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DF76A26" w14:textId="48515691" w:rsidR="008E2D68" w:rsidRPr="007D6D7A" w:rsidRDefault="008E2D68" w:rsidP="008E2D68">
      <w:pPr>
        <w:spacing w:after="0" w:line="240" w:lineRule="auto"/>
        <w:ind w:right="130"/>
        <w:jc w:val="right"/>
        <w:rPr>
          <w:rFonts w:ascii="Arial" w:eastAsia="Arial" w:hAnsi="Arial" w:cs="Arial"/>
        </w:rPr>
      </w:pPr>
      <w:r w:rsidRPr="007D6D7A">
        <w:rPr>
          <w:noProof/>
        </w:rPr>
        <w:drawing>
          <wp:anchor distT="0" distB="0" distL="114300" distR="114300" simplePos="0" relativeHeight="251660800" behindDoc="1" locked="0" layoutInCell="1" allowOverlap="1" wp14:anchorId="7A06FE14" wp14:editId="794E37D4">
            <wp:simplePos x="0" y="0"/>
            <wp:positionH relativeFrom="margin">
              <wp:align>left</wp:align>
            </wp:positionH>
            <wp:positionV relativeFrom="paragraph">
              <wp:posOffset>6985</wp:posOffset>
            </wp:positionV>
            <wp:extent cx="1538605" cy="1230630"/>
            <wp:effectExtent l="0" t="0" r="4445" b="7620"/>
            <wp:wrapNone/>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538605" cy="1230630"/>
                    </a:xfrm>
                    <a:prstGeom prst="rect">
                      <a:avLst/>
                    </a:prstGeom>
                    <a:noFill/>
                  </pic:spPr>
                </pic:pic>
              </a:graphicData>
            </a:graphic>
            <wp14:sizeRelH relativeFrom="page">
              <wp14:pctWidth>0</wp14:pctWidth>
            </wp14:sizeRelH>
            <wp14:sizeRelV relativeFrom="page">
              <wp14:pctHeight>0</wp14:pctHeight>
            </wp14:sizeRelV>
          </wp:anchor>
        </w:drawing>
      </w:r>
      <w:r w:rsidR="00385ED0" w:rsidRPr="007D6D7A">
        <w:rPr>
          <w:noProof/>
        </w:rPr>
        <w:t xml:space="preserve"> </w:t>
      </w:r>
      <w:r w:rsidRPr="007D6D7A">
        <w:rPr>
          <w:rFonts w:ascii="Arial" w:eastAsia="Arial" w:hAnsi="Arial" w:cs="Arial"/>
          <w:bCs/>
          <w:spacing w:val="-2"/>
        </w:rPr>
        <w:t xml:space="preserve"> </w:t>
      </w:r>
      <w:sdt>
        <w:sdtPr>
          <w:rPr>
            <w:rFonts w:ascii="Arial" w:eastAsia="Arial" w:hAnsi="Arial" w:cs="Arial"/>
            <w:bCs/>
            <w:spacing w:val="-1"/>
          </w:rPr>
          <w:alias w:val="Manager"/>
          <w:tag w:val=""/>
          <w:id w:val="-2019234337"/>
          <w:placeholder>
            <w:docPart w:val="2B0286B969C44231BD4BF9F38A75DFDF"/>
          </w:placeholder>
          <w:dataBinding w:prefixMappings="xmlns:ns0='http://schemas.openxmlformats.org/officeDocument/2006/extended-properties' " w:xpath="/ns0:Properties[1]/ns0:Manager[1]" w:storeItemID="{6668398D-A668-4E3E-A5EB-62B293D839F1}"/>
          <w:text/>
        </w:sdtPr>
        <w:sdtEndPr/>
        <w:sdtContent>
          <w:r w:rsidR="006D3BA2" w:rsidRPr="007D6D7A">
            <w:rPr>
              <w:rFonts w:ascii="Arial" w:eastAsia="Arial" w:hAnsi="Arial" w:cs="Arial"/>
              <w:bCs/>
              <w:spacing w:val="-1"/>
            </w:rPr>
            <w:t>Eliot Murton</w:t>
          </w:r>
        </w:sdtContent>
      </w:sdt>
    </w:p>
    <w:p w14:paraId="17B02EB1" w14:textId="77777777" w:rsidR="008E2D68" w:rsidRPr="007D6D7A" w:rsidRDefault="008E2D68" w:rsidP="008E2D68">
      <w:pPr>
        <w:spacing w:before="4" w:after="0" w:line="240" w:lineRule="auto"/>
        <w:ind w:right="126"/>
        <w:jc w:val="right"/>
        <w:rPr>
          <w:rFonts w:ascii="Arial" w:eastAsia="Arial" w:hAnsi="Arial" w:cs="Arial"/>
        </w:rPr>
      </w:pPr>
      <w:bookmarkStart w:id="0" w:name="_Hlk52662562"/>
      <w:r w:rsidRPr="007D6D7A">
        <w:rPr>
          <w:rFonts w:ascii="Arial" w:eastAsia="Arial" w:hAnsi="Arial" w:cs="Arial"/>
          <w:spacing w:val="-4"/>
        </w:rPr>
        <w:t>Navy</w:t>
      </w:r>
      <w:r w:rsidRPr="007D6D7A">
        <w:rPr>
          <w:rFonts w:ascii="Arial" w:eastAsia="Arial" w:hAnsi="Arial" w:cs="Arial"/>
        </w:rPr>
        <w:t xml:space="preserve"> </w:t>
      </w:r>
      <w:r w:rsidRPr="007D6D7A">
        <w:rPr>
          <w:rFonts w:ascii="Arial" w:eastAsia="Arial" w:hAnsi="Arial" w:cs="Arial"/>
          <w:spacing w:val="-1"/>
        </w:rPr>
        <w:t>C</w:t>
      </w:r>
      <w:r w:rsidRPr="007D6D7A">
        <w:rPr>
          <w:rFonts w:ascii="Arial" w:eastAsia="Arial" w:hAnsi="Arial" w:cs="Arial"/>
        </w:rPr>
        <w:t>o</w:t>
      </w:r>
      <w:r w:rsidRPr="007D6D7A">
        <w:rPr>
          <w:rFonts w:ascii="Arial" w:eastAsia="Arial" w:hAnsi="Arial" w:cs="Arial"/>
          <w:spacing w:val="1"/>
        </w:rPr>
        <w:t>mm</w:t>
      </w:r>
      <w:r w:rsidRPr="007D6D7A">
        <w:rPr>
          <w:rFonts w:ascii="Arial" w:eastAsia="Arial" w:hAnsi="Arial" w:cs="Arial"/>
        </w:rPr>
        <w:t>e</w:t>
      </w:r>
      <w:r w:rsidRPr="007D6D7A">
        <w:rPr>
          <w:rFonts w:ascii="Arial" w:eastAsia="Arial" w:hAnsi="Arial" w:cs="Arial"/>
          <w:spacing w:val="1"/>
        </w:rPr>
        <w:t>r</w:t>
      </w:r>
      <w:r w:rsidRPr="007D6D7A">
        <w:rPr>
          <w:rFonts w:ascii="Arial" w:eastAsia="Arial" w:hAnsi="Arial" w:cs="Arial"/>
        </w:rPr>
        <w:t>c</w:t>
      </w:r>
      <w:r w:rsidRPr="007D6D7A">
        <w:rPr>
          <w:rFonts w:ascii="Arial" w:eastAsia="Arial" w:hAnsi="Arial" w:cs="Arial"/>
          <w:spacing w:val="-1"/>
        </w:rPr>
        <w:t>i</w:t>
      </w:r>
      <w:r w:rsidRPr="007D6D7A">
        <w:rPr>
          <w:rFonts w:ascii="Arial" w:eastAsia="Arial" w:hAnsi="Arial" w:cs="Arial"/>
        </w:rPr>
        <w:t>al</w:t>
      </w:r>
    </w:p>
    <w:p w14:paraId="729E20C9" w14:textId="77777777" w:rsidR="00F918FF" w:rsidRPr="007D6D7A" w:rsidRDefault="00F918FF" w:rsidP="00F918FF">
      <w:pPr>
        <w:spacing w:after="0" w:line="252" w:lineRule="exact"/>
        <w:ind w:right="127"/>
        <w:jc w:val="right"/>
        <w:rPr>
          <w:rFonts w:ascii="Arial" w:eastAsia="Arial" w:hAnsi="Arial" w:cs="Arial"/>
        </w:rPr>
      </w:pPr>
      <w:r w:rsidRPr="007D6D7A">
        <w:rPr>
          <w:rFonts w:ascii="Arial" w:eastAsia="Arial" w:hAnsi="Arial" w:cs="Arial"/>
          <w:spacing w:val="-1"/>
        </w:rPr>
        <w:t>MP1.1</w:t>
      </w:r>
    </w:p>
    <w:p w14:paraId="375CA5BF" w14:textId="77777777" w:rsidR="00F918FF" w:rsidRPr="007D6D7A" w:rsidRDefault="00F918FF" w:rsidP="00F918FF">
      <w:pPr>
        <w:spacing w:before="1" w:after="0" w:line="240" w:lineRule="auto"/>
        <w:ind w:right="127"/>
        <w:jc w:val="right"/>
        <w:rPr>
          <w:rFonts w:ascii="Arial" w:eastAsia="Arial" w:hAnsi="Arial" w:cs="Arial"/>
        </w:rPr>
      </w:pPr>
      <w:r w:rsidRPr="007D6D7A">
        <w:rPr>
          <w:rFonts w:ascii="Arial" w:eastAsia="Arial" w:hAnsi="Arial" w:cs="Arial"/>
          <w:spacing w:val="-1"/>
        </w:rPr>
        <w:t>Navy Command Headquarters</w:t>
      </w:r>
    </w:p>
    <w:p w14:paraId="784F6B6C" w14:textId="77777777" w:rsidR="00F918FF" w:rsidRPr="007D6D7A" w:rsidRDefault="00F918FF" w:rsidP="00F918FF">
      <w:pPr>
        <w:spacing w:before="1" w:after="0" w:line="240" w:lineRule="auto"/>
        <w:ind w:right="127"/>
        <w:jc w:val="right"/>
        <w:rPr>
          <w:rFonts w:ascii="Arial" w:eastAsia="Arial" w:hAnsi="Arial" w:cs="Arial"/>
        </w:rPr>
      </w:pPr>
      <w:r w:rsidRPr="007D6D7A">
        <w:rPr>
          <w:rFonts w:ascii="Arial" w:eastAsia="Arial" w:hAnsi="Arial" w:cs="Arial"/>
          <w:spacing w:val="-1"/>
        </w:rPr>
        <w:t>Leach Building</w:t>
      </w:r>
    </w:p>
    <w:p w14:paraId="19D902AD" w14:textId="77777777" w:rsidR="00F918FF" w:rsidRPr="007D6D7A" w:rsidRDefault="00F918FF" w:rsidP="00F918FF">
      <w:pPr>
        <w:spacing w:after="0" w:line="252" w:lineRule="exact"/>
        <w:ind w:right="126"/>
        <w:jc w:val="right"/>
        <w:rPr>
          <w:rFonts w:ascii="Arial" w:eastAsia="Arial" w:hAnsi="Arial" w:cs="Arial"/>
          <w:spacing w:val="-1"/>
        </w:rPr>
      </w:pPr>
      <w:r w:rsidRPr="007D6D7A">
        <w:rPr>
          <w:rFonts w:ascii="Arial" w:eastAsia="Arial" w:hAnsi="Arial" w:cs="Arial"/>
          <w:spacing w:val="1"/>
        </w:rPr>
        <w:t>Whale Island</w:t>
      </w:r>
    </w:p>
    <w:p w14:paraId="5F1889C2" w14:textId="77777777" w:rsidR="00F918FF" w:rsidRPr="007D6D7A" w:rsidRDefault="00F918FF" w:rsidP="00F918FF">
      <w:pPr>
        <w:spacing w:after="0" w:line="252" w:lineRule="exact"/>
        <w:ind w:right="126"/>
        <w:jc w:val="right"/>
        <w:rPr>
          <w:rFonts w:ascii="Arial" w:eastAsia="Arial" w:hAnsi="Arial" w:cs="Arial"/>
        </w:rPr>
      </w:pPr>
      <w:r w:rsidRPr="007D6D7A">
        <w:rPr>
          <w:rFonts w:ascii="Arial" w:eastAsia="Arial" w:hAnsi="Arial" w:cs="Arial"/>
        </w:rPr>
        <w:t xml:space="preserve"> </w:t>
      </w:r>
      <w:r w:rsidRPr="007D6D7A">
        <w:rPr>
          <w:rFonts w:ascii="Arial" w:eastAsia="Arial" w:hAnsi="Arial" w:cs="Arial"/>
          <w:spacing w:val="-1"/>
        </w:rPr>
        <w:t>P</w:t>
      </w:r>
      <w:r w:rsidRPr="007D6D7A">
        <w:rPr>
          <w:rFonts w:ascii="Arial" w:eastAsia="Arial" w:hAnsi="Arial" w:cs="Arial"/>
        </w:rPr>
        <w:t>o</w:t>
      </w:r>
      <w:r w:rsidRPr="007D6D7A">
        <w:rPr>
          <w:rFonts w:ascii="Arial" w:eastAsia="Arial" w:hAnsi="Arial" w:cs="Arial"/>
          <w:spacing w:val="1"/>
        </w:rPr>
        <w:t>rt</w:t>
      </w:r>
      <w:r w:rsidRPr="007D6D7A">
        <w:rPr>
          <w:rFonts w:ascii="Arial" w:eastAsia="Arial" w:hAnsi="Arial" w:cs="Arial"/>
        </w:rPr>
        <w:t>s</w:t>
      </w:r>
      <w:r w:rsidRPr="007D6D7A">
        <w:rPr>
          <w:rFonts w:ascii="Arial" w:eastAsia="Arial" w:hAnsi="Arial" w:cs="Arial"/>
          <w:spacing w:val="1"/>
        </w:rPr>
        <w:t>m</w:t>
      </w:r>
      <w:r w:rsidRPr="007D6D7A">
        <w:rPr>
          <w:rFonts w:ascii="Arial" w:eastAsia="Arial" w:hAnsi="Arial" w:cs="Arial"/>
        </w:rPr>
        <w:t>o</w:t>
      </w:r>
      <w:r w:rsidRPr="007D6D7A">
        <w:rPr>
          <w:rFonts w:ascii="Arial" w:eastAsia="Arial" w:hAnsi="Arial" w:cs="Arial"/>
          <w:spacing w:val="-3"/>
        </w:rPr>
        <w:t>u</w:t>
      </w:r>
      <w:r w:rsidRPr="007D6D7A">
        <w:rPr>
          <w:rFonts w:ascii="Arial" w:eastAsia="Arial" w:hAnsi="Arial" w:cs="Arial"/>
          <w:spacing w:val="1"/>
        </w:rPr>
        <w:t>t</w:t>
      </w:r>
      <w:r w:rsidRPr="007D6D7A">
        <w:rPr>
          <w:rFonts w:ascii="Arial" w:eastAsia="Arial" w:hAnsi="Arial" w:cs="Arial"/>
        </w:rPr>
        <w:t>h</w:t>
      </w:r>
    </w:p>
    <w:p w14:paraId="2ECFE652" w14:textId="34E052C4" w:rsidR="008E2D68" w:rsidRPr="007D6D7A" w:rsidRDefault="00F918FF" w:rsidP="00F918FF">
      <w:pPr>
        <w:spacing w:after="0" w:line="252" w:lineRule="exact"/>
        <w:ind w:right="126"/>
        <w:jc w:val="right"/>
        <w:rPr>
          <w:rFonts w:ascii="Arial" w:eastAsia="Arial" w:hAnsi="Arial" w:cs="Arial"/>
          <w:spacing w:val="-1"/>
        </w:rPr>
      </w:pPr>
      <w:r w:rsidRPr="007D6D7A">
        <w:rPr>
          <w:rFonts w:ascii="Arial" w:eastAsia="Arial" w:hAnsi="Arial" w:cs="Arial"/>
        </w:rPr>
        <w:t>P</w:t>
      </w:r>
      <w:r w:rsidRPr="007D6D7A">
        <w:rPr>
          <w:rFonts w:ascii="Arial" w:eastAsia="Arial" w:hAnsi="Arial" w:cs="Arial"/>
          <w:spacing w:val="-1"/>
        </w:rPr>
        <w:t>O2 8BY</w:t>
      </w:r>
    </w:p>
    <w:bookmarkEnd w:id="0"/>
    <w:p w14:paraId="1CD3F675" w14:textId="77777777" w:rsidR="00F918FF" w:rsidRPr="007D6D7A" w:rsidRDefault="00F918FF" w:rsidP="00F918FF">
      <w:pPr>
        <w:spacing w:after="0" w:line="252" w:lineRule="exact"/>
        <w:ind w:right="126"/>
        <w:jc w:val="right"/>
        <w:rPr>
          <w:rFonts w:ascii="Arial" w:eastAsia="Arial" w:hAnsi="Arial" w:cs="Arial"/>
        </w:rPr>
      </w:pPr>
    </w:p>
    <w:p w14:paraId="78C3972D" w14:textId="18B9E774" w:rsidR="008E2D68" w:rsidRPr="007D6D7A" w:rsidRDefault="008E2D68" w:rsidP="008E2D68">
      <w:pPr>
        <w:spacing w:after="0" w:line="240" w:lineRule="auto"/>
        <w:ind w:right="96"/>
        <w:jc w:val="right"/>
        <w:rPr>
          <w:rFonts w:ascii="Arial" w:eastAsia="Arial" w:hAnsi="Arial" w:cs="Arial"/>
        </w:rPr>
      </w:pPr>
      <w:r w:rsidRPr="007D6D7A">
        <w:rPr>
          <w:rFonts w:ascii="Arial" w:eastAsia="Arial" w:hAnsi="Arial" w:cs="Arial"/>
          <w:spacing w:val="2"/>
        </w:rPr>
        <w:t>T</w:t>
      </w:r>
      <w:r w:rsidRPr="007D6D7A">
        <w:rPr>
          <w:rFonts w:ascii="Arial" w:eastAsia="Arial" w:hAnsi="Arial" w:cs="Arial"/>
        </w:rPr>
        <w:t>e</w:t>
      </w:r>
      <w:r w:rsidRPr="007D6D7A">
        <w:rPr>
          <w:rFonts w:ascii="Arial" w:eastAsia="Arial" w:hAnsi="Arial" w:cs="Arial"/>
          <w:spacing w:val="-1"/>
        </w:rPr>
        <w:t>l</w:t>
      </w:r>
      <w:r w:rsidRPr="007D6D7A">
        <w:rPr>
          <w:rFonts w:ascii="Arial" w:eastAsia="Arial" w:hAnsi="Arial" w:cs="Arial"/>
        </w:rPr>
        <w:t xml:space="preserve">ephone: </w:t>
      </w:r>
      <w:sdt>
        <w:sdtPr>
          <w:rPr>
            <w:rFonts w:ascii="Arial" w:eastAsia="Arial" w:hAnsi="Arial" w:cs="Arial"/>
          </w:rPr>
          <w:alias w:val="Company Phone"/>
          <w:tag w:val=""/>
          <w:id w:val="1622727279"/>
          <w:placeholder>
            <w:docPart w:val="EAA11302A9F24792B31049BC50B97BA9"/>
          </w:placeholder>
          <w:dataBinding w:prefixMappings="xmlns:ns0='http://schemas.microsoft.com/office/2006/coverPageProps' " w:xpath="/ns0:CoverPageProperties[1]/ns0:CompanyPhone[1]" w:storeItemID="{55AF091B-3C7A-41E3-B477-F2FDAA23CFDA}"/>
          <w:text/>
        </w:sdtPr>
        <w:sdtEndPr/>
        <w:sdtContent>
          <w:r w:rsidR="00F918FF" w:rsidRPr="007D6D7A">
            <w:rPr>
              <w:rFonts w:ascii="Arial" w:eastAsia="Arial" w:hAnsi="Arial" w:cs="Arial"/>
            </w:rPr>
            <w:t>03001552535</w:t>
          </w:r>
        </w:sdtContent>
      </w:sdt>
    </w:p>
    <w:p w14:paraId="028B8CD1" w14:textId="6FA6AEC4" w:rsidR="008E2D68" w:rsidRPr="007D6D7A" w:rsidRDefault="008E2D68" w:rsidP="008E2D68">
      <w:pPr>
        <w:spacing w:before="1" w:after="0" w:line="240" w:lineRule="auto"/>
        <w:ind w:right="96"/>
        <w:jc w:val="right"/>
        <w:rPr>
          <w:rFonts w:ascii="Arial" w:eastAsia="Arial" w:hAnsi="Arial" w:cs="Arial"/>
        </w:rPr>
      </w:pPr>
      <w:r w:rsidRPr="007D6D7A">
        <w:rPr>
          <w:rFonts w:ascii="Arial" w:eastAsia="Arial" w:hAnsi="Arial" w:cs="Arial"/>
          <w:spacing w:val="-1"/>
        </w:rPr>
        <w:t>E</w:t>
      </w:r>
      <w:r w:rsidRPr="007D6D7A">
        <w:rPr>
          <w:rFonts w:ascii="Arial" w:eastAsia="Arial" w:hAnsi="Arial" w:cs="Arial"/>
          <w:spacing w:val="1"/>
        </w:rPr>
        <w:t>m</w:t>
      </w:r>
      <w:r w:rsidRPr="007D6D7A">
        <w:rPr>
          <w:rFonts w:ascii="Arial" w:eastAsia="Arial" w:hAnsi="Arial" w:cs="Arial"/>
        </w:rPr>
        <w:t>a</w:t>
      </w:r>
      <w:r w:rsidRPr="007D6D7A">
        <w:rPr>
          <w:rFonts w:ascii="Arial" w:eastAsia="Arial" w:hAnsi="Arial" w:cs="Arial"/>
          <w:spacing w:val="-1"/>
        </w:rPr>
        <w:t>il</w:t>
      </w:r>
      <w:r w:rsidRPr="007D6D7A">
        <w:rPr>
          <w:rFonts w:ascii="Arial" w:eastAsia="Arial" w:hAnsi="Arial" w:cs="Arial"/>
        </w:rPr>
        <w:t>:</w:t>
      </w:r>
      <w:r w:rsidRPr="007D6D7A">
        <w:rPr>
          <w:rFonts w:ascii="Arial" w:eastAsia="Arial" w:hAnsi="Arial" w:cs="Arial"/>
          <w:spacing w:val="2"/>
        </w:rPr>
        <w:t xml:space="preserve"> </w:t>
      </w:r>
      <w:sdt>
        <w:sdtPr>
          <w:rPr>
            <w:rFonts w:ascii="Arial" w:eastAsia="Arial" w:hAnsi="Arial" w:cs="Arial"/>
            <w:spacing w:val="2"/>
          </w:rPr>
          <w:alias w:val="Company E-mail"/>
          <w:tag w:val=""/>
          <w:id w:val="-118308952"/>
          <w:placeholder>
            <w:docPart w:val="5F86FA580CAE4251BEC803C24CAE5FA3"/>
          </w:placeholder>
          <w:dataBinding w:prefixMappings="xmlns:ns0='http://schemas.microsoft.com/office/2006/coverPageProps' " w:xpath="/ns0:CoverPageProperties[1]/ns0:CompanyEmail[1]" w:storeItemID="{55AF091B-3C7A-41E3-B477-F2FDAA23CFDA}"/>
          <w:text/>
        </w:sdtPr>
        <w:sdtEndPr/>
        <w:sdtContent>
          <w:r w:rsidR="006D3BA2" w:rsidRPr="007D6D7A">
            <w:rPr>
              <w:rFonts w:ascii="Arial" w:eastAsia="Arial" w:hAnsi="Arial" w:cs="Arial"/>
              <w:spacing w:val="2"/>
            </w:rPr>
            <w:t>eliot.murton</w:t>
          </w:r>
          <w:r w:rsidR="00CB7A33" w:rsidRPr="007D6D7A">
            <w:rPr>
              <w:rFonts w:ascii="Arial" w:eastAsia="Arial" w:hAnsi="Arial" w:cs="Arial"/>
              <w:spacing w:val="2"/>
            </w:rPr>
            <w:t>100@mod.gov.uk</w:t>
          </w:r>
        </w:sdtContent>
      </w:sdt>
    </w:p>
    <w:p w14:paraId="3EA5DDF5" w14:textId="77777777" w:rsidR="008E2D68" w:rsidRPr="007D6D7A" w:rsidRDefault="008E2D68" w:rsidP="008E2D68">
      <w:pPr>
        <w:spacing w:before="6" w:after="0" w:line="100" w:lineRule="exact"/>
        <w:rPr>
          <w:sz w:val="10"/>
          <w:szCs w:val="10"/>
        </w:rPr>
      </w:pPr>
    </w:p>
    <w:p w14:paraId="5BADA1C7" w14:textId="77777777" w:rsidR="008E2D68" w:rsidRPr="007D6D7A" w:rsidRDefault="008E2D68" w:rsidP="008E2D68">
      <w:pPr>
        <w:spacing w:after="0" w:line="200" w:lineRule="exact"/>
        <w:rPr>
          <w:sz w:val="20"/>
          <w:szCs w:val="20"/>
        </w:rPr>
      </w:pPr>
    </w:p>
    <w:sdt>
      <w:sdtPr>
        <w:rPr>
          <w:rFonts w:ascii="Arial" w:eastAsia="Arial" w:hAnsi="Arial" w:cs="Arial"/>
          <w:spacing w:val="-4"/>
          <w:position w:val="-1"/>
        </w:rPr>
        <w:alias w:val="Abstract"/>
        <w:tag w:val=""/>
        <w:id w:val="-1175651224"/>
        <w:placeholder>
          <w:docPart w:val="DBB119A30B984A7BB332CD7099BBFFA0"/>
        </w:placeholder>
        <w:dataBinding w:prefixMappings="xmlns:ns0='http://schemas.microsoft.com/office/2006/coverPageProps' " w:xpath="/ns0:CoverPageProperties[1]/ns0:Abstract[1]" w:storeItemID="{55AF091B-3C7A-41E3-B477-F2FDAA23CFDA}"/>
        <w:text/>
      </w:sdtPr>
      <w:sdtEndPr/>
      <w:sdtContent>
        <w:p w14:paraId="2F2429BC" w14:textId="04214E88" w:rsidR="008E2D68" w:rsidRPr="007D6D7A" w:rsidRDefault="006D3BA2" w:rsidP="008E2D68">
          <w:pPr>
            <w:spacing w:after="0" w:line="248" w:lineRule="exact"/>
            <w:ind w:right="201"/>
            <w:jc w:val="right"/>
            <w:rPr>
              <w:rFonts w:ascii="Arial" w:eastAsia="Arial" w:hAnsi="Arial" w:cs="Arial"/>
            </w:rPr>
          </w:pPr>
          <w:r w:rsidRPr="007D6D7A">
            <w:rPr>
              <w:rFonts w:ascii="Arial" w:eastAsia="Arial" w:hAnsi="Arial" w:cs="Arial"/>
              <w:spacing w:val="-4"/>
              <w:position w:val="-1"/>
            </w:rPr>
            <w:t>2 December</w:t>
          </w:r>
          <w:r w:rsidR="00CB7A33" w:rsidRPr="007D6D7A">
            <w:rPr>
              <w:rFonts w:ascii="Arial" w:eastAsia="Arial" w:hAnsi="Arial" w:cs="Arial"/>
              <w:spacing w:val="-4"/>
              <w:position w:val="-1"/>
            </w:rPr>
            <w:t xml:space="preserve"> 2020</w:t>
          </w:r>
        </w:p>
      </w:sdtContent>
    </w:sdt>
    <w:p w14:paraId="1961CDFE" w14:textId="77777777" w:rsidR="008E2D68" w:rsidRPr="007D6D7A" w:rsidRDefault="008E2D68" w:rsidP="008E2D68">
      <w:pPr>
        <w:spacing w:before="2" w:after="0" w:line="140" w:lineRule="exact"/>
        <w:rPr>
          <w:sz w:val="14"/>
          <w:szCs w:val="14"/>
        </w:rPr>
      </w:pPr>
    </w:p>
    <w:p w14:paraId="582841B1" w14:textId="77777777" w:rsidR="008E2D68" w:rsidRPr="007D6D7A" w:rsidRDefault="008E2D68" w:rsidP="008E2D68">
      <w:pPr>
        <w:spacing w:after="0" w:line="200" w:lineRule="exact"/>
        <w:rPr>
          <w:sz w:val="20"/>
          <w:szCs w:val="20"/>
        </w:rPr>
      </w:pPr>
    </w:p>
    <w:p w14:paraId="08322B4D" w14:textId="77777777" w:rsidR="008E2D68" w:rsidRPr="007D6D7A" w:rsidRDefault="008E2D68" w:rsidP="008E2D68">
      <w:pPr>
        <w:spacing w:after="0" w:line="240" w:lineRule="auto"/>
        <w:ind w:left="113" w:right="-20"/>
        <w:rPr>
          <w:rFonts w:ascii="Arial" w:eastAsia="Arial" w:hAnsi="Arial" w:cs="Arial"/>
        </w:rPr>
      </w:pPr>
      <w:r w:rsidRPr="007D6D7A">
        <w:rPr>
          <w:rFonts w:ascii="Arial" w:eastAsia="Arial" w:hAnsi="Arial" w:cs="Arial"/>
          <w:spacing w:val="-1"/>
        </w:rPr>
        <w:t>D</w:t>
      </w:r>
      <w:r w:rsidRPr="007D6D7A">
        <w:rPr>
          <w:rFonts w:ascii="Arial" w:eastAsia="Arial" w:hAnsi="Arial" w:cs="Arial"/>
        </w:rPr>
        <w:t>ear</w:t>
      </w:r>
      <w:r w:rsidRPr="007D6D7A">
        <w:rPr>
          <w:rFonts w:ascii="Arial" w:eastAsia="Arial" w:hAnsi="Arial" w:cs="Arial"/>
          <w:spacing w:val="2"/>
        </w:rPr>
        <w:t xml:space="preserve"> </w:t>
      </w:r>
      <w:r w:rsidRPr="007D6D7A">
        <w:rPr>
          <w:rFonts w:ascii="Arial" w:eastAsia="Arial" w:hAnsi="Arial" w:cs="Arial"/>
          <w:spacing w:val="-1"/>
        </w:rPr>
        <w:t>Si</w:t>
      </w:r>
      <w:r w:rsidRPr="007D6D7A">
        <w:rPr>
          <w:rFonts w:ascii="Arial" w:eastAsia="Arial" w:hAnsi="Arial" w:cs="Arial"/>
        </w:rPr>
        <w:t>r /</w:t>
      </w:r>
      <w:r w:rsidRPr="007D6D7A">
        <w:rPr>
          <w:rFonts w:ascii="Arial" w:eastAsia="Arial" w:hAnsi="Arial" w:cs="Arial"/>
          <w:spacing w:val="2"/>
        </w:rPr>
        <w:t xml:space="preserve"> </w:t>
      </w:r>
      <w:r w:rsidRPr="007D6D7A">
        <w:rPr>
          <w:rFonts w:ascii="Arial" w:eastAsia="Arial" w:hAnsi="Arial" w:cs="Arial"/>
          <w:spacing w:val="-4"/>
        </w:rPr>
        <w:t>M</w:t>
      </w:r>
      <w:r w:rsidRPr="007D6D7A">
        <w:rPr>
          <w:rFonts w:ascii="Arial" w:eastAsia="Arial" w:hAnsi="Arial" w:cs="Arial"/>
        </w:rPr>
        <w:t>adam</w:t>
      </w:r>
    </w:p>
    <w:p w14:paraId="07B3D290" w14:textId="77777777" w:rsidR="008E2D68" w:rsidRPr="007D6D7A" w:rsidRDefault="008E2D68" w:rsidP="008E2D68">
      <w:pPr>
        <w:spacing w:after="0" w:line="240" w:lineRule="auto"/>
        <w:rPr>
          <w:sz w:val="26"/>
          <w:szCs w:val="26"/>
        </w:rPr>
      </w:pPr>
    </w:p>
    <w:p w14:paraId="18A18A86" w14:textId="20F34032" w:rsidR="008E2D68" w:rsidRPr="007D6D7A" w:rsidRDefault="008E2D68" w:rsidP="008E2D68">
      <w:pPr>
        <w:spacing w:after="0" w:line="240" w:lineRule="auto"/>
        <w:ind w:left="113" w:right="-20"/>
        <w:rPr>
          <w:rFonts w:ascii="Arial" w:eastAsia="Arial" w:hAnsi="Arial" w:cs="Arial"/>
        </w:rPr>
      </w:pPr>
      <w:bookmarkStart w:id="1" w:name="_Hlk38027897"/>
      <w:r w:rsidRPr="007D6D7A">
        <w:rPr>
          <w:rFonts w:ascii="Arial" w:eastAsia="Arial" w:hAnsi="Arial" w:cs="Arial"/>
          <w:b/>
          <w:bCs/>
          <w:spacing w:val="1"/>
        </w:rPr>
        <w:t>I</w:t>
      </w:r>
      <w:r w:rsidRPr="007D6D7A">
        <w:rPr>
          <w:rFonts w:ascii="Arial" w:eastAsia="Arial" w:hAnsi="Arial" w:cs="Arial"/>
          <w:b/>
          <w:bCs/>
        </w:rPr>
        <w:t>n</w:t>
      </w:r>
      <w:r w:rsidRPr="007D6D7A">
        <w:rPr>
          <w:rFonts w:ascii="Arial" w:eastAsia="Arial" w:hAnsi="Arial" w:cs="Arial"/>
          <w:b/>
          <w:bCs/>
          <w:spacing w:val="-3"/>
        </w:rPr>
        <w:t>v</w:t>
      </w:r>
      <w:r w:rsidRPr="007D6D7A">
        <w:rPr>
          <w:rFonts w:ascii="Arial" w:eastAsia="Arial" w:hAnsi="Arial" w:cs="Arial"/>
          <w:b/>
          <w:bCs/>
          <w:spacing w:val="1"/>
        </w:rPr>
        <w:t>it</w:t>
      </w:r>
      <w:r w:rsidRPr="007D6D7A">
        <w:rPr>
          <w:rFonts w:ascii="Arial" w:eastAsia="Arial" w:hAnsi="Arial" w:cs="Arial"/>
          <w:b/>
          <w:bCs/>
        </w:rPr>
        <w:t>a</w:t>
      </w:r>
      <w:r w:rsidRPr="007D6D7A">
        <w:rPr>
          <w:rFonts w:ascii="Arial" w:eastAsia="Arial" w:hAnsi="Arial" w:cs="Arial"/>
          <w:b/>
          <w:bCs/>
          <w:spacing w:val="-2"/>
        </w:rPr>
        <w:t>t</w:t>
      </w:r>
      <w:r w:rsidRPr="007D6D7A">
        <w:rPr>
          <w:rFonts w:ascii="Arial" w:eastAsia="Arial" w:hAnsi="Arial" w:cs="Arial"/>
          <w:b/>
          <w:bCs/>
          <w:spacing w:val="1"/>
        </w:rPr>
        <w:t>i</w:t>
      </w:r>
      <w:r w:rsidRPr="007D6D7A">
        <w:rPr>
          <w:rFonts w:ascii="Arial" w:eastAsia="Arial" w:hAnsi="Arial" w:cs="Arial"/>
          <w:b/>
          <w:bCs/>
        </w:rPr>
        <w:t>on</w:t>
      </w:r>
      <w:r w:rsidRPr="007D6D7A">
        <w:rPr>
          <w:rFonts w:ascii="Arial" w:eastAsia="Arial" w:hAnsi="Arial" w:cs="Arial"/>
          <w:b/>
          <w:bCs/>
          <w:spacing w:val="-1"/>
        </w:rPr>
        <w:t xml:space="preserve"> </w:t>
      </w:r>
      <w:r w:rsidRPr="007D6D7A">
        <w:rPr>
          <w:rFonts w:ascii="Arial" w:eastAsia="Arial" w:hAnsi="Arial" w:cs="Arial"/>
          <w:b/>
          <w:bCs/>
          <w:spacing w:val="1"/>
        </w:rPr>
        <w:t>t</w:t>
      </w:r>
      <w:r w:rsidRPr="007D6D7A">
        <w:rPr>
          <w:rFonts w:ascii="Arial" w:eastAsia="Arial" w:hAnsi="Arial" w:cs="Arial"/>
          <w:b/>
          <w:bCs/>
        </w:rPr>
        <w:t xml:space="preserve">o </w:t>
      </w:r>
      <w:r w:rsidRPr="007D6D7A">
        <w:rPr>
          <w:rFonts w:ascii="Arial" w:eastAsia="Arial" w:hAnsi="Arial" w:cs="Arial"/>
          <w:b/>
          <w:bCs/>
          <w:spacing w:val="-3"/>
        </w:rPr>
        <w:t>T</w:t>
      </w:r>
      <w:r w:rsidRPr="007D6D7A">
        <w:rPr>
          <w:rFonts w:ascii="Arial" w:eastAsia="Arial" w:hAnsi="Arial" w:cs="Arial"/>
          <w:b/>
          <w:bCs/>
        </w:rPr>
        <w:t xml:space="preserve">ender </w:t>
      </w:r>
      <w:r w:rsidRPr="007D6D7A">
        <w:rPr>
          <w:rFonts w:ascii="Arial" w:eastAsia="Arial" w:hAnsi="Arial" w:cs="Arial"/>
          <w:b/>
          <w:bCs/>
          <w:spacing w:val="-1"/>
        </w:rPr>
        <w:t>R</w:t>
      </w:r>
      <w:r w:rsidRPr="007D6D7A">
        <w:rPr>
          <w:rFonts w:ascii="Arial" w:eastAsia="Arial" w:hAnsi="Arial" w:cs="Arial"/>
          <w:b/>
          <w:bCs/>
        </w:rPr>
        <w:t>e</w:t>
      </w:r>
      <w:r w:rsidRPr="007D6D7A">
        <w:rPr>
          <w:rFonts w:ascii="Arial" w:eastAsia="Arial" w:hAnsi="Arial" w:cs="Arial"/>
          <w:b/>
          <w:bCs/>
          <w:spacing w:val="1"/>
        </w:rPr>
        <w:t>f</w:t>
      </w:r>
      <w:r w:rsidRPr="007D6D7A">
        <w:rPr>
          <w:rFonts w:ascii="Arial" w:eastAsia="Arial" w:hAnsi="Arial" w:cs="Arial"/>
          <w:b/>
          <w:bCs/>
        </w:rPr>
        <w:t>erence</w:t>
      </w:r>
      <w:r w:rsidRPr="007D6D7A">
        <w:rPr>
          <w:rFonts w:ascii="Arial" w:eastAsia="Arial" w:hAnsi="Arial" w:cs="Arial"/>
          <w:b/>
          <w:bCs/>
          <w:spacing w:val="5"/>
        </w:rPr>
        <w:t xml:space="preserve"> </w:t>
      </w:r>
      <w:bookmarkStart w:id="2" w:name="_Hlk97537"/>
      <w:sdt>
        <w:sdtPr>
          <w:rPr>
            <w:rFonts w:ascii="Arial" w:eastAsia="Arial" w:hAnsi="Arial" w:cs="Arial"/>
            <w:b/>
            <w:bCs/>
          </w:rPr>
          <w:alias w:val="Subject"/>
          <w:tag w:val=""/>
          <w:id w:val="1991823283"/>
          <w:placeholder>
            <w:docPart w:val="BB0F24F238E54A69A2C76A72F910023A"/>
          </w:placeholder>
          <w:dataBinding w:prefixMappings="xmlns:ns0='http://purl.org/dc/elements/1.1/' xmlns:ns1='http://schemas.openxmlformats.org/package/2006/metadata/core-properties' " w:xpath="/ns1:coreProperties[1]/ns0:subject[1]" w:storeItemID="{6C3C8BC8-F283-45AE-878A-BAB7291924A1}"/>
          <w:text/>
        </w:sdtPr>
        <w:sdtEndPr/>
        <w:sdtContent>
          <w:r w:rsidR="00403A77" w:rsidRPr="007D6D7A">
            <w:rPr>
              <w:rFonts w:ascii="Arial" w:eastAsia="Arial" w:hAnsi="Arial" w:cs="Arial"/>
              <w:b/>
              <w:bCs/>
            </w:rPr>
            <w:t>701314401</w:t>
          </w:r>
        </w:sdtContent>
      </w:sdt>
      <w:bookmarkStart w:id="3" w:name="_Hlk38027889"/>
      <w:bookmarkEnd w:id="2"/>
    </w:p>
    <w:bookmarkEnd w:id="1"/>
    <w:bookmarkEnd w:id="3"/>
    <w:p w14:paraId="084BF09A" w14:textId="77777777" w:rsidR="008E2D68" w:rsidRPr="007D6D7A" w:rsidRDefault="008E2D68" w:rsidP="008E2D68">
      <w:pPr>
        <w:spacing w:after="0" w:line="240" w:lineRule="auto"/>
        <w:rPr>
          <w:sz w:val="20"/>
          <w:szCs w:val="20"/>
        </w:rPr>
      </w:pPr>
    </w:p>
    <w:p w14:paraId="645A0714" w14:textId="5214A95A" w:rsidR="008E2D68" w:rsidRPr="007D6D7A" w:rsidRDefault="008E2D68" w:rsidP="008E2D68">
      <w:pPr>
        <w:tabs>
          <w:tab w:val="left" w:pos="640"/>
        </w:tabs>
        <w:spacing w:after="0" w:line="240" w:lineRule="auto"/>
        <w:ind w:left="113" w:right="350"/>
        <w:rPr>
          <w:rFonts w:ascii="Arial" w:eastAsia="Arial" w:hAnsi="Arial" w:cs="Arial"/>
        </w:rPr>
      </w:pPr>
      <w:r w:rsidRPr="007D6D7A">
        <w:rPr>
          <w:rFonts w:ascii="Arial" w:eastAsia="Arial" w:hAnsi="Arial" w:cs="Arial"/>
        </w:rPr>
        <w:t>1.</w:t>
      </w:r>
      <w:r w:rsidRPr="007D6D7A">
        <w:rPr>
          <w:rFonts w:ascii="Arial" w:eastAsia="Arial" w:hAnsi="Arial" w:cs="Arial"/>
        </w:rPr>
        <w:tab/>
      </w:r>
      <w:r w:rsidRPr="007D6D7A">
        <w:rPr>
          <w:rFonts w:ascii="Arial" w:eastAsia="Arial" w:hAnsi="Arial" w:cs="Arial"/>
          <w:spacing w:val="-1"/>
        </w:rPr>
        <w:t>Y</w:t>
      </w:r>
      <w:r w:rsidRPr="007D6D7A">
        <w:rPr>
          <w:rFonts w:ascii="Arial" w:eastAsia="Arial" w:hAnsi="Arial" w:cs="Arial"/>
        </w:rPr>
        <w:t>ou</w:t>
      </w:r>
      <w:r w:rsidRPr="007D6D7A">
        <w:rPr>
          <w:rFonts w:ascii="Arial" w:eastAsia="Arial" w:hAnsi="Arial" w:cs="Arial"/>
          <w:spacing w:val="1"/>
        </w:rPr>
        <w:t xml:space="preserve"> </w:t>
      </w:r>
      <w:r w:rsidRPr="007D6D7A">
        <w:rPr>
          <w:rFonts w:ascii="Arial" w:eastAsia="Arial" w:hAnsi="Arial" w:cs="Arial"/>
        </w:rPr>
        <w:t>a</w:t>
      </w:r>
      <w:r w:rsidRPr="007D6D7A">
        <w:rPr>
          <w:rFonts w:ascii="Arial" w:eastAsia="Arial" w:hAnsi="Arial" w:cs="Arial"/>
          <w:spacing w:val="1"/>
        </w:rPr>
        <w:t>r</w:t>
      </w:r>
      <w:r w:rsidRPr="007D6D7A">
        <w:rPr>
          <w:rFonts w:ascii="Arial" w:eastAsia="Arial" w:hAnsi="Arial" w:cs="Arial"/>
        </w:rPr>
        <w:t>e</w:t>
      </w:r>
      <w:r w:rsidRPr="007D6D7A">
        <w:rPr>
          <w:rFonts w:ascii="Arial" w:eastAsia="Arial" w:hAnsi="Arial" w:cs="Arial"/>
          <w:spacing w:val="1"/>
        </w:rPr>
        <w:t xml:space="preserve"> </w:t>
      </w:r>
      <w:r w:rsidRPr="007D6D7A">
        <w:rPr>
          <w:rFonts w:ascii="Arial" w:eastAsia="Arial" w:hAnsi="Arial" w:cs="Arial"/>
          <w:spacing w:val="-1"/>
        </w:rPr>
        <w:t>i</w:t>
      </w:r>
      <w:r w:rsidRPr="007D6D7A">
        <w:rPr>
          <w:rFonts w:ascii="Arial" w:eastAsia="Arial" w:hAnsi="Arial" w:cs="Arial"/>
        </w:rPr>
        <w:t>n</w:t>
      </w:r>
      <w:r w:rsidRPr="007D6D7A">
        <w:rPr>
          <w:rFonts w:ascii="Arial" w:eastAsia="Arial" w:hAnsi="Arial" w:cs="Arial"/>
          <w:spacing w:val="-2"/>
        </w:rPr>
        <w:t>v</w:t>
      </w:r>
      <w:r w:rsidRPr="007D6D7A">
        <w:rPr>
          <w:rFonts w:ascii="Arial" w:eastAsia="Arial" w:hAnsi="Arial" w:cs="Arial"/>
          <w:spacing w:val="-1"/>
        </w:rPr>
        <w:t>i</w:t>
      </w:r>
      <w:r w:rsidRPr="007D6D7A">
        <w:rPr>
          <w:rFonts w:ascii="Arial" w:eastAsia="Arial" w:hAnsi="Arial" w:cs="Arial"/>
          <w:spacing w:val="1"/>
        </w:rPr>
        <w:t>t</w:t>
      </w:r>
      <w:r w:rsidRPr="007D6D7A">
        <w:rPr>
          <w:rFonts w:ascii="Arial" w:eastAsia="Arial" w:hAnsi="Arial" w:cs="Arial"/>
        </w:rPr>
        <w:t>ed</w:t>
      </w:r>
      <w:r w:rsidRPr="007D6D7A">
        <w:rPr>
          <w:rFonts w:ascii="Arial" w:eastAsia="Arial" w:hAnsi="Arial" w:cs="Arial"/>
          <w:spacing w:val="-2"/>
        </w:rPr>
        <w:t xml:space="preserve"> </w:t>
      </w:r>
      <w:r w:rsidRPr="007D6D7A">
        <w:rPr>
          <w:rFonts w:ascii="Arial" w:eastAsia="Arial" w:hAnsi="Arial" w:cs="Arial"/>
          <w:spacing w:val="1"/>
        </w:rPr>
        <w:t>t</w:t>
      </w:r>
      <w:r w:rsidRPr="007D6D7A">
        <w:rPr>
          <w:rFonts w:ascii="Arial" w:eastAsia="Arial" w:hAnsi="Arial" w:cs="Arial"/>
        </w:rPr>
        <w:t>o</w:t>
      </w:r>
      <w:r w:rsidRPr="007D6D7A">
        <w:rPr>
          <w:rFonts w:ascii="Arial" w:eastAsia="Arial" w:hAnsi="Arial" w:cs="Arial"/>
          <w:spacing w:val="-1"/>
        </w:rPr>
        <w:t xml:space="preserve"> </w:t>
      </w:r>
      <w:r w:rsidRPr="007D6D7A">
        <w:rPr>
          <w:rFonts w:ascii="Arial" w:eastAsia="Arial" w:hAnsi="Arial" w:cs="Arial"/>
          <w:spacing w:val="1"/>
        </w:rPr>
        <w:t>t</w:t>
      </w:r>
      <w:r w:rsidRPr="007D6D7A">
        <w:rPr>
          <w:rFonts w:ascii="Arial" w:eastAsia="Arial" w:hAnsi="Arial" w:cs="Arial"/>
        </w:rPr>
        <w:t>ender</w:t>
      </w:r>
      <w:r w:rsidRPr="007D6D7A">
        <w:rPr>
          <w:rFonts w:ascii="Arial" w:eastAsia="Arial" w:hAnsi="Arial" w:cs="Arial"/>
          <w:spacing w:val="-2"/>
        </w:rPr>
        <w:t xml:space="preserve"> </w:t>
      </w:r>
      <w:r w:rsidRPr="007D6D7A">
        <w:rPr>
          <w:rFonts w:ascii="Arial" w:eastAsia="Arial" w:hAnsi="Arial" w:cs="Arial"/>
          <w:spacing w:val="3"/>
        </w:rPr>
        <w:t>f</w:t>
      </w:r>
      <w:r w:rsidRPr="007D6D7A">
        <w:rPr>
          <w:rFonts w:ascii="Arial" w:eastAsia="Arial" w:hAnsi="Arial" w:cs="Arial"/>
          <w:spacing w:val="-3"/>
        </w:rPr>
        <w:t>o</w:t>
      </w:r>
      <w:r w:rsidRPr="007D6D7A">
        <w:rPr>
          <w:rFonts w:ascii="Arial" w:eastAsia="Arial" w:hAnsi="Arial" w:cs="Arial"/>
        </w:rPr>
        <w:t xml:space="preserve">r </w:t>
      </w:r>
      <w:r w:rsidRPr="007D6D7A">
        <w:rPr>
          <w:rFonts w:ascii="Arial" w:eastAsia="Arial" w:hAnsi="Arial" w:cs="Arial"/>
          <w:spacing w:val="1"/>
        </w:rPr>
        <w:t>t</w:t>
      </w:r>
      <w:r w:rsidRPr="007D6D7A">
        <w:rPr>
          <w:rFonts w:ascii="Arial" w:eastAsia="Arial" w:hAnsi="Arial" w:cs="Arial"/>
        </w:rPr>
        <w:t>he</w:t>
      </w:r>
      <w:r w:rsidRPr="007D6D7A">
        <w:rPr>
          <w:rFonts w:ascii="Arial" w:eastAsia="Arial" w:hAnsi="Arial" w:cs="Arial"/>
          <w:spacing w:val="-2"/>
        </w:rPr>
        <w:t xml:space="preserve"> </w:t>
      </w:r>
      <w:bookmarkStart w:id="4" w:name="_Hlk38027377"/>
      <w:sdt>
        <w:sdtPr>
          <w:rPr>
            <w:rFonts w:ascii="Arial" w:eastAsia="Arial" w:hAnsi="Arial" w:cs="Arial"/>
            <w:spacing w:val="-1"/>
          </w:rPr>
          <w:alias w:val="Title"/>
          <w:tag w:val=""/>
          <w:id w:val="-721279888"/>
          <w:placeholder>
            <w:docPart w:val="0DCB7A9B486741868E99B76071D8462D"/>
          </w:placeholder>
          <w:dataBinding w:prefixMappings="xmlns:ns0='http://purl.org/dc/elements/1.1/' xmlns:ns1='http://schemas.openxmlformats.org/package/2006/metadata/core-properties' " w:xpath="/ns1:coreProperties[1]/ns0:title[1]" w:storeItemID="{6C3C8BC8-F283-45AE-878A-BAB7291924A1}"/>
          <w:text/>
        </w:sdtPr>
        <w:sdtEndPr/>
        <w:sdtContent>
          <w:r w:rsidR="003D4D4B" w:rsidRPr="007D6D7A">
            <w:rPr>
              <w:rFonts w:ascii="Arial" w:eastAsia="Arial" w:hAnsi="Arial" w:cs="Arial"/>
              <w:spacing w:val="-1"/>
            </w:rPr>
            <w:t>Autonomous Surface Vessel</w:t>
          </w:r>
        </w:sdtContent>
      </w:sdt>
      <w:bookmarkEnd w:id="4"/>
      <w:r w:rsidRPr="007D6D7A">
        <w:rPr>
          <w:rFonts w:ascii="Arial" w:eastAsia="Arial" w:hAnsi="Arial" w:cs="Arial"/>
          <w:spacing w:val="2"/>
        </w:rPr>
        <w:t xml:space="preserve"> </w:t>
      </w:r>
      <w:r w:rsidRPr="007D6D7A">
        <w:rPr>
          <w:rFonts w:ascii="Arial" w:eastAsia="Arial" w:hAnsi="Arial" w:cs="Arial"/>
          <w:spacing w:val="-1"/>
        </w:rPr>
        <w:t>i</w:t>
      </w:r>
      <w:r w:rsidRPr="007D6D7A">
        <w:rPr>
          <w:rFonts w:ascii="Arial" w:eastAsia="Arial" w:hAnsi="Arial" w:cs="Arial"/>
        </w:rPr>
        <w:t>n</w:t>
      </w:r>
      <w:r w:rsidRPr="007D6D7A">
        <w:rPr>
          <w:rFonts w:ascii="Arial" w:eastAsia="Arial" w:hAnsi="Arial" w:cs="Arial"/>
          <w:spacing w:val="1"/>
        </w:rPr>
        <w:t xml:space="preserve"> </w:t>
      </w:r>
      <w:r w:rsidRPr="007D6D7A">
        <w:rPr>
          <w:rFonts w:ascii="Arial" w:eastAsia="Arial" w:hAnsi="Arial" w:cs="Arial"/>
        </w:rPr>
        <w:t>c</w:t>
      </w:r>
      <w:r w:rsidRPr="007D6D7A">
        <w:rPr>
          <w:rFonts w:ascii="Arial" w:eastAsia="Arial" w:hAnsi="Arial" w:cs="Arial"/>
          <w:spacing w:val="-3"/>
        </w:rPr>
        <w:t>o</w:t>
      </w:r>
      <w:r w:rsidRPr="007D6D7A">
        <w:rPr>
          <w:rFonts w:ascii="Arial" w:eastAsia="Arial" w:hAnsi="Arial" w:cs="Arial"/>
          <w:spacing w:val="-2"/>
        </w:rPr>
        <w:t>m</w:t>
      </w:r>
      <w:r w:rsidRPr="007D6D7A">
        <w:rPr>
          <w:rFonts w:ascii="Arial" w:eastAsia="Arial" w:hAnsi="Arial" w:cs="Arial"/>
        </w:rPr>
        <w:t>pe</w:t>
      </w:r>
      <w:r w:rsidRPr="007D6D7A">
        <w:rPr>
          <w:rFonts w:ascii="Arial" w:eastAsia="Arial" w:hAnsi="Arial" w:cs="Arial"/>
          <w:spacing w:val="1"/>
        </w:rPr>
        <w:t>t</w:t>
      </w:r>
      <w:r w:rsidRPr="007D6D7A">
        <w:rPr>
          <w:rFonts w:ascii="Arial" w:eastAsia="Arial" w:hAnsi="Arial" w:cs="Arial"/>
          <w:spacing w:val="-1"/>
        </w:rPr>
        <w:t>i</w:t>
      </w:r>
      <w:r w:rsidRPr="007D6D7A">
        <w:rPr>
          <w:rFonts w:ascii="Arial" w:eastAsia="Arial" w:hAnsi="Arial" w:cs="Arial"/>
          <w:spacing w:val="1"/>
        </w:rPr>
        <w:t>t</w:t>
      </w:r>
      <w:r w:rsidRPr="007D6D7A">
        <w:rPr>
          <w:rFonts w:ascii="Arial" w:eastAsia="Arial" w:hAnsi="Arial" w:cs="Arial"/>
          <w:spacing w:val="-1"/>
        </w:rPr>
        <w:t>i</w:t>
      </w:r>
      <w:r w:rsidRPr="007D6D7A">
        <w:rPr>
          <w:rFonts w:ascii="Arial" w:eastAsia="Arial" w:hAnsi="Arial" w:cs="Arial"/>
        </w:rPr>
        <w:t>on</w:t>
      </w:r>
      <w:r w:rsidRPr="007D6D7A">
        <w:rPr>
          <w:rFonts w:ascii="Arial" w:eastAsia="Arial" w:hAnsi="Arial" w:cs="Arial"/>
          <w:spacing w:val="1"/>
        </w:rPr>
        <w:t xml:space="preserve"> </w:t>
      </w:r>
      <w:r w:rsidRPr="007D6D7A">
        <w:rPr>
          <w:rFonts w:ascii="Arial" w:eastAsia="Arial" w:hAnsi="Arial" w:cs="Arial"/>
          <w:spacing w:val="-1"/>
        </w:rPr>
        <w:t>i</w:t>
      </w:r>
      <w:r w:rsidRPr="007D6D7A">
        <w:rPr>
          <w:rFonts w:ascii="Arial" w:eastAsia="Arial" w:hAnsi="Arial" w:cs="Arial"/>
        </w:rPr>
        <w:t>n</w:t>
      </w:r>
      <w:r w:rsidRPr="007D6D7A">
        <w:rPr>
          <w:rFonts w:ascii="Arial" w:eastAsia="Arial" w:hAnsi="Arial" w:cs="Arial"/>
          <w:spacing w:val="1"/>
        </w:rPr>
        <w:t xml:space="preserve"> </w:t>
      </w:r>
      <w:r w:rsidRPr="007D6D7A">
        <w:rPr>
          <w:rFonts w:ascii="Arial" w:eastAsia="Arial" w:hAnsi="Arial" w:cs="Arial"/>
        </w:rPr>
        <w:t>acc</w:t>
      </w:r>
      <w:r w:rsidRPr="007D6D7A">
        <w:rPr>
          <w:rFonts w:ascii="Arial" w:eastAsia="Arial" w:hAnsi="Arial" w:cs="Arial"/>
          <w:spacing w:val="-3"/>
        </w:rPr>
        <w:t>o</w:t>
      </w:r>
      <w:r w:rsidRPr="007D6D7A">
        <w:rPr>
          <w:rFonts w:ascii="Arial" w:eastAsia="Arial" w:hAnsi="Arial" w:cs="Arial"/>
          <w:spacing w:val="1"/>
        </w:rPr>
        <w:t>r</w:t>
      </w:r>
      <w:r w:rsidRPr="007D6D7A">
        <w:rPr>
          <w:rFonts w:ascii="Arial" w:eastAsia="Arial" w:hAnsi="Arial" w:cs="Arial"/>
        </w:rPr>
        <w:t xml:space="preserve">dance </w:t>
      </w:r>
      <w:r w:rsidRPr="007D6D7A">
        <w:rPr>
          <w:rFonts w:ascii="Arial" w:eastAsia="Arial" w:hAnsi="Arial" w:cs="Arial"/>
          <w:spacing w:val="-1"/>
        </w:rPr>
        <w:t>wi</w:t>
      </w:r>
      <w:r w:rsidRPr="007D6D7A">
        <w:rPr>
          <w:rFonts w:ascii="Arial" w:eastAsia="Arial" w:hAnsi="Arial" w:cs="Arial"/>
          <w:spacing w:val="1"/>
        </w:rPr>
        <w:t>t</w:t>
      </w:r>
      <w:r w:rsidRPr="007D6D7A">
        <w:rPr>
          <w:rFonts w:ascii="Arial" w:eastAsia="Arial" w:hAnsi="Arial" w:cs="Arial"/>
        </w:rPr>
        <w:t>h</w:t>
      </w:r>
      <w:r w:rsidRPr="007D6D7A">
        <w:rPr>
          <w:rFonts w:ascii="Arial" w:eastAsia="Arial" w:hAnsi="Arial" w:cs="Arial"/>
          <w:spacing w:val="1"/>
        </w:rPr>
        <w:t xml:space="preserve"> t</w:t>
      </w:r>
      <w:r w:rsidRPr="007D6D7A">
        <w:rPr>
          <w:rFonts w:ascii="Arial" w:eastAsia="Arial" w:hAnsi="Arial" w:cs="Arial"/>
        </w:rPr>
        <w:t>he</w:t>
      </w:r>
      <w:r w:rsidRPr="007D6D7A">
        <w:rPr>
          <w:rFonts w:ascii="Arial" w:eastAsia="Arial" w:hAnsi="Arial" w:cs="Arial"/>
          <w:spacing w:val="-2"/>
        </w:rPr>
        <w:t xml:space="preserve"> </w:t>
      </w:r>
      <w:r w:rsidRPr="007D6D7A">
        <w:rPr>
          <w:rFonts w:ascii="Arial" w:eastAsia="Arial" w:hAnsi="Arial" w:cs="Arial"/>
        </w:rPr>
        <w:t>a</w:t>
      </w:r>
      <w:r w:rsidRPr="007D6D7A">
        <w:rPr>
          <w:rFonts w:ascii="Arial" w:eastAsia="Arial" w:hAnsi="Arial" w:cs="Arial"/>
          <w:spacing w:val="-1"/>
        </w:rPr>
        <w:t>t</w:t>
      </w:r>
      <w:r w:rsidRPr="007D6D7A">
        <w:rPr>
          <w:rFonts w:ascii="Arial" w:eastAsia="Arial" w:hAnsi="Arial" w:cs="Arial"/>
          <w:spacing w:val="1"/>
        </w:rPr>
        <w:t>t</w:t>
      </w:r>
      <w:r w:rsidRPr="007D6D7A">
        <w:rPr>
          <w:rFonts w:ascii="Arial" w:eastAsia="Arial" w:hAnsi="Arial" w:cs="Arial"/>
        </w:rPr>
        <w:t>ached</w:t>
      </w:r>
      <w:r w:rsidRPr="007D6D7A">
        <w:rPr>
          <w:rFonts w:ascii="Arial" w:eastAsia="Arial" w:hAnsi="Arial" w:cs="Arial"/>
          <w:spacing w:val="1"/>
        </w:rPr>
        <w:t xml:space="preserve"> </w:t>
      </w:r>
      <w:r w:rsidRPr="007D6D7A">
        <w:rPr>
          <w:rFonts w:ascii="Arial" w:eastAsia="Arial" w:hAnsi="Arial" w:cs="Arial"/>
        </w:rPr>
        <w:t>d</w:t>
      </w:r>
      <w:r w:rsidRPr="007D6D7A">
        <w:rPr>
          <w:rFonts w:ascii="Arial" w:eastAsia="Arial" w:hAnsi="Arial" w:cs="Arial"/>
          <w:spacing w:val="-3"/>
        </w:rPr>
        <w:t>o</w:t>
      </w:r>
      <w:r w:rsidRPr="007D6D7A">
        <w:rPr>
          <w:rFonts w:ascii="Arial" w:eastAsia="Arial" w:hAnsi="Arial" w:cs="Arial"/>
        </w:rPr>
        <w:t>cu</w:t>
      </w:r>
      <w:r w:rsidRPr="007D6D7A">
        <w:rPr>
          <w:rFonts w:ascii="Arial" w:eastAsia="Arial" w:hAnsi="Arial" w:cs="Arial"/>
          <w:spacing w:val="-2"/>
        </w:rPr>
        <w:t>m</w:t>
      </w:r>
      <w:r w:rsidRPr="007D6D7A">
        <w:rPr>
          <w:rFonts w:ascii="Arial" w:eastAsia="Arial" w:hAnsi="Arial" w:cs="Arial"/>
        </w:rPr>
        <w:t>en</w:t>
      </w:r>
      <w:r w:rsidRPr="007D6D7A">
        <w:rPr>
          <w:rFonts w:ascii="Arial" w:eastAsia="Arial" w:hAnsi="Arial" w:cs="Arial"/>
          <w:spacing w:val="2"/>
        </w:rPr>
        <w:t>t</w:t>
      </w:r>
      <w:r w:rsidRPr="007D6D7A">
        <w:rPr>
          <w:rFonts w:ascii="Arial" w:eastAsia="Arial" w:hAnsi="Arial" w:cs="Arial"/>
        </w:rPr>
        <w:t>a</w:t>
      </w:r>
      <w:r w:rsidRPr="007D6D7A">
        <w:rPr>
          <w:rFonts w:ascii="Arial" w:eastAsia="Arial" w:hAnsi="Arial" w:cs="Arial"/>
          <w:spacing w:val="1"/>
        </w:rPr>
        <w:t>t</w:t>
      </w:r>
      <w:r w:rsidRPr="007D6D7A">
        <w:rPr>
          <w:rFonts w:ascii="Arial" w:eastAsia="Arial" w:hAnsi="Arial" w:cs="Arial"/>
          <w:spacing w:val="-1"/>
        </w:rPr>
        <w:t>i</w:t>
      </w:r>
      <w:r w:rsidRPr="007D6D7A">
        <w:rPr>
          <w:rFonts w:ascii="Arial" w:eastAsia="Arial" w:hAnsi="Arial" w:cs="Arial"/>
        </w:rPr>
        <w:t>on.</w:t>
      </w:r>
    </w:p>
    <w:p w14:paraId="6CCE80E0" w14:textId="77777777" w:rsidR="008E2D68" w:rsidRPr="007D6D7A" w:rsidRDefault="008E2D68" w:rsidP="008E2D68">
      <w:pPr>
        <w:spacing w:after="0" w:line="240" w:lineRule="auto"/>
      </w:pPr>
    </w:p>
    <w:p w14:paraId="44B24C91" w14:textId="77777777" w:rsidR="004522F8" w:rsidRPr="007D6D7A" w:rsidRDefault="004522F8" w:rsidP="004522F8">
      <w:pPr>
        <w:tabs>
          <w:tab w:val="left" w:pos="640"/>
        </w:tabs>
        <w:spacing w:after="0" w:line="240" w:lineRule="auto"/>
        <w:ind w:left="113" w:right="-20"/>
        <w:rPr>
          <w:rFonts w:ascii="Arial" w:eastAsia="Arial" w:hAnsi="Arial" w:cs="Arial"/>
        </w:rPr>
      </w:pPr>
      <w:r w:rsidRPr="007D6D7A">
        <w:rPr>
          <w:rFonts w:ascii="Arial" w:eastAsia="Arial" w:hAnsi="Arial" w:cs="Arial"/>
        </w:rPr>
        <w:t>2.</w:t>
      </w:r>
      <w:r w:rsidRPr="007D6D7A">
        <w:rPr>
          <w:rFonts w:ascii="Arial" w:eastAsia="Arial" w:hAnsi="Arial" w:cs="Arial"/>
        </w:rPr>
        <w:tab/>
      </w:r>
      <w:r w:rsidRPr="007D6D7A">
        <w:rPr>
          <w:rFonts w:ascii="Arial" w:eastAsia="Arial" w:hAnsi="Arial" w:cs="Arial"/>
          <w:spacing w:val="2"/>
        </w:rPr>
        <w:t>T</w:t>
      </w:r>
      <w:r w:rsidRPr="007D6D7A">
        <w:rPr>
          <w:rFonts w:ascii="Arial" w:eastAsia="Arial" w:hAnsi="Arial" w:cs="Arial"/>
        </w:rPr>
        <w:t>he</w:t>
      </w:r>
      <w:r w:rsidRPr="007D6D7A">
        <w:rPr>
          <w:rFonts w:ascii="Arial" w:eastAsia="Arial" w:hAnsi="Arial" w:cs="Arial"/>
          <w:spacing w:val="-2"/>
        </w:rPr>
        <w:t xml:space="preserve"> </w:t>
      </w:r>
      <w:r w:rsidRPr="007D6D7A">
        <w:rPr>
          <w:rFonts w:ascii="Arial" w:eastAsia="Arial" w:hAnsi="Arial" w:cs="Arial"/>
          <w:spacing w:val="1"/>
        </w:rPr>
        <w:t>r</w:t>
      </w:r>
      <w:r w:rsidRPr="007D6D7A">
        <w:rPr>
          <w:rFonts w:ascii="Arial" w:eastAsia="Arial" w:hAnsi="Arial" w:cs="Arial"/>
          <w:spacing w:val="-3"/>
        </w:rPr>
        <w:t>e</w:t>
      </w:r>
      <w:r w:rsidRPr="007D6D7A">
        <w:rPr>
          <w:rFonts w:ascii="Arial" w:eastAsia="Arial" w:hAnsi="Arial" w:cs="Arial"/>
          <w:spacing w:val="2"/>
        </w:rPr>
        <w:t>q</w:t>
      </w:r>
      <w:r w:rsidRPr="007D6D7A">
        <w:rPr>
          <w:rFonts w:ascii="Arial" w:eastAsia="Arial" w:hAnsi="Arial" w:cs="Arial"/>
        </w:rPr>
        <w:t>u</w:t>
      </w:r>
      <w:r w:rsidRPr="007D6D7A">
        <w:rPr>
          <w:rFonts w:ascii="Arial" w:eastAsia="Arial" w:hAnsi="Arial" w:cs="Arial"/>
          <w:spacing w:val="-1"/>
        </w:rPr>
        <w:t>i</w:t>
      </w:r>
      <w:r w:rsidRPr="007D6D7A">
        <w:rPr>
          <w:rFonts w:ascii="Arial" w:eastAsia="Arial" w:hAnsi="Arial" w:cs="Arial"/>
          <w:spacing w:val="1"/>
        </w:rPr>
        <w:t>r</w:t>
      </w:r>
      <w:r w:rsidRPr="007D6D7A">
        <w:rPr>
          <w:rFonts w:ascii="Arial" w:eastAsia="Arial" w:hAnsi="Arial" w:cs="Arial"/>
          <w:spacing w:val="-3"/>
        </w:rPr>
        <w:t>e</w:t>
      </w:r>
      <w:r w:rsidRPr="007D6D7A">
        <w:rPr>
          <w:rFonts w:ascii="Arial" w:eastAsia="Arial" w:hAnsi="Arial" w:cs="Arial"/>
          <w:spacing w:val="1"/>
        </w:rPr>
        <w:t>m</w:t>
      </w:r>
      <w:r w:rsidRPr="007D6D7A">
        <w:rPr>
          <w:rFonts w:ascii="Arial" w:eastAsia="Arial" w:hAnsi="Arial" w:cs="Arial"/>
        </w:rPr>
        <w:t xml:space="preserve">ent </w:t>
      </w:r>
      <w:r w:rsidRPr="007D6D7A">
        <w:rPr>
          <w:rFonts w:ascii="Arial" w:eastAsia="Arial" w:hAnsi="Arial" w:cs="Arial"/>
          <w:spacing w:val="-1"/>
        </w:rPr>
        <w:t>i</w:t>
      </w:r>
      <w:r w:rsidRPr="007D6D7A">
        <w:rPr>
          <w:rFonts w:ascii="Arial" w:eastAsia="Arial" w:hAnsi="Arial" w:cs="Arial"/>
        </w:rPr>
        <w:t>s</w:t>
      </w:r>
      <w:r w:rsidRPr="007D6D7A">
        <w:rPr>
          <w:rFonts w:ascii="Arial" w:eastAsia="Arial" w:hAnsi="Arial" w:cs="Arial"/>
          <w:spacing w:val="1"/>
        </w:rPr>
        <w:t xml:space="preserve"> </w:t>
      </w:r>
      <w:r w:rsidRPr="007D6D7A">
        <w:rPr>
          <w:rFonts w:ascii="Arial" w:eastAsia="Arial" w:hAnsi="Arial" w:cs="Arial"/>
        </w:rPr>
        <w:t>s</w:t>
      </w:r>
      <w:r w:rsidRPr="007D6D7A">
        <w:rPr>
          <w:rFonts w:ascii="Arial" w:eastAsia="Arial" w:hAnsi="Arial" w:cs="Arial"/>
          <w:spacing w:val="-3"/>
        </w:rPr>
        <w:t>e</w:t>
      </w:r>
      <w:r w:rsidRPr="007D6D7A">
        <w:rPr>
          <w:rFonts w:ascii="Arial" w:eastAsia="Arial" w:hAnsi="Arial" w:cs="Arial"/>
        </w:rPr>
        <w:t xml:space="preserve">t </w:t>
      </w:r>
      <w:r w:rsidRPr="007D6D7A">
        <w:rPr>
          <w:rFonts w:ascii="Arial" w:eastAsia="Arial" w:hAnsi="Arial" w:cs="Arial"/>
          <w:spacing w:val="-3"/>
        </w:rPr>
        <w:t>o</w:t>
      </w:r>
      <w:r w:rsidRPr="007D6D7A">
        <w:rPr>
          <w:rFonts w:ascii="Arial" w:eastAsia="Arial" w:hAnsi="Arial" w:cs="Arial"/>
        </w:rPr>
        <w:t>ut</w:t>
      </w:r>
      <w:r w:rsidRPr="007D6D7A">
        <w:rPr>
          <w:rFonts w:ascii="Arial" w:eastAsia="Arial" w:hAnsi="Arial" w:cs="Arial"/>
          <w:spacing w:val="2"/>
        </w:rPr>
        <w:t xml:space="preserve"> </w:t>
      </w:r>
      <w:r w:rsidRPr="007D6D7A">
        <w:rPr>
          <w:rFonts w:ascii="Arial" w:eastAsia="Arial" w:hAnsi="Arial" w:cs="Arial"/>
          <w:spacing w:val="-1"/>
        </w:rPr>
        <w:t>i</w:t>
      </w:r>
      <w:r w:rsidRPr="007D6D7A">
        <w:rPr>
          <w:rFonts w:ascii="Arial" w:eastAsia="Arial" w:hAnsi="Arial" w:cs="Arial"/>
        </w:rPr>
        <w:t>n</w:t>
      </w:r>
      <w:r w:rsidRPr="007D6D7A">
        <w:rPr>
          <w:rFonts w:ascii="Arial" w:eastAsia="Arial" w:hAnsi="Arial" w:cs="Arial"/>
          <w:spacing w:val="1"/>
        </w:rPr>
        <w:t xml:space="preserve"> </w:t>
      </w:r>
      <w:r w:rsidRPr="007D6D7A">
        <w:rPr>
          <w:rFonts w:ascii="Arial" w:eastAsia="Arial" w:hAnsi="Arial" w:cs="Arial"/>
          <w:spacing w:val="-1"/>
        </w:rPr>
        <w:t>S</w:t>
      </w:r>
      <w:r w:rsidRPr="007D6D7A">
        <w:rPr>
          <w:rFonts w:ascii="Arial" w:eastAsia="Arial" w:hAnsi="Arial" w:cs="Arial"/>
        </w:rPr>
        <w:t>chedu</w:t>
      </w:r>
      <w:r w:rsidRPr="007D6D7A">
        <w:rPr>
          <w:rFonts w:ascii="Arial" w:eastAsia="Arial" w:hAnsi="Arial" w:cs="Arial"/>
          <w:spacing w:val="-1"/>
        </w:rPr>
        <w:t>l</w:t>
      </w:r>
      <w:r w:rsidRPr="007D6D7A">
        <w:rPr>
          <w:rFonts w:ascii="Arial" w:eastAsia="Arial" w:hAnsi="Arial" w:cs="Arial"/>
        </w:rPr>
        <w:t>e</w:t>
      </w:r>
      <w:r w:rsidRPr="007D6D7A">
        <w:rPr>
          <w:rFonts w:ascii="Arial" w:eastAsia="Arial" w:hAnsi="Arial" w:cs="Arial"/>
          <w:spacing w:val="-2"/>
        </w:rPr>
        <w:t xml:space="preserve"> </w:t>
      </w:r>
      <w:r w:rsidRPr="007D6D7A">
        <w:rPr>
          <w:rFonts w:ascii="Arial" w:eastAsia="Arial" w:hAnsi="Arial" w:cs="Arial"/>
        </w:rPr>
        <w:t>1</w:t>
      </w:r>
      <w:r w:rsidRPr="007D6D7A">
        <w:rPr>
          <w:rFonts w:ascii="Arial" w:eastAsia="Arial" w:hAnsi="Arial" w:cs="Arial"/>
          <w:spacing w:val="-1"/>
        </w:rPr>
        <w:t xml:space="preserve"> </w:t>
      </w:r>
      <w:r w:rsidRPr="007D6D7A">
        <w:rPr>
          <w:rFonts w:ascii="Arial" w:eastAsia="Arial" w:hAnsi="Arial" w:cs="Arial"/>
        </w:rPr>
        <w:t>-</w:t>
      </w:r>
      <w:r w:rsidRPr="007D6D7A">
        <w:rPr>
          <w:rFonts w:ascii="Arial" w:eastAsia="Arial" w:hAnsi="Arial" w:cs="Arial"/>
          <w:spacing w:val="2"/>
        </w:rPr>
        <w:t xml:space="preserve"> </w:t>
      </w:r>
      <w:r w:rsidRPr="007D6D7A">
        <w:rPr>
          <w:rFonts w:ascii="Arial" w:eastAsia="Arial" w:hAnsi="Arial" w:cs="Arial"/>
          <w:spacing w:val="-1"/>
        </w:rPr>
        <w:t>S</w:t>
      </w:r>
      <w:r w:rsidRPr="007D6D7A">
        <w:rPr>
          <w:rFonts w:ascii="Arial" w:eastAsia="Arial" w:hAnsi="Arial" w:cs="Arial"/>
          <w:spacing w:val="1"/>
        </w:rPr>
        <w:t>t</w:t>
      </w:r>
      <w:r w:rsidRPr="007D6D7A">
        <w:rPr>
          <w:rFonts w:ascii="Arial" w:eastAsia="Arial" w:hAnsi="Arial" w:cs="Arial"/>
          <w:spacing w:val="-3"/>
        </w:rPr>
        <w:t>a</w:t>
      </w:r>
      <w:r w:rsidRPr="007D6D7A">
        <w:rPr>
          <w:rFonts w:ascii="Arial" w:eastAsia="Arial" w:hAnsi="Arial" w:cs="Arial"/>
          <w:spacing w:val="1"/>
        </w:rPr>
        <w:t>t</w:t>
      </w:r>
      <w:r w:rsidRPr="007D6D7A">
        <w:rPr>
          <w:rFonts w:ascii="Arial" w:eastAsia="Arial" w:hAnsi="Arial" w:cs="Arial"/>
          <w:spacing w:val="-3"/>
        </w:rPr>
        <w:t>e</w:t>
      </w:r>
      <w:r w:rsidRPr="007D6D7A">
        <w:rPr>
          <w:rFonts w:ascii="Arial" w:eastAsia="Arial" w:hAnsi="Arial" w:cs="Arial"/>
          <w:spacing w:val="1"/>
        </w:rPr>
        <w:t>m</w:t>
      </w:r>
      <w:r w:rsidRPr="007D6D7A">
        <w:rPr>
          <w:rFonts w:ascii="Arial" w:eastAsia="Arial" w:hAnsi="Arial" w:cs="Arial"/>
        </w:rPr>
        <w:t xml:space="preserve">ent </w:t>
      </w:r>
      <w:r w:rsidRPr="007D6D7A">
        <w:rPr>
          <w:rFonts w:ascii="Arial" w:eastAsia="Arial" w:hAnsi="Arial" w:cs="Arial"/>
          <w:spacing w:val="-3"/>
        </w:rPr>
        <w:t>o</w:t>
      </w:r>
      <w:r w:rsidRPr="007D6D7A">
        <w:rPr>
          <w:rFonts w:ascii="Arial" w:eastAsia="Arial" w:hAnsi="Arial" w:cs="Arial"/>
        </w:rPr>
        <w:t>f</w:t>
      </w:r>
      <w:r w:rsidRPr="007D6D7A">
        <w:rPr>
          <w:rFonts w:ascii="Arial" w:eastAsia="Arial" w:hAnsi="Arial" w:cs="Arial"/>
          <w:spacing w:val="2"/>
        </w:rPr>
        <w:t xml:space="preserve"> </w:t>
      </w:r>
      <w:r w:rsidRPr="007D6D7A">
        <w:rPr>
          <w:rFonts w:ascii="Arial" w:eastAsia="Arial" w:hAnsi="Arial" w:cs="Arial"/>
          <w:spacing w:val="-1"/>
        </w:rPr>
        <w:t>R</w:t>
      </w:r>
      <w:r w:rsidRPr="007D6D7A">
        <w:rPr>
          <w:rFonts w:ascii="Arial" w:eastAsia="Arial" w:hAnsi="Arial" w:cs="Arial"/>
          <w:spacing w:val="-3"/>
        </w:rPr>
        <w:t>e</w:t>
      </w:r>
      <w:r w:rsidRPr="007D6D7A">
        <w:rPr>
          <w:rFonts w:ascii="Arial" w:eastAsia="Arial" w:hAnsi="Arial" w:cs="Arial"/>
          <w:spacing w:val="2"/>
        </w:rPr>
        <w:t>q</w:t>
      </w:r>
      <w:r w:rsidRPr="007D6D7A">
        <w:rPr>
          <w:rFonts w:ascii="Arial" w:eastAsia="Arial" w:hAnsi="Arial" w:cs="Arial"/>
        </w:rPr>
        <w:t>u</w:t>
      </w:r>
      <w:r w:rsidRPr="007D6D7A">
        <w:rPr>
          <w:rFonts w:ascii="Arial" w:eastAsia="Arial" w:hAnsi="Arial" w:cs="Arial"/>
          <w:spacing w:val="-1"/>
        </w:rPr>
        <w:t>i</w:t>
      </w:r>
      <w:r w:rsidRPr="007D6D7A">
        <w:rPr>
          <w:rFonts w:ascii="Arial" w:eastAsia="Arial" w:hAnsi="Arial" w:cs="Arial"/>
          <w:spacing w:val="1"/>
        </w:rPr>
        <w:t>r</w:t>
      </w:r>
      <w:r w:rsidRPr="007D6D7A">
        <w:rPr>
          <w:rFonts w:ascii="Arial" w:eastAsia="Arial" w:hAnsi="Arial" w:cs="Arial"/>
        </w:rPr>
        <w:t>e</w:t>
      </w:r>
      <w:r w:rsidRPr="007D6D7A">
        <w:rPr>
          <w:rFonts w:ascii="Arial" w:eastAsia="Arial" w:hAnsi="Arial" w:cs="Arial"/>
          <w:spacing w:val="1"/>
        </w:rPr>
        <w:t>m</w:t>
      </w:r>
      <w:r w:rsidRPr="007D6D7A">
        <w:rPr>
          <w:rFonts w:ascii="Arial" w:eastAsia="Arial" w:hAnsi="Arial" w:cs="Arial"/>
        </w:rPr>
        <w:t>e</w:t>
      </w:r>
      <w:r w:rsidRPr="007D6D7A">
        <w:rPr>
          <w:rFonts w:ascii="Arial" w:eastAsia="Arial" w:hAnsi="Arial" w:cs="Arial"/>
          <w:spacing w:val="-3"/>
        </w:rPr>
        <w:t>n</w:t>
      </w:r>
      <w:r w:rsidRPr="007D6D7A">
        <w:rPr>
          <w:rFonts w:ascii="Arial" w:eastAsia="Arial" w:hAnsi="Arial" w:cs="Arial"/>
          <w:spacing w:val="1"/>
        </w:rPr>
        <w:t>t</w:t>
      </w:r>
      <w:r w:rsidRPr="007D6D7A">
        <w:rPr>
          <w:rFonts w:ascii="Arial" w:eastAsia="Arial" w:hAnsi="Arial" w:cs="Arial"/>
        </w:rPr>
        <w:t>s.</w:t>
      </w:r>
    </w:p>
    <w:p w14:paraId="697DB9DB" w14:textId="77777777" w:rsidR="00F82B14" w:rsidRPr="007D6D7A" w:rsidRDefault="00F82B14" w:rsidP="00F82B14">
      <w:pPr>
        <w:spacing w:after="0" w:line="240" w:lineRule="auto"/>
        <w:rPr>
          <w:sz w:val="24"/>
          <w:szCs w:val="24"/>
        </w:rPr>
      </w:pPr>
      <w:bookmarkStart w:id="5" w:name="_Hlk534560536"/>
    </w:p>
    <w:p w14:paraId="174FE725" w14:textId="6F747164" w:rsidR="00F82B14" w:rsidRPr="007D6D7A" w:rsidRDefault="00F82B14" w:rsidP="00F82B14">
      <w:pPr>
        <w:tabs>
          <w:tab w:val="left" w:pos="640"/>
        </w:tabs>
        <w:spacing w:after="0" w:line="240" w:lineRule="auto"/>
        <w:ind w:left="114" w:right="105"/>
        <w:rPr>
          <w:rFonts w:ascii="Arial" w:eastAsia="Arial" w:hAnsi="Arial" w:cs="Arial"/>
        </w:rPr>
      </w:pPr>
      <w:r w:rsidRPr="007D6D7A">
        <w:rPr>
          <w:rFonts w:ascii="Arial" w:eastAsia="Arial" w:hAnsi="Arial" w:cs="Arial"/>
        </w:rPr>
        <w:t>3.</w:t>
      </w:r>
      <w:r w:rsidRPr="007D6D7A">
        <w:rPr>
          <w:rFonts w:ascii="Arial" w:eastAsia="Arial" w:hAnsi="Arial" w:cs="Arial"/>
        </w:rPr>
        <w:tab/>
        <w:t>Fund</w:t>
      </w:r>
      <w:r w:rsidRPr="007D6D7A">
        <w:rPr>
          <w:rFonts w:ascii="Arial" w:eastAsia="Arial" w:hAnsi="Arial" w:cs="Arial"/>
          <w:spacing w:val="-1"/>
        </w:rPr>
        <w:t>i</w:t>
      </w:r>
      <w:r w:rsidRPr="007D6D7A">
        <w:rPr>
          <w:rFonts w:ascii="Arial" w:eastAsia="Arial" w:hAnsi="Arial" w:cs="Arial"/>
        </w:rPr>
        <w:t>ng</w:t>
      </w:r>
      <w:r w:rsidRPr="007D6D7A">
        <w:rPr>
          <w:rFonts w:ascii="Arial" w:eastAsia="Arial" w:hAnsi="Arial" w:cs="Arial"/>
          <w:spacing w:val="3"/>
        </w:rPr>
        <w:t xml:space="preserve"> </w:t>
      </w:r>
      <w:r w:rsidRPr="007D6D7A">
        <w:rPr>
          <w:rFonts w:ascii="Arial" w:eastAsia="Arial" w:hAnsi="Arial" w:cs="Arial"/>
        </w:rPr>
        <w:t>has</w:t>
      </w:r>
      <w:r w:rsidRPr="007D6D7A">
        <w:rPr>
          <w:rFonts w:ascii="Arial" w:eastAsia="Arial" w:hAnsi="Arial" w:cs="Arial"/>
          <w:spacing w:val="-1"/>
        </w:rPr>
        <w:t xml:space="preserve"> </w:t>
      </w:r>
      <w:r w:rsidRPr="007D6D7A">
        <w:rPr>
          <w:rFonts w:ascii="Arial" w:eastAsia="Arial" w:hAnsi="Arial" w:cs="Arial"/>
        </w:rPr>
        <w:t>been</w:t>
      </w:r>
      <w:r w:rsidRPr="007D6D7A">
        <w:rPr>
          <w:rFonts w:ascii="Arial" w:eastAsia="Arial" w:hAnsi="Arial" w:cs="Arial"/>
          <w:spacing w:val="-2"/>
        </w:rPr>
        <w:t xml:space="preserve"> </w:t>
      </w:r>
      <w:r w:rsidRPr="007D6D7A">
        <w:rPr>
          <w:rFonts w:ascii="Arial" w:eastAsia="Arial" w:hAnsi="Arial" w:cs="Arial"/>
        </w:rPr>
        <w:t>app</w:t>
      </w:r>
      <w:r w:rsidRPr="007D6D7A">
        <w:rPr>
          <w:rFonts w:ascii="Arial" w:eastAsia="Arial" w:hAnsi="Arial" w:cs="Arial"/>
          <w:spacing w:val="1"/>
        </w:rPr>
        <w:t>r</w:t>
      </w:r>
      <w:r w:rsidRPr="007D6D7A">
        <w:rPr>
          <w:rFonts w:ascii="Arial" w:eastAsia="Arial" w:hAnsi="Arial" w:cs="Arial"/>
          <w:spacing w:val="-3"/>
        </w:rPr>
        <w:t>o</w:t>
      </w:r>
      <w:r w:rsidRPr="007D6D7A">
        <w:rPr>
          <w:rFonts w:ascii="Arial" w:eastAsia="Arial" w:hAnsi="Arial" w:cs="Arial"/>
          <w:spacing w:val="-2"/>
        </w:rPr>
        <w:t>v</w:t>
      </w:r>
      <w:r w:rsidRPr="007D6D7A">
        <w:rPr>
          <w:rFonts w:ascii="Arial" w:eastAsia="Arial" w:hAnsi="Arial" w:cs="Arial"/>
        </w:rPr>
        <w:t>ed.</w:t>
      </w:r>
      <w:r w:rsidRPr="007D6D7A">
        <w:rPr>
          <w:rFonts w:ascii="Arial" w:eastAsia="Arial" w:hAnsi="Arial" w:cs="Arial"/>
          <w:spacing w:val="2"/>
        </w:rPr>
        <w:t xml:space="preserve"> T</w:t>
      </w:r>
      <w:r w:rsidRPr="007D6D7A">
        <w:rPr>
          <w:rFonts w:ascii="Arial" w:eastAsia="Arial" w:hAnsi="Arial" w:cs="Arial"/>
        </w:rPr>
        <w:t>he</w:t>
      </w:r>
      <w:r w:rsidRPr="007D6D7A">
        <w:rPr>
          <w:rFonts w:ascii="Arial" w:eastAsia="Arial" w:hAnsi="Arial" w:cs="Arial"/>
          <w:spacing w:val="-1"/>
        </w:rPr>
        <w:t xml:space="preserve"> </w:t>
      </w:r>
      <w:r w:rsidRPr="007D6D7A">
        <w:rPr>
          <w:rFonts w:ascii="Arial" w:eastAsia="Arial" w:hAnsi="Arial" w:cs="Arial"/>
          <w:spacing w:val="1"/>
        </w:rPr>
        <w:t>t</w:t>
      </w:r>
      <w:r w:rsidRPr="007D6D7A">
        <w:rPr>
          <w:rFonts w:ascii="Arial" w:eastAsia="Arial" w:hAnsi="Arial" w:cs="Arial"/>
          <w:spacing w:val="-3"/>
        </w:rPr>
        <w:t>o</w:t>
      </w:r>
      <w:r w:rsidRPr="007D6D7A">
        <w:rPr>
          <w:rFonts w:ascii="Arial" w:eastAsia="Arial" w:hAnsi="Arial" w:cs="Arial"/>
          <w:spacing w:val="1"/>
        </w:rPr>
        <w:t>t</w:t>
      </w:r>
      <w:r w:rsidRPr="007D6D7A">
        <w:rPr>
          <w:rFonts w:ascii="Arial" w:eastAsia="Arial" w:hAnsi="Arial" w:cs="Arial"/>
        </w:rPr>
        <w:t>al bu</w:t>
      </w:r>
      <w:r w:rsidRPr="007D6D7A">
        <w:rPr>
          <w:rFonts w:ascii="Arial" w:eastAsia="Arial" w:hAnsi="Arial" w:cs="Arial"/>
          <w:spacing w:val="-3"/>
        </w:rPr>
        <w:t>d</w:t>
      </w:r>
      <w:r w:rsidRPr="007D6D7A">
        <w:rPr>
          <w:rFonts w:ascii="Arial" w:eastAsia="Arial" w:hAnsi="Arial" w:cs="Arial"/>
          <w:spacing w:val="2"/>
        </w:rPr>
        <w:t>g</w:t>
      </w:r>
      <w:r w:rsidRPr="007D6D7A">
        <w:rPr>
          <w:rFonts w:ascii="Arial" w:eastAsia="Arial" w:hAnsi="Arial" w:cs="Arial"/>
          <w:spacing w:val="-3"/>
        </w:rPr>
        <w:t>e</w:t>
      </w:r>
      <w:r w:rsidRPr="007D6D7A">
        <w:rPr>
          <w:rFonts w:ascii="Arial" w:eastAsia="Arial" w:hAnsi="Arial" w:cs="Arial"/>
        </w:rPr>
        <w:t>t</w:t>
      </w:r>
      <w:r w:rsidRPr="007D6D7A">
        <w:rPr>
          <w:rFonts w:ascii="Arial" w:eastAsia="Arial" w:hAnsi="Arial" w:cs="Arial"/>
          <w:spacing w:val="2"/>
        </w:rPr>
        <w:t xml:space="preserve"> </w:t>
      </w:r>
      <w:r w:rsidRPr="007D6D7A">
        <w:rPr>
          <w:rFonts w:ascii="Arial" w:eastAsia="Arial" w:hAnsi="Arial" w:cs="Arial"/>
          <w:spacing w:val="-1"/>
        </w:rPr>
        <w:t>i</w:t>
      </w:r>
      <w:r w:rsidRPr="007D6D7A">
        <w:rPr>
          <w:rFonts w:ascii="Arial" w:eastAsia="Arial" w:hAnsi="Arial" w:cs="Arial"/>
        </w:rPr>
        <w:t>s</w:t>
      </w:r>
      <w:r w:rsidRPr="007D6D7A">
        <w:rPr>
          <w:rFonts w:ascii="Arial" w:eastAsia="Arial" w:hAnsi="Arial" w:cs="Arial"/>
          <w:spacing w:val="-4"/>
        </w:rPr>
        <w:t xml:space="preserve"> </w:t>
      </w:r>
      <w:r w:rsidRPr="007D6D7A">
        <w:rPr>
          <w:rFonts w:ascii="Arial" w:eastAsia="Arial" w:hAnsi="Arial" w:cs="Arial"/>
        </w:rPr>
        <w:t>£1</w:t>
      </w:r>
      <w:r w:rsidR="00987D7F" w:rsidRPr="007D6D7A">
        <w:rPr>
          <w:rFonts w:ascii="Arial" w:eastAsia="Arial" w:hAnsi="Arial" w:cs="Arial"/>
        </w:rPr>
        <w:t>4</w:t>
      </w:r>
      <w:r w:rsidRPr="007D6D7A">
        <w:rPr>
          <w:rFonts w:ascii="Arial" w:eastAsia="Arial" w:hAnsi="Arial" w:cs="Arial"/>
        </w:rPr>
        <w:t>0</w:t>
      </w:r>
      <w:r w:rsidRPr="007D6D7A">
        <w:rPr>
          <w:rFonts w:ascii="Arial" w:eastAsia="Arial" w:hAnsi="Arial" w:cs="Arial"/>
          <w:spacing w:val="1"/>
        </w:rPr>
        <w:t>,</w:t>
      </w:r>
      <w:r w:rsidRPr="007D6D7A">
        <w:rPr>
          <w:rFonts w:ascii="Arial" w:eastAsia="Arial" w:hAnsi="Arial" w:cs="Arial"/>
        </w:rPr>
        <w:t>000</w:t>
      </w:r>
      <w:r w:rsidRPr="007D6D7A">
        <w:rPr>
          <w:rFonts w:ascii="Arial" w:eastAsia="Arial" w:hAnsi="Arial" w:cs="Arial"/>
          <w:spacing w:val="1"/>
        </w:rPr>
        <w:t>.</w:t>
      </w:r>
      <w:r w:rsidRPr="007D6D7A">
        <w:rPr>
          <w:rFonts w:ascii="Arial" w:eastAsia="Arial" w:hAnsi="Arial" w:cs="Arial"/>
        </w:rPr>
        <w:t>00</w:t>
      </w:r>
      <w:r w:rsidRPr="007D6D7A">
        <w:rPr>
          <w:rFonts w:ascii="Arial" w:eastAsia="Arial" w:hAnsi="Arial" w:cs="Arial"/>
          <w:spacing w:val="-1"/>
        </w:rPr>
        <w:t xml:space="preserve"> </w:t>
      </w:r>
      <w:r w:rsidRPr="007D6D7A">
        <w:rPr>
          <w:rFonts w:ascii="Arial" w:eastAsia="Arial" w:hAnsi="Arial" w:cs="Arial"/>
          <w:spacing w:val="1"/>
        </w:rPr>
        <w:t>(</w:t>
      </w:r>
      <w:r w:rsidRPr="007D6D7A">
        <w:rPr>
          <w:rFonts w:ascii="Arial" w:eastAsia="Arial" w:hAnsi="Arial" w:cs="Arial"/>
        </w:rPr>
        <w:t>e</w:t>
      </w:r>
      <w:r w:rsidRPr="007D6D7A">
        <w:rPr>
          <w:rFonts w:ascii="Arial" w:eastAsia="Arial" w:hAnsi="Arial" w:cs="Arial"/>
          <w:spacing w:val="-2"/>
        </w:rPr>
        <w:t>x</w:t>
      </w:r>
      <w:r w:rsidRPr="007D6D7A">
        <w:rPr>
          <w:rFonts w:ascii="Arial" w:eastAsia="Arial" w:hAnsi="Arial" w:cs="Arial"/>
        </w:rPr>
        <w:t>c</w:t>
      </w:r>
      <w:r w:rsidRPr="007D6D7A">
        <w:rPr>
          <w:rFonts w:ascii="Arial" w:eastAsia="Arial" w:hAnsi="Arial" w:cs="Arial"/>
          <w:spacing w:val="-1"/>
        </w:rPr>
        <w:t>l</w:t>
      </w:r>
      <w:r w:rsidRPr="007D6D7A">
        <w:rPr>
          <w:rFonts w:ascii="Arial" w:eastAsia="Arial" w:hAnsi="Arial" w:cs="Arial"/>
        </w:rPr>
        <w:t>ud</w:t>
      </w:r>
      <w:r w:rsidRPr="007D6D7A">
        <w:rPr>
          <w:rFonts w:ascii="Arial" w:eastAsia="Arial" w:hAnsi="Arial" w:cs="Arial"/>
          <w:spacing w:val="-1"/>
        </w:rPr>
        <w:t>i</w:t>
      </w:r>
      <w:r w:rsidRPr="007D6D7A">
        <w:rPr>
          <w:rFonts w:ascii="Arial" w:eastAsia="Arial" w:hAnsi="Arial" w:cs="Arial"/>
        </w:rPr>
        <w:t>ng</w:t>
      </w:r>
      <w:r w:rsidRPr="007D6D7A">
        <w:rPr>
          <w:rFonts w:ascii="Arial" w:eastAsia="Arial" w:hAnsi="Arial" w:cs="Arial"/>
          <w:spacing w:val="1"/>
        </w:rPr>
        <w:t xml:space="preserve"> </w:t>
      </w:r>
      <w:r w:rsidRPr="007D6D7A">
        <w:rPr>
          <w:rFonts w:ascii="Arial" w:eastAsia="Arial" w:hAnsi="Arial" w:cs="Arial"/>
          <w:spacing w:val="-1"/>
        </w:rPr>
        <w:t>VA</w:t>
      </w:r>
      <w:r w:rsidRPr="007D6D7A">
        <w:rPr>
          <w:rFonts w:ascii="Arial" w:eastAsia="Arial" w:hAnsi="Arial" w:cs="Arial"/>
          <w:spacing w:val="2"/>
        </w:rPr>
        <w:t>T</w:t>
      </w:r>
      <w:r w:rsidRPr="007D6D7A">
        <w:rPr>
          <w:rFonts w:ascii="Arial" w:eastAsia="Arial" w:hAnsi="Arial" w:cs="Arial"/>
          <w:spacing w:val="-1"/>
        </w:rPr>
        <w:t>)</w:t>
      </w:r>
      <w:r w:rsidRPr="007D6D7A">
        <w:rPr>
          <w:rFonts w:ascii="Arial" w:eastAsia="Arial" w:hAnsi="Arial" w:cs="Arial"/>
        </w:rPr>
        <w:t>,</w:t>
      </w:r>
      <w:r w:rsidRPr="007D6D7A">
        <w:rPr>
          <w:rFonts w:ascii="Arial" w:eastAsia="Arial" w:hAnsi="Arial" w:cs="Arial"/>
          <w:spacing w:val="2"/>
        </w:rPr>
        <w:t xml:space="preserve"> </w:t>
      </w:r>
    </w:p>
    <w:p w14:paraId="1FE91967" w14:textId="4C803AAA" w:rsidR="00EE3BF8" w:rsidRPr="007D6D7A" w:rsidRDefault="00EE3BF8" w:rsidP="00F82B14">
      <w:pPr>
        <w:tabs>
          <w:tab w:val="left" w:pos="640"/>
        </w:tabs>
        <w:spacing w:after="0" w:line="240" w:lineRule="auto"/>
        <w:ind w:left="114" w:right="105"/>
        <w:rPr>
          <w:rFonts w:ascii="Arial" w:eastAsia="Arial" w:hAnsi="Arial" w:cs="Arial"/>
        </w:rPr>
      </w:pPr>
    </w:p>
    <w:p w14:paraId="213D4498" w14:textId="467D5210" w:rsidR="00EE3BF8" w:rsidRPr="007D6D7A" w:rsidRDefault="00EE3BF8" w:rsidP="00EE3BF8">
      <w:pPr>
        <w:tabs>
          <w:tab w:val="left" w:pos="640"/>
        </w:tabs>
        <w:spacing w:after="0" w:line="240" w:lineRule="auto"/>
        <w:ind w:left="114" w:right="105"/>
        <w:rPr>
          <w:rFonts w:ascii="Arial" w:eastAsia="Arial" w:hAnsi="Arial" w:cs="Arial"/>
        </w:rPr>
      </w:pPr>
      <w:r w:rsidRPr="007D6D7A">
        <w:rPr>
          <w:rFonts w:ascii="Arial" w:eastAsia="Arial" w:hAnsi="Arial" w:cs="Arial"/>
        </w:rPr>
        <w:t>4.</w:t>
      </w:r>
      <w:r w:rsidRPr="007D6D7A">
        <w:rPr>
          <w:rFonts w:ascii="Arial" w:eastAsia="Arial" w:hAnsi="Arial" w:cs="Arial"/>
        </w:rPr>
        <w:tab/>
        <w:t>There is a</w:t>
      </w:r>
      <w:r w:rsidRPr="007D6D7A">
        <w:rPr>
          <w:rFonts w:ascii="Arial" w:eastAsia="Arial" w:hAnsi="Arial" w:cs="Arial"/>
          <w:spacing w:val="-3"/>
        </w:rPr>
        <w:t xml:space="preserve"> possibility of purchasing and addition one or two if it proves its utility following trials.</w:t>
      </w:r>
      <w:r w:rsidRPr="007D6D7A">
        <w:rPr>
          <w:rFonts w:ascii="Arial" w:eastAsia="Arial" w:hAnsi="Arial" w:cs="Arial"/>
        </w:rPr>
        <w:t xml:space="preserve"> A decision on this will likely be approximately 12 months after initial purchase. </w:t>
      </w:r>
    </w:p>
    <w:p w14:paraId="2FDC4272" w14:textId="77777777" w:rsidR="004522F8" w:rsidRPr="007D6D7A" w:rsidRDefault="004522F8" w:rsidP="004522F8">
      <w:pPr>
        <w:tabs>
          <w:tab w:val="left" w:pos="640"/>
        </w:tabs>
        <w:spacing w:after="0" w:line="240" w:lineRule="auto"/>
        <w:ind w:left="113" w:right="227"/>
        <w:rPr>
          <w:rFonts w:ascii="Arial" w:eastAsia="Arial" w:hAnsi="Arial" w:cs="Arial"/>
        </w:rPr>
      </w:pPr>
    </w:p>
    <w:p w14:paraId="2FEDECED" w14:textId="3C38DD06" w:rsidR="004522F8" w:rsidRPr="007D6D7A" w:rsidRDefault="00EE3BF8" w:rsidP="004522F8">
      <w:pPr>
        <w:widowControl/>
        <w:spacing w:after="0" w:line="240" w:lineRule="auto"/>
        <w:ind w:left="113"/>
        <w:rPr>
          <w:rFonts w:ascii="Arial" w:eastAsia="Times New Roman" w:hAnsi="Arial" w:cs="Arial"/>
          <w:lang w:val="en-GB"/>
        </w:rPr>
      </w:pPr>
      <w:r w:rsidRPr="007D6D7A">
        <w:rPr>
          <w:rFonts w:ascii="Arial" w:eastAsia="Times New Roman" w:hAnsi="Arial" w:cs="Arial"/>
          <w:lang w:val="en-GB"/>
        </w:rPr>
        <w:t>5</w:t>
      </w:r>
      <w:r w:rsidR="004522F8" w:rsidRPr="007D6D7A">
        <w:rPr>
          <w:rFonts w:ascii="Arial" w:eastAsia="Times New Roman" w:hAnsi="Arial" w:cs="Arial"/>
          <w:lang w:val="en-GB"/>
        </w:rPr>
        <w:t xml:space="preserve">.       You </w:t>
      </w:r>
      <w:r w:rsidR="004522F8" w:rsidRPr="007D6D7A">
        <w:rPr>
          <w:rFonts w:ascii="Arial" w:hAnsi="Arial" w:cs="Arial"/>
        </w:rPr>
        <w:t xml:space="preserve">may raise questions about the tender and the requirement by contacting the Commercial Officer. The deadline for asking questions is </w:t>
      </w:r>
      <w:r w:rsidRPr="007D6D7A">
        <w:rPr>
          <w:rFonts w:ascii="Arial" w:hAnsi="Arial" w:cs="Arial"/>
        </w:rPr>
        <w:t>16 December 2020</w:t>
      </w:r>
      <w:r w:rsidR="004522F8" w:rsidRPr="007D6D7A">
        <w:rPr>
          <w:rFonts w:ascii="Arial" w:hAnsi="Arial" w:cs="Arial"/>
        </w:rPr>
        <w:t xml:space="preserve">. Please note that any questions raised, and the answers provided, may be shared with other interested suppliers. </w:t>
      </w:r>
    </w:p>
    <w:p w14:paraId="296CD5BB" w14:textId="49E50EF3" w:rsidR="00E417EF" w:rsidRPr="007D6D7A" w:rsidRDefault="00E417EF" w:rsidP="00E417EF">
      <w:pPr>
        <w:tabs>
          <w:tab w:val="left" w:pos="640"/>
        </w:tabs>
        <w:spacing w:after="0" w:line="240" w:lineRule="auto"/>
        <w:ind w:left="114" w:right="210"/>
        <w:rPr>
          <w:rFonts w:ascii="Arial" w:eastAsia="Arial" w:hAnsi="Arial" w:cs="Arial"/>
        </w:rPr>
      </w:pPr>
      <w:bookmarkStart w:id="6" w:name="_Hlk38031338"/>
      <w:bookmarkStart w:id="7" w:name="_Hlk112536"/>
      <w:bookmarkEnd w:id="5"/>
    </w:p>
    <w:p w14:paraId="4F503CA7" w14:textId="221E2230" w:rsidR="00E417EF" w:rsidRPr="007D6D7A" w:rsidRDefault="00EE3BF8" w:rsidP="00E417EF">
      <w:pPr>
        <w:spacing w:after="0" w:line="240" w:lineRule="auto"/>
        <w:ind w:left="114" w:right="210"/>
        <w:rPr>
          <w:rFonts w:ascii="Arial" w:hAnsi="Arial" w:cs="Arial"/>
          <w:spacing w:val="3"/>
        </w:rPr>
      </w:pPr>
      <w:r w:rsidRPr="007D6D7A">
        <w:rPr>
          <w:rFonts w:ascii="Arial" w:eastAsia="Arial" w:hAnsi="Arial" w:cs="Arial"/>
        </w:rPr>
        <w:t>6</w:t>
      </w:r>
      <w:r w:rsidR="00E417EF" w:rsidRPr="007D6D7A">
        <w:rPr>
          <w:rFonts w:ascii="Arial" w:eastAsia="Arial" w:hAnsi="Arial" w:cs="Arial"/>
        </w:rPr>
        <w:t xml:space="preserve">.      </w:t>
      </w:r>
      <w:r w:rsidR="00E417EF" w:rsidRPr="007D6D7A">
        <w:rPr>
          <w:rFonts w:ascii="Arial" w:hAnsi="Arial" w:cs="Arial"/>
          <w:spacing w:val="-1"/>
        </w:rPr>
        <w:t>Y</w:t>
      </w:r>
      <w:r w:rsidR="00E417EF" w:rsidRPr="007D6D7A">
        <w:rPr>
          <w:rFonts w:ascii="Arial" w:hAnsi="Arial" w:cs="Arial"/>
        </w:rPr>
        <w:t>our</w:t>
      </w:r>
      <w:r w:rsidR="00E417EF" w:rsidRPr="007D6D7A">
        <w:rPr>
          <w:rFonts w:ascii="Arial" w:hAnsi="Arial" w:cs="Arial"/>
          <w:spacing w:val="-2"/>
        </w:rPr>
        <w:t xml:space="preserve"> </w:t>
      </w:r>
      <w:r w:rsidR="00E417EF" w:rsidRPr="007D6D7A">
        <w:rPr>
          <w:rFonts w:ascii="Arial" w:hAnsi="Arial" w:cs="Arial"/>
          <w:spacing w:val="1"/>
        </w:rPr>
        <w:t xml:space="preserve">tender must be submitted electronically via the AWARD® Virtual Tender Board </w:t>
      </w:r>
      <w:r w:rsidR="00E417EF" w:rsidRPr="007D6D7A">
        <w:rPr>
          <w:rFonts w:ascii="Arial" w:hAnsi="Arial" w:cs="Arial"/>
        </w:rPr>
        <w:t>no</w:t>
      </w:r>
      <w:r w:rsidR="00E417EF" w:rsidRPr="007D6D7A">
        <w:rPr>
          <w:rFonts w:ascii="Arial" w:hAnsi="Arial" w:cs="Arial"/>
          <w:spacing w:val="1"/>
        </w:rPr>
        <w:t xml:space="preserve"> </w:t>
      </w:r>
      <w:r w:rsidR="00E417EF" w:rsidRPr="007D6D7A">
        <w:rPr>
          <w:rFonts w:ascii="Arial" w:hAnsi="Arial" w:cs="Arial"/>
          <w:spacing w:val="-1"/>
        </w:rPr>
        <w:t>l</w:t>
      </w:r>
      <w:r w:rsidR="00E417EF" w:rsidRPr="007D6D7A">
        <w:rPr>
          <w:rFonts w:ascii="Arial" w:hAnsi="Arial" w:cs="Arial"/>
        </w:rPr>
        <w:t>a</w:t>
      </w:r>
      <w:r w:rsidR="00E417EF" w:rsidRPr="007D6D7A">
        <w:rPr>
          <w:rFonts w:ascii="Arial" w:hAnsi="Arial" w:cs="Arial"/>
          <w:spacing w:val="1"/>
        </w:rPr>
        <w:t>t</w:t>
      </w:r>
      <w:r w:rsidR="00E417EF" w:rsidRPr="007D6D7A">
        <w:rPr>
          <w:rFonts w:ascii="Arial" w:hAnsi="Arial" w:cs="Arial"/>
          <w:spacing w:val="-3"/>
        </w:rPr>
        <w:t>e</w:t>
      </w:r>
      <w:r w:rsidR="00E417EF" w:rsidRPr="007D6D7A">
        <w:rPr>
          <w:rFonts w:ascii="Arial" w:hAnsi="Arial" w:cs="Arial"/>
        </w:rPr>
        <w:t xml:space="preserve">r </w:t>
      </w:r>
      <w:r w:rsidR="00E417EF" w:rsidRPr="007D6D7A">
        <w:rPr>
          <w:rFonts w:ascii="Arial" w:hAnsi="Arial" w:cs="Arial"/>
          <w:spacing w:val="1"/>
        </w:rPr>
        <w:t>t</w:t>
      </w:r>
      <w:r w:rsidR="00E417EF" w:rsidRPr="007D6D7A">
        <w:rPr>
          <w:rFonts w:ascii="Arial" w:hAnsi="Arial" w:cs="Arial"/>
          <w:spacing w:val="-3"/>
        </w:rPr>
        <w:t>h</w:t>
      </w:r>
      <w:r w:rsidR="00E417EF" w:rsidRPr="007D6D7A">
        <w:rPr>
          <w:rFonts w:ascii="Arial" w:hAnsi="Arial" w:cs="Arial"/>
        </w:rPr>
        <w:t>an</w:t>
      </w:r>
      <w:r w:rsidR="00E417EF" w:rsidRPr="007D6D7A">
        <w:rPr>
          <w:rFonts w:ascii="Arial" w:hAnsi="Arial" w:cs="Arial"/>
          <w:spacing w:val="1"/>
        </w:rPr>
        <w:t xml:space="preserve"> </w:t>
      </w:r>
      <w:r w:rsidR="00E417EF" w:rsidRPr="007D6D7A">
        <w:rPr>
          <w:rFonts w:ascii="Arial" w:hAnsi="Arial" w:cs="Arial"/>
        </w:rPr>
        <w:t>10</w:t>
      </w:r>
      <w:r w:rsidR="00E417EF" w:rsidRPr="007D6D7A">
        <w:rPr>
          <w:rFonts w:ascii="Arial" w:hAnsi="Arial" w:cs="Arial"/>
          <w:spacing w:val="1"/>
        </w:rPr>
        <w:t>:</w:t>
      </w:r>
      <w:r w:rsidR="00E417EF" w:rsidRPr="007D6D7A">
        <w:rPr>
          <w:rFonts w:ascii="Arial" w:hAnsi="Arial" w:cs="Arial"/>
        </w:rPr>
        <w:t>00</w:t>
      </w:r>
      <w:r w:rsidR="00E417EF" w:rsidRPr="007D6D7A">
        <w:rPr>
          <w:rFonts w:ascii="Arial" w:hAnsi="Arial" w:cs="Arial"/>
          <w:spacing w:val="-2"/>
        </w:rPr>
        <w:t xml:space="preserve"> </w:t>
      </w:r>
      <w:r w:rsidR="00E417EF" w:rsidRPr="007D6D7A">
        <w:rPr>
          <w:rFonts w:ascii="Arial" w:hAnsi="Arial" w:cs="Arial"/>
        </w:rPr>
        <w:t>on</w:t>
      </w:r>
      <w:r w:rsidR="00E417EF" w:rsidRPr="007D6D7A">
        <w:rPr>
          <w:rFonts w:ascii="Arial" w:hAnsi="Arial" w:cs="Arial"/>
          <w:spacing w:val="1"/>
        </w:rPr>
        <w:t xml:space="preserve"> </w:t>
      </w:r>
      <w:r w:rsidRPr="007D6D7A">
        <w:rPr>
          <w:rFonts w:ascii="Arial" w:eastAsia="Arial" w:hAnsi="Arial" w:cs="Arial"/>
          <w:spacing w:val="-1"/>
        </w:rPr>
        <w:t>11 January 2021</w:t>
      </w:r>
      <w:r w:rsidR="00E417EF" w:rsidRPr="007D6D7A">
        <w:rPr>
          <w:rFonts w:ascii="Arial" w:hAnsi="Arial" w:cs="Arial"/>
        </w:rPr>
        <w:t>.</w:t>
      </w:r>
      <w:r w:rsidR="00E417EF" w:rsidRPr="007D6D7A">
        <w:rPr>
          <w:rFonts w:ascii="Arial" w:hAnsi="Arial" w:cs="Arial"/>
          <w:spacing w:val="3"/>
        </w:rPr>
        <w:t xml:space="preserve"> </w:t>
      </w:r>
      <w:r w:rsidR="00AC106B" w:rsidRPr="007D6D7A">
        <w:rPr>
          <w:rFonts w:ascii="Arial" w:hAnsi="Arial" w:cs="Arial"/>
        </w:rPr>
        <w:t xml:space="preserve">You should allow </w:t>
      </w:r>
      <w:proofErr w:type="gramStart"/>
      <w:r w:rsidR="00AC106B" w:rsidRPr="007D6D7A">
        <w:rPr>
          <w:rFonts w:ascii="Arial" w:hAnsi="Arial" w:cs="Arial"/>
        </w:rPr>
        <w:t>sufficient</w:t>
      </w:r>
      <w:proofErr w:type="gramEnd"/>
      <w:r w:rsidR="00AC106B" w:rsidRPr="007D6D7A">
        <w:rPr>
          <w:rFonts w:ascii="Arial" w:hAnsi="Arial" w:cs="Arial"/>
        </w:rPr>
        <w:t xml:space="preserve"> time for submission as late tenders will not be accepted.</w:t>
      </w:r>
    </w:p>
    <w:p w14:paraId="6397EA2D" w14:textId="77777777" w:rsidR="005F0D02" w:rsidRPr="007D6D7A" w:rsidRDefault="005F0D02" w:rsidP="005F0D02">
      <w:pPr>
        <w:spacing w:after="0" w:line="240" w:lineRule="auto"/>
        <w:ind w:left="113" w:right="210"/>
        <w:rPr>
          <w:rFonts w:ascii="Arial" w:hAnsi="Arial" w:cs="Arial"/>
          <w:spacing w:val="3"/>
        </w:rPr>
      </w:pPr>
      <w:bookmarkStart w:id="8" w:name="_Hlk20085532"/>
      <w:bookmarkEnd w:id="6"/>
      <w:bookmarkEnd w:id="7"/>
    </w:p>
    <w:p w14:paraId="55FFB6CF" w14:textId="4CBC6067" w:rsidR="005F0D02" w:rsidRPr="007D6D7A" w:rsidRDefault="00EE3BF8" w:rsidP="005F0D02">
      <w:pPr>
        <w:spacing w:after="0" w:line="240" w:lineRule="auto"/>
        <w:ind w:left="113" w:right="210"/>
        <w:rPr>
          <w:rFonts w:ascii="Arial" w:hAnsi="Arial" w:cs="Arial"/>
          <w:spacing w:val="-1"/>
        </w:rPr>
      </w:pPr>
      <w:r w:rsidRPr="007D6D7A">
        <w:rPr>
          <w:rFonts w:ascii="Arial" w:hAnsi="Arial" w:cs="Arial"/>
          <w:spacing w:val="3"/>
        </w:rPr>
        <w:t>7</w:t>
      </w:r>
      <w:r w:rsidR="005F0D02" w:rsidRPr="007D6D7A">
        <w:rPr>
          <w:rFonts w:ascii="Arial" w:hAnsi="Arial" w:cs="Arial"/>
          <w:spacing w:val="3"/>
        </w:rPr>
        <w:t>.    </w:t>
      </w:r>
      <w:r w:rsidR="005F0D02" w:rsidRPr="007D6D7A">
        <w:rPr>
          <w:rFonts w:ascii="Arial" w:hAnsi="Arial" w:cs="Arial"/>
        </w:rPr>
        <w:t xml:space="preserve">If you intend to submit a tender, you must first send an email to the above contact point confirming that you wish to be included in the Virtual Tender process. This email should state the name and email address of the individual who will be responsible for uploading your tender to </w:t>
      </w:r>
      <w:r w:rsidR="005F0D02" w:rsidRPr="007D6D7A">
        <w:rPr>
          <w:rFonts w:ascii="Arial" w:hAnsi="Arial" w:cs="Arial"/>
          <w:spacing w:val="1"/>
        </w:rPr>
        <w:t xml:space="preserve">AWARD® </w:t>
      </w:r>
      <w:r w:rsidR="005F0D02" w:rsidRPr="007D6D7A">
        <w:rPr>
          <w:rFonts w:ascii="Arial" w:hAnsi="Arial" w:cs="Arial"/>
        </w:rPr>
        <w:t xml:space="preserve">and should be sent no later than 10:00 on </w:t>
      </w:r>
      <w:r w:rsidRPr="007D6D7A">
        <w:rPr>
          <w:rFonts w:ascii="Arial" w:hAnsi="Arial" w:cs="Arial"/>
        </w:rPr>
        <w:t>4 January 2021</w:t>
      </w:r>
      <w:r w:rsidR="005F0D02" w:rsidRPr="007D6D7A">
        <w:rPr>
          <w:rFonts w:ascii="Arial" w:hAnsi="Arial" w:cs="Arial"/>
        </w:rPr>
        <w:t xml:space="preserve"> (5 working days before the tender return date). Details of how to submit your tender in AWARD® will be issued on </w:t>
      </w:r>
      <w:r w:rsidRPr="007D6D7A">
        <w:rPr>
          <w:rFonts w:ascii="Arial" w:hAnsi="Arial" w:cs="Arial"/>
        </w:rPr>
        <w:t>4 January 2021</w:t>
      </w:r>
      <w:r w:rsidR="005F0D02" w:rsidRPr="007D6D7A">
        <w:rPr>
          <w:rFonts w:ascii="Arial" w:hAnsi="Arial" w:cs="Arial"/>
        </w:rPr>
        <w:t xml:space="preserve">. You should prepare your tender in advance so that you are able to upload all relevant information before the tender return date.     </w:t>
      </w:r>
    </w:p>
    <w:p w14:paraId="4E1503B5" w14:textId="77777777" w:rsidR="005F0D02" w:rsidRPr="007D6D7A" w:rsidRDefault="005F0D02" w:rsidP="005F0D02">
      <w:pPr>
        <w:spacing w:after="0" w:line="240" w:lineRule="auto"/>
        <w:ind w:left="113" w:right="210"/>
        <w:rPr>
          <w:rFonts w:ascii="Arial" w:hAnsi="Arial" w:cs="Arial"/>
          <w:lang w:val="en-GB"/>
        </w:rPr>
      </w:pPr>
    </w:p>
    <w:p w14:paraId="173C0ECC" w14:textId="6575A958" w:rsidR="005F0D02" w:rsidRPr="007D6D7A" w:rsidRDefault="00EE3BF8" w:rsidP="005F0D02">
      <w:pPr>
        <w:tabs>
          <w:tab w:val="left" w:pos="640"/>
        </w:tabs>
        <w:spacing w:after="0" w:line="240" w:lineRule="auto"/>
        <w:ind w:left="113" w:right="210"/>
        <w:rPr>
          <w:rFonts w:ascii="Arial" w:eastAsia="Arial" w:hAnsi="Arial" w:cs="Arial"/>
        </w:rPr>
      </w:pPr>
      <w:r w:rsidRPr="007D6D7A">
        <w:rPr>
          <w:rFonts w:ascii="Arial" w:eastAsia="Arial" w:hAnsi="Arial" w:cs="Arial"/>
        </w:rPr>
        <w:t>8</w:t>
      </w:r>
      <w:r w:rsidR="005F0D02" w:rsidRPr="007D6D7A">
        <w:rPr>
          <w:rFonts w:ascii="Arial" w:eastAsia="Arial" w:hAnsi="Arial" w:cs="Arial"/>
        </w:rPr>
        <w:t>.</w:t>
      </w:r>
      <w:r w:rsidR="005F0D02" w:rsidRPr="007D6D7A">
        <w:rPr>
          <w:rFonts w:ascii="Arial" w:eastAsia="Arial" w:hAnsi="Arial" w:cs="Arial"/>
        </w:rPr>
        <w:tab/>
      </w:r>
      <w:r w:rsidR="005F0D02" w:rsidRPr="007D6D7A">
        <w:rPr>
          <w:rFonts w:ascii="Arial" w:eastAsia="Arial" w:hAnsi="Arial" w:cs="Arial"/>
          <w:spacing w:val="2"/>
        </w:rPr>
        <w:t>T</w:t>
      </w:r>
      <w:r w:rsidR="005F0D02" w:rsidRPr="007D6D7A">
        <w:rPr>
          <w:rFonts w:ascii="Arial" w:eastAsia="Arial" w:hAnsi="Arial" w:cs="Arial"/>
        </w:rPr>
        <w:t>he</w:t>
      </w:r>
      <w:r w:rsidR="005F0D02" w:rsidRPr="007D6D7A">
        <w:rPr>
          <w:rFonts w:ascii="Arial" w:eastAsia="Arial" w:hAnsi="Arial" w:cs="Arial"/>
          <w:spacing w:val="-2"/>
        </w:rPr>
        <w:t xml:space="preserve"> </w:t>
      </w:r>
      <w:r w:rsidR="005F0D02" w:rsidRPr="007D6D7A">
        <w:rPr>
          <w:rFonts w:ascii="Arial" w:eastAsia="Arial" w:hAnsi="Arial" w:cs="Arial"/>
        </w:rPr>
        <w:t>an</w:t>
      </w:r>
      <w:r w:rsidR="005F0D02" w:rsidRPr="007D6D7A">
        <w:rPr>
          <w:rFonts w:ascii="Arial" w:eastAsia="Arial" w:hAnsi="Arial" w:cs="Arial"/>
          <w:spacing w:val="1"/>
        </w:rPr>
        <w:t>t</w:t>
      </w:r>
      <w:r w:rsidR="005F0D02" w:rsidRPr="007D6D7A">
        <w:rPr>
          <w:rFonts w:ascii="Arial" w:eastAsia="Arial" w:hAnsi="Arial" w:cs="Arial"/>
          <w:spacing w:val="-1"/>
        </w:rPr>
        <w:t>i</w:t>
      </w:r>
      <w:r w:rsidR="005F0D02" w:rsidRPr="007D6D7A">
        <w:rPr>
          <w:rFonts w:ascii="Arial" w:eastAsia="Arial" w:hAnsi="Arial" w:cs="Arial"/>
        </w:rPr>
        <w:t>c</w:t>
      </w:r>
      <w:r w:rsidR="005F0D02" w:rsidRPr="007D6D7A">
        <w:rPr>
          <w:rFonts w:ascii="Arial" w:eastAsia="Arial" w:hAnsi="Arial" w:cs="Arial"/>
          <w:spacing w:val="-1"/>
        </w:rPr>
        <w:t>i</w:t>
      </w:r>
      <w:r w:rsidR="005F0D02" w:rsidRPr="007D6D7A">
        <w:rPr>
          <w:rFonts w:ascii="Arial" w:eastAsia="Arial" w:hAnsi="Arial" w:cs="Arial"/>
        </w:rPr>
        <w:t>pa</w:t>
      </w:r>
      <w:r w:rsidR="005F0D02" w:rsidRPr="007D6D7A">
        <w:rPr>
          <w:rFonts w:ascii="Arial" w:eastAsia="Arial" w:hAnsi="Arial" w:cs="Arial"/>
          <w:spacing w:val="1"/>
        </w:rPr>
        <w:t>t</w:t>
      </w:r>
      <w:r w:rsidR="005F0D02" w:rsidRPr="007D6D7A">
        <w:rPr>
          <w:rFonts w:ascii="Arial" w:eastAsia="Arial" w:hAnsi="Arial" w:cs="Arial"/>
        </w:rPr>
        <w:t>ed</w:t>
      </w:r>
      <w:r w:rsidR="005F0D02" w:rsidRPr="007D6D7A">
        <w:rPr>
          <w:rFonts w:ascii="Arial" w:eastAsia="Arial" w:hAnsi="Arial" w:cs="Arial"/>
          <w:spacing w:val="-1"/>
        </w:rPr>
        <w:t xml:space="preserve"> </w:t>
      </w:r>
      <w:r w:rsidR="005F0D02" w:rsidRPr="007D6D7A">
        <w:rPr>
          <w:rFonts w:ascii="Arial" w:eastAsia="Arial" w:hAnsi="Arial" w:cs="Arial"/>
        </w:rPr>
        <w:t>da</w:t>
      </w:r>
      <w:r w:rsidR="005F0D02" w:rsidRPr="007D6D7A">
        <w:rPr>
          <w:rFonts w:ascii="Arial" w:eastAsia="Arial" w:hAnsi="Arial" w:cs="Arial"/>
          <w:spacing w:val="1"/>
        </w:rPr>
        <w:t>t</w:t>
      </w:r>
      <w:r w:rsidR="005F0D02" w:rsidRPr="007D6D7A">
        <w:rPr>
          <w:rFonts w:ascii="Arial" w:eastAsia="Arial" w:hAnsi="Arial" w:cs="Arial"/>
        </w:rPr>
        <w:t>e</w:t>
      </w:r>
      <w:r w:rsidR="005F0D02" w:rsidRPr="007D6D7A">
        <w:rPr>
          <w:rFonts w:ascii="Arial" w:eastAsia="Arial" w:hAnsi="Arial" w:cs="Arial"/>
          <w:spacing w:val="-4"/>
        </w:rPr>
        <w:t xml:space="preserve"> </w:t>
      </w:r>
      <w:r w:rsidR="005F0D02" w:rsidRPr="007D6D7A">
        <w:rPr>
          <w:rFonts w:ascii="Arial" w:eastAsia="Arial" w:hAnsi="Arial" w:cs="Arial"/>
          <w:spacing w:val="3"/>
        </w:rPr>
        <w:t>f</w:t>
      </w:r>
      <w:r w:rsidR="005F0D02" w:rsidRPr="007D6D7A">
        <w:rPr>
          <w:rFonts w:ascii="Arial" w:eastAsia="Arial" w:hAnsi="Arial" w:cs="Arial"/>
          <w:spacing w:val="-3"/>
        </w:rPr>
        <w:t>o</w:t>
      </w:r>
      <w:r w:rsidR="005F0D02" w:rsidRPr="007D6D7A">
        <w:rPr>
          <w:rFonts w:ascii="Arial" w:eastAsia="Arial" w:hAnsi="Arial" w:cs="Arial"/>
        </w:rPr>
        <w:t xml:space="preserve">r </w:t>
      </w:r>
      <w:r w:rsidR="005F0D02" w:rsidRPr="007D6D7A">
        <w:rPr>
          <w:rFonts w:ascii="Arial" w:eastAsia="Arial" w:hAnsi="Arial" w:cs="Arial"/>
          <w:spacing w:val="-1"/>
        </w:rPr>
        <w:t>t</w:t>
      </w:r>
      <w:r w:rsidR="005F0D02" w:rsidRPr="007D6D7A">
        <w:rPr>
          <w:rFonts w:ascii="Arial" w:eastAsia="Arial" w:hAnsi="Arial" w:cs="Arial"/>
        </w:rPr>
        <w:t>he</w:t>
      </w:r>
      <w:r w:rsidR="005F0D02" w:rsidRPr="007D6D7A">
        <w:rPr>
          <w:rFonts w:ascii="Arial" w:eastAsia="Arial" w:hAnsi="Arial" w:cs="Arial"/>
          <w:spacing w:val="1"/>
        </w:rPr>
        <w:t xml:space="preserve"> </w:t>
      </w:r>
      <w:r w:rsidR="005F0D02" w:rsidRPr="007D6D7A">
        <w:rPr>
          <w:rFonts w:ascii="Arial" w:eastAsia="Arial" w:hAnsi="Arial" w:cs="Arial"/>
        </w:rPr>
        <w:t>con</w:t>
      </w:r>
      <w:r w:rsidR="005F0D02" w:rsidRPr="007D6D7A">
        <w:rPr>
          <w:rFonts w:ascii="Arial" w:eastAsia="Arial" w:hAnsi="Arial" w:cs="Arial"/>
          <w:spacing w:val="-1"/>
        </w:rPr>
        <w:t>t</w:t>
      </w:r>
      <w:r w:rsidR="005F0D02" w:rsidRPr="007D6D7A">
        <w:rPr>
          <w:rFonts w:ascii="Arial" w:eastAsia="Arial" w:hAnsi="Arial" w:cs="Arial"/>
          <w:spacing w:val="1"/>
        </w:rPr>
        <w:t>r</w:t>
      </w:r>
      <w:r w:rsidR="005F0D02" w:rsidRPr="007D6D7A">
        <w:rPr>
          <w:rFonts w:ascii="Arial" w:eastAsia="Arial" w:hAnsi="Arial" w:cs="Arial"/>
        </w:rPr>
        <w:t>act a</w:t>
      </w:r>
      <w:r w:rsidR="005F0D02" w:rsidRPr="007D6D7A">
        <w:rPr>
          <w:rFonts w:ascii="Arial" w:eastAsia="Arial" w:hAnsi="Arial" w:cs="Arial"/>
          <w:spacing w:val="-4"/>
        </w:rPr>
        <w:t>w</w:t>
      </w:r>
      <w:r w:rsidR="005F0D02" w:rsidRPr="007D6D7A">
        <w:rPr>
          <w:rFonts w:ascii="Arial" w:eastAsia="Arial" w:hAnsi="Arial" w:cs="Arial"/>
        </w:rPr>
        <w:t>a</w:t>
      </w:r>
      <w:r w:rsidR="005F0D02" w:rsidRPr="007D6D7A">
        <w:rPr>
          <w:rFonts w:ascii="Arial" w:eastAsia="Arial" w:hAnsi="Arial" w:cs="Arial"/>
          <w:spacing w:val="1"/>
        </w:rPr>
        <w:t>r</w:t>
      </w:r>
      <w:r w:rsidR="005F0D02" w:rsidRPr="007D6D7A">
        <w:rPr>
          <w:rFonts w:ascii="Arial" w:eastAsia="Arial" w:hAnsi="Arial" w:cs="Arial"/>
        </w:rPr>
        <w:t>d</w:t>
      </w:r>
      <w:r w:rsidR="005F0D02" w:rsidRPr="007D6D7A">
        <w:rPr>
          <w:rFonts w:ascii="Arial" w:eastAsia="Arial" w:hAnsi="Arial" w:cs="Arial"/>
          <w:spacing w:val="1"/>
        </w:rPr>
        <w:t xml:space="preserve"> </w:t>
      </w:r>
      <w:r w:rsidR="005F0D02" w:rsidRPr="007D6D7A">
        <w:rPr>
          <w:rFonts w:ascii="Arial" w:eastAsia="Arial" w:hAnsi="Arial" w:cs="Arial"/>
        </w:rPr>
        <w:t>dec</w:t>
      </w:r>
      <w:r w:rsidR="005F0D02" w:rsidRPr="007D6D7A">
        <w:rPr>
          <w:rFonts w:ascii="Arial" w:eastAsia="Arial" w:hAnsi="Arial" w:cs="Arial"/>
          <w:spacing w:val="-1"/>
        </w:rPr>
        <w:t>i</w:t>
      </w:r>
      <w:r w:rsidR="005F0D02" w:rsidRPr="007D6D7A">
        <w:rPr>
          <w:rFonts w:ascii="Arial" w:eastAsia="Arial" w:hAnsi="Arial" w:cs="Arial"/>
        </w:rPr>
        <w:t>s</w:t>
      </w:r>
      <w:r w:rsidR="005F0D02" w:rsidRPr="007D6D7A">
        <w:rPr>
          <w:rFonts w:ascii="Arial" w:eastAsia="Arial" w:hAnsi="Arial" w:cs="Arial"/>
          <w:spacing w:val="-1"/>
        </w:rPr>
        <w:t>i</w:t>
      </w:r>
      <w:r w:rsidR="005F0D02" w:rsidRPr="007D6D7A">
        <w:rPr>
          <w:rFonts w:ascii="Arial" w:eastAsia="Arial" w:hAnsi="Arial" w:cs="Arial"/>
        </w:rPr>
        <w:t>on</w:t>
      </w:r>
      <w:r w:rsidR="005F0D02" w:rsidRPr="007D6D7A">
        <w:rPr>
          <w:rFonts w:ascii="Arial" w:eastAsia="Arial" w:hAnsi="Arial" w:cs="Arial"/>
          <w:spacing w:val="2"/>
        </w:rPr>
        <w:t xml:space="preserve"> </w:t>
      </w:r>
      <w:r w:rsidR="005F0D02" w:rsidRPr="007D6D7A">
        <w:rPr>
          <w:rFonts w:ascii="Arial" w:eastAsia="Arial" w:hAnsi="Arial" w:cs="Arial"/>
          <w:spacing w:val="-1"/>
        </w:rPr>
        <w:t>i</w:t>
      </w:r>
      <w:r w:rsidR="005F0D02" w:rsidRPr="007D6D7A">
        <w:rPr>
          <w:rFonts w:ascii="Arial" w:eastAsia="Arial" w:hAnsi="Arial" w:cs="Arial"/>
        </w:rPr>
        <w:t>s</w:t>
      </w:r>
      <w:r w:rsidR="005F0D02" w:rsidRPr="007D6D7A">
        <w:rPr>
          <w:rFonts w:ascii="Arial" w:eastAsia="Arial" w:hAnsi="Arial" w:cs="Arial"/>
          <w:spacing w:val="1"/>
        </w:rPr>
        <w:t xml:space="preserve"> </w:t>
      </w:r>
      <w:r w:rsidRPr="007D6D7A">
        <w:rPr>
          <w:rFonts w:ascii="Arial" w:eastAsia="Arial" w:hAnsi="Arial" w:cs="Arial"/>
        </w:rPr>
        <w:t>25 January 2021</w:t>
      </w:r>
      <w:r w:rsidR="005F0D02" w:rsidRPr="007D6D7A">
        <w:rPr>
          <w:rFonts w:ascii="Arial" w:eastAsia="Arial" w:hAnsi="Arial" w:cs="Arial"/>
        </w:rPr>
        <w:t>.</w:t>
      </w:r>
      <w:r w:rsidR="005F0D02" w:rsidRPr="007D6D7A">
        <w:rPr>
          <w:rFonts w:ascii="Arial" w:eastAsia="Arial" w:hAnsi="Arial" w:cs="Arial"/>
          <w:spacing w:val="2"/>
        </w:rPr>
        <w:t xml:space="preserve"> </w:t>
      </w:r>
      <w:r w:rsidR="005F0D02" w:rsidRPr="007D6D7A">
        <w:rPr>
          <w:rFonts w:ascii="Arial" w:eastAsia="Arial" w:hAnsi="Arial" w:cs="Arial"/>
          <w:spacing w:val="-1"/>
        </w:rPr>
        <w:t>Pl</w:t>
      </w:r>
      <w:r w:rsidR="005F0D02" w:rsidRPr="007D6D7A">
        <w:rPr>
          <w:rFonts w:ascii="Arial" w:eastAsia="Arial" w:hAnsi="Arial" w:cs="Arial"/>
        </w:rPr>
        <w:t>ease</w:t>
      </w:r>
      <w:r w:rsidR="005F0D02" w:rsidRPr="007D6D7A">
        <w:rPr>
          <w:rFonts w:ascii="Arial" w:eastAsia="Arial" w:hAnsi="Arial" w:cs="Arial"/>
          <w:spacing w:val="1"/>
        </w:rPr>
        <w:t xml:space="preserve"> </w:t>
      </w:r>
      <w:r w:rsidR="005F0D02" w:rsidRPr="007D6D7A">
        <w:rPr>
          <w:rFonts w:ascii="Arial" w:eastAsia="Arial" w:hAnsi="Arial" w:cs="Arial"/>
        </w:rPr>
        <w:t>no</w:t>
      </w:r>
      <w:r w:rsidR="005F0D02" w:rsidRPr="007D6D7A">
        <w:rPr>
          <w:rFonts w:ascii="Arial" w:eastAsia="Arial" w:hAnsi="Arial" w:cs="Arial"/>
          <w:spacing w:val="1"/>
        </w:rPr>
        <w:t>t</w:t>
      </w:r>
      <w:r w:rsidR="005F0D02" w:rsidRPr="007D6D7A">
        <w:rPr>
          <w:rFonts w:ascii="Arial" w:eastAsia="Arial" w:hAnsi="Arial" w:cs="Arial"/>
        </w:rPr>
        <w:t>e</w:t>
      </w:r>
      <w:r w:rsidR="005F0D02" w:rsidRPr="007D6D7A">
        <w:rPr>
          <w:rFonts w:ascii="Arial" w:eastAsia="Arial" w:hAnsi="Arial" w:cs="Arial"/>
          <w:spacing w:val="-2"/>
        </w:rPr>
        <w:t xml:space="preserve"> </w:t>
      </w:r>
      <w:r w:rsidR="005F0D02" w:rsidRPr="007D6D7A">
        <w:rPr>
          <w:rFonts w:ascii="Arial" w:eastAsia="Arial" w:hAnsi="Arial" w:cs="Arial"/>
          <w:spacing w:val="1"/>
        </w:rPr>
        <w:t>t</w:t>
      </w:r>
      <w:r w:rsidR="005F0D02" w:rsidRPr="007D6D7A">
        <w:rPr>
          <w:rFonts w:ascii="Arial" w:eastAsia="Arial" w:hAnsi="Arial" w:cs="Arial"/>
        </w:rPr>
        <w:t>h</w:t>
      </w:r>
      <w:r w:rsidR="005F0D02" w:rsidRPr="007D6D7A">
        <w:rPr>
          <w:rFonts w:ascii="Arial" w:eastAsia="Arial" w:hAnsi="Arial" w:cs="Arial"/>
          <w:spacing w:val="-3"/>
        </w:rPr>
        <w:t>a</w:t>
      </w:r>
      <w:r w:rsidR="005F0D02" w:rsidRPr="007D6D7A">
        <w:rPr>
          <w:rFonts w:ascii="Arial" w:eastAsia="Arial" w:hAnsi="Arial" w:cs="Arial"/>
        </w:rPr>
        <w:t xml:space="preserve">t </w:t>
      </w:r>
      <w:r w:rsidR="005F0D02" w:rsidRPr="007D6D7A">
        <w:rPr>
          <w:rFonts w:ascii="Arial" w:eastAsia="Arial" w:hAnsi="Arial" w:cs="Arial"/>
          <w:spacing w:val="1"/>
        </w:rPr>
        <w:t>t</w:t>
      </w:r>
      <w:r w:rsidR="005F0D02" w:rsidRPr="007D6D7A">
        <w:rPr>
          <w:rFonts w:ascii="Arial" w:eastAsia="Arial" w:hAnsi="Arial" w:cs="Arial"/>
        </w:rPr>
        <w:t>h</w:t>
      </w:r>
      <w:r w:rsidR="005F0D02" w:rsidRPr="007D6D7A">
        <w:rPr>
          <w:rFonts w:ascii="Arial" w:eastAsia="Arial" w:hAnsi="Arial" w:cs="Arial"/>
          <w:spacing w:val="-1"/>
        </w:rPr>
        <w:t>i</w:t>
      </w:r>
      <w:r w:rsidR="005F0D02" w:rsidRPr="007D6D7A">
        <w:rPr>
          <w:rFonts w:ascii="Arial" w:eastAsia="Arial" w:hAnsi="Arial" w:cs="Arial"/>
        </w:rPr>
        <w:t>s</w:t>
      </w:r>
      <w:r w:rsidR="005F0D02" w:rsidRPr="007D6D7A">
        <w:rPr>
          <w:rFonts w:ascii="Arial" w:eastAsia="Arial" w:hAnsi="Arial" w:cs="Arial"/>
          <w:spacing w:val="1"/>
        </w:rPr>
        <w:t xml:space="preserve"> </w:t>
      </w:r>
      <w:r w:rsidR="005F0D02" w:rsidRPr="007D6D7A">
        <w:rPr>
          <w:rFonts w:ascii="Arial" w:eastAsia="Arial" w:hAnsi="Arial" w:cs="Arial"/>
          <w:spacing w:val="-1"/>
        </w:rPr>
        <w:t>i</w:t>
      </w:r>
      <w:r w:rsidR="005F0D02" w:rsidRPr="007D6D7A">
        <w:rPr>
          <w:rFonts w:ascii="Arial" w:eastAsia="Arial" w:hAnsi="Arial" w:cs="Arial"/>
        </w:rPr>
        <w:t>s an</w:t>
      </w:r>
      <w:r w:rsidR="005F0D02" w:rsidRPr="007D6D7A">
        <w:rPr>
          <w:rFonts w:ascii="Arial" w:eastAsia="Arial" w:hAnsi="Arial" w:cs="Arial"/>
          <w:spacing w:val="1"/>
        </w:rPr>
        <w:t xml:space="preserve"> </w:t>
      </w:r>
      <w:r w:rsidR="005F0D02" w:rsidRPr="007D6D7A">
        <w:rPr>
          <w:rFonts w:ascii="Arial" w:eastAsia="Arial" w:hAnsi="Arial" w:cs="Arial"/>
          <w:spacing w:val="-1"/>
        </w:rPr>
        <w:t>i</w:t>
      </w:r>
      <w:r w:rsidR="005F0D02" w:rsidRPr="007D6D7A">
        <w:rPr>
          <w:rFonts w:ascii="Arial" w:eastAsia="Arial" w:hAnsi="Arial" w:cs="Arial"/>
        </w:rPr>
        <w:t>nd</w:t>
      </w:r>
      <w:r w:rsidR="005F0D02" w:rsidRPr="007D6D7A">
        <w:rPr>
          <w:rFonts w:ascii="Arial" w:eastAsia="Arial" w:hAnsi="Arial" w:cs="Arial"/>
          <w:spacing w:val="-1"/>
        </w:rPr>
        <w:t>i</w:t>
      </w:r>
      <w:r w:rsidR="005F0D02" w:rsidRPr="007D6D7A">
        <w:rPr>
          <w:rFonts w:ascii="Arial" w:eastAsia="Arial" w:hAnsi="Arial" w:cs="Arial"/>
        </w:rPr>
        <w:t>ca</w:t>
      </w:r>
      <w:r w:rsidR="005F0D02" w:rsidRPr="007D6D7A">
        <w:rPr>
          <w:rFonts w:ascii="Arial" w:eastAsia="Arial" w:hAnsi="Arial" w:cs="Arial"/>
          <w:spacing w:val="1"/>
        </w:rPr>
        <w:t>t</w:t>
      </w:r>
      <w:r w:rsidR="005F0D02" w:rsidRPr="007D6D7A">
        <w:rPr>
          <w:rFonts w:ascii="Arial" w:eastAsia="Arial" w:hAnsi="Arial" w:cs="Arial"/>
          <w:spacing w:val="-1"/>
        </w:rPr>
        <w:t>i</w:t>
      </w:r>
      <w:r w:rsidR="005F0D02" w:rsidRPr="007D6D7A">
        <w:rPr>
          <w:rFonts w:ascii="Arial" w:eastAsia="Arial" w:hAnsi="Arial" w:cs="Arial"/>
          <w:spacing w:val="-2"/>
        </w:rPr>
        <w:t>v</w:t>
      </w:r>
      <w:r w:rsidR="005F0D02" w:rsidRPr="007D6D7A">
        <w:rPr>
          <w:rFonts w:ascii="Arial" w:eastAsia="Arial" w:hAnsi="Arial" w:cs="Arial"/>
        </w:rPr>
        <w:t>e</w:t>
      </w:r>
      <w:r w:rsidR="005F0D02" w:rsidRPr="007D6D7A">
        <w:rPr>
          <w:rFonts w:ascii="Arial" w:eastAsia="Arial" w:hAnsi="Arial" w:cs="Arial"/>
          <w:spacing w:val="1"/>
        </w:rPr>
        <w:t xml:space="preserve"> </w:t>
      </w:r>
      <w:r w:rsidR="005F0D02" w:rsidRPr="007D6D7A">
        <w:rPr>
          <w:rFonts w:ascii="Arial" w:eastAsia="Arial" w:hAnsi="Arial" w:cs="Arial"/>
        </w:rPr>
        <w:t>da</w:t>
      </w:r>
      <w:r w:rsidR="005F0D02" w:rsidRPr="007D6D7A">
        <w:rPr>
          <w:rFonts w:ascii="Arial" w:eastAsia="Arial" w:hAnsi="Arial" w:cs="Arial"/>
          <w:spacing w:val="1"/>
        </w:rPr>
        <w:t>t</w:t>
      </w:r>
      <w:r w:rsidR="005F0D02" w:rsidRPr="007D6D7A">
        <w:rPr>
          <w:rFonts w:ascii="Arial" w:eastAsia="Arial" w:hAnsi="Arial" w:cs="Arial"/>
        </w:rPr>
        <w:t>e</w:t>
      </w:r>
      <w:r w:rsidR="005F0D02" w:rsidRPr="007D6D7A">
        <w:rPr>
          <w:rFonts w:ascii="Arial" w:eastAsia="Arial" w:hAnsi="Arial" w:cs="Arial"/>
          <w:spacing w:val="1"/>
        </w:rPr>
        <w:t xml:space="preserve"> </w:t>
      </w:r>
      <w:r w:rsidR="005F0D02" w:rsidRPr="007D6D7A">
        <w:rPr>
          <w:rFonts w:ascii="Arial" w:eastAsia="Arial" w:hAnsi="Arial" w:cs="Arial"/>
        </w:rPr>
        <w:t>and</w:t>
      </w:r>
      <w:r w:rsidR="005F0D02" w:rsidRPr="007D6D7A">
        <w:rPr>
          <w:rFonts w:ascii="Arial" w:eastAsia="Arial" w:hAnsi="Arial" w:cs="Arial"/>
          <w:spacing w:val="-2"/>
        </w:rPr>
        <w:t xml:space="preserve"> m</w:t>
      </w:r>
      <w:r w:rsidR="005F0D02" w:rsidRPr="007D6D7A">
        <w:rPr>
          <w:rFonts w:ascii="Arial" w:eastAsia="Arial" w:hAnsi="Arial" w:cs="Arial"/>
        </w:rPr>
        <w:t>ay</w:t>
      </w:r>
      <w:r w:rsidR="005F0D02" w:rsidRPr="007D6D7A">
        <w:rPr>
          <w:rFonts w:ascii="Arial" w:eastAsia="Arial" w:hAnsi="Arial" w:cs="Arial"/>
          <w:spacing w:val="-1"/>
        </w:rPr>
        <w:t xml:space="preserve"> </w:t>
      </w:r>
      <w:r w:rsidR="005F0D02" w:rsidRPr="007D6D7A">
        <w:rPr>
          <w:rFonts w:ascii="Arial" w:eastAsia="Arial" w:hAnsi="Arial" w:cs="Arial"/>
        </w:rPr>
        <w:t>chan</w:t>
      </w:r>
      <w:r w:rsidR="005F0D02" w:rsidRPr="007D6D7A">
        <w:rPr>
          <w:rFonts w:ascii="Arial" w:eastAsia="Arial" w:hAnsi="Arial" w:cs="Arial"/>
          <w:spacing w:val="2"/>
        </w:rPr>
        <w:t>g</w:t>
      </w:r>
      <w:r w:rsidR="005F0D02" w:rsidRPr="007D6D7A">
        <w:rPr>
          <w:rFonts w:ascii="Arial" w:eastAsia="Arial" w:hAnsi="Arial" w:cs="Arial"/>
        </w:rPr>
        <w:t>e.</w:t>
      </w:r>
    </w:p>
    <w:p w14:paraId="76106BFE" w14:textId="77777777" w:rsidR="005F0D02" w:rsidRPr="007D6D7A" w:rsidRDefault="005F0D02" w:rsidP="005F0D02">
      <w:pPr>
        <w:tabs>
          <w:tab w:val="left" w:pos="640"/>
        </w:tabs>
        <w:spacing w:after="0" w:line="240" w:lineRule="auto"/>
        <w:ind w:right="-20"/>
        <w:rPr>
          <w:rFonts w:ascii="Arial" w:eastAsia="Arial" w:hAnsi="Arial" w:cs="Arial"/>
        </w:rPr>
      </w:pPr>
    </w:p>
    <w:p w14:paraId="14059F9F" w14:textId="77777777" w:rsidR="00EE3BF8" w:rsidRPr="007D6D7A" w:rsidRDefault="00EE3BF8" w:rsidP="00EE3BF8">
      <w:pPr>
        <w:widowControl/>
        <w:spacing w:after="0" w:line="240" w:lineRule="auto"/>
        <w:ind w:left="113"/>
        <w:rPr>
          <w:rFonts w:ascii="Arial" w:eastAsia="Times New Roman" w:hAnsi="Arial" w:cs="Arial"/>
          <w:bCs/>
          <w:lang w:val="en-GB"/>
        </w:rPr>
      </w:pPr>
    </w:p>
    <w:p w14:paraId="62A4FE2B" w14:textId="77777777" w:rsidR="00EE3BF8" w:rsidRPr="007D6D7A" w:rsidRDefault="00EE3BF8" w:rsidP="00EE3BF8">
      <w:pPr>
        <w:widowControl/>
        <w:spacing w:after="0" w:line="240" w:lineRule="auto"/>
        <w:ind w:left="113"/>
        <w:rPr>
          <w:rFonts w:ascii="Arial" w:eastAsia="Times New Roman" w:hAnsi="Arial" w:cs="Arial"/>
          <w:bCs/>
          <w:lang w:val="en-GB"/>
        </w:rPr>
      </w:pPr>
    </w:p>
    <w:p w14:paraId="14C6FCDC" w14:textId="77777777" w:rsidR="00EE3BF8" w:rsidRPr="007D6D7A" w:rsidRDefault="00EE3BF8" w:rsidP="00EE3BF8">
      <w:pPr>
        <w:widowControl/>
        <w:spacing w:after="0" w:line="240" w:lineRule="auto"/>
        <w:ind w:left="113"/>
        <w:rPr>
          <w:rFonts w:ascii="Arial" w:eastAsia="Times New Roman" w:hAnsi="Arial" w:cs="Arial"/>
          <w:bCs/>
          <w:lang w:val="en-GB"/>
        </w:rPr>
      </w:pPr>
    </w:p>
    <w:p w14:paraId="7F208CEE" w14:textId="77777777" w:rsidR="00EE3BF8" w:rsidRPr="007D6D7A" w:rsidRDefault="00EE3BF8" w:rsidP="00EE3BF8">
      <w:pPr>
        <w:widowControl/>
        <w:spacing w:after="0" w:line="240" w:lineRule="auto"/>
        <w:ind w:left="113"/>
        <w:rPr>
          <w:rFonts w:ascii="Arial" w:eastAsia="Times New Roman" w:hAnsi="Arial" w:cs="Arial"/>
          <w:bCs/>
          <w:lang w:val="en-GB"/>
        </w:rPr>
      </w:pPr>
    </w:p>
    <w:p w14:paraId="6F0BDED7" w14:textId="30DF3C7E" w:rsidR="005F0D02" w:rsidRPr="007D6D7A" w:rsidRDefault="00EE3BF8" w:rsidP="00EE3BF8">
      <w:pPr>
        <w:widowControl/>
        <w:spacing w:after="0" w:line="240" w:lineRule="auto"/>
        <w:ind w:left="113"/>
        <w:rPr>
          <w:rFonts w:ascii="Arial" w:eastAsia="Times New Roman" w:hAnsi="Arial" w:cs="Arial"/>
          <w:lang w:val="en-GB"/>
        </w:rPr>
      </w:pPr>
      <w:r w:rsidRPr="007D6D7A">
        <w:rPr>
          <w:rFonts w:ascii="Arial" w:eastAsia="Times New Roman" w:hAnsi="Arial" w:cs="Arial"/>
          <w:bCs/>
          <w:lang w:val="en-GB"/>
        </w:rPr>
        <w:lastRenderedPageBreak/>
        <w:t>9.</w:t>
      </w:r>
      <w:r w:rsidRPr="007D6D7A">
        <w:rPr>
          <w:rFonts w:ascii="Arial" w:eastAsia="Times New Roman" w:hAnsi="Arial" w:cs="Arial"/>
          <w:bCs/>
          <w:lang w:val="en-GB"/>
        </w:rPr>
        <w:tab/>
      </w:r>
      <w:r w:rsidR="005F0D02" w:rsidRPr="007D6D7A">
        <w:rPr>
          <w:rFonts w:ascii="Arial" w:eastAsia="Times New Roman" w:hAnsi="Arial" w:cs="Arial"/>
          <w:bCs/>
          <w:lang w:val="en-GB"/>
        </w:rPr>
        <w:t>The tender submission checklist confirms what is required and what should be included with your tender.</w:t>
      </w:r>
    </w:p>
    <w:p w14:paraId="3570C9C7" w14:textId="77777777" w:rsidR="005F0D02" w:rsidRPr="007D6D7A" w:rsidRDefault="005F0D02" w:rsidP="005F0D02">
      <w:pPr>
        <w:spacing w:after="0" w:line="240" w:lineRule="auto"/>
        <w:rPr>
          <w:sz w:val="20"/>
          <w:szCs w:val="20"/>
        </w:rPr>
      </w:pPr>
    </w:p>
    <w:p w14:paraId="0029F5BC" w14:textId="54FD96C3" w:rsidR="005F0D02" w:rsidRPr="007D6D7A" w:rsidRDefault="005F0D02" w:rsidP="00EE3BF8">
      <w:pPr>
        <w:spacing w:after="0" w:line="240" w:lineRule="auto"/>
        <w:ind w:left="113" w:right="-20"/>
        <w:rPr>
          <w:rFonts w:ascii="Arial" w:eastAsia="Arial" w:hAnsi="Arial" w:cs="Arial"/>
        </w:rPr>
      </w:pPr>
      <w:r w:rsidRPr="007D6D7A">
        <w:rPr>
          <w:rFonts w:ascii="Arial" w:eastAsia="Arial" w:hAnsi="Arial" w:cs="Arial"/>
          <w:spacing w:val="-1"/>
        </w:rPr>
        <w:t>Y</w:t>
      </w:r>
      <w:r w:rsidRPr="007D6D7A">
        <w:rPr>
          <w:rFonts w:ascii="Arial" w:eastAsia="Arial" w:hAnsi="Arial" w:cs="Arial"/>
        </w:rPr>
        <w:t>ou</w:t>
      </w:r>
      <w:r w:rsidRPr="007D6D7A">
        <w:rPr>
          <w:rFonts w:ascii="Arial" w:eastAsia="Arial" w:hAnsi="Arial" w:cs="Arial"/>
          <w:spacing w:val="1"/>
        </w:rPr>
        <w:t>r</w:t>
      </w:r>
      <w:r w:rsidRPr="007D6D7A">
        <w:rPr>
          <w:rFonts w:ascii="Arial" w:eastAsia="Arial" w:hAnsi="Arial" w:cs="Arial"/>
        </w:rPr>
        <w:t>s</w:t>
      </w:r>
      <w:r w:rsidRPr="007D6D7A">
        <w:rPr>
          <w:rFonts w:ascii="Arial" w:eastAsia="Arial" w:hAnsi="Arial" w:cs="Arial"/>
          <w:spacing w:val="-1"/>
        </w:rPr>
        <w:t xml:space="preserve"> </w:t>
      </w:r>
      <w:r w:rsidRPr="007D6D7A">
        <w:rPr>
          <w:rFonts w:ascii="Arial" w:eastAsia="Arial" w:hAnsi="Arial" w:cs="Arial"/>
          <w:spacing w:val="1"/>
        </w:rPr>
        <w:t>f</w:t>
      </w:r>
      <w:r w:rsidRPr="007D6D7A">
        <w:rPr>
          <w:rFonts w:ascii="Arial" w:eastAsia="Arial" w:hAnsi="Arial" w:cs="Arial"/>
        </w:rPr>
        <w:t>a</w:t>
      </w:r>
      <w:r w:rsidRPr="007D6D7A">
        <w:rPr>
          <w:rFonts w:ascii="Arial" w:eastAsia="Arial" w:hAnsi="Arial" w:cs="Arial"/>
          <w:spacing w:val="-1"/>
        </w:rPr>
        <w:t>i</w:t>
      </w:r>
      <w:r w:rsidRPr="007D6D7A">
        <w:rPr>
          <w:rFonts w:ascii="Arial" w:eastAsia="Arial" w:hAnsi="Arial" w:cs="Arial"/>
          <w:spacing w:val="1"/>
        </w:rPr>
        <w:t>t</w:t>
      </w:r>
      <w:r w:rsidRPr="007D6D7A">
        <w:rPr>
          <w:rFonts w:ascii="Arial" w:eastAsia="Arial" w:hAnsi="Arial" w:cs="Arial"/>
          <w:spacing w:val="-3"/>
        </w:rPr>
        <w:t>h</w:t>
      </w:r>
      <w:r w:rsidRPr="007D6D7A">
        <w:rPr>
          <w:rFonts w:ascii="Arial" w:eastAsia="Arial" w:hAnsi="Arial" w:cs="Arial"/>
          <w:spacing w:val="3"/>
        </w:rPr>
        <w:t>f</w:t>
      </w:r>
      <w:r w:rsidRPr="007D6D7A">
        <w:rPr>
          <w:rFonts w:ascii="Arial" w:eastAsia="Arial" w:hAnsi="Arial" w:cs="Arial"/>
        </w:rPr>
        <w:t>u</w:t>
      </w:r>
      <w:r w:rsidRPr="007D6D7A">
        <w:rPr>
          <w:rFonts w:ascii="Arial" w:eastAsia="Arial" w:hAnsi="Arial" w:cs="Arial"/>
          <w:spacing w:val="-1"/>
        </w:rPr>
        <w:t>lly</w:t>
      </w:r>
    </w:p>
    <w:p w14:paraId="1B6B66F3" w14:textId="77777777" w:rsidR="005F0D02" w:rsidRPr="007D6D7A" w:rsidRDefault="005F0D02" w:rsidP="005F0D02">
      <w:pPr>
        <w:spacing w:after="0" w:line="240" w:lineRule="auto"/>
        <w:rPr>
          <w:sz w:val="15"/>
          <w:szCs w:val="15"/>
        </w:rPr>
      </w:pPr>
    </w:p>
    <w:p w14:paraId="64C4DD79" w14:textId="27CDC07B" w:rsidR="005F0D02" w:rsidRPr="007D6D7A" w:rsidRDefault="001D6266" w:rsidP="005F0D02">
      <w:pPr>
        <w:spacing w:after="0" w:line="240" w:lineRule="auto"/>
        <w:ind w:left="113" w:right="-20"/>
        <w:rPr>
          <w:rFonts w:ascii="Arial" w:eastAsia="Arial" w:hAnsi="Arial" w:cs="Arial"/>
          <w:b/>
          <w:bCs/>
        </w:rPr>
      </w:pPr>
      <w:sdt>
        <w:sdtPr>
          <w:rPr>
            <w:rFonts w:ascii="Arial" w:eastAsia="Arial" w:hAnsi="Arial" w:cs="Arial"/>
            <w:b/>
            <w:bCs/>
          </w:rPr>
          <w:alias w:val="Manager"/>
          <w:tag w:val=""/>
          <w:id w:val="1461458952"/>
          <w:placeholder>
            <w:docPart w:val="97B31ACB7EEB442E8323A2FD729A2B16"/>
          </w:placeholder>
          <w:dataBinding w:prefixMappings="xmlns:ns0='http://schemas.openxmlformats.org/officeDocument/2006/extended-properties' " w:xpath="/ns0:Properties[1]/ns0:Manager[1]" w:storeItemID="{6668398D-A668-4E3E-A5EB-62B293D839F1}"/>
          <w:text/>
        </w:sdtPr>
        <w:sdtEndPr/>
        <w:sdtContent>
          <w:r w:rsidR="006D3BA2" w:rsidRPr="007D6D7A">
            <w:rPr>
              <w:rFonts w:ascii="Arial" w:eastAsia="Arial" w:hAnsi="Arial" w:cs="Arial"/>
              <w:b/>
              <w:bCs/>
            </w:rPr>
            <w:t>Eliot Murton</w:t>
          </w:r>
        </w:sdtContent>
      </w:sdt>
    </w:p>
    <w:p w14:paraId="6F71634A" w14:textId="1ECB7A87" w:rsidR="005F0D02" w:rsidRPr="007D6D7A" w:rsidRDefault="005F0D02" w:rsidP="005F0D02">
      <w:pPr>
        <w:spacing w:after="0" w:line="240" w:lineRule="auto"/>
        <w:ind w:left="113" w:right="-20"/>
        <w:rPr>
          <w:rFonts w:ascii="Arial" w:eastAsia="Arial" w:hAnsi="Arial" w:cs="Arial"/>
          <w:bCs/>
        </w:rPr>
      </w:pPr>
      <w:r w:rsidRPr="007D6D7A">
        <w:rPr>
          <w:rFonts w:ascii="Arial" w:eastAsia="Arial" w:hAnsi="Arial" w:cs="Arial"/>
          <w:bCs/>
        </w:rPr>
        <w:t>Commercial Officer</w:t>
      </w:r>
    </w:p>
    <w:p w14:paraId="7F284E74" w14:textId="4856A7EF" w:rsidR="00EE3BF8" w:rsidRPr="007D6D7A" w:rsidRDefault="00EE3BF8" w:rsidP="005F0D02">
      <w:pPr>
        <w:spacing w:after="0" w:line="240" w:lineRule="auto"/>
        <w:ind w:left="113" w:right="-20"/>
        <w:rPr>
          <w:rFonts w:ascii="Arial" w:eastAsia="Arial" w:hAnsi="Arial" w:cs="Arial"/>
          <w:bCs/>
        </w:rPr>
      </w:pPr>
    </w:p>
    <w:p w14:paraId="3F7555F7" w14:textId="136FABEA" w:rsidR="00EE3BF8" w:rsidRPr="007D6D7A" w:rsidRDefault="00EE3BF8" w:rsidP="005F0D02">
      <w:pPr>
        <w:spacing w:after="0" w:line="240" w:lineRule="auto"/>
        <w:ind w:left="113" w:right="-20"/>
        <w:rPr>
          <w:rFonts w:ascii="Arial" w:eastAsia="Arial" w:hAnsi="Arial" w:cs="Arial"/>
          <w:bCs/>
        </w:rPr>
      </w:pPr>
    </w:p>
    <w:p w14:paraId="3E22F8EA" w14:textId="5EB3F8BB" w:rsidR="00EE3BF8" w:rsidRPr="007D6D7A" w:rsidRDefault="00EE3BF8" w:rsidP="005F0D02">
      <w:pPr>
        <w:spacing w:after="0" w:line="240" w:lineRule="auto"/>
        <w:ind w:left="113" w:right="-20"/>
        <w:rPr>
          <w:rFonts w:ascii="Arial" w:eastAsia="Arial" w:hAnsi="Arial" w:cs="Arial"/>
          <w:bCs/>
        </w:rPr>
      </w:pPr>
    </w:p>
    <w:p w14:paraId="395A01F7" w14:textId="4D0A2703" w:rsidR="00EE3BF8" w:rsidRPr="007D6D7A" w:rsidRDefault="00EE3BF8" w:rsidP="005F0D02">
      <w:pPr>
        <w:spacing w:after="0" w:line="240" w:lineRule="auto"/>
        <w:ind w:left="113" w:right="-20"/>
        <w:rPr>
          <w:rFonts w:ascii="Arial" w:eastAsia="Arial" w:hAnsi="Arial" w:cs="Arial"/>
          <w:bCs/>
        </w:rPr>
      </w:pPr>
    </w:p>
    <w:p w14:paraId="19878678" w14:textId="7F3E5E0A" w:rsidR="00EE3BF8" w:rsidRPr="007D6D7A" w:rsidRDefault="00EE3BF8" w:rsidP="005F0D02">
      <w:pPr>
        <w:spacing w:after="0" w:line="240" w:lineRule="auto"/>
        <w:ind w:left="113" w:right="-20"/>
        <w:rPr>
          <w:rFonts w:ascii="Arial" w:eastAsia="Arial" w:hAnsi="Arial" w:cs="Arial"/>
          <w:bCs/>
        </w:rPr>
      </w:pPr>
    </w:p>
    <w:p w14:paraId="16AAAB88" w14:textId="2C834AA9" w:rsidR="00EE3BF8" w:rsidRPr="007D6D7A" w:rsidRDefault="00EE3BF8" w:rsidP="005F0D02">
      <w:pPr>
        <w:spacing w:after="0" w:line="240" w:lineRule="auto"/>
        <w:ind w:left="113" w:right="-20"/>
        <w:rPr>
          <w:rFonts w:ascii="Arial" w:eastAsia="Arial" w:hAnsi="Arial" w:cs="Arial"/>
          <w:bCs/>
        </w:rPr>
      </w:pPr>
    </w:p>
    <w:p w14:paraId="43D40F75" w14:textId="3961E215" w:rsidR="00EE3BF8" w:rsidRPr="007D6D7A" w:rsidRDefault="00EE3BF8" w:rsidP="005F0D02">
      <w:pPr>
        <w:spacing w:after="0" w:line="240" w:lineRule="auto"/>
        <w:ind w:left="113" w:right="-20"/>
        <w:rPr>
          <w:rFonts w:ascii="Arial" w:eastAsia="Arial" w:hAnsi="Arial" w:cs="Arial"/>
          <w:bCs/>
        </w:rPr>
      </w:pPr>
    </w:p>
    <w:p w14:paraId="7B2B0CA7" w14:textId="3D915861" w:rsidR="00EE3BF8" w:rsidRPr="007D6D7A" w:rsidRDefault="00EE3BF8" w:rsidP="005F0D02">
      <w:pPr>
        <w:spacing w:after="0" w:line="240" w:lineRule="auto"/>
        <w:ind w:left="113" w:right="-20"/>
        <w:rPr>
          <w:rFonts w:ascii="Arial" w:eastAsia="Arial" w:hAnsi="Arial" w:cs="Arial"/>
          <w:bCs/>
        </w:rPr>
      </w:pPr>
    </w:p>
    <w:p w14:paraId="0BF868DE" w14:textId="53DBC824" w:rsidR="00EE3BF8" w:rsidRPr="007D6D7A" w:rsidRDefault="00EE3BF8" w:rsidP="005F0D02">
      <w:pPr>
        <w:spacing w:after="0" w:line="240" w:lineRule="auto"/>
        <w:ind w:left="113" w:right="-20"/>
        <w:rPr>
          <w:rFonts w:ascii="Arial" w:eastAsia="Arial" w:hAnsi="Arial" w:cs="Arial"/>
          <w:bCs/>
        </w:rPr>
      </w:pPr>
    </w:p>
    <w:p w14:paraId="3199EF76" w14:textId="7984484C" w:rsidR="00EE3BF8" w:rsidRPr="007D6D7A" w:rsidRDefault="00EE3BF8" w:rsidP="005F0D02">
      <w:pPr>
        <w:spacing w:after="0" w:line="240" w:lineRule="auto"/>
        <w:ind w:left="113" w:right="-20"/>
        <w:rPr>
          <w:rFonts w:ascii="Arial" w:eastAsia="Arial" w:hAnsi="Arial" w:cs="Arial"/>
          <w:bCs/>
        </w:rPr>
      </w:pPr>
    </w:p>
    <w:p w14:paraId="62D681EB" w14:textId="5A430D61" w:rsidR="00EE3BF8" w:rsidRPr="007D6D7A" w:rsidRDefault="00EE3BF8" w:rsidP="005F0D02">
      <w:pPr>
        <w:spacing w:after="0" w:line="240" w:lineRule="auto"/>
        <w:ind w:left="113" w:right="-20"/>
        <w:rPr>
          <w:rFonts w:ascii="Arial" w:eastAsia="Arial" w:hAnsi="Arial" w:cs="Arial"/>
          <w:bCs/>
        </w:rPr>
      </w:pPr>
    </w:p>
    <w:p w14:paraId="5965297D" w14:textId="18F585CA" w:rsidR="00EE3BF8" w:rsidRPr="007D6D7A" w:rsidRDefault="00EE3BF8" w:rsidP="005F0D02">
      <w:pPr>
        <w:spacing w:after="0" w:line="240" w:lineRule="auto"/>
        <w:ind w:left="113" w:right="-20"/>
        <w:rPr>
          <w:rFonts w:ascii="Arial" w:eastAsia="Arial" w:hAnsi="Arial" w:cs="Arial"/>
          <w:bCs/>
        </w:rPr>
      </w:pPr>
    </w:p>
    <w:p w14:paraId="1E1A6702" w14:textId="75EE7C48" w:rsidR="00EE3BF8" w:rsidRPr="007D6D7A" w:rsidRDefault="00EE3BF8" w:rsidP="005F0D02">
      <w:pPr>
        <w:spacing w:after="0" w:line="240" w:lineRule="auto"/>
        <w:ind w:left="113" w:right="-20"/>
        <w:rPr>
          <w:rFonts w:ascii="Arial" w:eastAsia="Arial" w:hAnsi="Arial" w:cs="Arial"/>
          <w:bCs/>
        </w:rPr>
      </w:pPr>
    </w:p>
    <w:p w14:paraId="5922DE13" w14:textId="29AE6BED" w:rsidR="00EE3BF8" w:rsidRPr="007D6D7A" w:rsidRDefault="00EE3BF8" w:rsidP="005F0D02">
      <w:pPr>
        <w:spacing w:after="0" w:line="240" w:lineRule="auto"/>
        <w:ind w:left="113" w:right="-20"/>
        <w:rPr>
          <w:rFonts w:ascii="Arial" w:eastAsia="Arial" w:hAnsi="Arial" w:cs="Arial"/>
          <w:bCs/>
        </w:rPr>
      </w:pPr>
    </w:p>
    <w:p w14:paraId="236F2197" w14:textId="7968640F" w:rsidR="00EE3BF8" w:rsidRPr="007D6D7A" w:rsidRDefault="00EE3BF8" w:rsidP="005F0D02">
      <w:pPr>
        <w:spacing w:after="0" w:line="240" w:lineRule="auto"/>
        <w:ind w:left="113" w:right="-20"/>
        <w:rPr>
          <w:rFonts w:ascii="Arial" w:eastAsia="Arial" w:hAnsi="Arial" w:cs="Arial"/>
          <w:bCs/>
        </w:rPr>
      </w:pPr>
    </w:p>
    <w:p w14:paraId="34D39B38" w14:textId="34F69247" w:rsidR="00EE3BF8" w:rsidRPr="007D6D7A" w:rsidRDefault="00EE3BF8" w:rsidP="005F0D02">
      <w:pPr>
        <w:spacing w:after="0" w:line="240" w:lineRule="auto"/>
        <w:ind w:left="113" w:right="-20"/>
        <w:rPr>
          <w:rFonts w:ascii="Arial" w:eastAsia="Arial" w:hAnsi="Arial" w:cs="Arial"/>
          <w:bCs/>
        </w:rPr>
      </w:pPr>
    </w:p>
    <w:p w14:paraId="72568CF3" w14:textId="7D6A3A56" w:rsidR="00EE3BF8" w:rsidRPr="007D6D7A" w:rsidRDefault="00EE3BF8" w:rsidP="005F0D02">
      <w:pPr>
        <w:spacing w:after="0" w:line="240" w:lineRule="auto"/>
        <w:ind w:left="113" w:right="-20"/>
        <w:rPr>
          <w:rFonts w:ascii="Arial" w:eastAsia="Arial" w:hAnsi="Arial" w:cs="Arial"/>
          <w:bCs/>
        </w:rPr>
      </w:pPr>
    </w:p>
    <w:p w14:paraId="6F4D0361" w14:textId="7887901A" w:rsidR="00EE3BF8" w:rsidRPr="007D6D7A" w:rsidRDefault="00EE3BF8" w:rsidP="005F0D02">
      <w:pPr>
        <w:spacing w:after="0" w:line="240" w:lineRule="auto"/>
        <w:ind w:left="113" w:right="-20"/>
        <w:rPr>
          <w:rFonts w:ascii="Arial" w:eastAsia="Arial" w:hAnsi="Arial" w:cs="Arial"/>
          <w:bCs/>
        </w:rPr>
      </w:pPr>
    </w:p>
    <w:p w14:paraId="03B03CFF" w14:textId="1B20A661" w:rsidR="00EE3BF8" w:rsidRPr="007D6D7A" w:rsidRDefault="00EE3BF8" w:rsidP="005F0D02">
      <w:pPr>
        <w:spacing w:after="0" w:line="240" w:lineRule="auto"/>
        <w:ind w:left="113" w:right="-20"/>
        <w:rPr>
          <w:rFonts w:ascii="Arial" w:eastAsia="Arial" w:hAnsi="Arial" w:cs="Arial"/>
          <w:bCs/>
        </w:rPr>
      </w:pPr>
    </w:p>
    <w:p w14:paraId="4E9BA35D" w14:textId="43D7159B" w:rsidR="00EE3BF8" w:rsidRPr="007D6D7A" w:rsidRDefault="00EE3BF8" w:rsidP="005F0D02">
      <w:pPr>
        <w:spacing w:after="0" w:line="240" w:lineRule="auto"/>
        <w:ind w:left="113" w:right="-20"/>
        <w:rPr>
          <w:rFonts w:ascii="Arial" w:eastAsia="Arial" w:hAnsi="Arial" w:cs="Arial"/>
          <w:bCs/>
        </w:rPr>
      </w:pPr>
    </w:p>
    <w:p w14:paraId="2D64A796" w14:textId="097DFBE3" w:rsidR="00EE3BF8" w:rsidRPr="007D6D7A" w:rsidRDefault="00EE3BF8" w:rsidP="005F0D02">
      <w:pPr>
        <w:spacing w:after="0" w:line="240" w:lineRule="auto"/>
        <w:ind w:left="113" w:right="-20"/>
        <w:rPr>
          <w:rFonts w:ascii="Arial" w:eastAsia="Arial" w:hAnsi="Arial" w:cs="Arial"/>
          <w:bCs/>
        </w:rPr>
      </w:pPr>
    </w:p>
    <w:p w14:paraId="4134F780" w14:textId="2807C0A5" w:rsidR="00EE3BF8" w:rsidRPr="007D6D7A" w:rsidRDefault="00EE3BF8" w:rsidP="005F0D02">
      <w:pPr>
        <w:spacing w:after="0" w:line="240" w:lineRule="auto"/>
        <w:ind w:left="113" w:right="-20"/>
        <w:rPr>
          <w:rFonts w:ascii="Arial" w:eastAsia="Arial" w:hAnsi="Arial" w:cs="Arial"/>
          <w:bCs/>
        </w:rPr>
      </w:pPr>
    </w:p>
    <w:p w14:paraId="4C7636EF" w14:textId="6E26431E" w:rsidR="00EE3BF8" w:rsidRPr="007D6D7A" w:rsidRDefault="00EE3BF8" w:rsidP="005F0D02">
      <w:pPr>
        <w:spacing w:after="0" w:line="240" w:lineRule="auto"/>
        <w:ind w:left="113" w:right="-20"/>
        <w:rPr>
          <w:rFonts w:ascii="Arial" w:eastAsia="Arial" w:hAnsi="Arial" w:cs="Arial"/>
          <w:bCs/>
        </w:rPr>
      </w:pPr>
    </w:p>
    <w:p w14:paraId="4CE9BD00" w14:textId="3E048071" w:rsidR="00EE3BF8" w:rsidRPr="007D6D7A" w:rsidRDefault="00EE3BF8" w:rsidP="005F0D02">
      <w:pPr>
        <w:spacing w:after="0" w:line="240" w:lineRule="auto"/>
        <w:ind w:left="113" w:right="-20"/>
        <w:rPr>
          <w:rFonts w:ascii="Arial" w:eastAsia="Arial" w:hAnsi="Arial" w:cs="Arial"/>
          <w:bCs/>
        </w:rPr>
      </w:pPr>
    </w:p>
    <w:p w14:paraId="4DC047EA" w14:textId="6493C62E" w:rsidR="00EE3BF8" w:rsidRPr="007D6D7A" w:rsidRDefault="00EE3BF8" w:rsidP="005F0D02">
      <w:pPr>
        <w:spacing w:after="0" w:line="240" w:lineRule="auto"/>
        <w:ind w:left="113" w:right="-20"/>
        <w:rPr>
          <w:rFonts w:ascii="Arial" w:eastAsia="Arial" w:hAnsi="Arial" w:cs="Arial"/>
          <w:bCs/>
        </w:rPr>
      </w:pPr>
    </w:p>
    <w:p w14:paraId="1426BB50" w14:textId="2CECB56B" w:rsidR="00EE3BF8" w:rsidRPr="007D6D7A" w:rsidRDefault="00EE3BF8" w:rsidP="005F0D02">
      <w:pPr>
        <w:spacing w:after="0" w:line="240" w:lineRule="auto"/>
        <w:ind w:left="113" w:right="-20"/>
        <w:rPr>
          <w:rFonts w:ascii="Arial" w:eastAsia="Arial" w:hAnsi="Arial" w:cs="Arial"/>
          <w:bCs/>
        </w:rPr>
      </w:pPr>
    </w:p>
    <w:p w14:paraId="0FF89D0B" w14:textId="4FAD7A4C" w:rsidR="00EE3BF8" w:rsidRPr="007D6D7A" w:rsidRDefault="00EE3BF8" w:rsidP="005F0D02">
      <w:pPr>
        <w:spacing w:after="0" w:line="240" w:lineRule="auto"/>
        <w:ind w:left="113" w:right="-20"/>
        <w:rPr>
          <w:rFonts w:ascii="Arial" w:eastAsia="Arial" w:hAnsi="Arial" w:cs="Arial"/>
          <w:bCs/>
        </w:rPr>
      </w:pPr>
    </w:p>
    <w:p w14:paraId="4D39A481" w14:textId="3768BC1C" w:rsidR="00EE3BF8" w:rsidRPr="007D6D7A" w:rsidRDefault="00EE3BF8" w:rsidP="005F0D02">
      <w:pPr>
        <w:spacing w:after="0" w:line="240" w:lineRule="auto"/>
        <w:ind w:left="113" w:right="-20"/>
        <w:rPr>
          <w:rFonts w:ascii="Arial" w:eastAsia="Arial" w:hAnsi="Arial" w:cs="Arial"/>
          <w:bCs/>
        </w:rPr>
      </w:pPr>
    </w:p>
    <w:p w14:paraId="48055071" w14:textId="0EEBE9D4" w:rsidR="00EE3BF8" w:rsidRPr="007D6D7A" w:rsidRDefault="00EE3BF8" w:rsidP="005F0D02">
      <w:pPr>
        <w:spacing w:after="0" w:line="240" w:lineRule="auto"/>
        <w:ind w:left="113" w:right="-20"/>
        <w:rPr>
          <w:rFonts w:ascii="Arial" w:eastAsia="Arial" w:hAnsi="Arial" w:cs="Arial"/>
          <w:bCs/>
        </w:rPr>
      </w:pPr>
    </w:p>
    <w:p w14:paraId="0B761747" w14:textId="4C67A72E" w:rsidR="00EE3BF8" w:rsidRPr="007D6D7A" w:rsidRDefault="00EE3BF8" w:rsidP="005F0D02">
      <w:pPr>
        <w:spacing w:after="0" w:line="240" w:lineRule="auto"/>
        <w:ind w:left="113" w:right="-20"/>
        <w:rPr>
          <w:rFonts w:ascii="Arial" w:eastAsia="Arial" w:hAnsi="Arial" w:cs="Arial"/>
          <w:bCs/>
        </w:rPr>
      </w:pPr>
    </w:p>
    <w:p w14:paraId="3F8565E1" w14:textId="7BA23E3A" w:rsidR="00EE3BF8" w:rsidRPr="007D6D7A" w:rsidRDefault="00EE3BF8" w:rsidP="005F0D02">
      <w:pPr>
        <w:spacing w:after="0" w:line="240" w:lineRule="auto"/>
        <w:ind w:left="113" w:right="-20"/>
        <w:rPr>
          <w:rFonts w:ascii="Arial" w:eastAsia="Arial" w:hAnsi="Arial" w:cs="Arial"/>
          <w:bCs/>
        </w:rPr>
      </w:pPr>
    </w:p>
    <w:p w14:paraId="1A3A40F1" w14:textId="47DA196B" w:rsidR="00EE3BF8" w:rsidRPr="007D6D7A" w:rsidRDefault="00EE3BF8" w:rsidP="005F0D02">
      <w:pPr>
        <w:spacing w:after="0" w:line="240" w:lineRule="auto"/>
        <w:ind w:left="113" w:right="-20"/>
        <w:rPr>
          <w:rFonts w:ascii="Arial" w:eastAsia="Arial" w:hAnsi="Arial" w:cs="Arial"/>
          <w:bCs/>
        </w:rPr>
      </w:pPr>
    </w:p>
    <w:p w14:paraId="150DFCBC" w14:textId="54A56A20" w:rsidR="00EE3BF8" w:rsidRPr="007D6D7A" w:rsidRDefault="00EE3BF8" w:rsidP="005F0D02">
      <w:pPr>
        <w:spacing w:after="0" w:line="240" w:lineRule="auto"/>
        <w:ind w:left="113" w:right="-20"/>
        <w:rPr>
          <w:rFonts w:ascii="Arial" w:eastAsia="Arial" w:hAnsi="Arial" w:cs="Arial"/>
          <w:bCs/>
        </w:rPr>
      </w:pPr>
    </w:p>
    <w:p w14:paraId="68E51F72" w14:textId="38F43FBE" w:rsidR="00EE3BF8" w:rsidRPr="007D6D7A" w:rsidRDefault="00EE3BF8" w:rsidP="005F0D02">
      <w:pPr>
        <w:spacing w:after="0" w:line="240" w:lineRule="auto"/>
        <w:ind w:left="113" w:right="-20"/>
        <w:rPr>
          <w:rFonts w:ascii="Arial" w:eastAsia="Arial" w:hAnsi="Arial" w:cs="Arial"/>
          <w:bCs/>
        </w:rPr>
      </w:pPr>
    </w:p>
    <w:p w14:paraId="0D3E2203" w14:textId="23AB733B" w:rsidR="00EE3BF8" w:rsidRPr="007D6D7A" w:rsidRDefault="00EE3BF8" w:rsidP="005F0D02">
      <w:pPr>
        <w:spacing w:after="0" w:line="240" w:lineRule="auto"/>
        <w:ind w:left="113" w:right="-20"/>
        <w:rPr>
          <w:rFonts w:ascii="Arial" w:eastAsia="Arial" w:hAnsi="Arial" w:cs="Arial"/>
          <w:bCs/>
        </w:rPr>
      </w:pPr>
    </w:p>
    <w:p w14:paraId="0370635F" w14:textId="09A0EB30" w:rsidR="00EE3BF8" w:rsidRPr="007D6D7A" w:rsidRDefault="00EE3BF8" w:rsidP="005F0D02">
      <w:pPr>
        <w:spacing w:after="0" w:line="240" w:lineRule="auto"/>
        <w:ind w:left="113" w:right="-20"/>
        <w:rPr>
          <w:rFonts w:ascii="Arial" w:eastAsia="Arial" w:hAnsi="Arial" w:cs="Arial"/>
          <w:bCs/>
        </w:rPr>
      </w:pPr>
    </w:p>
    <w:p w14:paraId="7D6B4256" w14:textId="16DCDC66" w:rsidR="00EE3BF8" w:rsidRPr="007D6D7A" w:rsidRDefault="00EE3BF8" w:rsidP="005F0D02">
      <w:pPr>
        <w:spacing w:after="0" w:line="240" w:lineRule="auto"/>
        <w:ind w:left="113" w:right="-20"/>
        <w:rPr>
          <w:rFonts w:ascii="Arial" w:eastAsia="Arial" w:hAnsi="Arial" w:cs="Arial"/>
          <w:bCs/>
        </w:rPr>
      </w:pPr>
    </w:p>
    <w:p w14:paraId="31FFF1F9" w14:textId="42F2AAC8" w:rsidR="00EE3BF8" w:rsidRPr="007D6D7A" w:rsidRDefault="00EE3BF8" w:rsidP="005F0D02">
      <w:pPr>
        <w:spacing w:after="0" w:line="240" w:lineRule="auto"/>
        <w:ind w:left="113" w:right="-20"/>
        <w:rPr>
          <w:rFonts w:ascii="Arial" w:eastAsia="Arial" w:hAnsi="Arial" w:cs="Arial"/>
          <w:bCs/>
        </w:rPr>
      </w:pPr>
    </w:p>
    <w:p w14:paraId="728EA5E0" w14:textId="657E7FCE" w:rsidR="00EE3BF8" w:rsidRPr="007D6D7A" w:rsidRDefault="00EE3BF8" w:rsidP="005F0D02">
      <w:pPr>
        <w:spacing w:after="0" w:line="240" w:lineRule="auto"/>
        <w:ind w:left="113" w:right="-20"/>
        <w:rPr>
          <w:rFonts w:ascii="Arial" w:eastAsia="Arial" w:hAnsi="Arial" w:cs="Arial"/>
          <w:bCs/>
        </w:rPr>
      </w:pPr>
    </w:p>
    <w:p w14:paraId="40F9DE5F" w14:textId="4CD4C8DD" w:rsidR="00EE3BF8" w:rsidRPr="007D6D7A" w:rsidRDefault="00EE3BF8" w:rsidP="005F0D02">
      <w:pPr>
        <w:spacing w:after="0" w:line="240" w:lineRule="auto"/>
        <w:ind w:left="113" w:right="-20"/>
        <w:rPr>
          <w:rFonts w:ascii="Arial" w:eastAsia="Arial" w:hAnsi="Arial" w:cs="Arial"/>
          <w:bCs/>
        </w:rPr>
      </w:pPr>
    </w:p>
    <w:p w14:paraId="1A2AA4C6" w14:textId="70FFF547" w:rsidR="00EE3BF8" w:rsidRPr="007D6D7A" w:rsidRDefault="00EE3BF8" w:rsidP="005F0D02">
      <w:pPr>
        <w:spacing w:after="0" w:line="240" w:lineRule="auto"/>
        <w:ind w:left="113" w:right="-20"/>
        <w:rPr>
          <w:rFonts w:ascii="Arial" w:eastAsia="Arial" w:hAnsi="Arial" w:cs="Arial"/>
          <w:bCs/>
        </w:rPr>
      </w:pPr>
    </w:p>
    <w:p w14:paraId="26718B39" w14:textId="6CF6C8DF" w:rsidR="00EE3BF8" w:rsidRPr="007D6D7A" w:rsidRDefault="00EE3BF8" w:rsidP="005F0D02">
      <w:pPr>
        <w:spacing w:after="0" w:line="240" w:lineRule="auto"/>
        <w:ind w:left="113" w:right="-20"/>
        <w:rPr>
          <w:rFonts w:ascii="Arial" w:eastAsia="Arial" w:hAnsi="Arial" w:cs="Arial"/>
          <w:bCs/>
        </w:rPr>
      </w:pPr>
    </w:p>
    <w:p w14:paraId="5284F192" w14:textId="513450DE" w:rsidR="00EE3BF8" w:rsidRPr="007D6D7A" w:rsidRDefault="00EE3BF8" w:rsidP="005F0D02">
      <w:pPr>
        <w:spacing w:after="0" w:line="240" w:lineRule="auto"/>
        <w:ind w:left="113" w:right="-20"/>
        <w:rPr>
          <w:rFonts w:ascii="Arial" w:eastAsia="Arial" w:hAnsi="Arial" w:cs="Arial"/>
          <w:bCs/>
        </w:rPr>
      </w:pPr>
    </w:p>
    <w:p w14:paraId="5F0F44E4" w14:textId="67D2BC69" w:rsidR="00EE3BF8" w:rsidRPr="007D6D7A" w:rsidRDefault="00EE3BF8" w:rsidP="005F0D02">
      <w:pPr>
        <w:spacing w:after="0" w:line="240" w:lineRule="auto"/>
        <w:ind w:left="113" w:right="-20"/>
        <w:rPr>
          <w:rFonts w:ascii="Arial" w:eastAsia="Arial" w:hAnsi="Arial" w:cs="Arial"/>
          <w:bCs/>
        </w:rPr>
      </w:pPr>
    </w:p>
    <w:p w14:paraId="1A930354" w14:textId="14F378AC" w:rsidR="00EE3BF8" w:rsidRPr="007D6D7A" w:rsidRDefault="00EE3BF8" w:rsidP="005F0D02">
      <w:pPr>
        <w:spacing w:after="0" w:line="240" w:lineRule="auto"/>
        <w:ind w:left="113" w:right="-20"/>
        <w:rPr>
          <w:rFonts w:ascii="Arial" w:eastAsia="Arial" w:hAnsi="Arial" w:cs="Arial"/>
          <w:bCs/>
        </w:rPr>
      </w:pPr>
    </w:p>
    <w:p w14:paraId="5B691914" w14:textId="69F3EFC0" w:rsidR="00EE3BF8" w:rsidRPr="007D6D7A" w:rsidRDefault="00EE3BF8" w:rsidP="005F0D02">
      <w:pPr>
        <w:spacing w:after="0" w:line="240" w:lineRule="auto"/>
        <w:ind w:left="113" w:right="-20"/>
        <w:rPr>
          <w:rFonts w:ascii="Arial" w:eastAsia="Arial" w:hAnsi="Arial" w:cs="Arial"/>
          <w:bCs/>
        </w:rPr>
      </w:pPr>
    </w:p>
    <w:p w14:paraId="4E4190A2" w14:textId="77777777" w:rsidR="00EE3BF8" w:rsidRPr="007D6D7A" w:rsidRDefault="00EE3BF8" w:rsidP="005F0D02">
      <w:pPr>
        <w:spacing w:after="0" w:line="240" w:lineRule="auto"/>
        <w:ind w:left="113" w:right="-20"/>
        <w:rPr>
          <w:rFonts w:ascii="Arial" w:eastAsia="Arial" w:hAnsi="Arial" w:cs="Arial"/>
          <w:bCs/>
        </w:rPr>
      </w:pPr>
    </w:p>
    <w:p w14:paraId="15927C00" w14:textId="77777777" w:rsidR="00E74F67" w:rsidRPr="007D6D7A" w:rsidRDefault="00E74F67" w:rsidP="00E74F67">
      <w:pPr>
        <w:spacing w:after="0" w:line="240" w:lineRule="auto"/>
        <w:ind w:left="113" w:right="-23"/>
        <w:jc w:val="center"/>
        <w:rPr>
          <w:rFonts w:ascii="Arial" w:eastAsia="Arial" w:hAnsi="Arial" w:cs="Arial"/>
          <w:b/>
          <w:bCs/>
          <w:sz w:val="36"/>
          <w:szCs w:val="36"/>
        </w:rPr>
      </w:pPr>
      <w:r w:rsidRPr="007D6D7A">
        <w:rPr>
          <w:rFonts w:ascii="Arial" w:eastAsia="Arial" w:hAnsi="Arial" w:cs="Arial"/>
          <w:b/>
          <w:bCs/>
          <w:sz w:val="36"/>
          <w:szCs w:val="36"/>
        </w:rPr>
        <w:lastRenderedPageBreak/>
        <w:t>TENDER SUBMISSION CHECKLIST</w:t>
      </w:r>
    </w:p>
    <w:p w14:paraId="2FABBFC7" w14:textId="77777777" w:rsidR="00E74F67" w:rsidRPr="007D6D7A" w:rsidRDefault="00E74F67" w:rsidP="00E74F67">
      <w:pPr>
        <w:spacing w:after="0" w:line="252" w:lineRule="exact"/>
        <w:ind w:left="113" w:right="-20"/>
        <w:rPr>
          <w:rFonts w:ascii="Arial" w:eastAsia="Arial" w:hAnsi="Arial" w:cs="Arial"/>
          <w:b/>
          <w:bCs/>
        </w:rPr>
      </w:pPr>
    </w:p>
    <w:p w14:paraId="6AE8FC79" w14:textId="77777777" w:rsidR="00E74F67" w:rsidRPr="007D6D7A" w:rsidRDefault="00E74F67" w:rsidP="00E74F67">
      <w:pPr>
        <w:spacing w:after="0" w:line="252" w:lineRule="exact"/>
        <w:ind w:left="113" w:right="-20"/>
        <w:rPr>
          <w:rFonts w:ascii="Arial" w:eastAsia="Arial" w:hAnsi="Arial" w:cs="Arial"/>
          <w:b/>
          <w:bCs/>
        </w:rPr>
      </w:pPr>
    </w:p>
    <w:p w14:paraId="072A9D3B" w14:textId="77777777" w:rsidR="00E74F67" w:rsidRPr="007D6D7A" w:rsidRDefault="00E74F67" w:rsidP="00E74F67">
      <w:pPr>
        <w:spacing w:after="0" w:line="252" w:lineRule="exact"/>
        <w:ind w:left="113" w:right="-20"/>
        <w:rPr>
          <w:rFonts w:ascii="Arial" w:eastAsia="Arial" w:hAnsi="Arial" w:cs="Arial"/>
          <w:b/>
          <w:bCs/>
        </w:rPr>
      </w:pPr>
    </w:p>
    <w:tbl>
      <w:tblPr>
        <w:tblStyle w:val="TableGrid"/>
        <w:tblW w:w="0" w:type="auto"/>
        <w:tblInd w:w="113" w:type="dxa"/>
        <w:tblLook w:val="04A0" w:firstRow="1" w:lastRow="0" w:firstColumn="1" w:lastColumn="0" w:noHBand="0" w:noVBand="1"/>
      </w:tblPr>
      <w:tblGrid>
        <w:gridCol w:w="1185"/>
        <w:gridCol w:w="7752"/>
      </w:tblGrid>
      <w:tr w:rsidR="00E74F67" w:rsidRPr="007D6D7A" w14:paraId="012D2BFC" w14:textId="77777777" w:rsidTr="0015493D">
        <w:trPr>
          <w:trHeight w:val="642"/>
        </w:trPr>
        <w:tc>
          <w:tcPr>
            <w:tcW w:w="1165" w:type="dxa"/>
            <w:tcBorders>
              <w:top w:val="single" w:sz="4" w:space="0" w:color="auto"/>
              <w:left w:val="single" w:sz="4" w:space="0" w:color="auto"/>
              <w:bottom w:val="single" w:sz="4" w:space="0" w:color="auto"/>
              <w:right w:val="single" w:sz="4" w:space="0" w:color="auto"/>
            </w:tcBorders>
          </w:tcPr>
          <w:p w14:paraId="08DE89DF" w14:textId="77777777" w:rsidR="00E74F67" w:rsidRPr="007D6D7A" w:rsidRDefault="00E74F67" w:rsidP="0015493D">
            <w:pPr>
              <w:spacing w:after="0" w:line="252" w:lineRule="exact"/>
              <w:ind w:left="113" w:right="-20"/>
              <w:jc w:val="center"/>
              <w:rPr>
                <w:rFonts w:ascii="Arial" w:eastAsia="Arial" w:hAnsi="Arial" w:cs="Arial"/>
                <w:b/>
                <w:bCs/>
                <w:lang w:val="en-GB" w:eastAsia="en-GB"/>
              </w:rPr>
            </w:pPr>
            <w:r w:rsidRPr="007D6D7A">
              <w:rPr>
                <w:rFonts w:ascii="Arial" w:eastAsia="Arial" w:hAnsi="Arial" w:cs="Arial"/>
                <w:b/>
                <w:bCs/>
                <w:lang w:val="en-GB" w:eastAsia="en-GB"/>
              </w:rPr>
              <w:t>Tenderer Name</w:t>
            </w:r>
          </w:p>
          <w:p w14:paraId="5C5BF4A5" w14:textId="77777777" w:rsidR="00E74F67" w:rsidRPr="007D6D7A" w:rsidRDefault="00E74F67" w:rsidP="0015493D">
            <w:pPr>
              <w:spacing w:after="0" w:line="252" w:lineRule="exact"/>
              <w:ind w:right="-20"/>
              <w:rPr>
                <w:rFonts w:ascii="Arial" w:eastAsia="Arial" w:hAnsi="Arial" w:cs="Arial"/>
                <w:b/>
                <w:bCs/>
                <w:lang w:val="en-GB" w:eastAsia="en-GB"/>
              </w:rPr>
            </w:pPr>
          </w:p>
        </w:tc>
        <w:tc>
          <w:tcPr>
            <w:tcW w:w="7998" w:type="dxa"/>
            <w:tcBorders>
              <w:top w:val="single" w:sz="4" w:space="0" w:color="auto"/>
              <w:left w:val="single" w:sz="4" w:space="0" w:color="auto"/>
              <w:bottom w:val="single" w:sz="4" w:space="0" w:color="auto"/>
              <w:right w:val="single" w:sz="4" w:space="0" w:color="auto"/>
            </w:tcBorders>
          </w:tcPr>
          <w:p w14:paraId="4EC54677" w14:textId="77777777" w:rsidR="00E74F67" w:rsidRPr="007D6D7A" w:rsidRDefault="00E74F67" w:rsidP="0015493D">
            <w:pPr>
              <w:spacing w:after="0" w:line="252" w:lineRule="exact"/>
              <w:ind w:right="-20"/>
              <w:rPr>
                <w:rFonts w:ascii="Arial" w:eastAsia="Arial" w:hAnsi="Arial" w:cs="Arial"/>
                <w:b/>
                <w:bCs/>
                <w:lang w:val="en-GB" w:eastAsia="en-GB"/>
              </w:rPr>
            </w:pPr>
          </w:p>
        </w:tc>
      </w:tr>
    </w:tbl>
    <w:p w14:paraId="3CFD137A" w14:textId="77777777" w:rsidR="00E74F67" w:rsidRPr="007D6D7A" w:rsidRDefault="00E74F67" w:rsidP="00E74F67">
      <w:pPr>
        <w:spacing w:after="0" w:line="252" w:lineRule="exact"/>
        <w:ind w:left="113" w:right="-20"/>
        <w:rPr>
          <w:rFonts w:ascii="Arial" w:eastAsia="Arial" w:hAnsi="Arial" w:cs="Arial"/>
          <w:b/>
          <w:bCs/>
        </w:rPr>
      </w:pPr>
    </w:p>
    <w:tbl>
      <w:tblPr>
        <w:tblStyle w:val="TableGrid"/>
        <w:tblW w:w="8871" w:type="dxa"/>
        <w:tblInd w:w="137" w:type="dxa"/>
        <w:tblLook w:val="04A0" w:firstRow="1" w:lastRow="0" w:firstColumn="1" w:lastColumn="0" w:noHBand="0" w:noVBand="1"/>
      </w:tblPr>
      <w:tblGrid>
        <w:gridCol w:w="4079"/>
        <w:gridCol w:w="2442"/>
        <w:gridCol w:w="2350"/>
      </w:tblGrid>
      <w:tr w:rsidR="00E74F67" w:rsidRPr="007D6D7A" w14:paraId="08F3ACA3" w14:textId="77777777" w:rsidTr="0015493D">
        <w:trPr>
          <w:trHeight w:val="780"/>
        </w:trPr>
        <w:tc>
          <w:tcPr>
            <w:tcW w:w="4079" w:type="dxa"/>
            <w:tcBorders>
              <w:top w:val="single" w:sz="4" w:space="0" w:color="auto"/>
              <w:left w:val="single" w:sz="4" w:space="0" w:color="auto"/>
              <w:bottom w:val="single" w:sz="4" w:space="0" w:color="auto"/>
              <w:right w:val="single" w:sz="4" w:space="0" w:color="auto"/>
            </w:tcBorders>
            <w:hideMark/>
          </w:tcPr>
          <w:p w14:paraId="53E0FA40" w14:textId="77777777" w:rsidR="00E74F67" w:rsidRPr="007D6D7A" w:rsidRDefault="00E74F67" w:rsidP="0015493D">
            <w:pPr>
              <w:spacing w:after="0" w:line="252" w:lineRule="exact"/>
              <w:ind w:right="-20"/>
              <w:rPr>
                <w:rFonts w:ascii="Arial" w:eastAsia="Arial" w:hAnsi="Arial" w:cs="Arial"/>
                <w:b/>
                <w:bCs/>
                <w:lang w:val="en-GB" w:eastAsia="en-GB"/>
              </w:rPr>
            </w:pPr>
            <w:r w:rsidRPr="007D6D7A">
              <w:rPr>
                <w:rFonts w:ascii="Arial" w:eastAsia="Arial" w:hAnsi="Arial" w:cs="Arial"/>
                <w:b/>
                <w:bCs/>
                <w:lang w:val="en-GB" w:eastAsia="en-GB"/>
              </w:rPr>
              <w:t>Tenderer is a Small or Medium Enterprise</w:t>
            </w:r>
          </w:p>
          <w:p w14:paraId="78ED40C3" w14:textId="77777777" w:rsidR="00E74F67" w:rsidRPr="007D6D7A" w:rsidRDefault="00E74F67" w:rsidP="0015493D">
            <w:pPr>
              <w:spacing w:after="0" w:line="252" w:lineRule="exact"/>
              <w:ind w:right="-20"/>
              <w:rPr>
                <w:rFonts w:ascii="Arial" w:eastAsia="Arial" w:hAnsi="Arial" w:cs="Arial"/>
                <w:b/>
                <w:bCs/>
                <w:lang w:val="en-GB" w:eastAsia="en-GB"/>
              </w:rPr>
            </w:pPr>
            <w:r w:rsidRPr="007D6D7A">
              <w:rPr>
                <w:rFonts w:ascii="Arial" w:eastAsia="Arial" w:hAnsi="Arial" w:cs="Arial"/>
                <w:b/>
                <w:bCs/>
                <w:i/>
                <w:iCs/>
                <w:sz w:val="16"/>
                <w:szCs w:val="16"/>
                <w:lang w:val="en-GB" w:eastAsia="en-GB"/>
              </w:rPr>
              <w:t>(Tick relevant box)</w:t>
            </w:r>
          </w:p>
        </w:tc>
        <w:tc>
          <w:tcPr>
            <w:tcW w:w="2442" w:type="dxa"/>
            <w:tcBorders>
              <w:top w:val="single" w:sz="4" w:space="0" w:color="auto"/>
              <w:left w:val="single" w:sz="4" w:space="0" w:color="auto"/>
              <w:bottom w:val="single" w:sz="4" w:space="0" w:color="auto"/>
              <w:right w:val="single" w:sz="4" w:space="0" w:color="auto"/>
            </w:tcBorders>
            <w:vAlign w:val="center"/>
            <w:hideMark/>
          </w:tcPr>
          <w:p w14:paraId="40DA7F09" w14:textId="77777777" w:rsidR="00E74F67" w:rsidRPr="007D6D7A" w:rsidRDefault="00E74F67" w:rsidP="0015493D">
            <w:pPr>
              <w:spacing w:after="0" w:line="252" w:lineRule="exact"/>
              <w:ind w:right="-20"/>
              <w:rPr>
                <w:rFonts w:ascii="Arial" w:eastAsia="Arial" w:hAnsi="Arial" w:cs="Arial"/>
                <w:b/>
                <w:bCs/>
                <w:lang w:val="en-GB" w:eastAsia="en-GB"/>
              </w:rPr>
            </w:pPr>
            <w:r w:rsidRPr="007D6D7A">
              <w:rPr>
                <w:rFonts w:ascii="Arial" w:eastAsia="Arial" w:hAnsi="Arial" w:cs="Arial"/>
                <w:b/>
                <w:bCs/>
                <w:lang w:val="en-GB" w:eastAsia="en-GB"/>
              </w:rPr>
              <w:t>YES</w:t>
            </w:r>
          </w:p>
        </w:tc>
        <w:tc>
          <w:tcPr>
            <w:tcW w:w="2350" w:type="dxa"/>
            <w:tcBorders>
              <w:top w:val="single" w:sz="4" w:space="0" w:color="auto"/>
              <w:left w:val="single" w:sz="4" w:space="0" w:color="auto"/>
              <w:bottom w:val="single" w:sz="4" w:space="0" w:color="auto"/>
              <w:right w:val="single" w:sz="4" w:space="0" w:color="auto"/>
            </w:tcBorders>
            <w:vAlign w:val="center"/>
            <w:hideMark/>
          </w:tcPr>
          <w:p w14:paraId="19486266" w14:textId="77777777" w:rsidR="00E74F67" w:rsidRPr="007D6D7A" w:rsidRDefault="00E74F67" w:rsidP="0015493D">
            <w:pPr>
              <w:spacing w:after="0" w:line="252" w:lineRule="exact"/>
              <w:ind w:right="-20"/>
              <w:rPr>
                <w:rFonts w:ascii="Arial" w:eastAsia="Arial" w:hAnsi="Arial" w:cs="Arial"/>
                <w:b/>
                <w:bCs/>
                <w:lang w:val="en-GB" w:eastAsia="en-GB"/>
              </w:rPr>
            </w:pPr>
            <w:r w:rsidRPr="007D6D7A">
              <w:rPr>
                <w:rFonts w:ascii="Arial" w:eastAsia="Arial" w:hAnsi="Arial" w:cs="Arial"/>
                <w:b/>
                <w:bCs/>
                <w:lang w:val="en-GB" w:eastAsia="en-GB"/>
              </w:rPr>
              <w:t>NO</w:t>
            </w:r>
          </w:p>
        </w:tc>
      </w:tr>
    </w:tbl>
    <w:p w14:paraId="0732AAEE" w14:textId="77777777" w:rsidR="00E74F67" w:rsidRPr="007D6D7A" w:rsidRDefault="00E74F67" w:rsidP="00E74F67">
      <w:pPr>
        <w:spacing w:after="0" w:line="252" w:lineRule="exact"/>
        <w:ind w:left="113" w:right="-20"/>
        <w:rPr>
          <w:rFonts w:ascii="Arial" w:eastAsia="Arial" w:hAnsi="Arial" w:cs="Arial"/>
          <w:b/>
          <w:bCs/>
        </w:rPr>
      </w:pPr>
    </w:p>
    <w:p w14:paraId="3DD42B67" w14:textId="77777777" w:rsidR="00E74F67" w:rsidRPr="007D6D7A" w:rsidRDefault="00E74F67" w:rsidP="00E74F67">
      <w:pPr>
        <w:spacing w:after="0" w:line="252" w:lineRule="exact"/>
        <w:ind w:left="113" w:right="-20"/>
        <w:rPr>
          <w:rFonts w:ascii="Arial" w:eastAsia="Arial" w:hAnsi="Arial" w:cs="Arial"/>
          <w:b/>
          <w:bCs/>
        </w:rPr>
      </w:pPr>
    </w:p>
    <w:tbl>
      <w:tblPr>
        <w:tblStyle w:val="TableGrid"/>
        <w:tblW w:w="0" w:type="auto"/>
        <w:tblInd w:w="113" w:type="dxa"/>
        <w:tblLook w:val="04A0" w:firstRow="1" w:lastRow="0" w:firstColumn="1" w:lastColumn="0" w:noHBand="0" w:noVBand="1"/>
      </w:tblPr>
      <w:tblGrid>
        <w:gridCol w:w="982"/>
        <w:gridCol w:w="7955"/>
      </w:tblGrid>
      <w:tr w:rsidR="00E74F67" w:rsidRPr="007D6D7A" w14:paraId="4FB14A4F" w14:textId="77777777" w:rsidTr="0015493D">
        <w:tc>
          <w:tcPr>
            <w:tcW w:w="982" w:type="dxa"/>
            <w:tcBorders>
              <w:top w:val="single" w:sz="4" w:space="0" w:color="auto"/>
              <w:left w:val="single" w:sz="4" w:space="0" w:color="auto"/>
              <w:bottom w:val="single" w:sz="4" w:space="0" w:color="auto"/>
              <w:right w:val="single" w:sz="4" w:space="0" w:color="auto"/>
            </w:tcBorders>
            <w:hideMark/>
          </w:tcPr>
          <w:p w14:paraId="0F91D813" w14:textId="77777777" w:rsidR="00E74F67" w:rsidRPr="007D6D7A" w:rsidRDefault="00E74F67" w:rsidP="0015493D">
            <w:pPr>
              <w:spacing w:after="0" w:line="252" w:lineRule="exact"/>
              <w:ind w:right="-20"/>
              <w:rPr>
                <w:rFonts w:ascii="Arial" w:eastAsia="Arial" w:hAnsi="Arial" w:cs="Arial"/>
                <w:b/>
                <w:bCs/>
                <w:i/>
                <w:iCs/>
                <w:sz w:val="16"/>
                <w:szCs w:val="16"/>
                <w:lang w:val="en-GB" w:eastAsia="en-GB"/>
              </w:rPr>
            </w:pPr>
            <w:r w:rsidRPr="007D6D7A">
              <w:rPr>
                <w:rFonts w:ascii="Arial" w:eastAsia="Arial" w:hAnsi="Arial" w:cs="Arial"/>
                <w:b/>
                <w:bCs/>
                <w:i/>
                <w:iCs/>
                <w:sz w:val="16"/>
                <w:szCs w:val="16"/>
                <w:lang w:val="en-GB" w:eastAsia="en-GB"/>
              </w:rPr>
              <w:t>Tick to confirm</w:t>
            </w:r>
          </w:p>
        </w:tc>
        <w:tc>
          <w:tcPr>
            <w:tcW w:w="7955" w:type="dxa"/>
            <w:tcBorders>
              <w:top w:val="single" w:sz="4" w:space="0" w:color="auto"/>
              <w:left w:val="single" w:sz="4" w:space="0" w:color="auto"/>
              <w:bottom w:val="single" w:sz="4" w:space="0" w:color="auto"/>
              <w:right w:val="single" w:sz="4" w:space="0" w:color="auto"/>
            </w:tcBorders>
            <w:hideMark/>
          </w:tcPr>
          <w:p w14:paraId="691B1995" w14:textId="77777777" w:rsidR="00E74F67" w:rsidRPr="007D6D7A" w:rsidRDefault="00E74F67" w:rsidP="0015493D">
            <w:pPr>
              <w:spacing w:after="0" w:line="252" w:lineRule="exact"/>
              <w:ind w:right="-20"/>
              <w:jc w:val="center"/>
              <w:rPr>
                <w:rFonts w:ascii="Arial" w:eastAsia="Arial" w:hAnsi="Arial" w:cs="Arial"/>
                <w:b/>
                <w:bCs/>
                <w:lang w:val="en-GB" w:eastAsia="en-GB"/>
              </w:rPr>
            </w:pPr>
            <w:r w:rsidRPr="007D6D7A">
              <w:rPr>
                <w:rFonts w:ascii="Arial" w:eastAsia="Arial" w:hAnsi="Arial" w:cs="Arial"/>
                <w:b/>
                <w:bCs/>
                <w:lang w:val="en-GB" w:eastAsia="en-GB"/>
              </w:rPr>
              <w:t>Element</w:t>
            </w:r>
          </w:p>
        </w:tc>
      </w:tr>
      <w:tr w:rsidR="00E74F67" w:rsidRPr="007D6D7A" w14:paraId="055AB182" w14:textId="77777777" w:rsidTr="0015493D">
        <w:tc>
          <w:tcPr>
            <w:tcW w:w="982" w:type="dxa"/>
            <w:tcBorders>
              <w:top w:val="single" w:sz="4" w:space="0" w:color="auto"/>
              <w:left w:val="single" w:sz="4" w:space="0" w:color="auto"/>
              <w:bottom w:val="single" w:sz="4" w:space="0" w:color="auto"/>
              <w:right w:val="single" w:sz="4" w:space="0" w:color="auto"/>
            </w:tcBorders>
          </w:tcPr>
          <w:p w14:paraId="5F7CA917" w14:textId="77777777" w:rsidR="00E74F67" w:rsidRPr="007D6D7A" w:rsidRDefault="00E74F67" w:rsidP="0015493D">
            <w:pPr>
              <w:spacing w:after="0" w:line="252" w:lineRule="exact"/>
              <w:ind w:right="-20"/>
              <w:rPr>
                <w:rFonts w:ascii="Arial" w:eastAsia="Arial" w:hAnsi="Arial" w:cs="Arial"/>
                <w:b/>
                <w:bCs/>
                <w:sz w:val="22"/>
                <w:szCs w:val="22"/>
                <w:lang w:val="en-GB" w:eastAsia="en-GB"/>
              </w:rPr>
            </w:pPr>
          </w:p>
        </w:tc>
        <w:tc>
          <w:tcPr>
            <w:tcW w:w="7955" w:type="dxa"/>
            <w:tcBorders>
              <w:top w:val="single" w:sz="4" w:space="0" w:color="auto"/>
              <w:left w:val="single" w:sz="4" w:space="0" w:color="auto"/>
              <w:bottom w:val="single" w:sz="4" w:space="0" w:color="auto"/>
              <w:right w:val="single" w:sz="4" w:space="0" w:color="auto"/>
            </w:tcBorders>
          </w:tcPr>
          <w:p w14:paraId="4C6FC2E1" w14:textId="77777777" w:rsidR="00E74F67" w:rsidRPr="007D6D7A" w:rsidRDefault="00E74F67" w:rsidP="0015493D">
            <w:pPr>
              <w:spacing w:after="0" w:line="252" w:lineRule="exact"/>
              <w:ind w:right="-20"/>
              <w:rPr>
                <w:rFonts w:ascii="Arial" w:hAnsi="Arial" w:cs="Arial"/>
                <w:sz w:val="22"/>
                <w:szCs w:val="22"/>
                <w:lang w:val="en-GB" w:eastAsia="en-GB"/>
              </w:rPr>
            </w:pPr>
            <w:r w:rsidRPr="007D6D7A">
              <w:rPr>
                <w:rFonts w:ascii="Arial" w:hAnsi="Arial" w:cs="Arial"/>
                <w:sz w:val="22"/>
                <w:szCs w:val="22"/>
                <w:lang w:val="en-GB" w:eastAsia="en-GB"/>
              </w:rPr>
              <w:t>Written proposal included detailing how you intend to deliver the requirement</w:t>
            </w:r>
          </w:p>
          <w:p w14:paraId="7693FE50" w14:textId="77777777" w:rsidR="00E74F67" w:rsidRPr="007D6D7A" w:rsidRDefault="00E74F67" w:rsidP="0015493D">
            <w:pPr>
              <w:spacing w:after="0" w:line="252" w:lineRule="exact"/>
              <w:ind w:right="-20"/>
              <w:rPr>
                <w:rFonts w:ascii="Arial" w:hAnsi="Arial" w:cs="Arial"/>
                <w:sz w:val="22"/>
                <w:szCs w:val="22"/>
                <w:lang w:val="en-GB" w:eastAsia="en-GB"/>
              </w:rPr>
            </w:pPr>
            <w:r w:rsidRPr="007D6D7A">
              <w:rPr>
                <w:rFonts w:ascii="Arial" w:hAnsi="Arial" w:cs="Arial"/>
                <w:sz w:val="22"/>
                <w:szCs w:val="22"/>
                <w:lang w:val="en-GB" w:eastAsia="en-GB"/>
              </w:rPr>
              <w:t>(if proposal contains any prices, a separate copy with prices removed is also included)</w:t>
            </w:r>
          </w:p>
          <w:p w14:paraId="26903554" w14:textId="77777777" w:rsidR="00E74F67" w:rsidRPr="007D6D7A" w:rsidRDefault="00E74F67" w:rsidP="0015493D">
            <w:pPr>
              <w:spacing w:after="0" w:line="252" w:lineRule="exact"/>
              <w:ind w:right="-20"/>
              <w:rPr>
                <w:rFonts w:ascii="Arial" w:eastAsia="Arial" w:hAnsi="Arial" w:cs="Arial"/>
                <w:sz w:val="22"/>
                <w:szCs w:val="22"/>
                <w:lang w:val="en-GB" w:eastAsia="en-GB"/>
              </w:rPr>
            </w:pPr>
          </w:p>
        </w:tc>
      </w:tr>
      <w:tr w:rsidR="00E74F67" w:rsidRPr="007D6D7A" w14:paraId="6ADC65E0" w14:textId="77777777" w:rsidTr="0015493D">
        <w:tc>
          <w:tcPr>
            <w:tcW w:w="982" w:type="dxa"/>
            <w:tcBorders>
              <w:top w:val="single" w:sz="4" w:space="0" w:color="auto"/>
              <w:left w:val="single" w:sz="4" w:space="0" w:color="auto"/>
              <w:bottom w:val="single" w:sz="4" w:space="0" w:color="auto"/>
              <w:right w:val="single" w:sz="4" w:space="0" w:color="auto"/>
            </w:tcBorders>
          </w:tcPr>
          <w:p w14:paraId="0358817A" w14:textId="77777777" w:rsidR="00E74F67" w:rsidRPr="007D6D7A" w:rsidRDefault="00E74F67" w:rsidP="0015493D">
            <w:pPr>
              <w:spacing w:after="0" w:line="252" w:lineRule="exact"/>
              <w:ind w:right="-20"/>
              <w:rPr>
                <w:rFonts w:ascii="Arial" w:eastAsia="Arial" w:hAnsi="Arial" w:cs="Arial"/>
                <w:b/>
                <w:bCs/>
                <w:sz w:val="22"/>
                <w:szCs w:val="22"/>
                <w:lang w:val="en-GB" w:eastAsia="en-GB"/>
              </w:rPr>
            </w:pPr>
          </w:p>
        </w:tc>
        <w:tc>
          <w:tcPr>
            <w:tcW w:w="7955" w:type="dxa"/>
            <w:tcBorders>
              <w:top w:val="single" w:sz="4" w:space="0" w:color="auto"/>
              <w:left w:val="single" w:sz="4" w:space="0" w:color="auto"/>
              <w:bottom w:val="single" w:sz="4" w:space="0" w:color="auto"/>
              <w:right w:val="single" w:sz="4" w:space="0" w:color="auto"/>
            </w:tcBorders>
          </w:tcPr>
          <w:p w14:paraId="756BD01A" w14:textId="77777777" w:rsidR="00E74F67" w:rsidRPr="007D6D7A" w:rsidRDefault="00E74F67" w:rsidP="0015493D">
            <w:pPr>
              <w:spacing w:after="0" w:line="240" w:lineRule="auto"/>
              <w:ind w:right="-20"/>
              <w:rPr>
                <w:rFonts w:ascii="Arial" w:hAnsi="Arial" w:cs="Arial"/>
                <w:sz w:val="22"/>
                <w:szCs w:val="22"/>
                <w:lang w:val="en-GB" w:eastAsia="en-GB"/>
              </w:rPr>
            </w:pPr>
            <w:r w:rsidRPr="007D6D7A">
              <w:rPr>
                <w:rFonts w:ascii="Arial" w:hAnsi="Arial" w:cs="Arial"/>
                <w:sz w:val="22"/>
                <w:szCs w:val="22"/>
                <w:lang w:val="en-GB" w:eastAsia="en-GB"/>
              </w:rPr>
              <w:t>DEFFORM 47 Annex A completed and signed</w:t>
            </w:r>
          </w:p>
          <w:p w14:paraId="441B6AC8" w14:textId="77777777" w:rsidR="00E74F67" w:rsidRPr="007D6D7A" w:rsidRDefault="00E74F67" w:rsidP="0015493D">
            <w:pPr>
              <w:spacing w:after="0" w:line="240" w:lineRule="auto"/>
              <w:ind w:right="-20"/>
              <w:rPr>
                <w:rFonts w:ascii="Arial" w:eastAsia="Arial" w:hAnsi="Arial" w:cs="Arial"/>
                <w:sz w:val="22"/>
                <w:szCs w:val="22"/>
                <w:lang w:val="en-GB" w:eastAsia="en-GB"/>
              </w:rPr>
            </w:pPr>
          </w:p>
        </w:tc>
      </w:tr>
      <w:tr w:rsidR="00E74F67" w:rsidRPr="007D6D7A" w14:paraId="5567D1B3" w14:textId="77777777" w:rsidTr="0015493D">
        <w:tc>
          <w:tcPr>
            <w:tcW w:w="982" w:type="dxa"/>
            <w:tcBorders>
              <w:top w:val="single" w:sz="4" w:space="0" w:color="auto"/>
              <w:left w:val="single" w:sz="4" w:space="0" w:color="auto"/>
              <w:bottom w:val="single" w:sz="4" w:space="0" w:color="auto"/>
              <w:right w:val="single" w:sz="4" w:space="0" w:color="auto"/>
            </w:tcBorders>
          </w:tcPr>
          <w:p w14:paraId="69FAB547" w14:textId="77777777" w:rsidR="00E74F67" w:rsidRPr="007D6D7A" w:rsidRDefault="00E74F67" w:rsidP="0015493D">
            <w:pPr>
              <w:spacing w:after="0" w:line="252" w:lineRule="exact"/>
              <w:ind w:right="-20"/>
              <w:rPr>
                <w:rFonts w:ascii="Arial" w:eastAsia="Arial" w:hAnsi="Arial" w:cs="Arial"/>
                <w:b/>
                <w:bCs/>
                <w:sz w:val="22"/>
                <w:szCs w:val="22"/>
                <w:lang w:val="en-GB" w:eastAsia="en-GB"/>
              </w:rPr>
            </w:pPr>
          </w:p>
        </w:tc>
        <w:tc>
          <w:tcPr>
            <w:tcW w:w="7955" w:type="dxa"/>
            <w:tcBorders>
              <w:top w:val="single" w:sz="4" w:space="0" w:color="auto"/>
              <w:left w:val="single" w:sz="4" w:space="0" w:color="auto"/>
              <w:bottom w:val="single" w:sz="4" w:space="0" w:color="auto"/>
              <w:right w:val="single" w:sz="4" w:space="0" w:color="auto"/>
            </w:tcBorders>
          </w:tcPr>
          <w:p w14:paraId="52094B38" w14:textId="77777777" w:rsidR="00E74F67" w:rsidRPr="007D6D7A" w:rsidRDefault="00E74F67" w:rsidP="0015493D">
            <w:pPr>
              <w:spacing w:after="0" w:line="252" w:lineRule="exact"/>
              <w:ind w:right="-20"/>
              <w:rPr>
                <w:rFonts w:ascii="Arial" w:hAnsi="Arial" w:cs="Arial"/>
                <w:sz w:val="22"/>
                <w:szCs w:val="22"/>
                <w:lang w:val="en-GB" w:eastAsia="en-GB"/>
              </w:rPr>
            </w:pPr>
            <w:r w:rsidRPr="007D6D7A">
              <w:rPr>
                <w:rFonts w:ascii="Arial" w:hAnsi="Arial" w:cs="Arial"/>
                <w:sz w:val="22"/>
                <w:szCs w:val="22"/>
                <w:lang w:val="en-GB" w:eastAsia="en-GB"/>
              </w:rPr>
              <w:t>Statement Relating to Good Standing completed and signed</w:t>
            </w:r>
          </w:p>
          <w:p w14:paraId="499788CC" w14:textId="77777777" w:rsidR="00E74F67" w:rsidRPr="007D6D7A" w:rsidRDefault="00E74F67" w:rsidP="0015493D">
            <w:pPr>
              <w:spacing w:after="0" w:line="252" w:lineRule="exact"/>
              <w:ind w:right="-20"/>
              <w:rPr>
                <w:rFonts w:ascii="Arial" w:eastAsiaTheme="minorHAnsi" w:hAnsi="Arial" w:cs="Arial"/>
                <w:sz w:val="22"/>
                <w:szCs w:val="22"/>
                <w:lang w:val="en-GB" w:eastAsia="en-GB"/>
              </w:rPr>
            </w:pPr>
          </w:p>
        </w:tc>
      </w:tr>
      <w:tr w:rsidR="00E74F67" w:rsidRPr="007D6D7A" w14:paraId="1965E005" w14:textId="77777777" w:rsidTr="0015493D">
        <w:tc>
          <w:tcPr>
            <w:tcW w:w="982" w:type="dxa"/>
            <w:tcBorders>
              <w:top w:val="single" w:sz="4" w:space="0" w:color="auto"/>
              <w:left w:val="single" w:sz="4" w:space="0" w:color="auto"/>
              <w:bottom w:val="single" w:sz="4" w:space="0" w:color="auto"/>
              <w:right w:val="single" w:sz="4" w:space="0" w:color="auto"/>
            </w:tcBorders>
          </w:tcPr>
          <w:p w14:paraId="0AE4A6D5" w14:textId="77777777" w:rsidR="00E74F67" w:rsidRPr="007D6D7A" w:rsidRDefault="00E74F67" w:rsidP="0015493D">
            <w:pPr>
              <w:spacing w:after="0" w:line="252" w:lineRule="exact"/>
              <w:ind w:right="-20"/>
              <w:rPr>
                <w:rFonts w:ascii="Arial" w:eastAsia="Arial" w:hAnsi="Arial" w:cs="Arial"/>
                <w:b/>
                <w:bCs/>
                <w:sz w:val="22"/>
                <w:szCs w:val="22"/>
                <w:lang w:val="en-GB" w:eastAsia="en-GB"/>
              </w:rPr>
            </w:pPr>
          </w:p>
        </w:tc>
        <w:tc>
          <w:tcPr>
            <w:tcW w:w="7955" w:type="dxa"/>
            <w:tcBorders>
              <w:top w:val="single" w:sz="4" w:space="0" w:color="auto"/>
              <w:left w:val="single" w:sz="4" w:space="0" w:color="auto"/>
              <w:bottom w:val="single" w:sz="4" w:space="0" w:color="auto"/>
              <w:right w:val="single" w:sz="4" w:space="0" w:color="auto"/>
            </w:tcBorders>
          </w:tcPr>
          <w:p w14:paraId="00E0F4F3" w14:textId="77777777" w:rsidR="00E74F67" w:rsidRPr="007D6D7A" w:rsidRDefault="00E74F67" w:rsidP="0015493D">
            <w:pPr>
              <w:spacing w:after="0" w:line="240" w:lineRule="auto"/>
              <w:ind w:right="391"/>
              <w:rPr>
                <w:rFonts w:ascii="Arial" w:eastAsia="Arial" w:hAnsi="Arial" w:cs="Arial"/>
                <w:spacing w:val="3"/>
                <w:sz w:val="22"/>
                <w:szCs w:val="22"/>
                <w:lang w:val="en-GB" w:eastAsia="en-GB"/>
              </w:rPr>
            </w:pPr>
            <w:r w:rsidRPr="007D6D7A">
              <w:rPr>
                <w:rFonts w:ascii="Arial" w:hAnsi="Arial" w:cs="Arial"/>
                <w:sz w:val="22"/>
                <w:szCs w:val="22"/>
                <w:lang w:val="en-GB" w:eastAsia="en-GB"/>
              </w:rPr>
              <w:t xml:space="preserve">Schedule 2 - Schedule of Requirements detailing prices completed </w:t>
            </w:r>
          </w:p>
          <w:p w14:paraId="5121D143" w14:textId="77777777" w:rsidR="00E74F67" w:rsidRPr="007D6D7A" w:rsidRDefault="00E74F67" w:rsidP="0015493D">
            <w:pPr>
              <w:tabs>
                <w:tab w:val="left" w:pos="1125"/>
              </w:tabs>
              <w:spacing w:after="0" w:line="252" w:lineRule="exact"/>
              <w:ind w:right="-20"/>
              <w:rPr>
                <w:rFonts w:ascii="Arial" w:eastAsia="Arial" w:hAnsi="Arial" w:cs="Arial"/>
                <w:spacing w:val="-1"/>
                <w:sz w:val="22"/>
                <w:szCs w:val="22"/>
                <w:lang w:val="en-GB" w:eastAsia="en-GB"/>
              </w:rPr>
            </w:pPr>
          </w:p>
        </w:tc>
      </w:tr>
      <w:tr w:rsidR="00E74F67" w:rsidRPr="007D6D7A" w14:paraId="79601955" w14:textId="77777777" w:rsidTr="0015493D">
        <w:tc>
          <w:tcPr>
            <w:tcW w:w="982" w:type="dxa"/>
            <w:tcBorders>
              <w:top w:val="single" w:sz="4" w:space="0" w:color="auto"/>
              <w:left w:val="single" w:sz="4" w:space="0" w:color="auto"/>
              <w:bottom w:val="single" w:sz="4" w:space="0" w:color="auto"/>
              <w:right w:val="single" w:sz="4" w:space="0" w:color="auto"/>
            </w:tcBorders>
          </w:tcPr>
          <w:p w14:paraId="744FD53D" w14:textId="77777777" w:rsidR="00E74F67" w:rsidRPr="007D6D7A" w:rsidRDefault="00E74F67" w:rsidP="0015493D">
            <w:pPr>
              <w:spacing w:after="0" w:line="252" w:lineRule="exact"/>
              <w:ind w:right="-20"/>
              <w:rPr>
                <w:rFonts w:ascii="Arial" w:eastAsia="Arial" w:hAnsi="Arial" w:cs="Arial"/>
                <w:b/>
                <w:bCs/>
                <w:sz w:val="22"/>
                <w:szCs w:val="22"/>
                <w:lang w:val="en-GB" w:eastAsia="en-GB"/>
              </w:rPr>
            </w:pPr>
          </w:p>
        </w:tc>
        <w:tc>
          <w:tcPr>
            <w:tcW w:w="7955" w:type="dxa"/>
            <w:tcBorders>
              <w:top w:val="single" w:sz="4" w:space="0" w:color="auto"/>
              <w:left w:val="single" w:sz="4" w:space="0" w:color="auto"/>
              <w:bottom w:val="single" w:sz="4" w:space="0" w:color="auto"/>
              <w:right w:val="single" w:sz="4" w:space="0" w:color="auto"/>
            </w:tcBorders>
          </w:tcPr>
          <w:p w14:paraId="35B4728E" w14:textId="77777777" w:rsidR="00E74F67" w:rsidRPr="007D6D7A" w:rsidRDefault="00E74F67" w:rsidP="0015493D">
            <w:pPr>
              <w:tabs>
                <w:tab w:val="left" w:pos="1125"/>
              </w:tabs>
              <w:spacing w:after="0" w:line="252" w:lineRule="exact"/>
              <w:ind w:right="-20"/>
              <w:rPr>
                <w:rFonts w:ascii="Arial" w:eastAsia="Arial" w:hAnsi="Arial" w:cs="Arial"/>
                <w:sz w:val="22"/>
                <w:szCs w:val="22"/>
                <w:lang w:val="en-GB" w:eastAsia="en-GB"/>
              </w:rPr>
            </w:pPr>
            <w:r w:rsidRPr="007D6D7A">
              <w:rPr>
                <w:rFonts w:ascii="Arial" w:eastAsia="Arial" w:hAnsi="Arial" w:cs="Arial"/>
                <w:spacing w:val="-1"/>
                <w:sz w:val="22"/>
                <w:szCs w:val="22"/>
                <w:lang w:val="en-GB" w:eastAsia="en-GB"/>
              </w:rPr>
              <w:t>DEFFORM 68</w:t>
            </w:r>
            <w:r w:rsidRPr="007D6D7A">
              <w:rPr>
                <w:rFonts w:ascii="Arial" w:eastAsia="Arial" w:hAnsi="Arial" w:cs="Arial"/>
                <w:sz w:val="22"/>
                <w:szCs w:val="22"/>
                <w:lang w:val="en-GB" w:eastAsia="en-GB"/>
              </w:rPr>
              <w:t xml:space="preserve"> – Hazardous Articles completed</w:t>
            </w:r>
          </w:p>
          <w:p w14:paraId="669B92EA" w14:textId="77777777" w:rsidR="00E74F67" w:rsidRPr="007D6D7A" w:rsidRDefault="00E74F67" w:rsidP="0015493D">
            <w:pPr>
              <w:spacing w:after="0" w:line="252" w:lineRule="exact"/>
              <w:ind w:right="-20"/>
              <w:rPr>
                <w:rFonts w:ascii="Arial" w:eastAsia="Arial" w:hAnsi="Arial" w:cs="Arial"/>
                <w:sz w:val="22"/>
                <w:szCs w:val="22"/>
                <w:lang w:val="en-GB" w:eastAsia="en-GB"/>
              </w:rPr>
            </w:pPr>
          </w:p>
        </w:tc>
      </w:tr>
      <w:tr w:rsidR="00E74F67" w:rsidRPr="007D6D7A" w14:paraId="3D118152" w14:textId="77777777" w:rsidTr="0015493D">
        <w:tc>
          <w:tcPr>
            <w:tcW w:w="982" w:type="dxa"/>
            <w:tcBorders>
              <w:top w:val="single" w:sz="4" w:space="0" w:color="auto"/>
              <w:left w:val="single" w:sz="4" w:space="0" w:color="auto"/>
              <w:bottom w:val="single" w:sz="4" w:space="0" w:color="auto"/>
              <w:right w:val="single" w:sz="4" w:space="0" w:color="auto"/>
            </w:tcBorders>
          </w:tcPr>
          <w:p w14:paraId="76B8DB85" w14:textId="77777777" w:rsidR="00E74F67" w:rsidRPr="007D6D7A" w:rsidRDefault="00E74F67" w:rsidP="0015493D">
            <w:pPr>
              <w:spacing w:after="0" w:line="252" w:lineRule="exact"/>
              <w:ind w:right="-20"/>
              <w:rPr>
                <w:rFonts w:ascii="Arial" w:eastAsia="Arial" w:hAnsi="Arial" w:cs="Arial"/>
                <w:b/>
                <w:bCs/>
                <w:sz w:val="22"/>
                <w:szCs w:val="22"/>
                <w:lang w:val="en-GB" w:eastAsia="en-GB"/>
              </w:rPr>
            </w:pPr>
          </w:p>
        </w:tc>
        <w:tc>
          <w:tcPr>
            <w:tcW w:w="7955" w:type="dxa"/>
            <w:tcBorders>
              <w:top w:val="single" w:sz="4" w:space="0" w:color="auto"/>
              <w:left w:val="single" w:sz="4" w:space="0" w:color="auto"/>
              <w:bottom w:val="single" w:sz="4" w:space="0" w:color="auto"/>
              <w:right w:val="single" w:sz="4" w:space="0" w:color="auto"/>
            </w:tcBorders>
          </w:tcPr>
          <w:p w14:paraId="32F8A8BB" w14:textId="77777777" w:rsidR="00B9719B" w:rsidRPr="007D6D7A" w:rsidRDefault="00B9719B" w:rsidP="00B9719B">
            <w:pPr>
              <w:spacing w:after="0" w:line="252" w:lineRule="exact"/>
              <w:ind w:right="-20"/>
              <w:rPr>
                <w:rFonts w:ascii="Arial" w:eastAsia="Arial" w:hAnsi="Arial" w:cs="Arial"/>
                <w:sz w:val="22"/>
                <w:lang w:val="en-GB" w:eastAsia="en-GB"/>
              </w:rPr>
            </w:pPr>
            <w:r w:rsidRPr="007D6D7A">
              <w:rPr>
                <w:rFonts w:ascii="Arial" w:eastAsia="Arial" w:hAnsi="Arial" w:cs="Arial"/>
                <w:sz w:val="22"/>
                <w:lang w:val="en-GB" w:eastAsia="en-GB"/>
              </w:rPr>
              <w:t xml:space="preserve">All Terms &amp; Conditions accepted unconditionally and no requests to amend or add will be made after tender submission </w:t>
            </w:r>
          </w:p>
          <w:p w14:paraId="6D60FE87" w14:textId="77777777" w:rsidR="00E74F67" w:rsidRPr="007D6D7A" w:rsidRDefault="00E74F67" w:rsidP="0015493D">
            <w:pPr>
              <w:spacing w:after="0" w:line="252" w:lineRule="exact"/>
              <w:ind w:right="-20"/>
              <w:rPr>
                <w:rFonts w:ascii="Arial" w:eastAsia="Arial" w:hAnsi="Arial" w:cs="Arial"/>
                <w:sz w:val="22"/>
                <w:szCs w:val="22"/>
                <w:lang w:val="en-GB" w:eastAsia="en-GB"/>
              </w:rPr>
            </w:pPr>
          </w:p>
        </w:tc>
      </w:tr>
      <w:tr w:rsidR="00E74F67" w:rsidRPr="007D6D7A" w14:paraId="3CA00380" w14:textId="77777777" w:rsidTr="0015493D">
        <w:tc>
          <w:tcPr>
            <w:tcW w:w="982" w:type="dxa"/>
            <w:tcBorders>
              <w:top w:val="single" w:sz="4" w:space="0" w:color="auto"/>
              <w:left w:val="single" w:sz="4" w:space="0" w:color="auto"/>
              <w:bottom w:val="single" w:sz="4" w:space="0" w:color="auto"/>
              <w:right w:val="single" w:sz="4" w:space="0" w:color="auto"/>
            </w:tcBorders>
          </w:tcPr>
          <w:p w14:paraId="639AFF6D" w14:textId="77777777" w:rsidR="00E74F67" w:rsidRPr="007D6D7A" w:rsidRDefault="00E74F67" w:rsidP="0015493D">
            <w:pPr>
              <w:spacing w:after="0" w:line="252" w:lineRule="exact"/>
              <w:ind w:right="-20"/>
              <w:rPr>
                <w:rFonts w:ascii="Arial" w:eastAsia="Arial" w:hAnsi="Arial" w:cs="Arial"/>
                <w:b/>
                <w:bCs/>
                <w:sz w:val="22"/>
                <w:szCs w:val="22"/>
                <w:lang w:val="en-GB" w:eastAsia="en-GB"/>
              </w:rPr>
            </w:pPr>
          </w:p>
        </w:tc>
        <w:tc>
          <w:tcPr>
            <w:tcW w:w="7955" w:type="dxa"/>
            <w:tcBorders>
              <w:top w:val="single" w:sz="4" w:space="0" w:color="auto"/>
              <w:left w:val="single" w:sz="4" w:space="0" w:color="auto"/>
              <w:bottom w:val="single" w:sz="4" w:space="0" w:color="auto"/>
              <w:right w:val="single" w:sz="4" w:space="0" w:color="auto"/>
            </w:tcBorders>
          </w:tcPr>
          <w:p w14:paraId="4C45F43B" w14:textId="77777777" w:rsidR="00E74F67" w:rsidRPr="007D6D7A" w:rsidRDefault="00E74F67" w:rsidP="0015493D">
            <w:pPr>
              <w:spacing w:after="0" w:line="252" w:lineRule="exact"/>
              <w:ind w:right="-20"/>
              <w:rPr>
                <w:rFonts w:ascii="Arial" w:eastAsia="Arial" w:hAnsi="Arial" w:cs="Arial"/>
                <w:spacing w:val="1"/>
                <w:sz w:val="22"/>
                <w:szCs w:val="22"/>
                <w:lang w:val="en-GB" w:eastAsia="en-GB"/>
              </w:rPr>
            </w:pPr>
            <w:r w:rsidRPr="007D6D7A">
              <w:rPr>
                <w:rFonts w:ascii="Arial" w:eastAsia="Arial" w:hAnsi="Arial" w:cs="Arial"/>
                <w:spacing w:val="1"/>
                <w:sz w:val="22"/>
                <w:szCs w:val="22"/>
                <w:lang w:val="en-GB" w:eastAsia="en-GB"/>
              </w:rPr>
              <w:t>Payment in arrears though the</w:t>
            </w:r>
            <w:r w:rsidRPr="007D6D7A">
              <w:rPr>
                <w:rFonts w:ascii="Arial" w:eastAsia="Arial" w:hAnsi="Arial" w:cs="Arial"/>
                <w:sz w:val="22"/>
                <w:szCs w:val="22"/>
                <w:lang w:val="en-GB" w:eastAsia="en-GB"/>
              </w:rPr>
              <w:t xml:space="preserve"> </w:t>
            </w:r>
            <w:r w:rsidRPr="007D6D7A">
              <w:rPr>
                <w:rFonts w:ascii="Arial" w:eastAsia="Arial" w:hAnsi="Arial" w:cs="Arial"/>
                <w:spacing w:val="-1"/>
                <w:sz w:val="22"/>
                <w:szCs w:val="22"/>
                <w:lang w:val="en-GB" w:eastAsia="en-GB"/>
              </w:rPr>
              <w:t>CP&amp;</w:t>
            </w:r>
            <w:r w:rsidRPr="007D6D7A">
              <w:rPr>
                <w:rFonts w:ascii="Arial" w:eastAsia="Arial" w:hAnsi="Arial" w:cs="Arial"/>
                <w:sz w:val="22"/>
                <w:szCs w:val="22"/>
                <w:lang w:val="en-GB" w:eastAsia="en-GB"/>
              </w:rPr>
              <w:t>F/Exostar</w:t>
            </w:r>
            <w:r w:rsidRPr="007D6D7A">
              <w:rPr>
                <w:rFonts w:ascii="Arial" w:eastAsia="Arial" w:hAnsi="Arial" w:cs="Arial"/>
                <w:spacing w:val="2"/>
                <w:sz w:val="22"/>
                <w:szCs w:val="22"/>
                <w:lang w:val="en-GB" w:eastAsia="en-GB"/>
              </w:rPr>
              <w:t xml:space="preserve"> </w:t>
            </w:r>
            <w:r w:rsidRPr="007D6D7A">
              <w:rPr>
                <w:rFonts w:ascii="Arial" w:eastAsia="Arial" w:hAnsi="Arial" w:cs="Arial"/>
                <w:sz w:val="22"/>
                <w:szCs w:val="22"/>
                <w:lang w:val="en-GB" w:eastAsia="en-GB"/>
              </w:rPr>
              <w:t>on</w:t>
            </w:r>
            <w:r w:rsidRPr="007D6D7A">
              <w:rPr>
                <w:rFonts w:ascii="Arial" w:eastAsia="Arial" w:hAnsi="Arial" w:cs="Arial"/>
                <w:spacing w:val="-1"/>
                <w:sz w:val="22"/>
                <w:szCs w:val="22"/>
                <w:lang w:val="en-GB" w:eastAsia="en-GB"/>
              </w:rPr>
              <w:t>li</w:t>
            </w:r>
            <w:r w:rsidRPr="007D6D7A">
              <w:rPr>
                <w:rFonts w:ascii="Arial" w:eastAsia="Arial" w:hAnsi="Arial" w:cs="Arial"/>
                <w:sz w:val="22"/>
                <w:szCs w:val="22"/>
                <w:lang w:val="en-GB" w:eastAsia="en-GB"/>
              </w:rPr>
              <w:t>ne</w:t>
            </w:r>
            <w:r w:rsidRPr="007D6D7A">
              <w:rPr>
                <w:rFonts w:ascii="Arial" w:eastAsia="Arial" w:hAnsi="Arial" w:cs="Arial"/>
                <w:spacing w:val="1"/>
                <w:sz w:val="22"/>
                <w:szCs w:val="22"/>
                <w:lang w:val="en-GB" w:eastAsia="en-GB"/>
              </w:rPr>
              <w:t xml:space="preserve"> </w:t>
            </w:r>
            <w:r w:rsidRPr="007D6D7A">
              <w:rPr>
                <w:rFonts w:ascii="Arial" w:eastAsia="Arial" w:hAnsi="Arial" w:cs="Arial"/>
                <w:sz w:val="22"/>
                <w:szCs w:val="22"/>
                <w:lang w:val="en-GB" w:eastAsia="en-GB"/>
              </w:rPr>
              <w:t>p</w:t>
            </w:r>
            <w:r w:rsidRPr="007D6D7A">
              <w:rPr>
                <w:rFonts w:ascii="Arial" w:eastAsia="Arial" w:hAnsi="Arial" w:cs="Arial"/>
                <w:spacing w:val="-3"/>
                <w:sz w:val="22"/>
                <w:szCs w:val="22"/>
                <w:lang w:val="en-GB" w:eastAsia="en-GB"/>
              </w:rPr>
              <w:t>a</w:t>
            </w:r>
            <w:r w:rsidRPr="007D6D7A">
              <w:rPr>
                <w:rFonts w:ascii="Arial" w:eastAsia="Arial" w:hAnsi="Arial" w:cs="Arial"/>
                <w:spacing w:val="-2"/>
                <w:sz w:val="22"/>
                <w:szCs w:val="22"/>
                <w:lang w:val="en-GB" w:eastAsia="en-GB"/>
              </w:rPr>
              <w:t>y</w:t>
            </w:r>
            <w:r w:rsidRPr="007D6D7A">
              <w:rPr>
                <w:rFonts w:ascii="Arial" w:eastAsia="Arial" w:hAnsi="Arial" w:cs="Arial"/>
                <w:spacing w:val="1"/>
                <w:sz w:val="22"/>
                <w:szCs w:val="22"/>
                <w:lang w:val="en-GB" w:eastAsia="en-GB"/>
              </w:rPr>
              <w:t>m</w:t>
            </w:r>
            <w:r w:rsidRPr="007D6D7A">
              <w:rPr>
                <w:rFonts w:ascii="Arial" w:eastAsia="Arial" w:hAnsi="Arial" w:cs="Arial"/>
                <w:sz w:val="22"/>
                <w:szCs w:val="22"/>
                <w:lang w:val="en-GB" w:eastAsia="en-GB"/>
              </w:rPr>
              <w:t>ent</w:t>
            </w:r>
            <w:r w:rsidRPr="007D6D7A">
              <w:rPr>
                <w:rFonts w:ascii="Arial" w:eastAsia="Arial" w:hAnsi="Arial" w:cs="Arial"/>
                <w:spacing w:val="2"/>
                <w:sz w:val="22"/>
                <w:szCs w:val="22"/>
                <w:lang w:val="en-GB" w:eastAsia="en-GB"/>
              </w:rPr>
              <w:t xml:space="preserve"> </w:t>
            </w:r>
            <w:r w:rsidRPr="007D6D7A">
              <w:rPr>
                <w:rFonts w:ascii="Arial" w:eastAsia="Arial" w:hAnsi="Arial" w:cs="Arial"/>
                <w:sz w:val="22"/>
                <w:szCs w:val="22"/>
                <w:lang w:val="en-GB" w:eastAsia="en-GB"/>
              </w:rPr>
              <w:t>s</w:t>
            </w:r>
            <w:r w:rsidRPr="007D6D7A">
              <w:rPr>
                <w:rFonts w:ascii="Arial" w:eastAsia="Arial" w:hAnsi="Arial" w:cs="Arial"/>
                <w:spacing w:val="-2"/>
                <w:sz w:val="22"/>
                <w:szCs w:val="22"/>
                <w:lang w:val="en-GB" w:eastAsia="en-GB"/>
              </w:rPr>
              <w:t>y</w:t>
            </w:r>
            <w:r w:rsidRPr="007D6D7A">
              <w:rPr>
                <w:rFonts w:ascii="Arial" w:eastAsia="Arial" w:hAnsi="Arial" w:cs="Arial"/>
                <w:sz w:val="22"/>
                <w:szCs w:val="22"/>
                <w:lang w:val="en-GB" w:eastAsia="en-GB"/>
              </w:rPr>
              <w:t>s</w:t>
            </w:r>
            <w:r w:rsidRPr="007D6D7A">
              <w:rPr>
                <w:rFonts w:ascii="Arial" w:eastAsia="Arial" w:hAnsi="Arial" w:cs="Arial"/>
                <w:spacing w:val="1"/>
                <w:sz w:val="22"/>
                <w:szCs w:val="22"/>
                <w:lang w:val="en-GB" w:eastAsia="en-GB"/>
              </w:rPr>
              <w:t>t</w:t>
            </w:r>
            <w:r w:rsidRPr="007D6D7A">
              <w:rPr>
                <w:rFonts w:ascii="Arial" w:eastAsia="Arial" w:hAnsi="Arial" w:cs="Arial"/>
                <w:spacing w:val="-3"/>
                <w:sz w:val="22"/>
                <w:szCs w:val="22"/>
                <w:lang w:val="en-GB" w:eastAsia="en-GB"/>
              </w:rPr>
              <w:t>e</w:t>
            </w:r>
            <w:r w:rsidRPr="007D6D7A">
              <w:rPr>
                <w:rFonts w:ascii="Arial" w:eastAsia="Arial" w:hAnsi="Arial" w:cs="Arial"/>
                <w:spacing w:val="1"/>
                <w:sz w:val="22"/>
                <w:szCs w:val="22"/>
                <w:lang w:val="en-GB" w:eastAsia="en-GB"/>
              </w:rPr>
              <w:t>m accepted</w:t>
            </w:r>
          </w:p>
          <w:p w14:paraId="32B74A09" w14:textId="77777777" w:rsidR="00E74F67" w:rsidRPr="007D6D7A" w:rsidRDefault="00E74F67" w:rsidP="0015493D">
            <w:pPr>
              <w:spacing w:after="0" w:line="252" w:lineRule="exact"/>
              <w:ind w:right="-20"/>
              <w:rPr>
                <w:rFonts w:ascii="Arial" w:eastAsia="Arial" w:hAnsi="Arial" w:cs="Arial"/>
                <w:sz w:val="22"/>
                <w:szCs w:val="22"/>
                <w:lang w:val="en-GB" w:eastAsia="en-GB"/>
              </w:rPr>
            </w:pPr>
          </w:p>
        </w:tc>
      </w:tr>
      <w:tr w:rsidR="00E74F67" w:rsidRPr="007D6D7A" w14:paraId="435E1AD8" w14:textId="77777777" w:rsidTr="0015493D">
        <w:tc>
          <w:tcPr>
            <w:tcW w:w="982" w:type="dxa"/>
            <w:tcBorders>
              <w:top w:val="single" w:sz="4" w:space="0" w:color="auto"/>
              <w:left w:val="single" w:sz="4" w:space="0" w:color="auto"/>
              <w:bottom w:val="single" w:sz="4" w:space="0" w:color="auto"/>
              <w:right w:val="single" w:sz="4" w:space="0" w:color="auto"/>
            </w:tcBorders>
          </w:tcPr>
          <w:p w14:paraId="61B3233C" w14:textId="77777777" w:rsidR="00E74F67" w:rsidRPr="007D6D7A" w:rsidRDefault="00E74F67" w:rsidP="0015493D">
            <w:pPr>
              <w:spacing w:after="0" w:line="252" w:lineRule="exact"/>
              <w:ind w:right="-20"/>
              <w:rPr>
                <w:rFonts w:ascii="Arial" w:eastAsia="Arial" w:hAnsi="Arial" w:cs="Arial"/>
                <w:b/>
                <w:bCs/>
                <w:sz w:val="22"/>
                <w:szCs w:val="22"/>
                <w:lang w:val="en-GB" w:eastAsia="en-GB"/>
              </w:rPr>
            </w:pPr>
          </w:p>
        </w:tc>
        <w:tc>
          <w:tcPr>
            <w:tcW w:w="7955" w:type="dxa"/>
            <w:tcBorders>
              <w:top w:val="single" w:sz="4" w:space="0" w:color="auto"/>
              <w:left w:val="single" w:sz="4" w:space="0" w:color="auto"/>
              <w:bottom w:val="single" w:sz="4" w:space="0" w:color="auto"/>
              <w:right w:val="single" w:sz="4" w:space="0" w:color="auto"/>
            </w:tcBorders>
          </w:tcPr>
          <w:p w14:paraId="305B978E" w14:textId="77777777" w:rsidR="00E74F67" w:rsidRPr="007D6D7A" w:rsidRDefault="00E74F67" w:rsidP="0015493D">
            <w:pPr>
              <w:spacing w:after="0" w:line="252" w:lineRule="exact"/>
              <w:ind w:right="-20"/>
              <w:rPr>
                <w:rFonts w:ascii="Arial" w:eastAsia="Arial" w:hAnsi="Arial" w:cs="Arial"/>
                <w:sz w:val="22"/>
                <w:szCs w:val="22"/>
                <w:lang w:val="en-GB" w:eastAsia="en-GB"/>
              </w:rPr>
            </w:pPr>
            <w:r w:rsidRPr="007D6D7A">
              <w:rPr>
                <w:rFonts w:ascii="Arial" w:eastAsia="Arial" w:hAnsi="Arial" w:cs="Arial"/>
                <w:sz w:val="22"/>
                <w:szCs w:val="22"/>
                <w:lang w:val="en-GB" w:eastAsia="en-GB"/>
              </w:rPr>
              <w:t>All requirements can be delivered/provided within the required timescales</w:t>
            </w:r>
          </w:p>
          <w:p w14:paraId="44D1E57F" w14:textId="77777777" w:rsidR="00E74F67" w:rsidRPr="007D6D7A" w:rsidRDefault="00E74F67" w:rsidP="0015493D">
            <w:pPr>
              <w:spacing w:after="0" w:line="252" w:lineRule="exact"/>
              <w:ind w:right="-20"/>
              <w:rPr>
                <w:rFonts w:ascii="Arial" w:eastAsia="Arial" w:hAnsi="Arial" w:cs="Arial"/>
                <w:sz w:val="22"/>
                <w:szCs w:val="22"/>
                <w:lang w:val="en-GB" w:eastAsia="en-GB"/>
              </w:rPr>
            </w:pPr>
          </w:p>
        </w:tc>
      </w:tr>
      <w:tr w:rsidR="00E74F67" w:rsidRPr="007D6D7A" w14:paraId="7DFCB89E" w14:textId="77777777" w:rsidTr="0015493D">
        <w:trPr>
          <w:trHeight w:val="471"/>
        </w:trPr>
        <w:tc>
          <w:tcPr>
            <w:tcW w:w="982" w:type="dxa"/>
            <w:tcBorders>
              <w:top w:val="single" w:sz="4" w:space="0" w:color="auto"/>
              <w:left w:val="single" w:sz="4" w:space="0" w:color="auto"/>
              <w:bottom w:val="single" w:sz="4" w:space="0" w:color="auto"/>
              <w:right w:val="single" w:sz="4" w:space="0" w:color="auto"/>
            </w:tcBorders>
          </w:tcPr>
          <w:p w14:paraId="0C38A4EB" w14:textId="77777777" w:rsidR="00E74F67" w:rsidRPr="007D6D7A" w:rsidRDefault="00E74F67" w:rsidP="0015493D">
            <w:pPr>
              <w:spacing w:after="0" w:line="252" w:lineRule="exact"/>
              <w:ind w:right="-20"/>
              <w:rPr>
                <w:rFonts w:ascii="Arial" w:eastAsia="Arial" w:hAnsi="Arial" w:cs="Arial"/>
                <w:b/>
                <w:bCs/>
                <w:sz w:val="22"/>
                <w:szCs w:val="22"/>
                <w:lang w:val="en-GB" w:eastAsia="en-GB"/>
              </w:rPr>
            </w:pPr>
          </w:p>
        </w:tc>
        <w:tc>
          <w:tcPr>
            <w:tcW w:w="7955" w:type="dxa"/>
            <w:tcBorders>
              <w:top w:val="single" w:sz="4" w:space="0" w:color="auto"/>
              <w:left w:val="single" w:sz="4" w:space="0" w:color="auto"/>
              <w:bottom w:val="single" w:sz="4" w:space="0" w:color="auto"/>
              <w:right w:val="single" w:sz="4" w:space="0" w:color="auto"/>
            </w:tcBorders>
          </w:tcPr>
          <w:p w14:paraId="741B73AE" w14:textId="77777777" w:rsidR="00E74F67" w:rsidRPr="007D6D7A" w:rsidRDefault="00E74F67" w:rsidP="0015493D">
            <w:pPr>
              <w:spacing w:after="0" w:line="252" w:lineRule="exact"/>
              <w:ind w:right="-20"/>
              <w:rPr>
                <w:rFonts w:ascii="Arial" w:eastAsia="Arial" w:hAnsi="Arial" w:cs="Arial"/>
                <w:sz w:val="22"/>
                <w:szCs w:val="22"/>
                <w:lang w:val="en-GB" w:eastAsia="en-GB"/>
              </w:rPr>
            </w:pPr>
            <w:r w:rsidRPr="007D6D7A">
              <w:rPr>
                <w:rFonts w:ascii="Arial" w:eastAsia="Arial" w:hAnsi="Arial" w:cs="Arial"/>
                <w:sz w:val="22"/>
                <w:szCs w:val="22"/>
                <w:lang w:val="en-GB" w:eastAsia="en-GB"/>
              </w:rPr>
              <w:t>Any security or accreditation requirements can be met by contract commencement date</w:t>
            </w:r>
          </w:p>
          <w:p w14:paraId="5C31CFC6" w14:textId="77777777" w:rsidR="00E74F67" w:rsidRPr="007D6D7A" w:rsidRDefault="00E74F67" w:rsidP="0015493D">
            <w:pPr>
              <w:spacing w:after="0" w:line="252" w:lineRule="exact"/>
              <w:ind w:right="-20"/>
              <w:rPr>
                <w:rFonts w:ascii="Arial" w:eastAsia="Arial" w:hAnsi="Arial" w:cs="Arial"/>
                <w:sz w:val="22"/>
                <w:szCs w:val="22"/>
                <w:lang w:val="en-GB" w:eastAsia="en-GB"/>
              </w:rPr>
            </w:pPr>
          </w:p>
        </w:tc>
      </w:tr>
      <w:tr w:rsidR="00E74F67" w:rsidRPr="007D6D7A" w14:paraId="3C3D1F0B" w14:textId="77777777" w:rsidTr="0015493D">
        <w:trPr>
          <w:trHeight w:val="471"/>
        </w:trPr>
        <w:tc>
          <w:tcPr>
            <w:tcW w:w="982" w:type="dxa"/>
            <w:tcBorders>
              <w:top w:val="single" w:sz="4" w:space="0" w:color="auto"/>
              <w:left w:val="single" w:sz="4" w:space="0" w:color="auto"/>
              <w:bottom w:val="single" w:sz="4" w:space="0" w:color="auto"/>
              <w:right w:val="single" w:sz="4" w:space="0" w:color="auto"/>
            </w:tcBorders>
          </w:tcPr>
          <w:p w14:paraId="63436F7F" w14:textId="77777777" w:rsidR="00E74F67" w:rsidRPr="007D6D7A" w:rsidRDefault="00E74F67" w:rsidP="0015493D">
            <w:pPr>
              <w:spacing w:after="0" w:line="252" w:lineRule="exact"/>
              <w:ind w:right="-20"/>
              <w:rPr>
                <w:rFonts w:ascii="Arial" w:eastAsia="Arial" w:hAnsi="Arial" w:cs="Arial"/>
                <w:b/>
                <w:bCs/>
                <w:sz w:val="22"/>
                <w:szCs w:val="22"/>
                <w:lang w:val="en-GB" w:eastAsia="en-GB"/>
              </w:rPr>
            </w:pPr>
          </w:p>
        </w:tc>
        <w:tc>
          <w:tcPr>
            <w:tcW w:w="7955" w:type="dxa"/>
            <w:tcBorders>
              <w:top w:val="single" w:sz="4" w:space="0" w:color="auto"/>
              <w:left w:val="single" w:sz="4" w:space="0" w:color="auto"/>
              <w:bottom w:val="single" w:sz="4" w:space="0" w:color="auto"/>
              <w:right w:val="single" w:sz="4" w:space="0" w:color="auto"/>
            </w:tcBorders>
            <w:hideMark/>
          </w:tcPr>
          <w:p w14:paraId="2D193CC5" w14:textId="77777777" w:rsidR="00E74F67" w:rsidRPr="007D6D7A" w:rsidRDefault="00E74F67" w:rsidP="0015493D">
            <w:pPr>
              <w:spacing w:after="0" w:line="252" w:lineRule="exact"/>
              <w:ind w:right="-20"/>
              <w:rPr>
                <w:rFonts w:ascii="Arial" w:eastAsia="Arial" w:hAnsi="Arial" w:cs="Arial"/>
                <w:sz w:val="22"/>
                <w:szCs w:val="22"/>
                <w:lang w:val="en-GB" w:eastAsia="en-GB"/>
              </w:rPr>
            </w:pPr>
            <w:r w:rsidRPr="007D6D7A">
              <w:rPr>
                <w:rFonts w:ascii="Arial" w:eastAsia="Arial" w:hAnsi="Arial" w:cs="Arial"/>
                <w:sz w:val="22"/>
                <w:szCs w:val="22"/>
                <w:lang w:val="en-GB" w:eastAsia="en-GB"/>
              </w:rPr>
              <w:t>Bank and/or Parent Company Guarantee can be provided, if requested</w:t>
            </w:r>
          </w:p>
        </w:tc>
      </w:tr>
      <w:tr w:rsidR="00E74F67" w:rsidRPr="007D6D7A" w14:paraId="0610C6B9" w14:textId="77777777" w:rsidTr="0015493D">
        <w:tc>
          <w:tcPr>
            <w:tcW w:w="982" w:type="dxa"/>
            <w:tcBorders>
              <w:top w:val="single" w:sz="4" w:space="0" w:color="auto"/>
              <w:left w:val="single" w:sz="4" w:space="0" w:color="auto"/>
              <w:bottom w:val="single" w:sz="4" w:space="0" w:color="auto"/>
              <w:right w:val="single" w:sz="4" w:space="0" w:color="auto"/>
            </w:tcBorders>
          </w:tcPr>
          <w:p w14:paraId="0FDCBBCC" w14:textId="77777777" w:rsidR="00E74F67" w:rsidRPr="007D6D7A" w:rsidRDefault="00E74F67" w:rsidP="0015493D">
            <w:pPr>
              <w:spacing w:after="0" w:line="252" w:lineRule="exact"/>
              <w:ind w:right="-20"/>
              <w:rPr>
                <w:rFonts w:ascii="Arial" w:eastAsia="Arial" w:hAnsi="Arial" w:cs="Arial"/>
                <w:b/>
                <w:bCs/>
                <w:sz w:val="22"/>
                <w:szCs w:val="22"/>
                <w:lang w:val="en-GB" w:eastAsia="en-GB"/>
              </w:rPr>
            </w:pPr>
          </w:p>
        </w:tc>
        <w:tc>
          <w:tcPr>
            <w:tcW w:w="7955" w:type="dxa"/>
            <w:tcBorders>
              <w:top w:val="single" w:sz="4" w:space="0" w:color="auto"/>
              <w:left w:val="single" w:sz="4" w:space="0" w:color="auto"/>
              <w:bottom w:val="single" w:sz="4" w:space="0" w:color="auto"/>
              <w:right w:val="single" w:sz="4" w:space="0" w:color="auto"/>
            </w:tcBorders>
            <w:hideMark/>
          </w:tcPr>
          <w:p w14:paraId="53D0A32D" w14:textId="688DCC73" w:rsidR="00E74F67" w:rsidRPr="007D6D7A" w:rsidRDefault="00E74F67" w:rsidP="0015493D">
            <w:pPr>
              <w:spacing w:after="0" w:line="252" w:lineRule="exact"/>
              <w:ind w:right="-20"/>
              <w:rPr>
                <w:rFonts w:ascii="Arial" w:eastAsia="Arial" w:hAnsi="Arial" w:cs="Arial"/>
                <w:sz w:val="22"/>
                <w:szCs w:val="22"/>
                <w:lang w:val="en-GB" w:eastAsia="en-GB"/>
              </w:rPr>
            </w:pPr>
            <w:r w:rsidRPr="007D6D7A">
              <w:rPr>
                <w:rFonts w:ascii="Arial" w:eastAsia="Arial" w:hAnsi="Arial" w:cs="Arial"/>
                <w:sz w:val="22"/>
                <w:szCs w:val="22"/>
                <w:lang w:val="en-GB" w:eastAsia="en-GB"/>
              </w:rPr>
              <w:t>Supplier Assurance Questionnaire has been submitted online and copy of response included in tender. A Cyber Implementation Plan has also been completed if you do not meet the Cyber Risk level</w:t>
            </w:r>
          </w:p>
        </w:tc>
      </w:tr>
    </w:tbl>
    <w:p w14:paraId="4CA464B9" w14:textId="77777777" w:rsidR="00E74F67" w:rsidRPr="007D6D7A" w:rsidRDefault="00E74F67" w:rsidP="00E74F67">
      <w:pPr>
        <w:spacing w:after="0" w:line="252" w:lineRule="exact"/>
        <w:ind w:left="113" w:right="-20"/>
        <w:rPr>
          <w:rFonts w:ascii="Arial" w:eastAsia="Arial" w:hAnsi="Arial" w:cs="Arial"/>
          <w:b/>
          <w:bCs/>
        </w:rPr>
      </w:pPr>
    </w:p>
    <w:p w14:paraId="59B8EBEA" w14:textId="77777777" w:rsidR="00E74F67" w:rsidRPr="007D6D7A" w:rsidRDefault="00E74F67" w:rsidP="00E74F67">
      <w:pPr>
        <w:spacing w:after="0" w:line="252" w:lineRule="exact"/>
        <w:ind w:left="113" w:right="-20"/>
        <w:rPr>
          <w:rFonts w:ascii="Arial" w:eastAsia="Arial" w:hAnsi="Arial" w:cs="Arial"/>
          <w:b/>
          <w:bCs/>
        </w:rPr>
      </w:pPr>
    </w:p>
    <w:p w14:paraId="263F60A0" w14:textId="77777777" w:rsidR="00E74F67" w:rsidRPr="007D6D7A" w:rsidRDefault="00E74F67" w:rsidP="00E74F67">
      <w:pPr>
        <w:spacing w:after="0" w:line="240" w:lineRule="auto"/>
        <w:rPr>
          <w:sz w:val="20"/>
          <w:szCs w:val="20"/>
        </w:rPr>
      </w:pPr>
    </w:p>
    <w:p w14:paraId="686AB430" w14:textId="77777777" w:rsidR="00E74F67" w:rsidRPr="007D6D7A" w:rsidRDefault="00E74F67" w:rsidP="00E74F67">
      <w:pPr>
        <w:spacing w:after="0" w:line="252" w:lineRule="exact"/>
        <w:ind w:left="113" w:right="-20"/>
        <w:rPr>
          <w:rFonts w:ascii="Arial" w:eastAsia="Arial" w:hAnsi="Arial" w:cs="Arial"/>
          <w:b/>
          <w:bCs/>
        </w:rPr>
      </w:pPr>
    </w:p>
    <w:p w14:paraId="608F7C03" w14:textId="77777777" w:rsidR="00E74F67" w:rsidRPr="007D6D7A" w:rsidRDefault="00E74F67" w:rsidP="00E74F67">
      <w:pPr>
        <w:spacing w:after="0" w:line="252" w:lineRule="exact"/>
        <w:ind w:left="113" w:right="-20"/>
        <w:rPr>
          <w:rFonts w:ascii="Arial" w:eastAsia="Arial" w:hAnsi="Arial" w:cs="Arial"/>
          <w:b/>
          <w:bCs/>
        </w:rPr>
      </w:pPr>
    </w:p>
    <w:p w14:paraId="7B95727A" w14:textId="77777777" w:rsidR="00E74F67" w:rsidRPr="007D6D7A" w:rsidRDefault="00E74F67" w:rsidP="00E74F67">
      <w:pPr>
        <w:spacing w:after="0" w:line="252" w:lineRule="exact"/>
        <w:ind w:left="113" w:right="-20"/>
        <w:rPr>
          <w:rFonts w:ascii="Arial" w:eastAsia="Arial" w:hAnsi="Arial" w:cs="Arial"/>
          <w:b/>
          <w:bCs/>
        </w:rPr>
      </w:pPr>
    </w:p>
    <w:p w14:paraId="2F55A809" w14:textId="77777777" w:rsidR="00E74F67" w:rsidRPr="007D6D7A" w:rsidRDefault="00E74F67" w:rsidP="00E74F67">
      <w:pPr>
        <w:spacing w:after="0" w:line="252" w:lineRule="exact"/>
        <w:ind w:left="113" w:right="-20"/>
        <w:rPr>
          <w:rFonts w:ascii="Arial" w:eastAsia="Arial" w:hAnsi="Arial" w:cs="Arial"/>
          <w:b/>
          <w:bCs/>
        </w:rPr>
      </w:pPr>
    </w:p>
    <w:p w14:paraId="041C2289" w14:textId="77777777" w:rsidR="00E74F67" w:rsidRPr="007D6D7A" w:rsidRDefault="00E74F67" w:rsidP="00E74F67">
      <w:pPr>
        <w:spacing w:after="0" w:line="252" w:lineRule="exact"/>
        <w:ind w:left="113" w:right="-20"/>
        <w:rPr>
          <w:rFonts w:ascii="Arial" w:eastAsia="Arial" w:hAnsi="Arial" w:cs="Arial"/>
          <w:b/>
          <w:bCs/>
        </w:rPr>
      </w:pPr>
    </w:p>
    <w:p w14:paraId="46659D43" w14:textId="77777777" w:rsidR="00E74F67" w:rsidRPr="007D6D7A" w:rsidRDefault="00E74F67" w:rsidP="00E74F67">
      <w:pPr>
        <w:spacing w:after="0" w:line="252" w:lineRule="exact"/>
        <w:ind w:left="113" w:right="-20"/>
        <w:rPr>
          <w:rFonts w:ascii="Arial" w:eastAsia="Arial" w:hAnsi="Arial" w:cs="Arial"/>
          <w:b/>
          <w:bCs/>
        </w:rPr>
      </w:pPr>
    </w:p>
    <w:p w14:paraId="434EF5B9" w14:textId="77777777" w:rsidR="00E74F67" w:rsidRPr="007D6D7A" w:rsidRDefault="00E74F67" w:rsidP="00E74F67">
      <w:pPr>
        <w:spacing w:after="0" w:line="240" w:lineRule="auto"/>
        <w:rPr>
          <w:sz w:val="20"/>
          <w:szCs w:val="20"/>
        </w:rPr>
      </w:pPr>
    </w:p>
    <w:p w14:paraId="473580A4" w14:textId="77777777" w:rsidR="00E74F67" w:rsidRPr="007D6D7A" w:rsidRDefault="00E74F67" w:rsidP="00E74F67">
      <w:pPr>
        <w:spacing w:after="0" w:line="252" w:lineRule="exact"/>
        <w:ind w:left="113" w:right="-20"/>
        <w:rPr>
          <w:rFonts w:ascii="Arial" w:eastAsia="Arial" w:hAnsi="Arial" w:cs="Arial"/>
          <w:b/>
          <w:bCs/>
        </w:rPr>
      </w:pPr>
    </w:p>
    <w:p w14:paraId="074FDC19" w14:textId="77777777" w:rsidR="004522F8" w:rsidRPr="007D6D7A" w:rsidRDefault="004522F8" w:rsidP="004522F8">
      <w:pPr>
        <w:spacing w:after="0" w:line="252" w:lineRule="exact"/>
        <w:ind w:left="113" w:right="-20"/>
        <w:rPr>
          <w:rFonts w:ascii="Arial" w:eastAsia="Arial" w:hAnsi="Arial" w:cs="Arial"/>
          <w:b/>
          <w:bCs/>
        </w:rPr>
      </w:pPr>
    </w:p>
    <w:bookmarkEnd w:id="8"/>
    <w:p w14:paraId="01806935" w14:textId="77777777" w:rsidR="00EA5E63" w:rsidRPr="007D6D7A" w:rsidRDefault="00EA5E63" w:rsidP="00EA5E63">
      <w:pPr>
        <w:spacing w:after="0" w:line="252" w:lineRule="exact"/>
        <w:ind w:left="113" w:right="-20"/>
        <w:rPr>
          <w:rFonts w:ascii="Arial" w:eastAsia="Arial" w:hAnsi="Arial" w:cs="Arial"/>
          <w:b/>
          <w:bCs/>
        </w:rPr>
      </w:pPr>
    </w:p>
    <w:p w14:paraId="3650C6A9" w14:textId="77777777" w:rsidR="00EA5E63" w:rsidRPr="007D6D7A" w:rsidRDefault="00EA5E63" w:rsidP="00EA5E63">
      <w:pPr>
        <w:spacing w:after="0" w:line="252" w:lineRule="exact"/>
        <w:ind w:left="113" w:right="-20"/>
        <w:rPr>
          <w:rFonts w:ascii="Arial" w:eastAsia="Arial" w:hAnsi="Arial" w:cs="Arial"/>
          <w:b/>
          <w:bCs/>
        </w:rPr>
      </w:pPr>
    </w:p>
    <w:p w14:paraId="53E201E8" w14:textId="77777777" w:rsidR="00EA5E63" w:rsidRPr="007D6D7A" w:rsidRDefault="00EA5E63" w:rsidP="00EA5E63">
      <w:pPr>
        <w:spacing w:after="0" w:line="252" w:lineRule="exact"/>
        <w:ind w:left="113" w:right="-20"/>
        <w:rPr>
          <w:rFonts w:ascii="Arial" w:eastAsia="Arial" w:hAnsi="Arial" w:cs="Arial"/>
          <w:b/>
          <w:bCs/>
        </w:rPr>
      </w:pPr>
    </w:p>
    <w:p w14:paraId="207015A6" w14:textId="77777777" w:rsidR="00EA5E63" w:rsidRPr="007D6D7A" w:rsidRDefault="00EA5E63" w:rsidP="00EA5E63">
      <w:pPr>
        <w:spacing w:after="0" w:line="252" w:lineRule="exact"/>
        <w:ind w:left="113" w:right="-20"/>
        <w:rPr>
          <w:rFonts w:ascii="Arial" w:eastAsia="Arial" w:hAnsi="Arial" w:cs="Arial"/>
          <w:b/>
          <w:bCs/>
          <w:sz w:val="48"/>
          <w:szCs w:val="48"/>
        </w:rPr>
      </w:pPr>
    </w:p>
    <w:p w14:paraId="06FB3828" w14:textId="77777777" w:rsidR="00EA5E63" w:rsidRPr="007D6D7A" w:rsidRDefault="00EA5E63" w:rsidP="00EA5E63">
      <w:pPr>
        <w:spacing w:after="0" w:line="252" w:lineRule="exact"/>
        <w:ind w:left="113" w:right="-20"/>
        <w:rPr>
          <w:rFonts w:ascii="Arial" w:eastAsia="Arial" w:hAnsi="Arial" w:cs="Arial"/>
          <w:b/>
          <w:bCs/>
          <w:sz w:val="48"/>
          <w:szCs w:val="48"/>
        </w:rPr>
      </w:pPr>
    </w:p>
    <w:p w14:paraId="6EA60882" w14:textId="77777777" w:rsidR="00EA5E63" w:rsidRPr="007D6D7A" w:rsidRDefault="00EA5E63" w:rsidP="00EA5E63">
      <w:pPr>
        <w:spacing w:after="0" w:line="240" w:lineRule="auto"/>
        <w:jc w:val="center"/>
        <w:rPr>
          <w:rFonts w:ascii="Arial" w:eastAsia="Arial" w:hAnsi="Arial" w:cs="Arial"/>
          <w:b/>
          <w:bCs/>
          <w:sz w:val="56"/>
          <w:szCs w:val="56"/>
        </w:rPr>
      </w:pPr>
      <w:r w:rsidRPr="007D6D7A">
        <w:rPr>
          <w:rFonts w:ascii="Arial" w:eastAsia="Arial" w:hAnsi="Arial" w:cs="Arial"/>
          <w:b/>
          <w:bCs/>
          <w:sz w:val="56"/>
          <w:szCs w:val="56"/>
        </w:rPr>
        <w:t>DEFFORM 47 - INVITATION TO TENDER</w:t>
      </w:r>
    </w:p>
    <w:p w14:paraId="72A142FB" w14:textId="77777777" w:rsidR="00EA5E63" w:rsidRPr="007D6D7A" w:rsidRDefault="00EA5E63" w:rsidP="00EA5E63">
      <w:pPr>
        <w:spacing w:after="0" w:line="252" w:lineRule="exact"/>
        <w:ind w:left="113" w:right="-20"/>
        <w:rPr>
          <w:rFonts w:ascii="Arial" w:eastAsia="Arial" w:hAnsi="Arial" w:cs="Arial"/>
          <w:b/>
          <w:bCs/>
        </w:rPr>
      </w:pPr>
    </w:p>
    <w:p w14:paraId="2F939CC8" w14:textId="77777777" w:rsidR="00EA5E63" w:rsidRPr="007D6D7A" w:rsidRDefault="00EA5E63" w:rsidP="00EA5E63">
      <w:pPr>
        <w:spacing w:after="0" w:line="252" w:lineRule="exact"/>
        <w:ind w:left="113" w:right="-20"/>
        <w:rPr>
          <w:rFonts w:ascii="Arial" w:eastAsia="Arial" w:hAnsi="Arial" w:cs="Arial"/>
          <w:b/>
          <w:bCs/>
        </w:rPr>
      </w:pPr>
    </w:p>
    <w:p w14:paraId="4CF27966" w14:textId="77777777" w:rsidR="00EA5E63" w:rsidRPr="007D6D7A" w:rsidRDefault="00EA5E63" w:rsidP="00EA5E63">
      <w:pPr>
        <w:spacing w:after="0" w:line="252" w:lineRule="exact"/>
        <w:ind w:left="113" w:right="-20"/>
        <w:rPr>
          <w:rFonts w:ascii="Arial" w:eastAsia="Arial" w:hAnsi="Arial" w:cs="Arial"/>
          <w:b/>
          <w:bCs/>
        </w:rPr>
      </w:pPr>
    </w:p>
    <w:p w14:paraId="0D28289B" w14:textId="77777777" w:rsidR="00EA5E63" w:rsidRPr="007D6D7A" w:rsidRDefault="00EA5E63" w:rsidP="00EA5E63">
      <w:pPr>
        <w:spacing w:after="0" w:line="252" w:lineRule="exact"/>
        <w:ind w:left="113" w:right="-20"/>
        <w:rPr>
          <w:rFonts w:ascii="Arial" w:eastAsia="Arial" w:hAnsi="Arial" w:cs="Arial"/>
          <w:b/>
          <w:bCs/>
        </w:rPr>
      </w:pPr>
    </w:p>
    <w:p w14:paraId="58AA8106" w14:textId="77777777" w:rsidR="00EA5E63" w:rsidRPr="007D6D7A" w:rsidRDefault="00EA5E63" w:rsidP="00EA5E63">
      <w:pPr>
        <w:spacing w:after="0" w:line="252" w:lineRule="exact"/>
        <w:ind w:left="113" w:right="-20"/>
        <w:rPr>
          <w:rFonts w:ascii="Arial" w:eastAsia="Arial" w:hAnsi="Arial" w:cs="Arial"/>
          <w:b/>
          <w:bCs/>
        </w:rPr>
      </w:pPr>
    </w:p>
    <w:p w14:paraId="20249E4B" w14:textId="77777777" w:rsidR="00EA5E63" w:rsidRPr="007D6D7A" w:rsidRDefault="00EA5E63" w:rsidP="00EA5E63">
      <w:pPr>
        <w:spacing w:after="0" w:line="252" w:lineRule="exact"/>
        <w:ind w:left="113" w:right="-20"/>
        <w:rPr>
          <w:rFonts w:ascii="Arial" w:eastAsia="Arial" w:hAnsi="Arial" w:cs="Arial"/>
          <w:b/>
          <w:bCs/>
        </w:rPr>
      </w:pPr>
    </w:p>
    <w:p w14:paraId="37D9784A" w14:textId="77777777" w:rsidR="00EA5E63" w:rsidRPr="007D6D7A" w:rsidRDefault="00EA5E63" w:rsidP="00EA5E63">
      <w:pPr>
        <w:spacing w:after="0" w:line="252" w:lineRule="exact"/>
        <w:ind w:left="113" w:right="-20"/>
        <w:rPr>
          <w:rFonts w:ascii="Arial" w:eastAsia="Arial" w:hAnsi="Arial" w:cs="Arial"/>
          <w:b/>
          <w:bCs/>
        </w:rPr>
      </w:pPr>
    </w:p>
    <w:p w14:paraId="2CE88EF1" w14:textId="77777777" w:rsidR="00EA5E63" w:rsidRPr="007D6D7A" w:rsidRDefault="00EA5E63" w:rsidP="00EA5E63">
      <w:pPr>
        <w:spacing w:after="0" w:line="252" w:lineRule="exact"/>
        <w:ind w:left="113" w:right="-20"/>
        <w:rPr>
          <w:rFonts w:ascii="Arial" w:eastAsia="Arial" w:hAnsi="Arial" w:cs="Arial"/>
          <w:b/>
          <w:bCs/>
        </w:rPr>
      </w:pPr>
    </w:p>
    <w:p w14:paraId="70C08824" w14:textId="77777777" w:rsidR="00EA5E63" w:rsidRPr="007D6D7A" w:rsidRDefault="00EA5E63" w:rsidP="00EA5E63">
      <w:pPr>
        <w:spacing w:after="0" w:line="252" w:lineRule="exact"/>
        <w:ind w:left="113" w:right="-20"/>
        <w:rPr>
          <w:rFonts w:ascii="Arial" w:eastAsia="Arial" w:hAnsi="Arial" w:cs="Arial"/>
          <w:b/>
          <w:bCs/>
        </w:rPr>
      </w:pPr>
    </w:p>
    <w:p w14:paraId="2533D00E" w14:textId="77777777" w:rsidR="00EA5E63" w:rsidRPr="007D6D7A" w:rsidRDefault="00EA5E63" w:rsidP="00EA5E63">
      <w:pPr>
        <w:spacing w:after="0" w:line="252" w:lineRule="exact"/>
        <w:ind w:left="113" w:right="-20"/>
        <w:rPr>
          <w:rFonts w:ascii="Arial" w:eastAsia="Arial" w:hAnsi="Arial" w:cs="Arial"/>
          <w:b/>
          <w:bCs/>
        </w:rPr>
      </w:pPr>
    </w:p>
    <w:p w14:paraId="4FC1700B" w14:textId="77777777" w:rsidR="00EA5E63" w:rsidRPr="007D6D7A" w:rsidRDefault="00EA5E63" w:rsidP="00EA5E63">
      <w:pPr>
        <w:spacing w:after="0" w:line="252" w:lineRule="exact"/>
        <w:ind w:left="113" w:right="-20"/>
        <w:rPr>
          <w:rFonts w:ascii="Arial" w:eastAsia="Arial" w:hAnsi="Arial" w:cs="Arial"/>
          <w:b/>
          <w:bCs/>
        </w:rPr>
      </w:pPr>
    </w:p>
    <w:p w14:paraId="5975FF21" w14:textId="77777777" w:rsidR="00EA5E63" w:rsidRPr="007D6D7A" w:rsidRDefault="00EA5E63" w:rsidP="00EA5E63">
      <w:pPr>
        <w:spacing w:after="0" w:line="252" w:lineRule="exact"/>
        <w:ind w:left="113" w:right="-20"/>
        <w:rPr>
          <w:rFonts w:ascii="Arial" w:eastAsia="Arial" w:hAnsi="Arial" w:cs="Arial"/>
          <w:b/>
          <w:bCs/>
        </w:rPr>
      </w:pPr>
    </w:p>
    <w:p w14:paraId="1EC98C34" w14:textId="77777777" w:rsidR="00EA5E63" w:rsidRPr="007D6D7A" w:rsidRDefault="00EA5E63" w:rsidP="00EA5E63">
      <w:pPr>
        <w:spacing w:after="0" w:line="252" w:lineRule="exact"/>
        <w:ind w:left="113" w:right="-20"/>
        <w:rPr>
          <w:rFonts w:ascii="Arial" w:eastAsia="Arial" w:hAnsi="Arial" w:cs="Arial"/>
          <w:b/>
          <w:bCs/>
        </w:rPr>
      </w:pPr>
    </w:p>
    <w:p w14:paraId="351459FE" w14:textId="77777777" w:rsidR="00EA5E63" w:rsidRPr="007D6D7A" w:rsidRDefault="00EA5E63" w:rsidP="00EA5E63">
      <w:pPr>
        <w:spacing w:after="0" w:line="252" w:lineRule="exact"/>
        <w:ind w:left="113" w:right="-20"/>
        <w:rPr>
          <w:rFonts w:ascii="Arial" w:eastAsia="Arial" w:hAnsi="Arial" w:cs="Arial"/>
          <w:b/>
          <w:bCs/>
        </w:rPr>
      </w:pPr>
    </w:p>
    <w:p w14:paraId="68CD3A77" w14:textId="77777777" w:rsidR="00EA5E63" w:rsidRPr="007D6D7A" w:rsidRDefault="00EA5E63" w:rsidP="00EA5E63">
      <w:pPr>
        <w:spacing w:after="0" w:line="252" w:lineRule="exact"/>
        <w:ind w:left="113" w:right="-20"/>
        <w:rPr>
          <w:rFonts w:ascii="Arial" w:eastAsia="Arial" w:hAnsi="Arial" w:cs="Arial"/>
          <w:b/>
          <w:bCs/>
        </w:rPr>
      </w:pPr>
    </w:p>
    <w:p w14:paraId="2448D53A" w14:textId="77777777" w:rsidR="00EA5E63" w:rsidRPr="007D6D7A" w:rsidRDefault="00EA5E63" w:rsidP="00EA5E63">
      <w:pPr>
        <w:spacing w:after="0" w:line="252" w:lineRule="exact"/>
        <w:ind w:left="113" w:right="-20"/>
        <w:rPr>
          <w:rFonts w:ascii="Arial" w:eastAsia="Arial" w:hAnsi="Arial" w:cs="Arial"/>
          <w:b/>
          <w:bCs/>
        </w:rPr>
      </w:pPr>
    </w:p>
    <w:p w14:paraId="1928DE6D" w14:textId="77777777" w:rsidR="00EA5E63" w:rsidRPr="007D6D7A" w:rsidRDefault="00EA5E63" w:rsidP="00EA5E63">
      <w:pPr>
        <w:spacing w:after="0" w:line="252" w:lineRule="exact"/>
        <w:ind w:left="113" w:right="-20"/>
        <w:rPr>
          <w:rFonts w:ascii="Arial" w:eastAsia="Arial" w:hAnsi="Arial" w:cs="Arial"/>
          <w:b/>
          <w:bCs/>
        </w:rPr>
      </w:pPr>
    </w:p>
    <w:p w14:paraId="4FE9B298" w14:textId="77777777" w:rsidR="00EA5E63" w:rsidRPr="007D6D7A" w:rsidRDefault="00EA5E63" w:rsidP="00EA5E63">
      <w:pPr>
        <w:spacing w:after="0" w:line="252" w:lineRule="exact"/>
        <w:ind w:left="113" w:right="-20"/>
        <w:rPr>
          <w:rFonts w:ascii="Arial" w:eastAsia="Arial" w:hAnsi="Arial" w:cs="Arial"/>
          <w:b/>
          <w:bCs/>
        </w:rPr>
      </w:pPr>
    </w:p>
    <w:p w14:paraId="5375577F" w14:textId="77777777" w:rsidR="00EA5E63" w:rsidRPr="007D6D7A" w:rsidRDefault="00EA5E63" w:rsidP="00EA5E63">
      <w:pPr>
        <w:spacing w:after="0" w:line="252" w:lineRule="exact"/>
        <w:ind w:left="113" w:right="-20"/>
        <w:rPr>
          <w:rFonts w:ascii="Arial" w:eastAsia="Arial" w:hAnsi="Arial" w:cs="Arial"/>
          <w:b/>
          <w:bCs/>
        </w:rPr>
      </w:pPr>
    </w:p>
    <w:p w14:paraId="57AA7AA7" w14:textId="77777777" w:rsidR="00EA5E63" w:rsidRPr="007D6D7A" w:rsidRDefault="00EA5E63" w:rsidP="00EA5E63">
      <w:pPr>
        <w:spacing w:after="0" w:line="252" w:lineRule="exact"/>
        <w:ind w:left="113" w:right="-20"/>
        <w:rPr>
          <w:rFonts w:ascii="Arial" w:eastAsia="Arial" w:hAnsi="Arial" w:cs="Arial"/>
          <w:b/>
          <w:bCs/>
        </w:rPr>
      </w:pPr>
    </w:p>
    <w:p w14:paraId="42303880" w14:textId="77777777" w:rsidR="00EA5E63" w:rsidRPr="007D6D7A" w:rsidRDefault="00EA5E63" w:rsidP="00EA5E63">
      <w:pPr>
        <w:spacing w:after="0" w:line="252" w:lineRule="exact"/>
        <w:ind w:left="113" w:right="-20"/>
        <w:rPr>
          <w:rFonts w:ascii="Arial" w:eastAsia="Arial" w:hAnsi="Arial" w:cs="Arial"/>
          <w:b/>
          <w:bCs/>
        </w:rPr>
      </w:pPr>
    </w:p>
    <w:p w14:paraId="4EF46C8D" w14:textId="77777777" w:rsidR="00EA5E63" w:rsidRPr="007D6D7A" w:rsidRDefault="00EA5E63" w:rsidP="00EA5E63">
      <w:pPr>
        <w:spacing w:after="0" w:line="252" w:lineRule="exact"/>
        <w:ind w:left="113" w:right="-20"/>
        <w:rPr>
          <w:rFonts w:ascii="Arial" w:eastAsia="Arial" w:hAnsi="Arial" w:cs="Arial"/>
          <w:b/>
          <w:bCs/>
        </w:rPr>
      </w:pPr>
    </w:p>
    <w:p w14:paraId="11F54633" w14:textId="77777777" w:rsidR="00EA5E63" w:rsidRPr="007D6D7A" w:rsidRDefault="00EA5E63" w:rsidP="00EA5E63">
      <w:pPr>
        <w:spacing w:after="0" w:line="252" w:lineRule="exact"/>
        <w:ind w:left="113" w:right="-20"/>
        <w:rPr>
          <w:rFonts w:ascii="Arial" w:eastAsia="Arial" w:hAnsi="Arial" w:cs="Arial"/>
          <w:b/>
          <w:bCs/>
        </w:rPr>
      </w:pPr>
    </w:p>
    <w:p w14:paraId="0992D85D" w14:textId="77777777" w:rsidR="00EA5E63" w:rsidRPr="007D6D7A" w:rsidRDefault="00EA5E63" w:rsidP="00EA5E63">
      <w:pPr>
        <w:spacing w:after="0" w:line="252" w:lineRule="exact"/>
        <w:ind w:left="113" w:right="-20"/>
        <w:rPr>
          <w:rFonts w:ascii="Arial" w:eastAsia="Arial" w:hAnsi="Arial" w:cs="Arial"/>
          <w:b/>
          <w:bCs/>
        </w:rPr>
      </w:pPr>
    </w:p>
    <w:p w14:paraId="61832659" w14:textId="77777777" w:rsidR="00EA5E63" w:rsidRPr="007D6D7A" w:rsidRDefault="00EA5E63" w:rsidP="00EA5E63">
      <w:pPr>
        <w:spacing w:after="0" w:line="252" w:lineRule="exact"/>
        <w:ind w:left="113" w:right="-20"/>
        <w:rPr>
          <w:rFonts w:ascii="Arial" w:eastAsia="Arial" w:hAnsi="Arial" w:cs="Arial"/>
          <w:b/>
          <w:bCs/>
        </w:rPr>
      </w:pPr>
    </w:p>
    <w:p w14:paraId="7F6317DE" w14:textId="77777777" w:rsidR="00EA5E63" w:rsidRPr="007D6D7A" w:rsidRDefault="00EA5E63" w:rsidP="00EA5E63">
      <w:pPr>
        <w:spacing w:after="0" w:line="252" w:lineRule="exact"/>
        <w:ind w:left="113" w:right="-20"/>
        <w:rPr>
          <w:rFonts w:ascii="Arial" w:eastAsia="Arial" w:hAnsi="Arial" w:cs="Arial"/>
          <w:b/>
          <w:bCs/>
        </w:rPr>
      </w:pPr>
    </w:p>
    <w:p w14:paraId="1797A34D" w14:textId="77777777" w:rsidR="00EA5E63" w:rsidRPr="007D6D7A" w:rsidRDefault="00EA5E63" w:rsidP="00EA5E63">
      <w:pPr>
        <w:spacing w:after="0" w:line="252" w:lineRule="exact"/>
        <w:ind w:left="113" w:right="-20"/>
        <w:rPr>
          <w:rFonts w:ascii="Arial" w:eastAsia="Arial" w:hAnsi="Arial" w:cs="Arial"/>
          <w:b/>
          <w:bCs/>
        </w:rPr>
      </w:pPr>
    </w:p>
    <w:p w14:paraId="2F6079FF" w14:textId="77777777" w:rsidR="00EA5E63" w:rsidRPr="007D6D7A" w:rsidRDefault="00EA5E63" w:rsidP="00EA5E63">
      <w:pPr>
        <w:spacing w:after="0" w:line="252" w:lineRule="exact"/>
        <w:ind w:left="113" w:right="-20"/>
        <w:rPr>
          <w:rFonts w:ascii="Arial" w:eastAsia="Arial" w:hAnsi="Arial" w:cs="Arial"/>
          <w:b/>
          <w:bCs/>
        </w:rPr>
      </w:pPr>
    </w:p>
    <w:p w14:paraId="2334E7E2" w14:textId="77777777" w:rsidR="00EA5E63" w:rsidRPr="007D6D7A" w:rsidRDefault="00EA5E63" w:rsidP="00EA5E63">
      <w:pPr>
        <w:spacing w:after="0" w:line="252" w:lineRule="exact"/>
        <w:ind w:left="113" w:right="-20"/>
        <w:rPr>
          <w:rFonts w:ascii="Arial" w:eastAsia="Arial" w:hAnsi="Arial" w:cs="Arial"/>
          <w:b/>
          <w:bCs/>
        </w:rPr>
      </w:pPr>
    </w:p>
    <w:p w14:paraId="3FB07E14" w14:textId="77777777" w:rsidR="00EA5E63" w:rsidRPr="007D6D7A" w:rsidRDefault="00EA5E63" w:rsidP="00EA5E63">
      <w:pPr>
        <w:spacing w:after="0" w:line="252" w:lineRule="exact"/>
        <w:ind w:left="113" w:right="-20"/>
        <w:rPr>
          <w:rFonts w:ascii="Arial" w:eastAsia="Arial" w:hAnsi="Arial" w:cs="Arial"/>
          <w:b/>
          <w:bCs/>
        </w:rPr>
      </w:pPr>
    </w:p>
    <w:p w14:paraId="70E188D9" w14:textId="77777777" w:rsidR="00EA5E63" w:rsidRPr="007D6D7A" w:rsidRDefault="00EA5E63" w:rsidP="00EA5E63">
      <w:pPr>
        <w:spacing w:after="0" w:line="252" w:lineRule="exact"/>
        <w:ind w:left="113" w:right="-20"/>
        <w:rPr>
          <w:rFonts w:ascii="Arial" w:eastAsia="Arial" w:hAnsi="Arial" w:cs="Arial"/>
          <w:b/>
          <w:bCs/>
        </w:rPr>
      </w:pPr>
    </w:p>
    <w:p w14:paraId="174BE6E5" w14:textId="77777777" w:rsidR="00EA5E63" w:rsidRPr="007D6D7A" w:rsidRDefault="00EA5E63" w:rsidP="00EA5E63">
      <w:pPr>
        <w:spacing w:after="0" w:line="252" w:lineRule="exact"/>
        <w:ind w:left="113" w:right="-20"/>
        <w:rPr>
          <w:rFonts w:ascii="Arial" w:eastAsia="Arial" w:hAnsi="Arial" w:cs="Arial"/>
          <w:b/>
          <w:bCs/>
        </w:rPr>
      </w:pPr>
    </w:p>
    <w:p w14:paraId="55E58E9F" w14:textId="77777777" w:rsidR="00EA5E63" w:rsidRPr="007D6D7A" w:rsidRDefault="00EA5E63" w:rsidP="00EA5E63">
      <w:pPr>
        <w:spacing w:after="0" w:line="252" w:lineRule="exact"/>
        <w:ind w:left="113" w:right="-20"/>
        <w:rPr>
          <w:rFonts w:ascii="Arial" w:eastAsia="Arial" w:hAnsi="Arial" w:cs="Arial"/>
          <w:b/>
          <w:bCs/>
        </w:rPr>
      </w:pPr>
    </w:p>
    <w:p w14:paraId="629D42C6" w14:textId="77777777" w:rsidR="00EA5E63" w:rsidRPr="007D6D7A" w:rsidRDefault="00EA5E63" w:rsidP="00EA5E63">
      <w:pPr>
        <w:spacing w:after="0" w:line="252" w:lineRule="exact"/>
        <w:ind w:left="113" w:right="-20"/>
        <w:rPr>
          <w:rFonts w:ascii="Arial" w:eastAsia="Arial" w:hAnsi="Arial" w:cs="Arial"/>
          <w:b/>
          <w:bCs/>
        </w:rPr>
      </w:pPr>
    </w:p>
    <w:p w14:paraId="46179E0A" w14:textId="77777777" w:rsidR="00EA5E63" w:rsidRPr="007D6D7A" w:rsidRDefault="00EA5E63" w:rsidP="00EA5E63">
      <w:pPr>
        <w:spacing w:after="0" w:line="252" w:lineRule="exact"/>
        <w:ind w:left="113" w:right="-20"/>
        <w:rPr>
          <w:rFonts w:ascii="Arial" w:eastAsia="Arial" w:hAnsi="Arial" w:cs="Arial"/>
          <w:b/>
          <w:bCs/>
        </w:rPr>
      </w:pPr>
    </w:p>
    <w:p w14:paraId="1316C5FE" w14:textId="77777777" w:rsidR="00EA5E63" w:rsidRPr="007D6D7A" w:rsidRDefault="00EA5E63" w:rsidP="00EA5E63">
      <w:pPr>
        <w:spacing w:after="0" w:line="252" w:lineRule="exact"/>
        <w:ind w:left="113" w:right="-20"/>
        <w:rPr>
          <w:rFonts w:ascii="Arial" w:eastAsia="Arial" w:hAnsi="Arial" w:cs="Arial"/>
          <w:b/>
          <w:bCs/>
        </w:rPr>
      </w:pPr>
    </w:p>
    <w:p w14:paraId="6BB66B60" w14:textId="77777777" w:rsidR="00EA5E63" w:rsidRPr="007D6D7A" w:rsidRDefault="00EA5E63" w:rsidP="00EA5E63">
      <w:pPr>
        <w:spacing w:after="0" w:line="252" w:lineRule="exact"/>
        <w:ind w:left="113" w:right="-20"/>
        <w:rPr>
          <w:rFonts w:ascii="Arial" w:eastAsia="Arial" w:hAnsi="Arial" w:cs="Arial"/>
          <w:b/>
          <w:bCs/>
        </w:rPr>
      </w:pPr>
    </w:p>
    <w:p w14:paraId="5042345D" w14:textId="77777777" w:rsidR="00EA5E63" w:rsidRPr="007D6D7A" w:rsidRDefault="00EA5E63" w:rsidP="00EA5E63">
      <w:pPr>
        <w:spacing w:after="0" w:line="252" w:lineRule="exact"/>
        <w:ind w:left="113" w:right="-20"/>
        <w:rPr>
          <w:rFonts w:ascii="Arial" w:eastAsia="Arial" w:hAnsi="Arial" w:cs="Arial"/>
          <w:b/>
          <w:bCs/>
        </w:rPr>
      </w:pPr>
    </w:p>
    <w:p w14:paraId="16DFC29B" w14:textId="77777777" w:rsidR="00EA5E63" w:rsidRPr="007D6D7A" w:rsidRDefault="00EA5E63" w:rsidP="00EA5E63">
      <w:pPr>
        <w:spacing w:after="0" w:line="252" w:lineRule="exact"/>
        <w:ind w:left="113" w:right="-20"/>
        <w:rPr>
          <w:rFonts w:ascii="Arial" w:eastAsia="Arial" w:hAnsi="Arial" w:cs="Arial"/>
          <w:b/>
          <w:bCs/>
        </w:rPr>
      </w:pPr>
    </w:p>
    <w:p w14:paraId="21398096" w14:textId="77777777" w:rsidR="00EA5E63" w:rsidRPr="007D6D7A" w:rsidRDefault="00EA5E63" w:rsidP="00EA5E63">
      <w:pPr>
        <w:spacing w:after="0" w:line="252" w:lineRule="exact"/>
        <w:ind w:left="113" w:right="-20"/>
        <w:rPr>
          <w:rFonts w:ascii="Arial" w:eastAsia="Arial" w:hAnsi="Arial" w:cs="Arial"/>
          <w:b/>
          <w:bCs/>
        </w:rPr>
      </w:pPr>
    </w:p>
    <w:p w14:paraId="3606D0E3" w14:textId="77777777" w:rsidR="00EA5E63" w:rsidRPr="007D6D7A" w:rsidRDefault="00EA5E63" w:rsidP="00EA5E63">
      <w:pPr>
        <w:spacing w:after="0" w:line="252" w:lineRule="exact"/>
        <w:ind w:left="113" w:right="-20"/>
        <w:rPr>
          <w:rFonts w:ascii="Arial" w:eastAsia="Arial" w:hAnsi="Arial" w:cs="Arial"/>
          <w:b/>
          <w:bCs/>
        </w:rPr>
      </w:pPr>
    </w:p>
    <w:p w14:paraId="4A98A133" w14:textId="77777777" w:rsidR="004522F8" w:rsidRPr="007D6D7A" w:rsidRDefault="004522F8" w:rsidP="004522F8">
      <w:pPr>
        <w:widowControl/>
        <w:spacing w:after="0"/>
        <w:sectPr w:rsidR="004522F8" w:rsidRPr="007D6D7A" w:rsidSect="00EA5E63">
          <w:pgSz w:w="11940" w:h="16860"/>
          <w:pgMar w:top="1440" w:right="1440" w:bottom="1440" w:left="1440" w:header="567" w:footer="567" w:gutter="0"/>
          <w:cols w:space="720"/>
        </w:sectPr>
      </w:pPr>
    </w:p>
    <w:p w14:paraId="5C6CFC6A" w14:textId="77777777" w:rsidR="004522F8" w:rsidRPr="007D6D7A" w:rsidRDefault="004522F8" w:rsidP="004522F8">
      <w:pPr>
        <w:spacing w:before="4" w:after="0" w:line="200" w:lineRule="exact"/>
        <w:rPr>
          <w:sz w:val="20"/>
          <w:szCs w:val="20"/>
        </w:rPr>
      </w:pPr>
    </w:p>
    <w:p w14:paraId="3CAA4016" w14:textId="5989804D" w:rsidR="00B5487E" w:rsidRPr="007D6D7A" w:rsidRDefault="00B5487E" w:rsidP="00B5487E">
      <w:pPr>
        <w:spacing w:after="0" w:line="252" w:lineRule="exact"/>
        <w:ind w:left="113" w:right="-20"/>
        <w:jc w:val="right"/>
        <w:rPr>
          <w:rFonts w:ascii="Arial" w:eastAsia="Arial" w:hAnsi="Arial" w:cs="Arial"/>
        </w:rPr>
      </w:pPr>
      <w:bookmarkStart w:id="9" w:name="_Hlk55150514"/>
      <w:r w:rsidRPr="007D6D7A">
        <w:rPr>
          <w:rFonts w:ascii="Arial" w:eastAsia="Arial" w:hAnsi="Arial" w:cs="Arial"/>
        </w:rPr>
        <w:t xml:space="preserve">DEFFORM </w:t>
      </w:r>
    </w:p>
    <w:p w14:paraId="6A69695A" w14:textId="77777777" w:rsidR="00B5487E" w:rsidRPr="007D6D7A" w:rsidRDefault="00B5487E" w:rsidP="00B5487E">
      <w:pPr>
        <w:spacing w:after="0" w:line="252" w:lineRule="exact"/>
        <w:ind w:left="113" w:right="-20"/>
        <w:jc w:val="right"/>
        <w:rPr>
          <w:rFonts w:ascii="Arial" w:eastAsia="Arial" w:hAnsi="Arial" w:cs="Arial"/>
        </w:rPr>
      </w:pPr>
      <w:r w:rsidRPr="007D6D7A">
        <w:rPr>
          <w:rFonts w:ascii="Arial" w:eastAsia="Arial" w:hAnsi="Arial" w:cs="Arial"/>
        </w:rPr>
        <w:t>(Edn11/20)</w:t>
      </w:r>
    </w:p>
    <w:p w14:paraId="68FB87F8" w14:textId="77777777" w:rsidR="00B5487E" w:rsidRPr="007D6D7A" w:rsidRDefault="00B5487E" w:rsidP="00B5487E">
      <w:pPr>
        <w:spacing w:before="29" w:after="0" w:line="240" w:lineRule="auto"/>
        <w:ind w:left="4369" w:right="4336"/>
        <w:jc w:val="center"/>
        <w:rPr>
          <w:rFonts w:ascii="Arial" w:eastAsia="Arial" w:hAnsi="Arial" w:cs="Arial"/>
          <w:b/>
          <w:bCs/>
          <w:sz w:val="24"/>
          <w:szCs w:val="24"/>
        </w:rPr>
      </w:pPr>
    </w:p>
    <w:p w14:paraId="149C32FA" w14:textId="77777777" w:rsidR="00B5487E" w:rsidRPr="007D6D7A" w:rsidRDefault="00B5487E" w:rsidP="00B5487E">
      <w:pPr>
        <w:spacing w:before="29" w:after="0" w:line="240" w:lineRule="auto"/>
        <w:ind w:left="4369" w:right="4336"/>
        <w:jc w:val="center"/>
        <w:rPr>
          <w:rFonts w:ascii="Arial" w:eastAsia="Arial" w:hAnsi="Arial" w:cs="Arial"/>
          <w:sz w:val="24"/>
          <w:szCs w:val="24"/>
        </w:rPr>
      </w:pPr>
      <w:r w:rsidRPr="007D6D7A">
        <w:rPr>
          <w:rFonts w:ascii="Arial" w:eastAsia="Arial" w:hAnsi="Arial" w:cs="Arial"/>
          <w:b/>
          <w:bCs/>
          <w:sz w:val="24"/>
          <w:szCs w:val="24"/>
        </w:rPr>
        <w:t>Con</w:t>
      </w:r>
      <w:r w:rsidRPr="007D6D7A">
        <w:rPr>
          <w:rFonts w:ascii="Arial" w:eastAsia="Arial" w:hAnsi="Arial" w:cs="Arial"/>
          <w:b/>
          <w:bCs/>
          <w:spacing w:val="-1"/>
          <w:sz w:val="24"/>
          <w:szCs w:val="24"/>
        </w:rPr>
        <w:t>t</w:t>
      </w:r>
      <w:r w:rsidRPr="007D6D7A">
        <w:rPr>
          <w:rFonts w:ascii="Arial" w:eastAsia="Arial" w:hAnsi="Arial" w:cs="Arial"/>
          <w:b/>
          <w:bCs/>
          <w:spacing w:val="1"/>
          <w:sz w:val="24"/>
          <w:szCs w:val="24"/>
        </w:rPr>
        <w:t>e</w:t>
      </w:r>
      <w:r w:rsidRPr="007D6D7A">
        <w:rPr>
          <w:rFonts w:ascii="Arial" w:eastAsia="Arial" w:hAnsi="Arial" w:cs="Arial"/>
          <w:b/>
          <w:bCs/>
          <w:sz w:val="24"/>
          <w:szCs w:val="24"/>
        </w:rPr>
        <w:t>n</w:t>
      </w:r>
      <w:r w:rsidRPr="007D6D7A">
        <w:rPr>
          <w:rFonts w:ascii="Arial" w:eastAsia="Arial" w:hAnsi="Arial" w:cs="Arial"/>
          <w:b/>
          <w:bCs/>
          <w:spacing w:val="-1"/>
          <w:sz w:val="24"/>
          <w:szCs w:val="24"/>
        </w:rPr>
        <w:t>ts</w:t>
      </w:r>
    </w:p>
    <w:bookmarkEnd w:id="9"/>
    <w:p w14:paraId="45F61A26" w14:textId="77777777" w:rsidR="004522F8" w:rsidRPr="007D6D7A" w:rsidRDefault="004522F8" w:rsidP="004522F8">
      <w:pPr>
        <w:spacing w:before="2" w:after="0" w:line="120" w:lineRule="exact"/>
        <w:rPr>
          <w:sz w:val="12"/>
          <w:szCs w:val="12"/>
        </w:rPr>
      </w:pPr>
    </w:p>
    <w:p w14:paraId="0D55F747" w14:textId="77777777" w:rsidR="004522F8" w:rsidRPr="007D6D7A" w:rsidRDefault="004522F8" w:rsidP="004522F8">
      <w:pPr>
        <w:spacing w:after="0" w:line="240" w:lineRule="auto"/>
        <w:ind w:left="80" w:right="4385"/>
        <w:jc w:val="center"/>
        <w:rPr>
          <w:rFonts w:ascii="Arial" w:eastAsia="Arial" w:hAnsi="Arial" w:cs="Arial"/>
        </w:rPr>
      </w:pPr>
      <w:r w:rsidRPr="007D6D7A">
        <w:rPr>
          <w:rFonts w:ascii="Arial" w:eastAsia="Arial" w:hAnsi="Arial" w:cs="Arial"/>
          <w:spacing w:val="4"/>
        </w:rPr>
        <w:t>T</w:t>
      </w:r>
      <w:r w:rsidRPr="007D6D7A">
        <w:rPr>
          <w:rFonts w:ascii="Arial" w:eastAsia="Arial" w:hAnsi="Arial" w:cs="Arial"/>
        </w:rPr>
        <w:t>h</w:t>
      </w:r>
      <w:r w:rsidRPr="007D6D7A">
        <w:rPr>
          <w:rFonts w:ascii="Arial" w:eastAsia="Arial" w:hAnsi="Arial" w:cs="Arial"/>
          <w:spacing w:val="-1"/>
        </w:rPr>
        <w:t>i</w:t>
      </w:r>
      <w:r w:rsidRPr="007D6D7A">
        <w:rPr>
          <w:rFonts w:ascii="Arial" w:eastAsia="Arial" w:hAnsi="Arial" w:cs="Arial"/>
        </w:rPr>
        <w:t>s</w:t>
      </w:r>
      <w:r w:rsidRPr="007D6D7A">
        <w:rPr>
          <w:rFonts w:ascii="Arial" w:eastAsia="Arial" w:hAnsi="Arial" w:cs="Arial"/>
          <w:spacing w:val="1"/>
        </w:rPr>
        <w:t xml:space="preserve"> </w:t>
      </w:r>
      <w:r w:rsidRPr="007D6D7A">
        <w:rPr>
          <w:rFonts w:ascii="Arial" w:eastAsia="Arial" w:hAnsi="Arial" w:cs="Arial"/>
          <w:spacing w:val="-1"/>
        </w:rPr>
        <w:t>i</w:t>
      </w:r>
      <w:r w:rsidRPr="007D6D7A">
        <w:rPr>
          <w:rFonts w:ascii="Arial" w:eastAsia="Arial" w:hAnsi="Arial" w:cs="Arial"/>
        </w:rPr>
        <w:t>n</w:t>
      </w:r>
      <w:r w:rsidRPr="007D6D7A">
        <w:rPr>
          <w:rFonts w:ascii="Arial" w:eastAsia="Arial" w:hAnsi="Arial" w:cs="Arial"/>
          <w:spacing w:val="-5"/>
        </w:rPr>
        <w:t>v</w:t>
      </w:r>
      <w:r w:rsidRPr="007D6D7A">
        <w:rPr>
          <w:rFonts w:ascii="Arial" w:eastAsia="Arial" w:hAnsi="Arial" w:cs="Arial"/>
          <w:spacing w:val="-1"/>
        </w:rPr>
        <w:t>i</w:t>
      </w:r>
      <w:r w:rsidRPr="007D6D7A">
        <w:rPr>
          <w:rFonts w:ascii="Arial" w:eastAsia="Arial" w:hAnsi="Arial" w:cs="Arial"/>
          <w:spacing w:val="1"/>
        </w:rPr>
        <w:t>t</w:t>
      </w:r>
      <w:r w:rsidRPr="007D6D7A">
        <w:rPr>
          <w:rFonts w:ascii="Arial" w:eastAsia="Arial" w:hAnsi="Arial" w:cs="Arial"/>
        </w:rPr>
        <w:t>a</w:t>
      </w:r>
      <w:r w:rsidRPr="007D6D7A">
        <w:rPr>
          <w:rFonts w:ascii="Arial" w:eastAsia="Arial" w:hAnsi="Arial" w:cs="Arial"/>
          <w:spacing w:val="1"/>
        </w:rPr>
        <w:t>t</w:t>
      </w:r>
      <w:r w:rsidRPr="007D6D7A">
        <w:rPr>
          <w:rFonts w:ascii="Arial" w:eastAsia="Arial" w:hAnsi="Arial" w:cs="Arial"/>
          <w:spacing w:val="-1"/>
        </w:rPr>
        <w:t>i</w:t>
      </w:r>
      <w:r w:rsidRPr="007D6D7A">
        <w:rPr>
          <w:rFonts w:ascii="Arial" w:eastAsia="Arial" w:hAnsi="Arial" w:cs="Arial"/>
        </w:rPr>
        <w:t>on</w:t>
      </w:r>
      <w:r w:rsidRPr="007D6D7A">
        <w:rPr>
          <w:rFonts w:ascii="Arial" w:eastAsia="Arial" w:hAnsi="Arial" w:cs="Arial"/>
          <w:spacing w:val="-2"/>
        </w:rPr>
        <w:t xml:space="preserve"> </w:t>
      </w:r>
      <w:r w:rsidRPr="007D6D7A">
        <w:rPr>
          <w:rFonts w:ascii="Arial" w:eastAsia="Arial" w:hAnsi="Arial" w:cs="Arial"/>
        </w:rPr>
        <w:t>cons</w:t>
      </w:r>
      <w:r w:rsidRPr="007D6D7A">
        <w:rPr>
          <w:rFonts w:ascii="Arial" w:eastAsia="Arial" w:hAnsi="Arial" w:cs="Arial"/>
          <w:spacing w:val="-1"/>
        </w:rPr>
        <w:t>i</w:t>
      </w:r>
      <w:r w:rsidRPr="007D6D7A">
        <w:rPr>
          <w:rFonts w:ascii="Arial" w:eastAsia="Arial" w:hAnsi="Arial" w:cs="Arial"/>
          <w:spacing w:val="-2"/>
        </w:rPr>
        <w:t>s</w:t>
      </w:r>
      <w:r w:rsidRPr="007D6D7A">
        <w:rPr>
          <w:rFonts w:ascii="Arial" w:eastAsia="Arial" w:hAnsi="Arial" w:cs="Arial"/>
          <w:spacing w:val="-1"/>
        </w:rPr>
        <w:t>t</w:t>
      </w:r>
      <w:r w:rsidRPr="007D6D7A">
        <w:rPr>
          <w:rFonts w:ascii="Arial" w:eastAsia="Arial" w:hAnsi="Arial" w:cs="Arial"/>
        </w:rPr>
        <w:t>s</w:t>
      </w:r>
      <w:r w:rsidRPr="007D6D7A">
        <w:rPr>
          <w:rFonts w:ascii="Arial" w:eastAsia="Arial" w:hAnsi="Arial" w:cs="Arial"/>
          <w:spacing w:val="1"/>
        </w:rPr>
        <w:t xml:space="preserve"> </w:t>
      </w:r>
      <w:r w:rsidRPr="007D6D7A">
        <w:rPr>
          <w:rFonts w:ascii="Arial" w:eastAsia="Arial" w:hAnsi="Arial" w:cs="Arial"/>
          <w:spacing w:val="-5"/>
        </w:rPr>
        <w:t>o</w:t>
      </w:r>
      <w:r w:rsidRPr="007D6D7A">
        <w:rPr>
          <w:rFonts w:ascii="Arial" w:eastAsia="Arial" w:hAnsi="Arial" w:cs="Arial"/>
        </w:rPr>
        <w:t>f</w:t>
      </w:r>
      <w:r w:rsidRPr="007D6D7A">
        <w:rPr>
          <w:rFonts w:ascii="Arial" w:eastAsia="Arial" w:hAnsi="Arial" w:cs="Arial"/>
          <w:spacing w:val="2"/>
        </w:rPr>
        <w:t xml:space="preserve"> </w:t>
      </w:r>
      <w:r w:rsidRPr="007D6D7A">
        <w:rPr>
          <w:rFonts w:ascii="Arial" w:eastAsia="Arial" w:hAnsi="Arial" w:cs="Arial"/>
          <w:spacing w:val="1"/>
        </w:rPr>
        <w:t>t</w:t>
      </w:r>
      <w:r w:rsidRPr="007D6D7A">
        <w:rPr>
          <w:rFonts w:ascii="Arial" w:eastAsia="Arial" w:hAnsi="Arial" w:cs="Arial"/>
        </w:rPr>
        <w:t>he</w:t>
      </w:r>
      <w:r w:rsidRPr="007D6D7A">
        <w:rPr>
          <w:rFonts w:ascii="Arial" w:eastAsia="Arial" w:hAnsi="Arial" w:cs="Arial"/>
          <w:spacing w:val="-6"/>
        </w:rPr>
        <w:t xml:space="preserve"> </w:t>
      </w:r>
      <w:r w:rsidRPr="007D6D7A">
        <w:rPr>
          <w:rFonts w:ascii="Arial" w:eastAsia="Arial" w:hAnsi="Arial" w:cs="Arial"/>
          <w:spacing w:val="6"/>
        </w:rPr>
        <w:t>f</w:t>
      </w:r>
      <w:r w:rsidRPr="007D6D7A">
        <w:rPr>
          <w:rFonts w:ascii="Arial" w:eastAsia="Arial" w:hAnsi="Arial" w:cs="Arial"/>
        </w:rPr>
        <w:t>o</w:t>
      </w:r>
      <w:r w:rsidRPr="007D6D7A">
        <w:rPr>
          <w:rFonts w:ascii="Arial" w:eastAsia="Arial" w:hAnsi="Arial" w:cs="Arial"/>
          <w:spacing w:val="-1"/>
        </w:rPr>
        <w:t>ll</w:t>
      </w:r>
      <w:r w:rsidRPr="007D6D7A">
        <w:rPr>
          <w:rFonts w:ascii="Arial" w:eastAsia="Arial" w:hAnsi="Arial" w:cs="Arial"/>
        </w:rPr>
        <w:t>o</w:t>
      </w:r>
      <w:r w:rsidRPr="007D6D7A">
        <w:rPr>
          <w:rFonts w:ascii="Arial" w:eastAsia="Arial" w:hAnsi="Arial" w:cs="Arial"/>
          <w:spacing w:val="-8"/>
        </w:rPr>
        <w:t>w</w:t>
      </w:r>
      <w:r w:rsidRPr="007D6D7A">
        <w:rPr>
          <w:rFonts w:ascii="Arial" w:eastAsia="Arial" w:hAnsi="Arial" w:cs="Arial"/>
          <w:spacing w:val="-1"/>
        </w:rPr>
        <w:t>i</w:t>
      </w:r>
      <w:r w:rsidRPr="007D6D7A">
        <w:rPr>
          <w:rFonts w:ascii="Arial" w:eastAsia="Arial" w:hAnsi="Arial" w:cs="Arial"/>
        </w:rPr>
        <w:t>ng</w:t>
      </w:r>
      <w:r w:rsidRPr="007D6D7A">
        <w:rPr>
          <w:rFonts w:ascii="Arial" w:eastAsia="Arial" w:hAnsi="Arial" w:cs="Arial"/>
          <w:spacing w:val="6"/>
        </w:rPr>
        <w:t xml:space="preserve"> </w:t>
      </w:r>
      <w:r w:rsidRPr="007D6D7A">
        <w:rPr>
          <w:rFonts w:ascii="Arial" w:eastAsia="Arial" w:hAnsi="Arial" w:cs="Arial"/>
        </w:rPr>
        <w:t>doc</w:t>
      </w:r>
      <w:r w:rsidRPr="007D6D7A">
        <w:rPr>
          <w:rFonts w:ascii="Arial" w:eastAsia="Arial" w:hAnsi="Arial" w:cs="Arial"/>
          <w:spacing w:val="-3"/>
        </w:rPr>
        <w:t>u</w:t>
      </w:r>
      <w:r w:rsidRPr="007D6D7A">
        <w:rPr>
          <w:rFonts w:ascii="Arial" w:eastAsia="Arial" w:hAnsi="Arial" w:cs="Arial"/>
          <w:spacing w:val="1"/>
        </w:rPr>
        <w:t>m</w:t>
      </w:r>
      <w:r w:rsidRPr="007D6D7A">
        <w:rPr>
          <w:rFonts w:ascii="Arial" w:eastAsia="Arial" w:hAnsi="Arial" w:cs="Arial"/>
        </w:rPr>
        <w:t>e</w:t>
      </w:r>
      <w:r w:rsidRPr="007D6D7A">
        <w:rPr>
          <w:rFonts w:ascii="Arial" w:eastAsia="Arial" w:hAnsi="Arial" w:cs="Arial"/>
          <w:spacing w:val="-5"/>
        </w:rPr>
        <w:t>n</w:t>
      </w:r>
      <w:r w:rsidRPr="007D6D7A">
        <w:rPr>
          <w:rFonts w:ascii="Arial" w:eastAsia="Arial" w:hAnsi="Arial" w:cs="Arial"/>
          <w:spacing w:val="3"/>
        </w:rPr>
        <w:t>t</w:t>
      </w:r>
      <w:r w:rsidRPr="007D6D7A">
        <w:rPr>
          <w:rFonts w:ascii="Arial" w:eastAsia="Arial" w:hAnsi="Arial" w:cs="Arial"/>
          <w:spacing w:val="-5"/>
        </w:rPr>
        <w:t>a</w:t>
      </w:r>
      <w:r w:rsidRPr="007D6D7A">
        <w:rPr>
          <w:rFonts w:ascii="Arial" w:eastAsia="Arial" w:hAnsi="Arial" w:cs="Arial"/>
          <w:spacing w:val="1"/>
        </w:rPr>
        <w:t>t</w:t>
      </w:r>
      <w:r w:rsidRPr="007D6D7A">
        <w:rPr>
          <w:rFonts w:ascii="Arial" w:eastAsia="Arial" w:hAnsi="Arial" w:cs="Arial"/>
          <w:spacing w:val="-1"/>
        </w:rPr>
        <w:t>i</w:t>
      </w:r>
      <w:r w:rsidRPr="007D6D7A">
        <w:rPr>
          <w:rFonts w:ascii="Arial" w:eastAsia="Arial" w:hAnsi="Arial" w:cs="Arial"/>
        </w:rPr>
        <w:t>on:</w:t>
      </w:r>
    </w:p>
    <w:p w14:paraId="35FC1F9B" w14:textId="77777777" w:rsidR="004522F8" w:rsidRPr="007D6D7A" w:rsidRDefault="004522F8" w:rsidP="004522F8">
      <w:pPr>
        <w:spacing w:before="3" w:after="0" w:line="130" w:lineRule="exact"/>
        <w:rPr>
          <w:sz w:val="13"/>
          <w:szCs w:val="13"/>
        </w:rPr>
      </w:pPr>
    </w:p>
    <w:p w14:paraId="24555BB8" w14:textId="77777777" w:rsidR="004522F8" w:rsidRPr="007D6D7A" w:rsidRDefault="004522F8" w:rsidP="004522F8">
      <w:pPr>
        <w:tabs>
          <w:tab w:val="left" w:pos="800"/>
        </w:tabs>
        <w:spacing w:after="0" w:line="240" w:lineRule="auto"/>
        <w:ind w:left="811" w:right="304" w:hanging="358"/>
        <w:rPr>
          <w:rFonts w:ascii="Arial" w:eastAsia="Arial" w:hAnsi="Arial" w:cs="Arial"/>
        </w:rPr>
      </w:pPr>
      <w:r w:rsidRPr="007D6D7A">
        <w:rPr>
          <w:rFonts w:ascii="Times New Roman" w:eastAsia="Times New Roman" w:hAnsi="Times New Roman" w:cs="Times New Roman"/>
          <w:w w:val="131"/>
        </w:rPr>
        <w:t>•</w:t>
      </w:r>
      <w:r w:rsidRPr="007D6D7A">
        <w:rPr>
          <w:rFonts w:ascii="Times New Roman" w:eastAsia="Times New Roman" w:hAnsi="Times New Roman" w:cs="Times New Roman"/>
        </w:rPr>
        <w:tab/>
      </w:r>
      <w:r w:rsidRPr="007D6D7A">
        <w:rPr>
          <w:rFonts w:ascii="Arial" w:eastAsia="Arial" w:hAnsi="Arial" w:cs="Arial"/>
          <w:spacing w:val="-1"/>
        </w:rPr>
        <w:t>DE</w:t>
      </w:r>
      <w:r w:rsidRPr="007D6D7A">
        <w:rPr>
          <w:rFonts w:ascii="Arial" w:eastAsia="Arial" w:hAnsi="Arial" w:cs="Arial"/>
        </w:rPr>
        <w:t>FF</w:t>
      </w:r>
      <w:r w:rsidRPr="007D6D7A">
        <w:rPr>
          <w:rFonts w:ascii="Arial" w:eastAsia="Arial" w:hAnsi="Arial" w:cs="Arial"/>
          <w:spacing w:val="1"/>
        </w:rPr>
        <w:t>O</w:t>
      </w:r>
      <w:r w:rsidRPr="007D6D7A">
        <w:rPr>
          <w:rFonts w:ascii="Arial" w:eastAsia="Arial" w:hAnsi="Arial" w:cs="Arial"/>
          <w:spacing w:val="-1"/>
        </w:rPr>
        <w:t>R</w:t>
      </w:r>
      <w:r w:rsidRPr="007D6D7A">
        <w:rPr>
          <w:rFonts w:ascii="Arial" w:eastAsia="Arial" w:hAnsi="Arial" w:cs="Arial"/>
        </w:rPr>
        <w:t>M</w:t>
      </w:r>
      <w:r w:rsidRPr="007D6D7A">
        <w:rPr>
          <w:rFonts w:ascii="Arial" w:eastAsia="Arial" w:hAnsi="Arial" w:cs="Arial"/>
          <w:spacing w:val="-5"/>
        </w:rPr>
        <w:t xml:space="preserve"> </w:t>
      </w:r>
      <w:r w:rsidRPr="007D6D7A">
        <w:rPr>
          <w:rFonts w:ascii="Arial" w:eastAsia="Arial" w:hAnsi="Arial" w:cs="Arial"/>
        </w:rPr>
        <w:t>47</w:t>
      </w:r>
      <w:r w:rsidRPr="007D6D7A">
        <w:rPr>
          <w:rFonts w:ascii="Arial" w:eastAsia="Arial" w:hAnsi="Arial" w:cs="Arial"/>
          <w:spacing w:val="1"/>
        </w:rPr>
        <w:t xml:space="preserve"> </w:t>
      </w:r>
      <w:r w:rsidRPr="007D6D7A">
        <w:rPr>
          <w:rFonts w:ascii="Arial" w:eastAsia="Arial" w:hAnsi="Arial" w:cs="Arial"/>
        </w:rPr>
        <w:t xml:space="preserve">– </w:t>
      </w:r>
      <w:r w:rsidRPr="007D6D7A">
        <w:rPr>
          <w:rFonts w:ascii="Arial" w:eastAsia="Arial" w:hAnsi="Arial" w:cs="Arial"/>
          <w:bCs/>
          <w:spacing w:val="1"/>
        </w:rPr>
        <w:t>I</w:t>
      </w:r>
      <w:r w:rsidRPr="007D6D7A">
        <w:rPr>
          <w:rFonts w:ascii="Arial" w:eastAsia="Arial" w:hAnsi="Arial" w:cs="Arial"/>
          <w:bCs/>
        </w:rPr>
        <w:t>n</w:t>
      </w:r>
      <w:r w:rsidRPr="007D6D7A">
        <w:rPr>
          <w:rFonts w:ascii="Arial" w:eastAsia="Arial" w:hAnsi="Arial" w:cs="Arial"/>
          <w:bCs/>
          <w:spacing w:val="-5"/>
        </w:rPr>
        <w:t>v</w:t>
      </w:r>
      <w:r w:rsidRPr="007D6D7A">
        <w:rPr>
          <w:rFonts w:ascii="Arial" w:eastAsia="Arial" w:hAnsi="Arial" w:cs="Arial"/>
          <w:bCs/>
          <w:spacing w:val="1"/>
        </w:rPr>
        <w:t>i</w:t>
      </w:r>
      <w:r w:rsidRPr="007D6D7A">
        <w:rPr>
          <w:rFonts w:ascii="Arial" w:eastAsia="Arial" w:hAnsi="Arial" w:cs="Arial"/>
          <w:bCs/>
          <w:spacing w:val="-2"/>
        </w:rPr>
        <w:t>t</w:t>
      </w:r>
      <w:r w:rsidRPr="007D6D7A">
        <w:rPr>
          <w:rFonts w:ascii="Arial" w:eastAsia="Arial" w:hAnsi="Arial" w:cs="Arial"/>
          <w:bCs/>
        </w:rPr>
        <w:t>a</w:t>
      </w:r>
      <w:r w:rsidRPr="007D6D7A">
        <w:rPr>
          <w:rFonts w:ascii="Arial" w:eastAsia="Arial" w:hAnsi="Arial" w:cs="Arial"/>
          <w:bCs/>
          <w:spacing w:val="-4"/>
        </w:rPr>
        <w:t>t</w:t>
      </w:r>
      <w:r w:rsidRPr="007D6D7A">
        <w:rPr>
          <w:rFonts w:ascii="Arial" w:eastAsia="Arial" w:hAnsi="Arial" w:cs="Arial"/>
          <w:bCs/>
          <w:spacing w:val="-1"/>
        </w:rPr>
        <w:t>i</w:t>
      </w:r>
      <w:r w:rsidRPr="007D6D7A">
        <w:rPr>
          <w:rFonts w:ascii="Arial" w:eastAsia="Arial" w:hAnsi="Arial" w:cs="Arial"/>
          <w:bCs/>
        </w:rPr>
        <w:t>on</w:t>
      </w:r>
      <w:r w:rsidRPr="007D6D7A">
        <w:rPr>
          <w:rFonts w:ascii="Arial" w:eastAsia="Arial" w:hAnsi="Arial" w:cs="Arial"/>
          <w:bCs/>
          <w:spacing w:val="1"/>
        </w:rPr>
        <w:t xml:space="preserve"> t</w:t>
      </w:r>
      <w:r w:rsidRPr="007D6D7A">
        <w:rPr>
          <w:rFonts w:ascii="Arial" w:eastAsia="Arial" w:hAnsi="Arial" w:cs="Arial"/>
          <w:bCs/>
        </w:rPr>
        <w:t>o</w:t>
      </w:r>
      <w:r w:rsidRPr="007D6D7A">
        <w:rPr>
          <w:rFonts w:ascii="Arial" w:eastAsia="Arial" w:hAnsi="Arial" w:cs="Arial"/>
          <w:bCs/>
          <w:spacing w:val="-2"/>
        </w:rPr>
        <w:t xml:space="preserve"> </w:t>
      </w:r>
      <w:r w:rsidRPr="007D6D7A">
        <w:rPr>
          <w:rFonts w:ascii="Arial" w:eastAsia="Arial" w:hAnsi="Arial" w:cs="Arial"/>
          <w:bCs/>
          <w:spacing w:val="-5"/>
        </w:rPr>
        <w:t>T</w:t>
      </w:r>
      <w:r w:rsidRPr="007D6D7A">
        <w:rPr>
          <w:rFonts w:ascii="Arial" w:eastAsia="Arial" w:hAnsi="Arial" w:cs="Arial"/>
          <w:bCs/>
        </w:rPr>
        <w:t>ende</w:t>
      </w:r>
      <w:r w:rsidRPr="007D6D7A">
        <w:rPr>
          <w:rFonts w:ascii="Arial" w:eastAsia="Arial" w:hAnsi="Arial" w:cs="Arial"/>
          <w:bCs/>
          <w:spacing w:val="-2"/>
        </w:rPr>
        <w:t>r</w:t>
      </w:r>
      <w:r w:rsidRPr="007D6D7A">
        <w:rPr>
          <w:rFonts w:ascii="Arial" w:eastAsia="Arial" w:hAnsi="Arial" w:cs="Arial"/>
          <w:bCs/>
        </w:rPr>
        <w:t>.</w:t>
      </w:r>
      <w:r w:rsidRPr="007D6D7A">
        <w:rPr>
          <w:rFonts w:ascii="Arial" w:eastAsia="Arial" w:hAnsi="Arial" w:cs="Arial"/>
          <w:b/>
          <w:bCs/>
        </w:rPr>
        <w:t xml:space="preserve"> </w:t>
      </w:r>
      <w:r w:rsidRPr="007D6D7A">
        <w:rPr>
          <w:rFonts w:ascii="Arial" w:eastAsia="Arial" w:hAnsi="Arial" w:cs="Arial"/>
          <w:b/>
          <w:bCs/>
          <w:spacing w:val="1"/>
        </w:rPr>
        <w:t xml:space="preserve"> </w:t>
      </w:r>
      <w:r w:rsidRPr="007D6D7A">
        <w:rPr>
          <w:rFonts w:ascii="Arial" w:eastAsia="Arial" w:hAnsi="Arial" w:cs="Arial"/>
        </w:rPr>
        <w:t>The</w:t>
      </w:r>
      <w:r w:rsidRPr="007D6D7A">
        <w:rPr>
          <w:rFonts w:ascii="Arial" w:eastAsia="Arial" w:hAnsi="Arial" w:cs="Arial"/>
          <w:spacing w:val="1"/>
        </w:rPr>
        <w:t xml:space="preserve"> </w:t>
      </w:r>
      <w:r w:rsidRPr="007D6D7A">
        <w:rPr>
          <w:rFonts w:ascii="Arial" w:eastAsia="Arial" w:hAnsi="Arial" w:cs="Arial"/>
          <w:spacing w:val="-4"/>
        </w:rPr>
        <w:t>D</w:t>
      </w:r>
      <w:r w:rsidRPr="007D6D7A">
        <w:rPr>
          <w:rFonts w:ascii="Arial" w:eastAsia="Arial" w:hAnsi="Arial" w:cs="Arial"/>
          <w:spacing w:val="-1"/>
        </w:rPr>
        <w:t>E</w:t>
      </w:r>
      <w:r w:rsidRPr="007D6D7A">
        <w:rPr>
          <w:rFonts w:ascii="Arial" w:eastAsia="Arial" w:hAnsi="Arial" w:cs="Arial"/>
          <w:spacing w:val="-5"/>
        </w:rPr>
        <w:t>F</w:t>
      </w:r>
      <w:r w:rsidRPr="007D6D7A">
        <w:rPr>
          <w:rFonts w:ascii="Arial" w:eastAsia="Arial" w:hAnsi="Arial" w:cs="Arial"/>
        </w:rPr>
        <w:t>F</w:t>
      </w:r>
      <w:r w:rsidRPr="007D6D7A">
        <w:rPr>
          <w:rFonts w:ascii="Arial" w:eastAsia="Arial" w:hAnsi="Arial" w:cs="Arial"/>
          <w:spacing w:val="1"/>
        </w:rPr>
        <w:t>O</w:t>
      </w:r>
      <w:r w:rsidRPr="007D6D7A">
        <w:rPr>
          <w:rFonts w:ascii="Arial" w:eastAsia="Arial" w:hAnsi="Arial" w:cs="Arial"/>
          <w:spacing w:val="-1"/>
        </w:rPr>
        <w:t>R</w:t>
      </w:r>
      <w:r w:rsidRPr="007D6D7A">
        <w:rPr>
          <w:rFonts w:ascii="Arial" w:eastAsia="Arial" w:hAnsi="Arial" w:cs="Arial"/>
        </w:rPr>
        <w:t>M</w:t>
      </w:r>
      <w:r w:rsidRPr="007D6D7A">
        <w:rPr>
          <w:rFonts w:ascii="Arial" w:eastAsia="Arial" w:hAnsi="Arial" w:cs="Arial"/>
          <w:spacing w:val="-5"/>
        </w:rPr>
        <w:t xml:space="preserve"> </w:t>
      </w:r>
      <w:r w:rsidRPr="007D6D7A">
        <w:rPr>
          <w:rFonts w:ascii="Arial" w:eastAsia="Arial" w:hAnsi="Arial" w:cs="Arial"/>
        </w:rPr>
        <w:t>47</w:t>
      </w:r>
      <w:r w:rsidRPr="007D6D7A">
        <w:rPr>
          <w:rFonts w:ascii="Arial" w:eastAsia="Arial" w:hAnsi="Arial" w:cs="Arial"/>
          <w:spacing w:val="1"/>
        </w:rPr>
        <w:t xml:space="preserve"> </w:t>
      </w:r>
      <w:r w:rsidRPr="007D6D7A">
        <w:rPr>
          <w:rFonts w:ascii="Arial" w:eastAsia="Arial" w:hAnsi="Arial" w:cs="Arial"/>
        </w:rPr>
        <w:t>se</w:t>
      </w:r>
      <w:r w:rsidRPr="007D6D7A">
        <w:rPr>
          <w:rFonts w:ascii="Arial" w:eastAsia="Arial" w:hAnsi="Arial" w:cs="Arial"/>
          <w:spacing w:val="1"/>
        </w:rPr>
        <w:t>t</w:t>
      </w:r>
      <w:r w:rsidRPr="007D6D7A">
        <w:rPr>
          <w:rFonts w:ascii="Arial" w:eastAsia="Arial" w:hAnsi="Arial" w:cs="Arial"/>
        </w:rPr>
        <w:t>s</w:t>
      </w:r>
      <w:r w:rsidRPr="007D6D7A">
        <w:rPr>
          <w:rFonts w:ascii="Arial" w:eastAsia="Arial" w:hAnsi="Arial" w:cs="Arial"/>
          <w:spacing w:val="-1"/>
        </w:rPr>
        <w:t xml:space="preserve"> </w:t>
      </w:r>
      <w:r w:rsidRPr="007D6D7A">
        <w:rPr>
          <w:rFonts w:ascii="Arial" w:eastAsia="Arial" w:hAnsi="Arial" w:cs="Arial"/>
        </w:rPr>
        <w:t>o</w:t>
      </w:r>
      <w:r w:rsidRPr="007D6D7A">
        <w:rPr>
          <w:rFonts w:ascii="Arial" w:eastAsia="Arial" w:hAnsi="Arial" w:cs="Arial"/>
          <w:spacing w:val="-3"/>
        </w:rPr>
        <w:t>u</w:t>
      </w:r>
      <w:r w:rsidRPr="007D6D7A">
        <w:rPr>
          <w:rFonts w:ascii="Arial" w:eastAsia="Arial" w:hAnsi="Arial" w:cs="Arial"/>
        </w:rPr>
        <w:t>t</w:t>
      </w:r>
      <w:r w:rsidRPr="007D6D7A">
        <w:rPr>
          <w:rFonts w:ascii="Arial" w:eastAsia="Arial" w:hAnsi="Arial" w:cs="Arial"/>
          <w:spacing w:val="2"/>
        </w:rPr>
        <w:t xml:space="preserve"> </w:t>
      </w:r>
      <w:r w:rsidRPr="007D6D7A">
        <w:rPr>
          <w:rFonts w:ascii="Arial" w:eastAsia="Arial" w:hAnsi="Arial" w:cs="Arial"/>
          <w:spacing w:val="-1"/>
        </w:rPr>
        <w:t>t</w:t>
      </w:r>
      <w:r w:rsidRPr="007D6D7A">
        <w:rPr>
          <w:rFonts w:ascii="Arial" w:eastAsia="Arial" w:hAnsi="Arial" w:cs="Arial"/>
        </w:rPr>
        <w:t>he</w:t>
      </w:r>
      <w:r w:rsidRPr="007D6D7A">
        <w:rPr>
          <w:rFonts w:ascii="Arial" w:eastAsia="Arial" w:hAnsi="Arial" w:cs="Arial"/>
          <w:spacing w:val="-6"/>
        </w:rPr>
        <w:t xml:space="preserve"> </w:t>
      </w:r>
      <w:r w:rsidRPr="007D6D7A">
        <w:rPr>
          <w:rFonts w:ascii="Arial" w:eastAsia="Arial" w:hAnsi="Arial" w:cs="Arial"/>
          <w:spacing w:val="5"/>
        </w:rPr>
        <w:t>k</w:t>
      </w:r>
      <w:r w:rsidRPr="007D6D7A">
        <w:rPr>
          <w:rFonts w:ascii="Arial" w:eastAsia="Arial" w:hAnsi="Arial" w:cs="Arial"/>
          <w:spacing w:val="-5"/>
        </w:rPr>
        <w:t>e</w:t>
      </w:r>
      <w:r w:rsidRPr="007D6D7A">
        <w:rPr>
          <w:rFonts w:ascii="Arial" w:eastAsia="Arial" w:hAnsi="Arial" w:cs="Arial"/>
        </w:rPr>
        <w:t>y</w:t>
      </w:r>
      <w:r w:rsidRPr="007D6D7A">
        <w:rPr>
          <w:rFonts w:ascii="Arial" w:eastAsia="Arial" w:hAnsi="Arial" w:cs="Arial"/>
          <w:spacing w:val="-1"/>
        </w:rPr>
        <w:t xml:space="preserve"> </w:t>
      </w:r>
      <w:r w:rsidRPr="007D6D7A">
        <w:rPr>
          <w:rFonts w:ascii="Arial" w:eastAsia="Arial" w:hAnsi="Arial" w:cs="Arial"/>
          <w:spacing w:val="1"/>
        </w:rPr>
        <w:t>r</w:t>
      </w:r>
      <w:r w:rsidRPr="007D6D7A">
        <w:rPr>
          <w:rFonts w:ascii="Arial" w:eastAsia="Arial" w:hAnsi="Arial" w:cs="Arial"/>
        </w:rPr>
        <w:t>e</w:t>
      </w:r>
      <w:r w:rsidRPr="007D6D7A">
        <w:rPr>
          <w:rFonts w:ascii="Arial" w:eastAsia="Arial" w:hAnsi="Arial" w:cs="Arial"/>
          <w:spacing w:val="4"/>
        </w:rPr>
        <w:t>q</w:t>
      </w:r>
      <w:r w:rsidRPr="007D6D7A">
        <w:rPr>
          <w:rFonts w:ascii="Arial" w:eastAsia="Arial" w:hAnsi="Arial" w:cs="Arial"/>
        </w:rPr>
        <w:t>u</w:t>
      </w:r>
      <w:r w:rsidRPr="007D6D7A">
        <w:rPr>
          <w:rFonts w:ascii="Arial" w:eastAsia="Arial" w:hAnsi="Arial" w:cs="Arial"/>
          <w:spacing w:val="-1"/>
        </w:rPr>
        <w:t>i</w:t>
      </w:r>
      <w:r w:rsidRPr="007D6D7A">
        <w:rPr>
          <w:rFonts w:ascii="Arial" w:eastAsia="Arial" w:hAnsi="Arial" w:cs="Arial"/>
          <w:spacing w:val="-2"/>
        </w:rPr>
        <w:t>r</w:t>
      </w:r>
      <w:r w:rsidRPr="007D6D7A">
        <w:rPr>
          <w:rFonts w:ascii="Arial" w:eastAsia="Arial" w:hAnsi="Arial" w:cs="Arial"/>
          <w:spacing w:val="-3"/>
        </w:rPr>
        <w:t>e</w:t>
      </w:r>
      <w:r w:rsidRPr="007D6D7A">
        <w:rPr>
          <w:rFonts w:ascii="Arial" w:eastAsia="Arial" w:hAnsi="Arial" w:cs="Arial"/>
          <w:spacing w:val="1"/>
        </w:rPr>
        <w:t>m</w:t>
      </w:r>
      <w:r w:rsidRPr="007D6D7A">
        <w:rPr>
          <w:rFonts w:ascii="Arial" w:eastAsia="Arial" w:hAnsi="Arial" w:cs="Arial"/>
        </w:rPr>
        <w:t>e</w:t>
      </w:r>
      <w:r w:rsidRPr="007D6D7A">
        <w:rPr>
          <w:rFonts w:ascii="Arial" w:eastAsia="Arial" w:hAnsi="Arial" w:cs="Arial"/>
          <w:spacing w:val="-3"/>
        </w:rPr>
        <w:t>n</w:t>
      </w:r>
      <w:r w:rsidRPr="007D6D7A">
        <w:rPr>
          <w:rFonts w:ascii="Arial" w:eastAsia="Arial" w:hAnsi="Arial" w:cs="Arial"/>
          <w:spacing w:val="-1"/>
        </w:rPr>
        <w:t>t</w:t>
      </w:r>
      <w:r w:rsidRPr="007D6D7A">
        <w:rPr>
          <w:rFonts w:ascii="Arial" w:eastAsia="Arial" w:hAnsi="Arial" w:cs="Arial"/>
        </w:rPr>
        <w:t xml:space="preserve">s </w:t>
      </w:r>
      <w:r w:rsidRPr="007D6D7A">
        <w:rPr>
          <w:rFonts w:ascii="Arial" w:eastAsia="Arial" w:hAnsi="Arial" w:cs="Arial"/>
          <w:spacing w:val="1"/>
        </w:rPr>
        <w:t>t</w:t>
      </w:r>
      <w:r w:rsidRPr="007D6D7A">
        <w:rPr>
          <w:rFonts w:ascii="Arial" w:eastAsia="Arial" w:hAnsi="Arial" w:cs="Arial"/>
        </w:rPr>
        <w:t>hat</w:t>
      </w:r>
      <w:r w:rsidRPr="007D6D7A">
        <w:rPr>
          <w:rFonts w:ascii="Arial" w:eastAsia="Arial" w:hAnsi="Arial" w:cs="Arial"/>
          <w:spacing w:val="-2"/>
        </w:rPr>
        <w:t xml:space="preserve"> </w:t>
      </w:r>
      <w:r w:rsidRPr="007D6D7A">
        <w:rPr>
          <w:rFonts w:ascii="Arial" w:eastAsia="Arial" w:hAnsi="Arial" w:cs="Arial"/>
          <w:spacing w:val="2"/>
        </w:rPr>
        <w:t>T</w:t>
      </w:r>
      <w:r w:rsidRPr="007D6D7A">
        <w:rPr>
          <w:rFonts w:ascii="Arial" w:eastAsia="Arial" w:hAnsi="Arial" w:cs="Arial"/>
        </w:rPr>
        <w:t>en</w:t>
      </w:r>
      <w:r w:rsidRPr="007D6D7A">
        <w:rPr>
          <w:rFonts w:ascii="Arial" w:eastAsia="Arial" w:hAnsi="Arial" w:cs="Arial"/>
          <w:spacing w:val="-3"/>
        </w:rPr>
        <w:t>d</w:t>
      </w:r>
      <w:r w:rsidRPr="007D6D7A">
        <w:rPr>
          <w:rFonts w:ascii="Arial" w:eastAsia="Arial" w:hAnsi="Arial" w:cs="Arial"/>
        </w:rPr>
        <w:t>e</w:t>
      </w:r>
      <w:r w:rsidRPr="007D6D7A">
        <w:rPr>
          <w:rFonts w:ascii="Arial" w:eastAsia="Arial" w:hAnsi="Arial" w:cs="Arial"/>
          <w:spacing w:val="1"/>
        </w:rPr>
        <w:t>r</w:t>
      </w:r>
      <w:r w:rsidRPr="007D6D7A">
        <w:rPr>
          <w:rFonts w:ascii="Arial" w:eastAsia="Arial" w:hAnsi="Arial" w:cs="Arial"/>
          <w:spacing w:val="-3"/>
        </w:rPr>
        <w:t>e</w:t>
      </w:r>
      <w:r w:rsidRPr="007D6D7A">
        <w:rPr>
          <w:rFonts w:ascii="Arial" w:eastAsia="Arial" w:hAnsi="Arial" w:cs="Arial"/>
          <w:spacing w:val="1"/>
        </w:rPr>
        <w:t>r</w:t>
      </w:r>
      <w:r w:rsidRPr="007D6D7A">
        <w:rPr>
          <w:rFonts w:ascii="Arial" w:eastAsia="Arial" w:hAnsi="Arial" w:cs="Arial"/>
        </w:rPr>
        <w:t>s</w:t>
      </w:r>
      <w:r w:rsidRPr="007D6D7A">
        <w:rPr>
          <w:rFonts w:ascii="Arial" w:eastAsia="Arial" w:hAnsi="Arial" w:cs="Arial"/>
          <w:spacing w:val="1"/>
        </w:rPr>
        <w:t xml:space="preserve"> </w:t>
      </w:r>
      <w:r w:rsidRPr="007D6D7A">
        <w:rPr>
          <w:rFonts w:ascii="Arial" w:eastAsia="Arial" w:hAnsi="Arial" w:cs="Arial"/>
          <w:spacing w:val="-3"/>
        </w:rPr>
        <w:t>n</w:t>
      </w:r>
      <w:r w:rsidRPr="007D6D7A">
        <w:rPr>
          <w:rFonts w:ascii="Arial" w:eastAsia="Arial" w:hAnsi="Arial" w:cs="Arial"/>
        </w:rPr>
        <w:t>eed</w:t>
      </w:r>
      <w:r w:rsidRPr="007D6D7A">
        <w:rPr>
          <w:rFonts w:ascii="Arial" w:eastAsia="Arial" w:hAnsi="Arial" w:cs="Arial"/>
          <w:spacing w:val="-2"/>
        </w:rPr>
        <w:t xml:space="preserve"> </w:t>
      </w:r>
      <w:r w:rsidRPr="007D6D7A">
        <w:rPr>
          <w:rFonts w:ascii="Arial" w:eastAsia="Arial" w:hAnsi="Arial" w:cs="Arial"/>
          <w:spacing w:val="1"/>
        </w:rPr>
        <w:t>t</w:t>
      </w:r>
      <w:r w:rsidRPr="007D6D7A">
        <w:rPr>
          <w:rFonts w:ascii="Arial" w:eastAsia="Arial" w:hAnsi="Arial" w:cs="Arial"/>
        </w:rPr>
        <w:t>o</w:t>
      </w:r>
      <w:r w:rsidRPr="007D6D7A">
        <w:rPr>
          <w:rFonts w:ascii="Arial" w:eastAsia="Arial" w:hAnsi="Arial" w:cs="Arial"/>
          <w:spacing w:val="-6"/>
        </w:rPr>
        <w:t xml:space="preserve"> </w:t>
      </w:r>
      <w:r w:rsidRPr="007D6D7A">
        <w:rPr>
          <w:rFonts w:ascii="Arial" w:eastAsia="Arial" w:hAnsi="Arial" w:cs="Arial"/>
          <w:spacing w:val="1"/>
        </w:rPr>
        <w:t>m</w:t>
      </w:r>
      <w:r w:rsidRPr="007D6D7A">
        <w:rPr>
          <w:rFonts w:ascii="Arial" w:eastAsia="Arial" w:hAnsi="Arial" w:cs="Arial"/>
        </w:rPr>
        <w:t>eet</w:t>
      </w:r>
      <w:r w:rsidRPr="007D6D7A">
        <w:rPr>
          <w:rFonts w:ascii="Arial" w:eastAsia="Arial" w:hAnsi="Arial" w:cs="Arial"/>
          <w:spacing w:val="2"/>
        </w:rPr>
        <w:t xml:space="preserve"> </w:t>
      </w:r>
      <w:r w:rsidRPr="007D6D7A">
        <w:rPr>
          <w:rFonts w:ascii="Arial" w:eastAsia="Arial" w:hAnsi="Arial" w:cs="Arial"/>
          <w:spacing w:val="-1"/>
        </w:rPr>
        <w:t>i</w:t>
      </w:r>
      <w:r w:rsidRPr="007D6D7A">
        <w:rPr>
          <w:rFonts w:ascii="Arial" w:eastAsia="Arial" w:hAnsi="Arial" w:cs="Arial"/>
        </w:rPr>
        <w:t>n</w:t>
      </w:r>
      <w:r w:rsidRPr="007D6D7A">
        <w:rPr>
          <w:rFonts w:ascii="Arial" w:eastAsia="Arial" w:hAnsi="Arial" w:cs="Arial"/>
          <w:spacing w:val="-2"/>
        </w:rPr>
        <w:t xml:space="preserve"> </w:t>
      </w:r>
      <w:r w:rsidRPr="007D6D7A">
        <w:rPr>
          <w:rFonts w:ascii="Arial" w:eastAsia="Arial" w:hAnsi="Arial" w:cs="Arial"/>
        </w:rPr>
        <w:t>su</w:t>
      </w:r>
      <w:r w:rsidRPr="007D6D7A">
        <w:rPr>
          <w:rFonts w:ascii="Arial" w:eastAsia="Arial" w:hAnsi="Arial" w:cs="Arial"/>
          <w:spacing w:val="-3"/>
        </w:rPr>
        <w:t>b</w:t>
      </w:r>
      <w:r w:rsidRPr="007D6D7A">
        <w:rPr>
          <w:rFonts w:ascii="Arial" w:eastAsia="Arial" w:hAnsi="Arial" w:cs="Arial"/>
          <w:spacing w:val="1"/>
        </w:rPr>
        <w:t>m</w:t>
      </w:r>
      <w:r w:rsidRPr="007D6D7A">
        <w:rPr>
          <w:rFonts w:ascii="Arial" w:eastAsia="Arial" w:hAnsi="Arial" w:cs="Arial"/>
          <w:spacing w:val="-1"/>
        </w:rPr>
        <w:t>i</w:t>
      </w:r>
      <w:r w:rsidRPr="007D6D7A">
        <w:rPr>
          <w:rFonts w:ascii="Arial" w:eastAsia="Arial" w:hAnsi="Arial" w:cs="Arial"/>
          <w:spacing w:val="1"/>
        </w:rPr>
        <w:t>tt</w:t>
      </w:r>
      <w:r w:rsidRPr="007D6D7A">
        <w:rPr>
          <w:rFonts w:ascii="Arial" w:eastAsia="Arial" w:hAnsi="Arial" w:cs="Arial"/>
          <w:spacing w:val="-1"/>
        </w:rPr>
        <w:t>i</w:t>
      </w:r>
      <w:r w:rsidRPr="007D6D7A">
        <w:rPr>
          <w:rFonts w:ascii="Arial" w:eastAsia="Arial" w:hAnsi="Arial" w:cs="Arial"/>
          <w:spacing w:val="-5"/>
        </w:rPr>
        <w:t>n</w:t>
      </w:r>
      <w:r w:rsidRPr="007D6D7A">
        <w:rPr>
          <w:rFonts w:ascii="Arial" w:eastAsia="Arial" w:hAnsi="Arial" w:cs="Arial"/>
        </w:rPr>
        <w:t>g</w:t>
      </w:r>
      <w:r w:rsidRPr="007D6D7A">
        <w:rPr>
          <w:rFonts w:ascii="Arial" w:eastAsia="Arial" w:hAnsi="Arial" w:cs="Arial"/>
          <w:spacing w:val="1"/>
        </w:rPr>
        <w:t xml:space="preserve"> </w:t>
      </w:r>
      <w:r w:rsidRPr="007D6D7A">
        <w:rPr>
          <w:rFonts w:ascii="Arial" w:eastAsia="Arial" w:hAnsi="Arial" w:cs="Arial"/>
        </w:rPr>
        <w:t>a</w:t>
      </w:r>
      <w:r w:rsidRPr="007D6D7A">
        <w:rPr>
          <w:rFonts w:ascii="Arial" w:eastAsia="Arial" w:hAnsi="Arial" w:cs="Arial"/>
          <w:spacing w:val="1"/>
        </w:rPr>
        <w:t xml:space="preserve"> </w:t>
      </w:r>
      <w:r w:rsidRPr="007D6D7A">
        <w:rPr>
          <w:rFonts w:ascii="Arial" w:eastAsia="Arial" w:hAnsi="Arial" w:cs="Arial"/>
          <w:spacing w:val="-5"/>
        </w:rPr>
        <w:t>v</w:t>
      </w:r>
      <w:r w:rsidRPr="007D6D7A">
        <w:rPr>
          <w:rFonts w:ascii="Arial" w:eastAsia="Arial" w:hAnsi="Arial" w:cs="Arial"/>
        </w:rPr>
        <w:t>a</w:t>
      </w:r>
      <w:r w:rsidRPr="007D6D7A">
        <w:rPr>
          <w:rFonts w:ascii="Arial" w:eastAsia="Arial" w:hAnsi="Arial" w:cs="Arial"/>
          <w:spacing w:val="-1"/>
        </w:rPr>
        <w:t>li</w:t>
      </w:r>
      <w:r w:rsidRPr="007D6D7A">
        <w:rPr>
          <w:rFonts w:ascii="Arial" w:eastAsia="Arial" w:hAnsi="Arial" w:cs="Arial"/>
        </w:rPr>
        <w:t>d</w:t>
      </w:r>
      <w:r w:rsidRPr="007D6D7A">
        <w:rPr>
          <w:rFonts w:ascii="Arial" w:eastAsia="Arial" w:hAnsi="Arial" w:cs="Arial"/>
          <w:spacing w:val="-4"/>
        </w:rPr>
        <w:t xml:space="preserve"> </w:t>
      </w:r>
      <w:r w:rsidRPr="007D6D7A">
        <w:rPr>
          <w:rFonts w:ascii="Arial" w:eastAsia="Arial" w:hAnsi="Arial" w:cs="Arial"/>
          <w:spacing w:val="4"/>
        </w:rPr>
        <w:t>T</w:t>
      </w:r>
      <w:r w:rsidRPr="007D6D7A">
        <w:rPr>
          <w:rFonts w:ascii="Arial" w:eastAsia="Arial" w:hAnsi="Arial" w:cs="Arial"/>
        </w:rPr>
        <w:t>end</w:t>
      </w:r>
      <w:r w:rsidRPr="007D6D7A">
        <w:rPr>
          <w:rFonts w:ascii="Arial" w:eastAsia="Arial" w:hAnsi="Arial" w:cs="Arial"/>
          <w:spacing w:val="-3"/>
        </w:rPr>
        <w:t>e</w:t>
      </w:r>
      <w:r w:rsidRPr="007D6D7A">
        <w:rPr>
          <w:rFonts w:ascii="Arial" w:eastAsia="Arial" w:hAnsi="Arial" w:cs="Arial"/>
          <w:spacing w:val="-2"/>
        </w:rPr>
        <w:t>r</w:t>
      </w:r>
      <w:r w:rsidRPr="007D6D7A">
        <w:rPr>
          <w:rFonts w:ascii="Arial" w:eastAsia="Arial" w:hAnsi="Arial" w:cs="Arial"/>
        </w:rPr>
        <w:t>.</w:t>
      </w:r>
      <w:r w:rsidRPr="007D6D7A">
        <w:rPr>
          <w:rFonts w:ascii="Arial" w:eastAsia="Arial" w:hAnsi="Arial" w:cs="Arial"/>
          <w:spacing w:val="60"/>
        </w:rPr>
        <w:t xml:space="preserve"> </w:t>
      </w:r>
      <w:r w:rsidRPr="007D6D7A">
        <w:rPr>
          <w:rFonts w:ascii="Arial" w:eastAsia="Arial" w:hAnsi="Arial" w:cs="Arial"/>
          <w:spacing w:val="1"/>
        </w:rPr>
        <w:t>I</w:t>
      </w:r>
      <w:r w:rsidRPr="007D6D7A">
        <w:rPr>
          <w:rFonts w:ascii="Arial" w:eastAsia="Arial" w:hAnsi="Arial" w:cs="Arial"/>
        </w:rPr>
        <w:t>t</w:t>
      </w:r>
      <w:r w:rsidRPr="007D6D7A">
        <w:rPr>
          <w:rFonts w:ascii="Arial" w:eastAsia="Arial" w:hAnsi="Arial" w:cs="Arial"/>
          <w:spacing w:val="2"/>
        </w:rPr>
        <w:t xml:space="preserve"> </w:t>
      </w:r>
      <w:r w:rsidRPr="007D6D7A">
        <w:rPr>
          <w:rFonts w:ascii="Arial" w:eastAsia="Arial" w:hAnsi="Arial" w:cs="Arial"/>
        </w:rPr>
        <w:t>a</w:t>
      </w:r>
      <w:r w:rsidRPr="007D6D7A">
        <w:rPr>
          <w:rFonts w:ascii="Arial" w:eastAsia="Arial" w:hAnsi="Arial" w:cs="Arial"/>
          <w:spacing w:val="-1"/>
        </w:rPr>
        <w:t>l</w:t>
      </w:r>
      <w:r w:rsidRPr="007D6D7A">
        <w:rPr>
          <w:rFonts w:ascii="Arial" w:eastAsia="Arial" w:hAnsi="Arial" w:cs="Arial"/>
        </w:rPr>
        <w:t>so</w:t>
      </w:r>
      <w:r w:rsidRPr="007D6D7A">
        <w:rPr>
          <w:rFonts w:ascii="Arial" w:eastAsia="Arial" w:hAnsi="Arial" w:cs="Arial"/>
          <w:spacing w:val="-4"/>
        </w:rPr>
        <w:t xml:space="preserve"> </w:t>
      </w:r>
      <w:r w:rsidRPr="007D6D7A">
        <w:rPr>
          <w:rFonts w:ascii="Arial" w:eastAsia="Arial" w:hAnsi="Arial" w:cs="Arial"/>
        </w:rPr>
        <w:t>se</w:t>
      </w:r>
      <w:r w:rsidRPr="007D6D7A">
        <w:rPr>
          <w:rFonts w:ascii="Arial" w:eastAsia="Arial" w:hAnsi="Arial" w:cs="Arial"/>
          <w:spacing w:val="-1"/>
        </w:rPr>
        <w:t>t</w:t>
      </w:r>
      <w:r w:rsidRPr="007D6D7A">
        <w:rPr>
          <w:rFonts w:ascii="Arial" w:eastAsia="Arial" w:hAnsi="Arial" w:cs="Arial"/>
        </w:rPr>
        <w:t>s</w:t>
      </w:r>
      <w:r w:rsidRPr="007D6D7A">
        <w:rPr>
          <w:rFonts w:ascii="Arial" w:eastAsia="Arial" w:hAnsi="Arial" w:cs="Arial"/>
          <w:spacing w:val="-1"/>
        </w:rPr>
        <w:t xml:space="preserve"> </w:t>
      </w:r>
      <w:r w:rsidRPr="007D6D7A">
        <w:rPr>
          <w:rFonts w:ascii="Arial" w:eastAsia="Arial" w:hAnsi="Arial" w:cs="Arial"/>
        </w:rPr>
        <w:t>o</w:t>
      </w:r>
      <w:r w:rsidRPr="007D6D7A">
        <w:rPr>
          <w:rFonts w:ascii="Arial" w:eastAsia="Arial" w:hAnsi="Arial" w:cs="Arial"/>
          <w:spacing w:val="-5"/>
        </w:rPr>
        <w:t>u</w:t>
      </w:r>
      <w:r w:rsidRPr="007D6D7A">
        <w:rPr>
          <w:rFonts w:ascii="Arial" w:eastAsia="Arial" w:hAnsi="Arial" w:cs="Arial"/>
        </w:rPr>
        <w:t>t</w:t>
      </w:r>
      <w:r w:rsidRPr="007D6D7A">
        <w:rPr>
          <w:rFonts w:ascii="Arial" w:eastAsia="Arial" w:hAnsi="Arial" w:cs="Arial"/>
          <w:spacing w:val="2"/>
        </w:rPr>
        <w:t xml:space="preserve"> </w:t>
      </w:r>
      <w:r w:rsidRPr="007D6D7A">
        <w:rPr>
          <w:rFonts w:ascii="Arial" w:eastAsia="Arial" w:hAnsi="Arial" w:cs="Arial"/>
          <w:spacing w:val="1"/>
        </w:rPr>
        <w:t>t</w:t>
      </w:r>
      <w:r w:rsidRPr="007D6D7A">
        <w:rPr>
          <w:rFonts w:ascii="Arial" w:eastAsia="Arial" w:hAnsi="Arial" w:cs="Arial"/>
        </w:rPr>
        <w:t>he</w:t>
      </w:r>
      <w:r w:rsidRPr="007D6D7A">
        <w:rPr>
          <w:rFonts w:ascii="Arial" w:eastAsia="Arial" w:hAnsi="Arial" w:cs="Arial"/>
          <w:spacing w:val="3"/>
        </w:rPr>
        <w:t xml:space="preserve"> </w:t>
      </w:r>
      <w:r w:rsidRPr="007D6D7A">
        <w:rPr>
          <w:rFonts w:ascii="Arial" w:eastAsia="Arial" w:hAnsi="Arial" w:cs="Arial"/>
        </w:rPr>
        <w:t>c</w:t>
      </w:r>
      <w:r w:rsidRPr="007D6D7A">
        <w:rPr>
          <w:rFonts w:ascii="Arial" w:eastAsia="Arial" w:hAnsi="Arial" w:cs="Arial"/>
          <w:spacing w:val="-3"/>
        </w:rPr>
        <w:t>o</w:t>
      </w:r>
      <w:r w:rsidRPr="007D6D7A">
        <w:rPr>
          <w:rFonts w:ascii="Arial" w:eastAsia="Arial" w:hAnsi="Arial" w:cs="Arial"/>
        </w:rPr>
        <w:t>nd</w:t>
      </w:r>
      <w:r w:rsidRPr="007D6D7A">
        <w:rPr>
          <w:rFonts w:ascii="Arial" w:eastAsia="Arial" w:hAnsi="Arial" w:cs="Arial"/>
          <w:spacing w:val="-6"/>
        </w:rPr>
        <w:t>i</w:t>
      </w:r>
      <w:r w:rsidRPr="007D6D7A">
        <w:rPr>
          <w:rFonts w:ascii="Arial" w:eastAsia="Arial" w:hAnsi="Arial" w:cs="Arial"/>
          <w:spacing w:val="1"/>
        </w:rPr>
        <w:t>t</w:t>
      </w:r>
      <w:r w:rsidRPr="007D6D7A">
        <w:rPr>
          <w:rFonts w:ascii="Arial" w:eastAsia="Arial" w:hAnsi="Arial" w:cs="Arial"/>
          <w:spacing w:val="-1"/>
        </w:rPr>
        <w:t>i</w:t>
      </w:r>
      <w:r w:rsidRPr="007D6D7A">
        <w:rPr>
          <w:rFonts w:ascii="Arial" w:eastAsia="Arial" w:hAnsi="Arial" w:cs="Arial"/>
        </w:rPr>
        <w:t xml:space="preserve">ons </w:t>
      </w:r>
      <w:r w:rsidRPr="007D6D7A">
        <w:rPr>
          <w:rFonts w:ascii="Arial" w:eastAsia="Arial" w:hAnsi="Arial" w:cs="Arial"/>
          <w:spacing w:val="1"/>
        </w:rPr>
        <w:t>r</w:t>
      </w:r>
      <w:r w:rsidRPr="007D6D7A">
        <w:rPr>
          <w:rFonts w:ascii="Arial" w:eastAsia="Arial" w:hAnsi="Arial" w:cs="Arial"/>
        </w:rPr>
        <w:t>e</w:t>
      </w:r>
      <w:r w:rsidRPr="007D6D7A">
        <w:rPr>
          <w:rFonts w:ascii="Arial" w:eastAsia="Arial" w:hAnsi="Arial" w:cs="Arial"/>
          <w:spacing w:val="-1"/>
        </w:rPr>
        <w:t>l</w:t>
      </w:r>
      <w:r w:rsidRPr="007D6D7A">
        <w:rPr>
          <w:rFonts w:ascii="Arial" w:eastAsia="Arial" w:hAnsi="Arial" w:cs="Arial"/>
        </w:rPr>
        <w:t>a</w:t>
      </w:r>
      <w:r w:rsidRPr="007D6D7A">
        <w:rPr>
          <w:rFonts w:ascii="Arial" w:eastAsia="Arial" w:hAnsi="Arial" w:cs="Arial"/>
          <w:spacing w:val="1"/>
        </w:rPr>
        <w:t>t</w:t>
      </w:r>
      <w:r w:rsidRPr="007D6D7A">
        <w:rPr>
          <w:rFonts w:ascii="Arial" w:eastAsia="Arial" w:hAnsi="Arial" w:cs="Arial"/>
          <w:spacing w:val="-1"/>
        </w:rPr>
        <w:t>i</w:t>
      </w:r>
      <w:r w:rsidRPr="007D6D7A">
        <w:rPr>
          <w:rFonts w:ascii="Arial" w:eastAsia="Arial" w:hAnsi="Arial" w:cs="Arial"/>
          <w:spacing w:val="-3"/>
        </w:rPr>
        <w:t>n</w:t>
      </w:r>
      <w:r w:rsidRPr="007D6D7A">
        <w:rPr>
          <w:rFonts w:ascii="Arial" w:eastAsia="Arial" w:hAnsi="Arial" w:cs="Arial"/>
        </w:rPr>
        <w:t>g</w:t>
      </w:r>
      <w:r w:rsidRPr="007D6D7A">
        <w:rPr>
          <w:rFonts w:ascii="Arial" w:eastAsia="Arial" w:hAnsi="Arial" w:cs="Arial"/>
          <w:spacing w:val="1"/>
        </w:rPr>
        <w:t xml:space="preserve"> </w:t>
      </w:r>
      <w:r w:rsidRPr="007D6D7A">
        <w:rPr>
          <w:rFonts w:ascii="Arial" w:eastAsia="Arial" w:hAnsi="Arial" w:cs="Arial"/>
          <w:spacing w:val="3"/>
        </w:rPr>
        <w:t>t</w:t>
      </w:r>
      <w:r w:rsidRPr="007D6D7A">
        <w:rPr>
          <w:rFonts w:ascii="Arial" w:eastAsia="Arial" w:hAnsi="Arial" w:cs="Arial"/>
        </w:rPr>
        <w:t>o</w:t>
      </w:r>
      <w:r w:rsidRPr="007D6D7A">
        <w:rPr>
          <w:rFonts w:ascii="Arial" w:eastAsia="Arial" w:hAnsi="Arial" w:cs="Arial"/>
          <w:spacing w:val="-2"/>
        </w:rPr>
        <w:t xml:space="preserve"> </w:t>
      </w:r>
      <w:r w:rsidRPr="007D6D7A">
        <w:rPr>
          <w:rFonts w:ascii="Arial" w:eastAsia="Arial" w:hAnsi="Arial" w:cs="Arial"/>
          <w:spacing w:val="1"/>
        </w:rPr>
        <w:t>t</w:t>
      </w:r>
      <w:r w:rsidRPr="007D6D7A">
        <w:rPr>
          <w:rFonts w:ascii="Arial" w:eastAsia="Arial" w:hAnsi="Arial" w:cs="Arial"/>
        </w:rPr>
        <w:t>h</w:t>
      </w:r>
      <w:r w:rsidRPr="007D6D7A">
        <w:rPr>
          <w:rFonts w:ascii="Arial" w:eastAsia="Arial" w:hAnsi="Arial" w:cs="Arial"/>
          <w:spacing w:val="-1"/>
        </w:rPr>
        <w:t>i</w:t>
      </w:r>
      <w:r w:rsidRPr="007D6D7A">
        <w:rPr>
          <w:rFonts w:ascii="Arial" w:eastAsia="Arial" w:hAnsi="Arial" w:cs="Arial"/>
        </w:rPr>
        <w:t>s</w:t>
      </w:r>
      <w:r w:rsidRPr="007D6D7A">
        <w:rPr>
          <w:rFonts w:ascii="Arial" w:eastAsia="Arial" w:hAnsi="Arial" w:cs="Arial"/>
          <w:spacing w:val="-1"/>
        </w:rPr>
        <w:t xml:space="preserve"> </w:t>
      </w:r>
      <w:r w:rsidRPr="007D6D7A">
        <w:rPr>
          <w:rFonts w:ascii="Arial" w:eastAsia="Arial" w:hAnsi="Arial" w:cs="Arial"/>
          <w:spacing w:val="-2"/>
        </w:rPr>
        <w:t>c</w:t>
      </w:r>
      <w:r w:rsidRPr="007D6D7A">
        <w:rPr>
          <w:rFonts w:ascii="Arial" w:eastAsia="Arial" w:hAnsi="Arial" w:cs="Arial"/>
          <w:spacing w:val="-3"/>
        </w:rPr>
        <w:t>o</w:t>
      </w:r>
      <w:r w:rsidRPr="007D6D7A">
        <w:rPr>
          <w:rFonts w:ascii="Arial" w:eastAsia="Arial" w:hAnsi="Arial" w:cs="Arial"/>
          <w:spacing w:val="1"/>
        </w:rPr>
        <w:t>m</w:t>
      </w:r>
      <w:r w:rsidRPr="007D6D7A">
        <w:rPr>
          <w:rFonts w:ascii="Arial" w:eastAsia="Arial" w:hAnsi="Arial" w:cs="Arial"/>
        </w:rPr>
        <w:t>pe</w:t>
      </w:r>
      <w:r w:rsidRPr="007D6D7A">
        <w:rPr>
          <w:rFonts w:ascii="Arial" w:eastAsia="Arial" w:hAnsi="Arial" w:cs="Arial"/>
          <w:spacing w:val="1"/>
        </w:rPr>
        <w:t>t</w:t>
      </w:r>
      <w:r w:rsidRPr="007D6D7A">
        <w:rPr>
          <w:rFonts w:ascii="Arial" w:eastAsia="Arial" w:hAnsi="Arial" w:cs="Arial"/>
          <w:spacing w:val="-3"/>
        </w:rPr>
        <w:t>i</w:t>
      </w:r>
      <w:r w:rsidRPr="007D6D7A">
        <w:rPr>
          <w:rFonts w:ascii="Arial" w:eastAsia="Arial" w:hAnsi="Arial" w:cs="Arial"/>
          <w:spacing w:val="1"/>
        </w:rPr>
        <w:t>t</w:t>
      </w:r>
      <w:r w:rsidRPr="007D6D7A">
        <w:rPr>
          <w:rFonts w:ascii="Arial" w:eastAsia="Arial" w:hAnsi="Arial" w:cs="Arial"/>
          <w:spacing w:val="-1"/>
        </w:rPr>
        <w:t>i</w:t>
      </w:r>
      <w:r w:rsidRPr="007D6D7A">
        <w:rPr>
          <w:rFonts w:ascii="Arial" w:eastAsia="Arial" w:hAnsi="Arial" w:cs="Arial"/>
          <w:spacing w:val="-5"/>
        </w:rPr>
        <w:t>o</w:t>
      </w:r>
      <w:r w:rsidRPr="007D6D7A">
        <w:rPr>
          <w:rFonts w:ascii="Arial" w:eastAsia="Arial" w:hAnsi="Arial" w:cs="Arial"/>
        </w:rPr>
        <w:t xml:space="preserve">n. </w:t>
      </w:r>
      <w:r w:rsidRPr="007D6D7A">
        <w:rPr>
          <w:rFonts w:ascii="Arial" w:eastAsia="Arial" w:hAnsi="Arial" w:cs="Arial"/>
          <w:spacing w:val="4"/>
        </w:rPr>
        <w:t xml:space="preserve"> </w:t>
      </w:r>
      <w:r w:rsidRPr="007D6D7A">
        <w:rPr>
          <w:rFonts w:ascii="Arial" w:eastAsia="Arial" w:hAnsi="Arial" w:cs="Arial"/>
        </w:rPr>
        <w:t>F</w:t>
      </w:r>
      <w:r w:rsidRPr="007D6D7A">
        <w:rPr>
          <w:rFonts w:ascii="Arial" w:eastAsia="Arial" w:hAnsi="Arial" w:cs="Arial"/>
          <w:spacing w:val="-3"/>
        </w:rPr>
        <w:t>o</w:t>
      </w:r>
      <w:r w:rsidRPr="007D6D7A">
        <w:rPr>
          <w:rFonts w:ascii="Arial" w:eastAsia="Arial" w:hAnsi="Arial" w:cs="Arial"/>
        </w:rPr>
        <w:t>r</w:t>
      </w:r>
      <w:r w:rsidRPr="007D6D7A">
        <w:rPr>
          <w:rFonts w:ascii="Arial" w:eastAsia="Arial" w:hAnsi="Arial" w:cs="Arial"/>
          <w:spacing w:val="2"/>
        </w:rPr>
        <w:t xml:space="preserve"> </w:t>
      </w:r>
      <w:r w:rsidRPr="007D6D7A">
        <w:rPr>
          <w:rFonts w:ascii="Arial" w:eastAsia="Arial" w:hAnsi="Arial" w:cs="Arial"/>
          <w:spacing w:val="-3"/>
        </w:rPr>
        <w:t>e</w:t>
      </w:r>
      <w:r w:rsidRPr="007D6D7A">
        <w:rPr>
          <w:rFonts w:ascii="Arial" w:eastAsia="Arial" w:hAnsi="Arial" w:cs="Arial"/>
        </w:rPr>
        <w:t>ase</w:t>
      </w:r>
      <w:r w:rsidRPr="007D6D7A">
        <w:rPr>
          <w:rFonts w:ascii="Arial" w:eastAsia="Arial" w:hAnsi="Arial" w:cs="Arial"/>
          <w:spacing w:val="1"/>
        </w:rPr>
        <w:t xml:space="preserve"> </w:t>
      </w:r>
      <w:r w:rsidRPr="007D6D7A">
        <w:rPr>
          <w:rFonts w:ascii="Arial" w:eastAsia="Arial" w:hAnsi="Arial" w:cs="Arial"/>
          <w:spacing w:val="-6"/>
        </w:rPr>
        <w:t>i</w:t>
      </w:r>
      <w:r w:rsidRPr="007D6D7A">
        <w:rPr>
          <w:rFonts w:ascii="Arial" w:eastAsia="Arial" w:hAnsi="Arial" w:cs="Arial"/>
        </w:rPr>
        <w:t>t</w:t>
      </w:r>
      <w:r w:rsidRPr="007D6D7A">
        <w:rPr>
          <w:rFonts w:ascii="Arial" w:eastAsia="Arial" w:hAnsi="Arial" w:cs="Arial"/>
          <w:spacing w:val="2"/>
        </w:rPr>
        <w:t xml:space="preserve"> </w:t>
      </w:r>
      <w:r w:rsidRPr="007D6D7A">
        <w:rPr>
          <w:rFonts w:ascii="Arial" w:eastAsia="Arial" w:hAnsi="Arial" w:cs="Arial"/>
          <w:spacing w:val="-1"/>
        </w:rPr>
        <w:t>i</w:t>
      </w:r>
      <w:r w:rsidRPr="007D6D7A">
        <w:rPr>
          <w:rFonts w:ascii="Arial" w:eastAsia="Arial" w:hAnsi="Arial" w:cs="Arial"/>
        </w:rPr>
        <w:t>s</w:t>
      </w:r>
      <w:r w:rsidRPr="007D6D7A">
        <w:rPr>
          <w:rFonts w:ascii="Arial" w:eastAsia="Arial" w:hAnsi="Arial" w:cs="Arial"/>
          <w:spacing w:val="1"/>
        </w:rPr>
        <w:t xml:space="preserve"> </w:t>
      </w:r>
      <w:r w:rsidRPr="007D6D7A">
        <w:rPr>
          <w:rFonts w:ascii="Arial" w:eastAsia="Arial" w:hAnsi="Arial" w:cs="Arial"/>
          <w:spacing w:val="-3"/>
        </w:rPr>
        <w:t>b</w:t>
      </w:r>
      <w:r w:rsidRPr="007D6D7A">
        <w:rPr>
          <w:rFonts w:ascii="Arial" w:eastAsia="Arial" w:hAnsi="Arial" w:cs="Arial"/>
          <w:spacing w:val="1"/>
        </w:rPr>
        <w:t>r</w:t>
      </w:r>
      <w:r w:rsidRPr="007D6D7A">
        <w:rPr>
          <w:rFonts w:ascii="Arial" w:eastAsia="Arial" w:hAnsi="Arial" w:cs="Arial"/>
          <w:spacing w:val="-5"/>
        </w:rPr>
        <w:t>o</w:t>
      </w:r>
      <w:r w:rsidRPr="007D6D7A">
        <w:rPr>
          <w:rFonts w:ascii="Arial" w:eastAsia="Arial" w:hAnsi="Arial" w:cs="Arial"/>
          <w:spacing w:val="2"/>
        </w:rPr>
        <w:t>k</w:t>
      </w:r>
      <w:r w:rsidRPr="007D6D7A">
        <w:rPr>
          <w:rFonts w:ascii="Arial" w:eastAsia="Arial" w:hAnsi="Arial" w:cs="Arial"/>
        </w:rPr>
        <w:t>en</w:t>
      </w:r>
      <w:r w:rsidRPr="007D6D7A">
        <w:rPr>
          <w:rFonts w:ascii="Arial" w:eastAsia="Arial" w:hAnsi="Arial" w:cs="Arial"/>
          <w:spacing w:val="-2"/>
        </w:rPr>
        <w:t xml:space="preserve"> </w:t>
      </w:r>
      <w:r w:rsidRPr="007D6D7A">
        <w:rPr>
          <w:rFonts w:ascii="Arial" w:eastAsia="Arial" w:hAnsi="Arial" w:cs="Arial"/>
          <w:spacing w:val="-3"/>
        </w:rPr>
        <w:t>i</w:t>
      </w:r>
      <w:r w:rsidRPr="007D6D7A">
        <w:rPr>
          <w:rFonts w:ascii="Arial" w:eastAsia="Arial" w:hAnsi="Arial" w:cs="Arial"/>
        </w:rPr>
        <w:t>n</w:t>
      </w:r>
      <w:r w:rsidRPr="007D6D7A">
        <w:rPr>
          <w:rFonts w:ascii="Arial" w:eastAsia="Arial" w:hAnsi="Arial" w:cs="Arial"/>
          <w:spacing w:val="1"/>
        </w:rPr>
        <w:t>t</w:t>
      </w:r>
      <w:r w:rsidRPr="007D6D7A">
        <w:rPr>
          <w:rFonts w:ascii="Arial" w:eastAsia="Arial" w:hAnsi="Arial" w:cs="Arial"/>
        </w:rPr>
        <w:t>o:</w:t>
      </w:r>
    </w:p>
    <w:p w14:paraId="79AC7696" w14:textId="77777777" w:rsidR="004522F8" w:rsidRPr="007D6D7A" w:rsidRDefault="004522F8" w:rsidP="004522F8">
      <w:pPr>
        <w:spacing w:before="5" w:after="0" w:line="120" w:lineRule="exact"/>
        <w:rPr>
          <w:sz w:val="12"/>
          <w:szCs w:val="12"/>
        </w:rPr>
      </w:pPr>
    </w:p>
    <w:p w14:paraId="684E430A" w14:textId="77777777" w:rsidR="004522F8" w:rsidRPr="007D6D7A" w:rsidRDefault="004522F8" w:rsidP="004522F8">
      <w:pPr>
        <w:tabs>
          <w:tab w:val="left" w:pos="1520"/>
          <w:tab w:val="left" w:pos="8600"/>
        </w:tabs>
        <w:spacing w:after="0" w:line="240" w:lineRule="auto"/>
        <w:ind w:left="1175" w:right="-20"/>
        <w:rPr>
          <w:rFonts w:ascii="Arial" w:eastAsia="Arial" w:hAnsi="Arial" w:cs="Arial"/>
        </w:rPr>
      </w:pPr>
      <w:r w:rsidRPr="007D6D7A">
        <w:rPr>
          <w:rFonts w:ascii="Courier New" w:eastAsia="Courier New" w:hAnsi="Courier New" w:cs="Courier New"/>
        </w:rPr>
        <w:t>o</w:t>
      </w:r>
      <w:r w:rsidRPr="007D6D7A">
        <w:rPr>
          <w:rFonts w:ascii="Courier New" w:eastAsia="Courier New" w:hAnsi="Courier New" w:cs="Courier New"/>
        </w:rPr>
        <w:tab/>
      </w:r>
      <w:r w:rsidRPr="007D6D7A">
        <w:rPr>
          <w:rFonts w:ascii="Arial" w:eastAsia="Arial" w:hAnsi="Arial" w:cs="Arial"/>
          <w:spacing w:val="-1"/>
        </w:rPr>
        <w:t>S</w:t>
      </w:r>
      <w:r w:rsidRPr="007D6D7A">
        <w:rPr>
          <w:rFonts w:ascii="Arial" w:eastAsia="Arial" w:hAnsi="Arial" w:cs="Arial"/>
        </w:rPr>
        <w:t>ec</w:t>
      </w:r>
      <w:r w:rsidRPr="007D6D7A">
        <w:rPr>
          <w:rFonts w:ascii="Arial" w:eastAsia="Arial" w:hAnsi="Arial" w:cs="Arial"/>
          <w:spacing w:val="1"/>
        </w:rPr>
        <w:t>t</w:t>
      </w:r>
      <w:r w:rsidRPr="007D6D7A">
        <w:rPr>
          <w:rFonts w:ascii="Arial" w:eastAsia="Arial" w:hAnsi="Arial" w:cs="Arial"/>
          <w:spacing w:val="-1"/>
        </w:rPr>
        <w:t>i</w:t>
      </w:r>
      <w:r w:rsidRPr="007D6D7A">
        <w:rPr>
          <w:rFonts w:ascii="Arial" w:eastAsia="Arial" w:hAnsi="Arial" w:cs="Arial"/>
        </w:rPr>
        <w:t>on</w:t>
      </w:r>
      <w:r w:rsidRPr="007D6D7A">
        <w:rPr>
          <w:rFonts w:ascii="Arial" w:eastAsia="Arial" w:hAnsi="Arial" w:cs="Arial"/>
          <w:spacing w:val="-2"/>
        </w:rPr>
        <w:t xml:space="preserve"> </w:t>
      </w:r>
      <w:r w:rsidRPr="007D6D7A">
        <w:rPr>
          <w:rFonts w:ascii="Arial" w:eastAsia="Arial" w:hAnsi="Arial" w:cs="Arial"/>
        </w:rPr>
        <w:t>A</w:t>
      </w:r>
      <w:r w:rsidRPr="007D6D7A">
        <w:rPr>
          <w:rFonts w:ascii="Arial" w:eastAsia="Arial" w:hAnsi="Arial" w:cs="Arial"/>
          <w:spacing w:val="3"/>
        </w:rPr>
        <w:t xml:space="preserve"> </w:t>
      </w:r>
      <w:r w:rsidRPr="007D6D7A">
        <w:rPr>
          <w:rFonts w:ascii="Arial" w:eastAsia="Arial" w:hAnsi="Arial" w:cs="Arial"/>
        </w:rPr>
        <w:t>–</w:t>
      </w:r>
      <w:r w:rsidRPr="007D6D7A">
        <w:rPr>
          <w:rFonts w:ascii="Arial" w:eastAsia="Arial" w:hAnsi="Arial" w:cs="Arial"/>
          <w:spacing w:val="-4"/>
        </w:rPr>
        <w:t xml:space="preserve"> </w:t>
      </w:r>
      <w:r w:rsidRPr="007D6D7A">
        <w:rPr>
          <w:rFonts w:ascii="Arial" w:eastAsia="Arial" w:hAnsi="Arial" w:cs="Arial"/>
          <w:spacing w:val="1"/>
        </w:rPr>
        <w:t>I</w:t>
      </w:r>
      <w:r w:rsidRPr="007D6D7A">
        <w:rPr>
          <w:rFonts w:ascii="Arial" w:eastAsia="Arial" w:hAnsi="Arial" w:cs="Arial"/>
          <w:spacing w:val="-3"/>
        </w:rPr>
        <w:t>n</w:t>
      </w:r>
      <w:r w:rsidRPr="007D6D7A">
        <w:rPr>
          <w:rFonts w:ascii="Arial" w:eastAsia="Arial" w:hAnsi="Arial" w:cs="Arial"/>
          <w:spacing w:val="1"/>
        </w:rPr>
        <w:t>tr</w:t>
      </w:r>
      <w:r w:rsidRPr="007D6D7A">
        <w:rPr>
          <w:rFonts w:ascii="Arial" w:eastAsia="Arial" w:hAnsi="Arial" w:cs="Arial"/>
          <w:spacing w:val="-3"/>
        </w:rPr>
        <w:t>o</w:t>
      </w:r>
      <w:r w:rsidRPr="007D6D7A">
        <w:rPr>
          <w:rFonts w:ascii="Arial" w:eastAsia="Arial" w:hAnsi="Arial" w:cs="Arial"/>
        </w:rPr>
        <w:t>du</w:t>
      </w:r>
      <w:r w:rsidRPr="007D6D7A">
        <w:rPr>
          <w:rFonts w:ascii="Arial" w:eastAsia="Arial" w:hAnsi="Arial" w:cs="Arial"/>
          <w:spacing w:val="-2"/>
        </w:rPr>
        <w:t>c</w:t>
      </w:r>
      <w:r w:rsidRPr="007D6D7A">
        <w:rPr>
          <w:rFonts w:ascii="Arial" w:eastAsia="Arial" w:hAnsi="Arial" w:cs="Arial"/>
          <w:spacing w:val="1"/>
        </w:rPr>
        <w:t>t</w:t>
      </w:r>
      <w:r w:rsidRPr="007D6D7A">
        <w:rPr>
          <w:rFonts w:ascii="Arial" w:eastAsia="Arial" w:hAnsi="Arial" w:cs="Arial"/>
          <w:spacing w:val="-1"/>
        </w:rPr>
        <w:t>i</w:t>
      </w:r>
      <w:r w:rsidRPr="007D6D7A">
        <w:rPr>
          <w:rFonts w:ascii="Arial" w:eastAsia="Arial" w:hAnsi="Arial" w:cs="Arial"/>
        </w:rPr>
        <w:t>on</w:t>
      </w:r>
      <w:r w:rsidRPr="007D6D7A">
        <w:rPr>
          <w:rFonts w:ascii="Arial" w:eastAsia="Arial" w:hAnsi="Arial" w:cs="Arial"/>
        </w:rPr>
        <w:tab/>
      </w:r>
    </w:p>
    <w:p w14:paraId="1D6EBBDD" w14:textId="77777777" w:rsidR="004522F8" w:rsidRPr="007D6D7A" w:rsidRDefault="004522F8" w:rsidP="004522F8">
      <w:pPr>
        <w:tabs>
          <w:tab w:val="left" w:pos="2240"/>
        </w:tabs>
        <w:spacing w:after="0" w:line="228" w:lineRule="exact"/>
        <w:ind w:left="1894" w:right="-20"/>
        <w:rPr>
          <w:rFonts w:ascii="Arial" w:eastAsia="Arial" w:hAnsi="Arial" w:cs="Arial"/>
        </w:rPr>
      </w:pPr>
      <w:r w:rsidRPr="007D6D7A">
        <w:rPr>
          <w:rFonts w:ascii="Wingdings" w:eastAsia="Wingdings" w:hAnsi="Wingdings" w:cs="Wingdings"/>
        </w:rPr>
        <w:t></w:t>
      </w:r>
      <w:r w:rsidRPr="007D6D7A">
        <w:rPr>
          <w:rFonts w:ascii="Times New Roman" w:eastAsia="Times New Roman" w:hAnsi="Times New Roman" w:cs="Times New Roman"/>
        </w:rPr>
        <w:tab/>
      </w:r>
      <w:r w:rsidRPr="007D6D7A">
        <w:rPr>
          <w:rFonts w:ascii="Arial" w:eastAsia="Arial" w:hAnsi="Arial" w:cs="Arial"/>
          <w:spacing w:val="-1"/>
        </w:rPr>
        <w:t>DE</w:t>
      </w:r>
      <w:r w:rsidRPr="007D6D7A">
        <w:rPr>
          <w:rFonts w:ascii="Arial" w:eastAsia="Arial" w:hAnsi="Arial" w:cs="Arial"/>
        </w:rPr>
        <w:t>FF</w:t>
      </w:r>
      <w:r w:rsidRPr="007D6D7A">
        <w:rPr>
          <w:rFonts w:ascii="Arial" w:eastAsia="Arial" w:hAnsi="Arial" w:cs="Arial"/>
          <w:spacing w:val="1"/>
        </w:rPr>
        <w:t>O</w:t>
      </w:r>
      <w:r w:rsidRPr="007D6D7A">
        <w:rPr>
          <w:rFonts w:ascii="Arial" w:eastAsia="Arial" w:hAnsi="Arial" w:cs="Arial"/>
          <w:spacing w:val="-1"/>
        </w:rPr>
        <w:t>R</w:t>
      </w:r>
      <w:r w:rsidRPr="007D6D7A">
        <w:rPr>
          <w:rFonts w:ascii="Arial" w:eastAsia="Arial" w:hAnsi="Arial" w:cs="Arial"/>
        </w:rPr>
        <w:t>M</w:t>
      </w:r>
      <w:r w:rsidRPr="007D6D7A">
        <w:rPr>
          <w:rFonts w:ascii="Arial" w:eastAsia="Arial" w:hAnsi="Arial" w:cs="Arial"/>
          <w:spacing w:val="-5"/>
        </w:rPr>
        <w:t xml:space="preserve"> </w:t>
      </w:r>
      <w:r w:rsidRPr="007D6D7A">
        <w:rPr>
          <w:rFonts w:ascii="Arial" w:eastAsia="Arial" w:hAnsi="Arial" w:cs="Arial"/>
        </w:rPr>
        <w:t>47</w:t>
      </w:r>
      <w:r w:rsidRPr="007D6D7A">
        <w:rPr>
          <w:rFonts w:ascii="Arial" w:eastAsia="Arial" w:hAnsi="Arial" w:cs="Arial"/>
          <w:spacing w:val="1"/>
        </w:rPr>
        <w:t xml:space="preserve"> </w:t>
      </w:r>
      <w:r w:rsidRPr="007D6D7A">
        <w:rPr>
          <w:rFonts w:ascii="Arial" w:eastAsia="Arial" w:hAnsi="Arial" w:cs="Arial"/>
          <w:spacing w:val="-1"/>
        </w:rPr>
        <w:t>D</w:t>
      </w:r>
      <w:r w:rsidRPr="007D6D7A">
        <w:rPr>
          <w:rFonts w:ascii="Arial" w:eastAsia="Arial" w:hAnsi="Arial" w:cs="Arial"/>
          <w:spacing w:val="-3"/>
        </w:rPr>
        <w:t>e</w:t>
      </w:r>
      <w:r w:rsidRPr="007D6D7A">
        <w:rPr>
          <w:rFonts w:ascii="Arial" w:eastAsia="Arial" w:hAnsi="Arial" w:cs="Arial"/>
          <w:spacing w:val="6"/>
        </w:rPr>
        <w:t>f</w:t>
      </w:r>
      <w:r w:rsidRPr="007D6D7A">
        <w:rPr>
          <w:rFonts w:ascii="Arial" w:eastAsia="Arial" w:hAnsi="Arial" w:cs="Arial"/>
          <w:spacing w:val="-1"/>
        </w:rPr>
        <w:t>i</w:t>
      </w:r>
      <w:r w:rsidRPr="007D6D7A">
        <w:rPr>
          <w:rFonts w:ascii="Arial" w:eastAsia="Arial" w:hAnsi="Arial" w:cs="Arial"/>
        </w:rPr>
        <w:t>n</w:t>
      </w:r>
      <w:r w:rsidRPr="007D6D7A">
        <w:rPr>
          <w:rFonts w:ascii="Arial" w:eastAsia="Arial" w:hAnsi="Arial" w:cs="Arial"/>
          <w:spacing w:val="-1"/>
        </w:rPr>
        <w:t>i</w:t>
      </w:r>
      <w:r w:rsidRPr="007D6D7A">
        <w:rPr>
          <w:rFonts w:ascii="Arial" w:eastAsia="Arial" w:hAnsi="Arial" w:cs="Arial"/>
          <w:spacing w:val="1"/>
        </w:rPr>
        <w:t>t</w:t>
      </w:r>
      <w:r w:rsidRPr="007D6D7A">
        <w:rPr>
          <w:rFonts w:ascii="Arial" w:eastAsia="Arial" w:hAnsi="Arial" w:cs="Arial"/>
          <w:spacing w:val="-1"/>
        </w:rPr>
        <w:t>i</w:t>
      </w:r>
      <w:r w:rsidRPr="007D6D7A">
        <w:rPr>
          <w:rFonts w:ascii="Arial" w:eastAsia="Arial" w:hAnsi="Arial" w:cs="Arial"/>
          <w:spacing w:val="-3"/>
        </w:rPr>
        <w:t>o</w:t>
      </w:r>
      <w:r w:rsidRPr="007D6D7A">
        <w:rPr>
          <w:rFonts w:ascii="Arial" w:eastAsia="Arial" w:hAnsi="Arial" w:cs="Arial"/>
          <w:spacing w:val="-5"/>
        </w:rPr>
        <w:t>n</w:t>
      </w:r>
      <w:r w:rsidRPr="007D6D7A">
        <w:rPr>
          <w:rFonts w:ascii="Arial" w:eastAsia="Arial" w:hAnsi="Arial" w:cs="Arial"/>
        </w:rPr>
        <w:t>s</w:t>
      </w:r>
    </w:p>
    <w:p w14:paraId="3C29CFF9" w14:textId="77777777" w:rsidR="004522F8" w:rsidRPr="007D6D7A" w:rsidRDefault="004522F8" w:rsidP="004522F8">
      <w:pPr>
        <w:tabs>
          <w:tab w:val="left" w:pos="2220"/>
        </w:tabs>
        <w:spacing w:after="0" w:line="250" w:lineRule="exact"/>
        <w:ind w:left="1894" w:right="-20"/>
        <w:rPr>
          <w:rFonts w:ascii="Arial" w:eastAsia="Arial" w:hAnsi="Arial" w:cs="Arial"/>
        </w:rPr>
      </w:pPr>
      <w:r w:rsidRPr="007D6D7A">
        <w:rPr>
          <w:rFonts w:ascii="Wingdings" w:eastAsia="Wingdings" w:hAnsi="Wingdings" w:cs="Wingdings"/>
        </w:rPr>
        <w:t></w:t>
      </w:r>
      <w:r w:rsidRPr="007D6D7A">
        <w:rPr>
          <w:rFonts w:ascii="Times New Roman" w:eastAsia="Times New Roman" w:hAnsi="Times New Roman" w:cs="Times New Roman"/>
        </w:rPr>
        <w:tab/>
      </w:r>
      <w:r w:rsidRPr="007D6D7A">
        <w:rPr>
          <w:rFonts w:ascii="Arial" w:eastAsia="Arial" w:hAnsi="Arial" w:cs="Arial"/>
          <w:spacing w:val="-1"/>
        </w:rPr>
        <w:t>P</w:t>
      </w:r>
      <w:r w:rsidRPr="007D6D7A">
        <w:rPr>
          <w:rFonts w:ascii="Arial" w:eastAsia="Arial" w:hAnsi="Arial" w:cs="Arial"/>
        </w:rPr>
        <w:t>u</w:t>
      </w:r>
      <w:r w:rsidRPr="007D6D7A">
        <w:rPr>
          <w:rFonts w:ascii="Arial" w:eastAsia="Arial" w:hAnsi="Arial" w:cs="Arial"/>
          <w:spacing w:val="1"/>
        </w:rPr>
        <w:t>r</w:t>
      </w:r>
      <w:r w:rsidRPr="007D6D7A">
        <w:rPr>
          <w:rFonts w:ascii="Arial" w:eastAsia="Arial" w:hAnsi="Arial" w:cs="Arial"/>
        </w:rPr>
        <w:t>pose</w:t>
      </w:r>
    </w:p>
    <w:p w14:paraId="2B1C5043" w14:textId="77777777" w:rsidR="004522F8" w:rsidRPr="007D6D7A" w:rsidRDefault="004522F8" w:rsidP="004522F8">
      <w:pPr>
        <w:tabs>
          <w:tab w:val="left" w:pos="2220"/>
        </w:tabs>
        <w:spacing w:after="0" w:line="252" w:lineRule="exact"/>
        <w:ind w:left="1894" w:right="-20"/>
        <w:rPr>
          <w:rFonts w:ascii="Arial" w:eastAsia="Arial" w:hAnsi="Arial" w:cs="Arial"/>
        </w:rPr>
      </w:pPr>
      <w:r w:rsidRPr="007D6D7A">
        <w:rPr>
          <w:rFonts w:ascii="Wingdings" w:eastAsia="Wingdings" w:hAnsi="Wingdings" w:cs="Wingdings"/>
        </w:rPr>
        <w:t></w:t>
      </w:r>
      <w:r w:rsidRPr="007D6D7A">
        <w:rPr>
          <w:rFonts w:ascii="Times New Roman" w:eastAsia="Times New Roman" w:hAnsi="Times New Roman" w:cs="Times New Roman"/>
        </w:rPr>
        <w:tab/>
      </w:r>
      <w:r w:rsidRPr="007D6D7A">
        <w:rPr>
          <w:rFonts w:ascii="Arial" w:eastAsia="Arial" w:hAnsi="Arial" w:cs="Arial"/>
          <w:spacing w:val="-1"/>
        </w:rPr>
        <w:t>I</w:t>
      </w:r>
      <w:r w:rsidRPr="007D6D7A">
        <w:rPr>
          <w:rFonts w:ascii="Arial" w:eastAsia="Arial" w:hAnsi="Arial" w:cs="Arial"/>
        </w:rPr>
        <w:t>TT</w:t>
      </w:r>
      <w:r w:rsidRPr="007D6D7A">
        <w:rPr>
          <w:rFonts w:ascii="Arial" w:eastAsia="Arial" w:hAnsi="Arial" w:cs="Arial"/>
          <w:spacing w:val="3"/>
        </w:rPr>
        <w:t xml:space="preserve"> </w:t>
      </w:r>
      <w:r w:rsidRPr="007D6D7A">
        <w:rPr>
          <w:rFonts w:ascii="Arial" w:eastAsia="Arial" w:hAnsi="Arial" w:cs="Arial"/>
          <w:spacing w:val="-1"/>
        </w:rPr>
        <w:t>D</w:t>
      </w:r>
      <w:r w:rsidRPr="007D6D7A">
        <w:rPr>
          <w:rFonts w:ascii="Arial" w:eastAsia="Arial" w:hAnsi="Arial" w:cs="Arial"/>
        </w:rPr>
        <w:t>oc</w:t>
      </w:r>
      <w:r w:rsidRPr="007D6D7A">
        <w:rPr>
          <w:rFonts w:ascii="Arial" w:eastAsia="Arial" w:hAnsi="Arial" w:cs="Arial"/>
          <w:spacing w:val="-5"/>
        </w:rPr>
        <w:t>u</w:t>
      </w:r>
      <w:r w:rsidRPr="007D6D7A">
        <w:rPr>
          <w:rFonts w:ascii="Arial" w:eastAsia="Arial" w:hAnsi="Arial" w:cs="Arial"/>
          <w:spacing w:val="1"/>
        </w:rPr>
        <w:t>m</w:t>
      </w:r>
      <w:r w:rsidRPr="007D6D7A">
        <w:rPr>
          <w:rFonts w:ascii="Arial" w:eastAsia="Arial" w:hAnsi="Arial" w:cs="Arial"/>
        </w:rPr>
        <w:t>en</w:t>
      </w:r>
      <w:r w:rsidRPr="007D6D7A">
        <w:rPr>
          <w:rFonts w:ascii="Arial" w:eastAsia="Arial" w:hAnsi="Arial" w:cs="Arial"/>
          <w:spacing w:val="1"/>
        </w:rPr>
        <w:t>t</w:t>
      </w:r>
      <w:r w:rsidRPr="007D6D7A">
        <w:rPr>
          <w:rFonts w:ascii="Arial" w:eastAsia="Arial" w:hAnsi="Arial" w:cs="Arial"/>
          <w:spacing w:val="-3"/>
        </w:rPr>
        <w:t>a</w:t>
      </w:r>
      <w:r w:rsidRPr="007D6D7A">
        <w:rPr>
          <w:rFonts w:ascii="Arial" w:eastAsia="Arial" w:hAnsi="Arial" w:cs="Arial"/>
          <w:spacing w:val="-1"/>
        </w:rPr>
        <w:t>ti</w:t>
      </w:r>
      <w:r w:rsidRPr="007D6D7A">
        <w:rPr>
          <w:rFonts w:ascii="Arial" w:eastAsia="Arial" w:hAnsi="Arial" w:cs="Arial"/>
        </w:rPr>
        <w:t>on</w:t>
      </w:r>
      <w:r w:rsidRPr="007D6D7A">
        <w:rPr>
          <w:rFonts w:ascii="Arial" w:eastAsia="Arial" w:hAnsi="Arial" w:cs="Arial"/>
          <w:spacing w:val="1"/>
        </w:rPr>
        <w:t xml:space="preserve"> </w:t>
      </w:r>
      <w:r w:rsidRPr="007D6D7A">
        <w:rPr>
          <w:rFonts w:ascii="Arial" w:eastAsia="Arial" w:hAnsi="Arial" w:cs="Arial"/>
        </w:rPr>
        <w:t>and</w:t>
      </w:r>
      <w:r w:rsidRPr="007D6D7A">
        <w:rPr>
          <w:rFonts w:ascii="Arial" w:eastAsia="Arial" w:hAnsi="Arial" w:cs="Arial"/>
          <w:spacing w:val="-4"/>
        </w:rPr>
        <w:t xml:space="preserve"> </w:t>
      </w:r>
      <w:r w:rsidRPr="007D6D7A">
        <w:rPr>
          <w:rFonts w:ascii="Arial" w:eastAsia="Arial" w:hAnsi="Arial" w:cs="Arial"/>
          <w:spacing w:val="-1"/>
        </w:rPr>
        <w:t>I</w:t>
      </w:r>
      <w:r w:rsidRPr="007D6D7A">
        <w:rPr>
          <w:rFonts w:ascii="Arial" w:eastAsia="Arial" w:hAnsi="Arial" w:cs="Arial"/>
        </w:rPr>
        <w:t>TT</w:t>
      </w:r>
      <w:r w:rsidRPr="007D6D7A">
        <w:rPr>
          <w:rFonts w:ascii="Arial" w:eastAsia="Arial" w:hAnsi="Arial" w:cs="Arial"/>
          <w:spacing w:val="3"/>
        </w:rPr>
        <w:t xml:space="preserve"> </w:t>
      </w:r>
      <w:r w:rsidRPr="007D6D7A">
        <w:rPr>
          <w:rFonts w:ascii="Arial" w:eastAsia="Arial" w:hAnsi="Arial" w:cs="Arial"/>
          <w:spacing w:val="-9"/>
        </w:rPr>
        <w:t>M</w:t>
      </w:r>
      <w:r w:rsidRPr="007D6D7A">
        <w:rPr>
          <w:rFonts w:ascii="Arial" w:eastAsia="Arial" w:hAnsi="Arial" w:cs="Arial"/>
        </w:rPr>
        <w:t>a</w:t>
      </w:r>
      <w:r w:rsidRPr="007D6D7A">
        <w:rPr>
          <w:rFonts w:ascii="Arial" w:eastAsia="Arial" w:hAnsi="Arial" w:cs="Arial"/>
          <w:spacing w:val="1"/>
        </w:rPr>
        <w:t>t</w:t>
      </w:r>
      <w:r w:rsidRPr="007D6D7A">
        <w:rPr>
          <w:rFonts w:ascii="Arial" w:eastAsia="Arial" w:hAnsi="Arial" w:cs="Arial"/>
        </w:rPr>
        <w:t>e</w:t>
      </w:r>
      <w:r w:rsidRPr="007D6D7A">
        <w:rPr>
          <w:rFonts w:ascii="Arial" w:eastAsia="Arial" w:hAnsi="Arial" w:cs="Arial"/>
          <w:spacing w:val="1"/>
        </w:rPr>
        <w:t>r</w:t>
      </w:r>
      <w:r w:rsidRPr="007D6D7A">
        <w:rPr>
          <w:rFonts w:ascii="Arial" w:eastAsia="Arial" w:hAnsi="Arial" w:cs="Arial"/>
          <w:spacing w:val="-1"/>
        </w:rPr>
        <w:t>i</w:t>
      </w:r>
      <w:r w:rsidRPr="007D6D7A">
        <w:rPr>
          <w:rFonts w:ascii="Arial" w:eastAsia="Arial" w:hAnsi="Arial" w:cs="Arial"/>
        </w:rPr>
        <w:t>al</w:t>
      </w:r>
    </w:p>
    <w:p w14:paraId="783FD4C8" w14:textId="77777777" w:rsidR="004522F8" w:rsidRPr="007D6D7A" w:rsidRDefault="004522F8" w:rsidP="004522F8">
      <w:pPr>
        <w:tabs>
          <w:tab w:val="left" w:pos="2220"/>
        </w:tabs>
        <w:spacing w:before="1" w:after="0" w:line="240" w:lineRule="auto"/>
        <w:ind w:left="1894" w:right="-20"/>
        <w:rPr>
          <w:rFonts w:ascii="Arial" w:eastAsia="Arial" w:hAnsi="Arial" w:cs="Arial"/>
        </w:rPr>
      </w:pPr>
      <w:r w:rsidRPr="007D6D7A">
        <w:rPr>
          <w:rFonts w:ascii="Wingdings" w:eastAsia="Wingdings" w:hAnsi="Wingdings" w:cs="Wingdings"/>
        </w:rPr>
        <w:t></w:t>
      </w:r>
      <w:r w:rsidRPr="007D6D7A">
        <w:rPr>
          <w:rFonts w:ascii="Times New Roman" w:eastAsia="Times New Roman" w:hAnsi="Times New Roman" w:cs="Times New Roman"/>
        </w:rPr>
        <w:tab/>
      </w:r>
      <w:r w:rsidRPr="007D6D7A">
        <w:rPr>
          <w:rFonts w:ascii="Arial" w:eastAsia="Arial" w:hAnsi="Arial" w:cs="Arial"/>
          <w:spacing w:val="4"/>
        </w:rPr>
        <w:t>T</w:t>
      </w:r>
      <w:r w:rsidRPr="007D6D7A">
        <w:rPr>
          <w:rFonts w:ascii="Arial" w:eastAsia="Arial" w:hAnsi="Arial" w:cs="Arial"/>
          <w:spacing w:val="-3"/>
        </w:rPr>
        <w:t>e</w:t>
      </w:r>
      <w:r w:rsidRPr="007D6D7A">
        <w:rPr>
          <w:rFonts w:ascii="Arial" w:eastAsia="Arial" w:hAnsi="Arial" w:cs="Arial"/>
        </w:rPr>
        <w:t>nd</w:t>
      </w:r>
      <w:r w:rsidRPr="007D6D7A">
        <w:rPr>
          <w:rFonts w:ascii="Arial" w:eastAsia="Arial" w:hAnsi="Arial" w:cs="Arial"/>
          <w:spacing w:val="-3"/>
        </w:rPr>
        <w:t>e</w:t>
      </w:r>
      <w:r w:rsidRPr="007D6D7A">
        <w:rPr>
          <w:rFonts w:ascii="Arial" w:eastAsia="Arial" w:hAnsi="Arial" w:cs="Arial"/>
        </w:rPr>
        <w:t>r</w:t>
      </w:r>
      <w:r w:rsidRPr="007D6D7A">
        <w:rPr>
          <w:rFonts w:ascii="Arial" w:eastAsia="Arial" w:hAnsi="Arial" w:cs="Arial"/>
          <w:spacing w:val="2"/>
        </w:rPr>
        <w:t xml:space="preserve"> </w:t>
      </w:r>
      <w:r w:rsidRPr="007D6D7A">
        <w:rPr>
          <w:rFonts w:ascii="Arial" w:eastAsia="Arial" w:hAnsi="Arial" w:cs="Arial"/>
          <w:spacing w:val="-1"/>
        </w:rPr>
        <w:t>E</w:t>
      </w:r>
      <w:r w:rsidRPr="007D6D7A">
        <w:rPr>
          <w:rFonts w:ascii="Arial" w:eastAsia="Arial" w:hAnsi="Arial" w:cs="Arial"/>
          <w:spacing w:val="-5"/>
        </w:rPr>
        <w:t>x</w:t>
      </w:r>
      <w:r w:rsidRPr="007D6D7A">
        <w:rPr>
          <w:rFonts w:ascii="Arial" w:eastAsia="Arial" w:hAnsi="Arial" w:cs="Arial"/>
        </w:rPr>
        <w:t>pens</w:t>
      </w:r>
      <w:r w:rsidRPr="007D6D7A">
        <w:rPr>
          <w:rFonts w:ascii="Arial" w:eastAsia="Arial" w:hAnsi="Arial" w:cs="Arial"/>
          <w:spacing w:val="-3"/>
        </w:rPr>
        <w:t>e</w:t>
      </w:r>
      <w:r w:rsidRPr="007D6D7A">
        <w:rPr>
          <w:rFonts w:ascii="Arial" w:eastAsia="Arial" w:hAnsi="Arial" w:cs="Arial"/>
        </w:rPr>
        <w:t>s</w:t>
      </w:r>
    </w:p>
    <w:p w14:paraId="43D2F092" w14:textId="77777777" w:rsidR="004522F8" w:rsidRPr="007D6D7A" w:rsidRDefault="004522F8" w:rsidP="004522F8">
      <w:pPr>
        <w:tabs>
          <w:tab w:val="left" w:pos="2220"/>
        </w:tabs>
        <w:spacing w:after="0" w:line="252" w:lineRule="exact"/>
        <w:ind w:left="1893" w:right="-20"/>
        <w:rPr>
          <w:rFonts w:ascii="Arial" w:eastAsia="Arial" w:hAnsi="Arial" w:cs="Arial"/>
        </w:rPr>
      </w:pPr>
      <w:r w:rsidRPr="007D6D7A">
        <w:rPr>
          <w:rFonts w:ascii="Wingdings" w:eastAsia="Wingdings" w:hAnsi="Wingdings" w:cs="Wingdings"/>
        </w:rPr>
        <w:t></w:t>
      </w:r>
      <w:r w:rsidRPr="007D6D7A">
        <w:rPr>
          <w:rFonts w:ascii="Times New Roman" w:eastAsia="Times New Roman" w:hAnsi="Times New Roman" w:cs="Times New Roman"/>
        </w:rPr>
        <w:tab/>
      </w:r>
      <w:r w:rsidRPr="007D6D7A">
        <w:rPr>
          <w:rFonts w:ascii="Arial" w:eastAsia="Arial" w:hAnsi="Arial" w:cs="Arial"/>
          <w:spacing w:val="-6"/>
        </w:rPr>
        <w:t>M</w:t>
      </w:r>
      <w:r w:rsidRPr="007D6D7A">
        <w:rPr>
          <w:rFonts w:ascii="Arial" w:eastAsia="Arial" w:hAnsi="Arial" w:cs="Arial"/>
        </w:rPr>
        <w:t>a</w:t>
      </w:r>
      <w:r w:rsidRPr="007D6D7A">
        <w:rPr>
          <w:rFonts w:ascii="Arial" w:eastAsia="Arial" w:hAnsi="Arial" w:cs="Arial"/>
          <w:spacing w:val="1"/>
        </w:rPr>
        <w:t>t</w:t>
      </w:r>
      <w:r w:rsidRPr="007D6D7A">
        <w:rPr>
          <w:rFonts w:ascii="Arial" w:eastAsia="Arial" w:hAnsi="Arial" w:cs="Arial"/>
        </w:rPr>
        <w:t>e</w:t>
      </w:r>
      <w:r w:rsidRPr="007D6D7A">
        <w:rPr>
          <w:rFonts w:ascii="Arial" w:eastAsia="Arial" w:hAnsi="Arial" w:cs="Arial"/>
          <w:spacing w:val="1"/>
        </w:rPr>
        <w:t>r</w:t>
      </w:r>
      <w:r w:rsidRPr="007D6D7A">
        <w:rPr>
          <w:rFonts w:ascii="Arial" w:eastAsia="Arial" w:hAnsi="Arial" w:cs="Arial"/>
          <w:spacing w:val="-1"/>
        </w:rPr>
        <w:t>i</w:t>
      </w:r>
      <w:r w:rsidRPr="007D6D7A">
        <w:rPr>
          <w:rFonts w:ascii="Arial" w:eastAsia="Arial" w:hAnsi="Arial" w:cs="Arial"/>
        </w:rPr>
        <w:t xml:space="preserve">al </w:t>
      </w:r>
      <w:r w:rsidRPr="007D6D7A">
        <w:rPr>
          <w:rFonts w:ascii="Arial" w:eastAsia="Arial" w:hAnsi="Arial" w:cs="Arial"/>
          <w:spacing w:val="-1"/>
        </w:rPr>
        <w:t>C</w:t>
      </w:r>
      <w:r w:rsidRPr="007D6D7A">
        <w:rPr>
          <w:rFonts w:ascii="Arial" w:eastAsia="Arial" w:hAnsi="Arial" w:cs="Arial"/>
        </w:rPr>
        <w:t>ha</w:t>
      </w:r>
      <w:r w:rsidRPr="007D6D7A">
        <w:rPr>
          <w:rFonts w:ascii="Arial" w:eastAsia="Arial" w:hAnsi="Arial" w:cs="Arial"/>
          <w:spacing w:val="-3"/>
        </w:rPr>
        <w:t>n</w:t>
      </w:r>
      <w:r w:rsidRPr="007D6D7A">
        <w:rPr>
          <w:rFonts w:ascii="Arial" w:eastAsia="Arial" w:hAnsi="Arial" w:cs="Arial"/>
          <w:spacing w:val="4"/>
        </w:rPr>
        <w:t>g</w:t>
      </w:r>
      <w:r w:rsidRPr="007D6D7A">
        <w:rPr>
          <w:rFonts w:ascii="Arial" w:eastAsia="Arial" w:hAnsi="Arial" w:cs="Arial"/>
        </w:rPr>
        <w:t>e</w:t>
      </w:r>
      <w:r w:rsidRPr="007D6D7A">
        <w:rPr>
          <w:rFonts w:ascii="Arial" w:eastAsia="Arial" w:hAnsi="Arial" w:cs="Arial"/>
          <w:spacing w:val="-2"/>
        </w:rPr>
        <w:t xml:space="preserve"> </w:t>
      </w:r>
      <w:r w:rsidRPr="007D6D7A">
        <w:rPr>
          <w:rFonts w:ascii="Arial" w:eastAsia="Arial" w:hAnsi="Arial" w:cs="Arial"/>
          <w:spacing w:val="-5"/>
        </w:rPr>
        <w:t>o</w:t>
      </w:r>
      <w:r w:rsidRPr="007D6D7A">
        <w:rPr>
          <w:rFonts w:ascii="Arial" w:eastAsia="Arial" w:hAnsi="Arial" w:cs="Arial"/>
        </w:rPr>
        <w:t>f</w:t>
      </w:r>
      <w:r w:rsidRPr="007D6D7A">
        <w:rPr>
          <w:rFonts w:ascii="Arial" w:eastAsia="Arial" w:hAnsi="Arial" w:cs="Arial"/>
          <w:spacing w:val="5"/>
        </w:rPr>
        <w:t xml:space="preserve"> </w:t>
      </w:r>
      <w:r w:rsidRPr="007D6D7A">
        <w:rPr>
          <w:rFonts w:ascii="Arial" w:eastAsia="Arial" w:hAnsi="Arial" w:cs="Arial"/>
          <w:spacing w:val="-1"/>
        </w:rPr>
        <w:t>C</w:t>
      </w:r>
      <w:r w:rsidRPr="007D6D7A">
        <w:rPr>
          <w:rFonts w:ascii="Arial" w:eastAsia="Arial" w:hAnsi="Arial" w:cs="Arial"/>
        </w:rPr>
        <w:t>o</w:t>
      </w:r>
      <w:r w:rsidRPr="007D6D7A">
        <w:rPr>
          <w:rFonts w:ascii="Arial" w:eastAsia="Arial" w:hAnsi="Arial" w:cs="Arial"/>
          <w:spacing w:val="-3"/>
        </w:rPr>
        <w:t>n</w:t>
      </w:r>
      <w:r w:rsidRPr="007D6D7A">
        <w:rPr>
          <w:rFonts w:ascii="Arial" w:eastAsia="Arial" w:hAnsi="Arial" w:cs="Arial"/>
          <w:spacing w:val="1"/>
        </w:rPr>
        <w:t>t</w:t>
      </w:r>
      <w:r w:rsidRPr="007D6D7A">
        <w:rPr>
          <w:rFonts w:ascii="Arial" w:eastAsia="Arial" w:hAnsi="Arial" w:cs="Arial"/>
          <w:spacing w:val="-2"/>
        </w:rPr>
        <w:t>r</w:t>
      </w:r>
      <w:r w:rsidRPr="007D6D7A">
        <w:rPr>
          <w:rFonts w:ascii="Arial" w:eastAsia="Arial" w:hAnsi="Arial" w:cs="Arial"/>
        </w:rPr>
        <w:t>ol</w:t>
      </w:r>
      <w:r w:rsidRPr="007D6D7A">
        <w:rPr>
          <w:rFonts w:ascii="Arial" w:eastAsia="Arial" w:hAnsi="Arial" w:cs="Arial"/>
          <w:spacing w:val="-2"/>
        </w:rPr>
        <w:t xml:space="preserve"> </w:t>
      </w:r>
      <w:r w:rsidRPr="007D6D7A">
        <w:rPr>
          <w:rFonts w:ascii="Arial" w:eastAsia="Arial" w:hAnsi="Arial" w:cs="Arial"/>
          <w:spacing w:val="3"/>
        </w:rPr>
        <w:t>f</w:t>
      </w:r>
      <w:r w:rsidRPr="007D6D7A">
        <w:rPr>
          <w:rFonts w:ascii="Arial" w:eastAsia="Arial" w:hAnsi="Arial" w:cs="Arial"/>
          <w:spacing w:val="1"/>
        </w:rPr>
        <w:t>r</w:t>
      </w:r>
      <w:r w:rsidRPr="007D6D7A">
        <w:rPr>
          <w:rFonts w:ascii="Arial" w:eastAsia="Arial" w:hAnsi="Arial" w:cs="Arial"/>
          <w:spacing w:val="-3"/>
        </w:rPr>
        <w:t>o</w:t>
      </w:r>
      <w:r w:rsidRPr="007D6D7A">
        <w:rPr>
          <w:rFonts w:ascii="Arial" w:eastAsia="Arial" w:hAnsi="Arial" w:cs="Arial"/>
        </w:rPr>
        <w:t xml:space="preserve">m </w:t>
      </w:r>
      <w:r w:rsidRPr="007D6D7A">
        <w:rPr>
          <w:rFonts w:ascii="Arial" w:eastAsia="Arial" w:hAnsi="Arial" w:cs="Arial"/>
          <w:spacing w:val="-1"/>
        </w:rPr>
        <w:t>S</w:t>
      </w:r>
      <w:r w:rsidRPr="007D6D7A">
        <w:rPr>
          <w:rFonts w:ascii="Arial" w:eastAsia="Arial" w:hAnsi="Arial" w:cs="Arial"/>
        </w:rPr>
        <w:t>u</w:t>
      </w:r>
      <w:r w:rsidRPr="007D6D7A">
        <w:rPr>
          <w:rFonts w:ascii="Arial" w:eastAsia="Arial" w:hAnsi="Arial" w:cs="Arial"/>
          <w:spacing w:val="-3"/>
        </w:rPr>
        <w:t>p</w:t>
      </w:r>
      <w:r w:rsidRPr="007D6D7A">
        <w:rPr>
          <w:rFonts w:ascii="Arial" w:eastAsia="Arial" w:hAnsi="Arial" w:cs="Arial"/>
        </w:rPr>
        <w:t>p</w:t>
      </w:r>
      <w:r w:rsidRPr="007D6D7A">
        <w:rPr>
          <w:rFonts w:ascii="Arial" w:eastAsia="Arial" w:hAnsi="Arial" w:cs="Arial"/>
          <w:spacing w:val="-1"/>
        </w:rPr>
        <w:t>li</w:t>
      </w:r>
      <w:r w:rsidRPr="007D6D7A">
        <w:rPr>
          <w:rFonts w:ascii="Arial" w:eastAsia="Arial" w:hAnsi="Arial" w:cs="Arial"/>
        </w:rPr>
        <w:t>er</w:t>
      </w:r>
      <w:r w:rsidRPr="007D6D7A">
        <w:rPr>
          <w:rFonts w:ascii="Arial" w:eastAsia="Arial" w:hAnsi="Arial" w:cs="Arial"/>
          <w:spacing w:val="2"/>
        </w:rPr>
        <w:t xml:space="preserve"> </w:t>
      </w:r>
      <w:r w:rsidRPr="007D6D7A">
        <w:rPr>
          <w:rFonts w:ascii="Arial" w:eastAsia="Arial" w:hAnsi="Arial" w:cs="Arial"/>
          <w:spacing w:val="-1"/>
        </w:rPr>
        <w:t>S</w:t>
      </w:r>
      <w:r w:rsidRPr="007D6D7A">
        <w:rPr>
          <w:rFonts w:ascii="Arial" w:eastAsia="Arial" w:hAnsi="Arial" w:cs="Arial"/>
        </w:rPr>
        <w:t>e</w:t>
      </w:r>
      <w:r w:rsidRPr="007D6D7A">
        <w:rPr>
          <w:rFonts w:ascii="Arial" w:eastAsia="Arial" w:hAnsi="Arial" w:cs="Arial"/>
          <w:spacing w:val="-1"/>
        </w:rPr>
        <w:t>l</w:t>
      </w:r>
      <w:r w:rsidRPr="007D6D7A">
        <w:rPr>
          <w:rFonts w:ascii="Arial" w:eastAsia="Arial" w:hAnsi="Arial" w:cs="Arial"/>
        </w:rPr>
        <w:t>e</w:t>
      </w:r>
      <w:r w:rsidRPr="007D6D7A">
        <w:rPr>
          <w:rFonts w:ascii="Arial" w:eastAsia="Arial" w:hAnsi="Arial" w:cs="Arial"/>
          <w:spacing w:val="-2"/>
        </w:rPr>
        <w:t>c</w:t>
      </w:r>
      <w:r w:rsidRPr="007D6D7A">
        <w:rPr>
          <w:rFonts w:ascii="Arial" w:eastAsia="Arial" w:hAnsi="Arial" w:cs="Arial"/>
          <w:spacing w:val="1"/>
        </w:rPr>
        <w:t>t</w:t>
      </w:r>
      <w:r w:rsidRPr="007D6D7A">
        <w:rPr>
          <w:rFonts w:ascii="Arial" w:eastAsia="Arial" w:hAnsi="Arial" w:cs="Arial"/>
          <w:spacing w:val="-3"/>
        </w:rPr>
        <w:t>ion</w:t>
      </w:r>
    </w:p>
    <w:p w14:paraId="0E63EAE2" w14:textId="77777777" w:rsidR="004522F8" w:rsidRPr="007D6D7A" w:rsidRDefault="004522F8" w:rsidP="004522F8">
      <w:pPr>
        <w:tabs>
          <w:tab w:val="left" w:pos="2240"/>
        </w:tabs>
        <w:spacing w:before="1" w:after="0" w:line="240" w:lineRule="auto"/>
        <w:ind w:left="1895" w:right="-20"/>
        <w:rPr>
          <w:rFonts w:ascii="Arial" w:eastAsia="Arial" w:hAnsi="Arial" w:cs="Arial"/>
        </w:rPr>
      </w:pPr>
      <w:r w:rsidRPr="007D6D7A">
        <w:rPr>
          <w:rFonts w:ascii="Wingdings" w:eastAsia="Wingdings" w:hAnsi="Wingdings" w:cs="Wingdings"/>
        </w:rPr>
        <w:t></w:t>
      </w:r>
      <w:r w:rsidRPr="007D6D7A">
        <w:rPr>
          <w:rFonts w:ascii="Times New Roman" w:eastAsia="Times New Roman" w:hAnsi="Times New Roman" w:cs="Times New Roman"/>
        </w:rPr>
        <w:tab/>
      </w:r>
      <w:r w:rsidRPr="007D6D7A">
        <w:rPr>
          <w:rFonts w:ascii="Arial" w:eastAsia="Arial" w:hAnsi="Arial" w:cs="Arial"/>
          <w:spacing w:val="-1"/>
        </w:rPr>
        <w:t>C</w:t>
      </w:r>
      <w:r w:rsidRPr="007D6D7A">
        <w:rPr>
          <w:rFonts w:ascii="Arial" w:eastAsia="Arial" w:hAnsi="Arial" w:cs="Arial"/>
        </w:rPr>
        <w:t>on</w:t>
      </w:r>
      <w:r w:rsidRPr="007D6D7A">
        <w:rPr>
          <w:rFonts w:ascii="Arial" w:eastAsia="Arial" w:hAnsi="Arial" w:cs="Arial"/>
          <w:spacing w:val="1"/>
        </w:rPr>
        <w:t>tr</w:t>
      </w:r>
      <w:r w:rsidRPr="007D6D7A">
        <w:rPr>
          <w:rFonts w:ascii="Arial" w:eastAsia="Arial" w:hAnsi="Arial" w:cs="Arial"/>
        </w:rPr>
        <w:t>a</w:t>
      </w:r>
      <w:r w:rsidRPr="007D6D7A">
        <w:rPr>
          <w:rFonts w:ascii="Arial" w:eastAsia="Arial" w:hAnsi="Arial" w:cs="Arial"/>
          <w:spacing w:val="-5"/>
        </w:rPr>
        <w:t>c</w:t>
      </w:r>
      <w:r w:rsidRPr="007D6D7A">
        <w:rPr>
          <w:rFonts w:ascii="Arial" w:eastAsia="Arial" w:hAnsi="Arial" w:cs="Arial"/>
        </w:rPr>
        <w:t>t</w:t>
      </w:r>
      <w:r w:rsidRPr="007D6D7A">
        <w:rPr>
          <w:rFonts w:ascii="Arial" w:eastAsia="Arial" w:hAnsi="Arial" w:cs="Arial"/>
          <w:spacing w:val="5"/>
        </w:rPr>
        <w:t xml:space="preserve"> </w:t>
      </w:r>
      <w:r w:rsidRPr="007D6D7A">
        <w:rPr>
          <w:rFonts w:ascii="Arial" w:eastAsia="Arial" w:hAnsi="Arial" w:cs="Arial"/>
          <w:spacing w:val="-1"/>
        </w:rPr>
        <w:t>C</w:t>
      </w:r>
      <w:r w:rsidRPr="007D6D7A">
        <w:rPr>
          <w:rFonts w:ascii="Arial" w:eastAsia="Arial" w:hAnsi="Arial" w:cs="Arial"/>
          <w:spacing w:val="-3"/>
        </w:rPr>
        <w:t>o</w:t>
      </w:r>
      <w:r w:rsidRPr="007D6D7A">
        <w:rPr>
          <w:rFonts w:ascii="Arial" w:eastAsia="Arial" w:hAnsi="Arial" w:cs="Arial"/>
        </w:rPr>
        <w:t>nd</w:t>
      </w:r>
      <w:r w:rsidRPr="007D6D7A">
        <w:rPr>
          <w:rFonts w:ascii="Arial" w:eastAsia="Arial" w:hAnsi="Arial" w:cs="Arial"/>
          <w:spacing w:val="-1"/>
        </w:rPr>
        <w:t>i</w:t>
      </w:r>
      <w:r w:rsidRPr="007D6D7A">
        <w:rPr>
          <w:rFonts w:ascii="Arial" w:eastAsia="Arial" w:hAnsi="Arial" w:cs="Arial"/>
          <w:spacing w:val="1"/>
        </w:rPr>
        <w:t>t</w:t>
      </w:r>
      <w:r w:rsidRPr="007D6D7A">
        <w:rPr>
          <w:rFonts w:ascii="Arial" w:eastAsia="Arial" w:hAnsi="Arial" w:cs="Arial"/>
          <w:spacing w:val="-1"/>
        </w:rPr>
        <w:t>i</w:t>
      </w:r>
      <w:r w:rsidRPr="007D6D7A">
        <w:rPr>
          <w:rFonts w:ascii="Arial" w:eastAsia="Arial" w:hAnsi="Arial" w:cs="Arial"/>
        </w:rPr>
        <w:t>o</w:t>
      </w:r>
      <w:r w:rsidRPr="007D6D7A">
        <w:rPr>
          <w:rFonts w:ascii="Arial" w:eastAsia="Arial" w:hAnsi="Arial" w:cs="Arial"/>
          <w:spacing w:val="-3"/>
        </w:rPr>
        <w:t>n</w:t>
      </w:r>
      <w:r w:rsidRPr="007D6D7A">
        <w:rPr>
          <w:rFonts w:ascii="Arial" w:eastAsia="Arial" w:hAnsi="Arial" w:cs="Arial"/>
        </w:rPr>
        <w:t>s</w:t>
      </w:r>
    </w:p>
    <w:p w14:paraId="2A368B69" w14:textId="77777777" w:rsidR="004522F8" w:rsidRPr="007D6D7A" w:rsidRDefault="004522F8" w:rsidP="004522F8">
      <w:pPr>
        <w:tabs>
          <w:tab w:val="left" w:pos="2240"/>
        </w:tabs>
        <w:spacing w:after="0" w:line="252" w:lineRule="exact"/>
        <w:ind w:left="1895" w:right="-20"/>
        <w:rPr>
          <w:rFonts w:ascii="Arial" w:eastAsia="Arial" w:hAnsi="Arial" w:cs="Arial"/>
        </w:rPr>
      </w:pPr>
      <w:r w:rsidRPr="007D6D7A">
        <w:rPr>
          <w:rFonts w:ascii="Wingdings" w:eastAsia="Wingdings" w:hAnsi="Wingdings" w:cs="Wingdings"/>
        </w:rPr>
        <w:t></w:t>
      </w:r>
      <w:r w:rsidRPr="007D6D7A">
        <w:rPr>
          <w:rFonts w:ascii="Times New Roman" w:eastAsia="Times New Roman" w:hAnsi="Times New Roman" w:cs="Times New Roman"/>
        </w:rPr>
        <w:tab/>
      </w:r>
      <w:r w:rsidRPr="007D6D7A">
        <w:rPr>
          <w:rFonts w:ascii="Arial" w:eastAsia="Arial" w:hAnsi="Arial" w:cs="Arial"/>
          <w:spacing w:val="-1"/>
        </w:rPr>
        <w:t>C</w:t>
      </w:r>
      <w:r w:rsidRPr="007D6D7A">
        <w:rPr>
          <w:rFonts w:ascii="Arial" w:eastAsia="Arial" w:hAnsi="Arial" w:cs="Arial"/>
        </w:rPr>
        <w:t>onsu</w:t>
      </w:r>
      <w:r w:rsidRPr="007D6D7A">
        <w:rPr>
          <w:rFonts w:ascii="Arial" w:eastAsia="Arial" w:hAnsi="Arial" w:cs="Arial"/>
          <w:spacing w:val="-1"/>
        </w:rPr>
        <w:t>l</w:t>
      </w:r>
      <w:r w:rsidRPr="007D6D7A">
        <w:rPr>
          <w:rFonts w:ascii="Arial" w:eastAsia="Arial" w:hAnsi="Arial" w:cs="Arial"/>
          <w:spacing w:val="1"/>
        </w:rPr>
        <w:t>t</w:t>
      </w:r>
      <w:r w:rsidRPr="007D6D7A">
        <w:rPr>
          <w:rFonts w:ascii="Arial" w:eastAsia="Arial" w:hAnsi="Arial" w:cs="Arial"/>
          <w:spacing w:val="-3"/>
        </w:rPr>
        <w:t>a</w:t>
      </w:r>
      <w:r w:rsidRPr="007D6D7A">
        <w:rPr>
          <w:rFonts w:ascii="Arial" w:eastAsia="Arial" w:hAnsi="Arial" w:cs="Arial"/>
          <w:spacing w:val="1"/>
        </w:rPr>
        <w:t>t</w:t>
      </w:r>
      <w:r w:rsidRPr="007D6D7A">
        <w:rPr>
          <w:rFonts w:ascii="Arial" w:eastAsia="Arial" w:hAnsi="Arial" w:cs="Arial"/>
          <w:spacing w:val="-1"/>
        </w:rPr>
        <w:t>i</w:t>
      </w:r>
      <w:r w:rsidRPr="007D6D7A">
        <w:rPr>
          <w:rFonts w:ascii="Arial" w:eastAsia="Arial" w:hAnsi="Arial" w:cs="Arial"/>
        </w:rPr>
        <w:t>on</w:t>
      </w:r>
      <w:r w:rsidRPr="007D6D7A">
        <w:rPr>
          <w:rFonts w:ascii="Arial" w:eastAsia="Arial" w:hAnsi="Arial" w:cs="Arial"/>
          <w:spacing w:val="1"/>
        </w:rPr>
        <w:t xml:space="preserve"> </w:t>
      </w:r>
      <w:r w:rsidRPr="007D6D7A">
        <w:rPr>
          <w:rFonts w:ascii="Arial" w:eastAsia="Arial" w:hAnsi="Arial" w:cs="Arial"/>
          <w:spacing w:val="-6"/>
        </w:rPr>
        <w:t>w</w:t>
      </w:r>
      <w:r w:rsidRPr="007D6D7A">
        <w:rPr>
          <w:rFonts w:ascii="Arial" w:eastAsia="Arial" w:hAnsi="Arial" w:cs="Arial"/>
          <w:spacing w:val="-1"/>
        </w:rPr>
        <w:t>i</w:t>
      </w:r>
      <w:r w:rsidRPr="007D6D7A">
        <w:rPr>
          <w:rFonts w:ascii="Arial" w:eastAsia="Arial" w:hAnsi="Arial" w:cs="Arial"/>
          <w:spacing w:val="1"/>
        </w:rPr>
        <w:t>t</w:t>
      </w:r>
      <w:r w:rsidRPr="007D6D7A">
        <w:rPr>
          <w:rFonts w:ascii="Arial" w:eastAsia="Arial" w:hAnsi="Arial" w:cs="Arial"/>
        </w:rPr>
        <w:t>h</w:t>
      </w:r>
      <w:r w:rsidRPr="007D6D7A">
        <w:rPr>
          <w:rFonts w:ascii="Arial" w:eastAsia="Arial" w:hAnsi="Arial" w:cs="Arial"/>
          <w:spacing w:val="3"/>
        </w:rPr>
        <w:t xml:space="preserve"> </w:t>
      </w:r>
      <w:r w:rsidRPr="007D6D7A">
        <w:rPr>
          <w:rFonts w:ascii="Arial" w:eastAsia="Arial" w:hAnsi="Arial" w:cs="Arial"/>
          <w:spacing w:val="-1"/>
        </w:rPr>
        <w:t>C</w:t>
      </w:r>
      <w:r w:rsidRPr="007D6D7A">
        <w:rPr>
          <w:rFonts w:ascii="Arial" w:eastAsia="Arial" w:hAnsi="Arial" w:cs="Arial"/>
          <w:spacing w:val="1"/>
        </w:rPr>
        <w:t>r</w:t>
      </w:r>
      <w:r w:rsidRPr="007D6D7A">
        <w:rPr>
          <w:rFonts w:ascii="Arial" w:eastAsia="Arial" w:hAnsi="Arial" w:cs="Arial"/>
          <w:spacing w:val="-3"/>
        </w:rPr>
        <w:t>e</w:t>
      </w:r>
      <w:r w:rsidRPr="007D6D7A">
        <w:rPr>
          <w:rFonts w:ascii="Arial" w:eastAsia="Arial" w:hAnsi="Arial" w:cs="Arial"/>
        </w:rPr>
        <w:t>d</w:t>
      </w:r>
      <w:r w:rsidRPr="007D6D7A">
        <w:rPr>
          <w:rFonts w:ascii="Arial" w:eastAsia="Arial" w:hAnsi="Arial" w:cs="Arial"/>
          <w:spacing w:val="-1"/>
        </w:rPr>
        <w:t>i</w:t>
      </w:r>
      <w:r w:rsidRPr="007D6D7A">
        <w:rPr>
          <w:rFonts w:ascii="Arial" w:eastAsia="Arial" w:hAnsi="Arial" w:cs="Arial"/>
        </w:rPr>
        <w:t>t</w:t>
      </w:r>
      <w:r w:rsidRPr="007D6D7A">
        <w:rPr>
          <w:rFonts w:ascii="Arial" w:eastAsia="Arial" w:hAnsi="Arial" w:cs="Arial"/>
          <w:spacing w:val="-3"/>
        </w:rPr>
        <w:t xml:space="preserve"> </w:t>
      </w:r>
      <w:r w:rsidRPr="007D6D7A">
        <w:rPr>
          <w:rFonts w:ascii="Arial" w:eastAsia="Arial" w:hAnsi="Arial" w:cs="Arial"/>
          <w:spacing w:val="-1"/>
        </w:rPr>
        <w:t>R</w:t>
      </w:r>
      <w:r w:rsidRPr="007D6D7A">
        <w:rPr>
          <w:rFonts w:ascii="Arial" w:eastAsia="Arial" w:hAnsi="Arial" w:cs="Arial"/>
          <w:spacing w:val="-3"/>
        </w:rPr>
        <w:t>e</w:t>
      </w:r>
      <w:r w:rsidRPr="007D6D7A">
        <w:rPr>
          <w:rFonts w:ascii="Arial" w:eastAsia="Arial" w:hAnsi="Arial" w:cs="Arial"/>
          <w:spacing w:val="6"/>
        </w:rPr>
        <w:t>f</w:t>
      </w:r>
      <w:r w:rsidRPr="007D6D7A">
        <w:rPr>
          <w:rFonts w:ascii="Arial" w:eastAsia="Arial" w:hAnsi="Arial" w:cs="Arial"/>
          <w:spacing w:val="-3"/>
        </w:rPr>
        <w:t>e</w:t>
      </w:r>
      <w:r w:rsidRPr="007D6D7A">
        <w:rPr>
          <w:rFonts w:ascii="Arial" w:eastAsia="Arial" w:hAnsi="Arial" w:cs="Arial"/>
          <w:spacing w:val="1"/>
        </w:rPr>
        <w:t>r</w:t>
      </w:r>
      <w:r w:rsidRPr="007D6D7A">
        <w:rPr>
          <w:rFonts w:ascii="Arial" w:eastAsia="Arial" w:hAnsi="Arial" w:cs="Arial"/>
        </w:rPr>
        <w:t>ence</w:t>
      </w:r>
      <w:r w:rsidRPr="007D6D7A">
        <w:rPr>
          <w:rFonts w:ascii="Arial" w:eastAsia="Arial" w:hAnsi="Arial" w:cs="Arial"/>
          <w:spacing w:val="-2"/>
        </w:rPr>
        <w:t xml:space="preserve"> </w:t>
      </w:r>
      <w:r w:rsidRPr="007D6D7A">
        <w:rPr>
          <w:rFonts w:ascii="Arial" w:eastAsia="Arial" w:hAnsi="Arial" w:cs="Arial"/>
          <w:spacing w:val="-3"/>
        </w:rPr>
        <w:t>A</w:t>
      </w:r>
      <w:r w:rsidRPr="007D6D7A">
        <w:rPr>
          <w:rFonts w:ascii="Arial" w:eastAsia="Arial" w:hAnsi="Arial" w:cs="Arial"/>
          <w:spacing w:val="4"/>
        </w:rPr>
        <w:t>g</w:t>
      </w:r>
      <w:r w:rsidRPr="007D6D7A">
        <w:rPr>
          <w:rFonts w:ascii="Arial" w:eastAsia="Arial" w:hAnsi="Arial" w:cs="Arial"/>
          <w:spacing w:val="-3"/>
        </w:rPr>
        <w:t>en</w:t>
      </w:r>
      <w:r w:rsidRPr="007D6D7A">
        <w:rPr>
          <w:rFonts w:ascii="Arial" w:eastAsia="Arial" w:hAnsi="Arial" w:cs="Arial"/>
        </w:rPr>
        <w:t>c</w:t>
      </w:r>
      <w:r w:rsidRPr="007D6D7A">
        <w:rPr>
          <w:rFonts w:ascii="Arial" w:eastAsia="Arial" w:hAnsi="Arial" w:cs="Arial"/>
          <w:spacing w:val="-1"/>
        </w:rPr>
        <w:t>i</w:t>
      </w:r>
      <w:r w:rsidRPr="007D6D7A">
        <w:rPr>
          <w:rFonts w:ascii="Arial" w:eastAsia="Arial" w:hAnsi="Arial" w:cs="Arial"/>
        </w:rPr>
        <w:t>es</w:t>
      </w:r>
    </w:p>
    <w:p w14:paraId="098F148A" w14:textId="77777777" w:rsidR="004522F8" w:rsidRPr="007D6D7A" w:rsidRDefault="004522F8" w:rsidP="004522F8">
      <w:pPr>
        <w:tabs>
          <w:tab w:val="left" w:pos="2220"/>
        </w:tabs>
        <w:spacing w:after="0" w:line="252" w:lineRule="exact"/>
        <w:ind w:left="1893" w:right="-20"/>
        <w:rPr>
          <w:rFonts w:ascii="Arial" w:eastAsia="Arial" w:hAnsi="Arial" w:cs="Arial"/>
        </w:rPr>
      </w:pPr>
      <w:r w:rsidRPr="007D6D7A">
        <w:rPr>
          <w:rFonts w:ascii="Wingdings" w:eastAsia="Wingdings" w:hAnsi="Wingdings" w:cs="Wingdings"/>
        </w:rPr>
        <w:t></w:t>
      </w:r>
      <w:r w:rsidRPr="007D6D7A">
        <w:rPr>
          <w:rFonts w:ascii="Times New Roman" w:eastAsia="Times New Roman" w:hAnsi="Times New Roman" w:cs="Times New Roman"/>
        </w:rPr>
        <w:tab/>
      </w:r>
      <w:r w:rsidRPr="007D6D7A">
        <w:rPr>
          <w:rFonts w:ascii="Arial" w:eastAsia="Arial" w:hAnsi="Arial" w:cs="Arial"/>
          <w:spacing w:val="1"/>
        </w:rPr>
        <w:t>Ot</w:t>
      </w:r>
      <w:r w:rsidRPr="007D6D7A">
        <w:rPr>
          <w:rFonts w:ascii="Arial" w:eastAsia="Arial" w:hAnsi="Arial" w:cs="Arial"/>
        </w:rPr>
        <w:t>h</w:t>
      </w:r>
      <w:r w:rsidRPr="007D6D7A">
        <w:rPr>
          <w:rFonts w:ascii="Arial" w:eastAsia="Arial" w:hAnsi="Arial" w:cs="Arial"/>
          <w:spacing w:val="-3"/>
        </w:rPr>
        <w:t>e</w:t>
      </w:r>
      <w:r w:rsidRPr="007D6D7A">
        <w:rPr>
          <w:rFonts w:ascii="Arial" w:eastAsia="Arial" w:hAnsi="Arial" w:cs="Arial"/>
        </w:rPr>
        <w:t xml:space="preserve">r </w:t>
      </w:r>
      <w:r w:rsidRPr="007D6D7A">
        <w:rPr>
          <w:rFonts w:ascii="Arial" w:eastAsia="Arial" w:hAnsi="Arial" w:cs="Arial"/>
          <w:spacing w:val="1"/>
        </w:rPr>
        <w:t>I</w:t>
      </w:r>
      <w:r w:rsidRPr="007D6D7A">
        <w:rPr>
          <w:rFonts w:ascii="Arial" w:eastAsia="Arial" w:hAnsi="Arial" w:cs="Arial"/>
          <w:spacing w:val="-5"/>
        </w:rPr>
        <w:t>n</w:t>
      </w:r>
      <w:r w:rsidRPr="007D6D7A">
        <w:rPr>
          <w:rFonts w:ascii="Arial" w:eastAsia="Arial" w:hAnsi="Arial" w:cs="Arial"/>
          <w:spacing w:val="3"/>
        </w:rPr>
        <w:t>f</w:t>
      </w:r>
      <w:r w:rsidRPr="007D6D7A">
        <w:rPr>
          <w:rFonts w:ascii="Arial" w:eastAsia="Arial" w:hAnsi="Arial" w:cs="Arial"/>
          <w:spacing w:val="-3"/>
        </w:rPr>
        <w:t>o</w:t>
      </w:r>
      <w:r w:rsidRPr="007D6D7A">
        <w:rPr>
          <w:rFonts w:ascii="Arial" w:eastAsia="Arial" w:hAnsi="Arial" w:cs="Arial"/>
          <w:spacing w:val="1"/>
        </w:rPr>
        <w:t>rm</w:t>
      </w:r>
      <w:r w:rsidRPr="007D6D7A">
        <w:rPr>
          <w:rFonts w:ascii="Arial" w:eastAsia="Arial" w:hAnsi="Arial" w:cs="Arial"/>
          <w:spacing w:val="-3"/>
        </w:rPr>
        <w:t>a</w:t>
      </w:r>
      <w:r w:rsidRPr="007D6D7A">
        <w:rPr>
          <w:rFonts w:ascii="Arial" w:eastAsia="Arial" w:hAnsi="Arial" w:cs="Arial"/>
          <w:spacing w:val="1"/>
        </w:rPr>
        <w:t>t</w:t>
      </w:r>
      <w:r w:rsidRPr="007D6D7A">
        <w:rPr>
          <w:rFonts w:ascii="Arial" w:eastAsia="Arial" w:hAnsi="Arial" w:cs="Arial"/>
          <w:spacing w:val="-1"/>
        </w:rPr>
        <w:t>i</w:t>
      </w:r>
      <w:r w:rsidRPr="007D6D7A">
        <w:rPr>
          <w:rFonts w:ascii="Arial" w:eastAsia="Arial" w:hAnsi="Arial" w:cs="Arial"/>
        </w:rPr>
        <w:t>on</w:t>
      </w:r>
    </w:p>
    <w:p w14:paraId="511399FE" w14:textId="77777777" w:rsidR="004522F8" w:rsidRPr="007D6D7A" w:rsidRDefault="004522F8" w:rsidP="004522F8">
      <w:pPr>
        <w:spacing w:before="1" w:after="0" w:line="130" w:lineRule="exact"/>
        <w:rPr>
          <w:sz w:val="13"/>
          <w:szCs w:val="13"/>
        </w:rPr>
      </w:pPr>
    </w:p>
    <w:p w14:paraId="78079763" w14:textId="77777777" w:rsidR="004522F8" w:rsidRPr="007D6D7A" w:rsidRDefault="004522F8" w:rsidP="004522F8">
      <w:pPr>
        <w:tabs>
          <w:tab w:val="left" w:pos="1520"/>
          <w:tab w:val="left" w:pos="8600"/>
        </w:tabs>
        <w:spacing w:after="0" w:line="240" w:lineRule="auto"/>
        <w:ind w:left="1173" w:right="-20"/>
        <w:rPr>
          <w:rFonts w:ascii="Arial" w:eastAsia="Arial" w:hAnsi="Arial" w:cs="Arial"/>
        </w:rPr>
      </w:pPr>
      <w:r w:rsidRPr="007D6D7A">
        <w:rPr>
          <w:rFonts w:ascii="Courier New" w:eastAsia="Courier New" w:hAnsi="Courier New" w:cs="Courier New"/>
        </w:rPr>
        <w:t>o</w:t>
      </w:r>
      <w:r w:rsidRPr="007D6D7A">
        <w:rPr>
          <w:rFonts w:ascii="Courier New" w:eastAsia="Courier New" w:hAnsi="Courier New" w:cs="Courier New"/>
        </w:rPr>
        <w:tab/>
      </w:r>
      <w:r w:rsidRPr="007D6D7A">
        <w:rPr>
          <w:rFonts w:ascii="Arial" w:eastAsia="Arial" w:hAnsi="Arial" w:cs="Arial"/>
          <w:spacing w:val="-1"/>
        </w:rPr>
        <w:t>S</w:t>
      </w:r>
      <w:r w:rsidRPr="007D6D7A">
        <w:rPr>
          <w:rFonts w:ascii="Arial" w:eastAsia="Arial" w:hAnsi="Arial" w:cs="Arial"/>
        </w:rPr>
        <w:t>ec</w:t>
      </w:r>
      <w:r w:rsidRPr="007D6D7A">
        <w:rPr>
          <w:rFonts w:ascii="Arial" w:eastAsia="Arial" w:hAnsi="Arial" w:cs="Arial"/>
          <w:spacing w:val="1"/>
        </w:rPr>
        <w:t>t</w:t>
      </w:r>
      <w:r w:rsidRPr="007D6D7A">
        <w:rPr>
          <w:rFonts w:ascii="Arial" w:eastAsia="Arial" w:hAnsi="Arial" w:cs="Arial"/>
          <w:spacing w:val="-1"/>
        </w:rPr>
        <w:t>i</w:t>
      </w:r>
      <w:r w:rsidRPr="007D6D7A">
        <w:rPr>
          <w:rFonts w:ascii="Arial" w:eastAsia="Arial" w:hAnsi="Arial" w:cs="Arial"/>
        </w:rPr>
        <w:t>on</w:t>
      </w:r>
      <w:r w:rsidRPr="007D6D7A">
        <w:rPr>
          <w:rFonts w:ascii="Arial" w:eastAsia="Arial" w:hAnsi="Arial" w:cs="Arial"/>
          <w:spacing w:val="-2"/>
        </w:rPr>
        <w:t xml:space="preserve"> </w:t>
      </w:r>
      <w:r w:rsidRPr="007D6D7A">
        <w:rPr>
          <w:rFonts w:ascii="Arial" w:eastAsia="Arial" w:hAnsi="Arial" w:cs="Arial"/>
        </w:rPr>
        <w:t>B</w:t>
      </w:r>
      <w:r w:rsidRPr="007D6D7A">
        <w:rPr>
          <w:rFonts w:ascii="Arial" w:eastAsia="Arial" w:hAnsi="Arial" w:cs="Arial"/>
          <w:spacing w:val="3"/>
        </w:rPr>
        <w:t xml:space="preserve"> </w:t>
      </w:r>
      <w:r w:rsidRPr="007D6D7A">
        <w:rPr>
          <w:rFonts w:ascii="Arial" w:eastAsia="Arial" w:hAnsi="Arial" w:cs="Arial"/>
        </w:rPr>
        <w:t>–</w:t>
      </w:r>
      <w:r w:rsidRPr="007D6D7A">
        <w:rPr>
          <w:rFonts w:ascii="Arial" w:eastAsia="Arial" w:hAnsi="Arial" w:cs="Arial"/>
          <w:spacing w:val="-4"/>
        </w:rPr>
        <w:t xml:space="preserve"> </w:t>
      </w:r>
      <w:r w:rsidRPr="007D6D7A">
        <w:rPr>
          <w:rFonts w:ascii="Arial" w:eastAsia="Arial" w:hAnsi="Arial" w:cs="Arial"/>
          <w:spacing w:val="-1"/>
        </w:rPr>
        <w:t>K</w:t>
      </w:r>
      <w:r w:rsidRPr="007D6D7A">
        <w:rPr>
          <w:rFonts w:ascii="Arial" w:eastAsia="Arial" w:hAnsi="Arial" w:cs="Arial"/>
        </w:rPr>
        <w:t>ey</w:t>
      </w:r>
      <w:r w:rsidRPr="007D6D7A">
        <w:rPr>
          <w:rFonts w:ascii="Arial" w:eastAsia="Arial" w:hAnsi="Arial" w:cs="Arial"/>
          <w:spacing w:val="-6"/>
        </w:rPr>
        <w:t xml:space="preserve"> </w:t>
      </w:r>
      <w:r w:rsidRPr="007D6D7A">
        <w:rPr>
          <w:rFonts w:ascii="Arial" w:eastAsia="Arial" w:hAnsi="Arial" w:cs="Arial"/>
          <w:spacing w:val="4"/>
        </w:rPr>
        <w:t>T</w:t>
      </w:r>
      <w:r w:rsidRPr="007D6D7A">
        <w:rPr>
          <w:rFonts w:ascii="Arial" w:eastAsia="Arial" w:hAnsi="Arial" w:cs="Arial"/>
        </w:rPr>
        <w:t>end</w:t>
      </w:r>
      <w:r w:rsidRPr="007D6D7A">
        <w:rPr>
          <w:rFonts w:ascii="Arial" w:eastAsia="Arial" w:hAnsi="Arial" w:cs="Arial"/>
          <w:spacing w:val="-3"/>
        </w:rPr>
        <w:t>e</w:t>
      </w:r>
      <w:r w:rsidRPr="007D6D7A">
        <w:rPr>
          <w:rFonts w:ascii="Arial" w:eastAsia="Arial" w:hAnsi="Arial" w:cs="Arial"/>
          <w:spacing w:val="1"/>
        </w:rPr>
        <w:t>r</w:t>
      </w:r>
      <w:r w:rsidRPr="007D6D7A">
        <w:rPr>
          <w:rFonts w:ascii="Arial" w:eastAsia="Arial" w:hAnsi="Arial" w:cs="Arial"/>
          <w:spacing w:val="-3"/>
        </w:rPr>
        <w:t>i</w:t>
      </w:r>
      <w:r w:rsidRPr="007D6D7A">
        <w:rPr>
          <w:rFonts w:ascii="Arial" w:eastAsia="Arial" w:hAnsi="Arial" w:cs="Arial"/>
        </w:rPr>
        <w:t>ng</w:t>
      </w:r>
      <w:r w:rsidRPr="007D6D7A">
        <w:rPr>
          <w:rFonts w:ascii="Arial" w:eastAsia="Arial" w:hAnsi="Arial" w:cs="Arial"/>
          <w:spacing w:val="4"/>
        </w:rPr>
        <w:t xml:space="preserve"> </w:t>
      </w:r>
      <w:r w:rsidRPr="007D6D7A">
        <w:rPr>
          <w:rFonts w:ascii="Arial" w:eastAsia="Arial" w:hAnsi="Arial" w:cs="Arial"/>
          <w:spacing w:val="-3"/>
        </w:rPr>
        <w:t>A</w:t>
      </w:r>
      <w:r w:rsidRPr="007D6D7A">
        <w:rPr>
          <w:rFonts w:ascii="Arial" w:eastAsia="Arial" w:hAnsi="Arial" w:cs="Arial"/>
        </w:rPr>
        <w:t>c</w:t>
      </w:r>
      <w:r w:rsidRPr="007D6D7A">
        <w:rPr>
          <w:rFonts w:ascii="Arial" w:eastAsia="Arial" w:hAnsi="Arial" w:cs="Arial"/>
          <w:spacing w:val="1"/>
        </w:rPr>
        <w:t>t</w:t>
      </w:r>
      <w:r w:rsidRPr="007D6D7A">
        <w:rPr>
          <w:rFonts w:ascii="Arial" w:eastAsia="Arial" w:hAnsi="Arial" w:cs="Arial"/>
          <w:spacing w:val="-1"/>
        </w:rPr>
        <w:t>i</w:t>
      </w:r>
      <w:r w:rsidRPr="007D6D7A">
        <w:rPr>
          <w:rFonts w:ascii="Arial" w:eastAsia="Arial" w:hAnsi="Arial" w:cs="Arial"/>
          <w:spacing w:val="-5"/>
        </w:rPr>
        <w:t>v</w:t>
      </w:r>
      <w:r w:rsidRPr="007D6D7A">
        <w:rPr>
          <w:rFonts w:ascii="Arial" w:eastAsia="Arial" w:hAnsi="Arial" w:cs="Arial"/>
          <w:spacing w:val="-1"/>
        </w:rPr>
        <w:t>i</w:t>
      </w:r>
      <w:r w:rsidRPr="007D6D7A">
        <w:rPr>
          <w:rFonts w:ascii="Arial" w:eastAsia="Arial" w:hAnsi="Arial" w:cs="Arial"/>
          <w:spacing w:val="1"/>
        </w:rPr>
        <w:t>t</w:t>
      </w:r>
      <w:r w:rsidRPr="007D6D7A">
        <w:rPr>
          <w:rFonts w:ascii="Arial" w:eastAsia="Arial" w:hAnsi="Arial" w:cs="Arial"/>
          <w:spacing w:val="-1"/>
        </w:rPr>
        <w:t>i</w:t>
      </w:r>
      <w:r w:rsidRPr="007D6D7A">
        <w:rPr>
          <w:rFonts w:ascii="Arial" w:eastAsia="Arial" w:hAnsi="Arial" w:cs="Arial"/>
        </w:rPr>
        <w:t>es</w:t>
      </w:r>
      <w:r w:rsidRPr="007D6D7A">
        <w:rPr>
          <w:rFonts w:ascii="Arial" w:eastAsia="Arial" w:hAnsi="Arial" w:cs="Arial"/>
        </w:rPr>
        <w:tab/>
      </w:r>
    </w:p>
    <w:p w14:paraId="5647A34E" w14:textId="77777777" w:rsidR="004522F8" w:rsidRPr="007D6D7A" w:rsidRDefault="004522F8" w:rsidP="004522F8">
      <w:pPr>
        <w:spacing w:before="1" w:after="0" w:line="120" w:lineRule="exact"/>
        <w:rPr>
          <w:sz w:val="12"/>
          <w:szCs w:val="12"/>
        </w:rPr>
      </w:pPr>
    </w:p>
    <w:p w14:paraId="1550C85F" w14:textId="77777777" w:rsidR="004522F8" w:rsidRPr="007D6D7A" w:rsidRDefault="004522F8" w:rsidP="004522F8">
      <w:pPr>
        <w:tabs>
          <w:tab w:val="left" w:pos="1520"/>
          <w:tab w:val="left" w:pos="8600"/>
        </w:tabs>
        <w:spacing w:after="0" w:line="240" w:lineRule="auto"/>
        <w:ind w:left="1175" w:right="-20"/>
        <w:rPr>
          <w:rFonts w:ascii="Arial" w:eastAsia="Arial" w:hAnsi="Arial" w:cs="Arial"/>
        </w:rPr>
      </w:pPr>
      <w:r w:rsidRPr="007D6D7A">
        <w:rPr>
          <w:rFonts w:ascii="Courier New" w:eastAsia="Courier New" w:hAnsi="Courier New" w:cs="Courier New"/>
        </w:rPr>
        <w:t>o</w:t>
      </w:r>
      <w:r w:rsidRPr="007D6D7A">
        <w:rPr>
          <w:rFonts w:ascii="Courier New" w:eastAsia="Courier New" w:hAnsi="Courier New" w:cs="Courier New"/>
        </w:rPr>
        <w:tab/>
      </w:r>
      <w:r w:rsidRPr="007D6D7A">
        <w:rPr>
          <w:rFonts w:ascii="Arial" w:eastAsia="Arial" w:hAnsi="Arial" w:cs="Arial"/>
          <w:spacing w:val="-1"/>
        </w:rPr>
        <w:t>S</w:t>
      </w:r>
      <w:r w:rsidRPr="007D6D7A">
        <w:rPr>
          <w:rFonts w:ascii="Arial" w:eastAsia="Arial" w:hAnsi="Arial" w:cs="Arial"/>
        </w:rPr>
        <w:t>ec</w:t>
      </w:r>
      <w:r w:rsidRPr="007D6D7A">
        <w:rPr>
          <w:rFonts w:ascii="Arial" w:eastAsia="Arial" w:hAnsi="Arial" w:cs="Arial"/>
          <w:spacing w:val="1"/>
        </w:rPr>
        <w:t>t</w:t>
      </w:r>
      <w:r w:rsidRPr="007D6D7A">
        <w:rPr>
          <w:rFonts w:ascii="Arial" w:eastAsia="Arial" w:hAnsi="Arial" w:cs="Arial"/>
          <w:spacing w:val="-1"/>
        </w:rPr>
        <w:t>i</w:t>
      </w:r>
      <w:r w:rsidRPr="007D6D7A">
        <w:rPr>
          <w:rFonts w:ascii="Arial" w:eastAsia="Arial" w:hAnsi="Arial" w:cs="Arial"/>
        </w:rPr>
        <w:t>on</w:t>
      </w:r>
      <w:r w:rsidRPr="007D6D7A">
        <w:rPr>
          <w:rFonts w:ascii="Arial" w:eastAsia="Arial" w:hAnsi="Arial" w:cs="Arial"/>
          <w:spacing w:val="-2"/>
        </w:rPr>
        <w:t xml:space="preserve"> </w:t>
      </w:r>
      <w:r w:rsidRPr="007D6D7A">
        <w:rPr>
          <w:rFonts w:ascii="Arial" w:eastAsia="Arial" w:hAnsi="Arial" w:cs="Arial"/>
        </w:rPr>
        <w:t>C –</w:t>
      </w:r>
      <w:r w:rsidRPr="007D6D7A">
        <w:rPr>
          <w:rFonts w:ascii="Arial" w:eastAsia="Arial" w:hAnsi="Arial" w:cs="Arial"/>
          <w:spacing w:val="-2"/>
        </w:rPr>
        <w:t xml:space="preserve"> </w:t>
      </w:r>
      <w:r w:rsidRPr="007D6D7A">
        <w:rPr>
          <w:rFonts w:ascii="Arial" w:eastAsia="Arial" w:hAnsi="Arial" w:cs="Arial"/>
          <w:spacing w:val="1"/>
        </w:rPr>
        <w:t>I</w:t>
      </w:r>
      <w:r w:rsidRPr="007D6D7A">
        <w:rPr>
          <w:rFonts w:ascii="Arial" w:eastAsia="Arial" w:hAnsi="Arial" w:cs="Arial"/>
        </w:rPr>
        <w:t>n</w:t>
      </w:r>
      <w:r w:rsidRPr="007D6D7A">
        <w:rPr>
          <w:rFonts w:ascii="Arial" w:eastAsia="Arial" w:hAnsi="Arial" w:cs="Arial"/>
          <w:spacing w:val="-5"/>
        </w:rPr>
        <w:t>s</w:t>
      </w:r>
      <w:r w:rsidRPr="007D6D7A">
        <w:rPr>
          <w:rFonts w:ascii="Arial" w:eastAsia="Arial" w:hAnsi="Arial" w:cs="Arial"/>
          <w:spacing w:val="1"/>
        </w:rPr>
        <w:t>tr</w:t>
      </w:r>
      <w:r w:rsidRPr="007D6D7A">
        <w:rPr>
          <w:rFonts w:ascii="Arial" w:eastAsia="Arial" w:hAnsi="Arial" w:cs="Arial"/>
          <w:spacing w:val="-3"/>
        </w:rPr>
        <w:t>u</w:t>
      </w:r>
      <w:r w:rsidRPr="007D6D7A">
        <w:rPr>
          <w:rFonts w:ascii="Arial" w:eastAsia="Arial" w:hAnsi="Arial" w:cs="Arial"/>
        </w:rPr>
        <w:t>c</w:t>
      </w:r>
      <w:r w:rsidRPr="007D6D7A">
        <w:rPr>
          <w:rFonts w:ascii="Arial" w:eastAsia="Arial" w:hAnsi="Arial" w:cs="Arial"/>
          <w:spacing w:val="1"/>
        </w:rPr>
        <w:t>t</w:t>
      </w:r>
      <w:r w:rsidRPr="007D6D7A">
        <w:rPr>
          <w:rFonts w:ascii="Arial" w:eastAsia="Arial" w:hAnsi="Arial" w:cs="Arial"/>
          <w:spacing w:val="-1"/>
        </w:rPr>
        <w:t>i</w:t>
      </w:r>
      <w:r w:rsidRPr="007D6D7A">
        <w:rPr>
          <w:rFonts w:ascii="Arial" w:eastAsia="Arial" w:hAnsi="Arial" w:cs="Arial"/>
          <w:spacing w:val="-3"/>
        </w:rPr>
        <w:t>o</w:t>
      </w:r>
      <w:r w:rsidRPr="007D6D7A">
        <w:rPr>
          <w:rFonts w:ascii="Arial" w:eastAsia="Arial" w:hAnsi="Arial" w:cs="Arial"/>
        </w:rPr>
        <w:t>ns</w:t>
      </w:r>
      <w:r w:rsidRPr="007D6D7A">
        <w:rPr>
          <w:rFonts w:ascii="Arial" w:eastAsia="Arial" w:hAnsi="Arial" w:cs="Arial"/>
          <w:spacing w:val="-4"/>
        </w:rPr>
        <w:t xml:space="preserve"> </w:t>
      </w:r>
      <w:r w:rsidRPr="007D6D7A">
        <w:rPr>
          <w:rFonts w:ascii="Arial" w:eastAsia="Arial" w:hAnsi="Arial" w:cs="Arial"/>
        </w:rPr>
        <w:t>on</w:t>
      </w:r>
      <w:r w:rsidRPr="007D6D7A">
        <w:rPr>
          <w:rFonts w:ascii="Arial" w:eastAsia="Arial" w:hAnsi="Arial" w:cs="Arial"/>
          <w:spacing w:val="1"/>
        </w:rPr>
        <w:t xml:space="preserve"> </w:t>
      </w:r>
      <w:r w:rsidRPr="007D6D7A">
        <w:rPr>
          <w:rFonts w:ascii="Arial" w:eastAsia="Arial" w:hAnsi="Arial" w:cs="Arial"/>
          <w:spacing w:val="-1"/>
        </w:rPr>
        <w:t>P</w:t>
      </w:r>
      <w:r w:rsidRPr="007D6D7A">
        <w:rPr>
          <w:rFonts w:ascii="Arial" w:eastAsia="Arial" w:hAnsi="Arial" w:cs="Arial"/>
          <w:spacing w:val="1"/>
        </w:rPr>
        <w:t>r</w:t>
      </w:r>
      <w:r w:rsidRPr="007D6D7A">
        <w:rPr>
          <w:rFonts w:ascii="Arial" w:eastAsia="Arial" w:hAnsi="Arial" w:cs="Arial"/>
        </w:rPr>
        <w:t>epa</w:t>
      </w:r>
      <w:r w:rsidRPr="007D6D7A">
        <w:rPr>
          <w:rFonts w:ascii="Arial" w:eastAsia="Arial" w:hAnsi="Arial" w:cs="Arial"/>
          <w:spacing w:val="1"/>
        </w:rPr>
        <w:t>r</w:t>
      </w:r>
      <w:r w:rsidRPr="007D6D7A">
        <w:rPr>
          <w:rFonts w:ascii="Arial" w:eastAsia="Arial" w:hAnsi="Arial" w:cs="Arial"/>
          <w:spacing w:val="-1"/>
        </w:rPr>
        <w:t>i</w:t>
      </w:r>
      <w:r w:rsidRPr="007D6D7A">
        <w:rPr>
          <w:rFonts w:ascii="Arial" w:eastAsia="Arial" w:hAnsi="Arial" w:cs="Arial"/>
          <w:spacing w:val="-5"/>
        </w:rPr>
        <w:t>n</w:t>
      </w:r>
      <w:r w:rsidRPr="007D6D7A">
        <w:rPr>
          <w:rFonts w:ascii="Arial" w:eastAsia="Arial" w:hAnsi="Arial" w:cs="Arial"/>
        </w:rPr>
        <w:t>g</w:t>
      </w:r>
      <w:r w:rsidRPr="007D6D7A">
        <w:rPr>
          <w:rFonts w:ascii="Arial" w:eastAsia="Arial" w:hAnsi="Arial" w:cs="Arial"/>
          <w:spacing w:val="-2"/>
        </w:rPr>
        <w:t xml:space="preserve"> </w:t>
      </w:r>
      <w:r w:rsidRPr="007D6D7A">
        <w:rPr>
          <w:rFonts w:ascii="Arial" w:eastAsia="Arial" w:hAnsi="Arial" w:cs="Arial"/>
          <w:spacing w:val="4"/>
        </w:rPr>
        <w:t>T</w:t>
      </w:r>
      <w:r w:rsidRPr="007D6D7A">
        <w:rPr>
          <w:rFonts w:ascii="Arial" w:eastAsia="Arial" w:hAnsi="Arial" w:cs="Arial"/>
          <w:spacing w:val="-3"/>
        </w:rPr>
        <w:t>e</w:t>
      </w:r>
      <w:r w:rsidRPr="007D6D7A">
        <w:rPr>
          <w:rFonts w:ascii="Arial" w:eastAsia="Arial" w:hAnsi="Arial" w:cs="Arial"/>
        </w:rPr>
        <w:t>nde</w:t>
      </w:r>
      <w:r w:rsidRPr="007D6D7A">
        <w:rPr>
          <w:rFonts w:ascii="Arial" w:eastAsia="Arial" w:hAnsi="Arial" w:cs="Arial"/>
          <w:spacing w:val="-2"/>
        </w:rPr>
        <w:t>r</w:t>
      </w:r>
      <w:r w:rsidRPr="007D6D7A">
        <w:rPr>
          <w:rFonts w:ascii="Arial" w:eastAsia="Arial" w:hAnsi="Arial" w:cs="Arial"/>
        </w:rPr>
        <w:t>s</w:t>
      </w:r>
      <w:r w:rsidRPr="007D6D7A">
        <w:rPr>
          <w:rFonts w:ascii="Arial" w:eastAsia="Arial" w:hAnsi="Arial" w:cs="Arial"/>
        </w:rPr>
        <w:tab/>
      </w:r>
    </w:p>
    <w:p w14:paraId="5723A09A" w14:textId="77777777" w:rsidR="004522F8" w:rsidRPr="007D6D7A" w:rsidRDefault="004522F8" w:rsidP="004522F8">
      <w:pPr>
        <w:tabs>
          <w:tab w:val="left" w:pos="2220"/>
        </w:tabs>
        <w:spacing w:after="0" w:line="228" w:lineRule="exact"/>
        <w:ind w:left="1894" w:right="-20"/>
        <w:rPr>
          <w:rFonts w:ascii="Arial" w:eastAsia="Arial" w:hAnsi="Arial" w:cs="Arial"/>
        </w:rPr>
      </w:pPr>
      <w:r w:rsidRPr="007D6D7A">
        <w:rPr>
          <w:rFonts w:ascii="Wingdings" w:eastAsia="Wingdings" w:hAnsi="Wingdings" w:cs="Wingdings"/>
        </w:rPr>
        <w:t></w:t>
      </w:r>
      <w:r w:rsidRPr="007D6D7A">
        <w:rPr>
          <w:rFonts w:ascii="Times New Roman" w:eastAsia="Times New Roman" w:hAnsi="Times New Roman" w:cs="Times New Roman"/>
        </w:rPr>
        <w:tab/>
      </w:r>
      <w:r w:rsidRPr="007D6D7A">
        <w:rPr>
          <w:rFonts w:ascii="Arial" w:eastAsia="Arial" w:hAnsi="Arial" w:cs="Arial"/>
          <w:spacing w:val="4"/>
        </w:rPr>
        <w:t>T</w:t>
      </w:r>
      <w:r w:rsidRPr="007D6D7A">
        <w:rPr>
          <w:rFonts w:ascii="Arial" w:eastAsia="Arial" w:hAnsi="Arial" w:cs="Arial"/>
          <w:spacing w:val="-3"/>
        </w:rPr>
        <w:t>e</w:t>
      </w:r>
      <w:r w:rsidRPr="007D6D7A">
        <w:rPr>
          <w:rFonts w:ascii="Arial" w:eastAsia="Arial" w:hAnsi="Arial" w:cs="Arial"/>
        </w:rPr>
        <w:t>nd</w:t>
      </w:r>
      <w:r w:rsidRPr="007D6D7A">
        <w:rPr>
          <w:rFonts w:ascii="Arial" w:eastAsia="Arial" w:hAnsi="Arial" w:cs="Arial"/>
          <w:spacing w:val="-3"/>
        </w:rPr>
        <w:t>e</w:t>
      </w:r>
      <w:r w:rsidRPr="007D6D7A">
        <w:rPr>
          <w:rFonts w:ascii="Arial" w:eastAsia="Arial" w:hAnsi="Arial" w:cs="Arial"/>
          <w:spacing w:val="1"/>
        </w:rPr>
        <w:t>r</w:t>
      </w:r>
      <w:r w:rsidRPr="007D6D7A">
        <w:rPr>
          <w:rFonts w:ascii="Arial" w:eastAsia="Arial" w:hAnsi="Arial" w:cs="Arial"/>
        </w:rPr>
        <w:t>s</w:t>
      </w:r>
      <w:r w:rsidRPr="007D6D7A">
        <w:rPr>
          <w:rFonts w:ascii="Arial" w:eastAsia="Arial" w:hAnsi="Arial" w:cs="Arial"/>
          <w:spacing w:val="-4"/>
        </w:rPr>
        <w:t xml:space="preserve"> </w:t>
      </w:r>
      <w:r w:rsidRPr="007D6D7A">
        <w:rPr>
          <w:rFonts w:ascii="Arial" w:eastAsia="Arial" w:hAnsi="Arial" w:cs="Arial"/>
          <w:spacing w:val="3"/>
        </w:rPr>
        <w:t>f</w:t>
      </w:r>
      <w:r w:rsidRPr="007D6D7A">
        <w:rPr>
          <w:rFonts w:ascii="Arial" w:eastAsia="Arial" w:hAnsi="Arial" w:cs="Arial"/>
          <w:spacing w:val="-3"/>
        </w:rPr>
        <w:t>o</w:t>
      </w:r>
      <w:r w:rsidRPr="007D6D7A">
        <w:rPr>
          <w:rFonts w:ascii="Arial" w:eastAsia="Arial" w:hAnsi="Arial" w:cs="Arial"/>
        </w:rPr>
        <w:t xml:space="preserve">r </w:t>
      </w:r>
      <w:r w:rsidRPr="007D6D7A">
        <w:rPr>
          <w:rFonts w:ascii="Arial" w:eastAsia="Arial" w:hAnsi="Arial" w:cs="Arial"/>
          <w:spacing w:val="-1"/>
        </w:rPr>
        <w:t>S</w:t>
      </w:r>
      <w:r w:rsidRPr="007D6D7A">
        <w:rPr>
          <w:rFonts w:ascii="Arial" w:eastAsia="Arial" w:hAnsi="Arial" w:cs="Arial"/>
        </w:rPr>
        <w:t>e</w:t>
      </w:r>
      <w:r w:rsidRPr="007D6D7A">
        <w:rPr>
          <w:rFonts w:ascii="Arial" w:eastAsia="Arial" w:hAnsi="Arial" w:cs="Arial"/>
          <w:spacing w:val="-1"/>
        </w:rPr>
        <w:t>l</w:t>
      </w:r>
      <w:r w:rsidRPr="007D6D7A">
        <w:rPr>
          <w:rFonts w:ascii="Arial" w:eastAsia="Arial" w:hAnsi="Arial" w:cs="Arial"/>
        </w:rPr>
        <w:t>e</w:t>
      </w:r>
      <w:r w:rsidRPr="007D6D7A">
        <w:rPr>
          <w:rFonts w:ascii="Arial" w:eastAsia="Arial" w:hAnsi="Arial" w:cs="Arial"/>
          <w:spacing w:val="-2"/>
        </w:rPr>
        <w:t>c</w:t>
      </w:r>
      <w:r w:rsidRPr="007D6D7A">
        <w:rPr>
          <w:rFonts w:ascii="Arial" w:eastAsia="Arial" w:hAnsi="Arial" w:cs="Arial"/>
          <w:spacing w:val="1"/>
        </w:rPr>
        <w:t>t</w:t>
      </w:r>
      <w:r w:rsidRPr="007D6D7A">
        <w:rPr>
          <w:rFonts w:ascii="Arial" w:eastAsia="Arial" w:hAnsi="Arial" w:cs="Arial"/>
        </w:rPr>
        <w:t>ed</w:t>
      </w:r>
      <w:r w:rsidRPr="007D6D7A">
        <w:rPr>
          <w:rFonts w:ascii="Arial" w:eastAsia="Arial" w:hAnsi="Arial" w:cs="Arial"/>
          <w:spacing w:val="-1"/>
        </w:rPr>
        <w:t xml:space="preserve"> C</w:t>
      </w:r>
      <w:r w:rsidRPr="007D6D7A">
        <w:rPr>
          <w:rFonts w:ascii="Arial" w:eastAsia="Arial" w:hAnsi="Arial" w:cs="Arial"/>
          <w:spacing w:val="-3"/>
        </w:rPr>
        <w:t>o</w:t>
      </w:r>
      <w:r w:rsidRPr="007D6D7A">
        <w:rPr>
          <w:rFonts w:ascii="Arial" w:eastAsia="Arial" w:hAnsi="Arial" w:cs="Arial"/>
        </w:rPr>
        <w:t>n</w:t>
      </w:r>
      <w:r w:rsidRPr="007D6D7A">
        <w:rPr>
          <w:rFonts w:ascii="Arial" w:eastAsia="Arial" w:hAnsi="Arial" w:cs="Arial"/>
          <w:spacing w:val="1"/>
        </w:rPr>
        <w:t>tr</w:t>
      </w:r>
      <w:r w:rsidRPr="007D6D7A">
        <w:rPr>
          <w:rFonts w:ascii="Arial" w:eastAsia="Arial" w:hAnsi="Arial" w:cs="Arial"/>
        </w:rPr>
        <w:t>a</w:t>
      </w:r>
      <w:r w:rsidRPr="007D6D7A">
        <w:rPr>
          <w:rFonts w:ascii="Arial" w:eastAsia="Arial" w:hAnsi="Arial" w:cs="Arial"/>
          <w:spacing w:val="-2"/>
        </w:rPr>
        <w:t>c</w:t>
      </w:r>
      <w:r w:rsidRPr="007D6D7A">
        <w:rPr>
          <w:rFonts w:ascii="Arial" w:eastAsia="Arial" w:hAnsi="Arial" w:cs="Arial"/>
          <w:spacing w:val="1"/>
        </w:rPr>
        <w:t>t</w:t>
      </w:r>
      <w:r w:rsidRPr="007D6D7A">
        <w:rPr>
          <w:rFonts w:ascii="Arial" w:eastAsia="Arial" w:hAnsi="Arial" w:cs="Arial"/>
          <w:spacing w:val="-3"/>
        </w:rPr>
        <w:t>o</w:t>
      </w:r>
      <w:r w:rsidRPr="007D6D7A">
        <w:rPr>
          <w:rFonts w:ascii="Arial" w:eastAsia="Arial" w:hAnsi="Arial" w:cs="Arial"/>
        </w:rPr>
        <w:t xml:space="preserve">r </w:t>
      </w:r>
      <w:r w:rsidRPr="007D6D7A">
        <w:rPr>
          <w:rFonts w:ascii="Arial" w:eastAsia="Arial" w:hAnsi="Arial" w:cs="Arial"/>
          <w:spacing w:val="-1"/>
        </w:rPr>
        <w:t>D</w:t>
      </w:r>
      <w:r w:rsidRPr="007D6D7A">
        <w:rPr>
          <w:rFonts w:ascii="Arial" w:eastAsia="Arial" w:hAnsi="Arial" w:cs="Arial"/>
        </w:rPr>
        <w:t>e</w:t>
      </w:r>
      <w:r w:rsidRPr="007D6D7A">
        <w:rPr>
          <w:rFonts w:ascii="Arial" w:eastAsia="Arial" w:hAnsi="Arial" w:cs="Arial"/>
          <w:spacing w:val="-1"/>
        </w:rPr>
        <w:t>li</w:t>
      </w:r>
      <w:r w:rsidRPr="007D6D7A">
        <w:rPr>
          <w:rFonts w:ascii="Arial" w:eastAsia="Arial" w:hAnsi="Arial" w:cs="Arial"/>
          <w:spacing w:val="-5"/>
        </w:rPr>
        <w:t>v</w:t>
      </w:r>
      <w:r w:rsidRPr="007D6D7A">
        <w:rPr>
          <w:rFonts w:ascii="Arial" w:eastAsia="Arial" w:hAnsi="Arial" w:cs="Arial"/>
        </w:rPr>
        <w:t>e</w:t>
      </w:r>
      <w:r w:rsidRPr="007D6D7A">
        <w:rPr>
          <w:rFonts w:ascii="Arial" w:eastAsia="Arial" w:hAnsi="Arial" w:cs="Arial"/>
          <w:spacing w:val="1"/>
        </w:rPr>
        <w:t>r</w:t>
      </w:r>
      <w:r w:rsidRPr="007D6D7A">
        <w:rPr>
          <w:rFonts w:ascii="Arial" w:eastAsia="Arial" w:hAnsi="Arial" w:cs="Arial"/>
        </w:rPr>
        <w:t>ab</w:t>
      </w:r>
      <w:r w:rsidRPr="007D6D7A">
        <w:rPr>
          <w:rFonts w:ascii="Arial" w:eastAsia="Arial" w:hAnsi="Arial" w:cs="Arial"/>
          <w:spacing w:val="-1"/>
        </w:rPr>
        <w:t>l</w:t>
      </w:r>
      <w:r w:rsidRPr="007D6D7A">
        <w:rPr>
          <w:rFonts w:ascii="Arial" w:eastAsia="Arial" w:hAnsi="Arial" w:cs="Arial"/>
        </w:rPr>
        <w:t>es</w:t>
      </w:r>
    </w:p>
    <w:p w14:paraId="0CD527B7" w14:textId="77777777" w:rsidR="004522F8" w:rsidRPr="007D6D7A" w:rsidRDefault="004522F8" w:rsidP="004522F8">
      <w:pPr>
        <w:tabs>
          <w:tab w:val="left" w:pos="2220"/>
        </w:tabs>
        <w:spacing w:after="0" w:line="247" w:lineRule="exact"/>
        <w:ind w:left="1893" w:right="-20"/>
        <w:rPr>
          <w:rFonts w:ascii="Arial" w:eastAsia="Arial" w:hAnsi="Arial" w:cs="Arial"/>
        </w:rPr>
      </w:pPr>
      <w:r w:rsidRPr="007D6D7A">
        <w:rPr>
          <w:rFonts w:ascii="Wingdings" w:eastAsia="Wingdings" w:hAnsi="Wingdings" w:cs="Wingdings"/>
        </w:rPr>
        <w:t></w:t>
      </w:r>
      <w:r w:rsidRPr="007D6D7A">
        <w:rPr>
          <w:rFonts w:ascii="Times New Roman" w:eastAsia="Times New Roman" w:hAnsi="Times New Roman" w:cs="Times New Roman"/>
        </w:rPr>
        <w:tab/>
      </w:r>
      <w:r w:rsidRPr="007D6D7A">
        <w:rPr>
          <w:rFonts w:ascii="Arial" w:eastAsia="Arial" w:hAnsi="Arial" w:cs="Arial"/>
          <w:spacing w:val="-1"/>
        </w:rPr>
        <w:t>C</w:t>
      </w:r>
      <w:r w:rsidRPr="007D6D7A">
        <w:rPr>
          <w:rFonts w:ascii="Arial" w:eastAsia="Arial" w:hAnsi="Arial" w:cs="Arial"/>
        </w:rPr>
        <w:t>ons</w:t>
      </w:r>
      <w:r w:rsidRPr="007D6D7A">
        <w:rPr>
          <w:rFonts w:ascii="Arial" w:eastAsia="Arial" w:hAnsi="Arial" w:cs="Arial"/>
          <w:spacing w:val="1"/>
        </w:rPr>
        <w:t>tr</w:t>
      </w:r>
      <w:r w:rsidRPr="007D6D7A">
        <w:rPr>
          <w:rFonts w:ascii="Arial" w:eastAsia="Arial" w:hAnsi="Arial" w:cs="Arial"/>
        </w:rPr>
        <w:t>u</w:t>
      </w:r>
      <w:r w:rsidRPr="007D6D7A">
        <w:rPr>
          <w:rFonts w:ascii="Arial" w:eastAsia="Arial" w:hAnsi="Arial" w:cs="Arial"/>
          <w:spacing w:val="-5"/>
        </w:rPr>
        <w:t>c</w:t>
      </w:r>
      <w:r w:rsidRPr="007D6D7A">
        <w:rPr>
          <w:rFonts w:ascii="Arial" w:eastAsia="Arial" w:hAnsi="Arial" w:cs="Arial"/>
          <w:spacing w:val="1"/>
        </w:rPr>
        <w:t>t</w:t>
      </w:r>
      <w:r w:rsidRPr="007D6D7A">
        <w:rPr>
          <w:rFonts w:ascii="Arial" w:eastAsia="Arial" w:hAnsi="Arial" w:cs="Arial"/>
          <w:spacing w:val="-1"/>
        </w:rPr>
        <w:t>i</w:t>
      </w:r>
      <w:r w:rsidRPr="007D6D7A">
        <w:rPr>
          <w:rFonts w:ascii="Arial" w:eastAsia="Arial" w:hAnsi="Arial" w:cs="Arial"/>
        </w:rPr>
        <w:t>on</w:t>
      </w:r>
      <w:r w:rsidRPr="007D6D7A">
        <w:rPr>
          <w:rFonts w:ascii="Arial" w:eastAsia="Arial" w:hAnsi="Arial" w:cs="Arial"/>
          <w:spacing w:val="1"/>
        </w:rPr>
        <w:t xml:space="preserve"> </w:t>
      </w:r>
      <w:r w:rsidRPr="007D6D7A">
        <w:rPr>
          <w:rFonts w:ascii="Arial" w:eastAsia="Arial" w:hAnsi="Arial" w:cs="Arial"/>
          <w:spacing w:val="-5"/>
        </w:rPr>
        <w:t>o</w:t>
      </w:r>
      <w:r w:rsidRPr="007D6D7A">
        <w:rPr>
          <w:rFonts w:ascii="Arial" w:eastAsia="Arial" w:hAnsi="Arial" w:cs="Arial"/>
        </w:rPr>
        <w:t xml:space="preserve">f </w:t>
      </w:r>
      <w:r w:rsidRPr="007D6D7A">
        <w:rPr>
          <w:rFonts w:ascii="Arial" w:eastAsia="Arial" w:hAnsi="Arial" w:cs="Arial"/>
          <w:spacing w:val="2"/>
        </w:rPr>
        <w:t>T</w:t>
      </w:r>
      <w:r w:rsidRPr="007D6D7A">
        <w:rPr>
          <w:rFonts w:ascii="Arial" w:eastAsia="Arial" w:hAnsi="Arial" w:cs="Arial"/>
        </w:rPr>
        <w:t>end</w:t>
      </w:r>
      <w:r w:rsidRPr="007D6D7A">
        <w:rPr>
          <w:rFonts w:ascii="Arial" w:eastAsia="Arial" w:hAnsi="Arial" w:cs="Arial"/>
          <w:spacing w:val="-3"/>
        </w:rPr>
        <w:t>e</w:t>
      </w:r>
      <w:r w:rsidRPr="007D6D7A">
        <w:rPr>
          <w:rFonts w:ascii="Arial" w:eastAsia="Arial" w:hAnsi="Arial" w:cs="Arial"/>
          <w:spacing w:val="-2"/>
        </w:rPr>
        <w:t>r</w:t>
      </w:r>
      <w:r w:rsidRPr="007D6D7A">
        <w:rPr>
          <w:rFonts w:ascii="Arial" w:eastAsia="Arial" w:hAnsi="Arial" w:cs="Arial"/>
        </w:rPr>
        <w:t>s</w:t>
      </w:r>
    </w:p>
    <w:p w14:paraId="68613CF1" w14:textId="77777777" w:rsidR="004522F8" w:rsidRPr="007D6D7A" w:rsidRDefault="004522F8" w:rsidP="004522F8">
      <w:pPr>
        <w:tabs>
          <w:tab w:val="left" w:pos="2220"/>
        </w:tabs>
        <w:spacing w:before="1" w:after="0" w:line="240" w:lineRule="auto"/>
        <w:ind w:left="1893" w:right="-20"/>
        <w:rPr>
          <w:rFonts w:ascii="Arial" w:eastAsia="Arial" w:hAnsi="Arial" w:cs="Arial"/>
        </w:rPr>
      </w:pPr>
      <w:r w:rsidRPr="007D6D7A">
        <w:rPr>
          <w:rFonts w:ascii="Wingdings" w:eastAsia="Wingdings" w:hAnsi="Wingdings" w:cs="Wingdings"/>
        </w:rPr>
        <w:t></w:t>
      </w:r>
      <w:r w:rsidRPr="007D6D7A">
        <w:rPr>
          <w:rFonts w:ascii="Times New Roman" w:eastAsia="Times New Roman" w:hAnsi="Times New Roman" w:cs="Times New Roman"/>
        </w:rPr>
        <w:tab/>
      </w:r>
      <w:r w:rsidRPr="007D6D7A">
        <w:rPr>
          <w:rFonts w:ascii="Arial" w:eastAsia="Arial" w:hAnsi="Arial" w:cs="Arial"/>
          <w:spacing w:val="-1"/>
        </w:rPr>
        <w:t>V</w:t>
      </w:r>
      <w:r w:rsidRPr="007D6D7A">
        <w:rPr>
          <w:rFonts w:ascii="Arial" w:eastAsia="Arial" w:hAnsi="Arial" w:cs="Arial"/>
        </w:rPr>
        <w:t>a</w:t>
      </w:r>
      <w:r w:rsidRPr="007D6D7A">
        <w:rPr>
          <w:rFonts w:ascii="Arial" w:eastAsia="Arial" w:hAnsi="Arial" w:cs="Arial"/>
          <w:spacing w:val="-1"/>
        </w:rPr>
        <w:t>li</w:t>
      </w:r>
      <w:r w:rsidRPr="007D6D7A">
        <w:rPr>
          <w:rFonts w:ascii="Arial" w:eastAsia="Arial" w:hAnsi="Arial" w:cs="Arial"/>
        </w:rPr>
        <w:t>d</w:t>
      </w:r>
      <w:r w:rsidRPr="007D6D7A">
        <w:rPr>
          <w:rFonts w:ascii="Arial" w:eastAsia="Arial" w:hAnsi="Arial" w:cs="Arial"/>
          <w:spacing w:val="-1"/>
        </w:rPr>
        <w:t>i</w:t>
      </w:r>
      <w:r w:rsidRPr="007D6D7A">
        <w:rPr>
          <w:rFonts w:ascii="Arial" w:eastAsia="Arial" w:hAnsi="Arial" w:cs="Arial"/>
          <w:spacing w:val="3"/>
        </w:rPr>
        <w:t>t</w:t>
      </w:r>
      <w:r w:rsidRPr="007D6D7A">
        <w:rPr>
          <w:rFonts w:ascii="Arial" w:eastAsia="Arial" w:hAnsi="Arial" w:cs="Arial"/>
        </w:rPr>
        <w:t>y</w:t>
      </w:r>
    </w:p>
    <w:p w14:paraId="756BE2DB" w14:textId="77777777" w:rsidR="004522F8" w:rsidRPr="007D6D7A" w:rsidRDefault="004522F8" w:rsidP="004522F8">
      <w:pPr>
        <w:tabs>
          <w:tab w:val="left" w:pos="2220"/>
        </w:tabs>
        <w:spacing w:after="0" w:line="252" w:lineRule="exact"/>
        <w:ind w:left="1893" w:right="-20"/>
        <w:rPr>
          <w:rFonts w:ascii="Arial" w:eastAsia="Arial" w:hAnsi="Arial" w:cs="Arial"/>
        </w:rPr>
      </w:pPr>
      <w:r w:rsidRPr="007D6D7A">
        <w:rPr>
          <w:rFonts w:ascii="Wingdings" w:eastAsia="Wingdings" w:hAnsi="Wingdings" w:cs="Wingdings"/>
        </w:rPr>
        <w:t></w:t>
      </w:r>
      <w:r w:rsidRPr="007D6D7A">
        <w:rPr>
          <w:rFonts w:ascii="Times New Roman" w:eastAsia="Times New Roman" w:hAnsi="Times New Roman" w:cs="Times New Roman"/>
        </w:rPr>
        <w:tab/>
      </w:r>
      <w:r w:rsidRPr="007D6D7A">
        <w:rPr>
          <w:rFonts w:ascii="Arial" w:eastAsia="Arial" w:hAnsi="Arial" w:cs="Arial"/>
          <w:spacing w:val="-1"/>
        </w:rPr>
        <w:t>V</w:t>
      </w:r>
      <w:r w:rsidRPr="007D6D7A">
        <w:rPr>
          <w:rFonts w:ascii="Arial" w:eastAsia="Arial" w:hAnsi="Arial" w:cs="Arial"/>
        </w:rPr>
        <w:t>a</w:t>
      </w:r>
      <w:r w:rsidRPr="007D6D7A">
        <w:rPr>
          <w:rFonts w:ascii="Arial" w:eastAsia="Arial" w:hAnsi="Arial" w:cs="Arial"/>
          <w:spacing w:val="1"/>
        </w:rPr>
        <w:t>r</w:t>
      </w:r>
      <w:r w:rsidRPr="007D6D7A">
        <w:rPr>
          <w:rFonts w:ascii="Arial" w:eastAsia="Arial" w:hAnsi="Arial" w:cs="Arial"/>
          <w:spacing w:val="-1"/>
        </w:rPr>
        <w:t>i</w:t>
      </w:r>
      <w:r w:rsidRPr="007D6D7A">
        <w:rPr>
          <w:rFonts w:ascii="Arial" w:eastAsia="Arial" w:hAnsi="Arial" w:cs="Arial"/>
        </w:rPr>
        <w:t>ant</w:t>
      </w:r>
      <w:r w:rsidRPr="007D6D7A">
        <w:rPr>
          <w:rFonts w:ascii="Arial" w:eastAsia="Arial" w:hAnsi="Arial" w:cs="Arial"/>
          <w:spacing w:val="2"/>
        </w:rPr>
        <w:t xml:space="preserve"> </w:t>
      </w:r>
      <w:r w:rsidRPr="007D6D7A">
        <w:rPr>
          <w:rFonts w:ascii="Arial" w:eastAsia="Arial" w:hAnsi="Arial" w:cs="Arial"/>
          <w:spacing w:val="-1"/>
        </w:rPr>
        <w:t>Bi</w:t>
      </w:r>
      <w:r w:rsidRPr="007D6D7A">
        <w:rPr>
          <w:rFonts w:ascii="Arial" w:eastAsia="Arial" w:hAnsi="Arial" w:cs="Arial"/>
          <w:spacing w:val="-3"/>
        </w:rPr>
        <w:t>ds</w:t>
      </w:r>
    </w:p>
    <w:p w14:paraId="46EAEEAF" w14:textId="77777777" w:rsidR="004522F8" w:rsidRPr="007D6D7A" w:rsidRDefault="004522F8" w:rsidP="004522F8">
      <w:pPr>
        <w:spacing w:before="1" w:after="0" w:line="130" w:lineRule="exact"/>
        <w:rPr>
          <w:sz w:val="13"/>
          <w:szCs w:val="13"/>
        </w:rPr>
      </w:pPr>
    </w:p>
    <w:p w14:paraId="3DD3849E" w14:textId="77777777" w:rsidR="004522F8" w:rsidRPr="007D6D7A" w:rsidRDefault="004522F8" w:rsidP="004522F8">
      <w:pPr>
        <w:tabs>
          <w:tab w:val="left" w:pos="1520"/>
          <w:tab w:val="left" w:pos="8600"/>
        </w:tabs>
        <w:spacing w:after="0" w:line="240" w:lineRule="auto"/>
        <w:ind w:left="1173" w:right="-20"/>
        <w:rPr>
          <w:rFonts w:ascii="Arial" w:eastAsia="Arial" w:hAnsi="Arial" w:cs="Arial"/>
        </w:rPr>
      </w:pPr>
      <w:r w:rsidRPr="007D6D7A">
        <w:rPr>
          <w:rFonts w:ascii="Courier New" w:eastAsia="Courier New" w:hAnsi="Courier New" w:cs="Courier New"/>
        </w:rPr>
        <w:t>o</w:t>
      </w:r>
      <w:r w:rsidRPr="007D6D7A">
        <w:rPr>
          <w:rFonts w:ascii="Courier New" w:eastAsia="Courier New" w:hAnsi="Courier New" w:cs="Courier New"/>
        </w:rPr>
        <w:tab/>
      </w:r>
      <w:r w:rsidRPr="007D6D7A">
        <w:rPr>
          <w:rFonts w:ascii="Arial" w:eastAsia="Arial" w:hAnsi="Arial" w:cs="Arial"/>
          <w:spacing w:val="-1"/>
        </w:rPr>
        <w:t>S</w:t>
      </w:r>
      <w:r w:rsidRPr="007D6D7A">
        <w:rPr>
          <w:rFonts w:ascii="Arial" w:eastAsia="Arial" w:hAnsi="Arial" w:cs="Arial"/>
        </w:rPr>
        <w:t>ec</w:t>
      </w:r>
      <w:r w:rsidRPr="007D6D7A">
        <w:rPr>
          <w:rFonts w:ascii="Arial" w:eastAsia="Arial" w:hAnsi="Arial" w:cs="Arial"/>
          <w:spacing w:val="1"/>
        </w:rPr>
        <w:t>t</w:t>
      </w:r>
      <w:r w:rsidRPr="007D6D7A">
        <w:rPr>
          <w:rFonts w:ascii="Arial" w:eastAsia="Arial" w:hAnsi="Arial" w:cs="Arial"/>
          <w:spacing w:val="-1"/>
        </w:rPr>
        <w:t>i</w:t>
      </w:r>
      <w:r w:rsidRPr="007D6D7A">
        <w:rPr>
          <w:rFonts w:ascii="Arial" w:eastAsia="Arial" w:hAnsi="Arial" w:cs="Arial"/>
        </w:rPr>
        <w:t>on</w:t>
      </w:r>
      <w:r w:rsidRPr="007D6D7A">
        <w:rPr>
          <w:rFonts w:ascii="Arial" w:eastAsia="Arial" w:hAnsi="Arial" w:cs="Arial"/>
          <w:spacing w:val="-2"/>
        </w:rPr>
        <w:t xml:space="preserve"> </w:t>
      </w:r>
      <w:r w:rsidRPr="007D6D7A">
        <w:rPr>
          <w:rFonts w:ascii="Arial" w:eastAsia="Arial" w:hAnsi="Arial" w:cs="Arial"/>
        </w:rPr>
        <w:t>D –</w:t>
      </w:r>
      <w:r w:rsidRPr="007D6D7A">
        <w:rPr>
          <w:rFonts w:ascii="Arial" w:eastAsia="Arial" w:hAnsi="Arial" w:cs="Arial"/>
          <w:spacing w:val="-6"/>
        </w:rPr>
        <w:t xml:space="preserve"> </w:t>
      </w:r>
      <w:r w:rsidRPr="007D6D7A">
        <w:rPr>
          <w:rFonts w:ascii="Arial" w:eastAsia="Arial" w:hAnsi="Arial" w:cs="Arial"/>
          <w:spacing w:val="4"/>
        </w:rPr>
        <w:t>T</w:t>
      </w:r>
      <w:r w:rsidRPr="007D6D7A">
        <w:rPr>
          <w:rFonts w:ascii="Arial" w:eastAsia="Arial" w:hAnsi="Arial" w:cs="Arial"/>
        </w:rPr>
        <w:t>en</w:t>
      </w:r>
      <w:r w:rsidRPr="007D6D7A">
        <w:rPr>
          <w:rFonts w:ascii="Arial" w:eastAsia="Arial" w:hAnsi="Arial" w:cs="Arial"/>
          <w:spacing w:val="-3"/>
        </w:rPr>
        <w:t>d</w:t>
      </w:r>
      <w:r w:rsidRPr="007D6D7A">
        <w:rPr>
          <w:rFonts w:ascii="Arial" w:eastAsia="Arial" w:hAnsi="Arial" w:cs="Arial"/>
        </w:rPr>
        <w:t xml:space="preserve">er </w:t>
      </w:r>
      <w:r w:rsidRPr="007D6D7A">
        <w:rPr>
          <w:rFonts w:ascii="Arial" w:eastAsia="Arial" w:hAnsi="Arial" w:cs="Arial"/>
          <w:spacing w:val="-1"/>
        </w:rPr>
        <w:t>E</w:t>
      </w:r>
      <w:r w:rsidRPr="007D6D7A">
        <w:rPr>
          <w:rFonts w:ascii="Arial" w:eastAsia="Arial" w:hAnsi="Arial" w:cs="Arial"/>
          <w:spacing w:val="-5"/>
        </w:rPr>
        <w:t>v</w:t>
      </w:r>
      <w:r w:rsidRPr="007D6D7A">
        <w:rPr>
          <w:rFonts w:ascii="Arial" w:eastAsia="Arial" w:hAnsi="Arial" w:cs="Arial"/>
        </w:rPr>
        <w:t>a</w:t>
      </w:r>
      <w:r w:rsidRPr="007D6D7A">
        <w:rPr>
          <w:rFonts w:ascii="Arial" w:eastAsia="Arial" w:hAnsi="Arial" w:cs="Arial"/>
          <w:spacing w:val="1"/>
        </w:rPr>
        <w:t>l</w:t>
      </w:r>
      <w:r w:rsidRPr="007D6D7A">
        <w:rPr>
          <w:rFonts w:ascii="Arial" w:eastAsia="Arial" w:hAnsi="Arial" w:cs="Arial"/>
        </w:rPr>
        <w:t>ua</w:t>
      </w:r>
      <w:r w:rsidRPr="007D6D7A">
        <w:rPr>
          <w:rFonts w:ascii="Arial" w:eastAsia="Arial" w:hAnsi="Arial" w:cs="Arial"/>
          <w:spacing w:val="1"/>
        </w:rPr>
        <w:t>t</w:t>
      </w:r>
      <w:r w:rsidRPr="007D6D7A">
        <w:rPr>
          <w:rFonts w:ascii="Arial" w:eastAsia="Arial" w:hAnsi="Arial" w:cs="Arial"/>
          <w:spacing w:val="-1"/>
        </w:rPr>
        <w:t>i</w:t>
      </w:r>
      <w:r w:rsidRPr="007D6D7A">
        <w:rPr>
          <w:rFonts w:ascii="Arial" w:eastAsia="Arial" w:hAnsi="Arial" w:cs="Arial"/>
        </w:rPr>
        <w:t>on</w:t>
      </w:r>
      <w:r w:rsidRPr="007D6D7A">
        <w:rPr>
          <w:rFonts w:ascii="Arial" w:eastAsia="Arial" w:hAnsi="Arial" w:cs="Arial"/>
        </w:rPr>
        <w:tab/>
      </w:r>
    </w:p>
    <w:p w14:paraId="76938174" w14:textId="77777777" w:rsidR="004522F8" w:rsidRPr="007D6D7A" w:rsidRDefault="004522F8" w:rsidP="004522F8">
      <w:pPr>
        <w:tabs>
          <w:tab w:val="left" w:pos="1500"/>
          <w:tab w:val="left" w:pos="8580"/>
        </w:tabs>
        <w:spacing w:before="97" w:after="0" w:line="240" w:lineRule="auto"/>
        <w:ind w:left="1174" w:right="-20"/>
        <w:rPr>
          <w:rFonts w:ascii="Arial" w:eastAsia="Arial" w:hAnsi="Arial" w:cs="Arial"/>
        </w:rPr>
      </w:pPr>
      <w:r w:rsidRPr="007D6D7A">
        <w:rPr>
          <w:rFonts w:ascii="Courier New" w:eastAsia="Courier New" w:hAnsi="Courier New" w:cs="Courier New"/>
        </w:rPr>
        <w:t>o</w:t>
      </w:r>
      <w:r w:rsidRPr="007D6D7A">
        <w:rPr>
          <w:rFonts w:ascii="Courier New" w:eastAsia="Courier New" w:hAnsi="Courier New" w:cs="Courier New"/>
        </w:rPr>
        <w:tab/>
      </w:r>
      <w:r w:rsidRPr="007D6D7A">
        <w:rPr>
          <w:rFonts w:ascii="Arial" w:eastAsia="Arial" w:hAnsi="Arial" w:cs="Arial"/>
          <w:spacing w:val="-1"/>
        </w:rPr>
        <w:t>S</w:t>
      </w:r>
      <w:r w:rsidRPr="007D6D7A">
        <w:rPr>
          <w:rFonts w:ascii="Arial" w:eastAsia="Arial" w:hAnsi="Arial" w:cs="Arial"/>
        </w:rPr>
        <w:t>ec</w:t>
      </w:r>
      <w:r w:rsidRPr="007D6D7A">
        <w:rPr>
          <w:rFonts w:ascii="Arial" w:eastAsia="Arial" w:hAnsi="Arial" w:cs="Arial"/>
          <w:spacing w:val="1"/>
        </w:rPr>
        <w:t>t</w:t>
      </w:r>
      <w:r w:rsidRPr="007D6D7A">
        <w:rPr>
          <w:rFonts w:ascii="Arial" w:eastAsia="Arial" w:hAnsi="Arial" w:cs="Arial"/>
          <w:spacing w:val="-1"/>
        </w:rPr>
        <w:t>i</w:t>
      </w:r>
      <w:r w:rsidRPr="007D6D7A">
        <w:rPr>
          <w:rFonts w:ascii="Arial" w:eastAsia="Arial" w:hAnsi="Arial" w:cs="Arial"/>
        </w:rPr>
        <w:t>on</w:t>
      </w:r>
      <w:r w:rsidRPr="007D6D7A">
        <w:rPr>
          <w:rFonts w:ascii="Arial" w:eastAsia="Arial" w:hAnsi="Arial" w:cs="Arial"/>
          <w:spacing w:val="1"/>
        </w:rPr>
        <w:t xml:space="preserve"> </w:t>
      </w:r>
      <w:r w:rsidRPr="007D6D7A">
        <w:rPr>
          <w:rFonts w:ascii="Arial" w:eastAsia="Arial" w:hAnsi="Arial" w:cs="Arial"/>
        </w:rPr>
        <w:t>E –</w:t>
      </w:r>
      <w:r w:rsidRPr="007D6D7A">
        <w:rPr>
          <w:rFonts w:ascii="Arial" w:eastAsia="Arial" w:hAnsi="Arial" w:cs="Arial"/>
          <w:spacing w:val="-4"/>
        </w:rPr>
        <w:t xml:space="preserve"> </w:t>
      </w:r>
      <w:r w:rsidRPr="007D6D7A">
        <w:rPr>
          <w:rFonts w:ascii="Arial" w:eastAsia="Arial" w:hAnsi="Arial" w:cs="Arial"/>
          <w:spacing w:val="1"/>
        </w:rPr>
        <w:t>I</w:t>
      </w:r>
      <w:r w:rsidRPr="007D6D7A">
        <w:rPr>
          <w:rFonts w:ascii="Arial" w:eastAsia="Arial" w:hAnsi="Arial" w:cs="Arial"/>
        </w:rPr>
        <w:t>n</w:t>
      </w:r>
      <w:r w:rsidRPr="007D6D7A">
        <w:rPr>
          <w:rFonts w:ascii="Arial" w:eastAsia="Arial" w:hAnsi="Arial" w:cs="Arial"/>
          <w:spacing w:val="-2"/>
        </w:rPr>
        <w:t>s</w:t>
      </w:r>
      <w:r w:rsidRPr="007D6D7A">
        <w:rPr>
          <w:rFonts w:ascii="Arial" w:eastAsia="Arial" w:hAnsi="Arial" w:cs="Arial"/>
          <w:spacing w:val="1"/>
        </w:rPr>
        <w:t>tr</w:t>
      </w:r>
      <w:r w:rsidRPr="007D6D7A">
        <w:rPr>
          <w:rFonts w:ascii="Arial" w:eastAsia="Arial" w:hAnsi="Arial" w:cs="Arial"/>
          <w:spacing w:val="-5"/>
        </w:rPr>
        <w:t>u</w:t>
      </w:r>
      <w:r w:rsidRPr="007D6D7A">
        <w:rPr>
          <w:rFonts w:ascii="Arial" w:eastAsia="Arial" w:hAnsi="Arial" w:cs="Arial"/>
        </w:rPr>
        <w:t>c</w:t>
      </w:r>
      <w:r w:rsidRPr="007D6D7A">
        <w:rPr>
          <w:rFonts w:ascii="Arial" w:eastAsia="Arial" w:hAnsi="Arial" w:cs="Arial"/>
          <w:spacing w:val="1"/>
        </w:rPr>
        <w:t>t</w:t>
      </w:r>
      <w:r w:rsidRPr="007D6D7A">
        <w:rPr>
          <w:rFonts w:ascii="Arial" w:eastAsia="Arial" w:hAnsi="Arial" w:cs="Arial"/>
          <w:spacing w:val="-1"/>
        </w:rPr>
        <w:t>i</w:t>
      </w:r>
      <w:r w:rsidRPr="007D6D7A">
        <w:rPr>
          <w:rFonts w:ascii="Arial" w:eastAsia="Arial" w:hAnsi="Arial" w:cs="Arial"/>
        </w:rPr>
        <w:t>ons</w:t>
      </w:r>
      <w:r w:rsidRPr="007D6D7A">
        <w:rPr>
          <w:rFonts w:ascii="Arial" w:eastAsia="Arial" w:hAnsi="Arial" w:cs="Arial"/>
          <w:spacing w:val="-4"/>
        </w:rPr>
        <w:t xml:space="preserve"> </w:t>
      </w:r>
      <w:r w:rsidRPr="007D6D7A">
        <w:rPr>
          <w:rFonts w:ascii="Arial" w:eastAsia="Arial" w:hAnsi="Arial" w:cs="Arial"/>
        </w:rPr>
        <w:t>on</w:t>
      </w:r>
      <w:r w:rsidRPr="007D6D7A">
        <w:rPr>
          <w:rFonts w:ascii="Arial" w:eastAsia="Arial" w:hAnsi="Arial" w:cs="Arial"/>
          <w:spacing w:val="1"/>
        </w:rPr>
        <w:t xml:space="preserve"> </w:t>
      </w:r>
      <w:r w:rsidRPr="007D6D7A">
        <w:rPr>
          <w:rFonts w:ascii="Arial" w:eastAsia="Arial" w:hAnsi="Arial" w:cs="Arial"/>
          <w:spacing w:val="-1"/>
        </w:rPr>
        <w:t>S</w:t>
      </w:r>
      <w:r w:rsidRPr="007D6D7A">
        <w:rPr>
          <w:rFonts w:ascii="Arial" w:eastAsia="Arial" w:hAnsi="Arial" w:cs="Arial"/>
        </w:rPr>
        <w:t>ub</w:t>
      </w:r>
      <w:r w:rsidRPr="007D6D7A">
        <w:rPr>
          <w:rFonts w:ascii="Arial" w:eastAsia="Arial" w:hAnsi="Arial" w:cs="Arial"/>
          <w:spacing w:val="-2"/>
        </w:rPr>
        <w:t>m</w:t>
      </w:r>
      <w:r w:rsidRPr="007D6D7A">
        <w:rPr>
          <w:rFonts w:ascii="Arial" w:eastAsia="Arial" w:hAnsi="Arial" w:cs="Arial"/>
          <w:spacing w:val="-1"/>
        </w:rPr>
        <w:t>it</w:t>
      </w:r>
      <w:r w:rsidRPr="007D6D7A">
        <w:rPr>
          <w:rFonts w:ascii="Arial" w:eastAsia="Arial" w:hAnsi="Arial" w:cs="Arial"/>
          <w:spacing w:val="1"/>
        </w:rPr>
        <w:t>t</w:t>
      </w:r>
      <w:r w:rsidRPr="007D6D7A">
        <w:rPr>
          <w:rFonts w:ascii="Arial" w:eastAsia="Arial" w:hAnsi="Arial" w:cs="Arial"/>
          <w:spacing w:val="-1"/>
        </w:rPr>
        <w:t>i</w:t>
      </w:r>
      <w:r w:rsidRPr="007D6D7A">
        <w:rPr>
          <w:rFonts w:ascii="Arial" w:eastAsia="Arial" w:hAnsi="Arial" w:cs="Arial"/>
          <w:spacing w:val="-3"/>
        </w:rPr>
        <w:t>n</w:t>
      </w:r>
      <w:r w:rsidRPr="007D6D7A">
        <w:rPr>
          <w:rFonts w:ascii="Arial" w:eastAsia="Arial" w:hAnsi="Arial" w:cs="Arial"/>
        </w:rPr>
        <w:t>g</w:t>
      </w:r>
      <w:r w:rsidRPr="007D6D7A">
        <w:rPr>
          <w:rFonts w:ascii="Arial" w:eastAsia="Arial" w:hAnsi="Arial" w:cs="Arial"/>
          <w:spacing w:val="-1"/>
        </w:rPr>
        <w:t xml:space="preserve"> </w:t>
      </w:r>
      <w:r w:rsidRPr="007D6D7A">
        <w:rPr>
          <w:rFonts w:ascii="Arial" w:eastAsia="Arial" w:hAnsi="Arial" w:cs="Arial"/>
          <w:spacing w:val="4"/>
        </w:rPr>
        <w:t>T</w:t>
      </w:r>
      <w:r w:rsidRPr="007D6D7A">
        <w:rPr>
          <w:rFonts w:ascii="Arial" w:eastAsia="Arial" w:hAnsi="Arial" w:cs="Arial"/>
        </w:rPr>
        <w:t>en</w:t>
      </w:r>
      <w:r w:rsidRPr="007D6D7A">
        <w:rPr>
          <w:rFonts w:ascii="Arial" w:eastAsia="Arial" w:hAnsi="Arial" w:cs="Arial"/>
          <w:spacing w:val="-3"/>
        </w:rPr>
        <w:t>de</w:t>
      </w:r>
      <w:r w:rsidRPr="007D6D7A">
        <w:rPr>
          <w:rFonts w:ascii="Arial" w:eastAsia="Arial" w:hAnsi="Arial" w:cs="Arial"/>
          <w:spacing w:val="1"/>
        </w:rPr>
        <w:t>r</w:t>
      </w:r>
      <w:r w:rsidRPr="007D6D7A">
        <w:rPr>
          <w:rFonts w:ascii="Arial" w:eastAsia="Arial" w:hAnsi="Arial" w:cs="Arial"/>
        </w:rPr>
        <w:t>s</w:t>
      </w:r>
      <w:r w:rsidRPr="007D6D7A">
        <w:rPr>
          <w:rFonts w:ascii="Arial" w:eastAsia="Arial" w:hAnsi="Arial" w:cs="Arial"/>
        </w:rPr>
        <w:tab/>
      </w:r>
    </w:p>
    <w:p w14:paraId="13DA3A1A" w14:textId="77777777" w:rsidR="004522F8" w:rsidRPr="007D6D7A" w:rsidRDefault="004522F8" w:rsidP="004522F8">
      <w:pPr>
        <w:tabs>
          <w:tab w:val="left" w:pos="2220"/>
        </w:tabs>
        <w:spacing w:after="0" w:line="230" w:lineRule="exact"/>
        <w:ind w:left="1893" w:right="-20"/>
        <w:rPr>
          <w:rFonts w:ascii="Arial" w:eastAsia="Arial" w:hAnsi="Arial" w:cs="Arial"/>
        </w:rPr>
      </w:pPr>
      <w:r w:rsidRPr="007D6D7A">
        <w:rPr>
          <w:rFonts w:ascii="Wingdings" w:eastAsia="Wingdings" w:hAnsi="Wingdings" w:cs="Wingdings"/>
        </w:rPr>
        <w:t></w:t>
      </w:r>
      <w:r w:rsidRPr="007D6D7A">
        <w:rPr>
          <w:rFonts w:ascii="Times New Roman" w:eastAsia="Times New Roman" w:hAnsi="Times New Roman" w:cs="Times New Roman"/>
        </w:rPr>
        <w:tab/>
      </w:r>
      <w:r w:rsidRPr="007D6D7A">
        <w:rPr>
          <w:rFonts w:ascii="Arial" w:eastAsia="Arial" w:hAnsi="Arial" w:cs="Arial"/>
          <w:spacing w:val="-1"/>
        </w:rPr>
        <w:t>S</w:t>
      </w:r>
      <w:r w:rsidRPr="007D6D7A">
        <w:rPr>
          <w:rFonts w:ascii="Arial" w:eastAsia="Arial" w:hAnsi="Arial" w:cs="Arial"/>
        </w:rPr>
        <w:t>ub</w:t>
      </w:r>
      <w:r w:rsidRPr="007D6D7A">
        <w:rPr>
          <w:rFonts w:ascii="Arial" w:eastAsia="Arial" w:hAnsi="Arial" w:cs="Arial"/>
          <w:spacing w:val="1"/>
        </w:rPr>
        <w:t>m</w:t>
      </w:r>
      <w:r w:rsidRPr="007D6D7A">
        <w:rPr>
          <w:rFonts w:ascii="Arial" w:eastAsia="Arial" w:hAnsi="Arial" w:cs="Arial"/>
          <w:spacing w:val="-1"/>
        </w:rPr>
        <w:t>i</w:t>
      </w:r>
      <w:r w:rsidRPr="007D6D7A">
        <w:rPr>
          <w:rFonts w:ascii="Arial" w:eastAsia="Arial" w:hAnsi="Arial" w:cs="Arial"/>
        </w:rPr>
        <w:t>ss</w:t>
      </w:r>
      <w:r w:rsidRPr="007D6D7A">
        <w:rPr>
          <w:rFonts w:ascii="Arial" w:eastAsia="Arial" w:hAnsi="Arial" w:cs="Arial"/>
          <w:spacing w:val="-1"/>
        </w:rPr>
        <w:t>i</w:t>
      </w:r>
      <w:r w:rsidRPr="007D6D7A">
        <w:rPr>
          <w:rFonts w:ascii="Arial" w:eastAsia="Arial" w:hAnsi="Arial" w:cs="Arial"/>
        </w:rPr>
        <w:t>on</w:t>
      </w:r>
      <w:r w:rsidRPr="007D6D7A">
        <w:rPr>
          <w:rFonts w:ascii="Arial" w:eastAsia="Arial" w:hAnsi="Arial" w:cs="Arial"/>
          <w:spacing w:val="-2"/>
        </w:rPr>
        <w:t xml:space="preserve"> </w:t>
      </w:r>
      <w:r w:rsidRPr="007D6D7A">
        <w:rPr>
          <w:rFonts w:ascii="Arial" w:eastAsia="Arial" w:hAnsi="Arial" w:cs="Arial"/>
          <w:spacing w:val="-5"/>
        </w:rPr>
        <w:t>o</w:t>
      </w:r>
      <w:r w:rsidRPr="007D6D7A">
        <w:rPr>
          <w:rFonts w:ascii="Arial" w:eastAsia="Arial" w:hAnsi="Arial" w:cs="Arial"/>
        </w:rPr>
        <w:t>f</w:t>
      </w:r>
      <w:r w:rsidRPr="007D6D7A">
        <w:rPr>
          <w:rFonts w:ascii="Arial" w:eastAsia="Arial" w:hAnsi="Arial" w:cs="Arial"/>
          <w:spacing w:val="5"/>
        </w:rPr>
        <w:t xml:space="preserve"> </w:t>
      </w:r>
      <w:r w:rsidRPr="007D6D7A">
        <w:rPr>
          <w:rFonts w:ascii="Arial" w:eastAsia="Arial" w:hAnsi="Arial" w:cs="Arial"/>
          <w:spacing w:val="-5"/>
        </w:rPr>
        <w:t>y</w:t>
      </w:r>
      <w:r w:rsidRPr="007D6D7A">
        <w:rPr>
          <w:rFonts w:ascii="Arial" w:eastAsia="Arial" w:hAnsi="Arial" w:cs="Arial"/>
        </w:rPr>
        <w:t>our</w:t>
      </w:r>
      <w:r w:rsidRPr="007D6D7A">
        <w:rPr>
          <w:rFonts w:ascii="Arial" w:eastAsia="Arial" w:hAnsi="Arial" w:cs="Arial"/>
          <w:spacing w:val="-3"/>
        </w:rPr>
        <w:t xml:space="preserve"> </w:t>
      </w:r>
      <w:r w:rsidRPr="007D6D7A">
        <w:rPr>
          <w:rFonts w:ascii="Arial" w:eastAsia="Arial" w:hAnsi="Arial" w:cs="Arial"/>
          <w:spacing w:val="4"/>
        </w:rPr>
        <w:t>T</w:t>
      </w:r>
      <w:r w:rsidRPr="007D6D7A">
        <w:rPr>
          <w:rFonts w:ascii="Arial" w:eastAsia="Arial" w:hAnsi="Arial" w:cs="Arial"/>
        </w:rPr>
        <w:t>e</w:t>
      </w:r>
      <w:r w:rsidRPr="007D6D7A">
        <w:rPr>
          <w:rFonts w:ascii="Arial" w:eastAsia="Arial" w:hAnsi="Arial" w:cs="Arial"/>
          <w:spacing w:val="-3"/>
        </w:rPr>
        <w:t>n</w:t>
      </w:r>
      <w:r w:rsidRPr="007D6D7A">
        <w:rPr>
          <w:rFonts w:ascii="Arial" w:eastAsia="Arial" w:hAnsi="Arial" w:cs="Arial"/>
          <w:spacing w:val="-5"/>
        </w:rPr>
        <w:t>d</w:t>
      </w:r>
      <w:r w:rsidRPr="007D6D7A">
        <w:rPr>
          <w:rFonts w:ascii="Arial" w:eastAsia="Arial" w:hAnsi="Arial" w:cs="Arial"/>
        </w:rPr>
        <w:t>er</w:t>
      </w:r>
    </w:p>
    <w:p w14:paraId="35F3ADC5" w14:textId="77777777" w:rsidR="004522F8" w:rsidRPr="007D6D7A" w:rsidRDefault="004522F8" w:rsidP="004522F8">
      <w:pPr>
        <w:tabs>
          <w:tab w:val="left" w:pos="2220"/>
        </w:tabs>
        <w:spacing w:after="0" w:line="250" w:lineRule="exact"/>
        <w:ind w:left="1893" w:right="-20"/>
        <w:rPr>
          <w:rFonts w:ascii="Arial" w:eastAsia="Arial" w:hAnsi="Arial" w:cs="Arial"/>
        </w:rPr>
      </w:pPr>
      <w:r w:rsidRPr="007D6D7A">
        <w:rPr>
          <w:rFonts w:ascii="Wingdings" w:eastAsia="Wingdings" w:hAnsi="Wingdings" w:cs="Wingdings"/>
        </w:rPr>
        <w:t></w:t>
      </w:r>
      <w:r w:rsidRPr="007D6D7A">
        <w:rPr>
          <w:rFonts w:ascii="Times New Roman" w:eastAsia="Times New Roman" w:hAnsi="Times New Roman" w:cs="Times New Roman"/>
        </w:rPr>
        <w:tab/>
      </w:r>
      <w:r w:rsidRPr="007D6D7A">
        <w:rPr>
          <w:rFonts w:ascii="Arial" w:eastAsia="Arial" w:hAnsi="Arial" w:cs="Arial"/>
          <w:spacing w:val="-1"/>
        </w:rPr>
        <w:t>S</w:t>
      </w:r>
      <w:r w:rsidRPr="007D6D7A">
        <w:rPr>
          <w:rFonts w:ascii="Arial" w:eastAsia="Arial" w:hAnsi="Arial" w:cs="Arial"/>
        </w:rPr>
        <w:t>a</w:t>
      </w:r>
      <w:r w:rsidRPr="007D6D7A">
        <w:rPr>
          <w:rFonts w:ascii="Arial" w:eastAsia="Arial" w:hAnsi="Arial" w:cs="Arial"/>
          <w:spacing w:val="1"/>
        </w:rPr>
        <w:t>m</w:t>
      </w:r>
      <w:r w:rsidRPr="007D6D7A">
        <w:rPr>
          <w:rFonts w:ascii="Arial" w:eastAsia="Arial" w:hAnsi="Arial" w:cs="Arial"/>
        </w:rPr>
        <w:t>p</w:t>
      </w:r>
      <w:r w:rsidRPr="007D6D7A">
        <w:rPr>
          <w:rFonts w:ascii="Arial" w:eastAsia="Arial" w:hAnsi="Arial" w:cs="Arial"/>
          <w:spacing w:val="-1"/>
        </w:rPr>
        <w:t>l</w:t>
      </w:r>
      <w:r w:rsidRPr="007D6D7A">
        <w:rPr>
          <w:rFonts w:ascii="Arial" w:eastAsia="Arial" w:hAnsi="Arial" w:cs="Arial"/>
        </w:rPr>
        <w:t>es</w:t>
      </w:r>
    </w:p>
    <w:p w14:paraId="605E2C7D" w14:textId="77777777" w:rsidR="004522F8" w:rsidRPr="007D6D7A" w:rsidRDefault="004522F8" w:rsidP="004522F8">
      <w:pPr>
        <w:spacing w:before="6" w:after="0" w:line="120" w:lineRule="exact"/>
        <w:rPr>
          <w:sz w:val="12"/>
          <w:szCs w:val="12"/>
        </w:rPr>
      </w:pPr>
    </w:p>
    <w:p w14:paraId="17DDB405" w14:textId="77777777" w:rsidR="004522F8" w:rsidRPr="007D6D7A" w:rsidRDefault="004522F8" w:rsidP="004522F8">
      <w:pPr>
        <w:tabs>
          <w:tab w:val="left" w:pos="1520"/>
          <w:tab w:val="left" w:pos="8600"/>
        </w:tabs>
        <w:spacing w:after="0" w:line="240" w:lineRule="auto"/>
        <w:ind w:left="1175" w:right="-20"/>
        <w:rPr>
          <w:rFonts w:ascii="Arial" w:eastAsia="Arial" w:hAnsi="Arial" w:cs="Arial"/>
        </w:rPr>
      </w:pPr>
      <w:r w:rsidRPr="007D6D7A">
        <w:rPr>
          <w:rFonts w:ascii="Courier New" w:eastAsia="Courier New" w:hAnsi="Courier New" w:cs="Courier New"/>
        </w:rPr>
        <w:t>o</w:t>
      </w:r>
      <w:r w:rsidRPr="007D6D7A">
        <w:rPr>
          <w:rFonts w:ascii="Courier New" w:eastAsia="Courier New" w:hAnsi="Courier New" w:cs="Courier New"/>
        </w:rPr>
        <w:tab/>
      </w:r>
      <w:r w:rsidRPr="007D6D7A">
        <w:rPr>
          <w:rFonts w:ascii="Arial" w:eastAsia="Arial" w:hAnsi="Arial" w:cs="Arial"/>
          <w:spacing w:val="-1"/>
        </w:rPr>
        <w:t>S</w:t>
      </w:r>
      <w:r w:rsidRPr="007D6D7A">
        <w:rPr>
          <w:rFonts w:ascii="Arial" w:eastAsia="Arial" w:hAnsi="Arial" w:cs="Arial"/>
        </w:rPr>
        <w:t>ec</w:t>
      </w:r>
      <w:r w:rsidRPr="007D6D7A">
        <w:rPr>
          <w:rFonts w:ascii="Arial" w:eastAsia="Arial" w:hAnsi="Arial" w:cs="Arial"/>
          <w:spacing w:val="1"/>
        </w:rPr>
        <w:t>t</w:t>
      </w:r>
      <w:r w:rsidRPr="007D6D7A">
        <w:rPr>
          <w:rFonts w:ascii="Arial" w:eastAsia="Arial" w:hAnsi="Arial" w:cs="Arial"/>
          <w:spacing w:val="-1"/>
        </w:rPr>
        <w:t>i</w:t>
      </w:r>
      <w:r w:rsidRPr="007D6D7A">
        <w:rPr>
          <w:rFonts w:ascii="Arial" w:eastAsia="Arial" w:hAnsi="Arial" w:cs="Arial"/>
        </w:rPr>
        <w:t>on</w:t>
      </w:r>
      <w:r w:rsidRPr="007D6D7A">
        <w:rPr>
          <w:rFonts w:ascii="Arial" w:eastAsia="Arial" w:hAnsi="Arial" w:cs="Arial"/>
          <w:spacing w:val="1"/>
        </w:rPr>
        <w:t xml:space="preserve"> </w:t>
      </w:r>
      <w:r w:rsidRPr="007D6D7A">
        <w:rPr>
          <w:rFonts w:ascii="Arial" w:eastAsia="Arial" w:hAnsi="Arial" w:cs="Arial"/>
        </w:rPr>
        <w:t>F</w:t>
      </w:r>
      <w:r w:rsidRPr="007D6D7A">
        <w:rPr>
          <w:rFonts w:ascii="Arial" w:eastAsia="Arial" w:hAnsi="Arial" w:cs="Arial"/>
          <w:spacing w:val="1"/>
        </w:rPr>
        <w:t xml:space="preserve"> </w:t>
      </w:r>
      <w:r w:rsidRPr="007D6D7A">
        <w:rPr>
          <w:rFonts w:ascii="Arial" w:eastAsia="Arial" w:hAnsi="Arial" w:cs="Arial"/>
        </w:rPr>
        <w:t>–</w:t>
      </w:r>
      <w:r w:rsidRPr="007D6D7A">
        <w:rPr>
          <w:rFonts w:ascii="Arial" w:eastAsia="Arial" w:hAnsi="Arial" w:cs="Arial"/>
          <w:spacing w:val="-4"/>
        </w:rPr>
        <w:t xml:space="preserve"> </w:t>
      </w:r>
      <w:r w:rsidRPr="007D6D7A">
        <w:rPr>
          <w:rFonts w:ascii="Arial" w:eastAsia="Arial" w:hAnsi="Arial" w:cs="Arial"/>
          <w:spacing w:val="-1"/>
        </w:rPr>
        <w:t>C</w:t>
      </w:r>
      <w:r w:rsidRPr="007D6D7A">
        <w:rPr>
          <w:rFonts w:ascii="Arial" w:eastAsia="Arial" w:hAnsi="Arial" w:cs="Arial"/>
        </w:rPr>
        <w:t>ond</w:t>
      </w:r>
      <w:r w:rsidRPr="007D6D7A">
        <w:rPr>
          <w:rFonts w:ascii="Arial" w:eastAsia="Arial" w:hAnsi="Arial" w:cs="Arial"/>
          <w:spacing w:val="-3"/>
        </w:rPr>
        <w:t>i</w:t>
      </w:r>
      <w:r w:rsidRPr="007D6D7A">
        <w:rPr>
          <w:rFonts w:ascii="Arial" w:eastAsia="Arial" w:hAnsi="Arial" w:cs="Arial"/>
          <w:spacing w:val="1"/>
        </w:rPr>
        <w:t>t</w:t>
      </w:r>
      <w:r w:rsidRPr="007D6D7A">
        <w:rPr>
          <w:rFonts w:ascii="Arial" w:eastAsia="Arial" w:hAnsi="Arial" w:cs="Arial"/>
          <w:spacing w:val="-1"/>
        </w:rPr>
        <w:t>i</w:t>
      </w:r>
      <w:r w:rsidRPr="007D6D7A">
        <w:rPr>
          <w:rFonts w:ascii="Arial" w:eastAsia="Arial" w:hAnsi="Arial" w:cs="Arial"/>
        </w:rPr>
        <w:t>ons</w:t>
      </w:r>
      <w:r w:rsidRPr="007D6D7A">
        <w:rPr>
          <w:rFonts w:ascii="Arial" w:eastAsia="Arial" w:hAnsi="Arial" w:cs="Arial"/>
          <w:spacing w:val="-1"/>
        </w:rPr>
        <w:t xml:space="preserve"> </w:t>
      </w:r>
      <w:r w:rsidRPr="007D6D7A">
        <w:rPr>
          <w:rFonts w:ascii="Arial" w:eastAsia="Arial" w:hAnsi="Arial" w:cs="Arial"/>
          <w:spacing w:val="-5"/>
        </w:rPr>
        <w:t>o</w:t>
      </w:r>
      <w:r w:rsidRPr="007D6D7A">
        <w:rPr>
          <w:rFonts w:ascii="Arial" w:eastAsia="Arial" w:hAnsi="Arial" w:cs="Arial"/>
        </w:rPr>
        <w:t xml:space="preserve">f </w:t>
      </w:r>
      <w:r w:rsidRPr="007D6D7A">
        <w:rPr>
          <w:rFonts w:ascii="Arial" w:eastAsia="Arial" w:hAnsi="Arial" w:cs="Arial"/>
          <w:spacing w:val="4"/>
        </w:rPr>
        <w:t>T</w:t>
      </w:r>
      <w:r w:rsidRPr="007D6D7A">
        <w:rPr>
          <w:rFonts w:ascii="Arial" w:eastAsia="Arial" w:hAnsi="Arial" w:cs="Arial"/>
        </w:rPr>
        <w:t>end</w:t>
      </w:r>
      <w:r w:rsidRPr="007D6D7A">
        <w:rPr>
          <w:rFonts w:ascii="Arial" w:eastAsia="Arial" w:hAnsi="Arial" w:cs="Arial"/>
          <w:spacing w:val="-3"/>
        </w:rPr>
        <w:t>e</w:t>
      </w:r>
      <w:r w:rsidRPr="007D6D7A">
        <w:rPr>
          <w:rFonts w:ascii="Arial" w:eastAsia="Arial" w:hAnsi="Arial" w:cs="Arial"/>
          <w:spacing w:val="-2"/>
        </w:rPr>
        <w:t>r</w:t>
      </w:r>
      <w:r w:rsidRPr="007D6D7A">
        <w:rPr>
          <w:rFonts w:ascii="Arial" w:eastAsia="Arial" w:hAnsi="Arial" w:cs="Arial"/>
          <w:spacing w:val="-1"/>
        </w:rPr>
        <w:t>i</w:t>
      </w:r>
      <w:r w:rsidRPr="007D6D7A">
        <w:rPr>
          <w:rFonts w:ascii="Arial" w:eastAsia="Arial" w:hAnsi="Arial" w:cs="Arial"/>
          <w:spacing w:val="-3"/>
        </w:rPr>
        <w:t>n</w:t>
      </w:r>
      <w:r w:rsidRPr="007D6D7A">
        <w:rPr>
          <w:rFonts w:ascii="Arial" w:eastAsia="Arial" w:hAnsi="Arial" w:cs="Arial"/>
        </w:rPr>
        <w:t>g</w:t>
      </w:r>
      <w:r w:rsidRPr="007D6D7A">
        <w:rPr>
          <w:rFonts w:ascii="Arial" w:eastAsia="Arial" w:hAnsi="Arial" w:cs="Arial"/>
        </w:rPr>
        <w:tab/>
      </w:r>
    </w:p>
    <w:p w14:paraId="2F4FD9EA" w14:textId="77777777" w:rsidR="004522F8" w:rsidRPr="007D6D7A" w:rsidRDefault="004522F8" w:rsidP="004522F8">
      <w:pPr>
        <w:tabs>
          <w:tab w:val="left" w:pos="2240"/>
        </w:tabs>
        <w:spacing w:after="0" w:line="230" w:lineRule="exact"/>
        <w:ind w:left="1895" w:right="-20"/>
        <w:rPr>
          <w:rFonts w:ascii="Arial" w:eastAsia="Arial" w:hAnsi="Arial" w:cs="Arial"/>
        </w:rPr>
      </w:pPr>
      <w:r w:rsidRPr="007D6D7A">
        <w:rPr>
          <w:rFonts w:ascii="Wingdings" w:eastAsia="Wingdings" w:hAnsi="Wingdings" w:cs="Wingdings"/>
        </w:rPr>
        <w:t></w:t>
      </w:r>
      <w:r w:rsidRPr="007D6D7A">
        <w:rPr>
          <w:rFonts w:ascii="Times New Roman" w:eastAsia="Times New Roman" w:hAnsi="Times New Roman" w:cs="Times New Roman"/>
        </w:rPr>
        <w:tab/>
      </w:r>
      <w:r w:rsidRPr="007D6D7A">
        <w:rPr>
          <w:rFonts w:ascii="Arial" w:eastAsia="Arial" w:hAnsi="Arial" w:cs="Arial"/>
          <w:spacing w:val="-1"/>
        </w:rPr>
        <w:t>C</w:t>
      </w:r>
      <w:r w:rsidRPr="007D6D7A">
        <w:rPr>
          <w:rFonts w:ascii="Arial" w:eastAsia="Arial" w:hAnsi="Arial" w:cs="Arial"/>
        </w:rPr>
        <w:t>o</w:t>
      </w:r>
      <w:r w:rsidRPr="007D6D7A">
        <w:rPr>
          <w:rFonts w:ascii="Arial" w:eastAsia="Arial" w:hAnsi="Arial" w:cs="Arial"/>
          <w:spacing w:val="-3"/>
        </w:rPr>
        <w:t>n</w:t>
      </w:r>
      <w:r w:rsidRPr="007D6D7A">
        <w:rPr>
          <w:rFonts w:ascii="Arial" w:eastAsia="Arial" w:hAnsi="Arial" w:cs="Arial"/>
          <w:spacing w:val="6"/>
        </w:rPr>
        <w:t>f</w:t>
      </w:r>
      <w:r w:rsidRPr="007D6D7A">
        <w:rPr>
          <w:rFonts w:ascii="Arial" w:eastAsia="Arial" w:hAnsi="Arial" w:cs="Arial"/>
          <w:spacing w:val="-3"/>
        </w:rPr>
        <w:t>o</w:t>
      </w:r>
      <w:r w:rsidRPr="007D6D7A">
        <w:rPr>
          <w:rFonts w:ascii="Arial" w:eastAsia="Arial" w:hAnsi="Arial" w:cs="Arial"/>
          <w:spacing w:val="1"/>
        </w:rPr>
        <w:t>r</w:t>
      </w:r>
      <w:r w:rsidRPr="007D6D7A">
        <w:rPr>
          <w:rFonts w:ascii="Arial" w:eastAsia="Arial" w:hAnsi="Arial" w:cs="Arial"/>
          <w:spacing w:val="-2"/>
        </w:rPr>
        <w:t>m</w:t>
      </w:r>
      <w:r w:rsidRPr="007D6D7A">
        <w:rPr>
          <w:rFonts w:ascii="Arial" w:eastAsia="Arial" w:hAnsi="Arial" w:cs="Arial"/>
          <w:spacing w:val="-1"/>
        </w:rPr>
        <w:t>i</w:t>
      </w:r>
      <w:r w:rsidRPr="007D6D7A">
        <w:rPr>
          <w:rFonts w:ascii="Arial" w:eastAsia="Arial" w:hAnsi="Arial" w:cs="Arial"/>
          <w:spacing w:val="-5"/>
        </w:rPr>
        <w:t>n</w:t>
      </w:r>
      <w:r w:rsidRPr="007D6D7A">
        <w:rPr>
          <w:rFonts w:ascii="Arial" w:eastAsia="Arial" w:hAnsi="Arial" w:cs="Arial"/>
        </w:rPr>
        <w:t>g</w:t>
      </w:r>
      <w:r w:rsidRPr="007D6D7A">
        <w:rPr>
          <w:rFonts w:ascii="Arial" w:eastAsia="Arial" w:hAnsi="Arial" w:cs="Arial"/>
          <w:spacing w:val="1"/>
        </w:rPr>
        <w:t xml:space="preserve"> </w:t>
      </w:r>
      <w:r w:rsidRPr="007D6D7A">
        <w:rPr>
          <w:rFonts w:ascii="Arial" w:eastAsia="Arial" w:hAnsi="Arial" w:cs="Arial"/>
          <w:spacing w:val="3"/>
        </w:rPr>
        <w:t>t</w:t>
      </w:r>
      <w:r w:rsidRPr="007D6D7A">
        <w:rPr>
          <w:rFonts w:ascii="Arial" w:eastAsia="Arial" w:hAnsi="Arial" w:cs="Arial"/>
        </w:rPr>
        <w:t>o</w:t>
      </w:r>
      <w:r w:rsidRPr="007D6D7A">
        <w:rPr>
          <w:rFonts w:ascii="Arial" w:eastAsia="Arial" w:hAnsi="Arial" w:cs="Arial"/>
          <w:spacing w:val="-4"/>
        </w:rPr>
        <w:t xml:space="preserve"> </w:t>
      </w:r>
      <w:r w:rsidRPr="007D6D7A">
        <w:rPr>
          <w:rFonts w:ascii="Arial" w:eastAsia="Arial" w:hAnsi="Arial" w:cs="Arial"/>
          <w:spacing w:val="1"/>
        </w:rPr>
        <w:t>t</w:t>
      </w:r>
      <w:r w:rsidRPr="007D6D7A">
        <w:rPr>
          <w:rFonts w:ascii="Arial" w:eastAsia="Arial" w:hAnsi="Arial" w:cs="Arial"/>
        </w:rPr>
        <w:t>he</w:t>
      </w:r>
      <w:r w:rsidRPr="007D6D7A">
        <w:rPr>
          <w:rFonts w:ascii="Arial" w:eastAsia="Arial" w:hAnsi="Arial" w:cs="Arial"/>
          <w:spacing w:val="-2"/>
        </w:rPr>
        <w:t xml:space="preserve"> </w:t>
      </w:r>
      <w:r w:rsidRPr="007D6D7A">
        <w:rPr>
          <w:rFonts w:ascii="Arial" w:eastAsia="Arial" w:hAnsi="Arial" w:cs="Arial"/>
        </w:rPr>
        <w:t>Law</w:t>
      </w:r>
    </w:p>
    <w:p w14:paraId="2567C565" w14:textId="77777777" w:rsidR="004522F8" w:rsidRPr="007D6D7A" w:rsidRDefault="004522F8" w:rsidP="004522F8">
      <w:pPr>
        <w:tabs>
          <w:tab w:val="left" w:pos="2240"/>
        </w:tabs>
        <w:spacing w:after="0" w:line="250" w:lineRule="exact"/>
        <w:ind w:left="1895" w:right="-20"/>
        <w:rPr>
          <w:rFonts w:ascii="Arial" w:eastAsia="Arial" w:hAnsi="Arial" w:cs="Arial"/>
        </w:rPr>
      </w:pPr>
      <w:r w:rsidRPr="007D6D7A">
        <w:rPr>
          <w:rFonts w:ascii="Wingdings" w:eastAsia="Wingdings" w:hAnsi="Wingdings" w:cs="Wingdings"/>
        </w:rPr>
        <w:t></w:t>
      </w:r>
      <w:r w:rsidRPr="007D6D7A">
        <w:rPr>
          <w:rFonts w:ascii="Times New Roman" w:eastAsia="Times New Roman" w:hAnsi="Times New Roman" w:cs="Times New Roman"/>
        </w:rPr>
        <w:tab/>
      </w:r>
      <w:r w:rsidRPr="007D6D7A">
        <w:rPr>
          <w:rFonts w:ascii="Arial" w:eastAsia="Arial" w:hAnsi="Arial" w:cs="Arial"/>
          <w:spacing w:val="-1"/>
        </w:rPr>
        <w:t>Bi</w:t>
      </w:r>
      <w:r w:rsidRPr="007D6D7A">
        <w:rPr>
          <w:rFonts w:ascii="Arial" w:eastAsia="Arial" w:hAnsi="Arial" w:cs="Arial"/>
        </w:rPr>
        <w:t>d</w:t>
      </w:r>
      <w:r w:rsidRPr="007D6D7A">
        <w:rPr>
          <w:rFonts w:ascii="Arial" w:eastAsia="Arial" w:hAnsi="Arial" w:cs="Arial"/>
          <w:spacing w:val="1"/>
        </w:rPr>
        <w:t xml:space="preserve"> </w:t>
      </w:r>
      <w:r w:rsidRPr="007D6D7A">
        <w:rPr>
          <w:rFonts w:ascii="Arial" w:eastAsia="Arial" w:hAnsi="Arial" w:cs="Arial"/>
          <w:spacing w:val="-1"/>
        </w:rPr>
        <w:t>R</w:t>
      </w:r>
      <w:r w:rsidRPr="007D6D7A">
        <w:rPr>
          <w:rFonts w:ascii="Arial" w:eastAsia="Arial" w:hAnsi="Arial" w:cs="Arial"/>
          <w:spacing w:val="-3"/>
        </w:rPr>
        <w:t>i</w:t>
      </w:r>
      <w:r w:rsidRPr="007D6D7A">
        <w:rPr>
          <w:rFonts w:ascii="Arial" w:eastAsia="Arial" w:hAnsi="Arial" w:cs="Arial"/>
          <w:spacing w:val="2"/>
        </w:rPr>
        <w:t>g</w:t>
      </w:r>
      <w:r w:rsidRPr="007D6D7A">
        <w:rPr>
          <w:rFonts w:ascii="Arial" w:eastAsia="Arial" w:hAnsi="Arial" w:cs="Arial"/>
          <w:spacing w:val="4"/>
        </w:rPr>
        <w:t>g</w:t>
      </w:r>
      <w:r w:rsidRPr="007D6D7A">
        <w:rPr>
          <w:rFonts w:ascii="Arial" w:eastAsia="Arial" w:hAnsi="Arial" w:cs="Arial"/>
          <w:spacing w:val="-1"/>
        </w:rPr>
        <w:t>i</w:t>
      </w:r>
      <w:r w:rsidRPr="007D6D7A">
        <w:rPr>
          <w:rFonts w:ascii="Arial" w:eastAsia="Arial" w:hAnsi="Arial" w:cs="Arial"/>
          <w:spacing w:val="-5"/>
        </w:rPr>
        <w:t>n</w:t>
      </w:r>
      <w:r w:rsidRPr="007D6D7A">
        <w:rPr>
          <w:rFonts w:ascii="Arial" w:eastAsia="Arial" w:hAnsi="Arial" w:cs="Arial"/>
        </w:rPr>
        <w:t>g</w:t>
      </w:r>
      <w:r w:rsidRPr="007D6D7A">
        <w:rPr>
          <w:rFonts w:ascii="Arial" w:eastAsia="Arial" w:hAnsi="Arial" w:cs="Arial"/>
          <w:spacing w:val="1"/>
        </w:rPr>
        <w:t xml:space="preserve"> </w:t>
      </w:r>
      <w:r w:rsidRPr="007D6D7A">
        <w:rPr>
          <w:rFonts w:ascii="Arial" w:eastAsia="Arial" w:hAnsi="Arial" w:cs="Arial"/>
        </w:rPr>
        <w:t>and</w:t>
      </w:r>
      <w:r w:rsidRPr="007D6D7A">
        <w:rPr>
          <w:rFonts w:ascii="Arial" w:eastAsia="Arial" w:hAnsi="Arial" w:cs="Arial"/>
          <w:spacing w:val="-4"/>
        </w:rPr>
        <w:t xml:space="preserve"> </w:t>
      </w:r>
      <w:r w:rsidRPr="007D6D7A">
        <w:rPr>
          <w:rFonts w:ascii="Arial" w:eastAsia="Arial" w:hAnsi="Arial" w:cs="Arial"/>
          <w:spacing w:val="-1"/>
        </w:rPr>
        <w:t>O</w:t>
      </w:r>
      <w:r w:rsidRPr="007D6D7A">
        <w:rPr>
          <w:rFonts w:ascii="Arial" w:eastAsia="Arial" w:hAnsi="Arial" w:cs="Arial"/>
          <w:spacing w:val="1"/>
        </w:rPr>
        <w:t>t</w:t>
      </w:r>
      <w:r w:rsidRPr="007D6D7A">
        <w:rPr>
          <w:rFonts w:ascii="Arial" w:eastAsia="Arial" w:hAnsi="Arial" w:cs="Arial"/>
        </w:rPr>
        <w:t xml:space="preserve">her </w:t>
      </w:r>
      <w:r w:rsidRPr="007D6D7A">
        <w:rPr>
          <w:rFonts w:ascii="Arial" w:eastAsia="Arial" w:hAnsi="Arial" w:cs="Arial"/>
          <w:spacing w:val="1"/>
        </w:rPr>
        <w:t>I</w:t>
      </w:r>
      <w:r w:rsidRPr="007D6D7A">
        <w:rPr>
          <w:rFonts w:ascii="Arial" w:eastAsia="Arial" w:hAnsi="Arial" w:cs="Arial"/>
          <w:spacing w:val="-1"/>
        </w:rPr>
        <w:t>l</w:t>
      </w:r>
      <w:r w:rsidRPr="007D6D7A">
        <w:rPr>
          <w:rFonts w:ascii="Arial" w:eastAsia="Arial" w:hAnsi="Arial" w:cs="Arial"/>
          <w:spacing w:val="-3"/>
        </w:rPr>
        <w:t>l</w:t>
      </w:r>
      <w:r w:rsidRPr="007D6D7A">
        <w:rPr>
          <w:rFonts w:ascii="Arial" w:eastAsia="Arial" w:hAnsi="Arial" w:cs="Arial"/>
        </w:rPr>
        <w:t>e</w:t>
      </w:r>
      <w:r w:rsidRPr="007D6D7A">
        <w:rPr>
          <w:rFonts w:ascii="Arial" w:eastAsia="Arial" w:hAnsi="Arial" w:cs="Arial"/>
          <w:spacing w:val="4"/>
        </w:rPr>
        <w:t>g</w:t>
      </w:r>
      <w:r w:rsidRPr="007D6D7A">
        <w:rPr>
          <w:rFonts w:ascii="Arial" w:eastAsia="Arial" w:hAnsi="Arial" w:cs="Arial"/>
        </w:rPr>
        <w:t xml:space="preserve">al </w:t>
      </w:r>
      <w:r w:rsidRPr="007D6D7A">
        <w:rPr>
          <w:rFonts w:ascii="Arial" w:eastAsia="Arial" w:hAnsi="Arial" w:cs="Arial"/>
          <w:spacing w:val="-6"/>
        </w:rPr>
        <w:t>P</w:t>
      </w:r>
      <w:r w:rsidRPr="007D6D7A">
        <w:rPr>
          <w:rFonts w:ascii="Arial" w:eastAsia="Arial" w:hAnsi="Arial" w:cs="Arial"/>
          <w:spacing w:val="1"/>
        </w:rPr>
        <w:t>r</w:t>
      </w:r>
      <w:r w:rsidRPr="007D6D7A">
        <w:rPr>
          <w:rFonts w:ascii="Arial" w:eastAsia="Arial" w:hAnsi="Arial" w:cs="Arial"/>
        </w:rPr>
        <w:t>ac</w:t>
      </w:r>
      <w:r w:rsidRPr="007D6D7A">
        <w:rPr>
          <w:rFonts w:ascii="Arial" w:eastAsia="Arial" w:hAnsi="Arial" w:cs="Arial"/>
          <w:spacing w:val="1"/>
        </w:rPr>
        <w:t>t</w:t>
      </w:r>
      <w:r w:rsidRPr="007D6D7A">
        <w:rPr>
          <w:rFonts w:ascii="Arial" w:eastAsia="Arial" w:hAnsi="Arial" w:cs="Arial"/>
          <w:spacing w:val="-1"/>
        </w:rPr>
        <w:t>i</w:t>
      </w:r>
      <w:r w:rsidRPr="007D6D7A">
        <w:rPr>
          <w:rFonts w:ascii="Arial" w:eastAsia="Arial" w:hAnsi="Arial" w:cs="Arial"/>
        </w:rPr>
        <w:t>c</w:t>
      </w:r>
      <w:r w:rsidRPr="007D6D7A">
        <w:rPr>
          <w:rFonts w:ascii="Arial" w:eastAsia="Arial" w:hAnsi="Arial" w:cs="Arial"/>
          <w:spacing w:val="-3"/>
        </w:rPr>
        <w:t>e</w:t>
      </w:r>
      <w:r w:rsidRPr="007D6D7A">
        <w:rPr>
          <w:rFonts w:ascii="Arial" w:eastAsia="Arial" w:hAnsi="Arial" w:cs="Arial"/>
        </w:rPr>
        <w:t>s</w:t>
      </w:r>
    </w:p>
    <w:p w14:paraId="190C6FF0" w14:textId="77777777" w:rsidR="004522F8" w:rsidRPr="007D6D7A" w:rsidRDefault="004522F8" w:rsidP="004522F8">
      <w:pPr>
        <w:tabs>
          <w:tab w:val="left" w:pos="2240"/>
        </w:tabs>
        <w:spacing w:before="1" w:after="0" w:line="240" w:lineRule="auto"/>
        <w:ind w:left="1895" w:right="-20"/>
        <w:rPr>
          <w:rFonts w:ascii="Arial" w:eastAsia="Arial" w:hAnsi="Arial" w:cs="Arial"/>
        </w:rPr>
      </w:pPr>
      <w:r w:rsidRPr="007D6D7A">
        <w:rPr>
          <w:rFonts w:ascii="Wingdings" w:eastAsia="Wingdings" w:hAnsi="Wingdings" w:cs="Wingdings"/>
        </w:rPr>
        <w:t></w:t>
      </w:r>
      <w:r w:rsidRPr="007D6D7A">
        <w:rPr>
          <w:rFonts w:ascii="Times New Roman" w:eastAsia="Times New Roman" w:hAnsi="Times New Roman" w:cs="Times New Roman"/>
        </w:rPr>
        <w:tab/>
      </w:r>
      <w:r w:rsidRPr="007D6D7A">
        <w:rPr>
          <w:rFonts w:ascii="Arial" w:eastAsia="Arial" w:hAnsi="Arial" w:cs="Arial"/>
          <w:spacing w:val="-1"/>
        </w:rPr>
        <w:t>C</w:t>
      </w:r>
      <w:r w:rsidRPr="007D6D7A">
        <w:rPr>
          <w:rFonts w:ascii="Arial" w:eastAsia="Arial" w:hAnsi="Arial" w:cs="Arial"/>
        </w:rPr>
        <w:t>o</w:t>
      </w:r>
      <w:r w:rsidRPr="007D6D7A">
        <w:rPr>
          <w:rFonts w:ascii="Arial" w:eastAsia="Arial" w:hAnsi="Arial" w:cs="Arial"/>
          <w:spacing w:val="-3"/>
        </w:rPr>
        <w:t>n</w:t>
      </w:r>
      <w:r w:rsidRPr="007D6D7A">
        <w:rPr>
          <w:rFonts w:ascii="Arial" w:eastAsia="Arial" w:hAnsi="Arial" w:cs="Arial"/>
          <w:spacing w:val="6"/>
        </w:rPr>
        <w:t>f</w:t>
      </w:r>
      <w:r w:rsidRPr="007D6D7A">
        <w:rPr>
          <w:rFonts w:ascii="Arial" w:eastAsia="Arial" w:hAnsi="Arial" w:cs="Arial"/>
          <w:spacing w:val="-1"/>
        </w:rPr>
        <w:t>li</w:t>
      </w:r>
      <w:r w:rsidRPr="007D6D7A">
        <w:rPr>
          <w:rFonts w:ascii="Arial" w:eastAsia="Arial" w:hAnsi="Arial" w:cs="Arial"/>
        </w:rPr>
        <w:t>c</w:t>
      </w:r>
      <w:r w:rsidRPr="007D6D7A">
        <w:rPr>
          <w:rFonts w:ascii="Arial" w:eastAsia="Arial" w:hAnsi="Arial" w:cs="Arial"/>
          <w:spacing w:val="1"/>
        </w:rPr>
        <w:t>t</w:t>
      </w:r>
      <w:r w:rsidRPr="007D6D7A">
        <w:rPr>
          <w:rFonts w:ascii="Arial" w:eastAsia="Arial" w:hAnsi="Arial" w:cs="Arial"/>
        </w:rPr>
        <w:t>s</w:t>
      </w:r>
      <w:r w:rsidRPr="007D6D7A">
        <w:rPr>
          <w:rFonts w:ascii="Arial" w:eastAsia="Arial" w:hAnsi="Arial" w:cs="Arial"/>
          <w:spacing w:val="-1"/>
        </w:rPr>
        <w:t xml:space="preserve"> </w:t>
      </w:r>
      <w:r w:rsidRPr="007D6D7A">
        <w:rPr>
          <w:rFonts w:ascii="Arial" w:eastAsia="Arial" w:hAnsi="Arial" w:cs="Arial"/>
          <w:spacing w:val="-5"/>
        </w:rPr>
        <w:t>o</w:t>
      </w:r>
      <w:r w:rsidRPr="007D6D7A">
        <w:rPr>
          <w:rFonts w:ascii="Arial" w:eastAsia="Arial" w:hAnsi="Arial" w:cs="Arial"/>
        </w:rPr>
        <w:t>f</w:t>
      </w:r>
      <w:r w:rsidRPr="007D6D7A">
        <w:rPr>
          <w:rFonts w:ascii="Arial" w:eastAsia="Arial" w:hAnsi="Arial" w:cs="Arial"/>
          <w:spacing w:val="2"/>
        </w:rPr>
        <w:t xml:space="preserve"> </w:t>
      </w:r>
      <w:r w:rsidRPr="007D6D7A">
        <w:rPr>
          <w:rFonts w:ascii="Arial" w:eastAsia="Arial" w:hAnsi="Arial" w:cs="Arial"/>
          <w:spacing w:val="1"/>
        </w:rPr>
        <w:t>I</w:t>
      </w:r>
      <w:r w:rsidRPr="007D6D7A">
        <w:rPr>
          <w:rFonts w:ascii="Arial" w:eastAsia="Arial" w:hAnsi="Arial" w:cs="Arial"/>
          <w:spacing w:val="-3"/>
        </w:rPr>
        <w:t>n</w:t>
      </w:r>
      <w:r w:rsidRPr="007D6D7A">
        <w:rPr>
          <w:rFonts w:ascii="Arial" w:eastAsia="Arial" w:hAnsi="Arial" w:cs="Arial"/>
          <w:spacing w:val="1"/>
        </w:rPr>
        <w:t>t</w:t>
      </w:r>
      <w:r w:rsidRPr="007D6D7A">
        <w:rPr>
          <w:rFonts w:ascii="Arial" w:eastAsia="Arial" w:hAnsi="Arial" w:cs="Arial"/>
          <w:spacing w:val="-3"/>
        </w:rPr>
        <w:t>e</w:t>
      </w:r>
      <w:r w:rsidRPr="007D6D7A">
        <w:rPr>
          <w:rFonts w:ascii="Arial" w:eastAsia="Arial" w:hAnsi="Arial" w:cs="Arial"/>
          <w:spacing w:val="1"/>
        </w:rPr>
        <w:t>r</w:t>
      </w:r>
      <w:r w:rsidRPr="007D6D7A">
        <w:rPr>
          <w:rFonts w:ascii="Arial" w:eastAsia="Arial" w:hAnsi="Arial" w:cs="Arial"/>
        </w:rPr>
        <w:t>e</w:t>
      </w:r>
      <w:r w:rsidRPr="007D6D7A">
        <w:rPr>
          <w:rFonts w:ascii="Arial" w:eastAsia="Arial" w:hAnsi="Arial" w:cs="Arial"/>
          <w:spacing w:val="-2"/>
        </w:rPr>
        <w:t>st</w:t>
      </w:r>
    </w:p>
    <w:p w14:paraId="0D2EFF2A" w14:textId="77777777" w:rsidR="004522F8" w:rsidRPr="007D6D7A" w:rsidRDefault="004522F8" w:rsidP="004522F8">
      <w:pPr>
        <w:tabs>
          <w:tab w:val="left" w:pos="2240"/>
        </w:tabs>
        <w:spacing w:after="0" w:line="252" w:lineRule="exact"/>
        <w:ind w:left="1894" w:right="-20"/>
        <w:rPr>
          <w:rFonts w:ascii="Arial" w:eastAsia="Arial" w:hAnsi="Arial" w:cs="Arial"/>
        </w:rPr>
      </w:pPr>
      <w:r w:rsidRPr="007D6D7A">
        <w:rPr>
          <w:rFonts w:ascii="Wingdings" w:eastAsia="Wingdings" w:hAnsi="Wingdings" w:cs="Wingdings"/>
        </w:rPr>
        <w:t></w:t>
      </w:r>
      <w:r w:rsidRPr="007D6D7A">
        <w:rPr>
          <w:rFonts w:ascii="Times New Roman" w:eastAsia="Times New Roman" w:hAnsi="Times New Roman" w:cs="Times New Roman"/>
        </w:rPr>
        <w:tab/>
      </w:r>
      <w:r w:rsidRPr="007D6D7A">
        <w:rPr>
          <w:rFonts w:ascii="Arial" w:eastAsia="Arial" w:hAnsi="Arial" w:cs="Arial"/>
          <w:spacing w:val="1"/>
        </w:rPr>
        <w:t>G</w:t>
      </w:r>
      <w:r w:rsidRPr="007D6D7A">
        <w:rPr>
          <w:rFonts w:ascii="Arial" w:eastAsia="Arial" w:hAnsi="Arial" w:cs="Arial"/>
        </w:rPr>
        <w:t>o</w:t>
      </w:r>
      <w:r w:rsidRPr="007D6D7A">
        <w:rPr>
          <w:rFonts w:ascii="Arial" w:eastAsia="Arial" w:hAnsi="Arial" w:cs="Arial"/>
          <w:spacing w:val="-5"/>
        </w:rPr>
        <w:t>v</w:t>
      </w:r>
      <w:r w:rsidRPr="007D6D7A">
        <w:rPr>
          <w:rFonts w:ascii="Arial" w:eastAsia="Arial" w:hAnsi="Arial" w:cs="Arial"/>
        </w:rPr>
        <w:t>e</w:t>
      </w:r>
      <w:r w:rsidRPr="007D6D7A">
        <w:rPr>
          <w:rFonts w:ascii="Arial" w:eastAsia="Arial" w:hAnsi="Arial" w:cs="Arial"/>
          <w:spacing w:val="1"/>
        </w:rPr>
        <w:t>r</w:t>
      </w:r>
      <w:r w:rsidRPr="007D6D7A">
        <w:rPr>
          <w:rFonts w:ascii="Arial" w:eastAsia="Arial" w:hAnsi="Arial" w:cs="Arial"/>
        </w:rPr>
        <w:t>n</w:t>
      </w:r>
      <w:r w:rsidRPr="007D6D7A">
        <w:rPr>
          <w:rFonts w:ascii="Arial" w:eastAsia="Arial" w:hAnsi="Arial" w:cs="Arial"/>
          <w:spacing w:val="1"/>
        </w:rPr>
        <w:t>m</w:t>
      </w:r>
      <w:r w:rsidRPr="007D6D7A">
        <w:rPr>
          <w:rFonts w:ascii="Arial" w:eastAsia="Arial" w:hAnsi="Arial" w:cs="Arial"/>
        </w:rPr>
        <w:t>e</w:t>
      </w:r>
      <w:r w:rsidRPr="007D6D7A">
        <w:rPr>
          <w:rFonts w:ascii="Arial" w:eastAsia="Arial" w:hAnsi="Arial" w:cs="Arial"/>
          <w:spacing w:val="-3"/>
        </w:rPr>
        <w:t>n</w:t>
      </w:r>
      <w:r w:rsidRPr="007D6D7A">
        <w:rPr>
          <w:rFonts w:ascii="Arial" w:eastAsia="Arial" w:hAnsi="Arial" w:cs="Arial"/>
        </w:rPr>
        <w:t>t</w:t>
      </w:r>
      <w:r w:rsidRPr="007D6D7A">
        <w:rPr>
          <w:rFonts w:ascii="Arial" w:eastAsia="Arial" w:hAnsi="Arial" w:cs="Arial"/>
          <w:spacing w:val="2"/>
        </w:rPr>
        <w:t xml:space="preserve"> </w:t>
      </w:r>
      <w:r w:rsidRPr="007D6D7A">
        <w:rPr>
          <w:rFonts w:ascii="Arial" w:eastAsia="Arial" w:hAnsi="Arial" w:cs="Arial"/>
        </w:rPr>
        <w:t>F</w:t>
      </w:r>
      <w:r w:rsidRPr="007D6D7A">
        <w:rPr>
          <w:rFonts w:ascii="Arial" w:eastAsia="Arial" w:hAnsi="Arial" w:cs="Arial"/>
          <w:spacing w:val="-3"/>
        </w:rPr>
        <w:t>u</w:t>
      </w:r>
      <w:r w:rsidRPr="007D6D7A">
        <w:rPr>
          <w:rFonts w:ascii="Arial" w:eastAsia="Arial" w:hAnsi="Arial" w:cs="Arial"/>
          <w:spacing w:val="1"/>
        </w:rPr>
        <w:t>r</w:t>
      </w:r>
      <w:r w:rsidRPr="007D6D7A">
        <w:rPr>
          <w:rFonts w:ascii="Arial" w:eastAsia="Arial" w:hAnsi="Arial" w:cs="Arial"/>
        </w:rPr>
        <w:t>n</w:t>
      </w:r>
      <w:r w:rsidRPr="007D6D7A">
        <w:rPr>
          <w:rFonts w:ascii="Arial" w:eastAsia="Arial" w:hAnsi="Arial" w:cs="Arial"/>
          <w:spacing w:val="-1"/>
        </w:rPr>
        <w:t>i</w:t>
      </w:r>
      <w:r w:rsidRPr="007D6D7A">
        <w:rPr>
          <w:rFonts w:ascii="Arial" w:eastAsia="Arial" w:hAnsi="Arial" w:cs="Arial"/>
        </w:rPr>
        <w:t>s</w:t>
      </w:r>
      <w:r w:rsidRPr="007D6D7A">
        <w:rPr>
          <w:rFonts w:ascii="Arial" w:eastAsia="Arial" w:hAnsi="Arial" w:cs="Arial"/>
          <w:spacing w:val="-3"/>
        </w:rPr>
        <w:t>h</w:t>
      </w:r>
      <w:r w:rsidRPr="007D6D7A">
        <w:rPr>
          <w:rFonts w:ascii="Arial" w:eastAsia="Arial" w:hAnsi="Arial" w:cs="Arial"/>
        </w:rPr>
        <w:t>ed</w:t>
      </w:r>
      <w:r w:rsidRPr="007D6D7A">
        <w:rPr>
          <w:rFonts w:ascii="Arial" w:eastAsia="Arial" w:hAnsi="Arial" w:cs="Arial"/>
          <w:spacing w:val="-4"/>
        </w:rPr>
        <w:t xml:space="preserve"> </w:t>
      </w:r>
      <w:r w:rsidRPr="007D6D7A">
        <w:rPr>
          <w:rFonts w:ascii="Arial" w:eastAsia="Arial" w:hAnsi="Arial" w:cs="Arial"/>
          <w:spacing w:val="-3"/>
        </w:rPr>
        <w:t>A</w:t>
      </w:r>
      <w:r w:rsidRPr="007D6D7A">
        <w:rPr>
          <w:rFonts w:ascii="Arial" w:eastAsia="Arial" w:hAnsi="Arial" w:cs="Arial"/>
        </w:rPr>
        <w:t>sse</w:t>
      </w:r>
      <w:r w:rsidRPr="007D6D7A">
        <w:rPr>
          <w:rFonts w:ascii="Arial" w:eastAsia="Arial" w:hAnsi="Arial" w:cs="Arial"/>
          <w:spacing w:val="1"/>
        </w:rPr>
        <w:t>t</w:t>
      </w:r>
      <w:r w:rsidRPr="007D6D7A">
        <w:rPr>
          <w:rFonts w:ascii="Arial" w:eastAsia="Arial" w:hAnsi="Arial" w:cs="Arial"/>
        </w:rPr>
        <w:t>s</w:t>
      </w:r>
    </w:p>
    <w:p w14:paraId="5EFFB1D7" w14:textId="77777777" w:rsidR="004522F8" w:rsidRPr="007D6D7A" w:rsidRDefault="004522F8" w:rsidP="004522F8">
      <w:pPr>
        <w:tabs>
          <w:tab w:val="left" w:pos="2220"/>
        </w:tabs>
        <w:spacing w:after="0" w:line="252" w:lineRule="exact"/>
        <w:ind w:left="1894" w:right="-20"/>
        <w:rPr>
          <w:rFonts w:ascii="Arial" w:eastAsia="Arial" w:hAnsi="Arial" w:cs="Arial"/>
        </w:rPr>
      </w:pPr>
      <w:r w:rsidRPr="007D6D7A">
        <w:rPr>
          <w:rFonts w:ascii="Wingdings" w:eastAsia="Wingdings" w:hAnsi="Wingdings" w:cs="Wingdings"/>
        </w:rPr>
        <w:t></w:t>
      </w:r>
      <w:r w:rsidRPr="007D6D7A">
        <w:rPr>
          <w:rFonts w:ascii="Times New Roman" w:eastAsia="Times New Roman" w:hAnsi="Times New Roman" w:cs="Times New Roman"/>
        </w:rPr>
        <w:tab/>
      </w:r>
      <w:r w:rsidRPr="007D6D7A">
        <w:rPr>
          <w:rFonts w:ascii="Arial" w:eastAsia="Arial" w:hAnsi="Arial" w:cs="Arial"/>
          <w:spacing w:val="-1"/>
        </w:rPr>
        <w:t>S</w:t>
      </w:r>
      <w:r w:rsidRPr="007D6D7A">
        <w:rPr>
          <w:rFonts w:ascii="Arial" w:eastAsia="Arial" w:hAnsi="Arial" w:cs="Arial"/>
          <w:spacing w:val="1"/>
        </w:rPr>
        <w:t>t</w:t>
      </w:r>
      <w:r w:rsidRPr="007D6D7A">
        <w:rPr>
          <w:rFonts w:ascii="Arial" w:eastAsia="Arial" w:hAnsi="Arial" w:cs="Arial"/>
        </w:rPr>
        <w:t>and</w:t>
      </w:r>
      <w:r w:rsidRPr="007D6D7A">
        <w:rPr>
          <w:rFonts w:ascii="Arial" w:eastAsia="Arial" w:hAnsi="Arial" w:cs="Arial"/>
          <w:spacing w:val="-2"/>
        </w:rPr>
        <w:t>s</w:t>
      </w:r>
      <w:r w:rsidRPr="007D6D7A">
        <w:rPr>
          <w:rFonts w:ascii="Arial" w:eastAsia="Arial" w:hAnsi="Arial" w:cs="Arial"/>
          <w:spacing w:val="1"/>
        </w:rPr>
        <w:t>t</w:t>
      </w:r>
      <w:r w:rsidRPr="007D6D7A">
        <w:rPr>
          <w:rFonts w:ascii="Arial" w:eastAsia="Arial" w:hAnsi="Arial" w:cs="Arial"/>
          <w:spacing w:val="-1"/>
        </w:rPr>
        <w:t>il</w:t>
      </w:r>
      <w:r w:rsidRPr="007D6D7A">
        <w:rPr>
          <w:rFonts w:ascii="Arial" w:eastAsia="Arial" w:hAnsi="Arial" w:cs="Arial"/>
        </w:rPr>
        <w:t xml:space="preserve">l </w:t>
      </w:r>
      <w:r w:rsidRPr="007D6D7A">
        <w:rPr>
          <w:rFonts w:ascii="Arial" w:eastAsia="Arial" w:hAnsi="Arial" w:cs="Arial"/>
          <w:spacing w:val="-1"/>
        </w:rPr>
        <w:t>P</w:t>
      </w:r>
      <w:r w:rsidRPr="007D6D7A">
        <w:rPr>
          <w:rFonts w:ascii="Arial" w:eastAsia="Arial" w:hAnsi="Arial" w:cs="Arial"/>
        </w:rPr>
        <w:t>e</w:t>
      </w:r>
      <w:r w:rsidRPr="007D6D7A">
        <w:rPr>
          <w:rFonts w:ascii="Arial" w:eastAsia="Arial" w:hAnsi="Arial" w:cs="Arial"/>
          <w:spacing w:val="1"/>
        </w:rPr>
        <w:t>r</w:t>
      </w:r>
      <w:r w:rsidRPr="007D6D7A">
        <w:rPr>
          <w:rFonts w:ascii="Arial" w:eastAsia="Arial" w:hAnsi="Arial" w:cs="Arial"/>
          <w:spacing w:val="-1"/>
        </w:rPr>
        <w:t>i</w:t>
      </w:r>
      <w:r w:rsidRPr="007D6D7A">
        <w:rPr>
          <w:rFonts w:ascii="Arial" w:eastAsia="Arial" w:hAnsi="Arial" w:cs="Arial"/>
        </w:rPr>
        <w:t>od</w:t>
      </w:r>
    </w:p>
    <w:p w14:paraId="12567F2B" w14:textId="77777777" w:rsidR="004522F8" w:rsidRPr="007D6D7A" w:rsidRDefault="004522F8" w:rsidP="004522F8">
      <w:pPr>
        <w:tabs>
          <w:tab w:val="left" w:pos="2220"/>
        </w:tabs>
        <w:spacing w:before="1" w:after="0" w:line="240" w:lineRule="auto"/>
        <w:ind w:left="1894" w:right="-20"/>
        <w:rPr>
          <w:rFonts w:ascii="Arial" w:eastAsia="Arial" w:hAnsi="Arial" w:cs="Arial"/>
        </w:rPr>
      </w:pPr>
      <w:r w:rsidRPr="007D6D7A">
        <w:rPr>
          <w:rFonts w:ascii="Wingdings" w:eastAsia="Wingdings" w:hAnsi="Wingdings" w:cs="Wingdings"/>
        </w:rPr>
        <w:t></w:t>
      </w:r>
      <w:r w:rsidRPr="007D6D7A">
        <w:rPr>
          <w:rFonts w:ascii="Times New Roman" w:eastAsia="Times New Roman" w:hAnsi="Times New Roman" w:cs="Times New Roman"/>
        </w:rPr>
        <w:tab/>
      </w:r>
      <w:r w:rsidRPr="007D6D7A">
        <w:rPr>
          <w:rFonts w:ascii="Arial" w:eastAsia="Arial" w:hAnsi="Arial" w:cs="Arial"/>
          <w:spacing w:val="-1"/>
        </w:rPr>
        <w:t>P</w:t>
      </w:r>
      <w:r w:rsidRPr="007D6D7A">
        <w:rPr>
          <w:rFonts w:ascii="Arial" w:eastAsia="Arial" w:hAnsi="Arial" w:cs="Arial"/>
        </w:rPr>
        <w:t>ub</w:t>
      </w:r>
      <w:r w:rsidRPr="007D6D7A">
        <w:rPr>
          <w:rFonts w:ascii="Arial" w:eastAsia="Arial" w:hAnsi="Arial" w:cs="Arial"/>
          <w:spacing w:val="-1"/>
        </w:rPr>
        <w:t>li</w:t>
      </w:r>
      <w:r w:rsidRPr="007D6D7A">
        <w:rPr>
          <w:rFonts w:ascii="Arial" w:eastAsia="Arial" w:hAnsi="Arial" w:cs="Arial"/>
        </w:rPr>
        <w:t>c</w:t>
      </w:r>
      <w:r w:rsidRPr="007D6D7A">
        <w:rPr>
          <w:rFonts w:ascii="Arial" w:eastAsia="Arial" w:hAnsi="Arial" w:cs="Arial"/>
          <w:spacing w:val="-1"/>
        </w:rPr>
        <w:t>i</w:t>
      </w:r>
      <w:r w:rsidRPr="007D6D7A">
        <w:rPr>
          <w:rFonts w:ascii="Arial" w:eastAsia="Arial" w:hAnsi="Arial" w:cs="Arial"/>
          <w:spacing w:val="1"/>
        </w:rPr>
        <w:t>t</w:t>
      </w:r>
      <w:r w:rsidRPr="007D6D7A">
        <w:rPr>
          <w:rFonts w:ascii="Arial" w:eastAsia="Arial" w:hAnsi="Arial" w:cs="Arial"/>
        </w:rPr>
        <w:t>y</w:t>
      </w:r>
      <w:r w:rsidRPr="007D6D7A">
        <w:rPr>
          <w:rFonts w:ascii="Arial" w:eastAsia="Arial" w:hAnsi="Arial" w:cs="Arial"/>
          <w:spacing w:val="-4"/>
        </w:rPr>
        <w:t xml:space="preserve"> </w:t>
      </w:r>
      <w:r w:rsidRPr="007D6D7A">
        <w:rPr>
          <w:rFonts w:ascii="Arial" w:eastAsia="Arial" w:hAnsi="Arial" w:cs="Arial"/>
          <w:spacing w:val="-1"/>
        </w:rPr>
        <w:t>A</w:t>
      </w:r>
      <w:r w:rsidRPr="007D6D7A">
        <w:rPr>
          <w:rFonts w:ascii="Arial" w:eastAsia="Arial" w:hAnsi="Arial" w:cs="Arial"/>
        </w:rPr>
        <w:t>nnou</w:t>
      </w:r>
      <w:r w:rsidRPr="007D6D7A">
        <w:rPr>
          <w:rFonts w:ascii="Arial" w:eastAsia="Arial" w:hAnsi="Arial" w:cs="Arial"/>
          <w:spacing w:val="-3"/>
        </w:rPr>
        <w:t>n</w:t>
      </w:r>
      <w:r w:rsidRPr="007D6D7A">
        <w:rPr>
          <w:rFonts w:ascii="Arial" w:eastAsia="Arial" w:hAnsi="Arial" w:cs="Arial"/>
        </w:rPr>
        <w:t>ce</w:t>
      </w:r>
      <w:r w:rsidRPr="007D6D7A">
        <w:rPr>
          <w:rFonts w:ascii="Arial" w:eastAsia="Arial" w:hAnsi="Arial" w:cs="Arial"/>
          <w:spacing w:val="1"/>
        </w:rPr>
        <w:t>m</w:t>
      </w:r>
      <w:r w:rsidRPr="007D6D7A">
        <w:rPr>
          <w:rFonts w:ascii="Arial" w:eastAsia="Arial" w:hAnsi="Arial" w:cs="Arial"/>
          <w:spacing w:val="-3"/>
        </w:rPr>
        <w:t>e</w:t>
      </w:r>
      <w:r w:rsidRPr="007D6D7A">
        <w:rPr>
          <w:rFonts w:ascii="Arial" w:eastAsia="Arial" w:hAnsi="Arial" w:cs="Arial"/>
        </w:rPr>
        <w:t>nt</w:t>
      </w:r>
    </w:p>
    <w:p w14:paraId="1B5943FA" w14:textId="77777777" w:rsidR="004522F8" w:rsidRPr="007D6D7A" w:rsidRDefault="004522F8" w:rsidP="004522F8">
      <w:pPr>
        <w:tabs>
          <w:tab w:val="left" w:pos="2220"/>
        </w:tabs>
        <w:spacing w:after="0" w:line="250" w:lineRule="exact"/>
        <w:ind w:left="1893" w:right="-20"/>
        <w:rPr>
          <w:rFonts w:ascii="Arial" w:eastAsia="Arial" w:hAnsi="Arial" w:cs="Arial"/>
        </w:rPr>
      </w:pPr>
      <w:r w:rsidRPr="007D6D7A">
        <w:rPr>
          <w:rFonts w:ascii="Wingdings" w:eastAsia="Wingdings" w:hAnsi="Wingdings" w:cs="Wingdings"/>
        </w:rPr>
        <w:t></w:t>
      </w:r>
      <w:r w:rsidRPr="007D6D7A">
        <w:rPr>
          <w:rFonts w:ascii="Times New Roman" w:eastAsia="Times New Roman" w:hAnsi="Times New Roman" w:cs="Times New Roman"/>
        </w:rPr>
        <w:tab/>
      </w:r>
      <w:r w:rsidRPr="007D6D7A">
        <w:rPr>
          <w:rFonts w:ascii="Arial" w:eastAsia="Arial" w:hAnsi="Arial" w:cs="Arial"/>
          <w:spacing w:val="-1"/>
        </w:rPr>
        <w:t>S</w:t>
      </w:r>
      <w:r w:rsidRPr="007D6D7A">
        <w:rPr>
          <w:rFonts w:ascii="Arial" w:eastAsia="Arial" w:hAnsi="Arial" w:cs="Arial"/>
        </w:rPr>
        <w:t>ens</w:t>
      </w:r>
      <w:r w:rsidRPr="007D6D7A">
        <w:rPr>
          <w:rFonts w:ascii="Arial" w:eastAsia="Arial" w:hAnsi="Arial" w:cs="Arial"/>
          <w:spacing w:val="-1"/>
        </w:rPr>
        <w:t>i</w:t>
      </w:r>
      <w:r w:rsidRPr="007D6D7A">
        <w:rPr>
          <w:rFonts w:ascii="Arial" w:eastAsia="Arial" w:hAnsi="Arial" w:cs="Arial"/>
          <w:spacing w:val="1"/>
        </w:rPr>
        <w:t>t</w:t>
      </w:r>
      <w:r w:rsidRPr="007D6D7A">
        <w:rPr>
          <w:rFonts w:ascii="Arial" w:eastAsia="Arial" w:hAnsi="Arial" w:cs="Arial"/>
          <w:spacing w:val="-1"/>
        </w:rPr>
        <w:t>i</w:t>
      </w:r>
      <w:r w:rsidRPr="007D6D7A">
        <w:rPr>
          <w:rFonts w:ascii="Arial" w:eastAsia="Arial" w:hAnsi="Arial" w:cs="Arial"/>
          <w:spacing w:val="-5"/>
        </w:rPr>
        <w:t>v</w:t>
      </w:r>
      <w:r w:rsidRPr="007D6D7A">
        <w:rPr>
          <w:rFonts w:ascii="Arial" w:eastAsia="Arial" w:hAnsi="Arial" w:cs="Arial"/>
        </w:rPr>
        <w:t>e</w:t>
      </w:r>
      <w:r w:rsidRPr="007D6D7A">
        <w:rPr>
          <w:rFonts w:ascii="Arial" w:eastAsia="Arial" w:hAnsi="Arial" w:cs="Arial"/>
          <w:spacing w:val="3"/>
        </w:rPr>
        <w:t xml:space="preserve"> </w:t>
      </w:r>
      <w:r w:rsidRPr="007D6D7A">
        <w:rPr>
          <w:rFonts w:ascii="Arial" w:eastAsia="Arial" w:hAnsi="Arial" w:cs="Arial"/>
          <w:spacing w:val="1"/>
        </w:rPr>
        <w:t>I</w:t>
      </w:r>
      <w:r w:rsidRPr="007D6D7A">
        <w:rPr>
          <w:rFonts w:ascii="Arial" w:eastAsia="Arial" w:hAnsi="Arial" w:cs="Arial"/>
          <w:spacing w:val="-5"/>
        </w:rPr>
        <w:t>n</w:t>
      </w:r>
      <w:r w:rsidRPr="007D6D7A">
        <w:rPr>
          <w:rFonts w:ascii="Arial" w:eastAsia="Arial" w:hAnsi="Arial" w:cs="Arial"/>
          <w:spacing w:val="6"/>
        </w:rPr>
        <w:t>f</w:t>
      </w:r>
      <w:r w:rsidRPr="007D6D7A">
        <w:rPr>
          <w:rFonts w:ascii="Arial" w:eastAsia="Arial" w:hAnsi="Arial" w:cs="Arial"/>
          <w:spacing w:val="-3"/>
        </w:rPr>
        <w:t>o</w:t>
      </w:r>
      <w:r w:rsidRPr="007D6D7A">
        <w:rPr>
          <w:rFonts w:ascii="Arial" w:eastAsia="Arial" w:hAnsi="Arial" w:cs="Arial"/>
          <w:spacing w:val="-2"/>
        </w:rPr>
        <w:t>r</w:t>
      </w:r>
      <w:r w:rsidRPr="007D6D7A">
        <w:rPr>
          <w:rFonts w:ascii="Arial" w:eastAsia="Arial" w:hAnsi="Arial" w:cs="Arial"/>
          <w:spacing w:val="1"/>
        </w:rPr>
        <w:t>m</w:t>
      </w:r>
      <w:r w:rsidRPr="007D6D7A">
        <w:rPr>
          <w:rFonts w:ascii="Arial" w:eastAsia="Arial" w:hAnsi="Arial" w:cs="Arial"/>
          <w:spacing w:val="-3"/>
        </w:rPr>
        <w:t>a</w:t>
      </w:r>
      <w:r w:rsidRPr="007D6D7A">
        <w:rPr>
          <w:rFonts w:ascii="Arial" w:eastAsia="Arial" w:hAnsi="Arial" w:cs="Arial"/>
          <w:spacing w:val="1"/>
        </w:rPr>
        <w:t>t</w:t>
      </w:r>
      <w:r w:rsidRPr="007D6D7A">
        <w:rPr>
          <w:rFonts w:ascii="Arial" w:eastAsia="Arial" w:hAnsi="Arial" w:cs="Arial"/>
          <w:spacing w:val="-1"/>
        </w:rPr>
        <w:t>i</w:t>
      </w:r>
      <w:r w:rsidRPr="007D6D7A">
        <w:rPr>
          <w:rFonts w:ascii="Arial" w:eastAsia="Arial" w:hAnsi="Arial" w:cs="Arial"/>
        </w:rPr>
        <w:t>on</w:t>
      </w:r>
    </w:p>
    <w:p w14:paraId="4A919FDE" w14:textId="77777777" w:rsidR="004522F8" w:rsidRPr="007D6D7A" w:rsidRDefault="004522F8" w:rsidP="004522F8">
      <w:pPr>
        <w:tabs>
          <w:tab w:val="left" w:pos="2220"/>
        </w:tabs>
        <w:spacing w:before="1" w:after="0" w:line="240" w:lineRule="auto"/>
        <w:ind w:left="1893" w:right="-20"/>
        <w:rPr>
          <w:rFonts w:ascii="Arial" w:eastAsia="Arial" w:hAnsi="Arial" w:cs="Arial"/>
        </w:rPr>
      </w:pPr>
      <w:r w:rsidRPr="007D6D7A">
        <w:rPr>
          <w:rFonts w:ascii="Wingdings" w:eastAsia="Wingdings" w:hAnsi="Wingdings" w:cs="Wingdings"/>
        </w:rPr>
        <w:t></w:t>
      </w:r>
      <w:r w:rsidRPr="007D6D7A">
        <w:rPr>
          <w:rFonts w:ascii="Times New Roman" w:eastAsia="Times New Roman" w:hAnsi="Times New Roman" w:cs="Times New Roman"/>
        </w:rPr>
        <w:tab/>
      </w:r>
      <w:r w:rsidRPr="007D6D7A">
        <w:rPr>
          <w:rFonts w:ascii="Arial" w:eastAsia="Arial" w:hAnsi="Arial" w:cs="Arial"/>
          <w:spacing w:val="-1"/>
        </w:rPr>
        <w:t>R</w:t>
      </w:r>
      <w:r w:rsidRPr="007D6D7A">
        <w:rPr>
          <w:rFonts w:ascii="Arial" w:eastAsia="Arial" w:hAnsi="Arial" w:cs="Arial"/>
        </w:rPr>
        <w:t>epo</w:t>
      </w:r>
      <w:r w:rsidRPr="007D6D7A">
        <w:rPr>
          <w:rFonts w:ascii="Arial" w:eastAsia="Arial" w:hAnsi="Arial" w:cs="Arial"/>
          <w:spacing w:val="1"/>
        </w:rPr>
        <w:t>rt</w:t>
      </w:r>
      <w:r w:rsidRPr="007D6D7A">
        <w:rPr>
          <w:rFonts w:ascii="Arial" w:eastAsia="Arial" w:hAnsi="Arial" w:cs="Arial"/>
          <w:spacing w:val="-3"/>
        </w:rPr>
        <w:t>a</w:t>
      </w:r>
      <w:r w:rsidRPr="007D6D7A">
        <w:rPr>
          <w:rFonts w:ascii="Arial" w:eastAsia="Arial" w:hAnsi="Arial" w:cs="Arial"/>
        </w:rPr>
        <w:t>b</w:t>
      </w:r>
      <w:r w:rsidRPr="007D6D7A">
        <w:rPr>
          <w:rFonts w:ascii="Arial" w:eastAsia="Arial" w:hAnsi="Arial" w:cs="Arial"/>
          <w:spacing w:val="-1"/>
        </w:rPr>
        <w:t>l</w:t>
      </w:r>
      <w:r w:rsidRPr="007D6D7A">
        <w:rPr>
          <w:rFonts w:ascii="Arial" w:eastAsia="Arial" w:hAnsi="Arial" w:cs="Arial"/>
        </w:rPr>
        <w:t>e</w:t>
      </w:r>
      <w:r w:rsidRPr="007D6D7A">
        <w:rPr>
          <w:rFonts w:ascii="Arial" w:eastAsia="Arial" w:hAnsi="Arial" w:cs="Arial"/>
          <w:spacing w:val="1"/>
        </w:rPr>
        <w:t xml:space="preserve"> </w:t>
      </w:r>
      <w:r w:rsidRPr="007D6D7A">
        <w:rPr>
          <w:rFonts w:ascii="Arial" w:eastAsia="Arial" w:hAnsi="Arial" w:cs="Arial"/>
          <w:spacing w:val="-1"/>
        </w:rPr>
        <w:t>R</w:t>
      </w:r>
      <w:r w:rsidRPr="007D6D7A">
        <w:rPr>
          <w:rFonts w:ascii="Arial" w:eastAsia="Arial" w:hAnsi="Arial" w:cs="Arial"/>
          <w:spacing w:val="-5"/>
        </w:rPr>
        <w:t>e</w:t>
      </w:r>
      <w:r w:rsidRPr="007D6D7A">
        <w:rPr>
          <w:rFonts w:ascii="Arial" w:eastAsia="Arial" w:hAnsi="Arial" w:cs="Arial"/>
          <w:spacing w:val="2"/>
        </w:rPr>
        <w:t>q</w:t>
      </w:r>
      <w:r w:rsidRPr="007D6D7A">
        <w:rPr>
          <w:rFonts w:ascii="Arial" w:eastAsia="Arial" w:hAnsi="Arial" w:cs="Arial"/>
        </w:rPr>
        <w:t>u</w:t>
      </w:r>
      <w:r w:rsidRPr="007D6D7A">
        <w:rPr>
          <w:rFonts w:ascii="Arial" w:eastAsia="Arial" w:hAnsi="Arial" w:cs="Arial"/>
          <w:spacing w:val="-1"/>
        </w:rPr>
        <w:t>i</w:t>
      </w:r>
      <w:r w:rsidRPr="007D6D7A">
        <w:rPr>
          <w:rFonts w:ascii="Arial" w:eastAsia="Arial" w:hAnsi="Arial" w:cs="Arial"/>
          <w:spacing w:val="1"/>
        </w:rPr>
        <w:t>r</w:t>
      </w:r>
      <w:r w:rsidRPr="007D6D7A">
        <w:rPr>
          <w:rFonts w:ascii="Arial" w:eastAsia="Arial" w:hAnsi="Arial" w:cs="Arial"/>
          <w:spacing w:val="-3"/>
        </w:rPr>
        <w:t>e</w:t>
      </w:r>
      <w:r w:rsidRPr="007D6D7A">
        <w:rPr>
          <w:rFonts w:ascii="Arial" w:eastAsia="Arial" w:hAnsi="Arial" w:cs="Arial"/>
          <w:spacing w:val="1"/>
        </w:rPr>
        <w:t>m</w:t>
      </w:r>
      <w:r w:rsidRPr="007D6D7A">
        <w:rPr>
          <w:rFonts w:ascii="Arial" w:eastAsia="Arial" w:hAnsi="Arial" w:cs="Arial"/>
          <w:spacing w:val="-3"/>
        </w:rPr>
        <w:t>en</w:t>
      </w:r>
      <w:r w:rsidRPr="007D6D7A">
        <w:rPr>
          <w:rFonts w:ascii="Arial" w:eastAsia="Arial" w:hAnsi="Arial" w:cs="Arial"/>
          <w:spacing w:val="-1"/>
        </w:rPr>
        <w:t>t</w:t>
      </w:r>
      <w:r w:rsidRPr="007D6D7A">
        <w:rPr>
          <w:rFonts w:ascii="Arial" w:eastAsia="Arial" w:hAnsi="Arial" w:cs="Arial"/>
        </w:rPr>
        <w:t>s</w:t>
      </w:r>
    </w:p>
    <w:p w14:paraId="4FAEDD84" w14:textId="77777777" w:rsidR="004522F8" w:rsidRPr="007D6D7A" w:rsidRDefault="004522F8" w:rsidP="004522F8">
      <w:pPr>
        <w:tabs>
          <w:tab w:val="left" w:pos="2220"/>
        </w:tabs>
        <w:spacing w:after="0" w:line="252" w:lineRule="exact"/>
        <w:ind w:left="1892" w:right="-20"/>
        <w:rPr>
          <w:rFonts w:ascii="Arial" w:eastAsia="Arial" w:hAnsi="Arial" w:cs="Arial"/>
        </w:rPr>
      </w:pPr>
      <w:r w:rsidRPr="007D6D7A">
        <w:rPr>
          <w:rFonts w:ascii="Wingdings" w:eastAsia="Wingdings" w:hAnsi="Wingdings" w:cs="Wingdings"/>
        </w:rPr>
        <w:t></w:t>
      </w:r>
      <w:r w:rsidRPr="007D6D7A">
        <w:rPr>
          <w:rFonts w:ascii="Times New Roman" w:eastAsia="Times New Roman" w:hAnsi="Times New Roman" w:cs="Times New Roman"/>
        </w:rPr>
        <w:tab/>
      </w:r>
      <w:r w:rsidRPr="007D6D7A">
        <w:rPr>
          <w:rFonts w:ascii="Arial" w:eastAsia="Arial" w:hAnsi="Arial" w:cs="Arial"/>
          <w:spacing w:val="-1"/>
        </w:rPr>
        <w:t>S</w:t>
      </w:r>
      <w:r w:rsidRPr="007D6D7A">
        <w:rPr>
          <w:rFonts w:ascii="Arial" w:eastAsia="Arial" w:hAnsi="Arial" w:cs="Arial"/>
        </w:rPr>
        <w:t>pec</w:t>
      </w:r>
      <w:r w:rsidRPr="007D6D7A">
        <w:rPr>
          <w:rFonts w:ascii="Arial" w:eastAsia="Arial" w:hAnsi="Arial" w:cs="Arial"/>
          <w:spacing w:val="-3"/>
        </w:rPr>
        <w:t>i</w:t>
      </w:r>
      <w:r w:rsidRPr="007D6D7A">
        <w:rPr>
          <w:rFonts w:ascii="Arial" w:eastAsia="Arial" w:hAnsi="Arial" w:cs="Arial"/>
          <w:spacing w:val="6"/>
        </w:rPr>
        <w:t>f</w:t>
      </w:r>
      <w:r w:rsidRPr="007D6D7A">
        <w:rPr>
          <w:rFonts w:ascii="Arial" w:eastAsia="Arial" w:hAnsi="Arial" w:cs="Arial"/>
          <w:spacing w:val="-1"/>
        </w:rPr>
        <w:t>i</w:t>
      </w:r>
      <w:r w:rsidRPr="007D6D7A">
        <w:rPr>
          <w:rFonts w:ascii="Arial" w:eastAsia="Arial" w:hAnsi="Arial" w:cs="Arial"/>
        </w:rPr>
        <w:t>c</w:t>
      </w:r>
      <w:r w:rsidRPr="007D6D7A">
        <w:rPr>
          <w:rFonts w:ascii="Arial" w:eastAsia="Arial" w:hAnsi="Arial" w:cs="Arial"/>
          <w:spacing w:val="-1"/>
        </w:rPr>
        <w:t xml:space="preserve"> C</w:t>
      </w:r>
      <w:r w:rsidRPr="007D6D7A">
        <w:rPr>
          <w:rFonts w:ascii="Arial" w:eastAsia="Arial" w:hAnsi="Arial" w:cs="Arial"/>
          <w:spacing w:val="-3"/>
        </w:rPr>
        <w:t>o</w:t>
      </w:r>
      <w:r w:rsidRPr="007D6D7A">
        <w:rPr>
          <w:rFonts w:ascii="Arial" w:eastAsia="Arial" w:hAnsi="Arial" w:cs="Arial"/>
        </w:rPr>
        <w:t>nd</w:t>
      </w:r>
      <w:r w:rsidRPr="007D6D7A">
        <w:rPr>
          <w:rFonts w:ascii="Arial" w:eastAsia="Arial" w:hAnsi="Arial" w:cs="Arial"/>
          <w:spacing w:val="-1"/>
        </w:rPr>
        <w:t>i</w:t>
      </w:r>
      <w:r w:rsidRPr="007D6D7A">
        <w:rPr>
          <w:rFonts w:ascii="Arial" w:eastAsia="Arial" w:hAnsi="Arial" w:cs="Arial"/>
          <w:spacing w:val="1"/>
        </w:rPr>
        <w:t>t</w:t>
      </w:r>
      <w:r w:rsidRPr="007D6D7A">
        <w:rPr>
          <w:rFonts w:ascii="Arial" w:eastAsia="Arial" w:hAnsi="Arial" w:cs="Arial"/>
          <w:spacing w:val="-1"/>
        </w:rPr>
        <w:t>i</w:t>
      </w:r>
      <w:r w:rsidRPr="007D6D7A">
        <w:rPr>
          <w:rFonts w:ascii="Arial" w:eastAsia="Arial" w:hAnsi="Arial" w:cs="Arial"/>
        </w:rPr>
        <w:t>ons</w:t>
      </w:r>
      <w:r w:rsidRPr="007D6D7A">
        <w:rPr>
          <w:rFonts w:ascii="Arial" w:eastAsia="Arial" w:hAnsi="Arial" w:cs="Arial"/>
          <w:spacing w:val="-1"/>
        </w:rPr>
        <w:t xml:space="preserve"> </w:t>
      </w:r>
      <w:r w:rsidRPr="007D6D7A">
        <w:rPr>
          <w:rFonts w:ascii="Arial" w:eastAsia="Arial" w:hAnsi="Arial" w:cs="Arial"/>
          <w:spacing w:val="-5"/>
        </w:rPr>
        <w:t>o</w:t>
      </w:r>
      <w:r w:rsidRPr="007D6D7A">
        <w:rPr>
          <w:rFonts w:ascii="Arial" w:eastAsia="Arial" w:hAnsi="Arial" w:cs="Arial"/>
        </w:rPr>
        <w:t xml:space="preserve">f </w:t>
      </w:r>
      <w:r w:rsidRPr="007D6D7A">
        <w:rPr>
          <w:rFonts w:ascii="Arial" w:eastAsia="Arial" w:hAnsi="Arial" w:cs="Arial"/>
          <w:spacing w:val="4"/>
        </w:rPr>
        <w:t>T</w:t>
      </w:r>
      <w:r w:rsidRPr="007D6D7A">
        <w:rPr>
          <w:rFonts w:ascii="Arial" w:eastAsia="Arial" w:hAnsi="Arial" w:cs="Arial"/>
          <w:spacing w:val="-5"/>
        </w:rPr>
        <w:t>e</w:t>
      </w:r>
      <w:r w:rsidRPr="007D6D7A">
        <w:rPr>
          <w:rFonts w:ascii="Arial" w:eastAsia="Arial" w:hAnsi="Arial" w:cs="Arial"/>
        </w:rPr>
        <w:t>nde</w:t>
      </w:r>
      <w:r w:rsidRPr="007D6D7A">
        <w:rPr>
          <w:rFonts w:ascii="Arial" w:eastAsia="Arial" w:hAnsi="Arial" w:cs="Arial"/>
          <w:spacing w:val="1"/>
        </w:rPr>
        <w:t>r</w:t>
      </w:r>
      <w:r w:rsidRPr="007D6D7A">
        <w:rPr>
          <w:rFonts w:ascii="Arial" w:eastAsia="Arial" w:hAnsi="Arial" w:cs="Arial"/>
          <w:spacing w:val="-1"/>
        </w:rPr>
        <w:t>i</w:t>
      </w:r>
      <w:r w:rsidRPr="007D6D7A">
        <w:rPr>
          <w:rFonts w:ascii="Arial" w:eastAsia="Arial" w:hAnsi="Arial" w:cs="Arial"/>
          <w:spacing w:val="-3"/>
        </w:rPr>
        <w:t>n</w:t>
      </w:r>
      <w:r w:rsidRPr="007D6D7A">
        <w:rPr>
          <w:rFonts w:ascii="Arial" w:eastAsia="Arial" w:hAnsi="Arial" w:cs="Arial"/>
        </w:rPr>
        <w:t>g</w:t>
      </w:r>
    </w:p>
    <w:p w14:paraId="0274F0F1" w14:textId="77777777" w:rsidR="004522F8" w:rsidRPr="007D6D7A" w:rsidRDefault="004522F8" w:rsidP="004522F8">
      <w:pPr>
        <w:spacing w:before="9" w:after="0" w:line="120" w:lineRule="exact"/>
        <w:rPr>
          <w:sz w:val="12"/>
          <w:szCs w:val="12"/>
        </w:rPr>
      </w:pPr>
    </w:p>
    <w:p w14:paraId="5B4BF4D0" w14:textId="77777777" w:rsidR="004522F8" w:rsidRPr="007D6D7A" w:rsidRDefault="004522F8" w:rsidP="004522F8">
      <w:pPr>
        <w:tabs>
          <w:tab w:val="left" w:pos="1520"/>
          <w:tab w:val="left" w:pos="8600"/>
        </w:tabs>
        <w:spacing w:after="0" w:line="240" w:lineRule="auto"/>
        <w:ind w:left="1170" w:right="-20"/>
        <w:rPr>
          <w:rFonts w:ascii="Arial" w:eastAsia="Arial" w:hAnsi="Arial" w:cs="Arial"/>
        </w:rPr>
      </w:pPr>
      <w:r w:rsidRPr="007D6D7A">
        <w:rPr>
          <w:rFonts w:ascii="Courier New" w:eastAsia="Courier New" w:hAnsi="Courier New" w:cs="Courier New"/>
        </w:rPr>
        <w:t>o</w:t>
      </w:r>
      <w:r w:rsidRPr="007D6D7A">
        <w:rPr>
          <w:rFonts w:ascii="Courier New" w:eastAsia="Courier New" w:hAnsi="Courier New" w:cs="Courier New"/>
        </w:rPr>
        <w:tab/>
      </w:r>
      <w:r w:rsidRPr="007D6D7A">
        <w:rPr>
          <w:rFonts w:ascii="Arial" w:eastAsia="Arial" w:hAnsi="Arial" w:cs="Arial"/>
          <w:spacing w:val="-1"/>
        </w:rPr>
        <w:t>DE</w:t>
      </w:r>
      <w:r w:rsidRPr="007D6D7A">
        <w:rPr>
          <w:rFonts w:ascii="Arial" w:eastAsia="Arial" w:hAnsi="Arial" w:cs="Arial"/>
        </w:rPr>
        <w:t>FF</w:t>
      </w:r>
      <w:r w:rsidRPr="007D6D7A">
        <w:rPr>
          <w:rFonts w:ascii="Arial" w:eastAsia="Arial" w:hAnsi="Arial" w:cs="Arial"/>
          <w:spacing w:val="1"/>
        </w:rPr>
        <w:t>O</w:t>
      </w:r>
      <w:r w:rsidRPr="007D6D7A">
        <w:rPr>
          <w:rFonts w:ascii="Arial" w:eastAsia="Arial" w:hAnsi="Arial" w:cs="Arial"/>
          <w:spacing w:val="-1"/>
        </w:rPr>
        <w:t>R</w:t>
      </w:r>
      <w:r w:rsidRPr="007D6D7A">
        <w:rPr>
          <w:rFonts w:ascii="Arial" w:eastAsia="Arial" w:hAnsi="Arial" w:cs="Arial"/>
        </w:rPr>
        <w:t>M</w:t>
      </w:r>
      <w:r w:rsidRPr="007D6D7A">
        <w:rPr>
          <w:rFonts w:ascii="Arial" w:eastAsia="Arial" w:hAnsi="Arial" w:cs="Arial"/>
          <w:spacing w:val="-5"/>
        </w:rPr>
        <w:t xml:space="preserve"> </w:t>
      </w:r>
      <w:r w:rsidRPr="007D6D7A">
        <w:rPr>
          <w:rFonts w:ascii="Arial" w:eastAsia="Arial" w:hAnsi="Arial" w:cs="Arial"/>
        </w:rPr>
        <w:t>47</w:t>
      </w:r>
      <w:r w:rsidRPr="007D6D7A">
        <w:rPr>
          <w:rFonts w:ascii="Arial" w:eastAsia="Arial" w:hAnsi="Arial" w:cs="Arial"/>
          <w:spacing w:val="1"/>
        </w:rPr>
        <w:t xml:space="preserve"> </w:t>
      </w:r>
      <w:r w:rsidRPr="007D6D7A">
        <w:rPr>
          <w:rFonts w:ascii="Arial" w:eastAsia="Arial" w:hAnsi="Arial" w:cs="Arial"/>
          <w:spacing w:val="-1"/>
        </w:rPr>
        <w:t>A</w:t>
      </w:r>
      <w:r w:rsidRPr="007D6D7A">
        <w:rPr>
          <w:rFonts w:ascii="Arial" w:eastAsia="Arial" w:hAnsi="Arial" w:cs="Arial"/>
        </w:rPr>
        <w:t>nnex</w:t>
      </w:r>
      <w:r w:rsidRPr="007D6D7A">
        <w:rPr>
          <w:rFonts w:ascii="Arial" w:eastAsia="Arial" w:hAnsi="Arial" w:cs="Arial"/>
          <w:spacing w:val="-4"/>
        </w:rPr>
        <w:t xml:space="preserve"> </w:t>
      </w:r>
      <w:r w:rsidRPr="007D6D7A">
        <w:rPr>
          <w:rFonts w:ascii="Arial" w:eastAsia="Arial" w:hAnsi="Arial" w:cs="Arial"/>
        </w:rPr>
        <w:t>A</w:t>
      </w:r>
      <w:r w:rsidRPr="007D6D7A">
        <w:rPr>
          <w:rFonts w:ascii="Arial" w:eastAsia="Arial" w:hAnsi="Arial" w:cs="Arial"/>
          <w:spacing w:val="-2"/>
        </w:rPr>
        <w:t xml:space="preserve"> </w:t>
      </w:r>
      <w:r w:rsidRPr="007D6D7A">
        <w:rPr>
          <w:rFonts w:ascii="Arial" w:eastAsia="Arial" w:hAnsi="Arial" w:cs="Arial"/>
        </w:rPr>
        <w:t>–</w:t>
      </w:r>
      <w:r w:rsidRPr="007D6D7A">
        <w:rPr>
          <w:rFonts w:ascii="Arial" w:eastAsia="Arial" w:hAnsi="Arial" w:cs="Arial"/>
          <w:spacing w:val="-4"/>
        </w:rPr>
        <w:t xml:space="preserve"> </w:t>
      </w:r>
      <w:r w:rsidRPr="007D6D7A">
        <w:rPr>
          <w:rFonts w:ascii="Arial" w:eastAsia="Arial" w:hAnsi="Arial" w:cs="Arial"/>
          <w:spacing w:val="4"/>
        </w:rPr>
        <w:t>T</w:t>
      </w:r>
      <w:r w:rsidRPr="007D6D7A">
        <w:rPr>
          <w:rFonts w:ascii="Arial" w:eastAsia="Arial" w:hAnsi="Arial" w:cs="Arial"/>
        </w:rPr>
        <w:t>end</w:t>
      </w:r>
      <w:r w:rsidRPr="007D6D7A">
        <w:rPr>
          <w:rFonts w:ascii="Arial" w:eastAsia="Arial" w:hAnsi="Arial" w:cs="Arial"/>
          <w:spacing w:val="-3"/>
        </w:rPr>
        <w:t>e</w:t>
      </w:r>
      <w:r w:rsidRPr="007D6D7A">
        <w:rPr>
          <w:rFonts w:ascii="Arial" w:eastAsia="Arial" w:hAnsi="Arial" w:cs="Arial"/>
        </w:rPr>
        <w:t xml:space="preserve">r </w:t>
      </w:r>
      <w:r w:rsidRPr="007D6D7A">
        <w:rPr>
          <w:rFonts w:ascii="Arial" w:eastAsia="Arial" w:hAnsi="Arial" w:cs="Arial"/>
          <w:spacing w:val="-1"/>
        </w:rPr>
        <w:t>S</w:t>
      </w:r>
      <w:r w:rsidRPr="007D6D7A">
        <w:rPr>
          <w:rFonts w:ascii="Arial" w:eastAsia="Arial" w:hAnsi="Arial" w:cs="Arial"/>
        </w:rPr>
        <w:t>ub</w:t>
      </w:r>
      <w:r w:rsidRPr="007D6D7A">
        <w:rPr>
          <w:rFonts w:ascii="Arial" w:eastAsia="Arial" w:hAnsi="Arial" w:cs="Arial"/>
          <w:spacing w:val="1"/>
        </w:rPr>
        <w:t>m</w:t>
      </w:r>
      <w:r w:rsidRPr="007D6D7A">
        <w:rPr>
          <w:rFonts w:ascii="Arial" w:eastAsia="Arial" w:hAnsi="Arial" w:cs="Arial"/>
          <w:spacing w:val="-3"/>
        </w:rPr>
        <w:t>i</w:t>
      </w:r>
      <w:r w:rsidRPr="007D6D7A">
        <w:rPr>
          <w:rFonts w:ascii="Arial" w:eastAsia="Arial" w:hAnsi="Arial" w:cs="Arial"/>
        </w:rPr>
        <w:t>ss</w:t>
      </w:r>
      <w:r w:rsidRPr="007D6D7A">
        <w:rPr>
          <w:rFonts w:ascii="Arial" w:eastAsia="Arial" w:hAnsi="Arial" w:cs="Arial"/>
          <w:spacing w:val="-1"/>
        </w:rPr>
        <w:t>i</w:t>
      </w:r>
      <w:r w:rsidRPr="007D6D7A">
        <w:rPr>
          <w:rFonts w:ascii="Arial" w:eastAsia="Arial" w:hAnsi="Arial" w:cs="Arial"/>
        </w:rPr>
        <w:t>on</w:t>
      </w:r>
      <w:r w:rsidRPr="007D6D7A">
        <w:rPr>
          <w:rFonts w:ascii="Arial" w:eastAsia="Arial" w:hAnsi="Arial" w:cs="Arial"/>
          <w:spacing w:val="-2"/>
        </w:rPr>
        <w:t xml:space="preserve"> </w:t>
      </w:r>
      <w:r w:rsidRPr="007D6D7A">
        <w:rPr>
          <w:rFonts w:ascii="Arial" w:eastAsia="Arial" w:hAnsi="Arial" w:cs="Arial"/>
          <w:spacing w:val="-1"/>
        </w:rPr>
        <w:t>D</w:t>
      </w:r>
      <w:r w:rsidRPr="007D6D7A">
        <w:rPr>
          <w:rFonts w:ascii="Arial" w:eastAsia="Arial" w:hAnsi="Arial" w:cs="Arial"/>
          <w:spacing w:val="-5"/>
        </w:rPr>
        <w:t>o</w:t>
      </w:r>
      <w:r w:rsidRPr="007D6D7A">
        <w:rPr>
          <w:rFonts w:ascii="Arial" w:eastAsia="Arial" w:hAnsi="Arial" w:cs="Arial"/>
        </w:rPr>
        <w:t>cu</w:t>
      </w:r>
      <w:r w:rsidRPr="007D6D7A">
        <w:rPr>
          <w:rFonts w:ascii="Arial" w:eastAsia="Arial" w:hAnsi="Arial" w:cs="Arial"/>
          <w:spacing w:val="1"/>
        </w:rPr>
        <w:t>m</w:t>
      </w:r>
      <w:r w:rsidRPr="007D6D7A">
        <w:rPr>
          <w:rFonts w:ascii="Arial" w:eastAsia="Arial" w:hAnsi="Arial" w:cs="Arial"/>
        </w:rPr>
        <w:t xml:space="preserve">ent </w:t>
      </w:r>
      <w:r w:rsidRPr="007D6D7A">
        <w:rPr>
          <w:rFonts w:ascii="Arial" w:eastAsia="Arial" w:hAnsi="Arial" w:cs="Arial"/>
          <w:spacing w:val="-4"/>
        </w:rPr>
        <w:t>(</w:t>
      </w:r>
      <w:r w:rsidRPr="007D6D7A">
        <w:rPr>
          <w:rFonts w:ascii="Arial" w:eastAsia="Arial" w:hAnsi="Arial" w:cs="Arial"/>
          <w:spacing w:val="-1"/>
        </w:rPr>
        <w:t>O</w:t>
      </w:r>
      <w:r w:rsidRPr="007D6D7A">
        <w:rPr>
          <w:rFonts w:ascii="Arial" w:eastAsia="Arial" w:hAnsi="Arial" w:cs="Arial"/>
          <w:spacing w:val="1"/>
        </w:rPr>
        <w:t>f</w:t>
      </w:r>
      <w:r w:rsidRPr="007D6D7A">
        <w:rPr>
          <w:rFonts w:ascii="Arial" w:eastAsia="Arial" w:hAnsi="Arial" w:cs="Arial"/>
          <w:spacing w:val="3"/>
        </w:rPr>
        <w:t>f</w:t>
      </w:r>
      <w:r w:rsidRPr="007D6D7A">
        <w:rPr>
          <w:rFonts w:ascii="Arial" w:eastAsia="Arial" w:hAnsi="Arial" w:cs="Arial"/>
          <w:spacing w:val="-3"/>
        </w:rPr>
        <w:t>e</w:t>
      </w:r>
      <w:r w:rsidRPr="007D6D7A">
        <w:rPr>
          <w:rFonts w:ascii="Arial" w:eastAsia="Arial" w:hAnsi="Arial" w:cs="Arial"/>
          <w:spacing w:val="-2"/>
        </w:rPr>
        <w:t>r</w:t>
      </w:r>
      <w:r w:rsidRPr="007D6D7A">
        <w:rPr>
          <w:rFonts w:ascii="Arial" w:eastAsia="Arial" w:hAnsi="Arial" w:cs="Arial"/>
        </w:rPr>
        <w:t>)</w:t>
      </w:r>
      <w:r w:rsidRPr="007D6D7A">
        <w:rPr>
          <w:rFonts w:ascii="Arial" w:eastAsia="Arial" w:hAnsi="Arial" w:cs="Arial"/>
        </w:rPr>
        <w:tab/>
      </w:r>
    </w:p>
    <w:p w14:paraId="0BFBB04D" w14:textId="77777777" w:rsidR="004522F8" w:rsidRPr="007D6D7A" w:rsidRDefault="004522F8" w:rsidP="004522F8">
      <w:pPr>
        <w:tabs>
          <w:tab w:val="left" w:pos="2240"/>
        </w:tabs>
        <w:spacing w:after="0" w:line="230" w:lineRule="exact"/>
        <w:ind w:left="1892" w:right="-20"/>
        <w:rPr>
          <w:rFonts w:ascii="Arial" w:eastAsia="Arial" w:hAnsi="Arial" w:cs="Arial"/>
        </w:rPr>
      </w:pPr>
      <w:r w:rsidRPr="007D6D7A">
        <w:rPr>
          <w:rFonts w:ascii="Wingdings" w:eastAsia="Wingdings" w:hAnsi="Wingdings" w:cs="Wingdings"/>
        </w:rPr>
        <w:t></w:t>
      </w:r>
      <w:r w:rsidRPr="007D6D7A">
        <w:rPr>
          <w:rFonts w:ascii="Times New Roman" w:eastAsia="Times New Roman" w:hAnsi="Times New Roman" w:cs="Times New Roman"/>
        </w:rPr>
        <w:tab/>
      </w:r>
      <w:r w:rsidRPr="007D6D7A">
        <w:rPr>
          <w:rFonts w:ascii="Arial" w:eastAsia="Arial" w:hAnsi="Arial" w:cs="Arial"/>
          <w:spacing w:val="-1"/>
        </w:rPr>
        <w:t>A</w:t>
      </w:r>
      <w:r w:rsidRPr="007D6D7A">
        <w:rPr>
          <w:rFonts w:ascii="Arial" w:eastAsia="Arial" w:hAnsi="Arial" w:cs="Arial"/>
        </w:rPr>
        <w:t>ppend</w:t>
      </w:r>
      <w:r w:rsidRPr="007D6D7A">
        <w:rPr>
          <w:rFonts w:ascii="Arial" w:eastAsia="Arial" w:hAnsi="Arial" w:cs="Arial"/>
          <w:spacing w:val="-1"/>
        </w:rPr>
        <w:t>i</w:t>
      </w:r>
      <w:r w:rsidRPr="007D6D7A">
        <w:rPr>
          <w:rFonts w:ascii="Arial" w:eastAsia="Arial" w:hAnsi="Arial" w:cs="Arial"/>
        </w:rPr>
        <w:t>x</w:t>
      </w:r>
      <w:r w:rsidRPr="007D6D7A">
        <w:rPr>
          <w:rFonts w:ascii="Arial" w:eastAsia="Arial" w:hAnsi="Arial" w:cs="Arial"/>
          <w:spacing w:val="-1"/>
        </w:rPr>
        <w:t xml:space="preserve"> </w:t>
      </w:r>
      <w:r w:rsidRPr="007D6D7A">
        <w:rPr>
          <w:rFonts w:ascii="Arial" w:eastAsia="Arial" w:hAnsi="Arial" w:cs="Arial"/>
        </w:rPr>
        <w:t>1</w:t>
      </w:r>
      <w:r w:rsidRPr="007D6D7A">
        <w:rPr>
          <w:rFonts w:ascii="Arial" w:eastAsia="Arial" w:hAnsi="Arial" w:cs="Arial"/>
          <w:spacing w:val="1"/>
        </w:rPr>
        <w:t xml:space="preserve"> t</w:t>
      </w:r>
      <w:r w:rsidRPr="007D6D7A">
        <w:rPr>
          <w:rFonts w:ascii="Arial" w:eastAsia="Arial" w:hAnsi="Arial" w:cs="Arial"/>
        </w:rPr>
        <w:t>o</w:t>
      </w:r>
      <w:r w:rsidRPr="007D6D7A">
        <w:rPr>
          <w:rFonts w:ascii="Arial" w:eastAsia="Arial" w:hAnsi="Arial" w:cs="Arial"/>
          <w:spacing w:val="-2"/>
        </w:rPr>
        <w:t xml:space="preserve"> </w:t>
      </w:r>
      <w:r w:rsidRPr="007D6D7A">
        <w:rPr>
          <w:rFonts w:ascii="Arial" w:eastAsia="Arial" w:hAnsi="Arial" w:cs="Arial"/>
          <w:spacing w:val="-1"/>
        </w:rPr>
        <w:t>DE</w:t>
      </w:r>
      <w:r w:rsidRPr="007D6D7A">
        <w:rPr>
          <w:rFonts w:ascii="Arial" w:eastAsia="Arial" w:hAnsi="Arial" w:cs="Arial"/>
        </w:rPr>
        <w:t>FF</w:t>
      </w:r>
      <w:r w:rsidRPr="007D6D7A">
        <w:rPr>
          <w:rFonts w:ascii="Arial" w:eastAsia="Arial" w:hAnsi="Arial" w:cs="Arial"/>
          <w:spacing w:val="-1"/>
        </w:rPr>
        <w:t>O</w:t>
      </w:r>
      <w:r w:rsidRPr="007D6D7A">
        <w:rPr>
          <w:rFonts w:ascii="Arial" w:eastAsia="Arial" w:hAnsi="Arial" w:cs="Arial"/>
          <w:spacing w:val="-6"/>
        </w:rPr>
        <w:t>R</w:t>
      </w:r>
      <w:r w:rsidRPr="007D6D7A">
        <w:rPr>
          <w:rFonts w:ascii="Arial" w:eastAsia="Arial" w:hAnsi="Arial" w:cs="Arial"/>
        </w:rPr>
        <w:t>M</w:t>
      </w:r>
      <w:r w:rsidRPr="007D6D7A">
        <w:rPr>
          <w:rFonts w:ascii="Arial" w:eastAsia="Arial" w:hAnsi="Arial" w:cs="Arial"/>
          <w:spacing w:val="-5"/>
        </w:rPr>
        <w:t xml:space="preserve"> </w:t>
      </w:r>
      <w:r w:rsidRPr="007D6D7A">
        <w:rPr>
          <w:rFonts w:ascii="Arial" w:eastAsia="Arial" w:hAnsi="Arial" w:cs="Arial"/>
        </w:rPr>
        <w:t>47</w:t>
      </w:r>
      <w:r w:rsidRPr="007D6D7A">
        <w:rPr>
          <w:rFonts w:ascii="Arial" w:eastAsia="Arial" w:hAnsi="Arial" w:cs="Arial"/>
          <w:spacing w:val="1"/>
        </w:rPr>
        <w:t xml:space="preserve"> </w:t>
      </w:r>
      <w:r w:rsidRPr="007D6D7A">
        <w:rPr>
          <w:rFonts w:ascii="Arial" w:eastAsia="Arial" w:hAnsi="Arial" w:cs="Arial"/>
          <w:spacing w:val="-1"/>
        </w:rPr>
        <w:t>A</w:t>
      </w:r>
      <w:r w:rsidRPr="007D6D7A">
        <w:rPr>
          <w:rFonts w:ascii="Arial" w:eastAsia="Arial" w:hAnsi="Arial" w:cs="Arial"/>
        </w:rPr>
        <w:t>nnex</w:t>
      </w:r>
      <w:r w:rsidRPr="007D6D7A">
        <w:rPr>
          <w:rFonts w:ascii="Arial" w:eastAsia="Arial" w:hAnsi="Arial" w:cs="Arial"/>
          <w:spacing w:val="-4"/>
        </w:rPr>
        <w:t xml:space="preserve"> </w:t>
      </w:r>
      <w:r w:rsidRPr="007D6D7A">
        <w:rPr>
          <w:rFonts w:ascii="Arial" w:eastAsia="Arial" w:hAnsi="Arial" w:cs="Arial"/>
        </w:rPr>
        <w:t xml:space="preserve">A </w:t>
      </w:r>
      <w:r w:rsidRPr="007D6D7A">
        <w:rPr>
          <w:rFonts w:ascii="Arial" w:eastAsia="Arial" w:hAnsi="Arial" w:cs="Arial"/>
          <w:spacing w:val="1"/>
        </w:rPr>
        <w:t>(</w:t>
      </w:r>
      <w:r w:rsidRPr="007D6D7A">
        <w:rPr>
          <w:rFonts w:ascii="Arial" w:eastAsia="Arial" w:hAnsi="Arial" w:cs="Arial"/>
          <w:spacing w:val="-1"/>
        </w:rPr>
        <w:t>O</w:t>
      </w:r>
      <w:r w:rsidRPr="007D6D7A">
        <w:rPr>
          <w:rFonts w:ascii="Arial" w:eastAsia="Arial" w:hAnsi="Arial" w:cs="Arial"/>
          <w:spacing w:val="1"/>
        </w:rPr>
        <w:t>f</w:t>
      </w:r>
      <w:r w:rsidRPr="007D6D7A">
        <w:rPr>
          <w:rFonts w:ascii="Arial" w:eastAsia="Arial" w:hAnsi="Arial" w:cs="Arial"/>
          <w:spacing w:val="3"/>
        </w:rPr>
        <w:t>f</w:t>
      </w:r>
      <w:r w:rsidRPr="007D6D7A">
        <w:rPr>
          <w:rFonts w:ascii="Arial" w:eastAsia="Arial" w:hAnsi="Arial" w:cs="Arial"/>
          <w:spacing w:val="-3"/>
        </w:rPr>
        <w:t>e</w:t>
      </w:r>
      <w:r w:rsidRPr="007D6D7A">
        <w:rPr>
          <w:rFonts w:ascii="Arial" w:eastAsia="Arial" w:hAnsi="Arial" w:cs="Arial"/>
          <w:spacing w:val="-2"/>
        </w:rPr>
        <w:t>r</w:t>
      </w:r>
      <w:r w:rsidRPr="007D6D7A">
        <w:rPr>
          <w:rFonts w:ascii="Arial" w:eastAsia="Arial" w:hAnsi="Arial" w:cs="Arial"/>
        </w:rPr>
        <w:t>)</w:t>
      </w:r>
      <w:r w:rsidRPr="007D6D7A">
        <w:rPr>
          <w:rFonts w:ascii="Arial" w:eastAsia="Arial" w:hAnsi="Arial" w:cs="Arial"/>
          <w:spacing w:val="4"/>
        </w:rPr>
        <w:t xml:space="preserve"> </w:t>
      </w:r>
      <w:r w:rsidRPr="007D6D7A">
        <w:rPr>
          <w:rFonts w:ascii="Arial" w:eastAsia="Arial" w:hAnsi="Arial" w:cs="Arial"/>
        </w:rPr>
        <w:t>–</w:t>
      </w:r>
      <w:r w:rsidRPr="007D6D7A">
        <w:rPr>
          <w:rFonts w:ascii="Arial" w:eastAsia="Arial" w:hAnsi="Arial" w:cs="Arial"/>
          <w:spacing w:val="-6"/>
        </w:rPr>
        <w:t xml:space="preserve"> </w:t>
      </w:r>
      <w:r w:rsidRPr="007D6D7A">
        <w:rPr>
          <w:rFonts w:ascii="Arial" w:eastAsia="Arial" w:hAnsi="Arial" w:cs="Arial"/>
          <w:spacing w:val="-1"/>
        </w:rPr>
        <w:t>I</w:t>
      </w:r>
      <w:r w:rsidRPr="007D6D7A">
        <w:rPr>
          <w:rFonts w:ascii="Arial" w:eastAsia="Arial" w:hAnsi="Arial" w:cs="Arial"/>
          <w:spacing w:val="-5"/>
        </w:rPr>
        <w:t>n</w:t>
      </w:r>
      <w:r w:rsidRPr="007D6D7A">
        <w:rPr>
          <w:rFonts w:ascii="Arial" w:eastAsia="Arial" w:hAnsi="Arial" w:cs="Arial"/>
          <w:spacing w:val="6"/>
        </w:rPr>
        <w:t>f</w:t>
      </w:r>
      <w:r w:rsidRPr="007D6D7A">
        <w:rPr>
          <w:rFonts w:ascii="Arial" w:eastAsia="Arial" w:hAnsi="Arial" w:cs="Arial"/>
        </w:rPr>
        <w:t>o</w:t>
      </w:r>
      <w:r w:rsidRPr="007D6D7A">
        <w:rPr>
          <w:rFonts w:ascii="Arial" w:eastAsia="Arial" w:hAnsi="Arial" w:cs="Arial"/>
          <w:spacing w:val="-2"/>
        </w:rPr>
        <w:t>r</w:t>
      </w:r>
      <w:r w:rsidRPr="007D6D7A">
        <w:rPr>
          <w:rFonts w:ascii="Arial" w:eastAsia="Arial" w:hAnsi="Arial" w:cs="Arial"/>
          <w:spacing w:val="1"/>
        </w:rPr>
        <w:t>m</w:t>
      </w:r>
      <w:r w:rsidRPr="007D6D7A">
        <w:rPr>
          <w:rFonts w:ascii="Arial" w:eastAsia="Arial" w:hAnsi="Arial" w:cs="Arial"/>
          <w:spacing w:val="-3"/>
        </w:rPr>
        <w:t>a</w:t>
      </w:r>
      <w:r w:rsidRPr="007D6D7A">
        <w:rPr>
          <w:rFonts w:ascii="Arial" w:eastAsia="Arial" w:hAnsi="Arial" w:cs="Arial"/>
          <w:spacing w:val="1"/>
        </w:rPr>
        <w:t>t</w:t>
      </w:r>
      <w:r w:rsidRPr="007D6D7A">
        <w:rPr>
          <w:rFonts w:ascii="Arial" w:eastAsia="Arial" w:hAnsi="Arial" w:cs="Arial"/>
          <w:spacing w:val="-1"/>
        </w:rPr>
        <w:t>i</w:t>
      </w:r>
      <w:r w:rsidRPr="007D6D7A">
        <w:rPr>
          <w:rFonts w:ascii="Arial" w:eastAsia="Arial" w:hAnsi="Arial" w:cs="Arial"/>
        </w:rPr>
        <w:t>on</w:t>
      </w:r>
      <w:r w:rsidRPr="007D6D7A">
        <w:rPr>
          <w:rFonts w:ascii="Arial" w:eastAsia="Arial" w:hAnsi="Arial" w:cs="Arial"/>
          <w:spacing w:val="1"/>
        </w:rPr>
        <w:t xml:space="preserve"> </w:t>
      </w:r>
      <w:r w:rsidRPr="007D6D7A">
        <w:rPr>
          <w:rFonts w:ascii="Arial" w:eastAsia="Arial" w:hAnsi="Arial" w:cs="Arial"/>
        </w:rPr>
        <w:t>on</w:t>
      </w:r>
      <w:r w:rsidRPr="007D6D7A">
        <w:rPr>
          <w:rFonts w:ascii="Arial" w:eastAsia="Arial" w:hAnsi="Arial" w:cs="Arial"/>
          <w:spacing w:val="-2"/>
        </w:rPr>
        <w:t xml:space="preserve"> </w:t>
      </w:r>
      <w:r w:rsidRPr="007D6D7A">
        <w:rPr>
          <w:rFonts w:ascii="Arial" w:eastAsia="Arial" w:hAnsi="Arial" w:cs="Arial"/>
          <w:spacing w:val="-9"/>
        </w:rPr>
        <w:t>M</w:t>
      </w:r>
      <w:r w:rsidRPr="007D6D7A">
        <w:rPr>
          <w:rFonts w:ascii="Arial" w:eastAsia="Arial" w:hAnsi="Arial" w:cs="Arial"/>
        </w:rPr>
        <w:t>anda</w:t>
      </w:r>
      <w:r w:rsidRPr="007D6D7A">
        <w:rPr>
          <w:rFonts w:ascii="Arial" w:eastAsia="Arial" w:hAnsi="Arial" w:cs="Arial"/>
          <w:spacing w:val="1"/>
        </w:rPr>
        <w:t>t</w:t>
      </w:r>
      <w:r w:rsidRPr="007D6D7A">
        <w:rPr>
          <w:rFonts w:ascii="Arial" w:eastAsia="Arial" w:hAnsi="Arial" w:cs="Arial"/>
        </w:rPr>
        <w:t>o</w:t>
      </w:r>
      <w:r w:rsidRPr="007D6D7A">
        <w:rPr>
          <w:rFonts w:ascii="Arial" w:eastAsia="Arial" w:hAnsi="Arial" w:cs="Arial"/>
          <w:spacing w:val="1"/>
        </w:rPr>
        <w:t>r</w:t>
      </w:r>
      <w:r w:rsidRPr="007D6D7A">
        <w:rPr>
          <w:rFonts w:ascii="Arial" w:eastAsia="Arial" w:hAnsi="Arial" w:cs="Arial"/>
        </w:rPr>
        <w:t>y</w:t>
      </w:r>
    </w:p>
    <w:p w14:paraId="51A73132" w14:textId="77777777" w:rsidR="004522F8" w:rsidRPr="007D6D7A" w:rsidRDefault="004522F8" w:rsidP="004522F8">
      <w:pPr>
        <w:spacing w:after="0" w:line="250" w:lineRule="exact"/>
        <w:ind w:left="2233" w:right="6293"/>
        <w:jc w:val="center"/>
        <w:rPr>
          <w:rFonts w:ascii="Arial" w:eastAsia="Arial" w:hAnsi="Arial" w:cs="Arial"/>
        </w:rPr>
      </w:pPr>
      <w:r w:rsidRPr="007D6D7A">
        <w:rPr>
          <w:rFonts w:ascii="Arial" w:eastAsia="Arial" w:hAnsi="Arial" w:cs="Arial"/>
          <w:spacing w:val="-1"/>
        </w:rPr>
        <w:t>D</w:t>
      </w:r>
      <w:r w:rsidRPr="007D6D7A">
        <w:rPr>
          <w:rFonts w:ascii="Arial" w:eastAsia="Arial" w:hAnsi="Arial" w:cs="Arial"/>
        </w:rPr>
        <w:t>ec</w:t>
      </w:r>
      <w:r w:rsidRPr="007D6D7A">
        <w:rPr>
          <w:rFonts w:ascii="Arial" w:eastAsia="Arial" w:hAnsi="Arial" w:cs="Arial"/>
          <w:spacing w:val="-1"/>
        </w:rPr>
        <w:t>l</w:t>
      </w:r>
      <w:r w:rsidRPr="007D6D7A">
        <w:rPr>
          <w:rFonts w:ascii="Arial" w:eastAsia="Arial" w:hAnsi="Arial" w:cs="Arial"/>
        </w:rPr>
        <w:t>a</w:t>
      </w:r>
      <w:r w:rsidRPr="007D6D7A">
        <w:rPr>
          <w:rFonts w:ascii="Arial" w:eastAsia="Arial" w:hAnsi="Arial" w:cs="Arial"/>
          <w:spacing w:val="1"/>
        </w:rPr>
        <w:t>r</w:t>
      </w:r>
      <w:r w:rsidRPr="007D6D7A">
        <w:rPr>
          <w:rFonts w:ascii="Arial" w:eastAsia="Arial" w:hAnsi="Arial" w:cs="Arial"/>
        </w:rPr>
        <w:t>a</w:t>
      </w:r>
      <w:r w:rsidRPr="007D6D7A">
        <w:rPr>
          <w:rFonts w:ascii="Arial" w:eastAsia="Arial" w:hAnsi="Arial" w:cs="Arial"/>
          <w:spacing w:val="1"/>
        </w:rPr>
        <w:t>t</w:t>
      </w:r>
      <w:r w:rsidRPr="007D6D7A">
        <w:rPr>
          <w:rFonts w:ascii="Arial" w:eastAsia="Arial" w:hAnsi="Arial" w:cs="Arial"/>
          <w:spacing w:val="-1"/>
        </w:rPr>
        <w:t>i</w:t>
      </w:r>
      <w:r w:rsidRPr="007D6D7A">
        <w:rPr>
          <w:rFonts w:ascii="Arial" w:eastAsia="Arial" w:hAnsi="Arial" w:cs="Arial"/>
          <w:spacing w:val="-3"/>
        </w:rPr>
        <w:t>o</w:t>
      </w:r>
      <w:r w:rsidRPr="007D6D7A">
        <w:rPr>
          <w:rFonts w:ascii="Arial" w:eastAsia="Arial" w:hAnsi="Arial" w:cs="Arial"/>
        </w:rPr>
        <w:t>ns</w:t>
      </w:r>
    </w:p>
    <w:p w14:paraId="16171FFC" w14:textId="77777777" w:rsidR="004522F8" w:rsidRPr="007D6D7A" w:rsidRDefault="004522F8" w:rsidP="004522F8">
      <w:pPr>
        <w:spacing w:before="6" w:after="0" w:line="130" w:lineRule="exact"/>
        <w:rPr>
          <w:sz w:val="13"/>
          <w:szCs w:val="13"/>
        </w:rPr>
      </w:pPr>
    </w:p>
    <w:p w14:paraId="1032D1B4" w14:textId="77777777" w:rsidR="004522F8" w:rsidRPr="007D6D7A" w:rsidRDefault="004522F8" w:rsidP="008B67D7">
      <w:pPr>
        <w:pStyle w:val="ListParagraph"/>
        <w:numPr>
          <w:ilvl w:val="0"/>
          <w:numId w:val="1"/>
        </w:numPr>
        <w:tabs>
          <w:tab w:val="left" w:pos="800"/>
        </w:tabs>
        <w:spacing w:after="0" w:line="240" w:lineRule="auto"/>
        <w:ind w:right="-20"/>
        <w:rPr>
          <w:rFonts w:ascii="Arial" w:eastAsia="Arial" w:hAnsi="Arial" w:cs="Arial"/>
        </w:rPr>
      </w:pPr>
      <w:r w:rsidRPr="007D6D7A">
        <w:rPr>
          <w:rFonts w:ascii="Arial" w:eastAsia="Arial" w:hAnsi="Arial" w:cs="Arial"/>
          <w:spacing w:val="-1"/>
        </w:rPr>
        <w:t>C</w:t>
      </w:r>
      <w:r w:rsidRPr="007D6D7A">
        <w:rPr>
          <w:rFonts w:ascii="Arial" w:eastAsia="Arial" w:hAnsi="Arial" w:cs="Arial"/>
        </w:rPr>
        <w:t>on</w:t>
      </w:r>
      <w:r w:rsidRPr="007D6D7A">
        <w:rPr>
          <w:rFonts w:ascii="Arial" w:eastAsia="Arial" w:hAnsi="Arial" w:cs="Arial"/>
          <w:spacing w:val="1"/>
        </w:rPr>
        <w:t>tr</w:t>
      </w:r>
      <w:r w:rsidRPr="007D6D7A">
        <w:rPr>
          <w:rFonts w:ascii="Arial" w:eastAsia="Arial" w:hAnsi="Arial" w:cs="Arial"/>
        </w:rPr>
        <w:t>a</w:t>
      </w:r>
      <w:r w:rsidRPr="007D6D7A">
        <w:rPr>
          <w:rFonts w:ascii="Arial" w:eastAsia="Arial" w:hAnsi="Arial" w:cs="Arial"/>
          <w:spacing w:val="-2"/>
        </w:rPr>
        <w:t>c</w:t>
      </w:r>
      <w:r w:rsidRPr="007D6D7A">
        <w:rPr>
          <w:rFonts w:ascii="Arial" w:eastAsia="Arial" w:hAnsi="Arial" w:cs="Arial"/>
        </w:rPr>
        <w:t>t</w:t>
      </w:r>
      <w:r w:rsidRPr="007D6D7A">
        <w:rPr>
          <w:rFonts w:ascii="Arial" w:eastAsia="Arial" w:hAnsi="Arial" w:cs="Arial"/>
          <w:spacing w:val="2"/>
        </w:rPr>
        <w:t xml:space="preserve"> </w:t>
      </w:r>
      <w:r w:rsidRPr="007D6D7A">
        <w:rPr>
          <w:rFonts w:ascii="Arial" w:eastAsia="Arial" w:hAnsi="Arial" w:cs="Arial"/>
          <w:spacing w:val="-1"/>
        </w:rPr>
        <w:t>S</w:t>
      </w:r>
      <w:r w:rsidRPr="007D6D7A">
        <w:rPr>
          <w:rFonts w:ascii="Arial" w:eastAsia="Arial" w:hAnsi="Arial" w:cs="Arial"/>
        </w:rPr>
        <w:t>chedu</w:t>
      </w:r>
      <w:r w:rsidRPr="007D6D7A">
        <w:rPr>
          <w:rFonts w:ascii="Arial" w:eastAsia="Arial" w:hAnsi="Arial" w:cs="Arial"/>
          <w:spacing w:val="-1"/>
        </w:rPr>
        <w:t>l</w:t>
      </w:r>
      <w:r w:rsidRPr="007D6D7A">
        <w:rPr>
          <w:rFonts w:ascii="Arial" w:eastAsia="Arial" w:hAnsi="Arial" w:cs="Arial"/>
        </w:rPr>
        <w:t>es</w:t>
      </w:r>
    </w:p>
    <w:p w14:paraId="08A3A0FD" w14:textId="77777777" w:rsidR="004522F8" w:rsidRPr="007D6D7A" w:rsidRDefault="004522F8" w:rsidP="004522F8">
      <w:pPr>
        <w:pStyle w:val="ListParagraph"/>
        <w:spacing w:after="0" w:line="240" w:lineRule="auto"/>
        <w:ind w:right="4924"/>
        <w:rPr>
          <w:rFonts w:ascii="Arial" w:eastAsia="Arial" w:hAnsi="Arial" w:cs="Arial"/>
        </w:rPr>
      </w:pPr>
      <w:r w:rsidRPr="007D6D7A">
        <w:rPr>
          <w:rFonts w:ascii="Arial" w:eastAsia="Arial" w:hAnsi="Arial" w:cs="Arial"/>
          <w:spacing w:val="-1"/>
        </w:rPr>
        <w:t>S</w:t>
      </w:r>
      <w:r w:rsidRPr="007D6D7A">
        <w:rPr>
          <w:rFonts w:ascii="Arial" w:eastAsia="Arial" w:hAnsi="Arial" w:cs="Arial"/>
        </w:rPr>
        <w:t>chedu</w:t>
      </w:r>
      <w:r w:rsidRPr="007D6D7A">
        <w:rPr>
          <w:rFonts w:ascii="Arial" w:eastAsia="Arial" w:hAnsi="Arial" w:cs="Arial"/>
          <w:spacing w:val="-1"/>
        </w:rPr>
        <w:t>l</w:t>
      </w:r>
      <w:r w:rsidRPr="007D6D7A">
        <w:rPr>
          <w:rFonts w:ascii="Arial" w:eastAsia="Arial" w:hAnsi="Arial" w:cs="Arial"/>
        </w:rPr>
        <w:t>e</w:t>
      </w:r>
      <w:r w:rsidRPr="007D6D7A">
        <w:rPr>
          <w:rFonts w:ascii="Arial" w:eastAsia="Arial" w:hAnsi="Arial" w:cs="Arial"/>
          <w:spacing w:val="-2"/>
        </w:rPr>
        <w:t xml:space="preserve"> </w:t>
      </w:r>
      <w:r w:rsidRPr="007D6D7A">
        <w:rPr>
          <w:rFonts w:ascii="Arial" w:eastAsia="Arial" w:hAnsi="Arial" w:cs="Arial"/>
        </w:rPr>
        <w:t>1</w:t>
      </w:r>
      <w:r w:rsidRPr="007D6D7A">
        <w:rPr>
          <w:rFonts w:ascii="Arial" w:eastAsia="Arial" w:hAnsi="Arial" w:cs="Arial"/>
          <w:spacing w:val="1"/>
        </w:rPr>
        <w:t xml:space="preserve"> </w:t>
      </w:r>
      <w:r w:rsidRPr="007D6D7A">
        <w:rPr>
          <w:rFonts w:ascii="Arial" w:eastAsia="Arial" w:hAnsi="Arial" w:cs="Arial"/>
        </w:rPr>
        <w:t>–</w:t>
      </w:r>
      <w:r w:rsidRPr="007D6D7A">
        <w:rPr>
          <w:rFonts w:ascii="Arial" w:eastAsia="Arial" w:hAnsi="Arial" w:cs="Arial"/>
          <w:spacing w:val="-2"/>
        </w:rPr>
        <w:t xml:space="preserve"> </w:t>
      </w:r>
      <w:r w:rsidRPr="007D6D7A">
        <w:rPr>
          <w:rFonts w:ascii="Arial" w:eastAsia="Arial" w:hAnsi="Arial" w:cs="Arial"/>
          <w:spacing w:val="-1"/>
        </w:rPr>
        <w:t>St</w:t>
      </w:r>
      <w:r w:rsidRPr="007D6D7A">
        <w:rPr>
          <w:rFonts w:ascii="Arial" w:eastAsia="Arial" w:hAnsi="Arial" w:cs="Arial"/>
        </w:rPr>
        <w:t>a</w:t>
      </w:r>
      <w:r w:rsidRPr="007D6D7A">
        <w:rPr>
          <w:rFonts w:ascii="Arial" w:eastAsia="Arial" w:hAnsi="Arial" w:cs="Arial"/>
          <w:spacing w:val="1"/>
        </w:rPr>
        <w:t>t</w:t>
      </w:r>
      <w:r w:rsidRPr="007D6D7A">
        <w:rPr>
          <w:rFonts w:ascii="Arial" w:eastAsia="Arial" w:hAnsi="Arial" w:cs="Arial"/>
        </w:rPr>
        <w:t>e</w:t>
      </w:r>
      <w:r w:rsidRPr="007D6D7A">
        <w:rPr>
          <w:rFonts w:ascii="Arial" w:eastAsia="Arial" w:hAnsi="Arial" w:cs="Arial"/>
          <w:spacing w:val="1"/>
        </w:rPr>
        <w:t>m</w:t>
      </w:r>
      <w:r w:rsidRPr="007D6D7A">
        <w:rPr>
          <w:rFonts w:ascii="Arial" w:eastAsia="Arial" w:hAnsi="Arial" w:cs="Arial"/>
        </w:rPr>
        <w:t>e</w:t>
      </w:r>
      <w:r w:rsidRPr="007D6D7A">
        <w:rPr>
          <w:rFonts w:ascii="Arial" w:eastAsia="Arial" w:hAnsi="Arial" w:cs="Arial"/>
          <w:spacing w:val="-3"/>
        </w:rPr>
        <w:t>n</w:t>
      </w:r>
      <w:r w:rsidRPr="007D6D7A">
        <w:rPr>
          <w:rFonts w:ascii="Arial" w:eastAsia="Arial" w:hAnsi="Arial" w:cs="Arial"/>
        </w:rPr>
        <w:t>t</w:t>
      </w:r>
      <w:r w:rsidRPr="007D6D7A">
        <w:rPr>
          <w:rFonts w:ascii="Arial" w:eastAsia="Arial" w:hAnsi="Arial" w:cs="Arial"/>
          <w:spacing w:val="2"/>
        </w:rPr>
        <w:t xml:space="preserve"> </w:t>
      </w:r>
      <w:r w:rsidRPr="007D6D7A">
        <w:rPr>
          <w:rFonts w:ascii="Arial" w:eastAsia="Arial" w:hAnsi="Arial" w:cs="Arial"/>
          <w:spacing w:val="-3"/>
        </w:rPr>
        <w:t>o</w:t>
      </w:r>
      <w:r w:rsidRPr="007D6D7A">
        <w:rPr>
          <w:rFonts w:ascii="Arial" w:eastAsia="Arial" w:hAnsi="Arial" w:cs="Arial"/>
        </w:rPr>
        <w:t>f</w:t>
      </w:r>
      <w:r w:rsidRPr="007D6D7A">
        <w:rPr>
          <w:rFonts w:ascii="Arial" w:eastAsia="Arial" w:hAnsi="Arial" w:cs="Arial"/>
          <w:spacing w:val="2"/>
        </w:rPr>
        <w:t xml:space="preserve"> </w:t>
      </w:r>
      <w:r w:rsidRPr="007D6D7A">
        <w:rPr>
          <w:rFonts w:ascii="Arial" w:eastAsia="Arial" w:hAnsi="Arial" w:cs="Arial"/>
          <w:spacing w:val="-1"/>
        </w:rPr>
        <w:t>R</w:t>
      </w:r>
      <w:r w:rsidRPr="007D6D7A">
        <w:rPr>
          <w:rFonts w:ascii="Arial" w:eastAsia="Arial" w:hAnsi="Arial" w:cs="Arial"/>
          <w:spacing w:val="-3"/>
        </w:rPr>
        <w:t>e</w:t>
      </w:r>
      <w:r w:rsidRPr="007D6D7A">
        <w:rPr>
          <w:rFonts w:ascii="Arial" w:eastAsia="Arial" w:hAnsi="Arial" w:cs="Arial"/>
          <w:spacing w:val="2"/>
        </w:rPr>
        <w:t>q</w:t>
      </w:r>
      <w:r w:rsidRPr="007D6D7A">
        <w:rPr>
          <w:rFonts w:ascii="Arial" w:eastAsia="Arial" w:hAnsi="Arial" w:cs="Arial"/>
        </w:rPr>
        <w:t>u</w:t>
      </w:r>
      <w:r w:rsidRPr="007D6D7A">
        <w:rPr>
          <w:rFonts w:ascii="Arial" w:eastAsia="Arial" w:hAnsi="Arial" w:cs="Arial"/>
          <w:spacing w:val="-1"/>
        </w:rPr>
        <w:t>i</w:t>
      </w:r>
      <w:r w:rsidRPr="007D6D7A">
        <w:rPr>
          <w:rFonts w:ascii="Arial" w:eastAsia="Arial" w:hAnsi="Arial" w:cs="Arial"/>
          <w:spacing w:val="1"/>
        </w:rPr>
        <w:t>r</w:t>
      </w:r>
      <w:r w:rsidRPr="007D6D7A">
        <w:rPr>
          <w:rFonts w:ascii="Arial" w:eastAsia="Arial" w:hAnsi="Arial" w:cs="Arial"/>
          <w:spacing w:val="-3"/>
        </w:rPr>
        <w:t>e</w:t>
      </w:r>
      <w:r w:rsidRPr="007D6D7A">
        <w:rPr>
          <w:rFonts w:ascii="Arial" w:eastAsia="Arial" w:hAnsi="Arial" w:cs="Arial"/>
          <w:spacing w:val="1"/>
        </w:rPr>
        <w:t>m</w:t>
      </w:r>
      <w:r w:rsidRPr="007D6D7A">
        <w:rPr>
          <w:rFonts w:ascii="Arial" w:eastAsia="Arial" w:hAnsi="Arial" w:cs="Arial"/>
        </w:rPr>
        <w:t>e</w:t>
      </w:r>
      <w:r w:rsidRPr="007D6D7A">
        <w:rPr>
          <w:rFonts w:ascii="Arial" w:eastAsia="Arial" w:hAnsi="Arial" w:cs="Arial"/>
          <w:spacing w:val="-3"/>
        </w:rPr>
        <w:t>n</w:t>
      </w:r>
      <w:r w:rsidRPr="007D6D7A">
        <w:rPr>
          <w:rFonts w:ascii="Arial" w:eastAsia="Arial" w:hAnsi="Arial" w:cs="Arial"/>
          <w:spacing w:val="-1"/>
        </w:rPr>
        <w:t>t</w:t>
      </w:r>
      <w:r w:rsidRPr="007D6D7A">
        <w:rPr>
          <w:rFonts w:ascii="Arial" w:eastAsia="Arial" w:hAnsi="Arial" w:cs="Arial"/>
        </w:rPr>
        <w:t xml:space="preserve">s </w:t>
      </w:r>
    </w:p>
    <w:p w14:paraId="0863BF0A" w14:textId="77777777" w:rsidR="004522F8" w:rsidRPr="007D6D7A" w:rsidRDefault="004522F8" w:rsidP="004522F8">
      <w:pPr>
        <w:pStyle w:val="ListParagraph"/>
        <w:spacing w:after="0" w:line="240" w:lineRule="auto"/>
        <w:ind w:right="4924"/>
        <w:rPr>
          <w:rFonts w:ascii="Arial" w:eastAsia="Arial" w:hAnsi="Arial" w:cs="Arial"/>
        </w:rPr>
      </w:pPr>
      <w:r w:rsidRPr="007D6D7A">
        <w:rPr>
          <w:rFonts w:ascii="Arial" w:eastAsia="Arial" w:hAnsi="Arial" w:cs="Arial"/>
          <w:spacing w:val="-1"/>
        </w:rPr>
        <w:t>S</w:t>
      </w:r>
      <w:r w:rsidRPr="007D6D7A">
        <w:rPr>
          <w:rFonts w:ascii="Arial" w:eastAsia="Arial" w:hAnsi="Arial" w:cs="Arial"/>
          <w:spacing w:val="-2"/>
        </w:rPr>
        <w:t>c</w:t>
      </w:r>
      <w:r w:rsidRPr="007D6D7A">
        <w:rPr>
          <w:rFonts w:ascii="Arial" w:eastAsia="Arial" w:hAnsi="Arial" w:cs="Arial"/>
        </w:rPr>
        <w:t>h</w:t>
      </w:r>
      <w:r w:rsidRPr="007D6D7A">
        <w:rPr>
          <w:rFonts w:ascii="Arial" w:eastAsia="Arial" w:hAnsi="Arial" w:cs="Arial"/>
          <w:spacing w:val="-3"/>
        </w:rPr>
        <w:t>e</w:t>
      </w:r>
      <w:r w:rsidRPr="007D6D7A">
        <w:rPr>
          <w:rFonts w:ascii="Arial" w:eastAsia="Arial" w:hAnsi="Arial" w:cs="Arial"/>
        </w:rPr>
        <w:t>du</w:t>
      </w:r>
      <w:r w:rsidRPr="007D6D7A">
        <w:rPr>
          <w:rFonts w:ascii="Arial" w:eastAsia="Arial" w:hAnsi="Arial" w:cs="Arial"/>
          <w:spacing w:val="-1"/>
        </w:rPr>
        <w:t>l</w:t>
      </w:r>
      <w:r w:rsidRPr="007D6D7A">
        <w:rPr>
          <w:rFonts w:ascii="Arial" w:eastAsia="Arial" w:hAnsi="Arial" w:cs="Arial"/>
        </w:rPr>
        <w:t>e</w:t>
      </w:r>
      <w:r w:rsidRPr="007D6D7A">
        <w:rPr>
          <w:rFonts w:ascii="Arial" w:eastAsia="Arial" w:hAnsi="Arial" w:cs="Arial"/>
          <w:spacing w:val="-4"/>
        </w:rPr>
        <w:t xml:space="preserve"> </w:t>
      </w:r>
      <w:r w:rsidRPr="007D6D7A">
        <w:rPr>
          <w:rFonts w:ascii="Arial" w:eastAsia="Arial" w:hAnsi="Arial" w:cs="Arial"/>
        </w:rPr>
        <w:t>2</w:t>
      </w:r>
      <w:r w:rsidRPr="007D6D7A">
        <w:rPr>
          <w:rFonts w:ascii="Arial" w:eastAsia="Arial" w:hAnsi="Arial" w:cs="Arial"/>
          <w:spacing w:val="-1"/>
        </w:rPr>
        <w:t xml:space="preserve"> </w:t>
      </w:r>
      <w:r w:rsidRPr="007D6D7A">
        <w:rPr>
          <w:rFonts w:ascii="Arial" w:eastAsia="Arial" w:hAnsi="Arial" w:cs="Arial"/>
        </w:rPr>
        <w:t>–</w:t>
      </w:r>
      <w:r w:rsidRPr="007D6D7A">
        <w:rPr>
          <w:rFonts w:ascii="Arial" w:eastAsia="Arial" w:hAnsi="Arial" w:cs="Arial"/>
          <w:spacing w:val="-2"/>
        </w:rPr>
        <w:t xml:space="preserve"> </w:t>
      </w:r>
      <w:r w:rsidRPr="007D6D7A">
        <w:rPr>
          <w:rFonts w:ascii="Arial" w:eastAsia="Arial" w:hAnsi="Arial" w:cs="Arial"/>
          <w:spacing w:val="-3"/>
        </w:rPr>
        <w:t>S</w:t>
      </w:r>
      <w:r w:rsidRPr="007D6D7A">
        <w:rPr>
          <w:rFonts w:ascii="Arial" w:eastAsia="Arial" w:hAnsi="Arial" w:cs="Arial"/>
          <w:spacing w:val="-2"/>
        </w:rPr>
        <w:t>c</w:t>
      </w:r>
      <w:r w:rsidRPr="007D6D7A">
        <w:rPr>
          <w:rFonts w:ascii="Arial" w:eastAsia="Arial" w:hAnsi="Arial" w:cs="Arial"/>
        </w:rPr>
        <w:t>he</w:t>
      </w:r>
      <w:r w:rsidRPr="007D6D7A">
        <w:rPr>
          <w:rFonts w:ascii="Arial" w:eastAsia="Arial" w:hAnsi="Arial" w:cs="Arial"/>
          <w:spacing w:val="-3"/>
        </w:rPr>
        <w:t>d</w:t>
      </w:r>
      <w:r w:rsidRPr="007D6D7A">
        <w:rPr>
          <w:rFonts w:ascii="Arial" w:eastAsia="Arial" w:hAnsi="Arial" w:cs="Arial"/>
        </w:rPr>
        <w:t>u</w:t>
      </w:r>
      <w:r w:rsidRPr="007D6D7A">
        <w:rPr>
          <w:rFonts w:ascii="Arial" w:eastAsia="Arial" w:hAnsi="Arial" w:cs="Arial"/>
          <w:spacing w:val="-1"/>
        </w:rPr>
        <w:t>l</w:t>
      </w:r>
      <w:r w:rsidRPr="007D6D7A">
        <w:rPr>
          <w:rFonts w:ascii="Arial" w:eastAsia="Arial" w:hAnsi="Arial" w:cs="Arial"/>
        </w:rPr>
        <w:t>e</w:t>
      </w:r>
      <w:r w:rsidRPr="007D6D7A">
        <w:rPr>
          <w:rFonts w:ascii="Arial" w:eastAsia="Arial" w:hAnsi="Arial" w:cs="Arial"/>
          <w:spacing w:val="-4"/>
        </w:rPr>
        <w:t xml:space="preserve"> </w:t>
      </w:r>
      <w:r w:rsidRPr="007D6D7A">
        <w:rPr>
          <w:rFonts w:ascii="Arial" w:eastAsia="Arial" w:hAnsi="Arial" w:cs="Arial"/>
          <w:spacing w:val="-3"/>
        </w:rPr>
        <w:t>o</w:t>
      </w:r>
      <w:r w:rsidRPr="007D6D7A">
        <w:rPr>
          <w:rFonts w:ascii="Arial" w:eastAsia="Arial" w:hAnsi="Arial" w:cs="Arial"/>
        </w:rPr>
        <w:t xml:space="preserve">f </w:t>
      </w:r>
      <w:r w:rsidRPr="007D6D7A">
        <w:rPr>
          <w:rFonts w:ascii="Arial" w:eastAsia="Arial" w:hAnsi="Arial" w:cs="Arial"/>
          <w:spacing w:val="-1"/>
        </w:rPr>
        <w:t>R</w:t>
      </w:r>
      <w:r w:rsidRPr="007D6D7A">
        <w:rPr>
          <w:rFonts w:ascii="Arial" w:eastAsia="Arial" w:hAnsi="Arial" w:cs="Arial"/>
          <w:spacing w:val="-3"/>
        </w:rPr>
        <w:t>e</w:t>
      </w:r>
      <w:r w:rsidRPr="007D6D7A">
        <w:rPr>
          <w:rFonts w:ascii="Arial" w:eastAsia="Arial" w:hAnsi="Arial" w:cs="Arial"/>
        </w:rPr>
        <w:t>qu</w:t>
      </w:r>
      <w:r w:rsidRPr="007D6D7A">
        <w:rPr>
          <w:rFonts w:ascii="Arial" w:eastAsia="Arial" w:hAnsi="Arial" w:cs="Arial"/>
          <w:spacing w:val="-4"/>
        </w:rPr>
        <w:t>i</w:t>
      </w:r>
      <w:r w:rsidRPr="007D6D7A">
        <w:rPr>
          <w:rFonts w:ascii="Arial" w:eastAsia="Arial" w:hAnsi="Arial" w:cs="Arial"/>
          <w:spacing w:val="1"/>
        </w:rPr>
        <w:t>r</w:t>
      </w:r>
      <w:r w:rsidRPr="007D6D7A">
        <w:rPr>
          <w:rFonts w:ascii="Arial" w:eastAsia="Arial" w:hAnsi="Arial" w:cs="Arial"/>
          <w:spacing w:val="-3"/>
        </w:rPr>
        <w:t>e</w:t>
      </w:r>
      <w:r w:rsidRPr="007D6D7A">
        <w:rPr>
          <w:rFonts w:ascii="Arial" w:eastAsia="Arial" w:hAnsi="Arial" w:cs="Arial"/>
          <w:spacing w:val="-2"/>
        </w:rPr>
        <w:t>m</w:t>
      </w:r>
      <w:r w:rsidRPr="007D6D7A">
        <w:rPr>
          <w:rFonts w:ascii="Arial" w:eastAsia="Arial" w:hAnsi="Arial" w:cs="Arial"/>
        </w:rPr>
        <w:t>e</w:t>
      </w:r>
      <w:r w:rsidRPr="007D6D7A">
        <w:rPr>
          <w:rFonts w:ascii="Arial" w:eastAsia="Arial" w:hAnsi="Arial" w:cs="Arial"/>
          <w:spacing w:val="-3"/>
        </w:rPr>
        <w:t>n</w:t>
      </w:r>
      <w:r w:rsidRPr="007D6D7A">
        <w:rPr>
          <w:rFonts w:ascii="Arial" w:eastAsia="Arial" w:hAnsi="Arial" w:cs="Arial"/>
          <w:spacing w:val="-1"/>
        </w:rPr>
        <w:t>t</w:t>
      </w:r>
      <w:r w:rsidRPr="007D6D7A">
        <w:rPr>
          <w:rFonts w:ascii="Arial" w:eastAsia="Arial" w:hAnsi="Arial" w:cs="Arial"/>
        </w:rPr>
        <w:t xml:space="preserve">s </w:t>
      </w:r>
    </w:p>
    <w:p w14:paraId="75A48DCA" w14:textId="77777777" w:rsidR="004522F8" w:rsidRPr="007D6D7A" w:rsidRDefault="004522F8" w:rsidP="004522F8">
      <w:pPr>
        <w:pStyle w:val="ListParagraph"/>
        <w:spacing w:after="0" w:line="240" w:lineRule="auto"/>
        <w:ind w:right="4924"/>
        <w:rPr>
          <w:rFonts w:ascii="Arial" w:eastAsia="Arial" w:hAnsi="Arial" w:cs="Arial"/>
        </w:rPr>
      </w:pPr>
      <w:r w:rsidRPr="007D6D7A">
        <w:rPr>
          <w:rFonts w:ascii="Arial" w:eastAsia="Arial" w:hAnsi="Arial" w:cs="Arial"/>
          <w:spacing w:val="-1"/>
        </w:rPr>
        <w:t>S</w:t>
      </w:r>
      <w:r w:rsidRPr="007D6D7A">
        <w:rPr>
          <w:rFonts w:ascii="Arial" w:eastAsia="Arial" w:hAnsi="Arial" w:cs="Arial"/>
          <w:spacing w:val="-2"/>
        </w:rPr>
        <w:t>c</w:t>
      </w:r>
      <w:r w:rsidRPr="007D6D7A">
        <w:rPr>
          <w:rFonts w:ascii="Arial" w:eastAsia="Arial" w:hAnsi="Arial" w:cs="Arial"/>
        </w:rPr>
        <w:t>he</w:t>
      </w:r>
      <w:r w:rsidRPr="007D6D7A">
        <w:rPr>
          <w:rFonts w:ascii="Arial" w:eastAsia="Arial" w:hAnsi="Arial" w:cs="Arial"/>
          <w:spacing w:val="-3"/>
        </w:rPr>
        <w:t>d</w:t>
      </w:r>
      <w:r w:rsidRPr="007D6D7A">
        <w:rPr>
          <w:rFonts w:ascii="Arial" w:eastAsia="Arial" w:hAnsi="Arial" w:cs="Arial"/>
        </w:rPr>
        <w:t>u</w:t>
      </w:r>
      <w:r w:rsidRPr="007D6D7A">
        <w:rPr>
          <w:rFonts w:ascii="Arial" w:eastAsia="Arial" w:hAnsi="Arial" w:cs="Arial"/>
          <w:spacing w:val="-1"/>
        </w:rPr>
        <w:t>l</w:t>
      </w:r>
      <w:r w:rsidRPr="007D6D7A">
        <w:rPr>
          <w:rFonts w:ascii="Arial" w:eastAsia="Arial" w:hAnsi="Arial" w:cs="Arial"/>
        </w:rPr>
        <w:t>e</w:t>
      </w:r>
      <w:r w:rsidRPr="007D6D7A">
        <w:rPr>
          <w:rFonts w:ascii="Arial" w:eastAsia="Arial" w:hAnsi="Arial" w:cs="Arial"/>
          <w:spacing w:val="-4"/>
        </w:rPr>
        <w:t xml:space="preserve"> </w:t>
      </w:r>
      <w:r w:rsidRPr="007D6D7A">
        <w:rPr>
          <w:rFonts w:ascii="Arial" w:eastAsia="Arial" w:hAnsi="Arial" w:cs="Arial"/>
        </w:rPr>
        <w:t>3</w:t>
      </w:r>
      <w:r w:rsidRPr="007D6D7A">
        <w:rPr>
          <w:rFonts w:ascii="Arial" w:eastAsia="Arial" w:hAnsi="Arial" w:cs="Arial"/>
          <w:spacing w:val="-2"/>
        </w:rPr>
        <w:t xml:space="preserve"> </w:t>
      </w:r>
      <w:r w:rsidRPr="007D6D7A">
        <w:rPr>
          <w:rFonts w:ascii="Arial" w:eastAsia="Arial" w:hAnsi="Arial" w:cs="Arial"/>
        </w:rPr>
        <w:t>–</w:t>
      </w:r>
      <w:r w:rsidRPr="007D6D7A">
        <w:rPr>
          <w:rFonts w:ascii="Arial" w:eastAsia="Arial" w:hAnsi="Arial" w:cs="Arial"/>
          <w:spacing w:val="-2"/>
        </w:rPr>
        <w:t xml:space="preserve"> </w:t>
      </w:r>
      <w:r w:rsidRPr="007D6D7A">
        <w:rPr>
          <w:rFonts w:ascii="Arial" w:eastAsia="Arial" w:hAnsi="Arial" w:cs="Arial"/>
          <w:spacing w:val="-4"/>
        </w:rPr>
        <w:t>C</w:t>
      </w:r>
      <w:r w:rsidRPr="007D6D7A">
        <w:rPr>
          <w:rFonts w:ascii="Arial" w:eastAsia="Arial" w:hAnsi="Arial" w:cs="Arial"/>
          <w:spacing w:val="-3"/>
        </w:rPr>
        <w:t>o</w:t>
      </w:r>
      <w:r w:rsidRPr="007D6D7A">
        <w:rPr>
          <w:rFonts w:ascii="Arial" w:eastAsia="Arial" w:hAnsi="Arial" w:cs="Arial"/>
        </w:rPr>
        <w:t>n</w:t>
      </w:r>
      <w:r w:rsidRPr="007D6D7A">
        <w:rPr>
          <w:rFonts w:ascii="Arial" w:eastAsia="Arial" w:hAnsi="Arial" w:cs="Arial"/>
          <w:spacing w:val="-1"/>
        </w:rPr>
        <w:t>t</w:t>
      </w:r>
      <w:r w:rsidRPr="007D6D7A">
        <w:rPr>
          <w:rFonts w:ascii="Arial" w:eastAsia="Arial" w:hAnsi="Arial" w:cs="Arial"/>
          <w:spacing w:val="-2"/>
        </w:rPr>
        <w:t>r</w:t>
      </w:r>
      <w:r w:rsidRPr="007D6D7A">
        <w:rPr>
          <w:rFonts w:ascii="Arial" w:eastAsia="Arial" w:hAnsi="Arial" w:cs="Arial"/>
        </w:rPr>
        <w:t>a</w:t>
      </w:r>
      <w:r w:rsidRPr="007D6D7A">
        <w:rPr>
          <w:rFonts w:ascii="Arial" w:eastAsia="Arial" w:hAnsi="Arial" w:cs="Arial"/>
          <w:spacing w:val="-2"/>
        </w:rPr>
        <w:t>c</w:t>
      </w:r>
      <w:r w:rsidRPr="007D6D7A">
        <w:rPr>
          <w:rFonts w:ascii="Arial" w:eastAsia="Arial" w:hAnsi="Arial" w:cs="Arial"/>
        </w:rPr>
        <w:t xml:space="preserve">t </w:t>
      </w:r>
      <w:r w:rsidRPr="007D6D7A">
        <w:rPr>
          <w:rFonts w:ascii="Arial" w:eastAsia="Arial" w:hAnsi="Arial" w:cs="Arial"/>
          <w:spacing w:val="-4"/>
        </w:rPr>
        <w:t>D</w:t>
      </w:r>
      <w:r w:rsidRPr="007D6D7A">
        <w:rPr>
          <w:rFonts w:ascii="Arial" w:eastAsia="Arial" w:hAnsi="Arial" w:cs="Arial"/>
          <w:spacing w:val="-3"/>
        </w:rPr>
        <w:t>a</w:t>
      </w:r>
      <w:r w:rsidRPr="007D6D7A">
        <w:rPr>
          <w:rFonts w:ascii="Arial" w:eastAsia="Arial" w:hAnsi="Arial" w:cs="Arial"/>
          <w:spacing w:val="1"/>
        </w:rPr>
        <w:t>t</w:t>
      </w:r>
      <w:r w:rsidRPr="007D6D7A">
        <w:rPr>
          <w:rFonts w:ascii="Arial" w:eastAsia="Arial" w:hAnsi="Arial" w:cs="Arial"/>
        </w:rPr>
        <w:t>a</w:t>
      </w:r>
      <w:r w:rsidRPr="007D6D7A">
        <w:rPr>
          <w:rFonts w:ascii="Arial" w:eastAsia="Arial" w:hAnsi="Arial" w:cs="Arial"/>
          <w:spacing w:val="-2"/>
        </w:rPr>
        <w:t xml:space="preserve"> </w:t>
      </w:r>
      <w:r w:rsidRPr="007D6D7A">
        <w:rPr>
          <w:rFonts w:ascii="Arial" w:eastAsia="Arial" w:hAnsi="Arial" w:cs="Arial"/>
          <w:spacing w:val="-3"/>
        </w:rPr>
        <w:t>S</w:t>
      </w:r>
      <w:r w:rsidRPr="007D6D7A">
        <w:rPr>
          <w:rFonts w:ascii="Arial" w:eastAsia="Arial" w:hAnsi="Arial" w:cs="Arial"/>
        </w:rPr>
        <w:t>h</w:t>
      </w:r>
      <w:r w:rsidRPr="007D6D7A">
        <w:rPr>
          <w:rFonts w:ascii="Arial" w:eastAsia="Arial" w:hAnsi="Arial" w:cs="Arial"/>
          <w:spacing w:val="-3"/>
        </w:rPr>
        <w:t>eet</w:t>
      </w:r>
    </w:p>
    <w:p w14:paraId="44E07033" w14:textId="77777777" w:rsidR="004522F8" w:rsidRPr="007D6D7A" w:rsidRDefault="004522F8" w:rsidP="004522F8">
      <w:pPr>
        <w:pStyle w:val="ListParagraph"/>
        <w:spacing w:after="0" w:line="252" w:lineRule="exact"/>
        <w:ind w:right="-20"/>
        <w:rPr>
          <w:rFonts w:ascii="Arial" w:eastAsia="Arial" w:hAnsi="Arial" w:cs="Arial"/>
        </w:rPr>
      </w:pPr>
      <w:r w:rsidRPr="007D6D7A">
        <w:rPr>
          <w:rFonts w:ascii="Arial" w:eastAsia="Arial" w:hAnsi="Arial" w:cs="Arial"/>
          <w:spacing w:val="-1"/>
        </w:rPr>
        <w:t>S</w:t>
      </w:r>
      <w:r w:rsidRPr="007D6D7A">
        <w:rPr>
          <w:rFonts w:ascii="Arial" w:eastAsia="Arial" w:hAnsi="Arial" w:cs="Arial"/>
          <w:spacing w:val="-2"/>
        </w:rPr>
        <w:t>c</w:t>
      </w:r>
      <w:r w:rsidRPr="007D6D7A">
        <w:rPr>
          <w:rFonts w:ascii="Arial" w:eastAsia="Arial" w:hAnsi="Arial" w:cs="Arial"/>
        </w:rPr>
        <w:t>he</w:t>
      </w:r>
      <w:r w:rsidRPr="007D6D7A">
        <w:rPr>
          <w:rFonts w:ascii="Arial" w:eastAsia="Arial" w:hAnsi="Arial" w:cs="Arial"/>
          <w:spacing w:val="-3"/>
        </w:rPr>
        <w:t>d</w:t>
      </w:r>
      <w:r w:rsidRPr="007D6D7A">
        <w:rPr>
          <w:rFonts w:ascii="Arial" w:eastAsia="Arial" w:hAnsi="Arial" w:cs="Arial"/>
        </w:rPr>
        <w:t>u</w:t>
      </w:r>
      <w:r w:rsidRPr="007D6D7A">
        <w:rPr>
          <w:rFonts w:ascii="Arial" w:eastAsia="Arial" w:hAnsi="Arial" w:cs="Arial"/>
          <w:spacing w:val="-1"/>
        </w:rPr>
        <w:t>l</w:t>
      </w:r>
      <w:r w:rsidRPr="007D6D7A">
        <w:rPr>
          <w:rFonts w:ascii="Arial" w:eastAsia="Arial" w:hAnsi="Arial" w:cs="Arial"/>
        </w:rPr>
        <w:t>e</w:t>
      </w:r>
      <w:r w:rsidRPr="007D6D7A">
        <w:rPr>
          <w:rFonts w:ascii="Arial" w:eastAsia="Arial" w:hAnsi="Arial" w:cs="Arial"/>
          <w:spacing w:val="-4"/>
        </w:rPr>
        <w:t xml:space="preserve"> </w:t>
      </w:r>
      <w:r w:rsidRPr="007D6D7A">
        <w:rPr>
          <w:rFonts w:ascii="Arial" w:eastAsia="Arial" w:hAnsi="Arial" w:cs="Arial"/>
        </w:rPr>
        <w:t>4</w:t>
      </w:r>
      <w:r w:rsidRPr="007D6D7A">
        <w:rPr>
          <w:rFonts w:ascii="Arial" w:eastAsia="Arial" w:hAnsi="Arial" w:cs="Arial"/>
          <w:spacing w:val="-2"/>
        </w:rPr>
        <w:t xml:space="preserve"> </w:t>
      </w:r>
      <w:r w:rsidRPr="007D6D7A">
        <w:rPr>
          <w:rFonts w:ascii="Arial" w:eastAsia="Arial" w:hAnsi="Arial" w:cs="Arial"/>
        </w:rPr>
        <w:t>–</w:t>
      </w:r>
      <w:r w:rsidRPr="007D6D7A">
        <w:rPr>
          <w:rFonts w:ascii="Arial" w:eastAsia="Arial" w:hAnsi="Arial" w:cs="Arial"/>
          <w:spacing w:val="-2"/>
        </w:rPr>
        <w:t xml:space="preserve"> </w:t>
      </w:r>
      <w:r w:rsidRPr="007D6D7A">
        <w:rPr>
          <w:rFonts w:ascii="Arial" w:eastAsia="Arial" w:hAnsi="Arial" w:cs="Arial"/>
          <w:spacing w:val="-1"/>
        </w:rPr>
        <w:t>C</w:t>
      </w:r>
      <w:r w:rsidRPr="007D6D7A">
        <w:rPr>
          <w:rFonts w:ascii="Arial" w:eastAsia="Arial" w:hAnsi="Arial" w:cs="Arial"/>
          <w:spacing w:val="-3"/>
        </w:rPr>
        <w:t>o</w:t>
      </w:r>
      <w:r w:rsidRPr="007D6D7A">
        <w:rPr>
          <w:rFonts w:ascii="Arial" w:eastAsia="Arial" w:hAnsi="Arial" w:cs="Arial"/>
        </w:rPr>
        <w:t>n</w:t>
      </w:r>
      <w:r w:rsidRPr="007D6D7A">
        <w:rPr>
          <w:rFonts w:ascii="Arial" w:eastAsia="Arial" w:hAnsi="Arial" w:cs="Arial"/>
          <w:spacing w:val="1"/>
        </w:rPr>
        <w:t>tr</w:t>
      </w:r>
      <w:r w:rsidRPr="007D6D7A">
        <w:rPr>
          <w:rFonts w:ascii="Arial" w:eastAsia="Arial" w:hAnsi="Arial" w:cs="Arial"/>
        </w:rPr>
        <w:t>a</w:t>
      </w:r>
      <w:r w:rsidRPr="007D6D7A">
        <w:rPr>
          <w:rFonts w:ascii="Arial" w:eastAsia="Arial" w:hAnsi="Arial" w:cs="Arial"/>
          <w:spacing w:val="-2"/>
        </w:rPr>
        <w:t>c</w:t>
      </w:r>
      <w:r w:rsidRPr="007D6D7A">
        <w:rPr>
          <w:rFonts w:ascii="Arial" w:eastAsia="Arial" w:hAnsi="Arial" w:cs="Arial"/>
          <w:spacing w:val="1"/>
        </w:rPr>
        <w:t>t</w:t>
      </w:r>
      <w:r w:rsidRPr="007D6D7A">
        <w:rPr>
          <w:rFonts w:ascii="Arial" w:eastAsia="Arial" w:hAnsi="Arial" w:cs="Arial"/>
        </w:rPr>
        <w:t>o</w:t>
      </w:r>
      <w:r w:rsidRPr="007D6D7A">
        <w:rPr>
          <w:rFonts w:ascii="Arial" w:eastAsia="Arial" w:hAnsi="Arial" w:cs="Arial"/>
          <w:spacing w:val="1"/>
        </w:rPr>
        <w:t>r</w:t>
      </w:r>
      <w:r w:rsidRPr="007D6D7A">
        <w:rPr>
          <w:rFonts w:ascii="Arial" w:eastAsia="Arial" w:hAnsi="Arial" w:cs="Arial"/>
          <w:spacing w:val="-1"/>
        </w:rPr>
        <w:t>’</w:t>
      </w:r>
      <w:r w:rsidRPr="007D6D7A">
        <w:rPr>
          <w:rFonts w:ascii="Arial" w:eastAsia="Arial" w:hAnsi="Arial" w:cs="Arial"/>
        </w:rPr>
        <w:t>s</w:t>
      </w:r>
      <w:r w:rsidRPr="007D6D7A">
        <w:rPr>
          <w:rFonts w:ascii="Arial" w:eastAsia="Arial" w:hAnsi="Arial" w:cs="Arial"/>
          <w:spacing w:val="-3"/>
        </w:rPr>
        <w:t xml:space="preserve"> </w:t>
      </w:r>
      <w:r w:rsidRPr="007D6D7A">
        <w:rPr>
          <w:rFonts w:ascii="Arial" w:eastAsia="Arial" w:hAnsi="Arial" w:cs="Arial"/>
          <w:spacing w:val="-4"/>
        </w:rPr>
        <w:t>C</w:t>
      </w:r>
      <w:r w:rsidRPr="007D6D7A">
        <w:rPr>
          <w:rFonts w:ascii="Arial" w:eastAsia="Arial" w:hAnsi="Arial" w:cs="Arial"/>
          <w:spacing w:val="-5"/>
        </w:rPr>
        <w:t>o</w:t>
      </w:r>
      <w:r w:rsidRPr="007D6D7A">
        <w:rPr>
          <w:rFonts w:ascii="Arial" w:eastAsia="Arial" w:hAnsi="Arial" w:cs="Arial"/>
          <w:spacing w:val="-4"/>
        </w:rPr>
        <w:t>m</w:t>
      </w:r>
      <w:r w:rsidRPr="007D6D7A">
        <w:rPr>
          <w:rFonts w:ascii="Arial" w:eastAsia="Arial" w:hAnsi="Arial" w:cs="Arial"/>
          <w:spacing w:val="-2"/>
        </w:rPr>
        <w:t>m</w:t>
      </w:r>
      <w:r w:rsidRPr="007D6D7A">
        <w:rPr>
          <w:rFonts w:ascii="Arial" w:eastAsia="Arial" w:hAnsi="Arial" w:cs="Arial"/>
          <w:spacing w:val="-5"/>
        </w:rPr>
        <w:t>e</w:t>
      </w:r>
      <w:r w:rsidRPr="007D6D7A">
        <w:rPr>
          <w:rFonts w:ascii="Arial" w:eastAsia="Arial" w:hAnsi="Arial" w:cs="Arial"/>
          <w:spacing w:val="-2"/>
        </w:rPr>
        <w:t>rc</w:t>
      </w:r>
      <w:r w:rsidRPr="007D6D7A">
        <w:rPr>
          <w:rFonts w:ascii="Arial" w:eastAsia="Arial" w:hAnsi="Arial" w:cs="Arial"/>
          <w:spacing w:val="-4"/>
        </w:rPr>
        <w:t>i</w:t>
      </w:r>
      <w:r w:rsidRPr="007D6D7A">
        <w:rPr>
          <w:rFonts w:ascii="Arial" w:eastAsia="Arial" w:hAnsi="Arial" w:cs="Arial"/>
          <w:spacing w:val="-3"/>
        </w:rPr>
        <w:t>a</w:t>
      </w:r>
      <w:r w:rsidRPr="007D6D7A">
        <w:rPr>
          <w:rFonts w:ascii="Arial" w:eastAsia="Arial" w:hAnsi="Arial" w:cs="Arial"/>
          <w:spacing w:val="-4"/>
        </w:rPr>
        <w:t>ll</w:t>
      </w:r>
      <w:r w:rsidRPr="007D6D7A">
        <w:rPr>
          <w:rFonts w:ascii="Arial" w:eastAsia="Arial" w:hAnsi="Arial" w:cs="Arial"/>
        </w:rPr>
        <w:t>y</w:t>
      </w:r>
      <w:r w:rsidRPr="007D6D7A">
        <w:rPr>
          <w:rFonts w:ascii="Arial" w:eastAsia="Arial" w:hAnsi="Arial" w:cs="Arial"/>
          <w:spacing w:val="-8"/>
        </w:rPr>
        <w:t xml:space="preserve"> </w:t>
      </w:r>
      <w:r w:rsidRPr="007D6D7A">
        <w:rPr>
          <w:rFonts w:ascii="Arial" w:eastAsia="Arial" w:hAnsi="Arial" w:cs="Arial"/>
          <w:spacing w:val="-3"/>
        </w:rPr>
        <w:t>Sen</w:t>
      </w:r>
      <w:r w:rsidRPr="007D6D7A">
        <w:rPr>
          <w:rFonts w:ascii="Arial" w:eastAsia="Arial" w:hAnsi="Arial" w:cs="Arial"/>
          <w:spacing w:val="-2"/>
        </w:rPr>
        <w:t>s</w:t>
      </w:r>
      <w:r w:rsidRPr="007D6D7A">
        <w:rPr>
          <w:rFonts w:ascii="Arial" w:eastAsia="Arial" w:hAnsi="Arial" w:cs="Arial"/>
          <w:spacing w:val="-6"/>
        </w:rPr>
        <w:t>i</w:t>
      </w:r>
      <w:r w:rsidRPr="007D6D7A">
        <w:rPr>
          <w:rFonts w:ascii="Arial" w:eastAsia="Arial" w:hAnsi="Arial" w:cs="Arial"/>
          <w:spacing w:val="-1"/>
        </w:rPr>
        <w:t>t</w:t>
      </w:r>
      <w:r w:rsidRPr="007D6D7A">
        <w:rPr>
          <w:rFonts w:ascii="Arial" w:eastAsia="Arial" w:hAnsi="Arial" w:cs="Arial"/>
          <w:spacing w:val="-4"/>
        </w:rPr>
        <w:t>i</w:t>
      </w:r>
      <w:r w:rsidRPr="007D6D7A">
        <w:rPr>
          <w:rFonts w:ascii="Arial" w:eastAsia="Arial" w:hAnsi="Arial" w:cs="Arial"/>
          <w:spacing w:val="-5"/>
        </w:rPr>
        <w:t>v</w:t>
      </w:r>
      <w:r w:rsidRPr="007D6D7A">
        <w:rPr>
          <w:rFonts w:ascii="Arial" w:eastAsia="Arial" w:hAnsi="Arial" w:cs="Arial"/>
        </w:rPr>
        <w:t>e</w:t>
      </w:r>
      <w:r w:rsidRPr="007D6D7A">
        <w:rPr>
          <w:rFonts w:ascii="Arial" w:eastAsia="Arial" w:hAnsi="Arial" w:cs="Arial"/>
          <w:spacing w:val="-6"/>
        </w:rPr>
        <w:t xml:space="preserve"> </w:t>
      </w:r>
      <w:r w:rsidRPr="007D6D7A">
        <w:rPr>
          <w:rFonts w:ascii="Arial" w:eastAsia="Arial" w:hAnsi="Arial" w:cs="Arial"/>
          <w:spacing w:val="-1"/>
        </w:rPr>
        <w:t>I</w:t>
      </w:r>
      <w:r w:rsidRPr="007D6D7A">
        <w:rPr>
          <w:rFonts w:ascii="Arial" w:eastAsia="Arial" w:hAnsi="Arial" w:cs="Arial"/>
          <w:spacing w:val="-5"/>
        </w:rPr>
        <w:t>n</w:t>
      </w:r>
      <w:r w:rsidRPr="007D6D7A">
        <w:rPr>
          <w:rFonts w:ascii="Arial" w:eastAsia="Arial" w:hAnsi="Arial" w:cs="Arial"/>
          <w:spacing w:val="-1"/>
        </w:rPr>
        <w:t>f</w:t>
      </w:r>
      <w:r w:rsidRPr="007D6D7A">
        <w:rPr>
          <w:rFonts w:ascii="Arial" w:eastAsia="Arial" w:hAnsi="Arial" w:cs="Arial"/>
          <w:spacing w:val="-5"/>
        </w:rPr>
        <w:t>o</w:t>
      </w:r>
      <w:r w:rsidRPr="007D6D7A">
        <w:rPr>
          <w:rFonts w:ascii="Arial" w:eastAsia="Arial" w:hAnsi="Arial" w:cs="Arial"/>
          <w:spacing w:val="-4"/>
        </w:rPr>
        <w:t>r</w:t>
      </w:r>
      <w:r w:rsidRPr="007D6D7A">
        <w:rPr>
          <w:rFonts w:ascii="Arial" w:eastAsia="Arial" w:hAnsi="Arial" w:cs="Arial"/>
          <w:spacing w:val="-2"/>
        </w:rPr>
        <w:t>m</w:t>
      </w:r>
      <w:r w:rsidRPr="007D6D7A">
        <w:rPr>
          <w:rFonts w:ascii="Arial" w:eastAsia="Arial" w:hAnsi="Arial" w:cs="Arial"/>
          <w:spacing w:val="-5"/>
        </w:rPr>
        <w:t>a</w:t>
      </w:r>
      <w:r w:rsidRPr="007D6D7A">
        <w:rPr>
          <w:rFonts w:ascii="Arial" w:eastAsia="Arial" w:hAnsi="Arial" w:cs="Arial"/>
          <w:spacing w:val="-1"/>
        </w:rPr>
        <w:t>t</w:t>
      </w:r>
      <w:r w:rsidRPr="007D6D7A">
        <w:rPr>
          <w:rFonts w:ascii="Arial" w:eastAsia="Arial" w:hAnsi="Arial" w:cs="Arial"/>
          <w:spacing w:val="-4"/>
        </w:rPr>
        <w:t>i</w:t>
      </w:r>
      <w:r w:rsidRPr="007D6D7A">
        <w:rPr>
          <w:rFonts w:ascii="Arial" w:eastAsia="Arial" w:hAnsi="Arial" w:cs="Arial"/>
          <w:spacing w:val="-3"/>
        </w:rPr>
        <w:t>o</w:t>
      </w:r>
      <w:r w:rsidRPr="007D6D7A">
        <w:rPr>
          <w:rFonts w:ascii="Arial" w:eastAsia="Arial" w:hAnsi="Arial" w:cs="Arial"/>
        </w:rPr>
        <w:t>n</w:t>
      </w:r>
      <w:r w:rsidRPr="007D6D7A">
        <w:rPr>
          <w:rFonts w:ascii="Arial" w:eastAsia="Arial" w:hAnsi="Arial" w:cs="Arial"/>
          <w:spacing w:val="-6"/>
        </w:rPr>
        <w:t xml:space="preserve"> </w:t>
      </w:r>
      <w:r w:rsidRPr="007D6D7A">
        <w:rPr>
          <w:rFonts w:ascii="Arial" w:eastAsia="Arial" w:hAnsi="Arial" w:cs="Arial"/>
          <w:spacing w:val="-3"/>
        </w:rPr>
        <w:t>F</w:t>
      </w:r>
      <w:r w:rsidRPr="007D6D7A">
        <w:rPr>
          <w:rFonts w:ascii="Arial" w:eastAsia="Arial" w:hAnsi="Arial" w:cs="Arial"/>
          <w:spacing w:val="-5"/>
        </w:rPr>
        <w:t>o</w:t>
      </w:r>
      <w:r w:rsidRPr="007D6D7A">
        <w:rPr>
          <w:rFonts w:ascii="Arial" w:eastAsia="Arial" w:hAnsi="Arial" w:cs="Arial"/>
          <w:spacing w:val="-4"/>
        </w:rPr>
        <w:t>r</w:t>
      </w:r>
      <w:r w:rsidRPr="007D6D7A">
        <w:rPr>
          <w:rFonts w:ascii="Arial" w:eastAsia="Arial" w:hAnsi="Arial" w:cs="Arial"/>
        </w:rPr>
        <w:t>m</w:t>
      </w:r>
    </w:p>
    <w:p w14:paraId="713D2B11" w14:textId="77777777" w:rsidR="004522F8" w:rsidRPr="007D6D7A" w:rsidRDefault="004522F8" w:rsidP="008B67D7">
      <w:pPr>
        <w:pStyle w:val="ListParagraph"/>
        <w:numPr>
          <w:ilvl w:val="0"/>
          <w:numId w:val="1"/>
        </w:numPr>
        <w:tabs>
          <w:tab w:val="left" w:pos="800"/>
        </w:tabs>
        <w:spacing w:before="15" w:after="0" w:line="240" w:lineRule="auto"/>
        <w:ind w:right="-20"/>
        <w:rPr>
          <w:rFonts w:ascii="Arial" w:eastAsia="Arial" w:hAnsi="Arial" w:cs="Arial"/>
        </w:rPr>
      </w:pPr>
      <w:r w:rsidRPr="007D6D7A">
        <w:rPr>
          <w:rFonts w:ascii="Arial" w:eastAsia="Arial" w:hAnsi="Arial" w:cs="Arial"/>
          <w:spacing w:val="-1"/>
        </w:rPr>
        <w:t>C</w:t>
      </w:r>
      <w:r w:rsidRPr="007D6D7A">
        <w:rPr>
          <w:rFonts w:ascii="Arial" w:eastAsia="Arial" w:hAnsi="Arial" w:cs="Arial"/>
        </w:rPr>
        <w:t>on</w:t>
      </w:r>
      <w:r w:rsidRPr="007D6D7A">
        <w:rPr>
          <w:rFonts w:ascii="Arial" w:eastAsia="Arial" w:hAnsi="Arial" w:cs="Arial"/>
          <w:spacing w:val="1"/>
        </w:rPr>
        <w:t>tr</w:t>
      </w:r>
      <w:r w:rsidRPr="007D6D7A">
        <w:rPr>
          <w:rFonts w:ascii="Arial" w:eastAsia="Arial" w:hAnsi="Arial" w:cs="Arial"/>
        </w:rPr>
        <w:t>a</w:t>
      </w:r>
      <w:r w:rsidRPr="007D6D7A">
        <w:rPr>
          <w:rFonts w:ascii="Arial" w:eastAsia="Arial" w:hAnsi="Arial" w:cs="Arial"/>
          <w:spacing w:val="-2"/>
        </w:rPr>
        <w:t>c</w:t>
      </w:r>
      <w:r w:rsidRPr="007D6D7A">
        <w:rPr>
          <w:rFonts w:ascii="Arial" w:eastAsia="Arial" w:hAnsi="Arial" w:cs="Arial"/>
        </w:rPr>
        <w:t>t</w:t>
      </w:r>
      <w:r w:rsidRPr="007D6D7A">
        <w:rPr>
          <w:rFonts w:ascii="Arial" w:eastAsia="Arial" w:hAnsi="Arial" w:cs="Arial"/>
          <w:spacing w:val="2"/>
        </w:rPr>
        <w:t xml:space="preserve"> T</w:t>
      </w:r>
      <w:r w:rsidRPr="007D6D7A">
        <w:rPr>
          <w:rFonts w:ascii="Arial" w:eastAsia="Arial" w:hAnsi="Arial" w:cs="Arial"/>
          <w:spacing w:val="-3"/>
        </w:rPr>
        <w:t>e</w:t>
      </w:r>
      <w:r w:rsidRPr="007D6D7A">
        <w:rPr>
          <w:rFonts w:ascii="Arial" w:eastAsia="Arial" w:hAnsi="Arial" w:cs="Arial"/>
          <w:spacing w:val="1"/>
        </w:rPr>
        <w:t>r</w:t>
      </w:r>
      <w:r w:rsidRPr="007D6D7A">
        <w:rPr>
          <w:rFonts w:ascii="Arial" w:eastAsia="Arial" w:hAnsi="Arial" w:cs="Arial"/>
          <w:spacing w:val="-2"/>
        </w:rPr>
        <w:t>m</w:t>
      </w:r>
      <w:r w:rsidRPr="007D6D7A">
        <w:rPr>
          <w:rFonts w:ascii="Arial" w:eastAsia="Arial" w:hAnsi="Arial" w:cs="Arial"/>
        </w:rPr>
        <w:t>s</w:t>
      </w:r>
      <w:r w:rsidRPr="007D6D7A">
        <w:rPr>
          <w:rFonts w:ascii="Arial" w:eastAsia="Arial" w:hAnsi="Arial" w:cs="Arial"/>
          <w:spacing w:val="1"/>
        </w:rPr>
        <w:t xml:space="preserve"> </w:t>
      </w:r>
      <w:r w:rsidRPr="007D6D7A">
        <w:rPr>
          <w:rFonts w:ascii="Arial" w:eastAsia="Arial" w:hAnsi="Arial" w:cs="Arial"/>
        </w:rPr>
        <w:t>&amp;</w:t>
      </w:r>
      <w:r w:rsidRPr="007D6D7A">
        <w:rPr>
          <w:rFonts w:ascii="Arial" w:eastAsia="Arial" w:hAnsi="Arial" w:cs="Arial"/>
          <w:spacing w:val="3"/>
        </w:rPr>
        <w:t xml:space="preserve"> </w:t>
      </w:r>
      <w:r w:rsidRPr="007D6D7A">
        <w:rPr>
          <w:rFonts w:ascii="Arial" w:eastAsia="Arial" w:hAnsi="Arial" w:cs="Arial"/>
          <w:spacing w:val="-1"/>
        </w:rPr>
        <w:t>C</w:t>
      </w:r>
      <w:r w:rsidRPr="007D6D7A">
        <w:rPr>
          <w:rFonts w:ascii="Arial" w:eastAsia="Arial" w:hAnsi="Arial" w:cs="Arial"/>
          <w:spacing w:val="-3"/>
        </w:rPr>
        <w:t>o</w:t>
      </w:r>
      <w:r w:rsidRPr="007D6D7A">
        <w:rPr>
          <w:rFonts w:ascii="Arial" w:eastAsia="Arial" w:hAnsi="Arial" w:cs="Arial"/>
        </w:rPr>
        <w:t>nd</w:t>
      </w:r>
      <w:r w:rsidRPr="007D6D7A">
        <w:rPr>
          <w:rFonts w:ascii="Arial" w:eastAsia="Arial" w:hAnsi="Arial" w:cs="Arial"/>
          <w:spacing w:val="-1"/>
        </w:rPr>
        <w:t>iti</w:t>
      </w:r>
      <w:r w:rsidRPr="007D6D7A">
        <w:rPr>
          <w:rFonts w:ascii="Arial" w:eastAsia="Arial" w:hAnsi="Arial" w:cs="Arial"/>
        </w:rPr>
        <w:t>ons</w:t>
      </w:r>
    </w:p>
    <w:p w14:paraId="52AA2383" w14:textId="77777777" w:rsidR="004522F8" w:rsidRPr="007D6D7A" w:rsidRDefault="004522F8" w:rsidP="008B67D7">
      <w:pPr>
        <w:pStyle w:val="ListParagraph"/>
        <w:numPr>
          <w:ilvl w:val="0"/>
          <w:numId w:val="1"/>
        </w:numPr>
        <w:tabs>
          <w:tab w:val="left" w:pos="800"/>
        </w:tabs>
        <w:spacing w:before="14" w:after="0" w:line="240" w:lineRule="auto"/>
        <w:ind w:right="-20"/>
        <w:rPr>
          <w:rFonts w:ascii="Arial" w:eastAsia="Arial" w:hAnsi="Arial" w:cs="Arial"/>
        </w:rPr>
      </w:pPr>
      <w:r w:rsidRPr="007D6D7A">
        <w:rPr>
          <w:rFonts w:ascii="Arial" w:eastAsia="Arial" w:hAnsi="Arial" w:cs="Arial"/>
          <w:spacing w:val="-1"/>
        </w:rPr>
        <w:t>DE</w:t>
      </w:r>
      <w:r w:rsidRPr="007D6D7A">
        <w:rPr>
          <w:rFonts w:ascii="Arial" w:eastAsia="Arial" w:hAnsi="Arial" w:cs="Arial"/>
        </w:rPr>
        <w:t>FF</w:t>
      </w:r>
      <w:r w:rsidRPr="007D6D7A">
        <w:rPr>
          <w:rFonts w:ascii="Arial" w:eastAsia="Arial" w:hAnsi="Arial" w:cs="Arial"/>
          <w:spacing w:val="1"/>
        </w:rPr>
        <w:t>O</w:t>
      </w:r>
      <w:r w:rsidRPr="007D6D7A">
        <w:rPr>
          <w:rFonts w:ascii="Arial" w:eastAsia="Arial" w:hAnsi="Arial" w:cs="Arial"/>
          <w:spacing w:val="-1"/>
        </w:rPr>
        <w:t>R</w:t>
      </w:r>
      <w:r w:rsidRPr="007D6D7A">
        <w:rPr>
          <w:rFonts w:ascii="Arial" w:eastAsia="Arial" w:hAnsi="Arial" w:cs="Arial"/>
        </w:rPr>
        <w:t>M</w:t>
      </w:r>
      <w:r w:rsidRPr="007D6D7A">
        <w:rPr>
          <w:rFonts w:ascii="Arial" w:eastAsia="Arial" w:hAnsi="Arial" w:cs="Arial"/>
          <w:spacing w:val="-5"/>
        </w:rPr>
        <w:t xml:space="preserve"> </w:t>
      </w:r>
      <w:r w:rsidRPr="007D6D7A">
        <w:rPr>
          <w:rFonts w:ascii="Arial" w:eastAsia="Arial" w:hAnsi="Arial" w:cs="Arial"/>
        </w:rPr>
        <w:t>68</w:t>
      </w:r>
      <w:r w:rsidRPr="007D6D7A">
        <w:rPr>
          <w:rFonts w:ascii="Arial" w:eastAsia="Arial" w:hAnsi="Arial" w:cs="Arial"/>
          <w:spacing w:val="1"/>
        </w:rPr>
        <w:t xml:space="preserve"> </w:t>
      </w:r>
      <w:r w:rsidRPr="007D6D7A">
        <w:rPr>
          <w:rFonts w:ascii="Arial" w:eastAsia="Arial" w:hAnsi="Arial" w:cs="Arial"/>
        </w:rPr>
        <w:t>–</w:t>
      </w:r>
      <w:r w:rsidRPr="007D6D7A">
        <w:rPr>
          <w:rFonts w:ascii="Arial" w:eastAsia="Arial" w:hAnsi="Arial" w:cs="Arial"/>
          <w:spacing w:val="1"/>
        </w:rPr>
        <w:t xml:space="preserve"> H</w:t>
      </w:r>
      <w:r w:rsidRPr="007D6D7A">
        <w:rPr>
          <w:rFonts w:ascii="Arial" w:eastAsia="Arial" w:hAnsi="Arial" w:cs="Arial"/>
          <w:spacing w:val="2"/>
        </w:rPr>
        <w:t>a</w:t>
      </w:r>
      <w:r w:rsidRPr="007D6D7A">
        <w:rPr>
          <w:rFonts w:ascii="Arial" w:eastAsia="Arial" w:hAnsi="Arial" w:cs="Arial"/>
        </w:rPr>
        <w:t>z</w:t>
      </w:r>
      <w:r w:rsidRPr="007D6D7A">
        <w:rPr>
          <w:rFonts w:ascii="Arial" w:eastAsia="Arial" w:hAnsi="Arial" w:cs="Arial"/>
          <w:spacing w:val="2"/>
        </w:rPr>
        <w:t>a</w:t>
      </w:r>
      <w:r w:rsidRPr="007D6D7A">
        <w:rPr>
          <w:rFonts w:ascii="Arial" w:eastAsia="Arial" w:hAnsi="Arial" w:cs="Arial"/>
          <w:spacing w:val="1"/>
        </w:rPr>
        <w:t>r</w:t>
      </w:r>
      <w:r w:rsidRPr="007D6D7A">
        <w:rPr>
          <w:rFonts w:ascii="Arial" w:eastAsia="Arial" w:hAnsi="Arial" w:cs="Arial"/>
        </w:rPr>
        <w:t>d</w:t>
      </w:r>
      <w:r w:rsidRPr="007D6D7A">
        <w:rPr>
          <w:rFonts w:ascii="Arial" w:eastAsia="Arial" w:hAnsi="Arial" w:cs="Arial"/>
          <w:spacing w:val="2"/>
        </w:rPr>
        <w:t>ou</w:t>
      </w:r>
      <w:r w:rsidRPr="007D6D7A">
        <w:rPr>
          <w:rFonts w:ascii="Arial" w:eastAsia="Arial" w:hAnsi="Arial" w:cs="Arial"/>
        </w:rPr>
        <w:t>s</w:t>
      </w:r>
      <w:r w:rsidRPr="007D6D7A">
        <w:rPr>
          <w:rFonts w:ascii="Arial" w:eastAsia="Arial" w:hAnsi="Arial" w:cs="Arial"/>
          <w:spacing w:val="6"/>
        </w:rPr>
        <w:t xml:space="preserve"> </w:t>
      </w:r>
      <w:r w:rsidRPr="007D6D7A">
        <w:rPr>
          <w:rFonts w:ascii="Arial" w:eastAsia="Arial" w:hAnsi="Arial" w:cs="Arial"/>
          <w:spacing w:val="-1"/>
        </w:rPr>
        <w:t>A</w:t>
      </w:r>
      <w:r w:rsidRPr="007D6D7A">
        <w:rPr>
          <w:rFonts w:ascii="Arial" w:eastAsia="Arial" w:hAnsi="Arial" w:cs="Arial"/>
          <w:spacing w:val="1"/>
        </w:rPr>
        <w:t>r</w:t>
      </w:r>
      <w:r w:rsidRPr="007D6D7A">
        <w:rPr>
          <w:rFonts w:ascii="Arial" w:eastAsia="Arial" w:hAnsi="Arial" w:cs="Arial"/>
          <w:spacing w:val="3"/>
        </w:rPr>
        <w:t>t</w:t>
      </w:r>
      <w:r w:rsidRPr="007D6D7A">
        <w:rPr>
          <w:rFonts w:ascii="Arial" w:eastAsia="Arial" w:hAnsi="Arial" w:cs="Arial"/>
          <w:spacing w:val="1"/>
        </w:rPr>
        <w:t>i</w:t>
      </w:r>
      <w:r w:rsidRPr="007D6D7A">
        <w:rPr>
          <w:rFonts w:ascii="Arial" w:eastAsia="Arial" w:hAnsi="Arial" w:cs="Arial"/>
          <w:spacing w:val="2"/>
        </w:rPr>
        <w:t>c</w:t>
      </w:r>
      <w:r w:rsidRPr="007D6D7A">
        <w:rPr>
          <w:rFonts w:ascii="Arial" w:eastAsia="Arial" w:hAnsi="Arial" w:cs="Arial"/>
          <w:spacing w:val="1"/>
        </w:rPr>
        <w:t>l</w:t>
      </w:r>
      <w:r w:rsidRPr="007D6D7A">
        <w:rPr>
          <w:rFonts w:ascii="Arial" w:eastAsia="Arial" w:hAnsi="Arial" w:cs="Arial"/>
          <w:spacing w:val="2"/>
        </w:rPr>
        <w:t>es</w:t>
      </w:r>
    </w:p>
    <w:p w14:paraId="642127A3" w14:textId="77777777" w:rsidR="004522F8" w:rsidRPr="007D6D7A" w:rsidRDefault="004522F8" w:rsidP="008B67D7">
      <w:pPr>
        <w:pStyle w:val="ListParagraph"/>
        <w:numPr>
          <w:ilvl w:val="0"/>
          <w:numId w:val="1"/>
        </w:numPr>
        <w:tabs>
          <w:tab w:val="left" w:pos="760"/>
        </w:tabs>
        <w:spacing w:before="14" w:after="0" w:line="240" w:lineRule="auto"/>
        <w:ind w:right="-20"/>
        <w:rPr>
          <w:rFonts w:ascii="Arial" w:eastAsia="Arial" w:hAnsi="Arial" w:cs="Arial"/>
        </w:rPr>
      </w:pPr>
      <w:r w:rsidRPr="007D6D7A">
        <w:rPr>
          <w:rFonts w:ascii="Arial" w:eastAsia="Arial" w:hAnsi="Arial" w:cs="Arial"/>
          <w:spacing w:val="-1"/>
        </w:rPr>
        <w:t>S</w:t>
      </w:r>
      <w:r w:rsidRPr="007D6D7A">
        <w:rPr>
          <w:rFonts w:ascii="Arial" w:eastAsia="Arial" w:hAnsi="Arial" w:cs="Arial"/>
          <w:spacing w:val="1"/>
        </w:rPr>
        <w:t>t</w:t>
      </w:r>
      <w:r w:rsidRPr="007D6D7A">
        <w:rPr>
          <w:rFonts w:ascii="Arial" w:eastAsia="Arial" w:hAnsi="Arial" w:cs="Arial"/>
        </w:rPr>
        <w:t>a</w:t>
      </w:r>
      <w:r w:rsidRPr="007D6D7A">
        <w:rPr>
          <w:rFonts w:ascii="Arial" w:eastAsia="Arial" w:hAnsi="Arial" w:cs="Arial"/>
          <w:spacing w:val="1"/>
        </w:rPr>
        <w:t>t</w:t>
      </w:r>
      <w:r w:rsidRPr="007D6D7A">
        <w:rPr>
          <w:rFonts w:ascii="Arial" w:eastAsia="Arial" w:hAnsi="Arial" w:cs="Arial"/>
        </w:rPr>
        <w:t>e</w:t>
      </w:r>
      <w:r w:rsidRPr="007D6D7A">
        <w:rPr>
          <w:rFonts w:ascii="Arial" w:eastAsia="Arial" w:hAnsi="Arial" w:cs="Arial"/>
          <w:spacing w:val="1"/>
        </w:rPr>
        <w:t>m</w:t>
      </w:r>
      <w:r w:rsidRPr="007D6D7A">
        <w:rPr>
          <w:rFonts w:ascii="Arial" w:eastAsia="Arial" w:hAnsi="Arial" w:cs="Arial"/>
          <w:spacing w:val="2"/>
        </w:rPr>
        <w:t>e</w:t>
      </w:r>
      <w:r w:rsidRPr="007D6D7A">
        <w:rPr>
          <w:rFonts w:ascii="Arial" w:eastAsia="Arial" w:hAnsi="Arial" w:cs="Arial"/>
        </w:rPr>
        <w:t>nt</w:t>
      </w:r>
      <w:r w:rsidRPr="007D6D7A">
        <w:rPr>
          <w:rFonts w:ascii="Arial" w:eastAsia="Arial" w:hAnsi="Arial" w:cs="Arial"/>
          <w:spacing w:val="2"/>
        </w:rPr>
        <w:t xml:space="preserve"> </w:t>
      </w:r>
      <w:r w:rsidRPr="007D6D7A">
        <w:rPr>
          <w:rFonts w:ascii="Arial" w:eastAsia="Arial" w:hAnsi="Arial" w:cs="Arial"/>
          <w:spacing w:val="-1"/>
        </w:rPr>
        <w:t>R</w:t>
      </w:r>
      <w:r w:rsidRPr="007D6D7A">
        <w:rPr>
          <w:rFonts w:ascii="Arial" w:eastAsia="Arial" w:hAnsi="Arial" w:cs="Arial"/>
          <w:spacing w:val="2"/>
        </w:rPr>
        <w:t>e</w:t>
      </w:r>
      <w:r w:rsidRPr="007D6D7A">
        <w:rPr>
          <w:rFonts w:ascii="Arial" w:eastAsia="Arial" w:hAnsi="Arial" w:cs="Arial"/>
          <w:spacing w:val="1"/>
        </w:rPr>
        <w:t>l</w:t>
      </w:r>
      <w:r w:rsidRPr="007D6D7A">
        <w:rPr>
          <w:rFonts w:ascii="Arial" w:eastAsia="Arial" w:hAnsi="Arial" w:cs="Arial"/>
        </w:rPr>
        <w:t>a</w:t>
      </w:r>
      <w:r w:rsidRPr="007D6D7A">
        <w:rPr>
          <w:rFonts w:ascii="Arial" w:eastAsia="Arial" w:hAnsi="Arial" w:cs="Arial"/>
          <w:spacing w:val="1"/>
        </w:rPr>
        <w:t>ti</w:t>
      </w:r>
      <w:r w:rsidRPr="007D6D7A">
        <w:rPr>
          <w:rFonts w:ascii="Arial" w:eastAsia="Arial" w:hAnsi="Arial" w:cs="Arial"/>
        </w:rPr>
        <w:t>ng</w:t>
      </w:r>
      <w:r w:rsidRPr="007D6D7A">
        <w:rPr>
          <w:rFonts w:ascii="Arial" w:eastAsia="Arial" w:hAnsi="Arial" w:cs="Arial"/>
          <w:spacing w:val="3"/>
        </w:rPr>
        <w:t xml:space="preserve"> </w:t>
      </w:r>
      <w:r w:rsidRPr="007D6D7A">
        <w:rPr>
          <w:rFonts w:ascii="Arial" w:eastAsia="Arial" w:hAnsi="Arial" w:cs="Arial"/>
          <w:spacing w:val="1"/>
        </w:rPr>
        <w:t>t</w:t>
      </w:r>
      <w:r w:rsidRPr="007D6D7A">
        <w:rPr>
          <w:rFonts w:ascii="Arial" w:eastAsia="Arial" w:hAnsi="Arial" w:cs="Arial"/>
        </w:rPr>
        <w:t>o</w:t>
      </w:r>
      <w:r w:rsidRPr="007D6D7A">
        <w:rPr>
          <w:rFonts w:ascii="Arial" w:eastAsia="Arial" w:hAnsi="Arial" w:cs="Arial"/>
          <w:spacing w:val="1"/>
        </w:rPr>
        <w:t xml:space="preserve"> G</w:t>
      </w:r>
      <w:r w:rsidRPr="007D6D7A">
        <w:rPr>
          <w:rFonts w:ascii="Arial" w:eastAsia="Arial" w:hAnsi="Arial" w:cs="Arial"/>
        </w:rPr>
        <w:t>ood</w:t>
      </w:r>
      <w:r w:rsidRPr="007D6D7A">
        <w:rPr>
          <w:rFonts w:ascii="Arial" w:eastAsia="Arial" w:hAnsi="Arial" w:cs="Arial"/>
          <w:spacing w:val="3"/>
        </w:rPr>
        <w:t xml:space="preserve"> </w:t>
      </w:r>
      <w:r w:rsidRPr="007D6D7A">
        <w:rPr>
          <w:rFonts w:ascii="Arial" w:eastAsia="Arial" w:hAnsi="Arial" w:cs="Arial"/>
          <w:spacing w:val="-1"/>
        </w:rPr>
        <w:t>S</w:t>
      </w:r>
      <w:r w:rsidRPr="007D6D7A">
        <w:rPr>
          <w:rFonts w:ascii="Arial" w:eastAsia="Arial" w:hAnsi="Arial" w:cs="Arial"/>
          <w:spacing w:val="1"/>
        </w:rPr>
        <w:t>t</w:t>
      </w:r>
      <w:r w:rsidRPr="007D6D7A">
        <w:rPr>
          <w:rFonts w:ascii="Arial" w:eastAsia="Arial" w:hAnsi="Arial" w:cs="Arial"/>
        </w:rPr>
        <w:t>a</w:t>
      </w:r>
      <w:r w:rsidRPr="007D6D7A">
        <w:rPr>
          <w:rFonts w:ascii="Arial" w:eastAsia="Arial" w:hAnsi="Arial" w:cs="Arial"/>
          <w:spacing w:val="2"/>
        </w:rPr>
        <w:t>nd</w:t>
      </w:r>
      <w:r w:rsidRPr="007D6D7A">
        <w:rPr>
          <w:rFonts w:ascii="Arial" w:eastAsia="Arial" w:hAnsi="Arial" w:cs="Arial"/>
          <w:spacing w:val="-1"/>
        </w:rPr>
        <w:t>i</w:t>
      </w:r>
      <w:r w:rsidRPr="007D6D7A">
        <w:rPr>
          <w:rFonts w:ascii="Arial" w:eastAsia="Arial" w:hAnsi="Arial" w:cs="Arial"/>
        </w:rPr>
        <w:t>ng</w:t>
      </w:r>
    </w:p>
    <w:p w14:paraId="3496CAFD" w14:textId="77777777" w:rsidR="004522F8" w:rsidRPr="007D6D7A" w:rsidRDefault="004522F8" w:rsidP="008B67D7">
      <w:pPr>
        <w:pStyle w:val="ListParagraph"/>
        <w:numPr>
          <w:ilvl w:val="0"/>
          <w:numId w:val="1"/>
        </w:numPr>
        <w:tabs>
          <w:tab w:val="left" w:pos="800"/>
        </w:tabs>
        <w:spacing w:before="14" w:after="0" w:line="240" w:lineRule="auto"/>
        <w:ind w:right="-20"/>
        <w:rPr>
          <w:rFonts w:ascii="Arial" w:eastAsia="Arial" w:hAnsi="Arial" w:cs="Arial"/>
        </w:rPr>
      </w:pPr>
      <w:r w:rsidRPr="007D6D7A">
        <w:rPr>
          <w:rFonts w:ascii="Arial" w:eastAsia="Arial" w:hAnsi="Arial" w:cs="Arial"/>
          <w:spacing w:val="1"/>
        </w:rPr>
        <w:t>C</w:t>
      </w:r>
      <w:r w:rsidRPr="007D6D7A">
        <w:rPr>
          <w:rFonts w:ascii="Arial" w:eastAsia="Arial" w:hAnsi="Arial" w:cs="Arial"/>
          <w:spacing w:val="-2"/>
        </w:rPr>
        <w:t>y</w:t>
      </w:r>
      <w:r w:rsidRPr="007D6D7A">
        <w:rPr>
          <w:rFonts w:ascii="Arial" w:eastAsia="Arial" w:hAnsi="Arial" w:cs="Arial"/>
          <w:spacing w:val="2"/>
        </w:rPr>
        <w:t>b</w:t>
      </w:r>
      <w:r w:rsidRPr="007D6D7A">
        <w:rPr>
          <w:rFonts w:ascii="Arial" w:eastAsia="Arial" w:hAnsi="Arial" w:cs="Arial"/>
        </w:rPr>
        <w:t>er</w:t>
      </w:r>
      <w:r w:rsidRPr="007D6D7A">
        <w:rPr>
          <w:rFonts w:ascii="Arial" w:eastAsia="Arial" w:hAnsi="Arial" w:cs="Arial"/>
          <w:spacing w:val="2"/>
        </w:rPr>
        <w:t xml:space="preserve"> </w:t>
      </w:r>
      <w:r w:rsidRPr="007D6D7A">
        <w:rPr>
          <w:rFonts w:ascii="Arial" w:eastAsia="Arial" w:hAnsi="Arial" w:cs="Arial"/>
          <w:spacing w:val="1"/>
        </w:rPr>
        <w:t>R</w:t>
      </w:r>
      <w:r w:rsidRPr="007D6D7A">
        <w:rPr>
          <w:rFonts w:ascii="Arial" w:eastAsia="Arial" w:hAnsi="Arial" w:cs="Arial"/>
          <w:spacing w:val="-1"/>
        </w:rPr>
        <w:t>i</w:t>
      </w:r>
      <w:r w:rsidRPr="007D6D7A">
        <w:rPr>
          <w:rFonts w:ascii="Arial" w:eastAsia="Arial" w:hAnsi="Arial" w:cs="Arial"/>
        </w:rPr>
        <w:t>sk</w:t>
      </w:r>
      <w:r w:rsidRPr="007D6D7A">
        <w:rPr>
          <w:rFonts w:ascii="Arial" w:eastAsia="Arial" w:hAnsi="Arial" w:cs="Arial"/>
          <w:spacing w:val="4"/>
        </w:rPr>
        <w:t xml:space="preserve"> </w:t>
      </w:r>
      <w:r w:rsidRPr="007D6D7A">
        <w:rPr>
          <w:rFonts w:ascii="Arial" w:eastAsia="Arial" w:hAnsi="Arial" w:cs="Arial"/>
          <w:spacing w:val="-1"/>
        </w:rPr>
        <w:t>A</w:t>
      </w:r>
      <w:r w:rsidRPr="007D6D7A">
        <w:rPr>
          <w:rFonts w:ascii="Arial" w:eastAsia="Arial" w:hAnsi="Arial" w:cs="Arial"/>
        </w:rPr>
        <w:t>s</w:t>
      </w:r>
      <w:r w:rsidRPr="007D6D7A">
        <w:rPr>
          <w:rFonts w:ascii="Arial" w:eastAsia="Arial" w:hAnsi="Arial" w:cs="Arial"/>
          <w:spacing w:val="2"/>
        </w:rPr>
        <w:t>s</w:t>
      </w:r>
      <w:r w:rsidRPr="007D6D7A">
        <w:rPr>
          <w:rFonts w:ascii="Arial" w:eastAsia="Arial" w:hAnsi="Arial" w:cs="Arial"/>
        </w:rPr>
        <w:t>ess</w:t>
      </w:r>
      <w:r w:rsidRPr="007D6D7A">
        <w:rPr>
          <w:rFonts w:ascii="Arial" w:eastAsia="Arial" w:hAnsi="Arial" w:cs="Arial"/>
          <w:spacing w:val="1"/>
        </w:rPr>
        <w:t>m</w:t>
      </w:r>
      <w:r w:rsidRPr="007D6D7A">
        <w:rPr>
          <w:rFonts w:ascii="Arial" w:eastAsia="Arial" w:hAnsi="Arial" w:cs="Arial"/>
          <w:spacing w:val="2"/>
        </w:rPr>
        <w:t>e</w:t>
      </w:r>
      <w:r w:rsidRPr="007D6D7A">
        <w:rPr>
          <w:rFonts w:ascii="Arial" w:eastAsia="Arial" w:hAnsi="Arial" w:cs="Arial"/>
        </w:rPr>
        <w:t>nt</w:t>
      </w:r>
      <w:r w:rsidRPr="007D6D7A">
        <w:rPr>
          <w:rFonts w:ascii="Arial" w:eastAsia="Arial" w:hAnsi="Arial" w:cs="Arial"/>
          <w:spacing w:val="5"/>
        </w:rPr>
        <w:t xml:space="preserve"> </w:t>
      </w:r>
      <w:r w:rsidRPr="007D6D7A">
        <w:rPr>
          <w:rFonts w:ascii="Arial" w:eastAsia="Arial" w:hAnsi="Arial" w:cs="Arial"/>
          <w:spacing w:val="1"/>
        </w:rPr>
        <w:t>(</w:t>
      </w:r>
      <w:r w:rsidRPr="007D6D7A">
        <w:rPr>
          <w:rFonts w:ascii="Arial" w:eastAsia="Arial" w:hAnsi="Arial" w:cs="Arial"/>
        </w:rPr>
        <w:t>co</w:t>
      </w:r>
      <w:r w:rsidRPr="007D6D7A">
        <w:rPr>
          <w:rFonts w:ascii="Arial" w:eastAsia="Arial" w:hAnsi="Arial" w:cs="Arial"/>
          <w:spacing w:val="1"/>
        </w:rPr>
        <w:t>m</w:t>
      </w:r>
      <w:r w:rsidRPr="007D6D7A">
        <w:rPr>
          <w:rFonts w:ascii="Arial" w:eastAsia="Arial" w:hAnsi="Arial" w:cs="Arial"/>
          <w:spacing w:val="2"/>
        </w:rPr>
        <w:t>p</w:t>
      </w:r>
      <w:r w:rsidRPr="007D6D7A">
        <w:rPr>
          <w:rFonts w:ascii="Arial" w:eastAsia="Arial" w:hAnsi="Arial" w:cs="Arial"/>
          <w:spacing w:val="-1"/>
        </w:rPr>
        <w:t>l</w:t>
      </w:r>
      <w:r w:rsidRPr="007D6D7A">
        <w:rPr>
          <w:rFonts w:ascii="Arial" w:eastAsia="Arial" w:hAnsi="Arial" w:cs="Arial"/>
        </w:rPr>
        <w:t>e</w:t>
      </w:r>
      <w:r w:rsidRPr="007D6D7A">
        <w:rPr>
          <w:rFonts w:ascii="Arial" w:eastAsia="Arial" w:hAnsi="Arial" w:cs="Arial"/>
          <w:spacing w:val="1"/>
        </w:rPr>
        <w:t>t</w:t>
      </w:r>
      <w:r w:rsidRPr="007D6D7A">
        <w:rPr>
          <w:rFonts w:ascii="Arial" w:eastAsia="Arial" w:hAnsi="Arial" w:cs="Arial"/>
          <w:spacing w:val="2"/>
        </w:rPr>
        <w:t>e</w:t>
      </w:r>
      <w:r w:rsidRPr="007D6D7A">
        <w:rPr>
          <w:rFonts w:ascii="Arial" w:eastAsia="Arial" w:hAnsi="Arial" w:cs="Arial"/>
        </w:rPr>
        <w:t>d</w:t>
      </w:r>
      <w:r w:rsidRPr="007D6D7A">
        <w:rPr>
          <w:rFonts w:ascii="Arial" w:eastAsia="Arial" w:hAnsi="Arial" w:cs="Arial"/>
          <w:spacing w:val="1"/>
        </w:rPr>
        <w:t xml:space="preserve"> </w:t>
      </w:r>
      <w:r w:rsidRPr="007D6D7A">
        <w:rPr>
          <w:rFonts w:ascii="Arial" w:eastAsia="Arial" w:hAnsi="Arial" w:cs="Arial"/>
        </w:rPr>
        <w:t>o</w:t>
      </w:r>
      <w:r w:rsidRPr="007D6D7A">
        <w:rPr>
          <w:rFonts w:ascii="Arial" w:eastAsia="Arial" w:hAnsi="Arial" w:cs="Arial"/>
          <w:spacing w:val="2"/>
        </w:rPr>
        <w:t>n</w:t>
      </w:r>
      <w:r w:rsidRPr="007D6D7A">
        <w:rPr>
          <w:rFonts w:ascii="Arial" w:eastAsia="Arial" w:hAnsi="Arial" w:cs="Arial"/>
          <w:spacing w:val="1"/>
        </w:rPr>
        <w:t>l</w:t>
      </w:r>
      <w:r w:rsidRPr="007D6D7A">
        <w:rPr>
          <w:rFonts w:ascii="Arial" w:eastAsia="Arial" w:hAnsi="Arial" w:cs="Arial"/>
          <w:spacing w:val="-1"/>
        </w:rPr>
        <w:t>i</w:t>
      </w:r>
      <w:r w:rsidRPr="007D6D7A">
        <w:rPr>
          <w:rFonts w:ascii="Arial" w:eastAsia="Arial" w:hAnsi="Arial" w:cs="Arial"/>
          <w:spacing w:val="2"/>
        </w:rPr>
        <w:t>n</w:t>
      </w:r>
      <w:r w:rsidRPr="007D6D7A">
        <w:rPr>
          <w:rFonts w:ascii="Arial" w:eastAsia="Arial" w:hAnsi="Arial" w:cs="Arial"/>
        </w:rPr>
        <w:t>e)</w:t>
      </w:r>
    </w:p>
    <w:p w14:paraId="17F60A8E" w14:textId="77777777" w:rsidR="004522F8" w:rsidRPr="007D6D7A" w:rsidRDefault="004522F8" w:rsidP="004522F8">
      <w:pPr>
        <w:widowControl/>
        <w:spacing w:after="0"/>
        <w:sectPr w:rsidR="004522F8" w:rsidRPr="007D6D7A">
          <w:pgSz w:w="11940" w:h="16860"/>
          <w:pgMar w:top="820" w:right="1040" w:bottom="280" w:left="1040" w:header="567" w:footer="567" w:gutter="0"/>
          <w:cols w:space="720"/>
        </w:sectPr>
      </w:pPr>
    </w:p>
    <w:p w14:paraId="54FF975E" w14:textId="77777777" w:rsidR="004522F8" w:rsidRPr="007D6D7A" w:rsidRDefault="004522F8" w:rsidP="004522F8">
      <w:pPr>
        <w:spacing w:before="7" w:after="0" w:line="120" w:lineRule="exact"/>
        <w:rPr>
          <w:sz w:val="12"/>
          <w:szCs w:val="12"/>
        </w:rPr>
      </w:pPr>
    </w:p>
    <w:p w14:paraId="6C5ECA50" w14:textId="77777777" w:rsidR="004522F8" w:rsidRPr="007D6D7A" w:rsidRDefault="004522F8" w:rsidP="004522F8">
      <w:pPr>
        <w:spacing w:before="1" w:line="360" w:lineRule="auto"/>
        <w:jc w:val="center"/>
        <w:rPr>
          <w:rFonts w:ascii="Arial" w:hAnsi="Arial" w:cs="Arial"/>
          <w:b/>
          <w:sz w:val="26"/>
          <w:szCs w:val="26"/>
        </w:rPr>
      </w:pPr>
      <w:bookmarkStart w:id="10" w:name="_Hlk55155891"/>
      <w:r w:rsidRPr="007D6D7A">
        <w:rPr>
          <w:rFonts w:ascii="Arial" w:hAnsi="Arial" w:cs="Arial"/>
          <w:b/>
          <w:sz w:val="26"/>
          <w:szCs w:val="26"/>
        </w:rPr>
        <w:t>Section A - Introduction</w:t>
      </w:r>
    </w:p>
    <w:p w14:paraId="0B843EC0" w14:textId="77777777" w:rsidR="004522F8" w:rsidRPr="007D6D7A" w:rsidRDefault="004522F8" w:rsidP="00A12AC3">
      <w:pPr>
        <w:spacing w:after="0" w:line="293" w:lineRule="exact"/>
        <w:ind w:left="75" w:right="-79"/>
        <w:rPr>
          <w:rFonts w:ascii="Arial" w:eastAsia="Arial" w:hAnsi="Arial" w:cs="Arial"/>
          <w:b/>
          <w:bCs/>
          <w:position w:val="-1"/>
          <w:sz w:val="26"/>
          <w:szCs w:val="26"/>
        </w:rPr>
      </w:pPr>
      <w:r w:rsidRPr="007D6D7A">
        <w:rPr>
          <w:rFonts w:ascii="Arial" w:eastAsia="Arial" w:hAnsi="Arial" w:cs="Arial"/>
          <w:b/>
          <w:bCs/>
          <w:position w:val="-1"/>
          <w:sz w:val="26"/>
          <w:szCs w:val="26"/>
        </w:rPr>
        <w:t>Definitio</w:t>
      </w:r>
      <w:r w:rsidRPr="007D6D7A">
        <w:rPr>
          <w:rFonts w:ascii="Arial" w:eastAsia="Arial" w:hAnsi="Arial" w:cs="Arial"/>
          <w:b/>
          <w:bCs/>
          <w:spacing w:val="5"/>
          <w:position w:val="-1"/>
          <w:sz w:val="26"/>
          <w:szCs w:val="26"/>
        </w:rPr>
        <w:t>n</w:t>
      </w:r>
      <w:r w:rsidRPr="007D6D7A">
        <w:rPr>
          <w:rFonts w:ascii="Arial" w:eastAsia="Arial" w:hAnsi="Arial" w:cs="Arial"/>
          <w:b/>
          <w:bCs/>
          <w:position w:val="-1"/>
          <w:sz w:val="26"/>
          <w:szCs w:val="26"/>
        </w:rPr>
        <w:t>s</w:t>
      </w:r>
    </w:p>
    <w:p w14:paraId="6B67FD93" w14:textId="77777777" w:rsidR="004522F8" w:rsidRPr="007D6D7A" w:rsidRDefault="004522F8" w:rsidP="00A12AC3">
      <w:pPr>
        <w:tabs>
          <w:tab w:val="left" w:pos="640"/>
        </w:tabs>
        <w:spacing w:after="0" w:line="240" w:lineRule="auto"/>
        <w:ind w:left="189" w:right="533" w:hanging="1"/>
        <w:rPr>
          <w:rFonts w:ascii="Arial" w:eastAsia="Arial" w:hAnsi="Arial" w:cs="Arial"/>
          <w:spacing w:val="-3"/>
        </w:rPr>
      </w:pPr>
    </w:p>
    <w:p w14:paraId="37B44D5F" w14:textId="7759887A" w:rsidR="00A12AC3" w:rsidRPr="007D6D7A" w:rsidRDefault="00A12AC3" w:rsidP="00A12AC3">
      <w:pPr>
        <w:widowControl/>
        <w:autoSpaceDE w:val="0"/>
        <w:autoSpaceDN w:val="0"/>
        <w:adjustRightInd w:val="0"/>
        <w:snapToGrid w:val="0"/>
        <w:spacing w:after="0" w:line="240" w:lineRule="auto"/>
        <w:ind w:left="75"/>
        <w:rPr>
          <w:rFonts w:ascii="Arial" w:eastAsia="Times New Roman" w:hAnsi="Arial" w:cs="Arial"/>
          <w:szCs w:val="24"/>
          <w:lang w:val="x-none"/>
        </w:rPr>
      </w:pPr>
      <w:r w:rsidRPr="007D6D7A">
        <w:rPr>
          <w:rFonts w:ascii="Arial" w:eastAsia="Times New Roman" w:hAnsi="Arial" w:cs="Arial"/>
          <w:szCs w:val="24"/>
          <w:lang w:val="x-none"/>
        </w:rPr>
        <w:t>In this ITT the following words and expressions shall have the meanings given to them below:</w:t>
      </w:r>
    </w:p>
    <w:p w14:paraId="40D59BD8" w14:textId="77777777" w:rsidR="00A12AC3" w:rsidRPr="007D6D7A" w:rsidRDefault="00A12AC3" w:rsidP="00A12AC3">
      <w:pPr>
        <w:widowControl/>
        <w:autoSpaceDE w:val="0"/>
        <w:autoSpaceDN w:val="0"/>
        <w:adjustRightInd w:val="0"/>
        <w:snapToGrid w:val="0"/>
        <w:spacing w:after="0" w:line="240" w:lineRule="auto"/>
        <w:ind w:left="75"/>
        <w:rPr>
          <w:rFonts w:ascii="Arial" w:eastAsia="Times New Roman" w:hAnsi="Arial" w:cs="Arial"/>
          <w:szCs w:val="24"/>
          <w:lang w:val="x-none"/>
        </w:rPr>
      </w:pPr>
    </w:p>
    <w:p w14:paraId="1B0909F5" w14:textId="5DC87A1E" w:rsidR="00A12AC3" w:rsidRPr="007D6D7A" w:rsidRDefault="00A12AC3" w:rsidP="00A12AC3">
      <w:pPr>
        <w:widowControl/>
        <w:autoSpaceDE w:val="0"/>
        <w:autoSpaceDN w:val="0"/>
        <w:adjustRightInd w:val="0"/>
        <w:snapToGrid w:val="0"/>
        <w:spacing w:after="0" w:line="240" w:lineRule="auto"/>
        <w:ind w:left="75"/>
        <w:rPr>
          <w:rFonts w:ascii="Arial" w:eastAsia="Times New Roman" w:hAnsi="Arial" w:cs="Arial"/>
          <w:szCs w:val="24"/>
          <w:lang w:val="x-none"/>
        </w:rPr>
      </w:pPr>
      <w:r w:rsidRPr="007D6D7A">
        <w:rPr>
          <w:rFonts w:ascii="Arial" w:eastAsia="Times New Roman" w:hAnsi="Arial" w:cs="Arial"/>
          <w:szCs w:val="24"/>
          <w:lang w:val="x-none"/>
        </w:rPr>
        <w:t>A1. “The Authority” means the Secretary of State for Defence of the United Kingdom of Great Britain and Northern Ireland, acting as part of the Crown.</w:t>
      </w:r>
    </w:p>
    <w:p w14:paraId="6F01CA21" w14:textId="77777777" w:rsidR="00A12AC3" w:rsidRPr="007D6D7A" w:rsidRDefault="00A12AC3" w:rsidP="00A12AC3">
      <w:pPr>
        <w:widowControl/>
        <w:autoSpaceDE w:val="0"/>
        <w:autoSpaceDN w:val="0"/>
        <w:adjustRightInd w:val="0"/>
        <w:snapToGrid w:val="0"/>
        <w:spacing w:after="0" w:line="240" w:lineRule="auto"/>
        <w:ind w:left="75"/>
        <w:rPr>
          <w:rFonts w:ascii="Arial" w:eastAsia="Times New Roman" w:hAnsi="Arial" w:cs="Arial"/>
          <w:szCs w:val="24"/>
          <w:lang w:val="x-none"/>
        </w:rPr>
      </w:pPr>
    </w:p>
    <w:p w14:paraId="44CFCAAE" w14:textId="32B45025" w:rsidR="00A12AC3" w:rsidRPr="007D6D7A" w:rsidRDefault="00A12AC3" w:rsidP="00A12AC3">
      <w:pPr>
        <w:widowControl/>
        <w:autoSpaceDE w:val="0"/>
        <w:autoSpaceDN w:val="0"/>
        <w:adjustRightInd w:val="0"/>
        <w:snapToGrid w:val="0"/>
        <w:spacing w:after="0" w:line="240" w:lineRule="auto"/>
        <w:ind w:left="75"/>
        <w:rPr>
          <w:rFonts w:ascii="Arial" w:eastAsia="Times New Roman" w:hAnsi="Arial" w:cs="Arial"/>
          <w:szCs w:val="24"/>
          <w:lang w:val="x-none"/>
        </w:rPr>
      </w:pPr>
      <w:r w:rsidRPr="007D6D7A">
        <w:rPr>
          <w:rFonts w:ascii="Arial" w:eastAsia="Times New Roman" w:hAnsi="Arial" w:cs="Arial"/>
          <w:szCs w:val="24"/>
          <w:lang w:val="x-none"/>
        </w:rPr>
        <w:t>A2. “Compliance Regime” is a legally enforceable set of rules, procedures, physical barriers and controls that, together, act to prevent the flow of sensitive or protected information to parties to whom it may give an unfair advantage.</w:t>
      </w:r>
    </w:p>
    <w:p w14:paraId="4A737488" w14:textId="77777777" w:rsidR="00A12AC3" w:rsidRPr="007D6D7A" w:rsidRDefault="00A12AC3" w:rsidP="00A12AC3">
      <w:pPr>
        <w:widowControl/>
        <w:autoSpaceDE w:val="0"/>
        <w:autoSpaceDN w:val="0"/>
        <w:adjustRightInd w:val="0"/>
        <w:snapToGrid w:val="0"/>
        <w:spacing w:after="0" w:line="240" w:lineRule="auto"/>
        <w:ind w:left="75"/>
        <w:rPr>
          <w:rFonts w:ascii="Arial" w:eastAsia="Times New Roman" w:hAnsi="Arial" w:cs="Arial"/>
          <w:szCs w:val="24"/>
          <w:lang w:val="x-none"/>
        </w:rPr>
      </w:pPr>
    </w:p>
    <w:p w14:paraId="729F4468" w14:textId="4A4A5E1F" w:rsidR="00A12AC3" w:rsidRPr="007D6D7A" w:rsidRDefault="00A12AC3" w:rsidP="00A12AC3">
      <w:pPr>
        <w:widowControl/>
        <w:autoSpaceDE w:val="0"/>
        <w:autoSpaceDN w:val="0"/>
        <w:adjustRightInd w:val="0"/>
        <w:snapToGrid w:val="0"/>
        <w:spacing w:after="0" w:line="240" w:lineRule="auto"/>
        <w:ind w:left="75"/>
        <w:rPr>
          <w:rFonts w:ascii="Arial" w:eastAsia="Times New Roman" w:hAnsi="Arial" w:cs="Arial"/>
          <w:szCs w:val="24"/>
          <w:lang w:val="x-none"/>
        </w:rPr>
      </w:pPr>
      <w:r w:rsidRPr="007D6D7A">
        <w:rPr>
          <w:rFonts w:ascii="Arial" w:eastAsia="Times New Roman" w:hAnsi="Arial" w:cs="Arial"/>
          <w:szCs w:val="24"/>
          <w:lang w:val="x-none"/>
        </w:rPr>
        <w:t>A3. “Conditions of Tendering” means the conditions set out in this DEFFORM 47 that govern the competition.</w:t>
      </w:r>
    </w:p>
    <w:p w14:paraId="2209A780" w14:textId="77777777" w:rsidR="00A12AC3" w:rsidRPr="007D6D7A" w:rsidRDefault="00A12AC3" w:rsidP="00A12AC3">
      <w:pPr>
        <w:widowControl/>
        <w:autoSpaceDE w:val="0"/>
        <w:autoSpaceDN w:val="0"/>
        <w:adjustRightInd w:val="0"/>
        <w:snapToGrid w:val="0"/>
        <w:spacing w:after="0" w:line="240" w:lineRule="auto"/>
        <w:ind w:left="75"/>
        <w:rPr>
          <w:rFonts w:ascii="Arial" w:eastAsia="Times New Roman" w:hAnsi="Arial" w:cs="Arial"/>
          <w:szCs w:val="24"/>
          <w:lang w:val="x-none"/>
        </w:rPr>
      </w:pPr>
    </w:p>
    <w:p w14:paraId="631049C2" w14:textId="676BA3FA" w:rsidR="00A12AC3" w:rsidRPr="007D6D7A" w:rsidRDefault="00A12AC3" w:rsidP="00A12AC3">
      <w:pPr>
        <w:widowControl/>
        <w:autoSpaceDE w:val="0"/>
        <w:autoSpaceDN w:val="0"/>
        <w:adjustRightInd w:val="0"/>
        <w:snapToGrid w:val="0"/>
        <w:spacing w:after="0" w:line="240" w:lineRule="auto"/>
        <w:ind w:left="75"/>
        <w:rPr>
          <w:rFonts w:ascii="Arial" w:eastAsia="Times New Roman" w:hAnsi="Arial" w:cs="Arial"/>
          <w:szCs w:val="24"/>
          <w:lang w:val="x-none"/>
        </w:rPr>
      </w:pPr>
      <w:r w:rsidRPr="007D6D7A">
        <w:rPr>
          <w:rFonts w:ascii="Arial" w:eastAsia="Times New Roman" w:hAnsi="Arial" w:cs="Arial"/>
          <w:szCs w:val="24"/>
          <w:lang w:val="x-none"/>
        </w:rPr>
        <w:t>A4. A “Consortium Arrangement” means two or more economic operators who have come together specifically for the purpose of bidding for this Contract and who establish a consortium agreement or special purpose vehicle to contract with the Authority.</w:t>
      </w:r>
    </w:p>
    <w:p w14:paraId="277E9CCA" w14:textId="77777777" w:rsidR="00A12AC3" w:rsidRPr="007D6D7A" w:rsidRDefault="00A12AC3" w:rsidP="00A12AC3">
      <w:pPr>
        <w:widowControl/>
        <w:autoSpaceDE w:val="0"/>
        <w:autoSpaceDN w:val="0"/>
        <w:adjustRightInd w:val="0"/>
        <w:snapToGrid w:val="0"/>
        <w:spacing w:after="0" w:line="240" w:lineRule="auto"/>
        <w:ind w:left="75"/>
        <w:rPr>
          <w:rFonts w:ascii="Arial" w:eastAsia="Times New Roman" w:hAnsi="Arial" w:cs="Arial"/>
          <w:szCs w:val="24"/>
          <w:lang w:val="x-none"/>
        </w:rPr>
      </w:pPr>
    </w:p>
    <w:p w14:paraId="02EA7A9C" w14:textId="77777777" w:rsidR="00A12AC3" w:rsidRPr="007D6D7A" w:rsidRDefault="00A12AC3" w:rsidP="00A12AC3">
      <w:pPr>
        <w:widowControl/>
        <w:autoSpaceDE w:val="0"/>
        <w:autoSpaceDN w:val="0"/>
        <w:adjustRightInd w:val="0"/>
        <w:snapToGrid w:val="0"/>
        <w:spacing w:after="0" w:line="240" w:lineRule="auto"/>
        <w:ind w:left="75"/>
        <w:rPr>
          <w:rFonts w:ascii="Arial" w:eastAsia="Times New Roman" w:hAnsi="Arial" w:cs="Arial"/>
          <w:szCs w:val="24"/>
          <w:lang w:val="x-none"/>
        </w:rPr>
      </w:pPr>
      <w:r w:rsidRPr="007D6D7A">
        <w:rPr>
          <w:rFonts w:ascii="Arial" w:eastAsia="Times New Roman" w:hAnsi="Arial" w:cs="Arial"/>
          <w:szCs w:val="24"/>
          <w:lang w:val="x-none"/>
        </w:rPr>
        <w:t>A5. “Contract” means a Contract entered into between the successful Tenderer or consortium members and the Authority, should the Authority award a Contract as a result of this competition.</w:t>
      </w:r>
    </w:p>
    <w:p w14:paraId="3FFC7ABC" w14:textId="77777777" w:rsidR="00A12AC3" w:rsidRPr="007D6D7A" w:rsidRDefault="00A12AC3" w:rsidP="00A12AC3">
      <w:pPr>
        <w:widowControl/>
        <w:autoSpaceDE w:val="0"/>
        <w:autoSpaceDN w:val="0"/>
        <w:adjustRightInd w:val="0"/>
        <w:snapToGrid w:val="0"/>
        <w:spacing w:after="0" w:line="240" w:lineRule="auto"/>
        <w:ind w:left="75"/>
        <w:rPr>
          <w:rFonts w:ascii="Arial" w:eastAsia="Times New Roman" w:hAnsi="Arial" w:cs="Arial"/>
          <w:szCs w:val="24"/>
          <w:lang w:val="x-none"/>
        </w:rPr>
      </w:pPr>
    </w:p>
    <w:p w14:paraId="786E720F" w14:textId="3F51CB99" w:rsidR="00A12AC3" w:rsidRPr="007D6D7A" w:rsidRDefault="00A12AC3" w:rsidP="00A12AC3">
      <w:pPr>
        <w:widowControl/>
        <w:autoSpaceDE w:val="0"/>
        <w:autoSpaceDN w:val="0"/>
        <w:adjustRightInd w:val="0"/>
        <w:snapToGrid w:val="0"/>
        <w:spacing w:after="0" w:line="240" w:lineRule="auto"/>
        <w:ind w:left="75"/>
        <w:rPr>
          <w:rFonts w:ascii="Arial" w:eastAsia="Times New Roman" w:hAnsi="Arial" w:cs="Arial"/>
          <w:szCs w:val="24"/>
          <w:lang w:val="x-none"/>
        </w:rPr>
      </w:pPr>
      <w:r w:rsidRPr="007D6D7A">
        <w:rPr>
          <w:rFonts w:ascii="Arial" w:eastAsia="Times New Roman" w:hAnsi="Arial" w:cs="Arial"/>
          <w:szCs w:val="24"/>
          <w:lang w:val="x-none"/>
        </w:rPr>
        <w:t>A6. “Contract Terms &amp; Conditions” means the attached conditions including any schedules, annexes and appendices that will govern the Contract entered into between the successful Tenderer and the Authority, should the Authority award a Contract as a result of this competition.</w:t>
      </w:r>
    </w:p>
    <w:p w14:paraId="36034CBA" w14:textId="77777777" w:rsidR="00A12AC3" w:rsidRPr="007D6D7A" w:rsidRDefault="00A12AC3" w:rsidP="00A12AC3">
      <w:pPr>
        <w:widowControl/>
        <w:autoSpaceDE w:val="0"/>
        <w:autoSpaceDN w:val="0"/>
        <w:adjustRightInd w:val="0"/>
        <w:snapToGrid w:val="0"/>
        <w:spacing w:after="0" w:line="240" w:lineRule="auto"/>
        <w:ind w:left="75"/>
        <w:rPr>
          <w:rFonts w:ascii="Arial" w:eastAsia="Times New Roman" w:hAnsi="Arial" w:cs="Arial"/>
          <w:szCs w:val="24"/>
          <w:lang w:val="x-none"/>
        </w:rPr>
      </w:pPr>
    </w:p>
    <w:p w14:paraId="401A9CEB" w14:textId="53FD4315" w:rsidR="00A12AC3" w:rsidRPr="007D6D7A" w:rsidRDefault="00A12AC3" w:rsidP="00A12AC3">
      <w:pPr>
        <w:widowControl/>
        <w:autoSpaceDE w:val="0"/>
        <w:autoSpaceDN w:val="0"/>
        <w:adjustRightInd w:val="0"/>
        <w:snapToGrid w:val="0"/>
        <w:spacing w:after="0" w:line="240" w:lineRule="auto"/>
        <w:ind w:left="75"/>
        <w:rPr>
          <w:rFonts w:ascii="Arial" w:eastAsia="Times New Roman" w:hAnsi="Arial" w:cs="Arial"/>
          <w:szCs w:val="24"/>
          <w:lang w:val="x-none"/>
        </w:rPr>
      </w:pPr>
      <w:r w:rsidRPr="007D6D7A">
        <w:rPr>
          <w:rFonts w:ascii="Arial" w:eastAsia="Times New Roman" w:hAnsi="Arial" w:cs="Arial"/>
          <w:szCs w:val="24"/>
          <w:lang w:val="x-none"/>
        </w:rPr>
        <w:t>A7. “Contractor Deliverables” means the works, goods and/or the services, including packaging (and Certificate(s) of Conformity and supplied in accordance with any Quality Assurance (QA) requirements if specified) which the Contractor is required to provide under the Contract.</w:t>
      </w:r>
    </w:p>
    <w:p w14:paraId="1110434F" w14:textId="77777777" w:rsidR="00A12AC3" w:rsidRPr="007D6D7A" w:rsidRDefault="00A12AC3" w:rsidP="00A12AC3">
      <w:pPr>
        <w:widowControl/>
        <w:autoSpaceDE w:val="0"/>
        <w:autoSpaceDN w:val="0"/>
        <w:adjustRightInd w:val="0"/>
        <w:snapToGrid w:val="0"/>
        <w:spacing w:after="0" w:line="240" w:lineRule="auto"/>
        <w:ind w:left="75"/>
        <w:rPr>
          <w:rFonts w:ascii="Arial" w:eastAsia="Times New Roman" w:hAnsi="Arial" w:cs="Arial"/>
          <w:szCs w:val="24"/>
          <w:lang w:val="x-none"/>
        </w:rPr>
      </w:pPr>
    </w:p>
    <w:p w14:paraId="5802AA54" w14:textId="37A35C14" w:rsidR="00A12AC3" w:rsidRPr="007D6D7A" w:rsidRDefault="00A12AC3" w:rsidP="00A12AC3">
      <w:pPr>
        <w:widowControl/>
        <w:autoSpaceDE w:val="0"/>
        <w:autoSpaceDN w:val="0"/>
        <w:adjustRightInd w:val="0"/>
        <w:snapToGrid w:val="0"/>
        <w:spacing w:after="0" w:line="240" w:lineRule="auto"/>
        <w:ind w:left="75"/>
        <w:rPr>
          <w:rFonts w:ascii="Arial" w:eastAsia="Times New Roman" w:hAnsi="Arial" w:cs="Arial"/>
          <w:szCs w:val="24"/>
          <w:lang w:val="x-none"/>
        </w:rPr>
      </w:pPr>
      <w:r w:rsidRPr="007D6D7A">
        <w:rPr>
          <w:rFonts w:ascii="Arial" w:eastAsia="Times New Roman" w:hAnsi="Arial" w:cs="Arial"/>
          <w:szCs w:val="24"/>
          <w:lang w:val="x-none"/>
        </w:rPr>
        <w:t>A8. “Cyber Security Model” means the model defined in DEFCON 658.</w:t>
      </w:r>
    </w:p>
    <w:p w14:paraId="7E2AD0B2" w14:textId="77777777" w:rsidR="00A12AC3" w:rsidRPr="007D6D7A" w:rsidRDefault="00A12AC3" w:rsidP="00A12AC3">
      <w:pPr>
        <w:widowControl/>
        <w:autoSpaceDE w:val="0"/>
        <w:autoSpaceDN w:val="0"/>
        <w:adjustRightInd w:val="0"/>
        <w:snapToGrid w:val="0"/>
        <w:spacing w:after="0" w:line="240" w:lineRule="auto"/>
        <w:ind w:left="75"/>
        <w:rPr>
          <w:rFonts w:ascii="Arial" w:eastAsia="Times New Roman" w:hAnsi="Arial" w:cs="Arial"/>
          <w:szCs w:val="24"/>
          <w:lang w:val="x-none"/>
        </w:rPr>
      </w:pPr>
    </w:p>
    <w:p w14:paraId="794D32E0" w14:textId="37F2F196" w:rsidR="00A12AC3" w:rsidRPr="007D6D7A" w:rsidRDefault="00A12AC3" w:rsidP="00A12AC3">
      <w:pPr>
        <w:widowControl/>
        <w:autoSpaceDE w:val="0"/>
        <w:autoSpaceDN w:val="0"/>
        <w:adjustRightInd w:val="0"/>
        <w:snapToGrid w:val="0"/>
        <w:spacing w:after="0" w:line="240" w:lineRule="auto"/>
        <w:ind w:left="75"/>
        <w:rPr>
          <w:rFonts w:ascii="Arial" w:eastAsia="Times New Roman" w:hAnsi="Arial" w:cs="Arial"/>
          <w:szCs w:val="24"/>
          <w:lang w:val="x-none"/>
        </w:rPr>
      </w:pPr>
      <w:r w:rsidRPr="007D6D7A">
        <w:rPr>
          <w:rFonts w:ascii="Arial" w:eastAsia="Times New Roman" w:hAnsi="Arial" w:cs="Arial"/>
          <w:szCs w:val="24"/>
          <w:lang w:val="x-none"/>
        </w:rPr>
        <w:t>A9. “Government Furnished Information” means information or data issued or made available to the Tenderer in connection with the Contract by or on behalf of the Authority.</w:t>
      </w:r>
    </w:p>
    <w:p w14:paraId="343665E3" w14:textId="77777777" w:rsidR="00A12AC3" w:rsidRPr="007D6D7A" w:rsidRDefault="00A12AC3" w:rsidP="00A12AC3">
      <w:pPr>
        <w:widowControl/>
        <w:autoSpaceDE w:val="0"/>
        <w:autoSpaceDN w:val="0"/>
        <w:adjustRightInd w:val="0"/>
        <w:snapToGrid w:val="0"/>
        <w:spacing w:after="0" w:line="240" w:lineRule="auto"/>
        <w:ind w:left="75"/>
        <w:rPr>
          <w:rFonts w:ascii="Arial" w:eastAsia="Times New Roman" w:hAnsi="Arial" w:cs="Arial"/>
          <w:szCs w:val="24"/>
          <w:lang w:val="x-none"/>
        </w:rPr>
      </w:pPr>
    </w:p>
    <w:p w14:paraId="21A5BDD4" w14:textId="4B952843" w:rsidR="00A12AC3" w:rsidRPr="007D6D7A" w:rsidRDefault="00A12AC3" w:rsidP="00A12AC3">
      <w:pPr>
        <w:widowControl/>
        <w:autoSpaceDE w:val="0"/>
        <w:autoSpaceDN w:val="0"/>
        <w:adjustRightInd w:val="0"/>
        <w:snapToGrid w:val="0"/>
        <w:spacing w:after="0" w:line="240" w:lineRule="auto"/>
        <w:ind w:left="75"/>
        <w:rPr>
          <w:rFonts w:ascii="Arial" w:eastAsia="Times New Roman" w:hAnsi="Arial" w:cs="Arial"/>
          <w:szCs w:val="24"/>
          <w:lang w:val="x-none"/>
        </w:rPr>
      </w:pPr>
      <w:r w:rsidRPr="007D6D7A">
        <w:rPr>
          <w:rFonts w:ascii="Arial" w:eastAsia="Times New Roman" w:hAnsi="Arial" w:cs="Arial"/>
          <w:szCs w:val="24"/>
          <w:lang w:val="x-none"/>
        </w:rPr>
        <w:t>A10. “ITT Documentation” means this ITT and any information in any medium or form (for example drawings, handbooks, manuals, instructions, specifications and notes of pre-tender clarification meetings), issued to you, or to which you have been granted access by the Authority, for the purposes of responding to this ITT.</w:t>
      </w:r>
    </w:p>
    <w:p w14:paraId="6FA4B42C" w14:textId="77777777" w:rsidR="00A12AC3" w:rsidRPr="007D6D7A" w:rsidRDefault="00A12AC3" w:rsidP="00A12AC3">
      <w:pPr>
        <w:widowControl/>
        <w:autoSpaceDE w:val="0"/>
        <w:autoSpaceDN w:val="0"/>
        <w:adjustRightInd w:val="0"/>
        <w:snapToGrid w:val="0"/>
        <w:spacing w:after="0" w:line="240" w:lineRule="auto"/>
        <w:ind w:left="75"/>
        <w:rPr>
          <w:rFonts w:ascii="Arial" w:eastAsia="Times New Roman" w:hAnsi="Arial" w:cs="Arial"/>
          <w:szCs w:val="24"/>
          <w:lang w:val="x-none"/>
        </w:rPr>
      </w:pPr>
    </w:p>
    <w:p w14:paraId="6E702AA1" w14:textId="25EF7D40" w:rsidR="00A12AC3" w:rsidRPr="007D6D7A" w:rsidRDefault="00A12AC3" w:rsidP="00A12AC3">
      <w:pPr>
        <w:widowControl/>
        <w:autoSpaceDE w:val="0"/>
        <w:autoSpaceDN w:val="0"/>
        <w:adjustRightInd w:val="0"/>
        <w:snapToGrid w:val="0"/>
        <w:spacing w:after="0" w:line="240" w:lineRule="auto"/>
        <w:ind w:left="75"/>
        <w:rPr>
          <w:rFonts w:ascii="Arial" w:eastAsia="Times New Roman" w:hAnsi="Arial" w:cs="Arial"/>
          <w:szCs w:val="24"/>
          <w:lang w:val="x-none"/>
        </w:rPr>
      </w:pPr>
      <w:r w:rsidRPr="007D6D7A">
        <w:rPr>
          <w:rFonts w:ascii="Arial" w:eastAsia="Times New Roman" w:hAnsi="Arial" w:cs="Arial"/>
          <w:szCs w:val="24"/>
          <w:lang w:val="x-none"/>
        </w:rPr>
        <w:t>A11. “ITT Material” means any other material (including patterns and samples), equipment or software, in any medium or form issued to you, or to which you have been granted access, by the Authority for the purposes of responding to this ITT.</w:t>
      </w:r>
    </w:p>
    <w:p w14:paraId="66427741" w14:textId="77777777" w:rsidR="00A12AC3" w:rsidRPr="007D6D7A" w:rsidRDefault="00A12AC3" w:rsidP="00A12AC3">
      <w:pPr>
        <w:widowControl/>
        <w:autoSpaceDE w:val="0"/>
        <w:autoSpaceDN w:val="0"/>
        <w:adjustRightInd w:val="0"/>
        <w:snapToGrid w:val="0"/>
        <w:spacing w:after="0" w:line="240" w:lineRule="auto"/>
        <w:ind w:left="75"/>
        <w:rPr>
          <w:rFonts w:ascii="Arial" w:eastAsia="Times New Roman" w:hAnsi="Arial" w:cs="Arial"/>
          <w:szCs w:val="24"/>
          <w:lang w:val="x-none"/>
        </w:rPr>
      </w:pPr>
    </w:p>
    <w:p w14:paraId="602060AA" w14:textId="1CA0F778" w:rsidR="00A12AC3" w:rsidRPr="007D6D7A" w:rsidRDefault="00A12AC3" w:rsidP="00A12AC3">
      <w:pPr>
        <w:widowControl/>
        <w:autoSpaceDE w:val="0"/>
        <w:autoSpaceDN w:val="0"/>
        <w:adjustRightInd w:val="0"/>
        <w:snapToGrid w:val="0"/>
        <w:spacing w:after="0" w:line="240" w:lineRule="auto"/>
        <w:ind w:left="75"/>
        <w:rPr>
          <w:rFonts w:ascii="Arial" w:eastAsia="Times New Roman" w:hAnsi="Arial" w:cs="Arial"/>
          <w:szCs w:val="24"/>
          <w:lang w:val="x-none"/>
        </w:rPr>
      </w:pPr>
      <w:r w:rsidRPr="007D6D7A">
        <w:rPr>
          <w:rFonts w:ascii="Arial" w:eastAsia="Times New Roman" w:hAnsi="Arial" w:cs="Arial"/>
          <w:szCs w:val="24"/>
          <w:lang w:val="x-none"/>
        </w:rPr>
        <w:t>A12. “Schedule of Requirements” (Section 1 in Terms and Conditions, Schedule 2 in Standardised Contracting Template 1B (SC1B) or Schedule 2 in Standardised Contracting Template 2 (SC2)) means that part of the Contract which identifies, either directly or by reference, the Contractor Deliverables to be supplied or carried out, the quantities involved and the price or pricing terms in relation to each Contractor Deliverable.</w:t>
      </w:r>
    </w:p>
    <w:p w14:paraId="761FEBC3" w14:textId="77777777" w:rsidR="00A12AC3" w:rsidRPr="007D6D7A" w:rsidRDefault="00A12AC3" w:rsidP="00A12AC3">
      <w:pPr>
        <w:widowControl/>
        <w:autoSpaceDE w:val="0"/>
        <w:autoSpaceDN w:val="0"/>
        <w:adjustRightInd w:val="0"/>
        <w:snapToGrid w:val="0"/>
        <w:spacing w:after="0" w:line="240" w:lineRule="auto"/>
        <w:ind w:left="75"/>
        <w:rPr>
          <w:rFonts w:ascii="Arial" w:eastAsia="Times New Roman" w:hAnsi="Arial" w:cs="Arial"/>
          <w:szCs w:val="24"/>
          <w:lang w:val="x-none"/>
        </w:rPr>
      </w:pPr>
    </w:p>
    <w:p w14:paraId="55295577" w14:textId="368EDA12" w:rsidR="00A12AC3" w:rsidRPr="007D6D7A" w:rsidRDefault="00A12AC3" w:rsidP="00A12AC3">
      <w:pPr>
        <w:widowControl/>
        <w:autoSpaceDE w:val="0"/>
        <w:autoSpaceDN w:val="0"/>
        <w:adjustRightInd w:val="0"/>
        <w:snapToGrid w:val="0"/>
        <w:spacing w:after="0" w:line="240" w:lineRule="auto"/>
        <w:ind w:left="75"/>
        <w:rPr>
          <w:rFonts w:ascii="Arial" w:eastAsia="Times New Roman" w:hAnsi="Arial" w:cs="Arial"/>
          <w:szCs w:val="24"/>
          <w:lang w:val="x-none"/>
        </w:rPr>
      </w:pPr>
      <w:r w:rsidRPr="007D6D7A">
        <w:rPr>
          <w:rFonts w:ascii="Arial" w:eastAsia="Times New Roman" w:hAnsi="Arial" w:cs="Arial"/>
          <w:szCs w:val="24"/>
          <w:lang w:val="x-none"/>
        </w:rPr>
        <w:t>A13. The “Statement of Requirement” means that part of the Contract which details the technical requirements and acceptance criteria of the Contractor Deliverables.</w:t>
      </w:r>
    </w:p>
    <w:p w14:paraId="5F0E3656" w14:textId="77777777" w:rsidR="00A12AC3" w:rsidRPr="007D6D7A" w:rsidRDefault="00A12AC3" w:rsidP="00A12AC3">
      <w:pPr>
        <w:widowControl/>
        <w:autoSpaceDE w:val="0"/>
        <w:autoSpaceDN w:val="0"/>
        <w:adjustRightInd w:val="0"/>
        <w:snapToGrid w:val="0"/>
        <w:spacing w:after="0" w:line="240" w:lineRule="auto"/>
        <w:ind w:left="75"/>
        <w:rPr>
          <w:rFonts w:ascii="Arial" w:eastAsia="Times New Roman" w:hAnsi="Arial" w:cs="Arial"/>
          <w:szCs w:val="24"/>
          <w:lang w:val="x-none"/>
        </w:rPr>
      </w:pPr>
    </w:p>
    <w:p w14:paraId="2DC08BCD" w14:textId="2150BD68" w:rsidR="00A12AC3" w:rsidRPr="007D6D7A" w:rsidRDefault="00A12AC3" w:rsidP="00A12AC3">
      <w:pPr>
        <w:widowControl/>
        <w:autoSpaceDE w:val="0"/>
        <w:autoSpaceDN w:val="0"/>
        <w:adjustRightInd w:val="0"/>
        <w:snapToGrid w:val="0"/>
        <w:spacing w:after="0" w:line="240" w:lineRule="auto"/>
        <w:ind w:left="75"/>
        <w:rPr>
          <w:rFonts w:ascii="Arial" w:eastAsia="Times New Roman" w:hAnsi="Arial" w:cs="Arial"/>
          <w:szCs w:val="24"/>
          <w:lang w:val="x-none"/>
        </w:rPr>
      </w:pPr>
      <w:r w:rsidRPr="007D6D7A">
        <w:rPr>
          <w:rFonts w:ascii="Arial" w:eastAsia="Times New Roman" w:hAnsi="Arial" w:cs="Arial"/>
          <w:szCs w:val="24"/>
          <w:lang w:val="x-none"/>
        </w:rPr>
        <w:t xml:space="preserve">A14. A ‘Sub-Contractor’ means any party engaged or intended to be engaged by the Contractor at any level of sub-contracting to provide Contractor Deliverables for the purpose of performing this Contract. </w:t>
      </w:r>
    </w:p>
    <w:p w14:paraId="156EA62A" w14:textId="77777777" w:rsidR="00A12AC3" w:rsidRPr="007D6D7A" w:rsidRDefault="00A12AC3" w:rsidP="00A12AC3">
      <w:pPr>
        <w:widowControl/>
        <w:autoSpaceDE w:val="0"/>
        <w:autoSpaceDN w:val="0"/>
        <w:adjustRightInd w:val="0"/>
        <w:snapToGrid w:val="0"/>
        <w:spacing w:after="0" w:line="240" w:lineRule="auto"/>
        <w:ind w:left="75"/>
        <w:rPr>
          <w:rFonts w:ascii="Arial" w:eastAsia="Times New Roman" w:hAnsi="Arial" w:cs="Arial"/>
          <w:szCs w:val="24"/>
          <w:lang w:val="x-none"/>
        </w:rPr>
      </w:pPr>
    </w:p>
    <w:p w14:paraId="301C1F30" w14:textId="41E55159" w:rsidR="00A12AC3" w:rsidRPr="007D6D7A" w:rsidRDefault="00A12AC3" w:rsidP="00A12AC3">
      <w:pPr>
        <w:widowControl/>
        <w:autoSpaceDE w:val="0"/>
        <w:autoSpaceDN w:val="0"/>
        <w:adjustRightInd w:val="0"/>
        <w:snapToGrid w:val="0"/>
        <w:spacing w:after="0" w:line="240" w:lineRule="auto"/>
        <w:ind w:left="75"/>
        <w:rPr>
          <w:rFonts w:ascii="Arial" w:eastAsia="Times New Roman" w:hAnsi="Arial" w:cs="Arial"/>
          <w:szCs w:val="24"/>
          <w:lang w:val="x-none"/>
        </w:rPr>
      </w:pPr>
      <w:r w:rsidRPr="007D6D7A">
        <w:rPr>
          <w:rFonts w:ascii="Arial" w:eastAsia="Times New Roman" w:hAnsi="Arial" w:cs="Arial"/>
          <w:szCs w:val="24"/>
          <w:lang w:val="x-none"/>
        </w:rPr>
        <w:t xml:space="preserve">A15. A “Sub-Contracting Arrangement” means a group of economic operators who have come </w:t>
      </w:r>
    </w:p>
    <w:p w14:paraId="4EBFFB95" w14:textId="3F475F34" w:rsidR="00A12AC3" w:rsidRPr="007D6D7A" w:rsidRDefault="00A12AC3" w:rsidP="00A12AC3">
      <w:pPr>
        <w:widowControl/>
        <w:autoSpaceDE w:val="0"/>
        <w:autoSpaceDN w:val="0"/>
        <w:adjustRightInd w:val="0"/>
        <w:snapToGrid w:val="0"/>
        <w:spacing w:after="0" w:line="240" w:lineRule="auto"/>
        <w:ind w:left="75"/>
        <w:rPr>
          <w:rFonts w:ascii="Arial" w:eastAsia="Times New Roman" w:hAnsi="Arial" w:cs="Arial"/>
          <w:szCs w:val="24"/>
          <w:lang w:val="x-none"/>
        </w:rPr>
      </w:pPr>
      <w:r w:rsidRPr="007D6D7A">
        <w:rPr>
          <w:rFonts w:ascii="Arial" w:eastAsia="Times New Roman" w:hAnsi="Arial" w:cs="Arial"/>
          <w:szCs w:val="24"/>
          <w:lang w:val="x-none"/>
        </w:rPr>
        <w:lastRenderedPageBreak/>
        <w:t>together specifically for the purpose of bidding for this Contract, where one of their number will be the party to the Contract with the Authority, the remaining members of that group being Sub-Contractors to the lead economic operator.</w:t>
      </w:r>
    </w:p>
    <w:p w14:paraId="248D134D" w14:textId="77777777" w:rsidR="00A12AC3" w:rsidRPr="007D6D7A" w:rsidRDefault="00A12AC3" w:rsidP="00A12AC3">
      <w:pPr>
        <w:widowControl/>
        <w:autoSpaceDE w:val="0"/>
        <w:autoSpaceDN w:val="0"/>
        <w:adjustRightInd w:val="0"/>
        <w:snapToGrid w:val="0"/>
        <w:spacing w:after="0" w:line="240" w:lineRule="auto"/>
        <w:ind w:left="75"/>
        <w:rPr>
          <w:rFonts w:ascii="Arial" w:eastAsia="Times New Roman" w:hAnsi="Arial" w:cs="Arial"/>
          <w:szCs w:val="24"/>
          <w:lang w:val="x-none"/>
        </w:rPr>
      </w:pPr>
    </w:p>
    <w:p w14:paraId="3623613D" w14:textId="50E96323" w:rsidR="00A12AC3" w:rsidRPr="007D6D7A" w:rsidRDefault="00A12AC3" w:rsidP="00A12AC3">
      <w:pPr>
        <w:widowControl/>
        <w:autoSpaceDE w:val="0"/>
        <w:autoSpaceDN w:val="0"/>
        <w:adjustRightInd w:val="0"/>
        <w:snapToGrid w:val="0"/>
        <w:spacing w:after="0" w:line="240" w:lineRule="auto"/>
        <w:ind w:left="75"/>
        <w:rPr>
          <w:rFonts w:ascii="Arial" w:eastAsia="Times New Roman" w:hAnsi="Arial" w:cs="Arial"/>
          <w:szCs w:val="24"/>
          <w:lang w:val="x-none"/>
        </w:rPr>
      </w:pPr>
      <w:r w:rsidRPr="007D6D7A">
        <w:rPr>
          <w:rFonts w:ascii="Arial" w:eastAsia="Times New Roman" w:hAnsi="Arial" w:cs="Arial"/>
          <w:szCs w:val="24"/>
          <w:lang w:val="x-none"/>
        </w:rPr>
        <w:t>A16. A “Tender” is the offer that you are making to the Authority.</w:t>
      </w:r>
    </w:p>
    <w:p w14:paraId="17C447E7" w14:textId="77777777" w:rsidR="00A12AC3" w:rsidRPr="007D6D7A" w:rsidRDefault="00A12AC3" w:rsidP="00A12AC3">
      <w:pPr>
        <w:widowControl/>
        <w:autoSpaceDE w:val="0"/>
        <w:autoSpaceDN w:val="0"/>
        <w:adjustRightInd w:val="0"/>
        <w:snapToGrid w:val="0"/>
        <w:spacing w:after="0" w:line="240" w:lineRule="auto"/>
        <w:ind w:left="75"/>
        <w:rPr>
          <w:rFonts w:ascii="Arial" w:eastAsia="Times New Roman" w:hAnsi="Arial" w:cs="Arial"/>
          <w:szCs w:val="24"/>
          <w:lang w:val="x-none"/>
        </w:rPr>
      </w:pPr>
    </w:p>
    <w:p w14:paraId="06564066" w14:textId="532A45CA" w:rsidR="00A12AC3" w:rsidRPr="007D6D7A" w:rsidRDefault="00A12AC3" w:rsidP="00A12AC3">
      <w:pPr>
        <w:widowControl/>
        <w:autoSpaceDE w:val="0"/>
        <w:autoSpaceDN w:val="0"/>
        <w:adjustRightInd w:val="0"/>
        <w:snapToGrid w:val="0"/>
        <w:spacing w:after="0" w:line="240" w:lineRule="auto"/>
        <w:ind w:left="75"/>
        <w:rPr>
          <w:rFonts w:ascii="Arial" w:eastAsia="Times New Roman" w:hAnsi="Arial" w:cs="Arial"/>
          <w:szCs w:val="24"/>
          <w:lang w:val="x-none"/>
        </w:rPr>
      </w:pPr>
      <w:r w:rsidRPr="007D6D7A">
        <w:rPr>
          <w:rFonts w:ascii="Arial" w:eastAsia="Times New Roman" w:hAnsi="Arial" w:cs="Arial"/>
          <w:szCs w:val="24"/>
          <w:lang w:val="x-none"/>
        </w:rPr>
        <w:t>A17. “Tenderer” means the economic operator submitting a response to this Invitation to Tender. Where “you” is used this means an action on you the Tenderer.</w:t>
      </w:r>
    </w:p>
    <w:p w14:paraId="0CEA3415" w14:textId="77777777" w:rsidR="00A12AC3" w:rsidRPr="007D6D7A" w:rsidRDefault="00A12AC3" w:rsidP="00A12AC3">
      <w:pPr>
        <w:widowControl/>
        <w:autoSpaceDE w:val="0"/>
        <w:autoSpaceDN w:val="0"/>
        <w:adjustRightInd w:val="0"/>
        <w:snapToGrid w:val="0"/>
        <w:spacing w:after="0" w:line="240" w:lineRule="auto"/>
        <w:ind w:left="75"/>
        <w:rPr>
          <w:rFonts w:ascii="Arial" w:eastAsia="Times New Roman" w:hAnsi="Arial" w:cs="Arial"/>
          <w:szCs w:val="24"/>
          <w:lang w:val="x-none"/>
        </w:rPr>
      </w:pPr>
    </w:p>
    <w:p w14:paraId="05477C46" w14:textId="60072383" w:rsidR="00A12AC3" w:rsidRPr="007D6D7A" w:rsidRDefault="00A12AC3" w:rsidP="00A12AC3">
      <w:pPr>
        <w:widowControl/>
        <w:autoSpaceDE w:val="0"/>
        <w:autoSpaceDN w:val="0"/>
        <w:adjustRightInd w:val="0"/>
        <w:snapToGrid w:val="0"/>
        <w:spacing w:after="0" w:line="240" w:lineRule="auto"/>
        <w:ind w:left="75"/>
        <w:rPr>
          <w:rFonts w:ascii="Arial" w:eastAsia="Times New Roman" w:hAnsi="Arial" w:cs="Arial"/>
          <w:szCs w:val="24"/>
          <w:lang w:val="x-none"/>
        </w:rPr>
      </w:pPr>
      <w:r w:rsidRPr="007D6D7A">
        <w:rPr>
          <w:rFonts w:ascii="Arial" w:eastAsia="Times New Roman" w:hAnsi="Arial" w:cs="Arial"/>
          <w:szCs w:val="24"/>
          <w:lang w:val="x-none"/>
        </w:rPr>
        <w:t>A18. A “Third Party” is any person (including a natural person, corporate or unincorporated body (whether or not having separate legal personality)), other than the Authority, the Tenderer or their respective employees.</w:t>
      </w:r>
    </w:p>
    <w:p w14:paraId="211074D6" w14:textId="77777777" w:rsidR="00A12AC3" w:rsidRPr="007D6D7A" w:rsidRDefault="00A12AC3" w:rsidP="00A12AC3">
      <w:pPr>
        <w:widowControl/>
        <w:autoSpaceDE w:val="0"/>
        <w:autoSpaceDN w:val="0"/>
        <w:adjustRightInd w:val="0"/>
        <w:snapToGrid w:val="0"/>
        <w:spacing w:after="0" w:line="240" w:lineRule="auto"/>
        <w:ind w:left="75"/>
        <w:rPr>
          <w:rFonts w:ascii="Arial" w:eastAsia="Times New Roman" w:hAnsi="Arial" w:cs="Arial"/>
          <w:szCs w:val="24"/>
          <w:lang w:val="x-none"/>
        </w:rPr>
      </w:pPr>
    </w:p>
    <w:p w14:paraId="22774EAA" w14:textId="0FDCB4CA" w:rsidR="00A12AC3" w:rsidRPr="007D6D7A" w:rsidRDefault="00A12AC3" w:rsidP="00A12AC3">
      <w:pPr>
        <w:widowControl/>
        <w:autoSpaceDE w:val="0"/>
        <w:autoSpaceDN w:val="0"/>
        <w:adjustRightInd w:val="0"/>
        <w:snapToGrid w:val="0"/>
        <w:spacing w:after="0" w:line="240" w:lineRule="auto"/>
        <w:ind w:left="75"/>
        <w:rPr>
          <w:rFonts w:ascii="Arial" w:eastAsia="Times New Roman" w:hAnsi="Arial" w:cs="Arial"/>
          <w:szCs w:val="24"/>
          <w:lang w:val="x-none"/>
        </w:rPr>
      </w:pPr>
      <w:r w:rsidRPr="007D6D7A">
        <w:rPr>
          <w:rFonts w:ascii="Arial" w:eastAsia="Times New Roman" w:hAnsi="Arial" w:cs="Arial"/>
          <w:szCs w:val="24"/>
          <w:lang w:val="x-none"/>
        </w:rPr>
        <w:t>A19. A “Virtual Tender Board” means the electronic platform to which Tenders are submitted to the Authority. Tenderers are provided log in details within one week of this ITT.</w:t>
      </w:r>
    </w:p>
    <w:p w14:paraId="4C643E9F" w14:textId="77777777" w:rsidR="00A12AC3" w:rsidRPr="007D6D7A" w:rsidRDefault="00A12AC3" w:rsidP="00A12AC3">
      <w:pPr>
        <w:widowControl/>
        <w:autoSpaceDE w:val="0"/>
        <w:autoSpaceDN w:val="0"/>
        <w:adjustRightInd w:val="0"/>
        <w:snapToGrid w:val="0"/>
        <w:spacing w:after="0" w:line="240" w:lineRule="auto"/>
        <w:ind w:left="75"/>
        <w:rPr>
          <w:rFonts w:ascii="Arial" w:eastAsia="Times New Roman" w:hAnsi="Arial" w:cs="Arial"/>
          <w:b/>
          <w:sz w:val="26"/>
          <w:szCs w:val="24"/>
          <w:lang w:val="x-none"/>
        </w:rPr>
      </w:pPr>
    </w:p>
    <w:p w14:paraId="46AB5F83" w14:textId="0F5F0C36" w:rsidR="00A12AC3" w:rsidRPr="007D6D7A" w:rsidRDefault="00A12AC3" w:rsidP="00A12AC3">
      <w:pPr>
        <w:widowControl/>
        <w:autoSpaceDE w:val="0"/>
        <w:autoSpaceDN w:val="0"/>
        <w:adjustRightInd w:val="0"/>
        <w:snapToGrid w:val="0"/>
        <w:spacing w:after="0" w:line="240" w:lineRule="auto"/>
        <w:ind w:left="75"/>
        <w:rPr>
          <w:rFonts w:ascii="Arial" w:eastAsia="Times New Roman" w:hAnsi="Arial" w:cs="Arial"/>
          <w:b/>
          <w:sz w:val="26"/>
          <w:szCs w:val="24"/>
          <w:lang w:val="x-none"/>
        </w:rPr>
      </w:pPr>
      <w:r w:rsidRPr="007D6D7A">
        <w:rPr>
          <w:rFonts w:ascii="Arial" w:eastAsia="Times New Roman" w:hAnsi="Arial" w:cs="Arial"/>
          <w:b/>
          <w:sz w:val="26"/>
          <w:szCs w:val="24"/>
          <w:lang w:val="x-none"/>
        </w:rPr>
        <w:t>Purpose</w:t>
      </w:r>
    </w:p>
    <w:p w14:paraId="2699D863" w14:textId="77777777" w:rsidR="00A12AC3" w:rsidRPr="007D6D7A" w:rsidRDefault="00A12AC3" w:rsidP="00A12AC3">
      <w:pPr>
        <w:widowControl/>
        <w:autoSpaceDE w:val="0"/>
        <w:autoSpaceDN w:val="0"/>
        <w:adjustRightInd w:val="0"/>
        <w:snapToGrid w:val="0"/>
        <w:spacing w:after="0" w:line="240" w:lineRule="auto"/>
        <w:ind w:left="75"/>
        <w:rPr>
          <w:rFonts w:ascii="Arial" w:eastAsia="Times New Roman" w:hAnsi="Arial" w:cs="Arial"/>
          <w:szCs w:val="24"/>
          <w:lang w:val="x-none"/>
        </w:rPr>
      </w:pPr>
    </w:p>
    <w:p w14:paraId="377BF30A" w14:textId="3CC32CC8" w:rsidR="00A12AC3" w:rsidRPr="007D6D7A" w:rsidRDefault="00A12AC3" w:rsidP="00A12AC3">
      <w:pPr>
        <w:widowControl/>
        <w:autoSpaceDE w:val="0"/>
        <w:autoSpaceDN w:val="0"/>
        <w:adjustRightInd w:val="0"/>
        <w:snapToGrid w:val="0"/>
        <w:spacing w:after="0" w:line="240" w:lineRule="auto"/>
        <w:ind w:left="75"/>
        <w:rPr>
          <w:rFonts w:ascii="Arial" w:eastAsia="Times New Roman" w:hAnsi="Arial" w:cs="Arial"/>
          <w:szCs w:val="24"/>
          <w:lang w:val="x-none"/>
        </w:rPr>
      </w:pPr>
      <w:r w:rsidRPr="007D6D7A">
        <w:rPr>
          <w:rFonts w:ascii="Arial" w:eastAsia="Times New Roman" w:hAnsi="Arial" w:cs="Arial"/>
          <w:szCs w:val="24"/>
          <w:lang w:val="x-none"/>
        </w:rPr>
        <w:t>A20. The purpose of this ITT is to invite you to submit a Tender, in accordance with the instructions set out in this ITT, to propose a solution and best price to meet the Authority’s requirement. This documentation explains and sets out the:</w:t>
      </w:r>
    </w:p>
    <w:p w14:paraId="1A1B0B29" w14:textId="77777777" w:rsidR="00A12AC3" w:rsidRPr="007D6D7A" w:rsidRDefault="00A12AC3" w:rsidP="00A12AC3">
      <w:pPr>
        <w:widowControl/>
        <w:autoSpaceDE w:val="0"/>
        <w:autoSpaceDN w:val="0"/>
        <w:adjustRightInd w:val="0"/>
        <w:snapToGrid w:val="0"/>
        <w:spacing w:after="0" w:line="240" w:lineRule="auto"/>
        <w:ind w:left="75"/>
        <w:rPr>
          <w:rFonts w:ascii="Arial" w:eastAsia="Times New Roman" w:hAnsi="Arial" w:cs="Arial"/>
          <w:szCs w:val="24"/>
          <w:lang w:val="x-none"/>
        </w:rPr>
      </w:pPr>
    </w:p>
    <w:p w14:paraId="2927A74B" w14:textId="770F1EBC" w:rsidR="00A12AC3" w:rsidRPr="007D6D7A" w:rsidRDefault="00A12AC3" w:rsidP="00A12AC3">
      <w:pPr>
        <w:widowControl/>
        <w:autoSpaceDE w:val="0"/>
        <w:autoSpaceDN w:val="0"/>
        <w:adjustRightInd w:val="0"/>
        <w:snapToGrid w:val="0"/>
        <w:spacing w:after="0" w:line="240" w:lineRule="auto"/>
        <w:ind w:left="720"/>
        <w:rPr>
          <w:rFonts w:ascii="Arial" w:eastAsia="Times New Roman" w:hAnsi="Arial" w:cs="Arial"/>
          <w:szCs w:val="24"/>
          <w:lang w:val="x-none"/>
        </w:rPr>
      </w:pPr>
      <w:r w:rsidRPr="007D6D7A">
        <w:rPr>
          <w:rFonts w:ascii="Arial" w:eastAsia="Times New Roman" w:hAnsi="Arial" w:cs="Arial"/>
          <w:szCs w:val="24"/>
          <w:lang w:val="x-none"/>
        </w:rPr>
        <w:t>a. timetable for the next stages of the procurement;</w:t>
      </w:r>
    </w:p>
    <w:p w14:paraId="684CE9F5" w14:textId="77777777" w:rsidR="00A12AC3" w:rsidRPr="007D6D7A" w:rsidRDefault="00A12AC3" w:rsidP="00A12AC3">
      <w:pPr>
        <w:widowControl/>
        <w:autoSpaceDE w:val="0"/>
        <w:autoSpaceDN w:val="0"/>
        <w:adjustRightInd w:val="0"/>
        <w:snapToGrid w:val="0"/>
        <w:spacing w:after="0" w:line="240" w:lineRule="auto"/>
        <w:ind w:left="720"/>
        <w:rPr>
          <w:rFonts w:ascii="Arial" w:eastAsia="Times New Roman" w:hAnsi="Arial" w:cs="Arial"/>
          <w:szCs w:val="24"/>
          <w:lang w:val="x-none"/>
        </w:rPr>
      </w:pPr>
    </w:p>
    <w:p w14:paraId="7149A7DC" w14:textId="1A87D6EC" w:rsidR="00A12AC3" w:rsidRPr="007D6D7A" w:rsidRDefault="00A12AC3" w:rsidP="00A12AC3">
      <w:pPr>
        <w:widowControl/>
        <w:autoSpaceDE w:val="0"/>
        <w:autoSpaceDN w:val="0"/>
        <w:adjustRightInd w:val="0"/>
        <w:snapToGrid w:val="0"/>
        <w:spacing w:after="0" w:line="240" w:lineRule="auto"/>
        <w:ind w:left="720"/>
        <w:rPr>
          <w:rFonts w:ascii="Arial" w:eastAsia="Times New Roman" w:hAnsi="Arial" w:cs="Arial"/>
          <w:szCs w:val="24"/>
          <w:lang w:val="x-none"/>
        </w:rPr>
      </w:pPr>
      <w:r w:rsidRPr="007D6D7A">
        <w:rPr>
          <w:rFonts w:ascii="Arial" w:eastAsia="Times New Roman" w:hAnsi="Arial" w:cs="Arial"/>
          <w:szCs w:val="24"/>
          <w:lang w:val="x-none"/>
        </w:rPr>
        <w:t>b. instructions, conditions and processes that governs this competition;</w:t>
      </w:r>
    </w:p>
    <w:p w14:paraId="5E99C73D" w14:textId="77777777" w:rsidR="00A12AC3" w:rsidRPr="007D6D7A" w:rsidRDefault="00A12AC3" w:rsidP="00A12AC3">
      <w:pPr>
        <w:widowControl/>
        <w:autoSpaceDE w:val="0"/>
        <w:autoSpaceDN w:val="0"/>
        <w:adjustRightInd w:val="0"/>
        <w:snapToGrid w:val="0"/>
        <w:spacing w:after="0" w:line="240" w:lineRule="auto"/>
        <w:ind w:left="720"/>
        <w:rPr>
          <w:rFonts w:ascii="Arial" w:eastAsia="Times New Roman" w:hAnsi="Arial" w:cs="Arial"/>
          <w:szCs w:val="24"/>
          <w:lang w:val="x-none"/>
        </w:rPr>
      </w:pPr>
    </w:p>
    <w:p w14:paraId="31B984EE" w14:textId="69B84E1E" w:rsidR="00A12AC3" w:rsidRPr="007D6D7A" w:rsidRDefault="00A12AC3" w:rsidP="00A12AC3">
      <w:pPr>
        <w:widowControl/>
        <w:autoSpaceDE w:val="0"/>
        <w:autoSpaceDN w:val="0"/>
        <w:adjustRightInd w:val="0"/>
        <w:snapToGrid w:val="0"/>
        <w:spacing w:after="0" w:line="240" w:lineRule="auto"/>
        <w:ind w:left="720"/>
        <w:rPr>
          <w:rFonts w:ascii="Arial" w:eastAsia="Times New Roman" w:hAnsi="Arial" w:cs="Arial"/>
          <w:szCs w:val="24"/>
          <w:lang w:val="x-none"/>
        </w:rPr>
      </w:pPr>
      <w:r w:rsidRPr="007D6D7A">
        <w:rPr>
          <w:rFonts w:ascii="Arial" w:eastAsia="Times New Roman" w:hAnsi="Arial" w:cs="Arial"/>
          <w:szCs w:val="24"/>
          <w:lang w:val="x-none"/>
        </w:rPr>
        <w:t>c. information you must include in your Tender and the required format;</w:t>
      </w:r>
    </w:p>
    <w:p w14:paraId="7E748A83" w14:textId="77777777" w:rsidR="00A12AC3" w:rsidRPr="007D6D7A" w:rsidRDefault="00A12AC3" w:rsidP="00A12AC3">
      <w:pPr>
        <w:widowControl/>
        <w:autoSpaceDE w:val="0"/>
        <w:autoSpaceDN w:val="0"/>
        <w:adjustRightInd w:val="0"/>
        <w:snapToGrid w:val="0"/>
        <w:spacing w:after="0" w:line="240" w:lineRule="auto"/>
        <w:ind w:left="720"/>
        <w:rPr>
          <w:rFonts w:ascii="Arial" w:eastAsia="Times New Roman" w:hAnsi="Arial" w:cs="Arial"/>
          <w:szCs w:val="24"/>
          <w:lang w:val="x-none"/>
        </w:rPr>
      </w:pPr>
    </w:p>
    <w:p w14:paraId="352D686B" w14:textId="4C7D500B" w:rsidR="00A12AC3" w:rsidRPr="007D6D7A" w:rsidRDefault="00A12AC3" w:rsidP="00A12AC3">
      <w:pPr>
        <w:widowControl/>
        <w:autoSpaceDE w:val="0"/>
        <w:autoSpaceDN w:val="0"/>
        <w:adjustRightInd w:val="0"/>
        <w:snapToGrid w:val="0"/>
        <w:spacing w:after="0" w:line="240" w:lineRule="auto"/>
        <w:ind w:left="720"/>
        <w:rPr>
          <w:rFonts w:ascii="Arial" w:eastAsia="Times New Roman" w:hAnsi="Arial" w:cs="Arial"/>
          <w:szCs w:val="24"/>
          <w:lang w:val="x-none"/>
        </w:rPr>
      </w:pPr>
      <w:r w:rsidRPr="007D6D7A">
        <w:rPr>
          <w:rFonts w:ascii="Arial" w:eastAsia="Times New Roman" w:hAnsi="Arial" w:cs="Arial"/>
          <w:szCs w:val="24"/>
          <w:lang w:val="x-none"/>
        </w:rPr>
        <w:t>d. administrative arrangements for the receipt and evaluation of Tenders;</w:t>
      </w:r>
    </w:p>
    <w:p w14:paraId="16AD1BBD" w14:textId="77777777" w:rsidR="00A12AC3" w:rsidRPr="007D6D7A" w:rsidRDefault="00A12AC3" w:rsidP="00A12AC3">
      <w:pPr>
        <w:widowControl/>
        <w:autoSpaceDE w:val="0"/>
        <w:autoSpaceDN w:val="0"/>
        <w:adjustRightInd w:val="0"/>
        <w:snapToGrid w:val="0"/>
        <w:spacing w:after="0" w:line="240" w:lineRule="auto"/>
        <w:ind w:left="720"/>
        <w:rPr>
          <w:rFonts w:ascii="Arial" w:eastAsia="Times New Roman" w:hAnsi="Arial" w:cs="Arial"/>
          <w:szCs w:val="24"/>
          <w:lang w:val="x-none"/>
        </w:rPr>
      </w:pPr>
    </w:p>
    <w:p w14:paraId="2A0B8F10" w14:textId="57F2BF98" w:rsidR="00A12AC3" w:rsidRPr="007D6D7A" w:rsidRDefault="00A12AC3" w:rsidP="00A12AC3">
      <w:pPr>
        <w:widowControl/>
        <w:autoSpaceDE w:val="0"/>
        <w:autoSpaceDN w:val="0"/>
        <w:adjustRightInd w:val="0"/>
        <w:snapToGrid w:val="0"/>
        <w:spacing w:after="0" w:line="240" w:lineRule="auto"/>
        <w:ind w:left="720"/>
        <w:rPr>
          <w:rFonts w:ascii="Arial" w:eastAsia="Times New Roman" w:hAnsi="Arial" w:cs="Arial"/>
          <w:szCs w:val="24"/>
          <w:lang w:val="x-none"/>
        </w:rPr>
      </w:pPr>
      <w:r w:rsidRPr="007D6D7A">
        <w:rPr>
          <w:rFonts w:ascii="Arial" w:eastAsia="Times New Roman" w:hAnsi="Arial" w:cs="Arial"/>
          <w:szCs w:val="24"/>
          <w:lang w:val="x-none"/>
        </w:rPr>
        <w:t>e. criteria and methodology for the evaluation of Tenders; and</w:t>
      </w:r>
    </w:p>
    <w:p w14:paraId="50C7851A" w14:textId="77777777" w:rsidR="00A12AC3" w:rsidRPr="007D6D7A" w:rsidRDefault="00A12AC3" w:rsidP="00A12AC3">
      <w:pPr>
        <w:widowControl/>
        <w:autoSpaceDE w:val="0"/>
        <w:autoSpaceDN w:val="0"/>
        <w:adjustRightInd w:val="0"/>
        <w:snapToGrid w:val="0"/>
        <w:spacing w:after="0" w:line="240" w:lineRule="auto"/>
        <w:ind w:left="720"/>
        <w:rPr>
          <w:rFonts w:ascii="Arial" w:eastAsia="Times New Roman" w:hAnsi="Arial" w:cs="Arial"/>
          <w:szCs w:val="24"/>
          <w:lang w:val="x-none"/>
        </w:rPr>
      </w:pPr>
    </w:p>
    <w:p w14:paraId="187C2983" w14:textId="0A0DDC42" w:rsidR="00A12AC3" w:rsidRPr="007D6D7A" w:rsidRDefault="00A12AC3" w:rsidP="00A12AC3">
      <w:pPr>
        <w:widowControl/>
        <w:autoSpaceDE w:val="0"/>
        <w:autoSpaceDN w:val="0"/>
        <w:adjustRightInd w:val="0"/>
        <w:snapToGrid w:val="0"/>
        <w:spacing w:after="0" w:line="240" w:lineRule="auto"/>
        <w:ind w:left="720"/>
        <w:rPr>
          <w:rFonts w:ascii="Arial" w:eastAsia="Times New Roman" w:hAnsi="Arial" w:cs="Arial"/>
          <w:szCs w:val="24"/>
          <w:lang w:val="x-none"/>
        </w:rPr>
      </w:pPr>
      <w:r w:rsidRPr="007D6D7A">
        <w:rPr>
          <w:rFonts w:ascii="Arial" w:eastAsia="Times New Roman" w:hAnsi="Arial" w:cs="Arial"/>
          <w:szCs w:val="24"/>
          <w:lang w:val="x-none"/>
        </w:rPr>
        <w:t>f. Contract Terms &amp; Conditions;</w:t>
      </w:r>
    </w:p>
    <w:p w14:paraId="6020808B" w14:textId="77777777" w:rsidR="00A12AC3" w:rsidRPr="007D6D7A" w:rsidRDefault="00A12AC3" w:rsidP="00A12AC3">
      <w:pPr>
        <w:widowControl/>
        <w:autoSpaceDE w:val="0"/>
        <w:autoSpaceDN w:val="0"/>
        <w:adjustRightInd w:val="0"/>
        <w:snapToGrid w:val="0"/>
        <w:spacing w:after="0" w:line="240" w:lineRule="auto"/>
        <w:ind w:left="75"/>
        <w:rPr>
          <w:rFonts w:ascii="Arial" w:eastAsia="Times New Roman" w:hAnsi="Arial" w:cs="Arial"/>
          <w:szCs w:val="24"/>
          <w:lang w:val="x-none"/>
        </w:rPr>
      </w:pPr>
    </w:p>
    <w:p w14:paraId="6E51521D" w14:textId="59F05153" w:rsidR="00A12AC3" w:rsidRPr="007D6D7A" w:rsidRDefault="00A12AC3" w:rsidP="00A12AC3">
      <w:pPr>
        <w:widowControl/>
        <w:autoSpaceDE w:val="0"/>
        <w:autoSpaceDN w:val="0"/>
        <w:adjustRightInd w:val="0"/>
        <w:snapToGrid w:val="0"/>
        <w:spacing w:after="0" w:line="240" w:lineRule="auto"/>
        <w:ind w:left="75"/>
        <w:rPr>
          <w:rFonts w:ascii="Arial" w:eastAsia="Times New Roman" w:hAnsi="Arial" w:cs="Arial"/>
          <w:szCs w:val="24"/>
          <w:lang w:val="x-none"/>
        </w:rPr>
      </w:pPr>
      <w:r w:rsidRPr="007D6D7A">
        <w:rPr>
          <w:rFonts w:ascii="Arial" w:eastAsia="Times New Roman" w:hAnsi="Arial" w:cs="Arial"/>
          <w:szCs w:val="24"/>
          <w:lang w:val="x-none"/>
        </w:rPr>
        <w:t>A21. The sections in this ITT and associated documents are structured in line with a generic tendering process and do not indicate importance and/or precedence.</w:t>
      </w:r>
    </w:p>
    <w:p w14:paraId="7929A1F8" w14:textId="77777777" w:rsidR="00A12AC3" w:rsidRPr="007D6D7A" w:rsidRDefault="00A12AC3" w:rsidP="00A12AC3">
      <w:pPr>
        <w:widowControl/>
        <w:autoSpaceDE w:val="0"/>
        <w:autoSpaceDN w:val="0"/>
        <w:adjustRightInd w:val="0"/>
        <w:snapToGrid w:val="0"/>
        <w:spacing w:after="0" w:line="240" w:lineRule="auto"/>
        <w:ind w:left="75"/>
        <w:rPr>
          <w:rFonts w:ascii="Arial" w:eastAsia="Times New Roman" w:hAnsi="Arial" w:cs="Arial"/>
          <w:szCs w:val="24"/>
          <w:lang w:val="x-none"/>
        </w:rPr>
      </w:pPr>
    </w:p>
    <w:p w14:paraId="3DD716E4" w14:textId="2B32E404" w:rsidR="00A12AC3" w:rsidRPr="007D6D7A" w:rsidRDefault="00A12AC3" w:rsidP="00A12AC3">
      <w:pPr>
        <w:widowControl/>
        <w:autoSpaceDE w:val="0"/>
        <w:autoSpaceDN w:val="0"/>
        <w:adjustRightInd w:val="0"/>
        <w:snapToGrid w:val="0"/>
        <w:spacing w:after="0" w:line="240" w:lineRule="auto"/>
        <w:ind w:left="75"/>
        <w:rPr>
          <w:rFonts w:ascii="Arial" w:eastAsia="Times New Roman" w:hAnsi="Arial" w:cs="Arial"/>
          <w:szCs w:val="24"/>
          <w:lang w:val="x-none"/>
        </w:rPr>
      </w:pPr>
      <w:r w:rsidRPr="007D6D7A">
        <w:rPr>
          <w:rFonts w:ascii="Arial" w:eastAsia="Times New Roman" w:hAnsi="Arial" w:cs="Arial"/>
          <w:szCs w:val="24"/>
          <w:lang w:val="x-none"/>
        </w:rPr>
        <w:t xml:space="preserve">A22. </w:t>
      </w:r>
      <w:r w:rsidRPr="007D6D7A">
        <w:rPr>
          <w:rFonts w:ascii="Arial" w:eastAsia="Arial" w:hAnsi="Arial" w:cs="Arial"/>
          <w:spacing w:val="2"/>
        </w:rPr>
        <w:t>T</w:t>
      </w:r>
      <w:r w:rsidRPr="007D6D7A">
        <w:rPr>
          <w:rFonts w:ascii="Arial" w:eastAsia="Arial" w:hAnsi="Arial" w:cs="Arial"/>
          <w:spacing w:val="-3"/>
        </w:rPr>
        <w:t>h</w:t>
      </w:r>
      <w:r w:rsidRPr="007D6D7A">
        <w:rPr>
          <w:rFonts w:ascii="Arial" w:eastAsia="Arial" w:hAnsi="Arial" w:cs="Arial"/>
        </w:rPr>
        <w:t>e</w:t>
      </w:r>
      <w:r w:rsidRPr="007D6D7A">
        <w:rPr>
          <w:rFonts w:ascii="Arial" w:eastAsia="Arial" w:hAnsi="Arial" w:cs="Arial"/>
          <w:spacing w:val="-4"/>
        </w:rPr>
        <w:t xml:space="preserve"> </w:t>
      </w:r>
      <w:r w:rsidRPr="007D6D7A">
        <w:rPr>
          <w:rFonts w:ascii="Arial" w:eastAsia="Arial" w:hAnsi="Arial" w:cs="Arial"/>
          <w:spacing w:val="-2"/>
        </w:rPr>
        <w:t>r</w:t>
      </w:r>
      <w:r w:rsidRPr="007D6D7A">
        <w:rPr>
          <w:rFonts w:ascii="Arial" w:eastAsia="Arial" w:hAnsi="Arial" w:cs="Arial"/>
          <w:spacing w:val="-8"/>
        </w:rPr>
        <w:t>e</w:t>
      </w:r>
      <w:r w:rsidRPr="007D6D7A">
        <w:rPr>
          <w:rFonts w:ascii="Arial" w:eastAsia="Arial" w:hAnsi="Arial" w:cs="Arial"/>
        </w:rPr>
        <w:t>q</w:t>
      </w:r>
      <w:r w:rsidRPr="007D6D7A">
        <w:rPr>
          <w:rFonts w:ascii="Arial" w:eastAsia="Arial" w:hAnsi="Arial" w:cs="Arial"/>
          <w:spacing w:val="-3"/>
        </w:rPr>
        <w:t>ui</w:t>
      </w:r>
      <w:r w:rsidRPr="007D6D7A">
        <w:rPr>
          <w:rFonts w:ascii="Arial" w:eastAsia="Arial" w:hAnsi="Arial" w:cs="Arial"/>
          <w:spacing w:val="-2"/>
        </w:rPr>
        <w:t>r</w:t>
      </w:r>
      <w:r w:rsidRPr="007D6D7A">
        <w:rPr>
          <w:rFonts w:ascii="Arial" w:eastAsia="Arial" w:hAnsi="Arial" w:cs="Arial"/>
          <w:spacing w:val="-5"/>
        </w:rPr>
        <w:t>e</w:t>
      </w:r>
      <w:r w:rsidRPr="007D6D7A">
        <w:rPr>
          <w:rFonts w:ascii="Arial" w:eastAsia="Arial" w:hAnsi="Arial" w:cs="Arial"/>
          <w:spacing w:val="-2"/>
        </w:rPr>
        <w:t>m</w:t>
      </w:r>
      <w:r w:rsidRPr="007D6D7A">
        <w:rPr>
          <w:rFonts w:ascii="Arial" w:eastAsia="Arial" w:hAnsi="Arial" w:cs="Arial"/>
          <w:spacing w:val="-3"/>
        </w:rPr>
        <w:t>e</w:t>
      </w:r>
      <w:r w:rsidRPr="007D6D7A">
        <w:rPr>
          <w:rFonts w:ascii="Arial" w:eastAsia="Arial" w:hAnsi="Arial" w:cs="Arial"/>
          <w:spacing w:val="-5"/>
        </w:rPr>
        <w:t>n</w:t>
      </w:r>
      <w:r w:rsidRPr="007D6D7A">
        <w:rPr>
          <w:rFonts w:ascii="Arial" w:eastAsia="Arial" w:hAnsi="Arial" w:cs="Arial"/>
        </w:rPr>
        <w:t xml:space="preserve">t </w:t>
      </w:r>
      <w:r w:rsidRPr="007D6D7A">
        <w:rPr>
          <w:rFonts w:ascii="Arial" w:eastAsia="Arial" w:hAnsi="Arial" w:cs="Arial"/>
          <w:spacing w:val="-11"/>
        </w:rPr>
        <w:t xml:space="preserve">was </w:t>
      </w:r>
      <w:r w:rsidRPr="007D6D7A">
        <w:rPr>
          <w:rFonts w:ascii="Arial" w:eastAsia="Arial" w:hAnsi="Arial" w:cs="Arial"/>
          <w:spacing w:val="-3"/>
        </w:rPr>
        <w:t>ad</w:t>
      </w:r>
      <w:r w:rsidRPr="007D6D7A">
        <w:rPr>
          <w:rFonts w:ascii="Arial" w:eastAsia="Arial" w:hAnsi="Arial" w:cs="Arial"/>
          <w:spacing w:val="-7"/>
        </w:rPr>
        <w:t>v</w:t>
      </w:r>
      <w:r w:rsidRPr="007D6D7A">
        <w:rPr>
          <w:rFonts w:ascii="Arial" w:eastAsia="Arial" w:hAnsi="Arial" w:cs="Arial"/>
          <w:spacing w:val="-3"/>
        </w:rPr>
        <w:t>e</w:t>
      </w:r>
      <w:r w:rsidRPr="007D6D7A">
        <w:rPr>
          <w:rFonts w:ascii="Arial" w:eastAsia="Arial" w:hAnsi="Arial" w:cs="Arial"/>
          <w:spacing w:val="-4"/>
        </w:rPr>
        <w:t>r</w:t>
      </w:r>
      <w:r w:rsidRPr="007D6D7A">
        <w:rPr>
          <w:rFonts w:ascii="Arial" w:eastAsia="Arial" w:hAnsi="Arial" w:cs="Arial"/>
          <w:spacing w:val="1"/>
        </w:rPr>
        <w:t>t</w:t>
      </w:r>
      <w:r w:rsidRPr="007D6D7A">
        <w:rPr>
          <w:rFonts w:ascii="Arial" w:eastAsia="Arial" w:hAnsi="Arial" w:cs="Arial"/>
          <w:spacing w:val="-3"/>
        </w:rPr>
        <w:t>i</w:t>
      </w:r>
      <w:r w:rsidRPr="007D6D7A">
        <w:rPr>
          <w:rFonts w:ascii="Arial" w:eastAsia="Arial" w:hAnsi="Arial" w:cs="Arial"/>
          <w:spacing w:val="-2"/>
        </w:rPr>
        <w:t>s</w:t>
      </w:r>
      <w:r w:rsidRPr="007D6D7A">
        <w:rPr>
          <w:rFonts w:ascii="Arial" w:eastAsia="Arial" w:hAnsi="Arial" w:cs="Arial"/>
          <w:spacing w:val="-3"/>
        </w:rPr>
        <w:t>e</w:t>
      </w:r>
      <w:r w:rsidRPr="007D6D7A">
        <w:rPr>
          <w:rFonts w:ascii="Arial" w:eastAsia="Arial" w:hAnsi="Arial" w:cs="Arial"/>
        </w:rPr>
        <w:t>d</w:t>
      </w:r>
      <w:r w:rsidRPr="007D6D7A">
        <w:rPr>
          <w:rFonts w:ascii="Arial" w:eastAsia="Arial" w:hAnsi="Arial" w:cs="Arial"/>
          <w:spacing w:val="-4"/>
        </w:rPr>
        <w:t xml:space="preserve"> </w:t>
      </w:r>
      <w:r w:rsidRPr="007D6D7A">
        <w:rPr>
          <w:rFonts w:ascii="Arial" w:eastAsia="Arial" w:hAnsi="Arial" w:cs="Arial"/>
        </w:rPr>
        <w:t>by</w:t>
      </w:r>
      <w:r w:rsidRPr="007D6D7A">
        <w:rPr>
          <w:rFonts w:ascii="Arial" w:eastAsia="Arial" w:hAnsi="Arial" w:cs="Arial"/>
          <w:spacing w:val="-8"/>
        </w:rPr>
        <w:t xml:space="preserve"> </w:t>
      </w:r>
      <w:r w:rsidRPr="007D6D7A">
        <w:rPr>
          <w:rFonts w:ascii="Arial" w:eastAsia="Arial" w:hAnsi="Arial" w:cs="Arial"/>
          <w:spacing w:val="1"/>
        </w:rPr>
        <w:t>t</w:t>
      </w:r>
      <w:r w:rsidRPr="007D6D7A">
        <w:rPr>
          <w:rFonts w:ascii="Arial" w:eastAsia="Arial" w:hAnsi="Arial" w:cs="Arial"/>
          <w:spacing w:val="-3"/>
        </w:rPr>
        <w:t>h</w:t>
      </w:r>
      <w:r w:rsidRPr="007D6D7A">
        <w:rPr>
          <w:rFonts w:ascii="Arial" w:eastAsia="Arial" w:hAnsi="Arial" w:cs="Arial"/>
        </w:rPr>
        <w:t>e</w:t>
      </w:r>
      <w:r w:rsidRPr="007D6D7A">
        <w:rPr>
          <w:rFonts w:ascii="Arial" w:eastAsia="Arial" w:hAnsi="Arial" w:cs="Arial"/>
          <w:spacing w:val="-6"/>
        </w:rPr>
        <w:t xml:space="preserve"> </w:t>
      </w:r>
      <w:r w:rsidRPr="007D6D7A">
        <w:rPr>
          <w:rFonts w:ascii="Arial" w:eastAsia="Arial" w:hAnsi="Arial" w:cs="Arial"/>
          <w:spacing w:val="-3"/>
        </w:rPr>
        <w:t>A</w:t>
      </w:r>
      <w:r w:rsidRPr="007D6D7A">
        <w:rPr>
          <w:rFonts w:ascii="Arial" w:eastAsia="Arial" w:hAnsi="Arial" w:cs="Arial"/>
          <w:spacing w:val="-5"/>
        </w:rPr>
        <w:t>u</w:t>
      </w:r>
      <w:r w:rsidRPr="007D6D7A">
        <w:rPr>
          <w:rFonts w:ascii="Arial" w:eastAsia="Arial" w:hAnsi="Arial" w:cs="Arial"/>
          <w:spacing w:val="-1"/>
        </w:rPr>
        <w:t>t</w:t>
      </w:r>
      <w:r w:rsidRPr="007D6D7A">
        <w:rPr>
          <w:rFonts w:ascii="Arial" w:eastAsia="Arial" w:hAnsi="Arial" w:cs="Arial"/>
          <w:spacing w:val="-3"/>
        </w:rPr>
        <w:t>ho</w:t>
      </w:r>
      <w:r w:rsidRPr="007D6D7A">
        <w:rPr>
          <w:rFonts w:ascii="Arial" w:eastAsia="Arial" w:hAnsi="Arial" w:cs="Arial"/>
          <w:spacing w:val="-1"/>
        </w:rPr>
        <w:t>r</w:t>
      </w:r>
      <w:r w:rsidRPr="007D6D7A">
        <w:rPr>
          <w:rFonts w:ascii="Arial" w:eastAsia="Arial" w:hAnsi="Arial" w:cs="Arial"/>
          <w:spacing w:val="-3"/>
        </w:rPr>
        <w:t>i</w:t>
      </w:r>
      <w:r w:rsidRPr="007D6D7A">
        <w:rPr>
          <w:rFonts w:ascii="Arial" w:eastAsia="Arial" w:hAnsi="Arial" w:cs="Arial"/>
          <w:spacing w:val="1"/>
        </w:rPr>
        <w:t>t</w:t>
      </w:r>
      <w:r w:rsidRPr="007D6D7A">
        <w:rPr>
          <w:rFonts w:ascii="Arial" w:eastAsia="Arial" w:hAnsi="Arial" w:cs="Arial"/>
        </w:rPr>
        <w:t>y</w:t>
      </w:r>
      <w:r w:rsidRPr="007D6D7A">
        <w:rPr>
          <w:rFonts w:ascii="Arial" w:eastAsia="Arial" w:hAnsi="Arial" w:cs="Arial"/>
          <w:spacing w:val="-6"/>
        </w:rPr>
        <w:t xml:space="preserve"> </w:t>
      </w:r>
      <w:r w:rsidRPr="007D6D7A">
        <w:rPr>
          <w:rFonts w:ascii="Arial" w:eastAsia="Arial" w:hAnsi="Arial" w:cs="Arial"/>
          <w:spacing w:val="-3"/>
        </w:rPr>
        <w:t>i</w:t>
      </w:r>
      <w:r w:rsidRPr="007D6D7A">
        <w:rPr>
          <w:rFonts w:ascii="Arial" w:eastAsia="Arial" w:hAnsi="Arial" w:cs="Arial"/>
        </w:rPr>
        <w:t>n</w:t>
      </w:r>
      <w:r w:rsidRPr="007D6D7A">
        <w:rPr>
          <w:rFonts w:ascii="Arial" w:eastAsia="Arial" w:hAnsi="Arial" w:cs="Arial"/>
          <w:spacing w:val="-4"/>
        </w:rPr>
        <w:t xml:space="preserve"> D</w:t>
      </w:r>
      <w:r w:rsidRPr="007D6D7A">
        <w:rPr>
          <w:rFonts w:ascii="Arial" w:eastAsia="Arial" w:hAnsi="Arial" w:cs="Arial"/>
          <w:spacing w:val="-3"/>
        </w:rPr>
        <w:t>C</w:t>
      </w:r>
      <w:r w:rsidRPr="007D6D7A">
        <w:rPr>
          <w:rFonts w:ascii="Arial" w:eastAsia="Arial" w:hAnsi="Arial" w:cs="Arial"/>
          <w:spacing w:val="-1"/>
        </w:rPr>
        <w:t>O</w:t>
      </w:r>
      <w:r w:rsidRPr="007D6D7A">
        <w:rPr>
          <w:rFonts w:ascii="Arial" w:eastAsia="Arial" w:hAnsi="Arial" w:cs="Arial"/>
        </w:rPr>
        <w:t xml:space="preserve"> dated </w:t>
      </w:r>
      <w:r w:rsidR="00EE3BF8" w:rsidRPr="007D6D7A">
        <w:rPr>
          <w:rFonts w:ascii="Arial" w:eastAsia="Arial" w:hAnsi="Arial" w:cs="Arial"/>
        </w:rPr>
        <w:t>3 December</w:t>
      </w:r>
      <w:r w:rsidRPr="007D6D7A">
        <w:rPr>
          <w:rFonts w:ascii="Arial" w:eastAsia="Arial" w:hAnsi="Arial" w:cs="Arial"/>
        </w:rPr>
        <w:t xml:space="preserve"> 2020</w:t>
      </w:r>
      <w:r w:rsidRPr="007D6D7A">
        <w:rPr>
          <w:rFonts w:ascii="Arial" w:eastAsia="Arial" w:hAnsi="Arial" w:cs="Arial"/>
          <w:spacing w:val="2"/>
        </w:rPr>
        <w:t xml:space="preserve"> </w:t>
      </w:r>
      <w:r w:rsidRPr="007D6D7A">
        <w:rPr>
          <w:rFonts w:ascii="Arial" w:eastAsia="Arial" w:hAnsi="Arial" w:cs="Arial"/>
          <w:spacing w:val="-11"/>
        </w:rPr>
        <w:t>w</w:t>
      </w:r>
      <w:r w:rsidRPr="007D6D7A">
        <w:rPr>
          <w:rFonts w:ascii="Arial" w:eastAsia="Arial" w:hAnsi="Arial" w:cs="Arial"/>
          <w:spacing w:val="-3"/>
        </w:rPr>
        <w:t>i</w:t>
      </w:r>
      <w:r w:rsidRPr="007D6D7A">
        <w:rPr>
          <w:rFonts w:ascii="Arial" w:eastAsia="Arial" w:hAnsi="Arial" w:cs="Arial"/>
          <w:spacing w:val="1"/>
        </w:rPr>
        <w:t>t</w:t>
      </w:r>
      <w:r w:rsidRPr="007D6D7A">
        <w:rPr>
          <w:rFonts w:ascii="Arial" w:eastAsia="Arial" w:hAnsi="Arial" w:cs="Arial"/>
        </w:rPr>
        <w:t>h</w:t>
      </w:r>
      <w:r w:rsidRPr="007D6D7A">
        <w:rPr>
          <w:rFonts w:ascii="Arial" w:eastAsia="Arial" w:hAnsi="Arial" w:cs="Arial"/>
          <w:spacing w:val="1"/>
        </w:rPr>
        <w:t xml:space="preserve"> </w:t>
      </w:r>
      <w:r w:rsidRPr="007D6D7A">
        <w:rPr>
          <w:rFonts w:ascii="Arial" w:eastAsia="Arial" w:hAnsi="Arial" w:cs="Arial"/>
          <w:spacing w:val="-2"/>
        </w:rPr>
        <w:t>r</w:t>
      </w:r>
      <w:r w:rsidRPr="007D6D7A">
        <w:rPr>
          <w:rFonts w:ascii="Arial" w:eastAsia="Arial" w:hAnsi="Arial" w:cs="Arial"/>
          <w:spacing w:val="-8"/>
        </w:rPr>
        <w:t>e</w:t>
      </w:r>
      <w:r w:rsidRPr="007D6D7A">
        <w:rPr>
          <w:rFonts w:ascii="Arial" w:eastAsia="Arial" w:hAnsi="Arial" w:cs="Arial"/>
          <w:spacing w:val="1"/>
        </w:rPr>
        <w:t>f</w:t>
      </w:r>
      <w:r w:rsidRPr="007D6D7A">
        <w:rPr>
          <w:rFonts w:ascii="Arial" w:eastAsia="Arial" w:hAnsi="Arial" w:cs="Arial"/>
          <w:spacing w:val="-3"/>
        </w:rPr>
        <w:t>e</w:t>
      </w:r>
      <w:r w:rsidRPr="007D6D7A">
        <w:rPr>
          <w:rFonts w:ascii="Arial" w:eastAsia="Arial" w:hAnsi="Arial" w:cs="Arial"/>
          <w:spacing w:val="-2"/>
        </w:rPr>
        <w:t>r</w:t>
      </w:r>
      <w:r w:rsidRPr="007D6D7A">
        <w:rPr>
          <w:rFonts w:ascii="Arial" w:eastAsia="Arial" w:hAnsi="Arial" w:cs="Arial"/>
          <w:spacing w:val="-3"/>
        </w:rPr>
        <w:t>en</w:t>
      </w:r>
      <w:r w:rsidRPr="007D6D7A">
        <w:rPr>
          <w:rFonts w:ascii="Arial" w:eastAsia="Arial" w:hAnsi="Arial" w:cs="Arial"/>
          <w:spacing w:val="-2"/>
        </w:rPr>
        <w:t>c</w:t>
      </w:r>
      <w:r w:rsidRPr="007D6D7A">
        <w:rPr>
          <w:rFonts w:ascii="Arial" w:eastAsia="Arial" w:hAnsi="Arial" w:cs="Arial"/>
        </w:rPr>
        <w:t>e</w:t>
      </w:r>
      <w:r w:rsidRPr="007D6D7A">
        <w:rPr>
          <w:rFonts w:ascii="Arial" w:eastAsia="Arial" w:hAnsi="Arial" w:cs="Arial"/>
          <w:spacing w:val="-9"/>
        </w:rPr>
        <w:t xml:space="preserve"> </w:t>
      </w:r>
      <w:r w:rsidRPr="007D6D7A">
        <w:rPr>
          <w:rFonts w:ascii="Arial" w:eastAsia="Arial" w:hAnsi="Arial" w:cs="Arial"/>
          <w:spacing w:val="-1"/>
        </w:rPr>
        <w:t>t</w:t>
      </w:r>
      <w:r w:rsidRPr="007D6D7A">
        <w:rPr>
          <w:rFonts w:ascii="Arial" w:eastAsia="Arial" w:hAnsi="Arial" w:cs="Arial"/>
        </w:rPr>
        <w:t xml:space="preserve">o </w:t>
      </w:r>
      <w:r w:rsidRPr="007D6D7A">
        <w:rPr>
          <w:rFonts w:ascii="Arial" w:eastAsia="Arial" w:hAnsi="Arial" w:cs="Arial"/>
          <w:spacing w:val="1"/>
        </w:rPr>
        <w:t>t</w:t>
      </w:r>
      <w:r w:rsidRPr="007D6D7A">
        <w:rPr>
          <w:rFonts w:ascii="Arial" w:eastAsia="Arial" w:hAnsi="Arial" w:cs="Arial"/>
          <w:spacing w:val="-3"/>
        </w:rPr>
        <w:t>h</w:t>
      </w:r>
      <w:r w:rsidRPr="007D6D7A">
        <w:rPr>
          <w:rFonts w:ascii="Arial" w:eastAsia="Arial" w:hAnsi="Arial" w:cs="Arial"/>
        </w:rPr>
        <w:t>e</w:t>
      </w:r>
      <w:r w:rsidRPr="007D6D7A">
        <w:rPr>
          <w:rFonts w:ascii="Arial" w:eastAsia="Arial" w:hAnsi="Arial" w:cs="Arial"/>
          <w:spacing w:val="-6"/>
        </w:rPr>
        <w:t xml:space="preserve"> </w:t>
      </w:r>
      <w:r w:rsidRPr="007D6D7A">
        <w:rPr>
          <w:rFonts w:ascii="Arial" w:eastAsia="Arial" w:hAnsi="Arial" w:cs="Arial"/>
          <w:spacing w:val="-2"/>
        </w:rPr>
        <w:t>r</w:t>
      </w:r>
      <w:r w:rsidRPr="007D6D7A">
        <w:rPr>
          <w:rFonts w:ascii="Arial" w:eastAsia="Arial" w:hAnsi="Arial" w:cs="Arial"/>
          <w:spacing w:val="-8"/>
        </w:rPr>
        <w:t>e</w:t>
      </w:r>
      <w:r w:rsidRPr="007D6D7A">
        <w:rPr>
          <w:rFonts w:ascii="Arial" w:eastAsia="Arial" w:hAnsi="Arial" w:cs="Arial"/>
          <w:spacing w:val="2"/>
        </w:rPr>
        <w:t>q</w:t>
      </w:r>
      <w:r w:rsidRPr="007D6D7A">
        <w:rPr>
          <w:rFonts w:ascii="Arial" w:eastAsia="Arial" w:hAnsi="Arial" w:cs="Arial"/>
          <w:spacing w:val="-3"/>
        </w:rPr>
        <w:t>ui</w:t>
      </w:r>
      <w:r w:rsidRPr="007D6D7A">
        <w:rPr>
          <w:rFonts w:ascii="Arial" w:eastAsia="Arial" w:hAnsi="Arial" w:cs="Arial"/>
          <w:spacing w:val="-4"/>
        </w:rPr>
        <w:t>r</w:t>
      </w:r>
      <w:r w:rsidRPr="007D6D7A">
        <w:rPr>
          <w:rFonts w:ascii="Arial" w:eastAsia="Arial" w:hAnsi="Arial" w:cs="Arial"/>
          <w:spacing w:val="-3"/>
        </w:rPr>
        <w:t>e</w:t>
      </w:r>
      <w:r w:rsidRPr="007D6D7A">
        <w:rPr>
          <w:rFonts w:ascii="Arial" w:eastAsia="Arial" w:hAnsi="Arial" w:cs="Arial"/>
          <w:spacing w:val="-4"/>
        </w:rPr>
        <w:t>m</w:t>
      </w:r>
      <w:r w:rsidRPr="007D6D7A">
        <w:rPr>
          <w:rFonts w:ascii="Arial" w:eastAsia="Arial" w:hAnsi="Arial" w:cs="Arial"/>
          <w:spacing w:val="-3"/>
        </w:rPr>
        <w:t>e</w:t>
      </w:r>
      <w:r w:rsidRPr="007D6D7A">
        <w:rPr>
          <w:rFonts w:ascii="Arial" w:eastAsia="Arial" w:hAnsi="Arial" w:cs="Arial"/>
          <w:spacing w:val="-5"/>
        </w:rPr>
        <w:t>n</w:t>
      </w:r>
      <w:r w:rsidRPr="007D6D7A">
        <w:rPr>
          <w:rFonts w:ascii="Arial" w:eastAsia="Arial" w:hAnsi="Arial" w:cs="Arial"/>
        </w:rPr>
        <w:t>t</w:t>
      </w:r>
      <w:r w:rsidRPr="007D6D7A">
        <w:rPr>
          <w:rFonts w:ascii="Arial" w:eastAsia="Arial" w:hAnsi="Arial" w:cs="Arial"/>
          <w:spacing w:val="-7"/>
        </w:rPr>
        <w:t xml:space="preserve"> </w:t>
      </w:r>
      <w:r w:rsidRPr="007D6D7A">
        <w:rPr>
          <w:rFonts w:ascii="Arial" w:eastAsia="Arial" w:hAnsi="Arial" w:cs="Arial"/>
          <w:spacing w:val="3"/>
        </w:rPr>
        <w:t>f</w:t>
      </w:r>
      <w:r w:rsidRPr="007D6D7A">
        <w:rPr>
          <w:rFonts w:ascii="Arial" w:eastAsia="Arial" w:hAnsi="Arial" w:cs="Arial"/>
          <w:spacing w:val="-3"/>
        </w:rPr>
        <w:t>o</w:t>
      </w:r>
      <w:r w:rsidRPr="007D6D7A">
        <w:rPr>
          <w:rFonts w:ascii="Arial" w:eastAsia="Arial" w:hAnsi="Arial" w:cs="Arial"/>
        </w:rPr>
        <w:t>r</w:t>
      </w:r>
      <w:r w:rsidRPr="007D6D7A">
        <w:rPr>
          <w:rFonts w:ascii="Arial" w:eastAsia="Arial" w:hAnsi="Arial" w:cs="Arial"/>
          <w:spacing w:val="-3"/>
        </w:rPr>
        <w:t xml:space="preserve"> </w:t>
      </w:r>
      <w:sdt>
        <w:sdtPr>
          <w:rPr>
            <w:rFonts w:ascii="Arial" w:eastAsia="Arial" w:hAnsi="Arial" w:cs="Arial"/>
            <w:spacing w:val="-3"/>
          </w:rPr>
          <w:alias w:val="Title"/>
          <w:tag w:val=""/>
          <w:id w:val="1362008410"/>
          <w:placeholder>
            <w:docPart w:val="B1B2DFA263164117852B67F1BD37CB7E"/>
          </w:placeholder>
          <w:dataBinding w:prefixMappings="xmlns:ns0='http://purl.org/dc/elements/1.1/' xmlns:ns1='http://schemas.openxmlformats.org/package/2006/metadata/core-properties' " w:xpath="/ns1:coreProperties[1]/ns0:title[1]" w:storeItemID="{6C3C8BC8-F283-45AE-878A-BAB7291924A1}"/>
          <w:text/>
        </w:sdtPr>
        <w:sdtEndPr/>
        <w:sdtContent>
          <w:r w:rsidR="003D4D4B" w:rsidRPr="007D6D7A">
            <w:rPr>
              <w:rFonts w:ascii="Arial" w:eastAsia="Arial" w:hAnsi="Arial" w:cs="Arial"/>
              <w:spacing w:val="-3"/>
            </w:rPr>
            <w:t>Autonomous Surface Vessel</w:t>
          </w:r>
        </w:sdtContent>
      </w:sdt>
    </w:p>
    <w:p w14:paraId="69BE1014" w14:textId="77777777" w:rsidR="00A12AC3" w:rsidRPr="007D6D7A" w:rsidRDefault="00A12AC3" w:rsidP="00A12AC3">
      <w:pPr>
        <w:widowControl/>
        <w:autoSpaceDE w:val="0"/>
        <w:autoSpaceDN w:val="0"/>
        <w:adjustRightInd w:val="0"/>
        <w:snapToGrid w:val="0"/>
        <w:spacing w:after="0" w:line="240" w:lineRule="auto"/>
        <w:ind w:left="75"/>
        <w:rPr>
          <w:rFonts w:ascii="Arial" w:eastAsia="Times New Roman" w:hAnsi="Arial" w:cs="Arial"/>
          <w:szCs w:val="24"/>
          <w:lang w:val="x-none"/>
        </w:rPr>
      </w:pPr>
    </w:p>
    <w:p w14:paraId="036A4CDC" w14:textId="1A8DAD43" w:rsidR="00A12AC3" w:rsidRPr="007D6D7A" w:rsidRDefault="00A12AC3" w:rsidP="00A12AC3">
      <w:pPr>
        <w:widowControl/>
        <w:autoSpaceDE w:val="0"/>
        <w:autoSpaceDN w:val="0"/>
        <w:adjustRightInd w:val="0"/>
        <w:snapToGrid w:val="0"/>
        <w:spacing w:after="0" w:line="240" w:lineRule="auto"/>
        <w:ind w:left="75"/>
        <w:rPr>
          <w:rFonts w:ascii="Arial" w:eastAsia="Times New Roman" w:hAnsi="Arial" w:cs="Arial"/>
          <w:szCs w:val="24"/>
          <w:lang w:val="en-GB"/>
        </w:rPr>
      </w:pPr>
      <w:r w:rsidRPr="007D6D7A">
        <w:rPr>
          <w:rFonts w:ascii="Arial" w:eastAsia="Times New Roman" w:hAnsi="Arial" w:cs="Arial"/>
          <w:szCs w:val="24"/>
          <w:lang w:val="x-none"/>
        </w:rPr>
        <w:t>A23. This ITT is subject to the Public Contract Regulations</w:t>
      </w:r>
      <w:r w:rsidRPr="007D6D7A">
        <w:rPr>
          <w:rFonts w:ascii="Arial" w:eastAsia="Times New Roman" w:hAnsi="Arial" w:cs="Arial"/>
          <w:szCs w:val="24"/>
          <w:lang w:val="en-GB"/>
        </w:rPr>
        <w:t>.</w:t>
      </w:r>
    </w:p>
    <w:p w14:paraId="1415CB56" w14:textId="77777777" w:rsidR="00A12AC3" w:rsidRPr="007D6D7A" w:rsidRDefault="00A12AC3" w:rsidP="00A12AC3">
      <w:pPr>
        <w:widowControl/>
        <w:autoSpaceDE w:val="0"/>
        <w:autoSpaceDN w:val="0"/>
        <w:adjustRightInd w:val="0"/>
        <w:snapToGrid w:val="0"/>
        <w:spacing w:after="0" w:line="240" w:lineRule="auto"/>
        <w:ind w:left="75"/>
        <w:rPr>
          <w:rFonts w:ascii="Arial" w:eastAsia="Times New Roman" w:hAnsi="Arial" w:cs="Arial"/>
          <w:szCs w:val="24"/>
          <w:lang w:val="x-none"/>
        </w:rPr>
      </w:pPr>
    </w:p>
    <w:p w14:paraId="20676E21" w14:textId="77777777" w:rsidR="00A12AC3" w:rsidRPr="007D6D7A" w:rsidRDefault="00A12AC3" w:rsidP="00A12AC3">
      <w:pPr>
        <w:widowControl/>
        <w:autoSpaceDE w:val="0"/>
        <w:autoSpaceDN w:val="0"/>
        <w:adjustRightInd w:val="0"/>
        <w:snapToGrid w:val="0"/>
        <w:spacing w:after="0" w:line="240" w:lineRule="auto"/>
        <w:ind w:left="75"/>
        <w:rPr>
          <w:rFonts w:ascii="Arial" w:eastAsia="Times New Roman" w:hAnsi="Arial" w:cs="Arial"/>
          <w:szCs w:val="24"/>
          <w:lang w:val="x-none"/>
        </w:rPr>
      </w:pPr>
      <w:r w:rsidRPr="007D6D7A">
        <w:rPr>
          <w:rFonts w:ascii="Arial" w:eastAsia="Times New Roman" w:hAnsi="Arial" w:cs="Arial"/>
          <w:szCs w:val="24"/>
          <w:lang w:val="x-none"/>
        </w:rPr>
        <w:t>A24. This ITT has been advertised on the Defence Contracts Online (DCO) under the Open procedure.</w:t>
      </w:r>
    </w:p>
    <w:p w14:paraId="0F51B56D" w14:textId="77777777" w:rsidR="00A12AC3" w:rsidRPr="007D6D7A" w:rsidRDefault="00A12AC3" w:rsidP="00A12AC3">
      <w:pPr>
        <w:widowControl/>
        <w:autoSpaceDE w:val="0"/>
        <w:autoSpaceDN w:val="0"/>
        <w:adjustRightInd w:val="0"/>
        <w:snapToGrid w:val="0"/>
        <w:spacing w:after="0" w:line="240" w:lineRule="auto"/>
        <w:ind w:left="75"/>
        <w:rPr>
          <w:rFonts w:ascii="Arial" w:eastAsia="Times New Roman" w:hAnsi="Arial" w:cs="Arial"/>
          <w:szCs w:val="24"/>
          <w:lang w:val="x-none"/>
        </w:rPr>
      </w:pPr>
    </w:p>
    <w:p w14:paraId="65E275DB" w14:textId="62FE8AFF" w:rsidR="00A12AC3" w:rsidRPr="007D6D7A" w:rsidRDefault="00A12AC3" w:rsidP="00563051">
      <w:pPr>
        <w:widowControl/>
        <w:autoSpaceDE w:val="0"/>
        <w:autoSpaceDN w:val="0"/>
        <w:adjustRightInd w:val="0"/>
        <w:snapToGrid w:val="0"/>
        <w:spacing w:after="0" w:line="240" w:lineRule="auto"/>
        <w:ind w:left="75"/>
        <w:rPr>
          <w:rFonts w:ascii="Arial" w:eastAsia="Times New Roman" w:hAnsi="Arial" w:cs="Arial"/>
          <w:szCs w:val="24"/>
          <w:lang w:val="en-GB"/>
        </w:rPr>
      </w:pPr>
      <w:r w:rsidRPr="007D6D7A">
        <w:rPr>
          <w:rFonts w:ascii="Arial" w:eastAsia="Times New Roman" w:hAnsi="Arial" w:cs="Arial"/>
          <w:szCs w:val="24"/>
          <w:lang w:val="x-none"/>
        </w:rPr>
        <w:t xml:space="preserve">A25. </w:t>
      </w:r>
      <w:r w:rsidR="00563051" w:rsidRPr="007D6D7A">
        <w:rPr>
          <w:rFonts w:ascii="Arial" w:eastAsia="Times New Roman" w:hAnsi="Arial" w:cs="Arial"/>
          <w:szCs w:val="24"/>
          <w:lang w:val="en-GB"/>
        </w:rPr>
        <w:t>Not used.</w:t>
      </w:r>
    </w:p>
    <w:p w14:paraId="29E21F41" w14:textId="32FC2CD1" w:rsidR="00A12AC3" w:rsidRPr="007D6D7A" w:rsidRDefault="00563051" w:rsidP="00A12AC3">
      <w:pPr>
        <w:widowControl/>
        <w:autoSpaceDE w:val="0"/>
        <w:autoSpaceDN w:val="0"/>
        <w:adjustRightInd w:val="0"/>
        <w:snapToGrid w:val="0"/>
        <w:spacing w:after="0" w:line="240" w:lineRule="auto"/>
        <w:ind w:left="75"/>
        <w:rPr>
          <w:rFonts w:ascii="Arial" w:eastAsia="Times New Roman" w:hAnsi="Arial" w:cs="Arial"/>
          <w:szCs w:val="24"/>
          <w:lang w:val="x-none"/>
        </w:rPr>
      </w:pPr>
      <w:r w:rsidRPr="007D6D7A">
        <w:rPr>
          <w:rFonts w:ascii="Arial" w:eastAsia="Times New Roman" w:hAnsi="Arial" w:cs="Arial"/>
          <w:b/>
          <w:szCs w:val="24"/>
          <w:lang w:val="en-GB"/>
        </w:rPr>
        <w:t xml:space="preserve"> </w:t>
      </w:r>
    </w:p>
    <w:p w14:paraId="3CE50F7C" w14:textId="00C381F6" w:rsidR="00A12AC3" w:rsidRPr="007D6D7A" w:rsidRDefault="00A12AC3" w:rsidP="00A12AC3">
      <w:pPr>
        <w:widowControl/>
        <w:autoSpaceDE w:val="0"/>
        <w:autoSpaceDN w:val="0"/>
        <w:adjustRightInd w:val="0"/>
        <w:snapToGrid w:val="0"/>
        <w:spacing w:after="0" w:line="240" w:lineRule="auto"/>
        <w:ind w:left="75"/>
        <w:rPr>
          <w:rFonts w:ascii="Arial" w:eastAsia="Times New Roman" w:hAnsi="Arial" w:cs="Arial"/>
          <w:szCs w:val="24"/>
          <w:lang w:val="x-none"/>
        </w:rPr>
      </w:pPr>
      <w:r w:rsidRPr="007D6D7A">
        <w:rPr>
          <w:rFonts w:ascii="Arial" w:eastAsia="Times New Roman" w:hAnsi="Arial" w:cs="Arial"/>
          <w:szCs w:val="24"/>
          <w:lang w:val="x-none"/>
        </w:rPr>
        <w:t xml:space="preserve">A26. </w:t>
      </w:r>
      <w:r w:rsidR="00563051" w:rsidRPr="007D6D7A">
        <w:rPr>
          <w:rFonts w:ascii="Arial" w:eastAsia="Times New Roman" w:hAnsi="Arial" w:cs="Arial"/>
          <w:szCs w:val="24"/>
          <w:lang w:val="en-GB"/>
        </w:rPr>
        <w:t>Not used.</w:t>
      </w:r>
    </w:p>
    <w:p w14:paraId="40BA4ADB" w14:textId="77777777" w:rsidR="00A12AC3" w:rsidRPr="007D6D7A" w:rsidRDefault="00A12AC3" w:rsidP="00A12AC3">
      <w:pPr>
        <w:widowControl/>
        <w:autoSpaceDE w:val="0"/>
        <w:autoSpaceDN w:val="0"/>
        <w:adjustRightInd w:val="0"/>
        <w:snapToGrid w:val="0"/>
        <w:spacing w:after="0" w:line="240" w:lineRule="auto"/>
        <w:ind w:left="75"/>
        <w:rPr>
          <w:rFonts w:ascii="Arial" w:eastAsia="Times New Roman" w:hAnsi="Arial" w:cs="Arial"/>
          <w:b/>
          <w:sz w:val="26"/>
          <w:szCs w:val="24"/>
          <w:lang w:val="x-none"/>
        </w:rPr>
      </w:pPr>
    </w:p>
    <w:p w14:paraId="3A8FE0D6" w14:textId="62D5D787" w:rsidR="00A12AC3" w:rsidRPr="007D6D7A" w:rsidRDefault="00A12AC3" w:rsidP="00A12AC3">
      <w:pPr>
        <w:widowControl/>
        <w:autoSpaceDE w:val="0"/>
        <w:autoSpaceDN w:val="0"/>
        <w:adjustRightInd w:val="0"/>
        <w:snapToGrid w:val="0"/>
        <w:spacing w:after="0" w:line="240" w:lineRule="auto"/>
        <w:ind w:left="75"/>
        <w:rPr>
          <w:rFonts w:ascii="Arial" w:eastAsia="Times New Roman" w:hAnsi="Arial" w:cs="Arial"/>
          <w:b/>
          <w:sz w:val="26"/>
          <w:szCs w:val="24"/>
          <w:lang w:val="x-none"/>
        </w:rPr>
      </w:pPr>
      <w:r w:rsidRPr="007D6D7A">
        <w:rPr>
          <w:rFonts w:ascii="Arial" w:eastAsia="Times New Roman" w:hAnsi="Arial" w:cs="Arial"/>
          <w:b/>
          <w:sz w:val="26"/>
          <w:szCs w:val="24"/>
          <w:lang w:val="x-none"/>
        </w:rPr>
        <w:t>ITT Documentation and ITT Material</w:t>
      </w:r>
    </w:p>
    <w:p w14:paraId="5400E7F5" w14:textId="77777777" w:rsidR="00A12AC3" w:rsidRPr="007D6D7A" w:rsidRDefault="00A12AC3" w:rsidP="00A12AC3">
      <w:pPr>
        <w:widowControl/>
        <w:autoSpaceDE w:val="0"/>
        <w:autoSpaceDN w:val="0"/>
        <w:adjustRightInd w:val="0"/>
        <w:snapToGrid w:val="0"/>
        <w:spacing w:after="0" w:line="240" w:lineRule="auto"/>
        <w:ind w:left="75"/>
        <w:rPr>
          <w:rFonts w:ascii="Arial" w:eastAsia="Times New Roman" w:hAnsi="Arial" w:cs="Arial"/>
          <w:szCs w:val="24"/>
          <w:lang w:val="x-none"/>
        </w:rPr>
      </w:pPr>
    </w:p>
    <w:p w14:paraId="3CB154F3" w14:textId="45D69437" w:rsidR="00A12AC3" w:rsidRPr="007D6D7A" w:rsidRDefault="00A12AC3" w:rsidP="00A12AC3">
      <w:pPr>
        <w:widowControl/>
        <w:autoSpaceDE w:val="0"/>
        <w:autoSpaceDN w:val="0"/>
        <w:adjustRightInd w:val="0"/>
        <w:snapToGrid w:val="0"/>
        <w:spacing w:after="0" w:line="240" w:lineRule="auto"/>
        <w:ind w:left="75"/>
        <w:rPr>
          <w:rFonts w:ascii="Arial" w:eastAsia="Times New Roman" w:hAnsi="Arial" w:cs="Arial"/>
          <w:szCs w:val="24"/>
          <w:lang w:val="x-none"/>
        </w:rPr>
      </w:pPr>
      <w:r w:rsidRPr="007D6D7A">
        <w:rPr>
          <w:rFonts w:ascii="Arial" w:eastAsia="Times New Roman" w:hAnsi="Arial" w:cs="Arial"/>
          <w:szCs w:val="24"/>
          <w:lang w:val="x-none"/>
        </w:rPr>
        <w:t>A27. ITT Documentation, ITT Material and any Intellectual Property Rights (IPR) in them shall remain the property of the Authority or other Third-Party owners and is released solely for the purposes of enabling you to submit a Tender. You must:</w:t>
      </w:r>
    </w:p>
    <w:p w14:paraId="5108310B" w14:textId="77777777" w:rsidR="00A12AC3" w:rsidRPr="007D6D7A" w:rsidRDefault="00A12AC3" w:rsidP="00A12AC3">
      <w:pPr>
        <w:widowControl/>
        <w:autoSpaceDE w:val="0"/>
        <w:autoSpaceDN w:val="0"/>
        <w:adjustRightInd w:val="0"/>
        <w:snapToGrid w:val="0"/>
        <w:spacing w:after="0" w:line="240" w:lineRule="auto"/>
        <w:ind w:left="75"/>
        <w:rPr>
          <w:rFonts w:ascii="Arial" w:eastAsia="Times New Roman" w:hAnsi="Arial" w:cs="Arial"/>
          <w:szCs w:val="24"/>
          <w:lang w:val="x-none"/>
        </w:rPr>
      </w:pPr>
    </w:p>
    <w:p w14:paraId="7A14B4A2" w14:textId="41CF8403" w:rsidR="00A12AC3" w:rsidRPr="007D6D7A" w:rsidRDefault="00A12AC3" w:rsidP="00A12AC3">
      <w:pPr>
        <w:widowControl/>
        <w:autoSpaceDE w:val="0"/>
        <w:autoSpaceDN w:val="0"/>
        <w:adjustRightInd w:val="0"/>
        <w:snapToGrid w:val="0"/>
        <w:spacing w:after="0" w:line="240" w:lineRule="auto"/>
        <w:ind w:left="720"/>
        <w:rPr>
          <w:rFonts w:ascii="Arial" w:eastAsia="Times New Roman" w:hAnsi="Arial" w:cs="Arial"/>
          <w:szCs w:val="24"/>
          <w:lang w:val="x-none"/>
        </w:rPr>
      </w:pPr>
      <w:r w:rsidRPr="007D6D7A">
        <w:rPr>
          <w:rFonts w:ascii="Arial" w:eastAsia="Times New Roman" w:hAnsi="Arial" w:cs="Arial"/>
          <w:szCs w:val="24"/>
          <w:lang w:val="x-none"/>
        </w:rPr>
        <w:t>a. take responsibility for the safe custody of the ITT Documentation and ITT Material and for all loss and damage sustained to it while in your care;</w:t>
      </w:r>
    </w:p>
    <w:p w14:paraId="22381D69" w14:textId="77777777" w:rsidR="00A12AC3" w:rsidRPr="007D6D7A" w:rsidRDefault="00A12AC3" w:rsidP="00A12AC3">
      <w:pPr>
        <w:widowControl/>
        <w:autoSpaceDE w:val="0"/>
        <w:autoSpaceDN w:val="0"/>
        <w:adjustRightInd w:val="0"/>
        <w:snapToGrid w:val="0"/>
        <w:spacing w:after="0" w:line="240" w:lineRule="auto"/>
        <w:ind w:left="720"/>
        <w:rPr>
          <w:rFonts w:ascii="Arial" w:eastAsia="Times New Roman" w:hAnsi="Arial" w:cs="Arial"/>
          <w:szCs w:val="24"/>
          <w:lang w:val="x-none"/>
        </w:rPr>
      </w:pPr>
    </w:p>
    <w:p w14:paraId="07629A33" w14:textId="1F0F1F7F" w:rsidR="00A12AC3" w:rsidRPr="007D6D7A" w:rsidRDefault="00A12AC3" w:rsidP="00A12AC3">
      <w:pPr>
        <w:widowControl/>
        <w:autoSpaceDE w:val="0"/>
        <w:autoSpaceDN w:val="0"/>
        <w:adjustRightInd w:val="0"/>
        <w:snapToGrid w:val="0"/>
        <w:spacing w:after="0" w:line="240" w:lineRule="auto"/>
        <w:ind w:left="720"/>
        <w:rPr>
          <w:rFonts w:ascii="Arial" w:eastAsia="Times New Roman" w:hAnsi="Arial" w:cs="Arial"/>
          <w:szCs w:val="24"/>
          <w:lang w:val="x-none"/>
        </w:rPr>
      </w:pPr>
      <w:r w:rsidRPr="007D6D7A">
        <w:rPr>
          <w:rFonts w:ascii="Arial" w:eastAsia="Times New Roman" w:hAnsi="Arial" w:cs="Arial"/>
          <w:szCs w:val="24"/>
          <w:lang w:val="x-none"/>
        </w:rPr>
        <w:t>b. not copy or disclose the ITT Documentation or ITT Material to anyone other than the bid team involved in preparing your Tender, and not use it except for the purpose of responding to this ITT;</w:t>
      </w:r>
    </w:p>
    <w:p w14:paraId="1DF46035" w14:textId="77777777" w:rsidR="00A12AC3" w:rsidRPr="007D6D7A" w:rsidRDefault="00A12AC3" w:rsidP="00A12AC3">
      <w:pPr>
        <w:widowControl/>
        <w:autoSpaceDE w:val="0"/>
        <w:autoSpaceDN w:val="0"/>
        <w:adjustRightInd w:val="0"/>
        <w:snapToGrid w:val="0"/>
        <w:spacing w:after="0" w:line="240" w:lineRule="auto"/>
        <w:ind w:left="720"/>
        <w:rPr>
          <w:rFonts w:ascii="Arial" w:eastAsia="Times New Roman" w:hAnsi="Arial" w:cs="Arial"/>
          <w:szCs w:val="24"/>
          <w:lang w:val="x-none"/>
        </w:rPr>
      </w:pPr>
    </w:p>
    <w:p w14:paraId="6CC24701" w14:textId="5DCD098D" w:rsidR="00A12AC3" w:rsidRPr="007D6D7A" w:rsidRDefault="00A12AC3" w:rsidP="00A12AC3">
      <w:pPr>
        <w:widowControl/>
        <w:autoSpaceDE w:val="0"/>
        <w:autoSpaceDN w:val="0"/>
        <w:adjustRightInd w:val="0"/>
        <w:snapToGrid w:val="0"/>
        <w:spacing w:after="0" w:line="240" w:lineRule="auto"/>
        <w:ind w:left="720"/>
        <w:rPr>
          <w:rFonts w:ascii="Arial" w:eastAsia="Times New Roman" w:hAnsi="Arial" w:cs="Arial"/>
          <w:szCs w:val="24"/>
          <w:lang w:val="x-none"/>
        </w:rPr>
      </w:pPr>
      <w:r w:rsidRPr="007D6D7A">
        <w:rPr>
          <w:rFonts w:ascii="Arial" w:eastAsia="Times New Roman" w:hAnsi="Arial" w:cs="Arial"/>
          <w:szCs w:val="24"/>
          <w:lang w:val="x-none"/>
        </w:rPr>
        <w:t>c. seek written approval from the Authority if you need to provide access to any ITT Documentation or ITT Material to any Third Party;</w:t>
      </w:r>
    </w:p>
    <w:p w14:paraId="15D61C89" w14:textId="77777777" w:rsidR="00A12AC3" w:rsidRPr="007D6D7A" w:rsidRDefault="00A12AC3" w:rsidP="00A12AC3">
      <w:pPr>
        <w:widowControl/>
        <w:autoSpaceDE w:val="0"/>
        <w:autoSpaceDN w:val="0"/>
        <w:adjustRightInd w:val="0"/>
        <w:snapToGrid w:val="0"/>
        <w:spacing w:after="0" w:line="240" w:lineRule="auto"/>
        <w:ind w:left="720"/>
        <w:rPr>
          <w:rFonts w:ascii="Arial" w:eastAsia="Times New Roman" w:hAnsi="Arial" w:cs="Arial"/>
          <w:szCs w:val="24"/>
          <w:lang w:val="x-none"/>
        </w:rPr>
      </w:pPr>
    </w:p>
    <w:p w14:paraId="742ADF35" w14:textId="431BA001" w:rsidR="00A12AC3" w:rsidRPr="007D6D7A" w:rsidRDefault="00A12AC3" w:rsidP="00A12AC3">
      <w:pPr>
        <w:widowControl/>
        <w:autoSpaceDE w:val="0"/>
        <w:autoSpaceDN w:val="0"/>
        <w:adjustRightInd w:val="0"/>
        <w:snapToGrid w:val="0"/>
        <w:spacing w:after="0" w:line="240" w:lineRule="auto"/>
        <w:ind w:left="720"/>
        <w:rPr>
          <w:rFonts w:ascii="Arial" w:eastAsia="Times New Roman" w:hAnsi="Arial" w:cs="Arial"/>
          <w:szCs w:val="24"/>
          <w:lang w:val="x-none"/>
        </w:rPr>
      </w:pPr>
      <w:r w:rsidRPr="007D6D7A">
        <w:rPr>
          <w:rFonts w:ascii="Arial" w:eastAsia="Times New Roman" w:hAnsi="Arial" w:cs="Arial"/>
          <w:szCs w:val="24"/>
          <w:lang w:val="x-none"/>
        </w:rPr>
        <w:t>d. abide by any reasonable conditions imposed by the Authority in giving its approval under sub-paragraph A27.c, which as a minimum will require you to ensure any disclosure to a Third Party is made by you in confidence. Alternatively, due to IPR issues for example, the disclosure may be made, in confidence, directly by the Authority;</w:t>
      </w:r>
    </w:p>
    <w:p w14:paraId="000BF510" w14:textId="77777777" w:rsidR="00A12AC3" w:rsidRPr="007D6D7A" w:rsidRDefault="00A12AC3" w:rsidP="00A12AC3">
      <w:pPr>
        <w:widowControl/>
        <w:autoSpaceDE w:val="0"/>
        <w:autoSpaceDN w:val="0"/>
        <w:adjustRightInd w:val="0"/>
        <w:snapToGrid w:val="0"/>
        <w:spacing w:after="0" w:line="240" w:lineRule="auto"/>
        <w:ind w:left="720"/>
        <w:rPr>
          <w:rFonts w:ascii="Arial" w:eastAsia="Times New Roman" w:hAnsi="Arial" w:cs="Arial"/>
          <w:szCs w:val="24"/>
          <w:lang w:val="x-none"/>
        </w:rPr>
      </w:pPr>
    </w:p>
    <w:p w14:paraId="2BC1D92F" w14:textId="521162E6" w:rsidR="00A12AC3" w:rsidRPr="007D6D7A" w:rsidRDefault="00A12AC3" w:rsidP="00A12AC3">
      <w:pPr>
        <w:widowControl/>
        <w:autoSpaceDE w:val="0"/>
        <w:autoSpaceDN w:val="0"/>
        <w:adjustRightInd w:val="0"/>
        <w:snapToGrid w:val="0"/>
        <w:spacing w:after="0" w:line="240" w:lineRule="auto"/>
        <w:ind w:left="720"/>
        <w:rPr>
          <w:rFonts w:ascii="Arial" w:eastAsia="Times New Roman" w:hAnsi="Arial" w:cs="Arial"/>
          <w:szCs w:val="24"/>
          <w:lang w:val="x-none"/>
        </w:rPr>
      </w:pPr>
      <w:r w:rsidRPr="007D6D7A">
        <w:rPr>
          <w:rFonts w:ascii="Arial" w:eastAsia="Times New Roman" w:hAnsi="Arial" w:cs="Arial"/>
          <w:szCs w:val="24"/>
          <w:lang w:val="x-none"/>
        </w:rPr>
        <w:t>e. accept that any further disclosure of ITT Documentation or ITT Material (or use beyond the original purpose), or further use of ITT Documentation or ITT Material, without the Authority’s written approval may make you liable for a claim for breach of confidence and/or infringement of IPR, a remedy which may involve a claim for compensation;</w:t>
      </w:r>
    </w:p>
    <w:p w14:paraId="56D04C12" w14:textId="77777777" w:rsidR="00A12AC3" w:rsidRPr="007D6D7A" w:rsidRDefault="00A12AC3" w:rsidP="00A12AC3">
      <w:pPr>
        <w:widowControl/>
        <w:autoSpaceDE w:val="0"/>
        <w:autoSpaceDN w:val="0"/>
        <w:adjustRightInd w:val="0"/>
        <w:snapToGrid w:val="0"/>
        <w:spacing w:after="0" w:line="240" w:lineRule="auto"/>
        <w:ind w:left="720"/>
        <w:rPr>
          <w:rFonts w:ascii="Arial" w:eastAsia="Times New Roman" w:hAnsi="Arial" w:cs="Arial"/>
          <w:szCs w:val="24"/>
          <w:lang w:val="x-none"/>
        </w:rPr>
      </w:pPr>
    </w:p>
    <w:p w14:paraId="46B5AD53" w14:textId="65C522AE" w:rsidR="00A12AC3" w:rsidRPr="007D6D7A" w:rsidRDefault="00A12AC3" w:rsidP="00A12AC3">
      <w:pPr>
        <w:widowControl/>
        <w:autoSpaceDE w:val="0"/>
        <w:autoSpaceDN w:val="0"/>
        <w:adjustRightInd w:val="0"/>
        <w:snapToGrid w:val="0"/>
        <w:spacing w:after="0" w:line="240" w:lineRule="auto"/>
        <w:ind w:left="720"/>
        <w:rPr>
          <w:rFonts w:ascii="Arial" w:eastAsia="Times New Roman" w:hAnsi="Arial" w:cs="Arial"/>
          <w:szCs w:val="24"/>
          <w:lang w:val="x-none"/>
        </w:rPr>
      </w:pPr>
      <w:r w:rsidRPr="007D6D7A">
        <w:rPr>
          <w:rFonts w:ascii="Arial" w:eastAsia="Times New Roman" w:hAnsi="Arial" w:cs="Arial"/>
          <w:szCs w:val="24"/>
          <w:lang w:val="x-none"/>
        </w:rPr>
        <w:t>f. inform the named Commercial Officer if you decide not to submit a Tender;</w:t>
      </w:r>
    </w:p>
    <w:p w14:paraId="016DEDF1" w14:textId="77777777" w:rsidR="00A12AC3" w:rsidRPr="007D6D7A" w:rsidRDefault="00A12AC3" w:rsidP="00A12AC3">
      <w:pPr>
        <w:widowControl/>
        <w:autoSpaceDE w:val="0"/>
        <w:autoSpaceDN w:val="0"/>
        <w:adjustRightInd w:val="0"/>
        <w:snapToGrid w:val="0"/>
        <w:spacing w:after="0" w:line="240" w:lineRule="auto"/>
        <w:ind w:left="720"/>
        <w:rPr>
          <w:rFonts w:ascii="Arial" w:eastAsia="Times New Roman" w:hAnsi="Arial" w:cs="Arial"/>
          <w:szCs w:val="24"/>
          <w:lang w:val="x-none"/>
        </w:rPr>
      </w:pPr>
    </w:p>
    <w:p w14:paraId="65FCCE37" w14:textId="2E800C8B" w:rsidR="00A12AC3" w:rsidRPr="007D6D7A" w:rsidRDefault="00A12AC3" w:rsidP="00A12AC3">
      <w:pPr>
        <w:widowControl/>
        <w:autoSpaceDE w:val="0"/>
        <w:autoSpaceDN w:val="0"/>
        <w:adjustRightInd w:val="0"/>
        <w:snapToGrid w:val="0"/>
        <w:spacing w:after="0" w:line="240" w:lineRule="auto"/>
        <w:ind w:left="720"/>
        <w:rPr>
          <w:rFonts w:ascii="Arial" w:eastAsia="Times New Roman" w:hAnsi="Arial" w:cs="Arial"/>
          <w:szCs w:val="24"/>
          <w:lang w:val="x-none"/>
        </w:rPr>
      </w:pPr>
      <w:r w:rsidRPr="007D6D7A">
        <w:rPr>
          <w:rFonts w:ascii="Arial" w:eastAsia="Times New Roman" w:hAnsi="Arial" w:cs="Arial"/>
          <w:szCs w:val="24"/>
          <w:lang w:val="x-none"/>
        </w:rPr>
        <w:t xml:space="preserve">g. immediately confirm destruction of (or in the case of software, that it is beyond use) all ITT </w:t>
      </w:r>
    </w:p>
    <w:p w14:paraId="42C72D68" w14:textId="1003345F" w:rsidR="00A12AC3" w:rsidRPr="007D6D7A" w:rsidRDefault="00A12AC3" w:rsidP="00A12AC3">
      <w:pPr>
        <w:widowControl/>
        <w:autoSpaceDE w:val="0"/>
        <w:autoSpaceDN w:val="0"/>
        <w:adjustRightInd w:val="0"/>
        <w:snapToGrid w:val="0"/>
        <w:spacing w:after="0" w:line="240" w:lineRule="auto"/>
        <w:ind w:left="720"/>
        <w:rPr>
          <w:rFonts w:ascii="Arial" w:eastAsia="Times New Roman" w:hAnsi="Arial" w:cs="Arial"/>
          <w:szCs w:val="24"/>
          <w:lang w:val="x-none"/>
        </w:rPr>
      </w:pPr>
      <w:r w:rsidRPr="007D6D7A">
        <w:rPr>
          <w:rFonts w:ascii="Arial" w:eastAsia="Times New Roman" w:hAnsi="Arial" w:cs="Arial"/>
          <w:szCs w:val="24"/>
          <w:lang w:val="x-none"/>
        </w:rPr>
        <w:t>Documentation, ITT Material and derived information of an unmarked nature, should you decide not to respond to this ITT, or you are notified by the Authority that your Tender has been unsuccessful; and</w:t>
      </w:r>
    </w:p>
    <w:p w14:paraId="54C763D6" w14:textId="77777777" w:rsidR="00A12AC3" w:rsidRPr="007D6D7A" w:rsidRDefault="00A12AC3" w:rsidP="00A12AC3">
      <w:pPr>
        <w:widowControl/>
        <w:autoSpaceDE w:val="0"/>
        <w:autoSpaceDN w:val="0"/>
        <w:adjustRightInd w:val="0"/>
        <w:snapToGrid w:val="0"/>
        <w:spacing w:after="0" w:line="240" w:lineRule="auto"/>
        <w:ind w:left="720"/>
        <w:rPr>
          <w:rFonts w:ascii="Arial" w:eastAsia="Times New Roman" w:hAnsi="Arial" w:cs="Arial"/>
          <w:szCs w:val="24"/>
          <w:lang w:val="x-none"/>
        </w:rPr>
      </w:pPr>
    </w:p>
    <w:p w14:paraId="6E25C9F7" w14:textId="714DE7ED" w:rsidR="00A12AC3" w:rsidRPr="007D6D7A" w:rsidRDefault="00A12AC3" w:rsidP="00A12AC3">
      <w:pPr>
        <w:widowControl/>
        <w:autoSpaceDE w:val="0"/>
        <w:autoSpaceDN w:val="0"/>
        <w:adjustRightInd w:val="0"/>
        <w:snapToGrid w:val="0"/>
        <w:spacing w:after="0" w:line="240" w:lineRule="auto"/>
        <w:ind w:left="720"/>
        <w:rPr>
          <w:rFonts w:ascii="Arial" w:eastAsia="Times New Roman" w:hAnsi="Arial" w:cs="Arial"/>
          <w:szCs w:val="24"/>
          <w:lang w:val="x-none"/>
        </w:rPr>
      </w:pPr>
      <w:r w:rsidRPr="007D6D7A">
        <w:rPr>
          <w:rFonts w:ascii="Arial" w:eastAsia="Times New Roman" w:hAnsi="Arial" w:cs="Arial"/>
          <w:szCs w:val="24"/>
          <w:lang w:val="x-none"/>
        </w:rPr>
        <w:t>h. consult the named Commercial Officer to agree the appropriate destruction process if you are in receipt of ITT Documentation and ITT Material marked ‘OFFICIAL-SENSITIVE’ or ‘SECRET’.</w:t>
      </w:r>
    </w:p>
    <w:p w14:paraId="48AF2C25" w14:textId="77777777" w:rsidR="00A12AC3" w:rsidRPr="007D6D7A" w:rsidRDefault="00A12AC3" w:rsidP="00A12AC3">
      <w:pPr>
        <w:widowControl/>
        <w:autoSpaceDE w:val="0"/>
        <w:autoSpaceDN w:val="0"/>
        <w:adjustRightInd w:val="0"/>
        <w:snapToGrid w:val="0"/>
        <w:spacing w:after="0" w:line="240" w:lineRule="auto"/>
        <w:ind w:left="75"/>
        <w:rPr>
          <w:rFonts w:ascii="Arial" w:eastAsia="Times New Roman" w:hAnsi="Arial" w:cs="Arial"/>
          <w:szCs w:val="24"/>
          <w:lang w:val="x-none"/>
        </w:rPr>
      </w:pPr>
    </w:p>
    <w:p w14:paraId="62D5BDB7" w14:textId="77777777" w:rsidR="00A12AC3" w:rsidRPr="007D6D7A" w:rsidRDefault="00A12AC3" w:rsidP="00A12AC3">
      <w:pPr>
        <w:widowControl/>
        <w:autoSpaceDE w:val="0"/>
        <w:autoSpaceDN w:val="0"/>
        <w:adjustRightInd w:val="0"/>
        <w:snapToGrid w:val="0"/>
        <w:spacing w:after="0" w:line="240" w:lineRule="auto"/>
        <w:ind w:left="75"/>
        <w:rPr>
          <w:rFonts w:ascii="Arial" w:eastAsia="Times New Roman" w:hAnsi="Arial" w:cs="Arial"/>
          <w:szCs w:val="24"/>
          <w:lang w:val="x-none"/>
        </w:rPr>
      </w:pPr>
      <w:r w:rsidRPr="007D6D7A">
        <w:rPr>
          <w:rFonts w:ascii="Arial" w:eastAsia="Times New Roman" w:hAnsi="Arial" w:cs="Arial"/>
          <w:szCs w:val="24"/>
          <w:lang w:val="x-none"/>
        </w:rPr>
        <w:t xml:space="preserve">A28. Some or all the ITT Documentation and ITT Material may be subject to one or more confidentiality agreements made between you and either the Authority or a Third Party, for example a confidentiality agreement established in the form of DEFFORM 94. The obligations contained in any such agreement are in addition to, and do not derogate from, your obligations under paragraph </w:t>
      </w:r>
    </w:p>
    <w:p w14:paraId="3AC20B1B" w14:textId="033D5440" w:rsidR="00A12AC3" w:rsidRPr="007D6D7A" w:rsidRDefault="00A12AC3" w:rsidP="00A12AC3">
      <w:pPr>
        <w:widowControl/>
        <w:autoSpaceDE w:val="0"/>
        <w:autoSpaceDN w:val="0"/>
        <w:adjustRightInd w:val="0"/>
        <w:snapToGrid w:val="0"/>
        <w:spacing w:after="0" w:line="240" w:lineRule="auto"/>
        <w:ind w:left="75"/>
        <w:rPr>
          <w:rFonts w:ascii="Arial" w:eastAsia="Times New Roman" w:hAnsi="Arial" w:cs="Arial"/>
          <w:szCs w:val="24"/>
          <w:lang w:val="x-none"/>
        </w:rPr>
      </w:pPr>
      <w:r w:rsidRPr="007D6D7A">
        <w:rPr>
          <w:rFonts w:ascii="Arial" w:eastAsia="Times New Roman" w:hAnsi="Arial" w:cs="Arial"/>
          <w:szCs w:val="24"/>
          <w:lang w:val="x-none"/>
        </w:rPr>
        <w:t>A27 above.</w:t>
      </w:r>
    </w:p>
    <w:p w14:paraId="5FA960BC" w14:textId="77777777" w:rsidR="00A12AC3" w:rsidRPr="007D6D7A" w:rsidRDefault="00A12AC3" w:rsidP="00A12AC3">
      <w:pPr>
        <w:widowControl/>
        <w:autoSpaceDE w:val="0"/>
        <w:autoSpaceDN w:val="0"/>
        <w:adjustRightInd w:val="0"/>
        <w:snapToGrid w:val="0"/>
        <w:spacing w:after="0" w:line="240" w:lineRule="auto"/>
        <w:ind w:left="75"/>
        <w:rPr>
          <w:rFonts w:ascii="Arial" w:eastAsia="Times New Roman" w:hAnsi="Arial" w:cs="Arial"/>
          <w:b/>
          <w:sz w:val="26"/>
          <w:szCs w:val="24"/>
          <w:lang w:val="x-none"/>
        </w:rPr>
      </w:pPr>
    </w:p>
    <w:p w14:paraId="4130E6BF" w14:textId="583D3858" w:rsidR="00A12AC3" w:rsidRPr="007D6D7A" w:rsidRDefault="00A12AC3" w:rsidP="00A12AC3">
      <w:pPr>
        <w:widowControl/>
        <w:autoSpaceDE w:val="0"/>
        <w:autoSpaceDN w:val="0"/>
        <w:adjustRightInd w:val="0"/>
        <w:snapToGrid w:val="0"/>
        <w:spacing w:after="0" w:line="240" w:lineRule="auto"/>
        <w:ind w:left="75"/>
        <w:rPr>
          <w:rFonts w:ascii="Arial" w:eastAsia="Times New Roman" w:hAnsi="Arial" w:cs="Arial"/>
          <w:szCs w:val="24"/>
          <w:lang w:val="en-GB"/>
        </w:rPr>
      </w:pPr>
      <w:r w:rsidRPr="007D6D7A">
        <w:rPr>
          <w:rFonts w:ascii="Arial" w:eastAsia="Times New Roman" w:hAnsi="Arial" w:cs="Arial"/>
          <w:b/>
          <w:sz w:val="26"/>
          <w:szCs w:val="24"/>
          <w:lang w:val="x-none"/>
        </w:rPr>
        <w:t xml:space="preserve">Tender Expenses </w:t>
      </w:r>
      <w:r w:rsidR="00FE568F" w:rsidRPr="007D6D7A">
        <w:rPr>
          <w:rFonts w:ascii="Arial" w:eastAsia="Times New Roman" w:hAnsi="Arial" w:cs="Arial"/>
          <w:szCs w:val="24"/>
          <w:lang w:val="en-GB"/>
        </w:rPr>
        <w:t xml:space="preserve"> </w:t>
      </w:r>
    </w:p>
    <w:p w14:paraId="5920EE38" w14:textId="77777777" w:rsidR="00A12AC3" w:rsidRPr="007D6D7A" w:rsidRDefault="00A12AC3" w:rsidP="00A12AC3">
      <w:pPr>
        <w:widowControl/>
        <w:autoSpaceDE w:val="0"/>
        <w:autoSpaceDN w:val="0"/>
        <w:adjustRightInd w:val="0"/>
        <w:snapToGrid w:val="0"/>
        <w:spacing w:after="0" w:line="240" w:lineRule="auto"/>
        <w:ind w:left="75"/>
        <w:rPr>
          <w:rFonts w:ascii="Arial" w:eastAsia="Times New Roman" w:hAnsi="Arial" w:cs="Arial"/>
          <w:szCs w:val="24"/>
          <w:lang w:val="x-none"/>
        </w:rPr>
      </w:pPr>
    </w:p>
    <w:p w14:paraId="0C11025C" w14:textId="7FF0EF80" w:rsidR="00A12AC3" w:rsidRPr="007D6D7A" w:rsidRDefault="00A12AC3" w:rsidP="00A12AC3">
      <w:pPr>
        <w:widowControl/>
        <w:autoSpaceDE w:val="0"/>
        <w:autoSpaceDN w:val="0"/>
        <w:adjustRightInd w:val="0"/>
        <w:snapToGrid w:val="0"/>
        <w:spacing w:after="0" w:line="240" w:lineRule="auto"/>
        <w:ind w:left="75"/>
        <w:rPr>
          <w:rFonts w:ascii="Arial" w:eastAsia="Times New Roman" w:hAnsi="Arial" w:cs="Arial"/>
          <w:szCs w:val="24"/>
          <w:lang w:val="x-none"/>
        </w:rPr>
      </w:pPr>
      <w:r w:rsidRPr="007D6D7A">
        <w:rPr>
          <w:rFonts w:ascii="Arial" w:eastAsia="Times New Roman" w:hAnsi="Arial" w:cs="Arial"/>
          <w:szCs w:val="24"/>
          <w:lang w:val="x-none"/>
        </w:rPr>
        <w:t>A29. You will bear all costs associated with preparing and submitting your Tender. The Authority will not be liable for the costs of any Tender, work or effort incurred by you participating in this tender process, including where the tender process is terminated or amended by the Authority, where the Authority decides not to award a Contract or where you withdraw from the tender process either directly or indirectly as costs under any other Contract with the Authority.</w:t>
      </w:r>
    </w:p>
    <w:p w14:paraId="78CC1B7F" w14:textId="77777777" w:rsidR="00A12AC3" w:rsidRPr="007D6D7A" w:rsidRDefault="00A12AC3" w:rsidP="00A12AC3">
      <w:pPr>
        <w:widowControl/>
        <w:autoSpaceDE w:val="0"/>
        <w:autoSpaceDN w:val="0"/>
        <w:adjustRightInd w:val="0"/>
        <w:snapToGrid w:val="0"/>
        <w:spacing w:after="0" w:line="240" w:lineRule="auto"/>
        <w:ind w:left="75"/>
        <w:rPr>
          <w:rFonts w:ascii="Arial" w:eastAsia="Times New Roman" w:hAnsi="Arial" w:cs="Arial"/>
          <w:b/>
          <w:sz w:val="26"/>
          <w:szCs w:val="24"/>
          <w:lang w:val="x-none"/>
        </w:rPr>
      </w:pPr>
    </w:p>
    <w:p w14:paraId="49B30C5B" w14:textId="5F5FC9C3" w:rsidR="00A12AC3" w:rsidRPr="007D6D7A" w:rsidRDefault="00A12AC3" w:rsidP="00A12AC3">
      <w:pPr>
        <w:widowControl/>
        <w:autoSpaceDE w:val="0"/>
        <w:autoSpaceDN w:val="0"/>
        <w:adjustRightInd w:val="0"/>
        <w:snapToGrid w:val="0"/>
        <w:spacing w:after="0" w:line="240" w:lineRule="auto"/>
        <w:ind w:left="75"/>
        <w:rPr>
          <w:rFonts w:ascii="Arial" w:eastAsia="Times New Roman" w:hAnsi="Arial" w:cs="Arial"/>
          <w:b/>
          <w:sz w:val="26"/>
          <w:szCs w:val="24"/>
          <w:lang w:val="x-none"/>
        </w:rPr>
      </w:pPr>
      <w:r w:rsidRPr="007D6D7A">
        <w:rPr>
          <w:rFonts w:ascii="Arial" w:eastAsia="Times New Roman" w:hAnsi="Arial" w:cs="Arial"/>
          <w:b/>
          <w:sz w:val="26"/>
          <w:szCs w:val="24"/>
          <w:lang w:val="x-none"/>
        </w:rPr>
        <w:t>Consortia and Sub-Contracting Arrangements</w:t>
      </w:r>
    </w:p>
    <w:p w14:paraId="6467B2FD" w14:textId="77777777" w:rsidR="00A12AC3" w:rsidRPr="007D6D7A" w:rsidRDefault="00A12AC3" w:rsidP="00A12AC3">
      <w:pPr>
        <w:widowControl/>
        <w:autoSpaceDE w:val="0"/>
        <w:autoSpaceDN w:val="0"/>
        <w:adjustRightInd w:val="0"/>
        <w:snapToGrid w:val="0"/>
        <w:spacing w:after="0" w:line="240" w:lineRule="auto"/>
        <w:ind w:left="75"/>
        <w:rPr>
          <w:rFonts w:ascii="Arial" w:eastAsia="Times New Roman" w:hAnsi="Arial" w:cs="Arial"/>
          <w:szCs w:val="24"/>
          <w:lang w:val="x-none"/>
        </w:rPr>
      </w:pPr>
    </w:p>
    <w:p w14:paraId="74EDE8EE" w14:textId="4947D949" w:rsidR="00A12AC3" w:rsidRPr="007D6D7A" w:rsidRDefault="00A12AC3" w:rsidP="00A12AC3">
      <w:pPr>
        <w:widowControl/>
        <w:autoSpaceDE w:val="0"/>
        <w:autoSpaceDN w:val="0"/>
        <w:adjustRightInd w:val="0"/>
        <w:snapToGrid w:val="0"/>
        <w:spacing w:after="0" w:line="240" w:lineRule="auto"/>
        <w:ind w:left="75"/>
        <w:rPr>
          <w:rFonts w:ascii="Arial" w:eastAsia="Times New Roman" w:hAnsi="Arial" w:cs="Arial"/>
          <w:szCs w:val="24"/>
          <w:lang w:val="x-none"/>
        </w:rPr>
      </w:pPr>
      <w:r w:rsidRPr="007D6D7A">
        <w:rPr>
          <w:rFonts w:ascii="Arial" w:eastAsia="Times New Roman" w:hAnsi="Arial" w:cs="Arial"/>
          <w:szCs w:val="24"/>
          <w:lang w:val="x-none"/>
        </w:rPr>
        <w:t>A30. The Authority requires all Tenderers to identify whether any and/or which Consortium Arrangements or Sub-Contracting Arrangements will apply in the case of their Tender, and in particular specify the Consortium Arrangement or Sub-Contracting Arrangement entity or both and their workshare. In the case of a Sub-Contracting Arrangement, the Authority requires all Tenderers to identify the entity that will be the party to the Contract with the Authority.</w:t>
      </w:r>
    </w:p>
    <w:p w14:paraId="398BF776" w14:textId="77777777" w:rsidR="00A12AC3" w:rsidRPr="007D6D7A" w:rsidRDefault="00A12AC3" w:rsidP="00A12AC3">
      <w:pPr>
        <w:widowControl/>
        <w:autoSpaceDE w:val="0"/>
        <w:autoSpaceDN w:val="0"/>
        <w:adjustRightInd w:val="0"/>
        <w:snapToGrid w:val="0"/>
        <w:spacing w:after="0" w:line="240" w:lineRule="auto"/>
        <w:ind w:left="75"/>
        <w:rPr>
          <w:rFonts w:ascii="Arial" w:eastAsia="Times New Roman" w:hAnsi="Arial" w:cs="Arial"/>
          <w:b/>
          <w:sz w:val="26"/>
          <w:szCs w:val="24"/>
          <w:lang w:val="x-none"/>
        </w:rPr>
      </w:pPr>
    </w:p>
    <w:p w14:paraId="660DE58C" w14:textId="794A7C35" w:rsidR="00A12AC3" w:rsidRPr="007D6D7A" w:rsidRDefault="00A12AC3" w:rsidP="00A12AC3">
      <w:pPr>
        <w:widowControl/>
        <w:autoSpaceDE w:val="0"/>
        <w:autoSpaceDN w:val="0"/>
        <w:adjustRightInd w:val="0"/>
        <w:snapToGrid w:val="0"/>
        <w:spacing w:after="0" w:line="240" w:lineRule="auto"/>
        <w:ind w:left="75"/>
        <w:rPr>
          <w:rFonts w:ascii="Arial" w:eastAsia="Times New Roman" w:hAnsi="Arial" w:cs="Arial"/>
          <w:b/>
          <w:sz w:val="26"/>
          <w:szCs w:val="24"/>
          <w:lang w:val="x-none"/>
        </w:rPr>
      </w:pPr>
      <w:r w:rsidRPr="007D6D7A">
        <w:rPr>
          <w:rFonts w:ascii="Arial" w:eastAsia="Times New Roman" w:hAnsi="Arial" w:cs="Arial"/>
          <w:b/>
          <w:sz w:val="26"/>
          <w:szCs w:val="24"/>
          <w:lang w:val="x-none"/>
        </w:rPr>
        <w:t>Material Change of Control</w:t>
      </w:r>
    </w:p>
    <w:p w14:paraId="4C2AB75B" w14:textId="77777777" w:rsidR="00A12AC3" w:rsidRPr="007D6D7A" w:rsidRDefault="00A12AC3" w:rsidP="00A12AC3">
      <w:pPr>
        <w:widowControl/>
        <w:autoSpaceDE w:val="0"/>
        <w:autoSpaceDN w:val="0"/>
        <w:adjustRightInd w:val="0"/>
        <w:snapToGrid w:val="0"/>
        <w:spacing w:after="0" w:line="240" w:lineRule="auto"/>
        <w:ind w:left="75"/>
        <w:rPr>
          <w:rFonts w:ascii="Arial" w:eastAsia="Times New Roman" w:hAnsi="Arial" w:cs="Arial"/>
          <w:szCs w:val="24"/>
          <w:lang w:val="x-none"/>
        </w:rPr>
      </w:pPr>
    </w:p>
    <w:p w14:paraId="3E2C2C10" w14:textId="49A14D99" w:rsidR="00A12AC3" w:rsidRPr="007D6D7A" w:rsidRDefault="00A12AC3" w:rsidP="00A12AC3">
      <w:pPr>
        <w:widowControl/>
        <w:autoSpaceDE w:val="0"/>
        <w:autoSpaceDN w:val="0"/>
        <w:adjustRightInd w:val="0"/>
        <w:snapToGrid w:val="0"/>
        <w:spacing w:after="0" w:line="240" w:lineRule="auto"/>
        <w:ind w:left="75"/>
        <w:rPr>
          <w:rFonts w:ascii="Arial" w:eastAsia="Times New Roman" w:hAnsi="Arial" w:cs="Arial"/>
          <w:szCs w:val="24"/>
          <w:lang w:val="x-none"/>
        </w:rPr>
      </w:pPr>
      <w:r w:rsidRPr="007D6D7A">
        <w:rPr>
          <w:rFonts w:ascii="Arial" w:eastAsia="Times New Roman" w:hAnsi="Arial" w:cs="Arial"/>
          <w:szCs w:val="24"/>
          <w:lang w:val="x-none"/>
        </w:rPr>
        <w:t>A31. You must inform the Authority in writing as soon as you become aware of:</w:t>
      </w:r>
    </w:p>
    <w:p w14:paraId="40C150E7" w14:textId="77777777" w:rsidR="00A12AC3" w:rsidRPr="007D6D7A" w:rsidRDefault="00A12AC3" w:rsidP="00A12AC3">
      <w:pPr>
        <w:widowControl/>
        <w:autoSpaceDE w:val="0"/>
        <w:autoSpaceDN w:val="0"/>
        <w:adjustRightInd w:val="0"/>
        <w:snapToGrid w:val="0"/>
        <w:spacing w:after="0" w:line="240" w:lineRule="auto"/>
        <w:ind w:left="75"/>
        <w:rPr>
          <w:rFonts w:ascii="Arial" w:eastAsia="Times New Roman" w:hAnsi="Arial" w:cs="Arial"/>
          <w:szCs w:val="24"/>
          <w:lang w:val="x-none"/>
        </w:rPr>
      </w:pPr>
    </w:p>
    <w:p w14:paraId="3FA3337C" w14:textId="1DC8F08F" w:rsidR="00A12AC3" w:rsidRPr="007D6D7A" w:rsidRDefault="00A12AC3" w:rsidP="00A12AC3">
      <w:pPr>
        <w:widowControl/>
        <w:autoSpaceDE w:val="0"/>
        <w:autoSpaceDN w:val="0"/>
        <w:adjustRightInd w:val="0"/>
        <w:snapToGrid w:val="0"/>
        <w:spacing w:after="0" w:line="240" w:lineRule="auto"/>
        <w:ind w:left="720"/>
        <w:rPr>
          <w:rFonts w:ascii="Arial" w:eastAsia="Times New Roman" w:hAnsi="Arial" w:cs="Arial"/>
          <w:szCs w:val="24"/>
          <w:lang w:val="x-none"/>
        </w:rPr>
      </w:pPr>
      <w:r w:rsidRPr="007D6D7A">
        <w:rPr>
          <w:rFonts w:ascii="Arial" w:eastAsia="Times New Roman" w:hAnsi="Arial" w:cs="Arial"/>
          <w:szCs w:val="24"/>
          <w:lang w:val="x-none"/>
        </w:rPr>
        <w:t>a. any material changes to any of the information, representations or other matters of fact communicated to the Authority as part of your PQQ response or in connection with the submission of your PQQ response;</w:t>
      </w:r>
    </w:p>
    <w:p w14:paraId="44210F39" w14:textId="77777777" w:rsidR="00A12AC3" w:rsidRPr="007D6D7A" w:rsidRDefault="00A12AC3" w:rsidP="00A12AC3">
      <w:pPr>
        <w:widowControl/>
        <w:autoSpaceDE w:val="0"/>
        <w:autoSpaceDN w:val="0"/>
        <w:adjustRightInd w:val="0"/>
        <w:snapToGrid w:val="0"/>
        <w:spacing w:after="0" w:line="240" w:lineRule="auto"/>
        <w:ind w:left="720"/>
        <w:rPr>
          <w:rFonts w:ascii="Arial" w:eastAsia="Times New Roman" w:hAnsi="Arial" w:cs="Arial"/>
          <w:szCs w:val="24"/>
          <w:lang w:val="x-none"/>
        </w:rPr>
      </w:pPr>
    </w:p>
    <w:p w14:paraId="72FAF56F" w14:textId="5349752D" w:rsidR="00A12AC3" w:rsidRPr="007D6D7A" w:rsidRDefault="00A12AC3" w:rsidP="00A12AC3">
      <w:pPr>
        <w:widowControl/>
        <w:autoSpaceDE w:val="0"/>
        <w:autoSpaceDN w:val="0"/>
        <w:adjustRightInd w:val="0"/>
        <w:snapToGrid w:val="0"/>
        <w:spacing w:after="0" w:line="240" w:lineRule="auto"/>
        <w:ind w:left="720"/>
        <w:rPr>
          <w:rFonts w:ascii="Arial" w:eastAsia="Times New Roman" w:hAnsi="Arial" w:cs="Arial"/>
          <w:szCs w:val="24"/>
          <w:lang w:val="x-none"/>
        </w:rPr>
      </w:pPr>
      <w:r w:rsidRPr="007D6D7A">
        <w:rPr>
          <w:rFonts w:ascii="Arial" w:eastAsia="Times New Roman" w:hAnsi="Arial" w:cs="Arial"/>
          <w:szCs w:val="24"/>
          <w:lang w:val="x-none"/>
        </w:rPr>
        <w:t>b. any material adverse change in your circumstances which may affect the truth, completeness or accuracy of any information provided as part of your PQQ response or in connection with the submission of your PQQ response or in your financial health or that of any Consortium Arrangement member or Sub-Contracting Arrangement member; or</w:t>
      </w:r>
    </w:p>
    <w:p w14:paraId="33A4C01B" w14:textId="77777777" w:rsidR="00A12AC3" w:rsidRPr="007D6D7A" w:rsidRDefault="00A12AC3" w:rsidP="00A12AC3">
      <w:pPr>
        <w:widowControl/>
        <w:autoSpaceDE w:val="0"/>
        <w:autoSpaceDN w:val="0"/>
        <w:adjustRightInd w:val="0"/>
        <w:snapToGrid w:val="0"/>
        <w:spacing w:after="0" w:line="240" w:lineRule="auto"/>
        <w:ind w:left="720"/>
        <w:rPr>
          <w:rFonts w:ascii="Arial" w:eastAsia="Times New Roman" w:hAnsi="Arial" w:cs="Arial"/>
          <w:szCs w:val="24"/>
          <w:lang w:val="x-none"/>
        </w:rPr>
      </w:pPr>
    </w:p>
    <w:p w14:paraId="20A697EA" w14:textId="4351C94F" w:rsidR="00A12AC3" w:rsidRPr="007D6D7A" w:rsidRDefault="00A12AC3" w:rsidP="00A12AC3">
      <w:pPr>
        <w:widowControl/>
        <w:autoSpaceDE w:val="0"/>
        <w:autoSpaceDN w:val="0"/>
        <w:adjustRightInd w:val="0"/>
        <w:snapToGrid w:val="0"/>
        <w:spacing w:after="0" w:line="240" w:lineRule="auto"/>
        <w:ind w:left="720"/>
        <w:rPr>
          <w:rFonts w:ascii="Arial" w:eastAsia="Times New Roman" w:hAnsi="Arial" w:cs="Arial"/>
          <w:szCs w:val="24"/>
          <w:lang w:val="x-none"/>
        </w:rPr>
      </w:pPr>
      <w:r w:rsidRPr="007D6D7A">
        <w:rPr>
          <w:rFonts w:ascii="Arial" w:eastAsia="Times New Roman" w:hAnsi="Arial" w:cs="Arial"/>
          <w:szCs w:val="24"/>
          <w:lang w:val="x-none"/>
        </w:rPr>
        <w:lastRenderedPageBreak/>
        <w:t>c. any material changes to your financial health or that of a party to the Consortium Arrangement or Sub-Contracting Arrangement; and</w:t>
      </w:r>
    </w:p>
    <w:p w14:paraId="5CEC4ACF" w14:textId="77777777" w:rsidR="00A12AC3" w:rsidRPr="007D6D7A" w:rsidRDefault="00A12AC3" w:rsidP="00A12AC3">
      <w:pPr>
        <w:widowControl/>
        <w:autoSpaceDE w:val="0"/>
        <w:autoSpaceDN w:val="0"/>
        <w:adjustRightInd w:val="0"/>
        <w:snapToGrid w:val="0"/>
        <w:spacing w:after="0" w:line="240" w:lineRule="auto"/>
        <w:ind w:left="720"/>
        <w:rPr>
          <w:rFonts w:ascii="Arial" w:eastAsia="Times New Roman" w:hAnsi="Arial" w:cs="Arial"/>
          <w:szCs w:val="24"/>
          <w:lang w:val="x-none"/>
        </w:rPr>
      </w:pPr>
    </w:p>
    <w:p w14:paraId="321EB7C3" w14:textId="526A8E92" w:rsidR="00A12AC3" w:rsidRPr="007D6D7A" w:rsidRDefault="00A12AC3" w:rsidP="00A12AC3">
      <w:pPr>
        <w:widowControl/>
        <w:autoSpaceDE w:val="0"/>
        <w:autoSpaceDN w:val="0"/>
        <w:adjustRightInd w:val="0"/>
        <w:snapToGrid w:val="0"/>
        <w:spacing w:after="0" w:line="240" w:lineRule="auto"/>
        <w:ind w:left="720"/>
        <w:rPr>
          <w:rFonts w:ascii="Arial" w:eastAsia="Times New Roman" w:hAnsi="Arial" w:cs="Arial"/>
          <w:szCs w:val="24"/>
          <w:lang w:val="x-none"/>
        </w:rPr>
      </w:pPr>
      <w:r w:rsidRPr="007D6D7A">
        <w:rPr>
          <w:rFonts w:ascii="Arial" w:eastAsia="Times New Roman" w:hAnsi="Arial" w:cs="Arial"/>
          <w:szCs w:val="24"/>
          <w:lang w:val="x-none"/>
        </w:rPr>
        <w:t>d. any material changes to the makeup of the Consortium Arrangement or Sub-Contracting Arrangement, including:</w:t>
      </w:r>
    </w:p>
    <w:p w14:paraId="1BADA965" w14:textId="77777777" w:rsidR="00A12AC3" w:rsidRPr="007D6D7A" w:rsidRDefault="00A12AC3" w:rsidP="00A12AC3">
      <w:pPr>
        <w:widowControl/>
        <w:autoSpaceDE w:val="0"/>
        <w:autoSpaceDN w:val="0"/>
        <w:adjustRightInd w:val="0"/>
        <w:snapToGrid w:val="0"/>
        <w:spacing w:after="0" w:line="240" w:lineRule="auto"/>
        <w:ind w:left="1440"/>
        <w:rPr>
          <w:rFonts w:ascii="Arial" w:eastAsia="Times New Roman" w:hAnsi="Arial" w:cs="Arial"/>
          <w:szCs w:val="24"/>
          <w:lang w:val="x-none"/>
        </w:rPr>
      </w:pPr>
    </w:p>
    <w:p w14:paraId="5F7C7FD1" w14:textId="6FFEC3E2" w:rsidR="00A12AC3" w:rsidRPr="007D6D7A" w:rsidRDefault="00A12AC3" w:rsidP="00A12AC3">
      <w:pPr>
        <w:widowControl/>
        <w:autoSpaceDE w:val="0"/>
        <w:autoSpaceDN w:val="0"/>
        <w:adjustRightInd w:val="0"/>
        <w:snapToGrid w:val="0"/>
        <w:spacing w:after="0" w:line="240" w:lineRule="auto"/>
        <w:ind w:left="1440"/>
        <w:rPr>
          <w:rFonts w:ascii="Arial" w:eastAsia="Times New Roman" w:hAnsi="Arial" w:cs="Arial"/>
          <w:szCs w:val="24"/>
          <w:lang w:val="x-none"/>
        </w:rPr>
      </w:pPr>
      <w:r w:rsidRPr="007D6D7A">
        <w:rPr>
          <w:rFonts w:ascii="Arial" w:eastAsia="Times New Roman" w:hAnsi="Arial" w:cs="Arial"/>
          <w:szCs w:val="24"/>
          <w:lang w:val="x-none"/>
        </w:rPr>
        <w:t>i. the form of legal arrangement by which the Consortium Arrangement or Sub-Contracting Arrangement will be structured;</w:t>
      </w:r>
    </w:p>
    <w:p w14:paraId="1D88B881" w14:textId="77777777" w:rsidR="00A12AC3" w:rsidRPr="007D6D7A" w:rsidRDefault="00A12AC3" w:rsidP="00A12AC3">
      <w:pPr>
        <w:widowControl/>
        <w:autoSpaceDE w:val="0"/>
        <w:autoSpaceDN w:val="0"/>
        <w:adjustRightInd w:val="0"/>
        <w:snapToGrid w:val="0"/>
        <w:spacing w:after="0" w:line="240" w:lineRule="auto"/>
        <w:ind w:left="1440"/>
        <w:rPr>
          <w:rFonts w:ascii="Arial" w:eastAsia="Times New Roman" w:hAnsi="Arial" w:cs="Arial"/>
          <w:szCs w:val="24"/>
          <w:lang w:val="x-none"/>
        </w:rPr>
      </w:pPr>
    </w:p>
    <w:p w14:paraId="464055CF" w14:textId="70483791" w:rsidR="00A12AC3" w:rsidRPr="007D6D7A" w:rsidRDefault="00A12AC3" w:rsidP="00A12AC3">
      <w:pPr>
        <w:widowControl/>
        <w:autoSpaceDE w:val="0"/>
        <w:autoSpaceDN w:val="0"/>
        <w:adjustRightInd w:val="0"/>
        <w:snapToGrid w:val="0"/>
        <w:spacing w:after="0" w:line="240" w:lineRule="auto"/>
        <w:ind w:left="1440"/>
        <w:rPr>
          <w:rFonts w:ascii="Arial" w:eastAsia="Times New Roman" w:hAnsi="Arial" w:cs="Arial"/>
          <w:szCs w:val="24"/>
          <w:lang w:val="x-none"/>
        </w:rPr>
      </w:pPr>
      <w:r w:rsidRPr="007D6D7A">
        <w:rPr>
          <w:rFonts w:ascii="Arial" w:eastAsia="Times New Roman" w:hAnsi="Arial" w:cs="Arial"/>
          <w:szCs w:val="24"/>
          <w:lang w:val="x-none"/>
        </w:rPr>
        <w:t>ii. the identity of Consortium Arrangement or Sub-Contracting Arrangement;</w:t>
      </w:r>
    </w:p>
    <w:p w14:paraId="1FF7B173" w14:textId="77777777" w:rsidR="00A12AC3" w:rsidRPr="007D6D7A" w:rsidRDefault="00A12AC3" w:rsidP="00A12AC3">
      <w:pPr>
        <w:widowControl/>
        <w:autoSpaceDE w:val="0"/>
        <w:autoSpaceDN w:val="0"/>
        <w:adjustRightInd w:val="0"/>
        <w:snapToGrid w:val="0"/>
        <w:spacing w:after="0" w:line="240" w:lineRule="auto"/>
        <w:ind w:left="1440"/>
        <w:rPr>
          <w:rFonts w:ascii="Arial" w:eastAsia="Times New Roman" w:hAnsi="Arial" w:cs="Arial"/>
          <w:szCs w:val="24"/>
          <w:lang w:val="x-none"/>
        </w:rPr>
      </w:pPr>
    </w:p>
    <w:p w14:paraId="2D28BAB8" w14:textId="211AE609" w:rsidR="00A12AC3" w:rsidRPr="007D6D7A" w:rsidRDefault="00A12AC3" w:rsidP="00A12AC3">
      <w:pPr>
        <w:widowControl/>
        <w:autoSpaceDE w:val="0"/>
        <w:autoSpaceDN w:val="0"/>
        <w:adjustRightInd w:val="0"/>
        <w:snapToGrid w:val="0"/>
        <w:spacing w:after="0" w:line="240" w:lineRule="auto"/>
        <w:ind w:left="1440"/>
        <w:rPr>
          <w:rFonts w:ascii="Arial" w:eastAsia="Times New Roman" w:hAnsi="Arial" w:cs="Arial"/>
          <w:szCs w:val="24"/>
          <w:lang w:val="x-none"/>
        </w:rPr>
      </w:pPr>
      <w:r w:rsidRPr="007D6D7A">
        <w:rPr>
          <w:rFonts w:ascii="Arial" w:eastAsia="Times New Roman" w:hAnsi="Arial" w:cs="Arial"/>
          <w:szCs w:val="24"/>
          <w:lang w:val="x-none"/>
        </w:rPr>
        <w:t>iii. the intended division or allocation of work or responsibilities within or between the Consortium Arrangement or Sub-Contracting Arrangement; and</w:t>
      </w:r>
    </w:p>
    <w:p w14:paraId="715464B5" w14:textId="77777777" w:rsidR="00A12AC3" w:rsidRPr="007D6D7A" w:rsidRDefault="00A12AC3" w:rsidP="00A12AC3">
      <w:pPr>
        <w:widowControl/>
        <w:autoSpaceDE w:val="0"/>
        <w:autoSpaceDN w:val="0"/>
        <w:adjustRightInd w:val="0"/>
        <w:snapToGrid w:val="0"/>
        <w:spacing w:after="0" w:line="240" w:lineRule="auto"/>
        <w:ind w:left="1440"/>
        <w:rPr>
          <w:rFonts w:ascii="Arial" w:eastAsia="Times New Roman" w:hAnsi="Arial" w:cs="Arial"/>
          <w:szCs w:val="24"/>
          <w:lang w:val="x-none"/>
        </w:rPr>
      </w:pPr>
    </w:p>
    <w:p w14:paraId="0E8FFA7D" w14:textId="7C5F5BDF" w:rsidR="00A12AC3" w:rsidRPr="007D6D7A" w:rsidRDefault="00A12AC3" w:rsidP="00A12AC3">
      <w:pPr>
        <w:widowControl/>
        <w:autoSpaceDE w:val="0"/>
        <w:autoSpaceDN w:val="0"/>
        <w:adjustRightInd w:val="0"/>
        <w:snapToGrid w:val="0"/>
        <w:spacing w:after="0" w:line="240" w:lineRule="auto"/>
        <w:ind w:left="1440"/>
        <w:rPr>
          <w:rFonts w:ascii="Arial" w:eastAsia="Times New Roman" w:hAnsi="Arial" w:cs="Arial"/>
          <w:szCs w:val="24"/>
          <w:lang w:val="x-none"/>
        </w:rPr>
      </w:pPr>
      <w:r w:rsidRPr="007D6D7A">
        <w:rPr>
          <w:rFonts w:ascii="Arial" w:eastAsia="Times New Roman" w:hAnsi="Arial" w:cs="Arial"/>
          <w:szCs w:val="24"/>
          <w:lang w:val="x-none"/>
        </w:rPr>
        <w:t>iv. any change of control of any Consortium Arrangement or Sub-Contracting Arrangement.</w:t>
      </w:r>
    </w:p>
    <w:p w14:paraId="2DCD2D97" w14:textId="77777777" w:rsidR="00A12AC3" w:rsidRPr="007D6D7A" w:rsidRDefault="00A12AC3" w:rsidP="00A12AC3">
      <w:pPr>
        <w:widowControl/>
        <w:autoSpaceDE w:val="0"/>
        <w:autoSpaceDN w:val="0"/>
        <w:adjustRightInd w:val="0"/>
        <w:snapToGrid w:val="0"/>
        <w:spacing w:after="0" w:line="240" w:lineRule="auto"/>
        <w:ind w:left="75"/>
        <w:rPr>
          <w:rFonts w:ascii="Arial" w:eastAsia="Times New Roman" w:hAnsi="Arial" w:cs="Arial"/>
          <w:szCs w:val="24"/>
          <w:lang w:val="x-none"/>
        </w:rPr>
      </w:pPr>
    </w:p>
    <w:p w14:paraId="4489587D" w14:textId="29188C5A" w:rsidR="00A12AC3" w:rsidRPr="007D6D7A" w:rsidRDefault="00A12AC3" w:rsidP="00A12AC3">
      <w:pPr>
        <w:widowControl/>
        <w:autoSpaceDE w:val="0"/>
        <w:autoSpaceDN w:val="0"/>
        <w:adjustRightInd w:val="0"/>
        <w:snapToGrid w:val="0"/>
        <w:spacing w:after="0" w:line="240" w:lineRule="auto"/>
        <w:ind w:left="75"/>
        <w:rPr>
          <w:rFonts w:ascii="Arial" w:eastAsia="Times New Roman" w:hAnsi="Arial" w:cs="Arial"/>
          <w:szCs w:val="24"/>
          <w:lang w:val="x-none"/>
        </w:rPr>
      </w:pPr>
      <w:r w:rsidRPr="007D6D7A">
        <w:rPr>
          <w:rFonts w:ascii="Arial" w:eastAsia="Times New Roman" w:hAnsi="Arial" w:cs="Arial"/>
          <w:szCs w:val="24"/>
          <w:lang w:val="x-none"/>
        </w:rPr>
        <w:t>A32. If a change described in paragraph A31 occurs, the Authority may reassess you against the PQQ selection criteria. The Authority reserves the right to require you to submit an updated/amended PQQ response (or parts thereof) to reflect the revised circumstances so that the Authority can make a further assessment by applying the published selection criteria to the new information provided. The outcome of this further assessment may affect your suitability to proceed with the procurement.</w:t>
      </w:r>
    </w:p>
    <w:p w14:paraId="507B6683" w14:textId="77777777" w:rsidR="00A12AC3" w:rsidRPr="007D6D7A" w:rsidRDefault="00A12AC3" w:rsidP="00A12AC3">
      <w:pPr>
        <w:widowControl/>
        <w:autoSpaceDE w:val="0"/>
        <w:autoSpaceDN w:val="0"/>
        <w:adjustRightInd w:val="0"/>
        <w:snapToGrid w:val="0"/>
        <w:spacing w:after="0" w:line="240" w:lineRule="auto"/>
        <w:ind w:left="75"/>
        <w:rPr>
          <w:rFonts w:ascii="Arial" w:eastAsia="Times New Roman" w:hAnsi="Arial" w:cs="Arial"/>
          <w:szCs w:val="24"/>
          <w:lang w:val="x-none"/>
        </w:rPr>
      </w:pPr>
    </w:p>
    <w:p w14:paraId="64148D66" w14:textId="4DA866C5" w:rsidR="00A12AC3" w:rsidRPr="007D6D7A" w:rsidRDefault="00A12AC3" w:rsidP="00A12AC3">
      <w:pPr>
        <w:widowControl/>
        <w:autoSpaceDE w:val="0"/>
        <w:autoSpaceDN w:val="0"/>
        <w:adjustRightInd w:val="0"/>
        <w:snapToGrid w:val="0"/>
        <w:spacing w:after="0" w:line="240" w:lineRule="auto"/>
        <w:ind w:left="75"/>
        <w:rPr>
          <w:rFonts w:ascii="Arial" w:eastAsia="Times New Roman" w:hAnsi="Arial" w:cs="Arial"/>
          <w:szCs w:val="24"/>
          <w:lang w:val="x-none"/>
        </w:rPr>
      </w:pPr>
      <w:r w:rsidRPr="007D6D7A">
        <w:rPr>
          <w:rFonts w:ascii="Arial" w:eastAsia="Times New Roman" w:hAnsi="Arial" w:cs="Arial"/>
          <w:szCs w:val="24"/>
          <w:lang w:val="x-none"/>
        </w:rPr>
        <w:t>A33. In relation to a change described in paragraph A31, as far as is reasonably practicable, you must discuss any such proposed changes with the Authority before they occur and you must additionally highlight any changes from your PQQ response relating to any change in the Consortium Arrangement or Sub-Contracting Arrangement or any change relating to conflicts of interest following a change, directly or indirectly in your ownership or control or of any Consortium Arrangement or Sub-Contracting Arrangement</w:t>
      </w:r>
    </w:p>
    <w:p w14:paraId="3D5012A8" w14:textId="77777777" w:rsidR="00A12AC3" w:rsidRPr="007D6D7A" w:rsidRDefault="00A12AC3" w:rsidP="00A12AC3">
      <w:pPr>
        <w:widowControl/>
        <w:autoSpaceDE w:val="0"/>
        <w:autoSpaceDN w:val="0"/>
        <w:adjustRightInd w:val="0"/>
        <w:snapToGrid w:val="0"/>
        <w:spacing w:after="0" w:line="240" w:lineRule="auto"/>
        <w:ind w:left="75"/>
        <w:rPr>
          <w:rFonts w:ascii="Arial" w:eastAsia="Times New Roman" w:hAnsi="Arial" w:cs="Arial"/>
          <w:szCs w:val="24"/>
          <w:lang w:val="x-none"/>
        </w:rPr>
      </w:pPr>
    </w:p>
    <w:p w14:paraId="038161AB" w14:textId="335ACBFA" w:rsidR="00A12AC3" w:rsidRPr="007D6D7A" w:rsidRDefault="00A12AC3" w:rsidP="00A12AC3">
      <w:pPr>
        <w:widowControl/>
        <w:autoSpaceDE w:val="0"/>
        <w:autoSpaceDN w:val="0"/>
        <w:adjustRightInd w:val="0"/>
        <w:snapToGrid w:val="0"/>
        <w:spacing w:after="0" w:line="240" w:lineRule="auto"/>
        <w:ind w:left="75"/>
        <w:rPr>
          <w:rFonts w:ascii="Arial" w:eastAsia="Times New Roman" w:hAnsi="Arial" w:cs="Arial"/>
          <w:szCs w:val="24"/>
          <w:lang w:val="x-none"/>
        </w:rPr>
      </w:pPr>
      <w:r w:rsidRPr="007D6D7A">
        <w:rPr>
          <w:rFonts w:ascii="Arial" w:eastAsia="Times New Roman" w:hAnsi="Arial" w:cs="Arial"/>
          <w:szCs w:val="24"/>
          <w:lang w:val="x-none"/>
        </w:rPr>
        <w:t>A34. The Authority reserves the right, at its sole discretion to disqualify any Tenderer who makes any material change to any aspects of its responses to the PQQ if:</w:t>
      </w:r>
    </w:p>
    <w:p w14:paraId="4C582931" w14:textId="77777777" w:rsidR="00A12AC3" w:rsidRPr="007D6D7A" w:rsidRDefault="00A12AC3" w:rsidP="00A12AC3">
      <w:pPr>
        <w:widowControl/>
        <w:autoSpaceDE w:val="0"/>
        <w:autoSpaceDN w:val="0"/>
        <w:adjustRightInd w:val="0"/>
        <w:snapToGrid w:val="0"/>
        <w:spacing w:after="0" w:line="240" w:lineRule="auto"/>
        <w:ind w:left="75"/>
        <w:rPr>
          <w:rFonts w:ascii="Arial" w:eastAsia="Times New Roman" w:hAnsi="Arial" w:cs="Arial"/>
          <w:szCs w:val="24"/>
          <w:lang w:val="x-none"/>
        </w:rPr>
      </w:pPr>
    </w:p>
    <w:p w14:paraId="158C87E8" w14:textId="0C29CF12" w:rsidR="00A12AC3" w:rsidRPr="007D6D7A" w:rsidRDefault="00A12AC3" w:rsidP="00A12AC3">
      <w:pPr>
        <w:widowControl/>
        <w:autoSpaceDE w:val="0"/>
        <w:autoSpaceDN w:val="0"/>
        <w:adjustRightInd w:val="0"/>
        <w:snapToGrid w:val="0"/>
        <w:spacing w:after="0" w:line="240" w:lineRule="auto"/>
        <w:ind w:left="720"/>
        <w:rPr>
          <w:rFonts w:ascii="Arial" w:eastAsia="Times New Roman" w:hAnsi="Arial" w:cs="Arial"/>
          <w:szCs w:val="24"/>
          <w:lang w:val="x-none"/>
        </w:rPr>
      </w:pPr>
      <w:r w:rsidRPr="007D6D7A">
        <w:rPr>
          <w:rFonts w:ascii="Arial" w:eastAsia="Times New Roman" w:hAnsi="Arial" w:cs="Arial"/>
          <w:szCs w:val="24"/>
          <w:lang w:val="x-none"/>
        </w:rPr>
        <w:t xml:space="preserve">a. it fails to re-submit to the Authority the updated relevant section of its PQQ response providing details of such change in accordance with paragraph A33 as soon as is reasonably practicable and in any event no later than </w:t>
      </w:r>
      <w:r w:rsidR="00EE3BF8" w:rsidRPr="007D6D7A">
        <w:rPr>
          <w:rFonts w:ascii="Arial" w:eastAsia="Times New Roman" w:hAnsi="Arial" w:cs="Arial"/>
          <w:szCs w:val="24"/>
          <w:lang w:val="en-GB"/>
        </w:rPr>
        <w:t>10</w:t>
      </w:r>
      <w:r w:rsidRPr="007D6D7A">
        <w:rPr>
          <w:rFonts w:ascii="Arial" w:eastAsia="Times New Roman" w:hAnsi="Arial" w:cs="Arial"/>
          <w:szCs w:val="24"/>
          <w:lang w:val="x-none"/>
        </w:rPr>
        <w:t xml:space="preserve"> business days following request from the Authority; or</w:t>
      </w:r>
    </w:p>
    <w:p w14:paraId="0FBFBD6F" w14:textId="77777777" w:rsidR="00A12AC3" w:rsidRPr="007D6D7A" w:rsidRDefault="00A12AC3" w:rsidP="00A12AC3">
      <w:pPr>
        <w:widowControl/>
        <w:autoSpaceDE w:val="0"/>
        <w:autoSpaceDN w:val="0"/>
        <w:adjustRightInd w:val="0"/>
        <w:snapToGrid w:val="0"/>
        <w:spacing w:after="0" w:line="240" w:lineRule="auto"/>
        <w:ind w:left="720"/>
        <w:rPr>
          <w:rFonts w:ascii="Arial" w:eastAsia="Times New Roman" w:hAnsi="Arial" w:cs="Arial"/>
          <w:szCs w:val="24"/>
          <w:lang w:val="x-none"/>
        </w:rPr>
      </w:pPr>
    </w:p>
    <w:p w14:paraId="4B469E41" w14:textId="6D311A02" w:rsidR="00A12AC3" w:rsidRPr="007D6D7A" w:rsidRDefault="00A12AC3" w:rsidP="00A12AC3">
      <w:pPr>
        <w:widowControl/>
        <w:autoSpaceDE w:val="0"/>
        <w:autoSpaceDN w:val="0"/>
        <w:adjustRightInd w:val="0"/>
        <w:snapToGrid w:val="0"/>
        <w:spacing w:after="0" w:line="240" w:lineRule="auto"/>
        <w:ind w:left="720"/>
        <w:rPr>
          <w:rFonts w:ascii="Arial" w:eastAsia="Times New Roman" w:hAnsi="Arial" w:cs="Arial"/>
          <w:szCs w:val="24"/>
          <w:lang w:val="x-none"/>
        </w:rPr>
      </w:pPr>
      <w:r w:rsidRPr="007D6D7A">
        <w:rPr>
          <w:rFonts w:ascii="Arial" w:eastAsia="Times New Roman" w:hAnsi="Arial" w:cs="Arial"/>
          <w:szCs w:val="24"/>
          <w:lang w:val="x-none"/>
        </w:rPr>
        <w:t>b. having notified the Authority of such change, the Authority considers that the effect of the change is such that on the basis of the evaluation undertaken by the Authority for the purpose of selecting potential providers to participate in the procurement, the Tenderer would not have pre-qualified.</w:t>
      </w:r>
    </w:p>
    <w:p w14:paraId="3F6BC5CC" w14:textId="77777777" w:rsidR="00A12AC3" w:rsidRPr="007D6D7A" w:rsidRDefault="00A12AC3" w:rsidP="00A12AC3">
      <w:pPr>
        <w:widowControl/>
        <w:autoSpaceDE w:val="0"/>
        <w:autoSpaceDN w:val="0"/>
        <w:adjustRightInd w:val="0"/>
        <w:snapToGrid w:val="0"/>
        <w:spacing w:after="0" w:line="240" w:lineRule="auto"/>
        <w:ind w:left="75"/>
        <w:rPr>
          <w:rFonts w:ascii="Arial" w:eastAsia="Times New Roman" w:hAnsi="Arial" w:cs="Arial"/>
          <w:b/>
          <w:sz w:val="26"/>
          <w:szCs w:val="24"/>
          <w:lang w:val="x-none"/>
        </w:rPr>
      </w:pPr>
    </w:p>
    <w:p w14:paraId="700BDED1" w14:textId="49D304CB" w:rsidR="00A12AC3" w:rsidRPr="007D6D7A" w:rsidRDefault="00A12AC3" w:rsidP="00A12AC3">
      <w:pPr>
        <w:widowControl/>
        <w:autoSpaceDE w:val="0"/>
        <w:autoSpaceDN w:val="0"/>
        <w:adjustRightInd w:val="0"/>
        <w:snapToGrid w:val="0"/>
        <w:spacing w:after="0" w:line="240" w:lineRule="auto"/>
        <w:ind w:left="75"/>
        <w:rPr>
          <w:rFonts w:ascii="Arial" w:eastAsia="Times New Roman" w:hAnsi="Arial" w:cs="Arial"/>
          <w:b/>
          <w:sz w:val="26"/>
          <w:szCs w:val="24"/>
          <w:lang w:val="x-none"/>
        </w:rPr>
      </w:pPr>
      <w:r w:rsidRPr="007D6D7A">
        <w:rPr>
          <w:rFonts w:ascii="Arial" w:eastAsia="Times New Roman" w:hAnsi="Arial" w:cs="Arial"/>
          <w:b/>
          <w:sz w:val="26"/>
          <w:szCs w:val="24"/>
          <w:lang w:val="x-none"/>
        </w:rPr>
        <w:t>Contract Terms &amp; Conditions</w:t>
      </w:r>
    </w:p>
    <w:p w14:paraId="452C6DD3" w14:textId="77777777" w:rsidR="00A12AC3" w:rsidRPr="007D6D7A" w:rsidRDefault="00A12AC3" w:rsidP="00A12AC3">
      <w:pPr>
        <w:widowControl/>
        <w:autoSpaceDE w:val="0"/>
        <w:autoSpaceDN w:val="0"/>
        <w:adjustRightInd w:val="0"/>
        <w:snapToGrid w:val="0"/>
        <w:spacing w:after="0" w:line="240" w:lineRule="auto"/>
        <w:ind w:left="75"/>
        <w:rPr>
          <w:rFonts w:ascii="Arial" w:eastAsia="Times New Roman" w:hAnsi="Arial" w:cs="Arial"/>
          <w:szCs w:val="24"/>
          <w:lang w:val="x-none"/>
        </w:rPr>
      </w:pPr>
    </w:p>
    <w:p w14:paraId="126FF463" w14:textId="24900C16" w:rsidR="00A12AC3" w:rsidRPr="007D6D7A" w:rsidRDefault="00A12AC3" w:rsidP="00A12AC3">
      <w:pPr>
        <w:widowControl/>
        <w:autoSpaceDE w:val="0"/>
        <w:autoSpaceDN w:val="0"/>
        <w:adjustRightInd w:val="0"/>
        <w:snapToGrid w:val="0"/>
        <w:spacing w:after="0" w:line="240" w:lineRule="auto"/>
        <w:ind w:left="75"/>
        <w:rPr>
          <w:rFonts w:ascii="Arial" w:eastAsia="Times New Roman" w:hAnsi="Arial" w:cs="Arial"/>
          <w:szCs w:val="24"/>
          <w:lang w:val="x-none"/>
        </w:rPr>
      </w:pPr>
      <w:r w:rsidRPr="007D6D7A">
        <w:rPr>
          <w:rFonts w:ascii="Arial" w:eastAsia="Times New Roman" w:hAnsi="Arial" w:cs="Arial"/>
          <w:szCs w:val="24"/>
          <w:lang w:val="x-none"/>
        </w:rPr>
        <w:t>A35. The Contract Terms &amp; Conditions include all attachments listed in the contents of the Terms &amp; Conditions, such as the Schedule of Requirements, any additional Schedules, Annexes and/or Appendices. The full text of Defence Conditions (DEFCONs) and Defence Forms (DEFFORMS) are available electronically via the Knowledge in Defence (</w:t>
      </w:r>
      <w:proofErr w:type="spellStart"/>
      <w:r w:rsidRPr="007D6D7A">
        <w:rPr>
          <w:rFonts w:ascii="Arial" w:eastAsia="Times New Roman" w:hAnsi="Arial" w:cs="Arial"/>
          <w:szCs w:val="24"/>
          <w:lang w:val="x-none"/>
        </w:rPr>
        <w:t>KiD</w:t>
      </w:r>
      <w:proofErr w:type="spellEnd"/>
      <w:r w:rsidRPr="007D6D7A">
        <w:rPr>
          <w:rFonts w:ascii="Arial" w:eastAsia="Times New Roman" w:hAnsi="Arial" w:cs="Arial"/>
          <w:szCs w:val="24"/>
          <w:lang w:val="x-none"/>
        </w:rPr>
        <w:t>) website.</w:t>
      </w:r>
    </w:p>
    <w:p w14:paraId="051B4D4F" w14:textId="77777777" w:rsidR="00A12AC3" w:rsidRPr="007D6D7A" w:rsidRDefault="00A12AC3" w:rsidP="00A12AC3">
      <w:pPr>
        <w:widowControl/>
        <w:autoSpaceDE w:val="0"/>
        <w:autoSpaceDN w:val="0"/>
        <w:adjustRightInd w:val="0"/>
        <w:snapToGrid w:val="0"/>
        <w:spacing w:after="0" w:line="240" w:lineRule="auto"/>
        <w:ind w:left="75"/>
        <w:rPr>
          <w:rFonts w:ascii="Arial" w:eastAsia="Times New Roman" w:hAnsi="Arial" w:cs="Arial"/>
          <w:szCs w:val="24"/>
          <w:lang w:val="x-none"/>
        </w:rPr>
      </w:pPr>
    </w:p>
    <w:p w14:paraId="35466112" w14:textId="0D1BA79B" w:rsidR="00A12AC3" w:rsidRPr="007D6D7A" w:rsidRDefault="00A12AC3" w:rsidP="00FE568F">
      <w:pPr>
        <w:widowControl/>
        <w:autoSpaceDE w:val="0"/>
        <w:autoSpaceDN w:val="0"/>
        <w:adjustRightInd w:val="0"/>
        <w:snapToGrid w:val="0"/>
        <w:spacing w:after="0" w:line="240" w:lineRule="auto"/>
        <w:ind w:left="75"/>
        <w:rPr>
          <w:rFonts w:ascii="Arial" w:eastAsia="Times New Roman" w:hAnsi="Arial" w:cs="Arial"/>
          <w:szCs w:val="24"/>
          <w:lang w:val="x-none"/>
        </w:rPr>
      </w:pPr>
      <w:r w:rsidRPr="007D6D7A">
        <w:rPr>
          <w:rFonts w:ascii="Arial" w:eastAsia="Times New Roman" w:hAnsi="Arial" w:cs="Arial"/>
          <w:szCs w:val="24"/>
          <w:lang w:val="x-none"/>
        </w:rPr>
        <w:t xml:space="preserve">A36. </w:t>
      </w:r>
      <w:r w:rsidR="00FE568F" w:rsidRPr="007D6D7A">
        <w:rPr>
          <w:rFonts w:ascii="Arial" w:eastAsia="Times New Roman" w:hAnsi="Arial" w:cs="Arial"/>
          <w:szCs w:val="24"/>
          <w:lang w:val="x-none"/>
        </w:rPr>
        <w:t>Standardised Contracting SC</w:t>
      </w:r>
      <w:r w:rsidR="0032590F" w:rsidRPr="007D6D7A">
        <w:rPr>
          <w:rFonts w:ascii="Arial" w:eastAsia="Times New Roman" w:hAnsi="Arial" w:cs="Arial"/>
          <w:szCs w:val="24"/>
          <w:lang w:val="en-GB"/>
        </w:rPr>
        <w:t xml:space="preserve">1B </w:t>
      </w:r>
      <w:r w:rsidR="00FE568F" w:rsidRPr="007D6D7A">
        <w:rPr>
          <w:rFonts w:ascii="Arial" w:eastAsia="Times New Roman" w:hAnsi="Arial" w:cs="Arial"/>
          <w:szCs w:val="24"/>
          <w:lang w:val="x-none"/>
        </w:rPr>
        <w:t>Conditions are attached.</w:t>
      </w:r>
    </w:p>
    <w:p w14:paraId="4A83D168" w14:textId="77777777" w:rsidR="00FE568F" w:rsidRPr="007D6D7A" w:rsidRDefault="00FE568F" w:rsidP="00FE568F">
      <w:pPr>
        <w:widowControl/>
        <w:autoSpaceDE w:val="0"/>
        <w:autoSpaceDN w:val="0"/>
        <w:adjustRightInd w:val="0"/>
        <w:snapToGrid w:val="0"/>
        <w:spacing w:after="0" w:line="240" w:lineRule="auto"/>
        <w:ind w:left="75"/>
        <w:rPr>
          <w:rFonts w:ascii="Arial" w:eastAsia="Times New Roman" w:hAnsi="Arial" w:cs="Arial"/>
          <w:b/>
          <w:sz w:val="26"/>
          <w:szCs w:val="24"/>
          <w:lang w:val="x-none"/>
        </w:rPr>
      </w:pPr>
    </w:p>
    <w:p w14:paraId="65DACEA6" w14:textId="6EBC318F" w:rsidR="00A12AC3" w:rsidRPr="007D6D7A" w:rsidRDefault="00A12AC3" w:rsidP="00A12AC3">
      <w:pPr>
        <w:widowControl/>
        <w:autoSpaceDE w:val="0"/>
        <w:autoSpaceDN w:val="0"/>
        <w:adjustRightInd w:val="0"/>
        <w:snapToGrid w:val="0"/>
        <w:spacing w:after="0" w:line="240" w:lineRule="auto"/>
        <w:ind w:left="75"/>
        <w:rPr>
          <w:rFonts w:ascii="Arial" w:eastAsia="Times New Roman" w:hAnsi="Arial" w:cs="Arial"/>
          <w:szCs w:val="24"/>
          <w:lang w:val="en-GB"/>
        </w:rPr>
      </w:pPr>
      <w:r w:rsidRPr="007D6D7A">
        <w:rPr>
          <w:rFonts w:ascii="Arial" w:eastAsia="Times New Roman" w:hAnsi="Arial" w:cs="Arial"/>
          <w:b/>
          <w:sz w:val="26"/>
          <w:szCs w:val="24"/>
          <w:lang w:val="x-none"/>
        </w:rPr>
        <w:t xml:space="preserve">Other Information </w:t>
      </w:r>
      <w:r w:rsidR="00FE568F" w:rsidRPr="007D6D7A">
        <w:rPr>
          <w:rFonts w:ascii="Arial" w:eastAsia="Times New Roman" w:hAnsi="Arial" w:cs="Arial"/>
          <w:szCs w:val="24"/>
          <w:lang w:val="en-GB"/>
        </w:rPr>
        <w:t xml:space="preserve"> </w:t>
      </w:r>
    </w:p>
    <w:p w14:paraId="67AD5CCE" w14:textId="77777777" w:rsidR="00A12AC3" w:rsidRPr="007D6D7A" w:rsidRDefault="00A12AC3" w:rsidP="00A12AC3">
      <w:pPr>
        <w:widowControl/>
        <w:autoSpaceDE w:val="0"/>
        <w:autoSpaceDN w:val="0"/>
        <w:adjustRightInd w:val="0"/>
        <w:snapToGrid w:val="0"/>
        <w:spacing w:after="0" w:line="240" w:lineRule="auto"/>
        <w:ind w:left="75"/>
        <w:rPr>
          <w:rFonts w:ascii="Arial" w:eastAsia="Times New Roman" w:hAnsi="Arial" w:cs="Arial"/>
          <w:szCs w:val="24"/>
          <w:lang w:val="x-none"/>
        </w:rPr>
      </w:pPr>
    </w:p>
    <w:p w14:paraId="1636B11D" w14:textId="6806CB2D" w:rsidR="00A12AC3" w:rsidRPr="007D6D7A" w:rsidRDefault="00A12AC3" w:rsidP="00A12AC3">
      <w:pPr>
        <w:widowControl/>
        <w:autoSpaceDE w:val="0"/>
        <w:autoSpaceDN w:val="0"/>
        <w:adjustRightInd w:val="0"/>
        <w:snapToGrid w:val="0"/>
        <w:spacing w:after="0" w:line="240" w:lineRule="auto"/>
        <w:ind w:left="75"/>
        <w:rPr>
          <w:rFonts w:ascii="Arial" w:eastAsia="Times New Roman" w:hAnsi="Arial" w:cs="Arial"/>
          <w:b/>
          <w:szCs w:val="24"/>
          <w:lang w:val="x-none"/>
        </w:rPr>
      </w:pPr>
      <w:r w:rsidRPr="007D6D7A">
        <w:rPr>
          <w:rFonts w:ascii="Arial" w:eastAsia="Times New Roman" w:hAnsi="Arial" w:cs="Arial"/>
          <w:szCs w:val="24"/>
          <w:lang w:val="x-none"/>
        </w:rPr>
        <w:t xml:space="preserve">A37. </w:t>
      </w:r>
      <w:r w:rsidRPr="007D6D7A">
        <w:rPr>
          <w:rFonts w:ascii="Arial" w:eastAsia="Times New Roman" w:hAnsi="Arial" w:cs="Arial"/>
          <w:b/>
          <w:szCs w:val="24"/>
          <w:lang w:val="x-none"/>
        </w:rPr>
        <w:t>The Armed Forces Covenant</w:t>
      </w:r>
    </w:p>
    <w:p w14:paraId="01BD775D" w14:textId="77777777" w:rsidR="00A12AC3" w:rsidRPr="007D6D7A" w:rsidRDefault="00A12AC3" w:rsidP="00A12AC3">
      <w:pPr>
        <w:widowControl/>
        <w:autoSpaceDE w:val="0"/>
        <w:autoSpaceDN w:val="0"/>
        <w:adjustRightInd w:val="0"/>
        <w:snapToGrid w:val="0"/>
        <w:spacing w:after="0" w:line="240" w:lineRule="auto"/>
        <w:ind w:left="75"/>
        <w:rPr>
          <w:rFonts w:ascii="Arial" w:eastAsia="Times New Roman" w:hAnsi="Arial" w:cs="Arial"/>
          <w:szCs w:val="24"/>
          <w:lang w:val="x-none"/>
        </w:rPr>
      </w:pPr>
    </w:p>
    <w:p w14:paraId="4B357436" w14:textId="00CE346A" w:rsidR="00A12AC3" w:rsidRPr="007D6D7A" w:rsidRDefault="00A12AC3" w:rsidP="00A12AC3">
      <w:pPr>
        <w:widowControl/>
        <w:autoSpaceDE w:val="0"/>
        <w:autoSpaceDN w:val="0"/>
        <w:adjustRightInd w:val="0"/>
        <w:snapToGrid w:val="0"/>
        <w:spacing w:after="0" w:line="240" w:lineRule="auto"/>
        <w:ind w:left="720"/>
        <w:rPr>
          <w:rFonts w:ascii="Arial" w:eastAsia="Times New Roman" w:hAnsi="Arial" w:cs="Arial"/>
          <w:szCs w:val="24"/>
          <w:lang w:val="x-none"/>
        </w:rPr>
      </w:pPr>
      <w:r w:rsidRPr="007D6D7A">
        <w:rPr>
          <w:rFonts w:ascii="Arial" w:eastAsia="Times New Roman" w:hAnsi="Arial" w:cs="Arial"/>
          <w:szCs w:val="24"/>
          <w:lang w:val="x-none"/>
        </w:rPr>
        <w:t>a. The Armed Forces Covenant is a promise from the nation to those who serve, or who have served, and their families, to ensure that they are treated fairly and are not disadvantaged in their day to day lives, as a result of their service.</w:t>
      </w:r>
    </w:p>
    <w:p w14:paraId="720BF10E" w14:textId="77777777" w:rsidR="00A12AC3" w:rsidRPr="007D6D7A" w:rsidRDefault="00A12AC3" w:rsidP="00A12AC3">
      <w:pPr>
        <w:widowControl/>
        <w:autoSpaceDE w:val="0"/>
        <w:autoSpaceDN w:val="0"/>
        <w:adjustRightInd w:val="0"/>
        <w:snapToGrid w:val="0"/>
        <w:spacing w:after="0" w:line="240" w:lineRule="auto"/>
        <w:ind w:left="720"/>
        <w:rPr>
          <w:rFonts w:ascii="Arial" w:eastAsia="Times New Roman" w:hAnsi="Arial" w:cs="Arial"/>
          <w:szCs w:val="24"/>
          <w:lang w:val="x-none"/>
        </w:rPr>
      </w:pPr>
    </w:p>
    <w:p w14:paraId="5CB80AD1" w14:textId="5C98EEBF" w:rsidR="00A12AC3" w:rsidRPr="007D6D7A" w:rsidRDefault="00A12AC3" w:rsidP="00A12AC3">
      <w:pPr>
        <w:widowControl/>
        <w:autoSpaceDE w:val="0"/>
        <w:autoSpaceDN w:val="0"/>
        <w:adjustRightInd w:val="0"/>
        <w:snapToGrid w:val="0"/>
        <w:spacing w:after="0" w:line="240" w:lineRule="auto"/>
        <w:ind w:left="720"/>
        <w:rPr>
          <w:rFonts w:ascii="Arial" w:eastAsia="Times New Roman" w:hAnsi="Arial" w:cs="Arial"/>
          <w:szCs w:val="24"/>
          <w:lang w:val="x-none"/>
        </w:rPr>
      </w:pPr>
      <w:r w:rsidRPr="007D6D7A">
        <w:rPr>
          <w:rFonts w:ascii="Arial" w:eastAsia="Times New Roman" w:hAnsi="Arial" w:cs="Arial"/>
          <w:szCs w:val="24"/>
          <w:lang w:val="x-none"/>
        </w:rPr>
        <w:lastRenderedPageBreak/>
        <w:t>b. The Covenant is based on two principles:</w:t>
      </w:r>
    </w:p>
    <w:p w14:paraId="49A65D39" w14:textId="77777777" w:rsidR="00A12AC3" w:rsidRPr="007D6D7A" w:rsidRDefault="00A12AC3" w:rsidP="00A12AC3">
      <w:pPr>
        <w:widowControl/>
        <w:autoSpaceDE w:val="0"/>
        <w:autoSpaceDN w:val="0"/>
        <w:adjustRightInd w:val="0"/>
        <w:snapToGrid w:val="0"/>
        <w:spacing w:after="0" w:line="240" w:lineRule="auto"/>
        <w:ind w:left="720"/>
        <w:rPr>
          <w:rFonts w:ascii="Arial" w:eastAsia="Times New Roman" w:hAnsi="Arial" w:cs="Arial"/>
          <w:szCs w:val="24"/>
          <w:lang w:val="x-none"/>
        </w:rPr>
      </w:pPr>
    </w:p>
    <w:p w14:paraId="59634D85" w14:textId="51A1DCF4" w:rsidR="00A12AC3" w:rsidRPr="007D6D7A" w:rsidRDefault="00A12AC3" w:rsidP="00A12AC3">
      <w:pPr>
        <w:widowControl/>
        <w:autoSpaceDE w:val="0"/>
        <w:autoSpaceDN w:val="0"/>
        <w:adjustRightInd w:val="0"/>
        <w:snapToGrid w:val="0"/>
        <w:spacing w:after="0" w:line="240" w:lineRule="auto"/>
        <w:ind w:left="1440"/>
        <w:rPr>
          <w:rFonts w:ascii="Arial" w:eastAsia="Times New Roman" w:hAnsi="Arial" w:cs="Arial"/>
          <w:szCs w:val="24"/>
          <w:lang w:val="x-none"/>
        </w:rPr>
      </w:pPr>
      <w:r w:rsidRPr="007D6D7A">
        <w:rPr>
          <w:rFonts w:ascii="Arial" w:eastAsia="Times New Roman" w:hAnsi="Arial" w:cs="Arial"/>
          <w:szCs w:val="24"/>
          <w:lang w:val="x-none"/>
        </w:rPr>
        <w:t xml:space="preserve">i. That the Armed Forces community would not face disadvantages when compared to other citizens </w:t>
      </w:r>
    </w:p>
    <w:p w14:paraId="1B83CD8B" w14:textId="4F2BAB9C" w:rsidR="00A12AC3" w:rsidRPr="007D6D7A" w:rsidRDefault="00A12AC3" w:rsidP="00A12AC3">
      <w:pPr>
        <w:widowControl/>
        <w:autoSpaceDE w:val="0"/>
        <w:autoSpaceDN w:val="0"/>
        <w:adjustRightInd w:val="0"/>
        <w:snapToGrid w:val="0"/>
        <w:spacing w:after="0" w:line="240" w:lineRule="auto"/>
        <w:ind w:left="1440"/>
        <w:rPr>
          <w:rFonts w:ascii="Arial" w:eastAsia="Times New Roman" w:hAnsi="Arial" w:cs="Arial"/>
          <w:szCs w:val="24"/>
          <w:lang w:val="x-none"/>
        </w:rPr>
      </w:pPr>
      <w:r w:rsidRPr="007D6D7A">
        <w:rPr>
          <w:rFonts w:ascii="Arial" w:eastAsia="Times New Roman" w:hAnsi="Arial" w:cs="Arial"/>
          <w:szCs w:val="24"/>
          <w:lang w:val="x-none"/>
        </w:rPr>
        <w:t>in the provision of public and commercial services; and</w:t>
      </w:r>
    </w:p>
    <w:p w14:paraId="28CD7C9C" w14:textId="77777777" w:rsidR="00A12AC3" w:rsidRPr="007D6D7A" w:rsidRDefault="00A12AC3" w:rsidP="00A12AC3">
      <w:pPr>
        <w:widowControl/>
        <w:autoSpaceDE w:val="0"/>
        <w:autoSpaceDN w:val="0"/>
        <w:adjustRightInd w:val="0"/>
        <w:snapToGrid w:val="0"/>
        <w:spacing w:after="0" w:line="240" w:lineRule="auto"/>
        <w:ind w:left="1440"/>
        <w:rPr>
          <w:rFonts w:ascii="Arial" w:eastAsia="Times New Roman" w:hAnsi="Arial" w:cs="Arial"/>
          <w:szCs w:val="24"/>
          <w:lang w:val="x-none"/>
        </w:rPr>
      </w:pPr>
    </w:p>
    <w:p w14:paraId="2A710A44" w14:textId="0E5332B8" w:rsidR="00A12AC3" w:rsidRPr="007D6D7A" w:rsidRDefault="00A12AC3" w:rsidP="00A12AC3">
      <w:pPr>
        <w:widowControl/>
        <w:autoSpaceDE w:val="0"/>
        <w:autoSpaceDN w:val="0"/>
        <w:adjustRightInd w:val="0"/>
        <w:snapToGrid w:val="0"/>
        <w:spacing w:after="0" w:line="240" w:lineRule="auto"/>
        <w:ind w:left="1440"/>
        <w:rPr>
          <w:rFonts w:ascii="Arial" w:eastAsia="Times New Roman" w:hAnsi="Arial" w:cs="Arial"/>
          <w:szCs w:val="24"/>
          <w:lang w:val="x-none"/>
        </w:rPr>
      </w:pPr>
      <w:r w:rsidRPr="007D6D7A">
        <w:rPr>
          <w:rFonts w:ascii="Arial" w:eastAsia="Times New Roman" w:hAnsi="Arial" w:cs="Arial"/>
          <w:szCs w:val="24"/>
          <w:lang w:val="x-none"/>
        </w:rPr>
        <w:t>ii. That special consideration is appropriate in some cases, especially for those who have given most, such as the injured and the bereaved.</w:t>
      </w:r>
    </w:p>
    <w:p w14:paraId="4DA39218" w14:textId="77777777" w:rsidR="00A12AC3" w:rsidRPr="007D6D7A" w:rsidRDefault="00A12AC3" w:rsidP="00A12AC3">
      <w:pPr>
        <w:widowControl/>
        <w:autoSpaceDE w:val="0"/>
        <w:autoSpaceDN w:val="0"/>
        <w:adjustRightInd w:val="0"/>
        <w:snapToGrid w:val="0"/>
        <w:spacing w:after="0" w:line="240" w:lineRule="auto"/>
        <w:ind w:left="1440"/>
        <w:rPr>
          <w:rFonts w:ascii="Arial" w:eastAsia="Times New Roman" w:hAnsi="Arial" w:cs="Arial"/>
          <w:szCs w:val="24"/>
          <w:lang w:val="x-none"/>
        </w:rPr>
      </w:pPr>
      <w:r w:rsidRPr="007D6D7A">
        <w:rPr>
          <w:rFonts w:ascii="Arial" w:eastAsia="Times New Roman" w:hAnsi="Arial" w:cs="Arial"/>
          <w:szCs w:val="24"/>
          <w:lang w:val="x-none"/>
        </w:rPr>
        <w:t>The Authority encourages all Tenderers, and their suppliers, to sign the Armed Forces Covenant, declaring their support for the Armed Forces community by displaying the values and behaviours set out therein.</w:t>
      </w:r>
    </w:p>
    <w:p w14:paraId="17581D54" w14:textId="77777777" w:rsidR="00A12AC3" w:rsidRPr="007D6D7A" w:rsidRDefault="00A12AC3" w:rsidP="00A12AC3">
      <w:pPr>
        <w:widowControl/>
        <w:autoSpaceDE w:val="0"/>
        <w:autoSpaceDN w:val="0"/>
        <w:adjustRightInd w:val="0"/>
        <w:snapToGrid w:val="0"/>
        <w:spacing w:after="0" w:line="240" w:lineRule="auto"/>
        <w:ind w:left="720"/>
        <w:rPr>
          <w:rFonts w:ascii="Arial" w:eastAsia="Times New Roman" w:hAnsi="Arial" w:cs="Arial"/>
          <w:szCs w:val="24"/>
          <w:lang w:val="x-none"/>
        </w:rPr>
      </w:pPr>
    </w:p>
    <w:p w14:paraId="4CBD88B1" w14:textId="63956842" w:rsidR="00FE568F" w:rsidRPr="007D6D7A" w:rsidRDefault="00FE568F" w:rsidP="00FE568F">
      <w:pPr>
        <w:widowControl/>
        <w:autoSpaceDE w:val="0"/>
        <w:autoSpaceDN w:val="0"/>
        <w:adjustRightInd w:val="0"/>
        <w:snapToGrid w:val="0"/>
        <w:spacing w:after="0" w:line="240" w:lineRule="auto"/>
        <w:ind w:left="720"/>
        <w:rPr>
          <w:rFonts w:ascii="Arial" w:eastAsia="Times New Roman" w:hAnsi="Arial" w:cs="Arial"/>
          <w:szCs w:val="24"/>
          <w:lang w:val="x-none"/>
        </w:rPr>
      </w:pPr>
      <w:r w:rsidRPr="007D6D7A">
        <w:rPr>
          <w:rFonts w:ascii="Arial" w:eastAsia="Times New Roman" w:hAnsi="Arial" w:cs="Arial"/>
          <w:szCs w:val="24"/>
          <w:lang w:val="x-none"/>
        </w:rPr>
        <w:t>c. The Armed Forces Covenant provides guidance on the various ways you can demonstrate your support through your Covenant pledges and how by engaging with the Covenant and Armed Forces, such as employing Reservists, a company or organisation can also see real benefits in their business.</w:t>
      </w:r>
    </w:p>
    <w:p w14:paraId="75CD9B18" w14:textId="77777777" w:rsidR="00FE568F" w:rsidRPr="007D6D7A" w:rsidRDefault="00FE568F" w:rsidP="00FE568F">
      <w:pPr>
        <w:widowControl/>
        <w:autoSpaceDE w:val="0"/>
        <w:autoSpaceDN w:val="0"/>
        <w:adjustRightInd w:val="0"/>
        <w:snapToGrid w:val="0"/>
        <w:spacing w:after="0" w:line="240" w:lineRule="auto"/>
        <w:ind w:left="720"/>
        <w:rPr>
          <w:rFonts w:ascii="Arial" w:eastAsia="Times New Roman" w:hAnsi="Arial" w:cs="Arial"/>
          <w:szCs w:val="24"/>
          <w:lang w:val="x-none"/>
        </w:rPr>
      </w:pPr>
    </w:p>
    <w:p w14:paraId="1E31DA6D" w14:textId="73ADDA15" w:rsidR="00FE568F" w:rsidRPr="007D6D7A" w:rsidRDefault="00FE568F" w:rsidP="00FE568F">
      <w:pPr>
        <w:widowControl/>
        <w:autoSpaceDE w:val="0"/>
        <w:autoSpaceDN w:val="0"/>
        <w:adjustRightInd w:val="0"/>
        <w:snapToGrid w:val="0"/>
        <w:spacing w:after="0" w:line="240" w:lineRule="auto"/>
        <w:ind w:left="720"/>
        <w:rPr>
          <w:rFonts w:ascii="Arial" w:eastAsia="Times New Roman" w:hAnsi="Arial" w:cs="Arial"/>
          <w:szCs w:val="24"/>
          <w:lang w:val="x-none"/>
        </w:rPr>
      </w:pPr>
      <w:r w:rsidRPr="007D6D7A">
        <w:rPr>
          <w:rFonts w:ascii="Arial" w:eastAsia="Times New Roman" w:hAnsi="Arial" w:cs="Arial"/>
          <w:szCs w:val="24"/>
          <w:lang w:val="x-none"/>
        </w:rPr>
        <w:t>d. If you wish to register your support you can provide a point of contact for your company on this issue to the Armed Forces Covenant Team at the address below, so that the Authority can alert you to any events or initiatives in which you may wish to participate. The Covenant Team can also provide any information you require in addition to that included on the website.</w:t>
      </w:r>
    </w:p>
    <w:p w14:paraId="6F9445C5" w14:textId="77777777" w:rsidR="00FE568F" w:rsidRPr="007D6D7A" w:rsidRDefault="00FE568F" w:rsidP="00FE568F">
      <w:pPr>
        <w:widowControl/>
        <w:autoSpaceDE w:val="0"/>
        <w:autoSpaceDN w:val="0"/>
        <w:adjustRightInd w:val="0"/>
        <w:snapToGrid w:val="0"/>
        <w:spacing w:after="0" w:line="240" w:lineRule="auto"/>
        <w:ind w:left="720"/>
        <w:rPr>
          <w:rFonts w:ascii="Arial" w:eastAsia="Times New Roman" w:hAnsi="Arial" w:cs="Arial"/>
          <w:szCs w:val="24"/>
          <w:lang w:val="x-none"/>
        </w:rPr>
      </w:pPr>
    </w:p>
    <w:p w14:paraId="79953F31" w14:textId="37206749" w:rsidR="00FE568F" w:rsidRPr="007D6D7A" w:rsidRDefault="00FE568F" w:rsidP="00FE568F">
      <w:pPr>
        <w:widowControl/>
        <w:autoSpaceDE w:val="0"/>
        <w:autoSpaceDN w:val="0"/>
        <w:adjustRightInd w:val="0"/>
        <w:snapToGrid w:val="0"/>
        <w:spacing w:after="0" w:line="240" w:lineRule="auto"/>
        <w:ind w:left="720"/>
        <w:rPr>
          <w:rFonts w:ascii="Arial" w:eastAsia="Times New Roman" w:hAnsi="Arial" w:cs="Arial"/>
          <w:szCs w:val="24"/>
          <w:lang w:val="x-none"/>
        </w:rPr>
      </w:pPr>
      <w:r w:rsidRPr="007D6D7A">
        <w:rPr>
          <w:rFonts w:ascii="Arial" w:eastAsia="Times New Roman" w:hAnsi="Arial" w:cs="Arial"/>
          <w:szCs w:val="24"/>
          <w:lang w:val="x-none"/>
        </w:rPr>
        <w:t xml:space="preserve">Email address: </w:t>
      </w:r>
      <w:hyperlink r:id="rId12" w:history="1">
        <w:r w:rsidRPr="007D6D7A">
          <w:rPr>
            <w:rStyle w:val="Hyperlink"/>
            <w:rFonts w:ascii="Arial" w:eastAsia="Times New Roman" w:hAnsi="Arial" w:cs="Arial"/>
            <w:color w:val="auto"/>
            <w:szCs w:val="24"/>
            <w:lang w:val="x-none"/>
          </w:rPr>
          <w:t>employerrelations@rfca.mod.uk</w:t>
        </w:r>
      </w:hyperlink>
    </w:p>
    <w:p w14:paraId="56CCD447" w14:textId="77777777" w:rsidR="00FE568F" w:rsidRPr="007D6D7A" w:rsidRDefault="00FE568F" w:rsidP="00FE568F">
      <w:pPr>
        <w:widowControl/>
        <w:autoSpaceDE w:val="0"/>
        <w:autoSpaceDN w:val="0"/>
        <w:adjustRightInd w:val="0"/>
        <w:snapToGrid w:val="0"/>
        <w:spacing w:after="0" w:line="240" w:lineRule="auto"/>
        <w:ind w:left="720"/>
        <w:rPr>
          <w:rFonts w:ascii="Arial" w:eastAsia="Times New Roman" w:hAnsi="Arial" w:cs="Arial"/>
          <w:szCs w:val="24"/>
          <w:lang w:val="x-none"/>
        </w:rPr>
      </w:pPr>
    </w:p>
    <w:p w14:paraId="6DA63275" w14:textId="77777777" w:rsidR="00FE568F" w:rsidRPr="007D6D7A" w:rsidRDefault="00FE568F" w:rsidP="00FE568F">
      <w:pPr>
        <w:widowControl/>
        <w:autoSpaceDE w:val="0"/>
        <w:autoSpaceDN w:val="0"/>
        <w:adjustRightInd w:val="0"/>
        <w:snapToGrid w:val="0"/>
        <w:spacing w:after="0" w:line="240" w:lineRule="auto"/>
        <w:ind w:left="720"/>
        <w:rPr>
          <w:rFonts w:ascii="Arial" w:eastAsia="Times New Roman" w:hAnsi="Arial" w:cs="Arial"/>
          <w:szCs w:val="24"/>
          <w:lang w:val="x-none"/>
        </w:rPr>
      </w:pPr>
      <w:r w:rsidRPr="007D6D7A">
        <w:rPr>
          <w:rFonts w:ascii="Arial" w:eastAsia="Times New Roman" w:hAnsi="Arial" w:cs="Arial"/>
          <w:szCs w:val="24"/>
          <w:lang w:val="x-none"/>
        </w:rPr>
        <w:t>Address: Defence Relationship Management</w:t>
      </w:r>
    </w:p>
    <w:p w14:paraId="1BEAB5DB" w14:textId="77777777" w:rsidR="00FE568F" w:rsidRPr="007D6D7A" w:rsidRDefault="00FE568F" w:rsidP="00FE568F">
      <w:pPr>
        <w:widowControl/>
        <w:autoSpaceDE w:val="0"/>
        <w:autoSpaceDN w:val="0"/>
        <w:adjustRightInd w:val="0"/>
        <w:snapToGrid w:val="0"/>
        <w:spacing w:after="0" w:line="240" w:lineRule="auto"/>
        <w:ind w:left="720"/>
        <w:rPr>
          <w:rFonts w:ascii="Arial" w:eastAsia="Times New Roman" w:hAnsi="Arial" w:cs="Arial"/>
          <w:szCs w:val="24"/>
          <w:lang w:val="x-none"/>
        </w:rPr>
      </w:pPr>
      <w:r w:rsidRPr="007D6D7A">
        <w:rPr>
          <w:rFonts w:ascii="Arial" w:eastAsia="Times New Roman" w:hAnsi="Arial" w:cs="Arial"/>
          <w:szCs w:val="24"/>
          <w:lang w:val="x-none"/>
        </w:rPr>
        <w:t>Ministry of Defence</w:t>
      </w:r>
    </w:p>
    <w:p w14:paraId="164F5612" w14:textId="77777777" w:rsidR="00FE568F" w:rsidRPr="007D6D7A" w:rsidRDefault="00FE568F" w:rsidP="00FE568F">
      <w:pPr>
        <w:widowControl/>
        <w:autoSpaceDE w:val="0"/>
        <w:autoSpaceDN w:val="0"/>
        <w:adjustRightInd w:val="0"/>
        <w:snapToGrid w:val="0"/>
        <w:spacing w:after="0" w:line="240" w:lineRule="auto"/>
        <w:ind w:left="720"/>
        <w:rPr>
          <w:rFonts w:ascii="Arial" w:eastAsia="Times New Roman" w:hAnsi="Arial" w:cs="Arial"/>
          <w:szCs w:val="24"/>
          <w:lang w:val="x-none"/>
        </w:rPr>
      </w:pPr>
      <w:r w:rsidRPr="007D6D7A">
        <w:rPr>
          <w:rFonts w:ascii="Arial" w:eastAsia="Times New Roman" w:hAnsi="Arial" w:cs="Arial"/>
          <w:szCs w:val="24"/>
          <w:lang w:val="x-none"/>
        </w:rPr>
        <w:t>Holderness House</w:t>
      </w:r>
    </w:p>
    <w:p w14:paraId="7CA5BD43" w14:textId="77777777" w:rsidR="00FE568F" w:rsidRPr="007D6D7A" w:rsidRDefault="00FE568F" w:rsidP="00FE568F">
      <w:pPr>
        <w:widowControl/>
        <w:autoSpaceDE w:val="0"/>
        <w:autoSpaceDN w:val="0"/>
        <w:adjustRightInd w:val="0"/>
        <w:snapToGrid w:val="0"/>
        <w:spacing w:after="0" w:line="240" w:lineRule="auto"/>
        <w:ind w:left="720"/>
        <w:rPr>
          <w:rFonts w:ascii="Arial" w:eastAsia="Times New Roman" w:hAnsi="Arial" w:cs="Arial"/>
          <w:szCs w:val="24"/>
          <w:lang w:val="x-none"/>
        </w:rPr>
      </w:pPr>
      <w:r w:rsidRPr="007D6D7A">
        <w:rPr>
          <w:rFonts w:ascii="Arial" w:eastAsia="Times New Roman" w:hAnsi="Arial" w:cs="Arial"/>
          <w:szCs w:val="24"/>
          <w:lang w:val="x-none"/>
        </w:rPr>
        <w:t>51-61 Clifton Street</w:t>
      </w:r>
    </w:p>
    <w:p w14:paraId="7D5AB38A" w14:textId="77777777" w:rsidR="00FE568F" w:rsidRPr="007D6D7A" w:rsidRDefault="00FE568F" w:rsidP="00FE568F">
      <w:pPr>
        <w:widowControl/>
        <w:autoSpaceDE w:val="0"/>
        <w:autoSpaceDN w:val="0"/>
        <w:adjustRightInd w:val="0"/>
        <w:snapToGrid w:val="0"/>
        <w:spacing w:after="0" w:line="240" w:lineRule="auto"/>
        <w:ind w:left="720"/>
        <w:rPr>
          <w:rFonts w:ascii="Arial" w:eastAsia="Times New Roman" w:hAnsi="Arial" w:cs="Arial"/>
          <w:szCs w:val="24"/>
          <w:lang w:val="x-none"/>
        </w:rPr>
      </w:pPr>
      <w:r w:rsidRPr="007D6D7A">
        <w:rPr>
          <w:rFonts w:ascii="Arial" w:eastAsia="Times New Roman" w:hAnsi="Arial" w:cs="Arial"/>
          <w:szCs w:val="24"/>
          <w:lang w:val="x-none"/>
        </w:rPr>
        <w:t>London</w:t>
      </w:r>
    </w:p>
    <w:p w14:paraId="1BA6AD3F" w14:textId="6BC3CFDE" w:rsidR="00FE568F" w:rsidRPr="007D6D7A" w:rsidRDefault="00FE568F" w:rsidP="00FE568F">
      <w:pPr>
        <w:widowControl/>
        <w:autoSpaceDE w:val="0"/>
        <w:autoSpaceDN w:val="0"/>
        <w:adjustRightInd w:val="0"/>
        <w:snapToGrid w:val="0"/>
        <w:spacing w:after="0" w:line="240" w:lineRule="auto"/>
        <w:ind w:left="720"/>
        <w:rPr>
          <w:rFonts w:ascii="Arial" w:eastAsia="Times New Roman" w:hAnsi="Arial" w:cs="Arial"/>
          <w:szCs w:val="24"/>
          <w:lang w:val="x-none"/>
        </w:rPr>
      </w:pPr>
      <w:r w:rsidRPr="007D6D7A">
        <w:rPr>
          <w:rFonts w:ascii="Arial" w:eastAsia="Times New Roman" w:hAnsi="Arial" w:cs="Arial"/>
          <w:szCs w:val="24"/>
          <w:lang w:val="x-none"/>
        </w:rPr>
        <w:t>EC2A 4EY</w:t>
      </w:r>
    </w:p>
    <w:p w14:paraId="520A6412" w14:textId="77777777" w:rsidR="00FE568F" w:rsidRPr="007D6D7A" w:rsidRDefault="00FE568F" w:rsidP="00FE568F">
      <w:pPr>
        <w:widowControl/>
        <w:autoSpaceDE w:val="0"/>
        <w:autoSpaceDN w:val="0"/>
        <w:adjustRightInd w:val="0"/>
        <w:snapToGrid w:val="0"/>
        <w:spacing w:after="0" w:line="240" w:lineRule="auto"/>
        <w:ind w:left="720"/>
        <w:rPr>
          <w:rFonts w:ascii="Arial" w:eastAsia="Times New Roman" w:hAnsi="Arial" w:cs="Arial"/>
          <w:szCs w:val="24"/>
          <w:lang w:val="x-none"/>
        </w:rPr>
      </w:pPr>
    </w:p>
    <w:p w14:paraId="645103F4" w14:textId="77777777" w:rsidR="00FE568F" w:rsidRPr="007D6D7A" w:rsidRDefault="00FE568F" w:rsidP="00FE568F">
      <w:pPr>
        <w:widowControl/>
        <w:autoSpaceDE w:val="0"/>
        <w:autoSpaceDN w:val="0"/>
        <w:adjustRightInd w:val="0"/>
        <w:snapToGrid w:val="0"/>
        <w:spacing w:after="0" w:line="240" w:lineRule="auto"/>
        <w:ind w:left="720"/>
        <w:rPr>
          <w:rFonts w:ascii="Arial" w:eastAsia="Times New Roman" w:hAnsi="Arial" w:cs="Arial"/>
          <w:szCs w:val="24"/>
          <w:lang w:val="x-none"/>
        </w:rPr>
      </w:pPr>
      <w:r w:rsidRPr="007D6D7A">
        <w:rPr>
          <w:rFonts w:ascii="Arial" w:eastAsia="Times New Roman" w:hAnsi="Arial" w:cs="Arial"/>
          <w:szCs w:val="24"/>
          <w:lang w:val="x-none"/>
        </w:rPr>
        <w:t>e. Paragraph A37 a to d above are not a condition of working with the Authority now or in the future, nor will this issue form any part of the Tender evaluation, Contract award procedure or any resulting Contract. However, the Authority very much hopes you will want to provide your support.</w:t>
      </w:r>
    </w:p>
    <w:p w14:paraId="6D312A59" w14:textId="77777777" w:rsidR="00A12AC3" w:rsidRPr="007D6D7A" w:rsidRDefault="00A12AC3" w:rsidP="00A12AC3">
      <w:pPr>
        <w:widowControl/>
        <w:autoSpaceDE w:val="0"/>
        <w:autoSpaceDN w:val="0"/>
        <w:adjustRightInd w:val="0"/>
        <w:snapToGrid w:val="0"/>
        <w:spacing w:after="0" w:line="240" w:lineRule="auto"/>
        <w:ind w:left="75"/>
        <w:rPr>
          <w:rFonts w:ascii="Arial" w:eastAsia="Times New Roman" w:hAnsi="Arial" w:cs="Arial"/>
          <w:szCs w:val="24"/>
          <w:lang w:val="x-none"/>
        </w:rPr>
      </w:pPr>
    </w:p>
    <w:p w14:paraId="2DC9C06D" w14:textId="752C26C7" w:rsidR="004522F8" w:rsidRPr="007D6D7A" w:rsidRDefault="00A12AC3" w:rsidP="00FE568F">
      <w:pPr>
        <w:widowControl/>
        <w:autoSpaceDE w:val="0"/>
        <w:autoSpaceDN w:val="0"/>
        <w:adjustRightInd w:val="0"/>
        <w:snapToGrid w:val="0"/>
        <w:spacing w:after="0" w:line="240" w:lineRule="auto"/>
        <w:ind w:left="75"/>
        <w:rPr>
          <w:rFonts w:ascii="Arial" w:eastAsia="Arial" w:hAnsi="Arial" w:cs="Arial"/>
        </w:rPr>
      </w:pPr>
      <w:r w:rsidRPr="007D6D7A">
        <w:rPr>
          <w:rFonts w:ascii="Arial" w:eastAsia="Times New Roman" w:hAnsi="Arial" w:cs="Arial"/>
          <w:szCs w:val="24"/>
          <w:lang w:val="x-none"/>
        </w:rPr>
        <w:t>A38.</w:t>
      </w:r>
      <w:r w:rsidR="00FE568F" w:rsidRPr="007D6D7A">
        <w:rPr>
          <w:rFonts w:ascii="Arial" w:eastAsia="Times New Roman" w:hAnsi="Arial" w:cs="Arial"/>
          <w:szCs w:val="24"/>
          <w:lang w:val="en-GB"/>
        </w:rPr>
        <w:t xml:space="preserve"> </w:t>
      </w:r>
      <w:r w:rsidR="004522F8" w:rsidRPr="007D6D7A">
        <w:rPr>
          <w:rFonts w:ascii="Arial" w:eastAsia="Arial" w:hAnsi="Arial" w:cs="Arial"/>
          <w:spacing w:val="2"/>
        </w:rPr>
        <w:t>T</w:t>
      </w:r>
      <w:r w:rsidR="004522F8" w:rsidRPr="007D6D7A">
        <w:rPr>
          <w:rFonts w:ascii="Arial" w:eastAsia="Arial" w:hAnsi="Arial" w:cs="Arial"/>
          <w:spacing w:val="-3"/>
        </w:rPr>
        <w:t>h</w:t>
      </w:r>
      <w:r w:rsidR="004522F8" w:rsidRPr="007D6D7A">
        <w:rPr>
          <w:rFonts w:ascii="Arial" w:eastAsia="Arial" w:hAnsi="Arial" w:cs="Arial"/>
        </w:rPr>
        <w:t>e</w:t>
      </w:r>
      <w:r w:rsidR="004522F8" w:rsidRPr="007D6D7A">
        <w:rPr>
          <w:rFonts w:ascii="Arial" w:eastAsia="Arial" w:hAnsi="Arial" w:cs="Arial"/>
          <w:spacing w:val="-6"/>
        </w:rPr>
        <w:t xml:space="preserve"> </w:t>
      </w:r>
      <w:r w:rsidR="004522F8" w:rsidRPr="007D6D7A">
        <w:rPr>
          <w:rFonts w:ascii="Arial" w:eastAsia="Arial" w:hAnsi="Arial" w:cs="Arial"/>
          <w:spacing w:val="2"/>
        </w:rPr>
        <w:t>T</w:t>
      </w:r>
      <w:r w:rsidR="004522F8" w:rsidRPr="007D6D7A">
        <w:rPr>
          <w:rFonts w:ascii="Arial" w:eastAsia="Arial" w:hAnsi="Arial" w:cs="Arial"/>
          <w:spacing w:val="-5"/>
        </w:rPr>
        <w:t>e</w:t>
      </w:r>
      <w:r w:rsidR="004522F8" w:rsidRPr="007D6D7A">
        <w:rPr>
          <w:rFonts w:ascii="Arial" w:eastAsia="Arial" w:hAnsi="Arial" w:cs="Arial"/>
          <w:spacing w:val="-3"/>
        </w:rPr>
        <w:t>nde</w:t>
      </w:r>
      <w:r w:rsidR="004522F8" w:rsidRPr="007D6D7A">
        <w:rPr>
          <w:rFonts w:ascii="Arial" w:eastAsia="Arial" w:hAnsi="Arial" w:cs="Arial"/>
          <w:spacing w:val="-4"/>
        </w:rPr>
        <w:t>r</w:t>
      </w:r>
      <w:r w:rsidR="004522F8" w:rsidRPr="007D6D7A">
        <w:rPr>
          <w:rFonts w:ascii="Arial" w:eastAsia="Arial" w:hAnsi="Arial" w:cs="Arial"/>
          <w:spacing w:val="-3"/>
        </w:rPr>
        <w:t>e</w:t>
      </w:r>
      <w:r w:rsidR="004522F8" w:rsidRPr="007D6D7A">
        <w:rPr>
          <w:rFonts w:ascii="Arial" w:eastAsia="Arial" w:hAnsi="Arial" w:cs="Arial"/>
          <w:spacing w:val="-2"/>
        </w:rPr>
        <w:t>rs</w:t>
      </w:r>
      <w:r w:rsidR="004522F8" w:rsidRPr="007D6D7A">
        <w:rPr>
          <w:rFonts w:ascii="Arial" w:eastAsia="Arial" w:hAnsi="Arial" w:cs="Arial"/>
        </w:rPr>
        <w:t>’</w:t>
      </w:r>
      <w:r w:rsidR="004522F8" w:rsidRPr="007D6D7A">
        <w:rPr>
          <w:rFonts w:ascii="Arial" w:eastAsia="Arial" w:hAnsi="Arial" w:cs="Arial"/>
          <w:spacing w:val="-5"/>
        </w:rPr>
        <w:t xml:space="preserve"> </w:t>
      </w:r>
      <w:r w:rsidR="004522F8" w:rsidRPr="007D6D7A">
        <w:rPr>
          <w:rFonts w:ascii="Arial" w:eastAsia="Arial" w:hAnsi="Arial" w:cs="Arial"/>
          <w:spacing w:val="-3"/>
        </w:rPr>
        <w:t>a</w:t>
      </w:r>
      <w:r w:rsidR="004522F8" w:rsidRPr="007D6D7A">
        <w:rPr>
          <w:rFonts w:ascii="Arial" w:eastAsia="Arial" w:hAnsi="Arial" w:cs="Arial"/>
          <w:spacing w:val="-6"/>
        </w:rPr>
        <w:t>t</w:t>
      </w:r>
      <w:r w:rsidR="004522F8" w:rsidRPr="007D6D7A">
        <w:rPr>
          <w:rFonts w:ascii="Arial" w:eastAsia="Arial" w:hAnsi="Arial" w:cs="Arial"/>
          <w:spacing w:val="1"/>
        </w:rPr>
        <w:t>t</w:t>
      </w:r>
      <w:r w:rsidR="004522F8" w:rsidRPr="007D6D7A">
        <w:rPr>
          <w:rFonts w:ascii="Arial" w:eastAsia="Arial" w:hAnsi="Arial" w:cs="Arial"/>
          <w:spacing w:val="-5"/>
        </w:rPr>
        <w:t>en</w:t>
      </w:r>
      <w:r w:rsidR="004522F8" w:rsidRPr="007D6D7A">
        <w:rPr>
          <w:rFonts w:ascii="Arial" w:eastAsia="Arial" w:hAnsi="Arial" w:cs="Arial"/>
          <w:spacing w:val="1"/>
        </w:rPr>
        <w:t>t</w:t>
      </w:r>
      <w:r w:rsidR="004522F8" w:rsidRPr="007D6D7A">
        <w:rPr>
          <w:rFonts w:ascii="Arial" w:eastAsia="Arial" w:hAnsi="Arial" w:cs="Arial"/>
          <w:spacing w:val="-4"/>
        </w:rPr>
        <w:t>i</w:t>
      </w:r>
      <w:r w:rsidR="004522F8" w:rsidRPr="007D6D7A">
        <w:rPr>
          <w:rFonts w:ascii="Arial" w:eastAsia="Arial" w:hAnsi="Arial" w:cs="Arial"/>
          <w:spacing w:val="-3"/>
        </w:rPr>
        <w:t>o</w:t>
      </w:r>
      <w:r w:rsidR="004522F8" w:rsidRPr="007D6D7A">
        <w:rPr>
          <w:rFonts w:ascii="Arial" w:eastAsia="Arial" w:hAnsi="Arial" w:cs="Arial"/>
        </w:rPr>
        <w:t>n</w:t>
      </w:r>
      <w:r w:rsidR="004522F8" w:rsidRPr="007D6D7A">
        <w:rPr>
          <w:rFonts w:ascii="Arial" w:eastAsia="Arial" w:hAnsi="Arial" w:cs="Arial"/>
          <w:spacing w:val="-4"/>
        </w:rPr>
        <w:t xml:space="preserve"> </w:t>
      </w:r>
      <w:r w:rsidR="004522F8" w:rsidRPr="007D6D7A">
        <w:rPr>
          <w:rFonts w:ascii="Arial" w:eastAsia="Arial" w:hAnsi="Arial" w:cs="Arial"/>
          <w:spacing w:val="-3"/>
        </w:rPr>
        <w:t>i</w:t>
      </w:r>
      <w:r w:rsidR="004522F8" w:rsidRPr="007D6D7A">
        <w:rPr>
          <w:rFonts w:ascii="Arial" w:eastAsia="Arial" w:hAnsi="Arial" w:cs="Arial"/>
        </w:rPr>
        <w:t>s</w:t>
      </w:r>
      <w:r w:rsidR="004522F8" w:rsidRPr="007D6D7A">
        <w:rPr>
          <w:rFonts w:ascii="Arial" w:eastAsia="Arial" w:hAnsi="Arial" w:cs="Arial"/>
          <w:spacing w:val="-6"/>
        </w:rPr>
        <w:t xml:space="preserve"> </w:t>
      </w:r>
      <w:r w:rsidR="004522F8" w:rsidRPr="007D6D7A">
        <w:rPr>
          <w:rFonts w:ascii="Arial" w:eastAsia="Arial" w:hAnsi="Arial" w:cs="Arial"/>
          <w:spacing w:val="-3"/>
        </w:rPr>
        <w:t>d</w:t>
      </w:r>
      <w:r w:rsidR="004522F8" w:rsidRPr="007D6D7A">
        <w:rPr>
          <w:rFonts w:ascii="Arial" w:eastAsia="Arial" w:hAnsi="Arial" w:cs="Arial"/>
          <w:spacing w:val="-2"/>
        </w:rPr>
        <w:t>r</w:t>
      </w:r>
      <w:r w:rsidR="004522F8" w:rsidRPr="007D6D7A">
        <w:rPr>
          <w:rFonts w:ascii="Arial" w:eastAsia="Arial" w:hAnsi="Arial" w:cs="Arial"/>
        </w:rPr>
        <w:t>a</w:t>
      </w:r>
      <w:r w:rsidR="004522F8" w:rsidRPr="007D6D7A">
        <w:rPr>
          <w:rFonts w:ascii="Arial" w:eastAsia="Arial" w:hAnsi="Arial" w:cs="Arial"/>
          <w:spacing w:val="-11"/>
        </w:rPr>
        <w:t>w</w:t>
      </w:r>
      <w:r w:rsidR="004522F8" w:rsidRPr="007D6D7A">
        <w:rPr>
          <w:rFonts w:ascii="Arial" w:eastAsia="Arial" w:hAnsi="Arial" w:cs="Arial"/>
        </w:rPr>
        <w:t>n</w:t>
      </w:r>
      <w:r w:rsidR="004522F8" w:rsidRPr="007D6D7A">
        <w:rPr>
          <w:rFonts w:ascii="Arial" w:eastAsia="Arial" w:hAnsi="Arial" w:cs="Arial"/>
          <w:spacing w:val="-4"/>
        </w:rPr>
        <w:t xml:space="preserve"> </w:t>
      </w:r>
      <w:r w:rsidR="004522F8" w:rsidRPr="007D6D7A">
        <w:rPr>
          <w:rFonts w:ascii="Arial" w:eastAsia="Arial" w:hAnsi="Arial" w:cs="Arial"/>
          <w:spacing w:val="1"/>
        </w:rPr>
        <w:t>t</w:t>
      </w:r>
      <w:r w:rsidR="004522F8" w:rsidRPr="007D6D7A">
        <w:rPr>
          <w:rFonts w:ascii="Arial" w:eastAsia="Arial" w:hAnsi="Arial" w:cs="Arial"/>
        </w:rPr>
        <w:t>o</w:t>
      </w:r>
      <w:r w:rsidR="004522F8" w:rsidRPr="007D6D7A">
        <w:rPr>
          <w:rFonts w:ascii="Arial" w:eastAsia="Arial" w:hAnsi="Arial" w:cs="Arial"/>
          <w:spacing w:val="-6"/>
        </w:rPr>
        <w:t xml:space="preserve"> </w:t>
      </w:r>
      <w:r w:rsidR="004522F8" w:rsidRPr="007D6D7A">
        <w:rPr>
          <w:rFonts w:ascii="Arial" w:eastAsia="Arial" w:hAnsi="Arial" w:cs="Arial"/>
          <w:spacing w:val="1"/>
        </w:rPr>
        <w:t>t</w:t>
      </w:r>
      <w:r w:rsidR="004522F8" w:rsidRPr="007D6D7A">
        <w:rPr>
          <w:rFonts w:ascii="Arial" w:eastAsia="Arial" w:hAnsi="Arial" w:cs="Arial"/>
          <w:spacing w:val="-3"/>
        </w:rPr>
        <w:t>h</w:t>
      </w:r>
      <w:r w:rsidR="004522F8" w:rsidRPr="007D6D7A">
        <w:rPr>
          <w:rFonts w:ascii="Arial" w:eastAsia="Arial" w:hAnsi="Arial" w:cs="Arial"/>
        </w:rPr>
        <w:t>e</w:t>
      </w:r>
      <w:r w:rsidR="004522F8" w:rsidRPr="007D6D7A">
        <w:rPr>
          <w:rFonts w:ascii="Arial" w:eastAsia="Arial" w:hAnsi="Arial" w:cs="Arial"/>
          <w:spacing w:val="-9"/>
        </w:rPr>
        <w:t xml:space="preserve"> </w:t>
      </w:r>
      <w:r w:rsidR="004522F8" w:rsidRPr="007D6D7A">
        <w:rPr>
          <w:rFonts w:ascii="Arial" w:eastAsia="Arial" w:hAnsi="Arial" w:cs="Arial"/>
          <w:spacing w:val="3"/>
        </w:rPr>
        <w:t>f</w:t>
      </w:r>
      <w:r w:rsidR="004522F8" w:rsidRPr="007D6D7A">
        <w:rPr>
          <w:rFonts w:ascii="Arial" w:eastAsia="Arial" w:hAnsi="Arial" w:cs="Arial"/>
          <w:spacing w:val="-3"/>
        </w:rPr>
        <w:t>o</w:t>
      </w:r>
      <w:r w:rsidR="004522F8" w:rsidRPr="007D6D7A">
        <w:rPr>
          <w:rFonts w:ascii="Arial" w:eastAsia="Arial" w:hAnsi="Arial" w:cs="Arial"/>
          <w:spacing w:val="-4"/>
        </w:rPr>
        <w:t>ll</w:t>
      </w:r>
      <w:r w:rsidR="004522F8" w:rsidRPr="007D6D7A">
        <w:rPr>
          <w:rFonts w:ascii="Arial" w:eastAsia="Arial" w:hAnsi="Arial" w:cs="Arial"/>
        </w:rPr>
        <w:t>o</w:t>
      </w:r>
      <w:r w:rsidR="004522F8" w:rsidRPr="007D6D7A">
        <w:rPr>
          <w:rFonts w:ascii="Arial" w:eastAsia="Arial" w:hAnsi="Arial" w:cs="Arial"/>
          <w:spacing w:val="-8"/>
        </w:rPr>
        <w:t>w</w:t>
      </w:r>
      <w:r w:rsidR="004522F8" w:rsidRPr="007D6D7A">
        <w:rPr>
          <w:rFonts w:ascii="Arial" w:eastAsia="Arial" w:hAnsi="Arial" w:cs="Arial"/>
          <w:spacing w:val="-4"/>
        </w:rPr>
        <w:t>i</w:t>
      </w:r>
      <w:r w:rsidR="004522F8" w:rsidRPr="007D6D7A">
        <w:rPr>
          <w:rFonts w:ascii="Arial" w:eastAsia="Arial" w:hAnsi="Arial" w:cs="Arial"/>
          <w:spacing w:val="-3"/>
        </w:rPr>
        <w:t>n</w:t>
      </w:r>
      <w:r w:rsidR="004522F8" w:rsidRPr="007D6D7A">
        <w:rPr>
          <w:rFonts w:ascii="Arial" w:eastAsia="Arial" w:hAnsi="Arial" w:cs="Arial"/>
        </w:rPr>
        <w:t>g</w:t>
      </w:r>
      <w:r w:rsidR="004522F8" w:rsidRPr="007D6D7A">
        <w:rPr>
          <w:rFonts w:ascii="Arial" w:eastAsia="Arial" w:hAnsi="Arial" w:cs="Arial"/>
          <w:spacing w:val="-2"/>
        </w:rPr>
        <w:t xml:space="preserve"> </w:t>
      </w:r>
      <w:r w:rsidR="004522F8" w:rsidRPr="007D6D7A">
        <w:rPr>
          <w:rFonts w:ascii="Arial" w:eastAsia="Arial" w:hAnsi="Arial" w:cs="Arial"/>
          <w:spacing w:val="-5"/>
        </w:rPr>
        <w:t>o</w:t>
      </w:r>
      <w:r w:rsidR="004522F8" w:rsidRPr="007D6D7A">
        <w:rPr>
          <w:rFonts w:ascii="Arial" w:eastAsia="Arial" w:hAnsi="Arial" w:cs="Arial"/>
          <w:spacing w:val="1"/>
        </w:rPr>
        <w:t>t</w:t>
      </w:r>
      <w:r w:rsidR="004522F8" w:rsidRPr="007D6D7A">
        <w:rPr>
          <w:rFonts w:ascii="Arial" w:eastAsia="Arial" w:hAnsi="Arial" w:cs="Arial"/>
          <w:spacing w:val="-3"/>
        </w:rPr>
        <w:t>h</w:t>
      </w:r>
      <w:r w:rsidR="004522F8" w:rsidRPr="007D6D7A">
        <w:rPr>
          <w:rFonts w:ascii="Arial" w:eastAsia="Arial" w:hAnsi="Arial" w:cs="Arial"/>
          <w:spacing w:val="-5"/>
        </w:rPr>
        <w:t>e</w:t>
      </w:r>
      <w:r w:rsidR="004522F8" w:rsidRPr="007D6D7A">
        <w:rPr>
          <w:rFonts w:ascii="Arial" w:eastAsia="Arial" w:hAnsi="Arial" w:cs="Arial"/>
        </w:rPr>
        <w:t>r</w:t>
      </w:r>
      <w:r w:rsidR="004522F8" w:rsidRPr="007D6D7A">
        <w:rPr>
          <w:rFonts w:ascii="Arial" w:eastAsia="Arial" w:hAnsi="Arial" w:cs="Arial"/>
          <w:spacing w:val="-3"/>
        </w:rPr>
        <w:t xml:space="preserve"> i</w:t>
      </w:r>
      <w:r w:rsidR="004522F8" w:rsidRPr="007D6D7A">
        <w:rPr>
          <w:rFonts w:ascii="Arial" w:eastAsia="Arial" w:hAnsi="Arial" w:cs="Arial"/>
          <w:spacing w:val="-8"/>
        </w:rPr>
        <w:t>n</w:t>
      </w:r>
      <w:r w:rsidR="004522F8" w:rsidRPr="007D6D7A">
        <w:rPr>
          <w:rFonts w:ascii="Arial" w:eastAsia="Arial" w:hAnsi="Arial" w:cs="Arial"/>
          <w:spacing w:val="3"/>
        </w:rPr>
        <w:t>f</w:t>
      </w:r>
      <w:r w:rsidR="004522F8" w:rsidRPr="007D6D7A">
        <w:rPr>
          <w:rFonts w:ascii="Arial" w:eastAsia="Arial" w:hAnsi="Arial" w:cs="Arial"/>
          <w:spacing w:val="-3"/>
        </w:rPr>
        <w:t>o</w:t>
      </w:r>
      <w:r w:rsidR="004522F8" w:rsidRPr="007D6D7A">
        <w:rPr>
          <w:rFonts w:ascii="Arial" w:eastAsia="Arial" w:hAnsi="Arial" w:cs="Arial"/>
          <w:spacing w:val="-4"/>
        </w:rPr>
        <w:t>r</w:t>
      </w:r>
      <w:r w:rsidR="004522F8" w:rsidRPr="007D6D7A">
        <w:rPr>
          <w:rFonts w:ascii="Arial" w:eastAsia="Arial" w:hAnsi="Arial" w:cs="Arial"/>
          <w:spacing w:val="-2"/>
        </w:rPr>
        <w:t>m</w:t>
      </w:r>
      <w:r w:rsidR="004522F8" w:rsidRPr="007D6D7A">
        <w:rPr>
          <w:rFonts w:ascii="Arial" w:eastAsia="Arial" w:hAnsi="Arial" w:cs="Arial"/>
          <w:spacing w:val="-8"/>
        </w:rPr>
        <w:t>a</w:t>
      </w:r>
      <w:r w:rsidR="004522F8" w:rsidRPr="007D6D7A">
        <w:rPr>
          <w:rFonts w:ascii="Arial" w:eastAsia="Arial" w:hAnsi="Arial" w:cs="Arial"/>
          <w:spacing w:val="1"/>
        </w:rPr>
        <w:t>t</w:t>
      </w:r>
      <w:r w:rsidR="004522F8" w:rsidRPr="007D6D7A">
        <w:rPr>
          <w:rFonts w:ascii="Arial" w:eastAsia="Arial" w:hAnsi="Arial" w:cs="Arial"/>
          <w:spacing w:val="-4"/>
        </w:rPr>
        <w:t>i</w:t>
      </w:r>
      <w:r w:rsidR="004522F8" w:rsidRPr="007D6D7A">
        <w:rPr>
          <w:rFonts w:ascii="Arial" w:eastAsia="Arial" w:hAnsi="Arial" w:cs="Arial"/>
          <w:spacing w:val="-3"/>
        </w:rPr>
        <w:t>o</w:t>
      </w:r>
      <w:r w:rsidR="004522F8" w:rsidRPr="007D6D7A">
        <w:rPr>
          <w:rFonts w:ascii="Arial" w:eastAsia="Arial" w:hAnsi="Arial" w:cs="Arial"/>
          <w:spacing w:val="-5"/>
        </w:rPr>
        <w:t>n</w:t>
      </w:r>
      <w:r w:rsidR="004522F8" w:rsidRPr="007D6D7A">
        <w:rPr>
          <w:rFonts w:ascii="Arial" w:eastAsia="Arial" w:hAnsi="Arial" w:cs="Arial"/>
        </w:rPr>
        <w:t>:</w:t>
      </w:r>
    </w:p>
    <w:p w14:paraId="24C03EF8" w14:textId="77777777" w:rsidR="00005998" w:rsidRPr="007D6D7A" w:rsidRDefault="00005998" w:rsidP="00005998">
      <w:pPr>
        <w:spacing w:before="9" w:after="0" w:line="150" w:lineRule="exact"/>
        <w:rPr>
          <w:sz w:val="15"/>
          <w:szCs w:val="15"/>
        </w:rPr>
      </w:pPr>
      <w:bookmarkStart w:id="11" w:name="_Hlk20085018"/>
    </w:p>
    <w:p w14:paraId="7E3C758C" w14:textId="77777777" w:rsidR="00005998" w:rsidRPr="007D6D7A" w:rsidRDefault="00005998" w:rsidP="00005998">
      <w:pPr>
        <w:spacing w:before="9" w:after="0" w:line="150" w:lineRule="exact"/>
        <w:ind w:left="233"/>
        <w:rPr>
          <w:sz w:val="15"/>
          <w:szCs w:val="15"/>
        </w:rPr>
      </w:pPr>
    </w:p>
    <w:p w14:paraId="70768AAC" w14:textId="77777777" w:rsidR="00005998" w:rsidRPr="007D6D7A" w:rsidRDefault="00005998" w:rsidP="00FE568F">
      <w:pPr>
        <w:spacing w:after="0" w:line="200" w:lineRule="exact"/>
        <w:ind w:left="75"/>
        <w:rPr>
          <w:rFonts w:ascii="Arial" w:eastAsia="Arial" w:hAnsi="Arial" w:cs="Arial"/>
          <w:spacing w:val="-2"/>
        </w:rPr>
      </w:pPr>
      <w:bookmarkStart w:id="12" w:name="_Hlk41057265"/>
      <w:bookmarkEnd w:id="11"/>
      <w:r w:rsidRPr="007D6D7A">
        <w:rPr>
          <w:rFonts w:ascii="Arial" w:eastAsia="Arial" w:hAnsi="Arial" w:cs="Arial"/>
          <w:spacing w:val="-2"/>
        </w:rPr>
        <w:t>Off payroll working rules (IR35) do not apply to this engagement.</w:t>
      </w:r>
    </w:p>
    <w:bookmarkEnd w:id="12"/>
    <w:p w14:paraId="0EB2CA6B" w14:textId="77777777" w:rsidR="00005998" w:rsidRPr="007D6D7A" w:rsidRDefault="00005998" w:rsidP="00FE568F">
      <w:pPr>
        <w:spacing w:after="0" w:line="200" w:lineRule="exact"/>
        <w:ind w:left="75"/>
        <w:rPr>
          <w:sz w:val="20"/>
          <w:szCs w:val="20"/>
        </w:rPr>
      </w:pPr>
    </w:p>
    <w:p w14:paraId="285D1F2A" w14:textId="10D4CA80" w:rsidR="00005998" w:rsidRPr="007D6D7A" w:rsidRDefault="00005998" w:rsidP="00FE568F">
      <w:pPr>
        <w:keepNext/>
        <w:spacing w:after="0" w:line="240" w:lineRule="auto"/>
        <w:ind w:left="75"/>
        <w:outlineLvl w:val="1"/>
        <w:rPr>
          <w:rFonts w:ascii="Arial" w:eastAsia="Times New Roman" w:hAnsi="Arial" w:cs="Arial"/>
          <w:kern w:val="22"/>
          <w:lang w:val="en-GB" w:eastAsia="en-GB"/>
        </w:rPr>
      </w:pPr>
      <w:r w:rsidRPr="007D6D7A">
        <w:rPr>
          <w:rFonts w:ascii="Arial" w:eastAsia="Times New Roman" w:hAnsi="Arial" w:cs="Arial"/>
          <w:kern w:val="22"/>
          <w:lang w:val="en-GB" w:eastAsia="en-GB"/>
        </w:rPr>
        <w:t>A Cyber Risk Assessment has been raised for this requirement under Assessment number RAR-</w:t>
      </w:r>
      <w:r w:rsidR="00EE3BF8" w:rsidRPr="007D6D7A">
        <w:rPr>
          <w:rFonts w:ascii="Arial" w:eastAsia="Times New Roman" w:hAnsi="Arial" w:cs="Arial"/>
          <w:kern w:val="22"/>
          <w:lang w:val="en-GB" w:eastAsia="en-GB"/>
        </w:rPr>
        <w:t>NQVR997R</w:t>
      </w:r>
      <w:r w:rsidRPr="007D6D7A">
        <w:rPr>
          <w:rFonts w:ascii="Arial" w:eastAsia="Times New Roman" w:hAnsi="Arial" w:cs="Arial"/>
          <w:kern w:val="22"/>
          <w:lang w:val="en-GB" w:eastAsia="en-GB"/>
        </w:rPr>
        <w:t>. The associated Cyber Risk Profile is ‘very low’’.</w:t>
      </w:r>
      <w:r w:rsidRPr="007D6D7A">
        <w:rPr>
          <w:rFonts w:ascii="Arial" w:eastAsia="Times New Roman" w:hAnsi="Arial" w:cs="Arial"/>
          <w:kern w:val="22"/>
          <w:lang w:eastAsia="en-GB"/>
        </w:rPr>
        <w:t xml:space="preserve"> </w:t>
      </w:r>
    </w:p>
    <w:p w14:paraId="17814555" w14:textId="77777777" w:rsidR="00005998" w:rsidRPr="007D6D7A" w:rsidRDefault="00005998" w:rsidP="00FE568F">
      <w:pPr>
        <w:spacing w:after="0" w:line="240" w:lineRule="auto"/>
        <w:ind w:left="75"/>
        <w:rPr>
          <w:rFonts w:ascii="Arial" w:eastAsia="Times New Roman" w:hAnsi="Arial" w:cs="Times New Roman"/>
          <w:szCs w:val="20"/>
          <w:lang w:val="en-GB" w:eastAsia="en-GB"/>
        </w:rPr>
      </w:pPr>
      <w:bookmarkStart w:id="13" w:name="_Hlk38053406"/>
    </w:p>
    <w:p w14:paraId="554D94C3" w14:textId="77777777" w:rsidR="00005998" w:rsidRPr="007D6D7A" w:rsidRDefault="00005998" w:rsidP="00FE568F">
      <w:pPr>
        <w:widowControl/>
        <w:spacing w:after="0" w:line="240" w:lineRule="auto"/>
        <w:ind w:left="75"/>
        <w:rPr>
          <w:rFonts w:ascii="Arial" w:eastAsia="Times New Roman" w:hAnsi="Arial" w:cs="Arial"/>
          <w:lang w:val="en"/>
        </w:rPr>
      </w:pPr>
      <w:r w:rsidRPr="007D6D7A">
        <w:rPr>
          <w:rFonts w:ascii="Arial" w:eastAsia="Times New Roman" w:hAnsi="Arial" w:cs="Arial"/>
          <w:lang w:val="en"/>
        </w:rPr>
        <w:t xml:space="preserve">All potential suppliers who submit a Tender must also complete a Supplier Assurance Questionnaire against this Cyber Risk Assessment. A Supplier Assurance Questionnaire can be completed online at </w:t>
      </w:r>
      <w:hyperlink r:id="rId13" w:history="1">
        <w:r w:rsidRPr="007D6D7A">
          <w:rPr>
            <w:rStyle w:val="Hyperlink"/>
            <w:color w:val="auto"/>
            <w:lang w:val="en"/>
          </w:rPr>
          <w:t>https://supplier-cyber-protection.service.gov.uk/help/scp/completesaq</w:t>
        </w:r>
      </w:hyperlink>
      <w:r w:rsidRPr="007D6D7A">
        <w:rPr>
          <w:rFonts w:ascii="Arial" w:eastAsia="Times New Roman" w:hAnsi="Arial" w:cs="Arial"/>
          <w:lang w:val="en"/>
        </w:rPr>
        <w:t xml:space="preserve">. A copy of the completed Questionnaire should be submitted with your tender.  </w:t>
      </w:r>
    </w:p>
    <w:p w14:paraId="1C50D03D" w14:textId="77777777" w:rsidR="00005998" w:rsidRPr="007D6D7A" w:rsidRDefault="00005998" w:rsidP="00FE568F">
      <w:pPr>
        <w:widowControl/>
        <w:spacing w:after="0" w:line="240" w:lineRule="auto"/>
        <w:ind w:left="75"/>
        <w:rPr>
          <w:rFonts w:ascii="Arial" w:eastAsia="Times New Roman" w:hAnsi="Arial" w:cs="Arial"/>
          <w:lang w:val="en"/>
        </w:rPr>
      </w:pPr>
    </w:p>
    <w:p w14:paraId="63516E01" w14:textId="77777777" w:rsidR="00005998" w:rsidRPr="007D6D7A" w:rsidRDefault="00005998" w:rsidP="00FE568F">
      <w:pPr>
        <w:widowControl/>
        <w:spacing w:after="0" w:line="240" w:lineRule="auto"/>
        <w:ind w:left="75"/>
        <w:rPr>
          <w:rFonts w:ascii="Arial" w:eastAsia="Times New Roman" w:hAnsi="Arial" w:cs="Arial"/>
          <w:lang w:val="en"/>
        </w:rPr>
      </w:pPr>
      <w:r w:rsidRPr="007D6D7A">
        <w:rPr>
          <w:rFonts w:ascii="Arial" w:eastAsia="Times New Roman" w:hAnsi="Arial" w:cs="Arial"/>
          <w:lang w:val="en"/>
        </w:rPr>
        <w:t xml:space="preserve">Suppliers can register to view the Assessment and submit their Questionnaire at </w:t>
      </w:r>
      <w:hyperlink r:id="rId14" w:history="1">
        <w:r w:rsidRPr="007D6D7A">
          <w:rPr>
            <w:rStyle w:val="Hyperlink"/>
            <w:color w:val="auto"/>
            <w:lang w:val="en"/>
          </w:rPr>
          <w:t>https://supplier-cyber-protection.service.gov.uk/organisation/register</w:t>
        </w:r>
      </w:hyperlink>
      <w:r w:rsidRPr="007D6D7A">
        <w:rPr>
          <w:rFonts w:ascii="Arial" w:eastAsia="Times New Roman" w:hAnsi="Arial" w:cs="Arial"/>
          <w:lang w:val="en"/>
        </w:rPr>
        <w:t xml:space="preserve"> </w:t>
      </w:r>
    </w:p>
    <w:p w14:paraId="45F5FEE5" w14:textId="77777777" w:rsidR="00005998" w:rsidRPr="007D6D7A" w:rsidRDefault="00005998" w:rsidP="00FE568F">
      <w:pPr>
        <w:widowControl/>
        <w:spacing w:after="0" w:line="240" w:lineRule="auto"/>
        <w:ind w:left="75"/>
        <w:rPr>
          <w:rFonts w:ascii="Arial" w:eastAsia="Times New Roman" w:hAnsi="Arial" w:cs="Arial"/>
          <w:lang w:val="en"/>
        </w:rPr>
      </w:pPr>
    </w:p>
    <w:p w14:paraId="09406B90" w14:textId="77777777" w:rsidR="00005998" w:rsidRPr="007D6D7A" w:rsidRDefault="00005998" w:rsidP="00FE568F">
      <w:pPr>
        <w:widowControl/>
        <w:spacing w:after="0" w:line="240" w:lineRule="auto"/>
        <w:ind w:left="75"/>
        <w:rPr>
          <w:rFonts w:ascii="Arial" w:eastAsia="Times New Roman" w:hAnsi="Arial" w:cs="Arial"/>
          <w:u w:val="single"/>
          <w:lang w:val="en"/>
        </w:rPr>
      </w:pPr>
      <w:r w:rsidRPr="007D6D7A">
        <w:rPr>
          <w:rFonts w:ascii="Arial" w:eastAsia="Times New Roman" w:hAnsi="Arial" w:cs="Arial"/>
          <w:lang w:val="en"/>
        </w:rPr>
        <w:t xml:space="preserve">Further guidance on the Cyber Risk process can be found in the Cyber Security Model Industry Buyer and Supplier Guide at </w:t>
      </w:r>
      <w:hyperlink r:id="rId15" w:history="1">
        <w:r w:rsidRPr="007D6D7A">
          <w:rPr>
            <w:rStyle w:val="Hyperlink"/>
            <w:color w:val="auto"/>
            <w:lang w:val="en"/>
          </w:rPr>
          <w:t>https://assets.publishing.service.gov.uk/government/uploads/system/uploads/attachment_data/file/718566/20180203_Cyber_Industry_Buyer_and_Supplier_Guide_v2_1.pdf</w:t>
        </w:r>
      </w:hyperlink>
    </w:p>
    <w:bookmarkEnd w:id="13"/>
    <w:p w14:paraId="076B3B06" w14:textId="77777777" w:rsidR="00005998" w:rsidRPr="007D6D7A" w:rsidRDefault="00005998" w:rsidP="00FE568F">
      <w:pPr>
        <w:widowControl/>
        <w:spacing w:after="0" w:line="240" w:lineRule="auto"/>
        <w:ind w:left="75"/>
        <w:rPr>
          <w:rFonts w:ascii="Verdana" w:eastAsia="Times New Roman" w:hAnsi="Verdana" w:cs="Times New Roman"/>
          <w:lang w:val="en"/>
        </w:rPr>
      </w:pPr>
    </w:p>
    <w:p w14:paraId="37C40223" w14:textId="77777777" w:rsidR="00005998" w:rsidRPr="007D6D7A" w:rsidRDefault="00005998" w:rsidP="00FE568F">
      <w:pPr>
        <w:spacing w:after="0" w:line="240" w:lineRule="auto"/>
        <w:ind w:left="75"/>
        <w:rPr>
          <w:rFonts w:ascii="Arial" w:eastAsia="Times New Roman" w:hAnsi="Arial" w:cs="Times New Roman"/>
          <w:szCs w:val="20"/>
          <w:lang w:val="en-GB" w:eastAsia="en-GB"/>
        </w:rPr>
      </w:pPr>
      <w:r w:rsidRPr="007D6D7A">
        <w:rPr>
          <w:rFonts w:ascii="Arial" w:eastAsia="Times New Roman" w:hAnsi="Arial" w:cs="Times New Roman"/>
          <w:szCs w:val="20"/>
          <w:lang w:val="en-GB" w:eastAsia="en-GB"/>
        </w:rPr>
        <w:t xml:space="preserve">Please note that if your Supplier Assurance Questionnaire score does not meet the level set in the Cyber Risk Assessment, this does not prevent you from submitting a Tender. In these circumstances, you should complete and submit a Cyber Implementation Plan which will demonstrate what actions you would be able to take to meet that level. if you are subsequently awarded the contract, the actions in the Cyber Implementation Plan would then need to be undertaken to ensure that you meet the necessary cyber requirements once the contract has </w:t>
      </w:r>
      <w:r w:rsidRPr="007D6D7A">
        <w:rPr>
          <w:rFonts w:ascii="Arial" w:eastAsia="Times New Roman" w:hAnsi="Arial" w:cs="Times New Roman"/>
          <w:szCs w:val="20"/>
          <w:lang w:val="en-GB" w:eastAsia="en-GB"/>
        </w:rPr>
        <w:lastRenderedPageBreak/>
        <w:t>commenced.</w:t>
      </w:r>
    </w:p>
    <w:p w14:paraId="7592D1F4" w14:textId="77777777" w:rsidR="00005998" w:rsidRPr="007D6D7A" w:rsidRDefault="00005998" w:rsidP="00FE568F">
      <w:pPr>
        <w:spacing w:after="0" w:line="240" w:lineRule="auto"/>
        <w:jc w:val="both"/>
        <w:rPr>
          <w:rFonts w:ascii="Arial" w:eastAsia="Times New Roman" w:hAnsi="Arial" w:cs="Times New Roman"/>
          <w:szCs w:val="20"/>
          <w:lang w:val="en-GB" w:eastAsia="en-GB"/>
        </w:rPr>
      </w:pPr>
    </w:p>
    <w:p w14:paraId="1C8D644B" w14:textId="77777777" w:rsidR="00005998" w:rsidRPr="007D6D7A" w:rsidRDefault="00005998" w:rsidP="00FE568F">
      <w:pPr>
        <w:spacing w:after="0" w:line="240" w:lineRule="auto"/>
        <w:jc w:val="center"/>
        <w:rPr>
          <w:rFonts w:ascii="Arial" w:hAnsi="Arial" w:cs="Arial"/>
          <w:b/>
          <w:sz w:val="28"/>
          <w:szCs w:val="28"/>
        </w:rPr>
      </w:pPr>
      <w:r w:rsidRPr="007D6D7A">
        <w:rPr>
          <w:rFonts w:ascii="Arial" w:hAnsi="Arial" w:cs="Arial"/>
          <w:b/>
          <w:sz w:val="28"/>
          <w:szCs w:val="28"/>
        </w:rPr>
        <w:t>Cyber Implementation Plan Template</w:t>
      </w:r>
    </w:p>
    <w:p w14:paraId="774D6563" w14:textId="77777777" w:rsidR="00005998" w:rsidRPr="007D6D7A" w:rsidRDefault="00005998" w:rsidP="00FE568F">
      <w:pPr>
        <w:spacing w:after="0" w:line="240" w:lineRule="auto"/>
        <w:jc w:val="both"/>
        <w:rPr>
          <w:rFonts w:ascii="Arial" w:eastAsia="Times New Roman" w:hAnsi="Arial" w:cs="Times New Roman"/>
          <w:szCs w:val="20"/>
          <w:lang w:val="en-GB" w:eastAsia="en-GB"/>
        </w:rPr>
      </w:pPr>
    </w:p>
    <w:tbl>
      <w:tblPr>
        <w:tblStyle w:val="TableGrid2"/>
        <w:tblW w:w="0" w:type="auto"/>
        <w:tblInd w:w="121" w:type="dxa"/>
        <w:tblLook w:val="04A0" w:firstRow="1" w:lastRow="0" w:firstColumn="1" w:lastColumn="0" w:noHBand="0" w:noVBand="1"/>
      </w:tblPr>
      <w:tblGrid>
        <w:gridCol w:w="4252"/>
        <w:gridCol w:w="5216"/>
      </w:tblGrid>
      <w:tr w:rsidR="00005998" w:rsidRPr="007D6D7A" w14:paraId="76D9736F" w14:textId="77777777" w:rsidTr="00FE568F">
        <w:tc>
          <w:tcPr>
            <w:tcW w:w="4252" w:type="dxa"/>
            <w:tcBorders>
              <w:top w:val="single" w:sz="4" w:space="0" w:color="auto"/>
              <w:left w:val="single" w:sz="4" w:space="0" w:color="auto"/>
              <w:bottom w:val="single" w:sz="4" w:space="0" w:color="auto"/>
              <w:right w:val="single" w:sz="4" w:space="0" w:color="auto"/>
            </w:tcBorders>
            <w:hideMark/>
          </w:tcPr>
          <w:p w14:paraId="6F37867E" w14:textId="77777777" w:rsidR="00005998" w:rsidRPr="007D6D7A" w:rsidRDefault="00005998">
            <w:pPr>
              <w:spacing w:after="0" w:line="240" w:lineRule="auto"/>
              <w:rPr>
                <w:rFonts w:ascii="Arial" w:hAnsi="Arial" w:cs="Arial"/>
              </w:rPr>
            </w:pPr>
            <w:r w:rsidRPr="007D6D7A">
              <w:rPr>
                <w:rFonts w:ascii="Arial" w:hAnsi="Arial" w:cs="Arial"/>
              </w:rPr>
              <w:t>MOD contract number:</w:t>
            </w:r>
          </w:p>
        </w:tc>
        <w:tc>
          <w:tcPr>
            <w:tcW w:w="5216" w:type="dxa"/>
            <w:tcBorders>
              <w:top w:val="single" w:sz="4" w:space="0" w:color="auto"/>
              <w:left w:val="single" w:sz="4" w:space="0" w:color="auto"/>
              <w:bottom w:val="single" w:sz="4" w:space="0" w:color="auto"/>
              <w:right w:val="single" w:sz="4" w:space="0" w:color="auto"/>
            </w:tcBorders>
            <w:hideMark/>
          </w:tcPr>
          <w:sdt>
            <w:sdtPr>
              <w:rPr>
                <w:rFonts w:ascii="Arial" w:eastAsia="Times New Roman" w:hAnsi="Arial" w:cs="Arial"/>
                <w:szCs w:val="20"/>
                <w:lang w:val="en-GB" w:eastAsia="en-GB"/>
              </w:rPr>
              <w:alias w:val="Subject"/>
              <w:id w:val="-94639059"/>
              <w:placeholder>
                <w:docPart w:val="8C7555E5CDAA42AFB3DD7D550C3EE1F2"/>
              </w:placeholder>
              <w:dataBinding w:prefixMappings="xmlns:ns0='http://purl.org/dc/elements/1.1/' xmlns:ns1='http://schemas.openxmlformats.org/package/2006/metadata/core-properties' " w:xpath="/ns1:coreProperties[1]/ns0:subject[1]" w:storeItemID="{6C3C8BC8-F283-45AE-878A-BAB7291924A1}"/>
              <w:text/>
            </w:sdtPr>
            <w:sdtEndPr/>
            <w:sdtContent>
              <w:p w14:paraId="402F6F9B" w14:textId="3F554C65" w:rsidR="00005998" w:rsidRPr="007D6D7A" w:rsidRDefault="00403A77">
                <w:pPr>
                  <w:spacing w:after="0" w:line="240" w:lineRule="auto"/>
                  <w:jc w:val="both"/>
                  <w:rPr>
                    <w:rFonts w:ascii="Arial" w:eastAsia="Times New Roman" w:hAnsi="Arial" w:cs="Arial"/>
                    <w:szCs w:val="20"/>
                    <w:lang w:val="en-GB" w:eastAsia="en-GB"/>
                  </w:rPr>
                </w:pPr>
                <w:r w:rsidRPr="007D6D7A">
                  <w:rPr>
                    <w:rFonts w:ascii="Arial" w:eastAsia="Times New Roman" w:hAnsi="Arial" w:cs="Arial"/>
                    <w:szCs w:val="20"/>
                    <w:lang w:val="en-GB" w:eastAsia="en-GB"/>
                  </w:rPr>
                  <w:t>701314401</w:t>
                </w:r>
              </w:p>
            </w:sdtContent>
          </w:sdt>
        </w:tc>
      </w:tr>
      <w:tr w:rsidR="00005998" w:rsidRPr="007D6D7A" w14:paraId="6A3D1056" w14:textId="77777777" w:rsidTr="00FE568F">
        <w:tc>
          <w:tcPr>
            <w:tcW w:w="4252" w:type="dxa"/>
            <w:tcBorders>
              <w:top w:val="single" w:sz="4" w:space="0" w:color="auto"/>
              <w:left w:val="single" w:sz="4" w:space="0" w:color="auto"/>
              <w:bottom w:val="single" w:sz="4" w:space="0" w:color="auto"/>
              <w:right w:val="single" w:sz="4" w:space="0" w:color="auto"/>
            </w:tcBorders>
            <w:hideMark/>
          </w:tcPr>
          <w:p w14:paraId="0F2E5945" w14:textId="77777777" w:rsidR="00005998" w:rsidRPr="007D6D7A" w:rsidRDefault="00005998">
            <w:pPr>
              <w:spacing w:after="0" w:line="240" w:lineRule="auto"/>
              <w:rPr>
                <w:rFonts w:ascii="Arial" w:hAnsi="Arial" w:cs="Arial"/>
              </w:rPr>
            </w:pPr>
            <w:r w:rsidRPr="007D6D7A">
              <w:rPr>
                <w:rFonts w:ascii="Arial" w:hAnsi="Arial" w:cs="Arial"/>
              </w:rPr>
              <w:t>CSM Risk Acceptance Reference:</w:t>
            </w:r>
          </w:p>
        </w:tc>
        <w:tc>
          <w:tcPr>
            <w:tcW w:w="5216" w:type="dxa"/>
            <w:tcBorders>
              <w:top w:val="single" w:sz="4" w:space="0" w:color="auto"/>
              <w:left w:val="single" w:sz="4" w:space="0" w:color="auto"/>
              <w:bottom w:val="single" w:sz="4" w:space="0" w:color="auto"/>
              <w:right w:val="single" w:sz="4" w:space="0" w:color="auto"/>
            </w:tcBorders>
            <w:hideMark/>
          </w:tcPr>
          <w:p w14:paraId="00236DEF" w14:textId="283D4BB6" w:rsidR="00005998" w:rsidRPr="007D6D7A" w:rsidRDefault="00005998">
            <w:pPr>
              <w:spacing w:after="0" w:line="240" w:lineRule="auto"/>
              <w:jc w:val="both"/>
              <w:rPr>
                <w:rFonts w:ascii="Arial" w:eastAsia="Times New Roman" w:hAnsi="Arial" w:cs="Arial"/>
                <w:szCs w:val="20"/>
                <w:lang w:val="en-GB" w:eastAsia="en-GB"/>
              </w:rPr>
            </w:pPr>
            <w:r w:rsidRPr="007D6D7A">
              <w:rPr>
                <w:rFonts w:ascii="Arial" w:eastAsia="Times New Roman" w:hAnsi="Arial" w:cs="Arial"/>
                <w:kern w:val="22"/>
                <w:lang w:val="en-GB" w:eastAsia="en-GB"/>
              </w:rPr>
              <w:t>RAR-</w:t>
            </w:r>
            <w:r w:rsidR="00EE3BF8" w:rsidRPr="007D6D7A">
              <w:rPr>
                <w:rFonts w:ascii="Arial" w:eastAsia="Times New Roman" w:hAnsi="Arial" w:cs="Arial"/>
                <w:kern w:val="22"/>
                <w:lang w:val="en-GB" w:eastAsia="en-GB"/>
              </w:rPr>
              <w:t>NQVR997R</w:t>
            </w:r>
          </w:p>
        </w:tc>
      </w:tr>
      <w:tr w:rsidR="00005998" w:rsidRPr="007D6D7A" w14:paraId="324FAA32" w14:textId="77777777" w:rsidTr="00FE568F">
        <w:tc>
          <w:tcPr>
            <w:tcW w:w="4252" w:type="dxa"/>
            <w:tcBorders>
              <w:top w:val="single" w:sz="4" w:space="0" w:color="auto"/>
              <w:left w:val="single" w:sz="4" w:space="0" w:color="auto"/>
              <w:bottom w:val="single" w:sz="4" w:space="0" w:color="auto"/>
              <w:right w:val="single" w:sz="4" w:space="0" w:color="auto"/>
            </w:tcBorders>
            <w:hideMark/>
          </w:tcPr>
          <w:p w14:paraId="43A89B05" w14:textId="77777777" w:rsidR="00005998" w:rsidRPr="007D6D7A" w:rsidRDefault="00005998">
            <w:pPr>
              <w:spacing w:after="0" w:line="240" w:lineRule="auto"/>
              <w:rPr>
                <w:rFonts w:ascii="Arial" w:hAnsi="Arial" w:cs="Arial"/>
              </w:rPr>
            </w:pPr>
            <w:r w:rsidRPr="007D6D7A">
              <w:rPr>
                <w:rFonts w:ascii="Arial" w:hAnsi="Arial" w:cs="Arial"/>
              </w:rPr>
              <w:t>CSM Cyber Risk Profile:</w:t>
            </w:r>
          </w:p>
        </w:tc>
        <w:tc>
          <w:tcPr>
            <w:tcW w:w="5216" w:type="dxa"/>
            <w:tcBorders>
              <w:top w:val="single" w:sz="4" w:space="0" w:color="auto"/>
              <w:left w:val="single" w:sz="4" w:space="0" w:color="auto"/>
              <w:bottom w:val="single" w:sz="4" w:space="0" w:color="auto"/>
              <w:right w:val="single" w:sz="4" w:space="0" w:color="auto"/>
            </w:tcBorders>
            <w:hideMark/>
          </w:tcPr>
          <w:p w14:paraId="364FE6A2" w14:textId="77777777" w:rsidR="00005998" w:rsidRPr="007D6D7A" w:rsidRDefault="00005998">
            <w:pPr>
              <w:spacing w:after="0" w:line="240" w:lineRule="auto"/>
              <w:jc w:val="both"/>
              <w:rPr>
                <w:rFonts w:ascii="Arial" w:eastAsia="Times New Roman" w:hAnsi="Arial" w:cs="Arial"/>
                <w:szCs w:val="20"/>
                <w:lang w:val="en-GB" w:eastAsia="en-GB"/>
              </w:rPr>
            </w:pPr>
            <w:r w:rsidRPr="007D6D7A">
              <w:rPr>
                <w:rFonts w:ascii="Arial" w:eastAsia="Times New Roman" w:hAnsi="Arial" w:cs="Arial"/>
                <w:kern w:val="22"/>
                <w:lang w:val="en-GB" w:eastAsia="en-GB"/>
              </w:rPr>
              <w:t>very low</w:t>
            </w:r>
          </w:p>
        </w:tc>
      </w:tr>
      <w:tr w:rsidR="00005998" w:rsidRPr="007D6D7A" w14:paraId="143620E5" w14:textId="77777777" w:rsidTr="00FE568F">
        <w:tc>
          <w:tcPr>
            <w:tcW w:w="4252" w:type="dxa"/>
            <w:tcBorders>
              <w:top w:val="single" w:sz="4" w:space="0" w:color="auto"/>
              <w:left w:val="single" w:sz="4" w:space="0" w:color="auto"/>
              <w:bottom w:val="single" w:sz="4" w:space="0" w:color="auto"/>
              <w:right w:val="single" w:sz="4" w:space="0" w:color="auto"/>
            </w:tcBorders>
            <w:hideMark/>
          </w:tcPr>
          <w:p w14:paraId="354115BC" w14:textId="77777777" w:rsidR="00005998" w:rsidRPr="007D6D7A" w:rsidRDefault="00005998">
            <w:pPr>
              <w:spacing w:after="0" w:line="240" w:lineRule="auto"/>
              <w:rPr>
                <w:rFonts w:ascii="Arial" w:hAnsi="Arial" w:cs="Arial"/>
              </w:rPr>
            </w:pPr>
            <w:r w:rsidRPr="007D6D7A">
              <w:rPr>
                <w:rFonts w:ascii="Arial" w:hAnsi="Arial" w:cs="Arial"/>
              </w:rPr>
              <w:t xml:space="preserve">Name of Supplier: </w:t>
            </w:r>
          </w:p>
        </w:tc>
        <w:tc>
          <w:tcPr>
            <w:tcW w:w="5216" w:type="dxa"/>
            <w:tcBorders>
              <w:top w:val="single" w:sz="4" w:space="0" w:color="auto"/>
              <w:left w:val="single" w:sz="4" w:space="0" w:color="auto"/>
              <w:bottom w:val="single" w:sz="4" w:space="0" w:color="auto"/>
              <w:right w:val="single" w:sz="4" w:space="0" w:color="auto"/>
            </w:tcBorders>
          </w:tcPr>
          <w:p w14:paraId="1CEB9169" w14:textId="77777777" w:rsidR="00005998" w:rsidRPr="007D6D7A" w:rsidRDefault="00005998">
            <w:pPr>
              <w:spacing w:after="0" w:line="240" w:lineRule="auto"/>
              <w:jc w:val="both"/>
              <w:rPr>
                <w:rFonts w:ascii="Arial" w:eastAsia="Times New Roman" w:hAnsi="Arial" w:cs="Arial"/>
                <w:szCs w:val="20"/>
                <w:lang w:val="en-GB" w:eastAsia="en-GB"/>
              </w:rPr>
            </w:pPr>
          </w:p>
        </w:tc>
      </w:tr>
      <w:tr w:rsidR="00005998" w:rsidRPr="007D6D7A" w14:paraId="48A2DE6A" w14:textId="77777777" w:rsidTr="00FE568F">
        <w:tc>
          <w:tcPr>
            <w:tcW w:w="4252" w:type="dxa"/>
            <w:tcBorders>
              <w:top w:val="single" w:sz="4" w:space="0" w:color="auto"/>
              <w:left w:val="single" w:sz="4" w:space="0" w:color="auto"/>
              <w:bottom w:val="single" w:sz="4" w:space="0" w:color="auto"/>
              <w:right w:val="single" w:sz="4" w:space="0" w:color="auto"/>
            </w:tcBorders>
            <w:hideMark/>
          </w:tcPr>
          <w:p w14:paraId="7B98AA0F" w14:textId="77777777" w:rsidR="00005998" w:rsidRPr="007D6D7A" w:rsidRDefault="00005998">
            <w:pPr>
              <w:spacing w:after="0" w:line="240" w:lineRule="auto"/>
              <w:rPr>
                <w:rFonts w:ascii="Arial" w:hAnsi="Arial" w:cs="Arial"/>
              </w:rPr>
            </w:pPr>
            <w:r w:rsidRPr="007D6D7A">
              <w:rPr>
                <w:rFonts w:ascii="Arial" w:hAnsi="Arial" w:cs="Arial"/>
              </w:rPr>
              <w:t>Current level of Supplier compliance:</w:t>
            </w:r>
          </w:p>
        </w:tc>
        <w:tc>
          <w:tcPr>
            <w:tcW w:w="5216" w:type="dxa"/>
            <w:tcBorders>
              <w:top w:val="single" w:sz="4" w:space="0" w:color="auto"/>
              <w:left w:val="single" w:sz="4" w:space="0" w:color="auto"/>
              <w:bottom w:val="single" w:sz="4" w:space="0" w:color="auto"/>
              <w:right w:val="single" w:sz="4" w:space="0" w:color="auto"/>
            </w:tcBorders>
          </w:tcPr>
          <w:p w14:paraId="2AC0FC7C" w14:textId="77777777" w:rsidR="00005998" w:rsidRPr="007D6D7A" w:rsidRDefault="00005998">
            <w:pPr>
              <w:spacing w:after="0" w:line="240" w:lineRule="auto"/>
              <w:jc w:val="both"/>
              <w:rPr>
                <w:rFonts w:ascii="Arial" w:eastAsia="Times New Roman" w:hAnsi="Arial" w:cs="Arial"/>
                <w:szCs w:val="20"/>
                <w:lang w:val="en-GB" w:eastAsia="en-GB"/>
              </w:rPr>
            </w:pPr>
          </w:p>
        </w:tc>
      </w:tr>
      <w:tr w:rsidR="00005998" w:rsidRPr="007D6D7A" w14:paraId="1D2F6CFC" w14:textId="77777777" w:rsidTr="00FE568F">
        <w:tc>
          <w:tcPr>
            <w:tcW w:w="4252" w:type="dxa"/>
            <w:tcBorders>
              <w:top w:val="single" w:sz="4" w:space="0" w:color="auto"/>
              <w:left w:val="single" w:sz="4" w:space="0" w:color="auto"/>
              <w:bottom w:val="single" w:sz="4" w:space="0" w:color="auto"/>
              <w:right w:val="single" w:sz="4" w:space="0" w:color="auto"/>
            </w:tcBorders>
            <w:hideMark/>
          </w:tcPr>
          <w:p w14:paraId="2B3B5948" w14:textId="77777777" w:rsidR="00005998" w:rsidRPr="007D6D7A" w:rsidRDefault="00005998">
            <w:pPr>
              <w:spacing w:after="0" w:line="240" w:lineRule="auto"/>
              <w:rPr>
                <w:rFonts w:ascii="Arial" w:hAnsi="Arial" w:cs="Arial"/>
              </w:rPr>
            </w:pPr>
            <w:r w:rsidRPr="007D6D7A">
              <w:rPr>
                <w:rFonts w:ascii="Arial" w:hAnsi="Arial" w:cs="Arial"/>
              </w:rPr>
              <w:t xml:space="preserve">Reasons unable to achieve full compliance: </w:t>
            </w:r>
          </w:p>
        </w:tc>
        <w:tc>
          <w:tcPr>
            <w:tcW w:w="5216" w:type="dxa"/>
            <w:tcBorders>
              <w:top w:val="single" w:sz="4" w:space="0" w:color="auto"/>
              <w:left w:val="single" w:sz="4" w:space="0" w:color="auto"/>
              <w:bottom w:val="single" w:sz="4" w:space="0" w:color="auto"/>
              <w:right w:val="single" w:sz="4" w:space="0" w:color="auto"/>
            </w:tcBorders>
          </w:tcPr>
          <w:p w14:paraId="1EDCF1A8" w14:textId="77777777" w:rsidR="00005998" w:rsidRPr="007D6D7A" w:rsidRDefault="00005998">
            <w:pPr>
              <w:spacing w:after="0" w:line="240" w:lineRule="auto"/>
              <w:jc w:val="both"/>
              <w:rPr>
                <w:rFonts w:ascii="Arial" w:eastAsia="Times New Roman" w:hAnsi="Arial" w:cs="Arial"/>
                <w:szCs w:val="20"/>
                <w:lang w:val="en-GB" w:eastAsia="en-GB"/>
              </w:rPr>
            </w:pPr>
          </w:p>
        </w:tc>
      </w:tr>
      <w:tr w:rsidR="00005998" w:rsidRPr="007D6D7A" w14:paraId="38B7BDB8" w14:textId="77777777" w:rsidTr="00FE568F">
        <w:tc>
          <w:tcPr>
            <w:tcW w:w="4252" w:type="dxa"/>
            <w:tcBorders>
              <w:top w:val="single" w:sz="4" w:space="0" w:color="auto"/>
              <w:left w:val="single" w:sz="4" w:space="0" w:color="auto"/>
              <w:bottom w:val="single" w:sz="4" w:space="0" w:color="auto"/>
              <w:right w:val="single" w:sz="4" w:space="0" w:color="auto"/>
            </w:tcBorders>
            <w:hideMark/>
          </w:tcPr>
          <w:p w14:paraId="3F74C6CE" w14:textId="77777777" w:rsidR="00005998" w:rsidRPr="007D6D7A" w:rsidRDefault="00005998">
            <w:pPr>
              <w:spacing w:after="0" w:line="240" w:lineRule="auto"/>
              <w:rPr>
                <w:rFonts w:ascii="Arial" w:hAnsi="Arial" w:cs="Arial"/>
              </w:rPr>
            </w:pPr>
            <w:r w:rsidRPr="007D6D7A">
              <w:rPr>
                <w:rFonts w:ascii="Arial" w:hAnsi="Arial" w:cs="Arial"/>
              </w:rPr>
              <w:t xml:space="preserve">Measures planned to achieve compliance / mitigate the risk with dates: </w:t>
            </w:r>
          </w:p>
        </w:tc>
        <w:tc>
          <w:tcPr>
            <w:tcW w:w="5216" w:type="dxa"/>
            <w:tcBorders>
              <w:top w:val="single" w:sz="4" w:space="0" w:color="auto"/>
              <w:left w:val="single" w:sz="4" w:space="0" w:color="auto"/>
              <w:bottom w:val="single" w:sz="4" w:space="0" w:color="auto"/>
              <w:right w:val="single" w:sz="4" w:space="0" w:color="auto"/>
            </w:tcBorders>
          </w:tcPr>
          <w:p w14:paraId="7DFB9CB5" w14:textId="77777777" w:rsidR="00005998" w:rsidRPr="007D6D7A" w:rsidRDefault="00005998">
            <w:pPr>
              <w:spacing w:after="0" w:line="240" w:lineRule="auto"/>
              <w:jc w:val="both"/>
              <w:rPr>
                <w:rFonts w:ascii="Arial" w:eastAsia="Times New Roman" w:hAnsi="Arial" w:cs="Arial"/>
                <w:szCs w:val="20"/>
                <w:lang w:val="en-GB" w:eastAsia="en-GB"/>
              </w:rPr>
            </w:pPr>
          </w:p>
        </w:tc>
      </w:tr>
      <w:tr w:rsidR="00005998" w:rsidRPr="007D6D7A" w14:paraId="1BAD82C1" w14:textId="77777777" w:rsidTr="00FE568F">
        <w:tc>
          <w:tcPr>
            <w:tcW w:w="4252" w:type="dxa"/>
            <w:tcBorders>
              <w:top w:val="single" w:sz="4" w:space="0" w:color="auto"/>
              <w:left w:val="single" w:sz="4" w:space="0" w:color="auto"/>
              <w:bottom w:val="single" w:sz="4" w:space="0" w:color="auto"/>
              <w:right w:val="single" w:sz="4" w:space="0" w:color="auto"/>
            </w:tcBorders>
            <w:hideMark/>
          </w:tcPr>
          <w:p w14:paraId="7BF62052" w14:textId="77777777" w:rsidR="00005998" w:rsidRPr="007D6D7A" w:rsidRDefault="00005998">
            <w:pPr>
              <w:spacing w:after="0" w:line="240" w:lineRule="auto"/>
              <w:rPr>
                <w:rFonts w:ascii="Arial" w:hAnsi="Arial" w:cs="Arial"/>
              </w:rPr>
            </w:pPr>
            <w:r w:rsidRPr="007D6D7A">
              <w:rPr>
                <w:rFonts w:ascii="Arial" w:hAnsi="Arial" w:cs="Arial"/>
              </w:rPr>
              <w:t>Anticipated date of compliance / mitigations in place:</w:t>
            </w:r>
          </w:p>
        </w:tc>
        <w:tc>
          <w:tcPr>
            <w:tcW w:w="5216" w:type="dxa"/>
            <w:tcBorders>
              <w:top w:val="single" w:sz="4" w:space="0" w:color="auto"/>
              <w:left w:val="single" w:sz="4" w:space="0" w:color="auto"/>
              <w:bottom w:val="single" w:sz="4" w:space="0" w:color="auto"/>
              <w:right w:val="single" w:sz="4" w:space="0" w:color="auto"/>
            </w:tcBorders>
          </w:tcPr>
          <w:p w14:paraId="2C42D9E2" w14:textId="77777777" w:rsidR="00005998" w:rsidRPr="007D6D7A" w:rsidRDefault="00005998">
            <w:pPr>
              <w:spacing w:after="0" w:line="240" w:lineRule="auto"/>
              <w:jc w:val="both"/>
              <w:rPr>
                <w:rFonts w:ascii="Arial" w:eastAsia="Times New Roman" w:hAnsi="Arial" w:cs="Arial"/>
                <w:szCs w:val="20"/>
                <w:lang w:val="en-GB" w:eastAsia="en-GB"/>
              </w:rPr>
            </w:pPr>
          </w:p>
        </w:tc>
      </w:tr>
    </w:tbl>
    <w:p w14:paraId="6A7DDCCF" w14:textId="77777777" w:rsidR="00005998" w:rsidRPr="007D6D7A" w:rsidRDefault="00005998" w:rsidP="00FE568F">
      <w:pPr>
        <w:spacing w:before="32" w:after="0" w:line="240" w:lineRule="auto"/>
        <w:ind w:left="75" w:right="165"/>
        <w:rPr>
          <w:rFonts w:ascii="Arial" w:eastAsia="Arial" w:hAnsi="Arial" w:cs="Arial"/>
        </w:rPr>
      </w:pPr>
    </w:p>
    <w:p w14:paraId="2B461443" w14:textId="3EB4C066" w:rsidR="004522F8" w:rsidRPr="007D6D7A" w:rsidRDefault="004522F8" w:rsidP="00FE568F">
      <w:pPr>
        <w:spacing w:after="0"/>
      </w:pPr>
    </w:p>
    <w:p w14:paraId="3745D30C" w14:textId="0CBE482F" w:rsidR="00005998" w:rsidRPr="007D6D7A" w:rsidRDefault="00005998" w:rsidP="00FE568F">
      <w:pPr>
        <w:spacing w:after="0"/>
      </w:pPr>
    </w:p>
    <w:p w14:paraId="7AE3D7DC" w14:textId="11DD1A3F" w:rsidR="00005998" w:rsidRPr="007D6D7A" w:rsidRDefault="00005998" w:rsidP="00FE568F">
      <w:pPr>
        <w:spacing w:after="0"/>
      </w:pPr>
    </w:p>
    <w:p w14:paraId="6A449829" w14:textId="648E3C5A" w:rsidR="00005998" w:rsidRPr="007D6D7A" w:rsidRDefault="00005998" w:rsidP="00FE568F">
      <w:pPr>
        <w:spacing w:after="0"/>
      </w:pPr>
    </w:p>
    <w:p w14:paraId="3FAE3245" w14:textId="18CB5849" w:rsidR="00005998" w:rsidRPr="007D6D7A" w:rsidRDefault="00005998" w:rsidP="00FE568F">
      <w:pPr>
        <w:spacing w:after="0"/>
      </w:pPr>
    </w:p>
    <w:p w14:paraId="4C06AC7B" w14:textId="3713BADC" w:rsidR="00005998" w:rsidRPr="007D6D7A" w:rsidRDefault="00005998" w:rsidP="004522F8">
      <w:pPr>
        <w:spacing w:after="0"/>
      </w:pPr>
    </w:p>
    <w:p w14:paraId="0AF44B0A" w14:textId="77777777" w:rsidR="00005998" w:rsidRPr="007D6D7A" w:rsidRDefault="00005998" w:rsidP="004522F8">
      <w:pPr>
        <w:spacing w:after="0"/>
      </w:pPr>
    </w:p>
    <w:p w14:paraId="57D58CB8" w14:textId="39D89748" w:rsidR="001A2B19" w:rsidRPr="007D6D7A" w:rsidRDefault="001A2B19" w:rsidP="004522F8">
      <w:pPr>
        <w:spacing w:after="0"/>
      </w:pPr>
    </w:p>
    <w:p w14:paraId="453069B7" w14:textId="6D547309" w:rsidR="00FE568F" w:rsidRPr="007D6D7A" w:rsidRDefault="00FE568F" w:rsidP="004522F8">
      <w:pPr>
        <w:spacing w:after="0"/>
      </w:pPr>
    </w:p>
    <w:p w14:paraId="5BCE0D24" w14:textId="0ADAF513" w:rsidR="00FE568F" w:rsidRPr="007D6D7A" w:rsidRDefault="00FE568F" w:rsidP="004522F8">
      <w:pPr>
        <w:spacing w:after="0"/>
      </w:pPr>
    </w:p>
    <w:p w14:paraId="0CF888F6" w14:textId="35AAFB8B" w:rsidR="00FE568F" w:rsidRPr="007D6D7A" w:rsidRDefault="00FE568F" w:rsidP="004522F8">
      <w:pPr>
        <w:spacing w:after="0"/>
      </w:pPr>
    </w:p>
    <w:p w14:paraId="7B80C37B" w14:textId="15D84A89" w:rsidR="00FE568F" w:rsidRPr="007D6D7A" w:rsidRDefault="00FE568F" w:rsidP="004522F8">
      <w:pPr>
        <w:spacing w:after="0"/>
      </w:pPr>
    </w:p>
    <w:p w14:paraId="25B01F32" w14:textId="70A98832" w:rsidR="00FE568F" w:rsidRPr="007D6D7A" w:rsidRDefault="00FE568F" w:rsidP="004522F8">
      <w:pPr>
        <w:spacing w:after="0"/>
      </w:pPr>
    </w:p>
    <w:p w14:paraId="32DAC77F" w14:textId="0E242B2E" w:rsidR="00FE568F" w:rsidRPr="007D6D7A" w:rsidRDefault="00FE568F" w:rsidP="004522F8">
      <w:pPr>
        <w:spacing w:after="0"/>
      </w:pPr>
    </w:p>
    <w:p w14:paraId="1C994799" w14:textId="3F5C81CA" w:rsidR="00FE568F" w:rsidRPr="007D6D7A" w:rsidRDefault="00FE568F" w:rsidP="004522F8">
      <w:pPr>
        <w:spacing w:after="0"/>
      </w:pPr>
    </w:p>
    <w:p w14:paraId="5AEBE79E" w14:textId="27216BF2" w:rsidR="00FE568F" w:rsidRPr="007D6D7A" w:rsidRDefault="00FE568F" w:rsidP="004522F8">
      <w:pPr>
        <w:spacing w:after="0"/>
      </w:pPr>
    </w:p>
    <w:p w14:paraId="4836EAB2" w14:textId="7DD688F3" w:rsidR="00FE568F" w:rsidRPr="007D6D7A" w:rsidRDefault="00FE568F" w:rsidP="004522F8">
      <w:pPr>
        <w:spacing w:after="0"/>
      </w:pPr>
    </w:p>
    <w:p w14:paraId="2A50CDC3" w14:textId="78F27280" w:rsidR="00FE568F" w:rsidRPr="007D6D7A" w:rsidRDefault="00FE568F" w:rsidP="004522F8">
      <w:pPr>
        <w:spacing w:after="0"/>
      </w:pPr>
    </w:p>
    <w:p w14:paraId="081F8F57" w14:textId="3DCAB361" w:rsidR="00FE568F" w:rsidRPr="007D6D7A" w:rsidRDefault="00FE568F" w:rsidP="004522F8">
      <w:pPr>
        <w:spacing w:after="0"/>
      </w:pPr>
    </w:p>
    <w:p w14:paraId="2450619D" w14:textId="3ABD818D" w:rsidR="00FE568F" w:rsidRPr="007D6D7A" w:rsidRDefault="00FE568F" w:rsidP="004522F8">
      <w:pPr>
        <w:spacing w:after="0"/>
      </w:pPr>
    </w:p>
    <w:p w14:paraId="131FDCEF" w14:textId="486B8714" w:rsidR="00FE568F" w:rsidRPr="007D6D7A" w:rsidRDefault="00FE568F" w:rsidP="004522F8">
      <w:pPr>
        <w:spacing w:after="0"/>
      </w:pPr>
    </w:p>
    <w:p w14:paraId="6029E454" w14:textId="42295118" w:rsidR="00FE568F" w:rsidRPr="007D6D7A" w:rsidRDefault="00FE568F" w:rsidP="004522F8">
      <w:pPr>
        <w:spacing w:after="0"/>
      </w:pPr>
    </w:p>
    <w:p w14:paraId="4618D2BF" w14:textId="4159B8BC" w:rsidR="00FE568F" w:rsidRPr="007D6D7A" w:rsidRDefault="00FE568F" w:rsidP="004522F8">
      <w:pPr>
        <w:spacing w:after="0"/>
      </w:pPr>
    </w:p>
    <w:p w14:paraId="2A10EBD9" w14:textId="6634BEB8" w:rsidR="00FE568F" w:rsidRPr="007D6D7A" w:rsidRDefault="00FE568F" w:rsidP="004522F8">
      <w:pPr>
        <w:spacing w:after="0"/>
      </w:pPr>
    </w:p>
    <w:p w14:paraId="10857F59" w14:textId="6C733F63" w:rsidR="00FE568F" w:rsidRPr="007D6D7A" w:rsidRDefault="00FE568F" w:rsidP="004522F8">
      <w:pPr>
        <w:spacing w:after="0"/>
      </w:pPr>
    </w:p>
    <w:p w14:paraId="1C53B2CD" w14:textId="51FF236F" w:rsidR="00FE568F" w:rsidRPr="007D6D7A" w:rsidRDefault="00FE568F" w:rsidP="004522F8">
      <w:pPr>
        <w:spacing w:after="0"/>
      </w:pPr>
    </w:p>
    <w:p w14:paraId="43FF45AC" w14:textId="3320A3FD" w:rsidR="00FE568F" w:rsidRPr="007D6D7A" w:rsidRDefault="00FE568F" w:rsidP="004522F8">
      <w:pPr>
        <w:spacing w:after="0"/>
      </w:pPr>
    </w:p>
    <w:p w14:paraId="063FE5D9" w14:textId="5C616D81" w:rsidR="00FE568F" w:rsidRPr="007D6D7A" w:rsidRDefault="00FE568F" w:rsidP="004522F8">
      <w:pPr>
        <w:spacing w:after="0"/>
      </w:pPr>
    </w:p>
    <w:p w14:paraId="20B2C622" w14:textId="0567B8C8" w:rsidR="00FE568F" w:rsidRPr="007D6D7A" w:rsidRDefault="00FE568F" w:rsidP="004522F8">
      <w:pPr>
        <w:spacing w:after="0"/>
      </w:pPr>
    </w:p>
    <w:p w14:paraId="77288D7F" w14:textId="69C92DDB" w:rsidR="00FE568F" w:rsidRPr="007D6D7A" w:rsidRDefault="00FE568F" w:rsidP="004522F8">
      <w:pPr>
        <w:spacing w:after="0"/>
      </w:pPr>
    </w:p>
    <w:p w14:paraId="65F119FA" w14:textId="6D7E697A" w:rsidR="00FE568F" w:rsidRPr="007D6D7A" w:rsidRDefault="00FE568F" w:rsidP="004522F8">
      <w:pPr>
        <w:spacing w:after="0"/>
      </w:pPr>
    </w:p>
    <w:p w14:paraId="17931A1E" w14:textId="77777777" w:rsidR="00FE568F" w:rsidRPr="007D6D7A" w:rsidRDefault="00FE568F" w:rsidP="004522F8">
      <w:pPr>
        <w:spacing w:after="0"/>
      </w:pPr>
    </w:p>
    <w:p w14:paraId="3A840DE1" w14:textId="5B751D54" w:rsidR="004522F8" w:rsidRPr="007D6D7A" w:rsidRDefault="004522F8" w:rsidP="004522F8">
      <w:pPr>
        <w:spacing w:before="7" w:after="0" w:line="120" w:lineRule="exact"/>
        <w:rPr>
          <w:sz w:val="12"/>
          <w:szCs w:val="12"/>
        </w:rPr>
      </w:pPr>
    </w:p>
    <w:p w14:paraId="36F301E6" w14:textId="239C9AFD" w:rsidR="007E4FF7" w:rsidRPr="007D6D7A" w:rsidRDefault="007E4FF7" w:rsidP="004522F8">
      <w:pPr>
        <w:spacing w:before="7" w:after="0" w:line="120" w:lineRule="exact"/>
        <w:rPr>
          <w:sz w:val="12"/>
          <w:szCs w:val="12"/>
        </w:rPr>
      </w:pPr>
    </w:p>
    <w:p w14:paraId="49F2ABDC" w14:textId="77777777" w:rsidR="007E4FF7" w:rsidRPr="007D6D7A" w:rsidRDefault="007E4FF7" w:rsidP="004522F8">
      <w:pPr>
        <w:spacing w:before="7" w:after="0" w:line="120" w:lineRule="exact"/>
        <w:rPr>
          <w:sz w:val="12"/>
          <w:szCs w:val="12"/>
        </w:rPr>
      </w:pPr>
    </w:p>
    <w:p w14:paraId="77154BC6" w14:textId="306F0403" w:rsidR="004522F8" w:rsidRPr="007D6D7A" w:rsidRDefault="004522F8" w:rsidP="004522F8">
      <w:pPr>
        <w:spacing w:before="7" w:after="0" w:line="120" w:lineRule="exact"/>
        <w:rPr>
          <w:sz w:val="12"/>
          <w:szCs w:val="12"/>
        </w:rPr>
      </w:pPr>
    </w:p>
    <w:p w14:paraId="2DF9BB9C" w14:textId="609F2550" w:rsidR="001A2B19" w:rsidRPr="007D6D7A" w:rsidRDefault="001A2B19" w:rsidP="004522F8">
      <w:pPr>
        <w:spacing w:before="7" w:after="0" w:line="120" w:lineRule="exact"/>
        <w:rPr>
          <w:sz w:val="12"/>
          <w:szCs w:val="12"/>
        </w:rPr>
      </w:pPr>
    </w:p>
    <w:p w14:paraId="54675F81" w14:textId="77777777" w:rsidR="001A2B19" w:rsidRPr="007D6D7A" w:rsidRDefault="001A2B19" w:rsidP="004522F8">
      <w:pPr>
        <w:spacing w:before="7" w:after="0" w:line="120" w:lineRule="exact"/>
        <w:rPr>
          <w:sz w:val="12"/>
          <w:szCs w:val="12"/>
        </w:rPr>
      </w:pPr>
    </w:p>
    <w:p w14:paraId="0708DF5F" w14:textId="77777777" w:rsidR="004522F8" w:rsidRPr="007D6D7A" w:rsidRDefault="004522F8" w:rsidP="004522F8">
      <w:pPr>
        <w:spacing w:before="7" w:after="0" w:line="120" w:lineRule="exact"/>
        <w:rPr>
          <w:sz w:val="12"/>
          <w:szCs w:val="12"/>
        </w:rPr>
      </w:pPr>
    </w:p>
    <w:p w14:paraId="7A6DFD79" w14:textId="77777777" w:rsidR="004522F8" w:rsidRPr="007D6D7A" w:rsidRDefault="004522F8" w:rsidP="004522F8">
      <w:pPr>
        <w:spacing w:before="7" w:after="0" w:line="120" w:lineRule="exact"/>
        <w:rPr>
          <w:sz w:val="12"/>
          <w:szCs w:val="12"/>
        </w:rPr>
      </w:pPr>
    </w:p>
    <w:p w14:paraId="459F1400" w14:textId="77777777" w:rsidR="006F7C7C" w:rsidRPr="007D6D7A" w:rsidRDefault="006F7C7C" w:rsidP="004522F8">
      <w:pPr>
        <w:spacing w:before="25" w:after="0" w:line="240" w:lineRule="auto"/>
        <w:ind w:left="2510" w:right="-20"/>
        <w:rPr>
          <w:rFonts w:ascii="Arial" w:eastAsia="Arial" w:hAnsi="Arial" w:cs="Arial"/>
          <w:b/>
          <w:bCs/>
          <w:sz w:val="28"/>
          <w:szCs w:val="28"/>
        </w:rPr>
      </w:pPr>
    </w:p>
    <w:p w14:paraId="68A21379" w14:textId="728DD130" w:rsidR="004522F8" w:rsidRPr="007D6D7A" w:rsidRDefault="004522F8" w:rsidP="004522F8">
      <w:pPr>
        <w:spacing w:before="25" w:after="0" w:line="240" w:lineRule="auto"/>
        <w:ind w:left="2510" w:right="-20"/>
        <w:rPr>
          <w:rFonts w:ascii="Arial" w:eastAsia="Arial" w:hAnsi="Arial" w:cs="Arial"/>
          <w:sz w:val="28"/>
          <w:szCs w:val="28"/>
        </w:rPr>
      </w:pPr>
      <w:r w:rsidRPr="007D6D7A">
        <w:rPr>
          <w:rFonts w:ascii="Arial" w:eastAsia="Arial" w:hAnsi="Arial" w:cs="Arial"/>
          <w:b/>
          <w:bCs/>
          <w:sz w:val="28"/>
          <w:szCs w:val="28"/>
        </w:rPr>
        <w:lastRenderedPageBreak/>
        <w:t>Sect</w:t>
      </w:r>
      <w:r w:rsidRPr="007D6D7A">
        <w:rPr>
          <w:rFonts w:ascii="Arial" w:eastAsia="Arial" w:hAnsi="Arial" w:cs="Arial"/>
          <w:b/>
          <w:bCs/>
          <w:spacing w:val="1"/>
          <w:sz w:val="28"/>
          <w:szCs w:val="28"/>
        </w:rPr>
        <w:t>i</w:t>
      </w:r>
      <w:r w:rsidRPr="007D6D7A">
        <w:rPr>
          <w:rFonts w:ascii="Arial" w:eastAsia="Arial" w:hAnsi="Arial" w:cs="Arial"/>
          <w:b/>
          <w:bCs/>
          <w:spacing w:val="-1"/>
          <w:sz w:val="28"/>
          <w:szCs w:val="28"/>
        </w:rPr>
        <w:t>o</w:t>
      </w:r>
      <w:r w:rsidRPr="007D6D7A">
        <w:rPr>
          <w:rFonts w:ascii="Arial" w:eastAsia="Arial" w:hAnsi="Arial" w:cs="Arial"/>
          <w:b/>
          <w:bCs/>
          <w:sz w:val="28"/>
          <w:szCs w:val="28"/>
        </w:rPr>
        <w:t>n B</w:t>
      </w:r>
      <w:r w:rsidRPr="007D6D7A">
        <w:rPr>
          <w:rFonts w:ascii="Arial" w:eastAsia="Arial" w:hAnsi="Arial" w:cs="Arial"/>
          <w:b/>
          <w:bCs/>
          <w:spacing w:val="-2"/>
          <w:sz w:val="28"/>
          <w:szCs w:val="28"/>
        </w:rPr>
        <w:t xml:space="preserve"> </w:t>
      </w:r>
      <w:r w:rsidRPr="007D6D7A">
        <w:rPr>
          <w:rFonts w:ascii="Arial" w:eastAsia="Arial" w:hAnsi="Arial" w:cs="Arial"/>
          <w:b/>
          <w:bCs/>
          <w:sz w:val="28"/>
          <w:szCs w:val="28"/>
        </w:rPr>
        <w:t>–</w:t>
      </w:r>
      <w:r w:rsidRPr="007D6D7A">
        <w:rPr>
          <w:rFonts w:ascii="Arial" w:eastAsia="Arial" w:hAnsi="Arial" w:cs="Arial"/>
          <w:b/>
          <w:bCs/>
          <w:spacing w:val="-1"/>
          <w:sz w:val="28"/>
          <w:szCs w:val="28"/>
        </w:rPr>
        <w:t xml:space="preserve"> K</w:t>
      </w:r>
      <w:r w:rsidRPr="007D6D7A">
        <w:rPr>
          <w:rFonts w:ascii="Arial" w:eastAsia="Arial" w:hAnsi="Arial" w:cs="Arial"/>
          <w:b/>
          <w:bCs/>
          <w:spacing w:val="5"/>
          <w:sz w:val="28"/>
          <w:szCs w:val="28"/>
        </w:rPr>
        <w:t>e</w:t>
      </w:r>
      <w:r w:rsidRPr="007D6D7A">
        <w:rPr>
          <w:rFonts w:ascii="Arial" w:eastAsia="Arial" w:hAnsi="Arial" w:cs="Arial"/>
          <w:b/>
          <w:bCs/>
          <w:sz w:val="28"/>
          <w:szCs w:val="28"/>
        </w:rPr>
        <w:t>y</w:t>
      </w:r>
      <w:r w:rsidRPr="007D6D7A">
        <w:rPr>
          <w:rFonts w:ascii="Arial" w:eastAsia="Arial" w:hAnsi="Arial" w:cs="Arial"/>
          <w:b/>
          <w:bCs/>
          <w:spacing w:val="-13"/>
          <w:sz w:val="28"/>
          <w:szCs w:val="28"/>
        </w:rPr>
        <w:t xml:space="preserve"> </w:t>
      </w:r>
      <w:r w:rsidRPr="007D6D7A">
        <w:rPr>
          <w:rFonts w:ascii="Arial" w:eastAsia="Arial" w:hAnsi="Arial" w:cs="Arial"/>
          <w:b/>
          <w:bCs/>
          <w:spacing w:val="-18"/>
          <w:sz w:val="28"/>
          <w:szCs w:val="28"/>
        </w:rPr>
        <w:t>T</w:t>
      </w:r>
      <w:r w:rsidRPr="007D6D7A">
        <w:rPr>
          <w:rFonts w:ascii="Arial" w:eastAsia="Arial" w:hAnsi="Arial" w:cs="Arial"/>
          <w:b/>
          <w:bCs/>
          <w:sz w:val="28"/>
          <w:szCs w:val="28"/>
        </w:rPr>
        <w:t>e</w:t>
      </w:r>
      <w:r w:rsidRPr="007D6D7A">
        <w:rPr>
          <w:rFonts w:ascii="Arial" w:eastAsia="Arial" w:hAnsi="Arial" w:cs="Arial"/>
          <w:b/>
          <w:bCs/>
          <w:spacing w:val="-1"/>
          <w:sz w:val="28"/>
          <w:szCs w:val="28"/>
        </w:rPr>
        <w:t>nd</w:t>
      </w:r>
      <w:r w:rsidRPr="007D6D7A">
        <w:rPr>
          <w:rFonts w:ascii="Arial" w:eastAsia="Arial" w:hAnsi="Arial" w:cs="Arial"/>
          <w:b/>
          <w:bCs/>
          <w:sz w:val="28"/>
          <w:szCs w:val="28"/>
        </w:rPr>
        <w:t>e</w:t>
      </w:r>
      <w:r w:rsidRPr="007D6D7A">
        <w:rPr>
          <w:rFonts w:ascii="Arial" w:eastAsia="Arial" w:hAnsi="Arial" w:cs="Arial"/>
          <w:b/>
          <w:bCs/>
          <w:spacing w:val="1"/>
          <w:sz w:val="28"/>
          <w:szCs w:val="28"/>
        </w:rPr>
        <w:t>ri</w:t>
      </w:r>
      <w:r w:rsidRPr="007D6D7A">
        <w:rPr>
          <w:rFonts w:ascii="Arial" w:eastAsia="Arial" w:hAnsi="Arial" w:cs="Arial"/>
          <w:b/>
          <w:bCs/>
          <w:spacing w:val="-1"/>
          <w:sz w:val="28"/>
          <w:szCs w:val="28"/>
        </w:rPr>
        <w:t>n</w:t>
      </w:r>
      <w:r w:rsidRPr="007D6D7A">
        <w:rPr>
          <w:rFonts w:ascii="Arial" w:eastAsia="Arial" w:hAnsi="Arial" w:cs="Arial"/>
          <w:b/>
          <w:bCs/>
          <w:sz w:val="28"/>
          <w:szCs w:val="28"/>
        </w:rPr>
        <w:t>g</w:t>
      </w:r>
      <w:r w:rsidRPr="007D6D7A">
        <w:rPr>
          <w:rFonts w:ascii="Arial" w:eastAsia="Arial" w:hAnsi="Arial" w:cs="Arial"/>
          <w:b/>
          <w:bCs/>
          <w:spacing w:val="-5"/>
          <w:sz w:val="28"/>
          <w:szCs w:val="28"/>
        </w:rPr>
        <w:t xml:space="preserve"> </w:t>
      </w:r>
      <w:r w:rsidRPr="007D6D7A">
        <w:rPr>
          <w:rFonts w:ascii="Arial" w:eastAsia="Arial" w:hAnsi="Arial" w:cs="Arial"/>
          <w:b/>
          <w:bCs/>
          <w:spacing w:val="-15"/>
          <w:sz w:val="28"/>
          <w:szCs w:val="28"/>
        </w:rPr>
        <w:t>A</w:t>
      </w:r>
      <w:r w:rsidRPr="007D6D7A">
        <w:rPr>
          <w:rFonts w:ascii="Arial" w:eastAsia="Arial" w:hAnsi="Arial" w:cs="Arial"/>
          <w:b/>
          <w:bCs/>
          <w:sz w:val="28"/>
          <w:szCs w:val="28"/>
        </w:rPr>
        <w:t>ct</w:t>
      </w:r>
      <w:r w:rsidRPr="007D6D7A">
        <w:rPr>
          <w:rFonts w:ascii="Arial" w:eastAsia="Arial" w:hAnsi="Arial" w:cs="Arial"/>
          <w:b/>
          <w:bCs/>
          <w:spacing w:val="1"/>
          <w:sz w:val="28"/>
          <w:szCs w:val="28"/>
        </w:rPr>
        <w:t>i</w:t>
      </w:r>
      <w:r w:rsidRPr="007D6D7A">
        <w:rPr>
          <w:rFonts w:ascii="Arial" w:eastAsia="Arial" w:hAnsi="Arial" w:cs="Arial"/>
          <w:b/>
          <w:bCs/>
          <w:spacing w:val="-5"/>
          <w:sz w:val="28"/>
          <w:szCs w:val="28"/>
        </w:rPr>
        <w:t>v</w:t>
      </w:r>
      <w:r w:rsidRPr="007D6D7A">
        <w:rPr>
          <w:rFonts w:ascii="Arial" w:eastAsia="Arial" w:hAnsi="Arial" w:cs="Arial"/>
          <w:b/>
          <w:bCs/>
          <w:spacing w:val="1"/>
          <w:sz w:val="28"/>
          <w:szCs w:val="28"/>
        </w:rPr>
        <w:t>i</w:t>
      </w:r>
      <w:r w:rsidRPr="007D6D7A">
        <w:rPr>
          <w:rFonts w:ascii="Arial" w:eastAsia="Arial" w:hAnsi="Arial" w:cs="Arial"/>
          <w:b/>
          <w:bCs/>
          <w:sz w:val="28"/>
          <w:szCs w:val="28"/>
        </w:rPr>
        <w:t>t</w:t>
      </w:r>
      <w:r w:rsidRPr="007D6D7A">
        <w:rPr>
          <w:rFonts w:ascii="Arial" w:eastAsia="Arial" w:hAnsi="Arial" w:cs="Arial"/>
          <w:b/>
          <w:bCs/>
          <w:spacing w:val="1"/>
          <w:sz w:val="28"/>
          <w:szCs w:val="28"/>
        </w:rPr>
        <w:t>i</w:t>
      </w:r>
      <w:r w:rsidRPr="007D6D7A">
        <w:rPr>
          <w:rFonts w:ascii="Arial" w:eastAsia="Arial" w:hAnsi="Arial" w:cs="Arial"/>
          <w:b/>
          <w:bCs/>
          <w:spacing w:val="2"/>
          <w:sz w:val="28"/>
          <w:szCs w:val="28"/>
        </w:rPr>
        <w:t>es</w:t>
      </w:r>
    </w:p>
    <w:p w14:paraId="2CD2075D" w14:textId="77777777" w:rsidR="004522F8" w:rsidRPr="007D6D7A" w:rsidRDefault="004522F8" w:rsidP="004522F8">
      <w:pPr>
        <w:spacing w:before="3" w:after="0" w:line="130" w:lineRule="exact"/>
        <w:rPr>
          <w:sz w:val="13"/>
          <w:szCs w:val="13"/>
        </w:rPr>
      </w:pPr>
    </w:p>
    <w:p w14:paraId="10713EAC" w14:textId="77777777" w:rsidR="004522F8" w:rsidRPr="007D6D7A" w:rsidRDefault="004522F8" w:rsidP="004522F8">
      <w:pPr>
        <w:spacing w:after="0" w:line="248" w:lineRule="exact"/>
        <w:ind w:left="113" w:right="-20"/>
        <w:rPr>
          <w:rFonts w:ascii="Arial" w:eastAsia="Arial" w:hAnsi="Arial" w:cs="Arial"/>
          <w:spacing w:val="4"/>
          <w:position w:val="-1"/>
        </w:rPr>
      </w:pPr>
    </w:p>
    <w:p w14:paraId="637E15B0" w14:textId="77777777" w:rsidR="004522F8" w:rsidRPr="007D6D7A" w:rsidRDefault="004522F8" w:rsidP="004522F8">
      <w:pPr>
        <w:spacing w:after="0" w:line="248" w:lineRule="exact"/>
        <w:ind w:left="113" w:right="-20"/>
        <w:rPr>
          <w:rFonts w:ascii="Arial" w:eastAsia="Arial" w:hAnsi="Arial" w:cs="Arial"/>
        </w:rPr>
      </w:pPr>
      <w:r w:rsidRPr="007D6D7A">
        <w:rPr>
          <w:rFonts w:ascii="Arial" w:eastAsia="Arial" w:hAnsi="Arial" w:cs="Arial"/>
          <w:spacing w:val="4"/>
          <w:position w:val="-1"/>
        </w:rPr>
        <w:t>T</w:t>
      </w:r>
      <w:r w:rsidRPr="007D6D7A">
        <w:rPr>
          <w:rFonts w:ascii="Arial" w:eastAsia="Arial" w:hAnsi="Arial" w:cs="Arial"/>
          <w:position w:val="-1"/>
        </w:rPr>
        <w:t>he</w:t>
      </w:r>
      <w:r w:rsidRPr="007D6D7A">
        <w:rPr>
          <w:rFonts w:ascii="Arial" w:eastAsia="Arial" w:hAnsi="Arial" w:cs="Arial"/>
          <w:spacing w:val="-6"/>
          <w:position w:val="-1"/>
        </w:rPr>
        <w:t xml:space="preserve"> </w:t>
      </w:r>
      <w:r w:rsidRPr="007D6D7A">
        <w:rPr>
          <w:rFonts w:ascii="Arial" w:eastAsia="Arial" w:hAnsi="Arial" w:cs="Arial"/>
          <w:spacing w:val="2"/>
          <w:position w:val="-1"/>
        </w:rPr>
        <w:t>k</w:t>
      </w:r>
      <w:r w:rsidRPr="007D6D7A">
        <w:rPr>
          <w:rFonts w:ascii="Arial" w:eastAsia="Arial" w:hAnsi="Arial" w:cs="Arial"/>
          <w:position w:val="-1"/>
        </w:rPr>
        <w:t>ey</w:t>
      </w:r>
      <w:r w:rsidRPr="007D6D7A">
        <w:rPr>
          <w:rFonts w:ascii="Arial" w:eastAsia="Arial" w:hAnsi="Arial" w:cs="Arial"/>
          <w:spacing w:val="-4"/>
          <w:position w:val="-1"/>
        </w:rPr>
        <w:t xml:space="preserve"> </w:t>
      </w:r>
      <w:r w:rsidRPr="007D6D7A">
        <w:rPr>
          <w:rFonts w:ascii="Arial" w:eastAsia="Arial" w:hAnsi="Arial" w:cs="Arial"/>
          <w:position w:val="-1"/>
        </w:rPr>
        <w:t>da</w:t>
      </w:r>
      <w:r w:rsidRPr="007D6D7A">
        <w:rPr>
          <w:rFonts w:ascii="Arial" w:eastAsia="Arial" w:hAnsi="Arial" w:cs="Arial"/>
          <w:spacing w:val="1"/>
          <w:position w:val="-1"/>
        </w:rPr>
        <w:t>t</w:t>
      </w:r>
      <w:r w:rsidRPr="007D6D7A">
        <w:rPr>
          <w:rFonts w:ascii="Arial" w:eastAsia="Arial" w:hAnsi="Arial" w:cs="Arial"/>
          <w:position w:val="-1"/>
        </w:rPr>
        <w:t>es</w:t>
      </w:r>
      <w:r w:rsidRPr="007D6D7A">
        <w:rPr>
          <w:rFonts w:ascii="Arial" w:eastAsia="Arial" w:hAnsi="Arial" w:cs="Arial"/>
          <w:spacing w:val="-6"/>
          <w:position w:val="-1"/>
        </w:rPr>
        <w:t xml:space="preserve"> </w:t>
      </w:r>
      <w:r w:rsidRPr="007D6D7A">
        <w:rPr>
          <w:rFonts w:ascii="Arial" w:eastAsia="Arial" w:hAnsi="Arial" w:cs="Arial"/>
          <w:spacing w:val="3"/>
          <w:position w:val="-1"/>
        </w:rPr>
        <w:t>f</w:t>
      </w:r>
      <w:r w:rsidRPr="007D6D7A">
        <w:rPr>
          <w:rFonts w:ascii="Arial" w:eastAsia="Arial" w:hAnsi="Arial" w:cs="Arial"/>
          <w:spacing w:val="-3"/>
          <w:position w:val="-1"/>
        </w:rPr>
        <w:t>o</w:t>
      </w:r>
      <w:r w:rsidRPr="007D6D7A">
        <w:rPr>
          <w:rFonts w:ascii="Arial" w:eastAsia="Arial" w:hAnsi="Arial" w:cs="Arial"/>
          <w:position w:val="-1"/>
        </w:rPr>
        <w:t xml:space="preserve">r </w:t>
      </w:r>
      <w:r w:rsidRPr="007D6D7A">
        <w:rPr>
          <w:rFonts w:ascii="Arial" w:eastAsia="Arial" w:hAnsi="Arial" w:cs="Arial"/>
          <w:spacing w:val="1"/>
          <w:position w:val="-1"/>
        </w:rPr>
        <w:t>t</w:t>
      </w:r>
      <w:r w:rsidRPr="007D6D7A">
        <w:rPr>
          <w:rFonts w:ascii="Arial" w:eastAsia="Arial" w:hAnsi="Arial" w:cs="Arial"/>
          <w:position w:val="-1"/>
        </w:rPr>
        <w:t>h</w:t>
      </w:r>
      <w:r w:rsidRPr="007D6D7A">
        <w:rPr>
          <w:rFonts w:ascii="Arial" w:eastAsia="Arial" w:hAnsi="Arial" w:cs="Arial"/>
          <w:spacing w:val="-1"/>
          <w:position w:val="-1"/>
        </w:rPr>
        <w:t>i</w:t>
      </w:r>
      <w:r w:rsidRPr="007D6D7A">
        <w:rPr>
          <w:rFonts w:ascii="Arial" w:eastAsia="Arial" w:hAnsi="Arial" w:cs="Arial"/>
          <w:position w:val="-1"/>
        </w:rPr>
        <w:t>s</w:t>
      </w:r>
      <w:r w:rsidRPr="007D6D7A">
        <w:rPr>
          <w:rFonts w:ascii="Arial" w:eastAsia="Arial" w:hAnsi="Arial" w:cs="Arial"/>
          <w:spacing w:val="1"/>
          <w:position w:val="-1"/>
        </w:rPr>
        <w:t xml:space="preserve"> </w:t>
      </w:r>
      <w:r w:rsidRPr="007D6D7A">
        <w:rPr>
          <w:rFonts w:ascii="Arial" w:eastAsia="Arial" w:hAnsi="Arial" w:cs="Arial"/>
          <w:spacing w:val="-5"/>
          <w:position w:val="-1"/>
        </w:rPr>
        <w:t>p</w:t>
      </w:r>
      <w:r w:rsidRPr="007D6D7A">
        <w:rPr>
          <w:rFonts w:ascii="Arial" w:eastAsia="Arial" w:hAnsi="Arial" w:cs="Arial"/>
          <w:spacing w:val="-4"/>
          <w:position w:val="-1"/>
        </w:rPr>
        <w:t>r</w:t>
      </w:r>
      <w:r w:rsidRPr="007D6D7A">
        <w:rPr>
          <w:rFonts w:ascii="Arial" w:eastAsia="Arial" w:hAnsi="Arial" w:cs="Arial"/>
          <w:position w:val="-1"/>
        </w:rPr>
        <w:t>ocu</w:t>
      </w:r>
      <w:r w:rsidRPr="007D6D7A">
        <w:rPr>
          <w:rFonts w:ascii="Arial" w:eastAsia="Arial" w:hAnsi="Arial" w:cs="Arial"/>
          <w:spacing w:val="1"/>
          <w:position w:val="-1"/>
        </w:rPr>
        <w:t>r</w:t>
      </w:r>
      <w:r w:rsidRPr="007D6D7A">
        <w:rPr>
          <w:rFonts w:ascii="Arial" w:eastAsia="Arial" w:hAnsi="Arial" w:cs="Arial"/>
          <w:position w:val="-1"/>
        </w:rPr>
        <w:t>e</w:t>
      </w:r>
      <w:r w:rsidRPr="007D6D7A">
        <w:rPr>
          <w:rFonts w:ascii="Arial" w:eastAsia="Arial" w:hAnsi="Arial" w:cs="Arial"/>
          <w:spacing w:val="1"/>
          <w:position w:val="-1"/>
        </w:rPr>
        <w:t>m</w:t>
      </w:r>
      <w:r w:rsidRPr="007D6D7A">
        <w:rPr>
          <w:rFonts w:ascii="Arial" w:eastAsia="Arial" w:hAnsi="Arial" w:cs="Arial"/>
          <w:spacing w:val="-3"/>
          <w:position w:val="-1"/>
        </w:rPr>
        <w:t>en</w:t>
      </w:r>
      <w:r w:rsidRPr="007D6D7A">
        <w:rPr>
          <w:rFonts w:ascii="Arial" w:eastAsia="Arial" w:hAnsi="Arial" w:cs="Arial"/>
          <w:position w:val="-1"/>
        </w:rPr>
        <w:t>t</w:t>
      </w:r>
      <w:r w:rsidRPr="007D6D7A">
        <w:rPr>
          <w:rFonts w:ascii="Arial" w:eastAsia="Arial" w:hAnsi="Arial" w:cs="Arial"/>
          <w:spacing w:val="2"/>
          <w:position w:val="-1"/>
        </w:rPr>
        <w:t xml:space="preserve"> </w:t>
      </w:r>
      <w:r w:rsidRPr="007D6D7A">
        <w:rPr>
          <w:rFonts w:ascii="Arial" w:eastAsia="Arial" w:hAnsi="Arial" w:cs="Arial"/>
          <w:spacing w:val="-3"/>
          <w:position w:val="-1"/>
        </w:rPr>
        <w:t>a</w:t>
      </w:r>
      <w:r w:rsidRPr="007D6D7A">
        <w:rPr>
          <w:rFonts w:ascii="Arial" w:eastAsia="Arial" w:hAnsi="Arial" w:cs="Arial"/>
          <w:spacing w:val="1"/>
          <w:position w:val="-1"/>
        </w:rPr>
        <w:t>r</w:t>
      </w:r>
      <w:r w:rsidRPr="007D6D7A">
        <w:rPr>
          <w:rFonts w:ascii="Arial" w:eastAsia="Arial" w:hAnsi="Arial" w:cs="Arial"/>
          <w:position w:val="-1"/>
        </w:rPr>
        <w:t>e</w:t>
      </w:r>
      <w:r w:rsidRPr="007D6D7A">
        <w:rPr>
          <w:rFonts w:ascii="Arial" w:eastAsia="Arial" w:hAnsi="Arial" w:cs="Arial"/>
          <w:spacing w:val="-4"/>
          <w:position w:val="-1"/>
        </w:rPr>
        <w:t xml:space="preserve"> </w:t>
      </w:r>
      <w:r w:rsidRPr="007D6D7A">
        <w:rPr>
          <w:rFonts w:ascii="Arial" w:eastAsia="Arial" w:hAnsi="Arial" w:cs="Arial"/>
          <w:position w:val="-1"/>
        </w:rPr>
        <w:t>cu</w:t>
      </w:r>
      <w:r w:rsidRPr="007D6D7A">
        <w:rPr>
          <w:rFonts w:ascii="Arial" w:eastAsia="Arial" w:hAnsi="Arial" w:cs="Arial"/>
          <w:spacing w:val="-2"/>
          <w:position w:val="-1"/>
        </w:rPr>
        <w:t>r</w:t>
      </w:r>
      <w:r w:rsidRPr="007D6D7A">
        <w:rPr>
          <w:rFonts w:ascii="Arial" w:eastAsia="Arial" w:hAnsi="Arial" w:cs="Arial"/>
          <w:spacing w:val="1"/>
          <w:position w:val="-1"/>
        </w:rPr>
        <w:t>r</w:t>
      </w:r>
      <w:r w:rsidRPr="007D6D7A">
        <w:rPr>
          <w:rFonts w:ascii="Arial" w:eastAsia="Arial" w:hAnsi="Arial" w:cs="Arial"/>
          <w:spacing w:val="-3"/>
          <w:position w:val="-1"/>
        </w:rPr>
        <w:t>e</w:t>
      </w:r>
      <w:r w:rsidRPr="007D6D7A">
        <w:rPr>
          <w:rFonts w:ascii="Arial" w:eastAsia="Arial" w:hAnsi="Arial" w:cs="Arial"/>
          <w:position w:val="-1"/>
        </w:rPr>
        <w:t>n</w:t>
      </w:r>
      <w:r w:rsidRPr="007D6D7A">
        <w:rPr>
          <w:rFonts w:ascii="Arial" w:eastAsia="Arial" w:hAnsi="Arial" w:cs="Arial"/>
          <w:spacing w:val="1"/>
          <w:position w:val="-1"/>
        </w:rPr>
        <w:t>t</w:t>
      </w:r>
      <w:r w:rsidRPr="007D6D7A">
        <w:rPr>
          <w:rFonts w:ascii="Arial" w:eastAsia="Arial" w:hAnsi="Arial" w:cs="Arial"/>
          <w:spacing w:val="-1"/>
          <w:position w:val="-1"/>
        </w:rPr>
        <w:t>l</w:t>
      </w:r>
      <w:r w:rsidRPr="007D6D7A">
        <w:rPr>
          <w:rFonts w:ascii="Arial" w:eastAsia="Arial" w:hAnsi="Arial" w:cs="Arial"/>
          <w:position w:val="-1"/>
        </w:rPr>
        <w:t>y</w:t>
      </w:r>
      <w:r w:rsidRPr="007D6D7A">
        <w:rPr>
          <w:rFonts w:ascii="Arial" w:eastAsia="Arial" w:hAnsi="Arial" w:cs="Arial"/>
          <w:spacing w:val="-4"/>
          <w:position w:val="-1"/>
        </w:rPr>
        <w:t xml:space="preserve"> </w:t>
      </w:r>
      <w:r w:rsidRPr="007D6D7A">
        <w:rPr>
          <w:rFonts w:ascii="Arial" w:eastAsia="Arial" w:hAnsi="Arial" w:cs="Arial"/>
          <w:position w:val="-1"/>
        </w:rPr>
        <w:t>an</w:t>
      </w:r>
      <w:r w:rsidRPr="007D6D7A">
        <w:rPr>
          <w:rFonts w:ascii="Arial" w:eastAsia="Arial" w:hAnsi="Arial" w:cs="Arial"/>
          <w:spacing w:val="1"/>
          <w:position w:val="-1"/>
        </w:rPr>
        <w:t>t</w:t>
      </w:r>
      <w:r w:rsidRPr="007D6D7A">
        <w:rPr>
          <w:rFonts w:ascii="Arial" w:eastAsia="Arial" w:hAnsi="Arial" w:cs="Arial"/>
          <w:spacing w:val="-1"/>
          <w:position w:val="-1"/>
        </w:rPr>
        <w:t>i</w:t>
      </w:r>
      <w:r w:rsidRPr="007D6D7A">
        <w:rPr>
          <w:rFonts w:ascii="Arial" w:eastAsia="Arial" w:hAnsi="Arial" w:cs="Arial"/>
          <w:position w:val="-1"/>
        </w:rPr>
        <w:t>c</w:t>
      </w:r>
      <w:r w:rsidRPr="007D6D7A">
        <w:rPr>
          <w:rFonts w:ascii="Arial" w:eastAsia="Arial" w:hAnsi="Arial" w:cs="Arial"/>
          <w:spacing w:val="-1"/>
          <w:position w:val="-1"/>
        </w:rPr>
        <w:t>i</w:t>
      </w:r>
      <w:r w:rsidRPr="007D6D7A">
        <w:rPr>
          <w:rFonts w:ascii="Arial" w:eastAsia="Arial" w:hAnsi="Arial" w:cs="Arial"/>
          <w:position w:val="-1"/>
        </w:rPr>
        <w:t>pa</w:t>
      </w:r>
      <w:r w:rsidRPr="007D6D7A">
        <w:rPr>
          <w:rFonts w:ascii="Arial" w:eastAsia="Arial" w:hAnsi="Arial" w:cs="Arial"/>
          <w:spacing w:val="1"/>
          <w:position w:val="-1"/>
        </w:rPr>
        <w:t>t</w:t>
      </w:r>
      <w:r w:rsidRPr="007D6D7A">
        <w:rPr>
          <w:rFonts w:ascii="Arial" w:eastAsia="Arial" w:hAnsi="Arial" w:cs="Arial"/>
          <w:position w:val="-1"/>
        </w:rPr>
        <w:t>ed</w:t>
      </w:r>
      <w:r w:rsidRPr="007D6D7A">
        <w:rPr>
          <w:rFonts w:ascii="Arial" w:eastAsia="Arial" w:hAnsi="Arial" w:cs="Arial"/>
          <w:spacing w:val="-4"/>
          <w:position w:val="-1"/>
        </w:rPr>
        <w:t xml:space="preserve"> </w:t>
      </w:r>
      <w:r w:rsidRPr="007D6D7A">
        <w:rPr>
          <w:rFonts w:ascii="Arial" w:eastAsia="Arial" w:hAnsi="Arial" w:cs="Arial"/>
          <w:spacing w:val="1"/>
          <w:position w:val="-1"/>
        </w:rPr>
        <w:t>t</w:t>
      </w:r>
      <w:r w:rsidRPr="007D6D7A">
        <w:rPr>
          <w:rFonts w:ascii="Arial" w:eastAsia="Arial" w:hAnsi="Arial" w:cs="Arial"/>
          <w:position w:val="-1"/>
        </w:rPr>
        <w:t>o</w:t>
      </w:r>
      <w:r w:rsidRPr="007D6D7A">
        <w:rPr>
          <w:rFonts w:ascii="Arial" w:eastAsia="Arial" w:hAnsi="Arial" w:cs="Arial"/>
          <w:spacing w:val="1"/>
          <w:position w:val="-1"/>
        </w:rPr>
        <w:t xml:space="preserve"> </w:t>
      </w:r>
      <w:r w:rsidRPr="007D6D7A">
        <w:rPr>
          <w:rFonts w:ascii="Arial" w:eastAsia="Arial" w:hAnsi="Arial" w:cs="Arial"/>
          <w:position w:val="-1"/>
        </w:rPr>
        <w:t>be</w:t>
      </w:r>
      <w:r w:rsidRPr="007D6D7A">
        <w:rPr>
          <w:rFonts w:ascii="Arial" w:eastAsia="Arial" w:hAnsi="Arial" w:cs="Arial"/>
          <w:spacing w:val="-1"/>
          <w:position w:val="-1"/>
        </w:rPr>
        <w:t xml:space="preserve"> </w:t>
      </w:r>
      <w:r w:rsidRPr="007D6D7A">
        <w:rPr>
          <w:rFonts w:ascii="Arial" w:eastAsia="Arial" w:hAnsi="Arial" w:cs="Arial"/>
          <w:spacing w:val="-3"/>
          <w:position w:val="-1"/>
        </w:rPr>
        <w:t>a</w:t>
      </w:r>
      <w:r w:rsidRPr="007D6D7A">
        <w:rPr>
          <w:rFonts w:ascii="Arial" w:eastAsia="Arial" w:hAnsi="Arial" w:cs="Arial"/>
          <w:position w:val="-1"/>
        </w:rPr>
        <w:t>s</w:t>
      </w:r>
      <w:r w:rsidRPr="007D6D7A">
        <w:rPr>
          <w:rFonts w:ascii="Arial" w:eastAsia="Arial" w:hAnsi="Arial" w:cs="Arial"/>
          <w:spacing w:val="-4"/>
          <w:position w:val="-1"/>
        </w:rPr>
        <w:t xml:space="preserve"> </w:t>
      </w:r>
      <w:r w:rsidRPr="007D6D7A">
        <w:rPr>
          <w:rFonts w:ascii="Arial" w:eastAsia="Arial" w:hAnsi="Arial" w:cs="Arial"/>
          <w:spacing w:val="3"/>
          <w:position w:val="-1"/>
        </w:rPr>
        <w:t>f</w:t>
      </w:r>
      <w:r w:rsidRPr="007D6D7A">
        <w:rPr>
          <w:rFonts w:ascii="Arial" w:eastAsia="Arial" w:hAnsi="Arial" w:cs="Arial"/>
          <w:position w:val="-1"/>
        </w:rPr>
        <w:t>o</w:t>
      </w:r>
      <w:r w:rsidRPr="007D6D7A">
        <w:rPr>
          <w:rFonts w:ascii="Arial" w:eastAsia="Arial" w:hAnsi="Arial" w:cs="Arial"/>
          <w:spacing w:val="-1"/>
          <w:position w:val="-1"/>
        </w:rPr>
        <w:t>ll</w:t>
      </w:r>
      <w:r w:rsidRPr="007D6D7A">
        <w:rPr>
          <w:rFonts w:ascii="Arial" w:eastAsia="Arial" w:hAnsi="Arial" w:cs="Arial"/>
          <w:spacing w:val="-3"/>
          <w:position w:val="-1"/>
        </w:rPr>
        <w:t>o</w:t>
      </w:r>
      <w:r w:rsidRPr="007D6D7A">
        <w:rPr>
          <w:rFonts w:ascii="Arial" w:eastAsia="Arial" w:hAnsi="Arial" w:cs="Arial"/>
          <w:spacing w:val="-8"/>
          <w:position w:val="-1"/>
        </w:rPr>
        <w:t>w</w:t>
      </w:r>
      <w:r w:rsidRPr="007D6D7A">
        <w:rPr>
          <w:rFonts w:ascii="Arial" w:eastAsia="Arial" w:hAnsi="Arial" w:cs="Arial"/>
          <w:position w:val="-1"/>
        </w:rPr>
        <w:t>s:</w:t>
      </w:r>
    </w:p>
    <w:p w14:paraId="7712EC88" w14:textId="77777777" w:rsidR="004522F8" w:rsidRPr="007D6D7A" w:rsidRDefault="004522F8" w:rsidP="004522F8">
      <w:pPr>
        <w:spacing w:before="16" w:after="0" w:line="220" w:lineRule="exact"/>
      </w:pPr>
    </w:p>
    <w:tbl>
      <w:tblPr>
        <w:tblW w:w="0" w:type="auto"/>
        <w:tblInd w:w="248" w:type="dxa"/>
        <w:tblLayout w:type="fixed"/>
        <w:tblCellMar>
          <w:left w:w="0" w:type="dxa"/>
          <w:right w:w="0" w:type="dxa"/>
        </w:tblCellMar>
        <w:tblLook w:val="01E0" w:firstRow="1" w:lastRow="1" w:firstColumn="1" w:lastColumn="1" w:noHBand="0" w:noVBand="0"/>
      </w:tblPr>
      <w:tblGrid>
        <w:gridCol w:w="2410"/>
        <w:gridCol w:w="2268"/>
        <w:gridCol w:w="2410"/>
        <w:gridCol w:w="2268"/>
      </w:tblGrid>
      <w:tr w:rsidR="004522F8" w:rsidRPr="007D6D7A" w14:paraId="5D5ECF53" w14:textId="77777777" w:rsidTr="004522F8">
        <w:trPr>
          <w:trHeight w:hRule="exact" w:val="1202"/>
        </w:trPr>
        <w:tc>
          <w:tcPr>
            <w:tcW w:w="2410" w:type="dxa"/>
            <w:tcBorders>
              <w:top w:val="single" w:sz="4" w:space="0" w:color="000000"/>
              <w:left w:val="single" w:sz="4" w:space="0" w:color="000000"/>
              <w:bottom w:val="single" w:sz="4" w:space="0" w:color="000000"/>
              <w:right w:val="single" w:sz="4" w:space="0" w:color="000000"/>
            </w:tcBorders>
          </w:tcPr>
          <w:p w14:paraId="2C091751" w14:textId="77777777" w:rsidR="004522F8" w:rsidRPr="007D6D7A" w:rsidRDefault="004522F8">
            <w:pPr>
              <w:spacing w:before="7" w:after="0" w:line="100" w:lineRule="exact"/>
              <w:rPr>
                <w:sz w:val="10"/>
                <w:szCs w:val="10"/>
              </w:rPr>
            </w:pPr>
          </w:p>
          <w:p w14:paraId="73D04647" w14:textId="77777777" w:rsidR="004522F8" w:rsidRPr="007D6D7A" w:rsidRDefault="004522F8">
            <w:pPr>
              <w:spacing w:after="0" w:line="240" w:lineRule="auto"/>
              <w:ind w:left="102" w:right="-20"/>
              <w:rPr>
                <w:rFonts w:ascii="Arial" w:eastAsia="Arial" w:hAnsi="Arial" w:cs="Arial"/>
              </w:rPr>
            </w:pPr>
            <w:r w:rsidRPr="007D6D7A">
              <w:rPr>
                <w:rFonts w:ascii="Arial" w:eastAsia="Arial" w:hAnsi="Arial" w:cs="Arial"/>
                <w:b/>
                <w:bCs/>
                <w:spacing w:val="-1"/>
              </w:rPr>
              <w:t>S</w:t>
            </w:r>
            <w:r w:rsidRPr="007D6D7A">
              <w:rPr>
                <w:rFonts w:ascii="Arial" w:eastAsia="Arial" w:hAnsi="Arial" w:cs="Arial"/>
                <w:b/>
                <w:bCs/>
                <w:spacing w:val="1"/>
              </w:rPr>
              <w:t>t</w:t>
            </w:r>
            <w:r w:rsidRPr="007D6D7A">
              <w:rPr>
                <w:rFonts w:ascii="Arial" w:eastAsia="Arial" w:hAnsi="Arial" w:cs="Arial"/>
                <w:b/>
                <w:bCs/>
              </w:rPr>
              <w:t>age</w:t>
            </w:r>
          </w:p>
        </w:tc>
        <w:tc>
          <w:tcPr>
            <w:tcW w:w="2268" w:type="dxa"/>
            <w:tcBorders>
              <w:top w:val="single" w:sz="4" w:space="0" w:color="000000"/>
              <w:left w:val="single" w:sz="4" w:space="0" w:color="000000"/>
              <w:bottom w:val="single" w:sz="4" w:space="0" w:color="000000"/>
              <w:right w:val="single" w:sz="4" w:space="0" w:color="000000"/>
            </w:tcBorders>
          </w:tcPr>
          <w:p w14:paraId="1825196A" w14:textId="77777777" w:rsidR="004522F8" w:rsidRPr="007D6D7A" w:rsidRDefault="004522F8">
            <w:pPr>
              <w:spacing w:before="7" w:after="0" w:line="100" w:lineRule="exact"/>
              <w:rPr>
                <w:sz w:val="10"/>
                <w:szCs w:val="10"/>
              </w:rPr>
            </w:pPr>
          </w:p>
          <w:p w14:paraId="624CC8A7" w14:textId="77777777" w:rsidR="004522F8" w:rsidRPr="007D6D7A" w:rsidRDefault="004522F8">
            <w:pPr>
              <w:spacing w:after="0" w:line="240" w:lineRule="auto"/>
              <w:ind w:left="105" w:right="3"/>
              <w:rPr>
                <w:rFonts w:ascii="Arial" w:eastAsia="Arial" w:hAnsi="Arial" w:cs="Arial"/>
              </w:rPr>
            </w:pPr>
            <w:r w:rsidRPr="007D6D7A">
              <w:rPr>
                <w:rFonts w:ascii="Arial" w:eastAsia="Arial" w:hAnsi="Arial" w:cs="Arial"/>
                <w:b/>
                <w:bCs/>
                <w:spacing w:val="-1"/>
              </w:rPr>
              <w:t>D</w:t>
            </w:r>
            <w:r w:rsidRPr="007D6D7A">
              <w:rPr>
                <w:rFonts w:ascii="Arial" w:eastAsia="Arial" w:hAnsi="Arial" w:cs="Arial"/>
                <w:b/>
                <w:bCs/>
              </w:rPr>
              <w:t>a</w:t>
            </w:r>
            <w:r w:rsidRPr="007D6D7A">
              <w:rPr>
                <w:rFonts w:ascii="Arial" w:eastAsia="Arial" w:hAnsi="Arial" w:cs="Arial"/>
                <w:b/>
                <w:bCs/>
                <w:spacing w:val="1"/>
              </w:rPr>
              <w:t>t</w:t>
            </w:r>
            <w:r w:rsidRPr="007D6D7A">
              <w:rPr>
                <w:rFonts w:ascii="Arial" w:eastAsia="Arial" w:hAnsi="Arial" w:cs="Arial"/>
                <w:b/>
                <w:bCs/>
              </w:rPr>
              <w:t>e</w:t>
            </w:r>
            <w:r w:rsidRPr="007D6D7A">
              <w:rPr>
                <w:rFonts w:ascii="Arial" w:eastAsia="Arial" w:hAnsi="Arial" w:cs="Arial"/>
                <w:b/>
                <w:bCs/>
                <w:spacing w:val="1"/>
              </w:rPr>
              <w:t xml:space="preserve"> </w:t>
            </w:r>
            <w:r w:rsidRPr="007D6D7A">
              <w:rPr>
                <w:rFonts w:ascii="Arial" w:eastAsia="Arial" w:hAnsi="Arial" w:cs="Arial"/>
                <w:b/>
                <w:bCs/>
              </w:rPr>
              <w:t>and</w:t>
            </w:r>
            <w:r w:rsidRPr="007D6D7A">
              <w:rPr>
                <w:rFonts w:ascii="Arial" w:eastAsia="Arial" w:hAnsi="Arial" w:cs="Arial"/>
                <w:b/>
                <w:bCs/>
                <w:spacing w:val="-2"/>
              </w:rPr>
              <w:t xml:space="preserve"> </w:t>
            </w:r>
            <w:r w:rsidRPr="007D6D7A">
              <w:rPr>
                <w:rFonts w:ascii="Arial" w:eastAsia="Arial" w:hAnsi="Arial" w:cs="Arial"/>
                <w:b/>
                <w:bCs/>
                <w:spacing w:val="-5"/>
              </w:rPr>
              <w:t>T</w:t>
            </w:r>
            <w:r w:rsidRPr="007D6D7A">
              <w:rPr>
                <w:rFonts w:ascii="Arial" w:eastAsia="Arial" w:hAnsi="Arial" w:cs="Arial"/>
                <w:b/>
                <w:bCs/>
                <w:spacing w:val="1"/>
              </w:rPr>
              <w:t>i</w:t>
            </w:r>
            <w:r w:rsidRPr="007D6D7A">
              <w:rPr>
                <w:rFonts w:ascii="Arial" w:eastAsia="Arial" w:hAnsi="Arial" w:cs="Arial"/>
                <w:b/>
                <w:bCs/>
              </w:rPr>
              <w:t xml:space="preserve">me </w:t>
            </w:r>
          </w:p>
        </w:tc>
        <w:tc>
          <w:tcPr>
            <w:tcW w:w="2410" w:type="dxa"/>
            <w:tcBorders>
              <w:top w:val="single" w:sz="4" w:space="0" w:color="000000"/>
              <w:left w:val="single" w:sz="4" w:space="0" w:color="000000"/>
              <w:bottom w:val="single" w:sz="4" w:space="0" w:color="000000"/>
              <w:right w:val="single" w:sz="4" w:space="0" w:color="000000"/>
            </w:tcBorders>
          </w:tcPr>
          <w:p w14:paraId="36BAA402" w14:textId="77777777" w:rsidR="004522F8" w:rsidRPr="007D6D7A" w:rsidRDefault="004522F8">
            <w:pPr>
              <w:spacing w:before="7" w:after="0" w:line="100" w:lineRule="exact"/>
              <w:rPr>
                <w:sz w:val="10"/>
                <w:szCs w:val="10"/>
              </w:rPr>
            </w:pPr>
          </w:p>
          <w:p w14:paraId="3132A570" w14:textId="77777777" w:rsidR="004522F8" w:rsidRPr="007D6D7A" w:rsidRDefault="004522F8">
            <w:pPr>
              <w:spacing w:after="0" w:line="240" w:lineRule="auto"/>
              <w:ind w:left="105" w:right="-20"/>
              <w:rPr>
                <w:rFonts w:ascii="Arial" w:eastAsia="Arial" w:hAnsi="Arial" w:cs="Arial"/>
              </w:rPr>
            </w:pPr>
            <w:r w:rsidRPr="007D6D7A">
              <w:rPr>
                <w:rFonts w:ascii="Arial" w:eastAsia="Arial" w:hAnsi="Arial" w:cs="Arial"/>
                <w:b/>
                <w:bCs/>
                <w:spacing w:val="1"/>
              </w:rPr>
              <w:t>I</w:t>
            </w:r>
            <w:r w:rsidRPr="007D6D7A">
              <w:rPr>
                <w:rFonts w:ascii="Arial" w:eastAsia="Arial" w:hAnsi="Arial" w:cs="Arial"/>
                <w:b/>
                <w:bCs/>
              </w:rPr>
              <w:t>n</w:t>
            </w:r>
            <w:r w:rsidRPr="007D6D7A">
              <w:rPr>
                <w:rFonts w:ascii="Arial" w:eastAsia="Arial" w:hAnsi="Arial" w:cs="Arial"/>
                <w:b/>
                <w:bCs/>
                <w:spacing w:val="-1"/>
              </w:rPr>
              <w:t>i</w:t>
            </w:r>
            <w:r w:rsidRPr="007D6D7A">
              <w:rPr>
                <w:rFonts w:ascii="Arial" w:eastAsia="Arial" w:hAnsi="Arial" w:cs="Arial"/>
                <w:b/>
                <w:bCs/>
                <w:spacing w:val="1"/>
              </w:rPr>
              <w:t>ti</w:t>
            </w:r>
            <w:r w:rsidRPr="007D6D7A">
              <w:rPr>
                <w:rFonts w:ascii="Arial" w:eastAsia="Arial" w:hAnsi="Arial" w:cs="Arial"/>
                <w:b/>
                <w:bCs/>
                <w:spacing w:val="-3"/>
              </w:rPr>
              <w:t>a</w:t>
            </w:r>
            <w:r w:rsidRPr="007D6D7A">
              <w:rPr>
                <w:rFonts w:ascii="Arial" w:eastAsia="Arial" w:hAnsi="Arial" w:cs="Arial"/>
                <w:b/>
                <w:bCs/>
                <w:spacing w:val="1"/>
              </w:rPr>
              <w:t>t</w:t>
            </w:r>
            <w:r w:rsidRPr="007D6D7A">
              <w:rPr>
                <w:rFonts w:ascii="Arial" w:eastAsia="Arial" w:hAnsi="Arial" w:cs="Arial"/>
                <w:b/>
                <w:bCs/>
              </w:rPr>
              <w:t>ed</w:t>
            </w:r>
            <w:r w:rsidRPr="007D6D7A">
              <w:rPr>
                <w:rFonts w:ascii="Arial" w:eastAsia="Arial" w:hAnsi="Arial" w:cs="Arial"/>
                <w:b/>
                <w:bCs/>
                <w:spacing w:val="-2"/>
              </w:rPr>
              <w:t xml:space="preserve"> </w:t>
            </w:r>
            <w:r w:rsidRPr="007D6D7A">
              <w:rPr>
                <w:rFonts w:ascii="Arial" w:eastAsia="Arial" w:hAnsi="Arial" w:cs="Arial"/>
                <w:b/>
                <w:bCs/>
                <w:spacing w:val="-1"/>
              </w:rPr>
              <w:t>B</w:t>
            </w:r>
            <w:r w:rsidRPr="007D6D7A">
              <w:rPr>
                <w:rFonts w:ascii="Arial" w:eastAsia="Arial" w:hAnsi="Arial" w:cs="Arial"/>
                <w:b/>
                <w:bCs/>
              </w:rPr>
              <w:t>y</w:t>
            </w:r>
          </w:p>
        </w:tc>
        <w:tc>
          <w:tcPr>
            <w:tcW w:w="2268" w:type="dxa"/>
            <w:tcBorders>
              <w:top w:val="single" w:sz="4" w:space="0" w:color="000000"/>
              <w:left w:val="single" w:sz="4" w:space="0" w:color="000000"/>
              <w:bottom w:val="single" w:sz="4" w:space="0" w:color="000000"/>
              <w:right w:val="single" w:sz="4" w:space="0" w:color="000000"/>
            </w:tcBorders>
          </w:tcPr>
          <w:p w14:paraId="7F0182D0" w14:textId="77777777" w:rsidR="004522F8" w:rsidRPr="007D6D7A" w:rsidRDefault="004522F8">
            <w:pPr>
              <w:spacing w:before="7" w:after="0" w:line="100" w:lineRule="exact"/>
              <w:rPr>
                <w:sz w:val="10"/>
                <w:szCs w:val="10"/>
              </w:rPr>
            </w:pPr>
          </w:p>
          <w:p w14:paraId="7804708D" w14:textId="77777777" w:rsidR="004522F8" w:rsidRPr="007D6D7A" w:rsidRDefault="004522F8">
            <w:pPr>
              <w:spacing w:after="0" w:line="240" w:lineRule="auto"/>
              <w:ind w:left="105" w:right="-20"/>
              <w:rPr>
                <w:rFonts w:ascii="Arial" w:eastAsia="Arial" w:hAnsi="Arial" w:cs="Arial"/>
              </w:rPr>
            </w:pPr>
            <w:r w:rsidRPr="007D6D7A">
              <w:rPr>
                <w:rFonts w:ascii="Arial" w:eastAsia="Arial" w:hAnsi="Arial" w:cs="Arial"/>
                <w:b/>
                <w:bCs/>
                <w:spacing w:val="-1"/>
              </w:rPr>
              <w:t>S</w:t>
            </w:r>
            <w:r w:rsidRPr="007D6D7A">
              <w:rPr>
                <w:rFonts w:ascii="Arial" w:eastAsia="Arial" w:hAnsi="Arial" w:cs="Arial"/>
                <w:b/>
                <w:bCs/>
              </w:rPr>
              <w:t>ubm</w:t>
            </w:r>
            <w:r w:rsidRPr="007D6D7A">
              <w:rPr>
                <w:rFonts w:ascii="Arial" w:eastAsia="Arial" w:hAnsi="Arial" w:cs="Arial"/>
                <w:b/>
                <w:bCs/>
                <w:spacing w:val="-1"/>
              </w:rPr>
              <w:t>i</w:t>
            </w:r>
            <w:r w:rsidRPr="007D6D7A">
              <w:rPr>
                <w:rFonts w:ascii="Arial" w:eastAsia="Arial" w:hAnsi="Arial" w:cs="Arial"/>
                <w:b/>
                <w:bCs/>
              </w:rPr>
              <w:t>t</w:t>
            </w:r>
            <w:r w:rsidRPr="007D6D7A">
              <w:rPr>
                <w:rFonts w:ascii="Arial" w:eastAsia="Arial" w:hAnsi="Arial" w:cs="Arial"/>
                <w:b/>
                <w:bCs/>
                <w:spacing w:val="2"/>
              </w:rPr>
              <w:t xml:space="preserve"> </w:t>
            </w:r>
            <w:r w:rsidRPr="007D6D7A">
              <w:rPr>
                <w:rFonts w:ascii="Arial" w:eastAsia="Arial" w:hAnsi="Arial" w:cs="Arial"/>
                <w:b/>
                <w:bCs/>
                <w:spacing w:val="-2"/>
              </w:rPr>
              <w:t>t</w:t>
            </w:r>
            <w:r w:rsidRPr="007D6D7A">
              <w:rPr>
                <w:rFonts w:ascii="Arial" w:eastAsia="Arial" w:hAnsi="Arial" w:cs="Arial"/>
                <w:b/>
                <w:bCs/>
                <w:spacing w:val="-3"/>
              </w:rPr>
              <w:t>o</w:t>
            </w:r>
            <w:r w:rsidRPr="007D6D7A">
              <w:rPr>
                <w:rFonts w:ascii="Arial" w:eastAsia="Arial" w:hAnsi="Arial" w:cs="Arial"/>
                <w:b/>
                <w:bCs/>
              </w:rPr>
              <w:t>:</w:t>
            </w:r>
          </w:p>
        </w:tc>
      </w:tr>
      <w:tr w:rsidR="004522F8" w:rsidRPr="007D6D7A" w14:paraId="398224DC" w14:textId="77777777" w:rsidTr="004522F8">
        <w:trPr>
          <w:trHeight w:hRule="exact" w:val="1212"/>
        </w:trPr>
        <w:tc>
          <w:tcPr>
            <w:tcW w:w="2410" w:type="dxa"/>
            <w:tcBorders>
              <w:top w:val="single" w:sz="4" w:space="0" w:color="000000"/>
              <w:left w:val="single" w:sz="4" w:space="0" w:color="000000"/>
              <w:bottom w:val="single" w:sz="4" w:space="0" w:color="000000"/>
              <w:right w:val="single" w:sz="4" w:space="0" w:color="000000"/>
            </w:tcBorders>
            <w:hideMark/>
          </w:tcPr>
          <w:p w14:paraId="194497F8" w14:textId="77777777" w:rsidR="004522F8" w:rsidRPr="007D6D7A" w:rsidRDefault="004522F8">
            <w:pPr>
              <w:spacing w:after="0" w:line="247" w:lineRule="exact"/>
              <w:ind w:left="102" w:right="-20"/>
              <w:rPr>
                <w:rFonts w:ascii="Arial" w:eastAsia="Arial" w:hAnsi="Arial" w:cs="Arial"/>
              </w:rPr>
            </w:pPr>
            <w:r w:rsidRPr="007D6D7A">
              <w:rPr>
                <w:rFonts w:ascii="Arial" w:eastAsia="Arial" w:hAnsi="Arial" w:cs="Arial"/>
                <w:spacing w:val="-1"/>
              </w:rPr>
              <w:t>F</w:t>
            </w:r>
            <w:r w:rsidRPr="007D6D7A">
              <w:rPr>
                <w:rFonts w:ascii="Arial" w:eastAsia="Arial" w:hAnsi="Arial" w:cs="Arial"/>
                <w:spacing w:val="-3"/>
              </w:rPr>
              <w:t>i</w:t>
            </w:r>
            <w:r w:rsidRPr="007D6D7A">
              <w:rPr>
                <w:rFonts w:ascii="Arial" w:eastAsia="Arial" w:hAnsi="Arial" w:cs="Arial"/>
              </w:rPr>
              <w:t>nal da</w:t>
            </w:r>
            <w:r w:rsidRPr="007D6D7A">
              <w:rPr>
                <w:rFonts w:ascii="Arial" w:eastAsia="Arial" w:hAnsi="Arial" w:cs="Arial"/>
                <w:spacing w:val="1"/>
              </w:rPr>
              <w:t>t</w:t>
            </w:r>
            <w:r w:rsidRPr="007D6D7A">
              <w:rPr>
                <w:rFonts w:ascii="Arial" w:eastAsia="Arial" w:hAnsi="Arial" w:cs="Arial"/>
              </w:rPr>
              <w:t>e</w:t>
            </w:r>
            <w:r w:rsidRPr="007D6D7A">
              <w:rPr>
                <w:rFonts w:ascii="Arial" w:eastAsia="Arial" w:hAnsi="Arial" w:cs="Arial"/>
                <w:spacing w:val="-4"/>
              </w:rPr>
              <w:t xml:space="preserve"> </w:t>
            </w:r>
            <w:r w:rsidRPr="007D6D7A">
              <w:rPr>
                <w:rFonts w:ascii="Arial" w:eastAsia="Arial" w:hAnsi="Arial" w:cs="Arial"/>
                <w:spacing w:val="3"/>
              </w:rPr>
              <w:t>f</w:t>
            </w:r>
            <w:r w:rsidRPr="007D6D7A">
              <w:rPr>
                <w:rFonts w:ascii="Arial" w:eastAsia="Arial" w:hAnsi="Arial" w:cs="Arial"/>
                <w:spacing w:val="-3"/>
              </w:rPr>
              <w:t>o</w:t>
            </w:r>
            <w:r w:rsidRPr="007D6D7A">
              <w:rPr>
                <w:rFonts w:ascii="Arial" w:eastAsia="Arial" w:hAnsi="Arial" w:cs="Arial"/>
              </w:rPr>
              <w:t>r</w:t>
            </w:r>
          </w:p>
          <w:p w14:paraId="7786BF63" w14:textId="77777777" w:rsidR="004522F8" w:rsidRPr="007D6D7A" w:rsidRDefault="004522F8">
            <w:pPr>
              <w:spacing w:after="0" w:line="252" w:lineRule="exact"/>
              <w:ind w:left="102" w:right="-20"/>
              <w:rPr>
                <w:rFonts w:ascii="Arial" w:eastAsia="Arial" w:hAnsi="Arial" w:cs="Arial"/>
              </w:rPr>
            </w:pPr>
            <w:r w:rsidRPr="007D6D7A">
              <w:rPr>
                <w:rFonts w:ascii="Arial" w:eastAsia="Arial" w:hAnsi="Arial" w:cs="Arial"/>
                <w:spacing w:val="-1"/>
              </w:rPr>
              <w:t>Cl</w:t>
            </w:r>
            <w:r w:rsidRPr="007D6D7A">
              <w:rPr>
                <w:rFonts w:ascii="Arial" w:eastAsia="Arial" w:hAnsi="Arial" w:cs="Arial"/>
              </w:rPr>
              <w:t>a</w:t>
            </w:r>
            <w:r w:rsidRPr="007D6D7A">
              <w:rPr>
                <w:rFonts w:ascii="Arial" w:eastAsia="Arial" w:hAnsi="Arial" w:cs="Arial"/>
                <w:spacing w:val="1"/>
              </w:rPr>
              <w:t>r</w:t>
            </w:r>
            <w:r w:rsidRPr="007D6D7A">
              <w:rPr>
                <w:rFonts w:ascii="Arial" w:eastAsia="Arial" w:hAnsi="Arial" w:cs="Arial"/>
                <w:spacing w:val="-3"/>
              </w:rPr>
              <w:t>i</w:t>
            </w:r>
            <w:r w:rsidRPr="007D6D7A">
              <w:rPr>
                <w:rFonts w:ascii="Arial" w:eastAsia="Arial" w:hAnsi="Arial" w:cs="Arial"/>
                <w:spacing w:val="6"/>
              </w:rPr>
              <w:t>f</w:t>
            </w:r>
            <w:r w:rsidRPr="007D6D7A">
              <w:rPr>
                <w:rFonts w:ascii="Arial" w:eastAsia="Arial" w:hAnsi="Arial" w:cs="Arial"/>
                <w:spacing w:val="-1"/>
              </w:rPr>
              <w:t>i</w:t>
            </w:r>
            <w:r w:rsidRPr="007D6D7A">
              <w:rPr>
                <w:rFonts w:ascii="Arial" w:eastAsia="Arial" w:hAnsi="Arial" w:cs="Arial"/>
              </w:rPr>
              <w:t>ca</w:t>
            </w:r>
            <w:r w:rsidRPr="007D6D7A">
              <w:rPr>
                <w:rFonts w:ascii="Arial" w:eastAsia="Arial" w:hAnsi="Arial" w:cs="Arial"/>
                <w:spacing w:val="1"/>
              </w:rPr>
              <w:t>t</w:t>
            </w:r>
            <w:r w:rsidRPr="007D6D7A">
              <w:rPr>
                <w:rFonts w:ascii="Arial" w:eastAsia="Arial" w:hAnsi="Arial" w:cs="Arial"/>
                <w:spacing w:val="-1"/>
              </w:rPr>
              <w:t>i</w:t>
            </w:r>
            <w:r w:rsidRPr="007D6D7A">
              <w:rPr>
                <w:rFonts w:ascii="Arial" w:eastAsia="Arial" w:hAnsi="Arial" w:cs="Arial"/>
                <w:spacing w:val="-3"/>
              </w:rPr>
              <w:t>o</w:t>
            </w:r>
            <w:r w:rsidRPr="007D6D7A">
              <w:rPr>
                <w:rFonts w:ascii="Arial" w:eastAsia="Arial" w:hAnsi="Arial" w:cs="Arial"/>
              </w:rPr>
              <w:t>n</w:t>
            </w:r>
            <w:r w:rsidRPr="007D6D7A">
              <w:rPr>
                <w:rFonts w:ascii="Arial" w:eastAsia="Arial" w:hAnsi="Arial" w:cs="Arial"/>
                <w:spacing w:val="-2"/>
              </w:rPr>
              <w:t xml:space="preserve"> </w:t>
            </w:r>
            <w:r w:rsidRPr="007D6D7A">
              <w:rPr>
                <w:rFonts w:ascii="Arial" w:eastAsia="Arial" w:hAnsi="Arial" w:cs="Arial"/>
                <w:spacing w:val="1"/>
              </w:rPr>
              <w:t>Q</w:t>
            </w:r>
            <w:r w:rsidRPr="007D6D7A">
              <w:rPr>
                <w:rFonts w:ascii="Arial" w:eastAsia="Arial" w:hAnsi="Arial" w:cs="Arial"/>
              </w:rPr>
              <w:t>u</w:t>
            </w:r>
            <w:r w:rsidRPr="007D6D7A">
              <w:rPr>
                <w:rFonts w:ascii="Arial" w:eastAsia="Arial" w:hAnsi="Arial" w:cs="Arial"/>
                <w:spacing w:val="-5"/>
              </w:rPr>
              <w:t>e</w:t>
            </w:r>
            <w:r w:rsidRPr="007D6D7A">
              <w:rPr>
                <w:rFonts w:ascii="Arial" w:eastAsia="Arial" w:hAnsi="Arial" w:cs="Arial"/>
              </w:rPr>
              <w:t>s</w:t>
            </w:r>
            <w:r w:rsidRPr="007D6D7A">
              <w:rPr>
                <w:rFonts w:ascii="Arial" w:eastAsia="Arial" w:hAnsi="Arial" w:cs="Arial"/>
                <w:spacing w:val="1"/>
              </w:rPr>
              <w:t>t</w:t>
            </w:r>
            <w:r w:rsidRPr="007D6D7A">
              <w:rPr>
                <w:rFonts w:ascii="Arial" w:eastAsia="Arial" w:hAnsi="Arial" w:cs="Arial"/>
                <w:spacing w:val="-1"/>
              </w:rPr>
              <w:t>i</w:t>
            </w:r>
            <w:r w:rsidRPr="007D6D7A">
              <w:rPr>
                <w:rFonts w:ascii="Arial" w:eastAsia="Arial" w:hAnsi="Arial" w:cs="Arial"/>
              </w:rPr>
              <w:t>ons</w:t>
            </w:r>
          </w:p>
          <w:p w14:paraId="07691EF2" w14:textId="77777777" w:rsidR="004522F8" w:rsidRPr="007D6D7A" w:rsidRDefault="004522F8">
            <w:pPr>
              <w:spacing w:before="3" w:after="0" w:line="250" w:lineRule="exact"/>
              <w:ind w:left="102" w:right="151" w:firstLine="63"/>
              <w:rPr>
                <w:rFonts w:ascii="Arial" w:eastAsia="Arial" w:hAnsi="Arial" w:cs="Arial"/>
              </w:rPr>
            </w:pPr>
            <w:r w:rsidRPr="007D6D7A">
              <w:rPr>
                <w:rFonts w:ascii="Arial" w:eastAsia="Arial" w:hAnsi="Arial" w:cs="Arial"/>
              </w:rPr>
              <w:t xml:space="preserve">/ </w:t>
            </w:r>
            <w:r w:rsidRPr="007D6D7A">
              <w:rPr>
                <w:rFonts w:ascii="Arial" w:eastAsia="Arial" w:hAnsi="Arial" w:cs="Arial"/>
                <w:spacing w:val="-1"/>
              </w:rPr>
              <w:t>R</w:t>
            </w:r>
            <w:r w:rsidRPr="007D6D7A">
              <w:rPr>
                <w:rFonts w:ascii="Arial" w:eastAsia="Arial" w:hAnsi="Arial" w:cs="Arial"/>
                <w:spacing w:val="-3"/>
              </w:rPr>
              <w:t>e</w:t>
            </w:r>
            <w:r w:rsidRPr="007D6D7A">
              <w:rPr>
                <w:rFonts w:ascii="Arial" w:eastAsia="Arial" w:hAnsi="Arial" w:cs="Arial"/>
                <w:spacing w:val="4"/>
              </w:rPr>
              <w:t>q</w:t>
            </w:r>
            <w:r w:rsidRPr="007D6D7A">
              <w:rPr>
                <w:rFonts w:ascii="Arial" w:eastAsia="Arial" w:hAnsi="Arial" w:cs="Arial"/>
                <w:spacing w:val="-3"/>
              </w:rPr>
              <w:t>u</w:t>
            </w:r>
            <w:r w:rsidRPr="007D6D7A">
              <w:rPr>
                <w:rFonts w:ascii="Arial" w:eastAsia="Arial" w:hAnsi="Arial" w:cs="Arial"/>
              </w:rPr>
              <w:t>e</w:t>
            </w:r>
            <w:r w:rsidRPr="007D6D7A">
              <w:rPr>
                <w:rFonts w:ascii="Arial" w:eastAsia="Arial" w:hAnsi="Arial" w:cs="Arial"/>
                <w:spacing w:val="-2"/>
              </w:rPr>
              <w:t>s</w:t>
            </w:r>
            <w:r w:rsidRPr="007D6D7A">
              <w:rPr>
                <w:rFonts w:ascii="Arial" w:eastAsia="Arial" w:hAnsi="Arial" w:cs="Arial"/>
                <w:spacing w:val="1"/>
              </w:rPr>
              <w:t>t</w:t>
            </w:r>
            <w:r w:rsidRPr="007D6D7A">
              <w:rPr>
                <w:rFonts w:ascii="Arial" w:eastAsia="Arial" w:hAnsi="Arial" w:cs="Arial"/>
              </w:rPr>
              <w:t>s</w:t>
            </w:r>
            <w:r w:rsidRPr="007D6D7A">
              <w:rPr>
                <w:rFonts w:ascii="Arial" w:eastAsia="Arial" w:hAnsi="Arial" w:cs="Arial"/>
                <w:spacing w:val="-4"/>
              </w:rPr>
              <w:t xml:space="preserve"> </w:t>
            </w:r>
            <w:r w:rsidRPr="007D6D7A">
              <w:rPr>
                <w:rFonts w:ascii="Arial" w:eastAsia="Arial" w:hAnsi="Arial" w:cs="Arial"/>
                <w:spacing w:val="3"/>
              </w:rPr>
              <w:t>f</w:t>
            </w:r>
            <w:r w:rsidRPr="007D6D7A">
              <w:rPr>
                <w:rFonts w:ascii="Arial" w:eastAsia="Arial" w:hAnsi="Arial" w:cs="Arial"/>
                <w:spacing w:val="-3"/>
              </w:rPr>
              <w:t xml:space="preserve">or </w:t>
            </w:r>
            <w:r w:rsidRPr="007D6D7A">
              <w:rPr>
                <w:rFonts w:ascii="Arial" w:eastAsia="Arial" w:hAnsi="Arial" w:cs="Arial"/>
              </w:rPr>
              <w:t>add</w:t>
            </w:r>
            <w:r w:rsidRPr="007D6D7A">
              <w:rPr>
                <w:rFonts w:ascii="Arial" w:eastAsia="Arial" w:hAnsi="Arial" w:cs="Arial"/>
                <w:spacing w:val="-1"/>
              </w:rPr>
              <w:t>i</w:t>
            </w:r>
            <w:r w:rsidRPr="007D6D7A">
              <w:rPr>
                <w:rFonts w:ascii="Arial" w:eastAsia="Arial" w:hAnsi="Arial" w:cs="Arial"/>
                <w:spacing w:val="1"/>
              </w:rPr>
              <w:t>t</w:t>
            </w:r>
            <w:r w:rsidRPr="007D6D7A">
              <w:rPr>
                <w:rFonts w:ascii="Arial" w:eastAsia="Arial" w:hAnsi="Arial" w:cs="Arial"/>
                <w:spacing w:val="-1"/>
              </w:rPr>
              <w:t>i</w:t>
            </w:r>
            <w:r w:rsidRPr="007D6D7A">
              <w:rPr>
                <w:rFonts w:ascii="Arial" w:eastAsia="Arial" w:hAnsi="Arial" w:cs="Arial"/>
              </w:rPr>
              <w:t xml:space="preserve">onal </w:t>
            </w:r>
            <w:r w:rsidRPr="007D6D7A">
              <w:rPr>
                <w:rFonts w:ascii="Arial" w:eastAsia="Arial" w:hAnsi="Arial" w:cs="Arial"/>
                <w:spacing w:val="-1"/>
              </w:rPr>
              <w:t>i</w:t>
            </w:r>
            <w:r w:rsidRPr="007D6D7A">
              <w:rPr>
                <w:rFonts w:ascii="Arial" w:eastAsia="Arial" w:hAnsi="Arial" w:cs="Arial"/>
                <w:spacing w:val="-3"/>
              </w:rPr>
              <w:t>n</w:t>
            </w:r>
            <w:r w:rsidRPr="007D6D7A">
              <w:rPr>
                <w:rFonts w:ascii="Arial" w:eastAsia="Arial" w:hAnsi="Arial" w:cs="Arial"/>
                <w:spacing w:val="3"/>
              </w:rPr>
              <w:t>f</w:t>
            </w:r>
            <w:r w:rsidRPr="007D6D7A">
              <w:rPr>
                <w:rFonts w:ascii="Arial" w:eastAsia="Arial" w:hAnsi="Arial" w:cs="Arial"/>
                <w:spacing w:val="-3"/>
              </w:rPr>
              <w:t>o</w:t>
            </w:r>
            <w:r w:rsidRPr="007D6D7A">
              <w:rPr>
                <w:rFonts w:ascii="Arial" w:eastAsia="Arial" w:hAnsi="Arial" w:cs="Arial"/>
                <w:spacing w:val="1"/>
              </w:rPr>
              <w:t>rm</w:t>
            </w:r>
            <w:r w:rsidRPr="007D6D7A">
              <w:rPr>
                <w:rFonts w:ascii="Arial" w:eastAsia="Arial" w:hAnsi="Arial" w:cs="Arial"/>
                <w:spacing w:val="-5"/>
              </w:rPr>
              <w:t>a</w:t>
            </w:r>
            <w:r w:rsidRPr="007D6D7A">
              <w:rPr>
                <w:rFonts w:ascii="Arial" w:eastAsia="Arial" w:hAnsi="Arial" w:cs="Arial"/>
                <w:spacing w:val="1"/>
              </w:rPr>
              <w:t>t</w:t>
            </w:r>
            <w:r w:rsidRPr="007D6D7A">
              <w:rPr>
                <w:rFonts w:ascii="Arial" w:eastAsia="Arial" w:hAnsi="Arial" w:cs="Arial"/>
                <w:spacing w:val="-1"/>
              </w:rPr>
              <w:t>i</w:t>
            </w:r>
            <w:r w:rsidRPr="007D6D7A">
              <w:rPr>
                <w:rFonts w:ascii="Arial" w:eastAsia="Arial" w:hAnsi="Arial" w:cs="Arial"/>
              </w:rPr>
              <w:t>on</w:t>
            </w:r>
          </w:p>
        </w:tc>
        <w:tc>
          <w:tcPr>
            <w:tcW w:w="2268" w:type="dxa"/>
            <w:tcBorders>
              <w:top w:val="single" w:sz="4" w:space="0" w:color="000000"/>
              <w:left w:val="single" w:sz="4" w:space="0" w:color="000000"/>
              <w:bottom w:val="single" w:sz="4" w:space="0" w:color="000000"/>
              <w:right w:val="single" w:sz="4" w:space="0" w:color="000000"/>
            </w:tcBorders>
            <w:hideMark/>
          </w:tcPr>
          <w:p w14:paraId="66D4E5A1" w14:textId="12111BD2" w:rsidR="004522F8" w:rsidRPr="007D6D7A" w:rsidRDefault="00E453CD">
            <w:pPr>
              <w:spacing w:after="0" w:line="250" w:lineRule="exact"/>
              <w:ind w:left="114" w:right="-20"/>
              <w:rPr>
                <w:rFonts w:ascii="Arial" w:eastAsia="Arial" w:hAnsi="Arial" w:cs="Arial"/>
              </w:rPr>
            </w:pPr>
            <w:r w:rsidRPr="007D6D7A">
              <w:rPr>
                <w:rFonts w:ascii="Arial" w:eastAsia="Arial" w:hAnsi="Arial" w:cs="Arial"/>
              </w:rPr>
              <w:t>16 December 2020</w:t>
            </w:r>
          </w:p>
        </w:tc>
        <w:tc>
          <w:tcPr>
            <w:tcW w:w="2410" w:type="dxa"/>
            <w:tcBorders>
              <w:top w:val="single" w:sz="4" w:space="0" w:color="000000"/>
              <w:left w:val="single" w:sz="4" w:space="0" w:color="000000"/>
              <w:bottom w:val="single" w:sz="4" w:space="0" w:color="000000"/>
              <w:right w:val="single" w:sz="4" w:space="0" w:color="000000"/>
            </w:tcBorders>
            <w:hideMark/>
          </w:tcPr>
          <w:p w14:paraId="107A48C7" w14:textId="77777777" w:rsidR="004522F8" w:rsidRPr="007D6D7A" w:rsidRDefault="004522F8">
            <w:pPr>
              <w:spacing w:after="0" w:line="247" w:lineRule="exact"/>
              <w:ind w:left="105" w:right="-20"/>
              <w:rPr>
                <w:rFonts w:ascii="Arial" w:eastAsia="Arial" w:hAnsi="Arial" w:cs="Arial"/>
              </w:rPr>
            </w:pPr>
            <w:r w:rsidRPr="007D6D7A">
              <w:rPr>
                <w:rFonts w:ascii="Arial" w:eastAsia="Arial" w:hAnsi="Arial" w:cs="Arial"/>
                <w:spacing w:val="4"/>
              </w:rPr>
              <w:t>T</w:t>
            </w:r>
            <w:r w:rsidRPr="007D6D7A">
              <w:rPr>
                <w:rFonts w:ascii="Arial" w:eastAsia="Arial" w:hAnsi="Arial" w:cs="Arial"/>
                <w:spacing w:val="-3"/>
              </w:rPr>
              <w:t>e</w:t>
            </w:r>
            <w:r w:rsidRPr="007D6D7A">
              <w:rPr>
                <w:rFonts w:ascii="Arial" w:eastAsia="Arial" w:hAnsi="Arial" w:cs="Arial"/>
              </w:rPr>
              <w:t>nd</w:t>
            </w:r>
            <w:r w:rsidRPr="007D6D7A">
              <w:rPr>
                <w:rFonts w:ascii="Arial" w:eastAsia="Arial" w:hAnsi="Arial" w:cs="Arial"/>
                <w:spacing w:val="-3"/>
              </w:rPr>
              <w:t>e</w:t>
            </w:r>
            <w:r w:rsidRPr="007D6D7A">
              <w:rPr>
                <w:rFonts w:ascii="Arial" w:eastAsia="Arial" w:hAnsi="Arial" w:cs="Arial"/>
                <w:spacing w:val="1"/>
              </w:rPr>
              <w:t>r</w:t>
            </w:r>
            <w:r w:rsidRPr="007D6D7A">
              <w:rPr>
                <w:rFonts w:ascii="Arial" w:eastAsia="Arial" w:hAnsi="Arial" w:cs="Arial"/>
              </w:rPr>
              <w:t>e</w:t>
            </w:r>
            <w:r w:rsidRPr="007D6D7A">
              <w:rPr>
                <w:rFonts w:ascii="Arial" w:eastAsia="Arial" w:hAnsi="Arial" w:cs="Arial"/>
                <w:spacing w:val="-2"/>
              </w:rPr>
              <w:t>rs</w:t>
            </w:r>
          </w:p>
        </w:tc>
        <w:tc>
          <w:tcPr>
            <w:tcW w:w="2268" w:type="dxa"/>
            <w:tcBorders>
              <w:top w:val="single" w:sz="4" w:space="0" w:color="000000"/>
              <w:left w:val="single" w:sz="4" w:space="0" w:color="000000"/>
              <w:bottom w:val="single" w:sz="4" w:space="0" w:color="000000"/>
              <w:right w:val="single" w:sz="4" w:space="0" w:color="000000"/>
            </w:tcBorders>
            <w:hideMark/>
          </w:tcPr>
          <w:p w14:paraId="3E46B45D" w14:textId="77777777" w:rsidR="004522F8" w:rsidRPr="007D6D7A" w:rsidRDefault="004522F8">
            <w:pPr>
              <w:spacing w:after="0" w:line="250" w:lineRule="exact"/>
              <w:ind w:left="114" w:right="-20"/>
              <w:rPr>
                <w:rFonts w:ascii="Arial" w:eastAsia="Arial" w:hAnsi="Arial" w:cs="Arial"/>
              </w:rPr>
            </w:pPr>
            <w:r w:rsidRPr="007D6D7A">
              <w:rPr>
                <w:rFonts w:ascii="Arial" w:eastAsia="Arial" w:hAnsi="Arial" w:cs="Arial"/>
                <w:spacing w:val="-1"/>
              </w:rPr>
              <w:t>C</w:t>
            </w:r>
            <w:r w:rsidRPr="007D6D7A">
              <w:rPr>
                <w:rFonts w:ascii="Arial" w:eastAsia="Arial" w:hAnsi="Arial" w:cs="Arial"/>
              </w:rPr>
              <w:t>o</w:t>
            </w:r>
            <w:r w:rsidRPr="007D6D7A">
              <w:rPr>
                <w:rFonts w:ascii="Arial" w:eastAsia="Arial" w:hAnsi="Arial" w:cs="Arial"/>
                <w:spacing w:val="-2"/>
              </w:rPr>
              <w:t>m</w:t>
            </w:r>
            <w:r w:rsidRPr="007D6D7A">
              <w:rPr>
                <w:rFonts w:ascii="Arial" w:eastAsia="Arial" w:hAnsi="Arial" w:cs="Arial"/>
                <w:spacing w:val="1"/>
              </w:rPr>
              <w:t>m</w:t>
            </w:r>
            <w:r w:rsidRPr="007D6D7A">
              <w:rPr>
                <w:rFonts w:ascii="Arial" w:eastAsia="Arial" w:hAnsi="Arial" w:cs="Arial"/>
              </w:rPr>
              <w:t>e</w:t>
            </w:r>
            <w:r w:rsidRPr="007D6D7A">
              <w:rPr>
                <w:rFonts w:ascii="Arial" w:eastAsia="Arial" w:hAnsi="Arial" w:cs="Arial"/>
                <w:spacing w:val="-2"/>
              </w:rPr>
              <w:t>r</w:t>
            </w:r>
            <w:r w:rsidRPr="007D6D7A">
              <w:rPr>
                <w:rFonts w:ascii="Arial" w:eastAsia="Arial" w:hAnsi="Arial" w:cs="Arial"/>
              </w:rPr>
              <w:t>c</w:t>
            </w:r>
            <w:r w:rsidRPr="007D6D7A">
              <w:rPr>
                <w:rFonts w:ascii="Arial" w:eastAsia="Arial" w:hAnsi="Arial" w:cs="Arial"/>
                <w:spacing w:val="-1"/>
              </w:rPr>
              <w:t>i</w:t>
            </w:r>
            <w:r w:rsidRPr="007D6D7A">
              <w:rPr>
                <w:rFonts w:ascii="Arial" w:eastAsia="Arial" w:hAnsi="Arial" w:cs="Arial"/>
              </w:rPr>
              <w:t xml:space="preserve">al </w:t>
            </w:r>
            <w:r w:rsidRPr="007D6D7A">
              <w:rPr>
                <w:rFonts w:ascii="Arial" w:eastAsia="Arial" w:hAnsi="Arial" w:cs="Arial"/>
                <w:spacing w:val="-1"/>
              </w:rPr>
              <w:t>O</w:t>
            </w:r>
            <w:r w:rsidRPr="007D6D7A">
              <w:rPr>
                <w:rFonts w:ascii="Arial" w:eastAsia="Arial" w:hAnsi="Arial" w:cs="Arial"/>
                <w:spacing w:val="1"/>
              </w:rPr>
              <w:t>ff</w:t>
            </w:r>
            <w:r w:rsidRPr="007D6D7A">
              <w:rPr>
                <w:rFonts w:ascii="Arial" w:eastAsia="Arial" w:hAnsi="Arial" w:cs="Arial"/>
                <w:spacing w:val="-1"/>
              </w:rPr>
              <w:t>i</w:t>
            </w:r>
            <w:r w:rsidRPr="007D6D7A">
              <w:rPr>
                <w:rFonts w:ascii="Arial" w:eastAsia="Arial" w:hAnsi="Arial" w:cs="Arial"/>
              </w:rPr>
              <w:t>cer</w:t>
            </w:r>
          </w:p>
        </w:tc>
      </w:tr>
      <w:tr w:rsidR="004522F8" w:rsidRPr="007D6D7A" w14:paraId="40651E14" w14:textId="77777777" w:rsidTr="004522F8">
        <w:trPr>
          <w:trHeight w:hRule="exact" w:val="1117"/>
        </w:trPr>
        <w:tc>
          <w:tcPr>
            <w:tcW w:w="2410" w:type="dxa"/>
            <w:tcBorders>
              <w:top w:val="single" w:sz="4" w:space="0" w:color="000000"/>
              <w:left w:val="single" w:sz="4" w:space="0" w:color="000000"/>
              <w:bottom w:val="single" w:sz="4" w:space="0" w:color="000000"/>
              <w:right w:val="single" w:sz="4" w:space="0" w:color="000000"/>
            </w:tcBorders>
            <w:hideMark/>
          </w:tcPr>
          <w:p w14:paraId="50CCD3ED" w14:textId="77777777" w:rsidR="004522F8" w:rsidRPr="007D6D7A" w:rsidRDefault="004522F8">
            <w:pPr>
              <w:spacing w:before="2" w:after="0" w:line="228" w:lineRule="auto"/>
              <w:ind w:left="102" w:right="391"/>
              <w:rPr>
                <w:rFonts w:ascii="Arial" w:eastAsia="Arial" w:hAnsi="Arial" w:cs="Arial"/>
                <w:sz w:val="14"/>
                <w:szCs w:val="14"/>
              </w:rPr>
            </w:pPr>
            <w:r w:rsidRPr="007D6D7A">
              <w:rPr>
                <w:rFonts w:ascii="Arial" w:eastAsia="Arial" w:hAnsi="Arial" w:cs="Arial"/>
                <w:spacing w:val="-1"/>
              </w:rPr>
              <w:t>F</w:t>
            </w:r>
            <w:r w:rsidRPr="007D6D7A">
              <w:rPr>
                <w:rFonts w:ascii="Arial" w:eastAsia="Arial" w:hAnsi="Arial" w:cs="Arial"/>
                <w:spacing w:val="-3"/>
              </w:rPr>
              <w:t>i</w:t>
            </w:r>
            <w:r w:rsidRPr="007D6D7A">
              <w:rPr>
                <w:rFonts w:ascii="Arial" w:eastAsia="Arial" w:hAnsi="Arial" w:cs="Arial"/>
              </w:rPr>
              <w:t xml:space="preserve">nal </w:t>
            </w:r>
            <w:r w:rsidRPr="007D6D7A">
              <w:rPr>
                <w:rFonts w:ascii="Arial" w:eastAsia="Arial" w:hAnsi="Arial" w:cs="Arial"/>
                <w:spacing w:val="-1"/>
              </w:rPr>
              <w:t>D</w:t>
            </w:r>
            <w:r w:rsidRPr="007D6D7A">
              <w:rPr>
                <w:rFonts w:ascii="Arial" w:eastAsia="Arial" w:hAnsi="Arial" w:cs="Arial"/>
              </w:rPr>
              <w:t>a</w:t>
            </w:r>
            <w:r w:rsidRPr="007D6D7A">
              <w:rPr>
                <w:rFonts w:ascii="Arial" w:eastAsia="Arial" w:hAnsi="Arial" w:cs="Arial"/>
                <w:spacing w:val="1"/>
              </w:rPr>
              <w:t>t</w:t>
            </w:r>
            <w:r w:rsidRPr="007D6D7A">
              <w:rPr>
                <w:rFonts w:ascii="Arial" w:eastAsia="Arial" w:hAnsi="Arial" w:cs="Arial"/>
              </w:rPr>
              <w:t>e</w:t>
            </w:r>
            <w:r w:rsidRPr="007D6D7A">
              <w:rPr>
                <w:rFonts w:ascii="Arial" w:eastAsia="Arial" w:hAnsi="Arial" w:cs="Arial"/>
                <w:spacing w:val="-4"/>
              </w:rPr>
              <w:t xml:space="preserve"> </w:t>
            </w:r>
            <w:r w:rsidRPr="007D6D7A">
              <w:rPr>
                <w:rFonts w:ascii="Arial" w:eastAsia="Arial" w:hAnsi="Arial" w:cs="Arial"/>
                <w:spacing w:val="6"/>
              </w:rPr>
              <w:t>f</w:t>
            </w:r>
            <w:r w:rsidRPr="007D6D7A">
              <w:rPr>
                <w:rFonts w:ascii="Arial" w:eastAsia="Arial" w:hAnsi="Arial" w:cs="Arial"/>
                <w:spacing w:val="-5"/>
              </w:rPr>
              <w:t>o</w:t>
            </w:r>
            <w:r w:rsidRPr="007D6D7A">
              <w:rPr>
                <w:rFonts w:ascii="Arial" w:eastAsia="Arial" w:hAnsi="Arial" w:cs="Arial"/>
              </w:rPr>
              <w:t xml:space="preserve">r </w:t>
            </w:r>
            <w:r w:rsidRPr="007D6D7A">
              <w:rPr>
                <w:rFonts w:ascii="Arial" w:eastAsia="Arial" w:hAnsi="Arial" w:cs="Arial"/>
                <w:spacing w:val="-1"/>
              </w:rPr>
              <w:t>R</w:t>
            </w:r>
            <w:r w:rsidRPr="007D6D7A">
              <w:rPr>
                <w:rFonts w:ascii="Arial" w:eastAsia="Arial" w:hAnsi="Arial" w:cs="Arial"/>
                <w:spacing w:val="-5"/>
              </w:rPr>
              <w:t>e</w:t>
            </w:r>
            <w:r w:rsidRPr="007D6D7A">
              <w:rPr>
                <w:rFonts w:ascii="Arial" w:eastAsia="Arial" w:hAnsi="Arial" w:cs="Arial"/>
                <w:spacing w:val="4"/>
              </w:rPr>
              <w:t>q</w:t>
            </w:r>
            <w:r w:rsidRPr="007D6D7A">
              <w:rPr>
                <w:rFonts w:ascii="Arial" w:eastAsia="Arial" w:hAnsi="Arial" w:cs="Arial"/>
              </w:rPr>
              <w:t>ue</w:t>
            </w:r>
            <w:r w:rsidRPr="007D6D7A">
              <w:rPr>
                <w:rFonts w:ascii="Arial" w:eastAsia="Arial" w:hAnsi="Arial" w:cs="Arial"/>
                <w:spacing w:val="-2"/>
              </w:rPr>
              <w:t>s</w:t>
            </w:r>
            <w:r w:rsidRPr="007D6D7A">
              <w:rPr>
                <w:rFonts w:ascii="Arial" w:eastAsia="Arial" w:hAnsi="Arial" w:cs="Arial"/>
                <w:spacing w:val="1"/>
              </w:rPr>
              <w:t>t</w:t>
            </w:r>
            <w:r w:rsidRPr="007D6D7A">
              <w:rPr>
                <w:rFonts w:ascii="Arial" w:eastAsia="Arial" w:hAnsi="Arial" w:cs="Arial"/>
              </w:rPr>
              <w:t>s</w:t>
            </w:r>
            <w:r w:rsidRPr="007D6D7A">
              <w:rPr>
                <w:rFonts w:ascii="Arial" w:eastAsia="Arial" w:hAnsi="Arial" w:cs="Arial"/>
                <w:spacing w:val="-4"/>
              </w:rPr>
              <w:t xml:space="preserve"> </w:t>
            </w:r>
            <w:r w:rsidRPr="007D6D7A">
              <w:rPr>
                <w:rFonts w:ascii="Arial" w:eastAsia="Arial" w:hAnsi="Arial" w:cs="Arial"/>
                <w:spacing w:val="3"/>
              </w:rPr>
              <w:t>f</w:t>
            </w:r>
            <w:r w:rsidRPr="007D6D7A">
              <w:rPr>
                <w:rFonts w:ascii="Arial" w:eastAsia="Arial" w:hAnsi="Arial" w:cs="Arial"/>
                <w:spacing w:val="-3"/>
              </w:rPr>
              <w:t xml:space="preserve">or </w:t>
            </w:r>
            <w:r w:rsidRPr="007D6D7A">
              <w:rPr>
                <w:rFonts w:ascii="Arial" w:eastAsia="Arial" w:hAnsi="Arial" w:cs="Arial"/>
                <w:spacing w:val="-1"/>
              </w:rPr>
              <w:t>E</w:t>
            </w:r>
            <w:r w:rsidRPr="007D6D7A">
              <w:rPr>
                <w:rFonts w:ascii="Arial" w:eastAsia="Arial" w:hAnsi="Arial" w:cs="Arial"/>
                <w:spacing w:val="-5"/>
              </w:rPr>
              <w:t>x</w:t>
            </w:r>
            <w:r w:rsidRPr="007D6D7A">
              <w:rPr>
                <w:rFonts w:ascii="Arial" w:eastAsia="Arial" w:hAnsi="Arial" w:cs="Arial"/>
                <w:spacing w:val="1"/>
              </w:rPr>
              <w:t>t</w:t>
            </w:r>
            <w:r w:rsidRPr="007D6D7A">
              <w:rPr>
                <w:rFonts w:ascii="Arial" w:eastAsia="Arial" w:hAnsi="Arial" w:cs="Arial"/>
              </w:rPr>
              <w:t>ens</w:t>
            </w:r>
            <w:r w:rsidRPr="007D6D7A">
              <w:rPr>
                <w:rFonts w:ascii="Arial" w:eastAsia="Arial" w:hAnsi="Arial" w:cs="Arial"/>
                <w:spacing w:val="-1"/>
              </w:rPr>
              <w:t>i</w:t>
            </w:r>
            <w:r w:rsidRPr="007D6D7A">
              <w:rPr>
                <w:rFonts w:ascii="Arial" w:eastAsia="Arial" w:hAnsi="Arial" w:cs="Arial"/>
              </w:rPr>
              <w:t>on</w:t>
            </w:r>
            <w:r w:rsidRPr="007D6D7A">
              <w:rPr>
                <w:rFonts w:ascii="Arial" w:eastAsia="Arial" w:hAnsi="Arial" w:cs="Arial"/>
                <w:spacing w:val="1"/>
              </w:rPr>
              <w:t xml:space="preserve"> t</w:t>
            </w:r>
            <w:r w:rsidRPr="007D6D7A">
              <w:rPr>
                <w:rFonts w:ascii="Arial" w:eastAsia="Arial" w:hAnsi="Arial" w:cs="Arial"/>
              </w:rPr>
              <w:t>o</w:t>
            </w:r>
            <w:r w:rsidRPr="007D6D7A">
              <w:rPr>
                <w:rFonts w:ascii="Arial" w:eastAsia="Arial" w:hAnsi="Arial" w:cs="Arial"/>
                <w:spacing w:val="-2"/>
              </w:rPr>
              <w:t xml:space="preserve"> </w:t>
            </w:r>
            <w:r w:rsidRPr="007D6D7A">
              <w:rPr>
                <w:rFonts w:ascii="Arial" w:eastAsia="Arial" w:hAnsi="Arial" w:cs="Arial"/>
                <w:spacing w:val="1"/>
              </w:rPr>
              <w:t>r</w:t>
            </w:r>
            <w:r w:rsidRPr="007D6D7A">
              <w:rPr>
                <w:rFonts w:ascii="Arial" w:eastAsia="Arial" w:hAnsi="Arial" w:cs="Arial"/>
                <w:spacing w:val="-3"/>
              </w:rPr>
              <w:t>e</w:t>
            </w:r>
            <w:r w:rsidRPr="007D6D7A">
              <w:rPr>
                <w:rFonts w:ascii="Arial" w:eastAsia="Arial" w:hAnsi="Arial" w:cs="Arial"/>
                <w:spacing w:val="1"/>
              </w:rPr>
              <w:t>t</w:t>
            </w:r>
            <w:r w:rsidRPr="007D6D7A">
              <w:rPr>
                <w:rFonts w:ascii="Arial" w:eastAsia="Arial" w:hAnsi="Arial" w:cs="Arial"/>
                <w:spacing w:val="-3"/>
              </w:rPr>
              <w:t>u</w:t>
            </w:r>
            <w:r w:rsidRPr="007D6D7A">
              <w:rPr>
                <w:rFonts w:ascii="Arial" w:eastAsia="Arial" w:hAnsi="Arial" w:cs="Arial"/>
                <w:spacing w:val="1"/>
              </w:rPr>
              <w:t>r</w:t>
            </w:r>
            <w:r w:rsidRPr="007D6D7A">
              <w:rPr>
                <w:rFonts w:ascii="Arial" w:eastAsia="Arial" w:hAnsi="Arial" w:cs="Arial"/>
              </w:rPr>
              <w:t>n da</w:t>
            </w:r>
            <w:r w:rsidRPr="007D6D7A">
              <w:rPr>
                <w:rFonts w:ascii="Arial" w:eastAsia="Arial" w:hAnsi="Arial" w:cs="Arial"/>
                <w:spacing w:val="1"/>
              </w:rPr>
              <w:t>t</w:t>
            </w:r>
            <w:r w:rsidRPr="007D6D7A">
              <w:rPr>
                <w:rFonts w:ascii="Arial" w:eastAsia="Arial" w:hAnsi="Arial" w:cs="Arial"/>
              </w:rPr>
              <w:t>e</w:t>
            </w:r>
            <w:r w:rsidRPr="007D6D7A">
              <w:rPr>
                <w:rFonts w:ascii="Arial" w:eastAsia="Arial" w:hAnsi="Arial" w:cs="Arial"/>
                <w:position w:val="10"/>
                <w:sz w:val="14"/>
                <w:szCs w:val="14"/>
              </w:rPr>
              <w:t>1</w:t>
            </w:r>
          </w:p>
        </w:tc>
        <w:tc>
          <w:tcPr>
            <w:tcW w:w="2268" w:type="dxa"/>
            <w:tcBorders>
              <w:top w:val="single" w:sz="4" w:space="0" w:color="000000"/>
              <w:left w:val="single" w:sz="4" w:space="0" w:color="000000"/>
              <w:bottom w:val="single" w:sz="4" w:space="0" w:color="000000"/>
              <w:right w:val="single" w:sz="4" w:space="0" w:color="000000"/>
            </w:tcBorders>
            <w:hideMark/>
          </w:tcPr>
          <w:p w14:paraId="5CEB1A4A" w14:textId="716B9C12" w:rsidR="004522F8" w:rsidRPr="007D6D7A" w:rsidRDefault="00E453CD">
            <w:pPr>
              <w:spacing w:after="0" w:line="250" w:lineRule="exact"/>
              <w:ind w:left="114" w:right="-20"/>
              <w:rPr>
                <w:rFonts w:ascii="Arial" w:eastAsia="Arial" w:hAnsi="Arial" w:cs="Arial"/>
              </w:rPr>
            </w:pPr>
            <w:r w:rsidRPr="007D6D7A">
              <w:rPr>
                <w:rFonts w:ascii="Arial" w:eastAsia="Arial" w:hAnsi="Arial" w:cs="Arial"/>
              </w:rPr>
              <w:t>16 December 2020</w:t>
            </w:r>
          </w:p>
        </w:tc>
        <w:tc>
          <w:tcPr>
            <w:tcW w:w="2410" w:type="dxa"/>
            <w:tcBorders>
              <w:top w:val="single" w:sz="4" w:space="0" w:color="000000"/>
              <w:left w:val="single" w:sz="4" w:space="0" w:color="000000"/>
              <w:bottom w:val="single" w:sz="4" w:space="0" w:color="000000"/>
              <w:right w:val="single" w:sz="4" w:space="0" w:color="000000"/>
            </w:tcBorders>
            <w:hideMark/>
          </w:tcPr>
          <w:p w14:paraId="425C7800" w14:textId="77777777" w:rsidR="004522F8" w:rsidRPr="007D6D7A" w:rsidRDefault="004522F8">
            <w:pPr>
              <w:spacing w:after="0" w:line="247" w:lineRule="exact"/>
              <w:ind w:left="105" w:right="-20"/>
              <w:rPr>
                <w:rFonts w:ascii="Arial" w:eastAsia="Arial" w:hAnsi="Arial" w:cs="Arial"/>
              </w:rPr>
            </w:pPr>
            <w:r w:rsidRPr="007D6D7A">
              <w:rPr>
                <w:rFonts w:ascii="Arial" w:eastAsia="Arial" w:hAnsi="Arial" w:cs="Arial"/>
                <w:spacing w:val="4"/>
              </w:rPr>
              <w:t>T</w:t>
            </w:r>
            <w:r w:rsidRPr="007D6D7A">
              <w:rPr>
                <w:rFonts w:ascii="Arial" w:eastAsia="Arial" w:hAnsi="Arial" w:cs="Arial"/>
                <w:spacing w:val="-3"/>
              </w:rPr>
              <w:t>e</w:t>
            </w:r>
            <w:r w:rsidRPr="007D6D7A">
              <w:rPr>
                <w:rFonts w:ascii="Arial" w:eastAsia="Arial" w:hAnsi="Arial" w:cs="Arial"/>
              </w:rPr>
              <w:t>nd</w:t>
            </w:r>
            <w:r w:rsidRPr="007D6D7A">
              <w:rPr>
                <w:rFonts w:ascii="Arial" w:eastAsia="Arial" w:hAnsi="Arial" w:cs="Arial"/>
                <w:spacing w:val="-3"/>
              </w:rPr>
              <w:t>e</w:t>
            </w:r>
            <w:r w:rsidRPr="007D6D7A">
              <w:rPr>
                <w:rFonts w:ascii="Arial" w:eastAsia="Arial" w:hAnsi="Arial" w:cs="Arial"/>
                <w:spacing w:val="1"/>
              </w:rPr>
              <w:t>r</w:t>
            </w:r>
            <w:r w:rsidRPr="007D6D7A">
              <w:rPr>
                <w:rFonts w:ascii="Arial" w:eastAsia="Arial" w:hAnsi="Arial" w:cs="Arial"/>
              </w:rPr>
              <w:t>e</w:t>
            </w:r>
            <w:r w:rsidRPr="007D6D7A">
              <w:rPr>
                <w:rFonts w:ascii="Arial" w:eastAsia="Arial" w:hAnsi="Arial" w:cs="Arial"/>
                <w:spacing w:val="-2"/>
              </w:rPr>
              <w:t>rs</w:t>
            </w:r>
          </w:p>
        </w:tc>
        <w:tc>
          <w:tcPr>
            <w:tcW w:w="2268" w:type="dxa"/>
            <w:tcBorders>
              <w:top w:val="single" w:sz="4" w:space="0" w:color="000000"/>
              <w:left w:val="single" w:sz="4" w:space="0" w:color="000000"/>
              <w:bottom w:val="single" w:sz="4" w:space="0" w:color="000000"/>
              <w:right w:val="single" w:sz="4" w:space="0" w:color="000000"/>
            </w:tcBorders>
            <w:hideMark/>
          </w:tcPr>
          <w:p w14:paraId="70748026" w14:textId="77777777" w:rsidR="004522F8" w:rsidRPr="007D6D7A" w:rsidRDefault="004522F8">
            <w:pPr>
              <w:spacing w:after="0" w:line="250" w:lineRule="exact"/>
              <w:ind w:left="126" w:right="-20"/>
              <w:rPr>
                <w:rFonts w:ascii="Arial" w:eastAsia="Arial" w:hAnsi="Arial" w:cs="Arial"/>
              </w:rPr>
            </w:pPr>
            <w:r w:rsidRPr="007D6D7A">
              <w:rPr>
                <w:rFonts w:ascii="Arial" w:eastAsia="Arial" w:hAnsi="Arial" w:cs="Arial"/>
                <w:spacing w:val="-1"/>
              </w:rPr>
              <w:t>C</w:t>
            </w:r>
            <w:r w:rsidRPr="007D6D7A">
              <w:rPr>
                <w:rFonts w:ascii="Arial" w:eastAsia="Arial" w:hAnsi="Arial" w:cs="Arial"/>
                <w:spacing w:val="-3"/>
              </w:rPr>
              <w:t>o</w:t>
            </w:r>
            <w:r w:rsidRPr="007D6D7A">
              <w:rPr>
                <w:rFonts w:ascii="Arial" w:eastAsia="Arial" w:hAnsi="Arial" w:cs="Arial"/>
                <w:spacing w:val="1"/>
              </w:rPr>
              <w:t>mm</w:t>
            </w:r>
            <w:r w:rsidRPr="007D6D7A">
              <w:rPr>
                <w:rFonts w:ascii="Arial" w:eastAsia="Arial" w:hAnsi="Arial" w:cs="Arial"/>
                <w:spacing w:val="-3"/>
              </w:rPr>
              <w:t>e</w:t>
            </w:r>
            <w:r w:rsidRPr="007D6D7A">
              <w:rPr>
                <w:rFonts w:ascii="Arial" w:eastAsia="Arial" w:hAnsi="Arial" w:cs="Arial"/>
                <w:spacing w:val="1"/>
              </w:rPr>
              <w:t>r</w:t>
            </w:r>
            <w:r w:rsidRPr="007D6D7A">
              <w:rPr>
                <w:rFonts w:ascii="Arial" w:eastAsia="Arial" w:hAnsi="Arial" w:cs="Arial"/>
              </w:rPr>
              <w:t>c</w:t>
            </w:r>
            <w:r w:rsidRPr="007D6D7A">
              <w:rPr>
                <w:rFonts w:ascii="Arial" w:eastAsia="Arial" w:hAnsi="Arial" w:cs="Arial"/>
                <w:spacing w:val="-1"/>
              </w:rPr>
              <w:t>i</w:t>
            </w:r>
            <w:r w:rsidRPr="007D6D7A">
              <w:rPr>
                <w:rFonts w:ascii="Arial" w:eastAsia="Arial" w:hAnsi="Arial" w:cs="Arial"/>
              </w:rPr>
              <w:t xml:space="preserve">al </w:t>
            </w:r>
            <w:r w:rsidRPr="007D6D7A">
              <w:rPr>
                <w:rFonts w:ascii="Arial" w:eastAsia="Arial" w:hAnsi="Arial" w:cs="Arial"/>
                <w:spacing w:val="-1"/>
              </w:rPr>
              <w:t>O</w:t>
            </w:r>
            <w:r w:rsidRPr="007D6D7A">
              <w:rPr>
                <w:rFonts w:ascii="Arial" w:eastAsia="Arial" w:hAnsi="Arial" w:cs="Arial"/>
                <w:spacing w:val="1"/>
              </w:rPr>
              <w:t>ff</w:t>
            </w:r>
            <w:r w:rsidRPr="007D6D7A">
              <w:rPr>
                <w:rFonts w:ascii="Arial" w:eastAsia="Arial" w:hAnsi="Arial" w:cs="Arial"/>
                <w:spacing w:val="-1"/>
              </w:rPr>
              <w:t>i</w:t>
            </w:r>
            <w:r w:rsidRPr="007D6D7A">
              <w:rPr>
                <w:rFonts w:ascii="Arial" w:eastAsia="Arial" w:hAnsi="Arial" w:cs="Arial"/>
              </w:rPr>
              <w:t>c</w:t>
            </w:r>
            <w:r w:rsidRPr="007D6D7A">
              <w:rPr>
                <w:rFonts w:ascii="Arial" w:eastAsia="Arial" w:hAnsi="Arial" w:cs="Arial"/>
                <w:spacing w:val="-3"/>
              </w:rPr>
              <w:t>e</w:t>
            </w:r>
            <w:r w:rsidRPr="007D6D7A">
              <w:rPr>
                <w:rFonts w:ascii="Arial" w:eastAsia="Arial" w:hAnsi="Arial" w:cs="Arial"/>
              </w:rPr>
              <w:t>r</w:t>
            </w:r>
          </w:p>
        </w:tc>
      </w:tr>
      <w:tr w:rsidR="004522F8" w:rsidRPr="007D6D7A" w14:paraId="1AF2837D" w14:textId="77777777" w:rsidTr="004522F8">
        <w:trPr>
          <w:trHeight w:hRule="exact" w:val="850"/>
        </w:trPr>
        <w:tc>
          <w:tcPr>
            <w:tcW w:w="2410" w:type="dxa"/>
            <w:tcBorders>
              <w:top w:val="single" w:sz="4" w:space="0" w:color="000000"/>
              <w:left w:val="single" w:sz="4" w:space="0" w:color="000000"/>
              <w:bottom w:val="single" w:sz="4" w:space="0" w:color="000000"/>
              <w:right w:val="single" w:sz="4" w:space="0" w:color="000000"/>
            </w:tcBorders>
            <w:hideMark/>
          </w:tcPr>
          <w:p w14:paraId="023FAAE1" w14:textId="77777777" w:rsidR="004522F8" w:rsidRPr="007D6D7A" w:rsidRDefault="004522F8">
            <w:pPr>
              <w:spacing w:before="6" w:after="0" w:line="225" w:lineRule="auto"/>
              <w:ind w:left="102" w:right="245"/>
              <w:rPr>
                <w:rFonts w:ascii="Arial" w:eastAsia="Arial" w:hAnsi="Arial" w:cs="Arial"/>
                <w:sz w:val="14"/>
                <w:szCs w:val="14"/>
              </w:rPr>
            </w:pPr>
            <w:r w:rsidRPr="007D6D7A">
              <w:rPr>
                <w:rFonts w:ascii="Arial" w:eastAsia="Arial" w:hAnsi="Arial" w:cs="Arial"/>
                <w:spacing w:val="4"/>
              </w:rPr>
              <w:t>T</w:t>
            </w:r>
            <w:r w:rsidRPr="007D6D7A">
              <w:rPr>
                <w:rFonts w:ascii="Arial" w:eastAsia="Arial" w:hAnsi="Arial" w:cs="Arial"/>
              </w:rPr>
              <w:t>he</w:t>
            </w:r>
            <w:r w:rsidRPr="007D6D7A">
              <w:rPr>
                <w:rFonts w:ascii="Arial" w:eastAsia="Arial" w:hAnsi="Arial" w:cs="Arial"/>
                <w:spacing w:val="-4"/>
              </w:rPr>
              <w:t xml:space="preserve"> </w:t>
            </w:r>
            <w:r w:rsidRPr="007D6D7A">
              <w:rPr>
                <w:rFonts w:ascii="Arial" w:eastAsia="Arial" w:hAnsi="Arial" w:cs="Arial"/>
                <w:spacing w:val="-1"/>
              </w:rPr>
              <w:t>A</w:t>
            </w:r>
            <w:r w:rsidRPr="007D6D7A">
              <w:rPr>
                <w:rFonts w:ascii="Arial" w:eastAsia="Arial" w:hAnsi="Arial" w:cs="Arial"/>
              </w:rPr>
              <w:t>u</w:t>
            </w:r>
            <w:r w:rsidRPr="007D6D7A">
              <w:rPr>
                <w:rFonts w:ascii="Arial" w:eastAsia="Arial" w:hAnsi="Arial" w:cs="Arial"/>
                <w:spacing w:val="1"/>
              </w:rPr>
              <w:t>t</w:t>
            </w:r>
            <w:r w:rsidRPr="007D6D7A">
              <w:rPr>
                <w:rFonts w:ascii="Arial" w:eastAsia="Arial" w:hAnsi="Arial" w:cs="Arial"/>
              </w:rPr>
              <w:t>ho</w:t>
            </w:r>
            <w:r w:rsidRPr="007D6D7A">
              <w:rPr>
                <w:rFonts w:ascii="Arial" w:eastAsia="Arial" w:hAnsi="Arial" w:cs="Arial"/>
                <w:spacing w:val="1"/>
              </w:rPr>
              <w:t>r</w:t>
            </w:r>
            <w:r w:rsidRPr="007D6D7A">
              <w:rPr>
                <w:rFonts w:ascii="Arial" w:eastAsia="Arial" w:hAnsi="Arial" w:cs="Arial"/>
                <w:spacing w:val="-3"/>
              </w:rPr>
              <w:t>i</w:t>
            </w:r>
            <w:r w:rsidRPr="007D6D7A">
              <w:rPr>
                <w:rFonts w:ascii="Arial" w:eastAsia="Arial" w:hAnsi="Arial" w:cs="Arial"/>
                <w:spacing w:val="1"/>
              </w:rPr>
              <w:t>t</w:t>
            </w:r>
            <w:r w:rsidRPr="007D6D7A">
              <w:rPr>
                <w:rFonts w:ascii="Arial" w:eastAsia="Arial" w:hAnsi="Arial" w:cs="Arial"/>
              </w:rPr>
              <w:t>y</w:t>
            </w:r>
            <w:r w:rsidRPr="007D6D7A">
              <w:rPr>
                <w:rFonts w:ascii="Arial" w:eastAsia="Arial" w:hAnsi="Arial" w:cs="Arial"/>
                <w:spacing w:val="-4"/>
              </w:rPr>
              <w:t xml:space="preserve"> </w:t>
            </w:r>
            <w:r w:rsidRPr="007D6D7A">
              <w:rPr>
                <w:rFonts w:ascii="Arial" w:eastAsia="Arial" w:hAnsi="Arial" w:cs="Arial"/>
                <w:spacing w:val="-1"/>
              </w:rPr>
              <w:t>i</w:t>
            </w:r>
            <w:r w:rsidRPr="007D6D7A">
              <w:rPr>
                <w:rFonts w:ascii="Arial" w:eastAsia="Arial" w:hAnsi="Arial" w:cs="Arial"/>
              </w:rPr>
              <w:t>ssu</w:t>
            </w:r>
            <w:r w:rsidRPr="007D6D7A">
              <w:rPr>
                <w:rFonts w:ascii="Arial" w:eastAsia="Arial" w:hAnsi="Arial" w:cs="Arial"/>
                <w:spacing w:val="-3"/>
              </w:rPr>
              <w:t>e</w:t>
            </w:r>
            <w:r w:rsidRPr="007D6D7A">
              <w:rPr>
                <w:rFonts w:ascii="Arial" w:eastAsia="Arial" w:hAnsi="Arial" w:cs="Arial"/>
              </w:rPr>
              <w:t>s F</w:t>
            </w:r>
            <w:r w:rsidRPr="007D6D7A">
              <w:rPr>
                <w:rFonts w:ascii="Arial" w:eastAsia="Arial" w:hAnsi="Arial" w:cs="Arial"/>
                <w:spacing w:val="-3"/>
              </w:rPr>
              <w:t>i</w:t>
            </w:r>
            <w:r w:rsidRPr="007D6D7A">
              <w:rPr>
                <w:rFonts w:ascii="Arial" w:eastAsia="Arial" w:hAnsi="Arial" w:cs="Arial"/>
              </w:rPr>
              <w:t xml:space="preserve">nal </w:t>
            </w:r>
            <w:r w:rsidRPr="007D6D7A">
              <w:rPr>
                <w:rFonts w:ascii="Arial" w:eastAsia="Arial" w:hAnsi="Arial" w:cs="Arial"/>
                <w:spacing w:val="-1"/>
              </w:rPr>
              <w:t>Cl</w:t>
            </w:r>
            <w:r w:rsidRPr="007D6D7A">
              <w:rPr>
                <w:rFonts w:ascii="Arial" w:eastAsia="Arial" w:hAnsi="Arial" w:cs="Arial"/>
              </w:rPr>
              <w:t>a</w:t>
            </w:r>
            <w:r w:rsidRPr="007D6D7A">
              <w:rPr>
                <w:rFonts w:ascii="Arial" w:eastAsia="Arial" w:hAnsi="Arial" w:cs="Arial"/>
                <w:spacing w:val="1"/>
              </w:rPr>
              <w:t>r</w:t>
            </w:r>
            <w:r w:rsidRPr="007D6D7A">
              <w:rPr>
                <w:rFonts w:ascii="Arial" w:eastAsia="Arial" w:hAnsi="Arial" w:cs="Arial"/>
                <w:spacing w:val="-3"/>
              </w:rPr>
              <w:t>i</w:t>
            </w:r>
            <w:r w:rsidRPr="007D6D7A">
              <w:rPr>
                <w:rFonts w:ascii="Arial" w:eastAsia="Arial" w:hAnsi="Arial" w:cs="Arial"/>
                <w:spacing w:val="6"/>
              </w:rPr>
              <w:t>f</w:t>
            </w:r>
            <w:r w:rsidRPr="007D6D7A">
              <w:rPr>
                <w:rFonts w:ascii="Arial" w:eastAsia="Arial" w:hAnsi="Arial" w:cs="Arial"/>
                <w:spacing w:val="-1"/>
              </w:rPr>
              <w:t>i</w:t>
            </w:r>
            <w:r w:rsidRPr="007D6D7A">
              <w:rPr>
                <w:rFonts w:ascii="Arial" w:eastAsia="Arial" w:hAnsi="Arial" w:cs="Arial"/>
              </w:rPr>
              <w:t>c</w:t>
            </w:r>
            <w:r w:rsidRPr="007D6D7A">
              <w:rPr>
                <w:rFonts w:ascii="Arial" w:eastAsia="Arial" w:hAnsi="Arial" w:cs="Arial"/>
                <w:spacing w:val="-3"/>
              </w:rPr>
              <w:t>a</w:t>
            </w:r>
            <w:r w:rsidRPr="007D6D7A">
              <w:rPr>
                <w:rFonts w:ascii="Arial" w:eastAsia="Arial" w:hAnsi="Arial" w:cs="Arial"/>
                <w:spacing w:val="1"/>
              </w:rPr>
              <w:t>t</w:t>
            </w:r>
            <w:r w:rsidRPr="007D6D7A">
              <w:rPr>
                <w:rFonts w:ascii="Arial" w:eastAsia="Arial" w:hAnsi="Arial" w:cs="Arial"/>
                <w:spacing w:val="-1"/>
              </w:rPr>
              <w:t>i</w:t>
            </w:r>
            <w:r w:rsidRPr="007D6D7A">
              <w:rPr>
                <w:rFonts w:ascii="Arial" w:eastAsia="Arial" w:hAnsi="Arial" w:cs="Arial"/>
              </w:rPr>
              <w:t xml:space="preserve">on </w:t>
            </w:r>
            <w:r w:rsidRPr="007D6D7A">
              <w:rPr>
                <w:rFonts w:ascii="Arial" w:eastAsia="Arial" w:hAnsi="Arial" w:cs="Arial"/>
                <w:spacing w:val="-1"/>
              </w:rPr>
              <w:t>A</w:t>
            </w:r>
            <w:r w:rsidRPr="007D6D7A">
              <w:rPr>
                <w:rFonts w:ascii="Arial" w:eastAsia="Arial" w:hAnsi="Arial" w:cs="Arial"/>
              </w:rPr>
              <w:t>ns</w:t>
            </w:r>
            <w:r w:rsidRPr="007D6D7A">
              <w:rPr>
                <w:rFonts w:ascii="Arial" w:eastAsia="Arial" w:hAnsi="Arial" w:cs="Arial"/>
                <w:spacing w:val="-8"/>
              </w:rPr>
              <w:t>w</w:t>
            </w:r>
            <w:r w:rsidRPr="007D6D7A">
              <w:rPr>
                <w:rFonts w:ascii="Arial" w:eastAsia="Arial" w:hAnsi="Arial" w:cs="Arial"/>
              </w:rPr>
              <w:t>e</w:t>
            </w:r>
            <w:r w:rsidRPr="007D6D7A">
              <w:rPr>
                <w:rFonts w:ascii="Arial" w:eastAsia="Arial" w:hAnsi="Arial" w:cs="Arial"/>
                <w:spacing w:val="1"/>
              </w:rPr>
              <w:t>r</w:t>
            </w:r>
            <w:r w:rsidRPr="007D6D7A">
              <w:rPr>
                <w:rFonts w:ascii="Arial" w:eastAsia="Arial" w:hAnsi="Arial" w:cs="Arial"/>
              </w:rPr>
              <w:t>s</w:t>
            </w:r>
            <w:r w:rsidRPr="007D6D7A">
              <w:rPr>
                <w:rFonts w:ascii="Arial" w:eastAsia="Arial" w:hAnsi="Arial" w:cs="Arial"/>
                <w:position w:val="10"/>
                <w:sz w:val="14"/>
                <w:szCs w:val="14"/>
              </w:rPr>
              <w:t>2</w:t>
            </w:r>
          </w:p>
        </w:tc>
        <w:tc>
          <w:tcPr>
            <w:tcW w:w="2268" w:type="dxa"/>
            <w:tcBorders>
              <w:top w:val="single" w:sz="4" w:space="0" w:color="000000"/>
              <w:left w:val="single" w:sz="4" w:space="0" w:color="000000"/>
              <w:bottom w:val="single" w:sz="4" w:space="0" w:color="000000"/>
              <w:right w:val="single" w:sz="4" w:space="0" w:color="000000"/>
            </w:tcBorders>
            <w:hideMark/>
          </w:tcPr>
          <w:p w14:paraId="5F8B2366" w14:textId="3C492E7F" w:rsidR="004522F8" w:rsidRPr="007D6D7A" w:rsidRDefault="00E453CD">
            <w:pPr>
              <w:spacing w:after="0" w:line="250" w:lineRule="exact"/>
              <w:ind w:left="126" w:right="-20"/>
              <w:rPr>
                <w:rFonts w:ascii="Arial" w:eastAsia="Arial" w:hAnsi="Arial" w:cs="Arial"/>
              </w:rPr>
            </w:pPr>
            <w:r w:rsidRPr="007D6D7A">
              <w:rPr>
                <w:rFonts w:ascii="Arial" w:eastAsia="Arial" w:hAnsi="Arial" w:cs="Arial"/>
              </w:rPr>
              <w:t>18 December 2020</w:t>
            </w:r>
          </w:p>
        </w:tc>
        <w:tc>
          <w:tcPr>
            <w:tcW w:w="2410" w:type="dxa"/>
            <w:tcBorders>
              <w:top w:val="single" w:sz="4" w:space="0" w:color="000000"/>
              <w:left w:val="single" w:sz="4" w:space="0" w:color="000000"/>
              <w:bottom w:val="single" w:sz="4" w:space="0" w:color="000000"/>
              <w:right w:val="single" w:sz="4" w:space="0" w:color="000000"/>
            </w:tcBorders>
            <w:hideMark/>
          </w:tcPr>
          <w:p w14:paraId="77D9D998" w14:textId="77777777" w:rsidR="004522F8" w:rsidRPr="007D6D7A" w:rsidRDefault="004522F8">
            <w:pPr>
              <w:spacing w:after="0" w:line="247" w:lineRule="exact"/>
              <w:ind w:left="105" w:right="-20"/>
              <w:rPr>
                <w:rFonts w:ascii="Arial" w:eastAsia="Arial" w:hAnsi="Arial" w:cs="Arial"/>
              </w:rPr>
            </w:pPr>
            <w:r w:rsidRPr="007D6D7A">
              <w:rPr>
                <w:rFonts w:ascii="Arial" w:eastAsia="Arial" w:hAnsi="Arial" w:cs="Arial"/>
                <w:spacing w:val="4"/>
              </w:rPr>
              <w:t>T</w:t>
            </w:r>
            <w:r w:rsidRPr="007D6D7A">
              <w:rPr>
                <w:rFonts w:ascii="Arial" w:eastAsia="Arial" w:hAnsi="Arial" w:cs="Arial"/>
              </w:rPr>
              <w:t>he</w:t>
            </w:r>
            <w:r w:rsidRPr="007D6D7A">
              <w:rPr>
                <w:rFonts w:ascii="Arial" w:eastAsia="Arial" w:hAnsi="Arial" w:cs="Arial"/>
                <w:spacing w:val="-4"/>
              </w:rPr>
              <w:t xml:space="preserve"> </w:t>
            </w:r>
            <w:r w:rsidRPr="007D6D7A">
              <w:rPr>
                <w:rFonts w:ascii="Arial" w:eastAsia="Arial" w:hAnsi="Arial" w:cs="Arial"/>
                <w:spacing w:val="-1"/>
              </w:rPr>
              <w:t>A</w:t>
            </w:r>
            <w:r w:rsidRPr="007D6D7A">
              <w:rPr>
                <w:rFonts w:ascii="Arial" w:eastAsia="Arial" w:hAnsi="Arial" w:cs="Arial"/>
              </w:rPr>
              <w:t>u</w:t>
            </w:r>
            <w:r w:rsidRPr="007D6D7A">
              <w:rPr>
                <w:rFonts w:ascii="Arial" w:eastAsia="Arial" w:hAnsi="Arial" w:cs="Arial"/>
                <w:spacing w:val="1"/>
              </w:rPr>
              <w:t>t</w:t>
            </w:r>
            <w:r w:rsidRPr="007D6D7A">
              <w:rPr>
                <w:rFonts w:ascii="Arial" w:eastAsia="Arial" w:hAnsi="Arial" w:cs="Arial"/>
              </w:rPr>
              <w:t>ho</w:t>
            </w:r>
            <w:r w:rsidRPr="007D6D7A">
              <w:rPr>
                <w:rFonts w:ascii="Arial" w:eastAsia="Arial" w:hAnsi="Arial" w:cs="Arial"/>
                <w:spacing w:val="1"/>
              </w:rPr>
              <w:t>r</w:t>
            </w:r>
            <w:r w:rsidRPr="007D6D7A">
              <w:rPr>
                <w:rFonts w:ascii="Arial" w:eastAsia="Arial" w:hAnsi="Arial" w:cs="Arial"/>
                <w:spacing w:val="-3"/>
              </w:rPr>
              <w:t>i</w:t>
            </w:r>
            <w:r w:rsidRPr="007D6D7A">
              <w:rPr>
                <w:rFonts w:ascii="Arial" w:eastAsia="Arial" w:hAnsi="Arial" w:cs="Arial"/>
                <w:spacing w:val="1"/>
              </w:rPr>
              <w:t>t</w:t>
            </w:r>
            <w:r w:rsidRPr="007D6D7A">
              <w:rPr>
                <w:rFonts w:ascii="Arial" w:eastAsia="Arial" w:hAnsi="Arial" w:cs="Arial"/>
              </w:rPr>
              <w:t>y</w:t>
            </w:r>
          </w:p>
        </w:tc>
        <w:tc>
          <w:tcPr>
            <w:tcW w:w="2268" w:type="dxa"/>
            <w:tcBorders>
              <w:top w:val="single" w:sz="4" w:space="0" w:color="000000"/>
              <w:left w:val="single" w:sz="4" w:space="0" w:color="000000"/>
              <w:bottom w:val="single" w:sz="4" w:space="0" w:color="000000"/>
              <w:right w:val="single" w:sz="4" w:space="0" w:color="000000"/>
            </w:tcBorders>
            <w:hideMark/>
          </w:tcPr>
          <w:p w14:paraId="7B7D8F61" w14:textId="77777777" w:rsidR="004522F8" w:rsidRPr="007D6D7A" w:rsidRDefault="004522F8">
            <w:pPr>
              <w:spacing w:after="0" w:line="247" w:lineRule="exact"/>
              <w:ind w:left="105" w:right="-20"/>
              <w:rPr>
                <w:rFonts w:ascii="Arial" w:eastAsia="Arial" w:hAnsi="Arial" w:cs="Arial"/>
                <w:sz w:val="14"/>
                <w:szCs w:val="14"/>
              </w:rPr>
            </w:pPr>
            <w:r w:rsidRPr="007D6D7A">
              <w:rPr>
                <w:rFonts w:ascii="Arial" w:eastAsia="Arial" w:hAnsi="Arial" w:cs="Arial"/>
                <w:spacing w:val="-1"/>
              </w:rPr>
              <w:t>Al</w:t>
            </w:r>
            <w:r w:rsidRPr="007D6D7A">
              <w:rPr>
                <w:rFonts w:ascii="Arial" w:eastAsia="Arial" w:hAnsi="Arial" w:cs="Arial"/>
              </w:rPr>
              <w:t>l</w:t>
            </w:r>
            <w:r w:rsidRPr="007D6D7A">
              <w:rPr>
                <w:rFonts w:ascii="Arial" w:eastAsia="Arial" w:hAnsi="Arial" w:cs="Arial"/>
                <w:spacing w:val="-2"/>
              </w:rPr>
              <w:t xml:space="preserve"> </w:t>
            </w:r>
            <w:r w:rsidRPr="007D6D7A">
              <w:rPr>
                <w:rFonts w:ascii="Arial" w:eastAsia="Arial" w:hAnsi="Arial" w:cs="Arial"/>
                <w:spacing w:val="4"/>
              </w:rPr>
              <w:t>T</w:t>
            </w:r>
            <w:r w:rsidRPr="007D6D7A">
              <w:rPr>
                <w:rFonts w:ascii="Arial" w:eastAsia="Arial" w:hAnsi="Arial" w:cs="Arial"/>
              </w:rPr>
              <w:t>en</w:t>
            </w:r>
            <w:r w:rsidRPr="007D6D7A">
              <w:rPr>
                <w:rFonts w:ascii="Arial" w:eastAsia="Arial" w:hAnsi="Arial" w:cs="Arial"/>
                <w:spacing w:val="-3"/>
              </w:rPr>
              <w:t>d</w:t>
            </w:r>
            <w:r w:rsidRPr="007D6D7A">
              <w:rPr>
                <w:rFonts w:ascii="Arial" w:eastAsia="Arial" w:hAnsi="Arial" w:cs="Arial"/>
              </w:rPr>
              <w:t>e</w:t>
            </w:r>
            <w:r w:rsidRPr="007D6D7A">
              <w:rPr>
                <w:rFonts w:ascii="Arial" w:eastAsia="Arial" w:hAnsi="Arial" w:cs="Arial"/>
                <w:spacing w:val="1"/>
              </w:rPr>
              <w:t>r</w:t>
            </w:r>
            <w:r w:rsidRPr="007D6D7A">
              <w:rPr>
                <w:rFonts w:ascii="Arial" w:eastAsia="Arial" w:hAnsi="Arial" w:cs="Arial"/>
                <w:spacing w:val="-3"/>
              </w:rPr>
              <w:t>e</w:t>
            </w:r>
            <w:r w:rsidRPr="007D6D7A">
              <w:rPr>
                <w:rFonts w:ascii="Arial" w:eastAsia="Arial" w:hAnsi="Arial" w:cs="Arial"/>
                <w:spacing w:val="1"/>
              </w:rPr>
              <w:t>r</w:t>
            </w:r>
            <w:r w:rsidRPr="007D6D7A">
              <w:rPr>
                <w:rFonts w:ascii="Arial" w:eastAsia="Arial" w:hAnsi="Arial" w:cs="Arial"/>
              </w:rPr>
              <w:t>s</w:t>
            </w:r>
            <w:r w:rsidRPr="007D6D7A">
              <w:rPr>
                <w:rFonts w:ascii="Arial" w:eastAsia="Arial" w:hAnsi="Arial" w:cs="Arial"/>
                <w:spacing w:val="1"/>
              </w:rPr>
              <w:t xml:space="preserve"> </w:t>
            </w:r>
            <w:r w:rsidRPr="007D6D7A">
              <w:rPr>
                <w:rFonts w:ascii="Arial" w:eastAsia="Arial" w:hAnsi="Arial" w:cs="Arial"/>
                <w:position w:val="10"/>
                <w:sz w:val="14"/>
                <w:szCs w:val="14"/>
              </w:rPr>
              <w:t>3</w:t>
            </w:r>
          </w:p>
        </w:tc>
      </w:tr>
      <w:tr w:rsidR="004522F8" w:rsidRPr="007D6D7A" w14:paraId="45378E31" w14:textId="77777777" w:rsidTr="00B137B4">
        <w:trPr>
          <w:trHeight w:hRule="exact" w:val="831"/>
        </w:trPr>
        <w:tc>
          <w:tcPr>
            <w:tcW w:w="2410" w:type="dxa"/>
            <w:tcBorders>
              <w:top w:val="single" w:sz="4" w:space="0" w:color="000000"/>
              <w:left w:val="single" w:sz="4" w:space="0" w:color="000000"/>
              <w:bottom w:val="single" w:sz="4" w:space="0" w:color="000000"/>
              <w:right w:val="single" w:sz="4" w:space="0" w:color="000000"/>
            </w:tcBorders>
            <w:hideMark/>
          </w:tcPr>
          <w:p w14:paraId="64AB00A4" w14:textId="77777777" w:rsidR="004522F8" w:rsidRPr="007D6D7A" w:rsidRDefault="004522F8">
            <w:pPr>
              <w:spacing w:after="0" w:line="247" w:lineRule="exact"/>
              <w:ind w:left="102" w:right="-20"/>
              <w:rPr>
                <w:rFonts w:ascii="Arial" w:eastAsia="Arial" w:hAnsi="Arial" w:cs="Arial"/>
              </w:rPr>
            </w:pPr>
            <w:r w:rsidRPr="007D6D7A">
              <w:rPr>
                <w:rFonts w:ascii="Arial" w:eastAsia="Arial" w:hAnsi="Arial" w:cs="Arial"/>
                <w:spacing w:val="4"/>
              </w:rPr>
              <w:t>T</w:t>
            </w:r>
            <w:r w:rsidRPr="007D6D7A">
              <w:rPr>
                <w:rFonts w:ascii="Arial" w:eastAsia="Arial" w:hAnsi="Arial" w:cs="Arial"/>
                <w:spacing w:val="-3"/>
              </w:rPr>
              <w:t>e</w:t>
            </w:r>
            <w:r w:rsidRPr="007D6D7A">
              <w:rPr>
                <w:rFonts w:ascii="Arial" w:eastAsia="Arial" w:hAnsi="Arial" w:cs="Arial"/>
              </w:rPr>
              <w:t>nd</w:t>
            </w:r>
            <w:r w:rsidRPr="007D6D7A">
              <w:rPr>
                <w:rFonts w:ascii="Arial" w:eastAsia="Arial" w:hAnsi="Arial" w:cs="Arial"/>
                <w:spacing w:val="-3"/>
              </w:rPr>
              <w:t>e</w:t>
            </w:r>
            <w:r w:rsidRPr="007D6D7A">
              <w:rPr>
                <w:rFonts w:ascii="Arial" w:eastAsia="Arial" w:hAnsi="Arial" w:cs="Arial"/>
              </w:rPr>
              <w:t>r</w:t>
            </w:r>
            <w:r w:rsidRPr="007D6D7A">
              <w:rPr>
                <w:rFonts w:ascii="Arial" w:eastAsia="Arial" w:hAnsi="Arial" w:cs="Arial"/>
                <w:spacing w:val="2"/>
              </w:rPr>
              <w:t xml:space="preserve"> </w:t>
            </w:r>
            <w:r w:rsidRPr="007D6D7A">
              <w:rPr>
                <w:rFonts w:ascii="Arial" w:eastAsia="Arial" w:hAnsi="Arial" w:cs="Arial"/>
                <w:spacing w:val="-1"/>
              </w:rPr>
              <w:t>R</w:t>
            </w:r>
            <w:r w:rsidRPr="007D6D7A">
              <w:rPr>
                <w:rFonts w:ascii="Arial" w:eastAsia="Arial" w:hAnsi="Arial" w:cs="Arial"/>
                <w:spacing w:val="-3"/>
              </w:rPr>
              <w:t>e</w:t>
            </w:r>
            <w:r w:rsidRPr="007D6D7A">
              <w:rPr>
                <w:rFonts w:ascii="Arial" w:eastAsia="Arial" w:hAnsi="Arial" w:cs="Arial"/>
                <w:spacing w:val="1"/>
              </w:rPr>
              <w:t>t</w:t>
            </w:r>
            <w:r w:rsidRPr="007D6D7A">
              <w:rPr>
                <w:rFonts w:ascii="Arial" w:eastAsia="Arial" w:hAnsi="Arial" w:cs="Arial"/>
                <w:spacing w:val="-3"/>
              </w:rPr>
              <w:t>u</w:t>
            </w:r>
            <w:r w:rsidRPr="007D6D7A">
              <w:rPr>
                <w:rFonts w:ascii="Arial" w:eastAsia="Arial" w:hAnsi="Arial" w:cs="Arial"/>
                <w:spacing w:val="1"/>
              </w:rPr>
              <w:t>r</w:t>
            </w:r>
            <w:r w:rsidRPr="007D6D7A">
              <w:rPr>
                <w:rFonts w:ascii="Arial" w:eastAsia="Arial" w:hAnsi="Arial" w:cs="Arial"/>
              </w:rPr>
              <w:t>n</w:t>
            </w:r>
          </w:p>
        </w:tc>
        <w:tc>
          <w:tcPr>
            <w:tcW w:w="2268" w:type="dxa"/>
            <w:tcBorders>
              <w:top w:val="single" w:sz="4" w:space="0" w:color="000000"/>
              <w:left w:val="single" w:sz="4" w:space="0" w:color="000000"/>
              <w:bottom w:val="single" w:sz="4" w:space="0" w:color="000000"/>
              <w:right w:val="single" w:sz="4" w:space="0" w:color="000000"/>
            </w:tcBorders>
            <w:hideMark/>
          </w:tcPr>
          <w:p w14:paraId="0F447031" w14:textId="7CA84D10" w:rsidR="004522F8" w:rsidRPr="007D6D7A" w:rsidRDefault="00E453CD">
            <w:pPr>
              <w:spacing w:after="0" w:line="250" w:lineRule="exact"/>
              <w:ind w:left="102" w:right="-20"/>
              <w:rPr>
                <w:rFonts w:ascii="Arial" w:eastAsia="Arial" w:hAnsi="Arial" w:cs="Arial"/>
              </w:rPr>
            </w:pPr>
            <w:r w:rsidRPr="007D6D7A">
              <w:rPr>
                <w:rFonts w:ascii="Arial" w:eastAsia="Arial" w:hAnsi="Arial" w:cs="Arial"/>
              </w:rPr>
              <w:t>11 January 2021</w:t>
            </w:r>
          </w:p>
        </w:tc>
        <w:tc>
          <w:tcPr>
            <w:tcW w:w="2410" w:type="dxa"/>
            <w:tcBorders>
              <w:top w:val="single" w:sz="4" w:space="0" w:color="000000"/>
              <w:left w:val="single" w:sz="4" w:space="0" w:color="000000"/>
              <w:bottom w:val="single" w:sz="4" w:space="0" w:color="000000"/>
              <w:right w:val="single" w:sz="4" w:space="0" w:color="000000"/>
            </w:tcBorders>
            <w:hideMark/>
          </w:tcPr>
          <w:p w14:paraId="4F90CEC2" w14:textId="77777777" w:rsidR="004522F8" w:rsidRPr="007D6D7A" w:rsidRDefault="004522F8">
            <w:pPr>
              <w:spacing w:after="0" w:line="247" w:lineRule="exact"/>
              <w:ind w:left="105" w:right="-20"/>
              <w:rPr>
                <w:rFonts w:ascii="Arial" w:eastAsia="Arial" w:hAnsi="Arial" w:cs="Arial"/>
              </w:rPr>
            </w:pPr>
            <w:r w:rsidRPr="007D6D7A">
              <w:rPr>
                <w:rFonts w:ascii="Arial" w:eastAsia="Arial" w:hAnsi="Arial" w:cs="Arial"/>
                <w:spacing w:val="4"/>
              </w:rPr>
              <w:t>T</w:t>
            </w:r>
            <w:r w:rsidRPr="007D6D7A">
              <w:rPr>
                <w:rFonts w:ascii="Arial" w:eastAsia="Arial" w:hAnsi="Arial" w:cs="Arial"/>
                <w:spacing w:val="-3"/>
              </w:rPr>
              <w:t>e</w:t>
            </w:r>
            <w:r w:rsidRPr="007D6D7A">
              <w:rPr>
                <w:rFonts w:ascii="Arial" w:eastAsia="Arial" w:hAnsi="Arial" w:cs="Arial"/>
              </w:rPr>
              <w:t>nd</w:t>
            </w:r>
            <w:r w:rsidRPr="007D6D7A">
              <w:rPr>
                <w:rFonts w:ascii="Arial" w:eastAsia="Arial" w:hAnsi="Arial" w:cs="Arial"/>
                <w:spacing w:val="-3"/>
              </w:rPr>
              <w:t>e</w:t>
            </w:r>
            <w:r w:rsidRPr="007D6D7A">
              <w:rPr>
                <w:rFonts w:ascii="Arial" w:eastAsia="Arial" w:hAnsi="Arial" w:cs="Arial"/>
                <w:spacing w:val="1"/>
              </w:rPr>
              <w:t>r</w:t>
            </w:r>
            <w:r w:rsidRPr="007D6D7A">
              <w:rPr>
                <w:rFonts w:ascii="Arial" w:eastAsia="Arial" w:hAnsi="Arial" w:cs="Arial"/>
              </w:rPr>
              <w:t>e</w:t>
            </w:r>
            <w:r w:rsidRPr="007D6D7A">
              <w:rPr>
                <w:rFonts w:ascii="Arial" w:eastAsia="Arial" w:hAnsi="Arial" w:cs="Arial"/>
                <w:spacing w:val="1"/>
              </w:rPr>
              <w:t>r</w:t>
            </w:r>
            <w:r w:rsidRPr="007D6D7A">
              <w:rPr>
                <w:rFonts w:ascii="Arial" w:eastAsia="Arial" w:hAnsi="Arial" w:cs="Arial"/>
              </w:rPr>
              <w:t>s</w:t>
            </w:r>
          </w:p>
        </w:tc>
        <w:tc>
          <w:tcPr>
            <w:tcW w:w="2268" w:type="dxa"/>
            <w:tcBorders>
              <w:top w:val="single" w:sz="4" w:space="0" w:color="000000"/>
              <w:left w:val="single" w:sz="4" w:space="0" w:color="000000"/>
              <w:bottom w:val="single" w:sz="4" w:space="0" w:color="000000"/>
              <w:right w:val="single" w:sz="4" w:space="0" w:color="000000"/>
            </w:tcBorders>
            <w:hideMark/>
          </w:tcPr>
          <w:p w14:paraId="0158C2D8" w14:textId="77777777" w:rsidR="004522F8" w:rsidRPr="007D6D7A" w:rsidRDefault="004522F8">
            <w:pPr>
              <w:spacing w:after="0" w:line="247" w:lineRule="exact"/>
              <w:ind w:left="105" w:right="-20"/>
              <w:rPr>
                <w:rFonts w:ascii="Arial" w:eastAsia="Arial" w:hAnsi="Arial" w:cs="Arial"/>
              </w:rPr>
            </w:pPr>
            <w:r w:rsidRPr="007D6D7A">
              <w:rPr>
                <w:rFonts w:ascii="Arial" w:eastAsia="Arial" w:hAnsi="Arial" w:cs="Arial"/>
                <w:spacing w:val="4"/>
              </w:rPr>
              <w:t>T</w:t>
            </w:r>
            <w:r w:rsidRPr="007D6D7A">
              <w:rPr>
                <w:rFonts w:ascii="Arial" w:eastAsia="Arial" w:hAnsi="Arial" w:cs="Arial"/>
              </w:rPr>
              <w:t>he</w:t>
            </w:r>
            <w:r w:rsidRPr="007D6D7A">
              <w:rPr>
                <w:rFonts w:ascii="Arial" w:eastAsia="Arial" w:hAnsi="Arial" w:cs="Arial"/>
                <w:spacing w:val="-6"/>
              </w:rPr>
              <w:t xml:space="preserve"> </w:t>
            </w:r>
            <w:r w:rsidRPr="007D6D7A">
              <w:rPr>
                <w:rFonts w:ascii="Arial" w:eastAsia="Arial" w:hAnsi="Arial" w:cs="Arial"/>
                <w:spacing w:val="2"/>
              </w:rPr>
              <w:t>T</w:t>
            </w:r>
            <w:r w:rsidRPr="007D6D7A">
              <w:rPr>
                <w:rFonts w:ascii="Arial" w:eastAsia="Arial" w:hAnsi="Arial" w:cs="Arial"/>
              </w:rPr>
              <w:t>end</w:t>
            </w:r>
            <w:r w:rsidRPr="007D6D7A">
              <w:rPr>
                <w:rFonts w:ascii="Arial" w:eastAsia="Arial" w:hAnsi="Arial" w:cs="Arial"/>
                <w:spacing w:val="-3"/>
              </w:rPr>
              <w:t>e</w:t>
            </w:r>
            <w:r w:rsidRPr="007D6D7A">
              <w:rPr>
                <w:rFonts w:ascii="Arial" w:eastAsia="Arial" w:hAnsi="Arial" w:cs="Arial"/>
              </w:rPr>
              <w:t xml:space="preserve">r </w:t>
            </w:r>
            <w:r w:rsidRPr="007D6D7A">
              <w:rPr>
                <w:rFonts w:ascii="Arial" w:eastAsia="Arial" w:hAnsi="Arial" w:cs="Arial"/>
                <w:spacing w:val="-1"/>
              </w:rPr>
              <w:t>B</w:t>
            </w:r>
            <w:r w:rsidRPr="007D6D7A">
              <w:rPr>
                <w:rFonts w:ascii="Arial" w:eastAsia="Arial" w:hAnsi="Arial" w:cs="Arial"/>
              </w:rPr>
              <w:t>oa</w:t>
            </w:r>
            <w:r w:rsidRPr="007D6D7A">
              <w:rPr>
                <w:rFonts w:ascii="Arial" w:eastAsia="Arial" w:hAnsi="Arial" w:cs="Arial"/>
                <w:spacing w:val="1"/>
              </w:rPr>
              <w:t>r</w:t>
            </w:r>
            <w:r w:rsidRPr="007D6D7A">
              <w:rPr>
                <w:rFonts w:ascii="Arial" w:eastAsia="Arial" w:hAnsi="Arial" w:cs="Arial"/>
              </w:rPr>
              <w:t>d</w:t>
            </w:r>
          </w:p>
        </w:tc>
      </w:tr>
      <w:tr w:rsidR="007D6D7A" w:rsidRPr="007D6D7A" w14:paraId="41A20243" w14:textId="77777777" w:rsidTr="00E453CD">
        <w:trPr>
          <w:trHeight w:hRule="exact" w:val="559"/>
        </w:trPr>
        <w:tc>
          <w:tcPr>
            <w:tcW w:w="2410" w:type="dxa"/>
            <w:tcBorders>
              <w:top w:val="single" w:sz="4" w:space="0" w:color="000000"/>
              <w:left w:val="single" w:sz="4" w:space="0" w:color="000000"/>
              <w:bottom w:val="single" w:sz="4" w:space="0" w:color="000000"/>
              <w:right w:val="single" w:sz="4" w:space="0" w:color="000000"/>
            </w:tcBorders>
            <w:hideMark/>
          </w:tcPr>
          <w:p w14:paraId="7F56D0B4" w14:textId="77777777" w:rsidR="004522F8" w:rsidRPr="007D6D7A" w:rsidRDefault="004522F8">
            <w:pPr>
              <w:spacing w:after="0" w:line="247" w:lineRule="exact"/>
              <w:ind w:left="102" w:right="-20"/>
              <w:rPr>
                <w:rFonts w:ascii="Arial" w:eastAsia="Arial" w:hAnsi="Arial" w:cs="Arial"/>
              </w:rPr>
            </w:pPr>
            <w:r w:rsidRPr="007D6D7A">
              <w:rPr>
                <w:rFonts w:ascii="Arial" w:eastAsia="Arial" w:hAnsi="Arial" w:cs="Arial"/>
                <w:spacing w:val="4"/>
              </w:rPr>
              <w:t>T</w:t>
            </w:r>
            <w:r w:rsidRPr="007D6D7A">
              <w:rPr>
                <w:rFonts w:ascii="Arial" w:eastAsia="Arial" w:hAnsi="Arial" w:cs="Arial"/>
                <w:spacing w:val="-3"/>
              </w:rPr>
              <w:t>e</w:t>
            </w:r>
            <w:r w:rsidRPr="007D6D7A">
              <w:rPr>
                <w:rFonts w:ascii="Arial" w:eastAsia="Arial" w:hAnsi="Arial" w:cs="Arial"/>
              </w:rPr>
              <w:t>nd</w:t>
            </w:r>
            <w:r w:rsidRPr="007D6D7A">
              <w:rPr>
                <w:rFonts w:ascii="Arial" w:eastAsia="Arial" w:hAnsi="Arial" w:cs="Arial"/>
                <w:spacing w:val="-3"/>
              </w:rPr>
              <w:t>e</w:t>
            </w:r>
            <w:r w:rsidRPr="007D6D7A">
              <w:rPr>
                <w:rFonts w:ascii="Arial" w:eastAsia="Arial" w:hAnsi="Arial" w:cs="Arial"/>
              </w:rPr>
              <w:t>r</w:t>
            </w:r>
            <w:r w:rsidRPr="007D6D7A">
              <w:rPr>
                <w:rFonts w:ascii="Arial" w:eastAsia="Arial" w:hAnsi="Arial" w:cs="Arial"/>
                <w:spacing w:val="2"/>
              </w:rPr>
              <w:t xml:space="preserve"> </w:t>
            </w:r>
            <w:r w:rsidRPr="007D6D7A">
              <w:rPr>
                <w:rFonts w:ascii="Arial" w:eastAsia="Arial" w:hAnsi="Arial" w:cs="Arial"/>
                <w:spacing w:val="-1"/>
              </w:rPr>
              <w:t>E</w:t>
            </w:r>
            <w:r w:rsidRPr="007D6D7A">
              <w:rPr>
                <w:rFonts w:ascii="Arial" w:eastAsia="Arial" w:hAnsi="Arial" w:cs="Arial"/>
                <w:spacing w:val="-5"/>
              </w:rPr>
              <w:t>v</w:t>
            </w:r>
            <w:r w:rsidRPr="007D6D7A">
              <w:rPr>
                <w:rFonts w:ascii="Arial" w:eastAsia="Arial" w:hAnsi="Arial" w:cs="Arial"/>
              </w:rPr>
              <w:t>a</w:t>
            </w:r>
            <w:r w:rsidRPr="007D6D7A">
              <w:rPr>
                <w:rFonts w:ascii="Arial" w:eastAsia="Arial" w:hAnsi="Arial" w:cs="Arial"/>
                <w:spacing w:val="-1"/>
              </w:rPr>
              <w:t>l</w:t>
            </w:r>
            <w:r w:rsidRPr="007D6D7A">
              <w:rPr>
                <w:rFonts w:ascii="Arial" w:eastAsia="Arial" w:hAnsi="Arial" w:cs="Arial"/>
              </w:rPr>
              <w:t>ua</w:t>
            </w:r>
            <w:r w:rsidRPr="007D6D7A">
              <w:rPr>
                <w:rFonts w:ascii="Arial" w:eastAsia="Arial" w:hAnsi="Arial" w:cs="Arial"/>
                <w:spacing w:val="1"/>
              </w:rPr>
              <w:t>t</w:t>
            </w:r>
            <w:r w:rsidRPr="007D6D7A">
              <w:rPr>
                <w:rFonts w:ascii="Arial" w:eastAsia="Arial" w:hAnsi="Arial" w:cs="Arial"/>
                <w:spacing w:val="-1"/>
              </w:rPr>
              <w:t>i</w:t>
            </w:r>
            <w:r w:rsidRPr="007D6D7A">
              <w:rPr>
                <w:rFonts w:ascii="Arial" w:eastAsia="Arial" w:hAnsi="Arial" w:cs="Arial"/>
              </w:rPr>
              <w:t>on</w:t>
            </w:r>
          </w:p>
        </w:tc>
        <w:tc>
          <w:tcPr>
            <w:tcW w:w="2268" w:type="dxa"/>
            <w:tcBorders>
              <w:top w:val="single" w:sz="4" w:space="0" w:color="000000"/>
              <w:left w:val="single" w:sz="4" w:space="0" w:color="000000"/>
              <w:bottom w:val="single" w:sz="4" w:space="0" w:color="000000"/>
              <w:right w:val="single" w:sz="4" w:space="0" w:color="000000"/>
            </w:tcBorders>
            <w:hideMark/>
          </w:tcPr>
          <w:p w14:paraId="40918C11" w14:textId="3B1BA9EF" w:rsidR="004522F8" w:rsidRPr="007D6D7A" w:rsidRDefault="00E453CD">
            <w:pPr>
              <w:spacing w:after="0" w:line="250" w:lineRule="exact"/>
              <w:ind w:left="153" w:right="-20"/>
              <w:rPr>
                <w:rFonts w:ascii="Arial" w:eastAsia="Arial" w:hAnsi="Arial" w:cs="Arial"/>
              </w:rPr>
            </w:pPr>
            <w:r w:rsidRPr="007D6D7A">
              <w:rPr>
                <w:rFonts w:ascii="Arial" w:eastAsia="Arial" w:hAnsi="Arial" w:cs="Arial"/>
              </w:rPr>
              <w:t>11 January 2021 – 25 January 2021</w:t>
            </w:r>
          </w:p>
        </w:tc>
        <w:tc>
          <w:tcPr>
            <w:tcW w:w="2410" w:type="dxa"/>
            <w:tcBorders>
              <w:top w:val="single" w:sz="4" w:space="0" w:color="000000"/>
              <w:left w:val="single" w:sz="4" w:space="0" w:color="000000"/>
              <w:bottom w:val="single" w:sz="4" w:space="0" w:color="000000"/>
              <w:right w:val="single" w:sz="4" w:space="0" w:color="000000"/>
            </w:tcBorders>
            <w:hideMark/>
          </w:tcPr>
          <w:p w14:paraId="2AB739A0" w14:textId="77777777" w:rsidR="004522F8" w:rsidRPr="007D6D7A" w:rsidRDefault="004522F8">
            <w:pPr>
              <w:spacing w:after="0" w:line="247" w:lineRule="exact"/>
              <w:ind w:left="105" w:right="-20"/>
              <w:rPr>
                <w:rFonts w:ascii="Arial" w:eastAsia="Arial" w:hAnsi="Arial" w:cs="Arial"/>
              </w:rPr>
            </w:pPr>
            <w:r w:rsidRPr="007D6D7A">
              <w:rPr>
                <w:rFonts w:ascii="Arial" w:eastAsia="Arial" w:hAnsi="Arial" w:cs="Arial"/>
                <w:spacing w:val="4"/>
              </w:rPr>
              <w:t>T</w:t>
            </w:r>
            <w:r w:rsidRPr="007D6D7A">
              <w:rPr>
                <w:rFonts w:ascii="Arial" w:eastAsia="Arial" w:hAnsi="Arial" w:cs="Arial"/>
              </w:rPr>
              <w:t>he</w:t>
            </w:r>
            <w:r w:rsidRPr="007D6D7A">
              <w:rPr>
                <w:rFonts w:ascii="Arial" w:eastAsia="Arial" w:hAnsi="Arial" w:cs="Arial"/>
                <w:spacing w:val="-4"/>
              </w:rPr>
              <w:t xml:space="preserve"> </w:t>
            </w:r>
            <w:r w:rsidRPr="007D6D7A">
              <w:rPr>
                <w:rFonts w:ascii="Arial" w:eastAsia="Arial" w:hAnsi="Arial" w:cs="Arial"/>
                <w:spacing w:val="-1"/>
              </w:rPr>
              <w:t>A</w:t>
            </w:r>
            <w:r w:rsidRPr="007D6D7A">
              <w:rPr>
                <w:rFonts w:ascii="Arial" w:eastAsia="Arial" w:hAnsi="Arial" w:cs="Arial"/>
              </w:rPr>
              <w:t>u</w:t>
            </w:r>
            <w:r w:rsidRPr="007D6D7A">
              <w:rPr>
                <w:rFonts w:ascii="Arial" w:eastAsia="Arial" w:hAnsi="Arial" w:cs="Arial"/>
                <w:spacing w:val="1"/>
              </w:rPr>
              <w:t>t</w:t>
            </w:r>
            <w:r w:rsidRPr="007D6D7A">
              <w:rPr>
                <w:rFonts w:ascii="Arial" w:eastAsia="Arial" w:hAnsi="Arial" w:cs="Arial"/>
              </w:rPr>
              <w:t>ho</w:t>
            </w:r>
            <w:r w:rsidRPr="007D6D7A">
              <w:rPr>
                <w:rFonts w:ascii="Arial" w:eastAsia="Arial" w:hAnsi="Arial" w:cs="Arial"/>
                <w:spacing w:val="1"/>
              </w:rPr>
              <w:t>r</w:t>
            </w:r>
            <w:r w:rsidRPr="007D6D7A">
              <w:rPr>
                <w:rFonts w:ascii="Arial" w:eastAsia="Arial" w:hAnsi="Arial" w:cs="Arial"/>
                <w:spacing w:val="-3"/>
              </w:rPr>
              <w:t>i</w:t>
            </w:r>
            <w:r w:rsidRPr="007D6D7A">
              <w:rPr>
                <w:rFonts w:ascii="Arial" w:eastAsia="Arial" w:hAnsi="Arial" w:cs="Arial"/>
                <w:spacing w:val="1"/>
              </w:rPr>
              <w:t>t</w:t>
            </w:r>
            <w:r w:rsidRPr="007D6D7A">
              <w:rPr>
                <w:rFonts w:ascii="Arial" w:eastAsia="Arial" w:hAnsi="Arial" w:cs="Arial"/>
              </w:rPr>
              <w:t>y</w:t>
            </w:r>
          </w:p>
        </w:tc>
        <w:tc>
          <w:tcPr>
            <w:tcW w:w="2268" w:type="dxa"/>
            <w:tcBorders>
              <w:top w:val="single" w:sz="4" w:space="0" w:color="000000"/>
              <w:left w:val="single" w:sz="4" w:space="0" w:color="000000"/>
              <w:bottom w:val="single" w:sz="4" w:space="0" w:color="000000"/>
              <w:right w:val="single" w:sz="4" w:space="0" w:color="000000"/>
            </w:tcBorders>
            <w:hideMark/>
          </w:tcPr>
          <w:p w14:paraId="522A739C" w14:textId="77777777" w:rsidR="004522F8" w:rsidRPr="007D6D7A" w:rsidRDefault="004522F8">
            <w:pPr>
              <w:spacing w:after="0" w:line="247" w:lineRule="exact"/>
              <w:ind w:left="105" w:right="-20"/>
              <w:rPr>
                <w:rFonts w:ascii="Arial" w:eastAsia="Arial" w:hAnsi="Arial" w:cs="Arial"/>
              </w:rPr>
            </w:pPr>
            <w:r w:rsidRPr="007D6D7A">
              <w:rPr>
                <w:rFonts w:ascii="Arial" w:eastAsia="Arial" w:hAnsi="Arial" w:cs="Arial"/>
                <w:spacing w:val="-1"/>
              </w:rPr>
              <w:t>N</w:t>
            </w:r>
            <w:r w:rsidRPr="007D6D7A">
              <w:rPr>
                <w:rFonts w:ascii="Arial" w:eastAsia="Arial" w:hAnsi="Arial" w:cs="Arial"/>
                <w:spacing w:val="1"/>
              </w:rPr>
              <w:t>/</w:t>
            </w:r>
            <w:r w:rsidRPr="007D6D7A">
              <w:rPr>
                <w:rFonts w:ascii="Arial" w:eastAsia="Arial" w:hAnsi="Arial" w:cs="Arial"/>
              </w:rPr>
              <w:t>A</w:t>
            </w:r>
          </w:p>
        </w:tc>
      </w:tr>
      <w:tr w:rsidR="004522F8" w:rsidRPr="007D6D7A" w14:paraId="2350D9AE" w14:textId="77777777" w:rsidTr="004522F8">
        <w:trPr>
          <w:trHeight w:hRule="exact" w:val="571"/>
        </w:trPr>
        <w:tc>
          <w:tcPr>
            <w:tcW w:w="2410" w:type="dxa"/>
            <w:tcBorders>
              <w:top w:val="single" w:sz="4" w:space="0" w:color="000000"/>
              <w:left w:val="single" w:sz="4" w:space="0" w:color="000000"/>
              <w:bottom w:val="single" w:sz="4" w:space="0" w:color="000000"/>
              <w:right w:val="single" w:sz="4" w:space="0" w:color="000000"/>
            </w:tcBorders>
            <w:hideMark/>
          </w:tcPr>
          <w:p w14:paraId="7F3D8EF7" w14:textId="77777777" w:rsidR="004522F8" w:rsidRPr="007D6D7A" w:rsidRDefault="004522F8">
            <w:pPr>
              <w:spacing w:after="0" w:line="250" w:lineRule="exact"/>
              <w:ind w:left="102" w:right="-20"/>
              <w:rPr>
                <w:rFonts w:ascii="Arial" w:eastAsia="Arial" w:hAnsi="Arial" w:cs="Arial"/>
              </w:rPr>
            </w:pPr>
            <w:r w:rsidRPr="007D6D7A">
              <w:rPr>
                <w:rFonts w:ascii="Arial" w:eastAsia="Arial" w:hAnsi="Arial" w:cs="Arial"/>
                <w:spacing w:val="-1"/>
              </w:rPr>
              <w:t>C</w:t>
            </w:r>
            <w:r w:rsidRPr="007D6D7A">
              <w:rPr>
                <w:rFonts w:ascii="Arial" w:eastAsia="Arial" w:hAnsi="Arial" w:cs="Arial"/>
              </w:rPr>
              <w:t>on</w:t>
            </w:r>
            <w:r w:rsidRPr="007D6D7A">
              <w:rPr>
                <w:rFonts w:ascii="Arial" w:eastAsia="Arial" w:hAnsi="Arial" w:cs="Arial"/>
                <w:spacing w:val="1"/>
              </w:rPr>
              <w:t>tr</w:t>
            </w:r>
            <w:r w:rsidRPr="007D6D7A">
              <w:rPr>
                <w:rFonts w:ascii="Arial" w:eastAsia="Arial" w:hAnsi="Arial" w:cs="Arial"/>
              </w:rPr>
              <w:t>a</w:t>
            </w:r>
            <w:r w:rsidRPr="007D6D7A">
              <w:rPr>
                <w:rFonts w:ascii="Arial" w:eastAsia="Arial" w:hAnsi="Arial" w:cs="Arial"/>
                <w:spacing w:val="-2"/>
              </w:rPr>
              <w:t>c</w:t>
            </w:r>
            <w:r w:rsidRPr="007D6D7A">
              <w:rPr>
                <w:rFonts w:ascii="Arial" w:eastAsia="Arial" w:hAnsi="Arial" w:cs="Arial"/>
              </w:rPr>
              <w:t>t</w:t>
            </w:r>
            <w:r w:rsidRPr="007D6D7A">
              <w:rPr>
                <w:rFonts w:ascii="Arial" w:eastAsia="Arial" w:hAnsi="Arial" w:cs="Arial"/>
                <w:spacing w:val="2"/>
              </w:rPr>
              <w:t xml:space="preserve"> </w:t>
            </w:r>
            <w:r w:rsidRPr="007D6D7A">
              <w:rPr>
                <w:rFonts w:ascii="Arial" w:eastAsia="Arial" w:hAnsi="Arial" w:cs="Arial"/>
                <w:spacing w:val="-1"/>
              </w:rPr>
              <w:t>A</w:t>
            </w:r>
            <w:r w:rsidRPr="007D6D7A">
              <w:rPr>
                <w:rFonts w:ascii="Arial" w:eastAsia="Arial" w:hAnsi="Arial" w:cs="Arial"/>
                <w:spacing w:val="-4"/>
              </w:rPr>
              <w:t>w</w:t>
            </w:r>
            <w:r w:rsidRPr="007D6D7A">
              <w:rPr>
                <w:rFonts w:ascii="Arial" w:eastAsia="Arial" w:hAnsi="Arial" w:cs="Arial"/>
              </w:rPr>
              <w:t>a</w:t>
            </w:r>
            <w:r w:rsidRPr="007D6D7A">
              <w:rPr>
                <w:rFonts w:ascii="Arial" w:eastAsia="Arial" w:hAnsi="Arial" w:cs="Arial"/>
                <w:spacing w:val="1"/>
              </w:rPr>
              <w:t>r</w:t>
            </w:r>
            <w:r w:rsidRPr="007D6D7A">
              <w:rPr>
                <w:rFonts w:ascii="Arial" w:eastAsia="Arial" w:hAnsi="Arial" w:cs="Arial"/>
              </w:rPr>
              <w:t>d</w:t>
            </w:r>
          </w:p>
          <w:p w14:paraId="77A296A2" w14:textId="77777777" w:rsidR="004522F8" w:rsidRPr="007D6D7A" w:rsidRDefault="004522F8">
            <w:pPr>
              <w:spacing w:after="0" w:line="250" w:lineRule="exact"/>
              <w:ind w:left="102" w:right="-20"/>
              <w:rPr>
                <w:rFonts w:ascii="Arial" w:eastAsia="Arial" w:hAnsi="Arial" w:cs="Arial"/>
              </w:rPr>
            </w:pPr>
            <w:r w:rsidRPr="007D6D7A">
              <w:rPr>
                <w:rFonts w:ascii="Arial" w:eastAsia="Arial" w:hAnsi="Arial" w:cs="Arial"/>
                <w:spacing w:val="-1"/>
              </w:rPr>
              <w:t>D</w:t>
            </w:r>
            <w:r w:rsidRPr="007D6D7A">
              <w:rPr>
                <w:rFonts w:ascii="Arial" w:eastAsia="Arial" w:hAnsi="Arial" w:cs="Arial"/>
              </w:rPr>
              <w:t>ec</w:t>
            </w:r>
            <w:r w:rsidRPr="007D6D7A">
              <w:rPr>
                <w:rFonts w:ascii="Arial" w:eastAsia="Arial" w:hAnsi="Arial" w:cs="Arial"/>
                <w:spacing w:val="-1"/>
              </w:rPr>
              <w:t>i</w:t>
            </w:r>
            <w:r w:rsidRPr="007D6D7A">
              <w:rPr>
                <w:rFonts w:ascii="Arial" w:eastAsia="Arial" w:hAnsi="Arial" w:cs="Arial"/>
              </w:rPr>
              <w:t>s</w:t>
            </w:r>
            <w:r w:rsidRPr="007D6D7A">
              <w:rPr>
                <w:rFonts w:ascii="Arial" w:eastAsia="Arial" w:hAnsi="Arial" w:cs="Arial"/>
                <w:spacing w:val="-1"/>
              </w:rPr>
              <w:t>i</w:t>
            </w:r>
            <w:r w:rsidRPr="007D6D7A">
              <w:rPr>
                <w:rFonts w:ascii="Arial" w:eastAsia="Arial" w:hAnsi="Arial" w:cs="Arial"/>
              </w:rPr>
              <w:t>on</w:t>
            </w:r>
            <w:r w:rsidRPr="007D6D7A">
              <w:rPr>
                <w:rFonts w:ascii="Arial" w:eastAsia="Arial" w:hAnsi="Arial" w:cs="Arial"/>
                <w:spacing w:val="1"/>
              </w:rPr>
              <w:t xml:space="preserve"> (</w:t>
            </w:r>
            <w:r w:rsidRPr="007D6D7A">
              <w:rPr>
                <w:rFonts w:ascii="Arial" w:eastAsia="Arial" w:hAnsi="Arial" w:cs="Arial"/>
                <w:spacing w:val="-1"/>
              </w:rPr>
              <w:t>S</w:t>
            </w:r>
            <w:r w:rsidRPr="007D6D7A">
              <w:rPr>
                <w:rFonts w:ascii="Arial" w:eastAsia="Arial" w:hAnsi="Arial" w:cs="Arial"/>
                <w:spacing w:val="1"/>
              </w:rPr>
              <w:t>t</w:t>
            </w:r>
            <w:r w:rsidRPr="007D6D7A">
              <w:rPr>
                <w:rFonts w:ascii="Arial" w:eastAsia="Arial" w:hAnsi="Arial" w:cs="Arial"/>
              </w:rPr>
              <w:t>and</w:t>
            </w:r>
            <w:r w:rsidRPr="007D6D7A">
              <w:rPr>
                <w:rFonts w:ascii="Arial" w:eastAsia="Arial" w:hAnsi="Arial" w:cs="Arial"/>
                <w:spacing w:val="-2"/>
              </w:rPr>
              <w:t>s</w:t>
            </w:r>
            <w:r w:rsidRPr="007D6D7A">
              <w:rPr>
                <w:rFonts w:ascii="Arial" w:eastAsia="Arial" w:hAnsi="Arial" w:cs="Arial"/>
                <w:spacing w:val="1"/>
              </w:rPr>
              <w:t>t</w:t>
            </w:r>
            <w:r w:rsidRPr="007D6D7A">
              <w:rPr>
                <w:rFonts w:ascii="Arial" w:eastAsia="Arial" w:hAnsi="Arial" w:cs="Arial"/>
                <w:spacing w:val="-1"/>
              </w:rPr>
              <w:t>ill)</w:t>
            </w:r>
          </w:p>
        </w:tc>
        <w:tc>
          <w:tcPr>
            <w:tcW w:w="2268" w:type="dxa"/>
            <w:tcBorders>
              <w:top w:val="single" w:sz="4" w:space="0" w:color="000000"/>
              <w:left w:val="single" w:sz="4" w:space="0" w:color="000000"/>
              <w:bottom w:val="single" w:sz="4" w:space="0" w:color="000000"/>
              <w:right w:val="single" w:sz="4" w:space="0" w:color="000000"/>
            </w:tcBorders>
            <w:hideMark/>
          </w:tcPr>
          <w:p w14:paraId="3379BD43" w14:textId="505B3ADF" w:rsidR="004522F8" w:rsidRPr="007D6D7A" w:rsidRDefault="00E453CD">
            <w:pPr>
              <w:spacing w:after="0" w:line="252" w:lineRule="exact"/>
              <w:ind w:left="126" w:right="-20"/>
              <w:rPr>
                <w:rFonts w:ascii="Arial" w:eastAsia="Arial" w:hAnsi="Arial" w:cs="Arial"/>
              </w:rPr>
            </w:pPr>
            <w:r w:rsidRPr="007D6D7A">
              <w:rPr>
                <w:rFonts w:ascii="Arial" w:eastAsia="Arial" w:hAnsi="Arial" w:cs="Arial"/>
              </w:rPr>
              <w:t>25 January 2021</w:t>
            </w:r>
          </w:p>
        </w:tc>
        <w:tc>
          <w:tcPr>
            <w:tcW w:w="2410" w:type="dxa"/>
            <w:tcBorders>
              <w:top w:val="single" w:sz="4" w:space="0" w:color="000000"/>
              <w:left w:val="single" w:sz="4" w:space="0" w:color="000000"/>
              <w:bottom w:val="single" w:sz="4" w:space="0" w:color="000000"/>
              <w:right w:val="single" w:sz="4" w:space="0" w:color="000000"/>
            </w:tcBorders>
            <w:hideMark/>
          </w:tcPr>
          <w:p w14:paraId="605E8948" w14:textId="77777777" w:rsidR="004522F8" w:rsidRPr="007D6D7A" w:rsidRDefault="004522F8">
            <w:pPr>
              <w:spacing w:after="0" w:line="250" w:lineRule="exact"/>
              <w:ind w:left="105" w:right="-20"/>
              <w:rPr>
                <w:rFonts w:ascii="Arial" w:eastAsia="Arial" w:hAnsi="Arial" w:cs="Arial"/>
              </w:rPr>
            </w:pPr>
            <w:r w:rsidRPr="007D6D7A">
              <w:rPr>
                <w:rFonts w:ascii="Arial" w:eastAsia="Arial" w:hAnsi="Arial" w:cs="Arial"/>
                <w:spacing w:val="4"/>
              </w:rPr>
              <w:t>T</w:t>
            </w:r>
            <w:r w:rsidRPr="007D6D7A">
              <w:rPr>
                <w:rFonts w:ascii="Arial" w:eastAsia="Arial" w:hAnsi="Arial" w:cs="Arial"/>
              </w:rPr>
              <w:t>he</w:t>
            </w:r>
            <w:r w:rsidRPr="007D6D7A">
              <w:rPr>
                <w:rFonts w:ascii="Arial" w:eastAsia="Arial" w:hAnsi="Arial" w:cs="Arial"/>
                <w:spacing w:val="-4"/>
              </w:rPr>
              <w:t xml:space="preserve"> </w:t>
            </w:r>
            <w:r w:rsidRPr="007D6D7A">
              <w:rPr>
                <w:rFonts w:ascii="Arial" w:eastAsia="Arial" w:hAnsi="Arial" w:cs="Arial"/>
                <w:spacing w:val="-1"/>
              </w:rPr>
              <w:t>A</w:t>
            </w:r>
            <w:r w:rsidRPr="007D6D7A">
              <w:rPr>
                <w:rFonts w:ascii="Arial" w:eastAsia="Arial" w:hAnsi="Arial" w:cs="Arial"/>
              </w:rPr>
              <w:t>u</w:t>
            </w:r>
            <w:r w:rsidRPr="007D6D7A">
              <w:rPr>
                <w:rFonts w:ascii="Arial" w:eastAsia="Arial" w:hAnsi="Arial" w:cs="Arial"/>
                <w:spacing w:val="1"/>
              </w:rPr>
              <w:t>t</w:t>
            </w:r>
            <w:r w:rsidRPr="007D6D7A">
              <w:rPr>
                <w:rFonts w:ascii="Arial" w:eastAsia="Arial" w:hAnsi="Arial" w:cs="Arial"/>
              </w:rPr>
              <w:t>ho</w:t>
            </w:r>
            <w:r w:rsidRPr="007D6D7A">
              <w:rPr>
                <w:rFonts w:ascii="Arial" w:eastAsia="Arial" w:hAnsi="Arial" w:cs="Arial"/>
                <w:spacing w:val="1"/>
              </w:rPr>
              <w:t>r</w:t>
            </w:r>
            <w:r w:rsidRPr="007D6D7A">
              <w:rPr>
                <w:rFonts w:ascii="Arial" w:eastAsia="Arial" w:hAnsi="Arial" w:cs="Arial"/>
                <w:spacing w:val="-3"/>
              </w:rPr>
              <w:t>i</w:t>
            </w:r>
            <w:r w:rsidRPr="007D6D7A">
              <w:rPr>
                <w:rFonts w:ascii="Arial" w:eastAsia="Arial" w:hAnsi="Arial" w:cs="Arial"/>
                <w:spacing w:val="1"/>
              </w:rPr>
              <w:t>t</w:t>
            </w:r>
            <w:r w:rsidRPr="007D6D7A">
              <w:rPr>
                <w:rFonts w:ascii="Arial" w:eastAsia="Arial" w:hAnsi="Arial" w:cs="Arial"/>
              </w:rPr>
              <w:t>y</w:t>
            </w:r>
          </w:p>
        </w:tc>
        <w:tc>
          <w:tcPr>
            <w:tcW w:w="2268" w:type="dxa"/>
            <w:tcBorders>
              <w:top w:val="single" w:sz="4" w:space="0" w:color="000000"/>
              <w:left w:val="single" w:sz="4" w:space="0" w:color="000000"/>
              <w:bottom w:val="single" w:sz="4" w:space="0" w:color="000000"/>
              <w:right w:val="single" w:sz="4" w:space="0" w:color="000000"/>
            </w:tcBorders>
            <w:hideMark/>
          </w:tcPr>
          <w:p w14:paraId="25C5761C" w14:textId="77777777" w:rsidR="004522F8" w:rsidRPr="007D6D7A" w:rsidRDefault="004522F8">
            <w:pPr>
              <w:spacing w:after="0" w:line="250" w:lineRule="exact"/>
              <w:ind w:left="105" w:right="-20"/>
              <w:rPr>
                <w:rFonts w:ascii="Arial" w:eastAsia="Arial" w:hAnsi="Arial" w:cs="Arial"/>
              </w:rPr>
            </w:pPr>
            <w:r w:rsidRPr="007D6D7A">
              <w:rPr>
                <w:rFonts w:ascii="Arial" w:eastAsia="Arial" w:hAnsi="Arial" w:cs="Arial"/>
                <w:spacing w:val="4"/>
              </w:rPr>
              <w:t>T</w:t>
            </w:r>
            <w:r w:rsidRPr="007D6D7A">
              <w:rPr>
                <w:rFonts w:ascii="Arial" w:eastAsia="Arial" w:hAnsi="Arial" w:cs="Arial"/>
                <w:spacing w:val="-3"/>
              </w:rPr>
              <w:t>e</w:t>
            </w:r>
            <w:r w:rsidRPr="007D6D7A">
              <w:rPr>
                <w:rFonts w:ascii="Arial" w:eastAsia="Arial" w:hAnsi="Arial" w:cs="Arial"/>
              </w:rPr>
              <w:t>nd</w:t>
            </w:r>
            <w:r w:rsidRPr="007D6D7A">
              <w:rPr>
                <w:rFonts w:ascii="Arial" w:eastAsia="Arial" w:hAnsi="Arial" w:cs="Arial"/>
                <w:spacing w:val="-3"/>
              </w:rPr>
              <w:t>e</w:t>
            </w:r>
            <w:r w:rsidRPr="007D6D7A">
              <w:rPr>
                <w:rFonts w:ascii="Arial" w:eastAsia="Arial" w:hAnsi="Arial" w:cs="Arial"/>
                <w:spacing w:val="1"/>
              </w:rPr>
              <w:t>r</w:t>
            </w:r>
            <w:r w:rsidRPr="007D6D7A">
              <w:rPr>
                <w:rFonts w:ascii="Arial" w:eastAsia="Arial" w:hAnsi="Arial" w:cs="Arial"/>
              </w:rPr>
              <w:t>e</w:t>
            </w:r>
            <w:r w:rsidRPr="007D6D7A">
              <w:rPr>
                <w:rFonts w:ascii="Arial" w:eastAsia="Arial" w:hAnsi="Arial" w:cs="Arial"/>
                <w:spacing w:val="1"/>
              </w:rPr>
              <w:t>r</w:t>
            </w:r>
            <w:r w:rsidRPr="007D6D7A">
              <w:rPr>
                <w:rFonts w:ascii="Arial" w:eastAsia="Arial" w:hAnsi="Arial" w:cs="Arial"/>
              </w:rPr>
              <w:t>s</w:t>
            </w:r>
          </w:p>
        </w:tc>
      </w:tr>
      <w:tr w:rsidR="004522F8" w:rsidRPr="007D6D7A" w14:paraId="0811C0D1" w14:textId="77777777" w:rsidTr="004522F8">
        <w:trPr>
          <w:trHeight w:hRule="exact" w:val="718"/>
        </w:trPr>
        <w:tc>
          <w:tcPr>
            <w:tcW w:w="2410" w:type="dxa"/>
            <w:tcBorders>
              <w:top w:val="single" w:sz="4" w:space="0" w:color="000000"/>
              <w:left w:val="single" w:sz="4" w:space="0" w:color="000000"/>
              <w:bottom w:val="single" w:sz="4" w:space="0" w:color="000000"/>
              <w:right w:val="single" w:sz="4" w:space="0" w:color="000000"/>
            </w:tcBorders>
            <w:hideMark/>
          </w:tcPr>
          <w:p w14:paraId="6FBBA2F4" w14:textId="77777777" w:rsidR="004522F8" w:rsidRPr="007D6D7A" w:rsidRDefault="004522F8">
            <w:pPr>
              <w:spacing w:after="0" w:line="247" w:lineRule="exact"/>
              <w:ind w:left="102" w:right="-20"/>
              <w:rPr>
                <w:rFonts w:ascii="Arial" w:eastAsia="Arial" w:hAnsi="Arial" w:cs="Arial"/>
              </w:rPr>
            </w:pPr>
            <w:r w:rsidRPr="007D6D7A">
              <w:rPr>
                <w:rFonts w:ascii="Arial" w:eastAsia="Arial" w:hAnsi="Arial" w:cs="Arial"/>
                <w:spacing w:val="-1"/>
              </w:rPr>
              <w:t>C</w:t>
            </w:r>
            <w:r w:rsidRPr="007D6D7A">
              <w:rPr>
                <w:rFonts w:ascii="Arial" w:eastAsia="Arial" w:hAnsi="Arial" w:cs="Arial"/>
              </w:rPr>
              <w:t>on</w:t>
            </w:r>
            <w:r w:rsidRPr="007D6D7A">
              <w:rPr>
                <w:rFonts w:ascii="Arial" w:eastAsia="Arial" w:hAnsi="Arial" w:cs="Arial"/>
                <w:spacing w:val="1"/>
              </w:rPr>
              <w:t>tr</w:t>
            </w:r>
            <w:r w:rsidRPr="007D6D7A">
              <w:rPr>
                <w:rFonts w:ascii="Arial" w:eastAsia="Arial" w:hAnsi="Arial" w:cs="Arial"/>
              </w:rPr>
              <w:t>a</w:t>
            </w:r>
            <w:r w:rsidRPr="007D6D7A">
              <w:rPr>
                <w:rFonts w:ascii="Arial" w:eastAsia="Arial" w:hAnsi="Arial" w:cs="Arial"/>
                <w:spacing w:val="-2"/>
              </w:rPr>
              <w:t>c</w:t>
            </w:r>
            <w:r w:rsidRPr="007D6D7A">
              <w:rPr>
                <w:rFonts w:ascii="Arial" w:eastAsia="Arial" w:hAnsi="Arial" w:cs="Arial"/>
              </w:rPr>
              <w:t>t</w:t>
            </w:r>
          </w:p>
          <w:p w14:paraId="0C675411" w14:textId="77777777" w:rsidR="004522F8" w:rsidRPr="007D6D7A" w:rsidRDefault="004522F8">
            <w:pPr>
              <w:spacing w:after="0" w:line="250" w:lineRule="exact"/>
              <w:ind w:left="102" w:right="-20"/>
              <w:rPr>
                <w:rFonts w:ascii="Arial" w:eastAsia="Arial" w:hAnsi="Arial" w:cs="Arial"/>
              </w:rPr>
            </w:pPr>
            <w:r w:rsidRPr="007D6D7A">
              <w:rPr>
                <w:rFonts w:ascii="Arial" w:eastAsia="Arial" w:hAnsi="Arial" w:cs="Arial"/>
                <w:spacing w:val="-1"/>
              </w:rPr>
              <w:t>C</w:t>
            </w:r>
            <w:r w:rsidRPr="007D6D7A">
              <w:rPr>
                <w:rFonts w:ascii="Arial" w:eastAsia="Arial" w:hAnsi="Arial" w:cs="Arial"/>
              </w:rPr>
              <w:t>o</w:t>
            </w:r>
            <w:r w:rsidRPr="007D6D7A">
              <w:rPr>
                <w:rFonts w:ascii="Arial" w:eastAsia="Arial" w:hAnsi="Arial" w:cs="Arial"/>
                <w:spacing w:val="1"/>
              </w:rPr>
              <w:t>mm</w:t>
            </w:r>
            <w:r w:rsidRPr="007D6D7A">
              <w:rPr>
                <w:rFonts w:ascii="Arial" w:eastAsia="Arial" w:hAnsi="Arial" w:cs="Arial"/>
              </w:rPr>
              <w:t>enc</w:t>
            </w:r>
            <w:r w:rsidRPr="007D6D7A">
              <w:rPr>
                <w:rFonts w:ascii="Arial" w:eastAsia="Arial" w:hAnsi="Arial" w:cs="Arial"/>
                <w:spacing w:val="-3"/>
              </w:rPr>
              <w:t>e</w:t>
            </w:r>
            <w:r w:rsidRPr="007D6D7A">
              <w:rPr>
                <w:rFonts w:ascii="Arial" w:eastAsia="Arial" w:hAnsi="Arial" w:cs="Arial"/>
                <w:spacing w:val="1"/>
              </w:rPr>
              <w:t>m</w:t>
            </w:r>
            <w:r w:rsidRPr="007D6D7A">
              <w:rPr>
                <w:rFonts w:ascii="Arial" w:eastAsia="Arial" w:hAnsi="Arial" w:cs="Arial"/>
              </w:rPr>
              <w:t>ent</w:t>
            </w:r>
          </w:p>
        </w:tc>
        <w:tc>
          <w:tcPr>
            <w:tcW w:w="2268" w:type="dxa"/>
            <w:tcBorders>
              <w:top w:val="single" w:sz="4" w:space="0" w:color="000000"/>
              <w:left w:val="single" w:sz="4" w:space="0" w:color="000000"/>
              <w:bottom w:val="single" w:sz="4" w:space="0" w:color="000000"/>
              <w:right w:val="single" w:sz="4" w:space="0" w:color="000000"/>
            </w:tcBorders>
            <w:hideMark/>
          </w:tcPr>
          <w:p w14:paraId="7310D987" w14:textId="47DD82AB" w:rsidR="004522F8" w:rsidRPr="007D6D7A" w:rsidRDefault="00E453CD">
            <w:pPr>
              <w:spacing w:after="0" w:line="250" w:lineRule="exact"/>
              <w:ind w:left="126" w:right="-20"/>
              <w:rPr>
                <w:rFonts w:ascii="Arial" w:eastAsia="Arial" w:hAnsi="Arial" w:cs="Arial"/>
              </w:rPr>
            </w:pPr>
            <w:r w:rsidRPr="007D6D7A">
              <w:rPr>
                <w:rFonts w:ascii="Arial" w:eastAsia="Arial" w:hAnsi="Arial" w:cs="Arial"/>
              </w:rPr>
              <w:t>4</w:t>
            </w:r>
            <w:r w:rsidR="004522F8" w:rsidRPr="007D6D7A">
              <w:rPr>
                <w:rFonts w:ascii="Arial" w:eastAsia="Arial" w:hAnsi="Arial" w:cs="Arial"/>
                <w:spacing w:val="-2"/>
              </w:rPr>
              <w:t xml:space="preserve"> </w:t>
            </w:r>
            <w:r w:rsidRPr="007D6D7A">
              <w:rPr>
                <w:rFonts w:ascii="Arial" w:eastAsia="Arial" w:hAnsi="Arial" w:cs="Arial"/>
              </w:rPr>
              <w:t>February 2021</w:t>
            </w:r>
          </w:p>
        </w:tc>
        <w:tc>
          <w:tcPr>
            <w:tcW w:w="2410" w:type="dxa"/>
            <w:tcBorders>
              <w:top w:val="single" w:sz="4" w:space="0" w:color="000000"/>
              <w:left w:val="single" w:sz="4" w:space="0" w:color="000000"/>
              <w:bottom w:val="single" w:sz="4" w:space="0" w:color="000000"/>
              <w:right w:val="single" w:sz="4" w:space="0" w:color="000000"/>
            </w:tcBorders>
            <w:hideMark/>
          </w:tcPr>
          <w:p w14:paraId="68760993" w14:textId="77777777" w:rsidR="004522F8" w:rsidRPr="007D6D7A" w:rsidRDefault="004522F8">
            <w:pPr>
              <w:spacing w:after="0" w:line="247" w:lineRule="exact"/>
              <w:ind w:left="105" w:right="-20"/>
              <w:rPr>
                <w:rFonts w:ascii="Arial" w:eastAsia="Arial" w:hAnsi="Arial" w:cs="Arial"/>
              </w:rPr>
            </w:pPr>
            <w:r w:rsidRPr="007D6D7A">
              <w:rPr>
                <w:rFonts w:ascii="Arial" w:eastAsia="Arial" w:hAnsi="Arial" w:cs="Arial"/>
                <w:spacing w:val="4"/>
              </w:rPr>
              <w:t>T</w:t>
            </w:r>
            <w:r w:rsidRPr="007D6D7A">
              <w:rPr>
                <w:rFonts w:ascii="Arial" w:eastAsia="Arial" w:hAnsi="Arial" w:cs="Arial"/>
              </w:rPr>
              <w:t>he</w:t>
            </w:r>
            <w:r w:rsidRPr="007D6D7A">
              <w:rPr>
                <w:rFonts w:ascii="Arial" w:eastAsia="Arial" w:hAnsi="Arial" w:cs="Arial"/>
                <w:spacing w:val="-4"/>
              </w:rPr>
              <w:t xml:space="preserve"> </w:t>
            </w:r>
            <w:r w:rsidRPr="007D6D7A">
              <w:rPr>
                <w:rFonts w:ascii="Arial" w:eastAsia="Arial" w:hAnsi="Arial" w:cs="Arial"/>
                <w:spacing w:val="-1"/>
              </w:rPr>
              <w:t>A</w:t>
            </w:r>
            <w:r w:rsidRPr="007D6D7A">
              <w:rPr>
                <w:rFonts w:ascii="Arial" w:eastAsia="Arial" w:hAnsi="Arial" w:cs="Arial"/>
              </w:rPr>
              <w:t>u</w:t>
            </w:r>
            <w:r w:rsidRPr="007D6D7A">
              <w:rPr>
                <w:rFonts w:ascii="Arial" w:eastAsia="Arial" w:hAnsi="Arial" w:cs="Arial"/>
                <w:spacing w:val="1"/>
              </w:rPr>
              <w:t>t</w:t>
            </w:r>
            <w:r w:rsidRPr="007D6D7A">
              <w:rPr>
                <w:rFonts w:ascii="Arial" w:eastAsia="Arial" w:hAnsi="Arial" w:cs="Arial"/>
              </w:rPr>
              <w:t>ho</w:t>
            </w:r>
            <w:r w:rsidRPr="007D6D7A">
              <w:rPr>
                <w:rFonts w:ascii="Arial" w:eastAsia="Arial" w:hAnsi="Arial" w:cs="Arial"/>
                <w:spacing w:val="1"/>
              </w:rPr>
              <w:t>r</w:t>
            </w:r>
            <w:r w:rsidRPr="007D6D7A">
              <w:rPr>
                <w:rFonts w:ascii="Arial" w:eastAsia="Arial" w:hAnsi="Arial" w:cs="Arial"/>
                <w:spacing w:val="-3"/>
              </w:rPr>
              <w:t>i</w:t>
            </w:r>
            <w:r w:rsidRPr="007D6D7A">
              <w:rPr>
                <w:rFonts w:ascii="Arial" w:eastAsia="Arial" w:hAnsi="Arial" w:cs="Arial"/>
                <w:spacing w:val="1"/>
              </w:rPr>
              <w:t>t</w:t>
            </w:r>
            <w:r w:rsidRPr="007D6D7A">
              <w:rPr>
                <w:rFonts w:ascii="Arial" w:eastAsia="Arial" w:hAnsi="Arial" w:cs="Arial"/>
              </w:rPr>
              <w:t>y</w:t>
            </w:r>
          </w:p>
        </w:tc>
        <w:tc>
          <w:tcPr>
            <w:tcW w:w="2268" w:type="dxa"/>
            <w:tcBorders>
              <w:top w:val="single" w:sz="4" w:space="0" w:color="000000"/>
              <w:left w:val="single" w:sz="4" w:space="0" w:color="000000"/>
              <w:bottom w:val="single" w:sz="4" w:space="0" w:color="000000"/>
              <w:right w:val="single" w:sz="4" w:space="0" w:color="000000"/>
            </w:tcBorders>
            <w:hideMark/>
          </w:tcPr>
          <w:p w14:paraId="135A3E39" w14:textId="77777777" w:rsidR="004522F8" w:rsidRPr="007D6D7A" w:rsidRDefault="004522F8">
            <w:pPr>
              <w:spacing w:after="0" w:line="247" w:lineRule="exact"/>
              <w:ind w:left="105" w:right="-20"/>
              <w:rPr>
                <w:rFonts w:ascii="Arial" w:eastAsia="Arial" w:hAnsi="Arial" w:cs="Arial"/>
              </w:rPr>
            </w:pPr>
            <w:r w:rsidRPr="007D6D7A">
              <w:rPr>
                <w:rFonts w:ascii="Arial" w:eastAsia="Arial" w:hAnsi="Arial" w:cs="Arial"/>
                <w:spacing w:val="8"/>
              </w:rPr>
              <w:t>W</w:t>
            </w:r>
            <w:r w:rsidRPr="007D6D7A">
              <w:rPr>
                <w:rFonts w:ascii="Arial" w:eastAsia="Arial" w:hAnsi="Arial" w:cs="Arial"/>
                <w:spacing w:val="-1"/>
              </w:rPr>
              <w:t>i</w:t>
            </w:r>
            <w:r w:rsidRPr="007D6D7A">
              <w:rPr>
                <w:rFonts w:ascii="Arial" w:eastAsia="Arial" w:hAnsi="Arial" w:cs="Arial"/>
              </w:rPr>
              <w:t>n</w:t>
            </w:r>
            <w:r w:rsidRPr="007D6D7A">
              <w:rPr>
                <w:rFonts w:ascii="Arial" w:eastAsia="Arial" w:hAnsi="Arial" w:cs="Arial"/>
                <w:spacing w:val="2"/>
              </w:rPr>
              <w:t>n</w:t>
            </w:r>
            <w:r w:rsidRPr="007D6D7A">
              <w:rPr>
                <w:rFonts w:ascii="Arial" w:eastAsia="Arial" w:hAnsi="Arial" w:cs="Arial"/>
                <w:spacing w:val="1"/>
              </w:rPr>
              <w:t>i</w:t>
            </w:r>
            <w:r w:rsidRPr="007D6D7A">
              <w:rPr>
                <w:rFonts w:ascii="Arial" w:eastAsia="Arial" w:hAnsi="Arial" w:cs="Arial"/>
              </w:rPr>
              <w:t>ng</w:t>
            </w:r>
            <w:r w:rsidRPr="007D6D7A">
              <w:rPr>
                <w:rFonts w:ascii="Arial" w:eastAsia="Arial" w:hAnsi="Arial" w:cs="Arial"/>
                <w:spacing w:val="3"/>
              </w:rPr>
              <w:t xml:space="preserve"> </w:t>
            </w:r>
            <w:r w:rsidRPr="007D6D7A">
              <w:rPr>
                <w:rFonts w:ascii="Arial" w:eastAsia="Arial" w:hAnsi="Arial" w:cs="Arial"/>
                <w:spacing w:val="4"/>
              </w:rPr>
              <w:t>T</w:t>
            </w:r>
            <w:r w:rsidRPr="007D6D7A">
              <w:rPr>
                <w:rFonts w:ascii="Arial" w:eastAsia="Arial" w:hAnsi="Arial" w:cs="Arial"/>
                <w:spacing w:val="2"/>
              </w:rPr>
              <w:t>en</w:t>
            </w:r>
            <w:r w:rsidRPr="007D6D7A">
              <w:rPr>
                <w:rFonts w:ascii="Arial" w:eastAsia="Arial" w:hAnsi="Arial" w:cs="Arial"/>
              </w:rPr>
              <w:t>d</w:t>
            </w:r>
            <w:r w:rsidRPr="007D6D7A">
              <w:rPr>
                <w:rFonts w:ascii="Arial" w:eastAsia="Arial" w:hAnsi="Arial" w:cs="Arial"/>
                <w:spacing w:val="2"/>
              </w:rPr>
              <w:t>e</w:t>
            </w:r>
            <w:r w:rsidRPr="007D6D7A">
              <w:rPr>
                <w:rFonts w:ascii="Arial" w:eastAsia="Arial" w:hAnsi="Arial" w:cs="Arial"/>
                <w:spacing w:val="3"/>
              </w:rPr>
              <w:t>r</w:t>
            </w:r>
            <w:r w:rsidRPr="007D6D7A">
              <w:rPr>
                <w:rFonts w:ascii="Arial" w:eastAsia="Arial" w:hAnsi="Arial" w:cs="Arial"/>
              </w:rPr>
              <w:t>er</w:t>
            </w:r>
          </w:p>
        </w:tc>
      </w:tr>
      <w:tr w:rsidR="007D6D7A" w:rsidRPr="007D6D7A" w14:paraId="6ED955B9" w14:textId="77777777" w:rsidTr="00E453CD">
        <w:trPr>
          <w:trHeight w:hRule="exact" w:val="842"/>
        </w:trPr>
        <w:tc>
          <w:tcPr>
            <w:tcW w:w="2410" w:type="dxa"/>
            <w:tcBorders>
              <w:top w:val="single" w:sz="4" w:space="0" w:color="000000"/>
              <w:left w:val="single" w:sz="4" w:space="0" w:color="000000"/>
              <w:bottom w:val="single" w:sz="4" w:space="0" w:color="000000"/>
              <w:right w:val="single" w:sz="4" w:space="0" w:color="000000"/>
            </w:tcBorders>
            <w:hideMark/>
          </w:tcPr>
          <w:p w14:paraId="2C1EB691" w14:textId="5CF47DC0" w:rsidR="004522F8" w:rsidRPr="007D6D7A" w:rsidRDefault="004522F8">
            <w:pPr>
              <w:spacing w:after="0" w:line="247" w:lineRule="exact"/>
              <w:ind w:left="102" w:right="-20"/>
              <w:rPr>
                <w:rFonts w:ascii="Arial" w:eastAsia="Arial" w:hAnsi="Arial" w:cs="Arial"/>
              </w:rPr>
            </w:pPr>
            <w:r w:rsidRPr="007D6D7A">
              <w:rPr>
                <w:rFonts w:ascii="Arial" w:eastAsia="Arial" w:hAnsi="Arial" w:cs="Arial"/>
                <w:spacing w:val="-1"/>
              </w:rPr>
              <w:t>D</w:t>
            </w:r>
            <w:r w:rsidRPr="007D6D7A">
              <w:rPr>
                <w:rFonts w:ascii="Arial" w:eastAsia="Arial" w:hAnsi="Arial" w:cs="Arial"/>
              </w:rPr>
              <w:t>e</w:t>
            </w:r>
            <w:r w:rsidRPr="007D6D7A">
              <w:rPr>
                <w:rFonts w:ascii="Arial" w:eastAsia="Arial" w:hAnsi="Arial" w:cs="Arial"/>
                <w:spacing w:val="-1"/>
              </w:rPr>
              <w:t>l</w:t>
            </w:r>
            <w:r w:rsidRPr="007D6D7A">
              <w:rPr>
                <w:rFonts w:ascii="Arial" w:eastAsia="Arial" w:hAnsi="Arial" w:cs="Arial"/>
                <w:spacing w:val="1"/>
              </w:rPr>
              <w:t>i</w:t>
            </w:r>
            <w:r w:rsidRPr="007D6D7A">
              <w:rPr>
                <w:rFonts w:ascii="Arial" w:eastAsia="Arial" w:hAnsi="Arial" w:cs="Arial"/>
                <w:spacing w:val="-2"/>
              </w:rPr>
              <w:t>v</w:t>
            </w:r>
            <w:r w:rsidRPr="007D6D7A">
              <w:rPr>
                <w:rFonts w:ascii="Arial" w:eastAsia="Arial" w:hAnsi="Arial" w:cs="Arial"/>
              </w:rPr>
              <w:t>e</w:t>
            </w:r>
            <w:r w:rsidRPr="007D6D7A">
              <w:rPr>
                <w:rFonts w:ascii="Arial" w:eastAsia="Arial" w:hAnsi="Arial" w:cs="Arial"/>
                <w:spacing w:val="1"/>
              </w:rPr>
              <w:t>r</w:t>
            </w:r>
            <w:r w:rsidRPr="007D6D7A">
              <w:rPr>
                <w:rFonts w:ascii="Arial" w:eastAsia="Arial" w:hAnsi="Arial" w:cs="Arial"/>
              </w:rPr>
              <w:t>y</w:t>
            </w:r>
            <w:r w:rsidRPr="007D6D7A">
              <w:rPr>
                <w:rFonts w:ascii="Arial" w:eastAsia="Arial" w:hAnsi="Arial" w:cs="Arial"/>
                <w:spacing w:val="-1"/>
              </w:rPr>
              <w:t xml:space="preserve"> </w:t>
            </w:r>
            <w:r w:rsidRPr="007D6D7A">
              <w:rPr>
                <w:rFonts w:ascii="Arial" w:eastAsia="Arial" w:hAnsi="Arial" w:cs="Arial"/>
              </w:rPr>
              <w:t>of</w:t>
            </w:r>
            <w:r w:rsidRPr="007D6D7A">
              <w:rPr>
                <w:rFonts w:ascii="Arial" w:eastAsia="Arial" w:hAnsi="Arial" w:cs="Arial"/>
                <w:spacing w:val="2"/>
              </w:rPr>
              <w:t xml:space="preserve"> </w:t>
            </w:r>
            <w:sdt>
              <w:sdtPr>
                <w:rPr>
                  <w:rFonts w:ascii="Arial" w:eastAsia="Arial" w:hAnsi="Arial" w:cs="Arial"/>
                  <w:spacing w:val="-1"/>
                </w:rPr>
                <w:alias w:val="Title"/>
                <w:tag w:val=""/>
                <w:id w:val="1894310028"/>
                <w:placeholder>
                  <w:docPart w:val="E752ABFC8EBB41CAABE017A860279076"/>
                </w:placeholder>
                <w:dataBinding w:prefixMappings="xmlns:ns0='http://purl.org/dc/elements/1.1/' xmlns:ns1='http://schemas.openxmlformats.org/package/2006/metadata/core-properties' " w:xpath="/ns1:coreProperties[1]/ns0:title[1]" w:storeItemID="{6C3C8BC8-F283-45AE-878A-BAB7291924A1}"/>
                <w:text/>
              </w:sdtPr>
              <w:sdtEndPr/>
              <w:sdtContent>
                <w:r w:rsidR="00E453CD" w:rsidRPr="007D6D7A">
                  <w:rPr>
                    <w:rFonts w:ascii="Arial" w:eastAsia="Arial" w:hAnsi="Arial" w:cs="Arial"/>
                    <w:spacing w:val="-1"/>
                  </w:rPr>
                  <w:t>Autonomous Surface Vessel</w:t>
                </w:r>
              </w:sdtContent>
            </w:sdt>
          </w:p>
        </w:tc>
        <w:tc>
          <w:tcPr>
            <w:tcW w:w="2268" w:type="dxa"/>
            <w:tcBorders>
              <w:top w:val="single" w:sz="4" w:space="0" w:color="000000"/>
              <w:left w:val="single" w:sz="4" w:space="0" w:color="000000"/>
              <w:bottom w:val="single" w:sz="4" w:space="0" w:color="000000"/>
              <w:right w:val="single" w:sz="4" w:space="0" w:color="000000"/>
            </w:tcBorders>
            <w:hideMark/>
          </w:tcPr>
          <w:p w14:paraId="314EABB3" w14:textId="398FABD9" w:rsidR="004522F8" w:rsidRPr="007D6D7A" w:rsidRDefault="004522F8">
            <w:pPr>
              <w:spacing w:after="0" w:line="250" w:lineRule="exact"/>
              <w:ind w:left="126" w:right="-20"/>
              <w:rPr>
                <w:rFonts w:ascii="Arial" w:eastAsia="Arial" w:hAnsi="Arial" w:cs="Arial"/>
              </w:rPr>
            </w:pPr>
            <w:r w:rsidRPr="007D6D7A">
              <w:rPr>
                <w:rFonts w:ascii="Arial" w:eastAsia="Arial" w:hAnsi="Arial" w:cs="Arial"/>
              </w:rPr>
              <w:t>by</w:t>
            </w:r>
            <w:r w:rsidRPr="007D6D7A">
              <w:rPr>
                <w:rFonts w:ascii="Arial" w:eastAsia="Arial" w:hAnsi="Arial" w:cs="Arial"/>
                <w:spacing w:val="-1"/>
              </w:rPr>
              <w:t xml:space="preserve"> </w:t>
            </w:r>
            <w:r w:rsidR="00E453CD" w:rsidRPr="007D6D7A">
              <w:rPr>
                <w:rFonts w:ascii="Arial" w:hAnsi="Arial" w:cs="Arial"/>
              </w:rPr>
              <w:t>28 February 2021</w:t>
            </w:r>
          </w:p>
        </w:tc>
        <w:tc>
          <w:tcPr>
            <w:tcW w:w="2410" w:type="dxa"/>
            <w:tcBorders>
              <w:top w:val="single" w:sz="4" w:space="0" w:color="000000"/>
              <w:left w:val="single" w:sz="4" w:space="0" w:color="000000"/>
              <w:bottom w:val="single" w:sz="4" w:space="0" w:color="000000"/>
              <w:right w:val="single" w:sz="4" w:space="0" w:color="000000"/>
            </w:tcBorders>
            <w:hideMark/>
          </w:tcPr>
          <w:p w14:paraId="321DAF65" w14:textId="77777777" w:rsidR="004522F8" w:rsidRPr="007D6D7A" w:rsidRDefault="004522F8">
            <w:pPr>
              <w:spacing w:after="0" w:line="247" w:lineRule="exact"/>
              <w:ind w:left="105" w:right="-20"/>
              <w:rPr>
                <w:rFonts w:ascii="Arial" w:eastAsia="Arial" w:hAnsi="Arial" w:cs="Arial"/>
              </w:rPr>
            </w:pPr>
            <w:r w:rsidRPr="007D6D7A">
              <w:rPr>
                <w:rFonts w:ascii="Arial" w:eastAsia="Arial" w:hAnsi="Arial" w:cs="Arial"/>
                <w:spacing w:val="8"/>
              </w:rPr>
              <w:t>W</w:t>
            </w:r>
            <w:r w:rsidRPr="007D6D7A">
              <w:rPr>
                <w:rFonts w:ascii="Arial" w:eastAsia="Arial" w:hAnsi="Arial" w:cs="Arial"/>
                <w:spacing w:val="-1"/>
              </w:rPr>
              <w:t>i</w:t>
            </w:r>
            <w:r w:rsidRPr="007D6D7A">
              <w:rPr>
                <w:rFonts w:ascii="Arial" w:eastAsia="Arial" w:hAnsi="Arial" w:cs="Arial"/>
              </w:rPr>
              <w:t>n</w:t>
            </w:r>
            <w:r w:rsidRPr="007D6D7A">
              <w:rPr>
                <w:rFonts w:ascii="Arial" w:eastAsia="Arial" w:hAnsi="Arial" w:cs="Arial"/>
                <w:spacing w:val="2"/>
              </w:rPr>
              <w:t>n</w:t>
            </w:r>
            <w:r w:rsidRPr="007D6D7A">
              <w:rPr>
                <w:rFonts w:ascii="Arial" w:eastAsia="Arial" w:hAnsi="Arial" w:cs="Arial"/>
                <w:spacing w:val="1"/>
              </w:rPr>
              <w:t>i</w:t>
            </w:r>
            <w:r w:rsidRPr="007D6D7A">
              <w:rPr>
                <w:rFonts w:ascii="Arial" w:eastAsia="Arial" w:hAnsi="Arial" w:cs="Arial"/>
              </w:rPr>
              <w:t>ng</w:t>
            </w:r>
            <w:r w:rsidRPr="007D6D7A">
              <w:rPr>
                <w:rFonts w:ascii="Arial" w:eastAsia="Arial" w:hAnsi="Arial" w:cs="Arial"/>
                <w:spacing w:val="3"/>
              </w:rPr>
              <w:t xml:space="preserve"> </w:t>
            </w:r>
            <w:r w:rsidRPr="007D6D7A">
              <w:rPr>
                <w:rFonts w:ascii="Arial" w:eastAsia="Arial" w:hAnsi="Arial" w:cs="Arial"/>
                <w:spacing w:val="4"/>
              </w:rPr>
              <w:t>T</w:t>
            </w:r>
            <w:r w:rsidRPr="007D6D7A">
              <w:rPr>
                <w:rFonts w:ascii="Arial" w:eastAsia="Arial" w:hAnsi="Arial" w:cs="Arial"/>
                <w:spacing w:val="2"/>
              </w:rPr>
              <w:t>en</w:t>
            </w:r>
            <w:r w:rsidRPr="007D6D7A">
              <w:rPr>
                <w:rFonts w:ascii="Arial" w:eastAsia="Arial" w:hAnsi="Arial" w:cs="Arial"/>
              </w:rPr>
              <w:t>d</w:t>
            </w:r>
            <w:r w:rsidRPr="007D6D7A">
              <w:rPr>
                <w:rFonts w:ascii="Arial" w:eastAsia="Arial" w:hAnsi="Arial" w:cs="Arial"/>
                <w:spacing w:val="2"/>
              </w:rPr>
              <w:t>e</w:t>
            </w:r>
            <w:r w:rsidRPr="007D6D7A">
              <w:rPr>
                <w:rFonts w:ascii="Arial" w:eastAsia="Arial" w:hAnsi="Arial" w:cs="Arial"/>
                <w:spacing w:val="3"/>
              </w:rPr>
              <w:t>r</w:t>
            </w:r>
            <w:r w:rsidRPr="007D6D7A">
              <w:rPr>
                <w:rFonts w:ascii="Arial" w:eastAsia="Arial" w:hAnsi="Arial" w:cs="Arial"/>
              </w:rPr>
              <w:t>er</w:t>
            </w:r>
          </w:p>
        </w:tc>
        <w:tc>
          <w:tcPr>
            <w:tcW w:w="2268" w:type="dxa"/>
            <w:tcBorders>
              <w:top w:val="single" w:sz="4" w:space="0" w:color="000000"/>
              <w:left w:val="single" w:sz="4" w:space="0" w:color="000000"/>
              <w:bottom w:val="single" w:sz="4" w:space="0" w:color="000000"/>
              <w:right w:val="single" w:sz="4" w:space="0" w:color="000000"/>
            </w:tcBorders>
            <w:hideMark/>
          </w:tcPr>
          <w:p w14:paraId="37DE8677" w14:textId="77777777" w:rsidR="004522F8" w:rsidRPr="007D6D7A" w:rsidRDefault="004522F8">
            <w:pPr>
              <w:spacing w:after="0" w:line="247" w:lineRule="exact"/>
              <w:ind w:left="105" w:right="-20"/>
              <w:rPr>
                <w:rFonts w:ascii="Arial" w:eastAsia="Arial" w:hAnsi="Arial" w:cs="Arial"/>
              </w:rPr>
            </w:pPr>
            <w:r w:rsidRPr="007D6D7A">
              <w:rPr>
                <w:rFonts w:ascii="Arial" w:eastAsia="Arial" w:hAnsi="Arial" w:cs="Arial"/>
                <w:spacing w:val="4"/>
              </w:rPr>
              <w:t>T</w:t>
            </w:r>
            <w:r w:rsidRPr="007D6D7A">
              <w:rPr>
                <w:rFonts w:ascii="Arial" w:eastAsia="Arial" w:hAnsi="Arial" w:cs="Arial"/>
              </w:rPr>
              <w:t>he</w:t>
            </w:r>
            <w:r w:rsidRPr="007D6D7A">
              <w:rPr>
                <w:rFonts w:ascii="Arial" w:eastAsia="Arial" w:hAnsi="Arial" w:cs="Arial"/>
                <w:spacing w:val="-4"/>
              </w:rPr>
              <w:t xml:space="preserve"> </w:t>
            </w:r>
            <w:r w:rsidRPr="007D6D7A">
              <w:rPr>
                <w:rFonts w:ascii="Arial" w:eastAsia="Arial" w:hAnsi="Arial" w:cs="Arial"/>
                <w:spacing w:val="-1"/>
              </w:rPr>
              <w:t>A</w:t>
            </w:r>
            <w:r w:rsidRPr="007D6D7A">
              <w:rPr>
                <w:rFonts w:ascii="Arial" w:eastAsia="Arial" w:hAnsi="Arial" w:cs="Arial"/>
              </w:rPr>
              <w:t>u</w:t>
            </w:r>
            <w:r w:rsidRPr="007D6D7A">
              <w:rPr>
                <w:rFonts w:ascii="Arial" w:eastAsia="Arial" w:hAnsi="Arial" w:cs="Arial"/>
                <w:spacing w:val="1"/>
              </w:rPr>
              <w:t>t</w:t>
            </w:r>
            <w:r w:rsidRPr="007D6D7A">
              <w:rPr>
                <w:rFonts w:ascii="Arial" w:eastAsia="Arial" w:hAnsi="Arial" w:cs="Arial"/>
              </w:rPr>
              <w:t>ho</w:t>
            </w:r>
            <w:r w:rsidRPr="007D6D7A">
              <w:rPr>
                <w:rFonts w:ascii="Arial" w:eastAsia="Arial" w:hAnsi="Arial" w:cs="Arial"/>
                <w:spacing w:val="1"/>
              </w:rPr>
              <w:t>r</w:t>
            </w:r>
            <w:r w:rsidRPr="007D6D7A">
              <w:rPr>
                <w:rFonts w:ascii="Arial" w:eastAsia="Arial" w:hAnsi="Arial" w:cs="Arial"/>
                <w:spacing w:val="-3"/>
              </w:rPr>
              <w:t>i</w:t>
            </w:r>
            <w:r w:rsidRPr="007D6D7A">
              <w:rPr>
                <w:rFonts w:ascii="Arial" w:eastAsia="Arial" w:hAnsi="Arial" w:cs="Arial"/>
                <w:spacing w:val="1"/>
              </w:rPr>
              <w:t>t</w:t>
            </w:r>
            <w:r w:rsidRPr="007D6D7A">
              <w:rPr>
                <w:rFonts w:ascii="Arial" w:eastAsia="Arial" w:hAnsi="Arial" w:cs="Arial"/>
              </w:rPr>
              <w:t>y</w:t>
            </w:r>
          </w:p>
        </w:tc>
      </w:tr>
    </w:tbl>
    <w:p w14:paraId="22BA99E3" w14:textId="77777777" w:rsidR="004522F8" w:rsidRPr="007D6D7A" w:rsidRDefault="004522F8" w:rsidP="004522F8">
      <w:pPr>
        <w:spacing w:before="9" w:after="0" w:line="120" w:lineRule="exact"/>
        <w:rPr>
          <w:sz w:val="12"/>
          <w:szCs w:val="12"/>
        </w:rPr>
      </w:pPr>
    </w:p>
    <w:p w14:paraId="6BAE60B8" w14:textId="77777777" w:rsidR="004522F8" w:rsidRPr="007D6D7A" w:rsidRDefault="004522F8" w:rsidP="004522F8">
      <w:pPr>
        <w:spacing w:after="0" w:line="200" w:lineRule="exact"/>
        <w:rPr>
          <w:sz w:val="20"/>
          <w:szCs w:val="20"/>
        </w:rPr>
      </w:pPr>
    </w:p>
    <w:p w14:paraId="19A3C1B4" w14:textId="6B5EC26A" w:rsidR="00587B13" w:rsidRPr="007D6D7A" w:rsidRDefault="00587B13" w:rsidP="00587B13">
      <w:pPr>
        <w:widowControl/>
        <w:autoSpaceDE w:val="0"/>
        <w:autoSpaceDN w:val="0"/>
        <w:adjustRightInd w:val="0"/>
        <w:snapToGrid w:val="0"/>
        <w:spacing w:after="0" w:line="240" w:lineRule="auto"/>
        <w:rPr>
          <w:rFonts w:ascii="Arial" w:eastAsia="Times New Roman" w:hAnsi="Arial" w:cs="Arial"/>
          <w:b/>
          <w:szCs w:val="24"/>
          <w:lang w:val="x-none"/>
        </w:rPr>
      </w:pPr>
      <w:r w:rsidRPr="007D6D7A">
        <w:rPr>
          <w:rFonts w:ascii="Arial" w:eastAsia="Times New Roman" w:hAnsi="Arial" w:cs="Arial"/>
          <w:b/>
          <w:szCs w:val="24"/>
          <w:lang w:val="x-none"/>
        </w:rPr>
        <w:t>Notes</w:t>
      </w:r>
    </w:p>
    <w:p w14:paraId="2D555944" w14:textId="77777777" w:rsidR="00587B13" w:rsidRPr="007D6D7A" w:rsidRDefault="00587B13" w:rsidP="00587B13">
      <w:pPr>
        <w:widowControl/>
        <w:autoSpaceDE w:val="0"/>
        <w:autoSpaceDN w:val="0"/>
        <w:adjustRightInd w:val="0"/>
        <w:snapToGrid w:val="0"/>
        <w:spacing w:after="0" w:line="240" w:lineRule="auto"/>
        <w:rPr>
          <w:rFonts w:ascii="Arial" w:eastAsia="Times New Roman" w:hAnsi="Arial" w:cs="Arial"/>
          <w:b/>
          <w:szCs w:val="24"/>
          <w:lang w:val="x-none"/>
        </w:rPr>
      </w:pPr>
    </w:p>
    <w:p w14:paraId="3A4ACBE4" w14:textId="3E4E49D0" w:rsidR="00587B13" w:rsidRPr="007D6D7A" w:rsidRDefault="00587B13" w:rsidP="00587B13">
      <w:pPr>
        <w:widowControl/>
        <w:autoSpaceDE w:val="0"/>
        <w:autoSpaceDN w:val="0"/>
        <w:adjustRightInd w:val="0"/>
        <w:snapToGrid w:val="0"/>
        <w:spacing w:after="0" w:line="240" w:lineRule="auto"/>
        <w:rPr>
          <w:rFonts w:ascii="Arial" w:eastAsia="Times New Roman" w:hAnsi="Arial" w:cs="Arial"/>
          <w:b/>
          <w:szCs w:val="24"/>
          <w:lang w:val="x-none"/>
        </w:rPr>
      </w:pPr>
      <w:r w:rsidRPr="007D6D7A">
        <w:rPr>
          <w:rFonts w:ascii="Arial" w:eastAsia="Times New Roman" w:hAnsi="Arial" w:cs="Arial"/>
          <w:b/>
          <w:szCs w:val="24"/>
          <w:lang w:val="x-none"/>
        </w:rPr>
        <w:t>Tenderers Conference</w:t>
      </w:r>
    </w:p>
    <w:p w14:paraId="5C728EAC" w14:textId="77777777" w:rsidR="00587B13" w:rsidRPr="007D6D7A" w:rsidRDefault="00587B13" w:rsidP="00587B13">
      <w:pPr>
        <w:widowControl/>
        <w:autoSpaceDE w:val="0"/>
        <w:autoSpaceDN w:val="0"/>
        <w:adjustRightInd w:val="0"/>
        <w:snapToGrid w:val="0"/>
        <w:spacing w:after="0" w:line="240" w:lineRule="auto"/>
        <w:rPr>
          <w:rFonts w:ascii="Arial" w:eastAsia="Times New Roman" w:hAnsi="Arial" w:cs="Arial"/>
          <w:b/>
          <w:szCs w:val="24"/>
          <w:lang w:val="x-none"/>
        </w:rPr>
      </w:pPr>
    </w:p>
    <w:p w14:paraId="0A5F126A" w14:textId="77777777" w:rsidR="00587B13" w:rsidRPr="007D6D7A" w:rsidRDefault="00587B13" w:rsidP="00587B13">
      <w:pPr>
        <w:widowControl/>
        <w:autoSpaceDE w:val="0"/>
        <w:autoSpaceDN w:val="0"/>
        <w:adjustRightInd w:val="0"/>
        <w:snapToGrid w:val="0"/>
        <w:spacing w:after="0" w:line="240" w:lineRule="auto"/>
        <w:rPr>
          <w:rFonts w:ascii="Arial" w:eastAsia="Times New Roman" w:hAnsi="Arial" w:cs="Arial"/>
          <w:szCs w:val="24"/>
          <w:lang w:val="x-none"/>
        </w:rPr>
      </w:pPr>
      <w:r w:rsidRPr="007D6D7A">
        <w:rPr>
          <w:rFonts w:ascii="Arial" w:eastAsia="Times New Roman" w:hAnsi="Arial" w:cs="Arial"/>
          <w:szCs w:val="24"/>
          <w:lang w:val="x-none"/>
        </w:rPr>
        <w:t>B1. A Tenderers Conference is not being held.</w:t>
      </w:r>
    </w:p>
    <w:p w14:paraId="4F77D683" w14:textId="77777777" w:rsidR="00587B13" w:rsidRPr="007D6D7A" w:rsidRDefault="00587B13" w:rsidP="00587B13">
      <w:pPr>
        <w:widowControl/>
        <w:autoSpaceDE w:val="0"/>
        <w:autoSpaceDN w:val="0"/>
        <w:adjustRightInd w:val="0"/>
        <w:snapToGrid w:val="0"/>
        <w:spacing w:after="0" w:line="240" w:lineRule="auto"/>
        <w:rPr>
          <w:rFonts w:ascii="Arial" w:eastAsia="Times New Roman" w:hAnsi="Arial" w:cs="Arial"/>
          <w:b/>
          <w:szCs w:val="24"/>
          <w:lang w:val="x-none"/>
        </w:rPr>
      </w:pPr>
    </w:p>
    <w:p w14:paraId="7C5225E6" w14:textId="31D83BB8" w:rsidR="00587B13" w:rsidRPr="007D6D7A" w:rsidRDefault="00587B13" w:rsidP="00587B13">
      <w:pPr>
        <w:widowControl/>
        <w:autoSpaceDE w:val="0"/>
        <w:autoSpaceDN w:val="0"/>
        <w:adjustRightInd w:val="0"/>
        <w:snapToGrid w:val="0"/>
        <w:spacing w:after="0" w:line="240" w:lineRule="auto"/>
        <w:rPr>
          <w:rFonts w:ascii="Arial" w:eastAsia="Times New Roman" w:hAnsi="Arial" w:cs="Arial"/>
          <w:b/>
          <w:szCs w:val="24"/>
          <w:lang w:val="x-none"/>
        </w:rPr>
      </w:pPr>
      <w:r w:rsidRPr="007D6D7A">
        <w:rPr>
          <w:rFonts w:ascii="Arial" w:eastAsia="Times New Roman" w:hAnsi="Arial" w:cs="Arial"/>
          <w:b/>
          <w:szCs w:val="24"/>
          <w:lang w:val="x-none"/>
        </w:rPr>
        <w:t>Clarification Questions</w:t>
      </w:r>
    </w:p>
    <w:p w14:paraId="51B6B1D2" w14:textId="77777777" w:rsidR="00587B13" w:rsidRPr="007D6D7A" w:rsidRDefault="00587B13" w:rsidP="00587B13">
      <w:pPr>
        <w:widowControl/>
        <w:autoSpaceDE w:val="0"/>
        <w:autoSpaceDN w:val="0"/>
        <w:adjustRightInd w:val="0"/>
        <w:snapToGrid w:val="0"/>
        <w:spacing w:after="0" w:line="240" w:lineRule="auto"/>
        <w:rPr>
          <w:rFonts w:ascii="Arial" w:eastAsia="Times New Roman" w:hAnsi="Arial" w:cs="Arial"/>
          <w:szCs w:val="24"/>
          <w:lang w:val="x-none"/>
        </w:rPr>
      </w:pPr>
    </w:p>
    <w:p w14:paraId="30D75C3C" w14:textId="436D432B" w:rsidR="00587B13" w:rsidRPr="007D6D7A" w:rsidRDefault="00587B13" w:rsidP="00587B13">
      <w:pPr>
        <w:widowControl/>
        <w:autoSpaceDE w:val="0"/>
        <w:autoSpaceDN w:val="0"/>
        <w:adjustRightInd w:val="0"/>
        <w:snapToGrid w:val="0"/>
        <w:spacing w:after="0" w:line="240" w:lineRule="auto"/>
        <w:rPr>
          <w:rFonts w:ascii="Arial" w:eastAsia="Times New Roman" w:hAnsi="Arial" w:cs="Arial"/>
          <w:szCs w:val="24"/>
          <w:lang w:val="x-none"/>
        </w:rPr>
      </w:pPr>
      <w:r w:rsidRPr="007D6D7A">
        <w:rPr>
          <w:rFonts w:ascii="Arial" w:eastAsia="Times New Roman" w:hAnsi="Arial" w:cs="Arial"/>
          <w:szCs w:val="24"/>
          <w:lang w:val="x-none"/>
        </w:rPr>
        <w:t>B2. The Authority will automatically copy clarification questions and answers to all Tenderers, removing the names of those who have raised the clarification questions. If you wish the Authority to treat the clarification as confidential and not issue the response to all Tenderers, you must state this when submitting the clarification question and provide justification. If in the opinion of the</w:t>
      </w:r>
      <w:r w:rsidRPr="007D6D7A">
        <w:rPr>
          <w:rFonts w:ascii="Arial" w:eastAsia="Times New Roman" w:hAnsi="Arial" w:cs="Arial"/>
          <w:szCs w:val="24"/>
          <w:lang w:val="en-GB"/>
        </w:rPr>
        <w:t xml:space="preserve"> </w:t>
      </w:r>
      <w:r w:rsidRPr="007D6D7A">
        <w:rPr>
          <w:rFonts w:ascii="Arial" w:eastAsia="Times New Roman" w:hAnsi="Arial" w:cs="Arial"/>
          <w:szCs w:val="24"/>
          <w:lang w:val="x-none"/>
        </w:rPr>
        <w:t>Authority, the clarification is not confidential, the Authority will inform the Tenderer, who will have an opportunity to withdraw the question. If the clarification question is not withdrawn, the response will be issued to all Tenderers.</w:t>
      </w:r>
    </w:p>
    <w:p w14:paraId="2698051C" w14:textId="77777777" w:rsidR="00587B13" w:rsidRPr="007D6D7A" w:rsidRDefault="00587B13" w:rsidP="00587B13">
      <w:pPr>
        <w:widowControl/>
        <w:autoSpaceDE w:val="0"/>
        <w:autoSpaceDN w:val="0"/>
        <w:adjustRightInd w:val="0"/>
        <w:snapToGrid w:val="0"/>
        <w:spacing w:after="0" w:line="240" w:lineRule="auto"/>
        <w:rPr>
          <w:rFonts w:ascii="Arial" w:eastAsia="Times New Roman" w:hAnsi="Arial" w:cs="Arial"/>
          <w:b/>
          <w:szCs w:val="24"/>
          <w:lang w:val="x-none"/>
        </w:rPr>
      </w:pPr>
    </w:p>
    <w:p w14:paraId="50FA3879" w14:textId="68D0A006" w:rsidR="00587B13" w:rsidRPr="007D6D7A" w:rsidRDefault="00587B13" w:rsidP="00587B13">
      <w:pPr>
        <w:widowControl/>
        <w:autoSpaceDE w:val="0"/>
        <w:autoSpaceDN w:val="0"/>
        <w:adjustRightInd w:val="0"/>
        <w:snapToGrid w:val="0"/>
        <w:spacing w:after="0" w:line="240" w:lineRule="auto"/>
        <w:rPr>
          <w:rFonts w:ascii="Arial" w:eastAsia="Times New Roman" w:hAnsi="Arial" w:cs="Arial"/>
          <w:b/>
          <w:szCs w:val="24"/>
          <w:lang w:val="x-none"/>
        </w:rPr>
      </w:pPr>
      <w:r w:rsidRPr="007D6D7A">
        <w:rPr>
          <w:rFonts w:ascii="Arial" w:eastAsia="Times New Roman" w:hAnsi="Arial" w:cs="Arial"/>
          <w:b/>
          <w:szCs w:val="24"/>
          <w:lang w:val="x-none"/>
        </w:rPr>
        <w:t>Tender Return</w:t>
      </w:r>
    </w:p>
    <w:p w14:paraId="3A58E1AE" w14:textId="77777777" w:rsidR="00587B13" w:rsidRPr="007D6D7A" w:rsidRDefault="00587B13" w:rsidP="00587B13">
      <w:pPr>
        <w:widowControl/>
        <w:autoSpaceDE w:val="0"/>
        <w:autoSpaceDN w:val="0"/>
        <w:adjustRightInd w:val="0"/>
        <w:snapToGrid w:val="0"/>
        <w:spacing w:after="0" w:line="240" w:lineRule="auto"/>
        <w:rPr>
          <w:rFonts w:ascii="Arial" w:eastAsia="Times New Roman" w:hAnsi="Arial" w:cs="Arial"/>
          <w:szCs w:val="24"/>
          <w:lang w:val="x-none"/>
        </w:rPr>
      </w:pPr>
    </w:p>
    <w:p w14:paraId="2A554928" w14:textId="3108D179" w:rsidR="00587B13" w:rsidRPr="007D6D7A" w:rsidRDefault="00587B13" w:rsidP="00587B13">
      <w:pPr>
        <w:widowControl/>
        <w:autoSpaceDE w:val="0"/>
        <w:autoSpaceDN w:val="0"/>
        <w:adjustRightInd w:val="0"/>
        <w:snapToGrid w:val="0"/>
        <w:spacing w:after="0" w:line="240" w:lineRule="auto"/>
        <w:rPr>
          <w:rFonts w:ascii="Arial" w:eastAsia="Times New Roman" w:hAnsi="Arial" w:cs="Arial"/>
          <w:szCs w:val="24"/>
          <w:lang w:val="x-none"/>
        </w:rPr>
      </w:pPr>
      <w:r w:rsidRPr="007D6D7A">
        <w:rPr>
          <w:rFonts w:ascii="Arial" w:eastAsia="Times New Roman" w:hAnsi="Arial" w:cs="Arial"/>
          <w:szCs w:val="24"/>
          <w:lang w:val="x-none"/>
        </w:rPr>
        <w:t>B3. The Authority may, in its own absolute discretion extend the deadline for receipt of tenders and in such circumstances the Authority will notify all Tenderers of any change.</w:t>
      </w:r>
    </w:p>
    <w:p w14:paraId="0994A570" w14:textId="77777777" w:rsidR="00587B13" w:rsidRPr="007D6D7A" w:rsidRDefault="00587B13" w:rsidP="00587B13">
      <w:pPr>
        <w:widowControl/>
        <w:autoSpaceDE w:val="0"/>
        <w:autoSpaceDN w:val="0"/>
        <w:adjustRightInd w:val="0"/>
        <w:snapToGrid w:val="0"/>
        <w:spacing w:after="0" w:line="240" w:lineRule="auto"/>
        <w:rPr>
          <w:rFonts w:ascii="Arial" w:eastAsia="Times New Roman" w:hAnsi="Arial" w:cs="Arial"/>
          <w:b/>
          <w:szCs w:val="24"/>
          <w:lang w:val="x-none"/>
        </w:rPr>
      </w:pPr>
    </w:p>
    <w:p w14:paraId="24E45D26" w14:textId="7ED69810" w:rsidR="00587B13" w:rsidRPr="007D6D7A" w:rsidRDefault="00587B13" w:rsidP="00587B13">
      <w:pPr>
        <w:widowControl/>
        <w:autoSpaceDE w:val="0"/>
        <w:autoSpaceDN w:val="0"/>
        <w:adjustRightInd w:val="0"/>
        <w:snapToGrid w:val="0"/>
        <w:spacing w:after="0" w:line="240" w:lineRule="auto"/>
        <w:rPr>
          <w:rFonts w:ascii="Arial" w:eastAsia="Times New Roman" w:hAnsi="Arial" w:cs="Arial"/>
          <w:b/>
          <w:szCs w:val="24"/>
          <w:lang w:val="x-none"/>
        </w:rPr>
      </w:pPr>
      <w:r w:rsidRPr="007D6D7A">
        <w:rPr>
          <w:rFonts w:ascii="Arial" w:eastAsia="Times New Roman" w:hAnsi="Arial" w:cs="Arial"/>
          <w:b/>
          <w:szCs w:val="24"/>
          <w:lang w:val="x-none"/>
        </w:rPr>
        <w:t>Negotiations</w:t>
      </w:r>
    </w:p>
    <w:p w14:paraId="326A44EF" w14:textId="77777777" w:rsidR="00587B13" w:rsidRPr="007D6D7A" w:rsidRDefault="00587B13" w:rsidP="00587B13">
      <w:pPr>
        <w:widowControl/>
        <w:autoSpaceDE w:val="0"/>
        <w:autoSpaceDN w:val="0"/>
        <w:adjustRightInd w:val="0"/>
        <w:snapToGrid w:val="0"/>
        <w:spacing w:after="0" w:line="240" w:lineRule="auto"/>
        <w:rPr>
          <w:rFonts w:ascii="Arial" w:eastAsia="Times New Roman" w:hAnsi="Arial" w:cs="Arial"/>
          <w:szCs w:val="24"/>
          <w:lang w:val="x-none"/>
        </w:rPr>
      </w:pPr>
    </w:p>
    <w:p w14:paraId="56FD55D9" w14:textId="77777777" w:rsidR="00587B13" w:rsidRPr="007D6D7A" w:rsidRDefault="00587B13" w:rsidP="00587B13">
      <w:pPr>
        <w:widowControl/>
        <w:autoSpaceDE w:val="0"/>
        <w:autoSpaceDN w:val="0"/>
        <w:adjustRightInd w:val="0"/>
        <w:snapToGrid w:val="0"/>
        <w:spacing w:after="0" w:line="240" w:lineRule="auto"/>
        <w:rPr>
          <w:rFonts w:ascii="Arial" w:eastAsia="Times New Roman" w:hAnsi="Arial" w:cs="Arial"/>
          <w:szCs w:val="24"/>
          <w:lang w:val="x-none"/>
        </w:rPr>
      </w:pPr>
      <w:r w:rsidRPr="007D6D7A">
        <w:rPr>
          <w:rFonts w:ascii="Arial" w:eastAsia="Times New Roman" w:hAnsi="Arial" w:cs="Arial"/>
          <w:szCs w:val="24"/>
          <w:lang w:val="x-none"/>
        </w:rPr>
        <w:t>B4. Negotiations do not apply to this tender process.</w:t>
      </w:r>
    </w:p>
    <w:p w14:paraId="3C53FAED" w14:textId="41AA8F58" w:rsidR="00587B13" w:rsidRPr="007D6D7A" w:rsidRDefault="00587B13" w:rsidP="004522F8">
      <w:pPr>
        <w:widowControl/>
        <w:spacing w:after="0"/>
        <w:sectPr w:rsidR="00587B13" w:rsidRPr="007D6D7A">
          <w:pgSz w:w="11940" w:h="16860"/>
          <w:pgMar w:top="820" w:right="1040" w:bottom="280" w:left="1020" w:header="567" w:footer="567" w:gutter="0"/>
          <w:cols w:space="720"/>
        </w:sectPr>
      </w:pPr>
    </w:p>
    <w:p w14:paraId="2C5A39F8" w14:textId="77777777" w:rsidR="004522F8" w:rsidRPr="007D6D7A" w:rsidRDefault="004522F8" w:rsidP="004522F8">
      <w:pPr>
        <w:spacing w:before="25" w:after="0" w:line="240" w:lineRule="auto"/>
        <w:ind w:left="1889" w:right="-20"/>
        <w:rPr>
          <w:rFonts w:ascii="Arial" w:eastAsia="Arial" w:hAnsi="Arial" w:cs="Arial"/>
          <w:sz w:val="28"/>
          <w:szCs w:val="28"/>
        </w:rPr>
      </w:pPr>
      <w:r w:rsidRPr="007D6D7A">
        <w:rPr>
          <w:rFonts w:ascii="Arial" w:eastAsia="Arial" w:hAnsi="Arial" w:cs="Arial"/>
          <w:b/>
          <w:bCs/>
          <w:sz w:val="28"/>
          <w:szCs w:val="28"/>
        </w:rPr>
        <w:lastRenderedPageBreak/>
        <w:t>Sect</w:t>
      </w:r>
      <w:r w:rsidRPr="007D6D7A">
        <w:rPr>
          <w:rFonts w:ascii="Arial" w:eastAsia="Arial" w:hAnsi="Arial" w:cs="Arial"/>
          <w:b/>
          <w:bCs/>
          <w:spacing w:val="1"/>
          <w:sz w:val="28"/>
          <w:szCs w:val="28"/>
        </w:rPr>
        <w:t>i</w:t>
      </w:r>
      <w:r w:rsidRPr="007D6D7A">
        <w:rPr>
          <w:rFonts w:ascii="Arial" w:eastAsia="Arial" w:hAnsi="Arial" w:cs="Arial"/>
          <w:b/>
          <w:bCs/>
          <w:spacing w:val="-1"/>
          <w:sz w:val="28"/>
          <w:szCs w:val="28"/>
        </w:rPr>
        <w:t>o</w:t>
      </w:r>
      <w:r w:rsidRPr="007D6D7A">
        <w:rPr>
          <w:rFonts w:ascii="Arial" w:eastAsia="Arial" w:hAnsi="Arial" w:cs="Arial"/>
          <w:b/>
          <w:bCs/>
          <w:sz w:val="28"/>
          <w:szCs w:val="28"/>
        </w:rPr>
        <w:t>n C</w:t>
      </w:r>
      <w:r w:rsidRPr="007D6D7A">
        <w:rPr>
          <w:rFonts w:ascii="Arial" w:eastAsia="Arial" w:hAnsi="Arial" w:cs="Arial"/>
          <w:b/>
          <w:bCs/>
          <w:spacing w:val="-2"/>
          <w:sz w:val="28"/>
          <w:szCs w:val="28"/>
        </w:rPr>
        <w:t xml:space="preserve"> </w:t>
      </w:r>
      <w:r w:rsidRPr="007D6D7A">
        <w:rPr>
          <w:rFonts w:ascii="Arial" w:eastAsia="Arial" w:hAnsi="Arial" w:cs="Arial"/>
          <w:b/>
          <w:bCs/>
          <w:sz w:val="28"/>
          <w:szCs w:val="28"/>
        </w:rPr>
        <w:t>-</w:t>
      </w:r>
      <w:r w:rsidRPr="007D6D7A">
        <w:rPr>
          <w:rFonts w:ascii="Arial" w:eastAsia="Arial" w:hAnsi="Arial" w:cs="Arial"/>
          <w:b/>
          <w:bCs/>
          <w:spacing w:val="-1"/>
          <w:sz w:val="28"/>
          <w:szCs w:val="28"/>
        </w:rPr>
        <w:t xml:space="preserve"> </w:t>
      </w:r>
      <w:r w:rsidRPr="007D6D7A">
        <w:rPr>
          <w:rFonts w:ascii="Arial" w:eastAsia="Arial" w:hAnsi="Arial" w:cs="Arial"/>
          <w:b/>
          <w:bCs/>
          <w:spacing w:val="1"/>
          <w:sz w:val="28"/>
          <w:szCs w:val="28"/>
        </w:rPr>
        <w:t>I</w:t>
      </w:r>
      <w:r w:rsidRPr="007D6D7A">
        <w:rPr>
          <w:rFonts w:ascii="Arial" w:eastAsia="Arial" w:hAnsi="Arial" w:cs="Arial"/>
          <w:b/>
          <w:bCs/>
          <w:spacing w:val="-1"/>
          <w:sz w:val="28"/>
          <w:szCs w:val="28"/>
        </w:rPr>
        <w:t>n</w:t>
      </w:r>
      <w:r w:rsidRPr="007D6D7A">
        <w:rPr>
          <w:rFonts w:ascii="Arial" w:eastAsia="Arial" w:hAnsi="Arial" w:cs="Arial"/>
          <w:b/>
          <w:bCs/>
          <w:spacing w:val="-3"/>
          <w:sz w:val="28"/>
          <w:szCs w:val="28"/>
        </w:rPr>
        <w:t>s</w:t>
      </w:r>
      <w:r w:rsidRPr="007D6D7A">
        <w:rPr>
          <w:rFonts w:ascii="Arial" w:eastAsia="Arial" w:hAnsi="Arial" w:cs="Arial"/>
          <w:b/>
          <w:bCs/>
          <w:sz w:val="28"/>
          <w:szCs w:val="28"/>
        </w:rPr>
        <w:t>t</w:t>
      </w:r>
      <w:r w:rsidRPr="007D6D7A">
        <w:rPr>
          <w:rFonts w:ascii="Arial" w:eastAsia="Arial" w:hAnsi="Arial" w:cs="Arial"/>
          <w:b/>
          <w:bCs/>
          <w:spacing w:val="1"/>
          <w:sz w:val="28"/>
          <w:szCs w:val="28"/>
        </w:rPr>
        <w:t>r</w:t>
      </w:r>
      <w:r w:rsidRPr="007D6D7A">
        <w:rPr>
          <w:rFonts w:ascii="Arial" w:eastAsia="Arial" w:hAnsi="Arial" w:cs="Arial"/>
          <w:b/>
          <w:bCs/>
          <w:spacing w:val="-6"/>
          <w:sz w:val="28"/>
          <w:szCs w:val="28"/>
        </w:rPr>
        <w:t>u</w:t>
      </w:r>
      <w:r w:rsidRPr="007D6D7A">
        <w:rPr>
          <w:rFonts w:ascii="Arial" w:eastAsia="Arial" w:hAnsi="Arial" w:cs="Arial"/>
          <w:b/>
          <w:bCs/>
          <w:sz w:val="28"/>
          <w:szCs w:val="28"/>
        </w:rPr>
        <w:t>ct</w:t>
      </w:r>
      <w:r w:rsidRPr="007D6D7A">
        <w:rPr>
          <w:rFonts w:ascii="Arial" w:eastAsia="Arial" w:hAnsi="Arial" w:cs="Arial"/>
          <w:b/>
          <w:bCs/>
          <w:spacing w:val="1"/>
          <w:sz w:val="28"/>
          <w:szCs w:val="28"/>
        </w:rPr>
        <w:t>i</w:t>
      </w:r>
      <w:r w:rsidRPr="007D6D7A">
        <w:rPr>
          <w:rFonts w:ascii="Arial" w:eastAsia="Arial" w:hAnsi="Arial" w:cs="Arial"/>
          <w:b/>
          <w:bCs/>
          <w:spacing w:val="-1"/>
          <w:sz w:val="28"/>
          <w:szCs w:val="28"/>
        </w:rPr>
        <w:t>on</w:t>
      </w:r>
      <w:r w:rsidRPr="007D6D7A">
        <w:rPr>
          <w:rFonts w:ascii="Arial" w:eastAsia="Arial" w:hAnsi="Arial" w:cs="Arial"/>
          <w:b/>
          <w:bCs/>
          <w:sz w:val="28"/>
          <w:szCs w:val="28"/>
        </w:rPr>
        <w:t>s</w:t>
      </w:r>
      <w:r w:rsidRPr="007D6D7A">
        <w:rPr>
          <w:rFonts w:ascii="Arial" w:eastAsia="Arial" w:hAnsi="Arial" w:cs="Arial"/>
          <w:b/>
          <w:bCs/>
          <w:spacing w:val="1"/>
          <w:sz w:val="28"/>
          <w:szCs w:val="28"/>
        </w:rPr>
        <w:t xml:space="preserve"> </w:t>
      </w:r>
      <w:r w:rsidRPr="007D6D7A">
        <w:rPr>
          <w:rFonts w:ascii="Arial" w:eastAsia="Arial" w:hAnsi="Arial" w:cs="Arial"/>
          <w:b/>
          <w:bCs/>
          <w:spacing w:val="-1"/>
          <w:sz w:val="28"/>
          <w:szCs w:val="28"/>
        </w:rPr>
        <w:t>o</w:t>
      </w:r>
      <w:r w:rsidRPr="007D6D7A">
        <w:rPr>
          <w:rFonts w:ascii="Arial" w:eastAsia="Arial" w:hAnsi="Arial" w:cs="Arial"/>
          <w:b/>
          <w:bCs/>
          <w:sz w:val="28"/>
          <w:szCs w:val="28"/>
        </w:rPr>
        <w:t>n</w:t>
      </w:r>
      <w:r w:rsidRPr="007D6D7A">
        <w:rPr>
          <w:rFonts w:ascii="Arial" w:eastAsia="Arial" w:hAnsi="Arial" w:cs="Arial"/>
          <w:b/>
          <w:bCs/>
          <w:spacing w:val="-2"/>
          <w:sz w:val="28"/>
          <w:szCs w:val="28"/>
        </w:rPr>
        <w:t xml:space="preserve"> </w:t>
      </w:r>
      <w:r w:rsidRPr="007D6D7A">
        <w:rPr>
          <w:rFonts w:ascii="Arial" w:eastAsia="Arial" w:hAnsi="Arial" w:cs="Arial"/>
          <w:b/>
          <w:bCs/>
          <w:spacing w:val="-3"/>
          <w:sz w:val="28"/>
          <w:szCs w:val="28"/>
        </w:rPr>
        <w:t>P</w:t>
      </w:r>
      <w:r w:rsidRPr="007D6D7A">
        <w:rPr>
          <w:rFonts w:ascii="Arial" w:eastAsia="Arial" w:hAnsi="Arial" w:cs="Arial"/>
          <w:b/>
          <w:bCs/>
          <w:spacing w:val="1"/>
          <w:sz w:val="28"/>
          <w:szCs w:val="28"/>
        </w:rPr>
        <w:t>r</w:t>
      </w:r>
      <w:r w:rsidRPr="007D6D7A">
        <w:rPr>
          <w:rFonts w:ascii="Arial" w:eastAsia="Arial" w:hAnsi="Arial" w:cs="Arial"/>
          <w:b/>
          <w:bCs/>
          <w:sz w:val="28"/>
          <w:szCs w:val="28"/>
        </w:rPr>
        <w:t>e</w:t>
      </w:r>
      <w:r w:rsidRPr="007D6D7A">
        <w:rPr>
          <w:rFonts w:ascii="Arial" w:eastAsia="Arial" w:hAnsi="Arial" w:cs="Arial"/>
          <w:b/>
          <w:bCs/>
          <w:spacing w:val="-11"/>
          <w:sz w:val="28"/>
          <w:szCs w:val="28"/>
        </w:rPr>
        <w:t>p</w:t>
      </w:r>
      <w:r w:rsidRPr="007D6D7A">
        <w:rPr>
          <w:rFonts w:ascii="Arial" w:eastAsia="Arial" w:hAnsi="Arial" w:cs="Arial"/>
          <w:b/>
          <w:bCs/>
          <w:spacing w:val="-3"/>
          <w:sz w:val="28"/>
          <w:szCs w:val="28"/>
        </w:rPr>
        <w:t>a</w:t>
      </w:r>
      <w:r w:rsidRPr="007D6D7A">
        <w:rPr>
          <w:rFonts w:ascii="Arial" w:eastAsia="Arial" w:hAnsi="Arial" w:cs="Arial"/>
          <w:b/>
          <w:bCs/>
          <w:spacing w:val="1"/>
          <w:sz w:val="28"/>
          <w:szCs w:val="28"/>
        </w:rPr>
        <w:t>ri</w:t>
      </w:r>
      <w:r w:rsidRPr="007D6D7A">
        <w:rPr>
          <w:rFonts w:ascii="Arial" w:eastAsia="Arial" w:hAnsi="Arial" w:cs="Arial"/>
          <w:b/>
          <w:bCs/>
          <w:spacing w:val="-6"/>
          <w:sz w:val="28"/>
          <w:szCs w:val="28"/>
        </w:rPr>
        <w:t>n</w:t>
      </w:r>
      <w:r w:rsidRPr="007D6D7A">
        <w:rPr>
          <w:rFonts w:ascii="Arial" w:eastAsia="Arial" w:hAnsi="Arial" w:cs="Arial"/>
          <w:b/>
          <w:bCs/>
          <w:sz w:val="28"/>
          <w:szCs w:val="28"/>
        </w:rPr>
        <w:t xml:space="preserve">g </w:t>
      </w:r>
      <w:r w:rsidRPr="007D6D7A">
        <w:rPr>
          <w:rFonts w:ascii="Arial" w:eastAsia="Arial" w:hAnsi="Arial" w:cs="Arial"/>
          <w:b/>
          <w:bCs/>
          <w:spacing w:val="-25"/>
          <w:sz w:val="28"/>
          <w:szCs w:val="28"/>
        </w:rPr>
        <w:t>T</w:t>
      </w:r>
      <w:r w:rsidRPr="007D6D7A">
        <w:rPr>
          <w:rFonts w:ascii="Arial" w:eastAsia="Arial" w:hAnsi="Arial" w:cs="Arial"/>
          <w:b/>
          <w:bCs/>
          <w:sz w:val="28"/>
          <w:szCs w:val="28"/>
        </w:rPr>
        <w:t>e</w:t>
      </w:r>
      <w:r w:rsidRPr="007D6D7A">
        <w:rPr>
          <w:rFonts w:ascii="Arial" w:eastAsia="Arial" w:hAnsi="Arial" w:cs="Arial"/>
          <w:b/>
          <w:bCs/>
          <w:spacing w:val="-1"/>
          <w:sz w:val="28"/>
          <w:szCs w:val="28"/>
        </w:rPr>
        <w:t>nd</w:t>
      </w:r>
      <w:r w:rsidRPr="007D6D7A">
        <w:rPr>
          <w:rFonts w:ascii="Arial" w:eastAsia="Arial" w:hAnsi="Arial" w:cs="Arial"/>
          <w:b/>
          <w:bCs/>
          <w:sz w:val="28"/>
          <w:szCs w:val="28"/>
        </w:rPr>
        <w:t>e</w:t>
      </w:r>
      <w:r w:rsidRPr="007D6D7A">
        <w:rPr>
          <w:rFonts w:ascii="Arial" w:eastAsia="Arial" w:hAnsi="Arial" w:cs="Arial"/>
          <w:b/>
          <w:bCs/>
          <w:spacing w:val="1"/>
          <w:sz w:val="28"/>
          <w:szCs w:val="28"/>
        </w:rPr>
        <w:t>r</w:t>
      </w:r>
      <w:r w:rsidRPr="007D6D7A">
        <w:rPr>
          <w:rFonts w:ascii="Arial" w:eastAsia="Arial" w:hAnsi="Arial" w:cs="Arial"/>
          <w:b/>
          <w:bCs/>
          <w:sz w:val="28"/>
          <w:szCs w:val="28"/>
        </w:rPr>
        <w:t>s</w:t>
      </w:r>
    </w:p>
    <w:p w14:paraId="1C6EAAC6" w14:textId="77777777" w:rsidR="004522F8" w:rsidRPr="007D6D7A" w:rsidRDefault="004522F8" w:rsidP="004522F8">
      <w:pPr>
        <w:spacing w:before="5" w:after="0" w:line="170" w:lineRule="exact"/>
        <w:rPr>
          <w:sz w:val="17"/>
          <w:szCs w:val="17"/>
        </w:rPr>
      </w:pPr>
    </w:p>
    <w:p w14:paraId="12BE6A79" w14:textId="77777777" w:rsidR="004522F8" w:rsidRPr="007D6D7A" w:rsidRDefault="004522F8" w:rsidP="004522F8">
      <w:pPr>
        <w:spacing w:after="0" w:line="240" w:lineRule="auto"/>
        <w:ind w:left="113" w:right="-20"/>
        <w:rPr>
          <w:rFonts w:ascii="Arial" w:eastAsia="Arial" w:hAnsi="Arial" w:cs="Arial"/>
          <w:sz w:val="26"/>
          <w:szCs w:val="26"/>
        </w:rPr>
      </w:pPr>
      <w:r w:rsidRPr="007D6D7A">
        <w:rPr>
          <w:rFonts w:ascii="Arial" w:eastAsia="Arial" w:hAnsi="Arial" w:cs="Arial"/>
          <w:b/>
          <w:bCs/>
          <w:spacing w:val="-2"/>
          <w:w w:val="99"/>
          <w:sz w:val="26"/>
          <w:szCs w:val="26"/>
        </w:rPr>
        <w:t>Co</w:t>
      </w:r>
      <w:r w:rsidRPr="007D6D7A">
        <w:rPr>
          <w:rFonts w:ascii="Arial" w:eastAsia="Arial" w:hAnsi="Arial" w:cs="Arial"/>
          <w:b/>
          <w:bCs/>
          <w:w w:val="99"/>
          <w:sz w:val="26"/>
          <w:szCs w:val="26"/>
        </w:rPr>
        <w:t>n</w:t>
      </w:r>
      <w:r w:rsidRPr="007D6D7A">
        <w:rPr>
          <w:rFonts w:ascii="Arial" w:eastAsia="Arial" w:hAnsi="Arial" w:cs="Arial"/>
          <w:b/>
          <w:bCs/>
          <w:spacing w:val="-3"/>
          <w:w w:val="99"/>
          <w:sz w:val="26"/>
          <w:szCs w:val="26"/>
        </w:rPr>
        <w:t>s</w:t>
      </w:r>
      <w:r w:rsidRPr="007D6D7A">
        <w:rPr>
          <w:rFonts w:ascii="Arial" w:eastAsia="Arial" w:hAnsi="Arial" w:cs="Arial"/>
          <w:b/>
          <w:bCs/>
          <w:w w:val="99"/>
          <w:sz w:val="26"/>
          <w:szCs w:val="26"/>
        </w:rPr>
        <w:t>t</w:t>
      </w:r>
      <w:r w:rsidRPr="007D6D7A">
        <w:rPr>
          <w:rFonts w:ascii="Arial" w:eastAsia="Arial" w:hAnsi="Arial" w:cs="Arial"/>
          <w:b/>
          <w:bCs/>
          <w:spacing w:val="-2"/>
          <w:w w:val="99"/>
          <w:sz w:val="26"/>
          <w:szCs w:val="26"/>
        </w:rPr>
        <w:t>r</w:t>
      </w:r>
      <w:r w:rsidRPr="007D6D7A">
        <w:rPr>
          <w:rFonts w:ascii="Arial" w:eastAsia="Arial" w:hAnsi="Arial" w:cs="Arial"/>
          <w:b/>
          <w:bCs/>
          <w:w w:val="99"/>
          <w:sz w:val="26"/>
          <w:szCs w:val="26"/>
        </w:rPr>
        <w:t>u</w:t>
      </w:r>
      <w:r w:rsidRPr="007D6D7A">
        <w:rPr>
          <w:rFonts w:ascii="Arial" w:eastAsia="Arial" w:hAnsi="Arial" w:cs="Arial"/>
          <w:b/>
          <w:bCs/>
          <w:spacing w:val="-3"/>
          <w:w w:val="99"/>
          <w:sz w:val="26"/>
          <w:szCs w:val="26"/>
        </w:rPr>
        <w:t>c</w:t>
      </w:r>
      <w:r w:rsidRPr="007D6D7A">
        <w:rPr>
          <w:rFonts w:ascii="Arial" w:eastAsia="Arial" w:hAnsi="Arial" w:cs="Arial"/>
          <w:b/>
          <w:bCs/>
          <w:spacing w:val="-2"/>
          <w:w w:val="99"/>
          <w:sz w:val="26"/>
          <w:szCs w:val="26"/>
        </w:rPr>
        <w:t>t</w:t>
      </w:r>
      <w:r w:rsidRPr="007D6D7A">
        <w:rPr>
          <w:rFonts w:ascii="Arial" w:eastAsia="Arial" w:hAnsi="Arial" w:cs="Arial"/>
          <w:b/>
          <w:bCs/>
          <w:w w:val="99"/>
          <w:sz w:val="26"/>
          <w:szCs w:val="26"/>
        </w:rPr>
        <w:t>ion</w:t>
      </w:r>
      <w:r w:rsidRPr="007D6D7A">
        <w:rPr>
          <w:rFonts w:ascii="Arial" w:eastAsia="Arial" w:hAnsi="Arial" w:cs="Arial"/>
          <w:b/>
          <w:bCs/>
          <w:spacing w:val="-16"/>
          <w:w w:val="99"/>
          <w:sz w:val="26"/>
          <w:szCs w:val="26"/>
        </w:rPr>
        <w:t xml:space="preserve"> </w:t>
      </w:r>
      <w:r w:rsidRPr="007D6D7A">
        <w:rPr>
          <w:rFonts w:ascii="Arial" w:eastAsia="Arial" w:hAnsi="Arial" w:cs="Arial"/>
          <w:b/>
          <w:bCs/>
          <w:spacing w:val="-2"/>
          <w:sz w:val="26"/>
          <w:szCs w:val="26"/>
        </w:rPr>
        <w:t>o</w:t>
      </w:r>
      <w:r w:rsidRPr="007D6D7A">
        <w:rPr>
          <w:rFonts w:ascii="Arial" w:eastAsia="Arial" w:hAnsi="Arial" w:cs="Arial"/>
          <w:b/>
          <w:bCs/>
          <w:sz w:val="26"/>
          <w:szCs w:val="26"/>
        </w:rPr>
        <w:t>f</w:t>
      </w:r>
      <w:r w:rsidRPr="007D6D7A">
        <w:rPr>
          <w:rFonts w:ascii="Arial" w:eastAsia="Arial" w:hAnsi="Arial" w:cs="Arial"/>
          <w:b/>
          <w:bCs/>
          <w:spacing w:val="-9"/>
          <w:sz w:val="26"/>
          <w:szCs w:val="26"/>
        </w:rPr>
        <w:t xml:space="preserve"> </w:t>
      </w:r>
      <w:r w:rsidRPr="007D6D7A">
        <w:rPr>
          <w:rFonts w:ascii="Arial" w:eastAsia="Arial" w:hAnsi="Arial" w:cs="Arial"/>
          <w:b/>
          <w:bCs/>
          <w:spacing w:val="-19"/>
          <w:sz w:val="26"/>
          <w:szCs w:val="26"/>
        </w:rPr>
        <w:t>T</w:t>
      </w:r>
      <w:r w:rsidRPr="007D6D7A">
        <w:rPr>
          <w:rFonts w:ascii="Arial" w:eastAsia="Arial" w:hAnsi="Arial" w:cs="Arial"/>
          <w:b/>
          <w:bCs/>
          <w:spacing w:val="-3"/>
          <w:sz w:val="26"/>
          <w:szCs w:val="26"/>
        </w:rPr>
        <w:t>e</w:t>
      </w:r>
      <w:r w:rsidRPr="007D6D7A">
        <w:rPr>
          <w:rFonts w:ascii="Arial" w:eastAsia="Arial" w:hAnsi="Arial" w:cs="Arial"/>
          <w:b/>
          <w:bCs/>
          <w:spacing w:val="2"/>
          <w:sz w:val="26"/>
          <w:szCs w:val="26"/>
        </w:rPr>
        <w:t>n</w:t>
      </w:r>
      <w:r w:rsidRPr="007D6D7A">
        <w:rPr>
          <w:rFonts w:ascii="Arial" w:eastAsia="Arial" w:hAnsi="Arial" w:cs="Arial"/>
          <w:b/>
          <w:bCs/>
          <w:spacing w:val="-2"/>
          <w:sz w:val="26"/>
          <w:szCs w:val="26"/>
        </w:rPr>
        <w:t>d</w:t>
      </w:r>
      <w:r w:rsidRPr="007D6D7A">
        <w:rPr>
          <w:rFonts w:ascii="Arial" w:eastAsia="Arial" w:hAnsi="Arial" w:cs="Arial"/>
          <w:b/>
          <w:bCs/>
          <w:spacing w:val="-3"/>
          <w:sz w:val="26"/>
          <w:szCs w:val="26"/>
        </w:rPr>
        <w:t>e</w:t>
      </w:r>
      <w:r w:rsidRPr="007D6D7A">
        <w:rPr>
          <w:rFonts w:ascii="Arial" w:eastAsia="Arial" w:hAnsi="Arial" w:cs="Arial"/>
          <w:b/>
          <w:bCs/>
          <w:sz w:val="26"/>
          <w:szCs w:val="26"/>
        </w:rPr>
        <w:t>rs</w:t>
      </w:r>
    </w:p>
    <w:p w14:paraId="2E074F7E" w14:textId="77777777" w:rsidR="004522F8" w:rsidRPr="007D6D7A" w:rsidRDefault="004522F8" w:rsidP="004522F8">
      <w:pPr>
        <w:spacing w:before="3" w:after="0" w:line="120" w:lineRule="exact"/>
        <w:rPr>
          <w:sz w:val="12"/>
          <w:szCs w:val="12"/>
        </w:rPr>
      </w:pPr>
    </w:p>
    <w:p w14:paraId="69815CB4" w14:textId="7682C187" w:rsidR="004522F8" w:rsidRPr="007D6D7A" w:rsidRDefault="004522F8" w:rsidP="004522F8">
      <w:pPr>
        <w:spacing w:after="0" w:line="240" w:lineRule="auto"/>
        <w:ind w:left="109" w:right="104" w:firstLine="4"/>
        <w:jc w:val="both"/>
        <w:rPr>
          <w:rFonts w:ascii="Arial" w:eastAsia="Arial" w:hAnsi="Arial" w:cs="Arial"/>
        </w:rPr>
      </w:pPr>
      <w:r w:rsidRPr="007D6D7A">
        <w:rPr>
          <w:rFonts w:ascii="Arial" w:eastAsia="Arial" w:hAnsi="Arial" w:cs="Arial"/>
          <w:spacing w:val="-1"/>
        </w:rPr>
        <w:t>C</w:t>
      </w:r>
      <w:r w:rsidR="006E0CD9" w:rsidRPr="007D6D7A">
        <w:rPr>
          <w:rFonts w:ascii="Arial" w:eastAsia="Arial" w:hAnsi="Arial" w:cs="Arial"/>
        </w:rPr>
        <w:t xml:space="preserve">1. Your Tender must be written in English, using Arial font size 11. Prices must be in £GBP ex VAT. Prices must be Firm Prices.  </w:t>
      </w:r>
    </w:p>
    <w:p w14:paraId="22CE4D9E" w14:textId="77777777" w:rsidR="004522F8" w:rsidRPr="007D6D7A" w:rsidRDefault="004522F8" w:rsidP="004522F8">
      <w:pPr>
        <w:spacing w:before="9" w:after="0" w:line="110" w:lineRule="exact"/>
        <w:rPr>
          <w:sz w:val="11"/>
          <w:szCs w:val="11"/>
        </w:rPr>
      </w:pPr>
    </w:p>
    <w:p w14:paraId="2C1FD3C7" w14:textId="2A7D9B28" w:rsidR="006E0CD9" w:rsidRPr="007D6D7A" w:rsidRDefault="006E0CD9" w:rsidP="006E0CD9">
      <w:pPr>
        <w:spacing w:after="0" w:line="240" w:lineRule="auto"/>
        <w:ind w:left="113" w:right="-20"/>
        <w:rPr>
          <w:rFonts w:ascii="Arial" w:eastAsia="Arial" w:hAnsi="Arial" w:cs="Arial"/>
        </w:rPr>
      </w:pPr>
      <w:r w:rsidRPr="007D6D7A">
        <w:rPr>
          <w:rFonts w:ascii="Arial" w:eastAsia="Arial" w:hAnsi="Arial" w:cs="Arial"/>
        </w:rPr>
        <w:t>C2. To assist the Authority’s evaluation, you must set out your Tender response in accordance with Section D (Tender Evaluation).</w:t>
      </w:r>
    </w:p>
    <w:p w14:paraId="0077B6B0" w14:textId="77777777" w:rsidR="004522F8" w:rsidRPr="007D6D7A" w:rsidRDefault="004522F8" w:rsidP="004522F8">
      <w:pPr>
        <w:spacing w:before="10" w:after="0" w:line="110" w:lineRule="exact"/>
        <w:rPr>
          <w:sz w:val="11"/>
          <w:szCs w:val="11"/>
        </w:rPr>
      </w:pPr>
    </w:p>
    <w:p w14:paraId="0BA831B7" w14:textId="77777777" w:rsidR="004522F8" w:rsidRPr="007D6D7A" w:rsidRDefault="004522F8" w:rsidP="004522F8">
      <w:pPr>
        <w:spacing w:after="0" w:line="240" w:lineRule="auto"/>
        <w:ind w:left="113" w:right="-20"/>
        <w:rPr>
          <w:rFonts w:ascii="Arial" w:eastAsia="Arial" w:hAnsi="Arial" w:cs="Arial"/>
          <w:sz w:val="26"/>
          <w:szCs w:val="26"/>
        </w:rPr>
      </w:pPr>
      <w:r w:rsidRPr="007D6D7A">
        <w:rPr>
          <w:rFonts w:ascii="Arial" w:eastAsia="Arial" w:hAnsi="Arial" w:cs="Arial"/>
          <w:b/>
          <w:bCs/>
          <w:sz w:val="26"/>
          <w:szCs w:val="26"/>
        </w:rPr>
        <w:t>Validi</w:t>
      </w:r>
      <w:r w:rsidRPr="007D6D7A">
        <w:rPr>
          <w:rFonts w:ascii="Arial" w:eastAsia="Arial" w:hAnsi="Arial" w:cs="Arial"/>
          <w:b/>
          <w:bCs/>
          <w:spacing w:val="10"/>
          <w:sz w:val="26"/>
          <w:szCs w:val="26"/>
        </w:rPr>
        <w:t>t</w:t>
      </w:r>
      <w:r w:rsidRPr="007D6D7A">
        <w:rPr>
          <w:rFonts w:ascii="Arial" w:eastAsia="Arial" w:hAnsi="Arial" w:cs="Arial"/>
          <w:b/>
          <w:bCs/>
          <w:sz w:val="26"/>
          <w:szCs w:val="26"/>
        </w:rPr>
        <w:t>y</w:t>
      </w:r>
    </w:p>
    <w:p w14:paraId="4E8800AA" w14:textId="77777777" w:rsidR="004522F8" w:rsidRPr="007D6D7A" w:rsidRDefault="004522F8" w:rsidP="004522F8">
      <w:pPr>
        <w:spacing w:before="7" w:after="0" w:line="120" w:lineRule="exact"/>
        <w:rPr>
          <w:sz w:val="12"/>
          <w:szCs w:val="12"/>
        </w:rPr>
      </w:pPr>
    </w:p>
    <w:p w14:paraId="528E4E2A" w14:textId="3397600F" w:rsidR="004522F8" w:rsidRPr="007D6D7A" w:rsidRDefault="004522F8" w:rsidP="004522F8">
      <w:pPr>
        <w:spacing w:after="0" w:line="252" w:lineRule="exact"/>
        <w:ind w:left="108" w:right="138" w:firstLine="4"/>
        <w:rPr>
          <w:rFonts w:ascii="Arial" w:eastAsia="Arial" w:hAnsi="Arial" w:cs="Arial"/>
        </w:rPr>
      </w:pPr>
      <w:r w:rsidRPr="007D6D7A">
        <w:rPr>
          <w:rFonts w:ascii="Arial" w:eastAsia="Arial" w:hAnsi="Arial" w:cs="Arial"/>
          <w:spacing w:val="-1"/>
        </w:rPr>
        <w:t>C</w:t>
      </w:r>
      <w:r w:rsidR="006E0CD9" w:rsidRPr="007D6D7A">
        <w:rPr>
          <w:rFonts w:ascii="Arial" w:eastAsia="Arial" w:hAnsi="Arial" w:cs="Arial"/>
        </w:rPr>
        <w:t>3</w:t>
      </w:r>
      <w:r w:rsidRPr="007D6D7A">
        <w:rPr>
          <w:rFonts w:ascii="Arial" w:eastAsia="Arial" w:hAnsi="Arial" w:cs="Arial"/>
        </w:rPr>
        <w:t xml:space="preserve">.  </w:t>
      </w:r>
      <w:r w:rsidRPr="007D6D7A">
        <w:rPr>
          <w:rFonts w:ascii="Arial" w:eastAsia="Arial" w:hAnsi="Arial" w:cs="Arial"/>
          <w:spacing w:val="2"/>
        </w:rPr>
        <w:t xml:space="preserve"> </w:t>
      </w:r>
      <w:r w:rsidR="006E0CD9" w:rsidRPr="007D6D7A">
        <w:rPr>
          <w:rFonts w:ascii="Arial" w:eastAsia="Arial" w:hAnsi="Arial" w:cs="Arial"/>
          <w:spacing w:val="2"/>
        </w:rPr>
        <w:t xml:space="preserve">Your </w:t>
      </w:r>
      <w:r w:rsidR="006E0CD9" w:rsidRPr="007D6D7A">
        <w:rPr>
          <w:rFonts w:ascii="Arial" w:eastAsia="Arial" w:hAnsi="Arial" w:cs="Arial"/>
          <w:spacing w:val="1"/>
        </w:rPr>
        <w:t xml:space="preserve">Tender must be valid and open for acceptance for ninety (90) calendar days from the Tender return date. In addition, the winning Tender must be open for acceptance for a further thirty (30) calendar days once the Authority announces its decision to award the Contract. </w:t>
      </w:r>
      <w:proofErr w:type="gramStart"/>
      <w:r w:rsidR="006E0CD9" w:rsidRPr="007D6D7A">
        <w:rPr>
          <w:rFonts w:ascii="Arial" w:eastAsia="Arial" w:hAnsi="Arial" w:cs="Arial"/>
          <w:spacing w:val="1"/>
        </w:rPr>
        <w:t>In the event that</w:t>
      </w:r>
      <w:proofErr w:type="gramEnd"/>
      <w:r w:rsidR="006E0CD9" w:rsidRPr="007D6D7A">
        <w:rPr>
          <w:rFonts w:ascii="Arial" w:eastAsia="Arial" w:hAnsi="Arial" w:cs="Arial"/>
          <w:spacing w:val="1"/>
        </w:rPr>
        <w:t xml:space="preserve"> legal proceedings challenging the award of the Contract are instituted, before entry into Contract, you must hold your Tender open for acceptance during this period, and for up to fourteen (14) calendar days after any legal proceedings have concluded.</w:t>
      </w:r>
    </w:p>
    <w:p w14:paraId="38597FAB" w14:textId="77777777" w:rsidR="004522F8" w:rsidRPr="007D6D7A" w:rsidRDefault="004522F8" w:rsidP="004522F8">
      <w:pPr>
        <w:spacing w:after="0" w:line="120" w:lineRule="exact"/>
        <w:rPr>
          <w:sz w:val="12"/>
          <w:szCs w:val="12"/>
        </w:rPr>
      </w:pPr>
      <w:bookmarkStart w:id="14" w:name="_Hlk531639161"/>
    </w:p>
    <w:bookmarkEnd w:id="14"/>
    <w:p w14:paraId="02F53872" w14:textId="0FC82BC9" w:rsidR="004522F8" w:rsidRPr="007D6D7A" w:rsidRDefault="006E0CD9" w:rsidP="004522F8">
      <w:pPr>
        <w:tabs>
          <w:tab w:val="left" w:pos="660"/>
        </w:tabs>
        <w:spacing w:after="0" w:line="240" w:lineRule="auto"/>
        <w:ind w:left="111" w:right="161" w:firstLine="2"/>
        <w:rPr>
          <w:rFonts w:ascii="Arial" w:hAnsi="Arial" w:cs="Arial"/>
        </w:rPr>
      </w:pPr>
      <w:r w:rsidRPr="007D6D7A">
        <w:rPr>
          <w:rFonts w:ascii="Arial" w:eastAsia="Arial" w:hAnsi="Arial" w:cs="Arial"/>
          <w:b/>
          <w:bCs/>
          <w:sz w:val="26"/>
          <w:szCs w:val="26"/>
        </w:rPr>
        <w:t xml:space="preserve"> </w:t>
      </w:r>
    </w:p>
    <w:p w14:paraId="14832730" w14:textId="77777777" w:rsidR="004522F8" w:rsidRPr="007D6D7A" w:rsidRDefault="004522F8" w:rsidP="004522F8">
      <w:pPr>
        <w:widowControl/>
        <w:spacing w:after="0" w:line="240" w:lineRule="auto"/>
        <w:rPr>
          <w:rFonts w:ascii="Arial" w:hAnsi="Arial" w:cs="Arial"/>
        </w:rPr>
        <w:sectPr w:rsidR="004522F8" w:rsidRPr="007D6D7A">
          <w:pgSz w:w="11940" w:h="16860"/>
          <w:pgMar w:top="820" w:right="1040" w:bottom="280" w:left="1020" w:header="300" w:footer="0" w:gutter="0"/>
          <w:cols w:space="720"/>
        </w:sectPr>
      </w:pPr>
    </w:p>
    <w:p w14:paraId="3083DA4D" w14:textId="77777777" w:rsidR="006A3B72" w:rsidRPr="007D6D7A" w:rsidRDefault="006A3B72" w:rsidP="006A3B72">
      <w:pPr>
        <w:keepNext/>
        <w:spacing w:after="0" w:line="240" w:lineRule="auto"/>
        <w:jc w:val="center"/>
        <w:outlineLvl w:val="0"/>
        <w:rPr>
          <w:rFonts w:ascii="Arial" w:eastAsia="Times New Roman" w:hAnsi="Arial" w:cs="Arial"/>
          <w:b/>
          <w:bCs/>
          <w:kern w:val="32"/>
          <w:sz w:val="28"/>
          <w:szCs w:val="28"/>
          <w:lang w:val="en-GB" w:eastAsia="en-GB"/>
        </w:rPr>
      </w:pPr>
      <w:bookmarkStart w:id="15" w:name="_Hlk18881623"/>
      <w:bookmarkStart w:id="16" w:name="_Hlk38718917"/>
      <w:bookmarkStart w:id="17" w:name="_Hlk31591938"/>
      <w:r w:rsidRPr="007D6D7A">
        <w:rPr>
          <w:rFonts w:ascii="Arial" w:eastAsia="Arial" w:hAnsi="Arial" w:cs="Arial"/>
          <w:b/>
          <w:bCs/>
          <w:kern w:val="32"/>
          <w:sz w:val="28"/>
          <w:szCs w:val="28"/>
          <w:lang w:val="en-GB" w:eastAsia="en-GB"/>
        </w:rPr>
        <w:lastRenderedPageBreak/>
        <w:t>Sect</w:t>
      </w:r>
      <w:r w:rsidRPr="007D6D7A">
        <w:rPr>
          <w:rFonts w:ascii="Arial" w:eastAsia="Arial" w:hAnsi="Arial" w:cs="Arial"/>
          <w:b/>
          <w:bCs/>
          <w:spacing w:val="1"/>
          <w:kern w:val="32"/>
          <w:sz w:val="28"/>
          <w:szCs w:val="28"/>
          <w:lang w:val="en-GB" w:eastAsia="en-GB"/>
        </w:rPr>
        <w:t>i</w:t>
      </w:r>
      <w:r w:rsidRPr="007D6D7A">
        <w:rPr>
          <w:rFonts w:ascii="Arial" w:eastAsia="Arial" w:hAnsi="Arial" w:cs="Arial"/>
          <w:b/>
          <w:bCs/>
          <w:spacing w:val="-1"/>
          <w:kern w:val="32"/>
          <w:sz w:val="28"/>
          <w:szCs w:val="28"/>
          <w:lang w:val="en-GB" w:eastAsia="en-GB"/>
        </w:rPr>
        <w:t>o</w:t>
      </w:r>
      <w:r w:rsidRPr="007D6D7A">
        <w:rPr>
          <w:rFonts w:ascii="Arial" w:eastAsia="Arial" w:hAnsi="Arial" w:cs="Arial"/>
          <w:b/>
          <w:bCs/>
          <w:kern w:val="32"/>
          <w:sz w:val="28"/>
          <w:szCs w:val="28"/>
          <w:lang w:val="en-GB" w:eastAsia="en-GB"/>
        </w:rPr>
        <w:t>n D</w:t>
      </w:r>
      <w:r w:rsidRPr="007D6D7A">
        <w:rPr>
          <w:rFonts w:ascii="Arial" w:eastAsia="Arial" w:hAnsi="Arial" w:cs="Arial"/>
          <w:b/>
          <w:bCs/>
          <w:spacing w:val="-2"/>
          <w:kern w:val="32"/>
          <w:sz w:val="28"/>
          <w:szCs w:val="28"/>
          <w:lang w:val="en-GB" w:eastAsia="en-GB"/>
        </w:rPr>
        <w:t xml:space="preserve"> </w:t>
      </w:r>
      <w:r w:rsidRPr="007D6D7A">
        <w:rPr>
          <w:rFonts w:ascii="Arial" w:eastAsia="Arial" w:hAnsi="Arial" w:cs="Arial"/>
          <w:b/>
          <w:bCs/>
          <w:kern w:val="32"/>
          <w:sz w:val="28"/>
          <w:szCs w:val="28"/>
          <w:lang w:val="en-GB" w:eastAsia="en-GB"/>
        </w:rPr>
        <w:t>–</w:t>
      </w:r>
      <w:r w:rsidRPr="007D6D7A">
        <w:rPr>
          <w:rFonts w:ascii="Arial" w:eastAsia="Times New Roman" w:hAnsi="Arial" w:cs="Arial"/>
          <w:b/>
          <w:bCs/>
          <w:kern w:val="32"/>
          <w:sz w:val="36"/>
          <w:szCs w:val="36"/>
          <w:lang w:val="en-GB" w:eastAsia="en-GB"/>
        </w:rPr>
        <w:t xml:space="preserve"> </w:t>
      </w:r>
      <w:r w:rsidRPr="007D6D7A">
        <w:rPr>
          <w:rFonts w:ascii="Arial" w:eastAsia="Times New Roman" w:hAnsi="Arial" w:cs="Arial"/>
          <w:b/>
          <w:bCs/>
          <w:kern w:val="32"/>
          <w:sz w:val="28"/>
          <w:szCs w:val="28"/>
          <w:lang w:val="en-GB" w:eastAsia="en-GB"/>
        </w:rPr>
        <w:t xml:space="preserve">Tender Evaluation Criteria </w:t>
      </w:r>
    </w:p>
    <w:p w14:paraId="4D5A8A0C" w14:textId="77777777" w:rsidR="006A3B72" w:rsidRPr="007D6D7A" w:rsidRDefault="006A3B72" w:rsidP="006A3B72">
      <w:pPr>
        <w:keepNext/>
        <w:spacing w:after="0" w:line="240" w:lineRule="auto"/>
        <w:jc w:val="center"/>
        <w:outlineLvl w:val="0"/>
        <w:rPr>
          <w:rFonts w:ascii="Arial" w:eastAsia="Times New Roman" w:hAnsi="Arial" w:cs="Arial"/>
          <w:b/>
          <w:bCs/>
          <w:kern w:val="32"/>
          <w:sz w:val="28"/>
          <w:szCs w:val="28"/>
          <w:lang w:val="en-GB" w:eastAsia="en-GB"/>
        </w:rPr>
      </w:pPr>
    </w:p>
    <w:p w14:paraId="256ED28A" w14:textId="77777777" w:rsidR="006A3B72" w:rsidRPr="007D6D7A" w:rsidRDefault="006A3B72" w:rsidP="008B67D7">
      <w:pPr>
        <w:pStyle w:val="ListParagraph"/>
        <w:numPr>
          <w:ilvl w:val="0"/>
          <w:numId w:val="2"/>
        </w:numPr>
        <w:tabs>
          <w:tab w:val="left" w:pos="8931"/>
        </w:tabs>
        <w:spacing w:after="0" w:line="240" w:lineRule="auto"/>
        <w:ind w:right="109"/>
        <w:rPr>
          <w:rFonts w:ascii="Arial" w:eastAsia="Arial" w:hAnsi="Arial" w:cs="Arial"/>
          <w:szCs w:val="20"/>
          <w:lang w:val="en-GB" w:eastAsia="en-GB"/>
        </w:rPr>
      </w:pPr>
      <w:bookmarkStart w:id="18" w:name="_Hlk531645561"/>
      <w:bookmarkStart w:id="19" w:name="_Hlk531645487"/>
      <w:r w:rsidRPr="007D6D7A">
        <w:rPr>
          <w:rFonts w:ascii="Arial" w:eastAsia="Arial" w:hAnsi="Arial" w:cs="Arial"/>
          <w:spacing w:val="-2"/>
          <w:szCs w:val="20"/>
          <w:lang w:val="en-GB" w:eastAsia="en-GB"/>
        </w:rPr>
        <w:t>This s</w:t>
      </w:r>
      <w:r w:rsidRPr="007D6D7A">
        <w:rPr>
          <w:rFonts w:ascii="Arial" w:eastAsia="Arial" w:hAnsi="Arial" w:cs="Arial"/>
          <w:spacing w:val="-3"/>
          <w:szCs w:val="20"/>
          <w:lang w:val="en-GB" w:eastAsia="en-GB"/>
        </w:rPr>
        <w:t>e</w:t>
      </w:r>
      <w:r w:rsidRPr="007D6D7A">
        <w:rPr>
          <w:rFonts w:ascii="Arial" w:eastAsia="Arial" w:hAnsi="Arial" w:cs="Arial"/>
          <w:spacing w:val="-2"/>
          <w:szCs w:val="20"/>
          <w:lang w:val="en-GB" w:eastAsia="en-GB"/>
        </w:rPr>
        <w:t>c</w:t>
      </w:r>
      <w:r w:rsidRPr="007D6D7A">
        <w:rPr>
          <w:rFonts w:ascii="Arial" w:eastAsia="Arial" w:hAnsi="Arial" w:cs="Arial"/>
          <w:spacing w:val="-1"/>
          <w:szCs w:val="20"/>
          <w:lang w:val="en-GB" w:eastAsia="en-GB"/>
        </w:rPr>
        <w:t>t</w:t>
      </w:r>
      <w:r w:rsidRPr="007D6D7A">
        <w:rPr>
          <w:rFonts w:ascii="Arial" w:eastAsia="Arial" w:hAnsi="Arial" w:cs="Arial"/>
          <w:spacing w:val="-3"/>
          <w:szCs w:val="20"/>
          <w:lang w:val="en-GB" w:eastAsia="en-GB"/>
        </w:rPr>
        <w:t>io</w:t>
      </w:r>
      <w:r w:rsidRPr="007D6D7A">
        <w:rPr>
          <w:rFonts w:ascii="Arial" w:eastAsia="Arial" w:hAnsi="Arial" w:cs="Arial"/>
          <w:szCs w:val="20"/>
          <w:lang w:val="en-GB" w:eastAsia="en-GB"/>
        </w:rPr>
        <w:t>n</w:t>
      </w:r>
      <w:r w:rsidRPr="007D6D7A">
        <w:rPr>
          <w:rFonts w:ascii="Arial" w:eastAsia="Arial" w:hAnsi="Arial" w:cs="Arial"/>
          <w:spacing w:val="-4"/>
          <w:szCs w:val="20"/>
          <w:lang w:val="en-GB" w:eastAsia="en-GB"/>
        </w:rPr>
        <w:t xml:space="preserve"> </w:t>
      </w:r>
      <w:r w:rsidRPr="007D6D7A">
        <w:rPr>
          <w:rFonts w:ascii="Arial" w:eastAsia="Arial" w:hAnsi="Arial" w:cs="Arial"/>
          <w:spacing w:val="-3"/>
          <w:szCs w:val="20"/>
          <w:lang w:val="en-GB" w:eastAsia="en-GB"/>
        </w:rPr>
        <w:t>de</w:t>
      </w:r>
      <w:r w:rsidRPr="007D6D7A">
        <w:rPr>
          <w:rFonts w:ascii="Arial" w:eastAsia="Arial" w:hAnsi="Arial" w:cs="Arial"/>
          <w:spacing w:val="-1"/>
          <w:szCs w:val="20"/>
          <w:lang w:val="en-GB" w:eastAsia="en-GB"/>
        </w:rPr>
        <w:t>t</w:t>
      </w:r>
      <w:r w:rsidRPr="007D6D7A">
        <w:rPr>
          <w:rFonts w:ascii="Arial" w:eastAsia="Arial" w:hAnsi="Arial" w:cs="Arial"/>
          <w:spacing w:val="-3"/>
          <w:szCs w:val="20"/>
          <w:lang w:val="en-GB" w:eastAsia="en-GB"/>
        </w:rPr>
        <w:t>ail</w:t>
      </w:r>
      <w:r w:rsidRPr="007D6D7A">
        <w:rPr>
          <w:rFonts w:ascii="Arial" w:eastAsia="Arial" w:hAnsi="Arial" w:cs="Arial"/>
          <w:szCs w:val="20"/>
          <w:lang w:val="en-GB" w:eastAsia="en-GB"/>
        </w:rPr>
        <w:t>s</w:t>
      </w:r>
      <w:r w:rsidRPr="007D6D7A">
        <w:rPr>
          <w:rFonts w:ascii="Arial" w:eastAsia="Arial" w:hAnsi="Arial" w:cs="Arial"/>
          <w:spacing w:val="-4"/>
          <w:szCs w:val="20"/>
          <w:lang w:val="en-GB" w:eastAsia="en-GB"/>
        </w:rPr>
        <w:t xml:space="preserve"> </w:t>
      </w:r>
      <w:r w:rsidRPr="007D6D7A">
        <w:rPr>
          <w:rFonts w:ascii="Arial" w:eastAsia="Arial" w:hAnsi="Arial" w:cs="Arial"/>
          <w:spacing w:val="-3"/>
          <w:szCs w:val="20"/>
          <w:lang w:val="en-GB" w:eastAsia="en-GB"/>
        </w:rPr>
        <w:t>h</w:t>
      </w:r>
      <w:r w:rsidRPr="007D6D7A">
        <w:rPr>
          <w:rFonts w:ascii="Arial" w:eastAsia="Arial" w:hAnsi="Arial" w:cs="Arial"/>
          <w:szCs w:val="20"/>
          <w:lang w:val="en-GB" w:eastAsia="en-GB"/>
        </w:rPr>
        <w:t>ow</w:t>
      </w:r>
      <w:r w:rsidRPr="007D6D7A">
        <w:rPr>
          <w:rFonts w:ascii="Arial" w:eastAsia="Arial" w:hAnsi="Arial" w:cs="Arial"/>
          <w:spacing w:val="-5"/>
          <w:szCs w:val="20"/>
          <w:lang w:val="en-GB" w:eastAsia="en-GB"/>
        </w:rPr>
        <w:t xml:space="preserve"> </w:t>
      </w:r>
      <w:r w:rsidRPr="007D6D7A">
        <w:rPr>
          <w:rFonts w:ascii="Arial" w:eastAsia="Arial" w:hAnsi="Arial" w:cs="Arial"/>
          <w:spacing w:val="-2"/>
          <w:szCs w:val="20"/>
          <w:lang w:val="en-GB" w:eastAsia="en-GB"/>
        </w:rPr>
        <w:t>y</w:t>
      </w:r>
      <w:r w:rsidRPr="007D6D7A">
        <w:rPr>
          <w:rFonts w:ascii="Arial" w:eastAsia="Arial" w:hAnsi="Arial" w:cs="Arial"/>
          <w:spacing w:val="-3"/>
          <w:szCs w:val="20"/>
          <w:lang w:val="en-GB" w:eastAsia="en-GB"/>
        </w:rPr>
        <w:t>ou</w:t>
      </w:r>
      <w:r w:rsidRPr="007D6D7A">
        <w:rPr>
          <w:rFonts w:ascii="Arial" w:eastAsia="Arial" w:hAnsi="Arial" w:cs="Arial"/>
          <w:szCs w:val="20"/>
          <w:lang w:val="en-GB" w:eastAsia="en-GB"/>
        </w:rPr>
        <w:t>r</w:t>
      </w:r>
      <w:r w:rsidRPr="007D6D7A">
        <w:rPr>
          <w:rFonts w:ascii="Arial" w:eastAsia="Arial" w:hAnsi="Arial" w:cs="Arial"/>
          <w:spacing w:val="-3"/>
          <w:szCs w:val="20"/>
          <w:lang w:val="en-GB" w:eastAsia="en-GB"/>
        </w:rPr>
        <w:t xml:space="preserve"> </w:t>
      </w:r>
      <w:r w:rsidRPr="007D6D7A">
        <w:rPr>
          <w:rFonts w:ascii="Arial" w:eastAsia="Arial" w:hAnsi="Arial" w:cs="Arial"/>
          <w:szCs w:val="20"/>
          <w:lang w:val="en-GB" w:eastAsia="en-GB"/>
        </w:rPr>
        <w:t>T</w:t>
      </w:r>
      <w:r w:rsidRPr="007D6D7A">
        <w:rPr>
          <w:rFonts w:ascii="Arial" w:eastAsia="Arial" w:hAnsi="Arial" w:cs="Arial"/>
          <w:spacing w:val="-3"/>
          <w:szCs w:val="20"/>
          <w:lang w:val="en-GB" w:eastAsia="en-GB"/>
        </w:rPr>
        <w:t>ende</w:t>
      </w:r>
      <w:r w:rsidRPr="007D6D7A">
        <w:rPr>
          <w:rFonts w:ascii="Arial" w:eastAsia="Arial" w:hAnsi="Arial" w:cs="Arial"/>
          <w:szCs w:val="20"/>
          <w:lang w:val="en-GB" w:eastAsia="en-GB"/>
        </w:rPr>
        <w:t>r</w:t>
      </w:r>
      <w:r w:rsidRPr="007D6D7A">
        <w:rPr>
          <w:rFonts w:ascii="Arial" w:eastAsia="Arial" w:hAnsi="Arial" w:cs="Arial"/>
          <w:spacing w:val="-3"/>
          <w:szCs w:val="20"/>
          <w:lang w:val="en-GB" w:eastAsia="en-GB"/>
        </w:rPr>
        <w:t xml:space="preserve"> </w:t>
      </w:r>
      <w:r w:rsidRPr="007D6D7A">
        <w:rPr>
          <w:rFonts w:ascii="Arial" w:eastAsia="Arial" w:hAnsi="Arial" w:cs="Arial"/>
          <w:spacing w:val="-6"/>
          <w:szCs w:val="20"/>
          <w:lang w:val="en-GB" w:eastAsia="en-GB"/>
        </w:rPr>
        <w:t>w</w:t>
      </w:r>
      <w:r w:rsidRPr="007D6D7A">
        <w:rPr>
          <w:rFonts w:ascii="Arial" w:eastAsia="Arial" w:hAnsi="Arial" w:cs="Arial"/>
          <w:spacing w:val="-3"/>
          <w:szCs w:val="20"/>
          <w:lang w:val="en-GB" w:eastAsia="en-GB"/>
        </w:rPr>
        <w:t>i</w:t>
      </w:r>
      <w:r w:rsidRPr="007D6D7A">
        <w:rPr>
          <w:rFonts w:ascii="Arial" w:eastAsia="Arial" w:hAnsi="Arial" w:cs="Arial"/>
          <w:spacing w:val="-1"/>
          <w:szCs w:val="20"/>
          <w:lang w:val="en-GB" w:eastAsia="en-GB"/>
        </w:rPr>
        <w:t>l</w:t>
      </w:r>
      <w:r w:rsidRPr="007D6D7A">
        <w:rPr>
          <w:rFonts w:ascii="Arial" w:eastAsia="Arial" w:hAnsi="Arial" w:cs="Arial"/>
          <w:szCs w:val="20"/>
          <w:lang w:val="en-GB" w:eastAsia="en-GB"/>
        </w:rPr>
        <w:t>l</w:t>
      </w:r>
      <w:r w:rsidRPr="007D6D7A">
        <w:rPr>
          <w:rFonts w:ascii="Arial" w:eastAsia="Arial" w:hAnsi="Arial" w:cs="Arial"/>
          <w:spacing w:val="-4"/>
          <w:szCs w:val="20"/>
          <w:lang w:val="en-GB" w:eastAsia="en-GB"/>
        </w:rPr>
        <w:t xml:space="preserve"> </w:t>
      </w:r>
      <w:r w:rsidRPr="007D6D7A">
        <w:rPr>
          <w:rFonts w:ascii="Arial" w:eastAsia="Arial" w:hAnsi="Arial" w:cs="Arial"/>
          <w:spacing w:val="-3"/>
          <w:szCs w:val="20"/>
          <w:lang w:val="en-GB" w:eastAsia="en-GB"/>
        </w:rPr>
        <w:t>b</w:t>
      </w:r>
      <w:r w:rsidRPr="007D6D7A">
        <w:rPr>
          <w:rFonts w:ascii="Arial" w:eastAsia="Arial" w:hAnsi="Arial" w:cs="Arial"/>
          <w:szCs w:val="20"/>
          <w:lang w:val="en-GB" w:eastAsia="en-GB"/>
        </w:rPr>
        <w:t>e</w:t>
      </w:r>
      <w:r w:rsidRPr="007D6D7A">
        <w:rPr>
          <w:rFonts w:ascii="Arial" w:eastAsia="Arial" w:hAnsi="Arial" w:cs="Arial"/>
          <w:spacing w:val="-4"/>
          <w:szCs w:val="20"/>
          <w:lang w:val="en-GB" w:eastAsia="en-GB"/>
        </w:rPr>
        <w:t xml:space="preserve"> </w:t>
      </w:r>
      <w:r w:rsidRPr="007D6D7A">
        <w:rPr>
          <w:rFonts w:ascii="Arial" w:eastAsia="Arial" w:hAnsi="Arial" w:cs="Arial"/>
          <w:spacing w:val="-3"/>
          <w:szCs w:val="20"/>
          <w:lang w:val="en-GB" w:eastAsia="en-GB"/>
        </w:rPr>
        <w:t>e</w:t>
      </w:r>
      <w:r w:rsidRPr="007D6D7A">
        <w:rPr>
          <w:rFonts w:ascii="Arial" w:eastAsia="Arial" w:hAnsi="Arial" w:cs="Arial"/>
          <w:spacing w:val="-2"/>
          <w:szCs w:val="20"/>
          <w:lang w:val="en-GB" w:eastAsia="en-GB"/>
        </w:rPr>
        <w:t>v</w:t>
      </w:r>
      <w:r w:rsidRPr="007D6D7A">
        <w:rPr>
          <w:rFonts w:ascii="Arial" w:eastAsia="Arial" w:hAnsi="Arial" w:cs="Arial"/>
          <w:spacing w:val="-3"/>
          <w:szCs w:val="20"/>
          <w:lang w:val="en-GB" w:eastAsia="en-GB"/>
        </w:rPr>
        <w:t>alu</w:t>
      </w:r>
      <w:r w:rsidRPr="007D6D7A">
        <w:rPr>
          <w:rFonts w:ascii="Arial" w:eastAsia="Arial" w:hAnsi="Arial" w:cs="Arial"/>
          <w:szCs w:val="20"/>
          <w:lang w:val="en-GB" w:eastAsia="en-GB"/>
        </w:rPr>
        <w:t>a</w:t>
      </w:r>
      <w:r w:rsidRPr="007D6D7A">
        <w:rPr>
          <w:rFonts w:ascii="Arial" w:eastAsia="Arial" w:hAnsi="Arial" w:cs="Arial"/>
          <w:spacing w:val="-2"/>
          <w:szCs w:val="20"/>
          <w:lang w:val="en-GB" w:eastAsia="en-GB"/>
        </w:rPr>
        <w:t>t</w:t>
      </w:r>
      <w:r w:rsidRPr="007D6D7A">
        <w:rPr>
          <w:rFonts w:ascii="Arial" w:eastAsia="Arial" w:hAnsi="Arial" w:cs="Arial"/>
          <w:spacing w:val="-3"/>
          <w:szCs w:val="20"/>
          <w:lang w:val="en-GB" w:eastAsia="en-GB"/>
        </w:rPr>
        <w:t>ed.</w:t>
      </w:r>
    </w:p>
    <w:p w14:paraId="278FCC5B" w14:textId="77777777" w:rsidR="006A3B72" w:rsidRPr="007D6D7A" w:rsidRDefault="006A3B72" w:rsidP="006A3B72">
      <w:pPr>
        <w:pStyle w:val="ListParagraph"/>
        <w:tabs>
          <w:tab w:val="left" w:pos="8931"/>
        </w:tabs>
        <w:spacing w:after="0" w:line="240" w:lineRule="auto"/>
        <w:ind w:left="567" w:right="109"/>
        <w:rPr>
          <w:rFonts w:ascii="Arial" w:eastAsia="Arial" w:hAnsi="Arial" w:cs="Arial"/>
          <w:szCs w:val="20"/>
          <w:lang w:val="en-GB" w:eastAsia="en-GB"/>
        </w:rPr>
      </w:pPr>
    </w:p>
    <w:p w14:paraId="529F78D4" w14:textId="77777777" w:rsidR="006A3B72" w:rsidRPr="007D6D7A" w:rsidRDefault="006A3B72" w:rsidP="008B67D7">
      <w:pPr>
        <w:pStyle w:val="ListParagraph"/>
        <w:numPr>
          <w:ilvl w:val="0"/>
          <w:numId w:val="2"/>
        </w:numPr>
        <w:tabs>
          <w:tab w:val="left" w:pos="8931"/>
        </w:tabs>
        <w:spacing w:after="0" w:line="240" w:lineRule="auto"/>
        <w:ind w:right="109"/>
        <w:rPr>
          <w:rFonts w:ascii="Arial" w:eastAsia="Arial" w:hAnsi="Arial" w:cs="Arial"/>
          <w:szCs w:val="20"/>
          <w:lang w:val="en-GB" w:eastAsia="en-GB"/>
        </w:rPr>
      </w:pPr>
      <w:r w:rsidRPr="007D6D7A">
        <w:rPr>
          <w:rFonts w:ascii="Arial" w:eastAsia="Times New Roman" w:hAnsi="Arial" w:cs="Arial"/>
          <w:bCs/>
          <w:spacing w:val="-3"/>
          <w:szCs w:val="20"/>
          <w:lang w:val="en-GB" w:eastAsia="en-GB"/>
        </w:rPr>
        <w:t>The Tender evaluation will assess the Mo</w:t>
      </w:r>
      <w:r w:rsidRPr="007D6D7A">
        <w:rPr>
          <w:rFonts w:ascii="Arial" w:eastAsia="Times New Roman" w:hAnsi="Arial" w:cs="Arial"/>
          <w:bCs/>
          <w:spacing w:val="-3"/>
          <w:lang w:val="en-GB" w:eastAsia="en-GB"/>
        </w:rPr>
        <w:t>st Economically Advantageous Tender (MEAT) to The Authority</w:t>
      </w:r>
      <w:bookmarkStart w:id="20" w:name="_Hlk531646086"/>
      <w:r w:rsidRPr="007D6D7A">
        <w:rPr>
          <w:rFonts w:ascii="Arial" w:eastAsia="Times New Roman" w:hAnsi="Arial" w:cs="Arial"/>
          <w:spacing w:val="-3"/>
          <w:lang w:val="en-GB" w:eastAsia="en-GB"/>
        </w:rPr>
        <w:t xml:space="preserve"> based on the following calculation:</w:t>
      </w:r>
    </w:p>
    <w:p w14:paraId="4AEB3894" w14:textId="77777777" w:rsidR="006A3B72" w:rsidRPr="007D6D7A" w:rsidRDefault="006A3B72" w:rsidP="006A3B72">
      <w:pPr>
        <w:tabs>
          <w:tab w:val="left" w:pos="8931"/>
        </w:tabs>
        <w:spacing w:after="0" w:line="240" w:lineRule="auto"/>
        <w:ind w:right="109"/>
        <w:rPr>
          <w:rFonts w:ascii="Arial" w:eastAsia="Arial" w:hAnsi="Arial" w:cs="Arial"/>
          <w:szCs w:val="20"/>
          <w:lang w:val="en-GB" w:eastAsia="en-GB"/>
        </w:rPr>
      </w:pPr>
    </w:p>
    <w:p w14:paraId="3CE65E42" w14:textId="77777777" w:rsidR="006A3B72" w:rsidRPr="007D6D7A" w:rsidRDefault="006A3B72" w:rsidP="006A3B72">
      <w:pPr>
        <w:widowControl/>
        <w:spacing w:after="0" w:line="240" w:lineRule="auto"/>
        <w:rPr>
          <w:rFonts w:ascii="Arial" w:eastAsia="Times New Roman" w:hAnsi="Arial" w:cs="Arial"/>
          <w:spacing w:val="-3"/>
          <w:u w:val="single"/>
          <w:lang w:val="en-GB" w:eastAsia="en-GB"/>
        </w:rPr>
      </w:pPr>
      <w:r w:rsidRPr="007D6D7A">
        <w:rPr>
          <w:rFonts w:ascii="Arial" w:eastAsia="Arial" w:hAnsi="Arial" w:cs="Arial"/>
          <w:szCs w:val="20"/>
          <w:lang w:val="en-GB" w:eastAsia="en-GB"/>
        </w:rPr>
        <w:t xml:space="preserve">Evaluation Score = </w:t>
      </w:r>
      <w:r w:rsidRPr="007D6D7A">
        <w:rPr>
          <w:rFonts w:ascii="Arial" w:eastAsia="Times New Roman" w:hAnsi="Arial" w:cs="Arial"/>
          <w:spacing w:val="-3"/>
          <w:u w:val="single"/>
          <w:lang w:val="en-GB" w:eastAsia="en-GB"/>
        </w:rPr>
        <w:t>Total Price</w:t>
      </w:r>
    </w:p>
    <w:p w14:paraId="6CBAD14E" w14:textId="77777777" w:rsidR="006A3B72" w:rsidRPr="007D6D7A" w:rsidRDefault="006A3B72" w:rsidP="006A3B72">
      <w:pPr>
        <w:widowControl/>
        <w:spacing w:after="0" w:line="240" w:lineRule="auto"/>
        <w:rPr>
          <w:rFonts w:ascii="Arial" w:eastAsia="Times New Roman" w:hAnsi="Arial" w:cs="Arial"/>
          <w:spacing w:val="-3"/>
          <w:lang w:val="en-GB" w:eastAsia="en-GB"/>
        </w:rPr>
      </w:pPr>
      <w:r w:rsidRPr="007D6D7A">
        <w:rPr>
          <w:rFonts w:ascii="Arial" w:eastAsia="Times New Roman" w:hAnsi="Arial" w:cs="Arial"/>
          <w:spacing w:val="-3"/>
          <w:lang w:val="en-GB" w:eastAsia="en-GB"/>
        </w:rPr>
        <w:t xml:space="preserve">                                 Technical Score</w:t>
      </w:r>
    </w:p>
    <w:p w14:paraId="55FC9A8A" w14:textId="77777777" w:rsidR="006A3B72" w:rsidRPr="007D6D7A" w:rsidRDefault="006A3B72" w:rsidP="006A3B72">
      <w:pPr>
        <w:tabs>
          <w:tab w:val="left" w:pos="8931"/>
        </w:tabs>
        <w:spacing w:after="0" w:line="240" w:lineRule="auto"/>
        <w:ind w:right="109"/>
        <w:rPr>
          <w:rFonts w:ascii="Arial" w:eastAsia="Arial" w:hAnsi="Arial" w:cs="Arial"/>
          <w:szCs w:val="20"/>
          <w:lang w:val="en-GB" w:eastAsia="en-GB"/>
        </w:rPr>
      </w:pPr>
    </w:p>
    <w:p w14:paraId="56C18E0D" w14:textId="77777777" w:rsidR="006A3B72" w:rsidRPr="007D6D7A" w:rsidRDefault="006A3B72" w:rsidP="008B67D7">
      <w:pPr>
        <w:pStyle w:val="ListParagraph"/>
        <w:numPr>
          <w:ilvl w:val="0"/>
          <w:numId w:val="2"/>
        </w:numPr>
        <w:tabs>
          <w:tab w:val="left" w:pos="8931"/>
        </w:tabs>
        <w:spacing w:after="0" w:line="240" w:lineRule="auto"/>
        <w:ind w:right="109"/>
        <w:rPr>
          <w:rFonts w:ascii="Arial" w:eastAsia="Arial" w:hAnsi="Arial" w:cs="Arial"/>
          <w:szCs w:val="20"/>
          <w:lang w:val="en-GB" w:eastAsia="en-GB"/>
        </w:rPr>
      </w:pPr>
      <w:r w:rsidRPr="007D6D7A">
        <w:rPr>
          <w:rFonts w:ascii="Arial" w:eastAsia="Times New Roman" w:hAnsi="Arial" w:cs="Arial"/>
          <w:spacing w:val="-3"/>
          <w:lang w:val="en-GB" w:eastAsia="en-GB"/>
        </w:rPr>
        <w:t>Any Tender which is considered non-compliant for any Commercial, Financial and Technical element or criteria will be excluded from the competition and not receive an Evaluation Score.</w:t>
      </w:r>
      <w:bookmarkEnd w:id="20"/>
    </w:p>
    <w:p w14:paraId="5A737478" w14:textId="77777777" w:rsidR="006A3B72" w:rsidRPr="007D6D7A" w:rsidRDefault="006A3B72" w:rsidP="006A3B72">
      <w:pPr>
        <w:pStyle w:val="ListParagraph"/>
        <w:tabs>
          <w:tab w:val="left" w:pos="8931"/>
        </w:tabs>
        <w:spacing w:after="0" w:line="240" w:lineRule="auto"/>
        <w:ind w:left="0" w:right="109"/>
        <w:rPr>
          <w:rFonts w:ascii="Arial" w:eastAsia="Arial" w:hAnsi="Arial" w:cs="Arial"/>
          <w:szCs w:val="20"/>
          <w:lang w:val="en-GB" w:eastAsia="en-GB"/>
        </w:rPr>
      </w:pPr>
    </w:p>
    <w:p w14:paraId="1A480114" w14:textId="77777777" w:rsidR="006A3B72" w:rsidRPr="007D6D7A" w:rsidRDefault="006A3B72" w:rsidP="008B67D7">
      <w:pPr>
        <w:pStyle w:val="ListParagraph"/>
        <w:numPr>
          <w:ilvl w:val="0"/>
          <w:numId w:val="2"/>
        </w:numPr>
        <w:tabs>
          <w:tab w:val="left" w:pos="8931"/>
        </w:tabs>
        <w:spacing w:after="0" w:line="240" w:lineRule="auto"/>
        <w:ind w:right="109"/>
        <w:rPr>
          <w:rFonts w:ascii="Arial" w:eastAsia="Arial" w:hAnsi="Arial" w:cs="Arial"/>
          <w:szCs w:val="20"/>
          <w:lang w:val="en-GB" w:eastAsia="en-GB"/>
        </w:rPr>
      </w:pPr>
      <w:r w:rsidRPr="007D6D7A">
        <w:rPr>
          <w:rFonts w:ascii="Arial" w:hAnsi="Arial" w:cs="Arial"/>
          <w:spacing w:val="-3"/>
        </w:rPr>
        <w:t xml:space="preserve">Evaluation Scores will be rounded to two decimal places. </w:t>
      </w:r>
      <w:r w:rsidRPr="007D6D7A">
        <w:rPr>
          <w:rFonts w:ascii="Arial" w:eastAsia="Times New Roman" w:hAnsi="Arial" w:cs="Arial"/>
          <w:spacing w:val="-3"/>
          <w:lang w:val="en-GB" w:eastAsia="en-GB"/>
        </w:rPr>
        <w:t xml:space="preserve">The Tenderer with the lowest </w:t>
      </w:r>
      <w:r w:rsidRPr="007D6D7A">
        <w:rPr>
          <w:rFonts w:ascii="Arial" w:hAnsi="Arial" w:cs="Arial"/>
          <w:spacing w:val="-3"/>
        </w:rPr>
        <w:t xml:space="preserve">Evaluation </w:t>
      </w:r>
      <w:r w:rsidRPr="007D6D7A">
        <w:rPr>
          <w:rFonts w:ascii="Arial" w:eastAsia="Times New Roman" w:hAnsi="Arial" w:cs="Arial"/>
          <w:spacing w:val="-3"/>
          <w:lang w:val="en-GB" w:eastAsia="en-GB"/>
        </w:rPr>
        <w:t xml:space="preserve">Score will </w:t>
      </w:r>
      <w:proofErr w:type="gramStart"/>
      <w:r w:rsidRPr="007D6D7A">
        <w:rPr>
          <w:rFonts w:ascii="Arial" w:eastAsia="Times New Roman" w:hAnsi="Arial" w:cs="Arial"/>
          <w:spacing w:val="-3"/>
          <w:lang w:val="en-GB" w:eastAsia="en-GB"/>
        </w:rPr>
        <w:t>be considered to be</w:t>
      </w:r>
      <w:proofErr w:type="gramEnd"/>
      <w:r w:rsidRPr="007D6D7A">
        <w:rPr>
          <w:rFonts w:ascii="Arial" w:eastAsia="Times New Roman" w:hAnsi="Arial" w:cs="Arial"/>
          <w:spacing w:val="-3"/>
          <w:lang w:val="en-GB" w:eastAsia="en-GB"/>
        </w:rPr>
        <w:t xml:space="preserve"> the Winning Tenderer and awarded any resulting contract. </w:t>
      </w:r>
    </w:p>
    <w:p w14:paraId="575E1BCE" w14:textId="77777777" w:rsidR="006A3B72" w:rsidRPr="007D6D7A" w:rsidRDefault="006A3B72" w:rsidP="006A3B72">
      <w:pPr>
        <w:pStyle w:val="ListParagraph"/>
        <w:spacing w:after="0" w:line="240" w:lineRule="auto"/>
        <w:rPr>
          <w:rFonts w:ascii="Arial" w:hAnsi="Arial" w:cs="Arial"/>
          <w:spacing w:val="-3"/>
        </w:rPr>
      </w:pPr>
    </w:p>
    <w:p w14:paraId="505D88E0" w14:textId="77777777" w:rsidR="006A3B72" w:rsidRPr="007D6D7A" w:rsidRDefault="006A3B72" w:rsidP="008B67D7">
      <w:pPr>
        <w:pStyle w:val="ListParagraph"/>
        <w:numPr>
          <w:ilvl w:val="0"/>
          <w:numId w:val="2"/>
        </w:numPr>
        <w:tabs>
          <w:tab w:val="left" w:pos="8931"/>
        </w:tabs>
        <w:spacing w:after="0" w:line="240" w:lineRule="auto"/>
        <w:ind w:right="109"/>
        <w:rPr>
          <w:rFonts w:ascii="Arial" w:eastAsia="Arial" w:hAnsi="Arial" w:cs="Arial"/>
          <w:szCs w:val="20"/>
          <w:lang w:val="en-GB" w:eastAsia="en-GB"/>
        </w:rPr>
      </w:pPr>
      <w:proofErr w:type="gramStart"/>
      <w:r w:rsidRPr="007D6D7A">
        <w:rPr>
          <w:rFonts w:ascii="Arial" w:hAnsi="Arial" w:cs="Arial"/>
          <w:spacing w:val="-3"/>
        </w:rPr>
        <w:t>In the event that</w:t>
      </w:r>
      <w:proofErr w:type="gramEnd"/>
      <w:r w:rsidRPr="007D6D7A">
        <w:rPr>
          <w:rFonts w:ascii="Arial" w:hAnsi="Arial" w:cs="Arial"/>
          <w:spacing w:val="-3"/>
        </w:rPr>
        <w:t xml:space="preserve"> multiple Tenderers achieve the exact same lowest Evaluation Score, then the Tenderer with the lowest Total Price will be considered to be the Winning Tenderer. In the event that multiple Tenderers achieve the exact same lowest Evaluation Score and have the exact same lowest Total Price, then The Authority reserves the right to request those, and only those, Tenderers to submit final and best Total Prices, with the lowest final and best Total Price considered to be the Winning Tenderer. </w:t>
      </w:r>
    </w:p>
    <w:p w14:paraId="2F58C774" w14:textId="77777777" w:rsidR="006A3B72" w:rsidRPr="007D6D7A" w:rsidRDefault="006A3B72" w:rsidP="006A3B72">
      <w:pPr>
        <w:pStyle w:val="ListParagraph"/>
        <w:spacing w:after="0" w:line="240" w:lineRule="auto"/>
        <w:rPr>
          <w:rFonts w:ascii="Arial" w:eastAsia="Times New Roman" w:hAnsi="Arial" w:cs="Arial"/>
          <w:lang w:val="en-GB" w:eastAsia="en-GB"/>
        </w:rPr>
      </w:pPr>
    </w:p>
    <w:p w14:paraId="7BE86AF4" w14:textId="77777777" w:rsidR="006A3B72" w:rsidRPr="007D6D7A" w:rsidRDefault="006A3B72" w:rsidP="008B67D7">
      <w:pPr>
        <w:pStyle w:val="ListParagraph"/>
        <w:numPr>
          <w:ilvl w:val="0"/>
          <w:numId w:val="2"/>
        </w:numPr>
        <w:tabs>
          <w:tab w:val="left" w:pos="8931"/>
        </w:tabs>
        <w:spacing w:after="0" w:line="240" w:lineRule="auto"/>
        <w:ind w:right="109"/>
        <w:rPr>
          <w:rFonts w:ascii="Arial" w:eastAsia="Arial" w:hAnsi="Arial" w:cs="Arial"/>
          <w:szCs w:val="20"/>
          <w:lang w:val="en-GB" w:eastAsia="en-GB"/>
        </w:rPr>
      </w:pPr>
      <w:r w:rsidRPr="007D6D7A">
        <w:rPr>
          <w:rFonts w:ascii="Arial" w:eastAsia="Times New Roman" w:hAnsi="Arial" w:cs="Arial"/>
          <w:lang w:val="en-GB" w:eastAsia="en-GB"/>
        </w:rPr>
        <w:t xml:space="preserve">Tenders will be evaluated based on the contents of the Tender only. Technical Evaluation will be undertaken independently from Commercial and Financial Evaluations. Technical evaluators will have no knowledge of associated prices. </w:t>
      </w:r>
    </w:p>
    <w:p w14:paraId="1E5C0D3A" w14:textId="77777777" w:rsidR="006A3B72" w:rsidRPr="007D6D7A" w:rsidRDefault="006A3B72" w:rsidP="006A3B72">
      <w:pPr>
        <w:pStyle w:val="ListParagraph"/>
        <w:spacing w:after="0" w:line="240" w:lineRule="auto"/>
        <w:rPr>
          <w:rFonts w:ascii="Arial" w:eastAsia="Arial" w:hAnsi="Arial" w:cs="Arial"/>
          <w:szCs w:val="20"/>
          <w:lang w:val="en-GB" w:eastAsia="en-GB"/>
        </w:rPr>
      </w:pPr>
    </w:p>
    <w:p w14:paraId="4C7423D7" w14:textId="77777777" w:rsidR="006A3B72" w:rsidRPr="007D6D7A" w:rsidRDefault="006A3B72" w:rsidP="008B67D7">
      <w:pPr>
        <w:pStyle w:val="ListParagraph"/>
        <w:widowControl/>
        <w:numPr>
          <w:ilvl w:val="0"/>
          <w:numId w:val="2"/>
        </w:numPr>
        <w:shd w:val="clear" w:color="auto" w:fill="FFFFFF"/>
        <w:spacing w:after="0" w:line="240" w:lineRule="auto"/>
        <w:rPr>
          <w:rFonts w:ascii="Arial" w:eastAsia="Times New Roman" w:hAnsi="Arial" w:cs="Arial"/>
          <w:lang w:val="en-GB" w:eastAsia="en-GB"/>
        </w:rPr>
      </w:pPr>
      <w:r w:rsidRPr="007D6D7A">
        <w:rPr>
          <w:rFonts w:ascii="Arial" w:eastAsia="Times New Roman" w:hAnsi="Arial" w:cs="Arial"/>
          <w:lang w:val="en-GB" w:eastAsia="en-GB"/>
        </w:rPr>
        <w:t>Should any exclusions, assumptions, dependencies or caveats apply to your Tender or any of the goods and/or services that you would provide when delivering the requirements, these should be clearly indicated in the relevant areas of the Tender.</w:t>
      </w:r>
    </w:p>
    <w:p w14:paraId="1E8FCAAC" w14:textId="77777777" w:rsidR="006A3B72" w:rsidRPr="007D6D7A" w:rsidRDefault="006A3B72" w:rsidP="006A3B72">
      <w:pPr>
        <w:widowControl/>
        <w:shd w:val="clear" w:color="auto" w:fill="FFFFFF"/>
        <w:spacing w:after="0" w:line="240" w:lineRule="auto"/>
        <w:rPr>
          <w:rFonts w:ascii="Arial" w:eastAsia="Times New Roman" w:hAnsi="Arial" w:cs="Arial"/>
          <w:lang w:val="en-GB" w:eastAsia="en-GB"/>
        </w:rPr>
      </w:pPr>
    </w:p>
    <w:p w14:paraId="0D5EDA9D" w14:textId="77777777" w:rsidR="006A3B72" w:rsidRPr="007D6D7A" w:rsidRDefault="006A3B72" w:rsidP="006A3B72">
      <w:pPr>
        <w:widowControl/>
        <w:spacing w:after="0" w:line="240" w:lineRule="auto"/>
        <w:rPr>
          <w:rFonts w:ascii="Arial" w:eastAsia="Times New Roman" w:hAnsi="Arial" w:cs="Arial"/>
          <w:b/>
          <w:bCs/>
          <w:spacing w:val="-3"/>
          <w:lang w:val="en-GB" w:eastAsia="en-GB"/>
        </w:rPr>
      </w:pPr>
      <w:r w:rsidRPr="007D6D7A">
        <w:rPr>
          <w:rFonts w:ascii="Arial" w:eastAsia="Times New Roman" w:hAnsi="Arial" w:cs="Arial"/>
          <w:b/>
          <w:bCs/>
          <w:spacing w:val="-3"/>
          <w:lang w:val="en-GB" w:eastAsia="en-GB"/>
        </w:rPr>
        <w:t>Commercial Evaluation</w:t>
      </w:r>
    </w:p>
    <w:p w14:paraId="0AF5805F" w14:textId="77777777" w:rsidR="006A3B72" w:rsidRPr="007D6D7A" w:rsidRDefault="006A3B72" w:rsidP="006A3B72">
      <w:pPr>
        <w:pStyle w:val="ListParagraph"/>
        <w:tabs>
          <w:tab w:val="left" w:pos="8931"/>
        </w:tabs>
        <w:spacing w:after="0" w:line="240" w:lineRule="auto"/>
        <w:ind w:left="0" w:right="109"/>
        <w:rPr>
          <w:rFonts w:ascii="Arial" w:eastAsia="Arial" w:hAnsi="Arial" w:cs="Arial"/>
          <w:szCs w:val="20"/>
          <w:lang w:val="en-GB" w:eastAsia="en-GB"/>
        </w:rPr>
      </w:pPr>
    </w:p>
    <w:p w14:paraId="074A6CFE" w14:textId="77777777" w:rsidR="006A3B72" w:rsidRPr="007D6D7A" w:rsidRDefault="006A3B72" w:rsidP="008B67D7">
      <w:pPr>
        <w:pStyle w:val="ListParagraph"/>
        <w:numPr>
          <w:ilvl w:val="0"/>
          <w:numId w:val="2"/>
        </w:numPr>
        <w:tabs>
          <w:tab w:val="left" w:pos="8931"/>
        </w:tabs>
        <w:spacing w:after="0" w:line="240" w:lineRule="auto"/>
        <w:ind w:right="109"/>
        <w:rPr>
          <w:rFonts w:ascii="Arial" w:eastAsia="Times New Roman" w:hAnsi="Arial" w:cs="Arial"/>
          <w:bCs/>
          <w:spacing w:val="-3"/>
          <w:lang w:val="en-GB" w:eastAsia="en-GB"/>
        </w:rPr>
      </w:pPr>
      <w:r w:rsidRPr="007D6D7A">
        <w:rPr>
          <w:rFonts w:ascii="Arial" w:eastAsia="Times New Roman" w:hAnsi="Arial" w:cs="Arial"/>
          <w:bCs/>
          <w:spacing w:val="-3"/>
          <w:lang w:val="en-GB" w:eastAsia="en-GB"/>
        </w:rPr>
        <w:t>The Commercial Evaluation will assess if:</w:t>
      </w:r>
    </w:p>
    <w:p w14:paraId="4D4413C1" w14:textId="77777777" w:rsidR="006A3B72" w:rsidRPr="007D6D7A" w:rsidRDefault="006A3B72" w:rsidP="006A3B72">
      <w:pPr>
        <w:widowControl/>
        <w:spacing w:after="0" w:line="240" w:lineRule="auto"/>
        <w:rPr>
          <w:rFonts w:ascii="Arial" w:eastAsia="Times New Roman" w:hAnsi="Arial" w:cs="Arial"/>
          <w:bCs/>
          <w:spacing w:val="-3"/>
          <w:lang w:val="en-GB" w:eastAsia="en-GB"/>
        </w:rPr>
      </w:pPr>
    </w:p>
    <w:p w14:paraId="47B6B7E4" w14:textId="77777777" w:rsidR="006A3B72" w:rsidRPr="007D6D7A" w:rsidRDefault="006A3B72" w:rsidP="003D3BA5">
      <w:pPr>
        <w:widowControl/>
        <w:numPr>
          <w:ilvl w:val="0"/>
          <w:numId w:val="16"/>
        </w:numPr>
        <w:spacing w:after="0" w:line="240" w:lineRule="auto"/>
        <w:rPr>
          <w:rFonts w:ascii="Arial" w:eastAsia="Times New Roman" w:hAnsi="Arial" w:cs="Arial"/>
          <w:bCs/>
          <w:spacing w:val="-3"/>
          <w:lang w:val="en-GB" w:eastAsia="en-GB"/>
        </w:rPr>
      </w:pPr>
      <w:r w:rsidRPr="007D6D7A">
        <w:rPr>
          <w:rFonts w:ascii="Arial" w:eastAsia="Times New Roman" w:hAnsi="Arial" w:cs="Arial"/>
          <w:bCs/>
          <w:spacing w:val="-3"/>
          <w:lang w:val="en-GB" w:eastAsia="en-GB"/>
        </w:rPr>
        <w:t>the Tender was received by the due date and time.</w:t>
      </w:r>
    </w:p>
    <w:p w14:paraId="47B98B6E" w14:textId="77777777" w:rsidR="006A3B72" w:rsidRPr="007D6D7A" w:rsidRDefault="006A3B72" w:rsidP="003D3BA5">
      <w:pPr>
        <w:widowControl/>
        <w:numPr>
          <w:ilvl w:val="0"/>
          <w:numId w:val="16"/>
        </w:numPr>
        <w:spacing w:after="0" w:line="240" w:lineRule="auto"/>
        <w:rPr>
          <w:rFonts w:ascii="Arial" w:eastAsia="Times New Roman" w:hAnsi="Arial" w:cs="Arial"/>
          <w:bCs/>
          <w:spacing w:val="-3"/>
          <w:lang w:val="en-GB" w:eastAsia="en-GB"/>
        </w:rPr>
      </w:pPr>
      <w:r w:rsidRPr="007D6D7A">
        <w:rPr>
          <w:rFonts w:ascii="Arial" w:eastAsia="Times New Roman" w:hAnsi="Arial" w:cs="Arial"/>
          <w:bCs/>
          <w:spacing w:val="-3"/>
          <w:lang w:val="en-GB" w:eastAsia="en-GB"/>
        </w:rPr>
        <w:t>Tender Offer Annex A was submitted.</w:t>
      </w:r>
    </w:p>
    <w:p w14:paraId="3426E07D" w14:textId="77777777" w:rsidR="006A3B72" w:rsidRPr="007D6D7A" w:rsidRDefault="006A3B72" w:rsidP="003D3BA5">
      <w:pPr>
        <w:widowControl/>
        <w:numPr>
          <w:ilvl w:val="0"/>
          <w:numId w:val="16"/>
        </w:numPr>
        <w:spacing w:after="0" w:line="240" w:lineRule="auto"/>
        <w:rPr>
          <w:rFonts w:ascii="Arial" w:eastAsia="Times New Roman" w:hAnsi="Arial" w:cs="Arial"/>
          <w:bCs/>
          <w:spacing w:val="-3"/>
          <w:lang w:val="en-GB" w:eastAsia="en-GB"/>
        </w:rPr>
      </w:pPr>
      <w:r w:rsidRPr="007D6D7A">
        <w:rPr>
          <w:rFonts w:ascii="Arial" w:eastAsia="Times New Roman" w:hAnsi="Arial" w:cs="Arial"/>
          <w:bCs/>
          <w:spacing w:val="-3"/>
          <w:lang w:val="en-GB" w:eastAsia="en-GB"/>
        </w:rPr>
        <w:t>the Schedule of Requirements, indicating the breakdown of prices, was submitted.</w:t>
      </w:r>
    </w:p>
    <w:p w14:paraId="527EF9F8" w14:textId="77777777" w:rsidR="006A3B72" w:rsidRPr="007D6D7A" w:rsidRDefault="006A3B72" w:rsidP="003D3BA5">
      <w:pPr>
        <w:widowControl/>
        <w:numPr>
          <w:ilvl w:val="0"/>
          <w:numId w:val="16"/>
        </w:numPr>
        <w:spacing w:after="0" w:line="240" w:lineRule="auto"/>
        <w:rPr>
          <w:rFonts w:ascii="Arial" w:eastAsia="Times New Roman" w:hAnsi="Arial" w:cs="Arial"/>
          <w:bCs/>
          <w:spacing w:val="-3"/>
          <w:lang w:val="en-GB" w:eastAsia="en-GB"/>
        </w:rPr>
      </w:pPr>
      <w:r w:rsidRPr="007D6D7A">
        <w:rPr>
          <w:rFonts w:ascii="Arial" w:eastAsia="Times New Roman" w:hAnsi="Arial" w:cs="Arial"/>
          <w:bCs/>
          <w:spacing w:val="-3"/>
          <w:lang w:val="en-GB" w:eastAsia="en-GB"/>
        </w:rPr>
        <w:t>all Terms &amp; Conditions have been accepted.</w:t>
      </w:r>
    </w:p>
    <w:p w14:paraId="6C4881C6" w14:textId="77777777" w:rsidR="006A3B72" w:rsidRPr="007D6D7A" w:rsidRDefault="006A3B72" w:rsidP="003D3BA5">
      <w:pPr>
        <w:widowControl/>
        <w:numPr>
          <w:ilvl w:val="0"/>
          <w:numId w:val="16"/>
        </w:numPr>
        <w:spacing w:after="0" w:line="240" w:lineRule="auto"/>
        <w:rPr>
          <w:rFonts w:ascii="Arial" w:eastAsia="Times New Roman" w:hAnsi="Arial" w:cs="Arial"/>
          <w:bCs/>
          <w:spacing w:val="-3"/>
          <w:lang w:val="en-GB" w:eastAsia="en-GB"/>
        </w:rPr>
      </w:pPr>
      <w:r w:rsidRPr="007D6D7A">
        <w:rPr>
          <w:rFonts w:ascii="Arial" w:eastAsia="Times New Roman" w:hAnsi="Arial" w:cs="Arial"/>
          <w:bCs/>
          <w:spacing w:val="-3"/>
          <w:lang w:val="en-GB" w:eastAsia="en-GB"/>
        </w:rPr>
        <w:t>the Statement of Good Standing was submitted.</w:t>
      </w:r>
    </w:p>
    <w:p w14:paraId="34A76B3D" w14:textId="77777777" w:rsidR="006A3B72" w:rsidRPr="007D6D7A" w:rsidRDefault="006A3B72" w:rsidP="003D3BA5">
      <w:pPr>
        <w:widowControl/>
        <w:numPr>
          <w:ilvl w:val="0"/>
          <w:numId w:val="16"/>
        </w:numPr>
        <w:spacing w:after="0" w:line="240" w:lineRule="auto"/>
        <w:rPr>
          <w:rFonts w:ascii="Arial" w:eastAsia="Times New Roman" w:hAnsi="Arial" w:cs="Arial"/>
          <w:bCs/>
          <w:spacing w:val="-3"/>
          <w:lang w:val="en-GB" w:eastAsia="en-GB"/>
        </w:rPr>
      </w:pPr>
      <w:r w:rsidRPr="007D6D7A">
        <w:rPr>
          <w:rFonts w:ascii="Arial" w:eastAsia="Times New Roman" w:hAnsi="Arial" w:cs="Arial"/>
          <w:bCs/>
          <w:spacing w:val="-3"/>
          <w:lang w:val="en-GB" w:eastAsia="en-GB"/>
        </w:rPr>
        <w:t>all other requested DEFFORMs were submitted.</w:t>
      </w:r>
    </w:p>
    <w:p w14:paraId="15C9C2A1" w14:textId="77777777" w:rsidR="006A3B72" w:rsidRPr="007D6D7A" w:rsidRDefault="006A3B72" w:rsidP="003D3BA5">
      <w:pPr>
        <w:widowControl/>
        <w:numPr>
          <w:ilvl w:val="0"/>
          <w:numId w:val="16"/>
        </w:numPr>
        <w:spacing w:after="0" w:line="240" w:lineRule="auto"/>
        <w:rPr>
          <w:rFonts w:ascii="Arial" w:eastAsia="Times New Roman" w:hAnsi="Arial" w:cs="Arial"/>
          <w:bCs/>
          <w:spacing w:val="-3"/>
          <w:lang w:val="en-GB" w:eastAsia="en-GB"/>
        </w:rPr>
      </w:pPr>
      <w:r w:rsidRPr="007D6D7A">
        <w:rPr>
          <w:rFonts w:ascii="Arial" w:eastAsia="Times New Roman" w:hAnsi="Arial" w:cs="Arial"/>
          <w:bCs/>
          <w:spacing w:val="-3"/>
          <w:lang w:val="en-GB" w:eastAsia="en-GB"/>
        </w:rPr>
        <w:t>the Tenderer can meet the required delivery dates.</w:t>
      </w:r>
    </w:p>
    <w:p w14:paraId="783C4831" w14:textId="77777777" w:rsidR="006A3B72" w:rsidRPr="007D6D7A" w:rsidRDefault="006A3B72" w:rsidP="003D3BA5">
      <w:pPr>
        <w:widowControl/>
        <w:numPr>
          <w:ilvl w:val="0"/>
          <w:numId w:val="16"/>
        </w:numPr>
        <w:spacing w:after="0" w:line="240" w:lineRule="auto"/>
        <w:rPr>
          <w:rFonts w:ascii="Arial" w:eastAsia="Times New Roman" w:hAnsi="Arial" w:cs="Arial"/>
          <w:bCs/>
          <w:spacing w:val="-3"/>
          <w:lang w:val="en-GB" w:eastAsia="en-GB"/>
        </w:rPr>
      </w:pPr>
      <w:r w:rsidRPr="007D6D7A">
        <w:rPr>
          <w:rFonts w:ascii="Arial" w:eastAsia="Times New Roman" w:hAnsi="Arial" w:cs="Arial"/>
          <w:bCs/>
          <w:spacing w:val="-3"/>
          <w:lang w:val="en-GB" w:eastAsia="en-GB"/>
        </w:rPr>
        <w:t xml:space="preserve">the Supplier Assurance Questionnaire (and Cyber Implementation Plan, if required) was submitted. </w:t>
      </w:r>
    </w:p>
    <w:p w14:paraId="3BAA785C" w14:textId="77777777" w:rsidR="006A3B72" w:rsidRPr="007D6D7A" w:rsidRDefault="006A3B72" w:rsidP="006A3B72">
      <w:pPr>
        <w:pStyle w:val="ListParagraph"/>
        <w:spacing w:after="0" w:line="240" w:lineRule="auto"/>
        <w:rPr>
          <w:rFonts w:ascii="Arial" w:eastAsia="Times New Roman" w:hAnsi="Arial" w:cs="Arial"/>
          <w:bCs/>
          <w:spacing w:val="-3"/>
          <w:lang w:val="en-GB" w:eastAsia="en-GB"/>
        </w:rPr>
      </w:pPr>
    </w:p>
    <w:p w14:paraId="15D8454E" w14:textId="77777777" w:rsidR="006A3B72" w:rsidRPr="007D6D7A" w:rsidRDefault="006A3B72" w:rsidP="008B67D7">
      <w:pPr>
        <w:pStyle w:val="ListParagraph"/>
        <w:numPr>
          <w:ilvl w:val="0"/>
          <w:numId w:val="2"/>
        </w:numPr>
        <w:tabs>
          <w:tab w:val="left" w:pos="8931"/>
        </w:tabs>
        <w:spacing w:after="0" w:line="240" w:lineRule="auto"/>
        <w:ind w:right="109"/>
        <w:rPr>
          <w:rFonts w:ascii="Arial" w:eastAsia="Times New Roman" w:hAnsi="Arial" w:cs="Arial"/>
          <w:bCs/>
          <w:spacing w:val="-3"/>
          <w:lang w:val="en-GB" w:eastAsia="en-GB"/>
        </w:rPr>
      </w:pPr>
      <w:r w:rsidRPr="007D6D7A">
        <w:rPr>
          <w:rFonts w:ascii="Arial" w:eastAsia="Times New Roman" w:hAnsi="Arial" w:cs="Arial"/>
          <w:bCs/>
          <w:spacing w:val="-3"/>
          <w:lang w:val="en-GB" w:eastAsia="en-GB"/>
        </w:rPr>
        <w:t>A Tender may be considered non-compliant if:</w:t>
      </w:r>
    </w:p>
    <w:p w14:paraId="24E779AF" w14:textId="77777777" w:rsidR="006A3B72" w:rsidRPr="007D6D7A" w:rsidRDefault="006A3B72" w:rsidP="006A3B72">
      <w:pPr>
        <w:pStyle w:val="ListParagraph"/>
        <w:tabs>
          <w:tab w:val="left" w:pos="8931"/>
        </w:tabs>
        <w:spacing w:after="0" w:line="240" w:lineRule="auto"/>
        <w:ind w:left="0" w:right="109"/>
        <w:rPr>
          <w:rFonts w:ascii="Arial" w:eastAsia="Times New Roman" w:hAnsi="Arial" w:cs="Arial"/>
          <w:bCs/>
          <w:spacing w:val="-3"/>
          <w:lang w:val="en-GB" w:eastAsia="en-GB"/>
        </w:rPr>
      </w:pPr>
    </w:p>
    <w:p w14:paraId="5F33F8D4" w14:textId="77777777" w:rsidR="006A3B72" w:rsidRPr="007D6D7A" w:rsidRDefault="006A3B72" w:rsidP="003D3BA5">
      <w:pPr>
        <w:pStyle w:val="ListParagraph"/>
        <w:numPr>
          <w:ilvl w:val="0"/>
          <w:numId w:val="17"/>
        </w:numPr>
        <w:tabs>
          <w:tab w:val="left" w:pos="8931"/>
        </w:tabs>
        <w:spacing w:after="0" w:line="240" w:lineRule="auto"/>
        <w:ind w:right="109"/>
        <w:rPr>
          <w:rFonts w:ascii="Arial" w:eastAsia="Times New Roman" w:hAnsi="Arial" w:cs="Arial"/>
          <w:bCs/>
          <w:spacing w:val="-3"/>
          <w:lang w:val="en-GB" w:eastAsia="en-GB"/>
        </w:rPr>
      </w:pPr>
      <w:r w:rsidRPr="007D6D7A">
        <w:rPr>
          <w:rFonts w:ascii="Arial" w:eastAsia="Times New Roman" w:hAnsi="Arial" w:cs="Arial"/>
          <w:bCs/>
          <w:spacing w:val="-3"/>
          <w:lang w:val="en-GB" w:eastAsia="en-GB"/>
        </w:rPr>
        <w:t>any of the items detailed in D8 are not provided.</w:t>
      </w:r>
    </w:p>
    <w:p w14:paraId="67DDB714" w14:textId="77777777" w:rsidR="006A3B72" w:rsidRPr="007D6D7A" w:rsidRDefault="006A3B72" w:rsidP="006A3B72">
      <w:pPr>
        <w:widowControl/>
        <w:spacing w:after="0" w:line="240" w:lineRule="auto"/>
        <w:ind w:left="720"/>
        <w:rPr>
          <w:rFonts w:ascii="Arial" w:eastAsia="Times New Roman" w:hAnsi="Arial" w:cs="Arial"/>
          <w:bCs/>
          <w:spacing w:val="-3"/>
          <w:lang w:val="en-GB" w:eastAsia="en-GB"/>
        </w:rPr>
      </w:pPr>
    </w:p>
    <w:p w14:paraId="3FC560D8" w14:textId="77777777" w:rsidR="006A3B72" w:rsidRPr="007D6D7A" w:rsidRDefault="006A3B72" w:rsidP="008B67D7">
      <w:pPr>
        <w:pStyle w:val="ListParagraph"/>
        <w:numPr>
          <w:ilvl w:val="0"/>
          <w:numId w:val="2"/>
        </w:numPr>
        <w:tabs>
          <w:tab w:val="left" w:pos="8931"/>
        </w:tabs>
        <w:spacing w:after="0" w:line="240" w:lineRule="auto"/>
        <w:ind w:right="109"/>
        <w:rPr>
          <w:rFonts w:ascii="Arial" w:eastAsia="Times New Roman" w:hAnsi="Arial" w:cs="Arial"/>
          <w:bCs/>
          <w:spacing w:val="-3"/>
          <w:lang w:val="en-GB" w:eastAsia="en-GB"/>
        </w:rPr>
      </w:pPr>
      <w:r w:rsidRPr="007D6D7A">
        <w:rPr>
          <w:rFonts w:ascii="Arial" w:eastAsia="Times New Roman" w:hAnsi="Arial" w:cs="Arial"/>
          <w:bCs/>
          <w:spacing w:val="-3"/>
          <w:lang w:val="en-GB" w:eastAsia="en-GB"/>
        </w:rPr>
        <w:t xml:space="preserve">The Authority reserves the right to undertake a financial health check of Tenderers as part of the Commercial Evaluation. </w:t>
      </w:r>
      <w:r w:rsidRPr="007D6D7A">
        <w:rPr>
          <w:rFonts w:ascii="Arial" w:eastAsia="Times New Roman" w:hAnsi="Arial" w:cs="Arial"/>
          <w:lang w:val="en-GB" w:eastAsia="en-GB"/>
        </w:rPr>
        <w:t xml:space="preserve">Any Tenderer receiving below 10 on a general health check may be considered non-compliant. </w:t>
      </w:r>
    </w:p>
    <w:p w14:paraId="12210B80" w14:textId="77777777" w:rsidR="006A3B72" w:rsidRPr="007D6D7A" w:rsidRDefault="006A3B72" w:rsidP="006A3B72">
      <w:pPr>
        <w:pStyle w:val="ListParagraph"/>
        <w:tabs>
          <w:tab w:val="left" w:pos="8931"/>
        </w:tabs>
        <w:spacing w:after="0" w:line="240" w:lineRule="auto"/>
        <w:ind w:left="0" w:right="109"/>
        <w:rPr>
          <w:rFonts w:ascii="Arial" w:eastAsia="Times New Roman" w:hAnsi="Arial" w:cs="Arial"/>
          <w:bCs/>
          <w:spacing w:val="-3"/>
          <w:lang w:val="en-GB" w:eastAsia="en-GB"/>
        </w:rPr>
      </w:pPr>
    </w:p>
    <w:p w14:paraId="18C2D67D" w14:textId="77777777" w:rsidR="006A3B72" w:rsidRPr="007D6D7A" w:rsidRDefault="006A3B72" w:rsidP="008B67D7">
      <w:pPr>
        <w:pStyle w:val="ListParagraph"/>
        <w:numPr>
          <w:ilvl w:val="0"/>
          <w:numId w:val="2"/>
        </w:numPr>
        <w:tabs>
          <w:tab w:val="left" w:pos="8931"/>
        </w:tabs>
        <w:spacing w:after="0" w:line="240" w:lineRule="auto"/>
        <w:ind w:right="109"/>
        <w:rPr>
          <w:rFonts w:ascii="Arial" w:eastAsia="Times New Roman" w:hAnsi="Arial" w:cs="Arial"/>
          <w:lang w:val="en-GB" w:eastAsia="en-GB"/>
        </w:rPr>
      </w:pPr>
      <w:proofErr w:type="gramStart"/>
      <w:r w:rsidRPr="007D6D7A">
        <w:rPr>
          <w:rFonts w:ascii="Arial" w:eastAsia="Times New Roman" w:hAnsi="Arial" w:cs="Arial"/>
          <w:lang w:val="en-GB" w:eastAsia="en-GB"/>
        </w:rPr>
        <w:t>In the event that</w:t>
      </w:r>
      <w:proofErr w:type="gramEnd"/>
      <w:r w:rsidRPr="007D6D7A">
        <w:rPr>
          <w:rFonts w:ascii="Arial" w:eastAsia="Times New Roman" w:hAnsi="Arial" w:cs="Arial"/>
          <w:lang w:val="en-GB" w:eastAsia="en-GB"/>
        </w:rPr>
        <w:t xml:space="preserve"> a Parent Company or Bank guarantee is requested and is not provided, The Authority retains the right to consider the Tenderer non-compliant. </w:t>
      </w:r>
    </w:p>
    <w:p w14:paraId="05AB3A9A" w14:textId="77777777" w:rsidR="006A3B72" w:rsidRPr="007D6D7A" w:rsidRDefault="006A3B72" w:rsidP="006A3B72">
      <w:pPr>
        <w:widowControl/>
        <w:shd w:val="clear" w:color="auto" w:fill="FFFFFF"/>
        <w:spacing w:after="0" w:line="240" w:lineRule="auto"/>
        <w:rPr>
          <w:rFonts w:ascii="Arial" w:eastAsia="Times New Roman" w:hAnsi="Arial" w:cs="Arial"/>
          <w:lang w:val="en-GB" w:eastAsia="en-GB"/>
        </w:rPr>
      </w:pPr>
    </w:p>
    <w:p w14:paraId="14F3DA79" w14:textId="77777777" w:rsidR="006A3B72" w:rsidRPr="007D6D7A" w:rsidRDefault="006A3B72" w:rsidP="006A3B72">
      <w:pPr>
        <w:widowControl/>
        <w:spacing w:after="0" w:line="240" w:lineRule="auto"/>
        <w:rPr>
          <w:rFonts w:ascii="Arial" w:eastAsia="Times New Roman" w:hAnsi="Arial" w:cs="Arial"/>
          <w:b/>
          <w:bCs/>
          <w:spacing w:val="-3"/>
          <w:lang w:val="en-GB" w:eastAsia="en-GB"/>
        </w:rPr>
      </w:pPr>
      <w:r w:rsidRPr="007D6D7A">
        <w:rPr>
          <w:rFonts w:ascii="Arial" w:eastAsia="Times New Roman" w:hAnsi="Arial" w:cs="Arial"/>
          <w:b/>
          <w:bCs/>
          <w:spacing w:val="-3"/>
          <w:lang w:val="en-GB" w:eastAsia="en-GB"/>
        </w:rPr>
        <w:t>Financial Evaluation</w:t>
      </w:r>
    </w:p>
    <w:p w14:paraId="6A111418" w14:textId="77777777" w:rsidR="006A3B72" w:rsidRPr="007D6D7A" w:rsidRDefault="006A3B72" w:rsidP="006A3B72">
      <w:pPr>
        <w:widowControl/>
        <w:spacing w:after="0" w:line="240" w:lineRule="auto"/>
        <w:rPr>
          <w:rFonts w:ascii="Arial" w:eastAsia="Times New Roman" w:hAnsi="Arial" w:cs="Arial"/>
          <w:lang w:val="en-GB" w:eastAsia="en-GB"/>
        </w:rPr>
      </w:pPr>
    </w:p>
    <w:p w14:paraId="2C3CC924" w14:textId="77777777" w:rsidR="006A3B72" w:rsidRPr="007D6D7A" w:rsidRDefault="006A3B72" w:rsidP="008B67D7">
      <w:pPr>
        <w:pStyle w:val="ListParagraph"/>
        <w:numPr>
          <w:ilvl w:val="0"/>
          <w:numId w:val="2"/>
        </w:numPr>
        <w:tabs>
          <w:tab w:val="left" w:pos="8931"/>
        </w:tabs>
        <w:spacing w:after="0" w:line="240" w:lineRule="auto"/>
        <w:ind w:right="109"/>
        <w:rPr>
          <w:rFonts w:ascii="Arial" w:eastAsia="Times New Roman" w:hAnsi="Arial" w:cs="Arial"/>
          <w:bCs/>
          <w:spacing w:val="-3"/>
          <w:lang w:val="en-GB" w:eastAsia="en-GB"/>
        </w:rPr>
      </w:pPr>
      <w:bookmarkStart w:id="21" w:name="_Hlk20087732"/>
      <w:r w:rsidRPr="007D6D7A">
        <w:rPr>
          <w:rFonts w:ascii="Arial" w:eastAsia="Times New Roman" w:hAnsi="Arial" w:cs="Arial"/>
          <w:bCs/>
          <w:spacing w:val="-3"/>
          <w:lang w:val="en-GB" w:eastAsia="en-GB"/>
        </w:rPr>
        <w:t>The Financial Evaluation will assess the Total Price the Tenderer has offered to deliver all the requirements set out in the Statement of Requirements.</w:t>
      </w:r>
    </w:p>
    <w:p w14:paraId="32FD3D8D" w14:textId="77777777" w:rsidR="006A3B72" w:rsidRPr="007D6D7A" w:rsidRDefault="006A3B72" w:rsidP="006A3B72">
      <w:pPr>
        <w:widowControl/>
        <w:spacing w:after="0" w:line="240" w:lineRule="auto"/>
        <w:rPr>
          <w:rFonts w:ascii="Arial" w:eastAsia="Times New Roman" w:hAnsi="Arial" w:cs="Arial"/>
          <w:bCs/>
          <w:spacing w:val="-3"/>
          <w:lang w:val="en-GB" w:eastAsia="en-GB"/>
        </w:rPr>
      </w:pPr>
    </w:p>
    <w:p w14:paraId="382F0B09" w14:textId="77777777" w:rsidR="006A3B72" w:rsidRPr="007D6D7A" w:rsidRDefault="006A3B72" w:rsidP="008B67D7">
      <w:pPr>
        <w:pStyle w:val="ListParagraph"/>
        <w:numPr>
          <w:ilvl w:val="0"/>
          <w:numId w:val="2"/>
        </w:numPr>
        <w:tabs>
          <w:tab w:val="left" w:pos="8931"/>
        </w:tabs>
        <w:spacing w:after="0" w:line="240" w:lineRule="auto"/>
        <w:ind w:right="109"/>
        <w:rPr>
          <w:rFonts w:ascii="Arial" w:eastAsia="Times New Roman" w:hAnsi="Arial" w:cs="Arial"/>
          <w:bCs/>
          <w:i/>
          <w:spacing w:val="-3"/>
          <w:sz w:val="18"/>
          <w:szCs w:val="18"/>
          <w:lang w:val="en-GB" w:eastAsia="en-GB"/>
        </w:rPr>
      </w:pPr>
      <w:r w:rsidRPr="007D6D7A">
        <w:rPr>
          <w:rFonts w:ascii="Arial" w:eastAsia="Times New Roman" w:hAnsi="Arial" w:cs="Arial"/>
          <w:bCs/>
          <w:spacing w:val="-3"/>
          <w:lang w:val="en-GB" w:eastAsia="en-GB"/>
        </w:rPr>
        <w:lastRenderedPageBreak/>
        <w:t xml:space="preserve">The Total Price should be entered on the Schedule of Requirements and confirmed on DEFFORM 47 Annex A. This shall be the total maximum cost for </w:t>
      </w:r>
      <w:bookmarkStart w:id="22" w:name="_Hlk531646109"/>
      <w:r w:rsidRPr="007D6D7A">
        <w:rPr>
          <w:rFonts w:ascii="Arial" w:eastAsia="Times New Roman" w:hAnsi="Arial" w:cs="Arial"/>
          <w:bCs/>
          <w:spacing w:val="-3"/>
          <w:lang w:val="en-GB" w:eastAsia="en-GB"/>
        </w:rPr>
        <w:t xml:space="preserve">the provision of all requirements (goods and/or services) set out in the Statement of Requirement for the full maximum duration of the requirement, including any optional services and periods. </w:t>
      </w:r>
    </w:p>
    <w:bookmarkEnd w:id="22"/>
    <w:p w14:paraId="6EE4CC43" w14:textId="77777777" w:rsidR="006A3B72" w:rsidRPr="007D6D7A" w:rsidRDefault="006A3B72" w:rsidP="0050786E">
      <w:pPr>
        <w:spacing w:after="0" w:line="240" w:lineRule="auto"/>
        <w:rPr>
          <w:rFonts w:ascii="Arial" w:eastAsia="Times New Roman" w:hAnsi="Arial" w:cs="Arial"/>
          <w:lang w:val="en-GB" w:eastAsia="en-GB"/>
        </w:rPr>
      </w:pPr>
    </w:p>
    <w:p w14:paraId="5A7D1263" w14:textId="77777777" w:rsidR="006A3B72" w:rsidRPr="007D6D7A" w:rsidRDefault="006A3B72" w:rsidP="008B67D7">
      <w:pPr>
        <w:pStyle w:val="ListParagraph"/>
        <w:numPr>
          <w:ilvl w:val="0"/>
          <w:numId w:val="2"/>
        </w:numPr>
        <w:tabs>
          <w:tab w:val="left" w:pos="8931"/>
        </w:tabs>
        <w:spacing w:after="0" w:line="240" w:lineRule="auto"/>
        <w:ind w:right="109"/>
        <w:rPr>
          <w:rFonts w:ascii="Arial" w:eastAsia="Times New Roman" w:hAnsi="Arial" w:cs="Arial"/>
          <w:bCs/>
          <w:i/>
          <w:spacing w:val="-3"/>
          <w:sz w:val="18"/>
          <w:szCs w:val="18"/>
          <w:lang w:val="en-GB" w:eastAsia="en-GB"/>
        </w:rPr>
      </w:pPr>
      <w:r w:rsidRPr="007D6D7A">
        <w:rPr>
          <w:rFonts w:ascii="Arial" w:eastAsia="Times New Roman" w:hAnsi="Arial" w:cs="Arial"/>
          <w:lang w:val="en-GB" w:eastAsia="en-GB"/>
        </w:rPr>
        <w:t xml:space="preserve">Tenderers are notified that when the contract is in place, payments for goods and/or services will be made after the goods and/or services have been fully delivered. For example, payment for purchase of an item will be made after it has been delivered and installed or payment for annual maintenance of a piece of equipment will be made at the end of the contract year during which the maintenance was undertaken. </w:t>
      </w:r>
    </w:p>
    <w:p w14:paraId="0B37371C" w14:textId="77777777" w:rsidR="006A3B72" w:rsidRPr="007D6D7A" w:rsidRDefault="006A3B72" w:rsidP="006A3B72">
      <w:pPr>
        <w:pStyle w:val="ListParagraph"/>
        <w:tabs>
          <w:tab w:val="left" w:pos="8931"/>
        </w:tabs>
        <w:spacing w:after="0" w:line="240" w:lineRule="auto"/>
        <w:ind w:left="0" w:right="109"/>
        <w:rPr>
          <w:rFonts w:ascii="Arial" w:eastAsia="Times New Roman" w:hAnsi="Arial" w:cs="Arial"/>
          <w:bCs/>
          <w:i/>
          <w:spacing w:val="-3"/>
          <w:sz w:val="18"/>
          <w:szCs w:val="18"/>
          <w:lang w:val="en-GB" w:eastAsia="en-GB"/>
        </w:rPr>
      </w:pPr>
    </w:p>
    <w:p w14:paraId="6049EA29" w14:textId="77777777" w:rsidR="006A3B72" w:rsidRPr="007D6D7A" w:rsidRDefault="006A3B72" w:rsidP="008B67D7">
      <w:pPr>
        <w:pStyle w:val="ListParagraph"/>
        <w:numPr>
          <w:ilvl w:val="0"/>
          <w:numId w:val="2"/>
        </w:numPr>
        <w:tabs>
          <w:tab w:val="left" w:pos="8931"/>
        </w:tabs>
        <w:spacing w:after="0" w:line="240" w:lineRule="auto"/>
        <w:ind w:right="109"/>
        <w:rPr>
          <w:rFonts w:ascii="Arial" w:eastAsia="Times New Roman" w:hAnsi="Arial" w:cs="Arial"/>
          <w:bCs/>
          <w:spacing w:val="-3"/>
          <w:lang w:val="en-GB" w:eastAsia="en-GB"/>
        </w:rPr>
      </w:pPr>
      <w:bookmarkStart w:id="23" w:name="_Hlk20087744"/>
      <w:bookmarkEnd w:id="21"/>
      <w:r w:rsidRPr="007D6D7A">
        <w:rPr>
          <w:rFonts w:ascii="Arial" w:eastAsia="Times New Roman" w:hAnsi="Arial" w:cs="Arial"/>
          <w:lang w:val="en-GB" w:eastAsia="en-GB"/>
        </w:rPr>
        <w:t>A Tender will be considered non-compliant if:</w:t>
      </w:r>
    </w:p>
    <w:p w14:paraId="0EA9218E" w14:textId="77777777" w:rsidR="006A3B72" w:rsidRPr="007D6D7A" w:rsidRDefault="006A3B72" w:rsidP="006A3B72">
      <w:pPr>
        <w:pStyle w:val="ListParagraph"/>
        <w:tabs>
          <w:tab w:val="left" w:pos="8931"/>
        </w:tabs>
        <w:spacing w:after="0" w:line="240" w:lineRule="auto"/>
        <w:ind w:left="0" w:right="109"/>
        <w:rPr>
          <w:rFonts w:ascii="Arial" w:eastAsia="Times New Roman" w:hAnsi="Arial" w:cs="Arial"/>
          <w:bCs/>
          <w:spacing w:val="-3"/>
          <w:lang w:val="en-GB" w:eastAsia="en-GB"/>
        </w:rPr>
      </w:pPr>
    </w:p>
    <w:p w14:paraId="09790554" w14:textId="60288C74" w:rsidR="006A3B72" w:rsidRPr="007D6D7A" w:rsidRDefault="006A3B72" w:rsidP="003D3BA5">
      <w:pPr>
        <w:pStyle w:val="ListParagraph"/>
        <w:numPr>
          <w:ilvl w:val="0"/>
          <w:numId w:val="18"/>
        </w:numPr>
        <w:tabs>
          <w:tab w:val="left" w:pos="8931"/>
        </w:tabs>
        <w:spacing w:after="0" w:line="240" w:lineRule="auto"/>
        <w:ind w:right="109"/>
        <w:rPr>
          <w:rFonts w:ascii="Arial" w:eastAsia="Times New Roman" w:hAnsi="Arial" w:cs="Arial"/>
          <w:bCs/>
          <w:spacing w:val="-3"/>
          <w:lang w:val="en-GB" w:eastAsia="en-GB"/>
        </w:rPr>
      </w:pPr>
      <w:r w:rsidRPr="007D6D7A">
        <w:rPr>
          <w:rFonts w:ascii="Arial" w:eastAsia="Times New Roman" w:hAnsi="Arial" w:cs="Arial"/>
          <w:lang w:val="en-GB" w:eastAsia="en-GB"/>
        </w:rPr>
        <w:t>the Total Price is greater than the total available funding of £1</w:t>
      </w:r>
      <w:r w:rsidR="0050786E" w:rsidRPr="007D6D7A">
        <w:rPr>
          <w:rFonts w:ascii="Arial" w:eastAsia="Times New Roman" w:hAnsi="Arial" w:cs="Arial"/>
          <w:lang w:val="en-GB" w:eastAsia="en-GB"/>
        </w:rPr>
        <w:t>4</w:t>
      </w:r>
      <w:r w:rsidRPr="007D6D7A">
        <w:rPr>
          <w:rFonts w:ascii="Arial" w:eastAsia="Times New Roman" w:hAnsi="Arial" w:cs="Arial"/>
          <w:lang w:val="en-GB" w:eastAsia="en-GB"/>
        </w:rPr>
        <w:t>0,000; or</w:t>
      </w:r>
    </w:p>
    <w:p w14:paraId="02CE1899" w14:textId="77777777" w:rsidR="006A3B72" w:rsidRPr="007D6D7A" w:rsidRDefault="006A3B72" w:rsidP="003D3BA5">
      <w:pPr>
        <w:pStyle w:val="ListParagraph"/>
        <w:numPr>
          <w:ilvl w:val="0"/>
          <w:numId w:val="18"/>
        </w:numPr>
        <w:tabs>
          <w:tab w:val="left" w:pos="8931"/>
        </w:tabs>
        <w:spacing w:after="0" w:line="240" w:lineRule="auto"/>
        <w:ind w:right="109"/>
        <w:rPr>
          <w:rFonts w:ascii="Arial" w:eastAsia="Times New Roman" w:hAnsi="Arial" w:cs="Arial"/>
          <w:bCs/>
          <w:spacing w:val="-3"/>
          <w:lang w:val="en-GB" w:eastAsia="en-GB"/>
        </w:rPr>
      </w:pPr>
      <w:r w:rsidRPr="007D6D7A">
        <w:rPr>
          <w:rFonts w:ascii="Arial" w:eastAsia="Times New Roman" w:hAnsi="Arial" w:cs="Arial"/>
          <w:lang w:val="en-GB" w:eastAsia="en-GB"/>
        </w:rPr>
        <w:t xml:space="preserve">the Tender does not indicate a Total Price; or </w:t>
      </w:r>
    </w:p>
    <w:p w14:paraId="37925816" w14:textId="77777777" w:rsidR="006A3B72" w:rsidRPr="007D6D7A" w:rsidRDefault="006A3B72" w:rsidP="003D3BA5">
      <w:pPr>
        <w:pStyle w:val="ListParagraph"/>
        <w:numPr>
          <w:ilvl w:val="0"/>
          <w:numId w:val="18"/>
        </w:numPr>
        <w:tabs>
          <w:tab w:val="left" w:pos="8931"/>
        </w:tabs>
        <w:spacing w:after="0" w:line="240" w:lineRule="auto"/>
        <w:ind w:right="109"/>
        <w:rPr>
          <w:rFonts w:ascii="Arial" w:eastAsia="Times New Roman" w:hAnsi="Arial" w:cs="Arial"/>
          <w:bCs/>
          <w:spacing w:val="-3"/>
          <w:lang w:val="en-GB" w:eastAsia="en-GB"/>
        </w:rPr>
      </w:pPr>
      <w:r w:rsidRPr="007D6D7A">
        <w:rPr>
          <w:rFonts w:ascii="Arial" w:eastAsia="Times New Roman" w:hAnsi="Arial" w:cs="Arial"/>
          <w:lang w:val="en-GB" w:eastAsia="en-GB"/>
        </w:rPr>
        <w:t xml:space="preserve">the Tender has not provided prices for the all items in the Schedule of Requirements. </w:t>
      </w:r>
    </w:p>
    <w:bookmarkEnd w:id="23"/>
    <w:p w14:paraId="044A07CF" w14:textId="77777777" w:rsidR="006A3B72" w:rsidRPr="007D6D7A" w:rsidRDefault="006A3B72" w:rsidP="006A3B72">
      <w:pPr>
        <w:widowControl/>
        <w:shd w:val="clear" w:color="auto" w:fill="FFFFFF"/>
        <w:spacing w:after="0" w:line="240" w:lineRule="auto"/>
        <w:rPr>
          <w:rFonts w:ascii="Arial" w:eastAsia="Times New Roman" w:hAnsi="Arial" w:cs="Arial"/>
          <w:lang w:val="en-GB" w:eastAsia="en-GB"/>
        </w:rPr>
      </w:pPr>
    </w:p>
    <w:p w14:paraId="271A4314" w14:textId="77777777" w:rsidR="006A3B72" w:rsidRPr="007D6D7A" w:rsidRDefault="006A3B72" w:rsidP="006A3B72">
      <w:pPr>
        <w:widowControl/>
        <w:spacing w:after="0" w:line="240" w:lineRule="auto"/>
        <w:rPr>
          <w:rFonts w:ascii="Arial" w:eastAsia="Times New Roman" w:hAnsi="Arial" w:cs="Arial"/>
          <w:b/>
          <w:bCs/>
          <w:spacing w:val="-3"/>
          <w:lang w:val="en-GB" w:eastAsia="en-GB"/>
        </w:rPr>
      </w:pPr>
      <w:r w:rsidRPr="007D6D7A">
        <w:rPr>
          <w:rFonts w:ascii="Arial" w:eastAsia="Times New Roman" w:hAnsi="Arial" w:cs="Arial"/>
          <w:b/>
          <w:bCs/>
          <w:spacing w:val="-3"/>
          <w:lang w:val="en-GB" w:eastAsia="en-GB"/>
        </w:rPr>
        <w:t>Technical Evaluation</w:t>
      </w:r>
    </w:p>
    <w:p w14:paraId="358C168E" w14:textId="77777777" w:rsidR="006A3B72" w:rsidRPr="007D6D7A" w:rsidRDefault="006A3B72" w:rsidP="006A3B72">
      <w:pPr>
        <w:pStyle w:val="ListParagraph"/>
        <w:tabs>
          <w:tab w:val="left" w:pos="8931"/>
        </w:tabs>
        <w:spacing w:after="0" w:line="240" w:lineRule="auto"/>
        <w:ind w:left="0" w:right="109"/>
        <w:rPr>
          <w:rFonts w:ascii="Arial" w:eastAsia="Arial" w:hAnsi="Arial" w:cs="Arial"/>
          <w:szCs w:val="20"/>
          <w:lang w:val="en-GB" w:eastAsia="en-GB"/>
        </w:rPr>
      </w:pPr>
    </w:p>
    <w:p w14:paraId="5A4A1994" w14:textId="77777777" w:rsidR="006A3B72" w:rsidRPr="007D6D7A" w:rsidRDefault="006A3B72" w:rsidP="008B67D7">
      <w:pPr>
        <w:pStyle w:val="ListParagraph"/>
        <w:numPr>
          <w:ilvl w:val="0"/>
          <w:numId w:val="2"/>
        </w:numPr>
        <w:tabs>
          <w:tab w:val="left" w:pos="8931"/>
        </w:tabs>
        <w:spacing w:after="0" w:line="240" w:lineRule="auto"/>
        <w:ind w:right="109"/>
        <w:rPr>
          <w:rFonts w:ascii="Arial" w:eastAsia="Times New Roman" w:hAnsi="Arial" w:cs="Arial"/>
          <w:bCs/>
          <w:spacing w:val="-3"/>
          <w:lang w:val="en-GB" w:eastAsia="en-GB"/>
        </w:rPr>
      </w:pPr>
      <w:r w:rsidRPr="007D6D7A">
        <w:rPr>
          <w:rFonts w:ascii="Arial" w:eastAsia="Times New Roman" w:hAnsi="Arial" w:cs="Arial"/>
          <w:bCs/>
          <w:spacing w:val="-3"/>
          <w:lang w:val="en-GB" w:eastAsia="en-GB"/>
        </w:rPr>
        <w:t>The Technical Evaluation will assess how much confidence the Tender gives The Authority, that the Tenderer can meet and deliver the requirements set out in the Statement of Requirements.</w:t>
      </w:r>
    </w:p>
    <w:p w14:paraId="67C4345B" w14:textId="77777777" w:rsidR="006A3B72" w:rsidRPr="007D6D7A" w:rsidRDefault="006A3B72" w:rsidP="006A3B72">
      <w:pPr>
        <w:pStyle w:val="ListParagraph"/>
        <w:tabs>
          <w:tab w:val="left" w:pos="8931"/>
        </w:tabs>
        <w:spacing w:after="0" w:line="240" w:lineRule="auto"/>
        <w:ind w:left="0" w:right="109"/>
        <w:rPr>
          <w:rFonts w:ascii="Arial" w:eastAsia="Times New Roman" w:hAnsi="Arial" w:cs="Arial"/>
          <w:bCs/>
          <w:spacing w:val="-3"/>
          <w:lang w:val="en-GB" w:eastAsia="en-GB"/>
        </w:rPr>
      </w:pPr>
    </w:p>
    <w:p w14:paraId="6D196EFB" w14:textId="77777777" w:rsidR="006A3B72" w:rsidRPr="007D6D7A" w:rsidRDefault="006A3B72" w:rsidP="008B67D7">
      <w:pPr>
        <w:pStyle w:val="ListParagraph"/>
        <w:numPr>
          <w:ilvl w:val="0"/>
          <w:numId w:val="2"/>
        </w:numPr>
        <w:tabs>
          <w:tab w:val="left" w:pos="8931"/>
        </w:tabs>
        <w:spacing w:after="0" w:line="240" w:lineRule="auto"/>
        <w:ind w:right="109"/>
        <w:rPr>
          <w:rFonts w:ascii="Arial" w:eastAsia="Times New Roman" w:hAnsi="Arial" w:cs="Arial"/>
          <w:bCs/>
          <w:spacing w:val="-3"/>
          <w:lang w:val="en-GB" w:eastAsia="en-GB"/>
        </w:rPr>
      </w:pPr>
      <w:r w:rsidRPr="007D6D7A">
        <w:rPr>
          <w:rFonts w:ascii="Arial" w:eastAsia="Times New Roman" w:hAnsi="Arial" w:cs="Arial"/>
          <w:bCs/>
          <w:spacing w:val="-3"/>
          <w:lang w:val="en-GB" w:eastAsia="en-GB"/>
        </w:rPr>
        <w:t xml:space="preserve">The Technical Evaluation will allocate points to a set of evaluation criteria. These criteria will also be weighted, with the points allocated to each individual </w:t>
      </w:r>
      <w:proofErr w:type="gramStart"/>
      <w:r w:rsidRPr="007D6D7A">
        <w:rPr>
          <w:rFonts w:ascii="Arial" w:eastAsia="Times New Roman" w:hAnsi="Arial" w:cs="Arial"/>
          <w:bCs/>
          <w:spacing w:val="-3"/>
          <w:lang w:val="en-GB" w:eastAsia="en-GB"/>
        </w:rPr>
        <w:t>criteria</w:t>
      </w:r>
      <w:proofErr w:type="gramEnd"/>
      <w:r w:rsidRPr="007D6D7A">
        <w:rPr>
          <w:rFonts w:ascii="Arial" w:eastAsia="Times New Roman" w:hAnsi="Arial" w:cs="Arial"/>
          <w:bCs/>
          <w:spacing w:val="-3"/>
          <w:lang w:val="en-GB" w:eastAsia="en-GB"/>
        </w:rPr>
        <w:t xml:space="preserve"> being multiplied by the associated weight to give a score for that individual criteria. The points, weightings and scores available for each </w:t>
      </w:r>
      <w:proofErr w:type="gramStart"/>
      <w:r w:rsidRPr="007D6D7A">
        <w:rPr>
          <w:rFonts w:ascii="Arial" w:eastAsia="Times New Roman" w:hAnsi="Arial" w:cs="Arial"/>
          <w:bCs/>
          <w:spacing w:val="-3"/>
          <w:lang w:val="en-GB" w:eastAsia="en-GB"/>
        </w:rPr>
        <w:t>criteria</w:t>
      </w:r>
      <w:proofErr w:type="gramEnd"/>
      <w:r w:rsidRPr="007D6D7A">
        <w:rPr>
          <w:rFonts w:ascii="Arial" w:eastAsia="Times New Roman" w:hAnsi="Arial" w:cs="Arial"/>
          <w:bCs/>
          <w:spacing w:val="-3"/>
          <w:lang w:val="en-GB" w:eastAsia="en-GB"/>
        </w:rPr>
        <w:t xml:space="preserve"> are indicated in the Technical Criteria Table. Guidance on how Tenders will be scored is in the Scoring Criteria Table. </w:t>
      </w:r>
    </w:p>
    <w:p w14:paraId="5D0275F4" w14:textId="77777777" w:rsidR="006A3B72" w:rsidRPr="007D6D7A" w:rsidRDefault="006A3B72" w:rsidP="006A3B72">
      <w:pPr>
        <w:pStyle w:val="ListParagraph"/>
        <w:spacing w:after="0" w:line="240" w:lineRule="auto"/>
        <w:rPr>
          <w:rFonts w:ascii="Arial" w:eastAsia="Times New Roman" w:hAnsi="Arial" w:cs="Arial"/>
          <w:bCs/>
          <w:spacing w:val="-3"/>
          <w:lang w:val="en-GB" w:eastAsia="en-GB"/>
        </w:rPr>
      </w:pPr>
    </w:p>
    <w:p w14:paraId="4273F1A0" w14:textId="18C2D147" w:rsidR="006A3B72" w:rsidRPr="007D6D7A" w:rsidRDefault="006A3B72" w:rsidP="008B67D7">
      <w:pPr>
        <w:pStyle w:val="ListParagraph"/>
        <w:numPr>
          <w:ilvl w:val="0"/>
          <w:numId w:val="2"/>
        </w:numPr>
        <w:tabs>
          <w:tab w:val="left" w:pos="8931"/>
        </w:tabs>
        <w:spacing w:after="0" w:line="240" w:lineRule="auto"/>
        <w:ind w:right="109"/>
        <w:rPr>
          <w:rFonts w:ascii="Arial" w:eastAsia="Times New Roman" w:hAnsi="Arial" w:cs="Arial"/>
          <w:bCs/>
          <w:spacing w:val="-3"/>
          <w:lang w:val="en-GB" w:eastAsia="en-GB"/>
        </w:rPr>
      </w:pPr>
      <w:r w:rsidRPr="007D6D7A">
        <w:rPr>
          <w:rFonts w:ascii="Arial" w:eastAsia="Times New Roman" w:hAnsi="Arial" w:cs="Arial"/>
          <w:bCs/>
          <w:spacing w:val="-3"/>
          <w:lang w:val="en-GB" w:eastAsia="en-GB"/>
        </w:rPr>
        <w:t xml:space="preserve">The scores awarded for each individual </w:t>
      </w:r>
      <w:proofErr w:type="gramStart"/>
      <w:r w:rsidRPr="007D6D7A">
        <w:rPr>
          <w:rFonts w:ascii="Arial" w:eastAsia="Times New Roman" w:hAnsi="Arial" w:cs="Arial"/>
          <w:bCs/>
          <w:spacing w:val="-3"/>
          <w:lang w:val="en-GB" w:eastAsia="en-GB"/>
        </w:rPr>
        <w:t>criteria</w:t>
      </w:r>
      <w:proofErr w:type="gramEnd"/>
      <w:r w:rsidRPr="007D6D7A">
        <w:rPr>
          <w:rFonts w:ascii="Arial" w:eastAsia="Times New Roman" w:hAnsi="Arial" w:cs="Arial"/>
          <w:bCs/>
          <w:spacing w:val="-3"/>
          <w:lang w:val="en-GB" w:eastAsia="en-GB"/>
        </w:rPr>
        <w:t>, will be added together to give the Technical Score.</w:t>
      </w:r>
    </w:p>
    <w:p w14:paraId="75096036" w14:textId="77777777" w:rsidR="006A3B72" w:rsidRPr="007D6D7A" w:rsidRDefault="006A3B72" w:rsidP="006A3B72">
      <w:pPr>
        <w:pStyle w:val="ListParagraph"/>
        <w:spacing w:after="0" w:line="240" w:lineRule="auto"/>
        <w:rPr>
          <w:rFonts w:ascii="Arial" w:eastAsia="Times New Roman" w:hAnsi="Arial" w:cs="Arial"/>
          <w:bCs/>
          <w:spacing w:val="-3"/>
          <w:lang w:val="en-GB" w:eastAsia="en-GB"/>
        </w:rPr>
      </w:pPr>
    </w:p>
    <w:p w14:paraId="03BCF6B3" w14:textId="77777777" w:rsidR="006A3B72" w:rsidRPr="007D6D7A" w:rsidRDefault="006A3B72" w:rsidP="008B67D7">
      <w:pPr>
        <w:pStyle w:val="ListParagraph"/>
        <w:numPr>
          <w:ilvl w:val="0"/>
          <w:numId w:val="2"/>
        </w:numPr>
        <w:tabs>
          <w:tab w:val="left" w:pos="8931"/>
        </w:tabs>
        <w:spacing w:after="0" w:line="240" w:lineRule="auto"/>
        <w:ind w:right="109"/>
        <w:rPr>
          <w:rFonts w:ascii="Arial" w:eastAsia="Times New Roman" w:hAnsi="Arial" w:cs="Arial"/>
          <w:bCs/>
          <w:spacing w:val="-3"/>
          <w:lang w:val="en-GB" w:eastAsia="en-GB"/>
        </w:rPr>
      </w:pPr>
      <w:r w:rsidRPr="007D6D7A">
        <w:rPr>
          <w:rFonts w:ascii="Arial" w:eastAsia="Times New Roman" w:hAnsi="Arial" w:cs="Arial"/>
          <w:bCs/>
          <w:spacing w:val="-3"/>
          <w:lang w:val="en-GB" w:eastAsia="en-GB"/>
        </w:rPr>
        <w:t xml:space="preserve">Technical evaluators </w:t>
      </w:r>
      <w:proofErr w:type="gramStart"/>
      <w:r w:rsidRPr="007D6D7A">
        <w:rPr>
          <w:rFonts w:ascii="Arial" w:eastAsia="Times New Roman" w:hAnsi="Arial" w:cs="Arial"/>
          <w:bCs/>
          <w:spacing w:val="-3"/>
          <w:lang w:val="en-GB" w:eastAsia="en-GB"/>
        </w:rPr>
        <w:t>are considered to be</w:t>
      </w:r>
      <w:proofErr w:type="gramEnd"/>
      <w:r w:rsidRPr="007D6D7A">
        <w:rPr>
          <w:rFonts w:ascii="Arial" w:eastAsia="Times New Roman" w:hAnsi="Arial" w:cs="Arial"/>
          <w:bCs/>
          <w:spacing w:val="-3"/>
          <w:lang w:val="en-GB" w:eastAsia="en-GB"/>
        </w:rPr>
        <w:t xml:space="preserve"> Subject Matter Experts (SME) on the Statement of Requirements. If an </w:t>
      </w:r>
      <w:proofErr w:type="gramStart"/>
      <w:r w:rsidRPr="007D6D7A">
        <w:rPr>
          <w:rFonts w:ascii="Arial" w:eastAsia="Times New Roman" w:hAnsi="Arial" w:cs="Arial"/>
          <w:bCs/>
          <w:spacing w:val="-3"/>
          <w:lang w:val="en-GB" w:eastAsia="en-GB"/>
        </w:rPr>
        <w:t>individual criteria</w:t>
      </w:r>
      <w:proofErr w:type="gramEnd"/>
      <w:r w:rsidRPr="007D6D7A">
        <w:rPr>
          <w:rFonts w:ascii="Arial" w:eastAsia="Times New Roman" w:hAnsi="Arial" w:cs="Arial"/>
          <w:bCs/>
          <w:spacing w:val="-3"/>
          <w:lang w:val="en-GB" w:eastAsia="en-GB"/>
        </w:rPr>
        <w:t xml:space="preserve"> is evaluated by more than the one SME, then an overall moderated points figure will be agreed between the evaluators for that criteria. This moderated points figure will be used for the purposes of the evaluation. </w:t>
      </w:r>
      <w:bookmarkEnd w:id="18"/>
    </w:p>
    <w:p w14:paraId="0350E6E8" w14:textId="77777777" w:rsidR="006A3B72" w:rsidRPr="007D6D7A" w:rsidRDefault="006A3B72" w:rsidP="006A3B72">
      <w:pPr>
        <w:pStyle w:val="ListParagraph"/>
        <w:spacing w:after="0" w:line="240" w:lineRule="auto"/>
        <w:rPr>
          <w:rFonts w:ascii="Arial" w:eastAsia="Times New Roman" w:hAnsi="Arial" w:cs="Arial"/>
          <w:bCs/>
          <w:spacing w:val="-3"/>
          <w:lang w:val="en-GB" w:eastAsia="en-GB"/>
        </w:rPr>
      </w:pPr>
    </w:p>
    <w:p w14:paraId="51B6F665" w14:textId="77777777" w:rsidR="006A3B72" w:rsidRPr="007D6D7A" w:rsidRDefault="006A3B72" w:rsidP="008B67D7">
      <w:pPr>
        <w:pStyle w:val="ListParagraph"/>
        <w:numPr>
          <w:ilvl w:val="0"/>
          <w:numId w:val="2"/>
        </w:numPr>
        <w:tabs>
          <w:tab w:val="left" w:pos="8931"/>
        </w:tabs>
        <w:spacing w:after="0" w:line="240" w:lineRule="auto"/>
        <w:ind w:right="109"/>
        <w:rPr>
          <w:rFonts w:ascii="Arial" w:eastAsia="Times New Roman" w:hAnsi="Arial" w:cs="Arial"/>
          <w:bCs/>
          <w:spacing w:val="-3"/>
          <w:lang w:val="en-GB" w:eastAsia="en-GB"/>
        </w:rPr>
      </w:pPr>
      <w:r w:rsidRPr="007D6D7A">
        <w:rPr>
          <w:rFonts w:ascii="Arial" w:eastAsia="Times New Roman" w:hAnsi="Arial" w:cs="Arial"/>
          <w:bCs/>
          <w:spacing w:val="-3"/>
          <w:lang w:val="en-GB" w:eastAsia="en-GB"/>
        </w:rPr>
        <w:t>A Tender will be considered non-compliant if:</w:t>
      </w:r>
    </w:p>
    <w:p w14:paraId="73176FA9" w14:textId="77777777" w:rsidR="006A3B72" w:rsidRPr="007D6D7A" w:rsidRDefault="006A3B72" w:rsidP="006A3B72">
      <w:pPr>
        <w:pStyle w:val="ListParagraph"/>
        <w:tabs>
          <w:tab w:val="left" w:pos="8931"/>
        </w:tabs>
        <w:spacing w:after="0" w:line="240" w:lineRule="auto"/>
        <w:ind w:left="0" w:right="109"/>
        <w:rPr>
          <w:rFonts w:ascii="Arial" w:eastAsia="Times New Roman" w:hAnsi="Arial" w:cs="Arial"/>
          <w:bCs/>
          <w:spacing w:val="-3"/>
          <w:lang w:val="en-GB" w:eastAsia="en-GB"/>
        </w:rPr>
      </w:pPr>
    </w:p>
    <w:p w14:paraId="6523979C" w14:textId="77777777" w:rsidR="006A3B72" w:rsidRPr="007D6D7A" w:rsidRDefault="006A3B72" w:rsidP="003D3BA5">
      <w:pPr>
        <w:pStyle w:val="ListParagraph"/>
        <w:numPr>
          <w:ilvl w:val="0"/>
          <w:numId w:val="19"/>
        </w:numPr>
        <w:tabs>
          <w:tab w:val="left" w:pos="8931"/>
        </w:tabs>
        <w:spacing w:after="0" w:line="240" w:lineRule="auto"/>
        <w:ind w:right="109"/>
        <w:rPr>
          <w:rFonts w:ascii="Arial" w:eastAsia="Times New Roman" w:hAnsi="Arial" w:cs="Arial"/>
          <w:bCs/>
          <w:spacing w:val="-3"/>
          <w:lang w:val="en-GB" w:eastAsia="en-GB"/>
        </w:rPr>
      </w:pPr>
      <w:r w:rsidRPr="007D6D7A">
        <w:rPr>
          <w:rFonts w:ascii="Arial" w:eastAsia="Times New Roman" w:hAnsi="Arial" w:cs="Arial"/>
          <w:bCs/>
          <w:spacing w:val="-3"/>
          <w:lang w:val="en-GB" w:eastAsia="en-GB"/>
        </w:rPr>
        <w:t>the Tender receives points which are below the threshold set for any individual criteria; or</w:t>
      </w:r>
    </w:p>
    <w:p w14:paraId="217C2732" w14:textId="75B4A5E9" w:rsidR="00874E61" w:rsidRPr="007D6D7A" w:rsidRDefault="006A3B72" w:rsidP="00874E61">
      <w:pPr>
        <w:pStyle w:val="ListParagraph"/>
        <w:numPr>
          <w:ilvl w:val="0"/>
          <w:numId w:val="19"/>
        </w:numPr>
        <w:tabs>
          <w:tab w:val="left" w:pos="8931"/>
        </w:tabs>
        <w:spacing w:after="0" w:line="240" w:lineRule="auto"/>
        <w:ind w:right="109"/>
        <w:rPr>
          <w:rFonts w:ascii="Arial" w:eastAsia="Times New Roman" w:hAnsi="Arial" w:cs="Arial"/>
          <w:bCs/>
          <w:spacing w:val="-3"/>
          <w:lang w:val="en-GB" w:eastAsia="en-GB"/>
        </w:rPr>
      </w:pPr>
      <w:r w:rsidRPr="007D6D7A">
        <w:rPr>
          <w:rFonts w:ascii="Arial" w:eastAsia="Times New Roman" w:hAnsi="Arial" w:cs="Arial"/>
          <w:bCs/>
          <w:spacing w:val="-3"/>
          <w:lang w:val="en-GB" w:eastAsia="en-GB"/>
        </w:rPr>
        <w:t xml:space="preserve">the Tender receives a Total Score below </w:t>
      </w:r>
      <w:r w:rsidR="00874E61" w:rsidRPr="007D6D7A">
        <w:rPr>
          <w:rFonts w:ascii="Arial" w:eastAsia="Times New Roman" w:hAnsi="Arial" w:cs="Arial"/>
          <w:bCs/>
          <w:spacing w:val="-3"/>
          <w:lang w:val="en-GB" w:eastAsia="en-GB"/>
        </w:rPr>
        <w:t>3</w:t>
      </w:r>
      <w:r w:rsidRPr="007D6D7A">
        <w:rPr>
          <w:rFonts w:ascii="Arial" w:eastAsia="Times New Roman" w:hAnsi="Arial" w:cs="Arial"/>
          <w:bCs/>
          <w:spacing w:val="-3"/>
          <w:lang w:val="en-GB" w:eastAsia="en-GB"/>
        </w:rPr>
        <w:t>0</w:t>
      </w:r>
      <w:r w:rsidR="00874E61" w:rsidRPr="007D6D7A">
        <w:rPr>
          <w:rFonts w:ascii="Arial" w:eastAsia="Times New Roman" w:hAnsi="Arial" w:cs="Arial"/>
          <w:bCs/>
          <w:spacing w:val="-3"/>
          <w:lang w:val="en-GB" w:eastAsia="en-GB"/>
        </w:rPr>
        <w:t>.</w:t>
      </w:r>
    </w:p>
    <w:p w14:paraId="32F875BE" w14:textId="2A29468F" w:rsidR="006A3B72" w:rsidRPr="007D6D7A" w:rsidRDefault="006A3B72" w:rsidP="003D3BA5">
      <w:pPr>
        <w:pStyle w:val="ListParagraph"/>
        <w:numPr>
          <w:ilvl w:val="0"/>
          <w:numId w:val="19"/>
        </w:numPr>
        <w:tabs>
          <w:tab w:val="left" w:pos="8931"/>
        </w:tabs>
        <w:spacing w:after="0" w:line="240" w:lineRule="auto"/>
        <w:ind w:right="109"/>
        <w:rPr>
          <w:rFonts w:ascii="Arial" w:eastAsia="Times New Roman" w:hAnsi="Arial" w:cs="Arial"/>
          <w:bCs/>
          <w:spacing w:val="-3"/>
          <w:lang w:val="en-GB" w:eastAsia="en-GB"/>
        </w:rPr>
      </w:pPr>
      <w:r w:rsidRPr="007D6D7A">
        <w:rPr>
          <w:rFonts w:ascii="Arial" w:eastAsia="Times New Roman" w:hAnsi="Arial" w:cs="Arial"/>
          <w:bCs/>
          <w:spacing w:val="-3"/>
          <w:lang w:val="en-GB" w:eastAsia="en-GB"/>
        </w:rPr>
        <w:t xml:space="preserve">.  </w:t>
      </w:r>
    </w:p>
    <w:p w14:paraId="00C9C5EE" w14:textId="77777777" w:rsidR="006A3B72" w:rsidRPr="007D6D7A" w:rsidRDefault="006A3B72" w:rsidP="006A3B72">
      <w:pPr>
        <w:pStyle w:val="ListParagraph"/>
        <w:spacing w:after="0" w:line="240" w:lineRule="auto"/>
        <w:rPr>
          <w:rFonts w:ascii="Arial" w:eastAsia="Times New Roman" w:hAnsi="Arial" w:cs="Arial"/>
          <w:bCs/>
          <w:spacing w:val="-3"/>
          <w:lang w:val="en-GB" w:eastAsia="en-GB"/>
        </w:rPr>
      </w:pPr>
    </w:p>
    <w:p w14:paraId="57BAEF03" w14:textId="533A3BC5" w:rsidR="006A3B72" w:rsidRPr="007D6D7A" w:rsidRDefault="006A3B72" w:rsidP="008B67D7">
      <w:pPr>
        <w:pStyle w:val="ListParagraph"/>
        <w:numPr>
          <w:ilvl w:val="0"/>
          <w:numId w:val="2"/>
        </w:numPr>
        <w:tabs>
          <w:tab w:val="left" w:pos="8931"/>
        </w:tabs>
        <w:spacing w:after="0" w:line="240" w:lineRule="auto"/>
        <w:ind w:right="109"/>
        <w:rPr>
          <w:rFonts w:ascii="Arial" w:eastAsia="Times New Roman" w:hAnsi="Arial" w:cs="Arial"/>
          <w:bCs/>
          <w:spacing w:val="-3"/>
          <w:lang w:val="en-GB" w:eastAsia="en-GB"/>
        </w:rPr>
      </w:pPr>
      <w:r w:rsidRPr="007D6D7A">
        <w:rPr>
          <w:rFonts w:ascii="Arial" w:eastAsia="Times New Roman" w:hAnsi="Arial" w:cs="Arial"/>
          <w:bCs/>
          <w:spacing w:val="-3"/>
          <w:lang w:val="en-GB" w:eastAsia="en-GB"/>
        </w:rPr>
        <w:t xml:space="preserve">Technical Criteria Table </w:t>
      </w:r>
    </w:p>
    <w:p w14:paraId="7C13C4F6" w14:textId="69481CF0" w:rsidR="00324728" w:rsidRPr="007D6D7A" w:rsidRDefault="00324728" w:rsidP="00324728">
      <w:pPr>
        <w:tabs>
          <w:tab w:val="left" w:pos="8931"/>
        </w:tabs>
        <w:spacing w:after="0" w:line="240" w:lineRule="auto"/>
        <w:ind w:right="109"/>
        <w:rPr>
          <w:rFonts w:ascii="Arial" w:eastAsia="Times New Roman" w:hAnsi="Arial" w:cs="Arial"/>
          <w:bCs/>
          <w:spacing w:val="-3"/>
          <w:lang w:val="en-GB" w:eastAsia="en-GB"/>
        </w:rPr>
      </w:pPr>
    </w:p>
    <w:tbl>
      <w:tblPr>
        <w:tblStyle w:val="TableGrid"/>
        <w:tblW w:w="0" w:type="auto"/>
        <w:tblInd w:w="0" w:type="dxa"/>
        <w:tblLook w:val="04A0" w:firstRow="1" w:lastRow="0" w:firstColumn="1" w:lastColumn="0" w:noHBand="0" w:noVBand="1"/>
      </w:tblPr>
      <w:tblGrid>
        <w:gridCol w:w="1869"/>
        <w:gridCol w:w="2687"/>
        <w:gridCol w:w="899"/>
        <w:gridCol w:w="999"/>
        <w:gridCol w:w="898"/>
        <w:gridCol w:w="764"/>
        <w:gridCol w:w="933"/>
        <w:gridCol w:w="941"/>
      </w:tblGrid>
      <w:tr w:rsidR="00324728" w:rsidRPr="007D6D7A" w14:paraId="6A3F27DD" w14:textId="77777777" w:rsidTr="00403A77">
        <w:trPr>
          <w:cantSplit/>
          <w:trHeight w:val="601"/>
          <w:tblHeader/>
        </w:trPr>
        <w:tc>
          <w:tcPr>
            <w:tcW w:w="2263" w:type="dxa"/>
            <w:shd w:val="clear" w:color="auto" w:fill="D9E2F3" w:themeFill="accent1" w:themeFillTint="33"/>
          </w:tcPr>
          <w:p w14:paraId="25CB5C2F" w14:textId="77777777" w:rsidR="00324728" w:rsidRPr="007D6D7A" w:rsidRDefault="00324728" w:rsidP="00403A77">
            <w:pPr>
              <w:spacing w:line="259" w:lineRule="auto"/>
              <w:rPr>
                <w:rFonts w:ascii="Arial" w:hAnsi="Arial" w:cs="Arial"/>
                <w:b/>
                <w:bCs/>
                <w:sz w:val="16"/>
                <w:szCs w:val="16"/>
              </w:rPr>
            </w:pPr>
            <w:r w:rsidRPr="007D6D7A">
              <w:rPr>
                <w:rFonts w:ascii="Arial" w:hAnsi="Arial" w:cs="Arial"/>
                <w:b/>
                <w:bCs/>
                <w:sz w:val="16"/>
                <w:szCs w:val="16"/>
              </w:rPr>
              <w:t>Figure</w:t>
            </w:r>
          </w:p>
        </w:tc>
        <w:tc>
          <w:tcPr>
            <w:tcW w:w="4401" w:type="dxa"/>
            <w:shd w:val="clear" w:color="auto" w:fill="D9E2F3" w:themeFill="accent1" w:themeFillTint="33"/>
          </w:tcPr>
          <w:p w14:paraId="059C2C81" w14:textId="77777777" w:rsidR="00324728" w:rsidRPr="007D6D7A" w:rsidRDefault="00324728" w:rsidP="00403A77">
            <w:pPr>
              <w:spacing w:line="259" w:lineRule="auto"/>
              <w:rPr>
                <w:rFonts w:ascii="Arial" w:hAnsi="Arial" w:cs="Arial"/>
                <w:b/>
                <w:bCs/>
                <w:sz w:val="16"/>
                <w:szCs w:val="16"/>
              </w:rPr>
            </w:pPr>
            <w:r w:rsidRPr="007D6D7A">
              <w:rPr>
                <w:rFonts w:ascii="Arial" w:hAnsi="Arial" w:cs="Arial"/>
                <w:b/>
                <w:bCs/>
                <w:sz w:val="16"/>
                <w:szCs w:val="16"/>
              </w:rPr>
              <w:t>Criteria</w:t>
            </w:r>
          </w:p>
        </w:tc>
        <w:tc>
          <w:tcPr>
            <w:tcW w:w="987" w:type="dxa"/>
            <w:shd w:val="clear" w:color="auto" w:fill="D9E2F3" w:themeFill="accent1" w:themeFillTint="33"/>
          </w:tcPr>
          <w:p w14:paraId="5363F188" w14:textId="77777777" w:rsidR="00324728" w:rsidRPr="007D6D7A" w:rsidRDefault="00324728" w:rsidP="00403A77">
            <w:pPr>
              <w:spacing w:line="259" w:lineRule="auto"/>
              <w:rPr>
                <w:rFonts w:ascii="Arial" w:hAnsi="Arial" w:cs="Arial"/>
                <w:b/>
                <w:bCs/>
                <w:sz w:val="16"/>
                <w:szCs w:val="16"/>
              </w:rPr>
            </w:pPr>
            <w:r w:rsidRPr="007D6D7A">
              <w:rPr>
                <w:rFonts w:ascii="Arial" w:hAnsi="Arial" w:cs="Arial"/>
                <w:b/>
                <w:bCs/>
                <w:sz w:val="16"/>
                <w:szCs w:val="16"/>
              </w:rPr>
              <w:t>Points available</w:t>
            </w:r>
          </w:p>
        </w:tc>
        <w:tc>
          <w:tcPr>
            <w:tcW w:w="1127" w:type="dxa"/>
            <w:shd w:val="clear" w:color="auto" w:fill="D9E2F3" w:themeFill="accent1" w:themeFillTint="33"/>
          </w:tcPr>
          <w:p w14:paraId="3C35CFBD" w14:textId="77777777" w:rsidR="00324728" w:rsidRPr="007D6D7A" w:rsidRDefault="00324728" w:rsidP="00403A77">
            <w:pPr>
              <w:spacing w:line="259" w:lineRule="auto"/>
              <w:rPr>
                <w:rFonts w:ascii="Arial" w:hAnsi="Arial" w:cs="Arial"/>
                <w:b/>
                <w:bCs/>
                <w:sz w:val="16"/>
                <w:szCs w:val="16"/>
              </w:rPr>
            </w:pPr>
            <w:r w:rsidRPr="007D6D7A">
              <w:rPr>
                <w:rFonts w:ascii="Arial" w:hAnsi="Arial" w:cs="Arial"/>
                <w:b/>
                <w:bCs/>
                <w:sz w:val="16"/>
                <w:szCs w:val="16"/>
              </w:rPr>
              <w:t>Minimum Threshold</w:t>
            </w:r>
          </w:p>
        </w:tc>
        <w:tc>
          <w:tcPr>
            <w:tcW w:w="987" w:type="dxa"/>
            <w:shd w:val="clear" w:color="auto" w:fill="D9E2F3" w:themeFill="accent1" w:themeFillTint="33"/>
          </w:tcPr>
          <w:p w14:paraId="776F5D9F" w14:textId="77777777" w:rsidR="00324728" w:rsidRPr="007D6D7A" w:rsidRDefault="00324728" w:rsidP="00403A77">
            <w:pPr>
              <w:spacing w:line="259" w:lineRule="auto"/>
              <w:rPr>
                <w:rFonts w:ascii="Arial" w:hAnsi="Arial" w:cs="Arial"/>
                <w:b/>
                <w:bCs/>
                <w:sz w:val="16"/>
                <w:szCs w:val="16"/>
              </w:rPr>
            </w:pPr>
            <w:r w:rsidRPr="007D6D7A">
              <w:rPr>
                <w:rFonts w:ascii="Arial" w:hAnsi="Arial" w:cs="Arial"/>
                <w:b/>
                <w:bCs/>
                <w:sz w:val="16"/>
                <w:szCs w:val="16"/>
              </w:rPr>
              <w:t>Points Awarded</w:t>
            </w:r>
          </w:p>
        </w:tc>
        <w:tc>
          <w:tcPr>
            <w:tcW w:w="963" w:type="dxa"/>
            <w:shd w:val="clear" w:color="auto" w:fill="D9E2F3" w:themeFill="accent1" w:themeFillTint="33"/>
          </w:tcPr>
          <w:p w14:paraId="0667A669" w14:textId="77777777" w:rsidR="00324728" w:rsidRPr="007D6D7A" w:rsidRDefault="00324728" w:rsidP="00403A77">
            <w:pPr>
              <w:spacing w:line="259" w:lineRule="auto"/>
              <w:rPr>
                <w:rFonts w:ascii="Arial" w:hAnsi="Arial" w:cs="Arial"/>
                <w:b/>
                <w:bCs/>
                <w:sz w:val="16"/>
                <w:szCs w:val="16"/>
              </w:rPr>
            </w:pPr>
            <w:r w:rsidRPr="007D6D7A">
              <w:rPr>
                <w:rFonts w:ascii="Arial" w:hAnsi="Arial" w:cs="Arial"/>
                <w:b/>
                <w:bCs/>
                <w:sz w:val="16"/>
                <w:szCs w:val="16"/>
              </w:rPr>
              <w:t>Weight</w:t>
            </w:r>
          </w:p>
        </w:tc>
        <w:tc>
          <w:tcPr>
            <w:tcW w:w="1123" w:type="dxa"/>
            <w:shd w:val="clear" w:color="auto" w:fill="D9E2F3" w:themeFill="accent1" w:themeFillTint="33"/>
          </w:tcPr>
          <w:p w14:paraId="5167B12E" w14:textId="77777777" w:rsidR="00324728" w:rsidRPr="007D6D7A" w:rsidRDefault="00324728" w:rsidP="00403A77">
            <w:pPr>
              <w:spacing w:line="259" w:lineRule="auto"/>
              <w:rPr>
                <w:rFonts w:ascii="Arial" w:hAnsi="Arial" w:cs="Arial"/>
                <w:b/>
                <w:bCs/>
                <w:sz w:val="16"/>
                <w:szCs w:val="16"/>
              </w:rPr>
            </w:pPr>
            <w:r w:rsidRPr="007D6D7A">
              <w:rPr>
                <w:rFonts w:ascii="Arial" w:hAnsi="Arial" w:cs="Arial"/>
                <w:b/>
                <w:bCs/>
                <w:sz w:val="16"/>
                <w:szCs w:val="16"/>
              </w:rPr>
              <w:t>Score Available</w:t>
            </w:r>
          </w:p>
        </w:tc>
        <w:tc>
          <w:tcPr>
            <w:tcW w:w="1606" w:type="dxa"/>
            <w:shd w:val="clear" w:color="auto" w:fill="D9E2F3" w:themeFill="accent1" w:themeFillTint="33"/>
          </w:tcPr>
          <w:p w14:paraId="120523E8" w14:textId="77777777" w:rsidR="00324728" w:rsidRPr="007D6D7A" w:rsidRDefault="00324728" w:rsidP="00403A77">
            <w:pPr>
              <w:spacing w:line="259" w:lineRule="auto"/>
              <w:rPr>
                <w:rFonts w:ascii="Arial" w:hAnsi="Arial" w:cs="Arial"/>
                <w:b/>
                <w:bCs/>
                <w:sz w:val="16"/>
                <w:szCs w:val="16"/>
              </w:rPr>
            </w:pPr>
            <w:r w:rsidRPr="007D6D7A">
              <w:rPr>
                <w:rFonts w:ascii="Arial" w:hAnsi="Arial" w:cs="Arial"/>
                <w:b/>
                <w:bCs/>
                <w:sz w:val="16"/>
                <w:szCs w:val="16"/>
              </w:rPr>
              <w:t>Score Awarded (Points x Weight)</w:t>
            </w:r>
          </w:p>
        </w:tc>
      </w:tr>
      <w:tr w:rsidR="00324728" w:rsidRPr="007D6D7A" w14:paraId="75A7DACB" w14:textId="77777777" w:rsidTr="00403A77">
        <w:tc>
          <w:tcPr>
            <w:tcW w:w="2263" w:type="dxa"/>
          </w:tcPr>
          <w:p w14:paraId="13E9260D" w14:textId="77777777" w:rsidR="00324728" w:rsidRPr="007D6D7A" w:rsidRDefault="00324728" w:rsidP="00403A77">
            <w:pPr>
              <w:spacing w:line="259" w:lineRule="auto"/>
              <w:rPr>
                <w:rFonts w:ascii="Arial" w:hAnsi="Arial" w:cs="Arial"/>
                <w:b/>
                <w:bCs/>
              </w:rPr>
            </w:pPr>
            <w:r w:rsidRPr="007D6D7A">
              <w:rPr>
                <w:rFonts w:ascii="Arial" w:hAnsi="Arial" w:cs="Arial"/>
                <w:b/>
                <w:bCs/>
              </w:rPr>
              <w:t>1. Effectiveness</w:t>
            </w:r>
          </w:p>
        </w:tc>
        <w:tc>
          <w:tcPr>
            <w:tcW w:w="4401" w:type="dxa"/>
          </w:tcPr>
          <w:p w14:paraId="72656F40" w14:textId="77777777" w:rsidR="00324728" w:rsidRPr="007D6D7A" w:rsidRDefault="00324728" w:rsidP="00403A77">
            <w:pPr>
              <w:textAlignment w:val="baseline"/>
              <w:rPr>
                <w:rFonts w:ascii="Arial" w:hAnsi="Arial" w:cs="Arial"/>
                <w:lang w:eastAsia="en-GB"/>
              </w:rPr>
            </w:pPr>
            <w:r w:rsidRPr="007D6D7A">
              <w:rPr>
                <w:rFonts w:ascii="Arial" w:hAnsi="Arial" w:cs="Arial"/>
                <w:lang w:eastAsia="en-GB"/>
              </w:rPr>
              <w:t xml:space="preserve">The USV is required to conduct multibeam echosounder bathymetric surveys to IHO Special Order whilst operated/supervised remotely from shore at ranges of at least 150m and: </w:t>
            </w:r>
          </w:p>
          <w:p w14:paraId="3869E2BC" w14:textId="77777777" w:rsidR="00324728" w:rsidRPr="007D6D7A" w:rsidRDefault="00324728" w:rsidP="00324728">
            <w:pPr>
              <w:pStyle w:val="ListParagraph"/>
              <w:widowControl/>
              <w:numPr>
                <w:ilvl w:val="0"/>
                <w:numId w:val="53"/>
              </w:numPr>
              <w:spacing w:after="0" w:line="240" w:lineRule="auto"/>
              <w:textAlignment w:val="baseline"/>
              <w:rPr>
                <w:rFonts w:ascii="Arial" w:hAnsi="Arial" w:cs="Arial"/>
                <w:lang w:eastAsia="en-GB"/>
              </w:rPr>
            </w:pPr>
            <w:r w:rsidRPr="007D6D7A">
              <w:rPr>
                <w:rFonts w:ascii="Arial" w:hAnsi="Arial" w:cs="Arial"/>
                <w:lang w:eastAsia="en-GB"/>
              </w:rPr>
              <w:t>Survey at speeds of at least 3 knots</w:t>
            </w:r>
          </w:p>
          <w:p w14:paraId="512C2322" w14:textId="77777777" w:rsidR="00324728" w:rsidRPr="007D6D7A" w:rsidRDefault="00324728" w:rsidP="00324728">
            <w:pPr>
              <w:pStyle w:val="ListParagraph"/>
              <w:widowControl/>
              <w:numPr>
                <w:ilvl w:val="0"/>
                <w:numId w:val="53"/>
              </w:numPr>
              <w:spacing w:after="0" w:line="240" w:lineRule="auto"/>
              <w:textAlignment w:val="baseline"/>
              <w:rPr>
                <w:rFonts w:ascii="Arial" w:hAnsi="Arial" w:cs="Arial"/>
                <w:lang w:eastAsia="en-GB"/>
              </w:rPr>
            </w:pPr>
            <w:r w:rsidRPr="007D6D7A">
              <w:rPr>
                <w:rFonts w:ascii="Arial" w:hAnsi="Arial" w:cs="Arial"/>
                <w:lang w:eastAsia="en-GB"/>
              </w:rPr>
              <w:t xml:space="preserve">Operate in areas with a tidal stream of 2 knots, </w:t>
            </w:r>
            <w:r w:rsidRPr="007D6D7A">
              <w:rPr>
                <w:rFonts w:ascii="Arial" w:hAnsi="Arial" w:cs="Arial"/>
                <w:lang w:eastAsia="en-GB"/>
              </w:rPr>
              <w:lastRenderedPageBreak/>
              <w:t xml:space="preserve">significant wave height 0.4m  </w:t>
            </w:r>
          </w:p>
          <w:p w14:paraId="254CAB37" w14:textId="77777777" w:rsidR="00324728" w:rsidRPr="007D6D7A" w:rsidRDefault="00324728" w:rsidP="00324728">
            <w:pPr>
              <w:pStyle w:val="ListParagraph"/>
              <w:widowControl/>
              <w:numPr>
                <w:ilvl w:val="0"/>
                <w:numId w:val="53"/>
              </w:numPr>
              <w:spacing w:after="0" w:line="240" w:lineRule="auto"/>
              <w:textAlignment w:val="baseline"/>
              <w:rPr>
                <w:rFonts w:ascii="Arial" w:hAnsi="Arial" w:cs="Arial"/>
                <w:lang w:eastAsia="en-GB"/>
              </w:rPr>
            </w:pPr>
            <w:r w:rsidRPr="007D6D7A">
              <w:rPr>
                <w:rFonts w:ascii="Arial" w:hAnsi="Arial" w:cs="Arial"/>
                <w:lang w:eastAsia="en-GB"/>
              </w:rPr>
              <w:t>Have a battery endurance of at least 8 hours at 3 knots</w:t>
            </w:r>
          </w:p>
          <w:p w14:paraId="09512AFC" w14:textId="77777777" w:rsidR="00324728" w:rsidRPr="007D6D7A" w:rsidRDefault="00324728" w:rsidP="00324728">
            <w:pPr>
              <w:pStyle w:val="ListParagraph"/>
              <w:widowControl/>
              <w:numPr>
                <w:ilvl w:val="0"/>
                <w:numId w:val="53"/>
              </w:numPr>
              <w:spacing w:after="0" w:line="240" w:lineRule="auto"/>
              <w:textAlignment w:val="baseline"/>
              <w:rPr>
                <w:rFonts w:ascii="Arial" w:hAnsi="Arial" w:cs="Arial"/>
                <w:lang w:eastAsia="en-GB"/>
              </w:rPr>
            </w:pPr>
            <w:r w:rsidRPr="007D6D7A">
              <w:rPr>
                <w:rFonts w:ascii="Arial" w:hAnsi="Arial" w:cs="Arial"/>
                <w:lang w:eastAsia="en-GB"/>
              </w:rPr>
              <w:t>Have a fully integrated set of sensors including GNSS, MBES, INS, SVP</w:t>
            </w:r>
          </w:p>
          <w:p w14:paraId="09EABC66" w14:textId="77777777" w:rsidR="00324728" w:rsidRPr="007D6D7A" w:rsidRDefault="00324728" w:rsidP="00324728">
            <w:pPr>
              <w:pStyle w:val="ListParagraph"/>
              <w:widowControl/>
              <w:numPr>
                <w:ilvl w:val="0"/>
                <w:numId w:val="53"/>
              </w:numPr>
              <w:spacing w:after="0" w:line="240" w:lineRule="auto"/>
              <w:textAlignment w:val="baseline"/>
              <w:rPr>
                <w:rFonts w:ascii="Arial" w:hAnsi="Arial" w:cs="Arial"/>
                <w:lang w:eastAsia="en-GB"/>
              </w:rPr>
            </w:pPr>
            <w:r w:rsidRPr="007D6D7A">
              <w:rPr>
                <w:rFonts w:ascii="Arial" w:hAnsi="Arial" w:cs="Arial"/>
                <w:lang w:eastAsia="en-GB"/>
              </w:rPr>
              <w:t>Include a control station with GUI for online QC, vessel control and survey planning</w:t>
            </w:r>
          </w:p>
          <w:p w14:paraId="0D4A4709" w14:textId="77777777" w:rsidR="00324728" w:rsidRPr="007D6D7A" w:rsidRDefault="00324728" w:rsidP="00324728">
            <w:pPr>
              <w:pStyle w:val="ListParagraph"/>
              <w:widowControl/>
              <w:numPr>
                <w:ilvl w:val="0"/>
                <w:numId w:val="53"/>
              </w:numPr>
              <w:spacing w:after="0" w:line="240" w:lineRule="auto"/>
              <w:textAlignment w:val="baseline"/>
              <w:rPr>
                <w:rFonts w:ascii="Arial" w:hAnsi="Arial" w:cs="Arial"/>
                <w:lang w:eastAsia="en-GB"/>
              </w:rPr>
            </w:pPr>
            <w:r w:rsidRPr="007D6D7A">
              <w:rPr>
                <w:rFonts w:ascii="Arial" w:hAnsi="Arial" w:cs="Arial"/>
                <w:lang w:eastAsia="en-GB"/>
              </w:rPr>
              <w:t>Capable of semi-autonomous operation to a pre-planned survey mission</w:t>
            </w:r>
          </w:p>
          <w:p w14:paraId="7593DDA9" w14:textId="77777777" w:rsidR="00324728" w:rsidRPr="007D6D7A" w:rsidRDefault="00324728" w:rsidP="00403A77">
            <w:pPr>
              <w:pStyle w:val="ListParagraph"/>
              <w:textAlignment w:val="baseline"/>
              <w:rPr>
                <w:rFonts w:ascii="Arial" w:hAnsi="Arial" w:cs="Arial"/>
                <w:lang w:eastAsia="en-GB"/>
              </w:rPr>
            </w:pPr>
          </w:p>
        </w:tc>
        <w:tc>
          <w:tcPr>
            <w:tcW w:w="987" w:type="dxa"/>
            <w:vAlign w:val="center"/>
          </w:tcPr>
          <w:p w14:paraId="44ABA1D8" w14:textId="77777777" w:rsidR="00324728" w:rsidRPr="007D6D7A" w:rsidRDefault="00324728" w:rsidP="00403A77">
            <w:pPr>
              <w:spacing w:line="259" w:lineRule="auto"/>
              <w:rPr>
                <w:rFonts w:ascii="Arial" w:hAnsi="Arial" w:cs="Arial"/>
              </w:rPr>
            </w:pPr>
            <w:r w:rsidRPr="007D6D7A">
              <w:rPr>
                <w:rFonts w:ascii="Arial" w:hAnsi="Arial" w:cs="Arial"/>
                <w:lang w:eastAsia="en-GB"/>
              </w:rPr>
              <w:lastRenderedPageBreak/>
              <w:t>0, 30, 70 or 100</w:t>
            </w:r>
          </w:p>
        </w:tc>
        <w:tc>
          <w:tcPr>
            <w:tcW w:w="1127" w:type="dxa"/>
            <w:vAlign w:val="center"/>
          </w:tcPr>
          <w:p w14:paraId="076CA248" w14:textId="77777777" w:rsidR="00324728" w:rsidRPr="007D6D7A" w:rsidRDefault="00324728" w:rsidP="00403A77">
            <w:pPr>
              <w:spacing w:line="259" w:lineRule="auto"/>
              <w:rPr>
                <w:rFonts w:ascii="Arial" w:hAnsi="Arial" w:cs="Arial"/>
              </w:rPr>
            </w:pPr>
            <w:r w:rsidRPr="007D6D7A">
              <w:rPr>
                <w:rFonts w:ascii="Arial" w:hAnsi="Arial" w:cs="Arial"/>
                <w:lang w:eastAsia="en-GB"/>
              </w:rPr>
              <w:t>30</w:t>
            </w:r>
          </w:p>
        </w:tc>
        <w:tc>
          <w:tcPr>
            <w:tcW w:w="987" w:type="dxa"/>
            <w:vAlign w:val="center"/>
          </w:tcPr>
          <w:p w14:paraId="6D9A4A38" w14:textId="77777777" w:rsidR="00324728" w:rsidRPr="007D6D7A" w:rsidRDefault="00324728" w:rsidP="00403A77">
            <w:pPr>
              <w:spacing w:line="259" w:lineRule="auto"/>
              <w:rPr>
                <w:rFonts w:ascii="Arial" w:hAnsi="Arial" w:cs="Arial"/>
              </w:rPr>
            </w:pPr>
          </w:p>
        </w:tc>
        <w:tc>
          <w:tcPr>
            <w:tcW w:w="963" w:type="dxa"/>
            <w:vAlign w:val="center"/>
          </w:tcPr>
          <w:p w14:paraId="531E2AAC" w14:textId="77777777" w:rsidR="00324728" w:rsidRPr="007D6D7A" w:rsidRDefault="00324728" w:rsidP="00403A77">
            <w:pPr>
              <w:spacing w:line="259" w:lineRule="auto"/>
              <w:rPr>
                <w:rFonts w:ascii="Arial" w:hAnsi="Arial" w:cs="Arial"/>
              </w:rPr>
            </w:pPr>
            <w:r w:rsidRPr="007D6D7A">
              <w:rPr>
                <w:rFonts w:ascii="Arial" w:hAnsi="Arial" w:cs="Arial"/>
              </w:rPr>
              <w:t>30%</w:t>
            </w:r>
          </w:p>
        </w:tc>
        <w:tc>
          <w:tcPr>
            <w:tcW w:w="1123" w:type="dxa"/>
            <w:vAlign w:val="center"/>
          </w:tcPr>
          <w:p w14:paraId="4757EAB7" w14:textId="77777777" w:rsidR="00324728" w:rsidRPr="007D6D7A" w:rsidRDefault="00324728" w:rsidP="00403A77">
            <w:pPr>
              <w:spacing w:line="259" w:lineRule="auto"/>
              <w:rPr>
                <w:rFonts w:ascii="Arial" w:hAnsi="Arial" w:cs="Arial"/>
              </w:rPr>
            </w:pPr>
            <w:r w:rsidRPr="007D6D7A">
              <w:rPr>
                <w:rFonts w:ascii="Arial" w:hAnsi="Arial" w:cs="Arial"/>
              </w:rPr>
              <w:t>30.00</w:t>
            </w:r>
          </w:p>
        </w:tc>
        <w:tc>
          <w:tcPr>
            <w:tcW w:w="1606" w:type="dxa"/>
            <w:vAlign w:val="center"/>
          </w:tcPr>
          <w:p w14:paraId="12D44D58" w14:textId="77777777" w:rsidR="00324728" w:rsidRPr="007D6D7A" w:rsidRDefault="00324728" w:rsidP="00403A77">
            <w:pPr>
              <w:spacing w:line="259" w:lineRule="auto"/>
              <w:rPr>
                <w:rFonts w:ascii="Arial" w:hAnsi="Arial" w:cs="Arial"/>
              </w:rPr>
            </w:pPr>
          </w:p>
        </w:tc>
      </w:tr>
      <w:tr w:rsidR="00324728" w:rsidRPr="007D6D7A" w14:paraId="78034575" w14:textId="77777777" w:rsidTr="00403A77">
        <w:tc>
          <w:tcPr>
            <w:tcW w:w="2263" w:type="dxa"/>
          </w:tcPr>
          <w:p w14:paraId="438195EE" w14:textId="77777777" w:rsidR="00324728" w:rsidRPr="007D6D7A" w:rsidRDefault="00324728" w:rsidP="00403A77">
            <w:pPr>
              <w:spacing w:line="259" w:lineRule="auto"/>
              <w:rPr>
                <w:rFonts w:ascii="Arial" w:hAnsi="Arial" w:cs="Arial"/>
                <w:b/>
                <w:bCs/>
              </w:rPr>
            </w:pPr>
            <w:r w:rsidRPr="007D6D7A">
              <w:rPr>
                <w:rFonts w:ascii="Arial" w:hAnsi="Arial" w:cs="Arial"/>
                <w:b/>
                <w:bCs/>
              </w:rPr>
              <w:t>2. Portability</w:t>
            </w:r>
          </w:p>
        </w:tc>
        <w:tc>
          <w:tcPr>
            <w:tcW w:w="4401" w:type="dxa"/>
          </w:tcPr>
          <w:p w14:paraId="5D61B2C9" w14:textId="77777777" w:rsidR="00324728" w:rsidRPr="007D6D7A" w:rsidRDefault="00324728" w:rsidP="00403A77">
            <w:pPr>
              <w:textAlignment w:val="baseline"/>
              <w:rPr>
                <w:rFonts w:ascii="Arial" w:hAnsi="Arial" w:cs="Arial"/>
                <w:lang w:eastAsia="en-GB"/>
              </w:rPr>
            </w:pPr>
            <w:r w:rsidRPr="007D6D7A">
              <w:rPr>
                <w:rFonts w:ascii="Arial" w:hAnsi="Arial" w:cs="Arial"/>
              </w:rPr>
              <w:t>To enable transportation, deployment and recovery by a two-person team the USV size and weight is to be no greater than 250x150x100cm / 75kg</w:t>
            </w:r>
            <w:r w:rsidRPr="007D6D7A">
              <w:rPr>
                <w:rFonts w:ascii="Arial" w:hAnsi="Arial" w:cs="Arial"/>
                <w:lang w:eastAsia="en-GB"/>
              </w:rPr>
              <w:t xml:space="preserve"> </w:t>
            </w:r>
          </w:p>
          <w:p w14:paraId="0814B55F" w14:textId="77777777" w:rsidR="00324728" w:rsidRPr="007D6D7A" w:rsidRDefault="00324728" w:rsidP="00403A77">
            <w:pPr>
              <w:spacing w:line="259" w:lineRule="auto"/>
              <w:rPr>
                <w:rFonts w:ascii="Arial" w:hAnsi="Arial" w:cs="Arial"/>
              </w:rPr>
            </w:pPr>
          </w:p>
        </w:tc>
        <w:tc>
          <w:tcPr>
            <w:tcW w:w="987" w:type="dxa"/>
            <w:vAlign w:val="center"/>
          </w:tcPr>
          <w:p w14:paraId="1D7EA3A7" w14:textId="77777777" w:rsidR="00324728" w:rsidRPr="007D6D7A" w:rsidRDefault="00324728" w:rsidP="00403A77">
            <w:pPr>
              <w:spacing w:line="259" w:lineRule="auto"/>
              <w:rPr>
                <w:rFonts w:ascii="Arial" w:hAnsi="Arial" w:cs="Arial"/>
              </w:rPr>
            </w:pPr>
            <w:r w:rsidRPr="007D6D7A">
              <w:rPr>
                <w:rFonts w:ascii="Arial" w:hAnsi="Arial" w:cs="Arial"/>
                <w:lang w:eastAsia="en-GB"/>
              </w:rPr>
              <w:t>0, 30, 70 or 100</w:t>
            </w:r>
          </w:p>
        </w:tc>
        <w:tc>
          <w:tcPr>
            <w:tcW w:w="1127" w:type="dxa"/>
            <w:vAlign w:val="center"/>
          </w:tcPr>
          <w:p w14:paraId="1E59029B" w14:textId="77777777" w:rsidR="00324728" w:rsidRPr="007D6D7A" w:rsidRDefault="00324728" w:rsidP="00403A77">
            <w:pPr>
              <w:spacing w:line="259" w:lineRule="auto"/>
              <w:rPr>
                <w:rFonts w:ascii="Arial" w:hAnsi="Arial" w:cs="Arial"/>
              </w:rPr>
            </w:pPr>
            <w:r w:rsidRPr="007D6D7A">
              <w:rPr>
                <w:rFonts w:ascii="Arial" w:hAnsi="Arial" w:cs="Arial"/>
                <w:lang w:eastAsia="en-GB"/>
              </w:rPr>
              <w:t>30</w:t>
            </w:r>
          </w:p>
        </w:tc>
        <w:tc>
          <w:tcPr>
            <w:tcW w:w="987" w:type="dxa"/>
            <w:vAlign w:val="center"/>
          </w:tcPr>
          <w:p w14:paraId="57C5ABFB" w14:textId="77777777" w:rsidR="00324728" w:rsidRPr="007D6D7A" w:rsidRDefault="00324728" w:rsidP="00403A77">
            <w:pPr>
              <w:spacing w:line="259" w:lineRule="auto"/>
              <w:rPr>
                <w:rFonts w:ascii="Arial" w:hAnsi="Arial" w:cs="Arial"/>
              </w:rPr>
            </w:pPr>
          </w:p>
        </w:tc>
        <w:tc>
          <w:tcPr>
            <w:tcW w:w="963" w:type="dxa"/>
            <w:vAlign w:val="center"/>
          </w:tcPr>
          <w:p w14:paraId="55639473" w14:textId="77777777" w:rsidR="00324728" w:rsidRPr="007D6D7A" w:rsidRDefault="00324728" w:rsidP="00403A77">
            <w:pPr>
              <w:spacing w:line="259" w:lineRule="auto"/>
              <w:rPr>
                <w:rFonts w:ascii="Arial" w:hAnsi="Arial" w:cs="Arial"/>
              </w:rPr>
            </w:pPr>
            <w:r w:rsidRPr="007D6D7A">
              <w:rPr>
                <w:rFonts w:ascii="Arial" w:hAnsi="Arial" w:cs="Arial"/>
              </w:rPr>
              <w:t>15%</w:t>
            </w:r>
          </w:p>
        </w:tc>
        <w:tc>
          <w:tcPr>
            <w:tcW w:w="1123" w:type="dxa"/>
            <w:vAlign w:val="center"/>
          </w:tcPr>
          <w:p w14:paraId="6842D891" w14:textId="77777777" w:rsidR="00324728" w:rsidRPr="007D6D7A" w:rsidRDefault="00324728" w:rsidP="00403A77">
            <w:pPr>
              <w:spacing w:line="259" w:lineRule="auto"/>
              <w:rPr>
                <w:rFonts w:ascii="Arial" w:hAnsi="Arial" w:cs="Arial"/>
              </w:rPr>
            </w:pPr>
            <w:r w:rsidRPr="007D6D7A">
              <w:rPr>
                <w:rFonts w:ascii="Arial" w:hAnsi="Arial" w:cs="Arial"/>
              </w:rPr>
              <w:t>15.00</w:t>
            </w:r>
          </w:p>
        </w:tc>
        <w:tc>
          <w:tcPr>
            <w:tcW w:w="1606" w:type="dxa"/>
          </w:tcPr>
          <w:p w14:paraId="677B15E1" w14:textId="77777777" w:rsidR="00324728" w:rsidRPr="007D6D7A" w:rsidRDefault="00324728" w:rsidP="00403A77">
            <w:pPr>
              <w:spacing w:line="259" w:lineRule="auto"/>
              <w:rPr>
                <w:rFonts w:ascii="Arial" w:hAnsi="Arial" w:cs="Arial"/>
              </w:rPr>
            </w:pPr>
          </w:p>
        </w:tc>
      </w:tr>
      <w:tr w:rsidR="00324728" w:rsidRPr="007D6D7A" w14:paraId="3A1AEEAF" w14:textId="77777777" w:rsidTr="00403A77">
        <w:tc>
          <w:tcPr>
            <w:tcW w:w="2263" w:type="dxa"/>
          </w:tcPr>
          <w:p w14:paraId="308C88D9" w14:textId="77777777" w:rsidR="00324728" w:rsidRPr="007D6D7A" w:rsidRDefault="00324728" w:rsidP="00403A77">
            <w:pPr>
              <w:spacing w:line="259" w:lineRule="auto"/>
              <w:rPr>
                <w:rFonts w:ascii="Arial" w:hAnsi="Arial" w:cs="Arial"/>
                <w:b/>
                <w:bCs/>
              </w:rPr>
            </w:pPr>
            <w:r w:rsidRPr="007D6D7A">
              <w:rPr>
                <w:rFonts w:ascii="Arial" w:hAnsi="Arial" w:cs="Arial"/>
                <w:b/>
                <w:bCs/>
              </w:rPr>
              <w:t>3. Transport</w:t>
            </w:r>
          </w:p>
        </w:tc>
        <w:tc>
          <w:tcPr>
            <w:tcW w:w="4401" w:type="dxa"/>
          </w:tcPr>
          <w:p w14:paraId="1A6AC3AD" w14:textId="77777777" w:rsidR="00324728" w:rsidRPr="007D6D7A" w:rsidRDefault="00324728" w:rsidP="00403A77">
            <w:pPr>
              <w:spacing w:line="259" w:lineRule="auto"/>
              <w:rPr>
                <w:rFonts w:ascii="Arial" w:hAnsi="Arial" w:cs="Arial"/>
                <w:vertAlign w:val="superscript"/>
              </w:rPr>
            </w:pPr>
            <w:r w:rsidRPr="007D6D7A">
              <w:rPr>
                <w:rFonts w:ascii="Arial" w:hAnsi="Arial" w:cs="Arial"/>
              </w:rPr>
              <w:t>Able to be part-disassembled and packed down for safe transportation in a small van or by air transport. Ruggedized packing cases for transportation to be included. Packed volume to be no greater than 3m</w:t>
            </w:r>
            <w:r w:rsidRPr="007D6D7A">
              <w:rPr>
                <w:rFonts w:ascii="Arial" w:hAnsi="Arial" w:cs="Arial"/>
                <w:vertAlign w:val="superscript"/>
              </w:rPr>
              <w:t>3</w:t>
            </w:r>
          </w:p>
          <w:p w14:paraId="0CE18B55" w14:textId="77777777" w:rsidR="00324728" w:rsidRPr="007D6D7A" w:rsidRDefault="00324728" w:rsidP="00403A77">
            <w:pPr>
              <w:spacing w:line="259" w:lineRule="auto"/>
              <w:rPr>
                <w:rFonts w:ascii="Arial" w:hAnsi="Arial" w:cs="Arial"/>
              </w:rPr>
            </w:pPr>
          </w:p>
        </w:tc>
        <w:tc>
          <w:tcPr>
            <w:tcW w:w="987" w:type="dxa"/>
            <w:vAlign w:val="center"/>
          </w:tcPr>
          <w:p w14:paraId="43AAFA4B" w14:textId="77777777" w:rsidR="00324728" w:rsidRPr="007D6D7A" w:rsidRDefault="00324728" w:rsidP="00403A77">
            <w:pPr>
              <w:spacing w:line="259" w:lineRule="auto"/>
              <w:rPr>
                <w:rFonts w:ascii="Arial" w:hAnsi="Arial" w:cs="Arial"/>
              </w:rPr>
            </w:pPr>
            <w:r w:rsidRPr="007D6D7A">
              <w:rPr>
                <w:rFonts w:ascii="Arial" w:hAnsi="Arial" w:cs="Arial"/>
                <w:lang w:eastAsia="en-GB"/>
              </w:rPr>
              <w:t>0, 30, 70 or 100</w:t>
            </w:r>
          </w:p>
        </w:tc>
        <w:tc>
          <w:tcPr>
            <w:tcW w:w="1127" w:type="dxa"/>
            <w:vAlign w:val="center"/>
          </w:tcPr>
          <w:p w14:paraId="1150F4DA" w14:textId="77777777" w:rsidR="00324728" w:rsidRPr="007D6D7A" w:rsidRDefault="00324728" w:rsidP="00403A77">
            <w:pPr>
              <w:spacing w:line="259" w:lineRule="auto"/>
              <w:rPr>
                <w:rFonts w:ascii="Arial" w:hAnsi="Arial" w:cs="Arial"/>
              </w:rPr>
            </w:pPr>
            <w:r w:rsidRPr="007D6D7A">
              <w:rPr>
                <w:rFonts w:ascii="Arial" w:hAnsi="Arial" w:cs="Arial"/>
              </w:rPr>
              <w:t>30</w:t>
            </w:r>
          </w:p>
        </w:tc>
        <w:tc>
          <w:tcPr>
            <w:tcW w:w="987" w:type="dxa"/>
            <w:vAlign w:val="center"/>
          </w:tcPr>
          <w:p w14:paraId="69CE0E5C" w14:textId="77777777" w:rsidR="00324728" w:rsidRPr="007D6D7A" w:rsidRDefault="00324728" w:rsidP="00403A77">
            <w:pPr>
              <w:spacing w:line="259" w:lineRule="auto"/>
              <w:rPr>
                <w:rFonts w:ascii="Arial" w:hAnsi="Arial" w:cs="Arial"/>
              </w:rPr>
            </w:pPr>
          </w:p>
        </w:tc>
        <w:tc>
          <w:tcPr>
            <w:tcW w:w="963" w:type="dxa"/>
            <w:vAlign w:val="center"/>
          </w:tcPr>
          <w:p w14:paraId="2109BDFC" w14:textId="77777777" w:rsidR="00324728" w:rsidRPr="007D6D7A" w:rsidRDefault="00324728" w:rsidP="00403A77">
            <w:pPr>
              <w:spacing w:line="259" w:lineRule="auto"/>
              <w:rPr>
                <w:rFonts w:ascii="Arial" w:hAnsi="Arial" w:cs="Arial"/>
              </w:rPr>
            </w:pPr>
            <w:r w:rsidRPr="007D6D7A">
              <w:rPr>
                <w:rFonts w:ascii="Arial" w:hAnsi="Arial" w:cs="Arial"/>
              </w:rPr>
              <w:t>15%</w:t>
            </w:r>
          </w:p>
        </w:tc>
        <w:tc>
          <w:tcPr>
            <w:tcW w:w="1123" w:type="dxa"/>
            <w:vAlign w:val="center"/>
          </w:tcPr>
          <w:p w14:paraId="0DCA28DE" w14:textId="77777777" w:rsidR="00324728" w:rsidRPr="007D6D7A" w:rsidRDefault="00324728" w:rsidP="00403A77">
            <w:pPr>
              <w:spacing w:line="259" w:lineRule="auto"/>
              <w:rPr>
                <w:rFonts w:ascii="Arial" w:hAnsi="Arial" w:cs="Arial"/>
              </w:rPr>
            </w:pPr>
            <w:r w:rsidRPr="007D6D7A">
              <w:rPr>
                <w:rFonts w:ascii="Arial" w:hAnsi="Arial" w:cs="Arial"/>
              </w:rPr>
              <w:t>15.00</w:t>
            </w:r>
          </w:p>
        </w:tc>
        <w:tc>
          <w:tcPr>
            <w:tcW w:w="1606" w:type="dxa"/>
            <w:vAlign w:val="center"/>
          </w:tcPr>
          <w:p w14:paraId="1F8E8898" w14:textId="77777777" w:rsidR="00324728" w:rsidRPr="007D6D7A" w:rsidRDefault="00324728" w:rsidP="00403A77">
            <w:pPr>
              <w:spacing w:line="259" w:lineRule="auto"/>
              <w:rPr>
                <w:rFonts w:ascii="Arial" w:hAnsi="Arial" w:cs="Arial"/>
              </w:rPr>
            </w:pPr>
          </w:p>
        </w:tc>
      </w:tr>
      <w:tr w:rsidR="00324728" w:rsidRPr="007D6D7A" w14:paraId="11ED2D08" w14:textId="77777777" w:rsidTr="00403A77">
        <w:trPr>
          <w:trHeight w:val="612"/>
        </w:trPr>
        <w:tc>
          <w:tcPr>
            <w:tcW w:w="2263" w:type="dxa"/>
          </w:tcPr>
          <w:p w14:paraId="364383A5" w14:textId="77777777" w:rsidR="00324728" w:rsidRPr="007D6D7A" w:rsidRDefault="00324728" w:rsidP="00403A77">
            <w:pPr>
              <w:spacing w:line="259" w:lineRule="auto"/>
              <w:rPr>
                <w:rFonts w:ascii="Arial" w:hAnsi="Arial" w:cs="Arial"/>
                <w:b/>
                <w:bCs/>
              </w:rPr>
            </w:pPr>
            <w:r w:rsidRPr="007D6D7A">
              <w:rPr>
                <w:rFonts w:ascii="Arial" w:hAnsi="Arial" w:cs="Arial"/>
                <w:b/>
                <w:bCs/>
              </w:rPr>
              <w:t>4. Communications</w:t>
            </w:r>
          </w:p>
        </w:tc>
        <w:tc>
          <w:tcPr>
            <w:tcW w:w="4401" w:type="dxa"/>
          </w:tcPr>
          <w:p w14:paraId="571E2323" w14:textId="77777777" w:rsidR="00324728" w:rsidRPr="007D6D7A" w:rsidRDefault="00324728" w:rsidP="00403A77">
            <w:pPr>
              <w:spacing w:line="259" w:lineRule="auto"/>
              <w:rPr>
                <w:rFonts w:ascii="Arial" w:hAnsi="Arial" w:cs="Arial"/>
              </w:rPr>
            </w:pPr>
            <w:r w:rsidRPr="007D6D7A">
              <w:rPr>
                <w:rFonts w:ascii="Arial" w:hAnsi="Arial" w:cs="Arial"/>
              </w:rPr>
              <w:t>Robust communications link with controller to allow line of sight C2 over distances of at least 150m, further would be advantageous.</w:t>
            </w:r>
          </w:p>
          <w:p w14:paraId="3A36D985" w14:textId="77777777" w:rsidR="00324728" w:rsidRPr="007D6D7A" w:rsidRDefault="00324728" w:rsidP="00403A77">
            <w:pPr>
              <w:spacing w:line="259" w:lineRule="auto"/>
              <w:rPr>
                <w:rFonts w:ascii="Arial" w:hAnsi="Arial" w:cs="Arial"/>
              </w:rPr>
            </w:pPr>
          </w:p>
        </w:tc>
        <w:tc>
          <w:tcPr>
            <w:tcW w:w="987" w:type="dxa"/>
            <w:vAlign w:val="center"/>
          </w:tcPr>
          <w:p w14:paraId="65439B0E" w14:textId="77777777" w:rsidR="00324728" w:rsidRPr="007D6D7A" w:rsidRDefault="00324728" w:rsidP="00403A77">
            <w:pPr>
              <w:spacing w:line="259" w:lineRule="auto"/>
              <w:rPr>
                <w:rFonts w:ascii="Arial" w:hAnsi="Arial" w:cs="Arial"/>
              </w:rPr>
            </w:pPr>
            <w:r w:rsidRPr="007D6D7A">
              <w:rPr>
                <w:rFonts w:ascii="Arial" w:hAnsi="Arial" w:cs="Arial"/>
                <w:lang w:eastAsia="en-GB"/>
              </w:rPr>
              <w:t>0, 30, 70 or 100</w:t>
            </w:r>
          </w:p>
        </w:tc>
        <w:tc>
          <w:tcPr>
            <w:tcW w:w="1127" w:type="dxa"/>
            <w:vAlign w:val="center"/>
          </w:tcPr>
          <w:p w14:paraId="6DA05CD2" w14:textId="77777777" w:rsidR="00324728" w:rsidRPr="007D6D7A" w:rsidRDefault="00324728" w:rsidP="00403A77">
            <w:pPr>
              <w:spacing w:line="259" w:lineRule="auto"/>
              <w:rPr>
                <w:rFonts w:ascii="Arial" w:hAnsi="Arial" w:cs="Arial"/>
              </w:rPr>
            </w:pPr>
            <w:r w:rsidRPr="007D6D7A">
              <w:rPr>
                <w:rFonts w:ascii="Arial" w:hAnsi="Arial" w:cs="Arial"/>
              </w:rPr>
              <w:t>30</w:t>
            </w:r>
          </w:p>
        </w:tc>
        <w:tc>
          <w:tcPr>
            <w:tcW w:w="987" w:type="dxa"/>
            <w:vAlign w:val="center"/>
          </w:tcPr>
          <w:p w14:paraId="3C15E458" w14:textId="77777777" w:rsidR="00324728" w:rsidRPr="007D6D7A" w:rsidRDefault="00324728" w:rsidP="00403A77">
            <w:pPr>
              <w:spacing w:line="259" w:lineRule="auto"/>
              <w:rPr>
                <w:rFonts w:ascii="Arial" w:hAnsi="Arial" w:cs="Arial"/>
              </w:rPr>
            </w:pPr>
          </w:p>
        </w:tc>
        <w:tc>
          <w:tcPr>
            <w:tcW w:w="963" w:type="dxa"/>
            <w:vAlign w:val="center"/>
          </w:tcPr>
          <w:p w14:paraId="2EE5C7C8" w14:textId="77777777" w:rsidR="00324728" w:rsidRPr="007D6D7A" w:rsidRDefault="00324728" w:rsidP="00403A77">
            <w:pPr>
              <w:spacing w:line="259" w:lineRule="auto"/>
              <w:rPr>
                <w:rFonts w:ascii="Arial" w:hAnsi="Arial" w:cs="Arial"/>
              </w:rPr>
            </w:pPr>
            <w:r w:rsidRPr="007D6D7A">
              <w:rPr>
                <w:rFonts w:ascii="Arial" w:hAnsi="Arial" w:cs="Arial"/>
              </w:rPr>
              <w:t>15%</w:t>
            </w:r>
          </w:p>
        </w:tc>
        <w:tc>
          <w:tcPr>
            <w:tcW w:w="1123" w:type="dxa"/>
            <w:vAlign w:val="center"/>
          </w:tcPr>
          <w:p w14:paraId="402E05E5" w14:textId="77777777" w:rsidR="00324728" w:rsidRPr="007D6D7A" w:rsidRDefault="00324728" w:rsidP="00403A77">
            <w:pPr>
              <w:spacing w:line="259" w:lineRule="auto"/>
              <w:rPr>
                <w:rFonts w:ascii="Arial" w:hAnsi="Arial" w:cs="Arial"/>
              </w:rPr>
            </w:pPr>
            <w:r w:rsidRPr="007D6D7A">
              <w:rPr>
                <w:rFonts w:ascii="Arial" w:hAnsi="Arial" w:cs="Arial"/>
              </w:rPr>
              <w:t>15.00</w:t>
            </w:r>
          </w:p>
        </w:tc>
        <w:tc>
          <w:tcPr>
            <w:tcW w:w="1606" w:type="dxa"/>
          </w:tcPr>
          <w:p w14:paraId="40A4EB8C" w14:textId="77777777" w:rsidR="00324728" w:rsidRPr="007D6D7A" w:rsidRDefault="00324728" w:rsidP="00403A77">
            <w:pPr>
              <w:spacing w:line="259" w:lineRule="auto"/>
              <w:rPr>
                <w:rFonts w:ascii="Arial" w:hAnsi="Arial" w:cs="Arial"/>
              </w:rPr>
            </w:pPr>
          </w:p>
        </w:tc>
      </w:tr>
      <w:tr w:rsidR="00324728" w:rsidRPr="007D6D7A" w14:paraId="2B76150C" w14:textId="77777777" w:rsidTr="00403A77">
        <w:trPr>
          <w:trHeight w:val="612"/>
        </w:trPr>
        <w:tc>
          <w:tcPr>
            <w:tcW w:w="2263" w:type="dxa"/>
          </w:tcPr>
          <w:p w14:paraId="52E55735" w14:textId="77777777" w:rsidR="00324728" w:rsidRPr="007D6D7A" w:rsidRDefault="00324728" w:rsidP="00403A77">
            <w:pPr>
              <w:spacing w:line="259" w:lineRule="auto"/>
              <w:rPr>
                <w:rFonts w:ascii="Arial" w:hAnsi="Arial" w:cs="Arial"/>
                <w:b/>
                <w:bCs/>
              </w:rPr>
            </w:pPr>
            <w:r w:rsidRPr="007D6D7A">
              <w:rPr>
                <w:rFonts w:ascii="Arial" w:hAnsi="Arial" w:cs="Arial"/>
                <w:b/>
                <w:bCs/>
              </w:rPr>
              <w:t>5. Operation</w:t>
            </w:r>
          </w:p>
        </w:tc>
        <w:tc>
          <w:tcPr>
            <w:tcW w:w="4401" w:type="dxa"/>
          </w:tcPr>
          <w:p w14:paraId="434F7B26" w14:textId="77777777" w:rsidR="00324728" w:rsidRPr="007D6D7A" w:rsidRDefault="00324728" w:rsidP="00403A77">
            <w:pPr>
              <w:spacing w:line="259" w:lineRule="auto"/>
              <w:rPr>
                <w:rFonts w:ascii="Arial" w:hAnsi="Arial" w:cs="Arial"/>
              </w:rPr>
            </w:pPr>
            <w:r w:rsidRPr="007D6D7A">
              <w:rPr>
                <w:rFonts w:ascii="Arial" w:hAnsi="Arial" w:cs="Arial"/>
              </w:rPr>
              <w:t>Is the system easy to use with minimal training and able to be run by MoD personnel with no third-party management/</w:t>
            </w:r>
            <w:proofErr w:type="gramStart"/>
            <w:r w:rsidRPr="007D6D7A">
              <w:rPr>
                <w:rFonts w:ascii="Arial" w:hAnsi="Arial" w:cs="Arial"/>
              </w:rPr>
              <w:t>involvement.</w:t>
            </w:r>
            <w:proofErr w:type="gramEnd"/>
          </w:p>
        </w:tc>
        <w:tc>
          <w:tcPr>
            <w:tcW w:w="987" w:type="dxa"/>
            <w:vAlign w:val="center"/>
          </w:tcPr>
          <w:p w14:paraId="5B34340C" w14:textId="77777777" w:rsidR="00324728" w:rsidRPr="007D6D7A" w:rsidRDefault="00324728" w:rsidP="00403A77">
            <w:pPr>
              <w:spacing w:line="259" w:lineRule="auto"/>
              <w:rPr>
                <w:rFonts w:ascii="Arial" w:hAnsi="Arial" w:cs="Arial"/>
                <w:lang w:eastAsia="en-GB"/>
              </w:rPr>
            </w:pPr>
            <w:r w:rsidRPr="007D6D7A">
              <w:rPr>
                <w:rFonts w:ascii="Arial" w:hAnsi="Arial" w:cs="Arial"/>
                <w:lang w:eastAsia="en-GB"/>
              </w:rPr>
              <w:t>0, 30, 70 or 100</w:t>
            </w:r>
          </w:p>
        </w:tc>
        <w:tc>
          <w:tcPr>
            <w:tcW w:w="1127" w:type="dxa"/>
            <w:vAlign w:val="center"/>
          </w:tcPr>
          <w:p w14:paraId="7CBDA8FE" w14:textId="77777777" w:rsidR="00324728" w:rsidRPr="007D6D7A" w:rsidRDefault="00324728" w:rsidP="00403A77">
            <w:pPr>
              <w:spacing w:line="259" w:lineRule="auto"/>
              <w:rPr>
                <w:rFonts w:ascii="Arial" w:hAnsi="Arial" w:cs="Arial"/>
                <w:lang w:eastAsia="en-GB"/>
              </w:rPr>
            </w:pPr>
            <w:r w:rsidRPr="007D6D7A">
              <w:rPr>
                <w:rFonts w:ascii="Arial" w:hAnsi="Arial" w:cs="Arial"/>
                <w:lang w:eastAsia="en-GB"/>
              </w:rPr>
              <w:t>30</w:t>
            </w:r>
          </w:p>
        </w:tc>
        <w:tc>
          <w:tcPr>
            <w:tcW w:w="987" w:type="dxa"/>
            <w:vAlign w:val="center"/>
          </w:tcPr>
          <w:p w14:paraId="1309030D" w14:textId="77777777" w:rsidR="00324728" w:rsidRPr="007D6D7A" w:rsidRDefault="00324728" w:rsidP="00403A77">
            <w:pPr>
              <w:spacing w:line="259" w:lineRule="auto"/>
              <w:rPr>
                <w:rFonts w:ascii="Arial" w:hAnsi="Arial" w:cs="Arial"/>
              </w:rPr>
            </w:pPr>
          </w:p>
        </w:tc>
        <w:tc>
          <w:tcPr>
            <w:tcW w:w="963" w:type="dxa"/>
            <w:vAlign w:val="center"/>
          </w:tcPr>
          <w:p w14:paraId="5BC6B70E" w14:textId="77777777" w:rsidR="00324728" w:rsidRPr="007D6D7A" w:rsidRDefault="00324728" w:rsidP="00403A77">
            <w:pPr>
              <w:spacing w:line="259" w:lineRule="auto"/>
              <w:rPr>
                <w:rFonts w:ascii="Arial" w:hAnsi="Arial" w:cs="Arial"/>
              </w:rPr>
            </w:pPr>
            <w:r w:rsidRPr="007D6D7A">
              <w:rPr>
                <w:rFonts w:ascii="Arial" w:hAnsi="Arial" w:cs="Arial"/>
              </w:rPr>
              <w:t>10%</w:t>
            </w:r>
          </w:p>
        </w:tc>
        <w:tc>
          <w:tcPr>
            <w:tcW w:w="1123" w:type="dxa"/>
            <w:vAlign w:val="center"/>
          </w:tcPr>
          <w:p w14:paraId="716969CD" w14:textId="77777777" w:rsidR="00324728" w:rsidRPr="007D6D7A" w:rsidRDefault="00324728" w:rsidP="00403A77">
            <w:pPr>
              <w:spacing w:line="259" w:lineRule="auto"/>
              <w:rPr>
                <w:rFonts w:ascii="Arial" w:hAnsi="Arial" w:cs="Arial"/>
              </w:rPr>
            </w:pPr>
            <w:r w:rsidRPr="007D6D7A">
              <w:rPr>
                <w:rFonts w:ascii="Arial" w:hAnsi="Arial" w:cs="Arial"/>
              </w:rPr>
              <w:t>10</w:t>
            </w:r>
          </w:p>
        </w:tc>
        <w:tc>
          <w:tcPr>
            <w:tcW w:w="1606" w:type="dxa"/>
          </w:tcPr>
          <w:p w14:paraId="740CD5E1" w14:textId="77777777" w:rsidR="00324728" w:rsidRPr="007D6D7A" w:rsidRDefault="00324728" w:rsidP="00403A77">
            <w:pPr>
              <w:spacing w:line="259" w:lineRule="auto"/>
              <w:rPr>
                <w:rFonts w:ascii="Arial" w:hAnsi="Arial" w:cs="Arial"/>
              </w:rPr>
            </w:pPr>
          </w:p>
        </w:tc>
      </w:tr>
      <w:tr w:rsidR="00324728" w:rsidRPr="007D6D7A" w14:paraId="259A5B5A" w14:textId="77777777" w:rsidTr="00403A77">
        <w:tc>
          <w:tcPr>
            <w:tcW w:w="2263" w:type="dxa"/>
          </w:tcPr>
          <w:p w14:paraId="6C122E05" w14:textId="77777777" w:rsidR="00324728" w:rsidRPr="007D6D7A" w:rsidRDefault="00324728" w:rsidP="00403A77">
            <w:pPr>
              <w:spacing w:line="259" w:lineRule="auto"/>
              <w:rPr>
                <w:rFonts w:ascii="Arial" w:hAnsi="Arial" w:cs="Arial"/>
                <w:b/>
                <w:bCs/>
              </w:rPr>
            </w:pPr>
            <w:r w:rsidRPr="007D6D7A">
              <w:rPr>
                <w:rFonts w:ascii="Arial" w:hAnsi="Arial" w:cs="Arial"/>
                <w:b/>
                <w:bCs/>
              </w:rPr>
              <w:lastRenderedPageBreak/>
              <w:t xml:space="preserve">6. Adaptability </w:t>
            </w:r>
          </w:p>
        </w:tc>
        <w:tc>
          <w:tcPr>
            <w:tcW w:w="4401" w:type="dxa"/>
          </w:tcPr>
          <w:p w14:paraId="107C6CA8" w14:textId="77777777" w:rsidR="00324728" w:rsidRPr="007D6D7A" w:rsidRDefault="00324728" w:rsidP="00403A77">
            <w:pPr>
              <w:spacing w:line="259" w:lineRule="auto"/>
              <w:rPr>
                <w:rFonts w:ascii="Arial" w:hAnsi="Arial" w:cs="Arial"/>
              </w:rPr>
            </w:pPr>
            <w:r w:rsidRPr="007D6D7A">
              <w:rPr>
                <w:rFonts w:ascii="Arial" w:hAnsi="Arial" w:cs="Arial"/>
              </w:rPr>
              <w:t xml:space="preserve">Is the system capable of being fitted with additional or alternative sensors such </w:t>
            </w:r>
            <w:proofErr w:type="gramStart"/>
            <w:r w:rsidRPr="007D6D7A">
              <w:rPr>
                <w:rFonts w:ascii="Arial" w:hAnsi="Arial" w:cs="Arial"/>
              </w:rPr>
              <w:t>as:</w:t>
            </w:r>
            <w:proofErr w:type="gramEnd"/>
          </w:p>
          <w:p w14:paraId="10611FCF" w14:textId="77777777" w:rsidR="00324728" w:rsidRPr="007D6D7A" w:rsidRDefault="00324728" w:rsidP="00324728">
            <w:pPr>
              <w:pStyle w:val="ListParagraph"/>
              <w:widowControl/>
              <w:numPr>
                <w:ilvl w:val="0"/>
                <w:numId w:val="54"/>
              </w:numPr>
              <w:spacing w:after="0" w:line="259" w:lineRule="auto"/>
              <w:contextualSpacing w:val="0"/>
              <w:rPr>
                <w:rFonts w:ascii="Arial" w:hAnsi="Arial" w:cs="Arial"/>
              </w:rPr>
            </w:pPr>
            <w:r w:rsidRPr="007D6D7A">
              <w:rPr>
                <w:rFonts w:ascii="Arial" w:hAnsi="Arial" w:cs="Arial"/>
              </w:rPr>
              <w:t xml:space="preserve">Integrated SVP winch and probe for through water-column sampling, </w:t>
            </w:r>
          </w:p>
          <w:p w14:paraId="790DF334" w14:textId="77777777" w:rsidR="00324728" w:rsidRPr="007D6D7A" w:rsidRDefault="00324728" w:rsidP="00324728">
            <w:pPr>
              <w:pStyle w:val="ListParagraph"/>
              <w:widowControl/>
              <w:numPr>
                <w:ilvl w:val="0"/>
                <w:numId w:val="54"/>
              </w:numPr>
              <w:spacing w:after="0" w:line="259" w:lineRule="auto"/>
              <w:contextualSpacing w:val="0"/>
              <w:rPr>
                <w:rFonts w:ascii="Arial" w:hAnsi="Arial" w:cs="Arial"/>
              </w:rPr>
            </w:pPr>
            <w:r w:rsidRPr="007D6D7A">
              <w:rPr>
                <w:rFonts w:ascii="Arial" w:hAnsi="Arial" w:cs="Arial"/>
              </w:rPr>
              <w:t xml:space="preserve">AIS transmitter </w:t>
            </w:r>
          </w:p>
          <w:p w14:paraId="27381C23" w14:textId="77777777" w:rsidR="00324728" w:rsidRPr="007D6D7A" w:rsidRDefault="00324728" w:rsidP="00324728">
            <w:pPr>
              <w:pStyle w:val="ListParagraph"/>
              <w:widowControl/>
              <w:numPr>
                <w:ilvl w:val="0"/>
                <w:numId w:val="54"/>
              </w:numPr>
              <w:spacing w:after="0" w:line="259" w:lineRule="auto"/>
              <w:contextualSpacing w:val="0"/>
              <w:rPr>
                <w:rFonts w:ascii="Arial" w:hAnsi="Arial" w:cs="Arial"/>
              </w:rPr>
            </w:pPr>
            <w:r w:rsidRPr="007D6D7A">
              <w:rPr>
                <w:rFonts w:ascii="Arial" w:hAnsi="Arial" w:cs="Arial"/>
              </w:rPr>
              <w:t>Camera</w:t>
            </w:r>
          </w:p>
          <w:p w14:paraId="2E9C2323" w14:textId="77777777" w:rsidR="00324728" w:rsidRPr="007D6D7A" w:rsidRDefault="00324728" w:rsidP="00403A77">
            <w:pPr>
              <w:pStyle w:val="ListParagraph"/>
              <w:spacing w:line="259" w:lineRule="auto"/>
              <w:ind w:left="780"/>
              <w:rPr>
                <w:rFonts w:ascii="Arial" w:hAnsi="Arial" w:cs="Arial"/>
              </w:rPr>
            </w:pPr>
          </w:p>
        </w:tc>
        <w:tc>
          <w:tcPr>
            <w:tcW w:w="987" w:type="dxa"/>
            <w:vAlign w:val="center"/>
          </w:tcPr>
          <w:p w14:paraId="36FCC6F0" w14:textId="77777777" w:rsidR="00324728" w:rsidRPr="007D6D7A" w:rsidRDefault="00324728" w:rsidP="00403A77">
            <w:pPr>
              <w:spacing w:line="259" w:lineRule="auto"/>
              <w:rPr>
                <w:rFonts w:ascii="Arial" w:hAnsi="Arial" w:cs="Arial"/>
              </w:rPr>
            </w:pPr>
            <w:r w:rsidRPr="007D6D7A">
              <w:rPr>
                <w:rFonts w:ascii="Arial" w:hAnsi="Arial" w:cs="Arial"/>
                <w:lang w:eastAsia="en-GB"/>
              </w:rPr>
              <w:t>0, 30, 70 or 100</w:t>
            </w:r>
          </w:p>
        </w:tc>
        <w:tc>
          <w:tcPr>
            <w:tcW w:w="1127" w:type="dxa"/>
            <w:vAlign w:val="center"/>
          </w:tcPr>
          <w:p w14:paraId="1A68BB22" w14:textId="77777777" w:rsidR="00324728" w:rsidRPr="007D6D7A" w:rsidRDefault="00324728" w:rsidP="00403A77">
            <w:pPr>
              <w:spacing w:line="259" w:lineRule="auto"/>
              <w:rPr>
                <w:rFonts w:ascii="Arial" w:hAnsi="Arial" w:cs="Arial"/>
              </w:rPr>
            </w:pPr>
            <w:r w:rsidRPr="007D6D7A">
              <w:rPr>
                <w:rFonts w:ascii="Arial" w:hAnsi="Arial" w:cs="Arial"/>
              </w:rPr>
              <w:t>30</w:t>
            </w:r>
          </w:p>
        </w:tc>
        <w:tc>
          <w:tcPr>
            <w:tcW w:w="987" w:type="dxa"/>
            <w:vAlign w:val="center"/>
          </w:tcPr>
          <w:p w14:paraId="3EDFC7F1" w14:textId="77777777" w:rsidR="00324728" w:rsidRPr="007D6D7A" w:rsidRDefault="00324728" w:rsidP="00403A77">
            <w:pPr>
              <w:spacing w:line="259" w:lineRule="auto"/>
              <w:rPr>
                <w:rFonts w:ascii="Arial" w:hAnsi="Arial" w:cs="Arial"/>
              </w:rPr>
            </w:pPr>
          </w:p>
        </w:tc>
        <w:tc>
          <w:tcPr>
            <w:tcW w:w="963" w:type="dxa"/>
            <w:vAlign w:val="center"/>
          </w:tcPr>
          <w:p w14:paraId="2A06320F" w14:textId="77777777" w:rsidR="00324728" w:rsidRPr="007D6D7A" w:rsidRDefault="00324728" w:rsidP="00403A77">
            <w:pPr>
              <w:spacing w:line="259" w:lineRule="auto"/>
              <w:rPr>
                <w:rFonts w:ascii="Arial" w:hAnsi="Arial" w:cs="Arial"/>
              </w:rPr>
            </w:pPr>
            <w:r w:rsidRPr="007D6D7A">
              <w:rPr>
                <w:rFonts w:ascii="Arial" w:hAnsi="Arial" w:cs="Arial"/>
              </w:rPr>
              <w:t>10%</w:t>
            </w:r>
          </w:p>
        </w:tc>
        <w:tc>
          <w:tcPr>
            <w:tcW w:w="1123" w:type="dxa"/>
            <w:vAlign w:val="center"/>
          </w:tcPr>
          <w:p w14:paraId="4ABB2431" w14:textId="77777777" w:rsidR="00324728" w:rsidRPr="007D6D7A" w:rsidRDefault="00324728" w:rsidP="00403A77">
            <w:pPr>
              <w:spacing w:line="259" w:lineRule="auto"/>
              <w:rPr>
                <w:rFonts w:ascii="Arial" w:hAnsi="Arial" w:cs="Arial"/>
              </w:rPr>
            </w:pPr>
            <w:r w:rsidRPr="007D6D7A">
              <w:rPr>
                <w:rFonts w:ascii="Arial" w:hAnsi="Arial" w:cs="Arial"/>
              </w:rPr>
              <w:t>10</w:t>
            </w:r>
          </w:p>
        </w:tc>
        <w:tc>
          <w:tcPr>
            <w:tcW w:w="1606" w:type="dxa"/>
          </w:tcPr>
          <w:p w14:paraId="0868553B" w14:textId="77777777" w:rsidR="00324728" w:rsidRPr="007D6D7A" w:rsidRDefault="00324728" w:rsidP="00403A77">
            <w:pPr>
              <w:spacing w:line="259" w:lineRule="auto"/>
              <w:rPr>
                <w:rFonts w:ascii="Arial" w:hAnsi="Arial" w:cs="Arial"/>
              </w:rPr>
            </w:pPr>
          </w:p>
        </w:tc>
      </w:tr>
      <w:tr w:rsidR="00324728" w:rsidRPr="007D6D7A" w14:paraId="389AD861" w14:textId="77777777" w:rsidTr="00403A77">
        <w:tc>
          <w:tcPr>
            <w:tcW w:w="2263" w:type="dxa"/>
          </w:tcPr>
          <w:p w14:paraId="2DAF57E6" w14:textId="77777777" w:rsidR="00324728" w:rsidRPr="007D6D7A" w:rsidRDefault="00324728" w:rsidP="00403A77">
            <w:pPr>
              <w:spacing w:line="259" w:lineRule="auto"/>
              <w:rPr>
                <w:rFonts w:ascii="Arial" w:hAnsi="Arial" w:cs="Arial"/>
                <w:b/>
                <w:bCs/>
              </w:rPr>
            </w:pPr>
            <w:r w:rsidRPr="007D6D7A">
              <w:rPr>
                <w:rFonts w:ascii="Arial" w:hAnsi="Arial" w:cs="Arial"/>
                <w:b/>
                <w:bCs/>
              </w:rPr>
              <w:t>7. Overall fulfilment of requirement</w:t>
            </w:r>
          </w:p>
        </w:tc>
        <w:tc>
          <w:tcPr>
            <w:tcW w:w="4401" w:type="dxa"/>
          </w:tcPr>
          <w:p w14:paraId="3ACBE1FB" w14:textId="77777777" w:rsidR="00324728" w:rsidRPr="007D6D7A" w:rsidRDefault="00324728" w:rsidP="00403A77">
            <w:pPr>
              <w:spacing w:line="259" w:lineRule="auto"/>
              <w:rPr>
                <w:rFonts w:ascii="Arial" w:hAnsi="Arial" w:cs="Arial"/>
              </w:rPr>
            </w:pPr>
            <w:r w:rsidRPr="007D6D7A">
              <w:rPr>
                <w:rFonts w:ascii="Arial" w:hAnsi="Arial" w:cs="Arial"/>
              </w:rPr>
              <w:t>Does the system meet all the requirements detailed in this document?</w:t>
            </w:r>
          </w:p>
        </w:tc>
        <w:tc>
          <w:tcPr>
            <w:tcW w:w="987" w:type="dxa"/>
            <w:vAlign w:val="center"/>
          </w:tcPr>
          <w:p w14:paraId="3AA92257" w14:textId="77777777" w:rsidR="00324728" w:rsidRPr="007D6D7A" w:rsidRDefault="00324728" w:rsidP="00403A77">
            <w:pPr>
              <w:spacing w:line="259" w:lineRule="auto"/>
              <w:rPr>
                <w:rFonts w:ascii="Arial" w:hAnsi="Arial" w:cs="Arial"/>
                <w:lang w:eastAsia="en-GB"/>
              </w:rPr>
            </w:pPr>
            <w:r w:rsidRPr="007D6D7A">
              <w:rPr>
                <w:rFonts w:ascii="Arial" w:hAnsi="Arial" w:cs="Arial"/>
                <w:lang w:eastAsia="en-GB"/>
              </w:rPr>
              <w:t>0, 30, 70 or 100</w:t>
            </w:r>
          </w:p>
        </w:tc>
        <w:tc>
          <w:tcPr>
            <w:tcW w:w="1127" w:type="dxa"/>
            <w:vAlign w:val="center"/>
          </w:tcPr>
          <w:p w14:paraId="05973A60" w14:textId="77777777" w:rsidR="00324728" w:rsidRPr="007D6D7A" w:rsidRDefault="00324728" w:rsidP="00403A77">
            <w:pPr>
              <w:spacing w:line="259" w:lineRule="auto"/>
              <w:rPr>
                <w:rFonts w:ascii="Arial" w:hAnsi="Arial" w:cs="Arial"/>
              </w:rPr>
            </w:pPr>
            <w:r w:rsidRPr="007D6D7A">
              <w:rPr>
                <w:rFonts w:ascii="Arial" w:hAnsi="Arial" w:cs="Arial"/>
              </w:rPr>
              <w:t>30</w:t>
            </w:r>
          </w:p>
        </w:tc>
        <w:tc>
          <w:tcPr>
            <w:tcW w:w="987" w:type="dxa"/>
            <w:vAlign w:val="center"/>
          </w:tcPr>
          <w:p w14:paraId="15A73564" w14:textId="77777777" w:rsidR="00324728" w:rsidRPr="007D6D7A" w:rsidRDefault="00324728" w:rsidP="00403A77">
            <w:pPr>
              <w:spacing w:line="259" w:lineRule="auto"/>
              <w:rPr>
                <w:rFonts w:ascii="Arial" w:hAnsi="Arial" w:cs="Arial"/>
              </w:rPr>
            </w:pPr>
          </w:p>
        </w:tc>
        <w:tc>
          <w:tcPr>
            <w:tcW w:w="963" w:type="dxa"/>
            <w:vAlign w:val="center"/>
          </w:tcPr>
          <w:p w14:paraId="4AB7FFDD" w14:textId="77777777" w:rsidR="00324728" w:rsidRPr="007D6D7A" w:rsidRDefault="00324728" w:rsidP="00403A77">
            <w:pPr>
              <w:spacing w:line="259" w:lineRule="auto"/>
              <w:rPr>
                <w:rFonts w:ascii="Arial" w:hAnsi="Arial" w:cs="Arial"/>
              </w:rPr>
            </w:pPr>
            <w:r w:rsidRPr="007D6D7A">
              <w:rPr>
                <w:rFonts w:ascii="Arial" w:hAnsi="Arial" w:cs="Arial"/>
              </w:rPr>
              <w:t>5%</w:t>
            </w:r>
          </w:p>
        </w:tc>
        <w:tc>
          <w:tcPr>
            <w:tcW w:w="1123" w:type="dxa"/>
            <w:vAlign w:val="center"/>
          </w:tcPr>
          <w:p w14:paraId="0FDFA684" w14:textId="77777777" w:rsidR="00324728" w:rsidRPr="007D6D7A" w:rsidRDefault="00324728" w:rsidP="00403A77">
            <w:pPr>
              <w:spacing w:line="259" w:lineRule="auto"/>
              <w:rPr>
                <w:rFonts w:ascii="Arial" w:hAnsi="Arial" w:cs="Arial"/>
              </w:rPr>
            </w:pPr>
            <w:r w:rsidRPr="007D6D7A">
              <w:rPr>
                <w:rFonts w:ascii="Arial" w:hAnsi="Arial" w:cs="Arial"/>
              </w:rPr>
              <w:t>5</w:t>
            </w:r>
          </w:p>
        </w:tc>
        <w:tc>
          <w:tcPr>
            <w:tcW w:w="1606" w:type="dxa"/>
          </w:tcPr>
          <w:p w14:paraId="1203D8A4" w14:textId="77777777" w:rsidR="00324728" w:rsidRPr="007D6D7A" w:rsidRDefault="00324728" w:rsidP="00403A77">
            <w:pPr>
              <w:spacing w:line="259" w:lineRule="auto"/>
              <w:rPr>
                <w:rFonts w:ascii="Arial" w:hAnsi="Arial" w:cs="Arial"/>
              </w:rPr>
            </w:pPr>
          </w:p>
        </w:tc>
      </w:tr>
      <w:tr w:rsidR="00324728" w:rsidRPr="007D6D7A" w14:paraId="21BAF61E" w14:textId="77777777" w:rsidTr="00403A77">
        <w:tc>
          <w:tcPr>
            <w:tcW w:w="2263" w:type="dxa"/>
          </w:tcPr>
          <w:p w14:paraId="276BE20C" w14:textId="77777777" w:rsidR="00324728" w:rsidRPr="007D6D7A" w:rsidRDefault="00324728" w:rsidP="00403A77">
            <w:pPr>
              <w:spacing w:line="259" w:lineRule="auto"/>
              <w:rPr>
                <w:rFonts w:ascii="Arial" w:hAnsi="Arial" w:cs="Arial"/>
                <w:b/>
                <w:bCs/>
              </w:rPr>
            </w:pPr>
          </w:p>
        </w:tc>
        <w:tc>
          <w:tcPr>
            <w:tcW w:w="4401" w:type="dxa"/>
          </w:tcPr>
          <w:p w14:paraId="70CBB3E8" w14:textId="77777777" w:rsidR="00324728" w:rsidRPr="007D6D7A" w:rsidRDefault="00324728" w:rsidP="00403A77">
            <w:pPr>
              <w:spacing w:line="259" w:lineRule="auto"/>
              <w:rPr>
                <w:rFonts w:ascii="Arial" w:hAnsi="Arial" w:cs="Arial"/>
                <w:b/>
                <w:bCs/>
              </w:rPr>
            </w:pPr>
            <w:r w:rsidRPr="007D6D7A">
              <w:rPr>
                <w:rFonts w:ascii="Arial" w:hAnsi="Arial" w:cs="Arial"/>
                <w:b/>
                <w:bCs/>
              </w:rPr>
              <w:t>Technical Score</w:t>
            </w:r>
          </w:p>
          <w:p w14:paraId="51C1CB68" w14:textId="77777777" w:rsidR="00324728" w:rsidRPr="007D6D7A" w:rsidRDefault="00324728" w:rsidP="00403A77">
            <w:pPr>
              <w:spacing w:line="259" w:lineRule="auto"/>
              <w:rPr>
                <w:rFonts w:ascii="Arial" w:hAnsi="Arial" w:cs="Arial"/>
                <w:b/>
                <w:bCs/>
              </w:rPr>
            </w:pPr>
          </w:p>
        </w:tc>
        <w:tc>
          <w:tcPr>
            <w:tcW w:w="987" w:type="dxa"/>
          </w:tcPr>
          <w:p w14:paraId="12A54600" w14:textId="77777777" w:rsidR="00324728" w:rsidRPr="007D6D7A" w:rsidRDefault="00324728" w:rsidP="00403A77">
            <w:pPr>
              <w:spacing w:line="259" w:lineRule="auto"/>
              <w:rPr>
                <w:rFonts w:ascii="Arial" w:hAnsi="Arial" w:cs="Arial"/>
              </w:rPr>
            </w:pPr>
          </w:p>
        </w:tc>
        <w:tc>
          <w:tcPr>
            <w:tcW w:w="1127" w:type="dxa"/>
          </w:tcPr>
          <w:p w14:paraId="697B3315" w14:textId="77777777" w:rsidR="00324728" w:rsidRPr="007D6D7A" w:rsidRDefault="00324728" w:rsidP="00403A77">
            <w:pPr>
              <w:spacing w:line="259" w:lineRule="auto"/>
              <w:rPr>
                <w:rFonts w:ascii="Arial" w:hAnsi="Arial" w:cs="Arial"/>
              </w:rPr>
            </w:pPr>
          </w:p>
        </w:tc>
        <w:tc>
          <w:tcPr>
            <w:tcW w:w="987" w:type="dxa"/>
          </w:tcPr>
          <w:p w14:paraId="3663989A" w14:textId="77777777" w:rsidR="00324728" w:rsidRPr="007D6D7A" w:rsidRDefault="00324728" w:rsidP="00403A77">
            <w:pPr>
              <w:spacing w:line="259" w:lineRule="auto"/>
              <w:rPr>
                <w:rFonts w:ascii="Arial" w:hAnsi="Arial" w:cs="Arial"/>
              </w:rPr>
            </w:pPr>
          </w:p>
        </w:tc>
        <w:tc>
          <w:tcPr>
            <w:tcW w:w="963" w:type="dxa"/>
          </w:tcPr>
          <w:p w14:paraId="25E21BF8" w14:textId="77777777" w:rsidR="00324728" w:rsidRPr="007D6D7A" w:rsidRDefault="00324728" w:rsidP="00403A77">
            <w:pPr>
              <w:spacing w:line="259" w:lineRule="auto"/>
              <w:rPr>
                <w:rFonts w:ascii="Arial" w:hAnsi="Arial" w:cs="Arial"/>
              </w:rPr>
            </w:pPr>
          </w:p>
        </w:tc>
        <w:tc>
          <w:tcPr>
            <w:tcW w:w="1123" w:type="dxa"/>
          </w:tcPr>
          <w:p w14:paraId="6E57D2A1" w14:textId="77777777" w:rsidR="00324728" w:rsidRPr="007D6D7A" w:rsidRDefault="00324728" w:rsidP="00403A77">
            <w:pPr>
              <w:spacing w:line="259" w:lineRule="auto"/>
              <w:rPr>
                <w:rFonts w:ascii="Arial" w:hAnsi="Arial" w:cs="Arial"/>
              </w:rPr>
            </w:pPr>
            <w:r w:rsidRPr="007D6D7A">
              <w:rPr>
                <w:rFonts w:ascii="Arial" w:hAnsi="Arial" w:cs="Arial"/>
              </w:rPr>
              <w:t>100</w:t>
            </w:r>
          </w:p>
        </w:tc>
        <w:tc>
          <w:tcPr>
            <w:tcW w:w="1606" w:type="dxa"/>
          </w:tcPr>
          <w:p w14:paraId="3A386D04" w14:textId="77777777" w:rsidR="00324728" w:rsidRPr="007D6D7A" w:rsidRDefault="00324728" w:rsidP="00403A77">
            <w:pPr>
              <w:spacing w:line="259" w:lineRule="auto"/>
              <w:rPr>
                <w:rFonts w:ascii="Arial" w:hAnsi="Arial" w:cs="Arial"/>
              </w:rPr>
            </w:pPr>
          </w:p>
        </w:tc>
      </w:tr>
    </w:tbl>
    <w:p w14:paraId="5C4514C6" w14:textId="77777777" w:rsidR="00324728" w:rsidRPr="007D6D7A" w:rsidRDefault="00324728" w:rsidP="00324728">
      <w:pPr>
        <w:tabs>
          <w:tab w:val="left" w:pos="8931"/>
        </w:tabs>
        <w:spacing w:after="0" w:line="240" w:lineRule="auto"/>
        <w:ind w:right="109"/>
        <w:rPr>
          <w:rFonts w:ascii="Arial" w:eastAsia="Times New Roman" w:hAnsi="Arial" w:cs="Arial"/>
          <w:bCs/>
          <w:spacing w:val="-3"/>
          <w:lang w:val="en-GB" w:eastAsia="en-GB"/>
        </w:rPr>
      </w:pPr>
    </w:p>
    <w:p w14:paraId="02ECE3D7" w14:textId="77777777" w:rsidR="006A3B72" w:rsidRPr="007D6D7A" w:rsidRDefault="006A3B72" w:rsidP="006A3B72">
      <w:pPr>
        <w:pStyle w:val="ListParagraph"/>
        <w:spacing w:after="0" w:line="240" w:lineRule="auto"/>
        <w:rPr>
          <w:rFonts w:ascii="Arial" w:eastAsia="Times New Roman" w:hAnsi="Arial" w:cs="Arial"/>
          <w:bCs/>
          <w:spacing w:val="-3"/>
          <w:lang w:val="en-GB" w:eastAsia="en-GB"/>
        </w:rPr>
      </w:pPr>
    </w:p>
    <w:p w14:paraId="54ED5565" w14:textId="77777777" w:rsidR="006A3B72" w:rsidRPr="007D6D7A" w:rsidRDefault="006A3B72" w:rsidP="008B67D7">
      <w:pPr>
        <w:pStyle w:val="ListParagraph"/>
        <w:numPr>
          <w:ilvl w:val="0"/>
          <w:numId w:val="2"/>
        </w:numPr>
        <w:tabs>
          <w:tab w:val="left" w:pos="8931"/>
        </w:tabs>
        <w:spacing w:after="0" w:line="240" w:lineRule="auto"/>
        <w:ind w:right="109"/>
        <w:rPr>
          <w:rFonts w:ascii="Arial" w:eastAsia="Times New Roman" w:hAnsi="Arial" w:cs="Arial"/>
          <w:bCs/>
          <w:spacing w:val="-3"/>
          <w:lang w:val="en-GB" w:eastAsia="en-GB"/>
        </w:rPr>
      </w:pPr>
      <w:r w:rsidRPr="007D6D7A">
        <w:rPr>
          <w:rFonts w:ascii="Arial" w:eastAsia="Times New Roman" w:hAnsi="Arial" w:cs="Arial"/>
          <w:bCs/>
          <w:spacing w:val="-3"/>
          <w:lang w:val="en-GB" w:eastAsia="en-GB"/>
        </w:rPr>
        <w:t xml:space="preserve">Scoring Criteria Table </w:t>
      </w:r>
    </w:p>
    <w:p w14:paraId="2FF1D691" w14:textId="77777777" w:rsidR="006A3B72" w:rsidRPr="007D6D7A" w:rsidRDefault="006A3B72" w:rsidP="006A3B72">
      <w:pPr>
        <w:widowControl/>
        <w:spacing w:after="0" w:line="240" w:lineRule="auto"/>
        <w:rPr>
          <w:rFonts w:ascii="Arial" w:eastAsia="Times New Roman" w:hAnsi="Arial" w:cs="Arial"/>
          <w:bCs/>
          <w:spacing w:val="-3"/>
          <w:sz w:val="18"/>
          <w:szCs w:val="18"/>
          <w:lang w:val="en-GB" w:eastAsia="en-GB"/>
        </w:rPr>
      </w:pPr>
    </w:p>
    <w:tbl>
      <w:tblPr>
        <w:tblStyle w:val="TableGrid"/>
        <w:tblpPr w:leftFromText="180" w:rightFromText="180" w:vertAnchor="text" w:horzAnchor="margin" w:tblpX="108" w:tblpY="-38"/>
        <w:tblW w:w="4928" w:type="dxa"/>
        <w:tblInd w:w="0" w:type="dxa"/>
        <w:tblLook w:val="04A0" w:firstRow="1" w:lastRow="0" w:firstColumn="1" w:lastColumn="0" w:noHBand="0" w:noVBand="1"/>
      </w:tblPr>
      <w:tblGrid>
        <w:gridCol w:w="2464"/>
        <w:gridCol w:w="2464"/>
      </w:tblGrid>
      <w:tr w:rsidR="006A3B72" w:rsidRPr="007D6D7A" w14:paraId="3DC8A8E8" w14:textId="77777777" w:rsidTr="006A3B72">
        <w:trPr>
          <w:trHeight w:val="421"/>
        </w:trPr>
        <w:tc>
          <w:tcPr>
            <w:tcW w:w="2464" w:type="dxa"/>
            <w:tcBorders>
              <w:top w:val="single" w:sz="4" w:space="0" w:color="auto"/>
              <w:left w:val="single" w:sz="4" w:space="0" w:color="auto"/>
              <w:bottom w:val="nil"/>
              <w:right w:val="single" w:sz="4" w:space="0" w:color="auto"/>
            </w:tcBorders>
            <w:hideMark/>
          </w:tcPr>
          <w:p w14:paraId="6BC13F1B" w14:textId="77777777" w:rsidR="006A3B72" w:rsidRPr="007D6D7A" w:rsidRDefault="006A3B72">
            <w:pPr>
              <w:spacing w:after="0" w:line="240" w:lineRule="auto"/>
              <w:rPr>
                <w:rFonts w:ascii="Arial" w:hAnsi="Arial" w:cs="Arial"/>
                <w:sz w:val="18"/>
                <w:szCs w:val="18"/>
                <w:lang w:val="en-GB" w:eastAsia="en-GB"/>
              </w:rPr>
            </w:pPr>
            <w:bookmarkStart w:id="24" w:name="_Hlk30327579"/>
            <w:r w:rsidRPr="007D6D7A">
              <w:rPr>
                <w:rFonts w:ascii="Arial" w:hAnsi="Arial" w:cs="Arial"/>
                <w:sz w:val="18"/>
                <w:szCs w:val="18"/>
                <w:lang w:val="en-GB" w:eastAsia="en-GB"/>
              </w:rPr>
              <w:t>Pass</w:t>
            </w:r>
          </w:p>
        </w:tc>
        <w:tc>
          <w:tcPr>
            <w:tcW w:w="2464" w:type="dxa"/>
            <w:tcBorders>
              <w:top w:val="single" w:sz="4" w:space="0" w:color="auto"/>
              <w:left w:val="single" w:sz="4" w:space="0" w:color="auto"/>
              <w:bottom w:val="nil"/>
              <w:right w:val="single" w:sz="4" w:space="0" w:color="auto"/>
            </w:tcBorders>
            <w:hideMark/>
          </w:tcPr>
          <w:p w14:paraId="6F9EE51E" w14:textId="77777777" w:rsidR="006A3B72" w:rsidRPr="007D6D7A" w:rsidRDefault="006A3B72">
            <w:pPr>
              <w:spacing w:after="0" w:line="240" w:lineRule="auto"/>
              <w:rPr>
                <w:rFonts w:ascii="Arial" w:hAnsi="Arial" w:cs="Arial"/>
                <w:sz w:val="18"/>
                <w:szCs w:val="18"/>
                <w:lang w:val="en-GB" w:eastAsia="en-GB"/>
              </w:rPr>
            </w:pPr>
            <w:r w:rsidRPr="007D6D7A">
              <w:rPr>
                <w:rFonts w:ascii="Arial" w:hAnsi="Arial" w:cs="Arial"/>
                <w:sz w:val="18"/>
                <w:szCs w:val="18"/>
                <w:lang w:val="en-GB" w:eastAsia="en-GB"/>
              </w:rPr>
              <w:t>Fail</w:t>
            </w:r>
          </w:p>
        </w:tc>
      </w:tr>
      <w:tr w:rsidR="006A3B72" w:rsidRPr="007D6D7A" w14:paraId="63C35288" w14:textId="77777777" w:rsidTr="006A3B72">
        <w:trPr>
          <w:trHeight w:val="765"/>
        </w:trPr>
        <w:tc>
          <w:tcPr>
            <w:tcW w:w="2464" w:type="dxa"/>
            <w:tcBorders>
              <w:top w:val="nil"/>
              <w:left w:val="single" w:sz="4" w:space="0" w:color="auto"/>
              <w:bottom w:val="nil"/>
              <w:right w:val="single" w:sz="4" w:space="0" w:color="auto"/>
            </w:tcBorders>
            <w:hideMark/>
          </w:tcPr>
          <w:p w14:paraId="5604B39B" w14:textId="77777777" w:rsidR="006A3B72" w:rsidRPr="007D6D7A" w:rsidRDefault="006A3B72">
            <w:pPr>
              <w:spacing w:after="0" w:line="240" w:lineRule="auto"/>
              <w:rPr>
                <w:rFonts w:ascii="Arial" w:hAnsi="Arial" w:cs="Arial"/>
                <w:sz w:val="18"/>
                <w:szCs w:val="18"/>
                <w:lang w:val="en-GB" w:eastAsia="en-GB"/>
              </w:rPr>
            </w:pPr>
            <w:r w:rsidRPr="007D6D7A">
              <w:rPr>
                <w:rFonts w:ascii="Arial" w:hAnsi="Arial" w:cs="Arial"/>
                <w:sz w:val="18"/>
                <w:szCs w:val="18"/>
                <w:lang w:val="en-GB" w:eastAsia="en-GB"/>
              </w:rPr>
              <w:t>In the Authority’s opinion the tender response (where relevant to the criteria):</w:t>
            </w:r>
          </w:p>
        </w:tc>
        <w:tc>
          <w:tcPr>
            <w:tcW w:w="2464" w:type="dxa"/>
            <w:tcBorders>
              <w:top w:val="nil"/>
              <w:left w:val="single" w:sz="4" w:space="0" w:color="auto"/>
              <w:bottom w:val="nil"/>
              <w:right w:val="single" w:sz="4" w:space="0" w:color="auto"/>
            </w:tcBorders>
            <w:hideMark/>
          </w:tcPr>
          <w:p w14:paraId="0D6B2DA9" w14:textId="77777777" w:rsidR="006A3B72" w:rsidRPr="007D6D7A" w:rsidRDefault="006A3B72">
            <w:pPr>
              <w:spacing w:after="0" w:line="240" w:lineRule="auto"/>
              <w:rPr>
                <w:rFonts w:ascii="Arial" w:hAnsi="Arial" w:cs="Arial"/>
                <w:sz w:val="18"/>
                <w:szCs w:val="18"/>
                <w:lang w:val="en-GB" w:eastAsia="en-GB"/>
              </w:rPr>
            </w:pPr>
            <w:r w:rsidRPr="007D6D7A">
              <w:rPr>
                <w:rFonts w:ascii="Arial" w:hAnsi="Arial" w:cs="Arial"/>
                <w:sz w:val="18"/>
                <w:szCs w:val="18"/>
                <w:lang w:val="en-GB" w:eastAsia="en-GB"/>
              </w:rPr>
              <w:t>In the Authority’s opinion the tender response (where relevant to the criteria):</w:t>
            </w:r>
          </w:p>
        </w:tc>
      </w:tr>
      <w:tr w:rsidR="006A3B72" w:rsidRPr="007D6D7A" w14:paraId="19A18EDE" w14:textId="77777777" w:rsidTr="006A3B72">
        <w:trPr>
          <w:trHeight w:val="1270"/>
        </w:trPr>
        <w:tc>
          <w:tcPr>
            <w:tcW w:w="2464" w:type="dxa"/>
            <w:tcBorders>
              <w:top w:val="nil"/>
              <w:left w:val="single" w:sz="4" w:space="0" w:color="auto"/>
              <w:bottom w:val="nil"/>
              <w:right w:val="single" w:sz="4" w:space="0" w:color="auto"/>
            </w:tcBorders>
            <w:hideMark/>
          </w:tcPr>
          <w:p w14:paraId="574216B4" w14:textId="77777777" w:rsidR="006A3B72" w:rsidRPr="007D6D7A" w:rsidRDefault="006A3B72">
            <w:pPr>
              <w:spacing w:after="0" w:line="240" w:lineRule="auto"/>
              <w:rPr>
                <w:rFonts w:ascii="Arial" w:hAnsi="Arial" w:cs="Arial"/>
                <w:sz w:val="18"/>
                <w:szCs w:val="18"/>
                <w:lang w:val="en-GB" w:eastAsia="en-GB"/>
              </w:rPr>
            </w:pPr>
            <w:r w:rsidRPr="007D6D7A">
              <w:rPr>
                <w:rFonts w:ascii="Arial" w:hAnsi="Arial" w:cs="Arial"/>
                <w:sz w:val="18"/>
                <w:szCs w:val="18"/>
                <w:lang w:val="en-GB" w:eastAsia="en-GB"/>
              </w:rPr>
              <w:t xml:space="preserve">clearly details how the requirement will be met in full and </w:t>
            </w:r>
            <w:proofErr w:type="gramStart"/>
            <w:r w:rsidRPr="007D6D7A">
              <w:rPr>
                <w:rFonts w:ascii="Arial" w:hAnsi="Arial" w:cs="Arial"/>
                <w:sz w:val="18"/>
                <w:szCs w:val="18"/>
                <w:lang w:val="en-GB" w:eastAsia="en-GB"/>
              </w:rPr>
              <w:t>sufficient</w:t>
            </w:r>
            <w:proofErr w:type="gramEnd"/>
            <w:r w:rsidRPr="007D6D7A">
              <w:rPr>
                <w:rFonts w:ascii="Arial" w:hAnsi="Arial" w:cs="Arial"/>
                <w:sz w:val="18"/>
                <w:szCs w:val="18"/>
                <w:lang w:val="en-GB" w:eastAsia="en-GB"/>
              </w:rPr>
              <w:t xml:space="preserve"> evidence has been provided where required. </w:t>
            </w:r>
          </w:p>
        </w:tc>
        <w:tc>
          <w:tcPr>
            <w:tcW w:w="2464" w:type="dxa"/>
            <w:tcBorders>
              <w:top w:val="nil"/>
              <w:left w:val="single" w:sz="4" w:space="0" w:color="auto"/>
              <w:bottom w:val="nil"/>
              <w:right w:val="single" w:sz="4" w:space="0" w:color="auto"/>
            </w:tcBorders>
            <w:hideMark/>
          </w:tcPr>
          <w:p w14:paraId="1D6DD56E" w14:textId="77777777" w:rsidR="006A3B72" w:rsidRPr="007D6D7A" w:rsidRDefault="006A3B72">
            <w:pPr>
              <w:spacing w:after="0" w:line="240" w:lineRule="auto"/>
              <w:rPr>
                <w:rFonts w:ascii="Arial" w:hAnsi="Arial" w:cs="Arial"/>
                <w:sz w:val="18"/>
                <w:szCs w:val="18"/>
                <w:lang w:val="en-GB" w:eastAsia="en-GB"/>
              </w:rPr>
            </w:pPr>
            <w:r w:rsidRPr="007D6D7A">
              <w:rPr>
                <w:rFonts w:ascii="Arial" w:hAnsi="Arial" w:cs="Arial"/>
                <w:sz w:val="18"/>
                <w:szCs w:val="18"/>
                <w:lang w:val="en-GB" w:eastAsia="en-GB"/>
              </w:rPr>
              <w:t xml:space="preserve">does not clearly detail how the requirement will be met in full and </w:t>
            </w:r>
            <w:proofErr w:type="gramStart"/>
            <w:r w:rsidRPr="007D6D7A">
              <w:rPr>
                <w:rFonts w:ascii="Arial" w:hAnsi="Arial" w:cs="Arial"/>
                <w:sz w:val="18"/>
                <w:szCs w:val="18"/>
                <w:lang w:val="en-GB" w:eastAsia="en-GB"/>
              </w:rPr>
              <w:t>sufficient</w:t>
            </w:r>
            <w:proofErr w:type="gramEnd"/>
            <w:r w:rsidRPr="007D6D7A">
              <w:rPr>
                <w:rFonts w:ascii="Arial" w:hAnsi="Arial" w:cs="Arial"/>
                <w:sz w:val="18"/>
                <w:szCs w:val="18"/>
                <w:lang w:val="en-GB" w:eastAsia="en-GB"/>
              </w:rPr>
              <w:t xml:space="preserve"> evidence has not been provided where required.</w:t>
            </w:r>
          </w:p>
        </w:tc>
      </w:tr>
      <w:tr w:rsidR="006A3B72" w:rsidRPr="007D6D7A" w14:paraId="1639F988" w14:textId="77777777" w:rsidTr="006A3B72">
        <w:tc>
          <w:tcPr>
            <w:tcW w:w="2464" w:type="dxa"/>
            <w:tcBorders>
              <w:top w:val="nil"/>
              <w:left w:val="single" w:sz="4" w:space="0" w:color="auto"/>
              <w:bottom w:val="single" w:sz="4" w:space="0" w:color="auto"/>
              <w:right w:val="single" w:sz="4" w:space="0" w:color="auto"/>
            </w:tcBorders>
            <w:hideMark/>
          </w:tcPr>
          <w:p w14:paraId="65F28D13" w14:textId="77777777" w:rsidR="006A3B72" w:rsidRPr="007D6D7A" w:rsidRDefault="006A3B72">
            <w:pPr>
              <w:spacing w:after="0" w:line="240" w:lineRule="auto"/>
              <w:rPr>
                <w:rFonts w:ascii="Arial" w:hAnsi="Arial" w:cs="Arial"/>
                <w:sz w:val="18"/>
                <w:szCs w:val="18"/>
                <w:lang w:val="en-GB" w:eastAsia="en-GB"/>
              </w:rPr>
            </w:pPr>
            <w:r w:rsidRPr="007D6D7A">
              <w:rPr>
                <w:rFonts w:ascii="Arial" w:hAnsi="Arial" w:cs="Arial"/>
                <w:sz w:val="18"/>
                <w:szCs w:val="18"/>
                <w:lang w:val="en-GB" w:eastAsia="en-GB"/>
              </w:rPr>
              <w:t>clearly shows that any required volumes, timescales, standards and support will be met.</w:t>
            </w:r>
          </w:p>
        </w:tc>
        <w:tc>
          <w:tcPr>
            <w:tcW w:w="2464" w:type="dxa"/>
            <w:tcBorders>
              <w:top w:val="nil"/>
              <w:left w:val="single" w:sz="4" w:space="0" w:color="auto"/>
              <w:bottom w:val="single" w:sz="4" w:space="0" w:color="auto"/>
              <w:right w:val="single" w:sz="4" w:space="0" w:color="auto"/>
            </w:tcBorders>
            <w:hideMark/>
          </w:tcPr>
          <w:p w14:paraId="251AF51C" w14:textId="77777777" w:rsidR="006A3B72" w:rsidRPr="007D6D7A" w:rsidRDefault="006A3B72">
            <w:pPr>
              <w:spacing w:after="0" w:line="240" w:lineRule="auto"/>
              <w:rPr>
                <w:rFonts w:ascii="Arial" w:hAnsi="Arial" w:cs="Arial"/>
                <w:sz w:val="18"/>
                <w:szCs w:val="18"/>
                <w:lang w:val="en-GB" w:eastAsia="en-GB"/>
              </w:rPr>
            </w:pPr>
            <w:r w:rsidRPr="007D6D7A">
              <w:rPr>
                <w:rFonts w:ascii="Arial" w:hAnsi="Arial" w:cs="Arial"/>
                <w:sz w:val="18"/>
                <w:szCs w:val="18"/>
                <w:lang w:val="en-GB" w:eastAsia="en-GB"/>
              </w:rPr>
              <w:t>Does not clearly show that any required volumes, timescales, standards and support will be met.</w:t>
            </w:r>
          </w:p>
        </w:tc>
      </w:tr>
      <w:tr w:rsidR="006A3B72" w:rsidRPr="007D6D7A" w14:paraId="23715FF1" w14:textId="77777777" w:rsidTr="006A3B72">
        <w:tc>
          <w:tcPr>
            <w:tcW w:w="2464" w:type="dxa"/>
            <w:tcBorders>
              <w:top w:val="single" w:sz="4" w:space="0" w:color="auto"/>
              <w:left w:val="nil"/>
              <w:bottom w:val="nil"/>
              <w:right w:val="nil"/>
            </w:tcBorders>
          </w:tcPr>
          <w:p w14:paraId="49269F63" w14:textId="77777777" w:rsidR="006A3B72" w:rsidRPr="007D6D7A" w:rsidRDefault="006A3B72">
            <w:pPr>
              <w:spacing w:after="0" w:line="240" w:lineRule="auto"/>
              <w:rPr>
                <w:rFonts w:ascii="Arial" w:hAnsi="Arial" w:cs="Arial"/>
                <w:sz w:val="18"/>
                <w:szCs w:val="18"/>
                <w:lang w:val="en-GB" w:eastAsia="en-GB"/>
              </w:rPr>
            </w:pPr>
          </w:p>
        </w:tc>
        <w:tc>
          <w:tcPr>
            <w:tcW w:w="2464" w:type="dxa"/>
            <w:tcBorders>
              <w:top w:val="single" w:sz="4" w:space="0" w:color="auto"/>
              <w:left w:val="nil"/>
              <w:bottom w:val="nil"/>
              <w:right w:val="nil"/>
            </w:tcBorders>
          </w:tcPr>
          <w:p w14:paraId="69BD6FA8" w14:textId="77777777" w:rsidR="006A3B72" w:rsidRPr="007D6D7A" w:rsidRDefault="006A3B72">
            <w:pPr>
              <w:spacing w:after="0" w:line="240" w:lineRule="auto"/>
              <w:rPr>
                <w:rFonts w:ascii="Arial" w:hAnsi="Arial" w:cs="Arial"/>
                <w:sz w:val="18"/>
                <w:szCs w:val="18"/>
                <w:lang w:val="en-GB" w:eastAsia="en-GB"/>
              </w:rPr>
            </w:pPr>
          </w:p>
        </w:tc>
      </w:tr>
      <w:bookmarkEnd w:id="24"/>
    </w:tbl>
    <w:p w14:paraId="4F7A6735" w14:textId="77777777" w:rsidR="006A3B72" w:rsidRPr="007D6D7A" w:rsidRDefault="006A3B72" w:rsidP="006A3B72">
      <w:pPr>
        <w:widowControl/>
        <w:spacing w:after="0" w:line="240" w:lineRule="auto"/>
        <w:rPr>
          <w:rFonts w:ascii="Arial" w:eastAsia="Times New Roman" w:hAnsi="Arial" w:cs="Arial"/>
          <w:bCs/>
          <w:spacing w:val="-3"/>
          <w:sz w:val="18"/>
          <w:szCs w:val="18"/>
          <w:lang w:val="en-GB" w:eastAsia="en-GB"/>
        </w:rPr>
      </w:pPr>
    </w:p>
    <w:p w14:paraId="25D6411C" w14:textId="77777777" w:rsidR="006A3B72" w:rsidRPr="007D6D7A" w:rsidRDefault="006A3B72" w:rsidP="006A3B72">
      <w:pPr>
        <w:widowControl/>
        <w:spacing w:after="0" w:line="240" w:lineRule="auto"/>
        <w:rPr>
          <w:rFonts w:ascii="Arial" w:eastAsia="Times New Roman" w:hAnsi="Arial" w:cs="Arial"/>
          <w:bCs/>
          <w:spacing w:val="-3"/>
          <w:sz w:val="18"/>
          <w:szCs w:val="18"/>
          <w:lang w:val="en-GB" w:eastAsia="en-GB"/>
        </w:rPr>
      </w:pPr>
      <w:r w:rsidRPr="007D6D7A">
        <w:rPr>
          <w:rFonts w:ascii="Arial" w:eastAsia="Times New Roman" w:hAnsi="Arial" w:cs="Arial"/>
          <w:bCs/>
          <w:spacing w:val="-3"/>
          <w:sz w:val="18"/>
          <w:szCs w:val="18"/>
          <w:lang w:val="en-GB" w:eastAsia="en-GB"/>
        </w:rPr>
        <w:t xml:space="preserve"> </w:t>
      </w:r>
    </w:p>
    <w:tbl>
      <w:tblPr>
        <w:tblStyle w:val="TableGrid"/>
        <w:tblW w:w="9923" w:type="dxa"/>
        <w:tblInd w:w="108" w:type="dxa"/>
        <w:tblBorders>
          <w:insideH w:val="none" w:sz="0" w:space="0" w:color="auto"/>
        </w:tblBorders>
        <w:tblLook w:val="04A0" w:firstRow="1" w:lastRow="0" w:firstColumn="1" w:lastColumn="0" w:noHBand="0" w:noVBand="1"/>
      </w:tblPr>
      <w:tblGrid>
        <w:gridCol w:w="2480"/>
        <w:gridCol w:w="2481"/>
        <w:gridCol w:w="2481"/>
        <w:gridCol w:w="2481"/>
      </w:tblGrid>
      <w:tr w:rsidR="006A3B72" w:rsidRPr="007D6D7A" w14:paraId="3326C598" w14:textId="77777777" w:rsidTr="006A3B72">
        <w:tc>
          <w:tcPr>
            <w:tcW w:w="2480" w:type="dxa"/>
            <w:tcBorders>
              <w:top w:val="single" w:sz="4" w:space="0" w:color="auto"/>
              <w:left w:val="single" w:sz="4" w:space="0" w:color="auto"/>
              <w:bottom w:val="nil"/>
              <w:right w:val="single" w:sz="4" w:space="0" w:color="auto"/>
            </w:tcBorders>
          </w:tcPr>
          <w:p w14:paraId="278C9562" w14:textId="77777777" w:rsidR="006A3B72" w:rsidRPr="007D6D7A" w:rsidRDefault="006A3B72">
            <w:pPr>
              <w:spacing w:after="0" w:line="240" w:lineRule="auto"/>
              <w:rPr>
                <w:rFonts w:ascii="Arial" w:hAnsi="Arial" w:cs="Arial"/>
                <w:sz w:val="18"/>
                <w:szCs w:val="18"/>
                <w:lang w:val="en-GB" w:eastAsia="en-GB"/>
              </w:rPr>
            </w:pPr>
            <w:bookmarkStart w:id="25" w:name="_Hlk30327166"/>
            <w:r w:rsidRPr="007D6D7A">
              <w:rPr>
                <w:rFonts w:ascii="Arial" w:hAnsi="Arial" w:cs="Arial"/>
                <w:sz w:val="18"/>
                <w:szCs w:val="18"/>
                <w:lang w:val="en-GB" w:eastAsia="en-GB"/>
              </w:rPr>
              <w:t>100 – High Confidence</w:t>
            </w:r>
          </w:p>
          <w:p w14:paraId="574B8BA5" w14:textId="77777777" w:rsidR="006A3B72" w:rsidRPr="007D6D7A" w:rsidRDefault="006A3B72">
            <w:pPr>
              <w:spacing w:after="0" w:line="240" w:lineRule="auto"/>
              <w:rPr>
                <w:rFonts w:ascii="Arial" w:hAnsi="Arial" w:cs="Arial"/>
                <w:sz w:val="18"/>
                <w:szCs w:val="18"/>
                <w:lang w:val="en-GB" w:eastAsia="en-GB"/>
              </w:rPr>
            </w:pPr>
          </w:p>
          <w:p w14:paraId="083917E1" w14:textId="77777777" w:rsidR="006A3B72" w:rsidRPr="007D6D7A" w:rsidRDefault="006A3B72">
            <w:pPr>
              <w:spacing w:after="0" w:line="240" w:lineRule="auto"/>
              <w:rPr>
                <w:rFonts w:ascii="Arial" w:hAnsi="Arial" w:cs="Arial"/>
                <w:sz w:val="18"/>
                <w:szCs w:val="18"/>
                <w:lang w:val="en-GB" w:eastAsia="en-GB"/>
              </w:rPr>
            </w:pPr>
            <w:r w:rsidRPr="007D6D7A">
              <w:rPr>
                <w:rFonts w:ascii="Arial" w:hAnsi="Arial" w:cs="Arial"/>
                <w:sz w:val="18"/>
                <w:szCs w:val="18"/>
                <w:lang w:val="en-GB" w:eastAsia="en-GB"/>
              </w:rPr>
              <w:t>In the Authority’s opinion the tender response (where relevant to the criteria):</w:t>
            </w:r>
          </w:p>
          <w:p w14:paraId="1155CB89" w14:textId="77777777" w:rsidR="006A3B72" w:rsidRPr="007D6D7A" w:rsidRDefault="006A3B72">
            <w:pPr>
              <w:spacing w:after="0" w:line="240" w:lineRule="auto"/>
              <w:rPr>
                <w:rFonts w:ascii="Arial" w:hAnsi="Arial" w:cs="Arial"/>
                <w:sz w:val="18"/>
                <w:szCs w:val="18"/>
                <w:lang w:val="en-GB" w:eastAsia="en-GB"/>
              </w:rPr>
            </w:pPr>
          </w:p>
        </w:tc>
        <w:tc>
          <w:tcPr>
            <w:tcW w:w="2481" w:type="dxa"/>
            <w:tcBorders>
              <w:top w:val="single" w:sz="4" w:space="0" w:color="auto"/>
              <w:left w:val="single" w:sz="4" w:space="0" w:color="auto"/>
              <w:bottom w:val="nil"/>
              <w:right w:val="single" w:sz="4" w:space="0" w:color="auto"/>
            </w:tcBorders>
          </w:tcPr>
          <w:p w14:paraId="236E1479" w14:textId="77777777" w:rsidR="006A3B72" w:rsidRPr="007D6D7A" w:rsidRDefault="006A3B72">
            <w:pPr>
              <w:spacing w:after="0" w:line="240" w:lineRule="auto"/>
              <w:rPr>
                <w:rFonts w:ascii="Arial" w:hAnsi="Arial" w:cs="Arial"/>
                <w:sz w:val="18"/>
                <w:szCs w:val="18"/>
                <w:lang w:val="en-GB" w:eastAsia="en-GB"/>
              </w:rPr>
            </w:pPr>
            <w:r w:rsidRPr="007D6D7A">
              <w:rPr>
                <w:rFonts w:ascii="Arial" w:hAnsi="Arial" w:cs="Arial"/>
                <w:sz w:val="18"/>
                <w:szCs w:val="18"/>
                <w:lang w:val="en-GB" w:eastAsia="en-GB"/>
              </w:rPr>
              <w:t>70 – Good Confidence</w:t>
            </w:r>
          </w:p>
          <w:p w14:paraId="5114274B" w14:textId="77777777" w:rsidR="006A3B72" w:rsidRPr="007D6D7A" w:rsidRDefault="006A3B72">
            <w:pPr>
              <w:spacing w:after="0" w:line="240" w:lineRule="auto"/>
              <w:rPr>
                <w:rFonts w:ascii="Arial" w:hAnsi="Arial" w:cs="Arial"/>
                <w:sz w:val="18"/>
                <w:szCs w:val="18"/>
                <w:lang w:val="en-GB" w:eastAsia="en-GB"/>
              </w:rPr>
            </w:pPr>
          </w:p>
          <w:p w14:paraId="0D345113" w14:textId="77777777" w:rsidR="006A3B72" w:rsidRPr="007D6D7A" w:rsidRDefault="006A3B72">
            <w:pPr>
              <w:spacing w:after="0" w:line="240" w:lineRule="auto"/>
              <w:rPr>
                <w:rFonts w:ascii="Arial" w:hAnsi="Arial" w:cs="Arial"/>
                <w:sz w:val="18"/>
                <w:szCs w:val="18"/>
                <w:lang w:val="en-GB" w:eastAsia="en-GB"/>
              </w:rPr>
            </w:pPr>
            <w:r w:rsidRPr="007D6D7A">
              <w:rPr>
                <w:rFonts w:ascii="Arial" w:hAnsi="Arial" w:cs="Arial"/>
                <w:sz w:val="18"/>
                <w:szCs w:val="18"/>
                <w:lang w:val="en-GB" w:eastAsia="en-GB"/>
              </w:rPr>
              <w:t>In the Authority’s opinion the tender response (where relevant to the criteria):</w:t>
            </w:r>
          </w:p>
        </w:tc>
        <w:tc>
          <w:tcPr>
            <w:tcW w:w="2481" w:type="dxa"/>
            <w:tcBorders>
              <w:top w:val="single" w:sz="4" w:space="0" w:color="auto"/>
              <w:left w:val="single" w:sz="4" w:space="0" w:color="auto"/>
              <w:bottom w:val="nil"/>
              <w:right w:val="single" w:sz="4" w:space="0" w:color="auto"/>
            </w:tcBorders>
          </w:tcPr>
          <w:p w14:paraId="2B16FDCD" w14:textId="77777777" w:rsidR="006A3B72" w:rsidRPr="007D6D7A" w:rsidRDefault="006A3B72">
            <w:pPr>
              <w:spacing w:after="0" w:line="240" w:lineRule="auto"/>
              <w:rPr>
                <w:rFonts w:ascii="Arial" w:hAnsi="Arial" w:cs="Arial"/>
                <w:sz w:val="18"/>
                <w:szCs w:val="18"/>
                <w:lang w:val="en-GB" w:eastAsia="en-GB"/>
              </w:rPr>
            </w:pPr>
            <w:r w:rsidRPr="007D6D7A">
              <w:rPr>
                <w:rFonts w:ascii="Arial" w:hAnsi="Arial" w:cs="Arial"/>
                <w:sz w:val="18"/>
                <w:szCs w:val="18"/>
                <w:lang w:val="en-GB" w:eastAsia="en-GB"/>
              </w:rPr>
              <w:t>30 – Moderate Confidence</w:t>
            </w:r>
          </w:p>
          <w:p w14:paraId="2C136848" w14:textId="77777777" w:rsidR="006A3B72" w:rsidRPr="007D6D7A" w:rsidRDefault="006A3B72">
            <w:pPr>
              <w:spacing w:after="0" w:line="240" w:lineRule="auto"/>
              <w:rPr>
                <w:rFonts w:ascii="Arial" w:hAnsi="Arial" w:cs="Arial"/>
                <w:sz w:val="18"/>
                <w:szCs w:val="18"/>
                <w:lang w:val="en-GB" w:eastAsia="en-GB"/>
              </w:rPr>
            </w:pPr>
          </w:p>
          <w:p w14:paraId="7F945E94" w14:textId="77777777" w:rsidR="006A3B72" w:rsidRPr="007D6D7A" w:rsidRDefault="006A3B72">
            <w:pPr>
              <w:spacing w:after="0" w:line="240" w:lineRule="auto"/>
              <w:rPr>
                <w:rFonts w:ascii="Arial" w:hAnsi="Arial" w:cs="Arial"/>
                <w:sz w:val="18"/>
                <w:szCs w:val="18"/>
                <w:lang w:val="en-GB" w:eastAsia="en-GB"/>
              </w:rPr>
            </w:pPr>
            <w:r w:rsidRPr="007D6D7A">
              <w:rPr>
                <w:rFonts w:ascii="Arial" w:hAnsi="Arial" w:cs="Arial"/>
                <w:sz w:val="18"/>
                <w:szCs w:val="18"/>
                <w:lang w:val="en-GB" w:eastAsia="en-GB"/>
              </w:rPr>
              <w:t>In the Authority’s opinion the tender response (where relevant to the criteria):</w:t>
            </w:r>
          </w:p>
        </w:tc>
        <w:tc>
          <w:tcPr>
            <w:tcW w:w="2481" w:type="dxa"/>
            <w:tcBorders>
              <w:top w:val="single" w:sz="4" w:space="0" w:color="auto"/>
              <w:left w:val="single" w:sz="4" w:space="0" w:color="auto"/>
              <w:bottom w:val="nil"/>
              <w:right w:val="single" w:sz="4" w:space="0" w:color="auto"/>
            </w:tcBorders>
          </w:tcPr>
          <w:p w14:paraId="79FD5E74" w14:textId="77777777" w:rsidR="006A3B72" w:rsidRPr="007D6D7A" w:rsidRDefault="006A3B72">
            <w:pPr>
              <w:spacing w:after="0" w:line="240" w:lineRule="auto"/>
              <w:rPr>
                <w:rFonts w:ascii="Arial" w:hAnsi="Arial" w:cs="Arial"/>
                <w:sz w:val="18"/>
                <w:szCs w:val="18"/>
                <w:lang w:val="en-GB" w:eastAsia="en-GB"/>
              </w:rPr>
            </w:pPr>
            <w:r w:rsidRPr="007D6D7A">
              <w:rPr>
                <w:rFonts w:ascii="Arial" w:hAnsi="Arial" w:cs="Arial"/>
                <w:sz w:val="18"/>
                <w:szCs w:val="18"/>
                <w:lang w:val="en-GB" w:eastAsia="en-GB"/>
              </w:rPr>
              <w:t>0 – Low Confidence</w:t>
            </w:r>
          </w:p>
          <w:p w14:paraId="081D90BD" w14:textId="77777777" w:rsidR="006A3B72" w:rsidRPr="007D6D7A" w:rsidRDefault="006A3B72">
            <w:pPr>
              <w:spacing w:after="0" w:line="240" w:lineRule="auto"/>
              <w:rPr>
                <w:rFonts w:ascii="Arial" w:hAnsi="Arial" w:cs="Arial"/>
                <w:sz w:val="18"/>
                <w:szCs w:val="18"/>
                <w:lang w:val="en-GB" w:eastAsia="en-GB"/>
              </w:rPr>
            </w:pPr>
          </w:p>
          <w:p w14:paraId="71465B3A" w14:textId="77777777" w:rsidR="006A3B72" w:rsidRPr="007D6D7A" w:rsidRDefault="006A3B72">
            <w:pPr>
              <w:spacing w:after="0" w:line="240" w:lineRule="auto"/>
              <w:rPr>
                <w:rFonts w:ascii="Arial" w:hAnsi="Arial" w:cs="Arial"/>
                <w:sz w:val="18"/>
                <w:szCs w:val="18"/>
                <w:lang w:val="en-GB" w:eastAsia="en-GB"/>
              </w:rPr>
            </w:pPr>
            <w:r w:rsidRPr="007D6D7A">
              <w:rPr>
                <w:rFonts w:ascii="Arial" w:hAnsi="Arial" w:cs="Arial"/>
                <w:sz w:val="18"/>
                <w:szCs w:val="18"/>
                <w:lang w:val="en-GB" w:eastAsia="en-GB"/>
              </w:rPr>
              <w:t>In the Authority’s opinion the tender response (where relevant to the criteria):</w:t>
            </w:r>
          </w:p>
        </w:tc>
      </w:tr>
      <w:tr w:rsidR="006A3B72" w:rsidRPr="007D6D7A" w14:paraId="10CB9891" w14:textId="77777777" w:rsidTr="006A3B72">
        <w:tc>
          <w:tcPr>
            <w:tcW w:w="2480" w:type="dxa"/>
            <w:tcBorders>
              <w:top w:val="nil"/>
              <w:left w:val="single" w:sz="4" w:space="0" w:color="auto"/>
              <w:bottom w:val="nil"/>
              <w:right w:val="single" w:sz="4" w:space="0" w:color="auto"/>
            </w:tcBorders>
            <w:hideMark/>
          </w:tcPr>
          <w:p w14:paraId="71772611" w14:textId="77777777" w:rsidR="006A3B72" w:rsidRPr="007D6D7A" w:rsidRDefault="006A3B72">
            <w:pPr>
              <w:spacing w:after="0" w:line="240" w:lineRule="auto"/>
              <w:rPr>
                <w:rFonts w:ascii="Arial" w:hAnsi="Arial" w:cs="Arial"/>
                <w:sz w:val="18"/>
                <w:szCs w:val="18"/>
                <w:lang w:val="en-GB" w:eastAsia="en-GB"/>
              </w:rPr>
            </w:pPr>
            <w:r w:rsidRPr="007D6D7A">
              <w:rPr>
                <w:rFonts w:ascii="Arial" w:hAnsi="Arial" w:cs="Arial"/>
                <w:sz w:val="18"/>
                <w:szCs w:val="18"/>
                <w:lang w:val="en-GB" w:eastAsia="en-GB"/>
              </w:rPr>
              <w:t>addresses and demonstrates a thorough understanding of all elements of the requirement.</w:t>
            </w:r>
          </w:p>
        </w:tc>
        <w:tc>
          <w:tcPr>
            <w:tcW w:w="2481" w:type="dxa"/>
            <w:tcBorders>
              <w:top w:val="nil"/>
              <w:left w:val="single" w:sz="4" w:space="0" w:color="auto"/>
              <w:bottom w:val="nil"/>
              <w:right w:val="single" w:sz="4" w:space="0" w:color="auto"/>
            </w:tcBorders>
            <w:hideMark/>
          </w:tcPr>
          <w:p w14:paraId="02FC4FD1" w14:textId="77777777" w:rsidR="006A3B72" w:rsidRPr="007D6D7A" w:rsidRDefault="006A3B72">
            <w:pPr>
              <w:spacing w:after="0" w:line="240" w:lineRule="auto"/>
              <w:rPr>
                <w:rFonts w:ascii="Arial" w:hAnsi="Arial" w:cs="Arial"/>
                <w:sz w:val="18"/>
                <w:szCs w:val="18"/>
                <w:lang w:val="en-GB" w:eastAsia="en-GB"/>
              </w:rPr>
            </w:pPr>
            <w:r w:rsidRPr="007D6D7A">
              <w:rPr>
                <w:rFonts w:ascii="Arial" w:hAnsi="Arial" w:cs="Arial"/>
                <w:sz w:val="18"/>
                <w:szCs w:val="18"/>
                <w:lang w:val="en-GB" w:eastAsia="en-GB"/>
              </w:rPr>
              <w:t>addresses and demonstrates an understanding of all elements of the requirement.</w:t>
            </w:r>
          </w:p>
        </w:tc>
        <w:tc>
          <w:tcPr>
            <w:tcW w:w="2481" w:type="dxa"/>
            <w:tcBorders>
              <w:top w:val="nil"/>
              <w:left w:val="single" w:sz="4" w:space="0" w:color="auto"/>
              <w:bottom w:val="nil"/>
              <w:right w:val="single" w:sz="4" w:space="0" w:color="auto"/>
            </w:tcBorders>
          </w:tcPr>
          <w:p w14:paraId="248EBF4C" w14:textId="77777777" w:rsidR="006A3B72" w:rsidRPr="007D6D7A" w:rsidRDefault="006A3B72">
            <w:pPr>
              <w:spacing w:after="0" w:line="240" w:lineRule="auto"/>
              <w:rPr>
                <w:rFonts w:ascii="Arial" w:hAnsi="Arial" w:cs="Arial"/>
                <w:sz w:val="18"/>
                <w:szCs w:val="18"/>
                <w:lang w:val="en-GB" w:eastAsia="en-GB"/>
              </w:rPr>
            </w:pPr>
            <w:r w:rsidRPr="007D6D7A">
              <w:rPr>
                <w:rFonts w:ascii="Arial" w:hAnsi="Arial" w:cs="Arial"/>
                <w:sz w:val="18"/>
                <w:szCs w:val="18"/>
                <w:lang w:val="en-GB" w:eastAsia="en-GB"/>
              </w:rPr>
              <w:t xml:space="preserve">addresses and demonstrates an understanding of most of the elements of the requirement </w:t>
            </w:r>
          </w:p>
          <w:p w14:paraId="134D8D32" w14:textId="77777777" w:rsidR="006A3B72" w:rsidRPr="007D6D7A" w:rsidRDefault="006A3B72">
            <w:pPr>
              <w:spacing w:after="0" w:line="240" w:lineRule="auto"/>
              <w:rPr>
                <w:rFonts w:ascii="Arial" w:eastAsiaTheme="minorHAnsi" w:hAnsi="Arial" w:cs="Arial"/>
                <w:sz w:val="18"/>
                <w:szCs w:val="18"/>
                <w:lang w:val="en-GB"/>
              </w:rPr>
            </w:pPr>
          </w:p>
        </w:tc>
        <w:tc>
          <w:tcPr>
            <w:tcW w:w="2481" w:type="dxa"/>
            <w:tcBorders>
              <w:top w:val="nil"/>
              <w:left w:val="single" w:sz="4" w:space="0" w:color="auto"/>
              <w:bottom w:val="nil"/>
              <w:right w:val="single" w:sz="4" w:space="0" w:color="auto"/>
            </w:tcBorders>
            <w:hideMark/>
          </w:tcPr>
          <w:p w14:paraId="212E85B1" w14:textId="77777777" w:rsidR="006A3B72" w:rsidRPr="007D6D7A" w:rsidRDefault="006A3B72">
            <w:pPr>
              <w:spacing w:after="0" w:line="240" w:lineRule="auto"/>
              <w:rPr>
                <w:rFonts w:ascii="Arial" w:hAnsi="Arial" w:cs="Arial"/>
                <w:sz w:val="18"/>
                <w:szCs w:val="18"/>
                <w:lang w:val="en-GB" w:eastAsia="en-GB"/>
              </w:rPr>
            </w:pPr>
            <w:r w:rsidRPr="007D6D7A">
              <w:rPr>
                <w:rFonts w:ascii="Arial" w:hAnsi="Arial" w:cs="Arial"/>
                <w:sz w:val="18"/>
                <w:szCs w:val="18"/>
                <w:lang w:val="en-GB" w:eastAsia="en-GB"/>
              </w:rPr>
              <w:t xml:space="preserve">does not address or demonstrate an understanding of most of or </w:t>
            </w:r>
            <w:proofErr w:type="gramStart"/>
            <w:r w:rsidRPr="007D6D7A">
              <w:rPr>
                <w:rFonts w:ascii="Arial" w:hAnsi="Arial" w:cs="Arial"/>
                <w:sz w:val="18"/>
                <w:szCs w:val="18"/>
                <w:lang w:val="en-GB" w:eastAsia="en-GB"/>
              </w:rPr>
              <w:t>all of</w:t>
            </w:r>
            <w:proofErr w:type="gramEnd"/>
            <w:r w:rsidRPr="007D6D7A">
              <w:rPr>
                <w:rFonts w:ascii="Arial" w:hAnsi="Arial" w:cs="Arial"/>
                <w:sz w:val="18"/>
                <w:szCs w:val="18"/>
                <w:lang w:val="en-GB" w:eastAsia="en-GB"/>
              </w:rPr>
              <w:t xml:space="preserve"> the requirement</w:t>
            </w:r>
          </w:p>
        </w:tc>
      </w:tr>
      <w:tr w:rsidR="006A3B72" w:rsidRPr="007D6D7A" w14:paraId="4A276A27" w14:textId="77777777" w:rsidTr="006A3B72">
        <w:tc>
          <w:tcPr>
            <w:tcW w:w="2480" w:type="dxa"/>
            <w:tcBorders>
              <w:top w:val="nil"/>
              <w:left w:val="single" w:sz="4" w:space="0" w:color="auto"/>
              <w:bottom w:val="nil"/>
              <w:right w:val="single" w:sz="4" w:space="0" w:color="auto"/>
            </w:tcBorders>
          </w:tcPr>
          <w:p w14:paraId="6DA8AE2B" w14:textId="77777777" w:rsidR="006A3B72" w:rsidRPr="007D6D7A" w:rsidRDefault="006A3B72">
            <w:pPr>
              <w:spacing w:after="0" w:line="240" w:lineRule="auto"/>
              <w:rPr>
                <w:rFonts w:ascii="Arial" w:hAnsi="Arial" w:cs="Arial"/>
                <w:sz w:val="18"/>
                <w:szCs w:val="18"/>
                <w:lang w:val="en-GB" w:eastAsia="en-GB"/>
              </w:rPr>
            </w:pPr>
            <w:r w:rsidRPr="007D6D7A">
              <w:rPr>
                <w:rFonts w:ascii="Arial" w:hAnsi="Arial" w:cs="Arial"/>
                <w:sz w:val="18"/>
                <w:szCs w:val="18"/>
                <w:lang w:val="en-GB" w:eastAsia="en-GB"/>
              </w:rPr>
              <w:t xml:space="preserve">provides a comprehensive, unambiguous and thorough explanation of how </w:t>
            </w:r>
            <w:proofErr w:type="gramStart"/>
            <w:r w:rsidRPr="007D6D7A">
              <w:rPr>
                <w:rFonts w:ascii="Arial" w:hAnsi="Arial" w:cs="Arial"/>
                <w:sz w:val="18"/>
                <w:szCs w:val="18"/>
                <w:lang w:val="en-GB" w:eastAsia="en-GB"/>
              </w:rPr>
              <w:t>all of</w:t>
            </w:r>
            <w:proofErr w:type="gramEnd"/>
            <w:r w:rsidRPr="007D6D7A">
              <w:rPr>
                <w:rFonts w:ascii="Arial" w:hAnsi="Arial" w:cs="Arial"/>
                <w:sz w:val="18"/>
                <w:szCs w:val="18"/>
                <w:lang w:val="en-GB" w:eastAsia="en-GB"/>
              </w:rPr>
              <w:t xml:space="preserve"> the requirement will be delivered.</w:t>
            </w:r>
          </w:p>
          <w:p w14:paraId="7B2E8A00" w14:textId="77777777" w:rsidR="006A3B72" w:rsidRPr="007D6D7A" w:rsidRDefault="006A3B72">
            <w:pPr>
              <w:spacing w:after="0" w:line="240" w:lineRule="auto"/>
              <w:rPr>
                <w:rFonts w:ascii="Arial" w:eastAsiaTheme="minorHAnsi" w:hAnsi="Arial" w:cs="Arial"/>
                <w:sz w:val="18"/>
                <w:szCs w:val="18"/>
                <w:lang w:val="en-GB"/>
              </w:rPr>
            </w:pPr>
          </w:p>
        </w:tc>
        <w:tc>
          <w:tcPr>
            <w:tcW w:w="2481" w:type="dxa"/>
            <w:tcBorders>
              <w:top w:val="nil"/>
              <w:left w:val="single" w:sz="4" w:space="0" w:color="auto"/>
              <w:bottom w:val="nil"/>
              <w:right w:val="single" w:sz="4" w:space="0" w:color="auto"/>
            </w:tcBorders>
          </w:tcPr>
          <w:p w14:paraId="43710EDF" w14:textId="77777777" w:rsidR="006A3B72" w:rsidRPr="007D6D7A" w:rsidRDefault="006A3B72">
            <w:pPr>
              <w:spacing w:after="0" w:line="240" w:lineRule="auto"/>
              <w:rPr>
                <w:rFonts w:ascii="Arial" w:hAnsi="Arial" w:cs="Arial"/>
                <w:sz w:val="18"/>
                <w:szCs w:val="18"/>
                <w:lang w:val="en-GB" w:eastAsia="en-GB"/>
              </w:rPr>
            </w:pPr>
            <w:r w:rsidRPr="007D6D7A">
              <w:rPr>
                <w:rFonts w:ascii="Arial" w:hAnsi="Arial" w:cs="Arial"/>
                <w:sz w:val="18"/>
                <w:szCs w:val="18"/>
                <w:lang w:val="en-GB" w:eastAsia="en-GB"/>
              </w:rPr>
              <w:t xml:space="preserve">provides </w:t>
            </w:r>
            <w:proofErr w:type="gramStart"/>
            <w:r w:rsidRPr="007D6D7A">
              <w:rPr>
                <w:rFonts w:ascii="Arial" w:hAnsi="Arial" w:cs="Arial"/>
                <w:sz w:val="18"/>
                <w:szCs w:val="18"/>
                <w:lang w:val="en-GB" w:eastAsia="en-GB"/>
              </w:rPr>
              <w:t>sufficient</w:t>
            </w:r>
            <w:proofErr w:type="gramEnd"/>
            <w:r w:rsidRPr="007D6D7A">
              <w:rPr>
                <w:rFonts w:ascii="Arial" w:hAnsi="Arial" w:cs="Arial"/>
                <w:sz w:val="18"/>
                <w:szCs w:val="18"/>
                <w:lang w:val="en-GB" w:eastAsia="en-GB"/>
              </w:rPr>
              <w:t xml:space="preserve"> detail and explanation of how all of the requirement will be delivered.</w:t>
            </w:r>
          </w:p>
          <w:p w14:paraId="63545800" w14:textId="77777777" w:rsidR="006A3B72" w:rsidRPr="007D6D7A" w:rsidRDefault="006A3B72">
            <w:pPr>
              <w:spacing w:after="0" w:line="240" w:lineRule="auto"/>
              <w:rPr>
                <w:rFonts w:ascii="Arial" w:eastAsiaTheme="minorHAnsi" w:hAnsi="Arial" w:cs="Arial"/>
                <w:sz w:val="18"/>
                <w:szCs w:val="18"/>
                <w:lang w:val="en-GB"/>
              </w:rPr>
            </w:pPr>
          </w:p>
        </w:tc>
        <w:tc>
          <w:tcPr>
            <w:tcW w:w="2481" w:type="dxa"/>
            <w:tcBorders>
              <w:top w:val="nil"/>
              <w:left w:val="single" w:sz="4" w:space="0" w:color="auto"/>
              <w:bottom w:val="nil"/>
              <w:right w:val="single" w:sz="4" w:space="0" w:color="auto"/>
            </w:tcBorders>
            <w:hideMark/>
          </w:tcPr>
          <w:p w14:paraId="35C0F3C8" w14:textId="77777777" w:rsidR="006A3B72" w:rsidRPr="007D6D7A" w:rsidRDefault="006A3B72">
            <w:pPr>
              <w:spacing w:after="0" w:line="240" w:lineRule="auto"/>
              <w:rPr>
                <w:rFonts w:ascii="Arial" w:hAnsi="Arial" w:cs="Arial"/>
                <w:sz w:val="18"/>
                <w:szCs w:val="18"/>
                <w:lang w:val="en-GB" w:eastAsia="en-GB"/>
              </w:rPr>
            </w:pPr>
            <w:r w:rsidRPr="007D6D7A">
              <w:rPr>
                <w:rFonts w:ascii="Arial" w:hAnsi="Arial" w:cs="Arial"/>
                <w:sz w:val="18"/>
                <w:szCs w:val="18"/>
                <w:lang w:val="en-GB" w:eastAsia="en-GB"/>
              </w:rPr>
              <w:t>is weak in some areas and does not fully detail or explain how some elements of the requirement will be delivered.</w:t>
            </w:r>
          </w:p>
        </w:tc>
        <w:tc>
          <w:tcPr>
            <w:tcW w:w="2481" w:type="dxa"/>
            <w:tcBorders>
              <w:top w:val="nil"/>
              <w:left w:val="single" w:sz="4" w:space="0" w:color="auto"/>
              <w:bottom w:val="nil"/>
              <w:right w:val="single" w:sz="4" w:space="0" w:color="auto"/>
            </w:tcBorders>
            <w:hideMark/>
          </w:tcPr>
          <w:p w14:paraId="46551C31" w14:textId="77777777" w:rsidR="006A3B72" w:rsidRPr="007D6D7A" w:rsidRDefault="006A3B72">
            <w:pPr>
              <w:spacing w:after="0" w:line="240" w:lineRule="auto"/>
              <w:rPr>
                <w:rFonts w:ascii="Arial" w:hAnsi="Arial" w:cs="Arial"/>
                <w:sz w:val="18"/>
                <w:szCs w:val="18"/>
                <w:lang w:val="en-GB" w:eastAsia="en-GB"/>
              </w:rPr>
            </w:pPr>
            <w:r w:rsidRPr="007D6D7A">
              <w:rPr>
                <w:rFonts w:ascii="Arial" w:hAnsi="Arial" w:cs="Arial"/>
                <w:sz w:val="18"/>
                <w:szCs w:val="18"/>
                <w:lang w:val="en-GB" w:eastAsia="en-GB"/>
              </w:rPr>
              <w:t xml:space="preserve">does not demonstrate the ability to deliver some or </w:t>
            </w:r>
            <w:proofErr w:type="gramStart"/>
            <w:r w:rsidRPr="007D6D7A">
              <w:rPr>
                <w:rFonts w:ascii="Arial" w:hAnsi="Arial" w:cs="Arial"/>
                <w:sz w:val="18"/>
                <w:szCs w:val="18"/>
                <w:lang w:val="en-GB" w:eastAsia="en-GB"/>
              </w:rPr>
              <w:t>all of</w:t>
            </w:r>
            <w:proofErr w:type="gramEnd"/>
            <w:r w:rsidRPr="007D6D7A">
              <w:rPr>
                <w:rFonts w:ascii="Arial" w:hAnsi="Arial" w:cs="Arial"/>
                <w:sz w:val="18"/>
                <w:szCs w:val="18"/>
                <w:lang w:val="en-GB" w:eastAsia="en-GB"/>
              </w:rPr>
              <w:t xml:space="preserve"> the requirement.</w:t>
            </w:r>
          </w:p>
        </w:tc>
      </w:tr>
      <w:tr w:rsidR="006A3B72" w:rsidRPr="007D6D7A" w14:paraId="6C5ED125" w14:textId="77777777" w:rsidTr="006A3B72">
        <w:tc>
          <w:tcPr>
            <w:tcW w:w="2480" w:type="dxa"/>
            <w:tcBorders>
              <w:top w:val="nil"/>
              <w:left w:val="single" w:sz="4" w:space="0" w:color="auto"/>
              <w:bottom w:val="nil"/>
              <w:right w:val="single" w:sz="4" w:space="0" w:color="auto"/>
            </w:tcBorders>
            <w:hideMark/>
          </w:tcPr>
          <w:p w14:paraId="652038A7" w14:textId="77777777" w:rsidR="006A3B72" w:rsidRPr="007D6D7A" w:rsidRDefault="006A3B72">
            <w:pPr>
              <w:spacing w:after="0" w:line="240" w:lineRule="auto"/>
              <w:rPr>
                <w:rFonts w:ascii="Arial" w:hAnsi="Arial" w:cs="Arial"/>
                <w:sz w:val="18"/>
                <w:szCs w:val="18"/>
                <w:lang w:val="en-GB" w:eastAsia="en-GB"/>
              </w:rPr>
            </w:pPr>
            <w:r w:rsidRPr="007D6D7A">
              <w:rPr>
                <w:rFonts w:ascii="Arial" w:hAnsi="Arial" w:cs="Arial"/>
                <w:sz w:val="18"/>
                <w:szCs w:val="18"/>
                <w:lang w:val="en-GB" w:eastAsia="en-GB"/>
              </w:rPr>
              <w:t>details a thorough explanation of how the full volume of the requirement and all required timescales will be met.</w:t>
            </w:r>
          </w:p>
        </w:tc>
        <w:tc>
          <w:tcPr>
            <w:tcW w:w="2481" w:type="dxa"/>
            <w:tcBorders>
              <w:top w:val="nil"/>
              <w:left w:val="single" w:sz="4" w:space="0" w:color="auto"/>
              <w:bottom w:val="nil"/>
              <w:right w:val="single" w:sz="4" w:space="0" w:color="auto"/>
            </w:tcBorders>
          </w:tcPr>
          <w:p w14:paraId="202A3A62" w14:textId="77777777" w:rsidR="006A3B72" w:rsidRPr="007D6D7A" w:rsidRDefault="006A3B72">
            <w:pPr>
              <w:spacing w:after="0" w:line="240" w:lineRule="auto"/>
              <w:rPr>
                <w:rFonts w:ascii="Arial" w:hAnsi="Arial" w:cs="Arial"/>
                <w:sz w:val="18"/>
                <w:szCs w:val="18"/>
                <w:lang w:val="en-GB" w:eastAsia="en-GB"/>
              </w:rPr>
            </w:pPr>
            <w:r w:rsidRPr="007D6D7A">
              <w:rPr>
                <w:rFonts w:ascii="Arial" w:hAnsi="Arial" w:cs="Arial"/>
                <w:sz w:val="18"/>
                <w:szCs w:val="18"/>
                <w:lang w:val="en-GB" w:eastAsia="en-GB"/>
              </w:rPr>
              <w:t xml:space="preserve">shows </w:t>
            </w:r>
            <w:proofErr w:type="gramStart"/>
            <w:r w:rsidRPr="007D6D7A">
              <w:rPr>
                <w:rFonts w:ascii="Arial" w:hAnsi="Arial" w:cs="Arial"/>
                <w:sz w:val="18"/>
                <w:szCs w:val="18"/>
                <w:lang w:val="en-GB" w:eastAsia="en-GB"/>
              </w:rPr>
              <w:t>sufficient</w:t>
            </w:r>
            <w:proofErr w:type="gramEnd"/>
            <w:r w:rsidRPr="007D6D7A">
              <w:rPr>
                <w:rFonts w:ascii="Arial" w:hAnsi="Arial" w:cs="Arial"/>
                <w:sz w:val="18"/>
                <w:szCs w:val="18"/>
                <w:lang w:val="en-GB" w:eastAsia="en-GB"/>
              </w:rPr>
              <w:t xml:space="preserve"> ability to meet the full volume of the requirement and all required timescales.</w:t>
            </w:r>
          </w:p>
          <w:p w14:paraId="0F0E81AB" w14:textId="77777777" w:rsidR="006A3B72" w:rsidRPr="007D6D7A" w:rsidRDefault="006A3B72">
            <w:pPr>
              <w:spacing w:after="0" w:line="240" w:lineRule="auto"/>
              <w:rPr>
                <w:rFonts w:ascii="Arial" w:eastAsiaTheme="minorHAnsi" w:hAnsi="Arial" w:cs="Arial"/>
                <w:sz w:val="18"/>
                <w:szCs w:val="18"/>
                <w:lang w:val="en-GB"/>
              </w:rPr>
            </w:pPr>
          </w:p>
        </w:tc>
        <w:tc>
          <w:tcPr>
            <w:tcW w:w="2481" w:type="dxa"/>
            <w:tcBorders>
              <w:top w:val="nil"/>
              <w:left w:val="single" w:sz="4" w:space="0" w:color="auto"/>
              <w:bottom w:val="nil"/>
              <w:right w:val="single" w:sz="4" w:space="0" w:color="auto"/>
            </w:tcBorders>
          </w:tcPr>
          <w:p w14:paraId="3A913C36" w14:textId="77777777" w:rsidR="006A3B72" w:rsidRPr="007D6D7A" w:rsidRDefault="006A3B72">
            <w:pPr>
              <w:spacing w:after="0" w:line="240" w:lineRule="auto"/>
              <w:rPr>
                <w:rFonts w:ascii="Arial" w:hAnsi="Arial" w:cs="Arial"/>
                <w:sz w:val="18"/>
                <w:szCs w:val="18"/>
                <w:lang w:val="en-GB" w:eastAsia="en-GB"/>
              </w:rPr>
            </w:pPr>
            <w:r w:rsidRPr="007D6D7A">
              <w:rPr>
                <w:rFonts w:ascii="Arial" w:hAnsi="Arial" w:cs="Arial"/>
                <w:sz w:val="18"/>
                <w:szCs w:val="18"/>
                <w:lang w:val="en-GB" w:eastAsia="en-GB"/>
              </w:rPr>
              <w:t>indicates that most of the requirement will be met but may be lacking detail about volumes or timescales.</w:t>
            </w:r>
          </w:p>
          <w:p w14:paraId="70BFBB35" w14:textId="77777777" w:rsidR="006A3B72" w:rsidRPr="007D6D7A" w:rsidRDefault="006A3B72">
            <w:pPr>
              <w:spacing w:after="0" w:line="240" w:lineRule="auto"/>
              <w:rPr>
                <w:rFonts w:ascii="Arial" w:eastAsiaTheme="minorHAnsi" w:hAnsi="Arial" w:cs="Arial"/>
                <w:sz w:val="18"/>
                <w:szCs w:val="18"/>
                <w:lang w:val="en-GB"/>
              </w:rPr>
            </w:pPr>
          </w:p>
          <w:p w14:paraId="067DC70F" w14:textId="77777777" w:rsidR="006A3B72" w:rsidRPr="007D6D7A" w:rsidRDefault="006A3B72">
            <w:pPr>
              <w:spacing w:after="0" w:line="240" w:lineRule="auto"/>
              <w:rPr>
                <w:rFonts w:ascii="Arial" w:hAnsi="Arial" w:cs="Arial"/>
                <w:sz w:val="18"/>
                <w:szCs w:val="18"/>
                <w:lang w:val="en-GB" w:eastAsia="en-GB"/>
              </w:rPr>
            </w:pPr>
          </w:p>
        </w:tc>
        <w:tc>
          <w:tcPr>
            <w:tcW w:w="2481" w:type="dxa"/>
            <w:tcBorders>
              <w:top w:val="nil"/>
              <w:left w:val="single" w:sz="4" w:space="0" w:color="auto"/>
              <w:bottom w:val="nil"/>
              <w:right w:val="single" w:sz="4" w:space="0" w:color="auto"/>
            </w:tcBorders>
          </w:tcPr>
          <w:p w14:paraId="224A4605" w14:textId="77777777" w:rsidR="006A3B72" w:rsidRPr="007D6D7A" w:rsidRDefault="006A3B72">
            <w:pPr>
              <w:spacing w:after="0" w:line="240" w:lineRule="auto"/>
              <w:rPr>
                <w:rFonts w:ascii="Arial" w:hAnsi="Arial" w:cs="Arial"/>
                <w:sz w:val="18"/>
                <w:szCs w:val="18"/>
                <w:lang w:val="en-GB" w:eastAsia="en-GB"/>
              </w:rPr>
            </w:pPr>
            <w:r w:rsidRPr="007D6D7A">
              <w:rPr>
                <w:rFonts w:ascii="Arial" w:hAnsi="Arial" w:cs="Arial"/>
                <w:sz w:val="18"/>
                <w:szCs w:val="18"/>
                <w:lang w:val="en-GB" w:eastAsia="en-GB"/>
              </w:rPr>
              <w:t>does not show that the volume of the requirement and the timescales will be met.</w:t>
            </w:r>
          </w:p>
          <w:p w14:paraId="166CF0CE" w14:textId="77777777" w:rsidR="006A3B72" w:rsidRPr="007D6D7A" w:rsidRDefault="006A3B72">
            <w:pPr>
              <w:spacing w:after="0" w:line="240" w:lineRule="auto"/>
              <w:rPr>
                <w:rFonts w:ascii="Arial" w:eastAsiaTheme="minorHAnsi" w:hAnsi="Arial" w:cs="Arial"/>
                <w:sz w:val="18"/>
                <w:szCs w:val="18"/>
                <w:lang w:val="en-GB"/>
              </w:rPr>
            </w:pPr>
          </w:p>
        </w:tc>
      </w:tr>
      <w:tr w:rsidR="006A3B72" w:rsidRPr="007D6D7A" w14:paraId="7012F6A1" w14:textId="77777777" w:rsidTr="006A3B72">
        <w:tc>
          <w:tcPr>
            <w:tcW w:w="2480" w:type="dxa"/>
            <w:tcBorders>
              <w:top w:val="nil"/>
              <w:left w:val="single" w:sz="4" w:space="0" w:color="auto"/>
              <w:bottom w:val="nil"/>
              <w:right w:val="single" w:sz="4" w:space="0" w:color="auto"/>
            </w:tcBorders>
          </w:tcPr>
          <w:p w14:paraId="0C8A6F22" w14:textId="77777777" w:rsidR="006A3B72" w:rsidRPr="007D6D7A" w:rsidRDefault="006A3B72">
            <w:pPr>
              <w:spacing w:after="0" w:line="240" w:lineRule="auto"/>
              <w:rPr>
                <w:rFonts w:ascii="Arial" w:hAnsi="Arial" w:cs="Arial"/>
                <w:sz w:val="18"/>
                <w:szCs w:val="18"/>
                <w:lang w:val="en-GB" w:eastAsia="en-GB"/>
              </w:rPr>
            </w:pPr>
            <w:r w:rsidRPr="007D6D7A">
              <w:rPr>
                <w:rFonts w:ascii="Arial" w:hAnsi="Arial" w:cs="Arial"/>
                <w:sz w:val="18"/>
                <w:szCs w:val="18"/>
                <w:lang w:val="en-GB" w:eastAsia="en-GB"/>
              </w:rPr>
              <w:t xml:space="preserve">provides comprehensive </w:t>
            </w:r>
            <w:r w:rsidRPr="007D6D7A">
              <w:rPr>
                <w:rFonts w:ascii="Arial" w:hAnsi="Arial" w:cs="Arial"/>
                <w:sz w:val="18"/>
                <w:szCs w:val="18"/>
                <w:lang w:val="en-GB" w:eastAsia="en-GB"/>
              </w:rPr>
              <w:lastRenderedPageBreak/>
              <w:t xml:space="preserve">details showing how all the requirements will be managed with </w:t>
            </w:r>
            <w:proofErr w:type="gramStart"/>
            <w:r w:rsidRPr="007D6D7A">
              <w:rPr>
                <w:rFonts w:ascii="Arial" w:hAnsi="Arial" w:cs="Arial"/>
                <w:sz w:val="18"/>
                <w:szCs w:val="18"/>
                <w:lang w:val="en-GB" w:eastAsia="en-GB"/>
              </w:rPr>
              <w:t>sufficient</w:t>
            </w:r>
            <w:proofErr w:type="gramEnd"/>
            <w:r w:rsidRPr="007D6D7A">
              <w:rPr>
                <w:rFonts w:ascii="Arial" w:hAnsi="Arial" w:cs="Arial"/>
                <w:sz w:val="18"/>
                <w:szCs w:val="18"/>
                <w:lang w:val="en-GB" w:eastAsia="en-GB"/>
              </w:rPr>
              <w:t xml:space="preserve"> resource allocated and support provided for the full duration.</w:t>
            </w:r>
          </w:p>
          <w:p w14:paraId="35D6140A" w14:textId="77777777" w:rsidR="006A3B72" w:rsidRPr="007D6D7A" w:rsidRDefault="006A3B72">
            <w:pPr>
              <w:spacing w:after="0" w:line="240" w:lineRule="auto"/>
              <w:rPr>
                <w:rFonts w:ascii="Arial" w:hAnsi="Arial" w:cs="Arial"/>
                <w:sz w:val="18"/>
                <w:szCs w:val="18"/>
                <w:lang w:val="en-GB" w:eastAsia="en-GB"/>
              </w:rPr>
            </w:pPr>
          </w:p>
        </w:tc>
        <w:tc>
          <w:tcPr>
            <w:tcW w:w="2481" w:type="dxa"/>
            <w:tcBorders>
              <w:top w:val="nil"/>
              <w:left w:val="single" w:sz="4" w:space="0" w:color="auto"/>
              <w:bottom w:val="nil"/>
              <w:right w:val="single" w:sz="4" w:space="0" w:color="auto"/>
            </w:tcBorders>
            <w:hideMark/>
          </w:tcPr>
          <w:p w14:paraId="70CB8F4F" w14:textId="77777777" w:rsidR="006A3B72" w:rsidRPr="007D6D7A" w:rsidRDefault="006A3B72">
            <w:pPr>
              <w:spacing w:after="0" w:line="240" w:lineRule="auto"/>
              <w:rPr>
                <w:rFonts w:ascii="Arial" w:hAnsi="Arial" w:cs="Arial"/>
                <w:sz w:val="18"/>
                <w:szCs w:val="18"/>
                <w:lang w:val="en-GB" w:eastAsia="en-GB"/>
              </w:rPr>
            </w:pPr>
            <w:r w:rsidRPr="007D6D7A">
              <w:rPr>
                <w:rFonts w:ascii="Arial" w:hAnsi="Arial" w:cs="Arial"/>
                <w:sz w:val="18"/>
                <w:szCs w:val="18"/>
                <w:lang w:val="en-GB" w:eastAsia="en-GB"/>
              </w:rPr>
              <w:lastRenderedPageBreak/>
              <w:t xml:space="preserve">provides </w:t>
            </w:r>
            <w:proofErr w:type="gramStart"/>
            <w:r w:rsidRPr="007D6D7A">
              <w:rPr>
                <w:rFonts w:ascii="Arial" w:hAnsi="Arial" w:cs="Arial"/>
                <w:sz w:val="18"/>
                <w:szCs w:val="18"/>
                <w:lang w:val="en-GB" w:eastAsia="en-GB"/>
              </w:rPr>
              <w:t>sufficient</w:t>
            </w:r>
            <w:proofErr w:type="gramEnd"/>
            <w:r w:rsidRPr="007D6D7A">
              <w:rPr>
                <w:rFonts w:ascii="Arial" w:hAnsi="Arial" w:cs="Arial"/>
                <w:sz w:val="18"/>
                <w:szCs w:val="18"/>
                <w:lang w:val="en-GB" w:eastAsia="en-GB"/>
              </w:rPr>
              <w:t xml:space="preserve"> </w:t>
            </w:r>
            <w:r w:rsidRPr="007D6D7A">
              <w:rPr>
                <w:rFonts w:ascii="Arial" w:hAnsi="Arial" w:cs="Arial"/>
                <w:sz w:val="18"/>
                <w:szCs w:val="18"/>
                <w:lang w:val="en-GB" w:eastAsia="en-GB"/>
              </w:rPr>
              <w:lastRenderedPageBreak/>
              <w:t>information to show how all the requirements will be managed with adequate resource allocated and support provided for the full duration.</w:t>
            </w:r>
          </w:p>
        </w:tc>
        <w:tc>
          <w:tcPr>
            <w:tcW w:w="2481" w:type="dxa"/>
            <w:tcBorders>
              <w:top w:val="nil"/>
              <w:left w:val="single" w:sz="4" w:space="0" w:color="auto"/>
              <w:bottom w:val="nil"/>
              <w:right w:val="single" w:sz="4" w:space="0" w:color="auto"/>
            </w:tcBorders>
            <w:hideMark/>
          </w:tcPr>
          <w:p w14:paraId="4C45B512" w14:textId="77777777" w:rsidR="006A3B72" w:rsidRPr="007D6D7A" w:rsidRDefault="006A3B72">
            <w:pPr>
              <w:spacing w:after="0" w:line="240" w:lineRule="auto"/>
              <w:rPr>
                <w:rFonts w:ascii="Arial" w:hAnsi="Arial" w:cs="Arial"/>
                <w:sz w:val="18"/>
                <w:szCs w:val="18"/>
                <w:lang w:val="en-GB" w:eastAsia="en-GB"/>
              </w:rPr>
            </w:pPr>
            <w:r w:rsidRPr="007D6D7A">
              <w:rPr>
                <w:rFonts w:ascii="Arial" w:hAnsi="Arial" w:cs="Arial"/>
                <w:sz w:val="18"/>
                <w:szCs w:val="18"/>
                <w:lang w:val="en-GB" w:eastAsia="en-GB"/>
              </w:rPr>
              <w:lastRenderedPageBreak/>
              <w:t xml:space="preserve">provides some details of </w:t>
            </w:r>
            <w:r w:rsidRPr="007D6D7A">
              <w:rPr>
                <w:rFonts w:ascii="Arial" w:hAnsi="Arial" w:cs="Arial"/>
                <w:sz w:val="18"/>
                <w:szCs w:val="18"/>
                <w:lang w:val="en-GB" w:eastAsia="en-GB"/>
              </w:rPr>
              <w:lastRenderedPageBreak/>
              <w:t>how the requirements will be managed but leaves concerns about the resource and support provided.</w:t>
            </w:r>
          </w:p>
          <w:p w14:paraId="2940589E" w14:textId="77777777" w:rsidR="006A3B72" w:rsidRPr="007D6D7A" w:rsidRDefault="006A3B72">
            <w:pPr>
              <w:spacing w:after="0" w:line="240" w:lineRule="auto"/>
              <w:rPr>
                <w:rFonts w:ascii="Arial" w:hAnsi="Arial" w:cs="Arial"/>
                <w:sz w:val="18"/>
                <w:szCs w:val="18"/>
                <w:lang w:val="en-GB" w:eastAsia="en-GB"/>
              </w:rPr>
            </w:pPr>
            <w:r w:rsidRPr="007D6D7A">
              <w:rPr>
                <w:rFonts w:ascii="Arial" w:hAnsi="Arial" w:cs="Arial"/>
                <w:sz w:val="18"/>
                <w:szCs w:val="18"/>
                <w:lang w:val="en-GB" w:eastAsia="en-GB"/>
              </w:rPr>
              <w:t>.</w:t>
            </w:r>
          </w:p>
        </w:tc>
        <w:tc>
          <w:tcPr>
            <w:tcW w:w="2481" w:type="dxa"/>
            <w:tcBorders>
              <w:top w:val="nil"/>
              <w:left w:val="single" w:sz="4" w:space="0" w:color="auto"/>
              <w:bottom w:val="nil"/>
              <w:right w:val="single" w:sz="4" w:space="0" w:color="auto"/>
            </w:tcBorders>
            <w:hideMark/>
          </w:tcPr>
          <w:p w14:paraId="24948083" w14:textId="77777777" w:rsidR="006A3B72" w:rsidRPr="007D6D7A" w:rsidRDefault="006A3B72">
            <w:pPr>
              <w:spacing w:after="0" w:line="240" w:lineRule="auto"/>
              <w:rPr>
                <w:rFonts w:ascii="Arial" w:hAnsi="Arial" w:cs="Arial"/>
                <w:sz w:val="18"/>
                <w:szCs w:val="18"/>
                <w:lang w:val="en-GB" w:eastAsia="en-GB"/>
              </w:rPr>
            </w:pPr>
            <w:r w:rsidRPr="007D6D7A">
              <w:rPr>
                <w:rFonts w:ascii="Arial" w:hAnsi="Arial" w:cs="Arial"/>
                <w:sz w:val="18"/>
                <w:szCs w:val="18"/>
                <w:lang w:val="en-GB" w:eastAsia="en-GB"/>
              </w:rPr>
              <w:lastRenderedPageBreak/>
              <w:t xml:space="preserve">does not provide details of </w:t>
            </w:r>
            <w:r w:rsidRPr="007D6D7A">
              <w:rPr>
                <w:rFonts w:ascii="Arial" w:hAnsi="Arial" w:cs="Arial"/>
                <w:sz w:val="18"/>
                <w:szCs w:val="18"/>
                <w:lang w:val="en-GB" w:eastAsia="en-GB"/>
              </w:rPr>
              <w:lastRenderedPageBreak/>
              <w:t xml:space="preserve">how most or </w:t>
            </w:r>
            <w:proofErr w:type="gramStart"/>
            <w:r w:rsidRPr="007D6D7A">
              <w:rPr>
                <w:rFonts w:ascii="Arial" w:hAnsi="Arial" w:cs="Arial"/>
                <w:sz w:val="18"/>
                <w:szCs w:val="18"/>
                <w:lang w:val="en-GB" w:eastAsia="en-GB"/>
              </w:rPr>
              <w:t>all of</w:t>
            </w:r>
            <w:proofErr w:type="gramEnd"/>
            <w:r w:rsidRPr="007D6D7A">
              <w:rPr>
                <w:rFonts w:ascii="Arial" w:hAnsi="Arial" w:cs="Arial"/>
                <w:sz w:val="18"/>
                <w:szCs w:val="18"/>
                <w:lang w:val="en-GB" w:eastAsia="en-GB"/>
              </w:rPr>
              <w:t xml:space="preserve"> the requirements will be managed or that the required resource and support will be provided.</w:t>
            </w:r>
          </w:p>
        </w:tc>
      </w:tr>
      <w:tr w:rsidR="006A3B72" w:rsidRPr="007D6D7A" w14:paraId="4F5F684F" w14:textId="77777777" w:rsidTr="006A3B72">
        <w:tc>
          <w:tcPr>
            <w:tcW w:w="2480" w:type="dxa"/>
            <w:tcBorders>
              <w:top w:val="nil"/>
              <w:left w:val="single" w:sz="4" w:space="0" w:color="auto"/>
              <w:bottom w:val="nil"/>
              <w:right w:val="single" w:sz="4" w:space="0" w:color="auto"/>
            </w:tcBorders>
            <w:hideMark/>
          </w:tcPr>
          <w:p w14:paraId="228C84E9" w14:textId="77777777" w:rsidR="006A3B72" w:rsidRPr="007D6D7A" w:rsidRDefault="006A3B72">
            <w:pPr>
              <w:spacing w:after="0" w:line="240" w:lineRule="auto"/>
              <w:rPr>
                <w:rFonts w:ascii="Arial" w:hAnsi="Arial" w:cs="Arial"/>
                <w:sz w:val="18"/>
                <w:szCs w:val="18"/>
                <w:lang w:val="en-GB" w:eastAsia="en-GB"/>
              </w:rPr>
            </w:pPr>
            <w:r w:rsidRPr="007D6D7A">
              <w:rPr>
                <w:rFonts w:ascii="Arial" w:hAnsi="Arial" w:cs="Arial"/>
                <w:sz w:val="18"/>
                <w:szCs w:val="18"/>
                <w:lang w:val="en-GB" w:eastAsia="en-GB"/>
              </w:rPr>
              <w:lastRenderedPageBreak/>
              <w:t>comprehensively details how the requirements will be assured and how all quality or standards expected will be met in full</w:t>
            </w:r>
          </w:p>
        </w:tc>
        <w:tc>
          <w:tcPr>
            <w:tcW w:w="2481" w:type="dxa"/>
            <w:tcBorders>
              <w:top w:val="nil"/>
              <w:left w:val="single" w:sz="4" w:space="0" w:color="auto"/>
              <w:bottom w:val="nil"/>
              <w:right w:val="single" w:sz="4" w:space="0" w:color="auto"/>
            </w:tcBorders>
            <w:hideMark/>
          </w:tcPr>
          <w:p w14:paraId="03D3B364" w14:textId="77777777" w:rsidR="006A3B72" w:rsidRPr="007D6D7A" w:rsidRDefault="006A3B72">
            <w:pPr>
              <w:spacing w:after="0" w:line="240" w:lineRule="auto"/>
              <w:rPr>
                <w:rFonts w:ascii="Arial" w:hAnsi="Arial" w:cs="Arial"/>
                <w:sz w:val="18"/>
                <w:szCs w:val="18"/>
                <w:lang w:val="en-GB" w:eastAsia="en-GB"/>
              </w:rPr>
            </w:pPr>
            <w:r w:rsidRPr="007D6D7A">
              <w:rPr>
                <w:rFonts w:ascii="Arial" w:hAnsi="Arial" w:cs="Arial"/>
                <w:sz w:val="18"/>
                <w:szCs w:val="18"/>
                <w:lang w:val="en-GB" w:eastAsia="en-GB"/>
              </w:rPr>
              <w:t xml:space="preserve">sufficiently details how the requirements will be assured and how the quality or standards expected will be met in full </w:t>
            </w:r>
          </w:p>
        </w:tc>
        <w:tc>
          <w:tcPr>
            <w:tcW w:w="2481" w:type="dxa"/>
            <w:tcBorders>
              <w:top w:val="nil"/>
              <w:left w:val="single" w:sz="4" w:space="0" w:color="auto"/>
              <w:bottom w:val="nil"/>
              <w:right w:val="single" w:sz="4" w:space="0" w:color="auto"/>
            </w:tcBorders>
            <w:hideMark/>
          </w:tcPr>
          <w:p w14:paraId="6B95C783" w14:textId="77777777" w:rsidR="006A3B72" w:rsidRPr="007D6D7A" w:rsidRDefault="006A3B72">
            <w:pPr>
              <w:spacing w:after="0" w:line="240" w:lineRule="auto"/>
              <w:rPr>
                <w:rFonts w:ascii="Arial" w:eastAsiaTheme="minorHAnsi" w:hAnsi="Arial" w:cs="Arial"/>
                <w:sz w:val="18"/>
                <w:szCs w:val="18"/>
                <w:lang w:val="en-GB" w:eastAsia="en-GB"/>
              </w:rPr>
            </w:pPr>
            <w:r w:rsidRPr="007D6D7A">
              <w:rPr>
                <w:rFonts w:ascii="Arial" w:hAnsi="Arial" w:cs="Arial"/>
                <w:sz w:val="18"/>
                <w:szCs w:val="18"/>
                <w:lang w:val="en-GB" w:eastAsia="en-GB"/>
              </w:rPr>
              <w:t>provides some details of how the requirements will be assured but leaves doubt about the quality or standards</w:t>
            </w:r>
          </w:p>
        </w:tc>
        <w:tc>
          <w:tcPr>
            <w:tcW w:w="2481" w:type="dxa"/>
            <w:tcBorders>
              <w:top w:val="nil"/>
              <w:left w:val="single" w:sz="4" w:space="0" w:color="auto"/>
              <w:bottom w:val="nil"/>
              <w:right w:val="single" w:sz="4" w:space="0" w:color="auto"/>
            </w:tcBorders>
            <w:hideMark/>
          </w:tcPr>
          <w:p w14:paraId="6C13D1AA" w14:textId="77777777" w:rsidR="006A3B72" w:rsidRPr="007D6D7A" w:rsidRDefault="006A3B72">
            <w:pPr>
              <w:spacing w:after="0" w:line="240" w:lineRule="auto"/>
              <w:rPr>
                <w:rFonts w:ascii="Arial" w:hAnsi="Arial" w:cs="Arial"/>
                <w:sz w:val="18"/>
                <w:szCs w:val="18"/>
                <w:lang w:val="en-GB" w:eastAsia="en-GB"/>
              </w:rPr>
            </w:pPr>
            <w:r w:rsidRPr="007D6D7A">
              <w:rPr>
                <w:rFonts w:ascii="Arial" w:hAnsi="Arial" w:cs="Arial"/>
                <w:sz w:val="18"/>
                <w:szCs w:val="18"/>
                <w:lang w:val="en-GB" w:eastAsia="en-GB"/>
              </w:rPr>
              <w:t>does not demonstrate that the required standards or quality will be met.</w:t>
            </w:r>
          </w:p>
        </w:tc>
      </w:tr>
      <w:tr w:rsidR="006A3B72" w:rsidRPr="007D6D7A" w14:paraId="78FAD1BB" w14:textId="77777777" w:rsidTr="006A3B72">
        <w:tc>
          <w:tcPr>
            <w:tcW w:w="2480" w:type="dxa"/>
            <w:tcBorders>
              <w:top w:val="nil"/>
              <w:left w:val="single" w:sz="4" w:space="0" w:color="auto"/>
              <w:bottom w:val="single" w:sz="4" w:space="0" w:color="auto"/>
              <w:right w:val="single" w:sz="4" w:space="0" w:color="auto"/>
            </w:tcBorders>
          </w:tcPr>
          <w:p w14:paraId="1A317ACA" w14:textId="77777777" w:rsidR="006A3B72" w:rsidRPr="007D6D7A" w:rsidRDefault="006A3B72">
            <w:pPr>
              <w:spacing w:after="0" w:line="240" w:lineRule="auto"/>
              <w:rPr>
                <w:rFonts w:ascii="Arial" w:hAnsi="Arial" w:cs="Arial"/>
                <w:sz w:val="18"/>
                <w:szCs w:val="18"/>
                <w:lang w:val="en-GB" w:eastAsia="en-GB"/>
              </w:rPr>
            </w:pPr>
            <w:r w:rsidRPr="007D6D7A">
              <w:rPr>
                <w:rFonts w:ascii="Arial" w:hAnsi="Arial" w:cs="Arial"/>
                <w:sz w:val="18"/>
                <w:szCs w:val="18"/>
                <w:lang w:val="en-GB" w:eastAsia="en-GB"/>
              </w:rPr>
              <w:t xml:space="preserve">has comprehensively considered risks to delivery of the requirement and thoroughly explained how they will be eliminated or mitigated </w:t>
            </w:r>
          </w:p>
          <w:p w14:paraId="774053EC" w14:textId="77777777" w:rsidR="006A3B72" w:rsidRPr="007D6D7A" w:rsidRDefault="006A3B72">
            <w:pPr>
              <w:spacing w:after="0" w:line="240" w:lineRule="auto"/>
              <w:rPr>
                <w:rFonts w:ascii="Arial" w:hAnsi="Arial" w:cs="Arial"/>
                <w:sz w:val="18"/>
                <w:szCs w:val="18"/>
                <w:lang w:val="en-GB" w:eastAsia="en-GB"/>
              </w:rPr>
            </w:pPr>
          </w:p>
        </w:tc>
        <w:tc>
          <w:tcPr>
            <w:tcW w:w="2481" w:type="dxa"/>
            <w:tcBorders>
              <w:top w:val="nil"/>
              <w:left w:val="single" w:sz="4" w:space="0" w:color="auto"/>
              <w:bottom w:val="single" w:sz="4" w:space="0" w:color="auto"/>
              <w:right w:val="single" w:sz="4" w:space="0" w:color="auto"/>
            </w:tcBorders>
          </w:tcPr>
          <w:p w14:paraId="79E07BF1" w14:textId="77777777" w:rsidR="006A3B72" w:rsidRPr="007D6D7A" w:rsidRDefault="006A3B72">
            <w:pPr>
              <w:spacing w:after="0" w:line="240" w:lineRule="auto"/>
              <w:rPr>
                <w:rFonts w:ascii="Arial" w:hAnsi="Arial" w:cs="Arial"/>
                <w:sz w:val="18"/>
                <w:szCs w:val="18"/>
                <w:lang w:val="en-GB" w:eastAsia="en-GB"/>
              </w:rPr>
            </w:pPr>
            <w:r w:rsidRPr="007D6D7A">
              <w:rPr>
                <w:rFonts w:ascii="Arial" w:hAnsi="Arial" w:cs="Arial"/>
                <w:sz w:val="18"/>
                <w:szCs w:val="18"/>
                <w:lang w:val="en-GB" w:eastAsia="en-GB"/>
              </w:rPr>
              <w:t xml:space="preserve">has considered risks to delivery of the requirement and adequately indicated how they will be eliminated or mitigated </w:t>
            </w:r>
          </w:p>
          <w:p w14:paraId="33FFCC74" w14:textId="77777777" w:rsidR="006A3B72" w:rsidRPr="007D6D7A" w:rsidRDefault="006A3B72">
            <w:pPr>
              <w:spacing w:after="0" w:line="240" w:lineRule="auto"/>
              <w:rPr>
                <w:rFonts w:ascii="Arial" w:hAnsi="Arial" w:cs="Arial"/>
                <w:sz w:val="18"/>
                <w:szCs w:val="18"/>
                <w:lang w:val="en-GB" w:eastAsia="en-GB"/>
              </w:rPr>
            </w:pPr>
          </w:p>
        </w:tc>
        <w:tc>
          <w:tcPr>
            <w:tcW w:w="2481" w:type="dxa"/>
            <w:tcBorders>
              <w:top w:val="nil"/>
              <w:left w:val="single" w:sz="4" w:space="0" w:color="auto"/>
              <w:bottom w:val="single" w:sz="4" w:space="0" w:color="auto"/>
              <w:right w:val="single" w:sz="4" w:space="0" w:color="auto"/>
            </w:tcBorders>
          </w:tcPr>
          <w:p w14:paraId="77535A60" w14:textId="77777777" w:rsidR="006A3B72" w:rsidRPr="007D6D7A" w:rsidRDefault="006A3B72">
            <w:pPr>
              <w:spacing w:after="0" w:line="240" w:lineRule="auto"/>
              <w:rPr>
                <w:rFonts w:ascii="Arial" w:hAnsi="Arial" w:cs="Arial"/>
                <w:sz w:val="18"/>
                <w:szCs w:val="18"/>
                <w:lang w:val="en-GB" w:eastAsia="en-GB"/>
              </w:rPr>
            </w:pPr>
            <w:r w:rsidRPr="007D6D7A">
              <w:rPr>
                <w:rFonts w:ascii="Arial" w:hAnsi="Arial" w:cs="Arial"/>
                <w:sz w:val="18"/>
                <w:szCs w:val="18"/>
                <w:lang w:val="en-GB" w:eastAsia="en-GB"/>
              </w:rPr>
              <w:t xml:space="preserve">has considered risks to some of the requirement but leaves concerns that there are risks that have not been considered or may not be mitigated  </w:t>
            </w:r>
          </w:p>
          <w:p w14:paraId="53BF05B7" w14:textId="77777777" w:rsidR="006A3B72" w:rsidRPr="007D6D7A" w:rsidRDefault="006A3B72">
            <w:pPr>
              <w:spacing w:after="0" w:line="240" w:lineRule="auto"/>
              <w:rPr>
                <w:rFonts w:ascii="Arial" w:hAnsi="Arial" w:cs="Arial"/>
                <w:sz w:val="18"/>
                <w:szCs w:val="18"/>
                <w:lang w:val="en-GB" w:eastAsia="en-GB"/>
              </w:rPr>
            </w:pPr>
          </w:p>
        </w:tc>
        <w:tc>
          <w:tcPr>
            <w:tcW w:w="2481" w:type="dxa"/>
            <w:tcBorders>
              <w:top w:val="nil"/>
              <w:left w:val="single" w:sz="4" w:space="0" w:color="auto"/>
              <w:bottom w:val="single" w:sz="4" w:space="0" w:color="auto"/>
              <w:right w:val="single" w:sz="4" w:space="0" w:color="auto"/>
            </w:tcBorders>
            <w:hideMark/>
          </w:tcPr>
          <w:p w14:paraId="624B2C99" w14:textId="77777777" w:rsidR="006A3B72" w:rsidRPr="007D6D7A" w:rsidRDefault="006A3B72">
            <w:pPr>
              <w:spacing w:after="0" w:line="240" w:lineRule="auto"/>
              <w:rPr>
                <w:rFonts w:ascii="Arial" w:hAnsi="Arial" w:cs="Arial"/>
                <w:sz w:val="18"/>
                <w:szCs w:val="18"/>
                <w:lang w:val="en-GB" w:eastAsia="en-GB"/>
              </w:rPr>
            </w:pPr>
            <w:r w:rsidRPr="007D6D7A">
              <w:rPr>
                <w:rFonts w:ascii="Arial" w:hAnsi="Arial" w:cs="Arial"/>
                <w:sz w:val="18"/>
                <w:szCs w:val="18"/>
                <w:lang w:val="en-GB" w:eastAsia="en-GB"/>
              </w:rPr>
              <w:t>has identified and addressed few or no risks to delivery.</w:t>
            </w:r>
          </w:p>
        </w:tc>
        <w:bookmarkEnd w:id="25"/>
      </w:tr>
    </w:tbl>
    <w:p w14:paraId="494CDF34" w14:textId="77777777" w:rsidR="006A3B72" w:rsidRPr="007D6D7A" w:rsidRDefault="006A3B72" w:rsidP="006A3B72">
      <w:pPr>
        <w:widowControl/>
        <w:spacing w:after="0" w:line="240" w:lineRule="auto"/>
        <w:rPr>
          <w:rFonts w:ascii="Arial" w:eastAsia="Times New Roman" w:hAnsi="Arial" w:cs="Arial"/>
          <w:bCs/>
          <w:spacing w:val="-3"/>
          <w:sz w:val="18"/>
          <w:szCs w:val="18"/>
          <w:lang w:val="en-GB" w:eastAsia="en-GB"/>
        </w:rPr>
      </w:pPr>
    </w:p>
    <w:p w14:paraId="251BB9DD" w14:textId="77777777" w:rsidR="006A3B72" w:rsidRPr="007D6D7A" w:rsidRDefault="006A3B72" w:rsidP="008B67D7">
      <w:pPr>
        <w:pStyle w:val="ListParagraph"/>
        <w:numPr>
          <w:ilvl w:val="0"/>
          <w:numId w:val="2"/>
        </w:numPr>
        <w:tabs>
          <w:tab w:val="left" w:pos="8931"/>
        </w:tabs>
        <w:spacing w:after="0" w:line="240" w:lineRule="auto"/>
        <w:ind w:right="109"/>
        <w:rPr>
          <w:rFonts w:ascii="Arial" w:eastAsia="Times New Roman" w:hAnsi="Arial" w:cs="Arial"/>
          <w:bCs/>
          <w:spacing w:val="-3"/>
          <w:lang w:val="en-GB" w:eastAsia="en-GB"/>
        </w:rPr>
      </w:pPr>
      <w:r w:rsidRPr="007D6D7A">
        <w:rPr>
          <w:rFonts w:ascii="Arial" w:eastAsia="Times New Roman" w:hAnsi="Arial" w:cs="Arial"/>
          <w:bCs/>
          <w:spacing w:val="-3"/>
          <w:lang w:val="en-GB" w:eastAsia="en-GB"/>
        </w:rPr>
        <w:t xml:space="preserve">Evaluation Example Table </w:t>
      </w:r>
    </w:p>
    <w:p w14:paraId="33B6234F" w14:textId="77777777" w:rsidR="006A3B72" w:rsidRPr="007D6D7A" w:rsidRDefault="006A3B72" w:rsidP="006A3B72">
      <w:pPr>
        <w:widowControl/>
        <w:spacing w:after="0" w:line="240" w:lineRule="auto"/>
        <w:rPr>
          <w:rFonts w:ascii="Arial" w:eastAsia="Times New Roman" w:hAnsi="Arial" w:cs="Arial"/>
          <w:bCs/>
          <w:spacing w:val="-3"/>
          <w:lang w:val="en-GB" w:eastAsia="en-GB"/>
        </w:rPr>
      </w:pPr>
    </w:p>
    <w:p w14:paraId="6D75673C" w14:textId="77777777" w:rsidR="006A3B72" w:rsidRPr="007D6D7A" w:rsidRDefault="006A3B72" w:rsidP="006A3B72">
      <w:pPr>
        <w:widowControl/>
        <w:spacing w:after="0" w:line="240" w:lineRule="auto"/>
        <w:rPr>
          <w:rFonts w:ascii="Arial" w:eastAsia="Times New Roman" w:hAnsi="Arial" w:cs="Arial"/>
          <w:spacing w:val="-3"/>
          <w:lang w:val="en-GB" w:eastAsia="en-GB"/>
        </w:rPr>
      </w:pPr>
      <w:r w:rsidRPr="007D6D7A">
        <w:rPr>
          <w:rFonts w:ascii="Arial" w:eastAsia="Times New Roman" w:hAnsi="Arial" w:cs="Arial"/>
          <w:bCs/>
          <w:spacing w:val="-3"/>
          <w:lang w:val="en-GB" w:eastAsia="en-GB"/>
        </w:rPr>
        <w:t xml:space="preserve">The following table provides an example of how Tenders may be evaluated/scored and is for illustrative purposes only. The number of questions and potential points/scores do not necessarily reflect the exact Technical Scores and Scoring Criteria for this </w:t>
      </w:r>
      <w:proofErr w:type="gramStart"/>
      <w:r w:rsidRPr="007D6D7A">
        <w:rPr>
          <w:rFonts w:ascii="Arial" w:eastAsia="Times New Roman" w:hAnsi="Arial" w:cs="Arial"/>
          <w:bCs/>
          <w:spacing w:val="-3"/>
          <w:lang w:val="en-GB" w:eastAsia="en-GB"/>
        </w:rPr>
        <w:t>particular requirement</w:t>
      </w:r>
      <w:proofErr w:type="gramEnd"/>
      <w:r w:rsidRPr="007D6D7A">
        <w:rPr>
          <w:rFonts w:ascii="Arial" w:eastAsia="Times New Roman" w:hAnsi="Arial" w:cs="Arial"/>
          <w:bCs/>
          <w:spacing w:val="-3"/>
          <w:lang w:val="en-GB" w:eastAsia="en-GB"/>
        </w:rPr>
        <w:t xml:space="preserve"> or how Tenders for this requirement will be evaluated. </w:t>
      </w:r>
      <w:r w:rsidRPr="007D6D7A">
        <w:rPr>
          <w:rFonts w:ascii="Arial" w:eastAsia="Times New Roman" w:hAnsi="Arial" w:cs="Arial"/>
          <w:spacing w:val="-3"/>
          <w:lang w:val="en-GB" w:eastAsia="en-GB"/>
        </w:rPr>
        <w:t>This example is based on a procurement with 2 pass/fail criteria, 5 scored criteria each with a minimum threshold of 30 and funding of £250,000.</w:t>
      </w:r>
    </w:p>
    <w:tbl>
      <w:tblPr>
        <w:tblpPr w:leftFromText="180" w:rightFromText="180" w:bottomFromText="200" w:vertAnchor="text" w:horzAnchor="margin" w:tblpXSpec="center" w:tblpY="160"/>
        <w:tblW w:w="9960" w:type="dxa"/>
        <w:tblLayout w:type="fixed"/>
        <w:tblLook w:val="04A0" w:firstRow="1" w:lastRow="0" w:firstColumn="1" w:lastColumn="0" w:noHBand="0" w:noVBand="1"/>
      </w:tblPr>
      <w:tblGrid>
        <w:gridCol w:w="918"/>
        <w:gridCol w:w="873"/>
        <w:gridCol w:w="240"/>
        <w:gridCol w:w="891"/>
        <w:gridCol w:w="891"/>
        <w:gridCol w:w="236"/>
        <w:gridCol w:w="891"/>
        <w:gridCol w:w="891"/>
        <w:gridCol w:w="283"/>
        <w:gridCol w:w="891"/>
        <w:gridCol w:w="891"/>
        <w:gridCol w:w="282"/>
        <w:gridCol w:w="891"/>
        <w:gridCol w:w="891"/>
      </w:tblGrid>
      <w:tr w:rsidR="006A3B72" w:rsidRPr="007D6D7A" w14:paraId="7633EDE9" w14:textId="77777777" w:rsidTr="006A3B72">
        <w:trPr>
          <w:trHeight w:val="480"/>
        </w:trPr>
        <w:tc>
          <w:tcPr>
            <w:tcW w:w="917" w:type="dxa"/>
            <w:tcBorders>
              <w:top w:val="single" w:sz="8" w:space="0" w:color="auto"/>
              <w:left w:val="single" w:sz="8" w:space="0" w:color="auto"/>
              <w:bottom w:val="nil"/>
              <w:right w:val="single" w:sz="8" w:space="0" w:color="auto"/>
            </w:tcBorders>
            <w:shd w:val="clear" w:color="auto" w:fill="C0C0C0"/>
            <w:vAlign w:val="center"/>
            <w:hideMark/>
          </w:tcPr>
          <w:p w14:paraId="4C066B52" w14:textId="77777777" w:rsidR="006A3B72" w:rsidRPr="007D6D7A" w:rsidRDefault="006A3B72">
            <w:pPr>
              <w:widowControl/>
              <w:spacing w:after="0" w:line="240" w:lineRule="auto"/>
              <w:jc w:val="center"/>
              <w:rPr>
                <w:rFonts w:ascii="Arial" w:eastAsia="Times New Roman" w:hAnsi="Arial" w:cs="Arial"/>
                <w:b/>
                <w:bCs/>
                <w:sz w:val="12"/>
                <w:szCs w:val="12"/>
                <w:lang w:val="en-GB" w:eastAsia="en-GB"/>
              </w:rPr>
            </w:pPr>
            <w:r w:rsidRPr="007D6D7A">
              <w:rPr>
                <w:rFonts w:ascii="Arial" w:eastAsia="Times New Roman" w:hAnsi="Arial" w:cs="Arial"/>
                <w:b/>
                <w:bCs/>
                <w:sz w:val="12"/>
                <w:szCs w:val="12"/>
                <w:lang w:val="en-GB" w:eastAsia="en-GB"/>
              </w:rPr>
              <w:t>Figure</w:t>
            </w:r>
          </w:p>
        </w:tc>
        <w:tc>
          <w:tcPr>
            <w:tcW w:w="872" w:type="dxa"/>
            <w:tcBorders>
              <w:top w:val="single" w:sz="8" w:space="0" w:color="auto"/>
              <w:left w:val="nil"/>
              <w:bottom w:val="nil"/>
              <w:right w:val="single" w:sz="8" w:space="0" w:color="auto"/>
            </w:tcBorders>
            <w:shd w:val="clear" w:color="auto" w:fill="C0C0C0"/>
            <w:vAlign w:val="center"/>
            <w:hideMark/>
          </w:tcPr>
          <w:p w14:paraId="2D5012D0" w14:textId="77777777" w:rsidR="006A3B72" w:rsidRPr="007D6D7A" w:rsidRDefault="006A3B72">
            <w:pPr>
              <w:widowControl/>
              <w:spacing w:after="0" w:line="240" w:lineRule="auto"/>
              <w:jc w:val="center"/>
              <w:rPr>
                <w:rFonts w:ascii="Arial" w:eastAsia="Times New Roman" w:hAnsi="Arial" w:cs="Arial"/>
                <w:b/>
                <w:bCs/>
                <w:sz w:val="12"/>
                <w:szCs w:val="12"/>
                <w:lang w:val="en-GB" w:eastAsia="en-GB"/>
              </w:rPr>
            </w:pPr>
            <w:r w:rsidRPr="007D6D7A">
              <w:rPr>
                <w:rFonts w:ascii="Arial" w:eastAsia="Times New Roman" w:hAnsi="Arial" w:cs="Arial"/>
                <w:b/>
                <w:bCs/>
                <w:sz w:val="12"/>
                <w:szCs w:val="12"/>
                <w:lang w:val="en-GB" w:eastAsia="en-GB"/>
              </w:rPr>
              <w:t>Weight</w:t>
            </w:r>
          </w:p>
        </w:tc>
        <w:tc>
          <w:tcPr>
            <w:tcW w:w="239" w:type="dxa"/>
            <w:tcBorders>
              <w:top w:val="nil"/>
              <w:left w:val="nil"/>
              <w:bottom w:val="nil"/>
              <w:right w:val="single" w:sz="8" w:space="0" w:color="auto"/>
            </w:tcBorders>
          </w:tcPr>
          <w:p w14:paraId="73EE9039" w14:textId="77777777" w:rsidR="006A3B72" w:rsidRPr="007D6D7A" w:rsidRDefault="006A3B72">
            <w:pPr>
              <w:widowControl/>
              <w:spacing w:after="0" w:line="240" w:lineRule="auto"/>
              <w:jc w:val="center"/>
              <w:rPr>
                <w:rFonts w:ascii="Arial" w:eastAsia="Times New Roman" w:hAnsi="Arial" w:cs="Arial"/>
                <w:b/>
                <w:bCs/>
                <w:sz w:val="12"/>
                <w:szCs w:val="12"/>
                <w:lang w:val="en-GB" w:eastAsia="en-GB"/>
              </w:rPr>
            </w:pPr>
          </w:p>
        </w:tc>
        <w:tc>
          <w:tcPr>
            <w:tcW w:w="891" w:type="dxa"/>
            <w:tcBorders>
              <w:top w:val="single" w:sz="8" w:space="0" w:color="auto"/>
              <w:left w:val="single" w:sz="8" w:space="0" w:color="auto"/>
              <w:bottom w:val="nil"/>
              <w:right w:val="single" w:sz="8" w:space="0" w:color="auto"/>
            </w:tcBorders>
            <w:shd w:val="clear" w:color="auto" w:fill="C0C0C0"/>
            <w:vAlign w:val="center"/>
            <w:hideMark/>
          </w:tcPr>
          <w:p w14:paraId="221FD2AB" w14:textId="77777777" w:rsidR="006A3B72" w:rsidRPr="007D6D7A" w:rsidRDefault="006A3B72">
            <w:pPr>
              <w:widowControl/>
              <w:spacing w:after="0" w:line="240" w:lineRule="auto"/>
              <w:jc w:val="center"/>
              <w:rPr>
                <w:rFonts w:ascii="Arial" w:eastAsia="Times New Roman" w:hAnsi="Arial" w:cs="Arial"/>
                <w:b/>
                <w:bCs/>
                <w:sz w:val="12"/>
                <w:szCs w:val="12"/>
                <w:lang w:val="en-GB" w:eastAsia="en-GB"/>
              </w:rPr>
            </w:pPr>
            <w:r w:rsidRPr="007D6D7A">
              <w:rPr>
                <w:rFonts w:ascii="Arial" w:eastAsia="Times New Roman" w:hAnsi="Arial" w:cs="Arial"/>
                <w:b/>
                <w:bCs/>
                <w:sz w:val="12"/>
                <w:szCs w:val="12"/>
                <w:lang w:val="en-GB" w:eastAsia="en-GB"/>
              </w:rPr>
              <w:t>Tender 1 Points</w:t>
            </w:r>
          </w:p>
        </w:tc>
        <w:tc>
          <w:tcPr>
            <w:tcW w:w="891" w:type="dxa"/>
            <w:tcBorders>
              <w:top w:val="single" w:sz="8" w:space="0" w:color="auto"/>
              <w:left w:val="nil"/>
              <w:bottom w:val="nil"/>
              <w:right w:val="single" w:sz="8" w:space="0" w:color="auto"/>
            </w:tcBorders>
            <w:shd w:val="clear" w:color="auto" w:fill="C0C0C0"/>
            <w:vAlign w:val="center"/>
            <w:hideMark/>
          </w:tcPr>
          <w:p w14:paraId="39E1BC9E" w14:textId="77777777" w:rsidR="006A3B72" w:rsidRPr="007D6D7A" w:rsidRDefault="006A3B72">
            <w:pPr>
              <w:widowControl/>
              <w:spacing w:after="0" w:line="240" w:lineRule="auto"/>
              <w:jc w:val="center"/>
              <w:rPr>
                <w:rFonts w:ascii="Arial" w:eastAsia="Times New Roman" w:hAnsi="Arial" w:cs="Arial"/>
                <w:b/>
                <w:bCs/>
                <w:sz w:val="12"/>
                <w:szCs w:val="12"/>
                <w:lang w:val="en-GB" w:eastAsia="en-GB"/>
              </w:rPr>
            </w:pPr>
            <w:r w:rsidRPr="007D6D7A">
              <w:rPr>
                <w:rFonts w:ascii="Arial" w:eastAsia="Times New Roman" w:hAnsi="Arial" w:cs="Arial"/>
                <w:b/>
                <w:bCs/>
                <w:sz w:val="12"/>
                <w:szCs w:val="12"/>
                <w:lang w:val="en-GB" w:eastAsia="en-GB"/>
              </w:rPr>
              <w:t>Tender 1 Score</w:t>
            </w:r>
          </w:p>
        </w:tc>
        <w:tc>
          <w:tcPr>
            <w:tcW w:w="236" w:type="dxa"/>
            <w:tcBorders>
              <w:top w:val="nil"/>
              <w:left w:val="nil"/>
              <w:bottom w:val="nil"/>
              <w:right w:val="single" w:sz="8" w:space="0" w:color="auto"/>
            </w:tcBorders>
          </w:tcPr>
          <w:p w14:paraId="240DD2B7" w14:textId="77777777" w:rsidR="006A3B72" w:rsidRPr="007D6D7A" w:rsidRDefault="006A3B72">
            <w:pPr>
              <w:widowControl/>
              <w:spacing w:after="0" w:line="240" w:lineRule="auto"/>
              <w:jc w:val="center"/>
              <w:rPr>
                <w:rFonts w:ascii="Arial" w:eastAsia="Times New Roman" w:hAnsi="Arial" w:cs="Arial"/>
                <w:b/>
                <w:bCs/>
                <w:sz w:val="12"/>
                <w:szCs w:val="12"/>
                <w:lang w:val="en-GB" w:eastAsia="en-GB"/>
              </w:rPr>
            </w:pPr>
          </w:p>
        </w:tc>
        <w:tc>
          <w:tcPr>
            <w:tcW w:w="891" w:type="dxa"/>
            <w:tcBorders>
              <w:top w:val="single" w:sz="8" w:space="0" w:color="auto"/>
              <w:left w:val="single" w:sz="8" w:space="0" w:color="auto"/>
              <w:bottom w:val="nil"/>
              <w:right w:val="single" w:sz="8" w:space="0" w:color="auto"/>
            </w:tcBorders>
            <w:shd w:val="clear" w:color="auto" w:fill="C0C0C0"/>
            <w:vAlign w:val="center"/>
            <w:hideMark/>
          </w:tcPr>
          <w:p w14:paraId="41597DBD" w14:textId="77777777" w:rsidR="006A3B72" w:rsidRPr="007D6D7A" w:rsidRDefault="006A3B72">
            <w:pPr>
              <w:widowControl/>
              <w:spacing w:after="0" w:line="240" w:lineRule="auto"/>
              <w:jc w:val="center"/>
              <w:rPr>
                <w:rFonts w:ascii="Arial" w:eastAsia="Times New Roman" w:hAnsi="Arial" w:cs="Arial"/>
                <w:b/>
                <w:bCs/>
                <w:sz w:val="12"/>
                <w:szCs w:val="12"/>
                <w:lang w:val="en-GB" w:eastAsia="en-GB"/>
              </w:rPr>
            </w:pPr>
            <w:r w:rsidRPr="007D6D7A">
              <w:rPr>
                <w:rFonts w:ascii="Arial" w:eastAsia="Times New Roman" w:hAnsi="Arial" w:cs="Arial"/>
                <w:b/>
                <w:bCs/>
                <w:sz w:val="12"/>
                <w:szCs w:val="12"/>
                <w:lang w:val="en-GB" w:eastAsia="en-GB"/>
              </w:rPr>
              <w:t>Tender 2 Points</w:t>
            </w:r>
          </w:p>
        </w:tc>
        <w:tc>
          <w:tcPr>
            <w:tcW w:w="891" w:type="dxa"/>
            <w:tcBorders>
              <w:top w:val="single" w:sz="8" w:space="0" w:color="auto"/>
              <w:left w:val="nil"/>
              <w:bottom w:val="nil"/>
              <w:right w:val="single" w:sz="8" w:space="0" w:color="auto"/>
            </w:tcBorders>
            <w:shd w:val="clear" w:color="auto" w:fill="C0C0C0"/>
            <w:vAlign w:val="center"/>
            <w:hideMark/>
          </w:tcPr>
          <w:p w14:paraId="21398B89" w14:textId="77777777" w:rsidR="006A3B72" w:rsidRPr="007D6D7A" w:rsidRDefault="006A3B72">
            <w:pPr>
              <w:widowControl/>
              <w:spacing w:after="0" w:line="240" w:lineRule="auto"/>
              <w:jc w:val="center"/>
              <w:rPr>
                <w:rFonts w:ascii="Arial" w:eastAsia="Times New Roman" w:hAnsi="Arial" w:cs="Arial"/>
                <w:b/>
                <w:bCs/>
                <w:sz w:val="12"/>
                <w:szCs w:val="12"/>
                <w:lang w:val="en-GB" w:eastAsia="en-GB"/>
              </w:rPr>
            </w:pPr>
            <w:r w:rsidRPr="007D6D7A">
              <w:rPr>
                <w:rFonts w:ascii="Arial" w:eastAsia="Times New Roman" w:hAnsi="Arial" w:cs="Arial"/>
                <w:b/>
                <w:bCs/>
                <w:sz w:val="12"/>
                <w:szCs w:val="12"/>
                <w:lang w:val="en-GB" w:eastAsia="en-GB"/>
              </w:rPr>
              <w:t>Tender 2    Score</w:t>
            </w:r>
          </w:p>
        </w:tc>
        <w:tc>
          <w:tcPr>
            <w:tcW w:w="283" w:type="dxa"/>
            <w:tcBorders>
              <w:top w:val="nil"/>
              <w:left w:val="nil"/>
              <w:bottom w:val="nil"/>
              <w:right w:val="single" w:sz="8" w:space="0" w:color="auto"/>
            </w:tcBorders>
          </w:tcPr>
          <w:p w14:paraId="37AAD25F" w14:textId="77777777" w:rsidR="006A3B72" w:rsidRPr="007D6D7A" w:rsidRDefault="006A3B72">
            <w:pPr>
              <w:widowControl/>
              <w:spacing w:after="0" w:line="240" w:lineRule="auto"/>
              <w:jc w:val="center"/>
              <w:rPr>
                <w:rFonts w:ascii="Arial" w:eastAsia="Times New Roman" w:hAnsi="Arial" w:cs="Arial"/>
                <w:b/>
                <w:bCs/>
                <w:sz w:val="12"/>
                <w:szCs w:val="12"/>
                <w:lang w:val="en-GB" w:eastAsia="en-GB"/>
              </w:rPr>
            </w:pPr>
          </w:p>
        </w:tc>
        <w:tc>
          <w:tcPr>
            <w:tcW w:w="891" w:type="dxa"/>
            <w:tcBorders>
              <w:top w:val="single" w:sz="8" w:space="0" w:color="auto"/>
              <w:left w:val="single" w:sz="8" w:space="0" w:color="auto"/>
              <w:bottom w:val="nil"/>
              <w:right w:val="single" w:sz="8" w:space="0" w:color="auto"/>
            </w:tcBorders>
            <w:shd w:val="clear" w:color="auto" w:fill="C0C0C0"/>
            <w:vAlign w:val="center"/>
            <w:hideMark/>
          </w:tcPr>
          <w:p w14:paraId="2F556AEB" w14:textId="77777777" w:rsidR="006A3B72" w:rsidRPr="007D6D7A" w:rsidRDefault="006A3B72">
            <w:pPr>
              <w:widowControl/>
              <w:spacing w:after="0" w:line="240" w:lineRule="auto"/>
              <w:jc w:val="center"/>
              <w:rPr>
                <w:rFonts w:ascii="Arial" w:eastAsia="Times New Roman" w:hAnsi="Arial" w:cs="Arial"/>
                <w:b/>
                <w:bCs/>
                <w:sz w:val="12"/>
                <w:szCs w:val="12"/>
                <w:lang w:val="en-GB" w:eastAsia="en-GB"/>
              </w:rPr>
            </w:pPr>
            <w:r w:rsidRPr="007D6D7A">
              <w:rPr>
                <w:rFonts w:ascii="Arial" w:eastAsia="Times New Roman" w:hAnsi="Arial" w:cs="Arial"/>
                <w:b/>
                <w:bCs/>
                <w:sz w:val="12"/>
                <w:szCs w:val="12"/>
                <w:lang w:val="en-GB" w:eastAsia="en-GB"/>
              </w:rPr>
              <w:t>Tender 3 Points</w:t>
            </w:r>
          </w:p>
        </w:tc>
        <w:tc>
          <w:tcPr>
            <w:tcW w:w="891" w:type="dxa"/>
            <w:tcBorders>
              <w:top w:val="single" w:sz="8" w:space="0" w:color="auto"/>
              <w:left w:val="nil"/>
              <w:bottom w:val="nil"/>
              <w:right w:val="single" w:sz="8" w:space="0" w:color="auto"/>
            </w:tcBorders>
            <w:shd w:val="clear" w:color="auto" w:fill="C0C0C0"/>
            <w:vAlign w:val="center"/>
            <w:hideMark/>
          </w:tcPr>
          <w:p w14:paraId="7AF37C21" w14:textId="77777777" w:rsidR="006A3B72" w:rsidRPr="007D6D7A" w:rsidRDefault="006A3B72">
            <w:pPr>
              <w:widowControl/>
              <w:spacing w:after="0" w:line="240" w:lineRule="auto"/>
              <w:jc w:val="center"/>
              <w:rPr>
                <w:rFonts w:ascii="Arial" w:eastAsia="Times New Roman" w:hAnsi="Arial" w:cs="Arial"/>
                <w:b/>
                <w:bCs/>
                <w:sz w:val="12"/>
                <w:szCs w:val="12"/>
                <w:lang w:val="en-GB" w:eastAsia="en-GB"/>
              </w:rPr>
            </w:pPr>
            <w:r w:rsidRPr="007D6D7A">
              <w:rPr>
                <w:rFonts w:ascii="Arial" w:eastAsia="Times New Roman" w:hAnsi="Arial" w:cs="Arial"/>
                <w:b/>
                <w:bCs/>
                <w:sz w:val="12"/>
                <w:szCs w:val="12"/>
                <w:lang w:val="en-GB" w:eastAsia="en-GB"/>
              </w:rPr>
              <w:t>Tender 3    Score</w:t>
            </w:r>
          </w:p>
        </w:tc>
        <w:tc>
          <w:tcPr>
            <w:tcW w:w="282" w:type="dxa"/>
            <w:tcBorders>
              <w:top w:val="nil"/>
              <w:left w:val="nil"/>
              <w:bottom w:val="nil"/>
              <w:right w:val="single" w:sz="8" w:space="0" w:color="auto"/>
            </w:tcBorders>
          </w:tcPr>
          <w:p w14:paraId="69EDF81F" w14:textId="77777777" w:rsidR="006A3B72" w:rsidRPr="007D6D7A" w:rsidRDefault="006A3B72">
            <w:pPr>
              <w:widowControl/>
              <w:spacing w:after="0" w:line="240" w:lineRule="auto"/>
              <w:jc w:val="center"/>
              <w:rPr>
                <w:rFonts w:ascii="Arial" w:eastAsia="Times New Roman" w:hAnsi="Arial" w:cs="Arial"/>
                <w:b/>
                <w:bCs/>
                <w:sz w:val="12"/>
                <w:szCs w:val="12"/>
                <w:lang w:val="en-GB" w:eastAsia="en-GB"/>
              </w:rPr>
            </w:pPr>
          </w:p>
        </w:tc>
        <w:tc>
          <w:tcPr>
            <w:tcW w:w="891" w:type="dxa"/>
            <w:tcBorders>
              <w:top w:val="single" w:sz="8" w:space="0" w:color="auto"/>
              <w:left w:val="nil"/>
              <w:bottom w:val="single" w:sz="8" w:space="0" w:color="auto"/>
              <w:right w:val="single" w:sz="8" w:space="0" w:color="auto"/>
            </w:tcBorders>
            <w:shd w:val="clear" w:color="auto" w:fill="C0C0C0"/>
            <w:vAlign w:val="center"/>
            <w:hideMark/>
          </w:tcPr>
          <w:p w14:paraId="69549A18" w14:textId="77777777" w:rsidR="006A3B72" w:rsidRPr="007D6D7A" w:rsidRDefault="006A3B72">
            <w:pPr>
              <w:widowControl/>
              <w:spacing w:after="0" w:line="240" w:lineRule="auto"/>
              <w:jc w:val="center"/>
              <w:rPr>
                <w:rFonts w:ascii="Arial" w:eastAsia="Times New Roman" w:hAnsi="Arial" w:cs="Arial"/>
                <w:b/>
                <w:bCs/>
                <w:sz w:val="12"/>
                <w:szCs w:val="12"/>
                <w:lang w:val="en-GB" w:eastAsia="en-GB"/>
              </w:rPr>
            </w:pPr>
            <w:r w:rsidRPr="007D6D7A">
              <w:rPr>
                <w:rFonts w:ascii="Arial" w:eastAsia="Times New Roman" w:hAnsi="Arial" w:cs="Arial"/>
                <w:b/>
                <w:bCs/>
                <w:sz w:val="12"/>
                <w:szCs w:val="12"/>
                <w:lang w:val="en-GB" w:eastAsia="en-GB"/>
              </w:rPr>
              <w:t>Tender 4 Points</w:t>
            </w:r>
          </w:p>
        </w:tc>
        <w:tc>
          <w:tcPr>
            <w:tcW w:w="891" w:type="dxa"/>
            <w:tcBorders>
              <w:top w:val="single" w:sz="8" w:space="0" w:color="auto"/>
              <w:left w:val="nil"/>
              <w:bottom w:val="single" w:sz="8" w:space="0" w:color="auto"/>
              <w:right w:val="single" w:sz="8" w:space="0" w:color="auto"/>
            </w:tcBorders>
            <w:shd w:val="clear" w:color="auto" w:fill="C0C0C0"/>
            <w:vAlign w:val="center"/>
            <w:hideMark/>
          </w:tcPr>
          <w:p w14:paraId="6DA88CF1" w14:textId="77777777" w:rsidR="006A3B72" w:rsidRPr="007D6D7A" w:rsidRDefault="006A3B72">
            <w:pPr>
              <w:widowControl/>
              <w:spacing w:after="0" w:line="240" w:lineRule="auto"/>
              <w:jc w:val="center"/>
              <w:rPr>
                <w:rFonts w:ascii="Arial" w:eastAsia="Times New Roman" w:hAnsi="Arial" w:cs="Arial"/>
                <w:b/>
                <w:bCs/>
                <w:sz w:val="12"/>
                <w:szCs w:val="12"/>
                <w:lang w:val="en-GB" w:eastAsia="en-GB"/>
              </w:rPr>
            </w:pPr>
            <w:r w:rsidRPr="007D6D7A">
              <w:rPr>
                <w:rFonts w:ascii="Arial" w:eastAsia="Times New Roman" w:hAnsi="Arial" w:cs="Arial"/>
                <w:b/>
                <w:bCs/>
                <w:sz w:val="12"/>
                <w:szCs w:val="12"/>
                <w:lang w:val="en-GB" w:eastAsia="en-GB"/>
              </w:rPr>
              <w:t>Tender 4    Score</w:t>
            </w:r>
          </w:p>
        </w:tc>
      </w:tr>
      <w:tr w:rsidR="006A3B72" w:rsidRPr="007D6D7A" w14:paraId="06CB3771" w14:textId="77777777" w:rsidTr="006A3B72">
        <w:trPr>
          <w:trHeight w:val="300"/>
        </w:trPr>
        <w:tc>
          <w:tcPr>
            <w:tcW w:w="917" w:type="dxa"/>
            <w:tcBorders>
              <w:top w:val="single" w:sz="4" w:space="0" w:color="auto"/>
              <w:left w:val="single" w:sz="4" w:space="0" w:color="auto"/>
              <w:bottom w:val="single" w:sz="4" w:space="0" w:color="auto"/>
              <w:right w:val="single" w:sz="4" w:space="0" w:color="auto"/>
            </w:tcBorders>
            <w:noWrap/>
            <w:vAlign w:val="center"/>
            <w:hideMark/>
          </w:tcPr>
          <w:p w14:paraId="413B074B" w14:textId="77777777" w:rsidR="006A3B72" w:rsidRPr="007D6D7A" w:rsidRDefault="006A3B72">
            <w:pPr>
              <w:widowControl/>
              <w:spacing w:after="0" w:line="240" w:lineRule="auto"/>
              <w:jc w:val="center"/>
              <w:rPr>
                <w:rFonts w:ascii="Arial" w:eastAsia="Times New Roman" w:hAnsi="Arial" w:cs="Arial"/>
                <w:sz w:val="18"/>
                <w:szCs w:val="18"/>
                <w:lang w:val="en-GB" w:eastAsia="en-GB"/>
              </w:rPr>
            </w:pPr>
            <w:r w:rsidRPr="007D6D7A">
              <w:rPr>
                <w:rFonts w:ascii="Arial" w:eastAsia="Times New Roman" w:hAnsi="Arial" w:cs="Arial"/>
                <w:sz w:val="18"/>
                <w:szCs w:val="18"/>
                <w:lang w:val="en-GB" w:eastAsia="en-GB"/>
              </w:rPr>
              <w:t>A</w:t>
            </w:r>
          </w:p>
        </w:tc>
        <w:tc>
          <w:tcPr>
            <w:tcW w:w="872" w:type="dxa"/>
            <w:tcBorders>
              <w:top w:val="single" w:sz="4" w:space="0" w:color="auto"/>
              <w:left w:val="nil"/>
              <w:bottom w:val="single" w:sz="4" w:space="0" w:color="auto"/>
              <w:right w:val="single" w:sz="8" w:space="0" w:color="auto"/>
            </w:tcBorders>
            <w:vAlign w:val="center"/>
            <w:hideMark/>
          </w:tcPr>
          <w:p w14:paraId="1093A7A2" w14:textId="77777777" w:rsidR="006A3B72" w:rsidRPr="007D6D7A" w:rsidRDefault="006A3B72">
            <w:pPr>
              <w:widowControl/>
              <w:spacing w:after="0" w:line="240" w:lineRule="auto"/>
              <w:jc w:val="center"/>
              <w:rPr>
                <w:rFonts w:ascii="Arial" w:eastAsia="Times New Roman" w:hAnsi="Arial" w:cs="Arial"/>
                <w:sz w:val="18"/>
                <w:szCs w:val="18"/>
                <w:lang w:val="en-GB" w:eastAsia="en-GB"/>
              </w:rPr>
            </w:pPr>
            <w:r w:rsidRPr="007D6D7A">
              <w:rPr>
                <w:rFonts w:ascii="Arial" w:eastAsia="Times New Roman" w:hAnsi="Arial" w:cs="Arial"/>
                <w:sz w:val="18"/>
                <w:szCs w:val="18"/>
                <w:lang w:val="en-GB" w:eastAsia="en-GB"/>
              </w:rPr>
              <w:t>N/A</w:t>
            </w:r>
          </w:p>
        </w:tc>
        <w:tc>
          <w:tcPr>
            <w:tcW w:w="239" w:type="dxa"/>
            <w:tcBorders>
              <w:top w:val="nil"/>
              <w:left w:val="single" w:sz="8" w:space="0" w:color="auto"/>
              <w:bottom w:val="nil"/>
              <w:right w:val="single" w:sz="8" w:space="0" w:color="auto"/>
            </w:tcBorders>
            <w:vAlign w:val="center"/>
          </w:tcPr>
          <w:p w14:paraId="0B92AE19" w14:textId="77777777" w:rsidR="006A3B72" w:rsidRPr="007D6D7A" w:rsidRDefault="006A3B72">
            <w:pPr>
              <w:widowControl/>
              <w:spacing w:after="0" w:line="240" w:lineRule="auto"/>
              <w:jc w:val="center"/>
              <w:rPr>
                <w:rFonts w:ascii="Arial" w:eastAsia="Times New Roman" w:hAnsi="Arial" w:cs="Arial"/>
                <w:sz w:val="18"/>
                <w:szCs w:val="18"/>
                <w:lang w:val="en-GB" w:eastAsia="en-GB"/>
              </w:rPr>
            </w:pPr>
          </w:p>
        </w:tc>
        <w:tc>
          <w:tcPr>
            <w:tcW w:w="891" w:type="dxa"/>
            <w:tcBorders>
              <w:top w:val="single" w:sz="4" w:space="0" w:color="auto"/>
              <w:left w:val="single" w:sz="8" w:space="0" w:color="auto"/>
              <w:bottom w:val="single" w:sz="4" w:space="0" w:color="auto"/>
              <w:right w:val="single" w:sz="4" w:space="0" w:color="auto"/>
            </w:tcBorders>
            <w:vAlign w:val="center"/>
            <w:hideMark/>
          </w:tcPr>
          <w:p w14:paraId="152DAA0F" w14:textId="77777777" w:rsidR="006A3B72" w:rsidRPr="007D6D7A" w:rsidRDefault="006A3B72">
            <w:pPr>
              <w:widowControl/>
              <w:spacing w:after="0" w:line="240" w:lineRule="auto"/>
              <w:jc w:val="center"/>
              <w:rPr>
                <w:rFonts w:ascii="Arial" w:eastAsia="Times New Roman" w:hAnsi="Arial" w:cs="Arial"/>
                <w:sz w:val="18"/>
                <w:szCs w:val="18"/>
                <w:lang w:val="en-GB" w:eastAsia="en-GB"/>
              </w:rPr>
            </w:pPr>
            <w:r w:rsidRPr="007D6D7A">
              <w:rPr>
                <w:rFonts w:ascii="Arial" w:eastAsia="Times New Roman" w:hAnsi="Arial" w:cs="Arial"/>
                <w:sz w:val="18"/>
                <w:szCs w:val="18"/>
                <w:lang w:val="en-GB" w:eastAsia="en-GB"/>
              </w:rPr>
              <w:t>Pass</w:t>
            </w:r>
          </w:p>
        </w:tc>
        <w:tc>
          <w:tcPr>
            <w:tcW w:w="891" w:type="dxa"/>
            <w:tcBorders>
              <w:top w:val="single" w:sz="4" w:space="0" w:color="auto"/>
              <w:left w:val="nil"/>
              <w:bottom w:val="single" w:sz="4" w:space="0" w:color="auto"/>
              <w:right w:val="single" w:sz="8" w:space="0" w:color="auto"/>
            </w:tcBorders>
            <w:vAlign w:val="center"/>
            <w:hideMark/>
          </w:tcPr>
          <w:p w14:paraId="13E1C50A" w14:textId="77777777" w:rsidR="006A3B72" w:rsidRPr="007D6D7A" w:rsidRDefault="006A3B72">
            <w:pPr>
              <w:widowControl/>
              <w:spacing w:after="0" w:line="240" w:lineRule="auto"/>
              <w:jc w:val="center"/>
              <w:rPr>
                <w:rFonts w:ascii="Arial" w:eastAsia="Times New Roman" w:hAnsi="Arial" w:cs="Arial"/>
                <w:sz w:val="18"/>
                <w:szCs w:val="18"/>
                <w:lang w:val="en-GB" w:eastAsia="en-GB"/>
              </w:rPr>
            </w:pPr>
            <w:r w:rsidRPr="007D6D7A">
              <w:rPr>
                <w:rFonts w:ascii="Arial" w:eastAsia="Times New Roman" w:hAnsi="Arial" w:cs="Arial"/>
                <w:sz w:val="18"/>
                <w:szCs w:val="18"/>
                <w:lang w:val="en-GB" w:eastAsia="en-GB"/>
              </w:rPr>
              <w:t>Pass</w:t>
            </w:r>
          </w:p>
        </w:tc>
        <w:tc>
          <w:tcPr>
            <w:tcW w:w="236" w:type="dxa"/>
            <w:tcBorders>
              <w:top w:val="nil"/>
              <w:left w:val="single" w:sz="8" w:space="0" w:color="auto"/>
              <w:bottom w:val="nil"/>
              <w:right w:val="single" w:sz="8" w:space="0" w:color="auto"/>
            </w:tcBorders>
            <w:vAlign w:val="center"/>
          </w:tcPr>
          <w:p w14:paraId="5750BDF7" w14:textId="77777777" w:rsidR="006A3B72" w:rsidRPr="007D6D7A" w:rsidRDefault="006A3B72">
            <w:pPr>
              <w:widowControl/>
              <w:spacing w:after="0" w:line="240" w:lineRule="auto"/>
              <w:jc w:val="center"/>
              <w:rPr>
                <w:rFonts w:ascii="Arial" w:eastAsia="Times New Roman" w:hAnsi="Arial" w:cs="Arial"/>
                <w:sz w:val="18"/>
                <w:szCs w:val="18"/>
                <w:lang w:val="en-GB" w:eastAsia="en-GB"/>
              </w:rPr>
            </w:pPr>
          </w:p>
        </w:tc>
        <w:tc>
          <w:tcPr>
            <w:tcW w:w="891" w:type="dxa"/>
            <w:tcBorders>
              <w:top w:val="single" w:sz="4" w:space="0" w:color="auto"/>
              <w:left w:val="single" w:sz="8" w:space="0" w:color="auto"/>
              <w:bottom w:val="single" w:sz="4" w:space="0" w:color="auto"/>
              <w:right w:val="single" w:sz="4" w:space="0" w:color="auto"/>
            </w:tcBorders>
            <w:vAlign w:val="center"/>
            <w:hideMark/>
          </w:tcPr>
          <w:p w14:paraId="4F948273" w14:textId="77777777" w:rsidR="006A3B72" w:rsidRPr="007D6D7A" w:rsidRDefault="006A3B72">
            <w:pPr>
              <w:widowControl/>
              <w:spacing w:after="0" w:line="240" w:lineRule="auto"/>
              <w:jc w:val="center"/>
              <w:rPr>
                <w:rFonts w:ascii="Arial" w:eastAsia="Times New Roman" w:hAnsi="Arial" w:cs="Arial"/>
                <w:sz w:val="18"/>
                <w:szCs w:val="18"/>
                <w:lang w:val="en-GB" w:eastAsia="en-GB"/>
              </w:rPr>
            </w:pPr>
            <w:r w:rsidRPr="007D6D7A">
              <w:rPr>
                <w:rFonts w:ascii="Arial" w:eastAsia="Times New Roman" w:hAnsi="Arial" w:cs="Arial"/>
                <w:sz w:val="18"/>
                <w:szCs w:val="18"/>
                <w:lang w:val="en-GB" w:eastAsia="en-GB"/>
              </w:rPr>
              <w:t>Pass</w:t>
            </w:r>
          </w:p>
        </w:tc>
        <w:tc>
          <w:tcPr>
            <w:tcW w:w="891" w:type="dxa"/>
            <w:tcBorders>
              <w:top w:val="single" w:sz="4" w:space="0" w:color="auto"/>
              <w:left w:val="nil"/>
              <w:bottom w:val="single" w:sz="4" w:space="0" w:color="auto"/>
              <w:right w:val="single" w:sz="8" w:space="0" w:color="auto"/>
            </w:tcBorders>
            <w:vAlign w:val="center"/>
            <w:hideMark/>
          </w:tcPr>
          <w:p w14:paraId="0F5D47D4" w14:textId="77777777" w:rsidR="006A3B72" w:rsidRPr="007D6D7A" w:rsidRDefault="006A3B72">
            <w:pPr>
              <w:widowControl/>
              <w:spacing w:after="0" w:line="240" w:lineRule="auto"/>
              <w:jc w:val="center"/>
              <w:rPr>
                <w:rFonts w:ascii="Arial" w:eastAsia="Times New Roman" w:hAnsi="Arial" w:cs="Arial"/>
                <w:sz w:val="18"/>
                <w:szCs w:val="18"/>
                <w:lang w:val="en-GB" w:eastAsia="en-GB"/>
              </w:rPr>
            </w:pPr>
            <w:r w:rsidRPr="007D6D7A">
              <w:rPr>
                <w:rFonts w:ascii="Arial" w:eastAsia="Times New Roman" w:hAnsi="Arial" w:cs="Arial"/>
                <w:sz w:val="18"/>
                <w:szCs w:val="18"/>
                <w:lang w:val="en-GB" w:eastAsia="en-GB"/>
              </w:rPr>
              <w:t>Pass</w:t>
            </w:r>
          </w:p>
        </w:tc>
        <w:tc>
          <w:tcPr>
            <w:tcW w:w="283" w:type="dxa"/>
            <w:tcBorders>
              <w:top w:val="nil"/>
              <w:left w:val="single" w:sz="8" w:space="0" w:color="auto"/>
              <w:bottom w:val="nil"/>
              <w:right w:val="single" w:sz="8" w:space="0" w:color="auto"/>
            </w:tcBorders>
            <w:vAlign w:val="center"/>
          </w:tcPr>
          <w:p w14:paraId="08993F86" w14:textId="77777777" w:rsidR="006A3B72" w:rsidRPr="007D6D7A" w:rsidRDefault="006A3B72">
            <w:pPr>
              <w:widowControl/>
              <w:spacing w:after="0" w:line="240" w:lineRule="auto"/>
              <w:jc w:val="center"/>
              <w:rPr>
                <w:rFonts w:ascii="Arial" w:eastAsia="Times New Roman" w:hAnsi="Arial" w:cs="Arial"/>
                <w:sz w:val="18"/>
                <w:szCs w:val="18"/>
                <w:lang w:val="en-GB" w:eastAsia="en-GB"/>
              </w:rPr>
            </w:pPr>
          </w:p>
        </w:tc>
        <w:tc>
          <w:tcPr>
            <w:tcW w:w="891" w:type="dxa"/>
            <w:tcBorders>
              <w:top w:val="single" w:sz="4" w:space="0" w:color="auto"/>
              <w:left w:val="single" w:sz="8" w:space="0" w:color="auto"/>
              <w:bottom w:val="single" w:sz="4" w:space="0" w:color="auto"/>
              <w:right w:val="single" w:sz="4" w:space="0" w:color="auto"/>
            </w:tcBorders>
            <w:vAlign w:val="center"/>
            <w:hideMark/>
          </w:tcPr>
          <w:p w14:paraId="7A26B14C" w14:textId="77777777" w:rsidR="006A3B72" w:rsidRPr="007D6D7A" w:rsidRDefault="006A3B72">
            <w:pPr>
              <w:widowControl/>
              <w:spacing w:after="0" w:line="240" w:lineRule="auto"/>
              <w:jc w:val="center"/>
              <w:rPr>
                <w:rFonts w:ascii="Arial" w:eastAsia="Times New Roman" w:hAnsi="Arial" w:cs="Arial"/>
                <w:sz w:val="18"/>
                <w:szCs w:val="18"/>
                <w:lang w:val="en-GB" w:eastAsia="en-GB"/>
              </w:rPr>
            </w:pPr>
            <w:r w:rsidRPr="007D6D7A">
              <w:rPr>
                <w:rFonts w:ascii="Arial" w:eastAsia="Times New Roman" w:hAnsi="Arial" w:cs="Arial"/>
                <w:sz w:val="18"/>
                <w:szCs w:val="18"/>
                <w:lang w:val="en-GB" w:eastAsia="en-GB"/>
              </w:rPr>
              <w:t>Pass</w:t>
            </w:r>
          </w:p>
        </w:tc>
        <w:tc>
          <w:tcPr>
            <w:tcW w:w="891" w:type="dxa"/>
            <w:tcBorders>
              <w:top w:val="single" w:sz="4" w:space="0" w:color="auto"/>
              <w:left w:val="nil"/>
              <w:bottom w:val="single" w:sz="4" w:space="0" w:color="auto"/>
              <w:right w:val="single" w:sz="8" w:space="0" w:color="auto"/>
            </w:tcBorders>
            <w:vAlign w:val="center"/>
            <w:hideMark/>
          </w:tcPr>
          <w:p w14:paraId="396CA499" w14:textId="77777777" w:rsidR="006A3B72" w:rsidRPr="007D6D7A" w:rsidRDefault="006A3B72">
            <w:pPr>
              <w:widowControl/>
              <w:spacing w:after="0" w:line="240" w:lineRule="auto"/>
              <w:jc w:val="center"/>
              <w:rPr>
                <w:rFonts w:ascii="Arial" w:eastAsia="Times New Roman" w:hAnsi="Arial" w:cs="Arial"/>
                <w:sz w:val="18"/>
                <w:szCs w:val="18"/>
                <w:lang w:val="en-GB" w:eastAsia="en-GB"/>
              </w:rPr>
            </w:pPr>
            <w:r w:rsidRPr="007D6D7A">
              <w:rPr>
                <w:rFonts w:ascii="Arial" w:eastAsia="Times New Roman" w:hAnsi="Arial" w:cs="Arial"/>
                <w:sz w:val="18"/>
                <w:szCs w:val="18"/>
                <w:lang w:val="en-GB" w:eastAsia="en-GB"/>
              </w:rPr>
              <w:t>Pass</w:t>
            </w:r>
          </w:p>
        </w:tc>
        <w:tc>
          <w:tcPr>
            <w:tcW w:w="282" w:type="dxa"/>
            <w:tcBorders>
              <w:top w:val="nil"/>
              <w:left w:val="single" w:sz="8" w:space="0" w:color="auto"/>
              <w:bottom w:val="nil"/>
              <w:right w:val="single" w:sz="8" w:space="0" w:color="auto"/>
            </w:tcBorders>
            <w:vAlign w:val="center"/>
          </w:tcPr>
          <w:p w14:paraId="17F36251" w14:textId="77777777" w:rsidR="006A3B72" w:rsidRPr="007D6D7A" w:rsidRDefault="006A3B72">
            <w:pPr>
              <w:widowControl/>
              <w:spacing w:after="0" w:line="240" w:lineRule="auto"/>
              <w:jc w:val="center"/>
              <w:rPr>
                <w:rFonts w:ascii="Arial" w:eastAsia="Times New Roman" w:hAnsi="Arial" w:cs="Arial"/>
                <w:sz w:val="18"/>
                <w:szCs w:val="18"/>
                <w:lang w:val="en-GB" w:eastAsia="en-GB"/>
              </w:rPr>
            </w:pPr>
          </w:p>
        </w:tc>
        <w:tc>
          <w:tcPr>
            <w:tcW w:w="891" w:type="dxa"/>
            <w:tcBorders>
              <w:top w:val="single" w:sz="8" w:space="0" w:color="auto"/>
              <w:left w:val="nil"/>
              <w:bottom w:val="single" w:sz="8" w:space="0" w:color="auto"/>
              <w:right w:val="single" w:sz="8" w:space="0" w:color="auto"/>
            </w:tcBorders>
            <w:vAlign w:val="center"/>
            <w:hideMark/>
          </w:tcPr>
          <w:p w14:paraId="6F0F8401" w14:textId="77777777" w:rsidR="006A3B72" w:rsidRPr="007D6D7A" w:rsidRDefault="006A3B72">
            <w:pPr>
              <w:widowControl/>
              <w:spacing w:after="0" w:line="240" w:lineRule="auto"/>
              <w:jc w:val="center"/>
              <w:rPr>
                <w:rFonts w:ascii="Arial" w:eastAsia="Times New Roman" w:hAnsi="Arial" w:cs="Arial"/>
                <w:sz w:val="18"/>
                <w:szCs w:val="18"/>
                <w:lang w:val="en-GB" w:eastAsia="en-GB"/>
              </w:rPr>
            </w:pPr>
            <w:r w:rsidRPr="007D6D7A">
              <w:rPr>
                <w:rFonts w:ascii="Arial" w:eastAsia="Times New Roman" w:hAnsi="Arial" w:cs="Arial"/>
                <w:sz w:val="18"/>
                <w:szCs w:val="18"/>
                <w:lang w:val="en-GB" w:eastAsia="en-GB"/>
              </w:rPr>
              <w:t>Pass</w:t>
            </w:r>
          </w:p>
        </w:tc>
        <w:tc>
          <w:tcPr>
            <w:tcW w:w="891" w:type="dxa"/>
            <w:tcBorders>
              <w:top w:val="single" w:sz="8" w:space="0" w:color="auto"/>
              <w:left w:val="single" w:sz="8" w:space="0" w:color="auto"/>
              <w:bottom w:val="single" w:sz="8" w:space="0" w:color="auto"/>
              <w:right w:val="single" w:sz="8" w:space="0" w:color="auto"/>
            </w:tcBorders>
            <w:vAlign w:val="center"/>
            <w:hideMark/>
          </w:tcPr>
          <w:p w14:paraId="41481E9D" w14:textId="77777777" w:rsidR="006A3B72" w:rsidRPr="007D6D7A" w:rsidRDefault="006A3B72">
            <w:pPr>
              <w:widowControl/>
              <w:spacing w:after="0" w:line="240" w:lineRule="auto"/>
              <w:jc w:val="center"/>
              <w:rPr>
                <w:rFonts w:ascii="Arial" w:eastAsia="Times New Roman" w:hAnsi="Arial" w:cs="Arial"/>
                <w:sz w:val="18"/>
                <w:szCs w:val="18"/>
                <w:lang w:val="en-GB" w:eastAsia="en-GB"/>
              </w:rPr>
            </w:pPr>
            <w:r w:rsidRPr="007D6D7A">
              <w:rPr>
                <w:rFonts w:ascii="Arial" w:eastAsia="Times New Roman" w:hAnsi="Arial" w:cs="Arial"/>
                <w:sz w:val="18"/>
                <w:szCs w:val="18"/>
                <w:lang w:val="en-GB" w:eastAsia="en-GB"/>
              </w:rPr>
              <w:t>Pass</w:t>
            </w:r>
          </w:p>
        </w:tc>
      </w:tr>
      <w:tr w:rsidR="006A3B72" w:rsidRPr="007D6D7A" w14:paraId="75B37593" w14:textId="77777777" w:rsidTr="006A3B72">
        <w:trPr>
          <w:trHeight w:val="300"/>
        </w:trPr>
        <w:tc>
          <w:tcPr>
            <w:tcW w:w="917" w:type="dxa"/>
            <w:tcBorders>
              <w:top w:val="single" w:sz="4" w:space="0" w:color="auto"/>
              <w:left w:val="single" w:sz="4" w:space="0" w:color="auto"/>
              <w:bottom w:val="single" w:sz="4" w:space="0" w:color="auto"/>
              <w:right w:val="single" w:sz="4" w:space="0" w:color="auto"/>
            </w:tcBorders>
            <w:noWrap/>
            <w:vAlign w:val="center"/>
            <w:hideMark/>
          </w:tcPr>
          <w:p w14:paraId="3D1AABB0" w14:textId="77777777" w:rsidR="006A3B72" w:rsidRPr="007D6D7A" w:rsidRDefault="006A3B72">
            <w:pPr>
              <w:widowControl/>
              <w:spacing w:after="0" w:line="240" w:lineRule="auto"/>
              <w:jc w:val="center"/>
              <w:rPr>
                <w:rFonts w:ascii="Arial" w:eastAsia="Times New Roman" w:hAnsi="Arial" w:cs="Arial"/>
                <w:sz w:val="18"/>
                <w:szCs w:val="18"/>
                <w:lang w:val="en-GB" w:eastAsia="en-GB"/>
              </w:rPr>
            </w:pPr>
            <w:r w:rsidRPr="007D6D7A">
              <w:rPr>
                <w:rFonts w:ascii="Arial" w:eastAsia="Times New Roman" w:hAnsi="Arial" w:cs="Arial"/>
                <w:sz w:val="18"/>
                <w:szCs w:val="18"/>
                <w:lang w:val="en-GB" w:eastAsia="en-GB"/>
              </w:rPr>
              <w:t>B</w:t>
            </w:r>
          </w:p>
        </w:tc>
        <w:tc>
          <w:tcPr>
            <w:tcW w:w="872" w:type="dxa"/>
            <w:tcBorders>
              <w:top w:val="single" w:sz="4" w:space="0" w:color="auto"/>
              <w:left w:val="nil"/>
              <w:bottom w:val="single" w:sz="4" w:space="0" w:color="auto"/>
              <w:right w:val="single" w:sz="8" w:space="0" w:color="auto"/>
            </w:tcBorders>
            <w:vAlign w:val="center"/>
            <w:hideMark/>
          </w:tcPr>
          <w:p w14:paraId="43395D46" w14:textId="77777777" w:rsidR="006A3B72" w:rsidRPr="007D6D7A" w:rsidRDefault="006A3B72">
            <w:pPr>
              <w:widowControl/>
              <w:spacing w:after="0" w:line="240" w:lineRule="auto"/>
              <w:jc w:val="center"/>
              <w:rPr>
                <w:rFonts w:ascii="Arial" w:eastAsia="Times New Roman" w:hAnsi="Arial" w:cs="Arial"/>
                <w:sz w:val="18"/>
                <w:szCs w:val="18"/>
                <w:lang w:val="en-GB" w:eastAsia="en-GB"/>
              </w:rPr>
            </w:pPr>
            <w:r w:rsidRPr="007D6D7A">
              <w:rPr>
                <w:rFonts w:ascii="Arial" w:eastAsia="Times New Roman" w:hAnsi="Arial" w:cs="Arial"/>
                <w:sz w:val="18"/>
                <w:szCs w:val="18"/>
                <w:lang w:val="en-GB" w:eastAsia="en-GB"/>
              </w:rPr>
              <w:t>N/A</w:t>
            </w:r>
          </w:p>
        </w:tc>
        <w:tc>
          <w:tcPr>
            <w:tcW w:w="239" w:type="dxa"/>
            <w:tcBorders>
              <w:top w:val="nil"/>
              <w:left w:val="single" w:sz="8" w:space="0" w:color="auto"/>
              <w:bottom w:val="nil"/>
              <w:right w:val="single" w:sz="8" w:space="0" w:color="auto"/>
            </w:tcBorders>
            <w:vAlign w:val="center"/>
          </w:tcPr>
          <w:p w14:paraId="0ABC1435" w14:textId="77777777" w:rsidR="006A3B72" w:rsidRPr="007D6D7A" w:rsidRDefault="006A3B72">
            <w:pPr>
              <w:widowControl/>
              <w:spacing w:after="0" w:line="240" w:lineRule="auto"/>
              <w:jc w:val="center"/>
              <w:rPr>
                <w:rFonts w:ascii="Arial" w:eastAsia="Times New Roman" w:hAnsi="Arial" w:cs="Arial"/>
                <w:sz w:val="18"/>
                <w:szCs w:val="18"/>
                <w:lang w:val="en-GB" w:eastAsia="en-GB"/>
              </w:rPr>
            </w:pPr>
          </w:p>
        </w:tc>
        <w:tc>
          <w:tcPr>
            <w:tcW w:w="891" w:type="dxa"/>
            <w:tcBorders>
              <w:top w:val="single" w:sz="4" w:space="0" w:color="auto"/>
              <w:left w:val="single" w:sz="8" w:space="0" w:color="auto"/>
              <w:bottom w:val="single" w:sz="4" w:space="0" w:color="auto"/>
              <w:right w:val="single" w:sz="4" w:space="0" w:color="auto"/>
            </w:tcBorders>
            <w:vAlign w:val="center"/>
            <w:hideMark/>
          </w:tcPr>
          <w:p w14:paraId="6C5FFD8F" w14:textId="77777777" w:rsidR="006A3B72" w:rsidRPr="007D6D7A" w:rsidRDefault="006A3B72">
            <w:pPr>
              <w:widowControl/>
              <w:spacing w:after="0" w:line="240" w:lineRule="auto"/>
              <w:jc w:val="center"/>
              <w:rPr>
                <w:rFonts w:ascii="Arial" w:eastAsia="Times New Roman" w:hAnsi="Arial" w:cs="Arial"/>
                <w:sz w:val="18"/>
                <w:szCs w:val="18"/>
                <w:lang w:val="en-GB" w:eastAsia="en-GB"/>
              </w:rPr>
            </w:pPr>
            <w:r w:rsidRPr="007D6D7A">
              <w:rPr>
                <w:rFonts w:ascii="Arial" w:eastAsia="Times New Roman" w:hAnsi="Arial" w:cs="Arial"/>
                <w:sz w:val="18"/>
                <w:szCs w:val="18"/>
                <w:lang w:val="en-GB" w:eastAsia="en-GB"/>
              </w:rPr>
              <w:t>Pass</w:t>
            </w:r>
          </w:p>
        </w:tc>
        <w:tc>
          <w:tcPr>
            <w:tcW w:w="891" w:type="dxa"/>
            <w:tcBorders>
              <w:top w:val="single" w:sz="4" w:space="0" w:color="auto"/>
              <w:left w:val="nil"/>
              <w:bottom w:val="single" w:sz="4" w:space="0" w:color="auto"/>
              <w:right w:val="single" w:sz="8" w:space="0" w:color="auto"/>
            </w:tcBorders>
            <w:vAlign w:val="center"/>
            <w:hideMark/>
          </w:tcPr>
          <w:p w14:paraId="398F3BA7" w14:textId="77777777" w:rsidR="006A3B72" w:rsidRPr="007D6D7A" w:rsidRDefault="006A3B72">
            <w:pPr>
              <w:widowControl/>
              <w:spacing w:after="0" w:line="240" w:lineRule="auto"/>
              <w:jc w:val="center"/>
              <w:rPr>
                <w:rFonts w:ascii="Arial" w:eastAsia="Times New Roman" w:hAnsi="Arial" w:cs="Arial"/>
                <w:sz w:val="18"/>
                <w:szCs w:val="18"/>
                <w:lang w:val="en-GB" w:eastAsia="en-GB"/>
              </w:rPr>
            </w:pPr>
            <w:r w:rsidRPr="007D6D7A">
              <w:rPr>
                <w:rFonts w:ascii="Arial" w:eastAsia="Times New Roman" w:hAnsi="Arial" w:cs="Arial"/>
                <w:sz w:val="18"/>
                <w:szCs w:val="18"/>
                <w:lang w:val="en-GB" w:eastAsia="en-GB"/>
              </w:rPr>
              <w:t>Pass</w:t>
            </w:r>
          </w:p>
        </w:tc>
        <w:tc>
          <w:tcPr>
            <w:tcW w:w="236" w:type="dxa"/>
            <w:tcBorders>
              <w:top w:val="nil"/>
              <w:left w:val="single" w:sz="8" w:space="0" w:color="auto"/>
              <w:bottom w:val="nil"/>
              <w:right w:val="single" w:sz="8" w:space="0" w:color="auto"/>
            </w:tcBorders>
            <w:vAlign w:val="center"/>
          </w:tcPr>
          <w:p w14:paraId="46F0544D" w14:textId="77777777" w:rsidR="006A3B72" w:rsidRPr="007D6D7A" w:rsidRDefault="006A3B72">
            <w:pPr>
              <w:widowControl/>
              <w:spacing w:after="0" w:line="240" w:lineRule="auto"/>
              <w:jc w:val="center"/>
              <w:rPr>
                <w:rFonts w:ascii="Arial" w:eastAsia="Times New Roman" w:hAnsi="Arial" w:cs="Arial"/>
                <w:sz w:val="18"/>
                <w:szCs w:val="18"/>
                <w:lang w:val="en-GB" w:eastAsia="en-GB"/>
              </w:rPr>
            </w:pPr>
          </w:p>
        </w:tc>
        <w:tc>
          <w:tcPr>
            <w:tcW w:w="891" w:type="dxa"/>
            <w:tcBorders>
              <w:top w:val="single" w:sz="4" w:space="0" w:color="auto"/>
              <w:left w:val="single" w:sz="8" w:space="0" w:color="auto"/>
              <w:bottom w:val="single" w:sz="4" w:space="0" w:color="auto"/>
              <w:right w:val="single" w:sz="4" w:space="0" w:color="auto"/>
            </w:tcBorders>
            <w:vAlign w:val="center"/>
            <w:hideMark/>
          </w:tcPr>
          <w:p w14:paraId="0CDEF7A0" w14:textId="77777777" w:rsidR="006A3B72" w:rsidRPr="007D6D7A" w:rsidRDefault="006A3B72">
            <w:pPr>
              <w:widowControl/>
              <w:spacing w:after="0" w:line="240" w:lineRule="auto"/>
              <w:jc w:val="center"/>
              <w:rPr>
                <w:rFonts w:ascii="Arial" w:eastAsia="Times New Roman" w:hAnsi="Arial" w:cs="Arial"/>
                <w:sz w:val="18"/>
                <w:szCs w:val="18"/>
                <w:lang w:val="en-GB" w:eastAsia="en-GB"/>
              </w:rPr>
            </w:pPr>
            <w:r w:rsidRPr="007D6D7A">
              <w:rPr>
                <w:rFonts w:ascii="Arial" w:eastAsia="Times New Roman" w:hAnsi="Arial" w:cs="Arial"/>
                <w:sz w:val="18"/>
                <w:szCs w:val="18"/>
                <w:lang w:val="en-GB" w:eastAsia="en-GB"/>
              </w:rPr>
              <w:t>Fail</w:t>
            </w:r>
          </w:p>
        </w:tc>
        <w:tc>
          <w:tcPr>
            <w:tcW w:w="891" w:type="dxa"/>
            <w:tcBorders>
              <w:top w:val="single" w:sz="4" w:space="0" w:color="auto"/>
              <w:left w:val="nil"/>
              <w:bottom w:val="single" w:sz="4" w:space="0" w:color="auto"/>
              <w:right w:val="single" w:sz="8" w:space="0" w:color="auto"/>
            </w:tcBorders>
            <w:vAlign w:val="center"/>
            <w:hideMark/>
          </w:tcPr>
          <w:p w14:paraId="60CE6CF2" w14:textId="77777777" w:rsidR="006A3B72" w:rsidRPr="007D6D7A" w:rsidRDefault="006A3B72">
            <w:pPr>
              <w:widowControl/>
              <w:spacing w:after="0" w:line="240" w:lineRule="auto"/>
              <w:jc w:val="center"/>
              <w:rPr>
                <w:rFonts w:ascii="Arial" w:eastAsia="Times New Roman" w:hAnsi="Arial" w:cs="Arial"/>
                <w:sz w:val="18"/>
                <w:szCs w:val="18"/>
                <w:lang w:val="en-GB" w:eastAsia="en-GB"/>
              </w:rPr>
            </w:pPr>
            <w:r w:rsidRPr="007D6D7A">
              <w:rPr>
                <w:rFonts w:ascii="Arial" w:eastAsia="Times New Roman" w:hAnsi="Arial" w:cs="Arial"/>
                <w:sz w:val="18"/>
                <w:szCs w:val="18"/>
                <w:lang w:val="en-GB" w:eastAsia="en-GB"/>
              </w:rPr>
              <w:t>Fail</w:t>
            </w:r>
          </w:p>
        </w:tc>
        <w:tc>
          <w:tcPr>
            <w:tcW w:w="283" w:type="dxa"/>
            <w:tcBorders>
              <w:top w:val="nil"/>
              <w:left w:val="single" w:sz="8" w:space="0" w:color="auto"/>
              <w:bottom w:val="nil"/>
              <w:right w:val="single" w:sz="8" w:space="0" w:color="auto"/>
            </w:tcBorders>
            <w:vAlign w:val="center"/>
          </w:tcPr>
          <w:p w14:paraId="6A36661D" w14:textId="77777777" w:rsidR="006A3B72" w:rsidRPr="007D6D7A" w:rsidRDefault="006A3B72">
            <w:pPr>
              <w:widowControl/>
              <w:spacing w:after="0" w:line="240" w:lineRule="auto"/>
              <w:jc w:val="center"/>
              <w:rPr>
                <w:rFonts w:ascii="Arial" w:eastAsia="Times New Roman" w:hAnsi="Arial" w:cs="Arial"/>
                <w:sz w:val="18"/>
                <w:szCs w:val="18"/>
                <w:lang w:val="en-GB" w:eastAsia="en-GB"/>
              </w:rPr>
            </w:pPr>
          </w:p>
        </w:tc>
        <w:tc>
          <w:tcPr>
            <w:tcW w:w="891" w:type="dxa"/>
            <w:tcBorders>
              <w:top w:val="single" w:sz="4" w:space="0" w:color="auto"/>
              <w:left w:val="single" w:sz="8" w:space="0" w:color="auto"/>
              <w:bottom w:val="single" w:sz="4" w:space="0" w:color="auto"/>
              <w:right w:val="single" w:sz="4" w:space="0" w:color="auto"/>
            </w:tcBorders>
            <w:vAlign w:val="center"/>
            <w:hideMark/>
          </w:tcPr>
          <w:p w14:paraId="43F85D72" w14:textId="77777777" w:rsidR="006A3B72" w:rsidRPr="007D6D7A" w:rsidRDefault="006A3B72">
            <w:pPr>
              <w:widowControl/>
              <w:spacing w:after="0" w:line="240" w:lineRule="auto"/>
              <w:jc w:val="center"/>
              <w:rPr>
                <w:rFonts w:ascii="Arial" w:eastAsia="Times New Roman" w:hAnsi="Arial" w:cs="Arial"/>
                <w:sz w:val="18"/>
                <w:szCs w:val="18"/>
                <w:lang w:val="en-GB" w:eastAsia="en-GB"/>
              </w:rPr>
            </w:pPr>
            <w:r w:rsidRPr="007D6D7A">
              <w:rPr>
                <w:rFonts w:ascii="Arial" w:eastAsia="Times New Roman" w:hAnsi="Arial" w:cs="Arial"/>
                <w:sz w:val="18"/>
                <w:szCs w:val="18"/>
                <w:lang w:val="en-GB" w:eastAsia="en-GB"/>
              </w:rPr>
              <w:t>Pass</w:t>
            </w:r>
          </w:p>
        </w:tc>
        <w:tc>
          <w:tcPr>
            <w:tcW w:w="891" w:type="dxa"/>
            <w:tcBorders>
              <w:top w:val="single" w:sz="4" w:space="0" w:color="auto"/>
              <w:left w:val="nil"/>
              <w:bottom w:val="single" w:sz="4" w:space="0" w:color="auto"/>
              <w:right w:val="single" w:sz="8" w:space="0" w:color="auto"/>
            </w:tcBorders>
            <w:vAlign w:val="center"/>
            <w:hideMark/>
          </w:tcPr>
          <w:p w14:paraId="2A25C25F" w14:textId="77777777" w:rsidR="006A3B72" w:rsidRPr="007D6D7A" w:rsidRDefault="006A3B72">
            <w:pPr>
              <w:widowControl/>
              <w:spacing w:after="0" w:line="240" w:lineRule="auto"/>
              <w:jc w:val="center"/>
              <w:rPr>
                <w:rFonts w:ascii="Arial" w:eastAsia="Times New Roman" w:hAnsi="Arial" w:cs="Arial"/>
                <w:sz w:val="18"/>
                <w:szCs w:val="18"/>
                <w:lang w:val="en-GB" w:eastAsia="en-GB"/>
              </w:rPr>
            </w:pPr>
            <w:r w:rsidRPr="007D6D7A">
              <w:rPr>
                <w:rFonts w:ascii="Arial" w:eastAsia="Times New Roman" w:hAnsi="Arial" w:cs="Arial"/>
                <w:sz w:val="18"/>
                <w:szCs w:val="18"/>
                <w:lang w:val="en-GB" w:eastAsia="en-GB"/>
              </w:rPr>
              <w:t>Pass</w:t>
            </w:r>
          </w:p>
        </w:tc>
        <w:tc>
          <w:tcPr>
            <w:tcW w:w="282" w:type="dxa"/>
            <w:tcBorders>
              <w:top w:val="nil"/>
              <w:left w:val="single" w:sz="8" w:space="0" w:color="auto"/>
              <w:bottom w:val="nil"/>
              <w:right w:val="single" w:sz="8" w:space="0" w:color="auto"/>
            </w:tcBorders>
            <w:vAlign w:val="center"/>
          </w:tcPr>
          <w:p w14:paraId="059E75D4" w14:textId="77777777" w:rsidR="006A3B72" w:rsidRPr="007D6D7A" w:rsidRDefault="006A3B72">
            <w:pPr>
              <w:widowControl/>
              <w:spacing w:after="0" w:line="240" w:lineRule="auto"/>
              <w:jc w:val="center"/>
              <w:rPr>
                <w:rFonts w:ascii="Arial" w:eastAsia="Times New Roman" w:hAnsi="Arial" w:cs="Arial"/>
                <w:sz w:val="18"/>
                <w:szCs w:val="18"/>
                <w:lang w:val="en-GB" w:eastAsia="en-GB"/>
              </w:rPr>
            </w:pPr>
          </w:p>
        </w:tc>
        <w:tc>
          <w:tcPr>
            <w:tcW w:w="891" w:type="dxa"/>
            <w:tcBorders>
              <w:top w:val="single" w:sz="8" w:space="0" w:color="auto"/>
              <w:left w:val="nil"/>
              <w:bottom w:val="single" w:sz="8" w:space="0" w:color="auto"/>
              <w:right w:val="single" w:sz="8" w:space="0" w:color="auto"/>
            </w:tcBorders>
            <w:vAlign w:val="center"/>
            <w:hideMark/>
          </w:tcPr>
          <w:p w14:paraId="2B1B0C26" w14:textId="77777777" w:rsidR="006A3B72" w:rsidRPr="007D6D7A" w:rsidRDefault="006A3B72">
            <w:pPr>
              <w:widowControl/>
              <w:spacing w:after="0" w:line="240" w:lineRule="auto"/>
              <w:jc w:val="center"/>
              <w:rPr>
                <w:rFonts w:ascii="Arial" w:eastAsia="Times New Roman" w:hAnsi="Arial" w:cs="Arial"/>
                <w:sz w:val="18"/>
                <w:szCs w:val="18"/>
                <w:lang w:val="en-GB" w:eastAsia="en-GB"/>
              </w:rPr>
            </w:pPr>
            <w:r w:rsidRPr="007D6D7A">
              <w:rPr>
                <w:rFonts w:ascii="Arial" w:eastAsia="Times New Roman" w:hAnsi="Arial" w:cs="Arial"/>
                <w:sz w:val="18"/>
                <w:szCs w:val="18"/>
                <w:lang w:val="en-GB" w:eastAsia="en-GB"/>
              </w:rPr>
              <w:t>Pass</w:t>
            </w:r>
          </w:p>
        </w:tc>
        <w:tc>
          <w:tcPr>
            <w:tcW w:w="891" w:type="dxa"/>
            <w:tcBorders>
              <w:top w:val="single" w:sz="8" w:space="0" w:color="auto"/>
              <w:left w:val="single" w:sz="8" w:space="0" w:color="auto"/>
              <w:bottom w:val="single" w:sz="8" w:space="0" w:color="auto"/>
              <w:right w:val="single" w:sz="8" w:space="0" w:color="auto"/>
            </w:tcBorders>
            <w:vAlign w:val="center"/>
            <w:hideMark/>
          </w:tcPr>
          <w:p w14:paraId="47ADE83E" w14:textId="77777777" w:rsidR="006A3B72" w:rsidRPr="007D6D7A" w:rsidRDefault="006A3B72">
            <w:pPr>
              <w:widowControl/>
              <w:spacing w:after="0" w:line="240" w:lineRule="auto"/>
              <w:jc w:val="center"/>
              <w:rPr>
                <w:rFonts w:ascii="Arial" w:eastAsia="Times New Roman" w:hAnsi="Arial" w:cs="Arial"/>
                <w:sz w:val="18"/>
                <w:szCs w:val="18"/>
                <w:lang w:val="en-GB" w:eastAsia="en-GB"/>
              </w:rPr>
            </w:pPr>
            <w:r w:rsidRPr="007D6D7A">
              <w:rPr>
                <w:rFonts w:ascii="Arial" w:eastAsia="Times New Roman" w:hAnsi="Arial" w:cs="Arial"/>
                <w:sz w:val="18"/>
                <w:szCs w:val="18"/>
                <w:lang w:val="en-GB" w:eastAsia="en-GB"/>
              </w:rPr>
              <w:t>Pass</w:t>
            </w:r>
          </w:p>
        </w:tc>
      </w:tr>
      <w:tr w:rsidR="006A3B72" w:rsidRPr="007D6D7A" w14:paraId="2081F3DB" w14:textId="77777777" w:rsidTr="006A3B72">
        <w:trPr>
          <w:trHeight w:val="300"/>
        </w:trPr>
        <w:tc>
          <w:tcPr>
            <w:tcW w:w="917" w:type="dxa"/>
            <w:tcBorders>
              <w:top w:val="single" w:sz="4" w:space="0" w:color="auto"/>
              <w:left w:val="single" w:sz="4" w:space="0" w:color="auto"/>
              <w:bottom w:val="single" w:sz="4" w:space="0" w:color="auto"/>
              <w:right w:val="single" w:sz="4" w:space="0" w:color="auto"/>
            </w:tcBorders>
            <w:noWrap/>
            <w:vAlign w:val="center"/>
            <w:hideMark/>
          </w:tcPr>
          <w:p w14:paraId="00B28D8E" w14:textId="77777777" w:rsidR="006A3B72" w:rsidRPr="007D6D7A" w:rsidRDefault="006A3B72">
            <w:pPr>
              <w:widowControl/>
              <w:spacing w:after="0" w:line="240" w:lineRule="auto"/>
              <w:jc w:val="center"/>
              <w:rPr>
                <w:rFonts w:ascii="Arial" w:eastAsia="Times New Roman" w:hAnsi="Arial" w:cs="Arial"/>
                <w:sz w:val="18"/>
                <w:szCs w:val="18"/>
                <w:lang w:val="en-GB" w:eastAsia="en-GB"/>
              </w:rPr>
            </w:pPr>
            <w:r w:rsidRPr="007D6D7A">
              <w:rPr>
                <w:rFonts w:ascii="Arial" w:eastAsia="Times New Roman" w:hAnsi="Arial" w:cs="Arial"/>
                <w:sz w:val="18"/>
                <w:szCs w:val="18"/>
                <w:lang w:val="en-GB" w:eastAsia="en-GB"/>
              </w:rPr>
              <w:t>1</w:t>
            </w:r>
          </w:p>
        </w:tc>
        <w:tc>
          <w:tcPr>
            <w:tcW w:w="872" w:type="dxa"/>
            <w:tcBorders>
              <w:top w:val="single" w:sz="4" w:space="0" w:color="auto"/>
              <w:left w:val="nil"/>
              <w:bottom w:val="single" w:sz="4" w:space="0" w:color="auto"/>
              <w:right w:val="single" w:sz="4" w:space="0" w:color="auto"/>
            </w:tcBorders>
            <w:vAlign w:val="center"/>
            <w:hideMark/>
          </w:tcPr>
          <w:p w14:paraId="5CED2B85" w14:textId="77777777" w:rsidR="006A3B72" w:rsidRPr="007D6D7A" w:rsidRDefault="006A3B72">
            <w:pPr>
              <w:widowControl/>
              <w:spacing w:after="0" w:line="240" w:lineRule="auto"/>
              <w:jc w:val="center"/>
              <w:rPr>
                <w:rFonts w:ascii="Arial" w:eastAsia="Times New Roman" w:hAnsi="Arial" w:cs="Arial"/>
                <w:sz w:val="18"/>
                <w:szCs w:val="18"/>
                <w:lang w:val="en-GB" w:eastAsia="en-GB"/>
              </w:rPr>
            </w:pPr>
            <w:r w:rsidRPr="007D6D7A">
              <w:rPr>
                <w:rFonts w:ascii="Arial" w:hAnsi="Arial" w:cs="Arial"/>
                <w:sz w:val="18"/>
                <w:szCs w:val="18"/>
              </w:rPr>
              <w:t>30.00%</w:t>
            </w:r>
          </w:p>
        </w:tc>
        <w:tc>
          <w:tcPr>
            <w:tcW w:w="239" w:type="dxa"/>
            <w:tcBorders>
              <w:top w:val="nil"/>
              <w:left w:val="single" w:sz="8" w:space="0" w:color="auto"/>
              <w:bottom w:val="nil"/>
              <w:right w:val="single" w:sz="4" w:space="0" w:color="auto"/>
            </w:tcBorders>
            <w:vAlign w:val="center"/>
          </w:tcPr>
          <w:p w14:paraId="11AB6A3B" w14:textId="77777777" w:rsidR="006A3B72" w:rsidRPr="007D6D7A" w:rsidRDefault="006A3B72">
            <w:pPr>
              <w:widowControl/>
              <w:spacing w:after="0" w:line="240" w:lineRule="auto"/>
              <w:jc w:val="center"/>
              <w:rPr>
                <w:rFonts w:ascii="Arial" w:eastAsia="Times New Roman" w:hAnsi="Arial" w:cs="Arial"/>
                <w:sz w:val="18"/>
                <w:szCs w:val="18"/>
                <w:lang w:val="en-GB" w:eastAsia="en-GB"/>
              </w:rPr>
            </w:pPr>
          </w:p>
        </w:tc>
        <w:tc>
          <w:tcPr>
            <w:tcW w:w="891" w:type="dxa"/>
            <w:tcBorders>
              <w:top w:val="single" w:sz="4" w:space="0" w:color="auto"/>
              <w:left w:val="single" w:sz="4" w:space="0" w:color="auto"/>
              <w:bottom w:val="single" w:sz="4" w:space="0" w:color="auto"/>
              <w:right w:val="single" w:sz="4" w:space="0" w:color="auto"/>
            </w:tcBorders>
            <w:vAlign w:val="center"/>
            <w:hideMark/>
          </w:tcPr>
          <w:p w14:paraId="7817215D" w14:textId="77777777" w:rsidR="006A3B72" w:rsidRPr="007D6D7A" w:rsidRDefault="006A3B72">
            <w:pPr>
              <w:widowControl/>
              <w:spacing w:after="0" w:line="240" w:lineRule="auto"/>
              <w:jc w:val="center"/>
              <w:rPr>
                <w:rFonts w:ascii="Arial" w:eastAsia="Times New Roman" w:hAnsi="Arial" w:cs="Arial"/>
                <w:sz w:val="18"/>
                <w:szCs w:val="18"/>
                <w:lang w:val="en-GB" w:eastAsia="en-GB"/>
              </w:rPr>
            </w:pPr>
            <w:r w:rsidRPr="007D6D7A">
              <w:rPr>
                <w:rFonts w:ascii="Arial" w:hAnsi="Arial" w:cs="Arial"/>
                <w:sz w:val="18"/>
                <w:szCs w:val="18"/>
              </w:rPr>
              <w:t>100</w:t>
            </w:r>
          </w:p>
        </w:tc>
        <w:tc>
          <w:tcPr>
            <w:tcW w:w="891" w:type="dxa"/>
            <w:tcBorders>
              <w:top w:val="single" w:sz="4" w:space="0" w:color="auto"/>
              <w:left w:val="single" w:sz="4" w:space="0" w:color="auto"/>
              <w:bottom w:val="single" w:sz="4" w:space="0" w:color="auto"/>
              <w:right w:val="single" w:sz="4" w:space="0" w:color="auto"/>
            </w:tcBorders>
            <w:vAlign w:val="center"/>
            <w:hideMark/>
          </w:tcPr>
          <w:p w14:paraId="2A67D503" w14:textId="77777777" w:rsidR="006A3B72" w:rsidRPr="007D6D7A" w:rsidRDefault="006A3B72">
            <w:pPr>
              <w:widowControl/>
              <w:spacing w:after="0" w:line="240" w:lineRule="auto"/>
              <w:jc w:val="center"/>
              <w:rPr>
                <w:rFonts w:ascii="Arial" w:eastAsia="Times New Roman" w:hAnsi="Arial" w:cs="Arial"/>
                <w:sz w:val="18"/>
                <w:szCs w:val="18"/>
                <w:lang w:val="en-GB" w:eastAsia="en-GB"/>
              </w:rPr>
            </w:pPr>
            <w:r w:rsidRPr="007D6D7A">
              <w:rPr>
                <w:rFonts w:ascii="Arial" w:hAnsi="Arial" w:cs="Arial"/>
                <w:sz w:val="18"/>
                <w:szCs w:val="18"/>
              </w:rPr>
              <w:t>30.00</w:t>
            </w:r>
          </w:p>
        </w:tc>
        <w:tc>
          <w:tcPr>
            <w:tcW w:w="236" w:type="dxa"/>
            <w:tcBorders>
              <w:top w:val="nil"/>
              <w:left w:val="single" w:sz="4" w:space="0" w:color="auto"/>
              <w:bottom w:val="nil"/>
              <w:right w:val="single" w:sz="4" w:space="0" w:color="auto"/>
            </w:tcBorders>
            <w:vAlign w:val="center"/>
          </w:tcPr>
          <w:p w14:paraId="6C63A10A" w14:textId="77777777" w:rsidR="006A3B72" w:rsidRPr="007D6D7A" w:rsidRDefault="006A3B72">
            <w:pPr>
              <w:widowControl/>
              <w:spacing w:after="0" w:line="240" w:lineRule="auto"/>
              <w:jc w:val="center"/>
              <w:rPr>
                <w:rFonts w:ascii="Arial" w:eastAsia="Times New Roman" w:hAnsi="Arial" w:cs="Arial"/>
                <w:sz w:val="18"/>
                <w:szCs w:val="18"/>
                <w:lang w:val="en-GB" w:eastAsia="en-GB"/>
              </w:rPr>
            </w:pPr>
          </w:p>
        </w:tc>
        <w:tc>
          <w:tcPr>
            <w:tcW w:w="891" w:type="dxa"/>
            <w:tcBorders>
              <w:top w:val="single" w:sz="4" w:space="0" w:color="auto"/>
              <w:left w:val="single" w:sz="4" w:space="0" w:color="auto"/>
              <w:bottom w:val="single" w:sz="4" w:space="0" w:color="auto"/>
              <w:right w:val="single" w:sz="4" w:space="0" w:color="auto"/>
            </w:tcBorders>
            <w:vAlign w:val="center"/>
            <w:hideMark/>
          </w:tcPr>
          <w:p w14:paraId="4525EB60" w14:textId="77777777" w:rsidR="006A3B72" w:rsidRPr="007D6D7A" w:rsidRDefault="006A3B72">
            <w:pPr>
              <w:widowControl/>
              <w:spacing w:after="0" w:line="240" w:lineRule="auto"/>
              <w:jc w:val="center"/>
              <w:rPr>
                <w:rFonts w:ascii="Arial" w:eastAsia="Times New Roman" w:hAnsi="Arial" w:cs="Arial"/>
                <w:sz w:val="18"/>
                <w:szCs w:val="18"/>
                <w:lang w:val="en-GB" w:eastAsia="en-GB"/>
              </w:rPr>
            </w:pPr>
            <w:r w:rsidRPr="007D6D7A">
              <w:rPr>
                <w:rFonts w:ascii="Arial" w:hAnsi="Arial" w:cs="Arial"/>
                <w:sz w:val="18"/>
                <w:szCs w:val="18"/>
              </w:rPr>
              <w:t>100</w:t>
            </w:r>
          </w:p>
        </w:tc>
        <w:tc>
          <w:tcPr>
            <w:tcW w:w="891" w:type="dxa"/>
            <w:tcBorders>
              <w:top w:val="single" w:sz="4" w:space="0" w:color="auto"/>
              <w:left w:val="single" w:sz="4" w:space="0" w:color="auto"/>
              <w:bottom w:val="single" w:sz="4" w:space="0" w:color="auto"/>
              <w:right w:val="single" w:sz="4" w:space="0" w:color="auto"/>
            </w:tcBorders>
            <w:vAlign w:val="center"/>
            <w:hideMark/>
          </w:tcPr>
          <w:p w14:paraId="5AC3ADB2" w14:textId="77777777" w:rsidR="006A3B72" w:rsidRPr="007D6D7A" w:rsidRDefault="006A3B72">
            <w:pPr>
              <w:widowControl/>
              <w:spacing w:after="0" w:line="240" w:lineRule="auto"/>
              <w:jc w:val="center"/>
              <w:rPr>
                <w:rFonts w:ascii="Arial" w:eastAsia="Times New Roman" w:hAnsi="Arial" w:cs="Arial"/>
                <w:sz w:val="18"/>
                <w:szCs w:val="18"/>
                <w:lang w:val="en-GB" w:eastAsia="en-GB"/>
              </w:rPr>
            </w:pPr>
            <w:r w:rsidRPr="007D6D7A">
              <w:rPr>
                <w:rFonts w:ascii="Arial" w:hAnsi="Arial" w:cs="Arial"/>
                <w:sz w:val="18"/>
                <w:szCs w:val="18"/>
              </w:rPr>
              <w:t>30.00</w:t>
            </w:r>
          </w:p>
        </w:tc>
        <w:tc>
          <w:tcPr>
            <w:tcW w:w="283" w:type="dxa"/>
            <w:tcBorders>
              <w:top w:val="nil"/>
              <w:left w:val="single" w:sz="4" w:space="0" w:color="auto"/>
              <w:bottom w:val="nil"/>
              <w:right w:val="single" w:sz="4" w:space="0" w:color="auto"/>
            </w:tcBorders>
            <w:vAlign w:val="center"/>
          </w:tcPr>
          <w:p w14:paraId="1FEB6E1E" w14:textId="77777777" w:rsidR="006A3B72" w:rsidRPr="007D6D7A" w:rsidRDefault="006A3B72">
            <w:pPr>
              <w:widowControl/>
              <w:spacing w:after="0" w:line="240" w:lineRule="auto"/>
              <w:jc w:val="center"/>
              <w:rPr>
                <w:rFonts w:ascii="Arial" w:eastAsia="Times New Roman" w:hAnsi="Arial" w:cs="Arial"/>
                <w:sz w:val="18"/>
                <w:szCs w:val="18"/>
                <w:lang w:val="en-GB" w:eastAsia="en-GB"/>
              </w:rPr>
            </w:pPr>
          </w:p>
        </w:tc>
        <w:tc>
          <w:tcPr>
            <w:tcW w:w="891" w:type="dxa"/>
            <w:tcBorders>
              <w:top w:val="single" w:sz="4" w:space="0" w:color="auto"/>
              <w:left w:val="single" w:sz="4" w:space="0" w:color="auto"/>
              <w:bottom w:val="single" w:sz="4" w:space="0" w:color="auto"/>
              <w:right w:val="single" w:sz="4" w:space="0" w:color="auto"/>
            </w:tcBorders>
            <w:vAlign w:val="center"/>
            <w:hideMark/>
          </w:tcPr>
          <w:p w14:paraId="25EC3052" w14:textId="77777777" w:rsidR="006A3B72" w:rsidRPr="007D6D7A" w:rsidRDefault="006A3B72">
            <w:pPr>
              <w:widowControl/>
              <w:spacing w:after="0" w:line="240" w:lineRule="auto"/>
              <w:jc w:val="center"/>
              <w:rPr>
                <w:rFonts w:ascii="Arial" w:eastAsia="Times New Roman" w:hAnsi="Arial" w:cs="Arial"/>
                <w:sz w:val="18"/>
                <w:szCs w:val="18"/>
                <w:lang w:val="en-GB" w:eastAsia="en-GB"/>
              </w:rPr>
            </w:pPr>
            <w:r w:rsidRPr="007D6D7A">
              <w:rPr>
                <w:rFonts w:ascii="Arial" w:hAnsi="Arial" w:cs="Arial"/>
                <w:sz w:val="18"/>
                <w:szCs w:val="18"/>
              </w:rPr>
              <w:t>100</w:t>
            </w:r>
          </w:p>
        </w:tc>
        <w:tc>
          <w:tcPr>
            <w:tcW w:w="891" w:type="dxa"/>
            <w:tcBorders>
              <w:top w:val="single" w:sz="4" w:space="0" w:color="auto"/>
              <w:left w:val="single" w:sz="4" w:space="0" w:color="auto"/>
              <w:bottom w:val="single" w:sz="4" w:space="0" w:color="auto"/>
              <w:right w:val="single" w:sz="4" w:space="0" w:color="auto"/>
            </w:tcBorders>
            <w:vAlign w:val="center"/>
            <w:hideMark/>
          </w:tcPr>
          <w:p w14:paraId="71066ED6" w14:textId="77777777" w:rsidR="006A3B72" w:rsidRPr="007D6D7A" w:rsidRDefault="006A3B72">
            <w:pPr>
              <w:widowControl/>
              <w:spacing w:after="0" w:line="240" w:lineRule="auto"/>
              <w:jc w:val="center"/>
              <w:rPr>
                <w:rFonts w:ascii="Arial" w:eastAsia="Times New Roman" w:hAnsi="Arial" w:cs="Arial"/>
                <w:sz w:val="18"/>
                <w:szCs w:val="18"/>
                <w:lang w:val="en-GB" w:eastAsia="en-GB"/>
              </w:rPr>
            </w:pPr>
            <w:r w:rsidRPr="007D6D7A">
              <w:rPr>
                <w:rFonts w:ascii="Arial" w:hAnsi="Arial" w:cs="Arial"/>
                <w:sz w:val="18"/>
                <w:szCs w:val="18"/>
              </w:rPr>
              <w:t>30.00</w:t>
            </w:r>
          </w:p>
        </w:tc>
        <w:tc>
          <w:tcPr>
            <w:tcW w:w="282" w:type="dxa"/>
            <w:tcBorders>
              <w:top w:val="nil"/>
              <w:left w:val="single" w:sz="4" w:space="0" w:color="auto"/>
              <w:bottom w:val="nil"/>
              <w:right w:val="single" w:sz="8" w:space="0" w:color="auto"/>
            </w:tcBorders>
            <w:vAlign w:val="center"/>
          </w:tcPr>
          <w:p w14:paraId="1ED6F8A9" w14:textId="77777777" w:rsidR="006A3B72" w:rsidRPr="007D6D7A" w:rsidRDefault="006A3B72">
            <w:pPr>
              <w:widowControl/>
              <w:spacing w:after="0" w:line="240" w:lineRule="auto"/>
              <w:jc w:val="center"/>
              <w:rPr>
                <w:rFonts w:ascii="Arial" w:eastAsia="Times New Roman" w:hAnsi="Arial" w:cs="Arial"/>
                <w:sz w:val="18"/>
                <w:szCs w:val="18"/>
                <w:lang w:val="en-GB" w:eastAsia="en-GB"/>
              </w:rPr>
            </w:pPr>
          </w:p>
        </w:tc>
        <w:tc>
          <w:tcPr>
            <w:tcW w:w="891" w:type="dxa"/>
            <w:tcBorders>
              <w:top w:val="single" w:sz="8" w:space="0" w:color="auto"/>
              <w:left w:val="nil"/>
              <w:bottom w:val="single" w:sz="8" w:space="0" w:color="auto"/>
              <w:right w:val="single" w:sz="8" w:space="0" w:color="auto"/>
            </w:tcBorders>
            <w:vAlign w:val="center"/>
            <w:hideMark/>
          </w:tcPr>
          <w:p w14:paraId="380E3B0B" w14:textId="77777777" w:rsidR="006A3B72" w:rsidRPr="007D6D7A" w:rsidRDefault="006A3B72">
            <w:pPr>
              <w:widowControl/>
              <w:spacing w:after="0" w:line="240" w:lineRule="auto"/>
              <w:jc w:val="center"/>
              <w:rPr>
                <w:rFonts w:ascii="Arial" w:eastAsia="Times New Roman" w:hAnsi="Arial" w:cs="Arial"/>
                <w:sz w:val="18"/>
                <w:szCs w:val="18"/>
                <w:lang w:val="en-GB" w:eastAsia="en-GB"/>
              </w:rPr>
            </w:pPr>
            <w:r w:rsidRPr="007D6D7A">
              <w:rPr>
                <w:rFonts w:ascii="Arial" w:hAnsi="Arial" w:cs="Arial"/>
                <w:sz w:val="18"/>
                <w:szCs w:val="18"/>
              </w:rPr>
              <w:t>70</w:t>
            </w:r>
          </w:p>
        </w:tc>
        <w:tc>
          <w:tcPr>
            <w:tcW w:w="891" w:type="dxa"/>
            <w:tcBorders>
              <w:top w:val="single" w:sz="8" w:space="0" w:color="auto"/>
              <w:left w:val="single" w:sz="8" w:space="0" w:color="auto"/>
              <w:bottom w:val="single" w:sz="8" w:space="0" w:color="auto"/>
              <w:right w:val="single" w:sz="8" w:space="0" w:color="auto"/>
            </w:tcBorders>
            <w:vAlign w:val="center"/>
            <w:hideMark/>
          </w:tcPr>
          <w:p w14:paraId="14FBF20F" w14:textId="77777777" w:rsidR="006A3B72" w:rsidRPr="007D6D7A" w:rsidRDefault="006A3B72">
            <w:pPr>
              <w:widowControl/>
              <w:spacing w:after="0" w:line="240" w:lineRule="auto"/>
              <w:jc w:val="center"/>
              <w:rPr>
                <w:rFonts w:ascii="Arial" w:eastAsia="Times New Roman" w:hAnsi="Arial" w:cs="Arial"/>
                <w:sz w:val="18"/>
                <w:szCs w:val="18"/>
                <w:lang w:val="en-GB" w:eastAsia="en-GB"/>
              </w:rPr>
            </w:pPr>
            <w:r w:rsidRPr="007D6D7A">
              <w:rPr>
                <w:rFonts w:ascii="Arial" w:hAnsi="Arial" w:cs="Arial"/>
                <w:sz w:val="18"/>
                <w:szCs w:val="18"/>
              </w:rPr>
              <w:t>21.00</w:t>
            </w:r>
          </w:p>
        </w:tc>
      </w:tr>
      <w:tr w:rsidR="006A3B72" w:rsidRPr="007D6D7A" w14:paraId="63F0CB04" w14:textId="77777777" w:rsidTr="006A3B72">
        <w:trPr>
          <w:trHeight w:val="300"/>
        </w:trPr>
        <w:tc>
          <w:tcPr>
            <w:tcW w:w="917" w:type="dxa"/>
            <w:tcBorders>
              <w:top w:val="nil"/>
              <w:left w:val="single" w:sz="4" w:space="0" w:color="auto"/>
              <w:bottom w:val="single" w:sz="4" w:space="0" w:color="auto"/>
              <w:right w:val="single" w:sz="4" w:space="0" w:color="auto"/>
            </w:tcBorders>
            <w:noWrap/>
            <w:vAlign w:val="center"/>
            <w:hideMark/>
          </w:tcPr>
          <w:p w14:paraId="3474DA32" w14:textId="77777777" w:rsidR="006A3B72" w:rsidRPr="007D6D7A" w:rsidRDefault="006A3B72">
            <w:pPr>
              <w:widowControl/>
              <w:spacing w:after="0" w:line="240" w:lineRule="auto"/>
              <w:jc w:val="center"/>
              <w:rPr>
                <w:rFonts w:ascii="Arial" w:eastAsia="Times New Roman" w:hAnsi="Arial" w:cs="Arial"/>
                <w:sz w:val="18"/>
                <w:szCs w:val="18"/>
                <w:lang w:val="en-GB" w:eastAsia="en-GB"/>
              </w:rPr>
            </w:pPr>
            <w:r w:rsidRPr="007D6D7A">
              <w:rPr>
                <w:rFonts w:ascii="Arial" w:eastAsia="Times New Roman" w:hAnsi="Arial" w:cs="Arial"/>
                <w:sz w:val="18"/>
                <w:szCs w:val="18"/>
                <w:lang w:val="en-GB" w:eastAsia="en-GB"/>
              </w:rPr>
              <w:t>2</w:t>
            </w:r>
          </w:p>
        </w:tc>
        <w:tc>
          <w:tcPr>
            <w:tcW w:w="872" w:type="dxa"/>
            <w:tcBorders>
              <w:top w:val="single" w:sz="4" w:space="0" w:color="auto"/>
              <w:left w:val="nil"/>
              <w:bottom w:val="single" w:sz="4" w:space="0" w:color="auto"/>
              <w:right w:val="single" w:sz="4" w:space="0" w:color="auto"/>
            </w:tcBorders>
            <w:vAlign w:val="center"/>
            <w:hideMark/>
          </w:tcPr>
          <w:p w14:paraId="01E38E81" w14:textId="77777777" w:rsidR="006A3B72" w:rsidRPr="007D6D7A" w:rsidRDefault="006A3B72">
            <w:pPr>
              <w:widowControl/>
              <w:spacing w:after="0" w:line="240" w:lineRule="auto"/>
              <w:jc w:val="center"/>
              <w:rPr>
                <w:rFonts w:ascii="Arial" w:eastAsia="Times New Roman" w:hAnsi="Arial" w:cs="Arial"/>
                <w:sz w:val="18"/>
                <w:szCs w:val="18"/>
                <w:lang w:val="en-GB" w:eastAsia="en-GB"/>
              </w:rPr>
            </w:pPr>
            <w:r w:rsidRPr="007D6D7A">
              <w:rPr>
                <w:rFonts w:ascii="Arial" w:hAnsi="Arial" w:cs="Arial"/>
                <w:sz w:val="18"/>
                <w:szCs w:val="18"/>
              </w:rPr>
              <w:t>25.00%</w:t>
            </w:r>
          </w:p>
        </w:tc>
        <w:tc>
          <w:tcPr>
            <w:tcW w:w="239" w:type="dxa"/>
            <w:tcBorders>
              <w:top w:val="nil"/>
              <w:left w:val="single" w:sz="8" w:space="0" w:color="auto"/>
              <w:bottom w:val="nil"/>
              <w:right w:val="single" w:sz="4" w:space="0" w:color="auto"/>
            </w:tcBorders>
            <w:vAlign w:val="center"/>
          </w:tcPr>
          <w:p w14:paraId="11DE9247" w14:textId="77777777" w:rsidR="006A3B72" w:rsidRPr="007D6D7A" w:rsidRDefault="006A3B72">
            <w:pPr>
              <w:widowControl/>
              <w:spacing w:after="0" w:line="240" w:lineRule="auto"/>
              <w:jc w:val="center"/>
              <w:rPr>
                <w:rFonts w:ascii="Arial" w:eastAsia="Times New Roman" w:hAnsi="Arial" w:cs="Arial"/>
                <w:sz w:val="18"/>
                <w:szCs w:val="18"/>
                <w:lang w:val="en-GB" w:eastAsia="en-GB"/>
              </w:rPr>
            </w:pPr>
          </w:p>
        </w:tc>
        <w:tc>
          <w:tcPr>
            <w:tcW w:w="891" w:type="dxa"/>
            <w:tcBorders>
              <w:top w:val="single" w:sz="4" w:space="0" w:color="auto"/>
              <w:left w:val="single" w:sz="4" w:space="0" w:color="auto"/>
              <w:bottom w:val="single" w:sz="4" w:space="0" w:color="auto"/>
              <w:right w:val="single" w:sz="4" w:space="0" w:color="auto"/>
            </w:tcBorders>
            <w:vAlign w:val="center"/>
            <w:hideMark/>
          </w:tcPr>
          <w:p w14:paraId="229E761A" w14:textId="77777777" w:rsidR="006A3B72" w:rsidRPr="007D6D7A" w:rsidRDefault="006A3B72">
            <w:pPr>
              <w:widowControl/>
              <w:spacing w:after="0" w:line="240" w:lineRule="auto"/>
              <w:jc w:val="center"/>
              <w:rPr>
                <w:rFonts w:ascii="Arial" w:eastAsia="Times New Roman" w:hAnsi="Arial" w:cs="Arial"/>
                <w:sz w:val="18"/>
                <w:szCs w:val="18"/>
                <w:lang w:val="en-GB" w:eastAsia="en-GB"/>
              </w:rPr>
            </w:pPr>
            <w:r w:rsidRPr="007D6D7A">
              <w:rPr>
                <w:rFonts w:ascii="Arial" w:hAnsi="Arial" w:cs="Arial"/>
                <w:sz w:val="18"/>
                <w:szCs w:val="18"/>
              </w:rPr>
              <w:t>70</w:t>
            </w:r>
          </w:p>
        </w:tc>
        <w:tc>
          <w:tcPr>
            <w:tcW w:w="891" w:type="dxa"/>
            <w:tcBorders>
              <w:top w:val="single" w:sz="4" w:space="0" w:color="auto"/>
              <w:left w:val="single" w:sz="4" w:space="0" w:color="auto"/>
              <w:bottom w:val="single" w:sz="4" w:space="0" w:color="auto"/>
              <w:right w:val="single" w:sz="4" w:space="0" w:color="auto"/>
            </w:tcBorders>
            <w:vAlign w:val="center"/>
            <w:hideMark/>
          </w:tcPr>
          <w:p w14:paraId="342598CA" w14:textId="77777777" w:rsidR="006A3B72" w:rsidRPr="007D6D7A" w:rsidRDefault="006A3B72">
            <w:pPr>
              <w:widowControl/>
              <w:spacing w:after="0" w:line="240" w:lineRule="auto"/>
              <w:jc w:val="center"/>
              <w:rPr>
                <w:rFonts w:ascii="Arial" w:eastAsia="Times New Roman" w:hAnsi="Arial" w:cs="Arial"/>
                <w:sz w:val="18"/>
                <w:szCs w:val="18"/>
                <w:lang w:val="en-GB" w:eastAsia="en-GB"/>
              </w:rPr>
            </w:pPr>
            <w:r w:rsidRPr="007D6D7A">
              <w:rPr>
                <w:rFonts w:ascii="Arial" w:hAnsi="Arial" w:cs="Arial"/>
                <w:sz w:val="18"/>
                <w:szCs w:val="18"/>
              </w:rPr>
              <w:t>17.50</w:t>
            </w:r>
          </w:p>
        </w:tc>
        <w:tc>
          <w:tcPr>
            <w:tcW w:w="236" w:type="dxa"/>
            <w:tcBorders>
              <w:top w:val="nil"/>
              <w:left w:val="single" w:sz="4" w:space="0" w:color="auto"/>
              <w:bottom w:val="nil"/>
              <w:right w:val="single" w:sz="4" w:space="0" w:color="auto"/>
            </w:tcBorders>
            <w:vAlign w:val="center"/>
          </w:tcPr>
          <w:p w14:paraId="216352F4" w14:textId="77777777" w:rsidR="006A3B72" w:rsidRPr="007D6D7A" w:rsidRDefault="006A3B72">
            <w:pPr>
              <w:widowControl/>
              <w:spacing w:after="0" w:line="240" w:lineRule="auto"/>
              <w:jc w:val="center"/>
              <w:rPr>
                <w:rFonts w:ascii="Arial" w:eastAsia="Times New Roman" w:hAnsi="Arial" w:cs="Arial"/>
                <w:sz w:val="18"/>
                <w:szCs w:val="18"/>
                <w:lang w:val="en-GB" w:eastAsia="en-GB"/>
              </w:rPr>
            </w:pPr>
          </w:p>
        </w:tc>
        <w:tc>
          <w:tcPr>
            <w:tcW w:w="891" w:type="dxa"/>
            <w:tcBorders>
              <w:top w:val="single" w:sz="4" w:space="0" w:color="auto"/>
              <w:left w:val="single" w:sz="4" w:space="0" w:color="auto"/>
              <w:bottom w:val="single" w:sz="4" w:space="0" w:color="auto"/>
              <w:right w:val="single" w:sz="4" w:space="0" w:color="auto"/>
            </w:tcBorders>
            <w:vAlign w:val="center"/>
            <w:hideMark/>
          </w:tcPr>
          <w:p w14:paraId="7A721EBF" w14:textId="77777777" w:rsidR="006A3B72" w:rsidRPr="007D6D7A" w:rsidRDefault="006A3B72">
            <w:pPr>
              <w:widowControl/>
              <w:spacing w:after="0" w:line="240" w:lineRule="auto"/>
              <w:jc w:val="center"/>
              <w:rPr>
                <w:rFonts w:ascii="Arial" w:eastAsia="Times New Roman" w:hAnsi="Arial" w:cs="Arial"/>
                <w:sz w:val="18"/>
                <w:szCs w:val="18"/>
                <w:lang w:val="en-GB" w:eastAsia="en-GB"/>
              </w:rPr>
            </w:pPr>
            <w:r w:rsidRPr="007D6D7A">
              <w:rPr>
                <w:rFonts w:ascii="Arial" w:hAnsi="Arial" w:cs="Arial"/>
                <w:sz w:val="18"/>
                <w:szCs w:val="18"/>
              </w:rPr>
              <w:t>100</w:t>
            </w:r>
          </w:p>
        </w:tc>
        <w:tc>
          <w:tcPr>
            <w:tcW w:w="891" w:type="dxa"/>
            <w:tcBorders>
              <w:top w:val="single" w:sz="4" w:space="0" w:color="auto"/>
              <w:left w:val="single" w:sz="4" w:space="0" w:color="auto"/>
              <w:bottom w:val="single" w:sz="4" w:space="0" w:color="auto"/>
              <w:right w:val="single" w:sz="4" w:space="0" w:color="auto"/>
            </w:tcBorders>
            <w:vAlign w:val="center"/>
            <w:hideMark/>
          </w:tcPr>
          <w:p w14:paraId="071289DD" w14:textId="77777777" w:rsidR="006A3B72" w:rsidRPr="007D6D7A" w:rsidRDefault="006A3B72">
            <w:pPr>
              <w:widowControl/>
              <w:spacing w:after="0" w:line="240" w:lineRule="auto"/>
              <w:jc w:val="center"/>
              <w:rPr>
                <w:rFonts w:ascii="Arial" w:eastAsia="Times New Roman" w:hAnsi="Arial" w:cs="Arial"/>
                <w:sz w:val="18"/>
                <w:szCs w:val="18"/>
                <w:lang w:val="en-GB" w:eastAsia="en-GB"/>
              </w:rPr>
            </w:pPr>
            <w:r w:rsidRPr="007D6D7A">
              <w:rPr>
                <w:rFonts w:ascii="Arial" w:hAnsi="Arial" w:cs="Arial"/>
                <w:sz w:val="18"/>
                <w:szCs w:val="18"/>
              </w:rPr>
              <w:t>25.00</w:t>
            </w:r>
          </w:p>
        </w:tc>
        <w:tc>
          <w:tcPr>
            <w:tcW w:w="283" w:type="dxa"/>
            <w:tcBorders>
              <w:top w:val="nil"/>
              <w:left w:val="single" w:sz="4" w:space="0" w:color="auto"/>
              <w:bottom w:val="nil"/>
              <w:right w:val="single" w:sz="4" w:space="0" w:color="auto"/>
            </w:tcBorders>
            <w:vAlign w:val="center"/>
          </w:tcPr>
          <w:p w14:paraId="6D3F9C27" w14:textId="77777777" w:rsidR="006A3B72" w:rsidRPr="007D6D7A" w:rsidRDefault="006A3B72">
            <w:pPr>
              <w:widowControl/>
              <w:spacing w:after="0" w:line="240" w:lineRule="auto"/>
              <w:jc w:val="center"/>
              <w:rPr>
                <w:rFonts w:ascii="Arial" w:eastAsia="Times New Roman" w:hAnsi="Arial" w:cs="Arial"/>
                <w:sz w:val="18"/>
                <w:szCs w:val="18"/>
                <w:lang w:val="en-GB" w:eastAsia="en-GB"/>
              </w:rPr>
            </w:pPr>
          </w:p>
        </w:tc>
        <w:tc>
          <w:tcPr>
            <w:tcW w:w="891" w:type="dxa"/>
            <w:tcBorders>
              <w:top w:val="single" w:sz="4" w:space="0" w:color="auto"/>
              <w:left w:val="single" w:sz="4" w:space="0" w:color="auto"/>
              <w:bottom w:val="single" w:sz="4" w:space="0" w:color="auto"/>
              <w:right w:val="single" w:sz="4" w:space="0" w:color="auto"/>
            </w:tcBorders>
            <w:vAlign w:val="center"/>
            <w:hideMark/>
          </w:tcPr>
          <w:p w14:paraId="3C567F33" w14:textId="77777777" w:rsidR="006A3B72" w:rsidRPr="007D6D7A" w:rsidRDefault="006A3B72">
            <w:pPr>
              <w:widowControl/>
              <w:spacing w:after="0" w:line="240" w:lineRule="auto"/>
              <w:jc w:val="center"/>
              <w:rPr>
                <w:rFonts w:ascii="Arial" w:eastAsia="Times New Roman" w:hAnsi="Arial" w:cs="Arial"/>
                <w:sz w:val="18"/>
                <w:szCs w:val="18"/>
                <w:lang w:val="en-GB" w:eastAsia="en-GB"/>
              </w:rPr>
            </w:pPr>
            <w:r w:rsidRPr="007D6D7A">
              <w:rPr>
                <w:rFonts w:ascii="Arial" w:hAnsi="Arial" w:cs="Arial"/>
                <w:sz w:val="18"/>
                <w:szCs w:val="18"/>
              </w:rPr>
              <w:t>30</w:t>
            </w:r>
          </w:p>
        </w:tc>
        <w:tc>
          <w:tcPr>
            <w:tcW w:w="891" w:type="dxa"/>
            <w:tcBorders>
              <w:top w:val="single" w:sz="4" w:space="0" w:color="auto"/>
              <w:left w:val="single" w:sz="4" w:space="0" w:color="auto"/>
              <w:bottom w:val="single" w:sz="4" w:space="0" w:color="auto"/>
              <w:right w:val="single" w:sz="4" w:space="0" w:color="auto"/>
            </w:tcBorders>
            <w:vAlign w:val="center"/>
            <w:hideMark/>
          </w:tcPr>
          <w:p w14:paraId="5D5AAB41" w14:textId="77777777" w:rsidR="006A3B72" w:rsidRPr="007D6D7A" w:rsidRDefault="006A3B72">
            <w:pPr>
              <w:widowControl/>
              <w:spacing w:after="0" w:line="240" w:lineRule="auto"/>
              <w:jc w:val="center"/>
              <w:rPr>
                <w:rFonts w:ascii="Arial" w:eastAsia="Times New Roman" w:hAnsi="Arial" w:cs="Arial"/>
                <w:sz w:val="18"/>
                <w:szCs w:val="18"/>
                <w:lang w:val="en-GB" w:eastAsia="en-GB"/>
              </w:rPr>
            </w:pPr>
            <w:r w:rsidRPr="007D6D7A">
              <w:rPr>
                <w:rFonts w:ascii="Arial" w:hAnsi="Arial" w:cs="Arial"/>
                <w:sz w:val="18"/>
                <w:szCs w:val="18"/>
              </w:rPr>
              <w:t>7.50</w:t>
            </w:r>
          </w:p>
        </w:tc>
        <w:tc>
          <w:tcPr>
            <w:tcW w:w="282" w:type="dxa"/>
            <w:tcBorders>
              <w:top w:val="nil"/>
              <w:left w:val="single" w:sz="4" w:space="0" w:color="auto"/>
              <w:bottom w:val="nil"/>
              <w:right w:val="single" w:sz="8" w:space="0" w:color="auto"/>
            </w:tcBorders>
            <w:vAlign w:val="center"/>
          </w:tcPr>
          <w:p w14:paraId="7A68D3BF" w14:textId="77777777" w:rsidR="006A3B72" w:rsidRPr="007D6D7A" w:rsidRDefault="006A3B72">
            <w:pPr>
              <w:widowControl/>
              <w:spacing w:after="0" w:line="240" w:lineRule="auto"/>
              <w:jc w:val="center"/>
              <w:rPr>
                <w:rFonts w:ascii="Arial" w:eastAsia="Times New Roman" w:hAnsi="Arial" w:cs="Arial"/>
                <w:sz w:val="18"/>
                <w:szCs w:val="18"/>
                <w:lang w:val="en-GB" w:eastAsia="en-GB"/>
              </w:rPr>
            </w:pPr>
          </w:p>
        </w:tc>
        <w:tc>
          <w:tcPr>
            <w:tcW w:w="891" w:type="dxa"/>
            <w:tcBorders>
              <w:top w:val="single" w:sz="8" w:space="0" w:color="auto"/>
              <w:left w:val="nil"/>
              <w:bottom w:val="single" w:sz="8" w:space="0" w:color="auto"/>
              <w:right w:val="single" w:sz="8" w:space="0" w:color="auto"/>
            </w:tcBorders>
            <w:vAlign w:val="center"/>
            <w:hideMark/>
          </w:tcPr>
          <w:p w14:paraId="22903F40" w14:textId="77777777" w:rsidR="006A3B72" w:rsidRPr="007D6D7A" w:rsidRDefault="006A3B72">
            <w:pPr>
              <w:widowControl/>
              <w:spacing w:after="0" w:line="240" w:lineRule="auto"/>
              <w:jc w:val="center"/>
              <w:rPr>
                <w:rFonts w:ascii="Arial" w:eastAsia="Times New Roman" w:hAnsi="Arial" w:cs="Arial"/>
                <w:sz w:val="18"/>
                <w:szCs w:val="18"/>
                <w:lang w:val="en-GB" w:eastAsia="en-GB"/>
              </w:rPr>
            </w:pPr>
            <w:r w:rsidRPr="007D6D7A">
              <w:rPr>
                <w:rFonts w:ascii="Arial" w:hAnsi="Arial" w:cs="Arial"/>
                <w:sz w:val="18"/>
                <w:szCs w:val="18"/>
              </w:rPr>
              <w:t>100</w:t>
            </w:r>
          </w:p>
        </w:tc>
        <w:tc>
          <w:tcPr>
            <w:tcW w:w="891" w:type="dxa"/>
            <w:tcBorders>
              <w:top w:val="single" w:sz="8" w:space="0" w:color="auto"/>
              <w:left w:val="single" w:sz="8" w:space="0" w:color="auto"/>
              <w:bottom w:val="single" w:sz="8" w:space="0" w:color="auto"/>
              <w:right w:val="single" w:sz="8" w:space="0" w:color="auto"/>
            </w:tcBorders>
            <w:vAlign w:val="center"/>
            <w:hideMark/>
          </w:tcPr>
          <w:p w14:paraId="12D72D47" w14:textId="77777777" w:rsidR="006A3B72" w:rsidRPr="007D6D7A" w:rsidRDefault="006A3B72">
            <w:pPr>
              <w:widowControl/>
              <w:spacing w:after="0" w:line="240" w:lineRule="auto"/>
              <w:jc w:val="center"/>
              <w:rPr>
                <w:rFonts w:ascii="Arial" w:eastAsia="Times New Roman" w:hAnsi="Arial" w:cs="Arial"/>
                <w:sz w:val="18"/>
                <w:szCs w:val="18"/>
                <w:lang w:val="en-GB" w:eastAsia="en-GB"/>
              </w:rPr>
            </w:pPr>
            <w:r w:rsidRPr="007D6D7A">
              <w:rPr>
                <w:rFonts w:ascii="Arial" w:hAnsi="Arial" w:cs="Arial"/>
                <w:sz w:val="18"/>
                <w:szCs w:val="18"/>
              </w:rPr>
              <w:t>25.00</w:t>
            </w:r>
          </w:p>
        </w:tc>
      </w:tr>
      <w:tr w:rsidR="006A3B72" w:rsidRPr="007D6D7A" w14:paraId="2CB5E491" w14:textId="77777777" w:rsidTr="006A3B72">
        <w:trPr>
          <w:trHeight w:val="300"/>
        </w:trPr>
        <w:tc>
          <w:tcPr>
            <w:tcW w:w="917" w:type="dxa"/>
            <w:tcBorders>
              <w:top w:val="nil"/>
              <w:left w:val="single" w:sz="4" w:space="0" w:color="auto"/>
              <w:bottom w:val="single" w:sz="4" w:space="0" w:color="auto"/>
              <w:right w:val="single" w:sz="4" w:space="0" w:color="auto"/>
            </w:tcBorders>
            <w:noWrap/>
            <w:vAlign w:val="center"/>
            <w:hideMark/>
          </w:tcPr>
          <w:p w14:paraId="27A94A92" w14:textId="77777777" w:rsidR="006A3B72" w:rsidRPr="007D6D7A" w:rsidRDefault="006A3B72">
            <w:pPr>
              <w:widowControl/>
              <w:spacing w:after="0" w:line="240" w:lineRule="auto"/>
              <w:jc w:val="center"/>
              <w:rPr>
                <w:rFonts w:ascii="Arial" w:eastAsia="Times New Roman" w:hAnsi="Arial" w:cs="Arial"/>
                <w:sz w:val="18"/>
                <w:szCs w:val="18"/>
                <w:lang w:val="en-GB" w:eastAsia="en-GB"/>
              </w:rPr>
            </w:pPr>
            <w:r w:rsidRPr="007D6D7A">
              <w:rPr>
                <w:rFonts w:ascii="Arial" w:eastAsia="Times New Roman" w:hAnsi="Arial" w:cs="Arial"/>
                <w:sz w:val="18"/>
                <w:szCs w:val="18"/>
                <w:lang w:val="en-GB" w:eastAsia="en-GB"/>
              </w:rPr>
              <w:t>3</w:t>
            </w:r>
          </w:p>
        </w:tc>
        <w:tc>
          <w:tcPr>
            <w:tcW w:w="872" w:type="dxa"/>
            <w:tcBorders>
              <w:top w:val="single" w:sz="4" w:space="0" w:color="auto"/>
              <w:left w:val="nil"/>
              <w:bottom w:val="single" w:sz="4" w:space="0" w:color="auto"/>
              <w:right w:val="single" w:sz="4" w:space="0" w:color="auto"/>
            </w:tcBorders>
            <w:vAlign w:val="center"/>
            <w:hideMark/>
          </w:tcPr>
          <w:p w14:paraId="249E8F05" w14:textId="77777777" w:rsidR="006A3B72" w:rsidRPr="007D6D7A" w:rsidRDefault="006A3B72">
            <w:pPr>
              <w:widowControl/>
              <w:spacing w:after="0" w:line="240" w:lineRule="auto"/>
              <w:jc w:val="center"/>
              <w:rPr>
                <w:rFonts w:ascii="Arial" w:eastAsia="Times New Roman" w:hAnsi="Arial" w:cs="Arial"/>
                <w:sz w:val="18"/>
                <w:szCs w:val="18"/>
                <w:lang w:val="en-GB" w:eastAsia="en-GB"/>
              </w:rPr>
            </w:pPr>
            <w:r w:rsidRPr="007D6D7A">
              <w:rPr>
                <w:rFonts w:ascii="Arial" w:hAnsi="Arial" w:cs="Arial"/>
                <w:sz w:val="18"/>
                <w:szCs w:val="18"/>
              </w:rPr>
              <w:t>18.00%</w:t>
            </w:r>
          </w:p>
        </w:tc>
        <w:tc>
          <w:tcPr>
            <w:tcW w:w="239" w:type="dxa"/>
            <w:tcBorders>
              <w:top w:val="nil"/>
              <w:left w:val="single" w:sz="8" w:space="0" w:color="auto"/>
              <w:bottom w:val="nil"/>
              <w:right w:val="single" w:sz="4" w:space="0" w:color="auto"/>
            </w:tcBorders>
            <w:vAlign w:val="center"/>
          </w:tcPr>
          <w:p w14:paraId="71E16D55" w14:textId="77777777" w:rsidR="006A3B72" w:rsidRPr="007D6D7A" w:rsidRDefault="006A3B72">
            <w:pPr>
              <w:widowControl/>
              <w:spacing w:after="0" w:line="240" w:lineRule="auto"/>
              <w:jc w:val="center"/>
              <w:rPr>
                <w:rFonts w:ascii="Arial" w:eastAsia="Times New Roman" w:hAnsi="Arial" w:cs="Arial"/>
                <w:sz w:val="18"/>
                <w:szCs w:val="18"/>
                <w:lang w:val="en-GB" w:eastAsia="en-GB"/>
              </w:rPr>
            </w:pPr>
          </w:p>
        </w:tc>
        <w:tc>
          <w:tcPr>
            <w:tcW w:w="891" w:type="dxa"/>
            <w:tcBorders>
              <w:top w:val="single" w:sz="4" w:space="0" w:color="auto"/>
              <w:left w:val="single" w:sz="4" w:space="0" w:color="auto"/>
              <w:bottom w:val="single" w:sz="4" w:space="0" w:color="auto"/>
              <w:right w:val="single" w:sz="4" w:space="0" w:color="auto"/>
            </w:tcBorders>
            <w:vAlign w:val="center"/>
            <w:hideMark/>
          </w:tcPr>
          <w:p w14:paraId="702C50C2" w14:textId="77777777" w:rsidR="006A3B72" w:rsidRPr="007D6D7A" w:rsidRDefault="006A3B72">
            <w:pPr>
              <w:widowControl/>
              <w:spacing w:after="0" w:line="240" w:lineRule="auto"/>
              <w:jc w:val="center"/>
              <w:rPr>
                <w:rFonts w:ascii="Arial" w:eastAsia="Times New Roman" w:hAnsi="Arial" w:cs="Arial"/>
                <w:sz w:val="18"/>
                <w:szCs w:val="18"/>
                <w:lang w:val="en-GB" w:eastAsia="en-GB"/>
              </w:rPr>
            </w:pPr>
            <w:r w:rsidRPr="007D6D7A">
              <w:rPr>
                <w:rFonts w:ascii="Arial" w:hAnsi="Arial" w:cs="Arial"/>
                <w:sz w:val="18"/>
                <w:szCs w:val="18"/>
              </w:rPr>
              <w:t>100</w:t>
            </w:r>
          </w:p>
        </w:tc>
        <w:tc>
          <w:tcPr>
            <w:tcW w:w="891" w:type="dxa"/>
            <w:tcBorders>
              <w:top w:val="single" w:sz="4" w:space="0" w:color="auto"/>
              <w:left w:val="single" w:sz="4" w:space="0" w:color="auto"/>
              <w:bottom w:val="single" w:sz="4" w:space="0" w:color="auto"/>
              <w:right w:val="single" w:sz="4" w:space="0" w:color="auto"/>
            </w:tcBorders>
            <w:vAlign w:val="center"/>
            <w:hideMark/>
          </w:tcPr>
          <w:p w14:paraId="6F231E7B" w14:textId="77777777" w:rsidR="006A3B72" w:rsidRPr="007D6D7A" w:rsidRDefault="006A3B72">
            <w:pPr>
              <w:widowControl/>
              <w:spacing w:after="0" w:line="240" w:lineRule="auto"/>
              <w:jc w:val="center"/>
              <w:rPr>
                <w:rFonts w:ascii="Arial" w:eastAsia="Times New Roman" w:hAnsi="Arial" w:cs="Arial"/>
                <w:sz w:val="18"/>
                <w:szCs w:val="18"/>
                <w:lang w:val="en-GB" w:eastAsia="en-GB"/>
              </w:rPr>
            </w:pPr>
            <w:r w:rsidRPr="007D6D7A">
              <w:rPr>
                <w:rFonts w:ascii="Arial" w:hAnsi="Arial" w:cs="Arial"/>
                <w:sz w:val="18"/>
                <w:szCs w:val="18"/>
              </w:rPr>
              <w:t>18.00</w:t>
            </w:r>
          </w:p>
        </w:tc>
        <w:tc>
          <w:tcPr>
            <w:tcW w:w="236" w:type="dxa"/>
            <w:tcBorders>
              <w:top w:val="nil"/>
              <w:left w:val="single" w:sz="4" w:space="0" w:color="auto"/>
              <w:bottom w:val="nil"/>
              <w:right w:val="single" w:sz="4" w:space="0" w:color="auto"/>
            </w:tcBorders>
            <w:vAlign w:val="center"/>
          </w:tcPr>
          <w:p w14:paraId="31554634" w14:textId="77777777" w:rsidR="006A3B72" w:rsidRPr="007D6D7A" w:rsidRDefault="006A3B72">
            <w:pPr>
              <w:widowControl/>
              <w:spacing w:after="0" w:line="240" w:lineRule="auto"/>
              <w:jc w:val="center"/>
              <w:rPr>
                <w:rFonts w:ascii="Arial" w:eastAsia="Times New Roman" w:hAnsi="Arial" w:cs="Arial"/>
                <w:sz w:val="18"/>
                <w:szCs w:val="18"/>
                <w:lang w:val="en-GB" w:eastAsia="en-GB"/>
              </w:rPr>
            </w:pPr>
          </w:p>
        </w:tc>
        <w:tc>
          <w:tcPr>
            <w:tcW w:w="891" w:type="dxa"/>
            <w:tcBorders>
              <w:top w:val="single" w:sz="4" w:space="0" w:color="auto"/>
              <w:left w:val="single" w:sz="4" w:space="0" w:color="auto"/>
              <w:bottom w:val="single" w:sz="4" w:space="0" w:color="auto"/>
              <w:right w:val="single" w:sz="4" w:space="0" w:color="auto"/>
            </w:tcBorders>
            <w:vAlign w:val="center"/>
            <w:hideMark/>
          </w:tcPr>
          <w:p w14:paraId="2F72F390" w14:textId="77777777" w:rsidR="006A3B72" w:rsidRPr="007D6D7A" w:rsidRDefault="006A3B72">
            <w:pPr>
              <w:widowControl/>
              <w:spacing w:after="0" w:line="240" w:lineRule="auto"/>
              <w:jc w:val="center"/>
              <w:rPr>
                <w:rFonts w:ascii="Arial" w:eastAsia="Times New Roman" w:hAnsi="Arial" w:cs="Arial"/>
                <w:sz w:val="18"/>
                <w:szCs w:val="18"/>
                <w:lang w:val="en-GB" w:eastAsia="en-GB"/>
              </w:rPr>
            </w:pPr>
            <w:r w:rsidRPr="007D6D7A">
              <w:rPr>
                <w:rFonts w:ascii="Arial" w:hAnsi="Arial" w:cs="Arial"/>
                <w:sz w:val="18"/>
                <w:szCs w:val="18"/>
              </w:rPr>
              <w:t>30</w:t>
            </w:r>
          </w:p>
        </w:tc>
        <w:tc>
          <w:tcPr>
            <w:tcW w:w="891" w:type="dxa"/>
            <w:tcBorders>
              <w:top w:val="single" w:sz="4" w:space="0" w:color="auto"/>
              <w:left w:val="single" w:sz="4" w:space="0" w:color="auto"/>
              <w:bottom w:val="single" w:sz="4" w:space="0" w:color="auto"/>
              <w:right w:val="single" w:sz="4" w:space="0" w:color="auto"/>
            </w:tcBorders>
            <w:vAlign w:val="center"/>
            <w:hideMark/>
          </w:tcPr>
          <w:p w14:paraId="67F69767" w14:textId="77777777" w:rsidR="006A3B72" w:rsidRPr="007D6D7A" w:rsidRDefault="006A3B72">
            <w:pPr>
              <w:widowControl/>
              <w:spacing w:after="0" w:line="240" w:lineRule="auto"/>
              <w:jc w:val="center"/>
              <w:rPr>
                <w:rFonts w:ascii="Arial" w:eastAsia="Times New Roman" w:hAnsi="Arial" w:cs="Arial"/>
                <w:sz w:val="18"/>
                <w:szCs w:val="18"/>
                <w:lang w:val="en-GB" w:eastAsia="en-GB"/>
              </w:rPr>
            </w:pPr>
            <w:r w:rsidRPr="007D6D7A">
              <w:rPr>
                <w:rFonts w:ascii="Arial" w:hAnsi="Arial" w:cs="Arial"/>
                <w:sz w:val="18"/>
                <w:szCs w:val="18"/>
              </w:rPr>
              <w:t>5.40</w:t>
            </w:r>
          </w:p>
        </w:tc>
        <w:tc>
          <w:tcPr>
            <w:tcW w:w="283" w:type="dxa"/>
            <w:tcBorders>
              <w:top w:val="nil"/>
              <w:left w:val="single" w:sz="4" w:space="0" w:color="auto"/>
              <w:bottom w:val="nil"/>
              <w:right w:val="single" w:sz="4" w:space="0" w:color="auto"/>
            </w:tcBorders>
            <w:vAlign w:val="center"/>
          </w:tcPr>
          <w:p w14:paraId="7A1B3E2E" w14:textId="77777777" w:rsidR="006A3B72" w:rsidRPr="007D6D7A" w:rsidRDefault="006A3B72">
            <w:pPr>
              <w:widowControl/>
              <w:spacing w:after="0" w:line="240" w:lineRule="auto"/>
              <w:jc w:val="center"/>
              <w:rPr>
                <w:rFonts w:ascii="Arial" w:eastAsia="Times New Roman" w:hAnsi="Arial" w:cs="Arial"/>
                <w:sz w:val="18"/>
                <w:szCs w:val="18"/>
                <w:lang w:val="en-GB" w:eastAsia="en-GB"/>
              </w:rPr>
            </w:pPr>
          </w:p>
        </w:tc>
        <w:tc>
          <w:tcPr>
            <w:tcW w:w="891" w:type="dxa"/>
            <w:tcBorders>
              <w:top w:val="single" w:sz="4" w:space="0" w:color="auto"/>
              <w:left w:val="single" w:sz="4" w:space="0" w:color="auto"/>
              <w:bottom w:val="single" w:sz="4" w:space="0" w:color="auto"/>
              <w:right w:val="single" w:sz="4" w:space="0" w:color="auto"/>
            </w:tcBorders>
            <w:vAlign w:val="center"/>
            <w:hideMark/>
          </w:tcPr>
          <w:p w14:paraId="022D5CE8" w14:textId="77777777" w:rsidR="006A3B72" w:rsidRPr="007D6D7A" w:rsidRDefault="006A3B72">
            <w:pPr>
              <w:widowControl/>
              <w:spacing w:after="0" w:line="240" w:lineRule="auto"/>
              <w:jc w:val="center"/>
              <w:rPr>
                <w:rFonts w:ascii="Arial" w:eastAsia="Times New Roman" w:hAnsi="Arial" w:cs="Arial"/>
                <w:sz w:val="18"/>
                <w:szCs w:val="18"/>
                <w:lang w:val="en-GB" w:eastAsia="en-GB"/>
              </w:rPr>
            </w:pPr>
            <w:r w:rsidRPr="007D6D7A">
              <w:rPr>
                <w:rFonts w:ascii="Arial" w:hAnsi="Arial" w:cs="Arial"/>
                <w:sz w:val="18"/>
                <w:szCs w:val="18"/>
              </w:rPr>
              <w:t>100</w:t>
            </w:r>
          </w:p>
        </w:tc>
        <w:tc>
          <w:tcPr>
            <w:tcW w:w="891" w:type="dxa"/>
            <w:tcBorders>
              <w:top w:val="single" w:sz="4" w:space="0" w:color="auto"/>
              <w:left w:val="single" w:sz="4" w:space="0" w:color="auto"/>
              <w:bottom w:val="single" w:sz="4" w:space="0" w:color="auto"/>
              <w:right w:val="single" w:sz="4" w:space="0" w:color="auto"/>
            </w:tcBorders>
            <w:vAlign w:val="center"/>
            <w:hideMark/>
          </w:tcPr>
          <w:p w14:paraId="2151DCDE" w14:textId="77777777" w:rsidR="006A3B72" w:rsidRPr="007D6D7A" w:rsidRDefault="006A3B72">
            <w:pPr>
              <w:widowControl/>
              <w:spacing w:after="0" w:line="240" w:lineRule="auto"/>
              <w:jc w:val="center"/>
              <w:rPr>
                <w:rFonts w:ascii="Arial" w:eastAsia="Times New Roman" w:hAnsi="Arial" w:cs="Arial"/>
                <w:sz w:val="18"/>
                <w:szCs w:val="18"/>
                <w:lang w:val="en-GB" w:eastAsia="en-GB"/>
              </w:rPr>
            </w:pPr>
            <w:r w:rsidRPr="007D6D7A">
              <w:rPr>
                <w:rFonts w:ascii="Arial" w:hAnsi="Arial" w:cs="Arial"/>
                <w:sz w:val="18"/>
                <w:szCs w:val="18"/>
              </w:rPr>
              <w:t>18.00</w:t>
            </w:r>
          </w:p>
        </w:tc>
        <w:tc>
          <w:tcPr>
            <w:tcW w:w="282" w:type="dxa"/>
            <w:tcBorders>
              <w:top w:val="nil"/>
              <w:left w:val="single" w:sz="4" w:space="0" w:color="auto"/>
              <w:bottom w:val="nil"/>
              <w:right w:val="single" w:sz="8" w:space="0" w:color="auto"/>
            </w:tcBorders>
            <w:vAlign w:val="center"/>
          </w:tcPr>
          <w:p w14:paraId="5C92E70C" w14:textId="77777777" w:rsidR="006A3B72" w:rsidRPr="007D6D7A" w:rsidRDefault="006A3B72">
            <w:pPr>
              <w:widowControl/>
              <w:spacing w:after="0" w:line="240" w:lineRule="auto"/>
              <w:jc w:val="center"/>
              <w:rPr>
                <w:rFonts w:ascii="Arial" w:eastAsia="Times New Roman" w:hAnsi="Arial" w:cs="Arial"/>
                <w:sz w:val="18"/>
                <w:szCs w:val="18"/>
                <w:lang w:val="en-GB" w:eastAsia="en-GB"/>
              </w:rPr>
            </w:pPr>
          </w:p>
        </w:tc>
        <w:tc>
          <w:tcPr>
            <w:tcW w:w="891" w:type="dxa"/>
            <w:tcBorders>
              <w:top w:val="single" w:sz="8" w:space="0" w:color="auto"/>
              <w:left w:val="nil"/>
              <w:bottom w:val="single" w:sz="8" w:space="0" w:color="auto"/>
              <w:right w:val="single" w:sz="8" w:space="0" w:color="auto"/>
            </w:tcBorders>
            <w:vAlign w:val="center"/>
            <w:hideMark/>
          </w:tcPr>
          <w:p w14:paraId="0AB6A342" w14:textId="77777777" w:rsidR="006A3B72" w:rsidRPr="007D6D7A" w:rsidRDefault="006A3B72">
            <w:pPr>
              <w:widowControl/>
              <w:spacing w:after="0" w:line="240" w:lineRule="auto"/>
              <w:jc w:val="center"/>
              <w:rPr>
                <w:rFonts w:ascii="Arial" w:eastAsia="Times New Roman" w:hAnsi="Arial" w:cs="Arial"/>
                <w:sz w:val="18"/>
                <w:szCs w:val="18"/>
                <w:lang w:val="en-GB" w:eastAsia="en-GB"/>
              </w:rPr>
            </w:pPr>
            <w:r w:rsidRPr="007D6D7A">
              <w:rPr>
                <w:rFonts w:ascii="Arial" w:hAnsi="Arial" w:cs="Arial"/>
                <w:sz w:val="18"/>
                <w:szCs w:val="18"/>
              </w:rPr>
              <w:t>70</w:t>
            </w:r>
          </w:p>
        </w:tc>
        <w:tc>
          <w:tcPr>
            <w:tcW w:w="891" w:type="dxa"/>
            <w:tcBorders>
              <w:top w:val="single" w:sz="8" w:space="0" w:color="auto"/>
              <w:left w:val="single" w:sz="8" w:space="0" w:color="auto"/>
              <w:bottom w:val="single" w:sz="8" w:space="0" w:color="auto"/>
              <w:right w:val="single" w:sz="8" w:space="0" w:color="auto"/>
            </w:tcBorders>
            <w:vAlign w:val="center"/>
            <w:hideMark/>
          </w:tcPr>
          <w:p w14:paraId="1BA1E409" w14:textId="77777777" w:rsidR="006A3B72" w:rsidRPr="007D6D7A" w:rsidRDefault="006A3B72">
            <w:pPr>
              <w:widowControl/>
              <w:spacing w:after="0" w:line="240" w:lineRule="auto"/>
              <w:jc w:val="center"/>
              <w:rPr>
                <w:rFonts w:ascii="Arial" w:eastAsia="Times New Roman" w:hAnsi="Arial" w:cs="Arial"/>
                <w:sz w:val="18"/>
                <w:szCs w:val="18"/>
                <w:lang w:val="en-GB" w:eastAsia="en-GB"/>
              </w:rPr>
            </w:pPr>
            <w:r w:rsidRPr="007D6D7A">
              <w:rPr>
                <w:rFonts w:ascii="Arial" w:hAnsi="Arial" w:cs="Arial"/>
                <w:sz w:val="18"/>
                <w:szCs w:val="18"/>
              </w:rPr>
              <w:t>12.60</w:t>
            </w:r>
          </w:p>
        </w:tc>
      </w:tr>
      <w:tr w:rsidR="006A3B72" w:rsidRPr="007D6D7A" w14:paraId="6CCD9A8E" w14:textId="77777777" w:rsidTr="006A3B72">
        <w:trPr>
          <w:trHeight w:val="300"/>
        </w:trPr>
        <w:tc>
          <w:tcPr>
            <w:tcW w:w="917" w:type="dxa"/>
            <w:tcBorders>
              <w:top w:val="nil"/>
              <w:left w:val="single" w:sz="4" w:space="0" w:color="auto"/>
              <w:bottom w:val="single" w:sz="4" w:space="0" w:color="auto"/>
              <w:right w:val="single" w:sz="4" w:space="0" w:color="auto"/>
            </w:tcBorders>
            <w:noWrap/>
            <w:vAlign w:val="center"/>
            <w:hideMark/>
          </w:tcPr>
          <w:p w14:paraId="590E6A76" w14:textId="77777777" w:rsidR="006A3B72" w:rsidRPr="007D6D7A" w:rsidRDefault="006A3B72">
            <w:pPr>
              <w:widowControl/>
              <w:spacing w:after="0" w:line="240" w:lineRule="auto"/>
              <w:jc w:val="center"/>
              <w:rPr>
                <w:rFonts w:ascii="Arial" w:eastAsia="Times New Roman" w:hAnsi="Arial" w:cs="Arial"/>
                <w:sz w:val="18"/>
                <w:szCs w:val="18"/>
                <w:lang w:val="en-GB" w:eastAsia="en-GB"/>
              </w:rPr>
            </w:pPr>
            <w:r w:rsidRPr="007D6D7A">
              <w:rPr>
                <w:rFonts w:ascii="Arial" w:eastAsia="Times New Roman" w:hAnsi="Arial" w:cs="Arial"/>
                <w:sz w:val="18"/>
                <w:szCs w:val="18"/>
                <w:lang w:val="en-GB" w:eastAsia="en-GB"/>
              </w:rPr>
              <w:t>4</w:t>
            </w:r>
          </w:p>
        </w:tc>
        <w:tc>
          <w:tcPr>
            <w:tcW w:w="872" w:type="dxa"/>
            <w:tcBorders>
              <w:top w:val="single" w:sz="4" w:space="0" w:color="auto"/>
              <w:left w:val="nil"/>
              <w:bottom w:val="single" w:sz="4" w:space="0" w:color="auto"/>
              <w:right w:val="single" w:sz="4" w:space="0" w:color="auto"/>
            </w:tcBorders>
            <w:vAlign w:val="center"/>
            <w:hideMark/>
          </w:tcPr>
          <w:p w14:paraId="19171E44" w14:textId="77777777" w:rsidR="006A3B72" w:rsidRPr="007D6D7A" w:rsidRDefault="006A3B72">
            <w:pPr>
              <w:widowControl/>
              <w:spacing w:after="0" w:line="240" w:lineRule="auto"/>
              <w:jc w:val="center"/>
              <w:rPr>
                <w:rFonts w:ascii="Arial" w:eastAsia="Times New Roman" w:hAnsi="Arial" w:cs="Arial"/>
                <w:sz w:val="18"/>
                <w:szCs w:val="18"/>
                <w:lang w:val="en-GB" w:eastAsia="en-GB"/>
              </w:rPr>
            </w:pPr>
            <w:r w:rsidRPr="007D6D7A">
              <w:rPr>
                <w:rFonts w:ascii="Arial" w:hAnsi="Arial" w:cs="Arial"/>
                <w:sz w:val="18"/>
                <w:szCs w:val="18"/>
              </w:rPr>
              <w:t>15.00%</w:t>
            </w:r>
          </w:p>
        </w:tc>
        <w:tc>
          <w:tcPr>
            <w:tcW w:w="239" w:type="dxa"/>
            <w:tcBorders>
              <w:top w:val="nil"/>
              <w:left w:val="single" w:sz="8" w:space="0" w:color="auto"/>
              <w:bottom w:val="nil"/>
              <w:right w:val="single" w:sz="4" w:space="0" w:color="auto"/>
            </w:tcBorders>
            <w:vAlign w:val="center"/>
          </w:tcPr>
          <w:p w14:paraId="26F0D1AC" w14:textId="77777777" w:rsidR="006A3B72" w:rsidRPr="007D6D7A" w:rsidRDefault="006A3B72">
            <w:pPr>
              <w:widowControl/>
              <w:spacing w:after="0" w:line="240" w:lineRule="auto"/>
              <w:jc w:val="center"/>
              <w:rPr>
                <w:rFonts w:ascii="Arial" w:eastAsia="Times New Roman" w:hAnsi="Arial" w:cs="Arial"/>
                <w:sz w:val="18"/>
                <w:szCs w:val="18"/>
                <w:lang w:val="en-GB" w:eastAsia="en-GB"/>
              </w:rPr>
            </w:pPr>
          </w:p>
        </w:tc>
        <w:tc>
          <w:tcPr>
            <w:tcW w:w="891" w:type="dxa"/>
            <w:tcBorders>
              <w:top w:val="single" w:sz="4" w:space="0" w:color="auto"/>
              <w:left w:val="single" w:sz="4" w:space="0" w:color="auto"/>
              <w:bottom w:val="single" w:sz="4" w:space="0" w:color="auto"/>
              <w:right w:val="single" w:sz="4" w:space="0" w:color="auto"/>
            </w:tcBorders>
            <w:vAlign w:val="center"/>
            <w:hideMark/>
          </w:tcPr>
          <w:p w14:paraId="7FA88B72" w14:textId="77777777" w:rsidR="006A3B72" w:rsidRPr="007D6D7A" w:rsidRDefault="006A3B72">
            <w:pPr>
              <w:widowControl/>
              <w:spacing w:after="0" w:line="240" w:lineRule="auto"/>
              <w:jc w:val="center"/>
              <w:rPr>
                <w:rFonts w:ascii="Arial" w:eastAsia="Times New Roman" w:hAnsi="Arial" w:cs="Arial"/>
                <w:sz w:val="18"/>
                <w:szCs w:val="18"/>
                <w:lang w:val="en-GB" w:eastAsia="en-GB"/>
              </w:rPr>
            </w:pPr>
            <w:r w:rsidRPr="007D6D7A">
              <w:rPr>
                <w:rFonts w:ascii="Arial" w:hAnsi="Arial" w:cs="Arial"/>
                <w:sz w:val="18"/>
                <w:szCs w:val="18"/>
              </w:rPr>
              <w:t>100</w:t>
            </w:r>
          </w:p>
        </w:tc>
        <w:tc>
          <w:tcPr>
            <w:tcW w:w="891" w:type="dxa"/>
            <w:tcBorders>
              <w:top w:val="single" w:sz="4" w:space="0" w:color="auto"/>
              <w:left w:val="single" w:sz="4" w:space="0" w:color="auto"/>
              <w:bottom w:val="single" w:sz="4" w:space="0" w:color="auto"/>
              <w:right w:val="single" w:sz="4" w:space="0" w:color="auto"/>
            </w:tcBorders>
            <w:vAlign w:val="center"/>
            <w:hideMark/>
          </w:tcPr>
          <w:p w14:paraId="7FFA9E0E" w14:textId="77777777" w:rsidR="006A3B72" w:rsidRPr="007D6D7A" w:rsidRDefault="006A3B72">
            <w:pPr>
              <w:widowControl/>
              <w:spacing w:after="0" w:line="240" w:lineRule="auto"/>
              <w:jc w:val="center"/>
              <w:rPr>
                <w:rFonts w:ascii="Arial" w:eastAsia="Times New Roman" w:hAnsi="Arial" w:cs="Arial"/>
                <w:sz w:val="18"/>
                <w:szCs w:val="18"/>
                <w:lang w:val="en-GB" w:eastAsia="en-GB"/>
              </w:rPr>
            </w:pPr>
            <w:r w:rsidRPr="007D6D7A">
              <w:rPr>
                <w:rFonts w:ascii="Arial" w:hAnsi="Arial" w:cs="Arial"/>
                <w:sz w:val="18"/>
                <w:szCs w:val="18"/>
              </w:rPr>
              <w:t>15.00</w:t>
            </w:r>
          </w:p>
        </w:tc>
        <w:tc>
          <w:tcPr>
            <w:tcW w:w="236" w:type="dxa"/>
            <w:tcBorders>
              <w:top w:val="nil"/>
              <w:left w:val="single" w:sz="4" w:space="0" w:color="auto"/>
              <w:bottom w:val="nil"/>
              <w:right w:val="single" w:sz="4" w:space="0" w:color="auto"/>
            </w:tcBorders>
            <w:vAlign w:val="center"/>
          </w:tcPr>
          <w:p w14:paraId="4C8E72DA" w14:textId="77777777" w:rsidR="006A3B72" w:rsidRPr="007D6D7A" w:rsidRDefault="006A3B72">
            <w:pPr>
              <w:widowControl/>
              <w:spacing w:after="0" w:line="240" w:lineRule="auto"/>
              <w:jc w:val="center"/>
              <w:rPr>
                <w:rFonts w:ascii="Arial" w:eastAsia="Times New Roman" w:hAnsi="Arial" w:cs="Arial"/>
                <w:sz w:val="18"/>
                <w:szCs w:val="18"/>
                <w:lang w:val="en-GB" w:eastAsia="en-GB"/>
              </w:rPr>
            </w:pPr>
          </w:p>
        </w:tc>
        <w:tc>
          <w:tcPr>
            <w:tcW w:w="891" w:type="dxa"/>
            <w:tcBorders>
              <w:top w:val="single" w:sz="4" w:space="0" w:color="auto"/>
              <w:left w:val="single" w:sz="4" w:space="0" w:color="auto"/>
              <w:bottom w:val="single" w:sz="4" w:space="0" w:color="auto"/>
              <w:right w:val="single" w:sz="4" w:space="0" w:color="auto"/>
            </w:tcBorders>
            <w:vAlign w:val="center"/>
            <w:hideMark/>
          </w:tcPr>
          <w:p w14:paraId="0FD8E11A" w14:textId="77777777" w:rsidR="006A3B72" w:rsidRPr="007D6D7A" w:rsidRDefault="006A3B72">
            <w:pPr>
              <w:widowControl/>
              <w:spacing w:after="0" w:line="240" w:lineRule="auto"/>
              <w:jc w:val="center"/>
              <w:rPr>
                <w:rFonts w:ascii="Arial" w:eastAsia="Times New Roman" w:hAnsi="Arial" w:cs="Arial"/>
                <w:sz w:val="18"/>
                <w:szCs w:val="18"/>
                <w:lang w:val="en-GB" w:eastAsia="en-GB"/>
              </w:rPr>
            </w:pPr>
            <w:r w:rsidRPr="007D6D7A">
              <w:rPr>
                <w:rFonts w:ascii="Arial" w:hAnsi="Arial" w:cs="Arial"/>
                <w:sz w:val="18"/>
                <w:szCs w:val="18"/>
              </w:rPr>
              <w:t>0</w:t>
            </w:r>
          </w:p>
        </w:tc>
        <w:tc>
          <w:tcPr>
            <w:tcW w:w="891" w:type="dxa"/>
            <w:tcBorders>
              <w:top w:val="single" w:sz="4" w:space="0" w:color="auto"/>
              <w:left w:val="single" w:sz="4" w:space="0" w:color="auto"/>
              <w:bottom w:val="single" w:sz="4" w:space="0" w:color="auto"/>
              <w:right w:val="single" w:sz="4" w:space="0" w:color="auto"/>
            </w:tcBorders>
            <w:vAlign w:val="center"/>
            <w:hideMark/>
          </w:tcPr>
          <w:p w14:paraId="0E405600" w14:textId="77777777" w:rsidR="006A3B72" w:rsidRPr="007D6D7A" w:rsidRDefault="006A3B72">
            <w:pPr>
              <w:widowControl/>
              <w:spacing w:after="0" w:line="240" w:lineRule="auto"/>
              <w:jc w:val="center"/>
              <w:rPr>
                <w:rFonts w:ascii="Arial" w:eastAsia="Times New Roman" w:hAnsi="Arial" w:cs="Arial"/>
                <w:sz w:val="18"/>
                <w:szCs w:val="18"/>
                <w:lang w:val="en-GB" w:eastAsia="en-GB"/>
              </w:rPr>
            </w:pPr>
            <w:r w:rsidRPr="007D6D7A">
              <w:rPr>
                <w:rFonts w:ascii="Arial" w:hAnsi="Arial" w:cs="Arial"/>
                <w:sz w:val="18"/>
                <w:szCs w:val="18"/>
              </w:rPr>
              <w:t>0.00</w:t>
            </w:r>
          </w:p>
        </w:tc>
        <w:tc>
          <w:tcPr>
            <w:tcW w:w="283" w:type="dxa"/>
            <w:tcBorders>
              <w:top w:val="nil"/>
              <w:left w:val="single" w:sz="4" w:space="0" w:color="auto"/>
              <w:bottom w:val="nil"/>
              <w:right w:val="single" w:sz="4" w:space="0" w:color="auto"/>
            </w:tcBorders>
            <w:vAlign w:val="center"/>
          </w:tcPr>
          <w:p w14:paraId="552FF047" w14:textId="77777777" w:rsidR="006A3B72" w:rsidRPr="007D6D7A" w:rsidRDefault="006A3B72">
            <w:pPr>
              <w:widowControl/>
              <w:spacing w:after="0" w:line="240" w:lineRule="auto"/>
              <w:jc w:val="center"/>
              <w:rPr>
                <w:rFonts w:ascii="Arial" w:eastAsia="Times New Roman" w:hAnsi="Arial" w:cs="Arial"/>
                <w:sz w:val="18"/>
                <w:szCs w:val="18"/>
                <w:lang w:val="en-GB" w:eastAsia="en-GB"/>
              </w:rPr>
            </w:pPr>
          </w:p>
        </w:tc>
        <w:tc>
          <w:tcPr>
            <w:tcW w:w="891" w:type="dxa"/>
            <w:tcBorders>
              <w:top w:val="single" w:sz="4" w:space="0" w:color="auto"/>
              <w:left w:val="single" w:sz="4" w:space="0" w:color="auto"/>
              <w:bottom w:val="single" w:sz="4" w:space="0" w:color="auto"/>
              <w:right w:val="single" w:sz="4" w:space="0" w:color="auto"/>
            </w:tcBorders>
            <w:vAlign w:val="center"/>
            <w:hideMark/>
          </w:tcPr>
          <w:p w14:paraId="2B21A910" w14:textId="77777777" w:rsidR="006A3B72" w:rsidRPr="007D6D7A" w:rsidRDefault="006A3B72">
            <w:pPr>
              <w:widowControl/>
              <w:spacing w:after="0" w:line="240" w:lineRule="auto"/>
              <w:jc w:val="center"/>
              <w:rPr>
                <w:rFonts w:ascii="Arial" w:eastAsia="Times New Roman" w:hAnsi="Arial" w:cs="Arial"/>
                <w:sz w:val="18"/>
                <w:szCs w:val="18"/>
                <w:lang w:val="en-GB" w:eastAsia="en-GB"/>
              </w:rPr>
            </w:pPr>
            <w:r w:rsidRPr="007D6D7A">
              <w:rPr>
                <w:rFonts w:ascii="Arial" w:hAnsi="Arial" w:cs="Arial"/>
                <w:sz w:val="18"/>
                <w:szCs w:val="18"/>
              </w:rPr>
              <w:t>100</w:t>
            </w:r>
          </w:p>
        </w:tc>
        <w:tc>
          <w:tcPr>
            <w:tcW w:w="891" w:type="dxa"/>
            <w:tcBorders>
              <w:top w:val="single" w:sz="4" w:space="0" w:color="auto"/>
              <w:left w:val="single" w:sz="4" w:space="0" w:color="auto"/>
              <w:bottom w:val="single" w:sz="4" w:space="0" w:color="auto"/>
              <w:right w:val="single" w:sz="4" w:space="0" w:color="auto"/>
            </w:tcBorders>
            <w:vAlign w:val="center"/>
            <w:hideMark/>
          </w:tcPr>
          <w:p w14:paraId="455F996A" w14:textId="77777777" w:rsidR="006A3B72" w:rsidRPr="007D6D7A" w:rsidRDefault="006A3B72">
            <w:pPr>
              <w:widowControl/>
              <w:spacing w:after="0" w:line="240" w:lineRule="auto"/>
              <w:jc w:val="center"/>
              <w:rPr>
                <w:rFonts w:ascii="Arial" w:eastAsia="Times New Roman" w:hAnsi="Arial" w:cs="Arial"/>
                <w:sz w:val="18"/>
                <w:szCs w:val="18"/>
                <w:lang w:val="en-GB" w:eastAsia="en-GB"/>
              </w:rPr>
            </w:pPr>
            <w:r w:rsidRPr="007D6D7A">
              <w:rPr>
                <w:rFonts w:ascii="Arial" w:hAnsi="Arial" w:cs="Arial"/>
                <w:sz w:val="18"/>
                <w:szCs w:val="18"/>
              </w:rPr>
              <w:t>15.00</w:t>
            </w:r>
          </w:p>
        </w:tc>
        <w:tc>
          <w:tcPr>
            <w:tcW w:w="282" w:type="dxa"/>
            <w:tcBorders>
              <w:top w:val="nil"/>
              <w:left w:val="single" w:sz="4" w:space="0" w:color="auto"/>
              <w:bottom w:val="nil"/>
              <w:right w:val="single" w:sz="8" w:space="0" w:color="auto"/>
            </w:tcBorders>
            <w:vAlign w:val="center"/>
          </w:tcPr>
          <w:p w14:paraId="7F8D3FBC" w14:textId="77777777" w:rsidR="006A3B72" w:rsidRPr="007D6D7A" w:rsidRDefault="006A3B72">
            <w:pPr>
              <w:widowControl/>
              <w:spacing w:after="0" w:line="240" w:lineRule="auto"/>
              <w:jc w:val="center"/>
              <w:rPr>
                <w:rFonts w:ascii="Arial" w:eastAsia="Times New Roman" w:hAnsi="Arial" w:cs="Arial"/>
                <w:sz w:val="18"/>
                <w:szCs w:val="18"/>
                <w:lang w:val="en-GB" w:eastAsia="en-GB"/>
              </w:rPr>
            </w:pPr>
          </w:p>
        </w:tc>
        <w:tc>
          <w:tcPr>
            <w:tcW w:w="891" w:type="dxa"/>
            <w:tcBorders>
              <w:top w:val="single" w:sz="8" w:space="0" w:color="auto"/>
              <w:left w:val="nil"/>
              <w:bottom w:val="single" w:sz="8" w:space="0" w:color="auto"/>
              <w:right w:val="single" w:sz="8" w:space="0" w:color="auto"/>
            </w:tcBorders>
            <w:vAlign w:val="center"/>
            <w:hideMark/>
          </w:tcPr>
          <w:p w14:paraId="68D31365" w14:textId="77777777" w:rsidR="006A3B72" w:rsidRPr="007D6D7A" w:rsidRDefault="006A3B72">
            <w:pPr>
              <w:widowControl/>
              <w:spacing w:after="0" w:line="240" w:lineRule="auto"/>
              <w:jc w:val="center"/>
              <w:rPr>
                <w:rFonts w:ascii="Arial" w:eastAsia="Times New Roman" w:hAnsi="Arial" w:cs="Arial"/>
                <w:sz w:val="18"/>
                <w:szCs w:val="18"/>
                <w:lang w:val="en-GB" w:eastAsia="en-GB"/>
              </w:rPr>
            </w:pPr>
            <w:r w:rsidRPr="007D6D7A">
              <w:rPr>
                <w:rFonts w:ascii="Arial" w:hAnsi="Arial" w:cs="Arial"/>
                <w:sz w:val="18"/>
                <w:szCs w:val="18"/>
              </w:rPr>
              <w:t>100</w:t>
            </w:r>
          </w:p>
        </w:tc>
        <w:tc>
          <w:tcPr>
            <w:tcW w:w="891" w:type="dxa"/>
            <w:tcBorders>
              <w:top w:val="single" w:sz="8" w:space="0" w:color="auto"/>
              <w:left w:val="single" w:sz="8" w:space="0" w:color="auto"/>
              <w:bottom w:val="single" w:sz="8" w:space="0" w:color="auto"/>
              <w:right w:val="single" w:sz="8" w:space="0" w:color="auto"/>
            </w:tcBorders>
            <w:vAlign w:val="center"/>
            <w:hideMark/>
          </w:tcPr>
          <w:p w14:paraId="049BEC87" w14:textId="77777777" w:rsidR="006A3B72" w:rsidRPr="007D6D7A" w:rsidRDefault="006A3B72">
            <w:pPr>
              <w:widowControl/>
              <w:spacing w:after="0" w:line="240" w:lineRule="auto"/>
              <w:jc w:val="center"/>
              <w:rPr>
                <w:rFonts w:ascii="Arial" w:eastAsia="Times New Roman" w:hAnsi="Arial" w:cs="Arial"/>
                <w:sz w:val="18"/>
                <w:szCs w:val="18"/>
                <w:lang w:val="en-GB" w:eastAsia="en-GB"/>
              </w:rPr>
            </w:pPr>
            <w:r w:rsidRPr="007D6D7A">
              <w:rPr>
                <w:rFonts w:ascii="Arial" w:hAnsi="Arial" w:cs="Arial"/>
                <w:sz w:val="18"/>
                <w:szCs w:val="18"/>
              </w:rPr>
              <w:t>15.00</w:t>
            </w:r>
          </w:p>
        </w:tc>
      </w:tr>
      <w:tr w:rsidR="006A3B72" w:rsidRPr="007D6D7A" w14:paraId="587A8C9F" w14:textId="77777777" w:rsidTr="006A3B72">
        <w:trPr>
          <w:trHeight w:val="300"/>
        </w:trPr>
        <w:tc>
          <w:tcPr>
            <w:tcW w:w="917" w:type="dxa"/>
            <w:tcBorders>
              <w:top w:val="nil"/>
              <w:left w:val="single" w:sz="4" w:space="0" w:color="auto"/>
              <w:bottom w:val="single" w:sz="4" w:space="0" w:color="auto"/>
              <w:right w:val="single" w:sz="4" w:space="0" w:color="auto"/>
            </w:tcBorders>
            <w:noWrap/>
            <w:vAlign w:val="center"/>
            <w:hideMark/>
          </w:tcPr>
          <w:p w14:paraId="26AF3D89" w14:textId="77777777" w:rsidR="006A3B72" w:rsidRPr="007D6D7A" w:rsidRDefault="006A3B72">
            <w:pPr>
              <w:widowControl/>
              <w:spacing w:after="0" w:line="240" w:lineRule="auto"/>
              <w:jc w:val="center"/>
              <w:rPr>
                <w:rFonts w:ascii="Arial" w:eastAsia="Times New Roman" w:hAnsi="Arial" w:cs="Arial"/>
                <w:sz w:val="18"/>
                <w:szCs w:val="18"/>
                <w:lang w:val="en-GB" w:eastAsia="en-GB"/>
              </w:rPr>
            </w:pPr>
            <w:r w:rsidRPr="007D6D7A">
              <w:rPr>
                <w:rFonts w:ascii="Arial" w:eastAsia="Times New Roman" w:hAnsi="Arial" w:cs="Arial"/>
                <w:sz w:val="18"/>
                <w:szCs w:val="18"/>
                <w:lang w:val="en-GB" w:eastAsia="en-GB"/>
              </w:rPr>
              <w:t>5</w:t>
            </w:r>
          </w:p>
        </w:tc>
        <w:tc>
          <w:tcPr>
            <w:tcW w:w="872" w:type="dxa"/>
            <w:tcBorders>
              <w:top w:val="single" w:sz="4" w:space="0" w:color="auto"/>
              <w:left w:val="nil"/>
              <w:bottom w:val="single" w:sz="4" w:space="0" w:color="auto"/>
              <w:right w:val="single" w:sz="4" w:space="0" w:color="auto"/>
            </w:tcBorders>
            <w:vAlign w:val="center"/>
            <w:hideMark/>
          </w:tcPr>
          <w:p w14:paraId="2BD885AA" w14:textId="77777777" w:rsidR="006A3B72" w:rsidRPr="007D6D7A" w:rsidRDefault="006A3B72">
            <w:pPr>
              <w:widowControl/>
              <w:spacing w:after="0" w:line="240" w:lineRule="auto"/>
              <w:jc w:val="center"/>
              <w:rPr>
                <w:rFonts w:ascii="Arial" w:eastAsia="Times New Roman" w:hAnsi="Arial" w:cs="Arial"/>
                <w:sz w:val="18"/>
                <w:szCs w:val="18"/>
                <w:lang w:val="en-GB" w:eastAsia="en-GB"/>
              </w:rPr>
            </w:pPr>
            <w:r w:rsidRPr="007D6D7A">
              <w:rPr>
                <w:rFonts w:ascii="Arial" w:hAnsi="Arial" w:cs="Arial"/>
                <w:sz w:val="18"/>
                <w:szCs w:val="18"/>
              </w:rPr>
              <w:t>12.00%</w:t>
            </w:r>
          </w:p>
        </w:tc>
        <w:tc>
          <w:tcPr>
            <w:tcW w:w="239" w:type="dxa"/>
            <w:tcBorders>
              <w:top w:val="nil"/>
              <w:left w:val="single" w:sz="8" w:space="0" w:color="auto"/>
              <w:bottom w:val="nil"/>
              <w:right w:val="single" w:sz="4" w:space="0" w:color="auto"/>
            </w:tcBorders>
            <w:vAlign w:val="center"/>
          </w:tcPr>
          <w:p w14:paraId="2C8C9CE1" w14:textId="77777777" w:rsidR="006A3B72" w:rsidRPr="007D6D7A" w:rsidRDefault="006A3B72">
            <w:pPr>
              <w:widowControl/>
              <w:spacing w:after="0" w:line="240" w:lineRule="auto"/>
              <w:jc w:val="center"/>
              <w:rPr>
                <w:rFonts w:ascii="Arial" w:eastAsia="Times New Roman" w:hAnsi="Arial" w:cs="Arial"/>
                <w:sz w:val="18"/>
                <w:szCs w:val="18"/>
                <w:lang w:val="en-GB" w:eastAsia="en-GB"/>
              </w:rPr>
            </w:pPr>
          </w:p>
        </w:tc>
        <w:tc>
          <w:tcPr>
            <w:tcW w:w="891" w:type="dxa"/>
            <w:tcBorders>
              <w:top w:val="single" w:sz="4" w:space="0" w:color="auto"/>
              <w:left w:val="single" w:sz="4" w:space="0" w:color="auto"/>
              <w:bottom w:val="single" w:sz="4" w:space="0" w:color="auto"/>
              <w:right w:val="single" w:sz="4" w:space="0" w:color="auto"/>
            </w:tcBorders>
            <w:vAlign w:val="center"/>
            <w:hideMark/>
          </w:tcPr>
          <w:p w14:paraId="296B4093" w14:textId="77777777" w:rsidR="006A3B72" w:rsidRPr="007D6D7A" w:rsidRDefault="006A3B72">
            <w:pPr>
              <w:widowControl/>
              <w:spacing w:after="0" w:line="240" w:lineRule="auto"/>
              <w:jc w:val="center"/>
              <w:rPr>
                <w:rFonts w:ascii="Arial" w:eastAsia="Times New Roman" w:hAnsi="Arial" w:cs="Arial"/>
                <w:sz w:val="18"/>
                <w:szCs w:val="18"/>
                <w:lang w:val="en-GB" w:eastAsia="en-GB"/>
              </w:rPr>
            </w:pPr>
            <w:r w:rsidRPr="007D6D7A">
              <w:rPr>
                <w:rFonts w:ascii="Arial" w:hAnsi="Arial" w:cs="Arial"/>
                <w:sz w:val="18"/>
                <w:szCs w:val="18"/>
              </w:rPr>
              <w:t>100</w:t>
            </w:r>
          </w:p>
        </w:tc>
        <w:tc>
          <w:tcPr>
            <w:tcW w:w="891" w:type="dxa"/>
            <w:tcBorders>
              <w:top w:val="single" w:sz="4" w:space="0" w:color="auto"/>
              <w:left w:val="single" w:sz="4" w:space="0" w:color="auto"/>
              <w:bottom w:val="single" w:sz="4" w:space="0" w:color="auto"/>
              <w:right w:val="single" w:sz="4" w:space="0" w:color="auto"/>
            </w:tcBorders>
            <w:vAlign w:val="center"/>
            <w:hideMark/>
          </w:tcPr>
          <w:p w14:paraId="12992344" w14:textId="77777777" w:rsidR="006A3B72" w:rsidRPr="007D6D7A" w:rsidRDefault="006A3B72">
            <w:pPr>
              <w:widowControl/>
              <w:spacing w:after="0" w:line="240" w:lineRule="auto"/>
              <w:jc w:val="center"/>
              <w:rPr>
                <w:rFonts w:ascii="Arial" w:eastAsia="Times New Roman" w:hAnsi="Arial" w:cs="Arial"/>
                <w:sz w:val="18"/>
                <w:szCs w:val="18"/>
                <w:lang w:val="en-GB" w:eastAsia="en-GB"/>
              </w:rPr>
            </w:pPr>
            <w:r w:rsidRPr="007D6D7A">
              <w:rPr>
                <w:rFonts w:ascii="Arial" w:hAnsi="Arial" w:cs="Arial"/>
                <w:sz w:val="18"/>
                <w:szCs w:val="18"/>
              </w:rPr>
              <w:t>12.00</w:t>
            </w:r>
          </w:p>
        </w:tc>
        <w:tc>
          <w:tcPr>
            <w:tcW w:w="236" w:type="dxa"/>
            <w:tcBorders>
              <w:top w:val="nil"/>
              <w:left w:val="single" w:sz="4" w:space="0" w:color="auto"/>
              <w:bottom w:val="nil"/>
              <w:right w:val="single" w:sz="4" w:space="0" w:color="auto"/>
            </w:tcBorders>
            <w:vAlign w:val="center"/>
          </w:tcPr>
          <w:p w14:paraId="17EAB5B5" w14:textId="77777777" w:rsidR="006A3B72" w:rsidRPr="007D6D7A" w:rsidRDefault="006A3B72">
            <w:pPr>
              <w:widowControl/>
              <w:spacing w:after="0" w:line="240" w:lineRule="auto"/>
              <w:jc w:val="center"/>
              <w:rPr>
                <w:rFonts w:ascii="Arial" w:eastAsia="Times New Roman" w:hAnsi="Arial" w:cs="Arial"/>
                <w:sz w:val="18"/>
                <w:szCs w:val="18"/>
                <w:lang w:val="en-GB" w:eastAsia="en-GB"/>
              </w:rPr>
            </w:pPr>
          </w:p>
        </w:tc>
        <w:tc>
          <w:tcPr>
            <w:tcW w:w="891" w:type="dxa"/>
            <w:tcBorders>
              <w:top w:val="single" w:sz="4" w:space="0" w:color="auto"/>
              <w:left w:val="single" w:sz="4" w:space="0" w:color="auto"/>
              <w:bottom w:val="single" w:sz="4" w:space="0" w:color="auto"/>
              <w:right w:val="single" w:sz="4" w:space="0" w:color="auto"/>
            </w:tcBorders>
            <w:vAlign w:val="center"/>
            <w:hideMark/>
          </w:tcPr>
          <w:p w14:paraId="2249979B" w14:textId="77777777" w:rsidR="006A3B72" w:rsidRPr="007D6D7A" w:rsidRDefault="006A3B72">
            <w:pPr>
              <w:widowControl/>
              <w:spacing w:after="0" w:line="240" w:lineRule="auto"/>
              <w:jc w:val="center"/>
              <w:rPr>
                <w:rFonts w:ascii="Arial" w:eastAsia="Times New Roman" w:hAnsi="Arial" w:cs="Arial"/>
                <w:sz w:val="18"/>
                <w:szCs w:val="18"/>
                <w:lang w:val="en-GB" w:eastAsia="en-GB"/>
              </w:rPr>
            </w:pPr>
            <w:r w:rsidRPr="007D6D7A">
              <w:rPr>
                <w:rFonts w:ascii="Arial" w:hAnsi="Arial" w:cs="Arial"/>
                <w:sz w:val="18"/>
                <w:szCs w:val="18"/>
              </w:rPr>
              <w:t>100</w:t>
            </w:r>
          </w:p>
        </w:tc>
        <w:tc>
          <w:tcPr>
            <w:tcW w:w="891" w:type="dxa"/>
            <w:tcBorders>
              <w:top w:val="single" w:sz="4" w:space="0" w:color="auto"/>
              <w:left w:val="single" w:sz="4" w:space="0" w:color="auto"/>
              <w:bottom w:val="single" w:sz="4" w:space="0" w:color="auto"/>
              <w:right w:val="single" w:sz="4" w:space="0" w:color="auto"/>
            </w:tcBorders>
            <w:vAlign w:val="center"/>
            <w:hideMark/>
          </w:tcPr>
          <w:p w14:paraId="7C49C748" w14:textId="77777777" w:rsidR="006A3B72" w:rsidRPr="007D6D7A" w:rsidRDefault="006A3B72">
            <w:pPr>
              <w:widowControl/>
              <w:spacing w:after="0" w:line="240" w:lineRule="auto"/>
              <w:jc w:val="center"/>
              <w:rPr>
                <w:rFonts w:ascii="Arial" w:eastAsia="Times New Roman" w:hAnsi="Arial" w:cs="Arial"/>
                <w:sz w:val="18"/>
                <w:szCs w:val="18"/>
                <w:lang w:val="en-GB" w:eastAsia="en-GB"/>
              </w:rPr>
            </w:pPr>
            <w:r w:rsidRPr="007D6D7A">
              <w:rPr>
                <w:rFonts w:ascii="Arial" w:hAnsi="Arial" w:cs="Arial"/>
                <w:sz w:val="18"/>
                <w:szCs w:val="18"/>
              </w:rPr>
              <w:t>12.00</w:t>
            </w:r>
          </w:p>
        </w:tc>
        <w:tc>
          <w:tcPr>
            <w:tcW w:w="283" w:type="dxa"/>
            <w:tcBorders>
              <w:top w:val="nil"/>
              <w:left w:val="single" w:sz="4" w:space="0" w:color="auto"/>
              <w:bottom w:val="nil"/>
              <w:right w:val="single" w:sz="4" w:space="0" w:color="auto"/>
            </w:tcBorders>
            <w:vAlign w:val="center"/>
          </w:tcPr>
          <w:p w14:paraId="356F1B47" w14:textId="77777777" w:rsidR="006A3B72" w:rsidRPr="007D6D7A" w:rsidRDefault="006A3B72">
            <w:pPr>
              <w:widowControl/>
              <w:spacing w:after="0" w:line="240" w:lineRule="auto"/>
              <w:jc w:val="center"/>
              <w:rPr>
                <w:rFonts w:ascii="Arial" w:eastAsia="Times New Roman" w:hAnsi="Arial" w:cs="Arial"/>
                <w:sz w:val="18"/>
                <w:szCs w:val="18"/>
                <w:lang w:val="en-GB" w:eastAsia="en-GB"/>
              </w:rPr>
            </w:pPr>
          </w:p>
        </w:tc>
        <w:tc>
          <w:tcPr>
            <w:tcW w:w="891" w:type="dxa"/>
            <w:tcBorders>
              <w:top w:val="single" w:sz="4" w:space="0" w:color="auto"/>
              <w:left w:val="single" w:sz="4" w:space="0" w:color="auto"/>
              <w:bottom w:val="single" w:sz="4" w:space="0" w:color="auto"/>
              <w:right w:val="single" w:sz="4" w:space="0" w:color="auto"/>
            </w:tcBorders>
            <w:vAlign w:val="center"/>
            <w:hideMark/>
          </w:tcPr>
          <w:p w14:paraId="02765208" w14:textId="77777777" w:rsidR="006A3B72" w:rsidRPr="007D6D7A" w:rsidRDefault="006A3B72">
            <w:pPr>
              <w:widowControl/>
              <w:spacing w:after="0" w:line="240" w:lineRule="auto"/>
              <w:jc w:val="center"/>
              <w:rPr>
                <w:rFonts w:ascii="Arial" w:eastAsia="Times New Roman" w:hAnsi="Arial" w:cs="Arial"/>
                <w:sz w:val="18"/>
                <w:szCs w:val="18"/>
                <w:lang w:val="en-GB" w:eastAsia="en-GB"/>
              </w:rPr>
            </w:pPr>
            <w:r w:rsidRPr="007D6D7A">
              <w:rPr>
                <w:rFonts w:ascii="Arial" w:hAnsi="Arial" w:cs="Arial"/>
                <w:sz w:val="18"/>
                <w:szCs w:val="18"/>
              </w:rPr>
              <w:t>100</w:t>
            </w:r>
          </w:p>
        </w:tc>
        <w:tc>
          <w:tcPr>
            <w:tcW w:w="891" w:type="dxa"/>
            <w:tcBorders>
              <w:top w:val="single" w:sz="4" w:space="0" w:color="auto"/>
              <w:left w:val="single" w:sz="4" w:space="0" w:color="auto"/>
              <w:bottom w:val="single" w:sz="4" w:space="0" w:color="auto"/>
              <w:right w:val="single" w:sz="4" w:space="0" w:color="auto"/>
            </w:tcBorders>
            <w:vAlign w:val="center"/>
            <w:hideMark/>
          </w:tcPr>
          <w:p w14:paraId="1035AB37" w14:textId="77777777" w:rsidR="006A3B72" w:rsidRPr="007D6D7A" w:rsidRDefault="006A3B72">
            <w:pPr>
              <w:widowControl/>
              <w:spacing w:after="0" w:line="240" w:lineRule="auto"/>
              <w:jc w:val="center"/>
              <w:rPr>
                <w:rFonts w:ascii="Arial" w:eastAsia="Times New Roman" w:hAnsi="Arial" w:cs="Arial"/>
                <w:sz w:val="18"/>
                <w:szCs w:val="18"/>
                <w:lang w:val="en-GB" w:eastAsia="en-GB"/>
              </w:rPr>
            </w:pPr>
            <w:r w:rsidRPr="007D6D7A">
              <w:rPr>
                <w:rFonts w:ascii="Arial" w:hAnsi="Arial" w:cs="Arial"/>
                <w:sz w:val="18"/>
                <w:szCs w:val="18"/>
              </w:rPr>
              <w:t>12.00</w:t>
            </w:r>
          </w:p>
        </w:tc>
        <w:tc>
          <w:tcPr>
            <w:tcW w:w="282" w:type="dxa"/>
            <w:tcBorders>
              <w:top w:val="nil"/>
              <w:left w:val="single" w:sz="4" w:space="0" w:color="auto"/>
              <w:bottom w:val="nil"/>
              <w:right w:val="single" w:sz="8" w:space="0" w:color="auto"/>
            </w:tcBorders>
            <w:vAlign w:val="center"/>
          </w:tcPr>
          <w:p w14:paraId="75F61A32" w14:textId="77777777" w:rsidR="006A3B72" w:rsidRPr="007D6D7A" w:rsidRDefault="006A3B72">
            <w:pPr>
              <w:widowControl/>
              <w:spacing w:after="0" w:line="240" w:lineRule="auto"/>
              <w:jc w:val="center"/>
              <w:rPr>
                <w:rFonts w:ascii="Arial" w:eastAsia="Times New Roman" w:hAnsi="Arial" w:cs="Arial"/>
                <w:sz w:val="18"/>
                <w:szCs w:val="18"/>
                <w:lang w:val="en-GB" w:eastAsia="en-GB"/>
              </w:rPr>
            </w:pPr>
          </w:p>
        </w:tc>
        <w:tc>
          <w:tcPr>
            <w:tcW w:w="891" w:type="dxa"/>
            <w:tcBorders>
              <w:top w:val="single" w:sz="8" w:space="0" w:color="auto"/>
              <w:left w:val="nil"/>
              <w:bottom w:val="single" w:sz="8" w:space="0" w:color="auto"/>
              <w:right w:val="single" w:sz="8" w:space="0" w:color="auto"/>
            </w:tcBorders>
            <w:vAlign w:val="center"/>
            <w:hideMark/>
          </w:tcPr>
          <w:p w14:paraId="7D57F05D" w14:textId="77777777" w:rsidR="006A3B72" w:rsidRPr="007D6D7A" w:rsidRDefault="006A3B72">
            <w:pPr>
              <w:widowControl/>
              <w:spacing w:after="0" w:line="240" w:lineRule="auto"/>
              <w:jc w:val="center"/>
              <w:rPr>
                <w:rFonts w:ascii="Arial" w:eastAsia="Times New Roman" w:hAnsi="Arial" w:cs="Arial"/>
                <w:sz w:val="18"/>
                <w:szCs w:val="18"/>
                <w:lang w:val="en-GB" w:eastAsia="en-GB"/>
              </w:rPr>
            </w:pPr>
            <w:r w:rsidRPr="007D6D7A">
              <w:rPr>
                <w:rFonts w:ascii="Arial" w:hAnsi="Arial" w:cs="Arial"/>
                <w:sz w:val="18"/>
                <w:szCs w:val="18"/>
              </w:rPr>
              <w:t>100</w:t>
            </w:r>
          </w:p>
        </w:tc>
        <w:tc>
          <w:tcPr>
            <w:tcW w:w="891" w:type="dxa"/>
            <w:tcBorders>
              <w:top w:val="single" w:sz="8" w:space="0" w:color="auto"/>
              <w:left w:val="single" w:sz="8" w:space="0" w:color="auto"/>
              <w:bottom w:val="single" w:sz="8" w:space="0" w:color="auto"/>
              <w:right w:val="single" w:sz="8" w:space="0" w:color="auto"/>
            </w:tcBorders>
            <w:vAlign w:val="center"/>
            <w:hideMark/>
          </w:tcPr>
          <w:p w14:paraId="31AD17E5" w14:textId="77777777" w:rsidR="006A3B72" w:rsidRPr="007D6D7A" w:rsidRDefault="006A3B72">
            <w:pPr>
              <w:widowControl/>
              <w:spacing w:after="0" w:line="240" w:lineRule="auto"/>
              <w:jc w:val="center"/>
              <w:rPr>
                <w:rFonts w:ascii="Arial" w:eastAsia="Times New Roman" w:hAnsi="Arial" w:cs="Arial"/>
                <w:sz w:val="18"/>
                <w:szCs w:val="18"/>
                <w:lang w:val="en-GB" w:eastAsia="en-GB"/>
              </w:rPr>
            </w:pPr>
            <w:r w:rsidRPr="007D6D7A">
              <w:rPr>
                <w:rFonts w:ascii="Arial" w:hAnsi="Arial" w:cs="Arial"/>
                <w:sz w:val="18"/>
                <w:szCs w:val="18"/>
              </w:rPr>
              <w:t>12.00</w:t>
            </w:r>
          </w:p>
        </w:tc>
      </w:tr>
      <w:tr w:rsidR="006A3B72" w:rsidRPr="007D6D7A" w14:paraId="1A3A406F" w14:textId="77777777" w:rsidTr="006A3B72">
        <w:trPr>
          <w:trHeight w:val="300"/>
        </w:trPr>
        <w:tc>
          <w:tcPr>
            <w:tcW w:w="917" w:type="dxa"/>
            <w:tcBorders>
              <w:top w:val="nil"/>
              <w:left w:val="single" w:sz="4" w:space="0" w:color="auto"/>
              <w:bottom w:val="single" w:sz="4" w:space="0" w:color="auto"/>
              <w:right w:val="single" w:sz="4" w:space="0" w:color="auto"/>
            </w:tcBorders>
            <w:noWrap/>
            <w:vAlign w:val="center"/>
            <w:hideMark/>
          </w:tcPr>
          <w:p w14:paraId="7071A732" w14:textId="77777777" w:rsidR="006A3B72" w:rsidRPr="007D6D7A" w:rsidRDefault="006A3B72">
            <w:pPr>
              <w:widowControl/>
              <w:spacing w:after="0" w:line="240" w:lineRule="auto"/>
              <w:jc w:val="center"/>
              <w:rPr>
                <w:rFonts w:ascii="Arial" w:eastAsia="Times New Roman" w:hAnsi="Arial" w:cs="Arial"/>
                <w:sz w:val="12"/>
                <w:szCs w:val="12"/>
                <w:lang w:val="en-GB" w:eastAsia="en-GB"/>
              </w:rPr>
            </w:pPr>
            <w:r w:rsidRPr="007D6D7A">
              <w:rPr>
                <w:rFonts w:ascii="Arial" w:eastAsia="Times New Roman" w:hAnsi="Arial" w:cs="Arial"/>
                <w:sz w:val="12"/>
                <w:szCs w:val="12"/>
                <w:lang w:val="en-GB" w:eastAsia="en-GB"/>
              </w:rPr>
              <w:t>Technical Score</w:t>
            </w:r>
          </w:p>
        </w:tc>
        <w:tc>
          <w:tcPr>
            <w:tcW w:w="872" w:type="dxa"/>
            <w:tcBorders>
              <w:top w:val="nil"/>
              <w:left w:val="nil"/>
              <w:bottom w:val="single" w:sz="4" w:space="0" w:color="auto"/>
              <w:right w:val="single" w:sz="8" w:space="0" w:color="auto"/>
            </w:tcBorders>
            <w:shd w:val="clear" w:color="auto" w:fill="7F7F7F"/>
            <w:vAlign w:val="center"/>
            <w:hideMark/>
          </w:tcPr>
          <w:p w14:paraId="53281788" w14:textId="77777777" w:rsidR="006A3B72" w:rsidRPr="007D6D7A" w:rsidRDefault="006A3B72">
            <w:pPr>
              <w:widowControl/>
              <w:spacing w:after="0" w:line="240" w:lineRule="auto"/>
              <w:jc w:val="center"/>
              <w:rPr>
                <w:rFonts w:ascii="Arial" w:eastAsia="Times New Roman" w:hAnsi="Arial" w:cs="Arial"/>
                <w:sz w:val="18"/>
                <w:szCs w:val="18"/>
                <w:lang w:val="en-GB" w:eastAsia="en-GB"/>
              </w:rPr>
            </w:pPr>
            <w:r w:rsidRPr="007D6D7A">
              <w:rPr>
                <w:rFonts w:ascii="Arial" w:eastAsia="Times New Roman" w:hAnsi="Arial" w:cs="Arial"/>
                <w:sz w:val="18"/>
                <w:szCs w:val="18"/>
                <w:lang w:val="en-GB" w:eastAsia="en-GB"/>
              </w:rPr>
              <w:t> </w:t>
            </w:r>
          </w:p>
        </w:tc>
        <w:tc>
          <w:tcPr>
            <w:tcW w:w="239" w:type="dxa"/>
            <w:tcBorders>
              <w:top w:val="nil"/>
              <w:left w:val="single" w:sz="8" w:space="0" w:color="auto"/>
              <w:bottom w:val="nil"/>
              <w:right w:val="single" w:sz="8" w:space="0" w:color="auto"/>
            </w:tcBorders>
            <w:vAlign w:val="center"/>
          </w:tcPr>
          <w:p w14:paraId="441BABAD" w14:textId="77777777" w:rsidR="006A3B72" w:rsidRPr="007D6D7A" w:rsidRDefault="006A3B72">
            <w:pPr>
              <w:widowControl/>
              <w:spacing w:after="0" w:line="240" w:lineRule="auto"/>
              <w:jc w:val="center"/>
              <w:rPr>
                <w:rFonts w:ascii="Arial" w:eastAsia="Times New Roman" w:hAnsi="Arial" w:cs="Arial"/>
                <w:sz w:val="18"/>
                <w:szCs w:val="18"/>
                <w:lang w:val="en-GB" w:eastAsia="en-GB"/>
              </w:rPr>
            </w:pPr>
          </w:p>
        </w:tc>
        <w:tc>
          <w:tcPr>
            <w:tcW w:w="891" w:type="dxa"/>
            <w:tcBorders>
              <w:top w:val="single" w:sz="4" w:space="0" w:color="auto"/>
              <w:left w:val="single" w:sz="8" w:space="0" w:color="auto"/>
              <w:bottom w:val="single" w:sz="4" w:space="0" w:color="auto"/>
              <w:right w:val="single" w:sz="4" w:space="0" w:color="auto"/>
            </w:tcBorders>
            <w:shd w:val="clear" w:color="auto" w:fill="7F7F7F"/>
            <w:vAlign w:val="center"/>
            <w:hideMark/>
          </w:tcPr>
          <w:p w14:paraId="7495DB92" w14:textId="77777777" w:rsidR="006A3B72" w:rsidRPr="007D6D7A" w:rsidRDefault="006A3B72">
            <w:pPr>
              <w:widowControl/>
              <w:spacing w:after="0" w:line="240" w:lineRule="auto"/>
              <w:jc w:val="center"/>
              <w:rPr>
                <w:rFonts w:ascii="Arial" w:eastAsia="Times New Roman" w:hAnsi="Arial" w:cs="Arial"/>
                <w:sz w:val="18"/>
                <w:szCs w:val="18"/>
                <w:lang w:val="en-GB" w:eastAsia="en-GB"/>
              </w:rPr>
            </w:pPr>
            <w:r w:rsidRPr="007D6D7A">
              <w:rPr>
                <w:rFonts w:ascii="Arial" w:eastAsia="Times New Roman" w:hAnsi="Arial" w:cs="Arial"/>
                <w:sz w:val="18"/>
                <w:szCs w:val="18"/>
                <w:lang w:val="en-GB" w:eastAsia="en-GB"/>
              </w:rPr>
              <w:t> </w:t>
            </w:r>
          </w:p>
        </w:tc>
        <w:tc>
          <w:tcPr>
            <w:tcW w:w="891" w:type="dxa"/>
            <w:tcBorders>
              <w:top w:val="single" w:sz="4" w:space="0" w:color="auto"/>
              <w:left w:val="nil"/>
              <w:bottom w:val="single" w:sz="4" w:space="0" w:color="auto"/>
              <w:right w:val="nil"/>
            </w:tcBorders>
            <w:vAlign w:val="center"/>
            <w:hideMark/>
          </w:tcPr>
          <w:p w14:paraId="34155412" w14:textId="77777777" w:rsidR="006A3B72" w:rsidRPr="007D6D7A" w:rsidRDefault="006A3B72">
            <w:pPr>
              <w:widowControl/>
              <w:spacing w:after="0" w:line="240" w:lineRule="auto"/>
              <w:jc w:val="center"/>
              <w:rPr>
                <w:rFonts w:ascii="Arial" w:eastAsia="Times New Roman" w:hAnsi="Arial" w:cs="Arial"/>
                <w:sz w:val="18"/>
                <w:szCs w:val="18"/>
                <w:lang w:val="en-GB" w:eastAsia="en-GB"/>
              </w:rPr>
            </w:pPr>
            <w:r w:rsidRPr="007D6D7A">
              <w:rPr>
                <w:rFonts w:ascii="Arial" w:hAnsi="Arial" w:cs="Arial"/>
                <w:sz w:val="18"/>
                <w:szCs w:val="18"/>
              </w:rPr>
              <w:t>92.50</w:t>
            </w:r>
          </w:p>
        </w:tc>
        <w:tc>
          <w:tcPr>
            <w:tcW w:w="236" w:type="dxa"/>
            <w:tcBorders>
              <w:top w:val="nil"/>
              <w:left w:val="single" w:sz="8" w:space="0" w:color="auto"/>
              <w:bottom w:val="nil"/>
              <w:right w:val="single" w:sz="8" w:space="0" w:color="auto"/>
            </w:tcBorders>
            <w:vAlign w:val="center"/>
          </w:tcPr>
          <w:p w14:paraId="3146FCE6" w14:textId="77777777" w:rsidR="006A3B72" w:rsidRPr="007D6D7A" w:rsidRDefault="006A3B72">
            <w:pPr>
              <w:widowControl/>
              <w:spacing w:after="0" w:line="240" w:lineRule="auto"/>
              <w:jc w:val="center"/>
              <w:rPr>
                <w:rFonts w:ascii="Arial" w:eastAsia="Times New Roman" w:hAnsi="Arial" w:cs="Arial"/>
                <w:sz w:val="18"/>
                <w:szCs w:val="18"/>
                <w:lang w:val="en-GB" w:eastAsia="en-GB"/>
              </w:rPr>
            </w:pPr>
          </w:p>
        </w:tc>
        <w:tc>
          <w:tcPr>
            <w:tcW w:w="891" w:type="dxa"/>
            <w:tcBorders>
              <w:top w:val="single" w:sz="4" w:space="0" w:color="auto"/>
              <w:left w:val="single" w:sz="8" w:space="0" w:color="auto"/>
              <w:bottom w:val="single" w:sz="4" w:space="0" w:color="auto"/>
              <w:right w:val="single" w:sz="4" w:space="0" w:color="auto"/>
            </w:tcBorders>
            <w:shd w:val="clear" w:color="auto" w:fill="7F7F7F"/>
            <w:vAlign w:val="center"/>
            <w:hideMark/>
          </w:tcPr>
          <w:p w14:paraId="0B60CC8A" w14:textId="77777777" w:rsidR="006A3B72" w:rsidRPr="007D6D7A" w:rsidRDefault="006A3B72">
            <w:pPr>
              <w:widowControl/>
              <w:spacing w:after="0" w:line="240" w:lineRule="auto"/>
              <w:jc w:val="center"/>
              <w:rPr>
                <w:rFonts w:ascii="Arial" w:eastAsia="Times New Roman" w:hAnsi="Arial" w:cs="Arial"/>
                <w:sz w:val="18"/>
                <w:szCs w:val="18"/>
                <w:lang w:val="en-GB" w:eastAsia="en-GB"/>
              </w:rPr>
            </w:pPr>
            <w:r w:rsidRPr="007D6D7A">
              <w:rPr>
                <w:rFonts w:ascii="Arial" w:eastAsia="Times New Roman" w:hAnsi="Arial" w:cs="Arial"/>
                <w:sz w:val="18"/>
                <w:szCs w:val="18"/>
                <w:lang w:val="en-GB" w:eastAsia="en-GB"/>
              </w:rPr>
              <w:t> </w:t>
            </w:r>
          </w:p>
        </w:tc>
        <w:tc>
          <w:tcPr>
            <w:tcW w:w="891" w:type="dxa"/>
            <w:tcBorders>
              <w:top w:val="single" w:sz="4" w:space="0" w:color="auto"/>
              <w:left w:val="nil"/>
              <w:bottom w:val="single" w:sz="4" w:space="0" w:color="auto"/>
              <w:right w:val="single" w:sz="8" w:space="0" w:color="auto"/>
            </w:tcBorders>
            <w:vAlign w:val="center"/>
            <w:hideMark/>
          </w:tcPr>
          <w:p w14:paraId="1B937A77" w14:textId="77777777" w:rsidR="006A3B72" w:rsidRPr="007D6D7A" w:rsidRDefault="006A3B72">
            <w:pPr>
              <w:widowControl/>
              <w:spacing w:after="0" w:line="240" w:lineRule="auto"/>
              <w:jc w:val="center"/>
              <w:rPr>
                <w:rFonts w:ascii="Arial" w:eastAsia="Times New Roman" w:hAnsi="Arial" w:cs="Arial"/>
                <w:sz w:val="18"/>
                <w:szCs w:val="18"/>
                <w:lang w:val="en-GB" w:eastAsia="en-GB"/>
              </w:rPr>
            </w:pPr>
            <w:r w:rsidRPr="007D6D7A">
              <w:rPr>
                <w:rFonts w:ascii="Arial" w:eastAsia="Times New Roman" w:hAnsi="Arial" w:cs="Arial"/>
                <w:sz w:val="18"/>
                <w:szCs w:val="18"/>
                <w:lang w:val="en-GB" w:eastAsia="en-GB"/>
              </w:rPr>
              <w:t>72.40</w:t>
            </w:r>
          </w:p>
        </w:tc>
        <w:tc>
          <w:tcPr>
            <w:tcW w:w="283" w:type="dxa"/>
            <w:tcBorders>
              <w:top w:val="nil"/>
              <w:left w:val="single" w:sz="8" w:space="0" w:color="auto"/>
              <w:bottom w:val="nil"/>
              <w:right w:val="single" w:sz="8" w:space="0" w:color="auto"/>
            </w:tcBorders>
            <w:vAlign w:val="center"/>
          </w:tcPr>
          <w:p w14:paraId="03CDE0C8" w14:textId="77777777" w:rsidR="006A3B72" w:rsidRPr="007D6D7A" w:rsidRDefault="006A3B72">
            <w:pPr>
              <w:widowControl/>
              <w:spacing w:after="0" w:line="240" w:lineRule="auto"/>
              <w:jc w:val="center"/>
              <w:rPr>
                <w:rFonts w:ascii="Arial" w:eastAsia="Times New Roman" w:hAnsi="Arial" w:cs="Arial"/>
                <w:sz w:val="18"/>
                <w:szCs w:val="18"/>
                <w:lang w:val="en-GB" w:eastAsia="en-GB"/>
              </w:rPr>
            </w:pPr>
          </w:p>
        </w:tc>
        <w:tc>
          <w:tcPr>
            <w:tcW w:w="891" w:type="dxa"/>
            <w:tcBorders>
              <w:top w:val="single" w:sz="4" w:space="0" w:color="auto"/>
              <w:left w:val="single" w:sz="8" w:space="0" w:color="auto"/>
              <w:bottom w:val="single" w:sz="4" w:space="0" w:color="auto"/>
              <w:right w:val="single" w:sz="4" w:space="0" w:color="auto"/>
            </w:tcBorders>
            <w:shd w:val="clear" w:color="auto" w:fill="7F7F7F"/>
            <w:vAlign w:val="center"/>
            <w:hideMark/>
          </w:tcPr>
          <w:p w14:paraId="0C34F8F4" w14:textId="77777777" w:rsidR="006A3B72" w:rsidRPr="007D6D7A" w:rsidRDefault="006A3B72">
            <w:pPr>
              <w:widowControl/>
              <w:spacing w:after="0" w:line="240" w:lineRule="auto"/>
              <w:jc w:val="center"/>
              <w:rPr>
                <w:rFonts w:ascii="Arial" w:eastAsia="Times New Roman" w:hAnsi="Arial" w:cs="Arial"/>
                <w:sz w:val="18"/>
                <w:szCs w:val="18"/>
                <w:lang w:val="en-GB" w:eastAsia="en-GB"/>
              </w:rPr>
            </w:pPr>
            <w:r w:rsidRPr="007D6D7A">
              <w:rPr>
                <w:rFonts w:ascii="Arial" w:eastAsia="Times New Roman" w:hAnsi="Arial" w:cs="Arial"/>
                <w:sz w:val="18"/>
                <w:szCs w:val="18"/>
                <w:lang w:val="en-GB" w:eastAsia="en-GB"/>
              </w:rPr>
              <w:t> </w:t>
            </w:r>
          </w:p>
        </w:tc>
        <w:tc>
          <w:tcPr>
            <w:tcW w:w="891" w:type="dxa"/>
            <w:tcBorders>
              <w:top w:val="single" w:sz="4" w:space="0" w:color="auto"/>
              <w:left w:val="nil"/>
              <w:bottom w:val="single" w:sz="4" w:space="0" w:color="auto"/>
              <w:right w:val="single" w:sz="8" w:space="0" w:color="auto"/>
            </w:tcBorders>
            <w:vAlign w:val="center"/>
            <w:hideMark/>
          </w:tcPr>
          <w:p w14:paraId="673F6721" w14:textId="77777777" w:rsidR="006A3B72" w:rsidRPr="007D6D7A" w:rsidRDefault="006A3B72">
            <w:pPr>
              <w:widowControl/>
              <w:spacing w:after="0" w:line="240" w:lineRule="auto"/>
              <w:jc w:val="center"/>
              <w:rPr>
                <w:rFonts w:ascii="Arial" w:eastAsia="Times New Roman" w:hAnsi="Arial" w:cs="Arial"/>
                <w:sz w:val="18"/>
                <w:szCs w:val="18"/>
                <w:lang w:val="en-GB" w:eastAsia="en-GB"/>
              </w:rPr>
            </w:pPr>
            <w:r w:rsidRPr="007D6D7A">
              <w:rPr>
                <w:rFonts w:ascii="Arial" w:eastAsia="Times New Roman" w:hAnsi="Arial" w:cs="Arial"/>
                <w:sz w:val="18"/>
                <w:szCs w:val="18"/>
                <w:lang w:val="en-GB" w:eastAsia="en-GB"/>
              </w:rPr>
              <w:t>82.50</w:t>
            </w:r>
          </w:p>
        </w:tc>
        <w:tc>
          <w:tcPr>
            <w:tcW w:w="282" w:type="dxa"/>
            <w:tcBorders>
              <w:top w:val="nil"/>
              <w:left w:val="single" w:sz="8" w:space="0" w:color="auto"/>
              <w:bottom w:val="nil"/>
              <w:right w:val="single" w:sz="8" w:space="0" w:color="auto"/>
            </w:tcBorders>
            <w:vAlign w:val="center"/>
          </w:tcPr>
          <w:p w14:paraId="06644990" w14:textId="77777777" w:rsidR="006A3B72" w:rsidRPr="007D6D7A" w:rsidRDefault="006A3B72">
            <w:pPr>
              <w:widowControl/>
              <w:spacing w:after="0" w:line="240" w:lineRule="auto"/>
              <w:jc w:val="center"/>
              <w:rPr>
                <w:rFonts w:ascii="Arial" w:eastAsia="Times New Roman" w:hAnsi="Arial" w:cs="Arial"/>
                <w:sz w:val="18"/>
                <w:szCs w:val="18"/>
                <w:lang w:val="en-GB" w:eastAsia="en-GB"/>
              </w:rPr>
            </w:pPr>
          </w:p>
        </w:tc>
        <w:tc>
          <w:tcPr>
            <w:tcW w:w="891" w:type="dxa"/>
            <w:tcBorders>
              <w:top w:val="single" w:sz="8" w:space="0" w:color="auto"/>
              <w:left w:val="nil"/>
              <w:bottom w:val="single" w:sz="4" w:space="0" w:color="auto"/>
              <w:right w:val="single" w:sz="4" w:space="0" w:color="auto"/>
            </w:tcBorders>
            <w:shd w:val="clear" w:color="auto" w:fill="7F7F7F"/>
            <w:vAlign w:val="center"/>
            <w:hideMark/>
          </w:tcPr>
          <w:p w14:paraId="5066D45B" w14:textId="77777777" w:rsidR="006A3B72" w:rsidRPr="007D6D7A" w:rsidRDefault="006A3B72">
            <w:pPr>
              <w:widowControl/>
              <w:spacing w:after="0" w:line="240" w:lineRule="auto"/>
              <w:jc w:val="center"/>
              <w:rPr>
                <w:rFonts w:ascii="Arial" w:eastAsia="Times New Roman" w:hAnsi="Arial" w:cs="Arial"/>
                <w:sz w:val="18"/>
                <w:szCs w:val="18"/>
                <w:lang w:val="en-GB" w:eastAsia="en-GB"/>
              </w:rPr>
            </w:pPr>
            <w:r w:rsidRPr="007D6D7A">
              <w:rPr>
                <w:rFonts w:ascii="Arial" w:eastAsia="Times New Roman" w:hAnsi="Arial" w:cs="Arial"/>
                <w:sz w:val="18"/>
                <w:szCs w:val="18"/>
                <w:lang w:val="en-GB" w:eastAsia="en-GB"/>
              </w:rPr>
              <w:t> </w:t>
            </w:r>
          </w:p>
        </w:tc>
        <w:tc>
          <w:tcPr>
            <w:tcW w:w="891" w:type="dxa"/>
            <w:tcBorders>
              <w:top w:val="single" w:sz="8" w:space="0" w:color="auto"/>
              <w:left w:val="nil"/>
              <w:bottom w:val="single" w:sz="4" w:space="0" w:color="auto"/>
              <w:right w:val="single" w:sz="4" w:space="0" w:color="auto"/>
            </w:tcBorders>
            <w:vAlign w:val="center"/>
            <w:hideMark/>
          </w:tcPr>
          <w:p w14:paraId="13ED85FF" w14:textId="77777777" w:rsidR="006A3B72" w:rsidRPr="007D6D7A" w:rsidRDefault="006A3B72">
            <w:pPr>
              <w:widowControl/>
              <w:spacing w:after="0" w:line="240" w:lineRule="auto"/>
              <w:jc w:val="center"/>
              <w:rPr>
                <w:rFonts w:ascii="Arial" w:eastAsia="Times New Roman" w:hAnsi="Arial" w:cs="Arial"/>
                <w:sz w:val="18"/>
                <w:szCs w:val="18"/>
                <w:lang w:val="en-GB" w:eastAsia="en-GB"/>
              </w:rPr>
            </w:pPr>
            <w:r w:rsidRPr="007D6D7A">
              <w:rPr>
                <w:rFonts w:ascii="Arial" w:eastAsia="Times New Roman" w:hAnsi="Arial" w:cs="Arial"/>
                <w:sz w:val="18"/>
                <w:szCs w:val="18"/>
                <w:lang w:val="en-GB" w:eastAsia="en-GB"/>
              </w:rPr>
              <w:t>81.10</w:t>
            </w:r>
          </w:p>
        </w:tc>
      </w:tr>
      <w:tr w:rsidR="006A3B72" w:rsidRPr="007D6D7A" w14:paraId="7F5374DC" w14:textId="77777777" w:rsidTr="006A3B72">
        <w:trPr>
          <w:trHeight w:val="300"/>
        </w:trPr>
        <w:tc>
          <w:tcPr>
            <w:tcW w:w="917" w:type="dxa"/>
            <w:tcBorders>
              <w:top w:val="nil"/>
              <w:left w:val="single" w:sz="4" w:space="0" w:color="auto"/>
              <w:bottom w:val="single" w:sz="4" w:space="0" w:color="auto"/>
              <w:right w:val="single" w:sz="4" w:space="0" w:color="auto"/>
            </w:tcBorders>
            <w:noWrap/>
            <w:vAlign w:val="center"/>
            <w:hideMark/>
          </w:tcPr>
          <w:p w14:paraId="47C6B006" w14:textId="77777777" w:rsidR="006A3B72" w:rsidRPr="007D6D7A" w:rsidRDefault="006A3B72">
            <w:pPr>
              <w:widowControl/>
              <w:spacing w:after="0" w:line="240" w:lineRule="auto"/>
              <w:jc w:val="center"/>
              <w:rPr>
                <w:rFonts w:ascii="Arial" w:eastAsia="Times New Roman" w:hAnsi="Arial" w:cs="Arial"/>
                <w:sz w:val="12"/>
                <w:szCs w:val="12"/>
                <w:lang w:val="en-GB" w:eastAsia="en-GB"/>
              </w:rPr>
            </w:pPr>
            <w:r w:rsidRPr="007D6D7A">
              <w:rPr>
                <w:rFonts w:ascii="Arial" w:eastAsia="Times New Roman" w:hAnsi="Arial" w:cs="Arial"/>
                <w:sz w:val="12"/>
                <w:szCs w:val="12"/>
                <w:lang w:val="en-GB" w:eastAsia="en-GB"/>
              </w:rPr>
              <w:t>Technical Compliance</w:t>
            </w:r>
          </w:p>
        </w:tc>
        <w:tc>
          <w:tcPr>
            <w:tcW w:w="872" w:type="dxa"/>
            <w:tcBorders>
              <w:top w:val="nil"/>
              <w:left w:val="nil"/>
              <w:bottom w:val="single" w:sz="4" w:space="0" w:color="auto"/>
              <w:right w:val="single" w:sz="8" w:space="0" w:color="auto"/>
            </w:tcBorders>
            <w:shd w:val="clear" w:color="auto" w:fill="7F7F7F"/>
            <w:vAlign w:val="center"/>
          </w:tcPr>
          <w:p w14:paraId="2C5BBDE2" w14:textId="77777777" w:rsidR="006A3B72" w:rsidRPr="007D6D7A" w:rsidRDefault="006A3B72">
            <w:pPr>
              <w:widowControl/>
              <w:spacing w:after="0" w:line="240" w:lineRule="auto"/>
              <w:jc w:val="center"/>
              <w:rPr>
                <w:rFonts w:ascii="Arial" w:eastAsia="Times New Roman" w:hAnsi="Arial" w:cs="Arial"/>
                <w:sz w:val="18"/>
                <w:szCs w:val="18"/>
                <w:lang w:val="en-GB" w:eastAsia="en-GB"/>
              </w:rPr>
            </w:pPr>
          </w:p>
        </w:tc>
        <w:tc>
          <w:tcPr>
            <w:tcW w:w="239" w:type="dxa"/>
            <w:tcBorders>
              <w:top w:val="nil"/>
              <w:left w:val="single" w:sz="8" w:space="0" w:color="auto"/>
              <w:bottom w:val="nil"/>
              <w:right w:val="single" w:sz="8" w:space="0" w:color="auto"/>
            </w:tcBorders>
            <w:vAlign w:val="center"/>
          </w:tcPr>
          <w:p w14:paraId="56904990" w14:textId="77777777" w:rsidR="006A3B72" w:rsidRPr="007D6D7A" w:rsidRDefault="006A3B72">
            <w:pPr>
              <w:widowControl/>
              <w:spacing w:after="0" w:line="240" w:lineRule="auto"/>
              <w:jc w:val="center"/>
              <w:rPr>
                <w:rFonts w:ascii="Arial" w:eastAsia="Times New Roman" w:hAnsi="Arial" w:cs="Arial"/>
                <w:sz w:val="18"/>
                <w:szCs w:val="18"/>
                <w:lang w:val="en-GB" w:eastAsia="en-GB"/>
              </w:rPr>
            </w:pPr>
          </w:p>
        </w:tc>
        <w:tc>
          <w:tcPr>
            <w:tcW w:w="891" w:type="dxa"/>
            <w:tcBorders>
              <w:top w:val="nil"/>
              <w:left w:val="single" w:sz="8" w:space="0" w:color="auto"/>
              <w:bottom w:val="single" w:sz="4" w:space="0" w:color="auto"/>
              <w:right w:val="single" w:sz="4" w:space="0" w:color="auto"/>
            </w:tcBorders>
            <w:shd w:val="clear" w:color="auto" w:fill="7F7F7F"/>
            <w:vAlign w:val="center"/>
          </w:tcPr>
          <w:p w14:paraId="7862F792" w14:textId="77777777" w:rsidR="006A3B72" w:rsidRPr="007D6D7A" w:rsidRDefault="006A3B72">
            <w:pPr>
              <w:widowControl/>
              <w:spacing w:after="0" w:line="240" w:lineRule="auto"/>
              <w:jc w:val="center"/>
              <w:rPr>
                <w:rFonts w:ascii="Arial" w:eastAsia="Times New Roman" w:hAnsi="Arial" w:cs="Arial"/>
                <w:sz w:val="18"/>
                <w:szCs w:val="18"/>
                <w:lang w:val="en-GB" w:eastAsia="en-GB"/>
              </w:rPr>
            </w:pPr>
          </w:p>
        </w:tc>
        <w:tc>
          <w:tcPr>
            <w:tcW w:w="891" w:type="dxa"/>
            <w:tcBorders>
              <w:top w:val="single" w:sz="4" w:space="0" w:color="auto"/>
              <w:left w:val="nil"/>
              <w:bottom w:val="single" w:sz="4" w:space="0" w:color="auto"/>
              <w:right w:val="single" w:sz="8" w:space="0" w:color="auto"/>
            </w:tcBorders>
            <w:vAlign w:val="center"/>
            <w:hideMark/>
          </w:tcPr>
          <w:p w14:paraId="07C08937" w14:textId="77777777" w:rsidR="006A3B72" w:rsidRPr="007D6D7A" w:rsidRDefault="006A3B72">
            <w:pPr>
              <w:widowControl/>
              <w:spacing w:after="0" w:line="240" w:lineRule="auto"/>
              <w:jc w:val="center"/>
              <w:rPr>
                <w:rFonts w:ascii="Arial" w:eastAsia="Times New Roman" w:hAnsi="Arial" w:cs="Arial"/>
                <w:sz w:val="12"/>
                <w:szCs w:val="12"/>
                <w:lang w:val="en-GB" w:eastAsia="en-GB"/>
              </w:rPr>
            </w:pPr>
            <w:r w:rsidRPr="007D6D7A">
              <w:rPr>
                <w:rFonts w:ascii="Arial" w:eastAsia="Times New Roman" w:hAnsi="Arial" w:cs="Arial"/>
                <w:sz w:val="12"/>
                <w:szCs w:val="12"/>
                <w:lang w:val="en-GB" w:eastAsia="en-GB"/>
              </w:rPr>
              <w:t>Compliant</w:t>
            </w:r>
          </w:p>
        </w:tc>
        <w:tc>
          <w:tcPr>
            <w:tcW w:w="236" w:type="dxa"/>
            <w:tcBorders>
              <w:top w:val="nil"/>
              <w:left w:val="single" w:sz="8" w:space="0" w:color="auto"/>
              <w:bottom w:val="nil"/>
              <w:right w:val="single" w:sz="8" w:space="0" w:color="auto"/>
            </w:tcBorders>
            <w:vAlign w:val="center"/>
          </w:tcPr>
          <w:p w14:paraId="005CA920" w14:textId="77777777" w:rsidR="006A3B72" w:rsidRPr="007D6D7A" w:rsidRDefault="006A3B72">
            <w:pPr>
              <w:widowControl/>
              <w:spacing w:after="0" w:line="240" w:lineRule="auto"/>
              <w:jc w:val="center"/>
              <w:rPr>
                <w:rFonts w:ascii="Arial" w:eastAsia="Times New Roman" w:hAnsi="Arial" w:cs="Arial"/>
                <w:sz w:val="12"/>
                <w:szCs w:val="12"/>
                <w:lang w:val="en-GB" w:eastAsia="en-GB"/>
              </w:rPr>
            </w:pPr>
          </w:p>
        </w:tc>
        <w:tc>
          <w:tcPr>
            <w:tcW w:w="891" w:type="dxa"/>
            <w:tcBorders>
              <w:top w:val="nil"/>
              <w:left w:val="single" w:sz="8" w:space="0" w:color="auto"/>
              <w:bottom w:val="single" w:sz="4" w:space="0" w:color="auto"/>
              <w:right w:val="single" w:sz="4" w:space="0" w:color="auto"/>
            </w:tcBorders>
            <w:shd w:val="clear" w:color="auto" w:fill="7F7F7F"/>
            <w:vAlign w:val="center"/>
          </w:tcPr>
          <w:p w14:paraId="7DD0CF31" w14:textId="77777777" w:rsidR="006A3B72" w:rsidRPr="007D6D7A" w:rsidRDefault="006A3B72">
            <w:pPr>
              <w:widowControl/>
              <w:spacing w:after="0" w:line="240" w:lineRule="auto"/>
              <w:jc w:val="center"/>
              <w:rPr>
                <w:rFonts w:ascii="Arial" w:eastAsia="Times New Roman" w:hAnsi="Arial" w:cs="Arial"/>
                <w:sz w:val="12"/>
                <w:szCs w:val="12"/>
                <w:lang w:val="en-GB" w:eastAsia="en-GB"/>
              </w:rPr>
            </w:pPr>
          </w:p>
        </w:tc>
        <w:tc>
          <w:tcPr>
            <w:tcW w:w="891" w:type="dxa"/>
            <w:tcBorders>
              <w:top w:val="nil"/>
              <w:left w:val="nil"/>
              <w:bottom w:val="single" w:sz="4" w:space="0" w:color="auto"/>
              <w:right w:val="single" w:sz="8" w:space="0" w:color="auto"/>
            </w:tcBorders>
            <w:vAlign w:val="center"/>
            <w:hideMark/>
          </w:tcPr>
          <w:p w14:paraId="4EA98F33" w14:textId="77777777" w:rsidR="006A3B72" w:rsidRPr="007D6D7A" w:rsidRDefault="006A3B72">
            <w:pPr>
              <w:widowControl/>
              <w:spacing w:after="0" w:line="240" w:lineRule="auto"/>
              <w:jc w:val="center"/>
              <w:rPr>
                <w:rFonts w:ascii="Arial" w:eastAsia="Times New Roman" w:hAnsi="Arial" w:cs="Arial"/>
                <w:sz w:val="12"/>
                <w:szCs w:val="12"/>
                <w:lang w:val="en-GB" w:eastAsia="en-GB"/>
              </w:rPr>
            </w:pPr>
            <w:r w:rsidRPr="007D6D7A">
              <w:rPr>
                <w:rFonts w:ascii="Arial" w:eastAsia="Times New Roman" w:hAnsi="Arial" w:cs="Arial"/>
                <w:sz w:val="12"/>
                <w:szCs w:val="12"/>
                <w:lang w:val="en-GB" w:eastAsia="en-GB"/>
              </w:rPr>
              <w:t>Non-Compliant</w:t>
            </w:r>
          </w:p>
        </w:tc>
        <w:tc>
          <w:tcPr>
            <w:tcW w:w="283" w:type="dxa"/>
            <w:tcBorders>
              <w:top w:val="nil"/>
              <w:left w:val="single" w:sz="8" w:space="0" w:color="auto"/>
              <w:bottom w:val="nil"/>
              <w:right w:val="single" w:sz="8" w:space="0" w:color="auto"/>
            </w:tcBorders>
            <w:vAlign w:val="center"/>
          </w:tcPr>
          <w:p w14:paraId="59E77E41" w14:textId="77777777" w:rsidR="006A3B72" w:rsidRPr="007D6D7A" w:rsidRDefault="006A3B72">
            <w:pPr>
              <w:widowControl/>
              <w:spacing w:after="0" w:line="240" w:lineRule="auto"/>
              <w:jc w:val="center"/>
              <w:rPr>
                <w:rFonts w:ascii="Arial" w:eastAsia="Times New Roman" w:hAnsi="Arial" w:cs="Arial"/>
                <w:sz w:val="12"/>
                <w:szCs w:val="12"/>
                <w:lang w:val="en-GB" w:eastAsia="en-GB"/>
              </w:rPr>
            </w:pPr>
          </w:p>
        </w:tc>
        <w:tc>
          <w:tcPr>
            <w:tcW w:w="891" w:type="dxa"/>
            <w:tcBorders>
              <w:top w:val="nil"/>
              <w:left w:val="single" w:sz="8" w:space="0" w:color="auto"/>
              <w:bottom w:val="single" w:sz="4" w:space="0" w:color="auto"/>
              <w:right w:val="single" w:sz="4" w:space="0" w:color="auto"/>
            </w:tcBorders>
            <w:shd w:val="clear" w:color="auto" w:fill="7F7F7F"/>
            <w:vAlign w:val="center"/>
          </w:tcPr>
          <w:p w14:paraId="20E35E94" w14:textId="77777777" w:rsidR="006A3B72" w:rsidRPr="007D6D7A" w:rsidRDefault="006A3B72">
            <w:pPr>
              <w:widowControl/>
              <w:spacing w:after="0" w:line="240" w:lineRule="auto"/>
              <w:jc w:val="center"/>
              <w:rPr>
                <w:rFonts w:ascii="Arial" w:eastAsia="Times New Roman" w:hAnsi="Arial" w:cs="Arial"/>
                <w:sz w:val="12"/>
                <w:szCs w:val="12"/>
                <w:lang w:val="en-GB" w:eastAsia="en-GB"/>
              </w:rPr>
            </w:pPr>
          </w:p>
        </w:tc>
        <w:tc>
          <w:tcPr>
            <w:tcW w:w="891" w:type="dxa"/>
            <w:tcBorders>
              <w:top w:val="nil"/>
              <w:left w:val="nil"/>
              <w:bottom w:val="single" w:sz="4" w:space="0" w:color="auto"/>
              <w:right w:val="single" w:sz="8" w:space="0" w:color="auto"/>
            </w:tcBorders>
            <w:vAlign w:val="center"/>
            <w:hideMark/>
          </w:tcPr>
          <w:p w14:paraId="4DB01ADF" w14:textId="77777777" w:rsidR="006A3B72" w:rsidRPr="007D6D7A" w:rsidRDefault="006A3B72">
            <w:pPr>
              <w:widowControl/>
              <w:spacing w:after="0" w:line="240" w:lineRule="auto"/>
              <w:jc w:val="center"/>
              <w:rPr>
                <w:rFonts w:ascii="Arial" w:eastAsia="Times New Roman" w:hAnsi="Arial" w:cs="Arial"/>
                <w:sz w:val="12"/>
                <w:szCs w:val="12"/>
                <w:lang w:val="en-GB" w:eastAsia="en-GB"/>
              </w:rPr>
            </w:pPr>
            <w:r w:rsidRPr="007D6D7A">
              <w:rPr>
                <w:rFonts w:ascii="Arial" w:eastAsia="Times New Roman" w:hAnsi="Arial" w:cs="Arial"/>
                <w:sz w:val="12"/>
                <w:szCs w:val="12"/>
                <w:lang w:val="en-GB" w:eastAsia="en-GB"/>
              </w:rPr>
              <w:t>Compliant</w:t>
            </w:r>
          </w:p>
        </w:tc>
        <w:tc>
          <w:tcPr>
            <w:tcW w:w="282" w:type="dxa"/>
            <w:tcBorders>
              <w:top w:val="nil"/>
              <w:left w:val="single" w:sz="8" w:space="0" w:color="auto"/>
              <w:bottom w:val="nil"/>
              <w:right w:val="single" w:sz="8" w:space="0" w:color="auto"/>
            </w:tcBorders>
            <w:vAlign w:val="center"/>
          </w:tcPr>
          <w:p w14:paraId="7803C54F" w14:textId="77777777" w:rsidR="006A3B72" w:rsidRPr="007D6D7A" w:rsidRDefault="006A3B72">
            <w:pPr>
              <w:widowControl/>
              <w:spacing w:after="0" w:line="240" w:lineRule="auto"/>
              <w:jc w:val="center"/>
              <w:rPr>
                <w:rFonts w:ascii="Arial" w:eastAsia="Times New Roman" w:hAnsi="Arial" w:cs="Arial"/>
                <w:sz w:val="12"/>
                <w:szCs w:val="12"/>
                <w:lang w:val="en-GB" w:eastAsia="en-GB"/>
              </w:rPr>
            </w:pPr>
          </w:p>
        </w:tc>
        <w:tc>
          <w:tcPr>
            <w:tcW w:w="891" w:type="dxa"/>
            <w:tcBorders>
              <w:top w:val="nil"/>
              <w:left w:val="nil"/>
              <w:bottom w:val="single" w:sz="4" w:space="0" w:color="auto"/>
              <w:right w:val="single" w:sz="4" w:space="0" w:color="auto"/>
            </w:tcBorders>
            <w:shd w:val="clear" w:color="auto" w:fill="7F7F7F"/>
            <w:vAlign w:val="center"/>
          </w:tcPr>
          <w:p w14:paraId="43B561E8" w14:textId="77777777" w:rsidR="006A3B72" w:rsidRPr="007D6D7A" w:rsidRDefault="006A3B72">
            <w:pPr>
              <w:widowControl/>
              <w:spacing w:after="0" w:line="240" w:lineRule="auto"/>
              <w:jc w:val="center"/>
              <w:rPr>
                <w:rFonts w:ascii="Arial" w:eastAsia="Times New Roman" w:hAnsi="Arial" w:cs="Arial"/>
                <w:sz w:val="12"/>
                <w:szCs w:val="12"/>
                <w:lang w:val="en-GB" w:eastAsia="en-GB"/>
              </w:rPr>
            </w:pPr>
          </w:p>
        </w:tc>
        <w:tc>
          <w:tcPr>
            <w:tcW w:w="891" w:type="dxa"/>
            <w:tcBorders>
              <w:top w:val="nil"/>
              <w:left w:val="nil"/>
              <w:bottom w:val="single" w:sz="4" w:space="0" w:color="auto"/>
              <w:right w:val="single" w:sz="4" w:space="0" w:color="auto"/>
            </w:tcBorders>
            <w:vAlign w:val="center"/>
            <w:hideMark/>
          </w:tcPr>
          <w:p w14:paraId="2079E503" w14:textId="77777777" w:rsidR="006A3B72" w:rsidRPr="007D6D7A" w:rsidRDefault="006A3B72">
            <w:pPr>
              <w:widowControl/>
              <w:spacing w:after="0" w:line="240" w:lineRule="auto"/>
              <w:jc w:val="center"/>
              <w:rPr>
                <w:rFonts w:ascii="Arial" w:eastAsia="Times New Roman" w:hAnsi="Arial" w:cs="Arial"/>
                <w:sz w:val="12"/>
                <w:szCs w:val="12"/>
                <w:lang w:val="en-GB" w:eastAsia="en-GB"/>
              </w:rPr>
            </w:pPr>
            <w:r w:rsidRPr="007D6D7A">
              <w:rPr>
                <w:rFonts w:ascii="Arial" w:eastAsia="Times New Roman" w:hAnsi="Arial" w:cs="Arial"/>
                <w:sz w:val="12"/>
                <w:szCs w:val="12"/>
                <w:lang w:val="en-GB" w:eastAsia="en-GB"/>
              </w:rPr>
              <w:t>Compliant</w:t>
            </w:r>
          </w:p>
        </w:tc>
      </w:tr>
      <w:tr w:rsidR="006A3B72" w:rsidRPr="007D6D7A" w14:paraId="77938878" w14:textId="77777777" w:rsidTr="006A3B72">
        <w:trPr>
          <w:trHeight w:val="300"/>
        </w:trPr>
        <w:tc>
          <w:tcPr>
            <w:tcW w:w="917" w:type="dxa"/>
            <w:tcBorders>
              <w:top w:val="single" w:sz="4" w:space="0" w:color="auto"/>
              <w:left w:val="nil"/>
              <w:bottom w:val="single" w:sz="4" w:space="0" w:color="auto"/>
              <w:right w:val="nil"/>
            </w:tcBorders>
            <w:noWrap/>
            <w:vAlign w:val="center"/>
            <w:hideMark/>
          </w:tcPr>
          <w:p w14:paraId="3FB714C8" w14:textId="77777777" w:rsidR="006A3B72" w:rsidRPr="007D6D7A" w:rsidRDefault="006A3B72">
            <w:pPr>
              <w:rPr>
                <w:rFonts w:ascii="Arial" w:eastAsia="Times New Roman" w:hAnsi="Arial" w:cs="Arial"/>
                <w:sz w:val="12"/>
                <w:szCs w:val="12"/>
                <w:lang w:val="en-GB" w:eastAsia="en-GB"/>
              </w:rPr>
            </w:pPr>
          </w:p>
        </w:tc>
        <w:tc>
          <w:tcPr>
            <w:tcW w:w="872" w:type="dxa"/>
            <w:tcBorders>
              <w:top w:val="single" w:sz="4" w:space="0" w:color="auto"/>
              <w:left w:val="nil"/>
              <w:bottom w:val="single" w:sz="4" w:space="0" w:color="auto"/>
              <w:right w:val="nil"/>
            </w:tcBorders>
            <w:noWrap/>
            <w:vAlign w:val="center"/>
            <w:hideMark/>
          </w:tcPr>
          <w:p w14:paraId="6DA5160B" w14:textId="77777777" w:rsidR="006A3B72" w:rsidRPr="007D6D7A" w:rsidRDefault="006A3B72">
            <w:pPr>
              <w:spacing w:after="0"/>
              <w:rPr>
                <w:sz w:val="20"/>
                <w:szCs w:val="20"/>
                <w:lang w:val="en-GB" w:eastAsia="en-GB"/>
              </w:rPr>
            </w:pPr>
          </w:p>
        </w:tc>
        <w:tc>
          <w:tcPr>
            <w:tcW w:w="239" w:type="dxa"/>
            <w:tcBorders>
              <w:top w:val="single" w:sz="4" w:space="0" w:color="auto"/>
              <w:left w:val="nil"/>
              <w:bottom w:val="single" w:sz="4" w:space="0" w:color="auto"/>
              <w:right w:val="nil"/>
            </w:tcBorders>
            <w:vAlign w:val="center"/>
          </w:tcPr>
          <w:p w14:paraId="714B9895" w14:textId="77777777" w:rsidR="006A3B72" w:rsidRPr="007D6D7A" w:rsidRDefault="006A3B72">
            <w:pPr>
              <w:widowControl/>
              <w:spacing w:after="0" w:line="240" w:lineRule="auto"/>
              <w:jc w:val="center"/>
              <w:rPr>
                <w:rFonts w:ascii="Arial" w:eastAsia="Times New Roman" w:hAnsi="Arial" w:cs="Arial"/>
                <w:sz w:val="18"/>
                <w:szCs w:val="18"/>
                <w:lang w:val="en-GB" w:eastAsia="en-GB"/>
              </w:rPr>
            </w:pPr>
          </w:p>
        </w:tc>
        <w:tc>
          <w:tcPr>
            <w:tcW w:w="891" w:type="dxa"/>
            <w:tcBorders>
              <w:top w:val="single" w:sz="4" w:space="0" w:color="auto"/>
              <w:left w:val="nil"/>
              <w:bottom w:val="single" w:sz="4" w:space="0" w:color="auto"/>
              <w:right w:val="nil"/>
            </w:tcBorders>
            <w:noWrap/>
            <w:vAlign w:val="center"/>
            <w:hideMark/>
          </w:tcPr>
          <w:p w14:paraId="7C297E3E" w14:textId="77777777" w:rsidR="006A3B72" w:rsidRPr="007D6D7A" w:rsidRDefault="006A3B72">
            <w:pPr>
              <w:rPr>
                <w:rFonts w:ascii="Arial" w:eastAsia="Times New Roman" w:hAnsi="Arial" w:cs="Arial"/>
                <w:sz w:val="18"/>
                <w:szCs w:val="18"/>
                <w:lang w:val="en-GB" w:eastAsia="en-GB"/>
              </w:rPr>
            </w:pPr>
          </w:p>
        </w:tc>
        <w:tc>
          <w:tcPr>
            <w:tcW w:w="891" w:type="dxa"/>
            <w:tcBorders>
              <w:top w:val="single" w:sz="4" w:space="0" w:color="auto"/>
              <w:left w:val="nil"/>
              <w:bottom w:val="single" w:sz="4" w:space="0" w:color="auto"/>
              <w:right w:val="nil"/>
            </w:tcBorders>
            <w:noWrap/>
            <w:vAlign w:val="center"/>
            <w:hideMark/>
          </w:tcPr>
          <w:p w14:paraId="5EDD02F0" w14:textId="77777777" w:rsidR="006A3B72" w:rsidRPr="007D6D7A" w:rsidRDefault="006A3B72">
            <w:pPr>
              <w:spacing w:after="0"/>
              <w:rPr>
                <w:sz w:val="20"/>
                <w:szCs w:val="20"/>
                <w:lang w:val="en-GB" w:eastAsia="en-GB"/>
              </w:rPr>
            </w:pPr>
          </w:p>
        </w:tc>
        <w:tc>
          <w:tcPr>
            <w:tcW w:w="236" w:type="dxa"/>
            <w:tcBorders>
              <w:top w:val="single" w:sz="4" w:space="0" w:color="auto"/>
              <w:left w:val="nil"/>
              <w:bottom w:val="single" w:sz="4" w:space="0" w:color="auto"/>
              <w:right w:val="nil"/>
            </w:tcBorders>
            <w:vAlign w:val="center"/>
          </w:tcPr>
          <w:p w14:paraId="5FC6991D" w14:textId="77777777" w:rsidR="006A3B72" w:rsidRPr="007D6D7A" w:rsidRDefault="006A3B72">
            <w:pPr>
              <w:widowControl/>
              <w:spacing w:after="0" w:line="240" w:lineRule="auto"/>
              <w:jc w:val="center"/>
              <w:rPr>
                <w:rFonts w:ascii="Arial" w:eastAsia="Times New Roman" w:hAnsi="Arial" w:cs="Arial"/>
                <w:sz w:val="18"/>
                <w:szCs w:val="18"/>
                <w:lang w:val="en-GB" w:eastAsia="en-GB"/>
              </w:rPr>
            </w:pPr>
          </w:p>
        </w:tc>
        <w:tc>
          <w:tcPr>
            <w:tcW w:w="891" w:type="dxa"/>
            <w:tcBorders>
              <w:top w:val="single" w:sz="4" w:space="0" w:color="auto"/>
              <w:left w:val="nil"/>
              <w:bottom w:val="single" w:sz="4" w:space="0" w:color="auto"/>
              <w:right w:val="nil"/>
            </w:tcBorders>
            <w:noWrap/>
            <w:vAlign w:val="center"/>
            <w:hideMark/>
          </w:tcPr>
          <w:p w14:paraId="60ECC4E6" w14:textId="77777777" w:rsidR="006A3B72" w:rsidRPr="007D6D7A" w:rsidRDefault="006A3B72">
            <w:pPr>
              <w:rPr>
                <w:rFonts w:ascii="Arial" w:eastAsia="Times New Roman" w:hAnsi="Arial" w:cs="Arial"/>
                <w:sz w:val="18"/>
                <w:szCs w:val="18"/>
                <w:lang w:val="en-GB" w:eastAsia="en-GB"/>
              </w:rPr>
            </w:pPr>
          </w:p>
        </w:tc>
        <w:tc>
          <w:tcPr>
            <w:tcW w:w="891" w:type="dxa"/>
            <w:tcBorders>
              <w:top w:val="single" w:sz="4" w:space="0" w:color="auto"/>
              <w:left w:val="nil"/>
              <w:bottom w:val="single" w:sz="4" w:space="0" w:color="auto"/>
              <w:right w:val="nil"/>
            </w:tcBorders>
            <w:noWrap/>
            <w:vAlign w:val="center"/>
            <w:hideMark/>
          </w:tcPr>
          <w:p w14:paraId="764AA3D0" w14:textId="77777777" w:rsidR="006A3B72" w:rsidRPr="007D6D7A" w:rsidRDefault="006A3B72">
            <w:pPr>
              <w:spacing w:after="0"/>
              <w:rPr>
                <w:sz w:val="20"/>
                <w:szCs w:val="20"/>
                <w:lang w:val="en-GB" w:eastAsia="en-GB"/>
              </w:rPr>
            </w:pPr>
          </w:p>
        </w:tc>
        <w:tc>
          <w:tcPr>
            <w:tcW w:w="283" w:type="dxa"/>
            <w:tcBorders>
              <w:top w:val="single" w:sz="4" w:space="0" w:color="auto"/>
              <w:left w:val="nil"/>
              <w:bottom w:val="single" w:sz="4" w:space="0" w:color="auto"/>
              <w:right w:val="nil"/>
            </w:tcBorders>
            <w:vAlign w:val="center"/>
          </w:tcPr>
          <w:p w14:paraId="287B50DC" w14:textId="77777777" w:rsidR="006A3B72" w:rsidRPr="007D6D7A" w:rsidRDefault="006A3B72">
            <w:pPr>
              <w:widowControl/>
              <w:spacing w:after="0" w:line="240" w:lineRule="auto"/>
              <w:jc w:val="center"/>
              <w:rPr>
                <w:rFonts w:ascii="Arial" w:eastAsia="Times New Roman" w:hAnsi="Arial" w:cs="Arial"/>
                <w:sz w:val="18"/>
                <w:szCs w:val="18"/>
                <w:lang w:val="en-GB" w:eastAsia="en-GB"/>
              </w:rPr>
            </w:pPr>
          </w:p>
        </w:tc>
        <w:tc>
          <w:tcPr>
            <w:tcW w:w="891" w:type="dxa"/>
            <w:tcBorders>
              <w:top w:val="single" w:sz="4" w:space="0" w:color="auto"/>
              <w:left w:val="nil"/>
              <w:bottom w:val="single" w:sz="4" w:space="0" w:color="auto"/>
              <w:right w:val="nil"/>
            </w:tcBorders>
            <w:noWrap/>
            <w:vAlign w:val="center"/>
            <w:hideMark/>
          </w:tcPr>
          <w:p w14:paraId="1DD9C9C9" w14:textId="77777777" w:rsidR="006A3B72" w:rsidRPr="007D6D7A" w:rsidRDefault="006A3B72">
            <w:pPr>
              <w:rPr>
                <w:rFonts w:ascii="Arial" w:eastAsia="Times New Roman" w:hAnsi="Arial" w:cs="Arial"/>
                <w:sz w:val="18"/>
                <w:szCs w:val="18"/>
                <w:lang w:val="en-GB" w:eastAsia="en-GB"/>
              </w:rPr>
            </w:pPr>
          </w:p>
        </w:tc>
        <w:tc>
          <w:tcPr>
            <w:tcW w:w="891" w:type="dxa"/>
            <w:tcBorders>
              <w:top w:val="single" w:sz="4" w:space="0" w:color="auto"/>
              <w:left w:val="nil"/>
              <w:bottom w:val="single" w:sz="4" w:space="0" w:color="auto"/>
              <w:right w:val="nil"/>
            </w:tcBorders>
            <w:noWrap/>
            <w:vAlign w:val="center"/>
            <w:hideMark/>
          </w:tcPr>
          <w:p w14:paraId="471EF0E5" w14:textId="77777777" w:rsidR="006A3B72" w:rsidRPr="007D6D7A" w:rsidRDefault="006A3B72">
            <w:pPr>
              <w:spacing w:after="0"/>
              <w:rPr>
                <w:sz w:val="20"/>
                <w:szCs w:val="20"/>
                <w:lang w:val="en-GB" w:eastAsia="en-GB"/>
              </w:rPr>
            </w:pPr>
          </w:p>
        </w:tc>
        <w:tc>
          <w:tcPr>
            <w:tcW w:w="282" w:type="dxa"/>
            <w:tcBorders>
              <w:top w:val="single" w:sz="4" w:space="0" w:color="auto"/>
              <w:left w:val="nil"/>
              <w:bottom w:val="single" w:sz="4" w:space="0" w:color="auto"/>
              <w:right w:val="nil"/>
            </w:tcBorders>
            <w:vAlign w:val="center"/>
          </w:tcPr>
          <w:p w14:paraId="090C68F9" w14:textId="77777777" w:rsidR="006A3B72" w:rsidRPr="007D6D7A" w:rsidRDefault="006A3B72">
            <w:pPr>
              <w:widowControl/>
              <w:spacing w:after="0" w:line="240" w:lineRule="auto"/>
              <w:jc w:val="center"/>
              <w:rPr>
                <w:rFonts w:ascii="Arial" w:eastAsia="Times New Roman" w:hAnsi="Arial" w:cs="Arial"/>
                <w:sz w:val="18"/>
                <w:szCs w:val="18"/>
                <w:lang w:val="en-GB" w:eastAsia="en-GB"/>
              </w:rPr>
            </w:pPr>
          </w:p>
        </w:tc>
        <w:tc>
          <w:tcPr>
            <w:tcW w:w="891" w:type="dxa"/>
            <w:tcBorders>
              <w:top w:val="single" w:sz="4" w:space="0" w:color="auto"/>
              <w:left w:val="nil"/>
              <w:bottom w:val="single" w:sz="4" w:space="0" w:color="auto"/>
              <w:right w:val="nil"/>
            </w:tcBorders>
            <w:noWrap/>
            <w:vAlign w:val="center"/>
            <w:hideMark/>
          </w:tcPr>
          <w:p w14:paraId="3C23BB86" w14:textId="77777777" w:rsidR="006A3B72" w:rsidRPr="007D6D7A" w:rsidRDefault="006A3B72">
            <w:pPr>
              <w:rPr>
                <w:rFonts w:ascii="Arial" w:eastAsia="Times New Roman" w:hAnsi="Arial" w:cs="Arial"/>
                <w:sz w:val="18"/>
                <w:szCs w:val="18"/>
                <w:lang w:val="en-GB" w:eastAsia="en-GB"/>
              </w:rPr>
            </w:pPr>
          </w:p>
        </w:tc>
        <w:tc>
          <w:tcPr>
            <w:tcW w:w="891" w:type="dxa"/>
            <w:tcBorders>
              <w:top w:val="single" w:sz="4" w:space="0" w:color="auto"/>
              <w:left w:val="nil"/>
              <w:bottom w:val="single" w:sz="4" w:space="0" w:color="auto"/>
              <w:right w:val="nil"/>
            </w:tcBorders>
            <w:noWrap/>
            <w:vAlign w:val="center"/>
            <w:hideMark/>
          </w:tcPr>
          <w:p w14:paraId="41DDDDD2" w14:textId="77777777" w:rsidR="006A3B72" w:rsidRPr="007D6D7A" w:rsidRDefault="006A3B72">
            <w:pPr>
              <w:spacing w:after="0"/>
              <w:rPr>
                <w:sz w:val="20"/>
                <w:szCs w:val="20"/>
                <w:lang w:val="en-GB" w:eastAsia="en-GB"/>
              </w:rPr>
            </w:pPr>
          </w:p>
        </w:tc>
      </w:tr>
      <w:tr w:rsidR="006A3B72" w:rsidRPr="007D6D7A" w14:paraId="33AA3634" w14:textId="77777777" w:rsidTr="006A3B72">
        <w:trPr>
          <w:trHeight w:val="300"/>
        </w:trPr>
        <w:tc>
          <w:tcPr>
            <w:tcW w:w="917" w:type="dxa"/>
            <w:tcBorders>
              <w:top w:val="single" w:sz="4" w:space="0" w:color="auto"/>
              <w:left w:val="single" w:sz="4" w:space="0" w:color="auto"/>
              <w:bottom w:val="single" w:sz="4" w:space="0" w:color="auto"/>
              <w:right w:val="single" w:sz="4" w:space="0" w:color="auto"/>
            </w:tcBorders>
            <w:noWrap/>
            <w:vAlign w:val="center"/>
            <w:hideMark/>
          </w:tcPr>
          <w:p w14:paraId="71E752DC" w14:textId="77777777" w:rsidR="006A3B72" w:rsidRPr="007D6D7A" w:rsidRDefault="006A3B72">
            <w:pPr>
              <w:widowControl/>
              <w:spacing w:after="0" w:line="240" w:lineRule="auto"/>
              <w:jc w:val="center"/>
              <w:rPr>
                <w:rFonts w:ascii="Arial" w:eastAsia="Times New Roman" w:hAnsi="Arial" w:cs="Arial"/>
                <w:sz w:val="12"/>
                <w:szCs w:val="12"/>
                <w:lang w:val="en-GB" w:eastAsia="en-GB"/>
              </w:rPr>
            </w:pPr>
            <w:r w:rsidRPr="007D6D7A">
              <w:rPr>
                <w:rFonts w:ascii="Arial" w:eastAsia="Times New Roman" w:hAnsi="Arial" w:cs="Arial"/>
                <w:sz w:val="12"/>
                <w:szCs w:val="12"/>
                <w:lang w:val="en-GB" w:eastAsia="en-GB"/>
              </w:rPr>
              <w:t>Total Price</w:t>
            </w:r>
          </w:p>
        </w:tc>
        <w:tc>
          <w:tcPr>
            <w:tcW w:w="872" w:type="dxa"/>
            <w:tcBorders>
              <w:top w:val="single" w:sz="4" w:space="0" w:color="auto"/>
              <w:left w:val="nil"/>
              <w:bottom w:val="single" w:sz="4" w:space="0" w:color="auto"/>
              <w:right w:val="single" w:sz="8" w:space="0" w:color="auto"/>
            </w:tcBorders>
            <w:shd w:val="clear" w:color="auto" w:fill="7F7F7F"/>
            <w:vAlign w:val="center"/>
            <w:hideMark/>
          </w:tcPr>
          <w:p w14:paraId="5262B815" w14:textId="77777777" w:rsidR="006A3B72" w:rsidRPr="007D6D7A" w:rsidRDefault="006A3B72">
            <w:pPr>
              <w:widowControl/>
              <w:spacing w:after="0" w:line="240" w:lineRule="auto"/>
              <w:jc w:val="center"/>
              <w:rPr>
                <w:rFonts w:ascii="Arial" w:eastAsia="Times New Roman" w:hAnsi="Arial" w:cs="Arial"/>
                <w:sz w:val="18"/>
                <w:szCs w:val="18"/>
                <w:lang w:val="en-GB" w:eastAsia="en-GB"/>
              </w:rPr>
            </w:pPr>
            <w:r w:rsidRPr="007D6D7A">
              <w:rPr>
                <w:rFonts w:ascii="Arial" w:eastAsia="Times New Roman" w:hAnsi="Arial" w:cs="Arial"/>
                <w:sz w:val="18"/>
                <w:szCs w:val="18"/>
                <w:lang w:val="en-GB" w:eastAsia="en-GB"/>
              </w:rPr>
              <w:t> </w:t>
            </w:r>
          </w:p>
        </w:tc>
        <w:tc>
          <w:tcPr>
            <w:tcW w:w="239" w:type="dxa"/>
            <w:tcBorders>
              <w:top w:val="single" w:sz="4" w:space="0" w:color="auto"/>
              <w:left w:val="single" w:sz="8" w:space="0" w:color="auto"/>
              <w:bottom w:val="nil"/>
              <w:right w:val="single" w:sz="8" w:space="0" w:color="auto"/>
            </w:tcBorders>
            <w:vAlign w:val="center"/>
          </w:tcPr>
          <w:p w14:paraId="303CE8B4" w14:textId="77777777" w:rsidR="006A3B72" w:rsidRPr="007D6D7A" w:rsidRDefault="006A3B72">
            <w:pPr>
              <w:widowControl/>
              <w:spacing w:after="0" w:line="240" w:lineRule="auto"/>
              <w:jc w:val="center"/>
              <w:rPr>
                <w:rFonts w:ascii="Arial" w:eastAsia="Times New Roman" w:hAnsi="Arial" w:cs="Arial"/>
                <w:sz w:val="18"/>
                <w:szCs w:val="18"/>
                <w:lang w:val="en-GB" w:eastAsia="en-GB"/>
              </w:rPr>
            </w:pPr>
          </w:p>
        </w:tc>
        <w:tc>
          <w:tcPr>
            <w:tcW w:w="891" w:type="dxa"/>
            <w:tcBorders>
              <w:top w:val="single" w:sz="4" w:space="0" w:color="auto"/>
              <w:left w:val="single" w:sz="8" w:space="0" w:color="auto"/>
              <w:bottom w:val="single" w:sz="4" w:space="0" w:color="auto"/>
              <w:right w:val="single" w:sz="4" w:space="0" w:color="auto"/>
            </w:tcBorders>
            <w:shd w:val="clear" w:color="auto" w:fill="7F7F7F"/>
            <w:vAlign w:val="center"/>
            <w:hideMark/>
          </w:tcPr>
          <w:p w14:paraId="2BB80A86" w14:textId="77777777" w:rsidR="006A3B72" w:rsidRPr="007D6D7A" w:rsidRDefault="006A3B72">
            <w:pPr>
              <w:widowControl/>
              <w:spacing w:after="0" w:line="240" w:lineRule="auto"/>
              <w:jc w:val="center"/>
              <w:rPr>
                <w:rFonts w:ascii="Arial" w:eastAsia="Times New Roman" w:hAnsi="Arial" w:cs="Arial"/>
                <w:sz w:val="18"/>
                <w:szCs w:val="18"/>
                <w:lang w:val="en-GB" w:eastAsia="en-GB"/>
              </w:rPr>
            </w:pPr>
            <w:r w:rsidRPr="007D6D7A">
              <w:rPr>
                <w:rFonts w:ascii="Arial" w:eastAsia="Times New Roman" w:hAnsi="Arial" w:cs="Arial"/>
                <w:sz w:val="18"/>
                <w:szCs w:val="18"/>
                <w:lang w:val="en-GB" w:eastAsia="en-GB"/>
              </w:rPr>
              <w:t> </w:t>
            </w:r>
          </w:p>
        </w:tc>
        <w:tc>
          <w:tcPr>
            <w:tcW w:w="891" w:type="dxa"/>
            <w:tcBorders>
              <w:top w:val="single" w:sz="4" w:space="0" w:color="auto"/>
              <w:left w:val="nil"/>
              <w:bottom w:val="single" w:sz="4" w:space="0" w:color="auto"/>
              <w:right w:val="single" w:sz="8" w:space="0" w:color="auto"/>
            </w:tcBorders>
            <w:vAlign w:val="center"/>
            <w:hideMark/>
          </w:tcPr>
          <w:p w14:paraId="4E7874F2" w14:textId="77777777" w:rsidR="006A3B72" w:rsidRPr="007D6D7A" w:rsidRDefault="006A3B72">
            <w:pPr>
              <w:widowControl/>
              <w:spacing w:after="0" w:line="240" w:lineRule="auto"/>
              <w:jc w:val="center"/>
              <w:rPr>
                <w:rFonts w:ascii="Arial" w:eastAsia="Times New Roman" w:hAnsi="Arial" w:cs="Arial"/>
                <w:sz w:val="18"/>
                <w:szCs w:val="18"/>
                <w:lang w:val="en-GB" w:eastAsia="en-GB"/>
              </w:rPr>
            </w:pPr>
            <w:r w:rsidRPr="007D6D7A">
              <w:rPr>
                <w:rFonts w:ascii="Arial" w:eastAsia="Times New Roman" w:hAnsi="Arial" w:cs="Arial"/>
                <w:sz w:val="18"/>
                <w:szCs w:val="18"/>
                <w:lang w:val="en-GB" w:eastAsia="en-GB"/>
              </w:rPr>
              <w:t>240,000</w:t>
            </w:r>
          </w:p>
        </w:tc>
        <w:tc>
          <w:tcPr>
            <w:tcW w:w="236" w:type="dxa"/>
            <w:tcBorders>
              <w:top w:val="single" w:sz="4" w:space="0" w:color="auto"/>
              <w:left w:val="single" w:sz="8" w:space="0" w:color="auto"/>
              <w:bottom w:val="nil"/>
              <w:right w:val="single" w:sz="8" w:space="0" w:color="auto"/>
            </w:tcBorders>
            <w:vAlign w:val="center"/>
          </w:tcPr>
          <w:p w14:paraId="7E2B3F94" w14:textId="77777777" w:rsidR="006A3B72" w:rsidRPr="007D6D7A" w:rsidRDefault="006A3B72">
            <w:pPr>
              <w:widowControl/>
              <w:spacing w:after="0" w:line="240" w:lineRule="auto"/>
              <w:jc w:val="center"/>
              <w:rPr>
                <w:rFonts w:ascii="Arial" w:eastAsia="Times New Roman" w:hAnsi="Arial" w:cs="Arial"/>
                <w:sz w:val="18"/>
                <w:szCs w:val="18"/>
                <w:lang w:val="en-GB" w:eastAsia="en-GB"/>
              </w:rPr>
            </w:pPr>
          </w:p>
        </w:tc>
        <w:tc>
          <w:tcPr>
            <w:tcW w:w="891" w:type="dxa"/>
            <w:tcBorders>
              <w:top w:val="single" w:sz="4" w:space="0" w:color="auto"/>
              <w:left w:val="single" w:sz="8" w:space="0" w:color="auto"/>
              <w:bottom w:val="single" w:sz="4" w:space="0" w:color="auto"/>
              <w:right w:val="single" w:sz="4" w:space="0" w:color="auto"/>
            </w:tcBorders>
            <w:shd w:val="clear" w:color="auto" w:fill="7F7F7F"/>
            <w:vAlign w:val="center"/>
            <w:hideMark/>
          </w:tcPr>
          <w:p w14:paraId="5C32FE89" w14:textId="77777777" w:rsidR="006A3B72" w:rsidRPr="007D6D7A" w:rsidRDefault="006A3B72">
            <w:pPr>
              <w:widowControl/>
              <w:spacing w:after="0" w:line="240" w:lineRule="auto"/>
              <w:jc w:val="center"/>
              <w:rPr>
                <w:rFonts w:ascii="Arial" w:eastAsia="Times New Roman" w:hAnsi="Arial" w:cs="Arial"/>
                <w:sz w:val="18"/>
                <w:szCs w:val="18"/>
                <w:lang w:val="en-GB" w:eastAsia="en-GB"/>
              </w:rPr>
            </w:pPr>
            <w:r w:rsidRPr="007D6D7A">
              <w:rPr>
                <w:rFonts w:ascii="Arial" w:eastAsia="Times New Roman" w:hAnsi="Arial" w:cs="Arial"/>
                <w:sz w:val="18"/>
                <w:szCs w:val="18"/>
                <w:lang w:val="en-GB" w:eastAsia="en-GB"/>
              </w:rPr>
              <w:t> </w:t>
            </w:r>
          </w:p>
        </w:tc>
        <w:tc>
          <w:tcPr>
            <w:tcW w:w="891" w:type="dxa"/>
            <w:tcBorders>
              <w:top w:val="single" w:sz="4" w:space="0" w:color="auto"/>
              <w:left w:val="nil"/>
              <w:bottom w:val="single" w:sz="4" w:space="0" w:color="auto"/>
              <w:right w:val="single" w:sz="8" w:space="0" w:color="auto"/>
            </w:tcBorders>
            <w:vAlign w:val="center"/>
            <w:hideMark/>
          </w:tcPr>
          <w:p w14:paraId="2B5BABA8" w14:textId="77777777" w:rsidR="006A3B72" w:rsidRPr="007D6D7A" w:rsidRDefault="006A3B72">
            <w:pPr>
              <w:widowControl/>
              <w:spacing w:after="0" w:line="240" w:lineRule="auto"/>
              <w:jc w:val="center"/>
              <w:rPr>
                <w:rFonts w:ascii="Arial" w:eastAsia="Times New Roman" w:hAnsi="Arial" w:cs="Arial"/>
                <w:sz w:val="18"/>
                <w:szCs w:val="18"/>
                <w:lang w:val="en-GB" w:eastAsia="en-GB"/>
              </w:rPr>
            </w:pPr>
            <w:r w:rsidRPr="007D6D7A">
              <w:rPr>
                <w:rFonts w:ascii="Arial" w:eastAsia="Times New Roman" w:hAnsi="Arial" w:cs="Arial"/>
                <w:sz w:val="18"/>
                <w:szCs w:val="18"/>
                <w:lang w:val="en-GB" w:eastAsia="en-GB"/>
              </w:rPr>
              <w:t>215,000</w:t>
            </w:r>
          </w:p>
        </w:tc>
        <w:tc>
          <w:tcPr>
            <w:tcW w:w="283" w:type="dxa"/>
            <w:tcBorders>
              <w:top w:val="single" w:sz="4" w:space="0" w:color="auto"/>
              <w:left w:val="single" w:sz="8" w:space="0" w:color="auto"/>
              <w:bottom w:val="nil"/>
              <w:right w:val="single" w:sz="8" w:space="0" w:color="auto"/>
            </w:tcBorders>
            <w:vAlign w:val="center"/>
          </w:tcPr>
          <w:p w14:paraId="76D5165B" w14:textId="77777777" w:rsidR="006A3B72" w:rsidRPr="007D6D7A" w:rsidRDefault="006A3B72">
            <w:pPr>
              <w:widowControl/>
              <w:spacing w:after="0" w:line="240" w:lineRule="auto"/>
              <w:jc w:val="center"/>
              <w:rPr>
                <w:rFonts w:ascii="Arial" w:eastAsia="Times New Roman" w:hAnsi="Arial" w:cs="Arial"/>
                <w:sz w:val="18"/>
                <w:szCs w:val="18"/>
                <w:lang w:val="en-GB" w:eastAsia="en-GB"/>
              </w:rPr>
            </w:pPr>
          </w:p>
        </w:tc>
        <w:tc>
          <w:tcPr>
            <w:tcW w:w="891" w:type="dxa"/>
            <w:tcBorders>
              <w:top w:val="single" w:sz="4" w:space="0" w:color="auto"/>
              <w:left w:val="single" w:sz="8" w:space="0" w:color="auto"/>
              <w:bottom w:val="single" w:sz="4" w:space="0" w:color="auto"/>
              <w:right w:val="single" w:sz="4" w:space="0" w:color="auto"/>
            </w:tcBorders>
            <w:shd w:val="clear" w:color="auto" w:fill="7F7F7F"/>
            <w:vAlign w:val="center"/>
            <w:hideMark/>
          </w:tcPr>
          <w:p w14:paraId="67C7A874" w14:textId="77777777" w:rsidR="006A3B72" w:rsidRPr="007D6D7A" w:rsidRDefault="006A3B72">
            <w:pPr>
              <w:widowControl/>
              <w:spacing w:after="0" w:line="240" w:lineRule="auto"/>
              <w:jc w:val="center"/>
              <w:rPr>
                <w:rFonts w:ascii="Arial" w:eastAsia="Times New Roman" w:hAnsi="Arial" w:cs="Arial"/>
                <w:sz w:val="18"/>
                <w:szCs w:val="18"/>
                <w:lang w:val="en-GB" w:eastAsia="en-GB"/>
              </w:rPr>
            </w:pPr>
            <w:r w:rsidRPr="007D6D7A">
              <w:rPr>
                <w:rFonts w:ascii="Arial" w:eastAsia="Times New Roman" w:hAnsi="Arial" w:cs="Arial"/>
                <w:sz w:val="18"/>
                <w:szCs w:val="18"/>
                <w:lang w:val="en-GB" w:eastAsia="en-GB"/>
              </w:rPr>
              <w:t> </w:t>
            </w:r>
          </w:p>
        </w:tc>
        <w:tc>
          <w:tcPr>
            <w:tcW w:w="891" w:type="dxa"/>
            <w:tcBorders>
              <w:top w:val="single" w:sz="4" w:space="0" w:color="auto"/>
              <w:left w:val="nil"/>
              <w:bottom w:val="single" w:sz="4" w:space="0" w:color="auto"/>
              <w:right w:val="single" w:sz="8" w:space="0" w:color="auto"/>
            </w:tcBorders>
            <w:vAlign w:val="center"/>
            <w:hideMark/>
          </w:tcPr>
          <w:p w14:paraId="71964CAB" w14:textId="77777777" w:rsidR="006A3B72" w:rsidRPr="007D6D7A" w:rsidRDefault="006A3B72">
            <w:pPr>
              <w:widowControl/>
              <w:spacing w:after="0" w:line="240" w:lineRule="auto"/>
              <w:jc w:val="center"/>
              <w:rPr>
                <w:rFonts w:ascii="Arial" w:eastAsia="Times New Roman" w:hAnsi="Arial" w:cs="Arial"/>
                <w:sz w:val="18"/>
                <w:szCs w:val="18"/>
                <w:lang w:val="en-GB" w:eastAsia="en-GB"/>
              </w:rPr>
            </w:pPr>
            <w:r w:rsidRPr="007D6D7A">
              <w:rPr>
                <w:rFonts w:ascii="Arial" w:eastAsia="Times New Roman" w:hAnsi="Arial" w:cs="Arial"/>
                <w:sz w:val="18"/>
                <w:szCs w:val="18"/>
                <w:lang w:val="en-GB" w:eastAsia="en-GB"/>
              </w:rPr>
              <w:t>275,000</w:t>
            </w:r>
          </w:p>
        </w:tc>
        <w:tc>
          <w:tcPr>
            <w:tcW w:w="282" w:type="dxa"/>
            <w:tcBorders>
              <w:top w:val="single" w:sz="4" w:space="0" w:color="auto"/>
              <w:left w:val="single" w:sz="8" w:space="0" w:color="auto"/>
              <w:bottom w:val="nil"/>
              <w:right w:val="single" w:sz="8" w:space="0" w:color="auto"/>
            </w:tcBorders>
            <w:vAlign w:val="center"/>
          </w:tcPr>
          <w:p w14:paraId="2E0836DB" w14:textId="77777777" w:rsidR="006A3B72" w:rsidRPr="007D6D7A" w:rsidRDefault="006A3B72">
            <w:pPr>
              <w:widowControl/>
              <w:spacing w:after="0" w:line="240" w:lineRule="auto"/>
              <w:jc w:val="center"/>
              <w:rPr>
                <w:rFonts w:ascii="Arial" w:eastAsia="Times New Roman" w:hAnsi="Arial" w:cs="Arial"/>
                <w:sz w:val="18"/>
                <w:szCs w:val="18"/>
                <w:lang w:val="en-GB" w:eastAsia="en-GB"/>
              </w:rPr>
            </w:pPr>
          </w:p>
        </w:tc>
        <w:tc>
          <w:tcPr>
            <w:tcW w:w="891" w:type="dxa"/>
            <w:tcBorders>
              <w:top w:val="single" w:sz="4" w:space="0" w:color="auto"/>
              <w:left w:val="nil"/>
              <w:bottom w:val="single" w:sz="4" w:space="0" w:color="auto"/>
              <w:right w:val="single" w:sz="4" w:space="0" w:color="auto"/>
            </w:tcBorders>
            <w:shd w:val="clear" w:color="auto" w:fill="7F7F7F"/>
            <w:vAlign w:val="center"/>
            <w:hideMark/>
          </w:tcPr>
          <w:p w14:paraId="0C2D376B" w14:textId="77777777" w:rsidR="006A3B72" w:rsidRPr="007D6D7A" w:rsidRDefault="006A3B72">
            <w:pPr>
              <w:widowControl/>
              <w:spacing w:after="0" w:line="240" w:lineRule="auto"/>
              <w:jc w:val="center"/>
              <w:rPr>
                <w:rFonts w:ascii="Arial" w:eastAsia="Times New Roman" w:hAnsi="Arial" w:cs="Arial"/>
                <w:sz w:val="18"/>
                <w:szCs w:val="18"/>
                <w:lang w:val="en-GB" w:eastAsia="en-GB"/>
              </w:rPr>
            </w:pPr>
            <w:r w:rsidRPr="007D6D7A">
              <w:rPr>
                <w:rFonts w:ascii="Arial" w:eastAsia="Times New Roman" w:hAnsi="Arial" w:cs="Arial"/>
                <w:sz w:val="18"/>
                <w:szCs w:val="18"/>
                <w:lang w:val="en-GB" w:eastAsia="en-GB"/>
              </w:rPr>
              <w:t> </w:t>
            </w:r>
          </w:p>
        </w:tc>
        <w:tc>
          <w:tcPr>
            <w:tcW w:w="891" w:type="dxa"/>
            <w:tcBorders>
              <w:top w:val="single" w:sz="4" w:space="0" w:color="auto"/>
              <w:left w:val="nil"/>
              <w:bottom w:val="single" w:sz="4" w:space="0" w:color="auto"/>
              <w:right w:val="single" w:sz="4" w:space="0" w:color="auto"/>
            </w:tcBorders>
            <w:vAlign w:val="center"/>
            <w:hideMark/>
          </w:tcPr>
          <w:p w14:paraId="3DB3BEC4" w14:textId="77777777" w:rsidR="006A3B72" w:rsidRPr="007D6D7A" w:rsidRDefault="006A3B72">
            <w:pPr>
              <w:widowControl/>
              <w:spacing w:after="0" w:line="240" w:lineRule="auto"/>
              <w:jc w:val="center"/>
              <w:rPr>
                <w:rFonts w:ascii="Arial" w:eastAsia="Times New Roman" w:hAnsi="Arial" w:cs="Arial"/>
                <w:sz w:val="18"/>
                <w:szCs w:val="18"/>
                <w:lang w:val="en-GB" w:eastAsia="en-GB"/>
              </w:rPr>
            </w:pPr>
            <w:r w:rsidRPr="007D6D7A">
              <w:rPr>
                <w:rFonts w:ascii="Arial" w:eastAsia="Times New Roman" w:hAnsi="Arial" w:cs="Arial"/>
                <w:sz w:val="18"/>
                <w:szCs w:val="18"/>
                <w:lang w:val="en-GB" w:eastAsia="en-GB"/>
              </w:rPr>
              <w:t>210,000</w:t>
            </w:r>
          </w:p>
        </w:tc>
      </w:tr>
      <w:tr w:rsidR="006A3B72" w:rsidRPr="007D6D7A" w14:paraId="442D369D" w14:textId="77777777" w:rsidTr="006A3B72">
        <w:trPr>
          <w:trHeight w:val="300"/>
        </w:trPr>
        <w:tc>
          <w:tcPr>
            <w:tcW w:w="917" w:type="dxa"/>
            <w:tcBorders>
              <w:top w:val="nil"/>
              <w:left w:val="single" w:sz="4" w:space="0" w:color="auto"/>
              <w:bottom w:val="single" w:sz="4" w:space="0" w:color="auto"/>
              <w:right w:val="single" w:sz="4" w:space="0" w:color="auto"/>
            </w:tcBorders>
            <w:noWrap/>
            <w:vAlign w:val="center"/>
            <w:hideMark/>
          </w:tcPr>
          <w:p w14:paraId="23EE29EE" w14:textId="77777777" w:rsidR="006A3B72" w:rsidRPr="007D6D7A" w:rsidRDefault="006A3B72">
            <w:pPr>
              <w:widowControl/>
              <w:spacing w:after="0" w:line="240" w:lineRule="auto"/>
              <w:jc w:val="center"/>
              <w:rPr>
                <w:rFonts w:ascii="Arial" w:eastAsia="Times New Roman" w:hAnsi="Arial" w:cs="Arial"/>
                <w:sz w:val="12"/>
                <w:szCs w:val="12"/>
                <w:lang w:val="en-GB" w:eastAsia="en-GB"/>
              </w:rPr>
            </w:pPr>
            <w:r w:rsidRPr="007D6D7A">
              <w:rPr>
                <w:rFonts w:ascii="Arial" w:eastAsia="Times New Roman" w:hAnsi="Arial" w:cs="Arial"/>
                <w:sz w:val="12"/>
                <w:szCs w:val="12"/>
                <w:lang w:val="en-GB" w:eastAsia="en-GB"/>
              </w:rPr>
              <w:t>Financial Compliance</w:t>
            </w:r>
          </w:p>
        </w:tc>
        <w:tc>
          <w:tcPr>
            <w:tcW w:w="872" w:type="dxa"/>
            <w:tcBorders>
              <w:top w:val="nil"/>
              <w:left w:val="nil"/>
              <w:bottom w:val="single" w:sz="4" w:space="0" w:color="auto"/>
              <w:right w:val="single" w:sz="8" w:space="0" w:color="auto"/>
            </w:tcBorders>
            <w:shd w:val="clear" w:color="auto" w:fill="7F7F7F"/>
            <w:vAlign w:val="center"/>
          </w:tcPr>
          <w:p w14:paraId="02CB5C6B" w14:textId="77777777" w:rsidR="006A3B72" w:rsidRPr="007D6D7A" w:rsidRDefault="006A3B72">
            <w:pPr>
              <w:widowControl/>
              <w:spacing w:after="0" w:line="240" w:lineRule="auto"/>
              <w:jc w:val="center"/>
              <w:rPr>
                <w:rFonts w:ascii="Arial" w:eastAsia="Times New Roman" w:hAnsi="Arial" w:cs="Arial"/>
                <w:sz w:val="18"/>
                <w:szCs w:val="18"/>
                <w:lang w:val="en-GB" w:eastAsia="en-GB"/>
              </w:rPr>
            </w:pPr>
          </w:p>
        </w:tc>
        <w:tc>
          <w:tcPr>
            <w:tcW w:w="239" w:type="dxa"/>
            <w:tcBorders>
              <w:top w:val="nil"/>
              <w:left w:val="single" w:sz="8" w:space="0" w:color="auto"/>
              <w:bottom w:val="nil"/>
              <w:right w:val="single" w:sz="8" w:space="0" w:color="auto"/>
            </w:tcBorders>
            <w:vAlign w:val="center"/>
          </w:tcPr>
          <w:p w14:paraId="4EA516E3" w14:textId="77777777" w:rsidR="006A3B72" w:rsidRPr="007D6D7A" w:rsidRDefault="006A3B72">
            <w:pPr>
              <w:widowControl/>
              <w:spacing w:after="0" w:line="240" w:lineRule="auto"/>
              <w:jc w:val="center"/>
              <w:rPr>
                <w:rFonts w:ascii="Arial" w:eastAsia="Times New Roman" w:hAnsi="Arial" w:cs="Arial"/>
                <w:sz w:val="18"/>
                <w:szCs w:val="18"/>
                <w:lang w:val="en-GB" w:eastAsia="en-GB"/>
              </w:rPr>
            </w:pPr>
          </w:p>
        </w:tc>
        <w:tc>
          <w:tcPr>
            <w:tcW w:w="891" w:type="dxa"/>
            <w:tcBorders>
              <w:top w:val="nil"/>
              <w:left w:val="single" w:sz="8" w:space="0" w:color="auto"/>
              <w:bottom w:val="single" w:sz="4" w:space="0" w:color="auto"/>
              <w:right w:val="single" w:sz="4" w:space="0" w:color="auto"/>
            </w:tcBorders>
            <w:shd w:val="clear" w:color="auto" w:fill="7F7F7F"/>
            <w:vAlign w:val="center"/>
          </w:tcPr>
          <w:p w14:paraId="2E6BEE24" w14:textId="77777777" w:rsidR="006A3B72" w:rsidRPr="007D6D7A" w:rsidRDefault="006A3B72">
            <w:pPr>
              <w:widowControl/>
              <w:spacing w:after="0" w:line="240" w:lineRule="auto"/>
              <w:jc w:val="center"/>
              <w:rPr>
                <w:rFonts w:ascii="Arial" w:eastAsia="Times New Roman" w:hAnsi="Arial" w:cs="Arial"/>
                <w:sz w:val="18"/>
                <w:szCs w:val="18"/>
                <w:lang w:val="en-GB" w:eastAsia="en-GB"/>
              </w:rPr>
            </w:pPr>
          </w:p>
        </w:tc>
        <w:tc>
          <w:tcPr>
            <w:tcW w:w="891" w:type="dxa"/>
            <w:tcBorders>
              <w:top w:val="nil"/>
              <w:left w:val="nil"/>
              <w:bottom w:val="single" w:sz="4" w:space="0" w:color="auto"/>
              <w:right w:val="single" w:sz="8" w:space="0" w:color="auto"/>
            </w:tcBorders>
            <w:vAlign w:val="center"/>
            <w:hideMark/>
          </w:tcPr>
          <w:p w14:paraId="7D9BA63A" w14:textId="77777777" w:rsidR="006A3B72" w:rsidRPr="007D6D7A" w:rsidRDefault="006A3B72">
            <w:pPr>
              <w:widowControl/>
              <w:spacing w:after="0" w:line="240" w:lineRule="auto"/>
              <w:jc w:val="center"/>
              <w:rPr>
                <w:rFonts w:ascii="Arial" w:eastAsia="Times New Roman" w:hAnsi="Arial" w:cs="Arial"/>
                <w:sz w:val="18"/>
                <w:szCs w:val="18"/>
                <w:lang w:val="en-GB" w:eastAsia="en-GB"/>
              </w:rPr>
            </w:pPr>
            <w:r w:rsidRPr="007D6D7A">
              <w:rPr>
                <w:rFonts w:ascii="Arial" w:eastAsia="Times New Roman" w:hAnsi="Arial" w:cs="Arial"/>
                <w:sz w:val="12"/>
                <w:szCs w:val="12"/>
                <w:lang w:val="en-GB" w:eastAsia="en-GB"/>
              </w:rPr>
              <w:t>Compliant</w:t>
            </w:r>
          </w:p>
        </w:tc>
        <w:tc>
          <w:tcPr>
            <w:tcW w:w="236" w:type="dxa"/>
            <w:tcBorders>
              <w:top w:val="nil"/>
              <w:left w:val="single" w:sz="8" w:space="0" w:color="auto"/>
              <w:bottom w:val="nil"/>
              <w:right w:val="single" w:sz="8" w:space="0" w:color="auto"/>
            </w:tcBorders>
            <w:vAlign w:val="center"/>
          </w:tcPr>
          <w:p w14:paraId="57450664" w14:textId="77777777" w:rsidR="006A3B72" w:rsidRPr="007D6D7A" w:rsidRDefault="006A3B72">
            <w:pPr>
              <w:widowControl/>
              <w:spacing w:after="0" w:line="240" w:lineRule="auto"/>
              <w:jc w:val="center"/>
              <w:rPr>
                <w:rFonts w:ascii="Arial" w:eastAsia="Times New Roman" w:hAnsi="Arial" w:cs="Arial"/>
                <w:sz w:val="18"/>
                <w:szCs w:val="18"/>
                <w:lang w:val="en-GB" w:eastAsia="en-GB"/>
              </w:rPr>
            </w:pPr>
          </w:p>
        </w:tc>
        <w:tc>
          <w:tcPr>
            <w:tcW w:w="891" w:type="dxa"/>
            <w:tcBorders>
              <w:top w:val="nil"/>
              <w:left w:val="single" w:sz="8" w:space="0" w:color="auto"/>
              <w:bottom w:val="single" w:sz="4" w:space="0" w:color="auto"/>
              <w:right w:val="single" w:sz="4" w:space="0" w:color="auto"/>
            </w:tcBorders>
            <w:shd w:val="clear" w:color="auto" w:fill="7F7F7F"/>
            <w:vAlign w:val="center"/>
          </w:tcPr>
          <w:p w14:paraId="0E1305F8" w14:textId="77777777" w:rsidR="006A3B72" w:rsidRPr="007D6D7A" w:rsidRDefault="006A3B72">
            <w:pPr>
              <w:widowControl/>
              <w:spacing w:after="0" w:line="240" w:lineRule="auto"/>
              <w:jc w:val="center"/>
              <w:rPr>
                <w:rFonts w:ascii="Arial" w:eastAsia="Times New Roman" w:hAnsi="Arial" w:cs="Arial"/>
                <w:sz w:val="18"/>
                <w:szCs w:val="18"/>
                <w:lang w:val="en-GB" w:eastAsia="en-GB"/>
              </w:rPr>
            </w:pPr>
          </w:p>
        </w:tc>
        <w:tc>
          <w:tcPr>
            <w:tcW w:w="891" w:type="dxa"/>
            <w:tcBorders>
              <w:top w:val="nil"/>
              <w:left w:val="nil"/>
              <w:bottom w:val="single" w:sz="4" w:space="0" w:color="auto"/>
              <w:right w:val="single" w:sz="8" w:space="0" w:color="auto"/>
            </w:tcBorders>
            <w:vAlign w:val="center"/>
            <w:hideMark/>
          </w:tcPr>
          <w:p w14:paraId="0AD8B431" w14:textId="77777777" w:rsidR="006A3B72" w:rsidRPr="007D6D7A" w:rsidRDefault="006A3B72">
            <w:pPr>
              <w:widowControl/>
              <w:spacing w:after="0" w:line="240" w:lineRule="auto"/>
              <w:jc w:val="center"/>
              <w:rPr>
                <w:rFonts w:ascii="Arial" w:eastAsia="Times New Roman" w:hAnsi="Arial" w:cs="Arial"/>
                <w:sz w:val="18"/>
                <w:szCs w:val="18"/>
                <w:lang w:val="en-GB" w:eastAsia="en-GB"/>
              </w:rPr>
            </w:pPr>
            <w:r w:rsidRPr="007D6D7A">
              <w:rPr>
                <w:rFonts w:ascii="Arial" w:eastAsia="Times New Roman" w:hAnsi="Arial" w:cs="Arial"/>
                <w:sz w:val="12"/>
                <w:szCs w:val="12"/>
                <w:lang w:val="en-GB" w:eastAsia="en-GB"/>
              </w:rPr>
              <w:t>Compliant</w:t>
            </w:r>
          </w:p>
        </w:tc>
        <w:tc>
          <w:tcPr>
            <w:tcW w:w="283" w:type="dxa"/>
            <w:tcBorders>
              <w:top w:val="nil"/>
              <w:left w:val="single" w:sz="8" w:space="0" w:color="auto"/>
              <w:bottom w:val="nil"/>
              <w:right w:val="single" w:sz="8" w:space="0" w:color="auto"/>
            </w:tcBorders>
            <w:vAlign w:val="center"/>
          </w:tcPr>
          <w:p w14:paraId="36857F03" w14:textId="77777777" w:rsidR="006A3B72" w:rsidRPr="007D6D7A" w:rsidRDefault="006A3B72">
            <w:pPr>
              <w:widowControl/>
              <w:spacing w:after="0" w:line="240" w:lineRule="auto"/>
              <w:jc w:val="center"/>
              <w:rPr>
                <w:rFonts w:ascii="Arial" w:eastAsia="Times New Roman" w:hAnsi="Arial" w:cs="Arial"/>
                <w:sz w:val="18"/>
                <w:szCs w:val="18"/>
                <w:lang w:val="en-GB" w:eastAsia="en-GB"/>
              </w:rPr>
            </w:pPr>
          </w:p>
        </w:tc>
        <w:tc>
          <w:tcPr>
            <w:tcW w:w="891" w:type="dxa"/>
            <w:tcBorders>
              <w:top w:val="nil"/>
              <w:left w:val="single" w:sz="8" w:space="0" w:color="auto"/>
              <w:bottom w:val="single" w:sz="4" w:space="0" w:color="auto"/>
              <w:right w:val="single" w:sz="4" w:space="0" w:color="auto"/>
            </w:tcBorders>
            <w:shd w:val="clear" w:color="auto" w:fill="7F7F7F"/>
            <w:vAlign w:val="center"/>
          </w:tcPr>
          <w:p w14:paraId="3A666D4F" w14:textId="77777777" w:rsidR="006A3B72" w:rsidRPr="007D6D7A" w:rsidRDefault="006A3B72">
            <w:pPr>
              <w:widowControl/>
              <w:spacing w:after="0" w:line="240" w:lineRule="auto"/>
              <w:jc w:val="center"/>
              <w:rPr>
                <w:rFonts w:ascii="Arial" w:eastAsia="Times New Roman" w:hAnsi="Arial" w:cs="Arial"/>
                <w:sz w:val="18"/>
                <w:szCs w:val="18"/>
                <w:lang w:val="en-GB" w:eastAsia="en-GB"/>
              </w:rPr>
            </w:pPr>
          </w:p>
        </w:tc>
        <w:tc>
          <w:tcPr>
            <w:tcW w:w="891" w:type="dxa"/>
            <w:tcBorders>
              <w:top w:val="nil"/>
              <w:left w:val="nil"/>
              <w:bottom w:val="single" w:sz="4" w:space="0" w:color="auto"/>
              <w:right w:val="single" w:sz="8" w:space="0" w:color="auto"/>
            </w:tcBorders>
            <w:vAlign w:val="center"/>
            <w:hideMark/>
          </w:tcPr>
          <w:p w14:paraId="067C33AA" w14:textId="77777777" w:rsidR="006A3B72" w:rsidRPr="007D6D7A" w:rsidRDefault="006A3B72">
            <w:pPr>
              <w:widowControl/>
              <w:spacing w:after="0" w:line="240" w:lineRule="auto"/>
              <w:jc w:val="center"/>
              <w:rPr>
                <w:rFonts w:ascii="Arial" w:eastAsia="Times New Roman" w:hAnsi="Arial" w:cs="Arial"/>
                <w:sz w:val="18"/>
                <w:szCs w:val="18"/>
                <w:lang w:val="en-GB" w:eastAsia="en-GB"/>
              </w:rPr>
            </w:pPr>
            <w:r w:rsidRPr="007D6D7A">
              <w:rPr>
                <w:rFonts w:ascii="Arial" w:eastAsia="Times New Roman" w:hAnsi="Arial" w:cs="Arial"/>
                <w:sz w:val="12"/>
                <w:szCs w:val="12"/>
                <w:lang w:val="en-GB" w:eastAsia="en-GB"/>
              </w:rPr>
              <w:t>Non-Compliant</w:t>
            </w:r>
          </w:p>
        </w:tc>
        <w:tc>
          <w:tcPr>
            <w:tcW w:w="282" w:type="dxa"/>
            <w:tcBorders>
              <w:top w:val="nil"/>
              <w:left w:val="single" w:sz="8" w:space="0" w:color="auto"/>
              <w:bottom w:val="nil"/>
              <w:right w:val="single" w:sz="8" w:space="0" w:color="auto"/>
            </w:tcBorders>
            <w:vAlign w:val="center"/>
          </w:tcPr>
          <w:p w14:paraId="65D6AA91" w14:textId="77777777" w:rsidR="006A3B72" w:rsidRPr="007D6D7A" w:rsidRDefault="006A3B72">
            <w:pPr>
              <w:widowControl/>
              <w:spacing w:after="0" w:line="240" w:lineRule="auto"/>
              <w:jc w:val="center"/>
              <w:rPr>
                <w:rFonts w:ascii="Arial" w:eastAsia="Times New Roman" w:hAnsi="Arial" w:cs="Arial"/>
                <w:sz w:val="18"/>
                <w:szCs w:val="18"/>
                <w:lang w:val="en-GB" w:eastAsia="en-GB"/>
              </w:rPr>
            </w:pPr>
          </w:p>
        </w:tc>
        <w:tc>
          <w:tcPr>
            <w:tcW w:w="891" w:type="dxa"/>
            <w:tcBorders>
              <w:top w:val="nil"/>
              <w:left w:val="nil"/>
              <w:bottom w:val="single" w:sz="4" w:space="0" w:color="auto"/>
              <w:right w:val="single" w:sz="4" w:space="0" w:color="auto"/>
            </w:tcBorders>
            <w:shd w:val="clear" w:color="auto" w:fill="7F7F7F"/>
            <w:vAlign w:val="center"/>
          </w:tcPr>
          <w:p w14:paraId="775A6426" w14:textId="77777777" w:rsidR="006A3B72" w:rsidRPr="007D6D7A" w:rsidRDefault="006A3B72">
            <w:pPr>
              <w:widowControl/>
              <w:spacing w:after="0" w:line="240" w:lineRule="auto"/>
              <w:jc w:val="center"/>
              <w:rPr>
                <w:rFonts w:ascii="Arial" w:eastAsia="Times New Roman" w:hAnsi="Arial" w:cs="Arial"/>
                <w:sz w:val="18"/>
                <w:szCs w:val="18"/>
                <w:lang w:val="en-GB" w:eastAsia="en-GB"/>
              </w:rPr>
            </w:pPr>
          </w:p>
        </w:tc>
        <w:tc>
          <w:tcPr>
            <w:tcW w:w="891" w:type="dxa"/>
            <w:tcBorders>
              <w:top w:val="nil"/>
              <w:left w:val="nil"/>
              <w:bottom w:val="single" w:sz="4" w:space="0" w:color="auto"/>
              <w:right w:val="single" w:sz="4" w:space="0" w:color="auto"/>
            </w:tcBorders>
            <w:vAlign w:val="center"/>
            <w:hideMark/>
          </w:tcPr>
          <w:p w14:paraId="61C10016" w14:textId="77777777" w:rsidR="006A3B72" w:rsidRPr="007D6D7A" w:rsidRDefault="006A3B72">
            <w:pPr>
              <w:widowControl/>
              <w:spacing w:after="0" w:line="240" w:lineRule="auto"/>
              <w:jc w:val="center"/>
              <w:rPr>
                <w:rFonts w:ascii="Arial" w:eastAsia="Times New Roman" w:hAnsi="Arial" w:cs="Arial"/>
                <w:sz w:val="18"/>
                <w:szCs w:val="18"/>
                <w:lang w:val="en-GB" w:eastAsia="en-GB"/>
              </w:rPr>
            </w:pPr>
            <w:r w:rsidRPr="007D6D7A">
              <w:rPr>
                <w:rFonts w:ascii="Arial" w:eastAsia="Times New Roman" w:hAnsi="Arial" w:cs="Arial"/>
                <w:sz w:val="12"/>
                <w:szCs w:val="12"/>
                <w:lang w:val="en-GB" w:eastAsia="en-GB"/>
              </w:rPr>
              <w:t>Compliant</w:t>
            </w:r>
          </w:p>
        </w:tc>
      </w:tr>
      <w:tr w:rsidR="006A3B72" w:rsidRPr="007D6D7A" w14:paraId="7C2FCB6F" w14:textId="77777777" w:rsidTr="006A3B72">
        <w:trPr>
          <w:trHeight w:val="300"/>
        </w:trPr>
        <w:tc>
          <w:tcPr>
            <w:tcW w:w="917" w:type="dxa"/>
            <w:tcBorders>
              <w:top w:val="single" w:sz="4" w:space="0" w:color="auto"/>
              <w:left w:val="nil"/>
              <w:bottom w:val="single" w:sz="4" w:space="0" w:color="auto"/>
              <w:right w:val="nil"/>
            </w:tcBorders>
            <w:noWrap/>
            <w:vAlign w:val="center"/>
          </w:tcPr>
          <w:p w14:paraId="15951116" w14:textId="77777777" w:rsidR="006A3B72" w:rsidRPr="007D6D7A" w:rsidRDefault="006A3B72">
            <w:pPr>
              <w:widowControl/>
              <w:spacing w:after="0" w:line="240" w:lineRule="auto"/>
              <w:jc w:val="center"/>
              <w:rPr>
                <w:rFonts w:ascii="Arial" w:eastAsia="Times New Roman" w:hAnsi="Arial" w:cs="Arial"/>
                <w:sz w:val="12"/>
                <w:szCs w:val="12"/>
                <w:lang w:val="en-GB" w:eastAsia="en-GB"/>
              </w:rPr>
            </w:pPr>
          </w:p>
        </w:tc>
        <w:tc>
          <w:tcPr>
            <w:tcW w:w="872" w:type="dxa"/>
            <w:tcBorders>
              <w:top w:val="single" w:sz="4" w:space="0" w:color="auto"/>
              <w:left w:val="nil"/>
              <w:bottom w:val="single" w:sz="4" w:space="0" w:color="auto"/>
              <w:right w:val="nil"/>
            </w:tcBorders>
            <w:vAlign w:val="center"/>
          </w:tcPr>
          <w:p w14:paraId="12BD29A0" w14:textId="77777777" w:rsidR="006A3B72" w:rsidRPr="007D6D7A" w:rsidRDefault="006A3B72">
            <w:pPr>
              <w:widowControl/>
              <w:spacing w:after="0" w:line="240" w:lineRule="auto"/>
              <w:jc w:val="center"/>
              <w:rPr>
                <w:rFonts w:ascii="Arial" w:eastAsia="Times New Roman" w:hAnsi="Arial" w:cs="Arial"/>
                <w:sz w:val="18"/>
                <w:szCs w:val="18"/>
                <w:lang w:val="en-GB" w:eastAsia="en-GB"/>
              </w:rPr>
            </w:pPr>
          </w:p>
        </w:tc>
        <w:tc>
          <w:tcPr>
            <w:tcW w:w="239" w:type="dxa"/>
            <w:tcBorders>
              <w:top w:val="single" w:sz="4" w:space="0" w:color="auto"/>
              <w:left w:val="nil"/>
              <w:bottom w:val="single" w:sz="4" w:space="0" w:color="auto"/>
              <w:right w:val="nil"/>
            </w:tcBorders>
            <w:vAlign w:val="center"/>
          </w:tcPr>
          <w:p w14:paraId="7DF28E2D" w14:textId="77777777" w:rsidR="006A3B72" w:rsidRPr="007D6D7A" w:rsidRDefault="006A3B72">
            <w:pPr>
              <w:widowControl/>
              <w:spacing w:after="0" w:line="240" w:lineRule="auto"/>
              <w:jc w:val="center"/>
              <w:rPr>
                <w:rFonts w:ascii="Arial" w:eastAsia="Times New Roman" w:hAnsi="Arial" w:cs="Arial"/>
                <w:sz w:val="18"/>
                <w:szCs w:val="18"/>
                <w:lang w:val="en-GB" w:eastAsia="en-GB"/>
              </w:rPr>
            </w:pPr>
          </w:p>
        </w:tc>
        <w:tc>
          <w:tcPr>
            <w:tcW w:w="891" w:type="dxa"/>
            <w:tcBorders>
              <w:top w:val="single" w:sz="4" w:space="0" w:color="auto"/>
              <w:left w:val="nil"/>
              <w:bottom w:val="single" w:sz="4" w:space="0" w:color="auto"/>
              <w:right w:val="nil"/>
            </w:tcBorders>
            <w:vAlign w:val="center"/>
          </w:tcPr>
          <w:p w14:paraId="5D45573F" w14:textId="77777777" w:rsidR="006A3B72" w:rsidRPr="007D6D7A" w:rsidRDefault="006A3B72">
            <w:pPr>
              <w:widowControl/>
              <w:spacing w:after="0" w:line="240" w:lineRule="auto"/>
              <w:jc w:val="center"/>
              <w:rPr>
                <w:rFonts w:ascii="Arial" w:eastAsia="Times New Roman" w:hAnsi="Arial" w:cs="Arial"/>
                <w:sz w:val="18"/>
                <w:szCs w:val="18"/>
                <w:lang w:val="en-GB" w:eastAsia="en-GB"/>
              </w:rPr>
            </w:pPr>
          </w:p>
        </w:tc>
        <w:tc>
          <w:tcPr>
            <w:tcW w:w="891" w:type="dxa"/>
            <w:tcBorders>
              <w:top w:val="single" w:sz="4" w:space="0" w:color="auto"/>
              <w:left w:val="nil"/>
              <w:bottom w:val="single" w:sz="4" w:space="0" w:color="auto"/>
              <w:right w:val="nil"/>
            </w:tcBorders>
            <w:vAlign w:val="center"/>
          </w:tcPr>
          <w:p w14:paraId="4830F250" w14:textId="77777777" w:rsidR="006A3B72" w:rsidRPr="007D6D7A" w:rsidRDefault="006A3B72">
            <w:pPr>
              <w:widowControl/>
              <w:spacing w:after="0" w:line="240" w:lineRule="auto"/>
              <w:jc w:val="center"/>
              <w:rPr>
                <w:rFonts w:ascii="Arial" w:eastAsia="Times New Roman" w:hAnsi="Arial" w:cs="Arial"/>
                <w:sz w:val="18"/>
                <w:szCs w:val="18"/>
                <w:lang w:val="en-GB" w:eastAsia="en-GB"/>
              </w:rPr>
            </w:pPr>
          </w:p>
        </w:tc>
        <w:tc>
          <w:tcPr>
            <w:tcW w:w="236" w:type="dxa"/>
            <w:tcBorders>
              <w:top w:val="single" w:sz="4" w:space="0" w:color="auto"/>
              <w:left w:val="nil"/>
              <w:bottom w:val="single" w:sz="4" w:space="0" w:color="auto"/>
              <w:right w:val="nil"/>
            </w:tcBorders>
            <w:vAlign w:val="center"/>
          </w:tcPr>
          <w:p w14:paraId="18CCCC85" w14:textId="77777777" w:rsidR="006A3B72" w:rsidRPr="007D6D7A" w:rsidRDefault="006A3B72">
            <w:pPr>
              <w:widowControl/>
              <w:spacing w:after="0" w:line="240" w:lineRule="auto"/>
              <w:jc w:val="center"/>
              <w:rPr>
                <w:rFonts w:ascii="Arial" w:eastAsia="Times New Roman" w:hAnsi="Arial" w:cs="Arial"/>
                <w:sz w:val="18"/>
                <w:szCs w:val="18"/>
                <w:lang w:val="en-GB" w:eastAsia="en-GB"/>
              </w:rPr>
            </w:pPr>
          </w:p>
        </w:tc>
        <w:tc>
          <w:tcPr>
            <w:tcW w:w="891" w:type="dxa"/>
            <w:tcBorders>
              <w:top w:val="single" w:sz="4" w:space="0" w:color="auto"/>
              <w:left w:val="nil"/>
              <w:bottom w:val="single" w:sz="4" w:space="0" w:color="auto"/>
              <w:right w:val="nil"/>
            </w:tcBorders>
            <w:vAlign w:val="center"/>
          </w:tcPr>
          <w:p w14:paraId="03CEBB8C" w14:textId="77777777" w:rsidR="006A3B72" w:rsidRPr="007D6D7A" w:rsidRDefault="006A3B72">
            <w:pPr>
              <w:widowControl/>
              <w:spacing w:after="0" w:line="240" w:lineRule="auto"/>
              <w:jc w:val="center"/>
              <w:rPr>
                <w:rFonts w:ascii="Arial" w:eastAsia="Times New Roman" w:hAnsi="Arial" w:cs="Arial"/>
                <w:sz w:val="18"/>
                <w:szCs w:val="18"/>
                <w:lang w:val="en-GB" w:eastAsia="en-GB"/>
              </w:rPr>
            </w:pPr>
          </w:p>
        </w:tc>
        <w:tc>
          <w:tcPr>
            <w:tcW w:w="891" w:type="dxa"/>
            <w:tcBorders>
              <w:top w:val="single" w:sz="4" w:space="0" w:color="auto"/>
              <w:left w:val="nil"/>
              <w:bottom w:val="single" w:sz="4" w:space="0" w:color="auto"/>
              <w:right w:val="nil"/>
            </w:tcBorders>
            <w:vAlign w:val="center"/>
          </w:tcPr>
          <w:p w14:paraId="2CFDAA4D" w14:textId="77777777" w:rsidR="006A3B72" w:rsidRPr="007D6D7A" w:rsidRDefault="006A3B72">
            <w:pPr>
              <w:widowControl/>
              <w:spacing w:after="0" w:line="240" w:lineRule="auto"/>
              <w:jc w:val="center"/>
              <w:rPr>
                <w:rFonts w:ascii="Arial" w:eastAsia="Times New Roman" w:hAnsi="Arial" w:cs="Arial"/>
                <w:sz w:val="18"/>
                <w:szCs w:val="18"/>
                <w:lang w:val="en-GB" w:eastAsia="en-GB"/>
              </w:rPr>
            </w:pPr>
          </w:p>
        </w:tc>
        <w:tc>
          <w:tcPr>
            <w:tcW w:w="283" w:type="dxa"/>
            <w:tcBorders>
              <w:top w:val="single" w:sz="4" w:space="0" w:color="auto"/>
              <w:left w:val="nil"/>
              <w:bottom w:val="single" w:sz="4" w:space="0" w:color="auto"/>
              <w:right w:val="nil"/>
            </w:tcBorders>
            <w:vAlign w:val="center"/>
          </w:tcPr>
          <w:p w14:paraId="1A7B078B" w14:textId="77777777" w:rsidR="006A3B72" w:rsidRPr="007D6D7A" w:rsidRDefault="006A3B72">
            <w:pPr>
              <w:widowControl/>
              <w:spacing w:after="0" w:line="240" w:lineRule="auto"/>
              <w:jc w:val="center"/>
              <w:rPr>
                <w:rFonts w:ascii="Arial" w:eastAsia="Times New Roman" w:hAnsi="Arial" w:cs="Arial"/>
                <w:sz w:val="18"/>
                <w:szCs w:val="18"/>
                <w:lang w:val="en-GB" w:eastAsia="en-GB"/>
              </w:rPr>
            </w:pPr>
          </w:p>
        </w:tc>
        <w:tc>
          <w:tcPr>
            <w:tcW w:w="891" w:type="dxa"/>
            <w:tcBorders>
              <w:top w:val="single" w:sz="4" w:space="0" w:color="auto"/>
              <w:left w:val="nil"/>
              <w:bottom w:val="single" w:sz="4" w:space="0" w:color="auto"/>
              <w:right w:val="nil"/>
            </w:tcBorders>
            <w:vAlign w:val="center"/>
          </w:tcPr>
          <w:p w14:paraId="7CDD227B" w14:textId="77777777" w:rsidR="006A3B72" w:rsidRPr="007D6D7A" w:rsidRDefault="006A3B72">
            <w:pPr>
              <w:widowControl/>
              <w:spacing w:after="0" w:line="240" w:lineRule="auto"/>
              <w:jc w:val="center"/>
              <w:rPr>
                <w:rFonts w:ascii="Arial" w:eastAsia="Times New Roman" w:hAnsi="Arial" w:cs="Arial"/>
                <w:sz w:val="18"/>
                <w:szCs w:val="18"/>
                <w:lang w:val="en-GB" w:eastAsia="en-GB"/>
              </w:rPr>
            </w:pPr>
          </w:p>
        </w:tc>
        <w:tc>
          <w:tcPr>
            <w:tcW w:w="891" w:type="dxa"/>
            <w:tcBorders>
              <w:top w:val="single" w:sz="4" w:space="0" w:color="auto"/>
              <w:left w:val="nil"/>
              <w:bottom w:val="single" w:sz="4" w:space="0" w:color="auto"/>
              <w:right w:val="nil"/>
            </w:tcBorders>
            <w:vAlign w:val="center"/>
          </w:tcPr>
          <w:p w14:paraId="4A80B15C" w14:textId="77777777" w:rsidR="006A3B72" w:rsidRPr="007D6D7A" w:rsidRDefault="006A3B72">
            <w:pPr>
              <w:widowControl/>
              <w:spacing w:after="0" w:line="240" w:lineRule="auto"/>
              <w:jc w:val="center"/>
              <w:rPr>
                <w:rFonts w:ascii="Arial" w:eastAsia="Times New Roman" w:hAnsi="Arial" w:cs="Arial"/>
                <w:sz w:val="18"/>
                <w:szCs w:val="18"/>
                <w:lang w:val="en-GB" w:eastAsia="en-GB"/>
              </w:rPr>
            </w:pPr>
          </w:p>
        </w:tc>
        <w:tc>
          <w:tcPr>
            <w:tcW w:w="282" w:type="dxa"/>
            <w:tcBorders>
              <w:top w:val="single" w:sz="4" w:space="0" w:color="auto"/>
              <w:left w:val="nil"/>
              <w:bottom w:val="single" w:sz="4" w:space="0" w:color="auto"/>
              <w:right w:val="nil"/>
            </w:tcBorders>
            <w:vAlign w:val="center"/>
          </w:tcPr>
          <w:p w14:paraId="4620E6D2" w14:textId="77777777" w:rsidR="006A3B72" w:rsidRPr="007D6D7A" w:rsidRDefault="006A3B72">
            <w:pPr>
              <w:widowControl/>
              <w:spacing w:after="0" w:line="240" w:lineRule="auto"/>
              <w:jc w:val="center"/>
              <w:rPr>
                <w:rFonts w:ascii="Arial" w:eastAsia="Times New Roman" w:hAnsi="Arial" w:cs="Arial"/>
                <w:sz w:val="18"/>
                <w:szCs w:val="18"/>
                <w:lang w:val="en-GB" w:eastAsia="en-GB"/>
              </w:rPr>
            </w:pPr>
          </w:p>
        </w:tc>
        <w:tc>
          <w:tcPr>
            <w:tcW w:w="891" w:type="dxa"/>
            <w:tcBorders>
              <w:top w:val="single" w:sz="4" w:space="0" w:color="auto"/>
              <w:left w:val="nil"/>
              <w:bottom w:val="single" w:sz="4" w:space="0" w:color="auto"/>
              <w:right w:val="nil"/>
            </w:tcBorders>
            <w:vAlign w:val="center"/>
          </w:tcPr>
          <w:p w14:paraId="7743DC4E" w14:textId="77777777" w:rsidR="006A3B72" w:rsidRPr="007D6D7A" w:rsidRDefault="006A3B72">
            <w:pPr>
              <w:widowControl/>
              <w:spacing w:after="0" w:line="240" w:lineRule="auto"/>
              <w:jc w:val="center"/>
              <w:rPr>
                <w:rFonts w:ascii="Arial" w:eastAsia="Times New Roman" w:hAnsi="Arial" w:cs="Arial"/>
                <w:sz w:val="18"/>
                <w:szCs w:val="18"/>
                <w:lang w:val="en-GB" w:eastAsia="en-GB"/>
              </w:rPr>
            </w:pPr>
          </w:p>
        </w:tc>
        <w:tc>
          <w:tcPr>
            <w:tcW w:w="891" w:type="dxa"/>
            <w:tcBorders>
              <w:top w:val="single" w:sz="4" w:space="0" w:color="auto"/>
              <w:left w:val="nil"/>
              <w:bottom w:val="single" w:sz="4" w:space="0" w:color="auto"/>
              <w:right w:val="nil"/>
            </w:tcBorders>
            <w:vAlign w:val="center"/>
          </w:tcPr>
          <w:p w14:paraId="01678A43" w14:textId="77777777" w:rsidR="006A3B72" w:rsidRPr="007D6D7A" w:rsidRDefault="006A3B72">
            <w:pPr>
              <w:widowControl/>
              <w:spacing w:after="0" w:line="240" w:lineRule="auto"/>
              <w:jc w:val="center"/>
              <w:rPr>
                <w:rFonts w:ascii="Arial" w:eastAsia="Times New Roman" w:hAnsi="Arial" w:cs="Arial"/>
                <w:sz w:val="18"/>
                <w:szCs w:val="18"/>
                <w:lang w:val="en-GB" w:eastAsia="en-GB"/>
              </w:rPr>
            </w:pPr>
          </w:p>
        </w:tc>
      </w:tr>
      <w:tr w:rsidR="006A3B72" w:rsidRPr="007D6D7A" w14:paraId="5B0A9B6E" w14:textId="77777777" w:rsidTr="006A3B72">
        <w:trPr>
          <w:trHeight w:val="300"/>
        </w:trPr>
        <w:tc>
          <w:tcPr>
            <w:tcW w:w="917" w:type="dxa"/>
            <w:tcBorders>
              <w:top w:val="nil"/>
              <w:left w:val="single" w:sz="4" w:space="0" w:color="auto"/>
              <w:bottom w:val="single" w:sz="4" w:space="0" w:color="auto"/>
              <w:right w:val="single" w:sz="4" w:space="0" w:color="auto"/>
            </w:tcBorders>
            <w:noWrap/>
            <w:vAlign w:val="center"/>
            <w:hideMark/>
          </w:tcPr>
          <w:p w14:paraId="509C49C6" w14:textId="77777777" w:rsidR="006A3B72" w:rsidRPr="007D6D7A" w:rsidRDefault="006A3B72">
            <w:pPr>
              <w:widowControl/>
              <w:spacing w:after="0" w:line="240" w:lineRule="auto"/>
              <w:jc w:val="center"/>
              <w:rPr>
                <w:rFonts w:ascii="Arial" w:eastAsia="Times New Roman" w:hAnsi="Arial" w:cs="Arial"/>
                <w:sz w:val="12"/>
                <w:szCs w:val="12"/>
                <w:lang w:val="en-GB" w:eastAsia="en-GB"/>
              </w:rPr>
            </w:pPr>
            <w:r w:rsidRPr="007D6D7A">
              <w:rPr>
                <w:rFonts w:ascii="Arial" w:eastAsia="Times New Roman" w:hAnsi="Arial" w:cs="Arial"/>
                <w:sz w:val="12"/>
                <w:szCs w:val="12"/>
                <w:lang w:val="en-GB" w:eastAsia="en-GB"/>
              </w:rPr>
              <w:t>Commercial Compliance</w:t>
            </w:r>
          </w:p>
        </w:tc>
        <w:tc>
          <w:tcPr>
            <w:tcW w:w="872" w:type="dxa"/>
            <w:tcBorders>
              <w:top w:val="nil"/>
              <w:left w:val="nil"/>
              <w:bottom w:val="single" w:sz="4" w:space="0" w:color="auto"/>
              <w:right w:val="single" w:sz="8" w:space="0" w:color="auto"/>
            </w:tcBorders>
            <w:shd w:val="clear" w:color="auto" w:fill="7F7F7F"/>
            <w:vAlign w:val="center"/>
          </w:tcPr>
          <w:p w14:paraId="16C71E41" w14:textId="77777777" w:rsidR="006A3B72" w:rsidRPr="007D6D7A" w:rsidRDefault="006A3B72">
            <w:pPr>
              <w:widowControl/>
              <w:spacing w:after="0" w:line="240" w:lineRule="auto"/>
              <w:jc w:val="center"/>
              <w:rPr>
                <w:rFonts w:ascii="Arial" w:eastAsia="Times New Roman" w:hAnsi="Arial" w:cs="Arial"/>
                <w:sz w:val="18"/>
                <w:szCs w:val="18"/>
                <w:lang w:val="en-GB" w:eastAsia="en-GB"/>
              </w:rPr>
            </w:pPr>
          </w:p>
        </w:tc>
        <w:tc>
          <w:tcPr>
            <w:tcW w:w="239" w:type="dxa"/>
            <w:tcBorders>
              <w:top w:val="nil"/>
              <w:left w:val="single" w:sz="8" w:space="0" w:color="auto"/>
              <w:bottom w:val="nil"/>
              <w:right w:val="single" w:sz="8" w:space="0" w:color="auto"/>
            </w:tcBorders>
            <w:vAlign w:val="center"/>
          </w:tcPr>
          <w:p w14:paraId="6FE0579C" w14:textId="77777777" w:rsidR="006A3B72" w:rsidRPr="007D6D7A" w:rsidRDefault="006A3B72">
            <w:pPr>
              <w:widowControl/>
              <w:spacing w:after="0" w:line="240" w:lineRule="auto"/>
              <w:jc w:val="center"/>
              <w:rPr>
                <w:rFonts w:ascii="Arial" w:eastAsia="Times New Roman" w:hAnsi="Arial" w:cs="Arial"/>
                <w:sz w:val="18"/>
                <w:szCs w:val="18"/>
                <w:lang w:val="en-GB" w:eastAsia="en-GB"/>
              </w:rPr>
            </w:pPr>
          </w:p>
        </w:tc>
        <w:tc>
          <w:tcPr>
            <w:tcW w:w="891" w:type="dxa"/>
            <w:tcBorders>
              <w:top w:val="nil"/>
              <w:left w:val="single" w:sz="8" w:space="0" w:color="auto"/>
              <w:bottom w:val="single" w:sz="4" w:space="0" w:color="auto"/>
              <w:right w:val="single" w:sz="4" w:space="0" w:color="auto"/>
            </w:tcBorders>
            <w:shd w:val="clear" w:color="auto" w:fill="7F7F7F"/>
            <w:vAlign w:val="center"/>
          </w:tcPr>
          <w:p w14:paraId="0C8DFE20" w14:textId="77777777" w:rsidR="006A3B72" w:rsidRPr="007D6D7A" w:rsidRDefault="006A3B72">
            <w:pPr>
              <w:widowControl/>
              <w:spacing w:after="0" w:line="240" w:lineRule="auto"/>
              <w:jc w:val="center"/>
              <w:rPr>
                <w:rFonts w:ascii="Arial" w:eastAsia="Times New Roman" w:hAnsi="Arial" w:cs="Arial"/>
                <w:sz w:val="18"/>
                <w:szCs w:val="18"/>
                <w:lang w:val="en-GB" w:eastAsia="en-GB"/>
              </w:rPr>
            </w:pPr>
          </w:p>
        </w:tc>
        <w:tc>
          <w:tcPr>
            <w:tcW w:w="891" w:type="dxa"/>
            <w:tcBorders>
              <w:top w:val="nil"/>
              <w:left w:val="nil"/>
              <w:bottom w:val="single" w:sz="4" w:space="0" w:color="auto"/>
              <w:right w:val="single" w:sz="8" w:space="0" w:color="auto"/>
            </w:tcBorders>
            <w:vAlign w:val="center"/>
            <w:hideMark/>
          </w:tcPr>
          <w:p w14:paraId="3E5ACE3E" w14:textId="77777777" w:rsidR="006A3B72" w:rsidRPr="007D6D7A" w:rsidRDefault="006A3B72">
            <w:pPr>
              <w:widowControl/>
              <w:spacing w:after="0" w:line="240" w:lineRule="auto"/>
              <w:jc w:val="center"/>
              <w:rPr>
                <w:rFonts w:ascii="Arial" w:eastAsia="Times New Roman" w:hAnsi="Arial" w:cs="Arial"/>
                <w:sz w:val="18"/>
                <w:szCs w:val="18"/>
                <w:lang w:val="en-GB" w:eastAsia="en-GB"/>
              </w:rPr>
            </w:pPr>
            <w:r w:rsidRPr="007D6D7A">
              <w:rPr>
                <w:rFonts w:ascii="Arial" w:eastAsia="Times New Roman" w:hAnsi="Arial" w:cs="Arial"/>
                <w:sz w:val="12"/>
                <w:szCs w:val="12"/>
                <w:lang w:val="en-GB" w:eastAsia="en-GB"/>
              </w:rPr>
              <w:t>Compliant</w:t>
            </w:r>
          </w:p>
        </w:tc>
        <w:tc>
          <w:tcPr>
            <w:tcW w:w="236" w:type="dxa"/>
            <w:tcBorders>
              <w:top w:val="nil"/>
              <w:left w:val="single" w:sz="8" w:space="0" w:color="auto"/>
              <w:bottom w:val="nil"/>
              <w:right w:val="single" w:sz="8" w:space="0" w:color="auto"/>
            </w:tcBorders>
            <w:vAlign w:val="center"/>
          </w:tcPr>
          <w:p w14:paraId="3CA6F857" w14:textId="77777777" w:rsidR="006A3B72" w:rsidRPr="007D6D7A" w:rsidRDefault="006A3B72">
            <w:pPr>
              <w:widowControl/>
              <w:spacing w:after="0" w:line="240" w:lineRule="auto"/>
              <w:jc w:val="center"/>
              <w:rPr>
                <w:rFonts w:ascii="Arial" w:eastAsia="Times New Roman" w:hAnsi="Arial" w:cs="Arial"/>
                <w:sz w:val="18"/>
                <w:szCs w:val="18"/>
                <w:lang w:val="en-GB" w:eastAsia="en-GB"/>
              </w:rPr>
            </w:pPr>
          </w:p>
        </w:tc>
        <w:tc>
          <w:tcPr>
            <w:tcW w:w="891" w:type="dxa"/>
            <w:tcBorders>
              <w:top w:val="nil"/>
              <w:left w:val="single" w:sz="8" w:space="0" w:color="auto"/>
              <w:bottom w:val="single" w:sz="4" w:space="0" w:color="auto"/>
              <w:right w:val="single" w:sz="4" w:space="0" w:color="auto"/>
            </w:tcBorders>
            <w:shd w:val="clear" w:color="auto" w:fill="7F7F7F"/>
            <w:vAlign w:val="center"/>
            <w:hideMark/>
          </w:tcPr>
          <w:p w14:paraId="6C91F6F2" w14:textId="77777777" w:rsidR="006A3B72" w:rsidRPr="007D6D7A" w:rsidRDefault="006A3B72">
            <w:pPr>
              <w:widowControl/>
              <w:spacing w:after="0" w:line="240" w:lineRule="auto"/>
              <w:jc w:val="center"/>
              <w:rPr>
                <w:rFonts w:ascii="Arial" w:eastAsia="Times New Roman" w:hAnsi="Arial" w:cs="Arial"/>
                <w:sz w:val="18"/>
                <w:szCs w:val="18"/>
                <w:lang w:val="en-GB" w:eastAsia="en-GB"/>
              </w:rPr>
            </w:pPr>
            <w:r w:rsidRPr="007D6D7A">
              <w:rPr>
                <w:rFonts w:ascii="Arial" w:eastAsia="Times New Roman" w:hAnsi="Arial" w:cs="Arial"/>
                <w:sz w:val="18"/>
                <w:szCs w:val="18"/>
                <w:lang w:val="en-GB" w:eastAsia="en-GB"/>
              </w:rPr>
              <w:t> </w:t>
            </w:r>
          </w:p>
        </w:tc>
        <w:tc>
          <w:tcPr>
            <w:tcW w:w="891" w:type="dxa"/>
            <w:tcBorders>
              <w:top w:val="nil"/>
              <w:left w:val="nil"/>
              <w:bottom w:val="single" w:sz="4" w:space="0" w:color="auto"/>
              <w:right w:val="single" w:sz="8" w:space="0" w:color="auto"/>
            </w:tcBorders>
            <w:vAlign w:val="center"/>
            <w:hideMark/>
          </w:tcPr>
          <w:p w14:paraId="36BB9DD9" w14:textId="77777777" w:rsidR="006A3B72" w:rsidRPr="007D6D7A" w:rsidRDefault="006A3B72">
            <w:pPr>
              <w:widowControl/>
              <w:spacing w:after="0" w:line="240" w:lineRule="auto"/>
              <w:jc w:val="center"/>
              <w:rPr>
                <w:rFonts w:ascii="Arial" w:eastAsia="Times New Roman" w:hAnsi="Arial" w:cs="Arial"/>
                <w:sz w:val="18"/>
                <w:szCs w:val="18"/>
                <w:lang w:val="en-GB" w:eastAsia="en-GB"/>
              </w:rPr>
            </w:pPr>
            <w:r w:rsidRPr="007D6D7A">
              <w:rPr>
                <w:rFonts w:ascii="Arial" w:eastAsia="Times New Roman" w:hAnsi="Arial" w:cs="Arial"/>
                <w:sz w:val="12"/>
                <w:szCs w:val="12"/>
                <w:lang w:val="en-GB" w:eastAsia="en-GB"/>
              </w:rPr>
              <w:t>Compliant</w:t>
            </w:r>
          </w:p>
        </w:tc>
        <w:tc>
          <w:tcPr>
            <w:tcW w:w="283" w:type="dxa"/>
            <w:tcBorders>
              <w:top w:val="nil"/>
              <w:left w:val="single" w:sz="8" w:space="0" w:color="auto"/>
              <w:bottom w:val="nil"/>
              <w:right w:val="single" w:sz="8" w:space="0" w:color="auto"/>
            </w:tcBorders>
            <w:vAlign w:val="center"/>
          </w:tcPr>
          <w:p w14:paraId="56A35217" w14:textId="77777777" w:rsidR="006A3B72" w:rsidRPr="007D6D7A" w:rsidRDefault="006A3B72">
            <w:pPr>
              <w:widowControl/>
              <w:spacing w:after="0" w:line="240" w:lineRule="auto"/>
              <w:jc w:val="center"/>
              <w:rPr>
                <w:rFonts w:ascii="Arial" w:eastAsia="Times New Roman" w:hAnsi="Arial" w:cs="Arial"/>
                <w:sz w:val="18"/>
                <w:szCs w:val="18"/>
                <w:lang w:val="en-GB" w:eastAsia="en-GB"/>
              </w:rPr>
            </w:pPr>
          </w:p>
        </w:tc>
        <w:tc>
          <w:tcPr>
            <w:tcW w:w="891" w:type="dxa"/>
            <w:tcBorders>
              <w:top w:val="nil"/>
              <w:left w:val="single" w:sz="8" w:space="0" w:color="auto"/>
              <w:bottom w:val="single" w:sz="4" w:space="0" w:color="auto"/>
              <w:right w:val="single" w:sz="4" w:space="0" w:color="auto"/>
            </w:tcBorders>
            <w:shd w:val="clear" w:color="auto" w:fill="7F7F7F"/>
            <w:vAlign w:val="center"/>
            <w:hideMark/>
          </w:tcPr>
          <w:p w14:paraId="52912867" w14:textId="77777777" w:rsidR="006A3B72" w:rsidRPr="007D6D7A" w:rsidRDefault="006A3B72">
            <w:pPr>
              <w:widowControl/>
              <w:spacing w:after="0" w:line="240" w:lineRule="auto"/>
              <w:jc w:val="center"/>
              <w:rPr>
                <w:rFonts w:ascii="Arial" w:eastAsia="Times New Roman" w:hAnsi="Arial" w:cs="Arial"/>
                <w:sz w:val="18"/>
                <w:szCs w:val="18"/>
                <w:lang w:val="en-GB" w:eastAsia="en-GB"/>
              </w:rPr>
            </w:pPr>
            <w:r w:rsidRPr="007D6D7A">
              <w:rPr>
                <w:rFonts w:ascii="Arial" w:eastAsia="Times New Roman" w:hAnsi="Arial" w:cs="Arial"/>
                <w:sz w:val="18"/>
                <w:szCs w:val="18"/>
                <w:lang w:val="en-GB" w:eastAsia="en-GB"/>
              </w:rPr>
              <w:t> </w:t>
            </w:r>
          </w:p>
        </w:tc>
        <w:tc>
          <w:tcPr>
            <w:tcW w:w="891" w:type="dxa"/>
            <w:tcBorders>
              <w:top w:val="nil"/>
              <w:left w:val="nil"/>
              <w:bottom w:val="single" w:sz="4" w:space="0" w:color="auto"/>
              <w:right w:val="single" w:sz="8" w:space="0" w:color="auto"/>
            </w:tcBorders>
            <w:vAlign w:val="center"/>
            <w:hideMark/>
          </w:tcPr>
          <w:p w14:paraId="25C7CE69" w14:textId="77777777" w:rsidR="006A3B72" w:rsidRPr="007D6D7A" w:rsidRDefault="006A3B72">
            <w:pPr>
              <w:widowControl/>
              <w:spacing w:after="0" w:line="240" w:lineRule="auto"/>
              <w:jc w:val="center"/>
              <w:rPr>
                <w:rFonts w:ascii="Arial" w:eastAsia="Times New Roman" w:hAnsi="Arial" w:cs="Arial"/>
                <w:sz w:val="18"/>
                <w:szCs w:val="18"/>
                <w:lang w:val="en-GB" w:eastAsia="en-GB"/>
              </w:rPr>
            </w:pPr>
            <w:r w:rsidRPr="007D6D7A">
              <w:rPr>
                <w:rFonts w:ascii="Arial" w:eastAsia="Times New Roman" w:hAnsi="Arial" w:cs="Arial"/>
                <w:sz w:val="12"/>
                <w:szCs w:val="12"/>
                <w:lang w:val="en-GB" w:eastAsia="en-GB"/>
              </w:rPr>
              <w:t>Compliant</w:t>
            </w:r>
          </w:p>
        </w:tc>
        <w:tc>
          <w:tcPr>
            <w:tcW w:w="282" w:type="dxa"/>
            <w:tcBorders>
              <w:top w:val="nil"/>
              <w:left w:val="single" w:sz="8" w:space="0" w:color="auto"/>
              <w:bottom w:val="nil"/>
              <w:right w:val="single" w:sz="8" w:space="0" w:color="auto"/>
            </w:tcBorders>
            <w:vAlign w:val="center"/>
          </w:tcPr>
          <w:p w14:paraId="7D46678F" w14:textId="77777777" w:rsidR="006A3B72" w:rsidRPr="007D6D7A" w:rsidRDefault="006A3B72">
            <w:pPr>
              <w:widowControl/>
              <w:spacing w:after="0" w:line="240" w:lineRule="auto"/>
              <w:jc w:val="center"/>
              <w:rPr>
                <w:rFonts w:ascii="Arial" w:eastAsia="Times New Roman" w:hAnsi="Arial" w:cs="Arial"/>
                <w:sz w:val="18"/>
                <w:szCs w:val="18"/>
                <w:lang w:val="en-GB" w:eastAsia="en-GB"/>
              </w:rPr>
            </w:pPr>
          </w:p>
        </w:tc>
        <w:tc>
          <w:tcPr>
            <w:tcW w:w="891" w:type="dxa"/>
            <w:tcBorders>
              <w:top w:val="nil"/>
              <w:left w:val="nil"/>
              <w:bottom w:val="single" w:sz="4" w:space="0" w:color="auto"/>
              <w:right w:val="single" w:sz="4" w:space="0" w:color="auto"/>
            </w:tcBorders>
            <w:shd w:val="clear" w:color="auto" w:fill="7F7F7F"/>
            <w:vAlign w:val="center"/>
            <w:hideMark/>
          </w:tcPr>
          <w:p w14:paraId="10FFDBDA" w14:textId="77777777" w:rsidR="006A3B72" w:rsidRPr="007D6D7A" w:rsidRDefault="006A3B72">
            <w:pPr>
              <w:widowControl/>
              <w:spacing w:after="0" w:line="240" w:lineRule="auto"/>
              <w:jc w:val="center"/>
              <w:rPr>
                <w:rFonts w:ascii="Arial" w:eastAsia="Times New Roman" w:hAnsi="Arial" w:cs="Arial"/>
                <w:sz w:val="18"/>
                <w:szCs w:val="18"/>
                <w:lang w:val="en-GB" w:eastAsia="en-GB"/>
              </w:rPr>
            </w:pPr>
            <w:r w:rsidRPr="007D6D7A">
              <w:rPr>
                <w:rFonts w:ascii="Arial" w:eastAsia="Times New Roman" w:hAnsi="Arial" w:cs="Arial"/>
                <w:sz w:val="18"/>
                <w:szCs w:val="18"/>
                <w:lang w:val="en-GB" w:eastAsia="en-GB"/>
              </w:rPr>
              <w:t> </w:t>
            </w:r>
          </w:p>
        </w:tc>
        <w:tc>
          <w:tcPr>
            <w:tcW w:w="891" w:type="dxa"/>
            <w:tcBorders>
              <w:top w:val="nil"/>
              <w:left w:val="nil"/>
              <w:bottom w:val="single" w:sz="4" w:space="0" w:color="auto"/>
              <w:right w:val="single" w:sz="4" w:space="0" w:color="auto"/>
            </w:tcBorders>
            <w:vAlign w:val="center"/>
            <w:hideMark/>
          </w:tcPr>
          <w:p w14:paraId="42A1FA42" w14:textId="77777777" w:rsidR="006A3B72" w:rsidRPr="007D6D7A" w:rsidRDefault="006A3B72">
            <w:pPr>
              <w:widowControl/>
              <w:spacing w:after="0" w:line="240" w:lineRule="auto"/>
              <w:jc w:val="center"/>
              <w:rPr>
                <w:rFonts w:ascii="Arial" w:eastAsia="Times New Roman" w:hAnsi="Arial" w:cs="Arial"/>
                <w:sz w:val="18"/>
                <w:szCs w:val="18"/>
                <w:lang w:val="en-GB" w:eastAsia="en-GB"/>
              </w:rPr>
            </w:pPr>
            <w:r w:rsidRPr="007D6D7A">
              <w:rPr>
                <w:rFonts w:ascii="Arial" w:eastAsia="Times New Roman" w:hAnsi="Arial" w:cs="Arial"/>
                <w:sz w:val="12"/>
                <w:szCs w:val="12"/>
                <w:lang w:val="en-GB" w:eastAsia="en-GB"/>
              </w:rPr>
              <w:t>Compliant</w:t>
            </w:r>
          </w:p>
        </w:tc>
      </w:tr>
      <w:tr w:rsidR="006A3B72" w:rsidRPr="007D6D7A" w14:paraId="2EBF8875" w14:textId="77777777" w:rsidTr="006A3B72">
        <w:trPr>
          <w:trHeight w:val="300"/>
        </w:trPr>
        <w:tc>
          <w:tcPr>
            <w:tcW w:w="917" w:type="dxa"/>
            <w:tcBorders>
              <w:top w:val="single" w:sz="4" w:space="0" w:color="auto"/>
              <w:left w:val="nil"/>
              <w:bottom w:val="single" w:sz="4" w:space="0" w:color="auto"/>
              <w:right w:val="nil"/>
            </w:tcBorders>
            <w:noWrap/>
            <w:vAlign w:val="center"/>
            <w:hideMark/>
          </w:tcPr>
          <w:p w14:paraId="40F9A28D" w14:textId="77777777" w:rsidR="006A3B72" w:rsidRPr="007D6D7A" w:rsidRDefault="006A3B72">
            <w:pPr>
              <w:rPr>
                <w:rFonts w:ascii="Arial" w:eastAsia="Times New Roman" w:hAnsi="Arial" w:cs="Arial"/>
                <w:sz w:val="18"/>
                <w:szCs w:val="18"/>
                <w:lang w:val="en-GB" w:eastAsia="en-GB"/>
              </w:rPr>
            </w:pPr>
          </w:p>
        </w:tc>
        <w:tc>
          <w:tcPr>
            <w:tcW w:w="872" w:type="dxa"/>
            <w:tcBorders>
              <w:top w:val="single" w:sz="4" w:space="0" w:color="auto"/>
              <w:left w:val="nil"/>
              <w:bottom w:val="single" w:sz="4" w:space="0" w:color="auto"/>
              <w:right w:val="nil"/>
            </w:tcBorders>
            <w:noWrap/>
            <w:vAlign w:val="center"/>
            <w:hideMark/>
          </w:tcPr>
          <w:p w14:paraId="43DDE206" w14:textId="77777777" w:rsidR="006A3B72" w:rsidRPr="007D6D7A" w:rsidRDefault="006A3B72">
            <w:pPr>
              <w:spacing w:after="0"/>
              <w:rPr>
                <w:sz w:val="20"/>
                <w:szCs w:val="20"/>
                <w:lang w:val="en-GB" w:eastAsia="en-GB"/>
              </w:rPr>
            </w:pPr>
          </w:p>
        </w:tc>
        <w:tc>
          <w:tcPr>
            <w:tcW w:w="239" w:type="dxa"/>
            <w:tcBorders>
              <w:top w:val="single" w:sz="4" w:space="0" w:color="auto"/>
              <w:left w:val="nil"/>
              <w:bottom w:val="single" w:sz="4" w:space="0" w:color="auto"/>
              <w:right w:val="nil"/>
            </w:tcBorders>
            <w:vAlign w:val="center"/>
          </w:tcPr>
          <w:p w14:paraId="3234E21D" w14:textId="77777777" w:rsidR="006A3B72" w:rsidRPr="007D6D7A" w:rsidRDefault="006A3B72">
            <w:pPr>
              <w:widowControl/>
              <w:spacing w:after="0" w:line="240" w:lineRule="auto"/>
              <w:jc w:val="center"/>
              <w:rPr>
                <w:rFonts w:ascii="Arial" w:eastAsia="Times New Roman" w:hAnsi="Arial" w:cs="Arial"/>
                <w:sz w:val="18"/>
                <w:szCs w:val="18"/>
                <w:lang w:val="en-GB" w:eastAsia="en-GB"/>
              </w:rPr>
            </w:pPr>
          </w:p>
        </w:tc>
        <w:tc>
          <w:tcPr>
            <w:tcW w:w="891" w:type="dxa"/>
            <w:tcBorders>
              <w:top w:val="single" w:sz="4" w:space="0" w:color="auto"/>
              <w:left w:val="nil"/>
              <w:bottom w:val="single" w:sz="4" w:space="0" w:color="auto"/>
              <w:right w:val="nil"/>
            </w:tcBorders>
            <w:noWrap/>
            <w:vAlign w:val="center"/>
            <w:hideMark/>
          </w:tcPr>
          <w:p w14:paraId="31D33586" w14:textId="77777777" w:rsidR="006A3B72" w:rsidRPr="007D6D7A" w:rsidRDefault="006A3B72">
            <w:pPr>
              <w:rPr>
                <w:rFonts w:ascii="Arial" w:eastAsia="Times New Roman" w:hAnsi="Arial" w:cs="Arial"/>
                <w:sz w:val="18"/>
                <w:szCs w:val="18"/>
                <w:lang w:val="en-GB" w:eastAsia="en-GB"/>
              </w:rPr>
            </w:pPr>
          </w:p>
        </w:tc>
        <w:tc>
          <w:tcPr>
            <w:tcW w:w="891" w:type="dxa"/>
            <w:tcBorders>
              <w:top w:val="single" w:sz="4" w:space="0" w:color="auto"/>
              <w:left w:val="nil"/>
              <w:bottom w:val="single" w:sz="4" w:space="0" w:color="auto"/>
              <w:right w:val="nil"/>
            </w:tcBorders>
            <w:noWrap/>
            <w:vAlign w:val="center"/>
            <w:hideMark/>
          </w:tcPr>
          <w:p w14:paraId="0EB917FF" w14:textId="77777777" w:rsidR="006A3B72" w:rsidRPr="007D6D7A" w:rsidRDefault="006A3B72">
            <w:pPr>
              <w:spacing w:after="0"/>
              <w:rPr>
                <w:sz w:val="20"/>
                <w:szCs w:val="20"/>
                <w:lang w:val="en-GB" w:eastAsia="en-GB"/>
              </w:rPr>
            </w:pPr>
          </w:p>
        </w:tc>
        <w:tc>
          <w:tcPr>
            <w:tcW w:w="236" w:type="dxa"/>
            <w:tcBorders>
              <w:top w:val="single" w:sz="4" w:space="0" w:color="auto"/>
              <w:left w:val="nil"/>
              <w:bottom w:val="single" w:sz="4" w:space="0" w:color="auto"/>
              <w:right w:val="nil"/>
            </w:tcBorders>
            <w:vAlign w:val="center"/>
          </w:tcPr>
          <w:p w14:paraId="6DDA3B98" w14:textId="77777777" w:rsidR="006A3B72" w:rsidRPr="007D6D7A" w:rsidRDefault="006A3B72">
            <w:pPr>
              <w:widowControl/>
              <w:spacing w:after="0" w:line="240" w:lineRule="auto"/>
              <w:jc w:val="center"/>
              <w:rPr>
                <w:rFonts w:ascii="Arial" w:eastAsia="Times New Roman" w:hAnsi="Arial" w:cs="Arial"/>
                <w:sz w:val="18"/>
                <w:szCs w:val="18"/>
                <w:lang w:val="en-GB" w:eastAsia="en-GB"/>
              </w:rPr>
            </w:pPr>
          </w:p>
        </w:tc>
        <w:tc>
          <w:tcPr>
            <w:tcW w:w="891" w:type="dxa"/>
            <w:tcBorders>
              <w:top w:val="single" w:sz="4" w:space="0" w:color="auto"/>
              <w:left w:val="nil"/>
              <w:bottom w:val="single" w:sz="4" w:space="0" w:color="auto"/>
              <w:right w:val="nil"/>
            </w:tcBorders>
            <w:noWrap/>
            <w:vAlign w:val="center"/>
            <w:hideMark/>
          </w:tcPr>
          <w:p w14:paraId="682D2BA1" w14:textId="77777777" w:rsidR="006A3B72" w:rsidRPr="007D6D7A" w:rsidRDefault="006A3B72">
            <w:pPr>
              <w:rPr>
                <w:rFonts w:ascii="Arial" w:eastAsia="Times New Roman" w:hAnsi="Arial" w:cs="Arial"/>
                <w:sz w:val="18"/>
                <w:szCs w:val="18"/>
                <w:lang w:val="en-GB" w:eastAsia="en-GB"/>
              </w:rPr>
            </w:pPr>
          </w:p>
        </w:tc>
        <w:tc>
          <w:tcPr>
            <w:tcW w:w="891" w:type="dxa"/>
            <w:tcBorders>
              <w:top w:val="single" w:sz="4" w:space="0" w:color="auto"/>
              <w:left w:val="nil"/>
              <w:bottom w:val="single" w:sz="4" w:space="0" w:color="auto"/>
              <w:right w:val="nil"/>
            </w:tcBorders>
            <w:noWrap/>
            <w:vAlign w:val="center"/>
            <w:hideMark/>
          </w:tcPr>
          <w:p w14:paraId="27EFB19B" w14:textId="77777777" w:rsidR="006A3B72" w:rsidRPr="007D6D7A" w:rsidRDefault="006A3B72">
            <w:pPr>
              <w:spacing w:after="0"/>
              <w:rPr>
                <w:sz w:val="20"/>
                <w:szCs w:val="20"/>
                <w:lang w:val="en-GB" w:eastAsia="en-GB"/>
              </w:rPr>
            </w:pPr>
          </w:p>
        </w:tc>
        <w:tc>
          <w:tcPr>
            <w:tcW w:w="283" w:type="dxa"/>
            <w:tcBorders>
              <w:top w:val="single" w:sz="4" w:space="0" w:color="auto"/>
              <w:left w:val="nil"/>
              <w:bottom w:val="single" w:sz="4" w:space="0" w:color="auto"/>
              <w:right w:val="nil"/>
            </w:tcBorders>
            <w:vAlign w:val="center"/>
          </w:tcPr>
          <w:p w14:paraId="317D5349" w14:textId="77777777" w:rsidR="006A3B72" w:rsidRPr="007D6D7A" w:rsidRDefault="006A3B72">
            <w:pPr>
              <w:widowControl/>
              <w:spacing w:after="0" w:line="240" w:lineRule="auto"/>
              <w:jc w:val="center"/>
              <w:rPr>
                <w:rFonts w:ascii="Arial" w:eastAsia="Times New Roman" w:hAnsi="Arial" w:cs="Arial"/>
                <w:sz w:val="18"/>
                <w:szCs w:val="18"/>
                <w:lang w:val="en-GB" w:eastAsia="en-GB"/>
              </w:rPr>
            </w:pPr>
          </w:p>
        </w:tc>
        <w:tc>
          <w:tcPr>
            <w:tcW w:w="891" w:type="dxa"/>
            <w:tcBorders>
              <w:top w:val="single" w:sz="4" w:space="0" w:color="auto"/>
              <w:left w:val="nil"/>
              <w:bottom w:val="single" w:sz="4" w:space="0" w:color="auto"/>
              <w:right w:val="nil"/>
            </w:tcBorders>
            <w:noWrap/>
            <w:vAlign w:val="center"/>
            <w:hideMark/>
          </w:tcPr>
          <w:p w14:paraId="2FF0F867" w14:textId="77777777" w:rsidR="006A3B72" w:rsidRPr="007D6D7A" w:rsidRDefault="006A3B72">
            <w:pPr>
              <w:rPr>
                <w:rFonts w:ascii="Arial" w:eastAsia="Times New Roman" w:hAnsi="Arial" w:cs="Arial"/>
                <w:sz w:val="18"/>
                <w:szCs w:val="18"/>
                <w:lang w:val="en-GB" w:eastAsia="en-GB"/>
              </w:rPr>
            </w:pPr>
          </w:p>
        </w:tc>
        <w:tc>
          <w:tcPr>
            <w:tcW w:w="891" w:type="dxa"/>
            <w:tcBorders>
              <w:top w:val="single" w:sz="4" w:space="0" w:color="auto"/>
              <w:left w:val="nil"/>
              <w:bottom w:val="single" w:sz="4" w:space="0" w:color="auto"/>
              <w:right w:val="nil"/>
            </w:tcBorders>
            <w:noWrap/>
            <w:vAlign w:val="center"/>
            <w:hideMark/>
          </w:tcPr>
          <w:p w14:paraId="4A765BF0" w14:textId="77777777" w:rsidR="006A3B72" w:rsidRPr="007D6D7A" w:rsidRDefault="006A3B72">
            <w:pPr>
              <w:spacing w:after="0"/>
              <w:rPr>
                <w:sz w:val="20"/>
                <w:szCs w:val="20"/>
                <w:lang w:val="en-GB" w:eastAsia="en-GB"/>
              </w:rPr>
            </w:pPr>
          </w:p>
        </w:tc>
        <w:tc>
          <w:tcPr>
            <w:tcW w:w="282" w:type="dxa"/>
            <w:tcBorders>
              <w:top w:val="single" w:sz="4" w:space="0" w:color="auto"/>
              <w:left w:val="nil"/>
              <w:bottom w:val="single" w:sz="4" w:space="0" w:color="auto"/>
              <w:right w:val="nil"/>
            </w:tcBorders>
            <w:vAlign w:val="center"/>
          </w:tcPr>
          <w:p w14:paraId="39B1DBD5" w14:textId="77777777" w:rsidR="006A3B72" w:rsidRPr="007D6D7A" w:rsidRDefault="006A3B72">
            <w:pPr>
              <w:widowControl/>
              <w:spacing w:after="0" w:line="240" w:lineRule="auto"/>
              <w:jc w:val="center"/>
              <w:rPr>
                <w:rFonts w:ascii="Arial" w:eastAsia="Times New Roman" w:hAnsi="Arial" w:cs="Arial"/>
                <w:sz w:val="18"/>
                <w:szCs w:val="18"/>
                <w:lang w:val="en-GB" w:eastAsia="en-GB"/>
              </w:rPr>
            </w:pPr>
          </w:p>
        </w:tc>
        <w:tc>
          <w:tcPr>
            <w:tcW w:w="891" w:type="dxa"/>
            <w:tcBorders>
              <w:top w:val="single" w:sz="4" w:space="0" w:color="auto"/>
              <w:left w:val="nil"/>
              <w:bottom w:val="single" w:sz="4" w:space="0" w:color="auto"/>
              <w:right w:val="nil"/>
            </w:tcBorders>
            <w:noWrap/>
            <w:vAlign w:val="center"/>
            <w:hideMark/>
          </w:tcPr>
          <w:p w14:paraId="774B4574" w14:textId="77777777" w:rsidR="006A3B72" w:rsidRPr="007D6D7A" w:rsidRDefault="006A3B72">
            <w:pPr>
              <w:rPr>
                <w:rFonts w:ascii="Arial" w:eastAsia="Times New Roman" w:hAnsi="Arial" w:cs="Arial"/>
                <w:sz w:val="18"/>
                <w:szCs w:val="18"/>
                <w:lang w:val="en-GB" w:eastAsia="en-GB"/>
              </w:rPr>
            </w:pPr>
          </w:p>
        </w:tc>
        <w:tc>
          <w:tcPr>
            <w:tcW w:w="891" w:type="dxa"/>
            <w:tcBorders>
              <w:top w:val="single" w:sz="4" w:space="0" w:color="auto"/>
              <w:left w:val="nil"/>
              <w:bottom w:val="single" w:sz="4" w:space="0" w:color="auto"/>
              <w:right w:val="nil"/>
            </w:tcBorders>
            <w:noWrap/>
            <w:vAlign w:val="center"/>
            <w:hideMark/>
          </w:tcPr>
          <w:p w14:paraId="1DB4737F" w14:textId="77777777" w:rsidR="006A3B72" w:rsidRPr="007D6D7A" w:rsidRDefault="006A3B72">
            <w:pPr>
              <w:spacing w:after="0"/>
              <w:rPr>
                <w:sz w:val="20"/>
                <w:szCs w:val="20"/>
                <w:lang w:val="en-GB" w:eastAsia="en-GB"/>
              </w:rPr>
            </w:pPr>
          </w:p>
        </w:tc>
      </w:tr>
      <w:tr w:rsidR="006A3B72" w:rsidRPr="007D6D7A" w14:paraId="08D5054C" w14:textId="77777777" w:rsidTr="006A3B72">
        <w:trPr>
          <w:trHeight w:val="300"/>
        </w:trPr>
        <w:tc>
          <w:tcPr>
            <w:tcW w:w="917" w:type="dxa"/>
            <w:tcBorders>
              <w:top w:val="single" w:sz="4" w:space="0" w:color="auto"/>
              <w:left w:val="single" w:sz="4" w:space="0" w:color="auto"/>
              <w:bottom w:val="single" w:sz="4" w:space="0" w:color="auto"/>
              <w:right w:val="single" w:sz="4" w:space="0" w:color="auto"/>
            </w:tcBorders>
            <w:noWrap/>
            <w:vAlign w:val="center"/>
            <w:hideMark/>
          </w:tcPr>
          <w:p w14:paraId="04E2C8A0" w14:textId="77777777" w:rsidR="006A3B72" w:rsidRPr="007D6D7A" w:rsidRDefault="006A3B72">
            <w:pPr>
              <w:widowControl/>
              <w:spacing w:after="0" w:line="240" w:lineRule="auto"/>
              <w:jc w:val="center"/>
              <w:rPr>
                <w:rFonts w:ascii="Arial" w:eastAsia="Times New Roman" w:hAnsi="Arial" w:cs="Arial"/>
                <w:sz w:val="12"/>
                <w:szCs w:val="12"/>
                <w:lang w:val="en-GB" w:eastAsia="en-GB"/>
              </w:rPr>
            </w:pPr>
            <w:r w:rsidRPr="007D6D7A">
              <w:rPr>
                <w:rFonts w:ascii="Arial" w:eastAsia="Times New Roman" w:hAnsi="Arial" w:cs="Arial"/>
                <w:sz w:val="12"/>
                <w:szCs w:val="12"/>
                <w:lang w:val="en-GB" w:eastAsia="en-GB"/>
              </w:rPr>
              <w:t>Evaluation Score</w:t>
            </w:r>
          </w:p>
        </w:tc>
        <w:tc>
          <w:tcPr>
            <w:tcW w:w="872" w:type="dxa"/>
            <w:tcBorders>
              <w:top w:val="single" w:sz="4" w:space="0" w:color="auto"/>
              <w:left w:val="nil"/>
              <w:bottom w:val="single" w:sz="4" w:space="0" w:color="auto"/>
              <w:right w:val="single" w:sz="8" w:space="0" w:color="auto"/>
            </w:tcBorders>
            <w:shd w:val="clear" w:color="auto" w:fill="7F7F7F"/>
            <w:vAlign w:val="center"/>
            <w:hideMark/>
          </w:tcPr>
          <w:p w14:paraId="0B37469E" w14:textId="77777777" w:rsidR="006A3B72" w:rsidRPr="007D6D7A" w:rsidRDefault="006A3B72">
            <w:pPr>
              <w:widowControl/>
              <w:spacing w:after="0" w:line="240" w:lineRule="auto"/>
              <w:jc w:val="center"/>
              <w:rPr>
                <w:rFonts w:ascii="Arial" w:eastAsia="Times New Roman" w:hAnsi="Arial" w:cs="Arial"/>
                <w:sz w:val="18"/>
                <w:szCs w:val="18"/>
                <w:lang w:val="en-GB" w:eastAsia="en-GB"/>
              </w:rPr>
            </w:pPr>
            <w:r w:rsidRPr="007D6D7A">
              <w:rPr>
                <w:rFonts w:ascii="Arial" w:eastAsia="Times New Roman" w:hAnsi="Arial" w:cs="Arial"/>
                <w:sz w:val="18"/>
                <w:szCs w:val="18"/>
                <w:lang w:val="en-GB" w:eastAsia="en-GB"/>
              </w:rPr>
              <w:t> </w:t>
            </w:r>
          </w:p>
        </w:tc>
        <w:tc>
          <w:tcPr>
            <w:tcW w:w="239" w:type="dxa"/>
            <w:tcBorders>
              <w:top w:val="single" w:sz="4" w:space="0" w:color="auto"/>
              <w:left w:val="single" w:sz="8" w:space="0" w:color="auto"/>
              <w:bottom w:val="nil"/>
              <w:right w:val="single" w:sz="8" w:space="0" w:color="auto"/>
            </w:tcBorders>
            <w:vAlign w:val="center"/>
          </w:tcPr>
          <w:p w14:paraId="629CE07B" w14:textId="77777777" w:rsidR="006A3B72" w:rsidRPr="007D6D7A" w:rsidRDefault="006A3B72">
            <w:pPr>
              <w:widowControl/>
              <w:spacing w:after="0" w:line="240" w:lineRule="auto"/>
              <w:jc w:val="center"/>
              <w:rPr>
                <w:rFonts w:ascii="Arial" w:eastAsia="Times New Roman" w:hAnsi="Arial" w:cs="Arial"/>
                <w:sz w:val="18"/>
                <w:szCs w:val="18"/>
                <w:lang w:val="en-GB" w:eastAsia="en-GB"/>
              </w:rPr>
            </w:pPr>
          </w:p>
        </w:tc>
        <w:tc>
          <w:tcPr>
            <w:tcW w:w="891" w:type="dxa"/>
            <w:tcBorders>
              <w:top w:val="single" w:sz="4" w:space="0" w:color="auto"/>
              <w:left w:val="single" w:sz="8" w:space="0" w:color="auto"/>
              <w:bottom w:val="single" w:sz="4" w:space="0" w:color="auto"/>
              <w:right w:val="single" w:sz="4" w:space="0" w:color="auto"/>
            </w:tcBorders>
            <w:shd w:val="clear" w:color="auto" w:fill="7F7F7F"/>
            <w:vAlign w:val="center"/>
            <w:hideMark/>
          </w:tcPr>
          <w:p w14:paraId="375CBAA8" w14:textId="77777777" w:rsidR="006A3B72" w:rsidRPr="007D6D7A" w:rsidRDefault="006A3B72">
            <w:pPr>
              <w:widowControl/>
              <w:spacing w:after="0" w:line="240" w:lineRule="auto"/>
              <w:jc w:val="center"/>
              <w:rPr>
                <w:rFonts w:ascii="Arial" w:eastAsia="Times New Roman" w:hAnsi="Arial" w:cs="Arial"/>
                <w:sz w:val="18"/>
                <w:szCs w:val="18"/>
                <w:lang w:val="en-GB" w:eastAsia="en-GB"/>
              </w:rPr>
            </w:pPr>
            <w:r w:rsidRPr="007D6D7A">
              <w:rPr>
                <w:rFonts w:ascii="Arial" w:eastAsia="Times New Roman" w:hAnsi="Arial" w:cs="Arial"/>
                <w:sz w:val="18"/>
                <w:szCs w:val="18"/>
                <w:lang w:val="en-GB" w:eastAsia="en-GB"/>
              </w:rPr>
              <w:t> </w:t>
            </w:r>
          </w:p>
        </w:tc>
        <w:tc>
          <w:tcPr>
            <w:tcW w:w="891" w:type="dxa"/>
            <w:tcBorders>
              <w:top w:val="single" w:sz="4" w:space="0" w:color="auto"/>
              <w:left w:val="nil"/>
              <w:bottom w:val="single" w:sz="4" w:space="0" w:color="auto"/>
              <w:right w:val="single" w:sz="8" w:space="0" w:color="auto"/>
            </w:tcBorders>
            <w:vAlign w:val="center"/>
            <w:hideMark/>
          </w:tcPr>
          <w:p w14:paraId="7B718F0D" w14:textId="77777777" w:rsidR="006A3B72" w:rsidRPr="007D6D7A" w:rsidRDefault="006A3B72">
            <w:pPr>
              <w:widowControl/>
              <w:spacing w:after="0" w:line="240" w:lineRule="auto"/>
              <w:jc w:val="center"/>
              <w:rPr>
                <w:rFonts w:ascii="Arial" w:eastAsia="Times New Roman" w:hAnsi="Arial" w:cs="Arial"/>
                <w:sz w:val="18"/>
                <w:szCs w:val="18"/>
                <w:lang w:val="en-GB" w:eastAsia="en-GB"/>
              </w:rPr>
            </w:pPr>
            <w:r w:rsidRPr="007D6D7A">
              <w:rPr>
                <w:rFonts w:ascii="Arial" w:eastAsia="Times New Roman" w:hAnsi="Arial" w:cs="Arial"/>
                <w:sz w:val="18"/>
                <w:szCs w:val="18"/>
                <w:lang w:val="en-GB" w:eastAsia="en-GB"/>
              </w:rPr>
              <w:t>2594.59</w:t>
            </w:r>
          </w:p>
        </w:tc>
        <w:tc>
          <w:tcPr>
            <w:tcW w:w="236" w:type="dxa"/>
            <w:tcBorders>
              <w:top w:val="single" w:sz="4" w:space="0" w:color="auto"/>
              <w:left w:val="single" w:sz="8" w:space="0" w:color="auto"/>
              <w:bottom w:val="nil"/>
              <w:right w:val="single" w:sz="8" w:space="0" w:color="auto"/>
            </w:tcBorders>
            <w:vAlign w:val="center"/>
          </w:tcPr>
          <w:p w14:paraId="4E89E5A0" w14:textId="77777777" w:rsidR="006A3B72" w:rsidRPr="007D6D7A" w:rsidRDefault="006A3B72">
            <w:pPr>
              <w:widowControl/>
              <w:spacing w:after="0" w:line="240" w:lineRule="auto"/>
              <w:jc w:val="center"/>
              <w:rPr>
                <w:rFonts w:ascii="Arial" w:eastAsia="Times New Roman" w:hAnsi="Arial" w:cs="Arial"/>
                <w:sz w:val="18"/>
                <w:szCs w:val="18"/>
                <w:lang w:val="en-GB" w:eastAsia="en-GB"/>
              </w:rPr>
            </w:pPr>
          </w:p>
        </w:tc>
        <w:tc>
          <w:tcPr>
            <w:tcW w:w="891" w:type="dxa"/>
            <w:tcBorders>
              <w:top w:val="single" w:sz="4" w:space="0" w:color="auto"/>
              <w:left w:val="single" w:sz="8" w:space="0" w:color="auto"/>
              <w:bottom w:val="single" w:sz="4" w:space="0" w:color="auto"/>
              <w:right w:val="single" w:sz="4" w:space="0" w:color="auto"/>
            </w:tcBorders>
            <w:shd w:val="clear" w:color="auto" w:fill="7F7F7F"/>
            <w:vAlign w:val="center"/>
            <w:hideMark/>
          </w:tcPr>
          <w:p w14:paraId="1B3B075D" w14:textId="77777777" w:rsidR="006A3B72" w:rsidRPr="007D6D7A" w:rsidRDefault="006A3B72">
            <w:pPr>
              <w:widowControl/>
              <w:spacing w:after="0" w:line="240" w:lineRule="auto"/>
              <w:jc w:val="center"/>
              <w:rPr>
                <w:rFonts w:ascii="Arial" w:eastAsia="Times New Roman" w:hAnsi="Arial" w:cs="Arial"/>
                <w:sz w:val="18"/>
                <w:szCs w:val="18"/>
                <w:lang w:val="en-GB" w:eastAsia="en-GB"/>
              </w:rPr>
            </w:pPr>
            <w:r w:rsidRPr="007D6D7A">
              <w:rPr>
                <w:rFonts w:ascii="Arial" w:eastAsia="Times New Roman" w:hAnsi="Arial" w:cs="Arial"/>
                <w:sz w:val="18"/>
                <w:szCs w:val="18"/>
                <w:lang w:val="en-GB" w:eastAsia="en-GB"/>
              </w:rPr>
              <w:t> </w:t>
            </w:r>
          </w:p>
        </w:tc>
        <w:tc>
          <w:tcPr>
            <w:tcW w:w="891" w:type="dxa"/>
            <w:tcBorders>
              <w:top w:val="single" w:sz="4" w:space="0" w:color="auto"/>
              <w:left w:val="nil"/>
              <w:bottom w:val="single" w:sz="4" w:space="0" w:color="auto"/>
              <w:right w:val="single" w:sz="8" w:space="0" w:color="auto"/>
            </w:tcBorders>
            <w:vAlign w:val="center"/>
            <w:hideMark/>
          </w:tcPr>
          <w:p w14:paraId="42964544" w14:textId="77777777" w:rsidR="006A3B72" w:rsidRPr="007D6D7A" w:rsidRDefault="006A3B72">
            <w:pPr>
              <w:widowControl/>
              <w:spacing w:after="0" w:line="240" w:lineRule="auto"/>
              <w:jc w:val="center"/>
              <w:rPr>
                <w:rFonts w:ascii="Arial" w:eastAsia="Times New Roman" w:hAnsi="Arial" w:cs="Arial"/>
                <w:sz w:val="18"/>
                <w:szCs w:val="18"/>
                <w:lang w:val="en-GB" w:eastAsia="en-GB"/>
              </w:rPr>
            </w:pPr>
            <w:r w:rsidRPr="007D6D7A">
              <w:rPr>
                <w:rFonts w:ascii="Arial" w:eastAsia="Times New Roman" w:hAnsi="Arial" w:cs="Arial"/>
                <w:sz w:val="18"/>
                <w:szCs w:val="18"/>
                <w:lang w:val="en-GB" w:eastAsia="en-GB"/>
              </w:rPr>
              <w:t>0.00</w:t>
            </w:r>
          </w:p>
        </w:tc>
        <w:tc>
          <w:tcPr>
            <w:tcW w:w="283" w:type="dxa"/>
            <w:tcBorders>
              <w:top w:val="single" w:sz="4" w:space="0" w:color="auto"/>
              <w:left w:val="single" w:sz="8" w:space="0" w:color="auto"/>
              <w:bottom w:val="nil"/>
              <w:right w:val="single" w:sz="8" w:space="0" w:color="auto"/>
            </w:tcBorders>
            <w:vAlign w:val="center"/>
          </w:tcPr>
          <w:p w14:paraId="19EC0A50" w14:textId="77777777" w:rsidR="006A3B72" w:rsidRPr="007D6D7A" w:rsidRDefault="006A3B72">
            <w:pPr>
              <w:widowControl/>
              <w:spacing w:after="0" w:line="240" w:lineRule="auto"/>
              <w:jc w:val="center"/>
              <w:rPr>
                <w:rFonts w:ascii="Arial" w:eastAsia="Times New Roman" w:hAnsi="Arial" w:cs="Arial"/>
                <w:sz w:val="18"/>
                <w:szCs w:val="18"/>
                <w:lang w:val="en-GB" w:eastAsia="en-GB"/>
              </w:rPr>
            </w:pPr>
          </w:p>
        </w:tc>
        <w:tc>
          <w:tcPr>
            <w:tcW w:w="891" w:type="dxa"/>
            <w:tcBorders>
              <w:top w:val="single" w:sz="4" w:space="0" w:color="auto"/>
              <w:left w:val="single" w:sz="8" w:space="0" w:color="auto"/>
              <w:bottom w:val="single" w:sz="4" w:space="0" w:color="auto"/>
              <w:right w:val="single" w:sz="4" w:space="0" w:color="auto"/>
            </w:tcBorders>
            <w:shd w:val="clear" w:color="auto" w:fill="7F7F7F"/>
            <w:vAlign w:val="center"/>
            <w:hideMark/>
          </w:tcPr>
          <w:p w14:paraId="0F5452EB" w14:textId="77777777" w:rsidR="006A3B72" w:rsidRPr="007D6D7A" w:rsidRDefault="006A3B72">
            <w:pPr>
              <w:widowControl/>
              <w:spacing w:after="0" w:line="240" w:lineRule="auto"/>
              <w:jc w:val="center"/>
              <w:rPr>
                <w:rFonts w:ascii="Arial" w:eastAsia="Times New Roman" w:hAnsi="Arial" w:cs="Arial"/>
                <w:sz w:val="18"/>
                <w:szCs w:val="18"/>
                <w:lang w:val="en-GB" w:eastAsia="en-GB"/>
              </w:rPr>
            </w:pPr>
            <w:r w:rsidRPr="007D6D7A">
              <w:rPr>
                <w:rFonts w:ascii="Arial" w:eastAsia="Times New Roman" w:hAnsi="Arial" w:cs="Arial"/>
                <w:sz w:val="18"/>
                <w:szCs w:val="18"/>
                <w:lang w:val="en-GB" w:eastAsia="en-GB"/>
              </w:rPr>
              <w:t> </w:t>
            </w:r>
          </w:p>
        </w:tc>
        <w:tc>
          <w:tcPr>
            <w:tcW w:w="891" w:type="dxa"/>
            <w:tcBorders>
              <w:top w:val="single" w:sz="4" w:space="0" w:color="auto"/>
              <w:left w:val="nil"/>
              <w:bottom w:val="single" w:sz="4" w:space="0" w:color="auto"/>
              <w:right w:val="single" w:sz="8" w:space="0" w:color="auto"/>
            </w:tcBorders>
            <w:vAlign w:val="center"/>
            <w:hideMark/>
          </w:tcPr>
          <w:p w14:paraId="30FDA929" w14:textId="77777777" w:rsidR="006A3B72" w:rsidRPr="007D6D7A" w:rsidRDefault="006A3B72">
            <w:pPr>
              <w:widowControl/>
              <w:spacing w:after="0" w:line="240" w:lineRule="auto"/>
              <w:jc w:val="center"/>
              <w:rPr>
                <w:rFonts w:ascii="Arial" w:eastAsia="Times New Roman" w:hAnsi="Arial" w:cs="Arial"/>
                <w:sz w:val="18"/>
                <w:szCs w:val="18"/>
                <w:lang w:val="en-GB" w:eastAsia="en-GB"/>
              </w:rPr>
            </w:pPr>
            <w:r w:rsidRPr="007D6D7A">
              <w:rPr>
                <w:rFonts w:ascii="Arial" w:eastAsia="Times New Roman" w:hAnsi="Arial" w:cs="Arial"/>
                <w:sz w:val="18"/>
                <w:szCs w:val="18"/>
                <w:lang w:val="en-GB" w:eastAsia="en-GB"/>
              </w:rPr>
              <w:t>0.00</w:t>
            </w:r>
          </w:p>
        </w:tc>
        <w:tc>
          <w:tcPr>
            <w:tcW w:w="282" w:type="dxa"/>
            <w:tcBorders>
              <w:top w:val="single" w:sz="4" w:space="0" w:color="auto"/>
              <w:left w:val="single" w:sz="8" w:space="0" w:color="auto"/>
              <w:bottom w:val="nil"/>
              <w:right w:val="single" w:sz="8" w:space="0" w:color="auto"/>
            </w:tcBorders>
            <w:vAlign w:val="center"/>
          </w:tcPr>
          <w:p w14:paraId="0E4F4EAF" w14:textId="77777777" w:rsidR="006A3B72" w:rsidRPr="007D6D7A" w:rsidRDefault="006A3B72">
            <w:pPr>
              <w:widowControl/>
              <w:spacing w:after="0" w:line="240" w:lineRule="auto"/>
              <w:jc w:val="center"/>
              <w:rPr>
                <w:rFonts w:ascii="Arial" w:eastAsia="Times New Roman" w:hAnsi="Arial" w:cs="Arial"/>
                <w:sz w:val="18"/>
                <w:szCs w:val="18"/>
                <w:lang w:val="en-GB" w:eastAsia="en-GB"/>
              </w:rPr>
            </w:pPr>
          </w:p>
        </w:tc>
        <w:tc>
          <w:tcPr>
            <w:tcW w:w="891" w:type="dxa"/>
            <w:tcBorders>
              <w:top w:val="single" w:sz="4" w:space="0" w:color="auto"/>
              <w:left w:val="nil"/>
              <w:bottom w:val="single" w:sz="4" w:space="0" w:color="auto"/>
              <w:right w:val="single" w:sz="4" w:space="0" w:color="auto"/>
            </w:tcBorders>
            <w:shd w:val="clear" w:color="auto" w:fill="7F7F7F"/>
            <w:vAlign w:val="center"/>
            <w:hideMark/>
          </w:tcPr>
          <w:p w14:paraId="138A3950" w14:textId="77777777" w:rsidR="006A3B72" w:rsidRPr="007D6D7A" w:rsidRDefault="006A3B72">
            <w:pPr>
              <w:widowControl/>
              <w:spacing w:after="0" w:line="240" w:lineRule="auto"/>
              <w:jc w:val="center"/>
              <w:rPr>
                <w:rFonts w:ascii="Arial" w:eastAsia="Times New Roman" w:hAnsi="Arial" w:cs="Arial"/>
                <w:sz w:val="18"/>
                <w:szCs w:val="18"/>
                <w:lang w:val="en-GB" w:eastAsia="en-GB"/>
              </w:rPr>
            </w:pPr>
            <w:r w:rsidRPr="007D6D7A">
              <w:rPr>
                <w:rFonts w:ascii="Arial" w:eastAsia="Times New Roman" w:hAnsi="Arial" w:cs="Arial"/>
                <w:sz w:val="18"/>
                <w:szCs w:val="18"/>
                <w:lang w:val="en-GB" w:eastAsia="en-GB"/>
              </w:rPr>
              <w:t> </w:t>
            </w:r>
          </w:p>
        </w:tc>
        <w:tc>
          <w:tcPr>
            <w:tcW w:w="891" w:type="dxa"/>
            <w:tcBorders>
              <w:top w:val="single" w:sz="4" w:space="0" w:color="auto"/>
              <w:left w:val="nil"/>
              <w:bottom w:val="single" w:sz="4" w:space="0" w:color="auto"/>
              <w:right w:val="single" w:sz="4" w:space="0" w:color="auto"/>
            </w:tcBorders>
            <w:vAlign w:val="center"/>
            <w:hideMark/>
          </w:tcPr>
          <w:p w14:paraId="38C56C35" w14:textId="77777777" w:rsidR="006A3B72" w:rsidRPr="007D6D7A" w:rsidRDefault="006A3B72">
            <w:pPr>
              <w:widowControl/>
              <w:spacing w:after="0" w:line="240" w:lineRule="auto"/>
              <w:jc w:val="center"/>
              <w:rPr>
                <w:rFonts w:ascii="Arial" w:eastAsia="Times New Roman" w:hAnsi="Arial" w:cs="Arial"/>
                <w:sz w:val="18"/>
                <w:szCs w:val="18"/>
                <w:lang w:val="en-GB" w:eastAsia="en-GB"/>
              </w:rPr>
            </w:pPr>
            <w:r w:rsidRPr="007D6D7A">
              <w:rPr>
                <w:rFonts w:ascii="Arial" w:eastAsia="Times New Roman" w:hAnsi="Arial" w:cs="Arial"/>
                <w:sz w:val="18"/>
                <w:szCs w:val="18"/>
                <w:lang w:val="en-GB" w:eastAsia="en-GB"/>
              </w:rPr>
              <w:t>2589.40</w:t>
            </w:r>
          </w:p>
        </w:tc>
      </w:tr>
    </w:tbl>
    <w:p w14:paraId="6F38F87E" w14:textId="77777777" w:rsidR="006A3B72" w:rsidRPr="007D6D7A" w:rsidRDefault="006A3B72" w:rsidP="006A3B72">
      <w:pPr>
        <w:widowControl/>
        <w:spacing w:after="0" w:line="240" w:lineRule="auto"/>
        <w:rPr>
          <w:rFonts w:ascii="Arial" w:eastAsia="Times New Roman" w:hAnsi="Arial" w:cs="Arial"/>
          <w:b/>
          <w:bCs/>
          <w:spacing w:val="-3"/>
          <w:lang w:val="en-GB" w:eastAsia="en-GB"/>
        </w:rPr>
      </w:pPr>
    </w:p>
    <w:p w14:paraId="77A1E957" w14:textId="77777777" w:rsidR="006A3B72" w:rsidRPr="007D6D7A" w:rsidRDefault="006A3B72" w:rsidP="006A3B72">
      <w:pPr>
        <w:widowControl/>
        <w:spacing w:after="0" w:line="240" w:lineRule="auto"/>
        <w:rPr>
          <w:rFonts w:ascii="Arial" w:eastAsia="Times New Roman" w:hAnsi="Arial" w:cs="Arial"/>
          <w:szCs w:val="20"/>
          <w:lang w:val="en-GB" w:eastAsia="en-GB"/>
        </w:rPr>
      </w:pPr>
      <w:r w:rsidRPr="007D6D7A">
        <w:rPr>
          <w:rFonts w:ascii="Arial" w:eastAsia="Times New Roman" w:hAnsi="Arial" w:cs="Arial"/>
          <w:szCs w:val="20"/>
          <w:lang w:val="en-GB" w:eastAsia="en-GB"/>
        </w:rPr>
        <w:t>In this example, Tender 2 was non-compliant as it did not meet the minimum threshold for Technical Criteria B and 4. Tender 3 was as non-compliant as the Total Price exceeded the funding available</w:t>
      </w:r>
      <w:r w:rsidRPr="007D6D7A">
        <w:rPr>
          <w:rFonts w:ascii="Arial" w:eastAsia="Times New Roman" w:hAnsi="Arial" w:cs="Arial"/>
          <w:spacing w:val="-3"/>
          <w:szCs w:val="20"/>
          <w:lang w:val="en-GB" w:eastAsia="en-GB"/>
        </w:rPr>
        <w:t>. T</w:t>
      </w:r>
      <w:r w:rsidRPr="007D6D7A">
        <w:rPr>
          <w:rFonts w:ascii="Arial" w:eastAsia="Times New Roman" w:hAnsi="Arial" w:cs="Arial"/>
          <w:szCs w:val="20"/>
          <w:lang w:val="en-GB" w:eastAsia="en-GB"/>
        </w:rPr>
        <w:t>ender 4 is the Winning Tenderer, as it had the lowest Evaluation Score and was compliant for all Commercial, Financial and Technical criteria.</w:t>
      </w:r>
      <w:bookmarkEnd w:id="15"/>
      <w:bookmarkEnd w:id="19"/>
    </w:p>
    <w:p w14:paraId="19819A48" w14:textId="77777777" w:rsidR="006A3B72" w:rsidRPr="007D6D7A" w:rsidRDefault="006A3B72" w:rsidP="006A3B72">
      <w:pPr>
        <w:widowControl/>
        <w:spacing w:after="0" w:line="240" w:lineRule="auto"/>
        <w:rPr>
          <w:rFonts w:ascii="Arial" w:eastAsia="Times New Roman" w:hAnsi="Arial" w:cs="Arial"/>
          <w:szCs w:val="20"/>
          <w:lang w:val="en-GB" w:eastAsia="en-GB"/>
        </w:rPr>
      </w:pPr>
    </w:p>
    <w:p w14:paraId="1C087062" w14:textId="77777777" w:rsidR="006A3B72" w:rsidRPr="007D6D7A" w:rsidRDefault="006A3B72" w:rsidP="006A3B72">
      <w:pPr>
        <w:widowControl/>
        <w:spacing w:after="0" w:line="240" w:lineRule="auto"/>
        <w:rPr>
          <w:rFonts w:ascii="Arial" w:eastAsia="Times New Roman" w:hAnsi="Arial" w:cs="Arial"/>
          <w:szCs w:val="20"/>
          <w:lang w:val="en-GB" w:eastAsia="en-GB"/>
        </w:rPr>
      </w:pPr>
    </w:p>
    <w:p w14:paraId="0ACC2A3C" w14:textId="77777777" w:rsidR="006A3B72" w:rsidRPr="007D6D7A" w:rsidRDefault="006A3B72" w:rsidP="006A3B72">
      <w:pPr>
        <w:widowControl/>
        <w:spacing w:after="0" w:line="240" w:lineRule="auto"/>
        <w:rPr>
          <w:rFonts w:ascii="Arial" w:eastAsia="Times New Roman" w:hAnsi="Arial" w:cs="Arial"/>
          <w:szCs w:val="20"/>
          <w:lang w:val="en-GB" w:eastAsia="en-GB"/>
        </w:rPr>
      </w:pPr>
    </w:p>
    <w:p w14:paraId="557CEFFA" w14:textId="77777777" w:rsidR="006A3B72" w:rsidRPr="007D6D7A" w:rsidRDefault="006A3B72" w:rsidP="006A3B72">
      <w:pPr>
        <w:widowControl/>
        <w:spacing w:after="0" w:line="240" w:lineRule="auto"/>
        <w:rPr>
          <w:rFonts w:ascii="Arial" w:eastAsia="Times New Roman" w:hAnsi="Arial" w:cs="Arial"/>
          <w:szCs w:val="20"/>
          <w:lang w:val="en-GB" w:eastAsia="en-GB"/>
        </w:rPr>
      </w:pPr>
    </w:p>
    <w:bookmarkEnd w:id="16"/>
    <w:p w14:paraId="069280BD" w14:textId="0B353C90" w:rsidR="008108E2" w:rsidRPr="007D6D7A" w:rsidRDefault="008108E2" w:rsidP="004522F8">
      <w:pPr>
        <w:widowControl/>
        <w:spacing w:after="0" w:line="240" w:lineRule="auto"/>
        <w:rPr>
          <w:rFonts w:ascii="Arial" w:eastAsia="Arial" w:hAnsi="Arial" w:cs="Arial"/>
          <w:b/>
          <w:bCs/>
          <w:kern w:val="32"/>
          <w:sz w:val="28"/>
          <w:szCs w:val="28"/>
          <w:lang w:val="en-GB" w:eastAsia="en-GB"/>
        </w:rPr>
      </w:pPr>
    </w:p>
    <w:p w14:paraId="0D254532" w14:textId="69DC3CDE" w:rsidR="0015493D" w:rsidRPr="007D6D7A" w:rsidRDefault="0015493D" w:rsidP="004522F8">
      <w:pPr>
        <w:widowControl/>
        <w:spacing w:after="0" w:line="240" w:lineRule="auto"/>
        <w:rPr>
          <w:rFonts w:ascii="Arial" w:eastAsia="Times New Roman" w:hAnsi="Arial" w:cs="Arial"/>
          <w:szCs w:val="20"/>
          <w:lang w:val="en-GB" w:eastAsia="en-GB"/>
        </w:rPr>
      </w:pPr>
    </w:p>
    <w:p w14:paraId="41180935" w14:textId="52261A0F" w:rsidR="0015493D" w:rsidRPr="007D6D7A" w:rsidRDefault="0015493D" w:rsidP="004522F8">
      <w:pPr>
        <w:widowControl/>
        <w:spacing w:after="0" w:line="240" w:lineRule="auto"/>
        <w:rPr>
          <w:rFonts w:ascii="Arial" w:eastAsia="Times New Roman" w:hAnsi="Arial" w:cs="Arial"/>
          <w:szCs w:val="20"/>
          <w:lang w:val="en-GB" w:eastAsia="en-GB"/>
        </w:rPr>
      </w:pPr>
    </w:p>
    <w:p w14:paraId="1AC28931" w14:textId="3415EB2D" w:rsidR="0015493D" w:rsidRPr="007D6D7A" w:rsidRDefault="0015493D" w:rsidP="004522F8">
      <w:pPr>
        <w:widowControl/>
        <w:spacing w:after="0" w:line="240" w:lineRule="auto"/>
        <w:rPr>
          <w:rFonts w:ascii="Arial" w:eastAsia="Times New Roman" w:hAnsi="Arial" w:cs="Arial"/>
          <w:szCs w:val="20"/>
          <w:lang w:val="en-GB" w:eastAsia="en-GB"/>
        </w:rPr>
      </w:pPr>
    </w:p>
    <w:p w14:paraId="47EBF709" w14:textId="4270FE5E" w:rsidR="0015493D" w:rsidRPr="007D6D7A" w:rsidRDefault="0015493D" w:rsidP="004522F8">
      <w:pPr>
        <w:widowControl/>
        <w:spacing w:after="0" w:line="240" w:lineRule="auto"/>
        <w:rPr>
          <w:rFonts w:ascii="Arial" w:eastAsia="Times New Roman" w:hAnsi="Arial" w:cs="Arial"/>
          <w:szCs w:val="20"/>
          <w:lang w:val="en-GB" w:eastAsia="en-GB"/>
        </w:rPr>
      </w:pPr>
    </w:p>
    <w:p w14:paraId="03DB3DC9" w14:textId="0CDDEF23" w:rsidR="0015493D" w:rsidRPr="007D6D7A" w:rsidRDefault="0015493D" w:rsidP="004522F8">
      <w:pPr>
        <w:widowControl/>
        <w:spacing w:after="0" w:line="240" w:lineRule="auto"/>
        <w:rPr>
          <w:rFonts w:ascii="Arial" w:eastAsia="Times New Roman" w:hAnsi="Arial" w:cs="Arial"/>
          <w:szCs w:val="20"/>
          <w:lang w:val="en-GB" w:eastAsia="en-GB"/>
        </w:rPr>
      </w:pPr>
    </w:p>
    <w:p w14:paraId="392BBE26" w14:textId="5E2A86A1" w:rsidR="0015493D" w:rsidRPr="007D6D7A" w:rsidRDefault="0015493D" w:rsidP="004522F8">
      <w:pPr>
        <w:widowControl/>
        <w:spacing w:after="0" w:line="240" w:lineRule="auto"/>
        <w:rPr>
          <w:rFonts w:ascii="Arial" w:eastAsia="Times New Roman" w:hAnsi="Arial" w:cs="Arial"/>
          <w:szCs w:val="20"/>
          <w:lang w:val="en-GB" w:eastAsia="en-GB"/>
        </w:rPr>
      </w:pPr>
    </w:p>
    <w:p w14:paraId="207BABA0" w14:textId="4373EA7F" w:rsidR="0015493D" w:rsidRPr="007D6D7A" w:rsidRDefault="0015493D" w:rsidP="004522F8">
      <w:pPr>
        <w:widowControl/>
        <w:spacing w:after="0" w:line="240" w:lineRule="auto"/>
        <w:rPr>
          <w:rFonts w:ascii="Arial" w:eastAsia="Times New Roman" w:hAnsi="Arial" w:cs="Arial"/>
          <w:szCs w:val="20"/>
          <w:lang w:val="en-GB" w:eastAsia="en-GB"/>
        </w:rPr>
      </w:pPr>
    </w:p>
    <w:p w14:paraId="50F7EE04" w14:textId="5272EE29" w:rsidR="0015493D" w:rsidRPr="007D6D7A" w:rsidRDefault="0015493D" w:rsidP="004522F8">
      <w:pPr>
        <w:widowControl/>
        <w:spacing w:after="0" w:line="240" w:lineRule="auto"/>
        <w:rPr>
          <w:rFonts w:ascii="Arial" w:eastAsia="Times New Roman" w:hAnsi="Arial" w:cs="Arial"/>
          <w:szCs w:val="20"/>
          <w:lang w:val="en-GB" w:eastAsia="en-GB"/>
        </w:rPr>
      </w:pPr>
    </w:p>
    <w:p w14:paraId="1E278B84" w14:textId="6E1FFAA7" w:rsidR="0015493D" w:rsidRPr="007D6D7A" w:rsidRDefault="0015493D" w:rsidP="004522F8">
      <w:pPr>
        <w:widowControl/>
        <w:spacing w:after="0" w:line="240" w:lineRule="auto"/>
        <w:rPr>
          <w:rFonts w:ascii="Arial" w:eastAsia="Times New Roman" w:hAnsi="Arial" w:cs="Arial"/>
          <w:szCs w:val="20"/>
          <w:lang w:val="en-GB" w:eastAsia="en-GB"/>
        </w:rPr>
      </w:pPr>
    </w:p>
    <w:bookmarkEnd w:id="17"/>
    <w:p w14:paraId="17C1C440" w14:textId="77777777" w:rsidR="004522F8" w:rsidRPr="007D6D7A" w:rsidRDefault="004522F8" w:rsidP="004522F8">
      <w:pPr>
        <w:spacing w:after="0" w:line="321" w:lineRule="exact"/>
        <w:ind w:left="936" w:right="-20"/>
        <w:jc w:val="center"/>
        <w:rPr>
          <w:rFonts w:ascii="Arial" w:eastAsia="Arial" w:hAnsi="Arial" w:cs="Arial"/>
          <w:sz w:val="28"/>
          <w:szCs w:val="28"/>
        </w:rPr>
      </w:pPr>
      <w:r w:rsidRPr="007D6D7A">
        <w:rPr>
          <w:rFonts w:ascii="Arial" w:eastAsia="Arial" w:hAnsi="Arial" w:cs="Arial"/>
          <w:b/>
          <w:bCs/>
          <w:sz w:val="28"/>
          <w:szCs w:val="28"/>
        </w:rPr>
        <w:t>Sect</w:t>
      </w:r>
      <w:r w:rsidRPr="007D6D7A">
        <w:rPr>
          <w:rFonts w:ascii="Arial" w:eastAsia="Arial" w:hAnsi="Arial" w:cs="Arial"/>
          <w:b/>
          <w:bCs/>
          <w:spacing w:val="1"/>
          <w:sz w:val="28"/>
          <w:szCs w:val="28"/>
        </w:rPr>
        <w:t>i</w:t>
      </w:r>
      <w:r w:rsidRPr="007D6D7A">
        <w:rPr>
          <w:rFonts w:ascii="Arial" w:eastAsia="Arial" w:hAnsi="Arial" w:cs="Arial"/>
          <w:b/>
          <w:bCs/>
          <w:spacing w:val="-1"/>
          <w:sz w:val="28"/>
          <w:szCs w:val="28"/>
        </w:rPr>
        <w:t>o</w:t>
      </w:r>
      <w:r w:rsidRPr="007D6D7A">
        <w:rPr>
          <w:rFonts w:ascii="Arial" w:eastAsia="Arial" w:hAnsi="Arial" w:cs="Arial"/>
          <w:b/>
          <w:bCs/>
          <w:sz w:val="28"/>
          <w:szCs w:val="28"/>
        </w:rPr>
        <w:t>n E</w:t>
      </w:r>
      <w:r w:rsidRPr="007D6D7A">
        <w:rPr>
          <w:rFonts w:ascii="Arial" w:eastAsia="Arial" w:hAnsi="Arial" w:cs="Arial"/>
          <w:b/>
          <w:bCs/>
          <w:spacing w:val="-1"/>
          <w:sz w:val="28"/>
          <w:szCs w:val="28"/>
        </w:rPr>
        <w:t xml:space="preserve"> </w:t>
      </w:r>
      <w:r w:rsidRPr="007D6D7A">
        <w:rPr>
          <w:rFonts w:ascii="Arial" w:eastAsia="Arial" w:hAnsi="Arial" w:cs="Arial"/>
          <w:b/>
          <w:bCs/>
          <w:sz w:val="28"/>
          <w:szCs w:val="28"/>
        </w:rPr>
        <w:t>–</w:t>
      </w:r>
      <w:r w:rsidRPr="007D6D7A">
        <w:rPr>
          <w:rFonts w:ascii="Arial" w:eastAsia="Arial" w:hAnsi="Arial" w:cs="Arial"/>
          <w:b/>
          <w:bCs/>
          <w:spacing w:val="-1"/>
          <w:sz w:val="28"/>
          <w:szCs w:val="28"/>
        </w:rPr>
        <w:t xml:space="preserve"> </w:t>
      </w:r>
      <w:r w:rsidRPr="007D6D7A">
        <w:rPr>
          <w:rFonts w:ascii="Arial" w:eastAsia="Arial" w:hAnsi="Arial" w:cs="Arial"/>
          <w:b/>
          <w:bCs/>
          <w:spacing w:val="1"/>
          <w:sz w:val="28"/>
          <w:szCs w:val="28"/>
        </w:rPr>
        <w:t>I</w:t>
      </w:r>
      <w:r w:rsidRPr="007D6D7A">
        <w:rPr>
          <w:rFonts w:ascii="Arial" w:eastAsia="Arial" w:hAnsi="Arial" w:cs="Arial"/>
          <w:b/>
          <w:bCs/>
          <w:spacing w:val="-1"/>
          <w:sz w:val="28"/>
          <w:szCs w:val="28"/>
        </w:rPr>
        <w:t>n</w:t>
      </w:r>
      <w:r w:rsidRPr="007D6D7A">
        <w:rPr>
          <w:rFonts w:ascii="Arial" w:eastAsia="Arial" w:hAnsi="Arial" w:cs="Arial"/>
          <w:b/>
          <w:bCs/>
          <w:spacing w:val="-3"/>
          <w:sz w:val="28"/>
          <w:szCs w:val="28"/>
        </w:rPr>
        <w:t>s</w:t>
      </w:r>
      <w:r w:rsidRPr="007D6D7A">
        <w:rPr>
          <w:rFonts w:ascii="Arial" w:eastAsia="Arial" w:hAnsi="Arial" w:cs="Arial"/>
          <w:b/>
          <w:bCs/>
          <w:spacing w:val="-2"/>
          <w:sz w:val="28"/>
          <w:szCs w:val="28"/>
        </w:rPr>
        <w:t>t</w:t>
      </w:r>
      <w:r w:rsidRPr="007D6D7A">
        <w:rPr>
          <w:rFonts w:ascii="Arial" w:eastAsia="Arial" w:hAnsi="Arial" w:cs="Arial"/>
          <w:b/>
          <w:bCs/>
          <w:spacing w:val="1"/>
          <w:sz w:val="28"/>
          <w:szCs w:val="28"/>
        </w:rPr>
        <w:t>r</w:t>
      </w:r>
      <w:r w:rsidRPr="007D6D7A">
        <w:rPr>
          <w:rFonts w:ascii="Arial" w:eastAsia="Arial" w:hAnsi="Arial" w:cs="Arial"/>
          <w:b/>
          <w:bCs/>
          <w:spacing w:val="-6"/>
          <w:sz w:val="28"/>
          <w:szCs w:val="28"/>
        </w:rPr>
        <w:t>u</w:t>
      </w:r>
      <w:r w:rsidRPr="007D6D7A">
        <w:rPr>
          <w:rFonts w:ascii="Arial" w:eastAsia="Arial" w:hAnsi="Arial" w:cs="Arial"/>
          <w:b/>
          <w:bCs/>
          <w:sz w:val="28"/>
          <w:szCs w:val="28"/>
        </w:rPr>
        <w:t>ct</w:t>
      </w:r>
      <w:r w:rsidRPr="007D6D7A">
        <w:rPr>
          <w:rFonts w:ascii="Arial" w:eastAsia="Arial" w:hAnsi="Arial" w:cs="Arial"/>
          <w:b/>
          <w:bCs/>
          <w:spacing w:val="1"/>
          <w:sz w:val="28"/>
          <w:szCs w:val="28"/>
        </w:rPr>
        <w:t>i</w:t>
      </w:r>
      <w:r w:rsidRPr="007D6D7A">
        <w:rPr>
          <w:rFonts w:ascii="Arial" w:eastAsia="Arial" w:hAnsi="Arial" w:cs="Arial"/>
          <w:b/>
          <w:bCs/>
          <w:spacing w:val="-1"/>
          <w:sz w:val="28"/>
          <w:szCs w:val="28"/>
        </w:rPr>
        <w:t>on</w:t>
      </w:r>
      <w:r w:rsidRPr="007D6D7A">
        <w:rPr>
          <w:rFonts w:ascii="Arial" w:eastAsia="Arial" w:hAnsi="Arial" w:cs="Arial"/>
          <w:b/>
          <w:bCs/>
          <w:sz w:val="28"/>
          <w:szCs w:val="28"/>
        </w:rPr>
        <w:t>s</w:t>
      </w:r>
      <w:r w:rsidRPr="007D6D7A">
        <w:rPr>
          <w:rFonts w:ascii="Arial" w:eastAsia="Arial" w:hAnsi="Arial" w:cs="Arial"/>
          <w:b/>
          <w:bCs/>
          <w:spacing w:val="1"/>
          <w:sz w:val="28"/>
          <w:szCs w:val="28"/>
        </w:rPr>
        <w:t xml:space="preserve"> </w:t>
      </w:r>
      <w:r w:rsidRPr="007D6D7A">
        <w:rPr>
          <w:rFonts w:ascii="Arial" w:eastAsia="Arial" w:hAnsi="Arial" w:cs="Arial"/>
          <w:b/>
          <w:bCs/>
          <w:spacing w:val="-1"/>
          <w:sz w:val="28"/>
          <w:szCs w:val="28"/>
        </w:rPr>
        <w:t>o</w:t>
      </w:r>
      <w:r w:rsidRPr="007D6D7A">
        <w:rPr>
          <w:rFonts w:ascii="Arial" w:eastAsia="Arial" w:hAnsi="Arial" w:cs="Arial"/>
          <w:b/>
          <w:bCs/>
          <w:sz w:val="28"/>
          <w:szCs w:val="28"/>
        </w:rPr>
        <w:t>n</w:t>
      </w:r>
      <w:r w:rsidRPr="007D6D7A">
        <w:rPr>
          <w:rFonts w:ascii="Arial" w:eastAsia="Arial" w:hAnsi="Arial" w:cs="Arial"/>
          <w:b/>
          <w:bCs/>
          <w:spacing w:val="-2"/>
          <w:sz w:val="28"/>
          <w:szCs w:val="28"/>
        </w:rPr>
        <w:t xml:space="preserve"> </w:t>
      </w:r>
      <w:r w:rsidRPr="007D6D7A">
        <w:rPr>
          <w:rFonts w:ascii="Arial" w:eastAsia="Arial" w:hAnsi="Arial" w:cs="Arial"/>
          <w:b/>
          <w:bCs/>
          <w:sz w:val="28"/>
          <w:szCs w:val="28"/>
        </w:rPr>
        <w:t>S</w:t>
      </w:r>
      <w:r w:rsidRPr="007D6D7A">
        <w:rPr>
          <w:rFonts w:ascii="Arial" w:eastAsia="Arial" w:hAnsi="Arial" w:cs="Arial"/>
          <w:b/>
          <w:bCs/>
          <w:spacing w:val="-1"/>
          <w:sz w:val="28"/>
          <w:szCs w:val="28"/>
        </w:rPr>
        <w:t>ub</w:t>
      </w:r>
      <w:r w:rsidRPr="007D6D7A">
        <w:rPr>
          <w:rFonts w:ascii="Arial" w:eastAsia="Arial" w:hAnsi="Arial" w:cs="Arial"/>
          <w:b/>
          <w:bCs/>
          <w:spacing w:val="-5"/>
          <w:sz w:val="28"/>
          <w:szCs w:val="28"/>
        </w:rPr>
        <w:t>m</w:t>
      </w:r>
      <w:r w:rsidRPr="007D6D7A">
        <w:rPr>
          <w:rFonts w:ascii="Arial" w:eastAsia="Arial" w:hAnsi="Arial" w:cs="Arial"/>
          <w:b/>
          <w:bCs/>
          <w:spacing w:val="1"/>
          <w:sz w:val="28"/>
          <w:szCs w:val="28"/>
        </w:rPr>
        <w:t>i</w:t>
      </w:r>
      <w:r w:rsidRPr="007D6D7A">
        <w:rPr>
          <w:rFonts w:ascii="Arial" w:eastAsia="Arial" w:hAnsi="Arial" w:cs="Arial"/>
          <w:b/>
          <w:bCs/>
          <w:sz w:val="28"/>
          <w:szCs w:val="28"/>
        </w:rPr>
        <w:t>t</w:t>
      </w:r>
      <w:r w:rsidRPr="007D6D7A">
        <w:rPr>
          <w:rFonts w:ascii="Arial" w:eastAsia="Arial" w:hAnsi="Arial" w:cs="Arial"/>
          <w:b/>
          <w:bCs/>
          <w:spacing w:val="-2"/>
          <w:sz w:val="28"/>
          <w:szCs w:val="28"/>
        </w:rPr>
        <w:t>t</w:t>
      </w:r>
      <w:r w:rsidRPr="007D6D7A">
        <w:rPr>
          <w:rFonts w:ascii="Arial" w:eastAsia="Arial" w:hAnsi="Arial" w:cs="Arial"/>
          <w:b/>
          <w:bCs/>
          <w:spacing w:val="-1"/>
          <w:sz w:val="28"/>
          <w:szCs w:val="28"/>
        </w:rPr>
        <w:t>in</w:t>
      </w:r>
      <w:r w:rsidRPr="007D6D7A">
        <w:rPr>
          <w:rFonts w:ascii="Arial" w:eastAsia="Arial" w:hAnsi="Arial" w:cs="Arial"/>
          <w:b/>
          <w:bCs/>
          <w:sz w:val="28"/>
          <w:szCs w:val="28"/>
        </w:rPr>
        <w:t xml:space="preserve">g </w:t>
      </w:r>
      <w:r w:rsidRPr="007D6D7A">
        <w:rPr>
          <w:rFonts w:ascii="Arial" w:eastAsia="Arial" w:hAnsi="Arial" w:cs="Arial"/>
          <w:b/>
          <w:bCs/>
          <w:spacing w:val="-25"/>
          <w:sz w:val="28"/>
          <w:szCs w:val="28"/>
        </w:rPr>
        <w:t>T</w:t>
      </w:r>
      <w:r w:rsidRPr="007D6D7A">
        <w:rPr>
          <w:rFonts w:ascii="Arial" w:eastAsia="Arial" w:hAnsi="Arial" w:cs="Arial"/>
          <w:b/>
          <w:bCs/>
          <w:sz w:val="28"/>
          <w:szCs w:val="28"/>
        </w:rPr>
        <w:t>e</w:t>
      </w:r>
      <w:r w:rsidRPr="007D6D7A">
        <w:rPr>
          <w:rFonts w:ascii="Arial" w:eastAsia="Arial" w:hAnsi="Arial" w:cs="Arial"/>
          <w:b/>
          <w:bCs/>
          <w:spacing w:val="-1"/>
          <w:sz w:val="28"/>
          <w:szCs w:val="28"/>
        </w:rPr>
        <w:t>nd</w:t>
      </w:r>
      <w:r w:rsidRPr="007D6D7A">
        <w:rPr>
          <w:rFonts w:ascii="Arial" w:eastAsia="Arial" w:hAnsi="Arial" w:cs="Arial"/>
          <w:b/>
          <w:bCs/>
          <w:sz w:val="28"/>
          <w:szCs w:val="28"/>
        </w:rPr>
        <w:t>e</w:t>
      </w:r>
      <w:r w:rsidRPr="007D6D7A">
        <w:rPr>
          <w:rFonts w:ascii="Arial" w:eastAsia="Arial" w:hAnsi="Arial" w:cs="Arial"/>
          <w:b/>
          <w:bCs/>
          <w:spacing w:val="1"/>
          <w:sz w:val="28"/>
          <w:szCs w:val="28"/>
        </w:rPr>
        <w:t>r</w:t>
      </w:r>
      <w:r w:rsidRPr="007D6D7A">
        <w:rPr>
          <w:rFonts w:ascii="Arial" w:eastAsia="Arial" w:hAnsi="Arial" w:cs="Arial"/>
          <w:b/>
          <w:bCs/>
          <w:sz w:val="28"/>
          <w:szCs w:val="28"/>
        </w:rPr>
        <w:t>s</w:t>
      </w:r>
    </w:p>
    <w:p w14:paraId="7F927D73" w14:textId="77777777" w:rsidR="004522F8" w:rsidRPr="007D6D7A" w:rsidRDefault="004522F8" w:rsidP="004522F8">
      <w:pPr>
        <w:spacing w:before="4" w:after="0" w:line="120" w:lineRule="exact"/>
        <w:rPr>
          <w:sz w:val="28"/>
          <w:szCs w:val="28"/>
        </w:rPr>
      </w:pPr>
    </w:p>
    <w:p w14:paraId="31E39971" w14:textId="77777777" w:rsidR="004522F8" w:rsidRPr="007D6D7A" w:rsidRDefault="004522F8" w:rsidP="004522F8">
      <w:pPr>
        <w:spacing w:after="0" w:line="240" w:lineRule="auto"/>
        <w:ind w:left="113" w:right="-20"/>
        <w:rPr>
          <w:rFonts w:ascii="Arial" w:eastAsia="Arial" w:hAnsi="Arial" w:cs="Arial"/>
          <w:sz w:val="26"/>
          <w:szCs w:val="26"/>
        </w:rPr>
      </w:pPr>
      <w:r w:rsidRPr="007D6D7A">
        <w:rPr>
          <w:rFonts w:ascii="Arial" w:eastAsia="Arial" w:hAnsi="Arial" w:cs="Arial"/>
          <w:b/>
          <w:bCs/>
          <w:sz w:val="26"/>
          <w:szCs w:val="26"/>
        </w:rPr>
        <w:t xml:space="preserve">Submission of </w:t>
      </w:r>
      <w:r w:rsidRPr="007D6D7A">
        <w:rPr>
          <w:rFonts w:ascii="Arial" w:eastAsia="Arial" w:hAnsi="Arial" w:cs="Arial"/>
          <w:b/>
          <w:bCs/>
          <w:spacing w:val="-12"/>
          <w:sz w:val="26"/>
          <w:szCs w:val="26"/>
        </w:rPr>
        <w:t>y</w:t>
      </w:r>
      <w:r w:rsidRPr="007D6D7A">
        <w:rPr>
          <w:rFonts w:ascii="Arial" w:eastAsia="Arial" w:hAnsi="Arial" w:cs="Arial"/>
          <w:b/>
          <w:bCs/>
          <w:spacing w:val="2"/>
          <w:sz w:val="26"/>
          <w:szCs w:val="26"/>
        </w:rPr>
        <w:t>o</w:t>
      </w:r>
      <w:r w:rsidRPr="007D6D7A">
        <w:rPr>
          <w:rFonts w:ascii="Arial" w:eastAsia="Arial" w:hAnsi="Arial" w:cs="Arial"/>
          <w:b/>
          <w:bCs/>
          <w:sz w:val="26"/>
          <w:szCs w:val="26"/>
        </w:rPr>
        <w:t>ur</w:t>
      </w:r>
      <w:r w:rsidRPr="007D6D7A">
        <w:rPr>
          <w:rFonts w:ascii="Arial" w:eastAsia="Arial" w:hAnsi="Arial" w:cs="Arial"/>
          <w:b/>
          <w:bCs/>
          <w:spacing w:val="-13"/>
          <w:sz w:val="26"/>
          <w:szCs w:val="26"/>
        </w:rPr>
        <w:t xml:space="preserve"> </w:t>
      </w:r>
      <w:r w:rsidRPr="007D6D7A">
        <w:rPr>
          <w:rFonts w:ascii="Arial" w:eastAsia="Arial" w:hAnsi="Arial" w:cs="Arial"/>
          <w:b/>
          <w:bCs/>
          <w:spacing w:val="-22"/>
          <w:sz w:val="26"/>
          <w:szCs w:val="26"/>
        </w:rPr>
        <w:t>T</w:t>
      </w:r>
      <w:r w:rsidRPr="007D6D7A">
        <w:rPr>
          <w:rFonts w:ascii="Arial" w:eastAsia="Arial" w:hAnsi="Arial" w:cs="Arial"/>
          <w:b/>
          <w:bCs/>
          <w:spacing w:val="-3"/>
          <w:sz w:val="26"/>
          <w:szCs w:val="26"/>
        </w:rPr>
        <w:t>e</w:t>
      </w:r>
      <w:r w:rsidRPr="007D6D7A">
        <w:rPr>
          <w:rFonts w:ascii="Arial" w:eastAsia="Arial" w:hAnsi="Arial" w:cs="Arial"/>
          <w:b/>
          <w:bCs/>
          <w:sz w:val="26"/>
          <w:szCs w:val="26"/>
        </w:rPr>
        <w:t>n</w:t>
      </w:r>
      <w:r w:rsidRPr="007D6D7A">
        <w:rPr>
          <w:rFonts w:ascii="Arial" w:eastAsia="Arial" w:hAnsi="Arial" w:cs="Arial"/>
          <w:b/>
          <w:bCs/>
          <w:spacing w:val="-2"/>
          <w:sz w:val="26"/>
          <w:szCs w:val="26"/>
        </w:rPr>
        <w:t>d</w:t>
      </w:r>
      <w:r w:rsidRPr="007D6D7A">
        <w:rPr>
          <w:rFonts w:ascii="Arial" w:eastAsia="Arial" w:hAnsi="Arial" w:cs="Arial"/>
          <w:b/>
          <w:bCs/>
          <w:spacing w:val="-3"/>
          <w:sz w:val="26"/>
          <w:szCs w:val="26"/>
        </w:rPr>
        <w:t>e</w:t>
      </w:r>
      <w:r w:rsidRPr="007D6D7A">
        <w:rPr>
          <w:rFonts w:ascii="Arial" w:eastAsia="Arial" w:hAnsi="Arial" w:cs="Arial"/>
          <w:b/>
          <w:bCs/>
          <w:sz w:val="26"/>
          <w:szCs w:val="26"/>
        </w:rPr>
        <w:t>r</w:t>
      </w:r>
    </w:p>
    <w:p w14:paraId="038256DA" w14:textId="77777777" w:rsidR="004522F8" w:rsidRPr="007D6D7A" w:rsidRDefault="004522F8" w:rsidP="004522F8">
      <w:pPr>
        <w:spacing w:after="0" w:line="120" w:lineRule="exact"/>
        <w:rPr>
          <w:rFonts w:ascii="Arial" w:hAnsi="Arial" w:cs="Arial"/>
          <w:sz w:val="12"/>
          <w:szCs w:val="12"/>
        </w:rPr>
      </w:pPr>
      <w:bookmarkStart w:id="26" w:name="_Hlk38050387"/>
    </w:p>
    <w:bookmarkEnd w:id="26"/>
    <w:p w14:paraId="420C15E8" w14:textId="77777777" w:rsidR="00AA55C0" w:rsidRPr="007D6D7A" w:rsidRDefault="00AA55C0" w:rsidP="00AA55C0">
      <w:pPr>
        <w:spacing w:after="0" w:line="120" w:lineRule="exact"/>
        <w:rPr>
          <w:sz w:val="12"/>
          <w:szCs w:val="12"/>
        </w:rPr>
      </w:pPr>
    </w:p>
    <w:p w14:paraId="4C311076" w14:textId="2BB58A82" w:rsidR="00AA55C0" w:rsidRPr="007D6D7A" w:rsidRDefault="00AA55C0" w:rsidP="005F0D02">
      <w:pPr>
        <w:tabs>
          <w:tab w:val="left" w:pos="660"/>
        </w:tabs>
        <w:spacing w:after="0" w:line="240" w:lineRule="auto"/>
        <w:ind w:left="113" w:right="-20"/>
        <w:rPr>
          <w:rFonts w:ascii="Arial" w:eastAsia="Arial" w:hAnsi="Arial" w:cs="Arial"/>
        </w:rPr>
      </w:pPr>
      <w:bookmarkStart w:id="27" w:name="_Hlk47298639"/>
      <w:r w:rsidRPr="007D6D7A">
        <w:rPr>
          <w:rFonts w:ascii="Arial" w:eastAsia="Arial" w:hAnsi="Arial" w:cs="Arial"/>
          <w:spacing w:val="-1"/>
        </w:rPr>
        <w:t>E</w:t>
      </w:r>
      <w:r w:rsidRPr="007D6D7A">
        <w:rPr>
          <w:rFonts w:ascii="Arial" w:eastAsia="Arial" w:hAnsi="Arial" w:cs="Arial"/>
        </w:rPr>
        <w:t>1.</w:t>
      </w:r>
      <w:r w:rsidRPr="007D6D7A">
        <w:rPr>
          <w:rFonts w:ascii="Arial" w:eastAsia="Arial" w:hAnsi="Arial" w:cs="Arial"/>
        </w:rPr>
        <w:tab/>
      </w:r>
      <w:r w:rsidRPr="007D6D7A">
        <w:rPr>
          <w:rFonts w:ascii="Arial" w:eastAsia="Arial" w:hAnsi="Arial" w:cs="Arial"/>
          <w:spacing w:val="4"/>
        </w:rPr>
        <w:t>T</w:t>
      </w:r>
      <w:r w:rsidRPr="007D6D7A">
        <w:rPr>
          <w:rFonts w:ascii="Arial" w:eastAsia="Arial" w:hAnsi="Arial" w:cs="Arial"/>
          <w:spacing w:val="-3"/>
        </w:rPr>
        <w:t>e</w:t>
      </w:r>
      <w:r w:rsidRPr="007D6D7A">
        <w:rPr>
          <w:rFonts w:ascii="Arial" w:eastAsia="Arial" w:hAnsi="Arial" w:cs="Arial"/>
        </w:rPr>
        <w:t>nd</w:t>
      </w:r>
      <w:r w:rsidRPr="007D6D7A">
        <w:rPr>
          <w:rFonts w:ascii="Arial" w:eastAsia="Arial" w:hAnsi="Arial" w:cs="Arial"/>
          <w:spacing w:val="-3"/>
        </w:rPr>
        <w:t>e</w:t>
      </w:r>
      <w:r w:rsidRPr="007D6D7A">
        <w:rPr>
          <w:rFonts w:ascii="Arial" w:eastAsia="Arial" w:hAnsi="Arial" w:cs="Arial"/>
          <w:spacing w:val="1"/>
        </w:rPr>
        <w:t>r</w:t>
      </w:r>
      <w:r w:rsidRPr="007D6D7A">
        <w:rPr>
          <w:rFonts w:ascii="Arial" w:eastAsia="Arial" w:hAnsi="Arial" w:cs="Arial"/>
        </w:rPr>
        <w:t>s</w:t>
      </w:r>
      <w:r w:rsidRPr="007D6D7A">
        <w:rPr>
          <w:rFonts w:ascii="Arial" w:eastAsia="Arial" w:hAnsi="Arial" w:cs="Arial"/>
          <w:spacing w:val="-1"/>
        </w:rPr>
        <w:t xml:space="preserve"> </w:t>
      </w:r>
      <w:r w:rsidRPr="007D6D7A">
        <w:rPr>
          <w:rFonts w:ascii="Arial" w:hAnsi="Arial" w:cs="Arial"/>
          <w:spacing w:val="-3"/>
        </w:rPr>
        <w:t xml:space="preserve">must be </w:t>
      </w:r>
      <w:bookmarkStart w:id="28" w:name="_Hlk40042476"/>
      <w:r w:rsidRPr="007D6D7A">
        <w:rPr>
          <w:rFonts w:ascii="Arial" w:hAnsi="Arial" w:cs="Arial"/>
          <w:spacing w:val="-3"/>
        </w:rPr>
        <w:t xml:space="preserve">submitted electronically via the AWARD® Virtual Tender Board </w:t>
      </w:r>
      <w:bookmarkEnd w:id="28"/>
      <w:r w:rsidRPr="007D6D7A">
        <w:rPr>
          <w:rFonts w:ascii="Arial" w:eastAsia="Arial" w:hAnsi="Arial" w:cs="Arial"/>
        </w:rPr>
        <w:t>by</w:t>
      </w:r>
      <w:r w:rsidRPr="007D6D7A">
        <w:rPr>
          <w:rFonts w:ascii="Arial" w:eastAsia="Arial" w:hAnsi="Arial" w:cs="Arial"/>
          <w:spacing w:val="-4"/>
        </w:rPr>
        <w:t xml:space="preserve"> </w:t>
      </w:r>
      <w:r w:rsidRPr="007D6D7A">
        <w:rPr>
          <w:rFonts w:ascii="Arial" w:eastAsia="Arial" w:hAnsi="Arial" w:cs="Arial"/>
          <w:spacing w:val="1"/>
        </w:rPr>
        <w:t>t</w:t>
      </w:r>
      <w:r w:rsidRPr="007D6D7A">
        <w:rPr>
          <w:rFonts w:ascii="Arial" w:eastAsia="Arial" w:hAnsi="Arial" w:cs="Arial"/>
        </w:rPr>
        <w:t>he</w:t>
      </w:r>
      <w:r w:rsidRPr="007D6D7A">
        <w:rPr>
          <w:rFonts w:ascii="Arial" w:eastAsia="Arial" w:hAnsi="Arial" w:cs="Arial"/>
          <w:spacing w:val="-6"/>
        </w:rPr>
        <w:t xml:space="preserve"> </w:t>
      </w:r>
      <w:r w:rsidRPr="007D6D7A">
        <w:rPr>
          <w:rFonts w:ascii="Arial" w:eastAsia="Arial" w:hAnsi="Arial" w:cs="Arial"/>
        </w:rPr>
        <w:t>da</w:t>
      </w:r>
      <w:r w:rsidRPr="007D6D7A">
        <w:rPr>
          <w:rFonts w:ascii="Arial" w:eastAsia="Arial" w:hAnsi="Arial" w:cs="Arial"/>
          <w:spacing w:val="1"/>
        </w:rPr>
        <w:t>t</w:t>
      </w:r>
      <w:r w:rsidRPr="007D6D7A">
        <w:rPr>
          <w:rFonts w:ascii="Arial" w:eastAsia="Arial" w:hAnsi="Arial" w:cs="Arial"/>
        </w:rPr>
        <w:t>e</w:t>
      </w:r>
      <w:r w:rsidRPr="007D6D7A">
        <w:rPr>
          <w:rFonts w:ascii="Arial" w:eastAsia="Arial" w:hAnsi="Arial" w:cs="Arial"/>
          <w:spacing w:val="1"/>
        </w:rPr>
        <w:t xml:space="preserve"> </w:t>
      </w:r>
      <w:r w:rsidRPr="007D6D7A">
        <w:rPr>
          <w:rFonts w:ascii="Arial" w:eastAsia="Arial" w:hAnsi="Arial" w:cs="Arial"/>
        </w:rPr>
        <w:t>and</w:t>
      </w:r>
      <w:r w:rsidRPr="007D6D7A">
        <w:rPr>
          <w:rFonts w:ascii="Arial" w:eastAsia="Arial" w:hAnsi="Arial" w:cs="Arial"/>
          <w:spacing w:val="-4"/>
        </w:rPr>
        <w:t xml:space="preserve"> </w:t>
      </w:r>
      <w:r w:rsidRPr="007D6D7A">
        <w:rPr>
          <w:rFonts w:ascii="Arial" w:eastAsia="Arial" w:hAnsi="Arial" w:cs="Arial"/>
          <w:spacing w:val="1"/>
        </w:rPr>
        <w:t>t</w:t>
      </w:r>
      <w:r w:rsidRPr="007D6D7A">
        <w:rPr>
          <w:rFonts w:ascii="Arial" w:eastAsia="Arial" w:hAnsi="Arial" w:cs="Arial"/>
          <w:spacing w:val="-1"/>
        </w:rPr>
        <w:t>i</w:t>
      </w:r>
      <w:r w:rsidRPr="007D6D7A">
        <w:rPr>
          <w:rFonts w:ascii="Arial" w:eastAsia="Arial" w:hAnsi="Arial" w:cs="Arial"/>
          <w:spacing w:val="1"/>
        </w:rPr>
        <w:t>m</w:t>
      </w:r>
      <w:r w:rsidRPr="007D6D7A">
        <w:rPr>
          <w:rFonts w:ascii="Arial" w:eastAsia="Arial" w:hAnsi="Arial" w:cs="Arial"/>
        </w:rPr>
        <w:t>e</w:t>
      </w:r>
      <w:r w:rsidRPr="007D6D7A">
        <w:rPr>
          <w:rFonts w:ascii="Arial" w:eastAsia="Arial" w:hAnsi="Arial" w:cs="Arial"/>
          <w:spacing w:val="-2"/>
        </w:rPr>
        <w:t xml:space="preserve"> s</w:t>
      </w:r>
      <w:r w:rsidRPr="007D6D7A">
        <w:rPr>
          <w:rFonts w:ascii="Arial" w:eastAsia="Arial" w:hAnsi="Arial" w:cs="Arial"/>
          <w:spacing w:val="1"/>
        </w:rPr>
        <w:t>t</w:t>
      </w:r>
      <w:r w:rsidRPr="007D6D7A">
        <w:rPr>
          <w:rFonts w:ascii="Arial" w:eastAsia="Arial" w:hAnsi="Arial" w:cs="Arial"/>
          <w:spacing w:val="-3"/>
        </w:rPr>
        <w:t>a</w:t>
      </w:r>
      <w:r w:rsidRPr="007D6D7A">
        <w:rPr>
          <w:rFonts w:ascii="Arial" w:eastAsia="Arial" w:hAnsi="Arial" w:cs="Arial"/>
          <w:spacing w:val="1"/>
        </w:rPr>
        <w:t>t</w:t>
      </w:r>
      <w:r w:rsidRPr="007D6D7A">
        <w:rPr>
          <w:rFonts w:ascii="Arial" w:eastAsia="Arial" w:hAnsi="Arial" w:cs="Arial"/>
        </w:rPr>
        <w:t>ed</w:t>
      </w:r>
      <w:r w:rsidRPr="007D6D7A">
        <w:rPr>
          <w:rFonts w:ascii="Arial" w:eastAsia="Arial" w:hAnsi="Arial" w:cs="Arial"/>
          <w:spacing w:val="-1"/>
        </w:rPr>
        <w:t xml:space="preserve"> i</w:t>
      </w:r>
      <w:r w:rsidRPr="007D6D7A">
        <w:rPr>
          <w:rFonts w:ascii="Arial" w:eastAsia="Arial" w:hAnsi="Arial" w:cs="Arial"/>
        </w:rPr>
        <w:t>n</w:t>
      </w:r>
      <w:r w:rsidRPr="007D6D7A">
        <w:rPr>
          <w:rFonts w:ascii="Arial" w:eastAsia="Arial" w:hAnsi="Arial" w:cs="Arial"/>
          <w:spacing w:val="-4"/>
        </w:rPr>
        <w:t xml:space="preserve"> </w:t>
      </w:r>
      <w:r w:rsidRPr="007D6D7A">
        <w:rPr>
          <w:rFonts w:ascii="Arial" w:eastAsia="Arial" w:hAnsi="Arial" w:cs="Arial"/>
          <w:spacing w:val="-1"/>
        </w:rPr>
        <w:t>t</w:t>
      </w:r>
      <w:r w:rsidRPr="007D6D7A">
        <w:rPr>
          <w:rFonts w:ascii="Arial" w:eastAsia="Arial" w:hAnsi="Arial" w:cs="Arial"/>
        </w:rPr>
        <w:t>he</w:t>
      </w:r>
      <w:r w:rsidRPr="007D6D7A">
        <w:rPr>
          <w:rFonts w:ascii="Arial" w:eastAsia="Arial" w:hAnsi="Arial" w:cs="Arial"/>
          <w:spacing w:val="1"/>
        </w:rPr>
        <w:t xml:space="preserve"> </w:t>
      </w:r>
      <w:r w:rsidRPr="007D6D7A">
        <w:rPr>
          <w:rFonts w:ascii="Arial" w:eastAsia="Arial" w:hAnsi="Arial" w:cs="Arial"/>
        </w:rPr>
        <w:t>co</w:t>
      </w:r>
      <w:r w:rsidRPr="007D6D7A">
        <w:rPr>
          <w:rFonts w:ascii="Arial" w:eastAsia="Arial" w:hAnsi="Arial" w:cs="Arial"/>
          <w:spacing w:val="-5"/>
        </w:rPr>
        <w:t>v</w:t>
      </w:r>
      <w:r w:rsidRPr="007D6D7A">
        <w:rPr>
          <w:rFonts w:ascii="Arial" w:eastAsia="Arial" w:hAnsi="Arial" w:cs="Arial"/>
        </w:rPr>
        <w:t>e</w:t>
      </w:r>
      <w:r w:rsidRPr="007D6D7A">
        <w:rPr>
          <w:rFonts w:ascii="Arial" w:eastAsia="Arial" w:hAnsi="Arial" w:cs="Arial"/>
          <w:spacing w:val="1"/>
        </w:rPr>
        <w:t>r</w:t>
      </w:r>
      <w:r w:rsidRPr="007D6D7A">
        <w:rPr>
          <w:rFonts w:ascii="Arial" w:eastAsia="Arial" w:hAnsi="Arial" w:cs="Arial"/>
          <w:spacing w:val="-1"/>
        </w:rPr>
        <w:t>i</w:t>
      </w:r>
      <w:r w:rsidRPr="007D6D7A">
        <w:rPr>
          <w:rFonts w:ascii="Arial" w:eastAsia="Arial" w:hAnsi="Arial" w:cs="Arial"/>
          <w:spacing w:val="-3"/>
        </w:rPr>
        <w:t>n</w:t>
      </w:r>
      <w:r w:rsidRPr="007D6D7A">
        <w:rPr>
          <w:rFonts w:ascii="Arial" w:eastAsia="Arial" w:hAnsi="Arial" w:cs="Arial"/>
        </w:rPr>
        <w:t>g</w:t>
      </w:r>
      <w:r w:rsidRPr="007D6D7A">
        <w:rPr>
          <w:rFonts w:ascii="Arial" w:eastAsia="Arial" w:hAnsi="Arial" w:cs="Arial"/>
          <w:spacing w:val="3"/>
        </w:rPr>
        <w:t xml:space="preserve"> </w:t>
      </w:r>
      <w:r w:rsidRPr="007D6D7A">
        <w:rPr>
          <w:rFonts w:ascii="Arial" w:eastAsia="Arial" w:hAnsi="Arial" w:cs="Arial"/>
          <w:spacing w:val="-1"/>
        </w:rPr>
        <w:t>l</w:t>
      </w:r>
      <w:r w:rsidRPr="007D6D7A">
        <w:rPr>
          <w:rFonts w:ascii="Arial" w:eastAsia="Arial" w:hAnsi="Arial" w:cs="Arial"/>
        </w:rPr>
        <w:t>e</w:t>
      </w:r>
      <w:r w:rsidRPr="007D6D7A">
        <w:rPr>
          <w:rFonts w:ascii="Arial" w:eastAsia="Arial" w:hAnsi="Arial" w:cs="Arial"/>
          <w:spacing w:val="-1"/>
        </w:rPr>
        <w:t>t</w:t>
      </w:r>
      <w:r w:rsidRPr="007D6D7A">
        <w:rPr>
          <w:rFonts w:ascii="Arial" w:eastAsia="Arial" w:hAnsi="Arial" w:cs="Arial"/>
          <w:spacing w:val="1"/>
        </w:rPr>
        <w:t>t</w:t>
      </w:r>
      <w:r w:rsidRPr="007D6D7A">
        <w:rPr>
          <w:rFonts w:ascii="Arial" w:eastAsia="Arial" w:hAnsi="Arial" w:cs="Arial"/>
          <w:spacing w:val="-3"/>
        </w:rPr>
        <w:t>e</w:t>
      </w:r>
      <w:r w:rsidRPr="007D6D7A">
        <w:rPr>
          <w:rFonts w:ascii="Arial" w:eastAsia="Arial" w:hAnsi="Arial" w:cs="Arial"/>
        </w:rPr>
        <w:t xml:space="preserve">r </w:t>
      </w:r>
      <w:r w:rsidRPr="007D6D7A">
        <w:rPr>
          <w:rFonts w:ascii="Arial" w:eastAsia="Arial" w:hAnsi="Arial" w:cs="Arial"/>
          <w:spacing w:val="1"/>
        </w:rPr>
        <w:t>t</w:t>
      </w:r>
      <w:r w:rsidRPr="007D6D7A">
        <w:rPr>
          <w:rFonts w:ascii="Arial" w:eastAsia="Arial" w:hAnsi="Arial" w:cs="Arial"/>
        </w:rPr>
        <w:t>o</w:t>
      </w:r>
      <w:r w:rsidRPr="007D6D7A">
        <w:rPr>
          <w:rFonts w:ascii="Arial" w:eastAsia="Arial" w:hAnsi="Arial" w:cs="Arial"/>
          <w:spacing w:val="-2"/>
        </w:rPr>
        <w:t xml:space="preserve"> </w:t>
      </w:r>
      <w:r w:rsidRPr="007D6D7A">
        <w:rPr>
          <w:rFonts w:ascii="Arial" w:eastAsia="Arial" w:hAnsi="Arial" w:cs="Arial"/>
          <w:spacing w:val="1"/>
        </w:rPr>
        <w:t>t</w:t>
      </w:r>
      <w:r w:rsidRPr="007D6D7A">
        <w:rPr>
          <w:rFonts w:ascii="Arial" w:eastAsia="Arial" w:hAnsi="Arial" w:cs="Arial"/>
        </w:rPr>
        <w:t>h</w:t>
      </w:r>
      <w:r w:rsidRPr="007D6D7A">
        <w:rPr>
          <w:rFonts w:ascii="Arial" w:eastAsia="Arial" w:hAnsi="Arial" w:cs="Arial"/>
          <w:spacing w:val="-1"/>
        </w:rPr>
        <w:t>i</w:t>
      </w:r>
      <w:r w:rsidRPr="007D6D7A">
        <w:rPr>
          <w:rFonts w:ascii="Arial" w:eastAsia="Arial" w:hAnsi="Arial" w:cs="Arial"/>
        </w:rPr>
        <w:t>s</w:t>
      </w:r>
      <w:r w:rsidRPr="007D6D7A">
        <w:rPr>
          <w:rFonts w:ascii="Arial" w:eastAsia="Arial" w:hAnsi="Arial" w:cs="Arial"/>
          <w:spacing w:val="1"/>
        </w:rPr>
        <w:t xml:space="preserve"> </w:t>
      </w:r>
      <w:r w:rsidRPr="007D6D7A">
        <w:rPr>
          <w:rFonts w:ascii="Arial" w:eastAsia="Arial" w:hAnsi="Arial" w:cs="Arial"/>
          <w:spacing w:val="-1"/>
        </w:rPr>
        <w:t>DE</w:t>
      </w:r>
      <w:r w:rsidRPr="007D6D7A">
        <w:rPr>
          <w:rFonts w:ascii="Arial" w:eastAsia="Arial" w:hAnsi="Arial" w:cs="Arial"/>
          <w:spacing w:val="-3"/>
        </w:rPr>
        <w:t>F</w:t>
      </w:r>
      <w:r w:rsidRPr="007D6D7A">
        <w:rPr>
          <w:rFonts w:ascii="Arial" w:eastAsia="Arial" w:hAnsi="Arial" w:cs="Arial"/>
        </w:rPr>
        <w:t>F</w:t>
      </w:r>
      <w:r w:rsidRPr="007D6D7A">
        <w:rPr>
          <w:rFonts w:ascii="Arial" w:eastAsia="Arial" w:hAnsi="Arial" w:cs="Arial"/>
          <w:spacing w:val="1"/>
        </w:rPr>
        <w:t>O</w:t>
      </w:r>
      <w:r w:rsidRPr="007D6D7A">
        <w:rPr>
          <w:rFonts w:ascii="Arial" w:eastAsia="Arial" w:hAnsi="Arial" w:cs="Arial"/>
          <w:spacing w:val="-1"/>
        </w:rPr>
        <w:t>R</w:t>
      </w:r>
      <w:r w:rsidRPr="007D6D7A">
        <w:rPr>
          <w:rFonts w:ascii="Arial" w:eastAsia="Arial" w:hAnsi="Arial" w:cs="Arial"/>
        </w:rPr>
        <w:t>M</w:t>
      </w:r>
      <w:r w:rsidRPr="007D6D7A">
        <w:rPr>
          <w:rFonts w:ascii="Arial" w:eastAsia="Arial" w:hAnsi="Arial" w:cs="Arial"/>
          <w:spacing w:val="-5"/>
        </w:rPr>
        <w:t xml:space="preserve"> </w:t>
      </w:r>
      <w:r w:rsidRPr="007D6D7A">
        <w:rPr>
          <w:rFonts w:ascii="Arial" w:eastAsia="Arial" w:hAnsi="Arial" w:cs="Arial"/>
        </w:rPr>
        <w:t>47.</w:t>
      </w:r>
      <w:r w:rsidRPr="007D6D7A">
        <w:rPr>
          <w:rFonts w:ascii="Arial" w:eastAsia="Arial" w:hAnsi="Arial" w:cs="Arial"/>
          <w:spacing w:val="60"/>
        </w:rPr>
        <w:t xml:space="preserve"> </w:t>
      </w:r>
      <w:r w:rsidRPr="007D6D7A">
        <w:rPr>
          <w:rFonts w:ascii="Arial" w:eastAsia="Arial" w:hAnsi="Arial" w:cs="Arial"/>
        </w:rPr>
        <w:t>The</w:t>
      </w:r>
      <w:r w:rsidRPr="007D6D7A">
        <w:rPr>
          <w:rFonts w:ascii="Arial" w:eastAsia="Arial" w:hAnsi="Arial" w:cs="Arial"/>
          <w:spacing w:val="1"/>
        </w:rPr>
        <w:t xml:space="preserve"> </w:t>
      </w:r>
      <w:r w:rsidRPr="007D6D7A">
        <w:rPr>
          <w:rFonts w:ascii="Arial" w:eastAsia="Arial" w:hAnsi="Arial" w:cs="Arial"/>
          <w:spacing w:val="-1"/>
        </w:rPr>
        <w:t>A</w:t>
      </w:r>
      <w:r w:rsidRPr="007D6D7A">
        <w:rPr>
          <w:rFonts w:ascii="Arial" w:eastAsia="Arial" w:hAnsi="Arial" w:cs="Arial"/>
        </w:rPr>
        <w:t>u</w:t>
      </w:r>
      <w:r w:rsidRPr="007D6D7A">
        <w:rPr>
          <w:rFonts w:ascii="Arial" w:eastAsia="Arial" w:hAnsi="Arial" w:cs="Arial"/>
          <w:spacing w:val="1"/>
        </w:rPr>
        <w:t>t</w:t>
      </w:r>
      <w:r w:rsidRPr="007D6D7A">
        <w:rPr>
          <w:rFonts w:ascii="Arial" w:eastAsia="Arial" w:hAnsi="Arial" w:cs="Arial"/>
        </w:rPr>
        <w:t>h</w:t>
      </w:r>
      <w:r w:rsidRPr="007D6D7A">
        <w:rPr>
          <w:rFonts w:ascii="Arial" w:eastAsia="Arial" w:hAnsi="Arial" w:cs="Arial"/>
          <w:spacing w:val="-3"/>
        </w:rPr>
        <w:t>o</w:t>
      </w:r>
      <w:r w:rsidRPr="007D6D7A">
        <w:rPr>
          <w:rFonts w:ascii="Arial" w:eastAsia="Arial" w:hAnsi="Arial" w:cs="Arial"/>
          <w:spacing w:val="1"/>
        </w:rPr>
        <w:t>r</w:t>
      </w:r>
      <w:r w:rsidRPr="007D6D7A">
        <w:rPr>
          <w:rFonts w:ascii="Arial" w:eastAsia="Arial" w:hAnsi="Arial" w:cs="Arial"/>
          <w:spacing w:val="-3"/>
        </w:rPr>
        <w:t>i</w:t>
      </w:r>
      <w:r w:rsidRPr="007D6D7A">
        <w:rPr>
          <w:rFonts w:ascii="Arial" w:eastAsia="Arial" w:hAnsi="Arial" w:cs="Arial"/>
          <w:spacing w:val="1"/>
        </w:rPr>
        <w:t>t</w:t>
      </w:r>
      <w:r w:rsidRPr="007D6D7A">
        <w:rPr>
          <w:rFonts w:ascii="Arial" w:eastAsia="Arial" w:hAnsi="Arial" w:cs="Arial"/>
        </w:rPr>
        <w:t>y</w:t>
      </w:r>
      <w:r w:rsidRPr="007D6D7A">
        <w:rPr>
          <w:rFonts w:ascii="Arial" w:eastAsia="Arial" w:hAnsi="Arial" w:cs="Arial"/>
          <w:spacing w:val="-1"/>
        </w:rPr>
        <w:t xml:space="preserve"> </w:t>
      </w:r>
      <w:r w:rsidRPr="007D6D7A">
        <w:rPr>
          <w:rFonts w:ascii="Arial" w:eastAsia="Arial" w:hAnsi="Arial" w:cs="Arial"/>
          <w:spacing w:val="1"/>
        </w:rPr>
        <w:t>r</w:t>
      </w:r>
      <w:r w:rsidRPr="007D6D7A">
        <w:rPr>
          <w:rFonts w:ascii="Arial" w:eastAsia="Arial" w:hAnsi="Arial" w:cs="Arial"/>
        </w:rPr>
        <w:t>e</w:t>
      </w:r>
      <w:r w:rsidRPr="007D6D7A">
        <w:rPr>
          <w:rFonts w:ascii="Arial" w:eastAsia="Arial" w:hAnsi="Arial" w:cs="Arial"/>
          <w:spacing w:val="-2"/>
        </w:rPr>
        <w:t>s</w:t>
      </w:r>
      <w:r w:rsidRPr="007D6D7A">
        <w:rPr>
          <w:rFonts w:ascii="Arial" w:eastAsia="Arial" w:hAnsi="Arial" w:cs="Arial"/>
        </w:rPr>
        <w:t>e</w:t>
      </w:r>
      <w:r w:rsidRPr="007D6D7A">
        <w:rPr>
          <w:rFonts w:ascii="Arial" w:eastAsia="Arial" w:hAnsi="Arial" w:cs="Arial"/>
          <w:spacing w:val="1"/>
        </w:rPr>
        <w:t>r</w:t>
      </w:r>
      <w:r w:rsidRPr="007D6D7A">
        <w:rPr>
          <w:rFonts w:ascii="Arial" w:eastAsia="Arial" w:hAnsi="Arial" w:cs="Arial"/>
          <w:spacing w:val="-5"/>
        </w:rPr>
        <w:t>v</w:t>
      </w:r>
      <w:r w:rsidRPr="007D6D7A">
        <w:rPr>
          <w:rFonts w:ascii="Arial" w:eastAsia="Arial" w:hAnsi="Arial" w:cs="Arial"/>
        </w:rPr>
        <w:t>e</w:t>
      </w:r>
      <w:r w:rsidRPr="007D6D7A">
        <w:rPr>
          <w:rFonts w:ascii="Arial" w:eastAsia="Arial" w:hAnsi="Arial" w:cs="Arial"/>
          <w:spacing w:val="1"/>
        </w:rPr>
        <w:t xml:space="preserve"> t</w:t>
      </w:r>
      <w:r w:rsidRPr="007D6D7A">
        <w:rPr>
          <w:rFonts w:ascii="Arial" w:eastAsia="Arial" w:hAnsi="Arial" w:cs="Arial"/>
        </w:rPr>
        <w:t>he</w:t>
      </w:r>
      <w:r w:rsidRPr="007D6D7A">
        <w:rPr>
          <w:rFonts w:ascii="Arial" w:eastAsia="Arial" w:hAnsi="Arial" w:cs="Arial"/>
          <w:spacing w:val="-4"/>
        </w:rPr>
        <w:t xml:space="preserve"> </w:t>
      </w:r>
      <w:r w:rsidRPr="007D6D7A">
        <w:rPr>
          <w:rFonts w:ascii="Arial" w:eastAsia="Arial" w:hAnsi="Arial" w:cs="Arial"/>
          <w:spacing w:val="1"/>
        </w:rPr>
        <w:t>r</w:t>
      </w:r>
      <w:r w:rsidRPr="007D6D7A">
        <w:rPr>
          <w:rFonts w:ascii="Arial" w:eastAsia="Arial" w:hAnsi="Arial" w:cs="Arial"/>
          <w:spacing w:val="-1"/>
        </w:rPr>
        <w:t>i</w:t>
      </w:r>
      <w:r w:rsidRPr="007D6D7A">
        <w:rPr>
          <w:rFonts w:ascii="Arial" w:eastAsia="Arial" w:hAnsi="Arial" w:cs="Arial"/>
          <w:spacing w:val="2"/>
        </w:rPr>
        <w:t>g</w:t>
      </w:r>
      <w:r w:rsidRPr="007D6D7A">
        <w:rPr>
          <w:rFonts w:ascii="Arial" w:eastAsia="Arial" w:hAnsi="Arial" w:cs="Arial"/>
          <w:spacing w:val="-3"/>
        </w:rPr>
        <w:t>h</w:t>
      </w:r>
      <w:r w:rsidRPr="007D6D7A">
        <w:rPr>
          <w:rFonts w:ascii="Arial" w:eastAsia="Arial" w:hAnsi="Arial" w:cs="Arial"/>
        </w:rPr>
        <w:t xml:space="preserve">t </w:t>
      </w:r>
      <w:r w:rsidRPr="007D6D7A">
        <w:rPr>
          <w:rFonts w:ascii="Arial" w:eastAsia="Arial" w:hAnsi="Arial" w:cs="Arial"/>
          <w:spacing w:val="1"/>
        </w:rPr>
        <w:t>t</w:t>
      </w:r>
      <w:r w:rsidRPr="007D6D7A">
        <w:rPr>
          <w:rFonts w:ascii="Arial" w:eastAsia="Arial" w:hAnsi="Arial" w:cs="Arial"/>
        </w:rPr>
        <w:t>o</w:t>
      </w:r>
      <w:r w:rsidRPr="007D6D7A">
        <w:rPr>
          <w:rFonts w:ascii="Arial" w:eastAsia="Arial" w:hAnsi="Arial" w:cs="Arial"/>
          <w:spacing w:val="1"/>
        </w:rPr>
        <w:t xml:space="preserve"> r</w:t>
      </w:r>
      <w:r w:rsidRPr="007D6D7A">
        <w:rPr>
          <w:rFonts w:ascii="Arial" w:eastAsia="Arial" w:hAnsi="Arial" w:cs="Arial"/>
          <w:spacing w:val="-3"/>
        </w:rPr>
        <w:t>e</w:t>
      </w:r>
      <w:r w:rsidRPr="007D6D7A">
        <w:rPr>
          <w:rFonts w:ascii="Arial" w:eastAsia="Arial" w:hAnsi="Arial" w:cs="Arial"/>
          <w:spacing w:val="1"/>
        </w:rPr>
        <w:t>j</w:t>
      </w:r>
      <w:r w:rsidRPr="007D6D7A">
        <w:rPr>
          <w:rFonts w:ascii="Arial" w:eastAsia="Arial" w:hAnsi="Arial" w:cs="Arial"/>
          <w:spacing w:val="-3"/>
        </w:rPr>
        <w:t>e</w:t>
      </w:r>
      <w:r w:rsidRPr="007D6D7A">
        <w:rPr>
          <w:rFonts w:ascii="Arial" w:eastAsia="Arial" w:hAnsi="Arial" w:cs="Arial"/>
          <w:spacing w:val="-2"/>
        </w:rPr>
        <w:t>c</w:t>
      </w:r>
      <w:r w:rsidRPr="007D6D7A">
        <w:rPr>
          <w:rFonts w:ascii="Arial" w:eastAsia="Arial" w:hAnsi="Arial" w:cs="Arial"/>
        </w:rPr>
        <w:t>t</w:t>
      </w:r>
      <w:r w:rsidRPr="007D6D7A">
        <w:rPr>
          <w:rFonts w:ascii="Arial" w:eastAsia="Arial" w:hAnsi="Arial" w:cs="Arial"/>
          <w:spacing w:val="2"/>
        </w:rPr>
        <w:t xml:space="preserve"> </w:t>
      </w:r>
      <w:r w:rsidRPr="007D6D7A">
        <w:rPr>
          <w:rFonts w:ascii="Arial" w:eastAsia="Arial" w:hAnsi="Arial" w:cs="Arial"/>
        </w:rPr>
        <w:t>any</w:t>
      </w:r>
      <w:r w:rsidRPr="007D6D7A">
        <w:rPr>
          <w:rFonts w:ascii="Arial" w:eastAsia="Arial" w:hAnsi="Arial" w:cs="Arial"/>
          <w:spacing w:val="-6"/>
        </w:rPr>
        <w:t xml:space="preserve"> </w:t>
      </w:r>
      <w:r w:rsidRPr="007D6D7A">
        <w:rPr>
          <w:rFonts w:ascii="Arial" w:eastAsia="Arial" w:hAnsi="Arial" w:cs="Arial"/>
          <w:spacing w:val="4"/>
        </w:rPr>
        <w:t>T</w:t>
      </w:r>
      <w:r w:rsidRPr="007D6D7A">
        <w:rPr>
          <w:rFonts w:ascii="Arial" w:eastAsia="Arial" w:hAnsi="Arial" w:cs="Arial"/>
        </w:rPr>
        <w:t>end</w:t>
      </w:r>
      <w:r w:rsidRPr="007D6D7A">
        <w:rPr>
          <w:rFonts w:ascii="Arial" w:eastAsia="Arial" w:hAnsi="Arial" w:cs="Arial"/>
          <w:spacing w:val="-5"/>
        </w:rPr>
        <w:t>e</w:t>
      </w:r>
      <w:r w:rsidRPr="007D6D7A">
        <w:rPr>
          <w:rFonts w:ascii="Arial" w:eastAsia="Arial" w:hAnsi="Arial" w:cs="Arial"/>
        </w:rPr>
        <w:t xml:space="preserve">r </w:t>
      </w:r>
      <w:r w:rsidRPr="007D6D7A">
        <w:rPr>
          <w:rFonts w:ascii="Arial" w:eastAsia="Arial" w:hAnsi="Arial" w:cs="Arial"/>
          <w:spacing w:val="1"/>
        </w:rPr>
        <w:t>r</w:t>
      </w:r>
      <w:r w:rsidRPr="007D6D7A">
        <w:rPr>
          <w:rFonts w:ascii="Arial" w:eastAsia="Arial" w:hAnsi="Arial" w:cs="Arial"/>
        </w:rPr>
        <w:t>ece</w:t>
      </w:r>
      <w:r w:rsidRPr="007D6D7A">
        <w:rPr>
          <w:rFonts w:ascii="Arial" w:eastAsia="Arial" w:hAnsi="Arial" w:cs="Arial"/>
          <w:spacing w:val="-1"/>
        </w:rPr>
        <w:t>i</w:t>
      </w:r>
      <w:r w:rsidRPr="007D6D7A">
        <w:rPr>
          <w:rFonts w:ascii="Arial" w:eastAsia="Arial" w:hAnsi="Arial" w:cs="Arial"/>
          <w:spacing w:val="-5"/>
        </w:rPr>
        <w:t>v</w:t>
      </w:r>
      <w:r w:rsidRPr="007D6D7A">
        <w:rPr>
          <w:rFonts w:ascii="Arial" w:eastAsia="Arial" w:hAnsi="Arial" w:cs="Arial"/>
        </w:rPr>
        <w:t>ed</w:t>
      </w:r>
      <w:r w:rsidRPr="007D6D7A">
        <w:rPr>
          <w:rFonts w:ascii="Arial" w:eastAsia="Arial" w:hAnsi="Arial" w:cs="Arial"/>
          <w:spacing w:val="1"/>
        </w:rPr>
        <w:t xml:space="preserve"> </w:t>
      </w:r>
      <w:r w:rsidRPr="007D6D7A">
        <w:rPr>
          <w:rFonts w:ascii="Arial" w:eastAsia="Arial" w:hAnsi="Arial" w:cs="Arial"/>
          <w:spacing w:val="-5"/>
        </w:rPr>
        <w:t>a</w:t>
      </w:r>
      <w:r w:rsidRPr="007D6D7A">
        <w:rPr>
          <w:rFonts w:ascii="Arial" w:eastAsia="Arial" w:hAnsi="Arial" w:cs="Arial"/>
          <w:spacing w:val="3"/>
        </w:rPr>
        <w:t>f</w:t>
      </w:r>
      <w:r w:rsidRPr="007D6D7A">
        <w:rPr>
          <w:rFonts w:ascii="Arial" w:eastAsia="Arial" w:hAnsi="Arial" w:cs="Arial"/>
          <w:spacing w:val="1"/>
        </w:rPr>
        <w:t>t</w:t>
      </w:r>
      <w:r w:rsidRPr="007D6D7A">
        <w:rPr>
          <w:rFonts w:ascii="Arial" w:eastAsia="Arial" w:hAnsi="Arial" w:cs="Arial"/>
          <w:spacing w:val="-3"/>
        </w:rPr>
        <w:t>e</w:t>
      </w:r>
      <w:r w:rsidRPr="007D6D7A">
        <w:rPr>
          <w:rFonts w:ascii="Arial" w:eastAsia="Arial" w:hAnsi="Arial" w:cs="Arial"/>
        </w:rPr>
        <w:t xml:space="preserve">r </w:t>
      </w:r>
      <w:r w:rsidRPr="007D6D7A">
        <w:rPr>
          <w:rFonts w:ascii="Arial" w:eastAsia="Arial" w:hAnsi="Arial" w:cs="Arial"/>
          <w:spacing w:val="1"/>
        </w:rPr>
        <w:t>t</w:t>
      </w:r>
      <w:r w:rsidRPr="007D6D7A">
        <w:rPr>
          <w:rFonts w:ascii="Arial" w:eastAsia="Arial" w:hAnsi="Arial" w:cs="Arial"/>
        </w:rPr>
        <w:t>he</w:t>
      </w:r>
      <w:r w:rsidRPr="007D6D7A">
        <w:rPr>
          <w:rFonts w:ascii="Arial" w:eastAsia="Arial" w:hAnsi="Arial" w:cs="Arial"/>
          <w:spacing w:val="-2"/>
        </w:rPr>
        <w:t xml:space="preserve"> s</w:t>
      </w:r>
      <w:r w:rsidRPr="007D6D7A">
        <w:rPr>
          <w:rFonts w:ascii="Arial" w:eastAsia="Arial" w:hAnsi="Arial" w:cs="Arial"/>
          <w:spacing w:val="1"/>
        </w:rPr>
        <w:t>t</w:t>
      </w:r>
      <w:r w:rsidRPr="007D6D7A">
        <w:rPr>
          <w:rFonts w:ascii="Arial" w:eastAsia="Arial" w:hAnsi="Arial" w:cs="Arial"/>
          <w:spacing w:val="-3"/>
        </w:rPr>
        <w:t>a</w:t>
      </w:r>
      <w:r w:rsidRPr="007D6D7A">
        <w:rPr>
          <w:rFonts w:ascii="Arial" w:eastAsia="Arial" w:hAnsi="Arial" w:cs="Arial"/>
          <w:spacing w:val="1"/>
        </w:rPr>
        <w:t>t</w:t>
      </w:r>
      <w:r w:rsidRPr="007D6D7A">
        <w:rPr>
          <w:rFonts w:ascii="Arial" w:eastAsia="Arial" w:hAnsi="Arial" w:cs="Arial"/>
        </w:rPr>
        <w:t>ed da</w:t>
      </w:r>
      <w:r w:rsidRPr="007D6D7A">
        <w:rPr>
          <w:rFonts w:ascii="Arial" w:eastAsia="Arial" w:hAnsi="Arial" w:cs="Arial"/>
          <w:spacing w:val="1"/>
        </w:rPr>
        <w:t>t</w:t>
      </w:r>
      <w:r w:rsidRPr="007D6D7A">
        <w:rPr>
          <w:rFonts w:ascii="Arial" w:eastAsia="Arial" w:hAnsi="Arial" w:cs="Arial"/>
        </w:rPr>
        <w:t>e</w:t>
      </w:r>
      <w:r w:rsidRPr="007D6D7A">
        <w:rPr>
          <w:rFonts w:ascii="Arial" w:eastAsia="Arial" w:hAnsi="Arial" w:cs="Arial"/>
          <w:spacing w:val="1"/>
        </w:rPr>
        <w:t xml:space="preserve"> </w:t>
      </w:r>
      <w:r w:rsidRPr="007D6D7A">
        <w:rPr>
          <w:rFonts w:ascii="Arial" w:eastAsia="Arial" w:hAnsi="Arial" w:cs="Arial"/>
        </w:rPr>
        <w:t>and</w:t>
      </w:r>
      <w:r w:rsidRPr="007D6D7A">
        <w:rPr>
          <w:rFonts w:ascii="Arial" w:eastAsia="Arial" w:hAnsi="Arial" w:cs="Arial"/>
          <w:spacing w:val="-4"/>
        </w:rPr>
        <w:t xml:space="preserve"> </w:t>
      </w:r>
      <w:r w:rsidRPr="007D6D7A">
        <w:rPr>
          <w:rFonts w:ascii="Arial" w:eastAsia="Arial" w:hAnsi="Arial" w:cs="Arial"/>
          <w:spacing w:val="1"/>
        </w:rPr>
        <w:t>t</w:t>
      </w:r>
      <w:r w:rsidRPr="007D6D7A">
        <w:rPr>
          <w:rFonts w:ascii="Arial" w:eastAsia="Arial" w:hAnsi="Arial" w:cs="Arial"/>
          <w:spacing w:val="-1"/>
        </w:rPr>
        <w:t>i</w:t>
      </w:r>
      <w:r w:rsidRPr="007D6D7A">
        <w:rPr>
          <w:rFonts w:ascii="Arial" w:eastAsia="Arial" w:hAnsi="Arial" w:cs="Arial"/>
          <w:spacing w:val="1"/>
        </w:rPr>
        <w:t>m</w:t>
      </w:r>
      <w:r w:rsidRPr="007D6D7A">
        <w:rPr>
          <w:rFonts w:ascii="Arial" w:eastAsia="Arial" w:hAnsi="Arial" w:cs="Arial"/>
          <w:spacing w:val="-5"/>
        </w:rPr>
        <w:t>e</w:t>
      </w:r>
      <w:r w:rsidRPr="007D6D7A">
        <w:rPr>
          <w:rFonts w:ascii="Arial" w:eastAsia="Arial" w:hAnsi="Arial" w:cs="Arial"/>
        </w:rPr>
        <w:t>. Hard copy, paper or delivered digital tenders (e.g. DVD) are no longer required and will not be accepted by the Authority</w:t>
      </w:r>
      <w:r w:rsidR="001553A4" w:rsidRPr="007D6D7A">
        <w:rPr>
          <w:rFonts w:ascii="Arial" w:eastAsia="Arial" w:hAnsi="Arial" w:cs="Arial"/>
        </w:rPr>
        <w:t>.</w:t>
      </w:r>
      <w:bookmarkStart w:id="29" w:name="_Hlk38053582"/>
      <w:r w:rsidR="005F0D02" w:rsidRPr="007D6D7A">
        <w:rPr>
          <w:rFonts w:ascii="Arial" w:eastAsia="Arial" w:hAnsi="Arial" w:cs="Arial"/>
        </w:rPr>
        <w:t xml:space="preserve"> </w:t>
      </w:r>
      <w:r w:rsidRPr="007D6D7A">
        <w:rPr>
          <w:rFonts w:ascii="Arial" w:eastAsia="Arial" w:hAnsi="Arial" w:cs="Arial"/>
          <w:spacing w:val="-1"/>
        </w:rPr>
        <w:t xml:space="preserve">Tenderers are required to submit an electronic online </w:t>
      </w:r>
      <w:r w:rsidR="005F0D02" w:rsidRPr="007D6D7A">
        <w:rPr>
          <w:rFonts w:ascii="Arial" w:eastAsia="Arial" w:hAnsi="Arial" w:cs="Arial"/>
          <w:spacing w:val="-1"/>
        </w:rPr>
        <w:t>T</w:t>
      </w:r>
      <w:r w:rsidRPr="007D6D7A">
        <w:rPr>
          <w:rFonts w:ascii="Arial" w:eastAsia="Arial" w:hAnsi="Arial" w:cs="Arial"/>
          <w:spacing w:val="-1"/>
        </w:rPr>
        <w:t>ender response to this ITT. You must provide one priced copy of your tender and one unpriced copy. You should ensure that there are no prices present in your unpriced copy</w:t>
      </w:r>
      <w:r w:rsidRPr="007D6D7A">
        <w:rPr>
          <w:rFonts w:ascii="Arial" w:eastAsia="Arial" w:hAnsi="Arial" w:cs="Arial"/>
        </w:rPr>
        <w:t>.</w:t>
      </w:r>
    </w:p>
    <w:bookmarkEnd w:id="29"/>
    <w:p w14:paraId="11514FDE" w14:textId="77777777" w:rsidR="00AA55C0" w:rsidRPr="007D6D7A" w:rsidRDefault="00AA55C0" w:rsidP="00AA55C0">
      <w:pPr>
        <w:spacing w:before="9" w:after="0" w:line="120" w:lineRule="exact"/>
        <w:rPr>
          <w:sz w:val="12"/>
          <w:szCs w:val="12"/>
        </w:rPr>
      </w:pPr>
    </w:p>
    <w:p w14:paraId="7771B8AF" w14:textId="21CAA050" w:rsidR="00AA55C0" w:rsidRPr="007D6D7A" w:rsidRDefault="00AA55C0" w:rsidP="00AA55C0">
      <w:pPr>
        <w:tabs>
          <w:tab w:val="left" w:pos="660"/>
        </w:tabs>
        <w:spacing w:after="0" w:line="252" w:lineRule="exact"/>
        <w:ind w:left="113" w:right="394"/>
        <w:rPr>
          <w:rFonts w:ascii="Arial" w:eastAsia="Arial" w:hAnsi="Arial" w:cs="Arial"/>
        </w:rPr>
      </w:pPr>
      <w:bookmarkStart w:id="30" w:name="_Hlk38053602"/>
      <w:r w:rsidRPr="007D6D7A">
        <w:rPr>
          <w:rFonts w:ascii="Arial" w:eastAsia="Arial" w:hAnsi="Arial" w:cs="Arial"/>
          <w:spacing w:val="-3"/>
        </w:rPr>
        <w:t>E</w:t>
      </w:r>
      <w:r w:rsidR="005F0D02" w:rsidRPr="007D6D7A">
        <w:rPr>
          <w:rFonts w:ascii="Arial" w:eastAsia="Arial" w:hAnsi="Arial" w:cs="Arial"/>
          <w:spacing w:val="-3"/>
        </w:rPr>
        <w:t>2</w:t>
      </w:r>
      <w:r w:rsidRPr="007D6D7A">
        <w:rPr>
          <w:rFonts w:ascii="Arial" w:eastAsia="Arial" w:hAnsi="Arial" w:cs="Arial"/>
        </w:rPr>
        <w:t>.</w:t>
      </w:r>
      <w:r w:rsidRPr="007D6D7A">
        <w:rPr>
          <w:rFonts w:ascii="Arial" w:eastAsia="Arial" w:hAnsi="Arial" w:cs="Arial"/>
        </w:rPr>
        <w:tab/>
      </w:r>
      <w:r w:rsidRPr="007D6D7A">
        <w:rPr>
          <w:rFonts w:ascii="Arial" w:eastAsia="Arial" w:hAnsi="Arial" w:cs="Arial"/>
          <w:spacing w:val="-3"/>
        </w:rPr>
        <w:t xml:space="preserve">You </w:t>
      </w:r>
      <w:r w:rsidR="006E0CD9" w:rsidRPr="007D6D7A">
        <w:rPr>
          <w:rFonts w:ascii="Arial" w:eastAsia="Arial" w:hAnsi="Arial" w:cs="Arial"/>
          <w:spacing w:val="-3"/>
        </w:rPr>
        <w:t xml:space="preserve">must ensure that your DEFFORM 47 Annex A is signed, scanned and uploaded to AWARD® with your Tender as a PDF (must be scanned original). The remainder of your Tender must be compatible with MSWord and other MSOffice </w:t>
      </w:r>
      <w:r w:rsidR="005F0D02" w:rsidRPr="007D6D7A">
        <w:rPr>
          <w:rFonts w:ascii="Arial" w:eastAsia="Arial" w:hAnsi="Arial" w:cs="Arial"/>
          <w:spacing w:val="12"/>
        </w:rPr>
        <w:t>applications</w:t>
      </w:r>
      <w:r w:rsidRPr="007D6D7A">
        <w:rPr>
          <w:rFonts w:ascii="Arial" w:eastAsia="Arial" w:hAnsi="Arial" w:cs="Arial"/>
        </w:rPr>
        <w:t>.</w:t>
      </w:r>
    </w:p>
    <w:bookmarkEnd w:id="30"/>
    <w:p w14:paraId="60C704E3" w14:textId="77777777" w:rsidR="00AA55C0" w:rsidRPr="007D6D7A" w:rsidRDefault="00AA55C0" w:rsidP="00AA55C0">
      <w:pPr>
        <w:spacing w:after="0" w:line="120" w:lineRule="exact"/>
        <w:rPr>
          <w:sz w:val="12"/>
          <w:szCs w:val="12"/>
        </w:rPr>
      </w:pPr>
    </w:p>
    <w:p w14:paraId="4E136749" w14:textId="13A0B836" w:rsidR="00AA55C0" w:rsidRPr="007D6D7A" w:rsidRDefault="00AA55C0" w:rsidP="00AA55C0">
      <w:pPr>
        <w:tabs>
          <w:tab w:val="left" w:pos="660"/>
        </w:tabs>
        <w:spacing w:after="0" w:line="252" w:lineRule="exact"/>
        <w:ind w:left="111" w:right="441" w:firstLine="2"/>
        <w:rPr>
          <w:rFonts w:ascii="Arial" w:eastAsia="Arial" w:hAnsi="Arial" w:cs="Arial"/>
          <w:spacing w:val="-1"/>
        </w:rPr>
      </w:pPr>
      <w:bookmarkStart w:id="31" w:name="_Hlk38053627"/>
      <w:r w:rsidRPr="007D6D7A">
        <w:rPr>
          <w:rFonts w:ascii="Arial" w:eastAsia="Arial" w:hAnsi="Arial" w:cs="Arial"/>
          <w:spacing w:val="-1"/>
        </w:rPr>
        <w:t>E</w:t>
      </w:r>
      <w:r w:rsidR="005F0D02" w:rsidRPr="007D6D7A">
        <w:rPr>
          <w:rFonts w:ascii="Arial" w:eastAsia="Arial" w:hAnsi="Arial" w:cs="Arial"/>
          <w:spacing w:val="-1"/>
        </w:rPr>
        <w:t>3</w:t>
      </w:r>
      <w:r w:rsidRPr="007D6D7A">
        <w:rPr>
          <w:rFonts w:ascii="Arial" w:eastAsia="Arial" w:hAnsi="Arial" w:cs="Arial"/>
        </w:rPr>
        <w:t>.</w:t>
      </w:r>
      <w:r w:rsidRPr="007D6D7A">
        <w:rPr>
          <w:rFonts w:ascii="Arial" w:eastAsia="Arial" w:hAnsi="Arial" w:cs="Arial"/>
        </w:rPr>
        <w:tab/>
      </w:r>
      <w:bookmarkStart w:id="32" w:name="_Hlk38053646"/>
      <w:bookmarkEnd w:id="31"/>
      <w:r w:rsidRPr="007D6D7A">
        <w:rPr>
          <w:rFonts w:ascii="Arial" w:eastAsia="Arial" w:hAnsi="Arial" w:cs="Arial"/>
          <w:spacing w:val="-1"/>
        </w:rPr>
        <w:t xml:space="preserve">Tenderers </w:t>
      </w:r>
      <w:r w:rsidR="006E0CD9" w:rsidRPr="007D6D7A">
        <w:rPr>
          <w:rFonts w:ascii="Arial" w:eastAsia="Arial" w:hAnsi="Arial" w:cs="Arial"/>
          <w:spacing w:val="-1"/>
        </w:rPr>
        <w:t>will receive AWARD® login details no later than 5 business days before the Tender submission date. Once logged into the AWARD® service, uploading and submission instructions will be readily available. Login details will be sent via two separate automatically generated emails. Tenderers should ensure their local mail application settings allow receipt of computer-</w:t>
      </w:r>
      <w:proofErr w:type="gramStart"/>
      <w:r w:rsidR="006E0CD9" w:rsidRPr="007D6D7A">
        <w:rPr>
          <w:rFonts w:ascii="Arial" w:eastAsia="Arial" w:hAnsi="Arial" w:cs="Arial"/>
          <w:spacing w:val="-1"/>
        </w:rPr>
        <w:t xml:space="preserve">generated </w:t>
      </w:r>
      <w:r w:rsidRPr="007D6D7A">
        <w:rPr>
          <w:rFonts w:ascii="Arial" w:eastAsia="Arial" w:hAnsi="Arial" w:cs="Arial"/>
          <w:spacing w:val="-1"/>
        </w:rPr>
        <w:t xml:space="preserve"> emails</w:t>
      </w:r>
      <w:proofErr w:type="gramEnd"/>
      <w:r w:rsidRPr="007D6D7A">
        <w:rPr>
          <w:rFonts w:ascii="Arial" w:eastAsia="Arial" w:hAnsi="Arial" w:cs="Arial"/>
          <w:spacing w:val="-1"/>
        </w:rPr>
        <w:t>.</w:t>
      </w:r>
      <w:r w:rsidR="00D86736" w:rsidRPr="007D6D7A">
        <w:rPr>
          <w:rFonts w:ascii="Arial" w:eastAsia="Arial" w:hAnsi="Arial" w:cs="Arial"/>
          <w:spacing w:val="-1"/>
        </w:rPr>
        <w:t xml:space="preserve">  </w:t>
      </w:r>
    </w:p>
    <w:p w14:paraId="596E27CC" w14:textId="77777777" w:rsidR="00AA55C0" w:rsidRPr="007D6D7A" w:rsidRDefault="00AA55C0" w:rsidP="00AA55C0">
      <w:pPr>
        <w:tabs>
          <w:tab w:val="left" w:pos="660"/>
        </w:tabs>
        <w:spacing w:after="0" w:line="252" w:lineRule="exact"/>
        <w:ind w:right="441"/>
        <w:rPr>
          <w:sz w:val="12"/>
          <w:szCs w:val="12"/>
        </w:rPr>
      </w:pPr>
    </w:p>
    <w:p w14:paraId="71F99380" w14:textId="59A8522F" w:rsidR="00AA55C0" w:rsidRPr="007D6D7A" w:rsidRDefault="00AA55C0" w:rsidP="00AA55C0">
      <w:pPr>
        <w:tabs>
          <w:tab w:val="left" w:pos="660"/>
        </w:tabs>
        <w:spacing w:after="0" w:line="252" w:lineRule="exact"/>
        <w:ind w:left="112" w:right="842"/>
        <w:rPr>
          <w:rFonts w:ascii="Arial" w:eastAsia="Arial" w:hAnsi="Arial" w:cs="Arial"/>
        </w:rPr>
      </w:pPr>
      <w:r w:rsidRPr="007D6D7A">
        <w:rPr>
          <w:rFonts w:ascii="Arial" w:eastAsia="Arial" w:hAnsi="Arial" w:cs="Arial"/>
          <w:spacing w:val="-3"/>
        </w:rPr>
        <w:t>E</w:t>
      </w:r>
      <w:r w:rsidR="005F0D02" w:rsidRPr="007D6D7A">
        <w:rPr>
          <w:rFonts w:ascii="Arial" w:eastAsia="Arial" w:hAnsi="Arial" w:cs="Arial"/>
          <w:spacing w:val="-3"/>
        </w:rPr>
        <w:t>4</w:t>
      </w:r>
      <w:r w:rsidRPr="007D6D7A">
        <w:rPr>
          <w:rFonts w:ascii="Arial" w:eastAsia="Arial" w:hAnsi="Arial" w:cs="Arial"/>
        </w:rPr>
        <w:t>.</w:t>
      </w:r>
      <w:r w:rsidRPr="007D6D7A">
        <w:rPr>
          <w:rFonts w:ascii="Arial" w:eastAsia="Arial" w:hAnsi="Arial" w:cs="Arial"/>
        </w:rPr>
        <w:tab/>
      </w:r>
      <w:r w:rsidRPr="007D6D7A">
        <w:rPr>
          <w:rFonts w:ascii="Arial" w:eastAsia="Arial" w:hAnsi="Arial" w:cs="Arial"/>
          <w:spacing w:val="-3"/>
        </w:rPr>
        <w:t>AWARD® is security accredited to OFFICIAL-SENSITIVE. Material that is protectively marked above this classification must not be uploaded.</w:t>
      </w:r>
    </w:p>
    <w:p w14:paraId="0E9C7FE7" w14:textId="77777777" w:rsidR="00AA55C0" w:rsidRPr="007D6D7A" w:rsidRDefault="00AA55C0" w:rsidP="00AA55C0">
      <w:pPr>
        <w:spacing w:before="3" w:after="0" w:line="110" w:lineRule="exact"/>
        <w:rPr>
          <w:sz w:val="11"/>
          <w:szCs w:val="11"/>
        </w:rPr>
      </w:pPr>
    </w:p>
    <w:p w14:paraId="24E371B3" w14:textId="14F07D06" w:rsidR="00AA55C0" w:rsidRPr="007D6D7A" w:rsidRDefault="00AA55C0" w:rsidP="00AA55C0">
      <w:pPr>
        <w:tabs>
          <w:tab w:val="left" w:pos="660"/>
        </w:tabs>
        <w:spacing w:after="0" w:line="240" w:lineRule="auto"/>
        <w:ind w:left="113" w:right="403"/>
        <w:rPr>
          <w:rFonts w:ascii="Arial" w:eastAsia="Arial" w:hAnsi="Arial" w:cs="Arial"/>
        </w:rPr>
      </w:pPr>
      <w:r w:rsidRPr="007D6D7A">
        <w:rPr>
          <w:rFonts w:ascii="Arial" w:eastAsia="Arial" w:hAnsi="Arial" w:cs="Arial"/>
          <w:spacing w:val="-3"/>
        </w:rPr>
        <w:t>E</w:t>
      </w:r>
      <w:r w:rsidR="005F0D02" w:rsidRPr="007D6D7A">
        <w:rPr>
          <w:rFonts w:ascii="Arial" w:eastAsia="Arial" w:hAnsi="Arial" w:cs="Arial"/>
          <w:spacing w:val="-3"/>
        </w:rPr>
        <w:t>5</w:t>
      </w:r>
      <w:r w:rsidRPr="007D6D7A">
        <w:rPr>
          <w:rFonts w:ascii="Arial" w:eastAsia="Arial" w:hAnsi="Arial" w:cs="Arial"/>
        </w:rPr>
        <w:t>.</w:t>
      </w:r>
      <w:r w:rsidRPr="007D6D7A">
        <w:rPr>
          <w:rFonts w:ascii="Arial" w:eastAsia="Arial" w:hAnsi="Arial" w:cs="Arial"/>
        </w:rPr>
        <w:tab/>
      </w:r>
      <w:bookmarkEnd w:id="32"/>
      <w:r w:rsidRPr="007D6D7A">
        <w:rPr>
          <w:rFonts w:ascii="Arial" w:eastAsia="Arial" w:hAnsi="Arial" w:cs="Arial"/>
          <w:spacing w:val="-3"/>
        </w:rPr>
        <w:t>If you intend to upload any ITAR or Export Controlled information as part of your tender, you must notify the Commercial Officer before you upload your tender to AWARD</w:t>
      </w:r>
      <w:r w:rsidR="005F0D02" w:rsidRPr="007D6D7A">
        <w:rPr>
          <w:rFonts w:ascii="Arial" w:eastAsia="Arial" w:hAnsi="Arial" w:cs="Arial"/>
          <w:spacing w:val="-3"/>
        </w:rPr>
        <w:t>®</w:t>
      </w:r>
      <w:r w:rsidRPr="007D6D7A">
        <w:rPr>
          <w:rFonts w:ascii="Arial" w:eastAsia="Arial" w:hAnsi="Arial" w:cs="Arial"/>
          <w:spacing w:val="-3"/>
        </w:rPr>
        <w:t>.</w:t>
      </w:r>
    </w:p>
    <w:p w14:paraId="448D9D05" w14:textId="77777777" w:rsidR="00AA55C0" w:rsidRPr="007D6D7A" w:rsidRDefault="00AA55C0" w:rsidP="00AA55C0">
      <w:pPr>
        <w:spacing w:before="8" w:after="0" w:line="110" w:lineRule="exact"/>
        <w:rPr>
          <w:sz w:val="11"/>
          <w:szCs w:val="11"/>
        </w:rPr>
      </w:pPr>
    </w:p>
    <w:p w14:paraId="07CD9D1D" w14:textId="009D22BA" w:rsidR="00AA55C0" w:rsidRPr="007D6D7A" w:rsidRDefault="00AA55C0" w:rsidP="00AA55C0">
      <w:pPr>
        <w:tabs>
          <w:tab w:val="left" w:pos="660"/>
        </w:tabs>
        <w:spacing w:after="0" w:line="240" w:lineRule="auto"/>
        <w:ind w:left="110" w:right="433" w:firstLine="3"/>
        <w:rPr>
          <w:rFonts w:ascii="Arial" w:eastAsia="Arial" w:hAnsi="Arial" w:cs="Arial"/>
        </w:rPr>
      </w:pPr>
      <w:r w:rsidRPr="007D6D7A">
        <w:rPr>
          <w:rFonts w:ascii="Arial" w:eastAsia="Arial" w:hAnsi="Arial" w:cs="Arial"/>
          <w:spacing w:val="-3"/>
        </w:rPr>
        <w:t>E</w:t>
      </w:r>
      <w:r w:rsidR="005F0D02" w:rsidRPr="007D6D7A">
        <w:rPr>
          <w:rFonts w:ascii="Arial" w:eastAsia="Arial" w:hAnsi="Arial" w:cs="Arial"/>
          <w:spacing w:val="-3"/>
        </w:rPr>
        <w:t>6</w:t>
      </w:r>
      <w:r w:rsidRPr="007D6D7A">
        <w:rPr>
          <w:rFonts w:ascii="Arial" w:eastAsia="Arial" w:hAnsi="Arial" w:cs="Arial"/>
        </w:rPr>
        <w:t>.</w:t>
      </w:r>
      <w:r w:rsidRPr="007D6D7A">
        <w:rPr>
          <w:rFonts w:ascii="Arial" w:eastAsia="Arial" w:hAnsi="Arial" w:cs="Arial"/>
        </w:rPr>
        <w:tab/>
      </w:r>
      <w:r w:rsidRPr="007D6D7A">
        <w:rPr>
          <w:rFonts w:ascii="Arial" w:eastAsia="Arial" w:hAnsi="Arial" w:cs="Arial"/>
          <w:spacing w:val="-3"/>
        </w:rPr>
        <w:t>If you have any difficulty accessing the AWARD® service or if you have any questions with regards to the tendering exercise itself, please contact the Commercial Officer detailed in the covering letter to this DEFFORM 47.</w:t>
      </w:r>
    </w:p>
    <w:p w14:paraId="76112245" w14:textId="77777777" w:rsidR="00AA55C0" w:rsidRPr="007D6D7A" w:rsidRDefault="00AA55C0" w:rsidP="00AA55C0">
      <w:pPr>
        <w:spacing w:before="9" w:after="0" w:line="110" w:lineRule="exact"/>
        <w:rPr>
          <w:sz w:val="11"/>
          <w:szCs w:val="11"/>
        </w:rPr>
      </w:pPr>
    </w:p>
    <w:bookmarkEnd w:id="27"/>
    <w:p w14:paraId="0EE19CDF" w14:textId="797688A5" w:rsidR="006E0CD9" w:rsidRPr="007D6D7A" w:rsidRDefault="006E0CD9" w:rsidP="006E0CD9">
      <w:pPr>
        <w:widowControl/>
        <w:autoSpaceDE w:val="0"/>
        <w:autoSpaceDN w:val="0"/>
        <w:adjustRightInd w:val="0"/>
        <w:snapToGrid w:val="0"/>
        <w:spacing w:after="0" w:line="240" w:lineRule="auto"/>
        <w:ind w:left="113"/>
        <w:rPr>
          <w:rFonts w:ascii="Arial" w:eastAsia="Times New Roman" w:hAnsi="Arial" w:cs="Arial"/>
          <w:b/>
          <w:sz w:val="26"/>
          <w:szCs w:val="24"/>
          <w:lang w:val="x-none"/>
        </w:rPr>
      </w:pPr>
      <w:r w:rsidRPr="007D6D7A">
        <w:rPr>
          <w:rFonts w:ascii="Arial" w:eastAsia="Times New Roman" w:hAnsi="Arial" w:cs="Arial"/>
          <w:b/>
          <w:sz w:val="26"/>
          <w:szCs w:val="24"/>
          <w:lang w:val="x-none"/>
        </w:rPr>
        <w:t>Lots</w:t>
      </w:r>
    </w:p>
    <w:p w14:paraId="53650B71" w14:textId="77777777" w:rsidR="006E0CD9" w:rsidRPr="007D6D7A" w:rsidRDefault="006E0CD9" w:rsidP="006E0CD9">
      <w:pPr>
        <w:widowControl/>
        <w:autoSpaceDE w:val="0"/>
        <w:autoSpaceDN w:val="0"/>
        <w:adjustRightInd w:val="0"/>
        <w:snapToGrid w:val="0"/>
        <w:spacing w:after="0" w:line="240" w:lineRule="auto"/>
        <w:ind w:left="113"/>
        <w:rPr>
          <w:rFonts w:ascii="Arial" w:eastAsia="Times New Roman" w:hAnsi="Arial" w:cs="Arial"/>
          <w:b/>
          <w:sz w:val="26"/>
          <w:szCs w:val="24"/>
          <w:lang w:val="x-none"/>
        </w:rPr>
      </w:pPr>
    </w:p>
    <w:p w14:paraId="004BC8C5" w14:textId="237565F5" w:rsidR="006E0CD9" w:rsidRPr="007D6D7A" w:rsidRDefault="006E0CD9" w:rsidP="006E0CD9">
      <w:pPr>
        <w:widowControl/>
        <w:autoSpaceDE w:val="0"/>
        <w:autoSpaceDN w:val="0"/>
        <w:adjustRightInd w:val="0"/>
        <w:snapToGrid w:val="0"/>
        <w:spacing w:after="0" w:line="240" w:lineRule="auto"/>
        <w:ind w:left="113"/>
        <w:rPr>
          <w:rFonts w:ascii="Arial" w:eastAsia="Times New Roman" w:hAnsi="Arial" w:cs="Arial"/>
          <w:szCs w:val="24"/>
          <w:lang w:val="x-none"/>
        </w:rPr>
      </w:pPr>
      <w:r w:rsidRPr="007D6D7A">
        <w:rPr>
          <w:rFonts w:ascii="Arial" w:eastAsia="Times New Roman" w:hAnsi="Arial" w:cs="Arial"/>
          <w:szCs w:val="24"/>
          <w:lang w:val="x-none"/>
        </w:rPr>
        <w:t>E7. This requirement has not been split into lots.</w:t>
      </w:r>
    </w:p>
    <w:p w14:paraId="21C44E89" w14:textId="69D533E7" w:rsidR="006E0CD9" w:rsidRPr="007D6D7A" w:rsidRDefault="006E0CD9" w:rsidP="006E0CD9">
      <w:pPr>
        <w:widowControl/>
        <w:autoSpaceDE w:val="0"/>
        <w:autoSpaceDN w:val="0"/>
        <w:adjustRightInd w:val="0"/>
        <w:snapToGrid w:val="0"/>
        <w:spacing w:after="0" w:line="240" w:lineRule="auto"/>
        <w:ind w:left="113"/>
        <w:rPr>
          <w:rFonts w:ascii="Arial" w:eastAsia="Times New Roman" w:hAnsi="Arial" w:cs="Arial"/>
          <w:szCs w:val="24"/>
          <w:lang w:val="x-none"/>
        </w:rPr>
      </w:pPr>
      <w:r w:rsidRPr="007D6D7A">
        <w:rPr>
          <w:rFonts w:ascii="Arial" w:eastAsia="Times New Roman" w:hAnsi="Arial" w:cs="Arial"/>
          <w:szCs w:val="24"/>
          <w:lang w:val="x-none"/>
        </w:rPr>
        <w:t>.</w:t>
      </w:r>
    </w:p>
    <w:p w14:paraId="0305B1C5" w14:textId="72A7ED60" w:rsidR="006E0CD9" w:rsidRPr="007D6D7A" w:rsidRDefault="006E0CD9" w:rsidP="006E0CD9">
      <w:pPr>
        <w:widowControl/>
        <w:autoSpaceDE w:val="0"/>
        <w:autoSpaceDN w:val="0"/>
        <w:adjustRightInd w:val="0"/>
        <w:snapToGrid w:val="0"/>
        <w:spacing w:after="0" w:line="240" w:lineRule="auto"/>
        <w:ind w:left="113"/>
        <w:rPr>
          <w:rFonts w:ascii="Arial" w:eastAsia="Times New Roman" w:hAnsi="Arial" w:cs="Arial"/>
          <w:b/>
          <w:sz w:val="26"/>
          <w:szCs w:val="24"/>
          <w:lang w:val="x-none"/>
        </w:rPr>
      </w:pPr>
      <w:r w:rsidRPr="007D6D7A">
        <w:rPr>
          <w:rFonts w:ascii="Arial" w:eastAsia="Times New Roman" w:hAnsi="Arial" w:cs="Arial"/>
          <w:b/>
          <w:sz w:val="26"/>
          <w:szCs w:val="24"/>
          <w:lang w:val="x-none"/>
        </w:rPr>
        <w:t>Variant Bids</w:t>
      </w:r>
    </w:p>
    <w:p w14:paraId="2F4A70B1" w14:textId="77777777" w:rsidR="006E0CD9" w:rsidRPr="007D6D7A" w:rsidRDefault="006E0CD9" w:rsidP="006E0CD9">
      <w:pPr>
        <w:widowControl/>
        <w:autoSpaceDE w:val="0"/>
        <w:autoSpaceDN w:val="0"/>
        <w:adjustRightInd w:val="0"/>
        <w:snapToGrid w:val="0"/>
        <w:spacing w:after="0" w:line="240" w:lineRule="auto"/>
        <w:ind w:left="113"/>
        <w:rPr>
          <w:rFonts w:ascii="Arial" w:eastAsia="Times New Roman" w:hAnsi="Arial" w:cs="Arial"/>
          <w:b/>
          <w:sz w:val="26"/>
          <w:szCs w:val="24"/>
          <w:lang w:val="x-none"/>
        </w:rPr>
      </w:pPr>
    </w:p>
    <w:p w14:paraId="0C81776F" w14:textId="4026E205" w:rsidR="006E0CD9" w:rsidRPr="007D6D7A" w:rsidRDefault="006E0CD9" w:rsidP="006E0CD9">
      <w:pPr>
        <w:widowControl/>
        <w:autoSpaceDE w:val="0"/>
        <w:autoSpaceDN w:val="0"/>
        <w:adjustRightInd w:val="0"/>
        <w:snapToGrid w:val="0"/>
        <w:spacing w:after="0" w:line="240" w:lineRule="auto"/>
        <w:ind w:left="113"/>
        <w:rPr>
          <w:rFonts w:ascii="Arial" w:eastAsia="Times New Roman" w:hAnsi="Arial" w:cs="Arial"/>
          <w:szCs w:val="24"/>
          <w:lang w:val="x-none"/>
        </w:rPr>
      </w:pPr>
      <w:r w:rsidRPr="007D6D7A">
        <w:rPr>
          <w:rFonts w:ascii="Arial" w:eastAsia="Times New Roman" w:hAnsi="Arial" w:cs="Arial"/>
          <w:szCs w:val="24"/>
          <w:lang w:val="x-none"/>
        </w:rPr>
        <w:t>E8. The Authority will not accept variant bids.</w:t>
      </w:r>
    </w:p>
    <w:p w14:paraId="010F58D4" w14:textId="19C54A4D" w:rsidR="006E0CD9" w:rsidRPr="007D6D7A" w:rsidRDefault="006E0CD9" w:rsidP="006E0CD9">
      <w:pPr>
        <w:widowControl/>
        <w:autoSpaceDE w:val="0"/>
        <w:autoSpaceDN w:val="0"/>
        <w:adjustRightInd w:val="0"/>
        <w:snapToGrid w:val="0"/>
        <w:spacing w:after="0" w:line="240" w:lineRule="auto"/>
        <w:ind w:left="113"/>
        <w:rPr>
          <w:rFonts w:ascii="Arial" w:eastAsia="Times New Roman" w:hAnsi="Arial" w:cs="Arial"/>
          <w:szCs w:val="24"/>
          <w:lang w:val="en-GB"/>
        </w:rPr>
      </w:pPr>
      <w:r w:rsidRPr="007D6D7A">
        <w:rPr>
          <w:rFonts w:ascii="Arial" w:eastAsia="Times New Roman" w:hAnsi="Arial" w:cs="Arial"/>
          <w:b/>
          <w:szCs w:val="24"/>
          <w:lang w:val="en-GB"/>
        </w:rPr>
        <w:t xml:space="preserve"> </w:t>
      </w:r>
    </w:p>
    <w:p w14:paraId="44CF7690" w14:textId="77777777" w:rsidR="006E0CD9" w:rsidRPr="007D6D7A" w:rsidRDefault="006E0CD9" w:rsidP="006E0CD9">
      <w:pPr>
        <w:widowControl/>
        <w:autoSpaceDE w:val="0"/>
        <w:autoSpaceDN w:val="0"/>
        <w:adjustRightInd w:val="0"/>
        <w:snapToGrid w:val="0"/>
        <w:spacing w:after="0" w:line="240" w:lineRule="auto"/>
        <w:ind w:left="113"/>
        <w:rPr>
          <w:rFonts w:ascii="Arial" w:eastAsia="Times New Roman" w:hAnsi="Arial" w:cs="Arial"/>
          <w:b/>
          <w:sz w:val="26"/>
          <w:szCs w:val="24"/>
          <w:lang w:val="x-none"/>
        </w:rPr>
      </w:pPr>
      <w:r w:rsidRPr="007D6D7A">
        <w:rPr>
          <w:rFonts w:ascii="Arial" w:eastAsia="Times New Roman" w:hAnsi="Arial" w:cs="Arial"/>
          <w:b/>
          <w:sz w:val="26"/>
          <w:szCs w:val="24"/>
          <w:lang w:val="x-none"/>
        </w:rPr>
        <w:t>Samples</w:t>
      </w:r>
    </w:p>
    <w:p w14:paraId="6AD40AB2" w14:textId="015CFB33" w:rsidR="006E0CD9" w:rsidRPr="007D6D7A" w:rsidRDefault="006E0CD9" w:rsidP="006E0CD9">
      <w:pPr>
        <w:widowControl/>
        <w:autoSpaceDE w:val="0"/>
        <w:autoSpaceDN w:val="0"/>
        <w:adjustRightInd w:val="0"/>
        <w:snapToGrid w:val="0"/>
        <w:spacing w:after="0" w:line="240" w:lineRule="auto"/>
        <w:ind w:left="113"/>
        <w:rPr>
          <w:rFonts w:ascii="Arial" w:eastAsia="Times New Roman" w:hAnsi="Arial" w:cs="Arial"/>
          <w:szCs w:val="24"/>
          <w:lang w:val="x-none"/>
        </w:rPr>
      </w:pPr>
      <w:r w:rsidRPr="007D6D7A">
        <w:rPr>
          <w:rFonts w:ascii="Arial" w:eastAsia="Times New Roman" w:hAnsi="Arial" w:cs="Arial"/>
          <w:szCs w:val="24"/>
          <w:lang w:val="x-none"/>
        </w:rPr>
        <w:t>E9. Where samples are required for evaluation purposes you must be prepared to submit them without charge. You should clearly label samples with the following particulars:</w:t>
      </w:r>
    </w:p>
    <w:p w14:paraId="63AB45B9" w14:textId="77777777" w:rsidR="006E0CD9" w:rsidRPr="007D6D7A" w:rsidRDefault="006E0CD9" w:rsidP="006E0CD9">
      <w:pPr>
        <w:widowControl/>
        <w:autoSpaceDE w:val="0"/>
        <w:autoSpaceDN w:val="0"/>
        <w:adjustRightInd w:val="0"/>
        <w:snapToGrid w:val="0"/>
        <w:spacing w:after="0" w:line="240" w:lineRule="auto"/>
        <w:ind w:left="113"/>
        <w:rPr>
          <w:rFonts w:ascii="Arial" w:eastAsia="Times New Roman" w:hAnsi="Arial" w:cs="Arial"/>
          <w:szCs w:val="24"/>
          <w:lang w:val="x-none"/>
        </w:rPr>
      </w:pPr>
      <w:r w:rsidRPr="007D6D7A">
        <w:rPr>
          <w:rFonts w:ascii="Arial" w:eastAsia="Times New Roman" w:hAnsi="Arial" w:cs="Arial"/>
          <w:szCs w:val="24"/>
          <w:lang w:val="x-none"/>
        </w:rPr>
        <w:t>a. your name and address;</w:t>
      </w:r>
    </w:p>
    <w:p w14:paraId="3C9EBC2C" w14:textId="77777777" w:rsidR="006E0CD9" w:rsidRPr="007D6D7A" w:rsidRDefault="006E0CD9" w:rsidP="006E0CD9">
      <w:pPr>
        <w:widowControl/>
        <w:autoSpaceDE w:val="0"/>
        <w:autoSpaceDN w:val="0"/>
        <w:adjustRightInd w:val="0"/>
        <w:snapToGrid w:val="0"/>
        <w:spacing w:after="0" w:line="240" w:lineRule="auto"/>
        <w:ind w:left="113"/>
        <w:rPr>
          <w:rFonts w:ascii="Arial" w:eastAsia="Times New Roman" w:hAnsi="Arial" w:cs="Arial"/>
          <w:szCs w:val="24"/>
          <w:lang w:val="x-none"/>
        </w:rPr>
      </w:pPr>
      <w:r w:rsidRPr="007D6D7A">
        <w:rPr>
          <w:rFonts w:ascii="Arial" w:eastAsia="Times New Roman" w:hAnsi="Arial" w:cs="Arial"/>
          <w:szCs w:val="24"/>
          <w:lang w:val="x-none"/>
        </w:rPr>
        <w:t>b. the Tender Reference Number and due date for return of the Tender; and</w:t>
      </w:r>
    </w:p>
    <w:p w14:paraId="30A5C864" w14:textId="671D89A0" w:rsidR="006E0CD9" w:rsidRPr="007D6D7A" w:rsidRDefault="006E0CD9" w:rsidP="006E0CD9">
      <w:pPr>
        <w:widowControl/>
        <w:autoSpaceDE w:val="0"/>
        <w:autoSpaceDN w:val="0"/>
        <w:adjustRightInd w:val="0"/>
        <w:snapToGrid w:val="0"/>
        <w:spacing w:after="0" w:line="240" w:lineRule="auto"/>
        <w:ind w:left="113"/>
        <w:rPr>
          <w:rFonts w:ascii="Arial" w:eastAsia="Times New Roman" w:hAnsi="Arial" w:cs="Arial"/>
          <w:szCs w:val="24"/>
          <w:lang w:val="x-none"/>
        </w:rPr>
      </w:pPr>
      <w:r w:rsidRPr="007D6D7A">
        <w:rPr>
          <w:rFonts w:ascii="Arial" w:eastAsia="Times New Roman" w:hAnsi="Arial" w:cs="Arial"/>
          <w:szCs w:val="24"/>
          <w:lang w:val="x-none"/>
        </w:rPr>
        <w:t>c. the Description and Item Number as shown in the Schedule of Requirements.</w:t>
      </w:r>
    </w:p>
    <w:p w14:paraId="73359E82" w14:textId="77777777" w:rsidR="006E0CD9" w:rsidRPr="007D6D7A" w:rsidRDefault="006E0CD9" w:rsidP="006E0CD9">
      <w:pPr>
        <w:widowControl/>
        <w:autoSpaceDE w:val="0"/>
        <w:autoSpaceDN w:val="0"/>
        <w:adjustRightInd w:val="0"/>
        <w:snapToGrid w:val="0"/>
        <w:spacing w:after="0" w:line="240" w:lineRule="auto"/>
        <w:ind w:left="113"/>
        <w:rPr>
          <w:rFonts w:ascii="Arial" w:eastAsia="Times New Roman" w:hAnsi="Arial" w:cs="Arial"/>
          <w:szCs w:val="24"/>
          <w:lang w:val="x-none"/>
        </w:rPr>
      </w:pPr>
    </w:p>
    <w:p w14:paraId="63056716" w14:textId="6B0ECF4B" w:rsidR="006E0CD9" w:rsidRPr="007D6D7A" w:rsidRDefault="006E0CD9" w:rsidP="006E0CD9">
      <w:pPr>
        <w:widowControl/>
        <w:autoSpaceDE w:val="0"/>
        <w:autoSpaceDN w:val="0"/>
        <w:adjustRightInd w:val="0"/>
        <w:snapToGrid w:val="0"/>
        <w:spacing w:after="0" w:line="240" w:lineRule="auto"/>
        <w:ind w:left="113"/>
        <w:rPr>
          <w:rFonts w:ascii="Arial" w:eastAsia="Times New Roman" w:hAnsi="Arial" w:cs="Arial"/>
          <w:szCs w:val="24"/>
          <w:lang w:val="x-none"/>
        </w:rPr>
      </w:pPr>
      <w:r w:rsidRPr="007D6D7A">
        <w:rPr>
          <w:rFonts w:ascii="Arial" w:eastAsia="Times New Roman" w:hAnsi="Arial" w:cs="Arial"/>
          <w:szCs w:val="24"/>
          <w:lang w:val="x-none"/>
        </w:rPr>
        <w:t>E10. You should send any samples to the named Commercial Officer after the Tender return date.</w:t>
      </w:r>
    </w:p>
    <w:p w14:paraId="32336A01" w14:textId="77777777" w:rsidR="006E0CD9" w:rsidRPr="007D6D7A" w:rsidRDefault="006E0CD9" w:rsidP="006E0CD9">
      <w:pPr>
        <w:widowControl/>
        <w:autoSpaceDE w:val="0"/>
        <w:autoSpaceDN w:val="0"/>
        <w:adjustRightInd w:val="0"/>
        <w:snapToGrid w:val="0"/>
        <w:spacing w:after="0" w:line="240" w:lineRule="auto"/>
        <w:ind w:left="113"/>
        <w:rPr>
          <w:rFonts w:ascii="Arial" w:eastAsia="Times New Roman" w:hAnsi="Arial" w:cs="Arial"/>
          <w:szCs w:val="24"/>
          <w:lang w:val="x-none"/>
        </w:rPr>
      </w:pPr>
    </w:p>
    <w:p w14:paraId="093F1AE0" w14:textId="77777777" w:rsidR="006E0CD9" w:rsidRPr="007D6D7A" w:rsidRDefault="006E0CD9" w:rsidP="006E0CD9">
      <w:pPr>
        <w:widowControl/>
        <w:spacing w:after="0"/>
        <w:ind w:left="113"/>
        <w:rPr>
          <w:rFonts w:ascii="Arial" w:eastAsia="Times New Roman" w:hAnsi="Arial" w:cs="Arial"/>
          <w:szCs w:val="24"/>
          <w:lang w:val="en-GB"/>
        </w:rPr>
      </w:pPr>
      <w:r w:rsidRPr="007D6D7A">
        <w:rPr>
          <w:rFonts w:ascii="Arial" w:eastAsia="Times New Roman" w:hAnsi="Arial" w:cs="Arial"/>
          <w:szCs w:val="24"/>
          <w:lang w:val="x-none"/>
        </w:rPr>
        <w:t>E11. The Authority may retain all samples for twelve (12) months from the Tender return date. After this period, the Authority will destroy the samples unless you specifically state you require their return. The Authority may keep samples associated with a successful Tender indefinitely</w:t>
      </w:r>
      <w:r w:rsidRPr="007D6D7A">
        <w:rPr>
          <w:rFonts w:ascii="Arial" w:eastAsia="Times New Roman" w:hAnsi="Arial" w:cs="Arial"/>
          <w:szCs w:val="24"/>
          <w:lang w:val="en-GB"/>
        </w:rPr>
        <w:t>.</w:t>
      </w:r>
    </w:p>
    <w:p w14:paraId="1921EBBD" w14:textId="77777777" w:rsidR="006E0CD9" w:rsidRPr="007D6D7A" w:rsidRDefault="006E0CD9" w:rsidP="006E0CD9">
      <w:pPr>
        <w:widowControl/>
        <w:spacing w:after="0"/>
        <w:ind w:left="113"/>
        <w:rPr>
          <w:rFonts w:ascii="Arial" w:eastAsia="Times New Roman" w:hAnsi="Arial" w:cs="Arial"/>
          <w:szCs w:val="24"/>
          <w:lang w:val="en-GB"/>
        </w:rPr>
      </w:pPr>
    </w:p>
    <w:p w14:paraId="3DD5C7EC" w14:textId="6439D59B" w:rsidR="006E0CD9" w:rsidRPr="007D6D7A" w:rsidRDefault="006E0CD9" w:rsidP="006E0CD9">
      <w:pPr>
        <w:widowControl/>
        <w:spacing w:after="0"/>
        <w:ind w:left="113"/>
        <w:rPr>
          <w:lang w:val="en-GB"/>
        </w:rPr>
        <w:sectPr w:rsidR="006E0CD9" w:rsidRPr="007D6D7A">
          <w:pgSz w:w="11940" w:h="16860"/>
          <w:pgMar w:top="820" w:right="920" w:bottom="280" w:left="1020" w:header="567" w:footer="567" w:gutter="0"/>
          <w:cols w:space="720"/>
        </w:sectPr>
      </w:pPr>
      <w:r w:rsidRPr="007D6D7A">
        <w:rPr>
          <w:rFonts w:ascii="Arial" w:eastAsia="Times New Roman" w:hAnsi="Arial" w:cs="Arial"/>
          <w:szCs w:val="24"/>
          <w:lang w:val="x-none"/>
        </w:rPr>
        <w:t>E12. Samples that are consumed will not be returned</w:t>
      </w:r>
      <w:r w:rsidRPr="007D6D7A">
        <w:rPr>
          <w:rFonts w:ascii="Arial" w:eastAsia="Times New Roman" w:hAnsi="Arial" w:cs="Arial"/>
          <w:szCs w:val="24"/>
          <w:lang w:val="en-GB"/>
        </w:rPr>
        <w:t>.</w:t>
      </w:r>
    </w:p>
    <w:p w14:paraId="51A64214" w14:textId="77777777" w:rsidR="004522F8" w:rsidRPr="007D6D7A" w:rsidRDefault="004522F8" w:rsidP="004522F8">
      <w:pPr>
        <w:spacing w:before="25" w:after="0" w:line="240" w:lineRule="auto"/>
        <w:ind w:left="2539" w:right="-20"/>
        <w:rPr>
          <w:rFonts w:ascii="Arial" w:eastAsia="Arial" w:hAnsi="Arial" w:cs="Arial"/>
          <w:sz w:val="28"/>
          <w:szCs w:val="28"/>
        </w:rPr>
      </w:pPr>
      <w:r w:rsidRPr="007D6D7A">
        <w:rPr>
          <w:rFonts w:ascii="Arial" w:eastAsia="Arial" w:hAnsi="Arial" w:cs="Arial"/>
          <w:b/>
          <w:bCs/>
          <w:sz w:val="28"/>
          <w:szCs w:val="28"/>
        </w:rPr>
        <w:lastRenderedPageBreak/>
        <w:t>Sect</w:t>
      </w:r>
      <w:r w:rsidRPr="007D6D7A">
        <w:rPr>
          <w:rFonts w:ascii="Arial" w:eastAsia="Arial" w:hAnsi="Arial" w:cs="Arial"/>
          <w:b/>
          <w:bCs/>
          <w:spacing w:val="1"/>
          <w:sz w:val="28"/>
          <w:szCs w:val="28"/>
        </w:rPr>
        <w:t>i</w:t>
      </w:r>
      <w:r w:rsidRPr="007D6D7A">
        <w:rPr>
          <w:rFonts w:ascii="Arial" w:eastAsia="Arial" w:hAnsi="Arial" w:cs="Arial"/>
          <w:b/>
          <w:bCs/>
          <w:spacing w:val="-1"/>
          <w:sz w:val="28"/>
          <w:szCs w:val="28"/>
        </w:rPr>
        <w:t>o</w:t>
      </w:r>
      <w:r w:rsidRPr="007D6D7A">
        <w:rPr>
          <w:rFonts w:ascii="Arial" w:eastAsia="Arial" w:hAnsi="Arial" w:cs="Arial"/>
          <w:b/>
          <w:bCs/>
          <w:sz w:val="28"/>
          <w:szCs w:val="28"/>
        </w:rPr>
        <w:t>n F</w:t>
      </w:r>
      <w:r w:rsidRPr="007D6D7A">
        <w:rPr>
          <w:rFonts w:ascii="Arial" w:eastAsia="Arial" w:hAnsi="Arial" w:cs="Arial"/>
          <w:b/>
          <w:bCs/>
          <w:spacing w:val="-2"/>
          <w:sz w:val="28"/>
          <w:szCs w:val="28"/>
        </w:rPr>
        <w:t xml:space="preserve"> </w:t>
      </w:r>
      <w:r w:rsidRPr="007D6D7A">
        <w:rPr>
          <w:rFonts w:ascii="Arial" w:eastAsia="Arial" w:hAnsi="Arial" w:cs="Arial"/>
          <w:b/>
          <w:bCs/>
          <w:sz w:val="28"/>
          <w:szCs w:val="28"/>
        </w:rPr>
        <w:t>–</w:t>
      </w:r>
      <w:r w:rsidRPr="007D6D7A">
        <w:rPr>
          <w:rFonts w:ascii="Arial" w:eastAsia="Arial" w:hAnsi="Arial" w:cs="Arial"/>
          <w:b/>
          <w:bCs/>
          <w:spacing w:val="-1"/>
          <w:sz w:val="28"/>
          <w:szCs w:val="28"/>
        </w:rPr>
        <w:t xml:space="preserve"> Con</w:t>
      </w:r>
      <w:r w:rsidRPr="007D6D7A">
        <w:rPr>
          <w:rFonts w:ascii="Arial" w:eastAsia="Arial" w:hAnsi="Arial" w:cs="Arial"/>
          <w:b/>
          <w:bCs/>
          <w:spacing w:val="-4"/>
          <w:sz w:val="28"/>
          <w:szCs w:val="28"/>
        </w:rPr>
        <w:t>d</w:t>
      </w:r>
      <w:r w:rsidRPr="007D6D7A">
        <w:rPr>
          <w:rFonts w:ascii="Arial" w:eastAsia="Arial" w:hAnsi="Arial" w:cs="Arial"/>
          <w:b/>
          <w:bCs/>
          <w:spacing w:val="1"/>
          <w:sz w:val="28"/>
          <w:szCs w:val="28"/>
        </w:rPr>
        <w:t>i</w:t>
      </w:r>
      <w:r w:rsidRPr="007D6D7A">
        <w:rPr>
          <w:rFonts w:ascii="Arial" w:eastAsia="Arial" w:hAnsi="Arial" w:cs="Arial"/>
          <w:b/>
          <w:bCs/>
          <w:spacing w:val="-2"/>
          <w:sz w:val="28"/>
          <w:szCs w:val="28"/>
        </w:rPr>
        <w:t>t</w:t>
      </w:r>
      <w:r w:rsidRPr="007D6D7A">
        <w:rPr>
          <w:rFonts w:ascii="Arial" w:eastAsia="Arial" w:hAnsi="Arial" w:cs="Arial"/>
          <w:b/>
          <w:bCs/>
          <w:spacing w:val="1"/>
          <w:sz w:val="28"/>
          <w:szCs w:val="28"/>
        </w:rPr>
        <w:t>i</w:t>
      </w:r>
      <w:r w:rsidRPr="007D6D7A">
        <w:rPr>
          <w:rFonts w:ascii="Arial" w:eastAsia="Arial" w:hAnsi="Arial" w:cs="Arial"/>
          <w:b/>
          <w:bCs/>
          <w:spacing w:val="-1"/>
          <w:sz w:val="28"/>
          <w:szCs w:val="28"/>
        </w:rPr>
        <w:t>on</w:t>
      </w:r>
      <w:r w:rsidRPr="007D6D7A">
        <w:rPr>
          <w:rFonts w:ascii="Arial" w:eastAsia="Arial" w:hAnsi="Arial" w:cs="Arial"/>
          <w:b/>
          <w:bCs/>
          <w:sz w:val="28"/>
          <w:szCs w:val="28"/>
        </w:rPr>
        <w:t>s</w:t>
      </w:r>
      <w:r w:rsidRPr="007D6D7A">
        <w:rPr>
          <w:rFonts w:ascii="Arial" w:eastAsia="Arial" w:hAnsi="Arial" w:cs="Arial"/>
          <w:b/>
          <w:bCs/>
          <w:spacing w:val="4"/>
          <w:sz w:val="28"/>
          <w:szCs w:val="28"/>
        </w:rPr>
        <w:t xml:space="preserve"> </w:t>
      </w:r>
      <w:r w:rsidRPr="007D6D7A">
        <w:rPr>
          <w:rFonts w:ascii="Arial" w:eastAsia="Arial" w:hAnsi="Arial" w:cs="Arial"/>
          <w:b/>
          <w:bCs/>
          <w:spacing w:val="-4"/>
          <w:sz w:val="28"/>
          <w:szCs w:val="28"/>
        </w:rPr>
        <w:t>o</w:t>
      </w:r>
      <w:r w:rsidRPr="007D6D7A">
        <w:rPr>
          <w:rFonts w:ascii="Arial" w:eastAsia="Arial" w:hAnsi="Arial" w:cs="Arial"/>
          <w:b/>
          <w:bCs/>
          <w:sz w:val="28"/>
          <w:szCs w:val="28"/>
        </w:rPr>
        <w:t>f</w:t>
      </w:r>
      <w:r w:rsidRPr="007D6D7A">
        <w:rPr>
          <w:rFonts w:ascii="Arial" w:eastAsia="Arial" w:hAnsi="Arial" w:cs="Arial"/>
          <w:b/>
          <w:bCs/>
          <w:spacing w:val="1"/>
          <w:sz w:val="28"/>
          <w:szCs w:val="28"/>
        </w:rPr>
        <w:t xml:space="preserve"> </w:t>
      </w:r>
      <w:r w:rsidRPr="007D6D7A">
        <w:rPr>
          <w:rFonts w:ascii="Arial" w:eastAsia="Arial" w:hAnsi="Arial" w:cs="Arial"/>
          <w:b/>
          <w:bCs/>
          <w:spacing w:val="-25"/>
          <w:sz w:val="28"/>
          <w:szCs w:val="28"/>
        </w:rPr>
        <w:t>T</w:t>
      </w:r>
      <w:r w:rsidRPr="007D6D7A">
        <w:rPr>
          <w:rFonts w:ascii="Arial" w:eastAsia="Arial" w:hAnsi="Arial" w:cs="Arial"/>
          <w:b/>
          <w:bCs/>
          <w:sz w:val="28"/>
          <w:szCs w:val="28"/>
        </w:rPr>
        <w:t>e</w:t>
      </w:r>
      <w:r w:rsidRPr="007D6D7A">
        <w:rPr>
          <w:rFonts w:ascii="Arial" w:eastAsia="Arial" w:hAnsi="Arial" w:cs="Arial"/>
          <w:b/>
          <w:bCs/>
          <w:spacing w:val="-1"/>
          <w:sz w:val="28"/>
          <w:szCs w:val="28"/>
        </w:rPr>
        <w:t>nd</w:t>
      </w:r>
      <w:r w:rsidRPr="007D6D7A">
        <w:rPr>
          <w:rFonts w:ascii="Arial" w:eastAsia="Arial" w:hAnsi="Arial" w:cs="Arial"/>
          <w:b/>
          <w:bCs/>
          <w:spacing w:val="-3"/>
          <w:sz w:val="28"/>
          <w:szCs w:val="28"/>
        </w:rPr>
        <w:t>e</w:t>
      </w:r>
      <w:r w:rsidRPr="007D6D7A">
        <w:rPr>
          <w:rFonts w:ascii="Arial" w:eastAsia="Arial" w:hAnsi="Arial" w:cs="Arial"/>
          <w:b/>
          <w:bCs/>
          <w:spacing w:val="1"/>
          <w:sz w:val="28"/>
          <w:szCs w:val="28"/>
        </w:rPr>
        <w:t>ri</w:t>
      </w:r>
      <w:r w:rsidRPr="007D6D7A">
        <w:rPr>
          <w:rFonts w:ascii="Arial" w:eastAsia="Arial" w:hAnsi="Arial" w:cs="Arial"/>
          <w:b/>
          <w:bCs/>
          <w:spacing w:val="-1"/>
          <w:sz w:val="28"/>
          <w:szCs w:val="28"/>
        </w:rPr>
        <w:t>n</w:t>
      </w:r>
      <w:r w:rsidRPr="007D6D7A">
        <w:rPr>
          <w:rFonts w:ascii="Arial" w:eastAsia="Arial" w:hAnsi="Arial" w:cs="Arial"/>
          <w:b/>
          <w:bCs/>
          <w:sz w:val="28"/>
          <w:szCs w:val="28"/>
        </w:rPr>
        <w:t>g</w:t>
      </w:r>
    </w:p>
    <w:p w14:paraId="7241DECA" w14:textId="77777777" w:rsidR="004522F8" w:rsidRPr="007D6D7A" w:rsidRDefault="004522F8" w:rsidP="004522F8">
      <w:pPr>
        <w:spacing w:before="8" w:after="0" w:line="120" w:lineRule="exact"/>
        <w:rPr>
          <w:sz w:val="12"/>
          <w:szCs w:val="12"/>
        </w:rPr>
      </w:pPr>
    </w:p>
    <w:p w14:paraId="31263817" w14:textId="77777777" w:rsidR="00933929" w:rsidRPr="007D6D7A" w:rsidRDefault="00933929" w:rsidP="00933929">
      <w:pPr>
        <w:tabs>
          <w:tab w:val="left" w:pos="648"/>
        </w:tabs>
        <w:spacing w:before="121" w:line="252" w:lineRule="exact"/>
        <w:ind w:right="72"/>
        <w:textAlignment w:val="baseline"/>
        <w:rPr>
          <w:rFonts w:ascii="Arial" w:eastAsia="Arial" w:hAnsi="Arial"/>
        </w:rPr>
      </w:pPr>
      <w:r w:rsidRPr="007D6D7A">
        <w:rPr>
          <w:rFonts w:ascii="Arial" w:eastAsia="Arial" w:hAnsi="Arial"/>
        </w:rPr>
        <w:t>F1.</w:t>
      </w:r>
      <w:r w:rsidRPr="007D6D7A">
        <w:rPr>
          <w:rFonts w:ascii="Arial" w:eastAsia="Arial" w:hAnsi="Arial"/>
        </w:rPr>
        <w:tab/>
        <w:t>The issue of ITT Documentation or ITT Material is not a commitment by the Authority to place a Contract as a result of this competition or at a later stage. Neither does the issue of this ITT or subsequent Tender submission create any implied Contract between the Authority and any Tenderer and any such implied Contract is expressly excluded.</w:t>
      </w:r>
    </w:p>
    <w:p w14:paraId="224299C8" w14:textId="77777777" w:rsidR="00933929" w:rsidRPr="007D6D7A" w:rsidRDefault="00933929" w:rsidP="00933929">
      <w:pPr>
        <w:tabs>
          <w:tab w:val="left" w:pos="648"/>
        </w:tabs>
        <w:spacing w:before="120" w:line="250" w:lineRule="exact"/>
        <w:textAlignment w:val="baseline"/>
        <w:rPr>
          <w:rFonts w:ascii="Arial" w:eastAsia="Arial" w:hAnsi="Arial"/>
          <w:spacing w:val="-2"/>
        </w:rPr>
      </w:pPr>
      <w:r w:rsidRPr="007D6D7A">
        <w:rPr>
          <w:rFonts w:ascii="Arial" w:eastAsia="Arial" w:hAnsi="Arial"/>
          <w:spacing w:val="-2"/>
        </w:rPr>
        <w:t>F2.</w:t>
      </w:r>
      <w:r w:rsidRPr="007D6D7A">
        <w:rPr>
          <w:rFonts w:ascii="Arial" w:eastAsia="Arial" w:hAnsi="Arial"/>
          <w:spacing w:val="-2"/>
        </w:rPr>
        <w:tab/>
        <w:t>The Authority reserves the right, but is not obliged to:</w:t>
      </w:r>
    </w:p>
    <w:p w14:paraId="701255CF" w14:textId="77777777" w:rsidR="00933929" w:rsidRPr="007D6D7A" w:rsidRDefault="00933929" w:rsidP="003D3BA5">
      <w:pPr>
        <w:widowControl/>
        <w:numPr>
          <w:ilvl w:val="0"/>
          <w:numId w:val="49"/>
        </w:numPr>
        <w:tabs>
          <w:tab w:val="clear" w:pos="504"/>
          <w:tab w:val="left" w:pos="1152"/>
        </w:tabs>
        <w:spacing w:before="124" w:after="0" w:line="250" w:lineRule="exact"/>
        <w:ind w:left="648"/>
        <w:textAlignment w:val="baseline"/>
        <w:rPr>
          <w:rFonts w:ascii="Arial" w:eastAsia="Arial" w:hAnsi="Arial"/>
          <w:spacing w:val="-1"/>
        </w:rPr>
      </w:pPr>
      <w:r w:rsidRPr="007D6D7A">
        <w:rPr>
          <w:rFonts w:ascii="Arial" w:eastAsia="Arial" w:hAnsi="Arial"/>
          <w:spacing w:val="-1"/>
        </w:rPr>
        <w:t>vary the terms of this ITT in accordance with applicable law;</w:t>
      </w:r>
    </w:p>
    <w:p w14:paraId="0A72E355" w14:textId="77777777" w:rsidR="00933929" w:rsidRPr="007D6D7A" w:rsidRDefault="00933929" w:rsidP="003D3BA5">
      <w:pPr>
        <w:widowControl/>
        <w:numPr>
          <w:ilvl w:val="0"/>
          <w:numId w:val="49"/>
        </w:numPr>
        <w:tabs>
          <w:tab w:val="clear" w:pos="504"/>
          <w:tab w:val="left" w:pos="1152"/>
        </w:tabs>
        <w:spacing w:before="123" w:after="0" w:line="252" w:lineRule="exact"/>
        <w:ind w:left="648" w:right="288"/>
        <w:textAlignment w:val="baseline"/>
        <w:rPr>
          <w:rFonts w:ascii="Arial" w:eastAsia="Arial" w:hAnsi="Arial"/>
        </w:rPr>
      </w:pPr>
      <w:r w:rsidRPr="007D6D7A">
        <w:rPr>
          <w:rFonts w:ascii="Arial" w:eastAsia="Arial" w:hAnsi="Arial"/>
        </w:rPr>
        <w:t>seek clarification or additional documents in respect of a Tenderer’s submission during the Tender evaluation where necessary for the purpose of carrying out a fair evaluation. Tenderers are asked to respond to such requests promptly;</w:t>
      </w:r>
    </w:p>
    <w:p w14:paraId="7487F48A" w14:textId="77777777" w:rsidR="00933929" w:rsidRPr="007D6D7A" w:rsidRDefault="00933929" w:rsidP="003D3BA5">
      <w:pPr>
        <w:widowControl/>
        <w:numPr>
          <w:ilvl w:val="0"/>
          <w:numId w:val="49"/>
        </w:numPr>
        <w:tabs>
          <w:tab w:val="clear" w:pos="504"/>
          <w:tab w:val="left" w:pos="1152"/>
        </w:tabs>
        <w:spacing w:before="124" w:after="0" w:line="250" w:lineRule="exact"/>
        <w:ind w:left="648"/>
        <w:textAlignment w:val="baseline"/>
        <w:rPr>
          <w:rFonts w:ascii="Arial" w:eastAsia="Arial" w:hAnsi="Arial"/>
          <w:spacing w:val="-1"/>
        </w:rPr>
      </w:pPr>
      <w:r w:rsidRPr="007D6D7A">
        <w:rPr>
          <w:rFonts w:ascii="Arial" w:eastAsia="Arial" w:hAnsi="Arial"/>
          <w:spacing w:val="-1"/>
        </w:rPr>
        <w:t>visit your site;</w:t>
      </w:r>
    </w:p>
    <w:p w14:paraId="1EBD48F9" w14:textId="77777777" w:rsidR="00933929" w:rsidRPr="007D6D7A" w:rsidRDefault="00933929" w:rsidP="003D3BA5">
      <w:pPr>
        <w:widowControl/>
        <w:numPr>
          <w:ilvl w:val="0"/>
          <w:numId w:val="49"/>
        </w:numPr>
        <w:tabs>
          <w:tab w:val="clear" w:pos="504"/>
          <w:tab w:val="left" w:pos="1152"/>
        </w:tabs>
        <w:spacing w:before="124" w:after="0" w:line="250" w:lineRule="exact"/>
        <w:ind w:left="648" w:right="504"/>
        <w:textAlignment w:val="baseline"/>
        <w:rPr>
          <w:rFonts w:ascii="Arial" w:eastAsia="Arial" w:hAnsi="Arial"/>
        </w:rPr>
      </w:pPr>
      <w:r w:rsidRPr="007D6D7A">
        <w:rPr>
          <w:rFonts w:ascii="Arial" w:eastAsia="Arial" w:hAnsi="Arial"/>
        </w:rPr>
        <w:t>disqualify any Tenderer that submits a non-compliant Tender in accordance with the instructions or conditions of this ITT;</w:t>
      </w:r>
    </w:p>
    <w:p w14:paraId="5EA52F3A" w14:textId="77777777" w:rsidR="00933929" w:rsidRPr="007D6D7A" w:rsidRDefault="00933929" w:rsidP="003D3BA5">
      <w:pPr>
        <w:widowControl/>
        <w:numPr>
          <w:ilvl w:val="0"/>
          <w:numId w:val="49"/>
        </w:numPr>
        <w:tabs>
          <w:tab w:val="clear" w:pos="504"/>
          <w:tab w:val="left" w:pos="1152"/>
        </w:tabs>
        <w:spacing w:before="119" w:after="0" w:line="255" w:lineRule="exact"/>
        <w:ind w:left="648" w:right="792"/>
        <w:textAlignment w:val="baseline"/>
        <w:rPr>
          <w:rFonts w:ascii="Arial" w:eastAsia="Arial" w:hAnsi="Arial"/>
        </w:rPr>
      </w:pPr>
      <w:r w:rsidRPr="007D6D7A">
        <w:rPr>
          <w:rFonts w:ascii="Arial" w:eastAsia="Arial" w:hAnsi="Arial"/>
        </w:rPr>
        <w:t>disqualify any Tenderer that is guilty of misrepresentation in relation to its Tender, expression of interest, the dynamic PQQ or the tender process;</w:t>
      </w:r>
    </w:p>
    <w:p w14:paraId="0211BBCF" w14:textId="04899A21" w:rsidR="00933929" w:rsidRPr="007D6D7A" w:rsidRDefault="00933929" w:rsidP="003D3BA5">
      <w:pPr>
        <w:widowControl/>
        <w:numPr>
          <w:ilvl w:val="0"/>
          <w:numId w:val="49"/>
        </w:numPr>
        <w:tabs>
          <w:tab w:val="clear" w:pos="504"/>
          <w:tab w:val="left" w:pos="1152"/>
        </w:tabs>
        <w:spacing w:before="116" w:after="0" w:line="254" w:lineRule="exact"/>
        <w:ind w:left="648" w:right="648"/>
        <w:textAlignment w:val="baseline"/>
        <w:rPr>
          <w:rFonts w:ascii="Arial" w:eastAsia="Arial" w:hAnsi="Arial"/>
        </w:rPr>
      </w:pPr>
      <w:r w:rsidRPr="007D6D7A">
        <w:rPr>
          <w:rFonts w:ascii="Arial" w:eastAsia="Arial" w:hAnsi="Arial"/>
        </w:rPr>
        <w:t>re-assess your suitability to remain in the competition, for example where there is a material change in the information submitted in and relating to the PQQ response, see paragraphs A31 to A34;</w:t>
      </w:r>
    </w:p>
    <w:p w14:paraId="7D5EB1B6" w14:textId="77777777" w:rsidR="00933929" w:rsidRPr="007D6D7A" w:rsidRDefault="00933929" w:rsidP="003D3BA5">
      <w:pPr>
        <w:widowControl/>
        <w:numPr>
          <w:ilvl w:val="0"/>
          <w:numId w:val="49"/>
        </w:numPr>
        <w:tabs>
          <w:tab w:val="clear" w:pos="504"/>
          <w:tab w:val="left" w:pos="1152"/>
        </w:tabs>
        <w:spacing w:before="116" w:after="0" w:line="254" w:lineRule="exact"/>
        <w:ind w:left="648" w:right="504"/>
        <w:textAlignment w:val="baseline"/>
        <w:rPr>
          <w:rFonts w:ascii="Arial" w:eastAsia="Arial" w:hAnsi="Arial"/>
        </w:rPr>
      </w:pPr>
      <w:r w:rsidRPr="007D6D7A">
        <w:rPr>
          <w:rFonts w:ascii="Arial" w:eastAsia="Arial" w:hAnsi="Arial"/>
        </w:rPr>
        <w:t>withdraw this ITT at any time, or choose not to award any Contract as a result of this tender process, or re-invite Tenders on the same or any alternative basis;</w:t>
      </w:r>
    </w:p>
    <w:p w14:paraId="34D49831" w14:textId="77777777" w:rsidR="00933929" w:rsidRPr="007D6D7A" w:rsidRDefault="00933929" w:rsidP="003D3BA5">
      <w:pPr>
        <w:widowControl/>
        <w:numPr>
          <w:ilvl w:val="0"/>
          <w:numId w:val="49"/>
        </w:numPr>
        <w:tabs>
          <w:tab w:val="clear" w:pos="504"/>
          <w:tab w:val="left" w:pos="1152"/>
        </w:tabs>
        <w:spacing w:before="125" w:after="0" w:line="252" w:lineRule="exact"/>
        <w:ind w:left="648" w:right="72"/>
        <w:textAlignment w:val="baseline"/>
        <w:rPr>
          <w:rFonts w:ascii="Arial" w:eastAsia="Arial" w:hAnsi="Arial"/>
        </w:rPr>
      </w:pPr>
      <w:r w:rsidRPr="007D6D7A">
        <w:rPr>
          <w:rFonts w:ascii="Arial" w:eastAsia="Arial" w:hAnsi="Arial"/>
        </w:rPr>
        <w:t>re-issue this ITT on a single source basis, in the event that this procurement does not result in a ‘competitive process’ as defined in the Single Source Contract Regulations 2014, making such adjustments as would be required by the application of the Defence Reform Act 2014 and/or the Single Source Contract Regulations 2014;</w:t>
      </w:r>
    </w:p>
    <w:p w14:paraId="5ADF7122" w14:textId="77777777" w:rsidR="00933929" w:rsidRPr="007D6D7A" w:rsidRDefault="00933929" w:rsidP="003D3BA5">
      <w:pPr>
        <w:widowControl/>
        <w:numPr>
          <w:ilvl w:val="0"/>
          <w:numId w:val="49"/>
        </w:numPr>
        <w:tabs>
          <w:tab w:val="clear" w:pos="504"/>
          <w:tab w:val="left" w:pos="1152"/>
        </w:tabs>
        <w:spacing w:before="124" w:after="0" w:line="250" w:lineRule="exact"/>
        <w:ind w:left="648"/>
        <w:textAlignment w:val="baseline"/>
        <w:rPr>
          <w:rFonts w:ascii="Arial" w:eastAsia="Arial" w:hAnsi="Arial"/>
          <w:spacing w:val="-1"/>
        </w:rPr>
      </w:pPr>
      <w:r w:rsidRPr="007D6D7A">
        <w:rPr>
          <w:rFonts w:ascii="Arial" w:eastAsia="Arial" w:hAnsi="Arial"/>
          <w:spacing w:val="-1"/>
        </w:rPr>
        <w:t>choose not to award any Contract as a result of the current tender process;</w:t>
      </w:r>
    </w:p>
    <w:p w14:paraId="4903FD51" w14:textId="77777777" w:rsidR="00933929" w:rsidRPr="007D6D7A" w:rsidRDefault="00933929" w:rsidP="003D3BA5">
      <w:pPr>
        <w:widowControl/>
        <w:numPr>
          <w:ilvl w:val="0"/>
          <w:numId w:val="49"/>
        </w:numPr>
        <w:tabs>
          <w:tab w:val="clear" w:pos="504"/>
          <w:tab w:val="left" w:pos="1152"/>
        </w:tabs>
        <w:spacing w:before="116" w:after="0" w:line="254" w:lineRule="exact"/>
        <w:ind w:left="648" w:right="216"/>
        <w:textAlignment w:val="baseline"/>
        <w:rPr>
          <w:rFonts w:ascii="Arial" w:eastAsia="Arial" w:hAnsi="Arial"/>
        </w:rPr>
      </w:pPr>
      <w:r w:rsidRPr="007D6D7A">
        <w:rPr>
          <w:rFonts w:ascii="Arial" w:eastAsia="Arial" w:hAnsi="Arial"/>
        </w:rPr>
        <w:t>where it is considered appropriate, ask for an explanation of the costs or price proposed in the Tender where the Tender appears to be abnormally low;</w:t>
      </w:r>
    </w:p>
    <w:p w14:paraId="3919EFB5" w14:textId="77777777" w:rsidR="00933929" w:rsidRPr="007D6D7A" w:rsidRDefault="00933929" w:rsidP="00933929">
      <w:pPr>
        <w:spacing w:before="123" w:line="252" w:lineRule="exact"/>
        <w:ind w:right="144"/>
        <w:textAlignment w:val="baseline"/>
        <w:rPr>
          <w:rFonts w:ascii="Arial" w:eastAsia="Arial" w:hAnsi="Arial"/>
        </w:rPr>
      </w:pPr>
      <w:r w:rsidRPr="007D6D7A">
        <w:rPr>
          <w:rFonts w:ascii="Arial" w:eastAsia="Arial" w:hAnsi="Arial"/>
        </w:rPr>
        <w:t>F3. The Contract will be entered into when the Authority sends written notification of its entry into the Contract, via a DEFFORM 159. Written notification will be issued, to the address you provide, on or before the end of the validity period specified in paragraph C3.</w:t>
      </w:r>
    </w:p>
    <w:p w14:paraId="330DC015" w14:textId="77777777" w:rsidR="00933929" w:rsidRPr="007D6D7A" w:rsidRDefault="00933929" w:rsidP="00933929">
      <w:pPr>
        <w:spacing w:before="247" w:line="299" w:lineRule="exact"/>
        <w:textAlignment w:val="baseline"/>
        <w:rPr>
          <w:rFonts w:ascii="Arial" w:eastAsia="Arial" w:hAnsi="Arial"/>
          <w:b/>
          <w:sz w:val="26"/>
        </w:rPr>
      </w:pPr>
      <w:r w:rsidRPr="007D6D7A">
        <w:rPr>
          <w:rFonts w:ascii="Arial" w:eastAsia="Arial" w:hAnsi="Arial"/>
          <w:b/>
          <w:sz w:val="26"/>
        </w:rPr>
        <w:t>Conforming to the Law</w:t>
      </w:r>
    </w:p>
    <w:p w14:paraId="318EAA7D" w14:textId="77777777" w:rsidR="00933929" w:rsidRPr="007D6D7A" w:rsidRDefault="00933929" w:rsidP="00933929">
      <w:pPr>
        <w:tabs>
          <w:tab w:val="left" w:pos="648"/>
        </w:tabs>
        <w:spacing w:before="112" w:line="254" w:lineRule="exact"/>
        <w:ind w:right="288"/>
        <w:textAlignment w:val="baseline"/>
        <w:rPr>
          <w:rFonts w:ascii="Arial" w:eastAsia="Arial" w:hAnsi="Arial"/>
        </w:rPr>
      </w:pPr>
      <w:r w:rsidRPr="007D6D7A">
        <w:rPr>
          <w:rFonts w:ascii="Arial" w:eastAsia="Arial" w:hAnsi="Arial"/>
        </w:rPr>
        <w:t>F4.</w:t>
      </w:r>
      <w:r w:rsidRPr="007D6D7A">
        <w:rPr>
          <w:rFonts w:ascii="Arial" w:eastAsia="Arial" w:hAnsi="Arial"/>
        </w:rPr>
        <w:tab/>
        <w:t>You must comply with all applicable EU and UK legislation and any equivalent legislation in a third state.</w:t>
      </w:r>
    </w:p>
    <w:p w14:paraId="492F547A" w14:textId="77777777" w:rsidR="00933929" w:rsidRPr="007D6D7A" w:rsidRDefault="00933929" w:rsidP="00933929">
      <w:pPr>
        <w:tabs>
          <w:tab w:val="left" w:pos="648"/>
        </w:tabs>
        <w:spacing w:before="125" w:line="252" w:lineRule="exact"/>
        <w:ind w:right="216"/>
        <w:textAlignment w:val="baseline"/>
        <w:rPr>
          <w:rFonts w:ascii="Arial" w:eastAsia="Arial" w:hAnsi="Arial"/>
        </w:rPr>
      </w:pPr>
      <w:r w:rsidRPr="007D6D7A">
        <w:rPr>
          <w:rFonts w:ascii="Arial" w:eastAsia="Arial" w:hAnsi="Arial"/>
        </w:rPr>
        <w:t>F5.</w:t>
      </w:r>
      <w:r w:rsidRPr="007D6D7A">
        <w:rPr>
          <w:rFonts w:ascii="Arial" w:eastAsia="Arial" w:hAnsi="Arial"/>
        </w:rPr>
        <w:tab/>
        <w:t xml:space="preserve">Your attention is drawn to legislation relating to the canvassing of a public official, collusive </w:t>
      </w:r>
      <w:proofErr w:type="spellStart"/>
      <w:r w:rsidRPr="007D6D7A">
        <w:rPr>
          <w:rFonts w:ascii="Arial" w:eastAsia="Arial" w:hAnsi="Arial"/>
        </w:rPr>
        <w:t>behaviour</w:t>
      </w:r>
      <w:proofErr w:type="spellEnd"/>
      <w:r w:rsidRPr="007D6D7A">
        <w:rPr>
          <w:rFonts w:ascii="Arial" w:eastAsia="Arial" w:hAnsi="Arial"/>
        </w:rPr>
        <w:t xml:space="preserve"> and bribery. If you act in breach of this legislation your Tender will be disqualified from this procurement. Disqualification will be without prejudice to any civil remedy available to the Authority or any criminal liability that your conduct may attract.</w:t>
      </w:r>
    </w:p>
    <w:p w14:paraId="37C8A8B5" w14:textId="77777777" w:rsidR="00933929" w:rsidRPr="007D6D7A" w:rsidRDefault="00933929" w:rsidP="00933929">
      <w:pPr>
        <w:spacing w:before="247" w:line="299" w:lineRule="exact"/>
        <w:textAlignment w:val="baseline"/>
        <w:rPr>
          <w:rFonts w:ascii="Arial" w:eastAsia="Arial" w:hAnsi="Arial"/>
          <w:b/>
          <w:sz w:val="26"/>
        </w:rPr>
      </w:pPr>
      <w:r w:rsidRPr="007D6D7A">
        <w:rPr>
          <w:rFonts w:ascii="Arial" w:eastAsia="Arial" w:hAnsi="Arial"/>
          <w:b/>
          <w:sz w:val="26"/>
        </w:rPr>
        <w:t>Bid Rigging and Other Illegal Practices</w:t>
      </w:r>
    </w:p>
    <w:p w14:paraId="27FD002C" w14:textId="77777777" w:rsidR="00933929" w:rsidRPr="007D6D7A" w:rsidRDefault="00933929" w:rsidP="00933929">
      <w:pPr>
        <w:tabs>
          <w:tab w:val="left" w:pos="648"/>
        </w:tabs>
        <w:spacing w:before="116" w:line="250" w:lineRule="exact"/>
        <w:ind w:right="432"/>
        <w:textAlignment w:val="baseline"/>
        <w:rPr>
          <w:rFonts w:ascii="Arial" w:eastAsia="Arial" w:hAnsi="Arial"/>
        </w:rPr>
      </w:pPr>
      <w:r w:rsidRPr="007D6D7A">
        <w:rPr>
          <w:rFonts w:ascii="Arial" w:eastAsia="Arial" w:hAnsi="Arial"/>
        </w:rPr>
        <w:t>F6.</w:t>
      </w:r>
      <w:r w:rsidRPr="007D6D7A">
        <w:rPr>
          <w:rFonts w:ascii="Arial" w:eastAsia="Arial" w:hAnsi="Arial"/>
        </w:rPr>
        <w:tab/>
        <w:t>You must report any suspected or actual bid rigging, fraud, bribery, corruption, or any other dishonest irregularity in connection to this tendering exercise to:</w:t>
      </w:r>
    </w:p>
    <w:p w14:paraId="2FFC5859" w14:textId="77777777" w:rsidR="00933929" w:rsidRPr="007D6D7A" w:rsidRDefault="00933929" w:rsidP="00933929">
      <w:pPr>
        <w:spacing w:before="129" w:line="250" w:lineRule="exact"/>
        <w:ind w:left="648"/>
        <w:textAlignment w:val="baseline"/>
        <w:rPr>
          <w:rFonts w:ascii="Arial" w:eastAsia="Arial" w:hAnsi="Arial"/>
        </w:rPr>
      </w:pPr>
      <w:r w:rsidRPr="007D6D7A">
        <w:rPr>
          <w:rFonts w:ascii="Arial" w:eastAsia="Arial" w:hAnsi="Arial"/>
        </w:rPr>
        <w:t>Defence Regulatory Reporting Cell Hotline</w:t>
      </w:r>
    </w:p>
    <w:p w14:paraId="7ED6294B" w14:textId="77777777" w:rsidR="00933929" w:rsidRPr="007D6D7A" w:rsidRDefault="00933929" w:rsidP="00933929">
      <w:pPr>
        <w:spacing w:before="119" w:line="250" w:lineRule="exact"/>
        <w:ind w:left="648"/>
        <w:textAlignment w:val="baseline"/>
        <w:rPr>
          <w:rFonts w:ascii="Arial" w:eastAsia="Arial" w:hAnsi="Arial"/>
          <w:spacing w:val="-1"/>
        </w:rPr>
      </w:pPr>
      <w:r w:rsidRPr="007D6D7A">
        <w:rPr>
          <w:rFonts w:ascii="Arial" w:eastAsia="Arial" w:hAnsi="Arial"/>
          <w:spacing w:val="-1"/>
        </w:rPr>
        <w:t>0800 161 3665 (UK) or</w:t>
      </w:r>
    </w:p>
    <w:p w14:paraId="78FB0FB7" w14:textId="77777777" w:rsidR="00933929" w:rsidRPr="007D6D7A" w:rsidRDefault="00933929" w:rsidP="00933929">
      <w:pPr>
        <w:spacing w:before="125" w:after="1410" w:line="250" w:lineRule="exact"/>
        <w:ind w:left="648"/>
        <w:textAlignment w:val="baseline"/>
        <w:rPr>
          <w:rFonts w:ascii="Arial" w:eastAsia="Arial" w:hAnsi="Arial"/>
          <w:spacing w:val="-1"/>
        </w:rPr>
      </w:pPr>
      <w:r w:rsidRPr="007D6D7A">
        <w:rPr>
          <w:rFonts w:ascii="Arial" w:eastAsia="Arial" w:hAnsi="Arial"/>
          <w:spacing w:val="-1"/>
        </w:rPr>
        <w:t>+44 1371 85 4881 (Overseas)</w:t>
      </w:r>
    </w:p>
    <w:p w14:paraId="64EE7564" w14:textId="1A7CB085" w:rsidR="00933929" w:rsidRPr="007D6D7A" w:rsidRDefault="00933929" w:rsidP="00933929">
      <w:pPr>
        <w:spacing w:before="259" w:line="297" w:lineRule="exact"/>
        <w:textAlignment w:val="baseline"/>
        <w:rPr>
          <w:rFonts w:ascii="Arial" w:eastAsia="Arial" w:hAnsi="Arial"/>
          <w:b/>
          <w:sz w:val="26"/>
        </w:rPr>
      </w:pPr>
      <w:r w:rsidRPr="007D6D7A">
        <w:rPr>
          <w:rFonts w:ascii="Arial" w:eastAsia="Arial" w:hAnsi="Arial"/>
          <w:b/>
          <w:sz w:val="26"/>
        </w:rPr>
        <w:lastRenderedPageBreak/>
        <w:t>Conflicts of Interest</w:t>
      </w:r>
      <w:r w:rsidRPr="007D6D7A">
        <w:rPr>
          <w:rFonts w:ascii="Arial" w:eastAsia="Arial" w:hAnsi="Arial"/>
        </w:rPr>
        <w:t xml:space="preserve"> </w:t>
      </w:r>
    </w:p>
    <w:p w14:paraId="2B1A5AB1" w14:textId="77777777" w:rsidR="00933929" w:rsidRPr="007D6D7A" w:rsidRDefault="00933929" w:rsidP="00933929">
      <w:pPr>
        <w:tabs>
          <w:tab w:val="left" w:pos="576"/>
        </w:tabs>
        <w:spacing w:before="116" w:line="252" w:lineRule="exact"/>
        <w:ind w:right="144"/>
        <w:textAlignment w:val="baseline"/>
        <w:rPr>
          <w:rFonts w:ascii="Arial" w:eastAsia="Arial" w:hAnsi="Arial"/>
        </w:rPr>
      </w:pPr>
      <w:r w:rsidRPr="007D6D7A">
        <w:rPr>
          <w:rFonts w:ascii="Arial" w:eastAsia="Arial" w:hAnsi="Arial"/>
        </w:rPr>
        <w:t>F7.</w:t>
      </w:r>
      <w:r w:rsidRPr="007D6D7A">
        <w:rPr>
          <w:rFonts w:ascii="Arial" w:eastAsia="Arial" w:hAnsi="Arial"/>
        </w:rPr>
        <w:tab/>
        <w:t>Any attempt by Tenderers or their advisors to influence the contract award process in any way may result in the Tenderer being disqualified. Specifically, Tenderers shall not directly or indirectly at any time:</w:t>
      </w:r>
    </w:p>
    <w:p w14:paraId="2D15F837" w14:textId="77777777" w:rsidR="00933929" w:rsidRPr="007D6D7A" w:rsidRDefault="00933929" w:rsidP="003D3BA5">
      <w:pPr>
        <w:widowControl/>
        <w:numPr>
          <w:ilvl w:val="0"/>
          <w:numId w:val="50"/>
        </w:numPr>
        <w:tabs>
          <w:tab w:val="clear" w:pos="432"/>
          <w:tab w:val="left" w:pos="864"/>
        </w:tabs>
        <w:spacing w:before="99" w:after="0" w:line="290" w:lineRule="exact"/>
        <w:ind w:left="864" w:right="144" w:hanging="432"/>
        <w:textAlignment w:val="baseline"/>
        <w:rPr>
          <w:rFonts w:ascii="Arial" w:eastAsia="Arial" w:hAnsi="Arial"/>
        </w:rPr>
      </w:pPr>
      <w:r w:rsidRPr="007D6D7A">
        <w:rPr>
          <w:rFonts w:ascii="Arial" w:eastAsia="Arial" w:hAnsi="Arial"/>
        </w:rPr>
        <w:t>devise or amend the content of their Tender in accordance with any agreement or arrangement with any other person, other than in good faith with a person who is a proposed partner, supplier, consortium member or provider of finance;</w:t>
      </w:r>
    </w:p>
    <w:p w14:paraId="3EE02D7F" w14:textId="77777777" w:rsidR="00933929" w:rsidRPr="007D6D7A" w:rsidRDefault="00933929" w:rsidP="003D3BA5">
      <w:pPr>
        <w:widowControl/>
        <w:numPr>
          <w:ilvl w:val="0"/>
          <w:numId w:val="50"/>
        </w:numPr>
        <w:tabs>
          <w:tab w:val="clear" w:pos="432"/>
          <w:tab w:val="left" w:pos="864"/>
        </w:tabs>
        <w:spacing w:before="18" w:after="0" w:line="290" w:lineRule="exact"/>
        <w:ind w:left="864" w:right="216" w:hanging="432"/>
        <w:jc w:val="both"/>
        <w:textAlignment w:val="baseline"/>
        <w:rPr>
          <w:rFonts w:ascii="Arial" w:eastAsia="Arial" w:hAnsi="Arial"/>
        </w:rPr>
      </w:pPr>
      <w:r w:rsidRPr="007D6D7A">
        <w:rPr>
          <w:rFonts w:ascii="Arial" w:eastAsia="Arial" w:hAnsi="Arial"/>
        </w:rPr>
        <w:t>enter into any agreement or arrangement with any other person as to the form or content of any other Tender, or offer to pay any sum of money or valuable consideration to any person to effect changes to the form or content of any other Tender;</w:t>
      </w:r>
    </w:p>
    <w:p w14:paraId="393E40F9" w14:textId="77777777" w:rsidR="00933929" w:rsidRPr="007D6D7A" w:rsidRDefault="00933929" w:rsidP="003D3BA5">
      <w:pPr>
        <w:widowControl/>
        <w:numPr>
          <w:ilvl w:val="0"/>
          <w:numId w:val="50"/>
        </w:numPr>
        <w:tabs>
          <w:tab w:val="clear" w:pos="432"/>
          <w:tab w:val="left" w:pos="864"/>
        </w:tabs>
        <w:spacing w:before="20" w:after="0" w:line="288" w:lineRule="exact"/>
        <w:ind w:left="864" w:right="864" w:hanging="432"/>
        <w:textAlignment w:val="baseline"/>
        <w:rPr>
          <w:rFonts w:ascii="Arial" w:eastAsia="Arial" w:hAnsi="Arial"/>
        </w:rPr>
      </w:pPr>
      <w:r w:rsidRPr="007D6D7A">
        <w:rPr>
          <w:rFonts w:ascii="Arial" w:eastAsia="Arial" w:hAnsi="Arial"/>
        </w:rPr>
        <w:t>enter into any agreement or arrangement with any other person that has the effect of prohibiting or excluding that person from submitting a Tender;</w:t>
      </w:r>
    </w:p>
    <w:p w14:paraId="244F5026" w14:textId="77777777" w:rsidR="00933929" w:rsidRPr="007D6D7A" w:rsidRDefault="00933929" w:rsidP="003D3BA5">
      <w:pPr>
        <w:widowControl/>
        <w:numPr>
          <w:ilvl w:val="0"/>
          <w:numId w:val="50"/>
        </w:numPr>
        <w:tabs>
          <w:tab w:val="clear" w:pos="432"/>
          <w:tab w:val="left" w:pos="864"/>
        </w:tabs>
        <w:spacing w:before="14" w:after="0" w:line="293" w:lineRule="exact"/>
        <w:ind w:left="864" w:right="1008" w:hanging="432"/>
        <w:textAlignment w:val="baseline"/>
        <w:rPr>
          <w:rFonts w:ascii="Arial" w:eastAsia="Arial" w:hAnsi="Arial"/>
        </w:rPr>
      </w:pPr>
      <w:r w:rsidRPr="007D6D7A">
        <w:rPr>
          <w:rFonts w:ascii="Arial" w:eastAsia="Arial" w:hAnsi="Arial"/>
        </w:rPr>
        <w:t>canvass the Authority or any employees or agents of the Authority in relation to this procurement; or</w:t>
      </w:r>
    </w:p>
    <w:p w14:paraId="11C2846B" w14:textId="77777777" w:rsidR="00933929" w:rsidRPr="007D6D7A" w:rsidRDefault="00933929" w:rsidP="003D3BA5">
      <w:pPr>
        <w:widowControl/>
        <w:numPr>
          <w:ilvl w:val="0"/>
          <w:numId w:val="50"/>
        </w:numPr>
        <w:tabs>
          <w:tab w:val="clear" w:pos="432"/>
          <w:tab w:val="left" w:pos="864"/>
        </w:tabs>
        <w:spacing w:before="9" w:after="0" w:line="293" w:lineRule="exact"/>
        <w:ind w:left="864" w:right="432" w:hanging="432"/>
        <w:textAlignment w:val="baseline"/>
        <w:rPr>
          <w:rFonts w:ascii="Arial" w:eastAsia="Arial" w:hAnsi="Arial"/>
        </w:rPr>
      </w:pPr>
      <w:r w:rsidRPr="007D6D7A">
        <w:rPr>
          <w:rFonts w:ascii="Arial" w:eastAsia="Arial" w:hAnsi="Arial"/>
        </w:rPr>
        <w:t>attempt to obtain information from any of the employees or agents of the Authority or their advisors concerning another Tenderer or Tender.</w:t>
      </w:r>
    </w:p>
    <w:p w14:paraId="6E5EC2B4" w14:textId="77777777" w:rsidR="00933929" w:rsidRPr="007D6D7A" w:rsidRDefault="00933929" w:rsidP="00933929">
      <w:pPr>
        <w:spacing w:before="163" w:line="252" w:lineRule="exact"/>
        <w:ind w:right="144"/>
        <w:textAlignment w:val="baseline"/>
        <w:rPr>
          <w:rFonts w:ascii="Arial" w:eastAsia="Arial" w:hAnsi="Arial"/>
        </w:rPr>
      </w:pPr>
      <w:r w:rsidRPr="007D6D7A">
        <w:rPr>
          <w:rFonts w:ascii="Arial" w:eastAsia="Arial" w:hAnsi="Arial"/>
        </w:rPr>
        <w:t>F8. Where you have advised the Authority in relation to this procurement procedure or otherwise have been or are involved in any way in the preparation or conduct of this procurement procedure or where any other actual or potential conflict of interest (COI) exists or arises at any point before the Contract award decision, you must notify the Authority immediately.</w:t>
      </w:r>
    </w:p>
    <w:p w14:paraId="44605852" w14:textId="77777777" w:rsidR="00933929" w:rsidRPr="007D6D7A" w:rsidRDefault="00933929" w:rsidP="00933929">
      <w:pPr>
        <w:tabs>
          <w:tab w:val="left" w:pos="576"/>
        </w:tabs>
        <w:spacing w:before="120" w:line="253" w:lineRule="exact"/>
        <w:ind w:right="288"/>
        <w:textAlignment w:val="baseline"/>
        <w:rPr>
          <w:rFonts w:ascii="Arial" w:eastAsia="Arial" w:hAnsi="Arial"/>
          <w:spacing w:val="-3"/>
        </w:rPr>
      </w:pPr>
      <w:r w:rsidRPr="007D6D7A">
        <w:rPr>
          <w:rFonts w:ascii="Arial" w:eastAsia="Arial" w:hAnsi="Arial"/>
          <w:spacing w:val="-3"/>
        </w:rPr>
        <w:t>F9.</w:t>
      </w:r>
      <w:r w:rsidRPr="007D6D7A">
        <w:rPr>
          <w:rFonts w:ascii="Arial" w:eastAsia="Arial" w:hAnsi="Arial"/>
          <w:spacing w:val="-3"/>
        </w:rPr>
        <w:tab/>
        <w:t xml:space="preserve">Where an actual or potential COI exists or arises, you must provide a proposed Compliance Regime within seven (7) calendar days of notifying the Authority of the actual or potential COI. The proposal must be of a standard which, in the Authority’s sole opinion, appropriately manages the conflict, provides </w:t>
      </w:r>
      <w:proofErr w:type="gramStart"/>
      <w:r w:rsidRPr="007D6D7A">
        <w:rPr>
          <w:rFonts w:ascii="Arial" w:eastAsia="Arial" w:hAnsi="Arial"/>
          <w:spacing w:val="-3"/>
        </w:rPr>
        <w:t>sufficient</w:t>
      </w:r>
      <w:proofErr w:type="gramEnd"/>
      <w:r w:rsidRPr="007D6D7A">
        <w:rPr>
          <w:rFonts w:ascii="Arial" w:eastAsia="Arial" w:hAnsi="Arial"/>
          <w:spacing w:val="-3"/>
        </w:rPr>
        <w:t xml:space="preserve"> separation to prevent distortion of competition and provides full details listed in F9 a to </w:t>
      </w:r>
      <w:proofErr w:type="spellStart"/>
      <w:r w:rsidRPr="007D6D7A">
        <w:rPr>
          <w:rFonts w:ascii="Arial" w:eastAsia="Arial" w:hAnsi="Arial"/>
          <w:spacing w:val="-3"/>
        </w:rPr>
        <w:t>g</w:t>
      </w:r>
      <w:proofErr w:type="spellEnd"/>
      <w:r w:rsidRPr="007D6D7A">
        <w:rPr>
          <w:rFonts w:ascii="Arial" w:eastAsia="Arial" w:hAnsi="Arial"/>
          <w:spacing w:val="-3"/>
        </w:rPr>
        <w:t xml:space="preserve"> below. Where the Contract is awarded and the COI is still relevant post-Contract award decision, your proposed Compliance Regime will become part of the Contract Terms and Conditions. As a minimum, the Compliance Regime must include:</w:t>
      </w:r>
    </w:p>
    <w:p w14:paraId="3F290F0A" w14:textId="77777777" w:rsidR="00933929" w:rsidRPr="007D6D7A" w:rsidRDefault="00933929" w:rsidP="003D3BA5">
      <w:pPr>
        <w:widowControl/>
        <w:numPr>
          <w:ilvl w:val="0"/>
          <w:numId w:val="51"/>
        </w:numPr>
        <w:tabs>
          <w:tab w:val="clear" w:pos="288"/>
          <w:tab w:val="left" w:pos="864"/>
        </w:tabs>
        <w:spacing w:before="120" w:after="0" w:line="250" w:lineRule="exact"/>
        <w:ind w:left="864" w:hanging="288"/>
        <w:textAlignment w:val="baseline"/>
        <w:rPr>
          <w:rFonts w:ascii="Arial" w:eastAsia="Arial" w:hAnsi="Arial"/>
          <w:spacing w:val="-1"/>
        </w:rPr>
      </w:pPr>
      <w:r w:rsidRPr="007D6D7A">
        <w:rPr>
          <w:rFonts w:ascii="Arial" w:eastAsia="Arial" w:hAnsi="Arial"/>
          <w:spacing w:val="-1"/>
        </w:rPr>
        <w:t>the manner of operation and management;</w:t>
      </w:r>
    </w:p>
    <w:p w14:paraId="2532D6E4" w14:textId="77777777" w:rsidR="00933929" w:rsidRPr="007D6D7A" w:rsidRDefault="00933929" w:rsidP="003D3BA5">
      <w:pPr>
        <w:widowControl/>
        <w:numPr>
          <w:ilvl w:val="0"/>
          <w:numId w:val="51"/>
        </w:numPr>
        <w:tabs>
          <w:tab w:val="clear" w:pos="288"/>
          <w:tab w:val="left" w:pos="864"/>
        </w:tabs>
        <w:spacing w:before="124" w:after="0" w:line="250" w:lineRule="exact"/>
        <w:ind w:left="864" w:hanging="288"/>
        <w:textAlignment w:val="baseline"/>
        <w:rPr>
          <w:rFonts w:ascii="Arial" w:eastAsia="Arial" w:hAnsi="Arial"/>
          <w:spacing w:val="-1"/>
        </w:rPr>
      </w:pPr>
      <w:r w:rsidRPr="007D6D7A">
        <w:rPr>
          <w:rFonts w:ascii="Arial" w:eastAsia="Arial" w:hAnsi="Arial"/>
          <w:spacing w:val="-1"/>
        </w:rPr>
        <w:t>roles and responsibilities;</w:t>
      </w:r>
    </w:p>
    <w:p w14:paraId="2A6A9DA7" w14:textId="77777777" w:rsidR="00933929" w:rsidRPr="007D6D7A" w:rsidRDefault="00933929" w:rsidP="003D3BA5">
      <w:pPr>
        <w:widowControl/>
        <w:numPr>
          <w:ilvl w:val="0"/>
          <w:numId w:val="51"/>
        </w:numPr>
        <w:tabs>
          <w:tab w:val="clear" w:pos="288"/>
          <w:tab w:val="left" w:pos="864"/>
        </w:tabs>
        <w:spacing w:before="125" w:after="0" w:line="250" w:lineRule="exact"/>
        <w:ind w:left="864" w:hanging="288"/>
        <w:textAlignment w:val="baseline"/>
        <w:rPr>
          <w:rFonts w:ascii="Arial" w:eastAsia="Arial" w:hAnsi="Arial"/>
          <w:spacing w:val="-1"/>
        </w:rPr>
      </w:pPr>
      <w:r w:rsidRPr="007D6D7A">
        <w:rPr>
          <w:rFonts w:ascii="Arial" w:eastAsia="Arial" w:hAnsi="Arial"/>
          <w:spacing w:val="-1"/>
        </w:rPr>
        <w:t>standards for integrity and fair dealing;</w:t>
      </w:r>
    </w:p>
    <w:p w14:paraId="572EEBAE" w14:textId="77777777" w:rsidR="00933929" w:rsidRPr="007D6D7A" w:rsidRDefault="00933929" w:rsidP="003D3BA5">
      <w:pPr>
        <w:widowControl/>
        <w:numPr>
          <w:ilvl w:val="0"/>
          <w:numId w:val="51"/>
        </w:numPr>
        <w:tabs>
          <w:tab w:val="clear" w:pos="288"/>
          <w:tab w:val="left" w:pos="864"/>
        </w:tabs>
        <w:spacing w:before="114" w:after="0" w:line="255" w:lineRule="exact"/>
        <w:ind w:left="864" w:right="504" w:hanging="288"/>
        <w:textAlignment w:val="baseline"/>
        <w:rPr>
          <w:rFonts w:ascii="Arial" w:eastAsia="Arial" w:hAnsi="Arial"/>
        </w:rPr>
      </w:pPr>
      <w:r w:rsidRPr="007D6D7A">
        <w:rPr>
          <w:rFonts w:ascii="Arial" w:eastAsia="Arial" w:hAnsi="Arial"/>
        </w:rPr>
        <w:t>levels of access to and protection of competitors’ sensitive information and Government Furnished Information;</w:t>
      </w:r>
    </w:p>
    <w:p w14:paraId="3E144E26" w14:textId="77777777" w:rsidR="00933929" w:rsidRPr="007D6D7A" w:rsidRDefault="00933929" w:rsidP="003D3BA5">
      <w:pPr>
        <w:widowControl/>
        <w:numPr>
          <w:ilvl w:val="0"/>
          <w:numId w:val="51"/>
        </w:numPr>
        <w:tabs>
          <w:tab w:val="clear" w:pos="288"/>
          <w:tab w:val="left" w:pos="864"/>
        </w:tabs>
        <w:spacing w:before="124" w:after="0" w:line="250" w:lineRule="exact"/>
        <w:ind w:left="864" w:hanging="288"/>
        <w:textAlignment w:val="baseline"/>
        <w:rPr>
          <w:rFonts w:ascii="Arial" w:eastAsia="Arial" w:hAnsi="Arial"/>
          <w:spacing w:val="-1"/>
        </w:rPr>
      </w:pPr>
      <w:r w:rsidRPr="007D6D7A">
        <w:rPr>
          <w:rFonts w:ascii="Arial" w:eastAsia="Arial" w:hAnsi="Arial"/>
          <w:spacing w:val="-1"/>
        </w:rPr>
        <w:t>confidentiality and/or non-disclosure agreements (e.g. DEFFORM 702);</w:t>
      </w:r>
    </w:p>
    <w:p w14:paraId="2C06DCC6" w14:textId="77777777" w:rsidR="00933929" w:rsidRPr="007D6D7A" w:rsidRDefault="00933929" w:rsidP="003D3BA5">
      <w:pPr>
        <w:widowControl/>
        <w:numPr>
          <w:ilvl w:val="0"/>
          <w:numId w:val="51"/>
        </w:numPr>
        <w:tabs>
          <w:tab w:val="clear" w:pos="288"/>
          <w:tab w:val="left" w:pos="864"/>
        </w:tabs>
        <w:spacing w:before="124" w:after="0" w:line="250" w:lineRule="exact"/>
        <w:ind w:left="864" w:hanging="288"/>
        <w:textAlignment w:val="baseline"/>
        <w:rPr>
          <w:rFonts w:ascii="Arial" w:eastAsia="Arial" w:hAnsi="Arial"/>
          <w:spacing w:val="-1"/>
        </w:rPr>
      </w:pPr>
      <w:r w:rsidRPr="007D6D7A">
        <w:rPr>
          <w:rFonts w:ascii="Arial" w:eastAsia="Arial" w:hAnsi="Arial"/>
          <w:spacing w:val="-1"/>
        </w:rPr>
        <w:t>the Authority’s rights of audit; and</w:t>
      </w:r>
    </w:p>
    <w:p w14:paraId="1E507106" w14:textId="77777777" w:rsidR="00933929" w:rsidRPr="007D6D7A" w:rsidRDefault="00933929" w:rsidP="003D3BA5">
      <w:pPr>
        <w:widowControl/>
        <w:numPr>
          <w:ilvl w:val="0"/>
          <w:numId w:val="51"/>
        </w:numPr>
        <w:tabs>
          <w:tab w:val="clear" w:pos="288"/>
          <w:tab w:val="left" w:pos="864"/>
        </w:tabs>
        <w:spacing w:before="120" w:after="0" w:line="250" w:lineRule="exact"/>
        <w:ind w:left="864" w:hanging="288"/>
        <w:textAlignment w:val="baseline"/>
        <w:rPr>
          <w:rFonts w:ascii="Arial" w:eastAsia="Arial" w:hAnsi="Arial"/>
          <w:spacing w:val="-1"/>
        </w:rPr>
      </w:pPr>
      <w:r w:rsidRPr="007D6D7A">
        <w:rPr>
          <w:rFonts w:ascii="Arial" w:eastAsia="Arial" w:hAnsi="Arial"/>
          <w:spacing w:val="-1"/>
        </w:rPr>
        <w:t>physical and managerial separation.</w:t>
      </w:r>
    </w:p>
    <w:p w14:paraId="0F0CA589" w14:textId="77777777" w:rsidR="00933929" w:rsidRPr="007D6D7A" w:rsidRDefault="00933929" w:rsidP="00933929">
      <w:pPr>
        <w:spacing w:before="122" w:line="253" w:lineRule="exact"/>
        <w:textAlignment w:val="baseline"/>
        <w:rPr>
          <w:rFonts w:ascii="Arial" w:eastAsia="Arial" w:hAnsi="Arial"/>
        </w:rPr>
      </w:pPr>
      <w:r w:rsidRPr="007D6D7A">
        <w:rPr>
          <w:rFonts w:ascii="Arial" w:eastAsia="Arial" w:hAnsi="Arial"/>
        </w:rPr>
        <w:t>F10. Tenderers are ultimately responsible for ensuring that no COI exist between the Tenderer and its advisers, and the Authority and its advisers. Any Tenderer who fails to comply with this requirement (including where the Authority does not deem the proposed Compliance Regime to be of a standard which appropriately manages the conflict) may be disqualified from the procurement at the discretion of the Authority.</w:t>
      </w:r>
    </w:p>
    <w:p w14:paraId="73372EA4" w14:textId="77777777" w:rsidR="00933929" w:rsidRPr="007D6D7A" w:rsidRDefault="00933929" w:rsidP="00933929">
      <w:pPr>
        <w:spacing w:before="242" w:line="297" w:lineRule="exact"/>
        <w:textAlignment w:val="baseline"/>
        <w:rPr>
          <w:rFonts w:ascii="Arial" w:eastAsia="Arial" w:hAnsi="Arial"/>
          <w:b/>
          <w:spacing w:val="-2"/>
          <w:sz w:val="26"/>
        </w:rPr>
      </w:pPr>
      <w:r w:rsidRPr="007D6D7A">
        <w:rPr>
          <w:rFonts w:ascii="Arial" w:eastAsia="Arial" w:hAnsi="Arial"/>
          <w:b/>
          <w:spacing w:val="-2"/>
          <w:sz w:val="26"/>
        </w:rPr>
        <w:t>Government Furnished Assets</w:t>
      </w:r>
    </w:p>
    <w:p w14:paraId="27053A6C" w14:textId="77777777" w:rsidR="00933929" w:rsidRPr="007D6D7A" w:rsidRDefault="00933929" w:rsidP="00933929">
      <w:pPr>
        <w:spacing w:before="120" w:line="253" w:lineRule="exact"/>
        <w:ind w:right="216"/>
        <w:textAlignment w:val="baseline"/>
        <w:rPr>
          <w:rFonts w:ascii="Arial" w:eastAsia="Arial" w:hAnsi="Arial"/>
        </w:rPr>
      </w:pPr>
      <w:r w:rsidRPr="007D6D7A">
        <w:rPr>
          <w:rFonts w:ascii="Arial" w:eastAsia="Arial" w:hAnsi="Arial"/>
        </w:rPr>
        <w:t>F11. Where the Authority provides Government Furnished Assets (GFA) in support of this competition, you must include details of the GFA in your Public Store Account and treat it in accordance with Def Stan 05-099. If unsuccessful in this competition, you must seek instructions for the GFA from the named Commercial Officer.</w:t>
      </w:r>
    </w:p>
    <w:p w14:paraId="0E9F09FE" w14:textId="77777777" w:rsidR="00933929" w:rsidRPr="007D6D7A" w:rsidRDefault="00933929" w:rsidP="00933929">
      <w:pPr>
        <w:spacing w:before="126" w:line="297" w:lineRule="exact"/>
        <w:textAlignment w:val="baseline"/>
        <w:rPr>
          <w:rFonts w:ascii="Arial" w:eastAsia="Arial" w:hAnsi="Arial"/>
          <w:b/>
          <w:sz w:val="26"/>
        </w:rPr>
      </w:pPr>
      <w:r w:rsidRPr="007D6D7A">
        <w:rPr>
          <w:rFonts w:ascii="Arial" w:eastAsia="Arial" w:hAnsi="Arial"/>
          <w:b/>
          <w:sz w:val="26"/>
        </w:rPr>
        <w:t>Standstill Period</w:t>
      </w:r>
    </w:p>
    <w:p w14:paraId="0DC2F50F" w14:textId="058648EA" w:rsidR="00933929" w:rsidRPr="007D6D7A" w:rsidRDefault="00933929" w:rsidP="00933929">
      <w:pPr>
        <w:spacing w:before="115" w:after="359" w:line="254" w:lineRule="exact"/>
        <w:ind w:right="576"/>
        <w:textAlignment w:val="baseline"/>
        <w:rPr>
          <w:rFonts w:ascii="Arial" w:eastAsia="Arial" w:hAnsi="Arial"/>
        </w:rPr>
      </w:pPr>
      <w:r w:rsidRPr="007D6D7A">
        <w:rPr>
          <w:rFonts w:ascii="Arial" w:eastAsia="Arial" w:hAnsi="Arial"/>
          <w:spacing w:val="-1"/>
        </w:rPr>
        <w:t xml:space="preserve">F12. The Authority is allowing a space between the date of dispatch of the electronic notice of its decision to award a Contract to the </w:t>
      </w:r>
      <w:r w:rsidRPr="007D6D7A">
        <w:rPr>
          <w:rFonts w:ascii="Arial" w:eastAsia="Arial" w:hAnsi="Arial"/>
        </w:rPr>
        <w:t>successful Tenderer before entering into a Contract, known as the standstill period. Dates of this period will be detailed in any Contract Award notifications.</w:t>
      </w:r>
    </w:p>
    <w:p w14:paraId="07252B94" w14:textId="77777777" w:rsidR="00933929" w:rsidRPr="007D6D7A" w:rsidRDefault="00933929" w:rsidP="00933929">
      <w:pPr>
        <w:spacing w:before="241" w:line="297" w:lineRule="exact"/>
        <w:ind w:left="72"/>
        <w:textAlignment w:val="baseline"/>
        <w:rPr>
          <w:rFonts w:ascii="Arial" w:eastAsia="Arial" w:hAnsi="Arial"/>
          <w:b/>
          <w:spacing w:val="-3"/>
          <w:sz w:val="26"/>
        </w:rPr>
      </w:pPr>
      <w:r w:rsidRPr="007D6D7A">
        <w:rPr>
          <w:rFonts w:ascii="Arial" w:eastAsia="Arial" w:hAnsi="Arial"/>
          <w:b/>
          <w:spacing w:val="-3"/>
          <w:sz w:val="26"/>
        </w:rPr>
        <w:lastRenderedPageBreak/>
        <w:t>Publicity Announcement</w:t>
      </w:r>
    </w:p>
    <w:p w14:paraId="38058869" w14:textId="77777777" w:rsidR="00933929" w:rsidRPr="007D6D7A" w:rsidRDefault="00933929" w:rsidP="003D3BA5">
      <w:pPr>
        <w:widowControl/>
        <w:numPr>
          <w:ilvl w:val="0"/>
          <w:numId w:val="52"/>
        </w:numPr>
        <w:tabs>
          <w:tab w:val="clear" w:pos="504"/>
          <w:tab w:val="left" w:pos="576"/>
        </w:tabs>
        <w:spacing w:before="117" w:after="0" w:line="253" w:lineRule="exact"/>
        <w:ind w:left="72" w:right="72"/>
        <w:textAlignment w:val="baseline"/>
        <w:rPr>
          <w:rFonts w:ascii="Arial" w:eastAsia="Arial" w:hAnsi="Arial"/>
        </w:rPr>
      </w:pPr>
      <w:r w:rsidRPr="007D6D7A">
        <w:rPr>
          <w:rFonts w:ascii="Arial" w:eastAsia="Arial" w:hAnsi="Arial"/>
        </w:rPr>
        <w:t>If you wish to make an announcement regarding this procurement, you must seek approval from the named Commercial Officer and Press Office and such permission will only be given at the sole discretion of the Authority. Requests must be made in writing to the named Commercial Officer and a copy of the draft announcement provided. This shall then be forwarded to the Press Office and their contact details will be provided for further follow up.</w:t>
      </w:r>
    </w:p>
    <w:p w14:paraId="474EEE19" w14:textId="77777777" w:rsidR="00933929" w:rsidRPr="007D6D7A" w:rsidRDefault="00933929" w:rsidP="003D3BA5">
      <w:pPr>
        <w:widowControl/>
        <w:numPr>
          <w:ilvl w:val="0"/>
          <w:numId w:val="52"/>
        </w:numPr>
        <w:tabs>
          <w:tab w:val="clear" w:pos="504"/>
          <w:tab w:val="left" w:pos="576"/>
        </w:tabs>
        <w:spacing w:before="118" w:after="0" w:line="253" w:lineRule="exact"/>
        <w:ind w:left="72" w:right="216"/>
        <w:textAlignment w:val="baseline"/>
        <w:rPr>
          <w:rFonts w:ascii="Arial" w:eastAsia="Arial" w:hAnsi="Arial"/>
        </w:rPr>
      </w:pPr>
      <w:r w:rsidRPr="007D6D7A">
        <w:rPr>
          <w:rFonts w:ascii="Arial" w:eastAsia="Arial" w:hAnsi="Arial"/>
        </w:rPr>
        <w:t>Under no circumstances should you confirm to any Third Party the Authority’s Contract award decision before the Authority’s announcement of the award of Contract.</w:t>
      </w:r>
    </w:p>
    <w:p w14:paraId="3A1119A3" w14:textId="77777777" w:rsidR="00933929" w:rsidRPr="007D6D7A" w:rsidRDefault="00933929" w:rsidP="00933929">
      <w:pPr>
        <w:spacing w:before="251" w:line="297" w:lineRule="exact"/>
        <w:ind w:left="72"/>
        <w:textAlignment w:val="baseline"/>
        <w:rPr>
          <w:rFonts w:ascii="Arial" w:eastAsia="Arial" w:hAnsi="Arial"/>
          <w:b/>
          <w:spacing w:val="-3"/>
          <w:sz w:val="26"/>
        </w:rPr>
      </w:pPr>
      <w:r w:rsidRPr="007D6D7A">
        <w:rPr>
          <w:rFonts w:ascii="Arial" w:eastAsia="Arial" w:hAnsi="Arial"/>
          <w:b/>
          <w:spacing w:val="-3"/>
          <w:sz w:val="26"/>
        </w:rPr>
        <w:t>Sensitive Information</w:t>
      </w:r>
    </w:p>
    <w:p w14:paraId="3D1152EA" w14:textId="77777777" w:rsidR="00933929" w:rsidRPr="007D6D7A" w:rsidRDefault="00933929" w:rsidP="003D3BA5">
      <w:pPr>
        <w:widowControl/>
        <w:numPr>
          <w:ilvl w:val="0"/>
          <w:numId w:val="52"/>
        </w:numPr>
        <w:tabs>
          <w:tab w:val="clear" w:pos="504"/>
          <w:tab w:val="left" w:pos="576"/>
        </w:tabs>
        <w:spacing w:before="113" w:after="0" w:line="253" w:lineRule="exact"/>
        <w:ind w:left="72" w:right="72"/>
        <w:textAlignment w:val="baseline"/>
        <w:rPr>
          <w:rFonts w:ascii="Arial" w:eastAsia="Arial" w:hAnsi="Arial"/>
        </w:rPr>
      </w:pPr>
      <w:r w:rsidRPr="007D6D7A">
        <w:rPr>
          <w:rFonts w:ascii="Arial" w:eastAsia="Arial" w:hAnsi="Arial"/>
        </w:rPr>
        <w:t xml:space="preserve">All Central Government Departments and their Executive Agencies and Non-Departmental Public Bodies are subject to control and reporting within Government. </w:t>
      </w:r>
      <w:proofErr w:type="gramStart"/>
      <w:r w:rsidRPr="007D6D7A">
        <w:rPr>
          <w:rFonts w:ascii="Arial" w:eastAsia="Arial" w:hAnsi="Arial"/>
        </w:rPr>
        <w:t>In particular, they</w:t>
      </w:r>
      <w:proofErr w:type="gramEnd"/>
      <w:r w:rsidRPr="007D6D7A">
        <w:rPr>
          <w:rFonts w:ascii="Arial" w:eastAsia="Arial" w:hAnsi="Arial"/>
        </w:rPr>
        <w:t xml:space="preserve"> report to the Cabinet Office and HM Treasury for all expenditure. Further, the Cabinet Office has a cross-governmental role delivering overall Government policy on public procurement, including ensuring value for money, related aspects of good procurement practice and answering Freedom of Information requests.</w:t>
      </w:r>
    </w:p>
    <w:p w14:paraId="5CA6A689" w14:textId="77777777" w:rsidR="00933929" w:rsidRPr="007D6D7A" w:rsidRDefault="00933929" w:rsidP="003D3BA5">
      <w:pPr>
        <w:widowControl/>
        <w:numPr>
          <w:ilvl w:val="0"/>
          <w:numId w:val="52"/>
        </w:numPr>
        <w:tabs>
          <w:tab w:val="clear" w:pos="504"/>
          <w:tab w:val="left" w:pos="576"/>
        </w:tabs>
        <w:spacing w:before="120" w:after="0" w:line="253" w:lineRule="exact"/>
        <w:ind w:left="72" w:right="144"/>
        <w:textAlignment w:val="baseline"/>
        <w:rPr>
          <w:rFonts w:ascii="Arial" w:eastAsia="Arial" w:hAnsi="Arial"/>
          <w:spacing w:val="-2"/>
        </w:rPr>
      </w:pPr>
      <w:r w:rsidRPr="007D6D7A">
        <w:rPr>
          <w:rFonts w:ascii="Arial" w:eastAsia="Arial" w:hAnsi="Arial"/>
          <w:spacing w:val="-2"/>
        </w:rPr>
        <w:t>For these purposes, the Authority may share within Government any of the Tenderers documentation/information (including any that the Tenderer considers to be confidential and/or commercially sensitive such as specific bid information) submitted by the Tenderer to the Authority during this procurement. Tenderers taking part in this competition must identify any sensitive material in the DEFFORM 539A (or SC1B Schedule 4 or SC2 Schedule 5) and consent to these terms as part of the competition process. This allows the Authority to share information with other Government Departments while complying with our obligations to maintain confidentiality.</w:t>
      </w:r>
    </w:p>
    <w:p w14:paraId="004FB336" w14:textId="77777777" w:rsidR="00933929" w:rsidRPr="007D6D7A" w:rsidRDefault="00933929" w:rsidP="003D3BA5">
      <w:pPr>
        <w:widowControl/>
        <w:numPr>
          <w:ilvl w:val="0"/>
          <w:numId w:val="52"/>
        </w:numPr>
        <w:tabs>
          <w:tab w:val="clear" w:pos="504"/>
          <w:tab w:val="left" w:pos="576"/>
        </w:tabs>
        <w:spacing w:before="119" w:after="0" w:line="253" w:lineRule="exact"/>
        <w:ind w:left="72" w:right="216"/>
        <w:textAlignment w:val="baseline"/>
        <w:rPr>
          <w:rFonts w:ascii="Arial" w:eastAsia="Arial" w:hAnsi="Arial"/>
        </w:rPr>
      </w:pPr>
      <w:r w:rsidRPr="007D6D7A">
        <w:rPr>
          <w:rFonts w:ascii="Arial" w:eastAsia="Arial" w:hAnsi="Arial"/>
        </w:rPr>
        <w:t>Where required, the Authority will disclose on a confidential basis any information it receives from Tenderers during the tender process (including information identified by the Tenderer as Commercially Sensitive Information in accordance with the provisions of this ITT) to any Third Party engaged by the Authority for the specific purpose of evaluating or assisting the Authority in the evaluation of the Tenderer’s Tender. In providing such information the Tenderer consents to such disclosure.</w:t>
      </w:r>
    </w:p>
    <w:p w14:paraId="0C9ABF24" w14:textId="77777777" w:rsidR="00933929" w:rsidRPr="007D6D7A" w:rsidRDefault="00933929" w:rsidP="00933929">
      <w:pPr>
        <w:spacing w:before="246" w:line="297" w:lineRule="exact"/>
        <w:ind w:left="72"/>
        <w:textAlignment w:val="baseline"/>
        <w:rPr>
          <w:rFonts w:ascii="Arial" w:eastAsia="Arial" w:hAnsi="Arial"/>
          <w:b/>
          <w:spacing w:val="-3"/>
          <w:sz w:val="26"/>
        </w:rPr>
      </w:pPr>
      <w:r w:rsidRPr="007D6D7A">
        <w:rPr>
          <w:rFonts w:ascii="Arial" w:eastAsia="Arial" w:hAnsi="Arial"/>
          <w:b/>
          <w:spacing w:val="-3"/>
          <w:sz w:val="26"/>
        </w:rPr>
        <w:t>Reportable Requirements</w:t>
      </w:r>
    </w:p>
    <w:p w14:paraId="27A3751D" w14:textId="77777777" w:rsidR="00933929" w:rsidRPr="007D6D7A" w:rsidRDefault="00933929" w:rsidP="003D3BA5">
      <w:pPr>
        <w:widowControl/>
        <w:numPr>
          <w:ilvl w:val="0"/>
          <w:numId w:val="52"/>
        </w:numPr>
        <w:tabs>
          <w:tab w:val="clear" w:pos="504"/>
          <w:tab w:val="left" w:pos="576"/>
        </w:tabs>
        <w:spacing w:before="119" w:after="0" w:line="253" w:lineRule="exact"/>
        <w:ind w:left="72" w:right="72"/>
        <w:textAlignment w:val="baseline"/>
        <w:rPr>
          <w:rFonts w:ascii="Arial" w:eastAsia="Arial" w:hAnsi="Arial"/>
        </w:rPr>
      </w:pPr>
      <w:r w:rsidRPr="007D6D7A">
        <w:rPr>
          <w:rFonts w:ascii="Arial" w:eastAsia="Arial" w:hAnsi="Arial"/>
        </w:rPr>
        <w:t>Listed in the DEFFORM 47 Annex A (Offer) are the Mandatory Declarations. It is a Condition of Tendering that you complete and attach the returns listed in the Annex and, where you select yes, you must attach the relevant information.</w:t>
      </w:r>
    </w:p>
    <w:p w14:paraId="44D0A1C2" w14:textId="77777777" w:rsidR="00933929" w:rsidRPr="007D6D7A" w:rsidRDefault="00933929" w:rsidP="003D3BA5">
      <w:pPr>
        <w:widowControl/>
        <w:numPr>
          <w:ilvl w:val="0"/>
          <w:numId w:val="52"/>
        </w:numPr>
        <w:tabs>
          <w:tab w:val="clear" w:pos="504"/>
          <w:tab w:val="left" w:pos="576"/>
        </w:tabs>
        <w:spacing w:before="118" w:after="0" w:line="253" w:lineRule="exact"/>
        <w:ind w:left="72" w:right="288"/>
        <w:textAlignment w:val="baseline"/>
        <w:rPr>
          <w:rFonts w:ascii="Arial" w:eastAsia="Arial" w:hAnsi="Arial"/>
        </w:rPr>
      </w:pPr>
      <w:r w:rsidRPr="007D6D7A">
        <w:rPr>
          <w:rFonts w:ascii="Arial" w:eastAsia="Arial" w:hAnsi="Arial"/>
        </w:rPr>
        <w:t>Your Tender will be deemed non-compliant and excluded from the tender process if you fail to complete the Annex in full and attach relevant information where required.</w:t>
      </w:r>
    </w:p>
    <w:p w14:paraId="12DA5DF8" w14:textId="77777777" w:rsidR="00933929" w:rsidRPr="007D6D7A" w:rsidRDefault="00933929" w:rsidP="00933929">
      <w:pPr>
        <w:spacing w:before="246" w:after="99" w:line="297" w:lineRule="exact"/>
        <w:ind w:left="72"/>
        <w:textAlignment w:val="baseline"/>
        <w:rPr>
          <w:rFonts w:ascii="Arial" w:eastAsia="Arial" w:hAnsi="Arial"/>
          <w:b/>
          <w:spacing w:val="-3"/>
          <w:sz w:val="26"/>
        </w:rPr>
      </w:pPr>
      <w:r w:rsidRPr="007D6D7A">
        <w:rPr>
          <w:rFonts w:ascii="Arial" w:eastAsia="Arial" w:hAnsi="Arial"/>
          <w:b/>
          <w:spacing w:val="-3"/>
          <w:sz w:val="26"/>
        </w:rPr>
        <w:t>Specific Conditions of Tendering</w:t>
      </w:r>
    </w:p>
    <w:p w14:paraId="27B5580E" w14:textId="6E57C303" w:rsidR="006E0CD9" w:rsidRPr="007D6D7A" w:rsidRDefault="00933929" w:rsidP="003D3BA5">
      <w:pPr>
        <w:widowControl/>
        <w:numPr>
          <w:ilvl w:val="0"/>
          <w:numId w:val="52"/>
        </w:numPr>
        <w:tabs>
          <w:tab w:val="clear" w:pos="504"/>
          <w:tab w:val="left" w:pos="576"/>
        </w:tabs>
        <w:spacing w:after="115" w:line="243" w:lineRule="exact"/>
        <w:ind w:right="1942"/>
        <w:textAlignment w:val="baseline"/>
        <w:rPr>
          <w:sz w:val="19"/>
          <w:szCs w:val="19"/>
        </w:rPr>
      </w:pPr>
      <w:r w:rsidRPr="007D6D7A">
        <w:rPr>
          <w:rFonts w:ascii="Arial" w:eastAsia="Arial" w:hAnsi="Arial"/>
          <w:spacing w:val="-2"/>
        </w:rPr>
        <w:t>The Tenderers’ attention is drawn to the following:</w:t>
      </w:r>
    </w:p>
    <w:p w14:paraId="5D632919" w14:textId="77777777" w:rsidR="004522F8" w:rsidRPr="007D6D7A" w:rsidRDefault="004522F8" w:rsidP="004522F8">
      <w:pPr>
        <w:widowControl/>
        <w:spacing w:after="0"/>
        <w:rPr>
          <w:rFonts w:ascii="Arial" w:eastAsia="Arial" w:hAnsi="Arial" w:cs="Arial"/>
          <w:b/>
          <w:bCs/>
          <w:spacing w:val="2"/>
          <w:sz w:val="26"/>
          <w:szCs w:val="26"/>
        </w:rPr>
      </w:pPr>
    </w:p>
    <w:p w14:paraId="4CA27BA8" w14:textId="72FFE0E2" w:rsidR="006E0CD9" w:rsidRPr="007D6D7A" w:rsidRDefault="006E0CD9" w:rsidP="004522F8">
      <w:pPr>
        <w:widowControl/>
        <w:spacing w:after="0"/>
        <w:sectPr w:rsidR="006E0CD9" w:rsidRPr="007D6D7A">
          <w:pgSz w:w="11940" w:h="16860"/>
          <w:pgMar w:top="820" w:right="1000" w:bottom="280" w:left="1020" w:header="567" w:footer="567" w:gutter="0"/>
          <w:cols w:space="720"/>
        </w:sectPr>
      </w:pPr>
    </w:p>
    <w:p w14:paraId="106EADEE" w14:textId="77777777" w:rsidR="004522F8" w:rsidRPr="007D6D7A" w:rsidRDefault="004522F8" w:rsidP="004522F8">
      <w:pPr>
        <w:spacing w:after="0" w:line="240" w:lineRule="auto"/>
        <w:jc w:val="center"/>
        <w:rPr>
          <w:rFonts w:ascii="Arial" w:eastAsia="Arial" w:hAnsi="Arial" w:cs="Arial"/>
          <w:b/>
          <w:bCs/>
          <w:sz w:val="56"/>
          <w:szCs w:val="56"/>
        </w:rPr>
      </w:pPr>
      <w:bookmarkStart w:id="33" w:name="_Hlk531640423"/>
      <w:bookmarkStart w:id="34" w:name="_Hlk531640349"/>
    </w:p>
    <w:p w14:paraId="01134B65" w14:textId="77777777" w:rsidR="004522F8" w:rsidRPr="007D6D7A" w:rsidRDefault="004522F8" w:rsidP="004522F8">
      <w:pPr>
        <w:spacing w:after="0" w:line="240" w:lineRule="auto"/>
        <w:jc w:val="center"/>
        <w:rPr>
          <w:rFonts w:ascii="Arial" w:eastAsia="Arial" w:hAnsi="Arial" w:cs="Arial"/>
          <w:b/>
          <w:bCs/>
          <w:sz w:val="56"/>
          <w:szCs w:val="56"/>
        </w:rPr>
      </w:pPr>
    </w:p>
    <w:p w14:paraId="5C40238D" w14:textId="77777777" w:rsidR="004522F8" w:rsidRPr="007D6D7A" w:rsidRDefault="004522F8" w:rsidP="004522F8">
      <w:pPr>
        <w:spacing w:after="0" w:line="240" w:lineRule="auto"/>
        <w:jc w:val="center"/>
        <w:rPr>
          <w:rFonts w:ascii="Arial" w:eastAsia="Arial" w:hAnsi="Arial" w:cs="Arial"/>
          <w:b/>
          <w:bCs/>
          <w:sz w:val="56"/>
          <w:szCs w:val="56"/>
        </w:rPr>
      </w:pPr>
    </w:p>
    <w:p w14:paraId="23A0CB77" w14:textId="77777777" w:rsidR="004522F8" w:rsidRPr="007D6D7A" w:rsidRDefault="004522F8" w:rsidP="004522F8">
      <w:pPr>
        <w:spacing w:after="0" w:line="240" w:lineRule="auto"/>
        <w:jc w:val="center"/>
        <w:rPr>
          <w:rFonts w:ascii="Arial" w:eastAsia="Arial" w:hAnsi="Arial" w:cs="Arial"/>
          <w:b/>
          <w:bCs/>
          <w:sz w:val="56"/>
          <w:szCs w:val="56"/>
        </w:rPr>
      </w:pPr>
      <w:r w:rsidRPr="007D6D7A">
        <w:rPr>
          <w:rFonts w:ascii="Arial" w:eastAsia="Arial" w:hAnsi="Arial" w:cs="Arial"/>
          <w:b/>
          <w:bCs/>
          <w:sz w:val="56"/>
          <w:szCs w:val="56"/>
        </w:rPr>
        <w:t xml:space="preserve">DEFFORM 47 ANNEX A – </w:t>
      </w:r>
    </w:p>
    <w:p w14:paraId="6AAA611B" w14:textId="77777777" w:rsidR="004522F8" w:rsidRPr="007D6D7A" w:rsidRDefault="004522F8" w:rsidP="004522F8">
      <w:pPr>
        <w:spacing w:after="0" w:line="240" w:lineRule="auto"/>
        <w:jc w:val="center"/>
        <w:rPr>
          <w:rFonts w:ascii="Arial" w:eastAsia="Arial" w:hAnsi="Arial" w:cs="Arial"/>
          <w:b/>
          <w:bCs/>
          <w:sz w:val="56"/>
          <w:szCs w:val="56"/>
        </w:rPr>
      </w:pPr>
      <w:r w:rsidRPr="007D6D7A">
        <w:rPr>
          <w:rFonts w:ascii="Arial" w:eastAsia="Arial" w:hAnsi="Arial" w:cs="Arial"/>
          <w:b/>
          <w:bCs/>
          <w:sz w:val="56"/>
          <w:szCs w:val="56"/>
        </w:rPr>
        <w:t>TENDER OFFER</w:t>
      </w:r>
    </w:p>
    <w:p w14:paraId="255C3096" w14:textId="77777777" w:rsidR="004522F8" w:rsidRPr="007D6D7A" w:rsidRDefault="004522F8" w:rsidP="004522F8">
      <w:pPr>
        <w:spacing w:after="0" w:line="252" w:lineRule="exact"/>
        <w:ind w:left="113" w:right="-20"/>
        <w:rPr>
          <w:rFonts w:ascii="Arial" w:eastAsia="Arial" w:hAnsi="Arial" w:cs="Arial"/>
          <w:b/>
          <w:bCs/>
        </w:rPr>
      </w:pPr>
    </w:p>
    <w:p w14:paraId="5CC0B3EC" w14:textId="77777777" w:rsidR="004522F8" w:rsidRPr="007D6D7A" w:rsidRDefault="004522F8" w:rsidP="004522F8">
      <w:pPr>
        <w:spacing w:after="0" w:line="252" w:lineRule="exact"/>
        <w:ind w:left="113" w:right="-20"/>
        <w:rPr>
          <w:rFonts w:ascii="Arial" w:eastAsia="Arial" w:hAnsi="Arial" w:cs="Arial"/>
          <w:b/>
          <w:bCs/>
        </w:rPr>
      </w:pPr>
    </w:p>
    <w:p w14:paraId="67C33EDF" w14:textId="77777777" w:rsidR="004522F8" w:rsidRPr="007D6D7A" w:rsidRDefault="004522F8" w:rsidP="004522F8">
      <w:pPr>
        <w:spacing w:after="0" w:line="252" w:lineRule="exact"/>
        <w:ind w:left="113" w:right="-20"/>
        <w:rPr>
          <w:rFonts w:ascii="Arial" w:eastAsia="Arial" w:hAnsi="Arial" w:cs="Arial"/>
          <w:b/>
          <w:bCs/>
        </w:rPr>
      </w:pPr>
    </w:p>
    <w:p w14:paraId="484FDE8F" w14:textId="77777777" w:rsidR="004522F8" w:rsidRPr="007D6D7A" w:rsidRDefault="004522F8" w:rsidP="004522F8">
      <w:pPr>
        <w:spacing w:after="0" w:line="252" w:lineRule="exact"/>
        <w:ind w:left="113" w:right="-20"/>
        <w:rPr>
          <w:rFonts w:ascii="Arial" w:eastAsia="Arial" w:hAnsi="Arial" w:cs="Arial"/>
          <w:b/>
          <w:bCs/>
        </w:rPr>
      </w:pPr>
    </w:p>
    <w:p w14:paraId="3B19DCDB" w14:textId="77777777" w:rsidR="004522F8" w:rsidRPr="007D6D7A" w:rsidRDefault="004522F8" w:rsidP="004522F8">
      <w:pPr>
        <w:spacing w:after="0" w:line="252" w:lineRule="exact"/>
        <w:ind w:left="113" w:right="-20"/>
        <w:rPr>
          <w:rFonts w:ascii="Arial" w:eastAsia="Arial" w:hAnsi="Arial" w:cs="Arial"/>
          <w:b/>
          <w:bCs/>
        </w:rPr>
      </w:pPr>
    </w:p>
    <w:p w14:paraId="6A3A8D48" w14:textId="77777777" w:rsidR="004522F8" w:rsidRPr="007D6D7A" w:rsidRDefault="004522F8" w:rsidP="004522F8">
      <w:pPr>
        <w:spacing w:after="0" w:line="252" w:lineRule="exact"/>
        <w:ind w:left="113" w:right="-20"/>
        <w:rPr>
          <w:rFonts w:ascii="Arial" w:eastAsia="Arial" w:hAnsi="Arial" w:cs="Arial"/>
          <w:b/>
          <w:bCs/>
        </w:rPr>
      </w:pPr>
    </w:p>
    <w:p w14:paraId="634AE72F" w14:textId="77777777" w:rsidR="004522F8" w:rsidRPr="007D6D7A" w:rsidRDefault="004522F8" w:rsidP="004522F8">
      <w:pPr>
        <w:spacing w:after="0" w:line="252" w:lineRule="exact"/>
        <w:ind w:left="113" w:right="-20"/>
        <w:rPr>
          <w:rFonts w:ascii="Arial" w:eastAsia="Arial" w:hAnsi="Arial" w:cs="Arial"/>
          <w:b/>
          <w:bCs/>
        </w:rPr>
      </w:pPr>
    </w:p>
    <w:p w14:paraId="4B93E2B8" w14:textId="77777777" w:rsidR="004522F8" w:rsidRPr="007D6D7A" w:rsidRDefault="004522F8" w:rsidP="004522F8">
      <w:pPr>
        <w:spacing w:after="0" w:line="252" w:lineRule="exact"/>
        <w:ind w:left="113" w:right="-20"/>
        <w:rPr>
          <w:rFonts w:ascii="Arial" w:eastAsia="Arial" w:hAnsi="Arial" w:cs="Arial"/>
          <w:b/>
          <w:bCs/>
        </w:rPr>
      </w:pPr>
    </w:p>
    <w:p w14:paraId="036D9539" w14:textId="77777777" w:rsidR="004522F8" w:rsidRPr="007D6D7A" w:rsidRDefault="004522F8" w:rsidP="004522F8">
      <w:pPr>
        <w:spacing w:after="0" w:line="252" w:lineRule="exact"/>
        <w:ind w:left="113" w:right="-20"/>
        <w:rPr>
          <w:rFonts w:ascii="Arial" w:eastAsia="Arial" w:hAnsi="Arial" w:cs="Arial"/>
          <w:b/>
          <w:bCs/>
        </w:rPr>
      </w:pPr>
    </w:p>
    <w:p w14:paraId="1E026029" w14:textId="77777777" w:rsidR="004522F8" w:rsidRPr="007D6D7A" w:rsidRDefault="004522F8" w:rsidP="004522F8">
      <w:pPr>
        <w:spacing w:after="0" w:line="252" w:lineRule="exact"/>
        <w:ind w:left="113" w:right="-20"/>
        <w:rPr>
          <w:rFonts w:ascii="Arial" w:eastAsia="Arial" w:hAnsi="Arial" w:cs="Arial"/>
          <w:b/>
          <w:bCs/>
        </w:rPr>
      </w:pPr>
    </w:p>
    <w:p w14:paraId="5C2FBE10" w14:textId="77777777" w:rsidR="004522F8" w:rsidRPr="007D6D7A" w:rsidRDefault="004522F8" w:rsidP="004522F8">
      <w:pPr>
        <w:spacing w:after="0" w:line="252" w:lineRule="exact"/>
        <w:ind w:left="113" w:right="-20"/>
        <w:rPr>
          <w:rFonts w:ascii="Arial" w:eastAsia="Arial" w:hAnsi="Arial" w:cs="Arial"/>
          <w:b/>
          <w:bCs/>
        </w:rPr>
      </w:pPr>
    </w:p>
    <w:p w14:paraId="2E9B5C5B" w14:textId="77777777" w:rsidR="004522F8" w:rsidRPr="007D6D7A" w:rsidRDefault="004522F8" w:rsidP="004522F8">
      <w:pPr>
        <w:spacing w:after="0" w:line="252" w:lineRule="exact"/>
        <w:ind w:left="113" w:right="-20"/>
        <w:rPr>
          <w:rFonts w:ascii="Arial" w:eastAsia="Arial" w:hAnsi="Arial" w:cs="Arial"/>
          <w:b/>
          <w:bCs/>
        </w:rPr>
      </w:pPr>
    </w:p>
    <w:p w14:paraId="1932E228" w14:textId="77777777" w:rsidR="004522F8" w:rsidRPr="007D6D7A" w:rsidRDefault="004522F8" w:rsidP="004522F8">
      <w:pPr>
        <w:spacing w:after="0" w:line="252" w:lineRule="exact"/>
        <w:ind w:left="113" w:right="-20"/>
        <w:rPr>
          <w:rFonts w:ascii="Arial" w:eastAsia="Arial" w:hAnsi="Arial" w:cs="Arial"/>
          <w:b/>
          <w:bCs/>
        </w:rPr>
      </w:pPr>
    </w:p>
    <w:p w14:paraId="501ADCDD" w14:textId="77777777" w:rsidR="004522F8" w:rsidRPr="007D6D7A" w:rsidRDefault="004522F8" w:rsidP="004522F8">
      <w:pPr>
        <w:spacing w:after="0" w:line="252" w:lineRule="exact"/>
        <w:ind w:left="113" w:right="-20"/>
        <w:rPr>
          <w:rFonts w:ascii="Arial" w:eastAsia="Arial" w:hAnsi="Arial" w:cs="Arial"/>
          <w:b/>
          <w:bCs/>
        </w:rPr>
      </w:pPr>
    </w:p>
    <w:p w14:paraId="3197FD4D" w14:textId="77777777" w:rsidR="004522F8" w:rsidRPr="007D6D7A" w:rsidRDefault="004522F8" w:rsidP="004522F8">
      <w:pPr>
        <w:spacing w:after="0" w:line="252" w:lineRule="exact"/>
        <w:ind w:left="113" w:right="-20"/>
        <w:rPr>
          <w:rFonts w:ascii="Arial" w:eastAsia="Arial" w:hAnsi="Arial" w:cs="Arial"/>
          <w:b/>
          <w:bCs/>
        </w:rPr>
      </w:pPr>
    </w:p>
    <w:p w14:paraId="3400B9E4" w14:textId="77777777" w:rsidR="004522F8" w:rsidRPr="007D6D7A" w:rsidRDefault="004522F8" w:rsidP="004522F8">
      <w:pPr>
        <w:spacing w:after="0" w:line="252" w:lineRule="exact"/>
        <w:ind w:left="113" w:right="-20"/>
        <w:rPr>
          <w:rFonts w:ascii="Arial" w:eastAsia="Arial" w:hAnsi="Arial" w:cs="Arial"/>
          <w:b/>
          <w:bCs/>
        </w:rPr>
      </w:pPr>
    </w:p>
    <w:p w14:paraId="1AE83998" w14:textId="77777777" w:rsidR="004522F8" w:rsidRPr="007D6D7A" w:rsidRDefault="004522F8" w:rsidP="004522F8">
      <w:pPr>
        <w:spacing w:after="0" w:line="252" w:lineRule="exact"/>
        <w:ind w:left="113" w:right="-20"/>
        <w:rPr>
          <w:rFonts w:ascii="Arial" w:eastAsia="Arial" w:hAnsi="Arial" w:cs="Arial"/>
          <w:b/>
          <w:bCs/>
        </w:rPr>
      </w:pPr>
    </w:p>
    <w:p w14:paraId="59F646EC" w14:textId="77777777" w:rsidR="004522F8" w:rsidRPr="007D6D7A" w:rsidRDefault="004522F8" w:rsidP="004522F8">
      <w:pPr>
        <w:spacing w:after="0" w:line="252" w:lineRule="exact"/>
        <w:ind w:left="113" w:right="-20"/>
        <w:rPr>
          <w:rFonts w:ascii="Arial" w:eastAsia="Arial" w:hAnsi="Arial" w:cs="Arial"/>
          <w:b/>
          <w:bCs/>
        </w:rPr>
      </w:pPr>
    </w:p>
    <w:p w14:paraId="580BA93E" w14:textId="77777777" w:rsidR="004522F8" w:rsidRPr="007D6D7A" w:rsidRDefault="004522F8" w:rsidP="004522F8">
      <w:pPr>
        <w:spacing w:after="0" w:line="252" w:lineRule="exact"/>
        <w:ind w:left="113" w:right="-20"/>
        <w:rPr>
          <w:rFonts w:ascii="Arial" w:eastAsia="Arial" w:hAnsi="Arial" w:cs="Arial"/>
          <w:b/>
          <w:bCs/>
        </w:rPr>
      </w:pPr>
    </w:p>
    <w:p w14:paraId="5268A3BD" w14:textId="77777777" w:rsidR="004522F8" w:rsidRPr="007D6D7A" w:rsidRDefault="004522F8" w:rsidP="004522F8">
      <w:pPr>
        <w:spacing w:after="0" w:line="252" w:lineRule="exact"/>
        <w:ind w:left="113" w:right="-20"/>
        <w:rPr>
          <w:rFonts w:ascii="Arial" w:eastAsia="Arial" w:hAnsi="Arial" w:cs="Arial"/>
          <w:b/>
          <w:bCs/>
        </w:rPr>
      </w:pPr>
    </w:p>
    <w:p w14:paraId="135E58F0" w14:textId="77777777" w:rsidR="004522F8" w:rsidRPr="007D6D7A" w:rsidRDefault="004522F8" w:rsidP="004522F8">
      <w:pPr>
        <w:spacing w:after="0" w:line="252" w:lineRule="exact"/>
        <w:ind w:left="113" w:right="-20"/>
        <w:rPr>
          <w:rFonts w:ascii="Arial" w:eastAsia="Arial" w:hAnsi="Arial" w:cs="Arial"/>
          <w:b/>
          <w:bCs/>
        </w:rPr>
      </w:pPr>
    </w:p>
    <w:p w14:paraId="2586A969" w14:textId="77777777" w:rsidR="004522F8" w:rsidRPr="007D6D7A" w:rsidRDefault="004522F8" w:rsidP="004522F8">
      <w:pPr>
        <w:spacing w:after="0" w:line="252" w:lineRule="exact"/>
        <w:ind w:left="113" w:right="-20"/>
        <w:rPr>
          <w:rFonts w:ascii="Arial" w:eastAsia="Arial" w:hAnsi="Arial" w:cs="Arial"/>
          <w:b/>
          <w:bCs/>
        </w:rPr>
      </w:pPr>
    </w:p>
    <w:p w14:paraId="3A1DD9CA" w14:textId="77777777" w:rsidR="004522F8" w:rsidRPr="007D6D7A" w:rsidRDefault="004522F8" w:rsidP="004522F8">
      <w:pPr>
        <w:spacing w:after="0" w:line="252" w:lineRule="exact"/>
        <w:ind w:left="113" w:right="-20"/>
        <w:rPr>
          <w:rFonts w:ascii="Arial" w:eastAsia="Arial" w:hAnsi="Arial" w:cs="Arial"/>
          <w:b/>
          <w:bCs/>
        </w:rPr>
      </w:pPr>
    </w:p>
    <w:p w14:paraId="26390083" w14:textId="77777777" w:rsidR="004522F8" w:rsidRPr="007D6D7A" w:rsidRDefault="004522F8" w:rsidP="004522F8">
      <w:pPr>
        <w:spacing w:after="0" w:line="252" w:lineRule="exact"/>
        <w:ind w:left="113" w:right="-20"/>
        <w:rPr>
          <w:rFonts w:ascii="Arial" w:eastAsia="Arial" w:hAnsi="Arial" w:cs="Arial"/>
          <w:b/>
          <w:bCs/>
        </w:rPr>
      </w:pPr>
    </w:p>
    <w:p w14:paraId="73D56B2B" w14:textId="77777777" w:rsidR="004522F8" w:rsidRPr="007D6D7A" w:rsidRDefault="004522F8" w:rsidP="004522F8">
      <w:pPr>
        <w:spacing w:after="0" w:line="252" w:lineRule="exact"/>
        <w:ind w:left="113" w:right="-20"/>
        <w:rPr>
          <w:rFonts w:ascii="Arial" w:eastAsia="Arial" w:hAnsi="Arial" w:cs="Arial"/>
          <w:b/>
          <w:bCs/>
        </w:rPr>
      </w:pPr>
    </w:p>
    <w:p w14:paraId="5D7D38B2" w14:textId="77777777" w:rsidR="004522F8" w:rsidRPr="007D6D7A" w:rsidRDefault="004522F8" w:rsidP="004522F8">
      <w:pPr>
        <w:spacing w:after="0" w:line="252" w:lineRule="exact"/>
        <w:ind w:left="113" w:right="-20"/>
        <w:rPr>
          <w:rFonts w:ascii="Arial" w:eastAsia="Arial" w:hAnsi="Arial" w:cs="Arial"/>
          <w:b/>
          <w:bCs/>
        </w:rPr>
      </w:pPr>
    </w:p>
    <w:p w14:paraId="27F4EA0B" w14:textId="77777777" w:rsidR="004522F8" w:rsidRPr="007D6D7A" w:rsidRDefault="004522F8" w:rsidP="004522F8">
      <w:pPr>
        <w:spacing w:after="0" w:line="252" w:lineRule="exact"/>
        <w:ind w:left="113" w:right="-20"/>
        <w:rPr>
          <w:rFonts w:ascii="Arial" w:eastAsia="Arial" w:hAnsi="Arial" w:cs="Arial"/>
          <w:b/>
          <w:bCs/>
        </w:rPr>
      </w:pPr>
    </w:p>
    <w:p w14:paraId="79C3789E" w14:textId="77777777" w:rsidR="004522F8" w:rsidRPr="007D6D7A" w:rsidRDefault="004522F8" w:rsidP="004522F8">
      <w:pPr>
        <w:spacing w:after="0" w:line="252" w:lineRule="exact"/>
        <w:ind w:left="113" w:right="-20"/>
        <w:rPr>
          <w:rFonts w:ascii="Arial" w:eastAsia="Arial" w:hAnsi="Arial" w:cs="Arial"/>
          <w:b/>
          <w:bCs/>
        </w:rPr>
      </w:pPr>
    </w:p>
    <w:p w14:paraId="5AF73052" w14:textId="77777777" w:rsidR="004522F8" w:rsidRPr="007D6D7A" w:rsidRDefault="004522F8" w:rsidP="004522F8">
      <w:pPr>
        <w:spacing w:after="0" w:line="252" w:lineRule="exact"/>
        <w:ind w:left="113" w:right="-20"/>
        <w:rPr>
          <w:rFonts w:ascii="Arial" w:eastAsia="Arial" w:hAnsi="Arial" w:cs="Arial"/>
          <w:b/>
          <w:bCs/>
        </w:rPr>
      </w:pPr>
    </w:p>
    <w:p w14:paraId="58059B6B" w14:textId="77777777" w:rsidR="004522F8" w:rsidRPr="007D6D7A" w:rsidRDefault="004522F8" w:rsidP="004522F8">
      <w:pPr>
        <w:spacing w:after="0" w:line="252" w:lineRule="exact"/>
        <w:ind w:left="113" w:right="-20"/>
        <w:rPr>
          <w:rFonts w:ascii="Arial" w:eastAsia="Arial" w:hAnsi="Arial" w:cs="Arial"/>
          <w:b/>
          <w:bCs/>
        </w:rPr>
      </w:pPr>
    </w:p>
    <w:p w14:paraId="6A284BB5" w14:textId="77777777" w:rsidR="004522F8" w:rsidRPr="007D6D7A" w:rsidRDefault="004522F8" w:rsidP="004522F8">
      <w:pPr>
        <w:spacing w:after="0" w:line="252" w:lineRule="exact"/>
        <w:ind w:left="113" w:right="-20"/>
        <w:rPr>
          <w:rFonts w:ascii="Arial" w:eastAsia="Arial" w:hAnsi="Arial" w:cs="Arial"/>
          <w:b/>
          <w:bCs/>
        </w:rPr>
      </w:pPr>
    </w:p>
    <w:p w14:paraId="26ED57EA" w14:textId="77777777" w:rsidR="004522F8" w:rsidRPr="007D6D7A" w:rsidRDefault="004522F8" w:rsidP="004522F8">
      <w:pPr>
        <w:spacing w:after="0" w:line="252" w:lineRule="exact"/>
        <w:ind w:left="113" w:right="-20"/>
        <w:rPr>
          <w:rFonts w:ascii="Arial" w:eastAsia="Arial" w:hAnsi="Arial" w:cs="Arial"/>
          <w:b/>
          <w:bCs/>
        </w:rPr>
      </w:pPr>
    </w:p>
    <w:p w14:paraId="7A527AD4" w14:textId="77777777" w:rsidR="004522F8" w:rsidRPr="007D6D7A" w:rsidRDefault="004522F8" w:rsidP="004522F8">
      <w:pPr>
        <w:spacing w:after="0" w:line="252" w:lineRule="exact"/>
        <w:ind w:left="113" w:right="-20"/>
        <w:rPr>
          <w:rFonts w:ascii="Arial" w:eastAsia="Arial" w:hAnsi="Arial" w:cs="Arial"/>
          <w:b/>
          <w:bCs/>
        </w:rPr>
      </w:pPr>
    </w:p>
    <w:p w14:paraId="493F1A84" w14:textId="77777777" w:rsidR="004522F8" w:rsidRPr="007D6D7A" w:rsidRDefault="004522F8" w:rsidP="004522F8">
      <w:pPr>
        <w:spacing w:after="0" w:line="252" w:lineRule="exact"/>
        <w:ind w:left="113" w:right="-20"/>
        <w:rPr>
          <w:rFonts w:ascii="Arial" w:eastAsia="Arial" w:hAnsi="Arial" w:cs="Arial"/>
          <w:b/>
          <w:bCs/>
        </w:rPr>
      </w:pPr>
    </w:p>
    <w:bookmarkEnd w:id="33"/>
    <w:bookmarkEnd w:id="34"/>
    <w:p w14:paraId="2FF127D8" w14:textId="77777777" w:rsidR="004522F8" w:rsidRPr="007D6D7A" w:rsidRDefault="004522F8" w:rsidP="004522F8">
      <w:pPr>
        <w:widowControl/>
        <w:spacing w:after="0" w:line="240" w:lineRule="auto"/>
        <w:rPr>
          <w:rFonts w:ascii="Arial" w:eastAsia="Arial" w:hAnsi="Arial" w:cs="Arial"/>
          <w:b/>
          <w:bCs/>
          <w:spacing w:val="1"/>
          <w:sz w:val="36"/>
          <w:szCs w:val="36"/>
        </w:rPr>
        <w:sectPr w:rsidR="004522F8" w:rsidRPr="007D6D7A">
          <w:pgSz w:w="11940" w:h="16860"/>
          <w:pgMar w:top="1440" w:right="1440" w:bottom="1440" w:left="1440" w:header="567" w:footer="567" w:gutter="0"/>
          <w:cols w:space="720"/>
        </w:sectPr>
      </w:pPr>
    </w:p>
    <w:p w14:paraId="51925E70" w14:textId="77777777" w:rsidR="004522F8" w:rsidRPr="007D6D7A" w:rsidRDefault="004522F8" w:rsidP="004522F8">
      <w:pPr>
        <w:spacing w:after="0" w:line="240" w:lineRule="auto"/>
        <w:ind w:left="226" w:right="874" w:firstLine="6"/>
        <w:jc w:val="center"/>
        <w:rPr>
          <w:rFonts w:ascii="Arial" w:eastAsia="Arial" w:hAnsi="Arial" w:cs="Arial"/>
          <w:b/>
          <w:bCs/>
          <w:spacing w:val="1"/>
          <w:sz w:val="36"/>
          <w:szCs w:val="36"/>
        </w:rPr>
      </w:pPr>
    </w:p>
    <w:p w14:paraId="773DDEC7" w14:textId="0995C369" w:rsidR="004522F8" w:rsidRPr="007D6D7A" w:rsidRDefault="004522F8" w:rsidP="004522F8">
      <w:pPr>
        <w:spacing w:after="0" w:line="248" w:lineRule="exact"/>
        <w:ind w:left="153" w:right="-73"/>
        <w:rPr>
          <w:rFonts w:ascii="Arial" w:eastAsia="Arial" w:hAnsi="Arial" w:cs="Arial"/>
        </w:rPr>
      </w:pPr>
      <w:r w:rsidRPr="007D6D7A">
        <w:rPr>
          <w:rFonts w:ascii="Arial" w:eastAsia="Arial" w:hAnsi="Arial" w:cs="Arial"/>
          <w:b/>
          <w:bCs/>
          <w:spacing w:val="-8"/>
          <w:position w:val="-1"/>
        </w:rPr>
        <w:t>T</w:t>
      </w:r>
      <w:r w:rsidRPr="007D6D7A">
        <w:rPr>
          <w:rFonts w:ascii="Arial" w:eastAsia="Arial" w:hAnsi="Arial" w:cs="Arial"/>
          <w:b/>
          <w:bCs/>
          <w:spacing w:val="-3"/>
          <w:position w:val="-1"/>
        </w:rPr>
        <w:t>e</w:t>
      </w:r>
      <w:r w:rsidRPr="007D6D7A">
        <w:rPr>
          <w:rFonts w:ascii="Arial" w:eastAsia="Arial" w:hAnsi="Arial" w:cs="Arial"/>
          <w:b/>
          <w:bCs/>
          <w:position w:val="-1"/>
        </w:rPr>
        <w:t>n</w:t>
      </w:r>
      <w:r w:rsidRPr="007D6D7A">
        <w:rPr>
          <w:rFonts w:ascii="Arial" w:eastAsia="Arial" w:hAnsi="Arial" w:cs="Arial"/>
          <w:b/>
          <w:bCs/>
          <w:spacing w:val="-3"/>
          <w:position w:val="-1"/>
        </w:rPr>
        <w:t>de</w:t>
      </w:r>
      <w:r w:rsidRPr="007D6D7A">
        <w:rPr>
          <w:rFonts w:ascii="Arial" w:eastAsia="Arial" w:hAnsi="Arial" w:cs="Arial"/>
          <w:b/>
          <w:bCs/>
          <w:position w:val="-1"/>
        </w:rPr>
        <w:t xml:space="preserve">r </w:t>
      </w:r>
      <w:r w:rsidRPr="007D6D7A">
        <w:rPr>
          <w:rFonts w:ascii="Arial" w:eastAsia="Arial" w:hAnsi="Arial" w:cs="Arial"/>
          <w:b/>
          <w:bCs/>
          <w:spacing w:val="-4"/>
          <w:position w:val="-1"/>
        </w:rPr>
        <w:t>R</w:t>
      </w:r>
      <w:r w:rsidRPr="007D6D7A">
        <w:rPr>
          <w:rFonts w:ascii="Arial" w:eastAsia="Arial" w:hAnsi="Arial" w:cs="Arial"/>
          <w:b/>
          <w:bCs/>
          <w:spacing w:val="-3"/>
          <w:position w:val="-1"/>
        </w:rPr>
        <w:t>e</w:t>
      </w:r>
      <w:r w:rsidRPr="007D6D7A">
        <w:rPr>
          <w:rFonts w:ascii="Arial" w:eastAsia="Arial" w:hAnsi="Arial" w:cs="Arial"/>
          <w:b/>
          <w:bCs/>
          <w:position w:val="-1"/>
        </w:rPr>
        <w:t>f</w:t>
      </w:r>
      <w:r w:rsidRPr="007D6D7A">
        <w:rPr>
          <w:rFonts w:ascii="Arial" w:eastAsia="Arial" w:hAnsi="Arial" w:cs="Arial"/>
          <w:b/>
          <w:bCs/>
          <w:spacing w:val="-3"/>
          <w:position w:val="-1"/>
        </w:rPr>
        <w:t xml:space="preserve"> </w:t>
      </w:r>
      <w:r w:rsidRPr="007D6D7A">
        <w:rPr>
          <w:rFonts w:ascii="Arial" w:eastAsia="Arial" w:hAnsi="Arial" w:cs="Arial"/>
          <w:b/>
          <w:bCs/>
          <w:spacing w:val="-4"/>
          <w:position w:val="-1"/>
        </w:rPr>
        <w:t>N</w:t>
      </w:r>
      <w:r w:rsidRPr="007D6D7A">
        <w:rPr>
          <w:rFonts w:ascii="Arial" w:eastAsia="Arial" w:hAnsi="Arial" w:cs="Arial"/>
          <w:b/>
          <w:bCs/>
          <w:spacing w:val="-5"/>
          <w:position w:val="-1"/>
        </w:rPr>
        <w:t>o</w:t>
      </w:r>
      <w:r w:rsidRPr="007D6D7A">
        <w:rPr>
          <w:rFonts w:ascii="Arial" w:eastAsia="Arial" w:hAnsi="Arial" w:cs="Arial"/>
          <w:b/>
          <w:bCs/>
          <w:position w:val="-1"/>
        </w:rPr>
        <w:t>.</w:t>
      </w:r>
      <w:r w:rsidRPr="007D6D7A">
        <w:rPr>
          <w:rFonts w:ascii="Arial" w:eastAsia="Arial" w:hAnsi="Arial" w:cs="Arial"/>
          <w:b/>
          <w:bCs/>
          <w:spacing w:val="-2"/>
          <w:position w:val="-1"/>
        </w:rPr>
        <w:t xml:space="preserve"> </w:t>
      </w:r>
      <w:sdt>
        <w:sdtPr>
          <w:rPr>
            <w:rFonts w:ascii="Arial" w:eastAsia="Arial" w:hAnsi="Arial" w:cs="Arial"/>
            <w:b/>
            <w:bCs/>
            <w:spacing w:val="-3"/>
            <w:position w:val="-1"/>
          </w:rPr>
          <w:alias w:val="Subject"/>
          <w:tag w:val=""/>
          <w:id w:val="-316112446"/>
          <w:placeholder>
            <w:docPart w:val="9463E37AF38946F6987725EA9641F012"/>
          </w:placeholder>
          <w:dataBinding w:prefixMappings="xmlns:ns0='http://purl.org/dc/elements/1.1/' xmlns:ns1='http://schemas.openxmlformats.org/package/2006/metadata/core-properties' " w:xpath="/ns1:coreProperties[1]/ns0:subject[1]" w:storeItemID="{6C3C8BC8-F283-45AE-878A-BAB7291924A1}"/>
          <w:text/>
        </w:sdtPr>
        <w:sdtEndPr/>
        <w:sdtContent>
          <w:r w:rsidR="00403A77" w:rsidRPr="007D6D7A">
            <w:rPr>
              <w:rFonts w:ascii="Arial" w:eastAsia="Arial" w:hAnsi="Arial" w:cs="Arial"/>
              <w:b/>
              <w:bCs/>
              <w:spacing w:val="-3"/>
              <w:position w:val="-1"/>
            </w:rPr>
            <w:t>701314401</w:t>
          </w:r>
        </w:sdtContent>
      </w:sdt>
    </w:p>
    <w:p w14:paraId="1B986E4F" w14:textId="77777777" w:rsidR="004522F8" w:rsidRPr="007D6D7A" w:rsidRDefault="004522F8" w:rsidP="004522F8">
      <w:pPr>
        <w:spacing w:after="0" w:line="200" w:lineRule="exact"/>
        <w:rPr>
          <w:sz w:val="20"/>
          <w:szCs w:val="20"/>
        </w:rPr>
      </w:pPr>
      <w:r w:rsidRPr="007D6D7A">
        <w:br w:type="column"/>
      </w:r>
    </w:p>
    <w:p w14:paraId="41CC8379" w14:textId="77777777" w:rsidR="004522F8" w:rsidRPr="007D6D7A" w:rsidRDefault="004522F8" w:rsidP="004522F8">
      <w:pPr>
        <w:spacing w:after="0" w:line="240" w:lineRule="auto"/>
        <w:ind w:right="-73"/>
        <w:rPr>
          <w:rFonts w:ascii="Arial" w:eastAsia="Arial" w:hAnsi="Arial" w:cs="Arial"/>
        </w:rPr>
      </w:pPr>
      <w:r w:rsidRPr="007D6D7A">
        <w:rPr>
          <w:rFonts w:ascii="Arial" w:eastAsia="Arial" w:hAnsi="Arial" w:cs="Arial"/>
          <w:b/>
          <w:bCs/>
          <w:spacing w:val="-2"/>
        </w:rPr>
        <w:t>M</w:t>
      </w:r>
      <w:r w:rsidRPr="007D6D7A">
        <w:rPr>
          <w:rFonts w:ascii="Arial" w:eastAsia="Arial" w:hAnsi="Arial" w:cs="Arial"/>
          <w:b/>
          <w:bCs/>
          <w:spacing w:val="-1"/>
        </w:rPr>
        <w:t>i</w:t>
      </w:r>
      <w:r w:rsidRPr="007D6D7A">
        <w:rPr>
          <w:rFonts w:ascii="Arial" w:eastAsia="Arial" w:hAnsi="Arial" w:cs="Arial"/>
          <w:b/>
          <w:bCs/>
          <w:spacing w:val="-5"/>
        </w:rPr>
        <w:t>n</w:t>
      </w:r>
      <w:r w:rsidRPr="007D6D7A">
        <w:rPr>
          <w:rFonts w:ascii="Arial" w:eastAsia="Arial" w:hAnsi="Arial" w:cs="Arial"/>
          <w:b/>
          <w:bCs/>
          <w:spacing w:val="1"/>
        </w:rPr>
        <w:t>i</w:t>
      </w:r>
      <w:r w:rsidRPr="007D6D7A">
        <w:rPr>
          <w:rFonts w:ascii="Arial" w:eastAsia="Arial" w:hAnsi="Arial" w:cs="Arial"/>
          <w:b/>
          <w:bCs/>
          <w:spacing w:val="-3"/>
        </w:rPr>
        <w:t>s</w:t>
      </w:r>
      <w:r w:rsidRPr="007D6D7A">
        <w:rPr>
          <w:rFonts w:ascii="Arial" w:eastAsia="Arial" w:hAnsi="Arial" w:cs="Arial"/>
          <w:b/>
          <w:bCs/>
          <w:spacing w:val="-2"/>
        </w:rPr>
        <w:t>tr</w:t>
      </w:r>
      <w:r w:rsidRPr="007D6D7A">
        <w:rPr>
          <w:rFonts w:ascii="Arial" w:eastAsia="Arial" w:hAnsi="Arial" w:cs="Arial"/>
          <w:b/>
          <w:bCs/>
        </w:rPr>
        <w:t>y</w:t>
      </w:r>
      <w:r w:rsidRPr="007D6D7A">
        <w:rPr>
          <w:rFonts w:ascii="Arial" w:eastAsia="Arial" w:hAnsi="Arial" w:cs="Arial"/>
          <w:b/>
          <w:bCs/>
          <w:spacing w:val="-13"/>
        </w:rPr>
        <w:t xml:space="preserve"> </w:t>
      </w:r>
      <w:r w:rsidRPr="007D6D7A">
        <w:rPr>
          <w:rFonts w:ascii="Arial" w:eastAsia="Arial" w:hAnsi="Arial" w:cs="Arial"/>
          <w:b/>
          <w:bCs/>
          <w:spacing w:val="-3"/>
        </w:rPr>
        <w:t>o</w:t>
      </w:r>
      <w:r w:rsidRPr="007D6D7A">
        <w:rPr>
          <w:rFonts w:ascii="Arial" w:eastAsia="Arial" w:hAnsi="Arial" w:cs="Arial"/>
          <w:b/>
          <w:bCs/>
        </w:rPr>
        <w:t xml:space="preserve">f </w:t>
      </w:r>
      <w:r w:rsidRPr="007D6D7A">
        <w:rPr>
          <w:rFonts w:ascii="Arial" w:eastAsia="Arial" w:hAnsi="Arial" w:cs="Arial"/>
          <w:b/>
          <w:bCs/>
          <w:spacing w:val="-4"/>
        </w:rPr>
        <w:t>D</w:t>
      </w:r>
      <w:r w:rsidRPr="007D6D7A">
        <w:rPr>
          <w:rFonts w:ascii="Arial" w:eastAsia="Arial" w:hAnsi="Arial" w:cs="Arial"/>
          <w:b/>
          <w:bCs/>
          <w:spacing w:val="-5"/>
        </w:rPr>
        <w:t>e</w:t>
      </w:r>
      <w:r w:rsidRPr="007D6D7A">
        <w:rPr>
          <w:rFonts w:ascii="Arial" w:eastAsia="Arial" w:hAnsi="Arial" w:cs="Arial"/>
          <w:b/>
          <w:bCs/>
          <w:spacing w:val="-2"/>
        </w:rPr>
        <w:t>f</w:t>
      </w:r>
      <w:r w:rsidRPr="007D6D7A">
        <w:rPr>
          <w:rFonts w:ascii="Arial" w:eastAsia="Arial" w:hAnsi="Arial" w:cs="Arial"/>
          <w:b/>
          <w:bCs/>
          <w:spacing w:val="-3"/>
        </w:rPr>
        <w:t>e</w:t>
      </w:r>
      <w:r w:rsidRPr="007D6D7A">
        <w:rPr>
          <w:rFonts w:ascii="Arial" w:eastAsia="Arial" w:hAnsi="Arial" w:cs="Arial"/>
          <w:b/>
          <w:bCs/>
          <w:spacing w:val="-5"/>
        </w:rPr>
        <w:t>n</w:t>
      </w:r>
      <w:r w:rsidRPr="007D6D7A">
        <w:rPr>
          <w:rFonts w:ascii="Arial" w:eastAsia="Arial" w:hAnsi="Arial" w:cs="Arial"/>
          <w:b/>
          <w:bCs/>
          <w:spacing w:val="-3"/>
        </w:rPr>
        <w:t>c</w:t>
      </w:r>
      <w:r w:rsidRPr="007D6D7A">
        <w:rPr>
          <w:rFonts w:ascii="Arial" w:eastAsia="Arial" w:hAnsi="Arial" w:cs="Arial"/>
          <w:b/>
          <w:bCs/>
        </w:rPr>
        <w:t>e</w:t>
      </w:r>
    </w:p>
    <w:p w14:paraId="5DDC8A54" w14:textId="77777777" w:rsidR="004522F8" w:rsidRPr="007D6D7A" w:rsidRDefault="004522F8" w:rsidP="004522F8">
      <w:pPr>
        <w:widowControl/>
        <w:spacing w:after="0" w:line="348" w:lineRule="auto"/>
        <w:sectPr w:rsidR="004522F8" w:rsidRPr="007D6D7A">
          <w:pgSz w:w="11940" w:h="16860"/>
          <w:pgMar w:top="1020" w:right="440" w:bottom="280" w:left="980" w:header="567" w:footer="567" w:gutter="0"/>
          <w:cols w:num="3" w:space="720" w:equalWidth="0">
            <w:col w:w="3088" w:space="-1"/>
            <w:col w:w="1986" w:space="1364"/>
            <w:col w:w="3194"/>
          </w:cols>
        </w:sectPr>
      </w:pPr>
    </w:p>
    <w:p w14:paraId="70B39C64" w14:textId="77777777" w:rsidR="004522F8" w:rsidRPr="007D6D7A" w:rsidRDefault="004522F8" w:rsidP="004522F8">
      <w:pPr>
        <w:spacing w:before="8" w:after="0" w:line="110" w:lineRule="exact"/>
        <w:rPr>
          <w:sz w:val="11"/>
          <w:szCs w:val="11"/>
        </w:rPr>
      </w:pPr>
    </w:p>
    <w:p w14:paraId="3583AD67" w14:textId="77777777" w:rsidR="004522F8" w:rsidRPr="007D6D7A" w:rsidRDefault="004522F8" w:rsidP="004522F8">
      <w:pPr>
        <w:spacing w:after="0" w:line="240" w:lineRule="auto"/>
        <w:ind w:left="2682" w:right="3176"/>
        <w:jc w:val="center"/>
        <w:rPr>
          <w:rFonts w:ascii="Arial" w:eastAsia="Arial" w:hAnsi="Arial" w:cs="Arial"/>
          <w:sz w:val="28"/>
          <w:szCs w:val="28"/>
        </w:rPr>
      </w:pPr>
      <w:r w:rsidRPr="007D6D7A">
        <w:rPr>
          <w:rFonts w:ascii="Arial" w:eastAsia="Arial" w:hAnsi="Arial" w:cs="Arial"/>
          <w:spacing w:val="-6"/>
          <w:sz w:val="28"/>
          <w:szCs w:val="28"/>
        </w:rPr>
        <w:t>T</w:t>
      </w:r>
      <w:r w:rsidRPr="007D6D7A">
        <w:rPr>
          <w:rFonts w:ascii="Arial" w:eastAsia="Arial" w:hAnsi="Arial" w:cs="Arial"/>
          <w:spacing w:val="-3"/>
          <w:sz w:val="28"/>
          <w:szCs w:val="28"/>
        </w:rPr>
        <w:t>end</w:t>
      </w:r>
      <w:r w:rsidRPr="007D6D7A">
        <w:rPr>
          <w:rFonts w:ascii="Arial" w:eastAsia="Arial" w:hAnsi="Arial" w:cs="Arial"/>
          <w:spacing w:val="-5"/>
          <w:sz w:val="28"/>
          <w:szCs w:val="28"/>
        </w:rPr>
        <w:t>e</w:t>
      </w:r>
      <w:r w:rsidRPr="007D6D7A">
        <w:rPr>
          <w:rFonts w:ascii="Arial" w:eastAsia="Arial" w:hAnsi="Arial" w:cs="Arial"/>
          <w:sz w:val="28"/>
          <w:szCs w:val="28"/>
        </w:rPr>
        <w:t>r</w:t>
      </w:r>
      <w:r w:rsidRPr="007D6D7A">
        <w:rPr>
          <w:rFonts w:ascii="Arial" w:eastAsia="Arial" w:hAnsi="Arial" w:cs="Arial"/>
          <w:spacing w:val="-6"/>
          <w:sz w:val="28"/>
          <w:szCs w:val="28"/>
        </w:rPr>
        <w:t xml:space="preserve"> </w:t>
      </w:r>
      <w:r w:rsidRPr="007D6D7A">
        <w:rPr>
          <w:rFonts w:ascii="Arial" w:eastAsia="Arial" w:hAnsi="Arial" w:cs="Arial"/>
          <w:spacing w:val="-5"/>
          <w:sz w:val="28"/>
          <w:szCs w:val="28"/>
        </w:rPr>
        <w:t>Su</w:t>
      </w:r>
      <w:r w:rsidRPr="007D6D7A">
        <w:rPr>
          <w:rFonts w:ascii="Arial" w:eastAsia="Arial" w:hAnsi="Arial" w:cs="Arial"/>
          <w:spacing w:val="-3"/>
          <w:sz w:val="28"/>
          <w:szCs w:val="28"/>
        </w:rPr>
        <w:t>bm</w:t>
      </w:r>
      <w:r w:rsidRPr="007D6D7A">
        <w:rPr>
          <w:rFonts w:ascii="Arial" w:eastAsia="Arial" w:hAnsi="Arial" w:cs="Arial"/>
          <w:spacing w:val="-5"/>
          <w:sz w:val="28"/>
          <w:szCs w:val="28"/>
        </w:rPr>
        <w:t>i</w:t>
      </w:r>
      <w:r w:rsidRPr="007D6D7A">
        <w:rPr>
          <w:rFonts w:ascii="Arial" w:eastAsia="Arial" w:hAnsi="Arial" w:cs="Arial"/>
          <w:spacing w:val="-6"/>
          <w:sz w:val="28"/>
          <w:szCs w:val="28"/>
        </w:rPr>
        <w:t>s</w:t>
      </w:r>
      <w:r w:rsidRPr="007D6D7A">
        <w:rPr>
          <w:rFonts w:ascii="Arial" w:eastAsia="Arial" w:hAnsi="Arial" w:cs="Arial"/>
          <w:spacing w:val="-1"/>
          <w:sz w:val="28"/>
          <w:szCs w:val="28"/>
        </w:rPr>
        <w:t>s</w:t>
      </w:r>
      <w:r w:rsidRPr="007D6D7A">
        <w:rPr>
          <w:rFonts w:ascii="Arial" w:eastAsia="Arial" w:hAnsi="Arial" w:cs="Arial"/>
          <w:spacing w:val="-5"/>
          <w:sz w:val="28"/>
          <w:szCs w:val="28"/>
        </w:rPr>
        <w:t>i</w:t>
      </w:r>
      <w:r w:rsidRPr="007D6D7A">
        <w:rPr>
          <w:rFonts w:ascii="Arial" w:eastAsia="Arial" w:hAnsi="Arial" w:cs="Arial"/>
          <w:spacing w:val="-3"/>
          <w:sz w:val="28"/>
          <w:szCs w:val="28"/>
        </w:rPr>
        <w:t>o</w:t>
      </w:r>
      <w:r w:rsidRPr="007D6D7A">
        <w:rPr>
          <w:rFonts w:ascii="Arial" w:eastAsia="Arial" w:hAnsi="Arial" w:cs="Arial"/>
          <w:sz w:val="28"/>
          <w:szCs w:val="28"/>
        </w:rPr>
        <w:t>n</w:t>
      </w:r>
      <w:r w:rsidRPr="007D6D7A">
        <w:rPr>
          <w:rFonts w:ascii="Arial" w:eastAsia="Arial" w:hAnsi="Arial" w:cs="Arial"/>
          <w:spacing w:val="-11"/>
          <w:sz w:val="28"/>
          <w:szCs w:val="28"/>
        </w:rPr>
        <w:t xml:space="preserve"> </w:t>
      </w:r>
      <w:r w:rsidRPr="007D6D7A">
        <w:rPr>
          <w:rFonts w:ascii="Arial" w:eastAsia="Arial" w:hAnsi="Arial" w:cs="Arial"/>
          <w:spacing w:val="-6"/>
          <w:sz w:val="28"/>
          <w:szCs w:val="28"/>
        </w:rPr>
        <w:t>D</w:t>
      </w:r>
      <w:r w:rsidRPr="007D6D7A">
        <w:rPr>
          <w:rFonts w:ascii="Arial" w:eastAsia="Arial" w:hAnsi="Arial" w:cs="Arial"/>
          <w:spacing w:val="-3"/>
          <w:sz w:val="28"/>
          <w:szCs w:val="28"/>
        </w:rPr>
        <w:t>o</w:t>
      </w:r>
      <w:r w:rsidRPr="007D6D7A">
        <w:rPr>
          <w:rFonts w:ascii="Arial" w:eastAsia="Arial" w:hAnsi="Arial" w:cs="Arial"/>
          <w:spacing w:val="-4"/>
          <w:sz w:val="28"/>
          <w:szCs w:val="28"/>
        </w:rPr>
        <w:t>c</w:t>
      </w:r>
      <w:r w:rsidRPr="007D6D7A">
        <w:rPr>
          <w:rFonts w:ascii="Arial" w:eastAsia="Arial" w:hAnsi="Arial" w:cs="Arial"/>
          <w:spacing w:val="-3"/>
          <w:sz w:val="28"/>
          <w:szCs w:val="28"/>
        </w:rPr>
        <w:t>u</w:t>
      </w:r>
      <w:r w:rsidRPr="007D6D7A">
        <w:rPr>
          <w:rFonts w:ascii="Arial" w:eastAsia="Arial" w:hAnsi="Arial" w:cs="Arial"/>
          <w:spacing w:val="-4"/>
          <w:sz w:val="28"/>
          <w:szCs w:val="28"/>
        </w:rPr>
        <w:t>m</w:t>
      </w:r>
      <w:r w:rsidRPr="007D6D7A">
        <w:rPr>
          <w:rFonts w:ascii="Arial" w:eastAsia="Arial" w:hAnsi="Arial" w:cs="Arial"/>
          <w:spacing w:val="-2"/>
          <w:sz w:val="28"/>
          <w:szCs w:val="28"/>
        </w:rPr>
        <w:t>e</w:t>
      </w:r>
      <w:r w:rsidRPr="007D6D7A">
        <w:rPr>
          <w:rFonts w:ascii="Arial" w:eastAsia="Arial" w:hAnsi="Arial" w:cs="Arial"/>
          <w:spacing w:val="-7"/>
          <w:sz w:val="28"/>
          <w:szCs w:val="28"/>
        </w:rPr>
        <w:t>n</w:t>
      </w:r>
      <w:r w:rsidRPr="007D6D7A">
        <w:rPr>
          <w:rFonts w:ascii="Arial" w:eastAsia="Arial" w:hAnsi="Arial" w:cs="Arial"/>
          <w:sz w:val="28"/>
          <w:szCs w:val="28"/>
        </w:rPr>
        <w:t>t</w:t>
      </w:r>
      <w:r w:rsidRPr="007D6D7A">
        <w:rPr>
          <w:rFonts w:ascii="Arial" w:eastAsia="Arial" w:hAnsi="Arial" w:cs="Arial"/>
          <w:spacing w:val="-2"/>
          <w:sz w:val="28"/>
          <w:szCs w:val="28"/>
        </w:rPr>
        <w:t xml:space="preserve"> </w:t>
      </w:r>
      <w:r w:rsidRPr="007D6D7A">
        <w:rPr>
          <w:rFonts w:ascii="Arial" w:eastAsia="Arial" w:hAnsi="Arial" w:cs="Arial"/>
          <w:spacing w:val="-5"/>
          <w:sz w:val="28"/>
          <w:szCs w:val="28"/>
        </w:rPr>
        <w:t>(</w:t>
      </w:r>
      <w:r w:rsidRPr="007D6D7A">
        <w:rPr>
          <w:rFonts w:ascii="Arial" w:eastAsia="Arial" w:hAnsi="Arial" w:cs="Arial"/>
          <w:spacing w:val="-7"/>
          <w:sz w:val="28"/>
          <w:szCs w:val="28"/>
        </w:rPr>
        <w:t>O</w:t>
      </w:r>
      <w:r w:rsidRPr="007D6D7A">
        <w:rPr>
          <w:rFonts w:ascii="Arial" w:eastAsia="Arial" w:hAnsi="Arial" w:cs="Arial"/>
          <w:spacing w:val="-6"/>
          <w:sz w:val="28"/>
          <w:szCs w:val="28"/>
        </w:rPr>
        <w:t>f</w:t>
      </w:r>
      <w:r w:rsidRPr="007D6D7A">
        <w:rPr>
          <w:rFonts w:ascii="Arial" w:eastAsia="Arial" w:hAnsi="Arial" w:cs="Arial"/>
          <w:spacing w:val="1"/>
          <w:sz w:val="28"/>
          <w:szCs w:val="28"/>
        </w:rPr>
        <w:t>f</w:t>
      </w:r>
      <w:r w:rsidRPr="007D6D7A">
        <w:rPr>
          <w:rFonts w:ascii="Arial" w:eastAsia="Arial" w:hAnsi="Arial" w:cs="Arial"/>
          <w:spacing w:val="-3"/>
          <w:sz w:val="28"/>
          <w:szCs w:val="28"/>
        </w:rPr>
        <w:t>e</w:t>
      </w:r>
      <w:r w:rsidRPr="007D6D7A">
        <w:rPr>
          <w:rFonts w:ascii="Arial" w:eastAsia="Arial" w:hAnsi="Arial" w:cs="Arial"/>
          <w:spacing w:val="-5"/>
          <w:sz w:val="28"/>
          <w:szCs w:val="28"/>
        </w:rPr>
        <w:t>r</w:t>
      </w:r>
      <w:r w:rsidRPr="007D6D7A">
        <w:rPr>
          <w:rFonts w:ascii="Arial" w:eastAsia="Arial" w:hAnsi="Arial" w:cs="Arial"/>
          <w:sz w:val="28"/>
          <w:szCs w:val="28"/>
        </w:rPr>
        <w:t>)</w:t>
      </w:r>
    </w:p>
    <w:p w14:paraId="17A012AD" w14:textId="77777777" w:rsidR="004522F8" w:rsidRPr="007D6D7A" w:rsidRDefault="004522F8" w:rsidP="004522F8">
      <w:pPr>
        <w:spacing w:before="9" w:after="0" w:line="240" w:lineRule="exact"/>
        <w:rPr>
          <w:sz w:val="24"/>
          <w:szCs w:val="24"/>
        </w:rPr>
      </w:pPr>
    </w:p>
    <w:p w14:paraId="72F92A8C" w14:textId="77777777" w:rsidR="004522F8" w:rsidRPr="007D6D7A" w:rsidRDefault="004522F8" w:rsidP="004522F8">
      <w:pPr>
        <w:spacing w:after="0" w:line="240" w:lineRule="auto"/>
        <w:ind w:left="153" w:right="-20"/>
        <w:rPr>
          <w:rFonts w:ascii="Arial" w:eastAsia="Arial" w:hAnsi="Arial" w:cs="Arial"/>
          <w:sz w:val="18"/>
          <w:szCs w:val="18"/>
        </w:rPr>
      </w:pPr>
      <w:r w:rsidRPr="007D6D7A">
        <w:rPr>
          <w:rFonts w:ascii="Arial" w:eastAsia="Arial" w:hAnsi="Arial" w:cs="Arial"/>
          <w:b/>
          <w:bCs/>
          <w:spacing w:val="-2"/>
          <w:sz w:val="18"/>
          <w:szCs w:val="18"/>
        </w:rPr>
        <w:t>T</w:t>
      </w:r>
      <w:r w:rsidRPr="007D6D7A">
        <w:rPr>
          <w:rFonts w:ascii="Arial" w:eastAsia="Arial" w:hAnsi="Arial" w:cs="Arial"/>
          <w:b/>
          <w:bCs/>
          <w:sz w:val="18"/>
          <w:szCs w:val="18"/>
        </w:rPr>
        <w:t>o</w:t>
      </w:r>
      <w:r w:rsidRPr="007D6D7A">
        <w:rPr>
          <w:rFonts w:ascii="Arial" w:eastAsia="Arial" w:hAnsi="Arial" w:cs="Arial"/>
          <w:b/>
          <w:bCs/>
          <w:spacing w:val="1"/>
          <w:sz w:val="18"/>
          <w:szCs w:val="18"/>
        </w:rPr>
        <w:t xml:space="preserve"> </w:t>
      </w:r>
      <w:r w:rsidRPr="007D6D7A">
        <w:rPr>
          <w:rFonts w:ascii="Arial" w:eastAsia="Arial" w:hAnsi="Arial" w:cs="Arial"/>
          <w:b/>
          <w:bCs/>
          <w:spacing w:val="-2"/>
          <w:sz w:val="18"/>
          <w:szCs w:val="18"/>
        </w:rPr>
        <w:t>th</w:t>
      </w:r>
      <w:r w:rsidRPr="007D6D7A">
        <w:rPr>
          <w:rFonts w:ascii="Arial" w:eastAsia="Arial" w:hAnsi="Arial" w:cs="Arial"/>
          <w:b/>
          <w:bCs/>
          <w:sz w:val="18"/>
          <w:szCs w:val="18"/>
        </w:rPr>
        <w:t>e</w:t>
      </w:r>
      <w:r w:rsidRPr="007D6D7A">
        <w:rPr>
          <w:rFonts w:ascii="Arial" w:eastAsia="Arial" w:hAnsi="Arial" w:cs="Arial"/>
          <w:b/>
          <w:bCs/>
          <w:spacing w:val="1"/>
          <w:sz w:val="18"/>
          <w:szCs w:val="18"/>
        </w:rPr>
        <w:t xml:space="preserve"> </w:t>
      </w:r>
      <w:r w:rsidRPr="007D6D7A">
        <w:rPr>
          <w:rFonts w:ascii="Arial" w:eastAsia="Arial" w:hAnsi="Arial" w:cs="Arial"/>
          <w:b/>
          <w:bCs/>
          <w:spacing w:val="-3"/>
          <w:sz w:val="18"/>
          <w:szCs w:val="18"/>
        </w:rPr>
        <w:t>S</w:t>
      </w:r>
      <w:r w:rsidRPr="007D6D7A">
        <w:rPr>
          <w:rFonts w:ascii="Arial" w:eastAsia="Arial" w:hAnsi="Arial" w:cs="Arial"/>
          <w:b/>
          <w:bCs/>
          <w:spacing w:val="-2"/>
          <w:sz w:val="18"/>
          <w:szCs w:val="18"/>
        </w:rPr>
        <w:t>ec</w:t>
      </w:r>
      <w:r w:rsidRPr="007D6D7A">
        <w:rPr>
          <w:rFonts w:ascii="Arial" w:eastAsia="Arial" w:hAnsi="Arial" w:cs="Arial"/>
          <w:b/>
          <w:bCs/>
          <w:spacing w:val="-3"/>
          <w:sz w:val="18"/>
          <w:szCs w:val="18"/>
        </w:rPr>
        <w:t>r</w:t>
      </w:r>
      <w:r w:rsidRPr="007D6D7A">
        <w:rPr>
          <w:rFonts w:ascii="Arial" w:eastAsia="Arial" w:hAnsi="Arial" w:cs="Arial"/>
          <w:b/>
          <w:bCs/>
          <w:spacing w:val="-2"/>
          <w:sz w:val="18"/>
          <w:szCs w:val="18"/>
        </w:rPr>
        <w:t>et</w:t>
      </w:r>
      <w:r w:rsidRPr="007D6D7A">
        <w:rPr>
          <w:rFonts w:ascii="Arial" w:eastAsia="Arial" w:hAnsi="Arial" w:cs="Arial"/>
          <w:b/>
          <w:bCs/>
          <w:spacing w:val="1"/>
          <w:sz w:val="18"/>
          <w:szCs w:val="18"/>
        </w:rPr>
        <w:t>a</w:t>
      </w:r>
      <w:r w:rsidRPr="007D6D7A">
        <w:rPr>
          <w:rFonts w:ascii="Arial" w:eastAsia="Arial" w:hAnsi="Arial" w:cs="Arial"/>
          <w:b/>
          <w:bCs/>
          <w:spacing w:val="7"/>
          <w:sz w:val="18"/>
          <w:szCs w:val="18"/>
        </w:rPr>
        <w:t>r</w:t>
      </w:r>
      <w:r w:rsidRPr="007D6D7A">
        <w:rPr>
          <w:rFonts w:ascii="Arial" w:eastAsia="Arial" w:hAnsi="Arial" w:cs="Arial"/>
          <w:b/>
          <w:bCs/>
          <w:sz w:val="18"/>
          <w:szCs w:val="18"/>
        </w:rPr>
        <w:t>y</w:t>
      </w:r>
      <w:r w:rsidRPr="007D6D7A">
        <w:rPr>
          <w:rFonts w:ascii="Arial" w:eastAsia="Arial" w:hAnsi="Arial" w:cs="Arial"/>
          <w:b/>
          <w:bCs/>
          <w:spacing w:val="-11"/>
          <w:sz w:val="18"/>
          <w:szCs w:val="18"/>
        </w:rPr>
        <w:t xml:space="preserve"> </w:t>
      </w:r>
      <w:r w:rsidRPr="007D6D7A">
        <w:rPr>
          <w:rFonts w:ascii="Arial" w:eastAsia="Arial" w:hAnsi="Arial" w:cs="Arial"/>
          <w:b/>
          <w:bCs/>
          <w:spacing w:val="-2"/>
          <w:sz w:val="18"/>
          <w:szCs w:val="18"/>
        </w:rPr>
        <w:t>o</w:t>
      </w:r>
      <w:r w:rsidRPr="007D6D7A">
        <w:rPr>
          <w:rFonts w:ascii="Arial" w:eastAsia="Arial" w:hAnsi="Arial" w:cs="Arial"/>
          <w:b/>
          <w:bCs/>
          <w:sz w:val="18"/>
          <w:szCs w:val="18"/>
        </w:rPr>
        <w:t>f</w:t>
      </w:r>
      <w:r w:rsidRPr="007D6D7A">
        <w:rPr>
          <w:rFonts w:ascii="Arial" w:eastAsia="Arial" w:hAnsi="Arial" w:cs="Arial"/>
          <w:b/>
          <w:bCs/>
          <w:spacing w:val="3"/>
          <w:sz w:val="18"/>
          <w:szCs w:val="18"/>
        </w:rPr>
        <w:t xml:space="preserve"> </w:t>
      </w:r>
      <w:r w:rsidRPr="007D6D7A">
        <w:rPr>
          <w:rFonts w:ascii="Arial" w:eastAsia="Arial" w:hAnsi="Arial" w:cs="Arial"/>
          <w:b/>
          <w:bCs/>
          <w:spacing w:val="-3"/>
          <w:sz w:val="18"/>
          <w:szCs w:val="18"/>
        </w:rPr>
        <w:t>S</w:t>
      </w:r>
      <w:r w:rsidRPr="007D6D7A">
        <w:rPr>
          <w:rFonts w:ascii="Arial" w:eastAsia="Arial" w:hAnsi="Arial" w:cs="Arial"/>
          <w:b/>
          <w:bCs/>
          <w:spacing w:val="-2"/>
          <w:sz w:val="18"/>
          <w:szCs w:val="18"/>
        </w:rPr>
        <w:t>tat</w:t>
      </w:r>
      <w:r w:rsidRPr="007D6D7A">
        <w:rPr>
          <w:rFonts w:ascii="Arial" w:eastAsia="Arial" w:hAnsi="Arial" w:cs="Arial"/>
          <w:b/>
          <w:bCs/>
          <w:sz w:val="18"/>
          <w:szCs w:val="18"/>
        </w:rPr>
        <w:t>e</w:t>
      </w:r>
      <w:r w:rsidRPr="007D6D7A">
        <w:rPr>
          <w:rFonts w:ascii="Arial" w:eastAsia="Arial" w:hAnsi="Arial" w:cs="Arial"/>
          <w:b/>
          <w:bCs/>
          <w:spacing w:val="1"/>
          <w:sz w:val="18"/>
          <w:szCs w:val="18"/>
        </w:rPr>
        <w:t xml:space="preserve"> </w:t>
      </w:r>
      <w:r w:rsidRPr="007D6D7A">
        <w:rPr>
          <w:rFonts w:ascii="Arial" w:eastAsia="Arial" w:hAnsi="Arial" w:cs="Arial"/>
          <w:b/>
          <w:bCs/>
          <w:spacing w:val="-2"/>
          <w:sz w:val="18"/>
          <w:szCs w:val="18"/>
        </w:rPr>
        <w:t>f</w:t>
      </w:r>
      <w:r w:rsidRPr="007D6D7A">
        <w:rPr>
          <w:rFonts w:ascii="Arial" w:eastAsia="Arial" w:hAnsi="Arial" w:cs="Arial"/>
          <w:b/>
          <w:bCs/>
          <w:sz w:val="18"/>
          <w:szCs w:val="18"/>
        </w:rPr>
        <w:t>or</w:t>
      </w:r>
      <w:r w:rsidRPr="007D6D7A">
        <w:rPr>
          <w:rFonts w:ascii="Arial" w:eastAsia="Arial" w:hAnsi="Arial" w:cs="Arial"/>
          <w:b/>
          <w:bCs/>
          <w:spacing w:val="5"/>
          <w:sz w:val="18"/>
          <w:szCs w:val="18"/>
        </w:rPr>
        <w:t xml:space="preserve"> </w:t>
      </w:r>
      <w:r w:rsidRPr="007D6D7A">
        <w:rPr>
          <w:rFonts w:ascii="Arial" w:eastAsia="Arial" w:hAnsi="Arial" w:cs="Arial"/>
          <w:b/>
          <w:bCs/>
          <w:spacing w:val="-3"/>
          <w:sz w:val="18"/>
          <w:szCs w:val="18"/>
        </w:rPr>
        <w:t>D</w:t>
      </w:r>
      <w:r w:rsidRPr="007D6D7A">
        <w:rPr>
          <w:rFonts w:ascii="Arial" w:eastAsia="Arial" w:hAnsi="Arial" w:cs="Arial"/>
          <w:b/>
          <w:bCs/>
          <w:spacing w:val="-2"/>
          <w:sz w:val="18"/>
          <w:szCs w:val="18"/>
        </w:rPr>
        <w:t>efenc</w:t>
      </w:r>
      <w:r w:rsidRPr="007D6D7A">
        <w:rPr>
          <w:rFonts w:ascii="Arial" w:eastAsia="Arial" w:hAnsi="Arial" w:cs="Arial"/>
          <w:b/>
          <w:bCs/>
          <w:sz w:val="18"/>
          <w:szCs w:val="18"/>
        </w:rPr>
        <w:t>e</w:t>
      </w:r>
      <w:r w:rsidRPr="007D6D7A">
        <w:rPr>
          <w:rFonts w:ascii="Arial" w:eastAsia="Arial" w:hAnsi="Arial" w:cs="Arial"/>
          <w:b/>
          <w:bCs/>
          <w:spacing w:val="3"/>
          <w:sz w:val="18"/>
          <w:szCs w:val="18"/>
        </w:rPr>
        <w:t xml:space="preserve"> </w:t>
      </w:r>
      <w:r w:rsidRPr="007D6D7A">
        <w:rPr>
          <w:rFonts w:ascii="Arial" w:eastAsia="Arial" w:hAnsi="Arial" w:cs="Arial"/>
          <w:b/>
          <w:bCs/>
          <w:spacing w:val="-2"/>
          <w:sz w:val="18"/>
          <w:szCs w:val="18"/>
        </w:rPr>
        <w:t>o</w:t>
      </w:r>
      <w:r w:rsidRPr="007D6D7A">
        <w:rPr>
          <w:rFonts w:ascii="Arial" w:eastAsia="Arial" w:hAnsi="Arial" w:cs="Arial"/>
          <w:b/>
          <w:bCs/>
          <w:sz w:val="18"/>
          <w:szCs w:val="18"/>
        </w:rPr>
        <w:t xml:space="preserve">f </w:t>
      </w:r>
      <w:r w:rsidRPr="007D6D7A">
        <w:rPr>
          <w:rFonts w:ascii="Arial" w:eastAsia="Arial" w:hAnsi="Arial" w:cs="Arial"/>
          <w:b/>
          <w:bCs/>
          <w:spacing w:val="-2"/>
          <w:sz w:val="18"/>
          <w:szCs w:val="18"/>
        </w:rPr>
        <w:t>th</w:t>
      </w:r>
      <w:r w:rsidRPr="007D6D7A">
        <w:rPr>
          <w:rFonts w:ascii="Arial" w:eastAsia="Arial" w:hAnsi="Arial" w:cs="Arial"/>
          <w:b/>
          <w:bCs/>
          <w:sz w:val="18"/>
          <w:szCs w:val="18"/>
        </w:rPr>
        <w:t>e</w:t>
      </w:r>
      <w:r w:rsidRPr="007D6D7A">
        <w:rPr>
          <w:rFonts w:ascii="Arial" w:eastAsia="Arial" w:hAnsi="Arial" w:cs="Arial"/>
          <w:b/>
          <w:bCs/>
          <w:spacing w:val="6"/>
          <w:sz w:val="18"/>
          <w:szCs w:val="18"/>
        </w:rPr>
        <w:t xml:space="preserve"> </w:t>
      </w:r>
      <w:r w:rsidRPr="007D6D7A">
        <w:rPr>
          <w:rFonts w:ascii="Arial" w:eastAsia="Arial" w:hAnsi="Arial" w:cs="Arial"/>
          <w:b/>
          <w:bCs/>
          <w:spacing w:val="-3"/>
          <w:sz w:val="18"/>
          <w:szCs w:val="18"/>
        </w:rPr>
        <w:t>U</w:t>
      </w:r>
      <w:r w:rsidRPr="007D6D7A">
        <w:rPr>
          <w:rFonts w:ascii="Arial" w:eastAsia="Arial" w:hAnsi="Arial" w:cs="Arial"/>
          <w:b/>
          <w:bCs/>
          <w:spacing w:val="-2"/>
          <w:sz w:val="18"/>
          <w:szCs w:val="18"/>
        </w:rPr>
        <w:t>nit</w:t>
      </w:r>
      <w:r w:rsidRPr="007D6D7A">
        <w:rPr>
          <w:rFonts w:ascii="Arial" w:eastAsia="Arial" w:hAnsi="Arial" w:cs="Arial"/>
          <w:b/>
          <w:bCs/>
          <w:spacing w:val="-4"/>
          <w:sz w:val="18"/>
          <w:szCs w:val="18"/>
        </w:rPr>
        <w:t>e</w:t>
      </w:r>
      <w:r w:rsidRPr="007D6D7A">
        <w:rPr>
          <w:rFonts w:ascii="Arial" w:eastAsia="Arial" w:hAnsi="Arial" w:cs="Arial"/>
          <w:b/>
          <w:bCs/>
          <w:sz w:val="18"/>
          <w:szCs w:val="18"/>
        </w:rPr>
        <w:t>d</w:t>
      </w:r>
      <w:r w:rsidRPr="007D6D7A">
        <w:rPr>
          <w:rFonts w:ascii="Arial" w:eastAsia="Arial" w:hAnsi="Arial" w:cs="Arial"/>
          <w:b/>
          <w:bCs/>
          <w:spacing w:val="3"/>
          <w:sz w:val="18"/>
          <w:szCs w:val="18"/>
        </w:rPr>
        <w:t xml:space="preserve"> </w:t>
      </w:r>
      <w:r w:rsidRPr="007D6D7A">
        <w:rPr>
          <w:rFonts w:ascii="Arial" w:eastAsia="Arial" w:hAnsi="Arial" w:cs="Arial"/>
          <w:b/>
          <w:bCs/>
          <w:spacing w:val="-3"/>
          <w:sz w:val="18"/>
          <w:szCs w:val="18"/>
        </w:rPr>
        <w:t>K</w:t>
      </w:r>
      <w:r w:rsidRPr="007D6D7A">
        <w:rPr>
          <w:rFonts w:ascii="Arial" w:eastAsia="Arial" w:hAnsi="Arial" w:cs="Arial"/>
          <w:b/>
          <w:bCs/>
          <w:spacing w:val="-2"/>
          <w:sz w:val="18"/>
          <w:szCs w:val="18"/>
        </w:rPr>
        <w:t>ingdo</w:t>
      </w:r>
      <w:r w:rsidRPr="007D6D7A">
        <w:rPr>
          <w:rFonts w:ascii="Arial" w:eastAsia="Arial" w:hAnsi="Arial" w:cs="Arial"/>
          <w:b/>
          <w:bCs/>
          <w:sz w:val="18"/>
          <w:szCs w:val="18"/>
        </w:rPr>
        <w:t>m</w:t>
      </w:r>
      <w:r w:rsidRPr="007D6D7A">
        <w:rPr>
          <w:rFonts w:ascii="Arial" w:eastAsia="Arial" w:hAnsi="Arial" w:cs="Arial"/>
          <w:b/>
          <w:bCs/>
          <w:spacing w:val="1"/>
          <w:sz w:val="18"/>
          <w:szCs w:val="18"/>
        </w:rPr>
        <w:t xml:space="preserve"> </w:t>
      </w:r>
      <w:r w:rsidRPr="007D6D7A">
        <w:rPr>
          <w:rFonts w:ascii="Arial" w:eastAsia="Arial" w:hAnsi="Arial" w:cs="Arial"/>
          <w:b/>
          <w:bCs/>
          <w:spacing w:val="-2"/>
          <w:sz w:val="18"/>
          <w:szCs w:val="18"/>
        </w:rPr>
        <w:t>o</w:t>
      </w:r>
      <w:r w:rsidRPr="007D6D7A">
        <w:rPr>
          <w:rFonts w:ascii="Arial" w:eastAsia="Arial" w:hAnsi="Arial" w:cs="Arial"/>
          <w:b/>
          <w:bCs/>
          <w:sz w:val="18"/>
          <w:szCs w:val="18"/>
        </w:rPr>
        <w:t xml:space="preserve">f </w:t>
      </w:r>
      <w:r w:rsidRPr="007D6D7A">
        <w:rPr>
          <w:rFonts w:ascii="Arial" w:eastAsia="Arial" w:hAnsi="Arial" w:cs="Arial"/>
          <w:b/>
          <w:bCs/>
          <w:spacing w:val="-1"/>
          <w:sz w:val="18"/>
          <w:szCs w:val="18"/>
        </w:rPr>
        <w:t>G</w:t>
      </w:r>
      <w:r w:rsidRPr="007D6D7A">
        <w:rPr>
          <w:rFonts w:ascii="Arial" w:eastAsia="Arial" w:hAnsi="Arial" w:cs="Arial"/>
          <w:b/>
          <w:bCs/>
          <w:spacing w:val="-3"/>
          <w:sz w:val="18"/>
          <w:szCs w:val="18"/>
        </w:rPr>
        <w:t>r</w:t>
      </w:r>
      <w:r w:rsidRPr="007D6D7A">
        <w:rPr>
          <w:rFonts w:ascii="Arial" w:eastAsia="Arial" w:hAnsi="Arial" w:cs="Arial"/>
          <w:b/>
          <w:bCs/>
          <w:spacing w:val="-2"/>
          <w:sz w:val="18"/>
          <w:szCs w:val="18"/>
        </w:rPr>
        <w:t>ea</w:t>
      </w:r>
      <w:r w:rsidRPr="007D6D7A">
        <w:rPr>
          <w:rFonts w:ascii="Arial" w:eastAsia="Arial" w:hAnsi="Arial" w:cs="Arial"/>
          <w:b/>
          <w:bCs/>
          <w:sz w:val="18"/>
          <w:szCs w:val="18"/>
        </w:rPr>
        <w:t>t</w:t>
      </w:r>
      <w:r w:rsidRPr="007D6D7A">
        <w:rPr>
          <w:rFonts w:ascii="Arial" w:eastAsia="Arial" w:hAnsi="Arial" w:cs="Arial"/>
          <w:b/>
          <w:bCs/>
          <w:spacing w:val="3"/>
          <w:sz w:val="18"/>
          <w:szCs w:val="18"/>
        </w:rPr>
        <w:t xml:space="preserve"> </w:t>
      </w:r>
      <w:r w:rsidRPr="007D6D7A">
        <w:rPr>
          <w:rFonts w:ascii="Arial" w:eastAsia="Arial" w:hAnsi="Arial" w:cs="Arial"/>
          <w:b/>
          <w:bCs/>
          <w:spacing w:val="-3"/>
          <w:sz w:val="18"/>
          <w:szCs w:val="18"/>
        </w:rPr>
        <w:t>Br</w:t>
      </w:r>
      <w:r w:rsidRPr="007D6D7A">
        <w:rPr>
          <w:rFonts w:ascii="Arial" w:eastAsia="Arial" w:hAnsi="Arial" w:cs="Arial"/>
          <w:b/>
          <w:bCs/>
          <w:spacing w:val="-2"/>
          <w:sz w:val="18"/>
          <w:szCs w:val="18"/>
        </w:rPr>
        <w:t>itai</w:t>
      </w:r>
      <w:r w:rsidRPr="007D6D7A">
        <w:rPr>
          <w:rFonts w:ascii="Arial" w:eastAsia="Arial" w:hAnsi="Arial" w:cs="Arial"/>
          <w:b/>
          <w:bCs/>
          <w:sz w:val="18"/>
          <w:szCs w:val="18"/>
        </w:rPr>
        <w:t>n</w:t>
      </w:r>
      <w:r w:rsidRPr="007D6D7A">
        <w:rPr>
          <w:rFonts w:ascii="Arial" w:eastAsia="Arial" w:hAnsi="Arial" w:cs="Arial"/>
          <w:b/>
          <w:bCs/>
          <w:spacing w:val="1"/>
          <w:sz w:val="18"/>
          <w:szCs w:val="18"/>
        </w:rPr>
        <w:t xml:space="preserve"> </w:t>
      </w:r>
      <w:r w:rsidRPr="007D6D7A">
        <w:rPr>
          <w:rFonts w:ascii="Arial" w:eastAsia="Arial" w:hAnsi="Arial" w:cs="Arial"/>
          <w:b/>
          <w:bCs/>
          <w:spacing w:val="-2"/>
          <w:sz w:val="18"/>
          <w:szCs w:val="18"/>
        </w:rPr>
        <w:t>an</w:t>
      </w:r>
      <w:r w:rsidRPr="007D6D7A">
        <w:rPr>
          <w:rFonts w:ascii="Arial" w:eastAsia="Arial" w:hAnsi="Arial" w:cs="Arial"/>
          <w:b/>
          <w:bCs/>
          <w:sz w:val="18"/>
          <w:szCs w:val="18"/>
        </w:rPr>
        <w:t>d</w:t>
      </w:r>
      <w:r w:rsidRPr="007D6D7A">
        <w:rPr>
          <w:rFonts w:ascii="Arial" w:eastAsia="Arial" w:hAnsi="Arial" w:cs="Arial"/>
          <w:b/>
          <w:bCs/>
          <w:spacing w:val="3"/>
          <w:sz w:val="18"/>
          <w:szCs w:val="18"/>
        </w:rPr>
        <w:t xml:space="preserve"> </w:t>
      </w:r>
      <w:r w:rsidRPr="007D6D7A">
        <w:rPr>
          <w:rFonts w:ascii="Arial" w:eastAsia="Arial" w:hAnsi="Arial" w:cs="Arial"/>
          <w:b/>
          <w:bCs/>
          <w:spacing w:val="-3"/>
          <w:sz w:val="18"/>
          <w:szCs w:val="18"/>
        </w:rPr>
        <w:t>N</w:t>
      </w:r>
      <w:r w:rsidRPr="007D6D7A">
        <w:rPr>
          <w:rFonts w:ascii="Arial" w:eastAsia="Arial" w:hAnsi="Arial" w:cs="Arial"/>
          <w:b/>
          <w:bCs/>
          <w:spacing w:val="-2"/>
          <w:sz w:val="18"/>
          <w:szCs w:val="18"/>
        </w:rPr>
        <w:t>o</w:t>
      </w:r>
      <w:r w:rsidRPr="007D6D7A">
        <w:rPr>
          <w:rFonts w:ascii="Arial" w:eastAsia="Arial" w:hAnsi="Arial" w:cs="Arial"/>
          <w:b/>
          <w:bCs/>
          <w:sz w:val="18"/>
          <w:szCs w:val="18"/>
        </w:rPr>
        <w:t>r</w:t>
      </w:r>
      <w:r w:rsidRPr="007D6D7A">
        <w:rPr>
          <w:rFonts w:ascii="Arial" w:eastAsia="Arial" w:hAnsi="Arial" w:cs="Arial"/>
          <w:b/>
          <w:bCs/>
          <w:spacing w:val="-2"/>
          <w:sz w:val="18"/>
          <w:szCs w:val="18"/>
        </w:rPr>
        <w:t>the</w:t>
      </w:r>
      <w:r w:rsidRPr="007D6D7A">
        <w:rPr>
          <w:rFonts w:ascii="Arial" w:eastAsia="Arial" w:hAnsi="Arial" w:cs="Arial"/>
          <w:b/>
          <w:bCs/>
          <w:spacing w:val="-3"/>
          <w:sz w:val="18"/>
          <w:szCs w:val="18"/>
        </w:rPr>
        <w:t>r</w:t>
      </w:r>
      <w:r w:rsidRPr="007D6D7A">
        <w:rPr>
          <w:rFonts w:ascii="Arial" w:eastAsia="Arial" w:hAnsi="Arial" w:cs="Arial"/>
          <w:b/>
          <w:bCs/>
          <w:sz w:val="18"/>
          <w:szCs w:val="18"/>
        </w:rPr>
        <w:t>n</w:t>
      </w:r>
      <w:r w:rsidRPr="007D6D7A">
        <w:rPr>
          <w:rFonts w:ascii="Arial" w:eastAsia="Arial" w:hAnsi="Arial" w:cs="Arial"/>
          <w:b/>
          <w:bCs/>
          <w:spacing w:val="1"/>
          <w:sz w:val="18"/>
          <w:szCs w:val="18"/>
        </w:rPr>
        <w:t xml:space="preserve"> </w:t>
      </w:r>
      <w:r w:rsidRPr="007D6D7A">
        <w:rPr>
          <w:rFonts w:ascii="Arial" w:eastAsia="Arial" w:hAnsi="Arial" w:cs="Arial"/>
          <w:b/>
          <w:bCs/>
          <w:spacing w:val="-2"/>
          <w:sz w:val="18"/>
          <w:szCs w:val="18"/>
        </w:rPr>
        <w:t>I</w:t>
      </w:r>
      <w:r w:rsidRPr="007D6D7A">
        <w:rPr>
          <w:rFonts w:ascii="Arial" w:eastAsia="Arial" w:hAnsi="Arial" w:cs="Arial"/>
          <w:b/>
          <w:bCs/>
          <w:spacing w:val="-3"/>
          <w:sz w:val="18"/>
          <w:szCs w:val="18"/>
        </w:rPr>
        <w:t>r</w:t>
      </w:r>
      <w:r w:rsidRPr="007D6D7A">
        <w:rPr>
          <w:rFonts w:ascii="Arial" w:eastAsia="Arial" w:hAnsi="Arial" w:cs="Arial"/>
          <w:b/>
          <w:bCs/>
          <w:spacing w:val="-2"/>
          <w:sz w:val="18"/>
          <w:szCs w:val="18"/>
        </w:rPr>
        <w:t>elan</w:t>
      </w:r>
      <w:r w:rsidRPr="007D6D7A">
        <w:rPr>
          <w:rFonts w:ascii="Arial" w:eastAsia="Arial" w:hAnsi="Arial" w:cs="Arial"/>
          <w:b/>
          <w:bCs/>
          <w:sz w:val="18"/>
          <w:szCs w:val="18"/>
        </w:rPr>
        <w:t>d</w:t>
      </w:r>
      <w:r w:rsidRPr="007D6D7A">
        <w:rPr>
          <w:rFonts w:ascii="Arial" w:eastAsia="Arial" w:hAnsi="Arial" w:cs="Arial"/>
          <w:b/>
          <w:bCs/>
          <w:spacing w:val="1"/>
          <w:sz w:val="18"/>
          <w:szCs w:val="18"/>
        </w:rPr>
        <w:t xml:space="preserve"> </w:t>
      </w:r>
      <w:r w:rsidRPr="007D6D7A">
        <w:rPr>
          <w:rFonts w:ascii="Arial" w:eastAsia="Arial" w:hAnsi="Arial" w:cs="Arial"/>
          <w:b/>
          <w:bCs/>
          <w:spacing w:val="-2"/>
          <w:sz w:val="18"/>
          <w:szCs w:val="18"/>
        </w:rPr>
        <w:t>(h</w:t>
      </w:r>
      <w:r w:rsidRPr="007D6D7A">
        <w:rPr>
          <w:rFonts w:ascii="Arial" w:eastAsia="Arial" w:hAnsi="Arial" w:cs="Arial"/>
          <w:b/>
          <w:bCs/>
          <w:spacing w:val="1"/>
          <w:sz w:val="18"/>
          <w:szCs w:val="18"/>
        </w:rPr>
        <w:t>e</w:t>
      </w:r>
      <w:r w:rsidRPr="007D6D7A">
        <w:rPr>
          <w:rFonts w:ascii="Arial" w:eastAsia="Arial" w:hAnsi="Arial" w:cs="Arial"/>
          <w:b/>
          <w:bCs/>
          <w:spacing w:val="-3"/>
          <w:sz w:val="18"/>
          <w:szCs w:val="18"/>
        </w:rPr>
        <w:t>r</w:t>
      </w:r>
      <w:r w:rsidRPr="007D6D7A">
        <w:rPr>
          <w:rFonts w:ascii="Arial" w:eastAsia="Arial" w:hAnsi="Arial" w:cs="Arial"/>
          <w:b/>
          <w:bCs/>
          <w:spacing w:val="-2"/>
          <w:sz w:val="18"/>
          <w:szCs w:val="18"/>
        </w:rPr>
        <w:t>eafte</w:t>
      </w:r>
      <w:r w:rsidRPr="007D6D7A">
        <w:rPr>
          <w:rFonts w:ascii="Arial" w:eastAsia="Arial" w:hAnsi="Arial" w:cs="Arial"/>
          <w:b/>
          <w:bCs/>
          <w:sz w:val="18"/>
          <w:szCs w:val="18"/>
        </w:rPr>
        <w:t xml:space="preserve">r </w:t>
      </w:r>
      <w:r w:rsidRPr="007D6D7A">
        <w:rPr>
          <w:rFonts w:ascii="Arial" w:eastAsia="Arial" w:hAnsi="Arial" w:cs="Arial"/>
          <w:b/>
          <w:bCs/>
          <w:spacing w:val="-2"/>
          <w:sz w:val="18"/>
          <w:szCs w:val="18"/>
        </w:rPr>
        <w:t>calle</w:t>
      </w:r>
      <w:r w:rsidRPr="007D6D7A">
        <w:rPr>
          <w:rFonts w:ascii="Arial" w:eastAsia="Arial" w:hAnsi="Arial" w:cs="Arial"/>
          <w:b/>
          <w:bCs/>
          <w:sz w:val="18"/>
          <w:szCs w:val="18"/>
        </w:rPr>
        <w:t>d</w:t>
      </w:r>
    </w:p>
    <w:p w14:paraId="5BE2236F" w14:textId="77777777" w:rsidR="004522F8" w:rsidRPr="007D6D7A" w:rsidRDefault="004522F8" w:rsidP="004522F8">
      <w:pPr>
        <w:spacing w:after="0" w:line="206" w:lineRule="exact"/>
        <w:ind w:left="153" w:right="-20"/>
        <w:rPr>
          <w:rFonts w:ascii="Arial" w:eastAsia="Arial" w:hAnsi="Arial" w:cs="Arial"/>
          <w:sz w:val="18"/>
          <w:szCs w:val="18"/>
        </w:rPr>
      </w:pPr>
      <w:r w:rsidRPr="007D6D7A">
        <w:rPr>
          <w:rFonts w:ascii="Arial" w:eastAsia="Arial" w:hAnsi="Arial" w:cs="Arial"/>
          <w:b/>
          <w:bCs/>
          <w:spacing w:val="1"/>
          <w:sz w:val="18"/>
          <w:szCs w:val="18"/>
        </w:rPr>
        <w:t>“</w:t>
      </w:r>
      <w:r w:rsidRPr="007D6D7A">
        <w:rPr>
          <w:rFonts w:ascii="Arial" w:eastAsia="Arial" w:hAnsi="Arial" w:cs="Arial"/>
          <w:b/>
          <w:bCs/>
          <w:spacing w:val="-2"/>
          <w:sz w:val="18"/>
          <w:szCs w:val="18"/>
        </w:rPr>
        <w:t>th</w:t>
      </w:r>
      <w:r w:rsidRPr="007D6D7A">
        <w:rPr>
          <w:rFonts w:ascii="Arial" w:eastAsia="Arial" w:hAnsi="Arial" w:cs="Arial"/>
          <w:b/>
          <w:bCs/>
          <w:sz w:val="18"/>
          <w:szCs w:val="18"/>
        </w:rPr>
        <w:t>e</w:t>
      </w:r>
      <w:r w:rsidRPr="007D6D7A">
        <w:rPr>
          <w:rFonts w:ascii="Arial" w:eastAsia="Arial" w:hAnsi="Arial" w:cs="Arial"/>
          <w:b/>
          <w:bCs/>
          <w:spacing w:val="-4"/>
          <w:sz w:val="18"/>
          <w:szCs w:val="18"/>
        </w:rPr>
        <w:t xml:space="preserve"> </w:t>
      </w:r>
      <w:r w:rsidRPr="007D6D7A">
        <w:rPr>
          <w:rFonts w:ascii="Arial" w:eastAsia="Arial" w:hAnsi="Arial" w:cs="Arial"/>
          <w:b/>
          <w:bCs/>
          <w:spacing w:val="-8"/>
          <w:sz w:val="18"/>
          <w:szCs w:val="18"/>
        </w:rPr>
        <w:t>A</w:t>
      </w:r>
      <w:r w:rsidRPr="007D6D7A">
        <w:rPr>
          <w:rFonts w:ascii="Arial" w:eastAsia="Arial" w:hAnsi="Arial" w:cs="Arial"/>
          <w:b/>
          <w:bCs/>
          <w:spacing w:val="-2"/>
          <w:sz w:val="18"/>
          <w:szCs w:val="18"/>
        </w:rPr>
        <w:t>utho</w:t>
      </w:r>
      <w:r w:rsidRPr="007D6D7A">
        <w:rPr>
          <w:rFonts w:ascii="Arial" w:eastAsia="Arial" w:hAnsi="Arial" w:cs="Arial"/>
          <w:b/>
          <w:bCs/>
          <w:spacing w:val="-3"/>
          <w:sz w:val="18"/>
          <w:szCs w:val="18"/>
        </w:rPr>
        <w:t>r</w:t>
      </w:r>
      <w:r w:rsidRPr="007D6D7A">
        <w:rPr>
          <w:rFonts w:ascii="Arial" w:eastAsia="Arial" w:hAnsi="Arial" w:cs="Arial"/>
          <w:b/>
          <w:bCs/>
          <w:sz w:val="18"/>
          <w:szCs w:val="18"/>
        </w:rPr>
        <w:t>i</w:t>
      </w:r>
      <w:r w:rsidRPr="007D6D7A">
        <w:rPr>
          <w:rFonts w:ascii="Arial" w:eastAsia="Arial" w:hAnsi="Arial" w:cs="Arial"/>
          <w:b/>
          <w:bCs/>
          <w:spacing w:val="7"/>
          <w:sz w:val="18"/>
          <w:szCs w:val="18"/>
        </w:rPr>
        <w:t>t</w:t>
      </w:r>
      <w:r w:rsidRPr="007D6D7A">
        <w:rPr>
          <w:rFonts w:ascii="Arial" w:eastAsia="Arial" w:hAnsi="Arial" w:cs="Arial"/>
          <w:b/>
          <w:bCs/>
          <w:spacing w:val="-19"/>
          <w:sz w:val="18"/>
          <w:szCs w:val="18"/>
        </w:rPr>
        <w:t>y</w:t>
      </w:r>
      <w:r w:rsidRPr="007D6D7A">
        <w:rPr>
          <w:rFonts w:ascii="Arial" w:eastAsia="Arial" w:hAnsi="Arial" w:cs="Arial"/>
          <w:b/>
          <w:bCs/>
          <w:spacing w:val="1"/>
          <w:sz w:val="18"/>
          <w:szCs w:val="18"/>
        </w:rPr>
        <w:t>”</w:t>
      </w:r>
      <w:r w:rsidRPr="007D6D7A">
        <w:rPr>
          <w:rFonts w:ascii="Arial" w:eastAsia="Arial" w:hAnsi="Arial" w:cs="Arial"/>
          <w:b/>
          <w:bCs/>
          <w:sz w:val="18"/>
          <w:szCs w:val="18"/>
        </w:rPr>
        <w:t>)</w:t>
      </w:r>
    </w:p>
    <w:p w14:paraId="0D764CCB" w14:textId="77777777" w:rsidR="004522F8" w:rsidRPr="007D6D7A" w:rsidRDefault="004522F8" w:rsidP="004522F8">
      <w:pPr>
        <w:spacing w:before="15" w:after="0" w:line="200" w:lineRule="exact"/>
        <w:rPr>
          <w:sz w:val="20"/>
          <w:szCs w:val="20"/>
        </w:rPr>
      </w:pPr>
    </w:p>
    <w:p w14:paraId="7BD03174" w14:textId="753CE0BB" w:rsidR="004522F8" w:rsidRPr="007D6D7A" w:rsidRDefault="00933929" w:rsidP="00933929">
      <w:pPr>
        <w:spacing w:before="8" w:after="0" w:line="180" w:lineRule="exact"/>
        <w:ind w:left="153"/>
        <w:rPr>
          <w:rFonts w:ascii="Arial" w:eastAsia="Arial" w:hAnsi="Arial" w:cs="Arial"/>
          <w:spacing w:val="-7"/>
          <w:sz w:val="18"/>
          <w:szCs w:val="18"/>
        </w:rPr>
      </w:pPr>
      <w:r w:rsidRPr="007D6D7A">
        <w:rPr>
          <w:rFonts w:ascii="Arial" w:eastAsia="Arial" w:hAnsi="Arial" w:cs="Arial"/>
          <w:spacing w:val="-7"/>
          <w:sz w:val="18"/>
          <w:szCs w:val="18"/>
        </w:rPr>
        <w:t>The undersigned Tenderer, having read the ITT Documentation and ITT Material, offers to supply the Contractor Deliverables at the stated price(s), in accordance with any referenced drawings and/or specifications, subject to the Conditions of Tendering. It is agreed that only the Contract Terms &amp; Conditions or any amendments issued by the Authority shall apply.</w:t>
      </w:r>
    </w:p>
    <w:p w14:paraId="3B865175" w14:textId="77777777" w:rsidR="00933929" w:rsidRPr="007D6D7A" w:rsidRDefault="00933929" w:rsidP="00933929">
      <w:pPr>
        <w:spacing w:before="8" w:after="0" w:line="180" w:lineRule="exact"/>
        <w:ind w:left="153"/>
        <w:rPr>
          <w:sz w:val="18"/>
          <w:szCs w:val="18"/>
        </w:rPr>
      </w:pPr>
    </w:p>
    <w:tbl>
      <w:tblPr>
        <w:tblW w:w="0" w:type="auto"/>
        <w:tblInd w:w="168" w:type="dxa"/>
        <w:tblLayout w:type="fixed"/>
        <w:tblCellMar>
          <w:left w:w="0" w:type="dxa"/>
          <w:right w:w="0" w:type="dxa"/>
        </w:tblCellMar>
        <w:tblLook w:val="0000" w:firstRow="0" w:lastRow="0" w:firstColumn="0" w:lastColumn="0" w:noHBand="0" w:noVBand="0"/>
      </w:tblPr>
      <w:tblGrid>
        <w:gridCol w:w="3259"/>
        <w:gridCol w:w="2160"/>
        <w:gridCol w:w="2160"/>
        <w:gridCol w:w="720"/>
        <w:gridCol w:w="903"/>
        <w:gridCol w:w="1108"/>
      </w:tblGrid>
      <w:tr w:rsidR="00933929" w:rsidRPr="007D6D7A" w14:paraId="4596B04D" w14:textId="77777777" w:rsidTr="00670545">
        <w:trPr>
          <w:trHeight w:hRule="exact" w:val="403"/>
        </w:trPr>
        <w:tc>
          <w:tcPr>
            <w:tcW w:w="10310" w:type="dxa"/>
            <w:gridSpan w:val="6"/>
            <w:tcBorders>
              <w:top w:val="double" w:sz="9" w:space="0" w:color="000000"/>
              <w:left w:val="double" w:sz="9" w:space="0" w:color="000000"/>
              <w:bottom w:val="single" w:sz="7" w:space="0" w:color="000000"/>
              <w:right w:val="double" w:sz="9" w:space="0" w:color="000000"/>
            </w:tcBorders>
            <w:vAlign w:val="center"/>
          </w:tcPr>
          <w:p w14:paraId="278F7560" w14:textId="77777777" w:rsidR="00933929" w:rsidRPr="007D6D7A" w:rsidRDefault="00933929" w:rsidP="00670545">
            <w:pPr>
              <w:spacing w:before="146" w:after="47" w:line="205" w:lineRule="exact"/>
              <w:ind w:left="139"/>
              <w:textAlignment w:val="baseline"/>
              <w:rPr>
                <w:rFonts w:ascii="Arial" w:eastAsia="Arial" w:hAnsi="Arial"/>
                <w:b/>
                <w:sz w:val="18"/>
              </w:rPr>
            </w:pPr>
            <w:r w:rsidRPr="007D6D7A">
              <w:rPr>
                <w:rFonts w:ascii="Arial" w:eastAsia="Arial" w:hAnsi="Arial"/>
                <w:b/>
                <w:sz w:val="18"/>
              </w:rPr>
              <w:t>Applicable Law</w:t>
            </w:r>
          </w:p>
        </w:tc>
      </w:tr>
      <w:tr w:rsidR="00933929" w:rsidRPr="007D6D7A" w14:paraId="19CED3E2" w14:textId="77777777" w:rsidTr="00670545">
        <w:trPr>
          <w:trHeight w:hRule="exact" w:val="739"/>
        </w:trPr>
        <w:tc>
          <w:tcPr>
            <w:tcW w:w="8299" w:type="dxa"/>
            <w:gridSpan w:val="4"/>
            <w:tcBorders>
              <w:top w:val="single" w:sz="7" w:space="0" w:color="000000"/>
              <w:left w:val="double" w:sz="9" w:space="0" w:color="000000"/>
              <w:bottom w:val="single" w:sz="7" w:space="0" w:color="000000"/>
              <w:right w:val="double" w:sz="5" w:space="0" w:color="000000"/>
            </w:tcBorders>
          </w:tcPr>
          <w:p w14:paraId="40F65E4D" w14:textId="77777777" w:rsidR="00933929" w:rsidRPr="007D6D7A" w:rsidRDefault="00933929" w:rsidP="00670545">
            <w:pPr>
              <w:spacing w:before="170" w:after="355" w:line="204" w:lineRule="exact"/>
              <w:ind w:left="139"/>
              <w:textAlignment w:val="baseline"/>
              <w:rPr>
                <w:rFonts w:ascii="Arial" w:eastAsia="Arial" w:hAnsi="Arial"/>
                <w:sz w:val="18"/>
              </w:rPr>
            </w:pPr>
            <w:r w:rsidRPr="007D6D7A">
              <w:rPr>
                <w:rFonts w:ascii="Arial" w:eastAsia="Arial" w:hAnsi="Arial"/>
                <w:sz w:val="18"/>
              </w:rPr>
              <w:t>I agree that any Contract resulting from this competition shall be subject to English Law</w:t>
            </w:r>
          </w:p>
        </w:tc>
        <w:tc>
          <w:tcPr>
            <w:tcW w:w="2011" w:type="dxa"/>
            <w:gridSpan w:val="2"/>
            <w:tcBorders>
              <w:top w:val="single" w:sz="7" w:space="0" w:color="000000"/>
              <w:left w:val="double" w:sz="5" w:space="0" w:color="000000"/>
              <w:bottom w:val="single" w:sz="7" w:space="0" w:color="000000"/>
              <w:right w:val="double" w:sz="9" w:space="0" w:color="000000"/>
            </w:tcBorders>
            <w:vAlign w:val="center"/>
          </w:tcPr>
          <w:p w14:paraId="468C9221" w14:textId="77777777" w:rsidR="00933929" w:rsidRPr="007D6D7A" w:rsidRDefault="00933929" w:rsidP="00670545">
            <w:pPr>
              <w:spacing w:before="305" w:after="195" w:line="229" w:lineRule="exact"/>
              <w:ind w:right="1137"/>
              <w:jc w:val="right"/>
              <w:textAlignment w:val="baseline"/>
              <w:rPr>
                <w:rFonts w:ascii="Arial" w:eastAsia="Arial" w:hAnsi="Arial"/>
                <w:sz w:val="20"/>
              </w:rPr>
            </w:pPr>
            <w:r w:rsidRPr="007D6D7A">
              <w:rPr>
                <w:rFonts w:ascii="Arial" w:eastAsia="Arial" w:hAnsi="Arial"/>
                <w:sz w:val="20"/>
              </w:rPr>
              <w:t>Yes / No</w:t>
            </w:r>
          </w:p>
        </w:tc>
      </w:tr>
      <w:tr w:rsidR="00933929" w:rsidRPr="007D6D7A" w14:paraId="471D332B" w14:textId="77777777" w:rsidTr="00670545">
        <w:trPr>
          <w:trHeight w:hRule="exact" w:val="471"/>
        </w:trPr>
        <w:tc>
          <w:tcPr>
            <w:tcW w:w="10310" w:type="dxa"/>
            <w:gridSpan w:val="6"/>
            <w:tcBorders>
              <w:top w:val="single" w:sz="7" w:space="0" w:color="000000"/>
              <w:left w:val="double" w:sz="9" w:space="0" w:color="000000"/>
              <w:bottom w:val="single" w:sz="7" w:space="0" w:color="000000"/>
              <w:right w:val="double" w:sz="9" w:space="0" w:color="000000"/>
            </w:tcBorders>
            <w:vAlign w:val="center"/>
          </w:tcPr>
          <w:p w14:paraId="2EA33B0D" w14:textId="77777777" w:rsidR="00933929" w:rsidRPr="007D6D7A" w:rsidRDefault="00933929" w:rsidP="00670545">
            <w:pPr>
              <w:spacing w:before="141" w:after="119" w:line="205" w:lineRule="exact"/>
              <w:ind w:left="144"/>
              <w:textAlignment w:val="baseline"/>
              <w:rPr>
                <w:rFonts w:ascii="Arial" w:eastAsia="Arial" w:hAnsi="Arial"/>
                <w:b/>
                <w:sz w:val="18"/>
              </w:rPr>
            </w:pPr>
            <w:r w:rsidRPr="007D6D7A">
              <w:rPr>
                <w:rFonts w:ascii="Arial" w:eastAsia="Arial" w:hAnsi="Arial"/>
                <w:b/>
                <w:sz w:val="18"/>
              </w:rPr>
              <w:t>Total Value of Tender (excluding VAT)</w:t>
            </w:r>
          </w:p>
        </w:tc>
      </w:tr>
      <w:tr w:rsidR="00933929" w:rsidRPr="007D6D7A" w14:paraId="7694CEB3" w14:textId="77777777" w:rsidTr="00670545">
        <w:trPr>
          <w:trHeight w:hRule="exact" w:val="888"/>
        </w:trPr>
        <w:tc>
          <w:tcPr>
            <w:tcW w:w="10310" w:type="dxa"/>
            <w:gridSpan w:val="6"/>
            <w:tcBorders>
              <w:top w:val="single" w:sz="7" w:space="0" w:color="000000"/>
              <w:left w:val="double" w:sz="9" w:space="0" w:color="000000"/>
              <w:bottom w:val="single" w:sz="7" w:space="0" w:color="000000"/>
              <w:right w:val="double" w:sz="9" w:space="0" w:color="000000"/>
            </w:tcBorders>
          </w:tcPr>
          <w:p w14:paraId="4640E378" w14:textId="77777777" w:rsidR="00933929" w:rsidRPr="007D6D7A" w:rsidRDefault="00933929" w:rsidP="00670545">
            <w:pPr>
              <w:tabs>
                <w:tab w:val="left" w:leader="dot" w:pos="8352"/>
              </w:tabs>
              <w:spacing w:before="136" w:line="204" w:lineRule="exact"/>
              <w:ind w:left="144"/>
              <w:textAlignment w:val="baseline"/>
              <w:rPr>
                <w:rFonts w:ascii="Arial" w:eastAsia="Arial" w:hAnsi="Arial"/>
                <w:sz w:val="18"/>
              </w:rPr>
            </w:pPr>
            <w:r w:rsidRPr="007D6D7A">
              <w:rPr>
                <w:rFonts w:ascii="Arial" w:eastAsia="Arial" w:hAnsi="Arial"/>
                <w:sz w:val="18"/>
              </w:rPr>
              <w:t xml:space="preserve">£ </w:t>
            </w:r>
            <w:r w:rsidRPr="007D6D7A">
              <w:rPr>
                <w:rFonts w:ascii="Arial" w:eastAsia="Arial" w:hAnsi="Arial"/>
                <w:sz w:val="18"/>
              </w:rPr>
              <w:tab/>
              <w:t xml:space="preserve"> </w:t>
            </w:r>
          </w:p>
          <w:p w14:paraId="42634D2F" w14:textId="77777777" w:rsidR="00933929" w:rsidRPr="007D6D7A" w:rsidRDefault="00933929" w:rsidP="00670545">
            <w:pPr>
              <w:tabs>
                <w:tab w:val="left" w:leader="dot" w:pos="9360"/>
              </w:tabs>
              <w:spacing w:before="127" w:after="216" w:line="204" w:lineRule="exact"/>
              <w:ind w:left="144"/>
              <w:textAlignment w:val="baseline"/>
              <w:rPr>
                <w:rFonts w:ascii="Arial" w:eastAsia="Arial" w:hAnsi="Arial"/>
                <w:sz w:val="18"/>
              </w:rPr>
            </w:pPr>
            <w:r w:rsidRPr="007D6D7A">
              <w:rPr>
                <w:rFonts w:ascii="Arial" w:eastAsia="Arial" w:hAnsi="Arial"/>
                <w:sz w:val="18"/>
              </w:rPr>
              <w:t xml:space="preserve">WORDS </w:t>
            </w:r>
            <w:r w:rsidRPr="007D6D7A">
              <w:rPr>
                <w:rFonts w:ascii="Arial" w:eastAsia="Arial" w:hAnsi="Arial"/>
                <w:sz w:val="18"/>
              </w:rPr>
              <w:tab/>
              <w:t xml:space="preserve"> </w:t>
            </w:r>
          </w:p>
        </w:tc>
      </w:tr>
      <w:tr w:rsidR="00933929" w:rsidRPr="007D6D7A" w14:paraId="0A4C93E0" w14:textId="77777777" w:rsidTr="00670545">
        <w:trPr>
          <w:trHeight w:hRule="exact" w:val="365"/>
        </w:trPr>
        <w:tc>
          <w:tcPr>
            <w:tcW w:w="10310" w:type="dxa"/>
            <w:gridSpan w:val="6"/>
            <w:tcBorders>
              <w:top w:val="single" w:sz="7" w:space="0" w:color="000000"/>
              <w:left w:val="double" w:sz="9" w:space="0" w:color="000000"/>
              <w:bottom w:val="single" w:sz="7" w:space="0" w:color="000000"/>
              <w:right w:val="double" w:sz="9" w:space="0" w:color="000000"/>
            </w:tcBorders>
            <w:vAlign w:val="center"/>
          </w:tcPr>
          <w:p w14:paraId="45CAA5EF" w14:textId="77777777" w:rsidR="00933929" w:rsidRPr="007D6D7A" w:rsidRDefault="00933929" w:rsidP="00670545">
            <w:pPr>
              <w:spacing w:before="107" w:after="47" w:line="205" w:lineRule="exact"/>
              <w:ind w:left="144"/>
              <w:textAlignment w:val="baseline"/>
              <w:rPr>
                <w:rFonts w:ascii="Arial" w:eastAsia="Arial" w:hAnsi="Arial"/>
                <w:b/>
                <w:sz w:val="18"/>
              </w:rPr>
            </w:pPr>
            <w:r w:rsidRPr="007D6D7A">
              <w:rPr>
                <w:rFonts w:ascii="Arial" w:eastAsia="Arial" w:hAnsi="Arial"/>
                <w:b/>
                <w:sz w:val="18"/>
              </w:rPr>
              <w:t>UK Value Added Tax</w:t>
            </w:r>
          </w:p>
        </w:tc>
      </w:tr>
      <w:tr w:rsidR="00933929" w:rsidRPr="007D6D7A" w14:paraId="64694C1C" w14:textId="77777777" w:rsidTr="00670545">
        <w:trPr>
          <w:trHeight w:hRule="exact" w:val="1200"/>
        </w:trPr>
        <w:tc>
          <w:tcPr>
            <w:tcW w:w="10310" w:type="dxa"/>
            <w:gridSpan w:val="6"/>
            <w:tcBorders>
              <w:top w:val="single" w:sz="7" w:space="0" w:color="000000"/>
              <w:left w:val="double" w:sz="9" w:space="0" w:color="000000"/>
              <w:bottom w:val="single" w:sz="7" w:space="0" w:color="000000"/>
              <w:right w:val="double" w:sz="9" w:space="0" w:color="000000"/>
            </w:tcBorders>
          </w:tcPr>
          <w:p w14:paraId="36D1A7E1" w14:textId="77777777" w:rsidR="00933929" w:rsidRPr="007D6D7A" w:rsidRDefault="00933929" w:rsidP="00670545">
            <w:pPr>
              <w:spacing w:before="102" w:line="204" w:lineRule="exact"/>
              <w:ind w:left="144"/>
              <w:textAlignment w:val="baseline"/>
              <w:rPr>
                <w:rFonts w:ascii="Arial" w:eastAsia="Arial" w:hAnsi="Arial"/>
                <w:sz w:val="18"/>
              </w:rPr>
            </w:pPr>
            <w:r w:rsidRPr="007D6D7A">
              <w:rPr>
                <w:rFonts w:ascii="Arial" w:eastAsia="Arial" w:hAnsi="Arial"/>
                <w:sz w:val="18"/>
              </w:rPr>
              <w:t>If registered for Value Added Tax purposes, insert:</w:t>
            </w:r>
          </w:p>
          <w:p w14:paraId="242242B9" w14:textId="77777777" w:rsidR="00933929" w:rsidRPr="007D6D7A" w:rsidRDefault="00933929" w:rsidP="003D3BA5">
            <w:pPr>
              <w:widowControl/>
              <w:numPr>
                <w:ilvl w:val="0"/>
                <w:numId w:val="43"/>
              </w:numPr>
              <w:tabs>
                <w:tab w:val="clear" w:pos="576"/>
                <w:tab w:val="left" w:pos="720"/>
                <w:tab w:val="left" w:leader="dot" w:pos="3960"/>
              </w:tabs>
              <w:spacing w:before="123" w:after="0" w:line="204" w:lineRule="exact"/>
              <w:ind w:left="144"/>
              <w:textAlignment w:val="baseline"/>
              <w:rPr>
                <w:rFonts w:ascii="Arial" w:eastAsia="Arial" w:hAnsi="Arial"/>
                <w:sz w:val="18"/>
              </w:rPr>
            </w:pPr>
            <w:r w:rsidRPr="007D6D7A">
              <w:rPr>
                <w:rFonts w:ascii="Arial" w:eastAsia="Arial" w:hAnsi="Arial"/>
                <w:sz w:val="18"/>
              </w:rPr>
              <w:t>Registration No</w:t>
            </w:r>
            <w:r w:rsidRPr="007D6D7A">
              <w:rPr>
                <w:rFonts w:ascii="Arial" w:eastAsia="Arial" w:hAnsi="Arial"/>
                <w:sz w:val="18"/>
              </w:rPr>
              <w:tab/>
              <w:t xml:space="preserve"> </w:t>
            </w:r>
          </w:p>
          <w:p w14:paraId="516680D5" w14:textId="77777777" w:rsidR="00933929" w:rsidRPr="007D6D7A" w:rsidRDefault="00933929" w:rsidP="003D3BA5">
            <w:pPr>
              <w:widowControl/>
              <w:numPr>
                <w:ilvl w:val="0"/>
                <w:numId w:val="43"/>
              </w:numPr>
              <w:tabs>
                <w:tab w:val="clear" w:pos="576"/>
                <w:tab w:val="left" w:pos="720"/>
                <w:tab w:val="left" w:leader="dot" w:pos="8064"/>
              </w:tabs>
              <w:spacing w:before="122" w:after="230" w:line="204" w:lineRule="exact"/>
              <w:ind w:left="144"/>
              <w:textAlignment w:val="baseline"/>
              <w:rPr>
                <w:rFonts w:ascii="Arial" w:eastAsia="Arial" w:hAnsi="Arial"/>
                <w:sz w:val="18"/>
              </w:rPr>
            </w:pPr>
            <w:r w:rsidRPr="007D6D7A">
              <w:rPr>
                <w:rFonts w:ascii="Arial" w:eastAsia="Arial" w:hAnsi="Arial"/>
                <w:sz w:val="18"/>
              </w:rPr>
              <w:t>Total amount of Value Added Tax payable on this Tender (at current rate(s)) £</w:t>
            </w:r>
            <w:r w:rsidRPr="007D6D7A">
              <w:rPr>
                <w:rFonts w:ascii="Arial" w:eastAsia="Arial" w:hAnsi="Arial"/>
                <w:sz w:val="18"/>
              </w:rPr>
              <w:tab/>
              <w:t xml:space="preserve"> </w:t>
            </w:r>
          </w:p>
        </w:tc>
      </w:tr>
      <w:tr w:rsidR="00933929" w:rsidRPr="007D6D7A" w14:paraId="42AC4BC9" w14:textId="77777777" w:rsidTr="00670545">
        <w:trPr>
          <w:trHeight w:hRule="exact" w:val="484"/>
        </w:trPr>
        <w:tc>
          <w:tcPr>
            <w:tcW w:w="10310" w:type="dxa"/>
            <w:gridSpan w:val="6"/>
            <w:tcBorders>
              <w:top w:val="single" w:sz="7" w:space="0" w:color="000000"/>
              <w:left w:val="double" w:sz="9" w:space="0" w:color="000000"/>
              <w:bottom w:val="single" w:sz="7" w:space="0" w:color="000000"/>
              <w:right w:val="double" w:sz="9" w:space="0" w:color="000000"/>
            </w:tcBorders>
            <w:vAlign w:val="center"/>
          </w:tcPr>
          <w:p w14:paraId="3699BB1E" w14:textId="77777777" w:rsidR="00933929" w:rsidRPr="007D6D7A" w:rsidRDefault="00933929" w:rsidP="00670545">
            <w:pPr>
              <w:spacing w:before="165" w:after="109" w:line="205" w:lineRule="exact"/>
              <w:ind w:left="144"/>
              <w:textAlignment w:val="baseline"/>
              <w:rPr>
                <w:rFonts w:ascii="Arial" w:eastAsia="Arial" w:hAnsi="Arial"/>
                <w:b/>
                <w:sz w:val="18"/>
              </w:rPr>
            </w:pPr>
            <w:r w:rsidRPr="007D6D7A">
              <w:rPr>
                <w:rFonts w:ascii="Arial" w:eastAsia="Arial" w:hAnsi="Arial"/>
                <w:b/>
                <w:sz w:val="18"/>
              </w:rPr>
              <w:t>Location of work (town / city) where Contract will be performed by Prime:</w:t>
            </w:r>
          </w:p>
        </w:tc>
      </w:tr>
      <w:tr w:rsidR="00933929" w:rsidRPr="007D6D7A" w14:paraId="59ECBF5D" w14:textId="77777777" w:rsidTr="00670545">
        <w:trPr>
          <w:trHeight w:hRule="exact" w:val="572"/>
        </w:trPr>
        <w:tc>
          <w:tcPr>
            <w:tcW w:w="10310" w:type="dxa"/>
            <w:gridSpan w:val="6"/>
            <w:tcBorders>
              <w:top w:val="single" w:sz="7" w:space="0" w:color="000000"/>
              <w:left w:val="double" w:sz="9" w:space="0" w:color="000000"/>
              <w:bottom w:val="single" w:sz="7" w:space="0" w:color="000000"/>
              <w:right w:val="double" w:sz="9" w:space="0" w:color="000000"/>
            </w:tcBorders>
            <w:vAlign w:val="center"/>
          </w:tcPr>
          <w:p w14:paraId="66E42859" w14:textId="77777777" w:rsidR="00933929" w:rsidRPr="007D6D7A" w:rsidRDefault="00933929" w:rsidP="00670545">
            <w:pPr>
              <w:spacing w:before="106" w:after="53" w:line="206" w:lineRule="exact"/>
              <w:ind w:left="144" w:right="360"/>
              <w:textAlignment w:val="baseline"/>
              <w:rPr>
                <w:rFonts w:ascii="Arial" w:eastAsia="Arial" w:hAnsi="Arial"/>
                <w:sz w:val="18"/>
              </w:rPr>
            </w:pPr>
            <w:r w:rsidRPr="007D6D7A">
              <w:rPr>
                <w:rFonts w:ascii="Arial" w:eastAsia="Arial" w:hAnsi="Arial"/>
                <w:sz w:val="18"/>
              </w:rPr>
              <w:t>Where items which are subject of your Tender are not supplied or provided by you, state location in town / city to be performed column (</w:t>
            </w:r>
            <w:proofErr w:type="gramStart"/>
            <w:r w:rsidRPr="007D6D7A">
              <w:rPr>
                <w:rFonts w:ascii="Arial" w:eastAsia="Arial" w:hAnsi="Arial"/>
                <w:sz w:val="18"/>
              </w:rPr>
              <w:t>continue on</w:t>
            </w:r>
            <w:proofErr w:type="gramEnd"/>
            <w:r w:rsidRPr="007D6D7A">
              <w:rPr>
                <w:rFonts w:ascii="Arial" w:eastAsia="Arial" w:hAnsi="Arial"/>
                <w:sz w:val="18"/>
              </w:rPr>
              <w:t xml:space="preserve"> another page if required)</w:t>
            </w:r>
          </w:p>
        </w:tc>
      </w:tr>
      <w:tr w:rsidR="00933929" w:rsidRPr="007D6D7A" w14:paraId="3038D35F" w14:textId="77777777" w:rsidTr="00670545">
        <w:trPr>
          <w:trHeight w:hRule="exact" w:val="427"/>
        </w:trPr>
        <w:tc>
          <w:tcPr>
            <w:tcW w:w="3259" w:type="dxa"/>
            <w:tcBorders>
              <w:top w:val="single" w:sz="7" w:space="0" w:color="000000"/>
              <w:left w:val="double" w:sz="9" w:space="0" w:color="000000"/>
              <w:bottom w:val="single" w:sz="7" w:space="0" w:color="000000"/>
              <w:right w:val="double" w:sz="5" w:space="0" w:color="000000"/>
            </w:tcBorders>
          </w:tcPr>
          <w:p w14:paraId="6A76353D" w14:textId="77777777" w:rsidR="00933929" w:rsidRPr="007D6D7A" w:rsidRDefault="00933929" w:rsidP="00670545">
            <w:pPr>
              <w:spacing w:line="201" w:lineRule="exact"/>
              <w:ind w:left="144" w:right="612"/>
              <w:textAlignment w:val="baseline"/>
              <w:rPr>
                <w:rFonts w:ascii="Arial" w:eastAsia="Arial" w:hAnsi="Arial"/>
                <w:spacing w:val="-2"/>
                <w:sz w:val="18"/>
              </w:rPr>
            </w:pPr>
            <w:r w:rsidRPr="007D6D7A">
              <w:rPr>
                <w:rFonts w:ascii="Arial" w:eastAsia="Arial" w:hAnsi="Arial"/>
                <w:spacing w:val="-2"/>
                <w:sz w:val="18"/>
              </w:rPr>
              <w:t>Tier 1 Sub-Contractor Company Name</w:t>
            </w:r>
          </w:p>
        </w:tc>
        <w:tc>
          <w:tcPr>
            <w:tcW w:w="2160" w:type="dxa"/>
            <w:tcBorders>
              <w:top w:val="single" w:sz="7" w:space="0" w:color="000000"/>
              <w:left w:val="double" w:sz="5" w:space="0" w:color="000000"/>
              <w:bottom w:val="single" w:sz="7" w:space="0" w:color="000000"/>
              <w:right w:val="double" w:sz="5" w:space="0" w:color="000000"/>
            </w:tcBorders>
          </w:tcPr>
          <w:p w14:paraId="53E558EC" w14:textId="77777777" w:rsidR="00933929" w:rsidRPr="007D6D7A" w:rsidRDefault="00933929" w:rsidP="00670545">
            <w:pPr>
              <w:spacing w:line="201" w:lineRule="exact"/>
              <w:ind w:left="108"/>
              <w:textAlignment w:val="baseline"/>
              <w:rPr>
                <w:rFonts w:ascii="Arial" w:eastAsia="Arial" w:hAnsi="Arial"/>
                <w:sz w:val="18"/>
              </w:rPr>
            </w:pPr>
            <w:r w:rsidRPr="007D6D7A">
              <w:rPr>
                <w:rFonts w:ascii="Arial" w:eastAsia="Arial" w:hAnsi="Arial"/>
                <w:sz w:val="18"/>
              </w:rPr>
              <w:t>Town / city to be Performed</w:t>
            </w:r>
          </w:p>
        </w:tc>
        <w:tc>
          <w:tcPr>
            <w:tcW w:w="2160" w:type="dxa"/>
            <w:tcBorders>
              <w:top w:val="single" w:sz="7" w:space="0" w:color="000000"/>
              <w:left w:val="double" w:sz="5" w:space="0" w:color="000000"/>
              <w:bottom w:val="single" w:sz="7" w:space="0" w:color="000000"/>
              <w:right w:val="double" w:sz="5" w:space="0" w:color="000000"/>
            </w:tcBorders>
          </w:tcPr>
          <w:p w14:paraId="209147ED" w14:textId="77777777" w:rsidR="00933929" w:rsidRPr="007D6D7A" w:rsidRDefault="00933929" w:rsidP="00670545">
            <w:pPr>
              <w:spacing w:after="196" w:line="204" w:lineRule="exact"/>
              <w:jc w:val="center"/>
              <w:textAlignment w:val="baseline"/>
              <w:rPr>
                <w:rFonts w:ascii="Arial" w:eastAsia="Arial" w:hAnsi="Arial"/>
                <w:sz w:val="18"/>
              </w:rPr>
            </w:pPr>
            <w:r w:rsidRPr="007D6D7A">
              <w:rPr>
                <w:rFonts w:ascii="Arial" w:eastAsia="Arial" w:hAnsi="Arial"/>
                <w:sz w:val="18"/>
              </w:rPr>
              <w:t>Contractor Deliverables</w:t>
            </w:r>
          </w:p>
        </w:tc>
        <w:tc>
          <w:tcPr>
            <w:tcW w:w="1623" w:type="dxa"/>
            <w:gridSpan w:val="2"/>
            <w:tcBorders>
              <w:top w:val="single" w:sz="7" w:space="0" w:color="000000"/>
              <w:left w:val="double" w:sz="5" w:space="0" w:color="000000"/>
              <w:bottom w:val="single" w:sz="7" w:space="0" w:color="000000"/>
              <w:right w:val="double" w:sz="5" w:space="0" w:color="000000"/>
            </w:tcBorders>
          </w:tcPr>
          <w:p w14:paraId="0081220C" w14:textId="77777777" w:rsidR="00933929" w:rsidRPr="007D6D7A" w:rsidRDefault="00933929" w:rsidP="00670545">
            <w:pPr>
              <w:spacing w:after="196" w:line="204" w:lineRule="exact"/>
              <w:ind w:left="125"/>
              <w:textAlignment w:val="baseline"/>
              <w:rPr>
                <w:rFonts w:ascii="Arial" w:eastAsia="Arial" w:hAnsi="Arial"/>
                <w:sz w:val="18"/>
              </w:rPr>
            </w:pPr>
            <w:r w:rsidRPr="007D6D7A">
              <w:rPr>
                <w:rFonts w:ascii="Arial" w:eastAsia="Arial" w:hAnsi="Arial"/>
                <w:sz w:val="18"/>
              </w:rPr>
              <w:t>Estimated Value</w:t>
            </w:r>
          </w:p>
        </w:tc>
        <w:tc>
          <w:tcPr>
            <w:tcW w:w="1108" w:type="dxa"/>
            <w:tcBorders>
              <w:top w:val="single" w:sz="7" w:space="0" w:color="000000"/>
              <w:left w:val="double" w:sz="5" w:space="0" w:color="000000"/>
              <w:bottom w:val="single" w:sz="7" w:space="0" w:color="000000"/>
              <w:right w:val="double" w:sz="9" w:space="0" w:color="000000"/>
            </w:tcBorders>
          </w:tcPr>
          <w:p w14:paraId="7503DCC1" w14:textId="77777777" w:rsidR="00933929" w:rsidRPr="007D6D7A" w:rsidRDefault="00933929" w:rsidP="00670545">
            <w:pPr>
              <w:spacing w:line="201" w:lineRule="exact"/>
              <w:jc w:val="center"/>
              <w:textAlignment w:val="baseline"/>
              <w:rPr>
                <w:rFonts w:ascii="Arial" w:eastAsia="Arial" w:hAnsi="Arial"/>
                <w:sz w:val="18"/>
              </w:rPr>
            </w:pPr>
            <w:r w:rsidRPr="007D6D7A">
              <w:rPr>
                <w:rFonts w:ascii="Arial" w:eastAsia="Arial" w:hAnsi="Arial"/>
                <w:sz w:val="18"/>
              </w:rPr>
              <w:t xml:space="preserve">SME </w:t>
            </w:r>
            <w:r w:rsidRPr="007D6D7A">
              <w:rPr>
                <w:rFonts w:ascii="Arial" w:eastAsia="Arial" w:hAnsi="Arial"/>
                <w:sz w:val="18"/>
              </w:rPr>
              <w:br/>
              <w:t>Yes / No</w:t>
            </w:r>
          </w:p>
        </w:tc>
      </w:tr>
      <w:tr w:rsidR="00933929" w:rsidRPr="007D6D7A" w14:paraId="19C7F08A" w14:textId="77777777" w:rsidTr="00670545">
        <w:trPr>
          <w:trHeight w:hRule="exact" w:val="297"/>
        </w:trPr>
        <w:tc>
          <w:tcPr>
            <w:tcW w:w="3259" w:type="dxa"/>
            <w:tcBorders>
              <w:top w:val="single" w:sz="7" w:space="0" w:color="000000"/>
              <w:left w:val="double" w:sz="9" w:space="0" w:color="000000"/>
              <w:bottom w:val="single" w:sz="7" w:space="0" w:color="000000"/>
              <w:right w:val="double" w:sz="5" w:space="0" w:color="000000"/>
            </w:tcBorders>
          </w:tcPr>
          <w:p w14:paraId="0F11C140" w14:textId="77777777" w:rsidR="00933929" w:rsidRPr="007D6D7A" w:rsidRDefault="00933929" w:rsidP="00670545">
            <w:pPr>
              <w:textAlignment w:val="baseline"/>
              <w:rPr>
                <w:rFonts w:ascii="Arial" w:eastAsia="Arial" w:hAnsi="Arial"/>
                <w:sz w:val="24"/>
              </w:rPr>
            </w:pPr>
            <w:r w:rsidRPr="007D6D7A">
              <w:rPr>
                <w:rFonts w:ascii="Arial" w:eastAsia="Arial" w:hAnsi="Arial"/>
                <w:sz w:val="24"/>
              </w:rPr>
              <w:t xml:space="preserve"> </w:t>
            </w:r>
          </w:p>
        </w:tc>
        <w:tc>
          <w:tcPr>
            <w:tcW w:w="2160" w:type="dxa"/>
            <w:tcBorders>
              <w:top w:val="single" w:sz="7" w:space="0" w:color="000000"/>
              <w:left w:val="double" w:sz="5" w:space="0" w:color="000000"/>
              <w:bottom w:val="single" w:sz="7" w:space="0" w:color="000000"/>
              <w:right w:val="double" w:sz="5" w:space="0" w:color="000000"/>
            </w:tcBorders>
          </w:tcPr>
          <w:p w14:paraId="372F70A5" w14:textId="77777777" w:rsidR="00933929" w:rsidRPr="007D6D7A" w:rsidRDefault="00933929" w:rsidP="00670545">
            <w:pPr>
              <w:textAlignment w:val="baseline"/>
              <w:rPr>
                <w:rFonts w:ascii="Arial" w:eastAsia="Arial" w:hAnsi="Arial"/>
                <w:sz w:val="24"/>
              </w:rPr>
            </w:pPr>
            <w:r w:rsidRPr="007D6D7A">
              <w:rPr>
                <w:rFonts w:ascii="Arial" w:eastAsia="Arial" w:hAnsi="Arial"/>
                <w:sz w:val="24"/>
              </w:rPr>
              <w:t xml:space="preserve"> </w:t>
            </w:r>
          </w:p>
        </w:tc>
        <w:tc>
          <w:tcPr>
            <w:tcW w:w="2160" w:type="dxa"/>
            <w:tcBorders>
              <w:top w:val="single" w:sz="7" w:space="0" w:color="000000"/>
              <w:left w:val="double" w:sz="5" w:space="0" w:color="000000"/>
              <w:bottom w:val="single" w:sz="7" w:space="0" w:color="000000"/>
              <w:right w:val="double" w:sz="5" w:space="0" w:color="000000"/>
            </w:tcBorders>
          </w:tcPr>
          <w:p w14:paraId="32012CDB" w14:textId="77777777" w:rsidR="00933929" w:rsidRPr="007D6D7A" w:rsidRDefault="00933929" w:rsidP="00670545">
            <w:pPr>
              <w:textAlignment w:val="baseline"/>
              <w:rPr>
                <w:rFonts w:ascii="Arial" w:eastAsia="Arial" w:hAnsi="Arial"/>
                <w:sz w:val="24"/>
              </w:rPr>
            </w:pPr>
            <w:r w:rsidRPr="007D6D7A">
              <w:rPr>
                <w:rFonts w:ascii="Arial" w:eastAsia="Arial" w:hAnsi="Arial"/>
                <w:sz w:val="24"/>
              </w:rPr>
              <w:t xml:space="preserve"> </w:t>
            </w:r>
          </w:p>
        </w:tc>
        <w:tc>
          <w:tcPr>
            <w:tcW w:w="1623" w:type="dxa"/>
            <w:gridSpan w:val="2"/>
            <w:tcBorders>
              <w:top w:val="single" w:sz="7" w:space="0" w:color="000000"/>
              <w:left w:val="double" w:sz="5" w:space="0" w:color="000000"/>
              <w:bottom w:val="single" w:sz="7" w:space="0" w:color="000000"/>
              <w:right w:val="double" w:sz="5" w:space="0" w:color="000000"/>
            </w:tcBorders>
          </w:tcPr>
          <w:p w14:paraId="722288E6" w14:textId="77777777" w:rsidR="00933929" w:rsidRPr="007D6D7A" w:rsidRDefault="00933929" w:rsidP="00670545">
            <w:pPr>
              <w:textAlignment w:val="baseline"/>
              <w:rPr>
                <w:rFonts w:ascii="Arial" w:eastAsia="Arial" w:hAnsi="Arial"/>
                <w:sz w:val="24"/>
              </w:rPr>
            </w:pPr>
            <w:r w:rsidRPr="007D6D7A">
              <w:rPr>
                <w:rFonts w:ascii="Arial" w:eastAsia="Arial" w:hAnsi="Arial"/>
                <w:sz w:val="24"/>
              </w:rPr>
              <w:t xml:space="preserve"> </w:t>
            </w:r>
          </w:p>
        </w:tc>
        <w:tc>
          <w:tcPr>
            <w:tcW w:w="1108" w:type="dxa"/>
            <w:tcBorders>
              <w:top w:val="single" w:sz="7" w:space="0" w:color="000000"/>
              <w:left w:val="double" w:sz="5" w:space="0" w:color="000000"/>
              <w:bottom w:val="single" w:sz="7" w:space="0" w:color="000000"/>
              <w:right w:val="double" w:sz="9" w:space="0" w:color="000000"/>
            </w:tcBorders>
          </w:tcPr>
          <w:p w14:paraId="31EADA5D" w14:textId="77777777" w:rsidR="00933929" w:rsidRPr="007D6D7A" w:rsidRDefault="00933929" w:rsidP="00670545">
            <w:pPr>
              <w:textAlignment w:val="baseline"/>
              <w:rPr>
                <w:rFonts w:ascii="Arial" w:eastAsia="Arial" w:hAnsi="Arial"/>
                <w:sz w:val="24"/>
              </w:rPr>
            </w:pPr>
            <w:r w:rsidRPr="007D6D7A">
              <w:rPr>
                <w:rFonts w:ascii="Arial" w:eastAsia="Arial" w:hAnsi="Arial"/>
                <w:sz w:val="24"/>
              </w:rPr>
              <w:t xml:space="preserve"> </w:t>
            </w:r>
          </w:p>
        </w:tc>
      </w:tr>
      <w:tr w:rsidR="00933929" w:rsidRPr="007D6D7A" w14:paraId="3EED8403" w14:textId="77777777" w:rsidTr="00670545">
        <w:trPr>
          <w:trHeight w:hRule="exact" w:val="303"/>
        </w:trPr>
        <w:tc>
          <w:tcPr>
            <w:tcW w:w="3259" w:type="dxa"/>
            <w:tcBorders>
              <w:top w:val="single" w:sz="7" w:space="0" w:color="000000"/>
              <w:left w:val="double" w:sz="9" w:space="0" w:color="000000"/>
              <w:bottom w:val="single" w:sz="7" w:space="0" w:color="000000"/>
              <w:right w:val="double" w:sz="5" w:space="0" w:color="000000"/>
            </w:tcBorders>
          </w:tcPr>
          <w:p w14:paraId="26638DF0" w14:textId="77777777" w:rsidR="00933929" w:rsidRPr="007D6D7A" w:rsidRDefault="00933929" w:rsidP="00670545">
            <w:pPr>
              <w:textAlignment w:val="baseline"/>
              <w:rPr>
                <w:rFonts w:ascii="Arial" w:eastAsia="Arial" w:hAnsi="Arial"/>
                <w:sz w:val="24"/>
              </w:rPr>
            </w:pPr>
            <w:r w:rsidRPr="007D6D7A">
              <w:rPr>
                <w:rFonts w:ascii="Arial" w:eastAsia="Arial" w:hAnsi="Arial"/>
                <w:sz w:val="24"/>
              </w:rPr>
              <w:t xml:space="preserve"> </w:t>
            </w:r>
          </w:p>
        </w:tc>
        <w:tc>
          <w:tcPr>
            <w:tcW w:w="2160" w:type="dxa"/>
            <w:tcBorders>
              <w:top w:val="single" w:sz="7" w:space="0" w:color="000000"/>
              <w:left w:val="double" w:sz="5" w:space="0" w:color="000000"/>
              <w:bottom w:val="single" w:sz="7" w:space="0" w:color="000000"/>
              <w:right w:val="double" w:sz="5" w:space="0" w:color="000000"/>
            </w:tcBorders>
          </w:tcPr>
          <w:p w14:paraId="544905AE" w14:textId="77777777" w:rsidR="00933929" w:rsidRPr="007D6D7A" w:rsidRDefault="00933929" w:rsidP="00670545">
            <w:pPr>
              <w:textAlignment w:val="baseline"/>
              <w:rPr>
                <w:rFonts w:ascii="Arial" w:eastAsia="Arial" w:hAnsi="Arial"/>
                <w:sz w:val="24"/>
              </w:rPr>
            </w:pPr>
            <w:r w:rsidRPr="007D6D7A">
              <w:rPr>
                <w:rFonts w:ascii="Arial" w:eastAsia="Arial" w:hAnsi="Arial"/>
                <w:sz w:val="24"/>
              </w:rPr>
              <w:t xml:space="preserve"> </w:t>
            </w:r>
          </w:p>
        </w:tc>
        <w:tc>
          <w:tcPr>
            <w:tcW w:w="2160" w:type="dxa"/>
            <w:tcBorders>
              <w:top w:val="single" w:sz="7" w:space="0" w:color="000000"/>
              <w:left w:val="double" w:sz="5" w:space="0" w:color="000000"/>
              <w:bottom w:val="single" w:sz="7" w:space="0" w:color="000000"/>
              <w:right w:val="double" w:sz="5" w:space="0" w:color="000000"/>
            </w:tcBorders>
          </w:tcPr>
          <w:p w14:paraId="106BC7B8" w14:textId="77777777" w:rsidR="00933929" w:rsidRPr="007D6D7A" w:rsidRDefault="00933929" w:rsidP="00670545">
            <w:pPr>
              <w:textAlignment w:val="baseline"/>
              <w:rPr>
                <w:rFonts w:ascii="Arial" w:eastAsia="Arial" w:hAnsi="Arial"/>
                <w:sz w:val="24"/>
              </w:rPr>
            </w:pPr>
            <w:r w:rsidRPr="007D6D7A">
              <w:rPr>
                <w:rFonts w:ascii="Arial" w:eastAsia="Arial" w:hAnsi="Arial"/>
                <w:sz w:val="24"/>
              </w:rPr>
              <w:t xml:space="preserve"> </w:t>
            </w:r>
          </w:p>
        </w:tc>
        <w:tc>
          <w:tcPr>
            <w:tcW w:w="1623" w:type="dxa"/>
            <w:gridSpan w:val="2"/>
            <w:tcBorders>
              <w:top w:val="single" w:sz="7" w:space="0" w:color="000000"/>
              <w:left w:val="double" w:sz="5" w:space="0" w:color="000000"/>
              <w:bottom w:val="single" w:sz="7" w:space="0" w:color="000000"/>
              <w:right w:val="double" w:sz="5" w:space="0" w:color="000000"/>
            </w:tcBorders>
          </w:tcPr>
          <w:p w14:paraId="11D999B7" w14:textId="77777777" w:rsidR="00933929" w:rsidRPr="007D6D7A" w:rsidRDefault="00933929" w:rsidP="00670545">
            <w:pPr>
              <w:textAlignment w:val="baseline"/>
              <w:rPr>
                <w:rFonts w:ascii="Arial" w:eastAsia="Arial" w:hAnsi="Arial"/>
                <w:sz w:val="24"/>
              </w:rPr>
            </w:pPr>
            <w:r w:rsidRPr="007D6D7A">
              <w:rPr>
                <w:rFonts w:ascii="Arial" w:eastAsia="Arial" w:hAnsi="Arial"/>
                <w:sz w:val="24"/>
              </w:rPr>
              <w:t xml:space="preserve"> </w:t>
            </w:r>
          </w:p>
        </w:tc>
        <w:tc>
          <w:tcPr>
            <w:tcW w:w="1108" w:type="dxa"/>
            <w:tcBorders>
              <w:top w:val="single" w:sz="7" w:space="0" w:color="000000"/>
              <w:left w:val="double" w:sz="5" w:space="0" w:color="000000"/>
              <w:bottom w:val="single" w:sz="7" w:space="0" w:color="000000"/>
              <w:right w:val="double" w:sz="9" w:space="0" w:color="000000"/>
            </w:tcBorders>
          </w:tcPr>
          <w:p w14:paraId="63EAB9F9" w14:textId="77777777" w:rsidR="00933929" w:rsidRPr="007D6D7A" w:rsidRDefault="00933929" w:rsidP="00670545">
            <w:pPr>
              <w:textAlignment w:val="baseline"/>
              <w:rPr>
                <w:rFonts w:ascii="Arial" w:eastAsia="Arial" w:hAnsi="Arial"/>
                <w:sz w:val="24"/>
              </w:rPr>
            </w:pPr>
            <w:r w:rsidRPr="007D6D7A">
              <w:rPr>
                <w:rFonts w:ascii="Arial" w:eastAsia="Arial" w:hAnsi="Arial"/>
                <w:sz w:val="24"/>
              </w:rPr>
              <w:t xml:space="preserve"> </w:t>
            </w:r>
          </w:p>
        </w:tc>
      </w:tr>
      <w:tr w:rsidR="00933929" w:rsidRPr="007D6D7A" w14:paraId="56A5C239" w14:textId="77777777" w:rsidTr="00670545">
        <w:trPr>
          <w:trHeight w:hRule="exact" w:val="297"/>
        </w:trPr>
        <w:tc>
          <w:tcPr>
            <w:tcW w:w="3259" w:type="dxa"/>
            <w:tcBorders>
              <w:top w:val="single" w:sz="7" w:space="0" w:color="000000"/>
              <w:left w:val="double" w:sz="9" w:space="0" w:color="000000"/>
              <w:bottom w:val="single" w:sz="7" w:space="0" w:color="000000"/>
              <w:right w:val="double" w:sz="5" w:space="0" w:color="000000"/>
            </w:tcBorders>
          </w:tcPr>
          <w:p w14:paraId="38EE38EA" w14:textId="77777777" w:rsidR="00933929" w:rsidRPr="007D6D7A" w:rsidRDefault="00933929" w:rsidP="00670545">
            <w:pPr>
              <w:textAlignment w:val="baseline"/>
              <w:rPr>
                <w:rFonts w:ascii="Arial" w:eastAsia="Arial" w:hAnsi="Arial"/>
                <w:sz w:val="24"/>
              </w:rPr>
            </w:pPr>
            <w:r w:rsidRPr="007D6D7A">
              <w:rPr>
                <w:rFonts w:ascii="Arial" w:eastAsia="Arial" w:hAnsi="Arial"/>
                <w:sz w:val="24"/>
              </w:rPr>
              <w:t xml:space="preserve"> </w:t>
            </w:r>
          </w:p>
        </w:tc>
        <w:tc>
          <w:tcPr>
            <w:tcW w:w="2160" w:type="dxa"/>
            <w:tcBorders>
              <w:top w:val="single" w:sz="7" w:space="0" w:color="000000"/>
              <w:left w:val="double" w:sz="5" w:space="0" w:color="000000"/>
              <w:bottom w:val="single" w:sz="7" w:space="0" w:color="000000"/>
              <w:right w:val="double" w:sz="5" w:space="0" w:color="000000"/>
            </w:tcBorders>
          </w:tcPr>
          <w:p w14:paraId="260A29F9" w14:textId="77777777" w:rsidR="00933929" w:rsidRPr="007D6D7A" w:rsidRDefault="00933929" w:rsidP="00670545">
            <w:pPr>
              <w:textAlignment w:val="baseline"/>
              <w:rPr>
                <w:rFonts w:ascii="Arial" w:eastAsia="Arial" w:hAnsi="Arial"/>
                <w:sz w:val="24"/>
              </w:rPr>
            </w:pPr>
            <w:r w:rsidRPr="007D6D7A">
              <w:rPr>
                <w:rFonts w:ascii="Arial" w:eastAsia="Arial" w:hAnsi="Arial"/>
                <w:sz w:val="24"/>
              </w:rPr>
              <w:t xml:space="preserve"> </w:t>
            </w:r>
          </w:p>
        </w:tc>
        <w:tc>
          <w:tcPr>
            <w:tcW w:w="2160" w:type="dxa"/>
            <w:tcBorders>
              <w:top w:val="single" w:sz="7" w:space="0" w:color="000000"/>
              <w:left w:val="double" w:sz="5" w:space="0" w:color="000000"/>
              <w:bottom w:val="single" w:sz="7" w:space="0" w:color="000000"/>
              <w:right w:val="double" w:sz="5" w:space="0" w:color="000000"/>
            </w:tcBorders>
          </w:tcPr>
          <w:p w14:paraId="6EF8FB70" w14:textId="77777777" w:rsidR="00933929" w:rsidRPr="007D6D7A" w:rsidRDefault="00933929" w:rsidP="00670545">
            <w:pPr>
              <w:textAlignment w:val="baseline"/>
              <w:rPr>
                <w:rFonts w:ascii="Arial" w:eastAsia="Arial" w:hAnsi="Arial"/>
                <w:sz w:val="24"/>
              </w:rPr>
            </w:pPr>
            <w:r w:rsidRPr="007D6D7A">
              <w:rPr>
                <w:rFonts w:ascii="Arial" w:eastAsia="Arial" w:hAnsi="Arial"/>
                <w:sz w:val="24"/>
              </w:rPr>
              <w:t xml:space="preserve"> </w:t>
            </w:r>
          </w:p>
        </w:tc>
        <w:tc>
          <w:tcPr>
            <w:tcW w:w="1623" w:type="dxa"/>
            <w:gridSpan w:val="2"/>
            <w:tcBorders>
              <w:top w:val="single" w:sz="7" w:space="0" w:color="000000"/>
              <w:left w:val="double" w:sz="5" w:space="0" w:color="000000"/>
              <w:bottom w:val="single" w:sz="7" w:space="0" w:color="000000"/>
              <w:right w:val="double" w:sz="5" w:space="0" w:color="000000"/>
            </w:tcBorders>
          </w:tcPr>
          <w:p w14:paraId="60D2EA8D" w14:textId="77777777" w:rsidR="00933929" w:rsidRPr="007D6D7A" w:rsidRDefault="00933929" w:rsidP="00670545">
            <w:pPr>
              <w:textAlignment w:val="baseline"/>
              <w:rPr>
                <w:rFonts w:ascii="Arial" w:eastAsia="Arial" w:hAnsi="Arial"/>
                <w:sz w:val="24"/>
              </w:rPr>
            </w:pPr>
            <w:r w:rsidRPr="007D6D7A">
              <w:rPr>
                <w:rFonts w:ascii="Arial" w:eastAsia="Arial" w:hAnsi="Arial"/>
                <w:sz w:val="24"/>
              </w:rPr>
              <w:t xml:space="preserve"> </w:t>
            </w:r>
          </w:p>
        </w:tc>
        <w:tc>
          <w:tcPr>
            <w:tcW w:w="1108" w:type="dxa"/>
            <w:tcBorders>
              <w:top w:val="single" w:sz="7" w:space="0" w:color="000000"/>
              <w:left w:val="double" w:sz="5" w:space="0" w:color="000000"/>
              <w:bottom w:val="single" w:sz="7" w:space="0" w:color="000000"/>
              <w:right w:val="double" w:sz="9" w:space="0" w:color="000000"/>
            </w:tcBorders>
          </w:tcPr>
          <w:p w14:paraId="167D0E99" w14:textId="77777777" w:rsidR="00933929" w:rsidRPr="007D6D7A" w:rsidRDefault="00933929" w:rsidP="00670545">
            <w:pPr>
              <w:textAlignment w:val="baseline"/>
              <w:rPr>
                <w:rFonts w:ascii="Arial" w:eastAsia="Arial" w:hAnsi="Arial"/>
                <w:sz w:val="24"/>
              </w:rPr>
            </w:pPr>
            <w:r w:rsidRPr="007D6D7A">
              <w:rPr>
                <w:rFonts w:ascii="Arial" w:eastAsia="Arial" w:hAnsi="Arial"/>
                <w:sz w:val="24"/>
              </w:rPr>
              <w:t xml:space="preserve"> </w:t>
            </w:r>
          </w:p>
        </w:tc>
      </w:tr>
      <w:tr w:rsidR="00933929" w:rsidRPr="007D6D7A" w14:paraId="7F35351A" w14:textId="77777777" w:rsidTr="00670545">
        <w:trPr>
          <w:trHeight w:hRule="exact" w:val="572"/>
        </w:trPr>
        <w:tc>
          <w:tcPr>
            <w:tcW w:w="7579" w:type="dxa"/>
            <w:gridSpan w:val="3"/>
            <w:tcBorders>
              <w:top w:val="single" w:sz="7" w:space="0" w:color="000000"/>
              <w:left w:val="double" w:sz="9" w:space="0" w:color="000000"/>
              <w:bottom w:val="single" w:sz="7" w:space="0" w:color="000000"/>
              <w:right w:val="double" w:sz="5" w:space="0" w:color="000000"/>
            </w:tcBorders>
            <w:vAlign w:val="center"/>
          </w:tcPr>
          <w:p w14:paraId="3018D8DA" w14:textId="77777777" w:rsidR="00933929" w:rsidRPr="007D6D7A" w:rsidRDefault="00933929" w:rsidP="00670545">
            <w:pPr>
              <w:spacing w:before="96" w:after="43" w:line="211" w:lineRule="exact"/>
              <w:ind w:left="144" w:right="144"/>
              <w:jc w:val="both"/>
              <w:textAlignment w:val="baseline"/>
              <w:rPr>
                <w:rFonts w:ascii="Arial" w:eastAsia="Arial" w:hAnsi="Arial"/>
                <w:b/>
                <w:sz w:val="18"/>
              </w:rPr>
            </w:pPr>
            <w:r w:rsidRPr="007D6D7A">
              <w:rPr>
                <w:rFonts w:ascii="Arial" w:eastAsia="Arial" w:hAnsi="Arial"/>
                <w:b/>
                <w:sz w:val="18"/>
              </w:rPr>
              <w:t xml:space="preserve">Mandatory Declarations </w:t>
            </w:r>
            <w:r w:rsidRPr="007D6D7A">
              <w:rPr>
                <w:rFonts w:ascii="Arial" w:eastAsia="Arial" w:hAnsi="Arial"/>
                <w:sz w:val="18"/>
              </w:rPr>
              <w:t>(further details are contained in Appendix 1 to DEFFORM 47 Annex A (Offer)):</w:t>
            </w:r>
          </w:p>
        </w:tc>
        <w:tc>
          <w:tcPr>
            <w:tcW w:w="2731" w:type="dxa"/>
            <w:gridSpan w:val="3"/>
            <w:tcBorders>
              <w:top w:val="single" w:sz="7" w:space="0" w:color="000000"/>
              <w:left w:val="double" w:sz="5" w:space="0" w:color="000000"/>
              <w:bottom w:val="single" w:sz="7" w:space="0" w:color="000000"/>
              <w:right w:val="double" w:sz="9" w:space="0" w:color="000000"/>
            </w:tcBorders>
          </w:tcPr>
          <w:p w14:paraId="4443FC5C" w14:textId="77777777" w:rsidR="00933929" w:rsidRPr="007D6D7A" w:rsidRDefault="00933929" w:rsidP="00670545">
            <w:pPr>
              <w:spacing w:before="103" w:after="253" w:line="205" w:lineRule="exact"/>
              <w:ind w:left="125"/>
              <w:textAlignment w:val="baseline"/>
              <w:rPr>
                <w:rFonts w:ascii="Arial" w:eastAsia="Arial" w:hAnsi="Arial"/>
                <w:b/>
                <w:sz w:val="18"/>
              </w:rPr>
            </w:pPr>
            <w:r w:rsidRPr="007D6D7A">
              <w:rPr>
                <w:rFonts w:ascii="Arial" w:eastAsia="Arial" w:hAnsi="Arial"/>
                <w:b/>
                <w:sz w:val="18"/>
              </w:rPr>
              <w:t>Tenderer’s Declaration</w:t>
            </w:r>
          </w:p>
        </w:tc>
      </w:tr>
      <w:tr w:rsidR="00933929" w:rsidRPr="007D6D7A" w14:paraId="789CEFB9" w14:textId="77777777" w:rsidTr="00670545">
        <w:trPr>
          <w:trHeight w:hRule="exact" w:val="705"/>
        </w:trPr>
        <w:tc>
          <w:tcPr>
            <w:tcW w:w="7579" w:type="dxa"/>
            <w:gridSpan w:val="3"/>
            <w:tcBorders>
              <w:top w:val="single" w:sz="7" w:space="0" w:color="000000"/>
              <w:left w:val="double" w:sz="9" w:space="0" w:color="000000"/>
              <w:bottom w:val="single" w:sz="7" w:space="0" w:color="000000"/>
              <w:right w:val="double" w:sz="5" w:space="0" w:color="000000"/>
            </w:tcBorders>
          </w:tcPr>
          <w:p w14:paraId="374324ED" w14:textId="77777777" w:rsidR="00933929" w:rsidRPr="007D6D7A" w:rsidRDefault="00933929" w:rsidP="00670545">
            <w:pPr>
              <w:spacing w:line="226" w:lineRule="exact"/>
              <w:ind w:left="144" w:right="360"/>
              <w:textAlignment w:val="baseline"/>
              <w:rPr>
                <w:rFonts w:ascii="Arial" w:eastAsia="Arial" w:hAnsi="Arial"/>
                <w:sz w:val="20"/>
              </w:rPr>
            </w:pPr>
            <w:r w:rsidRPr="007D6D7A">
              <w:rPr>
                <w:rFonts w:ascii="Arial" w:eastAsia="Arial" w:hAnsi="Arial"/>
                <w:sz w:val="20"/>
              </w:rPr>
              <w:t>Are the Contractor Deliverables subject to IPR that has been exclusively, or part funded by Private Venture, Foreign Investment or otherwise than by Authority funding?</w:t>
            </w:r>
          </w:p>
        </w:tc>
        <w:tc>
          <w:tcPr>
            <w:tcW w:w="2731" w:type="dxa"/>
            <w:gridSpan w:val="3"/>
            <w:tcBorders>
              <w:top w:val="single" w:sz="7" w:space="0" w:color="000000"/>
              <w:left w:val="double" w:sz="5" w:space="0" w:color="000000"/>
              <w:bottom w:val="single" w:sz="7" w:space="0" w:color="000000"/>
              <w:right w:val="double" w:sz="9" w:space="0" w:color="000000"/>
            </w:tcBorders>
          </w:tcPr>
          <w:p w14:paraId="25EC62F4" w14:textId="77777777" w:rsidR="00933929" w:rsidRPr="007D6D7A" w:rsidRDefault="00933929" w:rsidP="00670545">
            <w:pPr>
              <w:spacing w:after="450" w:line="229" w:lineRule="exact"/>
              <w:ind w:left="125"/>
              <w:textAlignment w:val="baseline"/>
              <w:rPr>
                <w:rFonts w:ascii="Arial" w:eastAsia="Arial" w:hAnsi="Arial"/>
                <w:sz w:val="20"/>
              </w:rPr>
            </w:pPr>
            <w:r w:rsidRPr="007D6D7A">
              <w:rPr>
                <w:rFonts w:ascii="Arial" w:eastAsia="Arial" w:hAnsi="Arial"/>
                <w:sz w:val="20"/>
              </w:rPr>
              <w:t>Yes* / No</w:t>
            </w:r>
          </w:p>
        </w:tc>
      </w:tr>
      <w:tr w:rsidR="00933929" w:rsidRPr="007D6D7A" w14:paraId="408F81B5" w14:textId="77777777" w:rsidTr="00670545">
        <w:trPr>
          <w:trHeight w:hRule="exact" w:val="475"/>
        </w:trPr>
        <w:tc>
          <w:tcPr>
            <w:tcW w:w="7579" w:type="dxa"/>
            <w:gridSpan w:val="3"/>
            <w:tcBorders>
              <w:top w:val="single" w:sz="7" w:space="0" w:color="000000"/>
              <w:left w:val="double" w:sz="9" w:space="0" w:color="000000"/>
              <w:bottom w:val="single" w:sz="7" w:space="0" w:color="000000"/>
              <w:right w:val="double" w:sz="5" w:space="0" w:color="000000"/>
            </w:tcBorders>
          </w:tcPr>
          <w:p w14:paraId="37A5782E" w14:textId="77777777" w:rsidR="00933929" w:rsidRPr="007D6D7A" w:rsidRDefault="00933929" w:rsidP="00670545">
            <w:pPr>
              <w:spacing w:line="225" w:lineRule="exact"/>
              <w:ind w:left="144" w:right="648"/>
              <w:textAlignment w:val="baseline"/>
              <w:rPr>
                <w:rFonts w:ascii="Arial" w:eastAsia="Arial" w:hAnsi="Arial"/>
                <w:spacing w:val="-3"/>
                <w:sz w:val="20"/>
              </w:rPr>
            </w:pPr>
            <w:r w:rsidRPr="007D6D7A">
              <w:rPr>
                <w:rFonts w:ascii="Arial" w:eastAsia="Arial" w:hAnsi="Arial"/>
                <w:spacing w:val="-3"/>
                <w:sz w:val="20"/>
              </w:rPr>
              <w:t>Are the Contractor Deliverables subject to Foreign Export Control and Security Restrictions? If the answer is Yes, complete and attach DEFFORM 528.</w:t>
            </w:r>
          </w:p>
        </w:tc>
        <w:tc>
          <w:tcPr>
            <w:tcW w:w="2731" w:type="dxa"/>
            <w:gridSpan w:val="3"/>
            <w:tcBorders>
              <w:top w:val="single" w:sz="7" w:space="0" w:color="000000"/>
              <w:left w:val="double" w:sz="5" w:space="0" w:color="000000"/>
              <w:bottom w:val="single" w:sz="7" w:space="0" w:color="000000"/>
              <w:right w:val="double" w:sz="9" w:space="0" w:color="000000"/>
            </w:tcBorders>
          </w:tcPr>
          <w:p w14:paraId="62004CCF" w14:textId="77777777" w:rsidR="00933929" w:rsidRPr="007D6D7A" w:rsidRDefault="00933929" w:rsidP="00670545">
            <w:pPr>
              <w:spacing w:after="219" w:line="229" w:lineRule="exact"/>
              <w:ind w:left="125"/>
              <w:textAlignment w:val="baseline"/>
              <w:rPr>
                <w:rFonts w:ascii="Arial" w:eastAsia="Arial" w:hAnsi="Arial"/>
                <w:sz w:val="20"/>
              </w:rPr>
            </w:pPr>
            <w:r w:rsidRPr="007D6D7A">
              <w:rPr>
                <w:rFonts w:ascii="Arial" w:eastAsia="Arial" w:hAnsi="Arial"/>
                <w:sz w:val="20"/>
              </w:rPr>
              <w:t>Yes* / No</w:t>
            </w:r>
          </w:p>
        </w:tc>
      </w:tr>
      <w:tr w:rsidR="00933929" w:rsidRPr="007D6D7A" w14:paraId="37E054D8" w14:textId="77777777" w:rsidTr="00670545">
        <w:trPr>
          <w:trHeight w:hRule="exact" w:val="706"/>
        </w:trPr>
        <w:tc>
          <w:tcPr>
            <w:tcW w:w="7579" w:type="dxa"/>
            <w:gridSpan w:val="3"/>
            <w:tcBorders>
              <w:top w:val="single" w:sz="7" w:space="0" w:color="000000"/>
              <w:left w:val="double" w:sz="9" w:space="0" w:color="000000"/>
              <w:bottom w:val="single" w:sz="7" w:space="0" w:color="000000"/>
              <w:right w:val="double" w:sz="5" w:space="0" w:color="000000"/>
            </w:tcBorders>
          </w:tcPr>
          <w:p w14:paraId="5C6FD4CB" w14:textId="77777777" w:rsidR="00933929" w:rsidRPr="007D6D7A" w:rsidRDefault="00933929" w:rsidP="00670545">
            <w:pPr>
              <w:spacing w:line="226" w:lineRule="exact"/>
              <w:ind w:left="144" w:right="144"/>
              <w:textAlignment w:val="baseline"/>
              <w:rPr>
                <w:rFonts w:ascii="Arial" w:eastAsia="Arial" w:hAnsi="Arial"/>
                <w:sz w:val="20"/>
              </w:rPr>
            </w:pPr>
            <w:r w:rsidRPr="007D6D7A">
              <w:rPr>
                <w:rFonts w:ascii="Arial" w:eastAsia="Arial" w:hAnsi="Arial"/>
                <w:sz w:val="20"/>
              </w:rPr>
              <w:t>Have you obtained the foreign export approval necessary to secure IP user rights in the Contractor Deliverables for the Authority, including technical data, as determined in the Contract Terms &amp; Conditions?</w:t>
            </w:r>
          </w:p>
        </w:tc>
        <w:tc>
          <w:tcPr>
            <w:tcW w:w="2731" w:type="dxa"/>
            <w:gridSpan w:val="3"/>
            <w:tcBorders>
              <w:top w:val="single" w:sz="7" w:space="0" w:color="000000"/>
              <w:left w:val="double" w:sz="5" w:space="0" w:color="000000"/>
              <w:bottom w:val="single" w:sz="7" w:space="0" w:color="000000"/>
              <w:right w:val="double" w:sz="9" w:space="0" w:color="000000"/>
            </w:tcBorders>
          </w:tcPr>
          <w:p w14:paraId="494359FF" w14:textId="77777777" w:rsidR="00933929" w:rsidRPr="007D6D7A" w:rsidRDefault="00933929" w:rsidP="00670545">
            <w:pPr>
              <w:spacing w:after="450" w:line="229" w:lineRule="exact"/>
              <w:ind w:left="125"/>
              <w:textAlignment w:val="baseline"/>
              <w:rPr>
                <w:rFonts w:ascii="Arial" w:eastAsia="Arial" w:hAnsi="Arial"/>
                <w:sz w:val="20"/>
              </w:rPr>
            </w:pPr>
            <w:r w:rsidRPr="007D6D7A">
              <w:rPr>
                <w:rFonts w:ascii="Arial" w:eastAsia="Arial" w:hAnsi="Arial"/>
                <w:sz w:val="20"/>
              </w:rPr>
              <w:t>Yes* / No</w:t>
            </w:r>
          </w:p>
        </w:tc>
      </w:tr>
      <w:tr w:rsidR="00933929" w:rsidRPr="007D6D7A" w14:paraId="3C36F9F8" w14:textId="77777777" w:rsidTr="00670545">
        <w:trPr>
          <w:trHeight w:hRule="exact" w:val="706"/>
        </w:trPr>
        <w:tc>
          <w:tcPr>
            <w:tcW w:w="7579" w:type="dxa"/>
            <w:gridSpan w:val="3"/>
            <w:tcBorders>
              <w:top w:val="single" w:sz="7" w:space="0" w:color="000000"/>
              <w:left w:val="double" w:sz="9" w:space="0" w:color="000000"/>
              <w:bottom w:val="single" w:sz="7" w:space="0" w:color="000000"/>
              <w:right w:val="double" w:sz="5" w:space="0" w:color="000000"/>
            </w:tcBorders>
          </w:tcPr>
          <w:p w14:paraId="3423A7B4" w14:textId="77777777" w:rsidR="00933929" w:rsidRPr="007D6D7A" w:rsidRDefault="00933929" w:rsidP="00670545">
            <w:pPr>
              <w:spacing w:line="228" w:lineRule="exact"/>
              <w:ind w:left="144" w:right="252"/>
              <w:textAlignment w:val="baseline"/>
              <w:rPr>
                <w:rFonts w:ascii="Arial" w:eastAsia="Arial" w:hAnsi="Arial"/>
                <w:spacing w:val="-4"/>
                <w:sz w:val="20"/>
              </w:rPr>
            </w:pPr>
            <w:r w:rsidRPr="007D6D7A">
              <w:rPr>
                <w:rFonts w:ascii="Arial" w:eastAsia="Arial" w:hAnsi="Arial"/>
                <w:spacing w:val="-4"/>
                <w:sz w:val="20"/>
              </w:rPr>
              <w:t>Have you provided details of how you will comply with all regulations relating to the operation of the collection of custom import duties, including the proposed Customs procedure to be used and an estimate of duties to be incurred or suspended?</w:t>
            </w:r>
          </w:p>
        </w:tc>
        <w:tc>
          <w:tcPr>
            <w:tcW w:w="2731" w:type="dxa"/>
            <w:gridSpan w:val="3"/>
            <w:tcBorders>
              <w:top w:val="single" w:sz="7" w:space="0" w:color="000000"/>
              <w:left w:val="double" w:sz="5" w:space="0" w:color="000000"/>
              <w:bottom w:val="single" w:sz="7" w:space="0" w:color="000000"/>
              <w:right w:val="double" w:sz="9" w:space="0" w:color="000000"/>
            </w:tcBorders>
          </w:tcPr>
          <w:p w14:paraId="56E577EF" w14:textId="77777777" w:rsidR="00933929" w:rsidRPr="007D6D7A" w:rsidRDefault="00933929" w:rsidP="00670545">
            <w:pPr>
              <w:spacing w:after="454" w:line="229" w:lineRule="exact"/>
              <w:ind w:left="125"/>
              <w:textAlignment w:val="baseline"/>
              <w:rPr>
                <w:rFonts w:ascii="Arial" w:eastAsia="Arial" w:hAnsi="Arial"/>
                <w:sz w:val="20"/>
              </w:rPr>
            </w:pPr>
            <w:r w:rsidRPr="007D6D7A">
              <w:rPr>
                <w:rFonts w:ascii="Arial" w:eastAsia="Arial" w:hAnsi="Arial"/>
                <w:sz w:val="20"/>
              </w:rPr>
              <w:t>Yes / No</w:t>
            </w:r>
          </w:p>
        </w:tc>
      </w:tr>
      <w:tr w:rsidR="00933929" w:rsidRPr="007D6D7A" w14:paraId="27936EDF" w14:textId="77777777" w:rsidTr="00670545">
        <w:trPr>
          <w:trHeight w:hRule="exact" w:val="475"/>
        </w:trPr>
        <w:tc>
          <w:tcPr>
            <w:tcW w:w="7579" w:type="dxa"/>
            <w:gridSpan w:val="3"/>
            <w:tcBorders>
              <w:top w:val="single" w:sz="7" w:space="0" w:color="000000"/>
              <w:left w:val="double" w:sz="9" w:space="0" w:color="000000"/>
              <w:bottom w:val="single" w:sz="7" w:space="0" w:color="000000"/>
              <w:right w:val="double" w:sz="5" w:space="0" w:color="000000"/>
            </w:tcBorders>
          </w:tcPr>
          <w:p w14:paraId="24207962" w14:textId="77777777" w:rsidR="00933929" w:rsidRPr="007D6D7A" w:rsidRDefault="00933929" w:rsidP="00670545">
            <w:pPr>
              <w:spacing w:line="229" w:lineRule="exact"/>
              <w:ind w:left="144" w:right="504"/>
              <w:textAlignment w:val="baseline"/>
              <w:rPr>
                <w:rFonts w:ascii="Arial" w:eastAsia="Arial" w:hAnsi="Arial"/>
                <w:sz w:val="20"/>
              </w:rPr>
            </w:pPr>
            <w:r w:rsidRPr="007D6D7A">
              <w:rPr>
                <w:rFonts w:ascii="Arial" w:eastAsia="Arial" w:hAnsi="Arial"/>
                <w:sz w:val="20"/>
              </w:rPr>
              <w:t>Have you completed a Supplier Assurance Questionnaire on the Supplier Cyber Protection Service?</w:t>
            </w:r>
          </w:p>
        </w:tc>
        <w:tc>
          <w:tcPr>
            <w:tcW w:w="2731" w:type="dxa"/>
            <w:gridSpan w:val="3"/>
            <w:tcBorders>
              <w:top w:val="single" w:sz="7" w:space="0" w:color="000000"/>
              <w:left w:val="double" w:sz="5" w:space="0" w:color="000000"/>
              <w:bottom w:val="single" w:sz="7" w:space="0" w:color="000000"/>
              <w:right w:val="double" w:sz="9" w:space="0" w:color="000000"/>
            </w:tcBorders>
          </w:tcPr>
          <w:p w14:paraId="0CDD79B9" w14:textId="77777777" w:rsidR="00933929" w:rsidRPr="007D6D7A" w:rsidRDefault="00933929" w:rsidP="00670545">
            <w:pPr>
              <w:spacing w:after="224" w:line="229" w:lineRule="exact"/>
              <w:ind w:left="125"/>
              <w:textAlignment w:val="baseline"/>
              <w:rPr>
                <w:rFonts w:ascii="Arial" w:eastAsia="Arial" w:hAnsi="Arial"/>
                <w:sz w:val="20"/>
              </w:rPr>
            </w:pPr>
            <w:r w:rsidRPr="007D6D7A">
              <w:rPr>
                <w:rFonts w:ascii="Arial" w:eastAsia="Arial" w:hAnsi="Arial"/>
                <w:sz w:val="20"/>
              </w:rPr>
              <w:t>Yes* / No / N/A</w:t>
            </w:r>
          </w:p>
        </w:tc>
      </w:tr>
      <w:tr w:rsidR="00933929" w:rsidRPr="007D6D7A" w14:paraId="3C12FFB5" w14:textId="77777777" w:rsidTr="00670545">
        <w:trPr>
          <w:trHeight w:hRule="exact" w:val="369"/>
        </w:trPr>
        <w:tc>
          <w:tcPr>
            <w:tcW w:w="7579" w:type="dxa"/>
            <w:gridSpan w:val="3"/>
            <w:tcBorders>
              <w:top w:val="single" w:sz="7" w:space="0" w:color="000000"/>
              <w:left w:val="double" w:sz="9" w:space="0" w:color="000000"/>
              <w:bottom w:val="single" w:sz="7" w:space="0" w:color="000000"/>
              <w:right w:val="double" w:sz="5" w:space="0" w:color="000000"/>
            </w:tcBorders>
          </w:tcPr>
          <w:p w14:paraId="5E11317C" w14:textId="77777777" w:rsidR="00933929" w:rsidRPr="007D6D7A" w:rsidRDefault="00933929" w:rsidP="00670545">
            <w:pPr>
              <w:spacing w:after="119" w:line="229" w:lineRule="exact"/>
              <w:ind w:left="139"/>
              <w:textAlignment w:val="baseline"/>
              <w:rPr>
                <w:rFonts w:ascii="Arial" w:eastAsia="Arial" w:hAnsi="Arial"/>
                <w:sz w:val="20"/>
              </w:rPr>
            </w:pPr>
            <w:r w:rsidRPr="007D6D7A">
              <w:rPr>
                <w:rFonts w:ascii="Arial" w:eastAsia="Arial" w:hAnsi="Arial"/>
                <w:sz w:val="20"/>
              </w:rPr>
              <w:t>Have you completed Form 1686 for Sub-Contracts?</w:t>
            </w:r>
          </w:p>
        </w:tc>
        <w:tc>
          <w:tcPr>
            <w:tcW w:w="2731" w:type="dxa"/>
            <w:gridSpan w:val="3"/>
            <w:tcBorders>
              <w:top w:val="single" w:sz="7" w:space="0" w:color="000000"/>
              <w:left w:val="double" w:sz="5" w:space="0" w:color="000000"/>
              <w:bottom w:val="single" w:sz="7" w:space="0" w:color="000000"/>
              <w:right w:val="double" w:sz="9" w:space="0" w:color="000000"/>
            </w:tcBorders>
          </w:tcPr>
          <w:p w14:paraId="54A43F08" w14:textId="77777777" w:rsidR="00933929" w:rsidRPr="007D6D7A" w:rsidRDefault="00933929" w:rsidP="00670545">
            <w:pPr>
              <w:spacing w:after="119" w:line="229" w:lineRule="exact"/>
              <w:ind w:left="125"/>
              <w:textAlignment w:val="baseline"/>
              <w:rPr>
                <w:rFonts w:ascii="Arial" w:eastAsia="Arial" w:hAnsi="Arial"/>
                <w:sz w:val="20"/>
              </w:rPr>
            </w:pPr>
            <w:r w:rsidRPr="007D6D7A">
              <w:rPr>
                <w:rFonts w:ascii="Arial" w:eastAsia="Arial" w:hAnsi="Arial"/>
                <w:sz w:val="20"/>
              </w:rPr>
              <w:t>Yes* / No</w:t>
            </w:r>
          </w:p>
        </w:tc>
      </w:tr>
      <w:tr w:rsidR="00933929" w:rsidRPr="007D6D7A" w14:paraId="1AC4DD86" w14:textId="77777777" w:rsidTr="00670545">
        <w:trPr>
          <w:trHeight w:hRule="exact" w:val="370"/>
        </w:trPr>
        <w:tc>
          <w:tcPr>
            <w:tcW w:w="7579" w:type="dxa"/>
            <w:gridSpan w:val="3"/>
            <w:tcBorders>
              <w:top w:val="single" w:sz="7" w:space="0" w:color="000000"/>
              <w:left w:val="double" w:sz="9" w:space="0" w:color="000000"/>
              <w:bottom w:val="single" w:sz="7" w:space="0" w:color="000000"/>
              <w:right w:val="double" w:sz="5" w:space="0" w:color="000000"/>
            </w:tcBorders>
          </w:tcPr>
          <w:p w14:paraId="3FE88883" w14:textId="77777777" w:rsidR="00933929" w:rsidRPr="007D6D7A" w:rsidRDefault="00933929" w:rsidP="00670545">
            <w:pPr>
              <w:spacing w:after="123" w:line="229" w:lineRule="exact"/>
              <w:ind w:left="139"/>
              <w:textAlignment w:val="baseline"/>
              <w:rPr>
                <w:rFonts w:ascii="Arial" w:eastAsia="Arial" w:hAnsi="Arial"/>
                <w:sz w:val="20"/>
              </w:rPr>
            </w:pPr>
            <w:r w:rsidRPr="007D6D7A">
              <w:rPr>
                <w:rFonts w:ascii="Arial" w:eastAsia="Arial" w:hAnsi="Arial"/>
                <w:sz w:val="20"/>
              </w:rPr>
              <w:t>Have you completed the compliance matrix / matrices?</w:t>
            </w:r>
          </w:p>
        </w:tc>
        <w:tc>
          <w:tcPr>
            <w:tcW w:w="2731" w:type="dxa"/>
            <w:gridSpan w:val="3"/>
            <w:tcBorders>
              <w:top w:val="single" w:sz="7" w:space="0" w:color="000000"/>
              <w:left w:val="double" w:sz="5" w:space="0" w:color="000000"/>
              <w:bottom w:val="single" w:sz="7" w:space="0" w:color="000000"/>
              <w:right w:val="double" w:sz="9" w:space="0" w:color="000000"/>
            </w:tcBorders>
          </w:tcPr>
          <w:p w14:paraId="56C9E78D" w14:textId="77777777" w:rsidR="00933929" w:rsidRPr="007D6D7A" w:rsidRDefault="00933929" w:rsidP="00670545">
            <w:pPr>
              <w:spacing w:after="123" w:line="229" w:lineRule="exact"/>
              <w:ind w:left="125"/>
              <w:textAlignment w:val="baseline"/>
              <w:rPr>
                <w:rFonts w:ascii="Arial" w:eastAsia="Arial" w:hAnsi="Arial"/>
                <w:sz w:val="20"/>
              </w:rPr>
            </w:pPr>
            <w:r w:rsidRPr="007D6D7A">
              <w:rPr>
                <w:rFonts w:ascii="Arial" w:eastAsia="Arial" w:hAnsi="Arial"/>
                <w:sz w:val="20"/>
              </w:rPr>
              <w:t>Yes / No / N/A</w:t>
            </w:r>
          </w:p>
        </w:tc>
      </w:tr>
      <w:tr w:rsidR="00933929" w:rsidRPr="007D6D7A" w14:paraId="16F682CD" w14:textId="77777777" w:rsidTr="00670545">
        <w:trPr>
          <w:trHeight w:hRule="exact" w:val="427"/>
        </w:trPr>
        <w:tc>
          <w:tcPr>
            <w:tcW w:w="7579" w:type="dxa"/>
            <w:gridSpan w:val="3"/>
            <w:tcBorders>
              <w:top w:val="single" w:sz="7" w:space="0" w:color="000000"/>
              <w:left w:val="double" w:sz="9" w:space="0" w:color="000000"/>
              <w:bottom w:val="single" w:sz="7" w:space="0" w:color="000000"/>
              <w:right w:val="double" w:sz="5" w:space="0" w:color="000000"/>
            </w:tcBorders>
          </w:tcPr>
          <w:p w14:paraId="0D73143B" w14:textId="77777777" w:rsidR="00933929" w:rsidRPr="007D6D7A" w:rsidRDefault="00933929" w:rsidP="00670545">
            <w:pPr>
              <w:spacing w:after="176" w:line="229" w:lineRule="exact"/>
              <w:ind w:left="139"/>
              <w:textAlignment w:val="baseline"/>
              <w:rPr>
                <w:rFonts w:ascii="Arial" w:eastAsia="Arial" w:hAnsi="Arial"/>
                <w:sz w:val="20"/>
              </w:rPr>
            </w:pPr>
            <w:r w:rsidRPr="007D6D7A">
              <w:rPr>
                <w:rFonts w:ascii="Arial" w:eastAsia="Arial" w:hAnsi="Arial"/>
                <w:sz w:val="20"/>
              </w:rPr>
              <w:t>Are you a Small Medium Sized Enterprise (SME)?</w:t>
            </w:r>
          </w:p>
        </w:tc>
        <w:tc>
          <w:tcPr>
            <w:tcW w:w="2731" w:type="dxa"/>
            <w:gridSpan w:val="3"/>
            <w:tcBorders>
              <w:top w:val="single" w:sz="7" w:space="0" w:color="000000"/>
              <w:left w:val="double" w:sz="5" w:space="0" w:color="000000"/>
              <w:bottom w:val="single" w:sz="7" w:space="0" w:color="000000"/>
              <w:right w:val="double" w:sz="9" w:space="0" w:color="000000"/>
            </w:tcBorders>
          </w:tcPr>
          <w:p w14:paraId="12DBD7E7" w14:textId="77777777" w:rsidR="00933929" w:rsidRPr="007D6D7A" w:rsidRDefault="00933929" w:rsidP="00670545">
            <w:pPr>
              <w:spacing w:after="176" w:line="229" w:lineRule="exact"/>
              <w:ind w:left="125"/>
              <w:textAlignment w:val="baseline"/>
              <w:rPr>
                <w:rFonts w:ascii="Arial" w:eastAsia="Arial" w:hAnsi="Arial"/>
                <w:sz w:val="20"/>
              </w:rPr>
            </w:pPr>
            <w:r w:rsidRPr="007D6D7A">
              <w:rPr>
                <w:rFonts w:ascii="Arial" w:eastAsia="Arial" w:hAnsi="Arial"/>
                <w:sz w:val="20"/>
              </w:rPr>
              <w:t>Yes / No</w:t>
            </w:r>
          </w:p>
        </w:tc>
      </w:tr>
      <w:tr w:rsidR="00933929" w:rsidRPr="007D6D7A" w14:paraId="3B0CEE33" w14:textId="77777777" w:rsidTr="00670545">
        <w:trPr>
          <w:trHeight w:hRule="exact" w:val="485"/>
        </w:trPr>
        <w:tc>
          <w:tcPr>
            <w:tcW w:w="7579" w:type="dxa"/>
            <w:gridSpan w:val="3"/>
            <w:tcBorders>
              <w:top w:val="single" w:sz="7" w:space="0" w:color="000000"/>
              <w:left w:val="double" w:sz="9" w:space="0" w:color="000000"/>
              <w:bottom w:val="single" w:sz="7" w:space="0" w:color="000000"/>
              <w:right w:val="double" w:sz="5" w:space="0" w:color="000000"/>
            </w:tcBorders>
          </w:tcPr>
          <w:p w14:paraId="0A04A9B3" w14:textId="77777777" w:rsidR="00933929" w:rsidRPr="007D6D7A" w:rsidRDefault="00933929" w:rsidP="00670545">
            <w:pPr>
              <w:spacing w:after="3" w:line="230" w:lineRule="exact"/>
              <w:ind w:left="144" w:right="216"/>
              <w:textAlignment w:val="baseline"/>
              <w:rPr>
                <w:rFonts w:ascii="Arial" w:eastAsia="Arial" w:hAnsi="Arial"/>
                <w:sz w:val="20"/>
              </w:rPr>
            </w:pPr>
            <w:r w:rsidRPr="007D6D7A">
              <w:rPr>
                <w:rFonts w:ascii="Arial" w:eastAsia="Arial" w:hAnsi="Arial"/>
                <w:sz w:val="20"/>
              </w:rPr>
              <w:t>Have you and your Sub-Contractors registered with the Prompt Payment Code with regards to SMEs?</w:t>
            </w:r>
          </w:p>
        </w:tc>
        <w:tc>
          <w:tcPr>
            <w:tcW w:w="2731" w:type="dxa"/>
            <w:gridSpan w:val="3"/>
            <w:tcBorders>
              <w:top w:val="single" w:sz="7" w:space="0" w:color="000000"/>
              <w:left w:val="double" w:sz="5" w:space="0" w:color="000000"/>
              <w:bottom w:val="single" w:sz="7" w:space="0" w:color="000000"/>
              <w:right w:val="double" w:sz="9" w:space="0" w:color="000000"/>
            </w:tcBorders>
          </w:tcPr>
          <w:p w14:paraId="6FEEE67B" w14:textId="77777777" w:rsidR="00933929" w:rsidRPr="007D6D7A" w:rsidRDefault="00933929" w:rsidP="00670545">
            <w:pPr>
              <w:spacing w:after="233" w:line="229" w:lineRule="exact"/>
              <w:ind w:left="125"/>
              <w:textAlignment w:val="baseline"/>
              <w:rPr>
                <w:rFonts w:ascii="Arial" w:eastAsia="Arial" w:hAnsi="Arial"/>
                <w:sz w:val="20"/>
              </w:rPr>
            </w:pPr>
            <w:r w:rsidRPr="007D6D7A">
              <w:rPr>
                <w:rFonts w:ascii="Arial" w:eastAsia="Arial" w:hAnsi="Arial"/>
                <w:sz w:val="20"/>
              </w:rPr>
              <w:t>Yes / No</w:t>
            </w:r>
          </w:p>
        </w:tc>
      </w:tr>
    </w:tbl>
    <w:p w14:paraId="6ECFAFA6" w14:textId="77777777" w:rsidR="004522F8" w:rsidRPr="007D6D7A" w:rsidRDefault="004522F8" w:rsidP="004522F8">
      <w:pPr>
        <w:widowControl/>
        <w:spacing w:after="0"/>
        <w:sectPr w:rsidR="004522F8" w:rsidRPr="007D6D7A">
          <w:type w:val="continuous"/>
          <w:pgSz w:w="11940" w:h="16860"/>
          <w:pgMar w:top="1020" w:right="440" w:bottom="280" w:left="980" w:header="720" w:footer="720" w:gutter="0"/>
          <w:cols w:space="720"/>
        </w:sectPr>
      </w:pPr>
    </w:p>
    <w:p w14:paraId="30926F9D" w14:textId="77777777" w:rsidR="004522F8" w:rsidRPr="007D6D7A" w:rsidRDefault="004522F8" w:rsidP="004522F8">
      <w:pPr>
        <w:spacing w:before="9" w:after="0" w:line="80" w:lineRule="exact"/>
        <w:rPr>
          <w:sz w:val="8"/>
          <w:szCs w:val="8"/>
        </w:rPr>
      </w:pPr>
    </w:p>
    <w:tbl>
      <w:tblPr>
        <w:tblW w:w="0" w:type="auto"/>
        <w:tblInd w:w="89" w:type="dxa"/>
        <w:tblLayout w:type="fixed"/>
        <w:tblCellMar>
          <w:left w:w="0" w:type="dxa"/>
          <w:right w:w="0" w:type="dxa"/>
        </w:tblCellMar>
        <w:tblLook w:val="0000" w:firstRow="0" w:lastRow="0" w:firstColumn="0" w:lastColumn="0" w:noHBand="0" w:noVBand="0"/>
      </w:tblPr>
      <w:tblGrid>
        <w:gridCol w:w="5064"/>
        <w:gridCol w:w="2520"/>
        <w:gridCol w:w="2726"/>
      </w:tblGrid>
      <w:tr w:rsidR="00933929" w:rsidRPr="007D6D7A" w14:paraId="01DE8708" w14:textId="77777777" w:rsidTr="00670545">
        <w:trPr>
          <w:trHeight w:hRule="exact" w:val="480"/>
        </w:trPr>
        <w:tc>
          <w:tcPr>
            <w:tcW w:w="7584" w:type="dxa"/>
            <w:gridSpan w:val="2"/>
            <w:tcBorders>
              <w:top w:val="single" w:sz="5" w:space="0" w:color="000000"/>
              <w:left w:val="double" w:sz="9" w:space="0" w:color="000000"/>
              <w:bottom w:val="single" w:sz="5" w:space="0" w:color="000000"/>
              <w:right w:val="double" w:sz="9" w:space="0" w:color="000000"/>
            </w:tcBorders>
          </w:tcPr>
          <w:p w14:paraId="06C8AE6A" w14:textId="77777777" w:rsidR="00933929" w:rsidRPr="007D6D7A" w:rsidRDefault="00933929" w:rsidP="00933929">
            <w:pPr>
              <w:widowControl/>
              <w:spacing w:after="0" w:line="222" w:lineRule="exact"/>
              <w:ind w:left="144" w:right="360"/>
              <w:textAlignment w:val="baseline"/>
              <w:rPr>
                <w:rFonts w:ascii="Arial" w:eastAsia="Arial" w:hAnsi="Arial" w:cs="Times New Roman"/>
                <w:sz w:val="20"/>
              </w:rPr>
            </w:pPr>
            <w:r w:rsidRPr="007D6D7A">
              <w:rPr>
                <w:rFonts w:ascii="Arial" w:eastAsia="Arial" w:hAnsi="Arial" w:cs="Times New Roman"/>
                <w:sz w:val="20"/>
              </w:rPr>
              <w:t>Have you completed and attached Tenderer’s Commercially Sensitive Information Form?</w:t>
            </w:r>
          </w:p>
        </w:tc>
        <w:tc>
          <w:tcPr>
            <w:tcW w:w="2726" w:type="dxa"/>
            <w:tcBorders>
              <w:top w:val="single" w:sz="5" w:space="0" w:color="000000"/>
              <w:left w:val="double" w:sz="9" w:space="0" w:color="000000"/>
              <w:bottom w:val="single" w:sz="5" w:space="0" w:color="000000"/>
              <w:right w:val="double" w:sz="9" w:space="0" w:color="000000"/>
            </w:tcBorders>
          </w:tcPr>
          <w:p w14:paraId="5BD7D3A0" w14:textId="77777777" w:rsidR="00933929" w:rsidRPr="007D6D7A" w:rsidRDefault="00933929" w:rsidP="00933929">
            <w:pPr>
              <w:widowControl/>
              <w:spacing w:after="219" w:line="229" w:lineRule="exact"/>
              <w:ind w:left="120"/>
              <w:textAlignment w:val="baseline"/>
              <w:rPr>
                <w:rFonts w:ascii="Arial" w:eastAsia="Arial" w:hAnsi="Arial" w:cs="Times New Roman"/>
                <w:sz w:val="20"/>
              </w:rPr>
            </w:pPr>
            <w:r w:rsidRPr="007D6D7A">
              <w:rPr>
                <w:rFonts w:ascii="Arial" w:eastAsia="Arial" w:hAnsi="Arial" w:cs="Times New Roman"/>
                <w:sz w:val="20"/>
              </w:rPr>
              <w:t>Yes* / No</w:t>
            </w:r>
          </w:p>
        </w:tc>
      </w:tr>
      <w:tr w:rsidR="00933929" w:rsidRPr="007D6D7A" w14:paraId="302A2213" w14:textId="77777777" w:rsidTr="00670545">
        <w:trPr>
          <w:trHeight w:hRule="exact" w:val="706"/>
        </w:trPr>
        <w:tc>
          <w:tcPr>
            <w:tcW w:w="7584" w:type="dxa"/>
            <w:gridSpan w:val="2"/>
            <w:tcBorders>
              <w:top w:val="single" w:sz="5" w:space="0" w:color="000000"/>
              <w:left w:val="double" w:sz="9" w:space="0" w:color="000000"/>
              <w:bottom w:val="single" w:sz="5" w:space="0" w:color="000000"/>
              <w:right w:val="double" w:sz="9" w:space="0" w:color="000000"/>
            </w:tcBorders>
          </w:tcPr>
          <w:p w14:paraId="50EEF295" w14:textId="77777777" w:rsidR="00933929" w:rsidRPr="007D6D7A" w:rsidRDefault="00933929" w:rsidP="00933929">
            <w:pPr>
              <w:widowControl/>
              <w:spacing w:after="0" w:line="226" w:lineRule="exact"/>
              <w:ind w:left="144" w:right="144"/>
              <w:textAlignment w:val="baseline"/>
              <w:rPr>
                <w:rFonts w:ascii="Arial" w:eastAsia="Arial" w:hAnsi="Arial" w:cs="Times New Roman"/>
                <w:sz w:val="20"/>
              </w:rPr>
            </w:pPr>
            <w:r w:rsidRPr="007D6D7A">
              <w:rPr>
                <w:rFonts w:ascii="Arial" w:eastAsia="Arial" w:hAnsi="Arial" w:cs="Times New Roman"/>
                <w:sz w:val="20"/>
              </w:rPr>
              <w:t>If you have not previously submitted a Statement Relating to Good Standing within the last 12 months, or circumstances have changed have you attached a revised version?</w:t>
            </w:r>
          </w:p>
        </w:tc>
        <w:tc>
          <w:tcPr>
            <w:tcW w:w="2726" w:type="dxa"/>
            <w:tcBorders>
              <w:top w:val="single" w:sz="5" w:space="0" w:color="000000"/>
              <w:left w:val="double" w:sz="9" w:space="0" w:color="000000"/>
              <w:bottom w:val="single" w:sz="5" w:space="0" w:color="000000"/>
              <w:right w:val="double" w:sz="9" w:space="0" w:color="000000"/>
            </w:tcBorders>
          </w:tcPr>
          <w:p w14:paraId="79DD0C34" w14:textId="77777777" w:rsidR="00933929" w:rsidRPr="007D6D7A" w:rsidRDefault="00933929" w:rsidP="00933929">
            <w:pPr>
              <w:widowControl/>
              <w:spacing w:after="450" w:line="229" w:lineRule="exact"/>
              <w:ind w:left="120"/>
              <w:textAlignment w:val="baseline"/>
              <w:rPr>
                <w:rFonts w:ascii="Arial" w:eastAsia="Arial" w:hAnsi="Arial" w:cs="Times New Roman"/>
                <w:sz w:val="20"/>
              </w:rPr>
            </w:pPr>
            <w:r w:rsidRPr="007D6D7A">
              <w:rPr>
                <w:rFonts w:ascii="Arial" w:eastAsia="Arial" w:hAnsi="Arial" w:cs="Times New Roman"/>
                <w:sz w:val="20"/>
              </w:rPr>
              <w:t>Yes* / No / N/A</w:t>
            </w:r>
          </w:p>
        </w:tc>
      </w:tr>
      <w:tr w:rsidR="00933929" w:rsidRPr="007D6D7A" w14:paraId="3159C17C" w14:textId="77777777" w:rsidTr="00670545">
        <w:trPr>
          <w:trHeight w:hRule="exact" w:val="705"/>
        </w:trPr>
        <w:tc>
          <w:tcPr>
            <w:tcW w:w="7584" w:type="dxa"/>
            <w:gridSpan w:val="2"/>
            <w:tcBorders>
              <w:top w:val="single" w:sz="5" w:space="0" w:color="000000"/>
              <w:left w:val="double" w:sz="9" w:space="0" w:color="000000"/>
              <w:bottom w:val="single" w:sz="5" w:space="0" w:color="000000"/>
              <w:right w:val="double" w:sz="9" w:space="0" w:color="000000"/>
            </w:tcBorders>
          </w:tcPr>
          <w:p w14:paraId="5B69FE0E" w14:textId="77777777" w:rsidR="00933929" w:rsidRPr="007D6D7A" w:rsidRDefault="00933929" w:rsidP="00933929">
            <w:pPr>
              <w:widowControl/>
              <w:spacing w:after="0" w:line="227" w:lineRule="exact"/>
              <w:ind w:left="144" w:right="288"/>
              <w:textAlignment w:val="baseline"/>
              <w:rPr>
                <w:rFonts w:ascii="Arial" w:eastAsia="Arial" w:hAnsi="Arial" w:cs="Times New Roman"/>
                <w:sz w:val="20"/>
              </w:rPr>
            </w:pPr>
            <w:r w:rsidRPr="007D6D7A">
              <w:rPr>
                <w:rFonts w:ascii="Arial" w:eastAsia="Arial" w:hAnsi="Arial" w:cs="Times New Roman"/>
                <w:sz w:val="20"/>
              </w:rPr>
              <w:t>Do the Contractor Deliverables, or any item provided in accordance with the Terms and Conditions of the Contract contain Asbestos, as defined by the control of Asbestos Regulations 2012?</w:t>
            </w:r>
          </w:p>
        </w:tc>
        <w:tc>
          <w:tcPr>
            <w:tcW w:w="2726" w:type="dxa"/>
            <w:tcBorders>
              <w:top w:val="single" w:sz="5" w:space="0" w:color="000000"/>
              <w:left w:val="double" w:sz="9" w:space="0" w:color="000000"/>
              <w:bottom w:val="single" w:sz="5" w:space="0" w:color="000000"/>
              <w:right w:val="double" w:sz="9" w:space="0" w:color="000000"/>
            </w:tcBorders>
          </w:tcPr>
          <w:p w14:paraId="0C44400C" w14:textId="77777777" w:rsidR="00933929" w:rsidRPr="007D6D7A" w:rsidRDefault="00933929" w:rsidP="00933929">
            <w:pPr>
              <w:widowControl/>
              <w:spacing w:before="103" w:after="364" w:line="229" w:lineRule="exact"/>
              <w:ind w:left="120"/>
              <w:textAlignment w:val="baseline"/>
              <w:rPr>
                <w:rFonts w:ascii="Arial" w:eastAsia="Arial" w:hAnsi="Arial" w:cs="Times New Roman"/>
                <w:sz w:val="20"/>
              </w:rPr>
            </w:pPr>
            <w:r w:rsidRPr="007D6D7A">
              <w:rPr>
                <w:rFonts w:ascii="Arial" w:eastAsia="Arial" w:hAnsi="Arial" w:cs="Times New Roman"/>
                <w:sz w:val="20"/>
              </w:rPr>
              <w:t>Yes* / No</w:t>
            </w:r>
          </w:p>
        </w:tc>
      </w:tr>
      <w:tr w:rsidR="00933929" w:rsidRPr="007D6D7A" w14:paraId="58BE0F3D" w14:textId="77777777" w:rsidTr="00670545">
        <w:trPr>
          <w:trHeight w:hRule="exact" w:val="475"/>
        </w:trPr>
        <w:tc>
          <w:tcPr>
            <w:tcW w:w="7584" w:type="dxa"/>
            <w:gridSpan w:val="2"/>
            <w:tcBorders>
              <w:top w:val="single" w:sz="5" w:space="0" w:color="000000"/>
              <w:left w:val="double" w:sz="9" w:space="0" w:color="000000"/>
              <w:bottom w:val="single" w:sz="5" w:space="0" w:color="000000"/>
              <w:right w:val="double" w:sz="9" w:space="0" w:color="000000"/>
            </w:tcBorders>
          </w:tcPr>
          <w:p w14:paraId="5B608391" w14:textId="77777777" w:rsidR="00933929" w:rsidRPr="007D6D7A" w:rsidRDefault="00933929" w:rsidP="00933929">
            <w:pPr>
              <w:widowControl/>
              <w:spacing w:after="0" w:line="223" w:lineRule="exact"/>
              <w:ind w:left="144" w:right="1044"/>
              <w:textAlignment w:val="baseline"/>
              <w:rPr>
                <w:rFonts w:ascii="Arial" w:eastAsia="Arial" w:hAnsi="Arial" w:cs="Times New Roman"/>
                <w:sz w:val="20"/>
              </w:rPr>
            </w:pPr>
            <w:r w:rsidRPr="007D6D7A">
              <w:rPr>
                <w:rFonts w:ascii="Arial" w:eastAsia="Arial" w:hAnsi="Arial" w:cs="Times New Roman"/>
                <w:sz w:val="20"/>
              </w:rPr>
              <w:t>Have you completed and attached a DEFFORM 68 - Hazardous Articles, Deliverables materials or substances statement?</w:t>
            </w:r>
          </w:p>
        </w:tc>
        <w:tc>
          <w:tcPr>
            <w:tcW w:w="2726" w:type="dxa"/>
            <w:tcBorders>
              <w:top w:val="single" w:sz="5" w:space="0" w:color="000000"/>
              <w:left w:val="double" w:sz="9" w:space="0" w:color="000000"/>
              <w:bottom w:val="single" w:sz="5" w:space="0" w:color="000000"/>
              <w:right w:val="double" w:sz="9" w:space="0" w:color="000000"/>
            </w:tcBorders>
            <w:vAlign w:val="center"/>
          </w:tcPr>
          <w:p w14:paraId="20A4437E" w14:textId="77777777" w:rsidR="00933929" w:rsidRPr="007D6D7A" w:rsidRDefault="00933929" w:rsidP="00933929">
            <w:pPr>
              <w:widowControl/>
              <w:spacing w:before="104" w:after="133" w:line="229" w:lineRule="exact"/>
              <w:ind w:left="120"/>
              <w:textAlignment w:val="baseline"/>
              <w:rPr>
                <w:rFonts w:ascii="Arial" w:eastAsia="Arial" w:hAnsi="Arial" w:cs="Times New Roman"/>
                <w:sz w:val="20"/>
              </w:rPr>
            </w:pPr>
            <w:r w:rsidRPr="007D6D7A">
              <w:rPr>
                <w:rFonts w:ascii="Arial" w:eastAsia="Arial" w:hAnsi="Arial" w:cs="Times New Roman"/>
                <w:sz w:val="20"/>
              </w:rPr>
              <w:t>Yes* / No</w:t>
            </w:r>
          </w:p>
        </w:tc>
      </w:tr>
      <w:tr w:rsidR="00933929" w:rsidRPr="007D6D7A" w14:paraId="3CD8D045" w14:textId="77777777" w:rsidTr="00670545">
        <w:trPr>
          <w:trHeight w:hRule="exact" w:val="682"/>
        </w:trPr>
        <w:tc>
          <w:tcPr>
            <w:tcW w:w="5064" w:type="dxa"/>
            <w:vMerge w:val="restart"/>
            <w:tcBorders>
              <w:top w:val="single" w:sz="5" w:space="0" w:color="000000"/>
              <w:left w:val="double" w:sz="9" w:space="0" w:color="000000"/>
              <w:bottom w:val="single" w:sz="0" w:space="0" w:color="000000"/>
              <w:right w:val="none" w:sz="0" w:space="0" w:color="020000"/>
            </w:tcBorders>
          </w:tcPr>
          <w:p w14:paraId="0E5B8888" w14:textId="77777777" w:rsidR="00933929" w:rsidRPr="007D6D7A" w:rsidRDefault="00933929" w:rsidP="00933929">
            <w:pPr>
              <w:widowControl/>
              <w:spacing w:after="0" w:line="225" w:lineRule="exact"/>
              <w:ind w:left="144"/>
              <w:textAlignment w:val="baseline"/>
              <w:rPr>
                <w:rFonts w:ascii="Arial" w:eastAsia="Arial" w:hAnsi="Arial" w:cs="Times New Roman"/>
                <w:spacing w:val="-6"/>
                <w:sz w:val="20"/>
              </w:rPr>
            </w:pPr>
            <w:r w:rsidRPr="007D6D7A">
              <w:rPr>
                <w:rFonts w:ascii="Arial" w:eastAsia="Arial" w:hAnsi="Arial" w:cs="Times New Roman"/>
                <w:spacing w:val="-6"/>
                <w:sz w:val="20"/>
              </w:rPr>
              <w:t xml:space="preserve">Do the Contractor Deliverables or any item provided in and Conditions of the Contract (including Packaging) use the Ozone Layer, as defined in Regulation (EC) 1005/2009 </w:t>
            </w:r>
            <w:hyperlink r:id="rId16">
              <w:r w:rsidRPr="007D6D7A">
                <w:rPr>
                  <w:rFonts w:ascii="Arial" w:eastAsia="Arial" w:hAnsi="Arial" w:cs="Times New Roman"/>
                  <w:spacing w:val="-6"/>
                  <w:sz w:val="20"/>
                  <w:u w:val="single"/>
                </w:rPr>
                <w:t>744/2010)</w:t>
              </w:r>
            </w:hyperlink>
            <w:r w:rsidRPr="007D6D7A">
              <w:rPr>
                <w:rFonts w:ascii="Arial" w:eastAsia="Arial" w:hAnsi="Arial" w:cs="Times New Roman"/>
                <w:spacing w:val="-6"/>
                <w:sz w:val="20"/>
              </w:rPr>
              <w:t xml:space="preserve"> of the European Parliament and of the Council.</w:t>
            </w:r>
          </w:p>
        </w:tc>
        <w:tc>
          <w:tcPr>
            <w:tcW w:w="2520" w:type="dxa"/>
            <w:tcBorders>
              <w:top w:val="single" w:sz="5" w:space="0" w:color="000000"/>
              <w:left w:val="none" w:sz="0" w:space="0" w:color="020000"/>
              <w:bottom w:val="single" w:sz="5" w:space="0" w:color="000000"/>
              <w:right w:val="double" w:sz="9" w:space="0" w:color="000000"/>
            </w:tcBorders>
          </w:tcPr>
          <w:p w14:paraId="68917610" w14:textId="77777777" w:rsidR="00933929" w:rsidRPr="007D6D7A" w:rsidRDefault="00933929" w:rsidP="00933929">
            <w:pPr>
              <w:widowControl/>
              <w:spacing w:after="0" w:line="222" w:lineRule="exact"/>
              <w:ind w:left="216" w:hanging="216"/>
              <w:textAlignment w:val="baseline"/>
              <w:rPr>
                <w:rFonts w:ascii="Arial" w:eastAsia="Arial" w:hAnsi="Arial" w:cs="Times New Roman"/>
                <w:sz w:val="20"/>
              </w:rPr>
            </w:pPr>
            <w:r w:rsidRPr="007D6D7A">
              <w:rPr>
                <w:rFonts w:ascii="Arial" w:eastAsia="Arial" w:hAnsi="Arial" w:cs="Times New Roman"/>
                <w:sz w:val="20"/>
              </w:rPr>
              <w:t>accordance with the Terms Substances that deplete (as amended by</w:t>
            </w:r>
            <w:hyperlink r:id="rId17">
              <w:r w:rsidRPr="007D6D7A">
                <w:rPr>
                  <w:rFonts w:ascii="Arial" w:eastAsia="Arial" w:hAnsi="Arial" w:cs="Times New Roman"/>
                  <w:sz w:val="20"/>
                  <w:u w:val="single"/>
                </w:rPr>
                <w:t xml:space="preserve"> EC</w:t>
              </w:r>
            </w:hyperlink>
            <w:r w:rsidRPr="007D6D7A">
              <w:rPr>
                <w:rFonts w:ascii="Arial" w:eastAsia="Arial" w:hAnsi="Arial" w:cs="Times New Roman"/>
                <w:sz w:val="20"/>
              </w:rPr>
              <w:t xml:space="preserve"> </w:t>
            </w:r>
          </w:p>
        </w:tc>
        <w:tc>
          <w:tcPr>
            <w:tcW w:w="2726" w:type="dxa"/>
            <w:vMerge w:val="restart"/>
            <w:tcBorders>
              <w:top w:val="single" w:sz="5" w:space="0" w:color="000000"/>
              <w:left w:val="double" w:sz="9" w:space="0" w:color="000000"/>
              <w:bottom w:val="single" w:sz="0" w:space="0" w:color="000000"/>
              <w:right w:val="double" w:sz="9" w:space="0" w:color="000000"/>
            </w:tcBorders>
          </w:tcPr>
          <w:p w14:paraId="2F6B278B" w14:textId="77777777" w:rsidR="00933929" w:rsidRPr="007D6D7A" w:rsidRDefault="00933929" w:rsidP="00933929">
            <w:pPr>
              <w:widowControl/>
              <w:spacing w:after="665" w:line="229" w:lineRule="exact"/>
              <w:ind w:left="120"/>
              <w:textAlignment w:val="baseline"/>
              <w:rPr>
                <w:rFonts w:ascii="Arial" w:eastAsia="Arial" w:hAnsi="Arial" w:cs="Times New Roman"/>
                <w:sz w:val="20"/>
              </w:rPr>
            </w:pPr>
            <w:r w:rsidRPr="007D6D7A">
              <w:rPr>
                <w:rFonts w:ascii="Arial" w:eastAsia="Arial" w:hAnsi="Arial" w:cs="Times New Roman"/>
                <w:sz w:val="20"/>
              </w:rPr>
              <w:t>Yes* / No</w:t>
            </w:r>
          </w:p>
        </w:tc>
      </w:tr>
      <w:tr w:rsidR="00933929" w:rsidRPr="007D6D7A" w14:paraId="50898C42" w14:textId="77777777" w:rsidTr="00670545">
        <w:trPr>
          <w:trHeight w:hRule="exact" w:val="240"/>
        </w:trPr>
        <w:tc>
          <w:tcPr>
            <w:tcW w:w="5064" w:type="dxa"/>
            <w:vMerge/>
            <w:tcBorders>
              <w:top w:val="single" w:sz="0" w:space="0" w:color="000000"/>
              <w:left w:val="double" w:sz="9" w:space="0" w:color="000000"/>
              <w:bottom w:val="single" w:sz="5" w:space="0" w:color="000000"/>
              <w:right w:val="none" w:sz="0" w:space="0" w:color="020000"/>
            </w:tcBorders>
          </w:tcPr>
          <w:p w14:paraId="64BAB98F" w14:textId="77777777" w:rsidR="00933929" w:rsidRPr="007D6D7A" w:rsidRDefault="00933929" w:rsidP="00933929">
            <w:pPr>
              <w:widowControl/>
              <w:spacing w:after="0" w:line="240" w:lineRule="auto"/>
              <w:rPr>
                <w:rFonts w:ascii="Times New Roman" w:eastAsia="PMingLiU" w:hAnsi="Times New Roman" w:cs="Times New Roman"/>
              </w:rPr>
            </w:pPr>
          </w:p>
        </w:tc>
        <w:tc>
          <w:tcPr>
            <w:tcW w:w="2520" w:type="dxa"/>
            <w:tcBorders>
              <w:top w:val="single" w:sz="5" w:space="0" w:color="000000"/>
              <w:left w:val="none" w:sz="0" w:space="0" w:color="020000"/>
              <w:bottom w:val="single" w:sz="5" w:space="0" w:color="000000"/>
              <w:right w:val="double" w:sz="9" w:space="0" w:color="000000"/>
            </w:tcBorders>
          </w:tcPr>
          <w:p w14:paraId="6A6DA2A0" w14:textId="77777777" w:rsidR="00933929" w:rsidRPr="007D6D7A" w:rsidRDefault="00933929" w:rsidP="00933929">
            <w:pPr>
              <w:widowControl/>
              <w:spacing w:after="0" w:line="240" w:lineRule="auto"/>
              <w:textAlignment w:val="baseline"/>
              <w:rPr>
                <w:rFonts w:ascii="Arial" w:eastAsia="Arial" w:hAnsi="Arial" w:cs="Times New Roman"/>
                <w:sz w:val="24"/>
              </w:rPr>
            </w:pPr>
            <w:r w:rsidRPr="007D6D7A">
              <w:rPr>
                <w:rFonts w:ascii="Arial" w:eastAsia="Arial" w:hAnsi="Arial" w:cs="Times New Roman"/>
                <w:sz w:val="24"/>
              </w:rPr>
              <w:t xml:space="preserve"> </w:t>
            </w:r>
          </w:p>
        </w:tc>
        <w:tc>
          <w:tcPr>
            <w:tcW w:w="2726" w:type="dxa"/>
            <w:vMerge/>
            <w:tcBorders>
              <w:top w:val="single" w:sz="0" w:space="0" w:color="000000"/>
              <w:left w:val="double" w:sz="9" w:space="0" w:color="000000"/>
              <w:bottom w:val="single" w:sz="5" w:space="0" w:color="000000"/>
              <w:right w:val="double" w:sz="9" w:space="0" w:color="000000"/>
            </w:tcBorders>
          </w:tcPr>
          <w:p w14:paraId="0B04C1C0" w14:textId="77777777" w:rsidR="00933929" w:rsidRPr="007D6D7A" w:rsidRDefault="00933929" w:rsidP="00933929">
            <w:pPr>
              <w:widowControl/>
              <w:spacing w:after="0" w:line="240" w:lineRule="auto"/>
              <w:rPr>
                <w:rFonts w:ascii="Times New Roman" w:eastAsia="PMingLiU" w:hAnsi="Times New Roman" w:cs="Times New Roman"/>
              </w:rPr>
            </w:pPr>
          </w:p>
        </w:tc>
      </w:tr>
      <w:tr w:rsidR="00933929" w:rsidRPr="007D6D7A" w14:paraId="3962CFC4" w14:textId="77777777" w:rsidTr="00670545">
        <w:trPr>
          <w:trHeight w:hRule="exact" w:val="715"/>
        </w:trPr>
        <w:tc>
          <w:tcPr>
            <w:tcW w:w="7584" w:type="dxa"/>
            <w:gridSpan w:val="2"/>
            <w:tcBorders>
              <w:top w:val="single" w:sz="5" w:space="0" w:color="000000"/>
              <w:left w:val="double" w:sz="9" w:space="0" w:color="000000"/>
              <w:bottom w:val="single" w:sz="5" w:space="0" w:color="000000"/>
              <w:right w:val="double" w:sz="9" w:space="0" w:color="000000"/>
            </w:tcBorders>
          </w:tcPr>
          <w:p w14:paraId="47D6B1F1" w14:textId="77777777" w:rsidR="00933929" w:rsidRPr="007D6D7A" w:rsidRDefault="00933929" w:rsidP="00933929">
            <w:pPr>
              <w:widowControl/>
              <w:spacing w:after="0" w:line="228" w:lineRule="exact"/>
              <w:ind w:left="144" w:right="324"/>
              <w:textAlignment w:val="baseline"/>
              <w:rPr>
                <w:rFonts w:ascii="Arial" w:eastAsia="Arial" w:hAnsi="Arial" w:cs="Times New Roman"/>
                <w:sz w:val="20"/>
              </w:rPr>
            </w:pPr>
            <w:r w:rsidRPr="007D6D7A">
              <w:rPr>
                <w:rFonts w:ascii="Arial" w:eastAsia="Arial" w:hAnsi="Arial" w:cs="Times New Roman"/>
                <w:sz w:val="20"/>
              </w:rPr>
              <w:t>Where you have been informed that a Bank or Parent Company Guarantee is required, will you provide one during the standstill period, before Contract award, if you are identified as the winning Tenderer?</w:t>
            </w:r>
          </w:p>
        </w:tc>
        <w:tc>
          <w:tcPr>
            <w:tcW w:w="2726" w:type="dxa"/>
            <w:tcBorders>
              <w:top w:val="single" w:sz="5" w:space="0" w:color="000000"/>
              <w:left w:val="double" w:sz="9" w:space="0" w:color="000000"/>
              <w:bottom w:val="single" w:sz="5" w:space="0" w:color="000000"/>
              <w:right w:val="double" w:sz="9" w:space="0" w:color="000000"/>
            </w:tcBorders>
          </w:tcPr>
          <w:p w14:paraId="12754EF5" w14:textId="77777777" w:rsidR="00933929" w:rsidRPr="007D6D7A" w:rsidRDefault="00933929" w:rsidP="00933929">
            <w:pPr>
              <w:widowControl/>
              <w:spacing w:after="454" w:line="229" w:lineRule="exact"/>
              <w:ind w:left="120"/>
              <w:textAlignment w:val="baseline"/>
              <w:rPr>
                <w:rFonts w:ascii="Arial" w:eastAsia="Arial" w:hAnsi="Arial" w:cs="Times New Roman"/>
                <w:sz w:val="20"/>
              </w:rPr>
            </w:pPr>
            <w:r w:rsidRPr="007D6D7A">
              <w:rPr>
                <w:rFonts w:ascii="Arial" w:eastAsia="Arial" w:hAnsi="Arial" w:cs="Times New Roman"/>
                <w:sz w:val="20"/>
              </w:rPr>
              <w:t>Yes / No / Not Required</w:t>
            </w:r>
          </w:p>
        </w:tc>
      </w:tr>
      <w:tr w:rsidR="00933929" w:rsidRPr="007D6D7A" w14:paraId="25ABFF5E" w14:textId="77777777" w:rsidTr="00670545">
        <w:trPr>
          <w:trHeight w:hRule="exact" w:val="475"/>
        </w:trPr>
        <w:tc>
          <w:tcPr>
            <w:tcW w:w="7584" w:type="dxa"/>
            <w:gridSpan w:val="2"/>
            <w:tcBorders>
              <w:top w:val="single" w:sz="5" w:space="0" w:color="000000"/>
              <w:left w:val="double" w:sz="9" w:space="0" w:color="000000"/>
              <w:bottom w:val="single" w:sz="5" w:space="0" w:color="000000"/>
              <w:right w:val="double" w:sz="9" w:space="0" w:color="000000"/>
            </w:tcBorders>
          </w:tcPr>
          <w:p w14:paraId="1EC965FA" w14:textId="77777777" w:rsidR="00933929" w:rsidRPr="007D6D7A" w:rsidRDefault="00933929" w:rsidP="00933929">
            <w:pPr>
              <w:widowControl/>
              <w:spacing w:after="0" w:line="229" w:lineRule="exact"/>
              <w:ind w:left="144" w:right="1080"/>
              <w:textAlignment w:val="baseline"/>
              <w:rPr>
                <w:rFonts w:ascii="Arial" w:eastAsia="Arial" w:hAnsi="Arial" w:cs="Times New Roman"/>
                <w:sz w:val="20"/>
              </w:rPr>
            </w:pPr>
            <w:r w:rsidRPr="007D6D7A">
              <w:rPr>
                <w:rFonts w:ascii="Arial" w:eastAsia="Arial" w:hAnsi="Arial" w:cs="Times New Roman"/>
                <w:sz w:val="20"/>
              </w:rPr>
              <w:t>Have you complied with the requirements of the Defence Safety Authority Regulatory Articles?</w:t>
            </w:r>
          </w:p>
        </w:tc>
        <w:tc>
          <w:tcPr>
            <w:tcW w:w="2726" w:type="dxa"/>
            <w:tcBorders>
              <w:top w:val="single" w:sz="5" w:space="0" w:color="000000"/>
              <w:left w:val="double" w:sz="9" w:space="0" w:color="000000"/>
              <w:bottom w:val="single" w:sz="5" w:space="0" w:color="000000"/>
              <w:right w:val="double" w:sz="9" w:space="0" w:color="000000"/>
            </w:tcBorders>
          </w:tcPr>
          <w:p w14:paraId="2F59DE25" w14:textId="77777777" w:rsidR="00933929" w:rsidRPr="007D6D7A" w:rsidRDefault="00933929" w:rsidP="00933929">
            <w:pPr>
              <w:widowControl/>
              <w:spacing w:after="225" w:line="229" w:lineRule="exact"/>
              <w:ind w:left="120"/>
              <w:textAlignment w:val="baseline"/>
              <w:rPr>
                <w:rFonts w:ascii="Arial" w:eastAsia="Arial" w:hAnsi="Arial" w:cs="Times New Roman"/>
                <w:sz w:val="20"/>
              </w:rPr>
            </w:pPr>
            <w:r w:rsidRPr="007D6D7A">
              <w:rPr>
                <w:rFonts w:ascii="Arial" w:eastAsia="Arial" w:hAnsi="Arial" w:cs="Times New Roman"/>
                <w:sz w:val="20"/>
              </w:rPr>
              <w:t>Yes / No / Not Required</w:t>
            </w:r>
          </w:p>
        </w:tc>
      </w:tr>
      <w:tr w:rsidR="00933929" w:rsidRPr="007D6D7A" w14:paraId="1B4BE3C5" w14:textId="77777777" w:rsidTr="00670545">
        <w:trPr>
          <w:trHeight w:hRule="exact" w:val="476"/>
        </w:trPr>
        <w:tc>
          <w:tcPr>
            <w:tcW w:w="7584" w:type="dxa"/>
            <w:gridSpan w:val="2"/>
            <w:tcBorders>
              <w:top w:val="single" w:sz="5" w:space="0" w:color="000000"/>
              <w:left w:val="double" w:sz="9" w:space="0" w:color="000000"/>
              <w:bottom w:val="single" w:sz="5" w:space="0" w:color="000000"/>
              <w:right w:val="double" w:sz="9" w:space="0" w:color="000000"/>
            </w:tcBorders>
          </w:tcPr>
          <w:p w14:paraId="52708F64" w14:textId="77777777" w:rsidR="00933929" w:rsidRPr="007D6D7A" w:rsidRDefault="00933929" w:rsidP="00933929">
            <w:pPr>
              <w:widowControl/>
              <w:spacing w:after="0" w:line="227" w:lineRule="exact"/>
              <w:ind w:left="144" w:right="288"/>
              <w:textAlignment w:val="baseline"/>
              <w:rPr>
                <w:rFonts w:ascii="Arial" w:eastAsia="Arial" w:hAnsi="Arial" w:cs="Times New Roman"/>
                <w:sz w:val="20"/>
              </w:rPr>
            </w:pPr>
            <w:r w:rsidRPr="007D6D7A">
              <w:rPr>
                <w:rFonts w:ascii="Arial" w:eastAsia="Arial" w:hAnsi="Arial" w:cs="Times New Roman"/>
                <w:sz w:val="20"/>
              </w:rPr>
              <w:t>Have you completed all Mandatory Requirements (as per paragraph F18) stated in this ITT?</w:t>
            </w:r>
          </w:p>
        </w:tc>
        <w:tc>
          <w:tcPr>
            <w:tcW w:w="2726" w:type="dxa"/>
            <w:tcBorders>
              <w:top w:val="single" w:sz="5" w:space="0" w:color="000000"/>
              <w:left w:val="double" w:sz="9" w:space="0" w:color="000000"/>
              <w:bottom w:val="single" w:sz="5" w:space="0" w:color="000000"/>
              <w:right w:val="double" w:sz="9" w:space="0" w:color="000000"/>
            </w:tcBorders>
          </w:tcPr>
          <w:p w14:paraId="4339CBCA" w14:textId="77777777" w:rsidR="00933929" w:rsidRPr="007D6D7A" w:rsidRDefault="00933929" w:rsidP="00933929">
            <w:pPr>
              <w:widowControl/>
              <w:spacing w:after="224" w:line="229" w:lineRule="exact"/>
              <w:ind w:left="120"/>
              <w:textAlignment w:val="baseline"/>
              <w:rPr>
                <w:rFonts w:ascii="Arial" w:eastAsia="Arial" w:hAnsi="Arial" w:cs="Times New Roman"/>
                <w:sz w:val="20"/>
              </w:rPr>
            </w:pPr>
            <w:r w:rsidRPr="007D6D7A">
              <w:rPr>
                <w:rFonts w:ascii="Arial" w:eastAsia="Arial" w:hAnsi="Arial" w:cs="Times New Roman"/>
                <w:sz w:val="20"/>
              </w:rPr>
              <w:t>Yes / No</w:t>
            </w:r>
          </w:p>
        </w:tc>
      </w:tr>
      <w:tr w:rsidR="00933929" w:rsidRPr="007D6D7A" w14:paraId="1157B88A" w14:textId="77777777" w:rsidTr="00670545">
        <w:trPr>
          <w:trHeight w:hRule="exact" w:val="475"/>
        </w:trPr>
        <w:tc>
          <w:tcPr>
            <w:tcW w:w="10310" w:type="dxa"/>
            <w:gridSpan w:val="3"/>
            <w:tcBorders>
              <w:top w:val="single" w:sz="5" w:space="0" w:color="000000"/>
              <w:left w:val="double" w:sz="9" w:space="0" w:color="000000"/>
              <w:bottom w:val="single" w:sz="5" w:space="0" w:color="000000"/>
              <w:right w:val="double" w:sz="9" w:space="0" w:color="000000"/>
            </w:tcBorders>
          </w:tcPr>
          <w:p w14:paraId="496DB8CF" w14:textId="77777777" w:rsidR="00933929" w:rsidRPr="007D6D7A" w:rsidRDefault="00933929" w:rsidP="00933929">
            <w:pPr>
              <w:widowControl/>
              <w:spacing w:after="0" w:line="227" w:lineRule="exact"/>
              <w:ind w:left="144" w:right="468"/>
              <w:textAlignment w:val="baseline"/>
              <w:rPr>
                <w:rFonts w:ascii="Arial" w:eastAsia="Arial" w:hAnsi="Arial" w:cs="Times New Roman"/>
                <w:sz w:val="20"/>
              </w:rPr>
            </w:pPr>
            <w:r w:rsidRPr="007D6D7A">
              <w:rPr>
                <w:rFonts w:ascii="Arial" w:eastAsia="Arial" w:hAnsi="Arial" w:cs="Times New Roman"/>
                <w:sz w:val="20"/>
              </w:rPr>
              <w:t>*If selecting Yes to any of the above questions, attach the information detailed in Appendix 1 to DEFFORM 47 Annex A (Offer).</w:t>
            </w:r>
          </w:p>
        </w:tc>
      </w:tr>
      <w:tr w:rsidR="00933929" w:rsidRPr="007D6D7A" w14:paraId="15CBEB8B" w14:textId="77777777" w:rsidTr="00670545">
        <w:trPr>
          <w:trHeight w:hRule="exact" w:val="595"/>
        </w:trPr>
        <w:tc>
          <w:tcPr>
            <w:tcW w:w="10310" w:type="dxa"/>
            <w:gridSpan w:val="3"/>
            <w:tcBorders>
              <w:top w:val="single" w:sz="5" w:space="0" w:color="000000"/>
              <w:left w:val="double" w:sz="9" w:space="0" w:color="000000"/>
              <w:bottom w:val="single" w:sz="5" w:space="0" w:color="000000"/>
              <w:right w:val="double" w:sz="9" w:space="0" w:color="000000"/>
            </w:tcBorders>
            <w:vAlign w:val="center"/>
          </w:tcPr>
          <w:p w14:paraId="6D4F49B7" w14:textId="77777777" w:rsidR="00933929" w:rsidRPr="007D6D7A" w:rsidRDefault="00933929" w:rsidP="00933929">
            <w:pPr>
              <w:widowControl/>
              <w:spacing w:before="204" w:after="176" w:line="205" w:lineRule="exact"/>
              <w:ind w:left="144"/>
              <w:textAlignment w:val="baseline"/>
              <w:rPr>
                <w:rFonts w:ascii="Arial" w:eastAsia="Arial" w:hAnsi="Arial" w:cs="Times New Roman"/>
                <w:b/>
                <w:sz w:val="18"/>
              </w:rPr>
            </w:pPr>
            <w:r w:rsidRPr="007D6D7A">
              <w:rPr>
                <w:rFonts w:ascii="Arial" w:eastAsia="Arial" w:hAnsi="Arial" w:cs="Times New Roman"/>
                <w:b/>
                <w:sz w:val="18"/>
              </w:rPr>
              <w:t>Tenderer’s Declaration of Compliance with Competition Law</w:t>
            </w:r>
          </w:p>
        </w:tc>
      </w:tr>
      <w:tr w:rsidR="00933929" w:rsidRPr="007D6D7A" w14:paraId="0D1892E5" w14:textId="77777777" w:rsidTr="00670545">
        <w:trPr>
          <w:trHeight w:hRule="exact" w:val="5054"/>
        </w:trPr>
        <w:tc>
          <w:tcPr>
            <w:tcW w:w="10310" w:type="dxa"/>
            <w:gridSpan w:val="3"/>
            <w:tcBorders>
              <w:top w:val="single" w:sz="5" w:space="0" w:color="000000"/>
              <w:left w:val="double" w:sz="9" w:space="0" w:color="000000"/>
              <w:bottom w:val="single" w:sz="5" w:space="0" w:color="000000"/>
              <w:right w:val="double" w:sz="9" w:space="0" w:color="000000"/>
            </w:tcBorders>
          </w:tcPr>
          <w:p w14:paraId="4B17E2ED" w14:textId="77777777" w:rsidR="00933929" w:rsidRPr="007D6D7A" w:rsidRDefault="00933929" w:rsidP="00933929">
            <w:pPr>
              <w:widowControl/>
              <w:spacing w:before="127" w:after="0" w:line="209" w:lineRule="exact"/>
              <w:ind w:left="144" w:right="360"/>
              <w:textAlignment w:val="baseline"/>
              <w:rPr>
                <w:rFonts w:ascii="Arial" w:eastAsia="Arial" w:hAnsi="Arial" w:cs="Times New Roman"/>
                <w:sz w:val="18"/>
              </w:rPr>
            </w:pPr>
            <w:r w:rsidRPr="007D6D7A">
              <w:rPr>
                <w:rFonts w:ascii="Arial" w:eastAsia="Arial" w:hAnsi="Arial" w:cs="Times New Roman"/>
                <w:sz w:val="18"/>
              </w:rPr>
              <w:t xml:space="preserve">We certify that the offer made is intended to be genuinely competitive. No aspect of the price has been fixed or adjusted by any arrangement with any Third Party. Arrangement in this context includes any transaction, or agreement, private or open, or collusion, formal or informal, and </w:t>
            </w:r>
            <w:proofErr w:type="gramStart"/>
            <w:r w:rsidRPr="007D6D7A">
              <w:rPr>
                <w:rFonts w:ascii="Arial" w:eastAsia="Arial" w:hAnsi="Arial" w:cs="Times New Roman"/>
                <w:sz w:val="18"/>
              </w:rPr>
              <w:t>whether or not</w:t>
            </w:r>
            <w:proofErr w:type="gramEnd"/>
            <w:r w:rsidRPr="007D6D7A">
              <w:rPr>
                <w:rFonts w:ascii="Arial" w:eastAsia="Arial" w:hAnsi="Arial" w:cs="Times New Roman"/>
                <w:sz w:val="18"/>
              </w:rPr>
              <w:t xml:space="preserve"> legally binding. In particular:</w:t>
            </w:r>
          </w:p>
          <w:p w14:paraId="6E69771C" w14:textId="77777777" w:rsidR="00933929" w:rsidRPr="007D6D7A" w:rsidRDefault="00933929" w:rsidP="003D3BA5">
            <w:pPr>
              <w:widowControl/>
              <w:numPr>
                <w:ilvl w:val="0"/>
                <w:numId w:val="44"/>
              </w:numPr>
              <w:tabs>
                <w:tab w:val="clear" w:pos="360"/>
                <w:tab w:val="left" w:pos="864"/>
              </w:tabs>
              <w:spacing w:before="141" w:after="0" w:line="204" w:lineRule="exact"/>
              <w:textAlignment w:val="baseline"/>
              <w:rPr>
                <w:rFonts w:ascii="Arial" w:eastAsia="Arial" w:hAnsi="Arial" w:cs="Times New Roman"/>
                <w:sz w:val="18"/>
              </w:rPr>
            </w:pPr>
            <w:r w:rsidRPr="007D6D7A">
              <w:rPr>
                <w:rFonts w:ascii="Arial" w:eastAsia="Arial" w:hAnsi="Arial" w:cs="Times New Roman"/>
                <w:sz w:val="18"/>
              </w:rPr>
              <w:t>the offered price has not been divulged to any Third Party;</w:t>
            </w:r>
          </w:p>
          <w:p w14:paraId="5F0B6548" w14:textId="77777777" w:rsidR="00933929" w:rsidRPr="007D6D7A" w:rsidRDefault="00933929" w:rsidP="003D3BA5">
            <w:pPr>
              <w:widowControl/>
              <w:numPr>
                <w:ilvl w:val="0"/>
                <w:numId w:val="44"/>
              </w:numPr>
              <w:tabs>
                <w:tab w:val="clear" w:pos="360"/>
                <w:tab w:val="left" w:pos="864"/>
              </w:tabs>
              <w:spacing w:before="142" w:after="0" w:line="204" w:lineRule="exact"/>
              <w:textAlignment w:val="baseline"/>
              <w:rPr>
                <w:rFonts w:ascii="Arial" w:eastAsia="Arial" w:hAnsi="Arial" w:cs="Times New Roman"/>
                <w:sz w:val="18"/>
              </w:rPr>
            </w:pPr>
            <w:r w:rsidRPr="007D6D7A">
              <w:rPr>
                <w:rFonts w:ascii="Arial" w:eastAsia="Arial" w:hAnsi="Arial" w:cs="Times New Roman"/>
                <w:sz w:val="18"/>
              </w:rPr>
              <w:t>no arrangement has been made with any Third Party that they should refrain from tendering;</w:t>
            </w:r>
          </w:p>
          <w:p w14:paraId="53395B97" w14:textId="77777777" w:rsidR="00933929" w:rsidRPr="007D6D7A" w:rsidRDefault="00933929" w:rsidP="003D3BA5">
            <w:pPr>
              <w:widowControl/>
              <w:numPr>
                <w:ilvl w:val="0"/>
                <w:numId w:val="44"/>
              </w:numPr>
              <w:tabs>
                <w:tab w:val="clear" w:pos="360"/>
                <w:tab w:val="left" w:pos="864"/>
              </w:tabs>
              <w:spacing w:before="140" w:after="0" w:line="206" w:lineRule="exact"/>
              <w:ind w:right="720"/>
              <w:textAlignment w:val="baseline"/>
              <w:rPr>
                <w:rFonts w:ascii="Arial" w:eastAsia="Arial" w:hAnsi="Arial" w:cs="Times New Roman"/>
                <w:sz w:val="18"/>
              </w:rPr>
            </w:pPr>
            <w:r w:rsidRPr="007D6D7A">
              <w:rPr>
                <w:rFonts w:ascii="Arial" w:eastAsia="Arial" w:hAnsi="Arial" w:cs="Times New Roman"/>
                <w:sz w:val="18"/>
              </w:rPr>
              <w:t>no arrangement with any Third Party has been made to the effect that we will refrain from bidding on a future occasion;</w:t>
            </w:r>
          </w:p>
          <w:p w14:paraId="5A7B80ED" w14:textId="77777777" w:rsidR="00933929" w:rsidRPr="007D6D7A" w:rsidRDefault="00933929" w:rsidP="003D3BA5">
            <w:pPr>
              <w:widowControl/>
              <w:numPr>
                <w:ilvl w:val="0"/>
                <w:numId w:val="44"/>
              </w:numPr>
              <w:tabs>
                <w:tab w:val="clear" w:pos="360"/>
                <w:tab w:val="left" w:pos="864"/>
              </w:tabs>
              <w:spacing w:before="142" w:after="0" w:line="204" w:lineRule="exact"/>
              <w:textAlignment w:val="baseline"/>
              <w:rPr>
                <w:rFonts w:ascii="Arial" w:eastAsia="Arial" w:hAnsi="Arial" w:cs="Times New Roman"/>
                <w:sz w:val="18"/>
              </w:rPr>
            </w:pPr>
            <w:r w:rsidRPr="007D6D7A">
              <w:rPr>
                <w:rFonts w:ascii="Arial" w:eastAsia="Arial" w:hAnsi="Arial" w:cs="Times New Roman"/>
                <w:sz w:val="18"/>
              </w:rPr>
              <w:t>no discussion with any Third Party has taken place concerning the details of either’s proposed price; and</w:t>
            </w:r>
          </w:p>
          <w:p w14:paraId="4F0DF277" w14:textId="77777777" w:rsidR="00933929" w:rsidRPr="007D6D7A" w:rsidRDefault="00933929" w:rsidP="003D3BA5">
            <w:pPr>
              <w:widowControl/>
              <w:numPr>
                <w:ilvl w:val="0"/>
                <w:numId w:val="44"/>
              </w:numPr>
              <w:tabs>
                <w:tab w:val="clear" w:pos="360"/>
                <w:tab w:val="left" w:pos="864"/>
              </w:tabs>
              <w:spacing w:before="141" w:after="0" w:line="204" w:lineRule="exact"/>
              <w:textAlignment w:val="baseline"/>
              <w:rPr>
                <w:rFonts w:ascii="Arial" w:eastAsia="Arial" w:hAnsi="Arial" w:cs="Times New Roman"/>
                <w:sz w:val="18"/>
              </w:rPr>
            </w:pPr>
            <w:r w:rsidRPr="007D6D7A">
              <w:rPr>
                <w:rFonts w:ascii="Arial" w:eastAsia="Arial" w:hAnsi="Arial" w:cs="Times New Roman"/>
                <w:sz w:val="18"/>
              </w:rPr>
              <w:t>no arrangement has been made with any Third Party otherwise to limit genuine competition.</w:t>
            </w:r>
          </w:p>
          <w:p w14:paraId="651BAE6C" w14:textId="77777777" w:rsidR="00933929" w:rsidRPr="007D6D7A" w:rsidRDefault="00933929" w:rsidP="00933929">
            <w:pPr>
              <w:widowControl/>
              <w:spacing w:before="121" w:after="0" w:line="206" w:lineRule="exact"/>
              <w:ind w:left="144" w:right="360"/>
              <w:textAlignment w:val="baseline"/>
              <w:rPr>
                <w:rFonts w:ascii="Arial" w:eastAsia="Arial" w:hAnsi="Arial" w:cs="Times New Roman"/>
                <w:sz w:val="18"/>
              </w:rPr>
            </w:pPr>
            <w:r w:rsidRPr="007D6D7A">
              <w:rPr>
                <w:rFonts w:ascii="Arial" w:eastAsia="Arial" w:hAnsi="Arial" w:cs="Times New Roman"/>
                <w:sz w:val="18"/>
              </w:rPr>
              <w:t>We understand that any instances of illegal cartels or market sharing arrangements, or other anti-competitive practices, suspected by the Authority will be referred to the Competition and Markets Authority for investigation and may be subject to action under the Competition Act 1998 and the Enterprise Act 2002.</w:t>
            </w:r>
          </w:p>
          <w:p w14:paraId="71FF545A" w14:textId="77777777" w:rsidR="00933929" w:rsidRPr="007D6D7A" w:rsidRDefault="00933929" w:rsidP="00933929">
            <w:pPr>
              <w:widowControl/>
              <w:spacing w:before="121" w:after="0" w:line="206" w:lineRule="exact"/>
              <w:ind w:left="144" w:right="576"/>
              <w:textAlignment w:val="baseline"/>
              <w:rPr>
                <w:rFonts w:ascii="Arial" w:eastAsia="Arial" w:hAnsi="Arial" w:cs="Times New Roman"/>
                <w:sz w:val="18"/>
              </w:rPr>
            </w:pPr>
            <w:r w:rsidRPr="007D6D7A">
              <w:rPr>
                <w:rFonts w:ascii="Arial" w:eastAsia="Arial" w:hAnsi="Arial" w:cs="Times New Roman"/>
                <w:sz w:val="18"/>
              </w:rPr>
              <w:t>We understand that any misrepresentations may also be the subject of criminal investigation or used as the basis for civil action.</w:t>
            </w:r>
          </w:p>
          <w:p w14:paraId="6B53E8D8" w14:textId="77777777" w:rsidR="00933929" w:rsidRPr="007D6D7A" w:rsidRDefault="00933929" w:rsidP="00933929">
            <w:pPr>
              <w:widowControl/>
              <w:spacing w:before="124" w:after="109" w:line="213" w:lineRule="exact"/>
              <w:ind w:left="144" w:right="396"/>
              <w:textAlignment w:val="baseline"/>
              <w:rPr>
                <w:rFonts w:ascii="Arial" w:eastAsia="Arial" w:hAnsi="Arial" w:cs="Times New Roman"/>
                <w:sz w:val="18"/>
              </w:rPr>
            </w:pPr>
            <w:r w:rsidRPr="007D6D7A">
              <w:rPr>
                <w:rFonts w:ascii="Arial" w:eastAsia="Arial" w:hAnsi="Arial" w:cs="Times New Roman"/>
                <w:sz w:val="18"/>
              </w:rPr>
              <w:t>We agree that the Authority may share the Contractor’s information/documentation (submitted to the Authority during this Procurement) more widely within Government for the purpose of ensuring effective cross-Government tender processes, including value for money and related purposes. We certify that we have identified any sensitive material in the Tenderer’s Commercially Sensitive Information Form (DEFFORM 539A)</w:t>
            </w:r>
            <w:r w:rsidRPr="007D6D7A">
              <w:rPr>
                <w:rFonts w:ascii="Arial" w:eastAsia="Arial" w:hAnsi="Arial" w:cs="Times New Roman"/>
                <w:sz w:val="20"/>
              </w:rPr>
              <w:t>.</w:t>
            </w:r>
          </w:p>
        </w:tc>
      </w:tr>
      <w:tr w:rsidR="00933929" w:rsidRPr="007D6D7A" w14:paraId="4EF612A8" w14:textId="77777777" w:rsidTr="00670545">
        <w:trPr>
          <w:trHeight w:hRule="exact" w:val="485"/>
        </w:trPr>
        <w:tc>
          <w:tcPr>
            <w:tcW w:w="10310" w:type="dxa"/>
            <w:gridSpan w:val="3"/>
            <w:tcBorders>
              <w:top w:val="single" w:sz="5" w:space="0" w:color="000000"/>
              <w:left w:val="double" w:sz="9" w:space="0" w:color="000000"/>
              <w:bottom w:val="single" w:sz="5" w:space="0" w:color="000000"/>
              <w:right w:val="double" w:sz="9" w:space="0" w:color="000000"/>
            </w:tcBorders>
            <w:vAlign w:val="bottom"/>
          </w:tcPr>
          <w:p w14:paraId="02C80861" w14:textId="77777777" w:rsidR="00933929" w:rsidRPr="007D6D7A" w:rsidRDefault="00933929" w:rsidP="00933929">
            <w:pPr>
              <w:widowControl/>
              <w:tabs>
                <w:tab w:val="left" w:leader="dot" w:pos="5760"/>
                <w:tab w:val="left" w:leader="dot" w:pos="7344"/>
              </w:tabs>
              <w:spacing w:before="229" w:after="46" w:line="205" w:lineRule="exact"/>
              <w:ind w:left="144"/>
              <w:textAlignment w:val="baseline"/>
              <w:rPr>
                <w:rFonts w:ascii="Arial" w:eastAsia="Arial" w:hAnsi="Arial" w:cs="Times New Roman"/>
                <w:b/>
                <w:sz w:val="18"/>
              </w:rPr>
            </w:pPr>
            <w:r w:rsidRPr="007D6D7A">
              <w:rPr>
                <w:rFonts w:ascii="Arial" w:eastAsia="Arial" w:hAnsi="Arial" w:cs="Times New Roman"/>
                <w:b/>
                <w:sz w:val="18"/>
              </w:rPr>
              <w:t xml:space="preserve">Dated this..................day of </w:t>
            </w:r>
            <w:r w:rsidRPr="007D6D7A">
              <w:rPr>
                <w:rFonts w:ascii="Arial" w:eastAsia="Arial" w:hAnsi="Arial" w:cs="Times New Roman"/>
                <w:b/>
                <w:sz w:val="18"/>
              </w:rPr>
              <w:tab/>
              <w:t>Year</w:t>
            </w:r>
            <w:r w:rsidRPr="007D6D7A">
              <w:rPr>
                <w:rFonts w:ascii="Arial" w:eastAsia="Arial" w:hAnsi="Arial" w:cs="Times New Roman"/>
                <w:b/>
                <w:sz w:val="18"/>
              </w:rPr>
              <w:tab/>
              <w:t xml:space="preserve"> </w:t>
            </w:r>
          </w:p>
        </w:tc>
      </w:tr>
      <w:tr w:rsidR="00933929" w:rsidRPr="007D6D7A" w14:paraId="6D1AE29A" w14:textId="77777777" w:rsidTr="00670545">
        <w:trPr>
          <w:trHeight w:hRule="exact" w:val="917"/>
        </w:trPr>
        <w:tc>
          <w:tcPr>
            <w:tcW w:w="10310" w:type="dxa"/>
            <w:gridSpan w:val="3"/>
            <w:tcBorders>
              <w:top w:val="single" w:sz="5" w:space="0" w:color="000000"/>
              <w:left w:val="double" w:sz="9" w:space="0" w:color="000000"/>
              <w:bottom w:val="single" w:sz="5" w:space="0" w:color="000000"/>
              <w:right w:val="double" w:sz="9" w:space="0" w:color="000000"/>
            </w:tcBorders>
          </w:tcPr>
          <w:p w14:paraId="51369152" w14:textId="77777777" w:rsidR="00933929" w:rsidRPr="007D6D7A" w:rsidRDefault="00933929" w:rsidP="00933929">
            <w:pPr>
              <w:widowControl/>
              <w:tabs>
                <w:tab w:val="left" w:pos="3744"/>
              </w:tabs>
              <w:spacing w:before="108" w:after="0" w:line="205" w:lineRule="exact"/>
              <w:ind w:left="144"/>
              <w:textAlignment w:val="baseline"/>
              <w:rPr>
                <w:rFonts w:ascii="Arial" w:eastAsia="Arial" w:hAnsi="Arial" w:cs="Times New Roman"/>
                <w:b/>
                <w:sz w:val="18"/>
              </w:rPr>
            </w:pPr>
            <w:r w:rsidRPr="007D6D7A">
              <w:rPr>
                <w:rFonts w:ascii="Arial" w:eastAsia="Arial" w:hAnsi="Arial" w:cs="Times New Roman"/>
                <w:b/>
                <w:sz w:val="18"/>
              </w:rPr>
              <w:t>Signature:</w:t>
            </w:r>
            <w:r w:rsidRPr="007D6D7A">
              <w:rPr>
                <w:rFonts w:ascii="Arial" w:eastAsia="Arial" w:hAnsi="Arial" w:cs="Times New Roman"/>
                <w:b/>
                <w:sz w:val="18"/>
              </w:rPr>
              <w:tab/>
              <w:t>In the capacity of</w:t>
            </w:r>
          </w:p>
          <w:p w14:paraId="3571E2E9" w14:textId="77777777" w:rsidR="00933929" w:rsidRPr="007D6D7A" w:rsidRDefault="00933929" w:rsidP="00933929">
            <w:pPr>
              <w:widowControl/>
              <w:tabs>
                <w:tab w:val="left" w:pos="4104"/>
              </w:tabs>
              <w:spacing w:before="299" w:after="87" w:line="204" w:lineRule="exact"/>
              <w:ind w:left="144"/>
              <w:textAlignment w:val="baseline"/>
              <w:rPr>
                <w:rFonts w:ascii="Arial" w:eastAsia="Arial" w:hAnsi="Arial" w:cs="Times New Roman"/>
                <w:sz w:val="18"/>
              </w:rPr>
            </w:pPr>
            <w:r w:rsidRPr="007D6D7A">
              <w:rPr>
                <w:rFonts w:ascii="Arial" w:eastAsia="Arial" w:hAnsi="Arial" w:cs="Times New Roman"/>
                <w:sz w:val="18"/>
              </w:rPr>
              <w:t>(Must be scanned original)</w:t>
            </w:r>
            <w:r w:rsidRPr="007D6D7A">
              <w:rPr>
                <w:rFonts w:ascii="Arial" w:eastAsia="Arial" w:hAnsi="Arial" w:cs="Times New Roman"/>
                <w:sz w:val="18"/>
              </w:rPr>
              <w:tab/>
              <w:t>(State official position e.g. Director, Manager, Secretary etc.)</w:t>
            </w:r>
          </w:p>
        </w:tc>
      </w:tr>
      <w:tr w:rsidR="00933929" w:rsidRPr="007D6D7A" w14:paraId="4BCF6F71" w14:textId="77777777" w:rsidTr="00670545">
        <w:trPr>
          <w:trHeight w:hRule="exact" w:val="1498"/>
        </w:trPr>
        <w:tc>
          <w:tcPr>
            <w:tcW w:w="5064" w:type="dxa"/>
            <w:tcBorders>
              <w:top w:val="single" w:sz="5" w:space="0" w:color="000000"/>
              <w:left w:val="double" w:sz="9" w:space="0" w:color="000000"/>
              <w:bottom w:val="double" w:sz="9" w:space="0" w:color="000000"/>
              <w:right w:val="single" w:sz="5" w:space="0" w:color="000000"/>
            </w:tcBorders>
          </w:tcPr>
          <w:p w14:paraId="3B74259B" w14:textId="77777777" w:rsidR="00933929" w:rsidRPr="007D6D7A" w:rsidRDefault="00933929" w:rsidP="00933929">
            <w:pPr>
              <w:widowControl/>
              <w:spacing w:before="108" w:after="0" w:line="205" w:lineRule="exact"/>
              <w:ind w:left="144"/>
              <w:textAlignment w:val="baseline"/>
              <w:rPr>
                <w:rFonts w:ascii="Arial" w:eastAsia="Arial" w:hAnsi="Arial" w:cs="Times New Roman"/>
                <w:b/>
                <w:sz w:val="18"/>
              </w:rPr>
            </w:pPr>
            <w:r w:rsidRPr="007D6D7A">
              <w:rPr>
                <w:rFonts w:ascii="Arial" w:eastAsia="Arial" w:hAnsi="Arial" w:cs="Times New Roman"/>
                <w:b/>
                <w:sz w:val="18"/>
              </w:rPr>
              <w:t xml:space="preserve">Name: </w:t>
            </w:r>
            <w:r w:rsidRPr="007D6D7A">
              <w:rPr>
                <w:rFonts w:ascii="Arial" w:eastAsia="Arial" w:hAnsi="Arial" w:cs="Times New Roman"/>
                <w:sz w:val="18"/>
              </w:rPr>
              <w:t>(in BLOCK CAPITALS)</w:t>
            </w:r>
          </w:p>
          <w:p w14:paraId="71D3884B" w14:textId="77777777" w:rsidR="00933929" w:rsidRPr="007D6D7A" w:rsidRDefault="00933929" w:rsidP="00933929">
            <w:pPr>
              <w:widowControl/>
              <w:spacing w:before="213" w:after="0" w:line="205" w:lineRule="exact"/>
              <w:ind w:left="144"/>
              <w:textAlignment w:val="baseline"/>
              <w:rPr>
                <w:rFonts w:ascii="Arial" w:eastAsia="Arial" w:hAnsi="Arial" w:cs="Times New Roman"/>
                <w:b/>
                <w:sz w:val="18"/>
              </w:rPr>
            </w:pPr>
            <w:r w:rsidRPr="007D6D7A">
              <w:rPr>
                <w:rFonts w:ascii="Arial" w:eastAsia="Arial" w:hAnsi="Arial" w:cs="Times New Roman"/>
                <w:b/>
                <w:sz w:val="18"/>
              </w:rPr>
              <w:t xml:space="preserve">duly </w:t>
            </w:r>
            <w:proofErr w:type="spellStart"/>
            <w:r w:rsidRPr="007D6D7A">
              <w:rPr>
                <w:rFonts w:ascii="Arial" w:eastAsia="Arial" w:hAnsi="Arial" w:cs="Times New Roman"/>
                <w:b/>
                <w:sz w:val="18"/>
              </w:rPr>
              <w:t>authorised</w:t>
            </w:r>
            <w:proofErr w:type="spellEnd"/>
            <w:r w:rsidRPr="007D6D7A">
              <w:rPr>
                <w:rFonts w:ascii="Arial" w:eastAsia="Arial" w:hAnsi="Arial" w:cs="Times New Roman"/>
                <w:b/>
                <w:sz w:val="18"/>
              </w:rPr>
              <w:t xml:space="preserve"> to sign this Tender for and on behalf of:</w:t>
            </w:r>
          </w:p>
          <w:p w14:paraId="5B208F0B" w14:textId="77777777" w:rsidR="00933929" w:rsidRPr="007D6D7A" w:rsidRDefault="00933929" w:rsidP="00933929">
            <w:pPr>
              <w:widowControl/>
              <w:spacing w:before="208" w:after="355" w:line="204" w:lineRule="exact"/>
              <w:ind w:left="144"/>
              <w:textAlignment w:val="baseline"/>
              <w:rPr>
                <w:rFonts w:ascii="Arial" w:eastAsia="Arial" w:hAnsi="Arial" w:cs="Times New Roman"/>
                <w:sz w:val="18"/>
              </w:rPr>
            </w:pPr>
            <w:r w:rsidRPr="007D6D7A">
              <w:rPr>
                <w:rFonts w:ascii="Arial" w:eastAsia="Arial" w:hAnsi="Arial" w:cs="Times New Roman"/>
                <w:sz w:val="18"/>
              </w:rPr>
              <w:t>(Tenderer's Name)</w:t>
            </w:r>
          </w:p>
        </w:tc>
        <w:tc>
          <w:tcPr>
            <w:tcW w:w="5246" w:type="dxa"/>
            <w:gridSpan w:val="2"/>
            <w:tcBorders>
              <w:top w:val="single" w:sz="5" w:space="0" w:color="000000"/>
              <w:left w:val="single" w:sz="5" w:space="0" w:color="000000"/>
              <w:bottom w:val="double" w:sz="9" w:space="0" w:color="000000"/>
              <w:right w:val="double" w:sz="9" w:space="0" w:color="000000"/>
            </w:tcBorders>
          </w:tcPr>
          <w:p w14:paraId="0B1C851F" w14:textId="77777777" w:rsidR="00933929" w:rsidRPr="007D6D7A" w:rsidRDefault="00933929" w:rsidP="00933929">
            <w:pPr>
              <w:widowControl/>
              <w:spacing w:before="108" w:after="0" w:line="205" w:lineRule="exact"/>
              <w:ind w:left="72"/>
              <w:textAlignment w:val="baseline"/>
              <w:rPr>
                <w:rFonts w:ascii="Arial" w:eastAsia="Arial" w:hAnsi="Arial" w:cs="Times New Roman"/>
                <w:b/>
                <w:sz w:val="18"/>
              </w:rPr>
            </w:pPr>
            <w:r w:rsidRPr="007D6D7A">
              <w:rPr>
                <w:rFonts w:ascii="Arial" w:eastAsia="Arial" w:hAnsi="Arial" w:cs="Times New Roman"/>
                <w:b/>
                <w:sz w:val="18"/>
              </w:rPr>
              <w:t>Postal Address:</w:t>
            </w:r>
          </w:p>
          <w:p w14:paraId="602BADDB" w14:textId="77777777" w:rsidR="00933929" w:rsidRPr="007D6D7A" w:rsidRDefault="00933929" w:rsidP="00933929">
            <w:pPr>
              <w:widowControl/>
              <w:spacing w:before="419" w:after="0" w:line="205" w:lineRule="exact"/>
              <w:ind w:left="72"/>
              <w:textAlignment w:val="baseline"/>
              <w:rPr>
                <w:rFonts w:ascii="Arial" w:eastAsia="Arial" w:hAnsi="Arial" w:cs="Times New Roman"/>
                <w:b/>
                <w:sz w:val="18"/>
              </w:rPr>
            </w:pPr>
            <w:r w:rsidRPr="007D6D7A">
              <w:rPr>
                <w:rFonts w:ascii="Arial" w:eastAsia="Arial" w:hAnsi="Arial" w:cs="Times New Roman"/>
                <w:b/>
                <w:sz w:val="18"/>
              </w:rPr>
              <w:t>Telephone No:</w:t>
            </w:r>
          </w:p>
          <w:p w14:paraId="06B9A239" w14:textId="77777777" w:rsidR="00933929" w:rsidRPr="007D6D7A" w:rsidRDefault="00933929" w:rsidP="00933929">
            <w:pPr>
              <w:widowControl/>
              <w:spacing w:before="2" w:after="0" w:line="205" w:lineRule="exact"/>
              <w:ind w:left="72"/>
              <w:textAlignment w:val="baseline"/>
              <w:rPr>
                <w:rFonts w:ascii="Arial" w:eastAsia="Arial" w:hAnsi="Arial" w:cs="Times New Roman"/>
                <w:b/>
                <w:sz w:val="18"/>
              </w:rPr>
            </w:pPr>
            <w:r w:rsidRPr="007D6D7A">
              <w:rPr>
                <w:rFonts w:ascii="Arial" w:eastAsia="Arial" w:hAnsi="Arial" w:cs="Times New Roman"/>
                <w:b/>
                <w:sz w:val="18"/>
              </w:rPr>
              <w:t>Registered Company Number:</w:t>
            </w:r>
          </w:p>
          <w:p w14:paraId="1A911B42" w14:textId="77777777" w:rsidR="00933929" w:rsidRPr="007D6D7A" w:rsidRDefault="00933929" w:rsidP="00933929">
            <w:pPr>
              <w:widowControl/>
              <w:spacing w:before="59" w:after="90" w:line="205" w:lineRule="exact"/>
              <w:ind w:left="72"/>
              <w:textAlignment w:val="baseline"/>
              <w:rPr>
                <w:rFonts w:ascii="Arial" w:eastAsia="Arial" w:hAnsi="Arial" w:cs="Times New Roman"/>
                <w:b/>
                <w:sz w:val="18"/>
              </w:rPr>
            </w:pPr>
            <w:r w:rsidRPr="007D6D7A">
              <w:rPr>
                <w:rFonts w:ascii="Arial" w:eastAsia="Arial" w:hAnsi="Arial" w:cs="Times New Roman"/>
                <w:b/>
                <w:sz w:val="18"/>
              </w:rPr>
              <w:t>Dunn And Bradstreet number:</w:t>
            </w:r>
          </w:p>
        </w:tc>
      </w:tr>
    </w:tbl>
    <w:p w14:paraId="171EEF1F" w14:textId="77777777" w:rsidR="004522F8" w:rsidRPr="007D6D7A" w:rsidRDefault="004522F8" w:rsidP="004522F8">
      <w:pPr>
        <w:widowControl/>
        <w:spacing w:after="0"/>
        <w:sectPr w:rsidR="004522F8" w:rsidRPr="007D6D7A">
          <w:pgSz w:w="11940" w:h="16860"/>
          <w:pgMar w:top="760" w:right="440" w:bottom="280" w:left="980" w:header="567" w:footer="567" w:gutter="0"/>
          <w:cols w:space="720"/>
        </w:sectPr>
      </w:pPr>
    </w:p>
    <w:p w14:paraId="2DB6F2ED" w14:textId="77777777" w:rsidR="00933929" w:rsidRPr="007D6D7A" w:rsidRDefault="00933929" w:rsidP="00933929">
      <w:pPr>
        <w:widowControl/>
        <w:spacing w:before="19" w:after="0" w:line="251" w:lineRule="exact"/>
        <w:ind w:right="72"/>
        <w:jc w:val="right"/>
        <w:textAlignment w:val="baseline"/>
        <w:rPr>
          <w:rFonts w:ascii="Arial" w:eastAsia="Arial" w:hAnsi="Arial" w:cs="Times New Roman"/>
          <w:b/>
          <w:spacing w:val="-2"/>
        </w:rPr>
      </w:pPr>
      <w:r w:rsidRPr="007D6D7A">
        <w:rPr>
          <w:rFonts w:ascii="Arial" w:eastAsia="Arial" w:hAnsi="Arial" w:cs="Times New Roman"/>
          <w:b/>
          <w:spacing w:val="-2"/>
        </w:rPr>
        <w:lastRenderedPageBreak/>
        <w:t>Appendix 1 to DEFFORM 47 Annex A (Offer)</w:t>
      </w:r>
    </w:p>
    <w:p w14:paraId="5E923308" w14:textId="77777777" w:rsidR="00933929" w:rsidRPr="007D6D7A" w:rsidRDefault="00933929" w:rsidP="00933929">
      <w:pPr>
        <w:widowControl/>
        <w:spacing w:after="0" w:line="251" w:lineRule="exact"/>
        <w:jc w:val="right"/>
        <w:textAlignment w:val="baseline"/>
        <w:rPr>
          <w:rFonts w:ascii="Arial" w:eastAsia="Arial" w:hAnsi="Arial" w:cs="Times New Roman"/>
          <w:b/>
          <w:spacing w:val="-1"/>
        </w:rPr>
      </w:pPr>
      <w:proofErr w:type="spellStart"/>
      <w:r w:rsidRPr="007D6D7A">
        <w:rPr>
          <w:rFonts w:ascii="Arial" w:eastAsia="Arial" w:hAnsi="Arial" w:cs="Times New Roman"/>
          <w:b/>
          <w:spacing w:val="-1"/>
        </w:rPr>
        <w:t>Edn</w:t>
      </w:r>
      <w:proofErr w:type="spellEnd"/>
      <w:r w:rsidRPr="007D6D7A">
        <w:rPr>
          <w:rFonts w:ascii="Arial" w:eastAsia="Arial" w:hAnsi="Arial" w:cs="Times New Roman"/>
          <w:b/>
          <w:spacing w:val="-1"/>
        </w:rPr>
        <w:t xml:space="preserve"> 11/20</w:t>
      </w:r>
    </w:p>
    <w:p w14:paraId="29BC97F1" w14:textId="77777777" w:rsidR="00933929" w:rsidRPr="007D6D7A" w:rsidRDefault="00933929" w:rsidP="00933929">
      <w:pPr>
        <w:widowControl/>
        <w:spacing w:before="241" w:after="0" w:line="322" w:lineRule="exact"/>
        <w:jc w:val="center"/>
        <w:textAlignment w:val="baseline"/>
        <w:rPr>
          <w:rFonts w:ascii="Arial" w:eastAsia="Arial" w:hAnsi="Arial" w:cs="Times New Roman"/>
          <w:b/>
          <w:sz w:val="28"/>
        </w:rPr>
      </w:pPr>
      <w:r w:rsidRPr="007D6D7A">
        <w:rPr>
          <w:rFonts w:ascii="Arial" w:eastAsia="Arial" w:hAnsi="Arial" w:cs="Times New Roman"/>
          <w:b/>
          <w:sz w:val="28"/>
        </w:rPr>
        <w:t>Information on Mandatory Declarations</w:t>
      </w:r>
    </w:p>
    <w:p w14:paraId="431DD0D1" w14:textId="77777777" w:rsidR="00933929" w:rsidRPr="007D6D7A" w:rsidRDefault="00933929" w:rsidP="00933929">
      <w:pPr>
        <w:widowControl/>
        <w:spacing w:before="243" w:after="0" w:line="297" w:lineRule="exact"/>
        <w:textAlignment w:val="baseline"/>
        <w:rPr>
          <w:rFonts w:ascii="Arial" w:eastAsia="Arial" w:hAnsi="Arial" w:cs="Times New Roman"/>
          <w:b/>
          <w:spacing w:val="-2"/>
          <w:sz w:val="26"/>
        </w:rPr>
      </w:pPr>
      <w:r w:rsidRPr="007D6D7A">
        <w:rPr>
          <w:rFonts w:ascii="Arial" w:eastAsia="Arial" w:hAnsi="Arial" w:cs="Times New Roman"/>
          <w:b/>
          <w:spacing w:val="-2"/>
          <w:sz w:val="26"/>
        </w:rPr>
        <w:t>IPR Restrictions</w:t>
      </w:r>
    </w:p>
    <w:p w14:paraId="69E0BAB7" w14:textId="77777777" w:rsidR="00933929" w:rsidRPr="007D6D7A" w:rsidRDefault="00933929" w:rsidP="00933929">
      <w:pPr>
        <w:widowControl/>
        <w:tabs>
          <w:tab w:val="left" w:pos="576"/>
        </w:tabs>
        <w:spacing w:before="115" w:after="0" w:line="253" w:lineRule="exact"/>
        <w:ind w:right="288"/>
        <w:textAlignment w:val="baseline"/>
        <w:rPr>
          <w:rFonts w:ascii="Arial" w:eastAsia="Arial" w:hAnsi="Arial" w:cs="Times New Roman"/>
          <w:spacing w:val="-1"/>
        </w:rPr>
      </w:pPr>
      <w:r w:rsidRPr="007D6D7A">
        <w:rPr>
          <w:rFonts w:ascii="Arial" w:eastAsia="Arial" w:hAnsi="Arial" w:cs="Times New Roman"/>
          <w:spacing w:val="-1"/>
        </w:rPr>
        <w:t>1.</w:t>
      </w:r>
      <w:r w:rsidRPr="007D6D7A">
        <w:rPr>
          <w:rFonts w:ascii="Arial" w:eastAsia="Arial" w:hAnsi="Arial" w:cs="Times New Roman"/>
          <w:spacing w:val="-1"/>
        </w:rPr>
        <w:tab/>
        <w:t>Where the Contractor Deliverables are subject to IPR that has been exclusively or part funded by private venture, foreign investment or otherwise than by Authority funding you must select ‘Yes’ in Annex A (Are the Contractor Deliverables subject to IPR that has been exclusively or part funded by Private Venture, Foreign Investment or otherwise than by Authority funding).</w:t>
      </w:r>
    </w:p>
    <w:p w14:paraId="6D67E1AF" w14:textId="77777777" w:rsidR="00933929" w:rsidRPr="007D6D7A" w:rsidRDefault="00933929" w:rsidP="00933929">
      <w:pPr>
        <w:widowControl/>
        <w:tabs>
          <w:tab w:val="left" w:pos="576"/>
        </w:tabs>
        <w:spacing w:before="124" w:after="0" w:line="252" w:lineRule="exact"/>
        <w:ind w:right="144"/>
        <w:textAlignment w:val="baseline"/>
        <w:rPr>
          <w:rFonts w:ascii="Arial" w:eastAsia="Arial" w:hAnsi="Arial" w:cs="Times New Roman"/>
        </w:rPr>
      </w:pPr>
      <w:r w:rsidRPr="007D6D7A">
        <w:rPr>
          <w:rFonts w:ascii="Arial" w:eastAsia="Arial" w:hAnsi="Arial" w:cs="Times New Roman"/>
        </w:rPr>
        <w:t>2.</w:t>
      </w:r>
      <w:r w:rsidRPr="007D6D7A">
        <w:rPr>
          <w:rFonts w:ascii="Arial" w:eastAsia="Arial" w:hAnsi="Arial" w:cs="Times New Roman"/>
        </w:rPr>
        <w:tab/>
        <w:t xml:space="preserve">If you have answered ‘Yes’ in Annex A (Offer) as directed by paragraph 3 below, you must provide details in your Tender of any Contractor Deliverable which will be, or is likely to be, subject to any IPR restrictions or any other restriction on the Authority’s ability to use or disclose the Contractor Deliverable, including export restrictions. </w:t>
      </w:r>
      <w:proofErr w:type="gramStart"/>
      <w:r w:rsidRPr="007D6D7A">
        <w:rPr>
          <w:rFonts w:ascii="Arial" w:eastAsia="Arial" w:hAnsi="Arial" w:cs="Times New Roman"/>
        </w:rPr>
        <w:t>In particular, you</w:t>
      </w:r>
      <w:proofErr w:type="gramEnd"/>
      <w:r w:rsidRPr="007D6D7A">
        <w:rPr>
          <w:rFonts w:ascii="Arial" w:eastAsia="Arial" w:hAnsi="Arial" w:cs="Times New Roman"/>
        </w:rPr>
        <w:t xml:space="preserve"> must identify:</w:t>
      </w:r>
    </w:p>
    <w:p w14:paraId="4549E34C" w14:textId="77777777" w:rsidR="00933929" w:rsidRPr="007D6D7A" w:rsidRDefault="00933929" w:rsidP="003D3BA5">
      <w:pPr>
        <w:widowControl/>
        <w:numPr>
          <w:ilvl w:val="0"/>
          <w:numId w:val="45"/>
        </w:numPr>
        <w:tabs>
          <w:tab w:val="left" w:pos="1152"/>
        </w:tabs>
        <w:spacing w:before="125" w:after="0" w:line="252" w:lineRule="exact"/>
        <w:ind w:right="288"/>
        <w:textAlignment w:val="baseline"/>
        <w:rPr>
          <w:rFonts w:ascii="Arial" w:eastAsia="Arial" w:hAnsi="Arial" w:cs="Times New Roman"/>
        </w:rPr>
      </w:pPr>
      <w:r w:rsidRPr="007D6D7A">
        <w:rPr>
          <w:rFonts w:ascii="Arial" w:eastAsia="Arial" w:hAnsi="Arial" w:cs="Times New Roman"/>
        </w:rPr>
        <w:t>any restriction on the provision of information to the Authority; any restriction on disclosure or the use of information by the Authority; any obligations to make payments in respect of IPR, and any Patent or Registered Design (or application for either) or other IPR (including unregistered Design Right) owned or controlled by you or a Third Party;</w:t>
      </w:r>
    </w:p>
    <w:p w14:paraId="3EA1A3AA" w14:textId="77777777" w:rsidR="00933929" w:rsidRPr="007D6D7A" w:rsidRDefault="00933929" w:rsidP="003D3BA5">
      <w:pPr>
        <w:widowControl/>
        <w:numPr>
          <w:ilvl w:val="0"/>
          <w:numId w:val="45"/>
        </w:numPr>
        <w:tabs>
          <w:tab w:val="left" w:pos="1152"/>
        </w:tabs>
        <w:spacing w:before="123" w:after="0" w:line="252" w:lineRule="exact"/>
        <w:ind w:right="144"/>
        <w:textAlignment w:val="baseline"/>
        <w:rPr>
          <w:rFonts w:ascii="Arial" w:eastAsia="Arial" w:hAnsi="Arial" w:cs="Times New Roman"/>
        </w:rPr>
      </w:pPr>
      <w:r w:rsidRPr="007D6D7A">
        <w:rPr>
          <w:rFonts w:ascii="Arial" w:eastAsia="Arial" w:hAnsi="Arial" w:cs="Times New Roman"/>
        </w:rPr>
        <w:t>any allegation made against you, whether by claim or otherwise, of an infringement of Intellectual Property Rights (whether a Patent, Registered Design, unregistered Design Right, Copyright or otherwise) or of a breach of confidence, which relates to the performance of any resultant Contract or subsequent use by or for the Authority of any Contractor Deliverables;</w:t>
      </w:r>
    </w:p>
    <w:p w14:paraId="5A108E6B" w14:textId="77777777" w:rsidR="00933929" w:rsidRPr="007D6D7A" w:rsidRDefault="00933929" w:rsidP="003D3BA5">
      <w:pPr>
        <w:widowControl/>
        <w:numPr>
          <w:ilvl w:val="0"/>
          <w:numId w:val="45"/>
        </w:numPr>
        <w:tabs>
          <w:tab w:val="left" w:pos="1152"/>
        </w:tabs>
        <w:spacing w:before="122" w:after="0" w:line="252" w:lineRule="exact"/>
        <w:ind w:right="288"/>
        <w:textAlignment w:val="baseline"/>
        <w:rPr>
          <w:rFonts w:ascii="Arial" w:eastAsia="Arial" w:hAnsi="Arial" w:cs="Times New Roman"/>
        </w:rPr>
      </w:pPr>
      <w:r w:rsidRPr="007D6D7A">
        <w:rPr>
          <w:rFonts w:ascii="Arial" w:eastAsia="Arial" w:hAnsi="Arial" w:cs="Times New Roman"/>
        </w:rPr>
        <w:t>the nature of any allegation referred to under sub-paragraph 2.b., including any obligation to make payments in respect of the Intellectual Property Right of any confidential information and/or;</w:t>
      </w:r>
    </w:p>
    <w:p w14:paraId="48347AA8" w14:textId="77777777" w:rsidR="00933929" w:rsidRPr="007D6D7A" w:rsidRDefault="00933929" w:rsidP="003D3BA5">
      <w:pPr>
        <w:widowControl/>
        <w:numPr>
          <w:ilvl w:val="0"/>
          <w:numId w:val="45"/>
        </w:numPr>
        <w:tabs>
          <w:tab w:val="left" w:pos="1152"/>
        </w:tabs>
        <w:spacing w:before="119" w:after="0" w:line="255" w:lineRule="exact"/>
        <w:ind w:right="864"/>
        <w:textAlignment w:val="baseline"/>
        <w:rPr>
          <w:rFonts w:ascii="Arial" w:eastAsia="Arial" w:hAnsi="Arial" w:cs="Times New Roman"/>
        </w:rPr>
      </w:pPr>
      <w:r w:rsidRPr="007D6D7A">
        <w:rPr>
          <w:rFonts w:ascii="Arial" w:eastAsia="Arial" w:hAnsi="Arial" w:cs="Times New Roman"/>
        </w:rPr>
        <w:t>any action you need to take, or the Authority is required to take to deal with the consequences of any allegation referred to under sub-paragraph 2.b.</w:t>
      </w:r>
    </w:p>
    <w:p w14:paraId="20526C6E" w14:textId="77777777" w:rsidR="00933929" w:rsidRPr="007D6D7A" w:rsidRDefault="00933929" w:rsidP="00933929">
      <w:pPr>
        <w:widowControl/>
        <w:tabs>
          <w:tab w:val="left" w:pos="576"/>
        </w:tabs>
        <w:spacing w:before="117" w:after="0" w:line="253" w:lineRule="exact"/>
        <w:ind w:right="288"/>
        <w:textAlignment w:val="baseline"/>
        <w:rPr>
          <w:rFonts w:ascii="Arial" w:eastAsia="Arial" w:hAnsi="Arial" w:cs="Times New Roman"/>
        </w:rPr>
      </w:pPr>
      <w:r w:rsidRPr="007D6D7A">
        <w:rPr>
          <w:rFonts w:ascii="Arial" w:eastAsia="Arial" w:hAnsi="Arial" w:cs="Times New Roman"/>
        </w:rPr>
        <w:t>3.</w:t>
      </w:r>
      <w:r w:rsidRPr="007D6D7A">
        <w:rPr>
          <w:rFonts w:ascii="Arial" w:eastAsia="Arial" w:hAnsi="Arial" w:cs="Times New Roman"/>
        </w:rPr>
        <w:tab/>
        <w:t xml:space="preserve">You must, when requested, give the Authority details of every restriction and obligation referred to in paragraph 4. The Authority will not acknowledge any such restriction unless so notified under paragraph 4 or as otherwise agreed under any resultant Contract. You must also provide, on request, any information required for </w:t>
      </w:r>
      <w:proofErr w:type="spellStart"/>
      <w:r w:rsidRPr="007D6D7A">
        <w:rPr>
          <w:rFonts w:ascii="Arial" w:eastAsia="Arial" w:hAnsi="Arial" w:cs="Times New Roman"/>
        </w:rPr>
        <w:t>authorisation</w:t>
      </w:r>
      <w:proofErr w:type="spellEnd"/>
      <w:r w:rsidRPr="007D6D7A">
        <w:rPr>
          <w:rFonts w:ascii="Arial" w:eastAsia="Arial" w:hAnsi="Arial" w:cs="Times New Roman"/>
        </w:rPr>
        <w:t xml:space="preserve"> to be given under Section 2 of the Defence Contracts Act 1958.</w:t>
      </w:r>
    </w:p>
    <w:p w14:paraId="151672EF" w14:textId="77777777" w:rsidR="00933929" w:rsidRPr="007D6D7A" w:rsidRDefault="00933929" w:rsidP="00933929">
      <w:pPr>
        <w:widowControl/>
        <w:tabs>
          <w:tab w:val="left" w:pos="576"/>
        </w:tabs>
        <w:spacing w:before="121" w:after="0" w:line="254" w:lineRule="exact"/>
        <w:ind w:right="720"/>
        <w:textAlignment w:val="baseline"/>
        <w:rPr>
          <w:rFonts w:ascii="Arial" w:eastAsia="Arial" w:hAnsi="Arial" w:cs="Times New Roman"/>
        </w:rPr>
      </w:pPr>
      <w:r w:rsidRPr="007D6D7A">
        <w:rPr>
          <w:rFonts w:ascii="Arial" w:eastAsia="Arial" w:hAnsi="Arial" w:cs="Times New Roman"/>
        </w:rPr>
        <w:t>4.</w:t>
      </w:r>
      <w:r w:rsidRPr="007D6D7A">
        <w:rPr>
          <w:rFonts w:ascii="Arial" w:eastAsia="Arial" w:hAnsi="Arial" w:cs="Times New Roman"/>
        </w:rPr>
        <w:tab/>
        <w:t>If you have previously provided information under paragraphs 2 and 3 you can provide details of the previous notification, updated as necessary to confirm their validity.</w:t>
      </w:r>
    </w:p>
    <w:p w14:paraId="1943EC6E" w14:textId="77777777" w:rsidR="00933929" w:rsidRPr="007D6D7A" w:rsidRDefault="00933929" w:rsidP="00933929">
      <w:pPr>
        <w:widowControl/>
        <w:spacing w:before="242" w:after="0" w:line="297" w:lineRule="exact"/>
        <w:textAlignment w:val="baseline"/>
        <w:rPr>
          <w:rFonts w:ascii="Arial" w:eastAsia="Arial" w:hAnsi="Arial" w:cs="Times New Roman"/>
          <w:b/>
          <w:sz w:val="26"/>
        </w:rPr>
      </w:pPr>
      <w:r w:rsidRPr="007D6D7A">
        <w:rPr>
          <w:rFonts w:ascii="Arial" w:eastAsia="Arial" w:hAnsi="Arial" w:cs="Times New Roman"/>
          <w:b/>
          <w:sz w:val="26"/>
        </w:rPr>
        <w:t>Notification of Foreign Export Control Restrictions</w:t>
      </w:r>
    </w:p>
    <w:p w14:paraId="5DD1F4E0" w14:textId="77777777" w:rsidR="00933929" w:rsidRPr="007D6D7A" w:rsidRDefault="00933929" w:rsidP="00933929">
      <w:pPr>
        <w:widowControl/>
        <w:tabs>
          <w:tab w:val="left" w:pos="576"/>
        </w:tabs>
        <w:spacing w:before="123" w:after="0" w:line="252" w:lineRule="exact"/>
        <w:ind w:right="72"/>
        <w:textAlignment w:val="baseline"/>
        <w:rPr>
          <w:rFonts w:ascii="Arial" w:eastAsia="Arial" w:hAnsi="Arial" w:cs="Times New Roman"/>
        </w:rPr>
      </w:pPr>
      <w:r w:rsidRPr="007D6D7A">
        <w:rPr>
          <w:rFonts w:ascii="Arial" w:eastAsia="Arial" w:hAnsi="Arial" w:cs="Times New Roman"/>
        </w:rPr>
        <w:t>5.</w:t>
      </w:r>
      <w:r w:rsidRPr="007D6D7A">
        <w:rPr>
          <w:rFonts w:ascii="Arial" w:eastAsia="Arial" w:hAnsi="Arial" w:cs="Times New Roman"/>
        </w:rPr>
        <w:tab/>
        <w:t xml:space="preserve">If, in the performance of the Contract, you need to import into the UK or export out of the UK anything not supplied by or on behalf of the Authority and for which a UK import or export </w:t>
      </w:r>
      <w:proofErr w:type="spellStart"/>
      <w:r w:rsidRPr="007D6D7A">
        <w:rPr>
          <w:rFonts w:ascii="Arial" w:eastAsia="Arial" w:hAnsi="Arial" w:cs="Times New Roman"/>
        </w:rPr>
        <w:t>licence</w:t>
      </w:r>
      <w:proofErr w:type="spellEnd"/>
      <w:r w:rsidRPr="007D6D7A">
        <w:rPr>
          <w:rFonts w:ascii="Arial" w:eastAsia="Arial" w:hAnsi="Arial" w:cs="Times New Roman"/>
        </w:rPr>
        <w:t xml:space="preserve"> is required, you will be responsible for applying for the </w:t>
      </w:r>
      <w:proofErr w:type="spellStart"/>
      <w:r w:rsidRPr="007D6D7A">
        <w:rPr>
          <w:rFonts w:ascii="Arial" w:eastAsia="Arial" w:hAnsi="Arial" w:cs="Times New Roman"/>
        </w:rPr>
        <w:t>licence</w:t>
      </w:r>
      <w:proofErr w:type="spellEnd"/>
      <w:r w:rsidRPr="007D6D7A">
        <w:rPr>
          <w:rFonts w:ascii="Arial" w:eastAsia="Arial" w:hAnsi="Arial" w:cs="Times New Roman"/>
        </w:rPr>
        <w:t xml:space="preserve">. The Authority will provide you with all reasonable assistance in obtaining any necessary UK import or export </w:t>
      </w:r>
      <w:proofErr w:type="spellStart"/>
      <w:r w:rsidRPr="007D6D7A">
        <w:rPr>
          <w:rFonts w:ascii="Arial" w:eastAsia="Arial" w:hAnsi="Arial" w:cs="Times New Roman"/>
        </w:rPr>
        <w:t>licence</w:t>
      </w:r>
      <w:proofErr w:type="spellEnd"/>
      <w:r w:rsidRPr="007D6D7A">
        <w:rPr>
          <w:rFonts w:ascii="Arial" w:eastAsia="Arial" w:hAnsi="Arial" w:cs="Times New Roman"/>
        </w:rPr>
        <w:t>.</w:t>
      </w:r>
    </w:p>
    <w:p w14:paraId="5AAC2910" w14:textId="77777777" w:rsidR="00933929" w:rsidRPr="007D6D7A" w:rsidRDefault="00933929" w:rsidP="00933929">
      <w:pPr>
        <w:widowControl/>
        <w:tabs>
          <w:tab w:val="left" w:pos="576"/>
        </w:tabs>
        <w:spacing w:before="126" w:after="0" w:line="249" w:lineRule="exact"/>
        <w:ind w:right="432"/>
        <w:textAlignment w:val="baseline"/>
        <w:rPr>
          <w:rFonts w:ascii="Arial" w:eastAsia="Arial" w:hAnsi="Arial" w:cs="Times New Roman"/>
        </w:rPr>
      </w:pPr>
      <w:r w:rsidRPr="007D6D7A">
        <w:rPr>
          <w:rFonts w:ascii="Arial" w:eastAsia="Arial" w:hAnsi="Arial" w:cs="Times New Roman"/>
        </w:rPr>
        <w:t>6.</w:t>
      </w:r>
      <w:r w:rsidRPr="007D6D7A">
        <w:rPr>
          <w:rFonts w:ascii="Arial" w:eastAsia="Arial" w:hAnsi="Arial" w:cs="Times New Roman"/>
        </w:rPr>
        <w:tab/>
        <w:t>In respect of any Contractor Deliverables, likely to be required for the performance of any resultant Contract, you must provide the following information in your Tender:</w:t>
      </w:r>
    </w:p>
    <w:p w14:paraId="19B0360A" w14:textId="77777777" w:rsidR="00933929" w:rsidRPr="007D6D7A" w:rsidRDefault="00933929" w:rsidP="00933929">
      <w:pPr>
        <w:widowControl/>
        <w:spacing w:before="125" w:after="0" w:line="250" w:lineRule="exact"/>
        <w:textAlignment w:val="baseline"/>
        <w:rPr>
          <w:rFonts w:ascii="Arial" w:eastAsia="Arial" w:hAnsi="Arial" w:cs="Times New Roman"/>
        </w:rPr>
      </w:pPr>
      <w:r w:rsidRPr="007D6D7A">
        <w:rPr>
          <w:rFonts w:ascii="Arial" w:eastAsia="Arial" w:hAnsi="Arial" w:cs="Times New Roman"/>
        </w:rPr>
        <w:t>Whether all or part of any Contractor Deliverables are or will be subject to:</w:t>
      </w:r>
    </w:p>
    <w:p w14:paraId="1815CE57" w14:textId="77777777" w:rsidR="00933929" w:rsidRPr="007D6D7A" w:rsidRDefault="00933929" w:rsidP="003D3BA5">
      <w:pPr>
        <w:widowControl/>
        <w:numPr>
          <w:ilvl w:val="0"/>
          <w:numId w:val="46"/>
        </w:numPr>
        <w:tabs>
          <w:tab w:val="left" w:pos="1152"/>
        </w:tabs>
        <w:spacing w:before="124" w:after="0" w:line="250" w:lineRule="exact"/>
        <w:textAlignment w:val="baseline"/>
        <w:rPr>
          <w:rFonts w:ascii="Arial" w:eastAsia="Arial" w:hAnsi="Arial" w:cs="Times New Roman"/>
        </w:rPr>
      </w:pPr>
      <w:r w:rsidRPr="007D6D7A">
        <w:rPr>
          <w:rFonts w:ascii="Arial" w:eastAsia="Arial" w:hAnsi="Arial" w:cs="Times New Roman"/>
        </w:rPr>
        <w:t xml:space="preserve">a non-UK export </w:t>
      </w:r>
      <w:proofErr w:type="spellStart"/>
      <w:r w:rsidRPr="007D6D7A">
        <w:rPr>
          <w:rFonts w:ascii="Arial" w:eastAsia="Arial" w:hAnsi="Arial" w:cs="Times New Roman"/>
        </w:rPr>
        <w:t>licence</w:t>
      </w:r>
      <w:proofErr w:type="spellEnd"/>
      <w:r w:rsidRPr="007D6D7A">
        <w:rPr>
          <w:rFonts w:ascii="Arial" w:eastAsia="Arial" w:hAnsi="Arial" w:cs="Times New Roman"/>
        </w:rPr>
        <w:t xml:space="preserve">, </w:t>
      </w:r>
      <w:proofErr w:type="spellStart"/>
      <w:r w:rsidRPr="007D6D7A">
        <w:rPr>
          <w:rFonts w:ascii="Arial" w:eastAsia="Arial" w:hAnsi="Arial" w:cs="Times New Roman"/>
        </w:rPr>
        <w:t>authorisation</w:t>
      </w:r>
      <w:proofErr w:type="spellEnd"/>
      <w:r w:rsidRPr="007D6D7A">
        <w:rPr>
          <w:rFonts w:ascii="Arial" w:eastAsia="Arial" w:hAnsi="Arial" w:cs="Times New Roman"/>
        </w:rPr>
        <w:t xml:space="preserve"> or exemption; or</w:t>
      </w:r>
    </w:p>
    <w:p w14:paraId="179995A2" w14:textId="77777777" w:rsidR="00933929" w:rsidRPr="007D6D7A" w:rsidRDefault="00933929" w:rsidP="003D3BA5">
      <w:pPr>
        <w:widowControl/>
        <w:numPr>
          <w:ilvl w:val="0"/>
          <w:numId w:val="46"/>
        </w:numPr>
        <w:tabs>
          <w:tab w:val="left" w:pos="1152"/>
        </w:tabs>
        <w:spacing w:before="116" w:after="0" w:line="254" w:lineRule="exact"/>
        <w:ind w:right="504"/>
        <w:textAlignment w:val="baseline"/>
        <w:rPr>
          <w:rFonts w:ascii="Arial" w:eastAsia="Arial" w:hAnsi="Arial" w:cs="Times New Roman"/>
        </w:rPr>
      </w:pPr>
      <w:r w:rsidRPr="007D6D7A">
        <w:rPr>
          <w:rFonts w:ascii="Arial" w:eastAsia="Arial" w:hAnsi="Arial" w:cs="Times New Roman"/>
        </w:rPr>
        <w:t>any other related transfer control that restricts or will restrict end use, end user, re-transfer or disclosure.</w:t>
      </w:r>
    </w:p>
    <w:p w14:paraId="7A0E19E7" w14:textId="77777777" w:rsidR="00933929" w:rsidRPr="007D6D7A" w:rsidRDefault="00933929" w:rsidP="00933929">
      <w:pPr>
        <w:widowControl/>
        <w:spacing w:before="126" w:after="633" w:line="249" w:lineRule="exact"/>
        <w:ind w:right="144"/>
        <w:textAlignment w:val="baseline"/>
        <w:rPr>
          <w:rFonts w:ascii="Arial" w:eastAsia="Arial" w:hAnsi="Arial" w:cs="Times New Roman"/>
        </w:rPr>
      </w:pPr>
      <w:r w:rsidRPr="007D6D7A">
        <w:rPr>
          <w:rFonts w:ascii="Arial" w:eastAsia="Arial" w:hAnsi="Arial" w:cs="Times New Roman"/>
        </w:rPr>
        <w:t>You must complete DEFFORM 528 (or other mutually agreed alternative format) in respect of any Contractor Deliverables identified at paragraph 6 and return it as part of your Tender. If you have</w:t>
      </w:r>
    </w:p>
    <w:p w14:paraId="0A0499A6" w14:textId="77777777" w:rsidR="00933929" w:rsidRPr="007D6D7A" w:rsidRDefault="00933929" w:rsidP="00933929">
      <w:pPr>
        <w:widowControl/>
        <w:spacing w:before="126" w:after="633" w:line="249" w:lineRule="exact"/>
        <w:rPr>
          <w:rFonts w:ascii="Times New Roman" w:eastAsia="PMingLiU" w:hAnsi="Times New Roman" w:cs="Times New Roman"/>
        </w:rPr>
        <w:sectPr w:rsidR="00933929" w:rsidRPr="007D6D7A">
          <w:pgSz w:w="11909" w:h="16843"/>
          <w:pgMar w:top="1200" w:right="1097" w:bottom="251" w:left="1092" w:header="720" w:footer="720" w:gutter="0"/>
          <w:cols w:space="720"/>
        </w:sectPr>
      </w:pPr>
    </w:p>
    <w:p w14:paraId="6D8729FA" w14:textId="77777777" w:rsidR="00933929" w:rsidRPr="007D6D7A" w:rsidRDefault="00933929" w:rsidP="00933929">
      <w:pPr>
        <w:widowControl/>
        <w:spacing w:before="1" w:after="0" w:line="223" w:lineRule="exact"/>
        <w:jc w:val="center"/>
        <w:textAlignment w:val="baseline"/>
        <w:rPr>
          <w:rFonts w:ascii="Arial" w:eastAsia="Arial" w:hAnsi="Arial" w:cs="Times New Roman"/>
          <w:sz w:val="20"/>
        </w:rPr>
      </w:pPr>
      <w:r w:rsidRPr="007D6D7A">
        <w:rPr>
          <w:rFonts w:ascii="Arial" w:eastAsia="Arial" w:hAnsi="Arial" w:cs="Times New Roman"/>
          <w:sz w:val="20"/>
        </w:rPr>
        <w:t>Ap-1 of 4</w:t>
      </w:r>
    </w:p>
    <w:p w14:paraId="75625042" w14:textId="77777777" w:rsidR="00933929" w:rsidRPr="007D6D7A" w:rsidRDefault="00933929" w:rsidP="00933929">
      <w:pPr>
        <w:widowControl/>
        <w:spacing w:after="0" w:line="240" w:lineRule="auto"/>
        <w:rPr>
          <w:rFonts w:ascii="Times New Roman" w:eastAsia="PMingLiU" w:hAnsi="Times New Roman" w:cs="Times New Roman"/>
        </w:rPr>
        <w:sectPr w:rsidR="00933929" w:rsidRPr="007D6D7A">
          <w:type w:val="continuous"/>
          <w:pgSz w:w="11909" w:h="16843"/>
          <w:pgMar w:top="1200" w:right="1099" w:bottom="251" w:left="1090" w:header="720" w:footer="720" w:gutter="0"/>
          <w:cols w:space="720"/>
        </w:sectPr>
      </w:pPr>
    </w:p>
    <w:p w14:paraId="57ADD84E" w14:textId="77777777" w:rsidR="00933929" w:rsidRPr="007D6D7A" w:rsidRDefault="00933929" w:rsidP="00933929">
      <w:pPr>
        <w:widowControl/>
        <w:spacing w:after="0" w:line="252" w:lineRule="exact"/>
        <w:ind w:left="72" w:right="72"/>
        <w:textAlignment w:val="baseline"/>
        <w:rPr>
          <w:rFonts w:ascii="Arial" w:eastAsia="Arial" w:hAnsi="Arial" w:cs="Times New Roman"/>
        </w:rPr>
      </w:pPr>
      <w:r w:rsidRPr="007D6D7A">
        <w:rPr>
          <w:rFonts w:ascii="Arial" w:eastAsia="Arial" w:hAnsi="Arial" w:cs="Times New Roman"/>
        </w:rPr>
        <w:lastRenderedPageBreak/>
        <w:t>previously provided this information you can provide details of the previous notification and confirm the validity.</w:t>
      </w:r>
    </w:p>
    <w:p w14:paraId="43500A91" w14:textId="77777777" w:rsidR="00933929" w:rsidRPr="007D6D7A" w:rsidRDefault="00933929" w:rsidP="003D3BA5">
      <w:pPr>
        <w:widowControl/>
        <w:numPr>
          <w:ilvl w:val="0"/>
          <w:numId w:val="47"/>
        </w:numPr>
        <w:tabs>
          <w:tab w:val="left" w:pos="576"/>
        </w:tabs>
        <w:spacing w:before="121" w:after="0" w:line="253" w:lineRule="exact"/>
        <w:ind w:right="72"/>
        <w:textAlignment w:val="baseline"/>
        <w:rPr>
          <w:rFonts w:ascii="Arial" w:eastAsia="Arial" w:hAnsi="Arial" w:cs="Times New Roman"/>
        </w:rPr>
      </w:pPr>
      <w:r w:rsidRPr="007D6D7A">
        <w:rPr>
          <w:rFonts w:ascii="Arial" w:eastAsia="Arial" w:hAnsi="Arial" w:cs="Times New Roman"/>
        </w:rPr>
        <w:t xml:space="preserve">You must use reasonable </w:t>
      </w:r>
      <w:proofErr w:type="spellStart"/>
      <w:r w:rsidRPr="007D6D7A">
        <w:rPr>
          <w:rFonts w:ascii="Arial" w:eastAsia="Arial" w:hAnsi="Arial" w:cs="Times New Roman"/>
        </w:rPr>
        <w:t>endeavours</w:t>
      </w:r>
      <w:proofErr w:type="spellEnd"/>
      <w:r w:rsidRPr="007D6D7A">
        <w:rPr>
          <w:rFonts w:ascii="Arial" w:eastAsia="Arial" w:hAnsi="Arial" w:cs="Times New Roman"/>
        </w:rPr>
        <w:t xml:space="preserve"> to obtain </w:t>
      </w:r>
      <w:proofErr w:type="gramStart"/>
      <w:r w:rsidRPr="007D6D7A">
        <w:rPr>
          <w:rFonts w:ascii="Arial" w:eastAsia="Arial" w:hAnsi="Arial" w:cs="Times New Roman"/>
        </w:rPr>
        <w:t>sufficient</w:t>
      </w:r>
      <w:proofErr w:type="gramEnd"/>
      <w:r w:rsidRPr="007D6D7A">
        <w:rPr>
          <w:rFonts w:ascii="Arial" w:eastAsia="Arial" w:hAnsi="Arial" w:cs="Times New Roman"/>
        </w:rPr>
        <w:t xml:space="preserve"> information from your potential supply chain to enable a full response to paragraph 6. If you are unable to obtain adequate information, you must state this in your Tender. If you become aware at any time during the competition that all or part of any proposed Contractor Deliverable is likely to become subject to a non-UK Government Control through a Government-to-Government sale only, you must inform the Authority immediately by updating your previously submitted DEFFORM 528 or completing a new DEFFORM 528.</w:t>
      </w:r>
    </w:p>
    <w:p w14:paraId="70B23B88" w14:textId="77777777" w:rsidR="00933929" w:rsidRPr="007D6D7A" w:rsidRDefault="00933929" w:rsidP="003D3BA5">
      <w:pPr>
        <w:widowControl/>
        <w:numPr>
          <w:ilvl w:val="0"/>
          <w:numId w:val="47"/>
        </w:numPr>
        <w:tabs>
          <w:tab w:val="left" w:pos="576"/>
        </w:tabs>
        <w:spacing w:before="121" w:after="0" w:line="253" w:lineRule="exact"/>
        <w:textAlignment w:val="baseline"/>
        <w:rPr>
          <w:rFonts w:ascii="Arial" w:eastAsia="Arial" w:hAnsi="Arial" w:cs="Times New Roman"/>
        </w:rPr>
      </w:pPr>
      <w:r w:rsidRPr="007D6D7A">
        <w:rPr>
          <w:rFonts w:ascii="Arial" w:eastAsia="Arial" w:hAnsi="Arial" w:cs="Times New Roman"/>
        </w:rPr>
        <w:t>This does not include any Intellectual Property specific restrictions mentioned in paragraph 2.</w:t>
      </w:r>
    </w:p>
    <w:p w14:paraId="00A2CEF7" w14:textId="77777777" w:rsidR="00933929" w:rsidRPr="007D6D7A" w:rsidRDefault="00933929" w:rsidP="003D3BA5">
      <w:pPr>
        <w:widowControl/>
        <w:numPr>
          <w:ilvl w:val="0"/>
          <w:numId w:val="47"/>
        </w:numPr>
        <w:tabs>
          <w:tab w:val="left" w:pos="576"/>
        </w:tabs>
        <w:spacing w:before="123" w:after="0" w:line="253" w:lineRule="exact"/>
        <w:ind w:right="360"/>
        <w:textAlignment w:val="baseline"/>
        <w:rPr>
          <w:rFonts w:ascii="Arial" w:eastAsia="Arial" w:hAnsi="Arial" w:cs="Times New Roman"/>
        </w:rPr>
      </w:pPr>
      <w:r w:rsidRPr="007D6D7A">
        <w:rPr>
          <w:rFonts w:ascii="Arial" w:eastAsia="Arial" w:hAnsi="Arial" w:cs="Times New Roman"/>
        </w:rPr>
        <w:t>You must notify the named Commercial Officer immediately if you are unable for whatever reason to abide by any restriction of the type referred to in paragraph 6.</w:t>
      </w:r>
    </w:p>
    <w:p w14:paraId="00EA8545" w14:textId="77777777" w:rsidR="00933929" w:rsidRPr="007D6D7A" w:rsidRDefault="00933929" w:rsidP="003D3BA5">
      <w:pPr>
        <w:widowControl/>
        <w:numPr>
          <w:ilvl w:val="0"/>
          <w:numId w:val="47"/>
        </w:numPr>
        <w:tabs>
          <w:tab w:val="left" w:pos="576"/>
        </w:tabs>
        <w:spacing w:before="115" w:after="0" w:line="253" w:lineRule="exact"/>
        <w:textAlignment w:val="baseline"/>
        <w:rPr>
          <w:rFonts w:ascii="Arial" w:eastAsia="Arial" w:hAnsi="Arial" w:cs="Times New Roman"/>
        </w:rPr>
      </w:pPr>
      <w:r w:rsidRPr="007D6D7A">
        <w:rPr>
          <w:rFonts w:ascii="Arial" w:eastAsia="Arial" w:hAnsi="Arial" w:cs="Times New Roman"/>
        </w:rPr>
        <w:t xml:space="preserve">Should you propose the supply of Contractor Deliverables of US origin the export of which from the USA is subject to control under the US International Traffic in Arms Regulations (ITAR), you must include details on the DEFFORM 528. This will allow the Authority to </w:t>
      </w:r>
      <w:proofErr w:type="gramStart"/>
      <w:r w:rsidRPr="007D6D7A">
        <w:rPr>
          <w:rFonts w:ascii="Arial" w:eastAsia="Arial" w:hAnsi="Arial" w:cs="Times New Roman"/>
        </w:rPr>
        <w:t>make a decision</w:t>
      </w:r>
      <w:proofErr w:type="gramEnd"/>
      <w:r w:rsidRPr="007D6D7A">
        <w:rPr>
          <w:rFonts w:ascii="Arial" w:eastAsia="Arial" w:hAnsi="Arial" w:cs="Times New Roman"/>
        </w:rPr>
        <w:t xml:space="preserve"> whether the export can or cannot be made under the US-UK Defense Trade Co-operation Treaty. The Authority shall then convey its decision to the Tenderer. If the Authority decides that use of the Treaty for the export is permissible, it is your responsibility to make a final decision whether you want to use that route for the export concerned if you are awarded the Contract.</w:t>
      </w:r>
    </w:p>
    <w:p w14:paraId="400749A3" w14:textId="77777777" w:rsidR="00933929" w:rsidRPr="007D6D7A" w:rsidRDefault="00933929" w:rsidP="00933929">
      <w:pPr>
        <w:widowControl/>
        <w:spacing w:before="246" w:after="0" w:line="297" w:lineRule="exact"/>
        <w:textAlignment w:val="baseline"/>
        <w:rPr>
          <w:rFonts w:ascii="Arial" w:eastAsia="Arial" w:hAnsi="Arial" w:cs="Times New Roman"/>
          <w:b/>
          <w:spacing w:val="-3"/>
          <w:sz w:val="26"/>
        </w:rPr>
      </w:pPr>
      <w:r w:rsidRPr="007D6D7A">
        <w:rPr>
          <w:rFonts w:ascii="Arial" w:eastAsia="Arial" w:hAnsi="Arial" w:cs="Times New Roman"/>
          <w:b/>
          <w:spacing w:val="-3"/>
          <w:sz w:val="26"/>
        </w:rPr>
        <w:t>Import Duty</w:t>
      </w:r>
    </w:p>
    <w:p w14:paraId="72A0BF93" w14:textId="77777777" w:rsidR="00933929" w:rsidRPr="007D6D7A" w:rsidRDefault="00933929" w:rsidP="003D3BA5">
      <w:pPr>
        <w:widowControl/>
        <w:numPr>
          <w:ilvl w:val="0"/>
          <w:numId w:val="47"/>
        </w:numPr>
        <w:tabs>
          <w:tab w:val="left" w:pos="576"/>
        </w:tabs>
        <w:spacing w:before="118" w:after="0" w:line="253" w:lineRule="exact"/>
        <w:ind w:right="144"/>
        <w:textAlignment w:val="baseline"/>
        <w:rPr>
          <w:rFonts w:ascii="Arial" w:eastAsia="Arial" w:hAnsi="Arial" w:cs="Times New Roman"/>
        </w:rPr>
      </w:pPr>
      <w:r w:rsidRPr="007D6D7A">
        <w:rPr>
          <w:rFonts w:ascii="Arial" w:eastAsia="Arial" w:hAnsi="Arial" w:cs="Times New Roman"/>
        </w:rPr>
        <w:t>European Union (EU) legislation permits the use of various procedures to suspend customs duties.</w:t>
      </w:r>
    </w:p>
    <w:p w14:paraId="1BE25554" w14:textId="024DFC8C" w:rsidR="00933929" w:rsidRPr="007D6D7A" w:rsidRDefault="00933929" w:rsidP="003D3BA5">
      <w:pPr>
        <w:widowControl/>
        <w:numPr>
          <w:ilvl w:val="0"/>
          <w:numId w:val="47"/>
        </w:numPr>
        <w:tabs>
          <w:tab w:val="left" w:pos="576"/>
        </w:tabs>
        <w:spacing w:before="120" w:after="0" w:line="253" w:lineRule="exact"/>
        <w:textAlignment w:val="baseline"/>
        <w:rPr>
          <w:rFonts w:ascii="Arial" w:eastAsia="Arial" w:hAnsi="Arial" w:cs="Times New Roman"/>
        </w:rPr>
      </w:pPr>
      <w:r w:rsidRPr="007D6D7A">
        <w:rPr>
          <w:rFonts w:ascii="Arial" w:eastAsia="Arial" w:hAnsi="Arial" w:cs="Times New Roman"/>
        </w:rPr>
        <w:t>For the purpose of this competition, for any deliverables not yet imported into the EU, you are required to provide details of your plans to address customs compliance, including the Customs procedures to be applied (together with the procedure code) and the estimated Import Duty to be incurred and/or suspended.</w:t>
      </w:r>
    </w:p>
    <w:p w14:paraId="54F032C8" w14:textId="77777777" w:rsidR="00933929" w:rsidRPr="007D6D7A" w:rsidRDefault="00933929" w:rsidP="003D3BA5">
      <w:pPr>
        <w:widowControl/>
        <w:numPr>
          <w:ilvl w:val="0"/>
          <w:numId w:val="47"/>
        </w:numPr>
        <w:tabs>
          <w:tab w:val="left" w:pos="576"/>
        </w:tabs>
        <w:spacing w:before="120" w:after="0" w:line="253" w:lineRule="exact"/>
        <w:ind w:right="72"/>
        <w:textAlignment w:val="baseline"/>
        <w:rPr>
          <w:rFonts w:ascii="Arial" w:eastAsia="Arial" w:hAnsi="Arial" w:cs="Times New Roman"/>
        </w:rPr>
      </w:pPr>
      <w:r w:rsidRPr="007D6D7A">
        <w:rPr>
          <w:rFonts w:ascii="Arial" w:eastAsia="Arial" w:hAnsi="Arial" w:cs="Times New Roman"/>
        </w:rPr>
        <w:t xml:space="preserve">You should note that it is your responsibility to ensure compliance with all regulations relating to the operation of the accounting for import duties. This includes but is not limited to obtaining the appropriate Her Majesty’s Revenue &amp; Customs (HMRC) </w:t>
      </w:r>
      <w:proofErr w:type="spellStart"/>
      <w:r w:rsidRPr="007D6D7A">
        <w:rPr>
          <w:rFonts w:ascii="Arial" w:eastAsia="Arial" w:hAnsi="Arial" w:cs="Times New Roman"/>
        </w:rPr>
        <w:t>authorisations</w:t>
      </w:r>
      <w:proofErr w:type="spellEnd"/>
      <w:r w:rsidRPr="007D6D7A">
        <w:rPr>
          <w:rFonts w:ascii="Arial" w:eastAsia="Arial" w:hAnsi="Arial" w:cs="Times New Roman"/>
        </w:rPr>
        <w:t>.</w:t>
      </w:r>
    </w:p>
    <w:p w14:paraId="1DD9167F" w14:textId="77777777" w:rsidR="00933929" w:rsidRPr="007D6D7A" w:rsidRDefault="00933929" w:rsidP="00933929">
      <w:pPr>
        <w:widowControl/>
        <w:spacing w:before="246" w:after="0" w:line="297" w:lineRule="exact"/>
        <w:textAlignment w:val="baseline"/>
        <w:rPr>
          <w:rFonts w:ascii="Arial" w:eastAsia="Arial" w:hAnsi="Arial" w:cs="Times New Roman"/>
          <w:b/>
          <w:spacing w:val="-4"/>
          <w:sz w:val="26"/>
        </w:rPr>
      </w:pPr>
      <w:r w:rsidRPr="007D6D7A">
        <w:rPr>
          <w:rFonts w:ascii="Arial" w:eastAsia="Arial" w:hAnsi="Arial" w:cs="Times New Roman"/>
          <w:b/>
          <w:spacing w:val="-4"/>
          <w:sz w:val="26"/>
        </w:rPr>
        <w:t>Cyber Risk</w:t>
      </w:r>
    </w:p>
    <w:p w14:paraId="79CB1870" w14:textId="6845030D" w:rsidR="00933929" w:rsidRPr="007D6D7A" w:rsidRDefault="00933929" w:rsidP="00933929">
      <w:pPr>
        <w:widowControl/>
        <w:tabs>
          <w:tab w:val="left" w:pos="576"/>
        </w:tabs>
        <w:spacing w:before="117" w:after="0" w:line="253" w:lineRule="exact"/>
        <w:ind w:right="72"/>
        <w:textAlignment w:val="baseline"/>
        <w:rPr>
          <w:rFonts w:ascii="Arial" w:eastAsia="Arial" w:hAnsi="Arial" w:cs="Times New Roman"/>
        </w:rPr>
      </w:pPr>
      <w:r w:rsidRPr="007D6D7A">
        <w:rPr>
          <w:rFonts w:ascii="Arial" w:eastAsia="Arial" w:hAnsi="Arial" w:cs="Times New Roman"/>
        </w:rPr>
        <w:t>14.</w:t>
      </w:r>
      <w:r w:rsidRPr="007D6D7A">
        <w:rPr>
          <w:rFonts w:ascii="Arial" w:eastAsia="Arial" w:hAnsi="Arial" w:cs="Times New Roman"/>
        </w:rPr>
        <w:tab/>
        <w:t xml:space="preserve">Cyber risk has been considered and in accordance with the Cyber Security Model resulted in a Cyber Risk Profile of </w:t>
      </w:r>
      <w:r w:rsidR="00E453CD" w:rsidRPr="007D6D7A">
        <w:rPr>
          <w:rFonts w:ascii="Arial" w:eastAsia="Arial" w:hAnsi="Arial" w:cs="Times New Roman"/>
        </w:rPr>
        <w:t>Very Low</w:t>
      </w:r>
      <w:r w:rsidRPr="007D6D7A">
        <w:rPr>
          <w:rFonts w:ascii="Arial" w:eastAsia="Arial" w:hAnsi="Arial" w:cs="Times New Roman"/>
        </w:rPr>
        <w:t>. The Risk Assessment Reference is RAR-</w:t>
      </w:r>
      <w:r w:rsidR="00E453CD" w:rsidRPr="007D6D7A">
        <w:rPr>
          <w:rFonts w:ascii="Arial" w:eastAsia="Arial" w:hAnsi="Arial" w:cs="Times New Roman"/>
        </w:rPr>
        <w:t>NQVR997R</w:t>
      </w:r>
      <w:r w:rsidRPr="007D6D7A">
        <w:rPr>
          <w:rFonts w:ascii="Arial" w:eastAsia="Arial" w:hAnsi="Arial" w:cs="Times New Roman"/>
        </w:rPr>
        <w:t>. Tenderers are required to complete the Suppliers Assurance Questionnaire on the Supplier Cyber Protection Service and submit this as part of their Tender response, together with a Cyber Security Implementation Plan as appropriate.</w:t>
      </w:r>
    </w:p>
    <w:p w14:paraId="7F75786B" w14:textId="77777777" w:rsidR="00933929" w:rsidRPr="007D6D7A" w:rsidRDefault="00933929" w:rsidP="00933929">
      <w:pPr>
        <w:widowControl/>
        <w:spacing w:before="246" w:after="0" w:line="297" w:lineRule="exact"/>
        <w:textAlignment w:val="baseline"/>
        <w:rPr>
          <w:rFonts w:ascii="Arial" w:eastAsia="Arial" w:hAnsi="Arial" w:cs="Times New Roman"/>
          <w:b/>
          <w:spacing w:val="-2"/>
          <w:sz w:val="26"/>
        </w:rPr>
      </w:pPr>
      <w:r w:rsidRPr="007D6D7A">
        <w:rPr>
          <w:rFonts w:ascii="Arial" w:eastAsia="Arial" w:hAnsi="Arial" w:cs="Times New Roman"/>
          <w:b/>
          <w:spacing w:val="-2"/>
          <w:sz w:val="26"/>
        </w:rPr>
        <w:t>Sub-Contracts Form 1686</w:t>
      </w:r>
    </w:p>
    <w:p w14:paraId="5899AB43" w14:textId="77777777" w:rsidR="00933929" w:rsidRPr="007D6D7A" w:rsidRDefault="001D6266" w:rsidP="003D3BA5">
      <w:pPr>
        <w:widowControl/>
        <w:numPr>
          <w:ilvl w:val="0"/>
          <w:numId w:val="47"/>
        </w:numPr>
        <w:tabs>
          <w:tab w:val="left" w:pos="576"/>
        </w:tabs>
        <w:spacing w:before="117" w:after="0" w:line="253" w:lineRule="exact"/>
        <w:ind w:right="72"/>
        <w:textAlignment w:val="baseline"/>
        <w:rPr>
          <w:rFonts w:ascii="Arial" w:eastAsia="Arial" w:hAnsi="Arial" w:cs="Times New Roman"/>
          <w:u w:val="single"/>
        </w:rPr>
      </w:pPr>
      <w:hyperlink r:id="rId18">
        <w:r w:rsidR="00933929" w:rsidRPr="007D6D7A">
          <w:rPr>
            <w:rFonts w:ascii="Arial" w:eastAsia="Arial" w:hAnsi="Arial" w:cs="Times New Roman"/>
            <w:u w:val="single"/>
          </w:rPr>
          <w:t>Form 1686</w:t>
        </w:r>
      </w:hyperlink>
      <w:r w:rsidR="00933929" w:rsidRPr="007D6D7A">
        <w:rPr>
          <w:rFonts w:ascii="Arial" w:eastAsia="Arial" w:hAnsi="Arial" w:cs="Times New Roman"/>
          <w:u w:val="single"/>
        </w:rPr>
        <w:t xml:space="preserve"> </w:t>
      </w:r>
      <w:r w:rsidR="00933929" w:rsidRPr="007D6D7A">
        <w:rPr>
          <w:rFonts w:ascii="Arial" w:eastAsia="Arial" w:hAnsi="Arial" w:cs="Times New Roman"/>
        </w:rPr>
        <w:t>(also known as Appendix 5) is to be used in all circumstances where contractors wish to place a Sub-Contract at OFFICIAL-SENSITIVE with a contractor outside of the UK, or where the release of SECRET or above information is involved within the UK or overseas. The process will require submission of the single page document either directly to the MOD Project Team or, where specified, to the DE&amp;S Security Advice Centre. You can find further information in the</w:t>
      </w:r>
      <w:hyperlink r:id="rId19">
        <w:r w:rsidR="00933929" w:rsidRPr="007D6D7A">
          <w:rPr>
            <w:rFonts w:ascii="Arial" w:eastAsia="Arial" w:hAnsi="Arial" w:cs="Times New Roman"/>
            <w:u w:val="single"/>
          </w:rPr>
          <w:t xml:space="preserve"> Cabinet Office - Contractual Process.</w:t>
        </w:r>
      </w:hyperlink>
      <w:r w:rsidR="00933929" w:rsidRPr="007D6D7A">
        <w:rPr>
          <w:rFonts w:ascii="Arial" w:eastAsia="Arial" w:hAnsi="Arial" w:cs="Times New Roman"/>
          <w:u w:val="single"/>
        </w:rPr>
        <w:t xml:space="preserve"> </w:t>
      </w:r>
    </w:p>
    <w:p w14:paraId="1A4C1610" w14:textId="77777777" w:rsidR="00933929" w:rsidRPr="007D6D7A" w:rsidRDefault="00933929" w:rsidP="00933929">
      <w:pPr>
        <w:widowControl/>
        <w:spacing w:before="122" w:after="0" w:line="297" w:lineRule="exact"/>
        <w:textAlignment w:val="baseline"/>
        <w:rPr>
          <w:rFonts w:ascii="Arial" w:eastAsia="Arial" w:hAnsi="Arial" w:cs="Times New Roman"/>
          <w:b/>
          <w:spacing w:val="-2"/>
          <w:sz w:val="26"/>
        </w:rPr>
      </w:pPr>
      <w:r w:rsidRPr="007D6D7A">
        <w:rPr>
          <w:rFonts w:ascii="Arial" w:eastAsia="Arial" w:hAnsi="Arial" w:cs="Times New Roman"/>
          <w:b/>
          <w:spacing w:val="-2"/>
          <w:sz w:val="26"/>
        </w:rPr>
        <w:t>Small and Medium Enterprises</w:t>
      </w:r>
    </w:p>
    <w:p w14:paraId="73F72CCA" w14:textId="77777777" w:rsidR="00933929" w:rsidRPr="007D6D7A" w:rsidRDefault="00933929" w:rsidP="003D3BA5">
      <w:pPr>
        <w:widowControl/>
        <w:numPr>
          <w:ilvl w:val="0"/>
          <w:numId w:val="47"/>
        </w:numPr>
        <w:tabs>
          <w:tab w:val="left" w:pos="576"/>
        </w:tabs>
        <w:spacing w:before="119" w:after="0" w:line="253" w:lineRule="exact"/>
        <w:ind w:right="72"/>
        <w:textAlignment w:val="baseline"/>
        <w:rPr>
          <w:rFonts w:ascii="Arial" w:eastAsia="Arial" w:hAnsi="Arial" w:cs="Times New Roman"/>
          <w:spacing w:val="-1"/>
        </w:rPr>
      </w:pPr>
      <w:r w:rsidRPr="007D6D7A">
        <w:rPr>
          <w:rFonts w:ascii="Arial" w:eastAsia="Arial" w:hAnsi="Arial" w:cs="Times New Roman"/>
          <w:spacing w:val="-1"/>
        </w:rPr>
        <w:t>The Authority is committed to supporting the Government’s Small and Medium-sized Enterprise (SME) initiative; its ambitious target is that every £1 in every £3 that the Government spends should be with small businesses by 2020. Our goal is that 25% of the Authority’s spending</w:t>
      </w:r>
    </w:p>
    <w:p w14:paraId="6C7E3E70" w14:textId="77777777" w:rsidR="00933929" w:rsidRPr="007D6D7A" w:rsidRDefault="00933929" w:rsidP="00933929">
      <w:pPr>
        <w:widowControl/>
        <w:spacing w:before="328" w:after="0" w:line="223" w:lineRule="exact"/>
        <w:ind w:left="72"/>
        <w:jc w:val="center"/>
        <w:textAlignment w:val="baseline"/>
        <w:rPr>
          <w:rFonts w:ascii="Arial" w:eastAsia="Arial" w:hAnsi="Arial" w:cs="Times New Roman"/>
          <w:sz w:val="20"/>
        </w:rPr>
      </w:pPr>
      <w:r w:rsidRPr="007D6D7A">
        <w:rPr>
          <w:rFonts w:ascii="Arial" w:eastAsia="Arial" w:hAnsi="Arial" w:cs="Times New Roman"/>
          <w:sz w:val="20"/>
        </w:rPr>
        <w:t>Ap-2 of 4</w:t>
      </w:r>
    </w:p>
    <w:p w14:paraId="422E2EAC" w14:textId="77777777" w:rsidR="00933929" w:rsidRPr="007D6D7A" w:rsidRDefault="00933929" w:rsidP="00933929">
      <w:pPr>
        <w:widowControl/>
        <w:spacing w:after="0" w:line="240" w:lineRule="auto"/>
        <w:rPr>
          <w:rFonts w:ascii="Times New Roman" w:eastAsia="PMingLiU" w:hAnsi="Times New Roman" w:cs="Times New Roman"/>
        </w:rPr>
        <w:sectPr w:rsidR="00933929" w:rsidRPr="007D6D7A">
          <w:pgSz w:w="11909" w:h="16843"/>
          <w:pgMar w:top="860" w:right="1102" w:bottom="251" w:left="1087" w:header="720" w:footer="720" w:gutter="0"/>
          <w:cols w:space="720"/>
        </w:sectPr>
      </w:pPr>
    </w:p>
    <w:p w14:paraId="00C14A30" w14:textId="77777777" w:rsidR="00933929" w:rsidRPr="007D6D7A" w:rsidRDefault="00933929" w:rsidP="00933929">
      <w:pPr>
        <w:widowControl/>
        <w:spacing w:after="0" w:line="252" w:lineRule="exact"/>
        <w:ind w:left="72" w:right="144"/>
        <w:textAlignment w:val="baseline"/>
        <w:rPr>
          <w:rFonts w:ascii="Arial" w:eastAsia="Arial" w:hAnsi="Arial" w:cs="Times New Roman"/>
          <w:spacing w:val="-1"/>
        </w:rPr>
      </w:pPr>
      <w:r w:rsidRPr="007D6D7A">
        <w:rPr>
          <w:rFonts w:ascii="Arial" w:eastAsia="Arial" w:hAnsi="Arial" w:cs="Times New Roman"/>
          <w:spacing w:val="-1"/>
        </w:rPr>
        <w:lastRenderedPageBreak/>
        <w:t>should be spent with SMEs by 2022; this applies to the money which the Authority spends directly with SMEs and through the supply chain. SMEs are defined in the</w:t>
      </w:r>
      <w:hyperlink r:id="rId20">
        <w:r w:rsidRPr="007D6D7A">
          <w:rPr>
            <w:rFonts w:ascii="Arial" w:eastAsia="Arial" w:hAnsi="Arial" w:cs="Times New Roman"/>
            <w:spacing w:val="-1"/>
            <w:u w:val="single"/>
          </w:rPr>
          <w:t xml:space="preserve"> EU recommendation 2003/361</w:t>
        </w:r>
      </w:hyperlink>
      <w:r w:rsidRPr="007D6D7A">
        <w:rPr>
          <w:rFonts w:ascii="Arial" w:eastAsia="Arial" w:hAnsi="Arial" w:cs="Times New Roman"/>
          <w:spacing w:val="-1"/>
          <w:u w:val="single"/>
        </w:rPr>
        <w:t xml:space="preserve">. </w:t>
      </w:r>
    </w:p>
    <w:p w14:paraId="1247D4C7" w14:textId="77777777" w:rsidR="00933929" w:rsidRPr="007D6D7A" w:rsidRDefault="00933929" w:rsidP="003D3BA5">
      <w:pPr>
        <w:widowControl/>
        <w:numPr>
          <w:ilvl w:val="0"/>
          <w:numId w:val="48"/>
        </w:numPr>
        <w:tabs>
          <w:tab w:val="left" w:pos="648"/>
        </w:tabs>
        <w:spacing w:before="120" w:after="0" w:line="253" w:lineRule="exact"/>
        <w:ind w:right="360"/>
        <w:textAlignment w:val="baseline"/>
        <w:rPr>
          <w:rFonts w:ascii="Arial" w:eastAsia="Arial" w:hAnsi="Arial" w:cs="Times New Roman"/>
        </w:rPr>
      </w:pPr>
      <w:r w:rsidRPr="007D6D7A">
        <w:rPr>
          <w:rFonts w:ascii="Arial" w:eastAsia="Arial" w:hAnsi="Arial" w:cs="Times New Roman"/>
        </w:rPr>
        <w:t>A key aspect of the Government’s SME Policy is ensuring that its suppliers throughout the supply chain are paid promptly. All suppliers to the Authority and their Sub-Contractors are encouraged to make their own commitment and register with the</w:t>
      </w:r>
      <w:hyperlink r:id="rId21">
        <w:r w:rsidRPr="007D6D7A">
          <w:rPr>
            <w:rFonts w:ascii="Arial" w:eastAsia="Arial" w:hAnsi="Arial" w:cs="Times New Roman"/>
            <w:u w:val="single"/>
          </w:rPr>
          <w:t xml:space="preserve"> Prompt Payment Code</w:t>
        </w:r>
      </w:hyperlink>
      <w:r w:rsidRPr="007D6D7A">
        <w:rPr>
          <w:rFonts w:ascii="Arial" w:eastAsia="Arial" w:hAnsi="Arial" w:cs="Times New Roman"/>
          <w:u w:val="single"/>
        </w:rPr>
        <w:t xml:space="preserve">. </w:t>
      </w:r>
    </w:p>
    <w:p w14:paraId="68BA98C1" w14:textId="77777777" w:rsidR="00933929" w:rsidRPr="007D6D7A" w:rsidRDefault="00933929" w:rsidP="003D3BA5">
      <w:pPr>
        <w:widowControl/>
        <w:numPr>
          <w:ilvl w:val="0"/>
          <w:numId w:val="48"/>
        </w:numPr>
        <w:tabs>
          <w:tab w:val="left" w:pos="648"/>
        </w:tabs>
        <w:spacing w:before="122" w:after="0" w:line="253" w:lineRule="exact"/>
        <w:ind w:right="144"/>
        <w:textAlignment w:val="baseline"/>
        <w:rPr>
          <w:rFonts w:ascii="Arial" w:eastAsia="Arial" w:hAnsi="Arial" w:cs="Times New Roman"/>
        </w:rPr>
      </w:pPr>
      <w:r w:rsidRPr="007D6D7A">
        <w:rPr>
          <w:rFonts w:ascii="Arial" w:eastAsia="Arial" w:hAnsi="Arial" w:cs="Times New Roman"/>
        </w:rPr>
        <w:t>Suppliers are also encouraged to work with the Authority to support the Authority’s SME initiative, however this is not a condition of working with the Authority now or in the future, nor will this issue form any part of the Tender evaluation. Information on the Authority’s purchasing arrangements, our commercial policies and our SME Action Plan can be found at</w:t>
      </w:r>
      <w:hyperlink r:id="rId22">
        <w:r w:rsidRPr="007D6D7A">
          <w:rPr>
            <w:rFonts w:ascii="Arial" w:eastAsia="Arial" w:hAnsi="Arial" w:cs="Times New Roman"/>
            <w:u w:val="single"/>
          </w:rPr>
          <w:t xml:space="preserve"> Gov.UK</w:t>
        </w:r>
      </w:hyperlink>
      <w:r w:rsidRPr="007D6D7A">
        <w:rPr>
          <w:rFonts w:ascii="Arial" w:eastAsia="Arial" w:hAnsi="Arial" w:cs="Times New Roman"/>
          <w:u w:val="single"/>
        </w:rPr>
        <w:t xml:space="preserve"> </w:t>
      </w:r>
      <w:r w:rsidRPr="007D6D7A">
        <w:rPr>
          <w:rFonts w:ascii="Arial" w:eastAsia="Arial" w:hAnsi="Arial" w:cs="Times New Roman"/>
        </w:rPr>
        <w:t>and the DCO.</w:t>
      </w:r>
    </w:p>
    <w:p w14:paraId="59830DE0" w14:textId="77777777" w:rsidR="00933929" w:rsidRPr="007D6D7A" w:rsidRDefault="00933929" w:rsidP="003D3BA5">
      <w:pPr>
        <w:widowControl/>
        <w:numPr>
          <w:ilvl w:val="0"/>
          <w:numId w:val="48"/>
        </w:numPr>
        <w:tabs>
          <w:tab w:val="left" w:pos="648"/>
        </w:tabs>
        <w:spacing w:before="118" w:after="0" w:line="253" w:lineRule="exact"/>
        <w:ind w:right="864"/>
        <w:textAlignment w:val="baseline"/>
        <w:rPr>
          <w:rFonts w:ascii="Arial" w:eastAsia="Arial" w:hAnsi="Arial" w:cs="Times New Roman"/>
          <w:spacing w:val="-4"/>
        </w:rPr>
      </w:pPr>
      <w:r w:rsidRPr="007D6D7A">
        <w:rPr>
          <w:rFonts w:ascii="Arial" w:eastAsia="Arial" w:hAnsi="Arial" w:cs="Times New Roman"/>
          <w:spacing w:val="-4"/>
        </w:rPr>
        <w:t>The opportunity also exists for Tenderers to advertise any Sub-Contract valued at over £10,000 in the MOD Contracts Bulletin and further details can be obtained directly from:</w:t>
      </w:r>
    </w:p>
    <w:p w14:paraId="13B81FCC" w14:textId="77777777" w:rsidR="00933929" w:rsidRPr="007D6D7A" w:rsidRDefault="00933929" w:rsidP="00933929">
      <w:pPr>
        <w:widowControl/>
        <w:spacing w:before="121" w:after="0" w:line="253" w:lineRule="exact"/>
        <w:ind w:left="648"/>
        <w:textAlignment w:val="baseline"/>
        <w:rPr>
          <w:rFonts w:ascii="Arial" w:eastAsia="Arial" w:hAnsi="Arial" w:cs="Times New Roman"/>
          <w:spacing w:val="-1"/>
        </w:rPr>
      </w:pPr>
      <w:proofErr w:type="spellStart"/>
      <w:r w:rsidRPr="007D6D7A">
        <w:rPr>
          <w:rFonts w:ascii="Arial" w:eastAsia="Arial" w:hAnsi="Arial" w:cs="Times New Roman"/>
          <w:spacing w:val="-1"/>
        </w:rPr>
        <w:t>BiP</w:t>
      </w:r>
      <w:proofErr w:type="spellEnd"/>
      <w:r w:rsidRPr="007D6D7A">
        <w:rPr>
          <w:rFonts w:ascii="Arial" w:eastAsia="Arial" w:hAnsi="Arial" w:cs="Times New Roman"/>
          <w:spacing w:val="-1"/>
        </w:rPr>
        <w:t xml:space="preserve"> Solutions Ltd</w:t>
      </w:r>
    </w:p>
    <w:p w14:paraId="19A88B49" w14:textId="77777777" w:rsidR="00933929" w:rsidRPr="007D6D7A" w:rsidRDefault="00933929" w:rsidP="00933929">
      <w:pPr>
        <w:widowControl/>
        <w:spacing w:before="2" w:after="0" w:line="253" w:lineRule="exact"/>
        <w:ind w:left="648"/>
        <w:textAlignment w:val="baseline"/>
        <w:rPr>
          <w:rFonts w:ascii="Arial" w:eastAsia="Arial" w:hAnsi="Arial" w:cs="Times New Roman"/>
        </w:rPr>
      </w:pPr>
      <w:r w:rsidRPr="007D6D7A">
        <w:rPr>
          <w:rFonts w:ascii="Arial" w:eastAsia="Arial" w:hAnsi="Arial" w:cs="Times New Roman"/>
        </w:rPr>
        <w:t>Web address:</w:t>
      </w:r>
      <w:hyperlink r:id="rId23">
        <w:r w:rsidRPr="007D6D7A">
          <w:rPr>
            <w:rFonts w:ascii="Arial" w:eastAsia="Arial" w:hAnsi="Arial" w:cs="Times New Roman"/>
            <w:u w:val="single"/>
          </w:rPr>
          <w:t xml:space="preserve"> www.contracts.mod.uk</w:t>
        </w:r>
      </w:hyperlink>
      <w:r w:rsidRPr="007D6D7A">
        <w:rPr>
          <w:rFonts w:ascii="Arial" w:eastAsia="Arial" w:hAnsi="Arial" w:cs="Times New Roman"/>
        </w:rPr>
        <w:t xml:space="preserve"> </w:t>
      </w:r>
    </w:p>
    <w:p w14:paraId="71F42F81" w14:textId="77777777" w:rsidR="00933929" w:rsidRPr="007D6D7A" w:rsidRDefault="00933929" w:rsidP="00933929">
      <w:pPr>
        <w:widowControl/>
        <w:spacing w:before="1" w:after="0" w:line="253" w:lineRule="exact"/>
        <w:ind w:left="648"/>
        <w:textAlignment w:val="baseline"/>
        <w:rPr>
          <w:rFonts w:ascii="Arial" w:eastAsia="Arial" w:hAnsi="Arial" w:cs="Times New Roman"/>
          <w:spacing w:val="-1"/>
        </w:rPr>
      </w:pPr>
      <w:r w:rsidRPr="007D6D7A">
        <w:rPr>
          <w:rFonts w:ascii="Arial" w:eastAsia="Arial" w:hAnsi="Arial" w:cs="Times New Roman"/>
          <w:spacing w:val="-1"/>
        </w:rPr>
        <w:t>Tel No: 0845 270 7099</w:t>
      </w:r>
    </w:p>
    <w:p w14:paraId="3FCF6CB6" w14:textId="77777777" w:rsidR="00933929" w:rsidRPr="007D6D7A" w:rsidRDefault="00933929" w:rsidP="00933929">
      <w:pPr>
        <w:widowControl/>
        <w:spacing w:before="240" w:after="0" w:line="298" w:lineRule="exact"/>
        <w:ind w:right="1152"/>
        <w:textAlignment w:val="baseline"/>
        <w:rPr>
          <w:rFonts w:ascii="Arial" w:eastAsia="Arial" w:hAnsi="Arial" w:cs="Times New Roman"/>
          <w:b/>
          <w:sz w:val="26"/>
        </w:rPr>
      </w:pPr>
      <w:r w:rsidRPr="007D6D7A">
        <w:rPr>
          <w:rFonts w:ascii="Arial" w:eastAsia="Arial" w:hAnsi="Arial" w:cs="Times New Roman"/>
          <w:b/>
          <w:sz w:val="26"/>
        </w:rPr>
        <w:t>Transparency, Freedom of Information and Environmental Information Regulations</w:t>
      </w:r>
    </w:p>
    <w:p w14:paraId="138A5DE8" w14:textId="77777777" w:rsidR="00933929" w:rsidRPr="007D6D7A" w:rsidRDefault="00933929" w:rsidP="003D3BA5">
      <w:pPr>
        <w:widowControl/>
        <w:numPr>
          <w:ilvl w:val="0"/>
          <w:numId w:val="48"/>
        </w:numPr>
        <w:tabs>
          <w:tab w:val="left" w:pos="648"/>
        </w:tabs>
        <w:spacing w:before="117" w:after="0" w:line="253" w:lineRule="exact"/>
        <w:ind w:right="144"/>
        <w:textAlignment w:val="baseline"/>
        <w:rPr>
          <w:rFonts w:ascii="Arial" w:eastAsia="Arial" w:hAnsi="Arial" w:cs="Times New Roman"/>
        </w:rPr>
      </w:pPr>
      <w:r w:rsidRPr="007D6D7A">
        <w:rPr>
          <w:rFonts w:ascii="Arial" w:eastAsia="Arial" w:hAnsi="Arial" w:cs="Times New Roman"/>
        </w:rPr>
        <w:t>The Authority shall publish notification of the Contract and publish Contract documents where required following a request under the FOI Act except where publishing such information would hinder law enforcement; would otherwise be contrary to the public interest; would prejudice the legitimate commercial interest of any person or might prejudice fair competition between suppliers.</w:t>
      </w:r>
    </w:p>
    <w:p w14:paraId="3E415450" w14:textId="77777777" w:rsidR="00933929" w:rsidRPr="007D6D7A" w:rsidRDefault="00933929" w:rsidP="003D3BA5">
      <w:pPr>
        <w:widowControl/>
        <w:numPr>
          <w:ilvl w:val="0"/>
          <w:numId w:val="48"/>
        </w:numPr>
        <w:tabs>
          <w:tab w:val="left" w:pos="648"/>
        </w:tabs>
        <w:spacing w:before="125" w:after="0" w:line="253" w:lineRule="exact"/>
        <w:ind w:right="144"/>
        <w:textAlignment w:val="baseline"/>
        <w:rPr>
          <w:rFonts w:ascii="Arial" w:eastAsia="Arial" w:hAnsi="Arial" w:cs="Times New Roman"/>
        </w:rPr>
      </w:pPr>
      <w:r w:rsidRPr="007D6D7A">
        <w:rPr>
          <w:rFonts w:ascii="Arial" w:eastAsia="Arial" w:hAnsi="Arial" w:cs="Times New Roman"/>
        </w:rPr>
        <w:t xml:space="preserve">The Authority may publish the contents of any resultant Contract in line with government policy set out in the Prime Minister’s letter of May 2010 </w:t>
      </w:r>
      <w:hyperlink r:id="rId24">
        <w:r w:rsidRPr="007D6D7A">
          <w:rPr>
            <w:rFonts w:ascii="Arial" w:eastAsia="Arial" w:hAnsi="Arial" w:cs="Times New Roman"/>
            <w:u w:val="single"/>
          </w:rPr>
          <w:t>(</w:t>
        </w:r>
      </w:hyperlink>
      <w:r w:rsidRPr="007D6D7A">
        <w:rPr>
          <w:rFonts w:ascii="Arial" w:eastAsia="Arial" w:hAnsi="Arial" w:cs="Times New Roman"/>
          <w:u w:val="single"/>
        </w:rPr>
        <w:t xml:space="preserve">Government Transparency and </w:t>
      </w:r>
      <w:hyperlink r:id="rId25">
        <w:r w:rsidRPr="007D6D7A">
          <w:rPr>
            <w:rFonts w:ascii="Arial" w:eastAsia="Arial" w:hAnsi="Arial" w:cs="Times New Roman"/>
            <w:u w:val="single"/>
          </w:rPr>
          <w:t xml:space="preserve"> Accountability</w:t>
        </w:r>
      </w:hyperlink>
      <w:r w:rsidRPr="007D6D7A">
        <w:rPr>
          <w:rFonts w:ascii="Arial" w:eastAsia="Arial" w:hAnsi="Arial" w:cs="Times New Roman"/>
          <w:u w:val="single"/>
        </w:rPr>
        <w:t>)</w:t>
      </w:r>
      <w:r w:rsidRPr="007D6D7A">
        <w:rPr>
          <w:rFonts w:ascii="Arial" w:eastAsia="Arial" w:hAnsi="Arial" w:cs="Times New Roman"/>
        </w:rPr>
        <w:t xml:space="preserve"> and in accordance with the provisions of either DEFCON 539, SC1B Conditions of Contract Clause 5 or SC2 Conditions of Contract Clause 13.</w:t>
      </w:r>
    </w:p>
    <w:p w14:paraId="6B4C6264" w14:textId="77777777" w:rsidR="00933929" w:rsidRPr="007D6D7A" w:rsidRDefault="00933929" w:rsidP="003D3BA5">
      <w:pPr>
        <w:widowControl/>
        <w:numPr>
          <w:ilvl w:val="0"/>
          <w:numId w:val="48"/>
        </w:numPr>
        <w:tabs>
          <w:tab w:val="left" w:pos="648"/>
        </w:tabs>
        <w:spacing w:before="115" w:after="0" w:line="253" w:lineRule="exact"/>
        <w:ind w:right="144"/>
        <w:textAlignment w:val="baseline"/>
        <w:rPr>
          <w:rFonts w:ascii="Arial" w:eastAsia="Arial" w:hAnsi="Arial" w:cs="Times New Roman"/>
        </w:rPr>
      </w:pPr>
      <w:r w:rsidRPr="007D6D7A">
        <w:rPr>
          <w:rFonts w:ascii="Arial" w:eastAsia="Arial" w:hAnsi="Arial" w:cs="Times New Roman"/>
        </w:rPr>
        <w:t>Before publishing the Contract, the Authority will redact any information which is exempt from disclosure under the Freedom of Information Act 2000 (“the FOIA”) or the Environmental Information Regulations 2004 (“the EIR”).</w:t>
      </w:r>
    </w:p>
    <w:p w14:paraId="6C6794A8" w14:textId="77777777" w:rsidR="00933929" w:rsidRPr="007D6D7A" w:rsidRDefault="00933929" w:rsidP="003D3BA5">
      <w:pPr>
        <w:widowControl/>
        <w:numPr>
          <w:ilvl w:val="0"/>
          <w:numId w:val="48"/>
        </w:numPr>
        <w:tabs>
          <w:tab w:val="left" w:pos="648"/>
        </w:tabs>
        <w:spacing w:before="121" w:after="0" w:line="253" w:lineRule="exact"/>
        <w:ind w:right="144"/>
        <w:textAlignment w:val="baseline"/>
        <w:rPr>
          <w:rFonts w:ascii="Arial" w:eastAsia="Arial" w:hAnsi="Arial" w:cs="Times New Roman"/>
        </w:rPr>
      </w:pPr>
      <w:r w:rsidRPr="007D6D7A">
        <w:rPr>
          <w:rFonts w:ascii="Arial" w:eastAsia="Arial" w:hAnsi="Arial" w:cs="Times New Roman"/>
        </w:rPr>
        <w:t xml:space="preserve">You must complete the attached Tenderer’s Commercially Sensitive Information Form (DEFFORM 539A, SC1B Schedule 4 or SC2 Schedule 5) explaining which parts of your Tender you consider to be commercially sensitive. This includes providing a named individual who can be contacted </w:t>
      </w:r>
      <w:proofErr w:type="gramStart"/>
      <w:r w:rsidRPr="007D6D7A">
        <w:rPr>
          <w:rFonts w:ascii="Arial" w:eastAsia="Arial" w:hAnsi="Arial" w:cs="Times New Roman"/>
        </w:rPr>
        <w:t>with regard to</w:t>
      </w:r>
      <w:proofErr w:type="gramEnd"/>
      <w:r w:rsidRPr="007D6D7A">
        <w:rPr>
          <w:rFonts w:ascii="Arial" w:eastAsia="Arial" w:hAnsi="Arial" w:cs="Times New Roman"/>
        </w:rPr>
        <w:t xml:space="preserve"> FOIA and EIR.</w:t>
      </w:r>
    </w:p>
    <w:p w14:paraId="5CBED476" w14:textId="77777777" w:rsidR="00933929" w:rsidRPr="007D6D7A" w:rsidRDefault="00933929" w:rsidP="003D3BA5">
      <w:pPr>
        <w:widowControl/>
        <w:numPr>
          <w:ilvl w:val="0"/>
          <w:numId w:val="48"/>
        </w:numPr>
        <w:tabs>
          <w:tab w:val="left" w:pos="648"/>
        </w:tabs>
        <w:spacing w:before="122" w:after="0" w:line="253" w:lineRule="exact"/>
        <w:ind w:right="144"/>
        <w:textAlignment w:val="baseline"/>
        <w:rPr>
          <w:rFonts w:ascii="Arial" w:eastAsia="Arial" w:hAnsi="Arial" w:cs="Times New Roman"/>
        </w:rPr>
      </w:pPr>
      <w:r w:rsidRPr="007D6D7A">
        <w:rPr>
          <w:rFonts w:ascii="Arial" w:eastAsia="Arial" w:hAnsi="Arial" w:cs="Times New Roman"/>
        </w:rPr>
        <w:t>You should note that while your views will be taken into consideration, the ultimate decision whether to publish or disclose information lies with the Authority. You are advised to provide as much detail as possible on the form. It is highly unlikely that a Tender will be exempt from disclosure in its entirety. Should the Authority decide to publish or disclose information against your wishes, you will be given prior notification.</w:t>
      </w:r>
    </w:p>
    <w:p w14:paraId="1FE98E35" w14:textId="77777777" w:rsidR="00933929" w:rsidRPr="007D6D7A" w:rsidRDefault="00933929" w:rsidP="00933929">
      <w:pPr>
        <w:widowControl/>
        <w:spacing w:before="246" w:after="0" w:line="297" w:lineRule="exact"/>
        <w:textAlignment w:val="baseline"/>
        <w:rPr>
          <w:rFonts w:ascii="Arial" w:eastAsia="Arial" w:hAnsi="Arial" w:cs="Times New Roman"/>
          <w:b/>
          <w:spacing w:val="-2"/>
          <w:sz w:val="26"/>
        </w:rPr>
      </w:pPr>
      <w:r w:rsidRPr="007D6D7A">
        <w:rPr>
          <w:rFonts w:ascii="Arial" w:eastAsia="Arial" w:hAnsi="Arial" w:cs="Times New Roman"/>
          <w:b/>
          <w:spacing w:val="-2"/>
          <w:sz w:val="26"/>
        </w:rPr>
        <w:t>Electronic Purchasing</w:t>
      </w:r>
    </w:p>
    <w:p w14:paraId="5E014AD6" w14:textId="77777777" w:rsidR="00933929" w:rsidRPr="007D6D7A" w:rsidRDefault="00933929" w:rsidP="003D3BA5">
      <w:pPr>
        <w:widowControl/>
        <w:numPr>
          <w:ilvl w:val="0"/>
          <w:numId w:val="48"/>
        </w:numPr>
        <w:tabs>
          <w:tab w:val="left" w:pos="648"/>
        </w:tabs>
        <w:spacing w:before="117" w:after="0" w:line="253" w:lineRule="exact"/>
        <w:ind w:right="144"/>
        <w:textAlignment w:val="baseline"/>
        <w:rPr>
          <w:rFonts w:ascii="Arial" w:eastAsia="Arial" w:hAnsi="Arial" w:cs="Times New Roman"/>
          <w:spacing w:val="-2"/>
        </w:rPr>
      </w:pPr>
      <w:r w:rsidRPr="007D6D7A">
        <w:rPr>
          <w:rFonts w:ascii="Arial" w:eastAsia="Arial" w:hAnsi="Arial" w:cs="Times New Roman"/>
          <w:spacing w:val="-2"/>
        </w:rPr>
        <w:t>Tenderers must note that use of the</w:t>
      </w:r>
      <w:hyperlink r:id="rId26">
        <w:r w:rsidRPr="007D6D7A">
          <w:rPr>
            <w:rFonts w:ascii="Arial" w:eastAsia="Arial" w:hAnsi="Arial" w:cs="Times New Roman"/>
            <w:spacing w:val="-2"/>
            <w:u w:val="single"/>
          </w:rPr>
          <w:t xml:space="preserve"> Contracting, Purchasing and Finance (CP&amp;F)</w:t>
        </w:r>
      </w:hyperlink>
      <w:r w:rsidRPr="007D6D7A">
        <w:rPr>
          <w:rFonts w:ascii="Arial" w:eastAsia="Arial" w:hAnsi="Arial" w:cs="Times New Roman"/>
          <w:spacing w:val="-2"/>
          <w:u w:val="single"/>
        </w:rPr>
        <w:t xml:space="preserve"> </w:t>
      </w:r>
      <w:r w:rsidRPr="007D6D7A">
        <w:rPr>
          <w:rFonts w:ascii="Arial" w:eastAsia="Arial" w:hAnsi="Arial" w:cs="Times New Roman"/>
          <w:spacing w:val="-2"/>
        </w:rPr>
        <w:t>electronic procurement tool is a mandatory requirement for any resultant Contract awarded following this Tender. By submitting this Tender, you agree to electronic payment. You may consult the service provider on connectivity options. Failure to accept electronic payment will result in your Tender being non-compliant and excluded from the tender process.</w:t>
      </w:r>
    </w:p>
    <w:p w14:paraId="72A0EDCC" w14:textId="77777777" w:rsidR="00933929" w:rsidRPr="007D6D7A" w:rsidRDefault="00933929" w:rsidP="00933929">
      <w:pPr>
        <w:widowControl/>
        <w:spacing w:before="246" w:after="0" w:line="297" w:lineRule="exact"/>
        <w:textAlignment w:val="baseline"/>
        <w:rPr>
          <w:rFonts w:ascii="Arial" w:eastAsia="Arial" w:hAnsi="Arial" w:cs="Times New Roman"/>
          <w:b/>
          <w:spacing w:val="-2"/>
          <w:sz w:val="26"/>
        </w:rPr>
      </w:pPr>
      <w:r w:rsidRPr="007D6D7A">
        <w:rPr>
          <w:rFonts w:ascii="Arial" w:eastAsia="Arial" w:hAnsi="Arial" w:cs="Times New Roman"/>
          <w:b/>
          <w:spacing w:val="-2"/>
          <w:sz w:val="26"/>
        </w:rPr>
        <w:t>Change of Circumstances</w:t>
      </w:r>
    </w:p>
    <w:p w14:paraId="22CFA731" w14:textId="77777777" w:rsidR="00933929" w:rsidRPr="007D6D7A" w:rsidRDefault="00933929" w:rsidP="003D3BA5">
      <w:pPr>
        <w:widowControl/>
        <w:numPr>
          <w:ilvl w:val="0"/>
          <w:numId w:val="48"/>
        </w:numPr>
        <w:tabs>
          <w:tab w:val="left" w:pos="648"/>
        </w:tabs>
        <w:spacing w:before="114" w:after="814" w:line="253" w:lineRule="exact"/>
        <w:ind w:right="144"/>
        <w:textAlignment w:val="baseline"/>
        <w:rPr>
          <w:rFonts w:ascii="Arial" w:eastAsia="Arial" w:hAnsi="Arial" w:cs="Times New Roman"/>
        </w:rPr>
      </w:pPr>
      <w:r w:rsidRPr="007D6D7A">
        <w:rPr>
          <w:rFonts w:ascii="Arial" w:eastAsia="Arial" w:hAnsi="Arial" w:cs="Times New Roman"/>
        </w:rPr>
        <w:t>In accordance with paragraph A31, if your circumstances have changed, please select ‘Yes’ to the appropriate question on DEFFORM 47 Annex A and submit a Statement Relating to Good Standing with your Tender.</w:t>
      </w:r>
    </w:p>
    <w:p w14:paraId="134DD4DA" w14:textId="77777777" w:rsidR="00933929" w:rsidRPr="007D6D7A" w:rsidRDefault="00933929" w:rsidP="00933929">
      <w:pPr>
        <w:widowControl/>
        <w:spacing w:before="114" w:after="814" w:line="253" w:lineRule="exact"/>
        <w:rPr>
          <w:rFonts w:ascii="Times New Roman" w:eastAsia="PMingLiU" w:hAnsi="Times New Roman" w:cs="Times New Roman"/>
        </w:rPr>
        <w:sectPr w:rsidR="00933929" w:rsidRPr="007D6D7A">
          <w:pgSz w:w="11909" w:h="16843"/>
          <w:pgMar w:top="860" w:right="1114" w:bottom="251" w:left="1075" w:header="720" w:footer="720" w:gutter="0"/>
          <w:cols w:space="720"/>
        </w:sectPr>
      </w:pPr>
    </w:p>
    <w:p w14:paraId="2BEB5EB4" w14:textId="77777777" w:rsidR="00933929" w:rsidRPr="007D6D7A" w:rsidRDefault="00933929" w:rsidP="00933929">
      <w:pPr>
        <w:widowControl/>
        <w:spacing w:before="1" w:after="0" w:line="223" w:lineRule="exact"/>
        <w:jc w:val="center"/>
        <w:textAlignment w:val="baseline"/>
        <w:rPr>
          <w:rFonts w:ascii="Arial" w:eastAsia="Arial" w:hAnsi="Arial" w:cs="Times New Roman"/>
          <w:sz w:val="20"/>
        </w:rPr>
      </w:pPr>
      <w:r w:rsidRPr="007D6D7A">
        <w:rPr>
          <w:rFonts w:ascii="Arial" w:eastAsia="Arial" w:hAnsi="Arial" w:cs="Times New Roman"/>
          <w:sz w:val="20"/>
        </w:rPr>
        <w:t>Ap-3 of 4</w:t>
      </w:r>
    </w:p>
    <w:p w14:paraId="7F9CD902" w14:textId="77777777" w:rsidR="00933929" w:rsidRPr="007D6D7A" w:rsidRDefault="00933929" w:rsidP="00933929">
      <w:pPr>
        <w:widowControl/>
        <w:spacing w:after="0" w:line="240" w:lineRule="auto"/>
        <w:rPr>
          <w:rFonts w:ascii="Times New Roman" w:eastAsia="PMingLiU" w:hAnsi="Times New Roman" w:cs="Times New Roman"/>
        </w:rPr>
        <w:sectPr w:rsidR="00933929" w:rsidRPr="007D6D7A">
          <w:type w:val="continuous"/>
          <w:pgSz w:w="11909" w:h="16843"/>
          <w:pgMar w:top="860" w:right="1099" w:bottom="251" w:left="1090" w:header="720" w:footer="720" w:gutter="0"/>
          <w:cols w:space="720"/>
        </w:sectPr>
      </w:pPr>
    </w:p>
    <w:p w14:paraId="3F3E15B7" w14:textId="77777777" w:rsidR="00933929" w:rsidRPr="007D6D7A" w:rsidRDefault="00933929" w:rsidP="00933929">
      <w:pPr>
        <w:widowControl/>
        <w:spacing w:before="6" w:after="0" w:line="296" w:lineRule="exact"/>
        <w:textAlignment w:val="baseline"/>
        <w:rPr>
          <w:rFonts w:ascii="Arial" w:eastAsia="Arial" w:hAnsi="Arial" w:cs="Times New Roman"/>
          <w:b/>
          <w:spacing w:val="-1"/>
          <w:sz w:val="26"/>
        </w:rPr>
      </w:pPr>
      <w:r w:rsidRPr="007D6D7A">
        <w:rPr>
          <w:rFonts w:ascii="Arial" w:eastAsia="Arial" w:hAnsi="Arial" w:cs="Times New Roman"/>
          <w:b/>
          <w:spacing w:val="-1"/>
          <w:sz w:val="26"/>
        </w:rPr>
        <w:lastRenderedPageBreak/>
        <w:t>Asbestos, Hazardous Items and Depletion of the Ozone Layer</w:t>
      </w:r>
    </w:p>
    <w:p w14:paraId="4BD3EE36" w14:textId="77777777" w:rsidR="00933929" w:rsidRPr="007D6D7A" w:rsidRDefault="00933929" w:rsidP="00933929">
      <w:pPr>
        <w:widowControl/>
        <w:tabs>
          <w:tab w:val="left" w:pos="648"/>
        </w:tabs>
        <w:spacing w:before="117" w:after="0" w:line="253" w:lineRule="exact"/>
        <w:ind w:right="144"/>
        <w:textAlignment w:val="baseline"/>
        <w:rPr>
          <w:rFonts w:ascii="Arial" w:eastAsia="Arial" w:hAnsi="Arial" w:cs="Times New Roman"/>
        </w:rPr>
      </w:pPr>
      <w:r w:rsidRPr="007D6D7A">
        <w:rPr>
          <w:rFonts w:ascii="Arial" w:eastAsia="Arial" w:hAnsi="Arial" w:cs="Times New Roman"/>
        </w:rPr>
        <w:t>27.</w:t>
      </w:r>
      <w:r w:rsidRPr="007D6D7A">
        <w:rPr>
          <w:rFonts w:ascii="Arial" w:eastAsia="Arial" w:hAnsi="Arial" w:cs="Times New Roman"/>
        </w:rPr>
        <w:tab/>
        <w:t>The Authority is required to report any items that use asbestos, that are hazardous or where there is an impact on the Ozone. Where any Contractor Deliverables fall into one of these categories select ‘Yes’ to the appropriate question on DEFFORM 47 Annex A and provide further details in your Tender.</w:t>
      </w:r>
    </w:p>
    <w:p w14:paraId="1C667A91" w14:textId="5F368574" w:rsidR="00933929" w:rsidRPr="007D6D7A" w:rsidRDefault="00933929" w:rsidP="00933929">
      <w:pPr>
        <w:widowControl/>
        <w:spacing w:before="289" w:after="0" w:line="253" w:lineRule="exact"/>
        <w:textAlignment w:val="baseline"/>
        <w:rPr>
          <w:rFonts w:ascii="Arial" w:eastAsia="Arial" w:hAnsi="Arial" w:cs="Times New Roman"/>
          <w:b/>
          <w:spacing w:val="-2"/>
          <w:sz w:val="26"/>
        </w:rPr>
      </w:pPr>
      <w:r w:rsidRPr="007D6D7A">
        <w:rPr>
          <w:rFonts w:ascii="Arial" w:eastAsia="Arial" w:hAnsi="Arial" w:cs="Times New Roman"/>
          <w:b/>
          <w:spacing w:val="-2"/>
          <w:sz w:val="26"/>
        </w:rPr>
        <w:t>Defence Safety Authority (DSA) Requirements</w:t>
      </w:r>
      <w:r w:rsidRPr="007D6D7A">
        <w:rPr>
          <w:rFonts w:ascii="Arial" w:eastAsia="Arial" w:hAnsi="Arial" w:cs="Times New Roman"/>
          <w:spacing w:val="-2"/>
        </w:rPr>
        <w:t xml:space="preserve"> </w:t>
      </w:r>
    </w:p>
    <w:p w14:paraId="6F738C97" w14:textId="24E21B9C" w:rsidR="00933929" w:rsidRPr="007D6D7A" w:rsidRDefault="00933929" w:rsidP="00933929">
      <w:pPr>
        <w:widowControl/>
        <w:spacing w:after="0" w:line="372" w:lineRule="exact"/>
        <w:textAlignment w:val="baseline"/>
        <w:rPr>
          <w:rFonts w:ascii="Arial" w:eastAsia="Arial" w:hAnsi="Arial" w:cs="Times New Roman"/>
          <w:b/>
          <w:spacing w:val="-1"/>
          <w:sz w:val="26"/>
        </w:rPr>
      </w:pPr>
      <w:r w:rsidRPr="007D6D7A">
        <w:rPr>
          <w:rFonts w:ascii="Arial" w:eastAsia="Arial" w:hAnsi="Arial" w:cs="Times New Roman"/>
        </w:rPr>
        <w:t xml:space="preserve">28. There are no DSA Requirements. </w:t>
      </w:r>
      <w:r w:rsidRPr="007D6D7A">
        <w:rPr>
          <w:rFonts w:ascii="Arial" w:eastAsia="Arial" w:hAnsi="Arial" w:cs="Times New Roman"/>
        </w:rPr>
        <w:br/>
      </w:r>
      <w:r w:rsidRPr="007D6D7A">
        <w:rPr>
          <w:rFonts w:ascii="Arial" w:eastAsia="Arial" w:hAnsi="Arial" w:cs="Times New Roman"/>
          <w:b/>
          <w:spacing w:val="-1"/>
          <w:sz w:val="26"/>
        </w:rPr>
        <w:t>Bank or Parent Company Guarantee</w:t>
      </w:r>
      <w:r w:rsidRPr="007D6D7A">
        <w:rPr>
          <w:rFonts w:ascii="Arial" w:eastAsia="Arial" w:hAnsi="Arial" w:cs="Times New Roman"/>
          <w:spacing w:val="-1"/>
        </w:rPr>
        <w:t xml:space="preserve"> </w:t>
      </w:r>
    </w:p>
    <w:p w14:paraId="00864D9E" w14:textId="77777777" w:rsidR="00933929" w:rsidRPr="007D6D7A" w:rsidRDefault="00933929" w:rsidP="00933929">
      <w:pPr>
        <w:widowControl/>
        <w:tabs>
          <w:tab w:val="left" w:pos="648"/>
        </w:tabs>
        <w:spacing w:before="119" w:after="6641" w:line="253" w:lineRule="exact"/>
        <w:ind w:right="72"/>
        <w:textAlignment w:val="baseline"/>
        <w:rPr>
          <w:rFonts w:ascii="Arial" w:eastAsia="Arial" w:hAnsi="Arial" w:cs="Times New Roman"/>
        </w:rPr>
      </w:pPr>
      <w:r w:rsidRPr="007D6D7A">
        <w:rPr>
          <w:rFonts w:ascii="Arial" w:eastAsia="Arial" w:hAnsi="Arial" w:cs="Times New Roman"/>
        </w:rPr>
        <w:t>29.</w:t>
      </w:r>
      <w:r w:rsidRPr="007D6D7A">
        <w:rPr>
          <w:rFonts w:ascii="Arial" w:eastAsia="Arial" w:hAnsi="Arial" w:cs="Times New Roman"/>
        </w:rPr>
        <w:tab/>
        <w:t xml:space="preserve">You will be informed whether you are required to provide a Bank or Parent Company Guarantee. </w:t>
      </w:r>
      <w:proofErr w:type="gramStart"/>
      <w:r w:rsidRPr="007D6D7A">
        <w:rPr>
          <w:rFonts w:ascii="Arial" w:eastAsia="Arial" w:hAnsi="Arial" w:cs="Times New Roman"/>
        </w:rPr>
        <w:t>In the event that</w:t>
      </w:r>
      <w:proofErr w:type="gramEnd"/>
      <w:r w:rsidRPr="007D6D7A">
        <w:rPr>
          <w:rFonts w:ascii="Arial" w:eastAsia="Arial" w:hAnsi="Arial" w:cs="Times New Roman"/>
        </w:rPr>
        <w:t xml:space="preserve"> you are selected as the winning Tenderer, you must provide your Bank or Parent Company Guarantee (in the form of DEFFORM 24/24A as appropriate) during the standstill period. No Contract will be awarded until a suitable Bank or Parent Company Guarantee, as appropriate, is in place. Failure to provide a Bank or Parent Company Guarantee during the standstill period, will result in you being de-selected as the winning Tenderer. The Authority reserves the right to re-evaluate the Tenders, (if necessary) to </w:t>
      </w:r>
      <w:proofErr w:type="gramStart"/>
      <w:r w:rsidRPr="007D6D7A">
        <w:rPr>
          <w:rFonts w:ascii="Arial" w:eastAsia="Arial" w:hAnsi="Arial" w:cs="Times New Roman"/>
        </w:rPr>
        <w:t>take into account</w:t>
      </w:r>
      <w:proofErr w:type="gramEnd"/>
      <w:r w:rsidRPr="007D6D7A">
        <w:rPr>
          <w:rFonts w:ascii="Arial" w:eastAsia="Arial" w:hAnsi="Arial" w:cs="Times New Roman"/>
        </w:rPr>
        <w:t xml:space="preserve"> the absence of the de-selected Tenderer, enabling the Authority to establish the next winning Tenderer and award a Contract.</w:t>
      </w:r>
    </w:p>
    <w:bookmarkEnd w:id="10"/>
    <w:p w14:paraId="061E4AD7" w14:textId="77777777" w:rsidR="006E0CD9" w:rsidRPr="007D6D7A" w:rsidRDefault="006E0CD9" w:rsidP="004522F8">
      <w:pPr>
        <w:widowControl/>
        <w:spacing w:after="0"/>
      </w:pPr>
    </w:p>
    <w:p w14:paraId="0547E43D" w14:textId="77777777" w:rsidR="00933929" w:rsidRPr="007D6D7A" w:rsidRDefault="00933929" w:rsidP="004522F8">
      <w:pPr>
        <w:widowControl/>
        <w:spacing w:after="0"/>
      </w:pPr>
    </w:p>
    <w:p w14:paraId="01E47F00" w14:textId="77777777" w:rsidR="00933929" w:rsidRPr="007D6D7A" w:rsidRDefault="00933929" w:rsidP="004522F8">
      <w:pPr>
        <w:widowControl/>
        <w:spacing w:after="0"/>
      </w:pPr>
    </w:p>
    <w:p w14:paraId="3D87B9E1" w14:textId="77777777" w:rsidR="00933929" w:rsidRPr="007D6D7A" w:rsidRDefault="00933929" w:rsidP="004522F8">
      <w:pPr>
        <w:widowControl/>
        <w:spacing w:after="0"/>
      </w:pPr>
    </w:p>
    <w:p w14:paraId="6D2F1F27" w14:textId="77777777" w:rsidR="00933929" w:rsidRPr="007D6D7A" w:rsidRDefault="00933929" w:rsidP="004522F8">
      <w:pPr>
        <w:widowControl/>
        <w:spacing w:after="0"/>
      </w:pPr>
    </w:p>
    <w:p w14:paraId="6033D0B6" w14:textId="77777777" w:rsidR="00933929" w:rsidRPr="007D6D7A" w:rsidRDefault="00933929" w:rsidP="004522F8">
      <w:pPr>
        <w:widowControl/>
        <w:spacing w:after="0"/>
      </w:pPr>
    </w:p>
    <w:p w14:paraId="67D0ADD6" w14:textId="77777777" w:rsidR="00933929" w:rsidRPr="007D6D7A" w:rsidRDefault="00933929" w:rsidP="004522F8">
      <w:pPr>
        <w:widowControl/>
        <w:spacing w:after="0"/>
      </w:pPr>
    </w:p>
    <w:p w14:paraId="4DBE9915" w14:textId="77777777" w:rsidR="00933929" w:rsidRPr="007D6D7A" w:rsidRDefault="00933929" w:rsidP="004522F8">
      <w:pPr>
        <w:widowControl/>
        <w:spacing w:after="0"/>
      </w:pPr>
    </w:p>
    <w:p w14:paraId="374CBDD0" w14:textId="77777777" w:rsidR="00933929" w:rsidRPr="007D6D7A" w:rsidRDefault="00933929" w:rsidP="004522F8">
      <w:pPr>
        <w:widowControl/>
        <w:spacing w:after="0"/>
      </w:pPr>
    </w:p>
    <w:p w14:paraId="153A7E47" w14:textId="77777777" w:rsidR="00933929" w:rsidRPr="007D6D7A" w:rsidRDefault="00933929" w:rsidP="004522F8">
      <w:pPr>
        <w:widowControl/>
        <w:spacing w:after="0"/>
      </w:pPr>
    </w:p>
    <w:p w14:paraId="48852E2C" w14:textId="77777777" w:rsidR="00933929" w:rsidRPr="007D6D7A" w:rsidRDefault="00933929" w:rsidP="004522F8">
      <w:pPr>
        <w:widowControl/>
        <w:spacing w:after="0"/>
      </w:pPr>
    </w:p>
    <w:p w14:paraId="6C1BEB58" w14:textId="77777777" w:rsidR="00933929" w:rsidRPr="007D6D7A" w:rsidRDefault="00933929" w:rsidP="004522F8">
      <w:pPr>
        <w:widowControl/>
        <w:spacing w:after="0"/>
      </w:pPr>
    </w:p>
    <w:p w14:paraId="26F3E142" w14:textId="77777777" w:rsidR="00933929" w:rsidRPr="007D6D7A" w:rsidRDefault="00933929" w:rsidP="004522F8">
      <w:pPr>
        <w:widowControl/>
        <w:spacing w:after="0"/>
      </w:pPr>
    </w:p>
    <w:p w14:paraId="5091BE13" w14:textId="77777777" w:rsidR="00933929" w:rsidRPr="007D6D7A" w:rsidRDefault="00933929" w:rsidP="004522F8">
      <w:pPr>
        <w:widowControl/>
        <w:spacing w:after="0"/>
      </w:pPr>
    </w:p>
    <w:p w14:paraId="6583BA16" w14:textId="77777777" w:rsidR="00933929" w:rsidRPr="007D6D7A" w:rsidRDefault="00933929" w:rsidP="004522F8">
      <w:pPr>
        <w:widowControl/>
        <w:spacing w:after="0"/>
      </w:pPr>
    </w:p>
    <w:p w14:paraId="11C2BDFC" w14:textId="77777777" w:rsidR="00933929" w:rsidRPr="007D6D7A" w:rsidRDefault="00933929" w:rsidP="004522F8">
      <w:pPr>
        <w:widowControl/>
        <w:spacing w:after="0"/>
      </w:pPr>
    </w:p>
    <w:p w14:paraId="5EE8ABA3" w14:textId="77777777" w:rsidR="004522F8" w:rsidRPr="007D6D7A" w:rsidRDefault="004522F8" w:rsidP="004522F8">
      <w:pPr>
        <w:spacing w:after="0" w:line="240" w:lineRule="auto"/>
        <w:jc w:val="center"/>
        <w:rPr>
          <w:rFonts w:ascii="Arial" w:eastAsia="Arial" w:hAnsi="Arial" w:cs="Arial"/>
          <w:b/>
          <w:bCs/>
          <w:sz w:val="56"/>
          <w:szCs w:val="56"/>
        </w:rPr>
      </w:pPr>
    </w:p>
    <w:p w14:paraId="1F0D8261" w14:textId="77777777" w:rsidR="004522F8" w:rsidRPr="007D6D7A" w:rsidRDefault="004522F8" w:rsidP="004522F8">
      <w:pPr>
        <w:spacing w:after="0" w:line="240" w:lineRule="auto"/>
        <w:jc w:val="center"/>
        <w:rPr>
          <w:rFonts w:ascii="Arial" w:eastAsia="Arial" w:hAnsi="Arial" w:cs="Arial"/>
          <w:b/>
          <w:bCs/>
          <w:sz w:val="56"/>
          <w:szCs w:val="56"/>
        </w:rPr>
      </w:pPr>
    </w:p>
    <w:p w14:paraId="644F87DF" w14:textId="77777777" w:rsidR="004522F8" w:rsidRPr="007D6D7A" w:rsidRDefault="004522F8" w:rsidP="004522F8">
      <w:pPr>
        <w:spacing w:after="0" w:line="240" w:lineRule="auto"/>
        <w:jc w:val="center"/>
        <w:rPr>
          <w:rFonts w:ascii="Arial" w:eastAsia="Arial" w:hAnsi="Arial" w:cs="Arial"/>
          <w:b/>
          <w:bCs/>
          <w:sz w:val="56"/>
          <w:szCs w:val="56"/>
        </w:rPr>
      </w:pPr>
      <w:r w:rsidRPr="007D6D7A">
        <w:rPr>
          <w:rFonts w:ascii="Arial" w:eastAsia="Arial" w:hAnsi="Arial" w:cs="Arial"/>
          <w:b/>
          <w:bCs/>
          <w:sz w:val="56"/>
          <w:szCs w:val="56"/>
        </w:rPr>
        <w:t xml:space="preserve">SCHEDULE 1 – </w:t>
      </w:r>
    </w:p>
    <w:p w14:paraId="5A1C5E89" w14:textId="77777777" w:rsidR="004522F8" w:rsidRPr="007D6D7A" w:rsidRDefault="004522F8" w:rsidP="004522F8">
      <w:pPr>
        <w:spacing w:after="0" w:line="240" w:lineRule="auto"/>
        <w:jc w:val="center"/>
        <w:rPr>
          <w:rFonts w:ascii="Arial" w:eastAsia="Arial" w:hAnsi="Arial" w:cs="Arial"/>
          <w:b/>
          <w:bCs/>
          <w:sz w:val="56"/>
          <w:szCs w:val="56"/>
        </w:rPr>
      </w:pPr>
      <w:r w:rsidRPr="007D6D7A">
        <w:rPr>
          <w:rFonts w:ascii="Arial" w:eastAsia="Arial" w:hAnsi="Arial" w:cs="Arial"/>
          <w:b/>
          <w:bCs/>
          <w:sz w:val="56"/>
          <w:szCs w:val="56"/>
        </w:rPr>
        <w:t>STATEMENT OF REQUIREMENTS</w:t>
      </w:r>
    </w:p>
    <w:p w14:paraId="0D639686" w14:textId="77777777" w:rsidR="004522F8" w:rsidRPr="007D6D7A" w:rsidRDefault="004522F8" w:rsidP="004522F8">
      <w:pPr>
        <w:spacing w:after="0" w:line="252" w:lineRule="exact"/>
        <w:ind w:left="113" w:right="-20"/>
        <w:rPr>
          <w:rFonts w:ascii="Arial" w:eastAsia="Arial" w:hAnsi="Arial" w:cs="Arial"/>
          <w:b/>
          <w:bCs/>
        </w:rPr>
      </w:pPr>
    </w:p>
    <w:p w14:paraId="4092439C" w14:textId="77777777" w:rsidR="004522F8" w:rsidRPr="007D6D7A" w:rsidRDefault="004522F8" w:rsidP="004522F8">
      <w:pPr>
        <w:spacing w:after="0" w:line="252" w:lineRule="exact"/>
        <w:ind w:left="113" w:right="-20"/>
        <w:rPr>
          <w:rFonts w:ascii="Arial" w:eastAsia="Arial" w:hAnsi="Arial" w:cs="Arial"/>
          <w:b/>
          <w:bCs/>
        </w:rPr>
      </w:pPr>
    </w:p>
    <w:p w14:paraId="4638829A" w14:textId="77777777" w:rsidR="004522F8" w:rsidRPr="007D6D7A" w:rsidRDefault="004522F8" w:rsidP="004522F8">
      <w:pPr>
        <w:spacing w:after="0" w:line="252" w:lineRule="exact"/>
        <w:ind w:left="113" w:right="-20"/>
        <w:rPr>
          <w:rFonts w:ascii="Arial" w:eastAsia="Arial" w:hAnsi="Arial" w:cs="Arial"/>
          <w:b/>
          <w:bCs/>
        </w:rPr>
      </w:pPr>
    </w:p>
    <w:p w14:paraId="00F71A00" w14:textId="77777777" w:rsidR="004522F8" w:rsidRPr="007D6D7A" w:rsidRDefault="004522F8" w:rsidP="004522F8">
      <w:pPr>
        <w:spacing w:after="0" w:line="252" w:lineRule="exact"/>
        <w:ind w:left="113" w:right="-20"/>
        <w:rPr>
          <w:rFonts w:ascii="Arial" w:eastAsia="Arial" w:hAnsi="Arial" w:cs="Arial"/>
          <w:b/>
          <w:bCs/>
        </w:rPr>
      </w:pPr>
    </w:p>
    <w:p w14:paraId="22AD337D" w14:textId="77777777" w:rsidR="004522F8" w:rsidRPr="007D6D7A" w:rsidRDefault="004522F8" w:rsidP="004522F8">
      <w:pPr>
        <w:spacing w:after="0" w:line="252" w:lineRule="exact"/>
        <w:ind w:left="113" w:right="-20"/>
        <w:rPr>
          <w:rFonts w:ascii="Arial" w:eastAsia="Arial" w:hAnsi="Arial" w:cs="Arial"/>
          <w:b/>
          <w:bCs/>
        </w:rPr>
      </w:pPr>
    </w:p>
    <w:p w14:paraId="699D12CF" w14:textId="77777777" w:rsidR="004522F8" w:rsidRPr="007D6D7A" w:rsidRDefault="004522F8" w:rsidP="004522F8">
      <w:pPr>
        <w:spacing w:after="0" w:line="252" w:lineRule="exact"/>
        <w:ind w:left="113" w:right="-20"/>
        <w:rPr>
          <w:rFonts w:ascii="Arial" w:eastAsia="Arial" w:hAnsi="Arial" w:cs="Arial"/>
          <w:b/>
          <w:bCs/>
        </w:rPr>
      </w:pPr>
    </w:p>
    <w:p w14:paraId="49E770B8" w14:textId="77777777" w:rsidR="004522F8" w:rsidRPr="007D6D7A" w:rsidRDefault="004522F8" w:rsidP="004522F8">
      <w:pPr>
        <w:spacing w:after="0" w:line="252" w:lineRule="exact"/>
        <w:ind w:left="113" w:right="-20"/>
        <w:rPr>
          <w:rFonts w:ascii="Arial" w:eastAsia="Arial" w:hAnsi="Arial" w:cs="Arial"/>
          <w:b/>
          <w:bCs/>
        </w:rPr>
      </w:pPr>
    </w:p>
    <w:p w14:paraId="4EDC1903" w14:textId="77777777" w:rsidR="004522F8" w:rsidRPr="007D6D7A" w:rsidRDefault="004522F8" w:rsidP="004522F8">
      <w:pPr>
        <w:spacing w:after="0" w:line="252" w:lineRule="exact"/>
        <w:ind w:left="113" w:right="-20"/>
        <w:rPr>
          <w:rFonts w:ascii="Arial" w:eastAsia="Arial" w:hAnsi="Arial" w:cs="Arial"/>
          <w:b/>
          <w:bCs/>
        </w:rPr>
      </w:pPr>
    </w:p>
    <w:p w14:paraId="6CB85D95" w14:textId="77777777" w:rsidR="004522F8" w:rsidRPr="007D6D7A" w:rsidRDefault="004522F8" w:rsidP="004522F8">
      <w:pPr>
        <w:spacing w:after="0" w:line="252" w:lineRule="exact"/>
        <w:ind w:left="113" w:right="-20"/>
        <w:rPr>
          <w:rFonts w:ascii="Arial" w:eastAsia="Arial" w:hAnsi="Arial" w:cs="Arial"/>
          <w:b/>
          <w:bCs/>
        </w:rPr>
      </w:pPr>
    </w:p>
    <w:p w14:paraId="77EB00A1" w14:textId="77777777" w:rsidR="004522F8" w:rsidRPr="007D6D7A" w:rsidRDefault="004522F8" w:rsidP="004522F8">
      <w:pPr>
        <w:spacing w:after="0" w:line="252" w:lineRule="exact"/>
        <w:ind w:left="113" w:right="-20"/>
        <w:rPr>
          <w:rFonts w:ascii="Arial" w:eastAsia="Arial" w:hAnsi="Arial" w:cs="Arial"/>
          <w:b/>
          <w:bCs/>
        </w:rPr>
      </w:pPr>
    </w:p>
    <w:p w14:paraId="0D842916" w14:textId="77777777" w:rsidR="004522F8" w:rsidRPr="007D6D7A" w:rsidRDefault="004522F8" w:rsidP="004522F8">
      <w:pPr>
        <w:spacing w:after="0" w:line="252" w:lineRule="exact"/>
        <w:ind w:left="113" w:right="-20"/>
        <w:rPr>
          <w:rFonts w:ascii="Arial" w:eastAsia="Arial" w:hAnsi="Arial" w:cs="Arial"/>
          <w:b/>
          <w:bCs/>
        </w:rPr>
      </w:pPr>
    </w:p>
    <w:p w14:paraId="2228E991" w14:textId="77777777" w:rsidR="004522F8" w:rsidRPr="007D6D7A" w:rsidRDefault="004522F8" w:rsidP="004522F8">
      <w:pPr>
        <w:spacing w:after="0" w:line="252" w:lineRule="exact"/>
        <w:ind w:left="113" w:right="-20"/>
        <w:rPr>
          <w:rFonts w:ascii="Arial" w:eastAsia="Arial" w:hAnsi="Arial" w:cs="Arial"/>
          <w:b/>
          <w:bCs/>
        </w:rPr>
      </w:pPr>
    </w:p>
    <w:p w14:paraId="16951879" w14:textId="77777777" w:rsidR="004522F8" w:rsidRPr="007D6D7A" w:rsidRDefault="004522F8" w:rsidP="004522F8">
      <w:pPr>
        <w:spacing w:after="0" w:line="252" w:lineRule="exact"/>
        <w:ind w:left="113" w:right="-20"/>
        <w:rPr>
          <w:rFonts w:ascii="Arial" w:eastAsia="Arial" w:hAnsi="Arial" w:cs="Arial"/>
          <w:b/>
          <w:bCs/>
        </w:rPr>
      </w:pPr>
    </w:p>
    <w:p w14:paraId="70D8A7A8" w14:textId="77777777" w:rsidR="004522F8" w:rsidRPr="007D6D7A" w:rsidRDefault="004522F8" w:rsidP="004522F8">
      <w:pPr>
        <w:spacing w:after="0" w:line="252" w:lineRule="exact"/>
        <w:ind w:left="113" w:right="-20"/>
        <w:rPr>
          <w:rFonts w:ascii="Arial" w:eastAsia="Arial" w:hAnsi="Arial" w:cs="Arial"/>
          <w:b/>
          <w:bCs/>
        </w:rPr>
      </w:pPr>
    </w:p>
    <w:p w14:paraId="42A4BFBB" w14:textId="77777777" w:rsidR="004522F8" w:rsidRPr="007D6D7A" w:rsidRDefault="004522F8" w:rsidP="004522F8">
      <w:pPr>
        <w:spacing w:after="0" w:line="252" w:lineRule="exact"/>
        <w:ind w:left="113" w:right="-20"/>
        <w:rPr>
          <w:rFonts w:ascii="Arial" w:eastAsia="Arial" w:hAnsi="Arial" w:cs="Arial"/>
          <w:b/>
          <w:bCs/>
        </w:rPr>
      </w:pPr>
    </w:p>
    <w:p w14:paraId="455C51C2" w14:textId="77777777" w:rsidR="004522F8" w:rsidRPr="007D6D7A" w:rsidRDefault="004522F8" w:rsidP="004522F8">
      <w:pPr>
        <w:spacing w:after="0" w:line="252" w:lineRule="exact"/>
        <w:ind w:left="113" w:right="-20"/>
        <w:rPr>
          <w:rFonts w:ascii="Arial" w:eastAsia="Arial" w:hAnsi="Arial" w:cs="Arial"/>
          <w:b/>
          <w:bCs/>
        </w:rPr>
      </w:pPr>
    </w:p>
    <w:p w14:paraId="01B95DBE" w14:textId="77777777" w:rsidR="004522F8" w:rsidRPr="007D6D7A" w:rsidRDefault="004522F8" w:rsidP="004522F8">
      <w:pPr>
        <w:spacing w:after="0" w:line="252" w:lineRule="exact"/>
        <w:ind w:left="113" w:right="-20"/>
        <w:rPr>
          <w:rFonts w:ascii="Arial" w:eastAsia="Arial" w:hAnsi="Arial" w:cs="Arial"/>
          <w:b/>
          <w:bCs/>
        </w:rPr>
      </w:pPr>
    </w:p>
    <w:p w14:paraId="3F4DE278" w14:textId="77777777" w:rsidR="004522F8" w:rsidRPr="007D6D7A" w:rsidRDefault="004522F8" w:rsidP="004522F8">
      <w:pPr>
        <w:spacing w:after="0" w:line="252" w:lineRule="exact"/>
        <w:ind w:left="113" w:right="-20"/>
        <w:rPr>
          <w:rFonts w:ascii="Arial" w:eastAsia="Arial" w:hAnsi="Arial" w:cs="Arial"/>
          <w:b/>
          <w:bCs/>
        </w:rPr>
      </w:pPr>
    </w:p>
    <w:p w14:paraId="29F5E206" w14:textId="77777777" w:rsidR="004522F8" w:rsidRPr="007D6D7A" w:rsidRDefault="004522F8" w:rsidP="004522F8">
      <w:pPr>
        <w:spacing w:after="0" w:line="252" w:lineRule="exact"/>
        <w:ind w:left="113" w:right="-20"/>
        <w:rPr>
          <w:rFonts w:ascii="Arial" w:eastAsia="Arial" w:hAnsi="Arial" w:cs="Arial"/>
          <w:b/>
          <w:bCs/>
        </w:rPr>
      </w:pPr>
    </w:p>
    <w:p w14:paraId="58ECD526" w14:textId="77777777" w:rsidR="004522F8" w:rsidRPr="007D6D7A" w:rsidRDefault="004522F8" w:rsidP="004522F8">
      <w:pPr>
        <w:spacing w:after="0" w:line="252" w:lineRule="exact"/>
        <w:ind w:left="113" w:right="-20"/>
        <w:rPr>
          <w:rFonts w:ascii="Arial" w:eastAsia="Arial" w:hAnsi="Arial" w:cs="Arial"/>
          <w:b/>
          <w:bCs/>
        </w:rPr>
      </w:pPr>
    </w:p>
    <w:p w14:paraId="10B9EBE6" w14:textId="77777777" w:rsidR="004522F8" w:rsidRPr="007D6D7A" w:rsidRDefault="004522F8" w:rsidP="004522F8">
      <w:pPr>
        <w:spacing w:after="0" w:line="252" w:lineRule="exact"/>
        <w:ind w:left="113" w:right="-20"/>
        <w:rPr>
          <w:rFonts w:ascii="Arial" w:eastAsia="Arial" w:hAnsi="Arial" w:cs="Arial"/>
          <w:b/>
          <w:bCs/>
        </w:rPr>
      </w:pPr>
    </w:p>
    <w:p w14:paraId="479B88E8" w14:textId="77777777" w:rsidR="004522F8" w:rsidRPr="007D6D7A" w:rsidRDefault="004522F8" w:rsidP="004522F8">
      <w:pPr>
        <w:spacing w:after="0" w:line="252" w:lineRule="exact"/>
        <w:ind w:left="113" w:right="-20"/>
        <w:rPr>
          <w:rFonts w:ascii="Arial" w:eastAsia="Arial" w:hAnsi="Arial" w:cs="Arial"/>
          <w:b/>
          <w:bCs/>
        </w:rPr>
      </w:pPr>
    </w:p>
    <w:p w14:paraId="34E00885" w14:textId="77777777" w:rsidR="004522F8" w:rsidRPr="007D6D7A" w:rsidRDefault="004522F8" w:rsidP="004522F8">
      <w:pPr>
        <w:spacing w:after="0" w:line="252" w:lineRule="exact"/>
        <w:ind w:left="113" w:right="-20"/>
        <w:rPr>
          <w:rFonts w:ascii="Arial" w:eastAsia="Arial" w:hAnsi="Arial" w:cs="Arial"/>
          <w:b/>
          <w:bCs/>
        </w:rPr>
      </w:pPr>
    </w:p>
    <w:p w14:paraId="11B3A0CC" w14:textId="77777777" w:rsidR="004522F8" w:rsidRPr="007D6D7A" w:rsidRDefault="004522F8" w:rsidP="004522F8">
      <w:pPr>
        <w:spacing w:after="0" w:line="252" w:lineRule="exact"/>
        <w:ind w:left="113" w:right="-20"/>
        <w:rPr>
          <w:rFonts w:ascii="Arial" w:eastAsia="Arial" w:hAnsi="Arial" w:cs="Arial"/>
          <w:b/>
          <w:bCs/>
        </w:rPr>
      </w:pPr>
    </w:p>
    <w:p w14:paraId="332C7AB7" w14:textId="77777777" w:rsidR="004522F8" w:rsidRPr="007D6D7A" w:rsidRDefault="004522F8" w:rsidP="004522F8">
      <w:pPr>
        <w:spacing w:after="0" w:line="252" w:lineRule="exact"/>
        <w:ind w:left="113" w:right="-20"/>
        <w:rPr>
          <w:rFonts w:ascii="Arial" w:eastAsia="Arial" w:hAnsi="Arial" w:cs="Arial"/>
          <w:b/>
          <w:bCs/>
        </w:rPr>
      </w:pPr>
    </w:p>
    <w:p w14:paraId="4C6C98B2" w14:textId="77777777" w:rsidR="004522F8" w:rsidRPr="007D6D7A" w:rsidRDefault="004522F8" w:rsidP="004522F8">
      <w:pPr>
        <w:spacing w:after="0" w:line="252" w:lineRule="exact"/>
        <w:ind w:left="113" w:right="-20"/>
        <w:rPr>
          <w:rFonts w:ascii="Arial" w:eastAsia="Arial" w:hAnsi="Arial" w:cs="Arial"/>
          <w:b/>
          <w:bCs/>
        </w:rPr>
      </w:pPr>
    </w:p>
    <w:p w14:paraId="7D2AB2D0" w14:textId="77777777" w:rsidR="004522F8" w:rsidRPr="007D6D7A" w:rsidRDefault="004522F8" w:rsidP="004522F8">
      <w:pPr>
        <w:spacing w:after="0" w:line="252" w:lineRule="exact"/>
        <w:ind w:left="113" w:right="-20"/>
        <w:rPr>
          <w:rFonts w:ascii="Arial" w:eastAsia="Arial" w:hAnsi="Arial" w:cs="Arial"/>
          <w:b/>
          <w:bCs/>
        </w:rPr>
      </w:pPr>
    </w:p>
    <w:p w14:paraId="6A1AC0B5" w14:textId="77777777" w:rsidR="004522F8" w:rsidRPr="007D6D7A" w:rsidRDefault="004522F8" w:rsidP="004522F8">
      <w:pPr>
        <w:spacing w:after="0" w:line="252" w:lineRule="exact"/>
        <w:ind w:left="113" w:right="-20"/>
        <w:rPr>
          <w:rFonts w:ascii="Arial" w:eastAsia="Arial" w:hAnsi="Arial" w:cs="Arial"/>
          <w:b/>
          <w:bCs/>
        </w:rPr>
      </w:pPr>
    </w:p>
    <w:p w14:paraId="1F5FD65E" w14:textId="77777777" w:rsidR="004522F8" w:rsidRPr="007D6D7A" w:rsidRDefault="004522F8" w:rsidP="004522F8">
      <w:pPr>
        <w:spacing w:after="0" w:line="252" w:lineRule="exact"/>
        <w:ind w:left="113" w:right="-20"/>
        <w:rPr>
          <w:rFonts w:ascii="Arial" w:eastAsia="Arial" w:hAnsi="Arial" w:cs="Arial"/>
          <w:b/>
          <w:bCs/>
        </w:rPr>
      </w:pPr>
    </w:p>
    <w:p w14:paraId="3AAF9C3B" w14:textId="77777777" w:rsidR="004522F8" w:rsidRPr="007D6D7A" w:rsidRDefault="004522F8" w:rsidP="004522F8">
      <w:pPr>
        <w:spacing w:after="0" w:line="252" w:lineRule="exact"/>
        <w:ind w:left="113" w:right="-20"/>
        <w:rPr>
          <w:rFonts w:ascii="Arial" w:eastAsia="Arial" w:hAnsi="Arial" w:cs="Arial"/>
          <w:b/>
          <w:bCs/>
        </w:rPr>
      </w:pPr>
    </w:p>
    <w:p w14:paraId="7E09533B" w14:textId="77777777" w:rsidR="004522F8" w:rsidRPr="007D6D7A" w:rsidRDefault="004522F8" w:rsidP="004522F8">
      <w:pPr>
        <w:spacing w:after="0" w:line="252" w:lineRule="exact"/>
        <w:ind w:left="113" w:right="-20"/>
        <w:rPr>
          <w:rFonts w:ascii="Arial" w:eastAsia="Arial" w:hAnsi="Arial" w:cs="Arial"/>
          <w:b/>
          <w:bCs/>
        </w:rPr>
      </w:pPr>
    </w:p>
    <w:p w14:paraId="46CAE96E" w14:textId="77777777" w:rsidR="004522F8" w:rsidRPr="007D6D7A" w:rsidRDefault="004522F8" w:rsidP="004522F8">
      <w:pPr>
        <w:spacing w:after="0" w:line="252" w:lineRule="exact"/>
        <w:ind w:left="113" w:right="-20"/>
        <w:rPr>
          <w:rFonts w:ascii="Arial" w:eastAsia="Arial" w:hAnsi="Arial" w:cs="Arial"/>
          <w:b/>
          <w:bCs/>
        </w:rPr>
      </w:pPr>
    </w:p>
    <w:p w14:paraId="716A097C" w14:textId="77777777" w:rsidR="004522F8" w:rsidRPr="007D6D7A" w:rsidRDefault="004522F8" w:rsidP="004522F8">
      <w:pPr>
        <w:spacing w:after="0" w:line="252" w:lineRule="exact"/>
        <w:ind w:left="113" w:right="-20"/>
        <w:rPr>
          <w:rFonts w:ascii="Arial" w:eastAsia="Arial" w:hAnsi="Arial" w:cs="Arial"/>
          <w:b/>
          <w:bCs/>
        </w:rPr>
      </w:pPr>
    </w:p>
    <w:p w14:paraId="0BFAC2CD" w14:textId="77777777" w:rsidR="004522F8" w:rsidRPr="007D6D7A" w:rsidRDefault="004522F8" w:rsidP="004522F8">
      <w:pPr>
        <w:spacing w:after="0" w:line="252" w:lineRule="exact"/>
        <w:ind w:left="113" w:right="-20"/>
        <w:rPr>
          <w:rFonts w:ascii="Arial" w:eastAsia="Arial" w:hAnsi="Arial" w:cs="Arial"/>
          <w:b/>
          <w:bCs/>
        </w:rPr>
      </w:pPr>
    </w:p>
    <w:p w14:paraId="2E0FE38D" w14:textId="77777777" w:rsidR="004522F8" w:rsidRPr="007D6D7A" w:rsidRDefault="004522F8" w:rsidP="004522F8">
      <w:pPr>
        <w:spacing w:after="0" w:line="252" w:lineRule="exact"/>
        <w:ind w:left="113" w:right="-20"/>
        <w:rPr>
          <w:rFonts w:ascii="Arial" w:eastAsia="Arial" w:hAnsi="Arial" w:cs="Arial"/>
          <w:b/>
          <w:bCs/>
        </w:rPr>
      </w:pPr>
    </w:p>
    <w:p w14:paraId="32997117" w14:textId="77777777" w:rsidR="004522F8" w:rsidRPr="007D6D7A" w:rsidRDefault="004522F8" w:rsidP="004522F8">
      <w:pPr>
        <w:spacing w:after="0" w:line="252" w:lineRule="exact"/>
        <w:ind w:left="113" w:right="-20"/>
        <w:rPr>
          <w:rFonts w:ascii="Arial" w:eastAsia="Arial" w:hAnsi="Arial" w:cs="Arial"/>
          <w:b/>
          <w:bCs/>
        </w:rPr>
      </w:pPr>
    </w:p>
    <w:p w14:paraId="4394432A" w14:textId="77777777" w:rsidR="004522F8" w:rsidRPr="007D6D7A" w:rsidRDefault="004522F8" w:rsidP="004522F8">
      <w:pPr>
        <w:spacing w:after="0" w:line="252" w:lineRule="exact"/>
        <w:ind w:left="113" w:right="-20"/>
        <w:rPr>
          <w:rFonts w:ascii="Arial" w:eastAsia="Arial" w:hAnsi="Arial" w:cs="Arial"/>
          <w:b/>
          <w:bCs/>
        </w:rPr>
      </w:pPr>
    </w:p>
    <w:p w14:paraId="29E18ADC" w14:textId="77777777" w:rsidR="004522F8" w:rsidRPr="007D6D7A" w:rsidRDefault="004522F8" w:rsidP="004522F8">
      <w:pPr>
        <w:spacing w:after="0" w:line="252" w:lineRule="exact"/>
        <w:ind w:left="113" w:right="-20"/>
        <w:rPr>
          <w:rFonts w:ascii="Arial" w:eastAsia="Arial" w:hAnsi="Arial" w:cs="Arial"/>
          <w:b/>
          <w:bCs/>
        </w:rPr>
      </w:pPr>
    </w:p>
    <w:p w14:paraId="4C98E347" w14:textId="77777777" w:rsidR="004522F8" w:rsidRPr="007D6D7A" w:rsidRDefault="004522F8" w:rsidP="004522F8">
      <w:pPr>
        <w:spacing w:after="0" w:line="252" w:lineRule="exact"/>
        <w:ind w:left="113" w:right="-20"/>
        <w:rPr>
          <w:rFonts w:ascii="Arial" w:eastAsia="Arial" w:hAnsi="Arial" w:cs="Arial"/>
          <w:b/>
          <w:bCs/>
        </w:rPr>
      </w:pPr>
    </w:p>
    <w:p w14:paraId="2053EDF7" w14:textId="77777777" w:rsidR="004522F8" w:rsidRPr="007D6D7A" w:rsidRDefault="004522F8" w:rsidP="004522F8">
      <w:pPr>
        <w:spacing w:after="0" w:line="252" w:lineRule="exact"/>
        <w:ind w:left="113" w:right="-20"/>
        <w:rPr>
          <w:rFonts w:ascii="Arial" w:eastAsia="Arial" w:hAnsi="Arial" w:cs="Arial"/>
          <w:b/>
          <w:bCs/>
        </w:rPr>
      </w:pPr>
    </w:p>
    <w:p w14:paraId="4EDCE808" w14:textId="77777777" w:rsidR="004522F8" w:rsidRPr="007D6D7A" w:rsidRDefault="004522F8" w:rsidP="004522F8">
      <w:pPr>
        <w:spacing w:after="0" w:line="252" w:lineRule="exact"/>
        <w:ind w:left="113" w:right="-20"/>
        <w:rPr>
          <w:rFonts w:ascii="Arial" w:eastAsia="Arial" w:hAnsi="Arial" w:cs="Arial"/>
          <w:b/>
          <w:bCs/>
        </w:rPr>
      </w:pPr>
    </w:p>
    <w:p w14:paraId="0BBE69CE" w14:textId="77777777" w:rsidR="004522F8" w:rsidRPr="007D6D7A" w:rsidRDefault="004522F8" w:rsidP="004522F8">
      <w:pPr>
        <w:spacing w:after="0" w:line="252" w:lineRule="exact"/>
        <w:ind w:left="113" w:right="-20"/>
        <w:rPr>
          <w:rFonts w:ascii="Arial" w:eastAsia="Arial" w:hAnsi="Arial" w:cs="Arial"/>
          <w:b/>
          <w:bCs/>
        </w:rPr>
      </w:pPr>
    </w:p>
    <w:p w14:paraId="22EDB0B8" w14:textId="77777777" w:rsidR="004522F8" w:rsidRPr="007D6D7A" w:rsidRDefault="004522F8" w:rsidP="004522F8">
      <w:pPr>
        <w:spacing w:after="0" w:line="252" w:lineRule="exact"/>
        <w:ind w:left="113" w:right="-20"/>
        <w:rPr>
          <w:rFonts w:ascii="Arial" w:eastAsia="Arial" w:hAnsi="Arial" w:cs="Arial"/>
          <w:b/>
          <w:bCs/>
        </w:rPr>
      </w:pPr>
    </w:p>
    <w:p w14:paraId="13A1551E" w14:textId="77777777" w:rsidR="004522F8" w:rsidRPr="007D6D7A" w:rsidRDefault="004522F8" w:rsidP="004522F8">
      <w:pPr>
        <w:spacing w:after="0" w:line="252" w:lineRule="exact"/>
        <w:ind w:left="113" w:right="-20"/>
        <w:rPr>
          <w:rFonts w:ascii="Arial" w:eastAsia="Arial" w:hAnsi="Arial" w:cs="Arial"/>
          <w:b/>
          <w:bCs/>
        </w:rPr>
      </w:pPr>
    </w:p>
    <w:p w14:paraId="2F4B244F" w14:textId="77777777" w:rsidR="004522F8" w:rsidRPr="007D6D7A" w:rsidRDefault="004522F8" w:rsidP="004522F8">
      <w:pPr>
        <w:spacing w:after="0" w:line="252" w:lineRule="exact"/>
        <w:ind w:left="113" w:right="-20"/>
        <w:rPr>
          <w:rFonts w:ascii="Arial" w:eastAsia="Arial" w:hAnsi="Arial" w:cs="Arial"/>
          <w:b/>
          <w:bCs/>
        </w:rPr>
      </w:pPr>
    </w:p>
    <w:p w14:paraId="70BCBE51" w14:textId="77777777" w:rsidR="004522F8" w:rsidRPr="007D6D7A" w:rsidRDefault="004522F8" w:rsidP="004522F8">
      <w:pPr>
        <w:spacing w:after="0" w:line="252" w:lineRule="exact"/>
        <w:ind w:left="113" w:right="-20"/>
        <w:rPr>
          <w:rFonts w:ascii="Arial" w:eastAsia="Arial" w:hAnsi="Arial" w:cs="Arial"/>
          <w:b/>
          <w:bCs/>
        </w:rPr>
      </w:pPr>
    </w:p>
    <w:p w14:paraId="13DE1E8B" w14:textId="77777777" w:rsidR="004522F8" w:rsidRPr="007D6D7A" w:rsidRDefault="004522F8" w:rsidP="004522F8">
      <w:pPr>
        <w:spacing w:after="0" w:line="252" w:lineRule="exact"/>
        <w:ind w:left="113" w:right="-20"/>
        <w:rPr>
          <w:rFonts w:ascii="Arial" w:eastAsia="Arial" w:hAnsi="Arial" w:cs="Arial"/>
          <w:b/>
          <w:bCs/>
        </w:rPr>
      </w:pPr>
    </w:p>
    <w:p w14:paraId="4B466A60" w14:textId="77777777" w:rsidR="004522F8" w:rsidRPr="007D6D7A" w:rsidRDefault="004522F8" w:rsidP="004522F8">
      <w:pPr>
        <w:spacing w:after="0" w:line="252" w:lineRule="exact"/>
        <w:ind w:left="113" w:right="-20"/>
        <w:rPr>
          <w:rFonts w:ascii="Arial" w:eastAsia="Arial" w:hAnsi="Arial" w:cs="Arial"/>
          <w:b/>
          <w:bCs/>
        </w:rPr>
      </w:pPr>
    </w:p>
    <w:p w14:paraId="676BC156" w14:textId="77777777" w:rsidR="004522F8" w:rsidRPr="007D6D7A" w:rsidRDefault="004522F8" w:rsidP="004522F8">
      <w:pPr>
        <w:spacing w:after="0" w:line="252" w:lineRule="exact"/>
        <w:ind w:left="113" w:right="-20"/>
        <w:rPr>
          <w:rFonts w:ascii="Arial" w:eastAsia="Arial" w:hAnsi="Arial" w:cs="Arial"/>
          <w:b/>
          <w:bCs/>
        </w:rPr>
      </w:pPr>
    </w:p>
    <w:p w14:paraId="2BE4DFA1" w14:textId="77777777" w:rsidR="004522F8" w:rsidRPr="007D6D7A" w:rsidRDefault="004522F8" w:rsidP="004522F8">
      <w:pPr>
        <w:spacing w:after="0" w:line="252" w:lineRule="exact"/>
        <w:ind w:left="113" w:right="-20"/>
        <w:rPr>
          <w:rFonts w:ascii="Arial" w:eastAsia="Arial" w:hAnsi="Arial" w:cs="Arial"/>
          <w:b/>
          <w:bCs/>
        </w:rPr>
      </w:pPr>
    </w:p>
    <w:p w14:paraId="40B818CD" w14:textId="77777777" w:rsidR="004522F8" w:rsidRPr="007D6D7A" w:rsidRDefault="004522F8" w:rsidP="004522F8">
      <w:pPr>
        <w:spacing w:before="66" w:after="0" w:line="361" w:lineRule="exact"/>
        <w:ind w:left="1838" w:right="-20"/>
        <w:rPr>
          <w:rFonts w:ascii="Arial" w:eastAsia="Arial" w:hAnsi="Arial" w:cs="Arial"/>
          <w:sz w:val="32"/>
          <w:szCs w:val="32"/>
        </w:rPr>
      </w:pPr>
      <w:r w:rsidRPr="007D6D7A">
        <w:rPr>
          <w:rFonts w:ascii="Arial" w:eastAsia="Arial" w:hAnsi="Arial" w:cs="Arial"/>
          <w:b/>
          <w:bCs/>
          <w:spacing w:val="1"/>
          <w:position w:val="-1"/>
          <w:sz w:val="32"/>
          <w:szCs w:val="32"/>
        </w:rPr>
        <w:t>S</w:t>
      </w:r>
      <w:r w:rsidRPr="007D6D7A">
        <w:rPr>
          <w:rFonts w:ascii="Arial" w:eastAsia="Arial" w:hAnsi="Arial" w:cs="Arial"/>
          <w:b/>
          <w:bCs/>
          <w:position w:val="-1"/>
          <w:sz w:val="32"/>
          <w:szCs w:val="32"/>
        </w:rPr>
        <w:t>c</w:t>
      </w:r>
      <w:r w:rsidRPr="007D6D7A">
        <w:rPr>
          <w:rFonts w:ascii="Arial" w:eastAsia="Arial" w:hAnsi="Arial" w:cs="Arial"/>
          <w:b/>
          <w:bCs/>
          <w:spacing w:val="-1"/>
          <w:position w:val="-1"/>
          <w:sz w:val="32"/>
          <w:szCs w:val="32"/>
        </w:rPr>
        <w:t>h</w:t>
      </w:r>
      <w:r w:rsidRPr="007D6D7A">
        <w:rPr>
          <w:rFonts w:ascii="Arial" w:eastAsia="Arial" w:hAnsi="Arial" w:cs="Arial"/>
          <w:b/>
          <w:bCs/>
          <w:position w:val="-1"/>
          <w:sz w:val="32"/>
          <w:szCs w:val="32"/>
        </w:rPr>
        <w:t>e</w:t>
      </w:r>
      <w:r w:rsidRPr="007D6D7A">
        <w:rPr>
          <w:rFonts w:ascii="Arial" w:eastAsia="Arial" w:hAnsi="Arial" w:cs="Arial"/>
          <w:b/>
          <w:bCs/>
          <w:spacing w:val="2"/>
          <w:position w:val="-1"/>
          <w:sz w:val="32"/>
          <w:szCs w:val="32"/>
        </w:rPr>
        <w:t>d</w:t>
      </w:r>
      <w:r w:rsidRPr="007D6D7A">
        <w:rPr>
          <w:rFonts w:ascii="Arial" w:eastAsia="Arial" w:hAnsi="Arial" w:cs="Arial"/>
          <w:b/>
          <w:bCs/>
          <w:spacing w:val="-1"/>
          <w:position w:val="-1"/>
          <w:sz w:val="32"/>
          <w:szCs w:val="32"/>
        </w:rPr>
        <w:t>u</w:t>
      </w:r>
      <w:r w:rsidRPr="007D6D7A">
        <w:rPr>
          <w:rFonts w:ascii="Arial" w:eastAsia="Arial" w:hAnsi="Arial" w:cs="Arial"/>
          <w:b/>
          <w:bCs/>
          <w:position w:val="-1"/>
          <w:sz w:val="32"/>
          <w:szCs w:val="32"/>
        </w:rPr>
        <w:t>le</w:t>
      </w:r>
      <w:r w:rsidRPr="007D6D7A">
        <w:rPr>
          <w:rFonts w:ascii="Arial" w:eastAsia="Arial" w:hAnsi="Arial" w:cs="Arial"/>
          <w:b/>
          <w:bCs/>
          <w:spacing w:val="-14"/>
          <w:position w:val="-1"/>
          <w:sz w:val="32"/>
          <w:szCs w:val="32"/>
        </w:rPr>
        <w:t xml:space="preserve"> </w:t>
      </w:r>
      <w:r w:rsidRPr="007D6D7A">
        <w:rPr>
          <w:rFonts w:ascii="Arial" w:eastAsia="Arial" w:hAnsi="Arial" w:cs="Arial"/>
          <w:b/>
          <w:bCs/>
          <w:position w:val="-1"/>
          <w:sz w:val="32"/>
          <w:szCs w:val="32"/>
        </w:rPr>
        <w:t>1</w:t>
      </w:r>
      <w:r w:rsidRPr="007D6D7A">
        <w:rPr>
          <w:rFonts w:ascii="Arial" w:eastAsia="Arial" w:hAnsi="Arial" w:cs="Arial"/>
          <w:b/>
          <w:bCs/>
          <w:spacing w:val="-2"/>
          <w:position w:val="-1"/>
          <w:sz w:val="32"/>
          <w:szCs w:val="32"/>
        </w:rPr>
        <w:t xml:space="preserve"> </w:t>
      </w:r>
      <w:r w:rsidRPr="007D6D7A">
        <w:rPr>
          <w:rFonts w:ascii="Arial" w:eastAsia="Arial" w:hAnsi="Arial" w:cs="Arial"/>
          <w:b/>
          <w:bCs/>
          <w:position w:val="-1"/>
          <w:sz w:val="32"/>
          <w:szCs w:val="32"/>
        </w:rPr>
        <w:t>–</w:t>
      </w:r>
      <w:r w:rsidRPr="007D6D7A">
        <w:rPr>
          <w:rFonts w:ascii="Arial" w:eastAsia="Arial" w:hAnsi="Arial" w:cs="Arial"/>
          <w:b/>
          <w:bCs/>
          <w:spacing w:val="-2"/>
          <w:position w:val="-1"/>
          <w:sz w:val="32"/>
          <w:szCs w:val="32"/>
        </w:rPr>
        <w:t xml:space="preserve"> S</w:t>
      </w:r>
      <w:r w:rsidRPr="007D6D7A">
        <w:rPr>
          <w:rFonts w:ascii="Arial" w:eastAsia="Arial" w:hAnsi="Arial" w:cs="Arial"/>
          <w:b/>
          <w:bCs/>
          <w:spacing w:val="-8"/>
          <w:position w:val="-1"/>
          <w:sz w:val="32"/>
          <w:szCs w:val="32"/>
        </w:rPr>
        <w:t>t</w:t>
      </w:r>
      <w:r w:rsidRPr="007D6D7A">
        <w:rPr>
          <w:rFonts w:ascii="Arial" w:eastAsia="Arial" w:hAnsi="Arial" w:cs="Arial"/>
          <w:b/>
          <w:bCs/>
          <w:position w:val="-1"/>
          <w:sz w:val="32"/>
          <w:szCs w:val="32"/>
        </w:rPr>
        <w:t>a</w:t>
      </w:r>
      <w:r w:rsidRPr="007D6D7A">
        <w:rPr>
          <w:rFonts w:ascii="Arial" w:eastAsia="Arial" w:hAnsi="Arial" w:cs="Arial"/>
          <w:b/>
          <w:bCs/>
          <w:spacing w:val="-1"/>
          <w:position w:val="-1"/>
          <w:sz w:val="32"/>
          <w:szCs w:val="32"/>
        </w:rPr>
        <w:t>t</w:t>
      </w:r>
      <w:r w:rsidRPr="007D6D7A">
        <w:rPr>
          <w:rFonts w:ascii="Arial" w:eastAsia="Arial" w:hAnsi="Arial" w:cs="Arial"/>
          <w:b/>
          <w:bCs/>
          <w:position w:val="-1"/>
          <w:sz w:val="32"/>
          <w:szCs w:val="32"/>
        </w:rPr>
        <w:t>e</w:t>
      </w:r>
      <w:r w:rsidRPr="007D6D7A">
        <w:rPr>
          <w:rFonts w:ascii="Arial" w:eastAsia="Arial" w:hAnsi="Arial" w:cs="Arial"/>
          <w:b/>
          <w:bCs/>
          <w:spacing w:val="-1"/>
          <w:position w:val="-1"/>
          <w:sz w:val="32"/>
          <w:szCs w:val="32"/>
        </w:rPr>
        <w:t>m</w:t>
      </w:r>
      <w:r w:rsidRPr="007D6D7A">
        <w:rPr>
          <w:rFonts w:ascii="Arial" w:eastAsia="Arial" w:hAnsi="Arial" w:cs="Arial"/>
          <w:b/>
          <w:bCs/>
          <w:spacing w:val="3"/>
          <w:position w:val="-1"/>
          <w:sz w:val="32"/>
          <w:szCs w:val="32"/>
        </w:rPr>
        <w:t>e</w:t>
      </w:r>
      <w:r w:rsidRPr="007D6D7A">
        <w:rPr>
          <w:rFonts w:ascii="Arial" w:eastAsia="Arial" w:hAnsi="Arial" w:cs="Arial"/>
          <w:b/>
          <w:bCs/>
          <w:spacing w:val="-1"/>
          <w:position w:val="-1"/>
          <w:sz w:val="32"/>
          <w:szCs w:val="32"/>
        </w:rPr>
        <w:t>n</w:t>
      </w:r>
      <w:r w:rsidRPr="007D6D7A">
        <w:rPr>
          <w:rFonts w:ascii="Arial" w:eastAsia="Arial" w:hAnsi="Arial" w:cs="Arial"/>
          <w:b/>
          <w:bCs/>
          <w:position w:val="-1"/>
          <w:sz w:val="32"/>
          <w:szCs w:val="32"/>
        </w:rPr>
        <w:t>t</w:t>
      </w:r>
      <w:r w:rsidRPr="007D6D7A">
        <w:rPr>
          <w:rFonts w:ascii="Arial" w:eastAsia="Arial" w:hAnsi="Arial" w:cs="Arial"/>
          <w:b/>
          <w:bCs/>
          <w:spacing w:val="-13"/>
          <w:position w:val="-1"/>
          <w:sz w:val="32"/>
          <w:szCs w:val="32"/>
        </w:rPr>
        <w:t xml:space="preserve"> </w:t>
      </w:r>
      <w:r w:rsidRPr="007D6D7A">
        <w:rPr>
          <w:rFonts w:ascii="Arial" w:eastAsia="Arial" w:hAnsi="Arial" w:cs="Arial"/>
          <w:b/>
          <w:bCs/>
          <w:spacing w:val="-1"/>
          <w:position w:val="-1"/>
          <w:sz w:val="32"/>
          <w:szCs w:val="32"/>
        </w:rPr>
        <w:t>o</w:t>
      </w:r>
      <w:r w:rsidRPr="007D6D7A">
        <w:rPr>
          <w:rFonts w:ascii="Arial" w:eastAsia="Arial" w:hAnsi="Arial" w:cs="Arial"/>
          <w:b/>
          <w:bCs/>
          <w:position w:val="-1"/>
          <w:sz w:val="32"/>
          <w:szCs w:val="32"/>
        </w:rPr>
        <w:t>f</w:t>
      </w:r>
      <w:r w:rsidRPr="007D6D7A">
        <w:rPr>
          <w:rFonts w:ascii="Arial" w:eastAsia="Arial" w:hAnsi="Arial" w:cs="Arial"/>
          <w:b/>
          <w:bCs/>
          <w:spacing w:val="-1"/>
          <w:position w:val="-1"/>
          <w:sz w:val="32"/>
          <w:szCs w:val="32"/>
        </w:rPr>
        <w:t xml:space="preserve"> </w:t>
      </w:r>
      <w:r w:rsidRPr="007D6D7A">
        <w:rPr>
          <w:rFonts w:ascii="Arial" w:eastAsia="Arial" w:hAnsi="Arial" w:cs="Arial"/>
          <w:b/>
          <w:bCs/>
          <w:position w:val="-1"/>
          <w:sz w:val="32"/>
          <w:szCs w:val="32"/>
        </w:rPr>
        <w:t>Re</w:t>
      </w:r>
      <w:r w:rsidRPr="007D6D7A">
        <w:rPr>
          <w:rFonts w:ascii="Arial" w:eastAsia="Arial" w:hAnsi="Arial" w:cs="Arial"/>
          <w:b/>
          <w:bCs/>
          <w:spacing w:val="2"/>
          <w:position w:val="-1"/>
          <w:sz w:val="32"/>
          <w:szCs w:val="32"/>
        </w:rPr>
        <w:t>q</w:t>
      </w:r>
      <w:r w:rsidRPr="007D6D7A">
        <w:rPr>
          <w:rFonts w:ascii="Arial" w:eastAsia="Arial" w:hAnsi="Arial" w:cs="Arial"/>
          <w:b/>
          <w:bCs/>
          <w:spacing w:val="-1"/>
          <w:position w:val="-1"/>
          <w:sz w:val="32"/>
          <w:szCs w:val="32"/>
        </w:rPr>
        <w:t>u</w:t>
      </w:r>
      <w:r w:rsidRPr="007D6D7A">
        <w:rPr>
          <w:rFonts w:ascii="Arial" w:eastAsia="Arial" w:hAnsi="Arial" w:cs="Arial"/>
          <w:b/>
          <w:bCs/>
          <w:position w:val="-1"/>
          <w:sz w:val="32"/>
          <w:szCs w:val="32"/>
        </w:rPr>
        <w:t>i</w:t>
      </w:r>
      <w:r w:rsidRPr="007D6D7A">
        <w:rPr>
          <w:rFonts w:ascii="Arial" w:eastAsia="Arial" w:hAnsi="Arial" w:cs="Arial"/>
          <w:b/>
          <w:bCs/>
          <w:spacing w:val="1"/>
          <w:position w:val="-1"/>
          <w:sz w:val="32"/>
          <w:szCs w:val="32"/>
        </w:rPr>
        <w:t>r</w:t>
      </w:r>
      <w:r w:rsidRPr="007D6D7A">
        <w:rPr>
          <w:rFonts w:ascii="Arial" w:eastAsia="Arial" w:hAnsi="Arial" w:cs="Arial"/>
          <w:b/>
          <w:bCs/>
          <w:position w:val="-1"/>
          <w:sz w:val="32"/>
          <w:szCs w:val="32"/>
        </w:rPr>
        <w:t>e</w:t>
      </w:r>
      <w:r w:rsidRPr="007D6D7A">
        <w:rPr>
          <w:rFonts w:ascii="Arial" w:eastAsia="Arial" w:hAnsi="Arial" w:cs="Arial"/>
          <w:b/>
          <w:bCs/>
          <w:spacing w:val="-1"/>
          <w:position w:val="-1"/>
          <w:sz w:val="32"/>
          <w:szCs w:val="32"/>
        </w:rPr>
        <w:t>m</w:t>
      </w:r>
      <w:r w:rsidRPr="007D6D7A">
        <w:rPr>
          <w:rFonts w:ascii="Arial" w:eastAsia="Arial" w:hAnsi="Arial" w:cs="Arial"/>
          <w:b/>
          <w:bCs/>
          <w:spacing w:val="3"/>
          <w:position w:val="-1"/>
          <w:sz w:val="32"/>
          <w:szCs w:val="32"/>
        </w:rPr>
        <w:t>e</w:t>
      </w:r>
      <w:r w:rsidRPr="007D6D7A">
        <w:rPr>
          <w:rFonts w:ascii="Arial" w:eastAsia="Arial" w:hAnsi="Arial" w:cs="Arial"/>
          <w:b/>
          <w:bCs/>
          <w:spacing w:val="-1"/>
          <w:position w:val="-1"/>
          <w:sz w:val="32"/>
          <w:szCs w:val="32"/>
        </w:rPr>
        <w:t>n</w:t>
      </w:r>
      <w:r w:rsidRPr="007D6D7A">
        <w:rPr>
          <w:rFonts w:ascii="Arial" w:eastAsia="Arial" w:hAnsi="Arial" w:cs="Arial"/>
          <w:b/>
          <w:bCs/>
          <w:spacing w:val="-8"/>
          <w:position w:val="-1"/>
          <w:sz w:val="32"/>
          <w:szCs w:val="32"/>
        </w:rPr>
        <w:t>t</w:t>
      </w:r>
      <w:r w:rsidRPr="007D6D7A">
        <w:rPr>
          <w:rFonts w:ascii="Arial" w:eastAsia="Arial" w:hAnsi="Arial" w:cs="Arial"/>
          <w:b/>
          <w:bCs/>
          <w:position w:val="-1"/>
          <w:sz w:val="32"/>
          <w:szCs w:val="32"/>
        </w:rPr>
        <w:t>s</w:t>
      </w:r>
    </w:p>
    <w:p w14:paraId="38EC1420" w14:textId="77777777" w:rsidR="00F30124" w:rsidRPr="007D6D7A" w:rsidRDefault="00F30124" w:rsidP="00F30124">
      <w:pPr>
        <w:rPr>
          <w:rFonts w:ascii="Arial" w:hAnsi="Arial" w:cs="Arial"/>
        </w:rPr>
      </w:pPr>
    </w:p>
    <w:p w14:paraId="53CCF4ED" w14:textId="77777777" w:rsidR="00F30124" w:rsidRPr="007D6D7A" w:rsidRDefault="00F30124" w:rsidP="00F30124">
      <w:pPr>
        <w:pStyle w:val="ListParagraph"/>
        <w:widowControl/>
        <w:numPr>
          <w:ilvl w:val="0"/>
          <w:numId w:val="55"/>
        </w:numPr>
        <w:spacing w:after="0" w:line="240" w:lineRule="auto"/>
        <w:ind w:left="0" w:firstLine="0"/>
        <w:contextualSpacing w:val="0"/>
        <w:rPr>
          <w:rFonts w:ascii="Arial" w:hAnsi="Arial" w:cs="Arial"/>
        </w:rPr>
      </w:pPr>
      <w:r w:rsidRPr="007D6D7A">
        <w:rPr>
          <w:rFonts w:ascii="Arial" w:hAnsi="Arial" w:cs="Arial"/>
        </w:rPr>
        <w:t xml:space="preserve">Project HECLA is part of the Future Military Data Gathering Programme (FMDG) and sits within the Develop Directorate of Navy Command. The project aims to develop the concepts and key user requirements (KURs) to support the transition to autonomous/un-crewed surface and subsurface systems for Geospatial Information (GEOINF) collect to meet Defence Intelligence requirements. The current MDG collect capability is platform based whereas the Navy Board’s strategic intent involves the </w:t>
      </w:r>
      <w:proofErr w:type="spellStart"/>
      <w:r w:rsidRPr="007D6D7A">
        <w:rPr>
          <w:rFonts w:ascii="Arial" w:hAnsi="Arial" w:cs="Arial"/>
        </w:rPr>
        <w:t>refocussing</w:t>
      </w:r>
      <w:proofErr w:type="spellEnd"/>
      <w:r w:rsidRPr="007D6D7A">
        <w:rPr>
          <w:rFonts w:ascii="Arial" w:hAnsi="Arial" w:cs="Arial"/>
        </w:rPr>
        <w:t xml:space="preserve"> of maritime capability away from single platforms undertaking fixed tasks. In addition to providing a more agile and flexible capability the transition to Maritime Autonomous Systems (MAS) will allow the benefits from advances in technology to be exploited creating efficiencies and increase the likelihood of achieving operational advantage. </w:t>
      </w:r>
    </w:p>
    <w:p w14:paraId="78DD181D" w14:textId="77777777" w:rsidR="00F30124" w:rsidRPr="007D6D7A" w:rsidRDefault="00F30124" w:rsidP="00F30124">
      <w:pPr>
        <w:pStyle w:val="ListParagraph"/>
        <w:rPr>
          <w:rFonts w:ascii="Arial" w:hAnsi="Arial" w:cs="Arial"/>
        </w:rPr>
      </w:pPr>
    </w:p>
    <w:p w14:paraId="54F2FF94" w14:textId="77777777" w:rsidR="00F30124" w:rsidRPr="007D6D7A" w:rsidRDefault="00F30124" w:rsidP="00F30124">
      <w:pPr>
        <w:pStyle w:val="ListParagraph"/>
        <w:widowControl/>
        <w:numPr>
          <w:ilvl w:val="0"/>
          <w:numId w:val="55"/>
        </w:numPr>
        <w:spacing w:after="0" w:line="240" w:lineRule="auto"/>
        <w:ind w:left="0" w:firstLine="0"/>
        <w:contextualSpacing w:val="0"/>
        <w:rPr>
          <w:rFonts w:ascii="Arial" w:hAnsi="Arial" w:cs="Arial"/>
        </w:rPr>
      </w:pPr>
      <w:r w:rsidRPr="007D6D7A">
        <w:rPr>
          <w:rFonts w:ascii="Arial" w:hAnsi="Arial" w:cs="Arial"/>
        </w:rPr>
        <w:t xml:space="preserve">The term MAS can include autonomous and semi-autonomous surface (ASV), subsurface (AUV) and aerial (UAS/V) vehicles used within the maritime and littoral domains.  Project HECLA’s remit is to demonstrate the capability of MAS in meeting operational data collection requirements, </w:t>
      </w:r>
      <w:proofErr w:type="spellStart"/>
      <w:r w:rsidRPr="007D6D7A">
        <w:rPr>
          <w:rFonts w:ascii="Arial" w:hAnsi="Arial" w:cs="Arial"/>
        </w:rPr>
        <w:t>capitalising</w:t>
      </w:r>
      <w:proofErr w:type="spellEnd"/>
      <w:r w:rsidRPr="007D6D7A">
        <w:rPr>
          <w:rFonts w:ascii="Arial" w:hAnsi="Arial" w:cs="Arial"/>
        </w:rPr>
        <w:t xml:space="preserve"> on opportunities to deploy from non-HM ships to prove MAS and the Mobile Mission Team Concept.  The term Un-crewed Surface Vessel (USV) is often used interchangeably with ASV as it’s generally the case that USVs have a degree of autonomy or, processes that are automatic, to enable them to operate without personnel onboard.  </w:t>
      </w:r>
    </w:p>
    <w:p w14:paraId="0943B21A" w14:textId="77777777" w:rsidR="00F30124" w:rsidRPr="007D6D7A" w:rsidRDefault="00F30124" w:rsidP="00F30124">
      <w:pPr>
        <w:pStyle w:val="ListParagraph"/>
        <w:ind w:left="0"/>
        <w:rPr>
          <w:rFonts w:ascii="Arial" w:hAnsi="Arial" w:cs="Arial"/>
        </w:rPr>
      </w:pPr>
    </w:p>
    <w:p w14:paraId="0514410D" w14:textId="77777777" w:rsidR="00F30124" w:rsidRPr="007D6D7A" w:rsidRDefault="00F30124" w:rsidP="00F30124">
      <w:pPr>
        <w:pStyle w:val="ListParagraph"/>
        <w:widowControl/>
        <w:numPr>
          <w:ilvl w:val="0"/>
          <w:numId w:val="55"/>
        </w:numPr>
        <w:spacing w:after="0" w:line="240" w:lineRule="auto"/>
        <w:ind w:left="0" w:firstLine="0"/>
        <w:contextualSpacing w:val="0"/>
        <w:rPr>
          <w:rFonts w:ascii="Arial" w:hAnsi="Arial" w:cs="Arial"/>
        </w:rPr>
      </w:pPr>
      <w:r w:rsidRPr="007D6D7A">
        <w:rPr>
          <w:rFonts w:ascii="Arial" w:hAnsi="Arial" w:cs="Arial"/>
        </w:rPr>
        <w:t xml:space="preserve">Project HECLA has conducted trials with AUV systems already in-service but has only achieved limited USV trials. Based on HECLA trials to date it’s likely that the USVs will play a more significant role in the mix of assets in the FMDG </w:t>
      </w:r>
      <w:proofErr w:type="spellStart"/>
      <w:r w:rsidRPr="007D6D7A">
        <w:rPr>
          <w:rFonts w:ascii="Arial" w:hAnsi="Arial" w:cs="Arial"/>
        </w:rPr>
        <w:t>programme</w:t>
      </w:r>
      <w:proofErr w:type="spellEnd"/>
      <w:r w:rsidRPr="007D6D7A">
        <w:rPr>
          <w:rFonts w:ascii="Arial" w:hAnsi="Arial" w:cs="Arial"/>
        </w:rPr>
        <w:t>. The acquisition of a small USV will provide the ideal platform to conduct foundation trials to identify risks/opportunities and inform development of FMDG CONEMP and KURs. Lack of understanding of system requirements and operating constraints creates risk for the acquisition process increasing the likelihood of unsuitable capabilities being procured.</w:t>
      </w:r>
    </w:p>
    <w:p w14:paraId="75104CA3" w14:textId="77777777" w:rsidR="00F30124" w:rsidRPr="007D6D7A" w:rsidRDefault="00F30124" w:rsidP="00F30124">
      <w:pPr>
        <w:pStyle w:val="ListParagraph"/>
        <w:rPr>
          <w:rFonts w:ascii="Arial" w:hAnsi="Arial" w:cs="Arial"/>
        </w:rPr>
      </w:pPr>
    </w:p>
    <w:p w14:paraId="0D58FCE8" w14:textId="77777777" w:rsidR="00F30124" w:rsidRPr="007D6D7A" w:rsidRDefault="00F30124" w:rsidP="00F30124">
      <w:pPr>
        <w:pStyle w:val="ListParagraph"/>
        <w:widowControl/>
        <w:numPr>
          <w:ilvl w:val="0"/>
          <w:numId w:val="55"/>
        </w:numPr>
        <w:spacing w:after="0" w:line="240" w:lineRule="auto"/>
        <w:ind w:left="0" w:firstLine="0"/>
        <w:contextualSpacing w:val="0"/>
        <w:rPr>
          <w:rFonts w:ascii="Arial" w:hAnsi="Arial" w:cs="Arial"/>
        </w:rPr>
      </w:pPr>
      <w:r w:rsidRPr="007D6D7A">
        <w:rPr>
          <w:rFonts w:ascii="Arial" w:hAnsi="Arial" w:cs="Arial"/>
        </w:rPr>
        <w:t xml:space="preserve"> HECLA intends to conduct trials with a small portable USV in a REA role where shortcomings have been identified with the portability and navigational accuracy of AUVs. A need therefore exists to compare and fully understand the utility of a small USV in a REA role where AUV already exists for comparison. The understanding, training and experience (SQEP) of operating USVs does not currently exist within HECLA which will only add to the challenge and time required when it comes to generating and operating the new capabilities in the future. </w:t>
      </w:r>
    </w:p>
    <w:p w14:paraId="29EB1524" w14:textId="77777777" w:rsidR="00F30124" w:rsidRPr="007D6D7A" w:rsidRDefault="00F30124" w:rsidP="00F30124">
      <w:pPr>
        <w:pStyle w:val="ListParagraph"/>
        <w:rPr>
          <w:rFonts w:ascii="Arial" w:hAnsi="Arial" w:cs="Arial"/>
        </w:rPr>
      </w:pPr>
    </w:p>
    <w:p w14:paraId="3A96DD25" w14:textId="77777777" w:rsidR="00F30124" w:rsidRPr="007D6D7A" w:rsidRDefault="00F30124" w:rsidP="00F30124">
      <w:pPr>
        <w:pStyle w:val="ListParagraph"/>
        <w:widowControl/>
        <w:numPr>
          <w:ilvl w:val="0"/>
          <w:numId w:val="55"/>
        </w:numPr>
        <w:spacing w:after="0" w:line="240" w:lineRule="auto"/>
        <w:ind w:left="0" w:firstLine="0"/>
        <w:contextualSpacing w:val="0"/>
        <w:rPr>
          <w:rFonts w:ascii="Arial" w:hAnsi="Arial" w:cs="Arial"/>
        </w:rPr>
      </w:pPr>
      <w:r w:rsidRPr="007D6D7A">
        <w:rPr>
          <w:rFonts w:ascii="Arial" w:hAnsi="Arial" w:cs="Arial"/>
          <w:lang w:eastAsia="en-GB"/>
        </w:rPr>
        <w:t xml:space="preserve">A small USV has been identified as an opportunity to </w:t>
      </w:r>
      <w:proofErr w:type="spellStart"/>
      <w:r w:rsidRPr="007D6D7A">
        <w:rPr>
          <w:rFonts w:ascii="Arial" w:hAnsi="Arial" w:cs="Arial"/>
          <w:lang w:eastAsia="en-GB"/>
        </w:rPr>
        <w:t>utilise</w:t>
      </w:r>
      <w:proofErr w:type="spellEnd"/>
      <w:r w:rsidRPr="007D6D7A">
        <w:rPr>
          <w:rFonts w:ascii="Arial" w:hAnsi="Arial" w:cs="Arial"/>
          <w:lang w:eastAsia="en-GB"/>
        </w:rPr>
        <w:t xml:space="preserve"> innovation and technological enhancements to provide a rapidly deployable bathymetric survey capability solution for delivery of GEOINF to support a range of </w:t>
      </w:r>
      <w:proofErr w:type="spellStart"/>
      <w:r w:rsidRPr="007D6D7A">
        <w:rPr>
          <w:rFonts w:ascii="Arial" w:hAnsi="Arial" w:cs="Arial"/>
          <w:lang w:eastAsia="en-GB"/>
        </w:rPr>
        <w:t>defence</w:t>
      </w:r>
      <w:proofErr w:type="spellEnd"/>
      <w:r w:rsidRPr="007D6D7A">
        <w:rPr>
          <w:rFonts w:ascii="Arial" w:hAnsi="Arial" w:cs="Arial"/>
          <w:lang w:eastAsia="en-GB"/>
        </w:rPr>
        <w:t xml:space="preserve"> tasks. </w:t>
      </w:r>
      <w:r w:rsidRPr="007D6D7A">
        <w:rPr>
          <w:rFonts w:ascii="Arial" w:hAnsi="Arial" w:cs="Arial"/>
        </w:rPr>
        <w:t xml:space="preserve">Recent experience of contingent REA operations </w:t>
      </w:r>
      <w:proofErr w:type="gramStart"/>
      <w:r w:rsidRPr="007D6D7A">
        <w:rPr>
          <w:rFonts w:ascii="Arial" w:hAnsi="Arial" w:cs="Arial"/>
        </w:rPr>
        <w:t>have</w:t>
      </w:r>
      <w:proofErr w:type="gramEnd"/>
      <w:r w:rsidRPr="007D6D7A">
        <w:rPr>
          <w:rFonts w:ascii="Arial" w:hAnsi="Arial" w:cs="Arial"/>
        </w:rPr>
        <w:t xml:space="preserve"> demonstrated the utility of portable MBES systems with integrated GNSS and INS. The Mobile REA Team operate a </w:t>
      </w:r>
      <w:proofErr w:type="spellStart"/>
      <w:r w:rsidRPr="007D6D7A">
        <w:rPr>
          <w:rFonts w:ascii="Arial" w:hAnsi="Arial" w:cs="Arial"/>
        </w:rPr>
        <w:t>Norbit</w:t>
      </w:r>
      <w:proofErr w:type="spellEnd"/>
      <w:r w:rsidRPr="007D6D7A">
        <w:rPr>
          <w:rFonts w:ascii="Arial" w:hAnsi="Arial" w:cs="Arial"/>
        </w:rPr>
        <w:t xml:space="preserve"> portable MBES but rely on a host platform or vessel of opportunity to deploy the system. A small USV would provide the ideal solution in this scenario negating the need for a crewed surface vessel saving cost, increasing efficiency and improving safety for operators. Such a system could also be easily deployed to conduct a jetty survey ahead of a warship berthing during a HADR or NEO scenario and beach survey in benign conditions to support a littoral strike operation.</w:t>
      </w:r>
    </w:p>
    <w:p w14:paraId="48AEB0D4" w14:textId="77777777" w:rsidR="00F30124" w:rsidRPr="007D6D7A" w:rsidRDefault="00F30124" w:rsidP="00F30124">
      <w:pPr>
        <w:textAlignment w:val="baseline"/>
        <w:rPr>
          <w:rFonts w:ascii="Arial" w:hAnsi="Arial" w:cs="Arial"/>
          <w:lang w:eastAsia="en-GB"/>
        </w:rPr>
      </w:pPr>
      <w:r w:rsidRPr="007D6D7A">
        <w:rPr>
          <w:rFonts w:ascii="Arial" w:hAnsi="Arial" w:cs="Arial"/>
          <w:lang w:eastAsia="en-GB"/>
        </w:rPr>
        <w:t xml:space="preserve">  </w:t>
      </w:r>
    </w:p>
    <w:p w14:paraId="70C28D6E" w14:textId="77777777" w:rsidR="00F30124" w:rsidRPr="007D6D7A" w:rsidRDefault="00F30124" w:rsidP="00F30124">
      <w:pPr>
        <w:rPr>
          <w:rFonts w:ascii="Arial" w:hAnsi="Arial" w:cs="Arial"/>
          <w:b/>
        </w:rPr>
      </w:pPr>
      <w:r w:rsidRPr="007D6D7A">
        <w:rPr>
          <w:rFonts w:ascii="Arial" w:hAnsi="Arial" w:cs="Arial"/>
          <w:b/>
        </w:rPr>
        <w:t>Constraints</w:t>
      </w:r>
    </w:p>
    <w:p w14:paraId="72B89BAF" w14:textId="77777777" w:rsidR="00F30124" w:rsidRPr="007D6D7A" w:rsidRDefault="00F30124" w:rsidP="00F30124">
      <w:pPr>
        <w:rPr>
          <w:rFonts w:ascii="Arial" w:hAnsi="Arial" w:cs="Arial"/>
          <w:b/>
        </w:rPr>
      </w:pPr>
    </w:p>
    <w:p w14:paraId="2F3989FA" w14:textId="77777777" w:rsidR="00F30124" w:rsidRPr="007D6D7A" w:rsidRDefault="00F30124" w:rsidP="00F30124">
      <w:pPr>
        <w:pStyle w:val="ListParagraph"/>
        <w:widowControl/>
        <w:numPr>
          <w:ilvl w:val="0"/>
          <w:numId w:val="55"/>
        </w:numPr>
        <w:spacing w:after="0" w:line="240" w:lineRule="auto"/>
        <w:ind w:left="0" w:firstLine="0"/>
        <w:contextualSpacing w:val="0"/>
        <w:rPr>
          <w:rFonts w:ascii="Arial" w:hAnsi="Arial" w:cs="Arial"/>
        </w:rPr>
      </w:pPr>
      <w:r w:rsidRPr="007D6D7A">
        <w:rPr>
          <w:rFonts w:ascii="Arial" w:hAnsi="Arial" w:cs="Arial"/>
        </w:rPr>
        <w:t xml:space="preserve">The small USV sensors should be compatible with existing RN hydrographic data processing systems namely </w:t>
      </w:r>
      <w:proofErr w:type="spellStart"/>
      <w:r w:rsidRPr="007D6D7A">
        <w:rPr>
          <w:rFonts w:ascii="Arial" w:hAnsi="Arial" w:cs="Arial"/>
        </w:rPr>
        <w:t>Caris</w:t>
      </w:r>
      <w:proofErr w:type="spellEnd"/>
      <w:r w:rsidRPr="007D6D7A">
        <w:rPr>
          <w:rFonts w:ascii="Arial" w:hAnsi="Arial" w:cs="Arial"/>
        </w:rPr>
        <w:t xml:space="preserve"> HIPS&amp; SIPS and </w:t>
      </w:r>
      <w:proofErr w:type="spellStart"/>
      <w:r w:rsidRPr="007D6D7A">
        <w:rPr>
          <w:rFonts w:ascii="Arial" w:hAnsi="Arial" w:cs="Arial"/>
        </w:rPr>
        <w:t>Applanix</w:t>
      </w:r>
      <w:proofErr w:type="spellEnd"/>
      <w:r w:rsidRPr="007D6D7A">
        <w:rPr>
          <w:rFonts w:ascii="Arial" w:hAnsi="Arial" w:cs="Arial"/>
        </w:rPr>
        <w:t xml:space="preserve"> </w:t>
      </w:r>
      <w:proofErr w:type="spellStart"/>
      <w:r w:rsidRPr="007D6D7A">
        <w:rPr>
          <w:rFonts w:ascii="Arial" w:hAnsi="Arial" w:cs="Arial"/>
        </w:rPr>
        <w:t>PosPac</w:t>
      </w:r>
      <w:proofErr w:type="spellEnd"/>
      <w:r w:rsidRPr="007D6D7A">
        <w:rPr>
          <w:rFonts w:ascii="Arial" w:hAnsi="Arial" w:cs="Arial"/>
        </w:rPr>
        <w:t xml:space="preserve"> MMS to negate the need for further training of personnel.</w:t>
      </w:r>
    </w:p>
    <w:p w14:paraId="4D6F09F8" w14:textId="77777777" w:rsidR="00F30124" w:rsidRPr="007D6D7A" w:rsidRDefault="00F30124" w:rsidP="00F30124">
      <w:pPr>
        <w:rPr>
          <w:rFonts w:ascii="Arial" w:hAnsi="Arial" w:cs="Arial"/>
        </w:rPr>
      </w:pPr>
    </w:p>
    <w:p w14:paraId="37DE5A3E" w14:textId="77777777" w:rsidR="00F30124" w:rsidRPr="007D6D7A" w:rsidRDefault="00F30124" w:rsidP="00F30124">
      <w:pPr>
        <w:pStyle w:val="ListParagraph"/>
        <w:widowControl/>
        <w:numPr>
          <w:ilvl w:val="0"/>
          <w:numId w:val="55"/>
        </w:numPr>
        <w:spacing w:after="0" w:line="240" w:lineRule="auto"/>
        <w:ind w:left="0" w:firstLine="0"/>
        <w:contextualSpacing w:val="0"/>
        <w:rPr>
          <w:rFonts w:ascii="Arial" w:hAnsi="Arial" w:cs="Arial"/>
        </w:rPr>
      </w:pPr>
      <w:r w:rsidRPr="007D6D7A">
        <w:rPr>
          <w:rFonts w:ascii="Arial" w:hAnsi="Arial" w:cs="Arial"/>
        </w:rPr>
        <w:lastRenderedPageBreak/>
        <w:t>A fully integrated turn-key solution is preferred in order to increase reliability and robustness to be suitable for use in operational environments and be safely transportable without being damaged.</w:t>
      </w:r>
    </w:p>
    <w:p w14:paraId="6838CC9F" w14:textId="77777777" w:rsidR="00F30124" w:rsidRPr="007D6D7A" w:rsidRDefault="00F30124" w:rsidP="00F30124">
      <w:pPr>
        <w:rPr>
          <w:rFonts w:ascii="Arial" w:hAnsi="Arial" w:cs="Arial"/>
        </w:rPr>
      </w:pPr>
    </w:p>
    <w:p w14:paraId="660ED044" w14:textId="77777777" w:rsidR="00F30124" w:rsidRPr="007D6D7A" w:rsidRDefault="00F30124" w:rsidP="00F30124">
      <w:pPr>
        <w:rPr>
          <w:rFonts w:ascii="Arial" w:hAnsi="Arial" w:cs="Arial"/>
        </w:rPr>
      </w:pPr>
      <w:r w:rsidRPr="007D6D7A">
        <w:rPr>
          <w:rFonts w:ascii="Arial" w:hAnsi="Arial" w:cs="Arial"/>
          <w:b/>
        </w:rPr>
        <w:t>Operational output</w:t>
      </w:r>
    </w:p>
    <w:p w14:paraId="6158BF1B" w14:textId="77777777" w:rsidR="00F30124" w:rsidRPr="007D6D7A" w:rsidRDefault="00F30124" w:rsidP="00F30124">
      <w:pPr>
        <w:pStyle w:val="ListParagraph"/>
        <w:ind w:left="0"/>
        <w:rPr>
          <w:rFonts w:ascii="Arial" w:hAnsi="Arial" w:cs="Arial"/>
        </w:rPr>
      </w:pPr>
    </w:p>
    <w:p w14:paraId="24A8590F" w14:textId="77777777" w:rsidR="00F30124" w:rsidRPr="007D6D7A" w:rsidRDefault="00F30124" w:rsidP="00F30124">
      <w:pPr>
        <w:pStyle w:val="ListParagraph"/>
        <w:widowControl/>
        <w:numPr>
          <w:ilvl w:val="0"/>
          <w:numId w:val="55"/>
        </w:numPr>
        <w:spacing w:after="0" w:line="240" w:lineRule="auto"/>
        <w:ind w:left="0" w:firstLine="0"/>
        <w:contextualSpacing w:val="0"/>
        <w:rPr>
          <w:rFonts w:ascii="Arial" w:hAnsi="Arial" w:cs="Arial"/>
        </w:rPr>
      </w:pPr>
      <w:r w:rsidRPr="007D6D7A">
        <w:rPr>
          <w:rFonts w:ascii="Arial" w:hAnsi="Arial" w:cs="Arial"/>
        </w:rPr>
        <w:t xml:space="preserve">The small USV will primarily be a trials platform to develop concepts however, there is considerable potential for it to deliver an operational output. Assuming the requirements outlined in this document are met the small USV could be employed to conduct very shallow water bathymetric surveys in ports and </w:t>
      </w:r>
      <w:proofErr w:type="spellStart"/>
      <w:r w:rsidRPr="007D6D7A">
        <w:rPr>
          <w:rFonts w:ascii="Arial" w:hAnsi="Arial" w:cs="Arial"/>
        </w:rPr>
        <w:t>harbours</w:t>
      </w:r>
      <w:proofErr w:type="spellEnd"/>
      <w:r w:rsidRPr="007D6D7A">
        <w:rPr>
          <w:rFonts w:ascii="Arial" w:hAnsi="Arial" w:cs="Arial"/>
        </w:rPr>
        <w:t xml:space="preserve">, as well as provide a rapidly deployable REA capability for contingent operations. Outputs would include bathymetric and backscatter datasets compliant with IHO standards that could be rendered to UKHO for validation and charting purposes. </w:t>
      </w:r>
    </w:p>
    <w:p w14:paraId="696D5DA7" w14:textId="77777777" w:rsidR="00F30124" w:rsidRPr="007D6D7A" w:rsidRDefault="00F30124" w:rsidP="00F30124">
      <w:pPr>
        <w:rPr>
          <w:rFonts w:ascii="Arial" w:hAnsi="Arial" w:cs="Arial"/>
        </w:rPr>
      </w:pPr>
    </w:p>
    <w:p w14:paraId="23AEBB44" w14:textId="77777777" w:rsidR="00F30124" w:rsidRPr="007D6D7A" w:rsidRDefault="00F30124" w:rsidP="00F30124">
      <w:pPr>
        <w:rPr>
          <w:rFonts w:ascii="Arial" w:hAnsi="Arial" w:cs="Arial"/>
        </w:rPr>
      </w:pPr>
      <w:r w:rsidRPr="007D6D7A">
        <w:rPr>
          <w:rFonts w:ascii="Arial" w:hAnsi="Arial" w:cs="Arial"/>
          <w:b/>
          <w:bCs/>
        </w:rPr>
        <w:t>Requirement</w:t>
      </w:r>
      <w:r w:rsidRPr="007D6D7A">
        <w:rPr>
          <w:rFonts w:ascii="Arial" w:hAnsi="Arial" w:cs="Arial"/>
        </w:rPr>
        <w:t xml:space="preserve"> </w:t>
      </w:r>
    </w:p>
    <w:p w14:paraId="0152F341" w14:textId="77777777" w:rsidR="00F30124" w:rsidRPr="007D6D7A" w:rsidRDefault="00F30124" w:rsidP="00F30124">
      <w:pPr>
        <w:rPr>
          <w:rFonts w:ascii="Arial" w:hAnsi="Arial" w:cs="Arial"/>
        </w:rPr>
      </w:pPr>
    </w:p>
    <w:p w14:paraId="664AA607" w14:textId="77777777" w:rsidR="00F30124" w:rsidRPr="007D6D7A" w:rsidRDefault="00F30124" w:rsidP="00F30124">
      <w:pPr>
        <w:pStyle w:val="ListParagraph"/>
        <w:widowControl/>
        <w:numPr>
          <w:ilvl w:val="0"/>
          <w:numId w:val="55"/>
        </w:numPr>
        <w:spacing w:after="0" w:line="240" w:lineRule="auto"/>
        <w:ind w:left="0" w:firstLine="0"/>
        <w:contextualSpacing w:val="0"/>
        <w:rPr>
          <w:rFonts w:ascii="Arial" w:hAnsi="Arial" w:cs="Arial"/>
        </w:rPr>
      </w:pPr>
      <w:r w:rsidRPr="007D6D7A">
        <w:rPr>
          <w:rFonts w:ascii="Arial" w:hAnsi="Arial" w:cs="Arial"/>
        </w:rPr>
        <w:t xml:space="preserve">This describes succinctly the requirement that needs to be satisfied and is to be expressed in output-based terms. </w:t>
      </w:r>
    </w:p>
    <w:p w14:paraId="58D05B32" w14:textId="77777777" w:rsidR="00F30124" w:rsidRPr="007D6D7A" w:rsidRDefault="00F30124" w:rsidP="00F30124">
      <w:pPr>
        <w:rPr>
          <w:rFonts w:ascii="Arial" w:hAnsi="Arial" w:cs="Arial"/>
        </w:rPr>
      </w:pPr>
    </w:p>
    <w:tbl>
      <w:tblPr>
        <w:tblStyle w:val="TableGrid"/>
        <w:tblW w:w="0" w:type="auto"/>
        <w:tblInd w:w="0" w:type="dxa"/>
        <w:tblLook w:val="04A0" w:firstRow="1" w:lastRow="0" w:firstColumn="1" w:lastColumn="0" w:noHBand="0" w:noVBand="1"/>
      </w:tblPr>
      <w:tblGrid>
        <w:gridCol w:w="2830"/>
        <w:gridCol w:w="7088"/>
      </w:tblGrid>
      <w:tr w:rsidR="00F30124" w:rsidRPr="007D6D7A" w14:paraId="6B4A1765" w14:textId="77777777" w:rsidTr="00403A77">
        <w:tc>
          <w:tcPr>
            <w:tcW w:w="9918" w:type="dxa"/>
            <w:gridSpan w:val="2"/>
          </w:tcPr>
          <w:p w14:paraId="4C476DBF" w14:textId="77777777" w:rsidR="00F30124" w:rsidRPr="007D6D7A" w:rsidRDefault="00F30124" w:rsidP="00403A77">
            <w:pPr>
              <w:rPr>
                <w:rFonts w:ascii="Arial" w:hAnsi="Arial" w:cs="Arial"/>
              </w:rPr>
            </w:pPr>
            <w:r w:rsidRPr="007D6D7A">
              <w:rPr>
                <w:rFonts w:ascii="Arial" w:hAnsi="Arial" w:cs="Arial"/>
                <w:b/>
              </w:rPr>
              <w:t>USV</w:t>
            </w:r>
          </w:p>
        </w:tc>
      </w:tr>
      <w:tr w:rsidR="00F30124" w:rsidRPr="007D6D7A" w14:paraId="6E3F6498" w14:textId="77777777" w:rsidTr="00403A77">
        <w:tc>
          <w:tcPr>
            <w:tcW w:w="2830" w:type="dxa"/>
          </w:tcPr>
          <w:p w14:paraId="147063D2" w14:textId="77777777" w:rsidR="00F30124" w:rsidRPr="007D6D7A" w:rsidRDefault="00F30124" w:rsidP="00403A77">
            <w:pPr>
              <w:rPr>
                <w:rFonts w:ascii="Arial" w:hAnsi="Arial" w:cs="Arial"/>
              </w:rPr>
            </w:pPr>
            <w:r w:rsidRPr="007D6D7A">
              <w:rPr>
                <w:rFonts w:ascii="Arial" w:hAnsi="Arial" w:cs="Arial"/>
              </w:rPr>
              <w:t xml:space="preserve">Portability </w:t>
            </w:r>
          </w:p>
        </w:tc>
        <w:tc>
          <w:tcPr>
            <w:tcW w:w="7088" w:type="dxa"/>
          </w:tcPr>
          <w:p w14:paraId="36B238F2" w14:textId="77777777" w:rsidR="00F30124" w:rsidRPr="007D6D7A" w:rsidRDefault="00F30124" w:rsidP="00403A77">
            <w:pPr>
              <w:rPr>
                <w:rFonts w:ascii="Arial" w:hAnsi="Arial" w:cs="Arial"/>
              </w:rPr>
            </w:pPr>
            <w:r w:rsidRPr="007D6D7A">
              <w:rPr>
                <w:rFonts w:ascii="Arial" w:hAnsi="Arial" w:cs="Arial"/>
              </w:rPr>
              <w:t xml:space="preserve">To enable transportation, deployment and recovery by a </w:t>
            </w:r>
            <w:proofErr w:type="gramStart"/>
            <w:r w:rsidRPr="007D6D7A">
              <w:rPr>
                <w:rFonts w:ascii="Arial" w:hAnsi="Arial" w:cs="Arial"/>
              </w:rPr>
              <w:t>two person</w:t>
            </w:r>
            <w:proofErr w:type="gramEnd"/>
            <w:r w:rsidRPr="007D6D7A">
              <w:rPr>
                <w:rFonts w:ascii="Arial" w:hAnsi="Arial" w:cs="Arial"/>
              </w:rPr>
              <w:t xml:space="preserve"> team the USV size and weight is to be no greater than 250x150x100cm / 75kg</w:t>
            </w:r>
          </w:p>
        </w:tc>
      </w:tr>
      <w:tr w:rsidR="00F30124" w:rsidRPr="007D6D7A" w14:paraId="383B71CF" w14:textId="77777777" w:rsidTr="00403A77">
        <w:tc>
          <w:tcPr>
            <w:tcW w:w="2830" w:type="dxa"/>
          </w:tcPr>
          <w:p w14:paraId="1102FC67" w14:textId="77777777" w:rsidR="00F30124" w:rsidRPr="007D6D7A" w:rsidRDefault="00F30124" w:rsidP="00403A77">
            <w:pPr>
              <w:rPr>
                <w:rFonts w:ascii="Arial" w:hAnsi="Arial" w:cs="Arial"/>
              </w:rPr>
            </w:pPr>
            <w:r w:rsidRPr="007D6D7A">
              <w:rPr>
                <w:rFonts w:ascii="Arial" w:hAnsi="Arial" w:cs="Arial"/>
              </w:rPr>
              <w:t>Transportation</w:t>
            </w:r>
          </w:p>
        </w:tc>
        <w:tc>
          <w:tcPr>
            <w:tcW w:w="7088" w:type="dxa"/>
          </w:tcPr>
          <w:p w14:paraId="3A99C586" w14:textId="77777777" w:rsidR="00F30124" w:rsidRPr="007D6D7A" w:rsidRDefault="00F30124" w:rsidP="00403A77">
            <w:pPr>
              <w:rPr>
                <w:rFonts w:ascii="Arial" w:hAnsi="Arial" w:cs="Arial"/>
              </w:rPr>
            </w:pPr>
            <w:r w:rsidRPr="007D6D7A">
              <w:rPr>
                <w:rFonts w:ascii="Arial" w:hAnsi="Arial" w:cs="Arial"/>
              </w:rPr>
              <w:t>Able to be part-disassembled and packed down for safe transportation in a small van or by air transport. Ruggedized packing cases for transportation to be included. Packed volume to be no greater than 3m</w:t>
            </w:r>
            <w:r w:rsidRPr="007D6D7A">
              <w:rPr>
                <w:rFonts w:ascii="Arial" w:hAnsi="Arial" w:cs="Arial"/>
                <w:vertAlign w:val="superscript"/>
              </w:rPr>
              <w:t xml:space="preserve">3 </w:t>
            </w:r>
          </w:p>
        </w:tc>
      </w:tr>
      <w:tr w:rsidR="00F30124" w:rsidRPr="007D6D7A" w14:paraId="66084C17" w14:textId="77777777" w:rsidTr="00403A77">
        <w:tc>
          <w:tcPr>
            <w:tcW w:w="2830" w:type="dxa"/>
          </w:tcPr>
          <w:p w14:paraId="5B89DAA7" w14:textId="77777777" w:rsidR="00F30124" w:rsidRPr="007D6D7A" w:rsidRDefault="00F30124" w:rsidP="00403A77">
            <w:pPr>
              <w:rPr>
                <w:rFonts w:ascii="Arial" w:hAnsi="Arial" w:cs="Arial"/>
              </w:rPr>
            </w:pPr>
            <w:r w:rsidRPr="007D6D7A">
              <w:rPr>
                <w:rFonts w:ascii="Arial" w:hAnsi="Arial" w:cs="Arial"/>
              </w:rPr>
              <w:t>Propulsion and power</w:t>
            </w:r>
          </w:p>
        </w:tc>
        <w:tc>
          <w:tcPr>
            <w:tcW w:w="7088" w:type="dxa"/>
          </w:tcPr>
          <w:p w14:paraId="52962B4F" w14:textId="77777777" w:rsidR="00F30124" w:rsidRPr="007D6D7A" w:rsidRDefault="00F30124" w:rsidP="00403A77">
            <w:pPr>
              <w:rPr>
                <w:rFonts w:ascii="Arial" w:hAnsi="Arial" w:cs="Arial"/>
              </w:rPr>
            </w:pPr>
            <w:r w:rsidRPr="007D6D7A">
              <w:rPr>
                <w:rFonts w:ascii="Arial" w:hAnsi="Arial" w:cs="Arial"/>
              </w:rPr>
              <w:t>To be equipped with interchangeable batteries to power thrusters, all sensors and comms equipment. All electrics and batteries to be housed in watertight compartment(s). Battery charger/240v charging system to be included with the USV.</w:t>
            </w:r>
          </w:p>
        </w:tc>
      </w:tr>
      <w:tr w:rsidR="00F30124" w:rsidRPr="007D6D7A" w14:paraId="41822FF8" w14:textId="77777777" w:rsidTr="00403A77">
        <w:tc>
          <w:tcPr>
            <w:tcW w:w="2830" w:type="dxa"/>
          </w:tcPr>
          <w:p w14:paraId="675BF8C0" w14:textId="77777777" w:rsidR="00F30124" w:rsidRPr="007D6D7A" w:rsidRDefault="00F30124" w:rsidP="00403A77">
            <w:pPr>
              <w:rPr>
                <w:rFonts w:ascii="Arial" w:hAnsi="Arial" w:cs="Arial"/>
              </w:rPr>
            </w:pPr>
            <w:r w:rsidRPr="007D6D7A">
              <w:rPr>
                <w:rFonts w:ascii="Arial" w:hAnsi="Arial" w:cs="Arial"/>
              </w:rPr>
              <w:t xml:space="preserve">Hull form </w:t>
            </w:r>
          </w:p>
        </w:tc>
        <w:tc>
          <w:tcPr>
            <w:tcW w:w="7088" w:type="dxa"/>
          </w:tcPr>
          <w:p w14:paraId="4E62DB41" w14:textId="77777777" w:rsidR="00F30124" w:rsidRPr="007D6D7A" w:rsidRDefault="00F30124" w:rsidP="00403A77">
            <w:pPr>
              <w:rPr>
                <w:rFonts w:ascii="Arial" w:hAnsi="Arial" w:cs="Arial"/>
              </w:rPr>
            </w:pPr>
            <w:r w:rsidRPr="007D6D7A">
              <w:rPr>
                <w:rFonts w:ascii="Arial" w:hAnsi="Arial" w:cs="Arial"/>
              </w:rPr>
              <w:t xml:space="preserve">A stable, ideally multi-hull, vessel design is required to improve lateral stability and reduce roll to </w:t>
            </w:r>
            <w:proofErr w:type="spellStart"/>
            <w:r w:rsidRPr="007D6D7A">
              <w:rPr>
                <w:rFonts w:ascii="Arial" w:hAnsi="Arial" w:cs="Arial"/>
              </w:rPr>
              <w:t>optimise</w:t>
            </w:r>
            <w:proofErr w:type="spellEnd"/>
            <w:r w:rsidRPr="007D6D7A">
              <w:rPr>
                <w:rFonts w:ascii="Arial" w:hAnsi="Arial" w:cs="Arial"/>
              </w:rPr>
              <w:t xml:space="preserve"> performance of GNSS and MBES sensors. </w:t>
            </w:r>
          </w:p>
        </w:tc>
      </w:tr>
      <w:tr w:rsidR="00F30124" w:rsidRPr="007D6D7A" w14:paraId="103A659F" w14:textId="77777777" w:rsidTr="00403A77">
        <w:tc>
          <w:tcPr>
            <w:tcW w:w="2830" w:type="dxa"/>
          </w:tcPr>
          <w:p w14:paraId="3A771164" w14:textId="77777777" w:rsidR="00F30124" w:rsidRPr="007D6D7A" w:rsidRDefault="00F30124" w:rsidP="00403A77">
            <w:pPr>
              <w:rPr>
                <w:rFonts w:ascii="Arial" w:hAnsi="Arial" w:cs="Arial"/>
              </w:rPr>
            </w:pPr>
            <w:r w:rsidRPr="007D6D7A">
              <w:rPr>
                <w:rFonts w:ascii="Arial" w:hAnsi="Arial" w:cs="Arial"/>
              </w:rPr>
              <w:t xml:space="preserve">C2 </w:t>
            </w:r>
          </w:p>
        </w:tc>
        <w:tc>
          <w:tcPr>
            <w:tcW w:w="7088" w:type="dxa"/>
          </w:tcPr>
          <w:p w14:paraId="04E2EA12" w14:textId="77777777" w:rsidR="00F30124" w:rsidRPr="007D6D7A" w:rsidRDefault="00F30124" w:rsidP="00403A77">
            <w:pPr>
              <w:rPr>
                <w:rFonts w:ascii="Arial" w:hAnsi="Arial" w:cs="Arial"/>
              </w:rPr>
            </w:pPr>
            <w:r w:rsidRPr="007D6D7A">
              <w:rPr>
                <w:rFonts w:ascii="Arial" w:hAnsi="Arial" w:cs="Arial"/>
              </w:rPr>
              <w:t xml:space="preserve">Capable of carrying out pre-planned missions autonomously and have the option for semi-autonomous and manual control via a handheld control unit. User interface should enable real-time monitoring of sensor data for quality control purposes. </w:t>
            </w:r>
          </w:p>
        </w:tc>
      </w:tr>
      <w:tr w:rsidR="00F30124" w:rsidRPr="007D6D7A" w14:paraId="4A565D30" w14:textId="77777777" w:rsidTr="00403A77">
        <w:tc>
          <w:tcPr>
            <w:tcW w:w="2830" w:type="dxa"/>
          </w:tcPr>
          <w:p w14:paraId="2B593744" w14:textId="77777777" w:rsidR="00F30124" w:rsidRPr="007D6D7A" w:rsidRDefault="00F30124" w:rsidP="00403A77">
            <w:pPr>
              <w:rPr>
                <w:rFonts w:ascii="Arial" w:hAnsi="Arial" w:cs="Arial"/>
              </w:rPr>
            </w:pPr>
            <w:r w:rsidRPr="007D6D7A">
              <w:rPr>
                <w:rFonts w:ascii="Arial" w:hAnsi="Arial" w:cs="Arial"/>
              </w:rPr>
              <w:t>C2</w:t>
            </w:r>
          </w:p>
        </w:tc>
        <w:tc>
          <w:tcPr>
            <w:tcW w:w="7088" w:type="dxa"/>
          </w:tcPr>
          <w:p w14:paraId="18A9EF84" w14:textId="77777777" w:rsidR="00F30124" w:rsidRPr="007D6D7A" w:rsidRDefault="00F30124" w:rsidP="00403A77">
            <w:pPr>
              <w:rPr>
                <w:rFonts w:ascii="Arial" w:hAnsi="Arial" w:cs="Arial"/>
              </w:rPr>
            </w:pPr>
            <w:r w:rsidRPr="007D6D7A">
              <w:rPr>
                <w:rFonts w:ascii="Arial" w:hAnsi="Arial" w:cs="Arial"/>
              </w:rPr>
              <w:t>A handheld control unit included as part of the package would be an advantage.</w:t>
            </w:r>
          </w:p>
        </w:tc>
      </w:tr>
      <w:tr w:rsidR="00F30124" w:rsidRPr="007D6D7A" w14:paraId="0D866BD9" w14:textId="77777777" w:rsidTr="00403A77">
        <w:tc>
          <w:tcPr>
            <w:tcW w:w="2830" w:type="dxa"/>
          </w:tcPr>
          <w:p w14:paraId="6E41EA27" w14:textId="77777777" w:rsidR="00F30124" w:rsidRPr="007D6D7A" w:rsidRDefault="00F30124" w:rsidP="00403A77">
            <w:pPr>
              <w:jc w:val="both"/>
              <w:rPr>
                <w:rFonts w:ascii="Arial" w:hAnsi="Arial" w:cs="Arial"/>
              </w:rPr>
            </w:pPr>
            <w:r w:rsidRPr="007D6D7A">
              <w:rPr>
                <w:rFonts w:ascii="Arial" w:hAnsi="Arial" w:cs="Arial"/>
              </w:rPr>
              <w:t>Performance</w:t>
            </w:r>
          </w:p>
        </w:tc>
        <w:tc>
          <w:tcPr>
            <w:tcW w:w="7088" w:type="dxa"/>
          </w:tcPr>
          <w:p w14:paraId="71C0D3B3" w14:textId="77777777" w:rsidR="00F30124" w:rsidRPr="007D6D7A" w:rsidRDefault="00F30124" w:rsidP="00403A77">
            <w:pPr>
              <w:jc w:val="both"/>
              <w:rPr>
                <w:rFonts w:ascii="Arial" w:hAnsi="Arial" w:cs="Arial"/>
              </w:rPr>
            </w:pPr>
            <w:r w:rsidRPr="007D6D7A">
              <w:rPr>
                <w:rFonts w:ascii="Arial" w:hAnsi="Arial" w:cs="Arial"/>
              </w:rPr>
              <w:t>Capable of at least 3kts headway in order to cope with tidal stream and windage. Speeds up to 6kt would increase the operating envelope and increase efficiency therefore would be viewed as an advantage.</w:t>
            </w:r>
          </w:p>
        </w:tc>
      </w:tr>
      <w:tr w:rsidR="00F30124" w:rsidRPr="007D6D7A" w14:paraId="20F6F9DD" w14:textId="77777777" w:rsidTr="00403A77">
        <w:tc>
          <w:tcPr>
            <w:tcW w:w="2830" w:type="dxa"/>
          </w:tcPr>
          <w:p w14:paraId="78E41402" w14:textId="77777777" w:rsidR="00F30124" w:rsidRPr="007D6D7A" w:rsidRDefault="00F30124" w:rsidP="00403A77">
            <w:pPr>
              <w:rPr>
                <w:rFonts w:ascii="Arial" w:hAnsi="Arial" w:cs="Arial"/>
              </w:rPr>
            </w:pPr>
            <w:r w:rsidRPr="007D6D7A">
              <w:rPr>
                <w:rFonts w:ascii="Arial" w:hAnsi="Arial" w:cs="Arial"/>
              </w:rPr>
              <w:t xml:space="preserve">Endurance  </w:t>
            </w:r>
          </w:p>
        </w:tc>
        <w:tc>
          <w:tcPr>
            <w:tcW w:w="7088" w:type="dxa"/>
          </w:tcPr>
          <w:p w14:paraId="60E0890F" w14:textId="77777777" w:rsidR="00F30124" w:rsidRPr="007D6D7A" w:rsidRDefault="00F30124" w:rsidP="00403A77">
            <w:pPr>
              <w:rPr>
                <w:rFonts w:ascii="Arial" w:hAnsi="Arial" w:cs="Arial"/>
              </w:rPr>
            </w:pPr>
            <w:proofErr w:type="gramStart"/>
            <w:r w:rsidRPr="007D6D7A">
              <w:rPr>
                <w:rFonts w:ascii="Arial" w:hAnsi="Arial" w:cs="Arial"/>
              </w:rPr>
              <w:t>Sufficient</w:t>
            </w:r>
            <w:proofErr w:type="gramEnd"/>
            <w:r w:rsidRPr="007D6D7A">
              <w:rPr>
                <w:rFonts w:ascii="Arial" w:hAnsi="Arial" w:cs="Arial"/>
              </w:rPr>
              <w:t xml:space="preserve"> battery life to operate with all sensors and comms systems running for a minimum duration of 8 hours at 3kts. Greater endurance would be advantageous as it would increase efficiency and range.</w:t>
            </w:r>
          </w:p>
        </w:tc>
      </w:tr>
      <w:tr w:rsidR="00F30124" w:rsidRPr="007D6D7A" w14:paraId="4A33EEBD" w14:textId="77777777" w:rsidTr="00403A77">
        <w:tc>
          <w:tcPr>
            <w:tcW w:w="9918" w:type="dxa"/>
            <w:gridSpan w:val="2"/>
          </w:tcPr>
          <w:p w14:paraId="3DDC5EF7" w14:textId="77777777" w:rsidR="00F30124" w:rsidRPr="007D6D7A" w:rsidRDefault="00F30124" w:rsidP="00403A77">
            <w:pPr>
              <w:jc w:val="both"/>
              <w:rPr>
                <w:rFonts w:ascii="Arial" w:hAnsi="Arial" w:cs="Arial"/>
              </w:rPr>
            </w:pPr>
            <w:r w:rsidRPr="007D6D7A">
              <w:rPr>
                <w:rFonts w:ascii="Arial" w:hAnsi="Arial" w:cs="Arial"/>
                <w:b/>
              </w:rPr>
              <w:t>Operating envelope</w:t>
            </w:r>
          </w:p>
        </w:tc>
      </w:tr>
      <w:tr w:rsidR="00F30124" w:rsidRPr="007D6D7A" w14:paraId="20724516" w14:textId="77777777" w:rsidTr="00403A77">
        <w:tc>
          <w:tcPr>
            <w:tcW w:w="2830" w:type="dxa"/>
          </w:tcPr>
          <w:p w14:paraId="455AADAA" w14:textId="77777777" w:rsidR="00F30124" w:rsidRPr="007D6D7A" w:rsidRDefault="00F30124" w:rsidP="00403A77">
            <w:pPr>
              <w:rPr>
                <w:rFonts w:ascii="Arial" w:hAnsi="Arial" w:cs="Arial"/>
              </w:rPr>
            </w:pPr>
            <w:r w:rsidRPr="007D6D7A">
              <w:rPr>
                <w:rFonts w:ascii="Arial" w:hAnsi="Arial" w:cs="Arial"/>
              </w:rPr>
              <w:t>Areas</w:t>
            </w:r>
          </w:p>
        </w:tc>
        <w:tc>
          <w:tcPr>
            <w:tcW w:w="7088" w:type="dxa"/>
          </w:tcPr>
          <w:p w14:paraId="42C526E7" w14:textId="77777777" w:rsidR="00F30124" w:rsidRPr="007D6D7A" w:rsidRDefault="00F30124" w:rsidP="00403A77">
            <w:pPr>
              <w:rPr>
                <w:rFonts w:ascii="Arial" w:hAnsi="Arial" w:cs="Arial"/>
              </w:rPr>
            </w:pPr>
            <w:r w:rsidRPr="007D6D7A">
              <w:rPr>
                <w:rFonts w:ascii="Arial" w:hAnsi="Arial" w:cs="Arial"/>
              </w:rPr>
              <w:t xml:space="preserve">Capable of operating in saltwater and freshwater in settings including rivers, </w:t>
            </w:r>
            <w:r w:rsidRPr="007D6D7A">
              <w:rPr>
                <w:rFonts w:ascii="Arial" w:hAnsi="Arial" w:cs="Arial"/>
              </w:rPr>
              <w:lastRenderedPageBreak/>
              <w:t xml:space="preserve">lakes, sheltered sea areas such as ports, </w:t>
            </w:r>
            <w:proofErr w:type="spellStart"/>
            <w:r w:rsidRPr="007D6D7A">
              <w:rPr>
                <w:rFonts w:ascii="Arial" w:hAnsi="Arial" w:cs="Arial"/>
              </w:rPr>
              <w:t>harbours</w:t>
            </w:r>
            <w:proofErr w:type="spellEnd"/>
            <w:r w:rsidRPr="007D6D7A">
              <w:rPr>
                <w:rFonts w:ascii="Arial" w:hAnsi="Arial" w:cs="Arial"/>
              </w:rPr>
              <w:t xml:space="preserve">, jetties, marinas and from beaches and slipways.   </w:t>
            </w:r>
          </w:p>
        </w:tc>
      </w:tr>
      <w:tr w:rsidR="00F30124" w:rsidRPr="007D6D7A" w14:paraId="381F5691" w14:textId="77777777" w:rsidTr="00403A77">
        <w:tc>
          <w:tcPr>
            <w:tcW w:w="2830" w:type="dxa"/>
          </w:tcPr>
          <w:p w14:paraId="5AD11650" w14:textId="77777777" w:rsidR="00F30124" w:rsidRPr="007D6D7A" w:rsidRDefault="00F30124" w:rsidP="00403A77">
            <w:pPr>
              <w:jc w:val="both"/>
              <w:rPr>
                <w:rFonts w:ascii="Arial" w:hAnsi="Arial" w:cs="Arial"/>
              </w:rPr>
            </w:pPr>
            <w:r w:rsidRPr="007D6D7A">
              <w:rPr>
                <w:rFonts w:ascii="Arial" w:hAnsi="Arial" w:cs="Arial"/>
              </w:rPr>
              <w:lastRenderedPageBreak/>
              <w:t>Sea states</w:t>
            </w:r>
          </w:p>
        </w:tc>
        <w:tc>
          <w:tcPr>
            <w:tcW w:w="7088" w:type="dxa"/>
          </w:tcPr>
          <w:p w14:paraId="2251D32E" w14:textId="77777777" w:rsidR="00F30124" w:rsidRPr="007D6D7A" w:rsidRDefault="00F30124" w:rsidP="00403A77">
            <w:pPr>
              <w:rPr>
                <w:rFonts w:ascii="Arial" w:hAnsi="Arial" w:cs="Arial"/>
              </w:rPr>
            </w:pPr>
            <w:r w:rsidRPr="007D6D7A">
              <w:rPr>
                <w:rFonts w:ascii="Arial" w:hAnsi="Arial" w:cs="Arial"/>
              </w:rPr>
              <w:t>Can operate in calm sea conditions with significant wave height up to 0.4m. Greater seaworthiness with ability to operate in significant wave heights of 1m would be an advantage.</w:t>
            </w:r>
          </w:p>
        </w:tc>
      </w:tr>
      <w:tr w:rsidR="00F30124" w:rsidRPr="007D6D7A" w14:paraId="31B8B6CD" w14:textId="77777777" w:rsidTr="00403A77">
        <w:tc>
          <w:tcPr>
            <w:tcW w:w="2830" w:type="dxa"/>
          </w:tcPr>
          <w:p w14:paraId="2548BDC3" w14:textId="77777777" w:rsidR="00F30124" w:rsidRPr="007D6D7A" w:rsidRDefault="00F30124" w:rsidP="00403A77">
            <w:pPr>
              <w:jc w:val="both"/>
              <w:rPr>
                <w:rFonts w:ascii="Arial" w:hAnsi="Arial" w:cs="Arial"/>
              </w:rPr>
            </w:pPr>
            <w:r w:rsidRPr="007D6D7A">
              <w:rPr>
                <w:rFonts w:ascii="Arial" w:hAnsi="Arial" w:cs="Arial"/>
              </w:rPr>
              <w:t>Tidal stream</w:t>
            </w:r>
          </w:p>
        </w:tc>
        <w:tc>
          <w:tcPr>
            <w:tcW w:w="7088" w:type="dxa"/>
          </w:tcPr>
          <w:p w14:paraId="72A4A772" w14:textId="77777777" w:rsidR="00F30124" w:rsidRPr="007D6D7A" w:rsidRDefault="00F30124" w:rsidP="00403A77">
            <w:pPr>
              <w:rPr>
                <w:rFonts w:ascii="Arial" w:hAnsi="Arial" w:cs="Arial"/>
              </w:rPr>
            </w:pPr>
            <w:r w:rsidRPr="007D6D7A">
              <w:rPr>
                <w:rFonts w:ascii="Arial" w:hAnsi="Arial" w:cs="Arial"/>
              </w:rPr>
              <w:t>Capable of operating in areas with tidal stream rates of up to 2kt.</w:t>
            </w:r>
          </w:p>
        </w:tc>
      </w:tr>
      <w:tr w:rsidR="00F30124" w:rsidRPr="007D6D7A" w14:paraId="1F716420" w14:textId="77777777" w:rsidTr="00403A77">
        <w:tc>
          <w:tcPr>
            <w:tcW w:w="2830" w:type="dxa"/>
          </w:tcPr>
          <w:p w14:paraId="1649B004" w14:textId="77777777" w:rsidR="00F30124" w:rsidRPr="007D6D7A" w:rsidRDefault="00F30124" w:rsidP="00403A77">
            <w:pPr>
              <w:jc w:val="both"/>
              <w:rPr>
                <w:rFonts w:ascii="Arial" w:hAnsi="Arial" w:cs="Arial"/>
              </w:rPr>
            </w:pPr>
            <w:r w:rsidRPr="007D6D7A">
              <w:rPr>
                <w:rFonts w:ascii="Arial" w:hAnsi="Arial" w:cs="Arial"/>
              </w:rPr>
              <w:t>Environment</w:t>
            </w:r>
          </w:p>
        </w:tc>
        <w:tc>
          <w:tcPr>
            <w:tcW w:w="7088" w:type="dxa"/>
          </w:tcPr>
          <w:p w14:paraId="23F23F41" w14:textId="77777777" w:rsidR="00F30124" w:rsidRPr="007D6D7A" w:rsidRDefault="00F30124" w:rsidP="00403A77">
            <w:pPr>
              <w:rPr>
                <w:rFonts w:ascii="Arial" w:hAnsi="Arial" w:cs="Arial"/>
              </w:rPr>
            </w:pPr>
            <w:r w:rsidRPr="007D6D7A">
              <w:rPr>
                <w:rFonts w:ascii="Arial" w:hAnsi="Arial" w:cs="Arial"/>
              </w:rPr>
              <w:t>All electrics, processing units, batteries and connectors are to be sufficiently waterproof and/or protected in watertight compartments to enable operations in heavy rain, with sea spray and partial submersion (by wave action).</w:t>
            </w:r>
          </w:p>
        </w:tc>
      </w:tr>
      <w:tr w:rsidR="00F30124" w:rsidRPr="007D6D7A" w14:paraId="0FEA128A" w14:textId="77777777" w:rsidTr="00403A77">
        <w:tc>
          <w:tcPr>
            <w:tcW w:w="9918" w:type="dxa"/>
            <w:gridSpan w:val="2"/>
          </w:tcPr>
          <w:p w14:paraId="5C1AEC5A" w14:textId="77777777" w:rsidR="00F30124" w:rsidRPr="007D6D7A" w:rsidRDefault="00F30124" w:rsidP="00403A77">
            <w:pPr>
              <w:jc w:val="both"/>
              <w:rPr>
                <w:rFonts w:ascii="Arial" w:hAnsi="Arial" w:cs="Arial"/>
              </w:rPr>
            </w:pPr>
            <w:r w:rsidRPr="007D6D7A">
              <w:rPr>
                <w:rFonts w:ascii="Arial" w:hAnsi="Arial" w:cs="Arial"/>
                <w:b/>
                <w:bCs/>
              </w:rPr>
              <w:t>Sensors and Comms</w:t>
            </w:r>
          </w:p>
        </w:tc>
      </w:tr>
      <w:tr w:rsidR="00F30124" w:rsidRPr="007D6D7A" w14:paraId="3725A047" w14:textId="77777777" w:rsidTr="00403A77">
        <w:tc>
          <w:tcPr>
            <w:tcW w:w="2830" w:type="dxa"/>
          </w:tcPr>
          <w:p w14:paraId="21D5E372" w14:textId="77777777" w:rsidR="00F30124" w:rsidRPr="007D6D7A" w:rsidRDefault="00F30124" w:rsidP="00403A77">
            <w:pPr>
              <w:rPr>
                <w:rFonts w:ascii="Arial" w:hAnsi="Arial" w:cs="Arial"/>
              </w:rPr>
            </w:pPr>
            <w:r w:rsidRPr="007D6D7A">
              <w:rPr>
                <w:rFonts w:ascii="Arial" w:hAnsi="Arial" w:cs="Arial"/>
              </w:rPr>
              <w:t>Bathymetric mapping system</w:t>
            </w:r>
          </w:p>
        </w:tc>
        <w:tc>
          <w:tcPr>
            <w:tcW w:w="7088" w:type="dxa"/>
          </w:tcPr>
          <w:p w14:paraId="25833F71" w14:textId="77777777" w:rsidR="00F30124" w:rsidRPr="007D6D7A" w:rsidRDefault="00F30124" w:rsidP="00403A77">
            <w:pPr>
              <w:rPr>
                <w:rFonts w:ascii="Arial" w:hAnsi="Arial" w:cs="Arial"/>
              </w:rPr>
            </w:pPr>
            <w:r w:rsidRPr="007D6D7A">
              <w:rPr>
                <w:rFonts w:ascii="Arial" w:hAnsi="Arial" w:cs="Arial"/>
              </w:rPr>
              <w:t xml:space="preserve">Fitted with an integrated multibeam echosounder, GNSS receiver and inertial navigation system </w:t>
            </w:r>
          </w:p>
        </w:tc>
      </w:tr>
      <w:tr w:rsidR="00F30124" w:rsidRPr="007D6D7A" w14:paraId="35EB27A0" w14:textId="77777777" w:rsidTr="00403A77">
        <w:tc>
          <w:tcPr>
            <w:tcW w:w="2830" w:type="dxa"/>
          </w:tcPr>
          <w:p w14:paraId="39828F8C" w14:textId="77777777" w:rsidR="00F30124" w:rsidRPr="007D6D7A" w:rsidRDefault="00F30124" w:rsidP="00403A77">
            <w:pPr>
              <w:rPr>
                <w:rFonts w:ascii="Arial" w:hAnsi="Arial" w:cs="Arial"/>
              </w:rPr>
            </w:pPr>
            <w:r w:rsidRPr="007D6D7A">
              <w:rPr>
                <w:rFonts w:ascii="Arial" w:hAnsi="Arial" w:cs="Arial"/>
              </w:rPr>
              <w:t>MBES</w:t>
            </w:r>
          </w:p>
        </w:tc>
        <w:tc>
          <w:tcPr>
            <w:tcW w:w="7088" w:type="dxa"/>
          </w:tcPr>
          <w:p w14:paraId="60C9B9D6" w14:textId="77777777" w:rsidR="00F30124" w:rsidRPr="007D6D7A" w:rsidRDefault="00F30124" w:rsidP="00403A77">
            <w:pPr>
              <w:rPr>
                <w:rFonts w:ascii="Arial" w:hAnsi="Arial" w:cs="Arial"/>
              </w:rPr>
            </w:pPr>
            <w:r w:rsidRPr="007D6D7A">
              <w:rPr>
                <w:rFonts w:ascii="Arial" w:hAnsi="Arial" w:cs="Arial"/>
              </w:rPr>
              <w:t>Capable of IHO Special order bathymetric surveys in depths from 1m to 25m and IHO Order 1 from 1m to 50m+. MBES to be supplied with integrated Sound Velocity Probe. Increased depth range would be advantageous.</w:t>
            </w:r>
          </w:p>
        </w:tc>
      </w:tr>
      <w:tr w:rsidR="00F30124" w:rsidRPr="007D6D7A" w14:paraId="220DB993" w14:textId="77777777" w:rsidTr="00403A77">
        <w:tc>
          <w:tcPr>
            <w:tcW w:w="2830" w:type="dxa"/>
          </w:tcPr>
          <w:p w14:paraId="195BF9A6" w14:textId="77777777" w:rsidR="00F30124" w:rsidRPr="007D6D7A" w:rsidRDefault="00F30124" w:rsidP="00403A77">
            <w:pPr>
              <w:rPr>
                <w:rFonts w:ascii="Arial" w:hAnsi="Arial" w:cs="Arial"/>
              </w:rPr>
            </w:pPr>
            <w:r w:rsidRPr="007D6D7A">
              <w:rPr>
                <w:rFonts w:ascii="Arial" w:hAnsi="Arial" w:cs="Arial"/>
              </w:rPr>
              <w:t>Data formats</w:t>
            </w:r>
          </w:p>
        </w:tc>
        <w:tc>
          <w:tcPr>
            <w:tcW w:w="7088" w:type="dxa"/>
          </w:tcPr>
          <w:p w14:paraId="78850495" w14:textId="77777777" w:rsidR="00F30124" w:rsidRPr="007D6D7A" w:rsidRDefault="00F30124" w:rsidP="00403A77">
            <w:pPr>
              <w:rPr>
                <w:rFonts w:ascii="Arial" w:hAnsi="Arial" w:cs="Arial"/>
              </w:rPr>
            </w:pPr>
            <w:r w:rsidRPr="007D6D7A">
              <w:rPr>
                <w:rFonts w:ascii="Arial" w:hAnsi="Arial" w:cs="Arial"/>
              </w:rPr>
              <w:t xml:space="preserve">MBES and GNSS data to be in formats compatible with </w:t>
            </w:r>
            <w:proofErr w:type="spellStart"/>
            <w:r w:rsidRPr="007D6D7A">
              <w:rPr>
                <w:rFonts w:ascii="Arial" w:hAnsi="Arial" w:cs="Arial"/>
              </w:rPr>
              <w:t>Caris</w:t>
            </w:r>
            <w:proofErr w:type="spellEnd"/>
            <w:r w:rsidRPr="007D6D7A">
              <w:rPr>
                <w:rFonts w:ascii="Arial" w:hAnsi="Arial" w:cs="Arial"/>
              </w:rPr>
              <w:t xml:space="preserve"> HIPS&amp;SIPS processing software and </w:t>
            </w:r>
            <w:proofErr w:type="spellStart"/>
            <w:r w:rsidRPr="007D6D7A">
              <w:rPr>
                <w:rFonts w:ascii="Arial" w:hAnsi="Arial" w:cs="Arial"/>
              </w:rPr>
              <w:t>Applanix</w:t>
            </w:r>
            <w:proofErr w:type="spellEnd"/>
            <w:r w:rsidRPr="007D6D7A">
              <w:rPr>
                <w:rFonts w:ascii="Arial" w:hAnsi="Arial" w:cs="Arial"/>
              </w:rPr>
              <w:t xml:space="preserve"> </w:t>
            </w:r>
            <w:proofErr w:type="spellStart"/>
            <w:r w:rsidRPr="007D6D7A">
              <w:rPr>
                <w:rFonts w:ascii="Arial" w:hAnsi="Arial" w:cs="Arial"/>
              </w:rPr>
              <w:t>PosPac</w:t>
            </w:r>
            <w:proofErr w:type="spellEnd"/>
            <w:r w:rsidRPr="007D6D7A">
              <w:rPr>
                <w:rFonts w:ascii="Arial" w:hAnsi="Arial" w:cs="Arial"/>
              </w:rPr>
              <w:t xml:space="preserve"> MMS navigation processing software.</w:t>
            </w:r>
          </w:p>
        </w:tc>
      </w:tr>
      <w:tr w:rsidR="00F30124" w:rsidRPr="007D6D7A" w14:paraId="31D6A919" w14:textId="77777777" w:rsidTr="00403A77">
        <w:tc>
          <w:tcPr>
            <w:tcW w:w="2830" w:type="dxa"/>
          </w:tcPr>
          <w:p w14:paraId="0394F02F" w14:textId="77777777" w:rsidR="00F30124" w:rsidRPr="007D6D7A" w:rsidRDefault="00F30124" w:rsidP="00403A77">
            <w:pPr>
              <w:rPr>
                <w:rFonts w:ascii="Arial" w:hAnsi="Arial" w:cs="Arial"/>
              </w:rPr>
            </w:pPr>
            <w:r w:rsidRPr="007D6D7A">
              <w:rPr>
                <w:rFonts w:ascii="Arial" w:hAnsi="Arial" w:cs="Arial"/>
              </w:rPr>
              <w:t>AIS</w:t>
            </w:r>
          </w:p>
        </w:tc>
        <w:tc>
          <w:tcPr>
            <w:tcW w:w="7088" w:type="dxa"/>
          </w:tcPr>
          <w:p w14:paraId="03CEDBE6" w14:textId="77777777" w:rsidR="00F30124" w:rsidRPr="007D6D7A" w:rsidRDefault="00F30124" w:rsidP="00403A77">
            <w:pPr>
              <w:rPr>
                <w:rFonts w:ascii="Arial" w:hAnsi="Arial" w:cs="Arial"/>
              </w:rPr>
            </w:pPr>
            <w:r w:rsidRPr="007D6D7A">
              <w:rPr>
                <w:rFonts w:ascii="Arial" w:hAnsi="Arial" w:cs="Arial"/>
              </w:rPr>
              <w:t xml:space="preserve">Fitted or capable of being fitted with an AIS transmitter to enable safe navigation and meet local rules with respect to USV operations. A </w:t>
            </w:r>
            <w:proofErr w:type="spellStart"/>
            <w:r w:rsidRPr="007D6D7A">
              <w:rPr>
                <w:rFonts w:ascii="Arial" w:hAnsi="Arial" w:cs="Arial"/>
              </w:rPr>
              <w:t>tx</w:t>
            </w:r>
            <w:proofErr w:type="spellEnd"/>
            <w:r w:rsidRPr="007D6D7A">
              <w:rPr>
                <w:rFonts w:ascii="Arial" w:hAnsi="Arial" w:cs="Arial"/>
              </w:rPr>
              <w:t>/</w:t>
            </w:r>
            <w:proofErr w:type="spellStart"/>
            <w:r w:rsidRPr="007D6D7A">
              <w:rPr>
                <w:rFonts w:ascii="Arial" w:hAnsi="Arial" w:cs="Arial"/>
              </w:rPr>
              <w:t>rx</w:t>
            </w:r>
            <w:proofErr w:type="spellEnd"/>
            <w:r w:rsidRPr="007D6D7A">
              <w:rPr>
                <w:rFonts w:ascii="Arial" w:hAnsi="Arial" w:cs="Arial"/>
              </w:rPr>
              <w:t xml:space="preserve"> capability would increase situational awareness thus safety and is seen as advantageous. </w:t>
            </w:r>
          </w:p>
        </w:tc>
      </w:tr>
      <w:tr w:rsidR="00F30124" w:rsidRPr="007D6D7A" w14:paraId="5BEE4FEE" w14:textId="77777777" w:rsidTr="00403A77">
        <w:tc>
          <w:tcPr>
            <w:tcW w:w="2830" w:type="dxa"/>
          </w:tcPr>
          <w:p w14:paraId="1321F3CF" w14:textId="77777777" w:rsidR="00F30124" w:rsidRPr="007D6D7A" w:rsidRDefault="00F30124" w:rsidP="00403A77">
            <w:pPr>
              <w:rPr>
                <w:rFonts w:ascii="Arial" w:hAnsi="Arial" w:cs="Arial"/>
              </w:rPr>
            </w:pPr>
            <w:r w:rsidRPr="007D6D7A">
              <w:rPr>
                <w:rFonts w:ascii="Arial" w:hAnsi="Arial" w:cs="Arial"/>
              </w:rPr>
              <w:t>C2</w:t>
            </w:r>
          </w:p>
        </w:tc>
        <w:tc>
          <w:tcPr>
            <w:tcW w:w="7088" w:type="dxa"/>
          </w:tcPr>
          <w:p w14:paraId="189309DE" w14:textId="77777777" w:rsidR="00F30124" w:rsidRPr="007D6D7A" w:rsidRDefault="00F30124" w:rsidP="00403A77">
            <w:pPr>
              <w:rPr>
                <w:rFonts w:ascii="Arial" w:hAnsi="Arial" w:cs="Arial"/>
              </w:rPr>
            </w:pPr>
            <w:r w:rsidRPr="007D6D7A">
              <w:rPr>
                <w:rFonts w:ascii="Arial" w:hAnsi="Arial" w:cs="Arial"/>
              </w:rPr>
              <w:t>Sufficiently robust communications link with controller to allow line of sight C2 over distances of at least 150m. Any increase to this range would be an advantage.</w:t>
            </w:r>
          </w:p>
        </w:tc>
      </w:tr>
      <w:tr w:rsidR="00F30124" w:rsidRPr="007D6D7A" w14:paraId="40ECFD8E" w14:textId="77777777" w:rsidTr="00403A77">
        <w:tc>
          <w:tcPr>
            <w:tcW w:w="9918" w:type="dxa"/>
            <w:gridSpan w:val="2"/>
          </w:tcPr>
          <w:p w14:paraId="607D45D6" w14:textId="77777777" w:rsidR="00F30124" w:rsidRPr="007D6D7A" w:rsidRDefault="00F30124" w:rsidP="00403A77">
            <w:pPr>
              <w:rPr>
                <w:rFonts w:ascii="Arial" w:hAnsi="Arial" w:cs="Arial"/>
              </w:rPr>
            </w:pPr>
            <w:r w:rsidRPr="007D6D7A">
              <w:rPr>
                <w:rFonts w:ascii="Arial" w:hAnsi="Arial" w:cs="Arial"/>
                <w:b/>
              </w:rPr>
              <w:t xml:space="preserve">Training </w:t>
            </w:r>
          </w:p>
        </w:tc>
      </w:tr>
      <w:tr w:rsidR="00F30124" w:rsidRPr="007D6D7A" w14:paraId="15D1A526" w14:textId="77777777" w:rsidTr="00403A77">
        <w:tc>
          <w:tcPr>
            <w:tcW w:w="2830" w:type="dxa"/>
          </w:tcPr>
          <w:p w14:paraId="5EC8101E" w14:textId="77777777" w:rsidR="00F30124" w:rsidRPr="007D6D7A" w:rsidRDefault="00F30124" w:rsidP="00403A77">
            <w:pPr>
              <w:rPr>
                <w:rFonts w:ascii="Arial" w:hAnsi="Arial" w:cs="Arial"/>
              </w:rPr>
            </w:pPr>
            <w:r w:rsidRPr="007D6D7A">
              <w:rPr>
                <w:rFonts w:ascii="Arial" w:hAnsi="Arial" w:cs="Arial"/>
              </w:rPr>
              <w:t>Delivery of Training</w:t>
            </w:r>
          </w:p>
        </w:tc>
        <w:tc>
          <w:tcPr>
            <w:tcW w:w="7088" w:type="dxa"/>
          </w:tcPr>
          <w:p w14:paraId="3C1F3F71" w14:textId="77777777" w:rsidR="00F30124" w:rsidRPr="007D6D7A" w:rsidRDefault="00F30124" w:rsidP="00403A77">
            <w:pPr>
              <w:rPr>
                <w:rFonts w:ascii="Arial" w:hAnsi="Arial" w:cs="Arial"/>
              </w:rPr>
            </w:pPr>
            <w:r w:rsidRPr="007D6D7A">
              <w:rPr>
                <w:rFonts w:ascii="Arial" w:hAnsi="Arial" w:cs="Arial"/>
              </w:rPr>
              <w:t>System is to be supplied with comprehensive operating manuals for the vessel, sensors and ancillaries to negate the need for formal training courses.</w:t>
            </w:r>
          </w:p>
        </w:tc>
      </w:tr>
      <w:tr w:rsidR="00F30124" w:rsidRPr="007D6D7A" w14:paraId="45A784CE" w14:textId="77777777" w:rsidTr="00403A77">
        <w:tc>
          <w:tcPr>
            <w:tcW w:w="2830" w:type="dxa"/>
          </w:tcPr>
          <w:p w14:paraId="26B96724" w14:textId="77777777" w:rsidR="00F30124" w:rsidRPr="007D6D7A" w:rsidRDefault="00F30124" w:rsidP="00403A77">
            <w:pPr>
              <w:rPr>
                <w:rFonts w:ascii="Arial" w:hAnsi="Arial" w:cs="Arial"/>
                <w:b/>
              </w:rPr>
            </w:pPr>
            <w:r w:rsidRPr="007D6D7A">
              <w:rPr>
                <w:rFonts w:ascii="Arial" w:hAnsi="Arial" w:cs="Arial"/>
                <w:b/>
              </w:rPr>
              <w:t xml:space="preserve">Support &amp; Maintenance </w:t>
            </w:r>
          </w:p>
        </w:tc>
        <w:tc>
          <w:tcPr>
            <w:tcW w:w="7088" w:type="dxa"/>
          </w:tcPr>
          <w:p w14:paraId="31B69CBB" w14:textId="77777777" w:rsidR="00F30124" w:rsidRPr="007D6D7A" w:rsidRDefault="00F30124" w:rsidP="00403A77">
            <w:pPr>
              <w:jc w:val="both"/>
              <w:rPr>
                <w:rFonts w:ascii="Arial" w:hAnsi="Arial" w:cs="Arial"/>
              </w:rPr>
            </w:pPr>
          </w:p>
        </w:tc>
      </w:tr>
      <w:tr w:rsidR="00F30124" w:rsidRPr="007D6D7A" w14:paraId="611E839C" w14:textId="77777777" w:rsidTr="00403A77">
        <w:tc>
          <w:tcPr>
            <w:tcW w:w="2830" w:type="dxa"/>
          </w:tcPr>
          <w:p w14:paraId="469EA8A1" w14:textId="77777777" w:rsidR="00F30124" w:rsidRPr="007D6D7A" w:rsidRDefault="00F30124" w:rsidP="00403A77">
            <w:pPr>
              <w:rPr>
                <w:rFonts w:ascii="Arial" w:hAnsi="Arial" w:cs="Arial"/>
              </w:rPr>
            </w:pPr>
            <w:r w:rsidRPr="007D6D7A">
              <w:rPr>
                <w:rFonts w:ascii="Arial" w:hAnsi="Arial" w:cs="Arial"/>
              </w:rPr>
              <w:t xml:space="preserve">Support Package for the Maintenance of the System </w:t>
            </w:r>
          </w:p>
        </w:tc>
        <w:tc>
          <w:tcPr>
            <w:tcW w:w="7088" w:type="dxa"/>
          </w:tcPr>
          <w:p w14:paraId="4FB80181" w14:textId="77777777" w:rsidR="00F30124" w:rsidRPr="007D6D7A" w:rsidRDefault="00F30124" w:rsidP="00403A77">
            <w:pPr>
              <w:rPr>
                <w:rFonts w:ascii="Arial" w:hAnsi="Arial" w:cs="Arial"/>
              </w:rPr>
            </w:pPr>
            <w:r w:rsidRPr="007D6D7A">
              <w:rPr>
                <w:rFonts w:ascii="Arial" w:hAnsi="Arial" w:cs="Arial"/>
              </w:rPr>
              <w:t>Supplier is to provide telephone support for the troubleshooting and basic maintenance of the system. As a minimum this service is to be 9-5 weekdays for the first 12 months, any increase on this is an advantage.</w:t>
            </w:r>
          </w:p>
        </w:tc>
      </w:tr>
      <w:tr w:rsidR="00F30124" w:rsidRPr="007D6D7A" w14:paraId="4A14C037" w14:textId="77777777" w:rsidTr="00403A77">
        <w:tc>
          <w:tcPr>
            <w:tcW w:w="2830" w:type="dxa"/>
          </w:tcPr>
          <w:p w14:paraId="6AABD807" w14:textId="77777777" w:rsidR="00F30124" w:rsidRPr="007D6D7A" w:rsidRDefault="00F30124" w:rsidP="00403A77">
            <w:pPr>
              <w:rPr>
                <w:rFonts w:ascii="Arial" w:hAnsi="Arial" w:cs="Arial"/>
              </w:rPr>
            </w:pPr>
            <w:r w:rsidRPr="007D6D7A">
              <w:rPr>
                <w:rFonts w:ascii="Arial" w:hAnsi="Arial" w:cs="Arial"/>
              </w:rPr>
              <w:t xml:space="preserve">Ongoing Maintenance </w:t>
            </w:r>
          </w:p>
        </w:tc>
        <w:tc>
          <w:tcPr>
            <w:tcW w:w="7088" w:type="dxa"/>
          </w:tcPr>
          <w:p w14:paraId="5D8B7502" w14:textId="77777777" w:rsidR="00F30124" w:rsidRPr="007D6D7A" w:rsidRDefault="00F30124" w:rsidP="00403A77">
            <w:pPr>
              <w:rPr>
                <w:rFonts w:ascii="Arial" w:hAnsi="Arial" w:cs="Arial"/>
              </w:rPr>
            </w:pPr>
            <w:r w:rsidRPr="007D6D7A">
              <w:rPr>
                <w:rFonts w:ascii="Arial" w:hAnsi="Arial" w:cs="Arial"/>
              </w:rPr>
              <w:t>Any ongoing maintenance requirements for the system are to be clearly articulated in the manuals, spare parts easily obtainable.</w:t>
            </w:r>
          </w:p>
        </w:tc>
      </w:tr>
      <w:tr w:rsidR="00F30124" w:rsidRPr="007D6D7A" w14:paraId="1113DC25" w14:textId="77777777" w:rsidTr="00403A77">
        <w:tc>
          <w:tcPr>
            <w:tcW w:w="2830" w:type="dxa"/>
          </w:tcPr>
          <w:p w14:paraId="191EECCD" w14:textId="77777777" w:rsidR="00F30124" w:rsidRPr="007D6D7A" w:rsidRDefault="00F30124" w:rsidP="00403A77">
            <w:pPr>
              <w:rPr>
                <w:rFonts w:ascii="Arial" w:hAnsi="Arial" w:cs="Arial"/>
              </w:rPr>
            </w:pPr>
            <w:r w:rsidRPr="007D6D7A">
              <w:rPr>
                <w:rFonts w:ascii="Arial" w:hAnsi="Arial" w:cs="Arial"/>
              </w:rPr>
              <w:t>Warranty</w:t>
            </w:r>
          </w:p>
        </w:tc>
        <w:tc>
          <w:tcPr>
            <w:tcW w:w="7088" w:type="dxa"/>
          </w:tcPr>
          <w:p w14:paraId="526F40C0" w14:textId="77777777" w:rsidR="00F30124" w:rsidRPr="007D6D7A" w:rsidRDefault="00F30124" w:rsidP="00403A77">
            <w:pPr>
              <w:rPr>
                <w:rFonts w:ascii="Arial" w:hAnsi="Arial" w:cs="Arial"/>
              </w:rPr>
            </w:pPr>
            <w:r w:rsidRPr="007D6D7A">
              <w:rPr>
                <w:rFonts w:ascii="Arial" w:hAnsi="Arial" w:cs="Arial"/>
              </w:rPr>
              <w:t>The system is to be supplied with a warranty of at least 12 months to cover any defects.</w:t>
            </w:r>
          </w:p>
        </w:tc>
      </w:tr>
      <w:tr w:rsidR="00F30124" w:rsidRPr="007D6D7A" w14:paraId="5E838E76" w14:textId="77777777" w:rsidTr="00403A77">
        <w:tc>
          <w:tcPr>
            <w:tcW w:w="9918" w:type="dxa"/>
            <w:gridSpan w:val="2"/>
          </w:tcPr>
          <w:p w14:paraId="41F13B7A" w14:textId="77777777" w:rsidR="00F30124" w:rsidRPr="007D6D7A" w:rsidRDefault="00F30124" w:rsidP="00403A77">
            <w:pPr>
              <w:rPr>
                <w:rFonts w:ascii="Arial" w:hAnsi="Arial" w:cs="Arial"/>
              </w:rPr>
            </w:pPr>
            <w:r w:rsidRPr="007D6D7A">
              <w:rPr>
                <w:rFonts w:ascii="Arial" w:hAnsi="Arial" w:cs="Arial"/>
                <w:b/>
              </w:rPr>
              <w:t xml:space="preserve">Safety </w:t>
            </w:r>
          </w:p>
        </w:tc>
      </w:tr>
      <w:tr w:rsidR="00F30124" w:rsidRPr="007D6D7A" w14:paraId="1236D22E" w14:textId="77777777" w:rsidTr="00403A77">
        <w:tc>
          <w:tcPr>
            <w:tcW w:w="2830" w:type="dxa"/>
          </w:tcPr>
          <w:p w14:paraId="77FD2838" w14:textId="77777777" w:rsidR="00F30124" w:rsidRPr="007D6D7A" w:rsidRDefault="00F30124" w:rsidP="00403A77">
            <w:pPr>
              <w:rPr>
                <w:rFonts w:ascii="Arial" w:hAnsi="Arial" w:cs="Arial"/>
              </w:rPr>
            </w:pPr>
            <w:r w:rsidRPr="007D6D7A">
              <w:rPr>
                <w:rFonts w:ascii="Arial" w:hAnsi="Arial" w:cs="Arial"/>
              </w:rPr>
              <w:t>Safety information</w:t>
            </w:r>
          </w:p>
        </w:tc>
        <w:tc>
          <w:tcPr>
            <w:tcW w:w="7088" w:type="dxa"/>
          </w:tcPr>
          <w:p w14:paraId="45FCE700" w14:textId="77777777" w:rsidR="00F30124" w:rsidRPr="007D6D7A" w:rsidRDefault="00F30124" w:rsidP="00403A77">
            <w:pPr>
              <w:rPr>
                <w:rFonts w:ascii="Arial" w:hAnsi="Arial" w:cs="Arial"/>
              </w:rPr>
            </w:pPr>
            <w:r w:rsidRPr="007D6D7A">
              <w:rPr>
                <w:rFonts w:ascii="Arial" w:hAnsi="Arial" w:cs="Arial"/>
              </w:rPr>
              <w:t>Safety related information is to be provided with the system to enable safe operations within design specification.</w:t>
            </w:r>
          </w:p>
        </w:tc>
      </w:tr>
    </w:tbl>
    <w:p w14:paraId="5C29E6C2" w14:textId="2BF1FA84" w:rsidR="00F30124" w:rsidRPr="007D6D7A" w:rsidRDefault="00F30124" w:rsidP="00F30124">
      <w:pPr>
        <w:rPr>
          <w:rFonts w:ascii="Arial" w:hAnsi="Arial" w:cs="Arial"/>
        </w:rPr>
      </w:pPr>
    </w:p>
    <w:p w14:paraId="7D246780" w14:textId="77777777" w:rsidR="00F30124" w:rsidRPr="007D6D7A" w:rsidRDefault="00F30124" w:rsidP="00F30124">
      <w:pPr>
        <w:rPr>
          <w:rFonts w:ascii="Arial" w:hAnsi="Arial" w:cs="Arial"/>
        </w:rPr>
      </w:pPr>
    </w:p>
    <w:p w14:paraId="4E867538" w14:textId="77777777" w:rsidR="00F30124" w:rsidRPr="007D6D7A" w:rsidRDefault="00F30124" w:rsidP="00F30124">
      <w:pPr>
        <w:pStyle w:val="ListParagraph"/>
        <w:ind w:left="0"/>
        <w:rPr>
          <w:rFonts w:ascii="Arial" w:hAnsi="Arial" w:cs="Arial"/>
          <w:b/>
          <w:bCs/>
        </w:rPr>
      </w:pPr>
      <w:r w:rsidRPr="007D6D7A">
        <w:rPr>
          <w:rFonts w:ascii="Arial" w:hAnsi="Arial" w:cs="Arial"/>
          <w:b/>
          <w:bCs/>
        </w:rPr>
        <w:lastRenderedPageBreak/>
        <w:t>Options</w:t>
      </w:r>
    </w:p>
    <w:p w14:paraId="174BCFE5" w14:textId="77777777" w:rsidR="00F30124" w:rsidRPr="007D6D7A" w:rsidRDefault="00F30124" w:rsidP="00F30124">
      <w:pPr>
        <w:pStyle w:val="ListParagraph"/>
        <w:rPr>
          <w:rFonts w:ascii="Arial" w:hAnsi="Arial" w:cs="Arial"/>
        </w:rPr>
      </w:pPr>
    </w:p>
    <w:p w14:paraId="527342E8" w14:textId="77777777" w:rsidR="00F30124" w:rsidRPr="007D6D7A" w:rsidRDefault="00F30124" w:rsidP="00F30124">
      <w:pPr>
        <w:pStyle w:val="ListParagraph"/>
        <w:widowControl/>
        <w:numPr>
          <w:ilvl w:val="0"/>
          <w:numId w:val="55"/>
        </w:numPr>
        <w:spacing w:after="0" w:line="240" w:lineRule="auto"/>
        <w:ind w:left="0" w:firstLine="0"/>
        <w:contextualSpacing w:val="0"/>
        <w:rPr>
          <w:rFonts w:ascii="Arial" w:hAnsi="Arial" w:cs="Arial"/>
        </w:rPr>
      </w:pPr>
      <w:r w:rsidRPr="007D6D7A">
        <w:rPr>
          <w:rFonts w:ascii="Arial" w:hAnsi="Arial" w:cs="Arial"/>
        </w:rPr>
        <w:t xml:space="preserve">The option to purchase an additional two systems in the future should be available and may be exercised should the equipment supplied meet or exceed requirements and prove its utility for operations. </w:t>
      </w:r>
    </w:p>
    <w:p w14:paraId="2ADA9965" w14:textId="77777777" w:rsidR="00F30124" w:rsidRPr="007D6D7A" w:rsidRDefault="00F30124" w:rsidP="00F30124">
      <w:pPr>
        <w:rPr>
          <w:rFonts w:ascii="Arial" w:hAnsi="Arial" w:cs="Arial"/>
          <w:b/>
          <w:bCs/>
        </w:rPr>
      </w:pPr>
    </w:p>
    <w:p w14:paraId="1F3B8CBD" w14:textId="77777777" w:rsidR="00F30124" w:rsidRPr="007D6D7A" w:rsidRDefault="00F30124" w:rsidP="00F30124">
      <w:pPr>
        <w:rPr>
          <w:rFonts w:ascii="Arial" w:hAnsi="Arial" w:cs="Arial"/>
          <w:b/>
          <w:bCs/>
        </w:rPr>
      </w:pPr>
      <w:r w:rsidRPr="007D6D7A">
        <w:rPr>
          <w:rFonts w:ascii="Arial" w:hAnsi="Arial" w:cs="Arial"/>
          <w:b/>
          <w:bCs/>
        </w:rPr>
        <w:t xml:space="preserve">Timeline </w:t>
      </w:r>
    </w:p>
    <w:p w14:paraId="4A92E85B" w14:textId="77777777" w:rsidR="00F30124" w:rsidRPr="007D6D7A" w:rsidRDefault="00F30124" w:rsidP="00F30124">
      <w:pPr>
        <w:rPr>
          <w:rFonts w:ascii="Arial" w:hAnsi="Arial" w:cs="Arial"/>
          <w:b/>
          <w:bCs/>
        </w:rPr>
      </w:pPr>
    </w:p>
    <w:p w14:paraId="00E8BFA8" w14:textId="77777777" w:rsidR="00F30124" w:rsidRPr="007D6D7A" w:rsidRDefault="00F30124" w:rsidP="00F30124">
      <w:pPr>
        <w:pStyle w:val="ListParagraph"/>
        <w:widowControl/>
        <w:numPr>
          <w:ilvl w:val="0"/>
          <w:numId w:val="55"/>
        </w:numPr>
        <w:spacing w:after="0" w:line="240" w:lineRule="auto"/>
        <w:ind w:left="0" w:firstLine="0"/>
        <w:contextualSpacing w:val="0"/>
        <w:rPr>
          <w:rFonts w:ascii="Arial" w:hAnsi="Arial" w:cs="Arial"/>
        </w:rPr>
      </w:pPr>
      <w:r w:rsidRPr="007D6D7A">
        <w:rPr>
          <w:rFonts w:ascii="Arial" w:hAnsi="Arial" w:cs="Arial"/>
        </w:rPr>
        <w:t>Delivery of the equipment is to be complete by 28/02/2021.</w:t>
      </w:r>
    </w:p>
    <w:p w14:paraId="7C0D4647" w14:textId="77777777" w:rsidR="00F30124" w:rsidRPr="007D6D7A" w:rsidRDefault="00F30124" w:rsidP="00F30124">
      <w:pPr>
        <w:pStyle w:val="ListParagraph"/>
        <w:ind w:left="0"/>
        <w:rPr>
          <w:rFonts w:ascii="Arial" w:hAnsi="Arial" w:cs="Arial"/>
        </w:rPr>
      </w:pPr>
    </w:p>
    <w:p w14:paraId="244DFF1E" w14:textId="77777777" w:rsidR="00F30124" w:rsidRPr="007D6D7A" w:rsidRDefault="00F30124" w:rsidP="00F30124">
      <w:pPr>
        <w:pStyle w:val="ListParagraph"/>
        <w:ind w:left="0"/>
        <w:rPr>
          <w:rFonts w:ascii="Arial" w:hAnsi="Arial" w:cs="Arial"/>
          <w:b/>
          <w:bCs/>
        </w:rPr>
      </w:pPr>
      <w:r w:rsidRPr="007D6D7A">
        <w:rPr>
          <w:rFonts w:ascii="Arial" w:hAnsi="Arial" w:cs="Arial"/>
          <w:b/>
          <w:bCs/>
        </w:rPr>
        <w:t>Delivery Information</w:t>
      </w:r>
    </w:p>
    <w:p w14:paraId="5F40E183" w14:textId="77777777" w:rsidR="00F30124" w:rsidRPr="007D6D7A" w:rsidRDefault="00F30124" w:rsidP="00F30124">
      <w:pPr>
        <w:pStyle w:val="ListParagraph"/>
        <w:ind w:left="0"/>
        <w:rPr>
          <w:rFonts w:ascii="Arial" w:hAnsi="Arial" w:cs="Arial"/>
        </w:rPr>
      </w:pPr>
    </w:p>
    <w:p w14:paraId="57184098" w14:textId="77777777" w:rsidR="00F30124" w:rsidRPr="007D6D7A" w:rsidRDefault="00F30124" w:rsidP="00F30124">
      <w:pPr>
        <w:pStyle w:val="ListParagraph"/>
        <w:widowControl/>
        <w:numPr>
          <w:ilvl w:val="0"/>
          <w:numId w:val="55"/>
        </w:numPr>
        <w:spacing w:after="0" w:line="240" w:lineRule="auto"/>
        <w:ind w:left="0" w:firstLine="0"/>
        <w:contextualSpacing w:val="0"/>
        <w:rPr>
          <w:rFonts w:ascii="Arial" w:hAnsi="Arial" w:cs="Arial"/>
        </w:rPr>
      </w:pPr>
      <w:r w:rsidRPr="007D6D7A">
        <w:rPr>
          <w:rFonts w:ascii="Arial" w:hAnsi="Arial" w:cs="Arial"/>
        </w:rPr>
        <w:t>The equipment is to be delivered to the following address:</w:t>
      </w:r>
    </w:p>
    <w:p w14:paraId="5872F789" w14:textId="77777777" w:rsidR="00F30124" w:rsidRPr="007D6D7A" w:rsidRDefault="00F30124" w:rsidP="00F30124">
      <w:pPr>
        <w:pStyle w:val="ListParagraph"/>
        <w:ind w:left="0"/>
        <w:rPr>
          <w:rFonts w:ascii="Arial" w:hAnsi="Arial" w:cs="Arial"/>
        </w:rPr>
      </w:pPr>
      <w:r w:rsidRPr="007D6D7A">
        <w:rPr>
          <w:rFonts w:ascii="Arial" w:hAnsi="Arial" w:cs="Arial"/>
        </w:rPr>
        <w:tab/>
      </w:r>
    </w:p>
    <w:p w14:paraId="4D8F2753" w14:textId="77777777" w:rsidR="00F30124" w:rsidRPr="007D6D7A" w:rsidRDefault="00F30124" w:rsidP="00F30124">
      <w:pPr>
        <w:pStyle w:val="ListParagraph"/>
        <w:ind w:left="0"/>
        <w:rPr>
          <w:rFonts w:ascii="Arial" w:hAnsi="Arial" w:cs="Arial"/>
        </w:rPr>
      </w:pPr>
      <w:r w:rsidRPr="007D6D7A">
        <w:rPr>
          <w:rFonts w:ascii="Arial" w:hAnsi="Arial" w:cs="Arial"/>
        </w:rPr>
        <w:tab/>
        <w:t>Project HECLA</w:t>
      </w:r>
    </w:p>
    <w:p w14:paraId="07E46BDB" w14:textId="77777777" w:rsidR="00F30124" w:rsidRPr="007D6D7A" w:rsidRDefault="00F30124" w:rsidP="00F30124">
      <w:pPr>
        <w:pStyle w:val="ListParagraph"/>
        <w:ind w:left="0"/>
        <w:rPr>
          <w:rFonts w:ascii="Arial" w:hAnsi="Arial" w:cs="Arial"/>
        </w:rPr>
      </w:pPr>
      <w:r w:rsidRPr="007D6D7A">
        <w:rPr>
          <w:rFonts w:ascii="Arial" w:hAnsi="Arial" w:cs="Arial"/>
        </w:rPr>
        <w:tab/>
        <w:t>HM Equipment Store</w:t>
      </w:r>
    </w:p>
    <w:p w14:paraId="610A55B9" w14:textId="77777777" w:rsidR="00F30124" w:rsidRPr="007D6D7A" w:rsidRDefault="00F30124" w:rsidP="00F30124">
      <w:pPr>
        <w:pStyle w:val="ListParagraph"/>
        <w:ind w:left="0"/>
        <w:rPr>
          <w:rFonts w:ascii="Arial" w:hAnsi="Arial" w:cs="Arial"/>
        </w:rPr>
      </w:pPr>
      <w:r w:rsidRPr="007D6D7A">
        <w:rPr>
          <w:rFonts w:ascii="Arial" w:hAnsi="Arial" w:cs="Arial"/>
        </w:rPr>
        <w:tab/>
        <w:t>Shackleton Building (MO56)</w:t>
      </w:r>
    </w:p>
    <w:p w14:paraId="648777A4" w14:textId="77777777" w:rsidR="00F30124" w:rsidRPr="007D6D7A" w:rsidRDefault="00F30124" w:rsidP="00F30124">
      <w:pPr>
        <w:pStyle w:val="ListParagraph"/>
        <w:ind w:left="0"/>
        <w:rPr>
          <w:rFonts w:ascii="Arial" w:hAnsi="Arial" w:cs="Arial"/>
        </w:rPr>
      </w:pPr>
      <w:r w:rsidRPr="007D6D7A">
        <w:rPr>
          <w:rFonts w:ascii="Arial" w:hAnsi="Arial" w:cs="Arial"/>
        </w:rPr>
        <w:tab/>
      </w:r>
      <w:proofErr w:type="spellStart"/>
      <w:r w:rsidRPr="007D6D7A">
        <w:rPr>
          <w:rFonts w:ascii="Arial" w:hAnsi="Arial" w:cs="Arial"/>
        </w:rPr>
        <w:t>Morice</w:t>
      </w:r>
      <w:proofErr w:type="spellEnd"/>
      <w:r w:rsidRPr="007D6D7A">
        <w:rPr>
          <w:rFonts w:ascii="Arial" w:hAnsi="Arial" w:cs="Arial"/>
        </w:rPr>
        <w:t xml:space="preserve"> Yard</w:t>
      </w:r>
    </w:p>
    <w:p w14:paraId="3C05BBD3" w14:textId="77777777" w:rsidR="00F30124" w:rsidRPr="007D6D7A" w:rsidRDefault="00F30124" w:rsidP="00F30124">
      <w:pPr>
        <w:pStyle w:val="ListParagraph"/>
        <w:ind w:left="0"/>
        <w:rPr>
          <w:rFonts w:ascii="Arial" w:hAnsi="Arial" w:cs="Arial"/>
        </w:rPr>
      </w:pPr>
      <w:r w:rsidRPr="007D6D7A">
        <w:rPr>
          <w:rFonts w:ascii="Arial" w:hAnsi="Arial" w:cs="Arial"/>
        </w:rPr>
        <w:tab/>
        <w:t>HM Naval Base Devonport</w:t>
      </w:r>
    </w:p>
    <w:p w14:paraId="4303610C" w14:textId="77777777" w:rsidR="00F30124" w:rsidRPr="007D6D7A" w:rsidRDefault="00F30124" w:rsidP="00F30124">
      <w:pPr>
        <w:pStyle w:val="ListParagraph"/>
        <w:ind w:left="0"/>
        <w:rPr>
          <w:rFonts w:ascii="Arial" w:hAnsi="Arial" w:cs="Arial"/>
        </w:rPr>
      </w:pPr>
      <w:r w:rsidRPr="007D6D7A">
        <w:rPr>
          <w:rFonts w:ascii="Arial" w:hAnsi="Arial" w:cs="Arial"/>
        </w:rPr>
        <w:tab/>
        <w:t>PL2 2BG</w:t>
      </w:r>
    </w:p>
    <w:p w14:paraId="73AEE991" w14:textId="77777777" w:rsidR="00F30124" w:rsidRPr="007D6D7A" w:rsidRDefault="00F30124" w:rsidP="00F30124">
      <w:pPr>
        <w:ind w:left="1419"/>
        <w:rPr>
          <w:rFonts w:ascii="Arial" w:hAnsi="Arial" w:cs="Arial"/>
        </w:rPr>
      </w:pPr>
    </w:p>
    <w:p w14:paraId="18434236" w14:textId="77777777" w:rsidR="00F30124" w:rsidRPr="007D6D7A" w:rsidRDefault="00F30124" w:rsidP="00F30124">
      <w:pPr>
        <w:rPr>
          <w:rFonts w:ascii="Arial" w:hAnsi="Arial" w:cs="Arial"/>
        </w:rPr>
      </w:pPr>
      <w:r w:rsidRPr="007D6D7A">
        <w:rPr>
          <w:rFonts w:ascii="Arial" w:hAnsi="Arial" w:cs="Arial"/>
          <w:b/>
          <w:bCs/>
        </w:rPr>
        <w:t>Security Considerations</w:t>
      </w:r>
      <w:r w:rsidRPr="007D6D7A">
        <w:rPr>
          <w:rFonts w:ascii="Arial" w:hAnsi="Arial" w:cs="Arial"/>
        </w:rPr>
        <w:t xml:space="preserve">.  </w:t>
      </w:r>
    </w:p>
    <w:p w14:paraId="674FBFB2" w14:textId="77777777" w:rsidR="00F30124" w:rsidRPr="007D6D7A" w:rsidRDefault="00F30124" w:rsidP="00F30124">
      <w:pPr>
        <w:rPr>
          <w:rFonts w:ascii="Arial" w:hAnsi="Arial" w:cs="Arial"/>
        </w:rPr>
      </w:pPr>
    </w:p>
    <w:p w14:paraId="797A04B3" w14:textId="77777777" w:rsidR="00F30124" w:rsidRPr="007D6D7A" w:rsidRDefault="00F30124" w:rsidP="00F30124">
      <w:pPr>
        <w:pStyle w:val="ListParagraph"/>
        <w:widowControl/>
        <w:numPr>
          <w:ilvl w:val="0"/>
          <w:numId w:val="55"/>
        </w:numPr>
        <w:spacing w:after="0" w:line="240" w:lineRule="auto"/>
        <w:ind w:left="0" w:firstLine="0"/>
        <w:contextualSpacing w:val="0"/>
        <w:rPr>
          <w:rFonts w:ascii="Arial" w:hAnsi="Arial" w:cs="Arial"/>
        </w:rPr>
      </w:pPr>
      <w:r w:rsidRPr="007D6D7A">
        <w:rPr>
          <w:rFonts w:ascii="Arial" w:hAnsi="Arial" w:cs="Arial"/>
        </w:rPr>
        <w:t xml:space="preserve">Data collected by the USV system should not be accessible remotely by the supplier or any third party </w:t>
      </w:r>
      <w:proofErr w:type="spellStart"/>
      <w:r w:rsidRPr="007D6D7A">
        <w:rPr>
          <w:rFonts w:ascii="Arial" w:hAnsi="Arial" w:cs="Arial"/>
        </w:rPr>
        <w:t>organisations</w:t>
      </w:r>
      <w:proofErr w:type="spellEnd"/>
      <w:r w:rsidRPr="007D6D7A">
        <w:rPr>
          <w:rFonts w:ascii="Arial" w:hAnsi="Arial" w:cs="Arial"/>
        </w:rPr>
        <w:t xml:space="preserve"> without prior approval of the MOD.</w:t>
      </w:r>
    </w:p>
    <w:p w14:paraId="59133C97" w14:textId="77777777" w:rsidR="00F30124" w:rsidRPr="007D6D7A" w:rsidRDefault="00F30124" w:rsidP="00F30124">
      <w:pPr>
        <w:rPr>
          <w:rFonts w:ascii="Arial" w:hAnsi="Arial" w:cs="Arial"/>
        </w:rPr>
      </w:pPr>
    </w:p>
    <w:p w14:paraId="5208468B" w14:textId="77777777" w:rsidR="00F30124" w:rsidRPr="007D6D7A" w:rsidRDefault="00F30124" w:rsidP="00F30124">
      <w:pPr>
        <w:pStyle w:val="ListParagraph"/>
        <w:widowControl/>
        <w:numPr>
          <w:ilvl w:val="0"/>
          <w:numId w:val="55"/>
        </w:numPr>
        <w:spacing w:after="0" w:line="240" w:lineRule="auto"/>
        <w:ind w:left="0" w:firstLine="0"/>
        <w:contextualSpacing w:val="0"/>
        <w:rPr>
          <w:rFonts w:ascii="Arial" w:hAnsi="Arial" w:cs="Arial"/>
        </w:rPr>
      </w:pPr>
      <w:r w:rsidRPr="007D6D7A">
        <w:rPr>
          <w:rFonts w:ascii="Arial" w:hAnsi="Arial" w:cs="Arial"/>
        </w:rPr>
        <w:t xml:space="preserve">All information related or generated by the USV is to be treated in the appropriate manner in accordance with Government Security Classifications.  The classification of the material to be handled shall not exceed OFFICIAL in nature. </w:t>
      </w:r>
    </w:p>
    <w:p w14:paraId="22872C99" w14:textId="77777777" w:rsidR="00F30124" w:rsidRPr="007D6D7A" w:rsidRDefault="00F30124" w:rsidP="00F30124">
      <w:pPr>
        <w:ind w:left="2269"/>
        <w:rPr>
          <w:rFonts w:ascii="Arial" w:hAnsi="Arial" w:cs="Arial"/>
        </w:rPr>
      </w:pPr>
    </w:p>
    <w:p w14:paraId="36C6A4DA" w14:textId="77777777" w:rsidR="00F30124" w:rsidRPr="007D6D7A" w:rsidRDefault="00F30124" w:rsidP="00F30124">
      <w:pPr>
        <w:pStyle w:val="ListParagraph"/>
        <w:widowControl/>
        <w:numPr>
          <w:ilvl w:val="0"/>
          <w:numId w:val="55"/>
        </w:numPr>
        <w:spacing w:after="0" w:line="240" w:lineRule="auto"/>
        <w:ind w:left="0" w:firstLine="0"/>
        <w:contextualSpacing w:val="0"/>
        <w:rPr>
          <w:rFonts w:ascii="Arial" w:hAnsi="Arial" w:cs="Arial"/>
        </w:rPr>
      </w:pPr>
      <w:r w:rsidRPr="007D6D7A">
        <w:rPr>
          <w:rFonts w:ascii="Arial" w:hAnsi="Arial" w:cs="Arial"/>
        </w:rPr>
        <w:t xml:space="preserve">A Security Assurance Coordinator (SAC) is to be included in the supplier design team and the solution is to be registered on the Defence Assurance Risk Tool (DART).  Data at rest and in transit must be protected according to its classification and a Risk Management and Accreditation Document Set (RMADS) is to be produced by the SAC. </w:t>
      </w:r>
    </w:p>
    <w:p w14:paraId="7DAF0CAB" w14:textId="77777777" w:rsidR="00F30124" w:rsidRPr="007D6D7A" w:rsidRDefault="00F30124" w:rsidP="00F30124">
      <w:pPr>
        <w:rPr>
          <w:rFonts w:ascii="Arial" w:hAnsi="Arial" w:cs="Arial"/>
        </w:rPr>
      </w:pPr>
      <w:r w:rsidRPr="007D6D7A">
        <w:rPr>
          <w:rFonts w:ascii="Arial" w:hAnsi="Arial" w:cs="Arial"/>
        </w:rPr>
        <w:tab/>
      </w:r>
    </w:p>
    <w:p w14:paraId="3F85F548" w14:textId="77777777" w:rsidR="00F30124" w:rsidRPr="007D6D7A" w:rsidRDefault="00F30124" w:rsidP="00F30124">
      <w:pPr>
        <w:pStyle w:val="ListParagraph"/>
        <w:widowControl/>
        <w:numPr>
          <w:ilvl w:val="0"/>
          <w:numId w:val="55"/>
        </w:numPr>
        <w:spacing w:after="0" w:line="240" w:lineRule="auto"/>
        <w:ind w:left="0" w:firstLine="0"/>
        <w:contextualSpacing w:val="0"/>
        <w:rPr>
          <w:rFonts w:ascii="Arial" w:hAnsi="Arial" w:cs="Arial"/>
        </w:rPr>
      </w:pPr>
      <w:r w:rsidRPr="007D6D7A">
        <w:rPr>
          <w:rFonts w:ascii="Arial" w:hAnsi="Arial" w:cs="Arial"/>
          <w:b/>
          <w:bCs/>
        </w:rPr>
        <w:t xml:space="preserve">Points of Contact.  </w:t>
      </w:r>
      <w:r w:rsidRPr="007D6D7A">
        <w:rPr>
          <w:rFonts w:ascii="Arial" w:hAnsi="Arial" w:cs="Arial"/>
        </w:rPr>
        <w:t xml:space="preserve">Lt Cdr Will Alexander, email: </w:t>
      </w:r>
      <w:hyperlink r:id="rId27" w:history="1">
        <w:r w:rsidRPr="007D6D7A">
          <w:rPr>
            <w:rStyle w:val="Hyperlink"/>
            <w:color w:val="auto"/>
          </w:rPr>
          <w:t>william.alexander723@mod.gov.uk</w:t>
        </w:r>
      </w:hyperlink>
      <w:r w:rsidRPr="007D6D7A">
        <w:rPr>
          <w:rFonts w:ascii="Arial" w:hAnsi="Arial" w:cs="Arial"/>
        </w:rPr>
        <w:t xml:space="preserve"> (NAVY OPS-HM UNIT MST HECLA OIC)</w:t>
      </w:r>
    </w:p>
    <w:p w14:paraId="111F9A0F" w14:textId="77777777" w:rsidR="00F30124" w:rsidRPr="007D6D7A" w:rsidRDefault="00F30124" w:rsidP="00F30124">
      <w:pPr>
        <w:spacing w:after="160" w:line="259" w:lineRule="auto"/>
        <w:rPr>
          <w:rFonts w:ascii="Arial" w:hAnsi="Arial" w:cs="Arial"/>
        </w:rPr>
        <w:sectPr w:rsidR="00F30124" w:rsidRPr="007D6D7A" w:rsidSect="00403A77">
          <w:headerReference w:type="default" r:id="rId28"/>
          <w:footerReference w:type="default" r:id="rId29"/>
          <w:pgSz w:w="11906" w:h="16838"/>
          <w:pgMar w:top="720" w:right="720" w:bottom="720" w:left="1134" w:header="283" w:footer="283" w:gutter="0"/>
          <w:cols w:space="708"/>
          <w:docGrid w:linePitch="360"/>
        </w:sectPr>
      </w:pPr>
      <w:r w:rsidRPr="007D6D7A">
        <w:rPr>
          <w:rFonts w:ascii="Arial" w:hAnsi="Arial" w:cs="Arial"/>
        </w:rPr>
        <w:br w:type="page"/>
      </w:r>
    </w:p>
    <w:p w14:paraId="7816DE94" w14:textId="5B141F80" w:rsidR="004522F8" w:rsidRPr="007D6D7A" w:rsidRDefault="004522F8" w:rsidP="004522F8">
      <w:pPr>
        <w:spacing w:before="16" w:after="0" w:line="240" w:lineRule="exact"/>
        <w:rPr>
          <w:rFonts w:ascii="Arial" w:eastAsia="Arial" w:hAnsi="Arial" w:cs="Arial"/>
          <w:b/>
          <w:bCs/>
          <w:spacing w:val="-1"/>
        </w:rPr>
      </w:pPr>
    </w:p>
    <w:p w14:paraId="2065DEAF" w14:textId="77777777" w:rsidR="004522F8" w:rsidRPr="007D6D7A" w:rsidRDefault="004522F8" w:rsidP="004522F8">
      <w:pPr>
        <w:spacing w:before="16" w:after="0" w:line="240" w:lineRule="exact"/>
        <w:rPr>
          <w:rFonts w:ascii="Arial" w:eastAsia="Arial" w:hAnsi="Arial" w:cs="Arial"/>
          <w:b/>
          <w:bCs/>
          <w:spacing w:val="-1"/>
        </w:rPr>
      </w:pPr>
    </w:p>
    <w:p w14:paraId="7F1CB06B" w14:textId="77777777" w:rsidR="004522F8" w:rsidRPr="007D6D7A" w:rsidRDefault="004522F8" w:rsidP="004522F8">
      <w:pPr>
        <w:spacing w:before="16" w:after="0" w:line="240" w:lineRule="exact"/>
        <w:rPr>
          <w:rFonts w:ascii="Arial" w:eastAsia="Arial" w:hAnsi="Arial" w:cs="Arial"/>
          <w:b/>
          <w:bCs/>
          <w:spacing w:val="-1"/>
        </w:rPr>
      </w:pPr>
    </w:p>
    <w:p w14:paraId="0AA8F8B4" w14:textId="77777777" w:rsidR="004522F8" w:rsidRPr="007D6D7A" w:rsidRDefault="004522F8" w:rsidP="004522F8">
      <w:pPr>
        <w:spacing w:before="16" w:after="0" w:line="240" w:lineRule="exact"/>
        <w:rPr>
          <w:rFonts w:ascii="Arial" w:eastAsia="Arial" w:hAnsi="Arial" w:cs="Arial"/>
          <w:b/>
          <w:bCs/>
          <w:spacing w:val="-1"/>
        </w:rPr>
      </w:pPr>
    </w:p>
    <w:p w14:paraId="0F59C060" w14:textId="77777777" w:rsidR="004522F8" w:rsidRPr="007D6D7A" w:rsidRDefault="004522F8" w:rsidP="004522F8">
      <w:pPr>
        <w:spacing w:before="16" w:after="0" w:line="240" w:lineRule="exact"/>
        <w:rPr>
          <w:rFonts w:ascii="Arial" w:eastAsia="Arial" w:hAnsi="Arial" w:cs="Arial"/>
          <w:b/>
          <w:bCs/>
          <w:spacing w:val="-1"/>
        </w:rPr>
      </w:pPr>
    </w:p>
    <w:p w14:paraId="0135D216" w14:textId="77777777" w:rsidR="004522F8" w:rsidRPr="007D6D7A" w:rsidRDefault="004522F8" w:rsidP="004522F8">
      <w:pPr>
        <w:spacing w:before="16" w:after="0" w:line="240" w:lineRule="exact"/>
        <w:rPr>
          <w:rFonts w:ascii="Arial" w:eastAsia="Arial" w:hAnsi="Arial" w:cs="Arial"/>
          <w:b/>
          <w:bCs/>
          <w:spacing w:val="-1"/>
        </w:rPr>
      </w:pPr>
    </w:p>
    <w:p w14:paraId="08C933BE" w14:textId="77777777" w:rsidR="004522F8" w:rsidRPr="007D6D7A" w:rsidRDefault="004522F8" w:rsidP="004522F8">
      <w:pPr>
        <w:spacing w:before="16" w:after="0" w:line="240" w:lineRule="exact"/>
        <w:rPr>
          <w:rFonts w:ascii="Arial" w:eastAsia="Arial" w:hAnsi="Arial" w:cs="Arial"/>
          <w:b/>
          <w:bCs/>
          <w:spacing w:val="-1"/>
        </w:rPr>
      </w:pPr>
    </w:p>
    <w:p w14:paraId="6D90156B" w14:textId="76424953" w:rsidR="004522F8" w:rsidRPr="007D6D7A" w:rsidRDefault="004522F8" w:rsidP="004522F8">
      <w:pPr>
        <w:spacing w:after="0" w:line="240" w:lineRule="auto"/>
        <w:jc w:val="center"/>
        <w:rPr>
          <w:rFonts w:ascii="Arial" w:eastAsia="Arial" w:hAnsi="Arial" w:cs="Arial"/>
          <w:b/>
          <w:bCs/>
          <w:sz w:val="56"/>
          <w:szCs w:val="56"/>
        </w:rPr>
      </w:pPr>
    </w:p>
    <w:p w14:paraId="6803DA01" w14:textId="76CF4515" w:rsidR="00B9539E" w:rsidRPr="007D6D7A" w:rsidRDefault="00B9539E" w:rsidP="004522F8">
      <w:pPr>
        <w:spacing w:after="0" w:line="240" w:lineRule="auto"/>
        <w:jc w:val="center"/>
        <w:rPr>
          <w:rFonts w:ascii="Arial" w:eastAsia="Arial" w:hAnsi="Arial" w:cs="Arial"/>
          <w:b/>
          <w:bCs/>
          <w:sz w:val="56"/>
          <w:szCs w:val="56"/>
        </w:rPr>
      </w:pPr>
    </w:p>
    <w:p w14:paraId="089A25FA" w14:textId="1CAF984D" w:rsidR="00B9539E" w:rsidRPr="007D6D7A" w:rsidRDefault="00B9539E" w:rsidP="004522F8">
      <w:pPr>
        <w:spacing w:after="0" w:line="240" w:lineRule="auto"/>
        <w:jc w:val="center"/>
        <w:rPr>
          <w:rFonts w:ascii="Arial" w:eastAsia="Arial" w:hAnsi="Arial" w:cs="Arial"/>
          <w:b/>
          <w:bCs/>
          <w:sz w:val="56"/>
          <w:szCs w:val="56"/>
        </w:rPr>
      </w:pPr>
    </w:p>
    <w:p w14:paraId="17728975" w14:textId="20100BEC" w:rsidR="00B9539E" w:rsidRPr="007D6D7A" w:rsidRDefault="00B9539E" w:rsidP="004522F8">
      <w:pPr>
        <w:spacing w:after="0" w:line="240" w:lineRule="auto"/>
        <w:jc w:val="center"/>
        <w:rPr>
          <w:rFonts w:ascii="Arial" w:eastAsia="Arial" w:hAnsi="Arial" w:cs="Arial"/>
          <w:b/>
          <w:bCs/>
          <w:sz w:val="56"/>
          <w:szCs w:val="56"/>
        </w:rPr>
      </w:pPr>
    </w:p>
    <w:p w14:paraId="22A61BFA" w14:textId="598C04FC" w:rsidR="00B9539E" w:rsidRPr="007D6D7A" w:rsidRDefault="00B9539E" w:rsidP="004522F8">
      <w:pPr>
        <w:spacing w:after="0" w:line="240" w:lineRule="auto"/>
        <w:jc w:val="center"/>
        <w:rPr>
          <w:rFonts w:ascii="Arial" w:eastAsia="Arial" w:hAnsi="Arial" w:cs="Arial"/>
          <w:b/>
          <w:bCs/>
          <w:sz w:val="56"/>
          <w:szCs w:val="56"/>
        </w:rPr>
      </w:pPr>
    </w:p>
    <w:p w14:paraId="6BA8161B" w14:textId="2A64EC7E" w:rsidR="00B9539E" w:rsidRPr="007D6D7A" w:rsidRDefault="00B9539E" w:rsidP="004522F8">
      <w:pPr>
        <w:spacing w:after="0" w:line="240" w:lineRule="auto"/>
        <w:jc w:val="center"/>
        <w:rPr>
          <w:rFonts w:ascii="Arial" w:eastAsia="Arial" w:hAnsi="Arial" w:cs="Arial"/>
          <w:b/>
          <w:bCs/>
          <w:sz w:val="56"/>
          <w:szCs w:val="56"/>
        </w:rPr>
      </w:pPr>
    </w:p>
    <w:p w14:paraId="7CD159CA" w14:textId="066E872F" w:rsidR="00B9539E" w:rsidRPr="007D6D7A" w:rsidRDefault="00B9539E" w:rsidP="004522F8">
      <w:pPr>
        <w:spacing w:after="0" w:line="240" w:lineRule="auto"/>
        <w:jc w:val="center"/>
        <w:rPr>
          <w:rFonts w:ascii="Arial" w:eastAsia="Arial" w:hAnsi="Arial" w:cs="Arial"/>
          <w:b/>
          <w:bCs/>
          <w:sz w:val="56"/>
          <w:szCs w:val="56"/>
        </w:rPr>
      </w:pPr>
    </w:p>
    <w:p w14:paraId="5944BFA9" w14:textId="3D7988F7" w:rsidR="00B9539E" w:rsidRPr="007D6D7A" w:rsidRDefault="00B9539E" w:rsidP="004522F8">
      <w:pPr>
        <w:spacing w:after="0" w:line="240" w:lineRule="auto"/>
        <w:jc w:val="center"/>
        <w:rPr>
          <w:rFonts w:ascii="Arial" w:eastAsia="Arial" w:hAnsi="Arial" w:cs="Arial"/>
          <w:b/>
          <w:bCs/>
          <w:sz w:val="56"/>
          <w:szCs w:val="56"/>
        </w:rPr>
      </w:pPr>
    </w:p>
    <w:p w14:paraId="7A884C03" w14:textId="59D8F896" w:rsidR="00B9539E" w:rsidRPr="007D6D7A" w:rsidRDefault="00B9539E" w:rsidP="004522F8">
      <w:pPr>
        <w:spacing w:after="0" w:line="240" w:lineRule="auto"/>
        <w:jc w:val="center"/>
        <w:rPr>
          <w:rFonts w:ascii="Arial" w:eastAsia="Arial" w:hAnsi="Arial" w:cs="Arial"/>
          <w:b/>
          <w:bCs/>
          <w:sz w:val="56"/>
          <w:szCs w:val="56"/>
        </w:rPr>
      </w:pPr>
    </w:p>
    <w:p w14:paraId="73C5891A" w14:textId="7C2998E3" w:rsidR="00B9539E" w:rsidRPr="007D6D7A" w:rsidRDefault="00B9539E" w:rsidP="004522F8">
      <w:pPr>
        <w:spacing w:after="0" w:line="240" w:lineRule="auto"/>
        <w:jc w:val="center"/>
        <w:rPr>
          <w:rFonts w:ascii="Arial" w:eastAsia="Arial" w:hAnsi="Arial" w:cs="Arial"/>
          <w:b/>
          <w:bCs/>
          <w:sz w:val="56"/>
          <w:szCs w:val="56"/>
        </w:rPr>
      </w:pPr>
    </w:p>
    <w:p w14:paraId="62DB32C6" w14:textId="0E37CEF1" w:rsidR="00B9539E" w:rsidRPr="007D6D7A" w:rsidRDefault="00B9539E" w:rsidP="004522F8">
      <w:pPr>
        <w:spacing w:after="0" w:line="240" w:lineRule="auto"/>
        <w:jc w:val="center"/>
        <w:rPr>
          <w:rFonts w:ascii="Arial" w:eastAsia="Arial" w:hAnsi="Arial" w:cs="Arial"/>
          <w:b/>
          <w:bCs/>
          <w:sz w:val="56"/>
          <w:szCs w:val="56"/>
        </w:rPr>
      </w:pPr>
    </w:p>
    <w:p w14:paraId="0E0AB471" w14:textId="4BB91211" w:rsidR="00B9539E" w:rsidRPr="007D6D7A" w:rsidRDefault="00B9539E" w:rsidP="004522F8">
      <w:pPr>
        <w:spacing w:after="0" w:line="240" w:lineRule="auto"/>
        <w:jc w:val="center"/>
        <w:rPr>
          <w:rFonts w:ascii="Arial" w:eastAsia="Arial" w:hAnsi="Arial" w:cs="Arial"/>
          <w:b/>
          <w:bCs/>
          <w:sz w:val="56"/>
          <w:szCs w:val="56"/>
        </w:rPr>
      </w:pPr>
    </w:p>
    <w:p w14:paraId="15F6E6CD" w14:textId="3C010B08" w:rsidR="00B9539E" w:rsidRPr="007D6D7A" w:rsidRDefault="00B9539E" w:rsidP="004522F8">
      <w:pPr>
        <w:spacing w:after="0" w:line="240" w:lineRule="auto"/>
        <w:jc w:val="center"/>
        <w:rPr>
          <w:rFonts w:ascii="Arial" w:eastAsia="Arial" w:hAnsi="Arial" w:cs="Arial"/>
          <w:b/>
          <w:bCs/>
          <w:sz w:val="56"/>
          <w:szCs w:val="56"/>
        </w:rPr>
      </w:pPr>
    </w:p>
    <w:p w14:paraId="0F111377" w14:textId="1D2482BE" w:rsidR="00B9539E" w:rsidRPr="007D6D7A" w:rsidRDefault="00B9539E" w:rsidP="004522F8">
      <w:pPr>
        <w:spacing w:after="0" w:line="240" w:lineRule="auto"/>
        <w:jc w:val="center"/>
        <w:rPr>
          <w:rFonts w:ascii="Arial" w:eastAsia="Arial" w:hAnsi="Arial" w:cs="Arial"/>
          <w:b/>
          <w:bCs/>
          <w:sz w:val="56"/>
          <w:szCs w:val="56"/>
        </w:rPr>
      </w:pPr>
    </w:p>
    <w:p w14:paraId="1CB86394" w14:textId="68D0F337" w:rsidR="00B9539E" w:rsidRPr="007D6D7A" w:rsidRDefault="00B9539E" w:rsidP="004522F8">
      <w:pPr>
        <w:spacing w:after="0" w:line="240" w:lineRule="auto"/>
        <w:jc w:val="center"/>
        <w:rPr>
          <w:rFonts w:ascii="Arial" w:eastAsia="Arial" w:hAnsi="Arial" w:cs="Arial"/>
          <w:b/>
          <w:bCs/>
          <w:sz w:val="56"/>
          <w:szCs w:val="56"/>
        </w:rPr>
      </w:pPr>
    </w:p>
    <w:p w14:paraId="330F65A4" w14:textId="70BB0431" w:rsidR="00B9539E" w:rsidRPr="007D6D7A" w:rsidRDefault="00B9539E" w:rsidP="004522F8">
      <w:pPr>
        <w:spacing w:after="0" w:line="240" w:lineRule="auto"/>
        <w:jc w:val="center"/>
        <w:rPr>
          <w:rFonts w:ascii="Arial" w:eastAsia="Arial" w:hAnsi="Arial" w:cs="Arial"/>
          <w:b/>
          <w:bCs/>
          <w:sz w:val="56"/>
          <w:szCs w:val="56"/>
        </w:rPr>
      </w:pPr>
    </w:p>
    <w:p w14:paraId="519CADCE" w14:textId="02C4A828" w:rsidR="00B9539E" w:rsidRPr="007D6D7A" w:rsidRDefault="00B9539E" w:rsidP="004522F8">
      <w:pPr>
        <w:spacing w:after="0" w:line="240" w:lineRule="auto"/>
        <w:jc w:val="center"/>
        <w:rPr>
          <w:rFonts w:ascii="Arial" w:eastAsia="Arial" w:hAnsi="Arial" w:cs="Arial"/>
          <w:b/>
          <w:bCs/>
          <w:sz w:val="56"/>
          <w:szCs w:val="56"/>
        </w:rPr>
      </w:pPr>
    </w:p>
    <w:p w14:paraId="4D73C4B9" w14:textId="6D4EBDE8" w:rsidR="00B9539E" w:rsidRPr="007D6D7A" w:rsidRDefault="00B9539E" w:rsidP="004522F8">
      <w:pPr>
        <w:spacing w:after="0" w:line="240" w:lineRule="auto"/>
        <w:jc w:val="center"/>
        <w:rPr>
          <w:rFonts w:ascii="Arial" w:eastAsia="Arial" w:hAnsi="Arial" w:cs="Arial"/>
          <w:b/>
          <w:bCs/>
          <w:sz w:val="56"/>
          <w:szCs w:val="56"/>
        </w:rPr>
      </w:pPr>
    </w:p>
    <w:p w14:paraId="00D84FD1" w14:textId="057AB303" w:rsidR="00B9539E" w:rsidRPr="007D6D7A" w:rsidRDefault="00B9539E" w:rsidP="004522F8">
      <w:pPr>
        <w:spacing w:after="0" w:line="240" w:lineRule="auto"/>
        <w:jc w:val="center"/>
        <w:rPr>
          <w:rFonts w:ascii="Arial" w:eastAsia="Arial" w:hAnsi="Arial" w:cs="Arial"/>
          <w:b/>
          <w:bCs/>
          <w:sz w:val="56"/>
          <w:szCs w:val="56"/>
        </w:rPr>
      </w:pPr>
    </w:p>
    <w:p w14:paraId="4F322267" w14:textId="515EA41D" w:rsidR="00B9539E" w:rsidRPr="007D6D7A" w:rsidRDefault="00B9539E" w:rsidP="004522F8">
      <w:pPr>
        <w:spacing w:after="0" w:line="240" w:lineRule="auto"/>
        <w:jc w:val="center"/>
        <w:rPr>
          <w:rFonts w:ascii="Arial" w:eastAsia="Arial" w:hAnsi="Arial" w:cs="Arial"/>
          <w:b/>
          <w:bCs/>
          <w:sz w:val="56"/>
          <w:szCs w:val="56"/>
        </w:rPr>
      </w:pPr>
    </w:p>
    <w:p w14:paraId="36CACD32" w14:textId="1D2EB6C8" w:rsidR="00B9539E" w:rsidRPr="007D6D7A" w:rsidRDefault="00B9539E" w:rsidP="004522F8">
      <w:pPr>
        <w:spacing w:after="0" w:line="240" w:lineRule="auto"/>
        <w:jc w:val="center"/>
        <w:rPr>
          <w:rFonts w:ascii="Arial" w:eastAsia="Arial" w:hAnsi="Arial" w:cs="Arial"/>
          <w:b/>
          <w:bCs/>
          <w:sz w:val="56"/>
          <w:szCs w:val="56"/>
        </w:rPr>
      </w:pPr>
    </w:p>
    <w:p w14:paraId="2426D24D" w14:textId="77777777" w:rsidR="00B9539E" w:rsidRPr="007D6D7A" w:rsidRDefault="00B9539E" w:rsidP="004522F8">
      <w:pPr>
        <w:spacing w:after="0" w:line="240" w:lineRule="auto"/>
        <w:jc w:val="center"/>
        <w:rPr>
          <w:rFonts w:ascii="Arial" w:eastAsia="Arial" w:hAnsi="Arial" w:cs="Arial"/>
          <w:b/>
          <w:bCs/>
          <w:sz w:val="56"/>
          <w:szCs w:val="56"/>
        </w:rPr>
      </w:pPr>
    </w:p>
    <w:p w14:paraId="4B92983D" w14:textId="77777777" w:rsidR="004522F8" w:rsidRPr="007D6D7A" w:rsidRDefault="004522F8" w:rsidP="004522F8">
      <w:pPr>
        <w:spacing w:after="0" w:line="240" w:lineRule="auto"/>
        <w:jc w:val="center"/>
        <w:rPr>
          <w:rFonts w:ascii="Arial" w:eastAsia="Arial" w:hAnsi="Arial" w:cs="Arial"/>
          <w:b/>
          <w:bCs/>
          <w:sz w:val="56"/>
          <w:szCs w:val="56"/>
        </w:rPr>
      </w:pPr>
    </w:p>
    <w:p w14:paraId="51E74B6E" w14:textId="77777777" w:rsidR="004522F8" w:rsidRPr="007D6D7A" w:rsidRDefault="004522F8" w:rsidP="004522F8">
      <w:pPr>
        <w:spacing w:after="0" w:line="240" w:lineRule="auto"/>
        <w:jc w:val="center"/>
        <w:rPr>
          <w:rFonts w:ascii="Arial" w:eastAsia="Arial" w:hAnsi="Arial" w:cs="Arial"/>
          <w:b/>
          <w:bCs/>
          <w:sz w:val="56"/>
          <w:szCs w:val="56"/>
        </w:rPr>
      </w:pPr>
      <w:r w:rsidRPr="007D6D7A">
        <w:rPr>
          <w:rFonts w:ascii="Arial" w:eastAsia="Arial" w:hAnsi="Arial" w:cs="Arial"/>
          <w:b/>
          <w:bCs/>
          <w:sz w:val="56"/>
          <w:szCs w:val="56"/>
        </w:rPr>
        <w:t xml:space="preserve">SCHEDULE 2 – </w:t>
      </w:r>
    </w:p>
    <w:p w14:paraId="31458AB0" w14:textId="77777777" w:rsidR="004522F8" w:rsidRPr="007D6D7A" w:rsidRDefault="004522F8" w:rsidP="004522F8">
      <w:pPr>
        <w:spacing w:after="0" w:line="240" w:lineRule="auto"/>
        <w:jc w:val="center"/>
        <w:rPr>
          <w:rFonts w:ascii="Arial" w:eastAsia="Arial" w:hAnsi="Arial" w:cs="Arial"/>
          <w:b/>
          <w:bCs/>
          <w:sz w:val="56"/>
          <w:szCs w:val="56"/>
        </w:rPr>
      </w:pPr>
      <w:r w:rsidRPr="007D6D7A">
        <w:rPr>
          <w:rFonts w:ascii="Arial" w:eastAsia="Arial" w:hAnsi="Arial" w:cs="Arial"/>
          <w:b/>
          <w:bCs/>
          <w:sz w:val="56"/>
          <w:szCs w:val="56"/>
        </w:rPr>
        <w:t>SCHEDULE OF REQUIREMENTS</w:t>
      </w:r>
    </w:p>
    <w:p w14:paraId="53E63F9A" w14:textId="77777777" w:rsidR="004522F8" w:rsidRPr="007D6D7A" w:rsidRDefault="004522F8" w:rsidP="004522F8">
      <w:pPr>
        <w:spacing w:after="0" w:line="252" w:lineRule="exact"/>
        <w:ind w:left="113" w:right="-20"/>
        <w:rPr>
          <w:rFonts w:ascii="Arial" w:eastAsia="Arial" w:hAnsi="Arial" w:cs="Arial"/>
          <w:b/>
          <w:bCs/>
        </w:rPr>
      </w:pPr>
    </w:p>
    <w:p w14:paraId="4322E397" w14:textId="77777777" w:rsidR="004522F8" w:rsidRPr="007D6D7A" w:rsidRDefault="004522F8" w:rsidP="004522F8">
      <w:pPr>
        <w:spacing w:after="0" w:line="252" w:lineRule="exact"/>
        <w:ind w:left="113" w:right="-20"/>
        <w:rPr>
          <w:rFonts w:ascii="Arial" w:eastAsia="Arial" w:hAnsi="Arial" w:cs="Arial"/>
          <w:b/>
          <w:bCs/>
        </w:rPr>
      </w:pPr>
    </w:p>
    <w:p w14:paraId="2C82003B" w14:textId="77777777" w:rsidR="004522F8" w:rsidRPr="007D6D7A" w:rsidRDefault="004522F8" w:rsidP="004522F8">
      <w:pPr>
        <w:spacing w:after="0" w:line="252" w:lineRule="exact"/>
        <w:ind w:left="113" w:right="-20"/>
        <w:rPr>
          <w:rFonts w:ascii="Arial" w:eastAsia="Arial" w:hAnsi="Arial" w:cs="Arial"/>
          <w:b/>
          <w:bCs/>
        </w:rPr>
      </w:pPr>
    </w:p>
    <w:p w14:paraId="124FB240" w14:textId="77777777" w:rsidR="004522F8" w:rsidRPr="007D6D7A" w:rsidRDefault="004522F8" w:rsidP="004522F8">
      <w:pPr>
        <w:spacing w:after="0" w:line="252" w:lineRule="exact"/>
        <w:ind w:left="113" w:right="-20"/>
        <w:rPr>
          <w:rFonts w:ascii="Arial" w:eastAsia="Arial" w:hAnsi="Arial" w:cs="Arial"/>
          <w:b/>
          <w:bCs/>
        </w:rPr>
      </w:pPr>
    </w:p>
    <w:p w14:paraId="1675FA6C" w14:textId="77777777" w:rsidR="004522F8" w:rsidRPr="007D6D7A" w:rsidRDefault="004522F8" w:rsidP="004522F8">
      <w:pPr>
        <w:spacing w:after="0" w:line="252" w:lineRule="exact"/>
        <w:ind w:left="113" w:right="-20"/>
        <w:rPr>
          <w:rFonts w:ascii="Arial" w:eastAsia="Arial" w:hAnsi="Arial" w:cs="Arial"/>
          <w:b/>
          <w:bCs/>
        </w:rPr>
      </w:pPr>
    </w:p>
    <w:p w14:paraId="4714CB6A" w14:textId="77777777" w:rsidR="004522F8" w:rsidRPr="007D6D7A" w:rsidRDefault="004522F8" w:rsidP="004522F8">
      <w:pPr>
        <w:spacing w:after="0" w:line="252" w:lineRule="exact"/>
        <w:ind w:left="113" w:right="-20"/>
        <w:rPr>
          <w:rFonts w:ascii="Arial" w:eastAsia="Arial" w:hAnsi="Arial" w:cs="Arial"/>
          <w:b/>
          <w:bCs/>
        </w:rPr>
      </w:pPr>
    </w:p>
    <w:p w14:paraId="03CC749B" w14:textId="77777777" w:rsidR="004522F8" w:rsidRPr="007D6D7A" w:rsidRDefault="004522F8" w:rsidP="004522F8">
      <w:pPr>
        <w:spacing w:after="0" w:line="252" w:lineRule="exact"/>
        <w:ind w:left="113" w:right="-20"/>
        <w:rPr>
          <w:rFonts w:ascii="Arial" w:eastAsia="Arial" w:hAnsi="Arial" w:cs="Arial"/>
          <w:b/>
          <w:bCs/>
        </w:rPr>
      </w:pPr>
    </w:p>
    <w:p w14:paraId="55A222A4" w14:textId="77777777" w:rsidR="004522F8" w:rsidRPr="007D6D7A" w:rsidRDefault="004522F8" w:rsidP="004522F8">
      <w:pPr>
        <w:spacing w:after="0" w:line="252" w:lineRule="exact"/>
        <w:ind w:left="113" w:right="-20"/>
        <w:rPr>
          <w:rFonts w:ascii="Arial" w:eastAsia="Arial" w:hAnsi="Arial" w:cs="Arial"/>
          <w:b/>
          <w:bCs/>
        </w:rPr>
      </w:pPr>
    </w:p>
    <w:p w14:paraId="4817E098" w14:textId="77777777" w:rsidR="004522F8" w:rsidRPr="007D6D7A" w:rsidRDefault="004522F8" w:rsidP="004522F8">
      <w:pPr>
        <w:spacing w:after="0" w:line="252" w:lineRule="exact"/>
        <w:ind w:left="113" w:right="-20"/>
        <w:rPr>
          <w:rFonts w:ascii="Arial" w:eastAsia="Arial" w:hAnsi="Arial" w:cs="Arial"/>
          <w:b/>
          <w:bCs/>
        </w:rPr>
      </w:pPr>
    </w:p>
    <w:p w14:paraId="570FFA17" w14:textId="77777777" w:rsidR="004522F8" w:rsidRPr="007D6D7A" w:rsidRDefault="004522F8" w:rsidP="004522F8">
      <w:pPr>
        <w:spacing w:after="0" w:line="252" w:lineRule="exact"/>
        <w:ind w:left="113" w:right="-20"/>
        <w:rPr>
          <w:rFonts w:ascii="Arial" w:eastAsia="Arial" w:hAnsi="Arial" w:cs="Arial"/>
          <w:b/>
          <w:bCs/>
        </w:rPr>
      </w:pPr>
    </w:p>
    <w:p w14:paraId="1AFA1A27" w14:textId="77777777" w:rsidR="004522F8" w:rsidRPr="007D6D7A" w:rsidRDefault="004522F8" w:rsidP="004522F8">
      <w:pPr>
        <w:spacing w:after="0" w:line="252" w:lineRule="exact"/>
        <w:ind w:left="113" w:right="-20"/>
        <w:rPr>
          <w:rFonts w:ascii="Arial" w:eastAsia="Arial" w:hAnsi="Arial" w:cs="Arial"/>
          <w:b/>
          <w:bCs/>
        </w:rPr>
      </w:pPr>
    </w:p>
    <w:p w14:paraId="07C9FCD3" w14:textId="77777777" w:rsidR="004522F8" w:rsidRPr="007D6D7A" w:rsidRDefault="004522F8" w:rsidP="004522F8">
      <w:pPr>
        <w:spacing w:after="0" w:line="252" w:lineRule="exact"/>
        <w:ind w:left="113" w:right="-20"/>
        <w:rPr>
          <w:rFonts w:ascii="Arial" w:eastAsia="Arial" w:hAnsi="Arial" w:cs="Arial"/>
          <w:b/>
          <w:bCs/>
        </w:rPr>
      </w:pPr>
    </w:p>
    <w:p w14:paraId="6AF4D609" w14:textId="77777777" w:rsidR="004522F8" w:rsidRPr="007D6D7A" w:rsidRDefault="004522F8" w:rsidP="004522F8">
      <w:pPr>
        <w:spacing w:after="0" w:line="252" w:lineRule="exact"/>
        <w:ind w:left="113" w:right="-20"/>
        <w:rPr>
          <w:rFonts w:ascii="Arial" w:eastAsia="Arial" w:hAnsi="Arial" w:cs="Arial"/>
          <w:b/>
          <w:bCs/>
        </w:rPr>
      </w:pPr>
    </w:p>
    <w:p w14:paraId="4DC3F7A0" w14:textId="77777777" w:rsidR="004522F8" w:rsidRPr="007D6D7A" w:rsidRDefault="004522F8" w:rsidP="004522F8">
      <w:pPr>
        <w:spacing w:after="0" w:line="252" w:lineRule="exact"/>
        <w:ind w:left="113" w:right="-20"/>
        <w:rPr>
          <w:rFonts w:ascii="Arial" w:eastAsia="Arial" w:hAnsi="Arial" w:cs="Arial"/>
          <w:b/>
          <w:bCs/>
        </w:rPr>
      </w:pPr>
    </w:p>
    <w:p w14:paraId="71FFA5BD" w14:textId="77777777" w:rsidR="004522F8" w:rsidRPr="007D6D7A" w:rsidRDefault="004522F8" w:rsidP="004522F8">
      <w:pPr>
        <w:spacing w:after="0" w:line="252" w:lineRule="exact"/>
        <w:ind w:left="113" w:right="-20"/>
        <w:rPr>
          <w:rFonts w:ascii="Arial" w:eastAsia="Arial" w:hAnsi="Arial" w:cs="Arial"/>
          <w:b/>
          <w:bCs/>
        </w:rPr>
      </w:pPr>
    </w:p>
    <w:p w14:paraId="77864416" w14:textId="77777777" w:rsidR="004522F8" w:rsidRPr="007D6D7A" w:rsidRDefault="004522F8" w:rsidP="004522F8">
      <w:pPr>
        <w:spacing w:after="0" w:line="252" w:lineRule="exact"/>
        <w:ind w:left="113" w:right="-20"/>
        <w:rPr>
          <w:rFonts w:ascii="Arial" w:eastAsia="Arial" w:hAnsi="Arial" w:cs="Arial"/>
          <w:b/>
          <w:bCs/>
        </w:rPr>
      </w:pPr>
    </w:p>
    <w:p w14:paraId="74EEE6B7" w14:textId="77777777" w:rsidR="004522F8" w:rsidRPr="007D6D7A" w:rsidRDefault="004522F8" w:rsidP="004522F8">
      <w:pPr>
        <w:spacing w:after="0" w:line="252" w:lineRule="exact"/>
        <w:ind w:left="113" w:right="-20"/>
        <w:rPr>
          <w:rFonts w:ascii="Arial" w:eastAsia="Arial" w:hAnsi="Arial" w:cs="Arial"/>
          <w:b/>
          <w:bCs/>
        </w:rPr>
      </w:pPr>
    </w:p>
    <w:p w14:paraId="0C15FBE3" w14:textId="77777777" w:rsidR="004522F8" w:rsidRPr="007D6D7A" w:rsidRDefault="004522F8" w:rsidP="004522F8">
      <w:pPr>
        <w:spacing w:after="0" w:line="252" w:lineRule="exact"/>
        <w:ind w:left="113" w:right="-20"/>
        <w:rPr>
          <w:rFonts w:ascii="Arial" w:eastAsia="Arial" w:hAnsi="Arial" w:cs="Arial"/>
          <w:b/>
          <w:bCs/>
        </w:rPr>
      </w:pPr>
    </w:p>
    <w:p w14:paraId="426CDB40" w14:textId="77777777" w:rsidR="004522F8" w:rsidRPr="007D6D7A" w:rsidRDefault="004522F8" w:rsidP="004522F8">
      <w:pPr>
        <w:spacing w:after="0" w:line="252" w:lineRule="exact"/>
        <w:ind w:left="113" w:right="-20"/>
        <w:rPr>
          <w:rFonts w:ascii="Arial" w:eastAsia="Arial" w:hAnsi="Arial" w:cs="Arial"/>
          <w:b/>
          <w:bCs/>
        </w:rPr>
      </w:pPr>
    </w:p>
    <w:p w14:paraId="65241165" w14:textId="77777777" w:rsidR="004522F8" w:rsidRPr="007D6D7A" w:rsidRDefault="004522F8" w:rsidP="004522F8">
      <w:pPr>
        <w:spacing w:after="0" w:line="252" w:lineRule="exact"/>
        <w:ind w:left="113" w:right="-20"/>
        <w:rPr>
          <w:rFonts w:ascii="Arial" w:eastAsia="Arial" w:hAnsi="Arial" w:cs="Arial"/>
          <w:b/>
          <w:bCs/>
        </w:rPr>
      </w:pPr>
    </w:p>
    <w:p w14:paraId="33BC4627" w14:textId="77777777" w:rsidR="004522F8" w:rsidRPr="007D6D7A" w:rsidRDefault="004522F8" w:rsidP="004522F8">
      <w:pPr>
        <w:spacing w:after="0" w:line="252" w:lineRule="exact"/>
        <w:ind w:left="113" w:right="-20"/>
        <w:rPr>
          <w:rFonts w:ascii="Arial" w:eastAsia="Arial" w:hAnsi="Arial" w:cs="Arial"/>
          <w:b/>
          <w:bCs/>
        </w:rPr>
      </w:pPr>
    </w:p>
    <w:p w14:paraId="58DC26AD" w14:textId="77777777" w:rsidR="004522F8" w:rsidRPr="007D6D7A" w:rsidRDefault="004522F8" w:rsidP="004522F8">
      <w:pPr>
        <w:spacing w:after="0" w:line="252" w:lineRule="exact"/>
        <w:ind w:left="113" w:right="-20"/>
        <w:rPr>
          <w:rFonts w:ascii="Arial" w:eastAsia="Arial" w:hAnsi="Arial" w:cs="Arial"/>
          <w:b/>
          <w:bCs/>
        </w:rPr>
      </w:pPr>
    </w:p>
    <w:p w14:paraId="10C492E4" w14:textId="77777777" w:rsidR="004522F8" w:rsidRPr="007D6D7A" w:rsidRDefault="004522F8" w:rsidP="004522F8">
      <w:pPr>
        <w:spacing w:after="0" w:line="252" w:lineRule="exact"/>
        <w:ind w:left="113" w:right="-20"/>
        <w:rPr>
          <w:rFonts w:ascii="Arial" w:eastAsia="Arial" w:hAnsi="Arial" w:cs="Arial"/>
          <w:b/>
          <w:bCs/>
        </w:rPr>
      </w:pPr>
    </w:p>
    <w:p w14:paraId="6043F8B6" w14:textId="77777777" w:rsidR="004522F8" w:rsidRPr="007D6D7A" w:rsidRDefault="004522F8" w:rsidP="004522F8">
      <w:pPr>
        <w:spacing w:after="0" w:line="252" w:lineRule="exact"/>
        <w:ind w:left="113" w:right="-20"/>
        <w:rPr>
          <w:rFonts w:ascii="Arial" w:eastAsia="Arial" w:hAnsi="Arial" w:cs="Arial"/>
          <w:b/>
          <w:bCs/>
        </w:rPr>
      </w:pPr>
    </w:p>
    <w:p w14:paraId="2AA94DB0" w14:textId="77777777" w:rsidR="004522F8" w:rsidRPr="007D6D7A" w:rsidRDefault="004522F8" w:rsidP="004522F8">
      <w:pPr>
        <w:spacing w:after="0" w:line="252" w:lineRule="exact"/>
        <w:ind w:left="113" w:right="-20"/>
        <w:rPr>
          <w:rFonts w:ascii="Arial" w:eastAsia="Arial" w:hAnsi="Arial" w:cs="Arial"/>
          <w:b/>
          <w:bCs/>
        </w:rPr>
      </w:pPr>
    </w:p>
    <w:p w14:paraId="3C161E2C" w14:textId="77777777" w:rsidR="004522F8" w:rsidRPr="007D6D7A" w:rsidRDefault="004522F8" w:rsidP="004522F8">
      <w:pPr>
        <w:spacing w:after="0" w:line="252" w:lineRule="exact"/>
        <w:ind w:left="113" w:right="-20"/>
        <w:rPr>
          <w:rFonts w:ascii="Arial" w:eastAsia="Arial" w:hAnsi="Arial" w:cs="Arial"/>
          <w:b/>
          <w:bCs/>
        </w:rPr>
      </w:pPr>
    </w:p>
    <w:p w14:paraId="37905188" w14:textId="77777777" w:rsidR="004522F8" w:rsidRPr="007D6D7A" w:rsidRDefault="004522F8" w:rsidP="004522F8">
      <w:pPr>
        <w:spacing w:after="0" w:line="252" w:lineRule="exact"/>
        <w:ind w:left="113" w:right="-20"/>
        <w:rPr>
          <w:rFonts w:ascii="Arial" w:eastAsia="Arial" w:hAnsi="Arial" w:cs="Arial"/>
          <w:b/>
          <w:bCs/>
        </w:rPr>
      </w:pPr>
    </w:p>
    <w:p w14:paraId="36949630" w14:textId="77777777" w:rsidR="004522F8" w:rsidRPr="007D6D7A" w:rsidRDefault="004522F8" w:rsidP="004522F8">
      <w:pPr>
        <w:spacing w:after="0" w:line="252" w:lineRule="exact"/>
        <w:ind w:left="113" w:right="-20"/>
        <w:rPr>
          <w:rFonts w:ascii="Arial" w:eastAsia="Arial" w:hAnsi="Arial" w:cs="Arial"/>
          <w:b/>
          <w:bCs/>
        </w:rPr>
      </w:pPr>
    </w:p>
    <w:p w14:paraId="7D5289B9" w14:textId="77777777" w:rsidR="004522F8" w:rsidRPr="007D6D7A" w:rsidRDefault="004522F8" w:rsidP="004522F8">
      <w:pPr>
        <w:spacing w:after="0" w:line="252" w:lineRule="exact"/>
        <w:ind w:left="113" w:right="-20"/>
        <w:rPr>
          <w:rFonts w:ascii="Arial" w:eastAsia="Arial" w:hAnsi="Arial" w:cs="Arial"/>
          <w:b/>
          <w:bCs/>
        </w:rPr>
      </w:pPr>
    </w:p>
    <w:p w14:paraId="627A79B0" w14:textId="77777777" w:rsidR="004522F8" w:rsidRPr="007D6D7A" w:rsidRDefault="004522F8" w:rsidP="004522F8">
      <w:pPr>
        <w:spacing w:after="0" w:line="252" w:lineRule="exact"/>
        <w:ind w:left="113" w:right="-20"/>
        <w:rPr>
          <w:rFonts w:ascii="Arial" w:eastAsia="Arial" w:hAnsi="Arial" w:cs="Arial"/>
          <w:b/>
          <w:bCs/>
        </w:rPr>
      </w:pPr>
    </w:p>
    <w:p w14:paraId="0F9B3BF8" w14:textId="77777777" w:rsidR="004522F8" w:rsidRPr="007D6D7A" w:rsidRDefault="004522F8" w:rsidP="004522F8">
      <w:pPr>
        <w:spacing w:after="0" w:line="252" w:lineRule="exact"/>
        <w:ind w:left="113" w:right="-20"/>
        <w:rPr>
          <w:rFonts w:ascii="Arial" w:eastAsia="Arial" w:hAnsi="Arial" w:cs="Arial"/>
          <w:b/>
          <w:bCs/>
        </w:rPr>
      </w:pPr>
    </w:p>
    <w:p w14:paraId="51584334" w14:textId="77777777" w:rsidR="004522F8" w:rsidRPr="007D6D7A" w:rsidRDefault="004522F8" w:rsidP="004522F8">
      <w:pPr>
        <w:spacing w:after="0" w:line="252" w:lineRule="exact"/>
        <w:ind w:left="113" w:right="-20"/>
        <w:rPr>
          <w:rFonts w:ascii="Arial" w:eastAsia="Arial" w:hAnsi="Arial" w:cs="Arial"/>
          <w:b/>
          <w:bCs/>
        </w:rPr>
      </w:pPr>
    </w:p>
    <w:p w14:paraId="4216FEE0" w14:textId="77777777" w:rsidR="004522F8" w:rsidRPr="007D6D7A" w:rsidRDefault="004522F8" w:rsidP="004522F8">
      <w:pPr>
        <w:spacing w:after="0" w:line="252" w:lineRule="exact"/>
        <w:ind w:left="113" w:right="-20"/>
        <w:rPr>
          <w:rFonts w:ascii="Arial" w:eastAsia="Arial" w:hAnsi="Arial" w:cs="Arial"/>
          <w:b/>
          <w:bCs/>
        </w:rPr>
      </w:pPr>
    </w:p>
    <w:p w14:paraId="073CC12D" w14:textId="77777777" w:rsidR="004522F8" w:rsidRPr="007D6D7A" w:rsidRDefault="004522F8" w:rsidP="004522F8">
      <w:pPr>
        <w:spacing w:after="0" w:line="252" w:lineRule="exact"/>
        <w:ind w:left="113" w:right="-20"/>
        <w:rPr>
          <w:rFonts w:ascii="Arial" w:eastAsia="Arial" w:hAnsi="Arial" w:cs="Arial"/>
          <w:b/>
          <w:bCs/>
        </w:rPr>
      </w:pPr>
    </w:p>
    <w:p w14:paraId="14FE906A" w14:textId="77777777" w:rsidR="004522F8" w:rsidRPr="007D6D7A" w:rsidRDefault="004522F8" w:rsidP="004522F8">
      <w:pPr>
        <w:spacing w:after="0" w:line="252" w:lineRule="exact"/>
        <w:ind w:left="113" w:right="-20"/>
        <w:rPr>
          <w:rFonts w:ascii="Arial" w:eastAsia="Arial" w:hAnsi="Arial" w:cs="Arial"/>
          <w:b/>
          <w:bCs/>
        </w:rPr>
      </w:pPr>
    </w:p>
    <w:p w14:paraId="04F6F5A6" w14:textId="77777777" w:rsidR="004522F8" w:rsidRPr="007D6D7A" w:rsidRDefault="004522F8" w:rsidP="004522F8">
      <w:pPr>
        <w:spacing w:after="0" w:line="252" w:lineRule="exact"/>
        <w:ind w:left="113" w:right="-20"/>
        <w:rPr>
          <w:rFonts w:ascii="Arial" w:eastAsia="Arial" w:hAnsi="Arial" w:cs="Arial"/>
          <w:b/>
          <w:bCs/>
        </w:rPr>
      </w:pPr>
    </w:p>
    <w:p w14:paraId="113A8B31" w14:textId="77777777" w:rsidR="004522F8" w:rsidRPr="007D6D7A" w:rsidRDefault="004522F8" w:rsidP="004522F8">
      <w:pPr>
        <w:spacing w:after="0" w:line="252" w:lineRule="exact"/>
        <w:ind w:left="113" w:right="-20"/>
        <w:rPr>
          <w:rFonts w:ascii="Arial" w:eastAsia="Arial" w:hAnsi="Arial" w:cs="Arial"/>
          <w:b/>
          <w:bCs/>
        </w:rPr>
      </w:pPr>
    </w:p>
    <w:p w14:paraId="0DFA9EE3" w14:textId="77777777" w:rsidR="004522F8" w:rsidRPr="007D6D7A" w:rsidRDefault="004522F8" w:rsidP="004522F8">
      <w:pPr>
        <w:spacing w:after="0" w:line="252" w:lineRule="exact"/>
        <w:ind w:left="113" w:right="-20"/>
        <w:rPr>
          <w:rFonts w:ascii="Arial" w:eastAsia="Arial" w:hAnsi="Arial" w:cs="Arial"/>
          <w:b/>
          <w:bCs/>
        </w:rPr>
      </w:pPr>
    </w:p>
    <w:p w14:paraId="62AE13E6" w14:textId="77777777" w:rsidR="004522F8" w:rsidRPr="007D6D7A" w:rsidRDefault="004522F8" w:rsidP="004522F8">
      <w:pPr>
        <w:spacing w:after="0" w:line="252" w:lineRule="exact"/>
        <w:ind w:left="113" w:right="-20"/>
        <w:rPr>
          <w:rFonts w:ascii="Arial" w:eastAsia="Arial" w:hAnsi="Arial" w:cs="Arial"/>
          <w:b/>
          <w:bCs/>
        </w:rPr>
      </w:pPr>
    </w:p>
    <w:p w14:paraId="4B3E498D" w14:textId="77777777" w:rsidR="004522F8" w:rsidRPr="007D6D7A" w:rsidRDefault="004522F8" w:rsidP="004522F8">
      <w:pPr>
        <w:spacing w:after="0" w:line="252" w:lineRule="exact"/>
        <w:ind w:left="113" w:right="-20"/>
        <w:rPr>
          <w:rFonts w:ascii="Arial" w:eastAsia="Arial" w:hAnsi="Arial" w:cs="Arial"/>
          <w:b/>
          <w:bCs/>
        </w:rPr>
      </w:pPr>
    </w:p>
    <w:p w14:paraId="2F988EC0" w14:textId="77777777" w:rsidR="004522F8" w:rsidRPr="007D6D7A" w:rsidRDefault="004522F8" w:rsidP="004522F8">
      <w:pPr>
        <w:spacing w:after="0" w:line="252" w:lineRule="exact"/>
        <w:ind w:left="113" w:right="-20"/>
        <w:rPr>
          <w:rFonts w:ascii="Arial" w:eastAsia="Arial" w:hAnsi="Arial" w:cs="Arial"/>
          <w:b/>
          <w:bCs/>
        </w:rPr>
      </w:pPr>
    </w:p>
    <w:p w14:paraId="0AA91E24" w14:textId="77777777" w:rsidR="004522F8" w:rsidRPr="007D6D7A" w:rsidRDefault="004522F8" w:rsidP="004522F8">
      <w:pPr>
        <w:spacing w:after="0" w:line="252" w:lineRule="exact"/>
        <w:ind w:left="113" w:right="-20"/>
        <w:rPr>
          <w:rFonts w:ascii="Arial" w:eastAsia="Arial" w:hAnsi="Arial" w:cs="Arial"/>
          <w:b/>
          <w:bCs/>
        </w:rPr>
      </w:pPr>
    </w:p>
    <w:p w14:paraId="14F5FC02" w14:textId="77777777" w:rsidR="004522F8" w:rsidRPr="007D6D7A" w:rsidRDefault="004522F8" w:rsidP="004522F8">
      <w:pPr>
        <w:spacing w:after="0" w:line="252" w:lineRule="exact"/>
        <w:ind w:left="113" w:right="-20"/>
        <w:rPr>
          <w:rFonts w:ascii="Arial" w:eastAsia="Arial" w:hAnsi="Arial" w:cs="Arial"/>
          <w:b/>
          <w:bCs/>
        </w:rPr>
      </w:pPr>
    </w:p>
    <w:p w14:paraId="3BD1A3A8" w14:textId="77777777" w:rsidR="004522F8" w:rsidRPr="007D6D7A" w:rsidRDefault="004522F8" w:rsidP="004522F8">
      <w:pPr>
        <w:spacing w:after="0" w:line="252" w:lineRule="exact"/>
        <w:ind w:left="113" w:right="-20"/>
        <w:rPr>
          <w:rFonts w:ascii="Arial" w:eastAsia="Arial" w:hAnsi="Arial" w:cs="Arial"/>
          <w:b/>
          <w:bCs/>
        </w:rPr>
      </w:pPr>
    </w:p>
    <w:p w14:paraId="74803015" w14:textId="77777777" w:rsidR="004522F8" w:rsidRPr="007D6D7A" w:rsidRDefault="004522F8" w:rsidP="004522F8">
      <w:pPr>
        <w:spacing w:before="16" w:after="0" w:line="240" w:lineRule="exact"/>
        <w:rPr>
          <w:rFonts w:ascii="Arial" w:eastAsia="Arial" w:hAnsi="Arial" w:cs="Arial"/>
          <w:b/>
          <w:bCs/>
          <w:spacing w:val="-1"/>
        </w:rPr>
      </w:pPr>
    </w:p>
    <w:p w14:paraId="74C17D7A" w14:textId="77777777" w:rsidR="004522F8" w:rsidRPr="007D6D7A" w:rsidRDefault="004522F8" w:rsidP="004522F8">
      <w:pPr>
        <w:spacing w:before="16" w:after="0" w:line="240" w:lineRule="exact"/>
        <w:rPr>
          <w:rFonts w:ascii="Arial" w:eastAsia="Arial" w:hAnsi="Arial" w:cs="Arial"/>
          <w:b/>
          <w:bCs/>
          <w:spacing w:val="-1"/>
        </w:rPr>
      </w:pPr>
    </w:p>
    <w:p w14:paraId="3DF7A83B" w14:textId="77777777" w:rsidR="004522F8" w:rsidRPr="007D6D7A" w:rsidRDefault="004522F8" w:rsidP="004522F8">
      <w:pPr>
        <w:spacing w:before="16" w:after="0" w:line="240" w:lineRule="exact"/>
        <w:rPr>
          <w:rFonts w:ascii="Arial" w:eastAsia="Arial" w:hAnsi="Arial" w:cs="Arial"/>
          <w:b/>
          <w:bCs/>
          <w:spacing w:val="-1"/>
        </w:rPr>
      </w:pPr>
    </w:p>
    <w:p w14:paraId="60FDC376" w14:textId="77777777" w:rsidR="004522F8" w:rsidRPr="007D6D7A" w:rsidRDefault="004522F8" w:rsidP="004522F8">
      <w:pPr>
        <w:widowControl/>
        <w:spacing w:after="0" w:line="240" w:lineRule="auto"/>
        <w:sectPr w:rsidR="004522F8" w:rsidRPr="007D6D7A">
          <w:pgSz w:w="11920" w:h="16860"/>
          <w:pgMar w:top="740" w:right="1000" w:bottom="280" w:left="1020" w:header="283" w:footer="283" w:gutter="0"/>
          <w:cols w:space="720"/>
        </w:sectPr>
      </w:pPr>
    </w:p>
    <w:p w14:paraId="02407284" w14:textId="77777777" w:rsidR="004522F8" w:rsidRPr="007D6D7A" w:rsidRDefault="004522F8" w:rsidP="004522F8">
      <w:pPr>
        <w:widowControl/>
        <w:spacing w:after="0" w:line="240" w:lineRule="auto"/>
        <w:sectPr w:rsidR="004522F8" w:rsidRPr="007D6D7A">
          <w:type w:val="continuous"/>
          <w:pgSz w:w="11920" w:h="16860"/>
          <w:pgMar w:top="740" w:right="1000" w:bottom="280" w:left="1020" w:header="283" w:footer="283" w:gutter="0"/>
          <w:cols w:space="720"/>
        </w:sectPr>
      </w:pPr>
    </w:p>
    <w:p w14:paraId="47CAF322" w14:textId="77777777" w:rsidR="00440E55" w:rsidRPr="007D6D7A" w:rsidRDefault="00440E55" w:rsidP="00440E55">
      <w:pPr>
        <w:spacing w:before="18" w:after="0" w:line="240" w:lineRule="auto"/>
        <w:ind w:right="-20"/>
        <w:jc w:val="center"/>
        <w:rPr>
          <w:rFonts w:ascii="Arial" w:eastAsia="Arial" w:hAnsi="Arial" w:cs="Arial"/>
          <w:sz w:val="32"/>
          <w:szCs w:val="32"/>
          <w:lang w:val="en-GB" w:eastAsia="en-GB"/>
        </w:rPr>
      </w:pPr>
      <w:r w:rsidRPr="007D6D7A">
        <w:rPr>
          <w:rFonts w:ascii="Arial" w:eastAsia="Arial" w:hAnsi="Arial" w:cs="Arial"/>
          <w:b/>
          <w:bCs/>
          <w:spacing w:val="1"/>
          <w:sz w:val="32"/>
          <w:szCs w:val="32"/>
          <w:lang w:val="en-GB" w:eastAsia="en-GB"/>
        </w:rPr>
        <w:lastRenderedPageBreak/>
        <w:t>S</w:t>
      </w:r>
      <w:r w:rsidRPr="007D6D7A">
        <w:rPr>
          <w:rFonts w:ascii="Arial" w:eastAsia="Arial" w:hAnsi="Arial" w:cs="Arial"/>
          <w:b/>
          <w:bCs/>
          <w:spacing w:val="3"/>
          <w:sz w:val="32"/>
          <w:szCs w:val="32"/>
          <w:lang w:val="en-GB" w:eastAsia="en-GB"/>
        </w:rPr>
        <w:t>c</w:t>
      </w:r>
      <w:r w:rsidRPr="007D6D7A">
        <w:rPr>
          <w:rFonts w:ascii="Arial" w:eastAsia="Arial" w:hAnsi="Arial" w:cs="Arial"/>
          <w:b/>
          <w:bCs/>
          <w:spacing w:val="-1"/>
          <w:sz w:val="32"/>
          <w:szCs w:val="32"/>
          <w:lang w:val="en-GB" w:eastAsia="en-GB"/>
        </w:rPr>
        <w:t>h</w:t>
      </w:r>
      <w:r w:rsidRPr="007D6D7A">
        <w:rPr>
          <w:rFonts w:ascii="Arial" w:eastAsia="Arial" w:hAnsi="Arial" w:cs="Arial"/>
          <w:b/>
          <w:bCs/>
          <w:sz w:val="32"/>
          <w:szCs w:val="32"/>
          <w:lang w:val="en-GB" w:eastAsia="en-GB"/>
        </w:rPr>
        <w:t>e</w:t>
      </w:r>
      <w:r w:rsidRPr="007D6D7A">
        <w:rPr>
          <w:rFonts w:ascii="Arial" w:eastAsia="Arial" w:hAnsi="Arial" w:cs="Arial"/>
          <w:b/>
          <w:bCs/>
          <w:spacing w:val="2"/>
          <w:sz w:val="32"/>
          <w:szCs w:val="32"/>
          <w:lang w:val="en-GB" w:eastAsia="en-GB"/>
        </w:rPr>
        <w:t>d</w:t>
      </w:r>
      <w:r w:rsidRPr="007D6D7A">
        <w:rPr>
          <w:rFonts w:ascii="Arial" w:eastAsia="Arial" w:hAnsi="Arial" w:cs="Arial"/>
          <w:b/>
          <w:bCs/>
          <w:spacing w:val="-1"/>
          <w:sz w:val="32"/>
          <w:szCs w:val="32"/>
          <w:lang w:val="en-GB" w:eastAsia="en-GB"/>
        </w:rPr>
        <w:t>u</w:t>
      </w:r>
      <w:r w:rsidRPr="007D6D7A">
        <w:rPr>
          <w:rFonts w:ascii="Arial" w:eastAsia="Arial" w:hAnsi="Arial" w:cs="Arial"/>
          <w:b/>
          <w:bCs/>
          <w:sz w:val="32"/>
          <w:szCs w:val="32"/>
          <w:lang w:val="en-GB" w:eastAsia="en-GB"/>
        </w:rPr>
        <w:t>le</w:t>
      </w:r>
      <w:r w:rsidRPr="007D6D7A">
        <w:rPr>
          <w:rFonts w:ascii="Arial" w:eastAsia="Arial" w:hAnsi="Arial" w:cs="Arial"/>
          <w:b/>
          <w:bCs/>
          <w:spacing w:val="-14"/>
          <w:sz w:val="32"/>
          <w:szCs w:val="32"/>
          <w:lang w:val="en-GB" w:eastAsia="en-GB"/>
        </w:rPr>
        <w:t xml:space="preserve"> </w:t>
      </w:r>
      <w:r w:rsidRPr="007D6D7A">
        <w:rPr>
          <w:rFonts w:ascii="Arial" w:eastAsia="Arial" w:hAnsi="Arial" w:cs="Arial"/>
          <w:b/>
          <w:bCs/>
          <w:spacing w:val="2"/>
          <w:sz w:val="32"/>
          <w:szCs w:val="32"/>
          <w:lang w:val="en-GB" w:eastAsia="en-GB"/>
        </w:rPr>
        <w:t>o</w:t>
      </w:r>
      <w:r w:rsidRPr="007D6D7A">
        <w:rPr>
          <w:rFonts w:ascii="Arial" w:eastAsia="Arial" w:hAnsi="Arial" w:cs="Arial"/>
          <w:b/>
          <w:bCs/>
          <w:sz w:val="32"/>
          <w:szCs w:val="32"/>
          <w:lang w:val="en-GB" w:eastAsia="en-GB"/>
        </w:rPr>
        <w:t>f</w:t>
      </w:r>
      <w:r w:rsidRPr="007D6D7A">
        <w:rPr>
          <w:rFonts w:ascii="Arial" w:eastAsia="Arial" w:hAnsi="Arial" w:cs="Arial"/>
          <w:b/>
          <w:bCs/>
          <w:spacing w:val="-3"/>
          <w:sz w:val="32"/>
          <w:szCs w:val="32"/>
          <w:lang w:val="en-GB" w:eastAsia="en-GB"/>
        </w:rPr>
        <w:t xml:space="preserve"> </w:t>
      </w:r>
      <w:r w:rsidRPr="007D6D7A">
        <w:rPr>
          <w:rFonts w:ascii="Arial" w:eastAsia="Arial" w:hAnsi="Arial" w:cs="Arial"/>
          <w:b/>
          <w:bCs/>
          <w:sz w:val="32"/>
          <w:szCs w:val="32"/>
          <w:lang w:val="en-GB" w:eastAsia="en-GB"/>
        </w:rPr>
        <w:t>R</w:t>
      </w:r>
      <w:r w:rsidRPr="007D6D7A">
        <w:rPr>
          <w:rFonts w:ascii="Arial" w:eastAsia="Arial" w:hAnsi="Arial" w:cs="Arial"/>
          <w:b/>
          <w:bCs/>
          <w:spacing w:val="3"/>
          <w:sz w:val="32"/>
          <w:szCs w:val="32"/>
          <w:lang w:val="en-GB" w:eastAsia="en-GB"/>
        </w:rPr>
        <w:t>e</w:t>
      </w:r>
      <w:r w:rsidRPr="007D6D7A">
        <w:rPr>
          <w:rFonts w:ascii="Arial" w:eastAsia="Arial" w:hAnsi="Arial" w:cs="Arial"/>
          <w:b/>
          <w:bCs/>
          <w:spacing w:val="-1"/>
          <w:sz w:val="32"/>
          <w:szCs w:val="32"/>
          <w:lang w:val="en-GB" w:eastAsia="en-GB"/>
        </w:rPr>
        <w:t>qu</w:t>
      </w:r>
      <w:r w:rsidRPr="007D6D7A">
        <w:rPr>
          <w:rFonts w:ascii="Arial" w:eastAsia="Arial" w:hAnsi="Arial" w:cs="Arial"/>
          <w:b/>
          <w:bCs/>
          <w:spacing w:val="3"/>
          <w:sz w:val="32"/>
          <w:szCs w:val="32"/>
          <w:lang w:val="en-GB" w:eastAsia="en-GB"/>
        </w:rPr>
        <w:t>i</w:t>
      </w:r>
      <w:r w:rsidRPr="007D6D7A">
        <w:rPr>
          <w:rFonts w:ascii="Arial" w:eastAsia="Arial" w:hAnsi="Arial" w:cs="Arial"/>
          <w:b/>
          <w:bCs/>
          <w:spacing w:val="1"/>
          <w:sz w:val="32"/>
          <w:szCs w:val="32"/>
          <w:lang w:val="en-GB" w:eastAsia="en-GB"/>
        </w:rPr>
        <w:t>r</w:t>
      </w:r>
      <w:r w:rsidRPr="007D6D7A">
        <w:rPr>
          <w:rFonts w:ascii="Arial" w:eastAsia="Arial" w:hAnsi="Arial" w:cs="Arial"/>
          <w:b/>
          <w:bCs/>
          <w:sz w:val="32"/>
          <w:szCs w:val="32"/>
          <w:lang w:val="en-GB" w:eastAsia="en-GB"/>
        </w:rPr>
        <w:t>e</w:t>
      </w:r>
      <w:r w:rsidRPr="007D6D7A">
        <w:rPr>
          <w:rFonts w:ascii="Arial" w:eastAsia="Arial" w:hAnsi="Arial" w:cs="Arial"/>
          <w:b/>
          <w:bCs/>
          <w:spacing w:val="-1"/>
          <w:sz w:val="32"/>
          <w:szCs w:val="32"/>
          <w:lang w:val="en-GB" w:eastAsia="en-GB"/>
        </w:rPr>
        <w:t>m</w:t>
      </w:r>
      <w:r w:rsidRPr="007D6D7A">
        <w:rPr>
          <w:rFonts w:ascii="Arial" w:eastAsia="Arial" w:hAnsi="Arial" w:cs="Arial"/>
          <w:b/>
          <w:bCs/>
          <w:sz w:val="32"/>
          <w:szCs w:val="32"/>
          <w:lang w:val="en-GB" w:eastAsia="en-GB"/>
        </w:rPr>
        <w:t>e</w:t>
      </w:r>
      <w:r w:rsidRPr="007D6D7A">
        <w:rPr>
          <w:rFonts w:ascii="Arial" w:eastAsia="Arial" w:hAnsi="Arial" w:cs="Arial"/>
          <w:b/>
          <w:bCs/>
          <w:spacing w:val="2"/>
          <w:sz w:val="32"/>
          <w:szCs w:val="32"/>
          <w:lang w:val="en-GB" w:eastAsia="en-GB"/>
        </w:rPr>
        <w:t>n</w:t>
      </w:r>
      <w:r w:rsidRPr="007D6D7A">
        <w:rPr>
          <w:rFonts w:ascii="Arial" w:eastAsia="Arial" w:hAnsi="Arial" w:cs="Arial"/>
          <w:b/>
          <w:bCs/>
          <w:spacing w:val="-10"/>
          <w:sz w:val="32"/>
          <w:szCs w:val="32"/>
          <w:lang w:val="en-GB" w:eastAsia="en-GB"/>
        </w:rPr>
        <w:t>t</w:t>
      </w:r>
      <w:r w:rsidRPr="007D6D7A">
        <w:rPr>
          <w:rFonts w:ascii="Arial" w:eastAsia="Arial" w:hAnsi="Arial" w:cs="Arial"/>
          <w:b/>
          <w:bCs/>
          <w:sz w:val="32"/>
          <w:szCs w:val="32"/>
          <w:lang w:val="en-GB" w:eastAsia="en-GB"/>
        </w:rPr>
        <w:t>s</w:t>
      </w:r>
    </w:p>
    <w:p w14:paraId="4FDE29AE" w14:textId="77777777" w:rsidR="00440E55" w:rsidRPr="007D6D7A" w:rsidRDefault="00440E55" w:rsidP="00440E55">
      <w:pPr>
        <w:spacing w:after="0" w:line="240" w:lineRule="auto"/>
        <w:jc w:val="center"/>
        <w:rPr>
          <w:rFonts w:ascii="Arial" w:eastAsia="Times New Roman" w:hAnsi="Arial" w:cs="Arial"/>
          <w:lang w:val="en-GB" w:eastAsia="en-GB"/>
        </w:rPr>
      </w:pPr>
    </w:p>
    <w:tbl>
      <w:tblPr>
        <w:tblW w:w="5844" w:type="pct"/>
        <w:tblInd w:w="-1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22"/>
        <w:gridCol w:w="968"/>
        <w:gridCol w:w="965"/>
        <w:gridCol w:w="5080"/>
        <w:gridCol w:w="913"/>
        <w:gridCol w:w="1170"/>
        <w:gridCol w:w="1999"/>
        <w:gridCol w:w="531"/>
        <w:gridCol w:w="1614"/>
        <w:gridCol w:w="2240"/>
      </w:tblGrid>
      <w:tr w:rsidR="00440E55" w:rsidRPr="007D6D7A" w14:paraId="112801FB" w14:textId="77777777" w:rsidTr="0015493D">
        <w:trPr>
          <w:trHeight w:val="506"/>
        </w:trPr>
        <w:tc>
          <w:tcPr>
            <w:tcW w:w="5000" w:type="pct"/>
            <w:gridSpan w:val="10"/>
            <w:tcBorders>
              <w:top w:val="single" w:sz="4" w:space="0" w:color="auto"/>
              <w:left w:val="single" w:sz="4" w:space="0" w:color="auto"/>
              <w:bottom w:val="single" w:sz="4" w:space="0" w:color="auto"/>
              <w:right w:val="single" w:sz="4" w:space="0" w:color="auto"/>
            </w:tcBorders>
            <w:shd w:val="clear" w:color="auto" w:fill="E6E6E6"/>
            <w:tcMar>
              <w:top w:w="0" w:type="dxa"/>
              <w:left w:w="28" w:type="dxa"/>
              <w:bottom w:w="0" w:type="dxa"/>
              <w:right w:w="28" w:type="dxa"/>
            </w:tcMar>
            <w:hideMark/>
          </w:tcPr>
          <w:p w14:paraId="18F1D93F" w14:textId="77777777" w:rsidR="00440E55" w:rsidRPr="007D6D7A" w:rsidRDefault="00440E55" w:rsidP="0015493D">
            <w:pPr>
              <w:spacing w:after="0" w:line="240" w:lineRule="auto"/>
              <w:jc w:val="center"/>
              <w:rPr>
                <w:rFonts w:ascii="Arial" w:eastAsia="Times New Roman" w:hAnsi="Arial" w:cs="Times New Roman"/>
                <w:b/>
                <w:szCs w:val="20"/>
                <w:lang w:val="en-GB" w:eastAsia="en-GB"/>
              </w:rPr>
            </w:pPr>
            <w:r w:rsidRPr="007D6D7A">
              <w:rPr>
                <w:rFonts w:ascii="Arial" w:eastAsia="Times New Roman" w:hAnsi="Arial" w:cs="Times New Roman"/>
                <w:b/>
                <w:szCs w:val="20"/>
                <w:lang w:val="en-GB" w:eastAsia="en-GB"/>
              </w:rPr>
              <w:t>Deliverables</w:t>
            </w:r>
          </w:p>
        </w:tc>
      </w:tr>
      <w:tr w:rsidR="007D6D7A" w:rsidRPr="007D6D7A" w14:paraId="75FC932D" w14:textId="77777777" w:rsidTr="003F4BFA">
        <w:trPr>
          <w:trHeight w:val="188"/>
        </w:trPr>
        <w:tc>
          <w:tcPr>
            <w:tcW w:w="252" w:type="pct"/>
            <w:vMerge w:val="restar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p w14:paraId="46E0C796" w14:textId="77777777" w:rsidR="00440E55" w:rsidRPr="007D6D7A" w:rsidRDefault="00440E55" w:rsidP="0015493D">
            <w:pPr>
              <w:spacing w:after="0" w:line="240" w:lineRule="auto"/>
              <w:jc w:val="center"/>
              <w:rPr>
                <w:rFonts w:ascii="Arial" w:eastAsia="Times New Roman" w:hAnsi="Arial" w:cs="Arial"/>
                <w:b/>
                <w:sz w:val="16"/>
                <w:szCs w:val="16"/>
                <w:lang w:val="en-GB" w:eastAsia="en-GB"/>
              </w:rPr>
            </w:pPr>
            <w:r w:rsidRPr="007D6D7A">
              <w:rPr>
                <w:rFonts w:ascii="Arial" w:eastAsia="Times New Roman" w:hAnsi="Arial" w:cs="Arial"/>
                <w:b/>
                <w:sz w:val="16"/>
                <w:szCs w:val="16"/>
                <w:lang w:val="en-GB" w:eastAsia="en-GB"/>
              </w:rPr>
              <w:t>Item Number</w:t>
            </w:r>
          </w:p>
        </w:tc>
        <w:tc>
          <w:tcPr>
            <w:tcW w:w="297" w:type="pct"/>
            <w:vMerge w:val="restar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p w14:paraId="38559152" w14:textId="77777777" w:rsidR="00440E55" w:rsidRPr="007D6D7A" w:rsidRDefault="00440E55" w:rsidP="0015493D">
            <w:pPr>
              <w:spacing w:after="0" w:line="240" w:lineRule="auto"/>
              <w:jc w:val="center"/>
              <w:rPr>
                <w:rFonts w:ascii="Arial" w:eastAsia="Times New Roman" w:hAnsi="Arial" w:cs="Arial"/>
                <w:b/>
                <w:sz w:val="16"/>
                <w:szCs w:val="16"/>
                <w:lang w:val="en-GB" w:eastAsia="en-GB"/>
              </w:rPr>
            </w:pPr>
            <w:r w:rsidRPr="007D6D7A">
              <w:rPr>
                <w:rFonts w:ascii="Arial" w:eastAsia="Times New Roman" w:hAnsi="Arial" w:cs="Arial"/>
                <w:b/>
                <w:sz w:val="16"/>
                <w:szCs w:val="16"/>
                <w:lang w:val="en-GB" w:eastAsia="en-GB"/>
              </w:rPr>
              <w:t>MOD Stock Reference No.</w:t>
            </w:r>
          </w:p>
        </w:tc>
        <w:tc>
          <w:tcPr>
            <w:tcW w:w="296" w:type="pct"/>
            <w:vMerge w:val="restar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p w14:paraId="45B4C9BC" w14:textId="77777777" w:rsidR="00440E55" w:rsidRPr="007D6D7A" w:rsidRDefault="00440E55" w:rsidP="0015493D">
            <w:pPr>
              <w:spacing w:after="0" w:line="240" w:lineRule="auto"/>
              <w:jc w:val="center"/>
              <w:rPr>
                <w:rFonts w:ascii="Arial" w:eastAsia="Times New Roman" w:hAnsi="Arial" w:cs="Arial"/>
                <w:b/>
                <w:sz w:val="16"/>
                <w:szCs w:val="16"/>
                <w:lang w:val="en-GB" w:eastAsia="en-GB"/>
              </w:rPr>
            </w:pPr>
            <w:r w:rsidRPr="007D6D7A">
              <w:rPr>
                <w:rFonts w:ascii="Arial" w:eastAsia="Times New Roman" w:hAnsi="Arial" w:cs="Arial"/>
                <w:b/>
                <w:sz w:val="16"/>
                <w:szCs w:val="16"/>
                <w:lang w:val="en-GB" w:eastAsia="en-GB"/>
              </w:rPr>
              <w:t>Part No. (where applicable)</w:t>
            </w:r>
          </w:p>
        </w:tc>
        <w:tc>
          <w:tcPr>
            <w:tcW w:w="1558" w:type="pct"/>
            <w:vMerge w:val="restar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14:paraId="43AC0E0F" w14:textId="77777777" w:rsidR="00440E55" w:rsidRPr="007D6D7A" w:rsidRDefault="00440E55" w:rsidP="0015493D">
            <w:pPr>
              <w:spacing w:after="0" w:line="240" w:lineRule="auto"/>
              <w:jc w:val="center"/>
              <w:rPr>
                <w:rFonts w:ascii="Arial" w:eastAsia="Times New Roman" w:hAnsi="Arial" w:cs="Arial"/>
                <w:b/>
                <w:sz w:val="16"/>
                <w:szCs w:val="16"/>
                <w:lang w:val="en-GB" w:eastAsia="en-GB"/>
              </w:rPr>
            </w:pPr>
            <w:r w:rsidRPr="007D6D7A">
              <w:rPr>
                <w:rFonts w:ascii="Arial" w:eastAsia="Times New Roman" w:hAnsi="Arial" w:cs="Arial"/>
                <w:b/>
                <w:sz w:val="16"/>
                <w:szCs w:val="16"/>
                <w:lang w:val="en-GB" w:eastAsia="en-GB"/>
              </w:rPr>
              <w:t>Specification</w:t>
            </w:r>
          </w:p>
          <w:p w14:paraId="3AA42A58" w14:textId="77777777" w:rsidR="00440E55" w:rsidRPr="007D6D7A" w:rsidRDefault="00440E55" w:rsidP="0015493D">
            <w:pPr>
              <w:spacing w:after="0" w:line="240" w:lineRule="auto"/>
              <w:jc w:val="center"/>
              <w:rPr>
                <w:rFonts w:ascii="Arial" w:eastAsia="Times New Roman" w:hAnsi="Arial" w:cs="Arial"/>
                <w:b/>
                <w:sz w:val="16"/>
                <w:szCs w:val="16"/>
                <w:lang w:val="en-GB" w:eastAsia="en-GB"/>
              </w:rPr>
            </w:pPr>
          </w:p>
        </w:tc>
        <w:tc>
          <w:tcPr>
            <w:tcW w:w="280" w:type="pct"/>
            <w:vMerge w:val="restar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14:paraId="46F94417" w14:textId="77777777" w:rsidR="00440E55" w:rsidRPr="007D6D7A" w:rsidRDefault="00440E55" w:rsidP="0015493D">
            <w:pPr>
              <w:spacing w:after="0" w:line="240" w:lineRule="auto"/>
              <w:jc w:val="center"/>
              <w:rPr>
                <w:rFonts w:ascii="Arial" w:eastAsia="Times New Roman" w:hAnsi="Arial" w:cs="Arial"/>
                <w:b/>
                <w:sz w:val="16"/>
                <w:szCs w:val="16"/>
                <w:lang w:val="en-GB" w:eastAsia="en-GB"/>
              </w:rPr>
            </w:pPr>
            <w:r w:rsidRPr="007D6D7A">
              <w:rPr>
                <w:rFonts w:ascii="Arial" w:eastAsia="Times New Roman" w:hAnsi="Arial" w:cs="Arial"/>
                <w:b/>
                <w:sz w:val="16"/>
                <w:szCs w:val="16"/>
                <w:lang w:val="en-GB" w:eastAsia="en-GB"/>
              </w:rPr>
              <w:t>Consignee Address Code</w:t>
            </w:r>
          </w:p>
          <w:p w14:paraId="63B60331" w14:textId="77777777" w:rsidR="00440E55" w:rsidRPr="007D6D7A" w:rsidRDefault="00440E55" w:rsidP="0015493D">
            <w:pPr>
              <w:spacing w:after="0" w:line="240" w:lineRule="auto"/>
              <w:jc w:val="center"/>
              <w:rPr>
                <w:rFonts w:ascii="Arial" w:eastAsia="Times New Roman" w:hAnsi="Arial" w:cs="Arial"/>
                <w:sz w:val="16"/>
                <w:szCs w:val="16"/>
                <w:lang w:val="en-GB" w:eastAsia="en-GB"/>
              </w:rPr>
            </w:pPr>
          </w:p>
        </w:tc>
        <w:tc>
          <w:tcPr>
            <w:tcW w:w="359" w:type="pct"/>
            <w:vMerge w:val="restar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p w14:paraId="58A54AA9" w14:textId="77777777" w:rsidR="00440E55" w:rsidRPr="007D6D7A" w:rsidRDefault="00440E55" w:rsidP="0015493D">
            <w:pPr>
              <w:spacing w:after="0" w:line="240" w:lineRule="auto"/>
              <w:jc w:val="center"/>
              <w:rPr>
                <w:rFonts w:ascii="Arial" w:eastAsia="Times New Roman" w:hAnsi="Arial" w:cs="Arial"/>
                <w:b/>
                <w:sz w:val="16"/>
                <w:szCs w:val="16"/>
                <w:lang w:val="en-GB" w:eastAsia="en-GB"/>
              </w:rPr>
            </w:pPr>
            <w:r w:rsidRPr="007D6D7A">
              <w:rPr>
                <w:rFonts w:ascii="Arial" w:eastAsia="Times New Roman" w:hAnsi="Arial" w:cs="Arial"/>
                <w:b/>
                <w:sz w:val="16"/>
                <w:szCs w:val="16"/>
                <w:lang w:val="en-GB" w:eastAsia="en-GB"/>
              </w:rPr>
              <w:t xml:space="preserve">Packaging Requirements </w:t>
            </w:r>
            <w:proofErr w:type="spellStart"/>
            <w:r w:rsidRPr="007D6D7A">
              <w:rPr>
                <w:rFonts w:ascii="Arial" w:eastAsia="Times New Roman" w:hAnsi="Arial" w:cs="Arial"/>
                <w:b/>
                <w:sz w:val="16"/>
                <w:szCs w:val="16"/>
                <w:lang w:val="en-GB" w:eastAsia="en-GB"/>
              </w:rPr>
              <w:t>inc.</w:t>
            </w:r>
            <w:proofErr w:type="spellEnd"/>
            <w:r w:rsidRPr="007D6D7A">
              <w:rPr>
                <w:rFonts w:ascii="Arial" w:eastAsia="Times New Roman" w:hAnsi="Arial" w:cs="Arial"/>
                <w:b/>
                <w:sz w:val="16"/>
                <w:szCs w:val="16"/>
                <w:lang w:val="en-GB" w:eastAsia="en-GB"/>
              </w:rPr>
              <w:t xml:space="preserve"> PPQ and </w:t>
            </w:r>
            <w:proofErr w:type="spellStart"/>
            <w:r w:rsidRPr="007D6D7A">
              <w:rPr>
                <w:rFonts w:ascii="Arial" w:eastAsia="Times New Roman" w:hAnsi="Arial" w:cs="Arial"/>
                <w:b/>
                <w:sz w:val="16"/>
                <w:szCs w:val="16"/>
                <w:lang w:val="en-GB" w:eastAsia="en-GB"/>
              </w:rPr>
              <w:t>DofQ</w:t>
            </w:r>
            <w:proofErr w:type="spellEnd"/>
            <w:r w:rsidRPr="007D6D7A">
              <w:rPr>
                <w:rFonts w:ascii="Arial" w:eastAsia="Times New Roman" w:hAnsi="Arial" w:cs="Arial"/>
                <w:b/>
                <w:sz w:val="16"/>
                <w:szCs w:val="16"/>
                <w:lang w:val="en-GB" w:eastAsia="en-GB"/>
              </w:rPr>
              <w:t xml:space="preserve"> </w:t>
            </w:r>
          </w:p>
        </w:tc>
        <w:tc>
          <w:tcPr>
            <w:tcW w:w="613" w:type="pct"/>
            <w:vMerge w:val="restar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p w14:paraId="582E29C2" w14:textId="77777777" w:rsidR="00440E55" w:rsidRPr="007D6D7A" w:rsidRDefault="00440E55" w:rsidP="0015493D">
            <w:pPr>
              <w:spacing w:after="0" w:line="240" w:lineRule="auto"/>
              <w:jc w:val="center"/>
              <w:rPr>
                <w:rFonts w:ascii="Arial" w:eastAsia="Times New Roman" w:hAnsi="Arial" w:cs="Arial"/>
                <w:b/>
                <w:sz w:val="16"/>
                <w:szCs w:val="16"/>
                <w:lang w:val="en-GB" w:eastAsia="en-GB"/>
              </w:rPr>
            </w:pPr>
            <w:r w:rsidRPr="007D6D7A">
              <w:rPr>
                <w:rFonts w:ascii="Arial" w:eastAsia="Times New Roman" w:hAnsi="Arial" w:cs="Arial"/>
                <w:b/>
                <w:sz w:val="16"/>
                <w:szCs w:val="16"/>
                <w:lang w:val="en-GB" w:eastAsia="en-GB"/>
              </w:rPr>
              <w:t>Delivery Date</w:t>
            </w:r>
          </w:p>
          <w:p w14:paraId="7E04D4AF" w14:textId="77777777" w:rsidR="00440E55" w:rsidRPr="007D6D7A" w:rsidRDefault="00440E55" w:rsidP="0015493D">
            <w:pPr>
              <w:spacing w:after="0" w:line="240" w:lineRule="auto"/>
              <w:jc w:val="center"/>
              <w:rPr>
                <w:rFonts w:ascii="Arial" w:eastAsia="Times New Roman" w:hAnsi="Arial" w:cs="Arial"/>
                <w:b/>
                <w:sz w:val="16"/>
                <w:szCs w:val="16"/>
                <w:lang w:val="en-GB" w:eastAsia="en-GB"/>
              </w:rPr>
            </w:pPr>
            <w:r w:rsidRPr="007D6D7A">
              <w:rPr>
                <w:rFonts w:ascii="Arial" w:eastAsia="Times New Roman" w:hAnsi="Arial" w:cs="Arial"/>
                <w:b/>
                <w:sz w:val="16"/>
                <w:szCs w:val="16"/>
                <w:lang w:val="en-GB" w:eastAsia="en-GB"/>
              </w:rPr>
              <w:t>(estimated dates to be confirmed on contract award)</w:t>
            </w:r>
          </w:p>
        </w:tc>
        <w:tc>
          <w:tcPr>
            <w:tcW w:w="163" w:type="pct"/>
            <w:vMerge w:val="restar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p w14:paraId="1A603C48" w14:textId="77777777" w:rsidR="00440E55" w:rsidRPr="007D6D7A" w:rsidRDefault="00440E55" w:rsidP="0015493D">
            <w:pPr>
              <w:spacing w:after="0" w:line="240" w:lineRule="auto"/>
              <w:jc w:val="center"/>
              <w:rPr>
                <w:rFonts w:ascii="Arial" w:eastAsia="Times New Roman" w:hAnsi="Arial" w:cs="Arial"/>
                <w:b/>
                <w:sz w:val="16"/>
                <w:szCs w:val="16"/>
                <w:lang w:val="en-GB" w:eastAsia="en-GB"/>
              </w:rPr>
            </w:pPr>
            <w:r w:rsidRPr="007D6D7A">
              <w:rPr>
                <w:rFonts w:ascii="Arial" w:eastAsia="Times New Roman" w:hAnsi="Arial" w:cs="Arial"/>
                <w:b/>
                <w:sz w:val="16"/>
                <w:szCs w:val="16"/>
                <w:lang w:val="en-GB" w:eastAsia="en-GB"/>
              </w:rPr>
              <w:t>Total Qty</w:t>
            </w:r>
          </w:p>
        </w:tc>
        <w:tc>
          <w:tcPr>
            <w:tcW w:w="1182" w:type="pct"/>
            <w:gridSpan w:val="2"/>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p w14:paraId="78F54FA0" w14:textId="77777777" w:rsidR="00440E55" w:rsidRPr="007D6D7A" w:rsidRDefault="00440E55" w:rsidP="0015493D">
            <w:pPr>
              <w:spacing w:after="0" w:line="240" w:lineRule="auto"/>
              <w:jc w:val="center"/>
              <w:rPr>
                <w:rFonts w:ascii="Arial" w:eastAsia="Times New Roman" w:hAnsi="Arial" w:cs="Arial"/>
                <w:b/>
                <w:sz w:val="16"/>
                <w:szCs w:val="16"/>
                <w:lang w:val="en-GB" w:eastAsia="en-GB"/>
              </w:rPr>
            </w:pPr>
            <w:r w:rsidRPr="007D6D7A">
              <w:rPr>
                <w:rFonts w:ascii="Arial" w:eastAsia="Times New Roman" w:hAnsi="Arial" w:cs="Arial"/>
                <w:b/>
                <w:sz w:val="16"/>
                <w:szCs w:val="16"/>
                <w:lang w:val="en-GB" w:eastAsia="en-GB"/>
              </w:rPr>
              <w:t>Firm Price (£) Ex VAT</w:t>
            </w:r>
          </w:p>
        </w:tc>
      </w:tr>
      <w:tr w:rsidR="007D6D7A" w:rsidRPr="007D6D7A" w14:paraId="509A377E" w14:textId="77777777" w:rsidTr="003F4BFA">
        <w:trPr>
          <w:trHeight w:val="897"/>
        </w:trPr>
        <w:tc>
          <w:tcPr>
            <w:tcW w:w="252" w:type="pct"/>
            <w:vMerge/>
            <w:tcBorders>
              <w:top w:val="single" w:sz="4" w:space="0" w:color="auto"/>
              <w:left w:val="single" w:sz="4" w:space="0" w:color="auto"/>
              <w:bottom w:val="single" w:sz="4" w:space="0" w:color="auto"/>
              <w:right w:val="single" w:sz="4" w:space="0" w:color="auto"/>
            </w:tcBorders>
            <w:vAlign w:val="center"/>
            <w:hideMark/>
          </w:tcPr>
          <w:p w14:paraId="75A70E78" w14:textId="77777777" w:rsidR="00440E55" w:rsidRPr="007D6D7A" w:rsidRDefault="00440E55" w:rsidP="0015493D">
            <w:pPr>
              <w:spacing w:after="0"/>
              <w:rPr>
                <w:rFonts w:ascii="Arial" w:eastAsia="Times New Roman" w:hAnsi="Arial" w:cs="Arial"/>
                <w:b/>
                <w:sz w:val="16"/>
                <w:szCs w:val="16"/>
                <w:lang w:val="en-GB" w:eastAsia="en-GB"/>
              </w:rPr>
            </w:pPr>
          </w:p>
        </w:tc>
        <w:tc>
          <w:tcPr>
            <w:tcW w:w="297" w:type="pct"/>
            <w:vMerge/>
            <w:tcBorders>
              <w:top w:val="single" w:sz="4" w:space="0" w:color="auto"/>
              <w:left w:val="single" w:sz="4" w:space="0" w:color="auto"/>
              <w:bottom w:val="single" w:sz="4" w:space="0" w:color="auto"/>
              <w:right w:val="single" w:sz="4" w:space="0" w:color="auto"/>
            </w:tcBorders>
            <w:vAlign w:val="center"/>
            <w:hideMark/>
          </w:tcPr>
          <w:p w14:paraId="24E30BCE" w14:textId="77777777" w:rsidR="00440E55" w:rsidRPr="007D6D7A" w:rsidRDefault="00440E55" w:rsidP="0015493D">
            <w:pPr>
              <w:spacing w:after="0"/>
              <w:rPr>
                <w:rFonts w:ascii="Arial" w:eastAsia="Times New Roman" w:hAnsi="Arial" w:cs="Arial"/>
                <w:b/>
                <w:sz w:val="16"/>
                <w:szCs w:val="16"/>
                <w:lang w:val="en-GB" w:eastAsia="en-GB"/>
              </w:rPr>
            </w:pPr>
          </w:p>
        </w:tc>
        <w:tc>
          <w:tcPr>
            <w:tcW w:w="296" w:type="pct"/>
            <w:vMerge/>
            <w:tcBorders>
              <w:top w:val="single" w:sz="4" w:space="0" w:color="auto"/>
              <w:left w:val="single" w:sz="4" w:space="0" w:color="auto"/>
              <w:bottom w:val="single" w:sz="4" w:space="0" w:color="auto"/>
              <w:right w:val="single" w:sz="4" w:space="0" w:color="auto"/>
            </w:tcBorders>
            <w:vAlign w:val="center"/>
            <w:hideMark/>
          </w:tcPr>
          <w:p w14:paraId="35489B34" w14:textId="77777777" w:rsidR="00440E55" w:rsidRPr="007D6D7A" w:rsidRDefault="00440E55" w:rsidP="0015493D">
            <w:pPr>
              <w:spacing w:after="0"/>
              <w:rPr>
                <w:rFonts w:ascii="Arial" w:eastAsia="Times New Roman" w:hAnsi="Arial" w:cs="Arial"/>
                <w:b/>
                <w:sz w:val="16"/>
                <w:szCs w:val="16"/>
                <w:lang w:val="en-GB" w:eastAsia="en-GB"/>
              </w:rPr>
            </w:pPr>
          </w:p>
        </w:tc>
        <w:tc>
          <w:tcPr>
            <w:tcW w:w="1558" w:type="pct"/>
            <w:vMerge/>
            <w:tcBorders>
              <w:top w:val="single" w:sz="4" w:space="0" w:color="auto"/>
              <w:left w:val="single" w:sz="4" w:space="0" w:color="auto"/>
              <w:bottom w:val="single" w:sz="4" w:space="0" w:color="auto"/>
              <w:right w:val="single" w:sz="4" w:space="0" w:color="auto"/>
            </w:tcBorders>
            <w:vAlign w:val="center"/>
            <w:hideMark/>
          </w:tcPr>
          <w:p w14:paraId="3D76EAAA" w14:textId="77777777" w:rsidR="00440E55" w:rsidRPr="007D6D7A" w:rsidRDefault="00440E55" w:rsidP="0015493D">
            <w:pPr>
              <w:spacing w:after="0"/>
              <w:rPr>
                <w:rFonts w:ascii="Arial" w:eastAsia="Times New Roman" w:hAnsi="Arial" w:cs="Arial"/>
                <w:b/>
                <w:sz w:val="16"/>
                <w:szCs w:val="16"/>
                <w:lang w:val="en-GB" w:eastAsia="en-GB"/>
              </w:rPr>
            </w:pPr>
          </w:p>
        </w:tc>
        <w:tc>
          <w:tcPr>
            <w:tcW w:w="280" w:type="pct"/>
            <w:vMerge/>
            <w:tcBorders>
              <w:top w:val="single" w:sz="4" w:space="0" w:color="auto"/>
              <w:left w:val="single" w:sz="4" w:space="0" w:color="auto"/>
              <w:bottom w:val="single" w:sz="4" w:space="0" w:color="auto"/>
              <w:right w:val="single" w:sz="4" w:space="0" w:color="auto"/>
            </w:tcBorders>
            <w:vAlign w:val="center"/>
            <w:hideMark/>
          </w:tcPr>
          <w:p w14:paraId="16154E42" w14:textId="77777777" w:rsidR="00440E55" w:rsidRPr="007D6D7A" w:rsidRDefault="00440E55" w:rsidP="0015493D">
            <w:pPr>
              <w:spacing w:after="0"/>
              <w:rPr>
                <w:rFonts w:ascii="Arial" w:eastAsia="Times New Roman" w:hAnsi="Arial" w:cs="Arial"/>
                <w:sz w:val="16"/>
                <w:szCs w:val="16"/>
                <w:lang w:val="en-GB" w:eastAsia="en-GB"/>
              </w:rPr>
            </w:pPr>
          </w:p>
        </w:tc>
        <w:tc>
          <w:tcPr>
            <w:tcW w:w="359" w:type="pct"/>
            <w:vMerge/>
            <w:tcBorders>
              <w:top w:val="single" w:sz="4" w:space="0" w:color="auto"/>
              <w:left w:val="single" w:sz="4" w:space="0" w:color="auto"/>
              <w:bottom w:val="single" w:sz="4" w:space="0" w:color="auto"/>
              <w:right w:val="single" w:sz="4" w:space="0" w:color="auto"/>
            </w:tcBorders>
            <w:vAlign w:val="center"/>
            <w:hideMark/>
          </w:tcPr>
          <w:p w14:paraId="4A67ECED" w14:textId="77777777" w:rsidR="00440E55" w:rsidRPr="007D6D7A" w:rsidRDefault="00440E55" w:rsidP="0015493D">
            <w:pPr>
              <w:spacing w:after="0"/>
              <w:rPr>
                <w:rFonts w:ascii="Arial" w:eastAsia="Times New Roman" w:hAnsi="Arial" w:cs="Arial"/>
                <w:b/>
                <w:sz w:val="16"/>
                <w:szCs w:val="16"/>
                <w:lang w:val="en-GB" w:eastAsia="en-GB"/>
              </w:rPr>
            </w:pPr>
          </w:p>
        </w:tc>
        <w:tc>
          <w:tcPr>
            <w:tcW w:w="613" w:type="pct"/>
            <w:vMerge/>
            <w:tcBorders>
              <w:top w:val="single" w:sz="4" w:space="0" w:color="auto"/>
              <w:left w:val="single" w:sz="4" w:space="0" w:color="auto"/>
              <w:bottom w:val="single" w:sz="4" w:space="0" w:color="auto"/>
              <w:right w:val="single" w:sz="4" w:space="0" w:color="auto"/>
            </w:tcBorders>
            <w:vAlign w:val="center"/>
            <w:hideMark/>
          </w:tcPr>
          <w:p w14:paraId="0FF92DB9" w14:textId="77777777" w:rsidR="00440E55" w:rsidRPr="007D6D7A" w:rsidRDefault="00440E55" w:rsidP="0015493D">
            <w:pPr>
              <w:spacing w:after="0"/>
              <w:rPr>
                <w:rFonts w:ascii="Arial" w:eastAsia="Times New Roman" w:hAnsi="Arial" w:cs="Arial"/>
                <w:b/>
                <w:sz w:val="16"/>
                <w:szCs w:val="16"/>
                <w:lang w:val="en-GB" w:eastAsia="en-GB"/>
              </w:rPr>
            </w:pPr>
          </w:p>
        </w:tc>
        <w:tc>
          <w:tcPr>
            <w:tcW w:w="163" w:type="pct"/>
            <w:vMerge/>
            <w:tcBorders>
              <w:top w:val="single" w:sz="4" w:space="0" w:color="auto"/>
              <w:left w:val="single" w:sz="4" w:space="0" w:color="auto"/>
              <w:bottom w:val="single" w:sz="4" w:space="0" w:color="auto"/>
              <w:right w:val="single" w:sz="4" w:space="0" w:color="auto"/>
            </w:tcBorders>
            <w:vAlign w:val="center"/>
            <w:hideMark/>
          </w:tcPr>
          <w:p w14:paraId="655BBBB7" w14:textId="77777777" w:rsidR="00440E55" w:rsidRPr="007D6D7A" w:rsidRDefault="00440E55" w:rsidP="0015493D">
            <w:pPr>
              <w:spacing w:after="0"/>
              <w:rPr>
                <w:rFonts w:ascii="Arial" w:eastAsia="Times New Roman" w:hAnsi="Arial" w:cs="Arial"/>
                <w:b/>
                <w:sz w:val="16"/>
                <w:szCs w:val="16"/>
                <w:lang w:val="en-GB" w:eastAsia="en-GB"/>
              </w:rPr>
            </w:pPr>
          </w:p>
        </w:tc>
        <w:tc>
          <w:tcPr>
            <w:tcW w:w="495"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p w14:paraId="0B3D4D73" w14:textId="77777777" w:rsidR="00440E55" w:rsidRPr="007D6D7A" w:rsidRDefault="00440E55" w:rsidP="0015493D">
            <w:pPr>
              <w:spacing w:after="0" w:line="240" w:lineRule="auto"/>
              <w:jc w:val="center"/>
              <w:rPr>
                <w:rFonts w:ascii="Arial" w:eastAsia="Times New Roman" w:hAnsi="Arial" w:cs="Arial"/>
                <w:b/>
                <w:sz w:val="16"/>
                <w:szCs w:val="16"/>
                <w:lang w:val="en-GB" w:eastAsia="en-GB"/>
              </w:rPr>
            </w:pPr>
            <w:r w:rsidRPr="007D6D7A">
              <w:rPr>
                <w:rFonts w:ascii="Arial" w:eastAsia="Times New Roman" w:hAnsi="Arial" w:cs="Arial"/>
                <w:b/>
                <w:sz w:val="16"/>
                <w:szCs w:val="16"/>
                <w:lang w:val="en-GB" w:eastAsia="en-GB"/>
              </w:rPr>
              <w:t>Per Item</w:t>
            </w:r>
          </w:p>
        </w:tc>
        <w:tc>
          <w:tcPr>
            <w:tcW w:w="687"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p w14:paraId="677813E5" w14:textId="77777777" w:rsidR="0091605B" w:rsidRPr="007D6D7A" w:rsidRDefault="0091605B" w:rsidP="0091605B">
            <w:pPr>
              <w:spacing w:after="0" w:line="240" w:lineRule="auto"/>
              <w:jc w:val="center"/>
              <w:rPr>
                <w:rFonts w:ascii="Arial" w:eastAsia="Times New Roman" w:hAnsi="Arial" w:cs="Arial"/>
                <w:b/>
                <w:sz w:val="16"/>
                <w:szCs w:val="16"/>
                <w:lang w:val="en-GB" w:eastAsia="en-GB"/>
              </w:rPr>
            </w:pPr>
            <w:r w:rsidRPr="007D6D7A">
              <w:rPr>
                <w:rFonts w:ascii="Arial" w:eastAsia="Times New Roman" w:hAnsi="Arial" w:cs="Arial"/>
                <w:b/>
                <w:sz w:val="16"/>
                <w:szCs w:val="16"/>
                <w:lang w:val="en-GB" w:eastAsia="en-GB"/>
              </w:rPr>
              <w:t xml:space="preserve">Total </w:t>
            </w:r>
          </w:p>
          <w:p w14:paraId="7000250C" w14:textId="0E926F8B" w:rsidR="00440E55" w:rsidRPr="007D6D7A" w:rsidRDefault="0091605B" w:rsidP="0091605B">
            <w:pPr>
              <w:spacing w:after="0" w:line="240" w:lineRule="auto"/>
              <w:jc w:val="center"/>
              <w:rPr>
                <w:rFonts w:ascii="Arial" w:eastAsia="Times New Roman" w:hAnsi="Arial" w:cs="Arial"/>
                <w:b/>
                <w:sz w:val="16"/>
                <w:szCs w:val="16"/>
                <w:lang w:val="en-GB" w:eastAsia="en-GB"/>
              </w:rPr>
            </w:pPr>
            <w:r w:rsidRPr="007D6D7A">
              <w:rPr>
                <w:rFonts w:ascii="Arial" w:eastAsia="Times New Roman" w:hAnsi="Arial" w:cs="Arial"/>
                <w:b/>
                <w:sz w:val="16"/>
                <w:szCs w:val="16"/>
                <w:lang w:val="en-GB" w:eastAsia="en-GB"/>
              </w:rPr>
              <w:t>(including packaging, delivery and any applicable import charges)</w:t>
            </w:r>
          </w:p>
        </w:tc>
      </w:tr>
      <w:tr w:rsidR="007D6D7A" w:rsidRPr="007D6D7A" w14:paraId="0EED005A" w14:textId="77777777" w:rsidTr="003F4BFA">
        <w:trPr>
          <w:trHeight w:val="805"/>
        </w:trPr>
        <w:tc>
          <w:tcPr>
            <w:tcW w:w="252" w:type="pct"/>
            <w:tcBorders>
              <w:top w:val="single" w:sz="4" w:space="0" w:color="auto"/>
              <w:left w:val="single" w:sz="4" w:space="0" w:color="auto"/>
              <w:bottom w:val="single" w:sz="4" w:space="0" w:color="auto"/>
              <w:right w:val="single" w:sz="4" w:space="0" w:color="auto"/>
            </w:tcBorders>
            <w:hideMark/>
          </w:tcPr>
          <w:p w14:paraId="474FB99C" w14:textId="77777777" w:rsidR="00440E55" w:rsidRPr="007D6D7A" w:rsidRDefault="00440E55" w:rsidP="0015493D">
            <w:pPr>
              <w:spacing w:after="0" w:line="240" w:lineRule="auto"/>
              <w:jc w:val="center"/>
              <w:rPr>
                <w:rFonts w:ascii="Arial" w:eastAsia="Times New Roman" w:hAnsi="Arial" w:cs="Arial"/>
                <w:sz w:val="20"/>
                <w:szCs w:val="20"/>
                <w:lang w:val="en-GB" w:eastAsia="en-GB"/>
              </w:rPr>
            </w:pPr>
            <w:r w:rsidRPr="007D6D7A">
              <w:rPr>
                <w:rFonts w:ascii="Arial" w:eastAsia="Times New Roman" w:hAnsi="Arial" w:cs="Arial"/>
                <w:sz w:val="20"/>
                <w:szCs w:val="20"/>
                <w:lang w:val="en-GB" w:eastAsia="en-GB"/>
              </w:rPr>
              <w:t>1</w:t>
            </w:r>
          </w:p>
        </w:tc>
        <w:tc>
          <w:tcPr>
            <w:tcW w:w="297" w:type="pct"/>
            <w:tcBorders>
              <w:top w:val="single" w:sz="4" w:space="0" w:color="auto"/>
              <w:left w:val="single" w:sz="4" w:space="0" w:color="auto"/>
              <w:bottom w:val="single" w:sz="4" w:space="0" w:color="auto"/>
              <w:right w:val="single" w:sz="4" w:space="0" w:color="auto"/>
            </w:tcBorders>
          </w:tcPr>
          <w:p w14:paraId="58907188" w14:textId="77777777" w:rsidR="00440E55" w:rsidRPr="007D6D7A" w:rsidRDefault="00440E55" w:rsidP="0015493D">
            <w:pPr>
              <w:spacing w:after="0" w:line="240" w:lineRule="auto"/>
              <w:jc w:val="center"/>
              <w:rPr>
                <w:rFonts w:ascii="Arial" w:eastAsia="Times New Roman" w:hAnsi="Arial" w:cs="Arial"/>
                <w:sz w:val="20"/>
                <w:szCs w:val="20"/>
                <w:lang w:val="en-GB" w:eastAsia="en-GB"/>
              </w:rPr>
            </w:pPr>
          </w:p>
        </w:tc>
        <w:tc>
          <w:tcPr>
            <w:tcW w:w="296" w:type="pct"/>
            <w:tcBorders>
              <w:top w:val="single" w:sz="4" w:space="0" w:color="auto"/>
              <w:left w:val="single" w:sz="4" w:space="0" w:color="auto"/>
              <w:bottom w:val="single" w:sz="4" w:space="0" w:color="auto"/>
              <w:right w:val="single" w:sz="4" w:space="0" w:color="auto"/>
            </w:tcBorders>
          </w:tcPr>
          <w:p w14:paraId="386062C5" w14:textId="77777777" w:rsidR="00440E55" w:rsidRPr="007D6D7A" w:rsidRDefault="00440E55" w:rsidP="0015493D">
            <w:pPr>
              <w:spacing w:after="0" w:line="240" w:lineRule="auto"/>
              <w:jc w:val="center"/>
              <w:rPr>
                <w:rFonts w:ascii="Arial" w:eastAsia="Times New Roman" w:hAnsi="Arial" w:cs="Arial"/>
                <w:sz w:val="20"/>
                <w:szCs w:val="20"/>
                <w:lang w:val="en-GB" w:eastAsia="en-GB"/>
              </w:rPr>
            </w:pPr>
          </w:p>
        </w:tc>
        <w:tc>
          <w:tcPr>
            <w:tcW w:w="1558" w:type="pct"/>
            <w:tcBorders>
              <w:top w:val="single" w:sz="4" w:space="0" w:color="auto"/>
              <w:left w:val="single" w:sz="4" w:space="0" w:color="auto"/>
              <w:bottom w:val="single" w:sz="4" w:space="0" w:color="auto"/>
              <w:right w:val="single" w:sz="4" w:space="0" w:color="auto"/>
            </w:tcBorders>
            <w:hideMark/>
          </w:tcPr>
          <w:p w14:paraId="64B9FCC6" w14:textId="258914A4" w:rsidR="00440E55" w:rsidRPr="007D6D7A" w:rsidRDefault="00440E55" w:rsidP="0015493D">
            <w:pPr>
              <w:spacing w:after="0" w:line="240" w:lineRule="auto"/>
              <w:jc w:val="center"/>
              <w:rPr>
                <w:rFonts w:ascii="Arial" w:eastAsia="Times New Roman" w:hAnsi="Arial" w:cs="Arial"/>
                <w:sz w:val="20"/>
                <w:szCs w:val="20"/>
                <w:lang w:val="en-GB" w:eastAsia="en-GB"/>
              </w:rPr>
            </w:pPr>
            <w:r w:rsidRPr="007D6D7A">
              <w:rPr>
                <w:rFonts w:ascii="Arial" w:eastAsia="Times New Roman" w:hAnsi="Arial" w:cs="Arial"/>
                <w:sz w:val="20"/>
                <w:szCs w:val="20"/>
                <w:lang w:val="en-GB" w:eastAsia="en-GB"/>
              </w:rPr>
              <w:t xml:space="preserve">Purchase of </w:t>
            </w:r>
            <w:r w:rsidR="003F4BFA" w:rsidRPr="007D6D7A">
              <w:rPr>
                <w:rFonts w:ascii="Arial" w:eastAsia="Times New Roman" w:hAnsi="Arial" w:cs="Arial"/>
                <w:sz w:val="20"/>
                <w:szCs w:val="20"/>
                <w:lang w:val="en-GB" w:eastAsia="en-GB"/>
              </w:rPr>
              <w:t>Autonomous Surface Vessel</w:t>
            </w:r>
          </w:p>
        </w:tc>
        <w:tc>
          <w:tcPr>
            <w:tcW w:w="280" w:type="pct"/>
            <w:tcBorders>
              <w:top w:val="single" w:sz="4" w:space="0" w:color="auto"/>
              <w:left w:val="single" w:sz="4" w:space="0" w:color="auto"/>
              <w:bottom w:val="single" w:sz="4" w:space="0" w:color="auto"/>
              <w:right w:val="single" w:sz="4" w:space="0" w:color="auto"/>
            </w:tcBorders>
            <w:hideMark/>
          </w:tcPr>
          <w:p w14:paraId="4E2336A2" w14:textId="77777777" w:rsidR="00440E55" w:rsidRPr="007D6D7A" w:rsidRDefault="00440E55" w:rsidP="0015493D">
            <w:pPr>
              <w:jc w:val="center"/>
            </w:pPr>
            <w:r w:rsidRPr="007D6D7A">
              <w:rPr>
                <w:rFonts w:ascii="Arial" w:eastAsia="Times New Roman" w:hAnsi="Arial" w:cs="Arial"/>
                <w:sz w:val="20"/>
                <w:szCs w:val="20"/>
                <w:lang w:val="en-GB" w:eastAsia="en-GB"/>
              </w:rPr>
              <w:t>XY</w:t>
            </w:r>
          </w:p>
        </w:tc>
        <w:tc>
          <w:tcPr>
            <w:tcW w:w="359" w:type="pct"/>
            <w:tcBorders>
              <w:top w:val="single" w:sz="4" w:space="0" w:color="auto"/>
              <w:left w:val="single" w:sz="4" w:space="0" w:color="auto"/>
              <w:bottom w:val="single" w:sz="4" w:space="0" w:color="auto"/>
              <w:right w:val="single" w:sz="4" w:space="0" w:color="auto"/>
            </w:tcBorders>
            <w:hideMark/>
          </w:tcPr>
          <w:p w14:paraId="37F3C49C" w14:textId="77777777" w:rsidR="00440E55" w:rsidRPr="007D6D7A" w:rsidRDefault="00440E55" w:rsidP="0015493D">
            <w:pPr>
              <w:spacing w:after="0" w:line="240" w:lineRule="auto"/>
              <w:jc w:val="center"/>
              <w:rPr>
                <w:rFonts w:ascii="Arial" w:eastAsia="Times New Roman" w:hAnsi="Arial" w:cs="Arial"/>
                <w:sz w:val="20"/>
                <w:szCs w:val="20"/>
                <w:lang w:val="en-GB" w:eastAsia="en-GB"/>
              </w:rPr>
            </w:pPr>
            <w:r w:rsidRPr="007D6D7A">
              <w:rPr>
                <w:rFonts w:ascii="Arial" w:eastAsia="Times New Roman" w:hAnsi="Arial" w:cs="Arial"/>
                <w:sz w:val="20"/>
                <w:szCs w:val="20"/>
                <w:lang w:val="en-GB" w:eastAsia="en-GB"/>
              </w:rPr>
              <w:t>00</w:t>
            </w:r>
          </w:p>
        </w:tc>
        <w:tc>
          <w:tcPr>
            <w:tcW w:w="613" w:type="pct"/>
            <w:tcBorders>
              <w:top w:val="single" w:sz="4" w:space="0" w:color="auto"/>
              <w:left w:val="single" w:sz="4" w:space="0" w:color="auto"/>
              <w:bottom w:val="single" w:sz="4" w:space="0" w:color="auto"/>
              <w:right w:val="single" w:sz="4" w:space="0" w:color="auto"/>
            </w:tcBorders>
            <w:hideMark/>
          </w:tcPr>
          <w:p w14:paraId="1DCA73C2" w14:textId="7F71FBEE" w:rsidR="00440E55" w:rsidRPr="007D6D7A" w:rsidRDefault="003F4BFA" w:rsidP="0015493D">
            <w:pPr>
              <w:spacing w:after="0" w:line="240" w:lineRule="auto"/>
              <w:jc w:val="center"/>
              <w:rPr>
                <w:rFonts w:ascii="Arial" w:eastAsia="Times New Roman" w:hAnsi="Arial" w:cs="Arial"/>
                <w:sz w:val="20"/>
                <w:szCs w:val="20"/>
                <w:lang w:val="en-GB" w:eastAsia="en-GB"/>
              </w:rPr>
            </w:pPr>
            <w:r w:rsidRPr="007D6D7A">
              <w:rPr>
                <w:rFonts w:ascii="Arial" w:eastAsia="Times New Roman" w:hAnsi="Arial" w:cs="Arial"/>
                <w:sz w:val="20"/>
                <w:szCs w:val="20"/>
                <w:lang w:val="en-GB" w:eastAsia="en-GB"/>
              </w:rPr>
              <w:t>28 February 2021</w:t>
            </w:r>
          </w:p>
        </w:tc>
        <w:tc>
          <w:tcPr>
            <w:tcW w:w="163" w:type="pct"/>
            <w:tcBorders>
              <w:top w:val="single" w:sz="4" w:space="0" w:color="auto"/>
              <w:left w:val="single" w:sz="4" w:space="0" w:color="auto"/>
              <w:bottom w:val="single" w:sz="4" w:space="0" w:color="auto"/>
              <w:right w:val="single" w:sz="4" w:space="0" w:color="auto"/>
            </w:tcBorders>
            <w:hideMark/>
          </w:tcPr>
          <w:p w14:paraId="7AC7A035" w14:textId="77777777" w:rsidR="00440E55" w:rsidRPr="007D6D7A" w:rsidRDefault="00440E55" w:rsidP="0015493D">
            <w:pPr>
              <w:spacing w:after="0" w:line="240" w:lineRule="auto"/>
              <w:jc w:val="center"/>
              <w:rPr>
                <w:rFonts w:ascii="Arial" w:eastAsia="Times New Roman" w:hAnsi="Arial" w:cs="Arial"/>
                <w:sz w:val="20"/>
                <w:szCs w:val="20"/>
                <w:lang w:val="en-GB" w:eastAsia="en-GB"/>
              </w:rPr>
            </w:pPr>
            <w:r w:rsidRPr="007D6D7A">
              <w:rPr>
                <w:rFonts w:ascii="Arial" w:eastAsia="Times New Roman" w:hAnsi="Arial" w:cs="Arial"/>
                <w:sz w:val="20"/>
                <w:szCs w:val="20"/>
                <w:lang w:val="en-GB" w:eastAsia="en-GB"/>
              </w:rPr>
              <w:t>1</w:t>
            </w:r>
          </w:p>
        </w:tc>
        <w:tc>
          <w:tcPr>
            <w:tcW w:w="495" w:type="pct"/>
            <w:tcBorders>
              <w:top w:val="single" w:sz="4" w:space="0" w:color="auto"/>
              <w:left w:val="single" w:sz="4" w:space="0" w:color="auto"/>
              <w:bottom w:val="single" w:sz="4" w:space="0" w:color="auto"/>
              <w:right w:val="single" w:sz="4" w:space="0" w:color="auto"/>
            </w:tcBorders>
          </w:tcPr>
          <w:p w14:paraId="5759FD13" w14:textId="77777777" w:rsidR="00440E55" w:rsidRPr="007D6D7A" w:rsidRDefault="00440E55" w:rsidP="0015493D">
            <w:pPr>
              <w:spacing w:after="0" w:line="240" w:lineRule="auto"/>
              <w:jc w:val="center"/>
              <w:rPr>
                <w:rFonts w:ascii="Arial" w:eastAsia="Times New Roman" w:hAnsi="Arial" w:cs="Arial"/>
                <w:sz w:val="20"/>
                <w:szCs w:val="20"/>
                <w:lang w:val="en-GB" w:eastAsia="en-GB"/>
              </w:rPr>
            </w:pPr>
          </w:p>
        </w:tc>
        <w:tc>
          <w:tcPr>
            <w:tcW w:w="687" w:type="pct"/>
            <w:tcBorders>
              <w:top w:val="single" w:sz="4" w:space="0" w:color="auto"/>
              <w:left w:val="single" w:sz="4" w:space="0" w:color="auto"/>
              <w:bottom w:val="single" w:sz="4" w:space="0" w:color="auto"/>
              <w:right w:val="single" w:sz="4" w:space="0" w:color="auto"/>
            </w:tcBorders>
          </w:tcPr>
          <w:p w14:paraId="324EAA6E" w14:textId="77777777" w:rsidR="00440E55" w:rsidRPr="007D6D7A" w:rsidRDefault="00440E55" w:rsidP="0015493D">
            <w:pPr>
              <w:jc w:val="center"/>
            </w:pPr>
          </w:p>
        </w:tc>
      </w:tr>
      <w:tr w:rsidR="007D6D7A" w:rsidRPr="007D6D7A" w14:paraId="7F8D459E" w14:textId="77777777" w:rsidTr="003F4BFA">
        <w:trPr>
          <w:trHeight w:val="805"/>
        </w:trPr>
        <w:tc>
          <w:tcPr>
            <w:tcW w:w="252" w:type="pct"/>
            <w:tcBorders>
              <w:top w:val="single" w:sz="4" w:space="0" w:color="auto"/>
              <w:left w:val="single" w:sz="4" w:space="0" w:color="auto"/>
              <w:bottom w:val="single" w:sz="4" w:space="0" w:color="auto"/>
              <w:right w:val="single" w:sz="4" w:space="0" w:color="auto"/>
            </w:tcBorders>
            <w:hideMark/>
          </w:tcPr>
          <w:p w14:paraId="35332DA0" w14:textId="77777777" w:rsidR="00440E55" w:rsidRPr="007D6D7A" w:rsidRDefault="00440E55" w:rsidP="0015493D">
            <w:pPr>
              <w:spacing w:after="0" w:line="240" w:lineRule="auto"/>
              <w:jc w:val="center"/>
              <w:rPr>
                <w:rFonts w:ascii="Arial" w:eastAsia="Times New Roman" w:hAnsi="Arial" w:cs="Arial"/>
                <w:sz w:val="20"/>
                <w:szCs w:val="20"/>
                <w:lang w:val="en-GB" w:eastAsia="en-GB"/>
              </w:rPr>
            </w:pPr>
            <w:r w:rsidRPr="007D6D7A">
              <w:rPr>
                <w:rFonts w:ascii="Arial" w:eastAsia="Times New Roman" w:hAnsi="Arial" w:cs="Arial"/>
                <w:sz w:val="20"/>
                <w:szCs w:val="20"/>
                <w:lang w:val="en-GB" w:eastAsia="en-GB"/>
              </w:rPr>
              <w:t>2</w:t>
            </w:r>
          </w:p>
        </w:tc>
        <w:tc>
          <w:tcPr>
            <w:tcW w:w="297" w:type="pct"/>
            <w:tcBorders>
              <w:top w:val="single" w:sz="4" w:space="0" w:color="auto"/>
              <w:left w:val="single" w:sz="4" w:space="0" w:color="auto"/>
              <w:bottom w:val="single" w:sz="4" w:space="0" w:color="auto"/>
              <w:right w:val="single" w:sz="4" w:space="0" w:color="auto"/>
            </w:tcBorders>
          </w:tcPr>
          <w:p w14:paraId="076A1E0F" w14:textId="77777777" w:rsidR="00440E55" w:rsidRPr="007D6D7A" w:rsidRDefault="00440E55" w:rsidP="0015493D">
            <w:pPr>
              <w:spacing w:after="0" w:line="240" w:lineRule="auto"/>
              <w:jc w:val="center"/>
              <w:rPr>
                <w:rFonts w:ascii="Arial" w:eastAsia="Times New Roman" w:hAnsi="Arial" w:cs="Arial"/>
                <w:sz w:val="20"/>
                <w:szCs w:val="20"/>
                <w:lang w:val="en-GB" w:eastAsia="en-GB"/>
              </w:rPr>
            </w:pPr>
          </w:p>
        </w:tc>
        <w:tc>
          <w:tcPr>
            <w:tcW w:w="296" w:type="pct"/>
            <w:tcBorders>
              <w:top w:val="single" w:sz="4" w:space="0" w:color="auto"/>
              <w:left w:val="single" w:sz="4" w:space="0" w:color="auto"/>
              <w:bottom w:val="single" w:sz="4" w:space="0" w:color="auto"/>
              <w:right w:val="single" w:sz="4" w:space="0" w:color="auto"/>
            </w:tcBorders>
          </w:tcPr>
          <w:p w14:paraId="0D0FCB24" w14:textId="77777777" w:rsidR="00440E55" w:rsidRPr="007D6D7A" w:rsidRDefault="00440E55" w:rsidP="0015493D">
            <w:pPr>
              <w:spacing w:after="0" w:line="240" w:lineRule="auto"/>
              <w:jc w:val="center"/>
              <w:rPr>
                <w:rFonts w:ascii="Arial" w:eastAsia="Times New Roman" w:hAnsi="Arial" w:cs="Arial"/>
                <w:sz w:val="20"/>
                <w:szCs w:val="20"/>
                <w:lang w:val="en-GB" w:eastAsia="en-GB"/>
              </w:rPr>
            </w:pPr>
          </w:p>
        </w:tc>
        <w:tc>
          <w:tcPr>
            <w:tcW w:w="1558" w:type="pct"/>
            <w:tcBorders>
              <w:top w:val="single" w:sz="4" w:space="0" w:color="auto"/>
              <w:left w:val="single" w:sz="4" w:space="0" w:color="auto"/>
              <w:bottom w:val="single" w:sz="4" w:space="0" w:color="auto"/>
              <w:right w:val="single" w:sz="4" w:space="0" w:color="auto"/>
            </w:tcBorders>
            <w:hideMark/>
          </w:tcPr>
          <w:p w14:paraId="31F0E591" w14:textId="395C4E28" w:rsidR="00440E55" w:rsidRPr="007D6D7A" w:rsidRDefault="003F4BFA" w:rsidP="0015493D">
            <w:pPr>
              <w:spacing w:after="0" w:line="240" w:lineRule="auto"/>
              <w:jc w:val="center"/>
              <w:rPr>
                <w:rFonts w:ascii="Arial" w:eastAsia="Times New Roman" w:hAnsi="Arial" w:cs="Times New Roman"/>
                <w:szCs w:val="20"/>
                <w:lang w:val="en-GB" w:eastAsia="en-GB"/>
              </w:rPr>
            </w:pPr>
            <w:r w:rsidRPr="007D6D7A">
              <w:rPr>
                <w:rFonts w:ascii="Arial" w:eastAsia="Times New Roman" w:hAnsi="Arial" w:cs="Arial"/>
                <w:sz w:val="20"/>
                <w:szCs w:val="20"/>
                <w:lang w:val="en-GB" w:eastAsia="en-GB"/>
              </w:rPr>
              <w:t>Delivery of Training of Autonomous Surface Vessel</w:t>
            </w:r>
          </w:p>
        </w:tc>
        <w:tc>
          <w:tcPr>
            <w:tcW w:w="280" w:type="pct"/>
            <w:tcBorders>
              <w:top w:val="single" w:sz="4" w:space="0" w:color="auto"/>
              <w:left w:val="single" w:sz="4" w:space="0" w:color="auto"/>
              <w:bottom w:val="single" w:sz="4" w:space="0" w:color="auto"/>
              <w:right w:val="single" w:sz="4" w:space="0" w:color="auto"/>
            </w:tcBorders>
            <w:hideMark/>
          </w:tcPr>
          <w:p w14:paraId="01A3BC14" w14:textId="77777777" w:rsidR="00440E55" w:rsidRPr="007D6D7A" w:rsidRDefault="00440E55" w:rsidP="0015493D">
            <w:pPr>
              <w:jc w:val="center"/>
            </w:pPr>
            <w:r w:rsidRPr="007D6D7A">
              <w:rPr>
                <w:rFonts w:ascii="Arial" w:eastAsia="Times New Roman" w:hAnsi="Arial" w:cs="Arial"/>
                <w:sz w:val="20"/>
                <w:szCs w:val="20"/>
                <w:lang w:val="en-GB" w:eastAsia="en-GB"/>
              </w:rPr>
              <w:t>XY</w:t>
            </w:r>
          </w:p>
        </w:tc>
        <w:tc>
          <w:tcPr>
            <w:tcW w:w="359" w:type="pct"/>
            <w:tcBorders>
              <w:top w:val="single" w:sz="4" w:space="0" w:color="auto"/>
              <w:left w:val="single" w:sz="4" w:space="0" w:color="auto"/>
              <w:bottom w:val="single" w:sz="4" w:space="0" w:color="auto"/>
              <w:right w:val="single" w:sz="4" w:space="0" w:color="auto"/>
            </w:tcBorders>
            <w:hideMark/>
          </w:tcPr>
          <w:p w14:paraId="0172FAED" w14:textId="77777777" w:rsidR="00440E55" w:rsidRPr="007D6D7A" w:rsidRDefault="00440E55" w:rsidP="0015493D">
            <w:pPr>
              <w:spacing w:after="0" w:line="240" w:lineRule="auto"/>
              <w:jc w:val="center"/>
              <w:rPr>
                <w:rFonts w:ascii="Arial" w:eastAsia="Times New Roman" w:hAnsi="Arial" w:cs="Arial"/>
                <w:sz w:val="20"/>
                <w:szCs w:val="20"/>
                <w:lang w:val="en-GB" w:eastAsia="en-GB"/>
              </w:rPr>
            </w:pPr>
            <w:r w:rsidRPr="007D6D7A">
              <w:rPr>
                <w:rFonts w:ascii="Arial" w:eastAsia="Times New Roman" w:hAnsi="Arial" w:cs="Arial"/>
                <w:sz w:val="20"/>
                <w:szCs w:val="20"/>
                <w:lang w:val="en-GB" w:eastAsia="en-GB"/>
              </w:rPr>
              <w:t>00</w:t>
            </w:r>
          </w:p>
        </w:tc>
        <w:tc>
          <w:tcPr>
            <w:tcW w:w="613" w:type="pct"/>
            <w:tcBorders>
              <w:top w:val="single" w:sz="4" w:space="0" w:color="auto"/>
              <w:left w:val="single" w:sz="4" w:space="0" w:color="auto"/>
              <w:bottom w:val="single" w:sz="4" w:space="0" w:color="auto"/>
              <w:right w:val="single" w:sz="4" w:space="0" w:color="auto"/>
            </w:tcBorders>
            <w:hideMark/>
          </w:tcPr>
          <w:p w14:paraId="2CEBC921" w14:textId="529D6055" w:rsidR="00440E55" w:rsidRPr="007D6D7A" w:rsidRDefault="003F4BFA" w:rsidP="0015493D">
            <w:pPr>
              <w:spacing w:after="0" w:line="240" w:lineRule="auto"/>
              <w:jc w:val="center"/>
              <w:rPr>
                <w:rFonts w:ascii="Arial" w:eastAsia="Times New Roman" w:hAnsi="Arial" w:cs="Arial"/>
                <w:sz w:val="20"/>
                <w:szCs w:val="20"/>
                <w:lang w:val="en-GB" w:eastAsia="en-GB"/>
              </w:rPr>
            </w:pPr>
            <w:r w:rsidRPr="007D6D7A">
              <w:rPr>
                <w:rFonts w:ascii="Arial" w:eastAsia="Times New Roman" w:hAnsi="Arial" w:cs="Arial"/>
                <w:sz w:val="20"/>
                <w:szCs w:val="20"/>
                <w:lang w:val="en-GB" w:eastAsia="en-GB"/>
              </w:rPr>
              <w:t>March 2021</w:t>
            </w:r>
          </w:p>
        </w:tc>
        <w:tc>
          <w:tcPr>
            <w:tcW w:w="163" w:type="pct"/>
            <w:tcBorders>
              <w:top w:val="single" w:sz="4" w:space="0" w:color="auto"/>
              <w:left w:val="single" w:sz="4" w:space="0" w:color="auto"/>
              <w:bottom w:val="single" w:sz="4" w:space="0" w:color="auto"/>
              <w:right w:val="single" w:sz="4" w:space="0" w:color="auto"/>
            </w:tcBorders>
            <w:hideMark/>
          </w:tcPr>
          <w:p w14:paraId="6C8FD01D" w14:textId="77777777" w:rsidR="00440E55" w:rsidRPr="007D6D7A" w:rsidRDefault="00440E55" w:rsidP="0015493D">
            <w:pPr>
              <w:spacing w:after="0" w:line="240" w:lineRule="auto"/>
              <w:jc w:val="center"/>
              <w:rPr>
                <w:rFonts w:ascii="Arial" w:eastAsia="Times New Roman" w:hAnsi="Arial" w:cs="Arial"/>
                <w:sz w:val="20"/>
                <w:szCs w:val="20"/>
                <w:lang w:val="en-GB" w:eastAsia="en-GB"/>
              </w:rPr>
            </w:pPr>
            <w:r w:rsidRPr="007D6D7A">
              <w:rPr>
                <w:rFonts w:ascii="Arial" w:eastAsia="Times New Roman" w:hAnsi="Arial" w:cs="Arial"/>
                <w:sz w:val="20"/>
                <w:szCs w:val="20"/>
                <w:lang w:val="en-GB" w:eastAsia="en-GB"/>
              </w:rPr>
              <w:t>1</w:t>
            </w:r>
          </w:p>
        </w:tc>
        <w:tc>
          <w:tcPr>
            <w:tcW w:w="495" w:type="pct"/>
            <w:tcBorders>
              <w:top w:val="single" w:sz="4" w:space="0" w:color="auto"/>
              <w:left w:val="single" w:sz="4" w:space="0" w:color="auto"/>
              <w:bottom w:val="single" w:sz="4" w:space="0" w:color="auto"/>
              <w:right w:val="single" w:sz="4" w:space="0" w:color="auto"/>
            </w:tcBorders>
          </w:tcPr>
          <w:p w14:paraId="642FD7EA" w14:textId="77777777" w:rsidR="00440E55" w:rsidRPr="007D6D7A" w:rsidRDefault="00440E55" w:rsidP="0015493D">
            <w:pPr>
              <w:jc w:val="center"/>
            </w:pPr>
          </w:p>
        </w:tc>
        <w:tc>
          <w:tcPr>
            <w:tcW w:w="687" w:type="pct"/>
            <w:tcBorders>
              <w:top w:val="single" w:sz="4" w:space="0" w:color="auto"/>
              <w:left w:val="single" w:sz="4" w:space="0" w:color="auto"/>
              <w:bottom w:val="single" w:sz="4" w:space="0" w:color="auto"/>
              <w:right w:val="single" w:sz="4" w:space="0" w:color="auto"/>
            </w:tcBorders>
          </w:tcPr>
          <w:p w14:paraId="1A7B197B" w14:textId="77777777" w:rsidR="00440E55" w:rsidRPr="007D6D7A" w:rsidRDefault="00440E55" w:rsidP="0015493D">
            <w:pPr>
              <w:jc w:val="center"/>
            </w:pPr>
          </w:p>
        </w:tc>
      </w:tr>
      <w:tr w:rsidR="007D6D7A" w:rsidRPr="007D6D7A" w14:paraId="5E645718" w14:textId="77777777" w:rsidTr="003F4BFA">
        <w:trPr>
          <w:trHeight w:val="805"/>
        </w:trPr>
        <w:tc>
          <w:tcPr>
            <w:tcW w:w="252" w:type="pct"/>
            <w:tcBorders>
              <w:top w:val="single" w:sz="4" w:space="0" w:color="auto"/>
              <w:left w:val="single" w:sz="4" w:space="0" w:color="auto"/>
              <w:bottom w:val="single" w:sz="4" w:space="0" w:color="auto"/>
              <w:right w:val="single" w:sz="4" w:space="0" w:color="auto"/>
            </w:tcBorders>
            <w:hideMark/>
          </w:tcPr>
          <w:p w14:paraId="69B4B89B" w14:textId="77777777" w:rsidR="00440E55" w:rsidRPr="007D6D7A" w:rsidRDefault="00440E55" w:rsidP="0015493D">
            <w:pPr>
              <w:spacing w:after="0" w:line="240" w:lineRule="auto"/>
              <w:jc w:val="center"/>
              <w:rPr>
                <w:rFonts w:ascii="Arial" w:eastAsia="Times New Roman" w:hAnsi="Arial" w:cs="Arial"/>
                <w:sz w:val="20"/>
                <w:szCs w:val="20"/>
                <w:lang w:val="en-GB" w:eastAsia="en-GB"/>
              </w:rPr>
            </w:pPr>
            <w:r w:rsidRPr="007D6D7A">
              <w:rPr>
                <w:rFonts w:ascii="Arial" w:eastAsia="Times New Roman" w:hAnsi="Arial" w:cs="Arial"/>
                <w:sz w:val="20"/>
                <w:szCs w:val="20"/>
                <w:lang w:val="en-GB" w:eastAsia="en-GB"/>
              </w:rPr>
              <w:t>3</w:t>
            </w:r>
          </w:p>
        </w:tc>
        <w:tc>
          <w:tcPr>
            <w:tcW w:w="297" w:type="pct"/>
            <w:tcBorders>
              <w:top w:val="single" w:sz="4" w:space="0" w:color="auto"/>
              <w:left w:val="single" w:sz="4" w:space="0" w:color="auto"/>
              <w:bottom w:val="single" w:sz="4" w:space="0" w:color="auto"/>
              <w:right w:val="single" w:sz="4" w:space="0" w:color="auto"/>
            </w:tcBorders>
          </w:tcPr>
          <w:p w14:paraId="551AF60A" w14:textId="77777777" w:rsidR="00440E55" w:rsidRPr="007D6D7A" w:rsidRDefault="00440E55" w:rsidP="0015493D">
            <w:pPr>
              <w:spacing w:after="0" w:line="240" w:lineRule="auto"/>
              <w:jc w:val="center"/>
              <w:rPr>
                <w:rFonts w:ascii="Arial" w:eastAsia="Times New Roman" w:hAnsi="Arial" w:cs="Arial"/>
                <w:sz w:val="20"/>
                <w:szCs w:val="20"/>
                <w:lang w:val="en-GB" w:eastAsia="en-GB"/>
              </w:rPr>
            </w:pPr>
          </w:p>
        </w:tc>
        <w:tc>
          <w:tcPr>
            <w:tcW w:w="296" w:type="pct"/>
            <w:tcBorders>
              <w:top w:val="single" w:sz="4" w:space="0" w:color="auto"/>
              <w:left w:val="single" w:sz="4" w:space="0" w:color="auto"/>
              <w:bottom w:val="single" w:sz="4" w:space="0" w:color="auto"/>
              <w:right w:val="single" w:sz="4" w:space="0" w:color="auto"/>
            </w:tcBorders>
          </w:tcPr>
          <w:p w14:paraId="065DAE69" w14:textId="77777777" w:rsidR="00440E55" w:rsidRPr="007D6D7A" w:rsidRDefault="00440E55" w:rsidP="0015493D">
            <w:pPr>
              <w:spacing w:after="0" w:line="240" w:lineRule="auto"/>
              <w:jc w:val="center"/>
              <w:rPr>
                <w:rFonts w:ascii="Arial" w:eastAsia="Times New Roman" w:hAnsi="Arial" w:cs="Arial"/>
                <w:sz w:val="20"/>
                <w:szCs w:val="20"/>
                <w:lang w:val="en-GB" w:eastAsia="en-GB"/>
              </w:rPr>
            </w:pPr>
          </w:p>
        </w:tc>
        <w:tc>
          <w:tcPr>
            <w:tcW w:w="1558" w:type="pct"/>
            <w:tcBorders>
              <w:top w:val="single" w:sz="4" w:space="0" w:color="auto"/>
              <w:left w:val="single" w:sz="4" w:space="0" w:color="auto"/>
              <w:bottom w:val="single" w:sz="4" w:space="0" w:color="auto"/>
              <w:right w:val="single" w:sz="4" w:space="0" w:color="auto"/>
            </w:tcBorders>
            <w:hideMark/>
          </w:tcPr>
          <w:p w14:paraId="52F89E47" w14:textId="297A41B6" w:rsidR="00440E55" w:rsidRPr="007D6D7A" w:rsidRDefault="00440E55" w:rsidP="0015493D">
            <w:pPr>
              <w:spacing w:after="0" w:line="240" w:lineRule="auto"/>
              <w:jc w:val="center"/>
              <w:rPr>
                <w:rFonts w:ascii="Arial" w:eastAsia="Times New Roman" w:hAnsi="Arial" w:cs="Times New Roman"/>
                <w:szCs w:val="20"/>
                <w:lang w:val="en-GB" w:eastAsia="en-GB"/>
              </w:rPr>
            </w:pPr>
            <w:r w:rsidRPr="007D6D7A">
              <w:rPr>
                <w:rFonts w:ascii="Arial" w:eastAsia="Times New Roman" w:hAnsi="Arial" w:cs="Arial"/>
                <w:sz w:val="20"/>
                <w:szCs w:val="20"/>
                <w:lang w:val="en-GB" w:eastAsia="en-GB"/>
              </w:rPr>
              <w:t xml:space="preserve">Maintenance and Support for </w:t>
            </w:r>
            <w:r w:rsidR="003F4BFA" w:rsidRPr="007D6D7A">
              <w:rPr>
                <w:rFonts w:ascii="Arial" w:eastAsia="Times New Roman" w:hAnsi="Arial" w:cs="Arial"/>
                <w:sz w:val="20"/>
                <w:szCs w:val="20"/>
                <w:lang w:val="en-GB" w:eastAsia="en-GB"/>
              </w:rPr>
              <w:t>Autonomous Surface Vessel</w:t>
            </w:r>
          </w:p>
        </w:tc>
        <w:tc>
          <w:tcPr>
            <w:tcW w:w="280" w:type="pct"/>
            <w:tcBorders>
              <w:top w:val="single" w:sz="4" w:space="0" w:color="auto"/>
              <w:left w:val="single" w:sz="4" w:space="0" w:color="auto"/>
              <w:bottom w:val="single" w:sz="4" w:space="0" w:color="auto"/>
              <w:right w:val="single" w:sz="4" w:space="0" w:color="auto"/>
            </w:tcBorders>
            <w:hideMark/>
          </w:tcPr>
          <w:p w14:paraId="26DCE31C" w14:textId="77777777" w:rsidR="00440E55" w:rsidRPr="007D6D7A" w:rsidRDefault="00440E55" w:rsidP="0015493D">
            <w:pPr>
              <w:jc w:val="center"/>
            </w:pPr>
            <w:r w:rsidRPr="007D6D7A">
              <w:rPr>
                <w:rFonts w:ascii="Arial" w:eastAsia="Times New Roman" w:hAnsi="Arial" w:cs="Arial"/>
                <w:sz w:val="20"/>
                <w:szCs w:val="20"/>
                <w:lang w:val="en-GB" w:eastAsia="en-GB"/>
              </w:rPr>
              <w:t>XY</w:t>
            </w:r>
          </w:p>
        </w:tc>
        <w:tc>
          <w:tcPr>
            <w:tcW w:w="359" w:type="pct"/>
            <w:tcBorders>
              <w:top w:val="single" w:sz="4" w:space="0" w:color="auto"/>
              <w:left w:val="single" w:sz="4" w:space="0" w:color="auto"/>
              <w:bottom w:val="single" w:sz="4" w:space="0" w:color="auto"/>
              <w:right w:val="single" w:sz="4" w:space="0" w:color="auto"/>
            </w:tcBorders>
            <w:hideMark/>
          </w:tcPr>
          <w:p w14:paraId="0301706F" w14:textId="77777777" w:rsidR="00440E55" w:rsidRPr="007D6D7A" w:rsidRDefault="00440E55" w:rsidP="0015493D">
            <w:pPr>
              <w:spacing w:after="0" w:line="240" w:lineRule="auto"/>
              <w:jc w:val="center"/>
              <w:rPr>
                <w:rFonts w:ascii="Arial" w:eastAsia="Times New Roman" w:hAnsi="Arial" w:cs="Arial"/>
                <w:sz w:val="20"/>
                <w:szCs w:val="20"/>
                <w:lang w:val="en-GB" w:eastAsia="en-GB"/>
              </w:rPr>
            </w:pPr>
            <w:r w:rsidRPr="007D6D7A">
              <w:rPr>
                <w:rFonts w:ascii="Arial" w:eastAsia="Times New Roman" w:hAnsi="Arial" w:cs="Arial"/>
                <w:sz w:val="20"/>
                <w:szCs w:val="20"/>
                <w:lang w:val="en-GB" w:eastAsia="en-GB"/>
              </w:rPr>
              <w:t>00</w:t>
            </w:r>
          </w:p>
        </w:tc>
        <w:tc>
          <w:tcPr>
            <w:tcW w:w="613" w:type="pct"/>
            <w:tcBorders>
              <w:top w:val="single" w:sz="4" w:space="0" w:color="auto"/>
              <w:left w:val="single" w:sz="4" w:space="0" w:color="auto"/>
              <w:bottom w:val="single" w:sz="4" w:space="0" w:color="auto"/>
              <w:right w:val="single" w:sz="4" w:space="0" w:color="auto"/>
            </w:tcBorders>
            <w:hideMark/>
          </w:tcPr>
          <w:p w14:paraId="49C40C59" w14:textId="6A4B7EB2" w:rsidR="00440E55" w:rsidRPr="007D6D7A" w:rsidRDefault="003F4BFA" w:rsidP="0015493D">
            <w:pPr>
              <w:spacing w:after="0" w:line="240" w:lineRule="auto"/>
              <w:jc w:val="center"/>
              <w:rPr>
                <w:rFonts w:ascii="Arial" w:eastAsia="Times New Roman" w:hAnsi="Arial" w:cs="Arial"/>
                <w:sz w:val="20"/>
                <w:szCs w:val="20"/>
                <w:lang w:val="en-GB" w:eastAsia="en-GB"/>
              </w:rPr>
            </w:pPr>
            <w:r w:rsidRPr="007D6D7A">
              <w:rPr>
                <w:rFonts w:ascii="Arial" w:eastAsia="Times New Roman" w:hAnsi="Arial" w:cs="Arial"/>
                <w:sz w:val="20"/>
                <w:szCs w:val="20"/>
                <w:lang w:val="en-GB" w:eastAsia="en-GB"/>
              </w:rPr>
              <w:t>March 2021 – February 2022</w:t>
            </w:r>
          </w:p>
        </w:tc>
        <w:tc>
          <w:tcPr>
            <w:tcW w:w="163" w:type="pct"/>
            <w:tcBorders>
              <w:top w:val="single" w:sz="4" w:space="0" w:color="auto"/>
              <w:left w:val="single" w:sz="4" w:space="0" w:color="auto"/>
              <w:bottom w:val="single" w:sz="4" w:space="0" w:color="auto"/>
              <w:right w:val="single" w:sz="4" w:space="0" w:color="auto"/>
            </w:tcBorders>
            <w:hideMark/>
          </w:tcPr>
          <w:p w14:paraId="011A8761" w14:textId="77777777" w:rsidR="00440E55" w:rsidRPr="007D6D7A" w:rsidRDefault="00440E55" w:rsidP="0015493D">
            <w:pPr>
              <w:spacing w:after="0" w:line="240" w:lineRule="auto"/>
              <w:jc w:val="center"/>
              <w:rPr>
                <w:rFonts w:ascii="Arial" w:eastAsia="Times New Roman" w:hAnsi="Arial" w:cs="Arial"/>
                <w:sz w:val="20"/>
                <w:szCs w:val="20"/>
                <w:lang w:val="en-GB" w:eastAsia="en-GB"/>
              </w:rPr>
            </w:pPr>
            <w:r w:rsidRPr="007D6D7A">
              <w:rPr>
                <w:rFonts w:ascii="Arial" w:eastAsia="Times New Roman" w:hAnsi="Arial" w:cs="Arial"/>
                <w:sz w:val="20"/>
                <w:szCs w:val="20"/>
                <w:lang w:val="en-GB" w:eastAsia="en-GB"/>
              </w:rPr>
              <w:t>1</w:t>
            </w:r>
          </w:p>
        </w:tc>
        <w:tc>
          <w:tcPr>
            <w:tcW w:w="495" w:type="pct"/>
            <w:tcBorders>
              <w:top w:val="single" w:sz="4" w:space="0" w:color="auto"/>
              <w:left w:val="single" w:sz="4" w:space="0" w:color="auto"/>
              <w:bottom w:val="single" w:sz="4" w:space="0" w:color="auto"/>
              <w:right w:val="single" w:sz="4" w:space="0" w:color="auto"/>
            </w:tcBorders>
          </w:tcPr>
          <w:p w14:paraId="71C84DEE" w14:textId="77777777" w:rsidR="00440E55" w:rsidRPr="007D6D7A" w:rsidRDefault="00440E55" w:rsidP="0015493D">
            <w:pPr>
              <w:jc w:val="center"/>
            </w:pPr>
          </w:p>
        </w:tc>
        <w:tc>
          <w:tcPr>
            <w:tcW w:w="687" w:type="pct"/>
            <w:tcBorders>
              <w:top w:val="single" w:sz="4" w:space="0" w:color="auto"/>
              <w:left w:val="single" w:sz="4" w:space="0" w:color="auto"/>
              <w:bottom w:val="single" w:sz="4" w:space="0" w:color="auto"/>
              <w:right w:val="single" w:sz="4" w:space="0" w:color="auto"/>
            </w:tcBorders>
          </w:tcPr>
          <w:p w14:paraId="2C629E6C" w14:textId="77777777" w:rsidR="00440E55" w:rsidRPr="007D6D7A" w:rsidRDefault="00440E55" w:rsidP="0015493D">
            <w:pPr>
              <w:jc w:val="center"/>
            </w:pPr>
          </w:p>
        </w:tc>
      </w:tr>
      <w:tr w:rsidR="007D6D7A" w:rsidRPr="007D6D7A" w14:paraId="5C38606F" w14:textId="77777777" w:rsidTr="003F4BFA">
        <w:trPr>
          <w:trHeight w:val="805"/>
        </w:trPr>
        <w:tc>
          <w:tcPr>
            <w:tcW w:w="252" w:type="pct"/>
            <w:tcBorders>
              <w:top w:val="nil"/>
              <w:left w:val="nil"/>
              <w:bottom w:val="nil"/>
              <w:right w:val="nil"/>
            </w:tcBorders>
          </w:tcPr>
          <w:p w14:paraId="3697BBDA" w14:textId="77777777" w:rsidR="00440E55" w:rsidRPr="007D6D7A" w:rsidRDefault="00440E55" w:rsidP="0015493D">
            <w:pPr>
              <w:spacing w:after="0" w:line="240" w:lineRule="auto"/>
              <w:jc w:val="center"/>
              <w:rPr>
                <w:rFonts w:ascii="Arial" w:eastAsia="Times New Roman" w:hAnsi="Arial" w:cs="Arial"/>
                <w:lang w:val="en-GB" w:eastAsia="en-GB"/>
              </w:rPr>
            </w:pPr>
          </w:p>
        </w:tc>
        <w:tc>
          <w:tcPr>
            <w:tcW w:w="297" w:type="pct"/>
            <w:tcBorders>
              <w:top w:val="nil"/>
              <w:left w:val="nil"/>
              <w:bottom w:val="nil"/>
              <w:right w:val="nil"/>
            </w:tcBorders>
          </w:tcPr>
          <w:p w14:paraId="760E6665" w14:textId="77777777" w:rsidR="00440E55" w:rsidRPr="007D6D7A" w:rsidRDefault="00440E55" w:rsidP="0015493D">
            <w:pPr>
              <w:spacing w:after="0" w:line="240" w:lineRule="auto"/>
              <w:jc w:val="center"/>
              <w:rPr>
                <w:rFonts w:ascii="Arial" w:eastAsia="Times New Roman" w:hAnsi="Arial" w:cs="Arial"/>
                <w:lang w:val="en-GB" w:eastAsia="en-GB"/>
              </w:rPr>
            </w:pPr>
          </w:p>
        </w:tc>
        <w:tc>
          <w:tcPr>
            <w:tcW w:w="296" w:type="pct"/>
            <w:tcBorders>
              <w:top w:val="nil"/>
              <w:left w:val="nil"/>
              <w:bottom w:val="nil"/>
              <w:right w:val="nil"/>
            </w:tcBorders>
          </w:tcPr>
          <w:p w14:paraId="217B267B" w14:textId="77777777" w:rsidR="00440E55" w:rsidRPr="007D6D7A" w:rsidRDefault="00440E55" w:rsidP="0015493D">
            <w:pPr>
              <w:spacing w:after="0" w:line="240" w:lineRule="auto"/>
              <w:jc w:val="center"/>
              <w:rPr>
                <w:rFonts w:ascii="Arial" w:eastAsia="Times New Roman" w:hAnsi="Arial" w:cs="Arial"/>
                <w:lang w:val="en-GB" w:eastAsia="en-GB"/>
              </w:rPr>
            </w:pPr>
          </w:p>
        </w:tc>
        <w:tc>
          <w:tcPr>
            <w:tcW w:w="1558" w:type="pct"/>
            <w:tcBorders>
              <w:top w:val="nil"/>
              <w:left w:val="nil"/>
              <w:bottom w:val="nil"/>
              <w:right w:val="nil"/>
            </w:tcBorders>
          </w:tcPr>
          <w:p w14:paraId="1B06C42E" w14:textId="77777777" w:rsidR="00383140" w:rsidRPr="007D6D7A" w:rsidRDefault="00383140" w:rsidP="00383140">
            <w:pPr>
              <w:spacing w:after="0" w:line="240" w:lineRule="auto"/>
              <w:jc w:val="center"/>
              <w:rPr>
                <w:rFonts w:ascii="Arial" w:eastAsia="Times New Roman" w:hAnsi="Arial" w:cs="Arial"/>
                <w:lang w:val="en-GB" w:eastAsia="en-GB"/>
              </w:rPr>
            </w:pPr>
          </w:p>
          <w:p w14:paraId="0C8004D8" w14:textId="0ED8E6EB" w:rsidR="00440E55" w:rsidRPr="007D6D7A" w:rsidRDefault="00440E55" w:rsidP="00383140">
            <w:pPr>
              <w:spacing w:after="0" w:line="240" w:lineRule="auto"/>
              <w:jc w:val="center"/>
              <w:rPr>
                <w:rFonts w:ascii="Arial" w:eastAsia="Times New Roman" w:hAnsi="Arial" w:cs="Arial"/>
                <w:lang w:val="en-GB" w:eastAsia="en-GB"/>
              </w:rPr>
            </w:pPr>
          </w:p>
        </w:tc>
        <w:tc>
          <w:tcPr>
            <w:tcW w:w="280" w:type="pct"/>
            <w:tcBorders>
              <w:top w:val="nil"/>
              <w:left w:val="nil"/>
              <w:bottom w:val="nil"/>
              <w:right w:val="nil"/>
            </w:tcBorders>
          </w:tcPr>
          <w:p w14:paraId="264682E0" w14:textId="77777777" w:rsidR="00440E55" w:rsidRPr="007D6D7A" w:rsidRDefault="00440E55" w:rsidP="0015493D">
            <w:pPr>
              <w:spacing w:after="0" w:line="240" w:lineRule="auto"/>
              <w:jc w:val="center"/>
              <w:rPr>
                <w:rFonts w:ascii="Arial" w:eastAsia="Times New Roman" w:hAnsi="Arial" w:cs="Arial"/>
                <w:lang w:val="en-GB" w:eastAsia="en-GB"/>
              </w:rPr>
            </w:pPr>
          </w:p>
        </w:tc>
        <w:tc>
          <w:tcPr>
            <w:tcW w:w="359" w:type="pct"/>
            <w:tcBorders>
              <w:top w:val="nil"/>
              <w:left w:val="nil"/>
              <w:bottom w:val="nil"/>
              <w:right w:val="nil"/>
            </w:tcBorders>
          </w:tcPr>
          <w:p w14:paraId="7A178BE3" w14:textId="77777777" w:rsidR="00440E55" w:rsidRPr="007D6D7A" w:rsidRDefault="00440E55" w:rsidP="0015493D">
            <w:pPr>
              <w:spacing w:after="0" w:line="240" w:lineRule="auto"/>
              <w:jc w:val="center"/>
              <w:rPr>
                <w:rFonts w:ascii="Arial" w:eastAsia="Times New Roman" w:hAnsi="Arial" w:cs="Arial"/>
                <w:lang w:val="en-GB" w:eastAsia="en-GB"/>
              </w:rPr>
            </w:pPr>
          </w:p>
        </w:tc>
        <w:tc>
          <w:tcPr>
            <w:tcW w:w="613" w:type="pct"/>
            <w:tcBorders>
              <w:top w:val="nil"/>
              <w:left w:val="nil"/>
              <w:bottom w:val="nil"/>
              <w:right w:val="nil"/>
            </w:tcBorders>
          </w:tcPr>
          <w:p w14:paraId="745E6C5D" w14:textId="77777777" w:rsidR="00440E55" w:rsidRPr="007D6D7A" w:rsidRDefault="00440E55" w:rsidP="0015493D">
            <w:pPr>
              <w:spacing w:after="0" w:line="240" w:lineRule="auto"/>
              <w:jc w:val="center"/>
              <w:rPr>
                <w:rFonts w:ascii="Arial" w:eastAsia="Times New Roman" w:hAnsi="Arial" w:cs="Arial"/>
                <w:lang w:val="en-GB" w:eastAsia="en-GB"/>
              </w:rPr>
            </w:pPr>
          </w:p>
        </w:tc>
        <w:tc>
          <w:tcPr>
            <w:tcW w:w="163" w:type="pct"/>
            <w:tcBorders>
              <w:top w:val="nil"/>
              <w:left w:val="nil"/>
              <w:bottom w:val="nil"/>
              <w:right w:val="single" w:sz="12" w:space="0" w:color="auto"/>
            </w:tcBorders>
          </w:tcPr>
          <w:p w14:paraId="65701103" w14:textId="77777777" w:rsidR="00440E55" w:rsidRPr="007D6D7A" w:rsidRDefault="00440E55" w:rsidP="0015493D">
            <w:pPr>
              <w:spacing w:after="0" w:line="240" w:lineRule="auto"/>
              <w:jc w:val="center"/>
              <w:rPr>
                <w:rFonts w:ascii="Arial" w:eastAsia="Times New Roman" w:hAnsi="Arial" w:cs="Arial"/>
                <w:lang w:val="en-GB" w:eastAsia="en-GB"/>
              </w:rPr>
            </w:pPr>
          </w:p>
        </w:tc>
        <w:tc>
          <w:tcPr>
            <w:tcW w:w="495" w:type="pct"/>
            <w:tcBorders>
              <w:top w:val="single" w:sz="12" w:space="0" w:color="auto"/>
              <w:left w:val="single" w:sz="12" w:space="0" w:color="auto"/>
              <w:bottom w:val="single" w:sz="12" w:space="0" w:color="auto"/>
              <w:right w:val="single" w:sz="12" w:space="0" w:color="auto"/>
            </w:tcBorders>
            <w:hideMark/>
          </w:tcPr>
          <w:p w14:paraId="17498938" w14:textId="77777777" w:rsidR="00440E55" w:rsidRPr="007D6D7A" w:rsidRDefault="00440E55" w:rsidP="0015493D">
            <w:pPr>
              <w:spacing w:after="0" w:line="240" w:lineRule="auto"/>
              <w:jc w:val="center"/>
              <w:rPr>
                <w:rFonts w:ascii="Arial" w:eastAsia="Times New Roman" w:hAnsi="Arial" w:cs="Arial"/>
                <w:b/>
                <w:lang w:val="en-GB" w:eastAsia="en-GB"/>
              </w:rPr>
            </w:pPr>
            <w:r w:rsidRPr="007D6D7A">
              <w:rPr>
                <w:rFonts w:ascii="Arial" w:eastAsia="Times New Roman" w:hAnsi="Arial" w:cs="Arial"/>
                <w:b/>
                <w:lang w:val="en-GB" w:eastAsia="en-GB"/>
              </w:rPr>
              <w:t>Total Firm Price</w:t>
            </w:r>
          </w:p>
        </w:tc>
        <w:tc>
          <w:tcPr>
            <w:tcW w:w="687" w:type="pct"/>
            <w:tcBorders>
              <w:top w:val="single" w:sz="12" w:space="0" w:color="auto"/>
              <w:left w:val="single" w:sz="12" w:space="0" w:color="auto"/>
              <w:bottom w:val="single" w:sz="12" w:space="0" w:color="auto"/>
              <w:right w:val="single" w:sz="12" w:space="0" w:color="auto"/>
            </w:tcBorders>
          </w:tcPr>
          <w:p w14:paraId="7B21D6BF" w14:textId="77777777" w:rsidR="00440E55" w:rsidRPr="007D6D7A" w:rsidRDefault="00440E55" w:rsidP="0015493D">
            <w:pPr>
              <w:jc w:val="center"/>
            </w:pPr>
            <w:bookmarkStart w:id="35" w:name="SOR_Total_Price"/>
            <w:bookmarkEnd w:id="35"/>
          </w:p>
        </w:tc>
      </w:tr>
    </w:tbl>
    <w:tbl>
      <w:tblPr>
        <w:tblpPr w:leftFromText="180" w:rightFromText="180" w:vertAnchor="text" w:horzAnchor="margin" w:tblpXSpec="center" w:tblpY="131"/>
        <w:tblW w:w="584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838"/>
        <w:gridCol w:w="14459"/>
      </w:tblGrid>
      <w:tr w:rsidR="00440E55" w:rsidRPr="007D6D7A" w14:paraId="4F745925" w14:textId="77777777" w:rsidTr="0015493D">
        <w:tc>
          <w:tcPr>
            <w:tcW w:w="564" w:type="pct"/>
            <w:tcBorders>
              <w:top w:val="single" w:sz="4" w:space="0" w:color="auto"/>
              <w:left w:val="single" w:sz="4" w:space="0" w:color="auto"/>
              <w:bottom w:val="single" w:sz="4" w:space="0" w:color="auto"/>
              <w:right w:val="single" w:sz="4" w:space="0" w:color="auto"/>
            </w:tcBorders>
            <w:hideMark/>
          </w:tcPr>
          <w:p w14:paraId="79D876AF" w14:textId="77777777" w:rsidR="00440E55" w:rsidRPr="007D6D7A" w:rsidRDefault="00440E55" w:rsidP="0015493D">
            <w:pPr>
              <w:spacing w:after="0" w:line="240" w:lineRule="auto"/>
              <w:jc w:val="both"/>
              <w:rPr>
                <w:rFonts w:ascii="Arial" w:eastAsia="Times New Roman" w:hAnsi="Arial" w:cs="Arial"/>
                <w:b/>
                <w:sz w:val="20"/>
                <w:szCs w:val="20"/>
                <w:lang w:val="en-GB" w:eastAsia="en-GB"/>
              </w:rPr>
            </w:pPr>
            <w:r w:rsidRPr="007D6D7A">
              <w:rPr>
                <w:rFonts w:ascii="Arial" w:eastAsia="Times New Roman" w:hAnsi="Arial" w:cs="Arial"/>
                <w:b/>
                <w:sz w:val="20"/>
                <w:szCs w:val="20"/>
                <w:lang w:val="en-GB" w:eastAsia="en-GB"/>
              </w:rPr>
              <w:t>Item Number</w:t>
            </w:r>
          </w:p>
        </w:tc>
        <w:tc>
          <w:tcPr>
            <w:tcW w:w="4436" w:type="pct"/>
            <w:tcBorders>
              <w:top w:val="single" w:sz="4" w:space="0" w:color="auto"/>
              <w:left w:val="single" w:sz="4" w:space="0" w:color="auto"/>
              <w:bottom w:val="single" w:sz="4" w:space="0" w:color="auto"/>
              <w:right w:val="single" w:sz="4" w:space="0" w:color="auto"/>
            </w:tcBorders>
            <w:hideMark/>
          </w:tcPr>
          <w:p w14:paraId="004E1B27" w14:textId="77777777" w:rsidR="00440E55" w:rsidRPr="007D6D7A" w:rsidRDefault="00440E55" w:rsidP="0015493D">
            <w:pPr>
              <w:spacing w:after="0" w:line="240" w:lineRule="auto"/>
              <w:jc w:val="both"/>
              <w:rPr>
                <w:rFonts w:ascii="Arial" w:eastAsia="Times New Roman" w:hAnsi="Arial" w:cs="Arial"/>
                <w:b/>
                <w:sz w:val="20"/>
                <w:szCs w:val="20"/>
                <w:lang w:val="en-GB" w:eastAsia="en-GB"/>
              </w:rPr>
            </w:pPr>
            <w:r w:rsidRPr="007D6D7A">
              <w:rPr>
                <w:rFonts w:ascii="Arial" w:eastAsia="Times New Roman" w:hAnsi="Arial" w:cs="Arial"/>
                <w:b/>
                <w:sz w:val="20"/>
                <w:szCs w:val="20"/>
                <w:lang w:val="en-GB" w:eastAsia="en-GB"/>
              </w:rPr>
              <w:t>Consignee Address (XY code only)</w:t>
            </w:r>
          </w:p>
        </w:tc>
      </w:tr>
      <w:tr w:rsidR="00440E55" w:rsidRPr="007D6D7A" w14:paraId="7C748BEF" w14:textId="77777777" w:rsidTr="0015493D">
        <w:trPr>
          <w:trHeight w:val="371"/>
        </w:trPr>
        <w:tc>
          <w:tcPr>
            <w:tcW w:w="564" w:type="pct"/>
            <w:tcBorders>
              <w:top w:val="single" w:sz="4" w:space="0" w:color="auto"/>
              <w:left w:val="single" w:sz="4" w:space="0" w:color="auto"/>
              <w:bottom w:val="single" w:sz="4" w:space="0" w:color="auto"/>
              <w:right w:val="single" w:sz="4" w:space="0" w:color="auto"/>
            </w:tcBorders>
            <w:hideMark/>
          </w:tcPr>
          <w:p w14:paraId="3D8CC034" w14:textId="77777777" w:rsidR="00440E55" w:rsidRPr="007D6D7A" w:rsidRDefault="00440E55" w:rsidP="0015493D">
            <w:pPr>
              <w:spacing w:after="0" w:line="240" w:lineRule="auto"/>
              <w:jc w:val="both"/>
              <w:rPr>
                <w:rFonts w:ascii="Arial" w:eastAsia="Times New Roman" w:hAnsi="Arial" w:cs="Times New Roman"/>
                <w:szCs w:val="20"/>
                <w:lang w:val="en-GB" w:eastAsia="en-GB"/>
              </w:rPr>
            </w:pPr>
            <w:bookmarkStart w:id="36" w:name="Start_Consignee_Info"/>
            <w:bookmarkEnd w:id="36"/>
            <w:r w:rsidRPr="007D6D7A">
              <w:rPr>
                <w:rFonts w:ascii="Arial" w:eastAsia="Times New Roman" w:hAnsi="Arial" w:cs="Times New Roman"/>
                <w:szCs w:val="20"/>
                <w:lang w:val="en-GB" w:eastAsia="en-GB"/>
              </w:rPr>
              <w:t xml:space="preserve">All </w:t>
            </w:r>
          </w:p>
        </w:tc>
        <w:tc>
          <w:tcPr>
            <w:tcW w:w="4436" w:type="pct"/>
            <w:tcBorders>
              <w:top w:val="single" w:sz="4" w:space="0" w:color="auto"/>
              <w:left w:val="single" w:sz="4" w:space="0" w:color="auto"/>
              <w:bottom w:val="single" w:sz="4" w:space="0" w:color="auto"/>
              <w:right w:val="single" w:sz="4" w:space="0" w:color="auto"/>
            </w:tcBorders>
            <w:hideMark/>
          </w:tcPr>
          <w:p w14:paraId="47AEB2AA" w14:textId="77777777" w:rsidR="003F4BFA" w:rsidRPr="007D6D7A" w:rsidRDefault="003F4BFA" w:rsidP="003F4BFA">
            <w:pPr>
              <w:spacing w:after="0" w:line="240" w:lineRule="auto"/>
              <w:jc w:val="both"/>
              <w:rPr>
                <w:rFonts w:ascii="Arial" w:eastAsia="Times New Roman" w:hAnsi="Arial" w:cs="Arial"/>
                <w:lang w:val="en-GB" w:eastAsia="en-GB"/>
              </w:rPr>
            </w:pPr>
            <w:r w:rsidRPr="007D6D7A">
              <w:rPr>
                <w:rFonts w:ascii="Arial" w:eastAsia="Times New Roman" w:hAnsi="Arial" w:cs="Arial"/>
                <w:lang w:val="en-GB" w:eastAsia="en-GB"/>
              </w:rPr>
              <w:t>Project HECLA</w:t>
            </w:r>
          </w:p>
          <w:p w14:paraId="14090E9C" w14:textId="757BDB3A" w:rsidR="003F4BFA" w:rsidRPr="007D6D7A" w:rsidRDefault="003F4BFA" w:rsidP="003F4BFA">
            <w:pPr>
              <w:spacing w:after="0" w:line="240" w:lineRule="auto"/>
              <w:jc w:val="both"/>
              <w:rPr>
                <w:rFonts w:ascii="Arial" w:eastAsia="Times New Roman" w:hAnsi="Arial" w:cs="Arial"/>
                <w:lang w:val="en-GB" w:eastAsia="en-GB"/>
              </w:rPr>
            </w:pPr>
            <w:r w:rsidRPr="007D6D7A">
              <w:rPr>
                <w:rFonts w:ascii="Arial" w:eastAsia="Times New Roman" w:hAnsi="Arial" w:cs="Arial"/>
                <w:lang w:val="en-GB" w:eastAsia="en-GB"/>
              </w:rPr>
              <w:t>HM Equipment Store</w:t>
            </w:r>
          </w:p>
          <w:p w14:paraId="3A822AE6" w14:textId="2B9627B3" w:rsidR="003F4BFA" w:rsidRPr="007D6D7A" w:rsidRDefault="003F4BFA" w:rsidP="003F4BFA">
            <w:pPr>
              <w:spacing w:after="0" w:line="240" w:lineRule="auto"/>
              <w:jc w:val="both"/>
              <w:rPr>
                <w:rFonts w:ascii="Arial" w:eastAsia="Times New Roman" w:hAnsi="Arial" w:cs="Arial"/>
                <w:lang w:val="en-GB" w:eastAsia="en-GB"/>
              </w:rPr>
            </w:pPr>
            <w:r w:rsidRPr="007D6D7A">
              <w:rPr>
                <w:rFonts w:ascii="Arial" w:eastAsia="Times New Roman" w:hAnsi="Arial" w:cs="Arial"/>
                <w:lang w:val="en-GB" w:eastAsia="en-GB"/>
              </w:rPr>
              <w:t>Shackleton Building (MO56)</w:t>
            </w:r>
          </w:p>
          <w:p w14:paraId="2EB4842F" w14:textId="3A7DB999" w:rsidR="003F4BFA" w:rsidRPr="007D6D7A" w:rsidRDefault="003F4BFA" w:rsidP="003F4BFA">
            <w:pPr>
              <w:spacing w:after="0" w:line="240" w:lineRule="auto"/>
              <w:jc w:val="both"/>
              <w:rPr>
                <w:rFonts w:ascii="Arial" w:eastAsia="Times New Roman" w:hAnsi="Arial" w:cs="Arial"/>
                <w:lang w:val="en-GB" w:eastAsia="en-GB"/>
              </w:rPr>
            </w:pPr>
            <w:proofErr w:type="spellStart"/>
            <w:r w:rsidRPr="007D6D7A">
              <w:rPr>
                <w:rFonts w:ascii="Arial" w:eastAsia="Times New Roman" w:hAnsi="Arial" w:cs="Arial"/>
                <w:lang w:val="en-GB" w:eastAsia="en-GB"/>
              </w:rPr>
              <w:t>Morice</w:t>
            </w:r>
            <w:proofErr w:type="spellEnd"/>
            <w:r w:rsidRPr="007D6D7A">
              <w:rPr>
                <w:rFonts w:ascii="Arial" w:eastAsia="Times New Roman" w:hAnsi="Arial" w:cs="Arial"/>
                <w:lang w:val="en-GB" w:eastAsia="en-GB"/>
              </w:rPr>
              <w:t xml:space="preserve"> Yard</w:t>
            </w:r>
          </w:p>
          <w:p w14:paraId="5E3FD59D" w14:textId="0445E592" w:rsidR="003F4BFA" w:rsidRPr="007D6D7A" w:rsidRDefault="003F4BFA" w:rsidP="003F4BFA">
            <w:pPr>
              <w:spacing w:after="0" w:line="240" w:lineRule="auto"/>
              <w:jc w:val="both"/>
              <w:rPr>
                <w:rFonts w:ascii="Arial" w:eastAsia="Times New Roman" w:hAnsi="Arial" w:cs="Arial"/>
                <w:lang w:val="en-GB" w:eastAsia="en-GB"/>
              </w:rPr>
            </w:pPr>
            <w:r w:rsidRPr="007D6D7A">
              <w:rPr>
                <w:rFonts w:ascii="Arial" w:eastAsia="Times New Roman" w:hAnsi="Arial" w:cs="Arial"/>
                <w:lang w:val="en-GB" w:eastAsia="en-GB"/>
              </w:rPr>
              <w:t>HM Naval Base Devonport</w:t>
            </w:r>
          </w:p>
          <w:p w14:paraId="5BB651FF" w14:textId="0884D45B" w:rsidR="00440E55" w:rsidRPr="007D6D7A" w:rsidRDefault="003F4BFA" w:rsidP="003F4BFA">
            <w:pPr>
              <w:spacing w:after="0" w:line="240" w:lineRule="auto"/>
              <w:jc w:val="both"/>
              <w:rPr>
                <w:rFonts w:ascii="Arial" w:eastAsia="Times New Roman" w:hAnsi="Arial" w:cs="Times New Roman"/>
                <w:lang w:val="en-GB" w:eastAsia="en-GB"/>
              </w:rPr>
            </w:pPr>
            <w:r w:rsidRPr="007D6D7A">
              <w:rPr>
                <w:rFonts w:ascii="Arial" w:eastAsia="Times New Roman" w:hAnsi="Arial" w:cs="Arial"/>
                <w:lang w:val="en-GB" w:eastAsia="en-GB"/>
              </w:rPr>
              <w:t>PL2 2BG</w:t>
            </w:r>
          </w:p>
        </w:tc>
      </w:tr>
    </w:tbl>
    <w:p w14:paraId="1E294A09" w14:textId="77777777" w:rsidR="00440E55" w:rsidRPr="007D6D7A" w:rsidRDefault="00440E55" w:rsidP="00440E55">
      <w:pPr>
        <w:spacing w:after="0" w:line="240" w:lineRule="auto"/>
        <w:jc w:val="both"/>
        <w:rPr>
          <w:rFonts w:ascii="Arial" w:eastAsia="Times New Roman" w:hAnsi="Arial" w:cs="Times New Roman"/>
          <w:szCs w:val="20"/>
          <w:lang w:val="en-GB" w:eastAsia="en-GB"/>
        </w:rPr>
      </w:pPr>
    </w:p>
    <w:tbl>
      <w:tblPr>
        <w:tblpPr w:leftFromText="180" w:rightFromText="180" w:vertAnchor="text" w:horzAnchor="margin" w:tblpXSpec="center" w:tblpY="131"/>
        <w:tblW w:w="584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838"/>
        <w:gridCol w:w="14459"/>
      </w:tblGrid>
      <w:tr w:rsidR="00440E55" w:rsidRPr="007D6D7A" w14:paraId="63B39D68" w14:textId="77777777" w:rsidTr="0015493D">
        <w:tc>
          <w:tcPr>
            <w:tcW w:w="564" w:type="pct"/>
            <w:tcBorders>
              <w:top w:val="single" w:sz="4" w:space="0" w:color="auto"/>
              <w:left w:val="single" w:sz="4" w:space="0" w:color="auto"/>
              <w:bottom w:val="single" w:sz="4" w:space="0" w:color="auto"/>
              <w:right w:val="single" w:sz="4" w:space="0" w:color="auto"/>
            </w:tcBorders>
            <w:hideMark/>
          </w:tcPr>
          <w:p w14:paraId="3109F8A3" w14:textId="77777777" w:rsidR="00440E55" w:rsidRPr="007D6D7A" w:rsidRDefault="00440E55" w:rsidP="0015493D">
            <w:pPr>
              <w:spacing w:after="0" w:line="240" w:lineRule="auto"/>
              <w:jc w:val="both"/>
              <w:rPr>
                <w:rFonts w:ascii="Arial" w:eastAsia="Times New Roman" w:hAnsi="Arial" w:cs="Arial"/>
                <w:b/>
                <w:sz w:val="20"/>
                <w:szCs w:val="20"/>
                <w:lang w:val="en-GB" w:eastAsia="en-GB"/>
              </w:rPr>
            </w:pPr>
            <w:r w:rsidRPr="007D6D7A">
              <w:rPr>
                <w:rFonts w:ascii="Arial" w:eastAsia="Times New Roman" w:hAnsi="Arial" w:cs="Arial"/>
                <w:b/>
                <w:sz w:val="20"/>
                <w:szCs w:val="20"/>
                <w:lang w:val="en-GB" w:eastAsia="en-GB"/>
              </w:rPr>
              <w:t>Item Number</w:t>
            </w:r>
          </w:p>
        </w:tc>
        <w:tc>
          <w:tcPr>
            <w:tcW w:w="4436" w:type="pct"/>
            <w:tcBorders>
              <w:top w:val="single" w:sz="4" w:space="0" w:color="auto"/>
              <w:left w:val="single" w:sz="4" w:space="0" w:color="auto"/>
              <w:bottom w:val="single" w:sz="4" w:space="0" w:color="auto"/>
              <w:right w:val="single" w:sz="4" w:space="0" w:color="auto"/>
            </w:tcBorders>
            <w:hideMark/>
          </w:tcPr>
          <w:p w14:paraId="669455FC" w14:textId="77777777" w:rsidR="00440E55" w:rsidRPr="007D6D7A" w:rsidRDefault="00440E55" w:rsidP="0015493D">
            <w:pPr>
              <w:spacing w:after="0" w:line="240" w:lineRule="auto"/>
              <w:jc w:val="both"/>
              <w:rPr>
                <w:rFonts w:ascii="Arial" w:eastAsia="Times New Roman" w:hAnsi="Arial" w:cs="Arial"/>
                <w:b/>
                <w:sz w:val="20"/>
                <w:szCs w:val="20"/>
                <w:lang w:val="en-GB" w:eastAsia="en-GB"/>
              </w:rPr>
            </w:pPr>
            <w:r w:rsidRPr="007D6D7A">
              <w:rPr>
                <w:rFonts w:ascii="Arial" w:eastAsia="Times New Roman" w:hAnsi="Arial" w:cs="Arial"/>
                <w:b/>
                <w:sz w:val="20"/>
                <w:szCs w:val="20"/>
                <w:lang w:val="en-GB" w:eastAsia="en-GB"/>
              </w:rPr>
              <w:t>Payment Schedule</w:t>
            </w:r>
          </w:p>
        </w:tc>
      </w:tr>
      <w:tr w:rsidR="00440E55" w:rsidRPr="007D6D7A" w14:paraId="2BD83FFE" w14:textId="77777777" w:rsidTr="0015493D">
        <w:trPr>
          <w:trHeight w:val="371"/>
        </w:trPr>
        <w:tc>
          <w:tcPr>
            <w:tcW w:w="564" w:type="pct"/>
            <w:tcBorders>
              <w:top w:val="single" w:sz="4" w:space="0" w:color="auto"/>
              <w:left w:val="single" w:sz="4" w:space="0" w:color="auto"/>
              <w:bottom w:val="single" w:sz="4" w:space="0" w:color="auto"/>
              <w:right w:val="single" w:sz="4" w:space="0" w:color="auto"/>
            </w:tcBorders>
          </w:tcPr>
          <w:p w14:paraId="6224960F" w14:textId="77777777" w:rsidR="00440E55" w:rsidRPr="007D6D7A" w:rsidRDefault="00440E55" w:rsidP="0015493D">
            <w:pPr>
              <w:spacing w:after="0" w:line="240" w:lineRule="auto"/>
              <w:jc w:val="both"/>
              <w:rPr>
                <w:rFonts w:ascii="Arial" w:eastAsia="Times New Roman" w:hAnsi="Arial" w:cs="Times New Roman"/>
                <w:szCs w:val="20"/>
                <w:lang w:val="en-GB" w:eastAsia="en-GB"/>
              </w:rPr>
            </w:pPr>
          </w:p>
        </w:tc>
        <w:tc>
          <w:tcPr>
            <w:tcW w:w="4436" w:type="pct"/>
            <w:tcBorders>
              <w:top w:val="single" w:sz="4" w:space="0" w:color="auto"/>
              <w:left w:val="single" w:sz="4" w:space="0" w:color="auto"/>
              <w:bottom w:val="single" w:sz="4" w:space="0" w:color="auto"/>
              <w:right w:val="single" w:sz="4" w:space="0" w:color="auto"/>
            </w:tcBorders>
          </w:tcPr>
          <w:p w14:paraId="309DABE5" w14:textId="77777777" w:rsidR="00440E55" w:rsidRPr="007D6D7A" w:rsidRDefault="00440E55" w:rsidP="0015493D">
            <w:pPr>
              <w:spacing w:after="0" w:line="240" w:lineRule="auto"/>
              <w:jc w:val="both"/>
              <w:rPr>
                <w:rFonts w:ascii="Arial" w:eastAsia="Times New Roman" w:hAnsi="Arial" w:cs="Arial"/>
                <w:lang w:val="en-GB" w:eastAsia="en-GB"/>
              </w:rPr>
            </w:pPr>
            <w:r w:rsidRPr="007D6D7A">
              <w:rPr>
                <w:rFonts w:ascii="Arial" w:eastAsia="Times New Roman" w:hAnsi="Arial" w:cs="Arial"/>
                <w:lang w:val="en-GB" w:eastAsia="en-GB"/>
              </w:rPr>
              <w:t>Payments to be made following delivery of each individual purchase/service</w:t>
            </w:r>
          </w:p>
        </w:tc>
      </w:tr>
    </w:tbl>
    <w:p w14:paraId="221BB7E9" w14:textId="77777777" w:rsidR="00440E55" w:rsidRPr="007D6D7A" w:rsidRDefault="00440E55" w:rsidP="00440E55">
      <w:pPr>
        <w:spacing w:after="0" w:line="252" w:lineRule="exact"/>
        <w:ind w:left="113" w:right="-20"/>
        <w:rPr>
          <w:rFonts w:ascii="Arial" w:eastAsia="Arial" w:hAnsi="Arial" w:cs="Arial"/>
          <w:b/>
          <w:bCs/>
          <w:sz w:val="56"/>
          <w:szCs w:val="56"/>
        </w:rPr>
        <w:sectPr w:rsidR="00440E55" w:rsidRPr="007D6D7A" w:rsidSect="0015493D">
          <w:pgSz w:w="16838" w:h="11906" w:orient="landscape"/>
          <w:pgMar w:top="851" w:right="1440" w:bottom="851" w:left="1440" w:header="567" w:footer="567" w:gutter="0"/>
          <w:cols w:space="720"/>
          <w:docGrid w:linePitch="299"/>
        </w:sectPr>
      </w:pPr>
    </w:p>
    <w:p w14:paraId="19A5072B" w14:textId="77777777" w:rsidR="004522F8" w:rsidRPr="007D6D7A" w:rsidRDefault="004522F8" w:rsidP="004522F8">
      <w:pPr>
        <w:spacing w:after="0" w:line="252" w:lineRule="exact"/>
        <w:ind w:left="113" w:right="-20"/>
        <w:rPr>
          <w:rFonts w:ascii="Arial" w:eastAsia="Arial" w:hAnsi="Arial" w:cs="Arial"/>
          <w:b/>
          <w:bCs/>
        </w:rPr>
      </w:pPr>
    </w:p>
    <w:p w14:paraId="6B10AA8D" w14:textId="77777777" w:rsidR="004522F8" w:rsidRPr="007D6D7A" w:rsidRDefault="004522F8" w:rsidP="004522F8">
      <w:pPr>
        <w:spacing w:after="0" w:line="252" w:lineRule="exact"/>
        <w:ind w:left="113" w:right="-20"/>
        <w:rPr>
          <w:rFonts w:ascii="Arial" w:eastAsia="Arial" w:hAnsi="Arial" w:cs="Arial"/>
          <w:b/>
          <w:bCs/>
        </w:rPr>
      </w:pPr>
    </w:p>
    <w:p w14:paraId="796BCA52" w14:textId="77777777" w:rsidR="004522F8" w:rsidRPr="007D6D7A" w:rsidRDefault="004522F8" w:rsidP="004522F8">
      <w:pPr>
        <w:spacing w:after="0" w:line="252" w:lineRule="exact"/>
        <w:ind w:left="113" w:right="-20"/>
        <w:rPr>
          <w:rFonts w:ascii="Arial" w:eastAsia="Arial" w:hAnsi="Arial" w:cs="Arial"/>
          <w:b/>
          <w:bCs/>
        </w:rPr>
      </w:pPr>
    </w:p>
    <w:p w14:paraId="373DA998" w14:textId="77777777" w:rsidR="004522F8" w:rsidRPr="007D6D7A" w:rsidRDefault="004522F8" w:rsidP="004522F8">
      <w:pPr>
        <w:spacing w:after="0" w:line="252" w:lineRule="exact"/>
        <w:ind w:left="113" w:right="-20"/>
        <w:rPr>
          <w:rFonts w:ascii="Arial" w:eastAsia="Arial" w:hAnsi="Arial" w:cs="Arial"/>
          <w:b/>
          <w:bCs/>
        </w:rPr>
      </w:pPr>
    </w:p>
    <w:p w14:paraId="691B55D2" w14:textId="77777777" w:rsidR="004522F8" w:rsidRPr="007D6D7A" w:rsidRDefault="004522F8" w:rsidP="004522F8">
      <w:pPr>
        <w:spacing w:after="0" w:line="240" w:lineRule="auto"/>
        <w:jc w:val="center"/>
        <w:rPr>
          <w:rFonts w:ascii="Arial" w:eastAsia="Arial" w:hAnsi="Arial" w:cs="Arial"/>
          <w:b/>
          <w:bCs/>
          <w:sz w:val="56"/>
          <w:szCs w:val="56"/>
        </w:rPr>
      </w:pPr>
    </w:p>
    <w:p w14:paraId="58B858F7" w14:textId="77777777" w:rsidR="004522F8" w:rsidRPr="007D6D7A" w:rsidRDefault="004522F8" w:rsidP="004522F8">
      <w:pPr>
        <w:spacing w:after="0" w:line="240" w:lineRule="auto"/>
        <w:jc w:val="center"/>
        <w:rPr>
          <w:rFonts w:ascii="Arial" w:eastAsia="Arial" w:hAnsi="Arial" w:cs="Arial"/>
          <w:b/>
          <w:bCs/>
          <w:sz w:val="56"/>
          <w:szCs w:val="56"/>
        </w:rPr>
      </w:pPr>
    </w:p>
    <w:p w14:paraId="3339E95A" w14:textId="77777777" w:rsidR="004522F8" w:rsidRPr="007D6D7A" w:rsidRDefault="004522F8" w:rsidP="004522F8">
      <w:pPr>
        <w:spacing w:after="0" w:line="240" w:lineRule="auto"/>
        <w:jc w:val="center"/>
        <w:rPr>
          <w:rFonts w:ascii="Arial" w:eastAsia="Arial" w:hAnsi="Arial" w:cs="Arial"/>
          <w:b/>
          <w:bCs/>
          <w:sz w:val="56"/>
          <w:szCs w:val="56"/>
        </w:rPr>
      </w:pPr>
    </w:p>
    <w:p w14:paraId="4FB9F191" w14:textId="77777777" w:rsidR="004522F8" w:rsidRPr="007D6D7A" w:rsidRDefault="004522F8" w:rsidP="004522F8">
      <w:pPr>
        <w:spacing w:after="0" w:line="240" w:lineRule="auto"/>
        <w:jc w:val="center"/>
        <w:rPr>
          <w:rFonts w:ascii="Arial" w:eastAsia="Arial" w:hAnsi="Arial" w:cs="Arial"/>
          <w:b/>
          <w:bCs/>
          <w:sz w:val="56"/>
          <w:szCs w:val="56"/>
        </w:rPr>
      </w:pPr>
      <w:r w:rsidRPr="007D6D7A">
        <w:rPr>
          <w:rFonts w:ascii="Arial" w:eastAsia="Arial" w:hAnsi="Arial" w:cs="Arial"/>
          <w:b/>
          <w:bCs/>
          <w:sz w:val="56"/>
          <w:szCs w:val="56"/>
        </w:rPr>
        <w:t xml:space="preserve">SCHEDULE 3 – </w:t>
      </w:r>
    </w:p>
    <w:p w14:paraId="2B7539A5" w14:textId="77777777" w:rsidR="004522F8" w:rsidRPr="007D6D7A" w:rsidRDefault="004522F8" w:rsidP="004522F8">
      <w:pPr>
        <w:spacing w:after="0" w:line="240" w:lineRule="auto"/>
        <w:jc w:val="center"/>
        <w:rPr>
          <w:rFonts w:ascii="Arial" w:eastAsia="Arial" w:hAnsi="Arial" w:cs="Arial"/>
          <w:b/>
          <w:bCs/>
          <w:sz w:val="56"/>
          <w:szCs w:val="56"/>
        </w:rPr>
      </w:pPr>
      <w:r w:rsidRPr="007D6D7A">
        <w:rPr>
          <w:rFonts w:ascii="Arial" w:eastAsia="Arial" w:hAnsi="Arial" w:cs="Arial"/>
          <w:b/>
          <w:bCs/>
          <w:sz w:val="56"/>
          <w:szCs w:val="56"/>
        </w:rPr>
        <w:t>CONTRACT DATA SHEET</w:t>
      </w:r>
    </w:p>
    <w:p w14:paraId="4B312CFB" w14:textId="77777777" w:rsidR="004522F8" w:rsidRPr="007D6D7A" w:rsidRDefault="004522F8" w:rsidP="004522F8">
      <w:pPr>
        <w:spacing w:after="0" w:line="252" w:lineRule="exact"/>
        <w:ind w:left="113" w:right="-20"/>
        <w:rPr>
          <w:rFonts w:ascii="Arial" w:eastAsia="Arial" w:hAnsi="Arial" w:cs="Arial"/>
          <w:b/>
          <w:bCs/>
        </w:rPr>
      </w:pPr>
    </w:p>
    <w:p w14:paraId="3897824F" w14:textId="77777777" w:rsidR="004522F8" w:rsidRPr="007D6D7A" w:rsidRDefault="004522F8" w:rsidP="004522F8">
      <w:pPr>
        <w:spacing w:after="0" w:line="252" w:lineRule="exact"/>
        <w:ind w:left="113" w:right="-20"/>
        <w:rPr>
          <w:rFonts w:ascii="Arial" w:eastAsia="Arial" w:hAnsi="Arial" w:cs="Arial"/>
          <w:b/>
          <w:bCs/>
        </w:rPr>
      </w:pPr>
    </w:p>
    <w:p w14:paraId="276EE479" w14:textId="77777777" w:rsidR="004522F8" w:rsidRPr="007D6D7A" w:rsidRDefault="004522F8" w:rsidP="004522F8">
      <w:pPr>
        <w:spacing w:after="0" w:line="252" w:lineRule="exact"/>
        <w:ind w:left="113" w:right="-20"/>
        <w:rPr>
          <w:rFonts w:ascii="Arial" w:eastAsia="Arial" w:hAnsi="Arial" w:cs="Arial"/>
          <w:b/>
          <w:bCs/>
        </w:rPr>
      </w:pPr>
    </w:p>
    <w:p w14:paraId="643FAC47" w14:textId="77777777" w:rsidR="004522F8" w:rsidRPr="007D6D7A" w:rsidRDefault="004522F8" w:rsidP="004522F8">
      <w:pPr>
        <w:spacing w:after="0" w:line="252" w:lineRule="exact"/>
        <w:ind w:left="113" w:right="-20"/>
        <w:rPr>
          <w:rFonts w:ascii="Arial" w:eastAsia="Arial" w:hAnsi="Arial" w:cs="Arial"/>
          <w:b/>
          <w:bCs/>
        </w:rPr>
      </w:pPr>
    </w:p>
    <w:p w14:paraId="79C11414" w14:textId="77777777" w:rsidR="004522F8" w:rsidRPr="007D6D7A" w:rsidRDefault="004522F8" w:rsidP="004522F8">
      <w:pPr>
        <w:spacing w:after="0" w:line="252" w:lineRule="exact"/>
        <w:ind w:left="113" w:right="-20"/>
        <w:rPr>
          <w:rFonts w:ascii="Arial" w:eastAsia="Arial" w:hAnsi="Arial" w:cs="Arial"/>
          <w:b/>
          <w:bCs/>
        </w:rPr>
      </w:pPr>
    </w:p>
    <w:p w14:paraId="7F2C3FDE" w14:textId="77777777" w:rsidR="004522F8" w:rsidRPr="007D6D7A" w:rsidRDefault="004522F8" w:rsidP="004522F8">
      <w:pPr>
        <w:spacing w:after="0" w:line="252" w:lineRule="exact"/>
        <w:ind w:left="113" w:right="-20"/>
        <w:rPr>
          <w:rFonts w:ascii="Arial" w:eastAsia="Arial" w:hAnsi="Arial" w:cs="Arial"/>
          <w:b/>
          <w:bCs/>
        </w:rPr>
      </w:pPr>
    </w:p>
    <w:p w14:paraId="5F9B2A8C" w14:textId="77777777" w:rsidR="004522F8" w:rsidRPr="007D6D7A" w:rsidRDefault="004522F8" w:rsidP="004522F8">
      <w:pPr>
        <w:spacing w:after="0" w:line="252" w:lineRule="exact"/>
        <w:ind w:left="113" w:right="-20"/>
        <w:rPr>
          <w:rFonts w:ascii="Arial" w:eastAsia="Arial" w:hAnsi="Arial" w:cs="Arial"/>
          <w:b/>
          <w:bCs/>
        </w:rPr>
      </w:pPr>
    </w:p>
    <w:p w14:paraId="5EBC2349" w14:textId="77777777" w:rsidR="004522F8" w:rsidRPr="007D6D7A" w:rsidRDefault="004522F8" w:rsidP="004522F8">
      <w:pPr>
        <w:spacing w:after="0" w:line="252" w:lineRule="exact"/>
        <w:ind w:left="113" w:right="-20"/>
        <w:rPr>
          <w:rFonts w:ascii="Arial" w:eastAsia="Arial" w:hAnsi="Arial" w:cs="Arial"/>
          <w:b/>
          <w:bCs/>
        </w:rPr>
      </w:pPr>
    </w:p>
    <w:p w14:paraId="72A28CF8" w14:textId="77777777" w:rsidR="004522F8" w:rsidRPr="007D6D7A" w:rsidRDefault="004522F8" w:rsidP="004522F8">
      <w:pPr>
        <w:spacing w:after="0" w:line="252" w:lineRule="exact"/>
        <w:ind w:left="113" w:right="-20"/>
        <w:rPr>
          <w:rFonts w:ascii="Arial" w:eastAsia="Arial" w:hAnsi="Arial" w:cs="Arial"/>
          <w:b/>
          <w:bCs/>
        </w:rPr>
      </w:pPr>
    </w:p>
    <w:p w14:paraId="6107040C" w14:textId="77777777" w:rsidR="004522F8" w:rsidRPr="007D6D7A" w:rsidRDefault="004522F8" w:rsidP="004522F8">
      <w:pPr>
        <w:spacing w:after="0" w:line="252" w:lineRule="exact"/>
        <w:ind w:left="113" w:right="-20"/>
        <w:rPr>
          <w:rFonts w:ascii="Arial" w:eastAsia="Arial" w:hAnsi="Arial" w:cs="Arial"/>
          <w:b/>
          <w:bCs/>
        </w:rPr>
      </w:pPr>
    </w:p>
    <w:p w14:paraId="6533273C" w14:textId="77777777" w:rsidR="004522F8" w:rsidRPr="007D6D7A" w:rsidRDefault="004522F8" w:rsidP="004522F8">
      <w:pPr>
        <w:spacing w:after="0" w:line="252" w:lineRule="exact"/>
        <w:ind w:left="113" w:right="-20"/>
        <w:rPr>
          <w:rFonts w:ascii="Arial" w:eastAsia="Arial" w:hAnsi="Arial" w:cs="Arial"/>
          <w:b/>
          <w:bCs/>
        </w:rPr>
      </w:pPr>
    </w:p>
    <w:p w14:paraId="767511B2" w14:textId="77777777" w:rsidR="004522F8" w:rsidRPr="007D6D7A" w:rsidRDefault="004522F8" w:rsidP="004522F8">
      <w:pPr>
        <w:spacing w:after="0" w:line="252" w:lineRule="exact"/>
        <w:ind w:left="113" w:right="-20"/>
        <w:rPr>
          <w:rFonts w:ascii="Arial" w:eastAsia="Arial" w:hAnsi="Arial" w:cs="Arial"/>
          <w:b/>
          <w:bCs/>
        </w:rPr>
      </w:pPr>
    </w:p>
    <w:p w14:paraId="0434BEE5" w14:textId="77777777" w:rsidR="004522F8" w:rsidRPr="007D6D7A" w:rsidRDefault="004522F8" w:rsidP="004522F8">
      <w:pPr>
        <w:spacing w:after="0" w:line="252" w:lineRule="exact"/>
        <w:ind w:left="113" w:right="-20"/>
        <w:rPr>
          <w:rFonts w:ascii="Arial" w:eastAsia="Arial" w:hAnsi="Arial" w:cs="Arial"/>
          <w:b/>
          <w:bCs/>
        </w:rPr>
      </w:pPr>
    </w:p>
    <w:p w14:paraId="768C19F3" w14:textId="77777777" w:rsidR="004522F8" w:rsidRPr="007D6D7A" w:rsidRDefault="004522F8" w:rsidP="004522F8">
      <w:pPr>
        <w:spacing w:after="0" w:line="252" w:lineRule="exact"/>
        <w:ind w:left="113" w:right="-20"/>
        <w:rPr>
          <w:rFonts w:ascii="Arial" w:eastAsia="Arial" w:hAnsi="Arial" w:cs="Arial"/>
          <w:b/>
          <w:bCs/>
        </w:rPr>
      </w:pPr>
    </w:p>
    <w:p w14:paraId="77CC7968" w14:textId="77777777" w:rsidR="004522F8" w:rsidRPr="007D6D7A" w:rsidRDefault="004522F8" w:rsidP="004522F8">
      <w:pPr>
        <w:spacing w:after="0" w:line="252" w:lineRule="exact"/>
        <w:ind w:left="113" w:right="-20"/>
        <w:rPr>
          <w:rFonts w:ascii="Arial" w:eastAsia="Arial" w:hAnsi="Arial" w:cs="Arial"/>
          <w:b/>
          <w:bCs/>
        </w:rPr>
      </w:pPr>
    </w:p>
    <w:p w14:paraId="7A5A8DFA" w14:textId="77777777" w:rsidR="004522F8" w:rsidRPr="007D6D7A" w:rsidRDefault="004522F8" w:rsidP="004522F8">
      <w:pPr>
        <w:spacing w:after="0" w:line="252" w:lineRule="exact"/>
        <w:ind w:left="113" w:right="-20"/>
        <w:rPr>
          <w:rFonts w:ascii="Arial" w:eastAsia="Arial" w:hAnsi="Arial" w:cs="Arial"/>
          <w:b/>
          <w:bCs/>
        </w:rPr>
      </w:pPr>
    </w:p>
    <w:p w14:paraId="7F05B21E" w14:textId="77777777" w:rsidR="004522F8" w:rsidRPr="007D6D7A" w:rsidRDefault="004522F8" w:rsidP="004522F8">
      <w:pPr>
        <w:spacing w:after="0" w:line="252" w:lineRule="exact"/>
        <w:ind w:left="113" w:right="-20"/>
        <w:rPr>
          <w:rFonts w:ascii="Arial" w:eastAsia="Arial" w:hAnsi="Arial" w:cs="Arial"/>
          <w:b/>
          <w:bCs/>
        </w:rPr>
      </w:pPr>
    </w:p>
    <w:p w14:paraId="188F244F" w14:textId="77777777" w:rsidR="004522F8" w:rsidRPr="007D6D7A" w:rsidRDefault="004522F8" w:rsidP="004522F8">
      <w:pPr>
        <w:spacing w:after="0" w:line="252" w:lineRule="exact"/>
        <w:ind w:left="113" w:right="-20"/>
        <w:rPr>
          <w:rFonts w:ascii="Arial" w:eastAsia="Arial" w:hAnsi="Arial" w:cs="Arial"/>
          <w:b/>
          <w:bCs/>
        </w:rPr>
      </w:pPr>
    </w:p>
    <w:p w14:paraId="4670A478" w14:textId="77777777" w:rsidR="004522F8" w:rsidRPr="007D6D7A" w:rsidRDefault="004522F8" w:rsidP="004522F8">
      <w:pPr>
        <w:spacing w:after="0" w:line="252" w:lineRule="exact"/>
        <w:ind w:left="113" w:right="-20"/>
        <w:rPr>
          <w:rFonts w:ascii="Arial" w:eastAsia="Arial" w:hAnsi="Arial" w:cs="Arial"/>
          <w:b/>
          <w:bCs/>
        </w:rPr>
      </w:pPr>
    </w:p>
    <w:p w14:paraId="6A626B27" w14:textId="77777777" w:rsidR="004522F8" w:rsidRPr="007D6D7A" w:rsidRDefault="004522F8" w:rsidP="004522F8">
      <w:pPr>
        <w:spacing w:after="0" w:line="252" w:lineRule="exact"/>
        <w:ind w:left="113" w:right="-20"/>
        <w:rPr>
          <w:rFonts w:ascii="Arial" w:eastAsia="Arial" w:hAnsi="Arial" w:cs="Arial"/>
          <w:b/>
          <w:bCs/>
        </w:rPr>
      </w:pPr>
    </w:p>
    <w:p w14:paraId="5CB5B605" w14:textId="77777777" w:rsidR="004522F8" w:rsidRPr="007D6D7A" w:rsidRDefault="004522F8" w:rsidP="004522F8">
      <w:pPr>
        <w:spacing w:after="0" w:line="252" w:lineRule="exact"/>
        <w:ind w:left="113" w:right="-20"/>
        <w:rPr>
          <w:rFonts w:ascii="Arial" w:eastAsia="Arial" w:hAnsi="Arial" w:cs="Arial"/>
          <w:b/>
          <w:bCs/>
        </w:rPr>
      </w:pPr>
    </w:p>
    <w:p w14:paraId="4214CB83" w14:textId="77777777" w:rsidR="004522F8" w:rsidRPr="007D6D7A" w:rsidRDefault="004522F8" w:rsidP="004522F8">
      <w:pPr>
        <w:spacing w:after="0" w:line="252" w:lineRule="exact"/>
        <w:ind w:left="113" w:right="-20"/>
        <w:rPr>
          <w:rFonts w:ascii="Arial" w:eastAsia="Arial" w:hAnsi="Arial" w:cs="Arial"/>
          <w:b/>
          <w:bCs/>
        </w:rPr>
      </w:pPr>
    </w:p>
    <w:p w14:paraId="32D0376F" w14:textId="77777777" w:rsidR="004522F8" w:rsidRPr="007D6D7A" w:rsidRDefault="004522F8" w:rsidP="004522F8">
      <w:pPr>
        <w:spacing w:after="0" w:line="252" w:lineRule="exact"/>
        <w:ind w:left="113" w:right="-20"/>
        <w:rPr>
          <w:rFonts w:ascii="Arial" w:eastAsia="Arial" w:hAnsi="Arial" w:cs="Arial"/>
          <w:b/>
          <w:bCs/>
        </w:rPr>
      </w:pPr>
    </w:p>
    <w:p w14:paraId="78EB64CD" w14:textId="77777777" w:rsidR="004522F8" w:rsidRPr="007D6D7A" w:rsidRDefault="004522F8" w:rsidP="004522F8">
      <w:pPr>
        <w:spacing w:after="0" w:line="252" w:lineRule="exact"/>
        <w:ind w:left="113" w:right="-20"/>
        <w:rPr>
          <w:rFonts w:ascii="Arial" w:eastAsia="Arial" w:hAnsi="Arial" w:cs="Arial"/>
          <w:b/>
          <w:bCs/>
        </w:rPr>
      </w:pPr>
    </w:p>
    <w:p w14:paraId="7987179C" w14:textId="77777777" w:rsidR="004522F8" w:rsidRPr="007D6D7A" w:rsidRDefault="004522F8" w:rsidP="004522F8">
      <w:pPr>
        <w:spacing w:after="0" w:line="252" w:lineRule="exact"/>
        <w:ind w:left="113" w:right="-20"/>
        <w:rPr>
          <w:rFonts w:ascii="Arial" w:eastAsia="Arial" w:hAnsi="Arial" w:cs="Arial"/>
          <w:b/>
          <w:bCs/>
        </w:rPr>
      </w:pPr>
    </w:p>
    <w:p w14:paraId="4EA1C7B6" w14:textId="77777777" w:rsidR="004522F8" w:rsidRPr="007D6D7A" w:rsidRDefault="004522F8" w:rsidP="004522F8">
      <w:pPr>
        <w:spacing w:after="0" w:line="252" w:lineRule="exact"/>
        <w:ind w:left="113" w:right="-20"/>
        <w:rPr>
          <w:rFonts w:ascii="Arial" w:eastAsia="Arial" w:hAnsi="Arial" w:cs="Arial"/>
          <w:b/>
          <w:bCs/>
        </w:rPr>
      </w:pPr>
    </w:p>
    <w:p w14:paraId="2F777DB1" w14:textId="77777777" w:rsidR="004522F8" w:rsidRPr="007D6D7A" w:rsidRDefault="004522F8" w:rsidP="004522F8">
      <w:pPr>
        <w:spacing w:after="0" w:line="252" w:lineRule="exact"/>
        <w:ind w:left="113" w:right="-20"/>
        <w:rPr>
          <w:rFonts w:ascii="Arial" w:eastAsia="Arial" w:hAnsi="Arial" w:cs="Arial"/>
          <w:b/>
          <w:bCs/>
        </w:rPr>
      </w:pPr>
    </w:p>
    <w:p w14:paraId="161DAA59" w14:textId="77777777" w:rsidR="004522F8" w:rsidRPr="007D6D7A" w:rsidRDefault="004522F8" w:rsidP="004522F8">
      <w:pPr>
        <w:spacing w:after="0" w:line="252" w:lineRule="exact"/>
        <w:ind w:left="113" w:right="-20"/>
        <w:rPr>
          <w:rFonts w:ascii="Arial" w:eastAsia="Arial" w:hAnsi="Arial" w:cs="Arial"/>
          <w:b/>
          <w:bCs/>
        </w:rPr>
      </w:pPr>
    </w:p>
    <w:p w14:paraId="0B1CD0E8" w14:textId="77777777" w:rsidR="004522F8" w:rsidRPr="007D6D7A" w:rsidRDefault="004522F8" w:rsidP="004522F8">
      <w:pPr>
        <w:spacing w:after="0" w:line="252" w:lineRule="exact"/>
        <w:ind w:left="113" w:right="-20"/>
        <w:rPr>
          <w:rFonts w:ascii="Arial" w:eastAsia="Arial" w:hAnsi="Arial" w:cs="Arial"/>
          <w:b/>
          <w:bCs/>
        </w:rPr>
      </w:pPr>
    </w:p>
    <w:p w14:paraId="6B870D13" w14:textId="77777777" w:rsidR="004522F8" w:rsidRPr="007D6D7A" w:rsidRDefault="004522F8" w:rsidP="004522F8">
      <w:pPr>
        <w:spacing w:after="0" w:line="252" w:lineRule="exact"/>
        <w:ind w:left="113" w:right="-20"/>
        <w:rPr>
          <w:rFonts w:ascii="Arial" w:eastAsia="Arial" w:hAnsi="Arial" w:cs="Arial"/>
          <w:b/>
          <w:bCs/>
        </w:rPr>
      </w:pPr>
    </w:p>
    <w:p w14:paraId="370D85F8" w14:textId="77777777" w:rsidR="004522F8" w:rsidRPr="007D6D7A" w:rsidRDefault="004522F8" w:rsidP="004522F8">
      <w:pPr>
        <w:spacing w:after="0" w:line="252" w:lineRule="exact"/>
        <w:ind w:left="113" w:right="-20"/>
        <w:rPr>
          <w:rFonts w:ascii="Arial" w:eastAsia="Arial" w:hAnsi="Arial" w:cs="Arial"/>
          <w:b/>
          <w:bCs/>
        </w:rPr>
      </w:pPr>
    </w:p>
    <w:p w14:paraId="1CD93C82" w14:textId="77777777" w:rsidR="004522F8" w:rsidRPr="007D6D7A" w:rsidRDefault="004522F8" w:rsidP="004522F8">
      <w:pPr>
        <w:spacing w:after="0" w:line="252" w:lineRule="exact"/>
        <w:ind w:left="113" w:right="-20"/>
        <w:rPr>
          <w:rFonts w:ascii="Arial" w:eastAsia="Arial" w:hAnsi="Arial" w:cs="Arial"/>
          <w:b/>
          <w:bCs/>
        </w:rPr>
      </w:pPr>
    </w:p>
    <w:p w14:paraId="54F310A8" w14:textId="77777777" w:rsidR="004522F8" w:rsidRPr="007D6D7A" w:rsidRDefault="004522F8" w:rsidP="004522F8">
      <w:pPr>
        <w:spacing w:after="0" w:line="252" w:lineRule="exact"/>
        <w:ind w:left="113" w:right="-20"/>
        <w:rPr>
          <w:rFonts w:ascii="Arial" w:eastAsia="Arial" w:hAnsi="Arial" w:cs="Arial"/>
          <w:b/>
          <w:bCs/>
        </w:rPr>
      </w:pPr>
    </w:p>
    <w:p w14:paraId="0BD2D72C" w14:textId="77777777" w:rsidR="004522F8" w:rsidRPr="007D6D7A" w:rsidRDefault="004522F8" w:rsidP="004522F8">
      <w:pPr>
        <w:spacing w:after="0" w:line="252" w:lineRule="exact"/>
        <w:ind w:left="113" w:right="-20"/>
        <w:rPr>
          <w:rFonts w:ascii="Arial" w:eastAsia="Arial" w:hAnsi="Arial" w:cs="Arial"/>
          <w:b/>
          <w:bCs/>
        </w:rPr>
      </w:pPr>
    </w:p>
    <w:p w14:paraId="32957A2B" w14:textId="77777777" w:rsidR="004522F8" w:rsidRPr="007D6D7A" w:rsidRDefault="004522F8" w:rsidP="004522F8">
      <w:pPr>
        <w:spacing w:after="0" w:line="252" w:lineRule="exact"/>
        <w:ind w:left="113" w:right="-20"/>
        <w:rPr>
          <w:rFonts w:ascii="Arial" w:eastAsia="Arial" w:hAnsi="Arial" w:cs="Arial"/>
          <w:b/>
          <w:bCs/>
        </w:rPr>
      </w:pPr>
    </w:p>
    <w:p w14:paraId="2B7C8C87" w14:textId="77777777" w:rsidR="004522F8" w:rsidRPr="007D6D7A" w:rsidRDefault="004522F8" w:rsidP="004522F8">
      <w:pPr>
        <w:spacing w:after="0" w:line="252" w:lineRule="exact"/>
        <w:ind w:left="113" w:right="-20"/>
        <w:rPr>
          <w:rFonts w:ascii="Arial" w:eastAsia="Arial" w:hAnsi="Arial" w:cs="Arial"/>
          <w:b/>
          <w:bCs/>
        </w:rPr>
      </w:pPr>
    </w:p>
    <w:p w14:paraId="6427E6C4" w14:textId="77777777" w:rsidR="004522F8" w:rsidRPr="007D6D7A" w:rsidRDefault="004522F8" w:rsidP="004522F8">
      <w:pPr>
        <w:spacing w:after="0" w:line="252" w:lineRule="exact"/>
        <w:ind w:left="113" w:right="-20"/>
        <w:rPr>
          <w:rFonts w:ascii="Arial" w:eastAsia="Arial" w:hAnsi="Arial" w:cs="Arial"/>
          <w:b/>
          <w:bCs/>
        </w:rPr>
      </w:pPr>
    </w:p>
    <w:p w14:paraId="7D53E3C4" w14:textId="77777777" w:rsidR="004522F8" w:rsidRPr="007D6D7A" w:rsidRDefault="004522F8" w:rsidP="004522F8">
      <w:pPr>
        <w:spacing w:after="0" w:line="252" w:lineRule="exact"/>
        <w:ind w:left="113" w:right="-20"/>
        <w:rPr>
          <w:rFonts w:ascii="Arial" w:eastAsia="Arial" w:hAnsi="Arial" w:cs="Arial"/>
          <w:b/>
          <w:bCs/>
        </w:rPr>
      </w:pPr>
    </w:p>
    <w:p w14:paraId="1655DBF4" w14:textId="77777777" w:rsidR="004522F8" w:rsidRPr="007D6D7A" w:rsidRDefault="004522F8" w:rsidP="004522F8">
      <w:pPr>
        <w:spacing w:after="0" w:line="252" w:lineRule="exact"/>
        <w:ind w:left="113" w:right="-20"/>
        <w:rPr>
          <w:rFonts w:ascii="Arial" w:eastAsia="Arial" w:hAnsi="Arial" w:cs="Arial"/>
          <w:b/>
          <w:bCs/>
        </w:rPr>
      </w:pPr>
    </w:p>
    <w:p w14:paraId="76E3DBF4" w14:textId="77777777" w:rsidR="004522F8" w:rsidRPr="007D6D7A" w:rsidRDefault="004522F8" w:rsidP="004522F8">
      <w:pPr>
        <w:spacing w:after="0" w:line="252" w:lineRule="exact"/>
        <w:ind w:left="113" w:right="-20"/>
        <w:rPr>
          <w:rFonts w:ascii="Arial" w:eastAsia="Arial" w:hAnsi="Arial" w:cs="Arial"/>
          <w:b/>
          <w:bCs/>
        </w:rPr>
      </w:pPr>
    </w:p>
    <w:p w14:paraId="1E7A2850" w14:textId="77777777" w:rsidR="004522F8" w:rsidRPr="007D6D7A" w:rsidRDefault="004522F8" w:rsidP="004522F8">
      <w:pPr>
        <w:spacing w:before="16" w:after="0" w:line="240" w:lineRule="exact"/>
        <w:rPr>
          <w:rFonts w:ascii="Arial" w:eastAsia="Arial" w:hAnsi="Arial" w:cs="Arial"/>
          <w:b/>
          <w:bCs/>
          <w:spacing w:val="-1"/>
        </w:rPr>
      </w:pPr>
    </w:p>
    <w:p w14:paraId="4F694487" w14:textId="77777777" w:rsidR="004522F8" w:rsidRPr="007D6D7A" w:rsidRDefault="004522F8" w:rsidP="004522F8">
      <w:pPr>
        <w:spacing w:before="16" w:after="0" w:line="240" w:lineRule="exact"/>
        <w:rPr>
          <w:rFonts w:ascii="Arial" w:eastAsia="Arial" w:hAnsi="Arial" w:cs="Arial"/>
          <w:b/>
          <w:bCs/>
          <w:spacing w:val="-1"/>
        </w:rPr>
      </w:pPr>
    </w:p>
    <w:p w14:paraId="1476C31E" w14:textId="77777777" w:rsidR="004522F8" w:rsidRPr="007D6D7A" w:rsidRDefault="004522F8" w:rsidP="004522F8">
      <w:pPr>
        <w:spacing w:before="16" w:after="0" w:line="240" w:lineRule="exact"/>
        <w:rPr>
          <w:rFonts w:ascii="Arial" w:eastAsia="Arial" w:hAnsi="Arial" w:cs="Arial"/>
          <w:b/>
          <w:bCs/>
          <w:spacing w:val="-1"/>
        </w:rPr>
      </w:pPr>
    </w:p>
    <w:p w14:paraId="2B2801BC" w14:textId="77777777" w:rsidR="004522F8" w:rsidRPr="007D6D7A" w:rsidRDefault="004522F8" w:rsidP="004522F8">
      <w:pPr>
        <w:widowControl/>
        <w:spacing w:after="0" w:line="240" w:lineRule="auto"/>
        <w:sectPr w:rsidR="004522F8" w:rsidRPr="007D6D7A">
          <w:pgSz w:w="11920" w:h="16860"/>
          <w:pgMar w:top="740" w:right="1000" w:bottom="280" w:left="1020" w:header="283" w:footer="283" w:gutter="0"/>
          <w:cols w:space="720"/>
        </w:sectPr>
      </w:pPr>
    </w:p>
    <w:p w14:paraId="38D746BD" w14:textId="77777777" w:rsidR="004522F8" w:rsidRPr="007D6D7A" w:rsidRDefault="004522F8" w:rsidP="004522F8">
      <w:pPr>
        <w:widowControl/>
        <w:spacing w:after="0" w:line="240" w:lineRule="auto"/>
        <w:sectPr w:rsidR="004522F8" w:rsidRPr="007D6D7A">
          <w:type w:val="continuous"/>
          <w:pgSz w:w="11920" w:h="16860"/>
          <w:pgMar w:top="740" w:right="1000" w:bottom="280" w:left="1020" w:header="283" w:footer="283" w:gutter="0"/>
          <w:cols w:space="720"/>
        </w:sectPr>
      </w:pPr>
    </w:p>
    <w:p w14:paraId="35C19867" w14:textId="77777777" w:rsidR="004522F8" w:rsidRPr="007D6D7A" w:rsidRDefault="004522F8" w:rsidP="004522F8">
      <w:pPr>
        <w:spacing w:after="0" w:line="252" w:lineRule="exact"/>
        <w:ind w:left="113" w:right="-20"/>
        <w:rPr>
          <w:rFonts w:ascii="Arial" w:eastAsia="Arial" w:hAnsi="Arial" w:cs="Arial"/>
          <w:b/>
          <w:bCs/>
        </w:rPr>
      </w:pPr>
    </w:p>
    <w:p w14:paraId="546F67D5" w14:textId="77777777" w:rsidR="00CE0B28" w:rsidRPr="007D6D7A" w:rsidRDefault="00CE0B28" w:rsidP="00CE0B28">
      <w:pPr>
        <w:spacing w:before="52" w:after="0" w:line="240" w:lineRule="auto"/>
        <w:ind w:right="-20"/>
        <w:jc w:val="center"/>
        <w:rPr>
          <w:rFonts w:ascii="Arial" w:eastAsia="Arial" w:hAnsi="Arial" w:cs="Arial"/>
          <w:b/>
          <w:bCs/>
          <w:sz w:val="32"/>
          <w:szCs w:val="32"/>
        </w:rPr>
      </w:pPr>
      <w:r w:rsidRPr="007D6D7A">
        <w:rPr>
          <w:rFonts w:ascii="Arial" w:eastAsia="Arial" w:hAnsi="Arial" w:cs="Arial"/>
          <w:b/>
          <w:bCs/>
          <w:spacing w:val="1"/>
          <w:sz w:val="32"/>
          <w:szCs w:val="32"/>
        </w:rPr>
        <w:t>S</w:t>
      </w:r>
      <w:r w:rsidRPr="007D6D7A">
        <w:rPr>
          <w:rFonts w:ascii="Arial" w:eastAsia="Arial" w:hAnsi="Arial" w:cs="Arial"/>
          <w:b/>
          <w:bCs/>
          <w:sz w:val="32"/>
          <w:szCs w:val="32"/>
        </w:rPr>
        <w:t>c</w:t>
      </w:r>
      <w:r w:rsidRPr="007D6D7A">
        <w:rPr>
          <w:rFonts w:ascii="Arial" w:eastAsia="Arial" w:hAnsi="Arial" w:cs="Arial"/>
          <w:b/>
          <w:bCs/>
          <w:spacing w:val="-1"/>
          <w:sz w:val="32"/>
          <w:szCs w:val="32"/>
        </w:rPr>
        <w:t>h</w:t>
      </w:r>
      <w:r w:rsidRPr="007D6D7A">
        <w:rPr>
          <w:rFonts w:ascii="Arial" w:eastAsia="Arial" w:hAnsi="Arial" w:cs="Arial"/>
          <w:b/>
          <w:bCs/>
          <w:sz w:val="32"/>
          <w:szCs w:val="32"/>
        </w:rPr>
        <w:t>e</w:t>
      </w:r>
      <w:r w:rsidRPr="007D6D7A">
        <w:rPr>
          <w:rFonts w:ascii="Arial" w:eastAsia="Arial" w:hAnsi="Arial" w:cs="Arial"/>
          <w:b/>
          <w:bCs/>
          <w:spacing w:val="2"/>
          <w:sz w:val="32"/>
          <w:szCs w:val="32"/>
        </w:rPr>
        <w:t>d</w:t>
      </w:r>
      <w:r w:rsidRPr="007D6D7A">
        <w:rPr>
          <w:rFonts w:ascii="Arial" w:eastAsia="Arial" w:hAnsi="Arial" w:cs="Arial"/>
          <w:b/>
          <w:bCs/>
          <w:spacing w:val="-1"/>
          <w:sz w:val="32"/>
          <w:szCs w:val="32"/>
        </w:rPr>
        <w:t>u</w:t>
      </w:r>
      <w:r w:rsidRPr="007D6D7A">
        <w:rPr>
          <w:rFonts w:ascii="Arial" w:eastAsia="Arial" w:hAnsi="Arial" w:cs="Arial"/>
          <w:b/>
          <w:bCs/>
          <w:sz w:val="32"/>
          <w:szCs w:val="32"/>
        </w:rPr>
        <w:t>le</w:t>
      </w:r>
      <w:r w:rsidRPr="007D6D7A">
        <w:rPr>
          <w:rFonts w:ascii="Arial" w:eastAsia="Arial" w:hAnsi="Arial" w:cs="Arial"/>
          <w:b/>
          <w:bCs/>
          <w:spacing w:val="-14"/>
          <w:sz w:val="32"/>
          <w:szCs w:val="32"/>
        </w:rPr>
        <w:t xml:space="preserve"> </w:t>
      </w:r>
      <w:r w:rsidRPr="007D6D7A">
        <w:rPr>
          <w:rFonts w:ascii="Arial" w:eastAsia="Arial" w:hAnsi="Arial" w:cs="Arial"/>
          <w:b/>
          <w:bCs/>
          <w:sz w:val="32"/>
          <w:szCs w:val="32"/>
        </w:rPr>
        <w:t>3</w:t>
      </w:r>
      <w:r w:rsidRPr="007D6D7A">
        <w:rPr>
          <w:rFonts w:ascii="Arial" w:eastAsia="Arial" w:hAnsi="Arial" w:cs="Arial"/>
          <w:b/>
          <w:bCs/>
          <w:spacing w:val="-2"/>
          <w:sz w:val="32"/>
          <w:szCs w:val="32"/>
        </w:rPr>
        <w:t xml:space="preserve"> </w:t>
      </w:r>
      <w:r w:rsidRPr="007D6D7A">
        <w:rPr>
          <w:rFonts w:ascii="Arial" w:eastAsia="Arial" w:hAnsi="Arial" w:cs="Arial"/>
          <w:b/>
          <w:bCs/>
          <w:sz w:val="32"/>
          <w:szCs w:val="32"/>
        </w:rPr>
        <w:t>-</w:t>
      </w:r>
      <w:r w:rsidRPr="007D6D7A">
        <w:rPr>
          <w:rFonts w:ascii="Arial" w:eastAsia="Arial" w:hAnsi="Arial" w:cs="Arial"/>
          <w:b/>
          <w:bCs/>
          <w:spacing w:val="1"/>
          <w:sz w:val="32"/>
          <w:szCs w:val="32"/>
        </w:rPr>
        <w:t xml:space="preserve"> </w:t>
      </w:r>
      <w:r w:rsidRPr="007D6D7A">
        <w:rPr>
          <w:rFonts w:ascii="Arial" w:eastAsia="Arial" w:hAnsi="Arial" w:cs="Arial"/>
          <w:b/>
          <w:bCs/>
          <w:sz w:val="32"/>
          <w:szCs w:val="32"/>
        </w:rPr>
        <w:t>C</w:t>
      </w:r>
      <w:r w:rsidRPr="007D6D7A">
        <w:rPr>
          <w:rFonts w:ascii="Arial" w:eastAsia="Arial" w:hAnsi="Arial" w:cs="Arial"/>
          <w:b/>
          <w:bCs/>
          <w:spacing w:val="2"/>
          <w:sz w:val="32"/>
          <w:szCs w:val="32"/>
        </w:rPr>
        <w:t>o</w:t>
      </w:r>
      <w:r w:rsidRPr="007D6D7A">
        <w:rPr>
          <w:rFonts w:ascii="Arial" w:eastAsia="Arial" w:hAnsi="Arial" w:cs="Arial"/>
          <w:b/>
          <w:bCs/>
          <w:spacing w:val="-1"/>
          <w:sz w:val="32"/>
          <w:szCs w:val="32"/>
        </w:rPr>
        <w:t>nt</w:t>
      </w:r>
      <w:r w:rsidRPr="007D6D7A">
        <w:rPr>
          <w:rFonts w:ascii="Arial" w:eastAsia="Arial" w:hAnsi="Arial" w:cs="Arial"/>
          <w:b/>
          <w:bCs/>
          <w:spacing w:val="1"/>
          <w:sz w:val="32"/>
          <w:szCs w:val="32"/>
        </w:rPr>
        <w:t>r</w:t>
      </w:r>
      <w:r w:rsidRPr="007D6D7A">
        <w:rPr>
          <w:rFonts w:ascii="Arial" w:eastAsia="Arial" w:hAnsi="Arial" w:cs="Arial"/>
          <w:b/>
          <w:bCs/>
          <w:sz w:val="32"/>
          <w:szCs w:val="32"/>
        </w:rPr>
        <w:t>act</w:t>
      </w:r>
      <w:r w:rsidRPr="007D6D7A">
        <w:rPr>
          <w:rFonts w:ascii="Arial" w:eastAsia="Arial" w:hAnsi="Arial" w:cs="Arial"/>
          <w:b/>
          <w:bCs/>
          <w:spacing w:val="-12"/>
          <w:sz w:val="32"/>
          <w:szCs w:val="32"/>
        </w:rPr>
        <w:t xml:space="preserve"> </w:t>
      </w:r>
      <w:r w:rsidRPr="007D6D7A">
        <w:rPr>
          <w:rFonts w:ascii="Arial" w:eastAsia="Arial" w:hAnsi="Arial" w:cs="Arial"/>
          <w:b/>
          <w:bCs/>
          <w:sz w:val="32"/>
          <w:szCs w:val="32"/>
        </w:rPr>
        <w:t>D</w:t>
      </w:r>
      <w:r w:rsidRPr="007D6D7A">
        <w:rPr>
          <w:rFonts w:ascii="Arial" w:eastAsia="Arial" w:hAnsi="Arial" w:cs="Arial"/>
          <w:b/>
          <w:bCs/>
          <w:spacing w:val="3"/>
          <w:sz w:val="32"/>
          <w:szCs w:val="32"/>
        </w:rPr>
        <w:t>a</w:t>
      </w:r>
      <w:r w:rsidRPr="007D6D7A">
        <w:rPr>
          <w:rFonts w:ascii="Arial" w:eastAsia="Arial" w:hAnsi="Arial" w:cs="Arial"/>
          <w:b/>
          <w:bCs/>
          <w:spacing w:val="-10"/>
          <w:sz w:val="32"/>
          <w:szCs w:val="32"/>
        </w:rPr>
        <w:t>t</w:t>
      </w:r>
      <w:r w:rsidRPr="007D6D7A">
        <w:rPr>
          <w:rFonts w:ascii="Arial" w:eastAsia="Arial" w:hAnsi="Arial" w:cs="Arial"/>
          <w:b/>
          <w:bCs/>
          <w:sz w:val="32"/>
          <w:szCs w:val="32"/>
        </w:rPr>
        <w:t>a</w:t>
      </w:r>
      <w:r w:rsidRPr="007D6D7A">
        <w:rPr>
          <w:rFonts w:ascii="Arial" w:eastAsia="Arial" w:hAnsi="Arial" w:cs="Arial"/>
          <w:b/>
          <w:bCs/>
          <w:spacing w:val="-7"/>
          <w:sz w:val="32"/>
          <w:szCs w:val="32"/>
        </w:rPr>
        <w:t xml:space="preserve"> </w:t>
      </w:r>
      <w:r w:rsidRPr="007D6D7A">
        <w:rPr>
          <w:rFonts w:ascii="Arial" w:eastAsia="Arial" w:hAnsi="Arial" w:cs="Arial"/>
          <w:b/>
          <w:bCs/>
          <w:spacing w:val="1"/>
          <w:sz w:val="32"/>
          <w:szCs w:val="32"/>
        </w:rPr>
        <w:t>S</w:t>
      </w:r>
      <w:r w:rsidRPr="007D6D7A">
        <w:rPr>
          <w:rFonts w:ascii="Arial" w:eastAsia="Arial" w:hAnsi="Arial" w:cs="Arial"/>
          <w:b/>
          <w:bCs/>
          <w:spacing w:val="-1"/>
          <w:sz w:val="32"/>
          <w:szCs w:val="32"/>
        </w:rPr>
        <w:t>h</w:t>
      </w:r>
      <w:r w:rsidRPr="007D6D7A">
        <w:rPr>
          <w:rFonts w:ascii="Arial" w:eastAsia="Arial" w:hAnsi="Arial" w:cs="Arial"/>
          <w:b/>
          <w:bCs/>
          <w:spacing w:val="3"/>
          <w:sz w:val="32"/>
          <w:szCs w:val="32"/>
        </w:rPr>
        <w:t>e</w:t>
      </w:r>
      <w:r w:rsidRPr="007D6D7A">
        <w:rPr>
          <w:rFonts w:ascii="Arial" w:eastAsia="Arial" w:hAnsi="Arial" w:cs="Arial"/>
          <w:b/>
          <w:bCs/>
          <w:sz w:val="32"/>
          <w:szCs w:val="32"/>
        </w:rPr>
        <w:t>et</w:t>
      </w:r>
    </w:p>
    <w:p w14:paraId="50EF4413" w14:textId="77777777" w:rsidR="00CE0B28" w:rsidRPr="007D6D7A" w:rsidRDefault="00CE0B28" w:rsidP="00CE0B28">
      <w:pPr>
        <w:spacing w:before="52" w:after="0" w:line="240" w:lineRule="auto"/>
        <w:ind w:left="370" w:right="-20"/>
        <w:jc w:val="center"/>
        <w:rPr>
          <w:rFonts w:ascii="Arial" w:eastAsia="Arial" w:hAnsi="Arial" w:cs="Arial"/>
          <w:sz w:val="32"/>
          <w:szCs w:val="32"/>
        </w:rPr>
      </w:pPr>
    </w:p>
    <w:p w14:paraId="0DACCD7F" w14:textId="77777777" w:rsidR="00266173" w:rsidRPr="007D6D7A" w:rsidRDefault="00266173" w:rsidP="00266173">
      <w:pPr>
        <w:spacing w:before="52" w:after="0" w:line="240" w:lineRule="auto"/>
        <w:ind w:left="370" w:right="-20"/>
        <w:jc w:val="center"/>
        <w:rPr>
          <w:rFonts w:ascii="Arial" w:eastAsia="Arial" w:hAnsi="Arial" w:cs="Arial"/>
          <w:sz w:val="32"/>
          <w:szCs w:val="32"/>
        </w:rPr>
      </w:pP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30"/>
        <w:gridCol w:w="13"/>
        <w:gridCol w:w="7238"/>
      </w:tblGrid>
      <w:tr w:rsidR="00266173" w:rsidRPr="007D6D7A" w14:paraId="72C72ACC" w14:textId="77777777" w:rsidTr="0015493D">
        <w:trPr>
          <w:cantSplit/>
        </w:trPr>
        <w:tc>
          <w:tcPr>
            <w:tcW w:w="2543" w:type="dxa"/>
            <w:gridSpan w:val="2"/>
            <w:tcBorders>
              <w:top w:val="single" w:sz="4" w:space="0" w:color="auto"/>
              <w:left w:val="single" w:sz="4" w:space="0" w:color="auto"/>
              <w:bottom w:val="single" w:sz="4" w:space="0" w:color="auto"/>
              <w:right w:val="single" w:sz="4" w:space="0" w:color="auto"/>
            </w:tcBorders>
            <w:hideMark/>
          </w:tcPr>
          <w:p w14:paraId="39542EB2" w14:textId="77777777" w:rsidR="00266173" w:rsidRPr="007D6D7A" w:rsidRDefault="00266173" w:rsidP="0015493D">
            <w:pPr>
              <w:rPr>
                <w:rFonts w:ascii="Arial" w:hAnsi="Arial" w:cs="Arial"/>
                <w:b/>
              </w:rPr>
            </w:pPr>
            <w:r w:rsidRPr="007D6D7A">
              <w:rPr>
                <w:rFonts w:ascii="Arial" w:hAnsi="Arial" w:cs="Arial"/>
                <w:b/>
              </w:rPr>
              <w:br/>
              <w:t>Contract Period</w:t>
            </w:r>
          </w:p>
        </w:tc>
        <w:tc>
          <w:tcPr>
            <w:tcW w:w="7238" w:type="dxa"/>
            <w:tcBorders>
              <w:top w:val="single" w:sz="4" w:space="0" w:color="auto"/>
              <w:left w:val="single" w:sz="4" w:space="0" w:color="auto"/>
              <w:bottom w:val="single" w:sz="4" w:space="0" w:color="auto"/>
              <w:right w:val="single" w:sz="4" w:space="0" w:color="auto"/>
            </w:tcBorders>
            <w:hideMark/>
          </w:tcPr>
          <w:p w14:paraId="6D9026EC" w14:textId="2FE32B54" w:rsidR="00266173" w:rsidRPr="007D6D7A" w:rsidRDefault="00266173" w:rsidP="0015493D">
            <w:pPr>
              <w:rPr>
                <w:rFonts w:ascii="Arial" w:hAnsi="Arial" w:cs="Arial"/>
              </w:rPr>
            </w:pPr>
            <w:r w:rsidRPr="007D6D7A">
              <w:rPr>
                <w:rFonts w:ascii="Arial" w:hAnsi="Arial" w:cs="Arial"/>
              </w:rPr>
              <w:br/>
              <w:t xml:space="preserve">Effective date of Contract: </w:t>
            </w:r>
            <w:r w:rsidR="003F4BFA" w:rsidRPr="007D6D7A">
              <w:rPr>
                <w:rFonts w:ascii="Arial" w:hAnsi="Arial" w:cs="Arial"/>
              </w:rPr>
              <w:t>TBC</w:t>
            </w:r>
          </w:p>
          <w:p w14:paraId="4E3217C8" w14:textId="3997CDA6" w:rsidR="00266173" w:rsidRPr="007D6D7A" w:rsidRDefault="00266173" w:rsidP="0015493D">
            <w:pPr>
              <w:rPr>
                <w:rFonts w:ascii="Arial" w:hAnsi="Arial" w:cs="Arial"/>
              </w:rPr>
            </w:pPr>
            <w:r w:rsidRPr="007D6D7A">
              <w:rPr>
                <w:rFonts w:ascii="Arial" w:hAnsi="Arial" w:cs="Arial"/>
              </w:rPr>
              <w:t xml:space="preserve">The Contract expiry date shall be: </w:t>
            </w:r>
            <w:r w:rsidR="003F4BFA" w:rsidRPr="007D6D7A">
              <w:rPr>
                <w:rFonts w:ascii="Arial" w:eastAsia="Times New Roman" w:hAnsi="Arial" w:cs="Arial"/>
                <w:sz w:val="20"/>
                <w:szCs w:val="20"/>
                <w:lang w:val="en-GB" w:eastAsia="en-GB"/>
              </w:rPr>
              <w:t>TBC</w:t>
            </w:r>
          </w:p>
        </w:tc>
      </w:tr>
      <w:tr w:rsidR="00266173" w:rsidRPr="007D6D7A" w14:paraId="7433679E" w14:textId="77777777" w:rsidTr="0015493D">
        <w:trPr>
          <w:cantSplit/>
        </w:trPr>
        <w:tc>
          <w:tcPr>
            <w:tcW w:w="2543" w:type="dxa"/>
            <w:gridSpan w:val="2"/>
            <w:tcBorders>
              <w:top w:val="single" w:sz="4" w:space="0" w:color="auto"/>
              <w:left w:val="single" w:sz="4" w:space="0" w:color="auto"/>
              <w:bottom w:val="single" w:sz="4" w:space="0" w:color="auto"/>
              <w:right w:val="single" w:sz="4" w:space="0" w:color="auto"/>
            </w:tcBorders>
            <w:hideMark/>
          </w:tcPr>
          <w:p w14:paraId="5DC1B776" w14:textId="77777777" w:rsidR="00266173" w:rsidRPr="007D6D7A" w:rsidRDefault="00266173" w:rsidP="0015493D">
            <w:pPr>
              <w:rPr>
                <w:rFonts w:ascii="Arial" w:hAnsi="Arial" w:cs="Arial"/>
                <w:b/>
              </w:rPr>
            </w:pPr>
            <w:r w:rsidRPr="007D6D7A">
              <w:rPr>
                <w:rFonts w:ascii="Arial" w:hAnsi="Arial" w:cs="Arial"/>
                <w:b/>
              </w:rPr>
              <w:br/>
              <w:t>Clause 6 - Notices</w:t>
            </w:r>
          </w:p>
        </w:tc>
        <w:tc>
          <w:tcPr>
            <w:tcW w:w="7238" w:type="dxa"/>
            <w:tcBorders>
              <w:top w:val="single" w:sz="4" w:space="0" w:color="auto"/>
              <w:left w:val="single" w:sz="4" w:space="0" w:color="auto"/>
              <w:bottom w:val="single" w:sz="4" w:space="0" w:color="auto"/>
              <w:right w:val="single" w:sz="4" w:space="0" w:color="auto"/>
            </w:tcBorders>
            <w:hideMark/>
          </w:tcPr>
          <w:p w14:paraId="6BA824AC" w14:textId="77777777" w:rsidR="00266173" w:rsidRPr="007D6D7A" w:rsidRDefault="00266173" w:rsidP="0015493D">
            <w:pPr>
              <w:rPr>
                <w:rFonts w:ascii="Arial" w:hAnsi="Arial" w:cs="Arial"/>
              </w:rPr>
            </w:pPr>
            <w:r w:rsidRPr="007D6D7A">
              <w:rPr>
                <w:rFonts w:ascii="Arial" w:hAnsi="Arial" w:cs="Arial"/>
              </w:rPr>
              <w:br/>
              <w:t>Notices served under the Contract can be transmitted by electronic mail</w:t>
            </w:r>
          </w:p>
          <w:p w14:paraId="2C93CF86" w14:textId="77777777" w:rsidR="00266173" w:rsidRPr="007D6D7A" w:rsidRDefault="00266173" w:rsidP="0015493D">
            <w:pPr>
              <w:rPr>
                <w:rFonts w:ascii="Arial" w:hAnsi="Arial" w:cs="Arial"/>
              </w:rPr>
            </w:pPr>
            <w:r w:rsidRPr="007D6D7A">
              <w:rPr>
                <w:rFonts w:ascii="Arial" w:hAnsi="Arial" w:cs="Arial"/>
              </w:rPr>
              <w:t>Yes</w:t>
            </w:r>
            <w:r w:rsidRPr="007D6D7A">
              <w:rPr>
                <w:rFonts w:ascii="Arial" w:hAnsi="Arial" w:cs="Arial"/>
              </w:rPr>
              <w:tab/>
            </w:r>
            <w:r w:rsidRPr="007D6D7A">
              <w:rPr>
                <w:rFonts w:ascii="Arial" w:hAnsi="Arial" w:cs="Arial"/>
              </w:rPr>
              <w:fldChar w:fldCharType="begin">
                <w:ffData>
                  <w:name w:val="Check9"/>
                  <w:enabled/>
                  <w:calcOnExit w:val="0"/>
                  <w:checkBox>
                    <w:sizeAuto/>
                    <w:default w:val="1"/>
                  </w:checkBox>
                </w:ffData>
              </w:fldChar>
            </w:r>
            <w:bookmarkStart w:id="37" w:name="Check9"/>
            <w:r w:rsidRPr="007D6D7A">
              <w:rPr>
                <w:rFonts w:ascii="Arial" w:hAnsi="Arial" w:cs="Arial"/>
              </w:rPr>
              <w:instrText xml:space="preserve"> FORMCHECKBOX </w:instrText>
            </w:r>
            <w:r w:rsidR="001D6266">
              <w:rPr>
                <w:rFonts w:ascii="Arial" w:hAnsi="Arial" w:cs="Arial"/>
              </w:rPr>
            </w:r>
            <w:r w:rsidR="001D6266">
              <w:rPr>
                <w:rFonts w:ascii="Arial" w:hAnsi="Arial" w:cs="Arial"/>
              </w:rPr>
              <w:fldChar w:fldCharType="separate"/>
            </w:r>
            <w:r w:rsidRPr="007D6D7A">
              <w:fldChar w:fldCharType="end"/>
            </w:r>
            <w:bookmarkEnd w:id="37"/>
          </w:p>
          <w:p w14:paraId="3D8D1707" w14:textId="77777777" w:rsidR="00266173" w:rsidRPr="007D6D7A" w:rsidRDefault="00266173" w:rsidP="0015493D">
            <w:pPr>
              <w:rPr>
                <w:rFonts w:ascii="Arial" w:hAnsi="Arial" w:cs="Arial"/>
              </w:rPr>
            </w:pPr>
            <w:r w:rsidRPr="007D6D7A">
              <w:rPr>
                <w:rFonts w:ascii="Arial" w:hAnsi="Arial" w:cs="Arial"/>
              </w:rPr>
              <w:t xml:space="preserve">No   </w:t>
            </w:r>
            <w:r w:rsidRPr="007D6D7A">
              <w:rPr>
                <w:rFonts w:ascii="Arial" w:hAnsi="Arial" w:cs="Arial"/>
              </w:rPr>
              <w:tab/>
            </w:r>
            <w:r w:rsidRPr="007D6D7A">
              <w:rPr>
                <w:rFonts w:ascii="Arial" w:hAnsi="Arial" w:cs="Arial"/>
              </w:rPr>
              <w:fldChar w:fldCharType="begin">
                <w:ffData>
                  <w:name w:val="Check10"/>
                  <w:enabled/>
                  <w:calcOnExit w:val="0"/>
                  <w:checkBox>
                    <w:sizeAuto/>
                    <w:default w:val="0"/>
                  </w:checkBox>
                </w:ffData>
              </w:fldChar>
            </w:r>
            <w:r w:rsidRPr="007D6D7A">
              <w:rPr>
                <w:rFonts w:ascii="Arial" w:hAnsi="Arial" w:cs="Arial"/>
              </w:rPr>
              <w:instrText xml:space="preserve"> FORMCHECKBOX </w:instrText>
            </w:r>
            <w:r w:rsidR="001D6266">
              <w:rPr>
                <w:rFonts w:ascii="Arial" w:hAnsi="Arial" w:cs="Arial"/>
              </w:rPr>
            </w:r>
            <w:r w:rsidR="001D6266">
              <w:rPr>
                <w:rFonts w:ascii="Arial" w:hAnsi="Arial" w:cs="Arial"/>
              </w:rPr>
              <w:fldChar w:fldCharType="separate"/>
            </w:r>
            <w:r w:rsidRPr="007D6D7A">
              <w:rPr>
                <w:rFonts w:ascii="Arial" w:hAnsi="Arial" w:cs="Arial"/>
              </w:rPr>
              <w:fldChar w:fldCharType="end"/>
            </w:r>
          </w:p>
          <w:p w14:paraId="68B94F17" w14:textId="77777777" w:rsidR="00266173" w:rsidRPr="007D6D7A" w:rsidRDefault="00266173" w:rsidP="0015493D">
            <w:pPr>
              <w:rPr>
                <w:rFonts w:ascii="Arial" w:hAnsi="Arial" w:cs="Arial"/>
              </w:rPr>
            </w:pPr>
            <w:r w:rsidRPr="007D6D7A">
              <w:rPr>
                <w:rFonts w:ascii="Arial" w:hAnsi="Arial" w:cs="Arial"/>
              </w:rPr>
              <w:t>Notices served under the Contract shall be sent to the following address:</w:t>
            </w:r>
          </w:p>
          <w:p w14:paraId="281C269C" w14:textId="77777777" w:rsidR="00266173" w:rsidRPr="007D6D7A" w:rsidRDefault="00266173" w:rsidP="0015493D">
            <w:pPr>
              <w:rPr>
                <w:rFonts w:ascii="Arial" w:hAnsi="Arial" w:cs="Arial"/>
              </w:rPr>
            </w:pPr>
            <w:r w:rsidRPr="007D6D7A">
              <w:rPr>
                <w:rFonts w:ascii="Arial" w:hAnsi="Arial" w:cs="Arial"/>
              </w:rPr>
              <w:t>Authority: Commercial Officer</w:t>
            </w:r>
          </w:p>
          <w:p w14:paraId="5B01EECF" w14:textId="77777777" w:rsidR="00266173" w:rsidRPr="007D6D7A" w:rsidRDefault="00266173" w:rsidP="0015493D">
            <w:pPr>
              <w:tabs>
                <w:tab w:val="left" w:pos="-426"/>
              </w:tabs>
              <w:suppressAutoHyphens/>
              <w:outlineLvl w:val="0"/>
              <w:rPr>
                <w:rFonts w:ascii="Arial" w:hAnsi="Arial" w:cs="Arial"/>
              </w:rPr>
            </w:pPr>
            <w:bookmarkStart w:id="38" w:name="_Toc422462856"/>
            <w:r w:rsidRPr="007D6D7A">
              <w:rPr>
                <w:rFonts w:ascii="Arial" w:hAnsi="Arial" w:cs="Arial"/>
              </w:rPr>
              <w:t>Contractor:</w:t>
            </w:r>
            <w:bookmarkEnd w:id="38"/>
            <w:r w:rsidRPr="007D6D7A">
              <w:rPr>
                <w:rFonts w:ascii="Arial" w:hAnsi="Arial" w:cs="Arial"/>
              </w:rPr>
              <w:t xml:space="preserve"> Contract Manager</w:t>
            </w:r>
          </w:p>
        </w:tc>
      </w:tr>
      <w:tr w:rsidR="007D6D7A" w:rsidRPr="007D6D7A" w14:paraId="7B09385C" w14:textId="77777777" w:rsidTr="0015493D">
        <w:trPr>
          <w:cantSplit/>
        </w:trPr>
        <w:tc>
          <w:tcPr>
            <w:tcW w:w="2543" w:type="dxa"/>
            <w:gridSpan w:val="2"/>
            <w:tcBorders>
              <w:top w:val="single" w:sz="4" w:space="0" w:color="auto"/>
              <w:left w:val="single" w:sz="4" w:space="0" w:color="auto"/>
              <w:bottom w:val="single" w:sz="4" w:space="0" w:color="auto"/>
              <w:right w:val="single" w:sz="4" w:space="0" w:color="auto"/>
            </w:tcBorders>
            <w:hideMark/>
          </w:tcPr>
          <w:p w14:paraId="731B123B" w14:textId="77777777" w:rsidR="00266173" w:rsidRPr="007D6D7A" w:rsidRDefault="00266173" w:rsidP="0015493D">
            <w:pPr>
              <w:rPr>
                <w:rFonts w:ascii="Arial" w:hAnsi="Arial" w:cs="Arial"/>
                <w:b/>
              </w:rPr>
            </w:pPr>
            <w:r w:rsidRPr="007D6D7A">
              <w:rPr>
                <w:rFonts w:ascii="Arial" w:hAnsi="Arial" w:cs="Arial"/>
                <w:b/>
              </w:rPr>
              <w:br/>
              <w:t>Clause 8 – Supply of Contractor Deliverables and Quality Assurance</w:t>
            </w:r>
          </w:p>
        </w:tc>
        <w:tc>
          <w:tcPr>
            <w:tcW w:w="7238" w:type="dxa"/>
            <w:tcBorders>
              <w:top w:val="single" w:sz="4" w:space="0" w:color="auto"/>
              <w:left w:val="single" w:sz="4" w:space="0" w:color="auto"/>
              <w:bottom w:val="single" w:sz="4" w:space="0" w:color="auto"/>
              <w:right w:val="single" w:sz="4" w:space="0" w:color="auto"/>
            </w:tcBorders>
            <w:hideMark/>
          </w:tcPr>
          <w:p w14:paraId="709748C2" w14:textId="77777777" w:rsidR="00266173" w:rsidRPr="007D6D7A" w:rsidRDefault="00266173" w:rsidP="0015493D">
            <w:pPr>
              <w:rPr>
                <w:rFonts w:ascii="Arial" w:hAnsi="Arial" w:cs="Arial"/>
              </w:rPr>
            </w:pPr>
            <w:r w:rsidRPr="007D6D7A">
              <w:rPr>
                <w:rFonts w:ascii="Arial" w:hAnsi="Arial" w:cs="Arial"/>
              </w:rPr>
              <w:br/>
              <w:t xml:space="preserve">Is a Deliverable Quality Plan required for this Contract? </w:t>
            </w:r>
          </w:p>
          <w:p w14:paraId="76CF26E5" w14:textId="77777777" w:rsidR="00266173" w:rsidRPr="007D6D7A" w:rsidRDefault="00266173" w:rsidP="0015493D">
            <w:pPr>
              <w:rPr>
                <w:rFonts w:ascii="Arial" w:hAnsi="Arial" w:cs="Arial"/>
              </w:rPr>
            </w:pPr>
            <w:r w:rsidRPr="007D6D7A">
              <w:rPr>
                <w:rFonts w:ascii="Arial" w:hAnsi="Arial" w:cs="Arial"/>
              </w:rPr>
              <w:t xml:space="preserve">Yes </w:t>
            </w:r>
            <w:r w:rsidRPr="007D6D7A">
              <w:rPr>
                <w:rFonts w:ascii="Arial" w:hAnsi="Arial" w:cs="Arial"/>
              </w:rPr>
              <w:tab/>
              <w:t xml:space="preserve">  </w:t>
            </w:r>
            <w:r w:rsidRPr="007D6D7A">
              <w:rPr>
                <w:rFonts w:ascii="Arial" w:hAnsi="Arial" w:cs="Arial"/>
              </w:rPr>
              <w:fldChar w:fldCharType="begin">
                <w:ffData>
                  <w:name w:val="Check3"/>
                  <w:enabled/>
                  <w:calcOnExit w:val="0"/>
                  <w:checkBox>
                    <w:sizeAuto/>
                    <w:default w:val="0"/>
                  </w:checkBox>
                </w:ffData>
              </w:fldChar>
            </w:r>
            <w:r w:rsidRPr="007D6D7A">
              <w:rPr>
                <w:rFonts w:ascii="Arial" w:hAnsi="Arial" w:cs="Arial"/>
              </w:rPr>
              <w:instrText xml:space="preserve"> FORMCHECKBOX </w:instrText>
            </w:r>
            <w:r w:rsidR="001D6266">
              <w:rPr>
                <w:rFonts w:ascii="Arial" w:hAnsi="Arial" w:cs="Arial"/>
              </w:rPr>
            </w:r>
            <w:r w:rsidR="001D6266">
              <w:rPr>
                <w:rFonts w:ascii="Arial" w:hAnsi="Arial" w:cs="Arial"/>
              </w:rPr>
              <w:fldChar w:fldCharType="separate"/>
            </w:r>
            <w:r w:rsidRPr="007D6D7A">
              <w:rPr>
                <w:rFonts w:ascii="Arial" w:hAnsi="Arial" w:cs="Arial"/>
              </w:rPr>
              <w:fldChar w:fldCharType="end"/>
            </w:r>
          </w:p>
          <w:p w14:paraId="0414191B" w14:textId="0718FA25" w:rsidR="00266173" w:rsidRPr="007D6D7A" w:rsidRDefault="00266173" w:rsidP="0015493D">
            <w:pPr>
              <w:rPr>
                <w:rFonts w:ascii="Arial" w:hAnsi="Arial" w:cs="Arial"/>
                <w:kern w:val="22"/>
              </w:rPr>
            </w:pPr>
            <w:proofErr w:type="gramStart"/>
            <w:r w:rsidRPr="007D6D7A">
              <w:rPr>
                <w:rFonts w:ascii="Arial" w:hAnsi="Arial" w:cs="Arial"/>
              </w:rPr>
              <w:t xml:space="preserve">No  </w:t>
            </w:r>
            <w:r w:rsidRPr="007D6D7A">
              <w:rPr>
                <w:rFonts w:ascii="Arial" w:hAnsi="Arial" w:cs="Arial"/>
              </w:rPr>
              <w:tab/>
            </w:r>
            <w:proofErr w:type="gramEnd"/>
            <w:r w:rsidRPr="007D6D7A">
              <w:rPr>
                <w:rFonts w:ascii="Arial" w:hAnsi="Arial" w:cs="Arial"/>
              </w:rPr>
              <w:t xml:space="preserve">  </w:t>
            </w:r>
            <w:r w:rsidR="003F4BFA" w:rsidRPr="007D6D7A">
              <w:rPr>
                <w:rFonts w:ascii="Arial" w:hAnsi="Arial" w:cs="Arial"/>
              </w:rPr>
              <w:fldChar w:fldCharType="begin">
                <w:ffData>
                  <w:name w:val="Check4"/>
                  <w:enabled/>
                  <w:calcOnExit w:val="0"/>
                  <w:checkBox>
                    <w:sizeAuto/>
                    <w:default w:val="1"/>
                  </w:checkBox>
                </w:ffData>
              </w:fldChar>
            </w:r>
            <w:bookmarkStart w:id="39" w:name="Check4"/>
            <w:r w:rsidR="003F4BFA" w:rsidRPr="007D6D7A">
              <w:rPr>
                <w:rFonts w:ascii="Arial" w:hAnsi="Arial" w:cs="Arial"/>
              </w:rPr>
              <w:instrText xml:space="preserve"> FORMCHECKBOX </w:instrText>
            </w:r>
            <w:r w:rsidR="001D6266">
              <w:rPr>
                <w:rFonts w:ascii="Arial" w:hAnsi="Arial" w:cs="Arial"/>
              </w:rPr>
            </w:r>
            <w:r w:rsidR="001D6266">
              <w:rPr>
                <w:rFonts w:ascii="Arial" w:hAnsi="Arial" w:cs="Arial"/>
              </w:rPr>
              <w:fldChar w:fldCharType="separate"/>
            </w:r>
            <w:r w:rsidR="003F4BFA" w:rsidRPr="007D6D7A">
              <w:rPr>
                <w:rFonts w:ascii="Arial" w:hAnsi="Arial" w:cs="Arial"/>
              </w:rPr>
              <w:fldChar w:fldCharType="end"/>
            </w:r>
            <w:bookmarkEnd w:id="39"/>
          </w:p>
          <w:p w14:paraId="1893D96F" w14:textId="28F0B049" w:rsidR="00266173" w:rsidRPr="007D6D7A" w:rsidRDefault="00266173" w:rsidP="003F4BFA">
            <w:pPr>
              <w:rPr>
                <w:rFonts w:ascii="Arial" w:hAnsi="Arial" w:cs="Arial"/>
              </w:rPr>
            </w:pPr>
            <w:r w:rsidRPr="007D6D7A">
              <w:rPr>
                <w:rFonts w:ascii="Arial" w:hAnsi="Arial" w:cs="Arial"/>
              </w:rPr>
              <w:t xml:space="preserve">If Yes the Deliverable Quality Plan must be set out as defined in AQAP 2105 and delivered to the Authority (Quality) within </w:t>
            </w:r>
            <w:r w:rsidRPr="007D6D7A">
              <w:rPr>
                <w:rFonts w:ascii="Arial" w:hAnsi="Arial" w:cs="Arial"/>
              </w:rPr>
              <w:fldChar w:fldCharType="begin">
                <w:ffData>
                  <w:name w:val="Text159"/>
                  <w:enabled/>
                  <w:calcOnExit w:val="0"/>
                  <w:textInput/>
                </w:ffData>
              </w:fldChar>
            </w:r>
            <w:r w:rsidRPr="007D6D7A">
              <w:rPr>
                <w:rFonts w:ascii="Arial" w:hAnsi="Arial" w:cs="Arial"/>
              </w:rPr>
              <w:instrText xml:space="preserve"> FORMTEXT </w:instrText>
            </w:r>
            <w:r w:rsidRPr="007D6D7A">
              <w:rPr>
                <w:rFonts w:ascii="Arial" w:hAnsi="Arial" w:cs="Arial"/>
              </w:rPr>
            </w:r>
            <w:r w:rsidRPr="007D6D7A">
              <w:rPr>
                <w:rFonts w:ascii="Arial" w:hAnsi="Arial" w:cs="Arial"/>
              </w:rPr>
              <w:fldChar w:fldCharType="separate"/>
            </w:r>
            <w:r w:rsidRPr="007D6D7A">
              <w:rPr>
                <w:rFonts w:ascii="Arial" w:hAnsi="Arial" w:cs="Arial"/>
                <w:noProof/>
              </w:rPr>
              <w:t> </w:t>
            </w:r>
            <w:r w:rsidRPr="007D6D7A">
              <w:rPr>
                <w:rFonts w:ascii="Arial" w:hAnsi="Arial" w:cs="Arial"/>
                <w:noProof/>
              </w:rPr>
              <w:t> </w:t>
            </w:r>
            <w:r w:rsidRPr="007D6D7A">
              <w:rPr>
                <w:rFonts w:ascii="Arial" w:hAnsi="Arial" w:cs="Arial"/>
                <w:noProof/>
              </w:rPr>
              <w:t> </w:t>
            </w:r>
            <w:r w:rsidRPr="007D6D7A">
              <w:rPr>
                <w:rFonts w:ascii="Arial" w:hAnsi="Arial" w:cs="Arial"/>
                <w:noProof/>
              </w:rPr>
              <w:t> </w:t>
            </w:r>
            <w:r w:rsidRPr="007D6D7A">
              <w:rPr>
                <w:rFonts w:ascii="Arial" w:hAnsi="Arial" w:cs="Arial"/>
                <w:noProof/>
              </w:rPr>
              <w:t> </w:t>
            </w:r>
            <w:r w:rsidRPr="007D6D7A">
              <w:rPr>
                <w:rFonts w:ascii="Arial" w:hAnsi="Arial" w:cs="Arial"/>
              </w:rPr>
              <w:fldChar w:fldCharType="end"/>
            </w:r>
            <w:r w:rsidRPr="007D6D7A">
              <w:rPr>
                <w:rFonts w:ascii="Arial" w:hAnsi="Arial" w:cs="Arial"/>
              </w:rPr>
              <w:fldChar w:fldCharType="begin">
                <w:ffData>
                  <w:name w:val="Text159"/>
                  <w:enabled/>
                  <w:calcOnExit w:val="0"/>
                  <w:textInput/>
                </w:ffData>
              </w:fldChar>
            </w:r>
            <w:r w:rsidRPr="007D6D7A">
              <w:rPr>
                <w:rFonts w:ascii="Arial" w:hAnsi="Arial" w:cs="Arial"/>
              </w:rPr>
              <w:instrText xml:space="preserve"> FORMTEXT </w:instrText>
            </w:r>
            <w:r w:rsidRPr="007D6D7A">
              <w:rPr>
                <w:rFonts w:ascii="Arial" w:hAnsi="Arial" w:cs="Arial"/>
              </w:rPr>
            </w:r>
            <w:r w:rsidRPr="007D6D7A">
              <w:rPr>
                <w:rFonts w:ascii="Arial" w:hAnsi="Arial" w:cs="Arial"/>
              </w:rPr>
              <w:fldChar w:fldCharType="separate"/>
            </w:r>
            <w:r w:rsidRPr="007D6D7A">
              <w:rPr>
                <w:rFonts w:ascii="Arial" w:hAnsi="Arial" w:cs="Arial"/>
                <w:noProof/>
              </w:rPr>
              <w:t> </w:t>
            </w:r>
            <w:r w:rsidRPr="007D6D7A">
              <w:rPr>
                <w:rFonts w:ascii="Arial" w:hAnsi="Arial" w:cs="Arial"/>
                <w:noProof/>
              </w:rPr>
              <w:t> </w:t>
            </w:r>
            <w:r w:rsidRPr="007D6D7A">
              <w:rPr>
                <w:rFonts w:ascii="Arial" w:hAnsi="Arial" w:cs="Arial"/>
                <w:noProof/>
              </w:rPr>
              <w:t> </w:t>
            </w:r>
            <w:r w:rsidRPr="007D6D7A">
              <w:rPr>
                <w:rFonts w:ascii="Arial" w:hAnsi="Arial" w:cs="Arial"/>
                <w:noProof/>
              </w:rPr>
              <w:t> </w:t>
            </w:r>
            <w:r w:rsidRPr="007D6D7A">
              <w:rPr>
                <w:rFonts w:ascii="Arial" w:hAnsi="Arial" w:cs="Arial"/>
                <w:noProof/>
              </w:rPr>
              <w:t> </w:t>
            </w:r>
            <w:r w:rsidRPr="007D6D7A">
              <w:rPr>
                <w:rFonts w:ascii="Arial" w:hAnsi="Arial" w:cs="Arial"/>
              </w:rPr>
              <w:fldChar w:fldCharType="end"/>
            </w:r>
            <w:r w:rsidRPr="007D6D7A">
              <w:rPr>
                <w:rFonts w:ascii="Arial" w:hAnsi="Arial" w:cs="Arial"/>
              </w:rPr>
              <w:t xml:space="preserve"> Business Days of Contract Award.  Once agreed by the Authority the Quality Plan shall be incorporated into the Contract.  The Contractor </w:t>
            </w:r>
            <w:proofErr w:type="gramStart"/>
            <w:r w:rsidRPr="007D6D7A">
              <w:rPr>
                <w:rFonts w:ascii="Arial" w:hAnsi="Arial" w:cs="Arial"/>
              </w:rPr>
              <w:t>shall remain at all times</w:t>
            </w:r>
            <w:proofErr w:type="gramEnd"/>
            <w:r w:rsidRPr="007D6D7A">
              <w:rPr>
                <w:rFonts w:ascii="Arial" w:hAnsi="Arial" w:cs="Arial"/>
              </w:rPr>
              <w:t>, solely responsible for the accuracy, suitability and applicability of the Deliverable Quality Plan.</w:t>
            </w:r>
          </w:p>
        </w:tc>
      </w:tr>
      <w:tr w:rsidR="00266173" w:rsidRPr="007D6D7A" w14:paraId="4B6943D4" w14:textId="77777777" w:rsidTr="0015493D">
        <w:trPr>
          <w:cantSplit/>
          <w:trHeight w:val="6937"/>
        </w:trPr>
        <w:tc>
          <w:tcPr>
            <w:tcW w:w="2543" w:type="dxa"/>
            <w:gridSpan w:val="2"/>
            <w:tcBorders>
              <w:top w:val="single" w:sz="4" w:space="0" w:color="auto"/>
              <w:left w:val="single" w:sz="4" w:space="0" w:color="auto"/>
              <w:bottom w:val="single" w:sz="4" w:space="0" w:color="auto"/>
              <w:right w:val="single" w:sz="4" w:space="0" w:color="auto"/>
            </w:tcBorders>
            <w:hideMark/>
          </w:tcPr>
          <w:p w14:paraId="2BC414BD" w14:textId="77777777" w:rsidR="00266173" w:rsidRPr="007D6D7A" w:rsidRDefault="00266173" w:rsidP="0015493D">
            <w:pPr>
              <w:rPr>
                <w:rFonts w:ascii="Arial" w:hAnsi="Arial" w:cs="Arial"/>
                <w:b/>
              </w:rPr>
            </w:pPr>
            <w:r w:rsidRPr="007D6D7A">
              <w:rPr>
                <w:rFonts w:ascii="Arial" w:hAnsi="Arial" w:cs="Arial"/>
                <w:b/>
              </w:rPr>
              <w:lastRenderedPageBreak/>
              <w:br/>
              <w:t>Clause 9 – Supply of Data for Hazardous Contractor Deliverables, Materials and Substances</w:t>
            </w:r>
          </w:p>
        </w:tc>
        <w:tc>
          <w:tcPr>
            <w:tcW w:w="7238" w:type="dxa"/>
            <w:tcBorders>
              <w:top w:val="single" w:sz="4" w:space="0" w:color="auto"/>
              <w:left w:val="single" w:sz="4" w:space="0" w:color="auto"/>
              <w:bottom w:val="single" w:sz="4" w:space="0" w:color="auto"/>
              <w:right w:val="single" w:sz="4" w:space="0" w:color="auto"/>
            </w:tcBorders>
            <w:hideMark/>
          </w:tcPr>
          <w:p w14:paraId="1C5C5F1E" w14:textId="77777777" w:rsidR="00266173" w:rsidRPr="007D6D7A" w:rsidRDefault="00266173" w:rsidP="0015493D">
            <w:pPr>
              <w:rPr>
                <w:rFonts w:ascii="Arial" w:hAnsi="Arial" w:cs="Arial"/>
              </w:rPr>
            </w:pPr>
            <w:r w:rsidRPr="007D6D7A">
              <w:rPr>
                <w:rFonts w:ascii="Arial" w:hAnsi="Arial" w:cs="Arial"/>
              </w:rPr>
              <w:br/>
              <w:t>A completed DEFFORM 68 (Hazardous Articles, Materials or Substance Statement), and if applicable, Safety Data Sheet(s) are to be provided by e-mail with attachments in Adobe PDF or MS WORD format to:</w:t>
            </w:r>
          </w:p>
          <w:p w14:paraId="1EB9CE2E" w14:textId="77777777" w:rsidR="00266173" w:rsidRPr="007D6D7A" w:rsidRDefault="00266173" w:rsidP="0015493D">
            <w:pPr>
              <w:rPr>
                <w:rFonts w:ascii="Arial" w:hAnsi="Arial" w:cs="Arial"/>
              </w:rPr>
            </w:pPr>
            <w:r w:rsidRPr="007D6D7A">
              <w:rPr>
                <w:rFonts w:ascii="Arial" w:hAnsi="Arial" w:cs="Arial"/>
              </w:rPr>
              <w:t>a)  The Authority’s Representative (Commercial)</w:t>
            </w:r>
          </w:p>
          <w:p w14:paraId="59276ABD" w14:textId="77777777" w:rsidR="00266173" w:rsidRPr="007D6D7A" w:rsidRDefault="00266173" w:rsidP="008B67D7">
            <w:pPr>
              <w:widowControl/>
              <w:numPr>
                <w:ilvl w:val="0"/>
                <w:numId w:val="4"/>
              </w:numPr>
              <w:overflowPunct w:val="0"/>
              <w:autoSpaceDE w:val="0"/>
              <w:autoSpaceDN w:val="0"/>
              <w:adjustRightInd w:val="0"/>
              <w:spacing w:after="0" w:line="240" w:lineRule="auto"/>
              <w:ind w:left="35"/>
              <w:rPr>
                <w:rFonts w:ascii="Arial" w:hAnsi="Arial" w:cs="Arial"/>
              </w:rPr>
            </w:pPr>
            <w:r w:rsidRPr="007D6D7A">
              <w:rPr>
                <w:rFonts w:ascii="Arial" w:hAnsi="Arial" w:cs="Arial"/>
              </w:rPr>
              <w:t xml:space="preserve">b)  </w:t>
            </w:r>
            <w:hyperlink r:id="rId30" w:history="1">
              <w:r w:rsidRPr="007D6D7A">
                <w:rPr>
                  <w:rStyle w:val="Hyperlink"/>
                  <w:color w:val="auto"/>
                </w:rPr>
                <w:t>DSALand-MovTpt-DGHSIS@mod.uk</w:t>
              </w:r>
            </w:hyperlink>
          </w:p>
          <w:p w14:paraId="5836BF0F" w14:textId="77777777" w:rsidR="00266173" w:rsidRPr="007D6D7A" w:rsidRDefault="00266173" w:rsidP="0015493D">
            <w:pPr>
              <w:rPr>
                <w:rFonts w:ascii="Arial" w:hAnsi="Arial" w:cs="Arial"/>
              </w:rPr>
            </w:pPr>
            <w:r w:rsidRPr="007D6D7A">
              <w:rPr>
                <w:rFonts w:ascii="Arial" w:hAnsi="Arial" w:cs="Arial"/>
              </w:rPr>
              <w:br/>
              <w:t>or:  if only a hardcopy is available to:</w:t>
            </w:r>
          </w:p>
          <w:p w14:paraId="474C7997" w14:textId="77777777" w:rsidR="00266173" w:rsidRPr="007D6D7A" w:rsidRDefault="00266173" w:rsidP="0015493D">
            <w:pPr>
              <w:rPr>
                <w:rFonts w:ascii="Arial" w:hAnsi="Arial" w:cs="Arial"/>
              </w:rPr>
            </w:pPr>
            <w:r w:rsidRPr="007D6D7A">
              <w:rPr>
                <w:rFonts w:ascii="Arial" w:hAnsi="Arial" w:cs="Arial"/>
              </w:rPr>
              <w:t>a)  The Authority’s Representative (Commercial)</w:t>
            </w:r>
          </w:p>
          <w:p w14:paraId="5BE17936" w14:textId="77777777" w:rsidR="00266173" w:rsidRPr="007D6D7A" w:rsidRDefault="00266173" w:rsidP="0015493D">
            <w:pPr>
              <w:ind w:firstLine="33"/>
              <w:rPr>
                <w:rFonts w:ascii="Arial" w:hAnsi="Arial" w:cs="Arial"/>
              </w:rPr>
            </w:pPr>
            <w:r w:rsidRPr="007D6D7A">
              <w:rPr>
                <w:rFonts w:ascii="Arial" w:hAnsi="Arial" w:cs="Arial"/>
              </w:rPr>
              <w:t>b)  Hazardous Stores Information System (HSIS)</w:t>
            </w:r>
          </w:p>
          <w:p w14:paraId="73F3E0E9" w14:textId="77777777" w:rsidR="00266173" w:rsidRPr="007D6D7A" w:rsidRDefault="00266173" w:rsidP="0015493D">
            <w:pPr>
              <w:ind w:left="326" w:hanging="9"/>
              <w:rPr>
                <w:rFonts w:ascii="Arial" w:hAnsi="Arial" w:cs="Arial"/>
              </w:rPr>
            </w:pPr>
            <w:r w:rsidRPr="007D6D7A">
              <w:rPr>
                <w:rFonts w:ascii="Arial" w:hAnsi="Arial" w:cs="Arial"/>
              </w:rPr>
              <w:t>Defence Safety Authority (DSA)</w:t>
            </w:r>
            <w:r w:rsidRPr="007D6D7A">
              <w:rPr>
                <w:rFonts w:ascii="Arial" w:hAnsi="Arial" w:cs="Arial"/>
              </w:rPr>
              <w:br/>
              <w:t>Movement Transport Safety Regulator (MTSR)</w:t>
            </w:r>
            <w:r w:rsidRPr="007D6D7A">
              <w:rPr>
                <w:rFonts w:ascii="Arial" w:hAnsi="Arial" w:cs="Arial"/>
              </w:rPr>
              <w:br/>
              <w:t>Hazel Building Level 1, #H019</w:t>
            </w:r>
            <w:r w:rsidRPr="007D6D7A">
              <w:rPr>
                <w:rFonts w:ascii="Arial" w:hAnsi="Arial" w:cs="Arial"/>
              </w:rPr>
              <w:br/>
              <w:t>MOD Abbey Wood (North)</w:t>
            </w:r>
            <w:r w:rsidRPr="007D6D7A">
              <w:rPr>
                <w:rFonts w:ascii="Arial" w:hAnsi="Arial" w:cs="Arial"/>
              </w:rPr>
              <w:br/>
              <w:t>Bristol, BS34 8QW</w:t>
            </w:r>
          </w:p>
          <w:p w14:paraId="6E0831BE" w14:textId="77777777" w:rsidR="00266173" w:rsidRPr="007D6D7A" w:rsidRDefault="00266173" w:rsidP="0015493D">
            <w:pPr>
              <w:ind w:firstLine="317"/>
              <w:rPr>
                <w:rFonts w:ascii="Arial" w:hAnsi="Arial" w:cs="Arial"/>
              </w:rPr>
            </w:pPr>
            <w:r w:rsidRPr="007D6D7A">
              <w:rPr>
                <w:rFonts w:ascii="Arial" w:hAnsi="Arial" w:cs="Arial"/>
              </w:rPr>
              <w:t>DSA-DLSR-</w:t>
            </w:r>
            <w:proofErr w:type="spellStart"/>
            <w:r w:rsidRPr="007D6D7A">
              <w:rPr>
                <w:rFonts w:ascii="Arial" w:hAnsi="Arial" w:cs="Arial"/>
              </w:rPr>
              <w:t>MovTpt</w:t>
            </w:r>
            <w:proofErr w:type="spellEnd"/>
            <w:r w:rsidRPr="007D6D7A">
              <w:rPr>
                <w:rFonts w:ascii="Arial" w:hAnsi="Arial" w:cs="Arial"/>
              </w:rPr>
              <w:t>-DG HSIS (MULTIUSER)</w:t>
            </w:r>
            <w:r w:rsidRPr="007D6D7A">
              <w:rPr>
                <w:rFonts w:ascii="Arial" w:hAnsi="Arial" w:cs="Arial"/>
              </w:rPr>
              <w:br/>
            </w:r>
            <w:r w:rsidRPr="007D6D7A">
              <w:rPr>
                <w:rFonts w:ascii="Arial" w:hAnsi="Arial" w:cs="Arial"/>
              </w:rPr>
              <w:br/>
              <w:t xml:space="preserve">to be Delivered no later than one (1) month prior to the Delivery Date for the Contract Deliverable or by the following date:  </w:t>
            </w:r>
            <w:r w:rsidRPr="007D6D7A">
              <w:rPr>
                <w:rFonts w:ascii="Arial" w:hAnsi="Arial" w:cs="Arial"/>
              </w:rPr>
              <w:fldChar w:fldCharType="begin">
                <w:ffData>
                  <w:name w:val="Text308"/>
                  <w:enabled/>
                  <w:calcOnExit w:val="0"/>
                  <w:textInput/>
                </w:ffData>
              </w:fldChar>
            </w:r>
            <w:bookmarkStart w:id="40" w:name="Text308"/>
            <w:r w:rsidRPr="007D6D7A">
              <w:rPr>
                <w:rFonts w:ascii="Arial" w:hAnsi="Arial" w:cs="Arial"/>
              </w:rPr>
              <w:instrText xml:space="preserve"> FORMTEXT </w:instrText>
            </w:r>
            <w:r w:rsidRPr="007D6D7A">
              <w:rPr>
                <w:rFonts w:ascii="Arial" w:hAnsi="Arial" w:cs="Arial"/>
              </w:rPr>
            </w:r>
            <w:r w:rsidRPr="007D6D7A">
              <w:rPr>
                <w:rFonts w:ascii="Arial" w:hAnsi="Arial" w:cs="Arial"/>
              </w:rPr>
              <w:fldChar w:fldCharType="separate"/>
            </w:r>
            <w:r w:rsidRPr="007D6D7A">
              <w:rPr>
                <w:rFonts w:ascii="Arial" w:hAnsi="Arial" w:cs="Arial"/>
              </w:rPr>
              <w:t> </w:t>
            </w:r>
            <w:r w:rsidRPr="007D6D7A">
              <w:rPr>
                <w:rFonts w:ascii="Arial" w:hAnsi="Arial" w:cs="Arial"/>
              </w:rPr>
              <w:t> </w:t>
            </w:r>
            <w:r w:rsidRPr="007D6D7A">
              <w:rPr>
                <w:rFonts w:ascii="Arial" w:hAnsi="Arial" w:cs="Arial"/>
              </w:rPr>
              <w:t> </w:t>
            </w:r>
            <w:r w:rsidRPr="007D6D7A">
              <w:rPr>
                <w:rFonts w:ascii="Arial" w:hAnsi="Arial" w:cs="Arial"/>
              </w:rPr>
              <w:t> </w:t>
            </w:r>
            <w:r w:rsidRPr="007D6D7A">
              <w:rPr>
                <w:rFonts w:ascii="Arial" w:hAnsi="Arial" w:cs="Arial"/>
              </w:rPr>
              <w:t> </w:t>
            </w:r>
            <w:r w:rsidRPr="007D6D7A">
              <w:fldChar w:fldCharType="end"/>
            </w:r>
            <w:bookmarkEnd w:id="40"/>
          </w:p>
        </w:tc>
      </w:tr>
      <w:tr w:rsidR="00266173" w:rsidRPr="007D6D7A" w14:paraId="44CEF54A" w14:textId="77777777" w:rsidTr="0015493D">
        <w:trPr>
          <w:cantSplit/>
          <w:trHeight w:val="3139"/>
        </w:trPr>
        <w:tc>
          <w:tcPr>
            <w:tcW w:w="2530" w:type="dxa"/>
            <w:tcBorders>
              <w:top w:val="single" w:sz="4" w:space="0" w:color="auto"/>
              <w:left w:val="single" w:sz="4" w:space="0" w:color="auto"/>
              <w:bottom w:val="single" w:sz="4" w:space="0" w:color="auto"/>
              <w:right w:val="single" w:sz="4" w:space="0" w:color="auto"/>
            </w:tcBorders>
            <w:hideMark/>
          </w:tcPr>
          <w:p w14:paraId="205BF4F5" w14:textId="77777777" w:rsidR="00266173" w:rsidRPr="007D6D7A" w:rsidRDefault="00266173" w:rsidP="0015493D">
            <w:pPr>
              <w:rPr>
                <w:rFonts w:ascii="Arial" w:hAnsi="Arial" w:cs="Arial"/>
              </w:rPr>
            </w:pPr>
            <w:r w:rsidRPr="007D6D7A">
              <w:rPr>
                <w:rFonts w:ascii="Arial" w:hAnsi="Arial" w:cs="Arial"/>
                <w:b/>
              </w:rPr>
              <w:br/>
              <w:t>Clause 10 – Delivery/Collection</w:t>
            </w:r>
            <w:r w:rsidRPr="007D6D7A">
              <w:rPr>
                <w:rFonts w:ascii="Arial" w:hAnsi="Arial" w:cs="Arial"/>
                <w:b/>
              </w:rPr>
              <w:br/>
            </w:r>
          </w:p>
        </w:tc>
        <w:tc>
          <w:tcPr>
            <w:tcW w:w="7251" w:type="dxa"/>
            <w:gridSpan w:val="2"/>
            <w:tcBorders>
              <w:top w:val="single" w:sz="4" w:space="0" w:color="auto"/>
              <w:left w:val="single" w:sz="4" w:space="0" w:color="auto"/>
              <w:bottom w:val="single" w:sz="4" w:space="0" w:color="auto"/>
              <w:right w:val="single" w:sz="4" w:space="0" w:color="auto"/>
            </w:tcBorders>
          </w:tcPr>
          <w:p w14:paraId="02D125C9" w14:textId="77777777" w:rsidR="00266173" w:rsidRPr="007D6D7A" w:rsidRDefault="00266173" w:rsidP="0015493D">
            <w:pPr>
              <w:rPr>
                <w:rFonts w:ascii="Arial" w:hAnsi="Arial" w:cs="Arial"/>
              </w:rPr>
            </w:pPr>
            <w:r w:rsidRPr="007D6D7A">
              <w:rPr>
                <w:rFonts w:ascii="Arial" w:hAnsi="Arial" w:cs="Arial"/>
              </w:rPr>
              <w:br/>
              <w:t>Contract Deliverables are to be:</w:t>
            </w:r>
          </w:p>
          <w:p w14:paraId="2CA34E23" w14:textId="77777777" w:rsidR="00266173" w:rsidRPr="007D6D7A" w:rsidRDefault="00266173" w:rsidP="0015493D">
            <w:pPr>
              <w:rPr>
                <w:rFonts w:ascii="Arial" w:hAnsi="Arial" w:cs="Arial"/>
              </w:rPr>
            </w:pPr>
            <w:r w:rsidRPr="007D6D7A">
              <w:rPr>
                <w:rFonts w:ascii="Arial" w:hAnsi="Arial" w:cs="Arial"/>
              </w:rPr>
              <w:t xml:space="preserve">Delivered by the Contractor  </w:t>
            </w:r>
            <w:r w:rsidRPr="007D6D7A">
              <w:rPr>
                <w:rFonts w:ascii="Arial" w:hAnsi="Arial" w:cs="Arial"/>
              </w:rPr>
              <w:fldChar w:fldCharType="begin">
                <w:ffData>
                  <w:name w:val="Check3"/>
                  <w:enabled/>
                  <w:calcOnExit w:val="0"/>
                  <w:checkBox>
                    <w:sizeAuto/>
                    <w:default w:val="1"/>
                  </w:checkBox>
                </w:ffData>
              </w:fldChar>
            </w:r>
            <w:bookmarkStart w:id="41" w:name="Check3"/>
            <w:r w:rsidRPr="007D6D7A">
              <w:rPr>
                <w:rFonts w:ascii="Arial" w:hAnsi="Arial" w:cs="Arial"/>
              </w:rPr>
              <w:instrText xml:space="preserve"> FORMCHECKBOX </w:instrText>
            </w:r>
            <w:r w:rsidR="001D6266">
              <w:rPr>
                <w:rFonts w:ascii="Arial" w:hAnsi="Arial" w:cs="Arial"/>
              </w:rPr>
            </w:r>
            <w:r w:rsidR="001D6266">
              <w:rPr>
                <w:rFonts w:ascii="Arial" w:hAnsi="Arial" w:cs="Arial"/>
              </w:rPr>
              <w:fldChar w:fldCharType="separate"/>
            </w:r>
            <w:r w:rsidRPr="007D6D7A">
              <w:fldChar w:fldCharType="end"/>
            </w:r>
            <w:bookmarkEnd w:id="41"/>
          </w:p>
          <w:p w14:paraId="0FF95E73" w14:textId="77777777" w:rsidR="00266173" w:rsidRPr="007D6D7A" w:rsidRDefault="00266173" w:rsidP="0015493D">
            <w:pPr>
              <w:rPr>
                <w:rFonts w:ascii="Arial" w:hAnsi="Arial" w:cs="Arial"/>
              </w:rPr>
            </w:pPr>
            <w:r w:rsidRPr="007D6D7A">
              <w:rPr>
                <w:rFonts w:ascii="Arial" w:hAnsi="Arial" w:cs="Arial"/>
              </w:rPr>
              <w:t>Special Instructions:</w:t>
            </w:r>
          </w:p>
          <w:p w14:paraId="6CA92210" w14:textId="77777777" w:rsidR="00266173" w:rsidRPr="007D6D7A" w:rsidRDefault="00266173" w:rsidP="0015493D">
            <w:pPr>
              <w:rPr>
                <w:rFonts w:ascii="Arial" w:hAnsi="Arial" w:cs="Arial"/>
              </w:rPr>
            </w:pPr>
            <w:r w:rsidRPr="007D6D7A">
              <w:rPr>
                <w:rFonts w:ascii="Arial" w:hAnsi="Arial" w:cs="Arial"/>
              </w:rPr>
              <w:t xml:space="preserve">Collected by the Authority  </w:t>
            </w:r>
            <w:r w:rsidRPr="007D6D7A">
              <w:rPr>
                <w:rFonts w:ascii="Arial" w:hAnsi="Arial" w:cs="Arial"/>
              </w:rPr>
              <w:fldChar w:fldCharType="begin">
                <w:ffData>
                  <w:name w:val="Check3"/>
                  <w:enabled/>
                  <w:calcOnExit w:val="0"/>
                  <w:checkBox>
                    <w:sizeAuto/>
                    <w:default w:val="0"/>
                  </w:checkBox>
                </w:ffData>
              </w:fldChar>
            </w:r>
            <w:r w:rsidRPr="007D6D7A">
              <w:rPr>
                <w:rFonts w:ascii="Arial" w:hAnsi="Arial" w:cs="Arial"/>
              </w:rPr>
              <w:instrText xml:space="preserve"> FORMCHECKBOX </w:instrText>
            </w:r>
            <w:r w:rsidR="001D6266">
              <w:rPr>
                <w:rFonts w:ascii="Arial" w:hAnsi="Arial" w:cs="Arial"/>
              </w:rPr>
            </w:r>
            <w:r w:rsidR="001D6266">
              <w:rPr>
                <w:rFonts w:ascii="Arial" w:hAnsi="Arial" w:cs="Arial"/>
              </w:rPr>
              <w:fldChar w:fldCharType="separate"/>
            </w:r>
            <w:r w:rsidRPr="007D6D7A">
              <w:rPr>
                <w:rFonts w:ascii="Arial" w:hAnsi="Arial" w:cs="Arial"/>
              </w:rPr>
              <w:fldChar w:fldCharType="end"/>
            </w:r>
          </w:p>
          <w:p w14:paraId="2F8CBA2C" w14:textId="77777777" w:rsidR="00266173" w:rsidRPr="007D6D7A" w:rsidRDefault="00266173" w:rsidP="0015493D">
            <w:pPr>
              <w:rPr>
                <w:rFonts w:ascii="Arial" w:hAnsi="Arial" w:cs="Arial"/>
              </w:rPr>
            </w:pPr>
            <w:r w:rsidRPr="007D6D7A">
              <w:rPr>
                <w:rFonts w:ascii="Arial" w:hAnsi="Arial" w:cs="Arial"/>
              </w:rPr>
              <w:t>Special Instructions (including consignor address if different from Contractor’s registered address)</w:t>
            </w:r>
          </w:p>
        </w:tc>
      </w:tr>
      <w:tr w:rsidR="00266173" w:rsidRPr="007D6D7A" w14:paraId="66BCBF91" w14:textId="77777777" w:rsidTr="0015493D">
        <w:trPr>
          <w:cantSplit/>
        </w:trPr>
        <w:tc>
          <w:tcPr>
            <w:tcW w:w="2530" w:type="dxa"/>
            <w:tcBorders>
              <w:top w:val="single" w:sz="4" w:space="0" w:color="auto"/>
              <w:left w:val="single" w:sz="4" w:space="0" w:color="auto"/>
              <w:bottom w:val="single" w:sz="4" w:space="0" w:color="auto"/>
              <w:right w:val="single" w:sz="4" w:space="0" w:color="auto"/>
            </w:tcBorders>
            <w:hideMark/>
          </w:tcPr>
          <w:p w14:paraId="52A4E06A" w14:textId="77777777" w:rsidR="00266173" w:rsidRPr="007D6D7A" w:rsidRDefault="00266173" w:rsidP="0015493D">
            <w:pPr>
              <w:rPr>
                <w:rFonts w:ascii="Arial" w:hAnsi="Arial" w:cs="Arial"/>
                <w:b/>
              </w:rPr>
            </w:pPr>
            <w:r w:rsidRPr="007D6D7A">
              <w:rPr>
                <w:rFonts w:ascii="Arial" w:hAnsi="Arial" w:cs="Arial"/>
                <w:b/>
              </w:rPr>
              <w:br/>
              <w:t>Clause 12 – Packaging and Labelling of Contractor Deliverables</w:t>
            </w:r>
          </w:p>
        </w:tc>
        <w:tc>
          <w:tcPr>
            <w:tcW w:w="7251" w:type="dxa"/>
            <w:gridSpan w:val="2"/>
            <w:tcBorders>
              <w:top w:val="single" w:sz="4" w:space="0" w:color="auto"/>
              <w:left w:val="single" w:sz="4" w:space="0" w:color="auto"/>
              <w:bottom w:val="single" w:sz="4" w:space="0" w:color="auto"/>
              <w:right w:val="single" w:sz="4" w:space="0" w:color="auto"/>
            </w:tcBorders>
          </w:tcPr>
          <w:p w14:paraId="1A4215C1" w14:textId="77777777" w:rsidR="00266173" w:rsidRPr="007D6D7A" w:rsidRDefault="00266173" w:rsidP="0015493D">
            <w:pPr>
              <w:rPr>
                <w:rFonts w:ascii="Arial" w:hAnsi="Arial" w:cs="Arial"/>
              </w:rPr>
            </w:pPr>
            <w:r w:rsidRPr="007D6D7A">
              <w:rPr>
                <w:rFonts w:ascii="Arial" w:hAnsi="Arial" w:cs="Arial"/>
              </w:rPr>
              <w:br/>
              <w:t>Additional packaging requirements:</w:t>
            </w:r>
          </w:p>
          <w:p w14:paraId="74495F62" w14:textId="77777777" w:rsidR="00266173" w:rsidRPr="007D6D7A" w:rsidRDefault="00266173" w:rsidP="0015493D">
            <w:pPr>
              <w:rPr>
                <w:rFonts w:ascii="Arial" w:hAnsi="Arial" w:cs="Arial"/>
              </w:rPr>
            </w:pPr>
            <w:r w:rsidRPr="007D6D7A">
              <w:rPr>
                <w:rFonts w:ascii="Arial" w:hAnsi="Arial" w:cs="Arial"/>
              </w:rPr>
              <w:t>N/A</w:t>
            </w:r>
          </w:p>
          <w:p w14:paraId="3DDD1D60" w14:textId="77777777" w:rsidR="00266173" w:rsidRPr="007D6D7A" w:rsidRDefault="00266173" w:rsidP="0015493D">
            <w:pPr>
              <w:rPr>
                <w:rFonts w:ascii="Arial" w:hAnsi="Arial" w:cs="Arial"/>
              </w:rPr>
            </w:pPr>
          </w:p>
        </w:tc>
      </w:tr>
      <w:tr w:rsidR="00266173" w:rsidRPr="007D6D7A" w14:paraId="32385EFC" w14:textId="77777777" w:rsidTr="0015493D">
        <w:trPr>
          <w:cantSplit/>
        </w:trPr>
        <w:tc>
          <w:tcPr>
            <w:tcW w:w="2543" w:type="dxa"/>
            <w:gridSpan w:val="2"/>
            <w:tcBorders>
              <w:top w:val="single" w:sz="4" w:space="0" w:color="auto"/>
              <w:left w:val="single" w:sz="4" w:space="0" w:color="auto"/>
              <w:bottom w:val="single" w:sz="4" w:space="0" w:color="auto"/>
              <w:right w:val="single" w:sz="4" w:space="0" w:color="auto"/>
            </w:tcBorders>
            <w:hideMark/>
          </w:tcPr>
          <w:p w14:paraId="720E19C1" w14:textId="77777777" w:rsidR="00266173" w:rsidRPr="007D6D7A" w:rsidRDefault="00266173" w:rsidP="0015493D">
            <w:pPr>
              <w:rPr>
                <w:rFonts w:ascii="Arial" w:hAnsi="Arial" w:cs="Arial"/>
                <w:b/>
              </w:rPr>
            </w:pPr>
            <w:r w:rsidRPr="007D6D7A">
              <w:rPr>
                <w:rFonts w:ascii="Arial" w:hAnsi="Arial" w:cs="Arial"/>
                <w:b/>
              </w:rPr>
              <w:br/>
              <w:t>Clause 13 – Progress Meetings</w:t>
            </w:r>
          </w:p>
        </w:tc>
        <w:tc>
          <w:tcPr>
            <w:tcW w:w="7238" w:type="dxa"/>
            <w:tcBorders>
              <w:top w:val="single" w:sz="4" w:space="0" w:color="auto"/>
              <w:left w:val="single" w:sz="4" w:space="0" w:color="auto"/>
              <w:bottom w:val="single" w:sz="4" w:space="0" w:color="auto"/>
              <w:right w:val="single" w:sz="4" w:space="0" w:color="auto"/>
            </w:tcBorders>
          </w:tcPr>
          <w:p w14:paraId="21FEF986" w14:textId="77777777" w:rsidR="00266173" w:rsidRPr="007D6D7A" w:rsidRDefault="00266173" w:rsidP="0015493D">
            <w:pPr>
              <w:rPr>
                <w:rFonts w:ascii="Arial" w:hAnsi="Arial" w:cs="Arial"/>
              </w:rPr>
            </w:pPr>
            <w:r w:rsidRPr="007D6D7A">
              <w:rPr>
                <w:rFonts w:ascii="Arial" w:hAnsi="Arial" w:cs="Arial"/>
              </w:rPr>
              <w:br/>
              <w:t>The Contractor shall be required to attend the following meetings:</w:t>
            </w:r>
          </w:p>
          <w:p w14:paraId="4DB75F9F" w14:textId="77777777" w:rsidR="00266173" w:rsidRPr="007D6D7A" w:rsidRDefault="00266173" w:rsidP="0015493D">
            <w:pPr>
              <w:tabs>
                <w:tab w:val="left" w:pos="-426"/>
              </w:tabs>
              <w:suppressAutoHyphens/>
              <w:spacing w:after="0" w:line="240" w:lineRule="auto"/>
              <w:outlineLvl w:val="0"/>
              <w:rPr>
                <w:rFonts w:ascii="Arial" w:eastAsia="Times New Roman" w:hAnsi="Arial" w:cs="Arial"/>
                <w:lang w:val="en-GB" w:eastAsia="en-GB"/>
              </w:rPr>
            </w:pPr>
            <w:r w:rsidRPr="007D6D7A">
              <w:rPr>
                <w:rFonts w:ascii="Arial" w:eastAsia="Times New Roman" w:hAnsi="Arial" w:cs="Arial"/>
                <w:lang w:val="en-GB" w:eastAsia="en-GB"/>
              </w:rPr>
              <w:t xml:space="preserve">To be arranged </w:t>
            </w:r>
            <w:proofErr w:type="gramStart"/>
            <w:r w:rsidRPr="007D6D7A">
              <w:rPr>
                <w:rFonts w:ascii="Arial" w:eastAsia="Times New Roman" w:hAnsi="Arial" w:cs="Arial"/>
                <w:lang w:val="en-GB" w:eastAsia="en-GB"/>
              </w:rPr>
              <w:t>if and when</w:t>
            </w:r>
            <w:proofErr w:type="gramEnd"/>
            <w:r w:rsidRPr="007D6D7A">
              <w:rPr>
                <w:rFonts w:ascii="Arial" w:eastAsia="Times New Roman" w:hAnsi="Arial" w:cs="Arial"/>
                <w:lang w:val="en-GB" w:eastAsia="en-GB"/>
              </w:rPr>
              <w:t xml:space="preserve"> required unless already detailed in Statement of Requirements.</w:t>
            </w:r>
          </w:p>
          <w:p w14:paraId="0EDC3DB7" w14:textId="77777777" w:rsidR="00266173" w:rsidRPr="007D6D7A" w:rsidRDefault="00266173" w:rsidP="0015493D">
            <w:pPr>
              <w:rPr>
                <w:rFonts w:ascii="Arial" w:hAnsi="Arial" w:cs="Arial"/>
              </w:rPr>
            </w:pPr>
          </w:p>
        </w:tc>
      </w:tr>
      <w:tr w:rsidR="00266173" w:rsidRPr="007D6D7A" w14:paraId="22024251" w14:textId="77777777" w:rsidTr="0015493D">
        <w:trPr>
          <w:cantSplit/>
        </w:trPr>
        <w:tc>
          <w:tcPr>
            <w:tcW w:w="2543" w:type="dxa"/>
            <w:gridSpan w:val="2"/>
            <w:tcBorders>
              <w:top w:val="single" w:sz="4" w:space="0" w:color="auto"/>
              <w:left w:val="single" w:sz="4" w:space="0" w:color="auto"/>
              <w:bottom w:val="single" w:sz="4" w:space="0" w:color="auto"/>
              <w:right w:val="single" w:sz="4" w:space="0" w:color="auto"/>
            </w:tcBorders>
            <w:hideMark/>
          </w:tcPr>
          <w:p w14:paraId="37A0CAA8" w14:textId="77777777" w:rsidR="00266173" w:rsidRPr="007D6D7A" w:rsidRDefault="00266173" w:rsidP="0015493D">
            <w:pPr>
              <w:rPr>
                <w:rFonts w:ascii="Arial" w:hAnsi="Arial" w:cs="Arial"/>
                <w:b/>
              </w:rPr>
            </w:pPr>
            <w:r w:rsidRPr="007D6D7A">
              <w:rPr>
                <w:rFonts w:ascii="Arial" w:hAnsi="Arial" w:cs="Arial"/>
                <w:b/>
              </w:rPr>
              <w:lastRenderedPageBreak/>
              <w:br/>
              <w:t>Clause 13 – Progress Reports</w:t>
            </w:r>
          </w:p>
        </w:tc>
        <w:tc>
          <w:tcPr>
            <w:tcW w:w="7238" w:type="dxa"/>
            <w:tcBorders>
              <w:top w:val="single" w:sz="4" w:space="0" w:color="auto"/>
              <w:left w:val="single" w:sz="4" w:space="0" w:color="auto"/>
              <w:bottom w:val="single" w:sz="4" w:space="0" w:color="auto"/>
              <w:right w:val="single" w:sz="4" w:space="0" w:color="auto"/>
            </w:tcBorders>
            <w:hideMark/>
          </w:tcPr>
          <w:p w14:paraId="2E8B5218" w14:textId="77777777" w:rsidR="00266173" w:rsidRPr="007D6D7A" w:rsidRDefault="00266173" w:rsidP="0015493D">
            <w:pPr>
              <w:rPr>
                <w:rFonts w:ascii="Arial" w:hAnsi="Arial" w:cs="Arial"/>
              </w:rPr>
            </w:pPr>
            <w:r w:rsidRPr="007D6D7A">
              <w:rPr>
                <w:rFonts w:ascii="Arial" w:hAnsi="Arial" w:cs="Arial"/>
              </w:rPr>
              <w:br/>
              <w:t>The Contractor is required to submit the following Reports:</w:t>
            </w:r>
          </w:p>
          <w:p w14:paraId="31D92C00" w14:textId="77777777" w:rsidR="00266173" w:rsidRPr="007D6D7A" w:rsidRDefault="00266173" w:rsidP="0015493D">
            <w:pPr>
              <w:tabs>
                <w:tab w:val="left" w:pos="-426"/>
              </w:tabs>
              <w:suppressAutoHyphens/>
              <w:spacing w:after="0" w:line="240" w:lineRule="auto"/>
              <w:outlineLvl w:val="0"/>
              <w:rPr>
                <w:rFonts w:ascii="Arial" w:eastAsia="Times New Roman" w:hAnsi="Arial" w:cs="Arial"/>
                <w:lang w:val="en-GB" w:eastAsia="en-GB"/>
              </w:rPr>
            </w:pPr>
            <w:r w:rsidRPr="007D6D7A">
              <w:rPr>
                <w:rFonts w:ascii="Arial" w:eastAsia="Times New Roman" w:hAnsi="Arial" w:cs="Arial"/>
                <w:lang w:val="en-GB" w:eastAsia="en-GB"/>
              </w:rPr>
              <w:t xml:space="preserve">To be arranged </w:t>
            </w:r>
            <w:proofErr w:type="gramStart"/>
            <w:r w:rsidRPr="007D6D7A">
              <w:rPr>
                <w:rFonts w:ascii="Arial" w:eastAsia="Times New Roman" w:hAnsi="Arial" w:cs="Arial"/>
                <w:lang w:val="en-GB" w:eastAsia="en-GB"/>
              </w:rPr>
              <w:t>if and when</w:t>
            </w:r>
            <w:proofErr w:type="gramEnd"/>
            <w:r w:rsidRPr="007D6D7A">
              <w:rPr>
                <w:rFonts w:ascii="Arial" w:eastAsia="Times New Roman" w:hAnsi="Arial" w:cs="Arial"/>
                <w:lang w:val="en-GB" w:eastAsia="en-GB"/>
              </w:rPr>
              <w:t xml:space="preserve"> required unless already detailed in Statement of Requirements.</w:t>
            </w:r>
          </w:p>
          <w:p w14:paraId="7379C833" w14:textId="77777777" w:rsidR="00266173" w:rsidRPr="007D6D7A" w:rsidRDefault="00266173" w:rsidP="0015493D">
            <w:pPr>
              <w:tabs>
                <w:tab w:val="left" w:pos="-426"/>
              </w:tabs>
              <w:suppressAutoHyphens/>
              <w:spacing w:after="0" w:line="240" w:lineRule="auto"/>
              <w:outlineLvl w:val="0"/>
              <w:rPr>
                <w:rFonts w:ascii="Arial" w:eastAsia="Times New Roman" w:hAnsi="Arial" w:cs="Arial"/>
                <w:lang w:val="en-GB" w:eastAsia="en-GB"/>
              </w:rPr>
            </w:pPr>
          </w:p>
        </w:tc>
      </w:tr>
    </w:tbl>
    <w:p w14:paraId="5BC23769" w14:textId="77777777" w:rsidR="004522F8" w:rsidRPr="007D6D7A" w:rsidRDefault="004522F8" w:rsidP="004522F8">
      <w:pPr>
        <w:widowControl/>
        <w:spacing w:after="0"/>
        <w:sectPr w:rsidR="004522F8" w:rsidRPr="007D6D7A">
          <w:pgSz w:w="11920" w:h="16860"/>
          <w:pgMar w:top="700" w:right="760" w:bottom="280" w:left="760" w:header="283" w:footer="283" w:gutter="0"/>
          <w:cols w:space="720"/>
        </w:sectPr>
      </w:pPr>
    </w:p>
    <w:tbl>
      <w:tblPr>
        <w:tblpPr w:leftFromText="180" w:rightFromText="180" w:bottomFromText="200" w:vertAnchor="page" w:horzAnchor="page" w:tblpX="1" w:tblpY="1364"/>
        <w:tblW w:w="11715" w:type="dxa"/>
        <w:tblLayout w:type="fixed"/>
        <w:tblLook w:val="04A0" w:firstRow="1" w:lastRow="0" w:firstColumn="1" w:lastColumn="0" w:noHBand="0" w:noVBand="1"/>
      </w:tblPr>
      <w:tblGrid>
        <w:gridCol w:w="258"/>
        <w:gridCol w:w="5704"/>
        <w:gridCol w:w="259"/>
        <w:gridCol w:w="5221"/>
        <w:gridCol w:w="273"/>
      </w:tblGrid>
      <w:tr w:rsidR="004522F8" w:rsidRPr="007D6D7A" w14:paraId="224C85EF" w14:textId="77777777" w:rsidTr="005000D7">
        <w:trPr>
          <w:trHeight w:val="568"/>
        </w:trPr>
        <w:tc>
          <w:tcPr>
            <w:tcW w:w="11715" w:type="dxa"/>
            <w:gridSpan w:val="5"/>
            <w:shd w:val="pct12" w:color="auto" w:fill="auto"/>
            <w:hideMark/>
          </w:tcPr>
          <w:p w14:paraId="44D4A776" w14:textId="77777777" w:rsidR="004522F8" w:rsidRPr="007D6D7A" w:rsidRDefault="004522F8">
            <w:pPr>
              <w:spacing w:after="0" w:line="240" w:lineRule="auto"/>
              <w:jc w:val="right"/>
              <w:rPr>
                <w:rFonts w:ascii="Arial" w:eastAsia="Times New Roman" w:hAnsi="Arial" w:cs="Arial"/>
                <w:sz w:val="18"/>
                <w:szCs w:val="18"/>
                <w:lang w:val="en-GB" w:eastAsia="en-GB"/>
              </w:rPr>
            </w:pPr>
            <w:r w:rsidRPr="007D6D7A">
              <w:rPr>
                <w:rFonts w:ascii="Arial" w:eastAsia="Times New Roman" w:hAnsi="Arial" w:cs="Arial"/>
                <w:b/>
                <w:sz w:val="18"/>
                <w:szCs w:val="18"/>
                <w:lang w:val="en-GB" w:eastAsia="en-GB"/>
              </w:rPr>
              <w:lastRenderedPageBreak/>
              <w:t>)</w:t>
            </w:r>
          </w:p>
          <w:p w14:paraId="2D293E6C" w14:textId="77777777" w:rsidR="004522F8" w:rsidRPr="007D6D7A" w:rsidRDefault="004522F8">
            <w:pPr>
              <w:spacing w:after="120" w:line="240" w:lineRule="auto"/>
              <w:jc w:val="center"/>
              <w:rPr>
                <w:rFonts w:ascii="Arial" w:eastAsia="Times New Roman" w:hAnsi="Arial" w:cs="Arial"/>
                <w:sz w:val="24"/>
                <w:szCs w:val="24"/>
                <w:lang w:val="en-GB" w:eastAsia="en-GB"/>
              </w:rPr>
            </w:pPr>
            <w:r w:rsidRPr="007D6D7A">
              <w:rPr>
                <w:rFonts w:ascii="Arial" w:eastAsia="Times New Roman" w:hAnsi="Arial" w:cs="Arial"/>
                <w:b/>
                <w:sz w:val="24"/>
                <w:szCs w:val="24"/>
                <w:lang w:val="en-GB" w:eastAsia="en-GB"/>
              </w:rPr>
              <w:t>Appendix - Addresses and Other Information</w:t>
            </w:r>
          </w:p>
        </w:tc>
      </w:tr>
      <w:tr w:rsidR="005000D7" w:rsidRPr="007D6D7A" w14:paraId="49D801C9" w14:textId="77777777" w:rsidTr="005000D7">
        <w:trPr>
          <w:trHeight w:val="1963"/>
        </w:trPr>
        <w:tc>
          <w:tcPr>
            <w:tcW w:w="258" w:type="dxa"/>
            <w:tcBorders>
              <w:top w:val="nil"/>
              <w:left w:val="nil"/>
              <w:bottom w:val="nil"/>
              <w:right w:val="single" w:sz="4" w:space="0" w:color="auto"/>
            </w:tcBorders>
            <w:shd w:val="pct12" w:color="auto" w:fill="auto"/>
          </w:tcPr>
          <w:p w14:paraId="6CBAED59" w14:textId="77777777" w:rsidR="005000D7" w:rsidRPr="007D6D7A" w:rsidRDefault="005000D7" w:rsidP="005000D7">
            <w:pPr>
              <w:spacing w:after="0" w:line="240" w:lineRule="auto"/>
              <w:jc w:val="both"/>
              <w:rPr>
                <w:rFonts w:ascii="Arial" w:eastAsia="Times New Roman" w:hAnsi="Arial" w:cs="Arial"/>
                <w:sz w:val="4"/>
                <w:szCs w:val="20"/>
                <w:lang w:val="en-GB" w:eastAsia="en-GB"/>
              </w:rPr>
            </w:pPr>
          </w:p>
        </w:tc>
        <w:tc>
          <w:tcPr>
            <w:tcW w:w="5704" w:type="dxa"/>
            <w:tcBorders>
              <w:top w:val="single" w:sz="4" w:space="0" w:color="auto"/>
              <w:left w:val="single" w:sz="4" w:space="0" w:color="auto"/>
              <w:bottom w:val="single" w:sz="4" w:space="0" w:color="auto"/>
              <w:right w:val="single" w:sz="4" w:space="0" w:color="auto"/>
            </w:tcBorders>
          </w:tcPr>
          <w:p w14:paraId="5276D55A" w14:textId="77777777" w:rsidR="005000D7" w:rsidRPr="007D6D7A" w:rsidRDefault="005000D7" w:rsidP="008B67D7">
            <w:pPr>
              <w:widowControl/>
              <w:numPr>
                <w:ilvl w:val="0"/>
                <w:numId w:val="5"/>
              </w:numPr>
              <w:tabs>
                <w:tab w:val="left" w:pos="194"/>
              </w:tabs>
              <w:spacing w:before="120" w:after="0" w:line="240" w:lineRule="auto"/>
              <w:jc w:val="both"/>
              <w:rPr>
                <w:rFonts w:ascii="Arial" w:eastAsia="Times New Roman" w:hAnsi="Arial" w:cs="Arial"/>
                <w:b/>
                <w:sz w:val="16"/>
                <w:szCs w:val="16"/>
                <w:lang w:val="en-GB" w:eastAsia="en-GB"/>
              </w:rPr>
            </w:pPr>
            <w:r w:rsidRPr="007D6D7A">
              <w:rPr>
                <w:rFonts w:ascii="Arial" w:eastAsia="Times New Roman" w:hAnsi="Arial" w:cs="Arial"/>
                <w:b/>
                <w:sz w:val="16"/>
                <w:szCs w:val="16"/>
                <w:lang w:val="en-GB" w:eastAsia="en-GB"/>
              </w:rPr>
              <w:t>Commercial Officer:</w:t>
            </w:r>
          </w:p>
          <w:p w14:paraId="33E3D090" w14:textId="262EDEF9" w:rsidR="005000D7" w:rsidRPr="007D6D7A" w:rsidRDefault="005000D7" w:rsidP="005000D7">
            <w:pPr>
              <w:spacing w:before="120" w:after="0" w:line="240" w:lineRule="auto"/>
              <w:rPr>
                <w:rFonts w:ascii="Arial" w:eastAsia="Times New Roman" w:hAnsi="Arial" w:cs="Arial"/>
                <w:sz w:val="16"/>
                <w:szCs w:val="16"/>
                <w:lang w:val="en-GB" w:eastAsia="en-GB"/>
              </w:rPr>
            </w:pPr>
            <w:r w:rsidRPr="007D6D7A">
              <w:rPr>
                <w:rFonts w:ascii="Arial" w:eastAsia="Times New Roman" w:hAnsi="Arial" w:cs="Arial"/>
                <w:sz w:val="16"/>
                <w:szCs w:val="16"/>
                <w:lang w:val="en-GB" w:eastAsia="en-GB"/>
              </w:rPr>
              <w:t xml:space="preserve">Name: </w:t>
            </w:r>
            <w:bookmarkStart w:id="42" w:name="contract_branch_appendix"/>
            <w:bookmarkEnd w:id="42"/>
            <w:sdt>
              <w:sdtPr>
                <w:rPr>
                  <w:rFonts w:ascii="Arial" w:eastAsia="Times New Roman" w:hAnsi="Arial" w:cs="Arial"/>
                  <w:sz w:val="16"/>
                  <w:szCs w:val="16"/>
                  <w:lang w:val="en-GB" w:eastAsia="en-GB"/>
                </w:rPr>
                <w:alias w:val="Manager"/>
                <w:tag w:val=""/>
                <w:id w:val="102619110"/>
                <w:placeholder>
                  <w:docPart w:val="BF0F928FD5C3466FA754FBCBDC75BFA7"/>
                </w:placeholder>
                <w:dataBinding w:prefixMappings="xmlns:ns0='http://schemas.openxmlformats.org/officeDocument/2006/extended-properties' " w:xpath="/ns0:Properties[1]/ns0:Manager[1]" w:storeItemID="{6668398D-A668-4E3E-A5EB-62B293D839F1}"/>
                <w:text/>
              </w:sdtPr>
              <w:sdtEndPr/>
              <w:sdtContent>
                <w:r w:rsidR="006D3BA2" w:rsidRPr="007D6D7A">
                  <w:rPr>
                    <w:rFonts w:ascii="Arial" w:eastAsia="Times New Roman" w:hAnsi="Arial" w:cs="Arial"/>
                    <w:sz w:val="16"/>
                    <w:szCs w:val="16"/>
                    <w:lang w:val="en-GB" w:eastAsia="en-GB"/>
                  </w:rPr>
                  <w:t>Eliot Murton</w:t>
                </w:r>
              </w:sdtContent>
            </w:sdt>
          </w:p>
          <w:p w14:paraId="45C4E93F" w14:textId="77777777" w:rsidR="005000D7" w:rsidRPr="007D6D7A" w:rsidRDefault="005000D7" w:rsidP="005000D7">
            <w:pPr>
              <w:spacing w:after="0" w:line="240" w:lineRule="auto"/>
              <w:rPr>
                <w:rFonts w:ascii="Arial" w:eastAsia="Times New Roman" w:hAnsi="Arial" w:cs="Arial"/>
                <w:sz w:val="16"/>
                <w:szCs w:val="16"/>
                <w:lang w:val="en-GB" w:eastAsia="en-GB"/>
              </w:rPr>
            </w:pPr>
          </w:p>
          <w:p w14:paraId="5E130EE1" w14:textId="1C2EBFB5" w:rsidR="00F918FF" w:rsidRPr="007D6D7A" w:rsidRDefault="00F918FF" w:rsidP="00F918FF">
            <w:pPr>
              <w:rPr>
                <w:rFonts w:ascii="Arial" w:eastAsia="Times New Roman" w:hAnsi="Arial" w:cs="Arial"/>
                <w:sz w:val="16"/>
                <w:szCs w:val="16"/>
                <w:lang w:val="en-GB" w:eastAsia="en-GB"/>
              </w:rPr>
            </w:pPr>
            <w:r w:rsidRPr="007D6D7A">
              <w:rPr>
                <w:rFonts w:ascii="Arial" w:eastAsia="Times New Roman" w:hAnsi="Arial" w:cs="Arial"/>
                <w:sz w:val="16"/>
                <w:szCs w:val="16"/>
                <w:lang w:val="en-GB" w:eastAsia="en-GB"/>
              </w:rPr>
              <w:t xml:space="preserve">Address: MP1.1, NCHQ, Leach Building, Whale Island, Portsmouth, PO2 8BY </w:t>
            </w:r>
          </w:p>
          <w:p w14:paraId="4F8E41CA" w14:textId="4B9F632B" w:rsidR="005000D7" w:rsidRPr="007D6D7A" w:rsidRDefault="005000D7" w:rsidP="005000D7">
            <w:pPr>
              <w:spacing w:after="0" w:line="240" w:lineRule="auto"/>
              <w:rPr>
                <w:rFonts w:ascii="Arial" w:eastAsia="Times New Roman" w:hAnsi="Arial" w:cs="Arial"/>
                <w:sz w:val="16"/>
                <w:szCs w:val="16"/>
                <w:lang w:val="en-GB" w:eastAsia="en-GB"/>
              </w:rPr>
            </w:pPr>
            <w:r w:rsidRPr="007D6D7A">
              <w:rPr>
                <w:rFonts w:ascii="Arial" w:eastAsia="Times New Roman" w:hAnsi="Arial" w:cs="Arial"/>
                <w:sz w:val="16"/>
                <w:szCs w:val="16"/>
                <w:lang w:val="en-GB" w:eastAsia="en-GB"/>
              </w:rPr>
              <w:t xml:space="preserve">Email: </w:t>
            </w:r>
            <w:sdt>
              <w:sdtPr>
                <w:rPr>
                  <w:rFonts w:ascii="Arial" w:eastAsia="Times New Roman" w:hAnsi="Arial" w:cs="Arial"/>
                  <w:sz w:val="16"/>
                  <w:szCs w:val="16"/>
                  <w:lang w:val="en-GB" w:eastAsia="en-GB"/>
                </w:rPr>
                <w:alias w:val="Company E-mail"/>
                <w:tag w:val=""/>
                <w:id w:val="862319429"/>
                <w:placeholder>
                  <w:docPart w:val="18E2EB05675043E29F4AA058B83D7751"/>
                </w:placeholder>
                <w:dataBinding w:prefixMappings="xmlns:ns0='http://schemas.microsoft.com/office/2006/coverPageProps' " w:xpath="/ns0:CoverPageProperties[1]/ns0:CompanyEmail[1]" w:storeItemID="{55AF091B-3C7A-41E3-B477-F2FDAA23CFDA}"/>
                <w:text/>
              </w:sdtPr>
              <w:sdtEndPr/>
              <w:sdtContent>
                <w:r w:rsidR="006D3BA2" w:rsidRPr="007D6D7A">
                  <w:rPr>
                    <w:rFonts w:ascii="Arial" w:eastAsia="Times New Roman" w:hAnsi="Arial" w:cs="Arial"/>
                    <w:sz w:val="16"/>
                    <w:szCs w:val="16"/>
                    <w:lang w:val="en-GB" w:eastAsia="en-GB"/>
                  </w:rPr>
                  <w:t>eliot.murton100@mod.gov.uk</w:t>
                </w:r>
              </w:sdtContent>
            </w:sdt>
          </w:p>
          <w:p w14:paraId="1F7EC597" w14:textId="77777777" w:rsidR="005000D7" w:rsidRPr="007D6D7A" w:rsidRDefault="005000D7" w:rsidP="005000D7">
            <w:pPr>
              <w:spacing w:after="0" w:line="240" w:lineRule="auto"/>
              <w:rPr>
                <w:rFonts w:ascii="Arial" w:eastAsia="Times New Roman" w:hAnsi="Arial" w:cs="Arial"/>
                <w:sz w:val="16"/>
                <w:szCs w:val="16"/>
                <w:lang w:val="en-GB" w:eastAsia="en-GB"/>
              </w:rPr>
            </w:pPr>
          </w:p>
          <w:p w14:paraId="7926174F" w14:textId="7E7C5874" w:rsidR="005000D7" w:rsidRPr="007D6D7A" w:rsidRDefault="005000D7" w:rsidP="005000D7">
            <w:pPr>
              <w:tabs>
                <w:tab w:val="left" w:pos="536"/>
              </w:tabs>
              <w:spacing w:after="0" w:line="240" w:lineRule="auto"/>
              <w:rPr>
                <w:rFonts w:ascii="Arial" w:eastAsia="Times New Roman" w:hAnsi="Arial" w:cs="Arial"/>
                <w:sz w:val="16"/>
                <w:szCs w:val="16"/>
                <w:lang w:val="en-GB" w:eastAsia="en-GB"/>
              </w:rPr>
            </w:pPr>
            <w:r w:rsidRPr="007D6D7A">
              <w:rPr>
                <w:rFonts w:ascii="Arial" w:eastAsia="Times New Roman" w:hAnsi="Arial" w:cs="Arial"/>
                <w:sz w:val="16"/>
                <w:szCs w:val="16"/>
                <w:lang w:val="en-GB" w:eastAsia="en-GB"/>
              </w:rPr>
              <w:sym w:font="Wingdings" w:char="F028"/>
            </w:r>
            <w:r w:rsidRPr="007D6D7A">
              <w:rPr>
                <w:rFonts w:ascii="Arial" w:eastAsia="Times New Roman" w:hAnsi="Arial" w:cs="Arial"/>
                <w:sz w:val="16"/>
                <w:szCs w:val="16"/>
                <w:lang w:val="en-GB" w:eastAsia="en-GB"/>
              </w:rPr>
              <w:tab/>
            </w:r>
            <w:bookmarkStart w:id="43" w:name="cb_tel_appendix"/>
            <w:bookmarkEnd w:id="43"/>
            <w:sdt>
              <w:sdtPr>
                <w:rPr>
                  <w:rFonts w:ascii="Arial" w:eastAsia="Times New Roman" w:hAnsi="Arial" w:cs="Arial"/>
                  <w:sz w:val="16"/>
                  <w:szCs w:val="16"/>
                  <w:lang w:val="en-GB" w:eastAsia="en-GB"/>
                </w:rPr>
                <w:alias w:val="Company Phone"/>
                <w:tag w:val=""/>
                <w:id w:val="792708805"/>
                <w:placeholder>
                  <w:docPart w:val="C778FFC000AE4C00B69D2BABF84DF7F9"/>
                </w:placeholder>
                <w:dataBinding w:prefixMappings="xmlns:ns0='http://schemas.microsoft.com/office/2006/coverPageProps' " w:xpath="/ns0:CoverPageProperties[1]/ns0:CompanyPhone[1]" w:storeItemID="{55AF091B-3C7A-41E3-B477-F2FDAA23CFDA}"/>
                <w:text/>
              </w:sdtPr>
              <w:sdtEndPr/>
              <w:sdtContent>
                <w:r w:rsidR="00F918FF" w:rsidRPr="007D6D7A">
                  <w:rPr>
                    <w:rFonts w:ascii="Arial" w:eastAsia="Times New Roman" w:hAnsi="Arial" w:cs="Arial"/>
                    <w:sz w:val="16"/>
                    <w:szCs w:val="16"/>
                    <w:lang w:val="en-GB" w:eastAsia="en-GB"/>
                  </w:rPr>
                  <w:t>03001552535</w:t>
                </w:r>
              </w:sdtContent>
            </w:sdt>
          </w:p>
        </w:tc>
        <w:tc>
          <w:tcPr>
            <w:tcW w:w="259" w:type="dxa"/>
            <w:tcBorders>
              <w:top w:val="nil"/>
              <w:left w:val="single" w:sz="4" w:space="0" w:color="auto"/>
              <w:bottom w:val="nil"/>
              <w:right w:val="single" w:sz="4" w:space="0" w:color="auto"/>
            </w:tcBorders>
            <w:shd w:val="pct12" w:color="auto" w:fill="auto"/>
          </w:tcPr>
          <w:p w14:paraId="45591C2C" w14:textId="77777777" w:rsidR="005000D7" w:rsidRPr="007D6D7A" w:rsidRDefault="005000D7" w:rsidP="005000D7">
            <w:pPr>
              <w:spacing w:after="0" w:line="240" w:lineRule="auto"/>
              <w:rPr>
                <w:rFonts w:ascii="Arial" w:eastAsia="Times New Roman" w:hAnsi="Arial" w:cs="Arial"/>
                <w:szCs w:val="20"/>
                <w:lang w:val="en-GB" w:eastAsia="en-GB"/>
              </w:rPr>
            </w:pPr>
          </w:p>
        </w:tc>
        <w:tc>
          <w:tcPr>
            <w:tcW w:w="5221" w:type="dxa"/>
            <w:tcBorders>
              <w:top w:val="single" w:sz="4" w:space="0" w:color="auto"/>
              <w:left w:val="single" w:sz="4" w:space="0" w:color="auto"/>
              <w:bottom w:val="single" w:sz="4" w:space="0" w:color="auto"/>
              <w:right w:val="single" w:sz="4" w:space="0" w:color="auto"/>
            </w:tcBorders>
          </w:tcPr>
          <w:p w14:paraId="069AA22C" w14:textId="77777777" w:rsidR="005000D7" w:rsidRPr="007D6D7A" w:rsidRDefault="005000D7" w:rsidP="005000D7">
            <w:pPr>
              <w:tabs>
                <w:tab w:val="left" w:pos="169"/>
              </w:tabs>
              <w:spacing w:before="120" w:after="0" w:line="240" w:lineRule="auto"/>
              <w:rPr>
                <w:rFonts w:ascii="Arial" w:eastAsia="Times New Roman" w:hAnsi="Arial" w:cs="Arial"/>
                <w:sz w:val="16"/>
                <w:szCs w:val="20"/>
                <w:lang w:val="en-GB" w:eastAsia="en-GB"/>
              </w:rPr>
            </w:pPr>
            <w:r w:rsidRPr="007D6D7A">
              <w:rPr>
                <w:rFonts w:ascii="Arial" w:eastAsia="Times New Roman" w:hAnsi="Arial" w:cs="Arial"/>
                <w:b/>
                <w:sz w:val="16"/>
                <w:szCs w:val="20"/>
                <w:lang w:val="en-GB" w:eastAsia="en-GB"/>
              </w:rPr>
              <w:t>8.</w:t>
            </w:r>
            <w:r w:rsidRPr="007D6D7A">
              <w:rPr>
                <w:rFonts w:ascii="Arial" w:eastAsia="Times New Roman" w:hAnsi="Arial" w:cs="Arial"/>
                <w:b/>
                <w:sz w:val="16"/>
                <w:szCs w:val="20"/>
                <w:lang w:val="en-GB" w:eastAsia="en-GB"/>
              </w:rPr>
              <w:tab/>
              <w:t>Public Accounting Authority:</w:t>
            </w:r>
          </w:p>
          <w:p w14:paraId="754C31D2" w14:textId="77777777" w:rsidR="005000D7" w:rsidRPr="007D6D7A" w:rsidRDefault="005000D7" w:rsidP="005000D7">
            <w:pPr>
              <w:spacing w:after="0" w:line="240" w:lineRule="auto"/>
              <w:rPr>
                <w:rFonts w:ascii="Arial" w:eastAsia="Times New Roman" w:hAnsi="Arial" w:cs="Arial"/>
                <w:sz w:val="16"/>
                <w:szCs w:val="20"/>
                <w:lang w:val="en-GB" w:eastAsia="en-GB"/>
              </w:rPr>
            </w:pPr>
          </w:p>
          <w:p w14:paraId="07203C34" w14:textId="77777777" w:rsidR="005000D7" w:rsidRPr="007D6D7A" w:rsidRDefault="005000D7" w:rsidP="005000D7">
            <w:pPr>
              <w:spacing w:after="0" w:line="240" w:lineRule="auto"/>
              <w:ind w:left="181" w:hanging="181"/>
              <w:rPr>
                <w:rFonts w:ascii="Arial" w:eastAsia="Times New Roman" w:hAnsi="Arial" w:cs="Arial"/>
                <w:sz w:val="16"/>
                <w:szCs w:val="20"/>
                <w:lang w:val="en-GB" w:eastAsia="en-GB"/>
              </w:rPr>
            </w:pPr>
            <w:r w:rsidRPr="007D6D7A">
              <w:rPr>
                <w:rFonts w:ascii="Arial" w:eastAsia="Times New Roman" w:hAnsi="Arial" w:cs="Arial"/>
                <w:sz w:val="16"/>
                <w:szCs w:val="20"/>
                <w:lang w:val="en-GB" w:eastAsia="en-GB"/>
              </w:rPr>
              <w:t xml:space="preserve">1. Returns under DEFCON 694 (or SC equivalent) should be sent to DBS Finance ADMT – Assets </w:t>
            </w:r>
            <w:proofErr w:type="gramStart"/>
            <w:r w:rsidRPr="007D6D7A">
              <w:rPr>
                <w:rFonts w:ascii="Arial" w:eastAsia="Times New Roman" w:hAnsi="Arial" w:cs="Arial"/>
                <w:sz w:val="16"/>
                <w:szCs w:val="20"/>
                <w:lang w:val="en-GB" w:eastAsia="en-GB"/>
              </w:rPr>
              <w:t>In</w:t>
            </w:r>
            <w:proofErr w:type="gramEnd"/>
            <w:r w:rsidRPr="007D6D7A">
              <w:rPr>
                <w:rFonts w:ascii="Arial" w:eastAsia="Times New Roman" w:hAnsi="Arial" w:cs="Arial"/>
                <w:sz w:val="16"/>
                <w:szCs w:val="20"/>
                <w:lang w:val="en-GB" w:eastAsia="en-GB"/>
              </w:rPr>
              <w:t xml:space="preserve"> Industry 1, Level 4 Piccadilly Gate, Store Street, Manchester, M1 2WD</w:t>
            </w:r>
          </w:p>
          <w:p w14:paraId="7AB2548E" w14:textId="77777777" w:rsidR="005000D7" w:rsidRPr="007D6D7A" w:rsidRDefault="005000D7" w:rsidP="005000D7">
            <w:pPr>
              <w:spacing w:after="0" w:line="240" w:lineRule="auto"/>
              <w:ind w:left="181"/>
              <w:rPr>
                <w:rFonts w:ascii="Arial" w:eastAsia="Times New Roman" w:hAnsi="Arial" w:cs="Arial"/>
                <w:sz w:val="16"/>
                <w:szCs w:val="20"/>
                <w:lang w:val="en-GB" w:eastAsia="en-GB"/>
              </w:rPr>
            </w:pPr>
            <w:r w:rsidRPr="007D6D7A">
              <w:rPr>
                <w:rFonts w:ascii="Arial" w:eastAsia="Times New Roman" w:hAnsi="Arial" w:cs="Arial"/>
                <w:sz w:val="16"/>
                <w:szCs w:val="20"/>
                <w:lang w:val="en-GB" w:eastAsia="en-GB"/>
              </w:rPr>
              <w:sym w:font="Wingdings" w:char="F028"/>
            </w:r>
            <w:r w:rsidRPr="007D6D7A">
              <w:rPr>
                <w:rFonts w:ascii="Arial" w:eastAsia="Times New Roman" w:hAnsi="Arial" w:cs="Arial"/>
                <w:sz w:val="16"/>
                <w:szCs w:val="20"/>
                <w:lang w:val="en-GB" w:eastAsia="en-GB"/>
              </w:rPr>
              <w:t xml:space="preserve"> 44 (0) 161 233 5397</w:t>
            </w:r>
          </w:p>
          <w:p w14:paraId="2662B83C" w14:textId="77777777" w:rsidR="005000D7" w:rsidRPr="007D6D7A" w:rsidRDefault="005000D7" w:rsidP="005000D7">
            <w:pPr>
              <w:spacing w:after="0" w:line="240" w:lineRule="auto"/>
              <w:rPr>
                <w:rFonts w:ascii="Arial" w:eastAsia="Times New Roman" w:hAnsi="Arial" w:cs="Arial"/>
                <w:sz w:val="16"/>
                <w:szCs w:val="20"/>
                <w:lang w:val="en-GB" w:eastAsia="en-GB"/>
              </w:rPr>
            </w:pPr>
          </w:p>
          <w:p w14:paraId="344297F6" w14:textId="77777777" w:rsidR="005000D7" w:rsidRPr="007D6D7A" w:rsidRDefault="005000D7" w:rsidP="005000D7">
            <w:pPr>
              <w:spacing w:after="0" w:line="240" w:lineRule="auto"/>
              <w:ind w:left="181" w:hanging="181"/>
              <w:rPr>
                <w:rFonts w:ascii="Arial" w:eastAsia="Times New Roman" w:hAnsi="Arial" w:cs="Arial"/>
                <w:sz w:val="16"/>
                <w:szCs w:val="20"/>
                <w:lang w:val="en-GB" w:eastAsia="en-GB"/>
              </w:rPr>
            </w:pPr>
            <w:r w:rsidRPr="007D6D7A">
              <w:rPr>
                <w:rFonts w:ascii="Arial" w:eastAsia="Times New Roman" w:hAnsi="Arial" w:cs="Arial"/>
                <w:sz w:val="16"/>
                <w:szCs w:val="20"/>
                <w:lang w:val="en-GB" w:eastAsia="en-GB"/>
              </w:rPr>
              <w:t>2. For all other enquiries contact DES Fin FA-AMET Policy, Level 4 Piccadilly Gate, Store Street, Manchester, M1 2WD</w:t>
            </w:r>
          </w:p>
          <w:p w14:paraId="79CC7AC0" w14:textId="77777777" w:rsidR="005000D7" w:rsidRPr="007D6D7A" w:rsidRDefault="005000D7" w:rsidP="005000D7">
            <w:pPr>
              <w:spacing w:after="0" w:line="240" w:lineRule="auto"/>
              <w:ind w:left="181"/>
              <w:rPr>
                <w:rFonts w:ascii="Arial" w:eastAsia="Times New Roman" w:hAnsi="Arial" w:cs="Arial"/>
                <w:sz w:val="16"/>
                <w:szCs w:val="20"/>
                <w:lang w:val="en-GB" w:eastAsia="en-GB"/>
              </w:rPr>
            </w:pPr>
            <w:r w:rsidRPr="007D6D7A">
              <w:rPr>
                <w:rFonts w:ascii="Arial" w:eastAsia="Times New Roman" w:hAnsi="Arial" w:cs="Arial"/>
                <w:sz w:val="16"/>
                <w:szCs w:val="20"/>
                <w:lang w:val="en-GB" w:eastAsia="en-GB"/>
              </w:rPr>
              <w:sym w:font="Wingdings" w:char="F028"/>
            </w:r>
            <w:r w:rsidRPr="007D6D7A">
              <w:rPr>
                <w:rFonts w:ascii="Arial" w:eastAsia="Times New Roman" w:hAnsi="Arial" w:cs="Arial"/>
                <w:sz w:val="16"/>
                <w:szCs w:val="20"/>
                <w:lang w:val="en-GB" w:eastAsia="en-GB"/>
              </w:rPr>
              <w:t xml:space="preserve"> 44 (0) 161 233 5394</w:t>
            </w:r>
          </w:p>
        </w:tc>
        <w:tc>
          <w:tcPr>
            <w:tcW w:w="273" w:type="dxa"/>
            <w:tcBorders>
              <w:top w:val="nil"/>
              <w:left w:val="single" w:sz="4" w:space="0" w:color="auto"/>
              <w:bottom w:val="nil"/>
              <w:right w:val="nil"/>
            </w:tcBorders>
            <w:shd w:val="pct12" w:color="auto" w:fill="auto"/>
          </w:tcPr>
          <w:p w14:paraId="348E1568" w14:textId="77777777" w:rsidR="005000D7" w:rsidRPr="007D6D7A" w:rsidRDefault="005000D7" w:rsidP="005000D7">
            <w:pPr>
              <w:spacing w:after="0" w:line="240" w:lineRule="auto"/>
              <w:jc w:val="both"/>
              <w:rPr>
                <w:rFonts w:ascii="Arial" w:eastAsia="Times New Roman" w:hAnsi="Arial" w:cs="Arial"/>
                <w:szCs w:val="20"/>
                <w:lang w:val="en-GB" w:eastAsia="en-GB"/>
              </w:rPr>
            </w:pPr>
          </w:p>
        </w:tc>
      </w:tr>
      <w:tr w:rsidR="005000D7" w:rsidRPr="007D6D7A" w14:paraId="0BEA165E" w14:textId="77777777" w:rsidTr="005000D7">
        <w:trPr>
          <w:trHeight w:val="59"/>
        </w:trPr>
        <w:tc>
          <w:tcPr>
            <w:tcW w:w="11715" w:type="dxa"/>
            <w:gridSpan w:val="5"/>
            <w:shd w:val="pct12" w:color="auto" w:fill="auto"/>
          </w:tcPr>
          <w:p w14:paraId="7EC94F09" w14:textId="77777777" w:rsidR="005000D7" w:rsidRPr="007D6D7A" w:rsidRDefault="005000D7" w:rsidP="005000D7">
            <w:pPr>
              <w:spacing w:after="0" w:line="240" w:lineRule="auto"/>
              <w:rPr>
                <w:rFonts w:ascii="Arial" w:eastAsia="Times New Roman" w:hAnsi="Arial" w:cs="Arial"/>
                <w:sz w:val="4"/>
                <w:szCs w:val="4"/>
                <w:lang w:val="en-GB" w:eastAsia="en-GB"/>
              </w:rPr>
            </w:pPr>
          </w:p>
        </w:tc>
      </w:tr>
      <w:tr w:rsidR="005000D7" w:rsidRPr="007D6D7A" w14:paraId="609FE6E3" w14:textId="77777777" w:rsidTr="005000D7">
        <w:trPr>
          <w:trHeight w:val="993"/>
        </w:trPr>
        <w:tc>
          <w:tcPr>
            <w:tcW w:w="258" w:type="dxa"/>
            <w:tcBorders>
              <w:top w:val="nil"/>
              <w:left w:val="nil"/>
              <w:bottom w:val="nil"/>
              <w:right w:val="single" w:sz="4" w:space="0" w:color="auto"/>
            </w:tcBorders>
            <w:shd w:val="pct12" w:color="auto" w:fill="auto"/>
          </w:tcPr>
          <w:p w14:paraId="2E68BEA2" w14:textId="77777777" w:rsidR="005000D7" w:rsidRPr="007D6D7A" w:rsidRDefault="005000D7" w:rsidP="005000D7">
            <w:pPr>
              <w:spacing w:after="0" w:line="240" w:lineRule="auto"/>
              <w:jc w:val="both"/>
              <w:rPr>
                <w:rFonts w:ascii="Arial" w:eastAsia="Times New Roman" w:hAnsi="Arial" w:cs="Arial"/>
                <w:sz w:val="4"/>
                <w:szCs w:val="20"/>
                <w:lang w:val="en-GB" w:eastAsia="en-GB"/>
              </w:rPr>
            </w:pPr>
          </w:p>
        </w:tc>
        <w:tc>
          <w:tcPr>
            <w:tcW w:w="5704" w:type="dxa"/>
            <w:tcBorders>
              <w:top w:val="single" w:sz="4" w:space="0" w:color="auto"/>
              <w:left w:val="single" w:sz="4" w:space="0" w:color="auto"/>
              <w:bottom w:val="single" w:sz="4" w:space="0" w:color="auto"/>
              <w:right w:val="single" w:sz="4" w:space="0" w:color="auto"/>
            </w:tcBorders>
          </w:tcPr>
          <w:p w14:paraId="61F19A0F" w14:textId="77777777" w:rsidR="005000D7" w:rsidRPr="007D6D7A" w:rsidRDefault="005000D7" w:rsidP="008B67D7">
            <w:pPr>
              <w:widowControl/>
              <w:numPr>
                <w:ilvl w:val="0"/>
                <w:numId w:val="5"/>
              </w:numPr>
              <w:tabs>
                <w:tab w:val="left" w:pos="194"/>
              </w:tabs>
              <w:spacing w:before="120" w:after="0" w:line="240" w:lineRule="auto"/>
              <w:ind w:left="170" w:hanging="170"/>
              <w:jc w:val="both"/>
              <w:rPr>
                <w:rFonts w:ascii="Arial" w:eastAsia="Times New Roman" w:hAnsi="Arial" w:cs="Arial"/>
                <w:sz w:val="16"/>
                <w:szCs w:val="16"/>
                <w:lang w:val="en-GB" w:eastAsia="en-GB"/>
              </w:rPr>
            </w:pPr>
            <w:r w:rsidRPr="007D6D7A">
              <w:rPr>
                <w:rFonts w:ascii="Arial" w:eastAsia="Times New Roman" w:hAnsi="Arial" w:cs="Arial"/>
                <w:b/>
                <w:sz w:val="16"/>
                <w:szCs w:val="16"/>
                <w:lang w:val="en-GB" w:eastAsia="en-GB"/>
              </w:rPr>
              <w:t xml:space="preserve">Project Manager, Equipment Support Manager or PT Leader </w:t>
            </w:r>
            <w:r w:rsidRPr="007D6D7A">
              <w:rPr>
                <w:rFonts w:ascii="Arial" w:eastAsia="Times New Roman" w:hAnsi="Arial" w:cs="Arial"/>
                <w:sz w:val="16"/>
                <w:szCs w:val="16"/>
                <w:lang w:val="en-GB" w:eastAsia="en-GB"/>
              </w:rPr>
              <w:t>(from whom technical information is available):</w:t>
            </w:r>
          </w:p>
          <w:p w14:paraId="0CB0115C" w14:textId="77777777" w:rsidR="005000D7" w:rsidRPr="007D6D7A" w:rsidRDefault="005000D7" w:rsidP="005000D7">
            <w:pPr>
              <w:spacing w:before="120" w:after="0" w:line="240" w:lineRule="auto"/>
              <w:rPr>
                <w:rFonts w:ascii="Arial" w:eastAsia="Times New Roman" w:hAnsi="Arial" w:cs="Arial"/>
                <w:sz w:val="16"/>
                <w:szCs w:val="16"/>
                <w:lang w:val="en-GB" w:eastAsia="en-GB"/>
              </w:rPr>
            </w:pPr>
            <w:r w:rsidRPr="007D6D7A">
              <w:rPr>
                <w:rFonts w:ascii="Arial" w:eastAsia="Times New Roman" w:hAnsi="Arial" w:cs="Arial"/>
                <w:sz w:val="16"/>
                <w:szCs w:val="16"/>
                <w:lang w:val="en-GB" w:eastAsia="en-GB"/>
              </w:rPr>
              <w:t xml:space="preserve">Name: </w:t>
            </w:r>
            <w:bookmarkStart w:id="44" w:name="pm_esm"/>
            <w:bookmarkEnd w:id="44"/>
          </w:p>
          <w:p w14:paraId="5996BD14" w14:textId="77777777" w:rsidR="005000D7" w:rsidRPr="007D6D7A" w:rsidRDefault="005000D7" w:rsidP="005000D7">
            <w:pPr>
              <w:spacing w:after="0" w:line="240" w:lineRule="auto"/>
              <w:rPr>
                <w:rFonts w:ascii="Arial" w:eastAsia="Times New Roman" w:hAnsi="Arial" w:cs="Arial"/>
                <w:sz w:val="16"/>
                <w:szCs w:val="16"/>
                <w:lang w:val="en-GB" w:eastAsia="en-GB"/>
              </w:rPr>
            </w:pPr>
          </w:p>
          <w:p w14:paraId="06E08D1F" w14:textId="77777777" w:rsidR="005000D7" w:rsidRPr="007D6D7A" w:rsidRDefault="005000D7" w:rsidP="005000D7">
            <w:pPr>
              <w:spacing w:after="0" w:line="240" w:lineRule="auto"/>
              <w:rPr>
                <w:rFonts w:ascii="Arial" w:eastAsia="Times New Roman" w:hAnsi="Arial" w:cs="Arial"/>
                <w:sz w:val="16"/>
                <w:szCs w:val="16"/>
                <w:lang w:val="en-GB" w:eastAsia="en-GB"/>
              </w:rPr>
            </w:pPr>
            <w:r w:rsidRPr="007D6D7A">
              <w:rPr>
                <w:rFonts w:ascii="Arial" w:eastAsia="Times New Roman" w:hAnsi="Arial" w:cs="Arial"/>
                <w:sz w:val="16"/>
                <w:szCs w:val="16"/>
                <w:lang w:val="en-GB" w:eastAsia="en-GB"/>
              </w:rPr>
              <w:t xml:space="preserve">Address: </w:t>
            </w:r>
          </w:p>
          <w:p w14:paraId="6F92A478" w14:textId="77777777" w:rsidR="005000D7" w:rsidRPr="007D6D7A" w:rsidRDefault="005000D7" w:rsidP="005000D7">
            <w:pPr>
              <w:spacing w:after="0" w:line="240" w:lineRule="auto"/>
              <w:rPr>
                <w:rFonts w:ascii="Arial" w:eastAsia="Times New Roman" w:hAnsi="Arial" w:cs="Arial"/>
                <w:sz w:val="16"/>
                <w:szCs w:val="16"/>
                <w:lang w:val="en-GB" w:eastAsia="en-GB"/>
              </w:rPr>
            </w:pPr>
            <w:bookmarkStart w:id="45" w:name="pm_addr_appendix"/>
            <w:bookmarkEnd w:id="45"/>
          </w:p>
          <w:p w14:paraId="67BC7100" w14:textId="77777777" w:rsidR="005000D7" w:rsidRPr="007D6D7A" w:rsidRDefault="005000D7" w:rsidP="005000D7">
            <w:pPr>
              <w:spacing w:after="0" w:line="240" w:lineRule="auto"/>
              <w:rPr>
                <w:rFonts w:ascii="Arial" w:eastAsia="Times New Roman" w:hAnsi="Arial" w:cs="Arial"/>
                <w:sz w:val="16"/>
                <w:szCs w:val="16"/>
                <w:lang w:val="en-GB" w:eastAsia="en-GB"/>
              </w:rPr>
            </w:pPr>
            <w:r w:rsidRPr="007D6D7A">
              <w:rPr>
                <w:rFonts w:ascii="Arial" w:eastAsia="Times New Roman" w:hAnsi="Arial" w:cs="Arial"/>
                <w:sz w:val="16"/>
                <w:szCs w:val="16"/>
                <w:lang w:val="en-GB" w:eastAsia="en-GB"/>
              </w:rPr>
              <w:t xml:space="preserve">Email  </w:t>
            </w:r>
          </w:p>
          <w:p w14:paraId="4347EBEF" w14:textId="77777777" w:rsidR="005000D7" w:rsidRPr="007D6D7A" w:rsidRDefault="005000D7" w:rsidP="005000D7">
            <w:pPr>
              <w:tabs>
                <w:tab w:val="left" w:pos="536"/>
              </w:tabs>
              <w:spacing w:after="0" w:line="240" w:lineRule="auto"/>
              <w:rPr>
                <w:rFonts w:ascii="Arial" w:eastAsia="Times New Roman" w:hAnsi="Arial" w:cs="Arial"/>
                <w:sz w:val="16"/>
                <w:szCs w:val="16"/>
                <w:lang w:val="en-GB" w:eastAsia="en-GB"/>
              </w:rPr>
            </w:pPr>
          </w:p>
          <w:p w14:paraId="64927A7D" w14:textId="39330EFC" w:rsidR="005000D7" w:rsidRPr="007D6D7A" w:rsidRDefault="005000D7" w:rsidP="005000D7">
            <w:pPr>
              <w:tabs>
                <w:tab w:val="left" w:pos="536"/>
              </w:tabs>
              <w:spacing w:after="120" w:line="240" w:lineRule="auto"/>
              <w:rPr>
                <w:rFonts w:ascii="Arial" w:eastAsia="Times New Roman" w:hAnsi="Arial" w:cs="Arial"/>
                <w:sz w:val="16"/>
                <w:szCs w:val="16"/>
                <w:lang w:val="en-GB" w:eastAsia="en-GB"/>
              </w:rPr>
            </w:pPr>
            <w:r w:rsidRPr="007D6D7A">
              <w:rPr>
                <w:rFonts w:ascii="Arial" w:eastAsia="Times New Roman" w:hAnsi="Arial" w:cs="Arial"/>
                <w:sz w:val="16"/>
                <w:szCs w:val="16"/>
                <w:lang w:val="en-GB" w:eastAsia="en-GB"/>
              </w:rPr>
              <w:sym w:font="Wingdings" w:char="F028"/>
            </w:r>
            <w:r w:rsidRPr="007D6D7A">
              <w:rPr>
                <w:rFonts w:ascii="Arial" w:eastAsia="Times New Roman" w:hAnsi="Arial" w:cs="Arial"/>
                <w:sz w:val="16"/>
                <w:szCs w:val="16"/>
                <w:lang w:val="en-GB" w:eastAsia="en-GB"/>
              </w:rPr>
              <w:tab/>
            </w:r>
          </w:p>
        </w:tc>
        <w:tc>
          <w:tcPr>
            <w:tcW w:w="259" w:type="dxa"/>
            <w:tcBorders>
              <w:top w:val="nil"/>
              <w:left w:val="single" w:sz="4" w:space="0" w:color="auto"/>
              <w:bottom w:val="nil"/>
              <w:right w:val="single" w:sz="4" w:space="0" w:color="auto"/>
            </w:tcBorders>
            <w:shd w:val="pct12" w:color="auto" w:fill="auto"/>
          </w:tcPr>
          <w:p w14:paraId="6271EFCA" w14:textId="77777777" w:rsidR="005000D7" w:rsidRPr="007D6D7A" w:rsidRDefault="005000D7" w:rsidP="005000D7">
            <w:pPr>
              <w:spacing w:after="0" w:line="240" w:lineRule="auto"/>
              <w:rPr>
                <w:rFonts w:ascii="Arial" w:eastAsia="Times New Roman" w:hAnsi="Arial" w:cs="Arial"/>
                <w:szCs w:val="20"/>
                <w:lang w:val="en-GB" w:eastAsia="en-GB"/>
              </w:rPr>
            </w:pPr>
          </w:p>
        </w:tc>
        <w:tc>
          <w:tcPr>
            <w:tcW w:w="5221" w:type="dxa"/>
            <w:tcBorders>
              <w:top w:val="single" w:sz="4" w:space="0" w:color="auto"/>
              <w:left w:val="single" w:sz="4" w:space="0" w:color="auto"/>
              <w:bottom w:val="single" w:sz="4" w:space="0" w:color="auto"/>
              <w:right w:val="single" w:sz="4" w:space="0" w:color="auto"/>
            </w:tcBorders>
          </w:tcPr>
          <w:p w14:paraId="4809052E" w14:textId="77777777" w:rsidR="005000D7" w:rsidRPr="007D6D7A" w:rsidRDefault="005000D7" w:rsidP="005000D7">
            <w:pPr>
              <w:tabs>
                <w:tab w:val="left" w:pos="169"/>
                <w:tab w:val="left" w:pos="403"/>
              </w:tabs>
              <w:spacing w:before="120" w:after="0" w:line="240" w:lineRule="auto"/>
              <w:rPr>
                <w:rFonts w:ascii="Arial" w:eastAsia="Times New Roman" w:hAnsi="Arial" w:cs="Arial"/>
                <w:sz w:val="16"/>
                <w:szCs w:val="20"/>
                <w:lang w:val="en-GB" w:eastAsia="en-GB"/>
              </w:rPr>
            </w:pPr>
            <w:r w:rsidRPr="007D6D7A">
              <w:rPr>
                <w:rFonts w:ascii="Arial" w:eastAsia="Times New Roman" w:hAnsi="Arial" w:cs="Arial"/>
                <w:b/>
                <w:sz w:val="16"/>
                <w:szCs w:val="20"/>
                <w:lang w:val="en-GB" w:eastAsia="en-GB"/>
              </w:rPr>
              <w:t>9.</w:t>
            </w:r>
            <w:r w:rsidRPr="007D6D7A">
              <w:rPr>
                <w:rFonts w:ascii="Arial" w:eastAsia="Times New Roman" w:hAnsi="Arial" w:cs="Arial"/>
                <w:b/>
                <w:sz w:val="16"/>
                <w:szCs w:val="20"/>
                <w:lang w:val="en-GB" w:eastAsia="en-GB"/>
              </w:rPr>
              <w:tab/>
              <w:t xml:space="preserve"> Consignment Instructions:</w:t>
            </w:r>
          </w:p>
          <w:p w14:paraId="1D1885A9" w14:textId="77777777" w:rsidR="005000D7" w:rsidRPr="007D6D7A" w:rsidRDefault="005000D7" w:rsidP="005000D7">
            <w:pPr>
              <w:spacing w:after="0" w:line="240" w:lineRule="auto"/>
              <w:rPr>
                <w:rFonts w:ascii="Arial" w:eastAsia="Times New Roman" w:hAnsi="Arial" w:cs="Arial"/>
                <w:sz w:val="16"/>
                <w:szCs w:val="20"/>
                <w:lang w:val="en-GB" w:eastAsia="en-GB"/>
              </w:rPr>
            </w:pPr>
          </w:p>
          <w:p w14:paraId="50CC76F7" w14:textId="77777777" w:rsidR="005000D7" w:rsidRPr="007D6D7A" w:rsidRDefault="005000D7" w:rsidP="005000D7">
            <w:pPr>
              <w:spacing w:after="0" w:line="240" w:lineRule="auto"/>
              <w:rPr>
                <w:rFonts w:ascii="Arial" w:eastAsia="Times New Roman" w:hAnsi="Arial" w:cs="Arial"/>
                <w:sz w:val="16"/>
                <w:szCs w:val="20"/>
                <w:lang w:val="en-GB" w:eastAsia="en-GB"/>
              </w:rPr>
            </w:pPr>
            <w:r w:rsidRPr="007D6D7A">
              <w:rPr>
                <w:rFonts w:ascii="Arial" w:eastAsia="Times New Roman" w:hAnsi="Arial" w:cs="Arial"/>
                <w:sz w:val="16"/>
                <w:szCs w:val="20"/>
                <w:lang w:val="en-GB" w:eastAsia="en-GB"/>
              </w:rPr>
              <w:t>The items are to be consigned as follows:</w:t>
            </w:r>
          </w:p>
          <w:p w14:paraId="4EFCC203" w14:textId="77777777" w:rsidR="005000D7" w:rsidRPr="007D6D7A" w:rsidRDefault="005000D7" w:rsidP="005000D7">
            <w:pPr>
              <w:spacing w:after="0" w:line="240" w:lineRule="auto"/>
              <w:rPr>
                <w:rFonts w:ascii="Arial" w:eastAsia="Times New Roman" w:hAnsi="Arial" w:cs="Arial"/>
                <w:sz w:val="16"/>
                <w:szCs w:val="20"/>
                <w:lang w:val="en-GB" w:eastAsia="en-GB"/>
              </w:rPr>
            </w:pPr>
            <w:bookmarkStart w:id="46" w:name="consignment"/>
            <w:bookmarkEnd w:id="46"/>
          </w:p>
          <w:p w14:paraId="51ABD697" w14:textId="77777777" w:rsidR="005000D7" w:rsidRPr="007D6D7A" w:rsidRDefault="005000D7" w:rsidP="005000D7">
            <w:pPr>
              <w:spacing w:after="0" w:line="240" w:lineRule="auto"/>
              <w:rPr>
                <w:rFonts w:ascii="Arial" w:eastAsia="Times New Roman" w:hAnsi="Arial" w:cs="Arial"/>
                <w:sz w:val="16"/>
                <w:szCs w:val="20"/>
                <w:lang w:val="en-GB" w:eastAsia="en-GB"/>
              </w:rPr>
            </w:pPr>
            <w:r w:rsidRPr="007D6D7A">
              <w:rPr>
                <w:rFonts w:ascii="Arial" w:eastAsia="Times New Roman" w:hAnsi="Arial" w:cs="Arial"/>
                <w:sz w:val="16"/>
                <w:szCs w:val="20"/>
                <w:lang w:val="en-GB" w:eastAsia="en-GB"/>
              </w:rPr>
              <w:t>See Schedule of Requirement</w:t>
            </w:r>
          </w:p>
        </w:tc>
        <w:tc>
          <w:tcPr>
            <w:tcW w:w="273" w:type="dxa"/>
            <w:tcBorders>
              <w:top w:val="nil"/>
              <w:left w:val="single" w:sz="4" w:space="0" w:color="auto"/>
              <w:bottom w:val="nil"/>
              <w:right w:val="nil"/>
            </w:tcBorders>
            <w:shd w:val="pct12" w:color="auto" w:fill="auto"/>
          </w:tcPr>
          <w:p w14:paraId="48542F1A" w14:textId="77777777" w:rsidR="005000D7" w:rsidRPr="007D6D7A" w:rsidRDefault="005000D7" w:rsidP="005000D7">
            <w:pPr>
              <w:spacing w:after="0" w:line="240" w:lineRule="auto"/>
              <w:jc w:val="both"/>
              <w:rPr>
                <w:rFonts w:ascii="Arial" w:eastAsia="Times New Roman" w:hAnsi="Arial" w:cs="Arial"/>
                <w:szCs w:val="20"/>
                <w:lang w:val="en-GB" w:eastAsia="en-GB"/>
              </w:rPr>
            </w:pPr>
          </w:p>
        </w:tc>
      </w:tr>
      <w:tr w:rsidR="004522F8" w:rsidRPr="007D6D7A" w14:paraId="78AB4D1F" w14:textId="77777777" w:rsidTr="005000D7">
        <w:trPr>
          <w:trHeight w:val="59"/>
        </w:trPr>
        <w:tc>
          <w:tcPr>
            <w:tcW w:w="11715" w:type="dxa"/>
            <w:gridSpan w:val="5"/>
            <w:shd w:val="pct12" w:color="auto" w:fill="auto"/>
          </w:tcPr>
          <w:p w14:paraId="716988A0" w14:textId="77777777" w:rsidR="004522F8" w:rsidRPr="007D6D7A" w:rsidRDefault="004522F8">
            <w:pPr>
              <w:spacing w:after="0" w:line="240" w:lineRule="auto"/>
              <w:rPr>
                <w:rFonts w:ascii="Arial" w:eastAsia="Times New Roman" w:hAnsi="Arial" w:cs="Arial"/>
                <w:sz w:val="4"/>
                <w:szCs w:val="20"/>
                <w:lang w:val="en-GB" w:eastAsia="en-GB"/>
              </w:rPr>
            </w:pPr>
          </w:p>
        </w:tc>
      </w:tr>
      <w:tr w:rsidR="004522F8" w:rsidRPr="007D6D7A" w14:paraId="77254373" w14:textId="77777777" w:rsidTr="005000D7">
        <w:trPr>
          <w:trHeight w:val="2850"/>
        </w:trPr>
        <w:tc>
          <w:tcPr>
            <w:tcW w:w="258" w:type="dxa"/>
            <w:tcBorders>
              <w:top w:val="nil"/>
              <w:left w:val="nil"/>
              <w:bottom w:val="nil"/>
              <w:right w:val="single" w:sz="4" w:space="0" w:color="auto"/>
            </w:tcBorders>
            <w:shd w:val="pct12" w:color="auto" w:fill="auto"/>
          </w:tcPr>
          <w:p w14:paraId="5EBA86C9" w14:textId="77777777" w:rsidR="004522F8" w:rsidRPr="007D6D7A" w:rsidRDefault="004522F8">
            <w:pPr>
              <w:spacing w:after="0" w:line="240" w:lineRule="auto"/>
              <w:jc w:val="both"/>
              <w:rPr>
                <w:rFonts w:ascii="Arial" w:eastAsia="Times New Roman" w:hAnsi="Arial" w:cs="Arial"/>
                <w:sz w:val="4"/>
                <w:szCs w:val="20"/>
                <w:lang w:val="en-GB" w:eastAsia="en-GB"/>
              </w:rPr>
            </w:pPr>
          </w:p>
        </w:tc>
        <w:tc>
          <w:tcPr>
            <w:tcW w:w="5704" w:type="dxa"/>
            <w:tcBorders>
              <w:top w:val="single" w:sz="4" w:space="0" w:color="auto"/>
              <w:left w:val="single" w:sz="4" w:space="0" w:color="auto"/>
              <w:bottom w:val="single" w:sz="4" w:space="0" w:color="auto"/>
              <w:right w:val="single" w:sz="4" w:space="0" w:color="auto"/>
            </w:tcBorders>
          </w:tcPr>
          <w:p w14:paraId="34D1B5D8" w14:textId="77777777" w:rsidR="004522F8" w:rsidRPr="007D6D7A" w:rsidRDefault="004522F8" w:rsidP="008B67D7">
            <w:pPr>
              <w:widowControl/>
              <w:numPr>
                <w:ilvl w:val="0"/>
                <w:numId w:val="5"/>
              </w:numPr>
              <w:tabs>
                <w:tab w:val="left" w:pos="194"/>
              </w:tabs>
              <w:spacing w:before="120" w:after="0" w:line="240" w:lineRule="auto"/>
              <w:jc w:val="both"/>
              <w:rPr>
                <w:rFonts w:ascii="Arial" w:eastAsia="Times New Roman" w:hAnsi="Arial" w:cs="Arial"/>
                <w:b/>
                <w:sz w:val="16"/>
                <w:szCs w:val="16"/>
                <w:lang w:val="en-GB" w:eastAsia="en-GB"/>
              </w:rPr>
            </w:pPr>
            <w:r w:rsidRPr="007D6D7A">
              <w:rPr>
                <w:rFonts w:ascii="Arial" w:eastAsia="Times New Roman" w:hAnsi="Arial" w:cs="Arial"/>
                <w:b/>
                <w:sz w:val="16"/>
                <w:szCs w:val="16"/>
                <w:lang w:val="en-GB" w:eastAsia="en-GB"/>
              </w:rPr>
              <w:t>Packaging Design Authority:</w:t>
            </w:r>
          </w:p>
          <w:p w14:paraId="6C39FDBA" w14:textId="77777777" w:rsidR="004522F8" w:rsidRPr="007D6D7A" w:rsidRDefault="004522F8">
            <w:pPr>
              <w:spacing w:after="0" w:line="240" w:lineRule="auto"/>
              <w:rPr>
                <w:rFonts w:ascii="Arial" w:eastAsia="Times New Roman" w:hAnsi="Arial" w:cs="Arial"/>
                <w:sz w:val="16"/>
                <w:szCs w:val="16"/>
                <w:lang w:val="en-GB" w:eastAsia="en-GB"/>
              </w:rPr>
            </w:pPr>
          </w:p>
          <w:p w14:paraId="07C7B5BF" w14:textId="77777777" w:rsidR="004522F8" w:rsidRPr="007D6D7A" w:rsidRDefault="004522F8">
            <w:pPr>
              <w:spacing w:after="0" w:line="240" w:lineRule="auto"/>
              <w:rPr>
                <w:rFonts w:ascii="Arial" w:eastAsia="Times New Roman" w:hAnsi="Arial" w:cs="Arial"/>
                <w:sz w:val="16"/>
                <w:szCs w:val="16"/>
                <w:lang w:val="en-GB" w:eastAsia="en-GB"/>
              </w:rPr>
            </w:pPr>
            <w:r w:rsidRPr="007D6D7A">
              <w:rPr>
                <w:rFonts w:ascii="Arial" w:eastAsia="Times New Roman" w:hAnsi="Arial" w:cs="Arial"/>
                <w:sz w:val="16"/>
                <w:szCs w:val="16"/>
                <w:lang w:val="en-GB" w:eastAsia="en-GB"/>
              </w:rPr>
              <w:t>Organisation and point of contact:</w:t>
            </w:r>
          </w:p>
          <w:p w14:paraId="13940687" w14:textId="77777777" w:rsidR="004522F8" w:rsidRPr="007D6D7A" w:rsidRDefault="004522F8">
            <w:pPr>
              <w:spacing w:before="120" w:after="120" w:line="240" w:lineRule="auto"/>
              <w:rPr>
                <w:rFonts w:ascii="Arial" w:eastAsia="Times New Roman" w:hAnsi="Arial" w:cs="Arial"/>
                <w:sz w:val="16"/>
                <w:szCs w:val="16"/>
                <w:lang w:val="en-GB" w:eastAsia="en-GB"/>
              </w:rPr>
            </w:pPr>
            <w:bookmarkStart w:id="47" w:name="pack_authority"/>
            <w:bookmarkEnd w:id="47"/>
            <w:r w:rsidRPr="007D6D7A">
              <w:rPr>
                <w:rFonts w:ascii="Arial" w:eastAsia="Times New Roman" w:hAnsi="Arial" w:cs="Arial"/>
                <w:sz w:val="16"/>
                <w:szCs w:val="16"/>
                <w:lang w:val="en-GB" w:eastAsia="en-GB"/>
              </w:rPr>
              <w:t>DES IMOC SCP TLS Packaging</w:t>
            </w:r>
          </w:p>
          <w:p w14:paraId="30CB2DFA" w14:textId="77777777" w:rsidR="004522F8" w:rsidRPr="007D6D7A" w:rsidRDefault="004522F8">
            <w:pPr>
              <w:spacing w:before="120" w:after="120" w:line="240" w:lineRule="auto"/>
              <w:rPr>
                <w:rFonts w:ascii="Arial" w:eastAsia="Times New Roman" w:hAnsi="Arial" w:cs="Arial"/>
                <w:sz w:val="16"/>
                <w:szCs w:val="16"/>
                <w:lang w:val="en-GB" w:eastAsia="en-GB"/>
              </w:rPr>
            </w:pPr>
            <w:r w:rsidRPr="007D6D7A">
              <w:rPr>
                <w:rFonts w:ascii="Arial" w:eastAsia="Times New Roman" w:hAnsi="Arial" w:cs="Arial"/>
                <w:sz w:val="16"/>
                <w:szCs w:val="16"/>
                <w:lang w:val="en-GB" w:eastAsia="en-GB"/>
              </w:rPr>
              <w:t>MOD Abbey Wood,</w:t>
            </w:r>
          </w:p>
          <w:p w14:paraId="7DAFADDA" w14:textId="77777777" w:rsidR="004522F8" w:rsidRPr="007D6D7A" w:rsidRDefault="004522F8">
            <w:pPr>
              <w:spacing w:before="120" w:after="120" w:line="240" w:lineRule="auto"/>
              <w:rPr>
                <w:rFonts w:ascii="Arial" w:eastAsia="Times New Roman" w:hAnsi="Arial" w:cs="Arial"/>
                <w:sz w:val="16"/>
                <w:szCs w:val="16"/>
                <w:lang w:val="en-GB" w:eastAsia="en-GB"/>
              </w:rPr>
            </w:pPr>
            <w:r w:rsidRPr="007D6D7A">
              <w:rPr>
                <w:rFonts w:ascii="Arial" w:eastAsia="Times New Roman" w:hAnsi="Arial" w:cs="Arial"/>
                <w:sz w:val="16"/>
                <w:szCs w:val="16"/>
                <w:lang w:val="en-GB" w:eastAsia="en-GB"/>
              </w:rPr>
              <w:t>Bristol, BS34 8JH</w:t>
            </w:r>
          </w:p>
          <w:p w14:paraId="57AD82D3" w14:textId="77777777" w:rsidR="004522F8" w:rsidRPr="007D6D7A" w:rsidRDefault="004522F8">
            <w:pPr>
              <w:spacing w:before="120" w:after="120" w:line="240" w:lineRule="auto"/>
              <w:rPr>
                <w:rFonts w:ascii="Arial" w:eastAsia="Times New Roman" w:hAnsi="Arial" w:cs="Arial"/>
                <w:sz w:val="16"/>
                <w:szCs w:val="16"/>
                <w:lang w:val="en-GB" w:eastAsia="en-GB"/>
              </w:rPr>
            </w:pPr>
            <w:r w:rsidRPr="007D6D7A">
              <w:rPr>
                <w:rFonts w:ascii="Arial" w:eastAsia="Times New Roman" w:hAnsi="Arial" w:cs="Arial"/>
                <w:sz w:val="16"/>
                <w:szCs w:val="16"/>
                <w:lang w:val="en-GB" w:eastAsia="en-GB"/>
              </w:rPr>
              <w:t>Tel: +44(0)30 679 35353</w:t>
            </w:r>
          </w:p>
          <w:p w14:paraId="3680B198" w14:textId="77777777" w:rsidR="004522F8" w:rsidRPr="007D6D7A" w:rsidRDefault="004522F8">
            <w:pPr>
              <w:spacing w:before="120" w:after="120" w:line="240" w:lineRule="auto"/>
              <w:rPr>
                <w:rFonts w:ascii="Arial" w:eastAsia="Times New Roman" w:hAnsi="Arial" w:cs="Arial"/>
                <w:sz w:val="16"/>
                <w:szCs w:val="16"/>
                <w:lang w:val="en-GB" w:eastAsia="en-GB"/>
              </w:rPr>
            </w:pPr>
            <w:r w:rsidRPr="007D6D7A">
              <w:rPr>
                <w:rFonts w:ascii="Arial" w:eastAsia="Times New Roman" w:hAnsi="Arial" w:cs="Arial"/>
                <w:sz w:val="16"/>
                <w:szCs w:val="16"/>
                <w:lang w:val="en-GB" w:eastAsia="en-GB"/>
              </w:rPr>
              <w:t>DESIMOCSCP-TLS-Pkg@mod.uk</w:t>
            </w:r>
          </w:p>
          <w:p w14:paraId="0229DF00" w14:textId="77777777" w:rsidR="004522F8" w:rsidRPr="007D6D7A" w:rsidRDefault="004522F8">
            <w:pPr>
              <w:spacing w:after="0" w:line="240" w:lineRule="auto"/>
              <w:rPr>
                <w:rFonts w:ascii="Arial" w:eastAsia="Times New Roman" w:hAnsi="Arial" w:cs="Arial"/>
                <w:sz w:val="16"/>
                <w:szCs w:val="16"/>
                <w:lang w:val="en-GB" w:eastAsia="en-GB"/>
              </w:rPr>
            </w:pPr>
            <w:r w:rsidRPr="007D6D7A">
              <w:rPr>
                <w:rFonts w:ascii="Arial" w:eastAsia="Times New Roman" w:hAnsi="Arial" w:cs="Arial"/>
                <w:sz w:val="16"/>
                <w:szCs w:val="16"/>
                <w:lang w:val="en-GB" w:eastAsia="en-GB"/>
              </w:rPr>
              <w:t>(where no address is shown please contact the Project Team in Box 2)</w:t>
            </w:r>
          </w:p>
          <w:p w14:paraId="1B5CC11E" w14:textId="77777777" w:rsidR="004522F8" w:rsidRPr="007D6D7A" w:rsidRDefault="004522F8">
            <w:pPr>
              <w:spacing w:after="0" w:line="240" w:lineRule="auto"/>
              <w:rPr>
                <w:rFonts w:ascii="Arial" w:eastAsia="Times New Roman" w:hAnsi="Arial" w:cs="Arial"/>
                <w:sz w:val="16"/>
                <w:szCs w:val="16"/>
                <w:lang w:val="en-GB" w:eastAsia="en-GB"/>
              </w:rPr>
            </w:pPr>
            <w:r w:rsidRPr="007D6D7A">
              <w:rPr>
                <w:rFonts w:ascii="Arial" w:eastAsia="Times New Roman" w:hAnsi="Arial" w:cs="Arial"/>
                <w:sz w:val="16"/>
                <w:szCs w:val="16"/>
                <w:lang w:val="en-GB" w:eastAsia="en-GB"/>
              </w:rPr>
              <w:sym w:font="Wingdings" w:char="F028"/>
            </w:r>
          </w:p>
        </w:tc>
        <w:tc>
          <w:tcPr>
            <w:tcW w:w="259" w:type="dxa"/>
            <w:tcBorders>
              <w:top w:val="nil"/>
              <w:left w:val="single" w:sz="4" w:space="0" w:color="auto"/>
              <w:bottom w:val="nil"/>
              <w:right w:val="single" w:sz="4" w:space="0" w:color="auto"/>
            </w:tcBorders>
            <w:shd w:val="pct12" w:color="auto" w:fill="auto"/>
          </w:tcPr>
          <w:p w14:paraId="506965A1" w14:textId="77777777" w:rsidR="004522F8" w:rsidRPr="007D6D7A" w:rsidRDefault="004522F8">
            <w:pPr>
              <w:spacing w:after="0" w:line="240" w:lineRule="auto"/>
              <w:rPr>
                <w:rFonts w:ascii="Arial" w:eastAsia="Times New Roman" w:hAnsi="Arial" w:cs="Arial"/>
                <w:szCs w:val="20"/>
                <w:lang w:val="en-GB" w:eastAsia="en-GB"/>
              </w:rPr>
            </w:pPr>
          </w:p>
        </w:tc>
        <w:tc>
          <w:tcPr>
            <w:tcW w:w="5221" w:type="dxa"/>
            <w:vMerge w:val="restart"/>
            <w:tcBorders>
              <w:top w:val="single" w:sz="4" w:space="0" w:color="auto"/>
              <w:left w:val="single" w:sz="4" w:space="0" w:color="auto"/>
              <w:bottom w:val="single" w:sz="4" w:space="0" w:color="auto"/>
              <w:right w:val="single" w:sz="4" w:space="0" w:color="auto"/>
            </w:tcBorders>
          </w:tcPr>
          <w:p w14:paraId="766CB823" w14:textId="77777777" w:rsidR="004522F8" w:rsidRPr="007D6D7A" w:rsidRDefault="004522F8">
            <w:pPr>
              <w:tabs>
                <w:tab w:val="left" w:pos="215"/>
              </w:tabs>
              <w:spacing w:before="120" w:after="0" w:line="240" w:lineRule="auto"/>
              <w:rPr>
                <w:rFonts w:ascii="Arial" w:eastAsia="Times New Roman" w:hAnsi="Arial" w:cs="Arial"/>
                <w:sz w:val="16"/>
                <w:szCs w:val="20"/>
                <w:lang w:val="en-GB" w:eastAsia="en-GB"/>
              </w:rPr>
            </w:pPr>
            <w:r w:rsidRPr="007D6D7A">
              <w:rPr>
                <w:rFonts w:ascii="Arial" w:eastAsia="Times New Roman" w:hAnsi="Arial" w:cs="Arial"/>
                <w:b/>
                <w:sz w:val="16"/>
                <w:szCs w:val="20"/>
                <w:lang w:val="en-GB" w:eastAsia="en-GB"/>
              </w:rPr>
              <w:t>10. Transport.</w:t>
            </w:r>
            <w:r w:rsidRPr="007D6D7A">
              <w:rPr>
                <w:rFonts w:ascii="Arial" w:eastAsia="Times New Roman" w:hAnsi="Arial" w:cs="Arial"/>
                <w:sz w:val="16"/>
                <w:szCs w:val="20"/>
                <w:lang w:val="en-GB" w:eastAsia="en-GB"/>
              </w:rPr>
              <w:t xml:space="preserve"> The appropriate Ministry of Defence Transport Offices are:</w:t>
            </w:r>
          </w:p>
          <w:p w14:paraId="43E11113" w14:textId="77777777" w:rsidR="004522F8" w:rsidRPr="007D6D7A" w:rsidRDefault="004522F8">
            <w:pPr>
              <w:spacing w:after="0" w:line="240" w:lineRule="auto"/>
              <w:rPr>
                <w:rFonts w:ascii="Arial" w:eastAsia="Times New Roman" w:hAnsi="Arial" w:cs="Arial"/>
                <w:b/>
                <w:sz w:val="16"/>
                <w:szCs w:val="20"/>
                <w:lang w:val="en-GB" w:eastAsia="en-GB"/>
              </w:rPr>
            </w:pPr>
          </w:p>
          <w:p w14:paraId="2C58D135" w14:textId="77777777" w:rsidR="004522F8" w:rsidRPr="007D6D7A" w:rsidRDefault="004522F8">
            <w:pPr>
              <w:spacing w:after="0" w:line="240" w:lineRule="auto"/>
              <w:rPr>
                <w:rFonts w:ascii="Arial" w:eastAsia="Times New Roman" w:hAnsi="Arial" w:cs="Arial"/>
                <w:sz w:val="16"/>
                <w:szCs w:val="20"/>
                <w:lang w:val="en-GB" w:eastAsia="en-GB"/>
              </w:rPr>
            </w:pPr>
            <w:r w:rsidRPr="007D6D7A">
              <w:rPr>
                <w:rFonts w:ascii="Arial" w:eastAsia="Times New Roman" w:hAnsi="Arial" w:cs="Arial"/>
                <w:sz w:val="16"/>
                <w:szCs w:val="20"/>
                <w:lang w:val="en-GB" w:eastAsia="en-GB"/>
              </w:rPr>
              <w:t>A</w:t>
            </w:r>
            <w:r w:rsidRPr="007D6D7A">
              <w:rPr>
                <w:rFonts w:ascii="Arial" w:eastAsia="Times New Roman" w:hAnsi="Arial" w:cs="Arial"/>
                <w:b/>
                <w:sz w:val="16"/>
                <w:szCs w:val="20"/>
                <w:lang w:val="en-GB" w:eastAsia="en-GB"/>
              </w:rPr>
              <w:t xml:space="preserve">. </w:t>
            </w:r>
            <w:r w:rsidRPr="007D6D7A">
              <w:rPr>
                <w:rFonts w:ascii="Arial" w:eastAsia="Times New Roman" w:hAnsi="Arial" w:cs="Arial"/>
                <w:b/>
                <w:sz w:val="16"/>
                <w:szCs w:val="20"/>
                <w:u w:val="single"/>
                <w:lang w:val="en-GB" w:eastAsia="en-GB"/>
              </w:rPr>
              <w:t>DSCOM</w:t>
            </w:r>
            <w:r w:rsidRPr="007D6D7A">
              <w:rPr>
                <w:rFonts w:ascii="Arial" w:eastAsia="Times New Roman" w:hAnsi="Arial" w:cs="Arial"/>
                <w:sz w:val="16"/>
                <w:szCs w:val="20"/>
                <w:lang w:val="en-GB" w:eastAsia="en-GB"/>
              </w:rPr>
              <w:t>, DE&amp;S, DSCOM, MoD Abbey Wood, Cedar 3c, Mail Point 3351, BRISTOL BS34 8JH</w:t>
            </w:r>
          </w:p>
          <w:p w14:paraId="665EA6C8" w14:textId="77777777" w:rsidR="004522F8" w:rsidRPr="007D6D7A" w:rsidRDefault="004522F8">
            <w:pPr>
              <w:spacing w:before="120" w:after="0" w:line="240" w:lineRule="auto"/>
              <w:rPr>
                <w:rFonts w:ascii="Arial" w:eastAsia="Times New Roman" w:hAnsi="Arial" w:cs="Arial"/>
                <w:sz w:val="16"/>
                <w:szCs w:val="20"/>
                <w:u w:val="single"/>
                <w:lang w:val="en-GB" w:eastAsia="en-GB"/>
              </w:rPr>
            </w:pPr>
            <w:r w:rsidRPr="007D6D7A">
              <w:rPr>
                <w:rFonts w:ascii="Arial" w:eastAsia="Times New Roman" w:hAnsi="Arial" w:cs="Arial"/>
                <w:sz w:val="16"/>
                <w:szCs w:val="20"/>
                <w:u w:val="single"/>
                <w:lang w:val="en-GB" w:eastAsia="en-GB"/>
              </w:rPr>
              <w:t>Air Freight Centre</w:t>
            </w:r>
          </w:p>
          <w:p w14:paraId="58314044" w14:textId="77777777" w:rsidR="004522F8" w:rsidRPr="007D6D7A" w:rsidRDefault="004522F8">
            <w:pPr>
              <w:spacing w:after="0" w:line="240" w:lineRule="auto"/>
              <w:rPr>
                <w:rFonts w:ascii="Arial" w:eastAsia="Times New Roman" w:hAnsi="Arial" w:cs="Arial"/>
                <w:sz w:val="16"/>
                <w:szCs w:val="20"/>
                <w:lang w:val="en-GB" w:eastAsia="en-GB"/>
              </w:rPr>
            </w:pPr>
            <w:r w:rsidRPr="007D6D7A">
              <w:rPr>
                <w:rFonts w:ascii="Arial" w:eastAsia="Times New Roman" w:hAnsi="Arial" w:cs="Arial"/>
                <w:sz w:val="16"/>
                <w:szCs w:val="20"/>
                <w:lang w:val="en-GB" w:eastAsia="en-GB"/>
              </w:rPr>
              <w:t xml:space="preserve">IMPORTS </w:t>
            </w:r>
            <w:r w:rsidRPr="007D6D7A">
              <w:rPr>
                <w:rFonts w:ascii="Arial" w:eastAsia="Times New Roman" w:hAnsi="Arial" w:cs="Arial"/>
                <w:sz w:val="16"/>
                <w:szCs w:val="20"/>
                <w:lang w:val="en-GB" w:eastAsia="en-GB"/>
              </w:rPr>
              <w:sym w:font="Wingdings" w:char="F028"/>
            </w:r>
            <w:r w:rsidRPr="007D6D7A">
              <w:rPr>
                <w:rFonts w:ascii="Arial" w:eastAsia="Times New Roman" w:hAnsi="Arial" w:cs="Arial"/>
                <w:sz w:val="16"/>
                <w:szCs w:val="20"/>
                <w:lang w:val="en-GB" w:eastAsia="en-GB"/>
              </w:rPr>
              <w:t xml:space="preserve"> </w:t>
            </w:r>
            <w:r w:rsidRPr="007D6D7A">
              <w:rPr>
                <w:rFonts w:ascii="Arial" w:eastAsia="Times New Roman" w:hAnsi="Arial" w:cs="Arial"/>
                <w:sz w:val="14"/>
                <w:szCs w:val="20"/>
                <w:lang w:val="en-GB" w:eastAsia="en-GB"/>
              </w:rPr>
              <w:t>030 679 81113 / 81114   Fax 0117 913 8943</w:t>
            </w:r>
          </w:p>
          <w:p w14:paraId="747B42F9" w14:textId="77777777" w:rsidR="004522F8" w:rsidRPr="007D6D7A" w:rsidRDefault="004522F8">
            <w:pPr>
              <w:spacing w:after="0" w:line="240" w:lineRule="auto"/>
              <w:rPr>
                <w:rFonts w:ascii="Arial" w:eastAsia="Times New Roman" w:hAnsi="Arial" w:cs="Arial"/>
                <w:sz w:val="16"/>
                <w:szCs w:val="20"/>
                <w:lang w:val="en-GB" w:eastAsia="en-GB"/>
              </w:rPr>
            </w:pPr>
            <w:r w:rsidRPr="007D6D7A">
              <w:rPr>
                <w:rFonts w:ascii="Arial" w:eastAsia="Times New Roman" w:hAnsi="Arial" w:cs="Arial"/>
                <w:sz w:val="16"/>
                <w:szCs w:val="20"/>
                <w:lang w:val="en-GB" w:eastAsia="en-GB"/>
              </w:rPr>
              <w:t xml:space="preserve">EXPORTS </w:t>
            </w:r>
            <w:r w:rsidRPr="007D6D7A">
              <w:rPr>
                <w:rFonts w:ascii="Arial" w:eastAsia="Times New Roman" w:hAnsi="Arial" w:cs="Arial"/>
                <w:sz w:val="16"/>
                <w:szCs w:val="20"/>
                <w:lang w:val="en-GB" w:eastAsia="en-GB"/>
              </w:rPr>
              <w:sym w:font="Wingdings" w:char="F028"/>
            </w:r>
            <w:r w:rsidRPr="007D6D7A">
              <w:rPr>
                <w:rFonts w:ascii="Arial" w:eastAsia="Times New Roman" w:hAnsi="Arial" w:cs="Arial"/>
                <w:sz w:val="16"/>
                <w:szCs w:val="20"/>
                <w:lang w:val="en-GB" w:eastAsia="en-GB"/>
              </w:rPr>
              <w:t xml:space="preserve"> </w:t>
            </w:r>
            <w:r w:rsidRPr="007D6D7A">
              <w:rPr>
                <w:rFonts w:ascii="Arial" w:eastAsia="Times New Roman" w:hAnsi="Arial" w:cs="Arial"/>
                <w:sz w:val="14"/>
                <w:szCs w:val="20"/>
                <w:lang w:val="en-GB" w:eastAsia="en-GB"/>
              </w:rPr>
              <w:t xml:space="preserve">030 679 81113 / </w:t>
            </w:r>
            <w:proofErr w:type="gramStart"/>
            <w:r w:rsidRPr="007D6D7A">
              <w:rPr>
                <w:rFonts w:ascii="Arial" w:eastAsia="Times New Roman" w:hAnsi="Arial" w:cs="Arial"/>
                <w:sz w:val="14"/>
                <w:szCs w:val="20"/>
                <w:lang w:val="en-GB" w:eastAsia="en-GB"/>
              </w:rPr>
              <w:t>81114  Fax</w:t>
            </w:r>
            <w:proofErr w:type="gramEnd"/>
            <w:r w:rsidRPr="007D6D7A">
              <w:rPr>
                <w:rFonts w:ascii="Arial" w:eastAsia="Times New Roman" w:hAnsi="Arial" w:cs="Arial"/>
                <w:sz w:val="14"/>
                <w:szCs w:val="20"/>
                <w:lang w:val="en-GB" w:eastAsia="en-GB"/>
              </w:rPr>
              <w:t xml:space="preserve"> 0117 913 8943</w:t>
            </w:r>
          </w:p>
          <w:p w14:paraId="37C5353B" w14:textId="77777777" w:rsidR="004522F8" w:rsidRPr="007D6D7A" w:rsidRDefault="004522F8">
            <w:pPr>
              <w:spacing w:before="120" w:after="0" w:line="240" w:lineRule="auto"/>
              <w:rPr>
                <w:rFonts w:ascii="Arial" w:eastAsia="Times New Roman" w:hAnsi="Arial" w:cs="Arial"/>
                <w:sz w:val="16"/>
                <w:szCs w:val="20"/>
                <w:u w:val="single"/>
                <w:lang w:val="en-GB" w:eastAsia="en-GB"/>
              </w:rPr>
            </w:pPr>
            <w:r w:rsidRPr="007D6D7A">
              <w:rPr>
                <w:rFonts w:ascii="Arial" w:eastAsia="Times New Roman" w:hAnsi="Arial" w:cs="Arial"/>
                <w:sz w:val="16"/>
                <w:szCs w:val="20"/>
                <w:u w:val="single"/>
                <w:lang w:val="en-GB" w:eastAsia="en-GB"/>
              </w:rPr>
              <w:t>Surface Freight Centre</w:t>
            </w:r>
          </w:p>
          <w:p w14:paraId="2397EC21" w14:textId="77777777" w:rsidR="004522F8" w:rsidRPr="007D6D7A" w:rsidRDefault="004522F8">
            <w:pPr>
              <w:widowControl/>
              <w:autoSpaceDE w:val="0"/>
              <w:autoSpaceDN w:val="0"/>
              <w:adjustRightInd w:val="0"/>
              <w:spacing w:after="0" w:line="240" w:lineRule="auto"/>
              <w:rPr>
                <w:rFonts w:ascii="Verdana" w:eastAsia="Times New Roman" w:hAnsi="Verdana" w:cs="Verdana"/>
                <w:sz w:val="16"/>
                <w:szCs w:val="16"/>
                <w:lang w:val="en-GB" w:eastAsia="en-GB"/>
              </w:rPr>
            </w:pPr>
            <w:r w:rsidRPr="007D6D7A">
              <w:rPr>
                <w:rFonts w:ascii="Verdana" w:eastAsia="Times New Roman" w:hAnsi="Verdana" w:cs="Verdana"/>
                <w:sz w:val="16"/>
                <w:szCs w:val="16"/>
                <w:lang w:val="en-GB" w:eastAsia="en-GB"/>
              </w:rPr>
              <w:t xml:space="preserve">IMPORTS </w:t>
            </w:r>
            <w:r w:rsidRPr="007D6D7A">
              <w:rPr>
                <w:rFonts w:ascii="Verdana" w:eastAsia="Times New Roman" w:hAnsi="Verdana" w:cs="Verdana"/>
                <w:sz w:val="16"/>
                <w:szCs w:val="16"/>
                <w:lang w:val="en-GB" w:eastAsia="en-GB"/>
              </w:rPr>
              <w:sym w:font="Wingdings" w:char="F028"/>
            </w:r>
            <w:r w:rsidRPr="007D6D7A">
              <w:rPr>
                <w:rFonts w:ascii="Verdana" w:eastAsia="Times New Roman" w:hAnsi="Verdana" w:cs="Verdana"/>
                <w:sz w:val="16"/>
                <w:szCs w:val="16"/>
                <w:lang w:val="en-GB" w:eastAsia="en-GB"/>
              </w:rPr>
              <w:t xml:space="preserve"> </w:t>
            </w:r>
            <w:r w:rsidRPr="007D6D7A">
              <w:rPr>
                <w:rFonts w:ascii="Verdana" w:eastAsia="Times New Roman" w:hAnsi="Verdana" w:cs="Verdana"/>
                <w:sz w:val="14"/>
                <w:szCs w:val="16"/>
                <w:lang w:val="en-GB" w:eastAsia="en-GB"/>
              </w:rPr>
              <w:t>030 679 81129 / 81133 / 81138   Fax 0117 913 8946</w:t>
            </w:r>
          </w:p>
          <w:p w14:paraId="164A83B6" w14:textId="77777777" w:rsidR="004522F8" w:rsidRPr="007D6D7A" w:rsidRDefault="004522F8">
            <w:pPr>
              <w:spacing w:after="0" w:line="240" w:lineRule="auto"/>
              <w:rPr>
                <w:rFonts w:ascii="Arial" w:eastAsia="Times New Roman" w:hAnsi="Arial" w:cs="Arial"/>
                <w:sz w:val="16"/>
                <w:szCs w:val="16"/>
                <w:lang w:val="en-GB" w:eastAsia="en-GB"/>
              </w:rPr>
            </w:pPr>
            <w:r w:rsidRPr="007D6D7A">
              <w:rPr>
                <w:rFonts w:ascii="Arial" w:eastAsia="Times New Roman" w:hAnsi="Arial" w:cs="Arial"/>
                <w:sz w:val="16"/>
                <w:szCs w:val="16"/>
                <w:lang w:val="en-GB" w:eastAsia="en-GB"/>
              </w:rPr>
              <w:t xml:space="preserve">EXPORTS </w:t>
            </w:r>
            <w:r w:rsidRPr="007D6D7A">
              <w:rPr>
                <w:rFonts w:ascii="Arial" w:eastAsia="Times New Roman" w:hAnsi="Arial" w:cs="Arial"/>
                <w:sz w:val="16"/>
                <w:szCs w:val="16"/>
                <w:lang w:val="en-GB" w:eastAsia="en-GB"/>
              </w:rPr>
              <w:sym w:font="Wingdings" w:char="F028"/>
            </w:r>
            <w:r w:rsidRPr="007D6D7A">
              <w:rPr>
                <w:rFonts w:ascii="Arial" w:eastAsia="Times New Roman" w:hAnsi="Arial" w:cs="Arial"/>
                <w:sz w:val="14"/>
                <w:szCs w:val="16"/>
                <w:lang w:val="en-GB" w:eastAsia="en-GB"/>
              </w:rPr>
              <w:t>030 679 81129 / 81133 / 81138   Fax 0117 913 8946</w:t>
            </w:r>
          </w:p>
          <w:p w14:paraId="43AB88CD" w14:textId="77777777" w:rsidR="004522F8" w:rsidRPr="007D6D7A" w:rsidRDefault="004522F8">
            <w:pPr>
              <w:spacing w:after="0" w:line="240" w:lineRule="auto"/>
              <w:rPr>
                <w:rFonts w:ascii="Arial" w:eastAsia="Times New Roman" w:hAnsi="Arial" w:cs="Arial"/>
                <w:b/>
                <w:sz w:val="16"/>
                <w:szCs w:val="16"/>
                <w:lang w:val="en-GB" w:eastAsia="en-GB"/>
              </w:rPr>
            </w:pPr>
          </w:p>
          <w:p w14:paraId="26ABF658" w14:textId="77777777" w:rsidR="004522F8" w:rsidRPr="007D6D7A" w:rsidRDefault="004522F8">
            <w:pPr>
              <w:spacing w:after="0" w:line="240" w:lineRule="auto"/>
              <w:rPr>
                <w:rFonts w:ascii="Arial" w:eastAsia="Times New Roman" w:hAnsi="Arial" w:cs="Arial"/>
                <w:sz w:val="16"/>
                <w:szCs w:val="16"/>
                <w:lang w:val="en-GB" w:eastAsia="en-GB"/>
              </w:rPr>
            </w:pPr>
            <w:r w:rsidRPr="007D6D7A">
              <w:rPr>
                <w:rFonts w:ascii="Arial" w:eastAsia="Times New Roman" w:hAnsi="Arial" w:cs="Arial"/>
                <w:sz w:val="16"/>
                <w:szCs w:val="16"/>
                <w:lang w:val="en-GB" w:eastAsia="en-GB"/>
              </w:rPr>
              <w:t>B.</w:t>
            </w:r>
            <w:r w:rsidRPr="007D6D7A">
              <w:rPr>
                <w:rFonts w:ascii="Arial" w:eastAsia="Times New Roman" w:hAnsi="Arial" w:cs="Arial"/>
                <w:b/>
                <w:sz w:val="16"/>
                <w:szCs w:val="16"/>
                <w:lang w:val="en-GB" w:eastAsia="en-GB"/>
              </w:rPr>
              <w:t xml:space="preserve"> </w:t>
            </w:r>
            <w:r w:rsidRPr="007D6D7A">
              <w:rPr>
                <w:rFonts w:ascii="Arial" w:eastAsia="Times New Roman" w:hAnsi="Arial" w:cs="Arial"/>
                <w:b/>
                <w:sz w:val="16"/>
                <w:szCs w:val="16"/>
                <w:u w:val="single"/>
                <w:lang w:val="en-GB" w:eastAsia="en-GB"/>
              </w:rPr>
              <w:t>JSCS</w:t>
            </w:r>
            <w:r w:rsidRPr="007D6D7A">
              <w:rPr>
                <w:rFonts w:ascii="Arial" w:eastAsia="Times New Roman" w:hAnsi="Arial" w:cs="Arial"/>
                <w:sz w:val="16"/>
                <w:szCs w:val="16"/>
                <w:lang w:val="en-GB" w:eastAsia="en-GB"/>
              </w:rPr>
              <w:t xml:space="preserve"> </w:t>
            </w:r>
          </w:p>
          <w:p w14:paraId="2E164797" w14:textId="77777777" w:rsidR="004522F8" w:rsidRPr="007D6D7A" w:rsidRDefault="004522F8">
            <w:pPr>
              <w:spacing w:after="0" w:line="240" w:lineRule="auto"/>
              <w:rPr>
                <w:rFonts w:ascii="Arial" w:eastAsia="Times New Roman" w:hAnsi="Arial" w:cs="Arial"/>
                <w:sz w:val="16"/>
                <w:szCs w:val="16"/>
                <w:lang w:val="en-GB" w:eastAsia="en-GB"/>
              </w:rPr>
            </w:pPr>
          </w:p>
          <w:p w14:paraId="27C5397C" w14:textId="77777777" w:rsidR="004522F8" w:rsidRPr="007D6D7A" w:rsidRDefault="004522F8">
            <w:pPr>
              <w:spacing w:after="0" w:line="240" w:lineRule="auto"/>
              <w:rPr>
                <w:rFonts w:ascii="Arial" w:eastAsia="Times New Roman" w:hAnsi="Arial" w:cs="Arial"/>
                <w:sz w:val="16"/>
                <w:szCs w:val="16"/>
                <w:u w:val="single"/>
                <w:lang w:val="en-GB" w:eastAsia="en-GB"/>
              </w:rPr>
            </w:pPr>
            <w:r w:rsidRPr="007D6D7A">
              <w:rPr>
                <w:rFonts w:ascii="Arial" w:eastAsia="Times New Roman" w:hAnsi="Arial" w:cs="Arial"/>
                <w:sz w:val="16"/>
                <w:szCs w:val="16"/>
                <w:lang w:val="en-GB" w:eastAsia="en-GB"/>
              </w:rPr>
              <w:t xml:space="preserve">JSCS Helpdesk </w:t>
            </w:r>
            <w:r w:rsidRPr="007D6D7A">
              <w:rPr>
                <w:rFonts w:ascii="Arial" w:eastAsia="Times New Roman" w:hAnsi="Arial" w:cs="Times New Roman"/>
                <w:sz w:val="16"/>
                <w:szCs w:val="16"/>
                <w:lang w:val="en-GB" w:eastAsia="en-GB"/>
              </w:rPr>
              <w:sym w:font="Wingdings" w:char="F028"/>
            </w:r>
            <w:r w:rsidRPr="007D6D7A">
              <w:rPr>
                <w:rFonts w:ascii="Arial" w:eastAsia="Times New Roman" w:hAnsi="Arial" w:cs="Arial"/>
                <w:sz w:val="16"/>
                <w:szCs w:val="16"/>
                <w:lang w:val="en-GB" w:eastAsia="en-GB"/>
              </w:rPr>
              <w:t xml:space="preserve"> </w:t>
            </w:r>
            <w:r w:rsidRPr="007D6D7A">
              <w:rPr>
                <w:rFonts w:ascii="Arial" w:eastAsia="Times New Roman" w:hAnsi="Arial" w:cs="Arial"/>
                <w:sz w:val="14"/>
                <w:szCs w:val="16"/>
                <w:lang w:val="en-GB" w:eastAsia="en-GB"/>
              </w:rPr>
              <w:t xml:space="preserve">01869 256052 (option 2, then option 3); JSCS Fax No 01869 256837 </w:t>
            </w:r>
            <w:r w:rsidRPr="007D6D7A">
              <w:rPr>
                <w:rFonts w:ascii="Arial" w:eastAsia="Times New Roman" w:hAnsi="Arial" w:cs="Arial"/>
                <w:sz w:val="16"/>
                <w:szCs w:val="20"/>
                <w:u w:val="single"/>
                <w:lang w:val="en-GB" w:eastAsia="en-GB"/>
              </w:rPr>
              <w:t>www.freightcollection.com</w:t>
            </w:r>
          </w:p>
        </w:tc>
        <w:tc>
          <w:tcPr>
            <w:tcW w:w="273" w:type="dxa"/>
            <w:vMerge w:val="restart"/>
            <w:tcBorders>
              <w:top w:val="nil"/>
              <w:left w:val="single" w:sz="4" w:space="0" w:color="auto"/>
              <w:bottom w:val="nil"/>
              <w:right w:val="nil"/>
            </w:tcBorders>
            <w:shd w:val="pct12" w:color="auto" w:fill="auto"/>
          </w:tcPr>
          <w:p w14:paraId="543B046A" w14:textId="77777777" w:rsidR="004522F8" w:rsidRPr="007D6D7A" w:rsidRDefault="004522F8">
            <w:pPr>
              <w:spacing w:after="0" w:line="240" w:lineRule="auto"/>
              <w:jc w:val="both"/>
              <w:rPr>
                <w:rFonts w:ascii="Arial" w:eastAsia="Times New Roman" w:hAnsi="Arial" w:cs="Arial"/>
                <w:szCs w:val="20"/>
                <w:lang w:val="en-GB" w:eastAsia="en-GB"/>
              </w:rPr>
            </w:pPr>
          </w:p>
        </w:tc>
      </w:tr>
      <w:tr w:rsidR="004522F8" w:rsidRPr="007D6D7A" w14:paraId="74446749" w14:textId="77777777" w:rsidTr="005000D7">
        <w:trPr>
          <w:trHeight w:val="153"/>
        </w:trPr>
        <w:tc>
          <w:tcPr>
            <w:tcW w:w="6221" w:type="dxa"/>
            <w:gridSpan w:val="3"/>
            <w:tcBorders>
              <w:top w:val="nil"/>
              <w:left w:val="nil"/>
              <w:bottom w:val="nil"/>
              <w:right w:val="single" w:sz="4" w:space="0" w:color="auto"/>
            </w:tcBorders>
            <w:shd w:val="pct12" w:color="auto" w:fill="auto"/>
          </w:tcPr>
          <w:p w14:paraId="6B999706" w14:textId="77777777" w:rsidR="004522F8" w:rsidRPr="007D6D7A" w:rsidRDefault="004522F8">
            <w:pPr>
              <w:spacing w:after="0" w:line="240" w:lineRule="auto"/>
              <w:rPr>
                <w:rFonts w:ascii="Arial" w:eastAsia="Times New Roman" w:hAnsi="Arial" w:cs="Arial"/>
                <w:sz w:val="4"/>
                <w:szCs w:val="20"/>
                <w:lang w:val="en-GB" w:eastAsia="en-GB"/>
              </w:rPr>
            </w:pPr>
          </w:p>
        </w:tc>
        <w:tc>
          <w:tcPr>
            <w:tcW w:w="5221" w:type="dxa"/>
            <w:vMerge/>
            <w:tcBorders>
              <w:top w:val="single" w:sz="4" w:space="0" w:color="auto"/>
              <w:left w:val="single" w:sz="4" w:space="0" w:color="auto"/>
              <w:bottom w:val="single" w:sz="4" w:space="0" w:color="auto"/>
              <w:right w:val="single" w:sz="4" w:space="0" w:color="auto"/>
            </w:tcBorders>
            <w:vAlign w:val="center"/>
            <w:hideMark/>
          </w:tcPr>
          <w:p w14:paraId="7E43B1F1" w14:textId="77777777" w:rsidR="004522F8" w:rsidRPr="007D6D7A" w:rsidRDefault="004522F8">
            <w:pPr>
              <w:spacing w:after="0"/>
              <w:rPr>
                <w:rFonts w:ascii="Arial" w:eastAsia="Times New Roman" w:hAnsi="Arial" w:cs="Arial"/>
                <w:sz w:val="16"/>
                <w:szCs w:val="16"/>
                <w:u w:val="single"/>
                <w:lang w:val="en-GB" w:eastAsia="en-GB"/>
              </w:rPr>
            </w:pPr>
          </w:p>
        </w:tc>
        <w:tc>
          <w:tcPr>
            <w:tcW w:w="273" w:type="dxa"/>
            <w:vMerge/>
            <w:tcBorders>
              <w:top w:val="nil"/>
              <w:left w:val="single" w:sz="4" w:space="0" w:color="auto"/>
              <w:bottom w:val="nil"/>
              <w:right w:val="nil"/>
            </w:tcBorders>
            <w:vAlign w:val="center"/>
            <w:hideMark/>
          </w:tcPr>
          <w:p w14:paraId="060E78FE" w14:textId="77777777" w:rsidR="004522F8" w:rsidRPr="007D6D7A" w:rsidRDefault="004522F8">
            <w:pPr>
              <w:spacing w:after="0"/>
              <w:rPr>
                <w:rFonts w:ascii="Arial" w:eastAsia="Times New Roman" w:hAnsi="Arial" w:cs="Arial"/>
                <w:szCs w:val="20"/>
                <w:lang w:val="en-GB" w:eastAsia="en-GB"/>
              </w:rPr>
            </w:pPr>
          </w:p>
        </w:tc>
      </w:tr>
      <w:tr w:rsidR="004522F8" w:rsidRPr="007D6D7A" w14:paraId="172B3A8B" w14:textId="77777777" w:rsidTr="005000D7">
        <w:trPr>
          <w:trHeight w:val="1118"/>
        </w:trPr>
        <w:tc>
          <w:tcPr>
            <w:tcW w:w="258" w:type="dxa"/>
            <w:tcBorders>
              <w:top w:val="nil"/>
              <w:left w:val="nil"/>
              <w:bottom w:val="nil"/>
              <w:right w:val="single" w:sz="4" w:space="0" w:color="auto"/>
            </w:tcBorders>
            <w:shd w:val="pct12" w:color="auto" w:fill="auto"/>
          </w:tcPr>
          <w:p w14:paraId="7F3B5281" w14:textId="77777777" w:rsidR="004522F8" w:rsidRPr="007D6D7A" w:rsidRDefault="004522F8">
            <w:pPr>
              <w:spacing w:after="0" w:line="240" w:lineRule="auto"/>
              <w:jc w:val="both"/>
              <w:rPr>
                <w:rFonts w:ascii="Arial" w:eastAsia="Times New Roman" w:hAnsi="Arial" w:cs="Arial"/>
                <w:sz w:val="4"/>
                <w:szCs w:val="20"/>
                <w:lang w:val="en-GB" w:eastAsia="en-GB"/>
              </w:rPr>
            </w:pPr>
          </w:p>
        </w:tc>
        <w:tc>
          <w:tcPr>
            <w:tcW w:w="5704" w:type="dxa"/>
            <w:tcBorders>
              <w:top w:val="single" w:sz="4" w:space="0" w:color="auto"/>
              <w:left w:val="single" w:sz="4" w:space="0" w:color="auto"/>
              <w:bottom w:val="single" w:sz="4" w:space="0" w:color="auto"/>
              <w:right w:val="single" w:sz="4" w:space="0" w:color="auto"/>
            </w:tcBorders>
          </w:tcPr>
          <w:p w14:paraId="21D909CA" w14:textId="77777777" w:rsidR="004522F8" w:rsidRPr="007D6D7A" w:rsidRDefault="004522F8" w:rsidP="008B67D7">
            <w:pPr>
              <w:widowControl/>
              <w:numPr>
                <w:ilvl w:val="0"/>
                <w:numId w:val="5"/>
              </w:numPr>
              <w:tabs>
                <w:tab w:val="left" w:pos="194"/>
              </w:tabs>
              <w:spacing w:before="120" w:after="0" w:line="240" w:lineRule="auto"/>
              <w:jc w:val="both"/>
              <w:rPr>
                <w:rFonts w:ascii="Arial" w:eastAsia="Times New Roman" w:hAnsi="Arial" w:cs="Arial"/>
                <w:b/>
                <w:sz w:val="16"/>
                <w:szCs w:val="16"/>
                <w:lang w:val="en-GB" w:eastAsia="en-GB"/>
              </w:rPr>
            </w:pPr>
            <w:r w:rsidRPr="007D6D7A">
              <w:rPr>
                <w:rFonts w:ascii="Arial" w:eastAsia="Times New Roman" w:hAnsi="Arial" w:cs="Arial"/>
                <w:b/>
                <w:sz w:val="16"/>
                <w:szCs w:val="16"/>
                <w:lang w:val="en-GB" w:eastAsia="en-GB"/>
              </w:rPr>
              <w:t>(a) Supply/Support Management Branch or Order Manager</w:t>
            </w:r>
          </w:p>
          <w:p w14:paraId="1E5945A7" w14:textId="77777777" w:rsidR="004522F8" w:rsidRPr="007D6D7A" w:rsidRDefault="004522F8">
            <w:pPr>
              <w:spacing w:after="0" w:line="240" w:lineRule="auto"/>
              <w:rPr>
                <w:rFonts w:ascii="Arial" w:eastAsia="Times New Roman" w:hAnsi="Arial" w:cs="Arial"/>
                <w:b/>
                <w:sz w:val="16"/>
                <w:szCs w:val="16"/>
                <w:lang w:val="en-GB" w:eastAsia="en-GB"/>
              </w:rPr>
            </w:pPr>
            <w:r w:rsidRPr="007D6D7A">
              <w:rPr>
                <w:rFonts w:ascii="Arial" w:eastAsia="Times New Roman" w:hAnsi="Arial" w:cs="Arial"/>
                <w:b/>
                <w:sz w:val="16"/>
                <w:szCs w:val="16"/>
                <w:lang w:val="en-GB" w:eastAsia="en-GB"/>
              </w:rPr>
              <w:t>Branch/Name:</w:t>
            </w:r>
          </w:p>
          <w:p w14:paraId="61D1E524" w14:textId="77777777" w:rsidR="004522F8" w:rsidRPr="007D6D7A" w:rsidRDefault="004522F8">
            <w:pPr>
              <w:spacing w:after="0" w:line="240" w:lineRule="auto"/>
              <w:rPr>
                <w:rFonts w:ascii="Arial" w:eastAsia="Times New Roman" w:hAnsi="Arial" w:cs="Arial"/>
                <w:b/>
                <w:sz w:val="16"/>
                <w:szCs w:val="16"/>
                <w:lang w:val="en-GB" w:eastAsia="en-GB"/>
              </w:rPr>
            </w:pPr>
          </w:p>
          <w:p w14:paraId="4C508F3D" w14:textId="77777777" w:rsidR="004522F8" w:rsidRPr="007D6D7A" w:rsidRDefault="004522F8">
            <w:pPr>
              <w:spacing w:after="0" w:line="240" w:lineRule="auto"/>
              <w:rPr>
                <w:rFonts w:ascii="Arial" w:eastAsia="Times New Roman" w:hAnsi="Arial" w:cs="Arial"/>
                <w:b/>
                <w:sz w:val="16"/>
                <w:szCs w:val="16"/>
                <w:lang w:val="en-GB" w:eastAsia="en-GB"/>
              </w:rPr>
            </w:pPr>
            <w:r w:rsidRPr="007D6D7A">
              <w:rPr>
                <w:rFonts w:ascii="Arial" w:eastAsia="Times New Roman" w:hAnsi="Arial" w:cs="Arial"/>
                <w:b/>
                <w:sz w:val="16"/>
                <w:szCs w:val="16"/>
                <w:lang w:val="en-GB" w:eastAsia="en-GB"/>
              </w:rPr>
              <w:t>As per section 2</w:t>
            </w:r>
          </w:p>
          <w:p w14:paraId="4993E5FC" w14:textId="77777777" w:rsidR="004522F8" w:rsidRPr="007D6D7A" w:rsidRDefault="004522F8">
            <w:pPr>
              <w:spacing w:after="0" w:line="240" w:lineRule="auto"/>
              <w:rPr>
                <w:rFonts w:ascii="Arial" w:eastAsia="Times New Roman" w:hAnsi="Arial" w:cs="Arial"/>
                <w:b/>
                <w:sz w:val="16"/>
                <w:szCs w:val="16"/>
                <w:lang w:val="en-GB" w:eastAsia="en-GB"/>
              </w:rPr>
            </w:pPr>
          </w:p>
          <w:p w14:paraId="49EAD1AF" w14:textId="77777777" w:rsidR="004522F8" w:rsidRPr="007D6D7A" w:rsidRDefault="004522F8">
            <w:pPr>
              <w:spacing w:after="0" w:line="240" w:lineRule="auto"/>
              <w:rPr>
                <w:rFonts w:ascii="Arial" w:eastAsia="Times New Roman" w:hAnsi="Arial" w:cs="Arial"/>
                <w:sz w:val="16"/>
                <w:szCs w:val="16"/>
                <w:lang w:val="en-GB" w:eastAsia="en-GB"/>
              </w:rPr>
            </w:pPr>
            <w:r w:rsidRPr="007D6D7A">
              <w:rPr>
                <w:rFonts w:ascii="Arial" w:eastAsia="Times New Roman" w:hAnsi="Arial" w:cs="Arial"/>
                <w:b/>
                <w:sz w:val="16"/>
                <w:szCs w:val="16"/>
                <w:lang w:val="en-GB" w:eastAsia="en-GB"/>
              </w:rPr>
              <w:t xml:space="preserve"> </w:t>
            </w:r>
            <w:bookmarkStart w:id="48" w:name="supply_support"/>
            <w:bookmarkEnd w:id="48"/>
            <w:r w:rsidRPr="007D6D7A">
              <w:rPr>
                <w:rFonts w:ascii="Arial" w:eastAsia="Times New Roman" w:hAnsi="Arial" w:cs="Arial"/>
                <w:sz w:val="16"/>
                <w:szCs w:val="16"/>
                <w:lang w:val="en-GB" w:eastAsia="en-GB"/>
              </w:rPr>
              <w:sym w:font="Wingdings" w:char="F028"/>
            </w:r>
            <w:r w:rsidRPr="007D6D7A">
              <w:rPr>
                <w:rFonts w:ascii="Arial" w:eastAsia="Times New Roman" w:hAnsi="Arial" w:cs="Arial"/>
                <w:sz w:val="16"/>
                <w:szCs w:val="16"/>
                <w:lang w:val="en-GB" w:eastAsia="en-GB"/>
              </w:rPr>
              <w:t xml:space="preserve"> </w:t>
            </w:r>
          </w:p>
          <w:p w14:paraId="507AF7F2" w14:textId="77777777" w:rsidR="004522F8" w:rsidRPr="007D6D7A" w:rsidRDefault="004522F8">
            <w:pPr>
              <w:spacing w:after="0" w:line="240" w:lineRule="auto"/>
              <w:rPr>
                <w:rFonts w:ascii="Arial" w:eastAsia="Times New Roman" w:hAnsi="Arial" w:cs="Arial"/>
                <w:sz w:val="16"/>
                <w:szCs w:val="16"/>
                <w:lang w:val="en-GB" w:eastAsia="en-GB"/>
              </w:rPr>
            </w:pPr>
            <w:r w:rsidRPr="007D6D7A">
              <w:rPr>
                <w:rFonts w:ascii="Arial" w:eastAsia="Times New Roman" w:hAnsi="Arial" w:cs="Arial"/>
                <w:b/>
                <w:sz w:val="16"/>
                <w:szCs w:val="16"/>
                <w:lang w:val="en-GB" w:eastAsia="en-GB"/>
              </w:rPr>
              <w:t xml:space="preserve">   (b) U.I.N. </w:t>
            </w:r>
          </w:p>
        </w:tc>
        <w:tc>
          <w:tcPr>
            <w:tcW w:w="259" w:type="dxa"/>
            <w:tcBorders>
              <w:top w:val="nil"/>
              <w:left w:val="single" w:sz="4" w:space="0" w:color="auto"/>
              <w:bottom w:val="nil"/>
              <w:right w:val="single" w:sz="4" w:space="0" w:color="auto"/>
            </w:tcBorders>
            <w:shd w:val="pct12" w:color="auto" w:fill="auto"/>
          </w:tcPr>
          <w:p w14:paraId="1886E2CC" w14:textId="77777777" w:rsidR="004522F8" w:rsidRPr="007D6D7A" w:rsidRDefault="004522F8">
            <w:pPr>
              <w:spacing w:after="0" w:line="240" w:lineRule="auto"/>
              <w:rPr>
                <w:rFonts w:ascii="Arial" w:eastAsia="Times New Roman" w:hAnsi="Arial" w:cs="Arial"/>
                <w:sz w:val="16"/>
                <w:szCs w:val="20"/>
                <w:lang w:val="en-GB" w:eastAsia="en-GB"/>
              </w:rPr>
            </w:pPr>
          </w:p>
        </w:tc>
        <w:tc>
          <w:tcPr>
            <w:tcW w:w="5221" w:type="dxa"/>
            <w:vMerge/>
            <w:tcBorders>
              <w:top w:val="single" w:sz="4" w:space="0" w:color="auto"/>
              <w:left w:val="single" w:sz="4" w:space="0" w:color="auto"/>
              <w:bottom w:val="single" w:sz="4" w:space="0" w:color="auto"/>
              <w:right w:val="single" w:sz="4" w:space="0" w:color="auto"/>
            </w:tcBorders>
            <w:vAlign w:val="center"/>
            <w:hideMark/>
          </w:tcPr>
          <w:p w14:paraId="09B76476" w14:textId="77777777" w:rsidR="004522F8" w:rsidRPr="007D6D7A" w:rsidRDefault="004522F8">
            <w:pPr>
              <w:spacing w:after="0"/>
              <w:rPr>
                <w:rFonts w:ascii="Arial" w:eastAsia="Times New Roman" w:hAnsi="Arial" w:cs="Arial"/>
                <w:sz w:val="16"/>
                <w:szCs w:val="16"/>
                <w:u w:val="single"/>
                <w:lang w:val="en-GB" w:eastAsia="en-GB"/>
              </w:rPr>
            </w:pPr>
          </w:p>
        </w:tc>
        <w:tc>
          <w:tcPr>
            <w:tcW w:w="273" w:type="dxa"/>
            <w:vMerge/>
            <w:tcBorders>
              <w:top w:val="nil"/>
              <w:left w:val="single" w:sz="4" w:space="0" w:color="auto"/>
              <w:bottom w:val="nil"/>
              <w:right w:val="nil"/>
            </w:tcBorders>
            <w:vAlign w:val="center"/>
            <w:hideMark/>
          </w:tcPr>
          <w:p w14:paraId="5B95A6C2" w14:textId="77777777" w:rsidR="004522F8" w:rsidRPr="007D6D7A" w:rsidRDefault="004522F8">
            <w:pPr>
              <w:spacing w:after="0"/>
              <w:rPr>
                <w:rFonts w:ascii="Arial" w:eastAsia="Times New Roman" w:hAnsi="Arial" w:cs="Arial"/>
                <w:szCs w:val="20"/>
                <w:lang w:val="en-GB" w:eastAsia="en-GB"/>
              </w:rPr>
            </w:pPr>
          </w:p>
        </w:tc>
      </w:tr>
      <w:tr w:rsidR="004522F8" w:rsidRPr="007D6D7A" w14:paraId="53156125" w14:textId="77777777" w:rsidTr="005000D7">
        <w:trPr>
          <w:trHeight w:val="153"/>
        </w:trPr>
        <w:tc>
          <w:tcPr>
            <w:tcW w:w="11715" w:type="dxa"/>
            <w:gridSpan w:val="5"/>
            <w:shd w:val="pct12" w:color="auto" w:fill="auto"/>
          </w:tcPr>
          <w:p w14:paraId="7071A6B5" w14:textId="77777777" w:rsidR="004522F8" w:rsidRPr="007D6D7A" w:rsidRDefault="004522F8">
            <w:pPr>
              <w:spacing w:after="0" w:line="240" w:lineRule="auto"/>
              <w:rPr>
                <w:rFonts w:ascii="Arial" w:eastAsia="Times New Roman" w:hAnsi="Arial" w:cs="Arial"/>
                <w:sz w:val="4"/>
                <w:szCs w:val="20"/>
                <w:lang w:val="en-GB" w:eastAsia="en-GB"/>
              </w:rPr>
            </w:pPr>
          </w:p>
        </w:tc>
      </w:tr>
      <w:tr w:rsidR="004522F8" w:rsidRPr="007D6D7A" w14:paraId="24188BF1" w14:textId="77777777" w:rsidTr="005000D7">
        <w:trPr>
          <w:trHeight w:val="291"/>
        </w:trPr>
        <w:tc>
          <w:tcPr>
            <w:tcW w:w="258" w:type="dxa"/>
            <w:tcBorders>
              <w:top w:val="nil"/>
              <w:left w:val="nil"/>
              <w:bottom w:val="nil"/>
              <w:right w:val="single" w:sz="4" w:space="0" w:color="auto"/>
            </w:tcBorders>
            <w:shd w:val="pct12" w:color="auto" w:fill="auto"/>
          </w:tcPr>
          <w:p w14:paraId="763C97CA" w14:textId="77777777" w:rsidR="004522F8" w:rsidRPr="007D6D7A" w:rsidRDefault="004522F8">
            <w:pPr>
              <w:spacing w:after="0" w:line="240" w:lineRule="auto"/>
              <w:jc w:val="both"/>
              <w:rPr>
                <w:rFonts w:ascii="Arial" w:eastAsia="Times New Roman" w:hAnsi="Arial" w:cs="Arial"/>
                <w:sz w:val="4"/>
                <w:szCs w:val="20"/>
                <w:lang w:val="en-GB" w:eastAsia="en-GB"/>
              </w:rPr>
            </w:pPr>
          </w:p>
        </w:tc>
        <w:tc>
          <w:tcPr>
            <w:tcW w:w="5704" w:type="dxa"/>
            <w:tcBorders>
              <w:top w:val="single" w:sz="4" w:space="0" w:color="auto"/>
              <w:left w:val="single" w:sz="4" w:space="0" w:color="auto"/>
              <w:bottom w:val="single" w:sz="4" w:space="0" w:color="auto"/>
              <w:right w:val="single" w:sz="4" w:space="0" w:color="auto"/>
            </w:tcBorders>
          </w:tcPr>
          <w:p w14:paraId="0D9807F0" w14:textId="77777777" w:rsidR="004522F8" w:rsidRPr="007D6D7A" w:rsidRDefault="004522F8" w:rsidP="008B67D7">
            <w:pPr>
              <w:widowControl/>
              <w:numPr>
                <w:ilvl w:val="0"/>
                <w:numId w:val="5"/>
              </w:numPr>
              <w:tabs>
                <w:tab w:val="left" w:pos="194"/>
              </w:tabs>
              <w:spacing w:before="120" w:after="0" w:line="240" w:lineRule="auto"/>
              <w:jc w:val="both"/>
              <w:rPr>
                <w:rFonts w:ascii="Arial" w:eastAsia="Times New Roman" w:hAnsi="Arial" w:cs="Arial"/>
                <w:b/>
                <w:sz w:val="16"/>
                <w:szCs w:val="20"/>
                <w:lang w:val="en-GB" w:eastAsia="en-GB"/>
              </w:rPr>
            </w:pPr>
            <w:r w:rsidRPr="007D6D7A">
              <w:rPr>
                <w:rFonts w:ascii="Arial" w:eastAsia="Times New Roman" w:hAnsi="Arial" w:cs="Arial"/>
                <w:b/>
                <w:sz w:val="16"/>
                <w:szCs w:val="20"/>
                <w:lang w:val="en-GB" w:eastAsia="en-GB"/>
              </w:rPr>
              <w:t>Drawings/Specifications are available from:</w:t>
            </w:r>
          </w:p>
          <w:p w14:paraId="1C7536DD" w14:textId="77777777" w:rsidR="004522F8" w:rsidRPr="007D6D7A" w:rsidRDefault="004522F8">
            <w:pPr>
              <w:spacing w:after="0" w:line="240" w:lineRule="auto"/>
              <w:rPr>
                <w:rFonts w:ascii="Arial" w:eastAsia="Times New Roman" w:hAnsi="Arial" w:cs="Arial"/>
                <w:sz w:val="16"/>
                <w:szCs w:val="20"/>
                <w:lang w:val="en-GB" w:eastAsia="en-GB"/>
              </w:rPr>
            </w:pPr>
          </w:p>
          <w:p w14:paraId="57C68A5C" w14:textId="77777777" w:rsidR="004522F8" w:rsidRPr="007D6D7A" w:rsidRDefault="004522F8">
            <w:pPr>
              <w:spacing w:after="0" w:line="240" w:lineRule="auto"/>
              <w:rPr>
                <w:rFonts w:ascii="Arial" w:eastAsia="Times New Roman" w:hAnsi="Arial" w:cs="Arial"/>
                <w:sz w:val="16"/>
                <w:szCs w:val="20"/>
                <w:lang w:val="en-GB" w:eastAsia="en-GB"/>
              </w:rPr>
            </w:pPr>
            <w:bookmarkStart w:id="49" w:name="drawings_spec"/>
            <w:bookmarkEnd w:id="49"/>
          </w:p>
          <w:p w14:paraId="76B6CF99" w14:textId="77777777" w:rsidR="004522F8" w:rsidRPr="007D6D7A" w:rsidRDefault="004522F8">
            <w:pPr>
              <w:spacing w:after="0" w:line="240" w:lineRule="auto"/>
              <w:rPr>
                <w:rFonts w:ascii="Arial" w:eastAsia="Times New Roman" w:hAnsi="Arial" w:cs="Arial"/>
                <w:sz w:val="16"/>
                <w:szCs w:val="20"/>
                <w:lang w:val="en-GB" w:eastAsia="en-GB"/>
              </w:rPr>
            </w:pPr>
          </w:p>
        </w:tc>
        <w:tc>
          <w:tcPr>
            <w:tcW w:w="259" w:type="dxa"/>
            <w:tcBorders>
              <w:top w:val="nil"/>
              <w:left w:val="single" w:sz="4" w:space="0" w:color="auto"/>
              <w:bottom w:val="nil"/>
              <w:right w:val="nil"/>
            </w:tcBorders>
            <w:shd w:val="pct12" w:color="auto" w:fill="auto"/>
          </w:tcPr>
          <w:p w14:paraId="5E471B2A" w14:textId="77777777" w:rsidR="004522F8" w:rsidRPr="007D6D7A" w:rsidRDefault="004522F8">
            <w:pPr>
              <w:spacing w:after="0" w:line="240" w:lineRule="auto"/>
              <w:rPr>
                <w:rFonts w:ascii="Arial" w:eastAsia="Times New Roman" w:hAnsi="Arial" w:cs="Arial"/>
                <w:sz w:val="16"/>
                <w:szCs w:val="20"/>
                <w:lang w:val="en-GB" w:eastAsia="en-GB"/>
              </w:rPr>
            </w:pPr>
          </w:p>
        </w:tc>
        <w:tc>
          <w:tcPr>
            <w:tcW w:w="5221" w:type="dxa"/>
            <w:vMerge w:val="restart"/>
            <w:tcBorders>
              <w:top w:val="single" w:sz="6" w:space="0" w:color="auto"/>
              <w:left w:val="single" w:sz="6" w:space="0" w:color="auto"/>
              <w:bottom w:val="single" w:sz="8" w:space="0" w:color="auto"/>
              <w:right w:val="single" w:sz="6" w:space="0" w:color="auto"/>
            </w:tcBorders>
            <w:hideMark/>
          </w:tcPr>
          <w:p w14:paraId="68E9FA63" w14:textId="77777777" w:rsidR="004522F8" w:rsidRPr="007D6D7A" w:rsidRDefault="004522F8">
            <w:pPr>
              <w:tabs>
                <w:tab w:val="left" w:pos="215"/>
                <w:tab w:val="left" w:pos="357"/>
              </w:tabs>
              <w:spacing w:before="120" w:after="0" w:line="240" w:lineRule="auto"/>
              <w:rPr>
                <w:rFonts w:ascii="Arial" w:eastAsia="Times New Roman" w:hAnsi="Arial" w:cs="Arial"/>
                <w:sz w:val="16"/>
                <w:szCs w:val="20"/>
                <w:lang w:val="en-GB" w:eastAsia="en-GB"/>
              </w:rPr>
            </w:pPr>
            <w:r w:rsidRPr="007D6D7A">
              <w:rPr>
                <w:rFonts w:ascii="Arial" w:eastAsia="Times New Roman" w:hAnsi="Arial" w:cs="Arial"/>
                <w:b/>
                <w:sz w:val="16"/>
                <w:szCs w:val="20"/>
                <w:lang w:val="en-GB" w:eastAsia="en-GB"/>
              </w:rPr>
              <w:t>11.</w:t>
            </w:r>
            <w:r w:rsidRPr="007D6D7A">
              <w:rPr>
                <w:rFonts w:ascii="Arial" w:eastAsia="Times New Roman" w:hAnsi="Arial" w:cs="Arial"/>
                <w:b/>
                <w:sz w:val="16"/>
                <w:szCs w:val="20"/>
                <w:lang w:val="en-GB" w:eastAsia="en-GB"/>
              </w:rPr>
              <w:tab/>
              <w:t>The Invoice Paying Authority:</w:t>
            </w:r>
          </w:p>
          <w:p w14:paraId="7337A9E3" w14:textId="77777777" w:rsidR="004522F8" w:rsidRPr="007D6D7A" w:rsidRDefault="004522F8">
            <w:pPr>
              <w:spacing w:after="0" w:line="240" w:lineRule="auto"/>
              <w:rPr>
                <w:rFonts w:ascii="Arial" w:eastAsia="Times New Roman" w:hAnsi="Arial" w:cs="Arial"/>
                <w:sz w:val="16"/>
                <w:szCs w:val="20"/>
                <w:lang w:val="en-GB" w:eastAsia="en-GB"/>
              </w:rPr>
            </w:pPr>
            <w:r w:rsidRPr="007D6D7A">
              <w:rPr>
                <w:rFonts w:ascii="Arial" w:eastAsia="Times New Roman" w:hAnsi="Arial" w:cs="Arial"/>
                <w:sz w:val="16"/>
                <w:szCs w:val="20"/>
                <w:lang w:val="en-GB" w:eastAsia="en-GB"/>
              </w:rPr>
              <w:t>Ministry of Defence</w:t>
            </w:r>
            <w:r w:rsidRPr="007D6D7A">
              <w:rPr>
                <w:rFonts w:ascii="Arial" w:eastAsia="Times New Roman" w:hAnsi="Arial" w:cs="Arial"/>
                <w:sz w:val="16"/>
                <w:szCs w:val="20"/>
                <w:lang w:val="en-GB" w:eastAsia="en-GB"/>
              </w:rPr>
              <w:tab/>
            </w:r>
            <w:r w:rsidRPr="007D6D7A">
              <w:rPr>
                <w:rFonts w:ascii="Arial" w:eastAsia="Times New Roman" w:hAnsi="Arial" w:cs="Arial"/>
                <w:sz w:val="16"/>
                <w:szCs w:val="20"/>
                <w:lang w:val="en-GB" w:eastAsia="en-GB"/>
              </w:rPr>
              <w:tab/>
            </w:r>
            <w:r w:rsidRPr="007D6D7A">
              <w:rPr>
                <w:rFonts w:ascii="Arial" w:eastAsia="Times New Roman" w:hAnsi="Arial" w:cs="Arial"/>
                <w:sz w:val="16"/>
                <w:szCs w:val="20"/>
                <w:lang w:val="en-GB" w:eastAsia="en-GB"/>
              </w:rPr>
              <w:tab/>
            </w:r>
            <w:r w:rsidRPr="007D6D7A">
              <w:rPr>
                <w:rFonts w:ascii="Arial" w:eastAsia="Times New Roman" w:hAnsi="Arial" w:cs="Arial"/>
                <w:sz w:val="16"/>
                <w:szCs w:val="20"/>
                <w:lang w:val="en-GB" w:eastAsia="en-GB"/>
              </w:rPr>
              <w:sym w:font="Wingdings" w:char="F028"/>
            </w:r>
            <w:r w:rsidRPr="007D6D7A">
              <w:rPr>
                <w:rFonts w:ascii="Arial" w:eastAsia="Times New Roman" w:hAnsi="Arial" w:cs="Arial"/>
                <w:sz w:val="16"/>
                <w:szCs w:val="20"/>
                <w:lang w:val="en-GB" w:eastAsia="en-GB"/>
              </w:rPr>
              <w:t xml:space="preserve"> 0151-242-2000</w:t>
            </w:r>
          </w:p>
          <w:p w14:paraId="397D6852" w14:textId="77777777" w:rsidR="004522F8" w:rsidRPr="007D6D7A" w:rsidRDefault="004522F8">
            <w:pPr>
              <w:spacing w:after="0" w:line="240" w:lineRule="auto"/>
              <w:rPr>
                <w:rFonts w:ascii="Arial" w:eastAsia="Times New Roman" w:hAnsi="Arial" w:cs="Arial"/>
                <w:sz w:val="16"/>
                <w:szCs w:val="20"/>
                <w:lang w:val="en-GB" w:eastAsia="en-GB"/>
              </w:rPr>
            </w:pPr>
            <w:r w:rsidRPr="007D6D7A">
              <w:rPr>
                <w:rFonts w:ascii="Arial" w:eastAsia="Times New Roman" w:hAnsi="Arial" w:cs="Arial"/>
                <w:sz w:val="16"/>
                <w:szCs w:val="20"/>
                <w:lang w:val="en-GB" w:eastAsia="en-GB"/>
              </w:rPr>
              <w:t>DBS Finance</w:t>
            </w:r>
          </w:p>
          <w:p w14:paraId="1B17D933" w14:textId="77777777" w:rsidR="004522F8" w:rsidRPr="007D6D7A" w:rsidRDefault="004522F8">
            <w:pPr>
              <w:spacing w:after="0" w:line="240" w:lineRule="auto"/>
              <w:rPr>
                <w:rFonts w:ascii="Arial" w:eastAsia="Times New Roman" w:hAnsi="Arial" w:cs="Arial"/>
                <w:sz w:val="16"/>
                <w:szCs w:val="20"/>
                <w:lang w:val="en-GB" w:eastAsia="en-GB"/>
              </w:rPr>
            </w:pPr>
            <w:r w:rsidRPr="007D6D7A">
              <w:rPr>
                <w:rFonts w:ascii="Arial" w:eastAsia="Times New Roman" w:hAnsi="Arial" w:cs="Arial"/>
                <w:sz w:val="16"/>
                <w:szCs w:val="20"/>
                <w:lang w:val="en-GB" w:eastAsia="en-GB"/>
              </w:rPr>
              <w:t>Walker House, Exchange Flags</w:t>
            </w:r>
            <w:r w:rsidRPr="007D6D7A">
              <w:rPr>
                <w:rFonts w:ascii="Arial" w:eastAsia="Times New Roman" w:hAnsi="Arial" w:cs="Arial"/>
                <w:sz w:val="16"/>
                <w:szCs w:val="20"/>
                <w:lang w:val="en-GB" w:eastAsia="en-GB"/>
              </w:rPr>
              <w:tab/>
              <w:t>Fax:  0151-242-2809</w:t>
            </w:r>
          </w:p>
          <w:p w14:paraId="7CF430F9" w14:textId="77777777" w:rsidR="004522F8" w:rsidRPr="007D6D7A" w:rsidRDefault="004522F8">
            <w:pPr>
              <w:spacing w:after="120" w:line="240" w:lineRule="auto"/>
              <w:rPr>
                <w:rFonts w:ascii="Arial" w:eastAsia="Times New Roman" w:hAnsi="Arial" w:cs="Arial"/>
                <w:sz w:val="16"/>
                <w:szCs w:val="20"/>
                <w:lang w:val="en-GB" w:eastAsia="en-GB"/>
              </w:rPr>
            </w:pPr>
            <w:r w:rsidRPr="007D6D7A">
              <w:rPr>
                <w:rFonts w:ascii="Arial" w:eastAsia="Times New Roman" w:hAnsi="Arial" w:cs="Arial"/>
                <w:sz w:val="16"/>
                <w:szCs w:val="20"/>
                <w:lang w:val="en-GB" w:eastAsia="en-GB"/>
              </w:rPr>
              <w:t>Liverpool, L2 3YL</w:t>
            </w:r>
            <w:r w:rsidRPr="007D6D7A">
              <w:rPr>
                <w:rFonts w:ascii="Arial" w:eastAsia="Times New Roman" w:hAnsi="Arial" w:cs="Arial"/>
                <w:sz w:val="16"/>
                <w:szCs w:val="20"/>
                <w:lang w:val="en-GB" w:eastAsia="en-GB"/>
              </w:rPr>
              <w:tab/>
            </w:r>
            <w:r w:rsidRPr="007D6D7A">
              <w:rPr>
                <w:rFonts w:ascii="Arial" w:eastAsia="Times New Roman" w:hAnsi="Arial" w:cs="Arial"/>
                <w:sz w:val="16"/>
                <w:szCs w:val="20"/>
                <w:lang w:val="en-GB" w:eastAsia="en-GB"/>
              </w:rPr>
              <w:tab/>
            </w:r>
            <w:r w:rsidRPr="007D6D7A">
              <w:rPr>
                <w:rFonts w:ascii="Arial" w:eastAsia="Times New Roman" w:hAnsi="Arial" w:cs="Arial"/>
                <w:sz w:val="16"/>
                <w:szCs w:val="20"/>
                <w:lang w:val="en-GB" w:eastAsia="en-GB"/>
              </w:rPr>
              <w:tab/>
            </w:r>
            <w:r w:rsidRPr="007D6D7A">
              <w:rPr>
                <w:rFonts w:ascii="Arial" w:eastAsia="Times New Roman" w:hAnsi="Arial" w:cs="Arial"/>
                <w:b/>
                <w:sz w:val="16"/>
                <w:szCs w:val="20"/>
                <w:lang w:val="en-GB" w:eastAsia="en-GB"/>
              </w:rPr>
              <w:t xml:space="preserve">Website is: </w:t>
            </w:r>
            <w:hyperlink r:id="rId31" w:anchor="invoice-processing" w:history="1">
              <w:r w:rsidRPr="007D6D7A">
                <w:rPr>
                  <w:rStyle w:val="Hyperlink"/>
                  <w:color w:val="auto"/>
                  <w:sz w:val="16"/>
                  <w:szCs w:val="20"/>
                  <w:lang w:val="en-GB"/>
                </w:rPr>
                <w:t>https://www.gov.uk/government/organisations/ministry-of-defence/about/procurement#invoice-processing</w:t>
              </w:r>
            </w:hyperlink>
            <w:r w:rsidRPr="007D6D7A">
              <w:rPr>
                <w:rFonts w:ascii="Arial" w:eastAsia="Times New Roman" w:hAnsi="Arial" w:cs="Arial"/>
                <w:sz w:val="16"/>
                <w:szCs w:val="20"/>
                <w:lang w:val="en-GB" w:eastAsia="en-GB"/>
              </w:rPr>
              <w:t xml:space="preserve"> </w:t>
            </w:r>
          </w:p>
        </w:tc>
        <w:tc>
          <w:tcPr>
            <w:tcW w:w="273" w:type="dxa"/>
            <w:vMerge w:val="restart"/>
            <w:shd w:val="pct12" w:color="auto" w:fill="auto"/>
          </w:tcPr>
          <w:p w14:paraId="3F07AA2E" w14:textId="77777777" w:rsidR="004522F8" w:rsidRPr="007D6D7A" w:rsidRDefault="004522F8">
            <w:pPr>
              <w:spacing w:after="0" w:line="240" w:lineRule="auto"/>
              <w:jc w:val="both"/>
              <w:rPr>
                <w:rFonts w:ascii="Arial" w:eastAsia="Times New Roman" w:hAnsi="Arial" w:cs="Arial"/>
                <w:sz w:val="16"/>
                <w:szCs w:val="20"/>
                <w:lang w:val="en-GB" w:eastAsia="en-GB"/>
              </w:rPr>
            </w:pPr>
          </w:p>
        </w:tc>
      </w:tr>
      <w:tr w:rsidR="004522F8" w:rsidRPr="007D6D7A" w14:paraId="73ADDCE5" w14:textId="77777777" w:rsidTr="005000D7">
        <w:trPr>
          <w:trHeight w:val="68"/>
        </w:trPr>
        <w:tc>
          <w:tcPr>
            <w:tcW w:w="6221" w:type="dxa"/>
            <w:gridSpan w:val="3"/>
            <w:shd w:val="pct12" w:color="auto" w:fill="auto"/>
          </w:tcPr>
          <w:p w14:paraId="5CBD5F3C" w14:textId="77777777" w:rsidR="004522F8" w:rsidRPr="007D6D7A" w:rsidRDefault="004522F8">
            <w:pPr>
              <w:spacing w:after="0" w:line="240" w:lineRule="auto"/>
              <w:rPr>
                <w:rFonts w:ascii="Arial" w:eastAsia="Times New Roman" w:hAnsi="Arial" w:cs="Arial"/>
                <w:sz w:val="4"/>
                <w:szCs w:val="20"/>
                <w:lang w:val="en-GB" w:eastAsia="en-GB"/>
              </w:rPr>
            </w:pPr>
          </w:p>
        </w:tc>
        <w:tc>
          <w:tcPr>
            <w:tcW w:w="5221" w:type="dxa"/>
            <w:vMerge/>
            <w:tcBorders>
              <w:top w:val="single" w:sz="6" w:space="0" w:color="auto"/>
              <w:left w:val="single" w:sz="6" w:space="0" w:color="auto"/>
              <w:bottom w:val="single" w:sz="8" w:space="0" w:color="auto"/>
              <w:right w:val="single" w:sz="6" w:space="0" w:color="auto"/>
            </w:tcBorders>
            <w:vAlign w:val="center"/>
            <w:hideMark/>
          </w:tcPr>
          <w:p w14:paraId="67FB73F6" w14:textId="77777777" w:rsidR="004522F8" w:rsidRPr="007D6D7A" w:rsidRDefault="004522F8">
            <w:pPr>
              <w:spacing w:after="0"/>
              <w:rPr>
                <w:rFonts w:ascii="Arial" w:eastAsia="Times New Roman" w:hAnsi="Arial" w:cs="Arial"/>
                <w:sz w:val="16"/>
                <w:szCs w:val="20"/>
                <w:lang w:val="en-GB" w:eastAsia="en-GB"/>
              </w:rPr>
            </w:pPr>
          </w:p>
        </w:tc>
        <w:tc>
          <w:tcPr>
            <w:tcW w:w="273" w:type="dxa"/>
            <w:vMerge/>
            <w:vAlign w:val="center"/>
            <w:hideMark/>
          </w:tcPr>
          <w:p w14:paraId="349C852D" w14:textId="77777777" w:rsidR="004522F8" w:rsidRPr="007D6D7A" w:rsidRDefault="004522F8">
            <w:pPr>
              <w:spacing w:after="0"/>
              <w:rPr>
                <w:rFonts w:ascii="Arial" w:eastAsia="Times New Roman" w:hAnsi="Arial" w:cs="Arial"/>
                <w:sz w:val="16"/>
                <w:szCs w:val="20"/>
                <w:lang w:val="en-GB" w:eastAsia="en-GB"/>
              </w:rPr>
            </w:pPr>
          </w:p>
        </w:tc>
      </w:tr>
      <w:tr w:rsidR="004522F8" w:rsidRPr="007D6D7A" w14:paraId="4B8CB423" w14:textId="77777777" w:rsidTr="005000D7">
        <w:trPr>
          <w:trHeight w:val="291"/>
        </w:trPr>
        <w:tc>
          <w:tcPr>
            <w:tcW w:w="258" w:type="dxa"/>
            <w:tcBorders>
              <w:top w:val="nil"/>
              <w:left w:val="nil"/>
              <w:bottom w:val="nil"/>
              <w:right w:val="single" w:sz="4" w:space="0" w:color="auto"/>
            </w:tcBorders>
            <w:shd w:val="pct12" w:color="auto" w:fill="auto"/>
          </w:tcPr>
          <w:p w14:paraId="70003D51" w14:textId="77777777" w:rsidR="004522F8" w:rsidRPr="007D6D7A" w:rsidRDefault="004522F8">
            <w:pPr>
              <w:spacing w:after="0" w:line="240" w:lineRule="auto"/>
              <w:jc w:val="both"/>
              <w:rPr>
                <w:rFonts w:ascii="Arial" w:eastAsia="Times New Roman" w:hAnsi="Arial" w:cs="Arial"/>
                <w:sz w:val="4"/>
                <w:szCs w:val="20"/>
                <w:lang w:val="en-GB" w:eastAsia="en-GB"/>
              </w:rPr>
            </w:pPr>
          </w:p>
        </w:tc>
        <w:tc>
          <w:tcPr>
            <w:tcW w:w="5704" w:type="dxa"/>
            <w:tcBorders>
              <w:top w:val="single" w:sz="4" w:space="0" w:color="auto"/>
              <w:left w:val="single" w:sz="4" w:space="0" w:color="auto"/>
              <w:bottom w:val="single" w:sz="4" w:space="0" w:color="auto"/>
              <w:right w:val="single" w:sz="4" w:space="0" w:color="auto"/>
            </w:tcBorders>
          </w:tcPr>
          <w:p w14:paraId="543D3DA4" w14:textId="77777777" w:rsidR="004522F8" w:rsidRPr="007D6D7A" w:rsidRDefault="004522F8" w:rsidP="008B67D7">
            <w:pPr>
              <w:widowControl/>
              <w:numPr>
                <w:ilvl w:val="0"/>
                <w:numId w:val="6"/>
              </w:numPr>
              <w:tabs>
                <w:tab w:val="left" w:pos="194"/>
              </w:tabs>
              <w:spacing w:before="120" w:after="0" w:line="240" w:lineRule="auto"/>
              <w:jc w:val="both"/>
              <w:rPr>
                <w:rFonts w:ascii="Arial" w:eastAsia="Times New Roman" w:hAnsi="Arial" w:cs="Arial"/>
                <w:b/>
                <w:sz w:val="16"/>
                <w:szCs w:val="20"/>
                <w:lang w:val="en-GB" w:eastAsia="en-GB"/>
              </w:rPr>
            </w:pPr>
            <w:r w:rsidRPr="007D6D7A">
              <w:rPr>
                <w:rFonts w:ascii="Arial" w:eastAsia="Times New Roman" w:hAnsi="Arial" w:cs="Arial"/>
                <w:b/>
                <w:sz w:val="16"/>
                <w:szCs w:val="20"/>
                <w:lang w:val="en-GB" w:eastAsia="en-GB"/>
              </w:rPr>
              <w:t>Intentionally Left Blank</w:t>
            </w:r>
          </w:p>
          <w:p w14:paraId="4C72A81A" w14:textId="77777777" w:rsidR="004522F8" w:rsidRPr="007D6D7A" w:rsidRDefault="004522F8">
            <w:pPr>
              <w:spacing w:before="120" w:after="0" w:line="240" w:lineRule="auto"/>
              <w:rPr>
                <w:rFonts w:ascii="Arial" w:eastAsia="Times New Roman" w:hAnsi="Arial" w:cs="Arial"/>
                <w:b/>
                <w:sz w:val="16"/>
                <w:szCs w:val="20"/>
                <w:lang w:val="en-GB" w:eastAsia="en-GB"/>
              </w:rPr>
            </w:pPr>
          </w:p>
        </w:tc>
        <w:tc>
          <w:tcPr>
            <w:tcW w:w="259" w:type="dxa"/>
            <w:tcBorders>
              <w:top w:val="nil"/>
              <w:left w:val="single" w:sz="4" w:space="0" w:color="auto"/>
              <w:bottom w:val="nil"/>
              <w:right w:val="nil"/>
            </w:tcBorders>
            <w:shd w:val="pct12" w:color="auto" w:fill="auto"/>
          </w:tcPr>
          <w:p w14:paraId="65A7BA05" w14:textId="77777777" w:rsidR="004522F8" w:rsidRPr="007D6D7A" w:rsidRDefault="004522F8">
            <w:pPr>
              <w:spacing w:after="0" w:line="240" w:lineRule="auto"/>
              <w:rPr>
                <w:rFonts w:ascii="Arial" w:eastAsia="Times New Roman" w:hAnsi="Arial" w:cs="Arial"/>
                <w:sz w:val="16"/>
                <w:szCs w:val="20"/>
                <w:lang w:val="en-GB" w:eastAsia="en-GB"/>
              </w:rPr>
            </w:pPr>
          </w:p>
        </w:tc>
        <w:tc>
          <w:tcPr>
            <w:tcW w:w="5221" w:type="dxa"/>
            <w:vMerge/>
            <w:tcBorders>
              <w:top w:val="single" w:sz="6" w:space="0" w:color="auto"/>
              <w:left w:val="single" w:sz="6" w:space="0" w:color="auto"/>
              <w:bottom w:val="single" w:sz="8" w:space="0" w:color="auto"/>
              <w:right w:val="single" w:sz="6" w:space="0" w:color="auto"/>
            </w:tcBorders>
            <w:vAlign w:val="center"/>
            <w:hideMark/>
          </w:tcPr>
          <w:p w14:paraId="6E984414" w14:textId="77777777" w:rsidR="004522F8" w:rsidRPr="007D6D7A" w:rsidRDefault="004522F8">
            <w:pPr>
              <w:spacing w:after="0"/>
              <w:rPr>
                <w:rFonts w:ascii="Arial" w:eastAsia="Times New Roman" w:hAnsi="Arial" w:cs="Arial"/>
                <w:sz w:val="16"/>
                <w:szCs w:val="20"/>
                <w:lang w:val="en-GB" w:eastAsia="en-GB"/>
              </w:rPr>
            </w:pPr>
          </w:p>
        </w:tc>
        <w:tc>
          <w:tcPr>
            <w:tcW w:w="273" w:type="dxa"/>
            <w:vMerge/>
            <w:vAlign w:val="center"/>
            <w:hideMark/>
          </w:tcPr>
          <w:p w14:paraId="6278B38B" w14:textId="77777777" w:rsidR="004522F8" w:rsidRPr="007D6D7A" w:rsidRDefault="004522F8">
            <w:pPr>
              <w:spacing w:after="0"/>
              <w:rPr>
                <w:rFonts w:ascii="Arial" w:eastAsia="Times New Roman" w:hAnsi="Arial" w:cs="Arial"/>
                <w:sz w:val="16"/>
                <w:szCs w:val="20"/>
                <w:lang w:val="en-GB" w:eastAsia="en-GB"/>
              </w:rPr>
            </w:pPr>
          </w:p>
        </w:tc>
      </w:tr>
      <w:tr w:rsidR="004522F8" w:rsidRPr="007D6D7A" w14:paraId="1DF2CD26" w14:textId="77777777" w:rsidTr="005000D7">
        <w:trPr>
          <w:trHeight w:val="31"/>
        </w:trPr>
        <w:tc>
          <w:tcPr>
            <w:tcW w:w="11715" w:type="dxa"/>
            <w:gridSpan w:val="5"/>
            <w:shd w:val="pct12" w:color="auto" w:fill="auto"/>
          </w:tcPr>
          <w:p w14:paraId="6FE777FB" w14:textId="77777777" w:rsidR="004522F8" w:rsidRPr="007D6D7A" w:rsidRDefault="004522F8">
            <w:pPr>
              <w:spacing w:after="0" w:line="240" w:lineRule="auto"/>
              <w:rPr>
                <w:rFonts w:ascii="Arial" w:eastAsia="Times New Roman" w:hAnsi="Arial" w:cs="Arial"/>
                <w:sz w:val="4"/>
                <w:szCs w:val="20"/>
                <w:lang w:val="en-GB" w:eastAsia="en-GB"/>
              </w:rPr>
            </w:pPr>
          </w:p>
        </w:tc>
      </w:tr>
      <w:tr w:rsidR="004522F8" w:rsidRPr="007D6D7A" w14:paraId="7DDDD4B9" w14:textId="77777777" w:rsidTr="005000D7">
        <w:trPr>
          <w:trHeight w:val="1628"/>
        </w:trPr>
        <w:tc>
          <w:tcPr>
            <w:tcW w:w="258" w:type="dxa"/>
            <w:tcBorders>
              <w:top w:val="nil"/>
              <w:left w:val="nil"/>
              <w:bottom w:val="nil"/>
              <w:right w:val="single" w:sz="4" w:space="0" w:color="auto"/>
            </w:tcBorders>
            <w:shd w:val="pct12" w:color="auto" w:fill="auto"/>
          </w:tcPr>
          <w:p w14:paraId="06B4F31D" w14:textId="77777777" w:rsidR="004522F8" w:rsidRPr="007D6D7A" w:rsidRDefault="004522F8">
            <w:pPr>
              <w:spacing w:after="0" w:line="240" w:lineRule="auto"/>
              <w:jc w:val="both"/>
              <w:rPr>
                <w:rFonts w:ascii="Arial" w:eastAsia="Times New Roman" w:hAnsi="Arial" w:cs="Arial"/>
                <w:sz w:val="4"/>
                <w:szCs w:val="20"/>
                <w:lang w:val="en-GB" w:eastAsia="en-GB"/>
              </w:rPr>
            </w:pPr>
          </w:p>
        </w:tc>
        <w:tc>
          <w:tcPr>
            <w:tcW w:w="5704" w:type="dxa"/>
            <w:vMerge w:val="restart"/>
            <w:tcBorders>
              <w:top w:val="single" w:sz="4" w:space="0" w:color="auto"/>
              <w:left w:val="single" w:sz="4" w:space="0" w:color="auto"/>
              <w:bottom w:val="single" w:sz="4" w:space="0" w:color="auto"/>
              <w:right w:val="single" w:sz="4" w:space="0" w:color="auto"/>
            </w:tcBorders>
          </w:tcPr>
          <w:p w14:paraId="66DF5DE0" w14:textId="77777777" w:rsidR="004522F8" w:rsidRPr="007D6D7A" w:rsidRDefault="004522F8" w:rsidP="008B67D7">
            <w:pPr>
              <w:widowControl/>
              <w:numPr>
                <w:ilvl w:val="0"/>
                <w:numId w:val="6"/>
              </w:numPr>
              <w:tabs>
                <w:tab w:val="left" w:pos="194"/>
              </w:tabs>
              <w:spacing w:before="120" w:after="0" w:line="240" w:lineRule="auto"/>
              <w:jc w:val="both"/>
              <w:rPr>
                <w:rFonts w:ascii="Arial" w:eastAsia="Times New Roman" w:hAnsi="Arial" w:cs="Arial"/>
                <w:b/>
                <w:sz w:val="16"/>
                <w:szCs w:val="20"/>
                <w:lang w:val="en-GB" w:eastAsia="en-GB"/>
              </w:rPr>
            </w:pPr>
            <w:r w:rsidRPr="007D6D7A">
              <w:rPr>
                <w:rFonts w:ascii="Arial" w:eastAsia="Times New Roman" w:hAnsi="Arial" w:cs="Arial"/>
                <w:b/>
                <w:sz w:val="16"/>
                <w:szCs w:val="20"/>
                <w:lang w:val="en-GB" w:eastAsia="en-GB"/>
              </w:rPr>
              <w:t>Quality Assurance Representative:</w:t>
            </w:r>
          </w:p>
          <w:p w14:paraId="22213903" w14:textId="77777777" w:rsidR="004522F8" w:rsidRPr="007D6D7A" w:rsidRDefault="004522F8">
            <w:pPr>
              <w:spacing w:before="120" w:after="120" w:line="240" w:lineRule="auto"/>
              <w:rPr>
                <w:rFonts w:ascii="Arial" w:eastAsia="Times New Roman" w:hAnsi="Arial" w:cs="Arial"/>
                <w:sz w:val="16"/>
                <w:szCs w:val="20"/>
                <w:lang w:val="en-GB" w:eastAsia="en-GB"/>
              </w:rPr>
            </w:pPr>
            <w:bookmarkStart w:id="50" w:name="QA_rep"/>
            <w:bookmarkEnd w:id="50"/>
          </w:p>
          <w:p w14:paraId="6F94EB5F" w14:textId="77777777" w:rsidR="004522F8" w:rsidRPr="007D6D7A" w:rsidRDefault="004522F8">
            <w:pPr>
              <w:spacing w:after="0" w:line="240" w:lineRule="auto"/>
              <w:rPr>
                <w:rFonts w:ascii="Arial" w:eastAsia="Times New Roman" w:hAnsi="Arial" w:cs="Arial"/>
                <w:sz w:val="16"/>
                <w:szCs w:val="20"/>
                <w:lang w:val="en-GB" w:eastAsia="en-GB"/>
              </w:rPr>
            </w:pPr>
            <w:r w:rsidRPr="007D6D7A">
              <w:rPr>
                <w:rFonts w:ascii="Arial" w:eastAsia="Times New Roman" w:hAnsi="Arial" w:cs="Arial"/>
                <w:sz w:val="16"/>
                <w:szCs w:val="20"/>
                <w:lang w:val="en-GB" w:eastAsia="en-GB"/>
              </w:rPr>
              <w:t>Commercial staff are reminded that all Quality Assurance requirements should be listed under the General Contract Conditions.</w:t>
            </w:r>
          </w:p>
          <w:p w14:paraId="3F16A00F" w14:textId="77777777" w:rsidR="004522F8" w:rsidRPr="007D6D7A" w:rsidRDefault="004522F8">
            <w:pPr>
              <w:spacing w:before="120" w:after="120" w:line="240" w:lineRule="auto"/>
              <w:rPr>
                <w:rFonts w:ascii="Arial" w:eastAsia="Times New Roman" w:hAnsi="Arial" w:cs="Arial"/>
                <w:sz w:val="16"/>
                <w:szCs w:val="16"/>
                <w:lang w:val="en-GB" w:eastAsia="en-GB"/>
              </w:rPr>
            </w:pPr>
            <w:bookmarkStart w:id="51" w:name="QA_requirements"/>
            <w:bookmarkEnd w:id="51"/>
          </w:p>
          <w:p w14:paraId="620745B9" w14:textId="77777777" w:rsidR="004522F8" w:rsidRPr="007D6D7A" w:rsidRDefault="004522F8">
            <w:pPr>
              <w:spacing w:after="0" w:line="240" w:lineRule="auto"/>
              <w:rPr>
                <w:rFonts w:ascii="Arial" w:eastAsia="Times New Roman" w:hAnsi="Arial" w:cs="Arial"/>
                <w:sz w:val="16"/>
                <w:szCs w:val="20"/>
                <w:lang w:val="en-GB" w:eastAsia="en-GB"/>
              </w:rPr>
            </w:pPr>
            <w:r w:rsidRPr="007D6D7A">
              <w:rPr>
                <w:rFonts w:ascii="Arial" w:eastAsia="Times New Roman" w:hAnsi="Arial" w:cs="Arial"/>
                <w:sz w:val="16"/>
                <w:szCs w:val="20"/>
                <w:lang w:val="en-GB" w:eastAsia="en-GB"/>
              </w:rPr>
              <w:t xml:space="preserve">AQAPS and DEF STANs are available from UK Defence Standardization, for access to the documents and details of the helpdesk visit </w:t>
            </w:r>
            <w:hyperlink r:id="rId32" w:history="1">
              <w:r w:rsidRPr="007D6D7A">
                <w:rPr>
                  <w:rStyle w:val="Hyperlink"/>
                  <w:color w:val="auto"/>
                  <w:sz w:val="16"/>
                  <w:szCs w:val="20"/>
                  <w:lang w:val="en-GB"/>
                </w:rPr>
                <w:t>http://dstan.uwh.diif.r.mil.uk/</w:t>
              </w:r>
            </w:hyperlink>
            <w:r w:rsidRPr="007D6D7A">
              <w:rPr>
                <w:rFonts w:ascii="Arial" w:eastAsia="Times New Roman" w:hAnsi="Arial" w:cs="Arial"/>
                <w:sz w:val="16"/>
                <w:szCs w:val="20"/>
                <w:lang w:val="en-GB" w:eastAsia="en-GB"/>
              </w:rPr>
              <w:t xml:space="preserve"> [intranet] or </w:t>
            </w:r>
            <w:hyperlink r:id="rId33" w:history="1">
              <w:r w:rsidRPr="007D6D7A">
                <w:rPr>
                  <w:rStyle w:val="Hyperlink"/>
                  <w:color w:val="auto"/>
                  <w:sz w:val="16"/>
                  <w:szCs w:val="20"/>
                  <w:lang w:val="en-GB"/>
                </w:rPr>
                <w:t>https://www.dstan.mod.uk/</w:t>
              </w:r>
            </w:hyperlink>
            <w:r w:rsidRPr="007D6D7A">
              <w:rPr>
                <w:rFonts w:ascii="Arial" w:eastAsia="Times New Roman" w:hAnsi="Arial" w:cs="Arial"/>
                <w:sz w:val="16"/>
                <w:szCs w:val="20"/>
                <w:lang w:val="en-GB" w:eastAsia="en-GB"/>
              </w:rPr>
              <w:t xml:space="preserve"> [extranet, registration needed]</w:t>
            </w:r>
          </w:p>
        </w:tc>
        <w:tc>
          <w:tcPr>
            <w:tcW w:w="259" w:type="dxa"/>
            <w:tcBorders>
              <w:top w:val="nil"/>
              <w:left w:val="single" w:sz="4" w:space="0" w:color="auto"/>
              <w:bottom w:val="nil"/>
              <w:right w:val="single" w:sz="4" w:space="0" w:color="auto"/>
            </w:tcBorders>
            <w:shd w:val="pct12" w:color="auto" w:fill="auto"/>
          </w:tcPr>
          <w:p w14:paraId="4C0AC816" w14:textId="77777777" w:rsidR="004522F8" w:rsidRPr="007D6D7A" w:rsidRDefault="004522F8">
            <w:pPr>
              <w:spacing w:after="0" w:line="240" w:lineRule="auto"/>
              <w:rPr>
                <w:rFonts w:ascii="Arial" w:eastAsia="Times New Roman" w:hAnsi="Arial" w:cs="Arial"/>
                <w:sz w:val="16"/>
                <w:szCs w:val="20"/>
                <w:lang w:val="en-GB" w:eastAsia="en-GB"/>
              </w:rPr>
            </w:pPr>
          </w:p>
        </w:tc>
        <w:tc>
          <w:tcPr>
            <w:tcW w:w="5221" w:type="dxa"/>
            <w:tcBorders>
              <w:top w:val="single" w:sz="4" w:space="0" w:color="auto"/>
              <w:left w:val="single" w:sz="4" w:space="0" w:color="auto"/>
              <w:bottom w:val="single" w:sz="4" w:space="0" w:color="auto"/>
              <w:right w:val="single" w:sz="4" w:space="0" w:color="auto"/>
            </w:tcBorders>
            <w:hideMark/>
          </w:tcPr>
          <w:p w14:paraId="54AAD3D3" w14:textId="77777777" w:rsidR="004522F8" w:rsidRPr="007D6D7A" w:rsidRDefault="004522F8">
            <w:pPr>
              <w:tabs>
                <w:tab w:val="left" w:pos="357"/>
              </w:tabs>
              <w:spacing w:before="120" w:after="0" w:line="240" w:lineRule="auto"/>
              <w:rPr>
                <w:rFonts w:ascii="Arial" w:eastAsia="Times New Roman" w:hAnsi="Arial" w:cs="Arial"/>
                <w:sz w:val="16"/>
                <w:szCs w:val="20"/>
                <w:lang w:val="en-GB" w:eastAsia="en-GB"/>
              </w:rPr>
            </w:pPr>
            <w:r w:rsidRPr="007D6D7A">
              <w:rPr>
                <w:rFonts w:ascii="Arial" w:eastAsia="Times New Roman" w:hAnsi="Arial" w:cs="Arial"/>
                <w:b/>
                <w:sz w:val="16"/>
                <w:szCs w:val="20"/>
                <w:lang w:val="en-GB" w:eastAsia="en-GB"/>
              </w:rPr>
              <w:t>12.</w:t>
            </w:r>
            <w:r w:rsidRPr="007D6D7A">
              <w:rPr>
                <w:rFonts w:ascii="Arial" w:eastAsia="Times New Roman" w:hAnsi="Arial" w:cs="Arial"/>
                <w:b/>
                <w:sz w:val="16"/>
                <w:szCs w:val="20"/>
                <w:lang w:val="en-GB" w:eastAsia="en-GB"/>
              </w:rPr>
              <w:tab/>
              <w:t>Forms and Documentation are available through *:</w:t>
            </w:r>
          </w:p>
          <w:p w14:paraId="388D2BB5" w14:textId="77777777" w:rsidR="004522F8" w:rsidRPr="007D6D7A" w:rsidRDefault="004522F8">
            <w:pPr>
              <w:spacing w:after="0" w:line="240" w:lineRule="auto"/>
              <w:rPr>
                <w:rFonts w:ascii="Arial" w:eastAsia="Times New Roman" w:hAnsi="Arial" w:cs="Arial"/>
                <w:sz w:val="16"/>
                <w:szCs w:val="20"/>
                <w:lang w:val="en-GB" w:eastAsia="en-GB"/>
              </w:rPr>
            </w:pPr>
            <w:r w:rsidRPr="007D6D7A">
              <w:rPr>
                <w:rFonts w:ascii="Arial" w:eastAsia="Times New Roman" w:hAnsi="Arial" w:cs="Arial"/>
                <w:sz w:val="16"/>
                <w:szCs w:val="20"/>
                <w:lang w:val="en-GB" w:eastAsia="en-GB"/>
              </w:rPr>
              <w:t xml:space="preserve">Ministry of Defence, Forms and Pubs Commodity Management </w:t>
            </w:r>
          </w:p>
          <w:p w14:paraId="1AD2815E" w14:textId="77777777" w:rsidR="004522F8" w:rsidRPr="007D6D7A" w:rsidRDefault="004522F8">
            <w:pPr>
              <w:spacing w:after="0" w:line="240" w:lineRule="auto"/>
              <w:rPr>
                <w:rFonts w:ascii="Arial" w:eastAsia="Times New Roman" w:hAnsi="Arial" w:cs="Arial"/>
                <w:sz w:val="16"/>
                <w:szCs w:val="20"/>
                <w:lang w:val="en-GB" w:eastAsia="en-GB"/>
              </w:rPr>
            </w:pPr>
            <w:r w:rsidRPr="007D6D7A">
              <w:rPr>
                <w:rFonts w:ascii="Arial" w:eastAsia="Times New Roman" w:hAnsi="Arial" w:cs="Arial"/>
                <w:sz w:val="16"/>
                <w:szCs w:val="20"/>
                <w:lang w:val="en-GB" w:eastAsia="en-GB"/>
              </w:rPr>
              <w:t>PO Box 2, Building C16, C Site</w:t>
            </w:r>
          </w:p>
          <w:p w14:paraId="18B9B8FC" w14:textId="77777777" w:rsidR="004522F8" w:rsidRPr="007D6D7A" w:rsidRDefault="004522F8">
            <w:pPr>
              <w:spacing w:after="0" w:line="240" w:lineRule="auto"/>
              <w:rPr>
                <w:rFonts w:ascii="Arial" w:eastAsia="Times New Roman" w:hAnsi="Arial" w:cs="Arial"/>
                <w:sz w:val="16"/>
                <w:szCs w:val="20"/>
                <w:lang w:val="en-GB" w:eastAsia="en-GB"/>
              </w:rPr>
            </w:pPr>
            <w:r w:rsidRPr="007D6D7A">
              <w:rPr>
                <w:rFonts w:ascii="Arial" w:eastAsia="Times New Roman" w:hAnsi="Arial" w:cs="Arial"/>
                <w:sz w:val="16"/>
                <w:szCs w:val="20"/>
                <w:lang w:val="en-GB" w:eastAsia="en-GB"/>
              </w:rPr>
              <w:t xml:space="preserve">Lower </w:t>
            </w:r>
            <w:proofErr w:type="spellStart"/>
            <w:r w:rsidRPr="007D6D7A">
              <w:rPr>
                <w:rFonts w:ascii="Arial" w:eastAsia="Times New Roman" w:hAnsi="Arial" w:cs="Arial"/>
                <w:sz w:val="16"/>
                <w:szCs w:val="20"/>
                <w:lang w:val="en-GB" w:eastAsia="en-GB"/>
              </w:rPr>
              <w:t>Arncott</w:t>
            </w:r>
            <w:proofErr w:type="spellEnd"/>
          </w:p>
          <w:p w14:paraId="27FA5A1D" w14:textId="77777777" w:rsidR="004522F8" w:rsidRPr="007D6D7A" w:rsidRDefault="004522F8">
            <w:pPr>
              <w:spacing w:after="0" w:line="240" w:lineRule="auto"/>
              <w:rPr>
                <w:rFonts w:ascii="Arial" w:eastAsia="Times New Roman" w:hAnsi="Arial" w:cs="Arial"/>
                <w:sz w:val="16"/>
                <w:szCs w:val="20"/>
                <w:lang w:val="en-GB" w:eastAsia="en-GB"/>
              </w:rPr>
            </w:pPr>
            <w:r w:rsidRPr="007D6D7A">
              <w:rPr>
                <w:rFonts w:ascii="Arial" w:eastAsia="Times New Roman" w:hAnsi="Arial" w:cs="Arial"/>
                <w:sz w:val="16"/>
                <w:szCs w:val="20"/>
                <w:lang w:val="en-GB" w:eastAsia="en-GB"/>
              </w:rPr>
              <w:t>Bicester, OX25 1</w:t>
            </w:r>
            <w:proofErr w:type="gramStart"/>
            <w:r w:rsidRPr="007D6D7A">
              <w:rPr>
                <w:rFonts w:ascii="Arial" w:eastAsia="Times New Roman" w:hAnsi="Arial" w:cs="Arial"/>
                <w:sz w:val="16"/>
                <w:szCs w:val="20"/>
                <w:lang w:val="en-GB" w:eastAsia="en-GB"/>
              </w:rPr>
              <w:t>LP  (</w:t>
            </w:r>
            <w:proofErr w:type="gramEnd"/>
            <w:r w:rsidRPr="007D6D7A">
              <w:rPr>
                <w:rFonts w:ascii="Arial" w:eastAsia="Times New Roman" w:hAnsi="Arial" w:cs="Arial"/>
                <w:sz w:val="16"/>
                <w:szCs w:val="20"/>
                <w:lang w:val="en-GB" w:eastAsia="en-GB"/>
              </w:rPr>
              <w:t>Tel. 01869 256197   Fax: 01869 256824)</w:t>
            </w:r>
          </w:p>
          <w:p w14:paraId="4A5FD7B6" w14:textId="77777777" w:rsidR="004522F8" w:rsidRPr="007D6D7A" w:rsidRDefault="004522F8">
            <w:pPr>
              <w:spacing w:after="120" w:line="240" w:lineRule="auto"/>
              <w:rPr>
                <w:rFonts w:ascii="Arial" w:eastAsia="Times New Roman" w:hAnsi="Arial" w:cs="Arial"/>
                <w:sz w:val="16"/>
                <w:szCs w:val="20"/>
                <w:lang w:val="en-GB" w:eastAsia="en-GB"/>
              </w:rPr>
            </w:pPr>
            <w:r w:rsidRPr="007D6D7A">
              <w:rPr>
                <w:rFonts w:ascii="Arial" w:eastAsia="Times New Roman" w:hAnsi="Arial" w:cs="Arial"/>
                <w:b/>
                <w:sz w:val="16"/>
                <w:szCs w:val="20"/>
                <w:lang w:val="en-GB" w:eastAsia="en-GB"/>
              </w:rPr>
              <w:t xml:space="preserve">Applications via fax or email: </w:t>
            </w:r>
            <w:hyperlink r:id="rId34" w:tooltip="mailto:DESLCSLS-OpsFormsandPubs@mod.uk" w:history="1">
              <w:r w:rsidRPr="007D6D7A">
                <w:rPr>
                  <w:rStyle w:val="Hyperlink"/>
                  <w:color w:val="auto"/>
                  <w:sz w:val="16"/>
                  <w:szCs w:val="16"/>
                  <w:lang w:val="en-GB"/>
                </w:rPr>
                <w:t>Leidos-</w:t>
              </w:r>
            </w:hyperlink>
            <w:r w:rsidRPr="007D6D7A">
              <w:rPr>
                <w:rFonts w:ascii="Arial" w:eastAsia="Times New Roman" w:hAnsi="Arial" w:cs="Arial"/>
                <w:sz w:val="16"/>
                <w:szCs w:val="16"/>
                <w:u w:val="single"/>
                <w:lang w:val="en-GB" w:eastAsia="en-GB"/>
              </w:rPr>
              <w:t>FormsPublications@teamleidos.mod.uk</w:t>
            </w:r>
          </w:p>
        </w:tc>
        <w:tc>
          <w:tcPr>
            <w:tcW w:w="273" w:type="dxa"/>
            <w:tcBorders>
              <w:top w:val="nil"/>
              <w:left w:val="single" w:sz="4" w:space="0" w:color="auto"/>
              <w:bottom w:val="nil"/>
              <w:right w:val="nil"/>
            </w:tcBorders>
            <w:shd w:val="pct12" w:color="auto" w:fill="auto"/>
          </w:tcPr>
          <w:p w14:paraId="59E33E67" w14:textId="77777777" w:rsidR="004522F8" w:rsidRPr="007D6D7A" w:rsidRDefault="004522F8">
            <w:pPr>
              <w:spacing w:after="0" w:line="240" w:lineRule="auto"/>
              <w:jc w:val="both"/>
              <w:rPr>
                <w:rFonts w:ascii="Arial" w:eastAsia="Times New Roman" w:hAnsi="Arial" w:cs="Arial"/>
                <w:sz w:val="16"/>
                <w:szCs w:val="20"/>
                <w:lang w:val="en-GB" w:eastAsia="en-GB"/>
              </w:rPr>
            </w:pPr>
          </w:p>
        </w:tc>
      </w:tr>
      <w:tr w:rsidR="004522F8" w:rsidRPr="007D6D7A" w14:paraId="2C31E569" w14:textId="77777777" w:rsidTr="005000D7">
        <w:trPr>
          <w:trHeight w:val="39"/>
        </w:trPr>
        <w:tc>
          <w:tcPr>
            <w:tcW w:w="258" w:type="dxa"/>
            <w:tcBorders>
              <w:top w:val="nil"/>
              <w:left w:val="nil"/>
              <w:bottom w:val="nil"/>
              <w:right w:val="single" w:sz="4" w:space="0" w:color="auto"/>
            </w:tcBorders>
            <w:shd w:val="pct12" w:color="auto" w:fill="auto"/>
          </w:tcPr>
          <w:p w14:paraId="4236BF35" w14:textId="77777777" w:rsidR="004522F8" w:rsidRPr="007D6D7A" w:rsidRDefault="004522F8">
            <w:pPr>
              <w:spacing w:after="0" w:line="240" w:lineRule="auto"/>
              <w:jc w:val="both"/>
              <w:rPr>
                <w:rFonts w:ascii="Arial" w:eastAsia="Times New Roman" w:hAnsi="Arial" w:cs="Arial"/>
                <w:sz w:val="4"/>
                <w:szCs w:val="20"/>
                <w:lang w:val="en-GB" w:eastAsia="en-GB"/>
              </w:rPr>
            </w:pPr>
          </w:p>
        </w:tc>
        <w:tc>
          <w:tcPr>
            <w:tcW w:w="5704" w:type="dxa"/>
            <w:vMerge/>
            <w:tcBorders>
              <w:top w:val="single" w:sz="4" w:space="0" w:color="auto"/>
              <w:left w:val="single" w:sz="4" w:space="0" w:color="auto"/>
              <w:bottom w:val="single" w:sz="4" w:space="0" w:color="auto"/>
              <w:right w:val="single" w:sz="4" w:space="0" w:color="auto"/>
            </w:tcBorders>
            <w:vAlign w:val="center"/>
            <w:hideMark/>
          </w:tcPr>
          <w:p w14:paraId="495233CA" w14:textId="77777777" w:rsidR="004522F8" w:rsidRPr="007D6D7A" w:rsidRDefault="004522F8">
            <w:pPr>
              <w:spacing w:after="0"/>
              <w:rPr>
                <w:rFonts w:ascii="Arial" w:eastAsia="Times New Roman" w:hAnsi="Arial" w:cs="Arial"/>
                <w:sz w:val="16"/>
                <w:szCs w:val="20"/>
                <w:lang w:val="en-GB" w:eastAsia="en-GB"/>
              </w:rPr>
            </w:pPr>
          </w:p>
        </w:tc>
        <w:tc>
          <w:tcPr>
            <w:tcW w:w="5753" w:type="dxa"/>
            <w:gridSpan w:val="3"/>
            <w:tcBorders>
              <w:top w:val="nil"/>
              <w:left w:val="single" w:sz="4" w:space="0" w:color="auto"/>
              <w:bottom w:val="nil"/>
              <w:right w:val="nil"/>
            </w:tcBorders>
            <w:shd w:val="pct12" w:color="auto" w:fill="auto"/>
          </w:tcPr>
          <w:p w14:paraId="7199968F" w14:textId="77777777" w:rsidR="004522F8" w:rsidRPr="007D6D7A" w:rsidRDefault="004522F8">
            <w:pPr>
              <w:spacing w:after="0" w:line="240" w:lineRule="auto"/>
              <w:rPr>
                <w:rFonts w:ascii="Arial" w:eastAsia="Times New Roman" w:hAnsi="Arial" w:cs="Arial"/>
                <w:sz w:val="6"/>
                <w:szCs w:val="20"/>
                <w:lang w:val="en-GB" w:eastAsia="en-GB"/>
              </w:rPr>
            </w:pPr>
          </w:p>
        </w:tc>
      </w:tr>
      <w:tr w:rsidR="004522F8" w:rsidRPr="007D6D7A" w14:paraId="3F885140" w14:textId="77777777" w:rsidTr="005000D7">
        <w:trPr>
          <w:trHeight w:val="330"/>
        </w:trPr>
        <w:tc>
          <w:tcPr>
            <w:tcW w:w="258" w:type="dxa"/>
            <w:tcBorders>
              <w:top w:val="nil"/>
              <w:left w:val="nil"/>
              <w:bottom w:val="nil"/>
              <w:right w:val="single" w:sz="4" w:space="0" w:color="auto"/>
            </w:tcBorders>
            <w:shd w:val="pct12" w:color="auto" w:fill="auto"/>
          </w:tcPr>
          <w:p w14:paraId="113AB18F" w14:textId="77777777" w:rsidR="004522F8" w:rsidRPr="007D6D7A" w:rsidRDefault="004522F8">
            <w:pPr>
              <w:spacing w:after="0" w:line="240" w:lineRule="auto"/>
              <w:jc w:val="both"/>
              <w:rPr>
                <w:rFonts w:ascii="Arial" w:eastAsia="Times New Roman" w:hAnsi="Arial" w:cs="Arial"/>
                <w:sz w:val="4"/>
                <w:szCs w:val="20"/>
                <w:lang w:val="en-GB" w:eastAsia="en-GB"/>
              </w:rPr>
            </w:pPr>
          </w:p>
        </w:tc>
        <w:tc>
          <w:tcPr>
            <w:tcW w:w="5704" w:type="dxa"/>
            <w:vMerge/>
            <w:tcBorders>
              <w:top w:val="single" w:sz="4" w:space="0" w:color="auto"/>
              <w:left w:val="single" w:sz="4" w:space="0" w:color="auto"/>
              <w:bottom w:val="single" w:sz="4" w:space="0" w:color="auto"/>
              <w:right w:val="single" w:sz="4" w:space="0" w:color="auto"/>
            </w:tcBorders>
            <w:vAlign w:val="center"/>
            <w:hideMark/>
          </w:tcPr>
          <w:p w14:paraId="13BA6835" w14:textId="77777777" w:rsidR="004522F8" w:rsidRPr="007D6D7A" w:rsidRDefault="004522F8">
            <w:pPr>
              <w:spacing w:after="0"/>
              <w:rPr>
                <w:rFonts w:ascii="Arial" w:eastAsia="Times New Roman" w:hAnsi="Arial" w:cs="Arial"/>
                <w:sz w:val="16"/>
                <w:szCs w:val="20"/>
                <w:lang w:val="en-GB" w:eastAsia="en-GB"/>
              </w:rPr>
            </w:pPr>
          </w:p>
        </w:tc>
        <w:tc>
          <w:tcPr>
            <w:tcW w:w="259" w:type="dxa"/>
            <w:tcBorders>
              <w:top w:val="nil"/>
              <w:left w:val="single" w:sz="4" w:space="0" w:color="auto"/>
              <w:bottom w:val="nil"/>
              <w:right w:val="single" w:sz="4" w:space="0" w:color="auto"/>
            </w:tcBorders>
            <w:shd w:val="pct12" w:color="auto" w:fill="auto"/>
          </w:tcPr>
          <w:p w14:paraId="713C8800" w14:textId="77777777" w:rsidR="004522F8" w:rsidRPr="007D6D7A" w:rsidRDefault="004522F8">
            <w:pPr>
              <w:spacing w:after="0" w:line="240" w:lineRule="auto"/>
              <w:rPr>
                <w:rFonts w:ascii="Arial" w:eastAsia="Times New Roman" w:hAnsi="Arial" w:cs="Arial"/>
                <w:sz w:val="16"/>
                <w:szCs w:val="20"/>
                <w:lang w:val="en-GB" w:eastAsia="en-GB"/>
              </w:rPr>
            </w:pPr>
          </w:p>
        </w:tc>
        <w:tc>
          <w:tcPr>
            <w:tcW w:w="5221" w:type="dxa"/>
            <w:tcBorders>
              <w:top w:val="single" w:sz="4" w:space="0" w:color="auto"/>
              <w:left w:val="single" w:sz="4" w:space="0" w:color="auto"/>
              <w:bottom w:val="single" w:sz="4" w:space="0" w:color="auto"/>
              <w:right w:val="single" w:sz="4" w:space="0" w:color="auto"/>
            </w:tcBorders>
          </w:tcPr>
          <w:p w14:paraId="3A3A6488" w14:textId="77777777" w:rsidR="004522F8" w:rsidRPr="007D6D7A" w:rsidRDefault="004522F8">
            <w:pPr>
              <w:spacing w:after="0" w:line="240" w:lineRule="auto"/>
              <w:rPr>
                <w:rFonts w:ascii="Arial" w:eastAsia="Times New Roman" w:hAnsi="Arial" w:cs="Arial"/>
                <w:sz w:val="16"/>
                <w:szCs w:val="18"/>
                <w:lang w:val="en-GB" w:eastAsia="en-GB"/>
              </w:rPr>
            </w:pPr>
            <w:r w:rsidRPr="007D6D7A">
              <w:rPr>
                <w:rFonts w:ascii="Arial" w:eastAsia="Times New Roman" w:hAnsi="Arial" w:cs="Arial"/>
                <w:b/>
                <w:sz w:val="16"/>
                <w:szCs w:val="18"/>
                <w:lang w:val="en-GB" w:eastAsia="en-GB"/>
              </w:rPr>
              <w:t>* NOTE</w:t>
            </w:r>
          </w:p>
          <w:p w14:paraId="6D2F8B0C" w14:textId="77777777" w:rsidR="004522F8" w:rsidRPr="007D6D7A" w:rsidRDefault="004522F8">
            <w:pPr>
              <w:spacing w:after="0" w:line="240" w:lineRule="auto"/>
              <w:rPr>
                <w:rFonts w:ascii="Arial" w:eastAsia="Times New Roman" w:hAnsi="Arial" w:cs="Arial"/>
                <w:sz w:val="16"/>
                <w:szCs w:val="18"/>
                <w:u w:val="single"/>
                <w:lang w:val="en-GB" w:eastAsia="en-GB"/>
              </w:rPr>
            </w:pPr>
            <w:r w:rsidRPr="007D6D7A">
              <w:rPr>
                <w:rFonts w:ascii="Arial" w:eastAsia="Times New Roman" w:hAnsi="Arial" w:cs="Arial"/>
                <w:b/>
                <w:sz w:val="16"/>
                <w:szCs w:val="18"/>
                <w:lang w:val="en-GB" w:eastAsia="en-GB"/>
              </w:rPr>
              <w:t xml:space="preserve">1. </w:t>
            </w:r>
            <w:r w:rsidRPr="007D6D7A">
              <w:rPr>
                <w:rFonts w:ascii="Arial" w:eastAsia="Times New Roman" w:hAnsi="Arial" w:cs="Arial"/>
                <w:sz w:val="16"/>
                <w:szCs w:val="18"/>
                <w:lang w:val="en-GB" w:eastAsia="en-GB"/>
              </w:rPr>
              <w:t xml:space="preserve">Many </w:t>
            </w:r>
            <w:r w:rsidRPr="007D6D7A">
              <w:rPr>
                <w:rFonts w:ascii="Arial" w:eastAsia="Times New Roman" w:hAnsi="Arial" w:cs="Arial"/>
                <w:b/>
                <w:sz w:val="16"/>
                <w:szCs w:val="18"/>
                <w:lang w:val="en-GB" w:eastAsia="en-GB"/>
              </w:rPr>
              <w:t xml:space="preserve">DEFCONs </w:t>
            </w:r>
            <w:r w:rsidRPr="007D6D7A">
              <w:rPr>
                <w:rFonts w:ascii="Arial" w:eastAsia="Times New Roman" w:hAnsi="Arial" w:cs="Arial"/>
                <w:sz w:val="16"/>
                <w:szCs w:val="18"/>
                <w:lang w:val="en-GB" w:eastAsia="en-GB"/>
              </w:rPr>
              <w:t xml:space="preserve">and </w:t>
            </w:r>
            <w:r w:rsidRPr="007D6D7A">
              <w:rPr>
                <w:rFonts w:ascii="Arial" w:eastAsia="Times New Roman" w:hAnsi="Arial" w:cs="Arial"/>
                <w:b/>
                <w:sz w:val="16"/>
                <w:szCs w:val="18"/>
                <w:lang w:val="en-GB" w:eastAsia="en-GB"/>
              </w:rPr>
              <w:t>DEFFORMs</w:t>
            </w:r>
            <w:r w:rsidRPr="007D6D7A">
              <w:rPr>
                <w:rFonts w:ascii="Arial" w:eastAsia="Times New Roman" w:hAnsi="Arial" w:cs="Arial"/>
                <w:sz w:val="16"/>
                <w:szCs w:val="18"/>
                <w:lang w:val="en-GB" w:eastAsia="en-GB"/>
              </w:rPr>
              <w:t xml:space="preserve"> can be obtained from the MOD Internet Site:  </w:t>
            </w:r>
            <w:hyperlink r:id="rId35" w:history="1">
              <w:r w:rsidRPr="007D6D7A">
                <w:rPr>
                  <w:rStyle w:val="Hyperlink"/>
                  <w:color w:val="auto"/>
                  <w:sz w:val="16"/>
                  <w:szCs w:val="18"/>
                  <w:lang w:val="en-GB"/>
                </w:rPr>
                <w:t>https://www.aof.mod.uk/aofcontent/tactical/toolkit/index.htm</w:t>
              </w:r>
            </w:hyperlink>
          </w:p>
          <w:p w14:paraId="53F63CCD" w14:textId="77777777" w:rsidR="004522F8" w:rsidRPr="007D6D7A" w:rsidRDefault="004522F8">
            <w:pPr>
              <w:spacing w:after="0" w:line="240" w:lineRule="auto"/>
              <w:rPr>
                <w:rFonts w:ascii="Arial" w:eastAsia="Times New Roman" w:hAnsi="Arial" w:cs="Arial"/>
                <w:sz w:val="16"/>
                <w:szCs w:val="18"/>
                <w:u w:val="single"/>
                <w:lang w:val="en-GB" w:eastAsia="en-GB"/>
              </w:rPr>
            </w:pPr>
          </w:p>
          <w:p w14:paraId="28875E9D" w14:textId="77777777" w:rsidR="004522F8" w:rsidRPr="007D6D7A" w:rsidRDefault="004522F8">
            <w:pPr>
              <w:spacing w:after="0" w:line="240" w:lineRule="auto"/>
              <w:rPr>
                <w:rFonts w:ascii="Arial" w:eastAsia="Times New Roman" w:hAnsi="Arial" w:cs="Arial"/>
                <w:b/>
                <w:sz w:val="16"/>
                <w:szCs w:val="18"/>
                <w:lang w:val="en-GB" w:eastAsia="en-GB"/>
              </w:rPr>
            </w:pPr>
            <w:r w:rsidRPr="007D6D7A">
              <w:rPr>
                <w:rFonts w:ascii="Arial" w:eastAsia="Times New Roman" w:hAnsi="Arial" w:cs="Arial"/>
                <w:sz w:val="16"/>
                <w:szCs w:val="18"/>
                <w:u w:val="single"/>
                <w:lang w:val="en-GB" w:eastAsia="en-GB"/>
              </w:rPr>
              <w:t xml:space="preserve">2. If the required forms or documentation are not available on the MOD Intranet site requests should be submitted through the Commercial Officer named in Section 1.  </w:t>
            </w:r>
          </w:p>
        </w:tc>
        <w:tc>
          <w:tcPr>
            <w:tcW w:w="273" w:type="dxa"/>
            <w:tcBorders>
              <w:top w:val="nil"/>
              <w:left w:val="single" w:sz="4" w:space="0" w:color="auto"/>
              <w:bottom w:val="nil"/>
              <w:right w:val="nil"/>
            </w:tcBorders>
            <w:shd w:val="pct12" w:color="auto" w:fill="auto"/>
          </w:tcPr>
          <w:p w14:paraId="6C457437" w14:textId="77777777" w:rsidR="004522F8" w:rsidRPr="007D6D7A" w:rsidRDefault="004522F8">
            <w:pPr>
              <w:spacing w:after="0" w:line="240" w:lineRule="auto"/>
              <w:jc w:val="both"/>
              <w:rPr>
                <w:rFonts w:ascii="Arial" w:eastAsia="Times New Roman" w:hAnsi="Arial" w:cs="Arial"/>
                <w:sz w:val="16"/>
                <w:szCs w:val="20"/>
                <w:lang w:val="en-GB" w:eastAsia="en-GB"/>
              </w:rPr>
            </w:pPr>
          </w:p>
        </w:tc>
      </w:tr>
      <w:tr w:rsidR="004522F8" w:rsidRPr="007D6D7A" w14:paraId="3A50BB5C" w14:textId="77777777" w:rsidTr="005000D7">
        <w:trPr>
          <w:trHeight w:val="74"/>
        </w:trPr>
        <w:tc>
          <w:tcPr>
            <w:tcW w:w="11715" w:type="dxa"/>
            <w:gridSpan w:val="5"/>
            <w:shd w:val="pct12" w:color="auto" w:fill="auto"/>
          </w:tcPr>
          <w:p w14:paraId="6BA1D40C" w14:textId="77777777" w:rsidR="004522F8" w:rsidRPr="007D6D7A" w:rsidRDefault="004522F8">
            <w:pPr>
              <w:spacing w:after="0" w:line="240" w:lineRule="auto"/>
              <w:jc w:val="both"/>
              <w:rPr>
                <w:rFonts w:ascii="Arial" w:eastAsia="Times New Roman" w:hAnsi="Arial" w:cs="Arial"/>
                <w:sz w:val="16"/>
                <w:szCs w:val="20"/>
                <w:lang w:val="en-GB" w:eastAsia="en-GB"/>
              </w:rPr>
            </w:pPr>
          </w:p>
        </w:tc>
      </w:tr>
    </w:tbl>
    <w:p w14:paraId="46307A95" w14:textId="77777777" w:rsidR="004522F8" w:rsidRPr="007D6D7A" w:rsidRDefault="004522F8" w:rsidP="004522F8">
      <w:pPr>
        <w:spacing w:before="16" w:after="0" w:line="240" w:lineRule="exact"/>
        <w:rPr>
          <w:rFonts w:ascii="Arial" w:eastAsia="Arial" w:hAnsi="Arial" w:cs="Arial"/>
          <w:b/>
          <w:bCs/>
          <w:spacing w:val="-1"/>
        </w:rPr>
      </w:pPr>
    </w:p>
    <w:p w14:paraId="4CDB8EE1" w14:textId="77777777" w:rsidR="004522F8" w:rsidRPr="007D6D7A" w:rsidRDefault="004522F8" w:rsidP="004522F8">
      <w:pPr>
        <w:spacing w:before="16" w:after="0" w:line="240" w:lineRule="exact"/>
        <w:rPr>
          <w:rFonts w:ascii="Arial" w:eastAsia="Arial" w:hAnsi="Arial" w:cs="Arial"/>
          <w:b/>
          <w:bCs/>
          <w:spacing w:val="-1"/>
        </w:rPr>
      </w:pPr>
    </w:p>
    <w:p w14:paraId="1E052508" w14:textId="77777777" w:rsidR="004522F8" w:rsidRPr="007D6D7A" w:rsidRDefault="004522F8" w:rsidP="004522F8">
      <w:pPr>
        <w:spacing w:before="16" w:after="0" w:line="240" w:lineRule="exact"/>
        <w:rPr>
          <w:rFonts w:ascii="Arial" w:eastAsia="Arial" w:hAnsi="Arial" w:cs="Arial"/>
          <w:b/>
          <w:bCs/>
          <w:spacing w:val="-1"/>
        </w:rPr>
      </w:pPr>
    </w:p>
    <w:p w14:paraId="466A6ED6" w14:textId="77777777" w:rsidR="004522F8" w:rsidRPr="007D6D7A" w:rsidRDefault="004522F8" w:rsidP="004522F8">
      <w:pPr>
        <w:spacing w:before="16" w:after="0" w:line="240" w:lineRule="exact"/>
        <w:rPr>
          <w:rFonts w:ascii="Arial" w:eastAsia="Arial" w:hAnsi="Arial" w:cs="Arial"/>
          <w:b/>
          <w:bCs/>
          <w:spacing w:val="-1"/>
        </w:rPr>
      </w:pPr>
    </w:p>
    <w:p w14:paraId="7C2AD3CB" w14:textId="77777777" w:rsidR="004522F8" w:rsidRPr="007D6D7A" w:rsidRDefault="004522F8" w:rsidP="004522F8">
      <w:pPr>
        <w:spacing w:before="16" w:after="0" w:line="240" w:lineRule="exact"/>
        <w:rPr>
          <w:rFonts w:ascii="Arial" w:eastAsia="Arial" w:hAnsi="Arial" w:cs="Arial"/>
          <w:b/>
          <w:bCs/>
          <w:spacing w:val="-1"/>
        </w:rPr>
      </w:pPr>
    </w:p>
    <w:p w14:paraId="120BFA9A" w14:textId="77777777" w:rsidR="004522F8" w:rsidRPr="007D6D7A" w:rsidRDefault="004522F8" w:rsidP="004522F8">
      <w:pPr>
        <w:spacing w:after="0" w:line="240" w:lineRule="auto"/>
        <w:jc w:val="center"/>
        <w:rPr>
          <w:rFonts w:ascii="Arial" w:eastAsia="Arial" w:hAnsi="Arial" w:cs="Arial"/>
          <w:b/>
          <w:bCs/>
          <w:sz w:val="56"/>
          <w:szCs w:val="56"/>
        </w:rPr>
      </w:pPr>
    </w:p>
    <w:p w14:paraId="70999021" w14:textId="77777777" w:rsidR="004522F8" w:rsidRPr="007D6D7A" w:rsidRDefault="004522F8" w:rsidP="004522F8">
      <w:pPr>
        <w:spacing w:after="0" w:line="240" w:lineRule="auto"/>
        <w:jc w:val="center"/>
        <w:rPr>
          <w:rFonts w:ascii="Arial" w:eastAsia="Arial" w:hAnsi="Arial" w:cs="Arial"/>
          <w:b/>
          <w:bCs/>
          <w:sz w:val="56"/>
          <w:szCs w:val="56"/>
        </w:rPr>
      </w:pPr>
    </w:p>
    <w:p w14:paraId="4E3B25F1" w14:textId="77777777" w:rsidR="004522F8" w:rsidRPr="007D6D7A" w:rsidRDefault="004522F8" w:rsidP="004522F8">
      <w:pPr>
        <w:spacing w:after="0" w:line="240" w:lineRule="auto"/>
        <w:jc w:val="center"/>
        <w:rPr>
          <w:rFonts w:ascii="Arial" w:eastAsia="Arial" w:hAnsi="Arial" w:cs="Arial"/>
          <w:b/>
          <w:bCs/>
          <w:sz w:val="56"/>
          <w:szCs w:val="56"/>
        </w:rPr>
      </w:pPr>
      <w:r w:rsidRPr="007D6D7A">
        <w:rPr>
          <w:rFonts w:ascii="Arial" w:eastAsia="Arial" w:hAnsi="Arial" w:cs="Arial"/>
          <w:b/>
          <w:bCs/>
          <w:sz w:val="56"/>
          <w:szCs w:val="56"/>
        </w:rPr>
        <w:t xml:space="preserve">SCHEDULE 4 – </w:t>
      </w:r>
    </w:p>
    <w:p w14:paraId="4E2B7461" w14:textId="77777777" w:rsidR="004522F8" w:rsidRPr="007D6D7A" w:rsidRDefault="004522F8" w:rsidP="004522F8">
      <w:pPr>
        <w:spacing w:after="0" w:line="240" w:lineRule="auto"/>
        <w:jc w:val="center"/>
        <w:rPr>
          <w:rFonts w:ascii="Arial" w:eastAsia="Arial" w:hAnsi="Arial" w:cs="Arial"/>
          <w:b/>
          <w:bCs/>
          <w:sz w:val="56"/>
          <w:szCs w:val="56"/>
        </w:rPr>
      </w:pPr>
      <w:r w:rsidRPr="007D6D7A">
        <w:rPr>
          <w:rFonts w:ascii="Arial" w:eastAsia="Arial" w:hAnsi="Arial" w:cs="Arial"/>
          <w:b/>
          <w:bCs/>
          <w:sz w:val="56"/>
          <w:szCs w:val="56"/>
        </w:rPr>
        <w:t>CONTRACTOR’S COMMERCIALLY SENSITIVE INFORMATION</w:t>
      </w:r>
    </w:p>
    <w:p w14:paraId="741C814E" w14:textId="77777777" w:rsidR="004522F8" w:rsidRPr="007D6D7A" w:rsidRDefault="004522F8" w:rsidP="004522F8">
      <w:pPr>
        <w:spacing w:after="0" w:line="252" w:lineRule="exact"/>
        <w:ind w:left="113" w:right="-20"/>
        <w:rPr>
          <w:rFonts w:ascii="Arial" w:eastAsia="Arial" w:hAnsi="Arial" w:cs="Arial"/>
          <w:b/>
          <w:bCs/>
        </w:rPr>
      </w:pPr>
    </w:p>
    <w:p w14:paraId="049985E6" w14:textId="77777777" w:rsidR="004522F8" w:rsidRPr="007D6D7A" w:rsidRDefault="004522F8" w:rsidP="004522F8">
      <w:pPr>
        <w:spacing w:after="0" w:line="252" w:lineRule="exact"/>
        <w:ind w:left="113" w:right="-20"/>
        <w:rPr>
          <w:rFonts w:ascii="Arial" w:eastAsia="Arial" w:hAnsi="Arial" w:cs="Arial"/>
          <w:b/>
          <w:bCs/>
        </w:rPr>
      </w:pPr>
    </w:p>
    <w:p w14:paraId="10B28613" w14:textId="77777777" w:rsidR="004522F8" w:rsidRPr="007D6D7A" w:rsidRDefault="004522F8" w:rsidP="004522F8">
      <w:pPr>
        <w:spacing w:after="0" w:line="252" w:lineRule="exact"/>
        <w:ind w:left="113" w:right="-20"/>
        <w:rPr>
          <w:rFonts w:ascii="Arial" w:eastAsia="Arial" w:hAnsi="Arial" w:cs="Arial"/>
          <w:b/>
          <w:bCs/>
        </w:rPr>
      </w:pPr>
    </w:p>
    <w:p w14:paraId="2BCE3F40" w14:textId="77777777" w:rsidR="004522F8" w:rsidRPr="007D6D7A" w:rsidRDefault="004522F8" w:rsidP="004522F8">
      <w:pPr>
        <w:spacing w:after="0" w:line="252" w:lineRule="exact"/>
        <w:ind w:left="113" w:right="-20"/>
        <w:rPr>
          <w:rFonts w:ascii="Arial" w:eastAsia="Arial" w:hAnsi="Arial" w:cs="Arial"/>
          <w:b/>
          <w:bCs/>
        </w:rPr>
      </w:pPr>
    </w:p>
    <w:p w14:paraId="225D4482" w14:textId="77777777" w:rsidR="004522F8" w:rsidRPr="007D6D7A" w:rsidRDefault="004522F8" w:rsidP="004522F8">
      <w:pPr>
        <w:spacing w:after="0" w:line="252" w:lineRule="exact"/>
        <w:ind w:left="113" w:right="-20"/>
        <w:rPr>
          <w:rFonts w:ascii="Arial" w:eastAsia="Arial" w:hAnsi="Arial" w:cs="Arial"/>
          <w:b/>
          <w:bCs/>
        </w:rPr>
      </w:pPr>
    </w:p>
    <w:p w14:paraId="6F19E2ED" w14:textId="77777777" w:rsidR="004522F8" w:rsidRPr="007D6D7A" w:rsidRDefault="004522F8" w:rsidP="004522F8">
      <w:pPr>
        <w:spacing w:after="0" w:line="252" w:lineRule="exact"/>
        <w:ind w:left="113" w:right="-20"/>
        <w:rPr>
          <w:rFonts w:ascii="Arial" w:eastAsia="Arial" w:hAnsi="Arial" w:cs="Arial"/>
          <w:b/>
          <w:bCs/>
        </w:rPr>
      </w:pPr>
    </w:p>
    <w:p w14:paraId="4F2384AD" w14:textId="77777777" w:rsidR="004522F8" w:rsidRPr="007D6D7A" w:rsidRDefault="004522F8" w:rsidP="004522F8">
      <w:pPr>
        <w:spacing w:after="0" w:line="252" w:lineRule="exact"/>
        <w:ind w:left="113" w:right="-20"/>
        <w:rPr>
          <w:rFonts w:ascii="Arial" w:eastAsia="Arial" w:hAnsi="Arial" w:cs="Arial"/>
          <w:b/>
          <w:bCs/>
        </w:rPr>
      </w:pPr>
    </w:p>
    <w:p w14:paraId="20A5ADF3" w14:textId="77777777" w:rsidR="004522F8" w:rsidRPr="007D6D7A" w:rsidRDefault="004522F8" w:rsidP="004522F8">
      <w:pPr>
        <w:spacing w:after="0" w:line="252" w:lineRule="exact"/>
        <w:ind w:left="113" w:right="-20"/>
        <w:rPr>
          <w:rFonts w:ascii="Arial" w:eastAsia="Arial" w:hAnsi="Arial" w:cs="Arial"/>
          <w:b/>
          <w:bCs/>
        </w:rPr>
      </w:pPr>
    </w:p>
    <w:p w14:paraId="0F0F1999" w14:textId="77777777" w:rsidR="004522F8" w:rsidRPr="007D6D7A" w:rsidRDefault="004522F8" w:rsidP="004522F8">
      <w:pPr>
        <w:spacing w:after="0" w:line="252" w:lineRule="exact"/>
        <w:ind w:left="113" w:right="-20"/>
        <w:rPr>
          <w:rFonts w:ascii="Arial" w:eastAsia="Arial" w:hAnsi="Arial" w:cs="Arial"/>
          <w:b/>
          <w:bCs/>
        </w:rPr>
      </w:pPr>
    </w:p>
    <w:p w14:paraId="5155BFA6" w14:textId="77777777" w:rsidR="004522F8" w:rsidRPr="007D6D7A" w:rsidRDefault="004522F8" w:rsidP="004522F8">
      <w:pPr>
        <w:spacing w:after="0" w:line="252" w:lineRule="exact"/>
        <w:ind w:left="113" w:right="-20"/>
        <w:rPr>
          <w:rFonts w:ascii="Arial" w:eastAsia="Arial" w:hAnsi="Arial" w:cs="Arial"/>
          <w:b/>
          <w:bCs/>
        </w:rPr>
      </w:pPr>
    </w:p>
    <w:p w14:paraId="61A61E91" w14:textId="77777777" w:rsidR="004522F8" w:rsidRPr="007D6D7A" w:rsidRDefault="004522F8" w:rsidP="004522F8">
      <w:pPr>
        <w:spacing w:after="0" w:line="252" w:lineRule="exact"/>
        <w:ind w:left="113" w:right="-20"/>
        <w:rPr>
          <w:rFonts w:ascii="Arial" w:eastAsia="Arial" w:hAnsi="Arial" w:cs="Arial"/>
          <w:b/>
          <w:bCs/>
        </w:rPr>
      </w:pPr>
    </w:p>
    <w:p w14:paraId="3CEF83A8" w14:textId="77777777" w:rsidR="004522F8" w:rsidRPr="007D6D7A" w:rsidRDefault="004522F8" w:rsidP="004522F8">
      <w:pPr>
        <w:spacing w:after="0" w:line="252" w:lineRule="exact"/>
        <w:ind w:left="113" w:right="-20"/>
        <w:rPr>
          <w:rFonts w:ascii="Arial" w:eastAsia="Arial" w:hAnsi="Arial" w:cs="Arial"/>
          <w:b/>
          <w:bCs/>
        </w:rPr>
      </w:pPr>
    </w:p>
    <w:p w14:paraId="4B9A9BD9" w14:textId="77777777" w:rsidR="004522F8" w:rsidRPr="007D6D7A" w:rsidRDefault="004522F8" w:rsidP="004522F8">
      <w:pPr>
        <w:spacing w:after="0" w:line="252" w:lineRule="exact"/>
        <w:ind w:left="113" w:right="-20"/>
        <w:rPr>
          <w:rFonts w:ascii="Arial" w:eastAsia="Arial" w:hAnsi="Arial" w:cs="Arial"/>
          <w:b/>
          <w:bCs/>
        </w:rPr>
      </w:pPr>
    </w:p>
    <w:p w14:paraId="0559A92E" w14:textId="77777777" w:rsidR="004522F8" w:rsidRPr="007D6D7A" w:rsidRDefault="004522F8" w:rsidP="004522F8">
      <w:pPr>
        <w:spacing w:after="0" w:line="252" w:lineRule="exact"/>
        <w:ind w:left="113" w:right="-20"/>
        <w:rPr>
          <w:rFonts w:ascii="Arial" w:eastAsia="Arial" w:hAnsi="Arial" w:cs="Arial"/>
          <w:b/>
          <w:bCs/>
        </w:rPr>
      </w:pPr>
    </w:p>
    <w:p w14:paraId="5BBBF8EA" w14:textId="77777777" w:rsidR="004522F8" w:rsidRPr="007D6D7A" w:rsidRDefault="004522F8" w:rsidP="004522F8">
      <w:pPr>
        <w:spacing w:after="0" w:line="252" w:lineRule="exact"/>
        <w:ind w:left="113" w:right="-20"/>
        <w:rPr>
          <w:rFonts w:ascii="Arial" w:eastAsia="Arial" w:hAnsi="Arial" w:cs="Arial"/>
          <w:b/>
          <w:bCs/>
        </w:rPr>
      </w:pPr>
    </w:p>
    <w:p w14:paraId="5549137B" w14:textId="77777777" w:rsidR="004522F8" w:rsidRPr="007D6D7A" w:rsidRDefault="004522F8" w:rsidP="004522F8">
      <w:pPr>
        <w:spacing w:after="0" w:line="252" w:lineRule="exact"/>
        <w:ind w:left="113" w:right="-20"/>
        <w:rPr>
          <w:rFonts w:ascii="Arial" w:eastAsia="Arial" w:hAnsi="Arial" w:cs="Arial"/>
          <w:b/>
          <w:bCs/>
        </w:rPr>
      </w:pPr>
    </w:p>
    <w:p w14:paraId="6F7D33CA" w14:textId="77777777" w:rsidR="004522F8" w:rsidRPr="007D6D7A" w:rsidRDefault="004522F8" w:rsidP="004522F8">
      <w:pPr>
        <w:spacing w:after="0" w:line="252" w:lineRule="exact"/>
        <w:ind w:left="113" w:right="-20"/>
        <w:rPr>
          <w:rFonts w:ascii="Arial" w:eastAsia="Arial" w:hAnsi="Arial" w:cs="Arial"/>
          <w:b/>
          <w:bCs/>
        </w:rPr>
      </w:pPr>
    </w:p>
    <w:p w14:paraId="3138D1FB" w14:textId="77777777" w:rsidR="004522F8" w:rsidRPr="007D6D7A" w:rsidRDefault="004522F8" w:rsidP="004522F8">
      <w:pPr>
        <w:spacing w:after="0" w:line="252" w:lineRule="exact"/>
        <w:ind w:left="113" w:right="-20"/>
        <w:rPr>
          <w:rFonts w:ascii="Arial" w:eastAsia="Arial" w:hAnsi="Arial" w:cs="Arial"/>
          <w:b/>
          <w:bCs/>
        </w:rPr>
      </w:pPr>
    </w:p>
    <w:p w14:paraId="6BDC5EED" w14:textId="77777777" w:rsidR="004522F8" w:rsidRPr="007D6D7A" w:rsidRDefault="004522F8" w:rsidP="004522F8">
      <w:pPr>
        <w:spacing w:after="0" w:line="252" w:lineRule="exact"/>
        <w:ind w:left="113" w:right="-20"/>
        <w:rPr>
          <w:rFonts w:ascii="Arial" w:eastAsia="Arial" w:hAnsi="Arial" w:cs="Arial"/>
          <w:b/>
          <w:bCs/>
        </w:rPr>
      </w:pPr>
    </w:p>
    <w:p w14:paraId="003294A6" w14:textId="77777777" w:rsidR="004522F8" w:rsidRPr="007D6D7A" w:rsidRDefault="004522F8" w:rsidP="004522F8">
      <w:pPr>
        <w:spacing w:after="0" w:line="252" w:lineRule="exact"/>
        <w:ind w:left="113" w:right="-20"/>
        <w:rPr>
          <w:rFonts w:ascii="Arial" w:eastAsia="Arial" w:hAnsi="Arial" w:cs="Arial"/>
          <w:b/>
          <w:bCs/>
        </w:rPr>
      </w:pPr>
    </w:p>
    <w:p w14:paraId="2F7D632C" w14:textId="77777777" w:rsidR="004522F8" w:rsidRPr="007D6D7A" w:rsidRDefault="004522F8" w:rsidP="004522F8">
      <w:pPr>
        <w:spacing w:after="0" w:line="252" w:lineRule="exact"/>
        <w:ind w:left="113" w:right="-20"/>
        <w:rPr>
          <w:rFonts w:ascii="Arial" w:eastAsia="Arial" w:hAnsi="Arial" w:cs="Arial"/>
          <w:b/>
          <w:bCs/>
        </w:rPr>
      </w:pPr>
    </w:p>
    <w:p w14:paraId="785251AB" w14:textId="77777777" w:rsidR="004522F8" w:rsidRPr="007D6D7A" w:rsidRDefault="004522F8" w:rsidP="004522F8">
      <w:pPr>
        <w:spacing w:after="0" w:line="252" w:lineRule="exact"/>
        <w:ind w:left="113" w:right="-20"/>
        <w:rPr>
          <w:rFonts w:ascii="Arial" w:eastAsia="Arial" w:hAnsi="Arial" w:cs="Arial"/>
          <w:b/>
          <w:bCs/>
        </w:rPr>
      </w:pPr>
    </w:p>
    <w:p w14:paraId="09140EAD" w14:textId="77777777" w:rsidR="004522F8" w:rsidRPr="007D6D7A" w:rsidRDefault="004522F8" w:rsidP="004522F8">
      <w:pPr>
        <w:spacing w:after="0" w:line="252" w:lineRule="exact"/>
        <w:ind w:left="113" w:right="-20"/>
        <w:rPr>
          <w:rFonts w:ascii="Arial" w:eastAsia="Arial" w:hAnsi="Arial" w:cs="Arial"/>
          <w:b/>
          <w:bCs/>
        </w:rPr>
      </w:pPr>
    </w:p>
    <w:p w14:paraId="6183B892" w14:textId="77777777" w:rsidR="004522F8" w:rsidRPr="007D6D7A" w:rsidRDefault="004522F8" w:rsidP="004522F8">
      <w:pPr>
        <w:spacing w:after="0" w:line="252" w:lineRule="exact"/>
        <w:ind w:left="113" w:right="-20"/>
        <w:rPr>
          <w:rFonts w:ascii="Arial" w:eastAsia="Arial" w:hAnsi="Arial" w:cs="Arial"/>
          <w:b/>
          <w:bCs/>
        </w:rPr>
      </w:pPr>
    </w:p>
    <w:p w14:paraId="154C9BF3" w14:textId="77777777" w:rsidR="004522F8" w:rsidRPr="007D6D7A" w:rsidRDefault="004522F8" w:rsidP="004522F8">
      <w:pPr>
        <w:spacing w:after="0" w:line="252" w:lineRule="exact"/>
        <w:ind w:left="113" w:right="-20"/>
        <w:rPr>
          <w:rFonts w:ascii="Arial" w:eastAsia="Arial" w:hAnsi="Arial" w:cs="Arial"/>
          <w:b/>
          <w:bCs/>
        </w:rPr>
      </w:pPr>
    </w:p>
    <w:p w14:paraId="370763C3" w14:textId="77777777" w:rsidR="004522F8" w:rsidRPr="007D6D7A" w:rsidRDefault="004522F8" w:rsidP="004522F8">
      <w:pPr>
        <w:spacing w:after="0" w:line="252" w:lineRule="exact"/>
        <w:ind w:left="113" w:right="-20"/>
        <w:rPr>
          <w:rFonts w:ascii="Arial" w:eastAsia="Arial" w:hAnsi="Arial" w:cs="Arial"/>
          <w:b/>
          <w:bCs/>
        </w:rPr>
      </w:pPr>
    </w:p>
    <w:p w14:paraId="318B094E" w14:textId="77777777" w:rsidR="004522F8" w:rsidRPr="007D6D7A" w:rsidRDefault="004522F8" w:rsidP="004522F8">
      <w:pPr>
        <w:spacing w:after="0" w:line="252" w:lineRule="exact"/>
        <w:ind w:left="113" w:right="-20"/>
        <w:rPr>
          <w:rFonts w:ascii="Arial" w:eastAsia="Arial" w:hAnsi="Arial" w:cs="Arial"/>
          <w:b/>
          <w:bCs/>
        </w:rPr>
      </w:pPr>
    </w:p>
    <w:p w14:paraId="3DF0CA88" w14:textId="77777777" w:rsidR="004522F8" w:rsidRPr="007D6D7A" w:rsidRDefault="004522F8" w:rsidP="004522F8">
      <w:pPr>
        <w:spacing w:after="0" w:line="252" w:lineRule="exact"/>
        <w:ind w:left="113" w:right="-20"/>
        <w:rPr>
          <w:rFonts w:ascii="Arial" w:eastAsia="Arial" w:hAnsi="Arial" w:cs="Arial"/>
          <w:b/>
          <w:bCs/>
        </w:rPr>
      </w:pPr>
    </w:p>
    <w:p w14:paraId="59968B09" w14:textId="77777777" w:rsidR="004522F8" w:rsidRPr="007D6D7A" w:rsidRDefault="004522F8" w:rsidP="004522F8">
      <w:pPr>
        <w:spacing w:after="0" w:line="252" w:lineRule="exact"/>
        <w:ind w:left="113" w:right="-20"/>
        <w:rPr>
          <w:rFonts w:ascii="Arial" w:eastAsia="Arial" w:hAnsi="Arial" w:cs="Arial"/>
          <w:b/>
          <w:bCs/>
        </w:rPr>
      </w:pPr>
    </w:p>
    <w:p w14:paraId="7F60CAFB" w14:textId="77777777" w:rsidR="004522F8" w:rsidRPr="007D6D7A" w:rsidRDefault="004522F8" w:rsidP="004522F8">
      <w:pPr>
        <w:spacing w:after="0" w:line="252" w:lineRule="exact"/>
        <w:ind w:left="113" w:right="-20"/>
        <w:rPr>
          <w:rFonts w:ascii="Arial" w:eastAsia="Arial" w:hAnsi="Arial" w:cs="Arial"/>
          <w:b/>
          <w:bCs/>
        </w:rPr>
      </w:pPr>
    </w:p>
    <w:p w14:paraId="3F5802E8" w14:textId="77777777" w:rsidR="004522F8" w:rsidRPr="007D6D7A" w:rsidRDefault="004522F8" w:rsidP="004522F8">
      <w:pPr>
        <w:spacing w:after="0" w:line="252" w:lineRule="exact"/>
        <w:ind w:left="113" w:right="-20"/>
        <w:rPr>
          <w:rFonts w:ascii="Arial" w:eastAsia="Arial" w:hAnsi="Arial" w:cs="Arial"/>
          <w:b/>
          <w:bCs/>
        </w:rPr>
      </w:pPr>
    </w:p>
    <w:p w14:paraId="2E7464B6" w14:textId="77777777" w:rsidR="004522F8" w:rsidRPr="007D6D7A" w:rsidRDefault="004522F8" w:rsidP="004522F8">
      <w:pPr>
        <w:spacing w:after="0" w:line="252" w:lineRule="exact"/>
        <w:ind w:left="113" w:right="-20"/>
        <w:rPr>
          <w:rFonts w:ascii="Arial" w:eastAsia="Arial" w:hAnsi="Arial" w:cs="Arial"/>
          <w:b/>
          <w:bCs/>
        </w:rPr>
      </w:pPr>
    </w:p>
    <w:p w14:paraId="42485935" w14:textId="77777777" w:rsidR="004522F8" w:rsidRPr="007D6D7A" w:rsidRDefault="004522F8" w:rsidP="004522F8">
      <w:pPr>
        <w:spacing w:after="0" w:line="252" w:lineRule="exact"/>
        <w:ind w:left="113" w:right="-20"/>
        <w:rPr>
          <w:rFonts w:ascii="Arial" w:eastAsia="Arial" w:hAnsi="Arial" w:cs="Arial"/>
          <w:b/>
          <w:bCs/>
        </w:rPr>
      </w:pPr>
    </w:p>
    <w:p w14:paraId="6C931DD8" w14:textId="77777777" w:rsidR="004522F8" w:rsidRPr="007D6D7A" w:rsidRDefault="004522F8" w:rsidP="004522F8">
      <w:pPr>
        <w:spacing w:after="0" w:line="252" w:lineRule="exact"/>
        <w:ind w:left="113" w:right="-20"/>
        <w:rPr>
          <w:rFonts w:ascii="Arial" w:eastAsia="Arial" w:hAnsi="Arial" w:cs="Arial"/>
          <w:b/>
          <w:bCs/>
        </w:rPr>
      </w:pPr>
    </w:p>
    <w:p w14:paraId="62ECCE45" w14:textId="77777777" w:rsidR="004522F8" w:rsidRPr="007D6D7A" w:rsidRDefault="004522F8" w:rsidP="004522F8">
      <w:pPr>
        <w:spacing w:after="0" w:line="252" w:lineRule="exact"/>
        <w:ind w:left="113" w:right="-20"/>
        <w:rPr>
          <w:rFonts w:ascii="Arial" w:eastAsia="Arial" w:hAnsi="Arial" w:cs="Arial"/>
          <w:b/>
          <w:bCs/>
        </w:rPr>
      </w:pPr>
    </w:p>
    <w:p w14:paraId="31B20F00" w14:textId="77777777" w:rsidR="004522F8" w:rsidRPr="007D6D7A" w:rsidRDefault="004522F8" w:rsidP="004522F8">
      <w:pPr>
        <w:spacing w:after="0" w:line="252" w:lineRule="exact"/>
        <w:ind w:left="113" w:right="-20"/>
        <w:rPr>
          <w:rFonts w:ascii="Arial" w:eastAsia="Arial" w:hAnsi="Arial" w:cs="Arial"/>
          <w:b/>
          <w:bCs/>
        </w:rPr>
      </w:pPr>
    </w:p>
    <w:p w14:paraId="16F635FD" w14:textId="77777777" w:rsidR="004522F8" w:rsidRPr="007D6D7A" w:rsidRDefault="004522F8" w:rsidP="004522F8">
      <w:pPr>
        <w:spacing w:after="0" w:line="252" w:lineRule="exact"/>
        <w:ind w:left="113" w:right="-20"/>
        <w:rPr>
          <w:rFonts w:ascii="Arial" w:eastAsia="Arial" w:hAnsi="Arial" w:cs="Arial"/>
          <w:b/>
          <w:bCs/>
        </w:rPr>
      </w:pPr>
    </w:p>
    <w:p w14:paraId="7E81ED38" w14:textId="77777777" w:rsidR="004522F8" w:rsidRPr="007D6D7A" w:rsidRDefault="004522F8" w:rsidP="004522F8">
      <w:pPr>
        <w:spacing w:after="0" w:line="252" w:lineRule="exact"/>
        <w:ind w:left="113" w:right="-20"/>
        <w:rPr>
          <w:rFonts w:ascii="Arial" w:eastAsia="Arial" w:hAnsi="Arial" w:cs="Arial"/>
          <w:b/>
          <w:bCs/>
        </w:rPr>
      </w:pPr>
    </w:p>
    <w:p w14:paraId="59767407" w14:textId="77777777" w:rsidR="004522F8" w:rsidRPr="007D6D7A" w:rsidRDefault="004522F8" w:rsidP="004522F8">
      <w:pPr>
        <w:spacing w:after="0" w:line="252" w:lineRule="exact"/>
        <w:ind w:left="113" w:right="-20"/>
        <w:rPr>
          <w:rFonts w:ascii="Arial" w:eastAsia="Arial" w:hAnsi="Arial" w:cs="Arial"/>
          <w:b/>
          <w:bCs/>
        </w:rPr>
      </w:pPr>
    </w:p>
    <w:p w14:paraId="304E25F5" w14:textId="77777777" w:rsidR="004522F8" w:rsidRPr="007D6D7A" w:rsidRDefault="004522F8" w:rsidP="004522F8">
      <w:pPr>
        <w:spacing w:after="0" w:line="252" w:lineRule="exact"/>
        <w:ind w:left="113" w:right="-20"/>
        <w:rPr>
          <w:rFonts w:ascii="Arial" w:eastAsia="Arial" w:hAnsi="Arial" w:cs="Arial"/>
          <w:b/>
          <w:bCs/>
        </w:rPr>
      </w:pPr>
    </w:p>
    <w:p w14:paraId="4112F3AF" w14:textId="77777777" w:rsidR="004522F8" w:rsidRPr="007D6D7A" w:rsidRDefault="004522F8" w:rsidP="004522F8">
      <w:pPr>
        <w:spacing w:after="0" w:line="252" w:lineRule="exact"/>
        <w:ind w:left="113" w:right="-20"/>
        <w:rPr>
          <w:rFonts w:ascii="Arial" w:eastAsia="Arial" w:hAnsi="Arial" w:cs="Arial"/>
          <w:b/>
          <w:bCs/>
        </w:rPr>
      </w:pPr>
    </w:p>
    <w:p w14:paraId="0F1B4596" w14:textId="77777777" w:rsidR="004522F8" w:rsidRPr="007D6D7A" w:rsidRDefault="004522F8" w:rsidP="004522F8">
      <w:pPr>
        <w:spacing w:after="0" w:line="252" w:lineRule="exact"/>
        <w:ind w:left="113" w:right="-20"/>
        <w:rPr>
          <w:rFonts w:ascii="Arial" w:eastAsia="Arial" w:hAnsi="Arial" w:cs="Arial"/>
          <w:b/>
          <w:bCs/>
        </w:rPr>
      </w:pPr>
    </w:p>
    <w:p w14:paraId="24494A22" w14:textId="77777777" w:rsidR="004522F8" w:rsidRPr="007D6D7A" w:rsidRDefault="004522F8" w:rsidP="004522F8">
      <w:pPr>
        <w:spacing w:after="0" w:line="252" w:lineRule="exact"/>
        <w:ind w:left="113" w:right="-20"/>
        <w:rPr>
          <w:rFonts w:ascii="Arial" w:eastAsia="Arial" w:hAnsi="Arial" w:cs="Arial"/>
          <w:b/>
          <w:bCs/>
        </w:rPr>
      </w:pPr>
    </w:p>
    <w:p w14:paraId="2AADCE7F" w14:textId="77777777" w:rsidR="004522F8" w:rsidRPr="007D6D7A" w:rsidRDefault="004522F8" w:rsidP="004522F8">
      <w:pPr>
        <w:spacing w:after="0" w:line="252" w:lineRule="exact"/>
        <w:ind w:left="113" w:right="-20"/>
        <w:rPr>
          <w:rFonts w:ascii="Arial" w:eastAsia="Arial" w:hAnsi="Arial" w:cs="Arial"/>
          <w:b/>
          <w:bCs/>
        </w:rPr>
      </w:pPr>
    </w:p>
    <w:p w14:paraId="68D7B74D" w14:textId="77777777" w:rsidR="004522F8" w:rsidRPr="007D6D7A" w:rsidRDefault="004522F8" w:rsidP="004522F8">
      <w:pPr>
        <w:spacing w:after="0" w:line="252" w:lineRule="exact"/>
        <w:ind w:left="113" w:right="-20"/>
        <w:rPr>
          <w:rFonts w:ascii="Arial" w:eastAsia="Arial" w:hAnsi="Arial" w:cs="Arial"/>
          <w:b/>
          <w:bCs/>
        </w:rPr>
      </w:pPr>
    </w:p>
    <w:p w14:paraId="369FE4A8" w14:textId="77777777" w:rsidR="004522F8" w:rsidRPr="007D6D7A" w:rsidRDefault="004522F8" w:rsidP="004522F8">
      <w:pPr>
        <w:spacing w:after="0" w:line="252" w:lineRule="exact"/>
        <w:ind w:left="113" w:right="-20"/>
        <w:rPr>
          <w:rFonts w:ascii="Arial" w:eastAsia="Arial" w:hAnsi="Arial" w:cs="Arial"/>
          <w:b/>
          <w:bCs/>
        </w:rPr>
      </w:pPr>
    </w:p>
    <w:p w14:paraId="2F13D926" w14:textId="77777777" w:rsidR="004522F8" w:rsidRPr="007D6D7A" w:rsidRDefault="004522F8" w:rsidP="004522F8">
      <w:pPr>
        <w:spacing w:after="0" w:line="252" w:lineRule="exact"/>
        <w:ind w:left="113" w:right="-20"/>
        <w:rPr>
          <w:rFonts w:ascii="Arial" w:eastAsia="Arial" w:hAnsi="Arial" w:cs="Arial"/>
          <w:b/>
          <w:bCs/>
        </w:rPr>
      </w:pPr>
    </w:p>
    <w:p w14:paraId="277E51A9" w14:textId="77777777" w:rsidR="004522F8" w:rsidRPr="007D6D7A" w:rsidRDefault="004522F8" w:rsidP="004522F8">
      <w:pPr>
        <w:spacing w:after="0" w:line="252" w:lineRule="exact"/>
        <w:ind w:left="113" w:right="-20"/>
        <w:rPr>
          <w:rFonts w:ascii="Arial" w:eastAsia="Arial" w:hAnsi="Arial" w:cs="Arial"/>
          <w:b/>
          <w:bCs/>
        </w:rPr>
      </w:pPr>
    </w:p>
    <w:p w14:paraId="340F857B" w14:textId="77777777" w:rsidR="004522F8" w:rsidRPr="007D6D7A" w:rsidRDefault="004522F8" w:rsidP="004522F8">
      <w:pPr>
        <w:spacing w:after="0" w:line="252" w:lineRule="exact"/>
        <w:ind w:left="113" w:right="-20"/>
        <w:rPr>
          <w:rFonts w:ascii="Arial" w:eastAsia="Arial" w:hAnsi="Arial" w:cs="Arial"/>
          <w:b/>
          <w:bCs/>
        </w:rPr>
      </w:pPr>
    </w:p>
    <w:p w14:paraId="5280854B" w14:textId="77777777" w:rsidR="004522F8" w:rsidRPr="007D6D7A" w:rsidRDefault="004522F8" w:rsidP="004522F8">
      <w:pPr>
        <w:spacing w:after="0" w:line="252" w:lineRule="exact"/>
        <w:ind w:left="113" w:right="-20"/>
        <w:rPr>
          <w:rFonts w:ascii="Arial" w:eastAsia="Arial" w:hAnsi="Arial" w:cs="Arial"/>
          <w:b/>
          <w:bCs/>
        </w:rPr>
      </w:pPr>
    </w:p>
    <w:p w14:paraId="61CB54FE" w14:textId="77777777" w:rsidR="004522F8" w:rsidRPr="007D6D7A" w:rsidRDefault="004522F8" w:rsidP="004522F8">
      <w:pPr>
        <w:keepNext/>
        <w:tabs>
          <w:tab w:val="left" w:pos="720"/>
        </w:tabs>
        <w:spacing w:after="0" w:line="240" w:lineRule="auto"/>
        <w:jc w:val="center"/>
        <w:outlineLvl w:val="0"/>
        <w:rPr>
          <w:rFonts w:ascii="Arial" w:eastAsia="Times New Roman" w:hAnsi="Arial" w:cs="Arial"/>
          <w:b/>
          <w:bCs/>
          <w:spacing w:val="-3"/>
          <w:sz w:val="32"/>
          <w:szCs w:val="32"/>
          <w:lang w:val="en-GB" w:eastAsia="en-GB"/>
        </w:rPr>
      </w:pPr>
      <w:r w:rsidRPr="007D6D7A">
        <w:rPr>
          <w:rFonts w:ascii="Arial" w:eastAsia="Times New Roman" w:hAnsi="Arial" w:cs="Arial"/>
          <w:b/>
          <w:bCs/>
          <w:sz w:val="32"/>
          <w:szCs w:val="32"/>
          <w:lang w:val="en-GB" w:eastAsia="en-GB"/>
        </w:rPr>
        <w:t xml:space="preserve">Schedule 4 - </w:t>
      </w:r>
      <w:r w:rsidRPr="007D6D7A">
        <w:rPr>
          <w:rFonts w:ascii="Arial" w:eastAsia="Times New Roman" w:hAnsi="Arial" w:cs="Arial"/>
          <w:b/>
          <w:bCs/>
          <w:spacing w:val="-3"/>
          <w:sz w:val="32"/>
          <w:szCs w:val="32"/>
          <w:lang w:val="en-GB" w:eastAsia="en-GB"/>
        </w:rPr>
        <w:t>Contractor’s Commercially Sensitive Information Form</w:t>
      </w:r>
    </w:p>
    <w:p w14:paraId="5088772E" w14:textId="77777777" w:rsidR="004522F8" w:rsidRPr="007D6D7A" w:rsidRDefault="004522F8" w:rsidP="004522F8">
      <w:pPr>
        <w:keepNext/>
        <w:tabs>
          <w:tab w:val="left" w:pos="720"/>
        </w:tabs>
        <w:spacing w:after="0" w:line="240" w:lineRule="auto"/>
        <w:jc w:val="center"/>
        <w:outlineLvl w:val="0"/>
        <w:rPr>
          <w:rFonts w:ascii="Arial" w:eastAsia="Times New Roman" w:hAnsi="Arial" w:cs="Arial"/>
          <w:b/>
          <w:bCs/>
          <w:sz w:val="32"/>
          <w:szCs w:val="32"/>
          <w:lang w:val="en-GB" w:eastAsia="en-GB"/>
        </w:rPr>
      </w:pPr>
      <w:r w:rsidRPr="007D6D7A">
        <w:rPr>
          <w:rFonts w:ascii="Arial" w:eastAsia="Times New Roman" w:hAnsi="Arial" w:cs="Arial"/>
          <w:b/>
          <w:bCs/>
          <w:sz w:val="32"/>
          <w:szCs w:val="32"/>
          <w:lang w:val="en-GB" w:eastAsia="en-GB"/>
        </w:rPr>
        <w:t>(</w:t>
      </w:r>
      <w:proofErr w:type="spellStart"/>
      <w:r w:rsidRPr="007D6D7A">
        <w:rPr>
          <w:rFonts w:ascii="Arial" w:eastAsia="Times New Roman" w:hAnsi="Arial" w:cs="Arial"/>
          <w:b/>
          <w:bCs/>
          <w:sz w:val="32"/>
          <w:szCs w:val="32"/>
          <w:lang w:val="en-GB" w:eastAsia="en-GB"/>
        </w:rPr>
        <w:t>i.a.w</w:t>
      </w:r>
      <w:proofErr w:type="spellEnd"/>
      <w:r w:rsidRPr="007D6D7A">
        <w:rPr>
          <w:rFonts w:ascii="Arial" w:eastAsia="Times New Roman" w:hAnsi="Arial" w:cs="Arial"/>
          <w:b/>
          <w:bCs/>
          <w:sz w:val="32"/>
          <w:szCs w:val="32"/>
          <w:lang w:val="en-GB" w:eastAsia="en-GB"/>
        </w:rPr>
        <w:t>. condition 5)</w:t>
      </w:r>
    </w:p>
    <w:p w14:paraId="1E50F090" w14:textId="77777777" w:rsidR="004522F8" w:rsidRPr="007D6D7A" w:rsidRDefault="004522F8" w:rsidP="004522F8">
      <w:pPr>
        <w:rPr>
          <w:rFonts w:ascii="Arial" w:hAnsi="Arial" w:cs="Arial"/>
        </w:rPr>
      </w:pPr>
    </w:p>
    <w:tbl>
      <w:tblPr>
        <w:tblW w:w="0" w:type="auto"/>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ook w:val="01E0" w:firstRow="1" w:lastRow="1" w:firstColumn="1" w:lastColumn="1" w:noHBand="0" w:noVBand="0"/>
      </w:tblPr>
      <w:tblGrid>
        <w:gridCol w:w="9320"/>
      </w:tblGrid>
      <w:tr w:rsidR="004522F8" w:rsidRPr="007D6D7A" w14:paraId="2BD6F2B4" w14:textId="77777777" w:rsidTr="004522F8">
        <w:trPr>
          <w:tblCellSpacing w:w="20" w:type="dxa"/>
        </w:trPr>
        <w:tc>
          <w:tcPr>
            <w:tcW w:w="9240" w:type="dxa"/>
            <w:tcBorders>
              <w:top w:val="outset" w:sz="6" w:space="0" w:color="auto"/>
              <w:left w:val="outset" w:sz="6" w:space="0" w:color="auto"/>
              <w:bottom w:val="outset" w:sz="6" w:space="0" w:color="auto"/>
              <w:right w:val="outset" w:sz="6" w:space="0" w:color="auto"/>
            </w:tcBorders>
            <w:hideMark/>
          </w:tcPr>
          <w:p w14:paraId="2229776A" w14:textId="77777777" w:rsidR="004522F8" w:rsidRPr="007D6D7A" w:rsidRDefault="004522F8">
            <w:pPr>
              <w:spacing w:before="120" w:after="120"/>
              <w:ind w:left="34"/>
              <w:rPr>
                <w:rFonts w:ascii="Arial" w:hAnsi="Arial" w:cs="Arial"/>
              </w:rPr>
            </w:pPr>
            <w:proofErr w:type="gramStart"/>
            <w:r w:rsidRPr="007D6D7A">
              <w:rPr>
                <w:rFonts w:ascii="Arial" w:hAnsi="Arial" w:cs="Arial"/>
              </w:rPr>
              <w:t>Contract  No</w:t>
            </w:r>
            <w:proofErr w:type="gramEnd"/>
            <w:r w:rsidRPr="007D6D7A">
              <w:rPr>
                <w:rFonts w:ascii="Arial" w:hAnsi="Arial" w:cs="Arial"/>
              </w:rPr>
              <w:t xml:space="preserve">: </w:t>
            </w:r>
            <w:r w:rsidRPr="007D6D7A">
              <w:rPr>
                <w:rFonts w:ascii="Arial" w:hAnsi="Arial" w:cs="Arial"/>
              </w:rPr>
              <w:fldChar w:fldCharType="begin">
                <w:ffData>
                  <w:name w:val="Text310"/>
                  <w:enabled/>
                  <w:calcOnExit w:val="0"/>
                  <w:textInput/>
                </w:ffData>
              </w:fldChar>
            </w:r>
            <w:r w:rsidRPr="007D6D7A">
              <w:rPr>
                <w:rFonts w:ascii="Arial" w:hAnsi="Arial" w:cs="Arial"/>
              </w:rPr>
              <w:instrText xml:space="preserve"> FORMTEXT </w:instrText>
            </w:r>
            <w:r w:rsidRPr="007D6D7A">
              <w:rPr>
                <w:rFonts w:ascii="Arial" w:hAnsi="Arial" w:cs="Arial"/>
              </w:rPr>
            </w:r>
            <w:r w:rsidRPr="007D6D7A">
              <w:rPr>
                <w:rFonts w:ascii="Arial" w:hAnsi="Arial" w:cs="Arial"/>
              </w:rPr>
              <w:fldChar w:fldCharType="separate"/>
            </w:r>
            <w:r w:rsidRPr="007D6D7A">
              <w:rPr>
                <w:rFonts w:ascii="Arial" w:hAnsi="Arial" w:cs="Arial"/>
                <w:noProof/>
              </w:rPr>
              <w:t> </w:t>
            </w:r>
            <w:r w:rsidRPr="007D6D7A">
              <w:rPr>
                <w:rFonts w:ascii="Arial" w:hAnsi="Arial" w:cs="Arial"/>
                <w:noProof/>
              </w:rPr>
              <w:t> </w:t>
            </w:r>
            <w:r w:rsidRPr="007D6D7A">
              <w:rPr>
                <w:rFonts w:ascii="Arial" w:hAnsi="Arial" w:cs="Arial"/>
                <w:noProof/>
              </w:rPr>
              <w:t> </w:t>
            </w:r>
            <w:r w:rsidRPr="007D6D7A">
              <w:rPr>
                <w:rFonts w:ascii="Arial" w:hAnsi="Arial" w:cs="Arial"/>
                <w:noProof/>
              </w:rPr>
              <w:t> </w:t>
            </w:r>
            <w:r w:rsidRPr="007D6D7A">
              <w:rPr>
                <w:rFonts w:ascii="Arial" w:hAnsi="Arial" w:cs="Arial"/>
                <w:noProof/>
              </w:rPr>
              <w:t> </w:t>
            </w:r>
            <w:r w:rsidRPr="007D6D7A">
              <w:rPr>
                <w:rFonts w:ascii="Arial" w:hAnsi="Arial" w:cs="Arial"/>
              </w:rPr>
              <w:fldChar w:fldCharType="end"/>
            </w:r>
            <w:r w:rsidRPr="007D6D7A">
              <w:rPr>
                <w:rFonts w:ascii="Arial" w:hAnsi="Arial" w:cs="Arial"/>
              </w:rPr>
              <w:t xml:space="preserve"> </w:t>
            </w:r>
          </w:p>
        </w:tc>
      </w:tr>
      <w:tr w:rsidR="004522F8" w:rsidRPr="007D6D7A" w14:paraId="607D2BD7" w14:textId="77777777" w:rsidTr="004522F8">
        <w:trPr>
          <w:tblCellSpacing w:w="20" w:type="dxa"/>
        </w:trPr>
        <w:tc>
          <w:tcPr>
            <w:tcW w:w="9240" w:type="dxa"/>
            <w:tcBorders>
              <w:top w:val="outset" w:sz="6" w:space="0" w:color="auto"/>
              <w:left w:val="outset" w:sz="6" w:space="0" w:color="auto"/>
              <w:bottom w:val="outset" w:sz="6" w:space="0" w:color="auto"/>
              <w:right w:val="outset" w:sz="6" w:space="0" w:color="auto"/>
            </w:tcBorders>
            <w:hideMark/>
          </w:tcPr>
          <w:p w14:paraId="7029AB05" w14:textId="77777777" w:rsidR="004522F8" w:rsidRPr="007D6D7A" w:rsidRDefault="004522F8">
            <w:pPr>
              <w:spacing w:before="120" w:after="120"/>
              <w:ind w:left="34"/>
              <w:rPr>
                <w:rFonts w:ascii="Arial" w:hAnsi="Arial" w:cs="Arial"/>
              </w:rPr>
            </w:pPr>
            <w:r w:rsidRPr="007D6D7A">
              <w:rPr>
                <w:rFonts w:ascii="Arial" w:hAnsi="Arial" w:cs="Arial"/>
              </w:rPr>
              <w:t>Description of Contractor’s Commercially Sensitive Information:</w:t>
            </w:r>
          </w:p>
          <w:p w14:paraId="0992D189" w14:textId="77777777" w:rsidR="004522F8" w:rsidRPr="007D6D7A" w:rsidRDefault="004522F8">
            <w:pPr>
              <w:spacing w:before="120" w:after="120"/>
              <w:ind w:left="34"/>
              <w:rPr>
                <w:rFonts w:ascii="Arial" w:hAnsi="Arial" w:cs="Arial"/>
              </w:rPr>
            </w:pPr>
            <w:r w:rsidRPr="007D6D7A">
              <w:rPr>
                <w:rFonts w:ascii="Arial" w:hAnsi="Arial" w:cs="Arial"/>
              </w:rPr>
              <w:fldChar w:fldCharType="begin">
                <w:ffData>
                  <w:name w:val="Text311"/>
                  <w:enabled/>
                  <w:calcOnExit w:val="0"/>
                  <w:textInput/>
                </w:ffData>
              </w:fldChar>
            </w:r>
            <w:r w:rsidRPr="007D6D7A">
              <w:rPr>
                <w:rFonts w:ascii="Arial" w:hAnsi="Arial" w:cs="Arial"/>
              </w:rPr>
              <w:instrText xml:space="preserve"> FORMTEXT </w:instrText>
            </w:r>
            <w:r w:rsidRPr="007D6D7A">
              <w:rPr>
                <w:rFonts w:ascii="Arial" w:hAnsi="Arial" w:cs="Arial"/>
              </w:rPr>
            </w:r>
            <w:r w:rsidRPr="007D6D7A">
              <w:rPr>
                <w:rFonts w:ascii="Arial" w:hAnsi="Arial" w:cs="Arial"/>
              </w:rPr>
              <w:fldChar w:fldCharType="separate"/>
            </w:r>
            <w:r w:rsidRPr="007D6D7A">
              <w:rPr>
                <w:rFonts w:ascii="Arial" w:hAnsi="Arial" w:cs="Arial"/>
                <w:noProof/>
              </w:rPr>
              <w:t> </w:t>
            </w:r>
            <w:r w:rsidRPr="007D6D7A">
              <w:rPr>
                <w:rFonts w:ascii="Arial" w:hAnsi="Arial" w:cs="Arial"/>
                <w:noProof/>
              </w:rPr>
              <w:t> </w:t>
            </w:r>
            <w:r w:rsidRPr="007D6D7A">
              <w:rPr>
                <w:rFonts w:ascii="Arial" w:hAnsi="Arial" w:cs="Arial"/>
                <w:noProof/>
              </w:rPr>
              <w:t> </w:t>
            </w:r>
            <w:r w:rsidRPr="007D6D7A">
              <w:rPr>
                <w:rFonts w:ascii="Arial" w:hAnsi="Arial" w:cs="Arial"/>
                <w:noProof/>
              </w:rPr>
              <w:t> </w:t>
            </w:r>
            <w:r w:rsidRPr="007D6D7A">
              <w:rPr>
                <w:rFonts w:ascii="Arial" w:hAnsi="Arial" w:cs="Arial"/>
                <w:noProof/>
              </w:rPr>
              <w:t> </w:t>
            </w:r>
            <w:r w:rsidRPr="007D6D7A">
              <w:rPr>
                <w:rFonts w:ascii="Arial" w:hAnsi="Arial" w:cs="Arial"/>
              </w:rPr>
              <w:fldChar w:fldCharType="end"/>
            </w:r>
            <w:r w:rsidRPr="007D6D7A">
              <w:rPr>
                <w:rFonts w:ascii="Arial" w:hAnsi="Arial" w:cs="Arial"/>
              </w:rPr>
              <w:t xml:space="preserve"> </w:t>
            </w:r>
          </w:p>
        </w:tc>
      </w:tr>
      <w:tr w:rsidR="004522F8" w:rsidRPr="007D6D7A" w14:paraId="3E4C4690" w14:textId="77777777" w:rsidTr="004522F8">
        <w:trPr>
          <w:tblCellSpacing w:w="20" w:type="dxa"/>
        </w:trPr>
        <w:tc>
          <w:tcPr>
            <w:tcW w:w="9240" w:type="dxa"/>
            <w:tcBorders>
              <w:top w:val="outset" w:sz="6" w:space="0" w:color="auto"/>
              <w:left w:val="outset" w:sz="6" w:space="0" w:color="auto"/>
              <w:bottom w:val="outset" w:sz="6" w:space="0" w:color="auto"/>
              <w:right w:val="outset" w:sz="6" w:space="0" w:color="auto"/>
            </w:tcBorders>
            <w:hideMark/>
          </w:tcPr>
          <w:p w14:paraId="3D07C45A" w14:textId="77777777" w:rsidR="004522F8" w:rsidRPr="007D6D7A" w:rsidRDefault="004522F8">
            <w:pPr>
              <w:spacing w:before="120" w:after="120"/>
              <w:ind w:left="34"/>
              <w:rPr>
                <w:rFonts w:ascii="Arial" w:hAnsi="Arial" w:cs="Arial"/>
              </w:rPr>
            </w:pPr>
            <w:r w:rsidRPr="007D6D7A">
              <w:rPr>
                <w:rFonts w:ascii="Arial" w:hAnsi="Arial" w:cs="Arial"/>
              </w:rPr>
              <w:t>Cross Reference(s) to location of sensitive information:</w:t>
            </w:r>
          </w:p>
          <w:p w14:paraId="6E048417" w14:textId="77777777" w:rsidR="004522F8" w:rsidRPr="007D6D7A" w:rsidRDefault="004522F8">
            <w:pPr>
              <w:spacing w:before="120" w:after="120"/>
              <w:ind w:left="34"/>
              <w:rPr>
                <w:rFonts w:ascii="Arial" w:hAnsi="Arial" w:cs="Arial"/>
              </w:rPr>
            </w:pPr>
            <w:r w:rsidRPr="007D6D7A">
              <w:rPr>
                <w:rFonts w:ascii="Arial" w:hAnsi="Arial" w:cs="Arial"/>
              </w:rPr>
              <w:fldChar w:fldCharType="begin">
                <w:ffData>
                  <w:name w:val="Text312"/>
                  <w:enabled/>
                  <w:calcOnExit w:val="0"/>
                  <w:textInput/>
                </w:ffData>
              </w:fldChar>
            </w:r>
            <w:r w:rsidRPr="007D6D7A">
              <w:rPr>
                <w:rFonts w:ascii="Arial" w:hAnsi="Arial" w:cs="Arial"/>
              </w:rPr>
              <w:instrText xml:space="preserve"> FORMTEXT </w:instrText>
            </w:r>
            <w:r w:rsidRPr="007D6D7A">
              <w:rPr>
                <w:rFonts w:ascii="Arial" w:hAnsi="Arial" w:cs="Arial"/>
              </w:rPr>
            </w:r>
            <w:r w:rsidRPr="007D6D7A">
              <w:rPr>
                <w:rFonts w:ascii="Arial" w:hAnsi="Arial" w:cs="Arial"/>
              </w:rPr>
              <w:fldChar w:fldCharType="separate"/>
            </w:r>
            <w:r w:rsidRPr="007D6D7A">
              <w:rPr>
                <w:rFonts w:ascii="Arial" w:hAnsi="Arial" w:cs="Arial"/>
                <w:noProof/>
              </w:rPr>
              <w:t> </w:t>
            </w:r>
            <w:r w:rsidRPr="007D6D7A">
              <w:rPr>
                <w:rFonts w:ascii="Arial" w:hAnsi="Arial" w:cs="Arial"/>
                <w:noProof/>
              </w:rPr>
              <w:t> </w:t>
            </w:r>
            <w:r w:rsidRPr="007D6D7A">
              <w:rPr>
                <w:rFonts w:ascii="Arial" w:hAnsi="Arial" w:cs="Arial"/>
                <w:noProof/>
              </w:rPr>
              <w:t> </w:t>
            </w:r>
            <w:r w:rsidRPr="007D6D7A">
              <w:rPr>
                <w:rFonts w:ascii="Arial" w:hAnsi="Arial" w:cs="Arial"/>
                <w:noProof/>
              </w:rPr>
              <w:t> </w:t>
            </w:r>
            <w:r w:rsidRPr="007D6D7A">
              <w:rPr>
                <w:rFonts w:ascii="Arial" w:hAnsi="Arial" w:cs="Arial"/>
                <w:noProof/>
              </w:rPr>
              <w:t> </w:t>
            </w:r>
            <w:r w:rsidRPr="007D6D7A">
              <w:rPr>
                <w:rFonts w:ascii="Arial" w:hAnsi="Arial" w:cs="Arial"/>
              </w:rPr>
              <w:fldChar w:fldCharType="end"/>
            </w:r>
            <w:r w:rsidRPr="007D6D7A">
              <w:rPr>
                <w:rFonts w:ascii="Arial" w:hAnsi="Arial" w:cs="Arial"/>
              </w:rPr>
              <w:t xml:space="preserve"> </w:t>
            </w:r>
          </w:p>
        </w:tc>
      </w:tr>
      <w:tr w:rsidR="004522F8" w:rsidRPr="007D6D7A" w14:paraId="795E2DCF" w14:textId="77777777" w:rsidTr="004522F8">
        <w:trPr>
          <w:tblCellSpacing w:w="20" w:type="dxa"/>
        </w:trPr>
        <w:tc>
          <w:tcPr>
            <w:tcW w:w="9240" w:type="dxa"/>
            <w:tcBorders>
              <w:top w:val="outset" w:sz="6" w:space="0" w:color="auto"/>
              <w:left w:val="outset" w:sz="6" w:space="0" w:color="auto"/>
              <w:bottom w:val="outset" w:sz="6" w:space="0" w:color="auto"/>
              <w:right w:val="outset" w:sz="6" w:space="0" w:color="auto"/>
            </w:tcBorders>
            <w:hideMark/>
          </w:tcPr>
          <w:p w14:paraId="0F3BE4D9" w14:textId="77777777" w:rsidR="004522F8" w:rsidRPr="007D6D7A" w:rsidRDefault="004522F8">
            <w:pPr>
              <w:spacing w:before="120" w:after="120"/>
              <w:ind w:left="34"/>
              <w:rPr>
                <w:rFonts w:ascii="Arial" w:hAnsi="Arial" w:cs="Arial"/>
              </w:rPr>
            </w:pPr>
            <w:r w:rsidRPr="007D6D7A">
              <w:rPr>
                <w:rFonts w:ascii="Arial" w:hAnsi="Arial" w:cs="Arial"/>
              </w:rPr>
              <w:t>Explanation of Sensitivity:</w:t>
            </w:r>
          </w:p>
          <w:p w14:paraId="07C706D7" w14:textId="77777777" w:rsidR="004522F8" w:rsidRPr="007D6D7A" w:rsidRDefault="004522F8">
            <w:pPr>
              <w:spacing w:before="120" w:after="120"/>
              <w:ind w:left="34"/>
              <w:rPr>
                <w:rFonts w:ascii="Arial" w:hAnsi="Arial" w:cs="Arial"/>
              </w:rPr>
            </w:pPr>
            <w:r w:rsidRPr="007D6D7A">
              <w:rPr>
                <w:rFonts w:ascii="Arial" w:hAnsi="Arial" w:cs="Arial"/>
              </w:rPr>
              <w:fldChar w:fldCharType="begin">
                <w:ffData>
                  <w:name w:val="Text313"/>
                  <w:enabled/>
                  <w:calcOnExit w:val="0"/>
                  <w:textInput/>
                </w:ffData>
              </w:fldChar>
            </w:r>
            <w:r w:rsidRPr="007D6D7A">
              <w:rPr>
                <w:rFonts w:ascii="Arial" w:hAnsi="Arial" w:cs="Arial"/>
              </w:rPr>
              <w:instrText xml:space="preserve"> FORMTEXT </w:instrText>
            </w:r>
            <w:r w:rsidRPr="007D6D7A">
              <w:rPr>
                <w:rFonts w:ascii="Arial" w:hAnsi="Arial" w:cs="Arial"/>
              </w:rPr>
            </w:r>
            <w:r w:rsidRPr="007D6D7A">
              <w:rPr>
                <w:rFonts w:ascii="Arial" w:hAnsi="Arial" w:cs="Arial"/>
              </w:rPr>
              <w:fldChar w:fldCharType="separate"/>
            </w:r>
            <w:r w:rsidRPr="007D6D7A">
              <w:rPr>
                <w:rFonts w:ascii="Arial" w:hAnsi="Arial" w:cs="Arial"/>
                <w:noProof/>
              </w:rPr>
              <w:t> </w:t>
            </w:r>
            <w:r w:rsidRPr="007D6D7A">
              <w:rPr>
                <w:rFonts w:ascii="Arial" w:hAnsi="Arial" w:cs="Arial"/>
                <w:noProof/>
              </w:rPr>
              <w:t> </w:t>
            </w:r>
            <w:r w:rsidRPr="007D6D7A">
              <w:rPr>
                <w:rFonts w:ascii="Arial" w:hAnsi="Arial" w:cs="Arial"/>
                <w:noProof/>
              </w:rPr>
              <w:t> </w:t>
            </w:r>
            <w:r w:rsidRPr="007D6D7A">
              <w:rPr>
                <w:rFonts w:ascii="Arial" w:hAnsi="Arial" w:cs="Arial"/>
                <w:noProof/>
              </w:rPr>
              <w:t> </w:t>
            </w:r>
            <w:r w:rsidRPr="007D6D7A">
              <w:rPr>
                <w:rFonts w:ascii="Arial" w:hAnsi="Arial" w:cs="Arial"/>
                <w:noProof/>
              </w:rPr>
              <w:t> </w:t>
            </w:r>
            <w:r w:rsidRPr="007D6D7A">
              <w:rPr>
                <w:rFonts w:ascii="Arial" w:hAnsi="Arial" w:cs="Arial"/>
              </w:rPr>
              <w:fldChar w:fldCharType="end"/>
            </w:r>
            <w:r w:rsidRPr="007D6D7A">
              <w:rPr>
                <w:rFonts w:ascii="Arial" w:hAnsi="Arial" w:cs="Arial"/>
              </w:rPr>
              <w:t xml:space="preserve">  </w:t>
            </w:r>
          </w:p>
        </w:tc>
      </w:tr>
      <w:tr w:rsidR="004522F8" w:rsidRPr="007D6D7A" w14:paraId="454BBA42" w14:textId="77777777" w:rsidTr="004522F8">
        <w:trPr>
          <w:tblCellSpacing w:w="20" w:type="dxa"/>
        </w:trPr>
        <w:tc>
          <w:tcPr>
            <w:tcW w:w="9240" w:type="dxa"/>
            <w:tcBorders>
              <w:top w:val="outset" w:sz="6" w:space="0" w:color="auto"/>
              <w:left w:val="outset" w:sz="6" w:space="0" w:color="auto"/>
              <w:bottom w:val="outset" w:sz="6" w:space="0" w:color="auto"/>
              <w:right w:val="outset" w:sz="6" w:space="0" w:color="auto"/>
            </w:tcBorders>
            <w:hideMark/>
          </w:tcPr>
          <w:p w14:paraId="2D1057E2" w14:textId="77777777" w:rsidR="004522F8" w:rsidRPr="007D6D7A" w:rsidRDefault="004522F8">
            <w:pPr>
              <w:spacing w:before="120" w:after="120"/>
              <w:ind w:left="34"/>
              <w:rPr>
                <w:rFonts w:ascii="Arial" w:hAnsi="Arial" w:cs="Arial"/>
              </w:rPr>
            </w:pPr>
            <w:r w:rsidRPr="007D6D7A">
              <w:rPr>
                <w:rFonts w:ascii="Arial" w:hAnsi="Arial" w:cs="Arial"/>
              </w:rPr>
              <w:t>Details of potential harm resulting from disclosure:</w:t>
            </w:r>
          </w:p>
          <w:p w14:paraId="67085257" w14:textId="77777777" w:rsidR="004522F8" w:rsidRPr="007D6D7A" w:rsidRDefault="004522F8">
            <w:pPr>
              <w:spacing w:before="120" w:after="120"/>
              <w:ind w:left="34"/>
              <w:rPr>
                <w:rFonts w:ascii="Arial" w:hAnsi="Arial" w:cs="Arial"/>
              </w:rPr>
            </w:pPr>
            <w:r w:rsidRPr="007D6D7A">
              <w:rPr>
                <w:rFonts w:ascii="Arial" w:hAnsi="Arial" w:cs="Arial"/>
              </w:rPr>
              <w:fldChar w:fldCharType="begin">
                <w:ffData>
                  <w:name w:val="Text314"/>
                  <w:enabled/>
                  <w:calcOnExit w:val="0"/>
                  <w:textInput/>
                </w:ffData>
              </w:fldChar>
            </w:r>
            <w:r w:rsidRPr="007D6D7A">
              <w:rPr>
                <w:rFonts w:ascii="Arial" w:hAnsi="Arial" w:cs="Arial"/>
              </w:rPr>
              <w:instrText xml:space="preserve"> FORMTEXT </w:instrText>
            </w:r>
            <w:r w:rsidRPr="007D6D7A">
              <w:rPr>
                <w:rFonts w:ascii="Arial" w:hAnsi="Arial" w:cs="Arial"/>
              </w:rPr>
            </w:r>
            <w:r w:rsidRPr="007D6D7A">
              <w:rPr>
                <w:rFonts w:ascii="Arial" w:hAnsi="Arial" w:cs="Arial"/>
              </w:rPr>
              <w:fldChar w:fldCharType="separate"/>
            </w:r>
            <w:r w:rsidRPr="007D6D7A">
              <w:rPr>
                <w:rFonts w:ascii="Arial" w:hAnsi="Arial" w:cs="Arial"/>
                <w:noProof/>
              </w:rPr>
              <w:t> </w:t>
            </w:r>
            <w:r w:rsidRPr="007D6D7A">
              <w:rPr>
                <w:rFonts w:ascii="Arial" w:hAnsi="Arial" w:cs="Arial"/>
                <w:noProof/>
              </w:rPr>
              <w:t> </w:t>
            </w:r>
            <w:r w:rsidRPr="007D6D7A">
              <w:rPr>
                <w:rFonts w:ascii="Arial" w:hAnsi="Arial" w:cs="Arial"/>
                <w:noProof/>
              </w:rPr>
              <w:t> </w:t>
            </w:r>
            <w:r w:rsidRPr="007D6D7A">
              <w:rPr>
                <w:rFonts w:ascii="Arial" w:hAnsi="Arial" w:cs="Arial"/>
                <w:noProof/>
              </w:rPr>
              <w:t> </w:t>
            </w:r>
            <w:r w:rsidRPr="007D6D7A">
              <w:rPr>
                <w:rFonts w:ascii="Arial" w:hAnsi="Arial" w:cs="Arial"/>
                <w:noProof/>
              </w:rPr>
              <w:t> </w:t>
            </w:r>
            <w:r w:rsidRPr="007D6D7A">
              <w:rPr>
                <w:rFonts w:ascii="Arial" w:hAnsi="Arial" w:cs="Arial"/>
              </w:rPr>
              <w:fldChar w:fldCharType="end"/>
            </w:r>
            <w:r w:rsidRPr="007D6D7A">
              <w:rPr>
                <w:rFonts w:ascii="Arial" w:hAnsi="Arial" w:cs="Arial"/>
              </w:rPr>
              <w:t xml:space="preserve"> </w:t>
            </w:r>
          </w:p>
        </w:tc>
      </w:tr>
      <w:tr w:rsidR="004522F8" w:rsidRPr="007D6D7A" w14:paraId="6863A0AF" w14:textId="77777777" w:rsidTr="004522F8">
        <w:trPr>
          <w:trHeight w:val="411"/>
          <w:tblCellSpacing w:w="20" w:type="dxa"/>
        </w:trPr>
        <w:tc>
          <w:tcPr>
            <w:tcW w:w="9240" w:type="dxa"/>
            <w:tcBorders>
              <w:top w:val="outset" w:sz="6" w:space="0" w:color="auto"/>
              <w:left w:val="outset" w:sz="6" w:space="0" w:color="auto"/>
              <w:bottom w:val="outset" w:sz="6" w:space="0" w:color="auto"/>
              <w:right w:val="outset" w:sz="6" w:space="0" w:color="auto"/>
            </w:tcBorders>
            <w:hideMark/>
          </w:tcPr>
          <w:p w14:paraId="053549FA" w14:textId="77777777" w:rsidR="004522F8" w:rsidRPr="007D6D7A" w:rsidRDefault="004522F8">
            <w:pPr>
              <w:spacing w:before="120" w:after="120"/>
              <w:ind w:left="34"/>
              <w:rPr>
                <w:rFonts w:ascii="Arial" w:hAnsi="Arial" w:cs="Arial"/>
              </w:rPr>
            </w:pPr>
            <w:r w:rsidRPr="007D6D7A">
              <w:rPr>
                <w:rFonts w:ascii="Arial" w:hAnsi="Arial" w:cs="Arial"/>
              </w:rPr>
              <w:t xml:space="preserve">Period of Confidence (if applicable): </w:t>
            </w:r>
            <w:r w:rsidRPr="007D6D7A">
              <w:rPr>
                <w:rFonts w:ascii="Arial" w:hAnsi="Arial" w:cs="Arial"/>
              </w:rPr>
              <w:fldChar w:fldCharType="begin">
                <w:ffData>
                  <w:name w:val="Text315"/>
                  <w:enabled/>
                  <w:calcOnExit w:val="0"/>
                  <w:textInput/>
                </w:ffData>
              </w:fldChar>
            </w:r>
            <w:r w:rsidRPr="007D6D7A">
              <w:rPr>
                <w:rFonts w:ascii="Arial" w:hAnsi="Arial" w:cs="Arial"/>
              </w:rPr>
              <w:instrText xml:space="preserve"> FORMTEXT </w:instrText>
            </w:r>
            <w:r w:rsidRPr="007D6D7A">
              <w:rPr>
                <w:rFonts w:ascii="Arial" w:hAnsi="Arial" w:cs="Arial"/>
              </w:rPr>
            </w:r>
            <w:r w:rsidRPr="007D6D7A">
              <w:rPr>
                <w:rFonts w:ascii="Arial" w:hAnsi="Arial" w:cs="Arial"/>
              </w:rPr>
              <w:fldChar w:fldCharType="separate"/>
            </w:r>
            <w:r w:rsidRPr="007D6D7A">
              <w:rPr>
                <w:rFonts w:ascii="Arial" w:hAnsi="Arial" w:cs="Arial"/>
                <w:noProof/>
              </w:rPr>
              <w:t> </w:t>
            </w:r>
            <w:r w:rsidRPr="007D6D7A">
              <w:rPr>
                <w:rFonts w:ascii="Arial" w:hAnsi="Arial" w:cs="Arial"/>
                <w:noProof/>
              </w:rPr>
              <w:t> </w:t>
            </w:r>
            <w:r w:rsidRPr="007D6D7A">
              <w:rPr>
                <w:rFonts w:ascii="Arial" w:hAnsi="Arial" w:cs="Arial"/>
                <w:noProof/>
              </w:rPr>
              <w:t> </w:t>
            </w:r>
            <w:r w:rsidRPr="007D6D7A">
              <w:rPr>
                <w:rFonts w:ascii="Arial" w:hAnsi="Arial" w:cs="Arial"/>
                <w:noProof/>
              </w:rPr>
              <w:t> </w:t>
            </w:r>
            <w:r w:rsidRPr="007D6D7A">
              <w:rPr>
                <w:rFonts w:ascii="Arial" w:hAnsi="Arial" w:cs="Arial"/>
                <w:noProof/>
              </w:rPr>
              <w:t> </w:t>
            </w:r>
            <w:r w:rsidRPr="007D6D7A">
              <w:rPr>
                <w:rFonts w:ascii="Arial" w:hAnsi="Arial" w:cs="Arial"/>
              </w:rPr>
              <w:fldChar w:fldCharType="end"/>
            </w:r>
          </w:p>
        </w:tc>
      </w:tr>
      <w:tr w:rsidR="004522F8" w:rsidRPr="007D6D7A" w14:paraId="52454AA3" w14:textId="77777777" w:rsidTr="004522F8">
        <w:trPr>
          <w:trHeight w:val="1671"/>
          <w:tblCellSpacing w:w="20" w:type="dxa"/>
        </w:trPr>
        <w:tc>
          <w:tcPr>
            <w:tcW w:w="9240" w:type="dxa"/>
            <w:tcBorders>
              <w:top w:val="outset" w:sz="6" w:space="0" w:color="auto"/>
              <w:left w:val="outset" w:sz="6" w:space="0" w:color="auto"/>
              <w:bottom w:val="outset" w:sz="6" w:space="0" w:color="auto"/>
              <w:right w:val="outset" w:sz="6" w:space="0" w:color="auto"/>
            </w:tcBorders>
            <w:hideMark/>
          </w:tcPr>
          <w:p w14:paraId="51184180" w14:textId="77777777" w:rsidR="004522F8" w:rsidRPr="007D6D7A" w:rsidRDefault="004522F8">
            <w:pPr>
              <w:spacing w:before="120" w:after="120"/>
              <w:ind w:left="34"/>
              <w:rPr>
                <w:rFonts w:ascii="Arial" w:hAnsi="Arial" w:cs="Arial"/>
              </w:rPr>
            </w:pPr>
            <w:r w:rsidRPr="007D6D7A">
              <w:rPr>
                <w:rFonts w:ascii="Arial" w:hAnsi="Arial" w:cs="Arial"/>
              </w:rPr>
              <w:t>Contact Details for Transparency / Freedom of Information matters:</w:t>
            </w:r>
          </w:p>
          <w:p w14:paraId="2A95A2DE" w14:textId="77777777" w:rsidR="004522F8" w:rsidRPr="007D6D7A" w:rsidRDefault="004522F8">
            <w:pPr>
              <w:spacing w:before="120" w:after="120"/>
              <w:ind w:left="34"/>
              <w:rPr>
                <w:rFonts w:ascii="Arial" w:hAnsi="Arial" w:cs="Arial"/>
              </w:rPr>
            </w:pPr>
            <w:r w:rsidRPr="007D6D7A">
              <w:rPr>
                <w:rFonts w:ascii="Arial" w:hAnsi="Arial" w:cs="Arial"/>
              </w:rPr>
              <w:t xml:space="preserve">Name: </w:t>
            </w:r>
            <w:r w:rsidRPr="007D6D7A">
              <w:rPr>
                <w:rFonts w:ascii="Arial" w:hAnsi="Arial" w:cs="Arial"/>
              </w:rPr>
              <w:fldChar w:fldCharType="begin">
                <w:ffData>
                  <w:name w:val="Text316"/>
                  <w:enabled/>
                  <w:calcOnExit w:val="0"/>
                  <w:textInput/>
                </w:ffData>
              </w:fldChar>
            </w:r>
            <w:r w:rsidRPr="007D6D7A">
              <w:rPr>
                <w:rFonts w:ascii="Arial" w:hAnsi="Arial" w:cs="Arial"/>
              </w:rPr>
              <w:instrText xml:space="preserve"> FORMTEXT </w:instrText>
            </w:r>
            <w:r w:rsidRPr="007D6D7A">
              <w:rPr>
                <w:rFonts w:ascii="Arial" w:hAnsi="Arial" w:cs="Arial"/>
              </w:rPr>
            </w:r>
            <w:r w:rsidRPr="007D6D7A">
              <w:rPr>
                <w:rFonts w:ascii="Arial" w:hAnsi="Arial" w:cs="Arial"/>
              </w:rPr>
              <w:fldChar w:fldCharType="separate"/>
            </w:r>
            <w:r w:rsidRPr="007D6D7A">
              <w:rPr>
                <w:rFonts w:ascii="Arial" w:hAnsi="Arial" w:cs="Arial"/>
                <w:noProof/>
              </w:rPr>
              <w:t> </w:t>
            </w:r>
            <w:r w:rsidRPr="007D6D7A">
              <w:rPr>
                <w:rFonts w:ascii="Arial" w:hAnsi="Arial" w:cs="Arial"/>
                <w:noProof/>
              </w:rPr>
              <w:t> </w:t>
            </w:r>
            <w:r w:rsidRPr="007D6D7A">
              <w:rPr>
                <w:rFonts w:ascii="Arial" w:hAnsi="Arial" w:cs="Arial"/>
                <w:noProof/>
              </w:rPr>
              <w:t> </w:t>
            </w:r>
            <w:r w:rsidRPr="007D6D7A">
              <w:rPr>
                <w:rFonts w:ascii="Arial" w:hAnsi="Arial" w:cs="Arial"/>
                <w:noProof/>
              </w:rPr>
              <w:t> </w:t>
            </w:r>
            <w:r w:rsidRPr="007D6D7A">
              <w:rPr>
                <w:rFonts w:ascii="Arial" w:hAnsi="Arial" w:cs="Arial"/>
                <w:noProof/>
              </w:rPr>
              <w:t> </w:t>
            </w:r>
            <w:r w:rsidRPr="007D6D7A">
              <w:rPr>
                <w:rFonts w:ascii="Arial" w:hAnsi="Arial" w:cs="Arial"/>
              </w:rPr>
              <w:fldChar w:fldCharType="end"/>
            </w:r>
          </w:p>
          <w:p w14:paraId="4995F08B" w14:textId="77777777" w:rsidR="004522F8" w:rsidRPr="007D6D7A" w:rsidRDefault="004522F8">
            <w:pPr>
              <w:spacing w:before="120" w:after="120"/>
              <w:ind w:left="34"/>
              <w:rPr>
                <w:rFonts w:ascii="Arial" w:hAnsi="Arial" w:cs="Arial"/>
              </w:rPr>
            </w:pPr>
            <w:r w:rsidRPr="007D6D7A">
              <w:rPr>
                <w:rFonts w:ascii="Arial" w:hAnsi="Arial" w:cs="Arial"/>
              </w:rPr>
              <w:t xml:space="preserve">Position: </w:t>
            </w:r>
            <w:r w:rsidRPr="007D6D7A">
              <w:rPr>
                <w:rFonts w:ascii="Arial" w:hAnsi="Arial" w:cs="Arial"/>
              </w:rPr>
              <w:fldChar w:fldCharType="begin">
                <w:ffData>
                  <w:name w:val="Text317"/>
                  <w:enabled/>
                  <w:calcOnExit w:val="0"/>
                  <w:textInput/>
                </w:ffData>
              </w:fldChar>
            </w:r>
            <w:r w:rsidRPr="007D6D7A">
              <w:rPr>
                <w:rFonts w:ascii="Arial" w:hAnsi="Arial" w:cs="Arial"/>
              </w:rPr>
              <w:instrText xml:space="preserve"> FORMTEXT </w:instrText>
            </w:r>
            <w:r w:rsidRPr="007D6D7A">
              <w:rPr>
                <w:rFonts w:ascii="Arial" w:hAnsi="Arial" w:cs="Arial"/>
              </w:rPr>
            </w:r>
            <w:r w:rsidRPr="007D6D7A">
              <w:rPr>
                <w:rFonts w:ascii="Arial" w:hAnsi="Arial" w:cs="Arial"/>
              </w:rPr>
              <w:fldChar w:fldCharType="separate"/>
            </w:r>
            <w:r w:rsidRPr="007D6D7A">
              <w:rPr>
                <w:rFonts w:ascii="Arial" w:hAnsi="Arial" w:cs="Arial"/>
                <w:noProof/>
              </w:rPr>
              <w:t> </w:t>
            </w:r>
            <w:r w:rsidRPr="007D6D7A">
              <w:rPr>
                <w:rFonts w:ascii="Arial" w:hAnsi="Arial" w:cs="Arial"/>
                <w:noProof/>
              </w:rPr>
              <w:t> </w:t>
            </w:r>
            <w:r w:rsidRPr="007D6D7A">
              <w:rPr>
                <w:rFonts w:ascii="Arial" w:hAnsi="Arial" w:cs="Arial"/>
                <w:noProof/>
              </w:rPr>
              <w:t> </w:t>
            </w:r>
            <w:r w:rsidRPr="007D6D7A">
              <w:rPr>
                <w:rFonts w:ascii="Arial" w:hAnsi="Arial" w:cs="Arial"/>
                <w:noProof/>
              </w:rPr>
              <w:t> </w:t>
            </w:r>
            <w:r w:rsidRPr="007D6D7A">
              <w:rPr>
                <w:rFonts w:ascii="Arial" w:hAnsi="Arial" w:cs="Arial"/>
                <w:noProof/>
              </w:rPr>
              <w:t> </w:t>
            </w:r>
            <w:r w:rsidRPr="007D6D7A">
              <w:rPr>
                <w:rFonts w:ascii="Arial" w:hAnsi="Arial" w:cs="Arial"/>
              </w:rPr>
              <w:fldChar w:fldCharType="end"/>
            </w:r>
          </w:p>
          <w:p w14:paraId="1839F2CB" w14:textId="77777777" w:rsidR="004522F8" w:rsidRPr="007D6D7A" w:rsidRDefault="004522F8">
            <w:pPr>
              <w:spacing w:before="120" w:after="120"/>
              <w:ind w:left="34"/>
              <w:rPr>
                <w:rFonts w:ascii="Arial" w:hAnsi="Arial" w:cs="Arial"/>
              </w:rPr>
            </w:pPr>
            <w:r w:rsidRPr="007D6D7A">
              <w:rPr>
                <w:rFonts w:ascii="Arial" w:hAnsi="Arial" w:cs="Arial"/>
              </w:rPr>
              <w:t xml:space="preserve">Address: </w:t>
            </w:r>
            <w:r w:rsidRPr="007D6D7A">
              <w:rPr>
                <w:rFonts w:ascii="Arial" w:hAnsi="Arial" w:cs="Arial"/>
              </w:rPr>
              <w:fldChar w:fldCharType="begin">
                <w:ffData>
                  <w:name w:val="Text318"/>
                  <w:enabled/>
                  <w:calcOnExit w:val="0"/>
                  <w:textInput/>
                </w:ffData>
              </w:fldChar>
            </w:r>
            <w:r w:rsidRPr="007D6D7A">
              <w:rPr>
                <w:rFonts w:ascii="Arial" w:hAnsi="Arial" w:cs="Arial"/>
              </w:rPr>
              <w:instrText xml:space="preserve"> FORMTEXT </w:instrText>
            </w:r>
            <w:r w:rsidRPr="007D6D7A">
              <w:rPr>
                <w:rFonts w:ascii="Arial" w:hAnsi="Arial" w:cs="Arial"/>
              </w:rPr>
            </w:r>
            <w:r w:rsidRPr="007D6D7A">
              <w:rPr>
                <w:rFonts w:ascii="Arial" w:hAnsi="Arial" w:cs="Arial"/>
              </w:rPr>
              <w:fldChar w:fldCharType="separate"/>
            </w:r>
            <w:r w:rsidRPr="007D6D7A">
              <w:rPr>
                <w:rFonts w:ascii="Arial" w:hAnsi="Arial" w:cs="Arial"/>
                <w:noProof/>
              </w:rPr>
              <w:t> </w:t>
            </w:r>
            <w:r w:rsidRPr="007D6D7A">
              <w:rPr>
                <w:rFonts w:ascii="Arial" w:hAnsi="Arial" w:cs="Arial"/>
                <w:noProof/>
              </w:rPr>
              <w:t> </w:t>
            </w:r>
            <w:r w:rsidRPr="007D6D7A">
              <w:rPr>
                <w:rFonts w:ascii="Arial" w:hAnsi="Arial" w:cs="Arial"/>
                <w:noProof/>
              </w:rPr>
              <w:t> </w:t>
            </w:r>
            <w:r w:rsidRPr="007D6D7A">
              <w:rPr>
                <w:rFonts w:ascii="Arial" w:hAnsi="Arial" w:cs="Arial"/>
                <w:noProof/>
              </w:rPr>
              <w:t> </w:t>
            </w:r>
            <w:r w:rsidRPr="007D6D7A">
              <w:rPr>
                <w:rFonts w:ascii="Arial" w:hAnsi="Arial" w:cs="Arial"/>
                <w:noProof/>
              </w:rPr>
              <w:t> </w:t>
            </w:r>
            <w:r w:rsidRPr="007D6D7A">
              <w:rPr>
                <w:rFonts w:ascii="Arial" w:hAnsi="Arial" w:cs="Arial"/>
              </w:rPr>
              <w:fldChar w:fldCharType="end"/>
            </w:r>
          </w:p>
          <w:p w14:paraId="0224179D" w14:textId="77777777" w:rsidR="004522F8" w:rsidRPr="007D6D7A" w:rsidRDefault="004522F8">
            <w:pPr>
              <w:spacing w:before="120" w:after="120"/>
              <w:ind w:left="34"/>
              <w:rPr>
                <w:rFonts w:ascii="Arial" w:hAnsi="Arial" w:cs="Arial"/>
              </w:rPr>
            </w:pPr>
            <w:r w:rsidRPr="007D6D7A">
              <w:rPr>
                <w:rFonts w:ascii="Arial" w:hAnsi="Arial" w:cs="Arial"/>
              </w:rPr>
              <w:t xml:space="preserve">Telephone Number: </w:t>
            </w:r>
            <w:r w:rsidRPr="007D6D7A">
              <w:rPr>
                <w:rFonts w:ascii="Arial" w:hAnsi="Arial" w:cs="Arial"/>
              </w:rPr>
              <w:fldChar w:fldCharType="begin">
                <w:ffData>
                  <w:name w:val="Text319"/>
                  <w:enabled/>
                  <w:calcOnExit w:val="0"/>
                  <w:textInput/>
                </w:ffData>
              </w:fldChar>
            </w:r>
            <w:r w:rsidRPr="007D6D7A">
              <w:rPr>
                <w:rFonts w:ascii="Arial" w:hAnsi="Arial" w:cs="Arial"/>
              </w:rPr>
              <w:instrText xml:space="preserve"> FORMTEXT </w:instrText>
            </w:r>
            <w:r w:rsidRPr="007D6D7A">
              <w:rPr>
                <w:rFonts w:ascii="Arial" w:hAnsi="Arial" w:cs="Arial"/>
              </w:rPr>
            </w:r>
            <w:r w:rsidRPr="007D6D7A">
              <w:rPr>
                <w:rFonts w:ascii="Arial" w:hAnsi="Arial" w:cs="Arial"/>
              </w:rPr>
              <w:fldChar w:fldCharType="separate"/>
            </w:r>
            <w:r w:rsidRPr="007D6D7A">
              <w:rPr>
                <w:rFonts w:ascii="Arial" w:hAnsi="Arial" w:cs="Arial"/>
                <w:noProof/>
              </w:rPr>
              <w:t> </w:t>
            </w:r>
            <w:r w:rsidRPr="007D6D7A">
              <w:rPr>
                <w:rFonts w:ascii="Arial" w:hAnsi="Arial" w:cs="Arial"/>
                <w:noProof/>
              </w:rPr>
              <w:t> </w:t>
            </w:r>
            <w:r w:rsidRPr="007D6D7A">
              <w:rPr>
                <w:rFonts w:ascii="Arial" w:hAnsi="Arial" w:cs="Arial"/>
                <w:noProof/>
              </w:rPr>
              <w:t> </w:t>
            </w:r>
            <w:r w:rsidRPr="007D6D7A">
              <w:rPr>
                <w:rFonts w:ascii="Arial" w:hAnsi="Arial" w:cs="Arial"/>
                <w:noProof/>
              </w:rPr>
              <w:t> </w:t>
            </w:r>
            <w:r w:rsidRPr="007D6D7A">
              <w:rPr>
                <w:rFonts w:ascii="Arial" w:hAnsi="Arial" w:cs="Arial"/>
                <w:noProof/>
              </w:rPr>
              <w:t> </w:t>
            </w:r>
            <w:r w:rsidRPr="007D6D7A">
              <w:rPr>
                <w:rFonts w:ascii="Arial" w:hAnsi="Arial" w:cs="Arial"/>
              </w:rPr>
              <w:fldChar w:fldCharType="end"/>
            </w:r>
          </w:p>
          <w:p w14:paraId="3DAA888C" w14:textId="77777777" w:rsidR="004522F8" w:rsidRPr="007D6D7A" w:rsidRDefault="004522F8">
            <w:pPr>
              <w:spacing w:before="120" w:after="120"/>
              <w:ind w:left="34"/>
              <w:rPr>
                <w:rFonts w:ascii="Arial" w:hAnsi="Arial" w:cs="Arial"/>
              </w:rPr>
            </w:pPr>
            <w:r w:rsidRPr="007D6D7A">
              <w:rPr>
                <w:rFonts w:ascii="Arial" w:hAnsi="Arial" w:cs="Arial"/>
              </w:rPr>
              <w:t xml:space="preserve">Email Address: </w:t>
            </w:r>
            <w:r w:rsidRPr="007D6D7A">
              <w:rPr>
                <w:rFonts w:ascii="Arial" w:hAnsi="Arial" w:cs="Arial"/>
              </w:rPr>
              <w:fldChar w:fldCharType="begin">
                <w:ffData>
                  <w:name w:val="Text320"/>
                  <w:enabled/>
                  <w:calcOnExit w:val="0"/>
                  <w:textInput/>
                </w:ffData>
              </w:fldChar>
            </w:r>
            <w:r w:rsidRPr="007D6D7A">
              <w:rPr>
                <w:rFonts w:ascii="Arial" w:hAnsi="Arial" w:cs="Arial"/>
              </w:rPr>
              <w:instrText xml:space="preserve"> FORMTEXT </w:instrText>
            </w:r>
            <w:r w:rsidRPr="007D6D7A">
              <w:rPr>
                <w:rFonts w:ascii="Arial" w:hAnsi="Arial" w:cs="Arial"/>
              </w:rPr>
            </w:r>
            <w:r w:rsidRPr="007D6D7A">
              <w:rPr>
                <w:rFonts w:ascii="Arial" w:hAnsi="Arial" w:cs="Arial"/>
              </w:rPr>
              <w:fldChar w:fldCharType="separate"/>
            </w:r>
            <w:r w:rsidRPr="007D6D7A">
              <w:rPr>
                <w:rFonts w:ascii="Arial" w:hAnsi="Arial" w:cs="Arial"/>
                <w:noProof/>
              </w:rPr>
              <w:t> </w:t>
            </w:r>
            <w:r w:rsidRPr="007D6D7A">
              <w:rPr>
                <w:rFonts w:ascii="Arial" w:hAnsi="Arial" w:cs="Arial"/>
                <w:noProof/>
              </w:rPr>
              <w:t> </w:t>
            </w:r>
            <w:r w:rsidRPr="007D6D7A">
              <w:rPr>
                <w:rFonts w:ascii="Arial" w:hAnsi="Arial" w:cs="Arial"/>
                <w:noProof/>
              </w:rPr>
              <w:t> </w:t>
            </w:r>
            <w:r w:rsidRPr="007D6D7A">
              <w:rPr>
                <w:rFonts w:ascii="Arial" w:hAnsi="Arial" w:cs="Arial"/>
                <w:noProof/>
              </w:rPr>
              <w:t> </w:t>
            </w:r>
            <w:r w:rsidRPr="007D6D7A">
              <w:rPr>
                <w:rFonts w:ascii="Arial" w:hAnsi="Arial" w:cs="Arial"/>
                <w:noProof/>
              </w:rPr>
              <w:t> </w:t>
            </w:r>
            <w:r w:rsidRPr="007D6D7A">
              <w:rPr>
                <w:rFonts w:ascii="Arial" w:hAnsi="Arial" w:cs="Arial"/>
              </w:rPr>
              <w:fldChar w:fldCharType="end"/>
            </w:r>
          </w:p>
        </w:tc>
      </w:tr>
    </w:tbl>
    <w:p w14:paraId="474D2FA6" w14:textId="77777777" w:rsidR="004522F8" w:rsidRPr="007D6D7A" w:rsidRDefault="004522F8" w:rsidP="004522F8">
      <w:pPr>
        <w:widowControl/>
        <w:rPr>
          <w:rFonts w:ascii="Arial" w:hAnsi="Arial" w:cs="Arial"/>
          <w:b/>
          <w:bCs/>
          <w:iCs/>
          <w:u w:val="single"/>
        </w:rPr>
      </w:pPr>
    </w:p>
    <w:p w14:paraId="7729C460" w14:textId="77777777" w:rsidR="004522F8" w:rsidRPr="007D6D7A" w:rsidRDefault="004522F8" w:rsidP="004522F8">
      <w:pPr>
        <w:widowControl/>
        <w:rPr>
          <w:rFonts w:ascii="Arial" w:hAnsi="Arial" w:cs="Arial"/>
          <w:b/>
          <w:bCs/>
          <w:iCs/>
          <w:u w:val="single"/>
        </w:rPr>
      </w:pPr>
    </w:p>
    <w:p w14:paraId="185F853F" w14:textId="77777777" w:rsidR="004522F8" w:rsidRPr="007D6D7A" w:rsidRDefault="004522F8" w:rsidP="004522F8">
      <w:pPr>
        <w:widowControl/>
        <w:rPr>
          <w:rFonts w:ascii="Arial" w:hAnsi="Arial" w:cs="Arial"/>
          <w:b/>
          <w:bCs/>
          <w:iCs/>
          <w:u w:val="single"/>
        </w:rPr>
      </w:pPr>
    </w:p>
    <w:p w14:paraId="23878ACB" w14:textId="77777777" w:rsidR="004522F8" w:rsidRPr="007D6D7A" w:rsidRDefault="004522F8" w:rsidP="004522F8">
      <w:pPr>
        <w:widowControl/>
        <w:rPr>
          <w:rFonts w:ascii="Arial" w:hAnsi="Arial" w:cs="Arial"/>
          <w:b/>
          <w:bCs/>
          <w:iCs/>
          <w:u w:val="single"/>
        </w:rPr>
      </w:pPr>
    </w:p>
    <w:p w14:paraId="21E45D79" w14:textId="77777777" w:rsidR="004522F8" w:rsidRPr="007D6D7A" w:rsidRDefault="004522F8" w:rsidP="004522F8">
      <w:pPr>
        <w:widowControl/>
        <w:rPr>
          <w:rFonts w:ascii="Arial" w:hAnsi="Arial" w:cs="Arial"/>
          <w:b/>
          <w:bCs/>
          <w:iCs/>
          <w:u w:val="single"/>
        </w:rPr>
      </w:pPr>
    </w:p>
    <w:p w14:paraId="50E2A89F" w14:textId="77777777" w:rsidR="004522F8" w:rsidRPr="007D6D7A" w:rsidRDefault="004522F8" w:rsidP="004522F8">
      <w:pPr>
        <w:widowControl/>
        <w:rPr>
          <w:rFonts w:ascii="Arial" w:hAnsi="Arial" w:cs="Arial"/>
          <w:b/>
          <w:bCs/>
          <w:iCs/>
          <w:u w:val="single"/>
        </w:rPr>
      </w:pPr>
    </w:p>
    <w:p w14:paraId="226BC869" w14:textId="77777777" w:rsidR="004522F8" w:rsidRPr="007D6D7A" w:rsidRDefault="004522F8" w:rsidP="004522F8">
      <w:pPr>
        <w:widowControl/>
        <w:rPr>
          <w:rFonts w:ascii="Arial" w:hAnsi="Arial" w:cs="Arial"/>
          <w:b/>
          <w:bCs/>
          <w:iCs/>
          <w:u w:val="single"/>
        </w:rPr>
      </w:pPr>
    </w:p>
    <w:p w14:paraId="1BF42629" w14:textId="77777777" w:rsidR="004522F8" w:rsidRPr="007D6D7A" w:rsidRDefault="004522F8" w:rsidP="004522F8">
      <w:pPr>
        <w:widowControl/>
        <w:rPr>
          <w:rFonts w:ascii="Arial" w:hAnsi="Arial" w:cs="Arial"/>
          <w:b/>
          <w:bCs/>
          <w:iCs/>
          <w:u w:val="single"/>
        </w:rPr>
      </w:pPr>
    </w:p>
    <w:p w14:paraId="0068A759" w14:textId="77777777" w:rsidR="004522F8" w:rsidRPr="007D6D7A" w:rsidRDefault="004522F8" w:rsidP="004522F8">
      <w:pPr>
        <w:widowControl/>
        <w:rPr>
          <w:rFonts w:ascii="Arial" w:hAnsi="Arial" w:cs="Arial"/>
          <w:b/>
          <w:bCs/>
          <w:iCs/>
          <w:u w:val="single"/>
        </w:rPr>
      </w:pPr>
    </w:p>
    <w:p w14:paraId="49E8BA81" w14:textId="77777777" w:rsidR="004522F8" w:rsidRPr="007D6D7A" w:rsidRDefault="004522F8" w:rsidP="004522F8">
      <w:pPr>
        <w:widowControl/>
        <w:rPr>
          <w:rFonts w:ascii="Arial" w:hAnsi="Arial" w:cs="Arial"/>
          <w:b/>
          <w:bCs/>
          <w:iCs/>
          <w:u w:val="single"/>
        </w:rPr>
      </w:pPr>
    </w:p>
    <w:p w14:paraId="0047B10C" w14:textId="77777777" w:rsidR="004522F8" w:rsidRPr="007D6D7A" w:rsidRDefault="004522F8" w:rsidP="004522F8">
      <w:pPr>
        <w:widowControl/>
        <w:rPr>
          <w:rFonts w:ascii="Arial" w:hAnsi="Arial" w:cs="Arial"/>
          <w:b/>
          <w:bCs/>
          <w:iCs/>
          <w:u w:val="single"/>
        </w:rPr>
      </w:pPr>
    </w:p>
    <w:p w14:paraId="595FD47A" w14:textId="77777777" w:rsidR="004522F8" w:rsidRPr="007D6D7A" w:rsidRDefault="004522F8" w:rsidP="004522F8">
      <w:pPr>
        <w:spacing w:after="0" w:line="252" w:lineRule="exact"/>
        <w:ind w:left="113" w:right="-20"/>
        <w:rPr>
          <w:rFonts w:ascii="Arial" w:eastAsia="Arial" w:hAnsi="Arial" w:cs="Arial"/>
          <w:b/>
          <w:bCs/>
        </w:rPr>
      </w:pPr>
    </w:p>
    <w:p w14:paraId="4C673239" w14:textId="77777777" w:rsidR="004522F8" w:rsidRPr="007D6D7A" w:rsidRDefault="004522F8" w:rsidP="004522F8">
      <w:pPr>
        <w:spacing w:after="0" w:line="252" w:lineRule="exact"/>
        <w:ind w:left="113" w:right="-20"/>
        <w:rPr>
          <w:rFonts w:ascii="Arial" w:eastAsia="Arial" w:hAnsi="Arial" w:cs="Arial"/>
          <w:b/>
          <w:bCs/>
        </w:rPr>
      </w:pPr>
    </w:p>
    <w:p w14:paraId="2DFE9E22" w14:textId="77777777" w:rsidR="004522F8" w:rsidRPr="007D6D7A" w:rsidRDefault="004522F8" w:rsidP="004522F8">
      <w:pPr>
        <w:spacing w:after="0" w:line="252" w:lineRule="exact"/>
        <w:ind w:left="113" w:right="-20"/>
        <w:rPr>
          <w:rFonts w:ascii="Arial" w:eastAsia="Arial" w:hAnsi="Arial" w:cs="Arial"/>
          <w:b/>
          <w:bCs/>
        </w:rPr>
      </w:pPr>
    </w:p>
    <w:p w14:paraId="1C0547A2" w14:textId="77777777" w:rsidR="004522F8" w:rsidRPr="007D6D7A" w:rsidRDefault="004522F8" w:rsidP="004522F8">
      <w:pPr>
        <w:spacing w:after="0" w:line="252" w:lineRule="exact"/>
        <w:ind w:left="113" w:right="-20"/>
        <w:rPr>
          <w:rFonts w:ascii="Arial" w:eastAsia="Arial" w:hAnsi="Arial" w:cs="Arial"/>
          <w:b/>
          <w:bCs/>
        </w:rPr>
      </w:pPr>
    </w:p>
    <w:p w14:paraId="1199DE0F" w14:textId="77777777" w:rsidR="004522F8" w:rsidRPr="007D6D7A" w:rsidRDefault="004522F8" w:rsidP="004522F8">
      <w:pPr>
        <w:spacing w:after="0" w:line="252" w:lineRule="exact"/>
        <w:ind w:left="113" w:right="-20"/>
        <w:rPr>
          <w:rFonts w:ascii="Arial" w:eastAsia="Arial" w:hAnsi="Arial" w:cs="Arial"/>
          <w:b/>
          <w:bCs/>
        </w:rPr>
      </w:pPr>
    </w:p>
    <w:p w14:paraId="56E88E82" w14:textId="77777777" w:rsidR="004522F8" w:rsidRPr="007D6D7A" w:rsidRDefault="004522F8" w:rsidP="004522F8">
      <w:pPr>
        <w:spacing w:after="0" w:line="252" w:lineRule="exact"/>
        <w:ind w:left="113" w:right="-20"/>
        <w:rPr>
          <w:rFonts w:ascii="Arial" w:eastAsia="Arial" w:hAnsi="Arial" w:cs="Arial"/>
          <w:b/>
          <w:bCs/>
        </w:rPr>
      </w:pPr>
    </w:p>
    <w:p w14:paraId="32AFFFBF" w14:textId="77777777" w:rsidR="004522F8" w:rsidRPr="007D6D7A" w:rsidRDefault="004522F8" w:rsidP="004522F8">
      <w:pPr>
        <w:spacing w:after="0" w:line="252" w:lineRule="exact"/>
        <w:ind w:left="113" w:right="-20"/>
        <w:rPr>
          <w:rFonts w:ascii="Arial" w:eastAsia="Arial" w:hAnsi="Arial" w:cs="Arial"/>
          <w:b/>
          <w:bCs/>
        </w:rPr>
      </w:pPr>
    </w:p>
    <w:p w14:paraId="0D923684" w14:textId="77777777" w:rsidR="004522F8" w:rsidRPr="007D6D7A" w:rsidRDefault="004522F8" w:rsidP="004522F8">
      <w:pPr>
        <w:spacing w:after="0" w:line="240" w:lineRule="auto"/>
        <w:jc w:val="center"/>
        <w:rPr>
          <w:rFonts w:ascii="Arial" w:eastAsia="Arial" w:hAnsi="Arial" w:cs="Arial"/>
          <w:b/>
          <w:bCs/>
          <w:sz w:val="56"/>
          <w:szCs w:val="56"/>
        </w:rPr>
      </w:pPr>
    </w:p>
    <w:p w14:paraId="3D42269E" w14:textId="77777777" w:rsidR="004522F8" w:rsidRPr="007D6D7A" w:rsidRDefault="004522F8" w:rsidP="004522F8">
      <w:pPr>
        <w:spacing w:after="0" w:line="240" w:lineRule="auto"/>
        <w:jc w:val="center"/>
        <w:rPr>
          <w:rFonts w:ascii="Arial" w:eastAsia="Arial" w:hAnsi="Arial" w:cs="Arial"/>
          <w:b/>
          <w:bCs/>
          <w:sz w:val="56"/>
          <w:szCs w:val="56"/>
        </w:rPr>
      </w:pPr>
      <w:r w:rsidRPr="007D6D7A">
        <w:rPr>
          <w:rFonts w:ascii="Arial" w:eastAsia="Arial" w:hAnsi="Arial" w:cs="Arial"/>
          <w:b/>
          <w:bCs/>
          <w:sz w:val="56"/>
          <w:szCs w:val="56"/>
        </w:rPr>
        <w:t xml:space="preserve">DEFFORM 68 – </w:t>
      </w:r>
    </w:p>
    <w:p w14:paraId="2DD04BDF" w14:textId="77777777" w:rsidR="004522F8" w:rsidRPr="007D6D7A" w:rsidRDefault="004522F8" w:rsidP="004522F8">
      <w:pPr>
        <w:spacing w:after="0" w:line="240" w:lineRule="auto"/>
        <w:jc w:val="center"/>
        <w:rPr>
          <w:rFonts w:ascii="Arial" w:eastAsia="Arial" w:hAnsi="Arial" w:cs="Arial"/>
          <w:b/>
          <w:bCs/>
          <w:sz w:val="56"/>
          <w:szCs w:val="56"/>
        </w:rPr>
      </w:pPr>
      <w:r w:rsidRPr="007D6D7A">
        <w:rPr>
          <w:rFonts w:ascii="Arial" w:eastAsia="Arial" w:hAnsi="Arial" w:cs="Arial"/>
          <w:b/>
          <w:bCs/>
          <w:sz w:val="56"/>
          <w:szCs w:val="56"/>
        </w:rPr>
        <w:t>HAZARDOUS ARTICLES</w:t>
      </w:r>
    </w:p>
    <w:p w14:paraId="2AFB8700" w14:textId="77777777" w:rsidR="004522F8" w:rsidRPr="007D6D7A" w:rsidRDefault="004522F8" w:rsidP="004522F8">
      <w:pPr>
        <w:spacing w:after="0" w:line="252" w:lineRule="exact"/>
        <w:ind w:left="113" w:right="-20"/>
        <w:rPr>
          <w:rFonts w:ascii="Arial" w:eastAsia="Arial" w:hAnsi="Arial" w:cs="Arial"/>
          <w:b/>
          <w:bCs/>
        </w:rPr>
      </w:pPr>
    </w:p>
    <w:p w14:paraId="0E76CE70" w14:textId="77777777" w:rsidR="004522F8" w:rsidRPr="007D6D7A" w:rsidRDefault="004522F8" w:rsidP="004522F8">
      <w:pPr>
        <w:spacing w:after="0" w:line="252" w:lineRule="exact"/>
        <w:ind w:left="113" w:right="-20"/>
        <w:rPr>
          <w:rFonts w:ascii="Arial" w:eastAsia="Arial" w:hAnsi="Arial" w:cs="Arial"/>
          <w:b/>
          <w:bCs/>
        </w:rPr>
      </w:pPr>
    </w:p>
    <w:p w14:paraId="7EDA6471" w14:textId="77777777" w:rsidR="004522F8" w:rsidRPr="007D6D7A" w:rsidRDefault="004522F8" w:rsidP="004522F8">
      <w:pPr>
        <w:spacing w:after="0" w:line="252" w:lineRule="exact"/>
        <w:ind w:left="113" w:right="-20"/>
        <w:rPr>
          <w:rFonts w:ascii="Arial" w:eastAsia="Arial" w:hAnsi="Arial" w:cs="Arial"/>
          <w:b/>
          <w:bCs/>
        </w:rPr>
      </w:pPr>
    </w:p>
    <w:p w14:paraId="1B4C4760" w14:textId="77777777" w:rsidR="004522F8" w:rsidRPr="007D6D7A" w:rsidRDefault="004522F8" w:rsidP="004522F8">
      <w:pPr>
        <w:spacing w:after="0" w:line="252" w:lineRule="exact"/>
        <w:ind w:left="113" w:right="-20"/>
        <w:rPr>
          <w:rFonts w:ascii="Arial" w:eastAsia="Arial" w:hAnsi="Arial" w:cs="Arial"/>
          <w:b/>
          <w:bCs/>
        </w:rPr>
      </w:pPr>
    </w:p>
    <w:p w14:paraId="585AFF52" w14:textId="77777777" w:rsidR="004522F8" w:rsidRPr="007D6D7A" w:rsidRDefault="004522F8" w:rsidP="004522F8">
      <w:pPr>
        <w:spacing w:after="0" w:line="252" w:lineRule="exact"/>
        <w:ind w:left="113" w:right="-20"/>
        <w:rPr>
          <w:rFonts w:ascii="Arial" w:eastAsia="Arial" w:hAnsi="Arial" w:cs="Arial"/>
          <w:b/>
          <w:bCs/>
        </w:rPr>
      </w:pPr>
    </w:p>
    <w:p w14:paraId="3601D7A3" w14:textId="77777777" w:rsidR="004522F8" w:rsidRPr="007D6D7A" w:rsidRDefault="004522F8" w:rsidP="004522F8">
      <w:pPr>
        <w:spacing w:after="0" w:line="252" w:lineRule="exact"/>
        <w:ind w:left="113" w:right="-20"/>
        <w:rPr>
          <w:rFonts w:ascii="Arial" w:eastAsia="Arial" w:hAnsi="Arial" w:cs="Arial"/>
          <w:b/>
          <w:bCs/>
        </w:rPr>
      </w:pPr>
    </w:p>
    <w:p w14:paraId="7FBA62CD" w14:textId="77777777" w:rsidR="004522F8" w:rsidRPr="007D6D7A" w:rsidRDefault="004522F8" w:rsidP="004522F8">
      <w:pPr>
        <w:spacing w:after="0" w:line="252" w:lineRule="exact"/>
        <w:ind w:left="113" w:right="-20"/>
        <w:rPr>
          <w:rFonts w:ascii="Arial" w:eastAsia="Arial" w:hAnsi="Arial" w:cs="Arial"/>
          <w:b/>
          <w:bCs/>
        </w:rPr>
      </w:pPr>
    </w:p>
    <w:p w14:paraId="2C6D4377" w14:textId="77777777" w:rsidR="004522F8" w:rsidRPr="007D6D7A" w:rsidRDefault="004522F8" w:rsidP="004522F8">
      <w:pPr>
        <w:spacing w:after="0" w:line="252" w:lineRule="exact"/>
        <w:ind w:left="113" w:right="-20"/>
        <w:rPr>
          <w:rFonts w:ascii="Arial" w:eastAsia="Arial" w:hAnsi="Arial" w:cs="Arial"/>
          <w:b/>
          <w:bCs/>
        </w:rPr>
      </w:pPr>
    </w:p>
    <w:p w14:paraId="76C202C5" w14:textId="77777777" w:rsidR="004522F8" w:rsidRPr="007D6D7A" w:rsidRDefault="004522F8" w:rsidP="004522F8">
      <w:pPr>
        <w:spacing w:after="0" w:line="252" w:lineRule="exact"/>
        <w:ind w:left="113" w:right="-20"/>
        <w:rPr>
          <w:rFonts w:ascii="Arial" w:eastAsia="Arial" w:hAnsi="Arial" w:cs="Arial"/>
          <w:b/>
          <w:bCs/>
        </w:rPr>
      </w:pPr>
    </w:p>
    <w:p w14:paraId="0BF137E8" w14:textId="77777777" w:rsidR="004522F8" w:rsidRPr="007D6D7A" w:rsidRDefault="004522F8" w:rsidP="004522F8">
      <w:pPr>
        <w:spacing w:after="0" w:line="252" w:lineRule="exact"/>
        <w:ind w:left="113" w:right="-20"/>
        <w:rPr>
          <w:rFonts w:ascii="Arial" w:eastAsia="Arial" w:hAnsi="Arial" w:cs="Arial"/>
          <w:b/>
          <w:bCs/>
        </w:rPr>
      </w:pPr>
    </w:p>
    <w:p w14:paraId="3FFA67F8" w14:textId="77777777" w:rsidR="004522F8" w:rsidRPr="007D6D7A" w:rsidRDefault="004522F8" w:rsidP="004522F8">
      <w:pPr>
        <w:spacing w:after="0" w:line="252" w:lineRule="exact"/>
        <w:ind w:left="113" w:right="-20"/>
        <w:rPr>
          <w:rFonts w:ascii="Arial" w:eastAsia="Arial" w:hAnsi="Arial" w:cs="Arial"/>
          <w:b/>
          <w:bCs/>
        </w:rPr>
      </w:pPr>
    </w:p>
    <w:p w14:paraId="047360C6" w14:textId="77777777" w:rsidR="004522F8" w:rsidRPr="007D6D7A" w:rsidRDefault="004522F8" w:rsidP="004522F8">
      <w:pPr>
        <w:spacing w:after="0" w:line="252" w:lineRule="exact"/>
        <w:ind w:left="113" w:right="-20"/>
        <w:rPr>
          <w:rFonts w:ascii="Arial" w:eastAsia="Arial" w:hAnsi="Arial" w:cs="Arial"/>
          <w:b/>
          <w:bCs/>
        </w:rPr>
      </w:pPr>
    </w:p>
    <w:p w14:paraId="595450F0" w14:textId="77777777" w:rsidR="004522F8" w:rsidRPr="007D6D7A" w:rsidRDefault="004522F8" w:rsidP="004522F8">
      <w:pPr>
        <w:spacing w:after="0" w:line="252" w:lineRule="exact"/>
        <w:ind w:left="113" w:right="-20"/>
        <w:rPr>
          <w:rFonts w:ascii="Arial" w:eastAsia="Arial" w:hAnsi="Arial" w:cs="Arial"/>
          <w:b/>
          <w:bCs/>
        </w:rPr>
      </w:pPr>
    </w:p>
    <w:p w14:paraId="12B1EC32" w14:textId="77777777" w:rsidR="004522F8" w:rsidRPr="007D6D7A" w:rsidRDefault="004522F8" w:rsidP="004522F8">
      <w:pPr>
        <w:spacing w:after="0" w:line="252" w:lineRule="exact"/>
        <w:ind w:left="113" w:right="-20"/>
        <w:rPr>
          <w:rFonts w:ascii="Arial" w:eastAsia="Arial" w:hAnsi="Arial" w:cs="Arial"/>
          <w:b/>
          <w:bCs/>
        </w:rPr>
      </w:pPr>
    </w:p>
    <w:p w14:paraId="4EBEE7F2" w14:textId="77777777" w:rsidR="004522F8" w:rsidRPr="007D6D7A" w:rsidRDefault="004522F8" w:rsidP="004522F8">
      <w:pPr>
        <w:spacing w:after="0" w:line="252" w:lineRule="exact"/>
        <w:ind w:left="113" w:right="-20"/>
        <w:rPr>
          <w:rFonts w:ascii="Arial" w:eastAsia="Arial" w:hAnsi="Arial" w:cs="Arial"/>
          <w:b/>
          <w:bCs/>
        </w:rPr>
      </w:pPr>
    </w:p>
    <w:p w14:paraId="0CD50815" w14:textId="77777777" w:rsidR="004522F8" w:rsidRPr="007D6D7A" w:rsidRDefault="004522F8" w:rsidP="004522F8">
      <w:pPr>
        <w:spacing w:after="0" w:line="252" w:lineRule="exact"/>
        <w:ind w:left="113" w:right="-20"/>
        <w:rPr>
          <w:rFonts w:ascii="Arial" w:eastAsia="Arial" w:hAnsi="Arial" w:cs="Arial"/>
          <w:b/>
          <w:bCs/>
        </w:rPr>
      </w:pPr>
    </w:p>
    <w:p w14:paraId="63A3C6F2" w14:textId="77777777" w:rsidR="004522F8" w:rsidRPr="007D6D7A" w:rsidRDefault="004522F8" w:rsidP="004522F8">
      <w:pPr>
        <w:spacing w:after="0" w:line="252" w:lineRule="exact"/>
        <w:ind w:left="113" w:right="-20"/>
        <w:rPr>
          <w:rFonts w:ascii="Arial" w:eastAsia="Arial" w:hAnsi="Arial" w:cs="Arial"/>
          <w:b/>
          <w:bCs/>
        </w:rPr>
      </w:pPr>
    </w:p>
    <w:p w14:paraId="1D143065" w14:textId="77777777" w:rsidR="004522F8" w:rsidRPr="007D6D7A" w:rsidRDefault="004522F8" w:rsidP="004522F8">
      <w:pPr>
        <w:spacing w:after="0" w:line="252" w:lineRule="exact"/>
        <w:ind w:left="113" w:right="-20"/>
        <w:rPr>
          <w:rFonts w:ascii="Arial" w:eastAsia="Arial" w:hAnsi="Arial" w:cs="Arial"/>
          <w:b/>
          <w:bCs/>
        </w:rPr>
      </w:pPr>
    </w:p>
    <w:p w14:paraId="2A915D8C" w14:textId="77777777" w:rsidR="004522F8" w:rsidRPr="007D6D7A" w:rsidRDefault="004522F8" w:rsidP="004522F8">
      <w:pPr>
        <w:spacing w:after="0" w:line="252" w:lineRule="exact"/>
        <w:ind w:left="113" w:right="-20"/>
        <w:rPr>
          <w:rFonts w:ascii="Arial" w:eastAsia="Arial" w:hAnsi="Arial" w:cs="Arial"/>
          <w:b/>
          <w:bCs/>
        </w:rPr>
      </w:pPr>
    </w:p>
    <w:p w14:paraId="25BE88F2" w14:textId="77777777" w:rsidR="004522F8" w:rsidRPr="007D6D7A" w:rsidRDefault="004522F8" w:rsidP="004522F8">
      <w:pPr>
        <w:spacing w:after="0" w:line="252" w:lineRule="exact"/>
        <w:ind w:left="113" w:right="-20"/>
        <w:rPr>
          <w:rFonts w:ascii="Arial" w:eastAsia="Arial" w:hAnsi="Arial" w:cs="Arial"/>
          <w:b/>
          <w:bCs/>
        </w:rPr>
      </w:pPr>
    </w:p>
    <w:p w14:paraId="19987186" w14:textId="77777777" w:rsidR="004522F8" w:rsidRPr="007D6D7A" w:rsidRDefault="004522F8" w:rsidP="004522F8">
      <w:pPr>
        <w:spacing w:after="0" w:line="252" w:lineRule="exact"/>
        <w:ind w:left="113" w:right="-20"/>
        <w:rPr>
          <w:rFonts w:ascii="Arial" w:eastAsia="Arial" w:hAnsi="Arial" w:cs="Arial"/>
          <w:b/>
          <w:bCs/>
        </w:rPr>
      </w:pPr>
    </w:p>
    <w:p w14:paraId="0847F1B5" w14:textId="77777777" w:rsidR="004522F8" w:rsidRPr="007D6D7A" w:rsidRDefault="004522F8" w:rsidP="004522F8">
      <w:pPr>
        <w:spacing w:after="0" w:line="252" w:lineRule="exact"/>
        <w:ind w:left="113" w:right="-20"/>
        <w:rPr>
          <w:rFonts w:ascii="Arial" w:eastAsia="Arial" w:hAnsi="Arial" w:cs="Arial"/>
          <w:b/>
          <w:bCs/>
        </w:rPr>
      </w:pPr>
    </w:p>
    <w:p w14:paraId="4B105FEE" w14:textId="77777777" w:rsidR="004522F8" w:rsidRPr="007D6D7A" w:rsidRDefault="004522F8" w:rsidP="004522F8">
      <w:pPr>
        <w:spacing w:after="0" w:line="252" w:lineRule="exact"/>
        <w:ind w:left="113" w:right="-20"/>
        <w:rPr>
          <w:rFonts w:ascii="Arial" w:eastAsia="Arial" w:hAnsi="Arial" w:cs="Arial"/>
          <w:b/>
          <w:bCs/>
        </w:rPr>
      </w:pPr>
    </w:p>
    <w:p w14:paraId="4E3D099F" w14:textId="77777777" w:rsidR="004522F8" w:rsidRPr="007D6D7A" w:rsidRDefault="004522F8" w:rsidP="004522F8">
      <w:pPr>
        <w:spacing w:after="0" w:line="252" w:lineRule="exact"/>
        <w:ind w:left="113" w:right="-20"/>
        <w:rPr>
          <w:rFonts w:ascii="Arial" w:eastAsia="Arial" w:hAnsi="Arial" w:cs="Arial"/>
          <w:b/>
          <w:bCs/>
        </w:rPr>
      </w:pPr>
    </w:p>
    <w:p w14:paraId="16A702A3" w14:textId="77777777" w:rsidR="004522F8" w:rsidRPr="007D6D7A" w:rsidRDefault="004522F8" w:rsidP="004522F8">
      <w:pPr>
        <w:spacing w:after="0" w:line="252" w:lineRule="exact"/>
        <w:ind w:left="113" w:right="-20"/>
        <w:rPr>
          <w:rFonts w:ascii="Arial" w:eastAsia="Arial" w:hAnsi="Arial" w:cs="Arial"/>
          <w:b/>
          <w:bCs/>
        </w:rPr>
      </w:pPr>
    </w:p>
    <w:p w14:paraId="201CF3F2" w14:textId="77777777" w:rsidR="004522F8" w:rsidRPr="007D6D7A" w:rsidRDefault="004522F8" w:rsidP="004522F8">
      <w:pPr>
        <w:spacing w:after="0" w:line="252" w:lineRule="exact"/>
        <w:ind w:left="113" w:right="-20"/>
        <w:rPr>
          <w:rFonts w:ascii="Arial" w:eastAsia="Arial" w:hAnsi="Arial" w:cs="Arial"/>
          <w:b/>
          <w:bCs/>
        </w:rPr>
      </w:pPr>
    </w:p>
    <w:p w14:paraId="11C73E65" w14:textId="77777777" w:rsidR="004522F8" w:rsidRPr="007D6D7A" w:rsidRDefault="004522F8" w:rsidP="004522F8">
      <w:pPr>
        <w:spacing w:after="0" w:line="252" w:lineRule="exact"/>
        <w:ind w:left="113" w:right="-20"/>
        <w:rPr>
          <w:rFonts w:ascii="Arial" w:eastAsia="Arial" w:hAnsi="Arial" w:cs="Arial"/>
          <w:b/>
          <w:bCs/>
        </w:rPr>
      </w:pPr>
    </w:p>
    <w:p w14:paraId="23B15401" w14:textId="77777777" w:rsidR="004522F8" w:rsidRPr="007D6D7A" w:rsidRDefault="004522F8" w:rsidP="004522F8">
      <w:pPr>
        <w:spacing w:after="0" w:line="252" w:lineRule="exact"/>
        <w:ind w:left="113" w:right="-20"/>
        <w:rPr>
          <w:rFonts w:ascii="Arial" w:eastAsia="Arial" w:hAnsi="Arial" w:cs="Arial"/>
          <w:b/>
          <w:bCs/>
        </w:rPr>
      </w:pPr>
    </w:p>
    <w:p w14:paraId="64F05D63" w14:textId="77777777" w:rsidR="004522F8" w:rsidRPr="007D6D7A" w:rsidRDefault="004522F8" w:rsidP="004522F8">
      <w:pPr>
        <w:spacing w:after="0" w:line="252" w:lineRule="exact"/>
        <w:ind w:left="113" w:right="-20"/>
        <w:rPr>
          <w:rFonts w:ascii="Arial" w:eastAsia="Arial" w:hAnsi="Arial" w:cs="Arial"/>
          <w:b/>
          <w:bCs/>
        </w:rPr>
      </w:pPr>
    </w:p>
    <w:p w14:paraId="743B938D" w14:textId="77777777" w:rsidR="004522F8" w:rsidRPr="007D6D7A" w:rsidRDefault="004522F8" w:rsidP="004522F8">
      <w:pPr>
        <w:spacing w:after="0" w:line="252" w:lineRule="exact"/>
        <w:ind w:left="113" w:right="-20"/>
        <w:rPr>
          <w:rFonts w:ascii="Arial" w:eastAsia="Arial" w:hAnsi="Arial" w:cs="Arial"/>
          <w:b/>
          <w:bCs/>
        </w:rPr>
      </w:pPr>
    </w:p>
    <w:p w14:paraId="2C987A57" w14:textId="77777777" w:rsidR="004522F8" w:rsidRPr="007D6D7A" w:rsidRDefault="004522F8" w:rsidP="004522F8">
      <w:pPr>
        <w:spacing w:after="0" w:line="252" w:lineRule="exact"/>
        <w:ind w:left="113" w:right="-20"/>
        <w:rPr>
          <w:rFonts w:ascii="Arial" w:eastAsia="Arial" w:hAnsi="Arial" w:cs="Arial"/>
          <w:b/>
          <w:bCs/>
        </w:rPr>
      </w:pPr>
    </w:p>
    <w:p w14:paraId="709A27A8" w14:textId="77777777" w:rsidR="004522F8" w:rsidRPr="007D6D7A" w:rsidRDefault="004522F8" w:rsidP="004522F8">
      <w:pPr>
        <w:spacing w:after="0" w:line="252" w:lineRule="exact"/>
        <w:ind w:left="113" w:right="-20"/>
        <w:rPr>
          <w:rFonts w:ascii="Arial" w:eastAsia="Arial" w:hAnsi="Arial" w:cs="Arial"/>
          <w:b/>
          <w:bCs/>
        </w:rPr>
      </w:pPr>
    </w:p>
    <w:p w14:paraId="64F03FE1" w14:textId="77777777" w:rsidR="004522F8" w:rsidRPr="007D6D7A" w:rsidRDefault="004522F8" w:rsidP="004522F8">
      <w:pPr>
        <w:spacing w:after="0" w:line="252" w:lineRule="exact"/>
        <w:ind w:left="113" w:right="-20"/>
        <w:rPr>
          <w:rFonts w:ascii="Arial" w:eastAsia="Arial" w:hAnsi="Arial" w:cs="Arial"/>
          <w:b/>
          <w:bCs/>
        </w:rPr>
      </w:pPr>
    </w:p>
    <w:p w14:paraId="6FCF91A6" w14:textId="77777777" w:rsidR="004522F8" w:rsidRPr="007D6D7A" w:rsidRDefault="004522F8" w:rsidP="004522F8">
      <w:pPr>
        <w:spacing w:after="0" w:line="252" w:lineRule="exact"/>
        <w:ind w:left="113" w:right="-20"/>
        <w:rPr>
          <w:rFonts w:ascii="Arial" w:eastAsia="Arial" w:hAnsi="Arial" w:cs="Arial"/>
          <w:b/>
          <w:bCs/>
        </w:rPr>
      </w:pPr>
    </w:p>
    <w:p w14:paraId="09137143" w14:textId="77777777" w:rsidR="004522F8" w:rsidRPr="007D6D7A" w:rsidRDefault="004522F8" w:rsidP="004522F8">
      <w:pPr>
        <w:spacing w:after="0" w:line="252" w:lineRule="exact"/>
        <w:ind w:left="113" w:right="-20"/>
        <w:rPr>
          <w:rFonts w:ascii="Arial" w:eastAsia="Arial" w:hAnsi="Arial" w:cs="Arial"/>
          <w:b/>
          <w:bCs/>
        </w:rPr>
      </w:pPr>
    </w:p>
    <w:p w14:paraId="49ECD6CE" w14:textId="77777777" w:rsidR="004522F8" w:rsidRPr="007D6D7A" w:rsidRDefault="004522F8" w:rsidP="004522F8">
      <w:pPr>
        <w:spacing w:after="0" w:line="252" w:lineRule="exact"/>
        <w:ind w:left="113" w:right="-20"/>
        <w:rPr>
          <w:rFonts w:ascii="Arial" w:eastAsia="Arial" w:hAnsi="Arial" w:cs="Arial"/>
          <w:b/>
          <w:bCs/>
        </w:rPr>
      </w:pPr>
    </w:p>
    <w:p w14:paraId="1DF970E8" w14:textId="77777777" w:rsidR="004522F8" w:rsidRPr="007D6D7A" w:rsidRDefault="004522F8" w:rsidP="004522F8">
      <w:pPr>
        <w:spacing w:after="0" w:line="252" w:lineRule="exact"/>
        <w:ind w:left="113" w:right="-20"/>
        <w:rPr>
          <w:rFonts w:ascii="Arial" w:eastAsia="Arial" w:hAnsi="Arial" w:cs="Arial"/>
          <w:b/>
          <w:bCs/>
        </w:rPr>
      </w:pPr>
    </w:p>
    <w:p w14:paraId="056D467B" w14:textId="77777777" w:rsidR="004522F8" w:rsidRPr="007D6D7A" w:rsidRDefault="004522F8" w:rsidP="004522F8">
      <w:pPr>
        <w:spacing w:after="0" w:line="252" w:lineRule="exact"/>
        <w:ind w:left="113" w:right="-20"/>
        <w:rPr>
          <w:rFonts w:ascii="Arial" w:eastAsia="Arial" w:hAnsi="Arial" w:cs="Arial"/>
          <w:b/>
          <w:bCs/>
        </w:rPr>
      </w:pPr>
    </w:p>
    <w:p w14:paraId="4C359A20" w14:textId="77777777" w:rsidR="004522F8" w:rsidRPr="007D6D7A" w:rsidRDefault="004522F8" w:rsidP="004522F8">
      <w:pPr>
        <w:spacing w:after="0" w:line="252" w:lineRule="exact"/>
        <w:ind w:left="113" w:right="-20"/>
        <w:rPr>
          <w:rFonts w:ascii="Arial" w:eastAsia="Arial" w:hAnsi="Arial" w:cs="Arial"/>
          <w:b/>
          <w:bCs/>
        </w:rPr>
      </w:pPr>
    </w:p>
    <w:p w14:paraId="3F66955E" w14:textId="77777777" w:rsidR="004522F8" w:rsidRPr="007D6D7A" w:rsidRDefault="004522F8" w:rsidP="004522F8">
      <w:pPr>
        <w:spacing w:after="0" w:line="252" w:lineRule="exact"/>
        <w:ind w:left="113" w:right="-20"/>
        <w:rPr>
          <w:rFonts w:ascii="Arial" w:eastAsia="Arial" w:hAnsi="Arial" w:cs="Arial"/>
          <w:b/>
          <w:bCs/>
        </w:rPr>
      </w:pPr>
    </w:p>
    <w:p w14:paraId="5D7D0586" w14:textId="77777777" w:rsidR="004522F8" w:rsidRPr="007D6D7A" w:rsidRDefault="004522F8" w:rsidP="004522F8">
      <w:pPr>
        <w:spacing w:after="0" w:line="252" w:lineRule="exact"/>
        <w:ind w:left="113" w:right="-20"/>
        <w:rPr>
          <w:rFonts w:ascii="Arial" w:eastAsia="Arial" w:hAnsi="Arial" w:cs="Arial"/>
          <w:b/>
          <w:bCs/>
        </w:rPr>
      </w:pPr>
    </w:p>
    <w:p w14:paraId="2049BF5F" w14:textId="77777777" w:rsidR="004522F8" w:rsidRPr="007D6D7A" w:rsidRDefault="004522F8" w:rsidP="004522F8">
      <w:pPr>
        <w:spacing w:after="0" w:line="252" w:lineRule="exact"/>
        <w:ind w:left="113" w:right="-20"/>
        <w:rPr>
          <w:rFonts w:ascii="Arial" w:eastAsia="Arial" w:hAnsi="Arial" w:cs="Arial"/>
          <w:b/>
          <w:bCs/>
        </w:rPr>
      </w:pPr>
    </w:p>
    <w:p w14:paraId="483F633F" w14:textId="77777777" w:rsidR="004522F8" w:rsidRPr="007D6D7A" w:rsidRDefault="004522F8" w:rsidP="004522F8">
      <w:pPr>
        <w:spacing w:after="0" w:line="252" w:lineRule="exact"/>
        <w:ind w:left="113" w:right="-20"/>
        <w:rPr>
          <w:rFonts w:ascii="Arial" w:eastAsia="Arial" w:hAnsi="Arial" w:cs="Arial"/>
          <w:b/>
          <w:bCs/>
        </w:rPr>
      </w:pPr>
    </w:p>
    <w:p w14:paraId="42CF4985" w14:textId="77777777" w:rsidR="004522F8" w:rsidRPr="007D6D7A" w:rsidRDefault="004522F8" w:rsidP="004522F8">
      <w:pPr>
        <w:spacing w:after="0" w:line="252" w:lineRule="exact"/>
        <w:ind w:left="113" w:right="-20"/>
        <w:rPr>
          <w:rFonts w:ascii="Arial" w:eastAsia="Arial" w:hAnsi="Arial" w:cs="Arial"/>
          <w:b/>
          <w:bCs/>
        </w:rPr>
      </w:pPr>
    </w:p>
    <w:p w14:paraId="254440CB" w14:textId="77777777" w:rsidR="004522F8" w:rsidRPr="007D6D7A" w:rsidRDefault="004522F8" w:rsidP="004522F8">
      <w:pPr>
        <w:spacing w:after="0" w:line="252" w:lineRule="exact"/>
        <w:ind w:left="113" w:right="-20"/>
        <w:rPr>
          <w:rFonts w:ascii="Arial" w:eastAsia="Arial" w:hAnsi="Arial" w:cs="Arial"/>
          <w:b/>
          <w:bCs/>
        </w:rPr>
      </w:pPr>
    </w:p>
    <w:p w14:paraId="46767E8B" w14:textId="77777777" w:rsidR="004522F8" w:rsidRPr="007D6D7A" w:rsidRDefault="004522F8" w:rsidP="004522F8">
      <w:pPr>
        <w:spacing w:after="0" w:line="252" w:lineRule="exact"/>
        <w:ind w:left="113" w:right="-20"/>
        <w:rPr>
          <w:rFonts w:ascii="Arial" w:eastAsia="Arial" w:hAnsi="Arial" w:cs="Arial"/>
          <w:b/>
          <w:bCs/>
        </w:rPr>
      </w:pPr>
    </w:p>
    <w:p w14:paraId="4AE16952" w14:textId="77777777" w:rsidR="004522F8" w:rsidRPr="007D6D7A" w:rsidRDefault="004522F8" w:rsidP="004522F8">
      <w:pPr>
        <w:spacing w:after="0" w:line="252" w:lineRule="exact"/>
        <w:ind w:left="113" w:right="-20"/>
        <w:rPr>
          <w:rFonts w:ascii="Arial" w:eastAsia="Arial" w:hAnsi="Arial" w:cs="Arial"/>
          <w:b/>
          <w:bCs/>
        </w:rPr>
      </w:pPr>
    </w:p>
    <w:p w14:paraId="44924BED" w14:textId="77777777" w:rsidR="004522F8" w:rsidRPr="007D6D7A" w:rsidRDefault="004522F8" w:rsidP="004522F8">
      <w:pPr>
        <w:spacing w:after="0" w:line="252" w:lineRule="exact"/>
        <w:ind w:left="113" w:right="-20"/>
        <w:rPr>
          <w:rFonts w:ascii="Arial" w:eastAsia="Arial" w:hAnsi="Arial" w:cs="Arial"/>
          <w:b/>
          <w:bCs/>
        </w:rPr>
      </w:pPr>
    </w:p>
    <w:p w14:paraId="3B779478" w14:textId="77777777" w:rsidR="004522F8" w:rsidRPr="007D6D7A" w:rsidRDefault="004522F8" w:rsidP="004522F8">
      <w:pPr>
        <w:spacing w:after="0" w:line="252" w:lineRule="exact"/>
        <w:ind w:left="113" w:right="-20"/>
        <w:rPr>
          <w:rFonts w:ascii="Arial" w:eastAsia="Arial" w:hAnsi="Arial" w:cs="Arial"/>
          <w:b/>
          <w:bCs/>
        </w:rPr>
      </w:pPr>
    </w:p>
    <w:p w14:paraId="7587A378" w14:textId="77777777" w:rsidR="004522F8" w:rsidRPr="007D6D7A" w:rsidRDefault="004522F8" w:rsidP="004522F8">
      <w:pPr>
        <w:spacing w:after="0" w:line="252" w:lineRule="exact"/>
        <w:ind w:left="113" w:right="-20"/>
        <w:rPr>
          <w:rFonts w:ascii="Arial" w:eastAsia="Arial" w:hAnsi="Arial" w:cs="Arial"/>
          <w:b/>
          <w:bCs/>
        </w:rPr>
      </w:pPr>
    </w:p>
    <w:p w14:paraId="35BAE9C0" w14:textId="77777777" w:rsidR="004522F8" w:rsidRPr="007D6D7A" w:rsidRDefault="004522F8" w:rsidP="004522F8">
      <w:pPr>
        <w:widowControl/>
        <w:spacing w:after="60" w:line="240" w:lineRule="auto"/>
        <w:jc w:val="center"/>
        <w:outlineLvl w:val="0"/>
        <w:rPr>
          <w:rFonts w:ascii="Verdana" w:eastAsia="Times New Roman" w:hAnsi="Verdana" w:cs="Arial"/>
          <w:b/>
          <w:sz w:val="32"/>
          <w:szCs w:val="36"/>
          <w:lang w:val="en-GB" w:eastAsia="en-GB"/>
        </w:rPr>
      </w:pPr>
      <w:r w:rsidRPr="007D6D7A">
        <w:rPr>
          <w:rFonts w:ascii="Verdana" w:eastAsia="Times New Roman" w:hAnsi="Verdana" w:cs="Arial"/>
          <w:b/>
          <w:sz w:val="32"/>
          <w:szCs w:val="36"/>
          <w:lang w:val="en-GB" w:eastAsia="en-GB"/>
        </w:rPr>
        <w:t xml:space="preserve">Hazardous Articles, Deliverables, Materials or </w:t>
      </w:r>
    </w:p>
    <w:p w14:paraId="5EA6335B" w14:textId="77777777" w:rsidR="004522F8" w:rsidRPr="007D6D7A" w:rsidRDefault="004522F8" w:rsidP="004522F8">
      <w:pPr>
        <w:widowControl/>
        <w:spacing w:after="60" w:line="240" w:lineRule="auto"/>
        <w:jc w:val="center"/>
        <w:outlineLvl w:val="0"/>
        <w:rPr>
          <w:rFonts w:ascii="Verdana" w:eastAsia="Times New Roman" w:hAnsi="Verdana" w:cs="Arial"/>
          <w:b/>
          <w:sz w:val="32"/>
          <w:szCs w:val="36"/>
          <w:lang w:val="en-GB" w:eastAsia="en-GB"/>
        </w:rPr>
      </w:pPr>
      <w:r w:rsidRPr="007D6D7A">
        <w:rPr>
          <w:rFonts w:ascii="Verdana" w:eastAsia="Times New Roman" w:hAnsi="Verdana" w:cs="Arial"/>
          <w:b/>
          <w:sz w:val="32"/>
          <w:szCs w:val="36"/>
          <w:lang w:val="en-GB" w:eastAsia="en-GB"/>
        </w:rPr>
        <w:t>Substances Statement by the Contractor</w:t>
      </w:r>
    </w:p>
    <w:p w14:paraId="290D0446" w14:textId="77777777" w:rsidR="004522F8" w:rsidRPr="007D6D7A" w:rsidRDefault="004522F8" w:rsidP="004522F8">
      <w:pPr>
        <w:widowControl/>
        <w:spacing w:after="0" w:line="240" w:lineRule="auto"/>
        <w:jc w:val="center"/>
        <w:rPr>
          <w:rFonts w:ascii="Verdana" w:eastAsia="Times New Roman" w:hAnsi="Verdana" w:cs="Arial"/>
          <w:sz w:val="20"/>
          <w:lang w:val="en-GB" w:eastAsia="en-GB"/>
        </w:rPr>
      </w:pPr>
    </w:p>
    <w:p w14:paraId="7369BF94" w14:textId="77777777" w:rsidR="004522F8" w:rsidRPr="007D6D7A" w:rsidRDefault="004522F8" w:rsidP="004522F8">
      <w:pPr>
        <w:widowControl/>
        <w:spacing w:after="0" w:line="240" w:lineRule="auto"/>
        <w:rPr>
          <w:rFonts w:ascii="Verdana" w:eastAsia="Times New Roman" w:hAnsi="Verdana" w:cs="Arial"/>
          <w:sz w:val="20"/>
          <w:lang w:val="en-GB" w:eastAsia="en-GB"/>
        </w:rPr>
      </w:pPr>
    </w:p>
    <w:p w14:paraId="3AE77BEA" w14:textId="77777777" w:rsidR="004522F8" w:rsidRPr="007D6D7A" w:rsidRDefault="004522F8" w:rsidP="004522F8">
      <w:pPr>
        <w:widowControl/>
        <w:spacing w:after="0" w:line="240" w:lineRule="auto"/>
        <w:outlineLvl w:val="0"/>
        <w:rPr>
          <w:rFonts w:ascii="Arial" w:eastAsia="Times New Roman" w:hAnsi="Arial" w:cs="Arial"/>
          <w:sz w:val="20"/>
          <w:szCs w:val="20"/>
          <w:lang w:val="en-GB" w:eastAsia="en-GB"/>
        </w:rPr>
      </w:pPr>
      <w:r w:rsidRPr="007D6D7A">
        <w:rPr>
          <w:rFonts w:ascii="Arial" w:eastAsia="Times New Roman" w:hAnsi="Arial" w:cs="Arial"/>
          <w:sz w:val="20"/>
          <w:szCs w:val="20"/>
          <w:lang w:val="en-GB" w:eastAsia="en-GB"/>
        </w:rPr>
        <w:t xml:space="preserve">Contract Number: </w:t>
      </w:r>
      <w:r w:rsidRPr="007D6D7A">
        <w:rPr>
          <w:rFonts w:ascii="Arial" w:eastAsia="Times New Roman" w:hAnsi="Arial" w:cs="Arial"/>
          <w:sz w:val="20"/>
          <w:szCs w:val="20"/>
          <w:lang w:val="en-GB" w:eastAsia="en-GB"/>
        </w:rPr>
        <w:fldChar w:fldCharType="begin">
          <w:ffData>
            <w:name w:val="Text1"/>
            <w:enabled/>
            <w:calcOnExit w:val="0"/>
            <w:textInput/>
          </w:ffData>
        </w:fldChar>
      </w:r>
      <w:bookmarkStart w:id="52" w:name="Text1"/>
      <w:r w:rsidRPr="007D6D7A">
        <w:rPr>
          <w:rFonts w:ascii="Arial" w:eastAsia="Times New Roman" w:hAnsi="Arial" w:cs="Arial"/>
          <w:sz w:val="20"/>
          <w:szCs w:val="20"/>
          <w:lang w:val="en-GB" w:eastAsia="en-GB"/>
        </w:rPr>
        <w:instrText xml:space="preserve"> FORMTEXT </w:instrText>
      </w:r>
      <w:r w:rsidRPr="007D6D7A">
        <w:rPr>
          <w:rFonts w:ascii="Arial" w:eastAsia="Times New Roman" w:hAnsi="Arial" w:cs="Arial"/>
          <w:sz w:val="20"/>
          <w:szCs w:val="20"/>
          <w:lang w:val="en-GB" w:eastAsia="en-GB"/>
        </w:rPr>
      </w:r>
      <w:r w:rsidRPr="007D6D7A">
        <w:rPr>
          <w:rFonts w:ascii="Arial" w:eastAsia="Times New Roman" w:hAnsi="Arial" w:cs="Arial"/>
          <w:sz w:val="20"/>
          <w:szCs w:val="20"/>
          <w:lang w:val="en-GB" w:eastAsia="en-GB"/>
        </w:rPr>
        <w:fldChar w:fldCharType="separate"/>
      </w:r>
      <w:r w:rsidRPr="007D6D7A">
        <w:rPr>
          <w:rFonts w:ascii="Arial" w:eastAsia="Times New Roman" w:hAnsi="Arial" w:cs="Arial"/>
          <w:noProof/>
          <w:sz w:val="20"/>
          <w:szCs w:val="20"/>
          <w:lang w:val="en-GB" w:eastAsia="en-GB"/>
        </w:rPr>
        <w:t> </w:t>
      </w:r>
      <w:r w:rsidRPr="007D6D7A">
        <w:rPr>
          <w:rFonts w:ascii="Arial" w:eastAsia="Times New Roman" w:hAnsi="Arial" w:cs="Arial"/>
          <w:noProof/>
          <w:sz w:val="20"/>
          <w:szCs w:val="20"/>
          <w:lang w:val="en-GB" w:eastAsia="en-GB"/>
        </w:rPr>
        <w:t> </w:t>
      </w:r>
      <w:r w:rsidRPr="007D6D7A">
        <w:rPr>
          <w:rFonts w:ascii="Arial" w:eastAsia="Times New Roman" w:hAnsi="Arial" w:cs="Arial"/>
          <w:noProof/>
          <w:sz w:val="20"/>
          <w:szCs w:val="20"/>
          <w:lang w:val="en-GB" w:eastAsia="en-GB"/>
        </w:rPr>
        <w:t> </w:t>
      </w:r>
      <w:r w:rsidRPr="007D6D7A">
        <w:rPr>
          <w:rFonts w:ascii="Arial" w:eastAsia="Times New Roman" w:hAnsi="Arial" w:cs="Arial"/>
          <w:noProof/>
          <w:sz w:val="20"/>
          <w:szCs w:val="20"/>
          <w:lang w:val="en-GB" w:eastAsia="en-GB"/>
        </w:rPr>
        <w:t> </w:t>
      </w:r>
      <w:r w:rsidRPr="007D6D7A">
        <w:rPr>
          <w:rFonts w:ascii="Arial" w:eastAsia="Times New Roman" w:hAnsi="Arial" w:cs="Arial"/>
          <w:noProof/>
          <w:sz w:val="20"/>
          <w:szCs w:val="20"/>
          <w:lang w:val="en-GB" w:eastAsia="en-GB"/>
        </w:rPr>
        <w:t> </w:t>
      </w:r>
      <w:r w:rsidRPr="007D6D7A">
        <w:fldChar w:fldCharType="end"/>
      </w:r>
      <w:bookmarkEnd w:id="52"/>
    </w:p>
    <w:p w14:paraId="5D899041" w14:textId="77777777" w:rsidR="004522F8" w:rsidRPr="007D6D7A" w:rsidRDefault="004522F8" w:rsidP="004522F8">
      <w:pPr>
        <w:widowControl/>
        <w:spacing w:after="0" w:line="240" w:lineRule="auto"/>
        <w:rPr>
          <w:rFonts w:ascii="Arial" w:eastAsia="Times New Roman" w:hAnsi="Arial" w:cs="Arial"/>
          <w:sz w:val="20"/>
          <w:szCs w:val="20"/>
          <w:lang w:val="en-GB" w:eastAsia="en-GB"/>
        </w:rPr>
      </w:pPr>
    </w:p>
    <w:p w14:paraId="016FFC10" w14:textId="77777777" w:rsidR="004522F8" w:rsidRPr="007D6D7A" w:rsidRDefault="004522F8" w:rsidP="004522F8">
      <w:pPr>
        <w:widowControl/>
        <w:spacing w:after="0" w:line="240" w:lineRule="auto"/>
        <w:outlineLvl w:val="0"/>
        <w:rPr>
          <w:rFonts w:ascii="Arial" w:eastAsia="Times New Roman" w:hAnsi="Arial" w:cs="Arial"/>
          <w:sz w:val="20"/>
          <w:szCs w:val="20"/>
          <w:lang w:val="en-GB" w:eastAsia="en-GB"/>
        </w:rPr>
      </w:pPr>
      <w:r w:rsidRPr="007D6D7A">
        <w:rPr>
          <w:rFonts w:ascii="Arial" w:eastAsia="Times New Roman" w:hAnsi="Arial" w:cs="Arial"/>
          <w:sz w:val="20"/>
          <w:szCs w:val="20"/>
          <w:lang w:val="en-GB" w:eastAsia="en-GB"/>
        </w:rPr>
        <w:t xml:space="preserve">Contract Title: </w:t>
      </w:r>
      <w:r w:rsidRPr="007D6D7A">
        <w:rPr>
          <w:rFonts w:ascii="Arial" w:eastAsia="Times New Roman" w:hAnsi="Arial" w:cs="Arial"/>
          <w:sz w:val="20"/>
          <w:szCs w:val="20"/>
          <w:lang w:val="en-GB" w:eastAsia="en-GB"/>
        </w:rPr>
        <w:fldChar w:fldCharType="begin">
          <w:ffData>
            <w:name w:val="Text2"/>
            <w:enabled/>
            <w:calcOnExit w:val="0"/>
            <w:textInput/>
          </w:ffData>
        </w:fldChar>
      </w:r>
      <w:bookmarkStart w:id="53" w:name="Text2"/>
      <w:r w:rsidRPr="007D6D7A">
        <w:rPr>
          <w:rFonts w:ascii="Arial" w:eastAsia="Times New Roman" w:hAnsi="Arial" w:cs="Arial"/>
          <w:sz w:val="20"/>
          <w:szCs w:val="20"/>
          <w:lang w:val="en-GB" w:eastAsia="en-GB"/>
        </w:rPr>
        <w:instrText xml:space="preserve"> FORMTEXT </w:instrText>
      </w:r>
      <w:r w:rsidRPr="007D6D7A">
        <w:rPr>
          <w:rFonts w:ascii="Arial" w:eastAsia="Times New Roman" w:hAnsi="Arial" w:cs="Arial"/>
          <w:sz w:val="20"/>
          <w:szCs w:val="20"/>
          <w:lang w:val="en-GB" w:eastAsia="en-GB"/>
        </w:rPr>
      </w:r>
      <w:r w:rsidRPr="007D6D7A">
        <w:rPr>
          <w:rFonts w:ascii="Arial" w:eastAsia="Times New Roman" w:hAnsi="Arial" w:cs="Arial"/>
          <w:sz w:val="20"/>
          <w:szCs w:val="20"/>
          <w:lang w:val="en-GB" w:eastAsia="en-GB"/>
        </w:rPr>
        <w:fldChar w:fldCharType="separate"/>
      </w:r>
      <w:r w:rsidRPr="007D6D7A">
        <w:rPr>
          <w:rFonts w:ascii="Arial" w:eastAsia="Times New Roman" w:hAnsi="Arial" w:cs="Arial"/>
          <w:noProof/>
          <w:sz w:val="20"/>
          <w:szCs w:val="20"/>
          <w:lang w:val="en-GB" w:eastAsia="en-GB"/>
        </w:rPr>
        <w:t> </w:t>
      </w:r>
      <w:r w:rsidRPr="007D6D7A">
        <w:rPr>
          <w:rFonts w:ascii="Arial" w:eastAsia="Times New Roman" w:hAnsi="Arial" w:cs="Arial"/>
          <w:noProof/>
          <w:sz w:val="20"/>
          <w:szCs w:val="20"/>
          <w:lang w:val="en-GB" w:eastAsia="en-GB"/>
        </w:rPr>
        <w:t> </w:t>
      </w:r>
      <w:r w:rsidRPr="007D6D7A">
        <w:rPr>
          <w:rFonts w:ascii="Arial" w:eastAsia="Times New Roman" w:hAnsi="Arial" w:cs="Arial"/>
          <w:noProof/>
          <w:sz w:val="20"/>
          <w:szCs w:val="20"/>
          <w:lang w:val="en-GB" w:eastAsia="en-GB"/>
        </w:rPr>
        <w:t> </w:t>
      </w:r>
      <w:r w:rsidRPr="007D6D7A">
        <w:rPr>
          <w:rFonts w:ascii="Arial" w:eastAsia="Times New Roman" w:hAnsi="Arial" w:cs="Arial"/>
          <w:noProof/>
          <w:sz w:val="20"/>
          <w:szCs w:val="20"/>
          <w:lang w:val="en-GB" w:eastAsia="en-GB"/>
        </w:rPr>
        <w:t> </w:t>
      </w:r>
      <w:r w:rsidRPr="007D6D7A">
        <w:rPr>
          <w:rFonts w:ascii="Arial" w:eastAsia="Times New Roman" w:hAnsi="Arial" w:cs="Arial"/>
          <w:noProof/>
          <w:sz w:val="20"/>
          <w:szCs w:val="20"/>
          <w:lang w:val="en-GB" w:eastAsia="en-GB"/>
        </w:rPr>
        <w:t> </w:t>
      </w:r>
      <w:r w:rsidRPr="007D6D7A">
        <w:fldChar w:fldCharType="end"/>
      </w:r>
      <w:bookmarkEnd w:id="53"/>
    </w:p>
    <w:p w14:paraId="40259B40" w14:textId="77777777" w:rsidR="004522F8" w:rsidRPr="007D6D7A" w:rsidRDefault="004522F8" w:rsidP="004522F8">
      <w:pPr>
        <w:widowControl/>
        <w:spacing w:after="0" w:line="240" w:lineRule="auto"/>
        <w:rPr>
          <w:rFonts w:ascii="Arial" w:eastAsia="Times New Roman" w:hAnsi="Arial" w:cs="Arial"/>
          <w:sz w:val="20"/>
          <w:szCs w:val="20"/>
          <w:lang w:val="en-GB" w:eastAsia="en-GB"/>
        </w:rPr>
      </w:pPr>
    </w:p>
    <w:p w14:paraId="7DC1AAE2" w14:textId="77777777" w:rsidR="004522F8" w:rsidRPr="007D6D7A" w:rsidRDefault="004522F8" w:rsidP="004522F8">
      <w:pPr>
        <w:widowControl/>
        <w:spacing w:after="0" w:line="240" w:lineRule="auto"/>
        <w:outlineLvl w:val="0"/>
        <w:rPr>
          <w:rFonts w:ascii="Arial" w:eastAsia="Times New Roman" w:hAnsi="Arial" w:cs="Arial"/>
          <w:sz w:val="20"/>
          <w:szCs w:val="20"/>
          <w:lang w:val="en-GB" w:eastAsia="en-GB"/>
        </w:rPr>
      </w:pPr>
      <w:r w:rsidRPr="007D6D7A">
        <w:rPr>
          <w:rFonts w:ascii="Arial" w:eastAsia="Times New Roman" w:hAnsi="Arial" w:cs="Arial"/>
          <w:sz w:val="20"/>
          <w:szCs w:val="20"/>
          <w:lang w:val="en-GB" w:eastAsia="en-GB"/>
        </w:rPr>
        <w:t xml:space="preserve">Contractor: </w:t>
      </w:r>
      <w:r w:rsidRPr="007D6D7A">
        <w:rPr>
          <w:rFonts w:ascii="Arial" w:eastAsia="Times New Roman" w:hAnsi="Arial" w:cs="Arial"/>
          <w:sz w:val="20"/>
          <w:szCs w:val="20"/>
          <w:lang w:val="en-GB" w:eastAsia="en-GB"/>
        </w:rPr>
        <w:fldChar w:fldCharType="begin">
          <w:ffData>
            <w:name w:val="Text3"/>
            <w:enabled/>
            <w:calcOnExit w:val="0"/>
            <w:textInput/>
          </w:ffData>
        </w:fldChar>
      </w:r>
      <w:bookmarkStart w:id="54" w:name="Text3"/>
      <w:r w:rsidRPr="007D6D7A">
        <w:rPr>
          <w:rFonts w:ascii="Arial" w:eastAsia="Times New Roman" w:hAnsi="Arial" w:cs="Arial"/>
          <w:sz w:val="20"/>
          <w:szCs w:val="20"/>
          <w:lang w:val="en-GB" w:eastAsia="en-GB"/>
        </w:rPr>
        <w:instrText xml:space="preserve"> FORMTEXT </w:instrText>
      </w:r>
      <w:r w:rsidRPr="007D6D7A">
        <w:rPr>
          <w:rFonts w:ascii="Arial" w:eastAsia="Times New Roman" w:hAnsi="Arial" w:cs="Arial"/>
          <w:sz w:val="20"/>
          <w:szCs w:val="20"/>
          <w:lang w:val="en-GB" w:eastAsia="en-GB"/>
        </w:rPr>
      </w:r>
      <w:r w:rsidRPr="007D6D7A">
        <w:rPr>
          <w:rFonts w:ascii="Arial" w:eastAsia="Times New Roman" w:hAnsi="Arial" w:cs="Arial"/>
          <w:sz w:val="20"/>
          <w:szCs w:val="20"/>
          <w:lang w:val="en-GB" w:eastAsia="en-GB"/>
        </w:rPr>
        <w:fldChar w:fldCharType="separate"/>
      </w:r>
      <w:r w:rsidRPr="007D6D7A">
        <w:rPr>
          <w:rFonts w:ascii="Arial" w:eastAsia="Times New Roman" w:hAnsi="Arial" w:cs="Arial"/>
          <w:noProof/>
          <w:sz w:val="20"/>
          <w:szCs w:val="20"/>
          <w:lang w:val="en-GB" w:eastAsia="en-GB"/>
        </w:rPr>
        <w:t> </w:t>
      </w:r>
      <w:r w:rsidRPr="007D6D7A">
        <w:rPr>
          <w:rFonts w:ascii="Arial" w:eastAsia="Times New Roman" w:hAnsi="Arial" w:cs="Arial"/>
          <w:noProof/>
          <w:sz w:val="20"/>
          <w:szCs w:val="20"/>
          <w:lang w:val="en-GB" w:eastAsia="en-GB"/>
        </w:rPr>
        <w:t> </w:t>
      </w:r>
      <w:r w:rsidRPr="007D6D7A">
        <w:rPr>
          <w:rFonts w:ascii="Arial" w:eastAsia="Times New Roman" w:hAnsi="Arial" w:cs="Arial"/>
          <w:noProof/>
          <w:sz w:val="20"/>
          <w:szCs w:val="20"/>
          <w:lang w:val="en-GB" w:eastAsia="en-GB"/>
        </w:rPr>
        <w:t> </w:t>
      </w:r>
      <w:r w:rsidRPr="007D6D7A">
        <w:rPr>
          <w:rFonts w:ascii="Arial" w:eastAsia="Times New Roman" w:hAnsi="Arial" w:cs="Arial"/>
          <w:noProof/>
          <w:sz w:val="20"/>
          <w:szCs w:val="20"/>
          <w:lang w:val="en-GB" w:eastAsia="en-GB"/>
        </w:rPr>
        <w:t> </w:t>
      </w:r>
      <w:r w:rsidRPr="007D6D7A">
        <w:rPr>
          <w:rFonts w:ascii="Arial" w:eastAsia="Times New Roman" w:hAnsi="Arial" w:cs="Arial"/>
          <w:noProof/>
          <w:sz w:val="20"/>
          <w:szCs w:val="20"/>
          <w:lang w:val="en-GB" w:eastAsia="en-GB"/>
        </w:rPr>
        <w:t> </w:t>
      </w:r>
      <w:r w:rsidRPr="007D6D7A">
        <w:fldChar w:fldCharType="end"/>
      </w:r>
      <w:bookmarkEnd w:id="54"/>
      <w:r w:rsidRPr="007D6D7A">
        <w:rPr>
          <w:rFonts w:ascii="Arial" w:eastAsia="Times New Roman" w:hAnsi="Arial" w:cs="Arial"/>
          <w:sz w:val="20"/>
          <w:szCs w:val="20"/>
          <w:lang w:val="en-GB" w:eastAsia="en-GB"/>
        </w:rPr>
        <w:t xml:space="preserve"> </w:t>
      </w:r>
    </w:p>
    <w:p w14:paraId="09C59418" w14:textId="77777777" w:rsidR="004522F8" w:rsidRPr="007D6D7A" w:rsidRDefault="004522F8" w:rsidP="004522F8">
      <w:pPr>
        <w:widowControl/>
        <w:spacing w:after="0" w:line="240" w:lineRule="auto"/>
        <w:rPr>
          <w:rFonts w:ascii="Arial" w:eastAsia="Times New Roman" w:hAnsi="Arial" w:cs="Arial"/>
          <w:sz w:val="20"/>
          <w:szCs w:val="20"/>
          <w:lang w:val="en-GB" w:eastAsia="en-GB"/>
        </w:rPr>
      </w:pPr>
    </w:p>
    <w:p w14:paraId="7BCF1716" w14:textId="77777777" w:rsidR="004522F8" w:rsidRPr="007D6D7A" w:rsidRDefault="004522F8" w:rsidP="004522F8">
      <w:pPr>
        <w:widowControl/>
        <w:spacing w:after="0" w:line="240" w:lineRule="auto"/>
        <w:outlineLvl w:val="0"/>
        <w:rPr>
          <w:rFonts w:ascii="Arial" w:eastAsia="Times New Roman" w:hAnsi="Arial" w:cs="Arial"/>
          <w:sz w:val="20"/>
          <w:szCs w:val="20"/>
          <w:lang w:val="en-GB" w:eastAsia="en-GB"/>
        </w:rPr>
      </w:pPr>
      <w:r w:rsidRPr="007D6D7A">
        <w:rPr>
          <w:rFonts w:ascii="Arial" w:eastAsia="Times New Roman" w:hAnsi="Arial" w:cs="Arial"/>
          <w:sz w:val="20"/>
          <w:szCs w:val="20"/>
          <w:lang w:val="en-GB" w:eastAsia="en-GB"/>
        </w:rPr>
        <w:t xml:space="preserve">Date of Contract: </w:t>
      </w:r>
      <w:r w:rsidRPr="007D6D7A">
        <w:rPr>
          <w:rFonts w:ascii="Arial" w:eastAsia="Times New Roman" w:hAnsi="Arial" w:cs="Arial"/>
          <w:sz w:val="20"/>
          <w:szCs w:val="20"/>
          <w:lang w:val="en-GB" w:eastAsia="en-GB"/>
        </w:rPr>
        <w:fldChar w:fldCharType="begin">
          <w:ffData>
            <w:name w:val="Text4"/>
            <w:enabled/>
            <w:calcOnExit w:val="0"/>
            <w:textInput/>
          </w:ffData>
        </w:fldChar>
      </w:r>
      <w:bookmarkStart w:id="55" w:name="Text4"/>
      <w:r w:rsidRPr="007D6D7A">
        <w:rPr>
          <w:rFonts w:ascii="Arial" w:eastAsia="Times New Roman" w:hAnsi="Arial" w:cs="Arial"/>
          <w:sz w:val="20"/>
          <w:szCs w:val="20"/>
          <w:lang w:val="en-GB" w:eastAsia="en-GB"/>
        </w:rPr>
        <w:instrText xml:space="preserve"> FORMTEXT </w:instrText>
      </w:r>
      <w:r w:rsidRPr="007D6D7A">
        <w:rPr>
          <w:rFonts w:ascii="Arial" w:eastAsia="Times New Roman" w:hAnsi="Arial" w:cs="Arial"/>
          <w:sz w:val="20"/>
          <w:szCs w:val="20"/>
          <w:lang w:val="en-GB" w:eastAsia="en-GB"/>
        </w:rPr>
      </w:r>
      <w:r w:rsidRPr="007D6D7A">
        <w:rPr>
          <w:rFonts w:ascii="Arial" w:eastAsia="Times New Roman" w:hAnsi="Arial" w:cs="Arial"/>
          <w:sz w:val="20"/>
          <w:szCs w:val="20"/>
          <w:lang w:val="en-GB" w:eastAsia="en-GB"/>
        </w:rPr>
        <w:fldChar w:fldCharType="separate"/>
      </w:r>
      <w:r w:rsidRPr="007D6D7A">
        <w:rPr>
          <w:rFonts w:ascii="Arial" w:eastAsia="Times New Roman" w:hAnsi="Arial" w:cs="Arial"/>
          <w:noProof/>
          <w:sz w:val="20"/>
          <w:szCs w:val="20"/>
          <w:lang w:val="en-GB" w:eastAsia="en-GB"/>
        </w:rPr>
        <w:t> </w:t>
      </w:r>
      <w:r w:rsidRPr="007D6D7A">
        <w:rPr>
          <w:rFonts w:ascii="Arial" w:eastAsia="Times New Roman" w:hAnsi="Arial" w:cs="Arial"/>
          <w:noProof/>
          <w:sz w:val="20"/>
          <w:szCs w:val="20"/>
          <w:lang w:val="en-GB" w:eastAsia="en-GB"/>
        </w:rPr>
        <w:t> </w:t>
      </w:r>
      <w:r w:rsidRPr="007D6D7A">
        <w:rPr>
          <w:rFonts w:ascii="Arial" w:eastAsia="Times New Roman" w:hAnsi="Arial" w:cs="Arial"/>
          <w:noProof/>
          <w:sz w:val="20"/>
          <w:szCs w:val="20"/>
          <w:lang w:val="en-GB" w:eastAsia="en-GB"/>
        </w:rPr>
        <w:t> </w:t>
      </w:r>
      <w:r w:rsidRPr="007D6D7A">
        <w:rPr>
          <w:rFonts w:ascii="Arial" w:eastAsia="Times New Roman" w:hAnsi="Arial" w:cs="Arial"/>
          <w:noProof/>
          <w:sz w:val="20"/>
          <w:szCs w:val="20"/>
          <w:lang w:val="en-GB" w:eastAsia="en-GB"/>
        </w:rPr>
        <w:t> </w:t>
      </w:r>
      <w:r w:rsidRPr="007D6D7A">
        <w:rPr>
          <w:rFonts w:ascii="Arial" w:eastAsia="Times New Roman" w:hAnsi="Arial" w:cs="Arial"/>
          <w:noProof/>
          <w:sz w:val="20"/>
          <w:szCs w:val="20"/>
          <w:lang w:val="en-GB" w:eastAsia="en-GB"/>
        </w:rPr>
        <w:t> </w:t>
      </w:r>
      <w:r w:rsidRPr="007D6D7A">
        <w:fldChar w:fldCharType="end"/>
      </w:r>
      <w:bookmarkEnd w:id="55"/>
      <w:r w:rsidRPr="007D6D7A">
        <w:rPr>
          <w:rFonts w:ascii="Arial" w:eastAsia="Times New Roman" w:hAnsi="Arial" w:cs="Arial"/>
          <w:sz w:val="20"/>
          <w:szCs w:val="20"/>
          <w:lang w:val="en-GB" w:eastAsia="en-GB"/>
        </w:rPr>
        <w:t xml:space="preserve"> </w:t>
      </w:r>
    </w:p>
    <w:p w14:paraId="52B593F0" w14:textId="77777777" w:rsidR="004522F8" w:rsidRPr="007D6D7A" w:rsidRDefault="004522F8" w:rsidP="004522F8">
      <w:pPr>
        <w:widowControl/>
        <w:spacing w:after="0" w:line="240" w:lineRule="auto"/>
        <w:rPr>
          <w:rFonts w:ascii="Arial" w:eastAsia="Times New Roman" w:hAnsi="Arial" w:cs="Arial"/>
          <w:sz w:val="20"/>
          <w:szCs w:val="20"/>
          <w:lang w:val="en-GB" w:eastAsia="en-GB"/>
        </w:rPr>
      </w:pPr>
    </w:p>
    <w:p w14:paraId="1AF93C3A" w14:textId="77777777" w:rsidR="004522F8" w:rsidRPr="007D6D7A" w:rsidRDefault="004522F8" w:rsidP="004522F8">
      <w:pPr>
        <w:widowControl/>
        <w:spacing w:after="0" w:line="240" w:lineRule="auto"/>
        <w:rPr>
          <w:rFonts w:ascii="Arial" w:eastAsia="Times New Roman" w:hAnsi="Arial" w:cs="Arial"/>
          <w:sz w:val="20"/>
          <w:szCs w:val="20"/>
          <w:lang w:val="en-GB" w:eastAsia="en-GB"/>
        </w:rPr>
      </w:pPr>
      <w:r w:rsidRPr="007D6D7A">
        <w:rPr>
          <w:rFonts w:ascii="Arial" w:eastAsia="Times New Roman" w:hAnsi="Arial" w:cs="Arial"/>
          <w:sz w:val="20"/>
          <w:szCs w:val="20"/>
          <w:lang w:val="en-GB" w:eastAsia="en-GB"/>
        </w:rPr>
        <w:t xml:space="preserve">* To the best of our knowledge there are no hazardous Articles, Deliverables, materials or substances to be supplied.  </w:t>
      </w:r>
      <w:r w:rsidRPr="007D6D7A">
        <w:rPr>
          <w:rFonts w:ascii="Arial" w:eastAsia="Times New Roman" w:hAnsi="Arial" w:cs="Arial"/>
          <w:sz w:val="20"/>
          <w:szCs w:val="20"/>
          <w:lang w:val="en-GB" w:eastAsia="en-GB"/>
        </w:rPr>
        <w:fldChar w:fldCharType="begin">
          <w:ffData>
            <w:name w:val="Check1"/>
            <w:enabled/>
            <w:calcOnExit w:val="0"/>
            <w:checkBox>
              <w:sizeAuto/>
              <w:default w:val="0"/>
            </w:checkBox>
          </w:ffData>
        </w:fldChar>
      </w:r>
      <w:bookmarkStart w:id="56" w:name="Check1"/>
      <w:r w:rsidRPr="007D6D7A">
        <w:rPr>
          <w:rFonts w:ascii="Arial" w:eastAsia="Times New Roman" w:hAnsi="Arial" w:cs="Arial"/>
          <w:sz w:val="20"/>
          <w:szCs w:val="20"/>
          <w:lang w:val="en-GB" w:eastAsia="en-GB"/>
        </w:rPr>
        <w:instrText xml:space="preserve"> FORMCHECKBOX </w:instrText>
      </w:r>
      <w:r w:rsidR="001D6266">
        <w:rPr>
          <w:rFonts w:ascii="Arial" w:eastAsia="Times New Roman" w:hAnsi="Arial" w:cs="Arial"/>
          <w:sz w:val="20"/>
          <w:szCs w:val="20"/>
          <w:lang w:val="en-GB" w:eastAsia="en-GB"/>
        </w:rPr>
      </w:r>
      <w:r w:rsidR="001D6266">
        <w:rPr>
          <w:rFonts w:ascii="Arial" w:eastAsia="Times New Roman" w:hAnsi="Arial" w:cs="Arial"/>
          <w:sz w:val="20"/>
          <w:szCs w:val="20"/>
          <w:lang w:val="en-GB" w:eastAsia="en-GB"/>
        </w:rPr>
        <w:fldChar w:fldCharType="separate"/>
      </w:r>
      <w:r w:rsidRPr="007D6D7A">
        <w:fldChar w:fldCharType="end"/>
      </w:r>
      <w:bookmarkEnd w:id="56"/>
    </w:p>
    <w:p w14:paraId="66882EF8" w14:textId="77777777" w:rsidR="004522F8" w:rsidRPr="007D6D7A" w:rsidRDefault="004522F8" w:rsidP="004522F8">
      <w:pPr>
        <w:widowControl/>
        <w:spacing w:after="0" w:line="240" w:lineRule="auto"/>
        <w:rPr>
          <w:rFonts w:ascii="Arial" w:eastAsia="Times New Roman" w:hAnsi="Arial" w:cs="Arial"/>
          <w:sz w:val="20"/>
          <w:szCs w:val="20"/>
          <w:lang w:val="en-GB" w:eastAsia="en-GB"/>
        </w:rPr>
      </w:pPr>
    </w:p>
    <w:p w14:paraId="117EDF40" w14:textId="77777777" w:rsidR="004522F8" w:rsidRPr="007D6D7A" w:rsidRDefault="004522F8" w:rsidP="004522F8">
      <w:pPr>
        <w:widowControl/>
        <w:spacing w:after="0" w:line="240" w:lineRule="auto"/>
        <w:rPr>
          <w:rFonts w:ascii="Arial" w:eastAsia="Times New Roman" w:hAnsi="Arial" w:cs="Arial"/>
          <w:sz w:val="20"/>
          <w:szCs w:val="20"/>
          <w:lang w:val="en-GB" w:eastAsia="en-GB"/>
        </w:rPr>
      </w:pPr>
      <w:r w:rsidRPr="007D6D7A">
        <w:rPr>
          <w:rFonts w:ascii="Arial" w:eastAsia="Times New Roman" w:hAnsi="Arial" w:cs="Arial"/>
          <w:sz w:val="20"/>
          <w:szCs w:val="20"/>
          <w:lang w:val="en-GB" w:eastAsia="en-GB"/>
        </w:rPr>
        <w:t>* To the best of our knowledge the hazards associated with Articles, Deliverables, materials or substances to be supplied under the Contract are identified in the Safety Data Sheets (Qty:</w:t>
      </w:r>
      <w:r w:rsidRPr="007D6D7A">
        <w:rPr>
          <w:rFonts w:ascii="Arial" w:eastAsia="Times New Roman" w:hAnsi="Arial" w:cs="Arial"/>
          <w:sz w:val="20"/>
          <w:szCs w:val="20"/>
          <w:lang w:val="en-GB" w:eastAsia="en-GB"/>
        </w:rPr>
        <w:fldChar w:fldCharType="begin">
          <w:ffData>
            <w:name w:val="Text5"/>
            <w:enabled/>
            <w:calcOnExit w:val="0"/>
            <w:textInput/>
          </w:ffData>
        </w:fldChar>
      </w:r>
      <w:bookmarkStart w:id="57" w:name="Text5"/>
      <w:r w:rsidRPr="007D6D7A">
        <w:rPr>
          <w:rFonts w:ascii="Arial" w:eastAsia="Times New Roman" w:hAnsi="Arial" w:cs="Arial"/>
          <w:sz w:val="20"/>
          <w:szCs w:val="20"/>
          <w:lang w:val="en-GB" w:eastAsia="en-GB"/>
        </w:rPr>
        <w:instrText xml:space="preserve"> FORMTEXT </w:instrText>
      </w:r>
      <w:r w:rsidRPr="007D6D7A">
        <w:rPr>
          <w:rFonts w:ascii="Arial" w:eastAsia="Times New Roman" w:hAnsi="Arial" w:cs="Arial"/>
          <w:sz w:val="20"/>
          <w:szCs w:val="20"/>
          <w:lang w:val="en-GB" w:eastAsia="en-GB"/>
        </w:rPr>
      </w:r>
      <w:r w:rsidRPr="007D6D7A">
        <w:rPr>
          <w:rFonts w:ascii="Arial" w:eastAsia="Times New Roman" w:hAnsi="Arial" w:cs="Arial"/>
          <w:sz w:val="20"/>
          <w:szCs w:val="20"/>
          <w:lang w:val="en-GB" w:eastAsia="en-GB"/>
        </w:rPr>
        <w:fldChar w:fldCharType="separate"/>
      </w:r>
      <w:r w:rsidRPr="007D6D7A">
        <w:rPr>
          <w:rFonts w:ascii="Arial" w:eastAsia="Times New Roman" w:hAnsi="Arial" w:cs="Arial"/>
          <w:noProof/>
          <w:sz w:val="20"/>
          <w:szCs w:val="20"/>
          <w:lang w:val="en-GB" w:eastAsia="en-GB"/>
        </w:rPr>
        <w:t> </w:t>
      </w:r>
      <w:r w:rsidRPr="007D6D7A">
        <w:rPr>
          <w:rFonts w:ascii="Arial" w:eastAsia="Times New Roman" w:hAnsi="Arial" w:cs="Arial"/>
          <w:noProof/>
          <w:sz w:val="20"/>
          <w:szCs w:val="20"/>
          <w:lang w:val="en-GB" w:eastAsia="en-GB"/>
        </w:rPr>
        <w:t> </w:t>
      </w:r>
      <w:r w:rsidRPr="007D6D7A">
        <w:rPr>
          <w:rFonts w:ascii="Arial" w:eastAsia="Times New Roman" w:hAnsi="Arial" w:cs="Arial"/>
          <w:noProof/>
          <w:sz w:val="20"/>
          <w:szCs w:val="20"/>
          <w:lang w:val="en-GB" w:eastAsia="en-GB"/>
        </w:rPr>
        <w:t> </w:t>
      </w:r>
      <w:r w:rsidRPr="007D6D7A">
        <w:rPr>
          <w:rFonts w:ascii="Arial" w:eastAsia="Times New Roman" w:hAnsi="Arial" w:cs="Arial"/>
          <w:noProof/>
          <w:sz w:val="20"/>
          <w:szCs w:val="20"/>
          <w:lang w:val="en-GB" w:eastAsia="en-GB"/>
        </w:rPr>
        <w:t> </w:t>
      </w:r>
      <w:r w:rsidRPr="007D6D7A">
        <w:rPr>
          <w:rFonts w:ascii="Arial" w:eastAsia="Times New Roman" w:hAnsi="Arial" w:cs="Arial"/>
          <w:noProof/>
          <w:sz w:val="20"/>
          <w:szCs w:val="20"/>
          <w:lang w:val="en-GB" w:eastAsia="en-GB"/>
        </w:rPr>
        <w:t> </w:t>
      </w:r>
      <w:r w:rsidRPr="007D6D7A">
        <w:fldChar w:fldCharType="end"/>
      </w:r>
      <w:bookmarkEnd w:id="57"/>
      <w:r w:rsidRPr="007D6D7A">
        <w:rPr>
          <w:rFonts w:ascii="Arial" w:eastAsia="Times New Roman" w:hAnsi="Arial" w:cs="Arial"/>
          <w:sz w:val="20"/>
          <w:szCs w:val="20"/>
          <w:lang w:val="en-GB" w:eastAsia="en-GB"/>
        </w:rPr>
        <w:t>) attached in accordance with either:</w:t>
      </w:r>
    </w:p>
    <w:p w14:paraId="4B475717" w14:textId="77777777" w:rsidR="004522F8" w:rsidRPr="007D6D7A" w:rsidRDefault="004522F8" w:rsidP="004522F8">
      <w:pPr>
        <w:widowControl/>
        <w:spacing w:after="0" w:line="240" w:lineRule="auto"/>
        <w:rPr>
          <w:rFonts w:ascii="Arial" w:eastAsia="Times New Roman" w:hAnsi="Arial" w:cs="Arial"/>
          <w:sz w:val="20"/>
          <w:szCs w:val="20"/>
          <w:lang w:val="en-GB" w:eastAsia="en-GB"/>
        </w:rPr>
      </w:pPr>
    </w:p>
    <w:p w14:paraId="0AE4FA14" w14:textId="77777777" w:rsidR="004522F8" w:rsidRPr="007D6D7A" w:rsidRDefault="004522F8" w:rsidP="004522F8">
      <w:pPr>
        <w:widowControl/>
        <w:spacing w:after="0" w:line="240" w:lineRule="auto"/>
        <w:rPr>
          <w:rFonts w:ascii="Arial" w:eastAsia="Times New Roman" w:hAnsi="Arial" w:cs="Arial"/>
          <w:sz w:val="20"/>
          <w:szCs w:val="20"/>
          <w:lang w:val="en-GB" w:eastAsia="en-GB"/>
        </w:rPr>
      </w:pPr>
      <w:r w:rsidRPr="007D6D7A">
        <w:rPr>
          <w:rFonts w:ascii="Arial" w:eastAsia="Times New Roman" w:hAnsi="Arial" w:cs="Arial"/>
          <w:sz w:val="20"/>
          <w:szCs w:val="20"/>
          <w:lang w:val="en-GB" w:eastAsia="en-GB"/>
        </w:rPr>
        <w:t>DEFCON 68</w:t>
      </w:r>
      <w:r w:rsidRPr="007D6D7A">
        <w:rPr>
          <w:rFonts w:ascii="Arial" w:eastAsia="Times New Roman" w:hAnsi="Arial" w:cs="Arial"/>
          <w:sz w:val="20"/>
          <w:szCs w:val="20"/>
          <w:lang w:val="en-GB" w:eastAsia="en-GB"/>
        </w:rPr>
        <w:fldChar w:fldCharType="begin">
          <w:ffData>
            <w:name w:val="Check2"/>
            <w:enabled/>
            <w:calcOnExit w:val="0"/>
            <w:checkBox>
              <w:sizeAuto/>
              <w:default w:val="0"/>
            </w:checkBox>
          </w:ffData>
        </w:fldChar>
      </w:r>
      <w:r w:rsidRPr="007D6D7A">
        <w:rPr>
          <w:rFonts w:ascii="Arial" w:eastAsia="Times New Roman" w:hAnsi="Arial" w:cs="Arial"/>
          <w:sz w:val="20"/>
          <w:szCs w:val="20"/>
          <w:lang w:val="en-GB" w:eastAsia="en-GB"/>
        </w:rPr>
        <w:instrText xml:space="preserve"> FORMCHECKBOX </w:instrText>
      </w:r>
      <w:r w:rsidR="001D6266">
        <w:rPr>
          <w:rFonts w:ascii="Arial" w:eastAsia="Times New Roman" w:hAnsi="Arial" w:cs="Arial"/>
          <w:sz w:val="20"/>
          <w:szCs w:val="20"/>
          <w:lang w:val="en-GB" w:eastAsia="en-GB"/>
        </w:rPr>
      </w:r>
      <w:r w:rsidR="001D6266">
        <w:rPr>
          <w:rFonts w:ascii="Arial" w:eastAsia="Times New Roman" w:hAnsi="Arial" w:cs="Arial"/>
          <w:sz w:val="20"/>
          <w:szCs w:val="20"/>
          <w:lang w:val="en-GB" w:eastAsia="en-GB"/>
        </w:rPr>
        <w:fldChar w:fldCharType="separate"/>
      </w:r>
      <w:r w:rsidRPr="007D6D7A">
        <w:rPr>
          <w:rFonts w:ascii="Arial" w:eastAsia="Times New Roman" w:hAnsi="Arial" w:cs="Arial"/>
          <w:sz w:val="20"/>
          <w:szCs w:val="20"/>
          <w:lang w:val="en-GB" w:eastAsia="en-GB"/>
        </w:rPr>
        <w:fldChar w:fldCharType="end"/>
      </w:r>
      <w:r w:rsidRPr="007D6D7A">
        <w:rPr>
          <w:rFonts w:ascii="Arial" w:eastAsia="Times New Roman" w:hAnsi="Arial" w:cs="Arial"/>
          <w:sz w:val="20"/>
          <w:szCs w:val="20"/>
          <w:lang w:val="en-GB" w:eastAsia="en-GB"/>
        </w:rPr>
        <w:t xml:space="preserve"> ; or</w:t>
      </w:r>
    </w:p>
    <w:p w14:paraId="0D5A9A40" w14:textId="77777777" w:rsidR="004522F8" w:rsidRPr="007D6D7A" w:rsidRDefault="004522F8" w:rsidP="004522F8">
      <w:pPr>
        <w:widowControl/>
        <w:spacing w:after="0" w:line="240" w:lineRule="auto"/>
        <w:rPr>
          <w:rFonts w:ascii="Arial" w:eastAsia="Times New Roman" w:hAnsi="Arial" w:cs="Arial"/>
          <w:sz w:val="20"/>
          <w:szCs w:val="20"/>
          <w:lang w:val="en-GB" w:eastAsia="en-GB"/>
        </w:rPr>
      </w:pPr>
    </w:p>
    <w:p w14:paraId="67DC3994" w14:textId="77777777" w:rsidR="004522F8" w:rsidRPr="007D6D7A" w:rsidRDefault="004522F8" w:rsidP="004522F8">
      <w:pPr>
        <w:widowControl/>
        <w:spacing w:after="0" w:line="240" w:lineRule="auto"/>
        <w:rPr>
          <w:rFonts w:ascii="Arial" w:eastAsia="Times New Roman" w:hAnsi="Arial" w:cs="Arial"/>
          <w:sz w:val="20"/>
          <w:szCs w:val="20"/>
          <w:lang w:val="en-GB" w:eastAsia="en-GB"/>
        </w:rPr>
      </w:pPr>
      <w:r w:rsidRPr="007D6D7A">
        <w:rPr>
          <w:rFonts w:ascii="Arial" w:eastAsia="Times New Roman" w:hAnsi="Arial" w:cs="Arial"/>
          <w:sz w:val="20"/>
          <w:szCs w:val="20"/>
          <w:lang w:val="en-GB" w:eastAsia="en-GB"/>
        </w:rPr>
        <w:t xml:space="preserve">Condition 9 of Standardised Contract 1A/B Conditions </w:t>
      </w:r>
      <w:r w:rsidRPr="007D6D7A">
        <w:rPr>
          <w:rFonts w:ascii="Arial" w:eastAsia="Times New Roman" w:hAnsi="Arial" w:cs="Arial"/>
          <w:sz w:val="20"/>
          <w:szCs w:val="20"/>
          <w:lang w:val="en-GB" w:eastAsia="en-GB"/>
        </w:rPr>
        <w:fldChar w:fldCharType="begin">
          <w:ffData>
            <w:name w:val="Check2"/>
            <w:enabled/>
            <w:calcOnExit w:val="0"/>
            <w:checkBox>
              <w:sizeAuto/>
              <w:default w:val="0"/>
            </w:checkBox>
          </w:ffData>
        </w:fldChar>
      </w:r>
      <w:r w:rsidRPr="007D6D7A">
        <w:rPr>
          <w:rFonts w:ascii="Arial" w:eastAsia="Times New Roman" w:hAnsi="Arial" w:cs="Arial"/>
          <w:sz w:val="20"/>
          <w:szCs w:val="20"/>
          <w:lang w:val="en-GB" w:eastAsia="en-GB"/>
        </w:rPr>
        <w:instrText xml:space="preserve"> FORMCHECKBOX </w:instrText>
      </w:r>
      <w:r w:rsidR="001D6266">
        <w:rPr>
          <w:rFonts w:ascii="Arial" w:eastAsia="Times New Roman" w:hAnsi="Arial" w:cs="Arial"/>
          <w:sz w:val="20"/>
          <w:szCs w:val="20"/>
          <w:lang w:val="en-GB" w:eastAsia="en-GB"/>
        </w:rPr>
      </w:r>
      <w:r w:rsidR="001D6266">
        <w:rPr>
          <w:rFonts w:ascii="Arial" w:eastAsia="Times New Roman" w:hAnsi="Arial" w:cs="Arial"/>
          <w:sz w:val="20"/>
          <w:szCs w:val="20"/>
          <w:lang w:val="en-GB" w:eastAsia="en-GB"/>
        </w:rPr>
        <w:fldChar w:fldCharType="separate"/>
      </w:r>
      <w:r w:rsidRPr="007D6D7A">
        <w:rPr>
          <w:rFonts w:ascii="Arial" w:eastAsia="Times New Roman" w:hAnsi="Arial" w:cs="Arial"/>
          <w:sz w:val="20"/>
          <w:szCs w:val="20"/>
          <w:lang w:val="en-GB" w:eastAsia="en-GB"/>
        </w:rPr>
        <w:fldChar w:fldCharType="end"/>
      </w:r>
      <w:r w:rsidRPr="007D6D7A">
        <w:rPr>
          <w:rFonts w:ascii="Arial" w:eastAsia="Times New Roman" w:hAnsi="Arial" w:cs="Arial"/>
          <w:sz w:val="20"/>
          <w:szCs w:val="20"/>
          <w:lang w:val="en-GB" w:eastAsia="en-GB"/>
        </w:rPr>
        <w:t xml:space="preserve">; </w:t>
      </w:r>
    </w:p>
    <w:p w14:paraId="0699C2AD" w14:textId="77777777" w:rsidR="004522F8" w:rsidRPr="007D6D7A" w:rsidRDefault="004522F8" w:rsidP="004522F8">
      <w:pPr>
        <w:widowControl/>
        <w:spacing w:after="0" w:line="240" w:lineRule="auto"/>
        <w:rPr>
          <w:rFonts w:ascii="Arial" w:eastAsia="Times New Roman" w:hAnsi="Arial" w:cs="Arial"/>
          <w:sz w:val="20"/>
          <w:szCs w:val="20"/>
          <w:lang w:val="en-GB" w:eastAsia="en-GB"/>
        </w:rPr>
      </w:pPr>
    </w:p>
    <w:p w14:paraId="53CE2D81" w14:textId="77777777" w:rsidR="004522F8" w:rsidRPr="007D6D7A" w:rsidRDefault="004522F8" w:rsidP="004522F8">
      <w:pPr>
        <w:widowControl/>
        <w:spacing w:after="0" w:line="240" w:lineRule="auto"/>
        <w:outlineLvl w:val="0"/>
        <w:rPr>
          <w:rFonts w:ascii="Arial" w:eastAsia="Times New Roman" w:hAnsi="Arial" w:cs="Arial"/>
          <w:sz w:val="20"/>
          <w:szCs w:val="20"/>
          <w:lang w:val="en-GB" w:eastAsia="en-GB"/>
        </w:rPr>
      </w:pPr>
      <w:r w:rsidRPr="007D6D7A">
        <w:rPr>
          <w:rFonts w:ascii="Arial" w:eastAsia="Times New Roman" w:hAnsi="Arial" w:cs="Arial"/>
          <w:sz w:val="20"/>
          <w:szCs w:val="20"/>
          <w:lang w:val="en-GB" w:eastAsia="en-GB"/>
        </w:rPr>
        <w:t xml:space="preserve">Contractor’s Signature: </w:t>
      </w:r>
      <w:r w:rsidRPr="007D6D7A">
        <w:rPr>
          <w:rFonts w:ascii="Arial" w:eastAsia="Times New Roman" w:hAnsi="Arial" w:cs="Arial"/>
          <w:sz w:val="20"/>
          <w:szCs w:val="20"/>
          <w:lang w:val="en-GB" w:eastAsia="en-GB"/>
        </w:rPr>
        <w:fldChar w:fldCharType="begin">
          <w:ffData>
            <w:name w:val="Text6"/>
            <w:enabled/>
            <w:calcOnExit w:val="0"/>
            <w:textInput/>
          </w:ffData>
        </w:fldChar>
      </w:r>
      <w:bookmarkStart w:id="58" w:name="Text6"/>
      <w:r w:rsidRPr="007D6D7A">
        <w:rPr>
          <w:rFonts w:ascii="Arial" w:eastAsia="Times New Roman" w:hAnsi="Arial" w:cs="Arial"/>
          <w:sz w:val="20"/>
          <w:szCs w:val="20"/>
          <w:lang w:val="en-GB" w:eastAsia="en-GB"/>
        </w:rPr>
        <w:instrText xml:space="preserve"> FORMTEXT </w:instrText>
      </w:r>
      <w:r w:rsidRPr="007D6D7A">
        <w:rPr>
          <w:rFonts w:ascii="Arial" w:eastAsia="Times New Roman" w:hAnsi="Arial" w:cs="Arial"/>
          <w:sz w:val="20"/>
          <w:szCs w:val="20"/>
          <w:lang w:val="en-GB" w:eastAsia="en-GB"/>
        </w:rPr>
      </w:r>
      <w:r w:rsidRPr="007D6D7A">
        <w:rPr>
          <w:rFonts w:ascii="Arial" w:eastAsia="Times New Roman" w:hAnsi="Arial" w:cs="Arial"/>
          <w:sz w:val="20"/>
          <w:szCs w:val="20"/>
          <w:lang w:val="en-GB" w:eastAsia="en-GB"/>
        </w:rPr>
        <w:fldChar w:fldCharType="separate"/>
      </w:r>
      <w:r w:rsidRPr="007D6D7A">
        <w:rPr>
          <w:rFonts w:ascii="Arial" w:eastAsia="Times New Roman" w:hAnsi="Arial" w:cs="Arial"/>
          <w:noProof/>
          <w:sz w:val="20"/>
          <w:szCs w:val="20"/>
          <w:lang w:val="en-GB" w:eastAsia="en-GB"/>
        </w:rPr>
        <w:t> </w:t>
      </w:r>
      <w:r w:rsidRPr="007D6D7A">
        <w:rPr>
          <w:rFonts w:ascii="Arial" w:eastAsia="Times New Roman" w:hAnsi="Arial" w:cs="Arial"/>
          <w:noProof/>
          <w:sz w:val="20"/>
          <w:szCs w:val="20"/>
          <w:lang w:val="en-GB" w:eastAsia="en-GB"/>
        </w:rPr>
        <w:t> </w:t>
      </w:r>
      <w:r w:rsidRPr="007D6D7A">
        <w:rPr>
          <w:rFonts w:ascii="Arial" w:eastAsia="Times New Roman" w:hAnsi="Arial" w:cs="Arial"/>
          <w:noProof/>
          <w:sz w:val="20"/>
          <w:szCs w:val="20"/>
          <w:lang w:val="en-GB" w:eastAsia="en-GB"/>
        </w:rPr>
        <w:t> </w:t>
      </w:r>
      <w:r w:rsidRPr="007D6D7A">
        <w:rPr>
          <w:rFonts w:ascii="Arial" w:eastAsia="Times New Roman" w:hAnsi="Arial" w:cs="Arial"/>
          <w:noProof/>
          <w:sz w:val="20"/>
          <w:szCs w:val="20"/>
          <w:lang w:val="en-GB" w:eastAsia="en-GB"/>
        </w:rPr>
        <w:t> </w:t>
      </w:r>
      <w:r w:rsidRPr="007D6D7A">
        <w:rPr>
          <w:rFonts w:ascii="Arial" w:eastAsia="Times New Roman" w:hAnsi="Arial" w:cs="Arial"/>
          <w:noProof/>
          <w:sz w:val="20"/>
          <w:szCs w:val="20"/>
          <w:lang w:val="en-GB" w:eastAsia="en-GB"/>
        </w:rPr>
        <w:t> </w:t>
      </w:r>
      <w:r w:rsidRPr="007D6D7A">
        <w:fldChar w:fldCharType="end"/>
      </w:r>
      <w:bookmarkEnd w:id="58"/>
      <w:r w:rsidRPr="007D6D7A">
        <w:rPr>
          <w:rFonts w:ascii="Arial" w:eastAsia="Times New Roman" w:hAnsi="Arial" w:cs="Arial"/>
          <w:sz w:val="20"/>
          <w:szCs w:val="20"/>
          <w:lang w:val="en-GB" w:eastAsia="en-GB"/>
        </w:rPr>
        <w:t xml:space="preserve"> </w:t>
      </w:r>
    </w:p>
    <w:p w14:paraId="27B492B8" w14:textId="77777777" w:rsidR="004522F8" w:rsidRPr="007D6D7A" w:rsidRDefault="004522F8" w:rsidP="004522F8">
      <w:pPr>
        <w:widowControl/>
        <w:spacing w:after="0" w:line="240" w:lineRule="auto"/>
        <w:rPr>
          <w:rFonts w:ascii="Arial" w:eastAsia="Times New Roman" w:hAnsi="Arial" w:cs="Arial"/>
          <w:sz w:val="20"/>
          <w:szCs w:val="20"/>
          <w:lang w:val="en-GB" w:eastAsia="en-GB"/>
        </w:rPr>
      </w:pPr>
    </w:p>
    <w:p w14:paraId="556D630D" w14:textId="77777777" w:rsidR="004522F8" w:rsidRPr="007D6D7A" w:rsidRDefault="004522F8" w:rsidP="004522F8">
      <w:pPr>
        <w:widowControl/>
        <w:spacing w:after="0" w:line="240" w:lineRule="auto"/>
        <w:outlineLvl w:val="0"/>
        <w:rPr>
          <w:rFonts w:ascii="Arial" w:eastAsia="Times New Roman" w:hAnsi="Arial" w:cs="Arial"/>
          <w:sz w:val="20"/>
          <w:szCs w:val="20"/>
          <w:lang w:val="en-GB" w:eastAsia="en-GB"/>
        </w:rPr>
      </w:pPr>
      <w:r w:rsidRPr="007D6D7A">
        <w:rPr>
          <w:rFonts w:ascii="Arial" w:eastAsia="Times New Roman" w:hAnsi="Arial" w:cs="Arial"/>
          <w:sz w:val="20"/>
          <w:szCs w:val="20"/>
          <w:lang w:val="en-GB" w:eastAsia="en-GB"/>
        </w:rPr>
        <w:t xml:space="preserve">Name: </w:t>
      </w:r>
      <w:r w:rsidRPr="007D6D7A">
        <w:rPr>
          <w:rFonts w:ascii="Arial" w:eastAsia="Times New Roman" w:hAnsi="Arial" w:cs="Arial"/>
          <w:sz w:val="20"/>
          <w:szCs w:val="20"/>
          <w:lang w:val="en-GB" w:eastAsia="en-GB"/>
        </w:rPr>
        <w:fldChar w:fldCharType="begin">
          <w:ffData>
            <w:name w:val="Text7"/>
            <w:enabled/>
            <w:calcOnExit w:val="0"/>
            <w:textInput/>
          </w:ffData>
        </w:fldChar>
      </w:r>
      <w:bookmarkStart w:id="59" w:name="Text7"/>
      <w:r w:rsidRPr="007D6D7A">
        <w:rPr>
          <w:rFonts w:ascii="Arial" w:eastAsia="Times New Roman" w:hAnsi="Arial" w:cs="Arial"/>
          <w:sz w:val="20"/>
          <w:szCs w:val="20"/>
          <w:lang w:val="en-GB" w:eastAsia="en-GB"/>
        </w:rPr>
        <w:instrText xml:space="preserve"> FORMTEXT </w:instrText>
      </w:r>
      <w:r w:rsidRPr="007D6D7A">
        <w:rPr>
          <w:rFonts w:ascii="Arial" w:eastAsia="Times New Roman" w:hAnsi="Arial" w:cs="Arial"/>
          <w:sz w:val="20"/>
          <w:szCs w:val="20"/>
          <w:lang w:val="en-GB" w:eastAsia="en-GB"/>
        </w:rPr>
      </w:r>
      <w:r w:rsidRPr="007D6D7A">
        <w:rPr>
          <w:rFonts w:ascii="Arial" w:eastAsia="Times New Roman" w:hAnsi="Arial" w:cs="Arial"/>
          <w:sz w:val="20"/>
          <w:szCs w:val="20"/>
          <w:lang w:val="en-GB" w:eastAsia="en-GB"/>
        </w:rPr>
        <w:fldChar w:fldCharType="separate"/>
      </w:r>
      <w:r w:rsidRPr="007D6D7A">
        <w:rPr>
          <w:rFonts w:ascii="Arial" w:eastAsia="Times New Roman" w:hAnsi="Arial" w:cs="Arial"/>
          <w:noProof/>
          <w:sz w:val="20"/>
          <w:szCs w:val="20"/>
          <w:lang w:val="en-GB" w:eastAsia="en-GB"/>
        </w:rPr>
        <w:t> </w:t>
      </w:r>
      <w:r w:rsidRPr="007D6D7A">
        <w:rPr>
          <w:rFonts w:ascii="Arial" w:eastAsia="Times New Roman" w:hAnsi="Arial" w:cs="Arial"/>
          <w:noProof/>
          <w:sz w:val="20"/>
          <w:szCs w:val="20"/>
          <w:lang w:val="en-GB" w:eastAsia="en-GB"/>
        </w:rPr>
        <w:t> </w:t>
      </w:r>
      <w:r w:rsidRPr="007D6D7A">
        <w:rPr>
          <w:rFonts w:ascii="Arial" w:eastAsia="Times New Roman" w:hAnsi="Arial" w:cs="Arial"/>
          <w:noProof/>
          <w:sz w:val="20"/>
          <w:szCs w:val="20"/>
          <w:lang w:val="en-GB" w:eastAsia="en-GB"/>
        </w:rPr>
        <w:t> </w:t>
      </w:r>
      <w:r w:rsidRPr="007D6D7A">
        <w:rPr>
          <w:rFonts w:ascii="Arial" w:eastAsia="Times New Roman" w:hAnsi="Arial" w:cs="Arial"/>
          <w:noProof/>
          <w:sz w:val="20"/>
          <w:szCs w:val="20"/>
          <w:lang w:val="en-GB" w:eastAsia="en-GB"/>
        </w:rPr>
        <w:t> </w:t>
      </w:r>
      <w:r w:rsidRPr="007D6D7A">
        <w:rPr>
          <w:rFonts w:ascii="Arial" w:eastAsia="Times New Roman" w:hAnsi="Arial" w:cs="Arial"/>
          <w:noProof/>
          <w:sz w:val="20"/>
          <w:szCs w:val="20"/>
          <w:lang w:val="en-GB" w:eastAsia="en-GB"/>
        </w:rPr>
        <w:t> </w:t>
      </w:r>
      <w:r w:rsidRPr="007D6D7A">
        <w:fldChar w:fldCharType="end"/>
      </w:r>
      <w:bookmarkEnd w:id="59"/>
      <w:r w:rsidRPr="007D6D7A">
        <w:rPr>
          <w:rFonts w:ascii="Arial" w:eastAsia="Times New Roman" w:hAnsi="Arial" w:cs="Arial"/>
          <w:sz w:val="20"/>
          <w:szCs w:val="20"/>
          <w:lang w:val="en-GB" w:eastAsia="en-GB"/>
        </w:rPr>
        <w:t xml:space="preserve"> </w:t>
      </w:r>
    </w:p>
    <w:p w14:paraId="607DCB21" w14:textId="77777777" w:rsidR="004522F8" w:rsidRPr="007D6D7A" w:rsidRDefault="004522F8" w:rsidP="004522F8">
      <w:pPr>
        <w:widowControl/>
        <w:spacing w:after="0" w:line="240" w:lineRule="auto"/>
        <w:rPr>
          <w:rFonts w:ascii="Arial" w:eastAsia="Times New Roman" w:hAnsi="Arial" w:cs="Arial"/>
          <w:sz w:val="20"/>
          <w:szCs w:val="20"/>
          <w:lang w:val="en-GB" w:eastAsia="en-GB"/>
        </w:rPr>
      </w:pPr>
    </w:p>
    <w:p w14:paraId="54E68FEC" w14:textId="77777777" w:rsidR="004522F8" w:rsidRPr="007D6D7A" w:rsidRDefault="004522F8" w:rsidP="004522F8">
      <w:pPr>
        <w:widowControl/>
        <w:spacing w:after="0" w:line="240" w:lineRule="auto"/>
        <w:outlineLvl w:val="0"/>
        <w:rPr>
          <w:rFonts w:ascii="Arial" w:eastAsia="Times New Roman" w:hAnsi="Arial" w:cs="Arial"/>
          <w:sz w:val="20"/>
          <w:szCs w:val="20"/>
          <w:lang w:val="en-GB" w:eastAsia="en-GB"/>
        </w:rPr>
      </w:pPr>
      <w:r w:rsidRPr="007D6D7A">
        <w:rPr>
          <w:rFonts w:ascii="Arial" w:eastAsia="Times New Roman" w:hAnsi="Arial" w:cs="Arial"/>
          <w:sz w:val="20"/>
          <w:szCs w:val="20"/>
          <w:lang w:val="en-GB" w:eastAsia="en-GB"/>
        </w:rPr>
        <w:t xml:space="preserve">Job Title: </w:t>
      </w:r>
      <w:r w:rsidRPr="007D6D7A">
        <w:rPr>
          <w:rFonts w:ascii="Arial" w:eastAsia="Times New Roman" w:hAnsi="Arial" w:cs="Arial"/>
          <w:sz w:val="20"/>
          <w:szCs w:val="20"/>
          <w:lang w:val="en-GB" w:eastAsia="en-GB"/>
        </w:rPr>
        <w:fldChar w:fldCharType="begin">
          <w:ffData>
            <w:name w:val="Text8"/>
            <w:enabled/>
            <w:calcOnExit w:val="0"/>
            <w:textInput/>
          </w:ffData>
        </w:fldChar>
      </w:r>
      <w:bookmarkStart w:id="60" w:name="Text8"/>
      <w:r w:rsidRPr="007D6D7A">
        <w:rPr>
          <w:rFonts w:ascii="Arial" w:eastAsia="Times New Roman" w:hAnsi="Arial" w:cs="Arial"/>
          <w:sz w:val="20"/>
          <w:szCs w:val="20"/>
          <w:lang w:val="en-GB" w:eastAsia="en-GB"/>
        </w:rPr>
        <w:instrText xml:space="preserve"> FORMTEXT </w:instrText>
      </w:r>
      <w:r w:rsidRPr="007D6D7A">
        <w:rPr>
          <w:rFonts w:ascii="Arial" w:eastAsia="Times New Roman" w:hAnsi="Arial" w:cs="Arial"/>
          <w:sz w:val="20"/>
          <w:szCs w:val="20"/>
          <w:lang w:val="en-GB" w:eastAsia="en-GB"/>
        </w:rPr>
      </w:r>
      <w:r w:rsidRPr="007D6D7A">
        <w:rPr>
          <w:rFonts w:ascii="Arial" w:eastAsia="Times New Roman" w:hAnsi="Arial" w:cs="Arial"/>
          <w:sz w:val="20"/>
          <w:szCs w:val="20"/>
          <w:lang w:val="en-GB" w:eastAsia="en-GB"/>
        </w:rPr>
        <w:fldChar w:fldCharType="separate"/>
      </w:r>
      <w:r w:rsidRPr="007D6D7A">
        <w:rPr>
          <w:rFonts w:ascii="Arial" w:eastAsia="Times New Roman" w:hAnsi="Arial" w:cs="Arial"/>
          <w:noProof/>
          <w:sz w:val="20"/>
          <w:szCs w:val="20"/>
          <w:lang w:val="en-GB" w:eastAsia="en-GB"/>
        </w:rPr>
        <w:t> </w:t>
      </w:r>
      <w:r w:rsidRPr="007D6D7A">
        <w:rPr>
          <w:rFonts w:ascii="Arial" w:eastAsia="Times New Roman" w:hAnsi="Arial" w:cs="Arial"/>
          <w:noProof/>
          <w:sz w:val="20"/>
          <w:szCs w:val="20"/>
          <w:lang w:val="en-GB" w:eastAsia="en-GB"/>
        </w:rPr>
        <w:t> </w:t>
      </w:r>
      <w:r w:rsidRPr="007D6D7A">
        <w:rPr>
          <w:rFonts w:ascii="Arial" w:eastAsia="Times New Roman" w:hAnsi="Arial" w:cs="Arial"/>
          <w:noProof/>
          <w:sz w:val="20"/>
          <w:szCs w:val="20"/>
          <w:lang w:val="en-GB" w:eastAsia="en-GB"/>
        </w:rPr>
        <w:t> </w:t>
      </w:r>
      <w:r w:rsidRPr="007D6D7A">
        <w:rPr>
          <w:rFonts w:ascii="Arial" w:eastAsia="Times New Roman" w:hAnsi="Arial" w:cs="Arial"/>
          <w:noProof/>
          <w:sz w:val="20"/>
          <w:szCs w:val="20"/>
          <w:lang w:val="en-GB" w:eastAsia="en-GB"/>
        </w:rPr>
        <w:t> </w:t>
      </w:r>
      <w:r w:rsidRPr="007D6D7A">
        <w:rPr>
          <w:rFonts w:ascii="Arial" w:eastAsia="Times New Roman" w:hAnsi="Arial" w:cs="Arial"/>
          <w:noProof/>
          <w:sz w:val="20"/>
          <w:szCs w:val="20"/>
          <w:lang w:val="en-GB" w:eastAsia="en-GB"/>
        </w:rPr>
        <w:t> </w:t>
      </w:r>
      <w:r w:rsidRPr="007D6D7A">
        <w:fldChar w:fldCharType="end"/>
      </w:r>
      <w:bookmarkEnd w:id="60"/>
      <w:r w:rsidRPr="007D6D7A">
        <w:rPr>
          <w:rFonts w:ascii="Arial" w:eastAsia="Times New Roman" w:hAnsi="Arial" w:cs="Arial"/>
          <w:sz w:val="20"/>
          <w:szCs w:val="20"/>
          <w:lang w:val="en-GB" w:eastAsia="en-GB"/>
        </w:rPr>
        <w:t xml:space="preserve"> </w:t>
      </w:r>
    </w:p>
    <w:p w14:paraId="2C2C2FE5" w14:textId="77777777" w:rsidR="004522F8" w:rsidRPr="007D6D7A" w:rsidRDefault="004522F8" w:rsidP="004522F8">
      <w:pPr>
        <w:widowControl/>
        <w:spacing w:after="0" w:line="240" w:lineRule="auto"/>
        <w:rPr>
          <w:rFonts w:ascii="Arial" w:eastAsia="Times New Roman" w:hAnsi="Arial" w:cs="Arial"/>
          <w:sz w:val="20"/>
          <w:szCs w:val="20"/>
          <w:lang w:val="en-GB" w:eastAsia="en-GB"/>
        </w:rPr>
      </w:pPr>
    </w:p>
    <w:p w14:paraId="363631E5" w14:textId="77777777" w:rsidR="004522F8" w:rsidRPr="007D6D7A" w:rsidRDefault="004522F8" w:rsidP="004522F8">
      <w:pPr>
        <w:widowControl/>
        <w:spacing w:after="0" w:line="240" w:lineRule="auto"/>
        <w:rPr>
          <w:rFonts w:ascii="Arial" w:eastAsia="Times New Roman" w:hAnsi="Arial" w:cs="Arial"/>
          <w:sz w:val="20"/>
          <w:szCs w:val="20"/>
          <w:lang w:val="en-GB" w:eastAsia="en-GB"/>
        </w:rPr>
      </w:pPr>
      <w:r w:rsidRPr="007D6D7A">
        <w:rPr>
          <w:rFonts w:ascii="Arial" w:eastAsia="Times New Roman" w:hAnsi="Arial" w:cs="Arial"/>
          <w:sz w:val="20"/>
          <w:szCs w:val="20"/>
          <w:lang w:val="en-GB" w:eastAsia="en-GB"/>
        </w:rPr>
        <w:t xml:space="preserve">Date: </w:t>
      </w:r>
      <w:r w:rsidRPr="007D6D7A">
        <w:rPr>
          <w:rFonts w:ascii="Arial" w:eastAsia="Times New Roman" w:hAnsi="Arial" w:cs="Arial"/>
          <w:sz w:val="20"/>
          <w:szCs w:val="20"/>
          <w:lang w:val="en-GB" w:eastAsia="en-GB"/>
        </w:rPr>
        <w:fldChar w:fldCharType="begin">
          <w:ffData>
            <w:name w:val="Text9"/>
            <w:enabled/>
            <w:calcOnExit w:val="0"/>
            <w:textInput/>
          </w:ffData>
        </w:fldChar>
      </w:r>
      <w:bookmarkStart w:id="61" w:name="Text9"/>
      <w:r w:rsidRPr="007D6D7A">
        <w:rPr>
          <w:rFonts w:ascii="Arial" w:eastAsia="Times New Roman" w:hAnsi="Arial" w:cs="Arial"/>
          <w:sz w:val="20"/>
          <w:szCs w:val="20"/>
          <w:lang w:val="en-GB" w:eastAsia="en-GB"/>
        </w:rPr>
        <w:instrText xml:space="preserve"> FORMTEXT </w:instrText>
      </w:r>
      <w:r w:rsidRPr="007D6D7A">
        <w:rPr>
          <w:rFonts w:ascii="Arial" w:eastAsia="Times New Roman" w:hAnsi="Arial" w:cs="Arial"/>
          <w:sz w:val="20"/>
          <w:szCs w:val="20"/>
          <w:lang w:val="en-GB" w:eastAsia="en-GB"/>
        </w:rPr>
      </w:r>
      <w:r w:rsidRPr="007D6D7A">
        <w:rPr>
          <w:rFonts w:ascii="Arial" w:eastAsia="Times New Roman" w:hAnsi="Arial" w:cs="Arial"/>
          <w:sz w:val="20"/>
          <w:szCs w:val="20"/>
          <w:lang w:val="en-GB" w:eastAsia="en-GB"/>
        </w:rPr>
        <w:fldChar w:fldCharType="separate"/>
      </w:r>
      <w:r w:rsidRPr="007D6D7A">
        <w:rPr>
          <w:rFonts w:ascii="Arial" w:eastAsia="Times New Roman" w:hAnsi="Arial" w:cs="Arial"/>
          <w:noProof/>
          <w:sz w:val="20"/>
          <w:szCs w:val="20"/>
          <w:lang w:val="en-GB" w:eastAsia="en-GB"/>
        </w:rPr>
        <w:t> </w:t>
      </w:r>
      <w:r w:rsidRPr="007D6D7A">
        <w:rPr>
          <w:rFonts w:ascii="Arial" w:eastAsia="Times New Roman" w:hAnsi="Arial" w:cs="Arial"/>
          <w:noProof/>
          <w:sz w:val="20"/>
          <w:szCs w:val="20"/>
          <w:lang w:val="en-GB" w:eastAsia="en-GB"/>
        </w:rPr>
        <w:t> </w:t>
      </w:r>
      <w:r w:rsidRPr="007D6D7A">
        <w:rPr>
          <w:rFonts w:ascii="Arial" w:eastAsia="Times New Roman" w:hAnsi="Arial" w:cs="Arial"/>
          <w:noProof/>
          <w:sz w:val="20"/>
          <w:szCs w:val="20"/>
          <w:lang w:val="en-GB" w:eastAsia="en-GB"/>
        </w:rPr>
        <w:t> </w:t>
      </w:r>
      <w:r w:rsidRPr="007D6D7A">
        <w:rPr>
          <w:rFonts w:ascii="Arial" w:eastAsia="Times New Roman" w:hAnsi="Arial" w:cs="Arial"/>
          <w:noProof/>
          <w:sz w:val="20"/>
          <w:szCs w:val="20"/>
          <w:lang w:val="en-GB" w:eastAsia="en-GB"/>
        </w:rPr>
        <w:t> </w:t>
      </w:r>
      <w:r w:rsidRPr="007D6D7A">
        <w:rPr>
          <w:rFonts w:ascii="Arial" w:eastAsia="Times New Roman" w:hAnsi="Arial" w:cs="Arial"/>
          <w:noProof/>
          <w:sz w:val="20"/>
          <w:szCs w:val="20"/>
          <w:lang w:val="en-GB" w:eastAsia="en-GB"/>
        </w:rPr>
        <w:t> </w:t>
      </w:r>
      <w:r w:rsidRPr="007D6D7A">
        <w:fldChar w:fldCharType="end"/>
      </w:r>
      <w:bookmarkEnd w:id="61"/>
      <w:r w:rsidRPr="007D6D7A">
        <w:rPr>
          <w:rFonts w:ascii="Arial" w:eastAsia="Times New Roman" w:hAnsi="Arial" w:cs="Arial"/>
          <w:sz w:val="20"/>
          <w:szCs w:val="20"/>
          <w:lang w:val="en-GB" w:eastAsia="en-GB"/>
        </w:rPr>
        <w:t xml:space="preserve"> </w:t>
      </w:r>
    </w:p>
    <w:p w14:paraId="5824DF87" w14:textId="77777777" w:rsidR="004522F8" w:rsidRPr="007D6D7A" w:rsidRDefault="004522F8" w:rsidP="004522F8">
      <w:pPr>
        <w:widowControl/>
        <w:spacing w:after="0" w:line="240" w:lineRule="auto"/>
        <w:rPr>
          <w:rFonts w:ascii="Arial" w:eastAsia="Times New Roman" w:hAnsi="Arial" w:cs="Arial"/>
          <w:sz w:val="20"/>
          <w:szCs w:val="20"/>
          <w:lang w:val="en-GB" w:eastAsia="en-GB"/>
        </w:rPr>
      </w:pPr>
    </w:p>
    <w:p w14:paraId="19A026DF" w14:textId="77777777" w:rsidR="004522F8" w:rsidRPr="007D6D7A" w:rsidRDefault="004522F8" w:rsidP="004522F8">
      <w:pPr>
        <w:widowControl/>
        <w:spacing w:after="0" w:line="240" w:lineRule="auto"/>
        <w:rPr>
          <w:rFonts w:ascii="Arial" w:eastAsia="Times New Roman" w:hAnsi="Arial" w:cs="Arial"/>
          <w:sz w:val="20"/>
          <w:szCs w:val="20"/>
          <w:lang w:val="en-GB" w:eastAsia="en-GB"/>
        </w:rPr>
      </w:pPr>
      <w:r w:rsidRPr="007D6D7A">
        <w:rPr>
          <w:rFonts w:ascii="Arial" w:eastAsia="Times New Roman" w:hAnsi="Arial" w:cs="Arial"/>
          <w:sz w:val="20"/>
          <w:szCs w:val="20"/>
          <w:lang w:val="en-GB" w:eastAsia="en-GB"/>
        </w:rPr>
        <w:t>* check box (</w:t>
      </w:r>
      <w:r w:rsidRPr="007D6D7A">
        <w:rPr>
          <w:rFonts w:ascii="Arial" w:eastAsia="Times New Roman" w:hAnsi="Arial" w:cs="Arial"/>
          <w:sz w:val="20"/>
          <w:szCs w:val="20"/>
          <w:lang w:val="en-GB" w:eastAsia="en-GB"/>
        </w:rPr>
        <w:sym w:font="Wingdings 2" w:char="F054"/>
      </w:r>
      <w:r w:rsidRPr="007D6D7A">
        <w:rPr>
          <w:rFonts w:ascii="Arial" w:eastAsia="Times New Roman" w:hAnsi="Arial" w:cs="Arial"/>
          <w:sz w:val="20"/>
          <w:szCs w:val="20"/>
          <w:lang w:val="en-GB" w:eastAsia="en-GB"/>
        </w:rPr>
        <w:t xml:space="preserve">) as appropriate </w:t>
      </w:r>
    </w:p>
    <w:p w14:paraId="2FFFF0E9" w14:textId="77777777" w:rsidR="004522F8" w:rsidRPr="007D6D7A" w:rsidRDefault="004522F8" w:rsidP="004522F8">
      <w:pPr>
        <w:widowControl/>
        <w:spacing w:after="0" w:line="240" w:lineRule="auto"/>
        <w:rPr>
          <w:rFonts w:ascii="Arial" w:eastAsia="Times New Roman" w:hAnsi="Arial" w:cs="Arial"/>
          <w:sz w:val="20"/>
          <w:szCs w:val="20"/>
          <w:lang w:val="en-GB" w:eastAsia="en-GB"/>
        </w:rPr>
      </w:pPr>
    </w:p>
    <w:p w14:paraId="08C9E175" w14:textId="77777777" w:rsidR="004522F8" w:rsidRPr="007D6D7A" w:rsidRDefault="001D6266" w:rsidP="004522F8">
      <w:pPr>
        <w:widowControl/>
        <w:spacing w:after="0" w:line="240" w:lineRule="auto"/>
        <w:jc w:val="center"/>
        <w:rPr>
          <w:rFonts w:ascii="Arial" w:eastAsia="Times New Roman" w:hAnsi="Arial" w:cs="Arial"/>
          <w:sz w:val="20"/>
          <w:szCs w:val="20"/>
          <w:lang w:val="en-GB" w:eastAsia="en-GB"/>
        </w:rPr>
      </w:pPr>
      <w:r>
        <w:rPr>
          <w:rFonts w:ascii="Arial" w:eastAsia="Times New Roman" w:hAnsi="Arial" w:cs="Arial"/>
          <w:sz w:val="20"/>
          <w:szCs w:val="20"/>
          <w:lang w:val="en-GB" w:eastAsia="en-GB"/>
        </w:rPr>
        <w:pict w14:anchorId="768B799F">
          <v:rect id="_x0000_i1025" style="width:451.3pt;height:1.5pt" o:hralign="center" o:hrstd="t" o:hr="t" fillcolor="#a0a0a0" stroked="f"/>
        </w:pict>
      </w:r>
    </w:p>
    <w:p w14:paraId="43DAEB91" w14:textId="77777777" w:rsidR="004522F8" w:rsidRPr="007D6D7A" w:rsidRDefault="004522F8" w:rsidP="004522F8">
      <w:pPr>
        <w:widowControl/>
        <w:spacing w:after="0" w:line="240" w:lineRule="auto"/>
        <w:jc w:val="center"/>
        <w:outlineLvl w:val="0"/>
        <w:rPr>
          <w:rFonts w:ascii="Arial" w:eastAsia="Times New Roman" w:hAnsi="Arial" w:cs="Arial"/>
          <w:b/>
          <w:sz w:val="20"/>
          <w:szCs w:val="20"/>
          <w:lang w:val="en-GB" w:eastAsia="en-GB"/>
        </w:rPr>
      </w:pPr>
      <w:r w:rsidRPr="007D6D7A">
        <w:rPr>
          <w:rFonts w:ascii="Arial" w:eastAsia="Times New Roman" w:hAnsi="Arial" w:cs="Arial"/>
          <w:b/>
          <w:sz w:val="20"/>
          <w:szCs w:val="20"/>
          <w:lang w:val="en-GB" w:eastAsia="en-GB"/>
        </w:rPr>
        <w:t xml:space="preserve">To be completed by the Authority </w:t>
      </w:r>
    </w:p>
    <w:p w14:paraId="408BFE01" w14:textId="77777777" w:rsidR="004522F8" w:rsidRPr="007D6D7A" w:rsidRDefault="004522F8" w:rsidP="004522F8">
      <w:pPr>
        <w:widowControl/>
        <w:spacing w:after="0" w:line="240" w:lineRule="auto"/>
        <w:jc w:val="center"/>
        <w:rPr>
          <w:rFonts w:ascii="Arial" w:eastAsia="Times New Roman" w:hAnsi="Arial" w:cs="Arial"/>
          <w:sz w:val="20"/>
          <w:szCs w:val="20"/>
          <w:lang w:val="en-GB" w:eastAsia="en-GB"/>
        </w:rPr>
      </w:pPr>
    </w:p>
    <w:p w14:paraId="559C4E85" w14:textId="77777777" w:rsidR="004522F8" w:rsidRPr="007D6D7A" w:rsidRDefault="004522F8" w:rsidP="004522F8">
      <w:pPr>
        <w:outlineLvl w:val="0"/>
        <w:rPr>
          <w:rFonts w:ascii="Arial" w:hAnsi="Arial" w:cs="Arial"/>
          <w:sz w:val="20"/>
          <w:szCs w:val="20"/>
        </w:rPr>
      </w:pPr>
      <w:r w:rsidRPr="007D6D7A">
        <w:rPr>
          <w:rFonts w:ascii="Arial" w:hAnsi="Arial" w:cs="Arial"/>
          <w:sz w:val="20"/>
          <w:szCs w:val="20"/>
        </w:rPr>
        <w:t xml:space="preserve">DMC: </w:t>
      </w:r>
      <w:r w:rsidRPr="007D6D7A">
        <w:rPr>
          <w:rFonts w:ascii="Arial" w:hAnsi="Arial" w:cs="Arial"/>
          <w:sz w:val="20"/>
          <w:szCs w:val="20"/>
        </w:rPr>
        <w:fldChar w:fldCharType="begin">
          <w:ffData>
            <w:name w:val="Text10"/>
            <w:enabled/>
            <w:calcOnExit w:val="0"/>
            <w:textInput/>
          </w:ffData>
        </w:fldChar>
      </w:r>
      <w:bookmarkStart w:id="62" w:name="Text10"/>
      <w:r w:rsidRPr="007D6D7A">
        <w:rPr>
          <w:rFonts w:ascii="Arial" w:hAnsi="Arial" w:cs="Arial"/>
          <w:sz w:val="20"/>
          <w:szCs w:val="20"/>
        </w:rPr>
        <w:instrText xml:space="preserve"> FORMTEXT </w:instrText>
      </w:r>
      <w:r w:rsidRPr="007D6D7A">
        <w:rPr>
          <w:rFonts w:ascii="Arial" w:hAnsi="Arial" w:cs="Arial"/>
          <w:sz w:val="20"/>
          <w:szCs w:val="20"/>
        </w:rPr>
      </w:r>
      <w:r w:rsidRPr="007D6D7A">
        <w:rPr>
          <w:rFonts w:ascii="Arial" w:hAnsi="Arial" w:cs="Arial"/>
          <w:sz w:val="20"/>
          <w:szCs w:val="20"/>
        </w:rPr>
        <w:fldChar w:fldCharType="separate"/>
      </w:r>
      <w:r w:rsidRPr="007D6D7A">
        <w:rPr>
          <w:rFonts w:ascii="Arial" w:hAnsi="Arial" w:cs="Arial"/>
          <w:noProof/>
          <w:sz w:val="20"/>
          <w:szCs w:val="20"/>
        </w:rPr>
        <w:t> </w:t>
      </w:r>
      <w:r w:rsidRPr="007D6D7A">
        <w:rPr>
          <w:rFonts w:ascii="Arial" w:hAnsi="Arial" w:cs="Arial"/>
          <w:noProof/>
          <w:sz w:val="20"/>
          <w:szCs w:val="20"/>
        </w:rPr>
        <w:t> </w:t>
      </w:r>
      <w:r w:rsidRPr="007D6D7A">
        <w:rPr>
          <w:rFonts w:ascii="Arial" w:hAnsi="Arial" w:cs="Arial"/>
          <w:noProof/>
          <w:sz w:val="20"/>
          <w:szCs w:val="20"/>
        </w:rPr>
        <w:t> </w:t>
      </w:r>
      <w:r w:rsidRPr="007D6D7A">
        <w:rPr>
          <w:rFonts w:ascii="Arial" w:hAnsi="Arial" w:cs="Arial"/>
          <w:noProof/>
          <w:sz w:val="20"/>
          <w:szCs w:val="20"/>
        </w:rPr>
        <w:t> </w:t>
      </w:r>
      <w:r w:rsidRPr="007D6D7A">
        <w:rPr>
          <w:rFonts w:ascii="Arial" w:hAnsi="Arial" w:cs="Arial"/>
          <w:noProof/>
          <w:sz w:val="20"/>
          <w:szCs w:val="20"/>
        </w:rPr>
        <w:t> </w:t>
      </w:r>
      <w:r w:rsidRPr="007D6D7A">
        <w:fldChar w:fldCharType="end"/>
      </w:r>
      <w:bookmarkEnd w:id="62"/>
      <w:r w:rsidRPr="007D6D7A">
        <w:rPr>
          <w:rFonts w:ascii="Arial" w:hAnsi="Arial" w:cs="Arial"/>
          <w:sz w:val="20"/>
          <w:szCs w:val="20"/>
        </w:rPr>
        <w:t xml:space="preserve"> </w:t>
      </w:r>
    </w:p>
    <w:p w14:paraId="687D1C35" w14:textId="77777777" w:rsidR="004522F8" w:rsidRPr="007D6D7A" w:rsidRDefault="004522F8" w:rsidP="004522F8">
      <w:pPr>
        <w:outlineLvl w:val="0"/>
        <w:rPr>
          <w:rFonts w:ascii="Arial" w:hAnsi="Arial" w:cs="Arial"/>
          <w:sz w:val="20"/>
          <w:szCs w:val="20"/>
        </w:rPr>
      </w:pPr>
      <w:r w:rsidRPr="007D6D7A">
        <w:rPr>
          <w:rFonts w:ascii="Arial" w:hAnsi="Arial" w:cs="Arial"/>
          <w:sz w:val="20"/>
          <w:szCs w:val="20"/>
        </w:rPr>
        <w:t xml:space="preserve">NATO Stock Number: </w:t>
      </w:r>
      <w:r w:rsidRPr="007D6D7A">
        <w:rPr>
          <w:rFonts w:ascii="Arial" w:hAnsi="Arial" w:cs="Arial"/>
          <w:sz w:val="20"/>
          <w:szCs w:val="20"/>
        </w:rPr>
        <w:fldChar w:fldCharType="begin">
          <w:ffData>
            <w:name w:val="Text11"/>
            <w:enabled/>
            <w:calcOnExit w:val="0"/>
            <w:textInput/>
          </w:ffData>
        </w:fldChar>
      </w:r>
      <w:bookmarkStart w:id="63" w:name="Text11"/>
      <w:r w:rsidRPr="007D6D7A">
        <w:rPr>
          <w:rFonts w:ascii="Arial" w:hAnsi="Arial" w:cs="Arial"/>
          <w:sz w:val="20"/>
          <w:szCs w:val="20"/>
        </w:rPr>
        <w:instrText xml:space="preserve"> FORMTEXT </w:instrText>
      </w:r>
      <w:r w:rsidRPr="007D6D7A">
        <w:rPr>
          <w:rFonts w:ascii="Arial" w:hAnsi="Arial" w:cs="Arial"/>
          <w:sz w:val="20"/>
          <w:szCs w:val="20"/>
        </w:rPr>
      </w:r>
      <w:r w:rsidRPr="007D6D7A">
        <w:rPr>
          <w:rFonts w:ascii="Arial" w:hAnsi="Arial" w:cs="Arial"/>
          <w:sz w:val="20"/>
          <w:szCs w:val="20"/>
        </w:rPr>
        <w:fldChar w:fldCharType="separate"/>
      </w:r>
      <w:r w:rsidRPr="007D6D7A">
        <w:rPr>
          <w:rFonts w:ascii="Arial" w:hAnsi="Arial" w:cs="Arial"/>
          <w:noProof/>
          <w:sz w:val="20"/>
          <w:szCs w:val="20"/>
        </w:rPr>
        <w:t> </w:t>
      </w:r>
      <w:r w:rsidRPr="007D6D7A">
        <w:rPr>
          <w:rFonts w:ascii="Arial" w:hAnsi="Arial" w:cs="Arial"/>
          <w:noProof/>
          <w:sz w:val="20"/>
          <w:szCs w:val="20"/>
        </w:rPr>
        <w:t> </w:t>
      </w:r>
      <w:r w:rsidRPr="007D6D7A">
        <w:rPr>
          <w:rFonts w:ascii="Arial" w:hAnsi="Arial" w:cs="Arial"/>
          <w:noProof/>
          <w:sz w:val="20"/>
          <w:szCs w:val="20"/>
        </w:rPr>
        <w:t> </w:t>
      </w:r>
      <w:r w:rsidRPr="007D6D7A">
        <w:rPr>
          <w:rFonts w:ascii="Arial" w:hAnsi="Arial" w:cs="Arial"/>
          <w:noProof/>
          <w:sz w:val="20"/>
          <w:szCs w:val="20"/>
        </w:rPr>
        <w:t> </w:t>
      </w:r>
      <w:r w:rsidRPr="007D6D7A">
        <w:rPr>
          <w:rFonts w:ascii="Arial" w:hAnsi="Arial" w:cs="Arial"/>
          <w:noProof/>
          <w:sz w:val="20"/>
          <w:szCs w:val="20"/>
        </w:rPr>
        <w:t> </w:t>
      </w:r>
      <w:r w:rsidRPr="007D6D7A">
        <w:fldChar w:fldCharType="end"/>
      </w:r>
      <w:bookmarkEnd w:id="63"/>
      <w:r w:rsidRPr="007D6D7A">
        <w:rPr>
          <w:rFonts w:ascii="Arial" w:hAnsi="Arial" w:cs="Arial"/>
          <w:sz w:val="20"/>
          <w:szCs w:val="20"/>
        </w:rPr>
        <w:t xml:space="preserve"> </w:t>
      </w:r>
    </w:p>
    <w:p w14:paraId="22AFF991" w14:textId="77777777" w:rsidR="004522F8" w:rsidRPr="007D6D7A" w:rsidRDefault="004522F8" w:rsidP="004522F8">
      <w:pPr>
        <w:outlineLvl w:val="0"/>
        <w:rPr>
          <w:rFonts w:ascii="Arial" w:hAnsi="Arial" w:cs="Arial"/>
          <w:sz w:val="20"/>
          <w:szCs w:val="20"/>
        </w:rPr>
      </w:pPr>
      <w:r w:rsidRPr="007D6D7A">
        <w:rPr>
          <w:rFonts w:ascii="Arial" w:hAnsi="Arial" w:cs="Arial"/>
          <w:sz w:val="20"/>
          <w:szCs w:val="20"/>
        </w:rPr>
        <w:t xml:space="preserve">Contact Name: </w:t>
      </w:r>
      <w:r w:rsidRPr="007D6D7A">
        <w:rPr>
          <w:rFonts w:ascii="Arial" w:hAnsi="Arial" w:cs="Arial"/>
          <w:sz w:val="20"/>
          <w:szCs w:val="20"/>
        </w:rPr>
        <w:fldChar w:fldCharType="begin">
          <w:ffData>
            <w:name w:val="Text12"/>
            <w:enabled/>
            <w:calcOnExit w:val="0"/>
            <w:textInput/>
          </w:ffData>
        </w:fldChar>
      </w:r>
      <w:bookmarkStart w:id="64" w:name="Text12"/>
      <w:r w:rsidRPr="007D6D7A">
        <w:rPr>
          <w:rFonts w:ascii="Arial" w:hAnsi="Arial" w:cs="Arial"/>
          <w:sz w:val="20"/>
          <w:szCs w:val="20"/>
        </w:rPr>
        <w:instrText xml:space="preserve"> FORMTEXT </w:instrText>
      </w:r>
      <w:r w:rsidRPr="007D6D7A">
        <w:rPr>
          <w:rFonts w:ascii="Arial" w:hAnsi="Arial" w:cs="Arial"/>
          <w:sz w:val="20"/>
          <w:szCs w:val="20"/>
        </w:rPr>
      </w:r>
      <w:r w:rsidRPr="007D6D7A">
        <w:rPr>
          <w:rFonts w:ascii="Arial" w:hAnsi="Arial" w:cs="Arial"/>
          <w:sz w:val="20"/>
          <w:szCs w:val="20"/>
        </w:rPr>
        <w:fldChar w:fldCharType="separate"/>
      </w:r>
      <w:r w:rsidRPr="007D6D7A">
        <w:rPr>
          <w:rFonts w:ascii="Arial" w:hAnsi="Arial" w:cs="Arial"/>
          <w:noProof/>
          <w:sz w:val="20"/>
          <w:szCs w:val="20"/>
        </w:rPr>
        <w:t> </w:t>
      </w:r>
      <w:r w:rsidRPr="007D6D7A">
        <w:rPr>
          <w:rFonts w:ascii="Arial" w:hAnsi="Arial" w:cs="Arial"/>
          <w:noProof/>
          <w:sz w:val="20"/>
          <w:szCs w:val="20"/>
        </w:rPr>
        <w:t> </w:t>
      </w:r>
      <w:r w:rsidRPr="007D6D7A">
        <w:rPr>
          <w:rFonts w:ascii="Arial" w:hAnsi="Arial" w:cs="Arial"/>
          <w:noProof/>
          <w:sz w:val="20"/>
          <w:szCs w:val="20"/>
        </w:rPr>
        <w:t> </w:t>
      </w:r>
      <w:r w:rsidRPr="007D6D7A">
        <w:rPr>
          <w:rFonts w:ascii="Arial" w:hAnsi="Arial" w:cs="Arial"/>
          <w:noProof/>
          <w:sz w:val="20"/>
          <w:szCs w:val="20"/>
        </w:rPr>
        <w:t> </w:t>
      </w:r>
      <w:r w:rsidRPr="007D6D7A">
        <w:rPr>
          <w:rFonts w:ascii="Arial" w:hAnsi="Arial" w:cs="Arial"/>
          <w:noProof/>
          <w:sz w:val="20"/>
          <w:szCs w:val="20"/>
        </w:rPr>
        <w:t> </w:t>
      </w:r>
      <w:r w:rsidRPr="007D6D7A">
        <w:fldChar w:fldCharType="end"/>
      </w:r>
      <w:bookmarkEnd w:id="64"/>
      <w:r w:rsidRPr="007D6D7A">
        <w:rPr>
          <w:rFonts w:ascii="Arial" w:hAnsi="Arial" w:cs="Arial"/>
          <w:sz w:val="20"/>
          <w:szCs w:val="20"/>
        </w:rPr>
        <w:t xml:space="preserve"> </w:t>
      </w:r>
    </w:p>
    <w:p w14:paraId="5406011F" w14:textId="77777777" w:rsidR="004522F8" w:rsidRPr="007D6D7A" w:rsidRDefault="004522F8" w:rsidP="004522F8">
      <w:pPr>
        <w:outlineLvl w:val="0"/>
        <w:rPr>
          <w:rFonts w:ascii="Arial" w:hAnsi="Arial" w:cs="Arial"/>
          <w:sz w:val="20"/>
          <w:szCs w:val="20"/>
        </w:rPr>
      </w:pPr>
      <w:r w:rsidRPr="007D6D7A">
        <w:rPr>
          <w:rFonts w:ascii="Arial" w:hAnsi="Arial" w:cs="Arial"/>
          <w:sz w:val="20"/>
          <w:szCs w:val="20"/>
        </w:rPr>
        <w:t xml:space="preserve">Contact Address: </w:t>
      </w:r>
      <w:r w:rsidRPr="007D6D7A">
        <w:rPr>
          <w:rFonts w:ascii="Arial" w:hAnsi="Arial" w:cs="Arial"/>
          <w:sz w:val="20"/>
          <w:szCs w:val="20"/>
        </w:rPr>
        <w:fldChar w:fldCharType="begin">
          <w:ffData>
            <w:name w:val="Text13"/>
            <w:enabled/>
            <w:calcOnExit w:val="0"/>
            <w:textInput/>
          </w:ffData>
        </w:fldChar>
      </w:r>
      <w:bookmarkStart w:id="65" w:name="Text13"/>
      <w:r w:rsidRPr="007D6D7A">
        <w:rPr>
          <w:rFonts w:ascii="Arial" w:hAnsi="Arial" w:cs="Arial"/>
          <w:sz w:val="20"/>
          <w:szCs w:val="20"/>
        </w:rPr>
        <w:instrText xml:space="preserve"> FORMTEXT </w:instrText>
      </w:r>
      <w:r w:rsidRPr="007D6D7A">
        <w:rPr>
          <w:rFonts w:ascii="Arial" w:hAnsi="Arial" w:cs="Arial"/>
          <w:sz w:val="20"/>
          <w:szCs w:val="20"/>
        </w:rPr>
      </w:r>
      <w:r w:rsidRPr="007D6D7A">
        <w:rPr>
          <w:rFonts w:ascii="Arial" w:hAnsi="Arial" w:cs="Arial"/>
          <w:sz w:val="20"/>
          <w:szCs w:val="20"/>
        </w:rPr>
        <w:fldChar w:fldCharType="separate"/>
      </w:r>
      <w:r w:rsidRPr="007D6D7A">
        <w:rPr>
          <w:rFonts w:ascii="Arial" w:hAnsi="Arial" w:cs="Arial"/>
          <w:noProof/>
          <w:sz w:val="20"/>
          <w:szCs w:val="20"/>
        </w:rPr>
        <w:t> </w:t>
      </w:r>
      <w:r w:rsidRPr="007D6D7A">
        <w:rPr>
          <w:rFonts w:ascii="Arial" w:hAnsi="Arial" w:cs="Arial"/>
          <w:noProof/>
          <w:sz w:val="20"/>
          <w:szCs w:val="20"/>
        </w:rPr>
        <w:t> </w:t>
      </w:r>
      <w:r w:rsidRPr="007D6D7A">
        <w:rPr>
          <w:rFonts w:ascii="Arial" w:hAnsi="Arial" w:cs="Arial"/>
          <w:noProof/>
          <w:sz w:val="20"/>
          <w:szCs w:val="20"/>
        </w:rPr>
        <w:t> </w:t>
      </w:r>
      <w:r w:rsidRPr="007D6D7A">
        <w:rPr>
          <w:rFonts w:ascii="Arial" w:hAnsi="Arial" w:cs="Arial"/>
          <w:noProof/>
          <w:sz w:val="20"/>
          <w:szCs w:val="20"/>
        </w:rPr>
        <w:t> </w:t>
      </w:r>
      <w:r w:rsidRPr="007D6D7A">
        <w:rPr>
          <w:rFonts w:ascii="Arial" w:hAnsi="Arial" w:cs="Arial"/>
          <w:noProof/>
          <w:sz w:val="20"/>
          <w:szCs w:val="20"/>
        </w:rPr>
        <w:t> </w:t>
      </w:r>
      <w:r w:rsidRPr="007D6D7A">
        <w:fldChar w:fldCharType="end"/>
      </w:r>
      <w:bookmarkEnd w:id="65"/>
      <w:r w:rsidRPr="007D6D7A">
        <w:rPr>
          <w:rFonts w:ascii="Arial" w:hAnsi="Arial" w:cs="Arial"/>
          <w:sz w:val="20"/>
          <w:szCs w:val="20"/>
        </w:rPr>
        <w:t xml:space="preserve"> </w:t>
      </w:r>
    </w:p>
    <w:p w14:paraId="0565ED1D" w14:textId="77777777" w:rsidR="004522F8" w:rsidRPr="007D6D7A" w:rsidRDefault="004522F8" w:rsidP="004522F8">
      <w:pPr>
        <w:outlineLvl w:val="0"/>
        <w:rPr>
          <w:rFonts w:ascii="Arial" w:hAnsi="Arial" w:cs="Arial"/>
          <w:sz w:val="20"/>
          <w:szCs w:val="20"/>
        </w:rPr>
      </w:pPr>
      <w:r w:rsidRPr="007D6D7A">
        <w:rPr>
          <w:rFonts w:ascii="Arial" w:hAnsi="Arial" w:cs="Arial"/>
          <w:sz w:val="20"/>
          <w:szCs w:val="20"/>
        </w:rPr>
        <w:t xml:space="preserve">Contact Phone Number: </w:t>
      </w:r>
      <w:r w:rsidRPr="007D6D7A">
        <w:rPr>
          <w:rFonts w:ascii="Arial" w:hAnsi="Arial" w:cs="Arial"/>
          <w:sz w:val="20"/>
          <w:szCs w:val="20"/>
        </w:rPr>
        <w:fldChar w:fldCharType="begin">
          <w:ffData>
            <w:name w:val="Text13"/>
            <w:enabled/>
            <w:calcOnExit w:val="0"/>
            <w:textInput/>
          </w:ffData>
        </w:fldChar>
      </w:r>
      <w:r w:rsidRPr="007D6D7A">
        <w:rPr>
          <w:rFonts w:ascii="Arial" w:hAnsi="Arial" w:cs="Arial"/>
          <w:sz w:val="20"/>
          <w:szCs w:val="20"/>
        </w:rPr>
        <w:instrText xml:space="preserve"> FORMTEXT </w:instrText>
      </w:r>
      <w:r w:rsidRPr="007D6D7A">
        <w:rPr>
          <w:rFonts w:ascii="Arial" w:hAnsi="Arial" w:cs="Arial"/>
          <w:sz w:val="20"/>
          <w:szCs w:val="20"/>
        </w:rPr>
      </w:r>
      <w:r w:rsidRPr="007D6D7A">
        <w:rPr>
          <w:rFonts w:ascii="Arial" w:hAnsi="Arial" w:cs="Arial"/>
          <w:sz w:val="20"/>
          <w:szCs w:val="20"/>
        </w:rPr>
        <w:fldChar w:fldCharType="separate"/>
      </w:r>
      <w:r w:rsidRPr="007D6D7A">
        <w:rPr>
          <w:rFonts w:ascii="Arial" w:hAnsi="Arial" w:cs="Arial"/>
          <w:noProof/>
          <w:sz w:val="20"/>
          <w:szCs w:val="20"/>
        </w:rPr>
        <w:t> </w:t>
      </w:r>
      <w:r w:rsidRPr="007D6D7A">
        <w:rPr>
          <w:rFonts w:ascii="Arial" w:hAnsi="Arial" w:cs="Arial"/>
          <w:noProof/>
          <w:sz w:val="20"/>
          <w:szCs w:val="20"/>
        </w:rPr>
        <w:t> </w:t>
      </w:r>
      <w:r w:rsidRPr="007D6D7A">
        <w:rPr>
          <w:rFonts w:ascii="Arial" w:hAnsi="Arial" w:cs="Arial"/>
          <w:noProof/>
          <w:sz w:val="20"/>
          <w:szCs w:val="20"/>
        </w:rPr>
        <w:t> </w:t>
      </w:r>
      <w:r w:rsidRPr="007D6D7A">
        <w:rPr>
          <w:rFonts w:ascii="Arial" w:hAnsi="Arial" w:cs="Arial"/>
          <w:noProof/>
          <w:sz w:val="20"/>
          <w:szCs w:val="20"/>
        </w:rPr>
        <w:t> </w:t>
      </w:r>
      <w:r w:rsidRPr="007D6D7A">
        <w:rPr>
          <w:rFonts w:ascii="Arial" w:hAnsi="Arial" w:cs="Arial"/>
          <w:noProof/>
          <w:sz w:val="20"/>
          <w:szCs w:val="20"/>
        </w:rPr>
        <w:t> </w:t>
      </w:r>
      <w:r w:rsidRPr="007D6D7A">
        <w:rPr>
          <w:rFonts w:ascii="Arial" w:hAnsi="Arial" w:cs="Arial"/>
          <w:sz w:val="20"/>
          <w:szCs w:val="20"/>
        </w:rPr>
        <w:fldChar w:fldCharType="end"/>
      </w:r>
    </w:p>
    <w:p w14:paraId="324625C3" w14:textId="77777777" w:rsidR="004522F8" w:rsidRPr="007D6D7A" w:rsidRDefault="004522F8" w:rsidP="004522F8">
      <w:pPr>
        <w:outlineLvl w:val="0"/>
        <w:rPr>
          <w:rFonts w:ascii="Arial" w:hAnsi="Arial" w:cs="Arial"/>
          <w:sz w:val="20"/>
          <w:szCs w:val="20"/>
        </w:rPr>
      </w:pPr>
      <w:r w:rsidRPr="007D6D7A">
        <w:rPr>
          <w:rFonts w:ascii="Arial" w:hAnsi="Arial" w:cs="Arial"/>
          <w:sz w:val="20"/>
          <w:szCs w:val="20"/>
        </w:rPr>
        <w:t xml:space="preserve">Contact Email Address: </w:t>
      </w:r>
      <w:r w:rsidRPr="007D6D7A">
        <w:rPr>
          <w:rFonts w:ascii="Arial" w:hAnsi="Arial" w:cs="Arial"/>
          <w:sz w:val="20"/>
          <w:szCs w:val="20"/>
        </w:rPr>
        <w:fldChar w:fldCharType="begin">
          <w:ffData>
            <w:name w:val="Text13"/>
            <w:enabled/>
            <w:calcOnExit w:val="0"/>
            <w:textInput/>
          </w:ffData>
        </w:fldChar>
      </w:r>
      <w:r w:rsidRPr="007D6D7A">
        <w:rPr>
          <w:rFonts w:ascii="Arial" w:hAnsi="Arial" w:cs="Arial"/>
          <w:sz w:val="20"/>
          <w:szCs w:val="20"/>
        </w:rPr>
        <w:instrText xml:space="preserve"> FORMTEXT </w:instrText>
      </w:r>
      <w:r w:rsidRPr="007D6D7A">
        <w:rPr>
          <w:rFonts w:ascii="Arial" w:hAnsi="Arial" w:cs="Arial"/>
          <w:sz w:val="20"/>
          <w:szCs w:val="20"/>
        </w:rPr>
      </w:r>
      <w:r w:rsidRPr="007D6D7A">
        <w:rPr>
          <w:rFonts w:ascii="Arial" w:hAnsi="Arial" w:cs="Arial"/>
          <w:sz w:val="20"/>
          <w:szCs w:val="20"/>
        </w:rPr>
        <w:fldChar w:fldCharType="separate"/>
      </w:r>
      <w:r w:rsidRPr="007D6D7A">
        <w:rPr>
          <w:rFonts w:ascii="Arial" w:hAnsi="Arial" w:cs="Arial"/>
          <w:noProof/>
          <w:sz w:val="20"/>
          <w:szCs w:val="20"/>
        </w:rPr>
        <w:t> </w:t>
      </w:r>
      <w:r w:rsidRPr="007D6D7A">
        <w:rPr>
          <w:rFonts w:ascii="Arial" w:hAnsi="Arial" w:cs="Arial"/>
          <w:noProof/>
          <w:sz w:val="20"/>
          <w:szCs w:val="20"/>
        </w:rPr>
        <w:t> </w:t>
      </w:r>
      <w:r w:rsidRPr="007D6D7A">
        <w:rPr>
          <w:rFonts w:ascii="Arial" w:hAnsi="Arial" w:cs="Arial"/>
          <w:noProof/>
          <w:sz w:val="20"/>
          <w:szCs w:val="20"/>
        </w:rPr>
        <w:t> </w:t>
      </w:r>
      <w:r w:rsidRPr="007D6D7A">
        <w:rPr>
          <w:rFonts w:ascii="Arial" w:hAnsi="Arial" w:cs="Arial"/>
          <w:noProof/>
          <w:sz w:val="20"/>
          <w:szCs w:val="20"/>
        </w:rPr>
        <w:t> </w:t>
      </w:r>
      <w:r w:rsidRPr="007D6D7A">
        <w:rPr>
          <w:rFonts w:ascii="Arial" w:hAnsi="Arial" w:cs="Arial"/>
          <w:noProof/>
          <w:sz w:val="20"/>
          <w:szCs w:val="20"/>
        </w:rPr>
        <w:t> </w:t>
      </w:r>
      <w:r w:rsidRPr="007D6D7A">
        <w:rPr>
          <w:rFonts w:ascii="Arial" w:hAnsi="Arial" w:cs="Arial"/>
          <w:sz w:val="20"/>
          <w:szCs w:val="20"/>
        </w:rPr>
        <w:fldChar w:fldCharType="end"/>
      </w:r>
    </w:p>
    <w:p w14:paraId="48237478" w14:textId="77777777" w:rsidR="004522F8" w:rsidRPr="007D6D7A" w:rsidRDefault="004522F8" w:rsidP="004522F8">
      <w:pPr>
        <w:rPr>
          <w:rFonts w:ascii="Arial" w:hAnsi="Arial" w:cs="Arial"/>
          <w:sz w:val="20"/>
          <w:szCs w:val="20"/>
        </w:rPr>
      </w:pPr>
      <w:r w:rsidRPr="007D6D7A">
        <w:rPr>
          <w:rFonts w:ascii="Arial" w:hAnsi="Arial" w:cs="Arial"/>
          <w:sz w:val="20"/>
          <w:szCs w:val="20"/>
        </w:rPr>
        <w:lastRenderedPageBreak/>
        <w:t>Copy to be forwarded to:</w:t>
      </w:r>
    </w:p>
    <w:p w14:paraId="1337F624" w14:textId="77777777" w:rsidR="004522F8" w:rsidRPr="007D6D7A" w:rsidRDefault="004522F8" w:rsidP="004522F8">
      <w:pPr>
        <w:spacing w:after="0"/>
        <w:ind w:left="720" w:firstLine="720"/>
        <w:rPr>
          <w:rFonts w:ascii="Arial" w:hAnsi="Arial" w:cs="Arial"/>
          <w:sz w:val="20"/>
          <w:szCs w:val="20"/>
        </w:rPr>
      </w:pPr>
      <w:r w:rsidRPr="007D6D7A">
        <w:rPr>
          <w:rFonts w:ascii="Arial" w:hAnsi="Arial" w:cs="Arial"/>
          <w:sz w:val="20"/>
          <w:szCs w:val="20"/>
        </w:rPr>
        <w:t>Hazardous Stores Information System (HSIS)</w:t>
      </w:r>
    </w:p>
    <w:p w14:paraId="64EA6EAF" w14:textId="77777777" w:rsidR="004522F8" w:rsidRPr="007D6D7A" w:rsidRDefault="004522F8" w:rsidP="004522F8">
      <w:pPr>
        <w:spacing w:after="0"/>
        <w:ind w:left="720" w:firstLine="720"/>
        <w:rPr>
          <w:rFonts w:ascii="Arial" w:hAnsi="Arial" w:cs="Arial"/>
          <w:sz w:val="20"/>
          <w:szCs w:val="20"/>
        </w:rPr>
      </w:pPr>
      <w:r w:rsidRPr="007D6D7A">
        <w:rPr>
          <w:rFonts w:ascii="Arial" w:hAnsi="Arial" w:cs="Arial"/>
          <w:sz w:val="20"/>
          <w:szCs w:val="20"/>
        </w:rPr>
        <w:t>Department of Safety &amp; Environment, Quality and Technology (D S &amp; EQT)</w:t>
      </w:r>
    </w:p>
    <w:p w14:paraId="10A524D7" w14:textId="77777777" w:rsidR="004522F8" w:rsidRPr="007D6D7A" w:rsidRDefault="004522F8" w:rsidP="004522F8">
      <w:pPr>
        <w:spacing w:after="0"/>
        <w:ind w:left="720" w:firstLine="720"/>
        <w:rPr>
          <w:rFonts w:ascii="Arial" w:hAnsi="Arial" w:cs="Arial"/>
          <w:sz w:val="20"/>
          <w:szCs w:val="20"/>
        </w:rPr>
      </w:pPr>
      <w:r w:rsidRPr="007D6D7A">
        <w:rPr>
          <w:rFonts w:ascii="Arial" w:hAnsi="Arial" w:cs="Arial"/>
          <w:sz w:val="20"/>
          <w:szCs w:val="20"/>
        </w:rPr>
        <w:t>Spruce 2C, #1260</w:t>
      </w:r>
    </w:p>
    <w:p w14:paraId="2A8309D9" w14:textId="77777777" w:rsidR="004522F8" w:rsidRPr="007D6D7A" w:rsidRDefault="004522F8" w:rsidP="004522F8">
      <w:pPr>
        <w:spacing w:after="0"/>
        <w:ind w:left="720" w:firstLine="720"/>
        <w:rPr>
          <w:rFonts w:ascii="Arial" w:hAnsi="Arial" w:cs="Arial"/>
          <w:sz w:val="20"/>
          <w:szCs w:val="20"/>
        </w:rPr>
      </w:pPr>
      <w:r w:rsidRPr="007D6D7A">
        <w:rPr>
          <w:rFonts w:ascii="Arial" w:hAnsi="Arial" w:cs="Arial"/>
          <w:sz w:val="20"/>
          <w:szCs w:val="20"/>
        </w:rPr>
        <w:t>MOD Abbey Wood (South)</w:t>
      </w:r>
    </w:p>
    <w:p w14:paraId="001D9716" w14:textId="77777777" w:rsidR="004522F8" w:rsidRPr="007D6D7A" w:rsidRDefault="004522F8" w:rsidP="004522F8">
      <w:pPr>
        <w:spacing w:after="0"/>
        <w:ind w:left="720" w:firstLine="720"/>
        <w:rPr>
          <w:rFonts w:ascii="Arial" w:hAnsi="Arial" w:cs="Arial"/>
          <w:sz w:val="20"/>
          <w:szCs w:val="20"/>
        </w:rPr>
      </w:pPr>
      <w:r w:rsidRPr="007D6D7A">
        <w:rPr>
          <w:rFonts w:ascii="Arial" w:hAnsi="Arial" w:cs="Arial"/>
          <w:sz w:val="20"/>
          <w:szCs w:val="20"/>
        </w:rPr>
        <w:t>Bristol, BS34 8JH</w:t>
      </w:r>
    </w:p>
    <w:p w14:paraId="0A39E4E3" w14:textId="77777777" w:rsidR="004522F8" w:rsidRPr="007D6D7A" w:rsidRDefault="004522F8" w:rsidP="004522F8">
      <w:pPr>
        <w:ind w:left="720" w:firstLine="720"/>
        <w:rPr>
          <w:rFonts w:ascii="Arial" w:hAnsi="Arial" w:cs="Arial"/>
          <w:sz w:val="20"/>
          <w:szCs w:val="20"/>
        </w:rPr>
      </w:pPr>
    </w:p>
    <w:p w14:paraId="6A0E8D4A" w14:textId="77777777" w:rsidR="004522F8" w:rsidRPr="007D6D7A" w:rsidRDefault="004522F8" w:rsidP="004522F8">
      <w:pPr>
        <w:rPr>
          <w:rFonts w:ascii="Times New Roman" w:hAnsi="Times New Roman" w:cs="Times New Roman"/>
          <w:sz w:val="24"/>
          <w:szCs w:val="24"/>
        </w:rPr>
      </w:pPr>
      <w:r w:rsidRPr="007D6D7A">
        <w:rPr>
          <w:rFonts w:ascii="Arial" w:hAnsi="Arial" w:cs="Arial"/>
          <w:sz w:val="20"/>
          <w:szCs w:val="20"/>
        </w:rPr>
        <w:t xml:space="preserve">Email: </w:t>
      </w:r>
      <w:hyperlink r:id="rId36" w:history="1">
        <w:r w:rsidRPr="007D6D7A">
          <w:rPr>
            <w:rStyle w:val="Hyperlink"/>
            <w:color w:val="auto"/>
            <w:sz w:val="20"/>
            <w:szCs w:val="20"/>
          </w:rPr>
          <w:t>DESTECH-QSEPEnv-HSISMulti@mod.gov.uk</w:t>
        </w:r>
      </w:hyperlink>
      <w:r w:rsidRPr="007D6D7A">
        <w:rPr>
          <w:rFonts w:ascii="Arial" w:hAnsi="Arial" w:cs="Arial"/>
          <w:sz w:val="20"/>
          <w:szCs w:val="20"/>
        </w:rPr>
        <w:t xml:space="preserve"> </w:t>
      </w:r>
    </w:p>
    <w:p w14:paraId="4B4F3A45" w14:textId="77777777" w:rsidR="004522F8" w:rsidRPr="007D6D7A" w:rsidRDefault="004522F8" w:rsidP="004522F8">
      <w:pPr>
        <w:widowControl/>
        <w:spacing w:after="0" w:line="240" w:lineRule="auto"/>
        <w:rPr>
          <w:rFonts w:ascii="Times New Roman" w:eastAsia="Times New Roman" w:hAnsi="Times New Roman" w:cs="Times New Roman"/>
          <w:sz w:val="24"/>
          <w:szCs w:val="24"/>
          <w:lang w:val="en-GB" w:eastAsia="en-GB"/>
        </w:rPr>
      </w:pPr>
    </w:p>
    <w:p w14:paraId="397B5749" w14:textId="77777777" w:rsidR="004522F8" w:rsidRPr="007D6D7A" w:rsidRDefault="004522F8" w:rsidP="004522F8">
      <w:pPr>
        <w:spacing w:after="0"/>
        <w:jc w:val="both"/>
      </w:pPr>
    </w:p>
    <w:p w14:paraId="4BD06CC7" w14:textId="77777777" w:rsidR="004522F8" w:rsidRPr="007D6D7A" w:rsidRDefault="004522F8" w:rsidP="004522F8">
      <w:pPr>
        <w:spacing w:after="0" w:line="252" w:lineRule="exact"/>
        <w:ind w:left="113" w:right="-20"/>
        <w:rPr>
          <w:rFonts w:ascii="Arial" w:eastAsia="Arial" w:hAnsi="Arial" w:cs="Arial"/>
          <w:b/>
          <w:bCs/>
        </w:rPr>
      </w:pPr>
    </w:p>
    <w:p w14:paraId="15E9DF4B" w14:textId="77777777" w:rsidR="004522F8" w:rsidRPr="007D6D7A" w:rsidRDefault="004522F8" w:rsidP="004522F8">
      <w:pPr>
        <w:spacing w:after="0" w:line="252" w:lineRule="exact"/>
        <w:ind w:left="113" w:right="-20"/>
        <w:rPr>
          <w:rFonts w:ascii="Arial" w:eastAsia="Arial" w:hAnsi="Arial" w:cs="Arial"/>
          <w:b/>
          <w:bCs/>
        </w:rPr>
      </w:pPr>
    </w:p>
    <w:p w14:paraId="48280149" w14:textId="77777777" w:rsidR="004522F8" w:rsidRPr="007D6D7A" w:rsidRDefault="004522F8" w:rsidP="004522F8">
      <w:pPr>
        <w:spacing w:after="0" w:line="252" w:lineRule="exact"/>
        <w:ind w:left="113" w:right="-20"/>
        <w:rPr>
          <w:rFonts w:ascii="Arial" w:eastAsia="Arial" w:hAnsi="Arial" w:cs="Arial"/>
          <w:b/>
          <w:bCs/>
        </w:rPr>
      </w:pPr>
    </w:p>
    <w:p w14:paraId="41C61A79" w14:textId="77777777" w:rsidR="004522F8" w:rsidRPr="007D6D7A" w:rsidRDefault="004522F8" w:rsidP="004522F8">
      <w:pPr>
        <w:spacing w:after="0" w:line="252" w:lineRule="exact"/>
        <w:ind w:left="113" w:right="-20"/>
        <w:rPr>
          <w:rFonts w:ascii="Arial" w:eastAsia="Arial" w:hAnsi="Arial" w:cs="Arial"/>
          <w:b/>
          <w:bCs/>
        </w:rPr>
      </w:pPr>
    </w:p>
    <w:p w14:paraId="25B2905F" w14:textId="77777777" w:rsidR="004522F8" w:rsidRPr="007D6D7A" w:rsidRDefault="004522F8" w:rsidP="004522F8">
      <w:pPr>
        <w:widowControl/>
        <w:spacing w:after="0"/>
        <w:sectPr w:rsidR="004522F8" w:rsidRPr="007D6D7A">
          <w:pgSz w:w="11940" w:h="16860"/>
          <w:pgMar w:top="567" w:right="567" w:bottom="567" w:left="567" w:header="567" w:footer="567" w:gutter="0"/>
          <w:cols w:space="720"/>
        </w:sectPr>
      </w:pPr>
    </w:p>
    <w:p w14:paraId="3EA5A8A4" w14:textId="77777777" w:rsidR="004522F8" w:rsidRPr="007D6D7A" w:rsidRDefault="004522F8" w:rsidP="005000D7">
      <w:pPr>
        <w:spacing w:after="0" w:line="240" w:lineRule="auto"/>
        <w:rPr>
          <w:rFonts w:ascii="Arial" w:eastAsia="Arial" w:hAnsi="Arial" w:cs="Arial"/>
          <w:b/>
          <w:bCs/>
          <w:sz w:val="56"/>
          <w:szCs w:val="56"/>
        </w:rPr>
      </w:pPr>
    </w:p>
    <w:p w14:paraId="7443677A" w14:textId="548E964A" w:rsidR="004522F8" w:rsidRPr="007D6D7A" w:rsidRDefault="004522F8" w:rsidP="004522F8">
      <w:pPr>
        <w:spacing w:after="0" w:line="240" w:lineRule="auto"/>
        <w:jc w:val="center"/>
        <w:rPr>
          <w:rFonts w:ascii="Arial" w:eastAsia="Arial" w:hAnsi="Arial" w:cs="Arial"/>
          <w:b/>
          <w:bCs/>
          <w:sz w:val="56"/>
          <w:szCs w:val="56"/>
        </w:rPr>
      </w:pPr>
    </w:p>
    <w:p w14:paraId="7D286EDE" w14:textId="133240A0" w:rsidR="005000D7" w:rsidRPr="007D6D7A" w:rsidRDefault="005000D7" w:rsidP="004522F8">
      <w:pPr>
        <w:spacing w:after="0" w:line="240" w:lineRule="auto"/>
        <w:jc w:val="center"/>
        <w:rPr>
          <w:rFonts w:ascii="Arial" w:eastAsia="Arial" w:hAnsi="Arial" w:cs="Arial"/>
          <w:b/>
          <w:bCs/>
          <w:sz w:val="56"/>
          <w:szCs w:val="56"/>
        </w:rPr>
      </w:pPr>
    </w:p>
    <w:p w14:paraId="09E5E4EA" w14:textId="77777777" w:rsidR="005000D7" w:rsidRPr="007D6D7A" w:rsidRDefault="005000D7" w:rsidP="004522F8">
      <w:pPr>
        <w:spacing w:after="0" w:line="240" w:lineRule="auto"/>
        <w:jc w:val="center"/>
        <w:rPr>
          <w:rFonts w:ascii="Arial" w:eastAsia="Arial" w:hAnsi="Arial" w:cs="Arial"/>
          <w:b/>
          <w:bCs/>
          <w:sz w:val="56"/>
          <w:szCs w:val="56"/>
        </w:rPr>
      </w:pPr>
    </w:p>
    <w:p w14:paraId="58E5B399" w14:textId="77777777" w:rsidR="004522F8" w:rsidRPr="007D6D7A" w:rsidRDefault="004522F8" w:rsidP="004522F8">
      <w:pPr>
        <w:spacing w:after="0" w:line="240" w:lineRule="auto"/>
        <w:jc w:val="center"/>
        <w:rPr>
          <w:rFonts w:ascii="Arial" w:eastAsia="Arial" w:hAnsi="Arial" w:cs="Arial"/>
          <w:b/>
          <w:bCs/>
          <w:sz w:val="56"/>
          <w:szCs w:val="56"/>
        </w:rPr>
      </w:pPr>
      <w:r w:rsidRPr="007D6D7A">
        <w:rPr>
          <w:rFonts w:ascii="Arial" w:eastAsia="Arial" w:hAnsi="Arial" w:cs="Arial"/>
          <w:b/>
          <w:bCs/>
          <w:sz w:val="56"/>
          <w:szCs w:val="56"/>
        </w:rPr>
        <w:t>TERMS AND CONDITIONS</w:t>
      </w:r>
    </w:p>
    <w:p w14:paraId="7F27CD38" w14:textId="77777777" w:rsidR="004522F8" w:rsidRPr="007D6D7A" w:rsidRDefault="004522F8" w:rsidP="004522F8">
      <w:pPr>
        <w:spacing w:after="0" w:line="252" w:lineRule="exact"/>
        <w:ind w:left="113" w:right="-20"/>
        <w:rPr>
          <w:rFonts w:ascii="Arial" w:eastAsia="Arial" w:hAnsi="Arial" w:cs="Arial"/>
          <w:b/>
          <w:bCs/>
        </w:rPr>
      </w:pPr>
    </w:p>
    <w:p w14:paraId="34F8D8FA" w14:textId="77777777" w:rsidR="004522F8" w:rsidRPr="007D6D7A" w:rsidRDefault="004522F8" w:rsidP="004522F8">
      <w:pPr>
        <w:spacing w:after="0" w:line="252" w:lineRule="exact"/>
        <w:ind w:left="113" w:right="-20"/>
        <w:rPr>
          <w:rFonts w:ascii="Arial" w:eastAsia="Arial" w:hAnsi="Arial" w:cs="Arial"/>
          <w:b/>
          <w:bCs/>
        </w:rPr>
      </w:pPr>
    </w:p>
    <w:p w14:paraId="49A8BD92" w14:textId="77777777" w:rsidR="004522F8" w:rsidRPr="007D6D7A" w:rsidRDefault="004522F8" w:rsidP="004522F8">
      <w:pPr>
        <w:spacing w:after="0" w:line="252" w:lineRule="exact"/>
        <w:ind w:left="113" w:right="-20"/>
        <w:rPr>
          <w:rFonts w:ascii="Arial" w:eastAsia="Arial" w:hAnsi="Arial" w:cs="Arial"/>
          <w:b/>
          <w:bCs/>
        </w:rPr>
      </w:pPr>
    </w:p>
    <w:p w14:paraId="697D6034" w14:textId="77777777" w:rsidR="004522F8" w:rsidRPr="007D6D7A" w:rsidRDefault="004522F8" w:rsidP="004522F8">
      <w:pPr>
        <w:spacing w:after="0" w:line="252" w:lineRule="exact"/>
        <w:ind w:left="113" w:right="-20"/>
        <w:rPr>
          <w:rFonts w:ascii="Arial" w:eastAsia="Arial" w:hAnsi="Arial" w:cs="Arial"/>
          <w:b/>
          <w:bCs/>
        </w:rPr>
      </w:pPr>
    </w:p>
    <w:p w14:paraId="09E0A6C0" w14:textId="77777777" w:rsidR="004522F8" w:rsidRPr="007D6D7A" w:rsidRDefault="004522F8" w:rsidP="004522F8">
      <w:pPr>
        <w:spacing w:after="0" w:line="252" w:lineRule="exact"/>
        <w:ind w:left="113" w:right="-20"/>
        <w:rPr>
          <w:rFonts w:ascii="Arial" w:eastAsia="Arial" w:hAnsi="Arial" w:cs="Arial"/>
          <w:b/>
          <w:bCs/>
        </w:rPr>
      </w:pPr>
    </w:p>
    <w:p w14:paraId="0A69D0E5" w14:textId="77777777" w:rsidR="004522F8" w:rsidRPr="007D6D7A" w:rsidRDefault="004522F8" w:rsidP="004522F8">
      <w:pPr>
        <w:spacing w:after="0" w:line="252" w:lineRule="exact"/>
        <w:ind w:left="113" w:right="-20"/>
        <w:rPr>
          <w:rFonts w:ascii="Arial" w:eastAsia="Arial" w:hAnsi="Arial" w:cs="Arial"/>
          <w:b/>
          <w:bCs/>
        </w:rPr>
      </w:pPr>
    </w:p>
    <w:p w14:paraId="187F9D10" w14:textId="77777777" w:rsidR="004522F8" w:rsidRPr="007D6D7A" w:rsidRDefault="004522F8" w:rsidP="004522F8">
      <w:pPr>
        <w:spacing w:after="0" w:line="252" w:lineRule="exact"/>
        <w:ind w:left="113" w:right="-20"/>
        <w:rPr>
          <w:rFonts w:ascii="Arial" w:eastAsia="Arial" w:hAnsi="Arial" w:cs="Arial"/>
          <w:b/>
          <w:bCs/>
        </w:rPr>
      </w:pPr>
    </w:p>
    <w:p w14:paraId="72B9274E" w14:textId="77777777" w:rsidR="004522F8" w:rsidRPr="007D6D7A" w:rsidRDefault="004522F8" w:rsidP="004522F8">
      <w:pPr>
        <w:spacing w:after="0" w:line="252" w:lineRule="exact"/>
        <w:ind w:left="113" w:right="-20"/>
        <w:rPr>
          <w:rFonts w:ascii="Arial" w:eastAsia="Arial" w:hAnsi="Arial" w:cs="Arial"/>
          <w:b/>
          <w:bCs/>
        </w:rPr>
      </w:pPr>
    </w:p>
    <w:p w14:paraId="4425D9E4" w14:textId="77777777" w:rsidR="004522F8" w:rsidRPr="007D6D7A" w:rsidRDefault="004522F8" w:rsidP="004522F8">
      <w:pPr>
        <w:spacing w:after="0" w:line="252" w:lineRule="exact"/>
        <w:ind w:left="113" w:right="-20"/>
        <w:rPr>
          <w:rFonts w:ascii="Arial" w:eastAsia="Arial" w:hAnsi="Arial" w:cs="Arial"/>
          <w:b/>
          <w:bCs/>
        </w:rPr>
      </w:pPr>
    </w:p>
    <w:p w14:paraId="7B24D1B9" w14:textId="77777777" w:rsidR="004522F8" w:rsidRPr="007D6D7A" w:rsidRDefault="004522F8" w:rsidP="004522F8">
      <w:pPr>
        <w:spacing w:after="0" w:line="252" w:lineRule="exact"/>
        <w:ind w:left="113" w:right="-20"/>
        <w:rPr>
          <w:rFonts w:ascii="Arial" w:eastAsia="Arial" w:hAnsi="Arial" w:cs="Arial"/>
          <w:b/>
          <w:bCs/>
        </w:rPr>
      </w:pPr>
    </w:p>
    <w:p w14:paraId="4E8E9480" w14:textId="77777777" w:rsidR="004522F8" w:rsidRPr="007D6D7A" w:rsidRDefault="004522F8" w:rsidP="004522F8">
      <w:pPr>
        <w:spacing w:after="0" w:line="252" w:lineRule="exact"/>
        <w:ind w:left="113" w:right="-20"/>
        <w:rPr>
          <w:rFonts w:ascii="Arial" w:eastAsia="Arial" w:hAnsi="Arial" w:cs="Arial"/>
          <w:b/>
          <w:bCs/>
        </w:rPr>
      </w:pPr>
    </w:p>
    <w:p w14:paraId="4EE3DABA" w14:textId="77777777" w:rsidR="004522F8" w:rsidRPr="007D6D7A" w:rsidRDefault="004522F8" w:rsidP="004522F8">
      <w:pPr>
        <w:spacing w:after="0" w:line="252" w:lineRule="exact"/>
        <w:ind w:left="113" w:right="-20"/>
        <w:rPr>
          <w:rFonts w:ascii="Arial" w:eastAsia="Arial" w:hAnsi="Arial" w:cs="Arial"/>
          <w:b/>
          <w:bCs/>
        </w:rPr>
      </w:pPr>
    </w:p>
    <w:p w14:paraId="164ADE73" w14:textId="77777777" w:rsidR="004522F8" w:rsidRPr="007D6D7A" w:rsidRDefault="004522F8" w:rsidP="004522F8">
      <w:pPr>
        <w:spacing w:after="0" w:line="252" w:lineRule="exact"/>
        <w:ind w:left="113" w:right="-20"/>
        <w:rPr>
          <w:rFonts w:ascii="Arial" w:eastAsia="Arial" w:hAnsi="Arial" w:cs="Arial"/>
          <w:b/>
          <w:bCs/>
        </w:rPr>
      </w:pPr>
    </w:p>
    <w:p w14:paraId="5144A330" w14:textId="77777777" w:rsidR="004522F8" w:rsidRPr="007D6D7A" w:rsidRDefault="004522F8" w:rsidP="004522F8">
      <w:pPr>
        <w:spacing w:after="0" w:line="252" w:lineRule="exact"/>
        <w:ind w:left="113" w:right="-20"/>
        <w:rPr>
          <w:rFonts w:ascii="Arial" w:eastAsia="Arial" w:hAnsi="Arial" w:cs="Arial"/>
          <w:b/>
          <w:bCs/>
        </w:rPr>
      </w:pPr>
    </w:p>
    <w:p w14:paraId="5135583B" w14:textId="77777777" w:rsidR="004522F8" w:rsidRPr="007D6D7A" w:rsidRDefault="004522F8" w:rsidP="004522F8">
      <w:pPr>
        <w:spacing w:after="0" w:line="252" w:lineRule="exact"/>
        <w:ind w:left="113" w:right="-20"/>
        <w:rPr>
          <w:rFonts w:ascii="Arial" w:eastAsia="Arial" w:hAnsi="Arial" w:cs="Arial"/>
          <w:b/>
          <w:bCs/>
        </w:rPr>
      </w:pPr>
    </w:p>
    <w:p w14:paraId="0686A993" w14:textId="77777777" w:rsidR="004522F8" w:rsidRPr="007D6D7A" w:rsidRDefault="004522F8" w:rsidP="004522F8">
      <w:pPr>
        <w:spacing w:after="0" w:line="252" w:lineRule="exact"/>
        <w:ind w:left="113" w:right="-20"/>
        <w:rPr>
          <w:rFonts w:ascii="Arial" w:eastAsia="Arial" w:hAnsi="Arial" w:cs="Arial"/>
          <w:b/>
          <w:bCs/>
        </w:rPr>
      </w:pPr>
    </w:p>
    <w:p w14:paraId="77243395" w14:textId="77777777" w:rsidR="004522F8" w:rsidRPr="007D6D7A" w:rsidRDefault="004522F8" w:rsidP="004522F8">
      <w:pPr>
        <w:spacing w:after="0" w:line="252" w:lineRule="exact"/>
        <w:ind w:left="113" w:right="-20"/>
        <w:rPr>
          <w:rFonts w:ascii="Arial" w:eastAsia="Arial" w:hAnsi="Arial" w:cs="Arial"/>
          <w:b/>
          <w:bCs/>
        </w:rPr>
      </w:pPr>
    </w:p>
    <w:p w14:paraId="42DBCA66" w14:textId="77777777" w:rsidR="004522F8" w:rsidRPr="007D6D7A" w:rsidRDefault="004522F8" w:rsidP="004522F8">
      <w:pPr>
        <w:spacing w:after="0" w:line="252" w:lineRule="exact"/>
        <w:ind w:left="113" w:right="-20"/>
        <w:rPr>
          <w:rFonts w:ascii="Arial" w:eastAsia="Arial" w:hAnsi="Arial" w:cs="Arial"/>
          <w:b/>
          <w:bCs/>
        </w:rPr>
      </w:pPr>
    </w:p>
    <w:p w14:paraId="04F07ADB" w14:textId="77777777" w:rsidR="004522F8" w:rsidRPr="007D6D7A" w:rsidRDefault="004522F8" w:rsidP="004522F8">
      <w:pPr>
        <w:spacing w:after="0" w:line="252" w:lineRule="exact"/>
        <w:ind w:left="113" w:right="-20"/>
        <w:rPr>
          <w:rFonts w:ascii="Arial" w:eastAsia="Arial" w:hAnsi="Arial" w:cs="Arial"/>
          <w:b/>
          <w:bCs/>
        </w:rPr>
      </w:pPr>
    </w:p>
    <w:p w14:paraId="18A5E832" w14:textId="77777777" w:rsidR="004522F8" w:rsidRPr="007D6D7A" w:rsidRDefault="004522F8" w:rsidP="004522F8">
      <w:pPr>
        <w:spacing w:after="0" w:line="252" w:lineRule="exact"/>
        <w:ind w:left="113" w:right="-20"/>
        <w:rPr>
          <w:rFonts w:ascii="Arial" w:eastAsia="Arial" w:hAnsi="Arial" w:cs="Arial"/>
          <w:b/>
          <w:bCs/>
        </w:rPr>
      </w:pPr>
    </w:p>
    <w:p w14:paraId="2FC98854" w14:textId="77777777" w:rsidR="004522F8" w:rsidRPr="007D6D7A" w:rsidRDefault="004522F8" w:rsidP="004522F8">
      <w:pPr>
        <w:spacing w:after="0" w:line="252" w:lineRule="exact"/>
        <w:ind w:left="113" w:right="-20"/>
        <w:rPr>
          <w:rFonts w:ascii="Arial" w:eastAsia="Arial" w:hAnsi="Arial" w:cs="Arial"/>
          <w:b/>
          <w:bCs/>
        </w:rPr>
      </w:pPr>
    </w:p>
    <w:p w14:paraId="617FC0E6" w14:textId="77777777" w:rsidR="004522F8" w:rsidRPr="007D6D7A" w:rsidRDefault="004522F8" w:rsidP="004522F8">
      <w:pPr>
        <w:spacing w:after="0" w:line="252" w:lineRule="exact"/>
        <w:ind w:left="113" w:right="-20"/>
        <w:rPr>
          <w:rFonts w:ascii="Arial" w:eastAsia="Arial" w:hAnsi="Arial" w:cs="Arial"/>
          <w:b/>
          <w:bCs/>
        </w:rPr>
      </w:pPr>
    </w:p>
    <w:p w14:paraId="7D183535" w14:textId="77777777" w:rsidR="004522F8" w:rsidRPr="007D6D7A" w:rsidRDefault="004522F8" w:rsidP="004522F8">
      <w:pPr>
        <w:spacing w:after="0" w:line="252" w:lineRule="exact"/>
        <w:ind w:left="113" w:right="-20"/>
        <w:rPr>
          <w:rFonts w:ascii="Arial" w:eastAsia="Arial" w:hAnsi="Arial" w:cs="Arial"/>
          <w:b/>
          <w:bCs/>
        </w:rPr>
      </w:pPr>
    </w:p>
    <w:p w14:paraId="24BE238C" w14:textId="77777777" w:rsidR="004522F8" w:rsidRPr="007D6D7A" w:rsidRDefault="004522F8" w:rsidP="004522F8">
      <w:pPr>
        <w:spacing w:after="0" w:line="252" w:lineRule="exact"/>
        <w:ind w:left="113" w:right="-20"/>
        <w:rPr>
          <w:rFonts w:ascii="Arial" w:eastAsia="Arial" w:hAnsi="Arial" w:cs="Arial"/>
          <w:b/>
          <w:bCs/>
        </w:rPr>
      </w:pPr>
    </w:p>
    <w:p w14:paraId="2D667DEA" w14:textId="77777777" w:rsidR="004522F8" w:rsidRPr="007D6D7A" w:rsidRDefault="004522F8" w:rsidP="004522F8">
      <w:pPr>
        <w:spacing w:after="0" w:line="252" w:lineRule="exact"/>
        <w:ind w:left="113" w:right="-20"/>
        <w:rPr>
          <w:rFonts w:ascii="Arial" w:eastAsia="Arial" w:hAnsi="Arial" w:cs="Arial"/>
          <w:b/>
          <w:bCs/>
        </w:rPr>
      </w:pPr>
    </w:p>
    <w:p w14:paraId="4FF93B7F" w14:textId="77777777" w:rsidR="004522F8" w:rsidRPr="007D6D7A" w:rsidRDefault="004522F8" w:rsidP="004522F8">
      <w:pPr>
        <w:spacing w:after="0" w:line="252" w:lineRule="exact"/>
        <w:ind w:left="113" w:right="-20"/>
        <w:rPr>
          <w:rFonts w:ascii="Arial" w:eastAsia="Arial" w:hAnsi="Arial" w:cs="Arial"/>
          <w:b/>
          <w:bCs/>
        </w:rPr>
      </w:pPr>
    </w:p>
    <w:p w14:paraId="276C4789" w14:textId="77777777" w:rsidR="004522F8" w:rsidRPr="007D6D7A" w:rsidRDefault="004522F8" w:rsidP="004522F8">
      <w:pPr>
        <w:spacing w:after="0" w:line="252" w:lineRule="exact"/>
        <w:ind w:left="113" w:right="-20"/>
        <w:rPr>
          <w:rFonts w:ascii="Arial" w:eastAsia="Arial" w:hAnsi="Arial" w:cs="Arial"/>
          <w:b/>
          <w:bCs/>
        </w:rPr>
      </w:pPr>
    </w:p>
    <w:p w14:paraId="000128CB" w14:textId="77777777" w:rsidR="004522F8" w:rsidRPr="007D6D7A" w:rsidRDefault="004522F8" w:rsidP="004522F8">
      <w:pPr>
        <w:spacing w:after="0" w:line="252" w:lineRule="exact"/>
        <w:ind w:left="113" w:right="-20"/>
        <w:rPr>
          <w:rFonts w:ascii="Arial" w:eastAsia="Arial" w:hAnsi="Arial" w:cs="Arial"/>
          <w:b/>
          <w:bCs/>
        </w:rPr>
      </w:pPr>
    </w:p>
    <w:p w14:paraId="478694F0" w14:textId="77777777" w:rsidR="004522F8" w:rsidRPr="007D6D7A" w:rsidRDefault="004522F8" w:rsidP="004522F8">
      <w:pPr>
        <w:spacing w:after="0" w:line="252" w:lineRule="exact"/>
        <w:ind w:left="113" w:right="-20"/>
        <w:rPr>
          <w:rFonts w:ascii="Arial" w:eastAsia="Arial" w:hAnsi="Arial" w:cs="Arial"/>
          <w:b/>
          <w:bCs/>
        </w:rPr>
      </w:pPr>
    </w:p>
    <w:p w14:paraId="110CA6F0" w14:textId="77777777" w:rsidR="004522F8" w:rsidRPr="007D6D7A" w:rsidRDefault="004522F8" w:rsidP="004522F8">
      <w:pPr>
        <w:spacing w:after="0" w:line="252" w:lineRule="exact"/>
        <w:ind w:left="113" w:right="-20"/>
        <w:rPr>
          <w:rFonts w:ascii="Arial" w:eastAsia="Arial" w:hAnsi="Arial" w:cs="Arial"/>
          <w:b/>
          <w:bCs/>
        </w:rPr>
      </w:pPr>
    </w:p>
    <w:p w14:paraId="2D6D0E2B" w14:textId="77777777" w:rsidR="004522F8" w:rsidRPr="007D6D7A" w:rsidRDefault="004522F8" w:rsidP="004522F8">
      <w:pPr>
        <w:spacing w:after="0" w:line="252" w:lineRule="exact"/>
        <w:ind w:left="113" w:right="-20"/>
        <w:rPr>
          <w:rFonts w:ascii="Arial" w:eastAsia="Arial" w:hAnsi="Arial" w:cs="Arial"/>
          <w:b/>
          <w:bCs/>
        </w:rPr>
      </w:pPr>
    </w:p>
    <w:p w14:paraId="4BC55E50" w14:textId="77777777" w:rsidR="004522F8" w:rsidRPr="007D6D7A" w:rsidRDefault="004522F8" w:rsidP="004522F8">
      <w:pPr>
        <w:spacing w:after="0" w:line="252" w:lineRule="exact"/>
        <w:ind w:left="113" w:right="-20"/>
        <w:rPr>
          <w:rFonts w:ascii="Arial" w:eastAsia="Arial" w:hAnsi="Arial" w:cs="Arial"/>
          <w:b/>
          <w:bCs/>
        </w:rPr>
      </w:pPr>
    </w:p>
    <w:p w14:paraId="6DC002F8" w14:textId="77777777" w:rsidR="004522F8" w:rsidRPr="007D6D7A" w:rsidRDefault="004522F8" w:rsidP="004522F8">
      <w:pPr>
        <w:spacing w:after="0" w:line="252" w:lineRule="exact"/>
        <w:ind w:left="113" w:right="-20"/>
        <w:rPr>
          <w:rFonts w:ascii="Arial" w:eastAsia="Arial" w:hAnsi="Arial" w:cs="Arial"/>
          <w:b/>
          <w:bCs/>
        </w:rPr>
      </w:pPr>
    </w:p>
    <w:p w14:paraId="7A3ED11C" w14:textId="77777777" w:rsidR="004522F8" w:rsidRPr="007D6D7A" w:rsidRDefault="004522F8" w:rsidP="004522F8">
      <w:pPr>
        <w:spacing w:after="0" w:line="252" w:lineRule="exact"/>
        <w:ind w:left="113" w:right="-20"/>
        <w:rPr>
          <w:rFonts w:ascii="Arial" w:eastAsia="Arial" w:hAnsi="Arial" w:cs="Arial"/>
          <w:b/>
          <w:bCs/>
        </w:rPr>
      </w:pPr>
    </w:p>
    <w:p w14:paraId="56E92A76" w14:textId="77777777" w:rsidR="004522F8" w:rsidRPr="007D6D7A" w:rsidRDefault="004522F8" w:rsidP="004522F8">
      <w:pPr>
        <w:spacing w:after="0" w:line="252" w:lineRule="exact"/>
        <w:ind w:left="113" w:right="-20"/>
        <w:rPr>
          <w:rFonts w:ascii="Arial" w:eastAsia="Arial" w:hAnsi="Arial" w:cs="Arial"/>
          <w:b/>
          <w:bCs/>
        </w:rPr>
      </w:pPr>
    </w:p>
    <w:p w14:paraId="4A0EE47B" w14:textId="77777777" w:rsidR="004522F8" w:rsidRPr="007D6D7A" w:rsidRDefault="004522F8" w:rsidP="004522F8">
      <w:pPr>
        <w:spacing w:after="0" w:line="252" w:lineRule="exact"/>
        <w:ind w:left="113" w:right="-20"/>
        <w:rPr>
          <w:rFonts w:ascii="Arial" w:eastAsia="Arial" w:hAnsi="Arial" w:cs="Arial"/>
          <w:b/>
          <w:bCs/>
        </w:rPr>
      </w:pPr>
    </w:p>
    <w:p w14:paraId="386026F0" w14:textId="77777777" w:rsidR="004522F8" w:rsidRPr="007D6D7A" w:rsidRDefault="004522F8" w:rsidP="004522F8">
      <w:pPr>
        <w:spacing w:after="0" w:line="252" w:lineRule="exact"/>
        <w:ind w:left="113" w:right="-20"/>
        <w:rPr>
          <w:rFonts w:ascii="Arial" w:eastAsia="Arial" w:hAnsi="Arial" w:cs="Arial"/>
          <w:b/>
          <w:bCs/>
        </w:rPr>
      </w:pPr>
    </w:p>
    <w:p w14:paraId="5BC2A060" w14:textId="77777777" w:rsidR="004522F8" w:rsidRPr="007D6D7A" w:rsidRDefault="004522F8" w:rsidP="004522F8">
      <w:pPr>
        <w:spacing w:after="0" w:line="252" w:lineRule="exact"/>
        <w:ind w:left="113" w:right="-20"/>
        <w:rPr>
          <w:rFonts w:ascii="Arial" w:eastAsia="Arial" w:hAnsi="Arial" w:cs="Arial"/>
          <w:b/>
          <w:bCs/>
        </w:rPr>
      </w:pPr>
    </w:p>
    <w:p w14:paraId="548F5EE3" w14:textId="77777777" w:rsidR="004522F8" w:rsidRPr="007D6D7A" w:rsidRDefault="004522F8" w:rsidP="004522F8">
      <w:pPr>
        <w:spacing w:after="0" w:line="252" w:lineRule="exact"/>
        <w:ind w:left="113" w:right="-20"/>
        <w:rPr>
          <w:rFonts w:ascii="Arial" w:eastAsia="Arial" w:hAnsi="Arial" w:cs="Arial"/>
          <w:b/>
          <w:bCs/>
        </w:rPr>
      </w:pPr>
    </w:p>
    <w:p w14:paraId="1B380668" w14:textId="77777777" w:rsidR="004522F8" w:rsidRPr="007D6D7A" w:rsidRDefault="004522F8" w:rsidP="004522F8">
      <w:pPr>
        <w:spacing w:after="0" w:line="252" w:lineRule="exact"/>
        <w:ind w:left="113" w:right="-20"/>
        <w:rPr>
          <w:rFonts w:ascii="Arial" w:eastAsia="Arial" w:hAnsi="Arial" w:cs="Arial"/>
          <w:b/>
          <w:bCs/>
        </w:rPr>
      </w:pPr>
    </w:p>
    <w:p w14:paraId="4F5A7263" w14:textId="77777777" w:rsidR="004522F8" w:rsidRPr="007D6D7A" w:rsidRDefault="004522F8" w:rsidP="004522F8">
      <w:pPr>
        <w:spacing w:after="0" w:line="252" w:lineRule="exact"/>
        <w:ind w:left="113" w:right="-20"/>
        <w:rPr>
          <w:rFonts w:ascii="Arial" w:eastAsia="Arial" w:hAnsi="Arial" w:cs="Arial"/>
          <w:b/>
          <w:bCs/>
        </w:rPr>
      </w:pPr>
    </w:p>
    <w:p w14:paraId="5BE3190E" w14:textId="77777777" w:rsidR="004522F8" w:rsidRPr="007D6D7A" w:rsidRDefault="004522F8" w:rsidP="004522F8">
      <w:pPr>
        <w:spacing w:after="0" w:line="252" w:lineRule="exact"/>
        <w:ind w:left="113" w:right="-20"/>
        <w:rPr>
          <w:rFonts w:ascii="Arial" w:eastAsia="Arial" w:hAnsi="Arial" w:cs="Arial"/>
          <w:b/>
          <w:bCs/>
        </w:rPr>
      </w:pPr>
    </w:p>
    <w:p w14:paraId="324506CD" w14:textId="77777777" w:rsidR="004522F8" w:rsidRPr="007D6D7A" w:rsidRDefault="004522F8" w:rsidP="004522F8">
      <w:pPr>
        <w:spacing w:after="0" w:line="252" w:lineRule="exact"/>
        <w:ind w:left="113" w:right="-20"/>
        <w:rPr>
          <w:rFonts w:ascii="Arial" w:eastAsia="Arial" w:hAnsi="Arial" w:cs="Arial"/>
          <w:b/>
          <w:bCs/>
        </w:rPr>
      </w:pPr>
    </w:p>
    <w:p w14:paraId="1D22C2B6" w14:textId="77777777" w:rsidR="004522F8" w:rsidRPr="007D6D7A" w:rsidRDefault="004522F8" w:rsidP="004522F8">
      <w:pPr>
        <w:spacing w:after="0" w:line="252" w:lineRule="exact"/>
        <w:ind w:left="113" w:right="-20"/>
        <w:rPr>
          <w:rFonts w:ascii="Arial" w:eastAsia="Arial" w:hAnsi="Arial" w:cs="Arial"/>
          <w:b/>
          <w:bCs/>
        </w:rPr>
      </w:pPr>
    </w:p>
    <w:p w14:paraId="59948A98" w14:textId="77777777" w:rsidR="004522F8" w:rsidRPr="007D6D7A" w:rsidRDefault="004522F8" w:rsidP="004522F8">
      <w:pPr>
        <w:spacing w:after="0" w:line="252" w:lineRule="exact"/>
        <w:ind w:left="113" w:right="-20"/>
        <w:rPr>
          <w:rFonts w:ascii="Arial" w:eastAsia="Arial" w:hAnsi="Arial" w:cs="Arial"/>
          <w:b/>
          <w:bCs/>
        </w:rPr>
      </w:pPr>
    </w:p>
    <w:p w14:paraId="3295D830" w14:textId="77777777" w:rsidR="004522F8" w:rsidRPr="007D6D7A" w:rsidRDefault="004522F8" w:rsidP="004522F8">
      <w:pPr>
        <w:spacing w:after="0" w:line="252" w:lineRule="exact"/>
        <w:ind w:left="113" w:right="-20"/>
        <w:rPr>
          <w:rFonts w:ascii="Arial" w:eastAsia="Arial" w:hAnsi="Arial" w:cs="Arial"/>
          <w:b/>
          <w:bCs/>
        </w:rPr>
      </w:pPr>
    </w:p>
    <w:p w14:paraId="399383A7" w14:textId="77777777" w:rsidR="004522F8" w:rsidRPr="007D6D7A" w:rsidRDefault="004522F8" w:rsidP="004522F8">
      <w:pPr>
        <w:spacing w:after="0" w:line="252" w:lineRule="exact"/>
        <w:ind w:left="113" w:right="-20"/>
        <w:rPr>
          <w:rFonts w:ascii="Arial" w:eastAsia="Arial" w:hAnsi="Arial" w:cs="Arial"/>
          <w:b/>
          <w:bCs/>
        </w:rPr>
      </w:pPr>
    </w:p>
    <w:p w14:paraId="6B2E6BD1" w14:textId="77777777" w:rsidR="004522F8" w:rsidRPr="007D6D7A" w:rsidRDefault="004522F8" w:rsidP="004522F8">
      <w:pPr>
        <w:spacing w:after="0" w:line="252" w:lineRule="exact"/>
        <w:ind w:left="113" w:right="-20"/>
        <w:rPr>
          <w:rFonts w:ascii="Arial" w:eastAsia="Arial" w:hAnsi="Arial" w:cs="Arial"/>
          <w:b/>
          <w:bCs/>
        </w:rPr>
      </w:pPr>
    </w:p>
    <w:p w14:paraId="6EEB1C12" w14:textId="77777777" w:rsidR="004522F8" w:rsidRPr="007D6D7A" w:rsidRDefault="004522F8" w:rsidP="004522F8">
      <w:pPr>
        <w:spacing w:after="0" w:line="252" w:lineRule="exact"/>
        <w:ind w:left="113" w:right="-20"/>
        <w:rPr>
          <w:rFonts w:ascii="Arial" w:eastAsia="Arial" w:hAnsi="Arial" w:cs="Arial"/>
          <w:b/>
          <w:bCs/>
        </w:rPr>
      </w:pPr>
    </w:p>
    <w:p w14:paraId="4CA0D526" w14:textId="77777777" w:rsidR="004522F8" w:rsidRPr="007D6D7A" w:rsidRDefault="004522F8" w:rsidP="004522F8">
      <w:pPr>
        <w:spacing w:after="0" w:line="252" w:lineRule="exact"/>
        <w:ind w:left="113" w:right="-20"/>
        <w:rPr>
          <w:rFonts w:ascii="Arial" w:eastAsia="Arial" w:hAnsi="Arial" w:cs="Arial"/>
          <w:b/>
          <w:bCs/>
        </w:rPr>
      </w:pPr>
    </w:p>
    <w:p w14:paraId="6CFA482F" w14:textId="77777777" w:rsidR="004522F8" w:rsidRPr="007D6D7A" w:rsidRDefault="004522F8" w:rsidP="004522F8">
      <w:pPr>
        <w:widowControl/>
        <w:spacing w:after="0" w:line="240" w:lineRule="auto"/>
        <w:sectPr w:rsidR="004522F8" w:rsidRPr="007D6D7A">
          <w:type w:val="continuous"/>
          <w:pgSz w:w="11920" w:h="16860"/>
          <w:pgMar w:top="740" w:right="1000" w:bottom="280" w:left="1020" w:header="283" w:footer="283" w:gutter="0"/>
          <w:cols w:space="720"/>
        </w:sectPr>
      </w:pPr>
    </w:p>
    <w:p w14:paraId="58B02E7B" w14:textId="77777777" w:rsidR="004522F8" w:rsidRPr="007D6D7A" w:rsidRDefault="004522F8" w:rsidP="004522F8">
      <w:pPr>
        <w:spacing w:after="0"/>
        <w:jc w:val="both"/>
      </w:pPr>
    </w:p>
    <w:p w14:paraId="2169A17E" w14:textId="14B5E91E" w:rsidR="004522F8" w:rsidRPr="007D6D7A" w:rsidRDefault="004522F8" w:rsidP="004522F8">
      <w:pPr>
        <w:jc w:val="right"/>
        <w:rPr>
          <w:rFonts w:ascii="Arial" w:hAnsi="Arial" w:cs="Arial"/>
          <w:b/>
          <w:sz w:val="20"/>
        </w:rPr>
      </w:pPr>
      <w:r w:rsidRPr="007D6D7A">
        <w:rPr>
          <w:rFonts w:ascii="Arial" w:hAnsi="Arial" w:cs="Arial"/>
          <w:b/>
          <w:sz w:val="20"/>
        </w:rPr>
        <w:t>SC1B</w:t>
      </w:r>
      <w:r w:rsidRPr="007D6D7A">
        <w:rPr>
          <w:rFonts w:ascii="Arial" w:hAnsi="Arial" w:cs="Arial"/>
          <w:b/>
          <w:sz w:val="20"/>
        </w:rPr>
        <w:br/>
        <w:t>(</w:t>
      </w:r>
      <w:proofErr w:type="spellStart"/>
      <w:r w:rsidRPr="007D6D7A">
        <w:rPr>
          <w:rFonts w:ascii="Arial" w:hAnsi="Arial" w:cs="Arial"/>
          <w:b/>
          <w:sz w:val="20"/>
        </w:rPr>
        <w:t>Edn</w:t>
      </w:r>
      <w:proofErr w:type="spellEnd"/>
      <w:r w:rsidRPr="007D6D7A">
        <w:rPr>
          <w:rFonts w:ascii="Arial" w:hAnsi="Arial" w:cs="Arial"/>
          <w:b/>
          <w:sz w:val="20"/>
        </w:rPr>
        <w:t xml:space="preserve"> </w:t>
      </w:r>
      <w:r w:rsidR="00010780" w:rsidRPr="007D6D7A">
        <w:rPr>
          <w:rFonts w:ascii="Arial" w:hAnsi="Arial" w:cs="Arial"/>
          <w:b/>
          <w:sz w:val="20"/>
        </w:rPr>
        <w:t>0</w:t>
      </w:r>
      <w:r w:rsidR="00EA5037" w:rsidRPr="007D6D7A">
        <w:rPr>
          <w:rFonts w:ascii="Arial" w:hAnsi="Arial" w:cs="Arial"/>
          <w:b/>
          <w:sz w:val="20"/>
        </w:rPr>
        <w:t>8</w:t>
      </w:r>
      <w:r w:rsidR="00010780" w:rsidRPr="007D6D7A">
        <w:rPr>
          <w:rFonts w:ascii="Arial" w:hAnsi="Arial" w:cs="Arial"/>
          <w:b/>
          <w:sz w:val="20"/>
        </w:rPr>
        <w:t>/20</w:t>
      </w:r>
      <w:r w:rsidRPr="007D6D7A">
        <w:rPr>
          <w:rFonts w:ascii="Arial" w:hAnsi="Arial" w:cs="Arial"/>
          <w:b/>
          <w:sz w:val="20"/>
        </w:rPr>
        <w:t>)</w:t>
      </w:r>
    </w:p>
    <w:p w14:paraId="6C65110C" w14:textId="77777777" w:rsidR="004522F8" w:rsidRPr="007D6D7A" w:rsidRDefault="004522F8" w:rsidP="004522F8">
      <w:pPr>
        <w:spacing w:after="0"/>
        <w:jc w:val="both"/>
      </w:pPr>
    </w:p>
    <w:p w14:paraId="7C4BF4FD" w14:textId="77777777" w:rsidR="004522F8" w:rsidRPr="007D6D7A" w:rsidRDefault="004522F8" w:rsidP="004522F8">
      <w:pPr>
        <w:spacing w:after="0" w:line="252" w:lineRule="exact"/>
        <w:ind w:left="113" w:right="-20"/>
        <w:rPr>
          <w:rFonts w:ascii="Arial" w:eastAsia="Arial" w:hAnsi="Arial" w:cs="Arial"/>
          <w:b/>
          <w:bCs/>
        </w:rPr>
      </w:pPr>
    </w:p>
    <w:p w14:paraId="09028307" w14:textId="77777777" w:rsidR="004522F8" w:rsidRPr="007D6D7A" w:rsidRDefault="004522F8" w:rsidP="004522F8">
      <w:pPr>
        <w:spacing w:after="0" w:line="252" w:lineRule="exact"/>
        <w:ind w:left="113" w:right="-20"/>
        <w:rPr>
          <w:rFonts w:ascii="Arial" w:eastAsia="Arial" w:hAnsi="Arial" w:cs="Arial"/>
          <w:b/>
          <w:bCs/>
        </w:rPr>
      </w:pPr>
    </w:p>
    <w:p w14:paraId="4069536C" w14:textId="77777777" w:rsidR="004522F8" w:rsidRPr="007D6D7A" w:rsidRDefault="004522F8" w:rsidP="004522F8">
      <w:pPr>
        <w:spacing w:after="0" w:line="252" w:lineRule="exact"/>
        <w:ind w:left="113" w:right="-20"/>
        <w:rPr>
          <w:rFonts w:ascii="Arial" w:eastAsia="Arial" w:hAnsi="Arial" w:cs="Arial"/>
          <w:b/>
          <w:bCs/>
        </w:rPr>
      </w:pPr>
    </w:p>
    <w:p w14:paraId="23B232B3" w14:textId="77777777" w:rsidR="004522F8" w:rsidRPr="007D6D7A" w:rsidRDefault="004522F8" w:rsidP="004522F8">
      <w:pPr>
        <w:spacing w:after="0" w:line="252" w:lineRule="exact"/>
        <w:ind w:left="113" w:right="-20"/>
        <w:rPr>
          <w:rFonts w:ascii="Arial" w:eastAsia="Arial" w:hAnsi="Arial" w:cs="Arial"/>
          <w:b/>
          <w:bCs/>
        </w:rPr>
      </w:pPr>
    </w:p>
    <w:p w14:paraId="064FB60D" w14:textId="77777777" w:rsidR="004522F8" w:rsidRPr="007D6D7A" w:rsidRDefault="004522F8" w:rsidP="004522F8">
      <w:pPr>
        <w:spacing w:after="0" w:line="252" w:lineRule="exact"/>
        <w:ind w:left="113" w:right="-20"/>
        <w:rPr>
          <w:rFonts w:ascii="Arial" w:eastAsia="Arial" w:hAnsi="Arial" w:cs="Arial"/>
          <w:b/>
          <w:bCs/>
        </w:rPr>
      </w:pPr>
    </w:p>
    <w:p w14:paraId="3B07CCF7" w14:textId="77777777" w:rsidR="004522F8" w:rsidRPr="007D6D7A" w:rsidRDefault="004522F8" w:rsidP="004522F8">
      <w:pPr>
        <w:spacing w:after="0" w:line="252" w:lineRule="exact"/>
        <w:ind w:left="113" w:right="-20"/>
        <w:rPr>
          <w:rFonts w:ascii="Arial" w:eastAsia="Arial" w:hAnsi="Arial" w:cs="Arial"/>
          <w:b/>
          <w:bCs/>
        </w:rPr>
      </w:pPr>
    </w:p>
    <w:p w14:paraId="354EFB12" w14:textId="77777777" w:rsidR="004522F8" w:rsidRPr="007D6D7A" w:rsidRDefault="004522F8" w:rsidP="004522F8">
      <w:pPr>
        <w:spacing w:after="0" w:line="252" w:lineRule="exact"/>
        <w:ind w:left="113" w:right="-20"/>
        <w:rPr>
          <w:rFonts w:ascii="Arial" w:eastAsia="Arial" w:hAnsi="Arial" w:cs="Arial"/>
          <w:b/>
          <w:bCs/>
        </w:rPr>
      </w:pPr>
    </w:p>
    <w:p w14:paraId="3202A520" w14:textId="77777777" w:rsidR="004522F8" w:rsidRPr="007D6D7A" w:rsidRDefault="004522F8" w:rsidP="004522F8">
      <w:pPr>
        <w:spacing w:after="0" w:line="252" w:lineRule="exact"/>
        <w:ind w:left="113" w:right="-20"/>
        <w:rPr>
          <w:rFonts w:ascii="Arial" w:eastAsia="Arial" w:hAnsi="Arial" w:cs="Arial"/>
          <w:b/>
          <w:bCs/>
        </w:rPr>
      </w:pPr>
    </w:p>
    <w:p w14:paraId="2A859052" w14:textId="77777777" w:rsidR="004522F8" w:rsidRPr="007D6D7A" w:rsidRDefault="004522F8" w:rsidP="004522F8">
      <w:pPr>
        <w:spacing w:after="0" w:line="252" w:lineRule="exact"/>
        <w:ind w:left="113" w:right="-20"/>
        <w:rPr>
          <w:rFonts w:ascii="Arial" w:eastAsia="Arial" w:hAnsi="Arial" w:cs="Arial"/>
          <w:b/>
          <w:bCs/>
        </w:rPr>
      </w:pPr>
    </w:p>
    <w:p w14:paraId="60FE6F81" w14:textId="77777777" w:rsidR="004522F8" w:rsidRPr="007D6D7A" w:rsidRDefault="004522F8" w:rsidP="004522F8">
      <w:pPr>
        <w:spacing w:after="0" w:line="252" w:lineRule="exact"/>
        <w:ind w:left="113" w:right="-20"/>
        <w:rPr>
          <w:rFonts w:ascii="Arial" w:eastAsia="Arial" w:hAnsi="Arial" w:cs="Arial"/>
          <w:b/>
          <w:bCs/>
        </w:rPr>
      </w:pPr>
    </w:p>
    <w:p w14:paraId="1C08A047" w14:textId="77777777" w:rsidR="004522F8" w:rsidRPr="007D6D7A" w:rsidRDefault="004522F8" w:rsidP="004522F8">
      <w:pPr>
        <w:spacing w:after="0" w:line="252" w:lineRule="exact"/>
        <w:ind w:left="113" w:right="-20"/>
        <w:rPr>
          <w:rFonts w:ascii="Arial" w:eastAsia="Arial" w:hAnsi="Arial" w:cs="Arial"/>
          <w:b/>
          <w:bCs/>
        </w:rPr>
      </w:pPr>
    </w:p>
    <w:p w14:paraId="11F9734D" w14:textId="77777777" w:rsidR="004522F8" w:rsidRPr="007D6D7A" w:rsidRDefault="004522F8" w:rsidP="004522F8">
      <w:pPr>
        <w:spacing w:after="0" w:line="252" w:lineRule="exact"/>
        <w:ind w:left="113" w:right="-20"/>
        <w:rPr>
          <w:rFonts w:ascii="Arial" w:eastAsia="Arial" w:hAnsi="Arial" w:cs="Arial"/>
          <w:b/>
          <w:bCs/>
        </w:rPr>
      </w:pPr>
    </w:p>
    <w:p w14:paraId="29C90A98" w14:textId="77777777" w:rsidR="004522F8" w:rsidRPr="007D6D7A" w:rsidRDefault="004522F8" w:rsidP="004522F8">
      <w:pPr>
        <w:spacing w:after="0" w:line="252" w:lineRule="exact"/>
        <w:ind w:left="113" w:right="-20"/>
        <w:rPr>
          <w:rFonts w:ascii="Arial" w:eastAsia="Arial" w:hAnsi="Arial" w:cs="Arial"/>
          <w:b/>
          <w:bCs/>
        </w:rPr>
      </w:pPr>
    </w:p>
    <w:p w14:paraId="20A836D9" w14:textId="77777777" w:rsidR="004522F8" w:rsidRPr="007D6D7A" w:rsidRDefault="004522F8" w:rsidP="004522F8">
      <w:pPr>
        <w:spacing w:after="0" w:line="252" w:lineRule="exact"/>
        <w:ind w:left="113" w:right="-20"/>
        <w:rPr>
          <w:rFonts w:ascii="Arial" w:eastAsia="Arial" w:hAnsi="Arial" w:cs="Arial"/>
          <w:b/>
          <w:bCs/>
        </w:rPr>
      </w:pPr>
    </w:p>
    <w:p w14:paraId="704CDD33" w14:textId="77777777" w:rsidR="004522F8" w:rsidRPr="007D6D7A" w:rsidRDefault="004522F8" w:rsidP="004522F8">
      <w:pPr>
        <w:spacing w:after="0" w:line="252" w:lineRule="exact"/>
        <w:ind w:left="113" w:right="-20"/>
        <w:rPr>
          <w:rFonts w:ascii="Arial" w:eastAsia="Arial" w:hAnsi="Arial" w:cs="Arial"/>
          <w:b/>
          <w:bCs/>
        </w:rPr>
      </w:pPr>
    </w:p>
    <w:p w14:paraId="4FCEDA79" w14:textId="32AADCEA" w:rsidR="004522F8" w:rsidRPr="007D6D7A" w:rsidRDefault="004522F8" w:rsidP="004522F8">
      <w:pPr>
        <w:spacing w:after="0" w:line="252" w:lineRule="exact"/>
        <w:ind w:left="113" w:right="-20"/>
        <w:rPr>
          <w:rFonts w:ascii="Arial" w:eastAsia="Arial" w:hAnsi="Arial" w:cs="Arial"/>
          <w:b/>
          <w:bCs/>
        </w:rPr>
      </w:pPr>
      <w:r w:rsidRPr="007D6D7A">
        <w:rPr>
          <w:noProof/>
        </w:rPr>
        <w:drawing>
          <wp:anchor distT="0" distB="0" distL="114300" distR="114300" simplePos="0" relativeHeight="251658752" behindDoc="1" locked="0" layoutInCell="1" allowOverlap="1" wp14:anchorId="20D8F8A8" wp14:editId="369FFC9D">
            <wp:simplePos x="0" y="0"/>
            <wp:positionH relativeFrom="page">
              <wp:posOffset>3006090</wp:posOffset>
            </wp:positionH>
            <wp:positionV relativeFrom="paragraph">
              <wp:posOffset>97790</wp:posOffset>
            </wp:positionV>
            <wp:extent cx="1538605" cy="1230630"/>
            <wp:effectExtent l="0" t="0" r="4445" b="7620"/>
            <wp:wrapNone/>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538605" cy="1230630"/>
                    </a:xfrm>
                    <a:prstGeom prst="rect">
                      <a:avLst/>
                    </a:prstGeom>
                    <a:noFill/>
                  </pic:spPr>
                </pic:pic>
              </a:graphicData>
            </a:graphic>
            <wp14:sizeRelH relativeFrom="page">
              <wp14:pctWidth>0</wp14:pctWidth>
            </wp14:sizeRelH>
            <wp14:sizeRelV relativeFrom="page">
              <wp14:pctHeight>0</wp14:pctHeight>
            </wp14:sizeRelV>
          </wp:anchor>
        </w:drawing>
      </w:r>
    </w:p>
    <w:p w14:paraId="4DA031FE" w14:textId="77777777" w:rsidR="004522F8" w:rsidRPr="007D6D7A" w:rsidRDefault="004522F8" w:rsidP="004522F8">
      <w:pPr>
        <w:spacing w:after="0" w:line="252" w:lineRule="exact"/>
        <w:ind w:left="113" w:right="-20"/>
        <w:rPr>
          <w:rFonts w:ascii="Arial" w:eastAsia="Arial" w:hAnsi="Arial" w:cs="Arial"/>
          <w:b/>
          <w:bCs/>
        </w:rPr>
      </w:pPr>
    </w:p>
    <w:p w14:paraId="15AAB58B" w14:textId="77777777" w:rsidR="004522F8" w:rsidRPr="007D6D7A" w:rsidRDefault="004522F8" w:rsidP="004522F8">
      <w:pPr>
        <w:spacing w:after="0" w:line="252" w:lineRule="exact"/>
        <w:ind w:left="113" w:right="-20"/>
        <w:rPr>
          <w:rFonts w:ascii="Arial" w:eastAsia="Arial" w:hAnsi="Arial" w:cs="Arial"/>
          <w:b/>
          <w:bCs/>
        </w:rPr>
      </w:pPr>
    </w:p>
    <w:p w14:paraId="510347EC" w14:textId="77777777" w:rsidR="004522F8" w:rsidRPr="007D6D7A" w:rsidRDefault="004522F8" w:rsidP="004522F8">
      <w:pPr>
        <w:spacing w:after="0" w:line="252" w:lineRule="exact"/>
        <w:ind w:left="113" w:right="-20"/>
        <w:rPr>
          <w:rFonts w:ascii="Arial" w:eastAsia="Arial" w:hAnsi="Arial" w:cs="Arial"/>
          <w:b/>
          <w:bCs/>
        </w:rPr>
      </w:pPr>
    </w:p>
    <w:p w14:paraId="05EB0BF1" w14:textId="77777777" w:rsidR="004522F8" w:rsidRPr="007D6D7A" w:rsidRDefault="004522F8" w:rsidP="004522F8">
      <w:pPr>
        <w:spacing w:after="0" w:line="252" w:lineRule="exact"/>
        <w:ind w:left="113" w:right="-20"/>
        <w:rPr>
          <w:rFonts w:ascii="Arial" w:eastAsia="Arial" w:hAnsi="Arial" w:cs="Arial"/>
          <w:b/>
          <w:bCs/>
        </w:rPr>
      </w:pPr>
    </w:p>
    <w:p w14:paraId="2535E2E9" w14:textId="77777777" w:rsidR="004522F8" w:rsidRPr="007D6D7A" w:rsidRDefault="004522F8" w:rsidP="004522F8">
      <w:pPr>
        <w:spacing w:after="0" w:line="252" w:lineRule="exact"/>
        <w:ind w:left="113" w:right="-20"/>
        <w:rPr>
          <w:rFonts w:ascii="Arial" w:eastAsia="Arial" w:hAnsi="Arial" w:cs="Arial"/>
          <w:b/>
          <w:bCs/>
        </w:rPr>
      </w:pPr>
    </w:p>
    <w:p w14:paraId="1F4ECDA1" w14:textId="77777777" w:rsidR="004522F8" w:rsidRPr="007D6D7A" w:rsidRDefault="004522F8" w:rsidP="004522F8">
      <w:pPr>
        <w:spacing w:after="0" w:line="252" w:lineRule="exact"/>
        <w:ind w:left="113" w:right="-20"/>
        <w:rPr>
          <w:rFonts w:ascii="Arial" w:eastAsia="Arial" w:hAnsi="Arial" w:cs="Arial"/>
          <w:b/>
          <w:bCs/>
        </w:rPr>
      </w:pPr>
    </w:p>
    <w:p w14:paraId="2D3349D2" w14:textId="77777777" w:rsidR="004522F8" w:rsidRPr="007D6D7A" w:rsidRDefault="004522F8" w:rsidP="004522F8">
      <w:pPr>
        <w:spacing w:after="0" w:line="252" w:lineRule="exact"/>
        <w:ind w:left="113" w:right="-20"/>
        <w:rPr>
          <w:rFonts w:ascii="Arial" w:eastAsia="Arial" w:hAnsi="Arial" w:cs="Arial"/>
          <w:b/>
          <w:bCs/>
        </w:rPr>
      </w:pPr>
    </w:p>
    <w:p w14:paraId="23A3B6D6" w14:textId="77777777" w:rsidR="004522F8" w:rsidRPr="007D6D7A" w:rsidRDefault="004522F8" w:rsidP="004522F8">
      <w:pPr>
        <w:spacing w:after="0" w:line="252" w:lineRule="exact"/>
        <w:ind w:left="113" w:right="-20"/>
        <w:rPr>
          <w:rFonts w:ascii="Arial" w:eastAsia="Arial" w:hAnsi="Arial" w:cs="Arial"/>
          <w:b/>
          <w:bCs/>
        </w:rPr>
      </w:pPr>
    </w:p>
    <w:p w14:paraId="5AA9F666" w14:textId="77777777" w:rsidR="004522F8" w:rsidRPr="007D6D7A" w:rsidRDefault="004522F8" w:rsidP="004522F8">
      <w:pPr>
        <w:spacing w:before="240" w:line="252" w:lineRule="exact"/>
        <w:ind w:left="113" w:right="-20"/>
        <w:jc w:val="center"/>
        <w:rPr>
          <w:rFonts w:ascii="Arial" w:eastAsia="Arial" w:hAnsi="Arial" w:cs="Arial"/>
          <w:b/>
          <w:bCs/>
          <w:sz w:val="32"/>
          <w:szCs w:val="32"/>
        </w:rPr>
      </w:pPr>
      <w:r w:rsidRPr="007D6D7A">
        <w:rPr>
          <w:rFonts w:ascii="Arial" w:eastAsia="Arial" w:hAnsi="Arial" w:cs="Arial"/>
          <w:b/>
          <w:bCs/>
          <w:sz w:val="32"/>
          <w:szCs w:val="32"/>
        </w:rPr>
        <w:t>MOD Terms and Conditions for Less</w:t>
      </w:r>
    </w:p>
    <w:p w14:paraId="455E8BE8" w14:textId="77777777" w:rsidR="004522F8" w:rsidRPr="007D6D7A" w:rsidRDefault="004522F8" w:rsidP="004522F8">
      <w:pPr>
        <w:spacing w:before="240" w:line="252" w:lineRule="exact"/>
        <w:ind w:left="113" w:right="-20"/>
        <w:jc w:val="center"/>
        <w:rPr>
          <w:rFonts w:ascii="Arial" w:eastAsia="Arial" w:hAnsi="Arial" w:cs="Arial"/>
          <w:b/>
          <w:bCs/>
          <w:sz w:val="32"/>
          <w:szCs w:val="32"/>
        </w:rPr>
      </w:pPr>
      <w:r w:rsidRPr="007D6D7A">
        <w:rPr>
          <w:rFonts w:ascii="Arial" w:eastAsia="Arial" w:hAnsi="Arial" w:cs="Arial"/>
          <w:b/>
          <w:bCs/>
          <w:sz w:val="32"/>
          <w:szCs w:val="32"/>
        </w:rPr>
        <w:t>Complex Requirements</w:t>
      </w:r>
    </w:p>
    <w:p w14:paraId="572A2FDA" w14:textId="04434CBC" w:rsidR="004522F8" w:rsidRPr="007D6D7A" w:rsidRDefault="004522F8" w:rsidP="004522F8">
      <w:pPr>
        <w:spacing w:before="240" w:line="252" w:lineRule="exact"/>
        <w:ind w:left="113" w:right="-20"/>
        <w:jc w:val="center"/>
        <w:rPr>
          <w:rFonts w:ascii="Arial" w:eastAsia="Arial" w:hAnsi="Arial" w:cs="Arial"/>
          <w:b/>
          <w:bCs/>
          <w:sz w:val="32"/>
          <w:szCs w:val="32"/>
        </w:rPr>
      </w:pPr>
      <w:bookmarkStart w:id="66" w:name="_Hlk39943207"/>
      <w:r w:rsidRPr="007D6D7A">
        <w:rPr>
          <w:rFonts w:ascii="Arial" w:eastAsia="Arial" w:hAnsi="Arial" w:cs="Arial"/>
          <w:b/>
          <w:bCs/>
          <w:sz w:val="32"/>
          <w:szCs w:val="32"/>
        </w:rPr>
        <w:t>(£</w:t>
      </w:r>
      <w:r w:rsidR="00010780" w:rsidRPr="007D6D7A">
        <w:rPr>
          <w:rFonts w:ascii="Arial" w:eastAsia="Arial" w:hAnsi="Arial" w:cs="Arial"/>
          <w:b/>
          <w:bCs/>
          <w:sz w:val="32"/>
          <w:szCs w:val="32"/>
        </w:rPr>
        <w:t>122,979</w:t>
      </w:r>
      <w:r w:rsidRPr="007D6D7A">
        <w:rPr>
          <w:rFonts w:ascii="Arial" w:hAnsi="Arial" w:cs="Arial"/>
          <w:b/>
          <w:sz w:val="32"/>
          <w:szCs w:val="32"/>
        </w:rPr>
        <w:t xml:space="preserve"> - £</w:t>
      </w:r>
      <w:r w:rsidR="00010780" w:rsidRPr="007D6D7A">
        <w:rPr>
          <w:rFonts w:ascii="Arial" w:hAnsi="Arial" w:cs="Arial"/>
          <w:b/>
          <w:sz w:val="32"/>
          <w:szCs w:val="32"/>
        </w:rPr>
        <w:t>378,660</w:t>
      </w:r>
      <w:r w:rsidRPr="007D6D7A">
        <w:rPr>
          <w:rFonts w:ascii="Arial" w:eastAsia="Arial" w:hAnsi="Arial" w:cs="Arial"/>
          <w:b/>
          <w:bCs/>
          <w:sz w:val="32"/>
          <w:szCs w:val="32"/>
        </w:rPr>
        <w:t>)</w:t>
      </w:r>
    </w:p>
    <w:bookmarkEnd w:id="66"/>
    <w:p w14:paraId="087A9F9B" w14:textId="77777777" w:rsidR="004522F8" w:rsidRPr="007D6D7A" w:rsidRDefault="004522F8" w:rsidP="004522F8">
      <w:pPr>
        <w:spacing w:before="240" w:line="252" w:lineRule="exact"/>
        <w:ind w:left="113" w:right="-20"/>
        <w:jc w:val="center"/>
        <w:rPr>
          <w:rFonts w:ascii="Arial" w:eastAsia="Arial" w:hAnsi="Arial" w:cs="Arial"/>
          <w:b/>
          <w:bCs/>
          <w:sz w:val="32"/>
          <w:szCs w:val="32"/>
        </w:rPr>
      </w:pPr>
    </w:p>
    <w:p w14:paraId="6349B5E1" w14:textId="77777777" w:rsidR="004522F8" w:rsidRPr="007D6D7A" w:rsidRDefault="004522F8" w:rsidP="004522F8">
      <w:pPr>
        <w:spacing w:before="240" w:line="252" w:lineRule="exact"/>
        <w:ind w:left="113" w:right="-20"/>
        <w:jc w:val="center"/>
        <w:rPr>
          <w:rFonts w:ascii="Arial" w:eastAsia="Arial" w:hAnsi="Arial" w:cs="Arial"/>
          <w:b/>
          <w:bCs/>
          <w:sz w:val="32"/>
          <w:szCs w:val="32"/>
        </w:rPr>
      </w:pPr>
    </w:p>
    <w:p w14:paraId="1DD357E6" w14:textId="77777777" w:rsidR="004522F8" w:rsidRPr="007D6D7A" w:rsidRDefault="004522F8" w:rsidP="004522F8">
      <w:pPr>
        <w:spacing w:before="240" w:line="252" w:lineRule="exact"/>
        <w:ind w:left="113" w:right="-20"/>
        <w:jc w:val="center"/>
        <w:rPr>
          <w:rFonts w:ascii="Arial" w:eastAsia="Arial" w:hAnsi="Arial" w:cs="Arial"/>
          <w:b/>
          <w:bCs/>
          <w:sz w:val="32"/>
          <w:szCs w:val="32"/>
        </w:rPr>
      </w:pPr>
    </w:p>
    <w:p w14:paraId="4FDFE041" w14:textId="77777777" w:rsidR="004522F8" w:rsidRPr="007D6D7A" w:rsidRDefault="004522F8" w:rsidP="004522F8">
      <w:pPr>
        <w:spacing w:before="240" w:line="252" w:lineRule="exact"/>
        <w:ind w:left="113" w:right="-20"/>
        <w:jc w:val="center"/>
        <w:rPr>
          <w:rFonts w:ascii="Arial" w:eastAsia="Arial" w:hAnsi="Arial" w:cs="Arial"/>
          <w:b/>
          <w:bCs/>
          <w:sz w:val="32"/>
          <w:szCs w:val="32"/>
        </w:rPr>
      </w:pPr>
    </w:p>
    <w:p w14:paraId="5AAB0550" w14:textId="77777777" w:rsidR="004522F8" w:rsidRPr="007D6D7A" w:rsidRDefault="004522F8" w:rsidP="004522F8">
      <w:pPr>
        <w:spacing w:before="240" w:line="252" w:lineRule="exact"/>
        <w:ind w:left="113" w:right="-20"/>
        <w:jc w:val="center"/>
        <w:rPr>
          <w:rFonts w:ascii="Arial" w:eastAsia="Arial" w:hAnsi="Arial" w:cs="Arial"/>
          <w:b/>
          <w:bCs/>
          <w:sz w:val="32"/>
          <w:szCs w:val="32"/>
        </w:rPr>
      </w:pPr>
    </w:p>
    <w:p w14:paraId="6DF7B6E2" w14:textId="77777777" w:rsidR="004522F8" w:rsidRPr="007D6D7A" w:rsidRDefault="004522F8" w:rsidP="004522F8">
      <w:pPr>
        <w:spacing w:before="240" w:line="252" w:lineRule="exact"/>
        <w:ind w:left="113" w:right="-20"/>
        <w:jc w:val="center"/>
        <w:rPr>
          <w:rFonts w:ascii="Arial" w:eastAsia="Arial" w:hAnsi="Arial" w:cs="Arial"/>
          <w:b/>
          <w:bCs/>
          <w:sz w:val="32"/>
          <w:szCs w:val="32"/>
        </w:rPr>
      </w:pPr>
    </w:p>
    <w:p w14:paraId="533000B9" w14:textId="77777777" w:rsidR="004522F8" w:rsidRPr="007D6D7A" w:rsidRDefault="004522F8" w:rsidP="004522F8">
      <w:pPr>
        <w:spacing w:before="240" w:line="252" w:lineRule="exact"/>
        <w:ind w:left="113" w:right="-20"/>
        <w:jc w:val="center"/>
        <w:rPr>
          <w:rFonts w:ascii="Arial" w:eastAsia="Arial" w:hAnsi="Arial" w:cs="Arial"/>
          <w:b/>
          <w:bCs/>
          <w:sz w:val="32"/>
          <w:szCs w:val="32"/>
        </w:rPr>
      </w:pPr>
    </w:p>
    <w:p w14:paraId="7398A686" w14:textId="77777777" w:rsidR="004522F8" w:rsidRPr="007D6D7A" w:rsidRDefault="004522F8" w:rsidP="004522F8">
      <w:pPr>
        <w:spacing w:before="240" w:line="252" w:lineRule="exact"/>
        <w:ind w:left="113" w:right="-20"/>
        <w:jc w:val="center"/>
        <w:rPr>
          <w:rFonts w:ascii="Arial" w:eastAsia="Arial" w:hAnsi="Arial" w:cs="Arial"/>
          <w:b/>
          <w:bCs/>
          <w:sz w:val="32"/>
          <w:szCs w:val="32"/>
        </w:rPr>
      </w:pPr>
    </w:p>
    <w:p w14:paraId="42396368" w14:textId="38A4D816" w:rsidR="004522F8" w:rsidRPr="007D6D7A" w:rsidRDefault="004522F8" w:rsidP="004522F8">
      <w:pPr>
        <w:spacing w:before="240" w:line="252" w:lineRule="exact"/>
        <w:ind w:left="113" w:right="-20"/>
        <w:jc w:val="center"/>
        <w:rPr>
          <w:rFonts w:ascii="Arial" w:eastAsia="Arial" w:hAnsi="Arial" w:cs="Arial"/>
          <w:b/>
          <w:bCs/>
          <w:sz w:val="32"/>
          <w:szCs w:val="32"/>
        </w:rPr>
      </w:pPr>
    </w:p>
    <w:p w14:paraId="2702A89F" w14:textId="77777777" w:rsidR="005000D7" w:rsidRPr="007D6D7A" w:rsidRDefault="005000D7" w:rsidP="004522F8">
      <w:pPr>
        <w:spacing w:before="240" w:line="252" w:lineRule="exact"/>
        <w:ind w:left="113" w:right="-20"/>
        <w:jc w:val="center"/>
        <w:rPr>
          <w:rFonts w:ascii="Arial" w:eastAsia="Arial" w:hAnsi="Arial" w:cs="Arial"/>
          <w:b/>
          <w:bCs/>
          <w:sz w:val="32"/>
          <w:szCs w:val="32"/>
        </w:rPr>
      </w:pPr>
    </w:p>
    <w:p w14:paraId="2EA76905" w14:textId="77777777" w:rsidR="004522F8" w:rsidRPr="007D6D7A" w:rsidRDefault="004522F8" w:rsidP="004522F8">
      <w:pPr>
        <w:spacing w:before="240" w:line="252" w:lineRule="exact"/>
        <w:ind w:left="113" w:right="-20"/>
        <w:jc w:val="center"/>
        <w:rPr>
          <w:rFonts w:ascii="Arial" w:eastAsia="Arial" w:hAnsi="Arial" w:cs="Arial"/>
          <w:b/>
          <w:bCs/>
          <w:sz w:val="32"/>
          <w:szCs w:val="32"/>
        </w:rPr>
      </w:pPr>
    </w:p>
    <w:p w14:paraId="6774AF4B" w14:textId="77777777" w:rsidR="004522F8" w:rsidRPr="007D6D7A" w:rsidRDefault="004522F8" w:rsidP="004522F8">
      <w:pPr>
        <w:spacing w:before="240" w:line="252" w:lineRule="exact"/>
        <w:ind w:left="113" w:right="-20"/>
        <w:jc w:val="center"/>
        <w:rPr>
          <w:rFonts w:ascii="Arial" w:eastAsia="Arial" w:hAnsi="Arial" w:cs="Arial"/>
          <w:b/>
          <w:bCs/>
          <w:sz w:val="32"/>
          <w:szCs w:val="32"/>
        </w:rPr>
      </w:pPr>
    </w:p>
    <w:p w14:paraId="0275BF38" w14:textId="77777777" w:rsidR="004522F8" w:rsidRPr="007D6D7A" w:rsidRDefault="004522F8" w:rsidP="004522F8">
      <w:pPr>
        <w:widowControl/>
        <w:spacing w:after="0" w:line="240" w:lineRule="auto"/>
        <w:rPr>
          <w:rFonts w:ascii="Arial" w:eastAsia="Arial" w:hAnsi="Arial" w:cs="Arial"/>
          <w:b/>
          <w:bCs/>
          <w:sz w:val="32"/>
          <w:szCs w:val="32"/>
        </w:rPr>
        <w:sectPr w:rsidR="004522F8" w:rsidRPr="007D6D7A">
          <w:type w:val="continuous"/>
          <w:pgSz w:w="11940" w:h="16860"/>
          <w:pgMar w:top="567" w:right="567" w:bottom="567" w:left="567" w:header="567" w:footer="567" w:gutter="0"/>
          <w:cols w:space="720"/>
        </w:sectPr>
      </w:pPr>
    </w:p>
    <w:p w14:paraId="481926FD" w14:textId="77777777" w:rsidR="00EC5881" w:rsidRPr="007D6D7A" w:rsidRDefault="00EC5881" w:rsidP="00EC5881">
      <w:pPr>
        <w:widowControl/>
        <w:shd w:val="clear" w:color="auto" w:fill="FFFFFF" w:themeFill="background1"/>
        <w:tabs>
          <w:tab w:val="left" w:pos="288"/>
        </w:tabs>
        <w:spacing w:before="195" w:after="182" w:line="194" w:lineRule="exact"/>
        <w:textAlignment w:val="baseline"/>
        <w:rPr>
          <w:rFonts w:ascii="Arial" w:eastAsia="Arial" w:hAnsi="Arial" w:cs="Times New Roman"/>
          <w:b/>
          <w:sz w:val="17"/>
        </w:rPr>
      </w:pPr>
      <w:r w:rsidRPr="007D6D7A">
        <w:rPr>
          <w:rFonts w:ascii="Arial" w:eastAsia="Arial" w:hAnsi="Arial" w:cs="Times New Roman"/>
          <w:b/>
          <w:sz w:val="17"/>
        </w:rPr>
        <w:lastRenderedPageBreak/>
        <w:t>1</w:t>
      </w:r>
      <w:r w:rsidRPr="007D6D7A">
        <w:rPr>
          <w:rFonts w:ascii="Arial" w:eastAsia="Arial" w:hAnsi="Arial" w:cs="Times New Roman"/>
          <w:b/>
          <w:sz w:val="17"/>
        </w:rPr>
        <w:tab/>
        <w:t>Definitions - In the Contract:</w:t>
      </w:r>
    </w:p>
    <w:p w14:paraId="07F9840B" w14:textId="77777777" w:rsidR="00EC5881" w:rsidRPr="007D6D7A" w:rsidRDefault="00EC5881" w:rsidP="00EC5881">
      <w:pPr>
        <w:widowControl/>
        <w:shd w:val="clear" w:color="auto" w:fill="FFFFFF" w:themeFill="background1"/>
        <w:spacing w:after="0" w:line="196" w:lineRule="exact"/>
        <w:textAlignment w:val="baseline"/>
        <w:rPr>
          <w:rFonts w:ascii="Arial" w:eastAsia="Arial" w:hAnsi="Arial" w:cs="Times New Roman"/>
          <w:b/>
          <w:sz w:val="17"/>
        </w:rPr>
      </w:pPr>
      <w:r w:rsidRPr="007D6D7A">
        <w:rPr>
          <w:rFonts w:ascii="Arial" w:eastAsia="Arial" w:hAnsi="Arial" w:cs="Times New Roman"/>
          <w:b/>
          <w:sz w:val="17"/>
        </w:rPr>
        <w:t xml:space="preserve">The Authority </w:t>
      </w:r>
      <w:r w:rsidRPr="007D6D7A">
        <w:rPr>
          <w:rFonts w:ascii="Arial" w:eastAsia="Arial" w:hAnsi="Arial" w:cs="Times New Roman"/>
          <w:sz w:val="17"/>
        </w:rPr>
        <w:t xml:space="preserve">means the Secretary of State for Defence of the United Kingdom of Great Britain and Northern Ireland, (referred to in this document as "the Authority"), acting as part of the Crown; </w:t>
      </w:r>
      <w:r w:rsidRPr="007D6D7A">
        <w:rPr>
          <w:rFonts w:ascii="Arial" w:eastAsia="Arial" w:hAnsi="Arial" w:cs="Times New Roman"/>
          <w:b/>
          <w:sz w:val="17"/>
        </w:rPr>
        <w:t xml:space="preserve">Business Day </w:t>
      </w:r>
      <w:r w:rsidRPr="007D6D7A">
        <w:rPr>
          <w:rFonts w:ascii="Arial" w:eastAsia="Arial" w:hAnsi="Arial" w:cs="Times New Roman"/>
          <w:sz w:val="17"/>
        </w:rPr>
        <w:t>means 09:00 to 17:00 Monday to Friday, excluding public and statutory holidays;</w:t>
      </w:r>
    </w:p>
    <w:p w14:paraId="0A4B3C18" w14:textId="77777777" w:rsidR="00EC5881" w:rsidRPr="007D6D7A" w:rsidRDefault="00EC5881" w:rsidP="00EC5881">
      <w:pPr>
        <w:widowControl/>
        <w:shd w:val="clear" w:color="auto" w:fill="FFFFFF" w:themeFill="background1"/>
        <w:spacing w:after="0" w:line="195" w:lineRule="exact"/>
        <w:ind w:right="72"/>
        <w:textAlignment w:val="baseline"/>
        <w:rPr>
          <w:rFonts w:ascii="Arial" w:eastAsia="Arial" w:hAnsi="Arial" w:cs="Times New Roman"/>
          <w:b/>
          <w:sz w:val="17"/>
        </w:rPr>
      </w:pPr>
      <w:r w:rsidRPr="007D6D7A">
        <w:rPr>
          <w:rFonts w:ascii="Arial" w:eastAsia="Arial" w:hAnsi="Arial" w:cs="Times New Roman"/>
          <w:b/>
          <w:sz w:val="17"/>
        </w:rPr>
        <w:t xml:space="preserve">Contract </w:t>
      </w:r>
      <w:r w:rsidRPr="007D6D7A">
        <w:rPr>
          <w:rFonts w:ascii="Arial" w:eastAsia="Arial" w:hAnsi="Arial" w:cs="Times New Roman"/>
          <w:sz w:val="17"/>
        </w:rPr>
        <w:t>means the agreement concluded between the Authority and the Contractor, including all terms and conditions</w:t>
      </w:r>
      <w:proofErr w:type="gramStart"/>
      <w:r w:rsidRPr="007D6D7A">
        <w:rPr>
          <w:rFonts w:ascii="Arial" w:eastAsia="Arial" w:hAnsi="Arial" w:cs="Times New Roman"/>
          <w:sz w:val="17"/>
        </w:rPr>
        <w:t>, ,</w:t>
      </w:r>
      <w:proofErr w:type="gramEnd"/>
      <w:r w:rsidRPr="007D6D7A">
        <w:rPr>
          <w:rFonts w:ascii="Arial" w:eastAsia="Arial" w:hAnsi="Arial" w:cs="Times New Roman"/>
          <w:sz w:val="17"/>
        </w:rPr>
        <w:t xml:space="preserve"> specifications, plans, drawings, schedules and other documentation, expressly made part of the agreement in accordance with Clause 2.c;</w:t>
      </w:r>
    </w:p>
    <w:p w14:paraId="034D0AA3" w14:textId="77777777" w:rsidR="00EC5881" w:rsidRPr="007D6D7A" w:rsidRDefault="00EC5881" w:rsidP="00EC5881">
      <w:pPr>
        <w:widowControl/>
        <w:shd w:val="clear" w:color="auto" w:fill="FFFFFF" w:themeFill="background1"/>
        <w:spacing w:before="37" w:after="0" w:line="196" w:lineRule="exact"/>
        <w:ind w:right="216"/>
        <w:textAlignment w:val="baseline"/>
        <w:rPr>
          <w:rFonts w:ascii="Arial" w:eastAsia="Arial" w:hAnsi="Arial" w:cs="Times New Roman"/>
          <w:b/>
          <w:sz w:val="17"/>
        </w:rPr>
      </w:pPr>
      <w:r w:rsidRPr="007D6D7A">
        <w:rPr>
          <w:rFonts w:ascii="Arial" w:eastAsia="Arial" w:hAnsi="Arial" w:cs="Times New Roman"/>
          <w:b/>
          <w:sz w:val="17"/>
        </w:rPr>
        <w:t xml:space="preserve">Contractor </w:t>
      </w:r>
      <w:r w:rsidRPr="007D6D7A">
        <w:rPr>
          <w:rFonts w:ascii="Arial" w:eastAsia="Arial" w:hAnsi="Arial" w:cs="Times New Roman"/>
          <w:sz w:val="17"/>
        </w:rPr>
        <w:t>means the person, firm or company specified as such in the Contract. Where the Contractor is an individual or a partnership, the expression shall include the personal representatives of the individual or of the partners, as the case may be;</w:t>
      </w:r>
    </w:p>
    <w:p w14:paraId="3D9DBF3F" w14:textId="77777777" w:rsidR="00EC5881" w:rsidRPr="007D6D7A" w:rsidRDefault="00EC5881" w:rsidP="00EC5881">
      <w:pPr>
        <w:widowControl/>
        <w:shd w:val="clear" w:color="auto" w:fill="FFFFFF" w:themeFill="background1"/>
        <w:spacing w:before="37" w:after="0" w:line="196" w:lineRule="exact"/>
        <w:textAlignment w:val="baseline"/>
        <w:rPr>
          <w:rFonts w:ascii="Arial" w:eastAsia="Arial" w:hAnsi="Arial" w:cs="Times New Roman"/>
          <w:b/>
          <w:sz w:val="17"/>
        </w:rPr>
      </w:pPr>
      <w:r w:rsidRPr="007D6D7A">
        <w:rPr>
          <w:rFonts w:ascii="Arial" w:eastAsia="Arial" w:hAnsi="Arial" w:cs="Times New Roman"/>
          <w:b/>
          <w:sz w:val="17"/>
        </w:rPr>
        <w:t xml:space="preserve">Contractor Commercially Sensitive Information </w:t>
      </w:r>
      <w:r w:rsidRPr="007D6D7A">
        <w:rPr>
          <w:rFonts w:ascii="Arial" w:eastAsia="Arial" w:hAnsi="Arial" w:cs="Times New Roman"/>
          <w:sz w:val="17"/>
        </w:rPr>
        <w:t>means the information listed as such in the Contract, which is information notified by the Contractor to the Authority, which is acknowledged by the Authority as being commercially sensitive;</w:t>
      </w:r>
    </w:p>
    <w:p w14:paraId="67BE97EC" w14:textId="77777777" w:rsidR="00EC5881" w:rsidRPr="007D6D7A" w:rsidRDefault="00EC5881" w:rsidP="00EC5881">
      <w:pPr>
        <w:widowControl/>
        <w:shd w:val="clear" w:color="auto" w:fill="FFFFFF" w:themeFill="background1"/>
        <w:spacing w:after="0" w:line="195" w:lineRule="exact"/>
        <w:ind w:right="288"/>
        <w:textAlignment w:val="baseline"/>
        <w:rPr>
          <w:rFonts w:ascii="Arial" w:eastAsia="Arial" w:hAnsi="Arial" w:cs="Times New Roman"/>
          <w:b/>
          <w:sz w:val="17"/>
        </w:rPr>
      </w:pPr>
      <w:r w:rsidRPr="007D6D7A">
        <w:rPr>
          <w:rFonts w:ascii="Arial" w:eastAsia="Arial" w:hAnsi="Arial" w:cs="Times New Roman"/>
          <w:b/>
          <w:sz w:val="17"/>
        </w:rPr>
        <w:t xml:space="preserve">Contractor Deliverables </w:t>
      </w:r>
      <w:r w:rsidRPr="007D6D7A">
        <w:rPr>
          <w:rFonts w:ascii="Arial" w:eastAsia="Arial" w:hAnsi="Arial" w:cs="Times New Roman"/>
          <w:sz w:val="17"/>
        </w:rPr>
        <w:t>means the goods and / or services including packaging (and supplied in accordance with any QA requirements if specified) which the Contractor is required to provide under the Contract in accordance with the schedule of requirements.</w:t>
      </w:r>
    </w:p>
    <w:p w14:paraId="15D726E2" w14:textId="77777777" w:rsidR="00EC5881" w:rsidRPr="007D6D7A" w:rsidRDefault="00EC5881" w:rsidP="00EC5881">
      <w:pPr>
        <w:widowControl/>
        <w:shd w:val="clear" w:color="auto" w:fill="FFFFFF" w:themeFill="background1"/>
        <w:spacing w:after="0" w:line="195" w:lineRule="exact"/>
        <w:ind w:right="216"/>
        <w:textAlignment w:val="baseline"/>
        <w:rPr>
          <w:rFonts w:ascii="Arial" w:eastAsia="Arial" w:hAnsi="Arial" w:cs="Times New Roman"/>
          <w:b/>
          <w:sz w:val="17"/>
        </w:rPr>
      </w:pPr>
      <w:r w:rsidRPr="007D6D7A">
        <w:rPr>
          <w:rFonts w:ascii="Arial" w:eastAsia="Arial" w:hAnsi="Arial" w:cs="Times New Roman"/>
          <w:b/>
          <w:sz w:val="17"/>
        </w:rPr>
        <w:t xml:space="preserve">Effective Date of Contract </w:t>
      </w:r>
      <w:r w:rsidRPr="007D6D7A">
        <w:rPr>
          <w:rFonts w:ascii="Arial" w:eastAsia="Arial" w:hAnsi="Arial" w:cs="Times New Roman"/>
          <w:sz w:val="17"/>
        </w:rPr>
        <w:t>means the date stated on the Contract or, if there is no such date stated, the date upon which both Parties have signed the Contract;</w:t>
      </w:r>
    </w:p>
    <w:p w14:paraId="79FB6006" w14:textId="77777777" w:rsidR="00EC5881" w:rsidRPr="007D6D7A" w:rsidRDefault="00EC5881" w:rsidP="00EC5881">
      <w:pPr>
        <w:widowControl/>
        <w:shd w:val="clear" w:color="auto" w:fill="FFFFFF" w:themeFill="background1"/>
        <w:spacing w:before="1" w:after="0" w:line="196" w:lineRule="exact"/>
        <w:ind w:right="288"/>
        <w:textAlignment w:val="baseline"/>
        <w:rPr>
          <w:rFonts w:ascii="Arial" w:eastAsia="Arial" w:hAnsi="Arial" w:cs="Times New Roman"/>
          <w:b/>
          <w:sz w:val="17"/>
        </w:rPr>
      </w:pPr>
      <w:r w:rsidRPr="007D6D7A">
        <w:rPr>
          <w:rFonts w:ascii="Arial" w:eastAsia="Arial" w:hAnsi="Arial" w:cs="Times New Roman"/>
          <w:b/>
          <w:sz w:val="17"/>
        </w:rPr>
        <w:t xml:space="preserve">Firm Price </w:t>
      </w:r>
      <w:r w:rsidRPr="007D6D7A">
        <w:rPr>
          <w:rFonts w:ascii="Arial" w:eastAsia="Arial" w:hAnsi="Arial" w:cs="Times New Roman"/>
          <w:sz w:val="17"/>
        </w:rPr>
        <w:t>means a price excluding Value Added Tax (VAT) which is not subject to variation;</w:t>
      </w:r>
    </w:p>
    <w:p w14:paraId="3B9FC1A9" w14:textId="77777777" w:rsidR="00EC5881" w:rsidRPr="007D6D7A" w:rsidRDefault="00EC5881" w:rsidP="00EC5881">
      <w:pPr>
        <w:widowControl/>
        <w:shd w:val="clear" w:color="auto" w:fill="FFFFFF" w:themeFill="background1"/>
        <w:spacing w:after="0" w:line="195" w:lineRule="exact"/>
        <w:textAlignment w:val="baseline"/>
        <w:rPr>
          <w:rFonts w:ascii="Arial" w:eastAsia="Arial" w:hAnsi="Arial" w:cs="Times New Roman"/>
          <w:b/>
          <w:spacing w:val="-1"/>
          <w:sz w:val="17"/>
        </w:rPr>
      </w:pPr>
      <w:r w:rsidRPr="007D6D7A">
        <w:rPr>
          <w:rFonts w:ascii="Arial" w:eastAsia="Arial" w:hAnsi="Arial" w:cs="Times New Roman"/>
          <w:b/>
          <w:spacing w:val="-1"/>
          <w:sz w:val="17"/>
        </w:rPr>
        <w:t xml:space="preserve">Hazardous Contractor Deliverable </w:t>
      </w:r>
      <w:r w:rsidRPr="007D6D7A">
        <w:rPr>
          <w:rFonts w:ascii="Arial" w:eastAsia="Arial" w:hAnsi="Arial" w:cs="Times New Roman"/>
          <w:spacing w:val="-1"/>
          <w:sz w:val="17"/>
        </w:rPr>
        <w:t>means a Contractor Deliverable or a component of a Contractor Deliverable that is itself a hazardous material or substance or that may in the course of its use, maintenance, disposal, or in the event of an accident, release one or more hazardous materials or substances and each material or substance that may be so released;</w:t>
      </w:r>
    </w:p>
    <w:p w14:paraId="7AD5576B" w14:textId="77777777" w:rsidR="00EC5881" w:rsidRPr="007D6D7A" w:rsidRDefault="00EC5881" w:rsidP="00EC5881">
      <w:pPr>
        <w:widowControl/>
        <w:shd w:val="clear" w:color="auto" w:fill="FFFFFF" w:themeFill="background1"/>
        <w:spacing w:after="0" w:line="195" w:lineRule="exact"/>
        <w:ind w:right="144"/>
        <w:textAlignment w:val="baseline"/>
        <w:rPr>
          <w:rFonts w:ascii="Arial" w:eastAsia="Arial" w:hAnsi="Arial" w:cs="Times New Roman"/>
          <w:b/>
          <w:sz w:val="17"/>
        </w:rPr>
      </w:pPr>
      <w:r w:rsidRPr="007D6D7A">
        <w:rPr>
          <w:rFonts w:ascii="Arial" w:eastAsia="Arial" w:hAnsi="Arial" w:cs="Times New Roman"/>
          <w:b/>
          <w:sz w:val="17"/>
        </w:rPr>
        <w:t xml:space="preserve">Legislation </w:t>
      </w:r>
      <w:r w:rsidRPr="007D6D7A">
        <w:rPr>
          <w:rFonts w:ascii="Arial" w:eastAsia="Arial" w:hAnsi="Arial" w:cs="Times New Roman"/>
          <w:sz w:val="17"/>
        </w:rPr>
        <w:t xml:space="preserve">means in relation to the United Kingdom any Act of Parliament, any subordinate legislation within the meaning of section 21 of the Interpretation Act 1978, any exercise of Royal Prerogative or any enforceable community right within the meaning of Section 2 of the European Communities Act 1972. </w:t>
      </w:r>
      <w:r w:rsidRPr="007D6D7A">
        <w:rPr>
          <w:rFonts w:ascii="Arial" w:eastAsia="Arial" w:hAnsi="Arial" w:cs="Times New Roman"/>
          <w:b/>
          <w:sz w:val="17"/>
        </w:rPr>
        <w:t xml:space="preserve">Notices </w:t>
      </w:r>
      <w:r w:rsidRPr="007D6D7A">
        <w:rPr>
          <w:rFonts w:ascii="Arial" w:eastAsia="Arial" w:hAnsi="Arial" w:cs="Times New Roman"/>
          <w:sz w:val="17"/>
        </w:rPr>
        <w:t>means all notices, orders, or other forms of communication required to be given in writing under or in connection with the Contract;</w:t>
      </w:r>
    </w:p>
    <w:p w14:paraId="65879AB5" w14:textId="77777777" w:rsidR="00EC5881" w:rsidRPr="007D6D7A" w:rsidRDefault="00EC5881" w:rsidP="00EC5881">
      <w:pPr>
        <w:widowControl/>
        <w:shd w:val="clear" w:color="auto" w:fill="FFFFFF" w:themeFill="background1"/>
        <w:spacing w:before="5" w:after="0" w:line="192" w:lineRule="exact"/>
        <w:textAlignment w:val="baseline"/>
        <w:rPr>
          <w:rFonts w:ascii="Arial" w:eastAsia="Arial" w:hAnsi="Arial" w:cs="Times New Roman"/>
          <w:b/>
          <w:sz w:val="17"/>
        </w:rPr>
      </w:pPr>
      <w:r w:rsidRPr="007D6D7A">
        <w:rPr>
          <w:rFonts w:ascii="Arial" w:eastAsia="Arial" w:hAnsi="Arial" w:cs="Times New Roman"/>
          <w:b/>
          <w:sz w:val="17"/>
        </w:rPr>
        <w:t xml:space="preserve">Parties </w:t>
      </w:r>
      <w:r w:rsidRPr="007D6D7A">
        <w:rPr>
          <w:rFonts w:ascii="Arial" w:eastAsia="Arial" w:hAnsi="Arial" w:cs="Times New Roman"/>
          <w:sz w:val="17"/>
        </w:rPr>
        <w:t>means the Contractor and the Authority, and Party shall be construed accordingly;</w:t>
      </w:r>
    </w:p>
    <w:p w14:paraId="1E46EEE4" w14:textId="77777777" w:rsidR="00EC5881" w:rsidRPr="007D6D7A" w:rsidRDefault="00EC5881" w:rsidP="00EC5881">
      <w:pPr>
        <w:widowControl/>
        <w:shd w:val="clear" w:color="auto" w:fill="FFFFFF" w:themeFill="background1"/>
        <w:spacing w:after="220" w:line="195" w:lineRule="exact"/>
        <w:ind w:right="144"/>
        <w:textAlignment w:val="baseline"/>
        <w:rPr>
          <w:rFonts w:ascii="Arial" w:eastAsia="Arial" w:hAnsi="Arial" w:cs="Times New Roman"/>
          <w:b/>
          <w:sz w:val="17"/>
        </w:rPr>
      </w:pPr>
      <w:r w:rsidRPr="007D6D7A">
        <w:rPr>
          <w:rFonts w:ascii="Arial" w:eastAsia="Arial" w:hAnsi="Arial" w:cs="Times New Roman"/>
          <w:b/>
          <w:sz w:val="17"/>
        </w:rPr>
        <w:t xml:space="preserve">Transparency Information </w:t>
      </w:r>
      <w:r w:rsidRPr="007D6D7A">
        <w:rPr>
          <w:rFonts w:ascii="Arial" w:eastAsia="Arial" w:hAnsi="Arial" w:cs="Times New Roman"/>
          <w:sz w:val="17"/>
        </w:rPr>
        <w:t>means the content of this Contract in its entirety, including from time to time agreed changes to the Contract, and details of any payments made by the Authority to the Contractor under the Contract.</w:t>
      </w:r>
    </w:p>
    <w:p w14:paraId="22477234" w14:textId="77777777" w:rsidR="00EC5881" w:rsidRPr="007D6D7A" w:rsidRDefault="00EC5881" w:rsidP="00EC5881">
      <w:pPr>
        <w:widowControl/>
        <w:shd w:val="clear" w:color="auto" w:fill="FFFFFF" w:themeFill="background1"/>
        <w:spacing w:after="0" w:line="167" w:lineRule="exact"/>
        <w:textAlignment w:val="baseline"/>
        <w:rPr>
          <w:rFonts w:ascii="Arial" w:eastAsia="Arial" w:hAnsi="Arial" w:cs="Times New Roman"/>
          <w:b/>
          <w:spacing w:val="8"/>
          <w:sz w:val="17"/>
        </w:rPr>
      </w:pPr>
      <w:r w:rsidRPr="007D6D7A">
        <w:rPr>
          <w:rFonts w:ascii="Arial" w:eastAsia="Arial" w:hAnsi="Arial" w:cs="Times New Roman"/>
          <w:b/>
          <w:spacing w:val="8"/>
          <w:sz w:val="17"/>
        </w:rPr>
        <w:t>2 General</w:t>
      </w:r>
    </w:p>
    <w:p w14:paraId="29F4F269" w14:textId="77777777" w:rsidR="00EC5881" w:rsidRPr="007D6D7A" w:rsidRDefault="00EC5881" w:rsidP="00EC5881">
      <w:pPr>
        <w:widowControl/>
        <w:shd w:val="clear" w:color="auto" w:fill="FFFFFF" w:themeFill="background1"/>
        <w:spacing w:after="0" w:line="195" w:lineRule="exact"/>
        <w:ind w:right="216"/>
        <w:textAlignment w:val="baseline"/>
        <w:rPr>
          <w:rFonts w:ascii="Arial" w:eastAsia="Arial" w:hAnsi="Arial" w:cs="Times New Roman"/>
          <w:sz w:val="17"/>
        </w:rPr>
      </w:pPr>
      <w:r w:rsidRPr="007D6D7A">
        <w:rPr>
          <w:rFonts w:ascii="Arial" w:eastAsia="Arial" w:hAnsi="Arial" w:cs="Times New Roman"/>
          <w:sz w:val="17"/>
        </w:rPr>
        <w:t>a. The Contractor shall comply with all applicable Legislation, whether specifically referenced in this Contract or not.</w:t>
      </w:r>
    </w:p>
    <w:p w14:paraId="35045E7E" w14:textId="77777777" w:rsidR="00EC5881" w:rsidRPr="007D6D7A" w:rsidRDefault="00EC5881" w:rsidP="00EC5881">
      <w:pPr>
        <w:widowControl/>
        <w:shd w:val="clear" w:color="auto" w:fill="FFFFFF" w:themeFill="background1"/>
        <w:spacing w:before="2" w:after="0" w:line="196" w:lineRule="exact"/>
        <w:ind w:right="432"/>
        <w:textAlignment w:val="baseline"/>
        <w:rPr>
          <w:rFonts w:ascii="Arial" w:eastAsia="Arial" w:hAnsi="Arial" w:cs="Times New Roman"/>
          <w:sz w:val="17"/>
        </w:rPr>
      </w:pPr>
      <w:r w:rsidRPr="007D6D7A">
        <w:rPr>
          <w:rFonts w:ascii="Arial" w:eastAsia="Arial" w:hAnsi="Arial" w:cs="Times New Roman"/>
          <w:sz w:val="17"/>
        </w:rPr>
        <w:t>b. Any variation to the Contract shall have no effect unless expressly agreed in writing and signed by both Parties.</w:t>
      </w:r>
    </w:p>
    <w:p w14:paraId="03A9D208" w14:textId="77777777" w:rsidR="00EC5881" w:rsidRPr="007D6D7A" w:rsidRDefault="00EC5881" w:rsidP="00EC5881">
      <w:pPr>
        <w:widowControl/>
        <w:shd w:val="clear" w:color="auto" w:fill="FFFFFF" w:themeFill="background1"/>
        <w:tabs>
          <w:tab w:val="left" w:pos="288"/>
        </w:tabs>
        <w:spacing w:after="0" w:line="194" w:lineRule="exact"/>
        <w:ind w:right="144"/>
        <w:textAlignment w:val="baseline"/>
        <w:rPr>
          <w:rFonts w:ascii="Arial" w:eastAsia="Arial" w:hAnsi="Arial" w:cs="Times New Roman"/>
          <w:sz w:val="17"/>
        </w:rPr>
      </w:pPr>
      <w:r w:rsidRPr="007D6D7A">
        <w:rPr>
          <w:rFonts w:ascii="Arial" w:eastAsia="Arial" w:hAnsi="Arial" w:cs="Times New Roman"/>
          <w:sz w:val="17"/>
        </w:rPr>
        <w:t>c.</w:t>
      </w:r>
      <w:r w:rsidRPr="007D6D7A">
        <w:rPr>
          <w:rFonts w:ascii="Arial" w:eastAsia="Arial" w:hAnsi="Arial" w:cs="Times New Roman"/>
          <w:sz w:val="17"/>
        </w:rPr>
        <w:tab/>
        <w:t>If there is any inconsistency between these terms and conditions and the associated documents expressly referred to therein, the conflict shall be resolved according to the following descending order of priority:</w:t>
      </w:r>
    </w:p>
    <w:p w14:paraId="24EB309C" w14:textId="77777777" w:rsidR="00EC5881" w:rsidRPr="007D6D7A" w:rsidRDefault="00EC5881" w:rsidP="003D3BA5">
      <w:pPr>
        <w:widowControl/>
        <w:numPr>
          <w:ilvl w:val="0"/>
          <w:numId w:val="20"/>
        </w:numPr>
        <w:shd w:val="clear" w:color="auto" w:fill="FFFFFF" w:themeFill="background1"/>
        <w:tabs>
          <w:tab w:val="left" w:pos="936"/>
        </w:tabs>
        <w:spacing w:before="1" w:after="0" w:line="196" w:lineRule="exact"/>
        <w:textAlignment w:val="baseline"/>
        <w:rPr>
          <w:rFonts w:ascii="Arial" w:eastAsia="Arial" w:hAnsi="Arial" w:cs="Times New Roman"/>
          <w:sz w:val="17"/>
        </w:rPr>
      </w:pPr>
      <w:r w:rsidRPr="007D6D7A">
        <w:rPr>
          <w:rFonts w:ascii="Arial" w:eastAsia="Arial" w:hAnsi="Arial" w:cs="Times New Roman"/>
          <w:sz w:val="17"/>
        </w:rPr>
        <w:t>the terms and conditions;</w:t>
      </w:r>
    </w:p>
    <w:p w14:paraId="6DB490E2" w14:textId="77777777" w:rsidR="00EC5881" w:rsidRPr="007D6D7A" w:rsidRDefault="00EC5881" w:rsidP="003D3BA5">
      <w:pPr>
        <w:widowControl/>
        <w:numPr>
          <w:ilvl w:val="0"/>
          <w:numId w:val="20"/>
        </w:numPr>
        <w:shd w:val="clear" w:color="auto" w:fill="FFFFFF" w:themeFill="background1"/>
        <w:tabs>
          <w:tab w:val="left" w:pos="936"/>
        </w:tabs>
        <w:spacing w:before="1" w:after="0" w:line="196" w:lineRule="exact"/>
        <w:textAlignment w:val="baseline"/>
        <w:rPr>
          <w:rFonts w:ascii="Arial" w:eastAsia="Arial" w:hAnsi="Arial" w:cs="Times New Roman"/>
          <w:spacing w:val="-1"/>
          <w:sz w:val="17"/>
        </w:rPr>
      </w:pPr>
      <w:r w:rsidRPr="007D6D7A">
        <w:rPr>
          <w:rFonts w:ascii="Arial" w:eastAsia="Arial" w:hAnsi="Arial" w:cs="Times New Roman"/>
          <w:spacing w:val="-1"/>
          <w:sz w:val="17"/>
        </w:rPr>
        <w:t>the schedules; and</w:t>
      </w:r>
    </w:p>
    <w:p w14:paraId="4327217E" w14:textId="77777777" w:rsidR="00EC5881" w:rsidRPr="007D6D7A" w:rsidRDefault="00EC5881" w:rsidP="003D3BA5">
      <w:pPr>
        <w:widowControl/>
        <w:numPr>
          <w:ilvl w:val="0"/>
          <w:numId w:val="20"/>
        </w:numPr>
        <w:shd w:val="clear" w:color="auto" w:fill="FFFFFF" w:themeFill="background1"/>
        <w:tabs>
          <w:tab w:val="left" w:pos="936"/>
        </w:tabs>
        <w:spacing w:before="5" w:after="0" w:line="192" w:lineRule="exact"/>
        <w:ind w:right="792"/>
        <w:textAlignment w:val="baseline"/>
        <w:rPr>
          <w:rFonts w:ascii="Arial" w:eastAsia="Arial" w:hAnsi="Arial" w:cs="Times New Roman"/>
          <w:sz w:val="17"/>
        </w:rPr>
      </w:pPr>
      <w:r w:rsidRPr="007D6D7A">
        <w:rPr>
          <w:rFonts w:ascii="Arial" w:eastAsia="Arial" w:hAnsi="Arial" w:cs="Times New Roman"/>
          <w:sz w:val="17"/>
        </w:rPr>
        <w:t>the documents expressly referred to in the agreement.</w:t>
      </w:r>
    </w:p>
    <w:p w14:paraId="4F3CAE1F" w14:textId="77777777" w:rsidR="00EC5881" w:rsidRPr="007D6D7A" w:rsidRDefault="00EC5881" w:rsidP="00EC5881">
      <w:pPr>
        <w:widowControl/>
        <w:shd w:val="clear" w:color="auto" w:fill="FFFFFF" w:themeFill="background1"/>
        <w:spacing w:before="1" w:after="0" w:line="196" w:lineRule="exact"/>
        <w:ind w:right="144"/>
        <w:textAlignment w:val="baseline"/>
        <w:rPr>
          <w:rFonts w:ascii="Arial" w:eastAsia="Arial" w:hAnsi="Arial" w:cs="Times New Roman"/>
          <w:spacing w:val="-1"/>
          <w:sz w:val="17"/>
        </w:rPr>
      </w:pPr>
      <w:r w:rsidRPr="007D6D7A">
        <w:rPr>
          <w:rFonts w:ascii="Arial" w:eastAsia="Arial" w:hAnsi="Arial" w:cs="Times New Roman"/>
          <w:spacing w:val="-1"/>
          <w:sz w:val="17"/>
        </w:rPr>
        <w:t>d. Neither Party shall be entitled to assign the Contract (or any part thereof) without the prior written consent of the other Party.</w:t>
      </w:r>
    </w:p>
    <w:p w14:paraId="65F0C2D0" w14:textId="77777777" w:rsidR="00EC5881" w:rsidRPr="007D6D7A" w:rsidRDefault="00EC5881" w:rsidP="00EC5881">
      <w:pPr>
        <w:widowControl/>
        <w:shd w:val="clear" w:color="auto" w:fill="FFFFFF" w:themeFill="background1"/>
        <w:spacing w:after="0" w:line="195" w:lineRule="exact"/>
        <w:ind w:right="72"/>
        <w:textAlignment w:val="baseline"/>
        <w:rPr>
          <w:rFonts w:ascii="Arial" w:eastAsia="Arial" w:hAnsi="Arial" w:cs="Times New Roman"/>
          <w:sz w:val="17"/>
        </w:rPr>
      </w:pPr>
      <w:r w:rsidRPr="007D6D7A">
        <w:rPr>
          <w:rFonts w:ascii="Times New Roman" w:eastAsia="PMingLiU" w:hAnsi="Times New Roman" w:cs="Times New Roman"/>
          <w:noProof/>
        </w:rPr>
        <mc:AlternateContent>
          <mc:Choice Requires="wps">
            <w:drawing>
              <wp:anchor distT="0" distB="0" distL="0" distR="0" simplePos="0" relativeHeight="251662848" behindDoc="1" locked="0" layoutInCell="1" allowOverlap="1" wp14:anchorId="17DE9D22" wp14:editId="523ED62D">
                <wp:simplePos x="0" y="0"/>
                <wp:positionH relativeFrom="page">
                  <wp:posOffset>359410</wp:posOffset>
                </wp:positionH>
                <wp:positionV relativeFrom="page">
                  <wp:posOffset>9351010</wp:posOffset>
                </wp:positionV>
                <wp:extent cx="3051175" cy="375285"/>
                <wp:effectExtent l="0" t="0" r="0" b="0"/>
                <wp:wrapNone/>
                <wp:docPr id="29" name="Text Box 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51175" cy="3752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F285ABD" w14:textId="77777777" w:rsidR="00403A77" w:rsidRDefault="00403A77" w:rsidP="00EC5881">
                            <w:pPr>
                              <w:textAlignment w:val="baseline"/>
                            </w:pPr>
                            <w:r>
                              <w:rPr>
                                <w:noProof/>
                              </w:rPr>
                              <w:drawing>
                                <wp:inline distT="0" distB="0" distL="0" distR="0" wp14:anchorId="528323C6" wp14:editId="0C003B20">
                                  <wp:extent cx="3051175" cy="375285"/>
                                  <wp:effectExtent l="0" t="0" r="0" b="0"/>
                                  <wp:docPr id="2" name="Picture"/>
                                  <wp:cNvGraphicFramePr/>
                                  <a:graphic xmlns:a="http://schemas.openxmlformats.org/drawingml/2006/main">
                                    <a:graphicData uri="http://schemas.openxmlformats.org/drawingml/2006/picture">
                                      <pic:pic xmlns:pic="http://schemas.openxmlformats.org/drawingml/2006/picture">
                                        <pic:nvPicPr>
                                          <pic:cNvPr id="3" name="Picture"/>
                                          <pic:cNvPicPr preferRelativeResize="0"/>
                                        </pic:nvPicPr>
                                        <pic:blipFill>
                                          <a:blip r:embed="rId37"/>
                                          <a:stretch>
                                            <a:fillRect/>
                                          </a:stretch>
                                        </pic:blipFill>
                                        <pic:spPr>
                                          <a:xfrm>
                                            <a:off x="0" y="0"/>
                                            <a:ext cx="3051175" cy="375285"/>
                                          </a:xfrm>
                                          <a:prstGeom prst="rect">
                                            <a:avLst/>
                                          </a:prstGeom>
                                        </pic:spPr>
                                      </pic:pic>
                                    </a:graphicData>
                                  </a:graphic>
                                </wp:inline>
                              </w:drawing>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7DE9D22" id="_x0000_t202" coordsize="21600,21600" o:spt="202" path="m,l,21600r21600,l21600,xe">
                <v:stroke joinstyle="miter"/>
                <v:path gradientshapeok="t" o:connecttype="rect"/>
              </v:shapetype>
              <v:shape id="Text Box 29" o:spid="_x0000_s1026" type="#_x0000_t202" style="position:absolute;margin-left:28.3pt;margin-top:736.3pt;width:240.25pt;height:29.55pt;z-index:-251653632;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" filled="f" stroked="f">
                <v:textbox inset="0,0,0,0">
                  <w:txbxContent>
                    <w:p w14:paraId="6F285ABD" w14:textId="77777777" w:rsidR="00403A77" w:rsidRDefault="00403A77" w:rsidP="00EC5881">
                      <w:pPr>
                        <w:textAlignment w:val="baseline"/>
                      </w:pPr>
                      <w:r>
                        <w:rPr>
                          <w:noProof/>
                        </w:rPr>
                        <w:drawing>
                          <wp:inline distT="0" distB="0" distL="0" distR="0" wp14:anchorId="528323C6" wp14:editId="0C003B20">
                            <wp:extent cx="3051175" cy="375285"/>
                            <wp:effectExtent l="0" t="0" r="0" b="0"/>
                            <wp:docPr id="2" name="Picture"/>
                            <wp:cNvGraphicFramePr/>
                            <a:graphic xmlns:a="http://schemas.openxmlformats.org/drawingml/2006/main">
                              <a:graphicData uri="http://schemas.openxmlformats.org/drawingml/2006/picture">
                                <pic:pic xmlns:pic="http://schemas.openxmlformats.org/drawingml/2006/picture">
                                  <pic:nvPicPr>
                                    <pic:cNvPr id="3" name="Picture"/>
                                    <pic:cNvPicPr preferRelativeResize="0"/>
                                  </pic:nvPicPr>
                                  <pic:blipFill>
                                    <a:blip r:embed="rId38"/>
                                    <a:stretch>
                                      <a:fillRect/>
                                    </a:stretch>
                                  </pic:blipFill>
                                  <pic:spPr>
                                    <a:xfrm>
                                      <a:off x="0" y="0"/>
                                      <a:ext cx="3051175" cy="375285"/>
                                    </a:xfrm>
                                    <a:prstGeom prst="rect">
                                      <a:avLst/>
                                    </a:prstGeom>
                                  </pic:spPr>
                                </pic:pic>
                              </a:graphicData>
                            </a:graphic>
                          </wp:inline>
                        </w:drawing>
                      </w:r>
                    </w:p>
                  </w:txbxContent>
                </v:textbox>
                <w10:wrap anchorx="page" anchory="page"/>
              </v:shape>
            </w:pict>
          </mc:Fallback>
        </mc:AlternateContent>
      </w:r>
      <w:r w:rsidRPr="007D6D7A">
        <w:rPr>
          <w:rFonts w:ascii="Arial" w:eastAsia="Arial" w:hAnsi="Arial" w:cs="Times New Roman"/>
          <w:sz w:val="17"/>
        </w:rPr>
        <w:t>e. Failure or delay by either Party in enforcing or partially enforcing any provision of the Contract shall not be construed as a waiver of its rights or remedies. No waiver in respect of any right or remedy shall operate as a waiver in respect of any other right or remedy.</w:t>
      </w:r>
    </w:p>
    <w:p w14:paraId="606E8073" w14:textId="77777777" w:rsidR="00EC5881" w:rsidRPr="007D6D7A" w:rsidRDefault="00EC5881" w:rsidP="003D3BA5">
      <w:pPr>
        <w:widowControl/>
        <w:numPr>
          <w:ilvl w:val="0"/>
          <w:numId w:val="21"/>
        </w:numPr>
        <w:shd w:val="clear" w:color="auto" w:fill="FFFFFF" w:themeFill="background1"/>
        <w:spacing w:after="0" w:line="195" w:lineRule="exact"/>
        <w:textAlignment w:val="baseline"/>
        <w:rPr>
          <w:rFonts w:ascii="Arial" w:eastAsia="Arial" w:hAnsi="Arial" w:cs="Times New Roman"/>
          <w:sz w:val="17"/>
        </w:rPr>
      </w:pPr>
      <w:r w:rsidRPr="007D6D7A">
        <w:rPr>
          <w:rFonts w:ascii="Times New Roman" w:eastAsia="PMingLiU" w:hAnsi="Times New Roman" w:cs="Times New Roman"/>
        </w:rPr>
        <w:br w:type="column"/>
      </w:r>
      <w:r w:rsidRPr="007D6D7A">
        <w:rPr>
          <w:rFonts w:ascii="Arial" w:eastAsia="Arial" w:hAnsi="Arial" w:cs="Times New Roman"/>
          <w:sz w:val="17"/>
        </w:rPr>
        <w:t>The Parties to the Contract do not intend that any term of the Contract shall be enforceable by virtue of the Contracts (Rights of Third Parties) Act 1999 by any person that is not a Party to it.</w:t>
      </w:r>
    </w:p>
    <w:p w14:paraId="0A42A248" w14:textId="77777777" w:rsidR="00EC5881" w:rsidRPr="007D6D7A" w:rsidRDefault="00EC5881" w:rsidP="003D3BA5">
      <w:pPr>
        <w:widowControl/>
        <w:numPr>
          <w:ilvl w:val="0"/>
          <w:numId w:val="21"/>
        </w:numPr>
        <w:shd w:val="clear" w:color="auto" w:fill="FFFFFF" w:themeFill="background1"/>
        <w:spacing w:after="0" w:line="195" w:lineRule="exact"/>
        <w:textAlignment w:val="baseline"/>
        <w:rPr>
          <w:rFonts w:ascii="Arial" w:eastAsia="Arial" w:hAnsi="Arial" w:cs="Times New Roman"/>
          <w:sz w:val="17"/>
        </w:rPr>
      </w:pPr>
      <w:r w:rsidRPr="007D6D7A">
        <w:rPr>
          <w:rFonts w:ascii="Arial" w:eastAsia="Arial" w:hAnsi="Arial" w:cs="Times New Roman"/>
          <w:sz w:val="17"/>
        </w:rPr>
        <w:t>The Contract and any non-contractual obligations arising out of or in connection with it shall be governed by and construed in accordance with English Law, and subject to Clause 15 and without prejudice to the dispute resolution procedure set out therein, the Parties submit to the exclusive jurisdiction of the English courts. Other jurisdictions may apply solely for the purpose of giving effect to this Clause 2.g and for enforcement of any judgement, order or award given under English jurisdiction.</w:t>
      </w:r>
    </w:p>
    <w:p w14:paraId="39586A37" w14:textId="77777777" w:rsidR="00EC5881" w:rsidRPr="007D6D7A" w:rsidRDefault="00EC5881" w:rsidP="00EC5881">
      <w:pPr>
        <w:widowControl/>
        <w:shd w:val="clear" w:color="auto" w:fill="FFFFFF" w:themeFill="background1"/>
        <w:spacing w:before="195" w:after="0" w:line="194" w:lineRule="exact"/>
        <w:textAlignment w:val="baseline"/>
        <w:rPr>
          <w:rFonts w:ascii="Arial" w:eastAsia="Arial" w:hAnsi="Arial" w:cs="Times New Roman"/>
          <w:b/>
          <w:spacing w:val="5"/>
          <w:sz w:val="17"/>
        </w:rPr>
      </w:pPr>
      <w:r w:rsidRPr="007D6D7A">
        <w:rPr>
          <w:rFonts w:ascii="Arial" w:eastAsia="Arial" w:hAnsi="Arial" w:cs="Times New Roman"/>
          <w:b/>
          <w:spacing w:val="5"/>
          <w:sz w:val="17"/>
        </w:rPr>
        <w:t>3 Application of Conditions</w:t>
      </w:r>
    </w:p>
    <w:p w14:paraId="0FEF9374" w14:textId="77777777" w:rsidR="00EC5881" w:rsidRPr="007D6D7A" w:rsidRDefault="00EC5881" w:rsidP="003D3BA5">
      <w:pPr>
        <w:widowControl/>
        <w:numPr>
          <w:ilvl w:val="0"/>
          <w:numId w:val="22"/>
        </w:numPr>
        <w:shd w:val="clear" w:color="auto" w:fill="FFFFFF" w:themeFill="background1"/>
        <w:spacing w:after="0" w:line="195" w:lineRule="exact"/>
        <w:ind w:right="144"/>
        <w:textAlignment w:val="baseline"/>
        <w:rPr>
          <w:rFonts w:ascii="Arial" w:eastAsia="Arial" w:hAnsi="Arial" w:cs="Times New Roman"/>
          <w:spacing w:val="-2"/>
          <w:sz w:val="17"/>
        </w:rPr>
      </w:pPr>
      <w:r w:rsidRPr="007D6D7A">
        <w:rPr>
          <w:rFonts w:ascii="Arial" w:eastAsia="Arial" w:hAnsi="Arial" w:cs="Times New Roman"/>
          <w:spacing w:val="-2"/>
          <w:sz w:val="17"/>
        </w:rPr>
        <w:t>These terms and conditions, schedules and the specification govern the Contract to the entire exclusion of all other terms and conditions. No other terms or conditions are implied.</w:t>
      </w:r>
    </w:p>
    <w:p w14:paraId="74F889F3" w14:textId="77777777" w:rsidR="00EC5881" w:rsidRPr="007D6D7A" w:rsidRDefault="00EC5881" w:rsidP="003D3BA5">
      <w:pPr>
        <w:widowControl/>
        <w:numPr>
          <w:ilvl w:val="0"/>
          <w:numId w:val="22"/>
        </w:numPr>
        <w:shd w:val="clear" w:color="auto" w:fill="FFFFFF" w:themeFill="background1"/>
        <w:spacing w:before="3" w:after="0" w:line="196" w:lineRule="exact"/>
        <w:textAlignment w:val="baseline"/>
        <w:rPr>
          <w:rFonts w:ascii="Arial" w:eastAsia="Arial" w:hAnsi="Arial" w:cs="Times New Roman"/>
          <w:sz w:val="17"/>
        </w:rPr>
      </w:pPr>
      <w:r w:rsidRPr="007D6D7A">
        <w:rPr>
          <w:rFonts w:ascii="Arial" w:eastAsia="Arial" w:hAnsi="Arial" w:cs="Times New Roman"/>
          <w:sz w:val="17"/>
        </w:rPr>
        <w:t>The Contract constitutes the entire agreement and understanding and supersedes any previous agreement between the Parties relating to the subject matter of the Contract.</w:t>
      </w:r>
    </w:p>
    <w:p w14:paraId="7DD1340C" w14:textId="77777777" w:rsidR="00EC5881" w:rsidRPr="007D6D7A" w:rsidRDefault="00EC5881" w:rsidP="00EC5881">
      <w:pPr>
        <w:widowControl/>
        <w:shd w:val="clear" w:color="auto" w:fill="FFFFFF" w:themeFill="background1"/>
        <w:spacing w:before="194" w:after="0" w:line="194" w:lineRule="exact"/>
        <w:textAlignment w:val="baseline"/>
        <w:rPr>
          <w:rFonts w:ascii="Arial" w:eastAsia="Arial" w:hAnsi="Arial" w:cs="Times New Roman"/>
          <w:b/>
          <w:spacing w:val="3"/>
          <w:sz w:val="17"/>
        </w:rPr>
      </w:pPr>
      <w:r w:rsidRPr="007D6D7A">
        <w:rPr>
          <w:rFonts w:ascii="Arial" w:eastAsia="Arial" w:hAnsi="Arial" w:cs="Times New Roman"/>
          <w:b/>
          <w:spacing w:val="3"/>
          <w:sz w:val="17"/>
        </w:rPr>
        <w:t>4 Disclosure of Information</w:t>
      </w:r>
    </w:p>
    <w:p w14:paraId="5DC6AB77" w14:textId="77777777" w:rsidR="00EC5881" w:rsidRPr="007D6D7A" w:rsidRDefault="00EC5881" w:rsidP="00EC5881">
      <w:pPr>
        <w:widowControl/>
        <w:shd w:val="clear" w:color="auto" w:fill="FFFFFF" w:themeFill="background1"/>
        <w:spacing w:before="1" w:after="0" w:line="196" w:lineRule="exact"/>
        <w:textAlignment w:val="baseline"/>
        <w:rPr>
          <w:rFonts w:ascii="Arial" w:eastAsia="Arial" w:hAnsi="Arial" w:cs="Times New Roman"/>
          <w:sz w:val="17"/>
        </w:rPr>
      </w:pPr>
      <w:r w:rsidRPr="007D6D7A">
        <w:rPr>
          <w:rFonts w:ascii="Arial" w:eastAsia="Arial" w:hAnsi="Arial" w:cs="Times New Roman"/>
          <w:sz w:val="17"/>
        </w:rPr>
        <w:t>Information received or in connection with the Contract shall be</w:t>
      </w:r>
    </w:p>
    <w:p w14:paraId="29ACDEDB" w14:textId="77777777" w:rsidR="00EC5881" w:rsidRPr="007D6D7A" w:rsidRDefault="00EC5881" w:rsidP="00EC5881">
      <w:pPr>
        <w:widowControl/>
        <w:shd w:val="clear" w:color="auto" w:fill="FFFFFF" w:themeFill="background1"/>
        <w:spacing w:before="1" w:after="0" w:line="196" w:lineRule="exact"/>
        <w:textAlignment w:val="baseline"/>
        <w:rPr>
          <w:rFonts w:ascii="Arial" w:eastAsia="Arial" w:hAnsi="Arial" w:cs="Times New Roman"/>
          <w:sz w:val="17"/>
        </w:rPr>
      </w:pPr>
      <w:r w:rsidRPr="007D6D7A">
        <w:rPr>
          <w:rFonts w:ascii="Arial" w:eastAsia="Arial" w:hAnsi="Arial" w:cs="Times New Roman"/>
          <w:sz w:val="17"/>
        </w:rPr>
        <w:t>managed in accordance with DEFCON 531 (SC1) and Clause 5.</w:t>
      </w:r>
    </w:p>
    <w:p w14:paraId="67EE3D3D" w14:textId="77777777" w:rsidR="00EC5881" w:rsidRPr="007D6D7A" w:rsidRDefault="00EC5881" w:rsidP="00EC5881">
      <w:pPr>
        <w:widowControl/>
        <w:shd w:val="clear" w:color="auto" w:fill="FFFFFF" w:themeFill="background1"/>
        <w:spacing w:before="195" w:after="0" w:line="194" w:lineRule="exact"/>
        <w:textAlignment w:val="baseline"/>
        <w:rPr>
          <w:rFonts w:ascii="Arial" w:eastAsia="Arial" w:hAnsi="Arial" w:cs="Times New Roman"/>
          <w:b/>
          <w:spacing w:val="6"/>
          <w:sz w:val="17"/>
        </w:rPr>
      </w:pPr>
      <w:r w:rsidRPr="007D6D7A">
        <w:rPr>
          <w:rFonts w:ascii="Arial" w:eastAsia="Arial" w:hAnsi="Arial" w:cs="Times New Roman"/>
          <w:b/>
          <w:spacing w:val="6"/>
          <w:sz w:val="17"/>
        </w:rPr>
        <w:t>5 Transparency</w:t>
      </w:r>
    </w:p>
    <w:p w14:paraId="39B04A84" w14:textId="77777777" w:rsidR="00EC5881" w:rsidRPr="007D6D7A" w:rsidRDefault="00EC5881" w:rsidP="003D3BA5">
      <w:pPr>
        <w:widowControl/>
        <w:numPr>
          <w:ilvl w:val="0"/>
          <w:numId w:val="23"/>
        </w:numPr>
        <w:shd w:val="clear" w:color="auto" w:fill="FFFFFF" w:themeFill="background1"/>
        <w:spacing w:after="0" w:line="195" w:lineRule="exact"/>
        <w:ind w:right="144"/>
        <w:textAlignment w:val="baseline"/>
        <w:rPr>
          <w:rFonts w:ascii="Arial" w:eastAsia="Arial" w:hAnsi="Arial" w:cs="Times New Roman"/>
          <w:sz w:val="17"/>
        </w:rPr>
      </w:pPr>
      <w:r w:rsidRPr="007D6D7A">
        <w:rPr>
          <w:rFonts w:ascii="Arial" w:eastAsia="Arial" w:hAnsi="Arial" w:cs="Times New Roman"/>
          <w:sz w:val="17"/>
        </w:rPr>
        <w:t>Subject to Clause 5.b, but notwithstanding Clause 4, the Contractor understands that the Authority may publish the Transparency Information to the general public. The Contractor shall assist and cooperate with the Authority to enable the Authority to publish the Transparency Information.</w:t>
      </w:r>
    </w:p>
    <w:p w14:paraId="3B277F5F" w14:textId="77777777" w:rsidR="00EC5881" w:rsidRPr="007D6D7A" w:rsidRDefault="00EC5881" w:rsidP="003D3BA5">
      <w:pPr>
        <w:widowControl/>
        <w:numPr>
          <w:ilvl w:val="0"/>
          <w:numId w:val="23"/>
        </w:numPr>
        <w:shd w:val="clear" w:color="auto" w:fill="FFFFFF" w:themeFill="background1"/>
        <w:spacing w:after="0" w:line="195" w:lineRule="exact"/>
        <w:textAlignment w:val="baseline"/>
        <w:rPr>
          <w:rFonts w:ascii="Arial" w:eastAsia="Arial" w:hAnsi="Arial" w:cs="Times New Roman"/>
          <w:spacing w:val="1"/>
          <w:sz w:val="17"/>
        </w:rPr>
      </w:pPr>
      <w:r w:rsidRPr="007D6D7A">
        <w:rPr>
          <w:rFonts w:ascii="Arial" w:eastAsia="Arial" w:hAnsi="Arial" w:cs="Times New Roman"/>
          <w:spacing w:val="1"/>
          <w:sz w:val="17"/>
        </w:rPr>
        <w:t>Before publishing the Transparency Information to the general public in accordance with Clause 5.a, the Authority shall redact any information that would be exempt from disclosure if it was the subject of a request for information under the Freedom of Information Act 2000 or the Environmental Information Regulations 2004, including the Contractor Commercially Sensitive Information.</w:t>
      </w:r>
    </w:p>
    <w:p w14:paraId="754E3C0C" w14:textId="77777777" w:rsidR="00EC5881" w:rsidRPr="007D6D7A" w:rsidRDefault="00EC5881" w:rsidP="003D3BA5">
      <w:pPr>
        <w:widowControl/>
        <w:numPr>
          <w:ilvl w:val="0"/>
          <w:numId w:val="23"/>
        </w:numPr>
        <w:shd w:val="clear" w:color="auto" w:fill="FFFFFF" w:themeFill="background1"/>
        <w:spacing w:after="0" w:line="195" w:lineRule="exact"/>
        <w:textAlignment w:val="baseline"/>
        <w:rPr>
          <w:rFonts w:ascii="Arial" w:eastAsia="Arial" w:hAnsi="Arial" w:cs="Times New Roman"/>
          <w:spacing w:val="-2"/>
          <w:sz w:val="17"/>
        </w:rPr>
      </w:pPr>
      <w:r w:rsidRPr="007D6D7A">
        <w:rPr>
          <w:rFonts w:ascii="Arial" w:eastAsia="Arial" w:hAnsi="Arial" w:cs="Times New Roman"/>
          <w:spacing w:val="-2"/>
          <w:sz w:val="17"/>
        </w:rPr>
        <w:t>The Authority may consult with the Contractor before redacting any information from the Transparency Information in accordance with Clause 5.b. The Contractor acknowledges and accepts that its representations on redactions during consultation may not be determinative and that the decision whether to redact information is a matter in which the Authority shall exercise its own discretion, subject always to the provisions of the Freedom of Information Act 2000 or the Environmental Information Regulations 2004.</w:t>
      </w:r>
    </w:p>
    <w:p w14:paraId="55627EB6" w14:textId="77777777" w:rsidR="00EC5881" w:rsidRPr="007D6D7A" w:rsidRDefault="00EC5881" w:rsidP="003D3BA5">
      <w:pPr>
        <w:widowControl/>
        <w:numPr>
          <w:ilvl w:val="0"/>
          <w:numId w:val="23"/>
        </w:numPr>
        <w:shd w:val="clear" w:color="auto" w:fill="FFFFFF" w:themeFill="background1"/>
        <w:spacing w:before="2" w:after="0" w:line="196" w:lineRule="exact"/>
        <w:ind w:right="432"/>
        <w:textAlignment w:val="baseline"/>
        <w:rPr>
          <w:rFonts w:ascii="Arial" w:eastAsia="Arial" w:hAnsi="Arial" w:cs="Times New Roman"/>
          <w:sz w:val="17"/>
        </w:rPr>
      </w:pPr>
      <w:r w:rsidRPr="007D6D7A">
        <w:rPr>
          <w:rFonts w:ascii="Arial" w:eastAsia="Arial" w:hAnsi="Arial" w:cs="Times New Roman"/>
          <w:sz w:val="17"/>
        </w:rPr>
        <w:t>For the avoidance of doubt, nothing in this Clause 5 shall affect the Contractor’s rights at law.</w:t>
      </w:r>
    </w:p>
    <w:p w14:paraId="3EA3EAC1" w14:textId="77777777" w:rsidR="00EC5881" w:rsidRPr="007D6D7A" w:rsidRDefault="00EC5881" w:rsidP="00EC5881">
      <w:pPr>
        <w:widowControl/>
        <w:shd w:val="clear" w:color="auto" w:fill="FFFFFF" w:themeFill="background1"/>
        <w:spacing w:before="194" w:after="0" w:line="194" w:lineRule="exact"/>
        <w:textAlignment w:val="baseline"/>
        <w:rPr>
          <w:rFonts w:ascii="Arial" w:eastAsia="Arial" w:hAnsi="Arial" w:cs="Times New Roman"/>
          <w:b/>
          <w:spacing w:val="8"/>
          <w:sz w:val="17"/>
        </w:rPr>
      </w:pPr>
      <w:r w:rsidRPr="007D6D7A">
        <w:rPr>
          <w:rFonts w:ascii="Arial" w:eastAsia="Arial" w:hAnsi="Arial" w:cs="Times New Roman"/>
          <w:b/>
          <w:spacing w:val="8"/>
          <w:sz w:val="17"/>
        </w:rPr>
        <w:t>6 Notices</w:t>
      </w:r>
    </w:p>
    <w:p w14:paraId="3171B166" w14:textId="77777777" w:rsidR="00EC5881" w:rsidRPr="007D6D7A" w:rsidRDefault="00EC5881" w:rsidP="00EC5881">
      <w:pPr>
        <w:widowControl/>
        <w:shd w:val="clear" w:color="auto" w:fill="FFFFFF" w:themeFill="background1"/>
        <w:spacing w:before="1" w:after="0" w:line="196" w:lineRule="exact"/>
        <w:textAlignment w:val="baseline"/>
        <w:rPr>
          <w:rFonts w:ascii="Arial" w:eastAsia="Arial" w:hAnsi="Arial" w:cs="Times New Roman"/>
          <w:spacing w:val="1"/>
          <w:sz w:val="17"/>
        </w:rPr>
      </w:pPr>
      <w:r w:rsidRPr="007D6D7A">
        <w:rPr>
          <w:rFonts w:ascii="Arial" w:eastAsia="Arial" w:hAnsi="Arial" w:cs="Times New Roman"/>
          <w:spacing w:val="1"/>
          <w:sz w:val="17"/>
        </w:rPr>
        <w:t>a. A Notice served under the Contract shall be:</w:t>
      </w:r>
    </w:p>
    <w:p w14:paraId="71AF743D" w14:textId="77777777" w:rsidR="00EC5881" w:rsidRPr="007D6D7A" w:rsidRDefault="00EC5881" w:rsidP="003D3BA5">
      <w:pPr>
        <w:widowControl/>
        <w:numPr>
          <w:ilvl w:val="0"/>
          <w:numId w:val="24"/>
        </w:numPr>
        <w:shd w:val="clear" w:color="auto" w:fill="FFFFFF" w:themeFill="background1"/>
        <w:tabs>
          <w:tab w:val="left" w:pos="936"/>
        </w:tabs>
        <w:spacing w:before="1" w:after="0" w:line="196" w:lineRule="exact"/>
        <w:textAlignment w:val="baseline"/>
        <w:rPr>
          <w:rFonts w:ascii="Arial" w:eastAsia="Arial" w:hAnsi="Arial" w:cs="Times New Roman"/>
          <w:sz w:val="17"/>
        </w:rPr>
      </w:pPr>
      <w:r w:rsidRPr="007D6D7A">
        <w:rPr>
          <w:rFonts w:ascii="Arial" w:eastAsia="Arial" w:hAnsi="Arial" w:cs="Times New Roman"/>
          <w:sz w:val="17"/>
        </w:rPr>
        <w:t>in writing in the English language;</w:t>
      </w:r>
    </w:p>
    <w:p w14:paraId="730B2E5C" w14:textId="77777777" w:rsidR="00EC5881" w:rsidRPr="007D6D7A" w:rsidRDefault="00EC5881" w:rsidP="003D3BA5">
      <w:pPr>
        <w:widowControl/>
        <w:numPr>
          <w:ilvl w:val="0"/>
          <w:numId w:val="24"/>
        </w:numPr>
        <w:shd w:val="clear" w:color="auto" w:fill="FFFFFF" w:themeFill="background1"/>
        <w:tabs>
          <w:tab w:val="left" w:pos="936"/>
        </w:tabs>
        <w:spacing w:before="5" w:after="0" w:line="192" w:lineRule="exact"/>
        <w:ind w:right="144"/>
        <w:textAlignment w:val="baseline"/>
        <w:rPr>
          <w:rFonts w:ascii="Arial" w:eastAsia="Arial" w:hAnsi="Arial" w:cs="Times New Roman"/>
          <w:sz w:val="17"/>
        </w:rPr>
      </w:pPr>
      <w:r w:rsidRPr="007D6D7A">
        <w:rPr>
          <w:rFonts w:ascii="Arial" w:eastAsia="Arial" w:hAnsi="Arial" w:cs="Times New Roman"/>
          <w:sz w:val="17"/>
        </w:rPr>
        <w:t>authenticated by signature or such other method as may be agreed between the Parties;</w:t>
      </w:r>
    </w:p>
    <w:p w14:paraId="0EFE7656" w14:textId="77777777" w:rsidR="00EC5881" w:rsidRPr="007D6D7A" w:rsidRDefault="00EC5881" w:rsidP="003D3BA5">
      <w:pPr>
        <w:widowControl/>
        <w:numPr>
          <w:ilvl w:val="0"/>
          <w:numId w:val="24"/>
        </w:numPr>
        <w:shd w:val="clear" w:color="auto" w:fill="FFFFFF" w:themeFill="background1"/>
        <w:tabs>
          <w:tab w:val="left" w:pos="936"/>
        </w:tabs>
        <w:spacing w:before="1" w:after="0" w:line="196" w:lineRule="exact"/>
        <w:textAlignment w:val="baseline"/>
        <w:rPr>
          <w:rFonts w:ascii="Arial" w:eastAsia="Arial" w:hAnsi="Arial" w:cs="Times New Roman"/>
          <w:sz w:val="17"/>
        </w:rPr>
      </w:pPr>
      <w:r w:rsidRPr="007D6D7A">
        <w:rPr>
          <w:rFonts w:ascii="Arial" w:eastAsia="Arial" w:hAnsi="Arial" w:cs="Times New Roman"/>
          <w:sz w:val="17"/>
        </w:rPr>
        <w:t>sent for the attention of the other Party’s representative, and to the address set out in the Contract;</w:t>
      </w:r>
    </w:p>
    <w:p w14:paraId="530E7EE8" w14:textId="77777777" w:rsidR="00EC5881" w:rsidRPr="007D6D7A" w:rsidRDefault="00EC5881" w:rsidP="003D3BA5">
      <w:pPr>
        <w:widowControl/>
        <w:numPr>
          <w:ilvl w:val="0"/>
          <w:numId w:val="24"/>
        </w:numPr>
        <w:shd w:val="clear" w:color="auto" w:fill="FFFFFF" w:themeFill="background1"/>
        <w:tabs>
          <w:tab w:val="left" w:pos="936"/>
        </w:tabs>
        <w:spacing w:after="0" w:line="192" w:lineRule="exact"/>
        <w:textAlignment w:val="baseline"/>
        <w:rPr>
          <w:rFonts w:ascii="Arial" w:eastAsia="Arial" w:hAnsi="Arial" w:cs="Times New Roman"/>
          <w:sz w:val="17"/>
        </w:rPr>
      </w:pPr>
      <w:r w:rsidRPr="007D6D7A">
        <w:rPr>
          <w:rFonts w:ascii="Arial" w:eastAsia="Arial" w:hAnsi="Arial" w:cs="Times New Roman"/>
          <w:sz w:val="17"/>
        </w:rPr>
        <w:t>marked with the number of the Contract; and</w:t>
      </w:r>
    </w:p>
    <w:p w14:paraId="6E2776ED" w14:textId="77777777" w:rsidR="00EC5881" w:rsidRPr="007D6D7A" w:rsidRDefault="00EC5881" w:rsidP="003D3BA5">
      <w:pPr>
        <w:widowControl/>
        <w:numPr>
          <w:ilvl w:val="0"/>
          <w:numId w:val="24"/>
        </w:numPr>
        <w:shd w:val="clear" w:color="auto" w:fill="FFFFFF" w:themeFill="background1"/>
        <w:tabs>
          <w:tab w:val="left" w:pos="936"/>
        </w:tabs>
        <w:spacing w:before="3" w:after="0" w:line="196" w:lineRule="exact"/>
        <w:textAlignment w:val="baseline"/>
        <w:rPr>
          <w:rFonts w:ascii="Arial" w:eastAsia="Arial" w:hAnsi="Arial" w:cs="Times New Roman"/>
          <w:sz w:val="17"/>
        </w:rPr>
      </w:pPr>
      <w:r w:rsidRPr="007D6D7A">
        <w:rPr>
          <w:rFonts w:ascii="Arial" w:eastAsia="Arial" w:hAnsi="Arial" w:cs="Times New Roman"/>
          <w:sz w:val="17"/>
        </w:rPr>
        <w:t>delivered by hand, prepaid post (or airmail), facsimile transmission or, if agreed in the Contract, by electronic mail.</w:t>
      </w:r>
    </w:p>
    <w:p w14:paraId="7B0A4A78" w14:textId="77777777" w:rsidR="00EC5881" w:rsidRPr="007D6D7A" w:rsidRDefault="00EC5881" w:rsidP="00EC5881">
      <w:pPr>
        <w:widowControl/>
        <w:shd w:val="clear" w:color="auto" w:fill="FFFFFF" w:themeFill="background1"/>
        <w:spacing w:after="0" w:line="192" w:lineRule="exact"/>
        <w:textAlignment w:val="baseline"/>
        <w:rPr>
          <w:rFonts w:ascii="Arial" w:eastAsia="Arial" w:hAnsi="Arial" w:cs="Times New Roman"/>
          <w:spacing w:val="1"/>
          <w:sz w:val="17"/>
        </w:rPr>
      </w:pPr>
      <w:r w:rsidRPr="007D6D7A">
        <w:rPr>
          <w:rFonts w:ascii="Arial" w:eastAsia="Arial" w:hAnsi="Arial" w:cs="Times New Roman"/>
          <w:spacing w:val="1"/>
          <w:sz w:val="17"/>
        </w:rPr>
        <w:t>b. Notices shall be deemed to have been received:</w:t>
      </w:r>
    </w:p>
    <w:p w14:paraId="54D7DED8" w14:textId="77777777" w:rsidR="00EC5881" w:rsidRPr="007D6D7A" w:rsidRDefault="00EC5881" w:rsidP="003D3BA5">
      <w:pPr>
        <w:widowControl/>
        <w:numPr>
          <w:ilvl w:val="0"/>
          <w:numId w:val="25"/>
        </w:numPr>
        <w:shd w:val="clear" w:color="auto" w:fill="FFFFFF" w:themeFill="background1"/>
        <w:tabs>
          <w:tab w:val="left" w:pos="936"/>
        </w:tabs>
        <w:spacing w:after="0" w:line="195" w:lineRule="exact"/>
        <w:ind w:right="144"/>
        <w:textAlignment w:val="baseline"/>
        <w:rPr>
          <w:rFonts w:ascii="Arial" w:eastAsia="Arial" w:hAnsi="Arial" w:cs="Times New Roman"/>
          <w:sz w:val="17"/>
        </w:rPr>
      </w:pPr>
      <w:r w:rsidRPr="007D6D7A">
        <w:rPr>
          <w:rFonts w:ascii="Arial" w:eastAsia="Arial" w:hAnsi="Arial" w:cs="Times New Roman"/>
          <w:sz w:val="17"/>
        </w:rPr>
        <w:t>if delivered by hand, on the day of delivery if it is the recipient’s Business Day and otherwise on the first Business Day of the recipient immediately following the day of delivery;</w:t>
      </w:r>
    </w:p>
    <w:p w14:paraId="788CEB0B" w14:textId="77777777" w:rsidR="00EC5881" w:rsidRPr="007D6D7A" w:rsidRDefault="00EC5881" w:rsidP="003D3BA5">
      <w:pPr>
        <w:widowControl/>
        <w:numPr>
          <w:ilvl w:val="0"/>
          <w:numId w:val="25"/>
        </w:numPr>
        <w:shd w:val="clear" w:color="auto" w:fill="FFFFFF" w:themeFill="background1"/>
        <w:tabs>
          <w:tab w:val="left" w:pos="936"/>
        </w:tabs>
        <w:spacing w:after="0" w:line="195" w:lineRule="exact"/>
        <w:textAlignment w:val="baseline"/>
        <w:rPr>
          <w:rFonts w:ascii="Arial" w:eastAsia="Arial" w:hAnsi="Arial" w:cs="Times New Roman"/>
          <w:sz w:val="17"/>
        </w:rPr>
      </w:pPr>
      <w:r w:rsidRPr="007D6D7A">
        <w:rPr>
          <w:rFonts w:ascii="Arial" w:eastAsia="Arial" w:hAnsi="Arial" w:cs="Times New Roman"/>
          <w:sz w:val="17"/>
        </w:rPr>
        <w:t>if sent by prepaid post, on the fourth Business Day (or the tenth Business Day in the case of airmail) after the day of posting;</w:t>
      </w:r>
    </w:p>
    <w:p w14:paraId="5121F863" w14:textId="77777777" w:rsidR="00EC5881" w:rsidRPr="007D6D7A" w:rsidRDefault="00EC5881" w:rsidP="003D3BA5">
      <w:pPr>
        <w:widowControl/>
        <w:numPr>
          <w:ilvl w:val="0"/>
          <w:numId w:val="25"/>
        </w:numPr>
        <w:shd w:val="clear" w:color="auto" w:fill="FFFFFF" w:themeFill="background1"/>
        <w:tabs>
          <w:tab w:val="left" w:pos="936"/>
        </w:tabs>
        <w:spacing w:before="1" w:after="0" w:line="196" w:lineRule="exact"/>
        <w:textAlignment w:val="baseline"/>
        <w:rPr>
          <w:rFonts w:ascii="Arial" w:eastAsia="Arial" w:hAnsi="Arial" w:cs="Times New Roman"/>
          <w:sz w:val="17"/>
        </w:rPr>
      </w:pPr>
      <w:r w:rsidRPr="007D6D7A">
        <w:rPr>
          <w:rFonts w:ascii="Arial" w:eastAsia="Arial" w:hAnsi="Arial" w:cs="Times New Roman"/>
          <w:sz w:val="17"/>
        </w:rPr>
        <w:t>if sent by facsimile or electronic means:</w:t>
      </w:r>
    </w:p>
    <w:p w14:paraId="1F42BD51" w14:textId="77777777" w:rsidR="00EC5881" w:rsidRPr="007D6D7A" w:rsidRDefault="00EC5881" w:rsidP="003D3BA5">
      <w:pPr>
        <w:widowControl/>
        <w:numPr>
          <w:ilvl w:val="0"/>
          <w:numId w:val="26"/>
        </w:numPr>
        <w:shd w:val="clear" w:color="auto" w:fill="FFFFFF" w:themeFill="background1"/>
        <w:tabs>
          <w:tab w:val="clear" w:pos="360"/>
          <w:tab w:val="left" w:pos="1512"/>
        </w:tabs>
        <w:spacing w:after="0" w:line="195" w:lineRule="exact"/>
        <w:textAlignment w:val="baseline"/>
        <w:rPr>
          <w:rFonts w:ascii="Arial" w:eastAsia="Arial" w:hAnsi="Arial" w:cs="Times New Roman"/>
          <w:spacing w:val="-1"/>
          <w:sz w:val="17"/>
        </w:rPr>
      </w:pPr>
      <w:r w:rsidRPr="007D6D7A">
        <w:rPr>
          <w:rFonts w:ascii="Arial" w:eastAsia="Arial" w:hAnsi="Arial" w:cs="Times New Roman"/>
          <w:spacing w:val="-1"/>
          <w:sz w:val="17"/>
        </w:rPr>
        <w:t>if transmitted between 09:00 and 17:00 hours on a Business Day (recipient’s time) on completion of receipt by the sender of verification of the transmission from the receiving instrument; or</w:t>
      </w:r>
    </w:p>
    <w:p w14:paraId="5E658D9D" w14:textId="77777777" w:rsidR="00EC5881" w:rsidRPr="007D6D7A" w:rsidRDefault="00EC5881" w:rsidP="003D3BA5">
      <w:pPr>
        <w:widowControl/>
        <w:numPr>
          <w:ilvl w:val="0"/>
          <w:numId w:val="26"/>
        </w:numPr>
        <w:shd w:val="clear" w:color="auto" w:fill="FFFFFF" w:themeFill="background1"/>
        <w:tabs>
          <w:tab w:val="clear" w:pos="360"/>
          <w:tab w:val="left" w:pos="1512"/>
        </w:tabs>
        <w:spacing w:before="2" w:after="0" w:line="195" w:lineRule="exact"/>
        <w:ind w:right="144"/>
        <w:textAlignment w:val="baseline"/>
        <w:rPr>
          <w:rFonts w:ascii="Arial" w:eastAsia="Arial" w:hAnsi="Arial" w:cs="Times New Roman"/>
          <w:spacing w:val="-1"/>
          <w:sz w:val="17"/>
        </w:rPr>
      </w:pPr>
      <w:r w:rsidRPr="007D6D7A">
        <w:rPr>
          <w:rFonts w:ascii="Arial" w:eastAsia="Arial" w:hAnsi="Arial" w:cs="Times New Roman"/>
          <w:spacing w:val="-1"/>
          <w:sz w:val="17"/>
        </w:rPr>
        <w:t>if transmitted at any other time, at 09:00 on the first Business Day (recipient’s time) following</w:t>
      </w:r>
    </w:p>
    <w:p w14:paraId="78F69AEC" w14:textId="77777777" w:rsidR="00EC5881" w:rsidRPr="007D6D7A" w:rsidRDefault="00EC5881" w:rsidP="00EC5881">
      <w:pPr>
        <w:widowControl/>
        <w:shd w:val="clear" w:color="auto" w:fill="FFFFFF" w:themeFill="background1"/>
        <w:spacing w:after="0" w:line="240" w:lineRule="auto"/>
        <w:rPr>
          <w:rFonts w:ascii="Times New Roman" w:eastAsia="PMingLiU" w:hAnsi="Times New Roman" w:cs="Times New Roman"/>
        </w:rPr>
        <w:sectPr w:rsidR="00EC5881" w:rsidRPr="007D6D7A" w:rsidSect="00005998">
          <w:type w:val="continuous"/>
          <w:pgSz w:w="11904" w:h="16843"/>
          <w:pgMar w:top="969" w:right="720" w:bottom="327" w:left="558" w:header="720" w:footer="720" w:gutter="0"/>
          <w:cols w:num="2" w:space="0" w:equalWidth="0">
            <w:col w:w="4960" w:space="706"/>
            <w:col w:w="4960" w:space="0"/>
          </w:cols>
        </w:sectPr>
      </w:pPr>
    </w:p>
    <w:p w14:paraId="27A2363D" w14:textId="77777777" w:rsidR="00EC5881" w:rsidRPr="007D6D7A" w:rsidRDefault="00EC5881" w:rsidP="00EC5881">
      <w:pPr>
        <w:widowControl/>
        <w:shd w:val="clear" w:color="auto" w:fill="FFFFFF" w:themeFill="background1"/>
        <w:spacing w:after="0" w:line="240" w:lineRule="auto"/>
        <w:rPr>
          <w:rFonts w:ascii="Times New Roman" w:eastAsia="PMingLiU" w:hAnsi="Times New Roman" w:cs="Times New Roman"/>
        </w:rPr>
        <w:sectPr w:rsidR="00EC5881" w:rsidRPr="007D6D7A">
          <w:type w:val="continuous"/>
          <w:pgSz w:w="11904" w:h="16843"/>
          <w:pgMar w:top="969" w:right="5469" w:bottom="327" w:left="5335" w:header="720" w:footer="720" w:gutter="0"/>
          <w:cols w:space="720"/>
        </w:sectPr>
      </w:pPr>
    </w:p>
    <w:p w14:paraId="15078839" w14:textId="77777777" w:rsidR="00EC5881" w:rsidRPr="007D6D7A" w:rsidRDefault="00EC5881" w:rsidP="00EC5881">
      <w:pPr>
        <w:widowControl/>
        <w:shd w:val="clear" w:color="auto" w:fill="FFFFFF" w:themeFill="background1"/>
        <w:spacing w:after="216" w:line="185" w:lineRule="exact"/>
        <w:ind w:left="1080" w:right="432"/>
        <w:textAlignment w:val="baseline"/>
        <w:rPr>
          <w:rFonts w:ascii="Arial" w:eastAsia="Arial" w:hAnsi="Arial" w:cs="Times New Roman"/>
          <w:sz w:val="17"/>
        </w:rPr>
      </w:pPr>
      <w:r w:rsidRPr="007D6D7A">
        <w:rPr>
          <w:rFonts w:ascii="Arial" w:eastAsia="Arial" w:hAnsi="Arial" w:cs="Times New Roman"/>
          <w:sz w:val="17"/>
        </w:rPr>
        <w:lastRenderedPageBreak/>
        <w:t>the completion of receipt by the sender of verification of transmission from the receiving instrument.</w:t>
      </w:r>
    </w:p>
    <w:p w14:paraId="5D019FD0" w14:textId="77777777" w:rsidR="00EC5881" w:rsidRPr="007D6D7A" w:rsidRDefault="00EC5881" w:rsidP="00EC5881">
      <w:pPr>
        <w:widowControl/>
        <w:shd w:val="clear" w:color="auto" w:fill="FFFFFF" w:themeFill="background1"/>
        <w:spacing w:after="0" w:line="167" w:lineRule="exact"/>
        <w:textAlignment w:val="baseline"/>
        <w:rPr>
          <w:rFonts w:ascii="Arial" w:eastAsia="Arial" w:hAnsi="Arial" w:cs="Times New Roman"/>
          <w:b/>
          <w:spacing w:val="4"/>
          <w:sz w:val="17"/>
        </w:rPr>
      </w:pPr>
      <w:r w:rsidRPr="007D6D7A">
        <w:rPr>
          <w:rFonts w:ascii="Arial" w:eastAsia="Arial" w:hAnsi="Arial" w:cs="Times New Roman"/>
          <w:b/>
          <w:spacing w:val="4"/>
          <w:sz w:val="17"/>
        </w:rPr>
        <w:t>7 Intellectual Property</w:t>
      </w:r>
    </w:p>
    <w:p w14:paraId="225CD5BE" w14:textId="77777777" w:rsidR="00EC5881" w:rsidRPr="007D6D7A" w:rsidRDefault="00EC5881" w:rsidP="003D3BA5">
      <w:pPr>
        <w:widowControl/>
        <w:numPr>
          <w:ilvl w:val="0"/>
          <w:numId w:val="27"/>
        </w:numPr>
        <w:shd w:val="clear" w:color="auto" w:fill="FFFFFF" w:themeFill="background1"/>
        <w:spacing w:after="0" w:line="196" w:lineRule="exact"/>
        <w:textAlignment w:val="baseline"/>
        <w:rPr>
          <w:rFonts w:ascii="Arial" w:eastAsia="Arial" w:hAnsi="Arial" w:cs="Times New Roman"/>
          <w:sz w:val="17"/>
        </w:rPr>
      </w:pPr>
      <w:r w:rsidRPr="007D6D7A">
        <w:rPr>
          <w:rFonts w:ascii="Arial" w:eastAsia="Arial" w:hAnsi="Arial" w:cs="Times New Roman"/>
          <w:sz w:val="17"/>
        </w:rPr>
        <w:t>The Contractor shall as its sole liability keep the Authority fully indemnified against an infringement or alleged infringement of any intellectual property rights or a claim for Crown use of a UK patent or registered design caused by the use, manufacture or supply of the Contractor Deliverables.</w:t>
      </w:r>
    </w:p>
    <w:p w14:paraId="5E809211" w14:textId="77777777" w:rsidR="00EC5881" w:rsidRPr="007D6D7A" w:rsidRDefault="00EC5881" w:rsidP="003D3BA5">
      <w:pPr>
        <w:widowControl/>
        <w:numPr>
          <w:ilvl w:val="0"/>
          <w:numId w:val="27"/>
        </w:numPr>
        <w:shd w:val="clear" w:color="auto" w:fill="FFFFFF" w:themeFill="background1"/>
        <w:spacing w:after="0" w:line="195" w:lineRule="exact"/>
        <w:textAlignment w:val="baseline"/>
        <w:rPr>
          <w:rFonts w:ascii="Arial" w:eastAsia="Arial" w:hAnsi="Arial" w:cs="Times New Roman"/>
          <w:sz w:val="17"/>
        </w:rPr>
      </w:pPr>
      <w:r w:rsidRPr="007D6D7A">
        <w:rPr>
          <w:rFonts w:ascii="Arial" w:eastAsia="Arial" w:hAnsi="Arial" w:cs="Times New Roman"/>
          <w:sz w:val="17"/>
        </w:rPr>
        <w:t xml:space="preserve">The Authority shall promptly notify the Contractor of any infringement claim made against it relating to any Contractor Deliverable and, subject to any statutory obligation requiring the Authority to respond, shall permit the Contractor to have the right, at its sole discretion to assume, defend, settle or otherwise dispose of such claim. The Authority shall give the Contractor such assistance as it may reasonably require </w:t>
      </w:r>
      <w:proofErr w:type="gramStart"/>
      <w:r w:rsidRPr="007D6D7A">
        <w:rPr>
          <w:rFonts w:ascii="Arial" w:eastAsia="Arial" w:hAnsi="Arial" w:cs="Times New Roman"/>
          <w:sz w:val="17"/>
        </w:rPr>
        <w:t>to dispose</w:t>
      </w:r>
      <w:proofErr w:type="gramEnd"/>
      <w:r w:rsidRPr="007D6D7A">
        <w:rPr>
          <w:rFonts w:ascii="Arial" w:eastAsia="Arial" w:hAnsi="Arial" w:cs="Times New Roman"/>
          <w:sz w:val="17"/>
        </w:rPr>
        <w:t xml:space="preserve"> of the claim and will not make any statement which might be prejudicial to the settlement or </w:t>
      </w:r>
      <w:proofErr w:type="spellStart"/>
      <w:r w:rsidRPr="007D6D7A">
        <w:rPr>
          <w:rFonts w:ascii="Arial" w:eastAsia="Arial" w:hAnsi="Arial" w:cs="Times New Roman"/>
          <w:sz w:val="17"/>
        </w:rPr>
        <w:t>defence</w:t>
      </w:r>
      <w:proofErr w:type="spellEnd"/>
      <w:r w:rsidRPr="007D6D7A">
        <w:rPr>
          <w:rFonts w:ascii="Arial" w:eastAsia="Arial" w:hAnsi="Arial" w:cs="Times New Roman"/>
          <w:sz w:val="17"/>
        </w:rPr>
        <w:t xml:space="preserve"> of the claim</w:t>
      </w:r>
      <w:r w:rsidRPr="007D6D7A">
        <w:rPr>
          <w:rFonts w:ascii="Arial" w:eastAsia="Arial" w:hAnsi="Arial" w:cs="Times New Roman"/>
          <w:b/>
          <w:sz w:val="17"/>
        </w:rPr>
        <w:t>.</w:t>
      </w:r>
    </w:p>
    <w:p w14:paraId="05709149" w14:textId="77777777" w:rsidR="00EC5881" w:rsidRPr="007D6D7A" w:rsidRDefault="00EC5881" w:rsidP="003D3BA5">
      <w:pPr>
        <w:widowControl/>
        <w:numPr>
          <w:ilvl w:val="0"/>
          <w:numId w:val="27"/>
        </w:numPr>
        <w:shd w:val="clear" w:color="auto" w:fill="FFFFFF" w:themeFill="background1"/>
        <w:tabs>
          <w:tab w:val="right" w:pos="4824"/>
        </w:tabs>
        <w:spacing w:after="183" w:line="195" w:lineRule="exact"/>
        <w:ind w:right="144"/>
        <w:textAlignment w:val="baseline"/>
        <w:rPr>
          <w:rFonts w:ascii="Arial" w:eastAsia="Arial" w:hAnsi="Arial" w:cs="Times New Roman"/>
          <w:spacing w:val="-1"/>
          <w:sz w:val="17"/>
        </w:rPr>
      </w:pPr>
      <w:r w:rsidRPr="007D6D7A">
        <w:rPr>
          <w:rFonts w:ascii="Times New Roman" w:eastAsia="PMingLiU" w:hAnsi="Times New Roman" w:cs="Times New Roman"/>
          <w:noProof/>
        </w:rPr>
        <mc:AlternateContent>
          <mc:Choice Requires="wps">
            <w:drawing>
              <wp:anchor distT="0" distB="0" distL="0" distR="0" simplePos="0" relativeHeight="251663872" behindDoc="1" locked="0" layoutInCell="1" allowOverlap="1" wp14:anchorId="4FAB585C" wp14:editId="7B699D5B">
                <wp:simplePos x="0" y="0"/>
                <wp:positionH relativeFrom="page">
                  <wp:posOffset>359410</wp:posOffset>
                </wp:positionH>
                <wp:positionV relativeFrom="page">
                  <wp:posOffset>2968625</wp:posOffset>
                </wp:positionV>
                <wp:extent cx="3063240" cy="1118870"/>
                <wp:effectExtent l="0" t="0" r="0" b="0"/>
                <wp:wrapNone/>
                <wp:docPr id="28" name="Text Box 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63240" cy="11188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FE8E614" w14:textId="77777777" w:rsidR="00403A77" w:rsidRDefault="00403A77" w:rsidP="00EC5881">
                            <w:pPr>
                              <w:textAlignment w:val="baseline"/>
                            </w:pPr>
                            <w:r>
                              <w:rPr>
                                <w:noProof/>
                              </w:rPr>
                              <w:drawing>
                                <wp:inline distT="0" distB="0" distL="0" distR="0" wp14:anchorId="4B786F10" wp14:editId="66498C48">
                                  <wp:extent cx="3063240" cy="1118870"/>
                                  <wp:effectExtent l="0" t="0" r="0" b="0"/>
                                  <wp:docPr id="4" name="Picture"/>
                                  <wp:cNvGraphicFramePr/>
                                  <a:graphic xmlns:a="http://schemas.openxmlformats.org/drawingml/2006/main">
                                    <a:graphicData uri="http://schemas.openxmlformats.org/drawingml/2006/picture">
                                      <pic:pic xmlns:pic="http://schemas.openxmlformats.org/drawingml/2006/picture">
                                        <pic:nvPicPr>
                                          <pic:cNvPr id="4" name="Picture"/>
                                          <pic:cNvPicPr preferRelativeResize="0"/>
                                        </pic:nvPicPr>
                                        <pic:blipFill>
                                          <a:blip r:embed="rId39"/>
                                          <a:stretch>
                                            <a:fillRect/>
                                          </a:stretch>
                                        </pic:blipFill>
                                        <pic:spPr>
                                          <a:xfrm>
                                            <a:off x="0" y="0"/>
                                            <a:ext cx="3063240" cy="1118870"/>
                                          </a:xfrm>
                                          <a:prstGeom prst="rect">
                                            <a:avLst/>
                                          </a:prstGeom>
                                        </pic:spPr>
                                      </pic:pic>
                                    </a:graphicData>
                                  </a:graphic>
                                </wp:inline>
                              </w:drawing>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FAB585C" id="Text Box 28" o:spid="_x0000_s1027" type="#_x0000_t202" style="position:absolute;left:0;text-align:left;margin-left:28.3pt;margin-top:233.75pt;width:241.2pt;height:88.1pt;z-index:-251652608;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" filled="f" stroked="f">
                <v:textbox inset="0,0,0,0">
                  <w:txbxContent>
                    <w:p w14:paraId="7FE8E614" w14:textId="77777777" w:rsidR="00403A77" w:rsidRDefault="00403A77" w:rsidP="00EC5881">
                      <w:pPr>
                        <w:textAlignment w:val="baseline"/>
                      </w:pPr>
                      <w:r>
                        <w:rPr>
                          <w:noProof/>
                        </w:rPr>
                        <w:drawing>
                          <wp:inline distT="0" distB="0" distL="0" distR="0" wp14:anchorId="4B786F10" wp14:editId="66498C48">
                            <wp:extent cx="3063240" cy="1118870"/>
                            <wp:effectExtent l="0" t="0" r="0" b="0"/>
                            <wp:docPr id="4" name="Picture"/>
                            <wp:cNvGraphicFramePr/>
                            <a:graphic xmlns:a="http://schemas.openxmlformats.org/drawingml/2006/main">
                              <a:graphicData uri="http://schemas.openxmlformats.org/drawingml/2006/picture">
                                <pic:pic xmlns:pic="http://schemas.openxmlformats.org/drawingml/2006/picture">
                                  <pic:nvPicPr>
                                    <pic:cNvPr id="4" name="Picture"/>
                                    <pic:cNvPicPr preferRelativeResize="0"/>
                                  </pic:nvPicPr>
                                  <pic:blipFill>
                                    <a:blip r:embed="rId40"/>
                                    <a:stretch>
                                      <a:fillRect/>
                                    </a:stretch>
                                  </pic:blipFill>
                                  <pic:spPr>
                                    <a:xfrm>
                                      <a:off x="0" y="0"/>
                                      <a:ext cx="3063240" cy="1118870"/>
                                    </a:xfrm>
                                    <a:prstGeom prst="rect">
                                      <a:avLst/>
                                    </a:prstGeom>
                                  </pic:spPr>
                                </pic:pic>
                              </a:graphicData>
                            </a:graphic>
                          </wp:inline>
                        </w:drawing>
                      </w:r>
                    </w:p>
                  </w:txbxContent>
                </v:textbox>
                <w10:wrap anchorx="page" anchory="page"/>
              </v:shape>
            </w:pict>
          </mc:Fallback>
        </mc:AlternateContent>
      </w:r>
      <w:r w:rsidRPr="007D6D7A">
        <w:rPr>
          <w:rFonts w:ascii="Arial" w:eastAsia="Arial" w:hAnsi="Arial" w:cs="Times New Roman"/>
          <w:spacing w:val="-1"/>
          <w:sz w:val="17"/>
        </w:rPr>
        <w:t xml:space="preserve">Notwithstanding any other provisions of the Contract and for </w:t>
      </w:r>
      <w:r w:rsidRPr="007D6D7A">
        <w:rPr>
          <w:rFonts w:ascii="Arial" w:eastAsia="Arial" w:hAnsi="Arial" w:cs="Times New Roman"/>
          <w:spacing w:val="-1"/>
          <w:sz w:val="17"/>
        </w:rPr>
        <w:br/>
        <w:t xml:space="preserve">the avoidance of doubt, award of the Contract by the Authority and placement of any contract task under it does not constitute an </w:t>
      </w:r>
      <w:proofErr w:type="spellStart"/>
      <w:r w:rsidRPr="007D6D7A">
        <w:rPr>
          <w:rFonts w:ascii="Arial" w:eastAsia="Arial" w:hAnsi="Arial" w:cs="Times New Roman"/>
          <w:spacing w:val="-1"/>
          <w:sz w:val="17"/>
        </w:rPr>
        <w:t>authorisation</w:t>
      </w:r>
      <w:proofErr w:type="spellEnd"/>
      <w:r w:rsidRPr="007D6D7A">
        <w:rPr>
          <w:rFonts w:ascii="Arial" w:eastAsia="Arial" w:hAnsi="Arial" w:cs="Times New Roman"/>
          <w:spacing w:val="-1"/>
          <w:sz w:val="17"/>
        </w:rPr>
        <w:t xml:space="preserve"> by the Crown under Sections 55 and 56 of the Patents Act 1977 or Section 12 of the Registered Designs Act 1949. The Contractor acknowledges that any such </w:t>
      </w:r>
      <w:proofErr w:type="spellStart"/>
      <w:r w:rsidRPr="007D6D7A">
        <w:rPr>
          <w:rFonts w:ascii="Arial" w:eastAsia="Arial" w:hAnsi="Arial" w:cs="Times New Roman"/>
          <w:spacing w:val="-1"/>
          <w:sz w:val="17"/>
        </w:rPr>
        <w:t>authorisation</w:t>
      </w:r>
      <w:proofErr w:type="spellEnd"/>
      <w:r w:rsidRPr="007D6D7A">
        <w:rPr>
          <w:rFonts w:ascii="Arial" w:eastAsia="Arial" w:hAnsi="Arial" w:cs="Times New Roman"/>
          <w:spacing w:val="-1"/>
          <w:sz w:val="17"/>
        </w:rPr>
        <w:t xml:space="preserve"> by the Authority under its statutory powers must be expressly provided in writing, with reference to the acts </w:t>
      </w:r>
      <w:proofErr w:type="spellStart"/>
      <w:r w:rsidRPr="007D6D7A">
        <w:rPr>
          <w:rFonts w:ascii="Arial" w:eastAsia="Arial" w:hAnsi="Arial" w:cs="Times New Roman"/>
          <w:spacing w:val="-1"/>
          <w:sz w:val="17"/>
        </w:rPr>
        <w:t>authorised</w:t>
      </w:r>
      <w:proofErr w:type="spellEnd"/>
      <w:r w:rsidRPr="007D6D7A">
        <w:rPr>
          <w:rFonts w:ascii="Arial" w:eastAsia="Arial" w:hAnsi="Arial" w:cs="Times New Roman"/>
          <w:spacing w:val="-1"/>
          <w:sz w:val="17"/>
        </w:rPr>
        <w:t xml:space="preserve"> and the specific intellectual property involved.</w:t>
      </w:r>
    </w:p>
    <w:p w14:paraId="4A8261B4" w14:textId="77777777" w:rsidR="00EC5881" w:rsidRPr="007D6D7A" w:rsidRDefault="00EC5881" w:rsidP="00EC5881">
      <w:pPr>
        <w:widowControl/>
        <w:shd w:val="clear" w:color="auto" w:fill="FFFFFF" w:themeFill="background1"/>
        <w:spacing w:before="3" w:after="0" w:line="192" w:lineRule="exact"/>
        <w:textAlignment w:val="baseline"/>
        <w:rPr>
          <w:rFonts w:ascii="Arial" w:eastAsia="Arial" w:hAnsi="Arial" w:cs="Times New Roman"/>
          <w:b/>
          <w:sz w:val="17"/>
        </w:rPr>
      </w:pPr>
      <w:r w:rsidRPr="007D6D7A">
        <w:rPr>
          <w:rFonts w:ascii="Arial" w:eastAsia="Arial" w:hAnsi="Arial" w:cs="Times New Roman"/>
          <w:b/>
          <w:sz w:val="17"/>
        </w:rPr>
        <w:t>8 Supply of Contractor Deliverables and Quality Assurance</w:t>
      </w:r>
    </w:p>
    <w:p w14:paraId="06EB1B79" w14:textId="77777777" w:rsidR="00EC5881" w:rsidRPr="007D6D7A" w:rsidRDefault="00EC5881" w:rsidP="00EC5881">
      <w:pPr>
        <w:widowControl/>
        <w:shd w:val="clear" w:color="auto" w:fill="FFFFFF" w:themeFill="background1"/>
        <w:spacing w:after="0" w:line="195" w:lineRule="exact"/>
        <w:ind w:right="504"/>
        <w:textAlignment w:val="baseline"/>
        <w:rPr>
          <w:rFonts w:ascii="Arial" w:eastAsia="Arial" w:hAnsi="Arial" w:cs="Times New Roman"/>
          <w:sz w:val="17"/>
        </w:rPr>
      </w:pPr>
      <w:r w:rsidRPr="007D6D7A">
        <w:rPr>
          <w:rFonts w:ascii="Arial" w:eastAsia="Arial" w:hAnsi="Arial" w:cs="Times New Roman"/>
          <w:sz w:val="17"/>
        </w:rPr>
        <w:t>a. This Contract comes into effect on the Effective Date of Contract.</w:t>
      </w:r>
    </w:p>
    <w:p w14:paraId="0489A5B6" w14:textId="77777777" w:rsidR="00EC5881" w:rsidRPr="007D6D7A" w:rsidRDefault="00EC5881" w:rsidP="00EC5881">
      <w:pPr>
        <w:widowControl/>
        <w:shd w:val="clear" w:color="auto" w:fill="FFFFFF" w:themeFill="background1"/>
        <w:spacing w:before="5" w:after="0" w:line="192" w:lineRule="exact"/>
        <w:textAlignment w:val="baseline"/>
        <w:rPr>
          <w:rFonts w:ascii="Arial" w:eastAsia="Arial" w:hAnsi="Arial" w:cs="Times New Roman"/>
          <w:sz w:val="17"/>
        </w:rPr>
      </w:pPr>
      <w:r w:rsidRPr="007D6D7A">
        <w:rPr>
          <w:rFonts w:ascii="Arial" w:eastAsia="Arial" w:hAnsi="Arial" w:cs="Times New Roman"/>
          <w:sz w:val="17"/>
        </w:rPr>
        <w:t>b. The Contractor shall supply the Contractor Deliverables to the Authority at the Firm Price stated in the Contract.</w:t>
      </w:r>
    </w:p>
    <w:p w14:paraId="2FA6E5CD" w14:textId="77777777" w:rsidR="00EC5881" w:rsidRPr="007D6D7A" w:rsidRDefault="00EC5881" w:rsidP="00EC5881">
      <w:pPr>
        <w:widowControl/>
        <w:shd w:val="clear" w:color="auto" w:fill="FFFFFF" w:themeFill="background1"/>
        <w:spacing w:after="0" w:line="196" w:lineRule="exact"/>
        <w:textAlignment w:val="baseline"/>
        <w:rPr>
          <w:rFonts w:ascii="Arial" w:eastAsia="Arial" w:hAnsi="Arial" w:cs="Times New Roman"/>
          <w:sz w:val="17"/>
        </w:rPr>
      </w:pPr>
      <w:r w:rsidRPr="007D6D7A">
        <w:rPr>
          <w:rFonts w:ascii="Arial" w:eastAsia="Arial" w:hAnsi="Arial" w:cs="Times New Roman"/>
          <w:sz w:val="17"/>
        </w:rPr>
        <w:t>c. The Contractor shall ensure that the Contractor Deliverables:</w:t>
      </w:r>
    </w:p>
    <w:p w14:paraId="30CAA32B" w14:textId="77777777" w:rsidR="00EC5881" w:rsidRPr="007D6D7A" w:rsidRDefault="00EC5881" w:rsidP="003D3BA5">
      <w:pPr>
        <w:widowControl/>
        <w:numPr>
          <w:ilvl w:val="0"/>
          <w:numId w:val="28"/>
        </w:numPr>
        <w:shd w:val="clear" w:color="auto" w:fill="FFFFFF" w:themeFill="background1"/>
        <w:tabs>
          <w:tab w:val="left" w:pos="936"/>
        </w:tabs>
        <w:spacing w:before="1" w:after="0" w:line="196" w:lineRule="exact"/>
        <w:textAlignment w:val="baseline"/>
        <w:rPr>
          <w:rFonts w:ascii="Arial" w:eastAsia="Arial" w:hAnsi="Arial" w:cs="Times New Roman"/>
          <w:sz w:val="17"/>
        </w:rPr>
      </w:pPr>
      <w:r w:rsidRPr="007D6D7A">
        <w:rPr>
          <w:rFonts w:ascii="Arial" w:eastAsia="Arial" w:hAnsi="Arial" w:cs="Times New Roman"/>
          <w:sz w:val="17"/>
        </w:rPr>
        <w:t>correspond with the specification;</w:t>
      </w:r>
    </w:p>
    <w:p w14:paraId="68E27D37" w14:textId="77777777" w:rsidR="00EC5881" w:rsidRPr="007D6D7A" w:rsidRDefault="00EC5881" w:rsidP="003D3BA5">
      <w:pPr>
        <w:widowControl/>
        <w:numPr>
          <w:ilvl w:val="0"/>
          <w:numId w:val="28"/>
        </w:numPr>
        <w:shd w:val="clear" w:color="auto" w:fill="FFFFFF" w:themeFill="background1"/>
        <w:tabs>
          <w:tab w:val="left" w:pos="936"/>
        </w:tabs>
        <w:spacing w:after="0" w:line="195" w:lineRule="exact"/>
        <w:ind w:right="72"/>
        <w:textAlignment w:val="baseline"/>
        <w:rPr>
          <w:rFonts w:ascii="Arial" w:eastAsia="Arial" w:hAnsi="Arial" w:cs="Times New Roman"/>
          <w:sz w:val="17"/>
        </w:rPr>
      </w:pPr>
      <w:r w:rsidRPr="007D6D7A">
        <w:rPr>
          <w:rFonts w:ascii="Arial" w:eastAsia="Arial" w:hAnsi="Arial" w:cs="Times New Roman"/>
          <w:sz w:val="17"/>
        </w:rPr>
        <w:t>are of satisfactory quality (within the meaning of the Sale of Goods Act 1979, as amended) except that fitness for purpose shall be limited to the goods being fit for the particular purpose held out expressly by or made known expressly to the Contractor and in this respect the Authority relies on the Contractor’s skill and judgement; and</w:t>
      </w:r>
    </w:p>
    <w:p w14:paraId="53EA8397" w14:textId="77777777" w:rsidR="00EC5881" w:rsidRPr="007D6D7A" w:rsidRDefault="00EC5881" w:rsidP="003D3BA5">
      <w:pPr>
        <w:widowControl/>
        <w:numPr>
          <w:ilvl w:val="0"/>
          <w:numId w:val="28"/>
        </w:numPr>
        <w:shd w:val="clear" w:color="auto" w:fill="FFFFFF" w:themeFill="background1"/>
        <w:tabs>
          <w:tab w:val="left" w:pos="936"/>
        </w:tabs>
        <w:spacing w:before="5" w:after="0" w:line="192" w:lineRule="exact"/>
        <w:ind w:right="576"/>
        <w:textAlignment w:val="baseline"/>
        <w:rPr>
          <w:rFonts w:ascii="Arial" w:eastAsia="Arial" w:hAnsi="Arial" w:cs="Times New Roman"/>
          <w:spacing w:val="-1"/>
          <w:sz w:val="17"/>
        </w:rPr>
      </w:pPr>
      <w:r w:rsidRPr="007D6D7A">
        <w:rPr>
          <w:rFonts w:ascii="Arial" w:eastAsia="Arial" w:hAnsi="Arial" w:cs="Times New Roman"/>
          <w:spacing w:val="-1"/>
          <w:sz w:val="17"/>
        </w:rPr>
        <w:t>comply with any applicable Quality Assurance Requirements specified in the Contract.</w:t>
      </w:r>
    </w:p>
    <w:p w14:paraId="66C7252C" w14:textId="77777777" w:rsidR="00EC5881" w:rsidRPr="007D6D7A" w:rsidRDefault="00EC5881" w:rsidP="00EC5881">
      <w:pPr>
        <w:widowControl/>
        <w:shd w:val="clear" w:color="auto" w:fill="FFFFFF" w:themeFill="background1"/>
        <w:spacing w:after="0" w:line="196" w:lineRule="exact"/>
        <w:ind w:right="144"/>
        <w:textAlignment w:val="baseline"/>
        <w:rPr>
          <w:rFonts w:ascii="Arial" w:eastAsia="Arial" w:hAnsi="Arial" w:cs="Times New Roman"/>
          <w:sz w:val="17"/>
        </w:rPr>
      </w:pPr>
      <w:r w:rsidRPr="007D6D7A">
        <w:rPr>
          <w:rFonts w:ascii="Arial" w:eastAsia="Arial" w:hAnsi="Arial" w:cs="Times New Roman"/>
          <w:sz w:val="17"/>
        </w:rPr>
        <w:t xml:space="preserve">d. The Contractor shall apply for and obtain any </w:t>
      </w:r>
      <w:proofErr w:type="spellStart"/>
      <w:r w:rsidRPr="007D6D7A">
        <w:rPr>
          <w:rFonts w:ascii="Arial" w:eastAsia="Arial" w:hAnsi="Arial" w:cs="Times New Roman"/>
          <w:sz w:val="17"/>
        </w:rPr>
        <w:t>licences</w:t>
      </w:r>
      <w:proofErr w:type="spellEnd"/>
      <w:r w:rsidRPr="007D6D7A">
        <w:rPr>
          <w:rFonts w:ascii="Arial" w:eastAsia="Arial" w:hAnsi="Arial" w:cs="Times New Roman"/>
          <w:sz w:val="17"/>
        </w:rPr>
        <w:t xml:space="preserve"> required to import any material required for the performance of the Contract in the UK. The Authority shall provide to the Contractor reasonable assistance </w:t>
      </w:r>
      <w:proofErr w:type="gramStart"/>
      <w:r w:rsidRPr="007D6D7A">
        <w:rPr>
          <w:rFonts w:ascii="Arial" w:eastAsia="Arial" w:hAnsi="Arial" w:cs="Times New Roman"/>
          <w:sz w:val="17"/>
        </w:rPr>
        <w:t>with regard to</w:t>
      </w:r>
      <w:proofErr w:type="gramEnd"/>
      <w:r w:rsidRPr="007D6D7A">
        <w:rPr>
          <w:rFonts w:ascii="Arial" w:eastAsia="Arial" w:hAnsi="Arial" w:cs="Times New Roman"/>
          <w:sz w:val="17"/>
        </w:rPr>
        <w:t xml:space="preserve"> any relevant </w:t>
      </w:r>
      <w:proofErr w:type="spellStart"/>
      <w:r w:rsidRPr="007D6D7A">
        <w:rPr>
          <w:rFonts w:ascii="Arial" w:eastAsia="Arial" w:hAnsi="Arial" w:cs="Times New Roman"/>
          <w:sz w:val="17"/>
        </w:rPr>
        <w:t>defence</w:t>
      </w:r>
      <w:proofErr w:type="spellEnd"/>
      <w:r w:rsidRPr="007D6D7A">
        <w:rPr>
          <w:rFonts w:ascii="Arial" w:eastAsia="Arial" w:hAnsi="Arial" w:cs="Times New Roman"/>
          <w:sz w:val="17"/>
        </w:rPr>
        <w:t xml:space="preserve"> or security matter arising in the application for any such </w:t>
      </w:r>
      <w:proofErr w:type="spellStart"/>
      <w:r w:rsidRPr="007D6D7A">
        <w:rPr>
          <w:rFonts w:ascii="Arial" w:eastAsia="Arial" w:hAnsi="Arial" w:cs="Times New Roman"/>
          <w:sz w:val="17"/>
        </w:rPr>
        <w:t>licence</w:t>
      </w:r>
      <w:proofErr w:type="spellEnd"/>
      <w:r w:rsidRPr="007D6D7A">
        <w:rPr>
          <w:rFonts w:ascii="Arial" w:eastAsia="Arial" w:hAnsi="Arial" w:cs="Times New Roman"/>
          <w:sz w:val="17"/>
        </w:rPr>
        <w:t>.</w:t>
      </w:r>
    </w:p>
    <w:p w14:paraId="00EA09B7" w14:textId="77777777" w:rsidR="00EC5881" w:rsidRPr="007D6D7A" w:rsidRDefault="00EC5881" w:rsidP="00EC5881">
      <w:pPr>
        <w:widowControl/>
        <w:shd w:val="clear" w:color="auto" w:fill="FFFFFF" w:themeFill="background1"/>
        <w:spacing w:before="195" w:after="0" w:line="193" w:lineRule="exact"/>
        <w:textAlignment w:val="baseline"/>
        <w:rPr>
          <w:rFonts w:ascii="Arial" w:eastAsia="Arial" w:hAnsi="Arial" w:cs="Times New Roman"/>
          <w:b/>
          <w:spacing w:val="1"/>
          <w:sz w:val="17"/>
        </w:rPr>
      </w:pPr>
      <w:r w:rsidRPr="007D6D7A">
        <w:rPr>
          <w:rFonts w:ascii="Arial" w:eastAsia="Arial" w:hAnsi="Arial" w:cs="Times New Roman"/>
          <w:b/>
          <w:spacing w:val="1"/>
          <w:sz w:val="17"/>
        </w:rPr>
        <w:t>9 Supply of Data for Hazardous Contractor Deliverables</w:t>
      </w:r>
    </w:p>
    <w:p w14:paraId="2D836735" w14:textId="77777777" w:rsidR="00EC5881" w:rsidRPr="007D6D7A" w:rsidRDefault="00EC5881" w:rsidP="00EC5881">
      <w:pPr>
        <w:widowControl/>
        <w:shd w:val="clear" w:color="auto" w:fill="FFFFFF" w:themeFill="background1"/>
        <w:spacing w:after="0" w:line="196" w:lineRule="exact"/>
        <w:ind w:right="72"/>
        <w:textAlignment w:val="baseline"/>
        <w:rPr>
          <w:rFonts w:ascii="Arial" w:eastAsia="Arial" w:hAnsi="Arial" w:cs="Times New Roman"/>
          <w:sz w:val="17"/>
        </w:rPr>
      </w:pPr>
      <w:r w:rsidRPr="007D6D7A">
        <w:rPr>
          <w:rFonts w:ascii="Arial" w:eastAsia="Arial" w:hAnsi="Arial" w:cs="Times New Roman"/>
          <w:sz w:val="17"/>
        </w:rPr>
        <w:t>a. The Contractor shall establish if the Contractor Deliverables are, or contain, Dangerous Goods as defined in the Regulations set out in this Clause 9. Any that do shall be packaged for UK or worldwide shipment by all modes of transport in accordance with the following unless otherwise specified in the Contract.:</w:t>
      </w:r>
    </w:p>
    <w:p w14:paraId="251B18CD" w14:textId="77777777" w:rsidR="00EC5881" w:rsidRPr="007D6D7A" w:rsidRDefault="00EC5881" w:rsidP="003D3BA5">
      <w:pPr>
        <w:widowControl/>
        <w:numPr>
          <w:ilvl w:val="0"/>
          <w:numId w:val="29"/>
        </w:numPr>
        <w:shd w:val="clear" w:color="auto" w:fill="FFFFFF" w:themeFill="background1"/>
        <w:tabs>
          <w:tab w:val="left" w:pos="936"/>
        </w:tabs>
        <w:spacing w:after="0" w:line="195" w:lineRule="exact"/>
        <w:ind w:right="72"/>
        <w:textAlignment w:val="baseline"/>
        <w:rPr>
          <w:rFonts w:ascii="Arial" w:eastAsia="Arial" w:hAnsi="Arial" w:cs="Times New Roman"/>
          <w:sz w:val="17"/>
        </w:rPr>
      </w:pPr>
      <w:r w:rsidRPr="007D6D7A">
        <w:rPr>
          <w:rFonts w:ascii="Arial" w:eastAsia="Arial" w:hAnsi="Arial" w:cs="Times New Roman"/>
          <w:sz w:val="17"/>
        </w:rPr>
        <w:t>the Technical Instructions for the Safe Transport of Dangerous Goods by Air (ICAO), IATA Dangerous Goods Regulations;</w:t>
      </w:r>
    </w:p>
    <w:p w14:paraId="1B932676" w14:textId="77777777" w:rsidR="00EC5881" w:rsidRPr="007D6D7A" w:rsidRDefault="00EC5881" w:rsidP="003D3BA5">
      <w:pPr>
        <w:widowControl/>
        <w:numPr>
          <w:ilvl w:val="0"/>
          <w:numId w:val="29"/>
        </w:numPr>
        <w:shd w:val="clear" w:color="auto" w:fill="FFFFFF" w:themeFill="background1"/>
        <w:tabs>
          <w:tab w:val="left" w:pos="936"/>
        </w:tabs>
        <w:spacing w:before="1" w:after="0" w:line="196" w:lineRule="exact"/>
        <w:ind w:right="72"/>
        <w:textAlignment w:val="baseline"/>
        <w:rPr>
          <w:rFonts w:ascii="Arial" w:eastAsia="Arial" w:hAnsi="Arial" w:cs="Times New Roman"/>
          <w:sz w:val="17"/>
        </w:rPr>
      </w:pPr>
      <w:r w:rsidRPr="007D6D7A">
        <w:rPr>
          <w:rFonts w:ascii="Arial" w:eastAsia="Arial" w:hAnsi="Arial" w:cs="Times New Roman"/>
          <w:sz w:val="17"/>
        </w:rPr>
        <w:t>the International Maritime Dangerous Goods (IMDG) Code;</w:t>
      </w:r>
    </w:p>
    <w:p w14:paraId="77373E9D" w14:textId="77777777" w:rsidR="00EC5881" w:rsidRPr="007D6D7A" w:rsidRDefault="00EC5881" w:rsidP="003D3BA5">
      <w:pPr>
        <w:widowControl/>
        <w:numPr>
          <w:ilvl w:val="0"/>
          <w:numId w:val="29"/>
        </w:numPr>
        <w:shd w:val="clear" w:color="auto" w:fill="FFFFFF" w:themeFill="background1"/>
        <w:tabs>
          <w:tab w:val="left" w:pos="936"/>
        </w:tabs>
        <w:spacing w:after="0" w:line="194" w:lineRule="exact"/>
        <w:ind w:right="648"/>
        <w:textAlignment w:val="baseline"/>
        <w:rPr>
          <w:rFonts w:ascii="Arial" w:eastAsia="Arial" w:hAnsi="Arial" w:cs="Times New Roman"/>
          <w:spacing w:val="-1"/>
          <w:sz w:val="17"/>
        </w:rPr>
      </w:pPr>
      <w:r w:rsidRPr="007D6D7A">
        <w:rPr>
          <w:rFonts w:ascii="Arial" w:eastAsia="Arial" w:hAnsi="Arial" w:cs="Times New Roman"/>
          <w:spacing w:val="-1"/>
          <w:sz w:val="17"/>
        </w:rPr>
        <w:t>the Regulations Concerning the International Carriage of Dangerous Goods by Rail (RID); and</w:t>
      </w:r>
    </w:p>
    <w:p w14:paraId="1D6A0902" w14:textId="77777777" w:rsidR="00EC5881" w:rsidRPr="007D6D7A" w:rsidRDefault="00EC5881" w:rsidP="003D3BA5">
      <w:pPr>
        <w:widowControl/>
        <w:numPr>
          <w:ilvl w:val="0"/>
          <w:numId w:val="29"/>
        </w:numPr>
        <w:shd w:val="clear" w:color="auto" w:fill="FFFFFF" w:themeFill="background1"/>
        <w:tabs>
          <w:tab w:val="left" w:pos="936"/>
        </w:tabs>
        <w:spacing w:after="0" w:line="195" w:lineRule="exact"/>
        <w:ind w:right="432"/>
        <w:textAlignment w:val="baseline"/>
        <w:rPr>
          <w:rFonts w:ascii="Arial" w:eastAsia="Arial" w:hAnsi="Arial" w:cs="Times New Roman"/>
          <w:sz w:val="17"/>
        </w:rPr>
      </w:pPr>
      <w:r w:rsidRPr="007D6D7A">
        <w:rPr>
          <w:rFonts w:ascii="Arial" w:eastAsia="Arial" w:hAnsi="Arial" w:cs="Times New Roman"/>
          <w:sz w:val="17"/>
        </w:rPr>
        <w:t>the European Agreement Concerning the International Carriage of Dangerous Goods by Road (ADR).</w:t>
      </w:r>
    </w:p>
    <w:p w14:paraId="07E84641" w14:textId="77777777" w:rsidR="00EC5881" w:rsidRPr="007D6D7A" w:rsidRDefault="00EC5881" w:rsidP="00EC5881">
      <w:pPr>
        <w:widowControl/>
        <w:shd w:val="clear" w:color="auto" w:fill="FFFFFF" w:themeFill="background1"/>
        <w:spacing w:after="0" w:line="194" w:lineRule="exact"/>
        <w:textAlignment w:val="baseline"/>
        <w:rPr>
          <w:rFonts w:ascii="Arial" w:eastAsia="Arial" w:hAnsi="Arial" w:cs="Times New Roman"/>
          <w:spacing w:val="2"/>
          <w:sz w:val="17"/>
        </w:rPr>
      </w:pPr>
      <w:r w:rsidRPr="007D6D7A">
        <w:rPr>
          <w:rFonts w:ascii="Arial" w:eastAsia="Arial" w:hAnsi="Arial" w:cs="Times New Roman"/>
          <w:spacing w:val="2"/>
          <w:sz w:val="17"/>
        </w:rPr>
        <w:t>b. Certification markings, incorporating the UN logo, the package code and other prescribed information indicating that the package corresponds to the successfully designed type shall be marked on the packaging in accordance with the relevant regulation.</w:t>
      </w:r>
    </w:p>
    <w:p w14:paraId="74DBEBC0" w14:textId="77777777" w:rsidR="00EC5881" w:rsidRPr="007D6D7A" w:rsidRDefault="00EC5881" w:rsidP="00EC5881">
      <w:pPr>
        <w:widowControl/>
        <w:shd w:val="clear" w:color="auto" w:fill="FFFFFF" w:themeFill="background1"/>
        <w:spacing w:after="0" w:line="189" w:lineRule="exact"/>
        <w:ind w:right="72"/>
        <w:textAlignment w:val="baseline"/>
        <w:rPr>
          <w:rFonts w:ascii="Arial" w:eastAsia="Arial" w:hAnsi="Arial" w:cs="Times New Roman"/>
          <w:sz w:val="17"/>
        </w:rPr>
      </w:pPr>
      <w:r w:rsidRPr="007D6D7A">
        <w:rPr>
          <w:rFonts w:ascii="Times New Roman" w:eastAsia="PMingLiU" w:hAnsi="Times New Roman" w:cs="Times New Roman"/>
        </w:rPr>
        <w:br w:type="column"/>
      </w:r>
      <w:r w:rsidRPr="007D6D7A">
        <w:rPr>
          <w:rFonts w:ascii="Arial" w:eastAsia="Arial" w:hAnsi="Arial" w:cs="Times New Roman"/>
          <w:sz w:val="17"/>
        </w:rPr>
        <w:t>c. As soon as possible and in any event within the period specified in the Contract (or if no such period is specified no later than one month prior to the delivery date), the Contractor shall provide to the Authority’s representatives in the manner and format prescribed in the Contract:</w:t>
      </w:r>
    </w:p>
    <w:p w14:paraId="33F0112C" w14:textId="77777777" w:rsidR="00EC5881" w:rsidRPr="007D6D7A" w:rsidRDefault="00EC5881" w:rsidP="003D3BA5">
      <w:pPr>
        <w:widowControl/>
        <w:numPr>
          <w:ilvl w:val="0"/>
          <w:numId w:val="30"/>
        </w:numPr>
        <w:shd w:val="clear" w:color="auto" w:fill="FFFFFF" w:themeFill="background1"/>
        <w:tabs>
          <w:tab w:val="left" w:pos="936"/>
        </w:tabs>
        <w:spacing w:before="2" w:after="0" w:line="196" w:lineRule="exact"/>
        <w:ind w:right="288"/>
        <w:textAlignment w:val="baseline"/>
        <w:rPr>
          <w:rFonts w:ascii="Arial" w:eastAsia="Arial" w:hAnsi="Arial" w:cs="Times New Roman"/>
          <w:sz w:val="17"/>
        </w:rPr>
      </w:pPr>
      <w:r w:rsidRPr="007D6D7A">
        <w:rPr>
          <w:rFonts w:ascii="Arial" w:eastAsia="Arial" w:hAnsi="Arial" w:cs="Times New Roman"/>
          <w:sz w:val="17"/>
        </w:rPr>
        <w:t xml:space="preserve">confirmation as to </w:t>
      </w:r>
      <w:proofErr w:type="gramStart"/>
      <w:r w:rsidRPr="007D6D7A">
        <w:rPr>
          <w:rFonts w:ascii="Arial" w:eastAsia="Arial" w:hAnsi="Arial" w:cs="Times New Roman"/>
          <w:sz w:val="17"/>
        </w:rPr>
        <w:t>whether or not</w:t>
      </w:r>
      <w:proofErr w:type="gramEnd"/>
      <w:r w:rsidRPr="007D6D7A">
        <w:rPr>
          <w:rFonts w:ascii="Arial" w:eastAsia="Arial" w:hAnsi="Arial" w:cs="Times New Roman"/>
          <w:sz w:val="17"/>
        </w:rPr>
        <w:t xml:space="preserve"> to the best of its knowledge any of the Contractor Deliverables are Hazardous Contractor Deliverables; and</w:t>
      </w:r>
    </w:p>
    <w:p w14:paraId="1BCF9888" w14:textId="77777777" w:rsidR="00EC5881" w:rsidRPr="007D6D7A" w:rsidRDefault="00EC5881" w:rsidP="003D3BA5">
      <w:pPr>
        <w:widowControl/>
        <w:numPr>
          <w:ilvl w:val="0"/>
          <w:numId w:val="30"/>
        </w:numPr>
        <w:shd w:val="clear" w:color="auto" w:fill="FFFFFF" w:themeFill="background1"/>
        <w:tabs>
          <w:tab w:val="left" w:pos="936"/>
        </w:tabs>
        <w:spacing w:after="0" w:line="195" w:lineRule="exact"/>
        <w:ind w:right="72"/>
        <w:textAlignment w:val="baseline"/>
        <w:rPr>
          <w:rFonts w:ascii="Arial" w:eastAsia="Arial" w:hAnsi="Arial" w:cs="Times New Roman"/>
          <w:sz w:val="17"/>
        </w:rPr>
      </w:pPr>
      <w:r w:rsidRPr="007D6D7A">
        <w:rPr>
          <w:rFonts w:ascii="Arial" w:eastAsia="Arial" w:hAnsi="Arial" w:cs="Times New Roman"/>
          <w:sz w:val="17"/>
        </w:rPr>
        <w:t>for each Hazardous Contractor Deliverable, a Safety Data Sheet containing the data set out at Clause 9.d, which shall be updated by the Contractor during the period of the Contract if it becomes aware of any new relevant data.</w:t>
      </w:r>
    </w:p>
    <w:p w14:paraId="061B6131" w14:textId="77777777" w:rsidR="00EC5881" w:rsidRPr="007D6D7A" w:rsidRDefault="00EC5881" w:rsidP="00EC5881">
      <w:pPr>
        <w:widowControl/>
        <w:shd w:val="clear" w:color="auto" w:fill="FFFFFF" w:themeFill="background1"/>
        <w:spacing w:after="0" w:line="195" w:lineRule="exact"/>
        <w:ind w:right="72"/>
        <w:textAlignment w:val="baseline"/>
        <w:rPr>
          <w:rFonts w:ascii="Arial" w:eastAsia="Arial" w:hAnsi="Arial" w:cs="Times New Roman"/>
          <w:sz w:val="17"/>
        </w:rPr>
      </w:pPr>
      <w:r w:rsidRPr="007D6D7A">
        <w:rPr>
          <w:rFonts w:ascii="Arial" w:eastAsia="Arial" w:hAnsi="Arial" w:cs="Times New Roman"/>
          <w:sz w:val="17"/>
        </w:rPr>
        <w:t>d. Safety Data Sheets if required under Clause 9.c shall be provided in accordance with the REACH Regulations (EC) No 1907/2006 and any additional information required by the Health and Safety at Work etc. Act 1974 and shall contain:</w:t>
      </w:r>
    </w:p>
    <w:p w14:paraId="636C48B9" w14:textId="77777777" w:rsidR="00EC5881" w:rsidRPr="007D6D7A" w:rsidRDefault="00EC5881" w:rsidP="003D3BA5">
      <w:pPr>
        <w:widowControl/>
        <w:numPr>
          <w:ilvl w:val="0"/>
          <w:numId w:val="31"/>
        </w:numPr>
        <w:shd w:val="clear" w:color="auto" w:fill="FFFFFF" w:themeFill="background1"/>
        <w:tabs>
          <w:tab w:val="left" w:pos="936"/>
        </w:tabs>
        <w:spacing w:after="0" w:line="195" w:lineRule="exact"/>
        <w:ind w:right="216"/>
        <w:textAlignment w:val="baseline"/>
        <w:rPr>
          <w:rFonts w:ascii="Arial" w:eastAsia="Arial" w:hAnsi="Arial" w:cs="Times New Roman"/>
          <w:sz w:val="17"/>
        </w:rPr>
      </w:pPr>
      <w:r w:rsidRPr="007D6D7A">
        <w:rPr>
          <w:rFonts w:ascii="Arial" w:eastAsia="Arial" w:hAnsi="Arial" w:cs="Times New Roman"/>
          <w:sz w:val="17"/>
        </w:rPr>
        <w:t>information required by the Classification, Labelling and Packaging (CLP) Regulation 1272/2008 or any replacement thereof; and</w:t>
      </w:r>
    </w:p>
    <w:p w14:paraId="4C2EDCB0" w14:textId="77777777" w:rsidR="00EC5881" w:rsidRPr="007D6D7A" w:rsidRDefault="00EC5881" w:rsidP="003D3BA5">
      <w:pPr>
        <w:widowControl/>
        <w:numPr>
          <w:ilvl w:val="0"/>
          <w:numId w:val="31"/>
        </w:numPr>
        <w:shd w:val="clear" w:color="auto" w:fill="FFFFFF" w:themeFill="background1"/>
        <w:tabs>
          <w:tab w:val="left" w:pos="936"/>
        </w:tabs>
        <w:spacing w:after="0" w:line="195" w:lineRule="exact"/>
        <w:ind w:right="72"/>
        <w:textAlignment w:val="baseline"/>
        <w:rPr>
          <w:rFonts w:ascii="Arial" w:eastAsia="Arial" w:hAnsi="Arial" w:cs="Times New Roman"/>
          <w:sz w:val="17"/>
        </w:rPr>
      </w:pPr>
      <w:r w:rsidRPr="007D6D7A">
        <w:rPr>
          <w:rFonts w:ascii="Arial" w:eastAsia="Arial" w:hAnsi="Arial" w:cs="Times New Roman"/>
          <w:sz w:val="17"/>
        </w:rPr>
        <w:t xml:space="preserve">where the Hazardous Contractor Deliverable is, contains or embodies a radioactive substance as defined in the </w:t>
      </w:r>
      <w:proofErr w:type="spellStart"/>
      <w:r w:rsidRPr="007D6D7A">
        <w:rPr>
          <w:rFonts w:ascii="Arial" w:eastAsia="Arial" w:hAnsi="Arial" w:cs="Times New Roman"/>
          <w:sz w:val="17"/>
        </w:rPr>
        <w:t>Ionising</w:t>
      </w:r>
      <w:proofErr w:type="spellEnd"/>
      <w:r w:rsidRPr="007D6D7A">
        <w:rPr>
          <w:rFonts w:ascii="Arial" w:eastAsia="Arial" w:hAnsi="Arial" w:cs="Times New Roman"/>
          <w:sz w:val="17"/>
        </w:rPr>
        <w:t xml:space="preserve"> Radiation Regulations SI 1999/3232, details of the activity, substance and form (including any isotope); and</w:t>
      </w:r>
    </w:p>
    <w:p w14:paraId="3CD532F7" w14:textId="77777777" w:rsidR="00EC5881" w:rsidRPr="007D6D7A" w:rsidRDefault="00EC5881" w:rsidP="003D3BA5">
      <w:pPr>
        <w:widowControl/>
        <w:numPr>
          <w:ilvl w:val="0"/>
          <w:numId w:val="31"/>
        </w:numPr>
        <w:shd w:val="clear" w:color="auto" w:fill="FFFFFF" w:themeFill="background1"/>
        <w:tabs>
          <w:tab w:val="left" w:pos="936"/>
        </w:tabs>
        <w:spacing w:after="0" w:line="195" w:lineRule="exact"/>
        <w:textAlignment w:val="baseline"/>
        <w:rPr>
          <w:rFonts w:ascii="Arial" w:eastAsia="Arial" w:hAnsi="Arial" w:cs="Times New Roman"/>
          <w:spacing w:val="-1"/>
          <w:sz w:val="17"/>
        </w:rPr>
      </w:pPr>
      <w:r w:rsidRPr="007D6D7A">
        <w:rPr>
          <w:rFonts w:ascii="Arial" w:eastAsia="Arial" w:hAnsi="Arial" w:cs="Times New Roman"/>
          <w:spacing w:val="-1"/>
          <w:sz w:val="17"/>
        </w:rPr>
        <w:t>where the Hazardous Contractor Deliverable has magnetic properties, details of the magnetic flux density at a defined distance, for the condition in which it is packed.</w:t>
      </w:r>
    </w:p>
    <w:p w14:paraId="5A10FE34" w14:textId="77777777" w:rsidR="00EC5881" w:rsidRPr="007D6D7A" w:rsidRDefault="00EC5881" w:rsidP="00EC5881">
      <w:pPr>
        <w:widowControl/>
        <w:shd w:val="clear" w:color="auto" w:fill="FFFFFF" w:themeFill="background1"/>
        <w:spacing w:after="0" w:line="195" w:lineRule="exact"/>
        <w:ind w:right="144"/>
        <w:textAlignment w:val="baseline"/>
        <w:rPr>
          <w:rFonts w:ascii="Arial" w:eastAsia="Arial" w:hAnsi="Arial" w:cs="Times New Roman"/>
          <w:sz w:val="17"/>
        </w:rPr>
      </w:pPr>
      <w:r w:rsidRPr="007D6D7A">
        <w:rPr>
          <w:rFonts w:ascii="Arial" w:eastAsia="Arial" w:hAnsi="Arial" w:cs="Times New Roman"/>
          <w:sz w:val="17"/>
        </w:rPr>
        <w:t>e. The Contractor shall retain its own copies of the Safety Data Sheets provided to the Authority in accordance with Clause 9.d for 4 years after the end of the Contract and shall make them available to the Authority’s representatives on request.</w:t>
      </w:r>
    </w:p>
    <w:p w14:paraId="58F4EDE0" w14:textId="77777777" w:rsidR="00EC5881" w:rsidRPr="007D6D7A" w:rsidRDefault="00EC5881" w:rsidP="00EC5881">
      <w:pPr>
        <w:widowControl/>
        <w:shd w:val="clear" w:color="auto" w:fill="FFFFFF" w:themeFill="background1"/>
        <w:spacing w:before="5" w:after="0" w:line="192" w:lineRule="exact"/>
        <w:textAlignment w:val="baseline"/>
        <w:rPr>
          <w:rFonts w:ascii="Arial" w:eastAsia="Arial" w:hAnsi="Arial" w:cs="Times New Roman"/>
          <w:sz w:val="17"/>
        </w:rPr>
      </w:pPr>
      <w:r w:rsidRPr="007D6D7A">
        <w:rPr>
          <w:rFonts w:ascii="Arial" w:eastAsia="Arial" w:hAnsi="Arial" w:cs="Times New Roman"/>
          <w:sz w:val="17"/>
        </w:rPr>
        <w:t>f. Nothing in this Clause 9 reduces or limits any statutory or legal obligation of the Authority or the Contractor.</w:t>
      </w:r>
    </w:p>
    <w:p w14:paraId="4756942C" w14:textId="77777777" w:rsidR="00EC5881" w:rsidRPr="007D6D7A" w:rsidRDefault="00EC5881" w:rsidP="00EC5881">
      <w:pPr>
        <w:widowControl/>
        <w:shd w:val="clear" w:color="auto" w:fill="FFFFFF" w:themeFill="background1"/>
        <w:spacing w:after="187" w:line="195" w:lineRule="exact"/>
        <w:ind w:right="432"/>
        <w:textAlignment w:val="baseline"/>
        <w:rPr>
          <w:rFonts w:ascii="Arial" w:eastAsia="Arial" w:hAnsi="Arial" w:cs="Times New Roman"/>
          <w:sz w:val="17"/>
        </w:rPr>
      </w:pPr>
      <w:r w:rsidRPr="007D6D7A">
        <w:rPr>
          <w:rFonts w:ascii="Times New Roman" w:eastAsia="PMingLiU" w:hAnsi="Times New Roman" w:cs="Times New Roman"/>
          <w:noProof/>
        </w:rPr>
        <mc:AlternateContent>
          <mc:Choice Requires="wps">
            <w:drawing>
              <wp:anchor distT="0" distB="0" distL="0" distR="0" simplePos="0" relativeHeight="251664896" behindDoc="1" locked="0" layoutInCell="1" allowOverlap="1" wp14:anchorId="1DC6A765" wp14:editId="69108091">
                <wp:simplePos x="0" y="0"/>
                <wp:positionH relativeFrom="page">
                  <wp:posOffset>3959225</wp:posOffset>
                </wp:positionH>
                <wp:positionV relativeFrom="page">
                  <wp:posOffset>4831080</wp:posOffset>
                </wp:positionV>
                <wp:extent cx="2861945" cy="499745"/>
                <wp:effectExtent l="0" t="1905" r="0" b="3175"/>
                <wp:wrapNone/>
                <wp:docPr id="27" name="Text Box 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61945" cy="4997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978D55" w14:textId="32E3753C" w:rsidR="00403A77" w:rsidRDefault="00403A77" w:rsidP="00EC5881">
                            <w:pPr>
                              <w:textAlignment w:val="baseline"/>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DC6A765" id="Text Box 27" o:spid="_x0000_s1028" type="#_x0000_t202" style="position:absolute;margin-left:311.75pt;margin-top:380.4pt;width:225.35pt;height:39.35pt;z-index:-251651584;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" filled="f" stroked="f">
                <v:textbox inset="0,0,0,0">
                  <w:txbxContent>
                    <w:p w14:paraId="2E978D55" w14:textId="32E3753C" w:rsidR="00403A77" w:rsidRDefault="00403A77" w:rsidP="00EC5881">
                      <w:pPr>
                        <w:textAlignment w:val="baseline"/>
                      </w:pPr>
                    </w:p>
                  </w:txbxContent>
                </v:textbox>
                <w10:wrap anchorx="page" anchory="page"/>
              </v:shape>
            </w:pict>
          </mc:Fallback>
        </mc:AlternateContent>
      </w:r>
      <w:r w:rsidRPr="007D6D7A">
        <w:rPr>
          <w:rFonts w:ascii="Arial" w:eastAsia="Arial" w:hAnsi="Arial" w:cs="Times New Roman"/>
          <w:sz w:val="17"/>
        </w:rPr>
        <w:t>g. Where delivery is made to the Defence Fulfilment Centre (DFC) and / or other Team Leidos location / building, the Contractor must comply with the Logistic Commodities and Services Transformation (LCST) Supplier Manual.</w:t>
      </w:r>
    </w:p>
    <w:p w14:paraId="5F7F481B" w14:textId="77777777" w:rsidR="00EC5881" w:rsidRPr="007D6D7A" w:rsidRDefault="00EC5881" w:rsidP="00EC5881">
      <w:pPr>
        <w:widowControl/>
        <w:shd w:val="clear" w:color="auto" w:fill="FFFFFF" w:themeFill="background1"/>
        <w:spacing w:before="3" w:after="0" w:line="193" w:lineRule="exact"/>
        <w:textAlignment w:val="baseline"/>
        <w:rPr>
          <w:rFonts w:ascii="Arial" w:eastAsia="Arial" w:hAnsi="Arial" w:cs="Times New Roman"/>
          <w:b/>
          <w:spacing w:val="3"/>
          <w:sz w:val="17"/>
        </w:rPr>
      </w:pPr>
      <w:r w:rsidRPr="007D6D7A">
        <w:rPr>
          <w:rFonts w:ascii="Arial" w:eastAsia="Arial" w:hAnsi="Arial" w:cs="Times New Roman"/>
          <w:b/>
          <w:spacing w:val="3"/>
          <w:sz w:val="17"/>
        </w:rPr>
        <w:t>10 Delivery / Collection</w:t>
      </w:r>
    </w:p>
    <w:p w14:paraId="30FE11C5" w14:textId="77777777" w:rsidR="00EC5881" w:rsidRPr="007D6D7A" w:rsidRDefault="00EC5881" w:rsidP="003D3BA5">
      <w:pPr>
        <w:widowControl/>
        <w:numPr>
          <w:ilvl w:val="0"/>
          <w:numId w:val="32"/>
        </w:numPr>
        <w:shd w:val="clear" w:color="auto" w:fill="FFFFFF" w:themeFill="background1"/>
        <w:spacing w:after="0" w:line="195" w:lineRule="exact"/>
        <w:ind w:right="504"/>
        <w:textAlignment w:val="baseline"/>
        <w:rPr>
          <w:rFonts w:ascii="Arial" w:eastAsia="Arial" w:hAnsi="Arial" w:cs="Times New Roman"/>
          <w:spacing w:val="-1"/>
          <w:sz w:val="17"/>
        </w:rPr>
      </w:pPr>
      <w:r w:rsidRPr="007D6D7A">
        <w:rPr>
          <w:rFonts w:ascii="Arial" w:eastAsia="Arial" w:hAnsi="Arial" w:cs="Times New Roman"/>
          <w:spacing w:val="-1"/>
          <w:sz w:val="17"/>
        </w:rPr>
        <w:t>The Contract shall specify whether the Contractor Deliverables are to be delivered to the consignee by the Contractor or collected from the consignor by the Authority.</w:t>
      </w:r>
    </w:p>
    <w:p w14:paraId="1DFC83DE" w14:textId="77777777" w:rsidR="00EC5881" w:rsidRPr="007D6D7A" w:rsidRDefault="00EC5881" w:rsidP="003D3BA5">
      <w:pPr>
        <w:widowControl/>
        <w:numPr>
          <w:ilvl w:val="0"/>
          <w:numId w:val="32"/>
        </w:numPr>
        <w:shd w:val="clear" w:color="auto" w:fill="FFFFFF" w:themeFill="background1"/>
        <w:spacing w:after="0" w:line="195" w:lineRule="exact"/>
        <w:ind w:right="216"/>
        <w:textAlignment w:val="baseline"/>
        <w:rPr>
          <w:rFonts w:ascii="Arial" w:eastAsia="Arial" w:hAnsi="Arial" w:cs="Times New Roman"/>
          <w:sz w:val="17"/>
        </w:rPr>
      </w:pPr>
      <w:r w:rsidRPr="007D6D7A">
        <w:rPr>
          <w:rFonts w:ascii="Arial" w:eastAsia="Arial" w:hAnsi="Arial" w:cs="Times New Roman"/>
          <w:sz w:val="17"/>
        </w:rPr>
        <w:t>Title and risk in the Contractor Deliverables shall pass from the Contractor to the Authority on delivery or on collection in accordance with Clause 10.a.</w:t>
      </w:r>
    </w:p>
    <w:p w14:paraId="7B5B9231" w14:textId="77777777" w:rsidR="00EC5881" w:rsidRPr="007D6D7A" w:rsidRDefault="00EC5881" w:rsidP="003D3BA5">
      <w:pPr>
        <w:widowControl/>
        <w:numPr>
          <w:ilvl w:val="0"/>
          <w:numId w:val="32"/>
        </w:numPr>
        <w:shd w:val="clear" w:color="auto" w:fill="FFFFFF" w:themeFill="background1"/>
        <w:spacing w:after="0" w:line="195" w:lineRule="exact"/>
        <w:ind w:right="288"/>
        <w:textAlignment w:val="baseline"/>
        <w:rPr>
          <w:rFonts w:ascii="Arial" w:eastAsia="Arial" w:hAnsi="Arial" w:cs="Times New Roman"/>
          <w:sz w:val="17"/>
        </w:rPr>
      </w:pPr>
      <w:r w:rsidRPr="007D6D7A">
        <w:rPr>
          <w:rFonts w:ascii="Arial" w:eastAsia="Arial" w:hAnsi="Arial" w:cs="Times New Roman"/>
          <w:sz w:val="17"/>
        </w:rPr>
        <w:t>The Authority shall be deemed to have accepted the Contractor Deliverables within a reasonable time after title and risk has passed to the Authority unless it has rejected the Contractor Deliverables within the same period.</w:t>
      </w:r>
    </w:p>
    <w:p w14:paraId="03046B00" w14:textId="77777777" w:rsidR="00EC5881" w:rsidRPr="007D6D7A" w:rsidRDefault="00EC5881" w:rsidP="00EC5881">
      <w:pPr>
        <w:widowControl/>
        <w:shd w:val="clear" w:color="auto" w:fill="FFFFFF" w:themeFill="background1"/>
        <w:spacing w:before="200" w:after="0" w:line="192" w:lineRule="exact"/>
        <w:textAlignment w:val="baseline"/>
        <w:rPr>
          <w:rFonts w:ascii="Arial" w:eastAsia="Arial" w:hAnsi="Arial" w:cs="Times New Roman"/>
          <w:b/>
          <w:spacing w:val="2"/>
          <w:sz w:val="17"/>
        </w:rPr>
      </w:pPr>
      <w:r w:rsidRPr="007D6D7A">
        <w:rPr>
          <w:rFonts w:ascii="Arial" w:eastAsia="Arial" w:hAnsi="Arial" w:cs="Times New Roman"/>
          <w:b/>
          <w:spacing w:val="2"/>
          <w:sz w:val="17"/>
        </w:rPr>
        <w:t>11 Marking of Contractor Deliverables</w:t>
      </w:r>
    </w:p>
    <w:p w14:paraId="5B898297" w14:textId="77777777" w:rsidR="00EC5881" w:rsidRPr="007D6D7A" w:rsidRDefault="00EC5881" w:rsidP="003D3BA5">
      <w:pPr>
        <w:widowControl/>
        <w:numPr>
          <w:ilvl w:val="0"/>
          <w:numId w:val="33"/>
        </w:numPr>
        <w:shd w:val="clear" w:color="auto" w:fill="FFFFFF" w:themeFill="background1"/>
        <w:spacing w:after="0" w:line="195" w:lineRule="exact"/>
        <w:textAlignment w:val="baseline"/>
        <w:rPr>
          <w:rFonts w:ascii="Arial" w:eastAsia="Arial" w:hAnsi="Arial" w:cs="Times New Roman"/>
          <w:spacing w:val="2"/>
          <w:sz w:val="17"/>
        </w:rPr>
      </w:pPr>
      <w:r w:rsidRPr="007D6D7A">
        <w:rPr>
          <w:rFonts w:ascii="Arial" w:eastAsia="Arial" w:hAnsi="Arial" w:cs="Times New Roman"/>
          <w:spacing w:val="2"/>
          <w:sz w:val="17"/>
        </w:rPr>
        <w:t>Each Contractor Deliverable shall be marked in accordance with the requirements specified in Contract, or if no such requirement is specified, the Contractor shall mark each Contractor Deliverable clearly and indelibly in accordance with the requirements of the relevant DEF-STAN 05-132 as specified in the contract or specification. In the absence of such requirements, the Contractor Deliverables shall be marked with the MOD stock reference, NATO Stock Number (NSN) or alternative reference number specified in the schedule of requirements.</w:t>
      </w:r>
    </w:p>
    <w:p w14:paraId="4563BF69" w14:textId="77777777" w:rsidR="00EC5881" w:rsidRPr="007D6D7A" w:rsidRDefault="00EC5881" w:rsidP="003D3BA5">
      <w:pPr>
        <w:widowControl/>
        <w:numPr>
          <w:ilvl w:val="0"/>
          <w:numId w:val="33"/>
        </w:numPr>
        <w:shd w:val="clear" w:color="auto" w:fill="FFFFFF" w:themeFill="background1"/>
        <w:spacing w:after="0" w:line="195" w:lineRule="exact"/>
        <w:ind w:right="72"/>
        <w:textAlignment w:val="baseline"/>
        <w:rPr>
          <w:rFonts w:ascii="Arial" w:eastAsia="Arial" w:hAnsi="Arial" w:cs="Times New Roman"/>
          <w:sz w:val="17"/>
        </w:rPr>
      </w:pPr>
      <w:r w:rsidRPr="007D6D7A">
        <w:rPr>
          <w:rFonts w:ascii="Arial" w:eastAsia="Arial" w:hAnsi="Arial" w:cs="Times New Roman"/>
          <w:sz w:val="17"/>
        </w:rPr>
        <w:t>Any marking method used shall not have a detrimental effect on the strength, serviceability or corrosion resistance of the Contractor Deliverables.</w:t>
      </w:r>
    </w:p>
    <w:p w14:paraId="1EB306D9" w14:textId="77777777" w:rsidR="00EC5881" w:rsidRPr="007D6D7A" w:rsidRDefault="00EC5881" w:rsidP="003D3BA5">
      <w:pPr>
        <w:widowControl/>
        <w:numPr>
          <w:ilvl w:val="0"/>
          <w:numId w:val="33"/>
        </w:numPr>
        <w:shd w:val="clear" w:color="auto" w:fill="FFFFFF" w:themeFill="background1"/>
        <w:spacing w:before="5" w:after="0" w:line="192" w:lineRule="exact"/>
        <w:ind w:right="72"/>
        <w:textAlignment w:val="baseline"/>
        <w:rPr>
          <w:rFonts w:ascii="Arial" w:eastAsia="Arial" w:hAnsi="Arial" w:cs="Times New Roman"/>
          <w:sz w:val="17"/>
        </w:rPr>
      </w:pPr>
      <w:r w:rsidRPr="007D6D7A">
        <w:rPr>
          <w:rFonts w:ascii="Arial" w:eastAsia="Arial" w:hAnsi="Arial" w:cs="Times New Roman"/>
          <w:sz w:val="17"/>
        </w:rPr>
        <w:t>The marking shall include any serial numbers allocated to the Contractor Deliverable.</w:t>
      </w:r>
    </w:p>
    <w:p w14:paraId="551A754B" w14:textId="77777777" w:rsidR="00EC5881" w:rsidRPr="007D6D7A" w:rsidRDefault="00EC5881" w:rsidP="003D3BA5">
      <w:pPr>
        <w:widowControl/>
        <w:numPr>
          <w:ilvl w:val="0"/>
          <w:numId w:val="33"/>
        </w:numPr>
        <w:shd w:val="clear" w:color="auto" w:fill="FFFFFF" w:themeFill="background1"/>
        <w:spacing w:after="0" w:line="195" w:lineRule="exact"/>
        <w:textAlignment w:val="baseline"/>
        <w:rPr>
          <w:rFonts w:ascii="Arial" w:eastAsia="Arial" w:hAnsi="Arial" w:cs="Times New Roman"/>
          <w:sz w:val="17"/>
        </w:rPr>
      </w:pPr>
      <w:r w:rsidRPr="007D6D7A">
        <w:rPr>
          <w:rFonts w:ascii="Arial" w:eastAsia="Arial" w:hAnsi="Arial" w:cs="Times New Roman"/>
          <w:sz w:val="17"/>
        </w:rPr>
        <w:t>Where because of its size or nature it is not possible to mark a Contractor Deliverable with the required particulars, the required information should be included on the package or carton in which the Contractor Deliverable is packed, in accordance with condition 12 (Packaging and Labelling (excluding Contractor Deliverables containing Ammunition or Explosives)).</w:t>
      </w:r>
    </w:p>
    <w:p w14:paraId="73129C81" w14:textId="77777777" w:rsidR="00EC5881" w:rsidRPr="007D6D7A" w:rsidRDefault="00EC5881" w:rsidP="00EC5881">
      <w:pPr>
        <w:widowControl/>
        <w:shd w:val="clear" w:color="auto" w:fill="FFFFFF" w:themeFill="background1"/>
        <w:spacing w:after="0" w:line="240" w:lineRule="auto"/>
        <w:rPr>
          <w:rFonts w:ascii="Times New Roman" w:eastAsia="PMingLiU" w:hAnsi="Times New Roman" w:cs="Times New Roman"/>
        </w:rPr>
        <w:sectPr w:rsidR="00EC5881" w:rsidRPr="007D6D7A">
          <w:pgSz w:w="11904" w:h="16843"/>
          <w:pgMar w:top="998" w:right="710" w:bottom="327" w:left="558" w:header="720" w:footer="720" w:gutter="0"/>
          <w:cols w:num="2" w:space="0" w:equalWidth="0">
            <w:col w:w="4960" w:space="716"/>
            <w:col w:w="4960" w:space="0"/>
          </w:cols>
        </w:sectPr>
      </w:pPr>
    </w:p>
    <w:p w14:paraId="2C0AEE09" w14:textId="77777777" w:rsidR="00EC5881" w:rsidRPr="007D6D7A" w:rsidRDefault="00EC5881" w:rsidP="00EC5881">
      <w:pPr>
        <w:widowControl/>
        <w:shd w:val="clear" w:color="auto" w:fill="FFFFFF" w:themeFill="background1"/>
        <w:spacing w:after="0" w:line="240" w:lineRule="auto"/>
        <w:rPr>
          <w:rFonts w:ascii="Times New Roman" w:eastAsia="PMingLiU" w:hAnsi="Times New Roman" w:cs="Times New Roman"/>
        </w:rPr>
        <w:sectPr w:rsidR="00EC5881" w:rsidRPr="007D6D7A">
          <w:type w:val="continuous"/>
          <w:pgSz w:w="11904" w:h="16843"/>
          <w:pgMar w:top="998" w:right="5469" w:bottom="327" w:left="5335" w:header="720" w:footer="720" w:gutter="0"/>
          <w:cols w:space="720"/>
        </w:sectPr>
      </w:pPr>
    </w:p>
    <w:p w14:paraId="3A5A9BC6" w14:textId="77777777" w:rsidR="00EC5881" w:rsidRPr="007D6D7A" w:rsidRDefault="00EC5881" w:rsidP="00EC5881">
      <w:pPr>
        <w:widowControl/>
        <w:shd w:val="clear" w:color="auto" w:fill="FFFFFF" w:themeFill="background1"/>
        <w:spacing w:before="191" w:after="0" w:line="196" w:lineRule="exact"/>
        <w:ind w:left="72" w:right="216"/>
        <w:textAlignment w:val="baseline"/>
        <w:rPr>
          <w:rFonts w:ascii="Arial" w:eastAsia="Arial" w:hAnsi="Arial" w:cs="Times New Roman"/>
          <w:b/>
          <w:spacing w:val="-2"/>
          <w:sz w:val="17"/>
        </w:rPr>
      </w:pPr>
      <w:r w:rsidRPr="007D6D7A">
        <w:rPr>
          <w:rFonts w:ascii="Arial" w:eastAsia="Arial" w:hAnsi="Arial" w:cs="Times New Roman"/>
          <w:b/>
          <w:spacing w:val="-2"/>
          <w:sz w:val="17"/>
        </w:rPr>
        <w:lastRenderedPageBreak/>
        <w:t>12 Packaging and Labelling of Contractor Deliverables (Excluding Contractor Deliverables Containing Ammunition or Explosives)</w:t>
      </w:r>
    </w:p>
    <w:p w14:paraId="4116BFDD" w14:textId="77777777" w:rsidR="00EC5881" w:rsidRPr="007D6D7A" w:rsidRDefault="00EC5881" w:rsidP="00EC5881">
      <w:pPr>
        <w:widowControl/>
        <w:shd w:val="clear" w:color="auto" w:fill="FFFFFF" w:themeFill="background1"/>
        <w:spacing w:after="183" w:line="195" w:lineRule="exact"/>
        <w:ind w:left="72" w:right="72"/>
        <w:textAlignment w:val="baseline"/>
        <w:rPr>
          <w:rFonts w:ascii="Arial" w:eastAsia="Arial" w:hAnsi="Arial" w:cs="Times New Roman"/>
          <w:sz w:val="17"/>
        </w:rPr>
      </w:pPr>
      <w:r w:rsidRPr="007D6D7A">
        <w:rPr>
          <w:rFonts w:ascii="Arial" w:eastAsia="Arial" w:hAnsi="Arial" w:cs="Times New Roman"/>
          <w:sz w:val="17"/>
        </w:rPr>
        <w:t>The Contractor shall pack or have packed the Contractor Deliverables in accordance with any requirements specified in the Contract and Def Stan 81-041 (Part 1 and Part 6).</w:t>
      </w:r>
    </w:p>
    <w:p w14:paraId="20CB5F53" w14:textId="77777777" w:rsidR="00EC5881" w:rsidRPr="007D6D7A" w:rsidRDefault="00EC5881" w:rsidP="00EC5881">
      <w:pPr>
        <w:widowControl/>
        <w:shd w:val="clear" w:color="auto" w:fill="FFFFFF" w:themeFill="background1"/>
        <w:spacing w:after="183" w:line="196" w:lineRule="exact"/>
        <w:ind w:left="72" w:right="72"/>
        <w:textAlignment w:val="baseline"/>
        <w:rPr>
          <w:rFonts w:ascii="Arial" w:eastAsia="Arial" w:hAnsi="Arial" w:cs="Times New Roman"/>
          <w:b/>
          <w:sz w:val="17"/>
        </w:rPr>
      </w:pPr>
      <w:r w:rsidRPr="007D6D7A">
        <w:rPr>
          <w:rFonts w:ascii="Times New Roman" w:eastAsia="PMingLiU" w:hAnsi="Times New Roman" w:cs="Times New Roman"/>
          <w:noProof/>
        </w:rPr>
        <mc:AlternateContent>
          <mc:Choice Requires="wps">
            <w:drawing>
              <wp:anchor distT="0" distB="0" distL="0" distR="0" simplePos="0" relativeHeight="251665920" behindDoc="1" locked="0" layoutInCell="1" allowOverlap="1" wp14:anchorId="39212154" wp14:editId="47086783">
                <wp:simplePos x="0" y="0"/>
                <wp:positionH relativeFrom="page">
                  <wp:posOffset>359410</wp:posOffset>
                </wp:positionH>
                <wp:positionV relativeFrom="page">
                  <wp:posOffset>2099945</wp:posOffset>
                </wp:positionV>
                <wp:extent cx="2786380" cy="250190"/>
                <wp:effectExtent l="0" t="4445" r="0" b="2540"/>
                <wp:wrapNone/>
                <wp:docPr id="26" name="Text Box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86380" cy="2501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1B926B7" w14:textId="77777777" w:rsidR="00403A77" w:rsidRDefault="00403A77" w:rsidP="00EC5881">
                            <w:pPr>
                              <w:textAlignment w:val="baseline"/>
                            </w:pPr>
                            <w:r>
                              <w:rPr>
                                <w:noProof/>
                              </w:rPr>
                              <w:drawing>
                                <wp:inline distT="0" distB="0" distL="0" distR="0" wp14:anchorId="7513276B" wp14:editId="7ADC3B0A">
                                  <wp:extent cx="2786380" cy="250190"/>
                                  <wp:effectExtent l="0" t="0" r="0" b="0"/>
                                  <wp:docPr id="6" name="Picture"/>
                                  <wp:cNvGraphicFramePr/>
                                  <a:graphic xmlns:a="http://schemas.openxmlformats.org/drawingml/2006/main">
                                    <a:graphicData uri="http://schemas.openxmlformats.org/drawingml/2006/picture">
                                      <pic:pic xmlns:pic="http://schemas.openxmlformats.org/drawingml/2006/picture">
                                        <pic:nvPicPr>
                                          <pic:cNvPr id="6" name="Picture"/>
                                          <pic:cNvPicPr preferRelativeResize="0"/>
                                        </pic:nvPicPr>
                                        <pic:blipFill>
                                          <a:blip r:embed="rId41"/>
                                          <a:stretch>
                                            <a:fillRect/>
                                          </a:stretch>
                                        </pic:blipFill>
                                        <pic:spPr>
                                          <a:xfrm>
                                            <a:off x="0" y="0"/>
                                            <a:ext cx="2786380" cy="250190"/>
                                          </a:xfrm>
                                          <a:prstGeom prst="rect">
                                            <a:avLst/>
                                          </a:prstGeom>
                                        </pic:spPr>
                                      </pic:pic>
                                    </a:graphicData>
                                  </a:graphic>
                                </wp:inline>
                              </w:drawing>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9212154" id="Text Box 26" o:spid="_x0000_s1029" type="#_x0000_t202" style="position:absolute;left:0;text-align:left;margin-left:28.3pt;margin-top:165.35pt;width:219.4pt;height:19.7pt;z-index:-251650560;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" filled="f" stroked="f">
                <v:textbox inset="0,0,0,0">
                  <w:txbxContent>
                    <w:p w14:paraId="21B926B7" w14:textId="77777777" w:rsidR="00403A77" w:rsidRDefault="00403A77" w:rsidP="00EC5881">
                      <w:pPr>
                        <w:textAlignment w:val="baseline"/>
                      </w:pPr>
                      <w:r>
                        <w:rPr>
                          <w:noProof/>
                        </w:rPr>
                        <w:drawing>
                          <wp:inline distT="0" distB="0" distL="0" distR="0" wp14:anchorId="7513276B" wp14:editId="7ADC3B0A">
                            <wp:extent cx="2786380" cy="250190"/>
                            <wp:effectExtent l="0" t="0" r="0" b="0"/>
                            <wp:docPr id="6" name="Picture"/>
                            <wp:cNvGraphicFramePr/>
                            <a:graphic xmlns:a="http://schemas.openxmlformats.org/drawingml/2006/main">
                              <a:graphicData uri="http://schemas.openxmlformats.org/drawingml/2006/picture">
                                <pic:pic xmlns:pic="http://schemas.openxmlformats.org/drawingml/2006/picture">
                                  <pic:nvPicPr>
                                    <pic:cNvPr id="6" name="Picture"/>
                                    <pic:cNvPicPr preferRelativeResize="0"/>
                                  </pic:nvPicPr>
                                  <pic:blipFill>
                                    <a:blip r:embed="rId42"/>
                                    <a:stretch>
                                      <a:fillRect/>
                                    </a:stretch>
                                  </pic:blipFill>
                                  <pic:spPr>
                                    <a:xfrm>
                                      <a:off x="0" y="0"/>
                                      <a:ext cx="2786380" cy="250190"/>
                                    </a:xfrm>
                                    <a:prstGeom prst="rect">
                                      <a:avLst/>
                                    </a:prstGeom>
                                  </pic:spPr>
                                </pic:pic>
                              </a:graphicData>
                            </a:graphic>
                          </wp:inline>
                        </w:drawing>
                      </w:r>
                    </w:p>
                  </w:txbxContent>
                </v:textbox>
                <w10:wrap anchorx="page" anchory="page"/>
              </v:shape>
            </w:pict>
          </mc:Fallback>
        </mc:AlternateContent>
      </w:r>
      <w:r w:rsidRPr="007D6D7A">
        <w:rPr>
          <w:rFonts w:ascii="Arial" w:eastAsia="Arial" w:hAnsi="Arial" w:cs="Times New Roman"/>
          <w:b/>
          <w:sz w:val="17"/>
        </w:rPr>
        <w:t xml:space="preserve">13 Progress Monitoring, Meetings and Reports </w:t>
      </w:r>
      <w:proofErr w:type="gramStart"/>
      <w:r w:rsidRPr="007D6D7A">
        <w:rPr>
          <w:rFonts w:ascii="Arial" w:eastAsia="Arial" w:hAnsi="Arial" w:cs="Times New Roman"/>
          <w:sz w:val="17"/>
        </w:rPr>
        <w:t>The</w:t>
      </w:r>
      <w:proofErr w:type="gramEnd"/>
      <w:r w:rsidRPr="007D6D7A">
        <w:rPr>
          <w:rFonts w:ascii="Arial" w:eastAsia="Arial" w:hAnsi="Arial" w:cs="Times New Roman"/>
          <w:sz w:val="17"/>
        </w:rPr>
        <w:t xml:space="preserve"> Contractor shall attend progress meetings and deliver reports at the frequency or times (if any) specified in the Contract and shall ensure that its Contractor’s representatives are suitably qualified to attend such meetings. Any additional meetings reasonably required shall be at no cost to the Authority.</w:t>
      </w:r>
    </w:p>
    <w:p w14:paraId="3514A50E" w14:textId="77777777" w:rsidR="00EC5881" w:rsidRPr="007D6D7A" w:rsidRDefault="00EC5881" w:rsidP="00EC5881">
      <w:pPr>
        <w:widowControl/>
        <w:shd w:val="clear" w:color="auto" w:fill="FFFFFF" w:themeFill="background1"/>
        <w:spacing w:after="0" w:line="197" w:lineRule="exact"/>
        <w:ind w:left="72" w:right="72"/>
        <w:textAlignment w:val="baseline"/>
        <w:rPr>
          <w:rFonts w:ascii="Arial" w:eastAsia="Arial" w:hAnsi="Arial" w:cs="Times New Roman"/>
          <w:b/>
          <w:spacing w:val="5"/>
          <w:sz w:val="17"/>
        </w:rPr>
      </w:pPr>
      <w:r w:rsidRPr="007D6D7A">
        <w:rPr>
          <w:rFonts w:ascii="Arial" w:eastAsia="Arial" w:hAnsi="Arial" w:cs="Times New Roman"/>
          <w:b/>
          <w:spacing w:val="5"/>
          <w:sz w:val="17"/>
        </w:rPr>
        <w:t>14 Payment</w:t>
      </w:r>
    </w:p>
    <w:p w14:paraId="740CE2E0" w14:textId="77777777" w:rsidR="00EC5881" w:rsidRPr="007D6D7A" w:rsidRDefault="00EC5881" w:rsidP="003D3BA5">
      <w:pPr>
        <w:widowControl/>
        <w:numPr>
          <w:ilvl w:val="0"/>
          <w:numId w:val="34"/>
        </w:numPr>
        <w:shd w:val="clear" w:color="auto" w:fill="FFFFFF" w:themeFill="background1"/>
        <w:tabs>
          <w:tab w:val="left" w:pos="288"/>
        </w:tabs>
        <w:spacing w:after="0" w:line="196" w:lineRule="exact"/>
        <w:ind w:right="72"/>
        <w:textAlignment w:val="baseline"/>
        <w:rPr>
          <w:rFonts w:ascii="Arial" w:eastAsia="Arial" w:hAnsi="Arial" w:cs="Times New Roman"/>
          <w:sz w:val="17"/>
        </w:rPr>
      </w:pPr>
      <w:r w:rsidRPr="007D6D7A">
        <w:rPr>
          <w:rFonts w:ascii="Arial" w:eastAsia="Arial" w:hAnsi="Arial" w:cs="Times New Roman"/>
          <w:sz w:val="17"/>
        </w:rPr>
        <w:t>Payment for Contractor Deliverables will be made by electronic transfer and prior to submitting any claims for payment under clause 14b the Contractor will be required to register their details (Supplier on-boarding) on the Contracting, Purchasing and Finance (CP&amp;F) electronic procurement tool.</w:t>
      </w:r>
    </w:p>
    <w:p w14:paraId="2D688E95" w14:textId="77777777" w:rsidR="00EC5881" w:rsidRPr="007D6D7A" w:rsidRDefault="00EC5881" w:rsidP="003D3BA5">
      <w:pPr>
        <w:widowControl/>
        <w:numPr>
          <w:ilvl w:val="0"/>
          <w:numId w:val="34"/>
        </w:numPr>
        <w:shd w:val="clear" w:color="auto" w:fill="FFFFFF" w:themeFill="background1"/>
        <w:tabs>
          <w:tab w:val="left" w:pos="288"/>
        </w:tabs>
        <w:spacing w:after="0" w:line="195" w:lineRule="exact"/>
        <w:ind w:right="72"/>
        <w:textAlignment w:val="baseline"/>
        <w:rPr>
          <w:rFonts w:ascii="Arial" w:eastAsia="Arial" w:hAnsi="Arial" w:cs="Times New Roman"/>
          <w:sz w:val="17"/>
        </w:rPr>
      </w:pPr>
      <w:r w:rsidRPr="007D6D7A">
        <w:rPr>
          <w:rFonts w:ascii="Arial" w:eastAsia="Arial" w:hAnsi="Arial" w:cs="Times New Roman"/>
          <w:sz w:val="17"/>
        </w:rPr>
        <w:t>Where the Contractor submits an invoice to the Authority in accordance with clause 14a, the Authority will consider and verify that invoice in a timely fashion.</w:t>
      </w:r>
    </w:p>
    <w:p w14:paraId="1F32B07D" w14:textId="77777777" w:rsidR="00EC5881" w:rsidRPr="007D6D7A" w:rsidRDefault="00EC5881" w:rsidP="003D3BA5">
      <w:pPr>
        <w:widowControl/>
        <w:numPr>
          <w:ilvl w:val="0"/>
          <w:numId w:val="34"/>
        </w:numPr>
        <w:shd w:val="clear" w:color="auto" w:fill="FFFFFF" w:themeFill="background1"/>
        <w:tabs>
          <w:tab w:val="left" w:pos="288"/>
        </w:tabs>
        <w:spacing w:after="0" w:line="195" w:lineRule="exact"/>
        <w:ind w:right="72"/>
        <w:textAlignment w:val="baseline"/>
        <w:rPr>
          <w:rFonts w:ascii="Arial" w:eastAsia="Arial" w:hAnsi="Arial" w:cs="Times New Roman"/>
          <w:sz w:val="17"/>
        </w:rPr>
      </w:pPr>
      <w:r w:rsidRPr="007D6D7A">
        <w:rPr>
          <w:rFonts w:ascii="Arial" w:eastAsia="Arial" w:hAnsi="Arial" w:cs="Times New Roman"/>
          <w:sz w:val="17"/>
        </w:rPr>
        <w:t>The Authority shall pay the Contractor any sums due under such an invoice no later than a period of 30 days from the date on which the Authority has determined that the invoice is valid and undisputed.</w:t>
      </w:r>
    </w:p>
    <w:p w14:paraId="76A97463" w14:textId="77777777" w:rsidR="00EC5881" w:rsidRPr="007D6D7A" w:rsidRDefault="00EC5881" w:rsidP="003D3BA5">
      <w:pPr>
        <w:widowControl/>
        <w:numPr>
          <w:ilvl w:val="0"/>
          <w:numId w:val="34"/>
        </w:numPr>
        <w:shd w:val="clear" w:color="auto" w:fill="FFFFFF" w:themeFill="background1"/>
        <w:tabs>
          <w:tab w:val="left" w:pos="288"/>
        </w:tabs>
        <w:spacing w:after="0" w:line="195" w:lineRule="exact"/>
        <w:ind w:right="72"/>
        <w:textAlignment w:val="baseline"/>
        <w:rPr>
          <w:rFonts w:ascii="Arial" w:eastAsia="Arial" w:hAnsi="Arial" w:cs="Times New Roman"/>
          <w:sz w:val="17"/>
        </w:rPr>
      </w:pPr>
      <w:r w:rsidRPr="007D6D7A">
        <w:rPr>
          <w:rFonts w:ascii="Arial" w:eastAsia="Arial" w:hAnsi="Arial" w:cs="Times New Roman"/>
          <w:sz w:val="17"/>
        </w:rPr>
        <w:t>Where the Authority fails to comply with clause 14b and there is undue delay in considering and verifying the invoice, the invoice shall be regarded as valid and undisputed for the purpose of clause 14c after a reasonable time has passed.</w:t>
      </w:r>
    </w:p>
    <w:p w14:paraId="5DE2F705" w14:textId="77777777" w:rsidR="00EC5881" w:rsidRPr="007D6D7A" w:rsidRDefault="00EC5881" w:rsidP="003D3BA5">
      <w:pPr>
        <w:widowControl/>
        <w:numPr>
          <w:ilvl w:val="0"/>
          <w:numId w:val="34"/>
        </w:numPr>
        <w:shd w:val="clear" w:color="auto" w:fill="FFFFFF" w:themeFill="background1"/>
        <w:tabs>
          <w:tab w:val="left" w:pos="288"/>
        </w:tabs>
        <w:spacing w:after="0" w:line="195" w:lineRule="exact"/>
        <w:ind w:right="72"/>
        <w:textAlignment w:val="baseline"/>
        <w:rPr>
          <w:rFonts w:ascii="Arial" w:eastAsia="Arial" w:hAnsi="Arial" w:cs="Times New Roman"/>
          <w:sz w:val="17"/>
        </w:rPr>
      </w:pPr>
      <w:r w:rsidRPr="007D6D7A">
        <w:rPr>
          <w:rFonts w:ascii="Arial" w:eastAsia="Arial" w:hAnsi="Arial" w:cs="Times New Roman"/>
          <w:sz w:val="17"/>
        </w:rPr>
        <w:t>The approval for payment of a valid and undisputed invoice by the Authority shall not be construed as acceptance by the Authority of the performance of the Contractor’s obligations nor as a waiver of its rights and remedies under this Contract.</w:t>
      </w:r>
    </w:p>
    <w:p w14:paraId="672B5ACC" w14:textId="77777777" w:rsidR="00EC5881" w:rsidRPr="007D6D7A" w:rsidRDefault="00EC5881" w:rsidP="003D3BA5">
      <w:pPr>
        <w:widowControl/>
        <w:numPr>
          <w:ilvl w:val="0"/>
          <w:numId w:val="34"/>
        </w:numPr>
        <w:shd w:val="clear" w:color="auto" w:fill="FFFFFF" w:themeFill="background1"/>
        <w:tabs>
          <w:tab w:val="left" w:pos="288"/>
        </w:tabs>
        <w:spacing w:after="0" w:line="195" w:lineRule="exact"/>
        <w:ind w:right="72"/>
        <w:textAlignment w:val="baseline"/>
        <w:rPr>
          <w:rFonts w:ascii="Arial" w:eastAsia="Arial" w:hAnsi="Arial" w:cs="Times New Roman"/>
          <w:sz w:val="17"/>
        </w:rPr>
      </w:pPr>
      <w:r w:rsidRPr="007D6D7A">
        <w:rPr>
          <w:rFonts w:ascii="Arial" w:eastAsia="Arial" w:hAnsi="Arial" w:cs="Times New Roman"/>
          <w:sz w:val="17"/>
        </w:rPr>
        <w:t>Without prejudice to any other right or remedy, the Authority reserves the right to set off any amount owing at any time from the Contractor to the Authority against any amount payable by the Authority to the Contractor under the Contract or under any other contract with the Authority, or with any other Government Department.</w:t>
      </w:r>
    </w:p>
    <w:p w14:paraId="0547381A" w14:textId="77777777" w:rsidR="00EC5881" w:rsidRPr="007D6D7A" w:rsidRDefault="00EC5881" w:rsidP="00EC5881">
      <w:pPr>
        <w:widowControl/>
        <w:shd w:val="clear" w:color="auto" w:fill="FFFFFF" w:themeFill="background1"/>
        <w:spacing w:before="196" w:after="0" w:line="196" w:lineRule="exact"/>
        <w:ind w:left="72" w:right="72"/>
        <w:textAlignment w:val="baseline"/>
        <w:rPr>
          <w:rFonts w:ascii="Arial" w:eastAsia="Arial" w:hAnsi="Arial" w:cs="Times New Roman"/>
          <w:b/>
          <w:spacing w:val="2"/>
          <w:sz w:val="17"/>
        </w:rPr>
      </w:pPr>
      <w:r w:rsidRPr="007D6D7A">
        <w:rPr>
          <w:rFonts w:ascii="Arial" w:eastAsia="Arial" w:hAnsi="Arial" w:cs="Times New Roman"/>
          <w:b/>
          <w:spacing w:val="2"/>
          <w:sz w:val="17"/>
        </w:rPr>
        <w:t>15 Dispute Resolution</w:t>
      </w:r>
    </w:p>
    <w:p w14:paraId="183FF7D1" w14:textId="77777777" w:rsidR="00EC5881" w:rsidRPr="007D6D7A" w:rsidRDefault="00EC5881" w:rsidP="003D3BA5">
      <w:pPr>
        <w:widowControl/>
        <w:numPr>
          <w:ilvl w:val="0"/>
          <w:numId w:val="35"/>
        </w:numPr>
        <w:shd w:val="clear" w:color="auto" w:fill="FFFFFF" w:themeFill="background1"/>
        <w:tabs>
          <w:tab w:val="left" w:pos="288"/>
        </w:tabs>
        <w:spacing w:after="0" w:line="195" w:lineRule="exact"/>
        <w:ind w:right="72"/>
        <w:textAlignment w:val="baseline"/>
        <w:rPr>
          <w:rFonts w:ascii="Arial" w:eastAsia="Arial" w:hAnsi="Arial" w:cs="Times New Roman"/>
          <w:sz w:val="17"/>
        </w:rPr>
      </w:pPr>
      <w:r w:rsidRPr="007D6D7A">
        <w:rPr>
          <w:rFonts w:ascii="Arial" w:eastAsia="Arial" w:hAnsi="Arial" w:cs="Times New Roman"/>
          <w:sz w:val="17"/>
        </w:rPr>
        <w:t>The Parties will attempt in good faith to resolve any dispute or claim arising out of or relating to the Contract through negotiations between the respective representatives of the Parties having authority to settle the matter, which attempts may include the use of any alternative dispute resolution procedure on which the Parties may agree.</w:t>
      </w:r>
    </w:p>
    <w:p w14:paraId="6912D382" w14:textId="77777777" w:rsidR="00EC5881" w:rsidRPr="007D6D7A" w:rsidRDefault="00EC5881" w:rsidP="003D3BA5">
      <w:pPr>
        <w:widowControl/>
        <w:numPr>
          <w:ilvl w:val="0"/>
          <w:numId w:val="35"/>
        </w:numPr>
        <w:shd w:val="clear" w:color="auto" w:fill="FFFFFF" w:themeFill="background1"/>
        <w:tabs>
          <w:tab w:val="left" w:pos="288"/>
        </w:tabs>
        <w:spacing w:after="0" w:line="195" w:lineRule="exact"/>
        <w:ind w:right="72"/>
        <w:textAlignment w:val="baseline"/>
        <w:rPr>
          <w:rFonts w:ascii="Arial" w:eastAsia="Arial" w:hAnsi="Arial" w:cs="Times New Roman"/>
          <w:spacing w:val="1"/>
          <w:sz w:val="17"/>
        </w:rPr>
      </w:pPr>
      <w:proofErr w:type="gramStart"/>
      <w:r w:rsidRPr="007D6D7A">
        <w:rPr>
          <w:rFonts w:ascii="Arial" w:eastAsia="Arial" w:hAnsi="Arial" w:cs="Times New Roman"/>
          <w:spacing w:val="1"/>
          <w:sz w:val="17"/>
        </w:rPr>
        <w:t>In the event that</w:t>
      </w:r>
      <w:proofErr w:type="gramEnd"/>
      <w:r w:rsidRPr="007D6D7A">
        <w:rPr>
          <w:rFonts w:ascii="Arial" w:eastAsia="Arial" w:hAnsi="Arial" w:cs="Times New Roman"/>
          <w:spacing w:val="1"/>
          <w:sz w:val="17"/>
        </w:rPr>
        <w:t xml:space="preserve"> the dispute or claim is not resolved pursuant to Clause 15.a the dispute shall be referred to arbitration and shall be governed by the Arbitration Act 1996. For the purposes of the arbitration, the arbitrator shall have the power to make provisional awards pursuant to Section 39 of the Arbitration Act 1996.</w:t>
      </w:r>
    </w:p>
    <w:p w14:paraId="1249001D" w14:textId="77777777" w:rsidR="00EC5881" w:rsidRPr="007D6D7A" w:rsidRDefault="00EC5881" w:rsidP="003D3BA5">
      <w:pPr>
        <w:widowControl/>
        <w:numPr>
          <w:ilvl w:val="0"/>
          <w:numId w:val="35"/>
        </w:numPr>
        <w:shd w:val="clear" w:color="auto" w:fill="FFFFFF" w:themeFill="background1"/>
        <w:tabs>
          <w:tab w:val="left" w:pos="288"/>
        </w:tabs>
        <w:spacing w:after="384" w:line="195" w:lineRule="exact"/>
        <w:ind w:right="72"/>
        <w:textAlignment w:val="baseline"/>
        <w:rPr>
          <w:rFonts w:ascii="Arial" w:eastAsia="Arial" w:hAnsi="Arial" w:cs="Times New Roman"/>
          <w:spacing w:val="-1"/>
          <w:sz w:val="17"/>
        </w:rPr>
      </w:pPr>
      <w:r w:rsidRPr="007D6D7A">
        <w:rPr>
          <w:rFonts w:ascii="Times New Roman" w:eastAsia="PMingLiU" w:hAnsi="Times New Roman" w:cs="Times New Roman"/>
          <w:noProof/>
        </w:rPr>
        <mc:AlternateContent>
          <mc:Choice Requires="wps">
            <w:drawing>
              <wp:anchor distT="0" distB="0" distL="0" distR="0" simplePos="0" relativeHeight="251666944" behindDoc="1" locked="0" layoutInCell="1" allowOverlap="1" wp14:anchorId="2877D7D2" wp14:editId="189F54DB">
                <wp:simplePos x="0" y="0"/>
                <wp:positionH relativeFrom="page">
                  <wp:posOffset>359410</wp:posOffset>
                </wp:positionH>
                <wp:positionV relativeFrom="page">
                  <wp:posOffset>7562215</wp:posOffset>
                </wp:positionV>
                <wp:extent cx="3091180" cy="1243330"/>
                <wp:effectExtent l="0" t="0"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91180" cy="12433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DD1E28B" w14:textId="77777777" w:rsidR="00403A77" w:rsidRDefault="00403A77" w:rsidP="00EC5881">
                            <w:pPr>
                              <w:textAlignment w:val="baseline"/>
                            </w:pPr>
                            <w:r>
                              <w:rPr>
                                <w:noProof/>
                              </w:rPr>
                              <w:drawing>
                                <wp:inline distT="0" distB="0" distL="0" distR="0" wp14:anchorId="478E1AC6" wp14:editId="31A5FE4A">
                                  <wp:extent cx="3091180" cy="1243330"/>
                                  <wp:effectExtent l="0" t="0" r="0" b="0"/>
                                  <wp:docPr id="7" name="Picture"/>
                                  <wp:cNvGraphicFramePr/>
                                  <a:graphic xmlns:a="http://schemas.openxmlformats.org/drawingml/2006/main">
                                    <a:graphicData uri="http://schemas.openxmlformats.org/drawingml/2006/picture">
                                      <pic:pic xmlns:pic="http://schemas.openxmlformats.org/drawingml/2006/picture">
                                        <pic:nvPicPr>
                                          <pic:cNvPr id="7" name="Picture"/>
                                          <pic:cNvPicPr preferRelativeResize="0"/>
                                        </pic:nvPicPr>
                                        <pic:blipFill>
                                          <a:blip r:embed="rId43"/>
                                          <a:stretch>
                                            <a:fillRect/>
                                          </a:stretch>
                                        </pic:blipFill>
                                        <pic:spPr>
                                          <a:xfrm>
                                            <a:off x="0" y="0"/>
                                            <a:ext cx="3091180" cy="1243330"/>
                                          </a:xfrm>
                                          <a:prstGeom prst="rect">
                                            <a:avLst/>
                                          </a:prstGeom>
                                        </pic:spPr>
                                      </pic:pic>
                                    </a:graphicData>
                                  </a:graphic>
                                </wp:inline>
                              </w:drawing>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877D7D2" id="Text Box 1" o:spid="_x0000_s1030" type="#_x0000_t202" style="position:absolute;left:0;text-align:left;margin-left:28.3pt;margin-top:595.45pt;width:243.4pt;height:97.9pt;z-index:-251649536;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" filled="f" stroked="f">
                <v:textbox inset="0,0,0,0">
                  <w:txbxContent>
                    <w:p w14:paraId="6DD1E28B" w14:textId="77777777" w:rsidR="00403A77" w:rsidRDefault="00403A77" w:rsidP="00EC5881">
                      <w:pPr>
                        <w:textAlignment w:val="baseline"/>
                      </w:pPr>
                      <w:r>
                        <w:rPr>
                          <w:noProof/>
                        </w:rPr>
                        <w:drawing>
                          <wp:inline distT="0" distB="0" distL="0" distR="0" wp14:anchorId="478E1AC6" wp14:editId="31A5FE4A">
                            <wp:extent cx="3091180" cy="1243330"/>
                            <wp:effectExtent l="0" t="0" r="0" b="0"/>
                            <wp:docPr id="7" name="Picture"/>
                            <wp:cNvGraphicFramePr/>
                            <a:graphic xmlns:a="http://schemas.openxmlformats.org/drawingml/2006/main">
                              <a:graphicData uri="http://schemas.openxmlformats.org/drawingml/2006/picture">
                                <pic:pic xmlns:pic="http://schemas.openxmlformats.org/drawingml/2006/picture">
                                  <pic:nvPicPr>
                                    <pic:cNvPr id="7" name="Picture"/>
                                    <pic:cNvPicPr preferRelativeResize="0"/>
                                  </pic:nvPicPr>
                                  <pic:blipFill>
                                    <a:blip r:embed="rId44"/>
                                    <a:stretch>
                                      <a:fillRect/>
                                    </a:stretch>
                                  </pic:blipFill>
                                  <pic:spPr>
                                    <a:xfrm>
                                      <a:off x="0" y="0"/>
                                      <a:ext cx="3091180" cy="1243330"/>
                                    </a:xfrm>
                                    <a:prstGeom prst="rect">
                                      <a:avLst/>
                                    </a:prstGeom>
                                  </pic:spPr>
                                </pic:pic>
                              </a:graphicData>
                            </a:graphic>
                          </wp:inline>
                        </w:drawing>
                      </w:r>
                    </w:p>
                  </w:txbxContent>
                </v:textbox>
                <w10:wrap anchorx="page" anchory="page"/>
              </v:shape>
            </w:pict>
          </mc:Fallback>
        </mc:AlternateContent>
      </w:r>
      <w:r w:rsidRPr="007D6D7A">
        <w:rPr>
          <w:rFonts w:ascii="Arial" w:eastAsia="Arial" w:hAnsi="Arial" w:cs="Times New Roman"/>
          <w:spacing w:val="-1"/>
          <w:sz w:val="17"/>
        </w:rPr>
        <w:t>For the avoidance of doubt it is agreed between the Parties that the arbitration process and anything said, done or produced in or in relation to the arbitration process (including any awards) shall be confidential as between the Parties, except as may be lawfully required in judicial proceedings relating to the arbitration or otherwise. No report relating to anything said, done or produced in or in relation to the arbitration process may be made beyond the tribunal, the Parties, their legal representatives and any person necessary to the conduct of the proceedings, without the concurrence of all the Parties to the arbitration.</w:t>
      </w:r>
    </w:p>
    <w:p w14:paraId="159622DE" w14:textId="77777777" w:rsidR="00EC5881" w:rsidRPr="007D6D7A" w:rsidRDefault="00EC5881" w:rsidP="00EC5881">
      <w:pPr>
        <w:widowControl/>
        <w:shd w:val="clear" w:color="auto" w:fill="FFFFFF" w:themeFill="background1"/>
        <w:spacing w:after="0" w:line="197" w:lineRule="exact"/>
        <w:ind w:left="72" w:right="72"/>
        <w:textAlignment w:val="baseline"/>
        <w:rPr>
          <w:rFonts w:ascii="Arial" w:eastAsia="Arial" w:hAnsi="Arial" w:cs="Times New Roman"/>
          <w:b/>
          <w:spacing w:val="2"/>
          <w:sz w:val="17"/>
        </w:rPr>
      </w:pPr>
      <w:r w:rsidRPr="007D6D7A">
        <w:rPr>
          <w:rFonts w:ascii="Arial" w:eastAsia="Arial" w:hAnsi="Arial" w:cs="Times New Roman"/>
          <w:b/>
          <w:spacing w:val="2"/>
          <w:sz w:val="17"/>
        </w:rPr>
        <w:t>16 Termination for Corrupt Gifts</w:t>
      </w:r>
    </w:p>
    <w:p w14:paraId="3BC45951" w14:textId="77777777" w:rsidR="00EC5881" w:rsidRPr="007D6D7A" w:rsidRDefault="00EC5881" w:rsidP="00EC5881">
      <w:pPr>
        <w:widowControl/>
        <w:shd w:val="clear" w:color="auto" w:fill="FFFFFF" w:themeFill="background1"/>
        <w:spacing w:after="0" w:line="192" w:lineRule="exact"/>
        <w:ind w:left="72" w:right="72"/>
        <w:textAlignment w:val="baseline"/>
        <w:rPr>
          <w:rFonts w:ascii="Arial" w:eastAsia="Arial" w:hAnsi="Arial" w:cs="Times New Roman"/>
          <w:sz w:val="17"/>
        </w:rPr>
      </w:pPr>
      <w:r w:rsidRPr="007D6D7A">
        <w:rPr>
          <w:rFonts w:ascii="Arial" w:eastAsia="Arial" w:hAnsi="Arial" w:cs="Times New Roman"/>
          <w:sz w:val="17"/>
        </w:rPr>
        <w:t>The Authority may terminate the Contract with immediate effect, without compensation, by giving written notice to the Contractor at any time after any of the following events:</w:t>
      </w:r>
    </w:p>
    <w:p w14:paraId="76A35AE1" w14:textId="77777777" w:rsidR="00EC5881" w:rsidRPr="007D6D7A" w:rsidRDefault="00EC5881" w:rsidP="00EC5881">
      <w:pPr>
        <w:widowControl/>
        <w:shd w:val="clear" w:color="auto" w:fill="FFFFFF" w:themeFill="background1"/>
        <w:spacing w:after="0" w:line="195" w:lineRule="exact"/>
        <w:ind w:right="72"/>
        <w:textAlignment w:val="baseline"/>
        <w:rPr>
          <w:rFonts w:ascii="Arial" w:eastAsia="Arial" w:hAnsi="Arial" w:cs="Times New Roman"/>
          <w:sz w:val="17"/>
        </w:rPr>
      </w:pPr>
      <w:r w:rsidRPr="007D6D7A">
        <w:rPr>
          <w:rFonts w:ascii="Times New Roman" w:eastAsia="PMingLiU" w:hAnsi="Times New Roman" w:cs="Times New Roman"/>
        </w:rPr>
        <w:br w:type="column"/>
      </w:r>
      <w:r w:rsidRPr="007D6D7A">
        <w:rPr>
          <w:rFonts w:ascii="Arial" w:eastAsia="Arial" w:hAnsi="Arial" w:cs="Times New Roman"/>
          <w:sz w:val="17"/>
        </w:rPr>
        <w:t>a. where the Authority becomes aware that the Contractor, its employees, agents or any sub-contractor (or anyone acting on its behalf or any of its or their employees):</w:t>
      </w:r>
    </w:p>
    <w:p w14:paraId="73E25D80" w14:textId="77777777" w:rsidR="00EC5881" w:rsidRPr="007D6D7A" w:rsidRDefault="00EC5881" w:rsidP="003D3BA5">
      <w:pPr>
        <w:widowControl/>
        <w:numPr>
          <w:ilvl w:val="0"/>
          <w:numId w:val="36"/>
        </w:numPr>
        <w:shd w:val="clear" w:color="auto" w:fill="FFFFFF" w:themeFill="background1"/>
        <w:tabs>
          <w:tab w:val="left" w:pos="936"/>
        </w:tabs>
        <w:spacing w:after="0" w:line="195" w:lineRule="exact"/>
        <w:ind w:right="72"/>
        <w:textAlignment w:val="baseline"/>
        <w:rPr>
          <w:rFonts w:ascii="Arial" w:eastAsia="Arial" w:hAnsi="Arial" w:cs="Times New Roman"/>
          <w:sz w:val="17"/>
        </w:rPr>
      </w:pPr>
      <w:r w:rsidRPr="007D6D7A">
        <w:rPr>
          <w:rFonts w:ascii="Arial" w:eastAsia="Arial" w:hAnsi="Arial" w:cs="Times New Roman"/>
          <w:sz w:val="17"/>
        </w:rPr>
        <w:t>has offered, promised or given to any Crown servant any gift or financial or other advantage of any kind as an inducement or reward;</w:t>
      </w:r>
    </w:p>
    <w:p w14:paraId="4E29E9C4" w14:textId="77777777" w:rsidR="00EC5881" w:rsidRPr="007D6D7A" w:rsidRDefault="00EC5881" w:rsidP="003D3BA5">
      <w:pPr>
        <w:widowControl/>
        <w:numPr>
          <w:ilvl w:val="0"/>
          <w:numId w:val="36"/>
        </w:numPr>
        <w:shd w:val="clear" w:color="auto" w:fill="FFFFFF" w:themeFill="background1"/>
        <w:tabs>
          <w:tab w:val="left" w:pos="936"/>
        </w:tabs>
        <w:spacing w:after="0" w:line="195" w:lineRule="exact"/>
        <w:ind w:right="72"/>
        <w:textAlignment w:val="baseline"/>
        <w:rPr>
          <w:rFonts w:ascii="Arial" w:eastAsia="Arial" w:hAnsi="Arial" w:cs="Times New Roman"/>
          <w:sz w:val="17"/>
        </w:rPr>
      </w:pPr>
      <w:r w:rsidRPr="007D6D7A">
        <w:rPr>
          <w:rFonts w:ascii="Arial" w:eastAsia="Arial" w:hAnsi="Arial" w:cs="Times New Roman"/>
          <w:sz w:val="17"/>
        </w:rPr>
        <w:t>commits or has committed any prohibited act or any offence under the Bribery Act 2010 with or without the knowledge or authority of the Contractor in relation to this Contract or any other contract with the Crown;</w:t>
      </w:r>
    </w:p>
    <w:p w14:paraId="38F9DE31" w14:textId="77777777" w:rsidR="00EC5881" w:rsidRPr="007D6D7A" w:rsidRDefault="00EC5881" w:rsidP="003D3BA5">
      <w:pPr>
        <w:widowControl/>
        <w:numPr>
          <w:ilvl w:val="0"/>
          <w:numId w:val="36"/>
        </w:numPr>
        <w:shd w:val="clear" w:color="auto" w:fill="FFFFFF" w:themeFill="background1"/>
        <w:tabs>
          <w:tab w:val="left" w:pos="936"/>
        </w:tabs>
        <w:spacing w:after="0" w:line="195" w:lineRule="exact"/>
        <w:ind w:right="72"/>
        <w:textAlignment w:val="baseline"/>
        <w:rPr>
          <w:rFonts w:ascii="Arial" w:eastAsia="Arial" w:hAnsi="Arial" w:cs="Times New Roman"/>
          <w:sz w:val="17"/>
        </w:rPr>
      </w:pPr>
      <w:r w:rsidRPr="007D6D7A">
        <w:rPr>
          <w:rFonts w:ascii="Arial" w:eastAsia="Arial" w:hAnsi="Arial" w:cs="Times New Roman"/>
          <w:sz w:val="17"/>
        </w:rPr>
        <w:t>has entered into this or any other contract with the Crown in connection with which commission has been paid or has been agreed to be paid by it or on its behalf, or to its knowledge, unless before the contract is made particulars of any such commission and of the terms and conditions of any such agreement for the payment thereof have been disclosed in writing to the Authority.</w:t>
      </w:r>
    </w:p>
    <w:p w14:paraId="64CDDD68" w14:textId="77777777" w:rsidR="00EC5881" w:rsidRPr="007D6D7A" w:rsidRDefault="00EC5881" w:rsidP="00EC5881">
      <w:pPr>
        <w:widowControl/>
        <w:shd w:val="clear" w:color="auto" w:fill="FFFFFF" w:themeFill="background1"/>
        <w:spacing w:before="2" w:after="0" w:line="196" w:lineRule="exact"/>
        <w:ind w:right="216"/>
        <w:jc w:val="both"/>
        <w:textAlignment w:val="baseline"/>
        <w:rPr>
          <w:rFonts w:ascii="Arial" w:eastAsia="Arial" w:hAnsi="Arial" w:cs="Times New Roman"/>
          <w:sz w:val="17"/>
        </w:rPr>
      </w:pPr>
      <w:r w:rsidRPr="007D6D7A">
        <w:rPr>
          <w:rFonts w:ascii="Arial" w:eastAsia="Arial" w:hAnsi="Arial" w:cs="Times New Roman"/>
          <w:sz w:val="17"/>
        </w:rPr>
        <w:t>b. In exercising its rights or remedies to terminate the Contract under Clause 16.a. the Authority shall:</w:t>
      </w:r>
    </w:p>
    <w:p w14:paraId="48B3D64B" w14:textId="77777777" w:rsidR="00EC5881" w:rsidRPr="007D6D7A" w:rsidRDefault="00EC5881" w:rsidP="003D3BA5">
      <w:pPr>
        <w:widowControl/>
        <w:numPr>
          <w:ilvl w:val="0"/>
          <w:numId w:val="37"/>
        </w:numPr>
        <w:shd w:val="clear" w:color="auto" w:fill="FFFFFF" w:themeFill="background1"/>
        <w:tabs>
          <w:tab w:val="left" w:pos="936"/>
        </w:tabs>
        <w:spacing w:after="0" w:line="195" w:lineRule="exact"/>
        <w:ind w:right="72"/>
        <w:textAlignment w:val="baseline"/>
        <w:rPr>
          <w:rFonts w:ascii="Arial" w:eastAsia="Arial" w:hAnsi="Arial" w:cs="Times New Roman"/>
          <w:sz w:val="17"/>
        </w:rPr>
      </w:pPr>
      <w:r w:rsidRPr="007D6D7A">
        <w:rPr>
          <w:rFonts w:ascii="Arial" w:eastAsia="Arial" w:hAnsi="Arial" w:cs="Times New Roman"/>
          <w:sz w:val="17"/>
        </w:rPr>
        <w:t>act in a reasonable and proportionate manner having regard to such matters as the gravity of, and the identity of the person committing the prohibited act;</w:t>
      </w:r>
    </w:p>
    <w:p w14:paraId="3630CA39" w14:textId="77777777" w:rsidR="00EC5881" w:rsidRPr="007D6D7A" w:rsidRDefault="00EC5881" w:rsidP="003D3BA5">
      <w:pPr>
        <w:widowControl/>
        <w:numPr>
          <w:ilvl w:val="0"/>
          <w:numId w:val="37"/>
        </w:numPr>
        <w:shd w:val="clear" w:color="auto" w:fill="FFFFFF" w:themeFill="background1"/>
        <w:tabs>
          <w:tab w:val="left" w:pos="936"/>
        </w:tabs>
        <w:spacing w:after="0" w:line="195" w:lineRule="exact"/>
        <w:ind w:right="216"/>
        <w:jc w:val="both"/>
        <w:textAlignment w:val="baseline"/>
        <w:rPr>
          <w:rFonts w:ascii="Arial" w:eastAsia="Arial" w:hAnsi="Arial" w:cs="Times New Roman"/>
          <w:sz w:val="17"/>
        </w:rPr>
      </w:pPr>
      <w:r w:rsidRPr="007D6D7A">
        <w:rPr>
          <w:rFonts w:ascii="Arial" w:eastAsia="Arial" w:hAnsi="Arial" w:cs="Times New Roman"/>
          <w:sz w:val="17"/>
        </w:rPr>
        <w:t>give due consideration, where appropriate, to action other than termination of the Contract, including (without being limited to):</w:t>
      </w:r>
    </w:p>
    <w:p w14:paraId="08CAB16C" w14:textId="77777777" w:rsidR="00EC5881" w:rsidRPr="007D6D7A" w:rsidRDefault="00EC5881" w:rsidP="003D3BA5">
      <w:pPr>
        <w:widowControl/>
        <w:numPr>
          <w:ilvl w:val="0"/>
          <w:numId w:val="38"/>
        </w:numPr>
        <w:shd w:val="clear" w:color="auto" w:fill="FFFFFF" w:themeFill="background1"/>
        <w:tabs>
          <w:tab w:val="left" w:pos="1440"/>
        </w:tabs>
        <w:spacing w:after="0" w:line="195" w:lineRule="exact"/>
        <w:ind w:right="72"/>
        <w:textAlignment w:val="baseline"/>
        <w:rPr>
          <w:rFonts w:ascii="Arial" w:eastAsia="Arial" w:hAnsi="Arial" w:cs="Times New Roman"/>
          <w:sz w:val="17"/>
        </w:rPr>
      </w:pPr>
      <w:r w:rsidRPr="007D6D7A">
        <w:rPr>
          <w:rFonts w:ascii="Arial" w:eastAsia="Arial" w:hAnsi="Arial" w:cs="Times New Roman"/>
          <w:sz w:val="17"/>
        </w:rPr>
        <w:t>requiring the Contractor to procure the termination of a subcontract where the prohibited act is that of a Subcontractor or anyone acting on its or their behalf;</w:t>
      </w:r>
    </w:p>
    <w:p w14:paraId="63051F00" w14:textId="77777777" w:rsidR="00EC5881" w:rsidRPr="007D6D7A" w:rsidRDefault="00EC5881" w:rsidP="003D3BA5">
      <w:pPr>
        <w:widowControl/>
        <w:numPr>
          <w:ilvl w:val="0"/>
          <w:numId w:val="38"/>
        </w:numPr>
        <w:shd w:val="clear" w:color="auto" w:fill="FFFFFF" w:themeFill="background1"/>
        <w:tabs>
          <w:tab w:val="left" w:pos="1440"/>
        </w:tabs>
        <w:spacing w:after="0" w:line="195" w:lineRule="exact"/>
        <w:ind w:right="72"/>
        <w:textAlignment w:val="baseline"/>
        <w:rPr>
          <w:rFonts w:ascii="Arial" w:eastAsia="Arial" w:hAnsi="Arial" w:cs="Times New Roman"/>
          <w:sz w:val="17"/>
        </w:rPr>
      </w:pPr>
      <w:r w:rsidRPr="007D6D7A">
        <w:rPr>
          <w:rFonts w:ascii="Arial" w:eastAsia="Arial" w:hAnsi="Arial" w:cs="Times New Roman"/>
          <w:sz w:val="17"/>
        </w:rPr>
        <w:t>requiring the Contractor to procure the dismissal of an employee (whether its own or that of a Subcontractor or anyone acting on its behalf) where the prohibited act is that of such employee.</w:t>
      </w:r>
    </w:p>
    <w:p w14:paraId="568327A1" w14:textId="77777777" w:rsidR="00EC5881" w:rsidRPr="007D6D7A" w:rsidRDefault="00EC5881" w:rsidP="00EC5881">
      <w:pPr>
        <w:widowControl/>
        <w:shd w:val="clear" w:color="auto" w:fill="FFFFFF" w:themeFill="background1"/>
        <w:tabs>
          <w:tab w:val="left" w:pos="360"/>
        </w:tabs>
        <w:spacing w:after="0" w:line="192" w:lineRule="exact"/>
        <w:ind w:right="72"/>
        <w:textAlignment w:val="baseline"/>
        <w:rPr>
          <w:rFonts w:ascii="Arial" w:eastAsia="Arial" w:hAnsi="Arial" w:cs="Times New Roman"/>
          <w:sz w:val="17"/>
        </w:rPr>
      </w:pPr>
      <w:r w:rsidRPr="007D6D7A">
        <w:rPr>
          <w:rFonts w:ascii="Arial" w:eastAsia="Arial" w:hAnsi="Arial" w:cs="Times New Roman"/>
          <w:sz w:val="17"/>
        </w:rPr>
        <w:t>c.</w:t>
      </w:r>
      <w:r w:rsidRPr="007D6D7A">
        <w:rPr>
          <w:rFonts w:ascii="Arial" w:eastAsia="Arial" w:hAnsi="Arial" w:cs="Times New Roman"/>
          <w:sz w:val="17"/>
        </w:rPr>
        <w:tab/>
        <w:t>Where the Contract has been terminated under Clause</w:t>
      </w:r>
    </w:p>
    <w:p w14:paraId="00942329" w14:textId="77777777" w:rsidR="00EC5881" w:rsidRPr="007D6D7A" w:rsidRDefault="00EC5881" w:rsidP="00EC5881">
      <w:pPr>
        <w:widowControl/>
        <w:shd w:val="clear" w:color="auto" w:fill="FFFFFF" w:themeFill="background1"/>
        <w:spacing w:after="0" w:line="195" w:lineRule="exact"/>
        <w:ind w:right="72"/>
        <w:textAlignment w:val="baseline"/>
        <w:rPr>
          <w:rFonts w:ascii="Arial" w:eastAsia="Arial" w:hAnsi="Arial" w:cs="Times New Roman"/>
          <w:sz w:val="17"/>
        </w:rPr>
      </w:pPr>
      <w:r w:rsidRPr="007D6D7A">
        <w:rPr>
          <w:rFonts w:ascii="Arial" w:eastAsia="Arial" w:hAnsi="Arial" w:cs="Times New Roman"/>
          <w:sz w:val="17"/>
        </w:rPr>
        <w:t>16.a.the Authority shall be entitled to purchase substitute Contractor Deliverables from elsewhere and recover from the Contractor any costs and expenses incurred by the Authority in obtaining the Contractor Deliverables in substitution from another supplier.</w:t>
      </w:r>
    </w:p>
    <w:p w14:paraId="4E157CF0" w14:textId="77777777" w:rsidR="00EC5881" w:rsidRPr="007D6D7A" w:rsidRDefault="00EC5881" w:rsidP="00EC5881">
      <w:pPr>
        <w:widowControl/>
        <w:shd w:val="clear" w:color="auto" w:fill="FFFFFF" w:themeFill="background1"/>
        <w:spacing w:before="195" w:after="0" w:line="196" w:lineRule="exact"/>
        <w:ind w:right="72"/>
        <w:textAlignment w:val="baseline"/>
        <w:rPr>
          <w:rFonts w:ascii="Arial" w:eastAsia="Arial" w:hAnsi="Arial" w:cs="Times New Roman"/>
          <w:b/>
          <w:spacing w:val="4"/>
          <w:sz w:val="17"/>
        </w:rPr>
      </w:pPr>
      <w:r w:rsidRPr="007D6D7A">
        <w:rPr>
          <w:rFonts w:ascii="Arial" w:eastAsia="Arial" w:hAnsi="Arial" w:cs="Times New Roman"/>
          <w:b/>
          <w:spacing w:val="4"/>
          <w:sz w:val="17"/>
        </w:rPr>
        <w:t>17 Material Breach</w:t>
      </w:r>
    </w:p>
    <w:p w14:paraId="2966E100" w14:textId="77777777" w:rsidR="00EC5881" w:rsidRPr="007D6D7A" w:rsidRDefault="00EC5881" w:rsidP="00EC5881">
      <w:pPr>
        <w:widowControl/>
        <w:shd w:val="clear" w:color="auto" w:fill="FFFFFF" w:themeFill="background1"/>
        <w:spacing w:after="0" w:line="195" w:lineRule="exact"/>
        <w:ind w:right="72"/>
        <w:textAlignment w:val="baseline"/>
        <w:rPr>
          <w:rFonts w:ascii="Arial" w:eastAsia="Arial" w:hAnsi="Arial" w:cs="Times New Roman"/>
          <w:sz w:val="17"/>
        </w:rPr>
      </w:pPr>
      <w:r w:rsidRPr="007D6D7A">
        <w:rPr>
          <w:rFonts w:ascii="Arial" w:eastAsia="Arial" w:hAnsi="Arial" w:cs="Times New Roman"/>
          <w:sz w:val="17"/>
        </w:rPr>
        <w:t>In addition to any other rights and remedies, the Authority shall have the right to terminate the Contract (in whole or in part) with immediate effect by giving written notice to the Contractor where the Contractor is in material breach of its obligations under the Contract. Where the Authority has terminated the Contract under Clause 17 the Authority shall have the right to claim such damages as may have been sustained as a result of the Contractor’s material breach of the Contract.</w:t>
      </w:r>
    </w:p>
    <w:p w14:paraId="6AD28BD3" w14:textId="77777777" w:rsidR="00EC5881" w:rsidRPr="007D6D7A" w:rsidRDefault="00EC5881" w:rsidP="00EC5881">
      <w:pPr>
        <w:widowControl/>
        <w:shd w:val="clear" w:color="auto" w:fill="FFFFFF" w:themeFill="background1"/>
        <w:spacing w:before="196" w:after="0" w:line="197" w:lineRule="exact"/>
        <w:ind w:right="72"/>
        <w:textAlignment w:val="baseline"/>
        <w:rPr>
          <w:rFonts w:ascii="Arial" w:eastAsia="Arial" w:hAnsi="Arial" w:cs="Times New Roman"/>
          <w:b/>
          <w:spacing w:val="6"/>
          <w:sz w:val="17"/>
        </w:rPr>
      </w:pPr>
      <w:r w:rsidRPr="007D6D7A">
        <w:rPr>
          <w:rFonts w:ascii="Arial" w:eastAsia="Arial" w:hAnsi="Arial" w:cs="Times New Roman"/>
          <w:b/>
          <w:spacing w:val="6"/>
          <w:sz w:val="17"/>
        </w:rPr>
        <w:t>18 Insolvency</w:t>
      </w:r>
    </w:p>
    <w:p w14:paraId="2A4AFACA" w14:textId="77777777" w:rsidR="00EC5881" w:rsidRPr="007D6D7A" w:rsidRDefault="00EC5881" w:rsidP="00EC5881">
      <w:pPr>
        <w:widowControl/>
        <w:shd w:val="clear" w:color="auto" w:fill="FFFFFF" w:themeFill="background1"/>
        <w:spacing w:after="0" w:line="195" w:lineRule="exact"/>
        <w:ind w:right="216"/>
        <w:textAlignment w:val="baseline"/>
        <w:rPr>
          <w:rFonts w:ascii="Arial" w:eastAsia="Arial" w:hAnsi="Arial" w:cs="Times New Roman"/>
          <w:sz w:val="17"/>
        </w:rPr>
      </w:pPr>
      <w:r w:rsidRPr="007D6D7A">
        <w:rPr>
          <w:rFonts w:ascii="Arial" w:eastAsia="Arial" w:hAnsi="Arial" w:cs="Times New Roman"/>
          <w:sz w:val="17"/>
        </w:rPr>
        <w:t>The Authority shall have the right to terminate the contract if the Contractor is declared bankrupt or goes into liquidation or administration. This is without prejudice to any other rights or remedies under this Contract.</w:t>
      </w:r>
    </w:p>
    <w:p w14:paraId="1983E8D5" w14:textId="77777777" w:rsidR="00EC5881" w:rsidRPr="007D6D7A" w:rsidRDefault="00EC5881" w:rsidP="00EC5881">
      <w:pPr>
        <w:widowControl/>
        <w:shd w:val="clear" w:color="auto" w:fill="FFFFFF" w:themeFill="background1"/>
        <w:spacing w:before="297" w:after="0" w:line="197" w:lineRule="exact"/>
        <w:ind w:right="72"/>
        <w:textAlignment w:val="baseline"/>
        <w:rPr>
          <w:rFonts w:ascii="Arial" w:eastAsia="Arial" w:hAnsi="Arial" w:cs="Times New Roman"/>
          <w:b/>
          <w:spacing w:val="3"/>
          <w:sz w:val="17"/>
        </w:rPr>
      </w:pPr>
      <w:r w:rsidRPr="007D6D7A">
        <w:rPr>
          <w:rFonts w:ascii="Arial" w:eastAsia="Arial" w:hAnsi="Arial" w:cs="Times New Roman"/>
          <w:b/>
          <w:spacing w:val="3"/>
          <w:sz w:val="17"/>
        </w:rPr>
        <w:t>19 Limitation of Contractor’s Liability</w:t>
      </w:r>
    </w:p>
    <w:p w14:paraId="7487F7DC" w14:textId="77777777" w:rsidR="00EC5881" w:rsidRPr="007D6D7A" w:rsidRDefault="00EC5881" w:rsidP="003D3BA5">
      <w:pPr>
        <w:widowControl/>
        <w:numPr>
          <w:ilvl w:val="0"/>
          <w:numId w:val="39"/>
        </w:numPr>
        <w:shd w:val="clear" w:color="auto" w:fill="FFFFFF" w:themeFill="background1"/>
        <w:spacing w:after="0" w:line="195" w:lineRule="exact"/>
        <w:ind w:right="72"/>
        <w:jc w:val="both"/>
        <w:textAlignment w:val="baseline"/>
        <w:rPr>
          <w:rFonts w:ascii="Arial" w:eastAsia="Arial" w:hAnsi="Arial" w:cs="Times New Roman"/>
          <w:sz w:val="17"/>
        </w:rPr>
      </w:pPr>
      <w:r w:rsidRPr="007D6D7A">
        <w:rPr>
          <w:rFonts w:ascii="Arial" w:eastAsia="Arial" w:hAnsi="Arial" w:cs="Times New Roman"/>
          <w:sz w:val="17"/>
        </w:rPr>
        <w:t>Subject to Clause 19.b the Contractor's liability to the Authority in connection with this Contract shall be limited to £5m (five million pounds).</w:t>
      </w:r>
    </w:p>
    <w:p w14:paraId="1F3CB3E0" w14:textId="77777777" w:rsidR="00EC5881" w:rsidRPr="007D6D7A" w:rsidRDefault="00EC5881" w:rsidP="003D3BA5">
      <w:pPr>
        <w:widowControl/>
        <w:numPr>
          <w:ilvl w:val="0"/>
          <w:numId w:val="39"/>
        </w:numPr>
        <w:shd w:val="clear" w:color="auto" w:fill="FFFFFF" w:themeFill="background1"/>
        <w:spacing w:before="2" w:after="0" w:line="196" w:lineRule="exact"/>
        <w:ind w:right="72"/>
        <w:jc w:val="both"/>
        <w:textAlignment w:val="baseline"/>
        <w:rPr>
          <w:rFonts w:ascii="Arial" w:eastAsia="Arial" w:hAnsi="Arial" w:cs="Times New Roman"/>
          <w:sz w:val="17"/>
        </w:rPr>
      </w:pPr>
      <w:r w:rsidRPr="007D6D7A">
        <w:rPr>
          <w:rFonts w:ascii="Arial" w:eastAsia="Arial" w:hAnsi="Arial" w:cs="Times New Roman"/>
          <w:sz w:val="17"/>
        </w:rPr>
        <w:t>Nothing in this Contract shall operate to limit or exclude the Contractor's liability:</w:t>
      </w:r>
    </w:p>
    <w:p w14:paraId="76CD6313" w14:textId="77777777" w:rsidR="00EC5881" w:rsidRPr="007D6D7A" w:rsidRDefault="00EC5881" w:rsidP="00EC5881">
      <w:pPr>
        <w:widowControl/>
        <w:shd w:val="clear" w:color="auto" w:fill="FFFFFF" w:themeFill="background1"/>
        <w:spacing w:after="0" w:line="192" w:lineRule="exact"/>
        <w:ind w:left="648" w:right="72"/>
        <w:textAlignment w:val="baseline"/>
        <w:rPr>
          <w:rFonts w:ascii="Arial" w:eastAsia="Arial" w:hAnsi="Arial" w:cs="Times New Roman"/>
          <w:spacing w:val="-2"/>
          <w:sz w:val="17"/>
        </w:rPr>
      </w:pPr>
      <w:r w:rsidRPr="007D6D7A">
        <w:rPr>
          <w:rFonts w:ascii="Arial" w:eastAsia="Arial" w:hAnsi="Arial" w:cs="Times New Roman"/>
          <w:spacing w:val="-2"/>
          <w:sz w:val="17"/>
        </w:rPr>
        <w:t>(1) for:</w:t>
      </w:r>
    </w:p>
    <w:p w14:paraId="405ED3C7" w14:textId="77777777" w:rsidR="00EC5881" w:rsidRPr="007D6D7A" w:rsidRDefault="00EC5881" w:rsidP="003D3BA5">
      <w:pPr>
        <w:widowControl/>
        <w:numPr>
          <w:ilvl w:val="0"/>
          <w:numId w:val="40"/>
        </w:numPr>
        <w:shd w:val="clear" w:color="auto" w:fill="FFFFFF" w:themeFill="background1"/>
        <w:tabs>
          <w:tab w:val="clear" w:pos="288"/>
          <w:tab w:val="left" w:pos="1440"/>
        </w:tabs>
        <w:spacing w:before="2" w:after="0" w:line="196" w:lineRule="exact"/>
        <w:ind w:right="72"/>
        <w:textAlignment w:val="baseline"/>
        <w:rPr>
          <w:rFonts w:ascii="Arial" w:eastAsia="Arial" w:hAnsi="Arial" w:cs="Times New Roman"/>
          <w:sz w:val="17"/>
        </w:rPr>
      </w:pPr>
      <w:r w:rsidRPr="007D6D7A">
        <w:rPr>
          <w:rFonts w:ascii="Arial" w:eastAsia="Arial" w:hAnsi="Arial" w:cs="Times New Roman"/>
          <w:sz w:val="17"/>
        </w:rPr>
        <w:t>any liquidated damages (to the extent expressly provided for under this Contract);</w:t>
      </w:r>
    </w:p>
    <w:p w14:paraId="10EF4726" w14:textId="77777777" w:rsidR="00EC5881" w:rsidRPr="007D6D7A" w:rsidRDefault="00EC5881" w:rsidP="003D3BA5">
      <w:pPr>
        <w:widowControl/>
        <w:numPr>
          <w:ilvl w:val="0"/>
          <w:numId w:val="40"/>
        </w:numPr>
        <w:shd w:val="clear" w:color="auto" w:fill="FFFFFF" w:themeFill="background1"/>
        <w:tabs>
          <w:tab w:val="clear" w:pos="288"/>
          <w:tab w:val="left" w:pos="1440"/>
        </w:tabs>
        <w:spacing w:after="0" w:line="195" w:lineRule="exact"/>
        <w:ind w:right="72"/>
        <w:jc w:val="both"/>
        <w:textAlignment w:val="baseline"/>
        <w:rPr>
          <w:rFonts w:ascii="Arial" w:eastAsia="Arial" w:hAnsi="Arial" w:cs="Times New Roman"/>
          <w:sz w:val="17"/>
        </w:rPr>
      </w:pPr>
      <w:r w:rsidRPr="007D6D7A">
        <w:rPr>
          <w:rFonts w:ascii="Arial" w:eastAsia="Arial" w:hAnsi="Arial" w:cs="Times New Roman"/>
          <w:sz w:val="17"/>
        </w:rPr>
        <w:t>any amount(s) which the Authority is entitled to claim, retain or withhold in relation to the Contractor’s failure to perform or under-perform its obligations under this Contract, including service credits or other deductions (to the extent expressly provided for under this Contract);</w:t>
      </w:r>
    </w:p>
    <w:p w14:paraId="468925B7" w14:textId="77777777" w:rsidR="00EC5881" w:rsidRPr="007D6D7A" w:rsidRDefault="00EC5881" w:rsidP="003D3BA5">
      <w:pPr>
        <w:widowControl/>
        <w:numPr>
          <w:ilvl w:val="0"/>
          <w:numId w:val="40"/>
        </w:numPr>
        <w:shd w:val="clear" w:color="auto" w:fill="FFFFFF" w:themeFill="background1"/>
        <w:tabs>
          <w:tab w:val="clear" w:pos="288"/>
          <w:tab w:val="left" w:pos="1440"/>
        </w:tabs>
        <w:spacing w:after="0" w:line="195" w:lineRule="exact"/>
        <w:ind w:right="72"/>
        <w:jc w:val="both"/>
        <w:textAlignment w:val="baseline"/>
        <w:rPr>
          <w:rFonts w:ascii="Arial" w:eastAsia="Arial" w:hAnsi="Arial" w:cs="Times New Roman"/>
          <w:sz w:val="17"/>
        </w:rPr>
      </w:pPr>
      <w:r w:rsidRPr="007D6D7A">
        <w:rPr>
          <w:rFonts w:ascii="Arial" w:eastAsia="Arial" w:hAnsi="Arial" w:cs="Times New Roman"/>
          <w:sz w:val="17"/>
        </w:rPr>
        <w:t>any interest payable in relation to the late payment of any sum due and payable by the Contractor to the Authority under this Contract;</w:t>
      </w:r>
    </w:p>
    <w:p w14:paraId="1678BE11" w14:textId="77777777" w:rsidR="00EC5881" w:rsidRPr="007D6D7A" w:rsidRDefault="00EC5881" w:rsidP="00EC5881">
      <w:pPr>
        <w:widowControl/>
        <w:shd w:val="clear" w:color="auto" w:fill="FFFFFF" w:themeFill="background1"/>
        <w:spacing w:after="0" w:line="240" w:lineRule="auto"/>
        <w:rPr>
          <w:rFonts w:ascii="Times New Roman" w:eastAsia="PMingLiU" w:hAnsi="Times New Roman" w:cs="Times New Roman"/>
        </w:rPr>
        <w:sectPr w:rsidR="00EC5881" w:rsidRPr="007D6D7A">
          <w:pgSz w:w="11904" w:h="16843"/>
          <w:pgMar w:top="969" w:right="668" w:bottom="327" w:left="526" w:header="720" w:footer="720" w:gutter="0"/>
          <w:cols w:num="2" w:space="0" w:equalWidth="0">
            <w:col w:w="5040" w:space="630"/>
            <w:col w:w="5040" w:space="0"/>
          </w:cols>
        </w:sectPr>
      </w:pPr>
    </w:p>
    <w:p w14:paraId="31204AD3" w14:textId="77777777" w:rsidR="00EC5881" w:rsidRPr="007D6D7A" w:rsidRDefault="00EC5881" w:rsidP="00EC5881">
      <w:pPr>
        <w:widowControl/>
        <w:shd w:val="clear" w:color="auto" w:fill="FFFFFF" w:themeFill="background1"/>
        <w:spacing w:after="0" w:line="240" w:lineRule="auto"/>
        <w:rPr>
          <w:rFonts w:ascii="Times New Roman" w:eastAsia="PMingLiU" w:hAnsi="Times New Roman" w:cs="Times New Roman"/>
        </w:rPr>
        <w:sectPr w:rsidR="00EC5881" w:rsidRPr="007D6D7A">
          <w:type w:val="continuous"/>
          <w:pgSz w:w="11904" w:h="16843"/>
          <w:pgMar w:top="969" w:right="5469" w:bottom="327" w:left="5335" w:header="720" w:footer="720" w:gutter="0"/>
          <w:cols w:space="720"/>
        </w:sectPr>
      </w:pPr>
    </w:p>
    <w:p w14:paraId="3EE3406B" w14:textId="77777777" w:rsidR="00EC5881" w:rsidRPr="007D6D7A" w:rsidRDefault="00EC5881" w:rsidP="00EC5881">
      <w:pPr>
        <w:widowControl/>
        <w:shd w:val="clear" w:color="auto" w:fill="FFFFFF" w:themeFill="background1"/>
        <w:spacing w:before="10" w:after="0" w:line="195" w:lineRule="exact"/>
        <w:ind w:left="1080" w:right="72"/>
        <w:jc w:val="both"/>
        <w:textAlignment w:val="baseline"/>
        <w:rPr>
          <w:rFonts w:ascii="Arial" w:eastAsia="Arial" w:hAnsi="Arial" w:cs="Times New Roman"/>
          <w:sz w:val="17"/>
        </w:rPr>
      </w:pPr>
      <w:r w:rsidRPr="007D6D7A">
        <w:rPr>
          <w:rFonts w:ascii="Arial" w:eastAsia="Arial" w:hAnsi="Arial" w:cs="Times New Roman"/>
          <w:sz w:val="17"/>
        </w:rPr>
        <w:lastRenderedPageBreak/>
        <w:t>d. any amount payable by the Contractor to the Authority in relation to TUPE or pensions to the extent expressly provided for under this Contract;</w:t>
      </w:r>
    </w:p>
    <w:p w14:paraId="2F2B1274" w14:textId="77777777" w:rsidR="00EC5881" w:rsidRPr="007D6D7A" w:rsidRDefault="00EC5881" w:rsidP="003D3BA5">
      <w:pPr>
        <w:widowControl/>
        <w:numPr>
          <w:ilvl w:val="0"/>
          <w:numId w:val="41"/>
        </w:numPr>
        <w:shd w:val="clear" w:color="auto" w:fill="FFFFFF" w:themeFill="background1"/>
        <w:tabs>
          <w:tab w:val="clear" w:pos="288"/>
          <w:tab w:val="left" w:pos="864"/>
        </w:tabs>
        <w:spacing w:before="1" w:after="0" w:line="195" w:lineRule="exact"/>
        <w:ind w:right="72"/>
        <w:jc w:val="both"/>
        <w:textAlignment w:val="baseline"/>
        <w:rPr>
          <w:rFonts w:ascii="Arial" w:eastAsia="Arial" w:hAnsi="Arial" w:cs="Times New Roman"/>
          <w:sz w:val="17"/>
        </w:rPr>
      </w:pPr>
      <w:r w:rsidRPr="007D6D7A">
        <w:rPr>
          <w:rFonts w:ascii="Arial" w:eastAsia="Arial" w:hAnsi="Arial" w:cs="Times New Roman"/>
          <w:sz w:val="17"/>
        </w:rPr>
        <w:t>under Condition 7 of the Contract (Intellectual Property), and DEFCONs 91 or 638 (SC1) where specified in the contract;</w:t>
      </w:r>
    </w:p>
    <w:p w14:paraId="226FADDB" w14:textId="77777777" w:rsidR="00EC5881" w:rsidRPr="007D6D7A" w:rsidRDefault="00EC5881" w:rsidP="003D3BA5">
      <w:pPr>
        <w:widowControl/>
        <w:numPr>
          <w:ilvl w:val="0"/>
          <w:numId w:val="41"/>
        </w:numPr>
        <w:shd w:val="clear" w:color="auto" w:fill="FFFFFF" w:themeFill="background1"/>
        <w:tabs>
          <w:tab w:val="clear" w:pos="288"/>
          <w:tab w:val="left" w:pos="864"/>
        </w:tabs>
        <w:spacing w:after="0" w:line="195" w:lineRule="exact"/>
        <w:ind w:right="72"/>
        <w:jc w:val="both"/>
        <w:textAlignment w:val="baseline"/>
        <w:rPr>
          <w:rFonts w:ascii="Arial" w:eastAsia="Arial" w:hAnsi="Arial" w:cs="Times New Roman"/>
          <w:sz w:val="17"/>
        </w:rPr>
      </w:pPr>
      <w:r w:rsidRPr="007D6D7A">
        <w:rPr>
          <w:rFonts w:ascii="Arial" w:eastAsia="Arial" w:hAnsi="Arial" w:cs="Times New Roman"/>
          <w:sz w:val="17"/>
        </w:rPr>
        <w:t>for death or personal injury caused by the Contractor’s negligence or the negligence of any of its personnel, agents, consultants or sub-contractors;</w:t>
      </w:r>
    </w:p>
    <w:p w14:paraId="316D6980" w14:textId="77777777" w:rsidR="00EC5881" w:rsidRPr="007D6D7A" w:rsidRDefault="00EC5881" w:rsidP="003D3BA5">
      <w:pPr>
        <w:widowControl/>
        <w:numPr>
          <w:ilvl w:val="0"/>
          <w:numId w:val="41"/>
        </w:numPr>
        <w:shd w:val="clear" w:color="auto" w:fill="FFFFFF" w:themeFill="background1"/>
        <w:tabs>
          <w:tab w:val="clear" w:pos="288"/>
          <w:tab w:val="left" w:pos="864"/>
        </w:tabs>
        <w:spacing w:before="4" w:after="0" w:line="195" w:lineRule="exact"/>
        <w:ind w:right="72"/>
        <w:jc w:val="both"/>
        <w:textAlignment w:val="baseline"/>
        <w:rPr>
          <w:rFonts w:ascii="Arial" w:eastAsia="Arial" w:hAnsi="Arial" w:cs="Times New Roman"/>
          <w:sz w:val="17"/>
        </w:rPr>
      </w:pPr>
      <w:r w:rsidRPr="007D6D7A">
        <w:rPr>
          <w:rFonts w:ascii="Arial" w:eastAsia="Arial" w:hAnsi="Arial" w:cs="Times New Roman"/>
          <w:sz w:val="17"/>
        </w:rPr>
        <w:t xml:space="preserve">For fraud, fraudulent misrepresentation, </w:t>
      </w:r>
      <w:proofErr w:type="spellStart"/>
      <w:r w:rsidRPr="007D6D7A">
        <w:rPr>
          <w:rFonts w:ascii="Arial" w:eastAsia="Arial" w:hAnsi="Arial" w:cs="Times New Roman"/>
          <w:sz w:val="17"/>
        </w:rPr>
        <w:t>wilful</w:t>
      </w:r>
      <w:proofErr w:type="spellEnd"/>
      <w:r w:rsidRPr="007D6D7A">
        <w:rPr>
          <w:rFonts w:ascii="Arial" w:eastAsia="Arial" w:hAnsi="Arial" w:cs="Times New Roman"/>
          <w:sz w:val="17"/>
        </w:rPr>
        <w:t xml:space="preserve"> misconduct or negligence;</w:t>
      </w:r>
    </w:p>
    <w:p w14:paraId="4D751D27" w14:textId="77777777" w:rsidR="00EC5881" w:rsidRPr="007D6D7A" w:rsidRDefault="00EC5881" w:rsidP="003D3BA5">
      <w:pPr>
        <w:widowControl/>
        <w:numPr>
          <w:ilvl w:val="0"/>
          <w:numId w:val="41"/>
        </w:numPr>
        <w:shd w:val="clear" w:color="auto" w:fill="FFFFFF" w:themeFill="background1"/>
        <w:tabs>
          <w:tab w:val="clear" w:pos="288"/>
          <w:tab w:val="left" w:pos="864"/>
        </w:tabs>
        <w:spacing w:after="0" w:line="194" w:lineRule="exact"/>
        <w:ind w:right="72"/>
        <w:jc w:val="both"/>
        <w:textAlignment w:val="baseline"/>
        <w:rPr>
          <w:rFonts w:ascii="Arial" w:eastAsia="Arial" w:hAnsi="Arial" w:cs="Times New Roman"/>
          <w:sz w:val="17"/>
        </w:rPr>
      </w:pPr>
      <w:r w:rsidRPr="007D6D7A">
        <w:rPr>
          <w:rFonts w:ascii="Arial" w:eastAsia="Arial" w:hAnsi="Arial" w:cs="Times New Roman"/>
          <w:sz w:val="17"/>
        </w:rPr>
        <w:t xml:space="preserve">in relation to the termination of this Contract </w:t>
      </w:r>
      <w:proofErr w:type="gramStart"/>
      <w:r w:rsidRPr="007D6D7A">
        <w:rPr>
          <w:rFonts w:ascii="Arial" w:eastAsia="Arial" w:hAnsi="Arial" w:cs="Times New Roman"/>
          <w:sz w:val="17"/>
        </w:rPr>
        <w:t>on the basis of</w:t>
      </w:r>
      <w:proofErr w:type="gramEnd"/>
      <w:r w:rsidRPr="007D6D7A">
        <w:rPr>
          <w:rFonts w:ascii="Arial" w:eastAsia="Arial" w:hAnsi="Arial" w:cs="Times New Roman"/>
          <w:sz w:val="17"/>
        </w:rPr>
        <w:t xml:space="preserve"> abandonment by the Contractor;</w:t>
      </w:r>
    </w:p>
    <w:p w14:paraId="20EC5037" w14:textId="77777777" w:rsidR="00EC5881" w:rsidRPr="007D6D7A" w:rsidRDefault="00EC5881" w:rsidP="003D3BA5">
      <w:pPr>
        <w:widowControl/>
        <w:numPr>
          <w:ilvl w:val="0"/>
          <w:numId w:val="41"/>
        </w:numPr>
        <w:shd w:val="clear" w:color="auto" w:fill="FFFFFF" w:themeFill="background1"/>
        <w:tabs>
          <w:tab w:val="clear" w:pos="288"/>
          <w:tab w:val="left" w:pos="864"/>
        </w:tabs>
        <w:spacing w:before="3" w:after="0" w:line="195" w:lineRule="exact"/>
        <w:ind w:right="72"/>
        <w:jc w:val="both"/>
        <w:textAlignment w:val="baseline"/>
        <w:rPr>
          <w:rFonts w:ascii="Arial" w:eastAsia="Arial" w:hAnsi="Arial" w:cs="Times New Roman"/>
          <w:sz w:val="17"/>
        </w:rPr>
      </w:pPr>
      <w:r w:rsidRPr="007D6D7A">
        <w:rPr>
          <w:rFonts w:ascii="Arial" w:eastAsia="Arial" w:hAnsi="Arial" w:cs="Times New Roman"/>
          <w:sz w:val="17"/>
        </w:rPr>
        <w:t>for breach of the terms implied by Section 2 of the Supply of Goods and Services Act 1982; or</w:t>
      </w:r>
    </w:p>
    <w:p w14:paraId="24CE08CD" w14:textId="77777777" w:rsidR="00EC5881" w:rsidRPr="007D6D7A" w:rsidRDefault="00EC5881" w:rsidP="003D3BA5">
      <w:pPr>
        <w:widowControl/>
        <w:numPr>
          <w:ilvl w:val="0"/>
          <w:numId w:val="41"/>
        </w:numPr>
        <w:shd w:val="clear" w:color="auto" w:fill="FFFFFF" w:themeFill="background1"/>
        <w:tabs>
          <w:tab w:val="clear" w:pos="288"/>
          <w:tab w:val="left" w:pos="864"/>
        </w:tabs>
        <w:spacing w:before="1" w:after="0" w:line="195" w:lineRule="exact"/>
        <w:ind w:right="72"/>
        <w:jc w:val="both"/>
        <w:textAlignment w:val="baseline"/>
        <w:rPr>
          <w:rFonts w:ascii="Arial" w:eastAsia="Arial" w:hAnsi="Arial" w:cs="Times New Roman"/>
          <w:sz w:val="17"/>
        </w:rPr>
      </w:pPr>
      <w:r w:rsidRPr="007D6D7A">
        <w:rPr>
          <w:rFonts w:ascii="Arial" w:eastAsia="Arial" w:hAnsi="Arial" w:cs="Times New Roman"/>
          <w:sz w:val="17"/>
        </w:rPr>
        <w:t>for any other liability which cannot be limited or excluded under general (including statute and common) law.</w:t>
      </w:r>
    </w:p>
    <w:p w14:paraId="0F346A81" w14:textId="77777777" w:rsidR="00EC5881" w:rsidRPr="007D6D7A" w:rsidRDefault="00EC5881" w:rsidP="00EC5881">
      <w:pPr>
        <w:widowControl/>
        <w:shd w:val="clear" w:color="auto" w:fill="FFFFFF" w:themeFill="background1"/>
        <w:spacing w:after="0" w:line="195" w:lineRule="exact"/>
        <w:ind w:right="72"/>
        <w:jc w:val="both"/>
        <w:textAlignment w:val="baseline"/>
        <w:rPr>
          <w:rFonts w:ascii="Arial" w:eastAsia="Arial" w:hAnsi="Arial" w:cs="Times New Roman"/>
          <w:sz w:val="17"/>
        </w:rPr>
      </w:pPr>
      <w:r w:rsidRPr="007D6D7A">
        <w:rPr>
          <w:rFonts w:ascii="Arial" w:eastAsia="Arial" w:hAnsi="Arial" w:cs="Times New Roman"/>
          <w:sz w:val="17"/>
        </w:rPr>
        <w:t>c. The rights of the Authority under this Contract are in addition to, and not exclusive of, any rights or remedies provided by general (including statute and common) law.</w:t>
      </w:r>
    </w:p>
    <w:p w14:paraId="68E69C05" w14:textId="77777777" w:rsidR="00EC5881" w:rsidRPr="007D6D7A" w:rsidRDefault="00EC5881" w:rsidP="00EC5881">
      <w:pPr>
        <w:widowControl/>
        <w:shd w:val="clear" w:color="auto" w:fill="FFFFFF" w:themeFill="background1"/>
        <w:spacing w:after="0" w:line="240" w:lineRule="auto"/>
        <w:rPr>
          <w:rFonts w:ascii="Arial" w:hAnsi="Arial" w:cs="Arial"/>
          <w:sz w:val="17"/>
          <w:szCs w:val="17"/>
          <w:lang w:eastAsia="en-GB"/>
        </w:rPr>
      </w:pPr>
    </w:p>
    <w:p w14:paraId="71FC5EC1" w14:textId="77777777" w:rsidR="00EC5881" w:rsidRPr="007D6D7A" w:rsidRDefault="00EC5881" w:rsidP="00EC5881">
      <w:pPr>
        <w:shd w:val="clear" w:color="auto" w:fill="FFFFFF" w:themeFill="background1"/>
        <w:tabs>
          <w:tab w:val="left" w:pos="540"/>
        </w:tabs>
        <w:spacing w:after="0" w:line="240" w:lineRule="auto"/>
        <w:ind w:left="1" w:right="702"/>
        <w:rPr>
          <w:rFonts w:ascii="Arial" w:eastAsia="Arial" w:hAnsi="Arial" w:cs="Arial"/>
          <w:sz w:val="17"/>
          <w:szCs w:val="17"/>
        </w:rPr>
      </w:pPr>
      <w:r w:rsidRPr="007D6D7A">
        <w:rPr>
          <w:rFonts w:ascii="Arial" w:eastAsia="Arial" w:hAnsi="Arial" w:cs="Arial"/>
          <w:b/>
          <w:bCs/>
          <w:spacing w:val="-1"/>
          <w:sz w:val="17"/>
          <w:szCs w:val="17"/>
        </w:rPr>
        <w:t>20</w:t>
      </w:r>
      <w:r w:rsidRPr="007D6D7A">
        <w:rPr>
          <w:rFonts w:ascii="Arial" w:eastAsia="Arial" w:hAnsi="Arial" w:cs="Arial"/>
          <w:b/>
          <w:bCs/>
          <w:sz w:val="17"/>
          <w:szCs w:val="17"/>
        </w:rPr>
        <w:tab/>
      </w:r>
      <w:r w:rsidRPr="007D6D7A">
        <w:rPr>
          <w:rFonts w:ascii="Arial" w:eastAsia="Arial" w:hAnsi="Arial" w:cs="Arial"/>
          <w:b/>
          <w:bCs/>
          <w:spacing w:val="2"/>
          <w:sz w:val="17"/>
          <w:szCs w:val="17"/>
        </w:rPr>
        <w:t>T</w:t>
      </w:r>
      <w:r w:rsidRPr="007D6D7A">
        <w:rPr>
          <w:rFonts w:ascii="Arial" w:eastAsia="Arial" w:hAnsi="Arial" w:cs="Arial"/>
          <w:b/>
          <w:bCs/>
          <w:spacing w:val="-1"/>
          <w:sz w:val="17"/>
          <w:szCs w:val="17"/>
        </w:rPr>
        <w:t>h</w:t>
      </w:r>
      <w:r w:rsidRPr="007D6D7A">
        <w:rPr>
          <w:rFonts w:ascii="Arial" w:eastAsia="Arial" w:hAnsi="Arial" w:cs="Arial"/>
          <w:b/>
          <w:bCs/>
          <w:sz w:val="17"/>
          <w:szCs w:val="17"/>
        </w:rPr>
        <w:t xml:space="preserve">e </w:t>
      </w:r>
      <w:r w:rsidRPr="007D6D7A">
        <w:rPr>
          <w:rFonts w:ascii="Arial" w:eastAsia="Arial" w:hAnsi="Arial" w:cs="Arial"/>
          <w:b/>
          <w:bCs/>
          <w:spacing w:val="-1"/>
          <w:sz w:val="17"/>
          <w:szCs w:val="17"/>
        </w:rPr>
        <w:t>P</w:t>
      </w:r>
      <w:r w:rsidRPr="007D6D7A">
        <w:rPr>
          <w:rFonts w:ascii="Arial" w:eastAsia="Arial" w:hAnsi="Arial" w:cs="Arial"/>
          <w:b/>
          <w:bCs/>
          <w:spacing w:val="1"/>
          <w:sz w:val="17"/>
          <w:szCs w:val="17"/>
        </w:rPr>
        <w:t>r</w:t>
      </w:r>
      <w:r w:rsidRPr="007D6D7A">
        <w:rPr>
          <w:rFonts w:ascii="Arial" w:eastAsia="Arial" w:hAnsi="Arial" w:cs="Arial"/>
          <w:b/>
          <w:bCs/>
          <w:spacing w:val="-1"/>
          <w:sz w:val="17"/>
          <w:szCs w:val="17"/>
        </w:rPr>
        <w:t>o</w:t>
      </w:r>
      <w:r w:rsidRPr="007D6D7A">
        <w:rPr>
          <w:rFonts w:ascii="Arial" w:eastAsia="Arial" w:hAnsi="Arial" w:cs="Arial"/>
          <w:b/>
          <w:bCs/>
          <w:spacing w:val="1"/>
          <w:sz w:val="17"/>
          <w:szCs w:val="17"/>
        </w:rPr>
        <w:t>j</w:t>
      </w:r>
      <w:r w:rsidRPr="007D6D7A">
        <w:rPr>
          <w:rFonts w:ascii="Arial" w:eastAsia="Arial" w:hAnsi="Arial" w:cs="Arial"/>
          <w:b/>
          <w:bCs/>
          <w:spacing w:val="-1"/>
          <w:sz w:val="17"/>
          <w:szCs w:val="17"/>
        </w:rPr>
        <w:t>ec</w:t>
      </w:r>
      <w:r w:rsidRPr="007D6D7A">
        <w:rPr>
          <w:rFonts w:ascii="Arial" w:eastAsia="Arial" w:hAnsi="Arial" w:cs="Arial"/>
          <w:b/>
          <w:bCs/>
          <w:sz w:val="17"/>
          <w:szCs w:val="17"/>
        </w:rPr>
        <w:t>t</w:t>
      </w:r>
      <w:r w:rsidRPr="007D6D7A">
        <w:rPr>
          <w:rFonts w:ascii="Arial" w:eastAsia="Arial" w:hAnsi="Arial" w:cs="Arial"/>
          <w:b/>
          <w:bCs/>
          <w:spacing w:val="-1"/>
          <w:sz w:val="17"/>
          <w:szCs w:val="17"/>
        </w:rPr>
        <w:t xml:space="preserve"> Spec</w:t>
      </w:r>
      <w:r w:rsidRPr="007D6D7A">
        <w:rPr>
          <w:rFonts w:ascii="Arial" w:eastAsia="Arial" w:hAnsi="Arial" w:cs="Arial"/>
          <w:b/>
          <w:bCs/>
          <w:spacing w:val="1"/>
          <w:sz w:val="17"/>
          <w:szCs w:val="17"/>
        </w:rPr>
        <w:t>ifi</w:t>
      </w:r>
      <w:r w:rsidRPr="007D6D7A">
        <w:rPr>
          <w:rFonts w:ascii="Arial" w:eastAsia="Arial" w:hAnsi="Arial" w:cs="Arial"/>
          <w:b/>
          <w:bCs/>
          <w:sz w:val="17"/>
          <w:szCs w:val="17"/>
        </w:rPr>
        <w:t xml:space="preserve">c </w:t>
      </w:r>
      <w:r w:rsidRPr="007D6D7A">
        <w:rPr>
          <w:rFonts w:ascii="Arial" w:eastAsia="Arial" w:hAnsi="Arial" w:cs="Arial"/>
          <w:b/>
          <w:bCs/>
          <w:spacing w:val="-1"/>
          <w:sz w:val="17"/>
          <w:szCs w:val="17"/>
        </w:rPr>
        <w:t>DE</w:t>
      </w:r>
      <w:r w:rsidRPr="007D6D7A">
        <w:rPr>
          <w:rFonts w:ascii="Arial" w:eastAsia="Arial" w:hAnsi="Arial" w:cs="Arial"/>
          <w:b/>
          <w:bCs/>
          <w:spacing w:val="-3"/>
          <w:sz w:val="17"/>
          <w:szCs w:val="17"/>
        </w:rPr>
        <w:t>F</w:t>
      </w:r>
      <w:r w:rsidRPr="007D6D7A">
        <w:rPr>
          <w:rFonts w:ascii="Arial" w:eastAsia="Arial" w:hAnsi="Arial" w:cs="Arial"/>
          <w:b/>
          <w:bCs/>
          <w:spacing w:val="-1"/>
          <w:sz w:val="17"/>
          <w:szCs w:val="17"/>
        </w:rPr>
        <w:t>C</w:t>
      </w:r>
      <w:r w:rsidRPr="007D6D7A">
        <w:rPr>
          <w:rFonts w:ascii="Arial" w:eastAsia="Arial" w:hAnsi="Arial" w:cs="Arial"/>
          <w:b/>
          <w:bCs/>
          <w:sz w:val="17"/>
          <w:szCs w:val="17"/>
        </w:rPr>
        <w:t>O</w:t>
      </w:r>
      <w:r w:rsidRPr="007D6D7A">
        <w:rPr>
          <w:rFonts w:ascii="Arial" w:eastAsia="Arial" w:hAnsi="Arial" w:cs="Arial"/>
          <w:b/>
          <w:bCs/>
          <w:spacing w:val="-1"/>
          <w:sz w:val="17"/>
          <w:szCs w:val="17"/>
        </w:rPr>
        <w:t>N</w:t>
      </w:r>
      <w:r w:rsidRPr="007D6D7A">
        <w:rPr>
          <w:rFonts w:ascii="Arial" w:eastAsia="Arial" w:hAnsi="Arial" w:cs="Arial"/>
          <w:b/>
          <w:bCs/>
          <w:sz w:val="17"/>
          <w:szCs w:val="17"/>
        </w:rPr>
        <w:t xml:space="preserve">s </w:t>
      </w:r>
      <w:r w:rsidRPr="007D6D7A">
        <w:rPr>
          <w:rFonts w:ascii="Arial" w:eastAsia="Arial" w:hAnsi="Arial" w:cs="Arial"/>
          <w:b/>
          <w:bCs/>
          <w:spacing w:val="-1"/>
          <w:sz w:val="17"/>
          <w:szCs w:val="17"/>
        </w:rPr>
        <w:t>an</w:t>
      </w:r>
      <w:r w:rsidRPr="007D6D7A">
        <w:rPr>
          <w:rFonts w:ascii="Arial" w:eastAsia="Arial" w:hAnsi="Arial" w:cs="Arial"/>
          <w:b/>
          <w:bCs/>
          <w:sz w:val="17"/>
          <w:szCs w:val="17"/>
        </w:rPr>
        <w:t xml:space="preserve">d </w:t>
      </w:r>
      <w:r w:rsidRPr="007D6D7A">
        <w:rPr>
          <w:rFonts w:ascii="Arial" w:eastAsia="Arial" w:hAnsi="Arial" w:cs="Arial"/>
          <w:b/>
          <w:bCs/>
          <w:spacing w:val="-1"/>
          <w:sz w:val="17"/>
          <w:szCs w:val="17"/>
        </w:rPr>
        <w:t>DEFCO</w:t>
      </w:r>
      <w:r w:rsidRPr="007D6D7A">
        <w:rPr>
          <w:rFonts w:ascii="Arial" w:eastAsia="Arial" w:hAnsi="Arial" w:cs="Arial"/>
          <w:b/>
          <w:bCs/>
          <w:sz w:val="17"/>
          <w:szCs w:val="17"/>
        </w:rPr>
        <w:t xml:space="preserve">N </w:t>
      </w:r>
      <w:r w:rsidRPr="007D6D7A">
        <w:rPr>
          <w:rFonts w:ascii="Arial" w:eastAsia="Arial" w:hAnsi="Arial" w:cs="Arial"/>
          <w:b/>
          <w:bCs/>
          <w:spacing w:val="-1"/>
          <w:sz w:val="17"/>
          <w:szCs w:val="17"/>
        </w:rPr>
        <w:t>S</w:t>
      </w:r>
      <w:r w:rsidRPr="007D6D7A">
        <w:rPr>
          <w:rFonts w:ascii="Arial" w:eastAsia="Arial" w:hAnsi="Arial" w:cs="Arial"/>
          <w:b/>
          <w:bCs/>
          <w:sz w:val="17"/>
          <w:szCs w:val="17"/>
        </w:rPr>
        <w:t xml:space="preserve">C </w:t>
      </w:r>
      <w:r w:rsidRPr="007D6D7A">
        <w:rPr>
          <w:rFonts w:ascii="Arial" w:eastAsia="Arial" w:hAnsi="Arial" w:cs="Arial"/>
          <w:b/>
          <w:bCs/>
          <w:spacing w:val="-1"/>
          <w:sz w:val="17"/>
          <w:szCs w:val="17"/>
        </w:rPr>
        <w:t>Va</w:t>
      </w:r>
      <w:r w:rsidRPr="007D6D7A">
        <w:rPr>
          <w:rFonts w:ascii="Arial" w:eastAsia="Arial" w:hAnsi="Arial" w:cs="Arial"/>
          <w:b/>
          <w:bCs/>
          <w:spacing w:val="1"/>
          <w:sz w:val="17"/>
          <w:szCs w:val="17"/>
        </w:rPr>
        <w:t>ri</w:t>
      </w:r>
      <w:r w:rsidRPr="007D6D7A">
        <w:rPr>
          <w:rFonts w:ascii="Arial" w:eastAsia="Arial" w:hAnsi="Arial" w:cs="Arial"/>
          <w:b/>
          <w:bCs/>
          <w:spacing w:val="-1"/>
          <w:sz w:val="17"/>
          <w:szCs w:val="17"/>
        </w:rPr>
        <w:t>an</w:t>
      </w:r>
      <w:r w:rsidRPr="007D6D7A">
        <w:rPr>
          <w:rFonts w:ascii="Arial" w:eastAsia="Arial" w:hAnsi="Arial" w:cs="Arial"/>
          <w:b/>
          <w:bCs/>
          <w:spacing w:val="1"/>
          <w:sz w:val="17"/>
          <w:szCs w:val="17"/>
        </w:rPr>
        <w:t>t</w:t>
      </w:r>
      <w:r w:rsidRPr="007D6D7A">
        <w:rPr>
          <w:rFonts w:ascii="Arial" w:eastAsia="Arial" w:hAnsi="Arial" w:cs="Arial"/>
          <w:b/>
          <w:bCs/>
          <w:sz w:val="17"/>
          <w:szCs w:val="17"/>
        </w:rPr>
        <w:t xml:space="preserve">s </w:t>
      </w:r>
      <w:r w:rsidRPr="007D6D7A">
        <w:rPr>
          <w:rFonts w:ascii="Arial" w:eastAsia="Arial" w:hAnsi="Arial" w:cs="Arial"/>
          <w:b/>
          <w:bCs/>
          <w:spacing w:val="1"/>
          <w:sz w:val="17"/>
          <w:szCs w:val="17"/>
        </w:rPr>
        <w:t>t</w:t>
      </w:r>
      <w:r w:rsidRPr="007D6D7A">
        <w:rPr>
          <w:rFonts w:ascii="Arial" w:eastAsia="Arial" w:hAnsi="Arial" w:cs="Arial"/>
          <w:b/>
          <w:bCs/>
          <w:spacing w:val="-1"/>
          <w:sz w:val="17"/>
          <w:szCs w:val="17"/>
        </w:rPr>
        <w:t>ha</w:t>
      </w:r>
      <w:r w:rsidRPr="007D6D7A">
        <w:rPr>
          <w:rFonts w:ascii="Arial" w:eastAsia="Arial" w:hAnsi="Arial" w:cs="Arial"/>
          <w:b/>
          <w:bCs/>
          <w:sz w:val="17"/>
          <w:szCs w:val="17"/>
        </w:rPr>
        <w:t>t</w:t>
      </w:r>
      <w:r w:rsidRPr="007D6D7A">
        <w:rPr>
          <w:rFonts w:ascii="Arial" w:eastAsia="Arial" w:hAnsi="Arial" w:cs="Arial"/>
          <w:b/>
          <w:bCs/>
          <w:spacing w:val="2"/>
          <w:sz w:val="17"/>
          <w:szCs w:val="17"/>
        </w:rPr>
        <w:t xml:space="preserve"> </w:t>
      </w:r>
      <w:r w:rsidRPr="007D6D7A">
        <w:rPr>
          <w:rFonts w:ascii="Arial" w:eastAsia="Arial" w:hAnsi="Arial" w:cs="Arial"/>
          <w:b/>
          <w:bCs/>
          <w:spacing w:val="-1"/>
          <w:sz w:val="17"/>
          <w:szCs w:val="17"/>
        </w:rPr>
        <w:t>app</w:t>
      </w:r>
      <w:r w:rsidRPr="007D6D7A">
        <w:rPr>
          <w:rFonts w:ascii="Arial" w:eastAsia="Arial" w:hAnsi="Arial" w:cs="Arial"/>
          <w:b/>
          <w:bCs/>
          <w:spacing w:val="3"/>
          <w:sz w:val="17"/>
          <w:szCs w:val="17"/>
        </w:rPr>
        <w:t>l</w:t>
      </w:r>
      <w:r w:rsidRPr="007D6D7A">
        <w:rPr>
          <w:rFonts w:ascii="Arial" w:eastAsia="Arial" w:hAnsi="Arial" w:cs="Arial"/>
          <w:b/>
          <w:bCs/>
          <w:sz w:val="17"/>
          <w:szCs w:val="17"/>
        </w:rPr>
        <w:t>y</w:t>
      </w:r>
      <w:r w:rsidRPr="007D6D7A">
        <w:rPr>
          <w:rFonts w:ascii="Arial" w:eastAsia="Arial" w:hAnsi="Arial" w:cs="Arial"/>
          <w:b/>
          <w:bCs/>
          <w:spacing w:val="-5"/>
          <w:sz w:val="17"/>
          <w:szCs w:val="17"/>
        </w:rPr>
        <w:t xml:space="preserve"> </w:t>
      </w:r>
      <w:r w:rsidRPr="007D6D7A">
        <w:rPr>
          <w:rFonts w:ascii="Arial" w:eastAsia="Arial" w:hAnsi="Arial" w:cs="Arial"/>
          <w:b/>
          <w:bCs/>
          <w:spacing w:val="1"/>
          <w:sz w:val="17"/>
          <w:szCs w:val="17"/>
        </w:rPr>
        <w:t>t</w:t>
      </w:r>
      <w:r w:rsidRPr="007D6D7A">
        <w:rPr>
          <w:rFonts w:ascii="Arial" w:eastAsia="Arial" w:hAnsi="Arial" w:cs="Arial"/>
          <w:b/>
          <w:bCs/>
          <w:sz w:val="17"/>
          <w:szCs w:val="17"/>
        </w:rPr>
        <w:t xml:space="preserve">o </w:t>
      </w:r>
      <w:r w:rsidRPr="007D6D7A">
        <w:rPr>
          <w:rFonts w:ascii="Arial" w:eastAsia="Arial" w:hAnsi="Arial" w:cs="Arial"/>
          <w:b/>
          <w:bCs/>
          <w:spacing w:val="1"/>
          <w:sz w:val="17"/>
          <w:szCs w:val="17"/>
        </w:rPr>
        <w:t>t</w:t>
      </w:r>
      <w:r w:rsidRPr="007D6D7A">
        <w:rPr>
          <w:rFonts w:ascii="Arial" w:eastAsia="Arial" w:hAnsi="Arial" w:cs="Arial"/>
          <w:b/>
          <w:bCs/>
          <w:spacing w:val="-1"/>
          <w:sz w:val="17"/>
          <w:szCs w:val="17"/>
        </w:rPr>
        <w:t>h</w:t>
      </w:r>
      <w:r w:rsidRPr="007D6D7A">
        <w:rPr>
          <w:rFonts w:ascii="Arial" w:eastAsia="Arial" w:hAnsi="Arial" w:cs="Arial"/>
          <w:b/>
          <w:bCs/>
          <w:spacing w:val="1"/>
          <w:sz w:val="17"/>
          <w:szCs w:val="17"/>
        </w:rPr>
        <w:t>i</w:t>
      </w:r>
      <w:r w:rsidRPr="007D6D7A">
        <w:rPr>
          <w:rFonts w:ascii="Arial" w:eastAsia="Arial" w:hAnsi="Arial" w:cs="Arial"/>
          <w:b/>
          <w:bCs/>
          <w:sz w:val="17"/>
          <w:szCs w:val="17"/>
        </w:rPr>
        <w:t xml:space="preserve">s </w:t>
      </w:r>
      <w:r w:rsidRPr="007D6D7A">
        <w:rPr>
          <w:rFonts w:ascii="Arial" w:eastAsia="Arial" w:hAnsi="Arial" w:cs="Arial"/>
          <w:b/>
          <w:bCs/>
          <w:spacing w:val="-1"/>
          <w:sz w:val="17"/>
          <w:szCs w:val="17"/>
        </w:rPr>
        <w:t>C</w:t>
      </w:r>
      <w:r w:rsidRPr="007D6D7A">
        <w:rPr>
          <w:rFonts w:ascii="Arial" w:eastAsia="Arial" w:hAnsi="Arial" w:cs="Arial"/>
          <w:b/>
          <w:bCs/>
          <w:spacing w:val="-3"/>
          <w:sz w:val="17"/>
          <w:szCs w:val="17"/>
        </w:rPr>
        <w:t>on</w:t>
      </w:r>
      <w:r w:rsidRPr="007D6D7A">
        <w:rPr>
          <w:rFonts w:ascii="Arial" w:eastAsia="Arial" w:hAnsi="Arial" w:cs="Arial"/>
          <w:b/>
          <w:bCs/>
          <w:spacing w:val="1"/>
          <w:sz w:val="17"/>
          <w:szCs w:val="17"/>
        </w:rPr>
        <w:t>tr</w:t>
      </w:r>
      <w:r w:rsidRPr="007D6D7A">
        <w:rPr>
          <w:rFonts w:ascii="Arial" w:eastAsia="Arial" w:hAnsi="Arial" w:cs="Arial"/>
          <w:b/>
          <w:bCs/>
          <w:spacing w:val="-1"/>
          <w:sz w:val="17"/>
          <w:szCs w:val="17"/>
        </w:rPr>
        <w:t>ac</w:t>
      </w:r>
      <w:r w:rsidRPr="007D6D7A">
        <w:rPr>
          <w:rFonts w:ascii="Arial" w:eastAsia="Arial" w:hAnsi="Arial" w:cs="Arial"/>
          <w:b/>
          <w:bCs/>
          <w:sz w:val="17"/>
          <w:szCs w:val="17"/>
        </w:rPr>
        <w:t>t</w:t>
      </w:r>
      <w:r w:rsidRPr="007D6D7A">
        <w:rPr>
          <w:rFonts w:ascii="Arial" w:eastAsia="Arial" w:hAnsi="Arial" w:cs="Arial"/>
          <w:b/>
          <w:bCs/>
          <w:spacing w:val="2"/>
          <w:sz w:val="17"/>
          <w:szCs w:val="17"/>
        </w:rPr>
        <w:t xml:space="preserve"> </w:t>
      </w:r>
      <w:r w:rsidRPr="007D6D7A">
        <w:rPr>
          <w:rFonts w:ascii="Arial" w:eastAsia="Arial" w:hAnsi="Arial" w:cs="Arial"/>
          <w:b/>
          <w:bCs/>
          <w:spacing w:val="-1"/>
          <w:sz w:val="17"/>
          <w:szCs w:val="17"/>
        </w:rPr>
        <w:t>a</w:t>
      </w:r>
      <w:r w:rsidRPr="007D6D7A">
        <w:rPr>
          <w:rFonts w:ascii="Arial" w:eastAsia="Arial" w:hAnsi="Arial" w:cs="Arial"/>
          <w:b/>
          <w:bCs/>
          <w:spacing w:val="1"/>
          <w:sz w:val="17"/>
          <w:szCs w:val="17"/>
        </w:rPr>
        <w:t>r</w:t>
      </w:r>
      <w:r w:rsidRPr="007D6D7A">
        <w:rPr>
          <w:rFonts w:ascii="Arial" w:eastAsia="Arial" w:hAnsi="Arial" w:cs="Arial"/>
          <w:b/>
          <w:bCs/>
          <w:spacing w:val="-1"/>
          <w:sz w:val="17"/>
          <w:szCs w:val="17"/>
        </w:rPr>
        <w:t>e</w:t>
      </w:r>
      <w:r w:rsidRPr="007D6D7A">
        <w:rPr>
          <w:rFonts w:ascii="Arial" w:eastAsia="Arial" w:hAnsi="Arial" w:cs="Arial"/>
          <w:b/>
          <w:bCs/>
          <w:sz w:val="17"/>
          <w:szCs w:val="17"/>
        </w:rPr>
        <w:t>:</w:t>
      </w:r>
    </w:p>
    <w:p w14:paraId="79CC0460" w14:textId="77777777" w:rsidR="00EC5881" w:rsidRPr="007D6D7A" w:rsidRDefault="00EC5881" w:rsidP="00EC5881">
      <w:pPr>
        <w:spacing w:before="18" w:after="0" w:line="220" w:lineRule="exact"/>
      </w:pPr>
    </w:p>
    <w:p w14:paraId="22D0D73B" w14:textId="77777777" w:rsidR="00EC5881" w:rsidRPr="007D6D7A" w:rsidRDefault="00EC5881" w:rsidP="00EC5881">
      <w:pPr>
        <w:spacing w:after="0"/>
        <w:rPr>
          <w:rFonts w:ascii="Arial" w:eastAsia="Calibri" w:hAnsi="Arial" w:cs="Arial"/>
          <w:sz w:val="17"/>
          <w:szCs w:val="17"/>
        </w:rPr>
      </w:pPr>
      <w:bookmarkStart w:id="67" w:name="_Hlk2123342"/>
      <w:r w:rsidRPr="007D6D7A">
        <w:rPr>
          <w:rFonts w:ascii="Arial" w:eastAsia="Calibri" w:hAnsi="Arial" w:cs="Arial"/>
          <w:sz w:val="17"/>
          <w:szCs w:val="17"/>
        </w:rPr>
        <w:t>DEFCON 5J (</w:t>
      </w:r>
      <w:proofErr w:type="spellStart"/>
      <w:r w:rsidRPr="007D6D7A">
        <w:rPr>
          <w:rFonts w:ascii="Arial" w:eastAsia="Calibri" w:hAnsi="Arial" w:cs="Arial"/>
          <w:sz w:val="17"/>
          <w:szCs w:val="17"/>
        </w:rPr>
        <w:t>Edn</w:t>
      </w:r>
      <w:proofErr w:type="spellEnd"/>
      <w:r w:rsidRPr="007D6D7A">
        <w:rPr>
          <w:rFonts w:ascii="Arial" w:eastAsia="Calibri" w:hAnsi="Arial" w:cs="Arial"/>
          <w:sz w:val="17"/>
          <w:szCs w:val="17"/>
        </w:rPr>
        <w:t xml:space="preserve"> 11/16) - Unique Identifiers </w:t>
      </w:r>
    </w:p>
    <w:p w14:paraId="706AF0F7" w14:textId="4BBB3417" w:rsidR="00EC5881" w:rsidRDefault="00EC5881" w:rsidP="00EC5881">
      <w:pPr>
        <w:spacing w:after="0"/>
        <w:rPr>
          <w:rFonts w:ascii="Arial" w:eastAsia="Calibri" w:hAnsi="Arial" w:cs="Arial"/>
          <w:sz w:val="17"/>
          <w:szCs w:val="17"/>
        </w:rPr>
      </w:pPr>
      <w:bookmarkStart w:id="68" w:name="_Hlk38049251"/>
      <w:r w:rsidRPr="007D6D7A">
        <w:rPr>
          <w:rFonts w:ascii="Arial" w:eastAsia="Calibri" w:hAnsi="Arial" w:cs="Arial"/>
          <w:sz w:val="17"/>
          <w:szCs w:val="17"/>
        </w:rPr>
        <w:t>DEFCON 76 SC1 (</w:t>
      </w:r>
      <w:proofErr w:type="spellStart"/>
      <w:r w:rsidRPr="007D6D7A">
        <w:rPr>
          <w:rFonts w:ascii="Arial" w:eastAsia="Calibri" w:hAnsi="Arial" w:cs="Arial"/>
          <w:sz w:val="17"/>
          <w:szCs w:val="17"/>
        </w:rPr>
        <w:t>Edn</w:t>
      </w:r>
      <w:proofErr w:type="spellEnd"/>
      <w:r w:rsidRPr="007D6D7A">
        <w:rPr>
          <w:rFonts w:ascii="Arial" w:eastAsia="Calibri" w:hAnsi="Arial" w:cs="Arial"/>
          <w:sz w:val="17"/>
          <w:szCs w:val="17"/>
        </w:rPr>
        <w:t xml:space="preserve"> 12/16) - Contractor's Personnel at Government Establishments </w:t>
      </w:r>
    </w:p>
    <w:p w14:paraId="5B836D84" w14:textId="77777777" w:rsidR="0046569A" w:rsidRDefault="0046569A" w:rsidP="00EC5881">
      <w:pPr>
        <w:spacing w:after="0"/>
        <w:rPr>
          <w:rFonts w:ascii="Arial" w:eastAsia="Calibri" w:hAnsi="Arial" w:cs="Arial"/>
          <w:sz w:val="17"/>
          <w:szCs w:val="17"/>
        </w:rPr>
      </w:pPr>
      <w:r w:rsidRPr="0046569A">
        <w:rPr>
          <w:rFonts w:ascii="Arial" w:eastAsia="Calibri" w:hAnsi="Arial" w:cs="Arial"/>
          <w:sz w:val="17"/>
          <w:szCs w:val="17"/>
        </w:rPr>
        <w:t>DEFCON 82 SC1 (</w:t>
      </w:r>
      <w:proofErr w:type="spellStart"/>
      <w:r w:rsidRPr="0046569A">
        <w:rPr>
          <w:rFonts w:ascii="Arial" w:eastAsia="Calibri" w:hAnsi="Arial" w:cs="Arial"/>
          <w:sz w:val="17"/>
          <w:szCs w:val="17"/>
        </w:rPr>
        <w:t>Edn</w:t>
      </w:r>
      <w:proofErr w:type="spellEnd"/>
      <w:r w:rsidRPr="0046569A">
        <w:rPr>
          <w:rFonts w:ascii="Arial" w:eastAsia="Calibri" w:hAnsi="Arial" w:cs="Arial"/>
          <w:sz w:val="17"/>
          <w:szCs w:val="17"/>
        </w:rPr>
        <w:t xml:space="preserve"> 06/17) - Special Procedures for Initial </w:t>
      </w:r>
      <w:proofErr w:type="spellStart"/>
      <w:r w:rsidRPr="0046569A">
        <w:rPr>
          <w:rFonts w:ascii="Arial" w:eastAsia="Calibri" w:hAnsi="Arial" w:cs="Arial"/>
          <w:sz w:val="17"/>
          <w:szCs w:val="17"/>
        </w:rPr>
        <w:t>Spares</w:t>
      </w:r>
    </w:p>
    <w:p w14:paraId="2CEC0C7E" w14:textId="05B713E8" w:rsidR="00EC5881" w:rsidRPr="007D6D7A" w:rsidRDefault="00EC5881" w:rsidP="00EC5881">
      <w:pPr>
        <w:spacing w:after="0"/>
        <w:rPr>
          <w:rFonts w:ascii="Arial" w:eastAsia="Calibri" w:hAnsi="Arial" w:cs="Arial"/>
          <w:sz w:val="17"/>
          <w:szCs w:val="17"/>
        </w:rPr>
      </w:pPr>
      <w:r w:rsidRPr="007D6D7A">
        <w:rPr>
          <w:rFonts w:ascii="Arial" w:eastAsia="Calibri" w:hAnsi="Arial" w:cs="Arial"/>
          <w:sz w:val="17"/>
          <w:szCs w:val="17"/>
        </w:rPr>
        <w:t>DEFCO</w:t>
      </w:r>
      <w:proofErr w:type="spellEnd"/>
      <w:r w:rsidRPr="007D6D7A">
        <w:rPr>
          <w:rFonts w:ascii="Arial" w:eastAsia="Calibri" w:hAnsi="Arial" w:cs="Arial"/>
          <w:sz w:val="17"/>
          <w:szCs w:val="17"/>
        </w:rPr>
        <w:t>N 113 SC1 (</w:t>
      </w:r>
      <w:proofErr w:type="spellStart"/>
      <w:r w:rsidRPr="007D6D7A">
        <w:rPr>
          <w:rFonts w:ascii="Arial" w:eastAsia="Calibri" w:hAnsi="Arial" w:cs="Arial"/>
          <w:sz w:val="17"/>
          <w:szCs w:val="17"/>
        </w:rPr>
        <w:t>Edn</w:t>
      </w:r>
      <w:proofErr w:type="spellEnd"/>
      <w:r w:rsidRPr="007D6D7A">
        <w:rPr>
          <w:rFonts w:ascii="Arial" w:eastAsia="Calibri" w:hAnsi="Arial" w:cs="Arial"/>
          <w:sz w:val="17"/>
          <w:szCs w:val="17"/>
        </w:rPr>
        <w:t xml:space="preserve"> 02/17) – Diversion Orders</w:t>
      </w:r>
    </w:p>
    <w:bookmarkEnd w:id="68"/>
    <w:p w14:paraId="76A7F7EA" w14:textId="77777777" w:rsidR="00EC5881" w:rsidRPr="007D6D7A" w:rsidRDefault="00EC5881" w:rsidP="00EC5881">
      <w:pPr>
        <w:spacing w:after="0"/>
        <w:rPr>
          <w:rFonts w:ascii="Arial" w:eastAsia="Calibri" w:hAnsi="Arial" w:cs="Arial"/>
          <w:sz w:val="17"/>
          <w:szCs w:val="17"/>
        </w:rPr>
      </w:pPr>
      <w:r w:rsidRPr="007D6D7A">
        <w:rPr>
          <w:rFonts w:ascii="Arial" w:eastAsia="Calibri" w:hAnsi="Arial" w:cs="Arial"/>
          <w:sz w:val="17"/>
          <w:szCs w:val="17"/>
        </w:rPr>
        <w:t>DEFCON 129J SC1 (</w:t>
      </w:r>
      <w:proofErr w:type="spellStart"/>
      <w:r w:rsidRPr="007D6D7A">
        <w:rPr>
          <w:rFonts w:ascii="Arial" w:eastAsia="Calibri" w:hAnsi="Arial" w:cs="Arial"/>
          <w:sz w:val="17"/>
          <w:szCs w:val="17"/>
        </w:rPr>
        <w:t>Edn</w:t>
      </w:r>
      <w:proofErr w:type="spellEnd"/>
      <w:r w:rsidRPr="007D6D7A">
        <w:rPr>
          <w:rFonts w:ascii="Arial" w:eastAsia="Calibri" w:hAnsi="Arial" w:cs="Arial"/>
          <w:sz w:val="17"/>
          <w:szCs w:val="17"/>
        </w:rPr>
        <w:t xml:space="preserve"> 06/17)– The Use of the Electronic Business Delivery Form </w:t>
      </w:r>
      <w:bookmarkStart w:id="69" w:name="_GoBack"/>
      <w:bookmarkEnd w:id="69"/>
    </w:p>
    <w:p w14:paraId="24DECA6A" w14:textId="77777777" w:rsidR="00EC5881" w:rsidRPr="007D6D7A" w:rsidRDefault="00EC5881" w:rsidP="00EC5881">
      <w:pPr>
        <w:spacing w:after="0"/>
        <w:rPr>
          <w:rFonts w:ascii="Arial" w:eastAsia="Calibri" w:hAnsi="Arial" w:cs="Arial"/>
          <w:sz w:val="17"/>
          <w:szCs w:val="17"/>
        </w:rPr>
      </w:pPr>
      <w:r w:rsidRPr="007D6D7A">
        <w:rPr>
          <w:rFonts w:ascii="Arial" w:eastAsia="Calibri" w:hAnsi="Arial" w:cs="Arial"/>
          <w:sz w:val="17"/>
          <w:szCs w:val="17"/>
        </w:rPr>
        <w:t>DEFCON 502 SC1 (</w:t>
      </w:r>
      <w:proofErr w:type="spellStart"/>
      <w:r w:rsidRPr="007D6D7A">
        <w:rPr>
          <w:rFonts w:ascii="Arial" w:eastAsia="Calibri" w:hAnsi="Arial" w:cs="Arial"/>
          <w:sz w:val="17"/>
          <w:szCs w:val="17"/>
        </w:rPr>
        <w:t>Edn</w:t>
      </w:r>
      <w:proofErr w:type="spellEnd"/>
      <w:r w:rsidRPr="007D6D7A">
        <w:rPr>
          <w:rFonts w:ascii="Arial" w:eastAsia="Calibri" w:hAnsi="Arial" w:cs="Arial"/>
          <w:sz w:val="17"/>
          <w:szCs w:val="17"/>
        </w:rPr>
        <w:t xml:space="preserve"> 11/16)- Specifications Changes </w:t>
      </w:r>
    </w:p>
    <w:p w14:paraId="12080879" w14:textId="77777777" w:rsidR="00EC5881" w:rsidRPr="007D6D7A" w:rsidRDefault="00EC5881" w:rsidP="00EC5881">
      <w:pPr>
        <w:spacing w:after="0"/>
        <w:rPr>
          <w:rFonts w:ascii="Arial" w:eastAsia="Calibri" w:hAnsi="Arial" w:cs="Arial"/>
          <w:sz w:val="17"/>
          <w:szCs w:val="17"/>
        </w:rPr>
      </w:pPr>
      <w:r w:rsidRPr="007D6D7A">
        <w:rPr>
          <w:rFonts w:ascii="Arial" w:eastAsia="Calibri" w:hAnsi="Arial" w:cs="Arial"/>
          <w:sz w:val="17"/>
          <w:szCs w:val="17"/>
        </w:rPr>
        <w:t>DEFCON 503 SC1 (</w:t>
      </w:r>
      <w:proofErr w:type="spellStart"/>
      <w:r w:rsidRPr="007D6D7A">
        <w:rPr>
          <w:rFonts w:ascii="Arial" w:eastAsia="Calibri" w:hAnsi="Arial" w:cs="Arial"/>
          <w:sz w:val="17"/>
          <w:szCs w:val="17"/>
        </w:rPr>
        <w:t>Edn</w:t>
      </w:r>
      <w:proofErr w:type="spellEnd"/>
      <w:r w:rsidRPr="007D6D7A">
        <w:rPr>
          <w:rFonts w:ascii="Arial" w:eastAsia="Calibri" w:hAnsi="Arial" w:cs="Arial"/>
          <w:sz w:val="17"/>
          <w:szCs w:val="17"/>
        </w:rPr>
        <w:t xml:space="preserve"> 12/16) – Formal Amendments to Contract </w:t>
      </w:r>
    </w:p>
    <w:p w14:paraId="5939B3C4" w14:textId="77777777" w:rsidR="00EC5881" w:rsidRPr="007D6D7A" w:rsidRDefault="00EC5881" w:rsidP="00EC5881">
      <w:pPr>
        <w:spacing w:after="0"/>
        <w:rPr>
          <w:rFonts w:ascii="Arial" w:hAnsi="Arial" w:cs="Arial"/>
          <w:sz w:val="17"/>
          <w:szCs w:val="17"/>
        </w:rPr>
      </w:pPr>
      <w:bookmarkStart w:id="70" w:name="_Hlk2121791"/>
      <w:r w:rsidRPr="007D6D7A">
        <w:rPr>
          <w:rFonts w:ascii="Arial" w:hAnsi="Arial" w:cs="Arial"/>
          <w:sz w:val="17"/>
          <w:szCs w:val="17"/>
        </w:rPr>
        <w:t>DEFCON 524A SC1 (</w:t>
      </w:r>
      <w:proofErr w:type="spellStart"/>
      <w:r w:rsidRPr="007D6D7A">
        <w:rPr>
          <w:rFonts w:ascii="Arial" w:hAnsi="Arial" w:cs="Arial"/>
          <w:sz w:val="17"/>
          <w:szCs w:val="17"/>
        </w:rPr>
        <w:t>Edn</w:t>
      </w:r>
      <w:proofErr w:type="spellEnd"/>
      <w:r w:rsidRPr="007D6D7A">
        <w:rPr>
          <w:rFonts w:ascii="Arial" w:hAnsi="Arial" w:cs="Arial"/>
          <w:sz w:val="17"/>
          <w:szCs w:val="17"/>
        </w:rPr>
        <w:t xml:space="preserve"> 08/20) – Counterfeit Materiel </w:t>
      </w:r>
    </w:p>
    <w:bookmarkEnd w:id="70"/>
    <w:p w14:paraId="15B24DAF" w14:textId="77777777" w:rsidR="00EC5881" w:rsidRPr="007D6D7A" w:rsidRDefault="00EC5881" w:rsidP="00EC5881">
      <w:pPr>
        <w:spacing w:after="0"/>
        <w:rPr>
          <w:rFonts w:ascii="Arial" w:eastAsia="Calibri" w:hAnsi="Arial" w:cs="Arial"/>
          <w:sz w:val="17"/>
          <w:szCs w:val="17"/>
        </w:rPr>
      </w:pPr>
      <w:r w:rsidRPr="007D6D7A">
        <w:rPr>
          <w:rFonts w:ascii="Arial" w:eastAsia="Calibri" w:hAnsi="Arial" w:cs="Arial"/>
          <w:sz w:val="17"/>
          <w:szCs w:val="17"/>
        </w:rPr>
        <w:t>DEFCON 532A SC1 (</w:t>
      </w:r>
      <w:proofErr w:type="spellStart"/>
      <w:r w:rsidRPr="007D6D7A">
        <w:rPr>
          <w:rFonts w:ascii="Arial" w:eastAsia="Calibri" w:hAnsi="Arial" w:cs="Arial"/>
          <w:sz w:val="17"/>
          <w:szCs w:val="17"/>
        </w:rPr>
        <w:t>Edn</w:t>
      </w:r>
      <w:proofErr w:type="spellEnd"/>
      <w:r w:rsidRPr="007D6D7A">
        <w:rPr>
          <w:rFonts w:ascii="Arial" w:eastAsia="Calibri" w:hAnsi="Arial" w:cs="Arial"/>
          <w:sz w:val="17"/>
          <w:szCs w:val="17"/>
        </w:rPr>
        <w:t xml:space="preserve"> 08/20) - Protection of Personal Data </w:t>
      </w:r>
    </w:p>
    <w:p w14:paraId="745AE021" w14:textId="77777777" w:rsidR="00EC5881" w:rsidRPr="007D6D7A" w:rsidRDefault="00EC5881" w:rsidP="00EC5881">
      <w:pPr>
        <w:spacing w:after="0"/>
        <w:rPr>
          <w:rFonts w:ascii="Arial" w:eastAsia="Calibri" w:hAnsi="Arial" w:cs="Arial"/>
          <w:sz w:val="17"/>
          <w:szCs w:val="17"/>
        </w:rPr>
      </w:pPr>
      <w:r w:rsidRPr="007D6D7A">
        <w:rPr>
          <w:rFonts w:ascii="Arial" w:eastAsia="Calibri" w:hAnsi="Arial" w:cs="Arial"/>
          <w:sz w:val="17"/>
          <w:szCs w:val="17"/>
        </w:rPr>
        <w:t>(Where Personal Data is not being processed on behalf of the Authority)</w:t>
      </w:r>
    </w:p>
    <w:p w14:paraId="53DB01B5" w14:textId="77777777" w:rsidR="00EC5881" w:rsidRPr="007D6D7A" w:rsidRDefault="00EC5881" w:rsidP="00EC5881">
      <w:pPr>
        <w:spacing w:after="0"/>
        <w:rPr>
          <w:rFonts w:ascii="Arial" w:eastAsia="Calibri" w:hAnsi="Arial" w:cs="Arial"/>
          <w:sz w:val="17"/>
          <w:szCs w:val="17"/>
        </w:rPr>
      </w:pPr>
      <w:r w:rsidRPr="007D6D7A">
        <w:rPr>
          <w:rFonts w:ascii="Arial" w:eastAsia="Calibri" w:hAnsi="Arial" w:cs="Arial"/>
          <w:sz w:val="17"/>
          <w:szCs w:val="17"/>
        </w:rPr>
        <w:t>DEFCON 534 (</w:t>
      </w:r>
      <w:proofErr w:type="spellStart"/>
      <w:r w:rsidRPr="007D6D7A">
        <w:rPr>
          <w:rFonts w:ascii="Arial" w:eastAsia="Calibri" w:hAnsi="Arial" w:cs="Arial"/>
          <w:sz w:val="17"/>
          <w:szCs w:val="17"/>
        </w:rPr>
        <w:t>Edn</w:t>
      </w:r>
      <w:proofErr w:type="spellEnd"/>
      <w:r w:rsidRPr="007D6D7A">
        <w:rPr>
          <w:rFonts w:ascii="Arial" w:eastAsia="Calibri" w:hAnsi="Arial" w:cs="Arial"/>
          <w:sz w:val="17"/>
          <w:szCs w:val="17"/>
        </w:rPr>
        <w:t xml:space="preserve"> 06/17) – Subcontracting and Prompt Payment</w:t>
      </w:r>
    </w:p>
    <w:p w14:paraId="13DD4E0E" w14:textId="77777777" w:rsidR="00EC5881" w:rsidRPr="007D6D7A" w:rsidRDefault="00EC5881" w:rsidP="00EC5881">
      <w:pPr>
        <w:spacing w:after="0"/>
        <w:rPr>
          <w:rFonts w:ascii="Arial" w:eastAsia="Calibri" w:hAnsi="Arial" w:cs="Arial"/>
          <w:sz w:val="17"/>
          <w:szCs w:val="17"/>
        </w:rPr>
      </w:pPr>
      <w:r w:rsidRPr="007D6D7A">
        <w:rPr>
          <w:rFonts w:ascii="Arial" w:eastAsia="Calibri" w:hAnsi="Arial" w:cs="Arial"/>
          <w:sz w:val="17"/>
          <w:szCs w:val="17"/>
        </w:rPr>
        <w:t>DEFCON 538 (</w:t>
      </w:r>
      <w:proofErr w:type="spellStart"/>
      <w:r w:rsidRPr="007D6D7A">
        <w:rPr>
          <w:rFonts w:ascii="Arial" w:eastAsia="Calibri" w:hAnsi="Arial" w:cs="Arial"/>
          <w:sz w:val="17"/>
          <w:szCs w:val="17"/>
        </w:rPr>
        <w:t>Edn</w:t>
      </w:r>
      <w:proofErr w:type="spellEnd"/>
      <w:r w:rsidRPr="007D6D7A">
        <w:rPr>
          <w:rFonts w:ascii="Arial" w:eastAsia="Calibri" w:hAnsi="Arial" w:cs="Arial"/>
          <w:sz w:val="17"/>
          <w:szCs w:val="17"/>
        </w:rPr>
        <w:t xml:space="preserve"> 06/02) - Severability </w:t>
      </w:r>
    </w:p>
    <w:p w14:paraId="2C0825A3" w14:textId="1BD25229" w:rsidR="00EC5881" w:rsidRPr="007D6D7A" w:rsidRDefault="00EC5881" w:rsidP="00EC5881">
      <w:pPr>
        <w:spacing w:after="0"/>
        <w:rPr>
          <w:rFonts w:ascii="Arial" w:eastAsia="Calibri" w:hAnsi="Arial" w:cs="Arial"/>
          <w:sz w:val="17"/>
          <w:szCs w:val="17"/>
        </w:rPr>
      </w:pPr>
      <w:r w:rsidRPr="007D6D7A">
        <w:rPr>
          <w:rFonts w:ascii="Arial" w:eastAsia="Calibri" w:hAnsi="Arial" w:cs="Arial"/>
          <w:sz w:val="17"/>
          <w:szCs w:val="17"/>
        </w:rPr>
        <w:t>DEFCON 566 (</w:t>
      </w:r>
      <w:proofErr w:type="spellStart"/>
      <w:r w:rsidR="00F918FF" w:rsidRPr="007D6D7A">
        <w:rPr>
          <w:rFonts w:ascii="Arial" w:eastAsia="Calibri" w:hAnsi="Arial" w:cs="Arial"/>
          <w:sz w:val="17"/>
          <w:szCs w:val="17"/>
        </w:rPr>
        <w:t>Edn</w:t>
      </w:r>
      <w:proofErr w:type="spellEnd"/>
      <w:r w:rsidR="00F918FF" w:rsidRPr="007D6D7A">
        <w:rPr>
          <w:rFonts w:ascii="Arial" w:eastAsia="Calibri" w:hAnsi="Arial" w:cs="Arial"/>
          <w:sz w:val="17"/>
          <w:szCs w:val="17"/>
        </w:rPr>
        <w:t xml:space="preserve"> 10/20</w:t>
      </w:r>
      <w:r w:rsidRPr="007D6D7A">
        <w:rPr>
          <w:rFonts w:ascii="Arial" w:eastAsia="Calibri" w:hAnsi="Arial" w:cs="Arial"/>
          <w:sz w:val="17"/>
          <w:szCs w:val="17"/>
        </w:rPr>
        <w:t xml:space="preserve">) - Change of Control of Contractor </w:t>
      </w:r>
    </w:p>
    <w:p w14:paraId="4F989AAE" w14:textId="77777777" w:rsidR="00EC5881" w:rsidRPr="007D6D7A" w:rsidRDefault="00EC5881" w:rsidP="00EC5881">
      <w:pPr>
        <w:spacing w:after="0"/>
        <w:rPr>
          <w:rFonts w:ascii="Arial" w:eastAsia="Calibri" w:hAnsi="Arial" w:cs="Arial"/>
          <w:sz w:val="17"/>
          <w:szCs w:val="17"/>
        </w:rPr>
      </w:pPr>
      <w:r w:rsidRPr="007D6D7A">
        <w:rPr>
          <w:rFonts w:ascii="Arial" w:eastAsia="Calibri" w:hAnsi="Arial" w:cs="Arial"/>
          <w:sz w:val="17"/>
          <w:szCs w:val="17"/>
        </w:rPr>
        <w:t>DEFCON 609 (</w:t>
      </w:r>
      <w:proofErr w:type="spellStart"/>
      <w:r w:rsidRPr="007D6D7A">
        <w:rPr>
          <w:rFonts w:ascii="Arial" w:eastAsia="Calibri" w:hAnsi="Arial" w:cs="Arial"/>
          <w:sz w:val="17"/>
          <w:szCs w:val="17"/>
        </w:rPr>
        <w:t>Edn</w:t>
      </w:r>
      <w:proofErr w:type="spellEnd"/>
      <w:r w:rsidRPr="007D6D7A">
        <w:rPr>
          <w:rFonts w:ascii="Arial" w:eastAsia="Calibri" w:hAnsi="Arial" w:cs="Arial"/>
          <w:sz w:val="17"/>
          <w:szCs w:val="17"/>
        </w:rPr>
        <w:t xml:space="preserve"> 08/18) or SC1 (</w:t>
      </w:r>
      <w:proofErr w:type="spellStart"/>
      <w:r w:rsidRPr="007D6D7A">
        <w:rPr>
          <w:rFonts w:ascii="Arial" w:eastAsia="Calibri" w:hAnsi="Arial" w:cs="Arial"/>
          <w:sz w:val="17"/>
          <w:szCs w:val="17"/>
        </w:rPr>
        <w:t>Edn</w:t>
      </w:r>
      <w:proofErr w:type="spellEnd"/>
      <w:r w:rsidRPr="007D6D7A">
        <w:rPr>
          <w:rFonts w:ascii="Arial" w:eastAsia="Calibri" w:hAnsi="Arial" w:cs="Arial"/>
          <w:sz w:val="17"/>
          <w:szCs w:val="17"/>
        </w:rPr>
        <w:t xml:space="preserve"> 08/18) - Contractor's Records </w:t>
      </w:r>
    </w:p>
    <w:p w14:paraId="513F40BA" w14:textId="64757FC6" w:rsidR="00EC5881" w:rsidRPr="007D6D7A" w:rsidRDefault="00EC5881" w:rsidP="00EC5881">
      <w:pPr>
        <w:spacing w:after="0"/>
        <w:rPr>
          <w:rFonts w:ascii="Arial" w:eastAsia="Calibri" w:hAnsi="Arial" w:cs="Arial"/>
          <w:sz w:val="17"/>
          <w:szCs w:val="17"/>
        </w:rPr>
      </w:pPr>
      <w:r w:rsidRPr="007D6D7A">
        <w:rPr>
          <w:rFonts w:ascii="Arial" w:eastAsia="Calibri" w:hAnsi="Arial" w:cs="Arial"/>
          <w:sz w:val="17"/>
          <w:szCs w:val="17"/>
        </w:rPr>
        <w:t>DEFCON 620 SC1 (</w:t>
      </w:r>
      <w:proofErr w:type="spellStart"/>
      <w:r w:rsidRPr="007D6D7A">
        <w:rPr>
          <w:rFonts w:ascii="Arial" w:eastAsia="Calibri" w:hAnsi="Arial" w:cs="Arial"/>
          <w:sz w:val="17"/>
          <w:szCs w:val="17"/>
        </w:rPr>
        <w:t>Edn</w:t>
      </w:r>
      <w:proofErr w:type="spellEnd"/>
      <w:r w:rsidRPr="007D6D7A">
        <w:rPr>
          <w:rFonts w:ascii="Arial" w:eastAsia="Calibri" w:hAnsi="Arial" w:cs="Arial"/>
          <w:sz w:val="17"/>
          <w:szCs w:val="17"/>
        </w:rPr>
        <w:t xml:space="preserve"> 12/16)– Contract Change Control Procedure</w:t>
      </w:r>
    </w:p>
    <w:p w14:paraId="0AB3BB21" w14:textId="3F04BC6A" w:rsidR="00015AE7" w:rsidRPr="007D6D7A" w:rsidRDefault="00015AE7" w:rsidP="00EC5881">
      <w:pPr>
        <w:spacing w:after="0"/>
        <w:rPr>
          <w:rFonts w:ascii="Arial" w:eastAsia="Calibri" w:hAnsi="Arial" w:cs="Arial"/>
          <w:sz w:val="17"/>
          <w:szCs w:val="17"/>
        </w:rPr>
      </w:pPr>
      <w:r w:rsidRPr="007D6D7A">
        <w:rPr>
          <w:rFonts w:ascii="Arial" w:eastAsia="Calibri" w:hAnsi="Arial" w:cs="Arial"/>
          <w:sz w:val="17"/>
          <w:szCs w:val="17"/>
        </w:rPr>
        <w:t>DEFCON 624 SC1(</w:t>
      </w:r>
      <w:proofErr w:type="spellStart"/>
      <w:r w:rsidRPr="007D6D7A">
        <w:rPr>
          <w:rFonts w:ascii="Arial" w:eastAsia="Calibri" w:hAnsi="Arial" w:cs="Arial"/>
          <w:sz w:val="17"/>
          <w:szCs w:val="17"/>
        </w:rPr>
        <w:t>dn</w:t>
      </w:r>
      <w:proofErr w:type="spellEnd"/>
      <w:r w:rsidRPr="007D6D7A">
        <w:rPr>
          <w:rFonts w:ascii="Arial" w:eastAsia="Calibri" w:hAnsi="Arial" w:cs="Arial"/>
          <w:sz w:val="17"/>
          <w:szCs w:val="17"/>
        </w:rPr>
        <w:t xml:space="preserve"> 12/16) – Use of Asbestos</w:t>
      </w:r>
    </w:p>
    <w:p w14:paraId="02A2F465" w14:textId="1713C20F" w:rsidR="00EC5881" w:rsidRPr="007D6D7A" w:rsidRDefault="00EC5881" w:rsidP="00EC5881">
      <w:pPr>
        <w:spacing w:after="0"/>
        <w:rPr>
          <w:rFonts w:ascii="Arial" w:eastAsia="Calibri" w:hAnsi="Arial" w:cs="Arial"/>
          <w:sz w:val="17"/>
          <w:szCs w:val="17"/>
        </w:rPr>
      </w:pPr>
      <w:r w:rsidRPr="007D6D7A">
        <w:rPr>
          <w:rFonts w:ascii="Arial" w:eastAsia="Calibri" w:hAnsi="Arial" w:cs="Arial"/>
          <w:sz w:val="17"/>
          <w:szCs w:val="17"/>
        </w:rPr>
        <w:t>DEFCON 627 SC1 (</w:t>
      </w:r>
      <w:proofErr w:type="spellStart"/>
      <w:r w:rsidRPr="007D6D7A">
        <w:rPr>
          <w:rFonts w:ascii="Arial" w:eastAsia="Calibri" w:hAnsi="Arial" w:cs="Arial"/>
          <w:sz w:val="17"/>
          <w:szCs w:val="17"/>
        </w:rPr>
        <w:t>Edn</w:t>
      </w:r>
      <w:proofErr w:type="spellEnd"/>
      <w:r w:rsidRPr="007D6D7A">
        <w:rPr>
          <w:rFonts w:ascii="Arial" w:eastAsia="Calibri" w:hAnsi="Arial" w:cs="Arial"/>
          <w:sz w:val="17"/>
          <w:szCs w:val="17"/>
        </w:rPr>
        <w:t xml:space="preserve"> 12/16) - Requirement for a Certificate of Conformity </w:t>
      </w:r>
    </w:p>
    <w:p w14:paraId="6C087A69" w14:textId="33BD0ABF" w:rsidR="00015AE7" w:rsidRPr="007D6D7A" w:rsidRDefault="00015AE7" w:rsidP="00EC5881">
      <w:pPr>
        <w:spacing w:after="0"/>
        <w:rPr>
          <w:rFonts w:ascii="Arial" w:eastAsia="Calibri" w:hAnsi="Arial" w:cs="Arial"/>
          <w:sz w:val="17"/>
          <w:szCs w:val="17"/>
        </w:rPr>
      </w:pPr>
      <w:r w:rsidRPr="007D6D7A">
        <w:rPr>
          <w:rFonts w:ascii="Arial" w:eastAsia="Calibri" w:hAnsi="Arial" w:cs="Arial"/>
          <w:sz w:val="17"/>
          <w:szCs w:val="17"/>
        </w:rPr>
        <w:t>DEFCON 637 (</w:t>
      </w:r>
      <w:proofErr w:type="spellStart"/>
      <w:r w:rsidRPr="007D6D7A">
        <w:rPr>
          <w:rFonts w:ascii="Arial" w:eastAsia="Calibri" w:hAnsi="Arial" w:cs="Arial"/>
          <w:sz w:val="17"/>
          <w:szCs w:val="17"/>
        </w:rPr>
        <w:t>Edn</w:t>
      </w:r>
      <w:proofErr w:type="spellEnd"/>
      <w:r w:rsidRPr="007D6D7A">
        <w:rPr>
          <w:rFonts w:ascii="Arial" w:eastAsia="Calibri" w:hAnsi="Arial" w:cs="Arial"/>
          <w:sz w:val="17"/>
          <w:szCs w:val="17"/>
        </w:rPr>
        <w:t xml:space="preserve"> 05/17) – Defect Investigation and Liability</w:t>
      </w:r>
    </w:p>
    <w:p w14:paraId="40866B7B" w14:textId="77777777" w:rsidR="00EC5881" w:rsidRPr="007D6D7A" w:rsidRDefault="00EC5881" w:rsidP="00EC5881">
      <w:pPr>
        <w:spacing w:after="0"/>
        <w:rPr>
          <w:rFonts w:ascii="Arial" w:eastAsia="Calibri" w:hAnsi="Arial" w:cs="Arial"/>
          <w:sz w:val="17"/>
          <w:szCs w:val="17"/>
        </w:rPr>
      </w:pPr>
      <w:r w:rsidRPr="007D6D7A">
        <w:rPr>
          <w:rFonts w:ascii="Arial" w:eastAsia="Calibri" w:hAnsi="Arial" w:cs="Arial"/>
          <w:sz w:val="17"/>
          <w:szCs w:val="17"/>
        </w:rPr>
        <w:t>DEFCON 656A (</w:t>
      </w:r>
      <w:proofErr w:type="spellStart"/>
      <w:r w:rsidRPr="007D6D7A">
        <w:rPr>
          <w:rFonts w:ascii="Arial" w:eastAsia="Calibri" w:hAnsi="Arial" w:cs="Arial"/>
          <w:sz w:val="17"/>
          <w:szCs w:val="17"/>
        </w:rPr>
        <w:t>Edn</w:t>
      </w:r>
      <w:proofErr w:type="spellEnd"/>
      <w:r w:rsidRPr="007D6D7A">
        <w:rPr>
          <w:rFonts w:ascii="Arial" w:eastAsia="Calibri" w:hAnsi="Arial" w:cs="Arial"/>
          <w:sz w:val="17"/>
          <w:szCs w:val="17"/>
        </w:rPr>
        <w:t xml:space="preserve"> 08/16) - Termination for Convenience Under £5m </w:t>
      </w:r>
    </w:p>
    <w:p w14:paraId="7FD62EA4" w14:textId="77777777" w:rsidR="00EC5881" w:rsidRPr="007D6D7A" w:rsidRDefault="00EC5881" w:rsidP="00EC5881">
      <w:pPr>
        <w:spacing w:after="0" w:line="240" w:lineRule="auto"/>
        <w:ind w:right="-20"/>
        <w:rPr>
          <w:rFonts w:ascii="Arial" w:eastAsia="Arial" w:hAnsi="Arial" w:cs="Arial"/>
          <w:sz w:val="17"/>
          <w:szCs w:val="17"/>
        </w:rPr>
      </w:pPr>
      <w:r w:rsidRPr="007D6D7A">
        <w:rPr>
          <w:rFonts w:ascii="Arial" w:eastAsia="Arial" w:hAnsi="Arial" w:cs="Arial"/>
          <w:spacing w:val="-1"/>
          <w:sz w:val="17"/>
          <w:szCs w:val="17"/>
        </w:rPr>
        <w:t>DEFCON 658</w:t>
      </w:r>
      <w:r w:rsidRPr="007D6D7A">
        <w:rPr>
          <w:rFonts w:ascii="Arial" w:eastAsia="Arial" w:hAnsi="Arial" w:cs="Arial"/>
          <w:spacing w:val="1"/>
          <w:sz w:val="17"/>
          <w:szCs w:val="17"/>
        </w:rPr>
        <w:t xml:space="preserve"> SC1</w:t>
      </w:r>
      <w:r w:rsidRPr="007D6D7A">
        <w:rPr>
          <w:rFonts w:ascii="Arial" w:eastAsia="Arial" w:hAnsi="Arial" w:cs="Arial"/>
          <w:spacing w:val="2"/>
          <w:sz w:val="17"/>
          <w:szCs w:val="17"/>
        </w:rPr>
        <w:t xml:space="preserve"> </w:t>
      </w:r>
      <w:r w:rsidRPr="007D6D7A">
        <w:rPr>
          <w:rFonts w:ascii="Arial" w:eastAsia="Arial" w:hAnsi="Arial" w:cs="Arial"/>
          <w:spacing w:val="1"/>
          <w:sz w:val="17"/>
          <w:szCs w:val="17"/>
        </w:rPr>
        <w:t>(</w:t>
      </w:r>
      <w:r w:rsidRPr="007D6D7A">
        <w:rPr>
          <w:rFonts w:ascii="Arial" w:eastAsia="Arial" w:hAnsi="Arial" w:cs="Arial"/>
          <w:spacing w:val="-1"/>
          <w:sz w:val="17"/>
          <w:szCs w:val="17"/>
        </w:rPr>
        <w:t>Edn</w:t>
      </w:r>
      <w:r w:rsidRPr="007D6D7A">
        <w:rPr>
          <w:rFonts w:ascii="Arial" w:eastAsia="Arial" w:hAnsi="Arial" w:cs="Arial"/>
          <w:spacing w:val="1"/>
          <w:sz w:val="17"/>
          <w:szCs w:val="17"/>
        </w:rPr>
        <w:t>.</w:t>
      </w:r>
      <w:r w:rsidRPr="007D6D7A">
        <w:rPr>
          <w:rFonts w:ascii="Arial" w:eastAsia="Arial" w:hAnsi="Arial" w:cs="Arial"/>
          <w:spacing w:val="-1"/>
          <w:sz w:val="17"/>
          <w:szCs w:val="17"/>
        </w:rPr>
        <w:t>11</w:t>
      </w:r>
      <w:r w:rsidRPr="007D6D7A">
        <w:rPr>
          <w:rFonts w:ascii="Arial" w:eastAsia="Arial" w:hAnsi="Arial" w:cs="Arial"/>
          <w:spacing w:val="1"/>
          <w:sz w:val="17"/>
          <w:szCs w:val="17"/>
        </w:rPr>
        <w:t>/</w:t>
      </w:r>
      <w:r w:rsidRPr="007D6D7A">
        <w:rPr>
          <w:rFonts w:ascii="Arial" w:eastAsia="Arial" w:hAnsi="Arial" w:cs="Arial"/>
          <w:spacing w:val="-1"/>
          <w:sz w:val="17"/>
          <w:szCs w:val="17"/>
        </w:rPr>
        <w:t>17</w:t>
      </w:r>
      <w:r w:rsidRPr="007D6D7A">
        <w:rPr>
          <w:rFonts w:ascii="Arial" w:eastAsia="Arial" w:hAnsi="Arial" w:cs="Arial"/>
          <w:sz w:val="17"/>
          <w:szCs w:val="17"/>
        </w:rPr>
        <w:t>)</w:t>
      </w:r>
      <w:r w:rsidRPr="007D6D7A">
        <w:rPr>
          <w:rFonts w:ascii="Arial" w:eastAsia="Arial" w:hAnsi="Arial" w:cs="Arial"/>
          <w:spacing w:val="4"/>
          <w:sz w:val="17"/>
          <w:szCs w:val="17"/>
        </w:rPr>
        <w:t xml:space="preserve"> </w:t>
      </w:r>
      <w:r w:rsidRPr="007D6D7A">
        <w:rPr>
          <w:rFonts w:ascii="Arial" w:eastAsia="Arial" w:hAnsi="Arial" w:cs="Arial"/>
          <w:sz w:val="17"/>
          <w:szCs w:val="17"/>
        </w:rPr>
        <w:t>-</w:t>
      </w:r>
      <w:r w:rsidRPr="007D6D7A">
        <w:rPr>
          <w:rFonts w:ascii="Arial" w:eastAsia="Arial" w:hAnsi="Arial" w:cs="Arial"/>
          <w:spacing w:val="4"/>
          <w:sz w:val="17"/>
          <w:szCs w:val="17"/>
        </w:rPr>
        <w:t xml:space="preserve"> </w:t>
      </w:r>
      <w:r w:rsidRPr="007D6D7A">
        <w:rPr>
          <w:rFonts w:ascii="Arial" w:eastAsia="Arial" w:hAnsi="Arial" w:cs="Arial"/>
          <w:spacing w:val="-1"/>
          <w:sz w:val="17"/>
          <w:szCs w:val="17"/>
        </w:rPr>
        <w:t>Cyb</w:t>
      </w:r>
      <w:r w:rsidRPr="007D6D7A">
        <w:rPr>
          <w:rFonts w:ascii="Arial" w:eastAsia="Arial" w:hAnsi="Arial" w:cs="Arial"/>
          <w:spacing w:val="-3"/>
          <w:sz w:val="17"/>
          <w:szCs w:val="17"/>
        </w:rPr>
        <w:t>e</w:t>
      </w:r>
      <w:r w:rsidRPr="007D6D7A">
        <w:rPr>
          <w:rFonts w:ascii="Arial" w:eastAsia="Arial" w:hAnsi="Arial" w:cs="Arial"/>
          <w:sz w:val="17"/>
          <w:szCs w:val="17"/>
        </w:rPr>
        <w:t>r</w:t>
      </w:r>
    </w:p>
    <w:p w14:paraId="56C83C11" w14:textId="77777777" w:rsidR="00EC5881" w:rsidRPr="007D6D7A" w:rsidRDefault="00EC5881" w:rsidP="00EC5881">
      <w:pPr>
        <w:spacing w:after="0" w:line="240" w:lineRule="auto"/>
        <w:ind w:left="4" w:right="-20"/>
        <w:rPr>
          <w:rFonts w:ascii="Arial" w:eastAsia="Arial" w:hAnsi="Arial" w:cs="Arial"/>
          <w:sz w:val="17"/>
          <w:szCs w:val="17"/>
        </w:rPr>
      </w:pPr>
      <w:r w:rsidRPr="007D6D7A">
        <w:rPr>
          <w:rFonts w:ascii="Arial" w:eastAsia="Arial" w:hAnsi="Arial" w:cs="Arial"/>
          <w:spacing w:val="-1"/>
          <w:sz w:val="17"/>
          <w:szCs w:val="17"/>
        </w:rPr>
        <w:t xml:space="preserve">  Fu</w:t>
      </w:r>
      <w:r w:rsidRPr="007D6D7A">
        <w:rPr>
          <w:rFonts w:ascii="Arial" w:eastAsia="Arial" w:hAnsi="Arial" w:cs="Arial"/>
          <w:spacing w:val="1"/>
          <w:sz w:val="17"/>
          <w:szCs w:val="17"/>
        </w:rPr>
        <w:t>rt</w:t>
      </w:r>
      <w:r w:rsidRPr="007D6D7A">
        <w:rPr>
          <w:rFonts w:ascii="Arial" w:eastAsia="Arial" w:hAnsi="Arial" w:cs="Arial"/>
          <w:spacing w:val="-1"/>
          <w:sz w:val="17"/>
          <w:szCs w:val="17"/>
        </w:rPr>
        <w:t>he</w:t>
      </w:r>
      <w:r w:rsidRPr="007D6D7A">
        <w:rPr>
          <w:rFonts w:ascii="Arial" w:eastAsia="Arial" w:hAnsi="Arial" w:cs="Arial"/>
          <w:sz w:val="17"/>
          <w:szCs w:val="17"/>
        </w:rPr>
        <w:t>r</w:t>
      </w:r>
      <w:r w:rsidRPr="007D6D7A">
        <w:rPr>
          <w:rFonts w:ascii="Arial" w:eastAsia="Arial" w:hAnsi="Arial" w:cs="Arial"/>
          <w:spacing w:val="2"/>
          <w:sz w:val="17"/>
          <w:szCs w:val="17"/>
        </w:rPr>
        <w:t xml:space="preserve"> </w:t>
      </w:r>
      <w:r w:rsidRPr="007D6D7A">
        <w:rPr>
          <w:rFonts w:ascii="Arial" w:eastAsia="Arial" w:hAnsi="Arial" w:cs="Arial"/>
          <w:spacing w:val="1"/>
          <w:sz w:val="17"/>
          <w:szCs w:val="17"/>
        </w:rPr>
        <w:t>t</w:t>
      </w:r>
      <w:r w:rsidRPr="007D6D7A">
        <w:rPr>
          <w:rFonts w:ascii="Arial" w:eastAsia="Arial" w:hAnsi="Arial" w:cs="Arial"/>
          <w:sz w:val="17"/>
          <w:szCs w:val="17"/>
        </w:rPr>
        <w:t xml:space="preserve">o </w:t>
      </w:r>
      <w:r w:rsidRPr="007D6D7A">
        <w:rPr>
          <w:rFonts w:ascii="Arial" w:eastAsia="Arial" w:hAnsi="Arial" w:cs="Arial"/>
          <w:spacing w:val="-1"/>
          <w:sz w:val="17"/>
          <w:szCs w:val="17"/>
        </w:rPr>
        <w:t>DEF</w:t>
      </w:r>
      <w:r w:rsidRPr="007D6D7A">
        <w:rPr>
          <w:rFonts w:ascii="Arial" w:eastAsia="Arial" w:hAnsi="Arial" w:cs="Arial"/>
          <w:spacing w:val="-3"/>
          <w:sz w:val="17"/>
          <w:szCs w:val="17"/>
        </w:rPr>
        <w:t>C</w:t>
      </w:r>
      <w:r w:rsidRPr="007D6D7A">
        <w:rPr>
          <w:rFonts w:ascii="Arial" w:eastAsia="Arial" w:hAnsi="Arial" w:cs="Arial"/>
          <w:spacing w:val="-1"/>
          <w:sz w:val="17"/>
          <w:szCs w:val="17"/>
        </w:rPr>
        <w:t>O</w:t>
      </w:r>
      <w:r w:rsidRPr="007D6D7A">
        <w:rPr>
          <w:rFonts w:ascii="Arial" w:eastAsia="Arial" w:hAnsi="Arial" w:cs="Arial"/>
          <w:sz w:val="17"/>
          <w:szCs w:val="17"/>
        </w:rPr>
        <w:t xml:space="preserve">N </w:t>
      </w:r>
      <w:r w:rsidRPr="007D6D7A">
        <w:rPr>
          <w:rFonts w:ascii="Arial" w:eastAsia="Arial" w:hAnsi="Arial" w:cs="Arial"/>
          <w:spacing w:val="-1"/>
          <w:sz w:val="17"/>
          <w:szCs w:val="17"/>
        </w:rPr>
        <w:t>65</w:t>
      </w:r>
      <w:r w:rsidRPr="007D6D7A">
        <w:rPr>
          <w:rFonts w:ascii="Arial" w:eastAsia="Arial" w:hAnsi="Arial" w:cs="Arial"/>
          <w:sz w:val="17"/>
          <w:szCs w:val="17"/>
        </w:rPr>
        <w:t xml:space="preserve">8 </w:t>
      </w:r>
      <w:r w:rsidRPr="007D6D7A">
        <w:rPr>
          <w:rFonts w:ascii="Arial" w:eastAsia="Arial" w:hAnsi="Arial" w:cs="Arial"/>
          <w:spacing w:val="1"/>
          <w:sz w:val="17"/>
          <w:szCs w:val="17"/>
        </w:rPr>
        <w:t>t</w:t>
      </w:r>
      <w:r w:rsidRPr="007D6D7A">
        <w:rPr>
          <w:rFonts w:ascii="Arial" w:eastAsia="Arial" w:hAnsi="Arial" w:cs="Arial"/>
          <w:spacing w:val="-1"/>
          <w:sz w:val="17"/>
          <w:szCs w:val="17"/>
        </w:rPr>
        <w:t>h</w:t>
      </w:r>
      <w:r w:rsidRPr="007D6D7A">
        <w:rPr>
          <w:rFonts w:ascii="Arial" w:eastAsia="Arial" w:hAnsi="Arial" w:cs="Arial"/>
          <w:sz w:val="17"/>
          <w:szCs w:val="17"/>
        </w:rPr>
        <w:t xml:space="preserve">e </w:t>
      </w:r>
      <w:r w:rsidRPr="007D6D7A">
        <w:rPr>
          <w:rFonts w:ascii="Arial" w:eastAsia="Arial" w:hAnsi="Arial" w:cs="Arial"/>
          <w:spacing w:val="-1"/>
          <w:sz w:val="17"/>
          <w:szCs w:val="17"/>
        </w:rPr>
        <w:t>Cybe</w:t>
      </w:r>
      <w:r w:rsidRPr="007D6D7A">
        <w:rPr>
          <w:rFonts w:ascii="Arial" w:eastAsia="Arial" w:hAnsi="Arial" w:cs="Arial"/>
          <w:sz w:val="17"/>
          <w:szCs w:val="17"/>
        </w:rPr>
        <w:t>r</w:t>
      </w:r>
      <w:r w:rsidRPr="007D6D7A">
        <w:rPr>
          <w:rFonts w:ascii="Arial" w:eastAsia="Arial" w:hAnsi="Arial" w:cs="Arial"/>
          <w:spacing w:val="2"/>
          <w:sz w:val="17"/>
          <w:szCs w:val="17"/>
        </w:rPr>
        <w:t xml:space="preserve"> </w:t>
      </w:r>
      <w:r w:rsidRPr="007D6D7A">
        <w:rPr>
          <w:rFonts w:ascii="Arial" w:eastAsia="Arial" w:hAnsi="Arial" w:cs="Arial"/>
          <w:spacing w:val="-1"/>
          <w:sz w:val="17"/>
          <w:szCs w:val="17"/>
        </w:rPr>
        <w:t>R</w:t>
      </w:r>
      <w:r w:rsidRPr="007D6D7A">
        <w:rPr>
          <w:rFonts w:ascii="Arial" w:eastAsia="Arial" w:hAnsi="Arial" w:cs="Arial"/>
          <w:spacing w:val="1"/>
          <w:sz w:val="17"/>
          <w:szCs w:val="17"/>
        </w:rPr>
        <w:t>i</w:t>
      </w:r>
      <w:r w:rsidRPr="007D6D7A">
        <w:rPr>
          <w:rFonts w:ascii="Arial" w:eastAsia="Arial" w:hAnsi="Arial" w:cs="Arial"/>
          <w:spacing w:val="-1"/>
          <w:sz w:val="17"/>
          <w:szCs w:val="17"/>
        </w:rPr>
        <w:t>s</w:t>
      </w:r>
      <w:r w:rsidRPr="007D6D7A">
        <w:rPr>
          <w:rFonts w:ascii="Arial" w:eastAsia="Arial" w:hAnsi="Arial" w:cs="Arial"/>
          <w:sz w:val="17"/>
          <w:szCs w:val="17"/>
        </w:rPr>
        <w:t>k</w:t>
      </w:r>
      <w:r w:rsidRPr="007D6D7A">
        <w:rPr>
          <w:rFonts w:ascii="Arial" w:eastAsia="Arial" w:hAnsi="Arial" w:cs="Arial"/>
          <w:spacing w:val="2"/>
          <w:sz w:val="17"/>
          <w:szCs w:val="17"/>
        </w:rPr>
        <w:t xml:space="preserve"> </w:t>
      </w:r>
      <w:r w:rsidRPr="007D6D7A">
        <w:rPr>
          <w:rFonts w:ascii="Arial" w:eastAsia="Arial" w:hAnsi="Arial" w:cs="Arial"/>
          <w:spacing w:val="-1"/>
          <w:sz w:val="17"/>
          <w:szCs w:val="17"/>
        </w:rPr>
        <w:t>Lev</w:t>
      </w:r>
      <w:r w:rsidRPr="007D6D7A">
        <w:rPr>
          <w:rFonts w:ascii="Arial" w:eastAsia="Arial" w:hAnsi="Arial" w:cs="Arial"/>
          <w:spacing w:val="-3"/>
          <w:sz w:val="17"/>
          <w:szCs w:val="17"/>
        </w:rPr>
        <w:t>e</w:t>
      </w:r>
      <w:r w:rsidRPr="007D6D7A">
        <w:rPr>
          <w:rFonts w:ascii="Arial" w:eastAsia="Arial" w:hAnsi="Arial" w:cs="Arial"/>
          <w:sz w:val="17"/>
          <w:szCs w:val="17"/>
        </w:rPr>
        <w:t>l</w:t>
      </w:r>
      <w:r w:rsidRPr="007D6D7A">
        <w:rPr>
          <w:rFonts w:ascii="Arial" w:eastAsia="Arial" w:hAnsi="Arial" w:cs="Arial"/>
          <w:spacing w:val="1"/>
          <w:sz w:val="17"/>
          <w:szCs w:val="17"/>
        </w:rPr>
        <w:t xml:space="preserve"> </w:t>
      </w:r>
      <w:r w:rsidRPr="007D6D7A">
        <w:rPr>
          <w:rFonts w:ascii="Arial" w:eastAsia="Arial" w:hAnsi="Arial" w:cs="Arial"/>
          <w:spacing w:val="-1"/>
          <w:sz w:val="17"/>
          <w:szCs w:val="17"/>
        </w:rPr>
        <w:t>o</w:t>
      </w:r>
      <w:r w:rsidRPr="007D6D7A">
        <w:rPr>
          <w:rFonts w:ascii="Arial" w:eastAsia="Arial" w:hAnsi="Arial" w:cs="Arial"/>
          <w:sz w:val="17"/>
          <w:szCs w:val="17"/>
        </w:rPr>
        <w:t>f</w:t>
      </w:r>
      <w:r w:rsidRPr="007D6D7A">
        <w:rPr>
          <w:rFonts w:ascii="Arial" w:eastAsia="Arial" w:hAnsi="Arial" w:cs="Arial"/>
          <w:spacing w:val="1"/>
          <w:sz w:val="17"/>
          <w:szCs w:val="17"/>
        </w:rPr>
        <w:t xml:space="preserve"> t</w:t>
      </w:r>
      <w:r w:rsidRPr="007D6D7A">
        <w:rPr>
          <w:rFonts w:ascii="Arial" w:eastAsia="Arial" w:hAnsi="Arial" w:cs="Arial"/>
          <w:spacing w:val="-1"/>
          <w:sz w:val="17"/>
          <w:szCs w:val="17"/>
        </w:rPr>
        <w:t>h</w:t>
      </w:r>
      <w:r w:rsidRPr="007D6D7A">
        <w:rPr>
          <w:rFonts w:ascii="Arial" w:eastAsia="Arial" w:hAnsi="Arial" w:cs="Arial"/>
          <w:sz w:val="17"/>
          <w:szCs w:val="17"/>
        </w:rPr>
        <w:t xml:space="preserve">e </w:t>
      </w:r>
      <w:r w:rsidRPr="007D6D7A">
        <w:rPr>
          <w:rFonts w:ascii="Arial" w:eastAsia="Arial" w:hAnsi="Arial" w:cs="Arial"/>
          <w:spacing w:val="-1"/>
          <w:sz w:val="17"/>
          <w:szCs w:val="17"/>
        </w:rPr>
        <w:t>Con</w:t>
      </w:r>
      <w:r w:rsidRPr="007D6D7A">
        <w:rPr>
          <w:rFonts w:ascii="Arial" w:eastAsia="Arial" w:hAnsi="Arial" w:cs="Arial"/>
          <w:spacing w:val="1"/>
          <w:sz w:val="17"/>
          <w:szCs w:val="17"/>
        </w:rPr>
        <w:t>tr</w:t>
      </w:r>
      <w:r w:rsidRPr="007D6D7A">
        <w:rPr>
          <w:rFonts w:ascii="Arial" w:eastAsia="Arial" w:hAnsi="Arial" w:cs="Arial"/>
          <w:spacing w:val="-1"/>
          <w:sz w:val="17"/>
          <w:szCs w:val="17"/>
        </w:rPr>
        <w:t>ac</w:t>
      </w:r>
      <w:r w:rsidRPr="007D6D7A">
        <w:rPr>
          <w:rFonts w:ascii="Arial" w:eastAsia="Arial" w:hAnsi="Arial" w:cs="Arial"/>
          <w:sz w:val="17"/>
          <w:szCs w:val="17"/>
        </w:rPr>
        <w:t>t</w:t>
      </w:r>
      <w:r w:rsidRPr="007D6D7A">
        <w:rPr>
          <w:rFonts w:ascii="Arial" w:eastAsia="Arial" w:hAnsi="Arial" w:cs="Arial"/>
          <w:spacing w:val="1"/>
          <w:sz w:val="17"/>
          <w:szCs w:val="17"/>
        </w:rPr>
        <w:t xml:space="preserve"> </w:t>
      </w:r>
      <w:r w:rsidRPr="007D6D7A">
        <w:rPr>
          <w:rFonts w:ascii="Arial" w:eastAsia="Arial" w:hAnsi="Arial" w:cs="Arial"/>
          <w:spacing w:val="-2"/>
          <w:sz w:val="17"/>
          <w:szCs w:val="17"/>
        </w:rPr>
        <w:t>is</w:t>
      </w:r>
    </w:p>
    <w:p w14:paraId="5AB546FE" w14:textId="77777777" w:rsidR="00EC5881" w:rsidRPr="007D6D7A" w:rsidRDefault="00EC5881" w:rsidP="00EC5881">
      <w:pPr>
        <w:spacing w:after="0" w:line="240" w:lineRule="auto"/>
        <w:ind w:left="5" w:right="-20"/>
        <w:rPr>
          <w:rFonts w:ascii="Arial" w:eastAsia="Arial" w:hAnsi="Arial" w:cs="Arial"/>
          <w:sz w:val="17"/>
          <w:szCs w:val="17"/>
        </w:rPr>
      </w:pPr>
      <w:r w:rsidRPr="007D6D7A">
        <w:rPr>
          <w:rFonts w:ascii="Arial" w:eastAsia="Arial" w:hAnsi="Arial" w:cs="Arial"/>
          <w:spacing w:val="-1"/>
          <w:sz w:val="17"/>
          <w:szCs w:val="17"/>
        </w:rPr>
        <w:t xml:space="preserve">  Ve</w:t>
      </w:r>
      <w:r w:rsidRPr="007D6D7A">
        <w:rPr>
          <w:rFonts w:ascii="Arial" w:eastAsia="Arial" w:hAnsi="Arial" w:cs="Arial"/>
          <w:spacing w:val="1"/>
          <w:sz w:val="17"/>
          <w:szCs w:val="17"/>
        </w:rPr>
        <w:t>r</w:t>
      </w:r>
      <w:r w:rsidRPr="007D6D7A">
        <w:rPr>
          <w:rFonts w:ascii="Arial" w:eastAsia="Arial" w:hAnsi="Arial" w:cs="Arial"/>
          <w:sz w:val="17"/>
          <w:szCs w:val="17"/>
        </w:rPr>
        <w:t>y</w:t>
      </w:r>
      <w:r w:rsidRPr="007D6D7A">
        <w:rPr>
          <w:rFonts w:ascii="Arial" w:eastAsia="Arial" w:hAnsi="Arial" w:cs="Arial"/>
          <w:spacing w:val="-3"/>
          <w:sz w:val="17"/>
          <w:szCs w:val="17"/>
        </w:rPr>
        <w:t xml:space="preserve"> </w:t>
      </w:r>
      <w:r w:rsidRPr="007D6D7A">
        <w:rPr>
          <w:rFonts w:ascii="Arial" w:eastAsia="Arial" w:hAnsi="Arial" w:cs="Arial"/>
          <w:spacing w:val="-1"/>
          <w:sz w:val="17"/>
          <w:szCs w:val="17"/>
        </w:rPr>
        <w:t>Low</w:t>
      </w:r>
      <w:r w:rsidRPr="007D6D7A">
        <w:rPr>
          <w:rFonts w:ascii="Arial" w:eastAsia="Arial" w:hAnsi="Arial" w:cs="Arial"/>
          <w:sz w:val="17"/>
          <w:szCs w:val="17"/>
        </w:rPr>
        <w:t>,</w:t>
      </w:r>
      <w:r w:rsidRPr="007D6D7A">
        <w:rPr>
          <w:rFonts w:ascii="Arial" w:eastAsia="Arial" w:hAnsi="Arial" w:cs="Arial"/>
          <w:spacing w:val="1"/>
          <w:sz w:val="17"/>
          <w:szCs w:val="17"/>
        </w:rPr>
        <w:t xml:space="preserve"> </w:t>
      </w:r>
      <w:r w:rsidRPr="007D6D7A">
        <w:rPr>
          <w:rFonts w:ascii="Arial" w:eastAsia="Arial" w:hAnsi="Arial" w:cs="Arial"/>
          <w:spacing w:val="-4"/>
          <w:sz w:val="17"/>
          <w:szCs w:val="17"/>
        </w:rPr>
        <w:t>a</w:t>
      </w:r>
      <w:r w:rsidRPr="007D6D7A">
        <w:rPr>
          <w:rFonts w:ascii="Arial" w:eastAsia="Arial" w:hAnsi="Arial" w:cs="Arial"/>
          <w:sz w:val="17"/>
          <w:szCs w:val="17"/>
        </w:rPr>
        <w:t>s</w:t>
      </w:r>
      <w:r w:rsidRPr="007D6D7A">
        <w:rPr>
          <w:rFonts w:ascii="Arial" w:eastAsia="Arial" w:hAnsi="Arial" w:cs="Arial"/>
          <w:spacing w:val="4"/>
          <w:sz w:val="17"/>
          <w:szCs w:val="17"/>
        </w:rPr>
        <w:t xml:space="preserve"> </w:t>
      </w:r>
      <w:r w:rsidRPr="007D6D7A">
        <w:rPr>
          <w:rFonts w:ascii="Arial" w:eastAsia="Arial" w:hAnsi="Arial" w:cs="Arial"/>
          <w:spacing w:val="-1"/>
          <w:sz w:val="17"/>
          <w:szCs w:val="17"/>
        </w:rPr>
        <w:t>de</w:t>
      </w:r>
      <w:r w:rsidRPr="007D6D7A">
        <w:rPr>
          <w:rFonts w:ascii="Arial" w:eastAsia="Arial" w:hAnsi="Arial" w:cs="Arial"/>
          <w:spacing w:val="-2"/>
          <w:sz w:val="17"/>
          <w:szCs w:val="17"/>
        </w:rPr>
        <w:t>f</w:t>
      </w:r>
      <w:r w:rsidRPr="007D6D7A">
        <w:rPr>
          <w:rFonts w:ascii="Arial" w:eastAsia="Arial" w:hAnsi="Arial" w:cs="Arial"/>
          <w:spacing w:val="1"/>
          <w:sz w:val="17"/>
          <w:szCs w:val="17"/>
        </w:rPr>
        <w:t>i</w:t>
      </w:r>
      <w:r w:rsidRPr="007D6D7A">
        <w:rPr>
          <w:rFonts w:ascii="Arial" w:eastAsia="Arial" w:hAnsi="Arial" w:cs="Arial"/>
          <w:spacing w:val="-1"/>
          <w:sz w:val="17"/>
          <w:szCs w:val="17"/>
        </w:rPr>
        <w:t>ne</w:t>
      </w:r>
      <w:r w:rsidRPr="007D6D7A">
        <w:rPr>
          <w:rFonts w:ascii="Arial" w:eastAsia="Arial" w:hAnsi="Arial" w:cs="Arial"/>
          <w:sz w:val="17"/>
          <w:szCs w:val="17"/>
        </w:rPr>
        <w:t xml:space="preserve">d </w:t>
      </w:r>
      <w:r w:rsidRPr="007D6D7A">
        <w:rPr>
          <w:rFonts w:ascii="Arial" w:eastAsia="Arial" w:hAnsi="Arial" w:cs="Arial"/>
          <w:spacing w:val="1"/>
          <w:sz w:val="17"/>
          <w:szCs w:val="17"/>
        </w:rPr>
        <w:t>i</w:t>
      </w:r>
      <w:r w:rsidRPr="007D6D7A">
        <w:rPr>
          <w:rFonts w:ascii="Arial" w:eastAsia="Arial" w:hAnsi="Arial" w:cs="Arial"/>
          <w:sz w:val="17"/>
          <w:szCs w:val="17"/>
        </w:rPr>
        <w:t>n</w:t>
      </w:r>
      <w:r w:rsidRPr="007D6D7A">
        <w:rPr>
          <w:rFonts w:ascii="Arial" w:eastAsia="Arial" w:hAnsi="Arial" w:cs="Arial"/>
          <w:spacing w:val="-3"/>
          <w:sz w:val="17"/>
          <w:szCs w:val="17"/>
        </w:rPr>
        <w:t xml:space="preserve"> </w:t>
      </w:r>
      <w:r w:rsidRPr="007D6D7A">
        <w:rPr>
          <w:rFonts w:ascii="Arial" w:eastAsia="Arial" w:hAnsi="Arial" w:cs="Arial"/>
          <w:spacing w:val="-1"/>
          <w:sz w:val="17"/>
          <w:szCs w:val="17"/>
        </w:rPr>
        <w:t>De</w:t>
      </w:r>
      <w:r w:rsidRPr="007D6D7A">
        <w:rPr>
          <w:rFonts w:ascii="Arial" w:eastAsia="Arial" w:hAnsi="Arial" w:cs="Arial"/>
          <w:sz w:val="17"/>
          <w:szCs w:val="17"/>
        </w:rPr>
        <w:t>f</w:t>
      </w:r>
      <w:r w:rsidRPr="007D6D7A">
        <w:rPr>
          <w:rFonts w:ascii="Arial" w:eastAsia="Arial" w:hAnsi="Arial" w:cs="Arial"/>
          <w:spacing w:val="1"/>
          <w:sz w:val="17"/>
          <w:szCs w:val="17"/>
        </w:rPr>
        <w:t xml:space="preserve"> </w:t>
      </w:r>
      <w:r w:rsidRPr="007D6D7A">
        <w:rPr>
          <w:rFonts w:ascii="Arial" w:eastAsia="Arial" w:hAnsi="Arial" w:cs="Arial"/>
          <w:spacing w:val="-1"/>
          <w:sz w:val="17"/>
          <w:szCs w:val="17"/>
        </w:rPr>
        <w:t>S</w:t>
      </w:r>
      <w:r w:rsidRPr="007D6D7A">
        <w:rPr>
          <w:rFonts w:ascii="Arial" w:eastAsia="Arial" w:hAnsi="Arial" w:cs="Arial"/>
          <w:spacing w:val="1"/>
          <w:sz w:val="17"/>
          <w:szCs w:val="17"/>
        </w:rPr>
        <w:t>t</w:t>
      </w:r>
      <w:r w:rsidRPr="007D6D7A">
        <w:rPr>
          <w:rFonts w:ascii="Arial" w:eastAsia="Arial" w:hAnsi="Arial" w:cs="Arial"/>
          <w:spacing w:val="-4"/>
          <w:sz w:val="17"/>
          <w:szCs w:val="17"/>
        </w:rPr>
        <w:t>a</w:t>
      </w:r>
      <w:r w:rsidRPr="007D6D7A">
        <w:rPr>
          <w:rFonts w:ascii="Arial" w:eastAsia="Arial" w:hAnsi="Arial" w:cs="Arial"/>
          <w:sz w:val="17"/>
          <w:szCs w:val="17"/>
        </w:rPr>
        <w:t xml:space="preserve">n </w:t>
      </w:r>
      <w:r w:rsidRPr="007D6D7A">
        <w:rPr>
          <w:rFonts w:ascii="Arial" w:eastAsia="Arial" w:hAnsi="Arial" w:cs="Arial"/>
          <w:spacing w:val="-1"/>
          <w:sz w:val="17"/>
          <w:szCs w:val="17"/>
        </w:rPr>
        <w:t>0</w:t>
      </w:r>
      <w:r w:rsidRPr="007D6D7A">
        <w:rPr>
          <w:rFonts w:ascii="Arial" w:eastAsia="Arial" w:hAnsi="Arial" w:cs="Arial"/>
          <w:spacing w:val="1"/>
          <w:sz w:val="17"/>
          <w:szCs w:val="17"/>
        </w:rPr>
        <w:t>5-</w:t>
      </w:r>
      <w:r w:rsidRPr="007D6D7A">
        <w:rPr>
          <w:rFonts w:ascii="Arial" w:eastAsia="Arial" w:hAnsi="Arial" w:cs="Arial"/>
          <w:spacing w:val="-1"/>
          <w:sz w:val="17"/>
          <w:szCs w:val="17"/>
        </w:rPr>
        <w:t>138</w:t>
      </w:r>
    </w:p>
    <w:bookmarkEnd w:id="67"/>
    <w:p w14:paraId="777170E9" w14:textId="77777777" w:rsidR="00EC5881" w:rsidRPr="007D6D7A" w:rsidRDefault="00EC5881" w:rsidP="00EC5881">
      <w:pPr>
        <w:spacing w:before="1" w:after="0" w:line="240" w:lineRule="exact"/>
        <w:rPr>
          <w:sz w:val="24"/>
          <w:szCs w:val="24"/>
        </w:rPr>
      </w:pPr>
    </w:p>
    <w:p w14:paraId="56059766" w14:textId="77777777" w:rsidR="00EC5881" w:rsidRPr="007D6D7A" w:rsidRDefault="00EC5881" w:rsidP="00EC5881">
      <w:pPr>
        <w:tabs>
          <w:tab w:val="left" w:pos="540"/>
        </w:tabs>
        <w:spacing w:after="0" w:line="240" w:lineRule="auto"/>
        <w:ind w:right="-20"/>
        <w:rPr>
          <w:rFonts w:ascii="Arial" w:eastAsia="Arial" w:hAnsi="Arial" w:cs="Arial"/>
          <w:sz w:val="17"/>
          <w:szCs w:val="17"/>
        </w:rPr>
      </w:pPr>
      <w:r w:rsidRPr="007D6D7A">
        <w:rPr>
          <w:rFonts w:ascii="Arial" w:eastAsia="Arial" w:hAnsi="Arial" w:cs="Arial"/>
          <w:b/>
          <w:bCs/>
          <w:spacing w:val="-1"/>
          <w:sz w:val="17"/>
          <w:szCs w:val="17"/>
        </w:rPr>
        <w:t>21</w:t>
      </w:r>
      <w:r w:rsidRPr="007D6D7A">
        <w:rPr>
          <w:rFonts w:ascii="Arial" w:eastAsia="Arial" w:hAnsi="Arial" w:cs="Arial"/>
          <w:b/>
          <w:bCs/>
          <w:sz w:val="17"/>
          <w:szCs w:val="17"/>
        </w:rPr>
        <w:tab/>
      </w:r>
      <w:r w:rsidRPr="007D6D7A">
        <w:rPr>
          <w:rFonts w:ascii="Arial" w:eastAsia="Arial" w:hAnsi="Arial" w:cs="Arial"/>
          <w:b/>
          <w:bCs/>
          <w:spacing w:val="2"/>
          <w:sz w:val="17"/>
          <w:szCs w:val="17"/>
        </w:rPr>
        <w:t>T</w:t>
      </w:r>
      <w:r w:rsidRPr="007D6D7A">
        <w:rPr>
          <w:rFonts w:ascii="Arial" w:eastAsia="Arial" w:hAnsi="Arial" w:cs="Arial"/>
          <w:b/>
          <w:bCs/>
          <w:spacing w:val="-1"/>
          <w:sz w:val="17"/>
          <w:szCs w:val="17"/>
        </w:rPr>
        <w:t>h</w:t>
      </w:r>
      <w:r w:rsidRPr="007D6D7A">
        <w:rPr>
          <w:rFonts w:ascii="Arial" w:eastAsia="Arial" w:hAnsi="Arial" w:cs="Arial"/>
          <w:b/>
          <w:bCs/>
          <w:sz w:val="17"/>
          <w:szCs w:val="17"/>
        </w:rPr>
        <w:t xml:space="preserve">e </w:t>
      </w:r>
      <w:r w:rsidRPr="007D6D7A">
        <w:rPr>
          <w:rFonts w:ascii="Arial" w:eastAsia="Arial" w:hAnsi="Arial" w:cs="Arial"/>
          <w:b/>
          <w:bCs/>
          <w:spacing w:val="-1"/>
          <w:sz w:val="17"/>
          <w:szCs w:val="17"/>
        </w:rPr>
        <w:t>spec</w:t>
      </w:r>
      <w:r w:rsidRPr="007D6D7A">
        <w:rPr>
          <w:rFonts w:ascii="Arial" w:eastAsia="Arial" w:hAnsi="Arial" w:cs="Arial"/>
          <w:b/>
          <w:bCs/>
          <w:spacing w:val="1"/>
          <w:sz w:val="17"/>
          <w:szCs w:val="17"/>
        </w:rPr>
        <w:t>i</w:t>
      </w:r>
      <w:r w:rsidRPr="007D6D7A">
        <w:rPr>
          <w:rFonts w:ascii="Arial" w:eastAsia="Arial" w:hAnsi="Arial" w:cs="Arial"/>
          <w:b/>
          <w:bCs/>
          <w:spacing w:val="-1"/>
          <w:sz w:val="17"/>
          <w:szCs w:val="17"/>
        </w:rPr>
        <w:t>a</w:t>
      </w:r>
      <w:r w:rsidRPr="007D6D7A">
        <w:rPr>
          <w:rFonts w:ascii="Arial" w:eastAsia="Arial" w:hAnsi="Arial" w:cs="Arial"/>
          <w:b/>
          <w:bCs/>
          <w:sz w:val="17"/>
          <w:szCs w:val="17"/>
        </w:rPr>
        <w:t>l</w:t>
      </w:r>
      <w:r w:rsidRPr="007D6D7A">
        <w:rPr>
          <w:rFonts w:ascii="Arial" w:eastAsia="Arial" w:hAnsi="Arial" w:cs="Arial"/>
          <w:b/>
          <w:bCs/>
          <w:spacing w:val="1"/>
          <w:sz w:val="17"/>
          <w:szCs w:val="17"/>
        </w:rPr>
        <w:t xml:space="preserve"> </w:t>
      </w:r>
      <w:r w:rsidRPr="007D6D7A">
        <w:rPr>
          <w:rFonts w:ascii="Arial" w:eastAsia="Arial" w:hAnsi="Arial" w:cs="Arial"/>
          <w:b/>
          <w:bCs/>
          <w:spacing w:val="-1"/>
          <w:sz w:val="17"/>
          <w:szCs w:val="17"/>
        </w:rPr>
        <w:t>cond</w:t>
      </w:r>
      <w:r w:rsidRPr="007D6D7A">
        <w:rPr>
          <w:rFonts w:ascii="Arial" w:eastAsia="Arial" w:hAnsi="Arial" w:cs="Arial"/>
          <w:b/>
          <w:bCs/>
          <w:spacing w:val="1"/>
          <w:sz w:val="17"/>
          <w:szCs w:val="17"/>
        </w:rPr>
        <w:t>iti</w:t>
      </w:r>
      <w:r w:rsidRPr="007D6D7A">
        <w:rPr>
          <w:rFonts w:ascii="Arial" w:eastAsia="Arial" w:hAnsi="Arial" w:cs="Arial"/>
          <w:b/>
          <w:bCs/>
          <w:spacing w:val="-1"/>
          <w:sz w:val="17"/>
          <w:szCs w:val="17"/>
        </w:rPr>
        <w:t>on</w:t>
      </w:r>
      <w:r w:rsidRPr="007D6D7A">
        <w:rPr>
          <w:rFonts w:ascii="Arial" w:eastAsia="Arial" w:hAnsi="Arial" w:cs="Arial"/>
          <w:b/>
          <w:bCs/>
          <w:sz w:val="17"/>
          <w:szCs w:val="17"/>
        </w:rPr>
        <w:t>s</w:t>
      </w:r>
      <w:r w:rsidRPr="007D6D7A">
        <w:rPr>
          <w:rFonts w:ascii="Arial" w:eastAsia="Arial" w:hAnsi="Arial" w:cs="Arial"/>
          <w:b/>
          <w:bCs/>
          <w:spacing w:val="-1"/>
          <w:sz w:val="17"/>
          <w:szCs w:val="17"/>
        </w:rPr>
        <w:t xml:space="preserve"> </w:t>
      </w:r>
      <w:r w:rsidRPr="007D6D7A">
        <w:rPr>
          <w:rFonts w:ascii="Arial" w:eastAsia="Arial" w:hAnsi="Arial" w:cs="Arial"/>
          <w:b/>
          <w:bCs/>
          <w:spacing w:val="1"/>
          <w:sz w:val="17"/>
          <w:szCs w:val="17"/>
        </w:rPr>
        <w:t>t</w:t>
      </w:r>
      <w:r w:rsidRPr="007D6D7A">
        <w:rPr>
          <w:rFonts w:ascii="Arial" w:eastAsia="Arial" w:hAnsi="Arial" w:cs="Arial"/>
          <w:b/>
          <w:bCs/>
          <w:spacing w:val="-1"/>
          <w:sz w:val="17"/>
          <w:szCs w:val="17"/>
        </w:rPr>
        <w:t>h</w:t>
      </w:r>
      <w:r w:rsidRPr="007D6D7A">
        <w:rPr>
          <w:rFonts w:ascii="Arial" w:eastAsia="Arial" w:hAnsi="Arial" w:cs="Arial"/>
          <w:b/>
          <w:bCs/>
          <w:spacing w:val="-4"/>
          <w:sz w:val="17"/>
          <w:szCs w:val="17"/>
        </w:rPr>
        <w:t>a</w:t>
      </w:r>
      <w:r w:rsidRPr="007D6D7A">
        <w:rPr>
          <w:rFonts w:ascii="Arial" w:eastAsia="Arial" w:hAnsi="Arial" w:cs="Arial"/>
          <w:b/>
          <w:bCs/>
          <w:sz w:val="17"/>
          <w:szCs w:val="17"/>
        </w:rPr>
        <w:t>t</w:t>
      </w:r>
      <w:r w:rsidRPr="007D6D7A">
        <w:rPr>
          <w:rFonts w:ascii="Arial" w:eastAsia="Arial" w:hAnsi="Arial" w:cs="Arial"/>
          <w:b/>
          <w:bCs/>
          <w:spacing w:val="2"/>
          <w:sz w:val="17"/>
          <w:szCs w:val="17"/>
        </w:rPr>
        <w:t xml:space="preserve"> </w:t>
      </w:r>
      <w:r w:rsidRPr="007D6D7A">
        <w:rPr>
          <w:rFonts w:ascii="Arial" w:eastAsia="Arial" w:hAnsi="Arial" w:cs="Arial"/>
          <w:b/>
          <w:bCs/>
          <w:spacing w:val="-1"/>
          <w:sz w:val="17"/>
          <w:szCs w:val="17"/>
        </w:rPr>
        <w:t>app</w:t>
      </w:r>
      <w:r w:rsidRPr="007D6D7A">
        <w:rPr>
          <w:rFonts w:ascii="Arial" w:eastAsia="Arial" w:hAnsi="Arial" w:cs="Arial"/>
          <w:b/>
          <w:bCs/>
          <w:spacing w:val="1"/>
          <w:sz w:val="17"/>
          <w:szCs w:val="17"/>
        </w:rPr>
        <w:t>l</w:t>
      </w:r>
      <w:r w:rsidRPr="007D6D7A">
        <w:rPr>
          <w:rFonts w:ascii="Arial" w:eastAsia="Arial" w:hAnsi="Arial" w:cs="Arial"/>
          <w:b/>
          <w:bCs/>
          <w:sz w:val="17"/>
          <w:szCs w:val="17"/>
        </w:rPr>
        <w:t>y</w:t>
      </w:r>
      <w:r w:rsidRPr="007D6D7A">
        <w:rPr>
          <w:rFonts w:ascii="Arial" w:eastAsia="Arial" w:hAnsi="Arial" w:cs="Arial"/>
          <w:b/>
          <w:bCs/>
          <w:spacing w:val="-5"/>
          <w:sz w:val="17"/>
          <w:szCs w:val="17"/>
        </w:rPr>
        <w:t xml:space="preserve"> </w:t>
      </w:r>
      <w:r w:rsidRPr="007D6D7A">
        <w:rPr>
          <w:rFonts w:ascii="Arial" w:eastAsia="Arial" w:hAnsi="Arial" w:cs="Arial"/>
          <w:b/>
          <w:bCs/>
          <w:spacing w:val="1"/>
          <w:sz w:val="17"/>
          <w:szCs w:val="17"/>
        </w:rPr>
        <w:t>t</w:t>
      </w:r>
      <w:r w:rsidRPr="007D6D7A">
        <w:rPr>
          <w:rFonts w:ascii="Arial" w:eastAsia="Arial" w:hAnsi="Arial" w:cs="Arial"/>
          <w:b/>
          <w:bCs/>
          <w:sz w:val="17"/>
          <w:szCs w:val="17"/>
        </w:rPr>
        <w:t xml:space="preserve">o </w:t>
      </w:r>
      <w:r w:rsidRPr="007D6D7A">
        <w:rPr>
          <w:rFonts w:ascii="Arial" w:eastAsia="Arial" w:hAnsi="Arial" w:cs="Arial"/>
          <w:b/>
          <w:bCs/>
          <w:spacing w:val="1"/>
          <w:sz w:val="17"/>
          <w:szCs w:val="17"/>
        </w:rPr>
        <w:t>t</w:t>
      </w:r>
      <w:r w:rsidRPr="007D6D7A">
        <w:rPr>
          <w:rFonts w:ascii="Arial" w:eastAsia="Arial" w:hAnsi="Arial" w:cs="Arial"/>
          <w:b/>
          <w:bCs/>
          <w:spacing w:val="-1"/>
          <w:sz w:val="17"/>
          <w:szCs w:val="17"/>
        </w:rPr>
        <w:t>h</w:t>
      </w:r>
      <w:r w:rsidRPr="007D6D7A">
        <w:rPr>
          <w:rFonts w:ascii="Arial" w:eastAsia="Arial" w:hAnsi="Arial" w:cs="Arial"/>
          <w:b/>
          <w:bCs/>
          <w:spacing w:val="1"/>
          <w:sz w:val="17"/>
          <w:szCs w:val="17"/>
        </w:rPr>
        <w:t>i</w:t>
      </w:r>
      <w:r w:rsidRPr="007D6D7A">
        <w:rPr>
          <w:rFonts w:ascii="Arial" w:eastAsia="Arial" w:hAnsi="Arial" w:cs="Arial"/>
          <w:b/>
          <w:bCs/>
          <w:sz w:val="17"/>
          <w:szCs w:val="17"/>
        </w:rPr>
        <w:t xml:space="preserve">s </w:t>
      </w:r>
      <w:r w:rsidRPr="007D6D7A">
        <w:rPr>
          <w:rFonts w:ascii="Arial" w:eastAsia="Arial" w:hAnsi="Arial" w:cs="Arial"/>
          <w:b/>
          <w:bCs/>
          <w:spacing w:val="-1"/>
          <w:sz w:val="17"/>
          <w:szCs w:val="17"/>
        </w:rPr>
        <w:t>Con</w:t>
      </w:r>
      <w:r w:rsidRPr="007D6D7A">
        <w:rPr>
          <w:rFonts w:ascii="Arial" w:eastAsia="Arial" w:hAnsi="Arial" w:cs="Arial"/>
          <w:b/>
          <w:bCs/>
          <w:spacing w:val="1"/>
          <w:sz w:val="17"/>
          <w:szCs w:val="17"/>
        </w:rPr>
        <w:t>tr</w:t>
      </w:r>
      <w:r w:rsidRPr="007D6D7A">
        <w:rPr>
          <w:rFonts w:ascii="Arial" w:eastAsia="Arial" w:hAnsi="Arial" w:cs="Arial"/>
          <w:b/>
          <w:bCs/>
          <w:spacing w:val="-1"/>
          <w:sz w:val="17"/>
          <w:szCs w:val="17"/>
        </w:rPr>
        <w:t>ac</w:t>
      </w:r>
      <w:r w:rsidRPr="007D6D7A">
        <w:rPr>
          <w:rFonts w:ascii="Arial" w:eastAsia="Arial" w:hAnsi="Arial" w:cs="Arial"/>
          <w:b/>
          <w:bCs/>
          <w:sz w:val="17"/>
          <w:szCs w:val="17"/>
        </w:rPr>
        <w:t>t</w:t>
      </w:r>
      <w:r w:rsidRPr="007D6D7A">
        <w:rPr>
          <w:rFonts w:ascii="Arial" w:eastAsia="Arial" w:hAnsi="Arial" w:cs="Arial"/>
          <w:b/>
          <w:bCs/>
          <w:spacing w:val="2"/>
          <w:sz w:val="17"/>
          <w:szCs w:val="17"/>
        </w:rPr>
        <w:t xml:space="preserve"> </w:t>
      </w:r>
      <w:r w:rsidRPr="007D6D7A">
        <w:rPr>
          <w:rFonts w:ascii="Arial" w:eastAsia="Arial" w:hAnsi="Arial" w:cs="Arial"/>
          <w:b/>
          <w:bCs/>
          <w:spacing w:val="-1"/>
          <w:sz w:val="17"/>
          <w:szCs w:val="17"/>
        </w:rPr>
        <w:t>a</w:t>
      </w:r>
      <w:r w:rsidRPr="007D6D7A">
        <w:rPr>
          <w:rFonts w:ascii="Arial" w:eastAsia="Arial" w:hAnsi="Arial" w:cs="Arial"/>
          <w:b/>
          <w:bCs/>
          <w:spacing w:val="1"/>
          <w:sz w:val="17"/>
          <w:szCs w:val="17"/>
        </w:rPr>
        <w:t>r</w:t>
      </w:r>
      <w:r w:rsidRPr="007D6D7A">
        <w:rPr>
          <w:rFonts w:ascii="Arial" w:eastAsia="Arial" w:hAnsi="Arial" w:cs="Arial"/>
          <w:b/>
          <w:bCs/>
          <w:spacing w:val="-1"/>
          <w:sz w:val="17"/>
          <w:szCs w:val="17"/>
        </w:rPr>
        <w:t>e</w:t>
      </w:r>
      <w:r w:rsidRPr="007D6D7A">
        <w:rPr>
          <w:rFonts w:ascii="Arial" w:eastAsia="Arial" w:hAnsi="Arial" w:cs="Arial"/>
          <w:b/>
          <w:bCs/>
          <w:sz w:val="17"/>
          <w:szCs w:val="17"/>
        </w:rPr>
        <w:t>:</w:t>
      </w:r>
    </w:p>
    <w:p w14:paraId="2F8E0E87" w14:textId="77777777" w:rsidR="00EC5881" w:rsidRPr="007D6D7A" w:rsidRDefault="00EC5881" w:rsidP="00EC5881">
      <w:pPr>
        <w:tabs>
          <w:tab w:val="num" w:pos="0"/>
        </w:tabs>
        <w:spacing w:after="0" w:line="240" w:lineRule="auto"/>
        <w:rPr>
          <w:rFonts w:ascii="Arial" w:hAnsi="Arial" w:cs="Arial"/>
          <w:sz w:val="17"/>
          <w:szCs w:val="17"/>
        </w:rPr>
      </w:pPr>
      <w:r w:rsidRPr="007D6D7A">
        <w:rPr>
          <w:rFonts w:ascii="Arial" w:hAnsi="Arial" w:cs="Arial"/>
          <w:sz w:val="17"/>
          <w:szCs w:val="17"/>
        </w:rPr>
        <w:t xml:space="preserve">AUTHORISATION BY THE CROWN FOR USE OF </w:t>
      </w:r>
      <w:proofErr w:type="gramStart"/>
      <w:r w:rsidRPr="007D6D7A">
        <w:rPr>
          <w:rFonts w:ascii="Arial" w:hAnsi="Arial" w:cs="Arial"/>
          <w:sz w:val="17"/>
          <w:szCs w:val="17"/>
        </w:rPr>
        <w:t>THIRD PARTY</w:t>
      </w:r>
      <w:proofErr w:type="gramEnd"/>
      <w:r w:rsidRPr="007D6D7A">
        <w:rPr>
          <w:rFonts w:ascii="Arial" w:hAnsi="Arial" w:cs="Arial"/>
          <w:sz w:val="17"/>
          <w:szCs w:val="17"/>
        </w:rPr>
        <w:t xml:space="preserve"> INTELLECTUAL PROPERTY RIGHTS</w:t>
      </w:r>
    </w:p>
    <w:p w14:paraId="77D02F26" w14:textId="77777777" w:rsidR="00EC5881" w:rsidRPr="007D6D7A" w:rsidRDefault="00EC5881" w:rsidP="00EC5881">
      <w:pPr>
        <w:spacing w:after="0" w:line="240" w:lineRule="auto"/>
        <w:rPr>
          <w:rFonts w:ascii="Arial" w:hAnsi="Arial" w:cs="Arial"/>
          <w:sz w:val="17"/>
          <w:szCs w:val="17"/>
        </w:rPr>
      </w:pPr>
      <w:r w:rsidRPr="007D6D7A">
        <w:rPr>
          <w:rFonts w:ascii="Arial" w:hAnsi="Arial" w:cs="Arial"/>
          <w:sz w:val="17"/>
          <w:szCs w:val="17"/>
        </w:rPr>
        <w:t xml:space="preserve">Notwithstanding any other provisions of the Contract and for the avoidance of doubt, award of the Contract by the Authority and placement of any contract task under it does not constitute an </w:t>
      </w:r>
      <w:proofErr w:type="spellStart"/>
      <w:r w:rsidRPr="007D6D7A">
        <w:rPr>
          <w:rFonts w:ascii="Arial" w:hAnsi="Arial" w:cs="Arial"/>
          <w:sz w:val="17"/>
          <w:szCs w:val="17"/>
        </w:rPr>
        <w:t>authorisation</w:t>
      </w:r>
      <w:proofErr w:type="spellEnd"/>
      <w:r w:rsidRPr="007D6D7A">
        <w:rPr>
          <w:rFonts w:ascii="Arial" w:hAnsi="Arial" w:cs="Arial"/>
          <w:sz w:val="17"/>
          <w:szCs w:val="17"/>
        </w:rPr>
        <w:t xml:space="preserve"> by the Crown under Sections 55 and 56 of the Patents Act 1977 or Section 12 of the Registered Designs Act 1949. The Contractor acknowledges that any such </w:t>
      </w:r>
      <w:proofErr w:type="spellStart"/>
      <w:r w:rsidRPr="007D6D7A">
        <w:rPr>
          <w:rFonts w:ascii="Arial" w:hAnsi="Arial" w:cs="Arial"/>
          <w:sz w:val="17"/>
          <w:szCs w:val="17"/>
        </w:rPr>
        <w:t>authorisation</w:t>
      </w:r>
      <w:proofErr w:type="spellEnd"/>
      <w:r w:rsidRPr="007D6D7A">
        <w:rPr>
          <w:rFonts w:ascii="Arial" w:hAnsi="Arial" w:cs="Arial"/>
          <w:sz w:val="17"/>
          <w:szCs w:val="17"/>
        </w:rPr>
        <w:t xml:space="preserve"> by the Authority under its statutory powers must be expressly provided in writing, with reference to the acts </w:t>
      </w:r>
      <w:proofErr w:type="spellStart"/>
      <w:r w:rsidRPr="007D6D7A">
        <w:rPr>
          <w:rFonts w:ascii="Arial" w:hAnsi="Arial" w:cs="Arial"/>
          <w:sz w:val="17"/>
          <w:szCs w:val="17"/>
        </w:rPr>
        <w:t>authorised</w:t>
      </w:r>
      <w:proofErr w:type="spellEnd"/>
      <w:r w:rsidRPr="007D6D7A">
        <w:rPr>
          <w:rFonts w:ascii="Arial" w:hAnsi="Arial" w:cs="Arial"/>
          <w:sz w:val="17"/>
          <w:szCs w:val="17"/>
        </w:rPr>
        <w:t xml:space="preserve"> and the specific intellectual property involved.</w:t>
      </w:r>
    </w:p>
    <w:p w14:paraId="08ADCA68" w14:textId="77777777" w:rsidR="00EC5881" w:rsidRPr="007D6D7A" w:rsidRDefault="00EC5881" w:rsidP="00EC5881">
      <w:pPr>
        <w:spacing w:before="1" w:after="0" w:line="240" w:lineRule="exact"/>
        <w:rPr>
          <w:sz w:val="24"/>
          <w:szCs w:val="24"/>
        </w:rPr>
      </w:pPr>
    </w:p>
    <w:p w14:paraId="0E3AA62A" w14:textId="77777777" w:rsidR="00EC5881" w:rsidRPr="007D6D7A" w:rsidRDefault="00EC5881" w:rsidP="00EC5881">
      <w:pPr>
        <w:tabs>
          <w:tab w:val="left" w:pos="540"/>
        </w:tabs>
        <w:spacing w:after="0" w:line="240" w:lineRule="auto"/>
        <w:ind w:right="-20"/>
        <w:rPr>
          <w:rFonts w:ascii="Arial" w:eastAsia="Arial" w:hAnsi="Arial" w:cs="Arial"/>
          <w:sz w:val="17"/>
          <w:szCs w:val="17"/>
        </w:rPr>
      </w:pPr>
      <w:r w:rsidRPr="007D6D7A">
        <w:rPr>
          <w:rFonts w:ascii="Arial" w:eastAsia="Arial" w:hAnsi="Arial" w:cs="Arial"/>
          <w:b/>
          <w:bCs/>
          <w:spacing w:val="-1"/>
          <w:sz w:val="17"/>
          <w:szCs w:val="17"/>
        </w:rPr>
        <w:t>22</w:t>
      </w:r>
      <w:r w:rsidRPr="007D6D7A">
        <w:rPr>
          <w:rFonts w:ascii="Arial" w:eastAsia="Arial" w:hAnsi="Arial" w:cs="Arial"/>
          <w:b/>
          <w:bCs/>
          <w:sz w:val="17"/>
          <w:szCs w:val="17"/>
        </w:rPr>
        <w:tab/>
      </w:r>
      <w:r w:rsidRPr="007D6D7A">
        <w:rPr>
          <w:rFonts w:ascii="Arial" w:eastAsia="Arial" w:hAnsi="Arial" w:cs="Arial"/>
          <w:b/>
          <w:bCs/>
          <w:spacing w:val="2"/>
          <w:sz w:val="17"/>
          <w:szCs w:val="17"/>
        </w:rPr>
        <w:t>T</w:t>
      </w:r>
      <w:r w:rsidRPr="007D6D7A">
        <w:rPr>
          <w:rFonts w:ascii="Arial" w:eastAsia="Arial" w:hAnsi="Arial" w:cs="Arial"/>
          <w:b/>
          <w:bCs/>
          <w:spacing w:val="-1"/>
          <w:sz w:val="17"/>
          <w:szCs w:val="17"/>
        </w:rPr>
        <w:t>h</w:t>
      </w:r>
      <w:r w:rsidRPr="007D6D7A">
        <w:rPr>
          <w:rFonts w:ascii="Arial" w:eastAsia="Arial" w:hAnsi="Arial" w:cs="Arial"/>
          <w:b/>
          <w:bCs/>
          <w:sz w:val="17"/>
          <w:szCs w:val="17"/>
        </w:rPr>
        <w:t xml:space="preserve">e </w:t>
      </w:r>
      <w:r w:rsidRPr="007D6D7A">
        <w:rPr>
          <w:rFonts w:ascii="Arial" w:eastAsia="Arial" w:hAnsi="Arial" w:cs="Arial"/>
          <w:b/>
          <w:bCs/>
          <w:spacing w:val="-1"/>
          <w:sz w:val="17"/>
          <w:szCs w:val="17"/>
        </w:rPr>
        <w:t>p</w:t>
      </w:r>
      <w:r w:rsidRPr="007D6D7A">
        <w:rPr>
          <w:rFonts w:ascii="Arial" w:eastAsia="Arial" w:hAnsi="Arial" w:cs="Arial"/>
          <w:b/>
          <w:bCs/>
          <w:spacing w:val="1"/>
          <w:sz w:val="17"/>
          <w:szCs w:val="17"/>
        </w:rPr>
        <w:t>r</w:t>
      </w:r>
      <w:r w:rsidRPr="007D6D7A">
        <w:rPr>
          <w:rFonts w:ascii="Arial" w:eastAsia="Arial" w:hAnsi="Arial" w:cs="Arial"/>
          <w:b/>
          <w:bCs/>
          <w:spacing w:val="-1"/>
          <w:sz w:val="17"/>
          <w:szCs w:val="17"/>
        </w:rPr>
        <w:t>ocesse</w:t>
      </w:r>
      <w:r w:rsidRPr="007D6D7A">
        <w:rPr>
          <w:rFonts w:ascii="Arial" w:eastAsia="Arial" w:hAnsi="Arial" w:cs="Arial"/>
          <w:b/>
          <w:bCs/>
          <w:sz w:val="17"/>
          <w:szCs w:val="17"/>
        </w:rPr>
        <w:t xml:space="preserve">s </w:t>
      </w:r>
      <w:r w:rsidRPr="007D6D7A">
        <w:rPr>
          <w:rFonts w:ascii="Arial" w:eastAsia="Arial" w:hAnsi="Arial" w:cs="Arial"/>
          <w:b/>
          <w:bCs/>
          <w:spacing w:val="1"/>
          <w:sz w:val="17"/>
          <w:szCs w:val="17"/>
        </w:rPr>
        <w:t>t</w:t>
      </w:r>
      <w:r w:rsidRPr="007D6D7A">
        <w:rPr>
          <w:rFonts w:ascii="Arial" w:eastAsia="Arial" w:hAnsi="Arial" w:cs="Arial"/>
          <w:b/>
          <w:bCs/>
          <w:spacing w:val="-1"/>
          <w:sz w:val="17"/>
          <w:szCs w:val="17"/>
        </w:rPr>
        <w:t>ha</w:t>
      </w:r>
      <w:r w:rsidRPr="007D6D7A">
        <w:rPr>
          <w:rFonts w:ascii="Arial" w:eastAsia="Arial" w:hAnsi="Arial" w:cs="Arial"/>
          <w:b/>
          <w:bCs/>
          <w:sz w:val="17"/>
          <w:szCs w:val="17"/>
        </w:rPr>
        <w:t>t</w:t>
      </w:r>
      <w:r w:rsidRPr="007D6D7A">
        <w:rPr>
          <w:rFonts w:ascii="Arial" w:eastAsia="Arial" w:hAnsi="Arial" w:cs="Arial"/>
          <w:b/>
          <w:bCs/>
          <w:spacing w:val="2"/>
          <w:sz w:val="17"/>
          <w:szCs w:val="17"/>
        </w:rPr>
        <w:t xml:space="preserve"> </w:t>
      </w:r>
      <w:r w:rsidRPr="007D6D7A">
        <w:rPr>
          <w:rFonts w:ascii="Arial" w:eastAsia="Arial" w:hAnsi="Arial" w:cs="Arial"/>
          <w:b/>
          <w:bCs/>
          <w:spacing w:val="-1"/>
          <w:sz w:val="17"/>
          <w:szCs w:val="17"/>
        </w:rPr>
        <w:t>ap</w:t>
      </w:r>
      <w:r w:rsidRPr="007D6D7A">
        <w:rPr>
          <w:rFonts w:ascii="Arial" w:eastAsia="Arial" w:hAnsi="Arial" w:cs="Arial"/>
          <w:b/>
          <w:bCs/>
          <w:spacing w:val="-3"/>
          <w:sz w:val="17"/>
          <w:szCs w:val="17"/>
        </w:rPr>
        <w:t>p</w:t>
      </w:r>
      <w:r w:rsidRPr="007D6D7A">
        <w:rPr>
          <w:rFonts w:ascii="Arial" w:eastAsia="Arial" w:hAnsi="Arial" w:cs="Arial"/>
          <w:b/>
          <w:bCs/>
          <w:spacing w:val="3"/>
          <w:sz w:val="17"/>
          <w:szCs w:val="17"/>
        </w:rPr>
        <w:t>l</w:t>
      </w:r>
      <w:r w:rsidRPr="007D6D7A">
        <w:rPr>
          <w:rFonts w:ascii="Arial" w:eastAsia="Arial" w:hAnsi="Arial" w:cs="Arial"/>
          <w:b/>
          <w:bCs/>
          <w:sz w:val="17"/>
          <w:szCs w:val="17"/>
        </w:rPr>
        <w:t>y</w:t>
      </w:r>
      <w:r w:rsidRPr="007D6D7A">
        <w:rPr>
          <w:rFonts w:ascii="Arial" w:eastAsia="Arial" w:hAnsi="Arial" w:cs="Arial"/>
          <w:b/>
          <w:bCs/>
          <w:spacing w:val="-5"/>
          <w:sz w:val="17"/>
          <w:szCs w:val="17"/>
        </w:rPr>
        <w:t xml:space="preserve"> </w:t>
      </w:r>
      <w:r w:rsidRPr="007D6D7A">
        <w:rPr>
          <w:rFonts w:ascii="Arial" w:eastAsia="Arial" w:hAnsi="Arial" w:cs="Arial"/>
          <w:b/>
          <w:bCs/>
          <w:spacing w:val="1"/>
          <w:sz w:val="17"/>
          <w:szCs w:val="17"/>
        </w:rPr>
        <w:t>t</w:t>
      </w:r>
      <w:r w:rsidRPr="007D6D7A">
        <w:rPr>
          <w:rFonts w:ascii="Arial" w:eastAsia="Arial" w:hAnsi="Arial" w:cs="Arial"/>
          <w:b/>
          <w:bCs/>
          <w:sz w:val="17"/>
          <w:szCs w:val="17"/>
        </w:rPr>
        <w:t xml:space="preserve">o </w:t>
      </w:r>
      <w:r w:rsidRPr="007D6D7A">
        <w:rPr>
          <w:rFonts w:ascii="Arial" w:eastAsia="Arial" w:hAnsi="Arial" w:cs="Arial"/>
          <w:b/>
          <w:bCs/>
          <w:spacing w:val="1"/>
          <w:sz w:val="17"/>
          <w:szCs w:val="17"/>
        </w:rPr>
        <w:t>t</w:t>
      </w:r>
      <w:r w:rsidRPr="007D6D7A">
        <w:rPr>
          <w:rFonts w:ascii="Arial" w:eastAsia="Arial" w:hAnsi="Arial" w:cs="Arial"/>
          <w:b/>
          <w:bCs/>
          <w:spacing w:val="-1"/>
          <w:sz w:val="17"/>
          <w:szCs w:val="17"/>
        </w:rPr>
        <w:t>h</w:t>
      </w:r>
      <w:r w:rsidRPr="007D6D7A">
        <w:rPr>
          <w:rFonts w:ascii="Arial" w:eastAsia="Arial" w:hAnsi="Arial" w:cs="Arial"/>
          <w:b/>
          <w:bCs/>
          <w:spacing w:val="1"/>
          <w:sz w:val="17"/>
          <w:szCs w:val="17"/>
        </w:rPr>
        <w:t>i</w:t>
      </w:r>
      <w:r w:rsidRPr="007D6D7A">
        <w:rPr>
          <w:rFonts w:ascii="Arial" w:eastAsia="Arial" w:hAnsi="Arial" w:cs="Arial"/>
          <w:b/>
          <w:bCs/>
          <w:sz w:val="17"/>
          <w:szCs w:val="17"/>
        </w:rPr>
        <w:t xml:space="preserve">s </w:t>
      </w:r>
      <w:r w:rsidRPr="007D6D7A">
        <w:rPr>
          <w:rFonts w:ascii="Arial" w:eastAsia="Arial" w:hAnsi="Arial" w:cs="Arial"/>
          <w:b/>
          <w:bCs/>
          <w:spacing w:val="-1"/>
          <w:sz w:val="17"/>
          <w:szCs w:val="17"/>
        </w:rPr>
        <w:t>Con</w:t>
      </w:r>
      <w:r w:rsidRPr="007D6D7A">
        <w:rPr>
          <w:rFonts w:ascii="Arial" w:eastAsia="Arial" w:hAnsi="Arial" w:cs="Arial"/>
          <w:b/>
          <w:bCs/>
          <w:spacing w:val="1"/>
          <w:sz w:val="17"/>
          <w:szCs w:val="17"/>
        </w:rPr>
        <w:t>tr</w:t>
      </w:r>
      <w:r w:rsidRPr="007D6D7A">
        <w:rPr>
          <w:rFonts w:ascii="Arial" w:eastAsia="Arial" w:hAnsi="Arial" w:cs="Arial"/>
          <w:b/>
          <w:bCs/>
          <w:spacing w:val="-1"/>
          <w:sz w:val="17"/>
          <w:szCs w:val="17"/>
        </w:rPr>
        <w:t>ac</w:t>
      </w:r>
      <w:r w:rsidRPr="007D6D7A">
        <w:rPr>
          <w:rFonts w:ascii="Arial" w:eastAsia="Arial" w:hAnsi="Arial" w:cs="Arial"/>
          <w:b/>
          <w:bCs/>
          <w:sz w:val="17"/>
          <w:szCs w:val="17"/>
        </w:rPr>
        <w:t>t</w:t>
      </w:r>
      <w:r w:rsidRPr="007D6D7A">
        <w:rPr>
          <w:rFonts w:ascii="Arial" w:eastAsia="Arial" w:hAnsi="Arial" w:cs="Arial"/>
          <w:b/>
          <w:bCs/>
          <w:spacing w:val="2"/>
          <w:sz w:val="17"/>
          <w:szCs w:val="17"/>
        </w:rPr>
        <w:t xml:space="preserve"> </w:t>
      </w:r>
      <w:r w:rsidRPr="007D6D7A">
        <w:rPr>
          <w:rFonts w:ascii="Arial" w:eastAsia="Arial" w:hAnsi="Arial" w:cs="Arial"/>
          <w:b/>
          <w:bCs/>
          <w:spacing w:val="-1"/>
          <w:sz w:val="17"/>
          <w:szCs w:val="17"/>
        </w:rPr>
        <w:t>a</w:t>
      </w:r>
      <w:r w:rsidRPr="007D6D7A">
        <w:rPr>
          <w:rFonts w:ascii="Arial" w:eastAsia="Arial" w:hAnsi="Arial" w:cs="Arial"/>
          <w:b/>
          <w:bCs/>
          <w:spacing w:val="1"/>
          <w:sz w:val="17"/>
          <w:szCs w:val="17"/>
        </w:rPr>
        <w:t>r</w:t>
      </w:r>
      <w:r w:rsidRPr="007D6D7A">
        <w:rPr>
          <w:rFonts w:ascii="Arial" w:eastAsia="Arial" w:hAnsi="Arial" w:cs="Arial"/>
          <w:b/>
          <w:bCs/>
          <w:spacing w:val="-4"/>
          <w:sz w:val="17"/>
          <w:szCs w:val="17"/>
        </w:rPr>
        <w:t>e</w:t>
      </w:r>
      <w:r w:rsidRPr="007D6D7A">
        <w:rPr>
          <w:rFonts w:ascii="Arial" w:eastAsia="Arial" w:hAnsi="Arial" w:cs="Arial"/>
          <w:b/>
          <w:bCs/>
          <w:sz w:val="17"/>
          <w:szCs w:val="17"/>
        </w:rPr>
        <w:t>:</w:t>
      </w:r>
    </w:p>
    <w:p w14:paraId="7B055D70" w14:textId="77777777" w:rsidR="00EC5881" w:rsidRPr="007D6D7A" w:rsidRDefault="00EC5881" w:rsidP="00EC5881">
      <w:pPr>
        <w:tabs>
          <w:tab w:val="num" w:pos="0"/>
        </w:tabs>
        <w:spacing w:after="0" w:line="240" w:lineRule="auto"/>
        <w:rPr>
          <w:rFonts w:ascii="Arial" w:hAnsi="Arial" w:cs="Arial"/>
          <w:b/>
          <w:sz w:val="17"/>
          <w:szCs w:val="17"/>
        </w:rPr>
      </w:pPr>
      <w:r w:rsidRPr="007D6D7A">
        <w:rPr>
          <w:rFonts w:ascii="Arial" w:hAnsi="Arial" w:cs="Arial"/>
          <w:sz w:val="17"/>
          <w:szCs w:val="17"/>
        </w:rPr>
        <w:t xml:space="preserve">The Contractor shall notify the Authority as soon as they become aware of any circumstance which will impact on their ability to deliver any of the requirements or meet any of the stated timescales. </w:t>
      </w:r>
    </w:p>
    <w:p w14:paraId="1BDE376D" w14:textId="77777777" w:rsidR="004522F8" w:rsidRPr="007D6D7A" w:rsidRDefault="004522F8" w:rsidP="004522F8">
      <w:pPr>
        <w:spacing w:after="0"/>
        <w:jc w:val="both"/>
      </w:pPr>
    </w:p>
    <w:p w14:paraId="37011C5A" w14:textId="77777777" w:rsidR="004522F8" w:rsidRPr="007D6D7A" w:rsidRDefault="004522F8" w:rsidP="004522F8">
      <w:pPr>
        <w:spacing w:after="0"/>
        <w:jc w:val="both"/>
      </w:pPr>
    </w:p>
    <w:p w14:paraId="40A974AC" w14:textId="77777777" w:rsidR="004522F8" w:rsidRPr="007D6D7A" w:rsidRDefault="004522F8" w:rsidP="004522F8">
      <w:pPr>
        <w:spacing w:after="0"/>
        <w:jc w:val="both"/>
      </w:pPr>
    </w:p>
    <w:p w14:paraId="3FEDCB5E" w14:textId="77777777" w:rsidR="004522F8" w:rsidRPr="007D6D7A" w:rsidRDefault="004522F8" w:rsidP="004522F8">
      <w:pPr>
        <w:spacing w:after="0"/>
        <w:jc w:val="both"/>
      </w:pPr>
    </w:p>
    <w:p w14:paraId="209FA9AB" w14:textId="77777777" w:rsidR="004522F8" w:rsidRPr="007D6D7A" w:rsidRDefault="004522F8" w:rsidP="004522F8">
      <w:pPr>
        <w:spacing w:after="0"/>
        <w:jc w:val="both"/>
      </w:pPr>
    </w:p>
    <w:p w14:paraId="283CDAC4" w14:textId="77777777" w:rsidR="004522F8" w:rsidRPr="007D6D7A" w:rsidRDefault="004522F8" w:rsidP="004522F8">
      <w:pPr>
        <w:spacing w:after="0"/>
        <w:jc w:val="both"/>
      </w:pPr>
    </w:p>
    <w:p w14:paraId="41A15C48" w14:textId="77777777" w:rsidR="004522F8" w:rsidRPr="007D6D7A" w:rsidRDefault="004522F8" w:rsidP="004522F8">
      <w:pPr>
        <w:spacing w:after="0"/>
        <w:jc w:val="both"/>
      </w:pPr>
    </w:p>
    <w:p w14:paraId="665E1025" w14:textId="77777777" w:rsidR="004522F8" w:rsidRPr="007D6D7A" w:rsidRDefault="004522F8" w:rsidP="004522F8">
      <w:pPr>
        <w:spacing w:after="0"/>
        <w:jc w:val="both"/>
      </w:pPr>
    </w:p>
    <w:p w14:paraId="419E3B0D" w14:textId="77777777" w:rsidR="004522F8" w:rsidRPr="007D6D7A" w:rsidRDefault="004522F8" w:rsidP="004522F8">
      <w:pPr>
        <w:spacing w:after="0"/>
        <w:jc w:val="both"/>
      </w:pPr>
    </w:p>
    <w:p w14:paraId="6E4C32DE" w14:textId="77777777" w:rsidR="004522F8" w:rsidRPr="007D6D7A" w:rsidRDefault="004522F8" w:rsidP="004522F8">
      <w:pPr>
        <w:spacing w:after="0"/>
        <w:jc w:val="both"/>
      </w:pPr>
    </w:p>
    <w:p w14:paraId="7C4863FC" w14:textId="77777777" w:rsidR="004522F8" w:rsidRPr="007D6D7A" w:rsidRDefault="004522F8" w:rsidP="004522F8">
      <w:pPr>
        <w:spacing w:after="0"/>
        <w:jc w:val="both"/>
      </w:pPr>
    </w:p>
    <w:p w14:paraId="0030A5C6" w14:textId="77777777" w:rsidR="004522F8" w:rsidRPr="007D6D7A" w:rsidRDefault="004522F8" w:rsidP="004522F8">
      <w:pPr>
        <w:spacing w:after="0"/>
        <w:jc w:val="both"/>
      </w:pPr>
    </w:p>
    <w:p w14:paraId="65544DB5" w14:textId="77777777" w:rsidR="004522F8" w:rsidRPr="007D6D7A" w:rsidRDefault="004522F8" w:rsidP="004522F8">
      <w:pPr>
        <w:spacing w:after="0"/>
        <w:jc w:val="both"/>
      </w:pPr>
    </w:p>
    <w:p w14:paraId="6E35FC1C" w14:textId="77777777" w:rsidR="004522F8" w:rsidRPr="007D6D7A" w:rsidRDefault="004522F8" w:rsidP="004522F8">
      <w:pPr>
        <w:spacing w:after="0"/>
        <w:jc w:val="both"/>
      </w:pPr>
    </w:p>
    <w:p w14:paraId="2815A0DB" w14:textId="77777777" w:rsidR="004522F8" w:rsidRPr="007D6D7A" w:rsidRDefault="004522F8" w:rsidP="004522F8">
      <w:pPr>
        <w:spacing w:after="0"/>
        <w:jc w:val="both"/>
      </w:pPr>
    </w:p>
    <w:p w14:paraId="60C8AD93" w14:textId="77777777" w:rsidR="004522F8" w:rsidRPr="007D6D7A" w:rsidRDefault="004522F8" w:rsidP="004522F8">
      <w:pPr>
        <w:spacing w:after="0"/>
        <w:jc w:val="both"/>
      </w:pPr>
    </w:p>
    <w:p w14:paraId="0DB7CD34" w14:textId="77777777" w:rsidR="004522F8" w:rsidRPr="007D6D7A" w:rsidRDefault="004522F8" w:rsidP="004522F8">
      <w:pPr>
        <w:spacing w:after="0"/>
        <w:jc w:val="both"/>
      </w:pPr>
    </w:p>
    <w:p w14:paraId="5F47ED79" w14:textId="77777777" w:rsidR="004522F8" w:rsidRPr="007D6D7A" w:rsidRDefault="004522F8" w:rsidP="004522F8">
      <w:pPr>
        <w:spacing w:after="0"/>
        <w:jc w:val="both"/>
      </w:pPr>
    </w:p>
    <w:p w14:paraId="656E33E4" w14:textId="77777777" w:rsidR="004522F8" w:rsidRPr="007D6D7A" w:rsidRDefault="004522F8" w:rsidP="004522F8">
      <w:pPr>
        <w:spacing w:after="0"/>
        <w:jc w:val="both"/>
      </w:pPr>
    </w:p>
    <w:p w14:paraId="4FC9921C" w14:textId="77777777" w:rsidR="004522F8" w:rsidRPr="007D6D7A" w:rsidRDefault="004522F8" w:rsidP="004522F8">
      <w:pPr>
        <w:spacing w:after="0"/>
        <w:jc w:val="both"/>
      </w:pPr>
    </w:p>
    <w:p w14:paraId="02F725AD" w14:textId="77777777" w:rsidR="004522F8" w:rsidRPr="007D6D7A" w:rsidRDefault="004522F8" w:rsidP="004522F8">
      <w:pPr>
        <w:spacing w:after="0"/>
        <w:jc w:val="both"/>
      </w:pPr>
    </w:p>
    <w:p w14:paraId="5E6D07BB" w14:textId="77777777" w:rsidR="004522F8" w:rsidRPr="007D6D7A" w:rsidRDefault="004522F8" w:rsidP="004522F8">
      <w:pPr>
        <w:spacing w:after="0"/>
        <w:jc w:val="both"/>
      </w:pPr>
    </w:p>
    <w:p w14:paraId="17CE7F62" w14:textId="77777777" w:rsidR="004522F8" w:rsidRPr="007D6D7A" w:rsidRDefault="004522F8" w:rsidP="004522F8">
      <w:pPr>
        <w:widowControl/>
        <w:spacing w:after="0"/>
        <w:sectPr w:rsidR="004522F8" w:rsidRPr="007D6D7A">
          <w:type w:val="continuous"/>
          <w:pgSz w:w="11940" w:h="16860"/>
          <w:pgMar w:top="567" w:right="567" w:bottom="567" w:left="567" w:header="567" w:footer="567" w:gutter="0"/>
          <w:cols w:num="2" w:space="292"/>
        </w:sectPr>
      </w:pPr>
    </w:p>
    <w:p w14:paraId="67F9930A" w14:textId="77777777" w:rsidR="004522F8" w:rsidRPr="007D6D7A" w:rsidRDefault="004522F8" w:rsidP="004522F8">
      <w:pPr>
        <w:spacing w:after="0"/>
        <w:jc w:val="both"/>
      </w:pPr>
    </w:p>
    <w:p w14:paraId="6C8AC890" w14:textId="5B155E41" w:rsidR="004522F8" w:rsidRPr="007D6D7A" w:rsidRDefault="004522F8" w:rsidP="004522F8">
      <w:pPr>
        <w:spacing w:after="0" w:line="252" w:lineRule="exact"/>
        <w:ind w:left="113" w:right="-20"/>
        <w:rPr>
          <w:rFonts w:ascii="Arial" w:eastAsia="Arial" w:hAnsi="Arial" w:cs="Arial"/>
          <w:b/>
          <w:bCs/>
        </w:rPr>
      </w:pPr>
    </w:p>
    <w:p w14:paraId="5DCDCD30" w14:textId="326A5973" w:rsidR="00092D72" w:rsidRPr="007D6D7A" w:rsidRDefault="00092D72" w:rsidP="004522F8">
      <w:pPr>
        <w:spacing w:after="0" w:line="252" w:lineRule="exact"/>
        <w:ind w:left="113" w:right="-20"/>
        <w:rPr>
          <w:rFonts w:ascii="Arial" w:eastAsia="Arial" w:hAnsi="Arial" w:cs="Arial"/>
          <w:b/>
          <w:bCs/>
        </w:rPr>
      </w:pPr>
    </w:p>
    <w:p w14:paraId="34F6520A" w14:textId="2F225A55" w:rsidR="00092D72" w:rsidRPr="007D6D7A" w:rsidRDefault="00092D72" w:rsidP="004522F8">
      <w:pPr>
        <w:spacing w:after="0" w:line="252" w:lineRule="exact"/>
        <w:ind w:left="113" w:right="-20"/>
        <w:rPr>
          <w:rFonts w:ascii="Arial" w:eastAsia="Arial" w:hAnsi="Arial" w:cs="Arial"/>
          <w:b/>
          <w:bCs/>
        </w:rPr>
      </w:pPr>
    </w:p>
    <w:p w14:paraId="53F04592" w14:textId="1FC1E21C" w:rsidR="00092D72" w:rsidRPr="007D6D7A" w:rsidRDefault="00092D72" w:rsidP="004522F8">
      <w:pPr>
        <w:spacing w:after="0" w:line="252" w:lineRule="exact"/>
        <w:ind w:left="113" w:right="-20"/>
        <w:rPr>
          <w:rFonts w:ascii="Arial" w:eastAsia="Arial" w:hAnsi="Arial" w:cs="Arial"/>
          <w:b/>
          <w:bCs/>
        </w:rPr>
      </w:pPr>
    </w:p>
    <w:p w14:paraId="6C0BFDD9" w14:textId="73495463" w:rsidR="00092D72" w:rsidRPr="007D6D7A" w:rsidRDefault="00092D72" w:rsidP="004522F8">
      <w:pPr>
        <w:spacing w:after="0" w:line="252" w:lineRule="exact"/>
        <w:ind w:left="113" w:right="-20"/>
        <w:rPr>
          <w:rFonts w:ascii="Arial" w:eastAsia="Arial" w:hAnsi="Arial" w:cs="Arial"/>
          <w:b/>
          <w:bCs/>
        </w:rPr>
      </w:pPr>
    </w:p>
    <w:p w14:paraId="5F3748A2" w14:textId="263F5304" w:rsidR="00092D72" w:rsidRPr="007D6D7A" w:rsidRDefault="00092D72" w:rsidP="004522F8">
      <w:pPr>
        <w:spacing w:after="0" w:line="252" w:lineRule="exact"/>
        <w:ind w:left="113" w:right="-20"/>
        <w:rPr>
          <w:rFonts w:ascii="Arial" w:eastAsia="Arial" w:hAnsi="Arial" w:cs="Arial"/>
          <w:b/>
          <w:bCs/>
        </w:rPr>
      </w:pPr>
    </w:p>
    <w:p w14:paraId="6660945F" w14:textId="3EF9130E" w:rsidR="00092D72" w:rsidRPr="007D6D7A" w:rsidRDefault="00092D72" w:rsidP="004522F8">
      <w:pPr>
        <w:spacing w:after="0" w:line="252" w:lineRule="exact"/>
        <w:ind w:left="113" w:right="-20"/>
        <w:rPr>
          <w:rFonts w:ascii="Arial" w:eastAsia="Arial" w:hAnsi="Arial" w:cs="Arial"/>
          <w:b/>
          <w:bCs/>
        </w:rPr>
      </w:pPr>
    </w:p>
    <w:p w14:paraId="745CE6A9" w14:textId="406D52E1" w:rsidR="00092D72" w:rsidRPr="007D6D7A" w:rsidRDefault="00092D72" w:rsidP="004522F8">
      <w:pPr>
        <w:spacing w:after="0" w:line="252" w:lineRule="exact"/>
        <w:ind w:left="113" w:right="-20"/>
        <w:rPr>
          <w:rFonts w:ascii="Arial" w:eastAsia="Arial" w:hAnsi="Arial" w:cs="Arial"/>
          <w:b/>
          <w:bCs/>
        </w:rPr>
      </w:pPr>
    </w:p>
    <w:p w14:paraId="3D115655" w14:textId="5B9CDC7D" w:rsidR="00092D72" w:rsidRPr="007D6D7A" w:rsidRDefault="00092D72" w:rsidP="004522F8">
      <w:pPr>
        <w:spacing w:after="0" w:line="252" w:lineRule="exact"/>
        <w:ind w:left="113" w:right="-20"/>
        <w:rPr>
          <w:rFonts w:ascii="Arial" w:eastAsia="Arial" w:hAnsi="Arial" w:cs="Arial"/>
          <w:b/>
          <w:bCs/>
        </w:rPr>
      </w:pPr>
    </w:p>
    <w:p w14:paraId="2BC39089" w14:textId="1468D448" w:rsidR="00092D72" w:rsidRPr="007D6D7A" w:rsidRDefault="00092D72" w:rsidP="004522F8">
      <w:pPr>
        <w:spacing w:after="0" w:line="252" w:lineRule="exact"/>
        <w:ind w:left="113" w:right="-20"/>
        <w:rPr>
          <w:rFonts w:ascii="Arial" w:eastAsia="Arial" w:hAnsi="Arial" w:cs="Arial"/>
          <w:b/>
          <w:bCs/>
        </w:rPr>
      </w:pPr>
    </w:p>
    <w:p w14:paraId="14A48CCD" w14:textId="3DA204A8" w:rsidR="00092D72" w:rsidRPr="007D6D7A" w:rsidRDefault="00092D72" w:rsidP="004522F8">
      <w:pPr>
        <w:spacing w:after="0" w:line="252" w:lineRule="exact"/>
        <w:ind w:left="113" w:right="-20"/>
        <w:rPr>
          <w:rFonts w:ascii="Arial" w:eastAsia="Arial" w:hAnsi="Arial" w:cs="Arial"/>
          <w:b/>
          <w:bCs/>
        </w:rPr>
      </w:pPr>
    </w:p>
    <w:p w14:paraId="0B997EC5" w14:textId="02D22CB2" w:rsidR="00092D72" w:rsidRPr="007D6D7A" w:rsidRDefault="00092D72" w:rsidP="004522F8">
      <w:pPr>
        <w:spacing w:after="0" w:line="252" w:lineRule="exact"/>
        <w:ind w:left="113" w:right="-20"/>
        <w:rPr>
          <w:rFonts w:ascii="Arial" w:eastAsia="Arial" w:hAnsi="Arial" w:cs="Arial"/>
          <w:b/>
          <w:bCs/>
        </w:rPr>
      </w:pPr>
    </w:p>
    <w:p w14:paraId="54096308" w14:textId="245AD5F9" w:rsidR="00092D72" w:rsidRPr="007D6D7A" w:rsidRDefault="00092D72" w:rsidP="004522F8">
      <w:pPr>
        <w:spacing w:after="0" w:line="252" w:lineRule="exact"/>
        <w:ind w:left="113" w:right="-20"/>
        <w:rPr>
          <w:rFonts w:ascii="Arial" w:eastAsia="Arial" w:hAnsi="Arial" w:cs="Arial"/>
          <w:b/>
          <w:bCs/>
        </w:rPr>
      </w:pPr>
    </w:p>
    <w:p w14:paraId="4BCF75B7" w14:textId="79661E52" w:rsidR="00092D72" w:rsidRPr="007D6D7A" w:rsidRDefault="00092D72" w:rsidP="004522F8">
      <w:pPr>
        <w:spacing w:after="0" w:line="252" w:lineRule="exact"/>
        <w:ind w:left="113" w:right="-20"/>
        <w:rPr>
          <w:rFonts w:ascii="Arial" w:eastAsia="Arial" w:hAnsi="Arial" w:cs="Arial"/>
          <w:b/>
          <w:bCs/>
        </w:rPr>
      </w:pPr>
    </w:p>
    <w:p w14:paraId="5DA62593" w14:textId="23E5CAB2" w:rsidR="00092D72" w:rsidRPr="007D6D7A" w:rsidRDefault="00092D72" w:rsidP="004522F8">
      <w:pPr>
        <w:spacing w:after="0" w:line="252" w:lineRule="exact"/>
        <w:ind w:left="113" w:right="-20"/>
        <w:rPr>
          <w:rFonts w:ascii="Arial" w:eastAsia="Arial" w:hAnsi="Arial" w:cs="Arial"/>
          <w:b/>
          <w:bCs/>
        </w:rPr>
      </w:pPr>
    </w:p>
    <w:p w14:paraId="419DCECE" w14:textId="6CF3B139" w:rsidR="00092D72" w:rsidRPr="007D6D7A" w:rsidRDefault="00092D72" w:rsidP="004522F8">
      <w:pPr>
        <w:spacing w:after="0" w:line="252" w:lineRule="exact"/>
        <w:ind w:left="113" w:right="-20"/>
        <w:rPr>
          <w:rFonts w:ascii="Arial" w:eastAsia="Arial" w:hAnsi="Arial" w:cs="Arial"/>
          <w:b/>
          <w:bCs/>
        </w:rPr>
      </w:pPr>
    </w:p>
    <w:p w14:paraId="5BE2BA9C" w14:textId="24762FC4" w:rsidR="00092D72" w:rsidRPr="007D6D7A" w:rsidRDefault="00092D72" w:rsidP="004522F8">
      <w:pPr>
        <w:spacing w:after="0" w:line="252" w:lineRule="exact"/>
        <w:ind w:left="113" w:right="-20"/>
        <w:rPr>
          <w:rFonts w:ascii="Arial" w:eastAsia="Arial" w:hAnsi="Arial" w:cs="Arial"/>
          <w:b/>
          <w:bCs/>
        </w:rPr>
      </w:pPr>
    </w:p>
    <w:p w14:paraId="65132B39" w14:textId="4F6D6ADB" w:rsidR="00092D72" w:rsidRPr="007D6D7A" w:rsidRDefault="00092D72" w:rsidP="004522F8">
      <w:pPr>
        <w:spacing w:after="0" w:line="252" w:lineRule="exact"/>
        <w:ind w:left="113" w:right="-20"/>
        <w:rPr>
          <w:rFonts w:ascii="Arial" w:eastAsia="Arial" w:hAnsi="Arial" w:cs="Arial"/>
          <w:b/>
          <w:bCs/>
        </w:rPr>
      </w:pPr>
    </w:p>
    <w:p w14:paraId="33A936EA" w14:textId="4CAE7216" w:rsidR="00092D72" w:rsidRPr="007D6D7A" w:rsidRDefault="00092D72" w:rsidP="004522F8">
      <w:pPr>
        <w:spacing w:after="0" w:line="252" w:lineRule="exact"/>
        <w:ind w:left="113" w:right="-20"/>
        <w:rPr>
          <w:rFonts w:ascii="Arial" w:eastAsia="Arial" w:hAnsi="Arial" w:cs="Arial"/>
          <w:b/>
          <w:bCs/>
        </w:rPr>
      </w:pPr>
    </w:p>
    <w:p w14:paraId="5B5BA6C2" w14:textId="00B6CC32" w:rsidR="00092D72" w:rsidRPr="007D6D7A" w:rsidRDefault="00092D72" w:rsidP="004522F8">
      <w:pPr>
        <w:spacing w:after="0" w:line="252" w:lineRule="exact"/>
        <w:ind w:left="113" w:right="-20"/>
        <w:rPr>
          <w:rFonts w:ascii="Arial" w:eastAsia="Arial" w:hAnsi="Arial" w:cs="Arial"/>
          <w:b/>
          <w:bCs/>
        </w:rPr>
      </w:pPr>
    </w:p>
    <w:p w14:paraId="7FC43D27" w14:textId="6F95E2BF" w:rsidR="00092D72" w:rsidRPr="007D6D7A" w:rsidRDefault="00092D72" w:rsidP="004522F8">
      <w:pPr>
        <w:spacing w:after="0" w:line="252" w:lineRule="exact"/>
        <w:ind w:left="113" w:right="-20"/>
        <w:rPr>
          <w:rFonts w:ascii="Arial" w:eastAsia="Arial" w:hAnsi="Arial" w:cs="Arial"/>
          <w:b/>
          <w:bCs/>
        </w:rPr>
      </w:pPr>
    </w:p>
    <w:p w14:paraId="64289A44" w14:textId="7FF4A0E3" w:rsidR="00092D72" w:rsidRPr="007D6D7A" w:rsidRDefault="00092D72" w:rsidP="004522F8">
      <w:pPr>
        <w:spacing w:after="0" w:line="252" w:lineRule="exact"/>
        <w:ind w:left="113" w:right="-20"/>
        <w:rPr>
          <w:rFonts w:ascii="Arial" w:eastAsia="Arial" w:hAnsi="Arial" w:cs="Arial"/>
          <w:b/>
          <w:bCs/>
        </w:rPr>
      </w:pPr>
    </w:p>
    <w:p w14:paraId="66CD30E1" w14:textId="63EB7EA6" w:rsidR="00092D72" w:rsidRPr="007D6D7A" w:rsidRDefault="00092D72" w:rsidP="004522F8">
      <w:pPr>
        <w:spacing w:after="0" w:line="252" w:lineRule="exact"/>
        <w:ind w:left="113" w:right="-20"/>
        <w:rPr>
          <w:rFonts w:ascii="Arial" w:eastAsia="Arial" w:hAnsi="Arial" w:cs="Arial"/>
          <w:b/>
          <w:bCs/>
        </w:rPr>
      </w:pPr>
    </w:p>
    <w:p w14:paraId="5C6686E3" w14:textId="77777777" w:rsidR="00092D72" w:rsidRPr="007D6D7A" w:rsidRDefault="00092D72" w:rsidP="004522F8">
      <w:pPr>
        <w:spacing w:after="0" w:line="252" w:lineRule="exact"/>
        <w:ind w:left="113" w:right="-20"/>
        <w:rPr>
          <w:rFonts w:ascii="Arial" w:eastAsia="Arial" w:hAnsi="Arial" w:cs="Arial"/>
          <w:b/>
          <w:bCs/>
        </w:rPr>
      </w:pPr>
    </w:p>
    <w:p w14:paraId="3D3587C4" w14:textId="77777777" w:rsidR="004522F8" w:rsidRPr="007D6D7A" w:rsidRDefault="004522F8" w:rsidP="004522F8">
      <w:pPr>
        <w:spacing w:before="16" w:after="0" w:line="240" w:lineRule="exact"/>
        <w:rPr>
          <w:rFonts w:ascii="Arial" w:eastAsia="Arial" w:hAnsi="Arial" w:cs="Arial"/>
          <w:b/>
          <w:bCs/>
          <w:spacing w:val="-1"/>
        </w:rPr>
      </w:pPr>
      <w:bookmarkStart w:id="71" w:name="_Hlk33388378"/>
    </w:p>
    <w:p w14:paraId="49A63B46" w14:textId="77777777" w:rsidR="004522F8" w:rsidRPr="007D6D7A" w:rsidRDefault="004522F8" w:rsidP="004522F8">
      <w:pPr>
        <w:spacing w:before="16" w:after="0" w:line="240" w:lineRule="exact"/>
        <w:jc w:val="center"/>
        <w:rPr>
          <w:rFonts w:ascii="Arial" w:eastAsia="Arial" w:hAnsi="Arial" w:cs="Arial"/>
          <w:b/>
          <w:bCs/>
          <w:spacing w:val="-1"/>
        </w:rPr>
      </w:pPr>
    </w:p>
    <w:p w14:paraId="093CDACD" w14:textId="77777777" w:rsidR="004522F8" w:rsidRPr="007D6D7A" w:rsidRDefault="004522F8" w:rsidP="004522F8">
      <w:pPr>
        <w:spacing w:after="0" w:line="240" w:lineRule="auto"/>
        <w:jc w:val="center"/>
        <w:rPr>
          <w:rFonts w:ascii="Arial" w:eastAsia="Arial" w:hAnsi="Arial" w:cs="Arial"/>
          <w:b/>
          <w:bCs/>
          <w:sz w:val="56"/>
          <w:szCs w:val="56"/>
        </w:rPr>
      </w:pPr>
      <w:r w:rsidRPr="007D6D7A">
        <w:rPr>
          <w:rFonts w:ascii="Arial" w:eastAsia="Arial" w:hAnsi="Arial" w:cs="Arial"/>
          <w:b/>
          <w:bCs/>
          <w:sz w:val="56"/>
          <w:szCs w:val="56"/>
        </w:rPr>
        <w:t xml:space="preserve">STATEMENT RELATING TO </w:t>
      </w:r>
    </w:p>
    <w:p w14:paraId="7EA2B34D" w14:textId="77777777" w:rsidR="004522F8" w:rsidRPr="007D6D7A" w:rsidRDefault="004522F8" w:rsidP="004522F8">
      <w:pPr>
        <w:spacing w:after="0" w:line="240" w:lineRule="auto"/>
        <w:jc w:val="center"/>
        <w:rPr>
          <w:rFonts w:ascii="Arial" w:eastAsia="Arial" w:hAnsi="Arial" w:cs="Arial"/>
          <w:b/>
          <w:bCs/>
          <w:sz w:val="56"/>
          <w:szCs w:val="56"/>
        </w:rPr>
      </w:pPr>
      <w:r w:rsidRPr="007D6D7A">
        <w:rPr>
          <w:rFonts w:ascii="Arial" w:eastAsia="Arial" w:hAnsi="Arial" w:cs="Arial"/>
          <w:b/>
          <w:bCs/>
          <w:sz w:val="56"/>
          <w:szCs w:val="56"/>
        </w:rPr>
        <w:t>GOOD STANDING</w:t>
      </w:r>
    </w:p>
    <w:p w14:paraId="42C58017" w14:textId="77777777" w:rsidR="004522F8" w:rsidRPr="007D6D7A" w:rsidRDefault="004522F8" w:rsidP="004522F8">
      <w:pPr>
        <w:spacing w:after="0" w:line="252" w:lineRule="exact"/>
        <w:ind w:left="113" w:right="-20"/>
        <w:rPr>
          <w:rFonts w:ascii="Arial" w:eastAsia="Arial" w:hAnsi="Arial" w:cs="Arial"/>
          <w:b/>
          <w:bCs/>
        </w:rPr>
      </w:pPr>
    </w:p>
    <w:p w14:paraId="2DCFDA95" w14:textId="77777777" w:rsidR="004522F8" w:rsidRPr="007D6D7A" w:rsidRDefault="004522F8" w:rsidP="004522F8">
      <w:pPr>
        <w:spacing w:after="0" w:line="252" w:lineRule="exact"/>
        <w:ind w:left="113" w:right="-20"/>
        <w:rPr>
          <w:rFonts w:ascii="Arial" w:eastAsia="Arial" w:hAnsi="Arial" w:cs="Arial"/>
          <w:b/>
          <w:bCs/>
        </w:rPr>
      </w:pPr>
    </w:p>
    <w:p w14:paraId="1A015302" w14:textId="77777777" w:rsidR="004522F8" w:rsidRPr="007D6D7A" w:rsidRDefault="004522F8" w:rsidP="004522F8">
      <w:pPr>
        <w:spacing w:after="0" w:line="252" w:lineRule="exact"/>
        <w:ind w:left="113" w:right="-20"/>
        <w:rPr>
          <w:rFonts w:ascii="Arial" w:eastAsia="Arial" w:hAnsi="Arial" w:cs="Arial"/>
          <w:b/>
          <w:bCs/>
        </w:rPr>
      </w:pPr>
    </w:p>
    <w:p w14:paraId="3FDA3524" w14:textId="77777777" w:rsidR="004522F8" w:rsidRPr="007D6D7A" w:rsidRDefault="004522F8" w:rsidP="004522F8">
      <w:pPr>
        <w:spacing w:after="0" w:line="252" w:lineRule="exact"/>
        <w:ind w:left="113" w:right="-20"/>
        <w:rPr>
          <w:rFonts w:ascii="Arial" w:eastAsia="Arial" w:hAnsi="Arial" w:cs="Arial"/>
          <w:b/>
          <w:bCs/>
        </w:rPr>
      </w:pPr>
    </w:p>
    <w:p w14:paraId="31356F82" w14:textId="77777777" w:rsidR="004522F8" w:rsidRPr="007D6D7A" w:rsidRDefault="004522F8" w:rsidP="004522F8">
      <w:pPr>
        <w:spacing w:after="0" w:line="252" w:lineRule="exact"/>
        <w:ind w:left="113" w:right="-20"/>
        <w:rPr>
          <w:rFonts w:ascii="Arial" w:eastAsia="Arial" w:hAnsi="Arial" w:cs="Arial"/>
          <w:b/>
          <w:bCs/>
        </w:rPr>
      </w:pPr>
    </w:p>
    <w:p w14:paraId="6A03A85D" w14:textId="77777777" w:rsidR="004522F8" w:rsidRPr="007D6D7A" w:rsidRDefault="004522F8" w:rsidP="004522F8">
      <w:pPr>
        <w:spacing w:after="0" w:line="252" w:lineRule="exact"/>
        <w:ind w:left="113" w:right="-20"/>
        <w:rPr>
          <w:rFonts w:ascii="Arial" w:eastAsia="Arial" w:hAnsi="Arial" w:cs="Arial"/>
          <w:b/>
          <w:bCs/>
        </w:rPr>
      </w:pPr>
    </w:p>
    <w:p w14:paraId="295EE555" w14:textId="77777777" w:rsidR="004522F8" w:rsidRPr="007D6D7A" w:rsidRDefault="004522F8" w:rsidP="004522F8">
      <w:pPr>
        <w:spacing w:after="0" w:line="252" w:lineRule="exact"/>
        <w:ind w:left="113" w:right="-20"/>
        <w:rPr>
          <w:rFonts w:ascii="Arial" w:eastAsia="Arial" w:hAnsi="Arial" w:cs="Arial"/>
          <w:b/>
          <w:bCs/>
        </w:rPr>
      </w:pPr>
    </w:p>
    <w:p w14:paraId="3890B6C9" w14:textId="77777777" w:rsidR="004522F8" w:rsidRPr="007D6D7A" w:rsidRDefault="004522F8" w:rsidP="004522F8">
      <w:pPr>
        <w:spacing w:after="0" w:line="252" w:lineRule="exact"/>
        <w:ind w:left="113" w:right="-20"/>
        <w:rPr>
          <w:rFonts w:ascii="Arial" w:eastAsia="Arial" w:hAnsi="Arial" w:cs="Arial"/>
          <w:b/>
          <w:bCs/>
        </w:rPr>
      </w:pPr>
    </w:p>
    <w:p w14:paraId="22C10CBF" w14:textId="77777777" w:rsidR="004522F8" w:rsidRPr="007D6D7A" w:rsidRDefault="004522F8" w:rsidP="004522F8">
      <w:pPr>
        <w:spacing w:after="0" w:line="252" w:lineRule="exact"/>
        <w:ind w:left="113" w:right="-20"/>
        <w:rPr>
          <w:rFonts w:ascii="Arial" w:eastAsia="Arial" w:hAnsi="Arial" w:cs="Arial"/>
          <w:b/>
          <w:bCs/>
        </w:rPr>
      </w:pPr>
    </w:p>
    <w:p w14:paraId="6312B90D" w14:textId="77777777" w:rsidR="004522F8" w:rsidRPr="007D6D7A" w:rsidRDefault="004522F8" w:rsidP="004522F8">
      <w:pPr>
        <w:spacing w:after="0" w:line="252" w:lineRule="exact"/>
        <w:ind w:left="113" w:right="-20"/>
        <w:rPr>
          <w:rFonts w:ascii="Arial" w:eastAsia="Arial" w:hAnsi="Arial" w:cs="Arial"/>
          <w:b/>
          <w:bCs/>
        </w:rPr>
      </w:pPr>
    </w:p>
    <w:p w14:paraId="6052145E" w14:textId="77777777" w:rsidR="004522F8" w:rsidRPr="007D6D7A" w:rsidRDefault="004522F8" w:rsidP="004522F8">
      <w:pPr>
        <w:spacing w:after="0" w:line="252" w:lineRule="exact"/>
        <w:ind w:left="113" w:right="-20"/>
        <w:rPr>
          <w:rFonts w:ascii="Arial" w:eastAsia="Arial" w:hAnsi="Arial" w:cs="Arial"/>
          <w:b/>
          <w:bCs/>
        </w:rPr>
      </w:pPr>
    </w:p>
    <w:p w14:paraId="47E44286" w14:textId="77777777" w:rsidR="004522F8" w:rsidRPr="007D6D7A" w:rsidRDefault="004522F8" w:rsidP="004522F8">
      <w:pPr>
        <w:spacing w:after="0" w:line="252" w:lineRule="exact"/>
        <w:ind w:left="113" w:right="-20"/>
        <w:rPr>
          <w:rFonts w:ascii="Arial" w:eastAsia="Arial" w:hAnsi="Arial" w:cs="Arial"/>
          <w:b/>
          <w:bCs/>
        </w:rPr>
      </w:pPr>
    </w:p>
    <w:p w14:paraId="1AD8E97F" w14:textId="77777777" w:rsidR="004522F8" w:rsidRPr="007D6D7A" w:rsidRDefault="004522F8" w:rsidP="004522F8">
      <w:pPr>
        <w:spacing w:after="0" w:line="252" w:lineRule="exact"/>
        <w:ind w:left="113" w:right="-20"/>
        <w:rPr>
          <w:rFonts w:ascii="Arial" w:eastAsia="Arial" w:hAnsi="Arial" w:cs="Arial"/>
          <w:b/>
          <w:bCs/>
        </w:rPr>
      </w:pPr>
    </w:p>
    <w:p w14:paraId="0E82664F" w14:textId="77777777" w:rsidR="004522F8" w:rsidRPr="007D6D7A" w:rsidRDefault="004522F8" w:rsidP="004522F8">
      <w:pPr>
        <w:spacing w:after="0" w:line="252" w:lineRule="exact"/>
        <w:ind w:left="113" w:right="-20"/>
        <w:rPr>
          <w:rFonts w:ascii="Arial" w:eastAsia="Arial" w:hAnsi="Arial" w:cs="Arial"/>
          <w:b/>
          <w:bCs/>
        </w:rPr>
      </w:pPr>
    </w:p>
    <w:p w14:paraId="3B9BAEE1" w14:textId="77777777" w:rsidR="004522F8" w:rsidRPr="007D6D7A" w:rsidRDefault="004522F8" w:rsidP="004522F8">
      <w:pPr>
        <w:spacing w:after="0" w:line="252" w:lineRule="exact"/>
        <w:ind w:left="113" w:right="-20"/>
        <w:rPr>
          <w:rFonts w:ascii="Arial" w:eastAsia="Arial" w:hAnsi="Arial" w:cs="Arial"/>
          <w:b/>
          <w:bCs/>
        </w:rPr>
      </w:pPr>
    </w:p>
    <w:p w14:paraId="5E90C0D5" w14:textId="77777777" w:rsidR="004522F8" w:rsidRPr="007D6D7A" w:rsidRDefault="004522F8" w:rsidP="004522F8">
      <w:pPr>
        <w:spacing w:after="0" w:line="252" w:lineRule="exact"/>
        <w:ind w:left="113" w:right="-20"/>
        <w:rPr>
          <w:rFonts w:ascii="Arial" w:eastAsia="Arial" w:hAnsi="Arial" w:cs="Arial"/>
          <w:b/>
          <w:bCs/>
        </w:rPr>
      </w:pPr>
    </w:p>
    <w:p w14:paraId="72429613" w14:textId="77777777" w:rsidR="004522F8" w:rsidRPr="007D6D7A" w:rsidRDefault="004522F8" w:rsidP="004522F8">
      <w:pPr>
        <w:spacing w:after="0" w:line="252" w:lineRule="exact"/>
        <w:ind w:left="113" w:right="-20"/>
        <w:rPr>
          <w:rFonts w:ascii="Arial" w:eastAsia="Arial" w:hAnsi="Arial" w:cs="Arial"/>
          <w:b/>
          <w:bCs/>
        </w:rPr>
      </w:pPr>
    </w:p>
    <w:p w14:paraId="7F8449EA" w14:textId="77777777" w:rsidR="004522F8" w:rsidRPr="007D6D7A" w:rsidRDefault="004522F8" w:rsidP="004522F8">
      <w:pPr>
        <w:spacing w:after="0" w:line="252" w:lineRule="exact"/>
        <w:ind w:left="113" w:right="-20"/>
        <w:rPr>
          <w:rFonts w:ascii="Arial" w:eastAsia="Arial" w:hAnsi="Arial" w:cs="Arial"/>
          <w:b/>
          <w:bCs/>
        </w:rPr>
      </w:pPr>
    </w:p>
    <w:p w14:paraId="11148F52" w14:textId="77777777" w:rsidR="004522F8" w:rsidRPr="007D6D7A" w:rsidRDefault="004522F8" w:rsidP="004522F8">
      <w:pPr>
        <w:spacing w:after="0" w:line="252" w:lineRule="exact"/>
        <w:ind w:left="113" w:right="-20"/>
        <w:rPr>
          <w:rFonts w:ascii="Arial" w:eastAsia="Arial" w:hAnsi="Arial" w:cs="Arial"/>
          <w:b/>
          <w:bCs/>
        </w:rPr>
      </w:pPr>
    </w:p>
    <w:p w14:paraId="5CCAF343" w14:textId="77777777" w:rsidR="004522F8" w:rsidRPr="007D6D7A" w:rsidRDefault="004522F8" w:rsidP="004522F8">
      <w:pPr>
        <w:spacing w:after="0" w:line="252" w:lineRule="exact"/>
        <w:ind w:left="113" w:right="-20"/>
        <w:rPr>
          <w:rFonts w:ascii="Arial" w:eastAsia="Arial" w:hAnsi="Arial" w:cs="Arial"/>
          <w:b/>
          <w:bCs/>
        </w:rPr>
      </w:pPr>
    </w:p>
    <w:p w14:paraId="70E32D33" w14:textId="77777777" w:rsidR="004522F8" w:rsidRPr="007D6D7A" w:rsidRDefault="004522F8" w:rsidP="004522F8">
      <w:pPr>
        <w:spacing w:after="0" w:line="252" w:lineRule="exact"/>
        <w:ind w:left="113" w:right="-20"/>
        <w:rPr>
          <w:rFonts w:ascii="Arial" w:eastAsia="Arial" w:hAnsi="Arial" w:cs="Arial"/>
          <w:b/>
          <w:bCs/>
        </w:rPr>
      </w:pPr>
    </w:p>
    <w:p w14:paraId="5649F1E4" w14:textId="77777777" w:rsidR="004522F8" w:rsidRPr="007D6D7A" w:rsidRDefault="004522F8" w:rsidP="004522F8">
      <w:pPr>
        <w:spacing w:after="0" w:line="252" w:lineRule="exact"/>
        <w:ind w:left="113" w:right="-20"/>
        <w:rPr>
          <w:rFonts w:ascii="Arial" w:eastAsia="Arial" w:hAnsi="Arial" w:cs="Arial"/>
          <w:b/>
          <w:bCs/>
        </w:rPr>
      </w:pPr>
    </w:p>
    <w:p w14:paraId="6DD1951D" w14:textId="77777777" w:rsidR="004522F8" w:rsidRPr="007D6D7A" w:rsidRDefault="004522F8" w:rsidP="004522F8">
      <w:pPr>
        <w:spacing w:after="0" w:line="252" w:lineRule="exact"/>
        <w:ind w:left="113" w:right="-20"/>
        <w:rPr>
          <w:rFonts w:ascii="Arial" w:eastAsia="Arial" w:hAnsi="Arial" w:cs="Arial"/>
          <w:b/>
          <w:bCs/>
        </w:rPr>
      </w:pPr>
    </w:p>
    <w:p w14:paraId="1C5258D9" w14:textId="77777777" w:rsidR="004522F8" w:rsidRPr="007D6D7A" w:rsidRDefault="004522F8" w:rsidP="004522F8">
      <w:pPr>
        <w:spacing w:after="0" w:line="252" w:lineRule="exact"/>
        <w:ind w:left="113" w:right="-20"/>
        <w:rPr>
          <w:rFonts w:ascii="Arial" w:eastAsia="Arial" w:hAnsi="Arial" w:cs="Arial"/>
          <w:b/>
          <w:bCs/>
        </w:rPr>
      </w:pPr>
    </w:p>
    <w:p w14:paraId="1E27321C" w14:textId="77777777" w:rsidR="004522F8" w:rsidRPr="007D6D7A" w:rsidRDefault="004522F8" w:rsidP="004522F8">
      <w:pPr>
        <w:spacing w:after="0" w:line="252" w:lineRule="exact"/>
        <w:ind w:left="113" w:right="-20"/>
        <w:rPr>
          <w:rFonts w:ascii="Arial" w:eastAsia="Arial" w:hAnsi="Arial" w:cs="Arial"/>
          <w:b/>
          <w:bCs/>
        </w:rPr>
      </w:pPr>
    </w:p>
    <w:p w14:paraId="60BA1544" w14:textId="77777777" w:rsidR="004522F8" w:rsidRPr="007D6D7A" w:rsidRDefault="004522F8" w:rsidP="004522F8">
      <w:pPr>
        <w:spacing w:after="0" w:line="252" w:lineRule="exact"/>
        <w:ind w:left="113" w:right="-20"/>
        <w:rPr>
          <w:rFonts w:ascii="Arial" w:eastAsia="Arial" w:hAnsi="Arial" w:cs="Arial"/>
          <w:b/>
          <w:bCs/>
        </w:rPr>
      </w:pPr>
    </w:p>
    <w:p w14:paraId="5DCEBB47" w14:textId="77777777" w:rsidR="004522F8" w:rsidRPr="007D6D7A" w:rsidRDefault="004522F8" w:rsidP="004522F8">
      <w:pPr>
        <w:spacing w:after="0" w:line="252" w:lineRule="exact"/>
        <w:ind w:left="113" w:right="-20"/>
        <w:rPr>
          <w:rFonts w:ascii="Arial" w:eastAsia="Arial" w:hAnsi="Arial" w:cs="Arial"/>
          <w:b/>
          <w:bCs/>
        </w:rPr>
      </w:pPr>
    </w:p>
    <w:p w14:paraId="5EF36A02" w14:textId="77777777" w:rsidR="004522F8" w:rsidRPr="007D6D7A" w:rsidRDefault="004522F8" w:rsidP="004522F8">
      <w:pPr>
        <w:spacing w:after="0" w:line="252" w:lineRule="exact"/>
        <w:ind w:left="113" w:right="-20"/>
        <w:rPr>
          <w:rFonts w:ascii="Arial" w:eastAsia="Arial" w:hAnsi="Arial" w:cs="Arial"/>
          <w:b/>
          <w:bCs/>
        </w:rPr>
      </w:pPr>
    </w:p>
    <w:p w14:paraId="3B36B90D" w14:textId="77777777" w:rsidR="004522F8" w:rsidRPr="007D6D7A" w:rsidRDefault="004522F8" w:rsidP="004522F8">
      <w:pPr>
        <w:spacing w:after="0" w:line="252" w:lineRule="exact"/>
        <w:ind w:left="113" w:right="-20"/>
        <w:rPr>
          <w:rFonts w:ascii="Arial" w:eastAsia="Arial" w:hAnsi="Arial" w:cs="Arial"/>
          <w:b/>
          <w:bCs/>
        </w:rPr>
      </w:pPr>
    </w:p>
    <w:p w14:paraId="3D65F7E5" w14:textId="77777777" w:rsidR="004522F8" w:rsidRPr="007D6D7A" w:rsidRDefault="004522F8" w:rsidP="004522F8">
      <w:pPr>
        <w:spacing w:after="0" w:line="252" w:lineRule="exact"/>
        <w:ind w:left="113" w:right="-20"/>
        <w:rPr>
          <w:rFonts w:ascii="Arial" w:eastAsia="Arial" w:hAnsi="Arial" w:cs="Arial"/>
          <w:b/>
          <w:bCs/>
        </w:rPr>
      </w:pPr>
    </w:p>
    <w:p w14:paraId="0BE3F3AC" w14:textId="77777777" w:rsidR="004522F8" w:rsidRPr="007D6D7A" w:rsidRDefault="004522F8" w:rsidP="004522F8">
      <w:pPr>
        <w:spacing w:after="0" w:line="252" w:lineRule="exact"/>
        <w:ind w:left="113" w:right="-20"/>
        <w:rPr>
          <w:rFonts w:ascii="Arial" w:eastAsia="Arial" w:hAnsi="Arial" w:cs="Arial"/>
          <w:b/>
          <w:bCs/>
        </w:rPr>
      </w:pPr>
    </w:p>
    <w:p w14:paraId="4307BB0A" w14:textId="77777777" w:rsidR="004522F8" w:rsidRPr="007D6D7A" w:rsidRDefault="004522F8" w:rsidP="004522F8">
      <w:pPr>
        <w:spacing w:after="0" w:line="252" w:lineRule="exact"/>
        <w:ind w:left="113" w:right="-20"/>
        <w:rPr>
          <w:rFonts w:ascii="Arial" w:eastAsia="Arial" w:hAnsi="Arial" w:cs="Arial"/>
          <w:b/>
          <w:bCs/>
        </w:rPr>
      </w:pPr>
    </w:p>
    <w:p w14:paraId="1A9F5942" w14:textId="77777777" w:rsidR="004522F8" w:rsidRPr="007D6D7A" w:rsidRDefault="004522F8" w:rsidP="004522F8">
      <w:pPr>
        <w:spacing w:after="0" w:line="252" w:lineRule="exact"/>
        <w:ind w:left="113" w:right="-20"/>
        <w:rPr>
          <w:rFonts w:ascii="Arial" w:eastAsia="Arial" w:hAnsi="Arial" w:cs="Arial"/>
          <w:b/>
          <w:bCs/>
        </w:rPr>
      </w:pPr>
    </w:p>
    <w:p w14:paraId="6E2FFEA8" w14:textId="77777777" w:rsidR="004522F8" w:rsidRPr="007D6D7A" w:rsidRDefault="004522F8" w:rsidP="004522F8">
      <w:pPr>
        <w:spacing w:after="0" w:line="252" w:lineRule="exact"/>
        <w:ind w:left="113" w:right="-20"/>
        <w:rPr>
          <w:rFonts w:ascii="Arial" w:eastAsia="Arial" w:hAnsi="Arial" w:cs="Arial"/>
          <w:b/>
          <w:bCs/>
        </w:rPr>
      </w:pPr>
    </w:p>
    <w:p w14:paraId="42497063" w14:textId="77777777" w:rsidR="004522F8" w:rsidRPr="007D6D7A" w:rsidRDefault="004522F8" w:rsidP="004522F8">
      <w:pPr>
        <w:spacing w:after="0" w:line="252" w:lineRule="exact"/>
        <w:ind w:left="113" w:right="-20"/>
        <w:rPr>
          <w:rFonts w:ascii="Arial" w:eastAsia="Arial" w:hAnsi="Arial" w:cs="Arial"/>
          <w:b/>
          <w:bCs/>
        </w:rPr>
      </w:pPr>
    </w:p>
    <w:p w14:paraId="16695B76" w14:textId="77777777" w:rsidR="004522F8" w:rsidRPr="007D6D7A" w:rsidRDefault="004522F8" w:rsidP="004522F8">
      <w:pPr>
        <w:spacing w:after="0" w:line="252" w:lineRule="exact"/>
        <w:ind w:left="113" w:right="-20"/>
        <w:rPr>
          <w:rFonts w:ascii="Arial" w:eastAsia="Arial" w:hAnsi="Arial" w:cs="Arial"/>
          <w:b/>
          <w:bCs/>
        </w:rPr>
      </w:pPr>
    </w:p>
    <w:p w14:paraId="62E67B02" w14:textId="77777777" w:rsidR="004522F8" w:rsidRPr="007D6D7A" w:rsidRDefault="004522F8" w:rsidP="004522F8">
      <w:pPr>
        <w:spacing w:after="0" w:line="252" w:lineRule="exact"/>
        <w:ind w:left="113" w:right="-20"/>
        <w:rPr>
          <w:rFonts w:ascii="Arial" w:eastAsia="Arial" w:hAnsi="Arial" w:cs="Arial"/>
          <w:b/>
          <w:bCs/>
        </w:rPr>
      </w:pPr>
    </w:p>
    <w:p w14:paraId="3F09DDF5" w14:textId="77777777" w:rsidR="004522F8" w:rsidRPr="007D6D7A" w:rsidRDefault="004522F8" w:rsidP="004522F8">
      <w:pPr>
        <w:spacing w:after="0" w:line="252" w:lineRule="exact"/>
        <w:ind w:left="113" w:right="-20"/>
        <w:rPr>
          <w:rFonts w:ascii="Arial" w:eastAsia="Arial" w:hAnsi="Arial" w:cs="Arial"/>
          <w:b/>
          <w:bCs/>
        </w:rPr>
      </w:pPr>
    </w:p>
    <w:p w14:paraId="7894DEDC" w14:textId="77777777" w:rsidR="004522F8" w:rsidRPr="007D6D7A" w:rsidRDefault="004522F8" w:rsidP="004522F8">
      <w:pPr>
        <w:spacing w:after="0" w:line="252" w:lineRule="exact"/>
        <w:ind w:left="113" w:right="-20"/>
        <w:rPr>
          <w:rFonts w:ascii="Arial" w:eastAsia="Arial" w:hAnsi="Arial" w:cs="Arial"/>
          <w:b/>
          <w:bCs/>
        </w:rPr>
      </w:pPr>
    </w:p>
    <w:p w14:paraId="02369C7B" w14:textId="77777777" w:rsidR="004522F8" w:rsidRPr="007D6D7A" w:rsidRDefault="004522F8" w:rsidP="004522F8">
      <w:pPr>
        <w:spacing w:after="0" w:line="252" w:lineRule="exact"/>
        <w:ind w:left="113" w:right="-20"/>
        <w:rPr>
          <w:rFonts w:ascii="Arial" w:eastAsia="Arial" w:hAnsi="Arial" w:cs="Arial"/>
          <w:b/>
          <w:bCs/>
        </w:rPr>
      </w:pPr>
    </w:p>
    <w:p w14:paraId="041DC639" w14:textId="77777777" w:rsidR="004522F8" w:rsidRPr="007D6D7A" w:rsidRDefault="004522F8" w:rsidP="004522F8">
      <w:pPr>
        <w:spacing w:after="0" w:line="252" w:lineRule="exact"/>
        <w:ind w:left="113" w:right="-20"/>
        <w:rPr>
          <w:rFonts w:ascii="Arial" w:eastAsia="Arial" w:hAnsi="Arial" w:cs="Arial"/>
          <w:b/>
          <w:bCs/>
        </w:rPr>
      </w:pPr>
    </w:p>
    <w:p w14:paraId="23B834C7" w14:textId="77777777" w:rsidR="007F541E" w:rsidRPr="007D6D7A" w:rsidRDefault="007F541E" w:rsidP="007F541E">
      <w:pPr>
        <w:widowControl/>
        <w:spacing w:before="100" w:beforeAutospacing="1" w:after="100" w:afterAutospacing="1" w:line="240" w:lineRule="auto"/>
        <w:rPr>
          <w:rFonts w:ascii="Arial" w:eastAsia="Times New Roman" w:hAnsi="Arial" w:cs="Arial"/>
          <w:lang w:val="en-GB"/>
        </w:rPr>
      </w:pPr>
      <w:r w:rsidRPr="007D6D7A">
        <w:rPr>
          <w:rFonts w:ascii="Arial" w:eastAsia="Times New Roman" w:hAnsi="Arial" w:cs="Arial"/>
          <w:lang w:val="en-GB"/>
        </w:rPr>
        <w:t>Dear Sir or Madam,</w:t>
      </w:r>
    </w:p>
    <w:p w14:paraId="6CCD8A0F" w14:textId="2B966346" w:rsidR="007F541E" w:rsidRPr="007D6D7A" w:rsidRDefault="007F541E" w:rsidP="008B67D7">
      <w:pPr>
        <w:widowControl/>
        <w:numPr>
          <w:ilvl w:val="0"/>
          <w:numId w:val="7"/>
        </w:numPr>
        <w:spacing w:before="120" w:after="120" w:line="240" w:lineRule="auto"/>
        <w:rPr>
          <w:rFonts w:ascii="Arial" w:eastAsia="Times New Roman" w:hAnsi="Arial" w:cs="Arial"/>
          <w:lang w:val="en-GB"/>
        </w:rPr>
      </w:pPr>
      <w:r w:rsidRPr="007D6D7A">
        <w:rPr>
          <w:rFonts w:ascii="Arial" w:eastAsia="Times New Roman" w:hAnsi="Arial" w:cs="Arial"/>
          <w:lang w:val="en-GB"/>
        </w:rPr>
        <w:t xml:space="preserve">Thank you for your interest in the </w:t>
      </w:r>
      <w:sdt>
        <w:sdtPr>
          <w:rPr>
            <w:rFonts w:ascii="Arial" w:eastAsia="Times New Roman" w:hAnsi="Arial" w:cs="Arial"/>
            <w:lang w:val="en-GB"/>
          </w:rPr>
          <w:alias w:val="Title"/>
          <w:tag w:val=""/>
          <w:id w:val="-620997763"/>
          <w:placeholder>
            <w:docPart w:val="B3496AC72DBF45719A4D786F08D6B735"/>
          </w:placeholder>
          <w:dataBinding w:prefixMappings="xmlns:ns0='http://purl.org/dc/elements/1.1/' xmlns:ns1='http://schemas.openxmlformats.org/package/2006/metadata/core-properties' " w:xpath="/ns1:coreProperties[1]/ns0:title[1]" w:storeItemID="{6C3C8BC8-F283-45AE-878A-BAB7291924A1}"/>
          <w:text/>
        </w:sdtPr>
        <w:sdtEndPr/>
        <w:sdtContent>
          <w:r w:rsidR="00670545" w:rsidRPr="007D6D7A">
            <w:rPr>
              <w:rFonts w:ascii="Arial" w:eastAsia="Times New Roman" w:hAnsi="Arial" w:cs="Arial"/>
              <w:lang w:val="en-GB"/>
            </w:rPr>
            <w:t>Autonomous Surface Vessel</w:t>
          </w:r>
        </w:sdtContent>
      </w:sdt>
    </w:p>
    <w:p w14:paraId="3F3F08E5" w14:textId="77777777" w:rsidR="004522F8" w:rsidRPr="007D6D7A" w:rsidRDefault="004522F8" w:rsidP="008B67D7">
      <w:pPr>
        <w:widowControl/>
        <w:numPr>
          <w:ilvl w:val="0"/>
          <w:numId w:val="7"/>
        </w:numPr>
        <w:spacing w:before="120" w:after="120" w:line="240" w:lineRule="auto"/>
        <w:rPr>
          <w:rFonts w:ascii="Arial" w:eastAsia="Times New Roman" w:hAnsi="Arial" w:cs="Arial"/>
        </w:rPr>
      </w:pPr>
      <w:r w:rsidRPr="007D6D7A">
        <w:rPr>
          <w:rFonts w:ascii="Arial" w:eastAsia="Times New Roman" w:hAnsi="Arial" w:cs="Arial"/>
        </w:rPr>
        <w:t xml:space="preserve">You will be aware that the MOD expects its suppliers to maintain high standards of integrity and professionalism in their business dealings and adhere to the laws of the countries where they operate. </w:t>
      </w:r>
    </w:p>
    <w:p w14:paraId="70450A69" w14:textId="77777777" w:rsidR="004522F8" w:rsidRPr="007D6D7A" w:rsidRDefault="004522F8" w:rsidP="008B67D7">
      <w:pPr>
        <w:widowControl/>
        <w:numPr>
          <w:ilvl w:val="0"/>
          <w:numId w:val="7"/>
        </w:numPr>
        <w:spacing w:before="120" w:after="120" w:line="240" w:lineRule="auto"/>
        <w:rPr>
          <w:rFonts w:ascii="Arial" w:eastAsia="Times New Roman" w:hAnsi="Arial" w:cs="Arial"/>
        </w:rPr>
      </w:pPr>
      <w:r w:rsidRPr="007D6D7A">
        <w:rPr>
          <w:rFonts w:ascii="Arial" w:eastAsia="Times New Roman" w:hAnsi="Arial" w:cs="Arial"/>
        </w:rPr>
        <w:t xml:space="preserve">Regulation 57 of </w:t>
      </w:r>
      <w:r w:rsidRPr="007D6D7A">
        <w:rPr>
          <w:rFonts w:ascii="Arial" w:eastAsia="Times New Roman" w:hAnsi="Arial" w:cs="Arial"/>
          <w:b/>
        </w:rPr>
        <w:t>the Public Contracts Regulations 2015</w:t>
      </w:r>
      <w:r w:rsidRPr="007D6D7A">
        <w:rPr>
          <w:rFonts w:ascii="Arial" w:eastAsia="Times New Roman" w:hAnsi="Arial" w:cs="Arial"/>
        </w:rPr>
        <w:t xml:space="preserve"> applies to the current procurement.  For the purposes of meeting its obligations under the Regulations, the MOD requires all potential suppliers to complete the Statement Relating to Good Standing.  This requires a signature on behalf of the company to confirm that none of the matters referred to in Regulation 57(1) </w:t>
      </w:r>
      <w:r w:rsidRPr="007D6D7A">
        <w:rPr>
          <w:rFonts w:ascii="Arial" w:eastAsia="Times New Roman" w:hAnsi="Arial" w:cs="Arial"/>
          <w:highlight w:val="white"/>
          <w:shd w:val="clear" w:color="auto" w:fill="FFFFFF"/>
        </w:rPr>
        <w:t>and (3)</w:t>
      </w:r>
      <w:r w:rsidRPr="007D6D7A">
        <w:rPr>
          <w:rFonts w:ascii="Arial" w:eastAsia="Times New Roman" w:hAnsi="Arial" w:cs="Arial"/>
        </w:rPr>
        <w:t xml:space="preserve"> (being grounds for mandatory exclusion) or in Regulation 57</w:t>
      </w:r>
      <w:r w:rsidRPr="007D6D7A">
        <w:rPr>
          <w:rFonts w:ascii="Arial" w:eastAsia="Times New Roman" w:hAnsi="Arial" w:cs="Arial"/>
          <w:highlight w:val="white"/>
          <w:shd w:val="clear" w:color="auto" w:fill="FFFFFF"/>
        </w:rPr>
        <w:t>(4) and (8)</w:t>
      </w:r>
      <w:r w:rsidRPr="007D6D7A">
        <w:rPr>
          <w:rFonts w:ascii="Arial" w:eastAsia="Times New Roman" w:hAnsi="Arial" w:cs="Arial"/>
        </w:rPr>
        <w:t xml:space="preserve"> (being grounds for discretionary exclusion) apply to the supplier. </w:t>
      </w:r>
    </w:p>
    <w:p w14:paraId="23AD5A74" w14:textId="77777777" w:rsidR="004522F8" w:rsidRPr="007D6D7A" w:rsidRDefault="004522F8" w:rsidP="008B67D7">
      <w:pPr>
        <w:widowControl/>
        <w:numPr>
          <w:ilvl w:val="0"/>
          <w:numId w:val="7"/>
        </w:numPr>
        <w:tabs>
          <w:tab w:val="left" w:pos="720"/>
        </w:tabs>
        <w:spacing w:before="120" w:after="120" w:line="240" w:lineRule="auto"/>
        <w:rPr>
          <w:rFonts w:ascii="Arial" w:hAnsi="Arial" w:cs="Arial"/>
          <w:szCs w:val="24"/>
        </w:rPr>
      </w:pPr>
      <w:r w:rsidRPr="007D6D7A">
        <w:rPr>
          <w:rFonts w:ascii="Arial" w:hAnsi="Arial" w:cs="Arial"/>
        </w:rPr>
        <w:t xml:space="preserve">The MOD may disqualify any supplier from the procurement who has been convicted of any of the offences listed at Regulation 57(1) and </w:t>
      </w:r>
      <w:r w:rsidRPr="007D6D7A">
        <w:rPr>
          <w:rFonts w:ascii="Arial" w:hAnsi="Arial" w:cs="Arial"/>
          <w:highlight w:val="white"/>
          <w:shd w:val="clear" w:color="auto" w:fill="FFFFFF"/>
        </w:rPr>
        <w:t>(3)</w:t>
      </w:r>
      <w:r w:rsidRPr="007D6D7A">
        <w:rPr>
          <w:rFonts w:ascii="Arial" w:hAnsi="Arial" w:cs="Arial"/>
        </w:rPr>
        <w:t xml:space="preserve"> </w:t>
      </w:r>
      <w:r w:rsidRPr="007D6D7A">
        <w:rPr>
          <w:rFonts w:ascii="Arial" w:hAnsi="Arial" w:cs="Arial"/>
          <w:highlight w:val="white"/>
          <w:shd w:val="clear" w:color="auto" w:fill="FFFFFF"/>
        </w:rPr>
        <w:t>or where any of the situations in regulation 57(4) or (8) apply</w:t>
      </w:r>
      <w:r w:rsidRPr="007D6D7A">
        <w:rPr>
          <w:rFonts w:ascii="Arial" w:hAnsi="Arial" w:cs="Arial"/>
        </w:rPr>
        <w:t xml:space="preserve">.  If any of the matters referred to in the Statement applies to your company, you must provide additional information </w:t>
      </w:r>
      <w:r w:rsidRPr="007D6D7A">
        <w:rPr>
          <w:rFonts w:ascii="Arial" w:hAnsi="Arial" w:cs="Arial"/>
          <w:highlight w:val="white"/>
          <w:shd w:val="clear" w:color="auto" w:fill="FFFFFF"/>
        </w:rPr>
        <w:t>regarding</w:t>
      </w:r>
      <w:r w:rsidRPr="007D6D7A">
        <w:rPr>
          <w:rFonts w:ascii="Arial" w:hAnsi="Arial" w:cs="Arial"/>
        </w:rPr>
        <w:t xml:space="preserve"> the circumstances, including</w:t>
      </w:r>
      <w:r w:rsidRPr="007D6D7A">
        <w:rPr>
          <w:rFonts w:ascii="Arial" w:hAnsi="Arial" w:cs="Arial"/>
          <w:highlight w:val="white"/>
          <w:shd w:val="clear" w:color="auto" w:fill="FFFFFF"/>
        </w:rPr>
        <w:t>, if</w:t>
      </w:r>
      <w:r w:rsidRPr="007D6D7A">
        <w:rPr>
          <w:rFonts w:ascii="Arial" w:hAnsi="Arial" w:cs="Arial"/>
        </w:rPr>
        <w:t xml:space="preserve"> </w:t>
      </w:r>
      <w:r w:rsidRPr="007D6D7A">
        <w:rPr>
          <w:rFonts w:ascii="Arial" w:hAnsi="Arial" w:cs="Arial"/>
          <w:highlight w:val="white"/>
          <w:shd w:val="clear" w:color="auto" w:fill="FFFFFF"/>
        </w:rPr>
        <w:t>appropriate,</w:t>
      </w:r>
      <w:r w:rsidRPr="007D6D7A">
        <w:rPr>
          <w:rFonts w:ascii="Arial" w:hAnsi="Arial" w:cs="Arial"/>
        </w:rPr>
        <w:t xml:space="preserve"> any remedial action to prevent </w:t>
      </w:r>
      <w:r w:rsidRPr="007D6D7A">
        <w:rPr>
          <w:rFonts w:ascii="Arial" w:hAnsi="Arial" w:cs="Arial"/>
          <w:highlight w:val="white"/>
          <w:shd w:val="clear" w:color="auto" w:fill="FFFFFF"/>
        </w:rPr>
        <w:t>their</w:t>
      </w:r>
      <w:r w:rsidRPr="007D6D7A">
        <w:rPr>
          <w:rFonts w:ascii="Arial" w:hAnsi="Arial" w:cs="Arial"/>
        </w:rPr>
        <w:t xml:space="preserve"> recurrence </w:t>
      </w:r>
      <w:r w:rsidRPr="007D6D7A">
        <w:rPr>
          <w:rFonts w:ascii="Arial" w:hAnsi="Arial" w:cs="Arial"/>
          <w:highlight w:val="white"/>
          <w:shd w:val="clear" w:color="auto" w:fill="FFFFFF"/>
        </w:rPr>
        <w:t>or any payment of, or agreement to pay, outstanding taxes or social security contributions</w:t>
      </w:r>
      <w:r w:rsidRPr="007D6D7A">
        <w:rPr>
          <w:rFonts w:ascii="Arial" w:hAnsi="Arial" w:cs="Arial"/>
        </w:rPr>
        <w:t xml:space="preserve">.  This additional information, excluding any supporting documentation, shall not exceed </w:t>
      </w:r>
      <w:r w:rsidRPr="007D6D7A">
        <w:rPr>
          <w:rFonts w:ascii="Arial" w:hAnsi="Arial" w:cs="Arial"/>
          <w:highlight w:val="white"/>
          <w:shd w:val="clear" w:color="auto" w:fill="FFFFFF"/>
        </w:rPr>
        <w:t>five (5)</w:t>
      </w:r>
      <w:r w:rsidRPr="007D6D7A">
        <w:rPr>
          <w:rFonts w:ascii="Arial" w:hAnsi="Arial" w:cs="Arial"/>
        </w:rPr>
        <w:t xml:space="preserve"> A4 pages in total.</w:t>
      </w:r>
    </w:p>
    <w:p w14:paraId="4C73D4CE" w14:textId="77777777" w:rsidR="004522F8" w:rsidRPr="007D6D7A" w:rsidRDefault="004522F8" w:rsidP="008B67D7">
      <w:pPr>
        <w:widowControl/>
        <w:numPr>
          <w:ilvl w:val="0"/>
          <w:numId w:val="7"/>
        </w:numPr>
        <w:tabs>
          <w:tab w:val="left" w:pos="720"/>
        </w:tabs>
        <w:spacing w:before="120" w:after="120" w:line="240" w:lineRule="auto"/>
        <w:rPr>
          <w:rFonts w:ascii="Arial" w:hAnsi="Arial" w:cs="Arial"/>
        </w:rPr>
      </w:pPr>
      <w:r w:rsidRPr="007D6D7A">
        <w:rPr>
          <w:rFonts w:ascii="Arial" w:hAnsi="Arial" w:cs="Arial"/>
        </w:rPr>
        <w:t xml:space="preserve">Any evidence of </w:t>
      </w:r>
      <w:r w:rsidRPr="007D6D7A">
        <w:rPr>
          <w:rFonts w:ascii="Arial" w:hAnsi="Arial" w:cs="Arial"/>
          <w:highlight w:val="white"/>
          <w:shd w:val="clear" w:color="auto" w:fill="FFFFFF"/>
        </w:rPr>
        <w:t>fraud, bribery, corruption or other dishonest</w:t>
      </w:r>
      <w:r w:rsidRPr="007D6D7A">
        <w:rPr>
          <w:rFonts w:ascii="Arial" w:hAnsi="Arial" w:cs="Arial"/>
        </w:rPr>
        <w:t xml:space="preserve"> </w:t>
      </w:r>
      <w:r w:rsidRPr="007D6D7A">
        <w:rPr>
          <w:rFonts w:ascii="Arial" w:hAnsi="Arial" w:cs="Arial"/>
          <w:highlight w:val="white"/>
          <w:shd w:val="clear" w:color="auto" w:fill="FFFFFF"/>
        </w:rPr>
        <w:t>irregularities</w:t>
      </w:r>
      <w:r w:rsidRPr="007D6D7A">
        <w:rPr>
          <w:rFonts w:ascii="Arial" w:hAnsi="Arial" w:cs="Arial"/>
        </w:rPr>
        <w:t xml:space="preserve"> in relation to this procurement procedure could result in your </w:t>
      </w:r>
      <w:r w:rsidRPr="007D6D7A">
        <w:rPr>
          <w:rFonts w:ascii="Arial" w:hAnsi="Arial" w:cs="Arial"/>
          <w:highlight w:val="white"/>
          <w:shd w:val="clear" w:color="auto" w:fill="FFFFFF"/>
        </w:rPr>
        <w:t>disqualification</w:t>
      </w:r>
      <w:r w:rsidRPr="007D6D7A">
        <w:rPr>
          <w:rFonts w:ascii="Arial" w:hAnsi="Arial" w:cs="Arial"/>
        </w:rPr>
        <w:t xml:space="preserve"> from the procedure.</w:t>
      </w:r>
    </w:p>
    <w:p w14:paraId="12B7B350" w14:textId="77777777" w:rsidR="004522F8" w:rsidRPr="007D6D7A" w:rsidRDefault="004522F8" w:rsidP="008B67D7">
      <w:pPr>
        <w:widowControl/>
        <w:numPr>
          <w:ilvl w:val="0"/>
          <w:numId w:val="7"/>
        </w:numPr>
        <w:spacing w:before="120" w:after="120" w:line="240" w:lineRule="auto"/>
        <w:rPr>
          <w:rFonts w:ascii="Arial" w:eastAsia="Times New Roman" w:hAnsi="Arial" w:cs="Arial"/>
        </w:rPr>
      </w:pPr>
      <w:r w:rsidRPr="007D6D7A">
        <w:rPr>
          <w:rFonts w:ascii="Arial" w:eastAsia="Times New Roman" w:hAnsi="Arial" w:cs="Arial"/>
        </w:rPr>
        <w:t xml:space="preserve">The Statement Relating to Good Standing must be signed on behalf of the legal entity seeking to contract for this requirement at Director Level or equivalent.  Please return the signed Statement Relating to Good Standing and any additional information to the Authority no later than </w:t>
      </w:r>
      <w:r w:rsidRPr="007D6D7A">
        <w:rPr>
          <w:rFonts w:ascii="Arial" w:eastAsia="Times New Roman" w:hAnsi="Arial" w:cs="Arial"/>
          <w:highlight w:val="white"/>
          <w:shd w:val="clear" w:color="auto" w:fill="FFFFFF"/>
        </w:rPr>
        <w:t>fourteen (14) calendar</w:t>
      </w:r>
      <w:r w:rsidRPr="007D6D7A">
        <w:rPr>
          <w:rFonts w:ascii="Arial" w:eastAsia="Times New Roman" w:hAnsi="Arial" w:cs="Arial"/>
        </w:rPr>
        <w:t xml:space="preserve"> days from the date of this letter. </w:t>
      </w:r>
    </w:p>
    <w:p w14:paraId="2C66BAB0" w14:textId="77777777" w:rsidR="004522F8" w:rsidRPr="007D6D7A" w:rsidRDefault="004522F8" w:rsidP="008B67D7">
      <w:pPr>
        <w:widowControl/>
        <w:numPr>
          <w:ilvl w:val="0"/>
          <w:numId w:val="7"/>
        </w:numPr>
        <w:spacing w:before="120" w:after="120" w:line="240" w:lineRule="auto"/>
        <w:rPr>
          <w:rFonts w:ascii="Arial" w:eastAsia="Times New Roman" w:hAnsi="Arial" w:cs="Arial"/>
        </w:rPr>
      </w:pPr>
      <w:r w:rsidRPr="007D6D7A">
        <w:rPr>
          <w:rFonts w:ascii="Arial" w:eastAsia="Times New Roman" w:hAnsi="Arial" w:cs="Arial"/>
        </w:rPr>
        <w:t>May I once again thank you for the interest you have shown in this requirement.</w:t>
      </w:r>
    </w:p>
    <w:p w14:paraId="7C14B55F" w14:textId="77777777" w:rsidR="004522F8" w:rsidRPr="007D6D7A" w:rsidRDefault="004522F8" w:rsidP="004522F8">
      <w:pPr>
        <w:tabs>
          <w:tab w:val="num" w:pos="680"/>
        </w:tabs>
        <w:spacing w:before="100" w:beforeAutospacing="1" w:after="100" w:afterAutospacing="1" w:line="240" w:lineRule="auto"/>
        <w:ind w:left="680" w:hanging="680"/>
        <w:rPr>
          <w:rFonts w:ascii="Arial" w:hAnsi="Arial" w:cs="Arial"/>
        </w:rPr>
      </w:pPr>
    </w:p>
    <w:p w14:paraId="417EE9A2" w14:textId="77777777" w:rsidR="004522F8" w:rsidRPr="007D6D7A" w:rsidRDefault="004522F8" w:rsidP="004522F8">
      <w:pPr>
        <w:tabs>
          <w:tab w:val="num" w:pos="680"/>
        </w:tabs>
        <w:spacing w:before="100" w:beforeAutospacing="1" w:after="100" w:afterAutospacing="1" w:line="240" w:lineRule="auto"/>
        <w:ind w:left="680" w:hanging="680"/>
        <w:rPr>
          <w:rFonts w:ascii="Arial" w:hAnsi="Arial" w:cs="Arial"/>
        </w:rPr>
      </w:pPr>
      <w:r w:rsidRPr="007D6D7A">
        <w:rPr>
          <w:rFonts w:ascii="Arial" w:hAnsi="Arial" w:cs="Arial"/>
        </w:rPr>
        <w:t>Yours faithfully</w:t>
      </w:r>
    </w:p>
    <w:p w14:paraId="3CD5C9E3" w14:textId="77777777" w:rsidR="004522F8" w:rsidRPr="007D6D7A" w:rsidRDefault="004522F8" w:rsidP="004522F8">
      <w:pPr>
        <w:tabs>
          <w:tab w:val="num" w:pos="680"/>
        </w:tabs>
        <w:spacing w:before="100" w:beforeAutospacing="1" w:after="100" w:afterAutospacing="1" w:line="240" w:lineRule="auto"/>
        <w:ind w:left="680" w:hanging="680"/>
        <w:rPr>
          <w:rFonts w:ascii="Arial" w:eastAsia="Times New Roman" w:hAnsi="Arial" w:cs="Arial"/>
          <w:lang w:eastAsia="en-GB"/>
        </w:rPr>
      </w:pPr>
    </w:p>
    <w:p w14:paraId="70AEE1BA" w14:textId="77777777" w:rsidR="004522F8" w:rsidRPr="007D6D7A" w:rsidRDefault="004522F8" w:rsidP="004522F8">
      <w:pPr>
        <w:tabs>
          <w:tab w:val="num" w:pos="680"/>
        </w:tabs>
        <w:spacing w:before="100" w:beforeAutospacing="1" w:after="100" w:afterAutospacing="1" w:line="240" w:lineRule="auto"/>
        <w:ind w:left="680" w:hanging="680"/>
        <w:rPr>
          <w:rFonts w:ascii="Arial" w:eastAsia="Times New Roman" w:hAnsi="Arial" w:cs="Arial"/>
          <w:lang w:eastAsia="en-GB"/>
        </w:rPr>
      </w:pPr>
    </w:p>
    <w:sdt>
      <w:sdtPr>
        <w:rPr>
          <w:rFonts w:ascii="Arial" w:eastAsia="Times New Roman" w:hAnsi="Arial" w:cs="Arial"/>
          <w:lang w:eastAsia="en-GB"/>
        </w:rPr>
        <w:alias w:val="Manager"/>
        <w:tag w:val=""/>
        <w:id w:val="-1338847487"/>
        <w:placeholder>
          <w:docPart w:val="6A6E5AA1206A46DBAF93379447358B3B"/>
        </w:placeholder>
        <w:dataBinding w:prefixMappings="xmlns:ns0='http://schemas.openxmlformats.org/officeDocument/2006/extended-properties' " w:xpath="/ns0:Properties[1]/ns0:Manager[1]" w:storeItemID="{6668398D-A668-4E3E-A5EB-62B293D839F1}"/>
        <w:text/>
      </w:sdtPr>
      <w:sdtEndPr/>
      <w:sdtContent>
        <w:p w14:paraId="00169BBA" w14:textId="16DD854F" w:rsidR="004522F8" w:rsidRPr="007D6D7A" w:rsidRDefault="006D3BA2" w:rsidP="004522F8">
          <w:pPr>
            <w:tabs>
              <w:tab w:val="num" w:pos="680"/>
            </w:tabs>
            <w:spacing w:after="0" w:line="240" w:lineRule="auto"/>
            <w:rPr>
              <w:rFonts w:ascii="Arial" w:eastAsia="Times New Roman" w:hAnsi="Arial" w:cs="Arial"/>
              <w:lang w:eastAsia="en-GB"/>
            </w:rPr>
          </w:pPr>
          <w:r w:rsidRPr="007D6D7A">
            <w:rPr>
              <w:rFonts w:ascii="Arial" w:eastAsia="Times New Roman" w:hAnsi="Arial" w:cs="Arial"/>
              <w:lang w:eastAsia="en-GB"/>
            </w:rPr>
            <w:t>Eliot Murton</w:t>
          </w:r>
        </w:p>
      </w:sdtContent>
    </w:sdt>
    <w:p w14:paraId="7E60EB7C" w14:textId="77777777" w:rsidR="004522F8" w:rsidRPr="007D6D7A" w:rsidRDefault="004522F8" w:rsidP="004522F8">
      <w:pPr>
        <w:tabs>
          <w:tab w:val="num" w:pos="680"/>
        </w:tabs>
        <w:spacing w:before="120" w:after="0" w:line="240" w:lineRule="auto"/>
        <w:rPr>
          <w:rFonts w:ascii="Arial" w:eastAsia="Times New Roman" w:hAnsi="Arial" w:cs="Arial"/>
          <w:lang w:eastAsia="en-GB"/>
        </w:rPr>
      </w:pPr>
    </w:p>
    <w:p w14:paraId="6736E7BC" w14:textId="24366480" w:rsidR="004522F8" w:rsidRPr="007D6D7A" w:rsidRDefault="004522F8" w:rsidP="004522F8">
      <w:pPr>
        <w:tabs>
          <w:tab w:val="num" w:pos="680"/>
        </w:tabs>
        <w:spacing w:before="120" w:after="0" w:line="240" w:lineRule="auto"/>
        <w:rPr>
          <w:rFonts w:ascii="Arial" w:eastAsia="Times New Roman" w:hAnsi="Arial" w:cs="Arial"/>
          <w:lang w:eastAsia="en-GB"/>
        </w:rPr>
      </w:pPr>
    </w:p>
    <w:p w14:paraId="55BA5080" w14:textId="59EF33F7" w:rsidR="007F541E" w:rsidRPr="007D6D7A" w:rsidRDefault="007F541E" w:rsidP="004522F8">
      <w:pPr>
        <w:tabs>
          <w:tab w:val="num" w:pos="680"/>
        </w:tabs>
        <w:spacing w:before="120" w:after="0" w:line="240" w:lineRule="auto"/>
        <w:rPr>
          <w:rFonts w:ascii="Arial" w:eastAsia="Times New Roman" w:hAnsi="Arial" w:cs="Arial"/>
          <w:lang w:eastAsia="en-GB"/>
        </w:rPr>
      </w:pPr>
    </w:p>
    <w:p w14:paraId="48A97BA6" w14:textId="28F95EE1" w:rsidR="00F21A8A" w:rsidRPr="007D6D7A" w:rsidRDefault="00F21A8A" w:rsidP="004522F8">
      <w:pPr>
        <w:tabs>
          <w:tab w:val="num" w:pos="680"/>
        </w:tabs>
        <w:spacing w:before="120" w:after="0" w:line="240" w:lineRule="auto"/>
        <w:rPr>
          <w:rFonts w:ascii="Arial" w:eastAsia="Times New Roman" w:hAnsi="Arial" w:cs="Arial"/>
          <w:lang w:eastAsia="en-GB"/>
        </w:rPr>
      </w:pPr>
    </w:p>
    <w:p w14:paraId="01B9B3D6" w14:textId="4C34C0E7" w:rsidR="00F21A8A" w:rsidRPr="007D6D7A" w:rsidRDefault="00F21A8A" w:rsidP="004522F8">
      <w:pPr>
        <w:tabs>
          <w:tab w:val="num" w:pos="680"/>
        </w:tabs>
        <w:spacing w:before="120" w:after="0" w:line="240" w:lineRule="auto"/>
        <w:rPr>
          <w:rFonts w:ascii="Arial" w:eastAsia="Times New Roman" w:hAnsi="Arial" w:cs="Arial"/>
          <w:lang w:eastAsia="en-GB"/>
        </w:rPr>
      </w:pPr>
    </w:p>
    <w:p w14:paraId="1ED9458C" w14:textId="77777777" w:rsidR="00F21A8A" w:rsidRPr="007D6D7A" w:rsidRDefault="00F21A8A" w:rsidP="004522F8">
      <w:pPr>
        <w:tabs>
          <w:tab w:val="num" w:pos="680"/>
        </w:tabs>
        <w:spacing w:before="120" w:after="0" w:line="240" w:lineRule="auto"/>
        <w:rPr>
          <w:rFonts w:ascii="Arial" w:eastAsia="Times New Roman" w:hAnsi="Arial" w:cs="Arial"/>
          <w:lang w:eastAsia="en-GB"/>
        </w:rPr>
      </w:pPr>
    </w:p>
    <w:p w14:paraId="43C6ED75" w14:textId="77777777" w:rsidR="007F541E" w:rsidRPr="007D6D7A" w:rsidRDefault="007F541E" w:rsidP="004522F8">
      <w:pPr>
        <w:tabs>
          <w:tab w:val="num" w:pos="680"/>
        </w:tabs>
        <w:spacing w:before="120" w:after="0" w:line="240" w:lineRule="auto"/>
        <w:rPr>
          <w:rFonts w:ascii="Arial" w:eastAsia="Times New Roman" w:hAnsi="Arial" w:cs="Arial"/>
          <w:lang w:eastAsia="en-GB"/>
        </w:rPr>
      </w:pPr>
    </w:p>
    <w:p w14:paraId="4065104E" w14:textId="77777777" w:rsidR="004522F8" w:rsidRPr="007D6D7A" w:rsidRDefault="004522F8" w:rsidP="004522F8">
      <w:pPr>
        <w:tabs>
          <w:tab w:val="num" w:pos="680"/>
        </w:tabs>
        <w:spacing w:before="120" w:after="0" w:line="240" w:lineRule="auto"/>
        <w:rPr>
          <w:rFonts w:ascii="Arial" w:eastAsia="Times New Roman" w:hAnsi="Arial" w:cs="Arial"/>
          <w:lang w:eastAsia="en-GB"/>
        </w:rPr>
      </w:pPr>
    </w:p>
    <w:p w14:paraId="002F6797" w14:textId="77777777" w:rsidR="004522F8" w:rsidRPr="007D6D7A" w:rsidRDefault="004522F8" w:rsidP="004522F8">
      <w:pPr>
        <w:tabs>
          <w:tab w:val="num" w:pos="680"/>
        </w:tabs>
        <w:spacing w:before="120" w:after="0" w:line="240" w:lineRule="auto"/>
        <w:rPr>
          <w:rFonts w:ascii="Arial" w:eastAsia="Times New Roman" w:hAnsi="Arial" w:cs="Arial"/>
          <w:lang w:eastAsia="en-GB"/>
        </w:rPr>
      </w:pPr>
    </w:p>
    <w:p w14:paraId="35A5CADF" w14:textId="77777777" w:rsidR="004522F8" w:rsidRPr="007D6D7A" w:rsidRDefault="004522F8" w:rsidP="004522F8">
      <w:pPr>
        <w:tabs>
          <w:tab w:val="num" w:pos="680"/>
        </w:tabs>
        <w:spacing w:before="120" w:after="0" w:line="240" w:lineRule="auto"/>
        <w:rPr>
          <w:rFonts w:ascii="Arial" w:eastAsia="Times New Roman" w:hAnsi="Arial" w:cs="Arial"/>
          <w:lang w:eastAsia="en-GB"/>
        </w:rPr>
      </w:pPr>
    </w:p>
    <w:bookmarkEnd w:id="71"/>
    <w:p w14:paraId="5D6D90E8" w14:textId="77777777" w:rsidR="00F21A8A" w:rsidRPr="007D6D7A" w:rsidRDefault="00F21A8A" w:rsidP="00F21A8A">
      <w:pPr>
        <w:widowControl/>
        <w:tabs>
          <w:tab w:val="left" w:pos="720"/>
        </w:tabs>
        <w:spacing w:before="120" w:after="120" w:line="240" w:lineRule="auto"/>
        <w:rPr>
          <w:rFonts w:ascii="Arial" w:eastAsia="Times New Roman" w:hAnsi="Arial" w:cs="Arial"/>
          <w:b/>
          <w:u w:val="single"/>
          <w:lang w:val="en-GB" w:eastAsia="ko-KR"/>
        </w:rPr>
      </w:pPr>
      <w:r w:rsidRPr="007D6D7A">
        <w:rPr>
          <w:rFonts w:ascii="Arial" w:eastAsia="Times New Roman" w:hAnsi="Arial" w:cs="Arial"/>
          <w:b/>
          <w:u w:val="single"/>
          <w:lang w:val="en-GB" w:eastAsia="ko-KR"/>
        </w:rPr>
        <w:t xml:space="preserve">The Statement Relating </w:t>
      </w:r>
      <w:proofErr w:type="gramStart"/>
      <w:r w:rsidRPr="007D6D7A">
        <w:rPr>
          <w:rFonts w:ascii="Arial" w:eastAsia="Times New Roman" w:hAnsi="Arial" w:cs="Arial"/>
          <w:b/>
          <w:u w:val="single"/>
          <w:lang w:val="en-GB" w:eastAsia="ko-KR"/>
        </w:rPr>
        <w:t>To</w:t>
      </w:r>
      <w:proofErr w:type="gramEnd"/>
      <w:r w:rsidRPr="007D6D7A">
        <w:rPr>
          <w:rFonts w:ascii="Arial" w:eastAsia="Times New Roman" w:hAnsi="Arial" w:cs="Arial"/>
          <w:b/>
          <w:u w:val="single"/>
          <w:lang w:val="en-GB" w:eastAsia="ko-KR"/>
        </w:rPr>
        <w:t xml:space="preserve"> Good Standing</w:t>
      </w:r>
    </w:p>
    <w:p w14:paraId="4F5CF1CB" w14:textId="05928B28" w:rsidR="00F21A8A" w:rsidRPr="007D6D7A" w:rsidRDefault="00F21A8A" w:rsidP="00F21A8A">
      <w:pPr>
        <w:widowControl/>
        <w:tabs>
          <w:tab w:val="left" w:pos="720"/>
        </w:tabs>
        <w:spacing w:before="120" w:after="120" w:line="240" w:lineRule="auto"/>
        <w:rPr>
          <w:rFonts w:ascii="Arial" w:eastAsia="Times New Roman" w:hAnsi="Arial" w:cs="Arial"/>
          <w:b/>
          <w:lang w:val="en-GB" w:eastAsia="ko-KR"/>
        </w:rPr>
      </w:pPr>
      <w:r w:rsidRPr="007D6D7A">
        <w:rPr>
          <w:rFonts w:ascii="Arial" w:eastAsia="Times New Roman" w:hAnsi="Arial" w:cs="Arial"/>
          <w:b/>
          <w:lang w:val="en-GB" w:eastAsia="ko-KR"/>
        </w:rPr>
        <w:t xml:space="preserve">Contract Title: </w:t>
      </w:r>
      <w:sdt>
        <w:sdtPr>
          <w:rPr>
            <w:rFonts w:ascii="Arial" w:eastAsia="Times New Roman" w:hAnsi="Arial" w:cs="Arial"/>
            <w:lang w:val="en-GB" w:eastAsia="ko-KR"/>
          </w:rPr>
          <w:alias w:val="Title"/>
          <w:id w:val="-1909143332"/>
          <w:placeholder>
            <w:docPart w:val="D758096B42E3473A84BD278537EE25BE"/>
          </w:placeholder>
          <w:dataBinding w:prefixMappings="xmlns:ns0='http://purl.org/dc/elements/1.1/' xmlns:ns1='http://schemas.openxmlformats.org/package/2006/metadata/core-properties' " w:xpath="/ns1:coreProperties[1]/ns0:title[1]" w:storeItemID="{6C3C8BC8-F283-45AE-878A-BAB7291924A1}"/>
          <w:text/>
        </w:sdtPr>
        <w:sdtEndPr/>
        <w:sdtContent>
          <w:r w:rsidR="003D4D4B" w:rsidRPr="007D6D7A">
            <w:rPr>
              <w:rFonts w:ascii="Arial" w:eastAsia="Times New Roman" w:hAnsi="Arial" w:cs="Arial"/>
              <w:lang w:val="en-GB" w:eastAsia="ko-KR"/>
            </w:rPr>
            <w:t>Autonomous Surface Vessel</w:t>
          </w:r>
        </w:sdtContent>
      </w:sdt>
      <w:r w:rsidRPr="007D6D7A">
        <w:rPr>
          <w:rFonts w:ascii="Arial" w:eastAsia="Times New Roman" w:hAnsi="Arial" w:cs="Arial"/>
          <w:lang w:val="en-GB" w:eastAsia="ko-KR"/>
        </w:rPr>
        <w:t xml:space="preserve"> </w:t>
      </w:r>
    </w:p>
    <w:p w14:paraId="3BB4C699" w14:textId="2A4880D9" w:rsidR="00F21A8A" w:rsidRPr="007D6D7A" w:rsidRDefault="00F21A8A" w:rsidP="00F21A8A">
      <w:pPr>
        <w:widowControl/>
        <w:tabs>
          <w:tab w:val="left" w:pos="720"/>
        </w:tabs>
        <w:spacing w:before="120" w:after="120" w:line="240" w:lineRule="auto"/>
        <w:ind w:right="306"/>
        <w:jc w:val="both"/>
        <w:rPr>
          <w:rFonts w:ascii="Arial" w:eastAsia="Times New Roman" w:hAnsi="Arial" w:cs="Arial"/>
          <w:b/>
          <w:lang w:val="en-GB" w:eastAsia="ko-KR"/>
        </w:rPr>
      </w:pPr>
      <w:r w:rsidRPr="007D6D7A">
        <w:rPr>
          <w:rFonts w:ascii="Arial" w:eastAsia="Times New Roman" w:hAnsi="Arial" w:cs="Arial"/>
          <w:b/>
          <w:lang w:val="en-GB" w:eastAsia="ko-KR"/>
        </w:rPr>
        <w:t xml:space="preserve">Contract Number: </w:t>
      </w:r>
      <w:sdt>
        <w:sdtPr>
          <w:rPr>
            <w:rFonts w:ascii="Arial" w:eastAsia="Arial" w:hAnsi="Arial" w:cs="Arial"/>
            <w:bCs/>
          </w:rPr>
          <w:alias w:val="Subject"/>
          <w:id w:val="1490751704"/>
          <w:placeholder>
            <w:docPart w:val="78FC8EC773D4471286D4BDEC010DDB0F"/>
          </w:placeholder>
          <w:dataBinding w:prefixMappings="xmlns:ns0='http://purl.org/dc/elements/1.1/' xmlns:ns1='http://schemas.openxmlformats.org/package/2006/metadata/core-properties' " w:xpath="/ns1:coreProperties[1]/ns0:subject[1]" w:storeItemID="{6C3C8BC8-F283-45AE-878A-BAB7291924A1}"/>
          <w:text/>
        </w:sdtPr>
        <w:sdtEndPr/>
        <w:sdtContent>
          <w:r w:rsidR="00403A77" w:rsidRPr="007D6D7A">
            <w:rPr>
              <w:rFonts w:ascii="Arial" w:eastAsia="Arial" w:hAnsi="Arial" w:cs="Arial"/>
              <w:bCs/>
            </w:rPr>
            <w:t>701314401</w:t>
          </w:r>
        </w:sdtContent>
      </w:sdt>
    </w:p>
    <w:p w14:paraId="2133AADC" w14:textId="77777777" w:rsidR="00F21A8A" w:rsidRPr="007D6D7A" w:rsidRDefault="00F21A8A" w:rsidP="003D3BA5">
      <w:pPr>
        <w:widowControl/>
        <w:numPr>
          <w:ilvl w:val="3"/>
          <w:numId w:val="42"/>
        </w:numPr>
        <w:tabs>
          <w:tab w:val="left" w:pos="720"/>
        </w:tabs>
        <w:spacing w:before="120" w:after="120" w:line="240" w:lineRule="auto"/>
        <w:ind w:left="0" w:firstLine="0"/>
        <w:jc w:val="both"/>
        <w:rPr>
          <w:rFonts w:ascii="Arial" w:eastAsia="Times New Roman" w:hAnsi="Arial" w:cs="Arial"/>
          <w:lang w:val="en-GB" w:eastAsia="ko-KR"/>
        </w:rPr>
      </w:pPr>
      <w:r w:rsidRPr="007D6D7A">
        <w:rPr>
          <w:rFonts w:ascii="Arial" w:eastAsia="Times New Roman" w:hAnsi="Arial" w:cs="Arial"/>
          <w:lang w:val="en-GB" w:eastAsia="ko-KR"/>
        </w:rPr>
        <w:t>We confirm, to the best of our knowledge and belief, that [</w:t>
      </w:r>
      <w:r w:rsidRPr="007D6D7A">
        <w:rPr>
          <w:rFonts w:ascii="Arial" w:eastAsia="Times New Roman" w:hAnsi="Arial" w:cs="Arial"/>
          <w:b/>
          <w:i/>
          <w:lang w:val="en-GB" w:eastAsia="ko-KR"/>
        </w:rPr>
        <w:t>insert potential supplier</w:t>
      </w:r>
      <w:r w:rsidRPr="007D6D7A">
        <w:rPr>
          <w:rFonts w:ascii="Arial" w:eastAsia="Times New Roman" w:hAnsi="Arial" w:cs="Arial"/>
          <w:lang w:val="en-GB" w:eastAsia="ko-KR"/>
        </w:rPr>
        <w:t xml:space="preserve">] including its directors or any other person who has powers of representation, decision or control or is a member </w:t>
      </w:r>
      <w:r w:rsidRPr="007D6D7A">
        <w:rPr>
          <w:rFonts w:ascii="Arial" w:eastAsia="Times New Roman" w:hAnsi="Arial" w:cs="Arial"/>
          <w:highlight w:val="white"/>
          <w:shd w:val="clear" w:color="auto" w:fill="FFFFFF"/>
          <w:lang w:val="en-GB" w:eastAsia="ko-KR"/>
        </w:rPr>
        <w:t>of the</w:t>
      </w:r>
      <w:r w:rsidRPr="007D6D7A">
        <w:rPr>
          <w:rFonts w:ascii="Arial" w:eastAsia="Times New Roman" w:hAnsi="Arial" w:cs="Arial"/>
          <w:lang w:val="en-GB" w:eastAsia="ko-KR"/>
        </w:rPr>
        <w:t xml:space="preserve"> administrative, management or supervisory body of [</w:t>
      </w:r>
      <w:r w:rsidRPr="007D6D7A">
        <w:rPr>
          <w:rFonts w:ascii="Arial" w:eastAsia="Times New Roman" w:hAnsi="Arial" w:cs="Arial"/>
          <w:b/>
          <w:i/>
          <w:lang w:val="en-GB" w:eastAsia="ko-KR"/>
        </w:rPr>
        <w:t>insert potential supplier</w:t>
      </w:r>
      <w:r w:rsidRPr="007D6D7A">
        <w:rPr>
          <w:rFonts w:ascii="Arial" w:eastAsia="Times New Roman" w:hAnsi="Arial" w:cs="Arial"/>
          <w:lang w:val="en-GB" w:eastAsia="ko-KR"/>
        </w:rPr>
        <w:t xml:space="preserve">] has not been convicted of any of the following offences </w:t>
      </w:r>
      <w:r w:rsidRPr="007D6D7A">
        <w:rPr>
          <w:rFonts w:ascii="Arial" w:eastAsia="Times New Roman" w:hAnsi="Arial" w:cs="Arial"/>
          <w:highlight w:val="white"/>
          <w:shd w:val="clear" w:color="auto" w:fill="FFFFFF"/>
          <w:lang w:val="en-GB" w:eastAsia="ko-KR"/>
        </w:rPr>
        <w:t>within the past 5 years</w:t>
      </w:r>
      <w:r w:rsidRPr="007D6D7A">
        <w:rPr>
          <w:rFonts w:ascii="Arial" w:eastAsia="Times New Roman" w:hAnsi="Arial" w:cs="Arial"/>
          <w:lang w:val="en-GB" w:eastAsia="ko-KR"/>
        </w:rPr>
        <w:t>:</w:t>
      </w:r>
    </w:p>
    <w:p w14:paraId="562E7424" w14:textId="77777777" w:rsidR="00F21A8A" w:rsidRPr="007D6D7A" w:rsidRDefault="00F21A8A" w:rsidP="003D3BA5">
      <w:pPr>
        <w:widowControl/>
        <w:numPr>
          <w:ilvl w:val="0"/>
          <w:numId w:val="8"/>
        </w:numPr>
        <w:tabs>
          <w:tab w:val="left" w:pos="720"/>
        </w:tabs>
        <w:spacing w:before="120" w:after="120" w:line="240" w:lineRule="auto"/>
        <w:ind w:right="306" w:firstLine="0"/>
        <w:jc w:val="both"/>
        <w:rPr>
          <w:rFonts w:ascii="Arial" w:eastAsia="Times New Roman" w:hAnsi="Arial" w:cs="Arial"/>
          <w:lang w:val="en-GB" w:eastAsia="ko-KR"/>
        </w:rPr>
      </w:pPr>
      <w:r w:rsidRPr="007D6D7A">
        <w:rPr>
          <w:rFonts w:ascii="Arial" w:eastAsia="Times New Roman" w:hAnsi="Arial" w:cs="Arial"/>
          <w:lang w:val="en-GB" w:eastAsia="ko-KR"/>
        </w:rPr>
        <w:t xml:space="preserve"> conspiracy within the meaning of section 1 or 1A of the Criminal Law Act 1977 or article 9 or 9A of the Criminal Attempts and Conspiracy (Northern Ireland) Order 1983 where that conspiracy relates to participation in a criminal organisation as defined in Article 2 of Council Framework Decision 2008/841/JHA;</w:t>
      </w:r>
    </w:p>
    <w:p w14:paraId="4F2A6816" w14:textId="77777777" w:rsidR="00F21A8A" w:rsidRPr="007D6D7A" w:rsidRDefault="00F21A8A" w:rsidP="003D3BA5">
      <w:pPr>
        <w:widowControl/>
        <w:numPr>
          <w:ilvl w:val="0"/>
          <w:numId w:val="8"/>
        </w:numPr>
        <w:tabs>
          <w:tab w:val="left" w:pos="720"/>
        </w:tabs>
        <w:spacing w:before="120" w:after="120" w:line="240" w:lineRule="auto"/>
        <w:ind w:right="306" w:firstLine="0"/>
        <w:jc w:val="both"/>
        <w:rPr>
          <w:rFonts w:ascii="Arial" w:eastAsia="Times New Roman" w:hAnsi="Arial" w:cs="Arial"/>
          <w:lang w:val="en-GB" w:eastAsia="ko-KR"/>
        </w:rPr>
      </w:pPr>
      <w:r w:rsidRPr="007D6D7A">
        <w:rPr>
          <w:rFonts w:ascii="Arial" w:eastAsia="Times New Roman" w:hAnsi="Arial" w:cs="Arial"/>
          <w:lang w:val="en-GB" w:eastAsia="ko-KR"/>
        </w:rPr>
        <w:t xml:space="preserve"> corruption within the meaning of section 1(2) of the Public Bodies Corrupt Practices Act 1889 or section 1 of the Prevention of Corruption Act 1906;</w:t>
      </w:r>
    </w:p>
    <w:p w14:paraId="28E7FA1F" w14:textId="77777777" w:rsidR="00F21A8A" w:rsidRPr="007D6D7A" w:rsidRDefault="00F21A8A" w:rsidP="003D3BA5">
      <w:pPr>
        <w:widowControl/>
        <w:numPr>
          <w:ilvl w:val="0"/>
          <w:numId w:val="8"/>
        </w:numPr>
        <w:tabs>
          <w:tab w:val="left" w:pos="720"/>
        </w:tabs>
        <w:spacing w:before="120" w:after="120" w:line="240" w:lineRule="auto"/>
        <w:ind w:right="306" w:firstLine="0"/>
        <w:jc w:val="both"/>
        <w:rPr>
          <w:rFonts w:ascii="Arial" w:eastAsia="Times New Roman" w:hAnsi="Arial" w:cs="Arial"/>
          <w:lang w:val="en-GB" w:eastAsia="ko-KR"/>
        </w:rPr>
      </w:pPr>
      <w:r w:rsidRPr="007D6D7A">
        <w:rPr>
          <w:rFonts w:ascii="Arial" w:eastAsia="Times New Roman" w:hAnsi="Arial" w:cs="Arial"/>
          <w:lang w:val="en-GB" w:eastAsia="ko-KR"/>
        </w:rPr>
        <w:t>common law offence of bribery;</w:t>
      </w:r>
    </w:p>
    <w:p w14:paraId="667340D7" w14:textId="77777777" w:rsidR="00F21A8A" w:rsidRPr="007D6D7A" w:rsidRDefault="00F21A8A" w:rsidP="003D3BA5">
      <w:pPr>
        <w:widowControl/>
        <w:numPr>
          <w:ilvl w:val="0"/>
          <w:numId w:val="8"/>
        </w:numPr>
        <w:tabs>
          <w:tab w:val="left" w:pos="720"/>
        </w:tabs>
        <w:spacing w:before="120" w:after="120" w:line="240" w:lineRule="auto"/>
        <w:ind w:right="306" w:firstLine="0"/>
        <w:jc w:val="both"/>
        <w:rPr>
          <w:rFonts w:ascii="Arial" w:eastAsia="Times New Roman" w:hAnsi="Arial" w:cs="Arial"/>
          <w:lang w:val="en-GB" w:eastAsia="ko-KR"/>
        </w:rPr>
      </w:pPr>
      <w:r w:rsidRPr="007D6D7A">
        <w:rPr>
          <w:rFonts w:ascii="Arial" w:eastAsia="Times New Roman" w:hAnsi="Arial" w:cs="Arial"/>
          <w:lang w:val="en-GB" w:eastAsia="ko-KR"/>
        </w:rPr>
        <w:t xml:space="preserve"> bribery within the meaning of section 1,2 or 6 of the Bribery Act 2010; or section 113 of the Representation of the People Act 1983;</w:t>
      </w:r>
    </w:p>
    <w:p w14:paraId="6E8B602E" w14:textId="77777777" w:rsidR="00F21A8A" w:rsidRPr="007D6D7A" w:rsidRDefault="00F21A8A" w:rsidP="003D3BA5">
      <w:pPr>
        <w:widowControl/>
        <w:numPr>
          <w:ilvl w:val="0"/>
          <w:numId w:val="8"/>
        </w:numPr>
        <w:tabs>
          <w:tab w:val="left" w:pos="720"/>
        </w:tabs>
        <w:spacing w:before="120" w:after="120" w:line="240" w:lineRule="auto"/>
        <w:ind w:right="306" w:firstLine="0"/>
        <w:jc w:val="both"/>
        <w:rPr>
          <w:rFonts w:ascii="Arial" w:eastAsia="Times New Roman" w:hAnsi="Arial" w:cs="Arial"/>
          <w:lang w:val="en-GB" w:eastAsia="ko-KR"/>
        </w:rPr>
      </w:pPr>
      <w:r w:rsidRPr="007D6D7A">
        <w:rPr>
          <w:rFonts w:ascii="Arial" w:eastAsia="Times New Roman" w:hAnsi="Arial" w:cs="Arial"/>
          <w:lang w:val="en-GB" w:eastAsia="ko-KR"/>
        </w:rPr>
        <w:t xml:space="preserve"> any of the following offences, where the offence relates to fraud affecting the European Communities financial interests as defined by Article 1 of the Convention on the protection of the financial interests of the European Communities:</w:t>
      </w:r>
    </w:p>
    <w:p w14:paraId="73F5AA03" w14:textId="77777777" w:rsidR="00F21A8A" w:rsidRPr="007D6D7A" w:rsidRDefault="00F21A8A" w:rsidP="003D3BA5">
      <w:pPr>
        <w:widowControl/>
        <w:numPr>
          <w:ilvl w:val="0"/>
          <w:numId w:val="9"/>
        </w:numPr>
        <w:tabs>
          <w:tab w:val="left" w:pos="720"/>
        </w:tabs>
        <w:spacing w:before="120" w:after="120" w:line="240" w:lineRule="auto"/>
        <w:ind w:left="1134" w:right="306"/>
        <w:jc w:val="both"/>
        <w:rPr>
          <w:rFonts w:ascii="Arial" w:eastAsia="Times New Roman" w:hAnsi="Arial" w:cs="Arial"/>
          <w:lang w:val="en-GB" w:eastAsia="ko-KR"/>
        </w:rPr>
      </w:pPr>
      <w:r w:rsidRPr="007D6D7A">
        <w:rPr>
          <w:rFonts w:ascii="Arial" w:eastAsia="Times New Roman" w:hAnsi="Arial" w:cs="Arial"/>
          <w:lang w:val="en-GB" w:eastAsia="ko-KR"/>
        </w:rPr>
        <w:t xml:space="preserve">the </w:t>
      </w:r>
      <w:r w:rsidRPr="007D6D7A">
        <w:rPr>
          <w:rFonts w:ascii="Arial" w:eastAsia="Times New Roman" w:hAnsi="Arial" w:cs="Arial"/>
          <w:highlight w:val="white"/>
          <w:shd w:val="clear" w:color="auto" w:fill="FFFFFF"/>
          <w:lang w:val="en-GB" w:eastAsia="ko-KR"/>
        </w:rPr>
        <w:t>common law</w:t>
      </w:r>
      <w:r w:rsidRPr="007D6D7A">
        <w:rPr>
          <w:rFonts w:ascii="Arial" w:eastAsia="Times New Roman" w:hAnsi="Arial" w:cs="Arial"/>
          <w:lang w:val="en-GB" w:eastAsia="ko-KR"/>
        </w:rPr>
        <w:t xml:space="preserve"> offence of cheating the Revenue;</w:t>
      </w:r>
    </w:p>
    <w:p w14:paraId="3288251C" w14:textId="77777777" w:rsidR="00F21A8A" w:rsidRPr="007D6D7A" w:rsidRDefault="00F21A8A" w:rsidP="003D3BA5">
      <w:pPr>
        <w:widowControl/>
        <w:numPr>
          <w:ilvl w:val="0"/>
          <w:numId w:val="9"/>
        </w:numPr>
        <w:tabs>
          <w:tab w:val="left" w:pos="720"/>
        </w:tabs>
        <w:spacing w:before="120" w:after="120" w:line="240" w:lineRule="auto"/>
        <w:ind w:left="1134" w:right="306"/>
        <w:jc w:val="both"/>
        <w:rPr>
          <w:rFonts w:ascii="Arial" w:eastAsia="Times New Roman" w:hAnsi="Arial" w:cs="Arial"/>
          <w:lang w:val="en-GB" w:eastAsia="ko-KR"/>
        </w:rPr>
      </w:pPr>
      <w:r w:rsidRPr="007D6D7A">
        <w:rPr>
          <w:rFonts w:ascii="Arial" w:eastAsia="Times New Roman" w:hAnsi="Arial" w:cs="Arial"/>
          <w:lang w:val="en-GB" w:eastAsia="ko-KR"/>
        </w:rPr>
        <w:t xml:space="preserve">the </w:t>
      </w:r>
      <w:r w:rsidRPr="007D6D7A">
        <w:rPr>
          <w:rFonts w:ascii="Arial" w:eastAsia="Times New Roman" w:hAnsi="Arial" w:cs="Arial"/>
          <w:highlight w:val="white"/>
          <w:shd w:val="clear" w:color="auto" w:fill="FFFFFF"/>
          <w:lang w:val="en-GB" w:eastAsia="ko-KR"/>
        </w:rPr>
        <w:t>common law</w:t>
      </w:r>
      <w:r w:rsidRPr="007D6D7A">
        <w:rPr>
          <w:rFonts w:ascii="Arial" w:eastAsia="Times New Roman" w:hAnsi="Arial" w:cs="Arial"/>
          <w:lang w:val="en-GB" w:eastAsia="ko-KR"/>
        </w:rPr>
        <w:t xml:space="preserve"> offence of conspiracy to defraud;</w:t>
      </w:r>
    </w:p>
    <w:p w14:paraId="2C046BEE" w14:textId="77777777" w:rsidR="00F21A8A" w:rsidRPr="007D6D7A" w:rsidRDefault="00F21A8A" w:rsidP="003D3BA5">
      <w:pPr>
        <w:widowControl/>
        <w:numPr>
          <w:ilvl w:val="0"/>
          <w:numId w:val="9"/>
        </w:numPr>
        <w:tabs>
          <w:tab w:val="left" w:pos="720"/>
        </w:tabs>
        <w:spacing w:before="120" w:after="120" w:line="240" w:lineRule="auto"/>
        <w:ind w:left="1134" w:right="306"/>
        <w:jc w:val="both"/>
        <w:rPr>
          <w:rFonts w:ascii="Arial" w:eastAsia="Times New Roman" w:hAnsi="Arial" w:cs="Arial"/>
          <w:lang w:val="en-GB" w:eastAsia="ko-KR"/>
        </w:rPr>
      </w:pPr>
      <w:r w:rsidRPr="007D6D7A">
        <w:rPr>
          <w:rFonts w:ascii="Arial" w:eastAsia="Times New Roman" w:hAnsi="Arial" w:cs="Arial"/>
          <w:lang w:val="en-GB" w:eastAsia="ko-KR"/>
        </w:rPr>
        <w:t>fraud or theft within the meaning of the Theft Act 1968, the Theft Act (Northern Ireland) 1969, the Theft Act 1978 or the Theft (Northern Ireland) Order 1978;</w:t>
      </w:r>
    </w:p>
    <w:p w14:paraId="40AD4B40" w14:textId="77777777" w:rsidR="00F21A8A" w:rsidRPr="007D6D7A" w:rsidRDefault="00F21A8A" w:rsidP="003D3BA5">
      <w:pPr>
        <w:widowControl/>
        <w:numPr>
          <w:ilvl w:val="0"/>
          <w:numId w:val="9"/>
        </w:numPr>
        <w:tabs>
          <w:tab w:val="left" w:pos="720"/>
        </w:tabs>
        <w:spacing w:before="120" w:after="120" w:line="240" w:lineRule="auto"/>
        <w:ind w:left="1134" w:right="306"/>
        <w:jc w:val="both"/>
        <w:rPr>
          <w:rFonts w:ascii="Arial" w:eastAsia="Times New Roman" w:hAnsi="Arial" w:cs="Arial"/>
          <w:lang w:val="en-GB" w:eastAsia="ko-KR"/>
        </w:rPr>
      </w:pPr>
      <w:r w:rsidRPr="007D6D7A">
        <w:rPr>
          <w:rFonts w:ascii="Arial" w:eastAsia="Times New Roman" w:hAnsi="Arial" w:cs="Arial"/>
          <w:lang w:val="en-GB" w:eastAsia="ko-KR"/>
        </w:rPr>
        <w:t>fraudulent trading within the meaning of section 458 of the Companies Act 1985, Article 451 of the Companies (Northern Ireland) Order 1986 or section 933 of the Companies Act 2006;</w:t>
      </w:r>
    </w:p>
    <w:p w14:paraId="532C9C28" w14:textId="77777777" w:rsidR="00F21A8A" w:rsidRPr="007D6D7A" w:rsidRDefault="00F21A8A" w:rsidP="003D3BA5">
      <w:pPr>
        <w:widowControl/>
        <w:numPr>
          <w:ilvl w:val="0"/>
          <w:numId w:val="9"/>
        </w:numPr>
        <w:tabs>
          <w:tab w:val="left" w:pos="720"/>
        </w:tabs>
        <w:spacing w:before="120" w:after="120" w:line="240" w:lineRule="auto"/>
        <w:ind w:left="1134" w:right="306"/>
        <w:jc w:val="both"/>
        <w:rPr>
          <w:rFonts w:ascii="Arial" w:eastAsia="Times New Roman" w:hAnsi="Arial" w:cs="Arial"/>
          <w:lang w:val="en-GB" w:eastAsia="ko-KR"/>
        </w:rPr>
      </w:pPr>
      <w:r w:rsidRPr="007D6D7A">
        <w:rPr>
          <w:rFonts w:ascii="Arial" w:eastAsia="Times New Roman" w:hAnsi="Arial" w:cs="Arial"/>
          <w:lang w:val="en-GB" w:eastAsia="ko-KR"/>
        </w:rPr>
        <w:t>fraudulent evasion within the meaning of section 170 of the Customs and Excise Management Act 1979 or section 72 of the Value Added Tax Act 1994;</w:t>
      </w:r>
    </w:p>
    <w:p w14:paraId="716F966D" w14:textId="77777777" w:rsidR="00F21A8A" w:rsidRPr="007D6D7A" w:rsidRDefault="00F21A8A" w:rsidP="003D3BA5">
      <w:pPr>
        <w:widowControl/>
        <w:numPr>
          <w:ilvl w:val="0"/>
          <w:numId w:val="9"/>
        </w:numPr>
        <w:tabs>
          <w:tab w:val="left" w:pos="720"/>
        </w:tabs>
        <w:spacing w:before="120" w:after="120" w:line="240" w:lineRule="auto"/>
        <w:ind w:left="1134" w:right="306"/>
        <w:jc w:val="both"/>
        <w:rPr>
          <w:rFonts w:ascii="Arial" w:eastAsia="Times New Roman" w:hAnsi="Arial" w:cs="Arial"/>
          <w:lang w:val="en-GB" w:eastAsia="ko-KR"/>
        </w:rPr>
      </w:pPr>
      <w:r w:rsidRPr="007D6D7A">
        <w:rPr>
          <w:rFonts w:ascii="Arial" w:eastAsia="Times New Roman" w:hAnsi="Arial" w:cs="Arial"/>
          <w:lang w:val="en-GB" w:eastAsia="ko-KR"/>
        </w:rPr>
        <w:t xml:space="preserve">an offence in connection with taxation in the European Union within the meaning of section 71 of the Criminal Justice Act 1993; </w:t>
      </w:r>
    </w:p>
    <w:p w14:paraId="60EAC304" w14:textId="77777777" w:rsidR="00F21A8A" w:rsidRPr="007D6D7A" w:rsidRDefault="00F21A8A" w:rsidP="003D3BA5">
      <w:pPr>
        <w:widowControl/>
        <w:numPr>
          <w:ilvl w:val="0"/>
          <w:numId w:val="9"/>
        </w:numPr>
        <w:tabs>
          <w:tab w:val="left" w:pos="720"/>
        </w:tabs>
        <w:spacing w:before="120" w:after="120" w:line="240" w:lineRule="auto"/>
        <w:ind w:left="1134" w:right="306"/>
        <w:jc w:val="both"/>
        <w:rPr>
          <w:rFonts w:ascii="Arial" w:eastAsia="Times New Roman" w:hAnsi="Arial" w:cs="Arial"/>
          <w:lang w:val="en-GB" w:eastAsia="ko-KR"/>
        </w:rPr>
      </w:pPr>
      <w:r w:rsidRPr="007D6D7A">
        <w:rPr>
          <w:rFonts w:ascii="Arial" w:eastAsia="Times New Roman" w:hAnsi="Arial" w:cs="Arial"/>
          <w:lang w:val="en-GB" w:eastAsia="ko-KR"/>
        </w:rPr>
        <w:t>destroying, defacing or concealing of documents or procuring the extension of a valuable security within the meaning of section 20 of the Theft Act 1968 or section 19 of the Theft Act (Northern Ireland) 1969;</w:t>
      </w:r>
    </w:p>
    <w:p w14:paraId="29484E31" w14:textId="77777777" w:rsidR="00F21A8A" w:rsidRPr="007D6D7A" w:rsidRDefault="00F21A8A" w:rsidP="003D3BA5">
      <w:pPr>
        <w:widowControl/>
        <w:numPr>
          <w:ilvl w:val="0"/>
          <w:numId w:val="9"/>
        </w:numPr>
        <w:tabs>
          <w:tab w:val="left" w:pos="720"/>
        </w:tabs>
        <w:spacing w:before="120" w:after="120" w:line="240" w:lineRule="auto"/>
        <w:ind w:left="1134" w:right="306"/>
        <w:jc w:val="both"/>
        <w:rPr>
          <w:rFonts w:ascii="Arial" w:eastAsia="Times New Roman" w:hAnsi="Arial" w:cs="Arial"/>
          <w:lang w:val="en-GB" w:eastAsia="ko-KR"/>
        </w:rPr>
      </w:pPr>
      <w:r w:rsidRPr="007D6D7A">
        <w:rPr>
          <w:rFonts w:ascii="Arial" w:eastAsia="Times New Roman" w:hAnsi="Arial" w:cs="Arial"/>
          <w:lang w:val="en-GB" w:eastAsia="ko-KR"/>
        </w:rPr>
        <w:t>fraud within the meaning of section 2,3 or 4 of the Fraud Act 2006; or</w:t>
      </w:r>
    </w:p>
    <w:p w14:paraId="55EC6A31" w14:textId="77777777" w:rsidR="00F21A8A" w:rsidRPr="007D6D7A" w:rsidRDefault="00F21A8A" w:rsidP="003D3BA5">
      <w:pPr>
        <w:widowControl/>
        <w:numPr>
          <w:ilvl w:val="0"/>
          <w:numId w:val="9"/>
        </w:numPr>
        <w:tabs>
          <w:tab w:val="left" w:pos="720"/>
        </w:tabs>
        <w:spacing w:before="120" w:after="120" w:line="240" w:lineRule="auto"/>
        <w:ind w:left="1134" w:right="306"/>
        <w:jc w:val="both"/>
        <w:rPr>
          <w:rFonts w:ascii="Arial" w:eastAsia="Times New Roman" w:hAnsi="Arial" w:cs="Arial"/>
          <w:lang w:val="en-GB" w:eastAsia="ko-KR"/>
        </w:rPr>
      </w:pPr>
      <w:r w:rsidRPr="007D6D7A">
        <w:rPr>
          <w:rFonts w:ascii="Arial" w:eastAsia="Times New Roman" w:hAnsi="Arial" w:cs="Arial"/>
          <w:lang w:val="en-GB" w:eastAsia="ko-KR"/>
        </w:rPr>
        <w:t xml:space="preserve">the possession of articles for use in frauds within the meaning of section 6 of the Fraud Act 2006, or making, adapting, supplying or offering to supply articles for use in frauds within the meaning of section 7 of </w:t>
      </w:r>
      <w:r w:rsidRPr="007D6D7A">
        <w:rPr>
          <w:rFonts w:ascii="Arial" w:eastAsia="Times New Roman" w:hAnsi="Arial" w:cs="Arial"/>
          <w:highlight w:val="white"/>
          <w:shd w:val="clear" w:color="auto" w:fill="FFFFFF"/>
          <w:lang w:val="en-GB" w:eastAsia="ko-KR"/>
        </w:rPr>
        <w:t xml:space="preserve">that </w:t>
      </w:r>
      <w:r w:rsidRPr="007D6D7A">
        <w:rPr>
          <w:rFonts w:ascii="Arial" w:eastAsia="Times New Roman" w:hAnsi="Arial" w:cs="Arial"/>
          <w:lang w:val="en-GB" w:eastAsia="ko-KR"/>
        </w:rPr>
        <w:t>Act;</w:t>
      </w:r>
    </w:p>
    <w:p w14:paraId="69B2C313" w14:textId="77777777" w:rsidR="00F21A8A" w:rsidRPr="007D6D7A" w:rsidRDefault="00F21A8A" w:rsidP="003D3BA5">
      <w:pPr>
        <w:widowControl/>
        <w:numPr>
          <w:ilvl w:val="0"/>
          <w:numId w:val="8"/>
        </w:numPr>
        <w:tabs>
          <w:tab w:val="left" w:pos="720"/>
        </w:tabs>
        <w:spacing w:before="120" w:after="120" w:line="240" w:lineRule="auto"/>
        <w:ind w:right="306" w:firstLine="0"/>
        <w:jc w:val="both"/>
        <w:rPr>
          <w:rFonts w:ascii="Arial" w:eastAsia="Times New Roman" w:hAnsi="Arial" w:cs="Arial"/>
          <w:lang w:val="en-GB" w:eastAsia="ko-KR"/>
        </w:rPr>
      </w:pPr>
      <w:r w:rsidRPr="007D6D7A">
        <w:rPr>
          <w:rFonts w:ascii="Arial" w:eastAsia="Times New Roman" w:hAnsi="Arial" w:cs="Arial"/>
          <w:lang w:val="en-GB" w:eastAsia="ko-KR"/>
        </w:rPr>
        <w:t>any offence listed:</w:t>
      </w:r>
    </w:p>
    <w:p w14:paraId="09F2919D" w14:textId="77777777" w:rsidR="00F21A8A" w:rsidRPr="007D6D7A" w:rsidRDefault="00F21A8A" w:rsidP="003D3BA5">
      <w:pPr>
        <w:widowControl/>
        <w:numPr>
          <w:ilvl w:val="0"/>
          <w:numId w:val="10"/>
        </w:numPr>
        <w:tabs>
          <w:tab w:val="left" w:pos="720"/>
        </w:tabs>
        <w:spacing w:before="120" w:after="120" w:line="240" w:lineRule="auto"/>
        <w:ind w:left="1134" w:right="306"/>
        <w:jc w:val="both"/>
        <w:rPr>
          <w:rFonts w:ascii="Arial" w:eastAsia="Times New Roman" w:hAnsi="Arial" w:cs="Arial"/>
          <w:lang w:val="en-GB" w:eastAsia="ko-KR"/>
        </w:rPr>
      </w:pPr>
      <w:r w:rsidRPr="007D6D7A">
        <w:rPr>
          <w:rFonts w:ascii="Arial" w:eastAsia="Times New Roman" w:hAnsi="Arial" w:cs="Arial"/>
          <w:lang w:val="en-GB" w:eastAsia="ko-KR"/>
        </w:rPr>
        <w:t>in section 41 of the Counter Terrorism Act 2008; or</w:t>
      </w:r>
    </w:p>
    <w:p w14:paraId="39C8E21E" w14:textId="77777777" w:rsidR="00F21A8A" w:rsidRPr="007D6D7A" w:rsidRDefault="00F21A8A" w:rsidP="003D3BA5">
      <w:pPr>
        <w:widowControl/>
        <w:numPr>
          <w:ilvl w:val="0"/>
          <w:numId w:val="10"/>
        </w:numPr>
        <w:tabs>
          <w:tab w:val="left" w:pos="720"/>
        </w:tabs>
        <w:spacing w:before="120" w:after="120" w:line="240" w:lineRule="auto"/>
        <w:ind w:left="1134" w:right="306"/>
        <w:jc w:val="both"/>
        <w:rPr>
          <w:rFonts w:ascii="Arial" w:eastAsia="Times New Roman" w:hAnsi="Arial" w:cs="Arial"/>
          <w:lang w:val="en-GB" w:eastAsia="ko-KR"/>
        </w:rPr>
      </w:pPr>
      <w:r w:rsidRPr="007D6D7A">
        <w:rPr>
          <w:rFonts w:ascii="Arial" w:eastAsia="Times New Roman" w:hAnsi="Arial" w:cs="Arial"/>
          <w:lang w:val="en-GB" w:eastAsia="ko-KR"/>
        </w:rPr>
        <w:t>in Schedule 2 to that Act where the court has determined that there is a terrorist connection;</w:t>
      </w:r>
    </w:p>
    <w:p w14:paraId="6A976792" w14:textId="77777777" w:rsidR="00F21A8A" w:rsidRPr="007D6D7A" w:rsidRDefault="00F21A8A" w:rsidP="003D3BA5">
      <w:pPr>
        <w:widowControl/>
        <w:numPr>
          <w:ilvl w:val="0"/>
          <w:numId w:val="8"/>
        </w:numPr>
        <w:tabs>
          <w:tab w:val="left" w:pos="720"/>
        </w:tabs>
        <w:spacing w:before="120" w:after="120" w:line="240" w:lineRule="auto"/>
        <w:ind w:right="306" w:firstLine="0"/>
        <w:jc w:val="both"/>
        <w:rPr>
          <w:rFonts w:ascii="Arial" w:eastAsia="Times New Roman" w:hAnsi="Arial" w:cs="Arial"/>
          <w:lang w:val="en-GB" w:eastAsia="ko-KR"/>
        </w:rPr>
      </w:pPr>
      <w:r w:rsidRPr="007D6D7A">
        <w:rPr>
          <w:rFonts w:ascii="Arial" w:eastAsia="Times New Roman" w:hAnsi="Arial" w:cs="Arial"/>
          <w:lang w:val="en-GB" w:eastAsia="ko-KR"/>
        </w:rPr>
        <w:lastRenderedPageBreak/>
        <w:t>any offence under sections 44 to 46 of the Serious Crime Act 2007 which relates to an offence covered by (f) above;</w:t>
      </w:r>
    </w:p>
    <w:p w14:paraId="4D6D419A" w14:textId="77777777" w:rsidR="00F21A8A" w:rsidRPr="007D6D7A" w:rsidRDefault="00F21A8A" w:rsidP="003D3BA5">
      <w:pPr>
        <w:widowControl/>
        <w:numPr>
          <w:ilvl w:val="0"/>
          <w:numId w:val="8"/>
        </w:numPr>
        <w:tabs>
          <w:tab w:val="left" w:pos="720"/>
        </w:tabs>
        <w:spacing w:before="120" w:after="120" w:line="240" w:lineRule="auto"/>
        <w:ind w:right="306" w:firstLine="0"/>
        <w:jc w:val="both"/>
        <w:rPr>
          <w:rFonts w:ascii="Arial" w:eastAsia="Times New Roman" w:hAnsi="Arial" w:cs="Arial"/>
          <w:lang w:val="en-GB" w:eastAsia="ko-KR"/>
        </w:rPr>
      </w:pPr>
      <w:r w:rsidRPr="007D6D7A">
        <w:rPr>
          <w:rFonts w:ascii="Arial" w:eastAsia="Times New Roman" w:hAnsi="Arial" w:cs="Arial"/>
          <w:lang w:val="en-GB" w:eastAsia="ko-KR"/>
        </w:rPr>
        <w:t xml:space="preserve">money laundering within the meaning of section 340(11) and 415 of the Proceeds of Crime Act 2002; </w:t>
      </w:r>
    </w:p>
    <w:p w14:paraId="737A8A8F" w14:textId="77777777" w:rsidR="00F21A8A" w:rsidRPr="007D6D7A" w:rsidRDefault="00F21A8A" w:rsidP="003D3BA5">
      <w:pPr>
        <w:widowControl/>
        <w:numPr>
          <w:ilvl w:val="0"/>
          <w:numId w:val="8"/>
        </w:numPr>
        <w:tabs>
          <w:tab w:val="left" w:pos="720"/>
        </w:tabs>
        <w:spacing w:before="120" w:after="120" w:line="240" w:lineRule="auto"/>
        <w:ind w:right="306" w:firstLine="0"/>
        <w:jc w:val="both"/>
        <w:rPr>
          <w:rFonts w:ascii="Arial" w:eastAsia="Times New Roman" w:hAnsi="Arial" w:cs="Arial"/>
          <w:lang w:val="en-GB" w:eastAsia="ko-KR"/>
        </w:rPr>
      </w:pPr>
      <w:r w:rsidRPr="007D6D7A">
        <w:rPr>
          <w:rFonts w:ascii="Arial" w:eastAsia="Times New Roman" w:hAnsi="Arial" w:cs="Arial"/>
          <w:lang w:val="en-GB" w:eastAsia="ko-KR"/>
        </w:rPr>
        <w:t xml:space="preserve">an offence in connection with the proceeds of criminal conduct within the meaning of section 93A, 93B, or 93C of the Criminal Justice Act 1988 or article 45, 46 or 47 of the Proceeds of Crime (Northern Ireland) Order 1996; </w:t>
      </w:r>
    </w:p>
    <w:p w14:paraId="3F227314" w14:textId="77777777" w:rsidR="00F21A8A" w:rsidRPr="007D6D7A" w:rsidRDefault="00F21A8A" w:rsidP="003D3BA5">
      <w:pPr>
        <w:widowControl/>
        <w:numPr>
          <w:ilvl w:val="0"/>
          <w:numId w:val="8"/>
        </w:numPr>
        <w:tabs>
          <w:tab w:val="left" w:pos="720"/>
        </w:tabs>
        <w:spacing w:before="120" w:after="120" w:line="240" w:lineRule="auto"/>
        <w:ind w:right="306" w:firstLine="0"/>
        <w:jc w:val="both"/>
        <w:rPr>
          <w:rFonts w:ascii="Arial" w:eastAsia="Times New Roman" w:hAnsi="Arial" w:cs="Arial"/>
          <w:lang w:val="en-GB" w:eastAsia="ko-KR"/>
        </w:rPr>
      </w:pPr>
      <w:r w:rsidRPr="007D6D7A">
        <w:rPr>
          <w:rFonts w:ascii="Arial" w:eastAsia="Times New Roman" w:hAnsi="Arial" w:cs="Arial"/>
          <w:lang w:val="en-GB" w:eastAsia="ko-KR"/>
        </w:rPr>
        <w:t>an offence under section 4 of the Asylum and Immigration (Treatment of Claimants etc) Act 2004;</w:t>
      </w:r>
    </w:p>
    <w:p w14:paraId="27A5AC18" w14:textId="77777777" w:rsidR="00F21A8A" w:rsidRPr="007D6D7A" w:rsidRDefault="00F21A8A" w:rsidP="003D3BA5">
      <w:pPr>
        <w:widowControl/>
        <w:numPr>
          <w:ilvl w:val="0"/>
          <w:numId w:val="8"/>
        </w:numPr>
        <w:tabs>
          <w:tab w:val="left" w:pos="720"/>
        </w:tabs>
        <w:spacing w:before="120" w:after="120" w:line="240" w:lineRule="auto"/>
        <w:ind w:right="306" w:firstLine="0"/>
        <w:jc w:val="both"/>
        <w:rPr>
          <w:rFonts w:ascii="Arial" w:eastAsia="Times New Roman" w:hAnsi="Arial" w:cs="Arial"/>
          <w:lang w:val="en-GB" w:eastAsia="ko-KR"/>
        </w:rPr>
      </w:pPr>
      <w:r w:rsidRPr="007D6D7A">
        <w:rPr>
          <w:rFonts w:ascii="Arial" w:eastAsia="Times New Roman" w:hAnsi="Arial" w:cs="Arial"/>
          <w:lang w:val="en-GB" w:eastAsia="ko-KR"/>
        </w:rPr>
        <w:t>an offence under section 59A of the Sexual Offences Act 2003;</w:t>
      </w:r>
    </w:p>
    <w:p w14:paraId="19C7E8CA" w14:textId="77777777" w:rsidR="00F21A8A" w:rsidRPr="007D6D7A" w:rsidRDefault="00F21A8A" w:rsidP="003D3BA5">
      <w:pPr>
        <w:widowControl/>
        <w:numPr>
          <w:ilvl w:val="0"/>
          <w:numId w:val="8"/>
        </w:numPr>
        <w:shd w:val="clear" w:color="auto" w:fill="FFFFFF"/>
        <w:tabs>
          <w:tab w:val="left" w:pos="720"/>
        </w:tabs>
        <w:spacing w:before="120" w:after="120" w:line="240" w:lineRule="auto"/>
        <w:ind w:right="306" w:firstLine="0"/>
        <w:jc w:val="both"/>
        <w:rPr>
          <w:rFonts w:ascii="Arial" w:eastAsia="Times New Roman" w:hAnsi="Arial" w:cs="Arial"/>
          <w:highlight w:val="white"/>
          <w:lang w:val="en-GB" w:eastAsia="ko-KR"/>
        </w:rPr>
      </w:pPr>
      <w:r w:rsidRPr="007D6D7A">
        <w:rPr>
          <w:rFonts w:ascii="Arial" w:eastAsia="Times New Roman" w:hAnsi="Arial" w:cs="Arial"/>
          <w:highlight w:val="white"/>
          <w:lang w:val="en-GB" w:eastAsia="ko-KR"/>
        </w:rPr>
        <w:t>an offence under section 71 of the Coroners and Justice Act 2009;</w:t>
      </w:r>
    </w:p>
    <w:p w14:paraId="253A5F95" w14:textId="77777777" w:rsidR="00F21A8A" w:rsidRPr="007D6D7A" w:rsidRDefault="00F21A8A" w:rsidP="003D3BA5">
      <w:pPr>
        <w:widowControl/>
        <w:numPr>
          <w:ilvl w:val="0"/>
          <w:numId w:val="8"/>
        </w:numPr>
        <w:tabs>
          <w:tab w:val="left" w:pos="720"/>
        </w:tabs>
        <w:spacing w:before="120" w:after="120" w:line="240" w:lineRule="auto"/>
        <w:ind w:right="306" w:firstLine="0"/>
        <w:jc w:val="both"/>
        <w:rPr>
          <w:rFonts w:ascii="Arial" w:eastAsia="Times New Roman" w:hAnsi="Arial" w:cs="Arial"/>
          <w:lang w:val="en-GB" w:eastAsia="ko-KR"/>
        </w:rPr>
      </w:pPr>
      <w:r w:rsidRPr="007D6D7A">
        <w:rPr>
          <w:rFonts w:ascii="Arial" w:eastAsia="Times New Roman" w:hAnsi="Arial" w:cs="Arial"/>
          <w:lang w:val="en-GB" w:eastAsia="ko-KR"/>
        </w:rPr>
        <w:t>an offence in connection with the proceeds of drug trafficking within the meaning of section 49, 50 or 51 of the Drug Trafficking Act 1994</w:t>
      </w:r>
      <w:r w:rsidRPr="007D6D7A">
        <w:rPr>
          <w:rFonts w:ascii="Arial" w:eastAsia="Times New Roman" w:hAnsi="Arial" w:cs="Arial"/>
          <w:highlight w:val="white"/>
          <w:lang w:val="en-GB" w:eastAsia="ko-KR"/>
        </w:rPr>
        <w:t>; or</w:t>
      </w:r>
      <w:r w:rsidRPr="007D6D7A">
        <w:rPr>
          <w:rFonts w:ascii="Arial" w:eastAsia="Times New Roman" w:hAnsi="Arial" w:cs="Arial"/>
          <w:lang w:val="en-GB" w:eastAsia="ko-KR"/>
        </w:rPr>
        <w:t xml:space="preserve"> </w:t>
      </w:r>
    </w:p>
    <w:p w14:paraId="4B719492" w14:textId="77777777" w:rsidR="00F21A8A" w:rsidRPr="007D6D7A" w:rsidRDefault="00F21A8A" w:rsidP="003D3BA5">
      <w:pPr>
        <w:widowControl/>
        <w:numPr>
          <w:ilvl w:val="0"/>
          <w:numId w:val="8"/>
        </w:numPr>
        <w:shd w:val="clear" w:color="auto" w:fill="FFFFFF"/>
        <w:tabs>
          <w:tab w:val="left" w:pos="720"/>
        </w:tabs>
        <w:spacing w:before="120" w:after="120" w:line="240" w:lineRule="auto"/>
        <w:ind w:right="306" w:firstLine="0"/>
        <w:jc w:val="both"/>
        <w:rPr>
          <w:rFonts w:ascii="Arial" w:eastAsia="Times New Roman" w:hAnsi="Arial" w:cs="Arial"/>
          <w:highlight w:val="white"/>
          <w:lang w:val="en-GB" w:eastAsia="ko-KR"/>
        </w:rPr>
      </w:pPr>
      <w:r w:rsidRPr="007D6D7A">
        <w:rPr>
          <w:rFonts w:ascii="Arial" w:eastAsia="Times New Roman" w:hAnsi="Arial" w:cs="Arial"/>
          <w:highlight w:val="white"/>
          <w:lang w:val="en-GB" w:eastAsia="ko-KR"/>
        </w:rPr>
        <w:t>an offence under section 2 or 4 of the Modern Slavery Act 2015;</w:t>
      </w:r>
    </w:p>
    <w:p w14:paraId="5F5D7CC7" w14:textId="77777777" w:rsidR="00F21A8A" w:rsidRPr="007D6D7A" w:rsidRDefault="00F21A8A" w:rsidP="003D3BA5">
      <w:pPr>
        <w:widowControl/>
        <w:numPr>
          <w:ilvl w:val="0"/>
          <w:numId w:val="8"/>
        </w:numPr>
        <w:tabs>
          <w:tab w:val="left" w:pos="720"/>
        </w:tabs>
        <w:spacing w:before="120" w:after="120" w:line="240" w:lineRule="auto"/>
        <w:ind w:right="306" w:firstLine="0"/>
        <w:jc w:val="both"/>
        <w:rPr>
          <w:rFonts w:ascii="Arial" w:eastAsia="Times New Roman" w:hAnsi="Arial" w:cs="Arial"/>
          <w:lang w:val="en-GB" w:eastAsia="ko-KR"/>
        </w:rPr>
      </w:pPr>
      <w:r w:rsidRPr="007D6D7A">
        <w:rPr>
          <w:rFonts w:ascii="Arial" w:eastAsia="Times New Roman" w:hAnsi="Arial" w:cs="Arial"/>
          <w:lang w:val="en-GB" w:eastAsia="ko-KR"/>
        </w:rPr>
        <w:t>any other offence within the meaning of Article 57(1) of Public Contracts Directive –</w:t>
      </w:r>
    </w:p>
    <w:p w14:paraId="2088D309" w14:textId="77777777" w:rsidR="00F21A8A" w:rsidRPr="007D6D7A" w:rsidRDefault="00F21A8A" w:rsidP="003D3BA5">
      <w:pPr>
        <w:widowControl/>
        <w:numPr>
          <w:ilvl w:val="0"/>
          <w:numId w:val="11"/>
        </w:numPr>
        <w:tabs>
          <w:tab w:val="left" w:pos="720"/>
        </w:tabs>
        <w:spacing w:before="120" w:after="120" w:line="240" w:lineRule="auto"/>
        <w:ind w:left="1134" w:right="306"/>
        <w:jc w:val="both"/>
        <w:rPr>
          <w:rFonts w:ascii="Arial" w:eastAsia="Times New Roman" w:hAnsi="Arial" w:cs="Arial"/>
          <w:lang w:val="en-GB" w:eastAsia="ko-KR"/>
        </w:rPr>
      </w:pPr>
      <w:r w:rsidRPr="007D6D7A">
        <w:rPr>
          <w:rFonts w:ascii="Arial" w:eastAsia="Times New Roman" w:hAnsi="Arial" w:cs="Arial"/>
          <w:lang w:val="en-GB" w:eastAsia="ko-KR"/>
        </w:rPr>
        <w:t>as defined by the law of any jurisdiction outside England and Wales and Northern Ireland: or</w:t>
      </w:r>
    </w:p>
    <w:p w14:paraId="3C14B399" w14:textId="77777777" w:rsidR="00F21A8A" w:rsidRPr="007D6D7A" w:rsidRDefault="00F21A8A" w:rsidP="003D3BA5">
      <w:pPr>
        <w:widowControl/>
        <w:numPr>
          <w:ilvl w:val="0"/>
          <w:numId w:val="11"/>
        </w:numPr>
        <w:tabs>
          <w:tab w:val="left" w:pos="720"/>
        </w:tabs>
        <w:spacing w:before="120" w:after="120" w:line="240" w:lineRule="auto"/>
        <w:ind w:left="1134" w:right="306"/>
        <w:jc w:val="both"/>
        <w:rPr>
          <w:rFonts w:ascii="Arial" w:eastAsia="Times New Roman" w:hAnsi="Arial" w:cs="Arial"/>
          <w:lang w:val="en-GB" w:eastAsia="ko-KR"/>
        </w:rPr>
      </w:pPr>
      <w:r w:rsidRPr="007D6D7A">
        <w:rPr>
          <w:rFonts w:ascii="Arial" w:eastAsia="Times New Roman" w:hAnsi="Arial" w:cs="Arial"/>
          <w:lang w:val="en-GB" w:eastAsia="ko-KR"/>
        </w:rPr>
        <w:t xml:space="preserve">created in the law of England and Wales or Northern </w:t>
      </w:r>
      <w:r w:rsidRPr="007D6D7A">
        <w:rPr>
          <w:rFonts w:ascii="Arial" w:eastAsia="Times New Roman" w:hAnsi="Arial" w:cs="Arial"/>
          <w:highlight w:val="white"/>
          <w:lang w:val="en-GB" w:eastAsia="ko-KR"/>
        </w:rPr>
        <w:t>Ireland</w:t>
      </w:r>
      <w:r w:rsidRPr="007D6D7A">
        <w:rPr>
          <w:rFonts w:ascii="Arial" w:eastAsia="Times New Roman" w:hAnsi="Arial" w:cs="Arial"/>
          <w:lang w:val="en-GB" w:eastAsia="ko-KR"/>
        </w:rPr>
        <w:t xml:space="preserve"> after the day on which these Regulations were made;</w:t>
      </w:r>
    </w:p>
    <w:p w14:paraId="013AB852" w14:textId="77777777" w:rsidR="00F21A8A" w:rsidRPr="007D6D7A" w:rsidRDefault="00F21A8A" w:rsidP="003D3BA5">
      <w:pPr>
        <w:widowControl/>
        <w:numPr>
          <w:ilvl w:val="0"/>
          <w:numId w:val="8"/>
        </w:numPr>
        <w:shd w:val="clear" w:color="auto" w:fill="FFFFFF"/>
        <w:spacing w:before="120" w:after="120" w:line="240" w:lineRule="auto"/>
        <w:ind w:right="306" w:hanging="113"/>
        <w:jc w:val="both"/>
        <w:rPr>
          <w:rFonts w:ascii="Arial" w:eastAsia="Times New Roman" w:hAnsi="Arial" w:cs="Arial"/>
          <w:highlight w:val="white"/>
          <w:lang w:val="en-GB" w:eastAsia="ko-KR"/>
        </w:rPr>
      </w:pPr>
      <w:r w:rsidRPr="007D6D7A">
        <w:rPr>
          <w:rFonts w:ascii="Arial" w:eastAsia="Times New Roman" w:hAnsi="Arial" w:cs="Arial"/>
          <w:highlight w:val="white"/>
          <w:lang w:val="en-GB" w:eastAsia="ko-KR"/>
        </w:rPr>
        <w:t>any breach of its obligations relating to the payment of taxes or social security contributions where the breach has been established by a judicial or administrative decision having final and binding effect in accordance with the legal provisions of the country in which it is established or with those of any jurisdictions of the United Kingdom</w:t>
      </w:r>
    </w:p>
    <w:p w14:paraId="44BDDD0F" w14:textId="77777777" w:rsidR="00F21A8A" w:rsidRPr="007D6D7A" w:rsidRDefault="00F21A8A" w:rsidP="003D3BA5">
      <w:pPr>
        <w:widowControl/>
        <w:numPr>
          <w:ilvl w:val="3"/>
          <w:numId w:val="42"/>
        </w:numPr>
        <w:tabs>
          <w:tab w:val="left" w:pos="720"/>
        </w:tabs>
        <w:spacing w:before="120" w:after="120" w:line="240" w:lineRule="auto"/>
        <w:ind w:left="0" w:firstLine="0"/>
        <w:jc w:val="both"/>
        <w:rPr>
          <w:rFonts w:ascii="Arial" w:eastAsia="Times New Roman" w:hAnsi="Arial" w:cs="Arial"/>
          <w:lang w:val="en-GB" w:eastAsia="ko-KR"/>
        </w:rPr>
      </w:pPr>
      <w:r w:rsidRPr="007D6D7A">
        <w:rPr>
          <w:rFonts w:ascii="Arial" w:eastAsia="Times New Roman" w:hAnsi="Arial" w:cs="Arial"/>
          <w:b/>
          <w:lang w:val="en-GB" w:eastAsia="ko-KR"/>
        </w:rPr>
        <w:t>[</w:t>
      </w:r>
      <w:r w:rsidRPr="007D6D7A">
        <w:rPr>
          <w:rFonts w:ascii="Arial" w:eastAsia="Times New Roman" w:hAnsi="Arial" w:cs="Arial"/>
          <w:b/>
          <w:i/>
          <w:lang w:val="en-GB" w:eastAsia="ko-KR"/>
        </w:rPr>
        <w:t>Insert potential supplier</w:t>
      </w:r>
      <w:r w:rsidRPr="007D6D7A">
        <w:rPr>
          <w:rFonts w:ascii="Arial" w:eastAsia="Times New Roman" w:hAnsi="Arial" w:cs="Arial"/>
          <w:b/>
          <w:lang w:val="en-GB" w:eastAsia="ko-KR"/>
        </w:rPr>
        <w:t>]</w:t>
      </w:r>
      <w:r w:rsidRPr="007D6D7A">
        <w:rPr>
          <w:rFonts w:ascii="Arial" w:eastAsia="Times New Roman" w:hAnsi="Arial" w:cs="Arial"/>
          <w:lang w:val="en-GB" w:eastAsia="ko-KR"/>
        </w:rPr>
        <w:t xml:space="preserve"> further confirms to the best of our knowledge and belief that </w:t>
      </w:r>
      <w:r w:rsidRPr="007D6D7A">
        <w:rPr>
          <w:rFonts w:ascii="Arial" w:eastAsia="Times New Roman" w:hAnsi="Arial" w:cs="Arial"/>
          <w:highlight w:val="white"/>
          <w:shd w:val="clear" w:color="auto" w:fill="FFFFFF"/>
          <w:lang w:val="en-GB" w:eastAsia="ko-KR"/>
        </w:rPr>
        <w:t>within the last 3 years</w:t>
      </w:r>
      <w:r w:rsidRPr="007D6D7A">
        <w:rPr>
          <w:rFonts w:ascii="Arial" w:eastAsia="Times New Roman" w:hAnsi="Arial" w:cs="Arial"/>
          <w:lang w:val="en-GB" w:eastAsia="ko-KR"/>
        </w:rPr>
        <w:t xml:space="preserve"> it:</w:t>
      </w:r>
    </w:p>
    <w:p w14:paraId="42D655ED" w14:textId="77777777" w:rsidR="00F21A8A" w:rsidRPr="007D6D7A" w:rsidRDefault="00F21A8A" w:rsidP="003D3BA5">
      <w:pPr>
        <w:widowControl/>
        <w:numPr>
          <w:ilvl w:val="0"/>
          <w:numId w:val="12"/>
        </w:numPr>
        <w:spacing w:before="120" w:after="120" w:line="240" w:lineRule="auto"/>
        <w:ind w:hanging="113"/>
        <w:rPr>
          <w:rFonts w:ascii="Arial" w:eastAsia="Times New Roman" w:hAnsi="Arial" w:cs="Arial"/>
          <w:lang w:val="en-GB" w:eastAsia="ko-KR"/>
        </w:rPr>
      </w:pPr>
      <w:r w:rsidRPr="007D6D7A">
        <w:rPr>
          <w:rFonts w:ascii="Arial" w:eastAsia="Times New Roman" w:hAnsi="Arial" w:cs="Arial"/>
          <w:highlight w:val="white"/>
          <w:lang w:val="en-GB" w:eastAsia="ko-KR"/>
        </w:rPr>
        <w:t>has fulfilled its obligations relating to the payment of taxes and social security contributions of the country in which it is established or with those of any jurisdictions of the United Kingdom</w:t>
      </w:r>
      <w:r w:rsidRPr="007D6D7A">
        <w:rPr>
          <w:rFonts w:ascii="Arial" w:eastAsia="Times New Roman" w:hAnsi="Arial" w:cs="Arial"/>
          <w:lang w:val="en-GB" w:eastAsia="ko-KR"/>
        </w:rPr>
        <w:t>;</w:t>
      </w:r>
    </w:p>
    <w:p w14:paraId="33AB435C" w14:textId="77777777" w:rsidR="00F21A8A" w:rsidRPr="007D6D7A" w:rsidRDefault="00F21A8A" w:rsidP="003D3BA5">
      <w:pPr>
        <w:widowControl/>
        <w:numPr>
          <w:ilvl w:val="0"/>
          <w:numId w:val="12"/>
        </w:numPr>
        <w:tabs>
          <w:tab w:val="left" w:pos="720"/>
        </w:tabs>
        <w:spacing w:before="120" w:after="120" w:line="240" w:lineRule="auto"/>
        <w:jc w:val="both"/>
        <w:rPr>
          <w:rFonts w:ascii="Arial" w:eastAsia="Times New Roman" w:hAnsi="Arial" w:cs="Arial"/>
          <w:lang w:val="en-GB" w:eastAsia="ko-KR"/>
        </w:rPr>
      </w:pPr>
      <w:r w:rsidRPr="007D6D7A">
        <w:rPr>
          <w:rFonts w:ascii="Arial" w:eastAsia="Times New Roman" w:hAnsi="Arial" w:cs="Arial"/>
          <w:highlight w:val="white"/>
          <w:lang w:val="en-GB" w:eastAsia="ko-KR"/>
        </w:rPr>
        <w:t>is</w:t>
      </w:r>
      <w:r w:rsidRPr="007D6D7A">
        <w:rPr>
          <w:rFonts w:ascii="Arial" w:eastAsia="Times New Roman" w:hAnsi="Arial" w:cs="Arial"/>
          <w:lang w:val="en-GB" w:eastAsia="ko-KR"/>
        </w:rPr>
        <w:t xml:space="preserve"> not bankrupt or is </w:t>
      </w:r>
      <w:r w:rsidRPr="007D6D7A">
        <w:rPr>
          <w:rFonts w:ascii="Arial" w:eastAsia="Times New Roman" w:hAnsi="Arial" w:cs="Arial"/>
          <w:highlight w:val="white"/>
          <w:lang w:val="en-GB" w:eastAsia="ko-KR"/>
        </w:rPr>
        <w:t>not</w:t>
      </w:r>
      <w:r w:rsidRPr="007D6D7A">
        <w:rPr>
          <w:rFonts w:ascii="Arial" w:eastAsia="Times New Roman" w:hAnsi="Arial" w:cs="Arial"/>
          <w:lang w:val="en-GB" w:eastAsia="ko-KR"/>
        </w:rPr>
        <w:t xml:space="preserve"> the subject of insolvency or winding-up proceedings, where </w:t>
      </w:r>
      <w:r w:rsidRPr="007D6D7A">
        <w:rPr>
          <w:rFonts w:ascii="Arial" w:eastAsia="Times New Roman" w:hAnsi="Arial" w:cs="Arial"/>
          <w:highlight w:val="white"/>
          <w:lang w:val="en-GB" w:eastAsia="ko-KR"/>
        </w:rPr>
        <w:t>its</w:t>
      </w:r>
      <w:r w:rsidRPr="007D6D7A">
        <w:rPr>
          <w:rFonts w:ascii="Arial" w:eastAsia="Times New Roman" w:hAnsi="Arial" w:cs="Arial"/>
          <w:lang w:val="en-GB" w:eastAsia="ko-KR"/>
        </w:rPr>
        <w:t xml:space="preserve"> assets are being administered by a liquidator or by the court, where </w:t>
      </w:r>
      <w:r w:rsidRPr="007D6D7A">
        <w:rPr>
          <w:rFonts w:ascii="Arial" w:eastAsia="Times New Roman" w:hAnsi="Arial" w:cs="Arial"/>
          <w:highlight w:val="white"/>
          <w:lang w:val="en-GB" w:eastAsia="ko-KR"/>
        </w:rPr>
        <w:t xml:space="preserve">it is </w:t>
      </w:r>
      <w:r w:rsidRPr="007D6D7A">
        <w:rPr>
          <w:rFonts w:ascii="Arial" w:eastAsia="Times New Roman" w:hAnsi="Arial" w:cs="Arial"/>
          <w:lang w:val="en-GB" w:eastAsia="ko-KR"/>
        </w:rPr>
        <w:t xml:space="preserve">in an agreement with creditors, where </w:t>
      </w:r>
      <w:r w:rsidRPr="007D6D7A">
        <w:rPr>
          <w:rFonts w:ascii="Arial" w:eastAsia="Times New Roman" w:hAnsi="Arial" w:cs="Arial"/>
          <w:highlight w:val="white"/>
          <w:lang w:val="en-GB" w:eastAsia="ko-KR"/>
        </w:rPr>
        <w:t>its</w:t>
      </w:r>
      <w:r w:rsidRPr="007D6D7A">
        <w:rPr>
          <w:rFonts w:ascii="Arial" w:eastAsia="Times New Roman" w:hAnsi="Arial" w:cs="Arial"/>
          <w:lang w:val="en-GB" w:eastAsia="ko-KR"/>
        </w:rPr>
        <w:t xml:space="preserve"> business activities are suspended or </w:t>
      </w:r>
      <w:r w:rsidRPr="007D6D7A">
        <w:rPr>
          <w:rFonts w:ascii="Arial" w:eastAsia="Times New Roman" w:hAnsi="Arial" w:cs="Arial"/>
          <w:highlight w:val="white"/>
          <w:lang w:val="en-GB" w:eastAsia="ko-KR"/>
        </w:rPr>
        <w:t>it is</w:t>
      </w:r>
      <w:r w:rsidRPr="007D6D7A">
        <w:rPr>
          <w:rFonts w:ascii="Arial" w:eastAsia="Times New Roman" w:hAnsi="Arial" w:cs="Arial"/>
          <w:lang w:val="en-GB" w:eastAsia="ko-KR"/>
        </w:rPr>
        <w:t xml:space="preserve"> in any analogous situation arising from a similar procedure under the laws and regulations of any State;</w:t>
      </w:r>
    </w:p>
    <w:p w14:paraId="4C43E73B" w14:textId="77777777" w:rsidR="00F21A8A" w:rsidRPr="007D6D7A" w:rsidRDefault="00F21A8A" w:rsidP="003D3BA5">
      <w:pPr>
        <w:widowControl/>
        <w:numPr>
          <w:ilvl w:val="0"/>
          <w:numId w:val="12"/>
        </w:numPr>
        <w:shd w:val="clear" w:color="auto" w:fill="FFFFFF"/>
        <w:tabs>
          <w:tab w:val="left" w:pos="720"/>
        </w:tabs>
        <w:spacing w:before="120" w:after="120" w:line="240" w:lineRule="auto"/>
        <w:jc w:val="both"/>
        <w:rPr>
          <w:rFonts w:ascii="Arial" w:eastAsia="Times New Roman" w:hAnsi="Arial" w:cs="Arial"/>
          <w:highlight w:val="white"/>
          <w:lang w:val="en-GB" w:eastAsia="ko-KR"/>
        </w:rPr>
      </w:pPr>
      <w:r w:rsidRPr="007D6D7A">
        <w:rPr>
          <w:rFonts w:ascii="Arial" w:eastAsia="Times New Roman" w:hAnsi="Arial" w:cs="Arial"/>
          <w:highlight w:val="white"/>
          <w:lang w:val="en-GB" w:eastAsia="ko-KR"/>
        </w:rPr>
        <w:t>has not committed an act of grave professional misconduct, which renders its integrity questionable;</w:t>
      </w:r>
    </w:p>
    <w:p w14:paraId="640A8EDC" w14:textId="77777777" w:rsidR="00F21A8A" w:rsidRPr="007D6D7A" w:rsidRDefault="00F21A8A" w:rsidP="003D3BA5">
      <w:pPr>
        <w:widowControl/>
        <w:numPr>
          <w:ilvl w:val="0"/>
          <w:numId w:val="12"/>
        </w:numPr>
        <w:tabs>
          <w:tab w:val="left" w:pos="720"/>
        </w:tabs>
        <w:spacing w:before="120" w:after="120" w:line="240" w:lineRule="auto"/>
        <w:jc w:val="both"/>
        <w:rPr>
          <w:rFonts w:ascii="Arial" w:eastAsia="Times New Roman" w:hAnsi="Arial" w:cs="Arial"/>
          <w:lang w:val="en-GB" w:eastAsia="ko-KR"/>
        </w:rPr>
      </w:pPr>
      <w:r w:rsidRPr="007D6D7A">
        <w:rPr>
          <w:rFonts w:ascii="Arial" w:eastAsia="Times New Roman" w:hAnsi="Arial" w:cs="Arial"/>
          <w:lang w:val="en-GB" w:eastAsia="ko-KR"/>
        </w:rPr>
        <w:t>has not entered into agreements with other suppliers aimed to at distorting competition;</w:t>
      </w:r>
    </w:p>
    <w:p w14:paraId="04177241" w14:textId="77777777" w:rsidR="00F21A8A" w:rsidRPr="007D6D7A" w:rsidRDefault="00F21A8A" w:rsidP="003D3BA5">
      <w:pPr>
        <w:widowControl/>
        <w:numPr>
          <w:ilvl w:val="0"/>
          <w:numId w:val="12"/>
        </w:numPr>
        <w:tabs>
          <w:tab w:val="left" w:pos="720"/>
        </w:tabs>
        <w:spacing w:before="120" w:after="120" w:line="240" w:lineRule="auto"/>
        <w:jc w:val="both"/>
        <w:rPr>
          <w:rFonts w:ascii="Arial" w:eastAsia="Times New Roman" w:hAnsi="Arial" w:cs="Arial"/>
          <w:highlight w:val="white"/>
          <w:lang w:val="en-GB" w:eastAsia="ko-KR"/>
        </w:rPr>
      </w:pPr>
      <w:r w:rsidRPr="007D6D7A">
        <w:rPr>
          <w:rFonts w:ascii="Arial" w:eastAsia="Times New Roman" w:hAnsi="Arial" w:cs="Arial"/>
          <w:highlight w:val="white"/>
          <w:lang w:val="en-GB" w:eastAsia="ko-KR"/>
        </w:rPr>
        <w:t>is not subject to a conflict of interest within the meaning of regulation 24;</w:t>
      </w:r>
    </w:p>
    <w:p w14:paraId="1286E369" w14:textId="77777777" w:rsidR="00F21A8A" w:rsidRPr="007D6D7A" w:rsidRDefault="00F21A8A" w:rsidP="003D3BA5">
      <w:pPr>
        <w:widowControl/>
        <w:numPr>
          <w:ilvl w:val="0"/>
          <w:numId w:val="12"/>
        </w:numPr>
        <w:shd w:val="clear" w:color="auto" w:fill="FFFFFF"/>
        <w:spacing w:before="120" w:after="120" w:line="240" w:lineRule="auto"/>
        <w:jc w:val="both"/>
        <w:rPr>
          <w:rFonts w:ascii="Arial" w:eastAsia="Times New Roman" w:hAnsi="Arial" w:cs="Arial"/>
          <w:highlight w:val="white"/>
          <w:lang w:val="en-GB" w:eastAsia="ko-KR"/>
        </w:rPr>
      </w:pPr>
      <w:r w:rsidRPr="007D6D7A">
        <w:rPr>
          <w:rFonts w:ascii="Arial" w:eastAsia="Times New Roman" w:hAnsi="Arial" w:cs="Arial"/>
          <w:highlight w:val="white"/>
          <w:lang w:val="en-GB" w:eastAsia="ko-KR"/>
        </w:rPr>
        <w:t>has not been involved in the preparation of this procurement procedure which would result in distortion of competition which could not be remedied by other, less intrusive, measures other than exclusion from this procedure;</w:t>
      </w:r>
    </w:p>
    <w:p w14:paraId="5BCEE4AC" w14:textId="77777777" w:rsidR="00F21A8A" w:rsidRPr="007D6D7A" w:rsidRDefault="00F21A8A" w:rsidP="003D3BA5">
      <w:pPr>
        <w:widowControl/>
        <w:numPr>
          <w:ilvl w:val="0"/>
          <w:numId w:val="12"/>
        </w:numPr>
        <w:tabs>
          <w:tab w:val="left" w:pos="720"/>
        </w:tabs>
        <w:spacing w:before="120" w:after="120" w:line="240" w:lineRule="auto"/>
        <w:jc w:val="both"/>
        <w:rPr>
          <w:rFonts w:ascii="Arial" w:eastAsia="Times New Roman" w:hAnsi="Arial" w:cs="Arial"/>
          <w:lang w:val="en-GB" w:eastAsia="ko-KR"/>
        </w:rPr>
      </w:pPr>
      <w:r w:rsidRPr="007D6D7A">
        <w:rPr>
          <w:rFonts w:ascii="Arial" w:eastAsia="Times New Roman" w:hAnsi="Arial" w:cs="Arial"/>
          <w:lang w:val="en-GB" w:eastAsia="ko-KR"/>
        </w:rPr>
        <w:t xml:space="preserve">has </w:t>
      </w:r>
      <w:r w:rsidRPr="007D6D7A">
        <w:rPr>
          <w:rFonts w:ascii="Arial" w:eastAsia="Times New Roman" w:hAnsi="Arial" w:cs="Arial"/>
          <w:highlight w:val="white"/>
          <w:lang w:val="en-GB" w:eastAsia="ko-KR"/>
        </w:rPr>
        <w:t>not</w:t>
      </w:r>
      <w:r w:rsidRPr="007D6D7A">
        <w:rPr>
          <w:rFonts w:ascii="Arial" w:eastAsia="Times New Roman" w:hAnsi="Arial" w:cs="Arial"/>
          <w:lang w:val="en-GB" w:eastAsia="ko-KR"/>
        </w:rPr>
        <w:t xml:space="preserve"> had </w:t>
      </w:r>
      <w:r w:rsidRPr="007D6D7A">
        <w:rPr>
          <w:rFonts w:ascii="Arial" w:eastAsia="Times New Roman" w:hAnsi="Arial" w:cs="Arial"/>
          <w:highlight w:val="white"/>
          <w:lang w:val="en-GB" w:eastAsia="ko-KR"/>
        </w:rPr>
        <w:t>a</w:t>
      </w:r>
      <w:r w:rsidRPr="007D6D7A">
        <w:rPr>
          <w:rFonts w:ascii="Arial" w:eastAsia="Times New Roman" w:hAnsi="Arial" w:cs="Arial"/>
          <w:lang w:val="en-GB" w:eastAsia="ko-KR"/>
        </w:rPr>
        <w:t xml:space="preserve"> contract terminated, damages or other comparable sanctions taken as a result of significant or persistent deficiencies in the performance of a substantive requirement under a prior public contract</w:t>
      </w:r>
      <w:r w:rsidRPr="007D6D7A">
        <w:rPr>
          <w:rFonts w:ascii="Arial" w:eastAsia="Times New Roman" w:hAnsi="Arial" w:cs="Arial"/>
          <w:highlight w:val="white"/>
          <w:lang w:val="en-GB" w:eastAsia="ko-KR"/>
        </w:rPr>
        <w:t>, a prior contract, or a prior concession contract as defined by the Concession Contracts Regulations 2016;</w:t>
      </w:r>
    </w:p>
    <w:p w14:paraId="2B2776CC" w14:textId="77777777" w:rsidR="00F21A8A" w:rsidRPr="007D6D7A" w:rsidRDefault="00F21A8A" w:rsidP="003D3BA5">
      <w:pPr>
        <w:widowControl/>
        <w:numPr>
          <w:ilvl w:val="0"/>
          <w:numId w:val="12"/>
        </w:numPr>
        <w:shd w:val="clear" w:color="auto" w:fill="FFFFFF"/>
        <w:tabs>
          <w:tab w:val="left" w:pos="720"/>
        </w:tabs>
        <w:spacing w:before="120" w:after="120" w:line="240" w:lineRule="auto"/>
        <w:jc w:val="both"/>
        <w:rPr>
          <w:rFonts w:ascii="Arial" w:eastAsia="Times New Roman" w:hAnsi="Arial" w:cs="Arial"/>
          <w:highlight w:val="white"/>
          <w:lang w:val="en-GB" w:eastAsia="ko-KR"/>
        </w:rPr>
      </w:pPr>
      <w:r w:rsidRPr="007D6D7A">
        <w:rPr>
          <w:rFonts w:ascii="Arial" w:eastAsia="Times New Roman" w:hAnsi="Arial" w:cs="Arial"/>
          <w:highlight w:val="white"/>
          <w:lang w:val="en-GB" w:eastAsia="ko-KR"/>
        </w:rPr>
        <w:t>is not guilty of serious misrepresentation in providing any information required by this statement;</w:t>
      </w:r>
    </w:p>
    <w:p w14:paraId="2405418F" w14:textId="77777777" w:rsidR="00F21A8A" w:rsidRPr="007D6D7A" w:rsidRDefault="00F21A8A" w:rsidP="003D3BA5">
      <w:pPr>
        <w:widowControl/>
        <w:numPr>
          <w:ilvl w:val="0"/>
          <w:numId w:val="12"/>
        </w:numPr>
        <w:shd w:val="clear" w:color="auto" w:fill="FFFFFF"/>
        <w:tabs>
          <w:tab w:val="left" w:pos="720"/>
        </w:tabs>
        <w:spacing w:before="120" w:after="120" w:line="240" w:lineRule="auto"/>
        <w:jc w:val="both"/>
        <w:rPr>
          <w:rFonts w:ascii="Arial" w:eastAsia="Times New Roman" w:hAnsi="Arial" w:cs="Arial"/>
          <w:highlight w:val="white"/>
          <w:lang w:val="en-GB" w:eastAsia="ko-KR"/>
        </w:rPr>
      </w:pPr>
      <w:r w:rsidRPr="007D6D7A">
        <w:rPr>
          <w:rFonts w:ascii="Arial" w:eastAsia="Times New Roman" w:hAnsi="Arial" w:cs="Arial"/>
          <w:highlight w:val="white"/>
          <w:lang w:val="en-GB" w:eastAsia="ko-KR"/>
        </w:rPr>
        <w:lastRenderedPageBreak/>
        <w:t xml:space="preserve">has not unduly influenced the decision-making process of the Authority or obtained confidential information that may confer upon </w:t>
      </w:r>
      <w:proofErr w:type="gramStart"/>
      <w:r w:rsidRPr="007D6D7A">
        <w:rPr>
          <w:rFonts w:ascii="Arial" w:eastAsia="Times New Roman" w:hAnsi="Arial" w:cs="Arial"/>
          <w:highlight w:val="white"/>
          <w:lang w:val="en-GB" w:eastAsia="ko-KR"/>
        </w:rPr>
        <w:t>it</w:t>
      </w:r>
      <w:proofErr w:type="gramEnd"/>
      <w:r w:rsidRPr="007D6D7A">
        <w:rPr>
          <w:rFonts w:ascii="Arial" w:eastAsia="Times New Roman" w:hAnsi="Arial" w:cs="Arial"/>
          <w:highlight w:val="white"/>
          <w:lang w:val="en-GB" w:eastAsia="ko-KR"/>
        </w:rPr>
        <w:t xml:space="preserve"> undue advantages in the procurement procedure; </w:t>
      </w:r>
    </w:p>
    <w:p w14:paraId="78B0CF6E" w14:textId="77777777" w:rsidR="00F21A8A" w:rsidRPr="007D6D7A" w:rsidRDefault="00F21A8A" w:rsidP="003D3BA5">
      <w:pPr>
        <w:widowControl/>
        <w:numPr>
          <w:ilvl w:val="0"/>
          <w:numId w:val="12"/>
        </w:numPr>
        <w:shd w:val="clear" w:color="auto" w:fill="FFFFFF"/>
        <w:spacing w:before="120" w:after="120" w:line="240" w:lineRule="auto"/>
        <w:rPr>
          <w:rFonts w:ascii="Arial" w:eastAsia="Times New Roman" w:hAnsi="Arial" w:cs="Arial"/>
          <w:highlight w:val="white"/>
          <w:lang w:val="en-GB" w:eastAsia="ko-KR"/>
        </w:rPr>
      </w:pPr>
      <w:r w:rsidRPr="007D6D7A">
        <w:rPr>
          <w:rFonts w:ascii="Arial" w:eastAsia="Times New Roman" w:hAnsi="Arial" w:cs="Arial"/>
          <w:highlight w:val="white"/>
          <w:lang w:val="en-GB" w:eastAsia="ko-KR"/>
        </w:rPr>
        <w:t>in relation to procedures for the award of a public services contract, is licensed in the relevant State in which he is established or is a member of an organisation in that relevant State where the law of that relevant State prohibits the provision of the services to be provided under the contract by a person who is not so licensed or who is not such a member;</w:t>
      </w:r>
    </w:p>
    <w:p w14:paraId="3212AFEA" w14:textId="77777777" w:rsidR="00F21A8A" w:rsidRPr="007D6D7A" w:rsidRDefault="00F21A8A" w:rsidP="003D3BA5">
      <w:pPr>
        <w:widowControl/>
        <w:numPr>
          <w:ilvl w:val="0"/>
          <w:numId w:val="12"/>
        </w:numPr>
        <w:tabs>
          <w:tab w:val="left" w:pos="720"/>
        </w:tabs>
        <w:spacing w:before="120" w:after="120" w:line="240" w:lineRule="auto"/>
        <w:jc w:val="both"/>
        <w:rPr>
          <w:rFonts w:ascii="Arial" w:eastAsia="Times New Roman" w:hAnsi="Arial" w:cs="Arial"/>
          <w:lang w:val="en-GB" w:eastAsia="ko-KR"/>
        </w:rPr>
      </w:pPr>
      <w:r w:rsidRPr="007D6D7A">
        <w:rPr>
          <w:rFonts w:ascii="Arial" w:eastAsia="Times New Roman" w:hAnsi="Arial" w:cs="Arial"/>
          <w:lang w:val="en-GB" w:eastAsia="ko-KR"/>
        </w:rPr>
        <w:t xml:space="preserve">has fulfilled its obligations in the fields of environmental, social and labour law established by EU law, national law, collective agreements or by the international environmental, social and labour law provisions listed in the Public Contracts Directive as amended from time to time </w:t>
      </w:r>
      <w:r w:rsidRPr="007D6D7A">
        <w:rPr>
          <w:rFonts w:ascii="Arial" w:eastAsia="Times New Roman" w:hAnsi="Arial" w:cs="Arial"/>
          <w:highlight w:val="white"/>
          <w:lang w:val="en-GB" w:eastAsia="ko-KR"/>
        </w:rPr>
        <w:t xml:space="preserve">(as listed in </w:t>
      </w:r>
      <w:hyperlink r:id="rId45" w:history="1">
        <w:r w:rsidRPr="007D6D7A">
          <w:rPr>
            <w:rStyle w:val="Hyperlink"/>
            <w:color w:val="auto"/>
            <w:highlight w:val="white"/>
            <w:lang w:val="en-GB" w:eastAsia="ko-KR"/>
          </w:rPr>
          <w:t>PPN 8/16</w:t>
        </w:r>
      </w:hyperlink>
      <w:r w:rsidRPr="007D6D7A">
        <w:rPr>
          <w:rFonts w:ascii="Arial" w:eastAsia="Times New Roman" w:hAnsi="Arial" w:cs="Arial"/>
          <w:highlight w:val="white"/>
          <w:lang w:val="en-GB" w:eastAsia="ko-KR"/>
        </w:rPr>
        <w:t xml:space="preserve"> Annex C).</w:t>
      </w:r>
    </w:p>
    <w:p w14:paraId="11F36EB7" w14:textId="77777777" w:rsidR="00F21A8A" w:rsidRPr="007D6D7A" w:rsidRDefault="00F21A8A" w:rsidP="00F21A8A">
      <w:pPr>
        <w:widowControl/>
        <w:tabs>
          <w:tab w:val="left" w:pos="720"/>
        </w:tabs>
        <w:spacing w:before="120" w:after="120" w:line="240" w:lineRule="auto"/>
        <w:ind w:left="680"/>
        <w:jc w:val="both"/>
        <w:rPr>
          <w:rFonts w:ascii="Arial" w:eastAsia="Times New Roman" w:hAnsi="Arial" w:cs="Arial"/>
          <w:lang w:val="en-GB" w:eastAsia="ko-KR"/>
        </w:rPr>
      </w:pP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Look w:val="04A0" w:firstRow="1" w:lastRow="0" w:firstColumn="1" w:lastColumn="0" w:noHBand="0" w:noVBand="1"/>
      </w:tblPr>
      <w:tblGrid>
        <w:gridCol w:w="2628"/>
        <w:gridCol w:w="7403"/>
      </w:tblGrid>
      <w:tr w:rsidR="00F21A8A" w:rsidRPr="007D6D7A" w14:paraId="50430357" w14:textId="77777777" w:rsidTr="00F21A8A">
        <w:tc>
          <w:tcPr>
            <w:tcW w:w="10031" w:type="dxa"/>
            <w:gridSpan w:val="2"/>
            <w:tcBorders>
              <w:top w:val="single" w:sz="4" w:space="0" w:color="auto"/>
              <w:left w:val="single" w:sz="4" w:space="0" w:color="auto"/>
              <w:bottom w:val="single" w:sz="4" w:space="0" w:color="auto"/>
              <w:right w:val="single" w:sz="4" w:space="0" w:color="auto"/>
            </w:tcBorders>
            <w:shd w:val="clear" w:color="auto" w:fill="FFFFFF"/>
            <w:vAlign w:val="center"/>
            <w:hideMark/>
          </w:tcPr>
          <w:p w14:paraId="42EB19A1" w14:textId="77777777" w:rsidR="00F21A8A" w:rsidRPr="007D6D7A" w:rsidRDefault="00F21A8A">
            <w:pPr>
              <w:widowControl/>
              <w:tabs>
                <w:tab w:val="left" w:pos="720"/>
              </w:tabs>
              <w:spacing w:before="120" w:after="120" w:line="240" w:lineRule="auto"/>
              <w:rPr>
                <w:rFonts w:ascii="Arial" w:eastAsia="Times New Roman" w:hAnsi="Arial" w:cs="Arial"/>
                <w:highlight w:val="white"/>
                <w:lang w:val="en-GB" w:eastAsia="ko-KR"/>
              </w:rPr>
            </w:pPr>
            <w:r w:rsidRPr="007D6D7A">
              <w:rPr>
                <w:rFonts w:ascii="Arial" w:eastAsia="Times New Roman" w:hAnsi="Arial" w:cs="Arial"/>
                <w:highlight w:val="white"/>
                <w:lang w:val="en-GB" w:eastAsia="ko-KR"/>
              </w:rPr>
              <w:t>I confirm that to the best of my knowledge my declaration is correct.  I understand that the contracting authority will use the information in the selection process to assess my organisation’s suitability to be invited to participate further in this procurement, and I am signing on behalf of my organisation.  I understand that the Authority may reject my submission if there is a failure to provide a declaration or if I provide false or misleading information.</w:t>
            </w:r>
          </w:p>
        </w:tc>
      </w:tr>
      <w:tr w:rsidR="00F21A8A" w:rsidRPr="007D6D7A" w14:paraId="4E0007CC" w14:textId="77777777" w:rsidTr="00F21A8A">
        <w:tc>
          <w:tcPr>
            <w:tcW w:w="2628" w:type="dxa"/>
            <w:tcBorders>
              <w:top w:val="single" w:sz="4" w:space="0" w:color="auto"/>
              <w:left w:val="single" w:sz="4" w:space="0" w:color="auto"/>
              <w:bottom w:val="single" w:sz="4" w:space="0" w:color="auto"/>
              <w:right w:val="single" w:sz="4" w:space="0" w:color="auto"/>
            </w:tcBorders>
            <w:shd w:val="clear" w:color="auto" w:fill="E6E6E6"/>
            <w:vAlign w:val="center"/>
            <w:hideMark/>
          </w:tcPr>
          <w:p w14:paraId="35E3EFE1" w14:textId="77777777" w:rsidR="00F21A8A" w:rsidRPr="007D6D7A" w:rsidRDefault="00F21A8A">
            <w:pPr>
              <w:widowControl/>
              <w:tabs>
                <w:tab w:val="left" w:pos="720"/>
              </w:tabs>
              <w:spacing w:before="120" w:after="120" w:line="240" w:lineRule="auto"/>
              <w:rPr>
                <w:rFonts w:ascii="Arial" w:eastAsia="Times New Roman" w:hAnsi="Arial" w:cs="Arial"/>
                <w:lang w:val="en-GB" w:eastAsia="ko-KR"/>
              </w:rPr>
            </w:pPr>
            <w:r w:rsidRPr="007D6D7A">
              <w:rPr>
                <w:rFonts w:ascii="Arial" w:eastAsia="Times New Roman" w:hAnsi="Arial" w:cs="Arial"/>
                <w:b/>
                <w:bCs/>
                <w:lang w:val="en-GB" w:eastAsia="ko-KR"/>
              </w:rPr>
              <w:t>Organisation’s name</w:t>
            </w:r>
          </w:p>
        </w:tc>
        <w:tc>
          <w:tcPr>
            <w:tcW w:w="7403" w:type="dxa"/>
            <w:tcBorders>
              <w:top w:val="single" w:sz="4" w:space="0" w:color="auto"/>
              <w:left w:val="single" w:sz="4" w:space="0" w:color="auto"/>
              <w:bottom w:val="single" w:sz="4" w:space="0" w:color="auto"/>
              <w:right w:val="single" w:sz="4" w:space="0" w:color="auto"/>
            </w:tcBorders>
            <w:vAlign w:val="center"/>
          </w:tcPr>
          <w:p w14:paraId="04766B53" w14:textId="77777777" w:rsidR="00F21A8A" w:rsidRPr="007D6D7A" w:rsidRDefault="00F21A8A">
            <w:pPr>
              <w:widowControl/>
              <w:tabs>
                <w:tab w:val="left" w:pos="720"/>
              </w:tabs>
              <w:spacing w:before="120" w:after="120" w:line="240" w:lineRule="auto"/>
              <w:ind w:left="680"/>
              <w:rPr>
                <w:rFonts w:ascii="Arial" w:eastAsia="Times New Roman" w:hAnsi="Arial" w:cs="Arial"/>
                <w:lang w:val="en-GB" w:eastAsia="ko-KR"/>
              </w:rPr>
            </w:pPr>
          </w:p>
        </w:tc>
      </w:tr>
      <w:tr w:rsidR="00F21A8A" w:rsidRPr="007D6D7A" w14:paraId="1FD77C89" w14:textId="77777777" w:rsidTr="00F21A8A">
        <w:tc>
          <w:tcPr>
            <w:tcW w:w="2628" w:type="dxa"/>
            <w:tcBorders>
              <w:top w:val="single" w:sz="4" w:space="0" w:color="auto"/>
              <w:left w:val="single" w:sz="4" w:space="0" w:color="auto"/>
              <w:bottom w:val="single" w:sz="4" w:space="0" w:color="auto"/>
              <w:right w:val="single" w:sz="4" w:space="0" w:color="auto"/>
            </w:tcBorders>
            <w:shd w:val="clear" w:color="auto" w:fill="E6E6E6"/>
            <w:vAlign w:val="center"/>
            <w:hideMark/>
          </w:tcPr>
          <w:p w14:paraId="7238033C" w14:textId="77777777" w:rsidR="00F21A8A" w:rsidRPr="007D6D7A" w:rsidRDefault="00F21A8A">
            <w:pPr>
              <w:widowControl/>
              <w:tabs>
                <w:tab w:val="left" w:pos="720"/>
              </w:tabs>
              <w:spacing w:before="120" w:after="120" w:line="240" w:lineRule="auto"/>
              <w:rPr>
                <w:rFonts w:ascii="Arial" w:eastAsia="Times New Roman" w:hAnsi="Arial" w:cs="Arial"/>
                <w:b/>
                <w:bCs/>
                <w:lang w:val="en-GB" w:eastAsia="ko-KR"/>
              </w:rPr>
            </w:pPr>
            <w:r w:rsidRPr="007D6D7A">
              <w:rPr>
                <w:rFonts w:ascii="Arial" w:eastAsia="Times New Roman" w:hAnsi="Arial" w:cs="Arial"/>
                <w:b/>
                <w:bCs/>
                <w:lang w:val="en-GB" w:eastAsia="ko-KR"/>
              </w:rPr>
              <w:t>Signed</w:t>
            </w:r>
          </w:p>
          <w:p w14:paraId="69E104BD" w14:textId="77777777" w:rsidR="00F21A8A" w:rsidRPr="007D6D7A" w:rsidRDefault="00F21A8A">
            <w:pPr>
              <w:widowControl/>
              <w:tabs>
                <w:tab w:val="left" w:pos="720"/>
              </w:tabs>
              <w:spacing w:before="120" w:after="120" w:line="240" w:lineRule="auto"/>
              <w:rPr>
                <w:rFonts w:ascii="Arial" w:eastAsia="Times New Roman" w:hAnsi="Arial" w:cs="Arial"/>
                <w:b/>
                <w:bCs/>
                <w:lang w:val="en-GB" w:eastAsia="ko-KR"/>
              </w:rPr>
            </w:pPr>
            <w:r w:rsidRPr="007D6D7A">
              <w:rPr>
                <w:rFonts w:ascii="Arial" w:eastAsia="Times New Roman" w:hAnsi="Arial" w:cs="Arial"/>
                <w:b/>
                <w:bCs/>
                <w:lang w:val="en-GB" w:eastAsia="ko-KR"/>
              </w:rPr>
              <w:t>(By Director of the Organisation or equivalent)</w:t>
            </w:r>
          </w:p>
        </w:tc>
        <w:tc>
          <w:tcPr>
            <w:tcW w:w="7403" w:type="dxa"/>
            <w:tcBorders>
              <w:top w:val="single" w:sz="4" w:space="0" w:color="auto"/>
              <w:left w:val="single" w:sz="4" w:space="0" w:color="auto"/>
              <w:bottom w:val="single" w:sz="4" w:space="0" w:color="auto"/>
              <w:right w:val="single" w:sz="4" w:space="0" w:color="auto"/>
            </w:tcBorders>
            <w:vAlign w:val="center"/>
          </w:tcPr>
          <w:p w14:paraId="787FAEE2" w14:textId="77777777" w:rsidR="00F21A8A" w:rsidRPr="007D6D7A" w:rsidRDefault="00F21A8A">
            <w:pPr>
              <w:widowControl/>
              <w:tabs>
                <w:tab w:val="left" w:pos="720"/>
              </w:tabs>
              <w:spacing w:before="120" w:after="120" w:line="240" w:lineRule="auto"/>
              <w:ind w:left="680"/>
              <w:rPr>
                <w:rFonts w:ascii="Arial" w:eastAsia="Times New Roman" w:hAnsi="Arial" w:cs="Arial"/>
                <w:lang w:val="en-GB" w:eastAsia="ko-KR"/>
              </w:rPr>
            </w:pPr>
          </w:p>
          <w:p w14:paraId="55650757" w14:textId="77777777" w:rsidR="00F21A8A" w:rsidRPr="007D6D7A" w:rsidRDefault="00F21A8A">
            <w:pPr>
              <w:widowControl/>
              <w:tabs>
                <w:tab w:val="left" w:pos="720"/>
              </w:tabs>
              <w:spacing w:before="120" w:after="120" w:line="240" w:lineRule="auto"/>
              <w:ind w:left="680"/>
              <w:rPr>
                <w:rFonts w:ascii="Arial" w:eastAsia="Times New Roman" w:hAnsi="Arial" w:cs="Arial"/>
                <w:lang w:val="en-GB" w:eastAsia="ko-KR"/>
              </w:rPr>
            </w:pPr>
          </w:p>
        </w:tc>
      </w:tr>
      <w:tr w:rsidR="00F21A8A" w:rsidRPr="007D6D7A" w14:paraId="0FAC59F3" w14:textId="77777777" w:rsidTr="00F21A8A">
        <w:tc>
          <w:tcPr>
            <w:tcW w:w="2628" w:type="dxa"/>
            <w:tcBorders>
              <w:top w:val="single" w:sz="4" w:space="0" w:color="auto"/>
              <w:left w:val="single" w:sz="4" w:space="0" w:color="auto"/>
              <w:bottom w:val="single" w:sz="4" w:space="0" w:color="auto"/>
              <w:right w:val="single" w:sz="4" w:space="0" w:color="auto"/>
            </w:tcBorders>
            <w:shd w:val="clear" w:color="auto" w:fill="E6E6E6"/>
            <w:vAlign w:val="center"/>
            <w:hideMark/>
          </w:tcPr>
          <w:p w14:paraId="28D144C6" w14:textId="77777777" w:rsidR="00F21A8A" w:rsidRPr="007D6D7A" w:rsidRDefault="00F21A8A">
            <w:pPr>
              <w:widowControl/>
              <w:tabs>
                <w:tab w:val="left" w:pos="720"/>
              </w:tabs>
              <w:spacing w:before="120" w:after="120" w:line="240" w:lineRule="auto"/>
              <w:rPr>
                <w:rFonts w:ascii="Arial" w:eastAsia="Times New Roman" w:hAnsi="Arial" w:cs="Arial"/>
                <w:b/>
                <w:highlight w:val="white"/>
                <w:lang w:val="en-GB" w:eastAsia="ko-KR"/>
              </w:rPr>
            </w:pPr>
            <w:r w:rsidRPr="007D6D7A">
              <w:rPr>
                <w:rFonts w:ascii="Arial" w:eastAsia="Times New Roman" w:hAnsi="Arial" w:cs="Arial"/>
                <w:b/>
                <w:lang w:val="en-GB" w:eastAsia="ko-KR"/>
              </w:rPr>
              <w:t>Name</w:t>
            </w:r>
          </w:p>
        </w:tc>
        <w:tc>
          <w:tcPr>
            <w:tcW w:w="7403" w:type="dxa"/>
            <w:tcBorders>
              <w:top w:val="single" w:sz="4" w:space="0" w:color="auto"/>
              <w:left w:val="single" w:sz="4" w:space="0" w:color="auto"/>
              <w:bottom w:val="single" w:sz="4" w:space="0" w:color="auto"/>
              <w:right w:val="single" w:sz="4" w:space="0" w:color="auto"/>
            </w:tcBorders>
            <w:vAlign w:val="center"/>
          </w:tcPr>
          <w:p w14:paraId="7F4831D3" w14:textId="77777777" w:rsidR="00F21A8A" w:rsidRPr="007D6D7A" w:rsidRDefault="00F21A8A">
            <w:pPr>
              <w:widowControl/>
              <w:tabs>
                <w:tab w:val="left" w:pos="720"/>
              </w:tabs>
              <w:spacing w:before="120" w:after="120" w:line="240" w:lineRule="auto"/>
              <w:ind w:left="680"/>
              <w:rPr>
                <w:rFonts w:ascii="Arial" w:eastAsia="Times New Roman" w:hAnsi="Arial" w:cs="Arial"/>
                <w:lang w:val="en-GB" w:eastAsia="ko-KR"/>
              </w:rPr>
            </w:pPr>
          </w:p>
        </w:tc>
      </w:tr>
      <w:tr w:rsidR="00F21A8A" w:rsidRPr="007D6D7A" w14:paraId="6E108E6A" w14:textId="77777777" w:rsidTr="00F21A8A">
        <w:tc>
          <w:tcPr>
            <w:tcW w:w="2628" w:type="dxa"/>
            <w:tcBorders>
              <w:top w:val="single" w:sz="4" w:space="0" w:color="auto"/>
              <w:left w:val="single" w:sz="4" w:space="0" w:color="auto"/>
              <w:bottom w:val="single" w:sz="4" w:space="0" w:color="auto"/>
              <w:right w:val="single" w:sz="4" w:space="0" w:color="auto"/>
            </w:tcBorders>
            <w:shd w:val="clear" w:color="auto" w:fill="E6E6E6"/>
            <w:vAlign w:val="center"/>
            <w:hideMark/>
          </w:tcPr>
          <w:p w14:paraId="62038123" w14:textId="77777777" w:rsidR="00F21A8A" w:rsidRPr="007D6D7A" w:rsidRDefault="00F21A8A">
            <w:pPr>
              <w:widowControl/>
              <w:tabs>
                <w:tab w:val="left" w:pos="720"/>
              </w:tabs>
              <w:spacing w:before="120" w:after="120" w:line="240" w:lineRule="auto"/>
              <w:rPr>
                <w:rFonts w:ascii="Arial" w:eastAsia="Times New Roman" w:hAnsi="Arial" w:cs="Arial"/>
                <w:b/>
                <w:bCs/>
                <w:lang w:val="en-GB" w:eastAsia="ko-KR"/>
              </w:rPr>
            </w:pPr>
            <w:r w:rsidRPr="007D6D7A">
              <w:rPr>
                <w:rFonts w:ascii="Arial" w:eastAsia="Times New Roman" w:hAnsi="Arial" w:cs="Arial"/>
                <w:b/>
                <w:bCs/>
                <w:lang w:val="en-GB" w:eastAsia="ko-KR"/>
              </w:rPr>
              <w:t>Position</w:t>
            </w:r>
          </w:p>
        </w:tc>
        <w:tc>
          <w:tcPr>
            <w:tcW w:w="7403" w:type="dxa"/>
            <w:tcBorders>
              <w:top w:val="single" w:sz="4" w:space="0" w:color="auto"/>
              <w:left w:val="single" w:sz="4" w:space="0" w:color="auto"/>
              <w:bottom w:val="single" w:sz="4" w:space="0" w:color="auto"/>
              <w:right w:val="single" w:sz="4" w:space="0" w:color="auto"/>
            </w:tcBorders>
            <w:vAlign w:val="center"/>
          </w:tcPr>
          <w:p w14:paraId="3B7E0EF5" w14:textId="77777777" w:rsidR="00F21A8A" w:rsidRPr="007D6D7A" w:rsidRDefault="00F21A8A">
            <w:pPr>
              <w:widowControl/>
              <w:tabs>
                <w:tab w:val="left" w:pos="720"/>
              </w:tabs>
              <w:spacing w:before="120" w:after="120" w:line="240" w:lineRule="auto"/>
              <w:ind w:left="680"/>
              <w:rPr>
                <w:rFonts w:ascii="Arial" w:eastAsia="Times New Roman" w:hAnsi="Arial" w:cs="Arial"/>
                <w:lang w:val="en-GB" w:eastAsia="ko-KR"/>
              </w:rPr>
            </w:pPr>
          </w:p>
        </w:tc>
      </w:tr>
      <w:tr w:rsidR="00F21A8A" w:rsidRPr="007D6D7A" w14:paraId="6FB31BB7" w14:textId="77777777" w:rsidTr="00F21A8A">
        <w:tc>
          <w:tcPr>
            <w:tcW w:w="2628" w:type="dxa"/>
            <w:tcBorders>
              <w:top w:val="single" w:sz="4" w:space="0" w:color="auto"/>
              <w:left w:val="single" w:sz="4" w:space="0" w:color="auto"/>
              <w:bottom w:val="single" w:sz="4" w:space="0" w:color="auto"/>
              <w:right w:val="single" w:sz="4" w:space="0" w:color="auto"/>
            </w:tcBorders>
            <w:shd w:val="clear" w:color="auto" w:fill="E6E6E6"/>
            <w:vAlign w:val="center"/>
            <w:hideMark/>
          </w:tcPr>
          <w:p w14:paraId="0C34684E" w14:textId="77777777" w:rsidR="00F21A8A" w:rsidRPr="007D6D7A" w:rsidRDefault="00F21A8A">
            <w:pPr>
              <w:widowControl/>
              <w:tabs>
                <w:tab w:val="left" w:pos="720"/>
              </w:tabs>
              <w:spacing w:before="120" w:after="120" w:line="240" w:lineRule="auto"/>
              <w:rPr>
                <w:rFonts w:ascii="Arial" w:eastAsia="Times New Roman" w:hAnsi="Arial" w:cs="Arial"/>
                <w:b/>
                <w:bCs/>
                <w:lang w:val="en-GB" w:eastAsia="ko-KR"/>
              </w:rPr>
            </w:pPr>
            <w:r w:rsidRPr="007D6D7A">
              <w:rPr>
                <w:rFonts w:ascii="Arial" w:eastAsia="Times New Roman" w:hAnsi="Arial" w:cs="Arial"/>
                <w:b/>
                <w:bCs/>
                <w:lang w:val="en-GB" w:eastAsia="ko-KR"/>
              </w:rPr>
              <w:t>Date</w:t>
            </w:r>
          </w:p>
        </w:tc>
        <w:tc>
          <w:tcPr>
            <w:tcW w:w="7403" w:type="dxa"/>
            <w:tcBorders>
              <w:top w:val="single" w:sz="4" w:space="0" w:color="auto"/>
              <w:left w:val="single" w:sz="4" w:space="0" w:color="auto"/>
              <w:bottom w:val="single" w:sz="4" w:space="0" w:color="auto"/>
              <w:right w:val="single" w:sz="4" w:space="0" w:color="auto"/>
            </w:tcBorders>
            <w:vAlign w:val="center"/>
          </w:tcPr>
          <w:p w14:paraId="51922C1C" w14:textId="77777777" w:rsidR="00F21A8A" w:rsidRPr="007D6D7A" w:rsidRDefault="00F21A8A">
            <w:pPr>
              <w:widowControl/>
              <w:tabs>
                <w:tab w:val="left" w:pos="720"/>
              </w:tabs>
              <w:spacing w:before="120" w:after="120" w:line="240" w:lineRule="auto"/>
              <w:ind w:left="680"/>
              <w:rPr>
                <w:rFonts w:ascii="Arial" w:eastAsia="Times New Roman" w:hAnsi="Arial" w:cs="Arial"/>
                <w:lang w:val="en-GB" w:eastAsia="ko-KR"/>
              </w:rPr>
            </w:pPr>
          </w:p>
        </w:tc>
      </w:tr>
    </w:tbl>
    <w:p w14:paraId="453B2AC0" w14:textId="77777777" w:rsidR="00F21A8A" w:rsidRPr="007D6D7A" w:rsidRDefault="00F21A8A" w:rsidP="00F21A8A">
      <w:pPr>
        <w:widowControl/>
        <w:tabs>
          <w:tab w:val="left" w:pos="720"/>
        </w:tabs>
        <w:spacing w:before="120" w:after="120" w:line="240" w:lineRule="auto"/>
        <w:jc w:val="both"/>
        <w:rPr>
          <w:rFonts w:ascii="Arial" w:eastAsia="Times New Roman" w:hAnsi="Arial" w:cs="Arial"/>
          <w:lang w:val="en-GB" w:eastAsia="ko-KR"/>
        </w:rPr>
      </w:pPr>
    </w:p>
    <w:p w14:paraId="09E3D78D" w14:textId="77777777" w:rsidR="00F21A8A" w:rsidRPr="007D6D7A" w:rsidRDefault="00F21A8A" w:rsidP="00F21A8A"/>
    <w:p w14:paraId="04D100DC" w14:textId="77777777" w:rsidR="00F21A8A" w:rsidRPr="007D6D7A" w:rsidRDefault="00F21A8A" w:rsidP="00F21A8A"/>
    <w:p w14:paraId="12DC02EF" w14:textId="77777777" w:rsidR="00696D0D" w:rsidRPr="007D6D7A" w:rsidRDefault="00696D0D" w:rsidP="00F21A8A">
      <w:pPr>
        <w:widowControl/>
        <w:tabs>
          <w:tab w:val="left" w:pos="720"/>
        </w:tabs>
        <w:spacing w:before="120" w:after="120" w:line="240" w:lineRule="auto"/>
      </w:pPr>
    </w:p>
    <w:sectPr w:rsidR="00696D0D" w:rsidRPr="007D6D7A" w:rsidSect="002849D6">
      <w:type w:val="continuous"/>
      <w:pgSz w:w="11940" w:h="16860"/>
      <w:pgMar w:top="1440" w:right="1080" w:bottom="1440" w:left="1080" w:header="567"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63A64A1" w14:textId="77777777" w:rsidR="001D6266" w:rsidRDefault="001D6266" w:rsidP="00385ED0">
      <w:pPr>
        <w:spacing w:after="0" w:line="240" w:lineRule="auto"/>
      </w:pPr>
      <w:r>
        <w:separator/>
      </w:r>
    </w:p>
  </w:endnote>
  <w:endnote w:type="continuationSeparator" w:id="0">
    <w:p w14:paraId="05BA3FEE" w14:textId="77777777" w:rsidR="001D6266" w:rsidRDefault="001D6266" w:rsidP="00385ED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pitch w:val="variable"/>
    <w:sig w:usb0="E10022FF" w:usb1="C000E47F" w:usb2="00000029" w:usb3="00000000" w:csb0="000001DF" w:csb1="00000000"/>
  </w:font>
  <w:font w:name="PMingLiU">
    <w:altName w:val="新細明體"/>
    <w:panose1 w:val="02020500000000000000"/>
    <w:charset w:val="88"/>
    <w:family w:val="roman"/>
    <w:pitch w:val="variable"/>
    <w:sig w:usb0="A00002FF" w:usb1="28CFFCFA" w:usb2="00000016" w:usb3="00000000" w:csb0="00100001" w:csb1="00000000"/>
  </w:font>
  <w:font w:name="Wingdings 2">
    <w:panose1 w:val="05020102010507070707"/>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411272295"/>
      <w:docPartObj>
        <w:docPartGallery w:val="Page Numbers (Bottom of Page)"/>
        <w:docPartUnique/>
      </w:docPartObj>
    </w:sdtPr>
    <w:sdtEndPr>
      <w:rPr>
        <w:rFonts w:ascii="Arial" w:hAnsi="Arial" w:cs="Arial"/>
        <w:noProof/>
        <w:sz w:val="20"/>
        <w:szCs w:val="20"/>
      </w:rPr>
    </w:sdtEndPr>
    <w:sdtContent>
      <w:p w14:paraId="1631C803" w14:textId="77777777" w:rsidR="00403A77" w:rsidRPr="00DB12ED" w:rsidRDefault="00403A77">
        <w:pPr>
          <w:pStyle w:val="Footer"/>
          <w:jc w:val="right"/>
          <w:rPr>
            <w:rFonts w:ascii="Arial" w:hAnsi="Arial" w:cs="Arial"/>
            <w:sz w:val="20"/>
            <w:szCs w:val="20"/>
          </w:rPr>
        </w:pPr>
        <w:r w:rsidRPr="00DB12ED">
          <w:rPr>
            <w:rFonts w:ascii="Arial" w:hAnsi="Arial" w:cs="Arial"/>
            <w:sz w:val="20"/>
            <w:szCs w:val="20"/>
          </w:rPr>
          <w:fldChar w:fldCharType="begin"/>
        </w:r>
        <w:r w:rsidRPr="00DB12ED">
          <w:rPr>
            <w:rFonts w:ascii="Arial" w:hAnsi="Arial" w:cs="Arial"/>
            <w:sz w:val="20"/>
            <w:szCs w:val="20"/>
          </w:rPr>
          <w:instrText xml:space="preserve"> PAGE   \* MERGEFORMAT </w:instrText>
        </w:r>
        <w:r w:rsidRPr="00DB12ED">
          <w:rPr>
            <w:rFonts w:ascii="Arial" w:hAnsi="Arial" w:cs="Arial"/>
            <w:sz w:val="20"/>
            <w:szCs w:val="20"/>
          </w:rPr>
          <w:fldChar w:fldCharType="separate"/>
        </w:r>
        <w:r w:rsidRPr="00DB12ED">
          <w:rPr>
            <w:rFonts w:ascii="Arial" w:hAnsi="Arial" w:cs="Arial"/>
            <w:noProof/>
            <w:sz w:val="20"/>
            <w:szCs w:val="20"/>
          </w:rPr>
          <w:t>2</w:t>
        </w:r>
        <w:r w:rsidRPr="00DB12ED">
          <w:rPr>
            <w:rFonts w:ascii="Arial" w:hAnsi="Arial" w:cs="Arial"/>
            <w:noProof/>
            <w:sz w:val="20"/>
            <w:szCs w:val="20"/>
          </w:rPr>
          <w:fldChar w:fldCharType="end"/>
        </w:r>
      </w:p>
    </w:sdtContent>
  </w:sdt>
  <w:p w14:paraId="0ED2D0D1" w14:textId="77777777" w:rsidR="00403A77" w:rsidRDefault="00403A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C04E353" w14:textId="77777777" w:rsidR="001D6266" w:rsidRDefault="001D6266" w:rsidP="00385ED0">
      <w:pPr>
        <w:spacing w:after="0" w:line="240" w:lineRule="auto"/>
      </w:pPr>
      <w:r>
        <w:separator/>
      </w:r>
    </w:p>
  </w:footnote>
  <w:footnote w:type="continuationSeparator" w:id="0">
    <w:p w14:paraId="280DF6D7" w14:textId="77777777" w:rsidR="001D6266" w:rsidRDefault="001D6266" w:rsidP="00385ED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465EF32" w14:textId="77777777" w:rsidR="00403A77" w:rsidRDefault="00403A77" w:rsidP="00403A77">
    <w:pPr>
      <w:pStyle w:val="Header"/>
      <w:jc w:val="center"/>
    </w:pPr>
    <w:r>
      <w:t>OFFICIAL</w:t>
    </w:r>
  </w:p>
  <w:p w14:paraId="5595F80D" w14:textId="77777777" w:rsidR="00403A77" w:rsidRDefault="00403A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A15ABA"/>
    <w:multiLevelType w:val="multilevel"/>
    <w:tmpl w:val="910C235E"/>
    <w:lvl w:ilvl="0">
      <w:start w:val="1"/>
      <w:numFmt w:val="lowerLetter"/>
      <w:lvlText w:val="%1."/>
      <w:lvlJc w:val="left"/>
      <w:pPr>
        <w:tabs>
          <w:tab w:val="left" w:pos="216"/>
        </w:tabs>
      </w:pPr>
      <w:rPr>
        <w:rFonts w:ascii="Arial" w:eastAsia="Arial" w:hAnsi="Arial"/>
        <w:color w:val="000000"/>
        <w:spacing w:val="0"/>
        <w:w w:val="100"/>
        <w:sz w:val="17"/>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2510168"/>
    <w:multiLevelType w:val="multilevel"/>
    <w:tmpl w:val="5216AA8A"/>
    <w:lvl w:ilvl="0">
      <w:start w:val="1"/>
      <w:numFmt w:val="decimal"/>
      <w:lvlText w:val="D%1."/>
      <w:lvlJc w:val="left"/>
      <w:pPr>
        <w:tabs>
          <w:tab w:val="num" w:pos="567"/>
        </w:tabs>
        <w:ind w:left="0" w:firstLine="0"/>
      </w:pPr>
      <w:rPr>
        <w:rFonts w:ascii="Arial" w:hAnsi="Arial" w:cs="Times New Roman" w:hint="default"/>
        <w:b w:val="0"/>
        <w:i w:val="0"/>
        <w:sz w:val="22"/>
      </w:rPr>
    </w:lvl>
    <w:lvl w:ilvl="1">
      <w:start w:val="1"/>
      <w:numFmt w:val="lowerLetter"/>
      <w:lvlText w:val="%2."/>
      <w:lvlJc w:val="left"/>
      <w:pPr>
        <w:ind w:left="0" w:firstLine="0"/>
      </w:pPr>
    </w:lvl>
    <w:lvl w:ilvl="2">
      <w:start w:val="1"/>
      <w:numFmt w:val="lowerRoman"/>
      <w:lvlText w:val="%3."/>
      <w:lvlJc w:val="right"/>
      <w:pPr>
        <w:ind w:left="0" w:firstLine="0"/>
      </w:pPr>
    </w:lvl>
    <w:lvl w:ilvl="3">
      <w:start w:val="1"/>
      <w:numFmt w:val="decimal"/>
      <w:lvlText w:val="%4."/>
      <w:lvlJc w:val="left"/>
      <w:pPr>
        <w:ind w:left="0" w:firstLine="0"/>
      </w:pPr>
    </w:lvl>
    <w:lvl w:ilvl="4">
      <w:start w:val="1"/>
      <w:numFmt w:val="lowerLetter"/>
      <w:lvlText w:val="%5."/>
      <w:lvlJc w:val="left"/>
      <w:pPr>
        <w:ind w:left="0" w:firstLine="0"/>
      </w:pPr>
    </w:lvl>
    <w:lvl w:ilvl="5">
      <w:start w:val="1"/>
      <w:numFmt w:val="lowerRoman"/>
      <w:lvlText w:val="%6."/>
      <w:lvlJc w:val="right"/>
      <w:pPr>
        <w:ind w:left="0" w:firstLine="0"/>
      </w:pPr>
    </w:lvl>
    <w:lvl w:ilvl="6">
      <w:start w:val="1"/>
      <w:numFmt w:val="decimal"/>
      <w:lvlText w:val="%7."/>
      <w:lvlJc w:val="left"/>
      <w:pPr>
        <w:ind w:left="0" w:firstLine="0"/>
      </w:pPr>
    </w:lvl>
    <w:lvl w:ilvl="7">
      <w:start w:val="1"/>
      <w:numFmt w:val="lowerLetter"/>
      <w:lvlText w:val="%8."/>
      <w:lvlJc w:val="left"/>
      <w:pPr>
        <w:ind w:left="0" w:firstLine="0"/>
      </w:pPr>
    </w:lvl>
    <w:lvl w:ilvl="8">
      <w:start w:val="1"/>
      <w:numFmt w:val="lowerRoman"/>
      <w:lvlText w:val="%9."/>
      <w:lvlJc w:val="right"/>
      <w:pPr>
        <w:ind w:left="0" w:firstLine="0"/>
      </w:pPr>
    </w:lvl>
  </w:abstractNum>
  <w:abstractNum w:abstractNumId="2" w15:restartNumberingAfterBreak="0">
    <w:nsid w:val="05ED0DCA"/>
    <w:multiLevelType w:val="multilevel"/>
    <w:tmpl w:val="3C24A4AE"/>
    <w:lvl w:ilvl="0">
      <w:start w:val="1"/>
      <w:numFmt w:val="lowerLetter"/>
      <w:lvlText w:val="%1."/>
      <w:lvlJc w:val="left"/>
      <w:pPr>
        <w:tabs>
          <w:tab w:val="left" w:pos="504"/>
        </w:tabs>
      </w:pPr>
      <w:rPr>
        <w:rFonts w:ascii="Arial" w:eastAsia="Arial" w:hAnsi="Arial"/>
        <w:color w:val="000000"/>
        <w:spacing w:val="0"/>
        <w:w w:val="100"/>
        <w:sz w:val="22"/>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062D0F0F"/>
    <w:multiLevelType w:val="hybridMultilevel"/>
    <w:tmpl w:val="852A2572"/>
    <w:lvl w:ilvl="0" w:tplc="2C2AA6FA">
      <w:start w:val="1"/>
      <w:numFmt w:val="decimal"/>
      <w:lvlText w:val="(%1)"/>
      <w:lvlJc w:val="left"/>
      <w:pPr>
        <w:tabs>
          <w:tab w:val="num" w:pos="1361"/>
        </w:tabs>
        <w:ind w:left="1361" w:hanging="681"/>
      </w:pPr>
      <w:rPr>
        <w:b w:val="0"/>
        <w:i w:val="0"/>
        <w:caps w:val="0"/>
        <w:strike w:val="0"/>
        <w:dstrike w:val="0"/>
        <w:vanish w:val="0"/>
        <w:webHidden w:val="0"/>
        <w:color w:val="auto"/>
        <w:sz w:val="22"/>
        <w:szCs w:val="22"/>
        <w:u w:val="none"/>
        <w:effect w:val="none"/>
        <w:vertAlign w:val="baseline"/>
        <w:specVanish w:val="0"/>
      </w:rPr>
    </w:lvl>
    <w:lvl w:ilvl="1" w:tplc="08090019">
      <w:start w:val="1"/>
      <w:numFmt w:val="lowerLetter"/>
      <w:lvlText w:val="%2."/>
      <w:lvlJc w:val="left"/>
      <w:pPr>
        <w:tabs>
          <w:tab w:val="num" w:pos="1440"/>
        </w:tabs>
        <w:ind w:left="1440" w:hanging="360"/>
      </w:pPr>
    </w:lvl>
    <w:lvl w:ilvl="2" w:tplc="0809001B">
      <w:start w:val="1"/>
      <w:numFmt w:val="lowerRoman"/>
      <w:lvlText w:val="%3."/>
      <w:lvlJc w:val="right"/>
      <w:pPr>
        <w:tabs>
          <w:tab w:val="num" w:pos="2160"/>
        </w:tabs>
        <w:ind w:left="2160" w:hanging="180"/>
      </w:pPr>
    </w:lvl>
    <w:lvl w:ilvl="3" w:tplc="0809000F">
      <w:start w:val="1"/>
      <w:numFmt w:val="decimal"/>
      <w:lvlText w:val="%4."/>
      <w:lvlJc w:val="left"/>
      <w:pPr>
        <w:tabs>
          <w:tab w:val="num" w:pos="2880"/>
        </w:tabs>
        <w:ind w:left="2880" w:hanging="360"/>
      </w:pPr>
    </w:lvl>
    <w:lvl w:ilvl="4" w:tplc="08090019">
      <w:start w:val="1"/>
      <w:numFmt w:val="lowerLetter"/>
      <w:lvlText w:val="%5."/>
      <w:lvlJc w:val="left"/>
      <w:pPr>
        <w:tabs>
          <w:tab w:val="num" w:pos="3600"/>
        </w:tabs>
        <w:ind w:left="3600" w:hanging="360"/>
      </w:pPr>
    </w:lvl>
    <w:lvl w:ilvl="5" w:tplc="0809001B">
      <w:start w:val="1"/>
      <w:numFmt w:val="lowerRoman"/>
      <w:lvlText w:val="%6."/>
      <w:lvlJc w:val="right"/>
      <w:pPr>
        <w:tabs>
          <w:tab w:val="num" w:pos="4320"/>
        </w:tabs>
        <w:ind w:left="4320" w:hanging="180"/>
      </w:pPr>
    </w:lvl>
    <w:lvl w:ilvl="6" w:tplc="0809000F">
      <w:start w:val="1"/>
      <w:numFmt w:val="decimal"/>
      <w:lvlText w:val="%7."/>
      <w:lvlJc w:val="left"/>
      <w:pPr>
        <w:tabs>
          <w:tab w:val="num" w:pos="5040"/>
        </w:tabs>
        <w:ind w:left="5040" w:hanging="360"/>
      </w:pPr>
    </w:lvl>
    <w:lvl w:ilvl="7" w:tplc="08090019">
      <w:start w:val="1"/>
      <w:numFmt w:val="lowerLetter"/>
      <w:lvlText w:val="%8."/>
      <w:lvlJc w:val="left"/>
      <w:pPr>
        <w:tabs>
          <w:tab w:val="num" w:pos="5760"/>
        </w:tabs>
        <w:ind w:left="5760" w:hanging="360"/>
      </w:pPr>
    </w:lvl>
    <w:lvl w:ilvl="8" w:tplc="0809001B">
      <w:start w:val="1"/>
      <w:numFmt w:val="lowerRoman"/>
      <w:lvlText w:val="%9."/>
      <w:lvlJc w:val="right"/>
      <w:pPr>
        <w:tabs>
          <w:tab w:val="num" w:pos="6480"/>
        </w:tabs>
        <w:ind w:left="6480" w:hanging="180"/>
      </w:pPr>
    </w:lvl>
  </w:abstractNum>
  <w:abstractNum w:abstractNumId="4" w15:restartNumberingAfterBreak="0">
    <w:nsid w:val="089E370E"/>
    <w:multiLevelType w:val="multilevel"/>
    <w:tmpl w:val="B0285D3A"/>
    <w:lvl w:ilvl="0">
      <w:start w:val="1"/>
      <w:numFmt w:val="decimal"/>
      <w:lvlText w:val="(%1)"/>
      <w:lvlJc w:val="left"/>
      <w:pPr>
        <w:tabs>
          <w:tab w:val="left" w:pos="360"/>
        </w:tabs>
      </w:pPr>
      <w:rPr>
        <w:rFonts w:ascii="Arial" w:eastAsia="Arial" w:hAnsi="Arial"/>
        <w:color w:val="000000"/>
        <w:spacing w:val="0"/>
        <w:w w:val="100"/>
        <w:sz w:val="17"/>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0A272962"/>
    <w:multiLevelType w:val="multilevel"/>
    <w:tmpl w:val="A08CB540"/>
    <w:lvl w:ilvl="0">
      <w:start w:val="1"/>
      <w:numFmt w:val="decimal"/>
      <w:lvlText w:val="(%1)"/>
      <w:lvlJc w:val="left"/>
      <w:pPr>
        <w:tabs>
          <w:tab w:val="left" w:pos="360"/>
        </w:tabs>
      </w:pPr>
      <w:rPr>
        <w:rFonts w:ascii="Arial" w:eastAsia="Arial" w:hAnsi="Arial"/>
        <w:color w:val="000000"/>
        <w:spacing w:val="0"/>
        <w:w w:val="100"/>
        <w:sz w:val="17"/>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0A8A0B67"/>
    <w:multiLevelType w:val="multilevel"/>
    <w:tmpl w:val="4C8884A8"/>
    <w:lvl w:ilvl="0">
      <w:start w:val="1"/>
      <w:numFmt w:val="lowerLetter"/>
      <w:lvlText w:val="%1."/>
      <w:lvlJc w:val="left"/>
      <w:pPr>
        <w:tabs>
          <w:tab w:val="left" w:pos="288"/>
        </w:tabs>
      </w:pPr>
      <w:rPr>
        <w:rFonts w:ascii="Arial" w:eastAsia="Arial" w:hAnsi="Arial"/>
        <w:color w:val="000000"/>
        <w:spacing w:val="0"/>
        <w:w w:val="100"/>
        <w:sz w:val="17"/>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104E2460"/>
    <w:multiLevelType w:val="hybridMultilevel"/>
    <w:tmpl w:val="3EE416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09D79A3"/>
    <w:multiLevelType w:val="multilevel"/>
    <w:tmpl w:val="8AAEB010"/>
    <w:lvl w:ilvl="0">
      <w:start w:val="1"/>
      <w:numFmt w:val="decimal"/>
      <w:lvlText w:val="(%1)"/>
      <w:lvlJc w:val="left"/>
      <w:pPr>
        <w:tabs>
          <w:tab w:val="left" w:pos="288"/>
        </w:tabs>
      </w:pPr>
      <w:rPr>
        <w:rFonts w:ascii="Arial" w:eastAsia="Arial" w:hAnsi="Arial"/>
        <w:color w:val="000000"/>
        <w:spacing w:val="0"/>
        <w:w w:val="100"/>
        <w:sz w:val="17"/>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13F713B1"/>
    <w:multiLevelType w:val="multilevel"/>
    <w:tmpl w:val="60AE673E"/>
    <w:styleLink w:val="Style1"/>
    <w:lvl w:ilvl="0">
      <w:start w:val="1"/>
      <w:numFmt w:val="decimal"/>
      <w:lvlText w:val="D%1."/>
      <w:lvlJc w:val="left"/>
      <w:pPr>
        <w:ind w:left="567" w:hanging="567"/>
      </w:pPr>
      <w:rPr>
        <w:rFonts w:ascii="Arial" w:hAnsi="Arial" w:cs="Times New Roman" w:hint="default"/>
        <w:b w:val="0"/>
        <w:i w:val="0"/>
        <w:sz w:val="2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156330F8"/>
    <w:multiLevelType w:val="multilevel"/>
    <w:tmpl w:val="BBE028D4"/>
    <w:lvl w:ilvl="0">
      <w:start w:val="1"/>
      <w:numFmt w:val="lowerLetter"/>
      <w:lvlText w:val="%1."/>
      <w:lvlJc w:val="left"/>
      <w:pPr>
        <w:tabs>
          <w:tab w:val="left" w:pos="288"/>
        </w:tabs>
      </w:pPr>
      <w:rPr>
        <w:rFonts w:ascii="Arial" w:eastAsia="Arial" w:hAnsi="Arial"/>
        <w:color w:val="000000"/>
        <w:spacing w:val="2"/>
        <w:w w:val="100"/>
        <w:sz w:val="17"/>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15B43EAA"/>
    <w:multiLevelType w:val="multilevel"/>
    <w:tmpl w:val="9240208A"/>
    <w:lvl w:ilvl="0">
      <w:start w:val="1"/>
      <w:numFmt w:val="lowerLetter"/>
      <w:lvlText w:val="(%1)"/>
      <w:lvlJc w:val="left"/>
      <w:pPr>
        <w:tabs>
          <w:tab w:val="left" w:pos="360"/>
        </w:tabs>
      </w:pPr>
      <w:rPr>
        <w:rFonts w:ascii="Arial" w:eastAsia="Arial" w:hAnsi="Arial"/>
        <w:color w:val="000000"/>
        <w:spacing w:val="-1"/>
        <w:w w:val="100"/>
        <w:sz w:val="17"/>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175D0871"/>
    <w:multiLevelType w:val="multilevel"/>
    <w:tmpl w:val="1D0A813A"/>
    <w:lvl w:ilvl="0">
      <w:start w:val="1"/>
      <w:numFmt w:val="decimal"/>
      <w:lvlText w:val="(%1)"/>
      <w:lvlJc w:val="left"/>
      <w:pPr>
        <w:tabs>
          <w:tab w:val="left" w:pos="360"/>
        </w:tabs>
      </w:pPr>
      <w:rPr>
        <w:rFonts w:ascii="Arial" w:eastAsia="Arial" w:hAnsi="Arial"/>
        <w:color w:val="000000"/>
        <w:spacing w:val="0"/>
        <w:w w:val="100"/>
        <w:sz w:val="17"/>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17A253C1"/>
    <w:multiLevelType w:val="hybridMultilevel"/>
    <w:tmpl w:val="F0242AF4"/>
    <w:lvl w:ilvl="0" w:tplc="08090019">
      <w:start w:val="1"/>
      <w:numFmt w:val="lowerLetter"/>
      <w:lvlText w:val="%1."/>
      <w:lvlJc w:val="left"/>
      <w:pPr>
        <w:tabs>
          <w:tab w:val="num" w:pos="680"/>
        </w:tabs>
        <w:ind w:left="680" w:hanging="680"/>
      </w:pPr>
      <w:rPr>
        <w:b w:val="0"/>
        <w:i w:val="0"/>
        <w:caps w:val="0"/>
        <w:strike w:val="0"/>
        <w:dstrike w:val="0"/>
        <w:vanish w:val="0"/>
        <w:webHidden w:val="0"/>
        <w:color w:val="auto"/>
        <w:sz w:val="22"/>
        <w:szCs w:val="22"/>
        <w:u w:val="none"/>
        <w:effect w:val="none"/>
        <w:vertAlign w:val="baseline"/>
        <w:specVanish w:val="0"/>
      </w:rPr>
    </w:lvl>
    <w:lvl w:ilvl="1" w:tplc="08090019">
      <w:start w:val="1"/>
      <w:numFmt w:val="lowerLetter"/>
      <w:lvlText w:val="%2."/>
      <w:lvlJc w:val="left"/>
      <w:pPr>
        <w:tabs>
          <w:tab w:val="num" w:pos="1440"/>
        </w:tabs>
        <w:ind w:left="1440" w:hanging="360"/>
      </w:pPr>
    </w:lvl>
    <w:lvl w:ilvl="2" w:tplc="0809001B">
      <w:start w:val="1"/>
      <w:numFmt w:val="lowerRoman"/>
      <w:lvlText w:val="%3."/>
      <w:lvlJc w:val="right"/>
      <w:pPr>
        <w:tabs>
          <w:tab w:val="num" w:pos="2160"/>
        </w:tabs>
        <w:ind w:left="2160" w:hanging="180"/>
      </w:pPr>
    </w:lvl>
    <w:lvl w:ilvl="3" w:tplc="0809000F">
      <w:start w:val="1"/>
      <w:numFmt w:val="decimal"/>
      <w:lvlText w:val="%4."/>
      <w:lvlJc w:val="left"/>
      <w:pPr>
        <w:tabs>
          <w:tab w:val="num" w:pos="2880"/>
        </w:tabs>
        <w:ind w:left="2880" w:hanging="360"/>
      </w:pPr>
    </w:lvl>
    <w:lvl w:ilvl="4" w:tplc="08090019">
      <w:start w:val="1"/>
      <w:numFmt w:val="lowerLetter"/>
      <w:lvlText w:val="%5."/>
      <w:lvlJc w:val="left"/>
      <w:pPr>
        <w:tabs>
          <w:tab w:val="num" w:pos="3600"/>
        </w:tabs>
        <w:ind w:left="3600" w:hanging="360"/>
      </w:pPr>
    </w:lvl>
    <w:lvl w:ilvl="5" w:tplc="0809001B">
      <w:start w:val="1"/>
      <w:numFmt w:val="lowerRoman"/>
      <w:lvlText w:val="%6."/>
      <w:lvlJc w:val="right"/>
      <w:pPr>
        <w:tabs>
          <w:tab w:val="num" w:pos="4320"/>
        </w:tabs>
        <w:ind w:left="4320" w:hanging="180"/>
      </w:pPr>
    </w:lvl>
    <w:lvl w:ilvl="6" w:tplc="0809000F">
      <w:start w:val="1"/>
      <w:numFmt w:val="decimal"/>
      <w:lvlText w:val="%7."/>
      <w:lvlJc w:val="left"/>
      <w:pPr>
        <w:tabs>
          <w:tab w:val="num" w:pos="5040"/>
        </w:tabs>
        <w:ind w:left="5040" w:hanging="360"/>
      </w:pPr>
    </w:lvl>
    <w:lvl w:ilvl="7" w:tplc="08090019">
      <w:start w:val="1"/>
      <w:numFmt w:val="lowerLetter"/>
      <w:lvlText w:val="%8."/>
      <w:lvlJc w:val="left"/>
      <w:pPr>
        <w:tabs>
          <w:tab w:val="num" w:pos="5760"/>
        </w:tabs>
        <w:ind w:left="5760" w:hanging="360"/>
      </w:pPr>
    </w:lvl>
    <w:lvl w:ilvl="8" w:tplc="0809001B">
      <w:start w:val="1"/>
      <w:numFmt w:val="lowerRoman"/>
      <w:lvlText w:val="%9."/>
      <w:lvlJc w:val="right"/>
      <w:pPr>
        <w:tabs>
          <w:tab w:val="num" w:pos="6480"/>
        </w:tabs>
        <w:ind w:left="6480" w:hanging="180"/>
      </w:pPr>
    </w:lvl>
  </w:abstractNum>
  <w:abstractNum w:abstractNumId="14" w15:restartNumberingAfterBreak="0">
    <w:nsid w:val="1D113AB5"/>
    <w:multiLevelType w:val="hybridMultilevel"/>
    <w:tmpl w:val="D3B20610"/>
    <w:lvl w:ilvl="0" w:tplc="2C2AA6FA">
      <w:start w:val="1"/>
      <w:numFmt w:val="decimal"/>
      <w:lvlText w:val="(%1)"/>
      <w:lvlJc w:val="left"/>
      <w:pPr>
        <w:tabs>
          <w:tab w:val="num" w:pos="1800"/>
        </w:tabs>
        <w:ind w:left="1800" w:hanging="666"/>
      </w:pPr>
      <w:rPr>
        <w:b w:val="0"/>
        <w:i w:val="0"/>
        <w:caps w:val="0"/>
        <w:strike w:val="0"/>
        <w:dstrike w:val="0"/>
        <w:vanish w:val="0"/>
        <w:webHidden w:val="0"/>
        <w:color w:val="auto"/>
        <w:sz w:val="22"/>
        <w:szCs w:val="22"/>
        <w:u w:val="none"/>
        <w:effect w:val="none"/>
        <w:vertAlign w:val="baseline"/>
        <w:specVanish w:val="0"/>
      </w:rPr>
    </w:lvl>
    <w:lvl w:ilvl="1" w:tplc="08090019">
      <w:start w:val="1"/>
      <w:numFmt w:val="lowerLetter"/>
      <w:lvlText w:val="%2."/>
      <w:lvlJc w:val="left"/>
      <w:pPr>
        <w:tabs>
          <w:tab w:val="num" w:pos="1440"/>
        </w:tabs>
        <w:ind w:left="1440" w:hanging="360"/>
      </w:pPr>
    </w:lvl>
    <w:lvl w:ilvl="2" w:tplc="0809001B">
      <w:start w:val="1"/>
      <w:numFmt w:val="lowerRoman"/>
      <w:lvlText w:val="%3."/>
      <w:lvlJc w:val="right"/>
      <w:pPr>
        <w:tabs>
          <w:tab w:val="num" w:pos="2160"/>
        </w:tabs>
        <w:ind w:left="2160" w:hanging="180"/>
      </w:pPr>
    </w:lvl>
    <w:lvl w:ilvl="3" w:tplc="0809000F">
      <w:start w:val="1"/>
      <w:numFmt w:val="decimal"/>
      <w:lvlText w:val="%4."/>
      <w:lvlJc w:val="left"/>
      <w:pPr>
        <w:tabs>
          <w:tab w:val="num" w:pos="2880"/>
        </w:tabs>
        <w:ind w:left="2880" w:hanging="360"/>
      </w:pPr>
    </w:lvl>
    <w:lvl w:ilvl="4" w:tplc="08090019">
      <w:start w:val="1"/>
      <w:numFmt w:val="lowerLetter"/>
      <w:lvlText w:val="%5."/>
      <w:lvlJc w:val="left"/>
      <w:pPr>
        <w:tabs>
          <w:tab w:val="num" w:pos="3600"/>
        </w:tabs>
        <w:ind w:left="3600" w:hanging="360"/>
      </w:pPr>
    </w:lvl>
    <w:lvl w:ilvl="5" w:tplc="0809001B">
      <w:start w:val="1"/>
      <w:numFmt w:val="lowerRoman"/>
      <w:lvlText w:val="%6."/>
      <w:lvlJc w:val="right"/>
      <w:pPr>
        <w:tabs>
          <w:tab w:val="num" w:pos="4320"/>
        </w:tabs>
        <w:ind w:left="4320" w:hanging="180"/>
      </w:pPr>
    </w:lvl>
    <w:lvl w:ilvl="6" w:tplc="0809000F">
      <w:start w:val="1"/>
      <w:numFmt w:val="decimal"/>
      <w:lvlText w:val="%7."/>
      <w:lvlJc w:val="left"/>
      <w:pPr>
        <w:tabs>
          <w:tab w:val="num" w:pos="5040"/>
        </w:tabs>
        <w:ind w:left="5040" w:hanging="360"/>
      </w:pPr>
    </w:lvl>
    <w:lvl w:ilvl="7" w:tplc="08090019">
      <w:start w:val="1"/>
      <w:numFmt w:val="lowerLetter"/>
      <w:lvlText w:val="%8."/>
      <w:lvlJc w:val="left"/>
      <w:pPr>
        <w:tabs>
          <w:tab w:val="num" w:pos="5760"/>
        </w:tabs>
        <w:ind w:left="5760" w:hanging="360"/>
      </w:pPr>
    </w:lvl>
    <w:lvl w:ilvl="8" w:tplc="0809001B">
      <w:start w:val="1"/>
      <w:numFmt w:val="lowerRoman"/>
      <w:lvlText w:val="%9."/>
      <w:lvlJc w:val="right"/>
      <w:pPr>
        <w:tabs>
          <w:tab w:val="num" w:pos="6480"/>
        </w:tabs>
        <w:ind w:left="6480" w:hanging="180"/>
      </w:pPr>
    </w:lvl>
  </w:abstractNum>
  <w:abstractNum w:abstractNumId="15" w15:restartNumberingAfterBreak="0">
    <w:nsid w:val="225B481E"/>
    <w:multiLevelType w:val="multilevel"/>
    <w:tmpl w:val="F942EE3A"/>
    <w:lvl w:ilvl="0">
      <w:start w:val="1"/>
      <w:numFmt w:val="lowerLetter"/>
      <w:lvlText w:val="%1."/>
      <w:lvlJc w:val="left"/>
      <w:pPr>
        <w:tabs>
          <w:tab w:val="left" w:pos="504"/>
        </w:tabs>
      </w:pPr>
      <w:rPr>
        <w:rFonts w:ascii="Arial" w:eastAsia="Arial" w:hAnsi="Arial"/>
        <w:color w:val="000000"/>
        <w:spacing w:val="0"/>
        <w:w w:val="100"/>
        <w:sz w:val="22"/>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29B13752"/>
    <w:multiLevelType w:val="multilevel"/>
    <w:tmpl w:val="F282E95A"/>
    <w:lvl w:ilvl="0">
      <w:start w:val="1"/>
      <w:numFmt w:val="lowerLetter"/>
      <w:lvlText w:val="%1."/>
      <w:lvlJc w:val="left"/>
      <w:pPr>
        <w:tabs>
          <w:tab w:val="left" w:pos="504"/>
        </w:tabs>
      </w:pPr>
      <w:rPr>
        <w:rFonts w:ascii="Arial" w:eastAsia="Arial" w:hAnsi="Arial"/>
        <w:color w:val="000000"/>
        <w:spacing w:val="-1"/>
        <w:w w:val="100"/>
        <w:sz w:val="22"/>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2AFA7824"/>
    <w:multiLevelType w:val="multilevel"/>
    <w:tmpl w:val="F92E1126"/>
    <w:lvl w:ilvl="0">
      <w:start w:val="7"/>
      <w:numFmt w:val="decimal"/>
      <w:lvlText w:val="%1."/>
      <w:lvlJc w:val="left"/>
      <w:pPr>
        <w:tabs>
          <w:tab w:val="num" w:pos="631"/>
        </w:tabs>
        <w:ind w:left="113" w:firstLine="0"/>
      </w:pPr>
      <w:rPr>
        <w:b w:val="0"/>
        <w:color w:val="auto"/>
      </w:rPr>
    </w:lvl>
    <w:lvl w:ilvl="1">
      <w:start w:val="1"/>
      <w:numFmt w:val="lowerLetter"/>
      <w:lvlText w:val="%2."/>
      <w:lvlJc w:val="left"/>
      <w:pPr>
        <w:tabs>
          <w:tab w:val="num" w:pos="1306"/>
        </w:tabs>
        <w:ind w:left="1306" w:hanging="360"/>
      </w:pPr>
    </w:lvl>
    <w:lvl w:ilvl="2">
      <w:start w:val="1"/>
      <w:numFmt w:val="lowerRoman"/>
      <w:lvlText w:val="%3."/>
      <w:lvlJc w:val="right"/>
      <w:pPr>
        <w:tabs>
          <w:tab w:val="num" w:pos="2026"/>
        </w:tabs>
        <w:ind w:left="2026" w:hanging="180"/>
      </w:pPr>
    </w:lvl>
    <w:lvl w:ilvl="3">
      <w:start w:val="1"/>
      <w:numFmt w:val="decimal"/>
      <w:lvlText w:val="%4."/>
      <w:lvlJc w:val="left"/>
      <w:pPr>
        <w:tabs>
          <w:tab w:val="num" w:pos="2746"/>
        </w:tabs>
        <w:ind w:left="2746" w:hanging="360"/>
      </w:pPr>
    </w:lvl>
    <w:lvl w:ilvl="4">
      <w:start w:val="1"/>
      <w:numFmt w:val="lowerLetter"/>
      <w:lvlText w:val="%5."/>
      <w:lvlJc w:val="left"/>
      <w:pPr>
        <w:tabs>
          <w:tab w:val="num" w:pos="3466"/>
        </w:tabs>
        <w:ind w:left="3466" w:hanging="360"/>
      </w:pPr>
    </w:lvl>
    <w:lvl w:ilvl="5">
      <w:start w:val="1"/>
      <w:numFmt w:val="lowerRoman"/>
      <w:lvlText w:val="%6."/>
      <w:lvlJc w:val="right"/>
      <w:pPr>
        <w:tabs>
          <w:tab w:val="num" w:pos="4186"/>
        </w:tabs>
        <w:ind w:left="4186" w:hanging="180"/>
      </w:pPr>
    </w:lvl>
    <w:lvl w:ilvl="6">
      <w:start w:val="1"/>
      <w:numFmt w:val="decimal"/>
      <w:lvlText w:val="%7."/>
      <w:lvlJc w:val="left"/>
      <w:pPr>
        <w:tabs>
          <w:tab w:val="num" w:pos="4906"/>
        </w:tabs>
        <w:ind w:left="4906" w:hanging="360"/>
      </w:pPr>
    </w:lvl>
    <w:lvl w:ilvl="7">
      <w:start w:val="1"/>
      <w:numFmt w:val="lowerLetter"/>
      <w:lvlText w:val="%8."/>
      <w:lvlJc w:val="left"/>
      <w:pPr>
        <w:tabs>
          <w:tab w:val="num" w:pos="5626"/>
        </w:tabs>
        <w:ind w:left="5626" w:hanging="360"/>
      </w:pPr>
    </w:lvl>
    <w:lvl w:ilvl="8">
      <w:start w:val="1"/>
      <w:numFmt w:val="lowerRoman"/>
      <w:lvlText w:val="%9."/>
      <w:lvlJc w:val="right"/>
      <w:pPr>
        <w:tabs>
          <w:tab w:val="num" w:pos="6346"/>
        </w:tabs>
        <w:ind w:left="6346" w:hanging="180"/>
      </w:pPr>
    </w:lvl>
  </w:abstractNum>
  <w:abstractNum w:abstractNumId="18" w15:restartNumberingAfterBreak="0">
    <w:nsid w:val="2E801639"/>
    <w:multiLevelType w:val="hybridMultilevel"/>
    <w:tmpl w:val="DA243ADE"/>
    <w:lvl w:ilvl="0" w:tplc="08090017">
      <w:start w:val="2"/>
      <w:numFmt w:val="lowerLetter"/>
      <w:lvlText w:val="%1)"/>
      <w:lvlJc w:val="left"/>
      <w:pPr>
        <w:tabs>
          <w:tab w:val="num" w:pos="720"/>
        </w:tabs>
        <w:ind w:left="720" w:hanging="360"/>
      </w:pPr>
    </w:lvl>
    <w:lvl w:ilvl="1" w:tplc="08090019">
      <w:start w:val="1"/>
      <w:numFmt w:val="decimal"/>
      <w:lvlText w:val="%2."/>
      <w:lvlJc w:val="left"/>
      <w:pPr>
        <w:tabs>
          <w:tab w:val="num" w:pos="1440"/>
        </w:tabs>
        <w:ind w:left="1440" w:hanging="360"/>
      </w:pPr>
    </w:lvl>
    <w:lvl w:ilvl="2" w:tplc="0809001B">
      <w:start w:val="1"/>
      <w:numFmt w:val="decimal"/>
      <w:lvlText w:val="%3."/>
      <w:lvlJc w:val="left"/>
      <w:pPr>
        <w:tabs>
          <w:tab w:val="num" w:pos="2160"/>
        </w:tabs>
        <w:ind w:left="2160" w:hanging="360"/>
      </w:pPr>
    </w:lvl>
    <w:lvl w:ilvl="3" w:tplc="0809000F">
      <w:start w:val="1"/>
      <w:numFmt w:val="decimal"/>
      <w:lvlText w:val="%4."/>
      <w:lvlJc w:val="left"/>
      <w:pPr>
        <w:tabs>
          <w:tab w:val="num" w:pos="2880"/>
        </w:tabs>
        <w:ind w:left="2880" w:hanging="360"/>
      </w:pPr>
    </w:lvl>
    <w:lvl w:ilvl="4" w:tplc="08090019">
      <w:start w:val="1"/>
      <w:numFmt w:val="decimal"/>
      <w:lvlText w:val="%5."/>
      <w:lvlJc w:val="left"/>
      <w:pPr>
        <w:tabs>
          <w:tab w:val="num" w:pos="3600"/>
        </w:tabs>
        <w:ind w:left="3600" w:hanging="360"/>
      </w:pPr>
    </w:lvl>
    <w:lvl w:ilvl="5" w:tplc="0809001B">
      <w:start w:val="1"/>
      <w:numFmt w:val="decimal"/>
      <w:lvlText w:val="%6."/>
      <w:lvlJc w:val="left"/>
      <w:pPr>
        <w:tabs>
          <w:tab w:val="num" w:pos="4320"/>
        </w:tabs>
        <w:ind w:left="4320" w:hanging="360"/>
      </w:pPr>
    </w:lvl>
    <w:lvl w:ilvl="6" w:tplc="0809000F">
      <w:start w:val="1"/>
      <w:numFmt w:val="decimal"/>
      <w:lvlText w:val="%7."/>
      <w:lvlJc w:val="left"/>
      <w:pPr>
        <w:tabs>
          <w:tab w:val="num" w:pos="5040"/>
        </w:tabs>
        <w:ind w:left="5040" w:hanging="360"/>
      </w:pPr>
    </w:lvl>
    <w:lvl w:ilvl="7" w:tplc="08090019">
      <w:start w:val="1"/>
      <w:numFmt w:val="decimal"/>
      <w:lvlText w:val="%8."/>
      <w:lvlJc w:val="left"/>
      <w:pPr>
        <w:tabs>
          <w:tab w:val="num" w:pos="5760"/>
        </w:tabs>
        <w:ind w:left="5760" w:hanging="360"/>
      </w:pPr>
    </w:lvl>
    <w:lvl w:ilvl="8" w:tplc="0809001B">
      <w:start w:val="1"/>
      <w:numFmt w:val="decimal"/>
      <w:lvlText w:val="%9."/>
      <w:lvlJc w:val="left"/>
      <w:pPr>
        <w:tabs>
          <w:tab w:val="num" w:pos="6480"/>
        </w:tabs>
        <w:ind w:left="6480" w:hanging="360"/>
      </w:pPr>
    </w:lvl>
  </w:abstractNum>
  <w:abstractNum w:abstractNumId="19" w15:restartNumberingAfterBreak="0">
    <w:nsid w:val="2EB3403D"/>
    <w:multiLevelType w:val="multilevel"/>
    <w:tmpl w:val="62DC0D50"/>
    <w:lvl w:ilvl="0">
      <w:start w:val="1"/>
      <w:numFmt w:val="lowerLetter"/>
      <w:lvlText w:val="%1."/>
      <w:lvlJc w:val="left"/>
      <w:pPr>
        <w:tabs>
          <w:tab w:val="left" w:pos="288"/>
        </w:tabs>
      </w:pPr>
      <w:rPr>
        <w:rFonts w:ascii="Arial" w:eastAsia="Arial" w:hAnsi="Arial"/>
        <w:color w:val="000000"/>
        <w:spacing w:val="0"/>
        <w:w w:val="100"/>
        <w:sz w:val="17"/>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35943967"/>
    <w:multiLevelType w:val="multilevel"/>
    <w:tmpl w:val="C14CF3B4"/>
    <w:lvl w:ilvl="0">
      <w:start w:val="12"/>
      <w:numFmt w:val="decimal"/>
      <w:lvlText w:val="F%1."/>
      <w:lvlJc w:val="left"/>
      <w:pPr>
        <w:tabs>
          <w:tab w:val="left" w:pos="504"/>
        </w:tabs>
      </w:pPr>
      <w:rPr>
        <w:rFonts w:ascii="Arial" w:eastAsia="Arial" w:hAnsi="Arial"/>
        <w:color w:val="000000"/>
        <w:spacing w:val="0"/>
        <w:w w:val="100"/>
        <w:sz w:val="22"/>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15:restartNumberingAfterBreak="0">
    <w:nsid w:val="38750F38"/>
    <w:multiLevelType w:val="multilevel"/>
    <w:tmpl w:val="0442BD98"/>
    <w:lvl w:ilvl="0">
      <w:start w:val="1"/>
      <w:numFmt w:val="decimal"/>
      <w:lvlText w:val="(%1)"/>
      <w:lvlJc w:val="left"/>
      <w:pPr>
        <w:tabs>
          <w:tab w:val="left" w:pos="360"/>
        </w:tabs>
      </w:pPr>
      <w:rPr>
        <w:rFonts w:ascii="Arial" w:eastAsia="Arial" w:hAnsi="Arial"/>
        <w:color w:val="000000"/>
        <w:spacing w:val="0"/>
        <w:w w:val="100"/>
        <w:sz w:val="17"/>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15:restartNumberingAfterBreak="0">
    <w:nsid w:val="3E5054A3"/>
    <w:multiLevelType w:val="multilevel"/>
    <w:tmpl w:val="8FC0277E"/>
    <w:lvl w:ilvl="0">
      <w:start w:val="1"/>
      <w:numFmt w:val="lowerLetter"/>
      <w:lvlText w:val="%1."/>
      <w:lvlJc w:val="left"/>
      <w:pPr>
        <w:tabs>
          <w:tab w:val="left" w:pos="288"/>
        </w:tabs>
      </w:pPr>
      <w:rPr>
        <w:rFonts w:ascii="Arial" w:eastAsia="Arial" w:hAnsi="Arial"/>
        <w:color w:val="000000"/>
        <w:spacing w:val="-1"/>
        <w:w w:val="100"/>
        <w:sz w:val="22"/>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15:restartNumberingAfterBreak="0">
    <w:nsid w:val="3E544E9B"/>
    <w:multiLevelType w:val="hybridMultilevel"/>
    <w:tmpl w:val="0CD22D10"/>
    <w:lvl w:ilvl="0" w:tplc="2C2AA6FA">
      <w:start w:val="1"/>
      <w:numFmt w:val="decimal"/>
      <w:lvlText w:val="(%1)"/>
      <w:lvlJc w:val="left"/>
      <w:pPr>
        <w:tabs>
          <w:tab w:val="num" w:pos="1800"/>
        </w:tabs>
        <w:ind w:left="1800" w:hanging="666"/>
      </w:pPr>
    </w:lvl>
    <w:lvl w:ilvl="1" w:tplc="08090019">
      <w:start w:val="1"/>
      <w:numFmt w:val="lowerLetter"/>
      <w:lvlText w:val="%2."/>
      <w:lvlJc w:val="left"/>
      <w:pPr>
        <w:tabs>
          <w:tab w:val="num" w:pos="1440"/>
        </w:tabs>
        <w:ind w:left="1440" w:hanging="360"/>
      </w:pPr>
    </w:lvl>
    <w:lvl w:ilvl="2" w:tplc="0809001B">
      <w:start w:val="1"/>
      <w:numFmt w:val="lowerRoman"/>
      <w:lvlText w:val="%3."/>
      <w:lvlJc w:val="right"/>
      <w:pPr>
        <w:tabs>
          <w:tab w:val="num" w:pos="2160"/>
        </w:tabs>
        <w:ind w:left="2160" w:hanging="180"/>
      </w:pPr>
    </w:lvl>
    <w:lvl w:ilvl="3" w:tplc="0809000F">
      <w:start w:val="1"/>
      <w:numFmt w:val="decimal"/>
      <w:lvlText w:val="%4."/>
      <w:lvlJc w:val="left"/>
      <w:pPr>
        <w:tabs>
          <w:tab w:val="num" w:pos="2880"/>
        </w:tabs>
        <w:ind w:left="2880" w:hanging="360"/>
      </w:pPr>
    </w:lvl>
    <w:lvl w:ilvl="4" w:tplc="08090019">
      <w:start w:val="1"/>
      <w:numFmt w:val="lowerLetter"/>
      <w:lvlText w:val="%5."/>
      <w:lvlJc w:val="left"/>
      <w:pPr>
        <w:tabs>
          <w:tab w:val="num" w:pos="3600"/>
        </w:tabs>
        <w:ind w:left="3600" w:hanging="360"/>
      </w:pPr>
    </w:lvl>
    <w:lvl w:ilvl="5" w:tplc="0809001B">
      <w:start w:val="1"/>
      <w:numFmt w:val="lowerRoman"/>
      <w:lvlText w:val="%6."/>
      <w:lvlJc w:val="right"/>
      <w:pPr>
        <w:tabs>
          <w:tab w:val="num" w:pos="4320"/>
        </w:tabs>
        <w:ind w:left="4320" w:hanging="180"/>
      </w:pPr>
    </w:lvl>
    <w:lvl w:ilvl="6" w:tplc="0809000F">
      <w:start w:val="1"/>
      <w:numFmt w:val="decimal"/>
      <w:lvlText w:val="%7."/>
      <w:lvlJc w:val="left"/>
      <w:pPr>
        <w:tabs>
          <w:tab w:val="num" w:pos="5040"/>
        </w:tabs>
        <w:ind w:left="5040" w:hanging="360"/>
      </w:pPr>
    </w:lvl>
    <w:lvl w:ilvl="7" w:tplc="08090019">
      <w:start w:val="1"/>
      <w:numFmt w:val="lowerLetter"/>
      <w:lvlText w:val="%8."/>
      <w:lvlJc w:val="left"/>
      <w:pPr>
        <w:tabs>
          <w:tab w:val="num" w:pos="5760"/>
        </w:tabs>
        <w:ind w:left="5760" w:hanging="360"/>
      </w:pPr>
    </w:lvl>
    <w:lvl w:ilvl="8" w:tplc="0809001B">
      <w:start w:val="1"/>
      <w:numFmt w:val="lowerRoman"/>
      <w:lvlText w:val="%9."/>
      <w:lvlJc w:val="right"/>
      <w:pPr>
        <w:tabs>
          <w:tab w:val="num" w:pos="6480"/>
        </w:tabs>
        <w:ind w:left="6480" w:hanging="180"/>
      </w:pPr>
    </w:lvl>
  </w:abstractNum>
  <w:abstractNum w:abstractNumId="24" w15:restartNumberingAfterBreak="0">
    <w:nsid w:val="41715D61"/>
    <w:multiLevelType w:val="hybridMultilevel"/>
    <w:tmpl w:val="448CF9FC"/>
    <w:lvl w:ilvl="0" w:tplc="08090001">
      <w:start w:val="1"/>
      <w:numFmt w:val="bullet"/>
      <w:lvlText w:val=""/>
      <w:lvlJc w:val="left"/>
      <w:pPr>
        <w:ind w:left="780" w:hanging="360"/>
      </w:pPr>
      <w:rPr>
        <w:rFonts w:ascii="Symbol" w:hAnsi="Symbol" w:hint="default"/>
      </w:rPr>
    </w:lvl>
    <w:lvl w:ilvl="1" w:tplc="08090003">
      <w:start w:val="1"/>
      <w:numFmt w:val="bullet"/>
      <w:lvlText w:val="o"/>
      <w:lvlJc w:val="left"/>
      <w:pPr>
        <w:ind w:left="1500" w:hanging="360"/>
      </w:pPr>
      <w:rPr>
        <w:rFonts w:ascii="Courier New" w:hAnsi="Courier New" w:cs="Courier New" w:hint="default"/>
      </w:rPr>
    </w:lvl>
    <w:lvl w:ilvl="2" w:tplc="08090005">
      <w:start w:val="1"/>
      <w:numFmt w:val="bullet"/>
      <w:lvlText w:val=""/>
      <w:lvlJc w:val="left"/>
      <w:pPr>
        <w:ind w:left="2220" w:hanging="360"/>
      </w:pPr>
      <w:rPr>
        <w:rFonts w:ascii="Wingdings" w:hAnsi="Wingdings" w:hint="default"/>
      </w:rPr>
    </w:lvl>
    <w:lvl w:ilvl="3" w:tplc="08090001">
      <w:start w:val="1"/>
      <w:numFmt w:val="bullet"/>
      <w:lvlText w:val=""/>
      <w:lvlJc w:val="left"/>
      <w:pPr>
        <w:ind w:left="2940" w:hanging="360"/>
      </w:pPr>
      <w:rPr>
        <w:rFonts w:ascii="Symbol" w:hAnsi="Symbol" w:hint="default"/>
      </w:rPr>
    </w:lvl>
    <w:lvl w:ilvl="4" w:tplc="08090003">
      <w:start w:val="1"/>
      <w:numFmt w:val="bullet"/>
      <w:lvlText w:val="o"/>
      <w:lvlJc w:val="left"/>
      <w:pPr>
        <w:ind w:left="3660" w:hanging="360"/>
      </w:pPr>
      <w:rPr>
        <w:rFonts w:ascii="Courier New" w:hAnsi="Courier New" w:cs="Courier New" w:hint="default"/>
      </w:rPr>
    </w:lvl>
    <w:lvl w:ilvl="5" w:tplc="08090005">
      <w:start w:val="1"/>
      <w:numFmt w:val="bullet"/>
      <w:lvlText w:val=""/>
      <w:lvlJc w:val="left"/>
      <w:pPr>
        <w:ind w:left="4380" w:hanging="360"/>
      </w:pPr>
      <w:rPr>
        <w:rFonts w:ascii="Wingdings" w:hAnsi="Wingdings" w:hint="default"/>
      </w:rPr>
    </w:lvl>
    <w:lvl w:ilvl="6" w:tplc="08090001">
      <w:start w:val="1"/>
      <w:numFmt w:val="bullet"/>
      <w:lvlText w:val=""/>
      <w:lvlJc w:val="left"/>
      <w:pPr>
        <w:ind w:left="5100" w:hanging="360"/>
      </w:pPr>
      <w:rPr>
        <w:rFonts w:ascii="Symbol" w:hAnsi="Symbol" w:hint="default"/>
      </w:rPr>
    </w:lvl>
    <w:lvl w:ilvl="7" w:tplc="08090003">
      <w:start w:val="1"/>
      <w:numFmt w:val="bullet"/>
      <w:lvlText w:val="o"/>
      <w:lvlJc w:val="left"/>
      <w:pPr>
        <w:ind w:left="5820" w:hanging="360"/>
      </w:pPr>
      <w:rPr>
        <w:rFonts w:ascii="Courier New" w:hAnsi="Courier New" w:cs="Courier New" w:hint="default"/>
      </w:rPr>
    </w:lvl>
    <w:lvl w:ilvl="8" w:tplc="08090005">
      <w:start w:val="1"/>
      <w:numFmt w:val="bullet"/>
      <w:lvlText w:val=""/>
      <w:lvlJc w:val="left"/>
      <w:pPr>
        <w:ind w:left="6540" w:hanging="360"/>
      </w:pPr>
      <w:rPr>
        <w:rFonts w:ascii="Wingdings" w:hAnsi="Wingdings" w:hint="default"/>
      </w:rPr>
    </w:lvl>
  </w:abstractNum>
  <w:abstractNum w:abstractNumId="25" w15:restartNumberingAfterBreak="0">
    <w:nsid w:val="42CD6DDF"/>
    <w:multiLevelType w:val="hybridMultilevel"/>
    <w:tmpl w:val="B9CA191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6" w15:restartNumberingAfterBreak="0">
    <w:nsid w:val="4884284E"/>
    <w:multiLevelType w:val="hybridMultilevel"/>
    <w:tmpl w:val="785AAF9A"/>
    <w:lvl w:ilvl="0" w:tplc="08090019">
      <w:start w:val="1"/>
      <w:numFmt w:val="lowerLetter"/>
      <w:lvlText w:val="%1."/>
      <w:lvlJc w:val="left"/>
      <w:pPr>
        <w:tabs>
          <w:tab w:val="num" w:pos="680"/>
        </w:tabs>
        <w:ind w:left="680" w:hanging="680"/>
      </w:pPr>
      <w:rPr>
        <w:b w:val="0"/>
        <w:i w:val="0"/>
        <w:caps w:val="0"/>
        <w:strike w:val="0"/>
        <w:dstrike w:val="0"/>
        <w:vanish w:val="0"/>
        <w:webHidden w:val="0"/>
        <w:color w:val="auto"/>
        <w:sz w:val="22"/>
        <w:szCs w:val="22"/>
        <w:u w:val="none"/>
        <w:effect w:val="none"/>
        <w:vertAlign w:val="baseline"/>
        <w:specVanish w:val="0"/>
      </w:rPr>
    </w:lvl>
    <w:lvl w:ilvl="1" w:tplc="08090019">
      <w:start w:val="1"/>
      <w:numFmt w:val="lowerLetter"/>
      <w:lvlText w:val="%2."/>
      <w:lvlJc w:val="left"/>
      <w:pPr>
        <w:tabs>
          <w:tab w:val="num" w:pos="1440"/>
        </w:tabs>
        <w:ind w:left="1440" w:hanging="360"/>
      </w:pPr>
    </w:lvl>
    <w:lvl w:ilvl="2" w:tplc="0809001B">
      <w:start w:val="1"/>
      <w:numFmt w:val="lowerRoman"/>
      <w:lvlText w:val="%3."/>
      <w:lvlJc w:val="right"/>
      <w:pPr>
        <w:tabs>
          <w:tab w:val="num" w:pos="2160"/>
        </w:tabs>
        <w:ind w:left="2160" w:hanging="180"/>
      </w:pPr>
    </w:lvl>
    <w:lvl w:ilvl="3" w:tplc="0809000F">
      <w:start w:val="1"/>
      <w:numFmt w:val="decimal"/>
      <w:lvlText w:val="%4."/>
      <w:lvlJc w:val="left"/>
      <w:pPr>
        <w:tabs>
          <w:tab w:val="num" w:pos="2880"/>
        </w:tabs>
        <w:ind w:left="2880" w:hanging="360"/>
      </w:pPr>
    </w:lvl>
    <w:lvl w:ilvl="4" w:tplc="08090019">
      <w:start w:val="1"/>
      <w:numFmt w:val="lowerLetter"/>
      <w:lvlText w:val="%5."/>
      <w:lvlJc w:val="left"/>
      <w:pPr>
        <w:tabs>
          <w:tab w:val="num" w:pos="3600"/>
        </w:tabs>
        <w:ind w:left="3600" w:hanging="360"/>
      </w:pPr>
    </w:lvl>
    <w:lvl w:ilvl="5" w:tplc="0809001B">
      <w:start w:val="1"/>
      <w:numFmt w:val="lowerRoman"/>
      <w:lvlText w:val="%6."/>
      <w:lvlJc w:val="right"/>
      <w:pPr>
        <w:tabs>
          <w:tab w:val="num" w:pos="4320"/>
        </w:tabs>
        <w:ind w:left="4320" w:hanging="180"/>
      </w:pPr>
    </w:lvl>
    <w:lvl w:ilvl="6" w:tplc="0809000F">
      <w:start w:val="1"/>
      <w:numFmt w:val="decimal"/>
      <w:lvlText w:val="%7."/>
      <w:lvlJc w:val="left"/>
      <w:pPr>
        <w:tabs>
          <w:tab w:val="num" w:pos="5040"/>
        </w:tabs>
        <w:ind w:left="5040" w:hanging="360"/>
      </w:pPr>
    </w:lvl>
    <w:lvl w:ilvl="7" w:tplc="08090019">
      <w:start w:val="1"/>
      <w:numFmt w:val="lowerLetter"/>
      <w:lvlText w:val="%8."/>
      <w:lvlJc w:val="left"/>
      <w:pPr>
        <w:tabs>
          <w:tab w:val="num" w:pos="5760"/>
        </w:tabs>
        <w:ind w:left="5760" w:hanging="360"/>
      </w:pPr>
    </w:lvl>
    <w:lvl w:ilvl="8" w:tplc="0809001B">
      <w:start w:val="1"/>
      <w:numFmt w:val="lowerRoman"/>
      <w:lvlText w:val="%9."/>
      <w:lvlJc w:val="right"/>
      <w:pPr>
        <w:tabs>
          <w:tab w:val="num" w:pos="6480"/>
        </w:tabs>
        <w:ind w:left="6480" w:hanging="180"/>
      </w:pPr>
    </w:lvl>
  </w:abstractNum>
  <w:abstractNum w:abstractNumId="27" w15:restartNumberingAfterBreak="0">
    <w:nsid w:val="497552AC"/>
    <w:multiLevelType w:val="multilevel"/>
    <w:tmpl w:val="ADE0EB8C"/>
    <w:lvl w:ilvl="0">
      <w:start w:val="17"/>
      <w:numFmt w:val="decimal"/>
      <w:lvlText w:val="%1."/>
      <w:lvlJc w:val="left"/>
      <w:pPr>
        <w:tabs>
          <w:tab w:val="left" w:pos="576"/>
        </w:tabs>
      </w:pPr>
      <w:rPr>
        <w:rFonts w:ascii="Arial" w:eastAsia="Arial" w:hAnsi="Arial"/>
        <w:color w:val="000000"/>
        <w:spacing w:val="0"/>
        <w:w w:val="100"/>
        <w:sz w:val="22"/>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15:restartNumberingAfterBreak="0">
    <w:nsid w:val="504525C0"/>
    <w:multiLevelType w:val="multilevel"/>
    <w:tmpl w:val="22B4DDA2"/>
    <w:lvl w:ilvl="0">
      <w:start w:val="1"/>
      <w:numFmt w:val="decimal"/>
      <w:lvlText w:val="%1."/>
      <w:lvlJc w:val="left"/>
      <w:pPr>
        <w:ind w:left="502" w:hanging="360"/>
      </w:pPr>
      <w:rPr>
        <w:rFonts w:hint="default"/>
        <w:color w:val="auto"/>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786" w:hanging="360"/>
      </w:pPr>
      <w:rPr>
        <w:rFonts w:hint="default"/>
      </w:rPr>
    </w:lvl>
    <w:lvl w:ilvl="8">
      <w:start w:val="1"/>
      <w:numFmt w:val="lowerRoman"/>
      <w:lvlText w:val="%9."/>
      <w:lvlJc w:val="left"/>
      <w:pPr>
        <w:ind w:left="3240" w:hanging="360"/>
      </w:pPr>
      <w:rPr>
        <w:rFonts w:hint="default"/>
      </w:rPr>
    </w:lvl>
  </w:abstractNum>
  <w:abstractNum w:abstractNumId="29" w15:restartNumberingAfterBreak="0">
    <w:nsid w:val="52DC19BD"/>
    <w:multiLevelType w:val="multilevel"/>
    <w:tmpl w:val="1B6A3702"/>
    <w:lvl w:ilvl="0">
      <w:start w:val="7"/>
      <w:numFmt w:val="decimal"/>
      <w:lvlText w:val="%1."/>
      <w:lvlJc w:val="left"/>
      <w:pPr>
        <w:tabs>
          <w:tab w:val="left" w:pos="504"/>
        </w:tabs>
      </w:pPr>
      <w:rPr>
        <w:rFonts w:ascii="Arial" w:eastAsia="Arial" w:hAnsi="Arial"/>
        <w:color w:val="000000"/>
        <w:spacing w:val="0"/>
        <w:w w:val="100"/>
        <w:sz w:val="22"/>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 w15:restartNumberingAfterBreak="0">
    <w:nsid w:val="56B64F6F"/>
    <w:multiLevelType w:val="multilevel"/>
    <w:tmpl w:val="297AA2FE"/>
    <w:lvl w:ilvl="0">
      <w:start w:val="2"/>
      <w:numFmt w:val="decimal"/>
      <w:lvlText w:val="(%1)"/>
      <w:lvlJc w:val="left"/>
      <w:pPr>
        <w:tabs>
          <w:tab w:val="left" w:pos="288"/>
        </w:tabs>
      </w:pPr>
      <w:rPr>
        <w:rFonts w:ascii="Arial" w:eastAsia="Arial" w:hAnsi="Arial"/>
        <w:color w:val="000000"/>
        <w:spacing w:val="0"/>
        <w:w w:val="100"/>
        <w:sz w:val="17"/>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1" w15:restartNumberingAfterBreak="0">
    <w:nsid w:val="57AE0009"/>
    <w:multiLevelType w:val="hybridMultilevel"/>
    <w:tmpl w:val="2AAC75E6"/>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32" w15:restartNumberingAfterBreak="0">
    <w:nsid w:val="586E4642"/>
    <w:multiLevelType w:val="multilevel"/>
    <w:tmpl w:val="3DC2A100"/>
    <w:lvl w:ilvl="0">
      <w:start w:val="1"/>
      <w:numFmt w:val="lowerLetter"/>
      <w:lvlText w:val="%1."/>
      <w:lvlJc w:val="left"/>
      <w:pPr>
        <w:tabs>
          <w:tab w:val="left" w:pos="216"/>
        </w:tabs>
      </w:pPr>
      <w:rPr>
        <w:rFonts w:ascii="Arial" w:eastAsia="Arial" w:hAnsi="Arial"/>
        <w:color w:val="000000"/>
        <w:spacing w:val="0"/>
        <w:w w:val="100"/>
        <w:sz w:val="17"/>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3" w15:restartNumberingAfterBreak="0">
    <w:nsid w:val="58F200E4"/>
    <w:multiLevelType w:val="multilevel"/>
    <w:tmpl w:val="B54CB66E"/>
    <w:lvl w:ilvl="0">
      <w:start w:val="1"/>
      <w:numFmt w:val="lowerLetter"/>
      <w:lvlText w:val="%1."/>
      <w:lvlJc w:val="left"/>
      <w:pPr>
        <w:tabs>
          <w:tab w:val="left" w:pos="288"/>
        </w:tabs>
      </w:pPr>
      <w:rPr>
        <w:rFonts w:ascii="Arial" w:eastAsia="Arial" w:hAnsi="Arial"/>
        <w:color w:val="000000"/>
        <w:spacing w:val="-1"/>
        <w:w w:val="100"/>
        <w:sz w:val="17"/>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4" w15:restartNumberingAfterBreak="0">
    <w:nsid w:val="5A954ECE"/>
    <w:multiLevelType w:val="hybridMultilevel"/>
    <w:tmpl w:val="CA36366C"/>
    <w:lvl w:ilvl="0" w:tplc="980CA8C4">
      <w:start w:val="1"/>
      <w:numFmt w:val="decimal"/>
      <w:lvlText w:val="%1."/>
      <w:lvlJc w:val="left"/>
      <w:pPr>
        <w:ind w:left="360" w:hanging="360"/>
      </w:pPr>
      <w:rPr>
        <w:b/>
      </w:r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35" w15:restartNumberingAfterBreak="0">
    <w:nsid w:val="5D136D49"/>
    <w:multiLevelType w:val="multilevel"/>
    <w:tmpl w:val="B3462C78"/>
    <w:lvl w:ilvl="0">
      <w:numFmt w:val="bullet"/>
      <w:lvlText w:val="·"/>
      <w:lvlJc w:val="left"/>
      <w:pPr>
        <w:tabs>
          <w:tab w:val="left" w:pos="432"/>
        </w:tabs>
      </w:pPr>
      <w:rPr>
        <w:rFonts w:ascii="Symbol" w:eastAsia="Symbol" w:hAnsi="Symbol"/>
        <w:color w:val="000000"/>
        <w:spacing w:val="0"/>
        <w:w w:val="100"/>
        <w:sz w:val="22"/>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6" w15:restartNumberingAfterBreak="0">
    <w:nsid w:val="61D73A55"/>
    <w:multiLevelType w:val="multilevel"/>
    <w:tmpl w:val="087821FA"/>
    <w:lvl w:ilvl="0">
      <w:start w:val="1"/>
      <w:numFmt w:val="decimal"/>
      <w:lvlText w:val="(%1)"/>
      <w:lvlJc w:val="left"/>
      <w:pPr>
        <w:tabs>
          <w:tab w:val="left" w:pos="288"/>
        </w:tabs>
      </w:pPr>
      <w:rPr>
        <w:rFonts w:ascii="Arial" w:eastAsia="Arial" w:hAnsi="Arial"/>
        <w:color w:val="000000"/>
        <w:spacing w:val="0"/>
        <w:w w:val="100"/>
        <w:sz w:val="17"/>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7" w15:restartNumberingAfterBreak="0">
    <w:nsid w:val="61FB18FB"/>
    <w:multiLevelType w:val="hybridMultilevel"/>
    <w:tmpl w:val="1FF8DAE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8" w15:restartNumberingAfterBreak="0">
    <w:nsid w:val="620B156C"/>
    <w:multiLevelType w:val="multilevel"/>
    <w:tmpl w:val="FEF6C72E"/>
    <w:lvl w:ilvl="0">
      <w:start w:val="1"/>
      <w:numFmt w:val="lowerLetter"/>
      <w:lvlText w:val="%1."/>
      <w:lvlJc w:val="left"/>
      <w:pPr>
        <w:tabs>
          <w:tab w:val="left" w:pos="576"/>
        </w:tabs>
      </w:pPr>
      <w:rPr>
        <w:rFonts w:ascii="Arial" w:eastAsia="Arial" w:hAnsi="Arial"/>
        <w:color w:val="000000"/>
        <w:spacing w:val="0"/>
        <w:w w:val="100"/>
        <w:sz w:val="18"/>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9" w15:restartNumberingAfterBreak="0">
    <w:nsid w:val="65CC08F7"/>
    <w:multiLevelType w:val="multilevel"/>
    <w:tmpl w:val="534A9778"/>
    <w:lvl w:ilvl="0">
      <w:start w:val="1"/>
      <w:numFmt w:val="decimal"/>
      <w:lvlText w:val="(%1)"/>
      <w:lvlJc w:val="left"/>
      <w:pPr>
        <w:tabs>
          <w:tab w:val="left" w:pos="360"/>
        </w:tabs>
      </w:pPr>
      <w:rPr>
        <w:rFonts w:ascii="Arial" w:eastAsia="Arial" w:hAnsi="Arial"/>
        <w:color w:val="000000"/>
        <w:spacing w:val="0"/>
        <w:w w:val="100"/>
        <w:sz w:val="17"/>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0" w15:restartNumberingAfterBreak="0">
    <w:nsid w:val="66162564"/>
    <w:multiLevelType w:val="multilevel"/>
    <w:tmpl w:val="5216AA8A"/>
    <w:lvl w:ilvl="0">
      <w:start w:val="1"/>
      <w:numFmt w:val="decimal"/>
      <w:lvlText w:val="D%1."/>
      <w:lvlJc w:val="left"/>
      <w:pPr>
        <w:tabs>
          <w:tab w:val="num" w:pos="567"/>
        </w:tabs>
        <w:ind w:left="0" w:firstLine="0"/>
      </w:pPr>
      <w:rPr>
        <w:rFonts w:ascii="Arial" w:hAnsi="Arial" w:cs="Times New Roman" w:hint="default"/>
        <w:b w:val="0"/>
        <w:i w:val="0"/>
        <w:sz w:val="22"/>
      </w:rPr>
    </w:lvl>
    <w:lvl w:ilvl="1">
      <w:start w:val="1"/>
      <w:numFmt w:val="lowerLetter"/>
      <w:lvlText w:val="%2."/>
      <w:lvlJc w:val="left"/>
      <w:pPr>
        <w:ind w:left="0" w:firstLine="0"/>
      </w:pPr>
    </w:lvl>
    <w:lvl w:ilvl="2">
      <w:start w:val="1"/>
      <w:numFmt w:val="lowerRoman"/>
      <w:lvlText w:val="%3."/>
      <w:lvlJc w:val="right"/>
      <w:pPr>
        <w:ind w:left="0" w:firstLine="0"/>
      </w:pPr>
    </w:lvl>
    <w:lvl w:ilvl="3">
      <w:start w:val="1"/>
      <w:numFmt w:val="decimal"/>
      <w:lvlText w:val="%4."/>
      <w:lvlJc w:val="left"/>
      <w:pPr>
        <w:ind w:left="0" w:firstLine="0"/>
      </w:pPr>
    </w:lvl>
    <w:lvl w:ilvl="4">
      <w:start w:val="1"/>
      <w:numFmt w:val="lowerLetter"/>
      <w:lvlText w:val="%5."/>
      <w:lvlJc w:val="left"/>
      <w:pPr>
        <w:ind w:left="0" w:firstLine="0"/>
      </w:pPr>
    </w:lvl>
    <w:lvl w:ilvl="5">
      <w:start w:val="1"/>
      <w:numFmt w:val="lowerRoman"/>
      <w:lvlText w:val="%6."/>
      <w:lvlJc w:val="right"/>
      <w:pPr>
        <w:ind w:left="0" w:firstLine="0"/>
      </w:pPr>
    </w:lvl>
    <w:lvl w:ilvl="6">
      <w:start w:val="1"/>
      <w:numFmt w:val="decimal"/>
      <w:lvlText w:val="%7."/>
      <w:lvlJc w:val="left"/>
      <w:pPr>
        <w:ind w:left="0" w:firstLine="0"/>
      </w:pPr>
    </w:lvl>
    <w:lvl w:ilvl="7">
      <w:start w:val="1"/>
      <w:numFmt w:val="lowerLetter"/>
      <w:lvlText w:val="%8."/>
      <w:lvlJc w:val="left"/>
      <w:pPr>
        <w:ind w:left="0" w:firstLine="0"/>
      </w:pPr>
    </w:lvl>
    <w:lvl w:ilvl="8">
      <w:start w:val="1"/>
      <w:numFmt w:val="lowerRoman"/>
      <w:lvlText w:val="%9."/>
      <w:lvlJc w:val="right"/>
      <w:pPr>
        <w:ind w:left="0" w:firstLine="0"/>
      </w:pPr>
    </w:lvl>
  </w:abstractNum>
  <w:abstractNum w:abstractNumId="41" w15:restartNumberingAfterBreak="0">
    <w:nsid w:val="662F6555"/>
    <w:multiLevelType w:val="multilevel"/>
    <w:tmpl w:val="670E0D4C"/>
    <w:lvl w:ilvl="0">
      <w:start w:val="1"/>
      <w:numFmt w:val="lowerLetter"/>
      <w:lvlText w:val="(%1)"/>
      <w:lvlJc w:val="left"/>
      <w:pPr>
        <w:tabs>
          <w:tab w:val="left" w:pos="288"/>
        </w:tabs>
      </w:pPr>
      <w:rPr>
        <w:rFonts w:ascii="Arial" w:eastAsia="Arial" w:hAnsi="Arial"/>
        <w:color w:val="000000"/>
        <w:spacing w:val="0"/>
        <w:w w:val="100"/>
        <w:sz w:val="17"/>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2" w15:restartNumberingAfterBreak="0">
    <w:nsid w:val="67212137"/>
    <w:multiLevelType w:val="multilevel"/>
    <w:tmpl w:val="EBB4FED6"/>
    <w:lvl w:ilvl="0">
      <w:start w:val="1"/>
      <w:numFmt w:val="lowerLetter"/>
      <w:lvlText w:val="%1."/>
      <w:lvlJc w:val="left"/>
      <w:pPr>
        <w:tabs>
          <w:tab w:val="left" w:pos="288"/>
        </w:tabs>
      </w:pPr>
      <w:rPr>
        <w:rFonts w:ascii="Arial" w:eastAsia="Arial" w:hAnsi="Arial"/>
        <w:color w:val="000000"/>
        <w:spacing w:val="0"/>
        <w:w w:val="100"/>
        <w:sz w:val="17"/>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3" w15:restartNumberingAfterBreak="0">
    <w:nsid w:val="679C06EF"/>
    <w:multiLevelType w:val="multilevel"/>
    <w:tmpl w:val="499AF0B6"/>
    <w:lvl w:ilvl="0">
      <w:start w:val="1"/>
      <w:numFmt w:val="lowerLetter"/>
      <w:lvlText w:val="%1."/>
      <w:lvlJc w:val="left"/>
      <w:pPr>
        <w:tabs>
          <w:tab w:val="left" w:pos="360"/>
        </w:tabs>
      </w:pPr>
      <w:rPr>
        <w:rFonts w:ascii="Arial" w:eastAsia="Arial" w:hAnsi="Arial"/>
        <w:color w:val="000000"/>
        <w:spacing w:val="0"/>
        <w:w w:val="100"/>
        <w:sz w:val="18"/>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4" w15:restartNumberingAfterBreak="0">
    <w:nsid w:val="69CF651A"/>
    <w:multiLevelType w:val="multilevel"/>
    <w:tmpl w:val="83AE2558"/>
    <w:styleLink w:val="Style2"/>
    <w:lvl w:ilvl="0">
      <w:start w:val="1"/>
      <w:numFmt w:val="none"/>
      <w:lvlText w:val="D1."/>
      <w:lvlJc w:val="left"/>
      <w:pPr>
        <w:ind w:left="567" w:hanging="567"/>
      </w:pPr>
    </w:lvl>
    <w:lvl w:ilvl="1">
      <w:start w:val="1"/>
      <w:numFmt w:val="lowerLetter"/>
      <w:lvlText w:val="%2."/>
      <w:lvlJc w:val="left"/>
      <w:pPr>
        <w:ind w:left="1701" w:hanging="567"/>
      </w:pPr>
    </w:lvl>
    <w:lvl w:ilvl="2">
      <w:start w:val="1"/>
      <w:numFmt w:val="lowerRoman"/>
      <w:lvlText w:val="%3."/>
      <w:lvlJc w:val="right"/>
      <w:pPr>
        <w:ind w:left="2835" w:hanging="567"/>
      </w:pPr>
    </w:lvl>
    <w:lvl w:ilvl="3">
      <w:start w:val="1"/>
      <w:numFmt w:val="decimal"/>
      <w:lvlText w:val="%4."/>
      <w:lvlJc w:val="left"/>
      <w:pPr>
        <w:ind w:left="3969" w:hanging="567"/>
      </w:pPr>
    </w:lvl>
    <w:lvl w:ilvl="4">
      <w:start w:val="1"/>
      <w:numFmt w:val="lowerLetter"/>
      <w:lvlText w:val="%5."/>
      <w:lvlJc w:val="left"/>
      <w:pPr>
        <w:ind w:left="5103" w:hanging="567"/>
      </w:pPr>
    </w:lvl>
    <w:lvl w:ilvl="5">
      <w:start w:val="1"/>
      <w:numFmt w:val="lowerRoman"/>
      <w:lvlText w:val="%6."/>
      <w:lvlJc w:val="right"/>
      <w:pPr>
        <w:ind w:left="6237" w:hanging="567"/>
      </w:pPr>
    </w:lvl>
    <w:lvl w:ilvl="6">
      <w:start w:val="1"/>
      <w:numFmt w:val="decimal"/>
      <w:lvlText w:val="%7."/>
      <w:lvlJc w:val="left"/>
      <w:pPr>
        <w:ind w:left="7371" w:hanging="567"/>
      </w:pPr>
    </w:lvl>
    <w:lvl w:ilvl="7">
      <w:start w:val="1"/>
      <w:numFmt w:val="lowerLetter"/>
      <w:lvlText w:val="%8."/>
      <w:lvlJc w:val="left"/>
      <w:pPr>
        <w:ind w:left="8505" w:hanging="567"/>
      </w:pPr>
    </w:lvl>
    <w:lvl w:ilvl="8">
      <w:start w:val="1"/>
      <w:numFmt w:val="lowerRoman"/>
      <w:lvlText w:val="%9."/>
      <w:lvlJc w:val="right"/>
      <w:pPr>
        <w:ind w:left="9639" w:hanging="567"/>
      </w:pPr>
    </w:lvl>
  </w:abstractNum>
  <w:abstractNum w:abstractNumId="45" w15:restartNumberingAfterBreak="0">
    <w:nsid w:val="6B381E87"/>
    <w:multiLevelType w:val="multilevel"/>
    <w:tmpl w:val="94EEE3E2"/>
    <w:lvl w:ilvl="0">
      <w:start w:val="1"/>
      <w:numFmt w:val="lowerLetter"/>
      <w:lvlText w:val="%1."/>
      <w:lvlJc w:val="left"/>
      <w:pPr>
        <w:tabs>
          <w:tab w:val="left" w:pos="288"/>
        </w:tabs>
      </w:pPr>
      <w:rPr>
        <w:rFonts w:ascii="Arial" w:eastAsia="Arial" w:hAnsi="Arial"/>
        <w:color w:val="000000"/>
        <w:spacing w:val="-2"/>
        <w:w w:val="100"/>
        <w:sz w:val="17"/>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6" w15:restartNumberingAfterBreak="0">
    <w:nsid w:val="6B421B50"/>
    <w:multiLevelType w:val="hybridMultilevel"/>
    <w:tmpl w:val="AEEAC2CA"/>
    <w:lvl w:ilvl="0" w:tplc="8A3224FC">
      <w:start w:val="2"/>
      <w:numFmt w:val="lowerLetter"/>
      <w:lvlText w:val="(%1)"/>
      <w:lvlJc w:val="left"/>
      <w:pPr>
        <w:tabs>
          <w:tab w:val="num" w:pos="680"/>
        </w:tabs>
        <w:ind w:left="680" w:hanging="680"/>
      </w:pPr>
      <w:rPr>
        <w:rFonts w:ascii="Verdana" w:hAnsi="Verdana" w:cs="Arial" w:hint="default"/>
        <w:b w:val="0"/>
        <w:i w:val="0"/>
        <w:caps w:val="0"/>
        <w:strike w:val="0"/>
        <w:dstrike w:val="0"/>
        <w:vanish w:val="0"/>
        <w:webHidden w:val="0"/>
        <w:color w:val="auto"/>
        <w:sz w:val="22"/>
        <w:szCs w:val="22"/>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1" w:tplc="FFFFFFFF">
      <w:start w:val="1"/>
      <w:numFmt w:val="lowerLetter"/>
      <w:lvlText w:val="%2."/>
      <w:lvlJc w:val="left"/>
      <w:pPr>
        <w:tabs>
          <w:tab w:val="num" w:pos="1440"/>
        </w:tabs>
        <w:ind w:left="1440" w:hanging="360"/>
      </w:pPr>
      <w:rPr>
        <w:rFonts w:ascii="Times New Roman" w:hAnsi="Times New Roman" w:cs="Times New Roman"/>
      </w:rPr>
    </w:lvl>
    <w:lvl w:ilvl="2" w:tplc="FFFFFFFF">
      <w:start w:val="1"/>
      <w:numFmt w:val="lowerRoman"/>
      <w:lvlText w:val="%3."/>
      <w:lvlJc w:val="right"/>
      <w:pPr>
        <w:tabs>
          <w:tab w:val="num" w:pos="2160"/>
        </w:tabs>
        <w:ind w:left="2160" w:hanging="180"/>
      </w:pPr>
      <w:rPr>
        <w:rFonts w:ascii="Times New Roman" w:hAnsi="Times New Roman" w:cs="Times New Roman"/>
      </w:rPr>
    </w:lvl>
    <w:lvl w:ilvl="3" w:tplc="69FC47C6">
      <w:start w:val="1"/>
      <w:numFmt w:val="decimal"/>
      <w:lvlText w:val="%4."/>
      <w:lvlJc w:val="left"/>
      <w:pPr>
        <w:tabs>
          <w:tab w:val="num" w:pos="2880"/>
        </w:tabs>
        <w:ind w:left="2880" w:hanging="360"/>
      </w:pPr>
      <w:rPr>
        <w:rFonts w:ascii="Arial" w:hAnsi="Arial" w:cs="Arial" w:hint="default"/>
      </w:rPr>
    </w:lvl>
    <w:lvl w:ilvl="4" w:tplc="FFFFFFFF">
      <w:start w:val="1"/>
      <w:numFmt w:val="lowerLetter"/>
      <w:lvlText w:val="%5."/>
      <w:lvlJc w:val="left"/>
      <w:pPr>
        <w:tabs>
          <w:tab w:val="num" w:pos="3600"/>
        </w:tabs>
        <w:ind w:left="3600" w:hanging="360"/>
      </w:pPr>
      <w:rPr>
        <w:rFonts w:ascii="Times New Roman" w:hAnsi="Times New Roman" w:cs="Times New Roman"/>
      </w:rPr>
    </w:lvl>
    <w:lvl w:ilvl="5" w:tplc="FFFFFFFF">
      <w:start w:val="1"/>
      <w:numFmt w:val="lowerRoman"/>
      <w:lvlText w:val="%6."/>
      <w:lvlJc w:val="right"/>
      <w:pPr>
        <w:tabs>
          <w:tab w:val="num" w:pos="4320"/>
        </w:tabs>
        <w:ind w:left="4320" w:hanging="180"/>
      </w:pPr>
      <w:rPr>
        <w:rFonts w:ascii="Times New Roman" w:hAnsi="Times New Roman" w:cs="Times New Roman"/>
      </w:rPr>
    </w:lvl>
    <w:lvl w:ilvl="6" w:tplc="FFFFFFFF">
      <w:start w:val="1"/>
      <w:numFmt w:val="decimal"/>
      <w:lvlText w:val="%7."/>
      <w:lvlJc w:val="left"/>
      <w:pPr>
        <w:tabs>
          <w:tab w:val="num" w:pos="5040"/>
        </w:tabs>
        <w:ind w:left="5040" w:hanging="360"/>
      </w:pPr>
      <w:rPr>
        <w:rFonts w:ascii="Times New Roman" w:hAnsi="Times New Roman" w:cs="Times New Roman"/>
      </w:rPr>
    </w:lvl>
    <w:lvl w:ilvl="7" w:tplc="FFFFFFFF">
      <w:start w:val="1"/>
      <w:numFmt w:val="lowerLetter"/>
      <w:lvlText w:val="%8."/>
      <w:lvlJc w:val="left"/>
      <w:pPr>
        <w:tabs>
          <w:tab w:val="num" w:pos="5760"/>
        </w:tabs>
        <w:ind w:left="5760" w:hanging="360"/>
      </w:pPr>
      <w:rPr>
        <w:rFonts w:ascii="Times New Roman" w:hAnsi="Times New Roman" w:cs="Times New Roman"/>
      </w:rPr>
    </w:lvl>
    <w:lvl w:ilvl="8" w:tplc="FFFFFFFF">
      <w:start w:val="1"/>
      <w:numFmt w:val="lowerRoman"/>
      <w:lvlText w:val="%9."/>
      <w:lvlJc w:val="right"/>
      <w:pPr>
        <w:tabs>
          <w:tab w:val="num" w:pos="6480"/>
        </w:tabs>
        <w:ind w:left="6480" w:hanging="180"/>
      </w:pPr>
      <w:rPr>
        <w:rFonts w:ascii="Times New Roman" w:hAnsi="Times New Roman" w:cs="Times New Roman"/>
      </w:rPr>
    </w:lvl>
  </w:abstractNum>
  <w:abstractNum w:abstractNumId="47" w15:restartNumberingAfterBreak="0">
    <w:nsid w:val="6B6B24B1"/>
    <w:multiLevelType w:val="multilevel"/>
    <w:tmpl w:val="8BFE0940"/>
    <w:lvl w:ilvl="0">
      <w:start w:val="1"/>
      <w:numFmt w:val="decimal"/>
      <w:lvlText w:val="(%1)"/>
      <w:lvlJc w:val="left"/>
      <w:pPr>
        <w:tabs>
          <w:tab w:val="left" w:pos="360"/>
        </w:tabs>
      </w:pPr>
      <w:rPr>
        <w:rFonts w:ascii="Arial" w:eastAsia="Arial" w:hAnsi="Arial"/>
        <w:color w:val="000000"/>
        <w:spacing w:val="0"/>
        <w:w w:val="100"/>
        <w:sz w:val="17"/>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8" w15:restartNumberingAfterBreak="0">
    <w:nsid w:val="6C053FCE"/>
    <w:multiLevelType w:val="multilevel"/>
    <w:tmpl w:val="0EBA4078"/>
    <w:lvl w:ilvl="0">
      <w:start w:val="1"/>
      <w:numFmt w:val="lowerLetter"/>
      <w:lvlText w:val="%1."/>
      <w:lvlJc w:val="left"/>
      <w:pPr>
        <w:tabs>
          <w:tab w:val="left" w:pos="288"/>
        </w:tabs>
      </w:pPr>
      <w:rPr>
        <w:rFonts w:ascii="Arial" w:eastAsia="Arial" w:hAnsi="Arial"/>
        <w:color w:val="000000"/>
        <w:spacing w:val="0"/>
        <w:w w:val="100"/>
        <w:sz w:val="17"/>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9" w15:restartNumberingAfterBreak="0">
    <w:nsid w:val="6EC95240"/>
    <w:multiLevelType w:val="hybridMultilevel"/>
    <w:tmpl w:val="744E308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50" w15:restartNumberingAfterBreak="0">
    <w:nsid w:val="713F4347"/>
    <w:multiLevelType w:val="hybridMultilevel"/>
    <w:tmpl w:val="8654BE8C"/>
    <w:lvl w:ilvl="0" w:tplc="0809000F">
      <w:start w:val="1"/>
      <w:numFmt w:val="decimal"/>
      <w:lvlText w:val="%1."/>
      <w:lvlJc w:val="left"/>
      <w:pPr>
        <w:tabs>
          <w:tab w:val="num" w:pos="720"/>
        </w:tabs>
        <w:ind w:left="720" w:hanging="360"/>
      </w:pPr>
    </w:lvl>
    <w:lvl w:ilvl="1" w:tplc="08090019">
      <w:start w:val="1"/>
      <w:numFmt w:val="lowerLetter"/>
      <w:lvlText w:val="%2."/>
      <w:lvlJc w:val="left"/>
      <w:pPr>
        <w:tabs>
          <w:tab w:val="num" w:pos="1440"/>
        </w:tabs>
        <w:ind w:left="1440" w:hanging="360"/>
      </w:pPr>
    </w:lvl>
    <w:lvl w:ilvl="2" w:tplc="0809001B">
      <w:start w:val="1"/>
      <w:numFmt w:val="lowerRoman"/>
      <w:lvlText w:val="%3."/>
      <w:lvlJc w:val="right"/>
      <w:pPr>
        <w:tabs>
          <w:tab w:val="num" w:pos="2160"/>
        </w:tabs>
        <w:ind w:left="2160" w:hanging="180"/>
      </w:pPr>
    </w:lvl>
    <w:lvl w:ilvl="3" w:tplc="0809000F">
      <w:start w:val="1"/>
      <w:numFmt w:val="decimal"/>
      <w:lvlText w:val="%4."/>
      <w:lvlJc w:val="left"/>
      <w:pPr>
        <w:tabs>
          <w:tab w:val="num" w:pos="2880"/>
        </w:tabs>
        <w:ind w:left="2880" w:hanging="360"/>
      </w:pPr>
    </w:lvl>
    <w:lvl w:ilvl="4" w:tplc="08090019">
      <w:start w:val="1"/>
      <w:numFmt w:val="lowerLetter"/>
      <w:lvlText w:val="%5."/>
      <w:lvlJc w:val="left"/>
      <w:pPr>
        <w:tabs>
          <w:tab w:val="num" w:pos="3600"/>
        </w:tabs>
        <w:ind w:left="3600" w:hanging="360"/>
      </w:pPr>
    </w:lvl>
    <w:lvl w:ilvl="5" w:tplc="0809001B">
      <w:start w:val="1"/>
      <w:numFmt w:val="lowerRoman"/>
      <w:lvlText w:val="%6."/>
      <w:lvlJc w:val="right"/>
      <w:pPr>
        <w:tabs>
          <w:tab w:val="num" w:pos="4320"/>
        </w:tabs>
        <w:ind w:left="4320" w:hanging="180"/>
      </w:pPr>
    </w:lvl>
    <w:lvl w:ilvl="6" w:tplc="0809000F">
      <w:start w:val="1"/>
      <w:numFmt w:val="decimal"/>
      <w:lvlText w:val="%7."/>
      <w:lvlJc w:val="left"/>
      <w:pPr>
        <w:tabs>
          <w:tab w:val="num" w:pos="5040"/>
        </w:tabs>
        <w:ind w:left="5040" w:hanging="360"/>
      </w:pPr>
    </w:lvl>
    <w:lvl w:ilvl="7" w:tplc="08090019">
      <w:start w:val="1"/>
      <w:numFmt w:val="lowerLetter"/>
      <w:lvlText w:val="%8."/>
      <w:lvlJc w:val="left"/>
      <w:pPr>
        <w:tabs>
          <w:tab w:val="num" w:pos="5760"/>
        </w:tabs>
        <w:ind w:left="5760" w:hanging="360"/>
      </w:pPr>
    </w:lvl>
    <w:lvl w:ilvl="8" w:tplc="0809001B">
      <w:start w:val="1"/>
      <w:numFmt w:val="lowerRoman"/>
      <w:lvlText w:val="%9."/>
      <w:lvlJc w:val="right"/>
      <w:pPr>
        <w:tabs>
          <w:tab w:val="num" w:pos="6480"/>
        </w:tabs>
        <w:ind w:left="6480" w:hanging="180"/>
      </w:pPr>
    </w:lvl>
  </w:abstractNum>
  <w:abstractNum w:abstractNumId="51" w15:restartNumberingAfterBreak="0">
    <w:nsid w:val="797C640B"/>
    <w:multiLevelType w:val="singleLevel"/>
    <w:tmpl w:val="49407E20"/>
    <w:lvl w:ilvl="0">
      <w:start w:val="6"/>
      <w:numFmt w:val="decimal"/>
      <w:lvlText w:val="%1."/>
      <w:lvlJc w:val="left"/>
      <w:pPr>
        <w:tabs>
          <w:tab w:val="num" w:pos="360"/>
        </w:tabs>
        <w:ind w:left="360" w:hanging="360"/>
      </w:pPr>
    </w:lvl>
  </w:abstractNum>
  <w:abstractNum w:abstractNumId="52" w15:restartNumberingAfterBreak="0">
    <w:nsid w:val="7BDD18FA"/>
    <w:multiLevelType w:val="multilevel"/>
    <w:tmpl w:val="BCA6E6B2"/>
    <w:lvl w:ilvl="0">
      <w:start w:val="6"/>
      <w:numFmt w:val="lowerLetter"/>
      <w:lvlText w:val="%1."/>
      <w:lvlJc w:val="left"/>
      <w:pPr>
        <w:tabs>
          <w:tab w:val="left" w:pos="288"/>
        </w:tabs>
      </w:pPr>
      <w:rPr>
        <w:rFonts w:ascii="Arial" w:eastAsia="Arial" w:hAnsi="Arial"/>
        <w:color w:val="000000"/>
        <w:spacing w:val="0"/>
        <w:w w:val="100"/>
        <w:sz w:val="17"/>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3" w15:restartNumberingAfterBreak="0">
    <w:nsid w:val="7EE56204"/>
    <w:multiLevelType w:val="multilevel"/>
    <w:tmpl w:val="FCBE9446"/>
    <w:lvl w:ilvl="0">
      <w:start w:val="1"/>
      <w:numFmt w:val="decimal"/>
      <w:lvlText w:val="(%1)"/>
      <w:lvlJc w:val="left"/>
      <w:pPr>
        <w:tabs>
          <w:tab w:val="left" w:pos="360"/>
        </w:tabs>
      </w:pPr>
      <w:rPr>
        <w:rFonts w:ascii="Arial" w:eastAsia="Arial" w:hAnsi="Arial"/>
        <w:color w:val="000000"/>
        <w:spacing w:val="0"/>
        <w:w w:val="100"/>
        <w:sz w:val="17"/>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4" w15:restartNumberingAfterBreak="0">
    <w:nsid w:val="7FCC06F2"/>
    <w:multiLevelType w:val="hybridMultilevel"/>
    <w:tmpl w:val="3174A850"/>
    <w:lvl w:ilvl="0" w:tplc="08090001">
      <w:start w:val="1"/>
      <w:numFmt w:val="bullet"/>
      <w:lvlText w:val=""/>
      <w:lvlJc w:val="left"/>
      <w:pPr>
        <w:ind w:left="780" w:hanging="360"/>
      </w:pPr>
      <w:rPr>
        <w:rFonts w:ascii="Symbol" w:hAnsi="Symbol" w:hint="default"/>
      </w:rPr>
    </w:lvl>
    <w:lvl w:ilvl="1" w:tplc="08090003">
      <w:start w:val="1"/>
      <w:numFmt w:val="bullet"/>
      <w:lvlText w:val="o"/>
      <w:lvlJc w:val="left"/>
      <w:pPr>
        <w:ind w:left="1500" w:hanging="360"/>
      </w:pPr>
      <w:rPr>
        <w:rFonts w:ascii="Courier New" w:hAnsi="Courier New" w:cs="Courier New" w:hint="default"/>
      </w:rPr>
    </w:lvl>
    <w:lvl w:ilvl="2" w:tplc="08090005">
      <w:start w:val="1"/>
      <w:numFmt w:val="bullet"/>
      <w:lvlText w:val=""/>
      <w:lvlJc w:val="left"/>
      <w:pPr>
        <w:ind w:left="2220" w:hanging="360"/>
      </w:pPr>
      <w:rPr>
        <w:rFonts w:ascii="Wingdings" w:hAnsi="Wingdings" w:hint="default"/>
      </w:rPr>
    </w:lvl>
    <w:lvl w:ilvl="3" w:tplc="08090001">
      <w:start w:val="1"/>
      <w:numFmt w:val="bullet"/>
      <w:lvlText w:val=""/>
      <w:lvlJc w:val="left"/>
      <w:pPr>
        <w:ind w:left="2940" w:hanging="360"/>
      </w:pPr>
      <w:rPr>
        <w:rFonts w:ascii="Symbol" w:hAnsi="Symbol" w:hint="default"/>
      </w:rPr>
    </w:lvl>
    <w:lvl w:ilvl="4" w:tplc="08090003">
      <w:start w:val="1"/>
      <w:numFmt w:val="bullet"/>
      <w:lvlText w:val="o"/>
      <w:lvlJc w:val="left"/>
      <w:pPr>
        <w:ind w:left="3660" w:hanging="360"/>
      </w:pPr>
      <w:rPr>
        <w:rFonts w:ascii="Courier New" w:hAnsi="Courier New" w:cs="Courier New" w:hint="default"/>
      </w:rPr>
    </w:lvl>
    <w:lvl w:ilvl="5" w:tplc="08090005">
      <w:start w:val="1"/>
      <w:numFmt w:val="bullet"/>
      <w:lvlText w:val=""/>
      <w:lvlJc w:val="left"/>
      <w:pPr>
        <w:ind w:left="4380" w:hanging="360"/>
      </w:pPr>
      <w:rPr>
        <w:rFonts w:ascii="Wingdings" w:hAnsi="Wingdings" w:hint="default"/>
      </w:rPr>
    </w:lvl>
    <w:lvl w:ilvl="6" w:tplc="08090001">
      <w:start w:val="1"/>
      <w:numFmt w:val="bullet"/>
      <w:lvlText w:val=""/>
      <w:lvlJc w:val="left"/>
      <w:pPr>
        <w:ind w:left="5100" w:hanging="360"/>
      </w:pPr>
      <w:rPr>
        <w:rFonts w:ascii="Symbol" w:hAnsi="Symbol" w:hint="default"/>
      </w:rPr>
    </w:lvl>
    <w:lvl w:ilvl="7" w:tplc="08090003">
      <w:start w:val="1"/>
      <w:numFmt w:val="bullet"/>
      <w:lvlText w:val="o"/>
      <w:lvlJc w:val="left"/>
      <w:pPr>
        <w:ind w:left="5820" w:hanging="360"/>
      </w:pPr>
      <w:rPr>
        <w:rFonts w:ascii="Courier New" w:hAnsi="Courier New" w:cs="Courier New" w:hint="default"/>
      </w:rPr>
    </w:lvl>
    <w:lvl w:ilvl="8" w:tplc="08090005">
      <w:start w:val="1"/>
      <w:numFmt w:val="bullet"/>
      <w:lvlText w:val=""/>
      <w:lvlJc w:val="left"/>
      <w:pPr>
        <w:ind w:left="6540" w:hanging="360"/>
      </w:pPr>
      <w:rPr>
        <w:rFonts w:ascii="Wingdings" w:hAnsi="Wingdings" w:hint="default"/>
      </w:rPr>
    </w:lvl>
  </w:abstractNum>
  <w:num w:numId="1">
    <w:abstractNumId w:val="25"/>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8"/>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51"/>
    <w:lvlOverride w:ilvl="0">
      <w:startOverride w:val="6"/>
    </w:lvlOverride>
  </w:num>
  <w:num w:numId="7">
    <w:abstractNumId w:val="5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9"/>
  </w:num>
  <w:num w:numId="14">
    <w:abstractNumId w:val="44"/>
  </w:num>
  <w:num w:numId="15">
    <w:abstractNumId w:val="17"/>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37"/>
  </w:num>
  <w:num w:numId="17">
    <w:abstractNumId w:val="49"/>
  </w:num>
  <w:num w:numId="18">
    <w:abstractNumId w:val="54"/>
  </w:num>
  <w:num w:numId="19">
    <w:abstractNumId w:val="24"/>
  </w:num>
  <w:num w:numId="20">
    <w:abstractNumId w:val="4"/>
  </w:num>
  <w:num w:numId="21">
    <w:abstractNumId w:val="52"/>
  </w:num>
  <w:num w:numId="22">
    <w:abstractNumId w:val="45"/>
  </w:num>
  <w:num w:numId="23">
    <w:abstractNumId w:val="48"/>
  </w:num>
  <w:num w:numId="24">
    <w:abstractNumId w:val="39"/>
  </w:num>
  <w:num w:numId="25">
    <w:abstractNumId w:val="21"/>
  </w:num>
  <w:num w:numId="26">
    <w:abstractNumId w:val="11"/>
  </w:num>
  <w:num w:numId="27">
    <w:abstractNumId w:val="42"/>
  </w:num>
  <w:num w:numId="28">
    <w:abstractNumId w:val="5"/>
  </w:num>
  <w:num w:numId="29">
    <w:abstractNumId w:val="47"/>
  </w:num>
  <w:num w:numId="30">
    <w:abstractNumId w:val="12"/>
  </w:num>
  <w:num w:numId="31">
    <w:abstractNumId w:val="53"/>
  </w:num>
  <w:num w:numId="32">
    <w:abstractNumId w:val="33"/>
  </w:num>
  <w:num w:numId="33">
    <w:abstractNumId w:val="10"/>
  </w:num>
  <w:num w:numId="34">
    <w:abstractNumId w:val="32"/>
  </w:num>
  <w:num w:numId="35">
    <w:abstractNumId w:val="0"/>
  </w:num>
  <w:num w:numId="36">
    <w:abstractNumId w:val="8"/>
  </w:num>
  <w:num w:numId="37">
    <w:abstractNumId w:val="36"/>
  </w:num>
  <w:num w:numId="38">
    <w:abstractNumId w:val="41"/>
  </w:num>
  <w:num w:numId="39">
    <w:abstractNumId w:val="19"/>
  </w:num>
  <w:num w:numId="40">
    <w:abstractNumId w:val="6"/>
  </w:num>
  <w:num w:numId="41">
    <w:abstractNumId w:val="30"/>
  </w:num>
  <w:num w:numId="42">
    <w:abstractNumId w:val="46"/>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38"/>
  </w:num>
  <w:num w:numId="44">
    <w:abstractNumId w:val="43"/>
  </w:num>
  <w:num w:numId="45">
    <w:abstractNumId w:val="2"/>
  </w:num>
  <w:num w:numId="46">
    <w:abstractNumId w:val="15"/>
  </w:num>
  <w:num w:numId="47">
    <w:abstractNumId w:val="29"/>
  </w:num>
  <w:num w:numId="48">
    <w:abstractNumId w:val="27"/>
  </w:num>
  <w:num w:numId="49">
    <w:abstractNumId w:val="16"/>
  </w:num>
  <w:num w:numId="50">
    <w:abstractNumId w:val="35"/>
  </w:num>
  <w:num w:numId="51">
    <w:abstractNumId w:val="22"/>
  </w:num>
  <w:num w:numId="52">
    <w:abstractNumId w:val="20"/>
  </w:num>
  <w:num w:numId="53">
    <w:abstractNumId w:val="7"/>
  </w:num>
  <w:num w:numId="54">
    <w:abstractNumId w:val="31"/>
  </w:num>
  <w:num w:numId="55">
    <w:abstractNumId w:val="28"/>
  </w:num>
  <w:numIdMacAtCleanup w:val="5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96D0D"/>
    <w:rsid w:val="00005998"/>
    <w:rsid w:val="00010780"/>
    <w:rsid w:val="00015AE7"/>
    <w:rsid w:val="00045A7B"/>
    <w:rsid w:val="00046BF7"/>
    <w:rsid w:val="00092D72"/>
    <w:rsid w:val="000F0DF1"/>
    <w:rsid w:val="000F27A4"/>
    <w:rsid w:val="00153293"/>
    <w:rsid w:val="0015493D"/>
    <w:rsid w:val="001553A4"/>
    <w:rsid w:val="001658E2"/>
    <w:rsid w:val="0017408D"/>
    <w:rsid w:val="001A2B19"/>
    <w:rsid w:val="001A4E22"/>
    <w:rsid w:val="001D6266"/>
    <w:rsid w:val="00261E1D"/>
    <w:rsid w:val="00266173"/>
    <w:rsid w:val="002849D6"/>
    <w:rsid w:val="00324728"/>
    <w:rsid w:val="0032590F"/>
    <w:rsid w:val="00383140"/>
    <w:rsid w:val="00385ED0"/>
    <w:rsid w:val="003C2E72"/>
    <w:rsid w:val="003D3BA5"/>
    <w:rsid w:val="003D4D4B"/>
    <w:rsid w:val="003E3B91"/>
    <w:rsid w:val="003F3F0B"/>
    <w:rsid w:val="003F4BFA"/>
    <w:rsid w:val="003F6CD2"/>
    <w:rsid w:val="00403A77"/>
    <w:rsid w:val="00435606"/>
    <w:rsid w:val="00440E55"/>
    <w:rsid w:val="004522F8"/>
    <w:rsid w:val="0045259F"/>
    <w:rsid w:val="0046569A"/>
    <w:rsid w:val="00493B1D"/>
    <w:rsid w:val="005000D7"/>
    <w:rsid w:val="0050786E"/>
    <w:rsid w:val="00515DF7"/>
    <w:rsid w:val="00545910"/>
    <w:rsid w:val="00563051"/>
    <w:rsid w:val="0058740E"/>
    <w:rsid w:val="00587B13"/>
    <w:rsid w:val="005F0D02"/>
    <w:rsid w:val="006519A4"/>
    <w:rsid w:val="00670545"/>
    <w:rsid w:val="00696D0D"/>
    <w:rsid w:val="006A3B72"/>
    <w:rsid w:val="006D3BA2"/>
    <w:rsid w:val="006E0CD9"/>
    <w:rsid w:val="006F7C7C"/>
    <w:rsid w:val="00713EF4"/>
    <w:rsid w:val="00714C28"/>
    <w:rsid w:val="0073246C"/>
    <w:rsid w:val="00746411"/>
    <w:rsid w:val="007D13E9"/>
    <w:rsid w:val="007D6D7A"/>
    <w:rsid w:val="007E4FF7"/>
    <w:rsid w:val="007F541E"/>
    <w:rsid w:val="008061C6"/>
    <w:rsid w:val="008108E2"/>
    <w:rsid w:val="00811997"/>
    <w:rsid w:val="00874E61"/>
    <w:rsid w:val="008B67D7"/>
    <w:rsid w:val="008E2D68"/>
    <w:rsid w:val="0091605B"/>
    <w:rsid w:val="009206D4"/>
    <w:rsid w:val="00933929"/>
    <w:rsid w:val="00987D7F"/>
    <w:rsid w:val="009E57F8"/>
    <w:rsid w:val="00A12AC3"/>
    <w:rsid w:val="00AA55C0"/>
    <w:rsid w:val="00AC106B"/>
    <w:rsid w:val="00B015A0"/>
    <w:rsid w:val="00B13452"/>
    <w:rsid w:val="00B137B4"/>
    <w:rsid w:val="00B17584"/>
    <w:rsid w:val="00B36C11"/>
    <w:rsid w:val="00B52340"/>
    <w:rsid w:val="00B5487E"/>
    <w:rsid w:val="00B9539E"/>
    <w:rsid w:val="00B9719B"/>
    <w:rsid w:val="00C369E3"/>
    <w:rsid w:val="00CB2D63"/>
    <w:rsid w:val="00CB3FCB"/>
    <w:rsid w:val="00CB7A33"/>
    <w:rsid w:val="00CE0B28"/>
    <w:rsid w:val="00D11CED"/>
    <w:rsid w:val="00D45564"/>
    <w:rsid w:val="00D5640C"/>
    <w:rsid w:val="00D86736"/>
    <w:rsid w:val="00D91C5B"/>
    <w:rsid w:val="00DF60B7"/>
    <w:rsid w:val="00E417EF"/>
    <w:rsid w:val="00E453CD"/>
    <w:rsid w:val="00E74F67"/>
    <w:rsid w:val="00E96619"/>
    <w:rsid w:val="00EA5037"/>
    <w:rsid w:val="00EA56A6"/>
    <w:rsid w:val="00EA5E63"/>
    <w:rsid w:val="00EC5881"/>
    <w:rsid w:val="00EE3BF8"/>
    <w:rsid w:val="00EE50E3"/>
    <w:rsid w:val="00F21A8A"/>
    <w:rsid w:val="00F30124"/>
    <w:rsid w:val="00F37C54"/>
    <w:rsid w:val="00F470C6"/>
    <w:rsid w:val="00F72351"/>
    <w:rsid w:val="00F82B14"/>
    <w:rsid w:val="00F918FF"/>
    <w:rsid w:val="00FE568F"/>
    <w:rsid w:val="00FF7A9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E33E88"/>
  <w15:chartTrackingRefBased/>
  <w15:docId w15:val="{9AED0038-52C2-47CA-879B-DB94E5A36A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4522F8"/>
    <w:pPr>
      <w:widowControl w:val="0"/>
      <w:spacing w:after="200" w:line="276" w:lineRule="auto"/>
    </w:pPr>
    <w:rPr>
      <w:lang w:val="en-US"/>
    </w:rPr>
  </w:style>
  <w:style w:type="paragraph" w:styleId="Heading1">
    <w:name w:val="heading 1"/>
    <w:basedOn w:val="Normal"/>
    <w:next w:val="Normal"/>
    <w:link w:val="Heading1Char"/>
    <w:qFormat/>
    <w:rsid w:val="004522F8"/>
    <w:pPr>
      <w:keepNext/>
      <w:spacing w:before="240" w:after="60" w:line="240" w:lineRule="auto"/>
      <w:jc w:val="both"/>
      <w:outlineLvl w:val="0"/>
    </w:pPr>
    <w:rPr>
      <w:rFonts w:ascii="Arial" w:eastAsia="Times New Roman" w:hAnsi="Arial" w:cs="Arial"/>
      <w:b/>
      <w:bCs/>
      <w:kern w:val="32"/>
      <w:sz w:val="32"/>
      <w:szCs w:val="32"/>
      <w:lang w:val="en-GB" w:eastAsia="en-GB"/>
    </w:rPr>
  </w:style>
  <w:style w:type="paragraph" w:styleId="Heading2">
    <w:name w:val="heading 2"/>
    <w:basedOn w:val="Normal"/>
    <w:next w:val="Normal"/>
    <w:link w:val="Heading2Char"/>
    <w:uiPriority w:val="9"/>
    <w:semiHidden/>
    <w:unhideWhenUsed/>
    <w:qFormat/>
    <w:rsid w:val="004522F8"/>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4522F8"/>
    <w:rPr>
      <w:rFonts w:ascii="Arial" w:eastAsia="Times New Roman" w:hAnsi="Arial" w:cs="Arial"/>
      <w:b/>
      <w:bCs/>
      <w:kern w:val="32"/>
      <w:sz w:val="32"/>
      <w:szCs w:val="32"/>
      <w:lang w:eastAsia="en-GB"/>
    </w:rPr>
  </w:style>
  <w:style w:type="character" w:customStyle="1" w:styleId="Heading2Char">
    <w:name w:val="Heading 2 Char"/>
    <w:basedOn w:val="DefaultParagraphFont"/>
    <w:link w:val="Heading2"/>
    <w:uiPriority w:val="9"/>
    <w:semiHidden/>
    <w:rsid w:val="004522F8"/>
    <w:rPr>
      <w:rFonts w:asciiTheme="majorHAnsi" w:eastAsiaTheme="majorEastAsia" w:hAnsiTheme="majorHAnsi" w:cstheme="majorBidi"/>
      <w:color w:val="2F5496" w:themeColor="accent1" w:themeShade="BF"/>
      <w:sz w:val="26"/>
      <w:szCs w:val="26"/>
      <w:lang w:val="en-US"/>
    </w:rPr>
  </w:style>
  <w:style w:type="character" w:styleId="Hyperlink">
    <w:name w:val="Hyperlink"/>
    <w:basedOn w:val="DefaultParagraphFont"/>
    <w:uiPriority w:val="99"/>
    <w:unhideWhenUsed/>
    <w:rsid w:val="004522F8"/>
    <w:rPr>
      <w:color w:val="0563C1" w:themeColor="hyperlink"/>
      <w:u w:val="single"/>
    </w:rPr>
  </w:style>
  <w:style w:type="character" w:styleId="FollowedHyperlink">
    <w:name w:val="FollowedHyperlink"/>
    <w:basedOn w:val="DefaultParagraphFont"/>
    <w:uiPriority w:val="99"/>
    <w:semiHidden/>
    <w:unhideWhenUsed/>
    <w:rsid w:val="004522F8"/>
    <w:rPr>
      <w:color w:val="954F72" w:themeColor="followedHyperlink"/>
      <w:u w:val="single"/>
    </w:rPr>
  </w:style>
  <w:style w:type="paragraph" w:customStyle="1" w:styleId="msonormal0">
    <w:name w:val="msonormal"/>
    <w:basedOn w:val="Normal"/>
    <w:rsid w:val="004522F8"/>
    <w:pPr>
      <w:widowControl/>
      <w:spacing w:before="100" w:beforeAutospacing="1" w:after="100" w:afterAutospacing="1" w:line="240" w:lineRule="auto"/>
    </w:pPr>
    <w:rPr>
      <w:rFonts w:ascii="Times New Roman" w:eastAsia="Times New Roman" w:hAnsi="Times New Roman" w:cs="Times New Roman"/>
      <w:sz w:val="24"/>
      <w:szCs w:val="24"/>
      <w:lang w:val="en-GB" w:eastAsia="en-GB"/>
    </w:rPr>
  </w:style>
  <w:style w:type="paragraph" w:styleId="Header">
    <w:name w:val="header"/>
    <w:basedOn w:val="Normal"/>
    <w:link w:val="HeaderChar"/>
    <w:uiPriority w:val="99"/>
    <w:unhideWhenUsed/>
    <w:rsid w:val="004522F8"/>
    <w:pPr>
      <w:tabs>
        <w:tab w:val="center" w:pos="4513"/>
        <w:tab w:val="right" w:pos="9026"/>
      </w:tabs>
      <w:spacing w:after="0" w:line="240" w:lineRule="auto"/>
    </w:pPr>
  </w:style>
  <w:style w:type="character" w:customStyle="1" w:styleId="HeaderChar">
    <w:name w:val="Header Char"/>
    <w:basedOn w:val="DefaultParagraphFont"/>
    <w:link w:val="Header"/>
    <w:uiPriority w:val="99"/>
    <w:rsid w:val="004522F8"/>
    <w:rPr>
      <w:lang w:val="en-US"/>
    </w:rPr>
  </w:style>
  <w:style w:type="paragraph" w:styleId="Footer">
    <w:name w:val="footer"/>
    <w:basedOn w:val="Normal"/>
    <w:link w:val="FooterChar"/>
    <w:uiPriority w:val="99"/>
    <w:unhideWhenUsed/>
    <w:rsid w:val="004522F8"/>
    <w:pPr>
      <w:tabs>
        <w:tab w:val="center" w:pos="4513"/>
        <w:tab w:val="right" w:pos="9026"/>
      </w:tabs>
      <w:spacing w:after="0" w:line="240" w:lineRule="auto"/>
    </w:pPr>
  </w:style>
  <w:style w:type="character" w:customStyle="1" w:styleId="FooterChar">
    <w:name w:val="Footer Char"/>
    <w:basedOn w:val="DefaultParagraphFont"/>
    <w:link w:val="Footer"/>
    <w:uiPriority w:val="99"/>
    <w:rsid w:val="004522F8"/>
    <w:rPr>
      <w:lang w:val="en-US"/>
    </w:rPr>
  </w:style>
  <w:style w:type="character" w:customStyle="1" w:styleId="NoSpacingChar">
    <w:name w:val="No Spacing Char"/>
    <w:link w:val="NoSpacing"/>
    <w:uiPriority w:val="1"/>
    <w:locked/>
    <w:rsid w:val="004522F8"/>
  </w:style>
  <w:style w:type="paragraph" w:styleId="NoSpacing">
    <w:name w:val="No Spacing"/>
    <w:link w:val="NoSpacingChar"/>
    <w:uiPriority w:val="1"/>
    <w:qFormat/>
    <w:rsid w:val="004522F8"/>
    <w:pPr>
      <w:spacing w:after="0" w:line="240" w:lineRule="auto"/>
    </w:pPr>
  </w:style>
  <w:style w:type="paragraph" w:styleId="ListParagraph">
    <w:name w:val="List Paragraph"/>
    <w:basedOn w:val="Normal"/>
    <w:uiPriority w:val="34"/>
    <w:qFormat/>
    <w:rsid w:val="004522F8"/>
    <w:pPr>
      <w:ind w:left="720"/>
      <w:contextualSpacing/>
    </w:pPr>
  </w:style>
  <w:style w:type="paragraph" w:customStyle="1" w:styleId="xmsonormal">
    <w:name w:val="x_msonormal"/>
    <w:basedOn w:val="Normal"/>
    <w:rsid w:val="004522F8"/>
    <w:pPr>
      <w:widowControl/>
      <w:spacing w:before="100" w:beforeAutospacing="1" w:after="100" w:afterAutospacing="1" w:line="240" w:lineRule="auto"/>
    </w:pPr>
    <w:rPr>
      <w:rFonts w:ascii="Times New Roman" w:eastAsia="Times New Roman" w:hAnsi="Times New Roman" w:cs="Times New Roman"/>
      <w:sz w:val="24"/>
      <w:szCs w:val="24"/>
      <w:lang w:val="en-GB" w:eastAsia="en-GB"/>
    </w:rPr>
  </w:style>
  <w:style w:type="paragraph" w:customStyle="1" w:styleId="Default">
    <w:name w:val="Default"/>
    <w:rsid w:val="004522F8"/>
    <w:pPr>
      <w:autoSpaceDE w:val="0"/>
      <w:autoSpaceDN w:val="0"/>
      <w:adjustRightInd w:val="0"/>
      <w:spacing w:after="0" w:line="240" w:lineRule="auto"/>
    </w:pPr>
    <w:rPr>
      <w:rFonts w:ascii="Verdana" w:eastAsia="Times New Roman" w:hAnsi="Verdana" w:cs="Verdana"/>
      <w:color w:val="000000"/>
      <w:sz w:val="24"/>
      <w:szCs w:val="24"/>
      <w:lang w:eastAsia="en-GB"/>
    </w:rPr>
  </w:style>
  <w:style w:type="character" w:customStyle="1" w:styleId="apple-converted-space">
    <w:name w:val="apple-converted-space"/>
    <w:rsid w:val="004522F8"/>
  </w:style>
  <w:style w:type="table" w:styleId="TableGrid">
    <w:name w:val="Table Grid"/>
    <w:basedOn w:val="TableNormal"/>
    <w:rsid w:val="004522F8"/>
    <w:pPr>
      <w:spacing w:after="0" w:line="240" w:lineRule="auto"/>
    </w:pPr>
    <w:rPr>
      <w:rFonts w:ascii="Times New Roman" w:eastAsia="Times New Roman" w:hAnsi="Times New Roman" w:cs="Times New Roman"/>
      <w:sz w:val="20"/>
      <w:szCs w:val="20"/>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uiPriority w:val="59"/>
    <w:rsid w:val="004522F8"/>
    <w:pPr>
      <w:widowControl w:val="0"/>
      <w:spacing w:after="0" w:line="240" w:lineRule="auto"/>
    </w:pPr>
    <w:rPr>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uiPriority w:val="59"/>
    <w:rsid w:val="004522F8"/>
    <w:pPr>
      <w:widowControl w:val="0"/>
      <w:spacing w:after="0" w:line="240" w:lineRule="auto"/>
    </w:pPr>
    <w:rPr>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1">
    <w:name w:val="Style1"/>
    <w:uiPriority w:val="99"/>
    <w:rsid w:val="004522F8"/>
    <w:pPr>
      <w:numPr>
        <w:numId w:val="13"/>
      </w:numPr>
    </w:pPr>
  </w:style>
  <w:style w:type="numbering" w:customStyle="1" w:styleId="Style2">
    <w:name w:val="Style2"/>
    <w:uiPriority w:val="99"/>
    <w:rsid w:val="004522F8"/>
    <w:pPr>
      <w:numPr>
        <w:numId w:val="14"/>
      </w:numPr>
    </w:pPr>
  </w:style>
  <w:style w:type="character" w:styleId="PlaceholderText">
    <w:name w:val="Placeholder Text"/>
    <w:basedOn w:val="DefaultParagraphFont"/>
    <w:uiPriority w:val="99"/>
    <w:semiHidden/>
    <w:rsid w:val="00385ED0"/>
    <w:rPr>
      <w:color w:val="808080"/>
    </w:rPr>
  </w:style>
  <w:style w:type="paragraph" w:styleId="BalloonText">
    <w:name w:val="Balloon Text"/>
    <w:basedOn w:val="Normal"/>
    <w:link w:val="BalloonTextChar"/>
    <w:uiPriority w:val="99"/>
    <w:semiHidden/>
    <w:unhideWhenUsed/>
    <w:rsid w:val="00EC588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C5881"/>
    <w:rPr>
      <w:rFonts w:ascii="Segoe UI" w:hAnsi="Segoe UI" w:cs="Segoe UI"/>
      <w:sz w:val="18"/>
      <w:szCs w:val="18"/>
      <w:lang w:val="en-US"/>
    </w:rPr>
  </w:style>
  <w:style w:type="character" w:styleId="UnresolvedMention">
    <w:name w:val="Unresolved Mention"/>
    <w:basedOn w:val="DefaultParagraphFont"/>
    <w:uiPriority w:val="99"/>
    <w:semiHidden/>
    <w:unhideWhenUsed/>
    <w:rsid w:val="00FE568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1483005">
      <w:bodyDiv w:val="1"/>
      <w:marLeft w:val="0"/>
      <w:marRight w:val="0"/>
      <w:marTop w:val="0"/>
      <w:marBottom w:val="0"/>
      <w:divBdr>
        <w:top w:val="none" w:sz="0" w:space="0" w:color="auto"/>
        <w:left w:val="none" w:sz="0" w:space="0" w:color="auto"/>
        <w:bottom w:val="none" w:sz="0" w:space="0" w:color="auto"/>
        <w:right w:val="none" w:sz="0" w:space="0" w:color="auto"/>
      </w:divBdr>
    </w:div>
    <w:div w:id="255091765">
      <w:bodyDiv w:val="1"/>
      <w:marLeft w:val="0"/>
      <w:marRight w:val="0"/>
      <w:marTop w:val="0"/>
      <w:marBottom w:val="0"/>
      <w:divBdr>
        <w:top w:val="none" w:sz="0" w:space="0" w:color="auto"/>
        <w:left w:val="none" w:sz="0" w:space="0" w:color="auto"/>
        <w:bottom w:val="none" w:sz="0" w:space="0" w:color="auto"/>
        <w:right w:val="none" w:sz="0" w:space="0" w:color="auto"/>
      </w:divBdr>
    </w:div>
    <w:div w:id="456414448">
      <w:bodyDiv w:val="1"/>
      <w:marLeft w:val="0"/>
      <w:marRight w:val="0"/>
      <w:marTop w:val="0"/>
      <w:marBottom w:val="0"/>
      <w:divBdr>
        <w:top w:val="none" w:sz="0" w:space="0" w:color="auto"/>
        <w:left w:val="none" w:sz="0" w:space="0" w:color="auto"/>
        <w:bottom w:val="none" w:sz="0" w:space="0" w:color="auto"/>
        <w:right w:val="none" w:sz="0" w:space="0" w:color="auto"/>
      </w:divBdr>
    </w:div>
    <w:div w:id="638339416">
      <w:bodyDiv w:val="1"/>
      <w:marLeft w:val="0"/>
      <w:marRight w:val="0"/>
      <w:marTop w:val="0"/>
      <w:marBottom w:val="0"/>
      <w:divBdr>
        <w:top w:val="none" w:sz="0" w:space="0" w:color="auto"/>
        <w:left w:val="none" w:sz="0" w:space="0" w:color="auto"/>
        <w:bottom w:val="none" w:sz="0" w:space="0" w:color="auto"/>
        <w:right w:val="none" w:sz="0" w:space="0" w:color="auto"/>
      </w:divBdr>
    </w:div>
    <w:div w:id="643512695">
      <w:bodyDiv w:val="1"/>
      <w:marLeft w:val="0"/>
      <w:marRight w:val="0"/>
      <w:marTop w:val="0"/>
      <w:marBottom w:val="0"/>
      <w:divBdr>
        <w:top w:val="none" w:sz="0" w:space="0" w:color="auto"/>
        <w:left w:val="none" w:sz="0" w:space="0" w:color="auto"/>
        <w:bottom w:val="none" w:sz="0" w:space="0" w:color="auto"/>
        <w:right w:val="none" w:sz="0" w:space="0" w:color="auto"/>
      </w:divBdr>
    </w:div>
    <w:div w:id="685600739">
      <w:bodyDiv w:val="1"/>
      <w:marLeft w:val="0"/>
      <w:marRight w:val="0"/>
      <w:marTop w:val="0"/>
      <w:marBottom w:val="0"/>
      <w:divBdr>
        <w:top w:val="none" w:sz="0" w:space="0" w:color="auto"/>
        <w:left w:val="none" w:sz="0" w:space="0" w:color="auto"/>
        <w:bottom w:val="none" w:sz="0" w:space="0" w:color="auto"/>
        <w:right w:val="none" w:sz="0" w:space="0" w:color="auto"/>
      </w:divBdr>
    </w:div>
    <w:div w:id="884949250">
      <w:bodyDiv w:val="1"/>
      <w:marLeft w:val="0"/>
      <w:marRight w:val="0"/>
      <w:marTop w:val="0"/>
      <w:marBottom w:val="0"/>
      <w:divBdr>
        <w:top w:val="none" w:sz="0" w:space="0" w:color="auto"/>
        <w:left w:val="none" w:sz="0" w:space="0" w:color="auto"/>
        <w:bottom w:val="none" w:sz="0" w:space="0" w:color="auto"/>
        <w:right w:val="none" w:sz="0" w:space="0" w:color="auto"/>
      </w:divBdr>
    </w:div>
    <w:div w:id="933392225">
      <w:bodyDiv w:val="1"/>
      <w:marLeft w:val="0"/>
      <w:marRight w:val="0"/>
      <w:marTop w:val="0"/>
      <w:marBottom w:val="0"/>
      <w:divBdr>
        <w:top w:val="none" w:sz="0" w:space="0" w:color="auto"/>
        <w:left w:val="none" w:sz="0" w:space="0" w:color="auto"/>
        <w:bottom w:val="none" w:sz="0" w:space="0" w:color="auto"/>
        <w:right w:val="none" w:sz="0" w:space="0" w:color="auto"/>
      </w:divBdr>
    </w:div>
    <w:div w:id="1001931743">
      <w:bodyDiv w:val="1"/>
      <w:marLeft w:val="0"/>
      <w:marRight w:val="0"/>
      <w:marTop w:val="0"/>
      <w:marBottom w:val="0"/>
      <w:divBdr>
        <w:top w:val="none" w:sz="0" w:space="0" w:color="auto"/>
        <w:left w:val="none" w:sz="0" w:space="0" w:color="auto"/>
        <w:bottom w:val="none" w:sz="0" w:space="0" w:color="auto"/>
        <w:right w:val="none" w:sz="0" w:space="0" w:color="auto"/>
      </w:divBdr>
    </w:div>
    <w:div w:id="1446732946">
      <w:bodyDiv w:val="1"/>
      <w:marLeft w:val="0"/>
      <w:marRight w:val="0"/>
      <w:marTop w:val="0"/>
      <w:marBottom w:val="0"/>
      <w:divBdr>
        <w:top w:val="none" w:sz="0" w:space="0" w:color="auto"/>
        <w:left w:val="none" w:sz="0" w:space="0" w:color="auto"/>
        <w:bottom w:val="none" w:sz="0" w:space="0" w:color="auto"/>
        <w:right w:val="none" w:sz="0" w:space="0" w:color="auto"/>
      </w:divBdr>
    </w:div>
    <w:div w:id="1511681538">
      <w:bodyDiv w:val="1"/>
      <w:marLeft w:val="0"/>
      <w:marRight w:val="0"/>
      <w:marTop w:val="0"/>
      <w:marBottom w:val="0"/>
      <w:divBdr>
        <w:top w:val="none" w:sz="0" w:space="0" w:color="auto"/>
        <w:left w:val="none" w:sz="0" w:space="0" w:color="auto"/>
        <w:bottom w:val="none" w:sz="0" w:space="0" w:color="auto"/>
        <w:right w:val="none" w:sz="0" w:space="0" w:color="auto"/>
      </w:divBdr>
    </w:div>
    <w:div w:id="1585794188">
      <w:bodyDiv w:val="1"/>
      <w:marLeft w:val="0"/>
      <w:marRight w:val="0"/>
      <w:marTop w:val="0"/>
      <w:marBottom w:val="0"/>
      <w:divBdr>
        <w:top w:val="none" w:sz="0" w:space="0" w:color="auto"/>
        <w:left w:val="none" w:sz="0" w:space="0" w:color="auto"/>
        <w:bottom w:val="none" w:sz="0" w:space="0" w:color="auto"/>
        <w:right w:val="none" w:sz="0" w:space="0" w:color="auto"/>
      </w:divBdr>
    </w:div>
    <w:div w:id="1707488390">
      <w:bodyDiv w:val="1"/>
      <w:marLeft w:val="0"/>
      <w:marRight w:val="0"/>
      <w:marTop w:val="0"/>
      <w:marBottom w:val="0"/>
      <w:divBdr>
        <w:top w:val="none" w:sz="0" w:space="0" w:color="auto"/>
        <w:left w:val="none" w:sz="0" w:space="0" w:color="auto"/>
        <w:bottom w:val="none" w:sz="0" w:space="0" w:color="auto"/>
        <w:right w:val="none" w:sz="0" w:space="0" w:color="auto"/>
      </w:divBdr>
    </w:div>
    <w:div w:id="21411499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supplier-cyber-protection.service.gov.uk/help/scp/completesaq" TargetMode="External"/><Relationship Id="rId18" Type="http://schemas.openxmlformats.org/officeDocument/2006/relationships/hyperlink" Target="https://assets.publishing.service.gov.uk/government/uploads/system/uploads/attachment_data/file/710891/2018_May_Contractual_process.pdf" TargetMode="External"/><Relationship Id="rId26" Type="http://schemas.openxmlformats.org/officeDocument/2006/relationships/hyperlink" Target="https://www.gov.uk/government/publications/mod-contracting-purchasing-and-finance-e-procurement-system" TargetMode="External"/><Relationship Id="rId39" Type="http://schemas.openxmlformats.org/officeDocument/2006/relationships/image" Target="media/image3.png"/><Relationship Id="rId3" Type="http://schemas.openxmlformats.org/officeDocument/2006/relationships/customXml" Target="../customXml/item3.xml"/><Relationship Id="rId21" Type="http://schemas.openxmlformats.org/officeDocument/2006/relationships/hyperlink" Target="http://www.promptpaymentcode.org.uk/" TargetMode="External"/><Relationship Id="rId34" Type="http://schemas.openxmlformats.org/officeDocument/2006/relationships/hyperlink" Target="mailto:DESLCSLS-OpsFormsandPubs@mod.uk" TargetMode="External"/><Relationship Id="rId42" Type="http://schemas.openxmlformats.org/officeDocument/2006/relationships/image" Target="media/image40.png"/><Relationship Id="rId47" Type="http://schemas.openxmlformats.org/officeDocument/2006/relationships/glossaryDocument" Target="glossary/document.xml"/><Relationship Id="rId7" Type="http://schemas.openxmlformats.org/officeDocument/2006/relationships/settings" Target="settings.xml"/><Relationship Id="rId12" Type="http://schemas.openxmlformats.org/officeDocument/2006/relationships/hyperlink" Target="mailto:employerrelations@rfca.mod.uk" TargetMode="External"/><Relationship Id="rId17" Type="http://schemas.openxmlformats.org/officeDocument/2006/relationships/hyperlink" Target="https://eur-lex.europa.eu/legal-content/EN/TXT/?uri=celex%3A32010R0744" TargetMode="External"/><Relationship Id="rId25" Type="http://schemas.openxmlformats.org/officeDocument/2006/relationships/hyperlink" Target="https://www.gov.uk/government/government-efficiency-transparency-and-accountability" TargetMode="External"/><Relationship Id="rId33" Type="http://schemas.openxmlformats.org/officeDocument/2006/relationships/hyperlink" Target="https://www.dstan.mod.uk/" TargetMode="External"/><Relationship Id="rId38" Type="http://schemas.openxmlformats.org/officeDocument/2006/relationships/image" Target="media/image20.png"/><Relationship Id="rId46"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eur-lex.europa.eu/legal-content/EN/TXT/?uri=celex%3A32010R0744" TargetMode="External"/><Relationship Id="rId20" Type="http://schemas.openxmlformats.org/officeDocument/2006/relationships/hyperlink" Target="https://eur-lex.europa.eu/legal-content/EN/TXT/?uri=CELEX:32003H0361" TargetMode="External"/><Relationship Id="rId29" Type="http://schemas.openxmlformats.org/officeDocument/2006/relationships/footer" Target="footer1.xml"/><Relationship Id="rId41" Type="http://schemas.openxmlformats.org/officeDocument/2006/relationships/image" Target="media/image4.png"/><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yperlink" Target="https://www.gov.uk/government/government-efficiency-transparency-and-accountability" TargetMode="External"/><Relationship Id="rId32" Type="http://schemas.openxmlformats.org/officeDocument/2006/relationships/hyperlink" Target="http://dstan.uwh.diif.r.mil.uk/" TargetMode="External"/><Relationship Id="rId37" Type="http://schemas.openxmlformats.org/officeDocument/2006/relationships/image" Target="media/image2.png"/><Relationship Id="rId40" Type="http://schemas.openxmlformats.org/officeDocument/2006/relationships/image" Target="media/image30.png"/><Relationship Id="rId45" Type="http://schemas.openxmlformats.org/officeDocument/2006/relationships/hyperlink" Target="https://www.gov.uk/government/publications/procurement-policy-note-816-standard-selection-questionnaire-sq-template" TargetMode="External"/><Relationship Id="rId5" Type="http://schemas.openxmlformats.org/officeDocument/2006/relationships/numbering" Target="numbering.xml"/><Relationship Id="rId15" Type="http://schemas.openxmlformats.org/officeDocument/2006/relationships/hyperlink" Target="https://assets.publishing.service.gov.uk/government/uploads/system/uploads/attachment_data/file/718566/20180203_Cyber_Industry_Buyer_and_Supplier_Guide_v2_1.pdf" TargetMode="External"/><Relationship Id="rId23" Type="http://schemas.openxmlformats.org/officeDocument/2006/relationships/hyperlink" Target="https://www.contracts.mod.uk/feed/" TargetMode="External"/><Relationship Id="rId28" Type="http://schemas.openxmlformats.org/officeDocument/2006/relationships/header" Target="header1.xml"/><Relationship Id="rId36" Type="http://schemas.openxmlformats.org/officeDocument/2006/relationships/hyperlink" Target="mailto:DESTECH-QSEPEnv-HSISMulti@mod.gov.uk" TargetMode="External"/><Relationship Id="rId10" Type="http://schemas.openxmlformats.org/officeDocument/2006/relationships/endnotes" Target="endnotes.xml"/><Relationship Id="rId19" Type="http://schemas.openxmlformats.org/officeDocument/2006/relationships/hyperlink" Target="https://www.gov.uk/government/publications/security-policy-framework" TargetMode="External"/><Relationship Id="rId31" Type="http://schemas.openxmlformats.org/officeDocument/2006/relationships/hyperlink" Target="https://www.gov.uk/government/organisations/ministry-of-defence/about/procurement" TargetMode="External"/><Relationship Id="rId44" Type="http://schemas.openxmlformats.org/officeDocument/2006/relationships/image" Target="media/image50.pn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supplier-cyber-protection.service.gov.uk/organisation/register" TargetMode="External"/><Relationship Id="rId22" Type="http://schemas.openxmlformats.org/officeDocument/2006/relationships/hyperlink" Target="https://www.gov.uk/government/organisations/ministry-of-defence/about/procurement" TargetMode="External"/><Relationship Id="rId27" Type="http://schemas.openxmlformats.org/officeDocument/2006/relationships/hyperlink" Target="mailto:william.alexander723@mod.gov.uk" TargetMode="External"/><Relationship Id="rId30" Type="http://schemas.openxmlformats.org/officeDocument/2006/relationships/hyperlink" Target="mailto:DSALand-MovTpt-DGHSIS@mod.uk" TargetMode="External"/><Relationship Id="rId35" Type="http://schemas.openxmlformats.org/officeDocument/2006/relationships/hyperlink" Target="https://www.aof.mod.uk/aofcontent/tactical/toolkit/index.htm" TargetMode="External"/><Relationship Id="rId43" Type="http://schemas.openxmlformats.org/officeDocument/2006/relationships/image" Target="media/image5.png"/><Relationship Id="rId48"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2B0286B969C44231BD4BF9F38A75DFDF"/>
        <w:category>
          <w:name w:val="General"/>
          <w:gallery w:val="placeholder"/>
        </w:category>
        <w:types>
          <w:type w:val="bbPlcHdr"/>
        </w:types>
        <w:behaviors>
          <w:behavior w:val="content"/>
        </w:behaviors>
        <w:guid w:val="{EFA751D3-DBD0-4A9B-AF7F-95073E3C599E}"/>
      </w:docPartPr>
      <w:docPartBody>
        <w:p w:rsidR="007C6F45" w:rsidRDefault="007C6F45">
          <w:r w:rsidRPr="00005265">
            <w:rPr>
              <w:rStyle w:val="PlaceholderText"/>
            </w:rPr>
            <w:t>[Manager]</w:t>
          </w:r>
        </w:p>
      </w:docPartBody>
    </w:docPart>
    <w:docPart>
      <w:docPartPr>
        <w:name w:val="5F86FA580CAE4251BEC803C24CAE5FA3"/>
        <w:category>
          <w:name w:val="General"/>
          <w:gallery w:val="placeholder"/>
        </w:category>
        <w:types>
          <w:type w:val="bbPlcHdr"/>
        </w:types>
        <w:behaviors>
          <w:behavior w:val="content"/>
        </w:behaviors>
        <w:guid w:val="{934CB7E6-527F-4BCC-B7E0-83D960C552D9}"/>
      </w:docPartPr>
      <w:docPartBody>
        <w:p w:rsidR="007C6F45" w:rsidRDefault="007C6F45">
          <w:r w:rsidRPr="00005265">
            <w:rPr>
              <w:rStyle w:val="PlaceholderText"/>
            </w:rPr>
            <w:t>[Company E-mail]</w:t>
          </w:r>
        </w:p>
      </w:docPartBody>
    </w:docPart>
    <w:docPart>
      <w:docPartPr>
        <w:name w:val="EAA11302A9F24792B31049BC50B97BA9"/>
        <w:category>
          <w:name w:val="General"/>
          <w:gallery w:val="placeholder"/>
        </w:category>
        <w:types>
          <w:type w:val="bbPlcHdr"/>
        </w:types>
        <w:behaviors>
          <w:behavior w:val="content"/>
        </w:behaviors>
        <w:guid w:val="{E6E235D5-F43A-44D8-B4A0-8EC1C37BB544}"/>
      </w:docPartPr>
      <w:docPartBody>
        <w:p w:rsidR="007C6F45" w:rsidRDefault="007C6F45">
          <w:r w:rsidRPr="00005265">
            <w:rPr>
              <w:rStyle w:val="PlaceholderText"/>
            </w:rPr>
            <w:t>[Company Phone]</w:t>
          </w:r>
        </w:p>
      </w:docPartBody>
    </w:docPart>
    <w:docPart>
      <w:docPartPr>
        <w:name w:val="DBB119A30B984A7BB332CD7099BBFFA0"/>
        <w:category>
          <w:name w:val="General"/>
          <w:gallery w:val="placeholder"/>
        </w:category>
        <w:types>
          <w:type w:val="bbPlcHdr"/>
        </w:types>
        <w:behaviors>
          <w:behavior w:val="content"/>
        </w:behaviors>
        <w:guid w:val="{CC0140BA-24CA-41C1-9A3A-59A487C17645}"/>
      </w:docPartPr>
      <w:docPartBody>
        <w:p w:rsidR="006502C0" w:rsidRDefault="007C6F45">
          <w:r w:rsidRPr="00005265">
            <w:rPr>
              <w:rStyle w:val="PlaceholderText"/>
            </w:rPr>
            <w:t>[Abstract]</w:t>
          </w:r>
        </w:p>
      </w:docPartBody>
    </w:docPart>
    <w:docPart>
      <w:docPartPr>
        <w:name w:val="BB0F24F238E54A69A2C76A72F910023A"/>
        <w:category>
          <w:name w:val="General"/>
          <w:gallery w:val="placeholder"/>
        </w:category>
        <w:types>
          <w:type w:val="bbPlcHdr"/>
        </w:types>
        <w:behaviors>
          <w:behavior w:val="content"/>
        </w:behaviors>
        <w:guid w:val="{7CAFAA84-5D58-45A7-A956-7C09235535D2}"/>
      </w:docPartPr>
      <w:docPartBody>
        <w:p w:rsidR="006502C0" w:rsidRDefault="007C6F45">
          <w:r w:rsidRPr="00005265">
            <w:rPr>
              <w:rStyle w:val="PlaceholderText"/>
            </w:rPr>
            <w:t>[Subject]</w:t>
          </w:r>
        </w:p>
      </w:docPartBody>
    </w:docPart>
    <w:docPart>
      <w:docPartPr>
        <w:name w:val="0DCB7A9B486741868E99B76071D8462D"/>
        <w:category>
          <w:name w:val="General"/>
          <w:gallery w:val="placeholder"/>
        </w:category>
        <w:types>
          <w:type w:val="bbPlcHdr"/>
        </w:types>
        <w:behaviors>
          <w:behavior w:val="content"/>
        </w:behaviors>
        <w:guid w:val="{5E3C539A-4151-49ED-B657-F289DC161A16}"/>
      </w:docPartPr>
      <w:docPartBody>
        <w:p w:rsidR="006502C0" w:rsidRDefault="007C6F45">
          <w:r w:rsidRPr="00005265">
            <w:rPr>
              <w:rStyle w:val="PlaceholderText"/>
            </w:rPr>
            <w:t>[Title]</w:t>
          </w:r>
        </w:p>
      </w:docPartBody>
    </w:docPart>
    <w:docPart>
      <w:docPartPr>
        <w:name w:val="9463E37AF38946F6987725EA9641F012"/>
        <w:category>
          <w:name w:val="General"/>
          <w:gallery w:val="placeholder"/>
        </w:category>
        <w:types>
          <w:type w:val="bbPlcHdr"/>
        </w:types>
        <w:behaviors>
          <w:behavior w:val="content"/>
        </w:behaviors>
        <w:guid w:val="{01CDF7F6-9398-4541-9DE6-BFC943E557F3}"/>
      </w:docPartPr>
      <w:docPartBody>
        <w:p w:rsidR="006502C0" w:rsidRDefault="007C6F45">
          <w:r w:rsidRPr="00005265">
            <w:rPr>
              <w:rStyle w:val="PlaceholderText"/>
            </w:rPr>
            <w:t>[Subject]</w:t>
          </w:r>
        </w:p>
      </w:docPartBody>
    </w:docPart>
    <w:docPart>
      <w:docPartPr>
        <w:name w:val="BF0F928FD5C3466FA754FBCBDC75BFA7"/>
        <w:category>
          <w:name w:val="General"/>
          <w:gallery w:val="placeholder"/>
        </w:category>
        <w:types>
          <w:type w:val="bbPlcHdr"/>
        </w:types>
        <w:behaviors>
          <w:behavior w:val="content"/>
        </w:behaviors>
        <w:guid w:val="{321164CA-58B4-4E43-9195-ED000B8A6E9E}"/>
      </w:docPartPr>
      <w:docPartBody>
        <w:p w:rsidR="006502C0" w:rsidRDefault="007C6F45">
          <w:r w:rsidRPr="00005265">
            <w:rPr>
              <w:rStyle w:val="PlaceholderText"/>
            </w:rPr>
            <w:t>[Manager]</w:t>
          </w:r>
        </w:p>
      </w:docPartBody>
    </w:docPart>
    <w:docPart>
      <w:docPartPr>
        <w:name w:val="18E2EB05675043E29F4AA058B83D7751"/>
        <w:category>
          <w:name w:val="General"/>
          <w:gallery w:val="placeholder"/>
        </w:category>
        <w:types>
          <w:type w:val="bbPlcHdr"/>
        </w:types>
        <w:behaviors>
          <w:behavior w:val="content"/>
        </w:behaviors>
        <w:guid w:val="{26429693-467D-4C2E-9D10-8622E41A221A}"/>
      </w:docPartPr>
      <w:docPartBody>
        <w:p w:rsidR="006502C0" w:rsidRDefault="007C6F45">
          <w:r w:rsidRPr="00005265">
            <w:rPr>
              <w:rStyle w:val="PlaceholderText"/>
            </w:rPr>
            <w:t>[Company E-mail]</w:t>
          </w:r>
        </w:p>
      </w:docPartBody>
    </w:docPart>
    <w:docPart>
      <w:docPartPr>
        <w:name w:val="C778FFC000AE4C00B69D2BABF84DF7F9"/>
        <w:category>
          <w:name w:val="General"/>
          <w:gallery w:val="placeholder"/>
        </w:category>
        <w:types>
          <w:type w:val="bbPlcHdr"/>
        </w:types>
        <w:behaviors>
          <w:behavior w:val="content"/>
        </w:behaviors>
        <w:guid w:val="{781ED93E-DEE4-409B-8347-3B0D135A4D63}"/>
      </w:docPartPr>
      <w:docPartBody>
        <w:p w:rsidR="006502C0" w:rsidRDefault="007C6F45">
          <w:r w:rsidRPr="00005265">
            <w:rPr>
              <w:rStyle w:val="PlaceholderText"/>
            </w:rPr>
            <w:t>[Company Phone]</w:t>
          </w:r>
        </w:p>
      </w:docPartBody>
    </w:docPart>
    <w:docPart>
      <w:docPartPr>
        <w:name w:val="B3496AC72DBF45719A4D786F08D6B735"/>
        <w:category>
          <w:name w:val="General"/>
          <w:gallery w:val="placeholder"/>
        </w:category>
        <w:types>
          <w:type w:val="bbPlcHdr"/>
        </w:types>
        <w:behaviors>
          <w:behavior w:val="content"/>
        </w:behaviors>
        <w:guid w:val="{00AE8B98-9A9F-4C83-9D48-2B74AA1ECDA5}"/>
      </w:docPartPr>
      <w:docPartBody>
        <w:p w:rsidR="006502C0" w:rsidRDefault="007C6F45">
          <w:r w:rsidRPr="00005265">
            <w:rPr>
              <w:rStyle w:val="PlaceholderText"/>
            </w:rPr>
            <w:t>[Title]</w:t>
          </w:r>
        </w:p>
      </w:docPartBody>
    </w:docPart>
    <w:docPart>
      <w:docPartPr>
        <w:name w:val="6A6E5AA1206A46DBAF93379447358B3B"/>
        <w:category>
          <w:name w:val="General"/>
          <w:gallery w:val="placeholder"/>
        </w:category>
        <w:types>
          <w:type w:val="bbPlcHdr"/>
        </w:types>
        <w:behaviors>
          <w:behavior w:val="content"/>
        </w:behaviors>
        <w:guid w:val="{2E5A8DE6-7473-464A-8749-8DF2C621D998}"/>
      </w:docPartPr>
      <w:docPartBody>
        <w:p w:rsidR="006502C0" w:rsidRDefault="007C6F45">
          <w:r w:rsidRPr="00005265">
            <w:rPr>
              <w:rStyle w:val="PlaceholderText"/>
            </w:rPr>
            <w:t>[Manager]</w:t>
          </w:r>
        </w:p>
      </w:docPartBody>
    </w:docPart>
    <w:docPart>
      <w:docPartPr>
        <w:name w:val="97B31ACB7EEB442E8323A2FD729A2B16"/>
        <w:category>
          <w:name w:val="General"/>
          <w:gallery w:val="placeholder"/>
        </w:category>
        <w:types>
          <w:type w:val="bbPlcHdr"/>
        </w:types>
        <w:behaviors>
          <w:behavior w:val="content"/>
        </w:behaviors>
        <w:guid w:val="{CAC532B9-D22C-44B9-8D50-83196DA5072B}"/>
      </w:docPartPr>
      <w:docPartBody>
        <w:p w:rsidR="006078F7" w:rsidRDefault="006078F7" w:rsidP="006078F7">
          <w:pPr>
            <w:pStyle w:val="97B31ACB7EEB442E8323A2FD729A2B16"/>
          </w:pPr>
          <w:r w:rsidRPr="00005265">
            <w:rPr>
              <w:rStyle w:val="PlaceholderText"/>
            </w:rPr>
            <w:t>[Manager]</w:t>
          </w:r>
        </w:p>
      </w:docPartBody>
    </w:docPart>
    <w:docPart>
      <w:docPartPr>
        <w:name w:val="8C7555E5CDAA42AFB3DD7D550C3EE1F2"/>
        <w:category>
          <w:name w:val="General"/>
          <w:gallery w:val="placeholder"/>
        </w:category>
        <w:types>
          <w:type w:val="bbPlcHdr"/>
        </w:types>
        <w:behaviors>
          <w:behavior w:val="content"/>
        </w:behaviors>
        <w:guid w:val="{E02ABFB9-5E81-433A-8A64-BD7FB431BCB4}"/>
      </w:docPartPr>
      <w:docPartBody>
        <w:p w:rsidR="00D6028D" w:rsidRDefault="00D6028D" w:rsidP="00D6028D">
          <w:pPr>
            <w:pStyle w:val="8C7555E5CDAA42AFB3DD7D550C3EE1F2"/>
          </w:pPr>
          <w:r>
            <w:rPr>
              <w:rStyle w:val="PlaceholderText"/>
            </w:rPr>
            <w:t>[Subject]</w:t>
          </w:r>
        </w:p>
      </w:docPartBody>
    </w:docPart>
    <w:docPart>
      <w:docPartPr>
        <w:name w:val="D758096B42E3473A84BD278537EE25BE"/>
        <w:category>
          <w:name w:val="General"/>
          <w:gallery w:val="placeholder"/>
        </w:category>
        <w:types>
          <w:type w:val="bbPlcHdr"/>
        </w:types>
        <w:behaviors>
          <w:behavior w:val="content"/>
        </w:behaviors>
        <w:guid w:val="{8E96B730-422E-4431-95E3-DAABEE223B48}"/>
      </w:docPartPr>
      <w:docPartBody>
        <w:p w:rsidR="00DB39C0" w:rsidRDefault="00D6028D" w:rsidP="00D6028D">
          <w:pPr>
            <w:pStyle w:val="D758096B42E3473A84BD278537EE25BE"/>
          </w:pPr>
          <w:r>
            <w:rPr>
              <w:rStyle w:val="PlaceholderText"/>
            </w:rPr>
            <w:t>[Title]</w:t>
          </w:r>
        </w:p>
      </w:docPartBody>
    </w:docPart>
    <w:docPart>
      <w:docPartPr>
        <w:name w:val="78FC8EC773D4471286D4BDEC010DDB0F"/>
        <w:category>
          <w:name w:val="General"/>
          <w:gallery w:val="placeholder"/>
        </w:category>
        <w:types>
          <w:type w:val="bbPlcHdr"/>
        </w:types>
        <w:behaviors>
          <w:behavior w:val="content"/>
        </w:behaviors>
        <w:guid w:val="{85FFCC26-9086-4437-B4EF-F77BFB64FC55}"/>
      </w:docPartPr>
      <w:docPartBody>
        <w:p w:rsidR="00DB39C0" w:rsidRDefault="00D6028D" w:rsidP="00D6028D">
          <w:pPr>
            <w:pStyle w:val="78FC8EC773D4471286D4BDEC010DDB0F"/>
          </w:pPr>
          <w:r>
            <w:rPr>
              <w:rStyle w:val="PlaceholderText"/>
            </w:rPr>
            <w:t>[Subject]</w:t>
          </w:r>
        </w:p>
      </w:docPartBody>
    </w:docPart>
    <w:docPart>
      <w:docPartPr>
        <w:name w:val="B1B2DFA263164117852B67F1BD37CB7E"/>
        <w:category>
          <w:name w:val="General"/>
          <w:gallery w:val="placeholder"/>
        </w:category>
        <w:types>
          <w:type w:val="bbPlcHdr"/>
        </w:types>
        <w:behaviors>
          <w:behavior w:val="content"/>
        </w:behaviors>
        <w:guid w:val="{58585465-AD63-4FEF-B08A-08CBC6328B8B}"/>
      </w:docPartPr>
      <w:docPartBody>
        <w:p w:rsidR="00CD24C9" w:rsidRDefault="00CD24C9" w:rsidP="00CD24C9">
          <w:pPr>
            <w:pStyle w:val="B1B2DFA263164117852B67F1BD37CB7E"/>
          </w:pPr>
          <w:r w:rsidRPr="00005265">
            <w:rPr>
              <w:rStyle w:val="PlaceholderText"/>
            </w:rPr>
            <w:t>[Title]</w:t>
          </w:r>
        </w:p>
      </w:docPartBody>
    </w:docPart>
    <w:docPart>
      <w:docPartPr>
        <w:name w:val="E752ABFC8EBB41CAABE017A860279076"/>
        <w:category>
          <w:name w:val="General"/>
          <w:gallery w:val="placeholder"/>
        </w:category>
        <w:types>
          <w:type w:val="bbPlcHdr"/>
        </w:types>
        <w:behaviors>
          <w:behavior w:val="content"/>
        </w:behaviors>
        <w:guid w:val="{165CE5F8-E594-4FA9-8CFC-739235481D57}"/>
      </w:docPartPr>
      <w:docPartBody>
        <w:p w:rsidR="00FD5D74" w:rsidRDefault="006B6DB0" w:rsidP="006B6DB0">
          <w:pPr>
            <w:pStyle w:val="E752ABFC8EBB41CAABE017A860279076"/>
          </w:pPr>
          <w:r w:rsidRPr="00005265">
            <w:rPr>
              <w:rStyle w:val="PlaceholderText"/>
            </w:rPr>
            <w:t>[Title]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pitch w:val="variable"/>
    <w:sig w:usb0="E10022FF" w:usb1="C000E47F" w:usb2="00000029" w:usb3="00000000" w:csb0="000001DF" w:csb1="00000000"/>
  </w:font>
  <w:font w:name="PMingLiU">
    <w:altName w:val="新細明體"/>
    <w:panose1 w:val="02020500000000000000"/>
    <w:charset w:val="88"/>
    <w:family w:val="roman"/>
    <w:pitch w:val="variable"/>
    <w:sig w:usb0="A00002FF" w:usb1="28CFFCFA" w:usb2="00000016" w:usb3="00000000" w:csb0="00100001" w:csb1="00000000"/>
  </w:font>
  <w:font w:name="Wingdings 2">
    <w:panose1 w:val="05020102010507070707"/>
    <w:charset w:val="02"/>
    <w:family w:val="roman"/>
    <w:pitch w:val="variable"/>
    <w:sig w:usb0="00000000" w:usb1="10000000" w:usb2="00000000" w:usb3="00000000" w:csb0="80000000"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C6F45"/>
    <w:rsid w:val="0006308B"/>
    <w:rsid w:val="001932B5"/>
    <w:rsid w:val="00203E56"/>
    <w:rsid w:val="00375701"/>
    <w:rsid w:val="003E2B1C"/>
    <w:rsid w:val="0055474C"/>
    <w:rsid w:val="006078F7"/>
    <w:rsid w:val="006205A5"/>
    <w:rsid w:val="006502C0"/>
    <w:rsid w:val="006B6DB0"/>
    <w:rsid w:val="007C6F45"/>
    <w:rsid w:val="00904A5C"/>
    <w:rsid w:val="00923CF6"/>
    <w:rsid w:val="00CD24C9"/>
    <w:rsid w:val="00D25E3F"/>
    <w:rsid w:val="00D6028D"/>
    <w:rsid w:val="00DB39C0"/>
    <w:rsid w:val="00E50905"/>
    <w:rsid w:val="00FD5D7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6B6DB0"/>
  </w:style>
  <w:style w:type="paragraph" w:customStyle="1" w:styleId="97B31ACB7EEB442E8323A2FD729A2B16">
    <w:name w:val="97B31ACB7EEB442E8323A2FD729A2B16"/>
    <w:rsid w:val="006078F7"/>
  </w:style>
  <w:style w:type="paragraph" w:customStyle="1" w:styleId="8C7555E5CDAA42AFB3DD7D550C3EE1F2">
    <w:name w:val="8C7555E5CDAA42AFB3DD7D550C3EE1F2"/>
    <w:rsid w:val="00D6028D"/>
  </w:style>
  <w:style w:type="paragraph" w:customStyle="1" w:styleId="D758096B42E3473A84BD278537EE25BE">
    <w:name w:val="D758096B42E3473A84BD278537EE25BE"/>
    <w:rsid w:val="00D6028D"/>
  </w:style>
  <w:style w:type="paragraph" w:customStyle="1" w:styleId="78FC8EC773D4471286D4BDEC010DDB0F">
    <w:name w:val="78FC8EC773D4471286D4BDEC010DDB0F"/>
    <w:rsid w:val="00D6028D"/>
  </w:style>
  <w:style w:type="paragraph" w:customStyle="1" w:styleId="B1B2DFA263164117852B67F1BD37CB7E">
    <w:name w:val="B1B2DFA263164117852B67F1BD37CB7E"/>
    <w:rsid w:val="00CD24C9"/>
  </w:style>
  <w:style w:type="paragraph" w:customStyle="1" w:styleId="E752ABFC8EBB41CAABE017A860279076">
    <w:name w:val="E752ABFC8EBB41CAABE017A860279076"/>
    <w:rsid w:val="006B6DB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overPageProperties xmlns="http://schemas.microsoft.com/office/2006/coverPageProps">
  <PublishDate/>
  <Abstract>2 December 2020</Abstract>
  <CompanyAddress/>
  <CompanyPhone>03001552535</CompanyPhone>
  <CompanyFax/>
  <CompanyEmail>eliot.murton100@mod.gov.uk</CompanyEmail>
</CoverPage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6AE263FD69873B4DA06D836B8378CFD9" ma:contentTypeVersion="4" ma:contentTypeDescription="Create a new document." ma:contentTypeScope="" ma:versionID="b5be8dc05735c75ffbca5b1b422eb76a">
  <xsd:schema xmlns:xsd="http://www.w3.org/2001/XMLSchema" xmlns:xs="http://www.w3.org/2001/XMLSchema" xmlns:p="http://schemas.microsoft.com/office/2006/metadata/properties" xmlns:ns2="4d15bf3f-73fe-43db-b7a5-4a6474d9962f" targetNamespace="http://schemas.microsoft.com/office/2006/metadata/properties" ma:root="true" ma:fieldsID="f5b06c362f0c9247fe38e1a4c77e208e" ns2:_="">
    <xsd:import namespace="4d15bf3f-73fe-43db-b7a5-4a6474d9962f"/>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d15bf3f-73fe-43db-b7a5-4a6474d9962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DC24817A-CEBC-4C87-94CA-B35080D3B995}">
  <ds:schemaRefs>
    <ds:schemaRef ds:uri="http://schemas.microsoft.com/sharepoint/v3/contenttype/forms"/>
  </ds:schemaRefs>
</ds:datastoreItem>
</file>

<file path=customXml/itemProps3.xml><?xml version="1.0" encoding="utf-8"?>
<ds:datastoreItem xmlns:ds="http://schemas.openxmlformats.org/officeDocument/2006/customXml" ds:itemID="{1E84AD83-F97A-4950-8DB6-FA672A1AF23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d15bf3f-73fe-43db-b7a5-4a6474d9962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FB2BFCA-19F8-43BB-848E-02C39868DA53}">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534</TotalTime>
  <Pages>60</Pages>
  <Words>18425</Words>
  <Characters>105023</Characters>
  <Application>Microsoft Office Word</Application>
  <DocSecurity>0</DocSecurity>
  <Lines>875</Lines>
  <Paragraphs>246</Paragraphs>
  <ScaleCrop>false</ScaleCrop>
  <HeadingPairs>
    <vt:vector size="2" baseType="variant">
      <vt:variant>
        <vt:lpstr>Title</vt:lpstr>
      </vt:variant>
      <vt:variant>
        <vt:i4>1</vt:i4>
      </vt:variant>
    </vt:vector>
  </HeadingPairs>
  <TitlesOfParts>
    <vt:vector size="1" baseType="lpstr">
      <vt:lpstr>Autonomous Surface Vessel</vt:lpstr>
    </vt:vector>
  </TitlesOfParts>
  <Manager>Eliot Murton</Manager>
  <Company/>
  <LinksUpToDate>false</LinksUpToDate>
  <CharactersWithSpaces>123202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Autonomous Surface Vessel</dc:title>
  <dc:subject>701314401</dc:subject>
  <dc:creator>Culshaw, Lee D (Navy Comrcl-Comrcl Mngr 1)</dc:creator>
  <cp:keywords/>
  <dc:description/>
  <cp:lastModifiedBy>Murton, Eliot D (NAVY COMRCL-Comrcl Officer 12)</cp:lastModifiedBy>
  <cp:revision>52</cp:revision>
  <dcterms:created xsi:type="dcterms:W3CDTF">2020-04-17T09:42:00Z</dcterms:created>
  <dcterms:modified xsi:type="dcterms:W3CDTF">2020-12-03T12:46:00Z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0x0101006AE263FD69873B4DA06D836B8378CFD9</vt:lpwstr>
  </property>
</Properties>
</file>