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4680" w14:textId="36981F53" w:rsidR="007208F1" w:rsidRDefault="00AC1924">
      <w:pPr>
        <w:spacing w:after="0" w:line="259" w:lineRule="auto"/>
        <w:rPr>
          <w:rFonts w:ascii="Arial" w:eastAsia="Arial" w:hAnsi="Arial" w:cs="Arial"/>
          <w:b/>
          <w:sz w:val="36"/>
          <w:szCs w:val="36"/>
        </w:rPr>
      </w:pPr>
      <w:r>
        <w:rPr>
          <w:rFonts w:ascii="Arial" w:eastAsia="Arial" w:hAnsi="Arial" w:cs="Arial"/>
          <w:b/>
          <w:sz w:val="36"/>
          <w:szCs w:val="36"/>
        </w:rPr>
        <w:t>DPS Schedule 6 (Order Form and Order Schedules)</w:t>
      </w:r>
    </w:p>
    <w:p w14:paraId="3C3180AE" w14:textId="77777777" w:rsidR="007208F1" w:rsidRDefault="007208F1">
      <w:pPr>
        <w:spacing w:after="0" w:line="259" w:lineRule="auto"/>
        <w:rPr>
          <w:rFonts w:ascii="Arial" w:eastAsia="Arial" w:hAnsi="Arial" w:cs="Arial"/>
          <w:b/>
          <w:sz w:val="36"/>
          <w:szCs w:val="36"/>
        </w:rPr>
      </w:pPr>
    </w:p>
    <w:p w14:paraId="5222676E" w14:textId="77777777" w:rsidR="007208F1" w:rsidRDefault="00AC192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CE6C719" w14:textId="77777777" w:rsidR="007208F1" w:rsidRDefault="007208F1">
      <w:pPr>
        <w:spacing w:after="0" w:line="259" w:lineRule="auto"/>
        <w:rPr>
          <w:rFonts w:ascii="Arial" w:eastAsia="Arial" w:hAnsi="Arial" w:cs="Arial"/>
          <w:b/>
          <w:sz w:val="24"/>
          <w:szCs w:val="24"/>
        </w:rPr>
      </w:pPr>
    </w:p>
    <w:p w14:paraId="0C70BF49" w14:textId="77777777" w:rsidR="007208F1" w:rsidRDefault="007208F1">
      <w:pPr>
        <w:spacing w:after="0" w:line="259" w:lineRule="auto"/>
        <w:rPr>
          <w:rFonts w:ascii="Arial" w:eastAsia="Arial" w:hAnsi="Arial" w:cs="Arial"/>
          <w:b/>
          <w:sz w:val="24"/>
          <w:szCs w:val="24"/>
        </w:rPr>
      </w:pPr>
    </w:p>
    <w:p w14:paraId="5C6705A5" w14:textId="57AD2605" w:rsidR="007208F1" w:rsidRPr="00AD1FB7" w:rsidRDefault="00AC1924">
      <w:pPr>
        <w:spacing w:after="0" w:line="259" w:lineRule="auto"/>
        <w:rPr>
          <w:rFonts w:ascii="Arial" w:eastAsia="Arial" w:hAnsi="Arial" w:cs="Arial"/>
          <w:b/>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AD1FB7" w:rsidRPr="00537748">
        <w:rPr>
          <w:rFonts w:ascii="Arial" w:hAnsi="Arial" w:cs="Arial"/>
          <w:b/>
          <w:color w:val="181818"/>
          <w:sz w:val="24"/>
          <w:szCs w:val="24"/>
          <w:shd w:val="clear" w:color="auto" w:fill="FFFFFF"/>
        </w:rPr>
        <w:t>CCZZ24A07</w:t>
      </w:r>
    </w:p>
    <w:p w14:paraId="775078A2" w14:textId="77777777" w:rsidR="007208F1" w:rsidRPr="00C9279E" w:rsidRDefault="007208F1">
      <w:pPr>
        <w:spacing w:after="0" w:line="259" w:lineRule="auto"/>
        <w:rPr>
          <w:rFonts w:ascii="Arial" w:eastAsia="Arial" w:hAnsi="Arial" w:cs="Arial"/>
          <w:sz w:val="24"/>
          <w:szCs w:val="24"/>
          <w:highlight w:val="cyan"/>
        </w:rPr>
      </w:pPr>
    </w:p>
    <w:p w14:paraId="6530DC0E" w14:textId="1C5F5C5F" w:rsidR="007208F1" w:rsidRPr="00E05127" w:rsidRDefault="00AC1924">
      <w:pPr>
        <w:spacing w:after="0" w:line="259" w:lineRule="auto"/>
        <w:rPr>
          <w:rFonts w:ascii="Arial" w:eastAsia="Arial" w:hAnsi="Arial" w:cs="Arial"/>
          <w:b/>
          <w:sz w:val="24"/>
          <w:szCs w:val="24"/>
        </w:rPr>
      </w:pPr>
      <w:r w:rsidRPr="00E05127">
        <w:rPr>
          <w:rFonts w:ascii="Arial" w:eastAsia="Arial" w:hAnsi="Arial" w:cs="Arial"/>
          <w:sz w:val="24"/>
          <w:szCs w:val="24"/>
        </w:rPr>
        <w:t>THE BUYER:</w:t>
      </w:r>
      <w:r w:rsidRPr="00E05127">
        <w:rPr>
          <w:rFonts w:ascii="Arial" w:eastAsia="Arial" w:hAnsi="Arial" w:cs="Arial"/>
          <w:sz w:val="24"/>
          <w:szCs w:val="24"/>
        </w:rPr>
        <w:tab/>
      </w:r>
      <w:r w:rsidRPr="00E05127">
        <w:rPr>
          <w:rFonts w:ascii="Arial" w:eastAsia="Arial" w:hAnsi="Arial" w:cs="Arial"/>
          <w:sz w:val="24"/>
          <w:szCs w:val="24"/>
        </w:rPr>
        <w:tab/>
      </w:r>
      <w:r w:rsidRPr="00E05127">
        <w:rPr>
          <w:rFonts w:ascii="Arial" w:eastAsia="Arial" w:hAnsi="Arial" w:cs="Arial"/>
          <w:sz w:val="24"/>
          <w:szCs w:val="24"/>
        </w:rPr>
        <w:tab/>
      </w:r>
      <w:r w:rsidR="00E05127">
        <w:rPr>
          <w:rFonts w:ascii="Arial" w:eastAsia="Arial" w:hAnsi="Arial" w:cs="Arial"/>
          <w:b/>
          <w:sz w:val="24"/>
          <w:szCs w:val="24"/>
        </w:rPr>
        <w:t>Cabinet Office</w:t>
      </w:r>
    </w:p>
    <w:p w14:paraId="1E76F302" w14:textId="77777777" w:rsidR="007208F1" w:rsidRPr="00E05127" w:rsidRDefault="00AC1924">
      <w:pPr>
        <w:spacing w:after="0" w:line="259" w:lineRule="auto"/>
        <w:rPr>
          <w:rFonts w:ascii="Arial" w:eastAsia="Arial" w:hAnsi="Arial" w:cs="Arial"/>
          <w:sz w:val="24"/>
          <w:szCs w:val="24"/>
        </w:rPr>
      </w:pPr>
      <w:r w:rsidRPr="00E05127">
        <w:rPr>
          <w:rFonts w:ascii="Arial" w:eastAsia="Arial" w:hAnsi="Arial" w:cs="Arial"/>
          <w:sz w:val="24"/>
          <w:szCs w:val="24"/>
        </w:rPr>
        <w:t xml:space="preserve"> </w:t>
      </w:r>
    </w:p>
    <w:p w14:paraId="516F7E92" w14:textId="77777777" w:rsidR="00E05127" w:rsidRDefault="00AC1924">
      <w:pPr>
        <w:spacing w:after="0" w:line="259" w:lineRule="auto"/>
        <w:rPr>
          <w:rFonts w:ascii="Arial" w:eastAsia="Arial" w:hAnsi="Arial" w:cs="Arial"/>
          <w:sz w:val="24"/>
          <w:szCs w:val="24"/>
        </w:rPr>
      </w:pPr>
      <w:r w:rsidRPr="00E05127">
        <w:rPr>
          <w:rFonts w:ascii="Arial" w:eastAsia="Arial" w:hAnsi="Arial" w:cs="Arial"/>
          <w:sz w:val="24"/>
          <w:szCs w:val="24"/>
        </w:rPr>
        <w:t>BUYER ADDRESS</w:t>
      </w:r>
      <w:r w:rsidRPr="00E05127">
        <w:rPr>
          <w:rFonts w:ascii="Arial" w:eastAsia="Arial" w:hAnsi="Arial" w:cs="Arial"/>
          <w:sz w:val="24"/>
          <w:szCs w:val="24"/>
        </w:rPr>
        <w:tab/>
      </w:r>
      <w:r w:rsidRPr="00E05127">
        <w:rPr>
          <w:rFonts w:ascii="Arial" w:eastAsia="Arial" w:hAnsi="Arial" w:cs="Arial"/>
          <w:sz w:val="24"/>
          <w:szCs w:val="24"/>
        </w:rPr>
        <w:tab/>
      </w:r>
      <w:r w:rsidRPr="00E05127">
        <w:rPr>
          <w:rFonts w:ascii="Arial" w:eastAsia="Arial" w:hAnsi="Arial" w:cs="Arial"/>
          <w:sz w:val="24"/>
          <w:szCs w:val="24"/>
        </w:rPr>
        <w:tab/>
      </w:r>
      <w:r w:rsidR="00E05127">
        <w:rPr>
          <w:rFonts w:ascii="Arial" w:eastAsia="Arial" w:hAnsi="Arial" w:cs="Arial"/>
          <w:sz w:val="24"/>
          <w:szCs w:val="24"/>
        </w:rPr>
        <w:t>70 Whitehall</w:t>
      </w:r>
    </w:p>
    <w:p w14:paraId="4B577C3F" w14:textId="77777777" w:rsidR="00E05127" w:rsidRDefault="00E05127">
      <w:pPr>
        <w:spacing w:after="0" w:line="259" w:lineRule="auto"/>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E05127">
        <w:rPr>
          <w:rFonts w:ascii="Arial" w:eastAsia="Arial" w:hAnsi="Arial" w:cs="Arial"/>
          <w:sz w:val="24"/>
          <w:szCs w:val="24"/>
        </w:rPr>
        <w:t xml:space="preserve">London </w:t>
      </w:r>
    </w:p>
    <w:p w14:paraId="5455591C" w14:textId="55F8F839" w:rsidR="007208F1" w:rsidRPr="00E05127" w:rsidRDefault="00E05127" w:rsidP="00E05127">
      <w:pPr>
        <w:spacing w:after="0" w:line="259" w:lineRule="auto"/>
        <w:ind w:left="2880" w:firstLine="720"/>
        <w:rPr>
          <w:rFonts w:ascii="Arial" w:eastAsia="Arial" w:hAnsi="Arial" w:cs="Arial"/>
          <w:sz w:val="24"/>
          <w:szCs w:val="24"/>
        </w:rPr>
      </w:pPr>
      <w:r w:rsidRPr="00E05127">
        <w:rPr>
          <w:rFonts w:ascii="Arial" w:eastAsia="Arial" w:hAnsi="Arial" w:cs="Arial"/>
          <w:sz w:val="24"/>
          <w:szCs w:val="24"/>
        </w:rPr>
        <w:t>SW1A 2AS</w:t>
      </w:r>
    </w:p>
    <w:p w14:paraId="694868A7" w14:textId="77777777" w:rsidR="007208F1" w:rsidRDefault="007208F1">
      <w:pPr>
        <w:spacing w:after="0" w:line="259" w:lineRule="auto"/>
        <w:rPr>
          <w:rFonts w:ascii="Arial" w:eastAsia="Arial" w:hAnsi="Arial" w:cs="Arial"/>
          <w:sz w:val="24"/>
          <w:szCs w:val="24"/>
        </w:rPr>
      </w:pPr>
    </w:p>
    <w:p w14:paraId="5F158FC4" w14:textId="083E6E3E" w:rsidR="00D5069B" w:rsidRDefault="00AC1924" w:rsidP="00D5069B">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02BC8">
        <w:rPr>
          <w:rFonts w:ascii="Arial" w:hAnsi="Arial" w:cs="Arial"/>
          <w:color w:val="000000"/>
        </w:rPr>
        <w:t>Alma Economics Limited</w:t>
      </w:r>
    </w:p>
    <w:p w14:paraId="19E3B493" w14:textId="4403C125" w:rsidR="007208F1" w:rsidRPr="00D5069B" w:rsidRDefault="00AC1924" w:rsidP="00D5069B">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 </w:t>
      </w:r>
    </w:p>
    <w:p w14:paraId="57C99AD5" w14:textId="2247FC30" w:rsidR="005A5C39" w:rsidRDefault="00AC1924">
      <w:pPr>
        <w:spacing w:line="240" w:lineRule="auto"/>
        <w:rPr>
          <w:rFonts w:ascii="Arial" w:hAnsi="Arial" w:cs="Arial"/>
          <w:color w:val="000000"/>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02BC8">
        <w:rPr>
          <w:rFonts w:ascii="Arial" w:hAnsi="Arial" w:cs="Arial"/>
          <w:color w:val="000000"/>
        </w:rPr>
        <w:t>43 Tanner Street, London. SE1 3PL</w:t>
      </w:r>
    </w:p>
    <w:p w14:paraId="5A426D57" w14:textId="2DF689B2" w:rsidR="007208F1" w:rsidRDefault="00AC1924">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802BC8">
        <w:rPr>
          <w:rFonts w:ascii="Arial" w:hAnsi="Arial" w:cs="Arial"/>
          <w:color w:val="000000"/>
        </w:rPr>
        <w:t>09391354</w:t>
      </w:r>
      <w:r w:rsidRPr="008703DF">
        <w:rPr>
          <w:rFonts w:ascii="Arial" w:eastAsia="Arial" w:hAnsi="Arial" w:cs="Arial"/>
          <w:sz w:val="24"/>
          <w:szCs w:val="24"/>
        </w:rPr>
        <w:t xml:space="preserve"> </w:t>
      </w:r>
      <w:r>
        <w:rPr>
          <w:rFonts w:ascii="Arial" w:eastAsia="Arial" w:hAnsi="Arial" w:cs="Arial"/>
          <w:b/>
          <w:sz w:val="24"/>
          <w:szCs w:val="24"/>
        </w:rPr>
        <w:t xml:space="preserve"> </w:t>
      </w:r>
    </w:p>
    <w:p w14:paraId="416986C9" w14:textId="48421552" w:rsidR="007208F1" w:rsidRDefault="00AC1924">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802BC8">
        <w:rPr>
          <w:rFonts w:ascii="Arial" w:hAnsi="Arial" w:cs="Arial"/>
          <w:color w:val="000000"/>
        </w:rPr>
        <w:t>220592770</w:t>
      </w:r>
      <w:bookmarkStart w:id="0" w:name="_GoBack"/>
      <w:bookmarkEnd w:id="0"/>
    </w:p>
    <w:p w14:paraId="0864A13E" w14:textId="539CC404" w:rsidR="007208F1" w:rsidRDefault="00AC1924">
      <w:pPr>
        <w:spacing w:line="240" w:lineRule="auto"/>
        <w:rPr>
          <w:rFonts w:ascii="Arial" w:eastAsia="Arial" w:hAnsi="Arial" w:cs="Arial"/>
          <w:b/>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w:t>
      </w:r>
      <w:r w:rsidR="005A5C39">
        <w:rPr>
          <w:rFonts w:ascii="Arial" w:hAnsi="Arial" w:cs="Arial"/>
          <w:color w:val="000000"/>
        </w:rPr>
        <w:t>Redacted under FOIA section 40, Personal Information</w:t>
      </w:r>
    </w:p>
    <w:p w14:paraId="498A9084" w14:textId="77777777" w:rsidR="007208F1" w:rsidRDefault="007208F1">
      <w:pPr>
        <w:spacing w:after="0" w:line="259" w:lineRule="auto"/>
        <w:rPr>
          <w:rFonts w:ascii="Arial" w:eastAsia="Arial" w:hAnsi="Arial" w:cs="Arial"/>
          <w:sz w:val="24"/>
          <w:szCs w:val="24"/>
        </w:rPr>
      </w:pPr>
    </w:p>
    <w:p w14:paraId="63D6FE61" w14:textId="77777777" w:rsidR="007208F1" w:rsidRDefault="00AC1924">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49E9B4B1" w14:textId="77777777" w:rsidR="007208F1" w:rsidRDefault="007208F1">
      <w:pPr>
        <w:spacing w:after="0" w:line="259" w:lineRule="auto"/>
        <w:rPr>
          <w:rFonts w:ascii="Arial" w:eastAsia="Arial" w:hAnsi="Arial" w:cs="Arial"/>
          <w:sz w:val="24"/>
          <w:szCs w:val="24"/>
        </w:rPr>
      </w:pPr>
    </w:p>
    <w:p w14:paraId="25C5C1E5" w14:textId="6A8DA71D" w:rsidR="007208F1" w:rsidRDefault="00AC1924">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Deliverables and dated</w:t>
      </w:r>
      <w:r w:rsidR="000A5760">
        <w:rPr>
          <w:rFonts w:ascii="Arial" w:eastAsia="Arial" w:hAnsi="Arial" w:cs="Arial"/>
          <w:sz w:val="24"/>
          <w:szCs w:val="24"/>
        </w:rPr>
        <w:t xml:space="preserve"> 01 July 2024.</w:t>
      </w:r>
    </w:p>
    <w:p w14:paraId="2EFA58EC" w14:textId="77777777" w:rsidR="00D5069B" w:rsidRDefault="00D5069B">
      <w:pPr>
        <w:spacing w:after="0" w:line="259" w:lineRule="auto"/>
        <w:jc w:val="both"/>
        <w:rPr>
          <w:rFonts w:ascii="Arial" w:eastAsia="Arial" w:hAnsi="Arial" w:cs="Arial"/>
          <w:sz w:val="24"/>
          <w:szCs w:val="24"/>
        </w:rPr>
      </w:pPr>
    </w:p>
    <w:p w14:paraId="383284BD" w14:textId="77777777" w:rsidR="00782CCD" w:rsidRDefault="00AC1924">
      <w:pPr>
        <w:spacing w:after="0" w:line="259" w:lineRule="auto"/>
        <w:jc w:val="both"/>
        <w:rPr>
          <w:rFonts w:ascii="Arial" w:eastAsia="Arial" w:hAnsi="Arial" w:cs="Arial"/>
          <w:sz w:val="24"/>
          <w:szCs w:val="24"/>
        </w:rPr>
      </w:pPr>
      <w:r>
        <w:rPr>
          <w:rFonts w:ascii="Arial" w:eastAsia="Arial" w:hAnsi="Arial" w:cs="Arial"/>
          <w:sz w:val="24"/>
          <w:szCs w:val="24"/>
        </w:rPr>
        <w:t>It’s issued under the DPS Contract with the reference number</w:t>
      </w:r>
      <w:r w:rsidR="00537748">
        <w:rPr>
          <w:rFonts w:ascii="Arial" w:eastAsia="Arial" w:hAnsi="Arial" w:cs="Arial"/>
          <w:sz w:val="24"/>
          <w:szCs w:val="24"/>
        </w:rPr>
        <w:t xml:space="preserve"> </w:t>
      </w:r>
      <w:r w:rsidR="00D5069B" w:rsidRPr="00782CCD">
        <w:rPr>
          <w:rFonts w:ascii="Arial" w:eastAsia="Arial" w:hAnsi="Arial" w:cs="Arial"/>
          <w:b/>
          <w:sz w:val="24"/>
          <w:szCs w:val="24"/>
        </w:rPr>
        <w:t>CCZZ24A07</w:t>
      </w:r>
      <w:r w:rsidR="00D5069B">
        <w:rPr>
          <w:rFonts w:ascii="Arial" w:eastAsia="Arial" w:hAnsi="Arial" w:cs="Arial"/>
          <w:sz w:val="24"/>
          <w:szCs w:val="24"/>
        </w:rPr>
        <w:t xml:space="preserve"> for the Provision of </w:t>
      </w:r>
      <w:r w:rsidR="00782CCD">
        <w:rPr>
          <w:rFonts w:ascii="Arial" w:eastAsia="Arial" w:hAnsi="Arial" w:cs="Arial"/>
          <w:sz w:val="24"/>
          <w:szCs w:val="24"/>
        </w:rPr>
        <w:t>a Systematic Review and Meta-Analysis on Effective Professional Learning Design (Government Skills, Project B) procurement.</w:t>
      </w:r>
    </w:p>
    <w:p w14:paraId="7E4D0E10" w14:textId="77777777" w:rsidR="00782CCD" w:rsidRDefault="00782CCD">
      <w:pPr>
        <w:spacing w:after="0" w:line="259" w:lineRule="auto"/>
        <w:jc w:val="both"/>
        <w:rPr>
          <w:rFonts w:ascii="Arial" w:eastAsia="Arial" w:hAnsi="Arial" w:cs="Arial"/>
          <w:sz w:val="24"/>
          <w:szCs w:val="24"/>
        </w:rPr>
      </w:pPr>
    </w:p>
    <w:p w14:paraId="0B00CA39" w14:textId="0E3FDC61" w:rsidR="007208F1" w:rsidRDefault="00AC192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42F626EA" w14:textId="77777777" w:rsidR="008703DF" w:rsidRDefault="008703DF">
      <w:pPr>
        <w:tabs>
          <w:tab w:val="left" w:pos="2257"/>
        </w:tabs>
        <w:spacing w:after="0" w:line="259" w:lineRule="auto"/>
        <w:ind w:left="2880" w:hanging="2880"/>
        <w:rPr>
          <w:rFonts w:ascii="Arial" w:eastAsia="Arial" w:hAnsi="Arial" w:cs="Arial"/>
          <w:sz w:val="24"/>
          <w:szCs w:val="24"/>
        </w:rPr>
      </w:pPr>
    </w:p>
    <w:p w14:paraId="328FA06E" w14:textId="77777777" w:rsidR="00522982" w:rsidRPr="008703DF" w:rsidRDefault="00522982" w:rsidP="00884460">
      <w:pPr>
        <w:pStyle w:val="ListParagraph"/>
        <w:numPr>
          <w:ilvl w:val="0"/>
          <w:numId w:val="8"/>
        </w:numPr>
        <w:tabs>
          <w:tab w:val="left" w:pos="2257"/>
        </w:tabs>
        <w:spacing w:after="0" w:line="259" w:lineRule="auto"/>
        <w:rPr>
          <w:rFonts w:ascii="Arial" w:eastAsia="Arial" w:hAnsi="Arial" w:cs="Arial"/>
          <w:sz w:val="24"/>
          <w:szCs w:val="24"/>
        </w:rPr>
      </w:pPr>
      <w:r w:rsidRPr="008703DF">
        <w:rPr>
          <w:rFonts w:ascii="Arial" w:hAnsi="Arial" w:cs="Arial"/>
          <w:sz w:val="24"/>
          <w:szCs w:val="24"/>
        </w:rPr>
        <w:t xml:space="preserve">Workplace training / skills development </w:t>
      </w:r>
    </w:p>
    <w:p w14:paraId="2D52150C" w14:textId="58E6F8B9" w:rsidR="00522982" w:rsidRPr="008703DF" w:rsidRDefault="00522982" w:rsidP="00884460">
      <w:pPr>
        <w:pStyle w:val="ListParagraph"/>
        <w:numPr>
          <w:ilvl w:val="0"/>
          <w:numId w:val="8"/>
        </w:numPr>
        <w:tabs>
          <w:tab w:val="left" w:pos="2257"/>
        </w:tabs>
        <w:spacing w:after="0" w:line="259" w:lineRule="auto"/>
        <w:rPr>
          <w:rFonts w:ascii="Arial" w:eastAsia="Arial" w:hAnsi="Arial" w:cs="Arial"/>
          <w:sz w:val="24"/>
          <w:szCs w:val="24"/>
        </w:rPr>
      </w:pPr>
      <w:r w:rsidRPr="008703DF">
        <w:rPr>
          <w:rFonts w:ascii="Arial" w:hAnsi="Arial" w:cs="Arial"/>
          <w:sz w:val="24"/>
          <w:szCs w:val="24"/>
        </w:rPr>
        <w:t>Civil service / Government / Parliamentary reform</w:t>
      </w:r>
      <w:r w:rsidRPr="008703DF" w:rsidDel="00522982">
        <w:rPr>
          <w:rFonts w:ascii="Arial" w:hAnsi="Arial" w:cs="Arial" w:hint="cs"/>
          <w:sz w:val="24"/>
          <w:szCs w:val="24"/>
        </w:rPr>
        <w:t xml:space="preserve"> </w:t>
      </w:r>
    </w:p>
    <w:p w14:paraId="0821D2EE" w14:textId="77777777" w:rsidR="00884460" w:rsidRPr="008703DF" w:rsidRDefault="001218EE" w:rsidP="00884460">
      <w:pPr>
        <w:pStyle w:val="ListParagraph"/>
        <w:numPr>
          <w:ilvl w:val="0"/>
          <w:numId w:val="8"/>
        </w:numPr>
        <w:tabs>
          <w:tab w:val="left" w:pos="2257"/>
        </w:tabs>
        <w:spacing w:after="0" w:line="259" w:lineRule="auto"/>
        <w:rPr>
          <w:rFonts w:ascii="Arial" w:eastAsia="Arial" w:hAnsi="Arial" w:cs="Arial"/>
          <w:sz w:val="24"/>
          <w:szCs w:val="24"/>
        </w:rPr>
      </w:pPr>
      <w:r w:rsidRPr="008703DF">
        <w:rPr>
          <w:rFonts w:ascii="Arial" w:hAnsi="Arial" w:cs="Arial" w:hint="cs"/>
          <w:sz w:val="24"/>
          <w:szCs w:val="24"/>
        </w:rPr>
        <w:t>Systematic review (SR)</w:t>
      </w:r>
    </w:p>
    <w:p w14:paraId="4D051F6A" w14:textId="77777777" w:rsidR="00377065" w:rsidRPr="008703DF" w:rsidRDefault="001218EE" w:rsidP="00377065">
      <w:pPr>
        <w:pStyle w:val="ListParagraph"/>
        <w:numPr>
          <w:ilvl w:val="0"/>
          <w:numId w:val="8"/>
        </w:numPr>
        <w:tabs>
          <w:tab w:val="left" w:pos="2257"/>
        </w:tabs>
        <w:spacing w:after="0" w:line="259" w:lineRule="auto"/>
        <w:rPr>
          <w:rFonts w:ascii="Arial" w:hAnsi="Arial" w:cs="Arial"/>
          <w:sz w:val="24"/>
          <w:szCs w:val="24"/>
        </w:rPr>
      </w:pPr>
      <w:r w:rsidRPr="008703DF">
        <w:rPr>
          <w:rFonts w:ascii="Arial" w:hAnsi="Arial" w:cs="Arial" w:hint="cs"/>
          <w:sz w:val="24"/>
          <w:szCs w:val="24"/>
        </w:rPr>
        <w:t>Meta-analysis</w:t>
      </w:r>
    </w:p>
    <w:p w14:paraId="6BCA3AAD" w14:textId="72B2B636" w:rsidR="00377065" w:rsidRPr="008703DF" w:rsidRDefault="00377065" w:rsidP="00377065">
      <w:pPr>
        <w:pStyle w:val="ListParagraph"/>
        <w:numPr>
          <w:ilvl w:val="0"/>
          <w:numId w:val="8"/>
        </w:numPr>
        <w:tabs>
          <w:tab w:val="left" w:pos="2257"/>
        </w:tabs>
        <w:spacing w:after="0" w:line="259" w:lineRule="auto"/>
        <w:rPr>
          <w:rFonts w:ascii="Arial" w:hAnsi="Arial" w:cs="Arial"/>
          <w:sz w:val="24"/>
          <w:szCs w:val="24"/>
        </w:rPr>
      </w:pPr>
      <w:r w:rsidRPr="008703DF">
        <w:rPr>
          <w:rFonts w:ascii="Arial" w:hAnsi="Arial" w:cs="Arial"/>
          <w:sz w:val="24"/>
          <w:szCs w:val="24"/>
        </w:rPr>
        <w:t>Econometric analysis</w:t>
      </w:r>
    </w:p>
    <w:p w14:paraId="6A0AB866" w14:textId="4839F682" w:rsidR="00377065" w:rsidRPr="008703DF" w:rsidRDefault="00377065" w:rsidP="00377065">
      <w:pPr>
        <w:pStyle w:val="ListParagraph"/>
        <w:numPr>
          <w:ilvl w:val="0"/>
          <w:numId w:val="8"/>
        </w:numPr>
        <w:tabs>
          <w:tab w:val="left" w:pos="2257"/>
        </w:tabs>
        <w:spacing w:after="0" w:line="259" w:lineRule="auto"/>
        <w:rPr>
          <w:rFonts w:ascii="Arial" w:eastAsia="Arial" w:hAnsi="Arial" w:cs="Arial"/>
          <w:sz w:val="24"/>
          <w:szCs w:val="24"/>
        </w:rPr>
      </w:pPr>
      <w:r w:rsidRPr="008703DF">
        <w:rPr>
          <w:rFonts w:ascii="Arial" w:hAnsi="Arial" w:cs="Arial"/>
          <w:sz w:val="24"/>
          <w:szCs w:val="24"/>
        </w:rPr>
        <w:t>Economics (appraisal and behavioural economics)</w:t>
      </w:r>
    </w:p>
    <w:p w14:paraId="09F92325" w14:textId="5C0940E0" w:rsidR="007208F1" w:rsidRPr="008703DF" w:rsidRDefault="00AC1924" w:rsidP="00884460">
      <w:pPr>
        <w:pStyle w:val="ListParagraph"/>
        <w:numPr>
          <w:ilvl w:val="0"/>
          <w:numId w:val="8"/>
        </w:numPr>
        <w:tabs>
          <w:tab w:val="left" w:pos="2257"/>
        </w:tabs>
        <w:spacing w:after="0" w:line="259" w:lineRule="auto"/>
        <w:rPr>
          <w:rFonts w:ascii="Arial" w:eastAsia="Arial" w:hAnsi="Arial" w:cs="Arial"/>
          <w:sz w:val="24"/>
          <w:szCs w:val="24"/>
        </w:rPr>
      </w:pPr>
      <w:r w:rsidRPr="008703DF">
        <w:rPr>
          <w:rFonts w:ascii="Arial" w:hAnsi="Arial" w:cs="Arial" w:hint="cs"/>
          <w:sz w:val="24"/>
          <w:szCs w:val="24"/>
        </w:rPr>
        <w:br w:type="page"/>
      </w:r>
    </w:p>
    <w:p w14:paraId="35C5EB21" w14:textId="77777777" w:rsidR="007208F1" w:rsidRDefault="00AC1924">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04DA1CAB" w14:textId="77777777" w:rsidR="007208F1" w:rsidRDefault="00AC1924">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3E8A9121" w14:textId="77777777" w:rsidR="007208F1" w:rsidRDefault="00AC192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64EE83FD" w14:textId="59B258D7" w:rsidR="007208F1" w:rsidRDefault="00AC192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F95AF4">
        <w:rPr>
          <w:rFonts w:ascii="Arial" w:eastAsia="Arial" w:hAnsi="Arial" w:cs="Arial"/>
          <w:color w:val="000000"/>
          <w:sz w:val="24"/>
          <w:szCs w:val="24"/>
        </w:rPr>
        <w:t xml:space="preserve"> RM6126 Research &amp; Insights</w:t>
      </w:r>
      <w:r>
        <w:rPr>
          <w:rFonts w:ascii="Arial" w:eastAsia="Arial" w:hAnsi="Arial" w:cs="Arial"/>
          <w:color w:val="000000"/>
          <w:sz w:val="24"/>
          <w:szCs w:val="24"/>
        </w:rPr>
        <w:t xml:space="preserve"> </w:t>
      </w:r>
    </w:p>
    <w:p w14:paraId="2D4A7B6B" w14:textId="02F88BDD" w:rsidR="007208F1" w:rsidRDefault="00AC192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p>
    <w:p w14:paraId="0F61E5F5" w14:textId="195F5253" w:rsidR="007208F1" w:rsidRPr="00884460" w:rsidRDefault="00AC1924" w:rsidP="00884460">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67A7255" w14:textId="77777777" w:rsidR="007208F1" w:rsidRDefault="007208F1">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280EBF7" w14:textId="773B6A87" w:rsidR="007208F1" w:rsidRDefault="00AC192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F95AF4" w:rsidRPr="00F95AF4">
        <w:rPr>
          <w:rFonts w:ascii="Arial" w:eastAsia="Arial" w:hAnsi="Arial" w:cs="Arial"/>
          <w:color w:val="000000"/>
          <w:sz w:val="24"/>
          <w:szCs w:val="24"/>
        </w:rPr>
        <w:t>RM6126 Research and Insights DPS, Lot 1: Research &amp; Insights</w:t>
      </w:r>
    </w:p>
    <w:p w14:paraId="3D72AA37" w14:textId="77777777" w:rsidR="00EC50F9" w:rsidRPr="00F95AF4" w:rsidRDefault="00EC50F9" w:rsidP="00EC50F9">
      <w:pPr>
        <w:pBdr>
          <w:top w:val="nil"/>
          <w:left w:val="nil"/>
          <w:bottom w:val="nil"/>
          <w:right w:val="nil"/>
          <w:between w:val="nil"/>
        </w:pBdr>
        <w:spacing w:after="0"/>
        <w:ind w:left="1080"/>
        <w:rPr>
          <w:rFonts w:ascii="Arial" w:eastAsia="Arial" w:hAnsi="Arial" w:cs="Arial"/>
          <w:color w:val="000000"/>
          <w:sz w:val="24"/>
          <w:szCs w:val="24"/>
        </w:rPr>
      </w:pPr>
    </w:p>
    <w:p w14:paraId="46E92857" w14:textId="1B6673BC" w:rsidR="007208F1" w:rsidRDefault="00AC192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w:t>
      </w:r>
      <w:r w:rsidR="00EC50F9">
        <w:rPr>
          <w:rFonts w:ascii="Arial" w:eastAsia="Arial" w:hAnsi="Arial" w:cs="Arial"/>
          <w:color w:val="000000"/>
          <w:sz w:val="24"/>
          <w:szCs w:val="24"/>
        </w:rPr>
        <w:t>1</w:t>
      </w:r>
      <w:r>
        <w:rPr>
          <w:rFonts w:ascii="Arial" w:eastAsia="Arial" w:hAnsi="Arial" w:cs="Arial"/>
          <w:color w:val="000000"/>
          <w:sz w:val="24"/>
          <w:szCs w:val="24"/>
        </w:rPr>
        <w:t xml:space="preserve"> (</w:t>
      </w:r>
      <w:r w:rsidR="00EC50F9">
        <w:rPr>
          <w:rFonts w:ascii="Arial" w:eastAsia="Arial" w:hAnsi="Arial" w:cs="Arial"/>
          <w:color w:val="000000"/>
          <w:sz w:val="24"/>
          <w:szCs w:val="24"/>
        </w:rPr>
        <w:t>Definitions and Interpretation</w:t>
      </w:r>
      <w:r>
        <w:rPr>
          <w:rFonts w:ascii="Arial" w:eastAsia="Arial" w:hAnsi="Arial" w:cs="Arial"/>
          <w:color w:val="000000"/>
          <w:sz w:val="24"/>
          <w:szCs w:val="24"/>
        </w:rPr>
        <w:t xml:space="preserve">) </w:t>
      </w:r>
    </w:p>
    <w:p w14:paraId="4DC975FB" w14:textId="1DF55DC1" w:rsidR="00EC50F9" w:rsidRDefault="00EC50F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2 (Variation Form)</w:t>
      </w:r>
    </w:p>
    <w:p w14:paraId="79BD61A0" w14:textId="77777777" w:rsidR="007208F1" w:rsidRDefault="00AC192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71573706" w14:textId="77777777" w:rsidR="007208F1" w:rsidRDefault="00AC192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9E6E3C8" w14:textId="2C98CFFE" w:rsidR="007208F1" w:rsidRPr="00C9279E" w:rsidRDefault="00AC192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9279E">
        <w:rPr>
          <w:rFonts w:ascii="Arial" w:eastAsia="Arial" w:hAnsi="Arial" w:cs="Arial"/>
          <w:color w:val="000000"/>
          <w:sz w:val="24"/>
          <w:szCs w:val="24"/>
        </w:rPr>
        <w:t>Joint Schedule 6 (Key Subcontractors)</w:t>
      </w:r>
      <w:r w:rsidRPr="00C9279E">
        <w:rPr>
          <w:rFonts w:ascii="Arial" w:eastAsia="Arial" w:hAnsi="Arial" w:cs="Arial"/>
          <w:color w:val="000000"/>
          <w:sz w:val="24"/>
          <w:szCs w:val="24"/>
        </w:rPr>
        <w:tab/>
      </w:r>
      <w:r w:rsidRPr="00C9279E">
        <w:rPr>
          <w:rFonts w:ascii="Arial" w:eastAsia="Arial" w:hAnsi="Arial" w:cs="Arial"/>
          <w:color w:val="000000"/>
          <w:sz w:val="24"/>
          <w:szCs w:val="24"/>
        </w:rPr>
        <w:tab/>
      </w:r>
      <w:r w:rsidRPr="00C9279E">
        <w:rPr>
          <w:rFonts w:ascii="Arial" w:eastAsia="Arial" w:hAnsi="Arial" w:cs="Arial"/>
          <w:color w:val="000000"/>
          <w:sz w:val="24"/>
          <w:szCs w:val="24"/>
        </w:rPr>
        <w:tab/>
      </w:r>
    </w:p>
    <w:p w14:paraId="2FA85BF9" w14:textId="77777777" w:rsidR="00EC50F9" w:rsidRDefault="00AC192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10 (Rectification Plan)</w:t>
      </w:r>
    </w:p>
    <w:p w14:paraId="0B5AA2E6" w14:textId="69733903" w:rsidR="007208F1" w:rsidRDefault="00EC50F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sidR="00AC1924">
        <w:rPr>
          <w:rFonts w:ascii="Arial" w:eastAsia="Arial" w:hAnsi="Arial" w:cs="Arial"/>
          <w:color w:val="000000"/>
          <w:sz w:val="24"/>
          <w:szCs w:val="24"/>
        </w:rPr>
        <w:t xml:space="preserve"> </w:t>
      </w:r>
      <w:r w:rsidR="00AC1924">
        <w:rPr>
          <w:rFonts w:ascii="Arial" w:eastAsia="Arial" w:hAnsi="Arial" w:cs="Arial"/>
          <w:color w:val="000000"/>
          <w:sz w:val="24"/>
          <w:szCs w:val="24"/>
        </w:rPr>
        <w:tab/>
      </w:r>
      <w:r w:rsidR="00AC1924">
        <w:rPr>
          <w:rFonts w:ascii="Arial" w:eastAsia="Arial" w:hAnsi="Arial" w:cs="Arial"/>
          <w:color w:val="000000"/>
          <w:sz w:val="24"/>
          <w:szCs w:val="24"/>
        </w:rPr>
        <w:tab/>
      </w:r>
      <w:r w:rsidR="00AC1924">
        <w:rPr>
          <w:rFonts w:ascii="Arial" w:eastAsia="Arial" w:hAnsi="Arial" w:cs="Arial"/>
          <w:color w:val="000000"/>
          <w:sz w:val="24"/>
          <w:szCs w:val="24"/>
        </w:rPr>
        <w:tab/>
      </w:r>
    </w:p>
    <w:p w14:paraId="2BA3C91C" w14:textId="32226238" w:rsidR="007208F1" w:rsidRDefault="00AC1924" w:rsidP="00EC50F9">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p>
    <w:p w14:paraId="50C7C6E4" w14:textId="7B9D8832" w:rsidR="00D03A2C" w:rsidRPr="00782CCD" w:rsidRDefault="00AC1924" w:rsidP="00782CC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Order Schedules for</w:t>
      </w:r>
      <w:r w:rsidR="00782CCD">
        <w:rPr>
          <w:rFonts w:ascii="Arial" w:eastAsia="Arial" w:hAnsi="Arial" w:cs="Arial"/>
          <w:color w:val="000000"/>
          <w:sz w:val="24"/>
          <w:szCs w:val="24"/>
        </w:rPr>
        <w:t xml:space="preserve"> </w:t>
      </w:r>
      <w:r w:rsidR="00782CCD" w:rsidRPr="00F95AF4">
        <w:rPr>
          <w:rFonts w:ascii="Arial" w:eastAsia="Arial" w:hAnsi="Arial" w:cs="Arial"/>
          <w:color w:val="000000"/>
          <w:sz w:val="24"/>
          <w:szCs w:val="24"/>
        </w:rPr>
        <w:t>RM6126 Research and Insights DPS, Lot 1: Research &amp; Insights</w:t>
      </w:r>
      <w:r w:rsidRPr="00782CCD">
        <w:rPr>
          <w:rFonts w:ascii="Arial" w:eastAsia="Arial" w:hAnsi="Arial" w:cs="Arial"/>
          <w:color w:val="000000"/>
          <w:sz w:val="24"/>
          <w:szCs w:val="24"/>
        </w:rPr>
        <w:tab/>
      </w:r>
    </w:p>
    <w:p w14:paraId="4566F2AA" w14:textId="7D701AF9" w:rsidR="007208F1" w:rsidRDefault="00AC1924" w:rsidP="00D03A2C">
      <w:pPr>
        <w:pBdr>
          <w:top w:val="nil"/>
          <w:left w:val="nil"/>
          <w:bottom w:val="nil"/>
          <w:right w:val="nil"/>
          <w:between w:val="nil"/>
        </w:pBdr>
        <w:spacing w:after="0"/>
        <w:ind w:left="108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19784624" w14:textId="77777777" w:rsidR="007208F1" w:rsidRDefault="00AC192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2839068A" w14:textId="255F5988" w:rsidR="007208F1" w:rsidRDefault="00AC192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55FA6D07" w14:textId="045F065B" w:rsidR="00D26E9D" w:rsidRDefault="00D26E9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4 (Order Tender)</w:t>
      </w:r>
    </w:p>
    <w:p w14:paraId="4C837181" w14:textId="3A5DFD5A" w:rsidR="00EC50F9" w:rsidRDefault="00EC50F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5 (Pricing Details)</w:t>
      </w:r>
    </w:p>
    <w:p w14:paraId="3644C182" w14:textId="457D0E37" w:rsidR="00D03A2C" w:rsidRDefault="00AC192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9279E">
        <w:rPr>
          <w:rFonts w:ascii="Arial" w:eastAsia="Arial" w:hAnsi="Arial" w:cs="Arial"/>
          <w:color w:val="000000"/>
          <w:sz w:val="24"/>
          <w:szCs w:val="24"/>
        </w:rPr>
        <w:t>Order Schedule 7 (Key Supplier Staff)</w:t>
      </w:r>
      <w:r w:rsidRPr="00C9279E">
        <w:rPr>
          <w:rFonts w:ascii="Arial" w:eastAsia="Arial" w:hAnsi="Arial" w:cs="Arial"/>
          <w:color w:val="000000"/>
          <w:sz w:val="24"/>
          <w:szCs w:val="24"/>
        </w:rPr>
        <w:tab/>
      </w:r>
    </w:p>
    <w:p w14:paraId="32D2B130" w14:textId="77777777" w:rsidR="00D03A2C" w:rsidRDefault="00D03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8 (Business Continuity and Disaster Recovery)</w:t>
      </w:r>
      <w:r w:rsidR="00AC1924" w:rsidRPr="00C9279E">
        <w:rPr>
          <w:rFonts w:ascii="Arial" w:eastAsia="Arial" w:hAnsi="Arial" w:cs="Arial"/>
          <w:color w:val="000000"/>
          <w:sz w:val="24"/>
          <w:szCs w:val="24"/>
        </w:rPr>
        <w:tab/>
        <w:t xml:space="preserve"> </w:t>
      </w:r>
    </w:p>
    <w:p w14:paraId="5F6E0758" w14:textId="14C38A2E" w:rsidR="00D03A2C" w:rsidRDefault="00D03A2C" w:rsidP="00D03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9 (Security)</w:t>
      </w:r>
      <w:r w:rsidR="00AC1924" w:rsidRPr="00C9279E">
        <w:rPr>
          <w:rFonts w:ascii="Arial" w:eastAsia="Arial" w:hAnsi="Arial" w:cs="Arial"/>
          <w:color w:val="000000"/>
          <w:sz w:val="24"/>
          <w:szCs w:val="24"/>
        </w:rPr>
        <w:tab/>
      </w:r>
    </w:p>
    <w:p w14:paraId="3BA13BA2" w14:textId="667B11D5" w:rsidR="007208F1" w:rsidRPr="00C9279E" w:rsidRDefault="00AC192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9279E">
        <w:rPr>
          <w:rFonts w:ascii="Arial" w:eastAsia="Arial" w:hAnsi="Arial" w:cs="Arial"/>
          <w:color w:val="000000"/>
          <w:sz w:val="24"/>
          <w:szCs w:val="24"/>
        </w:rPr>
        <w:t xml:space="preserve">Order Schedule 15 (Order Contract Management) </w:t>
      </w:r>
      <w:r w:rsidRPr="00C9279E">
        <w:rPr>
          <w:rFonts w:ascii="Arial" w:eastAsia="Arial" w:hAnsi="Arial" w:cs="Arial"/>
          <w:color w:val="000000"/>
          <w:sz w:val="24"/>
          <w:szCs w:val="24"/>
        </w:rPr>
        <w:tab/>
      </w:r>
      <w:r w:rsidRPr="00C9279E">
        <w:rPr>
          <w:rFonts w:ascii="Arial" w:eastAsia="Arial" w:hAnsi="Arial" w:cs="Arial"/>
          <w:color w:val="000000"/>
          <w:sz w:val="24"/>
          <w:szCs w:val="24"/>
        </w:rPr>
        <w:tab/>
        <w:t xml:space="preserve"> </w:t>
      </w:r>
    </w:p>
    <w:p w14:paraId="14A63AA9" w14:textId="22BB2963" w:rsidR="007208F1" w:rsidRPr="00C9279E" w:rsidRDefault="00AC192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9279E">
        <w:rPr>
          <w:rFonts w:ascii="Arial" w:eastAsia="Arial" w:hAnsi="Arial" w:cs="Arial"/>
          <w:color w:val="000000"/>
          <w:sz w:val="24"/>
          <w:szCs w:val="24"/>
        </w:rPr>
        <w:t>Order Schedule 20 (Order Specification)</w:t>
      </w:r>
      <w:r w:rsidRPr="00C9279E">
        <w:rPr>
          <w:rFonts w:ascii="Arial" w:eastAsia="Arial" w:hAnsi="Arial" w:cs="Arial"/>
          <w:color w:val="000000"/>
          <w:sz w:val="24"/>
          <w:szCs w:val="24"/>
        </w:rPr>
        <w:tab/>
      </w:r>
      <w:r w:rsidRPr="00C9279E">
        <w:rPr>
          <w:rFonts w:ascii="Arial" w:eastAsia="Arial" w:hAnsi="Arial" w:cs="Arial"/>
          <w:color w:val="000000"/>
          <w:sz w:val="24"/>
          <w:szCs w:val="24"/>
        </w:rPr>
        <w:tab/>
      </w:r>
      <w:r w:rsidRPr="00C9279E">
        <w:rPr>
          <w:rFonts w:ascii="Arial" w:eastAsia="Arial" w:hAnsi="Arial" w:cs="Arial"/>
          <w:color w:val="000000"/>
          <w:sz w:val="24"/>
          <w:szCs w:val="24"/>
        </w:rPr>
        <w:tab/>
        <w:t xml:space="preserve"> </w:t>
      </w:r>
    </w:p>
    <w:p w14:paraId="5C781153" w14:textId="77777777" w:rsidR="00C9279E" w:rsidRDefault="00C9279E" w:rsidP="00C9279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4FAB9E8A" w14:textId="77777777" w:rsidR="007208F1" w:rsidRDefault="00AC192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05EDF59E" w14:textId="7D724F76" w:rsidR="007208F1" w:rsidRDefault="00AC192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D26E9D">
        <w:rPr>
          <w:rFonts w:ascii="Arial" w:eastAsia="Arial" w:hAnsi="Arial" w:cs="Arial"/>
          <w:color w:val="000000"/>
          <w:sz w:val="24"/>
          <w:szCs w:val="24"/>
        </w:rPr>
        <w:t xml:space="preserve"> RM6126 Research and Insights DPS.</w:t>
      </w:r>
    </w:p>
    <w:p w14:paraId="002A6B3B" w14:textId="77777777" w:rsidR="007208F1" w:rsidRDefault="007208F1">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6605E25" w14:textId="77777777" w:rsidR="007208F1" w:rsidRDefault="00AC192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6A08959F" w14:textId="77777777" w:rsidR="007208F1" w:rsidRDefault="007208F1">
      <w:pPr>
        <w:tabs>
          <w:tab w:val="left" w:pos="2257"/>
        </w:tabs>
        <w:spacing w:after="0" w:line="259" w:lineRule="auto"/>
        <w:rPr>
          <w:rFonts w:ascii="Arial" w:eastAsia="Arial" w:hAnsi="Arial" w:cs="Arial"/>
          <w:sz w:val="24"/>
          <w:szCs w:val="24"/>
        </w:rPr>
      </w:pPr>
    </w:p>
    <w:p w14:paraId="6660D771" w14:textId="77777777" w:rsidR="007208F1" w:rsidRDefault="00AC1924">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2C35EC5C" w14:textId="77777777" w:rsidR="007208F1" w:rsidRDefault="00AC1924">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442F80F7" w14:textId="0F0DB875" w:rsidR="001218EE" w:rsidRDefault="001218EE" w:rsidP="001218EE">
      <w:pPr>
        <w:pStyle w:val="NormalWeb"/>
        <w:numPr>
          <w:ilvl w:val="0"/>
          <w:numId w:val="7"/>
        </w:numPr>
        <w:spacing w:before="0" w:beforeAutospacing="0" w:after="0" w:afterAutospacing="0"/>
        <w:ind w:left="360"/>
        <w:textAlignment w:val="baseline"/>
        <w:rPr>
          <w:rFonts w:ascii="Arial" w:hAnsi="Arial" w:cs="Arial"/>
          <w:color w:val="000000"/>
        </w:rPr>
      </w:pPr>
      <w:r>
        <w:rPr>
          <w:rFonts w:ascii="Arial" w:hAnsi="Arial" w:cs="Arial"/>
          <w:color w:val="000000"/>
        </w:rPr>
        <w:t xml:space="preserve">Due to conflict of interest and the requirement for an independent taxonomy of effective learning design features, </w:t>
      </w:r>
      <w:r>
        <w:rPr>
          <w:rFonts w:ascii="Arial" w:hAnsi="Arial" w:cs="Arial"/>
          <w:b/>
          <w:bCs/>
          <w:color w:val="000000"/>
        </w:rPr>
        <w:t xml:space="preserve">the supplier appointed to deliver this </w:t>
      </w:r>
      <w:r>
        <w:rPr>
          <w:rFonts w:ascii="Arial" w:hAnsi="Arial" w:cs="Arial"/>
          <w:b/>
          <w:bCs/>
          <w:color w:val="000000"/>
        </w:rPr>
        <w:lastRenderedPageBreak/>
        <w:t>project (B) will not be eligible to bid as a Prime Supplier to LF2.0</w:t>
      </w:r>
      <w:r>
        <w:rPr>
          <w:rFonts w:ascii="Arial" w:hAnsi="Arial" w:cs="Arial"/>
          <w:color w:val="000000"/>
        </w:rPr>
        <w:t xml:space="preserve"> (please see </w:t>
      </w:r>
      <w:hyperlink r:id="rId8" w:history="1">
        <w:r>
          <w:rPr>
            <w:rStyle w:val="Hyperlink"/>
            <w:rFonts w:ascii="Arial" w:hAnsi="Arial" w:cs="Arial"/>
            <w:color w:val="1155CC"/>
          </w:rPr>
          <w:t>PIN here</w:t>
        </w:r>
      </w:hyperlink>
      <w:r>
        <w:rPr>
          <w:rFonts w:ascii="Arial" w:hAnsi="Arial" w:cs="Arial"/>
          <w:color w:val="000000"/>
        </w:rPr>
        <w:t xml:space="preserve"> for information about this project). It is important that you are aware of this restriction if your organisation is intending to bid for any lots as part of LF2.0.</w:t>
      </w:r>
    </w:p>
    <w:p w14:paraId="1C6A1BC6" w14:textId="77777777" w:rsidR="00F115E4" w:rsidRDefault="00F115E4" w:rsidP="00D57E95">
      <w:pPr>
        <w:pStyle w:val="NormalWeb"/>
        <w:spacing w:before="0" w:beforeAutospacing="0" w:after="0" w:afterAutospacing="0"/>
        <w:ind w:left="360"/>
        <w:textAlignment w:val="baseline"/>
        <w:rPr>
          <w:rFonts w:ascii="Arial" w:hAnsi="Arial" w:cs="Arial"/>
          <w:color w:val="000000"/>
        </w:rPr>
      </w:pPr>
    </w:p>
    <w:p w14:paraId="37BCE62D" w14:textId="78E60394" w:rsidR="00A57F2B" w:rsidRDefault="001218EE" w:rsidP="001218EE">
      <w:pPr>
        <w:pStyle w:val="NormalWeb"/>
        <w:numPr>
          <w:ilvl w:val="0"/>
          <w:numId w:val="7"/>
        </w:numPr>
        <w:spacing w:before="0" w:beforeAutospacing="0" w:after="0" w:afterAutospacing="0"/>
        <w:ind w:left="360"/>
        <w:textAlignment w:val="baseline"/>
        <w:rPr>
          <w:rFonts w:ascii="Arial" w:hAnsi="Arial" w:cs="Arial"/>
          <w:color w:val="000000"/>
        </w:rPr>
      </w:pPr>
      <w:r w:rsidRPr="00026341">
        <w:rPr>
          <w:rFonts w:ascii="Arial" w:hAnsi="Arial" w:cs="Arial"/>
          <w:b/>
          <w:color w:val="000000"/>
        </w:rPr>
        <w:t>Incumbent Prime suppliers for the Learning Frameworks are not eligible to bid for this contract</w:t>
      </w:r>
      <w:r>
        <w:rPr>
          <w:rFonts w:ascii="Arial" w:hAnsi="Arial" w:cs="Arial"/>
          <w:color w:val="000000"/>
        </w:rPr>
        <w:t xml:space="preserve">, as the requirement is for an independent taxonomy. </w:t>
      </w:r>
      <w:r w:rsidR="00884460">
        <w:rPr>
          <w:rFonts w:ascii="Arial" w:hAnsi="Arial" w:cs="Arial"/>
          <w:color w:val="000000"/>
        </w:rPr>
        <w:br/>
      </w:r>
    </w:p>
    <w:p w14:paraId="39E4817E" w14:textId="77A3FF24" w:rsidR="00026341" w:rsidRPr="00EB7F2D" w:rsidRDefault="001218EE" w:rsidP="00EB7F2D">
      <w:pPr>
        <w:pStyle w:val="NormalWeb"/>
        <w:numPr>
          <w:ilvl w:val="0"/>
          <w:numId w:val="7"/>
        </w:numPr>
        <w:spacing w:before="0" w:beforeAutospacing="0" w:after="0" w:afterAutospacing="0"/>
        <w:ind w:left="360"/>
        <w:textAlignment w:val="baseline"/>
        <w:rPr>
          <w:rFonts w:ascii="Arial" w:hAnsi="Arial" w:cs="Arial"/>
          <w:color w:val="000000"/>
        </w:rPr>
      </w:pPr>
      <w:r>
        <w:rPr>
          <w:rFonts w:ascii="Arial" w:hAnsi="Arial" w:cs="Arial"/>
          <w:color w:val="000000"/>
        </w:rPr>
        <w:t>If an organisation supplies any training to the civil service as a sub-supplier under the learning frameworks or any other contract they must explain in their bids how independence will be assured and ethical walls maintained.</w:t>
      </w:r>
      <w:r w:rsidR="00A57F2B">
        <w:rPr>
          <w:rFonts w:ascii="Arial" w:hAnsi="Arial" w:cs="Arial"/>
          <w:color w:val="000000"/>
        </w:rPr>
        <w:t xml:space="preserve"> You should do this using the </w:t>
      </w:r>
      <w:r w:rsidR="00884460">
        <w:rPr>
          <w:rFonts w:ascii="Arial" w:hAnsi="Arial" w:cs="Arial"/>
          <w:color w:val="000000"/>
        </w:rPr>
        <w:t>Conflict-of-Interest</w:t>
      </w:r>
      <w:r w:rsidR="00A57F2B">
        <w:rPr>
          <w:rFonts w:ascii="Arial" w:hAnsi="Arial" w:cs="Arial"/>
          <w:color w:val="000000"/>
        </w:rPr>
        <w:t xml:space="preserve"> section.</w:t>
      </w:r>
      <w:r w:rsidR="00884460">
        <w:rPr>
          <w:rFonts w:ascii="Arial" w:hAnsi="Arial" w:cs="Arial"/>
          <w:color w:val="000000"/>
        </w:rPr>
        <w:br/>
      </w:r>
    </w:p>
    <w:p w14:paraId="6BB18625" w14:textId="29822F53" w:rsidR="00C43B43" w:rsidRDefault="00C43B43" w:rsidP="001218EE">
      <w:pPr>
        <w:pStyle w:val="NormalWeb"/>
        <w:numPr>
          <w:ilvl w:val="0"/>
          <w:numId w:val="7"/>
        </w:numPr>
        <w:spacing w:before="0" w:beforeAutospacing="0" w:after="0" w:afterAutospacing="0"/>
        <w:ind w:left="360"/>
        <w:textAlignment w:val="baseline"/>
        <w:rPr>
          <w:rFonts w:ascii="Arial" w:hAnsi="Arial" w:cs="Arial"/>
          <w:color w:val="000000"/>
        </w:rPr>
      </w:pPr>
      <w:r w:rsidRPr="00EB7F2D">
        <w:rPr>
          <w:rFonts w:ascii="Arial" w:hAnsi="Arial" w:cs="Arial"/>
          <w:b/>
          <w:color w:val="222222"/>
          <w:shd w:val="clear" w:color="auto" w:fill="FFFFFF"/>
        </w:rPr>
        <w:t>A non-disclosure agreement is required</w:t>
      </w:r>
      <w:r>
        <w:rPr>
          <w:rFonts w:ascii="Arial" w:hAnsi="Arial" w:cs="Arial"/>
          <w:color w:val="222222"/>
          <w:shd w:val="clear" w:color="auto" w:fill="FFFFFF"/>
        </w:rPr>
        <w:t xml:space="preserve"> to ensure that information about this project is not disclosed during the period from now until the final submissions for the £2.3bn Learning Frameworks 2.0 contract (</w:t>
      </w:r>
      <w:hyperlink r:id="rId9" w:tgtFrame="_blank" w:history="1">
        <w:r>
          <w:rPr>
            <w:rStyle w:val="Hyperlink"/>
            <w:rFonts w:ascii="Arial" w:hAnsi="Arial" w:cs="Arial"/>
            <w:color w:val="1155CC"/>
            <w:shd w:val="clear" w:color="auto" w:fill="FFFFFF"/>
          </w:rPr>
          <w:t>https://www.contractsfinder.service.gov.uk/Notice/9da67b2f-5daf-4698-a931-6a8a00283a73</w:t>
        </w:r>
      </w:hyperlink>
      <w:r>
        <w:rPr>
          <w:rFonts w:ascii="Arial" w:hAnsi="Arial" w:cs="Arial"/>
          <w:color w:val="222222"/>
          <w:shd w:val="clear" w:color="auto" w:fill="FFFFFF"/>
        </w:rPr>
        <w:t xml:space="preserve">) have been received by The Authority. The reason for this NDA is to avoid any potential supplier to the Learning Frameworks 2.0 project gaining an unfair advantage in their bids by having knowledge of the emerging research process and findings. This knowledge could create an advantage because the outputs from the systematic review (a taxonomy of </w:t>
      </w:r>
      <w:proofErr w:type="gramStart"/>
      <w:r>
        <w:rPr>
          <w:rFonts w:ascii="Arial" w:hAnsi="Arial" w:cs="Arial"/>
          <w:color w:val="222222"/>
          <w:shd w:val="clear" w:color="auto" w:fill="FFFFFF"/>
        </w:rPr>
        <w:t>evidence based</w:t>
      </w:r>
      <w:proofErr w:type="gramEnd"/>
      <w:r>
        <w:rPr>
          <w:rFonts w:ascii="Arial" w:hAnsi="Arial" w:cs="Arial"/>
          <w:color w:val="222222"/>
          <w:shd w:val="clear" w:color="auto" w:fill="FFFFFF"/>
        </w:rPr>
        <w:t xml:space="preserve"> learning design features) will be used within the LF2.0 contract to set expectations of suppliers and support contract management and continuous improvement. Once the final submissions for Learning Frameworks 2.0 have been received by the authority (estimated at summer 2024) the NDA will no longer apply.</w:t>
      </w:r>
      <w:r w:rsidR="00884460">
        <w:rPr>
          <w:rFonts w:ascii="Arial" w:hAnsi="Arial" w:cs="Arial"/>
          <w:color w:val="222222"/>
          <w:shd w:val="clear" w:color="auto" w:fill="FFFFFF"/>
        </w:rPr>
        <w:br/>
      </w:r>
    </w:p>
    <w:p w14:paraId="24766408" w14:textId="2C1B2017" w:rsidR="00026341" w:rsidRDefault="00026341" w:rsidP="001218EE">
      <w:pPr>
        <w:pStyle w:val="NormalWeb"/>
        <w:numPr>
          <w:ilvl w:val="0"/>
          <w:numId w:val="7"/>
        </w:numPr>
        <w:spacing w:before="0" w:beforeAutospacing="0" w:after="0" w:afterAutospacing="0"/>
        <w:ind w:left="360"/>
        <w:textAlignment w:val="baseline"/>
        <w:rPr>
          <w:rFonts w:ascii="Arial" w:hAnsi="Arial" w:cs="Arial"/>
          <w:color w:val="000000"/>
        </w:rPr>
      </w:pPr>
      <w:r>
        <w:rPr>
          <w:rFonts w:ascii="Arial" w:hAnsi="Arial" w:cs="Arial"/>
          <w:color w:val="000000"/>
        </w:rPr>
        <w:t>These eligibility criteria will be assessed during the first phase of bid evaluation</w:t>
      </w:r>
      <w:r w:rsidR="00A57F2B">
        <w:rPr>
          <w:rFonts w:ascii="Arial" w:hAnsi="Arial" w:cs="Arial"/>
          <w:color w:val="000000"/>
        </w:rPr>
        <w:t xml:space="preserve"> (Qualification Envelope)</w:t>
      </w:r>
      <w:r>
        <w:rPr>
          <w:rFonts w:ascii="Arial" w:hAnsi="Arial" w:cs="Arial"/>
          <w:color w:val="000000"/>
        </w:rPr>
        <w:t>, and any bids which do not meet these eligibility criteria will not progress to full bid evaluation.</w:t>
      </w:r>
    </w:p>
    <w:p w14:paraId="1E22C4DC" w14:textId="77777777" w:rsidR="007208F1" w:rsidRDefault="007208F1">
      <w:pPr>
        <w:spacing w:after="0" w:line="259" w:lineRule="auto"/>
        <w:rPr>
          <w:rFonts w:ascii="Arial" w:eastAsia="Arial" w:hAnsi="Arial" w:cs="Arial"/>
          <w:b/>
          <w:sz w:val="24"/>
          <w:szCs w:val="24"/>
        </w:rPr>
      </w:pPr>
    </w:p>
    <w:p w14:paraId="36E6DFA0" w14:textId="61A27FE2" w:rsidR="007208F1" w:rsidRDefault="00AC1924">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82CCD">
        <w:rPr>
          <w:rFonts w:ascii="Arial" w:eastAsia="Arial" w:hAnsi="Arial" w:cs="Arial"/>
          <w:sz w:val="24"/>
          <w:szCs w:val="24"/>
        </w:rPr>
        <w:t>To be confirmed</w:t>
      </w:r>
    </w:p>
    <w:p w14:paraId="521DBD56" w14:textId="77777777" w:rsidR="007208F1" w:rsidRDefault="007208F1">
      <w:pPr>
        <w:spacing w:after="0" w:line="259" w:lineRule="auto"/>
        <w:rPr>
          <w:rFonts w:ascii="Arial" w:eastAsia="Arial" w:hAnsi="Arial" w:cs="Arial"/>
          <w:sz w:val="24"/>
          <w:szCs w:val="24"/>
        </w:rPr>
      </w:pPr>
    </w:p>
    <w:p w14:paraId="59F57FA1" w14:textId="51E5240C" w:rsidR="007208F1" w:rsidRDefault="00AC1924">
      <w:pPr>
        <w:spacing w:after="0" w:line="259" w:lineRule="auto"/>
        <w:rPr>
          <w:rFonts w:ascii="Arial" w:eastAsia="Arial" w:hAnsi="Arial" w:cs="Arial"/>
          <w:sz w:val="24"/>
          <w:szCs w:val="24"/>
        </w:rPr>
      </w:pPr>
      <w:r w:rsidRPr="001D2CBE">
        <w:rPr>
          <w:rFonts w:ascii="Arial" w:eastAsia="Arial" w:hAnsi="Arial" w:cs="Arial"/>
          <w:sz w:val="24"/>
          <w:szCs w:val="24"/>
        </w:rPr>
        <w:t>ORDER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D2CBE" w:rsidRPr="001D2CBE">
        <w:rPr>
          <w:rFonts w:ascii="Arial" w:eastAsia="Arial" w:hAnsi="Arial" w:cs="Arial"/>
          <w:b/>
          <w:sz w:val="24"/>
          <w:szCs w:val="24"/>
        </w:rPr>
        <w:t>31 March 2025</w:t>
      </w:r>
    </w:p>
    <w:p w14:paraId="3A2E3934" w14:textId="77777777" w:rsidR="007208F1" w:rsidRDefault="007208F1">
      <w:pPr>
        <w:spacing w:after="0" w:line="259" w:lineRule="auto"/>
        <w:rPr>
          <w:rFonts w:ascii="Arial" w:eastAsia="Arial" w:hAnsi="Arial" w:cs="Arial"/>
          <w:sz w:val="24"/>
          <w:szCs w:val="24"/>
        </w:rPr>
      </w:pPr>
    </w:p>
    <w:p w14:paraId="1A554115" w14:textId="00F192C0" w:rsidR="007208F1" w:rsidRDefault="00AC1924">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34101">
        <w:rPr>
          <w:rFonts w:ascii="Arial" w:eastAsia="Arial" w:hAnsi="Arial" w:cs="Arial"/>
          <w:sz w:val="24"/>
          <w:szCs w:val="24"/>
        </w:rPr>
        <w:t>9 months</w:t>
      </w:r>
    </w:p>
    <w:p w14:paraId="53AE7727" w14:textId="77777777" w:rsidR="007208F1" w:rsidRDefault="007208F1">
      <w:pPr>
        <w:spacing w:after="0" w:line="259" w:lineRule="auto"/>
        <w:rPr>
          <w:rFonts w:ascii="Arial" w:eastAsia="Arial" w:hAnsi="Arial" w:cs="Arial"/>
          <w:sz w:val="24"/>
          <w:szCs w:val="24"/>
        </w:rPr>
      </w:pPr>
    </w:p>
    <w:p w14:paraId="671DF9AB" w14:textId="77777777" w:rsidR="007208F1" w:rsidRPr="00884460" w:rsidRDefault="00AC1924">
      <w:pPr>
        <w:spacing w:after="0" w:line="259" w:lineRule="auto"/>
        <w:rPr>
          <w:rFonts w:ascii="Arial" w:eastAsia="Arial" w:hAnsi="Arial" w:cs="Arial"/>
          <w:b/>
          <w:bCs/>
          <w:sz w:val="24"/>
          <w:szCs w:val="24"/>
        </w:rPr>
      </w:pPr>
      <w:r w:rsidRPr="00884460">
        <w:rPr>
          <w:rFonts w:ascii="Arial" w:eastAsia="Arial" w:hAnsi="Arial" w:cs="Arial"/>
          <w:b/>
          <w:bCs/>
          <w:sz w:val="24"/>
          <w:szCs w:val="24"/>
        </w:rPr>
        <w:t xml:space="preserve">DELIVERABLES </w:t>
      </w:r>
    </w:p>
    <w:p w14:paraId="58F35EE8" w14:textId="55A2B8E7" w:rsidR="007208F1" w:rsidRDefault="00AC1924">
      <w:pPr>
        <w:tabs>
          <w:tab w:val="left" w:pos="2257"/>
        </w:tabs>
        <w:spacing w:after="0" w:line="259" w:lineRule="auto"/>
        <w:rPr>
          <w:rFonts w:ascii="Arial" w:eastAsia="Arial" w:hAnsi="Arial" w:cs="Arial"/>
          <w:b/>
          <w:sz w:val="24"/>
          <w:szCs w:val="24"/>
        </w:rPr>
      </w:pPr>
      <w:r w:rsidRPr="001D2CBE">
        <w:rPr>
          <w:rFonts w:ascii="Arial" w:eastAsia="Arial" w:hAnsi="Arial" w:cs="Arial"/>
          <w:sz w:val="24"/>
          <w:szCs w:val="24"/>
        </w:rPr>
        <w:t>See details in Order Schedule 20 (Order Specification)</w:t>
      </w:r>
    </w:p>
    <w:p w14:paraId="0B8CC8B2" w14:textId="77777777" w:rsidR="007208F1" w:rsidRDefault="007208F1">
      <w:pPr>
        <w:tabs>
          <w:tab w:val="left" w:pos="2257"/>
        </w:tabs>
        <w:spacing w:after="0" w:line="259" w:lineRule="auto"/>
        <w:rPr>
          <w:rFonts w:ascii="Arial" w:eastAsia="Arial" w:hAnsi="Arial" w:cs="Arial"/>
          <w:b/>
          <w:sz w:val="24"/>
          <w:szCs w:val="24"/>
        </w:rPr>
      </w:pPr>
    </w:p>
    <w:p w14:paraId="32FC030C" w14:textId="77777777"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 xml:space="preserve">MAXIMUM LIABILITY </w:t>
      </w:r>
    </w:p>
    <w:p w14:paraId="090DA78C" w14:textId="77777777" w:rsidR="007208F1" w:rsidRDefault="00AC1924">
      <w:pPr>
        <w:tabs>
          <w:tab w:val="left" w:pos="2257"/>
        </w:tabs>
        <w:spacing w:after="0" w:line="259" w:lineRule="auto"/>
        <w:rPr>
          <w:rFonts w:ascii="Arial" w:eastAsia="Arial" w:hAnsi="Arial" w:cs="Arial"/>
          <w:sz w:val="24"/>
          <w:szCs w:val="24"/>
        </w:rPr>
      </w:pPr>
      <w:r w:rsidRPr="001D2CBE">
        <w:rPr>
          <w:rFonts w:ascii="Arial" w:eastAsia="Arial" w:hAnsi="Arial" w:cs="Arial"/>
          <w:sz w:val="24"/>
          <w:szCs w:val="24"/>
        </w:rPr>
        <w:t>The limitation of liability for this Order Contract is stated in Clause 11.2 of the Core Terms.</w:t>
      </w:r>
    </w:p>
    <w:p w14:paraId="5B243AFF" w14:textId="6B59B830" w:rsidR="007208F1" w:rsidRDefault="00AC1924">
      <w:pPr>
        <w:tabs>
          <w:tab w:val="left" w:pos="2257"/>
        </w:tabs>
        <w:spacing w:after="0" w:line="259" w:lineRule="auto"/>
        <w:rPr>
          <w:rFonts w:ascii="Arial" w:eastAsia="Arial" w:hAnsi="Arial" w:cs="Arial"/>
          <w:b/>
          <w:sz w:val="24"/>
          <w:szCs w:val="24"/>
        </w:rPr>
      </w:pPr>
      <w:r w:rsidRPr="001D2CBE">
        <w:rPr>
          <w:rFonts w:ascii="Arial" w:eastAsia="Arial" w:hAnsi="Arial" w:cs="Arial"/>
          <w:sz w:val="24"/>
          <w:szCs w:val="24"/>
        </w:rPr>
        <w:t>The Estimated Year 1 Charges used to calculate liability in the first Contract Year is</w:t>
      </w:r>
      <w:r w:rsidRPr="001D2CBE">
        <w:rPr>
          <w:rFonts w:ascii="Arial" w:eastAsia="Arial" w:hAnsi="Arial" w:cs="Arial"/>
          <w:b/>
          <w:sz w:val="24"/>
          <w:szCs w:val="24"/>
        </w:rPr>
        <w:t xml:space="preserve"> </w:t>
      </w:r>
      <w:r w:rsidR="001D2CBE" w:rsidRPr="00D03A2C">
        <w:rPr>
          <w:rFonts w:ascii="Arial" w:eastAsia="Arial" w:hAnsi="Arial" w:cs="Arial"/>
          <w:sz w:val="24"/>
          <w:szCs w:val="24"/>
        </w:rPr>
        <w:t>£</w:t>
      </w:r>
      <w:r w:rsidR="00ED1523">
        <w:rPr>
          <w:rFonts w:ascii="Arial" w:eastAsia="Arial" w:hAnsi="Arial" w:cs="Arial"/>
          <w:sz w:val="24"/>
          <w:szCs w:val="24"/>
        </w:rPr>
        <w:t>99</w:t>
      </w:r>
      <w:r w:rsidR="00D03A2C">
        <w:rPr>
          <w:rFonts w:ascii="Arial" w:eastAsia="Arial" w:hAnsi="Arial" w:cs="Arial"/>
          <w:sz w:val="24"/>
          <w:szCs w:val="24"/>
        </w:rPr>
        <w:t>,</w:t>
      </w:r>
      <w:r w:rsidR="00ED1523">
        <w:rPr>
          <w:rFonts w:ascii="Arial" w:eastAsia="Arial" w:hAnsi="Arial" w:cs="Arial"/>
          <w:sz w:val="24"/>
          <w:szCs w:val="24"/>
        </w:rPr>
        <w:t>5</w:t>
      </w:r>
      <w:r w:rsidR="00D03A2C">
        <w:rPr>
          <w:rFonts w:ascii="Arial" w:eastAsia="Arial" w:hAnsi="Arial" w:cs="Arial"/>
          <w:sz w:val="24"/>
          <w:szCs w:val="24"/>
        </w:rPr>
        <w:t>00.00</w:t>
      </w:r>
      <w:r w:rsidR="001D2CBE" w:rsidRPr="00D03A2C">
        <w:rPr>
          <w:rFonts w:ascii="Arial" w:eastAsia="Arial" w:hAnsi="Arial" w:cs="Arial"/>
          <w:sz w:val="24"/>
          <w:szCs w:val="24"/>
        </w:rPr>
        <w:t xml:space="preserve"> ex</w:t>
      </w:r>
      <w:r w:rsidR="00D03A2C">
        <w:rPr>
          <w:rFonts w:ascii="Arial" w:eastAsia="Arial" w:hAnsi="Arial" w:cs="Arial"/>
          <w:sz w:val="24"/>
          <w:szCs w:val="24"/>
        </w:rPr>
        <w:t>cluding</w:t>
      </w:r>
      <w:r w:rsidR="001D2CBE" w:rsidRPr="00D03A2C">
        <w:rPr>
          <w:rFonts w:ascii="Arial" w:eastAsia="Arial" w:hAnsi="Arial" w:cs="Arial"/>
          <w:sz w:val="24"/>
          <w:szCs w:val="24"/>
        </w:rPr>
        <w:t xml:space="preserve"> VAT</w:t>
      </w:r>
      <w:r w:rsidR="00884460">
        <w:rPr>
          <w:rFonts w:ascii="Arial" w:eastAsia="Arial" w:hAnsi="Arial" w:cs="Arial"/>
          <w:sz w:val="24"/>
          <w:szCs w:val="24"/>
        </w:rPr>
        <w:t>.</w:t>
      </w:r>
    </w:p>
    <w:p w14:paraId="17F828B3" w14:textId="77777777" w:rsidR="007208F1" w:rsidRDefault="007208F1">
      <w:pPr>
        <w:tabs>
          <w:tab w:val="left" w:pos="2257"/>
        </w:tabs>
        <w:spacing w:after="0" w:line="259" w:lineRule="auto"/>
        <w:rPr>
          <w:rFonts w:ascii="Arial" w:eastAsia="Arial" w:hAnsi="Arial" w:cs="Arial"/>
          <w:b/>
          <w:sz w:val="24"/>
          <w:szCs w:val="24"/>
        </w:rPr>
      </w:pPr>
    </w:p>
    <w:p w14:paraId="263E0943" w14:textId="195719BF"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ORDER CHARGES</w:t>
      </w:r>
    </w:p>
    <w:p w14:paraId="789E44BB" w14:textId="6E3F65C7" w:rsidR="00D5069B" w:rsidRDefault="00D5069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See details in Order Schedule 5 (Pricing Details) </w:t>
      </w:r>
    </w:p>
    <w:p w14:paraId="11307A82" w14:textId="77777777" w:rsidR="00D5069B" w:rsidRDefault="00D5069B">
      <w:pPr>
        <w:tabs>
          <w:tab w:val="left" w:pos="2257"/>
        </w:tabs>
        <w:spacing w:after="0" w:line="259" w:lineRule="auto"/>
        <w:rPr>
          <w:rFonts w:ascii="Arial" w:eastAsia="Arial" w:hAnsi="Arial" w:cs="Arial"/>
          <w:sz w:val="24"/>
          <w:szCs w:val="24"/>
        </w:rPr>
      </w:pPr>
    </w:p>
    <w:p w14:paraId="29792930" w14:textId="4B08D6A4" w:rsidR="007208F1" w:rsidRDefault="00AC192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All changes to the Charges must use procedures that are equivalent to those in Paragraphs 4, 5 and 6 (if used) in DPS Schedule 3 (DPS Pricing)</w:t>
      </w:r>
    </w:p>
    <w:p w14:paraId="2D1F1E4E" w14:textId="77777777" w:rsidR="00D5069B" w:rsidRDefault="00D5069B">
      <w:pPr>
        <w:tabs>
          <w:tab w:val="left" w:pos="2257"/>
        </w:tabs>
        <w:spacing w:after="0" w:line="259" w:lineRule="auto"/>
        <w:rPr>
          <w:rFonts w:ascii="Arial" w:eastAsia="Arial" w:hAnsi="Arial" w:cs="Arial"/>
          <w:sz w:val="24"/>
          <w:szCs w:val="24"/>
        </w:rPr>
      </w:pPr>
    </w:p>
    <w:p w14:paraId="282DD2FB" w14:textId="1DDA702D" w:rsidR="007208F1" w:rsidRDefault="00AC1924">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DPS Pricing. The Charges can only be changed by agreement in writing between the Buyer and the Supplier because of:</w:t>
      </w:r>
    </w:p>
    <w:p w14:paraId="0103B809" w14:textId="1DBAD935" w:rsidR="007208F1" w:rsidRDefault="00AC1924">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06B7E460" w14:textId="168CDAAB" w:rsidR="007208F1" w:rsidRDefault="00AC1924">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1E3923E4" w14:textId="77777777" w:rsidR="007208F1" w:rsidRDefault="007208F1">
      <w:pPr>
        <w:tabs>
          <w:tab w:val="left" w:pos="2257"/>
        </w:tabs>
        <w:spacing w:after="0" w:line="259" w:lineRule="auto"/>
        <w:rPr>
          <w:rFonts w:ascii="Arial" w:eastAsia="Arial" w:hAnsi="Arial" w:cs="Arial"/>
          <w:sz w:val="24"/>
          <w:szCs w:val="24"/>
          <w:highlight w:val="yellow"/>
        </w:rPr>
      </w:pPr>
    </w:p>
    <w:p w14:paraId="1122966E" w14:textId="1264A525"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REIMBURSABLE EXPENSES</w:t>
      </w:r>
      <w:r w:rsidR="00612E1B" w:rsidRPr="00884460">
        <w:rPr>
          <w:rFonts w:ascii="Arial" w:eastAsia="Arial" w:hAnsi="Arial" w:cs="Arial"/>
          <w:b/>
          <w:bCs/>
          <w:sz w:val="24"/>
          <w:szCs w:val="24"/>
        </w:rPr>
        <w:t xml:space="preserve"> </w:t>
      </w:r>
    </w:p>
    <w:p w14:paraId="29CB85BE" w14:textId="1733DADD" w:rsidR="00D5069B" w:rsidRDefault="00D5069B">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3388917A" w14:textId="77777777" w:rsidR="007208F1" w:rsidRDefault="007208F1">
      <w:pPr>
        <w:tabs>
          <w:tab w:val="left" w:pos="2257"/>
        </w:tabs>
        <w:spacing w:after="0" w:line="259" w:lineRule="auto"/>
        <w:rPr>
          <w:rFonts w:ascii="Arial" w:eastAsia="Arial" w:hAnsi="Arial" w:cs="Arial"/>
          <w:b/>
          <w:sz w:val="24"/>
          <w:szCs w:val="24"/>
        </w:rPr>
      </w:pPr>
    </w:p>
    <w:p w14:paraId="1941C92B" w14:textId="3B600F9A"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PAYMENT METHOD</w:t>
      </w:r>
    </w:p>
    <w:p w14:paraId="270761D0" w14:textId="7CBDCB3F" w:rsidR="00612E1B" w:rsidRPr="001D2CBE" w:rsidRDefault="001D2CBE">
      <w:pPr>
        <w:tabs>
          <w:tab w:val="left" w:pos="2257"/>
        </w:tabs>
        <w:spacing w:after="0" w:line="259" w:lineRule="auto"/>
        <w:rPr>
          <w:rFonts w:ascii="Arial" w:eastAsia="Arial" w:hAnsi="Arial" w:cs="Arial"/>
          <w:sz w:val="24"/>
          <w:szCs w:val="24"/>
        </w:rPr>
      </w:pPr>
      <w:r w:rsidRPr="001D2CBE">
        <w:rPr>
          <w:rFonts w:ascii="Arial" w:eastAsia="Arial" w:hAnsi="Arial" w:cs="Arial"/>
          <w:sz w:val="24"/>
          <w:szCs w:val="24"/>
        </w:rPr>
        <w:t>Payment in arrears at the project milestones set out in the statement of requirements.</w:t>
      </w:r>
    </w:p>
    <w:p w14:paraId="182B265A" w14:textId="2962EC2C" w:rsidR="001D2CBE" w:rsidRPr="001D2CBE" w:rsidRDefault="001D2CBE">
      <w:pPr>
        <w:tabs>
          <w:tab w:val="left" w:pos="2257"/>
        </w:tabs>
        <w:spacing w:after="0" w:line="259" w:lineRule="auto"/>
        <w:rPr>
          <w:rFonts w:ascii="Arial" w:eastAsia="Arial" w:hAnsi="Arial" w:cs="Arial"/>
          <w:sz w:val="24"/>
          <w:szCs w:val="24"/>
        </w:rPr>
      </w:pPr>
      <w:r w:rsidRPr="001D2CBE">
        <w:rPr>
          <w:rFonts w:ascii="Arial" w:eastAsia="Arial" w:hAnsi="Arial" w:cs="Arial"/>
          <w:sz w:val="24"/>
          <w:szCs w:val="24"/>
        </w:rPr>
        <w:t>Supplier to invoice the Authority once the agreed deliverables for the milestone have been met.</w:t>
      </w:r>
      <w:r w:rsidR="00A02EF9">
        <w:rPr>
          <w:rFonts w:ascii="Arial" w:eastAsia="Arial" w:hAnsi="Arial" w:cs="Arial"/>
          <w:sz w:val="24"/>
          <w:szCs w:val="24"/>
        </w:rPr>
        <w:t xml:space="preserve"> The Buyer will confirm this in writing (by email), to trigger the invoice. The Supplier should indicate during the project kick off stage who this email should be sent to.</w:t>
      </w:r>
    </w:p>
    <w:p w14:paraId="61403F2E" w14:textId="77777777" w:rsidR="007208F1" w:rsidRDefault="007208F1">
      <w:pPr>
        <w:tabs>
          <w:tab w:val="left" w:pos="2257"/>
        </w:tabs>
        <w:spacing w:after="0" w:line="259" w:lineRule="auto"/>
        <w:rPr>
          <w:rFonts w:ascii="Arial" w:eastAsia="Arial" w:hAnsi="Arial" w:cs="Arial"/>
          <w:b/>
          <w:sz w:val="24"/>
          <w:szCs w:val="24"/>
        </w:rPr>
      </w:pPr>
    </w:p>
    <w:p w14:paraId="78C4A0A6" w14:textId="03F0D2B5" w:rsidR="007208F1" w:rsidRDefault="00AC192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48D02685" w14:textId="77777777" w:rsidR="00D5069B" w:rsidRDefault="00D5069B">
      <w:pPr>
        <w:tabs>
          <w:tab w:val="left" w:pos="2257"/>
        </w:tabs>
        <w:spacing w:after="0" w:line="259" w:lineRule="auto"/>
        <w:rPr>
          <w:rFonts w:ascii="Arial" w:eastAsia="Arial" w:hAnsi="Arial" w:cs="Arial"/>
          <w:sz w:val="24"/>
          <w:szCs w:val="24"/>
        </w:rPr>
      </w:pPr>
    </w:p>
    <w:p w14:paraId="0814CE71" w14:textId="2E11D9BC" w:rsidR="00095CAF" w:rsidRDefault="00C30CED">
      <w:pPr>
        <w:tabs>
          <w:tab w:val="left" w:pos="2257"/>
        </w:tabs>
        <w:spacing w:after="0" w:line="259" w:lineRule="auto"/>
        <w:rPr>
          <w:rFonts w:ascii="Arial" w:hAnsi="Arial" w:cs="Arial"/>
          <w:color w:val="000000"/>
        </w:rPr>
      </w:pPr>
      <w:r>
        <w:rPr>
          <w:rFonts w:ascii="Arial" w:hAnsi="Arial" w:cs="Arial"/>
          <w:color w:val="000000"/>
        </w:rPr>
        <w:t>Redacted under FOIA section 40, Personal Information</w:t>
      </w:r>
    </w:p>
    <w:p w14:paraId="7DDAC9D3" w14:textId="77777777" w:rsidR="00C30CED" w:rsidRPr="00DD046A" w:rsidRDefault="00C30CED">
      <w:pPr>
        <w:tabs>
          <w:tab w:val="left" w:pos="2257"/>
        </w:tabs>
        <w:spacing w:after="0" w:line="259" w:lineRule="auto"/>
        <w:rPr>
          <w:rFonts w:ascii="Arial" w:eastAsia="Arial" w:hAnsi="Arial" w:cs="Arial"/>
          <w:b/>
          <w:sz w:val="24"/>
          <w:szCs w:val="24"/>
        </w:rPr>
      </w:pPr>
    </w:p>
    <w:p w14:paraId="2962BF8E" w14:textId="50CA1A7E" w:rsidR="007208F1" w:rsidRPr="00DD046A" w:rsidRDefault="00AC1924">
      <w:pPr>
        <w:tabs>
          <w:tab w:val="left" w:pos="2257"/>
        </w:tabs>
        <w:spacing w:after="0" w:line="259" w:lineRule="auto"/>
        <w:rPr>
          <w:rFonts w:ascii="Arial" w:eastAsia="Arial" w:hAnsi="Arial" w:cs="Arial"/>
          <w:b/>
          <w:sz w:val="24"/>
          <w:szCs w:val="24"/>
        </w:rPr>
      </w:pPr>
      <w:r w:rsidRPr="00DD046A">
        <w:rPr>
          <w:rFonts w:ascii="Arial" w:eastAsia="Arial" w:hAnsi="Arial" w:cs="Arial"/>
          <w:b/>
          <w:sz w:val="24"/>
          <w:szCs w:val="24"/>
        </w:rPr>
        <w:t>BUYER’S AUTHORISED REPRESENTATIVE</w:t>
      </w:r>
    </w:p>
    <w:p w14:paraId="2BBAF563" w14:textId="29008272" w:rsidR="002B74B1" w:rsidRDefault="00C30CED">
      <w:pPr>
        <w:tabs>
          <w:tab w:val="left" w:pos="2257"/>
        </w:tabs>
        <w:spacing w:after="0" w:line="259" w:lineRule="auto"/>
        <w:rPr>
          <w:rFonts w:ascii="Arial" w:hAnsi="Arial" w:cs="Arial"/>
          <w:color w:val="000000"/>
        </w:rPr>
      </w:pPr>
      <w:r>
        <w:rPr>
          <w:rFonts w:ascii="Arial" w:hAnsi="Arial" w:cs="Arial"/>
          <w:color w:val="000000"/>
        </w:rPr>
        <w:t>Redacted under FOIA section 40, Personal Information</w:t>
      </w:r>
    </w:p>
    <w:p w14:paraId="139907B0" w14:textId="77777777" w:rsidR="00C30CED" w:rsidRDefault="00C30CED">
      <w:pPr>
        <w:tabs>
          <w:tab w:val="left" w:pos="2257"/>
        </w:tabs>
        <w:spacing w:after="0" w:line="259" w:lineRule="auto"/>
        <w:rPr>
          <w:rFonts w:ascii="Arial" w:eastAsia="Arial" w:hAnsi="Arial" w:cs="Arial"/>
          <w:sz w:val="24"/>
          <w:szCs w:val="24"/>
        </w:rPr>
      </w:pPr>
    </w:p>
    <w:p w14:paraId="203D7DE7" w14:textId="49646672"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BUYER’S ENVIRONMENTAL POLICY</w:t>
      </w:r>
    </w:p>
    <w:p w14:paraId="7BF36E90" w14:textId="7EC0623A" w:rsidR="007208F1" w:rsidRPr="00E84A17" w:rsidRDefault="00E84A17">
      <w:pPr>
        <w:tabs>
          <w:tab w:val="left" w:pos="2257"/>
        </w:tabs>
        <w:spacing w:after="0" w:line="259" w:lineRule="auto"/>
        <w:rPr>
          <w:rFonts w:ascii="Arial" w:eastAsia="Arial" w:hAnsi="Arial" w:cs="Arial"/>
          <w:sz w:val="24"/>
          <w:szCs w:val="24"/>
        </w:rPr>
      </w:pPr>
      <w:r w:rsidRPr="00E84A17">
        <w:rPr>
          <w:rFonts w:ascii="Arial" w:eastAsia="Arial" w:hAnsi="Arial" w:cs="Arial"/>
          <w:sz w:val="24"/>
          <w:szCs w:val="24"/>
        </w:rPr>
        <w:t xml:space="preserve">Not </w:t>
      </w:r>
      <w:r w:rsidR="00D5069B">
        <w:rPr>
          <w:rFonts w:ascii="Arial" w:eastAsia="Arial" w:hAnsi="Arial" w:cs="Arial"/>
          <w:sz w:val="24"/>
          <w:szCs w:val="24"/>
        </w:rPr>
        <w:t>A</w:t>
      </w:r>
      <w:r w:rsidRPr="00E84A17">
        <w:rPr>
          <w:rFonts w:ascii="Arial" w:eastAsia="Arial" w:hAnsi="Arial" w:cs="Arial"/>
          <w:sz w:val="24"/>
          <w:szCs w:val="24"/>
        </w:rPr>
        <w:t>pplicable</w:t>
      </w:r>
    </w:p>
    <w:p w14:paraId="44E59335" w14:textId="77777777" w:rsidR="007208F1" w:rsidRDefault="007208F1">
      <w:pPr>
        <w:tabs>
          <w:tab w:val="left" w:pos="2257"/>
        </w:tabs>
        <w:spacing w:after="0" w:line="259" w:lineRule="auto"/>
        <w:rPr>
          <w:rFonts w:ascii="Arial" w:eastAsia="Arial" w:hAnsi="Arial" w:cs="Arial"/>
          <w:sz w:val="24"/>
          <w:szCs w:val="24"/>
        </w:rPr>
      </w:pPr>
    </w:p>
    <w:p w14:paraId="364D2CB3" w14:textId="77777777"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BUYER’S SECURITY POLICY</w:t>
      </w:r>
    </w:p>
    <w:p w14:paraId="31236779" w14:textId="169E5E62" w:rsidR="007208F1" w:rsidRPr="00D5069B" w:rsidRDefault="00E84A17">
      <w:pPr>
        <w:tabs>
          <w:tab w:val="left" w:pos="2257"/>
        </w:tabs>
        <w:spacing w:after="0" w:line="259" w:lineRule="auto"/>
        <w:rPr>
          <w:rFonts w:ascii="Arial" w:hAnsi="Arial" w:cs="Arial"/>
          <w:sz w:val="24"/>
          <w:szCs w:val="24"/>
        </w:rPr>
      </w:pPr>
      <w:r w:rsidRPr="00D5069B">
        <w:rPr>
          <w:rFonts w:ascii="Arial" w:hAnsi="Arial" w:cs="Arial"/>
          <w:sz w:val="24"/>
          <w:szCs w:val="24"/>
        </w:rPr>
        <w:t>Order Schedule 9</w:t>
      </w:r>
      <w:r w:rsidR="00D5069B">
        <w:rPr>
          <w:rFonts w:ascii="Arial" w:hAnsi="Arial" w:cs="Arial"/>
          <w:sz w:val="24"/>
          <w:szCs w:val="24"/>
        </w:rPr>
        <w:t xml:space="preserve"> (Security)</w:t>
      </w:r>
    </w:p>
    <w:p w14:paraId="4681DD60" w14:textId="77777777" w:rsidR="00E84A17" w:rsidRDefault="00E84A17">
      <w:pPr>
        <w:tabs>
          <w:tab w:val="left" w:pos="2257"/>
        </w:tabs>
        <w:spacing w:after="0" w:line="259" w:lineRule="auto"/>
        <w:rPr>
          <w:rFonts w:ascii="Arial" w:eastAsia="Arial" w:hAnsi="Arial" w:cs="Arial"/>
          <w:sz w:val="24"/>
          <w:szCs w:val="24"/>
        </w:rPr>
      </w:pPr>
    </w:p>
    <w:p w14:paraId="364549BA" w14:textId="77777777"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SUPPLIER’S AUTHORISED REPRESENTATIVE</w:t>
      </w:r>
    </w:p>
    <w:p w14:paraId="2D6709A7" w14:textId="5899ABC8" w:rsidR="00D5069B" w:rsidRDefault="00C30CED">
      <w:pPr>
        <w:tabs>
          <w:tab w:val="left" w:pos="2257"/>
        </w:tabs>
        <w:spacing w:after="0" w:line="259" w:lineRule="auto"/>
        <w:rPr>
          <w:rFonts w:ascii="Arial" w:hAnsi="Arial" w:cs="Arial"/>
          <w:color w:val="000000"/>
        </w:rPr>
      </w:pPr>
      <w:r>
        <w:rPr>
          <w:rFonts w:ascii="Arial" w:hAnsi="Arial" w:cs="Arial"/>
          <w:color w:val="000000"/>
        </w:rPr>
        <w:t>Redacted under FOIA section 40, Personal Information</w:t>
      </w:r>
    </w:p>
    <w:p w14:paraId="1A5FFC96" w14:textId="77777777" w:rsidR="00C30CED" w:rsidRDefault="00C30CED">
      <w:pPr>
        <w:tabs>
          <w:tab w:val="left" w:pos="2257"/>
        </w:tabs>
        <w:spacing w:after="0" w:line="259" w:lineRule="auto"/>
        <w:rPr>
          <w:rFonts w:ascii="Arial" w:eastAsia="Arial" w:hAnsi="Arial" w:cs="Arial"/>
          <w:sz w:val="24"/>
          <w:szCs w:val="24"/>
        </w:rPr>
      </w:pPr>
    </w:p>
    <w:p w14:paraId="48A8963D" w14:textId="77777777"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SUPPLIER’S CONTRACT MANAGER</w:t>
      </w:r>
    </w:p>
    <w:p w14:paraId="1E4301FD" w14:textId="1AAD542C" w:rsidR="007208F1" w:rsidRDefault="00C30CED">
      <w:pPr>
        <w:tabs>
          <w:tab w:val="left" w:pos="2257"/>
        </w:tabs>
        <w:spacing w:after="0" w:line="259" w:lineRule="auto"/>
        <w:rPr>
          <w:rFonts w:ascii="Arial" w:hAnsi="Arial" w:cs="Arial"/>
          <w:color w:val="000000"/>
        </w:rPr>
      </w:pPr>
      <w:r>
        <w:rPr>
          <w:rFonts w:ascii="Arial" w:hAnsi="Arial" w:cs="Arial"/>
          <w:color w:val="000000"/>
        </w:rPr>
        <w:t>Redacted under FOIA section 40, Personal Information</w:t>
      </w:r>
    </w:p>
    <w:p w14:paraId="0682EE69" w14:textId="77777777" w:rsidR="00C30CED" w:rsidRDefault="00C30CED">
      <w:pPr>
        <w:tabs>
          <w:tab w:val="left" w:pos="2257"/>
        </w:tabs>
        <w:spacing w:after="0" w:line="259" w:lineRule="auto"/>
        <w:rPr>
          <w:rFonts w:ascii="Arial" w:eastAsia="Arial" w:hAnsi="Arial" w:cs="Arial"/>
          <w:sz w:val="24"/>
          <w:szCs w:val="24"/>
        </w:rPr>
      </w:pPr>
    </w:p>
    <w:p w14:paraId="0BAFF8D1" w14:textId="77777777"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PROGRESS REPORT FREQUENCY</w:t>
      </w:r>
    </w:p>
    <w:p w14:paraId="78E91C59" w14:textId="60AB55AA" w:rsidR="007208F1" w:rsidRDefault="009658A5">
      <w:pPr>
        <w:tabs>
          <w:tab w:val="left" w:pos="2257"/>
        </w:tabs>
        <w:spacing w:after="0" w:line="259" w:lineRule="auto"/>
        <w:rPr>
          <w:rFonts w:ascii="Arial" w:eastAsia="Arial" w:hAnsi="Arial" w:cs="Arial"/>
          <w:sz w:val="24"/>
          <w:szCs w:val="24"/>
        </w:rPr>
      </w:pPr>
      <w:r>
        <w:rPr>
          <w:rFonts w:ascii="Arial" w:eastAsia="Arial" w:hAnsi="Arial" w:cs="Arial"/>
          <w:sz w:val="24"/>
          <w:szCs w:val="24"/>
        </w:rPr>
        <w:t>One month after the contract start date, and monthly thereafter.</w:t>
      </w:r>
    </w:p>
    <w:p w14:paraId="21F18BE7" w14:textId="77777777" w:rsidR="007208F1" w:rsidRDefault="007208F1">
      <w:pPr>
        <w:tabs>
          <w:tab w:val="left" w:pos="2257"/>
        </w:tabs>
        <w:spacing w:after="0" w:line="259" w:lineRule="auto"/>
        <w:rPr>
          <w:rFonts w:ascii="Arial" w:eastAsia="Arial" w:hAnsi="Arial" w:cs="Arial"/>
          <w:b/>
          <w:sz w:val="24"/>
          <w:szCs w:val="24"/>
        </w:rPr>
      </w:pPr>
    </w:p>
    <w:p w14:paraId="4A90E346" w14:textId="77777777"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PROGRESS MEETING FREQUENCY</w:t>
      </w:r>
    </w:p>
    <w:p w14:paraId="336BE3C6" w14:textId="402674EB" w:rsidR="007208F1" w:rsidRDefault="009658A5">
      <w:pPr>
        <w:tabs>
          <w:tab w:val="left" w:pos="2257"/>
        </w:tabs>
        <w:spacing w:after="0" w:line="259" w:lineRule="auto"/>
        <w:rPr>
          <w:rFonts w:ascii="Arial" w:eastAsia="Arial" w:hAnsi="Arial" w:cs="Arial"/>
          <w:sz w:val="24"/>
          <w:szCs w:val="24"/>
        </w:rPr>
      </w:pPr>
      <w:r w:rsidRPr="009658A5">
        <w:rPr>
          <w:rFonts w:ascii="Arial" w:eastAsia="Arial" w:hAnsi="Arial" w:cs="Arial"/>
          <w:sz w:val="24"/>
          <w:szCs w:val="24"/>
        </w:rPr>
        <w:t>Fortnightly, unless otherwise agreed in writing (by email) with the buyer.</w:t>
      </w:r>
    </w:p>
    <w:p w14:paraId="1E60239B" w14:textId="2FDDB97D" w:rsidR="009658A5" w:rsidRPr="009658A5" w:rsidRDefault="009658A5">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review meetings will be held aligned to the milestones set out in the statement of requirements.</w:t>
      </w:r>
    </w:p>
    <w:p w14:paraId="4D0DF99F" w14:textId="77777777" w:rsidR="007208F1" w:rsidRDefault="007208F1">
      <w:pPr>
        <w:tabs>
          <w:tab w:val="left" w:pos="2257"/>
        </w:tabs>
        <w:spacing w:after="0" w:line="259" w:lineRule="auto"/>
        <w:rPr>
          <w:rFonts w:ascii="Arial" w:eastAsia="Arial" w:hAnsi="Arial" w:cs="Arial"/>
          <w:b/>
          <w:sz w:val="24"/>
          <w:szCs w:val="24"/>
        </w:rPr>
      </w:pPr>
    </w:p>
    <w:p w14:paraId="2C2E28AC" w14:textId="5FE05E3E"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lastRenderedPageBreak/>
        <w:t>KEY STAFF</w:t>
      </w:r>
    </w:p>
    <w:p w14:paraId="06942568" w14:textId="61E1A531" w:rsidR="000A5760" w:rsidRDefault="00C30CED">
      <w:pPr>
        <w:tabs>
          <w:tab w:val="left" w:pos="2257"/>
        </w:tabs>
        <w:spacing w:after="0" w:line="259" w:lineRule="auto"/>
        <w:rPr>
          <w:rFonts w:ascii="Arial" w:hAnsi="Arial" w:cs="Arial"/>
          <w:color w:val="000000"/>
        </w:rPr>
      </w:pPr>
      <w:r>
        <w:rPr>
          <w:rFonts w:ascii="Arial" w:hAnsi="Arial" w:cs="Arial"/>
          <w:color w:val="000000"/>
        </w:rPr>
        <w:t>Redacted under FOIA section 40, Personal Information</w:t>
      </w:r>
    </w:p>
    <w:p w14:paraId="288B2125" w14:textId="77777777" w:rsidR="00C30CED" w:rsidRPr="000A5760" w:rsidRDefault="00C30CED">
      <w:pPr>
        <w:tabs>
          <w:tab w:val="left" w:pos="2257"/>
        </w:tabs>
        <w:spacing w:after="0" w:line="259" w:lineRule="auto"/>
        <w:rPr>
          <w:rFonts w:ascii="Arial" w:hAnsi="Arial" w:cs="Arial"/>
          <w:color w:val="000000"/>
          <w:sz w:val="24"/>
          <w:szCs w:val="24"/>
          <w:shd w:val="clear" w:color="auto" w:fill="FFFFFF"/>
        </w:rPr>
      </w:pPr>
    </w:p>
    <w:p w14:paraId="1284BBB3" w14:textId="1AEE3C84" w:rsidR="000A5760" w:rsidRDefault="00C30CED">
      <w:pPr>
        <w:tabs>
          <w:tab w:val="left" w:pos="2257"/>
        </w:tabs>
        <w:spacing w:after="0" w:line="259" w:lineRule="auto"/>
        <w:rPr>
          <w:rFonts w:ascii="Arial" w:hAnsi="Arial" w:cs="Arial"/>
          <w:color w:val="000000"/>
        </w:rPr>
      </w:pPr>
      <w:r>
        <w:rPr>
          <w:rFonts w:ascii="Arial" w:hAnsi="Arial" w:cs="Arial"/>
          <w:color w:val="000000"/>
        </w:rPr>
        <w:t>Redacted under FOIA section 40, Personal Information</w:t>
      </w:r>
    </w:p>
    <w:p w14:paraId="40946567" w14:textId="77777777" w:rsidR="00C30CED" w:rsidRDefault="00C30CED">
      <w:pPr>
        <w:tabs>
          <w:tab w:val="left" w:pos="2257"/>
        </w:tabs>
        <w:spacing w:after="0" w:line="259" w:lineRule="auto"/>
        <w:rPr>
          <w:rFonts w:ascii="Arial" w:eastAsia="Arial" w:hAnsi="Arial" w:cs="Arial"/>
          <w:sz w:val="24"/>
          <w:szCs w:val="24"/>
        </w:rPr>
      </w:pPr>
    </w:p>
    <w:p w14:paraId="5A755261" w14:textId="77777777"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KEY SUBCONTRACTOR(S)</w:t>
      </w:r>
    </w:p>
    <w:p w14:paraId="13814878" w14:textId="77777777" w:rsidR="000A5760" w:rsidRDefault="000A5760">
      <w:pPr>
        <w:tabs>
          <w:tab w:val="left" w:pos="2257"/>
        </w:tabs>
        <w:spacing w:after="0" w:line="259" w:lineRule="auto"/>
        <w:rPr>
          <w:rFonts w:ascii="docs-Calibri" w:hAnsi="docs-Calibri"/>
          <w:color w:val="000000"/>
          <w:sz w:val="23"/>
          <w:szCs w:val="23"/>
          <w:shd w:val="clear" w:color="auto" w:fill="FFFFFF"/>
        </w:rPr>
      </w:pPr>
    </w:p>
    <w:p w14:paraId="13BBB1D5" w14:textId="5FF58FBC" w:rsidR="000A5760" w:rsidRDefault="00C30CED">
      <w:pPr>
        <w:tabs>
          <w:tab w:val="left" w:pos="2257"/>
        </w:tabs>
        <w:spacing w:after="0" w:line="259" w:lineRule="auto"/>
        <w:rPr>
          <w:rFonts w:ascii="Arial" w:hAnsi="Arial" w:cs="Arial"/>
          <w:color w:val="000000"/>
        </w:rPr>
      </w:pPr>
      <w:r>
        <w:rPr>
          <w:rFonts w:ascii="Arial" w:hAnsi="Arial" w:cs="Arial"/>
          <w:color w:val="000000"/>
        </w:rPr>
        <w:t>Redacted under FOIA section 40, Personal Information</w:t>
      </w:r>
    </w:p>
    <w:p w14:paraId="6A98038C" w14:textId="64CD1369" w:rsidR="00C30CED" w:rsidRDefault="00C30CED">
      <w:pPr>
        <w:tabs>
          <w:tab w:val="left" w:pos="2257"/>
        </w:tabs>
        <w:spacing w:after="0" w:line="259" w:lineRule="auto"/>
        <w:rPr>
          <w:rFonts w:ascii="Arial" w:eastAsia="Arial" w:hAnsi="Arial" w:cs="Arial"/>
          <w:b/>
          <w:sz w:val="24"/>
          <w:szCs w:val="24"/>
        </w:rPr>
      </w:pPr>
    </w:p>
    <w:p w14:paraId="3E2AA5D2" w14:textId="13B1ABDF" w:rsidR="00C30CED" w:rsidRPr="00C30CED" w:rsidRDefault="00C30CED">
      <w:pPr>
        <w:tabs>
          <w:tab w:val="left" w:pos="2257"/>
        </w:tabs>
        <w:spacing w:after="0" w:line="259" w:lineRule="auto"/>
        <w:rPr>
          <w:rFonts w:ascii="Arial" w:hAnsi="Arial" w:cs="Arial"/>
          <w:color w:val="000000"/>
        </w:rPr>
      </w:pPr>
    </w:p>
    <w:p w14:paraId="11153911" w14:textId="77777777"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E-AUCTIONS</w:t>
      </w:r>
    </w:p>
    <w:p w14:paraId="763AF1A7" w14:textId="1F1A2363" w:rsidR="007208F1" w:rsidRDefault="00AC1924">
      <w:pPr>
        <w:tabs>
          <w:tab w:val="left" w:pos="2257"/>
        </w:tabs>
        <w:spacing w:after="0" w:line="259" w:lineRule="auto"/>
        <w:rPr>
          <w:rFonts w:ascii="Arial" w:eastAsia="Arial" w:hAnsi="Arial" w:cs="Arial"/>
          <w:sz w:val="24"/>
          <w:szCs w:val="24"/>
        </w:rPr>
      </w:pPr>
      <w:r w:rsidRPr="009658A5">
        <w:rPr>
          <w:rFonts w:ascii="Arial" w:eastAsia="Arial" w:hAnsi="Arial" w:cs="Arial"/>
          <w:sz w:val="24"/>
          <w:szCs w:val="24"/>
        </w:rPr>
        <w:t>Not applicable</w:t>
      </w:r>
    </w:p>
    <w:p w14:paraId="4E558183" w14:textId="77777777" w:rsidR="007208F1" w:rsidRDefault="007208F1">
      <w:pPr>
        <w:tabs>
          <w:tab w:val="left" w:pos="2257"/>
        </w:tabs>
        <w:spacing w:after="0" w:line="259" w:lineRule="auto"/>
        <w:rPr>
          <w:rFonts w:ascii="Arial" w:eastAsia="Arial" w:hAnsi="Arial" w:cs="Arial"/>
          <w:b/>
          <w:sz w:val="24"/>
          <w:szCs w:val="24"/>
        </w:rPr>
      </w:pPr>
    </w:p>
    <w:p w14:paraId="41566385" w14:textId="77777777"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COMMERCIALLY SENSITIVE INFORMATION</w:t>
      </w:r>
    </w:p>
    <w:p w14:paraId="2BAD7BD7" w14:textId="7B6665F4" w:rsidR="00D5069B" w:rsidRDefault="00884460" w:rsidP="00D5069B">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Supplier’s Technical proposal</w:t>
      </w:r>
    </w:p>
    <w:p w14:paraId="2C0C69AB" w14:textId="6802AA37" w:rsidR="00884460" w:rsidRDefault="00884460" w:rsidP="00D5069B">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Supplier’s Commercial submission</w:t>
      </w:r>
    </w:p>
    <w:p w14:paraId="4948DD0B" w14:textId="0B54C4DE" w:rsidR="000A5760" w:rsidRDefault="000A5760" w:rsidP="00D5069B">
      <w:pPr>
        <w:tabs>
          <w:tab w:val="left" w:pos="2257"/>
        </w:tabs>
        <w:spacing w:after="0" w:line="259" w:lineRule="auto"/>
        <w:rPr>
          <w:rFonts w:ascii="Arial" w:eastAsia="Arial" w:hAnsi="Arial" w:cs="Arial"/>
          <w:bCs/>
          <w:sz w:val="24"/>
          <w:szCs w:val="24"/>
        </w:rPr>
      </w:pPr>
    </w:p>
    <w:p w14:paraId="42B0690F" w14:textId="10404A04" w:rsidR="007208F1" w:rsidRDefault="00C30CED">
      <w:pPr>
        <w:tabs>
          <w:tab w:val="left" w:pos="2257"/>
        </w:tabs>
        <w:spacing w:after="0" w:line="259" w:lineRule="auto"/>
        <w:rPr>
          <w:rFonts w:ascii="Arial" w:hAnsi="Arial" w:cs="Arial"/>
          <w:color w:val="000000"/>
        </w:rPr>
      </w:pPr>
      <w:r>
        <w:rPr>
          <w:rFonts w:ascii="Arial" w:hAnsi="Arial" w:cs="Arial"/>
          <w:color w:val="000000"/>
        </w:rPr>
        <w:t>Redacted under FOIA section 40, Personal Information</w:t>
      </w:r>
    </w:p>
    <w:p w14:paraId="0D644436" w14:textId="77777777" w:rsidR="00C30CED" w:rsidRPr="000A5760" w:rsidRDefault="00C30CED">
      <w:pPr>
        <w:tabs>
          <w:tab w:val="left" w:pos="2257"/>
        </w:tabs>
        <w:spacing w:after="0" w:line="259" w:lineRule="auto"/>
        <w:rPr>
          <w:rFonts w:ascii="Arial" w:eastAsia="Arial" w:hAnsi="Arial" w:cs="Arial"/>
          <w:b/>
          <w:sz w:val="24"/>
          <w:szCs w:val="24"/>
        </w:rPr>
      </w:pPr>
    </w:p>
    <w:p w14:paraId="04BB43C3" w14:textId="77777777"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SERVICE CREDITS</w:t>
      </w:r>
    </w:p>
    <w:p w14:paraId="1F23451E" w14:textId="4BBF5C41" w:rsidR="007208F1" w:rsidRDefault="00AC1924">
      <w:pPr>
        <w:tabs>
          <w:tab w:val="left" w:pos="2257"/>
        </w:tabs>
        <w:spacing w:after="0" w:line="259" w:lineRule="auto"/>
        <w:rPr>
          <w:rFonts w:ascii="Arial" w:eastAsia="Arial" w:hAnsi="Arial" w:cs="Arial"/>
          <w:sz w:val="24"/>
          <w:szCs w:val="24"/>
        </w:rPr>
      </w:pPr>
      <w:r w:rsidRPr="009658A5">
        <w:rPr>
          <w:rFonts w:ascii="Arial" w:eastAsia="Arial" w:hAnsi="Arial" w:cs="Arial"/>
          <w:sz w:val="24"/>
          <w:szCs w:val="24"/>
        </w:rPr>
        <w:t>Not applicable</w:t>
      </w:r>
    </w:p>
    <w:p w14:paraId="321508C0" w14:textId="77777777" w:rsidR="007208F1" w:rsidRDefault="007208F1">
      <w:pPr>
        <w:tabs>
          <w:tab w:val="left" w:pos="2257"/>
        </w:tabs>
        <w:spacing w:after="0" w:line="259" w:lineRule="auto"/>
        <w:rPr>
          <w:rFonts w:ascii="Arial" w:eastAsia="Arial" w:hAnsi="Arial" w:cs="Arial"/>
          <w:b/>
          <w:sz w:val="24"/>
          <w:szCs w:val="24"/>
        </w:rPr>
      </w:pPr>
    </w:p>
    <w:p w14:paraId="6BFD6EDC" w14:textId="77777777" w:rsidR="007208F1" w:rsidRPr="00884460" w:rsidRDefault="00AC1924">
      <w:pPr>
        <w:tabs>
          <w:tab w:val="left" w:pos="2257"/>
        </w:tabs>
        <w:spacing w:after="0" w:line="259" w:lineRule="auto"/>
        <w:rPr>
          <w:rFonts w:ascii="Arial" w:eastAsia="Arial" w:hAnsi="Arial" w:cs="Arial"/>
          <w:b/>
          <w:bCs/>
          <w:sz w:val="24"/>
          <w:szCs w:val="24"/>
        </w:rPr>
      </w:pPr>
      <w:r w:rsidRPr="00884460">
        <w:rPr>
          <w:rFonts w:ascii="Arial" w:eastAsia="Arial" w:hAnsi="Arial" w:cs="Arial"/>
          <w:b/>
          <w:bCs/>
          <w:sz w:val="24"/>
          <w:szCs w:val="24"/>
        </w:rPr>
        <w:t>ADDITIONAL INSURANCES</w:t>
      </w:r>
    </w:p>
    <w:p w14:paraId="7492E834" w14:textId="07430794" w:rsidR="007208F1" w:rsidRDefault="00AC1924">
      <w:pPr>
        <w:spacing w:after="0" w:line="259" w:lineRule="auto"/>
        <w:rPr>
          <w:rFonts w:ascii="Arial" w:eastAsia="Arial" w:hAnsi="Arial" w:cs="Arial"/>
          <w:sz w:val="24"/>
          <w:szCs w:val="24"/>
        </w:rPr>
      </w:pPr>
      <w:r w:rsidRPr="009658A5">
        <w:rPr>
          <w:rFonts w:ascii="Arial" w:eastAsia="Arial" w:hAnsi="Arial" w:cs="Arial"/>
          <w:sz w:val="24"/>
          <w:szCs w:val="24"/>
        </w:rPr>
        <w:t>Not applicable</w:t>
      </w:r>
    </w:p>
    <w:p w14:paraId="192476B7" w14:textId="77777777" w:rsidR="007208F1" w:rsidRDefault="007208F1">
      <w:pPr>
        <w:spacing w:after="0" w:line="240" w:lineRule="auto"/>
        <w:jc w:val="both"/>
        <w:rPr>
          <w:rFonts w:ascii="Arial" w:eastAsia="Arial" w:hAnsi="Arial" w:cs="Arial"/>
          <w:sz w:val="24"/>
          <w:szCs w:val="24"/>
        </w:rPr>
      </w:pPr>
    </w:p>
    <w:p w14:paraId="56E75CAD" w14:textId="77777777" w:rsidR="007208F1" w:rsidRPr="00884460" w:rsidRDefault="00AC1924">
      <w:pPr>
        <w:spacing w:after="0" w:line="240" w:lineRule="auto"/>
        <w:jc w:val="both"/>
        <w:rPr>
          <w:rFonts w:ascii="Arial" w:eastAsia="Arial" w:hAnsi="Arial" w:cs="Arial"/>
          <w:b/>
          <w:bCs/>
          <w:sz w:val="24"/>
          <w:szCs w:val="24"/>
        </w:rPr>
      </w:pPr>
      <w:r w:rsidRPr="00884460">
        <w:rPr>
          <w:rFonts w:ascii="Arial" w:eastAsia="Arial" w:hAnsi="Arial" w:cs="Arial"/>
          <w:b/>
          <w:bCs/>
          <w:sz w:val="24"/>
          <w:szCs w:val="24"/>
        </w:rPr>
        <w:t>SOCIAL VALUE COMMITMENT</w:t>
      </w:r>
    </w:p>
    <w:p w14:paraId="04DB2DAC" w14:textId="01CF4EBD" w:rsidR="007208F1" w:rsidRDefault="00AC1924">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r w:rsidR="009658A5">
        <w:rPr>
          <w:rFonts w:ascii="Arial" w:eastAsia="Arial" w:hAnsi="Arial" w:cs="Arial"/>
          <w:sz w:val="24"/>
          <w:szCs w:val="24"/>
        </w:rPr>
        <w:t>.</w:t>
      </w:r>
    </w:p>
    <w:p w14:paraId="6773C446" w14:textId="77777777" w:rsidR="007208F1" w:rsidRDefault="007208F1">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7208F1" w14:paraId="3A9522AA" w14:textId="77777777" w:rsidTr="007208F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F3D9263" w14:textId="77777777" w:rsidR="007208F1" w:rsidRDefault="00AC192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825BB73" w14:textId="77777777" w:rsidR="007208F1" w:rsidRDefault="00AC192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208F1" w14:paraId="324810C3" w14:textId="77777777" w:rsidTr="007208F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65F9F37" w14:textId="77777777" w:rsidR="007208F1" w:rsidRDefault="00AC192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D6BB116" w14:textId="2AD8BACD" w:rsidR="007208F1" w:rsidRDefault="00A632D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color w:val="000000"/>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77563FF" w14:textId="77777777" w:rsidR="007208F1" w:rsidRDefault="00AC192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7D8A00A7" w14:textId="03CB9670" w:rsidR="007208F1" w:rsidRDefault="00A632D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color w:val="000000"/>
              </w:rPr>
              <w:t>Redacted under FOIA section 40, Personal Information</w:t>
            </w:r>
          </w:p>
        </w:tc>
      </w:tr>
      <w:tr w:rsidR="007208F1" w14:paraId="75036C78" w14:textId="77777777" w:rsidTr="007208F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1B7D9B1" w14:textId="77777777" w:rsidR="007208F1" w:rsidRDefault="00AC192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5270E67" w14:textId="57832642" w:rsidR="007208F1" w:rsidRDefault="00A632D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color w:val="000000"/>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6605A9C" w14:textId="77777777" w:rsidR="007208F1" w:rsidRDefault="00AC192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98100AB" w14:textId="3457039B" w:rsidR="007208F1" w:rsidRDefault="00A632D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color w:val="000000"/>
              </w:rPr>
              <w:t>Redacted under FOIA section 40, Personal Information</w:t>
            </w:r>
          </w:p>
        </w:tc>
      </w:tr>
      <w:tr w:rsidR="007208F1" w14:paraId="390A1AFE" w14:textId="77777777" w:rsidTr="007208F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F653B52" w14:textId="77777777" w:rsidR="007208F1" w:rsidRDefault="00AC192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9A178DB" w14:textId="5D5F9F5F" w:rsidR="007208F1" w:rsidRDefault="00A632D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color w:val="000000"/>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12A628A7" w14:textId="77777777" w:rsidR="007208F1" w:rsidRDefault="00AC192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B723FE6" w14:textId="09321EA3" w:rsidR="007208F1" w:rsidRDefault="00A632D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color w:val="000000"/>
              </w:rPr>
              <w:t>Redacted under FOIA section 40, Personal Information</w:t>
            </w:r>
          </w:p>
        </w:tc>
      </w:tr>
      <w:tr w:rsidR="007208F1" w14:paraId="0C84093B" w14:textId="77777777" w:rsidTr="007208F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3BA6434" w14:textId="77777777" w:rsidR="007208F1" w:rsidRDefault="00AC192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0A3083E" w14:textId="3871E0D8" w:rsidR="007208F1" w:rsidRDefault="00A632D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color w:val="000000"/>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97FF4D5" w14:textId="77777777" w:rsidR="007208F1" w:rsidRDefault="00AC192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CE08611" w14:textId="62CE1812" w:rsidR="007208F1" w:rsidRDefault="00A632D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color w:val="000000"/>
              </w:rPr>
              <w:t>Redacted under FOIA section 40, Personal Information</w:t>
            </w:r>
          </w:p>
        </w:tc>
      </w:tr>
    </w:tbl>
    <w:p w14:paraId="4062C1C0" w14:textId="77777777" w:rsidR="007208F1" w:rsidRDefault="007208F1">
      <w:pPr>
        <w:rPr>
          <w:rFonts w:ascii="Arial" w:eastAsia="Arial" w:hAnsi="Arial" w:cs="Arial"/>
          <w:color w:val="1F497D"/>
          <w:sz w:val="24"/>
          <w:szCs w:val="24"/>
          <w:highlight w:val="yellow"/>
        </w:rPr>
      </w:pPr>
    </w:p>
    <w:p w14:paraId="18C3A27C" w14:textId="77777777" w:rsidR="007208F1" w:rsidRDefault="007208F1">
      <w:pPr>
        <w:rPr>
          <w:rFonts w:ascii="Arial" w:eastAsia="Arial" w:hAnsi="Arial" w:cs="Arial"/>
        </w:rPr>
      </w:pPr>
    </w:p>
    <w:sectPr w:rsidR="007208F1">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378995" w16cex:dateUtc="2024-05-30T09: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C36D" w14:textId="77777777" w:rsidR="00C77567" w:rsidRDefault="00C77567">
      <w:pPr>
        <w:spacing w:after="0" w:line="240" w:lineRule="auto"/>
      </w:pPr>
      <w:r>
        <w:separator/>
      </w:r>
    </w:p>
  </w:endnote>
  <w:endnote w:type="continuationSeparator" w:id="0">
    <w:p w14:paraId="5EB713FF" w14:textId="77777777" w:rsidR="00C77567" w:rsidRDefault="00C7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docs-Calib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76C61" w14:textId="77777777" w:rsidR="007208F1" w:rsidRDefault="00AC192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2D057053" w14:textId="77777777" w:rsidR="007208F1" w:rsidRDefault="00AC19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B558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4B2E4A3" w14:textId="77777777" w:rsidR="007208F1" w:rsidRDefault="00AC1924">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70D2" w14:textId="77777777" w:rsidR="007208F1" w:rsidRDefault="007208F1">
    <w:pPr>
      <w:tabs>
        <w:tab w:val="center" w:pos="4513"/>
        <w:tab w:val="right" w:pos="9026"/>
      </w:tabs>
      <w:spacing w:after="0"/>
      <w:jc w:val="both"/>
      <w:rPr>
        <w:color w:val="A6A6A6"/>
      </w:rPr>
    </w:pPr>
  </w:p>
  <w:p w14:paraId="0F47E609" w14:textId="77777777" w:rsidR="007208F1" w:rsidRDefault="00AC192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4508E28" w14:textId="77777777" w:rsidR="007208F1" w:rsidRDefault="00AC19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16A78C9" w14:textId="77777777" w:rsidR="007208F1" w:rsidRDefault="00AC192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74F2B" w14:textId="77777777" w:rsidR="00C77567" w:rsidRDefault="00C77567">
      <w:pPr>
        <w:spacing w:after="0" w:line="240" w:lineRule="auto"/>
      </w:pPr>
      <w:r>
        <w:separator/>
      </w:r>
    </w:p>
  </w:footnote>
  <w:footnote w:type="continuationSeparator" w:id="0">
    <w:p w14:paraId="1EC0AFAB" w14:textId="77777777" w:rsidR="00C77567" w:rsidRDefault="00C77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8D4" w14:textId="77777777" w:rsidR="007208F1" w:rsidRDefault="00AC19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3B3E665C" w14:textId="77777777" w:rsidR="007208F1" w:rsidRDefault="00AC19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7878" w14:textId="77777777" w:rsidR="007208F1" w:rsidRDefault="00AC19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95F43C6" w14:textId="77777777" w:rsidR="007208F1" w:rsidRDefault="00AC19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1192"/>
    <w:multiLevelType w:val="multilevel"/>
    <w:tmpl w:val="8A207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6A4101"/>
    <w:multiLevelType w:val="multilevel"/>
    <w:tmpl w:val="02C8043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C3397"/>
    <w:multiLevelType w:val="multilevel"/>
    <w:tmpl w:val="B2D4EE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EE928C9"/>
    <w:multiLevelType w:val="hybridMultilevel"/>
    <w:tmpl w:val="B696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61B6E"/>
    <w:multiLevelType w:val="multilevel"/>
    <w:tmpl w:val="E4F2ADB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4075ADA"/>
    <w:multiLevelType w:val="multilevel"/>
    <w:tmpl w:val="43AEE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6379DC"/>
    <w:multiLevelType w:val="hybridMultilevel"/>
    <w:tmpl w:val="62B63CB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8F1"/>
    <w:rsid w:val="000079EC"/>
    <w:rsid w:val="00026341"/>
    <w:rsid w:val="00095CAF"/>
    <w:rsid w:val="000A5760"/>
    <w:rsid w:val="0011467E"/>
    <w:rsid w:val="001218EE"/>
    <w:rsid w:val="001B0FF6"/>
    <w:rsid w:val="001D2CBE"/>
    <w:rsid w:val="00285D05"/>
    <w:rsid w:val="00287822"/>
    <w:rsid w:val="002A0B13"/>
    <w:rsid w:val="002B30F6"/>
    <w:rsid w:val="002B74B1"/>
    <w:rsid w:val="00377065"/>
    <w:rsid w:val="004A0E00"/>
    <w:rsid w:val="00522982"/>
    <w:rsid w:val="00537748"/>
    <w:rsid w:val="0055194B"/>
    <w:rsid w:val="00570485"/>
    <w:rsid w:val="005A5C39"/>
    <w:rsid w:val="0061083F"/>
    <w:rsid w:val="00612E1B"/>
    <w:rsid w:val="00660C3F"/>
    <w:rsid w:val="006E0659"/>
    <w:rsid w:val="007208F1"/>
    <w:rsid w:val="00782CCD"/>
    <w:rsid w:val="007E7312"/>
    <w:rsid w:val="00802BC8"/>
    <w:rsid w:val="008703DF"/>
    <w:rsid w:val="00884460"/>
    <w:rsid w:val="008B7F86"/>
    <w:rsid w:val="009168AE"/>
    <w:rsid w:val="009658A5"/>
    <w:rsid w:val="009812EC"/>
    <w:rsid w:val="009E6E8D"/>
    <w:rsid w:val="00A02EF9"/>
    <w:rsid w:val="00A05090"/>
    <w:rsid w:val="00A21428"/>
    <w:rsid w:val="00A57F2B"/>
    <w:rsid w:val="00A632D9"/>
    <w:rsid w:val="00AC1924"/>
    <w:rsid w:val="00AD1FB7"/>
    <w:rsid w:val="00B10DDB"/>
    <w:rsid w:val="00BB329D"/>
    <w:rsid w:val="00C30CED"/>
    <w:rsid w:val="00C30D79"/>
    <w:rsid w:val="00C43B43"/>
    <w:rsid w:val="00C77567"/>
    <w:rsid w:val="00C84A70"/>
    <w:rsid w:val="00C9279E"/>
    <w:rsid w:val="00C93357"/>
    <w:rsid w:val="00C96793"/>
    <w:rsid w:val="00CD086D"/>
    <w:rsid w:val="00D03A2C"/>
    <w:rsid w:val="00D148DA"/>
    <w:rsid w:val="00D26E9D"/>
    <w:rsid w:val="00D355C2"/>
    <w:rsid w:val="00D5069B"/>
    <w:rsid w:val="00D57E95"/>
    <w:rsid w:val="00DB5588"/>
    <w:rsid w:val="00DD046A"/>
    <w:rsid w:val="00E05127"/>
    <w:rsid w:val="00E1235F"/>
    <w:rsid w:val="00E34101"/>
    <w:rsid w:val="00E84A17"/>
    <w:rsid w:val="00EB7F2D"/>
    <w:rsid w:val="00EC50F9"/>
    <w:rsid w:val="00ED1523"/>
    <w:rsid w:val="00F0144C"/>
    <w:rsid w:val="00F115E4"/>
    <w:rsid w:val="00F37F0D"/>
    <w:rsid w:val="00F54337"/>
    <w:rsid w:val="00F95AF4"/>
    <w:rsid w:val="00FB5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938C"/>
  <w15:docId w15:val="{275FD3C0-0FBD-4F1E-94D6-CBA4EB81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53774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1218EE"/>
    <w:rPr>
      <w:color w:val="0000FF"/>
      <w:u w:val="single"/>
    </w:rPr>
  </w:style>
  <w:style w:type="character" w:styleId="UnresolvedMention">
    <w:name w:val="Unresolved Mention"/>
    <w:basedOn w:val="DefaultParagraphFont"/>
    <w:uiPriority w:val="99"/>
    <w:semiHidden/>
    <w:unhideWhenUsed/>
    <w:rsid w:val="00B10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55269">
      <w:bodyDiv w:val="1"/>
      <w:marLeft w:val="0"/>
      <w:marRight w:val="0"/>
      <w:marTop w:val="0"/>
      <w:marBottom w:val="0"/>
      <w:divBdr>
        <w:top w:val="none" w:sz="0" w:space="0" w:color="auto"/>
        <w:left w:val="none" w:sz="0" w:space="0" w:color="auto"/>
        <w:bottom w:val="none" w:sz="0" w:space="0" w:color="auto"/>
        <w:right w:val="none" w:sz="0" w:space="0" w:color="auto"/>
      </w:divBdr>
    </w:div>
    <w:div w:id="1118066710">
      <w:bodyDiv w:val="1"/>
      <w:marLeft w:val="0"/>
      <w:marRight w:val="0"/>
      <w:marTop w:val="0"/>
      <w:marBottom w:val="0"/>
      <w:divBdr>
        <w:top w:val="none" w:sz="0" w:space="0" w:color="auto"/>
        <w:left w:val="none" w:sz="0" w:space="0" w:color="auto"/>
        <w:bottom w:val="none" w:sz="0" w:space="0" w:color="auto"/>
        <w:right w:val="none" w:sz="0" w:space="0" w:color="auto"/>
      </w:divBdr>
    </w:div>
    <w:div w:id="136343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9da67b2f-5daf-4698-a931-6a8a00283a7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tractsfinder.service.gov.uk/Notice/9da67b2f-5daf-4698-a931-6a8a00283a7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Siobhan Dickens</dc:creator>
  <cp:lastModifiedBy>Alex Jones2</cp:lastModifiedBy>
  <cp:revision>4</cp:revision>
  <dcterms:created xsi:type="dcterms:W3CDTF">2024-07-03T11:36:00Z</dcterms:created>
  <dcterms:modified xsi:type="dcterms:W3CDTF">2024-07-09T09:11:00Z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