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4B13C2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  <w:u w:val="single"/>
        </w:rPr>
      </w:pPr>
    </w:p>
    <w:p w14:paraId="3541B08D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smallCaps/>
          <w:noProof/>
          <w:sz w:val="20"/>
          <w:szCs w:val="20"/>
          <w:lang w:val="en-GB" w:eastAsia="en-GB"/>
        </w:rPr>
        <w:drawing>
          <wp:inline distT="0" distB="0" distL="0" distR="0" wp14:anchorId="10586BE8" wp14:editId="2B305D0D">
            <wp:extent cx="1485900" cy="1228725"/>
            <wp:effectExtent l="0" t="0" r="0" b="0"/>
            <wp:docPr id="1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1ED81B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</w:p>
    <w:p w14:paraId="1E555735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</w:p>
    <w:p w14:paraId="4AFF4619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</w:p>
    <w:p w14:paraId="3E310F9D" w14:textId="355AEC34" w:rsidR="00F86771" w:rsidRPr="004F1E94" w:rsidRDefault="003C78CC" w:rsidP="005D59C5">
      <w:pPr>
        <w:pStyle w:val="Heading1"/>
        <w:rPr>
          <w:rFonts w:ascii="Arial" w:hAnsi="Arial" w:cs="Arial"/>
        </w:rPr>
      </w:pPr>
      <w:r w:rsidRPr="004F1E94">
        <w:rPr>
          <w:rFonts w:ascii="Arial" w:hAnsi="Arial" w:cs="Arial"/>
        </w:rPr>
        <w:t>G-Cloud 1</w:t>
      </w:r>
      <w:r w:rsidR="0039069B" w:rsidRPr="004F1E94">
        <w:rPr>
          <w:rFonts w:ascii="Arial" w:hAnsi="Arial" w:cs="Arial"/>
        </w:rPr>
        <w:t>2</w:t>
      </w:r>
    </w:p>
    <w:p w14:paraId="7B30CE67" w14:textId="7AA1CB38" w:rsidR="00F86771" w:rsidRPr="004F1E94" w:rsidRDefault="00E91D22" w:rsidP="005D59C5">
      <w:pPr>
        <w:pStyle w:val="Heading1"/>
        <w:rPr>
          <w:rFonts w:ascii="Arial" w:hAnsi="Arial" w:cs="Arial"/>
        </w:rPr>
      </w:pPr>
      <w:r w:rsidRPr="004F1E94">
        <w:rPr>
          <w:rFonts w:ascii="Arial" w:hAnsi="Arial" w:cs="Arial"/>
        </w:rPr>
        <w:t>Rate card template</w:t>
      </w:r>
    </w:p>
    <w:p w14:paraId="1A6B337E" w14:textId="77777777" w:rsidR="00F86771" w:rsidRPr="004F1E94" w:rsidRDefault="00F8677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center"/>
        <w:rPr>
          <w:rFonts w:ascii="Arial" w:eastAsia="Helvetica Neue" w:hAnsi="Arial" w:cs="Arial"/>
          <w:b/>
          <w:sz w:val="20"/>
          <w:szCs w:val="20"/>
        </w:rPr>
      </w:pPr>
    </w:p>
    <w:p w14:paraId="1DA315CF" w14:textId="77777777" w:rsidR="00F86771" w:rsidRPr="004F1E94" w:rsidRDefault="00F8677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eastAsia="Helvetica Neue" w:hAnsi="Arial" w:cs="Arial"/>
          <w:sz w:val="20"/>
          <w:szCs w:val="20"/>
        </w:rPr>
      </w:pPr>
    </w:p>
    <w:p w14:paraId="60D3C536" w14:textId="06572A67" w:rsidR="00F86771" w:rsidRPr="004F1E94" w:rsidRDefault="00E91D22" w:rsidP="005D59C5">
      <w:pPr>
        <w:rPr>
          <w:rFonts w:ascii="Arial" w:hAnsi="Arial" w:cs="Arial"/>
        </w:rPr>
      </w:pPr>
      <w:r w:rsidRPr="004F1E94">
        <w:rPr>
          <w:rFonts w:ascii="Arial" w:hAnsi="Arial" w:cs="Arial"/>
        </w:rPr>
        <w:t>Framework r</w:t>
      </w:r>
      <w:r w:rsidR="003C78CC" w:rsidRPr="004F1E94">
        <w:rPr>
          <w:rFonts w:ascii="Arial" w:hAnsi="Arial" w:cs="Arial"/>
        </w:rPr>
        <w:t xml:space="preserve">eference: </w:t>
      </w:r>
      <w:r w:rsidR="003C78CC" w:rsidRPr="004F1E94">
        <w:rPr>
          <w:rFonts w:ascii="Arial" w:hAnsi="Arial" w:cs="Arial"/>
          <w:highlight w:val="white"/>
        </w:rPr>
        <w:t>RM1557.1</w:t>
      </w:r>
      <w:r w:rsidR="0039069B" w:rsidRPr="004F1E94">
        <w:rPr>
          <w:rFonts w:ascii="Arial" w:hAnsi="Arial" w:cs="Arial"/>
        </w:rPr>
        <w:t>2</w:t>
      </w:r>
    </w:p>
    <w:p w14:paraId="3741A24D" w14:textId="77777777" w:rsidR="00F86771" w:rsidRPr="00B14BC2" w:rsidRDefault="003C78C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Arial" w:eastAsia="Helvetica Neue" w:hAnsi="Arial" w:cs="Arial"/>
          <w:sz w:val="20"/>
          <w:szCs w:val="20"/>
        </w:rPr>
      </w:pPr>
      <w:r w:rsidRPr="00B14BC2">
        <w:rPr>
          <w:rFonts w:ascii="Arial" w:hAnsi="Arial" w:cs="Arial"/>
          <w:sz w:val="20"/>
          <w:szCs w:val="20"/>
        </w:rPr>
        <w:br w:type="page"/>
      </w:r>
    </w:p>
    <w:p w14:paraId="6BFC3D36" w14:textId="6431DF57" w:rsidR="00F86771" w:rsidRPr="004F1E94" w:rsidRDefault="003C78CC" w:rsidP="005D59C5">
      <w:pPr>
        <w:pStyle w:val="Heading2"/>
        <w:rPr>
          <w:rFonts w:ascii="Arial" w:hAnsi="Arial" w:cs="Arial"/>
        </w:rPr>
      </w:pPr>
      <w:r w:rsidRPr="004F1E94">
        <w:rPr>
          <w:rFonts w:ascii="Arial" w:hAnsi="Arial" w:cs="Arial"/>
        </w:rPr>
        <w:lastRenderedPageBreak/>
        <w:t>Skills For the Inform</w:t>
      </w:r>
      <w:r w:rsidR="00E91D22" w:rsidRPr="004F1E94">
        <w:rPr>
          <w:rFonts w:ascii="Arial" w:hAnsi="Arial" w:cs="Arial"/>
        </w:rPr>
        <w:t xml:space="preserve">ation Age (SFIA) Definitions </w:t>
      </w:r>
      <w:r w:rsidR="00B23D2D" w:rsidRPr="004F1E94">
        <w:rPr>
          <w:rFonts w:ascii="Arial" w:hAnsi="Arial" w:cs="Arial"/>
        </w:rPr>
        <w:t>and</w:t>
      </w:r>
      <w:r w:rsidR="00E91D22" w:rsidRPr="004F1E94">
        <w:rPr>
          <w:rFonts w:ascii="Arial" w:hAnsi="Arial" w:cs="Arial"/>
        </w:rPr>
        <w:t xml:space="preserve"> rate c</w:t>
      </w:r>
      <w:r w:rsidRPr="004F1E94">
        <w:rPr>
          <w:rFonts w:ascii="Arial" w:hAnsi="Arial" w:cs="Arial"/>
        </w:rPr>
        <w:t>ard</w:t>
      </w:r>
    </w:p>
    <w:p w14:paraId="46C52745" w14:textId="02944376" w:rsidR="00F86771" w:rsidRPr="004F1E94" w:rsidRDefault="00E91D22" w:rsidP="005D59C5">
      <w:pPr>
        <w:pStyle w:val="Heading3"/>
        <w:rPr>
          <w:rFonts w:ascii="Arial" w:hAnsi="Arial" w:cs="Arial"/>
        </w:rPr>
      </w:pPr>
      <w:r w:rsidRPr="004F1E94">
        <w:rPr>
          <w:rFonts w:ascii="Arial" w:hAnsi="Arial" w:cs="Arial"/>
        </w:rPr>
        <w:t>Standard r</w:t>
      </w:r>
      <w:r w:rsidR="003C78CC" w:rsidRPr="004F1E94">
        <w:rPr>
          <w:rFonts w:ascii="Arial" w:hAnsi="Arial" w:cs="Arial"/>
        </w:rPr>
        <w:t xml:space="preserve">ate </w:t>
      </w:r>
      <w:r w:rsidRPr="004F1E94">
        <w:rPr>
          <w:rFonts w:ascii="Arial" w:hAnsi="Arial" w:cs="Arial"/>
        </w:rPr>
        <w:t>c</w:t>
      </w:r>
      <w:r w:rsidR="003C78CC" w:rsidRPr="004F1E94">
        <w:rPr>
          <w:rFonts w:ascii="Arial" w:hAnsi="Arial" w:cs="Arial"/>
        </w:rPr>
        <w:t>ard</w:t>
      </w:r>
    </w:p>
    <w:tbl>
      <w:tblPr>
        <w:tblStyle w:val="a"/>
        <w:tblW w:w="13845" w:type="dxa"/>
        <w:tblInd w:w="-23" w:type="dxa"/>
        <w:tblLayout w:type="fixed"/>
        <w:tblLook w:val="0400" w:firstRow="0" w:lastRow="0" w:firstColumn="0" w:lastColumn="0" w:noHBand="0" w:noVBand="1"/>
      </w:tblPr>
      <w:tblGrid>
        <w:gridCol w:w="3015"/>
        <w:gridCol w:w="1755"/>
        <w:gridCol w:w="1785"/>
        <w:gridCol w:w="1815"/>
        <w:gridCol w:w="1890"/>
        <w:gridCol w:w="1845"/>
        <w:gridCol w:w="1740"/>
      </w:tblGrid>
      <w:tr w:rsidR="00F86771" w:rsidRPr="004F1E94" w14:paraId="7066F890" w14:textId="77777777" w:rsidTr="005D59C5">
        <w:trPr>
          <w:trHeight w:val="840"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05637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2EC9" w14:textId="75B03614" w:rsidR="00F86771" w:rsidRPr="004F1E94" w:rsidRDefault="003C78CC" w:rsidP="005D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 xml:space="preserve">Strategy </w:t>
            </w: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and </w:t>
            </w: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architecture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8E58" w14:textId="77777777" w:rsidR="00F86771" w:rsidRPr="004F1E94" w:rsidRDefault="003C78CC" w:rsidP="005D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Business change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BF10" w14:textId="51C44C33" w:rsidR="00F86771" w:rsidRPr="004F1E94" w:rsidRDefault="003C78CC" w:rsidP="005D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 xml:space="preserve">Solution development </w:t>
            </w: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and </w:t>
            </w: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implementation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8DE5" w14:textId="77777777" w:rsidR="00F86771" w:rsidRPr="004F1E94" w:rsidRDefault="003C78CC" w:rsidP="005D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Service management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762B" w14:textId="1F3A02A7" w:rsidR="00F86771" w:rsidRPr="004F1E94" w:rsidRDefault="003C78CC" w:rsidP="005D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 xml:space="preserve">Procurement </w:t>
            </w: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 xml:space="preserve">and </w:t>
            </w: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management support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F95A" w14:textId="77777777" w:rsidR="00F86771" w:rsidRPr="004F1E94" w:rsidRDefault="003C78CC" w:rsidP="005D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Client interface</w:t>
            </w:r>
          </w:p>
        </w:tc>
      </w:tr>
      <w:tr w:rsidR="00F86771" w:rsidRPr="004F1E94" w14:paraId="61399A3B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AAAB8" w14:textId="00F90318" w:rsidR="00F86771" w:rsidRPr="004F1E94" w:rsidRDefault="003C78CC" w:rsidP="005D59C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Follow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418CD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86702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49F34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C61D0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12CD3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16057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6771" w:rsidRPr="004F1E94" w14:paraId="4F5AF064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EC537" w14:textId="54321EC3" w:rsidR="00F86771" w:rsidRPr="004F1E94" w:rsidRDefault="003C78CC" w:rsidP="005D59C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Assist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0B6FA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B89985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6512B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4ADE6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00AC5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A2CF1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6771" w:rsidRPr="004F1E94" w14:paraId="3586FB33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C51A2C" w14:textId="15D72A91" w:rsidR="00F86771" w:rsidRPr="004F1E94" w:rsidRDefault="003C78CC" w:rsidP="005D59C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Apply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9EEC4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99485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37872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0AE38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8571C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2B2EC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6771" w:rsidRPr="004F1E94" w14:paraId="7D192D05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FA9EC" w14:textId="6644FD98" w:rsidR="00F86771" w:rsidRPr="004F1E94" w:rsidRDefault="003C78CC" w:rsidP="005D59C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Enable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686C4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D0AB5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0A52F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DD756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AE138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F1F85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</w:tr>
      <w:tr w:rsidR="00F86771" w:rsidRPr="004F1E94" w14:paraId="3F46B247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114D3" w14:textId="775733C5" w:rsidR="00F86771" w:rsidRPr="004F1E94" w:rsidRDefault="003C78CC" w:rsidP="005D59C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 xml:space="preserve">Ensure </w:t>
            </w: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or a</w:t>
            </w: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dvise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8ADCE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098CB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27F3C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7F252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7FF3F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7C3FE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</w:tr>
      <w:tr w:rsidR="00F86771" w:rsidRPr="004F1E94" w14:paraId="3AB5F3B1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220D1" w14:textId="2B8C815E" w:rsidR="00F86771" w:rsidRPr="004F1E94" w:rsidRDefault="003C78CC" w:rsidP="005D59C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 xml:space="preserve">Initiate or </w:t>
            </w: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i</w:t>
            </w: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nfluence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1AF4B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EA105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40F51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C4961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7D580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63904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</w:tr>
      <w:tr w:rsidR="00F86771" w:rsidRPr="004F1E94" w14:paraId="23ED20D5" w14:textId="77777777">
        <w:trPr>
          <w:trHeight w:val="32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2B1B4" w14:textId="19D01E62" w:rsidR="00F86771" w:rsidRPr="004F1E94" w:rsidRDefault="00CF1442" w:rsidP="005D59C5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Set s</w:t>
            </w:r>
            <w:r w:rsidR="003C78CC"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 xml:space="preserve">trategy or </w:t>
            </w:r>
            <w:r w:rsidR="003C78CC"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i</w:t>
            </w:r>
            <w:r w:rsidR="003C78CC" w:rsidRPr="004F1E94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nspire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82F85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3AECB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5ABC3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B4828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C0B16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1BB1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color w:val="000000"/>
                <w:sz w:val="20"/>
                <w:szCs w:val="20"/>
              </w:rPr>
            </w:pPr>
          </w:p>
        </w:tc>
      </w:tr>
    </w:tbl>
    <w:p w14:paraId="5B114273" w14:textId="77777777" w:rsidR="00F86771" w:rsidRPr="004F1E94" w:rsidRDefault="00F867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sz w:val="20"/>
          <w:szCs w:val="20"/>
        </w:rPr>
      </w:pPr>
    </w:p>
    <w:p w14:paraId="402F2306" w14:textId="1235AC5C" w:rsidR="00F86771" w:rsidRPr="004F1E94" w:rsidRDefault="00E91D22" w:rsidP="005D59C5">
      <w:pPr>
        <w:pStyle w:val="Heading3"/>
        <w:rPr>
          <w:rFonts w:ascii="Arial" w:hAnsi="Arial" w:cs="Arial"/>
        </w:rPr>
      </w:pPr>
      <w:r w:rsidRPr="004F1E94">
        <w:rPr>
          <w:rFonts w:ascii="Arial" w:hAnsi="Arial" w:cs="Arial"/>
        </w:rPr>
        <w:t>Standards for consultancy day r</w:t>
      </w:r>
      <w:r w:rsidR="003C78CC" w:rsidRPr="004F1E94">
        <w:rPr>
          <w:rFonts w:ascii="Arial" w:hAnsi="Arial" w:cs="Arial"/>
        </w:rPr>
        <w:t>ate cards</w:t>
      </w:r>
    </w:p>
    <w:p w14:paraId="6B5F7093" w14:textId="52CA9640" w:rsidR="00F86771" w:rsidRPr="004F1E94" w:rsidRDefault="00E91D22" w:rsidP="005D59C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Helvetica Neue" w:hAnsi="Arial" w:cs="Arial"/>
          <w:sz w:val="20"/>
          <w:szCs w:val="20"/>
        </w:rPr>
      </w:pPr>
      <w:r w:rsidRPr="004F1E94">
        <w:rPr>
          <w:rFonts w:ascii="Arial" w:eastAsia="Helvetica Neue" w:hAnsi="Arial" w:cs="Arial"/>
          <w:b/>
          <w:sz w:val="20"/>
          <w:szCs w:val="20"/>
        </w:rPr>
        <w:t>Consultant’s working d</w:t>
      </w:r>
      <w:r w:rsidR="003C78CC" w:rsidRPr="004F1E94">
        <w:rPr>
          <w:rFonts w:ascii="Arial" w:eastAsia="Helvetica Neue" w:hAnsi="Arial" w:cs="Arial"/>
          <w:b/>
          <w:sz w:val="20"/>
          <w:szCs w:val="20"/>
        </w:rPr>
        <w:t>ay</w:t>
      </w:r>
      <w:r w:rsidR="00B23D2D" w:rsidRPr="004F1E94">
        <w:rPr>
          <w:rFonts w:ascii="Arial" w:eastAsia="Helvetica Neue" w:hAnsi="Arial" w:cs="Arial"/>
          <w:b/>
          <w:sz w:val="20"/>
          <w:szCs w:val="20"/>
        </w:rPr>
        <w:t>:</w:t>
      </w:r>
      <w:r w:rsidR="003C78CC" w:rsidRPr="004F1E94">
        <w:rPr>
          <w:rFonts w:ascii="Arial" w:eastAsia="Helvetica Neue" w:hAnsi="Arial" w:cs="Arial"/>
          <w:b/>
          <w:sz w:val="20"/>
          <w:szCs w:val="20"/>
        </w:rPr>
        <w:t xml:space="preserve"> </w:t>
      </w:r>
      <w:r w:rsidR="003C78CC" w:rsidRPr="004F1E94">
        <w:rPr>
          <w:rFonts w:ascii="Arial" w:eastAsia="Helvetica Neue" w:hAnsi="Arial" w:cs="Arial"/>
          <w:sz w:val="20"/>
          <w:szCs w:val="20"/>
        </w:rPr>
        <w:t>8 hours exclusive of travel and lunch</w:t>
      </w:r>
    </w:p>
    <w:p w14:paraId="476E979C" w14:textId="066BB8B2" w:rsidR="00F86771" w:rsidRPr="004F1E94" w:rsidRDefault="00E91D22" w:rsidP="005D59C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Helvetica Neue" w:hAnsi="Arial" w:cs="Arial"/>
          <w:sz w:val="20"/>
          <w:szCs w:val="20"/>
        </w:rPr>
      </w:pPr>
      <w:r w:rsidRPr="004F1E94">
        <w:rPr>
          <w:rFonts w:ascii="Arial" w:eastAsia="Helvetica Neue" w:hAnsi="Arial" w:cs="Arial"/>
          <w:b/>
          <w:sz w:val="20"/>
          <w:szCs w:val="20"/>
        </w:rPr>
        <w:t>Working w</w:t>
      </w:r>
      <w:r w:rsidR="003C78CC" w:rsidRPr="004F1E94">
        <w:rPr>
          <w:rFonts w:ascii="Arial" w:eastAsia="Helvetica Neue" w:hAnsi="Arial" w:cs="Arial"/>
          <w:b/>
          <w:sz w:val="20"/>
          <w:szCs w:val="20"/>
        </w:rPr>
        <w:t>eek</w:t>
      </w:r>
      <w:r w:rsidR="00B23D2D" w:rsidRPr="004F1E94">
        <w:rPr>
          <w:rFonts w:ascii="Arial" w:eastAsia="Helvetica Neue" w:hAnsi="Arial" w:cs="Arial"/>
          <w:b/>
          <w:sz w:val="20"/>
          <w:szCs w:val="20"/>
        </w:rPr>
        <w:t>:</w:t>
      </w:r>
      <w:r w:rsidR="003C78CC" w:rsidRPr="004F1E94">
        <w:rPr>
          <w:rFonts w:ascii="Arial" w:eastAsia="Helvetica Neue" w:hAnsi="Arial" w:cs="Arial"/>
          <w:b/>
          <w:sz w:val="20"/>
          <w:szCs w:val="20"/>
        </w:rPr>
        <w:t xml:space="preserve"> </w:t>
      </w:r>
      <w:r w:rsidR="003C78CC" w:rsidRPr="004F1E94">
        <w:rPr>
          <w:rFonts w:ascii="Arial" w:eastAsia="Helvetica Neue" w:hAnsi="Arial" w:cs="Arial"/>
          <w:sz w:val="20"/>
          <w:szCs w:val="20"/>
        </w:rPr>
        <w:t>Monday to Friday excluding national holidays</w:t>
      </w:r>
    </w:p>
    <w:p w14:paraId="78BB1E33" w14:textId="2A0E6E9F" w:rsidR="00F86771" w:rsidRPr="004F1E94" w:rsidRDefault="00E91D22" w:rsidP="005D59C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Helvetica Neue" w:hAnsi="Arial" w:cs="Arial"/>
          <w:sz w:val="20"/>
          <w:szCs w:val="20"/>
        </w:rPr>
      </w:pPr>
      <w:r w:rsidRPr="004F1E94">
        <w:rPr>
          <w:rFonts w:ascii="Arial" w:eastAsia="Helvetica Neue" w:hAnsi="Arial" w:cs="Arial"/>
          <w:b/>
          <w:sz w:val="20"/>
          <w:szCs w:val="20"/>
        </w:rPr>
        <w:t>Office h</w:t>
      </w:r>
      <w:r w:rsidR="00FF3915" w:rsidRPr="004F1E94">
        <w:rPr>
          <w:rFonts w:ascii="Arial" w:eastAsia="Helvetica Neue" w:hAnsi="Arial" w:cs="Arial"/>
          <w:b/>
          <w:sz w:val="20"/>
          <w:szCs w:val="20"/>
        </w:rPr>
        <w:t>ours</w:t>
      </w:r>
      <w:r w:rsidR="00B23D2D" w:rsidRPr="004F1E94">
        <w:rPr>
          <w:rFonts w:ascii="Arial" w:eastAsia="Helvetica Neue" w:hAnsi="Arial" w:cs="Arial"/>
          <w:b/>
          <w:sz w:val="20"/>
          <w:szCs w:val="20"/>
        </w:rPr>
        <w:t>:</w:t>
      </w:r>
      <w:r w:rsidR="003C78CC" w:rsidRPr="004F1E94">
        <w:rPr>
          <w:rFonts w:ascii="Arial" w:eastAsia="Helvetica Neue" w:hAnsi="Arial" w:cs="Arial"/>
          <w:sz w:val="20"/>
          <w:szCs w:val="20"/>
        </w:rPr>
        <w:t xml:space="preserve"> 9</w:t>
      </w:r>
      <w:r w:rsidR="00FF3915" w:rsidRPr="004F1E94">
        <w:rPr>
          <w:rFonts w:ascii="Arial" w:eastAsia="Helvetica Neue" w:hAnsi="Arial" w:cs="Arial"/>
          <w:sz w:val="20"/>
          <w:szCs w:val="20"/>
        </w:rPr>
        <w:t>:00am to 5:00</w:t>
      </w:r>
      <w:r w:rsidR="003C78CC" w:rsidRPr="004F1E94">
        <w:rPr>
          <w:rFonts w:ascii="Arial" w:eastAsia="Helvetica Neue" w:hAnsi="Arial" w:cs="Arial"/>
          <w:sz w:val="20"/>
          <w:szCs w:val="20"/>
        </w:rPr>
        <w:t>pm Monday to Friday</w:t>
      </w:r>
    </w:p>
    <w:p w14:paraId="3D828543" w14:textId="2B68E15A" w:rsidR="00F86771" w:rsidRPr="004F1E94" w:rsidRDefault="00CF1442" w:rsidP="005D59C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Helvetica Neue" w:hAnsi="Arial" w:cs="Arial"/>
          <w:sz w:val="20"/>
          <w:szCs w:val="20"/>
        </w:rPr>
      </w:pPr>
      <w:r w:rsidRPr="004F1E94">
        <w:rPr>
          <w:rFonts w:ascii="Arial" w:eastAsia="Helvetica Neue" w:hAnsi="Arial" w:cs="Arial"/>
          <w:b/>
          <w:sz w:val="20"/>
          <w:szCs w:val="20"/>
        </w:rPr>
        <w:t>Travel, mileage s</w:t>
      </w:r>
      <w:r w:rsidR="003C78CC" w:rsidRPr="004F1E94">
        <w:rPr>
          <w:rFonts w:ascii="Arial" w:eastAsia="Helvetica Neue" w:hAnsi="Arial" w:cs="Arial"/>
          <w:b/>
          <w:sz w:val="20"/>
          <w:szCs w:val="20"/>
        </w:rPr>
        <w:t>ubsistence</w:t>
      </w:r>
      <w:r w:rsidR="00B23D2D" w:rsidRPr="004F1E94">
        <w:rPr>
          <w:rFonts w:ascii="Arial" w:eastAsia="Helvetica Neue" w:hAnsi="Arial" w:cs="Arial"/>
          <w:sz w:val="20"/>
          <w:szCs w:val="20"/>
        </w:rPr>
        <w:t>:</w:t>
      </w:r>
      <w:r w:rsidR="003C78CC" w:rsidRPr="004F1E94">
        <w:rPr>
          <w:rFonts w:ascii="Arial" w:eastAsia="Helvetica Neue" w:hAnsi="Arial" w:cs="Arial"/>
          <w:sz w:val="20"/>
          <w:szCs w:val="20"/>
        </w:rPr>
        <w:t xml:space="preserve"> Included in day rate within M25. Payable at department’s standard </w:t>
      </w:r>
      <w:r w:rsidR="00B23D2D" w:rsidRPr="004F1E94">
        <w:rPr>
          <w:rFonts w:ascii="Arial" w:eastAsia="Helvetica Neue" w:hAnsi="Arial" w:cs="Arial"/>
          <w:sz w:val="20"/>
          <w:szCs w:val="20"/>
        </w:rPr>
        <w:t>travel and subsistence</w:t>
      </w:r>
      <w:r w:rsidR="003C78CC" w:rsidRPr="004F1E94">
        <w:rPr>
          <w:rFonts w:ascii="Arial" w:eastAsia="Helvetica Neue" w:hAnsi="Arial" w:cs="Arial"/>
          <w:sz w:val="20"/>
          <w:szCs w:val="20"/>
        </w:rPr>
        <w:t xml:space="preserve"> rates outside M25</w:t>
      </w:r>
    </w:p>
    <w:p w14:paraId="533F2332" w14:textId="5DE7DD43" w:rsidR="00F86771" w:rsidRDefault="003C78CC" w:rsidP="005D59C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Helvetica Neue" w:hAnsi="Arial" w:cs="Arial"/>
          <w:sz w:val="20"/>
          <w:szCs w:val="20"/>
        </w:rPr>
      </w:pPr>
      <w:r w:rsidRPr="004F1E94">
        <w:rPr>
          <w:rFonts w:ascii="Arial" w:eastAsia="Helvetica Neue" w:hAnsi="Arial" w:cs="Arial"/>
          <w:b/>
          <w:sz w:val="20"/>
          <w:szCs w:val="20"/>
        </w:rPr>
        <w:t>Mileage</w:t>
      </w:r>
      <w:r w:rsidR="00B23D2D" w:rsidRPr="004F1E94">
        <w:rPr>
          <w:rFonts w:ascii="Arial" w:eastAsia="Helvetica Neue" w:hAnsi="Arial" w:cs="Arial"/>
          <w:b/>
          <w:sz w:val="20"/>
          <w:szCs w:val="20"/>
        </w:rPr>
        <w:t>:</w:t>
      </w:r>
      <w:r w:rsidRPr="004F1E94">
        <w:rPr>
          <w:rFonts w:ascii="Arial" w:eastAsia="Helvetica Neue" w:hAnsi="Arial" w:cs="Arial"/>
          <w:b/>
          <w:sz w:val="20"/>
          <w:szCs w:val="20"/>
        </w:rPr>
        <w:t xml:space="preserve"> </w:t>
      </w:r>
      <w:r w:rsidRPr="004F1E94">
        <w:rPr>
          <w:rFonts w:ascii="Arial" w:eastAsia="Helvetica Neue" w:hAnsi="Arial" w:cs="Arial"/>
          <w:sz w:val="20"/>
          <w:szCs w:val="20"/>
        </w:rPr>
        <w:t>As</w:t>
      </w:r>
      <w:r w:rsidR="00B23D2D" w:rsidRPr="004F1E94">
        <w:rPr>
          <w:rFonts w:ascii="Arial" w:eastAsia="Helvetica Neue" w:hAnsi="Arial" w:cs="Arial"/>
          <w:sz w:val="20"/>
          <w:szCs w:val="20"/>
        </w:rPr>
        <w:t xml:space="preserve"> for travel, mileage subsistence</w:t>
      </w:r>
    </w:p>
    <w:p w14:paraId="3836166C" w14:textId="1C112ACD" w:rsidR="00F86771" w:rsidRPr="00083538" w:rsidRDefault="00083538" w:rsidP="00F1724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Helvetica Neue" w:hAnsi="Arial" w:cs="Arial"/>
          <w:sz w:val="20"/>
          <w:szCs w:val="20"/>
        </w:rPr>
      </w:pPr>
      <w:r w:rsidRPr="00083538">
        <w:rPr>
          <w:rFonts w:ascii="Arial" w:eastAsia="Helvetica Neue" w:hAnsi="Arial" w:cs="Arial"/>
          <w:b/>
          <w:sz w:val="20"/>
          <w:szCs w:val="20"/>
        </w:rPr>
        <w:t>Professional indemnity insurance:</w:t>
      </w:r>
      <w:r w:rsidRPr="00083538">
        <w:rPr>
          <w:rFonts w:ascii="Arial" w:eastAsia="Helvetica Neue" w:hAnsi="Arial" w:cs="Arial"/>
          <w:sz w:val="20"/>
          <w:szCs w:val="20"/>
        </w:rPr>
        <w:t xml:space="preserve"> included in day rate</w:t>
      </w:r>
    </w:p>
    <w:p w14:paraId="0E06FE3C" w14:textId="73B5F701" w:rsidR="00F86771" w:rsidRPr="004F1E94" w:rsidRDefault="003C78CC" w:rsidP="00F17244">
      <w:pPr>
        <w:pStyle w:val="Heading3"/>
        <w:rPr>
          <w:rFonts w:ascii="Arial" w:hAnsi="Arial" w:cs="Arial"/>
        </w:rPr>
      </w:pPr>
      <w:r w:rsidRPr="004F1E94">
        <w:rPr>
          <w:rFonts w:ascii="Arial" w:hAnsi="Arial" w:cs="Arial"/>
        </w:rPr>
        <w:lastRenderedPageBreak/>
        <w:t xml:space="preserve">Level </w:t>
      </w:r>
      <w:r w:rsidR="00CF1442" w:rsidRPr="004F1E94">
        <w:rPr>
          <w:rFonts w:ascii="Arial" w:hAnsi="Arial" w:cs="Arial"/>
        </w:rPr>
        <w:t>d</w:t>
      </w:r>
      <w:r w:rsidRPr="004F1E94">
        <w:rPr>
          <w:rFonts w:ascii="Arial" w:hAnsi="Arial" w:cs="Arial"/>
        </w:rPr>
        <w:t>efinitions</w:t>
      </w:r>
      <w:bookmarkStart w:id="0" w:name="_GoBack"/>
      <w:bookmarkEnd w:id="0"/>
    </w:p>
    <w:tbl>
      <w:tblPr>
        <w:tblStyle w:val="a0"/>
        <w:tblW w:w="143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2641"/>
        <w:gridCol w:w="2715"/>
        <w:gridCol w:w="2310"/>
        <w:gridCol w:w="5070"/>
      </w:tblGrid>
      <w:tr w:rsidR="00F86771" w:rsidRPr="004F1E94" w14:paraId="559096E0" w14:textId="77777777" w:rsidTr="005D59C5">
        <w:tc>
          <w:tcPr>
            <w:tcW w:w="1589" w:type="dxa"/>
          </w:tcPr>
          <w:p w14:paraId="3D5404D6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</w:p>
        </w:tc>
        <w:tc>
          <w:tcPr>
            <w:tcW w:w="2641" w:type="dxa"/>
          </w:tcPr>
          <w:p w14:paraId="5B4A52B1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Autonomy</w:t>
            </w:r>
          </w:p>
        </w:tc>
        <w:tc>
          <w:tcPr>
            <w:tcW w:w="2715" w:type="dxa"/>
          </w:tcPr>
          <w:p w14:paraId="4D533F0B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Influence</w:t>
            </w:r>
          </w:p>
        </w:tc>
        <w:tc>
          <w:tcPr>
            <w:tcW w:w="2310" w:type="dxa"/>
          </w:tcPr>
          <w:p w14:paraId="0DA674AC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Complexity</w:t>
            </w:r>
          </w:p>
        </w:tc>
        <w:tc>
          <w:tcPr>
            <w:tcW w:w="5070" w:type="dxa"/>
          </w:tcPr>
          <w:p w14:paraId="45D69EA2" w14:textId="2B9FC6DB" w:rsidR="00F86771" w:rsidRPr="004F1E94" w:rsidRDefault="00CF1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Business s</w:t>
            </w:r>
            <w:r w:rsidR="003C78CC"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kills</w:t>
            </w:r>
          </w:p>
        </w:tc>
      </w:tr>
      <w:tr w:rsidR="00F86771" w:rsidRPr="004F1E94" w14:paraId="05566A00" w14:textId="77777777" w:rsidTr="005D59C5">
        <w:tc>
          <w:tcPr>
            <w:tcW w:w="1589" w:type="dxa"/>
          </w:tcPr>
          <w:p w14:paraId="26F8EA0A" w14:textId="520C539D" w:rsidR="00F86771" w:rsidRPr="004F1E94" w:rsidRDefault="003C78CC" w:rsidP="005D59C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Follow</w:t>
            </w:r>
          </w:p>
        </w:tc>
        <w:tc>
          <w:tcPr>
            <w:tcW w:w="2641" w:type="dxa"/>
          </w:tcPr>
          <w:p w14:paraId="3637533B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Works under close supervision.</w:t>
            </w:r>
          </w:p>
          <w:p w14:paraId="0380D0DC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7FD933E7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Uses little discretion. </w:t>
            </w:r>
          </w:p>
          <w:p w14:paraId="4AA916A9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53D7210B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Is expected to seek guidance in expected situations.</w:t>
            </w:r>
          </w:p>
        </w:tc>
        <w:tc>
          <w:tcPr>
            <w:tcW w:w="2715" w:type="dxa"/>
          </w:tcPr>
          <w:p w14:paraId="7F1B800E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Interacts with immediate colleagues.</w:t>
            </w:r>
          </w:p>
        </w:tc>
        <w:tc>
          <w:tcPr>
            <w:tcW w:w="2310" w:type="dxa"/>
          </w:tcPr>
          <w:p w14:paraId="5D0C89DA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Performs routine activities in a structured environment. </w:t>
            </w:r>
          </w:p>
          <w:p w14:paraId="45115845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4574345F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Requires assistance in resolving unexpected problems.</w:t>
            </w:r>
          </w:p>
        </w:tc>
        <w:tc>
          <w:tcPr>
            <w:tcW w:w="5070" w:type="dxa"/>
          </w:tcPr>
          <w:p w14:paraId="1609EA2B" w14:textId="77777777" w:rsidR="00F86771" w:rsidRPr="004F1E94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uses basic information systems and technology functions, applications, and processes</w:t>
            </w:r>
          </w:p>
          <w:p w14:paraId="15693C4E" w14:textId="77777777" w:rsidR="00F86771" w:rsidRPr="004F1E94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demonstrates an organised approach to work</w:t>
            </w:r>
          </w:p>
          <w:p w14:paraId="013B3729" w14:textId="77777777" w:rsidR="00F86771" w:rsidRPr="004F1E94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learns new skills and applies newly acquired knowledge</w:t>
            </w:r>
          </w:p>
          <w:p w14:paraId="57BFC38F" w14:textId="77777777" w:rsidR="00F86771" w:rsidRPr="004F1E94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basic oral and written communication skills</w:t>
            </w:r>
          </w:p>
          <w:p w14:paraId="72BE3078" w14:textId="77777777" w:rsidR="00F86771" w:rsidRPr="004F1E94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contributes to identifying own development opportunities</w:t>
            </w:r>
          </w:p>
        </w:tc>
      </w:tr>
      <w:tr w:rsidR="00F86771" w:rsidRPr="004F1E94" w14:paraId="5F49E177" w14:textId="77777777" w:rsidTr="005D59C5">
        <w:tc>
          <w:tcPr>
            <w:tcW w:w="1589" w:type="dxa"/>
          </w:tcPr>
          <w:p w14:paraId="5F2D45F5" w14:textId="6612EF2B" w:rsidR="00F86771" w:rsidRPr="004F1E94" w:rsidRDefault="003C78CC" w:rsidP="005D59C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Assist</w:t>
            </w:r>
          </w:p>
        </w:tc>
        <w:tc>
          <w:tcPr>
            <w:tcW w:w="2641" w:type="dxa"/>
          </w:tcPr>
          <w:p w14:paraId="66E1BE8A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Works under routine supervision.</w:t>
            </w:r>
          </w:p>
          <w:p w14:paraId="7D579B9B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24F98398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Uses minor discretion in resolving problems or enquiries. </w:t>
            </w:r>
          </w:p>
          <w:p w14:paraId="133A227B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38498E5E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Works without frequent reference to others.</w:t>
            </w:r>
          </w:p>
        </w:tc>
        <w:tc>
          <w:tcPr>
            <w:tcW w:w="2715" w:type="dxa"/>
          </w:tcPr>
          <w:p w14:paraId="78E78323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Interacts with and may influence immediate   colleagues. </w:t>
            </w:r>
          </w:p>
          <w:p w14:paraId="649ED17F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3BD7D1AC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May have some external contact with customers and suppliers. </w:t>
            </w:r>
          </w:p>
          <w:p w14:paraId="619399D6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76818539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May have more influence in own domain.</w:t>
            </w:r>
          </w:p>
        </w:tc>
        <w:tc>
          <w:tcPr>
            <w:tcW w:w="2310" w:type="dxa"/>
          </w:tcPr>
          <w:p w14:paraId="61E0DDC8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Performs a range of varied work activities in a variety of structured environments.</w:t>
            </w:r>
          </w:p>
        </w:tc>
        <w:tc>
          <w:tcPr>
            <w:tcW w:w="5070" w:type="dxa"/>
          </w:tcPr>
          <w:p w14:paraId="0AA92816" w14:textId="77777777" w:rsidR="00F86771" w:rsidRPr="004F1E94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understands and uses appropriate methods, tools and applications.</w:t>
            </w:r>
          </w:p>
          <w:p w14:paraId="16739316" w14:textId="77777777" w:rsidR="00F86771" w:rsidRPr="004F1E94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demonstrates a rational and organised approach to work</w:t>
            </w:r>
          </w:p>
          <w:p w14:paraId="6ADE6438" w14:textId="77777777" w:rsidR="00F86771" w:rsidRPr="004F1E94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is aware of health and safety issues. Identifies and negotiates own development opportunities</w:t>
            </w:r>
          </w:p>
          <w:p w14:paraId="70B79F25" w14:textId="77777777" w:rsidR="00F86771" w:rsidRPr="004F1E94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sufficient communication skills for effective dialogue with colleagues. Is able to work in a team</w:t>
            </w:r>
          </w:p>
          <w:p w14:paraId="4F61305F" w14:textId="77777777" w:rsidR="00F86771" w:rsidRPr="004F1E94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is able to plan, schedule and monitor own work within short time horizons</w:t>
            </w:r>
          </w:p>
          <w:p w14:paraId="5E8995EF" w14:textId="77777777" w:rsidR="00F86771" w:rsidRPr="004F1E94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absorbs technical information when it is presented systematically and applies it effectively</w:t>
            </w:r>
          </w:p>
        </w:tc>
      </w:tr>
      <w:tr w:rsidR="00F86771" w:rsidRPr="004F1E94" w14:paraId="2C02C136" w14:textId="77777777" w:rsidTr="005D59C5">
        <w:tc>
          <w:tcPr>
            <w:tcW w:w="1589" w:type="dxa"/>
          </w:tcPr>
          <w:p w14:paraId="305B84CC" w14:textId="4B47E0DA" w:rsidR="00F86771" w:rsidRPr="004F1E94" w:rsidRDefault="003C78CC" w:rsidP="005D59C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Apply</w:t>
            </w:r>
          </w:p>
        </w:tc>
        <w:tc>
          <w:tcPr>
            <w:tcW w:w="2641" w:type="dxa"/>
          </w:tcPr>
          <w:p w14:paraId="42025589" w14:textId="6A3FBD4C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Works under general supervision.</w:t>
            </w:r>
          </w:p>
          <w:p w14:paraId="6E9830EC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5F99CADD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Uses discretion in identifying and resolving complex problems and assignments. </w:t>
            </w:r>
          </w:p>
          <w:p w14:paraId="2A086750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1F70388A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Usually receives specific instructions and has work reviewed at frequent milestones. </w:t>
            </w:r>
          </w:p>
          <w:p w14:paraId="2F35BCC2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3B9721EA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Determines when issues should be escalated to a higher level.</w:t>
            </w:r>
          </w:p>
        </w:tc>
        <w:tc>
          <w:tcPr>
            <w:tcW w:w="2715" w:type="dxa"/>
          </w:tcPr>
          <w:p w14:paraId="2FFCD3C4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Interacts with and influences department/project team members.</w:t>
            </w:r>
          </w:p>
          <w:p w14:paraId="1154E42B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May have working level contact with customers and suppliers. </w:t>
            </w:r>
          </w:p>
          <w:p w14:paraId="00C1F08F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2B365480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In predictable and structured areas may supervise others. </w:t>
            </w:r>
          </w:p>
          <w:p w14:paraId="5E546EF7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6831F579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Makes decisions which may impact on the work assigned to individuals or phases of projects.</w:t>
            </w:r>
          </w:p>
        </w:tc>
        <w:tc>
          <w:tcPr>
            <w:tcW w:w="2310" w:type="dxa"/>
          </w:tcPr>
          <w:p w14:paraId="5FA30F27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Performs a broad range of work, sometimes complex and non-routine, in a variety of environments.</w:t>
            </w:r>
          </w:p>
        </w:tc>
        <w:tc>
          <w:tcPr>
            <w:tcW w:w="5070" w:type="dxa"/>
          </w:tcPr>
          <w:p w14:paraId="0D89301A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understands and uses appropriate methods, tools and applications.</w:t>
            </w:r>
          </w:p>
          <w:p w14:paraId="6306FC42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demonstrates an analytical and systematic approach to problem solving</w:t>
            </w:r>
          </w:p>
          <w:p w14:paraId="1E084D44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takes the initiative in identifying and negotiating appropriate development opportunities. </w:t>
            </w:r>
          </w:p>
          <w:p w14:paraId="3F88E2A6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demonstrates effective communication skills.</w:t>
            </w:r>
          </w:p>
          <w:p w14:paraId="016BD5F2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contributes fully to the work of teams</w:t>
            </w:r>
          </w:p>
          <w:p w14:paraId="20FB5E03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plans, schedules and monitors own work (and that of others where applicable) competently within limited deadlines and according to relevant legislation and procedures</w:t>
            </w:r>
          </w:p>
          <w:p w14:paraId="66525C4D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absorbs and applies technical information</w:t>
            </w:r>
          </w:p>
          <w:p w14:paraId="00ABD8B2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works to required standards</w:t>
            </w:r>
          </w:p>
          <w:p w14:paraId="5BA4D0DF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understands and uses appropriate methods, tools and applications</w:t>
            </w:r>
          </w:p>
          <w:p w14:paraId="5CEDDB4B" w14:textId="77777777" w:rsidR="00F86771" w:rsidRPr="004F1E94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lastRenderedPageBreak/>
              <w:t>appreciates the wider field of information systems, and how own role relates to other roles and to the business of the employer or client</w:t>
            </w:r>
          </w:p>
        </w:tc>
      </w:tr>
      <w:tr w:rsidR="00F86771" w:rsidRPr="004F1E94" w14:paraId="53541F70" w14:textId="77777777" w:rsidTr="005D59C5">
        <w:tc>
          <w:tcPr>
            <w:tcW w:w="1589" w:type="dxa"/>
          </w:tcPr>
          <w:p w14:paraId="00BAFCDA" w14:textId="3562C12F" w:rsidR="00F86771" w:rsidRPr="004F1E94" w:rsidRDefault="003C78CC" w:rsidP="005D59C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lastRenderedPageBreak/>
              <w:t xml:space="preserve"> Enable</w:t>
            </w:r>
          </w:p>
        </w:tc>
        <w:tc>
          <w:tcPr>
            <w:tcW w:w="2641" w:type="dxa"/>
          </w:tcPr>
          <w:p w14:paraId="2082EE92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Works under general direction within a clear framework of accountability.</w:t>
            </w:r>
          </w:p>
          <w:p w14:paraId="5A07136E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5C8157BC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Exercises substantial personal responsibility and autonomy. </w:t>
            </w:r>
          </w:p>
          <w:p w14:paraId="690FB7B0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5D441C78" w14:textId="754A1B35" w:rsidR="00B77C8E" w:rsidRPr="004F1E94" w:rsidRDefault="003C78CC" w:rsidP="00B77C8E">
            <w:pP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Plans own work to meet given objectives and processes.</w:t>
            </w:r>
          </w:p>
          <w:p w14:paraId="190512E5" w14:textId="77777777" w:rsidR="00F86771" w:rsidRPr="004F1E94" w:rsidRDefault="00F86771" w:rsidP="00B77C8E">
            <w:pPr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2715" w:type="dxa"/>
          </w:tcPr>
          <w:p w14:paraId="72B292DC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Influences team and specialist peers internally. Influences customers at account level and suppliers.</w:t>
            </w:r>
          </w:p>
          <w:p w14:paraId="47B9008D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1F56FA2A" w14:textId="4CDAEB69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Has some responsibility for the work of others and for the allocation of resources. </w:t>
            </w:r>
          </w:p>
          <w:p w14:paraId="66C7E809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1E1D85C0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Participates in external activities related to own specialism.</w:t>
            </w:r>
          </w:p>
          <w:p w14:paraId="6DA0E07A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4FD09E55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Makes decisions which influence the success of projects and team objectives.</w:t>
            </w:r>
          </w:p>
        </w:tc>
        <w:tc>
          <w:tcPr>
            <w:tcW w:w="2310" w:type="dxa"/>
          </w:tcPr>
          <w:p w14:paraId="11570005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Performs a broad range of complex technical or professional work activities, in a variety of contexts.</w:t>
            </w:r>
          </w:p>
        </w:tc>
        <w:tc>
          <w:tcPr>
            <w:tcW w:w="5070" w:type="dxa"/>
          </w:tcPr>
          <w:p w14:paraId="51A86AD3" w14:textId="77777777" w:rsidR="00F86771" w:rsidRPr="004F1E94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selects appropriately from applicable standards, methods, tools and applications. Demonstrates an analytical and systematic approach to problem solving</w:t>
            </w:r>
          </w:p>
          <w:p w14:paraId="45170488" w14:textId="77777777" w:rsidR="00F86771" w:rsidRPr="004F1E94" w:rsidRDefault="003C78CC" w:rsidP="006870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communicates fluently orally and in writing, and can present complex technical information to both technical and non-technical audiences</w:t>
            </w:r>
          </w:p>
          <w:p w14:paraId="1F15B41E" w14:textId="77777777" w:rsidR="00F86771" w:rsidRPr="004F1E94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facilitates collaboration between stakeholders who share common objectives</w:t>
            </w:r>
          </w:p>
          <w:p w14:paraId="1EABAD28" w14:textId="77777777" w:rsidR="00F86771" w:rsidRPr="004F1E94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plans, schedules and monitors work to meet time and quality targets and in accordance with relevant legislation and procedures.</w:t>
            </w:r>
          </w:p>
          <w:p w14:paraId="3B1E8B3B" w14:textId="77777777" w:rsidR="00F86771" w:rsidRPr="004F1E94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rapidly absorbs new technical information and applies it effectively</w:t>
            </w:r>
          </w:p>
          <w:p w14:paraId="1DD03D03" w14:textId="77777777" w:rsidR="00F86771" w:rsidRPr="004F1E94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a good appreciation of the wider field of information systems, their use in relevant employment areas and how they relate to the business activities of the employer or client.</w:t>
            </w:r>
          </w:p>
          <w:p w14:paraId="58C1691D" w14:textId="77777777" w:rsidR="00F86771" w:rsidRPr="004F1E94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maintains an awareness of developing technologies and their application and takes some responsibility for personal development</w:t>
            </w:r>
          </w:p>
          <w:p w14:paraId="0EEA7340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</w:tr>
      <w:tr w:rsidR="00F86771" w:rsidRPr="004F1E94" w14:paraId="03602C64" w14:textId="77777777" w:rsidTr="005D59C5">
        <w:tc>
          <w:tcPr>
            <w:tcW w:w="1589" w:type="dxa"/>
          </w:tcPr>
          <w:p w14:paraId="5D46E693" w14:textId="37E5013B" w:rsidR="00F86771" w:rsidRPr="004F1E94" w:rsidRDefault="00CF1442" w:rsidP="005D59C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Ensure or a</w:t>
            </w:r>
            <w:r w:rsidR="003C78CC"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t>dvise</w:t>
            </w:r>
          </w:p>
        </w:tc>
        <w:tc>
          <w:tcPr>
            <w:tcW w:w="2641" w:type="dxa"/>
          </w:tcPr>
          <w:p w14:paraId="04087BE9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Works under broad direction. </w:t>
            </w:r>
          </w:p>
          <w:p w14:paraId="54863957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3C529213" w14:textId="55D51159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Is fully accountable for own technical work and/or project/ supervisory responsibilities.</w:t>
            </w:r>
          </w:p>
          <w:p w14:paraId="46BACA14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06E73FAE" w14:textId="2920E43D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Receives assignments in the form of objectives.</w:t>
            </w:r>
          </w:p>
          <w:p w14:paraId="7082A497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5EF11F67" w14:textId="1F94214D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Establishes own milestones and team </w:t>
            </w:r>
            <w:r w:rsidRPr="004F1E94">
              <w:rPr>
                <w:rFonts w:ascii="Arial" w:eastAsia="Helvetica Neue" w:hAnsi="Arial" w:cs="Arial"/>
                <w:sz w:val="20"/>
                <w:szCs w:val="20"/>
              </w:rPr>
              <w:lastRenderedPageBreak/>
              <w:t>objectives, and delegates responsibilities.</w:t>
            </w:r>
          </w:p>
          <w:p w14:paraId="634E97A5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591C7DFD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Work is often self-initiated.</w:t>
            </w:r>
          </w:p>
        </w:tc>
        <w:tc>
          <w:tcPr>
            <w:tcW w:w="2715" w:type="dxa"/>
          </w:tcPr>
          <w:p w14:paraId="351A4613" w14:textId="692AD0B3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lastRenderedPageBreak/>
              <w:t>Influences organisation, customers, suppliers and peers within industry on the contribution of own specialism.</w:t>
            </w:r>
          </w:p>
          <w:p w14:paraId="4BFF27B6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16A33EAC" w14:textId="0ACCC81F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significant responsibility for the work of others and for the allocation of resources.</w:t>
            </w:r>
          </w:p>
          <w:p w14:paraId="0FA7FFE3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3B10722B" w14:textId="738FE240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Makes decisions which impact on the success of assigned projects i.e. </w:t>
            </w:r>
            <w:r w:rsidRPr="004F1E94">
              <w:rPr>
                <w:rFonts w:ascii="Arial" w:eastAsia="Helvetica Neue" w:hAnsi="Arial" w:cs="Arial"/>
                <w:sz w:val="20"/>
                <w:szCs w:val="20"/>
              </w:rPr>
              <w:lastRenderedPageBreak/>
              <w:t>results, deadlines and budget.</w:t>
            </w:r>
          </w:p>
          <w:p w14:paraId="00F8B923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0397692C" w14:textId="12FAC83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Develops business relationships with</w:t>
            </w:r>
            <w:r w:rsidR="0039265D"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r w:rsidRPr="004F1E94">
              <w:rPr>
                <w:rFonts w:ascii="Arial" w:eastAsia="Helvetica Neue" w:hAnsi="Arial" w:cs="Arial"/>
                <w:sz w:val="20"/>
                <w:szCs w:val="20"/>
              </w:rPr>
              <w:t>customers.</w:t>
            </w:r>
          </w:p>
        </w:tc>
        <w:tc>
          <w:tcPr>
            <w:tcW w:w="2310" w:type="dxa"/>
          </w:tcPr>
          <w:p w14:paraId="62AA5C4D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lastRenderedPageBreak/>
              <w:t>Performs a challenging range and variety of complex technical or professional work activities.</w:t>
            </w:r>
          </w:p>
          <w:p w14:paraId="3CA3F354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78BAB2EE" w14:textId="6828759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Undertakes work which requires the application of fundamental principles in a wide and often unpredictable range of contexts.</w:t>
            </w:r>
          </w:p>
          <w:p w14:paraId="2D6F575D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23774ADA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lastRenderedPageBreak/>
              <w:t>Understands the relationship between own specialism and wider customer or organisational requirements.</w:t>
            </w:r>
          </w:p>
        </w:tc>
        <w:tc>
          <w:tcPr>
            <w:tcW w:w="5070" w:type="dxa"/>
          </w:tcPr>
          <w:p w14:paraId="327F4C49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lastRenderedPageBreak/>
              <w:t>advises on the available standards, methods, tools and applications relevant to own specialism and can make correct choices from alternatives</w:t>
            </w:r>
          </w:p>
          <w:p w14:paraId="589E641C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analyses, diagnoses, designs, plans, execute and evaluates work to time, cost and quality targets</w:t>
            </w:r>
          </w:p>
          <w:p w14:paraId="4F736CF9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communicates effectively, formally and informally, with colleagues, subordinates and customers</w:t>
            </w:r>
          </w:p>
          <w:p w14:paraId="1A286E64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demonstrates leadership</w:t>
            </w:r>
          </w:p>
          <w:p w14:paraId="1C1FB551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facilitates collaboration between stakeholders who have diverse objectives</w:t>
            </w:r>
          </w:p>
          <w:p w14:paraId="077BA6BE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understands the relevance of own area of responsibility or specialism to the employing organisation</w:t>
            </w:r>
          </w:p>
          <w:p w14:paraId="2DB870FC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lastRenderedPageBreak/>
              <w:t>takes customer requirements into account when making proposals</w:t>
            </w:r>
          </w:p>
          <w:p w14:paraId="17D34299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takes initiative to keep skills up to date. Mentors more junior colleagues</w:t>
            </w:r>
          </w:p>
          <w:p w14:paraId="1EAEB343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maintains an awareness of developments in the industry</w:t>
            </w:r>
          </w:p>
          <w:p w14:paraId="2F1FD65A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analyses requirements and advises on scope and options for operational improvement</w:t>
            </w:r>
          </w:p>
          <w:p w14:paraId="736EF955" w14:textId="77777777" w:rsidR="00F86771" w:rsidRPr="004F1E94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demonstrates creativity and innovation in applying solutions for the benefit of the customer</w:t>
            </w:r>
          </w:p>
        </w:tc>
      </w:tr>
      <w:tr w:rsidR="00F86771" w:rsidRPr="004F1E94" w14:paraId="5121DEE7" w14:textId="77777777" w:rsidTr="005D59C5">
        <w:tc>
          <w:tcPr>
            <w:tcW w:w="1589" w:type="dxa"/>
          </w:tcPr>
          <w:p w14:paraId="1B93AB35" w14:textId="07374A57" w:rsidR="00F86771" w:rsidRPr="004F1E94" w:rsidRDefault="003C78CC" w:rsidP="005D59C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lastRenderedPageBreak/>
              <w:t>Initiate or influence</w:t>
            </w:r>
          </w:p>
        </w:tc>
        <w:tc>
          <w:tcPr>
            <w:tcW w:w="2641" w:type="dxa"/>
          </w:tcPr>
          <w:p w14:paraId="0B1BD08C" w14:textId="58D54DF0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defined authority and responsibility for a significant area of work, including technical, financial and quality aspects.</w:t>
            </w:r>
          </w:p>
          <w:p w14:paraId="00A9A3EF" w14:textId="77777777" w:rsidR="0039265D" w:rsidRPr="004F1E94" w:rsidRDefault="00392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451C387E" w14:textId="750AA354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Establishes organisational objectives and delegates responsibilities </w:t>
            </w:r>
          </w:p>
          <w:p w14:paraId="66B00500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09BCB8EE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Is accountable for actions and decisions taken by self and subordinates.</w:t>
            </w:r>
          </w:p>
        </w:tc>
        <w:tc>
          <w:tcPr>
            <w:tcW w:w="2715" w:type="dxa"/>
          </w:tcPr>
          <w:p w14:paraId="280F3377" w14:textId="3428B0CC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Influences policy formation on the contribution of own specialism to business objectives.</w:t>
            </w:r>
          </w:p>
          <w:p w14:paraId="6A362E20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3B946FEC" w14:textId="72409D00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Influences a significant part of own organisation and influences customers and suppliers and industry at senior management level.</w:t>
            </w:r>
          </w:p>
          <w:p w14:paraId="48967299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4EB72475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Makes decisions which impact the work of employing organisations, achievement of organisational objectives and financial performance.</w:t>
            </w:r>
          </w:p>
          <w:p w14:paraId="62FE8447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59258796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Develops high-level relationships with customers, suppliers and industry leaders.</w:t>
            </w:r>
          </w:p>
          <w:p w14:paraId="0FCF5FA2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1949109" w14:textId="33D40BFA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Performs highly complex work activities covering technical, financial and quality aspects.</w:t>
            </w:r>
          </w:p>
          <w:p w14:paraId="61AFBFA9" w14:textId="77777777" w:rsidR="00B23D2D" w:rsidRPr="004F1E94" w:rsidRDefault="00B23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5B8CCF2C" w14:textId="59A51B80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Contributes to the formulation of IT strategy.</w:t>
            </w:r>
          </w:p>
          <w:p w14:paraId="43F4C112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1F9FB392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Creatively applies a wide range of technical and/or management principles.</w:t>
            </w:r>
          </w:p>
        </w:tc>
        <w:tc>
          <w:tcPr>
            <w:tcW w:w="5070" w:type="dxa"/>
          </w:tcPr>
          <w:p w14:paraId="4CB8AE52" w14:textId="77777777" w:rsidR="00F86771" w:rsidRPr="004F1E94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absorbs complex technical information and communicates effectively at all levels to both technical and non-technical audiences. Assesses and evaluates risk</w:t>
            </w:r>
          </w:p>
          <w:p w14:paraId="6404682A" w14:textId="77777777" w:rsidR="00F86771" w:rsidRPr="004F1E94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understands the implications of new technologies</w:t>
            </w:r>
          </w:p>
          <w:p w14:paraId="181CEE13" w14:textId="77777777" w:rsidR="00F86771" w:rsidRPr="004F1E94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demonstrates clear leadership and the ability to influence and persuade</w:t>
            </w:r>
          </w:p>
          <w:p w14:paraId="28E60813" w14:textId="77777777" w:rsidR="00F86771" w:rsidRPr="004F1E94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a broad understanding of all aspects of IT and deep understanding of own specialism(s).</w:t>
            </w:r>
          </w:p>
          <w:p w14:paraId="1BD08B15" w14:textId="77777777" w:rsidR="00F86771" w:rsidRPr="004F1E94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understands and communicates the role and impact of IT in the employing organisation and promotes compliance with relevant legislation</w:t>
            </w:r>
          </w:p>
          <w:p w14:paraId="2A7477BA" w14:textId="77777777" w:rsidR="00F86771" w:rsidRPr="004F1E94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takes the initiative to keep both own and subordinates' skills up to date and to maintain an awareness of developments in the IT industry</w:t>
            </w:r>
          </w:p>
        </w:tc>
      </w:tr>
    </w:tbl>
    <w:p w14:paraId="0977A60A" w14:textId="77777777" w:rsidR="0068700F" w:rsidRPr="004F1E94" w:rsidRDefault="0068700F">
      <w:pPr>
        <w:rPr>
          <w:rFonts w:ascii="Arial" w:hAnsi="Arial" w:cs="Arial"/>
        </w:rPr>
      </w:pPr>
      <w:r w:rsidRPr="004F1E94">
        <w:rPr>
          <w:rFonts w:ascii="Arial" w:hAnsi="Arial" w:cs="Arial"/>
        </w:rPr>
        <w:br w:type="page"/>
      </w:r>
    </w:p>
    <w:tbl>
      <w:tblPr>
        <w:tblStyle w:val="a0"/>
        <w:tblW w:w="143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2641"/>
        <w:gridCol w:w="2715"/>
        <w:gridCol w:w="2310"/>
        <w:gridCol w:w="5070"/>
      </w:tblGrid>
      <w:tr w:rsidR="00F86771" w:rsidRPr="004F1E94" w14:paraId="1695EFB2" w14:textId="77777777" w:rsidTr="005D59C5">
        <w:tc>
          <w:tcPr>
            <w:tcW w:w="1589" w:type="dxa"/>
          </w:tcPr>
          <w:p w14:paraId="1B7136EF" w14:textId="460358EF" w:rsidR="00F86771" w:rsidRPr="004F1E94" w:rsidRDefault="003C78CC" w:rsidP="005D59C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b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b/>
                <w:sz w:val="20"/>
                <w:szCs w:val="20"/>
              </w:rPr>
              <w:lastRenderedPageBreak/>
              <w:t>Set Strategy and inspire</w:t>
            </w:r>
          </w:p>
        </w:tc>
        <w:tc>
          <w:tcPr>
            <w:tcW w:w="2641" w:type="dxa"/>
          </w:tcPr>
          <w:p w14:paraId="615541B1" w14:textId="2C517766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authority and responsibility for all aspects of a significant area of work, including policy formation and application.</w:t>
            </w:r>
          </w:p>
          <w:p w14:paraId="1EC61F76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31B1A485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Is fully accountable for</w:t>
            </w:r>
          </w:p>
          <w:p w14:paraId="07015411" w14:textId="4EFFBA99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actions taken and decisions made,</w:t>
            </w:r>
            <w:r w:rsidR="00B23D2D"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r w:rsidRPr="004F1E94">
              <w:rPr>
                <w:rFonts w:ascii="Arial" w:eastAsia="Helvetica Neue" w:hAnsi="Arial" w:cs="Arial"/>
                <w:sz w:val="20"/>
                <w:szCs w:val="20"/>
              </w:rPr>
              <w:t>both by self and subordinates</w:t>
            </w:r>
          </w:p>
        </w:tc>
        <w:tc>
          <w:tcPr>
            <w:tcW w:w="2715" w:type="dxa"/>
          </w:tcPr>
          <w:p w14:paraId="5902CA2B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Makes decisions critical to organisational success. Influences developments within the IT industry at the highest levels. </w:t>
            </w:r>
          </w:p>
          <w:p w14:paraId="5B12C416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79F9727B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Advances the knowledge and/or exploitation of IT within one or more organisations.</w:t>
            </w:r>
          </w:p>
          <w:p w14:paraId="71A9C780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19576C38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Develops long-term strategic relationships with customers and industry leaders.</w:t>
            </w:r>
          </w:p>
        </w:tc>
        <w:tc>
          <w:tcPr>
            <w:tcW w:w="2310" w:type="dxa"/>
          </w:tcPr>
          <w:p w14:paraId="49DF576A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Leads on the formulation and application of strategy. </w:t>
            </w:r>
          </w:p>
          <w:p w14:paraId="18296AC2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07F14183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 xml:space="preserve">Applies the highest level of management and leadership skills. </w:t>
            </w:r>
          </w:p>
          <w:p w14:paraId="4D6AF86F" w14:textId="77777777" w:rsidR="00F86771" w:rsidRPr="004F1E94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</w:p>
          <w:p w14:paraId="1BC99CDC" w14:textId="77777777" w:rsidR="00F86771" w:rsidRPr="004F1E94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a deep understanding of the IT industry and the implications of emerging technologies for the wider business environment.</w:t>
            </w:r>
          </w:p>
        </w:tc>
        <w:tc>
          <w:tcPr>
            <w:tcW w:w="5070" w:type="dxa"/>
          </w:tcPr>
          <w:p w14:paraId="209351EE" w14:textId="77777777" w:rsidR="00F86771" w:rsidRPr="004F1E94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a full range of strategic management and leadership skills</w:t>
            </w:r>
          </w:p>
          <w:p w14:paraId="4EBADF2B" w14:textId="77777777" w:rsidR="00F86771" w:rsidRPr="004F1E94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understands, explains and presents complex technical ideas to both technical and non-technical audiences at all levels up to the highest in a persuasive and convincing manner</w:t>
            </w:r>
          </w:p>
          <w:p w14:paraId="721047F0" w14:textId="77777777" w:rsidR="00F86771" w:rsidRPr="004F1E94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has a broad and deep IT knowledge coupled with equivalent knowledge of the activities of those businesses and other organisations that use and exploit IT</w:t>
            </w:r>
          </w:p>
          <w:p w14:paraId="75A4C1CA" w14:textId="77777777" w:rsidR="00F86771" w:rsidRPr="004F1E94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communicates the potential impact of emerging technologies on organisations and individuals and analyses the risks of using or not using such technologies</w:t>
            </w:r>
          </w:p>
          <w:p w14:paraId="4CAB491C" w14:textId="77777777" w:rsidR="00F86771" w:rsidRPr="004F1E94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assesses the impact of legislation, and actively promotes compliance</w:t>
            </w:r>
          </w:p>
          <w:p w14:paraId="62209235" w14:textId="77777777" w:rsidR="00F86771" w:rsidRPr="004F1E94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Helvetica Neue" w:hAnsi="Arial" w:cs="Arial"/>
                <w:sz w:val="20"/>
                <w:szCs w:val="20"/>
              </w:rPr>
            </w:pPr>
            <w:r w:rsidRPr="004F1E94">
              <w:rPr>
                <w:rFonts w:ascii="Arial" w:eastAsia="Helvetica Neue" w:hAnsi="Arial" w:cs="Arial"/>
                <w:sz w:val="20"/>
                <w:szCs w:val="20"/>
              </w:rPr>
              <w:t>takes the initiative to keep both own and subordinates’ skills up to date and to maintain an awareness of developments in IT in own area(s) of expertise.</w:t>
            </w:r>
          </w:p>
        </w:tc>
      </w:tr>
    </w:tbl>
    <w:p w14:paraId="11193D7C" w14:textId="77777777" w:rsidR="00F86771" w:rsidRPr="004F1E94" w:rsidRDefault="00F867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Helvetica Neue" w:hAnsi="Arial" w:cs="Arial"/>
          <w:sz w:val="20"/>
          <w:szCs w:val="20"/>
        </w:rPr>
      </w:pPr>
    </w:p>
    <w:sectPr w:rsidR="00F86771" w:rsidRPr="004F1E94" w:rsidSect="00F27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B0E99" w14:textId="77777777" w:rsidR="00082EEB" w:rsidRDefault="00082EEB">
      <w:pPr>
        <w:spacing w:after="0" w:line="240" w:lineRule="auto"/>
      </w:pPr>
      <w:r>
        <w:separator/>
      </w:r>
    </w:p>
  </w:endnote>
  <w:endnote w:type="continuationSeparator" w:id="0">
    <w:p w14:paraId="4020501D" w14:textId="77777777" w:rsidR="00082EEB" w:rsidRDefault="0008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75108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C3CD76" w14:textId="4525472F" w:rsidR="00B23D2D" w:rsidRDefault="00B23D2D" w:rsidP="005D59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2EB432" w14:textId="77777777" w:rsidR="00B23D2D" w:rsidRDefault="00B23D2D">
    <w:pPr>
      <w:pStyle w:val="Footer"/>
      <w:ind w:right="360"/>
      <w:pPrChange w:id="1" w:author="Microsoft Office User" w:date="2020-02-17T17:47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380430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191855" w14:textId="795F98F3" w:rsidR="00B23D2D" w:rsidRDefault="00B23D2D" w:rsidP="00F172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8353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783AC7" w14:textId="636E41E8" w:rsidR="00F86771" w:rsidRDefault="003C78CC" w:rsidP="005D59C5">
    <w:pPr>
      <w:pBdr>
        <w:top w:val="nil"/>
        <w:left w:val="nil"/>
        <w:bottom w:val="nil"/>
        <w:right w:val="nil"/>
        <w:between w:val="nil"/>
      </w:pBdr>
      <w:spacing w:after="0"/>
      <w:ind w:right="360"/>
      <w:rPr>
        <w:rFonts w:ascii="Helvetica Neue" w:eastAsia="Helvetica Neue" w:hAnsi="Helvetica Neue" w:cs="Helvetica Neue"/>
        <w:sz w:val="16"/>
        <w:szCs w:val="16"/>
      </w:rPr>
    </w:pPr>
    <w:r>
      <w:rPr>
        <w:rFonts w:ascii="Helvetica Neue" w:eastAsia="Helvetica Neue" w:hAnsi="Helvetica Neue" w:cs="Helvetica Neue"/>
        <w:sz w:val="16"/>
        <w:szCs w:val="16"/>
      </w:rPr>
      <w:t>G</w:t>
    </w:r>
    <w:r w:rsidR="00B77C8E">
      <w:rPr>
        <w:rFonts w:ascii="Helvetica Neue" w:eastAsia="Helvetica Neue" w:hAnsi="Helvetica Neue" w:cs="Helvetica Neue"/>
        <w:sz w:val="16"/>
        <w:szCs w:val="16"/>
      </w:rPr>
      <w:t>-Cloud 1</w:t>
    </w:r>
    <w:r w:rsidR="0039069B">
      <w:rPr>
        <w:rFonts w:ascii="Helvetica Neue" w:eastAsia="Helvetica Neue" w:hAnsi="Helvetica Neue" w:cs="Helvetica Neue"/>
        <w:sz w:val="16"/>
        <w:szCs w:val="16"/>
      </w:rPr>
      <w:t xml:space="preserve">2 </w:t>
    </w:r>
    <w:r>
      <w:rPr>
        <w:rFonts w:ascii="Helvetica Neue" w:eastAsia="Helvetica Neue" w:hAnsi="Helvetica Neue" w:cs="Helvetica Neue"/>
        <w:sz w:val="16"/>
        <w:szCs w:val="16"/>
      </w:rPr>
      <w:t>Rate Card Template</w:t>
    </w:r>
    <w:r w:rsidR="00B23D2D">
      <w:rPr>
        <w:rFonts w:ascii="Helvetica Neue" w:eastAsia="Helvetica Neue" w:hAnsi="Helvetica Neue" w:cs="Helvetica Neue"/>
        <w:sz w:val="16"/>
        <w:szCs w:val="16"/>
      </w:rPr>
      <w:t>,</w:t>
    </w:r>
    <w:r>
      <w:rPr>
        <w:rFonts w:ascii="Helvetica Neue" w:eastAsia="Helvetica Neue" w:hAnsi="Helvetica Neue" w:cs="Helvetica Neue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sz w:val="16"/>
        <w:szCs w:val="16"/>
        <w:highlight w:val="white"/>
      </w:rPr>
      <w:t>RM1557.1</w:t>
    </w:r>
    <w:r w:rsidR="0039069B">
      <w:rPr>
        <w:rFonts w:ascii="Helvetica Neue" w:eastAsia="Helvetica Neue" w:hAnsi="Helvetica Neue" w:cs="Helvetica Neue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C4113" w14:textId="77777777" w:rsidR="00D97EBF" w:rsidRDefault="00D97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96297" w14:textId="77777777" w:rsidR="00082EEB" w:rsidRDefault="00082EEB">
      <w:pPr>
        <w:spacing w:after="0" w:line="240" w:lineRule="auto"/>
      </w:pPr>
      <w:r>
        <w:separator/>
      </w:r>
    </w:p>
  </w:footnote>
  <w:footnote w:type="continuationSeparator" w:id="0">
    <w:p w14:paraId="3E5C6F66" w14:textId="77777777" w:rsidR="00082EEB" w:rsidRDefault="0008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081A" w14:textId="77777777" w:rsidR="00E163F4" w:rsidRDefault="00E16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40CCE" w14:textId="77777777" w:rsidR="00E163F4" w:rsidRDefault="00E16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4F62" w14:textId="77777777" w:rsidR="00E163F4" w:rsidRDefault="00E16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37F8"/>
    <w:multiLevelType w:val="hybridMultilevel"/>
    <w:tmpl w:val="05D62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3598E"/>
    <w:multiLevelType w:val="multilevel"/>
    <w:tmpl w:val="C0DAEA1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33D365C0"/>
    <w:multiLevelType w:val="multilevel"/>
    <w:tmpl w:val="6422FE3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39ED78F4"/>
    <w:multiLevelType w:val="multilevel"/>
    <w:tmpl w:val="11101A72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69245906"/>
    <w:multiLevelType w:val="hybridMultilevel"/>
    <w:tmpl w:val="36B8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7132A"/>
    <w:multiLevelType w:val="multilevel"/>
    <w:tmpl w:val="ABFA3B96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EEE6AEE"/>
    <w:multiLevelType w:val="multilevel"/>
    <w:tmpl w:val="026E7852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714E0679"/>
    <w:multiLevelType w:val="multilevel"/>
    <w:tmpl w:val="FF1ECCA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71970142"/>
    <w:multiLevelType w:val="hybridMultilevel"/>
    <w:tmpl w:val="DC543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5F3AFA"/>
    <w:multiLevelType w:val="multilevel"/>
    <w:tmpl w:val="90D26AA6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71"/>
    <w:rsid w:val="00082EEB"/>
    <w:rsid w:val="00083538"/>
    <w:rsid w:val="0024324D"/>
    <w:rsid w:val="0039069B"/>
    <w:rsid w:val="0039265D"/>
    <w:rsid w:val="003C78CC"/>
    <w:rsid w:val="00413059"/>
    <w:rsid w:val="004153C1"/>
    <w:rsid w:val="004F166E"/>
    <w:rsid w:val="004F1E94"/>
    <w:rsid w:val="005227B7"/>
    <w:rsid w:val="0053338D"/>
    <w:rsid w:val="005D0F32"/>
    <w:rsid w:val="005D59C5"/>
    <w:rsid w:val="0068700F"/>
    <w:rsid w:val="00886A8C"/>
    <w:rsid w:val="00912C2C"/>
    <w:rsid w:val="00B14BC2"/>
    <w:rsid w:val="00B23D2D"/>
    <w:rsid w:val="00B61D62"/>
    <w:rsid w:val="00B77C8E"/>
    <w:rsid w:val="00CF1442"/>
    <w:rsid w:val="00CF65D6"/>
    <w:rsid w:val="00D97EBF"/>
    <w:rsid w:val="00DA565D"/>
    <w:rsid w:val="00E163F4"/>
    <w:rsid w:val="00E23563"/>
    <w:rsid w:val="00E91D22"/>
    <w:rsid w:val="00F11AE7"/>
    <w:rsid w:val="00F17244"/>
    <w:rsid w:val="00F275CE"/>
    <w:rsid w:val="00F86771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44C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C8E"/>
  </w:style>
  <w:style w:type="paragraph" w:styleId="Footer">
    <w:name w:val="footer"/>
    <w:basedOn w:val="Normal"/>
    <w:link w:val="FooterChar"/>
    <w:uiPriority w:val="99"/>
    <w:unhideWhenUsed/>
    <w:rsid w:val="00B7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C8E"/>
  </w:style>
  <w:style w:type="paragraph" w:styleId="ListParagraph">
    <w:name w:val="List Paragraph"/>
    <w:basedOn w:val="Normal"/>
    <w:uiPriority w:val="34"/>
    <w:qFormat/>
    <w:rsid w:val="00B23D2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23D2D"/>
  </w:style>
  <w:style w:type="paragraph" w:styleId="Revision">
    <w:name w:val="Revision"/>
    <w:hidden/>
    <w:uiPriority w:val="99"/>
    <w:semiHidden/>
    <w:rsid w:val="005D59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9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C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G-Cloud 12 Rate card template</vt:lpstr>
    </vt:vector>
  </TitlesOfParts>
  <Manager/>
  <Company>Cabinet Office</Company>
  <LinksUpToDate>false</LinksUpToDate>
  <CharactersWithSpaces>10316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G-Cloud 12 Rate card template</dc:title>
  <dc:subject>G-Cloud 12</dc:subject>
  <dc:creator>Crown Commercial Service</dc:creator>
  <cp:keywords/>
  <dc:description/>
  <cp:lastModifiedBy>Mark Tooke</cp:lastModifiedBy>
  <cp:revision>2</cp:revision>
  <cp:lastPrinted>2020-02-28T13:18:00Z</cp:lastPrinted>
  <dcterms:created xsi:type="dcterms:W3CDTF">2020-04-30T14:43:00Z</dcterms:created>
  <dcterms:modified xsi:type="dcterms:W3CDTF">2020-04-30T14:43:00Z</dcterms:modified>
  <cp:category/>
</cp:coreProperties>
</file>