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3B951" w14:textId="03B24B55" w:rsidR="00E16769" w:rsidRDefault="00992E93" w:rsidP="009D7C9D">
      <w:pPr>
        <w:rPr>
          <w:rFonts w:asciiTheme="minorHAnsi" w:hAnsiTheme="minorHAnsi" w:cstheme="minorHAnsi"/>
          <w:b/>
          <w:color w:val="FF0000"/>
          <w:sz w:val="36"/>
        </w:rPr>
      </w:pPr>
      <w:r>
        <w:rPr>
          <w:rFonts w:asciiTheme="minorHAnsi" w:hAnsiTheme="minorHAnsi" w:cstheme="minorHAnsi"/>
          <w:b/>
          <w:color w:val="FF0000"/>
          <w:sz w:val="36"/>
        </w:rPr>
        <w:t xml:space="preserve"> </w:t>
      </w:r>
    </w:p>
    <w:p w14:paraId="3984D714" w14:textId="383BFFB8" w:rsidR="00986B99" w:rsidRDefault="00986B99" w:rsidP="00986B99">
      <w:pPr>
        <w:rPr>
          <w:rFonts w:asciiTheme="minorHAnsi" w:hAnsiTheme="minorHAnsi" w:cstheme="minorHAnsi"/>
          <w:color w:val="FF0000"/>
          <w:u w:val="single"/>
        </w:rPr>
      </w:pPr>
    </w:p>
    <w:p w14:paraId="63367379" w14:textId="4AFE8302" w:rsidR="00DF5285" w:rsidRPr="0030141E" w:rsidRDefault="00DF5285" w:rsidP="0076250A">
      <w:pPr>
        <w:rPr>
          <w:rFonts w:asciiTheme="minorHAnsi" w:hAnsiTheme="minorHAnsi" w:cstheme="minorHAnsi"/>
          <w:b/>
          <w:sz w:val="36"/>
        </w:rPr>
      </w:pPr>
    </w:p>
    <w:p w14:paraId="3AF8E424" w14:textId="77777777" w:rsidR="00DF5285" w:rsidRPr="0030141E" w:rsidRDefault="00DF5285" w:rsidP="00DF5285">
      <w:pPr>
        <w:jc w:val="center"/>
        <w:rPr>
          <w:rFonts w:asciiTheme="minorHAnsi" w:hAnsiTheme="minorHAnsi" w:cstheme="minorHAnsi"/>
          <w:b/>
          <w:sz w:val="28"/>
        </w:rPr>
      </w:pPr>
    </w:p>
    <w:p w14:paraId="40E78A30" w14:textId="11F5824D" w:rsidR="00DF5285" w:rsidRPr="003F1025" w:rsidRDefault="00DF5285" w:rsidP="003F1025">
      <w:pPr>
        <w:jc w:val="center"/>
        <w:rPr>
          <w:rFonts w:asciiTheme="minorHAnsi" w:hAnsiTheme="minorHAnsi" w:cstheme="minorHAnsi"/>
          <w:b/>
          <w:sz w:val="36"/>
        </w:rPr>
      </w:pPr>
      <w:r w:rsidRPr="0030141E">
        <w:rPr>
          <w:rFonts w:asciiTheme="minorHAnsi" w:hAnsiTheme="minorHAnsi" w:cstheme="minorHAnsi"/>
          <w:b/>
          <w:sz w:val="36"/>
        </w:rPr>
        <w:t xml:space="preserve">Invitation to </w:t>
      </w:r>
      <w:r w:rsidR="00845170">
        <w:rPr>
          <w:rFonts w:asciiTheme="minorHAnsi" w:hAnsiTheme="minorHAnsi" w:cstheme="minorHAnsi"/>
          <w:b/>
          <w:sz w:val="36"/>
        </w:rPr>
        <w:t>tender</w:t>
      </w:r>
      <w:r w:rsidR="003F1025">
        <w:rPr>
          <w:rFonts w:asciiTheme="minorHAnsi" w:hAnsiTheme="minorHAnsi" w:cstheme="minorHAnsi"/>
          <w:b/>
          <w:sz w:val="36"/>
        </w:rPr>
        <w:t xml:space="preserve"> </w:t>
      </w:r>
      <w:r w:rsidR="00DD69B5">
        <w:rPr>
          <w:rFonts w:asciiTheme="minorHAnsi" w:hAnsiTheme="minorHAnsi" w:cstheme="minorHAnsi"/>
          <w:b/>
          <w:sz w:val="36"/>
        </w:rPr>
        <w:t xml:space="preserve">(ITT) </w:t>
      </w:r>
      <w:r w:rsidR="003F1025">
        <w:rPr>
          <w:rFonts w:asciiTheme="minorHAnsi" w:hAnsiTheme="minorHAnsi" w:cstheme="minorHAnsi"/>
          <w:b/>
          <w:sz w:val="36"/>
        </w:rPr>
        <w:t xml:space="preserve">to provide strategic support </w:t>
      </w:r>
      <w:r w:rsidR="0076250A">
        <w:rPr>
          <w:rFonts w:asciiTheme="minorHAnsi" w:hAnsiTheme="minorHAnsi" w:cstheme="minorHAnsi"/>
          <w:b/>
          <w:sz w:val="36"/>
        </w:rPr>
        <w:t>to Marketing Cheshire</w:t>
      </w:r>
      <w:r w:rsidR="00D1713B">
        <w:rPr>
          <w:rFonts w:asciiTheme="minorHAnsi" w:hAnsiTheme="minorHAnsi" w:cstheme="minorHAnsi"/>
          <w:b/>
          <w:sz w:val="36"/>
        </w:rPr>
        <w:t xml:space="preserve"> </w:t>
      </w:r>
      <w:r w:rsidR="00E36A69">
        <w:rPr>
          <w:rFonts w:asciiTheme="minorHAnsi" w:hAnsiTheme="minorHAnsi" w:cstheme="minorHAnsi"/>
          <w:b/>
          <w:sz w:val="36"/>
        </w:rPr>
        <w:t>pending appointment of new Managing Director</w:t>
      </w:r>
    </w:p>
    <w:p w14:paraId="6E153C68" w14:textId="77777777" w:rsidR="007074A6" w:rsidRPr="00E6246C" w:rsidRDefault="007074A6" w:rsidP="00DF5285">
      <w:pPr>
        <w:jc w:val="center"/>
        <w:rPr>
          <w:rFonts w:asciiTheme="minorHAnsi" w:hAnsiTheme="minorHAnsi" w:cstheme="minorHAnsi"/>
          <w:b/>
          <w:sz w:val="28"/>
        </w:rPr>
      </w:pPr>
    </w:p>
    <w:p w14:paraId="6F785039" w14:textId="2D6008A8" w:rsidR="002D3686" w:rsidRPr="00E6246C" w:rsidRDefault="002D3686" w:rsidP="07BBA59B">
      <w:pPr>
        <w:jc w:val="center"/>
        <w:rPr>
          <w:rFonts w:asciiTheme="minorHAnsi" w:hAnsiTheme="minorHAnsi" w:cstheme="minorBidi"/>
          <w:b/>
          <w:bCs/>
          <w:sz w:val="36"/>
          <w:szCs w:val="36"/>
        </w:rPr>
      </w:pPr>
    </w:p>
    <w:p w14:paraId="4A0A734E" w14:textId="77777777" w:rsidR="00DF5285" w:rsidRPr="007321C6" w:rsidRDefault="00DF5285" w:rsidP="00DF5285">
      <w:pPr>
        <w:jc w:val="center"/>
        <w:rPr>
          <w:rFonts w:asciiTheme="minorHAnsi" w:hAnsiTheme="minorHAnsi" w:cstheme="minorHAnsi"/>
        </w:rPr>
      </w:pPr>
    </w:p>
    <w:p w14:paraId="0DF661AA" w14:textId="77777777" w:rsidR="00DF5285" w:rsidRPr="007321C6" w:rsidRDefault="00DF5285">
      <w:pPr>
        <w:rPr>
          <w:rFonts w:asciiTheme="minorHAnsi" w:hAnsiTheme="minorHAnsi" w:cstheme="minorHAnsi"/>
        </w:rPr>
      </w:pPr>
      <w:r w:rsidRPr="007321C6">
        <w:rPr>
          <w:rFonts w:asciiTheme="minorHAnsi" w:hAnsiTheme="minorHAnsi" w:cstheme="minorHAnsi"/>
        </w:rPr>
        <w:br w:type="page"/>
      </w:r>
    </w:p>
    <w:p w14:paraId="400D6091" w14:textId="77777777" w:rsidR="00DF5285" w:rsidRPr="007321C6" w:rsidRDefault="00DF5285" w:rsidP="00DF5285">
      <w:pPr>
        <w:jc w:val="center"/>
        <w:rPr>
          <w:rFonts w:asciiTheme="minorHAnsi" w:hAnsiTheme="minorHAnsi" w:cstheme="minorHAnsi"/>
        </w:rPr>
      </w:pPr>
    </w:p>
    <w:p w14:paraId="5C3E8226" w14:textId="77777777" w:rsidR="005F0E28" w:rsidRPr="007321C6" w:rsidRDefault="005F0E28" w:rsidP="004426BE">
      <w:pPr>
        <w:rPr>
          <w:rFonts w:asciiTheme="minorHAnsi" w:hAnsiTheme="minorHAnsi" w:cstheme="minorHAnsi"/>
          <w:b/>
        </w:rPr>
      </w:pPr>
    </w:p>
    <w:p w14:paraId="42F7BCBF" w14:textId="639D3107" w:rsidR="002D3686" w:rsidRDefault="002D3686" w:rsidP="00DF5285">
      <w:pPr>
        <w:pStyle w:val="ListParagraph"/>
        <w:numPr>
          <w:ilvl w:val="0"/>
          <w:numId w:val="18"/>
        </w:numPr>
        <w:rPr>
          <w:rFonts w:asciiTheme="minorHAnsi" w:hAnsiTheme="minorHAnsi" w:cstheme="minorHAnsi"/>
          <w:b/>
        </w:rPr>
      </w:pPr>
      <w:r>
        <w:rPr>
          <w:rFonts w:asciiTheme="minorHAnsi" w:hAnsiTheme="minorHAnsi" w:cstheme="minorHAnsi"/>
          <w:b/>
        </w:rPr>
        <w:t xml:space="preserve">INTRODUCTION </w:t>
      </w:r>
    </w:p>
    <w:p w14:paraId="0592F5A9" w14:textId="77777777" w:rsidR="00263B9F" w:rsidRDefault="00263B9F" w:rsidP="63F2D417">
      <w:pPr>
        <w:rPr>
          <w:rFonts w:asciiTheme="minorHAnsi" w:hAnsiTheme="minorHAnsi" w:cstheme="minorHAnsi"/>
        </w:rPr>
      </w:pPr>
    </w:p>
    <w:p w14:paraId="0044E5BE" w14:textId="525DD774" w:rsidR="002D3686" w:rsidRDefault="00235B6C" w:rsidP="63F2D417">
      <w:pPr>
        <w:rPr>
          <w:rFonts w:asciiTheme="minorHAnsi" w:hAnsiTheme="minorHAnsi" w:cstheme="minorBidi"/>
        </w:rPr>
      </w:pPr>
      <w:r>
        <w:rPr>
          <w:rFonts w:asciiTheme="minorHAnsi" w:hAnsiTheme="minorHAnsi" w:cstheme="minorHAnsi"/>
        </w:rPr>
        <w:t>T</w:t>
      </w:r>
      <w:r w:rsidR="63F2D417" w:rsidRPr="63F2D417">
        <w:rPr>
          <w:rFonts w:asciiTheme="minorHAnsi" w:hAnsiTheme="minorHAnsi" w:cstheme="minorBidi"/>
        </w:rPr>
        <w:t>he</w:t>
      </w:r>
      <w:r w:rsidR="00263B9F">
        <w:rPr>
          <w:rFonts w:asciiTheme="minorHAnsi" w:hAnsiTheme="minorHAnsi" w:cstheme="minorBidi"/>
        </w:rPr>
        <w:t xml:space="preserve"> Cheshire and Warrington</w:t>
      </w:r>
      <w:r w:rsidR="63F2D417" w:rsidRPr="63F2D417">
        <w:rPr>
          <w:rFonts w:asciiTheme="minorHAnsi" w:hAnsiTheme="minorHAnsi" w:cstheme="minorBidi"/>
        </w:rPr>
        <w:t xml:space="preserve"> Local Enterprise Partnership</w:t>
      </w:r>
      <w:r w:rsidR="005C53A9">
        <w:rPr>
          <w:rFonts w:asciiTheme="minorHAnsi" w:hAnsiTheme="minorHAnsi" w:cstheme="minorBidi"/>
        </w:rPr>
        <w:t xml:space="preserve"> (The LEP</w:t>
      </w:r>
      <w:r w:rsidR="004C1310">
        <w:rPr>
          <w:rFonts w:asciiTheme="minorHAnsi" w:hAnsiTheme="minorHAnsi" w:cstheme="minorBidi"/>
        </w:rPr>
        <w:t xml:space="preserve">) </w:t>
      </w:r>
      <w:r w:rsidR="63F2D417" w:rsidRPr="63F2D417">
        <w:rPr>
          <w:rFonts w:asciiTheme="minorHAnsi" w:hAnsiTheme="minorHAnsi" w:cstheme="minorBidi"/>
        </w:rPr>
        <w:t>lead</w:t>
      </w:r>
      <w:r w:rsidR="004C1310">
        <w:rPr>
          <w:rFonts w:asciiTheme="minorHAnsi" w:hAnsiTheme="minorHAnsi" w:cstheme="minorBidi"/>
        </w:rPr>
        <w:t>s</w:t>
      </w:r>
      <w:r w:rsidR="63F2D417" w:rsidRPr="63F2D417">
        <w:rPr>
          <w:rFonts w:asciiTheme="minorHAnsi" w:hAnsiTheme="minorHAnsi" w:cstheme="minorBidi"/>
        </w:rPr>
        <w:t xml:space="preserve"> the growth of the Cheshire and Warrington economy through a powerful partnership between the private, public, and voluntary sector</w:t>
      </w:r>
      <w:r w:rsidR="006F3EE3">
        <w:rPr>
          <w:rFonts w:asciiTheme="minorHAnsi" w:hAnsiTheme="minorHAnsi" w:cstheme="minorBidi"/>
        </w:rPr>
        <w:t>s to make the sub-region</w:t>
      </w:r>
      <w:r w:rsidR="63F2D417" w:rsidRPr="63F2D417">
        <w:rPr>
          <w:rFonts w:asciiTheme="minorHAnsi" w:hAnsiTheme="minorHAnsi" w:cstheme="minorBidi"/>
        </w:rPr>
        <w:t xml:space="preserve"> the UK’s healthiest, most sustainable, </w:t>
      </w:r>
      <w:proofErr w:type="gramStart"/>
      <w:r w:rsidR="63F2D417" w:rsidRPr="63F2D417">
        <w:rPr>
          <w:rFonts w:asciiTheme="minorHAnsi" w:hAnsiTheme="minorHAnsi" w:cstheme="minorBidi"/>
        </w:rPr>
        <w:t>inclusive</w:t>
      </w:r>
      <w:proofErr w:type="gramEnd"/>
      <w:r w:rsidR="63F2D417" w:rsidRPr="63F2D417">
        <w:rPr>
          <w:rFonts w:asciiTheme="minorHAnsi" w:hAnsiTheme="minorHAnsi" w:cstheme="minorBidi"/>
        </w:rPr>
        <w:t xml:space="preserve"> and growing economy.</w:t>
      </w:r>
      <w:r w:rsidR="004C1310">
        <w:rPr>
          <w:rFonts w:asciiTheme="minorHAnsi" w:hAnsiTheme="minorHAnsi" w:cstheme="minorBidi"/>
        </w:rPr>
        <w:t xml:space="preserve"> As part of the LEP, Marketing Cheshire </w:t>
      </w:r>
      <w:r w:rsidR="005314BB">
        <w:rPr>
          <w:rFonts w:asciiTheme="minorHAnsi" w:hAnsiTheme="minorHAnsi" w:cstheme="minorBidi"/>
        </w:rPr>
        <w:t xml:space="preserve">is </w:t>
      </w:r>
      <w:r w:rsidR="00D15A5D">
        <w:rPr>
          <w:rFonts w:asciiTheme="minorHAnsi" w:hAnsiTheme="minorHAnsi" w:cstheme="minorBidi"/>
        </w:rPr>
        <w:t xml:space="preserve">the sub-region’s Destination Management Organisation, responsible for </w:t>
      </w:r>
      <w:r w:rsidR="00CB3F6A">
        <w:rPr>
          <w:rFonts w:asciiTheme="minorHAnsi" w:hAnsiTheme="minorHAnsi" w:cstheme="minorBidi"/>
        </w:rPr>
        <w:t>positioning Cheshire as a great place to live, work, study, invest and visit</w:t>
      </w:r>
      <w:r w:rsidR="00E24364">
        <w:rPr>
          <w:rFonts w:asciiTheme="minorHAnsi" w:hAnsiTheme="minorHAnsi" w:cstheme="minorBidi"/>
        </w:rPr>
        <w:t xml:space="preserve">, working in partnership with the sub-region’s three local authorities </w:t>
      </w:r>
      <w:r w:rsidR="006F1AA3">
        <w:rPr>
          <w:rFonts w:asciiTheme="minorHAnsi" w:hAnsiTheme="minorHAnsi" w:cstheme="minorBidi"/>
        </w:rPr>
        <w:t>and tourism and hospitality businesses.</w:t>
      </w:r>
      <w:r w:rsidR="005314BB">
        <w:rPr>
          <w:rFonts w:asciiTheme="minorHAnsi" w:hAnsiTheme="minorHAnsi" w:cstheme="minorBidi"/>
        </w:rPr>
        <w:t xml:space="preserve"> </w:t>
      </w:r>
    </w:p>
    <w:p w14:paraId="7341B6F5" w14:textId="77777777" w:rsidR="002D3686" w:rsidRPr="002D3686" w:rsidRDefault="002D3686" w:rsidP="002D3686">
      <w:pPr>
        <w:rPr>
          <w:rFonts w:asciiTheme="minorHAnsi" w:hAnsiTheme="minorHAnsi" w:cstheme="minorHAnsi"/>
        </w:rPr>
      </w:pPr>
    </w:p>
    <w:p w14:paraId="6513E616" w14:textId="17083CE4" w:rsidR="004426BE" w:rsidRDefault="002D3686" w:rsidP="00DF5285">
      <w:pPr>
        <w:pStyle w:val="ListParagraph"/>
        <w:numPr>
          <w:ilvl w:val="0"/>
          <w:numId w:val="18"/>
        </w:numPr>
        <w:rPr>
          <w:rFonts w:asciiTheme="minorHAnsi" w:hAnsiTheme="minorHAnsi" w:cstheme="minorHAnsi"/>
          <w:b/>
        </w:rPr>
      </w:pPr>
      <w:r>
        <w:rPr>
          <w:rFonts w:asciiTheme="minorHAnsi" w:hAnsiTheme="minorHAnsi" w:cstheme="minorHAnsi"/>
          <w:b/>
        </w:rPr>
        <w:t>PURPOSE OF THE COMMISION</w:t>
      </w:r>
      <w:r w:rsidR="00970437">
        <w:rPr>
          <w:rFonts w:asciiTheme="minorHAnsi" w:hAnsiTheme="minorHAnsi" w:cstheme="minorHAnsi"/>
          <w:b/>
        </w:rPr>
        <w:t xml:space="preserve"> AND REQUIREMENTS</w:t>
      </w:r>
    </w:p>
    <w:p w14:paraId="5C976ED6" w14:textId="77777777" w:rsidR="007F0BBB" w:rsidRPr="007321C6" w:rsidRDefault="007F0BBB" w:rsidP="007F0BBB">
      <w:pPr>
        <w:pStyle w:val="ListParagraph"/>
        <w:ind w:left="360"/>
        <w:rPr>
          <w:rFonts w:asciiTheme="minorHAnsi" w:hAnsiTheme="minorHAnsi" w:cstheme="minorHAnsi"/>
          <w:b/>
        </w:rPr>
      </w:pPr>
    </w:p>
    <w:p w14:paraId="7AB1265D" w14:textId="4B5EBBDF" w:rsidR="00E501D8" w:rsidRDefault="0066774D" w:rsidP="6CE74E51">
      <w:pPr>
        <w:rPr>
          <w:rFonts w:asciiTheme="minorHAnsi" w:hAnsiTheme="minorHAnsi" w:cstheme="minorBidi"/>
        </w:rPr>
      </w:pPr>
      <w:r>
        <w:rPr>
          <w:rFonts w:asciiTheme="minorHAnsi" w:hAnsiTheme="minorHAnsi" w:cstheme="minorBidi"/>
        </w:rPr>
        <w:t xml:space="preserve">Both the </w:t>
      </w:r>
      <w:r w:rsidR="00620280">
        <w:rPr>
          <w:rFonts w:asciiTheme="minorHAnsi" w:hAnsiTheme="minorHAnsi" w:cstheme="minorBidi"/>
        </w:rPr>
        <w:t xml:space="preserve">Chief Executive and Commercial Director of Marketing Cheshire have been promoted into more senior posts </w:t>
      </w:r>
      <w:r w:rsidR="009F5AC2">
        <w:rPr>
          <w:rFonts w:asciiTheme="minorHAnsi" w:hAnsiTheme="minorHAnsi" w:cstheme="minorBidi"/>
        </w:rPr>
        <w:t xml:space="preserve">in </w:t>
      </w:r>
      <w:r w:rsidR="00DC7967">
        <w:rPr>
          <w:rFonts w:asciiTheme="minorHAnsi" w:hAnsiTheme="minorHAnsi" w:cstheme="minorBidi"/>
        </w:rPr>
        <w:t>MIDAS – Manchester’s inward investment service</w:t>
      </w:r>
      <w:r w:rsidR="009F5AC2">
        <w:rPr>
          <w:rFonts w:asciiTheme="minorHAnsi" w:hAnsiTheme="minorHAnsi" w:cstheme="minorBidi"/>
        </w:rPr>
        <w:t xml:space="preserve"> and in Visit England.  </w:t>
      </w:r>
      <w:r w:rsidR="004F562B">
        <w:rPr>
          <w:rFonts w:asciiTheme="minorHAnsi" w:hAnsiTheme="minorHAnsi" w:cstheme="minorBidi"/>
        </w:rPr>
        <w:t xml:space="preserve">Whilst their successors are being appointed, </w:t>
      </w:r>
      <w:r w:rsidR="007249FD">
        <w:rPr>
          <w:rFonts w:asciiTheme="minorHAnsi" w:hAnsiTheme="minorHAnsi" w:cstheme="minorBidi"/>
        </w:rPr>
        <w:t xml:space="preserve">Marketing Cheshire requires support and leadership on </w:t>
      </w:r>
      <w:proofErr w:type="gramStart"/>
      <w:r w:rsidR="007249FD">
        <w:rPr>
          <w:rFonts w:asciiTheme="minorHAnsi" w:hAnsiTheme="minorHAnsi" w:cstheme="minorBidi"/>
        </w:rPr>
        <w:t>a number of</w:t>
      </w:r>
      <w:proofErr w:type="gramEnd"/>
      <w:r w:rsidR="007249FD">
        <w:rPr>
          <w:rFonts w:asciiTheme="minorHAnsi" w:hAnsiTheme="minorHAnsi" w:cstheme="minorBidi"/>
        </w:rPr>
        <w:t xml:space="preserve"> issues</w:t>
      </w:r>
      <w:r w:rsidR="009A31BA">
        <w:rPr>
          <w:rFonts w:asciiTheme="minorHAnsi" w:hAnsiTheme="minorHAnsi" w:cstheme="minorBidi"/>
        </w:rPr>
        <w:t>, working closely with the Chief Executive of the LEP</w:t>
      </w:r>
      <w:r w:rsidR="00AB36A4">
        <w:rPr>
          <w:rFonts w:asciiTheme="minorHAnsi" w:hAnsiTheme="minorHAnsi" w:cstheme="minorBidi"/>
        </w:rPr>
        <w:t xml:space="preserve">. </w:t>
      </w:r>
    </w:p>
    <w:p w14:paraId="6B35C91B" w14:textId="77777777" w:rsidR="00E501D8" w:rsidRDefault="00E501D8" w:rsidP="6CE74E51">
      <w:pPr>
        <w:rPr>
          <w:rFonts w:asciiTheme="minorHAnsi" w:hAnsiTheme="minorHAnsi" w:cstheme="minorBidi"/>
        </w:rPr>
      </w:pPr>
    </w:p>
    <w:p w14:paraId="2541C748" w14:textId="0F6A8C96" w:rsidR="00FD48D1" w:rsidRDefault="00AB36A4" w:rsidP="6CE74E51">
      <w:pPr>
        <w:rPr>
          <w:rFonts w:asciiTheme="minorHAnsi" w:hAnsiTheme="minorHAnsi" w:cstheme="minorBidi"/>
        </w:rPr>
      </w:pPr>
      <w:r>
        <w:rPr>
          <w:rFonts w:asciiTheme="minorHAnsi" w:hAnsiTheme="minorHAnsi" w:cstheme="minorBidi"/>
        </w:rPr>
        <w:t>Th</w:t>
      </w:r>
      <w:r w:rsidR="00E501D8">
        <w:rPr>
          <w:rFonts w:asciiTheme="minorHAnsi" w:hAnsiTheme="minorHAnsi" w:cstheme="minorBidi"/>
        </w:rPr>
        <w:t>is</w:t>
      </w:r>
      <w:r>
        <w:rPr>
          <w:rFonts w:asciiTheme="minorHAnsi" w:hAnsiTheme="minorHAnsi" w:cstheme="minorBidi"/>
        </w:rPr>
        <w:t xml:space="preserve"> tender</w:t>
      </w:r>
      <w:r w:rsidR="00E501D8">
        <w:rPr>
          <w:rFonts w:asciiTheme="minorHAnsi" w:hAnsiTheme="minorHAnsi" w:cstheme="minorBidi"/>
        </w:rPr>
        <w:t xml:space="preserve"> seeks to procure </w:t>
      </w:r>
      <w:r w:rsidR="00E501D8" w:rsidRPr="00D23991">
        <w:rPr>
          <w:rFonts w:asciiTheme="minorHAnsi" w:hAnsiTheme="minorHAnsi" w:cstheme="minorHAnsi"/>
        </w:rPr>
        <w:t xml:space="preserve">Strategic Support for Marketing Cheshire pending the appointment of a new Managing Director from a high-quality provider or providers that </w:t>
      </w:r>
      <w:r w:rsidR="00C10AAA">
        <w:rPr>
          <w:rFonts w:asciiTheme="minorHAnsi" w:hAnsiTheme="minorHAnsi" w:cstheme="minorHAnsi"/>
        </w:rPr>
        <w:t xml:space="preserve">will </w:t>
      </w:r>
      <w:r w:rsidR="00E501D8" w:rsidRPr="00D23991">
        <w:rPr>
          <w:rFonts w:asciiTheme="minorHAnsi" w:hAnsiTheme="minorHAnsi" w:cstheme="minorHAnsi"/>
        </w:rPr>
        <w:t>deliver a service that is demonstrably focused around the needs of The LEP.</w:t>
      </w:r>
      <w:r w:rsidR="00C10AAA">
        <w:rPr>
          <w:rFonts w:asciiTheme="minorHAnsi" w:hAnsiTheme="minorHAnsi" w:cstheme="minorHAnsi"/>
        </w:rPr>
        <w:t xml:space="preserve"> It</w:t>
      </w:r>
      <w:r w:rsidR="00E501D8" w:rsidRPr="00D23991">
        <w:rPr>
          <w:rFonts w:asciiTheme="minorHAnsi" w:hAnsiTheme="minorHAnsi" w:cstheme="minorHAnsi"/>
        </w:rPr>
        <w:t xml:space="preserve"> </w:t>
      </w:r>
      <w:r>
        <w:rPr>
          <w:rFonts w:asciiTheme="minorHAnsi" w:hAnsiTheme="minorHAnsi" w:cstheme="minorBidi"/>
        </w:rPr>
        <w:t>is being conducted as a below threshold open tender</w:t>
      </w:r>
      <w:r w:rsidR="008E1FCD">
        <w:rPr>
          <w:rFonts w:asciiTheme="minorHAnsi" w:hAnsiTheme="minorHAnsi" w:cstheme="minorBidi"/>
        </w:rPr>
        <w:t>, with the tender documents comprising this ITT.</w:t>
      </w:r>
    </w:p>
    <w:p w14:paraId="0ABD0BBB" w14:textId="5D2824AA" w:rsidR="00D23991" w:rsidRDefault="00E501D8" w:rsidP="6CE74E51">
      <w:pPr>
        <w:rPr>
          <w:rFonts w:asciiTheme="minorHAnsi" w:hAnsiTheme="minorHAnsi" w:cstheme="minorBidi"/>
        </w:rPr>
      </w:pPr>
      <w:r>
        <w:rPr>
          <w:rFonts w:asciiTheme="minorHAnsi" w:hAnsiTheme="minorHAnsi" w:cstheme="minorBidi"/>
        </w:rPr>
        <w:t xml:space="preserve"> </w:t>
      </w:r>
    </w:p>
    <w:p w14:paraId="2410E9D4" w14:textId="20C6B58E" w:rsidR="00D23991" w:rsidRPr="00D23991" w:rsidRDefault="00D23991" w:rsidP="00D23991">
      <w:pPr>
        <w:rPr>
          <w:rFonts w:asciiTheme="minorHAnsi" w:hAnsiTheme="minorHAnsi" w:cstheme="minorHAnsi"/>
          <w:b/>
        </w:rPr>
      </w:pPr>
      <w:r w:rsidRPr="00D23991">
        <w:rPr>
          <w:rFonts w:asciiTheme="minorHAnsi" w:hAnsiTheme="minorHAnsi" w:cstheme="minorHAnsi"/>
        </w:rPr>
        <w:t>This ITT sets out the information which is required in order to assess the suitability of bidders in terms of their experience, suitability, approach and price to meet the requirements of The LEP</w:t>
      </w:r>
      <w:r w:rsidR="0008104C">
        <w:rPr>
          <w:rFonts w:asciiTheme="minorHAnsi" w:hAnsiTheme="minorHAnsi" w:cstheme="minorHAnsi"/>
        </w:rPr>
        <w:t xml:space="preserve">. Following the conclusion of the tender exercise, the LEP </w:t>
      </w:r>
      <w:r w:rsidR="00C70CB7">
        <w:rPr>
          <w:rFonts w:asciiTheme="minorHAnsi" w:hAnsiTheme="minorHAnsi" w:cstheme="minorHAnsi"/>
        </w:rPr>
        <w:t>may appoint more than one bidder to undertake some or all of this commission.</w:t>
      </w:r>
    </w:p>
    <w:p w14:paraId="37E71F24" w14:textId="77777777" w:rsidR="00D23991" w:rsidRPr="00D23991" w:rsidRDefault="00D23991" w:rsidP="00D23991">
      <w:pPr>
        <w:rPr>
          <w:rFonts w:asciiTheme="minorHAnsi" w:hAnsiTheme="minorHAnsi" w:cstheme="minorHAnsi"/>
        </w:rPr>
      </w:pPr>
    </w:p>
    <w:p w14:paraId="38A2799A" w14:textId="2950DC12" w:rsidR="00D23991" w:rsidRPr="00D23991" w:rsidRDefault="00D23991" w:rsidP="00D23991">
      <w:pPr>
        <w:rPr>
          <w:rFonts w:asciiTheme="minorHAnsi" w:hAnsiTheme="minorHAnsi" w:cstheme="minorHAnsi"/>
          <w:color w:val="000000"/>
        </w:rPr>
      </w:pPr>
      <w:r w:rsidRPr="00D23991">
        <w:rPr>
          <w:rFonts w:asciiTheme="minorHAnsi" w:hAnsiTheme="minorHAnsi" w:cstheme="minorHAnsi"/>
        </w:rPr>
        <w:t>The successful bidder will be required to deliver services in accordance with all tender documents and the contract to be placed with the successful bidder. Tenderers are requested to study the specification in detail and ensure that the specified requirements can be met and</w:t>
      </w:r>
      <w:r w:rsidR="00597F2C">
        <w:rPr>
          <w:rFonts w:asciiTheme="minorHAnsi" w:hAnsiTheme="minorHAnsi" w:cstheme="minorHAnsi"/>
        </w:rPr>
        <w:t xml:space="preserve"> </w:t>
      </w:r>
      <w:r w:rsidR="007F7562">
        <w:rPr>
          <w:rFonts w:asciiTheme="minorHAnsi" w:hAnsiTheme="minorHAnsi" w:cstheme="minorHAnsi"/>
        </w:rPr>
        <w:t>are</w:t>
      </w:r>
      <w:r w:rsidRPr="00D23991">
        <w:rPr>
          <w:rFonts w:asciiTheme="minorHAnsi" w:hAnsiTheme="minorHAnsi" w:cstheme="minorHAnsi"/>
        </w:rPr>
        <w:t xml:space="preserve"> </w:t>
      </w:r>
      <w:r w:rsidR="00597F2C">
        <w:rPr>
          <w:rFonts w:asciiTheme="minorHAnsi" w:hAnsiTheme="minorHAnsi" w:cstheme="minorHAnsi"/>
        </w:rPr>
        <w:t xml:space="preserve">fully </w:t>
      </w:r>
      <w:r w:rsidRPr="00D23991">
        <w:rPr>
          <w:rFonts w:asciiTheme="minorHAnsi" w:hAnsiTheme="minorHAnsi" w:cstheme="minorHAnsi"/>
        </w:rPr>
        <w:t xml:space="preserve">reflected in </w:t>
      </w:r>
      <w:r w:rsidR="007F7562">
        <w:rPr>
          <w:rFonts w:asciiTheme="minorHAnsi" w:hAnsiTheme="minorHAnsi" w:cstheme="minorHAnsi"/>
        </w:rPr>
        <w:t>their</w:t>
      </w:r>
      <w:r w:rsidRPr="00D23991">
        <w:rPr>
          <w:rFonts w:asciiTheme="minorHAnsi" w:hAnsiTheme="minorHAnsi" w:cstheme="minorHAnsi"/>
        </w:rPr>
        <w:t xml:space="preserve"> </w:t>
      </w:r>
      <w:r w:rsidR="001431C7">
        <w:rPr>
          <w:rFonts w:asciiTheme="minorHAnsi" w:hAnsiTheme="minorHAnsi" w:cstheme="minorHAnsi"/>
        </w:rPr>
        <w:t>p</w:t>
      </w:r>
      <w:r w:rsidRPr="00D23991">
        <w:rPr>
          <w:rFonts w:asciiTheme="minorHAnsi" w:hAnsiTheme="minorHAnsi" w:cstheme="minorHAnsi"/>
        </w:rPr>
        <w:t xml:space="preserve">ricing. </w:t>
      </w:r>
    </w:p>
    <w:p w14:paraId="4C1FD466" w14:textId="77777777" w:rsidR="00D23991" w:rsidRPr="00D23991" w:rsidRDefault="00D23991" w:rsidP="00D23991">
      <w:pPr>
        <w:rPr>
          <w:rFonts w:asciiTheme="minorHAnsi" w:hAnsiTheme="minorHAnsi" w:cstheme="minorHAnsi"/>
          <w:color w:val="000000"/>
        </w:rPr>
      </w:pPr>
    </w:p>
    <w:p w14:paraId="7C242385" w14:textId="54DB95D6" w:rsidR="00D23991" w:rsidRPr="00D81C40" w:rsidRDefault="00D23991" w:rsidP="00D23991">
      <w:pPr>
        <w:rPr>
          <w:rFonts w:asciiTheme="minorHAnsi" w:hAnsiTheme="minorHAnsi" w:cstheme="minorHAnsi"/>
        </w:rPr>
      </w:pPr>
      <w:r w:rsidRPr="00D23991">
        <w:rPr>
          <w:rFonts w:asciiTheme="minorHAnsi" w:hAnsiTheme="minorHAnsi" w:cstheme="minorHAnsi"/>
          <w:color w:val="000000"/>
        </w:rPr>
        <w:t xml:space="preserve">The contract is expected to commence </w:t>
      </w:r>
      <w:r w:rsidR="001431C7" w:rsidRPr="00D81C40">
        <w:rPr>
          <w:rFonts w:asciiTheme="minorHAnsi" w:hAnsiTheme="minorHAnsi" w:cstheme="minorHAnsi"/>
        </w:rPr>
        <w:t>on 6 March</w:t>
      </w:r>
      <w:r w:rsidR="00D81C40" w:rsidRPr="00D81C40">
        <w:rPr>
          <w:rFonts w:asciiTheme="minorHAnsi" w:hAnsiTheme="minorHAnsi" w:cstheme="minorHAnsi"/>
        </w:rPr>
        <w:t xml:space="preserve"> 2023, </w:t>
      </w:r>
      <w:r w:rsidRPr="00D81C40">
        <w:rPr>
          <w:rFonts w:asciiTheme="minorHAnsi" w:hAnsiTheme="minorHAnsi" w:cstheme="minorHAnsi"/>
        </w:rPr>
        <w:t xml:space="preserve">with the exact date to be agreed </w:t>
      </w:r>
      <w:r w:rsidR="00D81C40" w:rsidRPr="00D81C40">
        <w:rPr>
          <w:rFonts w:asciiTheme="minorHAnsi" w:hAnsiTheme="minorHAnsi" w:cstheme="minorHAnsi"/>
        </w:rPr>
        <w:t xml:space="preserve">with </w:t>
      </w:r>
      <w:r w:rsidRPr="00D81C40">
        <w:rPr>
          <w:rFonts w:asciiTheme="minorHAnsi" w:hAnsiTheme="minorHAnsi" w:cstheme="minorHAnsi"/>
        </w:rPr>
        <w:t>the successful provider</w:t>
      </w:r>
      <w:r w:rsidR="00D81C40" w:rsidRPr="00D81C40">
        <w:rPr>
          <w:rFonts w:asciiTheme="minorHAnsi" w:hAnsiTheme="minorHAnsi" w:cstheme="minorHAnsi"/>
        </w:rPr>
        <w:t xml:space="preserve"> or providers</w:t>
      </w:r>
      <w:r w:rsidRPr="00D81C40">
        <w:rPr>
          <w:rFonts w:asciiTheme="minorHAnsi" w:hAnsiTheme="minorHAnsi" w:cstheme="minorHAnsi"/>
        </w:rPr>
        <w:t xml:space="preserve">. </w:t>
      </w:r>
      <w:r w:rsidR="00057A1C">
        <w:rPr>
          <w:rFonts w:asciiTheme="minorHAnsi" w:hAnsiTheme="minorHAnsi" w:cstheme="minorHAnsi"/>
        </w:rPr>
        <w:t>It will be awarded for an initial period of up to six months</w:t>
      </w:r>
      <w:r w:rsidR="000F48BA">
        <w:rPr>
          <w:rFonts w:asciiTheme="minorHAnsi" w:hAnsiTheme="minorHAnsi" w:cstheme="minorHAnsi"/>
        </w:rPr>
        <w:t xml:space="preserve"> with an option to extend for a further three months depending on the </w:t>
      </w:r>
      <w:r w:rsidR="00822C78">
        <w:rPr>
          <w:rFonts w:asciiTheme="minorHAnsi" w:hAnsiTheme="minorHAnsi" w:cstheme="minorHAnsi"/>
        </w:rPr>
        <w:t xml:space="preserve">satisfactory performance of the contractor(s) and progress with </w:t>
      </w:r>
      <w:r w:rsidR="0082149E">
        <w:rPr>
          <w:rFonts w:asciiTheme="minorHAnsi" w:hAnsiTheme="minorHAnsi" w:cstheme="minorHAnsi"/>
        </w:rPr>
        <w:t>the recruitment of the new Managing Director. If that proceeds more quickly than expected, the LEP reserves the right to terminate the contract</w:t>
      </w:r>
      <w:r w:rsidR="00166E55">
        <w:rPr>
          <w:rFonts w:asciiTheme="minorHAnsi" w:hAnsiTheme="minorHAnsi" w:cstheme="minorHAnsi"/>
        </w:rPr>
        <w:t xml:space="preserve"> early</w:t>
      </w:r>
      <w:r w:rsidR="0082149E">
        <w:rPr>
          <w:rFonts w:asciiTheme="minorHAnsi" w:hAnsiTheme="minorHAnsi" w:cstheme="minorHAnsi"/>
        </w:rPr>
        <w:t xml:space="preserve">, giving 30 </w:t>
      </w:r>
      <w:proofErr w:type="spellStart"/>
      <w:r w:rsidR="0082149E">
        <w:rPr>
          <w:rFonts w:asciiTheme="minorHAnsi" w:hAnsiTheme="minorHAnsi" w:cstheme="minorHAnsi"/>
        </w:rPr>
        <w:t>days notice</w:t>
      </w:r>
      <w:proofErr w:type="spellEnd"/>
      <w:r w:rsidR="0082149E">
        <w:rPr>
          <w:rFonts w:asciiTheme="minorHAnsi" w:hAnsiTheme="minorHAnsi" w:cstheme="minorHAnsi"/>
        </w:rPr>
        <w:t>.</w:t>
      </w:r>
    </w:p>
    <w:p w14:paraId="3686215D" w14:textId="77777777" w:rsidR="00D23991" w:rsidRDefault="00D23991" w:rsidP="6CE74E51">
      <w:pPr>
        <w:rPr>
          <w:rFonts w:asciiTheme="minorHAnsi" w:hAnsiTheme="minorHAnsi" w:cstheme="minorBidi"/>
        </w:rPr>
      </w:pPr>
    </w:p>
    <w:p w14:paraId="5F518C4C" w14:textId="77777777" w:rsidR="00FC61C8" w:rsidRDefault="00FC61C8" w:rsidP="00FC61C8">
      <w:pPr>
        <w:pStyle w:val="ListParagraph"/>
        <w:ind w:left="360"/>
        <w:rPr>
          <w:rFonts w:asciiTheme="minorHAnsi" w:hAnsiTheme="minorHAnsi" w:cstheme="minorHAnsi"/>
          <w:b/>
        </w:rPr>
      </w:pPr>
    </w:p>
    <w:p w14:paraId="114C56C9" w14:textId="77777777" w:rsidR="00E74B22" w:rsidRDefault="00E74B22">
      <w:pPr>
        <w:rPr>
          <w:rFonts w:asciiTheme="minorHAnsi" w:hAnsiTheme="minorHAnsi" w:cstheme="minorHAnsi"/>
          <w:b/>
        </w:rPr>
      </w:pPr>
      <w:r>
        <w:rPr>
          <w:rFonts w:asciiTheme="minorHAnsi" w:hAnsiTheme="minorHAnsi" w:cstheme="minorHAnsi"/>
          <w:b/>
        </w:rPr>
        <w:br w:type="page"/>
      </w:r>
    </w:p>
    <w:p w14:paraId="124070A1" w14:textId="15058F04" w:rsidR="00FC61C8" w:rsidRDefault="00FC61C8" w:rsidP="00FC61C8">
      <w:pPr>
        <w:pStyle w:val="ListParagraph"/>
        <w:numPr>
          <w:ilvl w:val="0"/>
          <w:numId w:val="18"/>
        </w:numPr>
        <w:rPr>
          <w:rFonts w:asciiTheme="minorHAnsi" w:hAnsiTheme="minorHAnsi" w:cstheme="minorHAnsi"/>
          <w:b/>
        </w:rPr>
      </w:pPr>
      <w:r>
        <w:rPr>
          <w:rFonts w:asciiTheme="minorHAnsi" w:hAnsiTheme="minorHAnsi" w:cstheme="minorHAnsi"/>
          <w:b/>
        </w:rPr>
        <w:lastRenderedPageBreak/>
        <w:t>SPECIFICATION</w:t>
      </w:r>
    </w:p>
    <w:p w14:paraId="4D2D80E4" w14:textId="77777777" w:rsidR="00FC61C8" w:rsidRDefault="00FC61C8" w:rsidP="00FC61C8">
      <w:pPr>
        <w:rPr>
          <w:rFonts w:asciiTheme="minorHAnsi" w:hAnsiTheme="minorHAnsi" w:cstheme="minorHAnsi"/>
          <w:b/>
        </w:rPr>
      </w:pPr>
    </w:p>
    <w:p w14:paraId="12245885" w14:textId="7442423C" w:rsidR="00350E0A" w:rsidRDefault="00187439" w:rsidP="00350E0A">
      <w:pPr>
        <w:rPr>
          <w:rFonts w:asciiTheme="minorHAnsi" w:hAnsiTheme="minorHAnsi" w:cstheme="minorBidi"/>
        </w:rPr>
      </w:pPr>
      <w:r>
        <w:rPr>
          <w:rFonts w:asciiTheme="minorHAnsi" w:hAnsiTheme="minorHAnsi" w:cstheme="minorBidi"/>
        </w:rPr>
        <w:t xml:space="preserve">The LEP is looking to the successful contractor </w:t>
      </w:r>
      <w:r w:rsidR="00E44304">
        <w:rPr>
          <w:rFonts w:asciiTheme="minorHAnsi" w:hAnsiTheme="minorHAnsi" w:cstheme="minorBidi"/>
        </w:rPr>
        <w:t>to take responsibility for some or all of:</w:t>
      </w:r>
    </w:p>
    <w:p w14:paraId="5233643A" w14:textId="77777777" w:rsidR="00166E55" w:rsidRDefault="00166E55" w:rsidP="00350E0A">
      <w:pPr>
        <w:rPr>
          <w:rFonts w:asciiTheme="minorHAnsi" w:hAnsiTheme="minorHAnsi" w:cstheme="minorBidi"/>
          <w:b/>
          <w:bCs/>
        </w:rPr>
      </w:pPr>
    </w:p>
    <w:p w14:paraId="3D98DF62" w14:textId="613D9259" w:rsidR="00350E0A" w:rsidRPr="00693D02" w:rsidRDefault="00350E0A" w:rsidP="00693D02">
      <w:pPr>
        <w:pStyle w:val="ListParagraph"/>
        <w:numPr>
          <w:ilvl w:val="0"/>
          <w:numId w:val="37"/>
        </w:numPr>
        <w:ind w:left="360"/>
        <w:rPr>
          <w:rFonts w:asciiTheme="minorHAnsi" w:hAnsiTheme="minorHAnsi" w:cstheme="minorBidi"/>
          <w:b/>
          <w:bCs/>
        </w:rPr>
      </w:pPr>
      <w:r w:rsidRPr="00693D02">
        <w:rPr>
          <w:rFonts w:asciiTheme="minorHAnsi" w:hAnsiTheme="minorHAnsi" w:cstheme="minorBidi"/>
          <w:b/>
          <w:bCs/>
        </w:rPr>
        <w:t>Securing Local Visitor Economy Partnership (LVEP) accreditation</w:t>
      </w:r>
    </w:p>
    <w:p w14:paraId="2CBE94D6" w14:textId="77777777" w:rsidR="00350E0A" w:rsidRPr="00693D02" w:rsidRDefault="00350E0A" w:rsidP="00693D02">
      <w:pPr>
        <w:pStyle w:val="ListParagraph"/>
        <w:ind w:left="360"/>
        <w:rPr>
          <w:rFonts w:asciiTheme="minorHAnsi" w:hAnsiTheme="minorHAnsi" w:cstheme="minorBidi"/>
        </w:rPr>
      </w:pPr>
    </w:p>
    <w:p w14:paraId="26608E3D" w14:textId="2173C234" w:rsidR="00350E0A" w:rsidRPr="00693D02" w:rsidRDefault="00350E0A" w:rsidP="00693D02">
      <w:pPr>
        <w:pStyle w:val="ListParagraph"/>
        <w:ind w:left="360"/>
        <w:rPr>
          <w:rFonts w:asciiTheme="minorHAnsi" w:hAnsiTheme="minorHAnsi" w:cstheme="minorBidi"/>
        </w:rPr>
      </w:pPr>
      <w:r w:rsidRPr="00693D02">
        <w:rPr>
          <w:rFonts w:asciiTheme="minorHAnsi" w:hAnsiTheme="minorHAnsi" w:cstheme="minorBidi"/>
        </w:rPr>
        <w:t xml:space="preserve">Marketing Cheshire is applying for </w:t>
      </w:r>
      <w:hyperlink r:id="rId11" w:history="1">
        <w:r w:rsidRPr="00693D02">
          <w:rPr>
            <w:rStyle w:val="Hyperlink"/>
            <w:rFonts w:asciiTheme="minorHAnsi" w:hAnsiTheme="minorHAnsi" w:cstheme="minorBidi"/>
          </w:rPr>
          <w:t>LVEP Accreditation</w:t>
        </w:r>
      </w:hyperlink>
      <w:r w:rsidRPr="00693D02">
        <w:rPr>
          <w:rFonts w:asciiTheme="minorHAnsi" w:hAnsiTheme="minorHAnsi" w:cstheme="minorBidi"/>
        </w:rPr>
        <w:t xml:space="preserve"> through </w:t>
      </w:r>
      <w:proofErr w:type="spellStart"/>
      <w:r w:rsidRPr="00693D02">
        <w:rPr>
          <w:rFonts w:asciiTheme="minorHAnsi" w:hAnsiTheme="minorHAnsi" w:cstheme="minorBidi"/>
        </w:rPr>
        <w:t>Visit</w:t>
      </w:r>
      <w:r w:rsidR="00EF4C2C" w:rsidRPr="00693D02">
        <w:rPr>
          <w:rFonts w:asciiTheme="minorHAnsi" w:hAnsiTheme="minorHAnsi" w:cstheme="minorBidi"/>
        </w:rPr>
        <w:t>E</w:t>
      </w:r>
      <w:r w:rsidRPr="00693D02">
        <w:rPr>
          <w:rFonts w:asciiTheme="minorHAnsi" w:hAnsiTheme="minorHAnsi" w:cstheme="minorBidi"/>
        </w:rPr>
        <w:t>ngland</w:t>
      </w:r>
      <w:proofErr w:type="spellEnd"/>
      <w:r w:rsidRPr="00693D02">
        <w:rPr>
          <w:rFonts w:asciiTheme="minorHAnsi" w:hAnsiTheme="minorHAnsi" w:cstheme="minorBidi"/>
        </w:rPr>
        <w:t xml:space="preserve"> as part of the implementation of the DMO review recommendations. We need support to work with the </w:t>
      </w:r>
      <w:proofErr w:type="spellStart"/>
      <w:r w:rsidRPr="00693D02">
        <w:rPr>
          <w:rFonts w:asciiTheme="minorHAnsi" w:hAnsiTheme="minorHAnsi" w:cstheme="minorBidi"/>
        </w:rPr>
        <w:t>Visit</w:t>
      </w:r>
      <w:r w:rsidR="00674663">
        <w:rPr>
          <w:rFonts w:asciiTheme="minorHAnsi" w:hAnsiTheme="minorHAnsi" w:cstheme="minorBidi"/>
        </w:rPr>
        <w:t>E</w:t>
      </w:r>
      <w:r w:rsidRPr="00693D02">
        <w:rPr>
          <w:rFonts w:asciiTheme="minorHAnsi" w:hAnsiTheme="minorHAnsi" w:cstheme="minorBidi"/>
        </w:rPr>
        <w:t>ngland</w:t>
      </w:r>
      <w:proofErr w:type="spellEnd"/>
      <w:r w:rsidRPr="00693D02">
        <w:rPr>
          <w:rFonts w:asciiTheme="minorHAnsi" w:hAnsiTheme="minorHAnsi" w:cstheme="minorBidi"/>
        </w:rPr>
        <w:t xml:space="preserve"> Regional Lead to ensure Marketing Cheshire achieves the accreditation and </w:t>
      </w:r>
      <w:r w:rsidR="00064D5E">
        <w:rPr>
          <w:rFonts w:asciiTheme="minorHAnsi" w:hAnsiTheme="minorHAnsi" w:cstheme="minorBidi"/>
        </w:rPr>
        <w:t xml:space="preserve">to </w:t>
      </w:r>
      <w:r w:rsidRPr="00693D02">
        <w:rPr>
          <w:rFonts w:asciiTheme="minorHAnsi" w:hAnsiTheme="minorHAnsi" w:cstheme="minorBidi"/>
        </w:rPr>
        <w:t>develop a memorandum of understanding and growth plan that sees Marketing Cheshire continuing to grow and evolve as a leading Destination Management Organisation.</w:t>
      </w:r>
    </w:p>
    <w:p w14:paraId="6B283E7A" w14:textId="77777777" w:rsidR="00693D02" w:rsidRDefault="00693D02" w:rsidP="00693D02">
      <w:pPr>
        <w:rPr>
          <w:rFonts w:asciiTheme="minorHAnsi" w:hAnsiTheme="minorHAnsi" w:cstheme="minorBidi"/>
          <w:b/>
          <w:bCs/>
        </w:rPr>
      </w:pPr>
    </w:p>
    <w:p w14:paraId="59A07DF3" w14:textId="3B168CE7" w:rsidR="00693D02" w:rsidRPr="00693D02" w:rsidRDefault="00693D02" w:rsidP="00693D02">
      <w:pPr>
        <w:pStyle w:val="ListParagraph"/>
        <w:numPr>
          <w:ilvl w:val="0"/>
          <w:numId w:val="37"/>
        </w:numPr>
        <w:ind w:left="360"/>
        <w:rPr>
          <w:rFonts w:asciiTheme="minorHAnsi" w:hAnsiTheme="minorHAnsi" w:cstheme="minorBidi"/>
          <w:b/>
          <w:bCs/>
        </w:rPr>
      </w:pPr>
      <w:r w:rsidRPr="00693D02">
        <w:rPr>
          <w:rFonts w:asciiTheme="minorHAnsi" w:hAnsiTheme="minorHAnsi" w:cstheme="minorBidi"/>
          <w:b/>
          <w:bCs/>
        </w:rPr>
        <w:t>Oversight of Chester Visitor Information Centre</w:t>
      </w:r>
    </w:p>
    <w:p w14:paraId="7D0CBF65" w14:textId="77777777" w:rsidR="00693D02" w:rsidRPr="0032675F" w:rsidRDefault="00693D02" w:rsidP="00693D02">
      <w:pPr>
        <w:rPr>
          <w:rFonts w:asciiTheme="minorHAnsi" w:hAnsiTheme="minorHAnsi" w:cstheme="minorBidi"/>
          <w:b/>
          <w:bCs/>
        </w:rPr>
      </w:pPr>
    </w:p>
    <w:p w14:paraId="6D178A03" w14:textId="27313976" w:rsidR="00693D02" w:rsidRPr="00693D02" w:rsidRDefault="00693D02" w:rsidP="00693D02">
      <w:pPr>
        <w:pStyle w:val="ListParagraph"/>
        <w:ind w:left="360"/>
        <w:rPr>
          <w:rFonts w:asciiTheme="minorHAnsi" w:hAnsiTheme="minorHAnsi" w:cstheme="minorBidi"/>
        </w:rPr>
      </w:pPr>
      <w:r w:rsidRPr="00693D02">
        <w:rPr>
          <w:rFonts w:asciiTheme="minorHAnsi" w:hAnsiTheme="minorHAnsi" w:cstheme="minorBidi"/>
        </w:rPr>
        <w:t xml:space="preserve">Providing light touch support </w:t>
      </w:r>
      <w:r w:rsidR="001F5C9E">
        <w:rPr>
          <w:rFonts w:asciiTheme="minorHAnsi" w:hAnsiTheme="minorHAnsi" w:cstheme="minorBidi"/>
        </w:rPr>
        <w:t xml:space="preserve">and guidance </w:t>
      </w:r>
      <w:r w:rsidRPr="00693D02">
        <w:rPr>
          <w:rFonts w:asciiTheme="minorHAnsi" w:hAnsiTheme="minorHAnsi" w:cstheme="minorBidi"/>
        </w:rPr>
        <w:t xml:space="preserve">to the Manager of the Visitor Information Centre in Chester and wider team of 5 FTE. </w:t>
      </w:r>
      <w:r w:rsidR="00603E9C">
        <w:rPr>
          <w:rFonts w:asciiTheme="minorHAnsi" w:hAnsiTheme="minorHAnsi" w:cstheme="minorBidi"/>
        </w:rPr>
        <w:t xml:space="preserve">This could include provision of some support </w:t>
      </w:r>
      <w:r w:rsidR="00D76021">
        <w:rPr>
          <w:rFonts w:asciiTheme="minorHAnsi" w:hAnsiTheme="minorHAnsi" w:cstheme="minorBidi"/>
        </w:rPr>
        <w:t>with a proposed review of visitor information services</w:t>
      </w:r>
      <w:r w:rsidR="00040C8A">
        <w:rPr>
          <w:rFonts w:asciiTheme="minorHAnsi" w:hAnsiTheme="minorHAnsi" w:cstheme="minorBidi"/>
        </w:rPr>
        <w:t>, although the timing of this is uncertain</w:t>
      </w:r>
      <w:r w:rsidR="002E1D77">
        <w:rPr>
          <w:rFonts w:asciiTheme="minorHAnsi" w:hAnsiTheme="minorHAnsi" w:cstheme="minorBidi"/>
        </w:rPr>
        <w:t>.</w:t>
      </w:r>
    </w:p>
    <w:p w14:paraId="3E5D8061" w14:textId="77777777" w:rsidR="00FD48D1" w:rsidRDefault="00FD48D1" w:rsidP="00693D02">
      <w:pPr>
        <w:rPr>
          <w:rFonts w:asciiTheme="minorHAnsi" w:hAnsiTheme="minorHAnsi" w:cstheme="minorBidi"/>
        </w:rPr>
      </w:pPr>
    </w:p>
    <w:p w14:paraId="040C93BD" w14:textId="77777777" w:rsidR="00F40282" w:rsidRPr="00693D02" w:rsidRDefault="00F40282" w:rsidP="00F40282">
      <w:pPr>
        <w:pStyle w:val="ListParagraph"/>
        <w:numPr>
          <w:ilvl w:val="0"/>
          <w:numId w:val="37"/>
        </w:numPr>
        <w:ind w:left="360"/>
        <w:rPr>
          <w:rFonts w:asciiTheme="minorHAnsi" w:hAnsiTheme="minorHAnsi" w:cstheme="minorBidi"/>
          <w:b/>
          <w:bCs/>
        </w:rPr>
      </w:pPr>
      <w:r w:rsidRPr="00693D02">
        <w:rPr>
          <w:rFonts w:asciiTheme="minorHAnsi" w:hAnsiTheme="minorHAnsi" w:cstheme="minorBidi"/>
          <w:b/>
          <w:bCs/>
        </w:rPr>
        <w:t>Key partner and network engagement</w:t>
      </w:r>
    </w:p>
    <w:p w14:paraId="718C693D" w14:textId="77777777" w:rsidR="00F40282" w:rsidRDefault="00F40282" w:rsidP="00F40282">
      <w:pPr>
        <w:rPr>
          <w:rFonts w:asciiTheme="minorHAnsi" w:hAnsiTheme="minorHAnsi" w:cstheme="minorBidi"/>
        </w:rPr>
      </w:pPr>
    </w:p>
    <w:p w14:paraId="32AE301D" w14:textId="0B9F3605" w:rsidR="00F40282" w:rsidRPr="00693D02" w:rsidRDefault="00F40282" w:rsidP="00F40282">
      <w:pPr>
        <w:pStyle w:val="ListParagraph"/>
        <w:ind w:left="360"/>
        <w:rPr>
          <w:rFonts w:asciiTheme="minorHAnsi" w:hAnsiTheme="minorHAnsi" w:cstheme="minorBidi"/>
          <w:b/>
          <w:bCs/>
        </w:rPr>
      </w:pPr>
      <w:r w:rsidRPr="00693D02">
        <w:rPr>
          <w:rFonts w:asciiTheme="minorHAnsi" w:hAnsiTheme="minorHAnsi" w:cstheme="minorBidi"/>
        </w:rPr>
        <w:t xml:space="preserve">Providing updates and </w:t>
      </w:r>
      <w:r w:rsidR="007B6625">
        <w:rPr>
          <w:rFonts w:asciiTheme="minorHAnsi" w:hAnsiTheme="minorHAnsi" w:cstheme="minorBidi"/>
        </w:rPr>
        <w:t xml:space="preserve">helping to </w:t>
      </w:r>
      <w:r w:rsidRPr="00693D02">
        <w:rPr>
          <w:rFonts w:asciiTheme="minorHAnsi" w:hAnsiTheme="minorHAnsi" w:cstheme="minorBidi"/>
        </w:rPr>
        <w:t xml:space="preserve">maintain relationships with </w:t>
      </w:r>
      <w:r w:rsidR="007B6625">
        <w:rPr>
          <w:rFonts w:asciiTheme="minorHAnsi" w:hAnsiTheme="minorHAnsi" w:cstheme="minorBidi"/>
        </w:rPr>
        <w:t xml:space="preserve">the Marketing Cheshire Board, </w:t>
      </w:r>
      <w:r w:rsidRPr="00693D02">
        <w:rPr>
          <w:rFonts w:asciiTheme="minorHAnsi" w:hAnsiTheme="minorHAnsi" w:cstheme="minorBidi"/>
        </w:rPr>
        <w:t xml:space="preserve">our three local authority partners and </w:t>
      </w:r>
      <w:r w:rsidR="00683B00">
        <w:rPr>
          <w:rFonts w:asciiTheme="minorHAnsi" w:hAnsiTheme="minorHAnsi" w:cstheme="minorBidi"/>
        </w:rPr>
        <w:t xml:space="preserve">stakeholders in the </w:t>
      </w:r>
      <w:r w:rsidRPr="00693D02">
        <w:rPr>
          <w:rFonts w:asciiTheme="minorHAnsi" w:hAnsiTheme="minorHAnsi" w:cstheme="minorBidi"/>
        </w:rPr>
        <w:t xml:space="preserve">Destination Chester and Destination Cheshire Networks. </w:t>
      </w:r>
    </w:p>
    <w:p w14:paraId="6F7F5C80" w14:textId="77777777" w:rsidR="00F40282" w:rsidRDefault="00F40282" w:rsidP="009A75EB">
      <w:pPr>
        <w:pStyle w:val="ListParagraph"/>
        <w:ind w:left="360"/>
        <w:rPr>
          <w:rFonts w:asciiTheme="minorHAnsi" w:hAnsiTheme="minorHAnsi" w:cstheme="minorBidi"/>
          <w:b/>
          <w:bCs/>
        </w:rPr>
      </w:pPr>
    </w:p>
    <w:p w14:paraId="6662B0DB" w14:textId="546CDDA1" w:rsidR="00FE21FE" w:rsidRPr="00693D02" w:rsidRDefault="00C269F2" w:rsidP="00693D02">
      <w:pPr>
        <w:pStyle w:val="ListParagraph"/>
        <w:numPr>
          <w:ilvl w:val="0"/>
          <w:numId w:val="37"/>
        </w:numPr>
        <w:ind w:left="360"/>
        <w:rPr>
          <w:rFonts w:asciiTheme="minorHAnsi" w:hAnsiTheme="minorHAnsi" w:cstheme="minorBidi"/>
          <w:b/>
          <w:bCs/>
        </w:rPr>
      </w:pPr>
      <w:r>
        <w:rPr>
          <w:rFonts w:asciiTheme="minorHAnsi" w:hAnsiTheme="minorHAnsi" w:cstheme="minorBidi"/>
          <w:b/>
          <w:bCs/>
        </w:rPr>
        <w:t>Support and Guidance for</w:t>
      </w:r>
      <w:r w:rsidR="00FE21FE" w:rsidRPr="00693D02">
        <w:rPr>
          <w:rFonts w:asciiTheme="minorHAnsi" w:hAnsiTheme="minorHAnsi" w:cstheme="minorBidi"/>
          <w:b/>
          <w:bCs/>
        </w:rPr>
        <w:t xml:space="preserve"> the Marketing Cheshire team</w:t>
      </w:r>
    </w:p>
    <w:p w14:paraId="56AE8E1B" w14:textId="77777777" w:rsidR="00FE21FE" w:rsidRDefault="00FE21FE" w:rsidP="00693D02">
      <w:pPr>
        <w:rPr>
          <w:rFonts w:asciiTheme="minorHAnsi" w:hAnsiTheme="minorHAnsi" w:cstheme="minorBidi"/>
        </w:rPr>
      </w:pPr>
    </w:p>
    <w:p w14:paraId="25174B8F" w14:textId="38495C36" w:rsidR="004D64E2" w:rsidRDefault="006270D8" w:rsidP="004B6AF2">
      <w:pPr>
        <w:pStyle w:val="ListParagraph"/>
        <w:ind w:left="360"/>
        <w:rPr>
          <w:rFonts w:asciiTheme="minorHAnsi" w:hAnsiTheme="minorHAnsi" w:cstheme="minorBidi"/>
        </w:rPr>
      </w:pPr>
      <w:r>
        <w:rPr>
          <w:rFonts w:asciiTheme="minorHAnsi" w:hAnsiTheme="minorHAnsi" w:cstheme="minorBidi"/>
        </w:rPr>
        <w:t xml:space="preserve">Real time </w:t>
      </w:r>
      <w:r w:rsidR="07BBA59B" w:rsidRPr="00693D02">
        <w:rPr>
          <w:rFonts w:asciiTheme="minorHAnsi" w:hAnsiTheme="minorHAnsi" w:cstheme="minorBidi"/>
        </w:rPr>
        <w:t xml:space="preserve">support for </w:t>
      </w:r>
      <w:r w:rsidR="00BE75F0">
        <w:rPr>
          <w:rFonts w:asciiTheme="minorHAnsi" w:hAnsiTheme="minorHAnsi" w:cstheme="minorBidi"/>
        </w:rPr>
        <w:t xml:space="preserve">the team of six responsible for delivering Marketing Cheshire’s </w:t>
      </w:r>
      <w:r w:rsidR="00D420B9">
        <w:rPr>
          <w:rFonts w:asciiTheme="minorHAnsi" w:hAnsiTheme="minorHAnsi" w:cstheme="minorBidi"/>
        </w:rPr>
        <w:t xml:space="preserve">policy and programmes, set out in the </w:t>
      </w:r>
      <w:r w:rsidR="00BC6B92">
        <w:rPr>
          <w:rFonts w:asciiTheme="minorHAnsi" w:hAnsiTheme="minorHAnsi" w:cstheme="minorBidi"/>
        </w:rPr>
        <w:t xml:space="preserve">Marketing Cheshire parts of the LEP’s 2023/4 Delivery Plan. </w:t>
      </w:r>
      <w:r w:rsidR="07BBA59B" w:rsidRPr="00693D02">
        <w:rPr>
          <w:rFonts w:asciiTheme="minorHAnsi" w:hAnsiTheme="minorHAnsi" w:cstheme="minorBidi"/>
        </w:rPr>
        <w:t xml:space="preserve"> </w:t>
      </w:r>
      <w:r w:rsidR="00FC12D3">
        <w:rPr>
          <w:rFonts w:asciiTheme="minorHAnsi" w:hAnsiTheme="minorHAnsi" w:cstheme="minorBidi"/>
        </w:rPr>
        <w:t xml:space="preserve">This will include </w:t>
      </w:r>
      <w:r w:rsidR="07BBA59B" w:rsidRPr="00693D02">
        <w:rPr>
          <w:rFonts w:asciiTheme="minorHAnsi" w:hAnsiTheme="minorHAnsi" w:cstheme="minorBidi"/>
        </w:rPr>
        <w:t>providing support on operational decision making and</w:t>
      </w:r>
      <w:r w:rsidR="00FC12D3">
        <w:rPr>
          <w:rFonts w:asciiTheme="minorHAnsi" w:hAnsiTheme="minorHAnsi" w:cstheme="minorBidi"/>
        </w:rPr>
        <w:t xml:space="preserve"> </w:t>
      </w:r>
      <w:r w:rsidR="00080139">
        <w:rPr>
          <w:rFonts w:asciiTheme="minorHAnsi" w:hAnsiTheme="minorHAnsi" w:cstheme="minorBidi"/>
        </w:rPr>
        <w:t>(</w:t>
      </w:r>
      <w:r w:rsidR="00FC12D3">
        <w:rPr>
          <w:rFonts w:asciiTheme="minorHAnsi" w:hAnsiTheme="minorHAnsi" w:cstheme="minorBidi"/>
        </w:rPr>
        <w:t>working alongside the Chief Executive of the LEP</w:t>
      </w:r>
      <w:r w:rsidR="00021FFA">
        <w:rPr>
          <w:rFonts w:asciiTheme="minorHAnsi" w:hAnsiTheme="minorHAnsi" w:cstheme="minorBidi"/>
        </w:rPr>
        <w:t xml:space="preserve"> </w:t>
      </w:r>
      <w:r w:rsidR="005B3E1D">
        <w:rPr>
          <w:rFonts w:asciiTheme="minorHAnsi" w:hAnsiTheme="minorHAnsi" w:cstheme="minorBidi"/>
        </w:rPr>
        <w:t>who will provide formal line management to the team</w:t>
      </w:r>
      <w:r w:rsidR="00080139">
        <w:rPr>
          <w:rFonts w:asciiTheme="minorHAnsi" w:hAnsiTheme="minorHAnsi" w:cstheme="minorBidi"/>
        </w:rPr>
        <w:t>)</w:t>
      </w:r>
      <w:r w:rsidR="00021FFA">
        <w:rPr>
          <w:rFonts w:asciiTheme="minorHAnsi" w:hAnsiTheme="minorHAnsi" w:cstheme="minorBidi"/>
        </w:rPr>
        <w:t>,</w:t>
      </w:r>
      <w:r w:rsidR="005B3E1D">
        <w:rPr>
          <w:rFonts w:asciiTheme="minorHAnsi" w:hAnsiTheme="minorHAnsi" w:cstheme="minorBidi"/>
        </w:rPr>
        <w:t xml:space="preserve"> </w:t>
      </w:r>
      <w:r w:rsidR="07BBA59B" w:rsidRPr="00693D02">
        <w:rPr>
          <w:rFonts w:asciiTheme="minorHAnsi" w:hAnsiTheme="minorHAnsi" w:cstheme="minorBidi"/>
        </w:rPr>
        <w:t xml:space="preserve">ensuring </w:t>
      </w:r>
      <w:r w:rsidR="00080139">
        <w:rPr>
          <w:rFonts w:asciiTheme="minorHAnsi" w:hAnsiTheme="minorHAnsi" w:cstheme="minorBidi"/>
        </w:rPr>
        <w:t xml:space="preserve">staff feel </w:t>
      </w:r>
      <w:r w:rsidR="07BBA59B" w:rsidRPr="00693D02">
        <w:rPr>
          <w:rFonts w:asciiTheme="minorHAnsi" w:hAnsiTheme="minorHAnsi" w:cstheme="minorBidi"/>
        </w:rPr>
        <w:t xml:space="preserve"> engaged and supported </w:t>
      </w:r>
      <w:r w:rsidR="00021FFA">
        <w:rPr>
          <w:rFonts w:asciiTheme="minorHAnsi" w:hAnsiTheme="minorHAnsi" w:cstheme="minorBidi"/>
        </w:rPr>
        <w:t xml:space="preserve">until permanent </w:t>
      </w:r>
      <w:r w:rsidR="00CF2C55">
        <w:rPr>
          <w:rFonts w:asciiTheme="minorHAnsi" w:hAnsiTheme="minorHAnsi" w:cstheme="minorBidi"/>
        </w:rPr>
        <w:t>appointments are made (around 6 months)</w:t>
      </w:r>
      <w:r w:rsidR="00C13D5A">
        <w:rPr>
          <w:rFonts w:asciiTheme="minorHAnsi" w:hAnsiTheme="minorHAnsi" w:cstheme="minorBidi"/>
        </w:rPr>
        <w:t>.</w:t>
      </w:r>
    </w:p>
    <w:p w14:paraId="054DE2A3" w14:textId="64D0A2B7" w:rsidR="00C13D5A" w:rsidRDefault="00C13D5A" w:rsidP="00C13D5A">
      <w:pPr>
        <w:rPr>
          <w:rFonts w:asciiTheme="minorHAnsi" w:hAnsiTheme="minorHAnsi" w:cstheme="minorBidi"/>
        </w:rPr>
      </w:pPr>
    </w:p>
    <w:p w14:paraId="32FF2198" w14:textId="4994794B" w:rsidR="00C13D5A" w:rsidRPr="00C13D5A" w:rsidRDefault="00C13D5A" w:rsidP="00C13D5A">
      <w:pPr>
        <w:pStyle w:val="ListParagraph"/>
        <w:numPr>
          <w:ilvl w:val="0"/>
          <w:numId w:val="37"/>
        </w:numPr>
        <w:ind w:left="360"/>
        <w:rPr>
          <w:rFonts w:asciiTheme="minorHAnsi" w:hAnsiTheme="minorHAnsi" w:cstheme="minorBidi"/>
          <w:b/>
          <w:bCs/>
        </w:rPr>
      </w:pPr>
      <w:r w:rsidRPr="00C13D5A">
        <w:rPr>
          <w:rFonts w:asciiTheme="minorHAnsi" w:hAnsiTheme="minorHAnsi" w:cstheme="minorBidi"/>
          <w:b/>
          <w:bCs/>
        </w:rPr>
        <w:t>Other Issues</w:t>
      </w:r>
    </w:p>
    <w:p w14:paraId="5FFE10E1" w14:textId="0206B901" w:rsidR="00C13D5A" w:rsidRDefault="00C13D5A" w:rsidP="00C13D5A">
      <w:pPr>
        <w:rPr>
          <w:rFonts w:asciiTheme="minorHAnsi" w:hAnsiTheme="minorHAnsi" w:cstheme="minorBidi"/>
        </w:rPr>
      </w:pPr>
    </w:p>
    <w:p w14:paraId="56F40060" w14:textId="715A4BEC" w:rsidR="00C13D5A" w:rsidRDefault="002D7906" w:rsidP="002D7906">
      <w:pPr>
        <w:ind w:left="360"/>
        <w:rPr>
          <w:rFonts w:asciiTheme="minorHAnsi" w:hAnsiTheme="minorHAnsi" w:cstheme="minorBidi"/>
        </w:rPr>
      </w:pPr>
      <w:r>
        <w:rPr>
          <w:rFonts w:asciiTheme="minorHAnsi" w:hAnsiTheme="minorHAnsi" w:cstheme="minorBidi"/>
        </w:rPr>
        <w:t xml:space="preserve">The LEP may also ask the successful bidder(s) </w:t>
      </w:r>
      <w:r w:rsidR="0030027C">
        <w:rPr>
          <w:rFonts w:asciiTheme="minorHAnsi" w:hAnsiTheme="minorHAnsi" w:cstheme="minorBidi"/>
        </w:rPr>
        <w:t>to take responsibility for other issues as the need arises</w:t>
      </w:r>
      <w:r w:rsidR="00621EE4">
        <w:rPr>
          <w:rFonts w:asciiTheme="minorHAnsi" w:hAnsiTheme="minorHAnsi" w:cstheme="minorBidi"/>
        </w:rPr>
        <w:t>. These will be identified initially at the project inception meeting</w:t>
      </w:r>
      <w:r w:rsidR="00062EC7">
        <w:rPr>
          <w:rFonts w:asciiTheme="minorHAnsi" w:hAnsiTheme="minorHAnsi" w:cstheme="minorBidi"/>
        </w:rPr>
        <w:t>, but</w:t>
      </w:r>
      <w:r w:rsidR="0074170F">
        <w:rPr>
          <w:rFonts w:asciiTheme="minorHAnsi" w:hAnsiTheme="minorHAnsi" w:cstheme="minorBidi"/>
        </w:rPr>
        <w:t xml:space="preserve"> the LEP</w:t>
      </w:r>
      <w:r w:rsidR="00062EC7">
        <w:rPr>
          <w:rFonts w:asciiTheme="minorHAnsi" w:hAnsiTheme="minorHAnsi" w:cstheme="minorBidi"/>
        </w:rPr>
        <w:t xml:space="preserve"> may also </w:t>
      </w:r>
      <w:r w:rsidR="00247827">
        <w:rPr>
          <w:rFonts w:asciiTheme="minorHAnsi" w:hAnsiTheme="minorHAnsi" w:cstheme="minorBidi"/>
        </w:rPr>
        <w:t xml:space="preserve">issue </w:t>
      </w:r>
      <w:r w:rsidR="008A680F">
        <w:rPr>
          <w:rFonts w:asciiTheme="minorHAnsi" w:hAnsiTheme="minorHAnsi" w:cstheme="minorBidi"/>
        </w:rPr>
        <w:t>request</w:t>
      </w:r>
      <w:r w:rsidR="00247827">
        <w:rPr>
          <w:rFonts w:asciiTheme="minorHAnsi" w:hAnsiTheme="minorHAnsi" w:cstheme="minorBidi"/>
        </w:rPr>
        <w:t>s</w:t>
      </w:r>
      <w:r w:rsidR="008A680F">
        <w:rPr>
          <w:rFonts w:asciiTheme="minorHAnsi" w:hAnsiTheme="minorHAnsi" w:cstheme="minorBidi"/>
        </w:rPr>
        <w:t xml:space="preserve"> at other times during the life of the contract, subject to agreeing</w:t>
      </w:r>
      <w:r w:rsidR="00F04BAE">
        <w:rPr>
          <w:rFonts w:asciiTheme="minorHAnsi" w:hAnsiTheme="minorHAnsi" w:cstheme="minorBidi"/>
        </w:rPr>
        <w:t xml:space="preserve"> with the contractor</w:t>
      </w:r>
      <w:r w:rsidR="008A680F">
        <w:rPr>
          <w:rFonts w:asciiTheme="minorHAnsi" w:hAnsiTheme="minorHAnsi" w:cstheme="minorBidi"/>
        </w:rPr>
        <w:t xml:space="preserve"> the basis on which they will be undertaken </w:t>
      </w:r>
      <w:r w:rsidR="00FC61C8">
        <w:rPr>
          <w:rFonts w:asciiTheme="minorHAnsi" w:hAnsiTheme="minorHAnsi" w:cstheme="minorBidi"/>
        </w:rPr>
        <w:t>before any new work commences.</w:t>
      </w:r>
    </w:p>
    <w:p w14:paraId="473CC126" w14:textId="77777777" w:rsidR="00C13D5A" w:rsidRPr="00C13D5A" w:rsidRDefault="00C13D5A" w:rsidP="00C13D5A">
      <w:pPr>
        <w:rPr>
          <w:rFonts w:asciiTheme="minorHAnsi" w:hAnsiTheme="minorHAnsi" w:cstheme="minorBidi"/>
        </w:rPr>
      </w:pPr>
    </w:p>
    <w:p w14:paraId="493285AE" w14:textId="33C9B04E" w:rsidR="07BBA59B" w:rsidRDefault="07BBA59B" w:rsidP="00693D02">
      <w:pPr>
        <w:rPr>
          <w:rFonts w:asciiTheme="minorHAnsi" w:hAnsiTheme="minorHAnsi" w:cstheme="minorBidi"/>
          <w:b/>
          <w:bCs/>
        </w:rPr>
      </w:pPr>
    </w:p>
    <w:p w14:paraId="351649ED" w14:textId="77777777" w:rsidR="00FC61C8" w:rsidRPr="005604FE" w:rsidRDefault="00FC61C8" w:rsidP="00FC61C8">
      <w:pPr>
        <w:rPr>
          <w:rFonts w:asciiTheme="minorHAnsi" w:hAnsiTheme="minorHAnsi" w:cstheme="minorHAnsi"/>
          <w:b/>
          <w:bCs/>
        </w:rPr>
      </w:pPr>
      <w:r w:rsidRPr="005604FE">
        <w:rPr>
          <w:rFonts w:asciiTheme="minorHAnsi" w:hAnsiTheme="minorHAnsi" w:cstheme="minorHAnsi"/>
          <w:b/>
          <w:bCs/>
        </w:rPr>
        <w:t>Budget</w:t>
      </w:r>
    </w:p>
    <w:p w14:paraId="331EDDC5" w14:textId="77777777" w:rsidR="00FC61C8" w:rsidRDefault="00FC61C8" w:rsidP="00FC61C8">
      <w:pPr>
        <w:rPr>
          <w:rFonts w:asciiTheme="minorHAnsi" w:hAnsiTheme="minorHAnsi" w:cstheme="minorBidi"/>
        </w:rPr>
      </w:pPr>
    </w:p>
    <w:p w14:paraId="422E8BC8" w14:textId="2DE70C91" w:rsidR="00FC61C8" w:rsidRPr="00542552" w:rsidRDefault="00FC61C8" w:rsidP="00FC61C8">
      <w:pPr>
        <w:rPr>
          <w:rFonts w:asciiTheme="minorHAnsi" w:hAnsiTheme="minorHAnsi" w:cstheme="minorBidi"/>
        </w:rPr>
      </w:pPr>
      <w:r w:rsidRPr="00542552">
        <w:rPr>
          <w:rFonts w:asciiTheme="minorHAnsi" w:hAnsiTheme="minorHAnsi" w:cstheme="minorBidi"/>
        </w:rPr>
        <w:t xml:space="preserve">We are looking for a </w:t>
      </w:r>
      <w:r w:rsidR="008C48B6">
        <w:rPr>
          <w:rFonts w:asciiTheme="minorHAnsi" w:hAnsiTheme="minorHAnsi" w:cstheme="minorBidi"/>
        </w:rPr>
        <w:t xml:space="preserve">fully inclusive </w:t>
      </w:r>
      <w:r w:rsidR="00B13AF5">
        <w:rPr>
          <w:rFonts w:asciiTheme="minorHAnsi" w:hAnsiTheme="minorHAnsi" w:cstheme="minorBidi"/>
        </w:rPr>
        <w:t>price</w:t>
      </w:r>
      <w:r w:rsidRPr="00542552">
        <w:rPr>
          <w:rFonts w:asciiTheme="minorHAnsi" w:hAnsiTheme="minorHAnsi" w:cstheme="minorBidi"/>
        </w:rPr>
        <w:t xml:space="preserve"> including daily rates and proposed numbers of days to deliver the contract. The maximum budget available is</w:t>
      </w:r>
      <w:r>
        <w:rPr>
          <w:rFonts w:asciiTheme="minorHAnsi" w:hAnsiTheme="minorHAnsi" w:cstheme="minorBidi"/>
        </w:rPr>
        <w:t xml:space="preserve"> £8500 per month.</w:t>
      </w:r>
    </w:p>
    <w:p w14:paraId="1F274435" w14:textId="5FF15666" w:rsidR="004D64E2" w:rsidRPr="0032675F" w:rsidRDefault="004D64E2" w:rsidP="00693D02">
      <w:pPr>
        <w:rPr>
          <w:rFonts w:asciiTheme="minorHAnsi" w:hAnsiTheme="minorHAnsi" w:cstheme="minorBidi"/>
          <w:b/>
          <w:bCs/>
        </w:rPr>
      </w:pPr>
    </w:p>
    <w:p w14:paraId="3F30610F" w14:textId="00D87C4F" w:rsidR="07BBA59B" w:rsidRDefault="07BBA59B" w:rsidP="07BBA59B">
      <w:pPr>
        <w:rPr>
          <w:rFonts w:asciiTheme="minorHAnsi" w:hAnsiTheme="minorHAnsi" w:cstheme="minorBidi"/>
        </w:rPr>
      </w:pPr>
    </w:p>
    <w:p w14:paraId="47E52EA2" w14:textId="4C8B9557" w:rsidR="005F0E28" w:rsidRPr="007321C6" w:rsidRDefault="005F0E28" w:rsidP="00786D2A">
      <w:pPr>
        <w:pStyle w:val="ListParagraph"/>
        <w:numPr>
          <w:ilvl w:val="0"/>
          <w:numId w:val="18"/>
        </w:numPr>
        <w:rPr>
          <w:rFonts w:asciiTheme="minorHAnsi" w:hAnsiTheme="minorHAnsi" w:cstheme="minorHAnsi"/>
          <w:b/>
        </w:rPr>
      </w:pPr>
      <w:r w:rsidRPr="007321C6">
        <w:rPr>
          <w:rFonts w:asciiTheme="minorHAnsi" w:hAnsiTheme="minorHAnsi" w:cstheme="minorHAnsi"/>
          <w:b/>
        </w:rPr>
        <w:lastRenderedPageBreak/>
        <w:t>TIMESCALES</w:t>
      </w:r>
    </w:p>
    <w:p w14:paraId="3AF5FB67" w14:textId="09BA66A7" w:rsidR="008277AE" w:rsidRPr="007321C6" w:rsidRDefault="008277AE" w:rsidP="00BB092F">
      <w:pPr>
        <w:rPr>
          <w:rFonts w:asciiTheme="minorHAnsi" w:hAnsiTheme="minorHAnsi" w:cstheme="minorHAnsi"/>
          <w:b/>
        </w:rPr>
      </w:pPr>
    </w:p>
    <w:tbl>
      <w:tblPr>
        <w:tblStyle w:val="TableGrid"/>
        <w:tblW w:w="0" w:type="auto"/>
        <w:jc w:val="center"/>
        <w:tblLook w:val="04A0" w:firstRow="1" w:lastRow="0" w:firstColumn="1" w:lastColumn="0" w:noHBand="0" w:noVBand="1"/>
      </w:tblPr>
      <w:tblGrid>
        <w:gridCol w:w="4148"/>
        <w:gridCol w:w="3077"/>
      </w:tblGrid>
      <w:tr w:rsidR="008277AE" w:rsidRPr="007321C6" w14:paraId="4364E702" w14:textId="77777777" w:rsidTr="00C42E23">
        <w:trPr>
          <w:jc w:val="center"/>
        </w:trPr>
        <w:tc>
          <w:tcPr>
            <w:tcW w:w="4148" w:type="dxa"/>
            <w:shd w:val="clear" w:color="auto" w:fill="auto"/>
          </w:tcPr>
          <w:p w14:paraId="662948C9" w14:textId="6BAA056A" w:rsidR="008277AE" w:rsidRPr="007321C6" w:rsidRDefault="008277AE" w:rsidP="00BB092F">
            <w:pPr>
              <w:rPr>
                <w:rFonts w:asciiTheme="minorHAnsi" w:hAnsiTheme="minorHAnsi" w:cstheme="minorHAnsi"/>
                <w:b/>
              </w:rPr>
            </w:pPr>
            <w:r w:rsidRPr="007321C6">
              <w:rPr>
                <w:rFonts w:asciiTheme="minorHAnsi" w:hAnsiTheme="minorHAnsi" w:cstheme="minorHAnsi"/>
                <w:b/>
              </w:rPr>
              <w:t>Activity</w:t>
            </w:r>
          </w:p>
        </w:tc>
        <w:tc>
          <w:tcPr>
            <w:tcW w:w="3077" w:type="dxa"/>
            <w:shd w:val="clear" w:color="auto" w:fill="auto"/>
          </w:tcPr>
          <w:p w14:paraId="58DA225B" w14:textId="752D0AB0" w:rsidR="008277AE" w:rsidRPr="007321C6" w:rsidRDefault="008277AE" w:rsidP="00BB092F">
            <w:pPr>
              <w:rPr>
                <w:rFonts w:asciiTheme="minorHAnsi" w:hAnsiTheme="minorHAnsi" w:cstheme="minorHAnsi"/>
                <w:b/>
              </w:rPr>
            </w:pPr>
            <w:r w:rsidRPr="007321C6">
              <w:rPr>
                <w:rFonts w:asciiTheme="minorHAnsi" w:hAnsiTheme="minorHAnsi" w:cstheme="minorHAnsi"/>
                <w:b/>
              </w:rPr>
              <w:t>Date</w:t>
            </w:r>
          </w:p>
        </w:tc>
      </w:tr>
      <w:tr w:rsidR="008277AE" w:rsidRPr="007321C6" w14:paraId="1BB279B1" w14:textId="77777777" w:rsidTr="00C42E23">
        <w:trPr>
          <w:trHeight w:val="340"/>
          <w:jc w:val="center"/>
        </w:trPr>
        <w:tc>
          <w:tcPr>
            <w:tcW w:w="4148" w:type="dxa"/>
            <w:vAlign w:val="center"/>
          </w:tcPr>
          <w:p w14:paraId="10FF0B6D" w14:textId="2DCBD1EB" w:rsidR="008277AE" w:rsidRPr="00CD4BEE" w:rsidRDefault="007F5A52" w:rsidP="00C42E23">
            <w:pPr>
              <w:rPr>
                <w:rFonts w:asciiTheme="minorHAnsi" w:hAnsiTheme="minorHAnsi" w:cstheme="minorHAnsi"/>
                <w:bCs/>
              </w:rPr>
            </w:pPr>
            <w:r w:rsidRPr="00CD4BEE">
              <w:rPr>
                <w:rFonts w:asciiTheme="minorHAnsi" w:hAnsiTheme="minorHAnsi" w:cstheme="minorHAnsi"/>
                <w:bCs/>
              </w:rPr>
              <w:t xml:space="preserve">Deadline for tender clarification </w:t>
            </w:r>
            <w:r w:rsidR="007A529A" w:rsidRPr="00CD4BEE">
              <w:rPr>
                <w:rFonts w:asciiTheme="minorHAnsi" w:hAnsiTheme="minorHAnsi" w:cstheme="minorHAnsi"/>
                <w:bCs/>
              </w:rPr>
              <w:t>questions</w:t>
            </w:r>
          </w:p>
        </w:tc>
        <w:tc>
          <w:tcPr>
            <w:tcW w:w="3077" w:type="dxa"/>
            <w:vAlign w:val="center"/>
          </w:tcPr>
          <w:p w14:paraId="236603F4" w14:textId="7EC5DB12" w:rsidR="008277AE" w:rsidRPr="007321C6" w:rsidRDefault="005B3AB6" w:rsidP="00C42E23">
            <w:pPr>
              <w:spacing w:line="259" w:lineRule="auto"/>
              <w:rPr>
                <w:rFonts w:asciiTheme="minorHAnsi" w:hAnsiTheme="minorHAnsi" w:cstheme="minorHAnsi"/>
              </w:rPr>
            </w:pPr>
            <w:r>
              <w:rPr>
                <w:rFonts w:asciiTheme="minorHAnsi" w:hAnsiTheme="minorHAnsi" w:cstheme="minorHAnsi"/>
              </w:rPr>
              <w:t xml:space="preserve"> </w:t>
            </w:r>
            <w:r w:rsidR="00CD4BEE">
              <w:rPr>
                <w:rFonts w:asciiTheme="minorHAnsi" w:hAnsiTheme="minorHAnsi" w:cstheme="minorHAnsi"/>
              </w:rPr>
              <w:t>17</w:t>
            </w:r>
            <w:r>
              <w:rPr>
                <w:rFonts w:asciiTheme="minorHAnsi" w:hAnsiTheme="minorHAnsi" w:cstheme="minorHAnsi"/>
              </w:rPr>
              <w:t xml:space="preserve"> February</w:t>
            </w:r>
          </w:p>
        </w:tc>
      </w:tr>
      <w:tr w:rsidR="008277AE" w:rsidRPr="007321C6" w14:paraId="7B3245E9" w14:textId="77777777" w:rsidTr="00C42E23">
        <w:trPr>
          <w:trHeight w:val="340"/>
          <w:jc w:val="center"/>
        </w:trPr>
        <w:tc>
          <w:tcPr>
            <w:tcW w:w="4148" w:type="dxa"/>
            <w:vAlign w:val="center"/>
          </w:tcPr>
          <w:p w14:paraId="28F32ACF" w14:textId="346AD8A3" w:rsidR="008277AE" w:rsidRPr="00C15869" w:rsidRDefault="008277AE" w:rsidP="00C42E23">
            <w:pPr>
              <w:spacing w:line="259" w:lineRule="auto"/>
              <w:rPr>
                <w:rFonts w:asciiTheme="minorHAnsi" w:hAnsiTheme="minorHAnsi" w:cstheme="minorHAnsi"/>
              </w:rPr>
            </w:pPr>
            <w:r w:rsidRPr="00C15869">
              <w:rPr>
                <w:rFonts w:asciiTheme="minorHAnsi" w:hAnsiTheme="minorHAnsi" w:cstheme="minorHAnsi"/>
              </w:rPr>
              <w:t>Deadline for submissions</w:t>
            </w:r>
          </w:p>
        </w:tc>
        <w:tc>
          <w:tcPr>
            <w:tcW w:w="3077" w:type="dxa"/>
            <w:vAlign w:val="center"/>
          </w:tcPr>
          <w:p w14:paraId="13BE00D2" w14:textId="117E40CD" w:rsidR="008277AE" w:rsidRPr="00C15869" w:rsidRDefault="005B3AB6" w:rsidP="00C42E23">
            <w:pPr>
              <w:rPr>
                <w:rFonts w:asciiTheme="minorHAnsi" w:hAnsiTheme="minorHAnsi" w:cstheme="minorHAnsi"/>
              </w:rPr>
            </w:pPr>
            <w:r>
              <w:rPr>
                <w:rFonts w:asciiTheme="minorHAnsi" w:hAnsiTheme="minorHAnsi" w:cstheme="minorHAnsi"/>
              </w:rPr>
              <w:t>24 February</w:t>
            </w:r>
          </w:p>
        </w:tc>
      </w:tr>
      <w:tr w:rsidR="008277AE" w:rsidRPr="007321C6" w14:paraId="31F16D11" w14:textId="77777777" w:rsidTr="00C42E23">
        <w:trPr>
          <w:trHeight w:val="340"/>
          <w:jc w:val="center"/>
        </w:trPr>
        <w:tc>
          <w:tcPr>
            <w:tcW w:w="4148" w:type="dxa"/>
            <w:vAlign w:val="center"/>
          </w:tcPr>
          <w:p w14:paraId="52B102BD" w14:textId="3C1714EA" w:rsidR="008277AE" w:rsidRPr="00C15869" w:rsidRDefault="008277AE" w:rsidP="00C42E23">
            <w:pPr>
              <w:spacing w:line="259" w:lineRule="auto"/>
              <w:rPr>
                <w:rFonts w:asciiTheme="minorHAnsi" w:hAnsiTheme="minorHAnsi" w:cstheme="minorHAnsi"/>
              </w:rPr>
            </w:pPr>
            <w:r w:rsidRPr="00C15869">
              <w:rPr>
                <w:rFonts w:asciiTheme="minorHAnsi" w:hAnsiTheme="minorHAnsi" w:cstheme="minorHAnsi"/>
              </w:rPr>
              <w:t xml:space="preserve">Appointment of </w:t>
            </w:r>
            <w:r w:rsidR="00A06F6F" w:rsidRPr="00C15869">
              <w:rPr>
                <w:rFonts w:asciiTheme="minorHAnsi" w:hAnsiTheme="minorHAnsi" w:cstheme="minorHAnsi"/>
              </w:rPr>
              <w:t>successful provider</w:t>
            </w:r>
          </w:p>
        </w:tc>
        <w:tc>
          <w:tcPr>
            <w:tcW w:w="3077" w:type="dxa"/>
            <w:vAlign w:val="center"/>
          </w:tcPr>
          <w:p w14:paraId="6BC2F9AE" w14:textId="02B1F8A2" w:rsidR="008277AE" w:rsidRPr="00C15869" w:rsidRDefault="005B3AB6" w:rsidP="00C42E23">
            <w:pPr>
              <w:rPr>
                <w:rFonts w:asciiTheme="minorHAnsi" w:hAnsiTheme="minorHAnsi" w:cstheme="minorHAnsi"/>
              </w:rPr>
            </w:pPr>
            <w:r>
              <w:rPr>
                <w:rFonts w:asciiTheme="minorHAnsi" w:hAnsiTheme="minorHAnsi" w:cstheme="minorHAnsi"/>
              </w:rPr>
              <w:t>3 March</w:t>
            </w:r>
          </w:p>
        </w:tc>
      </w:tr>
      <w:tr w:rsidR="008277AE" w:rsidRPr="007321C6" w14:paraId="12942F72" w14:textId="77777777" w:rsidTr="00C42E23">
        <w:trPr>
          <w:trHeight w:val="340"/>
          <w:jc w:val="center"/>
        </w:trPr>
        <w:tc>
          <w:tcPr>
            <w:tcW w:w="4148" w:type="dxa"/>
            <w:vAlign w:val="center"/>
          </w:tcPr>
          <w:p w14:paraId="15F1EB89" w14:textId="6D21081E" w:rsidR="008277AE" w:rsidRPr="00C15869" w:rsidRDefault="008277AE" w:rsidP="00C42E23">
            <w:pPr>
              <w:spacing w:line="259" w:lineRule="auto"/>
              <w:rPr>
                <w:rFonts w:asciiTheme="minorHAnsi" w:hAnsiTheme="minorHAnsi" w:cstheme="minorHAnsi"/>
              </w:rPr>
            </w:pPr>
            <w:r w:rsidRPr="00C15869">
              <w:rPr>
                <w:rFonts w:asciiTheme="minorHAnsi" w:hAnsiTheme="minorHAnsi" w:cstheme="minorHAnsi"/>
              </w:rPr>
              <w:t>Inception meeting</w:t>
            </w:r>
          </w:p>
        </w:tc>
        <w:tc>
          <w:tcPr>
            <w:tcW w:w="3077" w:type="dxa"/>
            <w:vAlign w:val="center"/>
          </w:tcPr>
          <w:p w14:paraId="7CE5AFBF" w14:textId="2AE9AC5E" w:rsidR="008277AE" w:rsidRPr="00C15869" w:rsidRDefault="005B3AB6" w:rsidP="00C42E23">
            <w:pPr>
              <w:rPr>
                <w:rFonts w:asciiTheme="minorHAnsi" w:hAnsiTheme="minorHAnsi" w:cstheme="minorHAnsi"/>
              </w:rPr>
            </w:pPr>
            <w:r>
              <w:rPr>
                <w:rFonts w:asciiTheme="minorHAnsi" w:hAnsiTheme="minorHAnsi" w:cstheme="minorHAnsi"/>
              </w:rPr>
              <w:t>6 March</w:t>
            </w:r>
          </w:p>
        </w:tc>
      </w:tr>
    </w:tbl>
    <w:p w14:paraId="4F00CC0A" w14:textId="77777777" w:rsidR="008277AE" w:rsidRPr="007321C6" w:rsidRDefault="008277AE" w:rsidP="00BB092F">
      <w:pPr>
        <w:rPr>
          <w:rFonts w:asciiTheme="minorHAnsi" w:hAnsiTheme="minorHAnsi" w:cstheme="minorHAnsi"/>
          <w:b/>
        </w:rPr>
      </w:pPr>
    </w:p>
    <w:p w14:paraId="70506B8A" w14:textId="77777777" w:rsidR="00EF3325" w:rsidRPr="007321C6" w:rsidRDefault="00EF3325" w:rsidP="00BB092F">
      <w:pPr>
        <w:rPr>
          <w:rFonts w:asciiTheme="minorHAnsi" w:hAnsiTheme="minorHAnsi" w:cstheme="minorHAnsi"/>
        </w:rPr>
      </w:pPr>
    </w:p>
    <w:p w14:paraId="2E1F9F0A" w14:textId="06E13383" w:rsidR="001E3791" w:rsidRPr="007321C6" w:rsidRDefault="001E3791" w:rsidP="00786D2A">
      <w:pPr>
        <w:pStyle w:val="ListParagraph"/>
        <w:numPr>
          <w:ilvl w:val="0"/>
          <w:numId w:val="18"/>
        </w:numPr>
        <w:spacing w:after="160" w:line="259" w:lineRule="auto"/>
        <w:jc w:val="both"/>
        <w:rPr>
          <w:rFonts w:asciiTheme="minorHAnsi" w:hAnsiTheme="minorHAnsi" w:cstheme="minorHAnsi"/>
        </w:rPr>
      </w:pPr>
      <w:r w:rsidRPr="007321C6">
        <w:rPr>
          <w:rFonts w:asciiTheme="minorHAnsi" w:hAnsiTheme="minorHAnsi" w:cstheme="minorHAnsi"/>
          <w:b/>
        </w:rPr>
        <w:t>S</w:t>
      </w:r>
      <w:r w:rsidR="009D79B2">
        <w:rPr>
          <w:rFonts w:asciiTheme="minorHAnsi" w:hAnsiTheme="minorHAnsi" w:cstheme="minorHAnsi"/>
          <w:b/>
        </w:rPr>
        <w:t>UBMISSION REQUIREMENTS</w:t>
      </w:r>
    </w:p>
    <w:p w14:paraId="34A7632D" w14:textId="60A15BE2" w:rsidR="005F0E28" w:rsidRPr="007321C6" w:rsidRDefault="001E3791" w:rsidP="009D79B2">
      <w:pPr>
        <w:rPr>
          <w:rFonts w:asciiTheme="minorHAnsi" w:hAnsiTheme="minorHAnsi" w:cstheme="minorHAnsi"/>
        </w:rPr>
      </w:pPr>
      <w:r w:rsidRPr="007321C6">
        <w:rPr>
          <w:rFonts w:asciiTheme="minorHAnsi" w:hAnsiTheme="minorHAnsi" w:cstheme="minorHAnsi"/>
        </w:rPr>
        <w:t>Bidders are required to submit tenders in an electronic format (i.e. MS Word/PDF) setting out the following:</w:t>
      </w:r>
    </w:p>
    <w:p w14:paraId="67BD1F4B" w14:textId="77777777" w:rsidR="001301A3" w:rsidRPr="00053CB2" w:rsidRDefault="001301A3" w:rsidP="009D79B2">
      <w:pPr>
        <w:rPr>
          <w:rFonts w:asciiTheme="minorHAnsi" w:hAnsiTheme="minorHAnsi" w:cstheme="minorHAnsi"/>
        </w:rPr>
      </w:pPr>
    </w:p>
    <w:p w14:paraId="0EBDE997" w14:textId="3692CC57" w:rsidR="005F0E28" w:rsidRPr="00053CB2" w:rsidRDefault="005F0E28" w:rsidP="00053CB2">
      <w:pPr>
        <w:numPr>
          <w:ilvl w:val="0"/>
          <w:numId w:val="3"/>
        </w:numPr>
        <w:tabs>
          <w:tab w:val="clear" w:pos="360"/>
          <w:tab w:val="num" w:pos="1080"/>
        </w:tabs>
        <w:ind w:left="1080"/>
        <w:jc w:val="both"/>
        <w:rPr>
          <w:rFonts w:asciiTheme="minorHAnsi" w:hAnsiTheme="minorHAnsi" w:cstheme="minorHAnsi"/>
        </w:rPr>
      </w:pPr>
      <w:r w:rsidRPr="00053CB2">
        <w:rPr>
          <w:rFonts w:asciiTheme="minorHAnsi" w:hAnsiTheme="minorHAnsi" w:cstheme="minorHAnsi"/>
        </w:rPr>
        <w:t>Introduction</w:t>
      </w:r>
      <w:r w:rsidR="00921178">
        <w:rPr>
          <w:rFonts w:asciiTheme="minorHAnsi" w:hAnsiTheme="minorHAnsi" w:cstheme="minorHAnsi"/>
        </w:rPr>
        <w:t xml:space="preserve"> (maximum 500 words)</w:t>
      </w:r>
    </w:p>
    <w:p w14:paraId="26B7113C" w14:textId="44E53DDE" w:rsidR="005F0E28" w:rsidRPr="00053CB2" w:rsidRDefault="001301A3" w:rsidP="000F0F33">
      <w:pPr>
        <w:numPr>
          <w:ilvl w:val="0"/>
          <w:numId w:val="3"/>
        </w:numPr>
        <w:tabs>
          <w:tab w:val="clear" w:pos="360"/>
          <w:tab w:val="num" w:pos="1080"/>
        </w:tabs>
        <w:ind w:left="1080"/>
        <w:jc w:val="both"/>
        <w:rPr>
          <w:rFonts w:asciiTheme="minorHAnsi" w:hAnsiTheme="minorHAnsi" w:cstheme="minorHAnsi"/>
        </w:rPr>
      </w:pPr>
      <w:r w:rsidRPr="00053CB2">
        <w:rPr>
          <w:rFonts w:asciiTheme="minorHAnsi" w:hAnsiTheme="minorHAnsi" w:cstheme="minorHAnsi"/>
        </w:rPr>
        <w:t>Approach and m</w:t>
      </w:r>
      <w:r w:rsidR="005F0E28" w:rsidRPr="00053CB2">
        <w:rPr>
          <w:rFonts w:asciiTheme="minorHAnsi" w:hAnsiTheme="minorHAnsi" w:cstheme="minorHAnsi"/>
        </w:rPr>
        <w:t>ethodology</w:t>
      </w:r>
      <w:r w:rsidRPr="00053CB2">
        <w:rPr>
          <w:rFonts w:asciiTheme="minorHAnsi" w:hAnsiTheme="minorHAnsi" w:cstheme="minorHAnsi"/>
        </w:rPr>
        <w:t xml:space="preserve"> of the commission</w:t>
      </w:r>
      <w:r w:rsidR="00921178">
        <w:rPr>
          <w:rFonts w:asciiTheme="minorHAnsi" w:hAnsiTheme="minorHAnsi" w:cstheme="minorHAnsi"/>
        </w:rPr>
        <w:t xml:space="preserve"> (maximum 1000 words)</w:t>
      </w:r>
    </w:p>
    <w:p w14:paraId="23B172F2" w14:textId="197524F1" w:rsidR="0052176A" w:rsidRPr="00053CB2" w:rsidRDefault="0052176A" w:rsidP="000F0F33">
      <w:pPr>
        <w:pStyle w:val="BodyTextIndent"/>
        <w:numPr>
          <w:ilvl w:val="0"/>
          <w:numId w:val="4"/>
        </w:numPr>
        <w:tabs>
          <w:tab w:val="clear" w:pos="374"/>
          <w:tab w:val="num" w:pos="1094"/>
        </w:tabs>
        <w:ind w:left="1094"/>
        <w:jc w:val="both"/>
        <w:rPr>
          <w:rFonts w:asciiTheme="minorHAnsi" w:hAnsiTheme="minorHAnsi" w:cstheme="minorHAnsi"/>
        </w:rPr>
      </w:pPr>
      <w:r w:rsidRPr="00053CB2">
        <w:rPr>
          <w:rFonts w:asciiTheme="minorHAnsi" w:hAnsiTheme="minorHAnsi" w:cstheme="minorHAnsi"/>
        </w:rPr>
        <w:t>Demonstration of experience of providing similar services</w:t>
      </w:r>
      <w:r w:rsidR="0034607B" w:rsidRPr="00053CB2">
        <w:rPr>
          <w:rFonts w:asciiTheme="minorHAnsi" w:hAnsiTheme="minorHAnsi" w:cstheme="minorHAnsi"/>
        </w:rPr>
        <w:t xml:space="preserve"> </w:t>
      </w:r>
      <w:r w:rsidR="006A51C2">
        <w:rPr>
          <w:rFonts w:asciiTheme="minorHAnsi" w:hAnsiTheme="minorHAnsi" w:cstheme="minorHAnsi"/>
        </w:rPr>
        <w:t>(maximum 1000 words)</w:t>
      </w:r>
    </w:p>
    <w:p w14:paraId="580E93D9" w14:textId="77777777" w:rsidR="005F0E28" w:rsidRPr="00053CB2" w:rsidRDefault="005F0E28" w:rsidP="000F0F33">
      <w:pPr>
        <w:numPr>
          <w:ilvl w:val="0"/>
          <w:numId w:val="3"/>
        </w:numPr>
        <w:tabs>
          <w:tab w:val="clear" w:pos="360"/>
          <w:tab w:val="num" w:pos="1080"/>
        </w:tabs>
        <w:ind w:left="1080"/>
        <w:jc w:val="both"/>
        <w:rPr>
          <w:rFonts w:asciiTheme="minorHAnsi" w:hAnsiTheme="minorHAnsi" w:cstheme="minorHAnsi"/>
        </w:rPr>
      </w:pPr>
      <w:r w:rsidRPr="00053CB2">
        <w:rPr>
          <w:rFonts w:asciiTheme="minorHAnsi" w:hAnsiTheme="minorHAnsi" w:cstheme="minorHAnsi"/>
        </w:rPr>
        <w:t>CVs</w:t>
      </w:r>
      <w:r w:rsidR="0052176A" w:rsidRPr="00053CB2">
        <w:rPr>
          <w:rFonts w:asciiTheme="minorHAnsi" w:hAnsiTheme="minorHAnsi" w:cstheme="minorHAnsi"/>
        </w:rPr>
        <w:t xml:space="preserve"> of key personnel to be attached to the account (one A4 page summary per person)</w:t>
      </w:r>
    </w:p>
    <w:p w14:paraId="424AE2D1" w14:textId="6438E238" w:rsidR="0034607B" w:rsidRPr="00053CB2" w:rsidRDefault="0034607B" w:rsidP="000F0F33">
      <w:pPr>
        <w:pStyle w:val="BodyTextIndent"/>
        <w:numPr>
          <w:ilvl w:val="0"/>
          <w:numId w:val="3"/>
        </w:numPr>
        <w:tabs>
          <w:tab w:val="clear" w:pos="360"/>
          <w:tab w:val="num" w:pos="1080"/>
        </w:tabs>
        <w:ind w:left="1080"/>
        <w:jc w:val="both"/>
        <w:rPr>
          <w:rFonts w:asciiTheme="minorHAnsi" w:hAnsiTheme="minorHAnsi" w:cstheme="minorHAnsi"/>
        </w:rPr>
      </w:pPr>
      <w:r w:rsidRPr="00053CB2">
        <w:rPr>
          <w:rFonts w:asciiTheme="minorHAnsi" w:hAnsiTheme="minorHAnsi" w:cstheme="minorHAnsi"/>
        </w:rPr>
        <w:t>Financial proposal</w:t>
      </w:r>
    </w:p>
    <w:p w14:paraId="4DEC56D9" w14:textId="049B6140" w:rsidR="005F0E28" w:rsidRDefault="005F0E28" w:rsidP="005F0E28">
      <w:pPr>
        <w:ind w:left="360"/>
        <w:jc w:val="both"/>
        <w:rPr>
          <w:rFonts w:asciiTheme="minorHAnsi" w:hAnsiTheme="minorHAnsi" w:cstheme="minorHAnsi"/>
        </w:rPr>
      </w:pPr>
    </w:p>
    <w:p w14:paraId="74BFDD67" w14:textId="26BF1AAF" w:rsidR="001301A3" w:rsidRPr="009D79B2" w:rsidRDefault="006A51C2" w:rsidP="001301A3">
      <w:pPr>
        <w:rPr>
          <w:rFonts w:asciiTheme="minorHAnsi" w:hAnsiTheme="minorHAnsi" w:cstheme="minorHAnsi"/>
        </w:rPr>
      </w:pPr>
      <w:r>
        <w:rPr>
          <w:rFonts w:asciiTheme="minorHAnsi" w:hAnsiTheme="minorHAnsi" w:cstheme="minorHAnsi"/>
        </w:rPr>
        <w:t xml:space="preserve">Bidders must complete </w:t>
      </w:r>
      <w:r w:rsidR="00BD1E14">
        <w:rPr>
          <w:rFonts w:asciiTheme="minorHAnsi" w:hAnsiTheme="minorHAnsi" w:cstheme="minorHAnsi"/>
        </w:rPr>
        <w:t xml:space="preserve">and return the Form of Tender (Appendix 1) and </w:t>
      </w:r>
      <w:r w:rsidR="00E13694">
        <w:rPr>
          <w:rFonts w:asciiTheme="minorHAnsi" w:hAnsiTheme="minorHAnsi" w:cstheme="minorHAnsi"/>
        </w:rPr>
        <w:t>the</w:t>
      </w:r>
      <w:r w:rsidR="00BD1E14">
        <w:rPr>
          <w:rFonts w:asciiTheme="minorHAnsi" w:hAnsiTheme="minorHAnsi" w:cstheme="minorHAnsi"/>
        </w:rPr>
        <w:t xml:space="preserve"> </w:t>
      </w:r>
      <w:r w:rsidR="00590841">
        <w:rPr>
          <w:rFonts w:asciiTheme="minorHAnsi" w:hAnsiTheme="minorHAnsi" w:cstheme="minorHAnsi"/>
        </w:rPr>
        <w:t xml:space="preserve">Pricing Schedule (Appendix 2). </w:t>
      </w:r>
      <w:r w:rsidR="00BD1E14">
        <w:rPr>
          <w:rFonts w:asciiTheme="minorHAnsi" w:hAnsiTheme="minorHAnsi" w:cstheme="minorHAnsi"/>
        </w:rPr>
        <w:t xml:space="preserve"> </w:t>
      </w:r>
      <w:r w:rsidR="001301A3" w:rsidRPr="009D79B2">
        <w:rPr>
          <w:rFonts w:asciiTheme="minorHAnsi" w:hAnsiTheme="minorHAnsi" w:cstheme="minorHAnsi"/>
        </w:rPr>
        <w:t>All prices must be fixed and firm,</w:t>
      </w:r>
      <w:r w:rsidR="007C27A3">
        <w:rPr>
          <w:rFonts w:asciiTheme="minorHAnsi" w:hAnsiTheme="minorHAnsi" w:cstheme="minorHAnsi"/>
        </w:rPr>
        <w:t xml:space="preserve"> includ</w:t>
      </w:r>
      <w:r w:rsidR="000B79B6">
        <w:rPr>
          <w:rFonts w:asciiTheme="minorHAnsi" w:hAnsiTheme="minorHAnsi" w:cstheme="minorHAnsi"/>
        </w:rPr>
        <w:t xml:space="preserve">e an hourly rate </w:t>
      </w:r>
      <w:r w:rsidR="00FC26C7">
        <w:rPr>
          <w:rFonts w:asciiTheme="minorHAnsi" w:hAnsiTheme="minorHAnsi" w:cstheme="minorHAnsi"/>
        </w:rPr>
        <w:t>which can be used for any subsequent contract variation</w:t>
      </w:r>
      <w:r w:rsidR="008856DF">
        <w:rPr>
          <w:rFonts w:asciiTheme="minorHAnsi" w:hAnsiTheme="minorHAnsi" w:cstheme="minorHAnsi"/>
        </w:rPr>
        <w:t xml:space="preserve">. They should </w:t>
      </w:r>
      <w:r w:rsidR="000B79B6">
        <w:rPr>
          <w:rFonts w:asciiTheme="minorHAnsi" w:hAnsiTheme="minorHAnsi" w:cstheme="minorHAnsi"/>
        </w:rPr>
        <w:t>be</w:t>
      </w:r>
      <w:r w:rsidR="001301A3" w:rsidRPr="009D79B2">
        <w:rPr>
          <w:rFonts w:asciiTheme="minorHAnsi" w:hAnsiTheme="minorHAnsi" w:cstheme="minorHAnsi"/>
        </w:rPr>
        <w:t xml:space="preserve"> quoted in pounds sterling and exclusive of VAT. Tenders should detail any ancillary costs and expenses included in the price.</w:t>
      </w:r>
    </w:p>
    <w:p w14:paraId="57EE870D" w14:textId="77777777" w:rsidR="001301A3" w:rsidRPr="007321C6" w:rsidRDefault="001301A3" w:rsidP="005F0E28">
      <w:pPr>
        <w:ind w:left="360"/>
        <w:jc w:val="both"/>
        <w:rPr>
          <w:rFonts w:asciiTheme="minorHAnsi" w:hAnsiTheme="minorHAnsi" w:cstheme="minorHAnsi"/>
        </w:rPr>
      </w:pPr>
    </w:p>
    <w:p w14:paraId="51254717" w14:textId="2E570953" w:rsidR="00747D13" w:rsidRPr="007321C6" w:rsidRDefault="009D79B2" w:rsidP="00786D2A">
      <w:pPr>
        <w:pStyle w:val="ListParagraph"/>
        <w:numPr>
          <w:ilvl w:val="0"/>
          <w:numId w:val="18"/>
        </w:numPr>
        <w:spacing w:before="240" w:line="259" w:lineRule="auto"/>
        <w:rPr>
          <w:rFonts w:asciiTheme="minorHAnsi" w:hAnsiTheme="minorHAnsi" w:cstheme="minorHAnsi"/>
          <w:b/>
        </w:rPr>
      </w:pPr>
      <w:r>
        <w:rPr>
          <w:rFonts w:asciiTheme="minorHAnsi" w:hAnsiTheme="minorHAnsi" w:cstheme="minorHAnsi"/>
          <w:b/>
        </w:rPr>
        <w:t>EVALUATION OF TENDERS</w:t>
      </w:r>
    </w:p>
    <w:p w14:paraId="2D68BBF0" w14:textId="77777777" w:rsidR="000B79B6" w:rsidRDefault="000B79B6" w:rsidP="009D79B2">
      <w:pPr>
        <w:rPr>
          <w:rFonts w:asciiTheme="minorHAnsi" w:hAnsiTheme="minorHAnsi" w:cstheme="minorHAnsi"/>
        </w:rPr>
      </w:pPr>
    </w:p>
    <w:p w14:paraId="1E252F40" w14:textId="1F698039" w:rsidR="00747D13" w:rsidRDefault="00747D13" w:rsidP="009D79B2">
      <w:pPr>
        <w:rPr>
          <w:rFonts w:asciiTheme="minorHAnsi" w:hAnsiTheme="minorHAnsi" w:cstheme="minorHAnsi"/>
        </w:rPr>
      </w:pPr>
      <w:r w:rsidRPr="007321C6">
        <w:rPr>
          <w:rFonts w:asciiTheme="minorHAnsi" w:hAnsiTheme="minorHAnsi" w:cstheme="minorHAnsi"/>
        </w:rPr>
        <w:t xml:space="preserve">Each proposal will be scored against the following evaluation questions, weighted as follows: </w:t>
      </w:r>
    </w:p>
    <w:p w14:paraId="365478E3" w14:textId="77777777" w:rsidR="009D79B2" w:rsidRDefault="009D79B2" w:rsidP="00747D13">
      <w:pPr>
        <w:ind w:left="567"/>
        <w:jc w:val="both"/>
        <w:rPr>
          <w:rFonts w:asciiTheme="minorHAnsi" w:hAnsiTheme="minorHAnsi" w:cstheme="minorHAnsi"/>
        </w:rPr>
      </w:pPr>
    </w:p>
    <w:p w14:paraId="7B1A8CBC" w14:textId="77777777" w:rsidR="009D79B2" w:rsidRPr="007321C6" w:rsidRDefault="009D79B2" w:rsidP="00747D13">
      <w:pPr>
        <w:ind w:left="567"/>
        <w:jc w:val="both"/>
        <w:rPr>
          <w:rFonts w:asciiTheme="minorHAnsi" w:hAnsiTheme="minorHAnsi" w:cstheme="minorHAnsi"/>
        </w:rPr>
      </w:pPr>
    </w:p>
    <w:tbl>
      <w:tblPr>
        <w:tblStyle w:val="TableGrid"/>
        <w:tblW w:w="0" w:type="auto"/>
        <w:jc w:val="center"/>
        <w:tblLook w:val="04A0" w:firstRow="1" w:lastRow="0" w:firstColumn="1" w:lastColumn="0" w:noHBand="0" w:noVBand="1"/>
      </w:tblPr>
      <w:tblGrid>
        <w:gridCol w:w="6091"/>
        <w:gridCol w:w="2205"/>
      </w:tblGrid>
      <w:tr w:rsidR="00747D13" w:rsidRPr="007321C6" w14:paraId="7FEC50A9" w14:textId="77777777" w:rsidTr="00A013C6">
        <w:trPr>
          <w:jc w:val="center"/>
        </w:trPr>
        <w:tc>
          <w:tcPr>
            <w:tcW w:w="6091" w:type="dxa"/>
          </w:tcPr>
          <w:p w14:paraId="13926153" w14:textId="77777777" w:rsidR="00747D13" w:rsidRPr="00C15869" w:rsidRDefault="00747D13" w:rsidP="00EF3325">
            <w:pPr>
              <w:rPr>
                <w:rFonts w:asciiTheme="minorHAnsi" w:hAnsiTheme="minorHAnsi" w:cstheme="minorHAnsi"/>
                <w:b/>
              </w:rPr>
            </w:pPr>
            <w:r w:rsidRPr="00C15869">
              <w:rPr>
                <w:rFonts w:asciiTheme="minorHAnsi" w:hAnsiTheme="minorHAnsi" w:cstheme="minorHAnsi"/>
                <w:b/>
              </w:rPr>
              <w:t>Evaluation question</w:t>
            </w:r>
          </w:p>
        </w:tc>
        <w:tc>
          <w:tcPr>
            <w:tcW w:w="2205" w:type="dxa"/>
          </w:tcPr>
          <w:p w14:paraId="71AC7408" w14:textId="77777777" w:rsidR="00747D13" w:rsidRPr="00C15869" w:rsidRDefault="00747D13" w:rsidP="00EF3325">
            <w:pPr>
              <w:jc w:val="center"/>
              <w:rPr>
                <w:rFonts w:asciiTheme="minorHAnsi" w:hAnsiTheme="minorHAnsi" w:cstheme="minorHAnsi"/>
                <w:b/>
              </w:rPr>
            </w:pPr>
            <w:r w:rsidRPr="00C15869">
              <w:rPr>
                <w:rFonts w:asciiTheme="minorHAnsi" w:hAnsiTheme="minorHAnsi" w:cstheme="minorHAnsi"/>
                <w:b/>
              </w:rPr>
              <w:t>Score</w:t>
            </w:r>
          </w:p>
        </w:tc>
      </w:tr>
      <w:tr w:rsidR="00747D13" w:rsidRPr="007321C6" w14:paraId="68932778" w14:textId="77777777" w:rsidTr="00A013C6">
        <w:trPr>
          <w:jc w:val="center"/>
        </w:trPr>
        <w:tc>
          <w:tcPr>
            <w:tcW w:w="6091" w:type="dxa"/>
          </w:tcPr>
          <w:p w14:paraId="27DF6A0B" w14:textId="77777777" w:rsidR="00747D13" w:rsidRPr="00C15869" w:rsidRDefault="00747D13" w:rsidP="00EF3325">
            <w:pPr>
              <w:rPr>
                <w:rFonts w:asciiTheme="minorHAnsi" w:hAnsiTheme="minorHAnsi" w:cstheme="minorHAnsi"/>
              </w:rPr>
            </w:pPr>
            <w:r w:rsidRPr="00C15869">
              <w:rPr>
                <w:rFonts w:asciiTheme="minorHAnsi" w:hAnsiTheme="minorHAnsi" w:cstheme="minorHAnsi"/>
              </w:rPr>
              <w:t>Proposed approach to the assignment</w:t>
            </w:r>
          </w:p>
        </w:tc>
        <w:tc>
          <w:tcPr>
            <w:tcW w:w="2205" w:type="dxa"/>
          </w:tcPr>
          <w:p w14:paraId="40F3EB35" w14:textId="395CE3B6" w:rsidR="00747D13" w:rsidRPr="00C15869" w:rsidRDefault="00C15869" w:rsidP="00EF3325">
            <w:pPr>
              <w:jc w:val="center"/>
              <w:rPr>
                <w:rFonts w:asciiTheme="minorHAnsi" w:hAnsiTheme="minorHAnsi" w:cstheme="minorHAnsi"/>
              </w:rPr>
            </w:pPr>
            <w:r w:rsidRPr="00C15869">
              <w:rPr>
                <w:rFonts w:asciiTheme="minorHAnsi" w:hAnsiTheme="minorHAnsi" w:cstheme="minorHAnsi"/>
              </w:rPr>
              <w:t>25</w:t>
            </w:r>
          </w:p>
        </w:tc>
      </w:tr>
      <w:tr w:rsidR="00747D13" w:rsidRPr="007321C6" w14:paraId="3848D71F" w14:textId="77777777" w:rsidTr="00A013C6">
        <w:trPr>
          <w:jc w:val="center"/>
        </w:trPr>
        <w:tc>
          <w:tcPr>
            <w:tcW w:w="6091" w:type="dxa"/>
          </w:tcPr>
          <w:p w14:paraId="705E10EA" w14:textId="77777777" w:rsidR="00747D13" w:rsidRPr="00C15869" w:rsidRDefault="00747D13" w:rsidP="00EF3325">
            <w:pPr>
              <w:rPr>
                <w:rFonts w:asciiTheme="minorHAnsi" w:hAnsiTheme="minorHAnsi" w:cstheme="minorHAnsi"/>
              </w:rPr>
            </w:pPr>
            <w:r w:rsidRPr="00C15869">
              <w:rPr>
                <w:rFonts w:asciiTheme="minorHAnsi" w:hAnsiTheme="minorHAnsi" w:cstheme="minorHAnsi"/>
              </w:rPr>
              <w:t>Experience of delivering similar assignments</w:t>
            </w:r>
          </w:p>
        </w:tc>
        <w:tc>
          <w:tcPr>
            <w:tcW w:w="2205" w:type="dxa"/>
          </w:tcPr>
          <w:p w14:paraId="63BBD78B" w14:textId="4BD1AC23" w:rsidR="00747D13" w:rsidRPr="00C15869" w:rsidRDefault="00C15869" w:rsidP="00EF3325">
            <w:pPr>
              <w:jc w:val="center"/>
              <w:rPr>
                <w:rFonts w:asciiTheme="minorHAnsi" w:hAnsiTheme="minorHAnsi" w:cstheme="minorHAnsi"/>
              </w:rPr>
            </w:pPr>
            <w:r w:rsidRPr="00C15869">
              <w:rPr>
                <w:rFonts w:asciiTheme="minorHAnsi" w:hAnsiTheme="minorHAnsi" w:cstheme="minorHAnsi"/>
              </w:rPr>
              <w:t>25</w:t>
            </w:r>
          </w:p>
        </w:tc>
      </w:tr>
      <w:tr w:rsidR="00747D13" w:rsidRPr="007321C6" w14:paraId="259FFF97" w14:textId="77777777" w:rsidTr="00A013C6">
        <w:trPr>
          <w:jc w:val="center"/>
        </w:trPr>
        <w:tc>
          <w:tcPr>
            <w:tcW w:w="6091" w:type="dxa"/>
          </w:tcPr>
          <w:p w14:paraId="5D71A21E" w14:textId="77777777" w:rsidR="00747D13" w:rsidRPr="00C15869" w:rsidRDefault="00747D13" w:rsidP="00EF3325">
            <w:pPr>
              <w:rPr>
                <w:rFonts w:asciiTheme="minorHAnsi" w:hAnsiTheme="minorHAnsi" w:cstheme="minorHAnsi"/>
              </w:rPr>
            </w:pPr>
            <w:r w:rsidRPr="00C15869">
              <w:rPr>
                <w:rFonts w:asciiTheme="minorHAnsi" w:hAnsiTheme="minorHAnsi" w:cstheme="minorHAnsi"/>
              </w:rPr>
              <w:t>Knowledge and expertise of staff</w:t>
            </w:r>
          </w:p>
        </w:tc>
        <w:tc>
          <w:tcPr>
            <w:tcW w:w="2205" w:type="dxa"/>
          </w:tcPr>
          <w:p w14:paraId="6B653B47" w14:textId="6F4E10D9" w:rsidR="00747D13" w:rsidRPr="00C15869" w:rsidRDefault="00C15869" w:rsidP="00EF3325">
            <w:pPr>
              <w:jc w:val="center"/>
              <w:rPr>
                <w:rFonts w:asciiTheme="minorHAnsi" w:hAnsiTheme="minorHAnsi" w:cstheme="minorHAnsi"/>
              </w:rPr>
            </w:pPr>
            <w:r w:rsidRPr="00C15869">
              <w:rPr>
                <w:rFonts w:asciiTheme="minorHAnsi" w:hAnsiTheme="minorHAnsi" w:cstheme="minorHAnsi"/>
              </w:rPr>
              <w:t>25</w:t>
            </w:r>
          </w:p>
        </w:tc>
      </w:tr>
      <w:tr w:rsidR="00747D13" w:rsidRPr="007321C6" w14:paraId="671CAE10" w14:textId="77777777" w:rsidTr="00A013C6">
        <w:trPr>
          <w:jc w:val="center"/>
        </w:trPr>
        <w:tc>
          <w:tcPr>
            <w:tcW w:w="6091" w:type="dxa"/>
          </w:tcPr>
          <w:p w14:paraId="061D13CF" w14:textId="77777777" w:rsidR="00747D13" w:rsidRPr="00C15869" w:rsidRDefault="00747D13" w:rsidP="00EF3325">
            <w:pPr>
              <w:rPr>
                <w:rFonts w:asciiTheme="minorHAnsi" w:hAnsiTheme="minorHAnsi" w:cstheme="minorHAnsi"/>
              </w:rPr>
            </w:pPr>
            <w:r w:rsidRPr="00C15869">
              <w:rPr>
                <w:rFonts w:asciiTheme="minorHAnsi" w:hAnsiTheme="minorHAnsi" w:cstheme="minorHAnsi"/>
              </w:rPr>
              <w:t>Price</w:t>
            </w:r>
          </w:p>
        </w:tc>
        <w:tc>
          <w:tcPr>
            <w:tcW w:w="2205" w:type="dxa"/>
          </w:tcPr>
          <w:p w14:paraId="248D9869" w14:textId="7C84ED2B" w:rsidR="00747D13" w:rsidRPr="00C15869" w:rsidRDefault="00C15869" w:rsidP="00EF3325">
            <w:pPr>
              <w:jc w:val="center"/>
              <w:rPr>
                <w:rFonts w:asciiTheme="minorHAnsi" w:hAnsiTheme="minorHAnsi" w:cstheme="minorHAnsi"/>
              </w:rPr>
            </w:pPr>
            <w:r w:rsidRPr="00C15869">
              <w:rPr>
                <w:rFonts w:asciiTheme="minorHAnsi" w:hAnsiTheme="minorHAnsi" w:cstheme="minorHAnsi"/>
              </w:rPr>
              <w:t>25</w:t>
            </w:r>
          </w:p>
        </w:tc>
      </w:tr>
      <w:tr w:rsidR="00747D13" w:rsidRPr="007321C6" w14:paraId="7460AB24" w14:textId="77777777" w:rsidTr="00A013C6">
        <w:trPr>
          <w:jc w:val="center"/>
        </w:trPr>
        <w:tc>
          <w:tcPr>
            <w:tcW w:w="6091" w:type="dxa"/>
          </w:tcPr>
          <w:p w14:paraId="524E8550" w14:textId="77777777" w:rsidR="00747D13" w:rsidRPr="007321C6" w:rsidRDefault="00747D13" w:rsidP="00EF3325">
            <w:pPr>
              <w:rPr>
                <w:rFonts w:asciiTheme="minorHAnsi" w:hAnsiTheme="minorHAnsi" w:cstheme="minorHAnsi"/>
                <w:b/>
              </w:rPr>
            </w:pPr>
            <w:r w:rsidRPr="007321C6">
              <w:rPr>
                <w:rFonts w:asciiTheme="minorHAnsi" w:hAnsiTheme="minorHAnsi" w:cstheme="minorHAnsi"/>
                <w:b/>
              </w:rPr>
              <w:t>Total</w:t>
            </w:r>
          </w:p>
        </w:tc>
        <w:tc>
          <w:tcPr>
            <w:tcW w:w="2205" w:type="dxa"/>
          </w:tcPr>
          <w:p w14:paraId="295D1E50" w14:textId="77777777" w:rsidR="00747D13" w:rsidRPr="007321C6" w:rsidRDefault="00747D13" w:rsidP="00EF3325">
            <w:pPr>
              <w:jc w:val="center"/>
              <w:rPr>
                <w:rFonts w:asciiTheme="minorHAnsi" w:hAnsiTheme="minorHAnsi" w:cstheme="minorHAnsi"/>
                <w:b/>
              </w:rPr>
            </w:pPr>
            <w:r w:rsidRPr="007321C6">
              <w:rPr>
                <w:rFonts w:asciiTheme="minorHAnsi" w:hAnsiTheme="minorHAnsi" w:cstheme="minorHAnsi"/>
                <w:b/>
              </w:rPr>
              <w:t>100</w:t>
            </w:r>
          </w:p>
        </w:tc>
      </w:tr>
    </w:tbl>
    <w:p w14:paraId="1A2AD8F6" w14:textId="77777777" w:rsidR="00A013C6" w:rsidRDefault="00A013C6" w:rsidP="00A013C6">
      <w:pPr>
        <w:rPr>
          <w:rFonts w:asciiTheme="minorHAnsi" w:hAnsiTheme="minorHAnsi" w:cstheme="minorHAnsi"/>
        </w:rPr>
      </w:pPr>
    </w:p>
    <w:p w14:paraId="705B9D64" w14:textId="77777777" w:rsidR="00E74B22" w:rsidRDefault="00E74B22">
      <w:pPr>
        <w:rPr>
          <w:rFonts w:asciiTheme="minorHAnsi" w:hAnsiTheme="minorHAnsi" w:cstheme="minorHAnsi"/>
        </w:rPr>
      </w:pPr>
      <w:r>
        <w:rPr>
          <w:rFonts w:asciiTheme="minorHAnsi" w:hAnsiTheme="minorHAnsi" w:cstheme="minorHAnsi"/>
        </w:rPr>
        <w:br w:type="page"/>
      </w:r>
    </w:p>
    <w:p w14:paraId="3B927A3E" w14:textId="38AA17B0" w:rsidR="00747D13" w:rsidRDefault="00747D13" w:rsidP="00A013C6">
      <w:pPr>
        <w:rPr>
          <w:rFonts w:asciiTheme="minorHAnsi" w:hAnsiTheme="minorHAnsi" w:cstheme="minorHAnsi"/>
        </w:rPr>
      </w:pPr>
      <w:r w:rsidRPr="007321C6">
        <w:rPr>
          <w:rFonts w:asciiTheme="minorHAnsi" w:hAnsiTheme="minorHAnsi" w:cstheme="minorHAnsi"/>
        </w:rPr>
        <w:lastRenderedPageBreak/>
        <w:t xml:space="preserve">Each evaluation question will be scored using the following scoring criteria: </w:t>
      </w:r>
    </w:p>
    <w:p w14:paraId="7A7AA05A" w14:textId="77777777" w:rsidR="00A013C6" w:rsidRPr="007321C6" w:rsidRDefault="00A013C6" w:rsidP="00A013C6">
      <w:pPr>
        <w:rPr>
          <w:rFonts w:asciiTheme="minorHAnsi" w:hAnsiTheme="minorHAnsi" w:cstheme="minorHAnsi"/>
        </w:rPr>
      </w:pPr>
    </w:p>
    <w:tbl>
      <w:tblPr>
        <w:tblStyle w:val="TableGrid"/>
        <w:tblW w:w="0" w:type="auto"/>
        <w:jc w:val="center"/>
        <w:tblLook w:val="04A0" w:firstRow="1" w:lastRow="0" w:firstColumn="1" w:lastColumn="0" w:noHBand="0" w:noVBand="1"/>
      </w:tblPr>
      <w:tblGrid>
        <w:gridCol w:w="8217"/>
        <w:gridCol w:w="952"/>
      </w:tblGrid>
      <w:tr w:rsidR="00747D13" w:rsidRPr="007321C6" w14:paraId="130E7FBB" w14:textId="77777777" w:rsidTr="00A013C6">
        <w:trPr>
          <w:jc w:val="center"/>
        </w:trPr>
        <w:tc>
          <w:tcPr>
            <w:tcW w:w="8217" w:type="dxa"/>
          </w:tcPr>
          <w:p w14:paraId="7D68613B" w14:textId="77777777" w:rsidR="00747D13" w:rsidRPr="007321C6" w:rsidRDefault="00747D13" w:rsidP="00EF3325">
            <w:pPr>
              <w:rPr>
                <w:rFonts w:asciiTheme="minorHAnsi" w:hAnsiTheme="minorHAnsi" w:cstheme="minorHAnsi"/>
                <w:b/>
              </w:rPr>
            </w:pPr>
            <w:bookmarkStart w:id="0" w:name="_Hlk509851737"/>
            <w:r w:rsidRPr="007321C6">
              <w:rPr>
                <w:rFonts w:asciiTheme="minorHAnsi" w:hAnsiTheme="minorHAnsi" w:cstheme="minorHAnsi"/>
                <w:b/>
              </w:rPr>
              <w:t>Scoring criteria</w:t>
            </w:r>
          </w:p>
        </w:tc>
        <w:tc>
          <w:tcPr>
            <w:tcW w:w="952" w:type="dxa"/>
          </w:tcPr>
          <w:p w14:paraId="286703EE" w14:textId="77777777" w:rsidR="00747D13" w:rsidRPr="007321C6" w:rsidRDefault="00747D13" w:rsidP="00EF3325">
            <w:pPr>
              <w:jc w:val="center"/>
              <w:rPr>
                <w:rFonts w:asciiTheme="minorHAnsi" w:hAnsiTheme="minorHAnsi" w:cstheme="minorHAnsi"/>
                <w:b/>
              </w:rPr>
            </w:pPr>
            <w:r w:rsidRPr="007321C6">
              <w:rPr>
                <w:rFonts w:asciiTheme="minorHAnsi" w:hAnsiTheme="minorHAnsi" w:cstheme="minorHAnsi"/>
                <w:b/>
              </w:rPr>
              <w:t>Score</w:t>
            </w:r>
          </w:p>
        </w:tc>
      </w:tr>
      <w:tr w:rsidR="00747D13" w:rsidRPr="007321C6" w14:paraId="7D8E217C" w14:textId="77777777" w:rsidTr="00A013C6">
        <w:trPr>
          <w:jc w:val="center"/>
        </w:trPr>
        <w:tc>
          <w:tcPr>
            <w:tcW w:w="8217" w:type="dxa"/>
          </w:tcPr>
          <w:p w14:paraId="2E46DA3D" w14:textId="77777777" w:rsidR="00747D13" w:rsidRPr="007321C6" w:rsidRDefault="00747D13" w:rsidP="00EF3325">
            <w:pPr>
              <w:rPr>
                <w:rFonts w:asciiTheme="minorHAnsi" w:hAnsiTheme="minorHAnsi" w:cstheme="minorHAnsi"/>
              </w:rPr>
            </w:pPr>
            <w:r w:rsidRPr="007321C6">
              <w:rPr>
                <w:rFonts w:asciiTheme="minorHAnsi" w:hAnsiTheme="minorHAnsi" w:cstheme="minorHAnsi"/>
              </w:rPr>
              <w:t>Failure to respond or irrelevant information which fails to meet the requirement</w:t>
            </w:r>
          </w:p>
        </w:tc>
        <w:tc>
          <w:tcPr>
            <w:tcW w:w="952" w:type="dxa"/>
          </w:tcPr>
          <w:p w14:paraId="6F2F1D90" w14:textId="77777777" w:rsidR="00747D13" w:rsidRPr="007321C6" w:rsidRDefault="00747D13" w:rsidP="00EF3325">
            <w:pPr>
              <w:jc w:val="center"/>
              <w:rPr>
                <w:rFonts w:asciiTheme="minorHAnsi" w:hAnsiTheme="minorHAnsi" w:cstheme="minorHAnsi"/>
              </w:rPr>
            </w:pPr>
            <w:r w:rsidRPr="007321C6">
              <w:rPr>
                <w:rFonts w:asciiTheme="minorHAnsi" w:hAnsiTheme="minorHAnsi" w:cstheme="minorHAnsi"/>
              </w:rPr>
              <w:t>0</w:t>
            </w:r>
          </w:p>
        </w:tc>
      </w:tr>
      <w:tr w:rsidR="009D79B2" w:rsidRPr="007321C6" w14:paraId="326AB5EA" w14:textId="77777777" w:rsidTr="00A013C6">
        <w:trPr>
          <w:jc w:val="center"/>
        </w:trPr>
        <w:tc>
          <w:tcPr>
            <w:tcW w:w="8217" w:type="dxa"/>
          </w:tcPr>
          <w:p w14:paraId="19EFBB59" w14:textId="15D6CFA2" w:rsidR="009D79B2" w:rsidRPr="007321C6" w:rsidRDefault="00986B99" w:rsidP="00EF3325">
            <w:pPr>
              <w:rPr>
                <w:rFonts w:asciiTheme="minorHAnsi" w:hAnsiTheme="minorHAnsi" w:cstheme="minorHAnsi"/>
              </w:rPr>
            </w:pPr>
            <w:r>
              <w:rPr>
                <w:rFonts w:asciiTheme="minorHAnsi" w:hAnsiTheme="minorHAnsi" w:cstheme="minorHAnsi"/>
              </w:rPr>
              <w:t xml:space="preserve">Response is inadequate, significantly failing to meet the requirements </w:t>
            </w:r>
          </w:p>
        </w:tc>
        <w:tc>
          <w:tcPr>
            <w:tcW w:w="952" w:type="dxa"/>
          </w:tcPr>
          <w:p w14:paraId="1CF30745" w14:textId="42D18F4D" w:rsidR="009D79B2" w:rsidRPr="007321C6" w:rsidRDefault="009D79B2" w:rsidP="00EF3325">
            <w:pPr>
              <w:jc w:val="center"/>
              <w:rPr>
                <w:rFonts w:asciiTheme="minorHAnsi" w:hAnsiTheme="minorHAnsi" w:cstheme="minorHAnsi"/>
              </w:rPr>
            </w:pPr>
            <w:r>
              <w:rPr>
                <w:rFonts w:asciiTheme="minorHAnsi" w:hAnsiTheme="minorHAnsi" w:cstheme="minorHAnsi"/>
              </w:rPr>
              <w:t>1</w:t>
            </w:r>
          </w:p>
        </w:tc>
      </w:tr>
      <w:tr w:rsidR="00747D13" w:rsidRPr="007321C6" w14:paraId="039E69CD" w14:textId="77777777" w:rsidTr="00A013C6">
        <w:trPr>
          <w:jc w:val="center"/>
        </w:trPr>
        <w:tc>
          <w:tcPr>
            <w:tcW w:w="8217" w:type="dxa"/>
          </w:tcPr>
          <w:p w14:paraId="50A77BC5" w14:textId="77777777" w:rsidR="00747D13" w:rsidRPr="007321C6" w:rsidRDefault="00747D13" w:rsidP="00EF3325">
            <w:pPr>
              <w:rPr>
                <w:rFonts w:asciiTheme="minorHAnsi" w:hAnsiTheme="minorHAnsi" w:cstheme="minorHAnsi"/>
              </w:rPr>
            </w:pPr>
            <w:r w:rsidRPr="007321C6">
              <w:rPr>
                <w:rFonts w:asciiTheme="minorHAnsi" w:hAnsiTheme="minorHAnsi" w:cstheme="minorHAnsi"/>
              </w:rPr>
              <w:t>Response is unsatisfactory partially meets the requirement</w:t>
            </w:r>
          </w:p>
        </w:tc>
        <w:tc>
          <w:tcPr>
            <w:tcW w:w="952" w:type="dxa"/>
          </w:tcPr>
          <w:p w14:paraId="444419CB" w14:textId="77777777" w:rsidR="00747D13" w:rsidRPr="007321C6" w:rsidRDefault="00747D13" w:rsidP="00EF3325">
            <w:pPr>
              <w:jc w:val="center"/>
              <w:rPr>
                <w:rFonts w:asciiTheme="minorHAnsi" w:hAnsiTheme="minorHAnsi" w:cstheme="minorHAnsi"/>
              </w:rPr>
            </w:pPr>
            <w:r w:rsidRPr="007321C6">
              <w:rPr>
                <w:rFonts w:asciiTheme="minorHAnsi" w:hAnsiTheme="minorHAnsi" w:cstheme="minorHAnsi"/>
              </w:rPr>
              <w:t>2</w:t>
            </w:r>
          </w:p>
        </w:tc>
      </w:tr>
      <w:tr w:rsidR="00747D13" w:rsidRPr="007321C6" w14:paraId="6E2FC9B0" w14:textId="77777777" w:rsidTr="00A013C6">
        <w:trPr>
          <w:jc w:val="center"/>
        </w:trPr>
        <w:tc>
          <w:tcPr>
            <w:tcW w:w="8217" w:type="dxa"/>
          </w:tcPr>
          <w:p w14:paraId="6F4D83E9" w14:textId="77777777" w:rsidR="00747D13" w:rsidRPr="007321C6" w:rsidRDefault="00747D13" w:rsidP="00EF3325">
            <w:pPr>
              <w:rPr>
                <w:rFonts w:asciiTheme="minorHAnsi" w:hAnsiTheme="minorHAnsi" w:cstheme="minorHAnsi"/>
              </w:rPr>
            </w:pPr>
            <w:r w:rsidRPr="007321C6">
              <w:rPr>
                <w:rFonts w:asciiTheme="minorHAnsi" w:hAnsiTheme="minorHAnsi" w:cstheme="minorHAnsi"/>
              </w:rPr>
              <w:t>Response is acceptable and meets the minimum requirement</w:t>
            </w:r>
          </w:p>
        </w:tc>
        <w:tc>
          <w:tcPr>
            <w:tcW w:w="952" w:type="dxa"/>
          </w:tcPr>
          <w:p w14:paraId="0BCA6275" w14:textId="77777777" w:rsidR="00747D13" w:rsidRPr="007321C6" w:rsidRDefault="00747D13" w:rsidP="00EF3325">
            <w:pPr>
              <w:jc w:val="center"/>
              <w:rPr>
                <w:rFonts w:asciiTheme="minorHAnsi" w:hAnsiTheme="minorHAnsi" w:cstheme="minorHAnsi"/>
              </w:rPr>
            </w:pPr>
            <w:r w:rsidRPr="007321C6">
              <w:rPr>
                <w:rFonts w:asciiTheme="minorHAnsi" w:hAnsiTheme="minorHAnsi" w:cstheme="minorHAnsi"/>
              </w:rPr>
              <w:t>3</w:t>
            </w:r>
          </w:p>
        </w:tc>
      </w:tr>
      <w:tr w:rsidR="00747D13" w:rsidRPr="007321C6" w14:paraId="614BDFFD" w14:textId="77777777" w:rsidTr="00A013C6">
        <w:trPr>
          <w:jc w:val="center"/>
        </w:trPr>
        <w:tc>
          <w:tcPr>
            <w:tcW w:w="8217" w:type="dxa"/>
          </w:tcPr>
          <w:p w14:paraId="3A596511" w14:textId="77777777" w:rsidR="00747D13" w:rsidRPr="007321C6" w:rsidRDefault="00747D13" w:rsidP="00EF3325">
            <w:pPr>
              <w:rPr>
                <w:rFonts w:asciiTheme="minorHAnsi" w:hAnsiTheme="minorHAnsi" w:cstheme="minorHAnsi"/>
              </w:rPr>
            </w:pPr>
            <w:r w:rsidRPr="007321C6">
              <w:rPr>
                <w:rFonts w:asciiTheme="minorHAnsi" w:hAnsiTheme="minorHAnsi" w:cstheme="minorHAnsi"/>
              </w:rPr>
              <w:t>Response is good - better than merely acceptable</w:t>
            </w:r>
          </w:p>
        </w:tc>
        <w:tc>
          <w:tcPr>
            <w:tcW w:w="952" w:type="dxa"/>
          </w:tcPr>
          <w:p w14:paraId="12870808" w14:textId="77777777" w:rsidR="00747D13" w:rsidRPr="007321C6" w:rsidRDefault="00747D13" w:rsidP="00EF3325">
            <w:pPr>
              <w:jc w:val="center"/>
              <w:rPr>
                <w:rFonts w:asciiTheme="minorHAnsi" w:hAnsiTheme="minorHAnsi" w:cstheme="minorHAnsi"/>
              </w:rPr>
            </w:pPr>
            <w:r w:rsidRPr="007321C6">
              <w:rPr>
                <w:rFonts w:asciiTheme="minorHAnsi" w:hAnsiTheme="minorHAnsi" w:cstheme="minorHAnsi"/>
              </w:rPr>
              <w:t>4</w:t>
            </w:r>
          </w:p>
        </w:tc>
      </w:tr>
      <w:tr w:rsidR="00747D13" w:rsidRPr="007321C6" w14:paraId="2FB8732A" w14:textId="77777777" w:rsidTr="00A013C6">
        <w:trPr>
          <w:jc w:val="center"/>
        </w:trPr>
        <w:tc>
          <w:tcPr>
            <w:tcW w:w="8217" w:type="dxa"/>
          </w:tcPr>
          <w:p w14:paraId="36DCD8E2" w14:textId="77777777" w:rsidR="00747D13" w:rsidRPr="007321C6" w:rsidRDefault="00747D13" w:rsidP="00EF3325">
            <w:pPr>
              <w:rPr>
                <w:rFonts w:asciiTheme="minorHAnsi" w:hAnsiTheme="minorHAnsi" w:cstheme="minorHAnsi"/>
              </w:rPr>
            </w:pPr>
            <w:r w:rsidRPr="007321C6">
              <w:rPr>
                <w:rFonts w:asciiTheme="minorHAnsi" w:hAnsiTheme="minorHAnsi" w:cstheme="minorHAnsi"/>
              </w:rPr>
              <w:t>Response is excellent, exceeds the requirement and gives added value</w:t>
            </w:r>
          </w:p>
        </w:tc>
        <w:tc>
          <w:tcPr>
            <w:tcW w:w="952" w:type="dxa"/>
          </w:tcPr>
          <w:p w14:paraId="51792620" w14:textId="77777777" w:rsidR="00747D13" w:rsidRPr="007321C6" w:rsidRDefault="00747D13" w:rsidP="00EF3325">
            <w:pPr>
              <w:jc w:val="center"/>
              <w:rPr>
                <w:rFonts w:asciiTheme="minorHAnsi" w:hAnsiTheme="minorHAnsi" w:cstheme="minorHAnsi"/>
              </w:rPr>
            </w:pPr>
            <w:r w:rsidRPr="007321C6">
              <w:rPr>
                <w:rFonts w:asciiTheme="minorHAnsi" w:hAnsiTheme="minorHAnsi" w:cstheme="minorHAnsi"/>
              </w:rPr>
              <w:t>5</w:t>
            </w:r>
          </w:p>
        </w:tc>
      </w:tr>
      <w:bookmarkEnd w:id="0"/>
    </w:tbl>
    <w:p w14:paraId="65FED335" w14:textId="77777777" w:rsidR="00662E63" w:rsidRPr="007321C6" w:rsidRDefault="00662E63" w:rsidP="00747D13">
      <w:pPr>
        <w:ind w:left="567"/>
        <w:jc w:val="both"/>
        <w:rPr>
          <w:rFonts w:asciiTheme="minorHAnsi" w:hAnsiTheme="minorHAnsi" w:cstheme="minorHAnsi"/>
          <w:b/>
        </w:rPr>
      </w:pPr>
    </w:p>
    <w:p w14:paraId="5B2C040B" w14:textId="77777777" w:rsidR="009D79B2" w:rsidRPr="009D79B2" w:rsidRDefault="009D79B2" w:rsidP="009D79B2">
      <w:pPr>
        <w:rPr>
          <w:rFonts w:asciiTheme="minorHAnsi" w:hAnsiTheme="minorHAnsi" w:cstheme="minorHAnsi"/>
        </w:rPr>
      </w:pPr>
    </w:p>
    <w:p w14:paraId="6C9A5E0A" w14:textId="6B4C75C3" w:rsidR="009D79B2" w:rsidRPr="009D79B2" w:rsidRDefault="009D79B2" w:rsidP="009D79B2">
      <w:pPr>
        <w:pStyle w:val="ListParagraph"/>
        <w:numPr>
          <w:ilvl w:val="0"/>
          <w:numId w:val="18"/>
        </w:numPr>
        <w:spacing w:after="160" w:line="259" w:lineRule="auto"/>
        <w:jc w:val="both"/>
        <w:rPr>
          <w:rFonts w:asciiTheme="minorHAnsi" w:hAnsiTheme="minorHAnsi" w:cstheme="minorHAnsi"/>
          <w:b/>
        </w:rPr>
      </w:pPr>
      <w:r>
        <w:rPr>
          <w:rFonts w:asciiTheme="minorHAnsi" w:hAnsiTheme="minorHAnsi" w:cstheme="minorHAnsi"/>
          <w:b/>
        </w:rPr>
        <w:t>FINANCIAL ARRANGEMENTS</w:t>
      </w:r>
    </w:p>
    <w:p w14:paraId="043C1661" w14:textId="5C7AD50C" w:rsidR="00747D13" w:rsidRPr="007321C6" w:rsidRDefault="00747D13" w:rsidP="009D79B2">
      <w:pPr>
        <w:rPr>
          <w:rFonts w:asciiTheme="minorHAnsi" w:hAnsiTheme="minorHAnsi" w:cstheme="minorHAnsi"/>
        </w:rPr>
      </w:pPr>
      <w:r w:rsidRPr="007321C6">
        <w:rPr>
          <w:rFonts w:asciiTheme="minorHAnsi" w:hAnsiTheme="minorHAnsi" w:cstheme="minorHAnsi"/>
        </w:rPr>
        <w:t>Payments for services covered by this invitation to</w:t>
      </w:r>
      <w:r w:rsidR="009D79B2">
        <w:rPr>
          <w:rFonts w:asciiTheme="minorHAnsi" w:hAnsiTheme="minorHAnsi" w:cstheme="minorHAnsi"/>
        </w:rPr>
        <w:t xml:space="preserve"> quote</w:t>
      </w:r>
      <w:r w:rsidR="00A06F6F">
        <w:rPr>
          <w:rFonts w:asciiTheme="minorHAnsi" w:hAnsiTheme="minorHAnsi" w:cstheme="minorHAnsi"/>
        </w:rPr>
        <w:t xml:space="preserve"> </w:t>
      </w:r>
      <w:r w:rsidRPr="007321C6">
        <w:rPr>
          <w:rFonts w:asciiTheme="minorHAnsi" w:hAnsiTheme="minorHAnsi" w:cstheme="minorHAnsi"/>
        </w:rPr>
        <w:t xml:space="preserve">will be on submission of appropriate invoices, subject to </w:t>
      </w:r>
      <w:r w:rsidR="000B79B6">
        <w:rPr>
          <w:rFonts w:asciiTheme="minorHAnsi" w:hAnsiTheme="minorHAnsi" w:cstheme="minorHAnsi"/>
        </w:rPr>
        <w:t>The LEP’s</w:t>
      </w:r>
      <w:r w:rsidR="00A06F6F">
        <w:rPr>
          <w:rFonts w:asciiTheme="minorHAnsi" w:hAnsiTheme="minorHAnsi" w:cstheme="minorHAnsi"/>
        </w:rPr>
        <w:t xml:space="preserve"> </w:t>
      </w:r>
      <w:r w:rsidRPr="007321C6">
        <w:rPr>
          <w:rFonts w:asciiTheme="minorHAnsi" w:hAnsiTheme="minorHAnsi" w:cstheme="minorHAnsi"/>
        </w:rPr>
        <w:t>standard payment terms. Invoicing arrangements will be agreed with the successful provider following the award of the contract</w:t>
      </w:r>
      <w:r w:rsidR="00786D2A" w:rsidRPr="007321C6">
        <w:rPr>
          <w:rFonts w:asciiTheme="minorHAnsi" w:hAnsiTheme="minorHAnsi" w:cstheme="minorHAnsi"/>
        </w:rPr>
        <w:t>.</w:t>
      </w:r>
    </w:p>
    <w:p w14:paraId="1069D5B4" w14:textId="02BDBEF8" w:rsidR="00786D2A" w:rsidRDefault="00786D2A" w:rsidP="00747D13">
      <w:pPr>
        <w:pStyle w:val="ListParagraph"/>
        <w:ind w:left="567"/>
        <w:contextualSpacing w:val="0"/>
        <w:jc w:val="both"/>
        <w:rPr>
          <w:rFonts w:asciiTheme="minorHAnsi" w:hAnsiTheme="minorHAnsi" w:cstheme="minorHAnsi"/>
        </w:rPr>
      </w:pPr>
    </w:p>
    <w:p w14:paraId="4453DA5A" w14:textId="77777777" w:rsidR="00986B99" w:rsidRPr="007321C6" w:rsidRDefault="00986B99" w:rsidP="00747D13">
      <w:pPr>
        <w:pStyle w:val="ListParagraph"/>
        <w:ind w:left="567"/>
        <w:contextualSpacing w:val="0"/>
        <w:jc w:val="both"/>
        <w:rPr>
          <w:rFonts w:asciiTheme="minorHAnsi" w:hAnsiTheme="minorHAnsi" w:cstheme="minorHAnsi"/>
        </w:rPr>
      </w:pPr>
    </w:p>
    <w:p w14:paraId="1033328D" w14:textId="09EBC20E" w:rsidR="00747D13" w:rsidRPr="007321C6" w:rsidRDefault="00A06F6F" w:rsidP="00786D2A">
      <w:pPr>
        <w:pStyle w:val="ListParagraph"/>
        <w:numPr>
          <w:ilvl w:val="0"/>
          <w:numId w:val="18"/>
        </w:numPr>
        <w:spacing w:before="240" w:line="259" w:lineRule="auto"/>
        <w:rPr>
          <w:rFonts w:asciiTheme="minorHAnsi" w:hAnsiTheme="minorHAnsi" w:cstheme="minorHAnsi"/>
          <w:b/>
        </w:rPr>
      </w:pPr>
      <w:r>
        <w:rPr>
          <w:rFonts w:asciiTheme="minorHAnsi" w:hAnsiTheme="minorHAnsi" w:cstheme="minorHAnsi"/>
          <w:b/>
        </w:rPr>
        <w:t>CONTRACT</w:t>
      </w:r>
    </w:p>
    <w:p w14:paraId="6BE9D0BF" w14:textId="77777777" w:rsidR="00192E86" w:rsidRDefault="00192E86" w:rsidP="00A06F6F">
      <w:pPr>
        <w:rPr>
          <w:rFonts w:asciiTheme="minorHAnsi" w:hAnsiTheme="minorHAnsi" w:cstheme="minorHAnsi"/>
        </w:rPr>
      </w:pPr>
    </w:p>
    <w:p w14:paraId="1726FE40" w14:textId="4FE05355" w:rsidR="00747D13" w:rsidRPr="007321C6" w:rsidRDefault="00747D13" w:rsidP="00A06F6F">
      <w:pPr>
        <w:rPr>
          <w:rFonts w:asciiTheme="minorHAnsi" w:hAnsiTheme="minorHAnsi" w:cstheme="minorHAnsi"/>
        </w:rPr>
      </w:pPr>
      <w:r w:rsidRPr="007321C6">
        <w:rPr>
          <w:rFonts w:asciiTheme="minorHAnsi" w:hAnsiTheme="minorHAnsi" w:cstheme="minorHAnsi"/>
        </w:rPr>
        <w:t>A contract will be awarded to the tenderer whose proposal is deemed to be the most economically advantageous subject to agreement on conditions of that contract. Please note that the LEP reserves the right to cancel the tender process at any time prior to a contract being entered into.</w:t>
      </w:r>
      <w:r w:rsidR="00192E86">
        <w:rPr>
          <w:rFonts w:asciiTheme="minorHAnsi" w:hAnsiTheme="minorHAnsi" w:cstheme="minorHAnsi"/>
        </w:rPr>
        <w:t xml:space="preserve"> The </w:t>
      </w:r>
      <w:r w:rsidR="00A06F6F">
        <w:rPr>
          <w:rFonts w:asciiTheme="minorHAnsi" w:hAnsiTheme="minorHAnsi" w:cstheme="minorHAnsi"/>
        </w:rPr>
        <w:t>LEP</w:t>
      </w:r>
      <w:r w:rsidRPr="007321C6">
        <w:rPr>
          <w:rFonts w:asciiTheme="minorHAnsi" w:hAnsiTheme="minorHAnsi" w:cstheme="minorHAnsi"/>
        </w:rPr>
        <w:t xml:space="preserve"> is not bound to accept the lowest </w:t>
      </w:r>
      <w:proofErr w:type="gramStart"/>
      <w:r w:rsidRPr="007321C6">
        <w:rPr>
          <w:rFonts w:asciiTheme="minorHAnsi" w:hAnsiTheme="minorHAnsi" w:cstheme="minorHAnsi"/>
        </w:rPr>
        <w:t>price</w:t>
      </w:r>
      <w:proofErr w:type="gramEnd"/>
      <w:r w:rsidRPr="007321C6">
        <w:rPr>
          <w:rFonts w:asciiTheme="minorHAnsi" w:hAnsiTheme="minorHAnsi" w:cstheme="minorHAnsi"/>
        </w:rPr>
        <w:t xml:space="preserve"> or any tender submitted.</w:t>
      </w:r>
    </w:p>
    <w:p w14:paraId="3EBBB11B" w14:textId="77777777" w:rsidR="00786D2A" w:rsidRPr="007321C6" w:rsidRDefault="00786D2A" w:rsidP="00747D13">
      <w:pPr>
        <w:pStyle w:val="ListParagraph"/>
        <w:ind w:left="567"/>
        <w:contextualSpacing w:val="0"/>
        <w:jc w:val="both"/>
        <w:rPr>
          <w:rFonts w:asciiTheme="minorHAnsi" w:hAnsiTheme="minorHAnsi" w:cstheme="minorHAnsi"/>
        </w:rPr>
      </w:pPr>
    </w:p>
    <w:p w14:paraId="138BABD6" w14:textId="77777777" w:rsidR="00192E86" w:rsidRDefault="00192E86" w:rsidP="00192E86">
      <w:pPr>
        <w:pStyle w:val="ListParagraph"/>
        <w:spacing w:before="240" w:line="259" w:lineRule="auto"/>
        <w:ind w:left="360"/>
        <w:rPr>
          <w:rFonts w:asciiTheme="minorHAnsi" w:hAnsiTheme="minorHAnsi" w:cstheme="minorHAnsi"/>
          <w:b/>
        </w:rPr>
      </w:pPr>
    </w:p>
    <w:p w14:paraId="4DF4AB7A" w14:textId="083FD2EE" w:rsidR="00747D13" w:rsidRPr="007321C6" w:rsidRDefault="00A06F6F" w:rsidP="00786D2A">
      <w:pPr>
        <w:pStyle w:val="ListParagraph"/>
        <w:numPr>
          <w:ilvl w:val="0"/>
          <w:numId w:val="18"/>
        </w:numPr>
        <w:spacing w:before="240" w:line="259" w:lineRule="auto"/>
        <w:rPr>
          <w:rFonts w:asciiTheme="minorHAnsi" w:hAnsiTheme="minorHAnsi" w:cstheme="minorHAnsi"/>
          <w:b/>
        </w:rPr>
      </w:pPr>
      <w:r>
        <w:rPr>
          <w:rFonts w:asciiTheme="minorHAnsi" w:hAnsiTheme="minorHAnsi" w:cstheme="minorHAnsi"/>
          <w:b/>
        </w:rPr>
        <w:t xml:space="preserve">FURTHER </w:t>
      </w:r>
      <w:r w:rsidRPr="00F121AA">
        <w:rPr>
          <w:rFonts w:asciiTheme="minorHAnsi" w:hAnsiTheme="minorHAnsi" w:cstheme="minorHAnsi"/>
          <w:b/>
        </w:rPr>
        <w:t>INFORMAT</w:t>
      </w:r>
      <w:r w:rsidR="00F121AA" w:rsidRPr="00F121AA">
        <w:rPr>
          <w:rFonts w:asciiTheme="minorHAnsi" w:hAnsiTheme="minorHAnsi" w:cstheme="minorHAnsi"/>
          <w:b/>
        </w:rPr>
        <w:t>I</w:t>
      </w:r>
      <w:r w:rsidRPr="00F121AA">
        <w:rPr>
          <w:rFonts w:asciiTheme="minorHAnsi" w:hAnsiTheme="minorHAnsi" w:cstheme="minorHAnsi"/>
          <w:b/>
        </w:rPr>
        <w:t>ON</w:t>
      </w:r>
      <w:r w:rsidR="00F121AA">
        <w:rPr>
          <w:rFonts w:asciiTheme="minorHAnsi" w:hAnsiTheme="minorHAnsi" w:cstheme="minorHAnsi"/>
          <w:b/>
        </w:rPr>
        <w:t xml:space="preserve">, </w:t>
      </w:r>
      <w:r>
        <w:rPr>
          <w:rFonts w:asciiTheme="minorHAnsi" w:hAnsiTheme="minorHAnsi" w:cstheme="minorHAnsi"/>
          <w:b/>
        </w:rPr>
        <w:t>QUERIES</w:t>
      </w:r>
      <w:r w:rsidR="00F121AA">
        <w:rPr>
          <w:rFonts w:asciiTheme="minorHAnsi" w:hAnsiTheme="minorHAnsi" w:cstheme="minorHAnsi"/>
          <w:b/>
        </w:rPr>
        <w:t xml:space="preserve"> AND SUBMISSIONS</w:t>
      </w:r>
      <w:r>
        <w:rPr>
          <w:rFonts w:asciiTheme="minorHAnsi" w:hAnsiTheme="minorHAnsi" w:cstheme="minorHAnsi"/>
          <w:b/>
        </w:rPr>
        <w:t xml:space="preserve"> </w:t>
      </w:r>
    </w:p>
    <w:p w14:paraId="2F906A93" w14:textId="4B1792EF" w:rsidR="00192E86" w:rsidRDefault="00192E86" w:rsidP="00A06F6F">
      <w:pPr>
        <w:rPr>
          <w:rFonts w:asciiTheme="minorHAnsi" w:hAnsiTheme="minorHAnsi" w:cstheme="minorHAnsi"/>
        </w:rPr>
      </w:pPr>
    </w:p>
    <w:p w14:paraId="078B4A0A" w14:textId="58EE140A" w:rsidR="007A3AC2" w:rsidRPr="007A3AC2" w:rsidRDefault="007A3AC2" w:rsidP="007A3AC2">
      <w:pPr>
        <w:rPr>
          <w:rFonts w:asciiTheme="minorHAnsi" w:hAnsiTheme="minorHAnsi" w:cstheme="minorHAnsi"/>
        </w:rPr>
      </w:pPr>
      <w:r w:rsidRPr="007A3AC2">
        <w:rPr>
          <w:rFonts w:asciiTheme="minorHAnsi" w:hAnsiTheme="minorHAnsi" w:cstheme="minorHAnsi"/>
        </w:rPr>
        <w:t xml:space="preserve">If you have any specific questions concerning this document or the process for submission of your proposal, then please email through to: </w:t>
      </w:r>
      <w:hyperlink r:id="rId12" w:history="1">
        <w:r w:rsidRPr="007A3AC2">
          <w:rPr>
            <w:rStyle w:val="Hyperlink"/>
            <w:rFonts w:asciiTheme="minorHAnsi" w:hAnsiTheme="minorHAnsi" w:cstheme="minorHAnsi"/>
          </w:rPr>
          <w:t>tenders@cheshireandwarrington.com</w:t>
        </w:r>
      </w:hyperlink>
      <w:r w:rsidRPr="007A3AC2">
        <w:rPr>
          <w:rFonts w:asciiTheme="minorHAnsi" w:hAnsiTheme="minorHAnsi" w:cstheme="minorHAnsi"/>
        </w:rPr>
        <w:t xml:space="preserve"> no later than </w:t>
      </w:r>
      <w:r w:rsidR="0042042F">
        <w:rPr>
          <w:rFonts w:asciiTheme="minorHAnsi" w:hAnsiTheme="minorHAnsi" w:cstheme="minorHAnsi"/>
        </w:rPr>
        <w:t xml:space="preserve">noon on </w:t>
      </w:r>
      <w:r w:rsidRPr="0042042F">
        <w:rPr>
          <w:rFonts w:asciiTheme="minorHAnsi" w:hAnsiTheme="minorHAnsi" w:cstheme="minorHAnsi"/>
          <w:b/>
        </w:rPr>
        <w:t>Friday 17</w:t>
      </w:r>
      <w:r w:rsidRPr="0042042F">
        <w:rPr>
          <w:rFonts w:asciiTheme="minorHAnsi" w:hAnsiTheme="minorHAnsi" w:cstheme="minorHAnsi"/>
          <w:b/>
          <w:vertAlign w:val="superscript"/>
        </w:rPr>
        <w:t>th</w:t>
      </w:r>
      <w:r w:rsidRPr="0042042F">
        <w:rPr>
          <w:rFonts w:asciiTheme="minorHAnsi" w:hAnsiTheme="minorHAnsi" w:cstheme="minorHAnsi"/>
          <w:b/>
        </w:rPr>
        <w:t xml:space="preserve"> February</w:t>
      </w:r>
      <w:r w:rsidRPr="0042042F">
        <w:rPr>
          <w:rFonts w:asciiTheme="minorHAnsi" w:hAnsiTheme="minorHAnsi" w:cstheme="minorHAnsi"/>
        </w:rPr>
        <w:t>. Only questions submitted to this email address will be answered.  Queries receive</w:t>
      </w:r>
      <w:r w:rsidRPr="007A3AC2">
        <w:rPr>
          <w:rFonts w:asciiTheme="minorHAnsi" w:hAnsiTheme="minorHAnsi" w:cstheme="minorHAnsi"/>
        </w:rPr>
        <w:t>d after this date will not be accepted and will not be responded to.</w:t>
      </w:r>
    </w:p>
    <w:p w14:paraId="05A4270F" w14:textId="77777777" w:rsidR="007A3AC2" w:rsidRPr="007A3AC2" w:rsidRDefault="007A3AC2" w:rsidP="007A3AC2">
      <w:pPr>
        <w:rPr>
          <w:rFonts w:asciiTheme="minorHAnsi" w:hAnsiTheme="minorHAnsi" w:cstheme="minorHAnsi"/>
        </w:rPr>
      </w:pPr>
    </w:p>
    <w:p w14:paraId="057B15E0" w14:textId="77777777" w:rsidR="007A3AC2" w:rsidRPr="00BC2F5B" w:rsidRDefault="007A3AC2" w:rsidP="007A3AC2">
      <w:pPr>
        <w:rPr>
          <w:rFonts w:ascii="Manrope" w:hAnsi="Manrope"/>
        </w:rPr>
      </w:pPr>
      <w:r w:rsidRPr="007A3AC2">
        <w:rPr>
          <w:rFonts w:asciiTheme="minorHAnsi" w:hAnsiTheme="minorHAnsi" w:cstheme="minorHAnsi"/>
        </w:rPr>
        <w:t xml:space="preserve">It would be most helpful if queries could be submitted in one email rather than piecemeal. If any question or request for clarification </w:t>
      </w:r>
      <w:proofErr w:type="gramStart"/>
      <w:r w:rsidRPr="007A3AC2">
        <w:rPr>
          <w:rFonts w:asciiTheme="minorHAnsi" w:hAnsiTheme="minorHAnsi" w:cstheme="minorHAnsi"/>
        </w:rPr>
        <w:t>is considered to be</w:t>
      </w:r>
      <w:proofErr w:type="gramEnd"/>
      <w:r w:rsidRPr="007A3AC2">
        <w:rPr>
          <w:rFonts w:asciiTheme="minorHAnsi" w:hAnsiTheme="minorHAnsi" w:cstheme="minorHAnsi"/>
        </w:rPr>
        <w:t xml:space="preserve"> of material significance, both the question and the response may be issued for review by all potential providers in a suitably anonymous form. All communication received from potential providers will be treated in strict confidence but are subject to this paragraph</w:t>
      </w:r>
      <w:r w:rsidRPr="00BC2F5B">
        <w:rPr>
          <w:rFonts w:ascii="Manrope" w:hAnsi="Manrope" w:cstheme="minorHAnsi"/>
          <w:sz w:val="22"/>
          <w:szCs w:val="22"/>
        </w:rPr>
        <w:t>.</w:t>
      </w:r>
    </w:p>
    <w:p w14:paraId="626CBD34" w14:textId="77777777" w:rsidR="007A3AC2" w:rsidRDefault="007A3AC2" w:rsidP="00A06F6F">
      <w:pPr>
        <w:rPr>
          <w:rFonts w:asciiTheme="minorHAnsi" w:hAnsiTheme="minorHAnsi" w:cstheme="minorHAnsi"/>
        </w:rPr>
      </w:pPr>
    </w:p>
    <w:p w14:paraId="0640C3AF" w14:textId="7C4B7160" w:rsidR="00635AD5" w:rsidRPr="00D002F0" w:rsidRDefault="00635AD5" w:rsidP="00635AD5">
      <w:pPr>
        <w:rPr>
          <w:rFonts w:asciiTheme="minorHAnsi" w:hAnsiTheme="minorHAnsi" w:cstheme="minorHAnsi"/>
        </w:rPr>
      </w:pPr>
      <w:r w:rsidRPr="00D002F0">
        <w:rPr>
          <w:rFonts w:asciiTheme="minorHAnsi" w:hAnsiTheme="minorHAnsi" w:cstheme="minorHAnsi"/>
        </w:rPr>
        <w:t xml:space="preserve">The closing date and time for the receipt of submissions is </w:t>
      </w:r>
      <w:r w:rsidRPr="00D002F0">
        <w:rPr>
          <w:rFonts w:asciiTheme="minorHAnsi" w:hAnsiTheme="minorHAnsi" w:cstheme="minorHAnsi"/>
          <w:b/>
        </w:rPr>
        <w:t>16:00</w:t>
      </w:r>
      <w:r w:rsidRPr="00D002F0">
        <w:rPr>
          <w:rFonts w:asciiTheme="minorHAnsi" w:hAnsiTheme="minorHAnsi" w:cstheme="minorHAnsi"/>
        </w:rPr>
        <w:t xml:space="preserve"> hours (</w:t>
      </w:r>
      <w:r w:rsidRPr="00D002F0">
        <w:rPr>
          <w:rFonts w:asciiTheme="minorHAnsi" w:hAnsiTheme="minorHAnsi" w:cstheme="minorHAnsi"/>
          <w:b/>
        </w:rPr>
        <w:t>4pm</w:t>
      </w:r>
      <w:r w:rsidRPr="00D002F0">
        <w:rPr>
          <w:rFonts w:asciiTheme="minorHAnsi" w:hAnsiTheme="minorHAnsi" w:cstheme="minorHAnsi"/>
        </w:rPr>
        <w:t>) on Friday 24</w:t>
      </w:r>
      <w:r w:rsidRPr="00D002F0">
        <w:rPr>
          <w:rFonts w:asciiTheme="minorHAnsi" w:hAnsiTheme="minorHAnsi" w:cstheme="minorHAnsi"/>
          <w:vertAlign w:val="superscript"/>
        </w:rPr>
        <w:t>th</w:t>
      </w:r>
      <w:r w:rsidRPr="00D002F0">
        <w:rPr>
          <w:rFonts w:asciiTheme="minorHAnsi" w:hAnsiTheme="minorHAnsi" w:cstheme="minorHAnsi"/>
        </w:rPr>
        <w:t xml:space="preserve"> February. Late submissions will not be accepted. </w:t>
      </w:r>
    </w:p>
    <w:p w14:paraId="7D9FC997" w14:textId="77777777" w:rsidR="00635AD5" w:rsidRPr="00CE4CAD" w:rsidRDefault="00635AD5" w:rsidP="00635AD5">
      <w:pPr>
        <w:rPr>
          <w:rFonts w:asciiTheme="minorHAnsi" w:hAnsiTheme="minorHAnsi" w:cstheme="minorHAnsi"/>
          <w:color w:val="000000"/>
        </w:rPr>
      </w:pPr>
    </w:p>
    <w:p w14:paraId="46F4A30D" w14:textId="7AD0A602" w:rsidR="00F121AA" w:rsidRDefault="00635AD5" w:rsidP="00635AD5">
      <w:pPr>
        <w:rPr>
          <w:rFonts w:asciiTheme="minorHAnsi" w:hAnsiTheme="minorHAnsi" w:cstheme="minorHAnsi"/>
        </w:rPr>
      </w:pPr>
      <w:r w:rsidRPr="00CE4CAD">
        <w:rPr>
          <w:rFonts w:asciiTheme="minorHAnsi" w:hAnsiTheme="minorHAnsi" w:cstheme="minorHAnsi"/>
          <w:color w:val="000000"/>
        </w:rPr>
        <w:t xml:space="preserve">Submissions will only be accepted if they are returned via email </w:t>
      </w:r>
      <w:r w:rsidR="003E75FC">
        <w:rPr>
          <w:rFonts w:asciiTheme="minorHAnsi" w:hAnsiTheme="minorHAnsi" w:cstheme="minorHAnsi"/>
          <w:color w:val="000000"/>
        </w:rPr>
        <w:t xml:space="preserve">to </w:t>
      </w:r>
      <w:hyperlink r:id="rId13" w:history="1">
        <w:r w:rsidR="003E75FC" w:rsidRPr="00380A0F">
          <w:rPr>
            <w:rStyle w:val="Hyperlink"/>
            <w:rFonts w:asciiTheme="minorHAnsi" w:hAnsiTheme="minorHAnsi" w:cstheme="minorHAnsi"/>
          </w:rPr>
          <w:t>tenders@cheshireandwarrington.com</w:t>
        </w:r>
      </w:hyperlink>
      <w:r w:rsidR="003E75FC">
        <w:rPr>
          <w:rFonts w:asciiTheme="minorHAnsi" w:hAnsiTheme="minorHAnsi" w:cstheme="minorHAnsi"/>
          <w:color w:val="000000"/>
        </w:rPr>
        <w:t xml:space="preserve"> </w:t>
      </w:r>
      <w:r w:rsidR="00F121AA" w:rsidRPr="00CE4CAD">
        <w:rPr>
          <w:rFonts w:asciiTheme="minorHAnsi" w:hAnsiTheme="minorHAnsi" w:cstheme="minorHAnsi"/>
        </w:rPr>
        <w:t>stating</w:t>
      </w:r>
      <w:r w:rsidR="00F121AA" w:rsidRPr="00F121AA">
        <w:rPr>
          <w:rFonts w:asciiTheme="minorHAnsi" w:hAnsiTheme="minorHAnsi" w:cstheme="minorHAnsi"/>
        </w:rPr>
        <w:t xml:space="preserve"> in the email subject which tender the submission relates to. </w:t>
      </w:r>
      <w:r w:rsidR="00F121AA">
        <w:rPr>
          <w:rFonts w:asciiTheme="minorHAnsi" w:hAnsiTheme="minorHAnsi" w:cstheme="minorHAnsi"/>
        </w:rPr>
        <w:t xml:space="preserve">Submissions sent by other means may not be accepted at the discretion of </w:t>
      </w:r>
      <w:r w:rsidR="00867745">
        <w:rPr>
          <w:rFonts w:asciiTheme="minorHAnsi" w:hAnsiTheme="minorHAnsi" w:cstheme="minorHAnsi"/>
        </w:rPr>
        <w:t>the Local Enterprise Partnership</w:t>
      </w:r>
      <w:r w:rsidR="00F121AA">
        <w:rPr>
          <w:rFonts w:asciiTheme="minorHAnsi" w:hAnsiTheme="minorHAnsi" w:cstheme="minorHAnsi"/>
        </w:rPr>
        <w:t xml:space="preserve">. </w:t>
      </w:r>
    </w:p>
    <w:p w14:paraId="0FB44E51" w14:textId="77777777" w:rsidR="00F121AA" w:rsidRPr="007321C6" w:rsidRDefault="00F121AA" w:rsidP="004426BE">
      <w:pPr>
        <w:rPr>
          <w:rFonts w:asciiTheme="minorHAnsi" w:hAnsiTheme="minorHAnsi" w:cstheme="minorHAnsi"/>
        </w:rPr>
      </w:pPr>
    </w:p>
    <w:p w14:paraId="4CC4745A" w14:textId="30785D86" w:rsidR="00FE60BE" w:rsidRPr="007321C6" w:rsidRDefault="00FE60BE" w:rsidP="00786D2A">
      <w:pPr>
        <w:pStyle w:val="ListParagraph"/>
        <w:numPr>
          <w:ilvl w:val="0"/>
          <w:numId w:val="18"/>
        </w:numPr>
        <w:rPr>
          <w:rFonts w:asciiTheme="minorHAnsi" w:eastAsia="Calibri" w:hAnsiTheme="minorHAnsi" w:cstheme="minorHAnsi"/>
          <w:b/>
          <w:caps/>
        </w:rPr>
      </w:pPr>
      <w:r w:rsidRPr="007321C6">
        <w:rPr>
          <w:rFonts w:asciiTheme="minorHAnsi" w:eastAsia="Calibri" w:hAnsiTheme="minorHAnsi" w:cstheme="minorHAnsi"/>
          <w:b/>
          <w:caps/>
        </w:rPr>
        <w:t>TENDER PROPRIETY</w:t>
      </w:r>
    </w:p>
    <w:p w14:paraId="2F9009E4" w14:textId="77777777" w:rsidR="00FB3459" w:rsidRDefault="00FB3459" w:rsidP="00FE60BE">
      <w:pPr>
        <w:jc w:val="both"/>
        <w:rPr>
          <w:rFonts w:asciiTheme="minorHAnsi" w:eastAsia="Calibri" w:hAnsiTheme="minorHAnsi" w:cstheme="minorHAnsi"/>
          <w:i/>
        </w:rPr>
      </w:pPr>
    </w:p>
    <w:p w14:paraId="14BAF65A" w14:textId="2DF9CBC4" w:rsidR="00D63097" w:rsidRPr="00BC2F5B" w:rsidRDefault="007864F2" w:rsidP="00D63097">
      <w:pPr>
        <w:rPr>
          <w:rFonts w:ascii="Manrope" w:hAnsi="Manrope" w:cstheme="minorHAnsi"/>
          <w:b/>
          <w:color w:val="000000"/>
          <w:sz w:val="22"/>
          <w:szCs w:val="22"/>
        </w:rPr>
      </w:pPr>
      <w:r>
        <w:rPr>
          <w:rFonts w:ascii="Manrope" w:hAnsi="Manrope" w:cstheme="minorHAnsi"/>
          <w:b/>
          <w:color w:val="000000"/>
          <w:sz w:val="22"/>
          <w:szCs w:val="22"/>
        </w:rPr>
        <w:t>10.1</w:t>
      </w:r>
      <w:r w:rsidR="00D63097" w:rsidRPr="00BC2F5B">
        <w:rPr>
          <w:rFonts w:ascii="Manrope" w:hAnsi="Manrope" w:cstheme="minorHAnsi"/>
          <w:b/>
          <w:color w:val="000000"/>
          <w:sz w:val="22"/>
          <w:szCs w:val="22"/>
        </w:rPr>
        <w:tab/>
        <w:t>Instructions to tenderers</w:t>
      </w:r>
    </w:p>
    <w:p w14:paraId="6389949D" w14:textId="77777777" w:rsidR="00D63097" w:rsidRPr="00BC2F5B" w:rsidRDefault="00D63097" w:rsidP="00D63097">
      <w:pPr>
        <w:rPr>
          <w:rFonts w:ascii="Manrope" w:hAnsi="Manrope" w:cstheme="minorHAnsi"/>
          <w:b/>
          <w:color w:val="000000"/>
          <w:sz w:val="22"/>
          <w:szCs w:val="22"/>
        </w:rPr>
      </w:pPr>
    </w:p>
    <w:p w14:paraId="30173489"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Bidders:</w:t>
      </w:r>
    </w:p>
    <w:p w14:paraId="05473C06" w14:textId="77777777" w:rsidR="00D63097" w:rsidRPr="00BC2F5B" w:rsidRDefault="00D63097" w:rsidP="00D63097">
      <w:pPr>
        <w:rPr>
          <w:rFonts w:ascii="Manrope" w:hAnsi="Manrope" w:cstheme="minorHAnsi"/>
          <w:sz w:val="22"/>
          <w:szCs w:val="22"/>
        </w:rPr>
      </w:pPr>
    </w:p>
    <w:p w14:paraId="18D653E6" w14:textId="77777777" w:rsidR="00D63097" w:rsidRPr="00BC2F5B" w:rsidRDefault="00D63097" w:rsidP="00D63097">
      <w:pPr>
        <w:numPr>
          <w:ilvl w:val="0"/>
          <w:numId w:val="39"/>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Shall either destroy or return all documentation related to the tender process if The LEP so </w:t>
      </w:r>
      <w:proofErr w:type="gramStart"/>
      <w:r w:rsidRPr="00BC2F5B">
        <w:rPr>
          <w:rFonts w:ascii="Manrope" w:hAnsi="Manrope" w:cstheme="minorHAnsi"/>
          <w:sz w:val="22"/>
          <w:szCs w:val="22"/>
        </w:rPr>
        <w:t>directs</w:t>
      </w:r>
      <w:proofErr w:type="gramEnd"/>
    </w:p>
    <w:p w14:paraId="715D6E5A" w14:textId="77777777" w:rsidR="00D63097" w:rsidRPr="00BC2F5B" w:rsidRDefault="00D63097" w:rsidP="00D63097">
      <w:pPr>
        <w:numPr>
          <w:ilvl w:val="0"/>
          <w:numId w:val="39"/>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Shall ensure that tenders are both technically and arithmetically correct.  Should The LEP discover any arithmetical errors in the bidder’s tender prices then these shall be pointed out to the bidder who shall immediately correct the </w:t>
      </w:r>
      <w:proofErr w:type="gramStart"/>
      <w:r w:rsidRPr="00BC2F5B">
        <w:rPr>
          <w:rFonts w:ascii="Manrope" w:hAnsi="Manrope" w:cstheme="minorHAnsi"/>
          <w:sz w:val="22"/>
          <w:szCs w:val="22"/>
        </w:rPr>
        <w:t>errors</w:t>
      </w:r>
      <w:proofErr w:type="gramEnd"/>
      <w:r w:rsidRPr="00BC2F5B">
        <w:rPr>
          <w:rFonts w:ascii="Manrope" w:hAnsi="Manrope" w:cstheme="minorHAnsi"/>
          <w:sz w:val="22"/>
          <w:szCs w:val="22"/>
        </w:rPr>
        <w:t xml:space="preserve"> or they shall be asked to withdraw its tender or hold the prices submitted, at the discretion of The LEP</w:t>
      </w:r>
    </w:p>
    <w:p w14:paraId="285F5DB2" w14:textId="77777777" w:rsidR="00D63097" w:rsidRPr="00BC2F5B" w:rsidRDefault="00D63097" w:rsidP="00D63097">
      <w:pPr>
        <w:numPr>
          <w:ilvl w:val="0"/>
          <w:numId w:val="39"/>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Shall not alter the ITT documents. Tender proposals will be deemed to comply entirely with the terms stated therein unless the bidder states otherwise in writing.  If any alteration is made or if these instructions are not fully complied with, the tender proposal may be </w:t>
      </w:r>
      <w:proofErr w:type="gramStart"/>
      <w:r w:rsidRPr="00BC2F5B">
        <w:rPr>
          <w:rFonts w:ascii="Manrope" w:hAnsi="Manrope" w:cstheme="minorHAnsi"/>
          <w:sz w:val="22"/>
          <w:szCs w:val="22"/>
        </w:rPr>
        <w:t>rejected</w:t>
      </w:r>
      <w:proofErr w:type="gramEnd"/>
    </w:p>
    <w:p w14:paraId="6D9A37D3" w14:textId="77777777" w:rsidR="00D63097" w:rsidRPr="00BC2F5B" w:rsidRDefault="00D63097" w:rsidP="00D63097">
      <w:pPr>
        <w:numPr>
          <w:ilvl w:val="0"/>
          <w:numId w:val="39"/>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w:t>
      </w:r>
      <w:proofErr w:type="gramStart"/>
      <w:r w:rsidRPr="00BC2F5B">
        <w:rPr>
          <w:rFonts w:ascii="Manrope" w:hAnsi="Manrope" w:cstheme="minorHAnsi"/>
          <w:sz w:val="22"/>
          <w:szCs w:val="22"/>
        </w:rPr>
        <w:t>included</w:t>
      </w:r>
      <w:proofErr w:type="gramEnd"/>
    </w:p>
    <w:p w14:paraId="505C8267" w14:textId="77777777" w:rsidR="00D63097" w:rsidRPr="00BC2F5B" w:rsidRDefault="00D63097" w:rsidP="00D63097">
      <w:pPr>
        <w:rPr>
          <w:rFonts w:ascii="Manrope" w:hAnsi="Manrope" w:cstheme="minorHAnsi"/>
          <w:sz w:val="22"/>
          <w:szCs w:val="22"/>
        </w:rPr>
      </w:pPr>
    </w:p>
    <w:p w14:paraId="080380DD"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 xml:space="preserve">The contract will be entered into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the total tender package (inclusive of VAT) which will be included as part of the Contract Documents including any amounts or additions made and agreed during the tender proposal assessment period. The LEP reserves the right not to contract or contract only in part with any bidder. </w:t>
      </w:r>
    </w:p>
    <w:p w14:paraId="097350CA" w14:textId="77777777" w:rsidR="00D63097" w:rsidRPr="00BC2F5B" w:rsidRDefault="00D63097" w:rsidP="00D63097">
      <w:pPr>
        <w:rPr>
          <w:rFonts w:ascii="Manrope" w:hAnsi="Manrope" w:cstheme="minorHAnsi"/>
          <w:sz w:val="22"/>
          <w:szCs w:val="22"/>
        </w:rPr>
      </w:pPr>
    </w:p>
    <w:p w14:paraId="27EF1932"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The information supplied within this ITT and accompanying documents reflects The LEP’s current view of the services required.  Whilst the information in this ITT has been prepared in good faith, it does not purport to be comprehensive or to have been independently verified.  This ITT is issued on the basis that:</w:t>
      </w:r>
    </w:p>
    <w:p w14:paraId="1AA65567" w14:textId="77777777" w:rsidR="00D63097" w:rsidRPr="00BC2F5B" w:rsidRDefault="00D63097" w:rsidP="00D63097">
      <w:pPr>
        <w:rPr>
          <w:rFonts w:ascii="Manrope" w:hAnsi="Manrope" w:cstheme="minorHAnsi"/>
          <w:sz w:val="22"/>
          <w:szCs w:val="22"/>
        </w:rPr>
      </w:pPr>
    </w:p>
    <w:p w14:paraId="7A2719C5" w14:textId="77777777" w:rsidR="00D63097" w:rsidRPr="00BC2F5B" w:rsidRDefault="00D63097" w:rsidP="00D63097">
      <w:pPr>
        <w:numPr>
          <w:ilvl w:val="0"/>
          <w:numId w:val="39"/>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The LEP does not accept any liability, </w:t>
      </w:r>
      <w:proofErr w:type="gramStart"/>
      <w:r w:rsidRPr="00BC2F5B">
        <w:rPr>
          <w:rFonts w:ascii="Manrope" w:hAnsi="Manrope" w:cstheme="minorHAnsi"/>
          <w:sz w:val="22"/>
          <w:szCs w:val="22"/>
        </w:rPr>
        <w:t>responsibility</w:t>
      </w:r>
      <w:proofErr w:type="gramEnd"/>
      <w:r w:rsidRPr="00BC2F5B">
        <w:rPr>
          <w:rFonts w:ascii="Manrope" w:hAnsi="Manrope" w:cstheme="minorHAnsi"/>
          <w:sz w:val="22"/>
          <w:szCs w:val="22"/>
        </w:rPr>
        <w:t xml:space="preserve"> or duty of care to any tenderer for the adequacy, accuracy or completeness of this ITT or for anything said or done in relation to the procurement to which this ITT relates;</w:t>
      </w:r>
    </w:p>
    <w:p w14:paraId="4914941A" w14:textId="77777777" w:rsidR="00D63097" w:rsidRPr="00BC2F5B" w:rsidRDefault="00D63097" w:rsidP="00D63097">
      <w:pPr>
        <w:numPr>
          <w:ilvl w:val="0"/>
          <w:numId w:val="39"/>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The LEP does not make any (express or implied) representation or warranty either about the information contained in this ITT or on which it is based, or about any written or oral information that may be made available to any bidder;</w:t>
      </w:r>
    </w:p>
    <w:p w14:paraId="358274E6" w14:textId="77777777" w:rsidR="00D63097" w:rsidRPr="00BC2F5B" w:rsidRDefault="00D63097" w:rsidP="00D63097">
      <w:pPr>
        <w:numPr>
          <w:ilvl w:val="0"/>
          <w:numId w:val="39"/>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Nothing contained in this ITT constitutes an inducement or incentive in any way to persuade an interested person to pursue its interest, submit a tender proposal or </w:t>
      </w:r>
      <w:proofErr w:type="gramStart"/>
      <w:r w:rsidRPr="00BC2F5B">
        <w:rPr>
          <w:rFonts w:ascii="Manrope" w:hAnsi="Manrope" w:cstheme="minorHAnsi"/>
          <w:sz w:val="22"/>
          <w:szCs w:val="22"/>
        </w:rPr>
        <w:t>enter into</w:t>
      </w:r>
      <w:proofErr w:type="gramEnd"/>
      <w:r w:rsidRPr="00BC2F5B">
        <w:rPr>
          <w:rFonts w:ascii="Manrope" w:hAnsi="Manrope" w:cstheme="minorHAnsi"/>
          <w:sz w:val="22"/>
          <w:szCs w:val="22"/>
        </w:rPr>
        <w:t xml:space="preserve"> any contract;</w:t>
      </w:r>
    </w:p>
    <w:p w14:paraId="68CB7205" w14:textId="77777777" w:rsidR="00D63097" w:rsidRPr="00BC2F5B" w:rsidRDefault="00D63097" w:rsidP="00D63097">
      <w:pPr>
        <w:numPr>
          <w:ilvl w:val="0"/>
          <w:numId w:val="39"/>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Neither this ITT nor any information supplied by The LEP should be relied on as a promise or representation as to its future requirements;</w:t>
      </w:r>
    </w:p>
    <w:p w14:paraId="5FE21B2E" w14:textId="77777777" w:rsidR="00D63097" w:rsidRPr="00BC2F5B" w:rsidRDefault="00D63097" w:rsidP="00D63097">
      <w:pPr>
        <w:numPr>
          <w:ilvl w:val="0"/>
          <w:numId w:val="39"/>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This ITT is neither an offer capable of acceptance nor is it intended to create a binding contract nor is it capable of creating such a contract by any subsequent </w:t>
      </w:r>
      <w:proofErr w:type="gramStart"/>
      <w:r w:rsidRPr="00BC2F5B">
        <w:rPr>
          <w:rFonts w:ascii="Manrope" w:hAnsi="Manrope" w:cstheme="minorHAnsi"/>
          <w:sz w:val="22"/>
          <w:szCs w:val="22"/>
        </w:rPr>
        <w:t>actions</w:t>
      </w:r>
      <w:proofErr w:type="gramEnd"/>
    </w:p>
    <w:p w14:paraId="0039AD19" w14:textId="77777777" w:rsidR="00D63097" w:rsidRPr="00BC2F5B" w:rsidRDefault="00D63097" w:rsidP="00D63097">
      <w:pPr>
        <w:rPr>
          <w:rFonts w:ascii="Manrope" w:hAnsi="Manrope" w:cstheme="minorHAnsi"/>
          <w:sz w:val="22"/>
          <w:szCs w:val="22"/>
        </w:rPr>
      </w:pPr>
    </w:p>
    <w:p w14:paraId="3FB25573" w14:textId="77777777" w:rsidR="00D63097" w:rsidRPr="00BC2F5B" w:rsidRDefault="00D63097" w:rsidP="00D63097">
      <w:pPr>
        <w:rPr>
          <w:rFonts w:ascii="Manrope" w:hAnsi="Manrope" w:cstheme="minorHAnsi"/>
          <w:color w:val="000000"/>
          <w:sz w:val="22"/>
          <w:szCs w:val="22"/>
        </w:rPr>
      </w:pPr>
    </w:p>
    <w:p w14:paraId="3784ED8D"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color w:val="000000"/>
          <w:sz w:val="22"/>
          <w:szCs w:val="22"/>
        </w:rPr>
        <w:t xml:space="preserve">The LEP reserves the right to suspend, cancel or withdraw the tender process at any time and will not be responsible for any costs incurred to potential suppliers. </w:t>
      </w:r>
    </w:p>
    <w:p w14:paraId="019A1B1C" w14:textId="77777777" w:rsidR="00D63097" w:rsidRPr="00BC2F5B" w:rsidRDefault="00D63097" w:rsidP="00D63097">
      <w:pPr>
        <w:rPr>
          <w:rFonts w:ascii="Manrope" w:hAnsi="Manrope" w:cstheme="minorHAnsi"/>
          <w:sz w:val="22"/>
          <w:szCs w:val="22"/>
        </w:rPr>
      </w:pPr>
    </w:p>
    <w:p w14:paraId="100EAF55" w14:textId="2C90C202" w:rsidR="00D63097" w:rsidRPr="00BC2F5B" w:rsidRDefault="00D63097" w:rsidP="00D63097">
      <w:pPr>
        <w:pStyle w:val="Heading1"/>
        <w:rPr>
          <w:rFonts w:ascii="Manrope" w:hAnsi="Manrope" w:cstheme="minorBidi"/>
          <w:sz w:val="22"/>
          <w:szCs w:val="22"/>
          <w:u w:val="single"/>
        </w:rPr>
      </w:pPr>
      <w:bookmarkStart w:id="1" w:name="_Toc85091922"/>
      <w:r w:rsidRPr="00BC2F5B">
        <w:rPr>
          <w:rFonts w:ascii="Manrope" w:hAnsi="Manrope" w:cstheme="minorBidi"/>
          <w:sz w:val="22"/>
          <w:szCs w:val="22"/>
          <w:u w:val="single"/>
        </w:rPr>
        <w:t xml:space="preserve">SECTION </w:t>
      </w:r>
      <w:r w:rsidR="00A22138">
        <w:rPr>
          <w:rFonts w:ascii="Manrope" w:hAnsi="Manrope" w:cstheme="minorBidi"/>
          <w:sz w:val="22"/>
          <w:szCs w:val="22"/>
          <w:u w:val="single"/>
        </w:rPr>
        <w:t>11</w:t>
      </w:r>
      <w:r w:rsidRPr="00BC2F5B">
        <w:rPr>
          <w:rFonts w:ascii="Manrope" w:hAnsi="Manrope" w:cstheme="minorBidi"/>
          <w:sz w:val="22"/>
          <w:szCs w:val="22"/>
          <w:u w:val="single"/>
        </w:rPr>
        <w:t xml:space="preserve"> – Terms and conditions of tender submissions  </w:t>
      </w:r>
      <w:bookmarkEnd w:id="1"/>
    </w:p>
    <w:p w14:paraId="1E68FF2A" w14:textId="77777777" w:rsidR="00D63097" w:rsidRPr="00BC2F5B" w:rsidRDefault="00D63097" w:rsidP="00D63097">
      <w:pPr>
        <w:rPr>
          <w:rFonts w:ascii="Manrope" w:hAnsi="Manrope" w:cstheme="minorHAnsi"/>
          <w:sz w:val="22"/>
          <w:szCs w:val="22"/>
        </w:rPr>
      </w:pPr>
    </w:p>
    <w:p w14:paraId="3D119E7A"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Please see below for the terms and conditions of this tender. Through submitting a bid on this tender, you are committing to meet and abide by these terms and conditions:</w:t>
      </w:r>
    </w:p>
    <w:p w14:paraId="67F97098" w14:textId="77777777" w:rsidR="00D63097" w:rsidRPr="00BC2F5B" w:rsidRDefault="00D63097" w:rsidP="00D63097">
      <w:pPr>
        <w:autoSpaceDE w:val="0"/>
        <w:rPr>
          <w:rFonts w:ascii="Manrope" w:hAnsi="Manrope" w:cstheme="minorHAnsi"/>
          <w:color w:val="FF0000"/>
          <w:sz w:val="22"/>
          <w:szCs w:val="22"/>
        </w:rPr>
      </w:pPr>
    </w:p>
    <w:p w14:paraId="67615746" w14:textId="77777777" w:rsidR="00D63097" w:rsidRPr="00BC2F5B" w:rsidRDefault="00D63097" w:rsidP="00D63097">
      <w:pPr>
        <w:rPr>
          <w:rFonts w:ascii="Manrope" w:hAnsi="Manrope" w:cstheme="minorHAnsi"/>
          <w:b/>
          <w:color w:val="000000"/>
          <w:sz w:val="22"/>
          <w:szCs w:val="22"/>
        </w:rPr>
      </w:pPr>
    </w:p>
    <w:p w14:paraId="1C5E1364" w14:textId="5424B797" w:rsidR="00D63097" w:rsidRPr="00BC2F5B" w:rsidRDefault="00A22138" w:rsidP="00D63097">
      <w:pPr>
        <w:rPr>
          <w:rFonts w:ascii="Manrope" w:hAnsi="Manrope" w:cstheme="minorHAnsi"/>
          <w:b/>
          <w:sz w:val="22"/>
          <w:szCs w:val="22"/>
        </w:rPr>
      </w:pPr>
      <w:r>
        <w:rPr>
          <w:rFonts w:ascii="Manrope" w:hAnsi="Manrope" w:cstheme="minorHAnsi"/>
          <w:b/>
          <w:sz w:val="22"/>
          <w:szCs w:val="22"/>
        </w:rPr>
        <w:t>11</w:t>
      </w:r>
      <w:r w:rsidR="00D63097" w:rsidRPr="00BC2F5B">
        <w:rPr>
          <w:rFonts w:ascii="Manrope" w:hAnsi="Manrope" w:cstheme="minorHAnsi"/>
          <w:b/>
          <w:sz w:val="22"/>
          <w:szCs w:val="22"/>
        </w:rPr>
        <w:t>.1</w:t>
      </w:r>
      <w:r w:rsidR="00D63097" w:rsidRPr="00BC2F5B">
        <w:rPr>
          <w:rFonts w:ascii="Manrope" w:hAnsi="Manrope" w:cstheme="minorHAnsi"/>
          <w:b/>
          <w:sz w:val="22"/>
          <w:szCs w:val="22"/>
        </w:rPr>
        <w:tab/>
        <w:t>Confidentiality and Disclaimer</w:t>
      </w:r>
    </w:p>
    <w:p w14:paraId="601A9993" w14:textId="77777777" w:rsidR="00D63097" w:rsidRPr="00BC2F5B" w:rsidRDefault="00D63097" w:rsidP="00D63097">
      <w:pPr>
        <w:rPr>
          <w:rFonts w:ascii="Manrope" w:hAnsi="Manrope" w:cstheme="minorHAnsi"/>
          <w:sz w:val="22"/>
          <w:szCs w:val="22"/>
        </w:rPr>
      </w:pPr>
    </w:p>
    <w:p w14:paraId="778289B8"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 xml:space="preserve">This ITT is not an offer capable of </w:t>
      </w:r>
      <w:proofErr w:type="gramStart"/>
      <w:r w:rsidRPr="00BC2F5B">
        <w:rPr>
          <w:rFonts w:ascii="Manrope" w:hAnsi="Manrope" w:cstheme="minorHAnsi"/>
          <w:sz w:val="22"/>
          <w:szCs w:val="22"/>
        </w:rPr>
        <w:t>acceptance, but</w:t>
      </w:r>
      <w:proofErr w:type="gramEnd"/>
      <w:r w:rsidRPr="00BC2F5B">
        <w:rPr>
          <w:rFonts w:ascii="Manrope" w:hAnsi="Manrope" w:cstheme="minorHAnsi"/>
          <w:sz w:val="22"/>
          <w:szCs w:val="22"/>
        </w:rPr>
        <w:t xml:space="preserve"> represents a definition of specific legal service requirements and an invitation to submit a response addressing such requirements.</w:t>
      </w:r>
    </w:p>
    <w:p w14:paraId="65EA5892" w14:textId="77777777" w:rsidR="00D63097" w:rsidRPr="00BC2F5B" w:rsidRDefault="00D63097" w:rsidP="00D63097">
      <w:pPr>
        <w:rPr>
          <w:rFonts w:ascii="Manrope" w:hAnsi="Manrope" w:cstheme="minorHAnsi"/>
          <w:sz w:val="22"/>
          <w:szCs w:val="22"/>
        </w:rPr>
      </w:pPr>
    </w:p>
    <w:p w14:paraId="6A54B546"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Neither the issue of the ITT to you, your preparation and submission of a tender, or the subsequent receipt and evaluation of your tender by The LEP commits The LEP to award a contract to you or any other bidder, even if all requirements stated in the ITT are met. The LEP is not responsible directly or indirectly for any costs incurred by your firm in responding to this ITT and participating in The LEP’s procurement process.</w:t>
      </w:r>
    </w:p>
    <w:p w14:paraId="4EBB2F45" w14:textId="77777777" w:rsidR="00D63097" w:rsidRPr="00BC2F5B" w:rsidRDefault="00D63097" w:rsidP="00D63097">
      <w:pPr>
        <w:rPr>
          <w:rFonts w:ascii="Manrope" w:hAnsi="Manrope" w:cstheme="minorHAnsi"/>
          <w:sz w:val="22"/>
          <w:szCs w:val="22"/>
        </w:rPr>
      </w:pPr>
    </w:p>
    <w:p w14:paraId="7E115908"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 xml:space="preserve">All firms shall keep strictly confidential </w:t>
      </w:r>
      <w:proofErr w:type="gramStart"/>
      <w:r w:rsidRPr="00BC2F5B">
        <w:rPr>
          <w:rFonts w:ascii="Manrope" w:hAnsi="Manrope" w:cstheme="minorHAnsi"/>
          <w:sz w:val="22"/>
          <w:szCs w:val="22"/>
        </w:rPr>
        <w:t>any and all</w:t>
      </w:r>
      <w:proofErr w:type="gramEnd"/>
      <w:r w:rsidRPr="00BC2F5B">
        <w:rPr>
          <w:rFonts w:ascii="Manrope" w:hAnsi="Manrope" w:cstheme="minorHAnsi"/>
          <w:sz w:val="22"/>
          <w:szCs w:val="22"/>
        </w:rPr>
        <w:t xml:space="preserve"> information contained in this ITT, and other information or documents made available to it by or on behalf of The LEP in connection with this ITT.  The firms shall not disclose, nor allow any such information to be disclosed.  Submission of a formal response to this ITT will confirm your agreement to observe these confidentiality requirements. </w:t>
      </w:r>
    </w:p>
    <w:p w14:paraId="7A91887B" w14:textId="77777777" w:rsidR="00D63097" w:rsidRPr="00BC2F5B" w:rsidRDefault="00D63097" w:rsidP="00D63097">
      <w:pPr>
        <w:rPr>
          <w:rFonts w:ascii="Manrope" w:hAnsi="Manrope" w:cstheme="minorHAnsi"/>
          <w:sz w:val="22"/>
          <w:szCs w:val="22"/>
        </w:rPr>
      </w:pPr>
    </w:p>
    <w:p w14:paraId="3C2DCB33"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 xml:space="preserve">Contact by the firms with The LEP during the bidding process should only be via the contact stated within this ITT.  Respondents shall not offer or give any consideration of any kind to any employee or representative of The LEP as an inducement or reward for doing, or refraining from doing, any act in relation to the obtaining or execution of this or any other contract with The LEP. </w:t>
      </w:r>
    </w:p>
    <w:p w14:paraId="43D92863" w14:textId="77777777" w:rsidR="00D63097" w:rsidRPr="00BC2F5B" w:rsidRDefault="00D63097" w:rsidP="00D63097">
      <w:pPr>
        <w:rPr>
          <w:rFonts w:ascii="Manrope" w:hAnsi="Manrope" w:cstheme="minorHAnsi"/>
          <w:sz w:val="22"/>
          <w:szCs w:val="22"/>
        </w:rPr>
      </w:pPr>
    </w:p>
    <w:p w14:paraId="7CEF3507" w14:textId="77777777" w:rsidR="00D63097" w:rsidRPr="00BC2F5B" w:rsidRDefault="00D63097" w:rsidP="00D63097">
      <w:pPr>
        <w:rPr>
          <w:rFonts w:ascii="Manrope" w:hAnsi="Manrope" w:cstheme="minorHAnsi"/>
          <w:b/>
          <w:color w:val="000000"/>
          <w:sz w:val="22"/>
          <w:szCs w:val="22"/>
        </w:rPr>
      </w:pPr>
    </w:p>
    <w:p w14:paraId="59901C3C" w14:textId="77777777" w:rsidR="00B67440" w:rsidRPr="00B67440" w:rsidRDefault="00B67440" w:rsidP="00B67440">
      <w:pPr>
        <w:pStyle w:val="ListParagraph"/>
        <w:numPr>
          <w:ilvl w:val="0"/>
          <w:numId w:val="40"/>
        </w:numPr>
        <w:rPr>
          <w:rFonts w:ascii="Manrope" w:hAnsi="Manrope" w:cstheme="minorHAnsi"/>
          <w:b/>
          <w:vanish/>
          <w:color w:val="000000"/>
          <w:sz w:val="22"/>
          <w:szCs w:val="22"/>
        </w:rPr>
      </w:pPr>
    </w:p>
    <w:p w14:paraId="4E232F9B" w14:textId="77777777" w:rsidR="00B67440" w:rsidRPr="00B67440" w:rsidRDefault="00B67440" w:rsidP="00B67440">
      <w:pPr>
        <w:pStyle w:val="ListParagraph"/>
        <w:numPr>
          <w:ilvl w:val="0"/>
          <w:numId w:val="40"/>
        </w:numPr>
        <w:rPr>
          <w:rFonts w:ascii="Manrope" w:hAnsi="Manrope" w:cstheme="minorHAnsi"/>
          <w:b/>
          <w:vanish/>
          <w:color w:val="000000"/>
          <w:sz w:val="22"/>
          <w:szCs w:val="22"/>
        </w:rPr>
      </w:pPr>
    </w:p>
    <w:p w14:paraId="379261CE" w14:textId="77777777" w:rsidR="00B67440" w:rsidRPr="00B67440" w:rsidRDefault="00B67440" w:rsidP="00B67440">
      <w:pPr>
        <w:pStyle w:val="ListParagraph"/>
        <w:numPr>
          <w:ilvl w:val="0"/>
          <w:numId w:val="40"/>
        </w:numPr>
        <w:rPr>
          <w:rFonts w:ascii="Manrope" w:hAnsi="Manrope" w:cstheme="minorHAnsi"/>
          <w:b/>
          <w:vanish/>
          <w:color w:val="000000"/>
          <w:sz w:val="22"/>
          <w:szCs w:val="22"/>
        </w:rPr>
      </w:pPr>
    </w:p>
    <w:p w14:paraId="06CA6338" w14:textId="77777777" w:rsidR="00B67440" w:rsidRPr="00B67440" w:rsidRDefault="00B67440" w:rsidP="00B67440">
      <w:pPr>
        <w:pStyle w:val="ListParagraph"/>
        <w:numPr>
          <w:ilvl w:val="0"/>
          <w:numId w:val="40"/>
        </w:numPr>
        <w:rPr>
          <w:rFonts w:ascii="Manrope" w:hAnsi="Manrope" w:cstheme="minorHAnsi"/>
          <w:b/>
          <w:vanish/>
          <w:color w:val="000000"/>
          <w:sz w:val="22"/>
          <w:szCs w:val="22"/>
        </w:rPr>
      </w:pPr>
    </w:p>
    <w:p w14:paraId="2E27B804" w14:textId="77777777" w:rsidR="00B67440" w:rsidRPr="00B67440" w:rsidRDefault="00B67440" w:rsidP="00B67440">
      <w:pPr>
        <w:pStyle w:val="ListParagraph"/>
        <w:numPr>
          <w:ilvl w:val="0"/>
          <w:numId w:val="40"/>
        </w:numPr>
        <w:rPr>
          <w:rFonts w:ascii="Manrope" w:hAnsi="Manrope" w:cstheme="minorHAnsi"/>
          <w:b/>
          <w:vanish/>
          <w:color w:val="000000"/>
          <w:sz w:val="22"/>
          <w:szCs w:val="22"/>
        </w:rPr>
      </w:pPr>
    </w:p>
    <w:p w14:paraId="45E64FFD" w14:textId="77777777" w:rsidR="00B67440" w:rsidRPr="00B67440" w:rsidRDefault="00B67440" w:rsidP="00B67440">
      <w:pPr>
        <w:pStyle w:val="ListParagraph"/>
        <w:numPr>
          <w:ilvl w:val="0"/>
          <w:numId w:val="40"/>
        </w:numPr>
        <w:rPr>
          <w:rFonts w:ascii="Manrope" w:hAnsi="Manrope" w:cstheme="minorHAnsi"/>
          <w:b/>
          <w:vanish/>
          <w:color w:val="000000"/>
          <w:sz w:val="22"/>
          <w:szCs w:val="22"/>
        </w:rPr>
      </w:pPr>
    </w:p>
    <w:p w14:paraId="7FD2504A" w14:textId="44CB4A18" w:rsidR="00D63097" w:rsidRPr="00BC2F5B" w:rsidRDefault="00D63097" w:rsidP="00B67440">
      <w:pPr>
        <w:pStyle w:val="ListParagraph"/>
        <w:numPr>
          <w:ilvl w:val="1"/>
          <w:numId w:val="40"/>
        </w:numPr>
        <w:rPr>
          <w:rFonts w:ascii="Manrope" w:hAnsi="Manrope" w:cstheme="minorHAnsi"/>
          <w:b/>
          <w:color w:val="000000"/>
          <w:sz w:val="22"/>
          <w:szCs w:val="22"/>
        </w:rPr>
      </w:pPr>
      <w:r w:rsidRPr="00BC2F5B">
        <w:rPr>
          <w:rFonts w:ascii="Manrope" w:hAnsi="Manrope" w:cstheme="minorHAnsi"/>
          <w:b/>
          <w:color w:val="000000"/>
          <w:sz w:val="22"/>
          <w:szCs w:val="22"/>
        </w:rPr>
        <w:t xml:space="preserve">Material Misrepresentation </w:t>
      </w:r>
    </w:p>
    <w:p w14:paraId="425F25BD" w14:textId="77777777" w:rsidR="00D63097" w:rsidRPr="00BC2F5B" w:rsidRDefault="00D63097" w:rsidP="00D63097">
      <w:pPr>
        <w:rPr>
          <w:rFonts w:ascii="Manrope" w:hAnsi="Manrope" w:cstheme="minorHAnsi"/>
          <w:b/>
          <w:color w:val="000000"/>
          <w:sz w:val="22"/>
          <w:szCs w:val="22"/>
        </w:rPr>
      </w:pPr>
    </w:p>
    <w:p w14:paraId="57378B11"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color w:val="000000"/>
          <w:sz w:val="22"/>
          <w:szCs w:val="22"/>
        </w:rPr>
        <w:t xml:space="preserve">The LEP shall rely on the information provided by the bidder in relation to its offer. In providing the services as specified in the Invitation to Tender documents the successful bidder/tenderer shall comply with the contents of its offer as failure in this respect may constitute a material breach of contract. </w:t>
      </w:r>
    </w:p>
    <w:p w14:paraId="08DEE8FD" w14:textId="77777777" w:rsidR="00D63097" w:rsidRPr="00BC2F5B" w:rsidRDefault="00D63097" w:rsidP="00D63097">
      <w:pPr>
        <w:rPr>
          <w:rFonts w:ascii="Manrope" w:hAnsi="Manrope" w:cstheme="minorHAnsi"/>
          <w:b/>
          <w:color w:val="000000"/>
          <w:sz w:val="22"/>
          <w:szCs w:val="22"/>
        </w:rPr>
      </w:pPr>
    </w:p>
    <w:p w14:paraId="6A9CF545" w14:textId="77777777" w:rsidR="00D63097" w:rsidRPr="00BC2F5B" w:rsidRDefault="00D63097" w:rsidP="00D63097">
      <w:pPr>
        <w:pStyle w:val="ListParagraph"/>
        <w:numPr>
          <w:ilvl w:val="1"/>
          <w:numId w:val="40"/>
        </w:numPr>
        <w:rPr>
          <w:rFonts w:ascii="Manrope" w:hAnsi="Manrope" w:cstheme="minorHAnsi"/>
          <w:b/>
          <w:color w:val="000000"/>
          <w:sz w:val="22"/>
          <w:szCs w:val="22"/>
        </w:rPr>
      </w:pPr>
      <w:r w:rsidRPr="00BC2F5B">
        <w:rPr>
          <w:rFonts w:ascii="Manrope" w:hAnsi="Manrope" w:cstheme="minorHAnsi"/>
          <w:b/>
          <w:color w:val="000000"/>
          <w:sz w:val="22"/>
          <w:szCs w:val="22"/>
        </w:rPr>
        <w:t xml:space="preserve">Collusive Bidding </w:t>
      </w:r>
    </w:p>
    <w:p w14:paraId="227A3D39" w14:textId="77777777" w:rsidR="00D63097" w:rsidRPr="00BC2F5B" w:rsidRDefault="00D63097" w:rsidP="00D63097">
      <w:pPr>
        <w:rPr>
          <w:rFonts w:ascii="Manrope" w:hAnsi="Manrope" w:cstheme="minorHAnsi"/>
          <w:b/>
          <w:color w:val="000000"/>
          <w:sz w:val="22"/>
          <w:szCs w:val="22"/>
        </w:rPr>
      </w:pPr>
    </w:p>
    <w:p w14:paraId="468B6F6D"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color w:val="000000"/>
          <w:sz w:val="22"/>
          <w:szCs w:val="22"/>
        </w:rPr>
        <w:t xml:space="preserve">Collusive bidding is unacceptable to The LEP. Any tenderer that is caught by The LEP to be circumventing rules or the law during this tender process will automatically be disqualified from the tender process. </w:t>
      </w:r>
    </w:p>
    <w:p w14:paraId="6E3E7985" w14:textId="77777777" w:rsidR="00D63097" w:rsidRPr="00BC2F5B" w:rsidRDefault="00D63097" w:rsidP="00D63097">
      <w:pPr>
        <w:rPr>
          <w:rFonts w:ascii="Manrope" w:hAnsi="Manrope" w:cstheme="minorHAnsi"/>
          <w:color w:val="000000"/>
          <w:sz w:val="22"/>
          <w:szCs w:val="22"/>
        </w:rPr>
      </w:pPr>
    </w:p>
    <w:p w14:paraId="6DC8C3BF"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color w:val="000000"/>
          <w:sz w:val="22"/>
          <w:szCs w:val="22"/>
        </w:rPr>
        <w:t xml:space="preserve">This applies to any bidder who: </w:t>
      </w:r>
    </w:p>
    <w:p w14:paraId="4A0A6DE6" w14:textId="77777777" w:rsidR="00D63097" w:rsidRPr="00BC2F5B" w:rsidRDefault="00D63097" w:rsidP="00D63097">
      <w:pPr>
        <w:rPr>
          <w:rFonts w:ascii="Manrope" w:hAnsi="Manrope" w:cstheme="minorHAnsi"/>
          <w:color w:val="000000"/>
          <w:sz w:val="22"/>
          <w:szCs w:val="22"/>
        </w:rPr>
      </w:pPr>
    </w:p>
    <w:p w14:paraId="0D26DF9C"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b/>
          <w:color w:val="000000"/>
          <w:sz w:val="22"/>
          <w:szCs w:val="22"/>
        </w:rPr>
        <w:t>a).</w:t>
      </w:r>
      <w:r w:rsidRPr="00BC2F5B">
        <w:rPr>
          <w:rFonts w:ascii="Manrope" w:hAnsi="Manrope" w:cstheme="minorHAnsi"/>
          <w:color w:val="000000"/>
          <w:sz w:val="22"/>
          <w:szCs w:val="22"/>
        </w:rPr>
        <w:t xml:space="preserve"> Fixes or adjusts the amount of his bid by or in accordance with any agreement or arrangement with any other person, or</w:t>
      </w:r>
    </w:p>
    <w:p w14:paraId="275D08FD"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b/>
          <w:color w:val="000000"/>
          <w:sz w:val="22"/>
          <w:szCs w:val="22"/>
        </w:rPr>
        <w:t>b).</w:t>
      </w:r>
      <w:r w:rsidRPr="00BC2F5B">
        <w:rPr>
          <w:rFonts w:ascii="Manrope" w:hAnsi="Manrope" w:cstheme="minorHAnsi"/>
          <w:color w:val="000000"/>
          <w:sz w:val="22"/>
          <w:szCs w:val="22"/>
        </w:rPr>
        <w:t xml:space="preserve"> Communicates to any person other than The LEP the amount or approximate amount of his proposal (except where such disclosure is made in confidence </w:t>
      </w:r>
      <w:proofErr w:type="gramStart"/>
      <w:r w:rsidRPr="00BC2F5B">
        <w:rPr>
          <w:rFonts w:ascii="Manrope" w:hAnsi="Manrope" w:cstheme="minorHAnsi"/>
          <w:color w:val="000000"/>
          <w:sz w:val="22"/>
          <w:szCs w:val="22"/>
        </w:rPr>
        <w:t>in order to</w:t>
      </w:r>
      <w:proofErr w:type="gramEnd"/>
      <w:r w:rsidRPr="00BC2F5B">
        <w:rPr>
          <w:rFonts w:ascii="Manrope" w:hAnsi="Manrope" w:cstheme="minorHAnsi"/>
          <w:color w:val="000000"/>
          <w:sz w:val="22"/>
          <w:szCs w:val="22"/>
        </w:rPr>
        <w:t xml:space="preserve"> obtain quotations necessary for the preparation of the tender for instance) or, </w:t>
      </w:r>
    </w:p>
    <w:p w14:paraId="372E96EC"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b/>
          <w:color w:val="000000"/>
          <w:sz w:val="22"/>
          <w:szCs w:val="22"/>
        </w:rPr>
        <w:t>c).</w:t>
      </w:r>
      <w:r w:rsidRPr="00BC2F5B">
        <w:rPr>
          <w:rFonts w:ascii="Manrope" w:hAnsi="Manrope" w:cstheme="minorHAnsi"/>
          <w:color w:val="000000"/>
          <w:sz w:val="22"/>
          <w:szCs w:val="22"/>
        </w:rPr>
        <w:t xml:space="preserve"> Enters into any agreement or arrangement with any other person* that he shall refrain from bidding or as to the amount of any bid to be submitted, or</w:t>
      </w:r>
    </w:p>
    <w:p w14:paraId="11609A61"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b/>
          <w:color w:val="000000"/>
          <w:sz w:val="22"/>
          <w:szCs w:val="22"/>
        </w:rPr>
        <w:t>d).</w:t>
      </w:r>
      <w:r w:rsidRPr="00BC2F5B">
        <w:rPr>
          <w:rFonts w:ascii="Manrope" w:hAnsi="Manrope" w:cstheme="minorHAnsi"/>
          <w:color w:val="000000"/>
          <w:sz w:val="22"/>
          <w:szCs w:val="22"/>
        </w:rPr>
        <w:t xml:space="preserve">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LEP and without prejudice to any criminal liability which such conduct by a bidder may attract)</w:t>
      </w:r>
    </w:p>
    <w:p w14:paraId="420F2905" w14:textId="77777777" w:rsidR="00D63097" w:rsidRPr="00BC2F5B" w:rsidRDefault="00D63097" w:rsidP="00D63097">
      <w:pPr>
        <w:rPr>
          <w:rFonts w:ascii="Manrope" w:hAnsi="Manrope" w:cstheme="minorHAnsi"/>
          <w:color w:val="000000"/>
          <w:sz w:val="22"/>
          <w:szCs w:val="22"/>
        </w:rPr>
      </w:pPr>
    </w:p>
    <w:p w14:paraId="5AA57DFB"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color w:val="000000"/>
          <w:sz w:val="22"/>
          <w:szCs w:val="22"/>
        </w:rPr>
        <w:t xml:space="preserve">*NB Sub-contracting is permissible where the bidder believes that this will enhance their proposal, however this must be clearly stated. </w:t>
      </w:r>
    </w:p>
    <w:p w14:paraId="19DEE5DF" w14:textId="77777777" w:rsidR="00D63097" w:rsidRPr="00BC2F5B" w:rsidRDefault="00D63097" w:rsidP="00D63097">
      <w:pPr>
        <w:rPr>
          <w:rFonts w:ascii="Manrope" w:hAnsi="Manrope" w:cstheme="minorHAnsi"/>
          <w:b/>
          <w:color w:val="000000"/>
          <w:sz w:val="22"/>
          <w:szCs w:val="22"/>
        </w:rPr>
      </w:pPr>
    </w:p>
    <w:p w14:paraId="17254DC4" w14:textId="77777777" w:rsidR="00D63097" w:rsidRPr="00BC2F5B" w:rsidRDefault="00D63097" w:rsidP="00D63097">
      <w:pPr>
        <w:numPr>
          <w:ilvl w:val="1"/>
          <w:numId w:val="40"/>
        </w:numPr>
        <w:jc w:val="both"/>
        <w:rPr>
          <w:rFonts w:ascii="Manrope" w:hAnsi="Manrope" w:cstheme="minorHAnsi"/>
          <w:b/>
          <w:sz w:val="22"/>
          <w:szCs w:val="22"/>
        </w:rPr>
      </w:pPr>
      <w:r w:rsidRPr="00BC2F5B">
        <w:rPr>
          <w:rFonts w:ascii="Manrope" w:hAnsi="Manrope" w:cstheme="minorHAnsi"/>
          <w:b/>
          <w:sz w:val="22"/>
          <w:szCs w:val="22"/>
        </w:rPr>
        <w:t xml:space="preserve">Bribery </w:t>
      </w:r>
      <w:r w:rsidRPr="00BC2F5B">
        <w:rPr>
          <w:rFonts w:ascii="Manrope" w:hAnsi="Manrope" w:cstheme="minorHAnsi"/>
          <w:b/>
          <w:sz w:val="22"/>
          <w:szCs w:val="22"/>
        </w:rPr>
        <w:br/>
      </w:r>
    </w:p>
    <w:p w14:paraId="0D25230F"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 xml:space="preserve">Bribery means any offence under the Bribery Act 2010 or related Laws creating offences in relation to offering, promising or giving a bribe or requesting, agreeing to receive or receiving a </w:t>
      </w:r>
      <w:proofErr w:type="gramStart"/>
      <w:r w:rsidRPr="00BC2F5B">
        <w:rPr>
          <w:rFonts w:ascii="Manrope" w:hAnsi="Manrope" w:cstheme="minorHAnsi"/>
          <w:sz w:val="22"/>
          <w:szCs w:val="22"/>
        </w:rPr>
        <w:t>bribe</w:t>
      </w:r>
      <w:proofErr w:type="gramEnd"/>
    </w:p>
    <w:p w14:paraId="64BEBB88" w14:textId="77777777" w:rsidR="00D63097" w:rsidRPr="00BC2F5B" w:rsidRDefault="00D63097" w:rsidP="00D63097">
      <w:pPr>
        <w:rPr>
          <w:rFonts w:ascii="Manrope" w:hAnsi="Manrope" w:cstheme="minorHAnsi"/>
          <w:sz w:val="22"/>
          <w:szCs w:val="22"/>
        </w:rPr>
      </w:pPr>
    </w:p>
    <w:p w14:paraId="042D3C62" w14:textId="77777777" w:rsidR="00D63097" w:rsidRPr="00BC2F5B" w:rsidRDefault="00D63097" w:rsidP="00D63097">
      <w:pPr>
        <w:rPr>
          <w:rFonts w:ascii="Manrope" w:hAnsi="Manrope" w:cstheme="minorHAnsi"/>
          <w:sz w:val="22"/>
          <w:szCs w:val="22"/>
        </w:rPr>
      </w:pPr>
      <w:r w:rsidRPr="00BC2F5B">
        <w:rPr>
          <w:rFonts w:ascii="Manrope" w:hAnsi="Manrope" w:cstheme="minorHAnsi"/>
          <w:sz w:val="22"/>
          <w:szCs w:val="22"/>
        </w:rPr>
        <w:t xml:space="preserve">The Contractor agrees with the Client that this Contract will operate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56722543" w14:textId="77777777" w:rsidR="00D63097" w:rsidRPr="00BC2F5B" w:rsidRDefault="00D63097" w:rsidP="00D63097">
      <w:pPr>
        <w:rPr>
          <w:rFonts w:ascii="Manrope" w:hAnsi="Manrope" w:cstheme="minorHAnsi"/>
          <w:color w:val="000000"/>
          <w:sz w:val="22"/>
          <w:szCs w:val="22"/>
        </w:rPr>
      </w:pPr>
    </w:p>
    <w:p w14:paraId="740C54E0" w14:textId="77777777" w:rsidR="00D63097" w:rsidRPr="00BC2F5B" w:rsidRDefault="00D63097" w:rsidP="00D63097">
      <w:pPr>
        <w:pStyle w:val="ListParagraph"/>
        <w:numPr>
          <w:ilvl w:val="1"/>
          <w:numId w:val="40"/>
        </w:numPr>
        <w:jc w:val="both"/>
        <w:rPr>
          <w:rFonts w:ascii="Manrope" w:hAnsi="Manrope" w:cstheme="minorHAnsi"/>
          <w:b/>
          <w:sz w:val="22"/>
          <w:szCs w:val="22"/>
        </w:rPr>
      </w:pPr>
      <w:r w:rsidRPr="00BC2F5B">
        <w:rPr>
          <w:rFonts w:ascii="Manrope" w:hAnsi="Manrope" w:cstheme="minorHAnsi"/>
          <w:b/>
          <w:sz w:val="22"/>
          <w:szCs w:val="22"/>
        </w:rPr>
        <w:t>TUPE</w:t>
      </w:r>
    </w:p>
    <w:p w14:paraId="182117E7" w14:textId="77777777" w:rsidR="00D63097" w:rsidRPr="00BC2F5B" w:rsidRDefault="00D63097" w:rsidP="00D63097">
      <w:pPr>
        <w:jc w:val="both"/>
        <w:rPr>
          <w:rFonts w:ascii="Manrope" w:hAnsi="Manrope" w:cstheme="minorHAnsi"/>
          <w:sz w:val="22"/>
          <w:szCs w:val="22"/>
        </w:rPr>
      </w:pPr>
    </w:p>
    <w:p w14:paraId="489EBC94" w14:textId="77777777" w:rsidR="00D63097" w:rsidRPr="00BC2F5B" w:rsidRDefault="00D63097" w:rsidP="00D63097">
      <w:pPr>
        <w:jc w:val="both"/>
        <w:rPr>
          <w:rFonts w:ascii="Manrope" w:hAnsi="Manrope" w:cstheme="minorHAnsi"/>
          <w:sz w:val="22"/>
          <w:szCs w:val="22"/>
        </w:rPr>
      </w:pPr>
      <w:r w:rsidRPr="00BC2F5B">
        <w:rPr>
          <w:rFonts w:ascii="Manrope" w:hAnsi="Manrope" w:cstheme="minorHAnsi"/>
          <w:sz w:val="22"/>
          <w:szCs w:val="22"/>
        </w:rPr>
        <w:t>The following provisions regarding TUPE are extremely important.  Please ensure that you read them carefully.</w:t>
      </w:r>
    </w:p>
    <w:p w14:paraId="0CB5546F" w14:textId="77777777" w:rsidR="00D63097" w:rsidRPr="00BC2F5B" w:rsidRDefault="00D63097" w:rsidP="00D63097">
      <w:pPr>
        <w:ind w:left="720" w:hanging="720"/>
        <w:jc w:val="both"/>
        <w:rPr>
          <w:rFonts w:ascii="Manrope" w:hAnsi="Manrope" w:cstheme="minorHAnsi"/>
          <w:sz w:val="22"/>
          <w:szCs w:val="22"/>
        </w:rPr>
      </w:pPr>
    </w:p>
    <w:p w14:paraId="2374D18F" w14:textId="77777777" w:rsidR="00D63097" w:rsidRPr="00BC2F5B" w:rsidRDefault="00D63097" w:rsidP="00D63097">
      <w:pPr>
        <w:jc w:val="both"/>
        <w:rPr>
          <w:rFonts w:ascii="Manrope" w:hAnsi="Manrope" w:cstheme="minorHAnsi"/>
          <w:sz w:val="22"/>
          <w:szCs w:val="22"/>
        </w:rPr>
      </w:pPr>
      <w:r w:rsidRPr="00BC2F5B">
        <w:rPr>
          <w:rFonts w:ascii="Manrope" w:hAnsi="Manrope" w:cstheme="minorHAnsi"/>
          <w:sz w:val="22"/>
          <w:szCs w:val="22"/>
        </w:rPr>
        <w:t xml:space="preserve">The LEP expects that </w:t>
      </w:r>
      <w:r w:rsidRPr="00B67440">
        <w:rPr>
          <w:rFonts w:ascii="Manrope" w:hAnsi="Manrope" w:cstheme="minorHAnsi"/>
          <w:sz w:val="22"/>
          <w:szCs w:val="22"/>
        </w:rPr>
        <w:t xml:space="preserve">TUPE will not apply </w:t>
      </w:r>
      <w:r w:rsidRPr="00BC2F5B">
        <w:rPr>
          <w:rFonts w:ascii="Manrope" w:hAnsi="Manrope" w:cstheme="minorHAnsi"/>
          <w:sz w:val="22"/>
          <w:szCs w:val="22"/>
        </w:rPr>
        <w:t xml:space="preserve">to this contract. </w:t>
      </w:r>
    </w:p>
    <w:p w14:paraId="53982D5F" w14:textId="77777777" w:rsidR="00D63097" w:rsidRPr="00BC2F5B" w:rsidRDefault="00D63097" w:rsidP="00D63097">
      <w:pPr>
        <w:jc w:val="both"/>
        <w:rPr>
          <w:rFonts w:ascii="Manrope" w:hAnsi="Manrope" w:cstheme="minorHAnsi"/>
          <w:sz w:val="22"/>
          <w:szCs w:val="22"/>
        </w:rPr>
      </w:pPr>
    </w:p>
    <w:p w14:paraId="101167DC" w14:textId="77777777" w:rsidR="00D63097" w:rsidRPr="00BC2F5B" w:rsidRDefault="00D63097" w:rsidP="00D63097">
      <w:pPr>
        <w:jc w:val="both"/>
        <w:rPr>
          <w:rFonts w:ascii="Manrope" w:hAnsi="Manrope" w:cstheme="minorHAnsi"/>
          <w:sz w:val="22"/>
          <w:szCs w:val="22"/>
        </w:rPr>
      </w:pPr>
      <w:r w:rsidRPr="00BC2F5B">
        <w:rPr>
          <w:rFonts w:ascii="Manrope" w:hAnsi="Manrope" w:cstheme="minorHAnsi"/>
          <w:sz w:val="22"/>
          <w:szCs w:val="22"/>
        </w:rPr>
        <w:t xml:space="preserve">In cases of TUPE Tenderers are advised to seek independent professional advice on the effect of TUPE.  Tenderers must be prepared to accept all liabilities which may arise </w:t>
      </w:r>
      <w:proofErr w:type="gramStart"/>
      <w:r w:rsidRPr="00BC2F5B">
        <w:rPr>
          <w:rFonts w:ascii="Manrope" w:hAnsi="Manrope" w:cstheme="minorHAnsi"/>
          <w:sz w:val="22"/>
          <w:szCs w:val="22"/>
        </w:rPr>
        <w:t>as a consequence of</w:t>
      </w:r>
      <w:proofErr w:type="gramEnd"/>
      <w:r w:rsidRPr="00BC2F5B">
        <w:rPr>
          <w:rFonts w:ascii="Manrope" w:hAnsi="Manrope" w:cstheme="minorHAnsi"/>
          <w:sz w:val="22"/>
          <w:szCs w:val="22"/>
        </w:rPr>
        <w:t xml:space="preserve"> the application of TUPE, should it apply. The LEP takes no liability </w:t>
      </w:r>
      <w:proofErr w:type="gramStart"/>
      <w:r w:rsidRPr="00BC2F5B">
        <w:rPr>
          <w:rFonts w:ascii="Manrope" w:hAnsi="Manrope" w:cstheme="minorHAnsi"/>
          <w:sz w:val="22"/>
          <w:szCs w:val="22"/>
        </w:rPr>
        <w:t>in regards to</w:t>
      </w:r>
      <w:proofErr w:type="gramEnd"/>
      <w:r w:rsidRPr="00BC2F5B">
        <w:rPr>
          <w:rFonts w:ascii="Manrope" w:hAnsi="Manrope" w:cstheme="minorHAnsi"/>
          <w:sz w:val="22"/>
          <w:szCs w:val="22"/>
        </w:rPr>
        <w:t xml:space="preserve"> inaccuracy of TUPE information provided in this tender. </w:t>
      </w:r>
    </w:p>
    <w:p w14:paraId="06CA2E4E" w14:textId="77777777" w:rsidR="00D63097" w:rsidRPr="00BC2F5B" w:rsidRDefault="00D63097" w:rsidP="00D63097">
      <w:pPr>
        <w:jc w:val="both"/>
        <w:rPr>
          <w:rFonts w:ascii="Manrope" w:hAnsi="Manrope" w:cstheme="minorHAnsi"/>
          <w:sz w:val="22"/>
          <w:szCs w:val="22"/>
        </w:rPr>
      </w:pPr>
    </w:p>
    <w:p w14:paraId="155F0F79" w14:textId="77777777" w:rsidR="00D63097" w:rsidRPr="00BC2F5B" w:rsidRDefault="00D63097" w:rsidP="00D63097">
      <w:pPr>
        <w:jc w:val="both"/>
        <w:rPr>
          <w:rFonts w:ascii="Manrope" w:hAnsi="Manrope" w:cstheme="minorHAnsi"/>
          <w:sz w:val="22"/>
          <w:szCs w:val="22"/>
        </w:rPr>
      </w:pPr>
      <w:r w:rsidRPr="00BC2F5B">
        <w:rPr>
          <w:rFonts w:ascii="Manrope" w:hAnsi="Manrope" w:cstheme="minorHAnsi"/>
          <w:sz w:val="22"/>
          <w:szCs w:val="22"/>
        </w:rPr>
        <w:t xml:space="preserve">When submitting a Tender, Tenderers are required to include all costs relating to TUPE in their submission. </w:t>
      </w:r>
    </w:p>
    <w:p w14:paraId="7AE16414" w14:textId="77777777" w:rsidR="00D63097" w:rsidRPr="00BC2F5B" w:rsidRDefault="00D63097" w:rsidP="00D63097">
      <w:pPr>
        <w:jc w:val="both"/>
        <w:rPr>
          <w:rFonts w:ascii="Manrope" w:hAnsi="Manrope" w:cstheme="minorHAnsi"/>
          <w:sz w:val="22"/>
          <w:szCs w:val="22"/>
        </w:rPr>
      </w:pPr>
    </w:p>
    <w:p w14:paraId="33C94C47" w14:textId="77777777" w:rsidR="00D63097" w:rsidRPr="00BC2F5B" w:rsidRDefault="00D63097" w:rsidP="00D63097">
      <w:pPr>
        <w:pStyle w:val="ListParagraph"/>
        <w:numPr>
          <w:ilvl w:val="1"/>
          <w:numId w:val="40"/>
        </w:numPr>
        <w:rPr>
          <w:rFonts w:ascii="Manrope" w:hAnsi="Manrope" w:cstheme="minorHAnsi"/>
          <w:b/>
          <w:color w:val="000000"/>
          <w:sz w:val="22"/>
          <w:szCs w:val="22"/>
        </w:rPr>
      </w:pPr>
      <w:r w:rsidRPr="00BC2F5B">
        <w:rPr>
          <w:rFonts w:ascii="Manrope" w:hAnsi="Manrope" w:cstheme="minorHAnsi"/>
          <w:b/>
          <w:color w:val="000000"/>
          <w:sz w:val="22"/>
          <w:szCs w:val="22"/>
        </w:rPr>
        <w:lastRenderedPageBreak/>
        <w:t xml:space="preserve">Data Protection Act Compliance </w:t>
      </w:r>
    </w:p>
    <w:p w14:paraId="4C8000C1" w14:textId="77777777" w:rsidR="00D63097" w:rsidRPr="00BC2F5B" w:rsidRDefault="00D63097" w:rsidP="00D63097">
      <w:pPr>
        <w:rPr>
          <w:rFonts w:ascii="Manrope" w:hAnsi="Manrope" w:cstheme="minorHAnsi"/>
          <w:color w:val="000000"/>
          <w:sz w:val="22"/>
          <w:szCs w:val="22"/>
        </w:rPr>
      </w:pPr>
    </w:p>
    <w:p w14:paraId="65A9D875"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color w:val="000000"/>
          <w:sz w:val="22"/>
          <w:szCs w:val="22"/>
        </w:rPr>
        <w:t xml:space="preserve">The successful bidder must comply with the UK General Data Protection Regulations (UK GDPR) and all applicable law concerning the processing of personal data and privacy. Full contract terms can be found within the terms and conditions (see Appendix 5). </w:t>
      </w:r>
    </w:p>
    <w:p w14:paraId="3FE1F35F" w14:textId="77777777" w:rsidR="00D63097" w:rsidRPr="00BC2F5B" w:rsidRDefault="00D63097" w:rsidP="00D63097">
      <w:pPr>
        <w:rPr>
          <w:rFonts w:ascii="Manrope" w:hAnsi="Manrope" w:cstheme="minorHAnsi"/>
          <w:color w:val="000000"/>
          <w:sz w:val="22"/>
          <w:szCs w:val="22"/>
        </w:rPr>
      </w:pPr>
    </w:p>
    <w:p w14:paraId="5A424872" w14:textId="77777777" w:rsidR="00D63097" w:rsidRPr="00BC2F5B" w:rsidRDefault="00D63097" w:rsidP="00D63097">
      <w:pPr>
        <w:rPr>
          <w:rFonts w:ascii="Manrope" w:hAnsi="Manrope" w:cstheme="minorHAnsi"/>
          <w:sz w:val="22"/>
          <w:szCs w:val="22"/>
        </w:rPr>
      </w:pPr>
      <w:r w:rsidRPr="00BC2F5B">
        <w:rPr>
          <w:rFonts w:ascii="Manrope" w:hAnsi="Manrope" w:cstheme="minorHAnsi"/>
          <w:color w:val="000000"/>
          <w:sz w:val="22"/>
          <w:szCs w:val="22"/>
        </w:rPr>
        <w:t xml:space="preserve">The LEP privacy notice can be found at: </w:t>
      </w:r>
      <w:hyperlink r:id="rId14" w:history="1">
        <w:r w:rsidRPr="00BC2F5B">
          <w:rPr>
            <w:rStyle w:val="Hyperlink"/>
            <w:rFonts w:ascii="Manrope" w:hAnsi="Manrope" w:cstheme="minorHAnsi"/>
            <w:sz w:val="22"/>
            <w:szCs w:val="22"/>
          </w:rPr>
          <w:t>https://cheshireandwarrington.com/privacy-policy/</w:t>
        </w:r>
      </w:hyperlink>
    </w:p>
    <w:p w14:paraId="3BE21B73" w14:textId="77777777" w:rsidR="00D63097" w:rsidRPr="00BC2F5B" w:rsidRDefault="00D63097" w:rsidP="00D63097">
      <w:pPr>
        <w:rPr>
          <w:rFonts w:ascii="Manrope" w:hAnsi="Manrope" w:cstheme="minorHAnsi"/>
          <w:color w:val="000000"/>
          <w:sz w:val="22"/>
          <w:szCs w:val="22"/>
        </w:rPr>
      </w:pPr>
    </w:p>
    <w:p w14:paraId="6C43E30A" w14:textId="11405349" w:rsidR="00D63097" w:rsidRPr="00BC2F5B" w:rsidRDefault="00B67440" w:rsidP="00D63097">
      <w:pPr>
        <w:rPr>
          <w:rFonts w:ascii="Manrope" w:hAnsi="Manrope" w:cstheme="minorHAnsi"/>
          <w:b/>
          <w:color w:val="000000"/>
          <w:sz w:val="22"/>
          <w:szCs w:val="22"/>
        </w:rPr>
      </w:pPr>
      <w:r>
        <w:rPr>
          <w:rFonts w:ascii="Manrope" w:hAnsi="Manrope" w:cstheme="minorHAnsi"/>
          <w:b/>
          <w:color w:val="000000"/>
          <w:sz w:val="22"/>
          <w:szCs w:val="22"/>
        </w:rPr>
        <w:t>11</w:t>
      </w:r>
      <w:r w:rsidR="00D63097" w:rsidRPr="00BC2F5B">
        <w:rPr>
          <w:rFonts w:ascii="Manrope" w:hAnsi="Manrope" w:cstheme="minorHAnsi"/>
          <w:b/>
          <w:color w:val="000000"/>
          <w:sz w:val="22"/>
          <w:szCs w:val="22"/>
        </w:rPr>
        <w:t xml:space="preserve">.7 Social Value </w:t>
      </w:r>
    </w:p>
    <w:p w14:paraId="0369F5CA" w14:textId="77777777" w:rsidR="00D63097" w:rsidRPr="00BC2F5B" w:rsidRDefault="00D63097" w:rsidP="00D63097">
      <w:pPr>
        <w:rPr>
          <w:rFonts w:ascii="Manrope" w:hAnsi="Manrope" w:cstheme="minorHAnsi"/>
          <w:b/>
          <w:color w:val="000000"/>
          <w:sz w:val="22"/>
          <w:szCs w:val="22"/>
        </w:rPr>
      </w:pPr>
    </w:p>
    <w:p w14:paraId="1307034D"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color w:val="000000"/>
          <w:sz w:val="22"/>
          <w:szCs w:val="22"/>
        </w:rPr>
        <w:t xml:space="preserve">The LEP’s vision to be the healthiest, most sustainable, </w:t>
      </w:r>
      <w:proofErr w:type="gramStart"/>
      <w:r w:rsidRPr="00BC2F5B">
        <w:rPr>
          <w:rFonts w:ascii="Manrope" w:hAnsi="Manrope" w:cstheme="minorHAnsi"/>
          <w:color w:val="000000"/>
          <w:sz w:val="22"/>
          <w:szCs w:val="22"/>
        </w:rPr>
        <w:t>inclusive</w:t>
      </w:r>
      <w:proofErr w:type="gramEnd"/>
      <w:r w:rsidRPr="00BC2F5B">
        <w:rPr>
          <w:rFonts w:ascii="Manrope" w:hAnsi="Manrope" w:cstheme="minorHAnsi"/>
          <w:color w:val="000000"/>
          <w:sz w:val="22"/>
          <w:szCs w:val="22"/>
        </w:rPr>
        <w:t xml:space="preserve"> and growing economy in the UK, closely aligns to the Government’s social value priorities. </w:t>
      </w:r>
    </w:p>
    <w:p w14:paraId="0F166E4D" w14:textId="77777777" w:rsidR="00D63097" w:rsidRPr="00BC2F5B" w:rsidRDefault="00D63097" w:rsidP="00D63097">
      <w:pPr>
        <w:rPr>
          <w:rFonts w:ascii="Manrope" w:hAnsi="Manrope" w:cstheme="minorHAnsi"/>
          <w:color w:val="000000"/>
          <w:sz w:val="22"/>
          <w:szCs w:val="22"/>
        </w:rPr>
      </w:pPr>
    </w:p>
    <w:p w14:paraId="6A9244D4" w14:textId="77777777" w:rsidR="00D63097" w:rsidRPr="00BC2F5B" w:rsidRDefault="00D63097" w:rsidP="00D63097">
      <w:pPr>
        <w:spacing w:beforeLines="23" w:before="55"/>
        <w:rPr>
          <w:rFonts w:ascii="Manrope" w:eastAsia="Arial Unicode MS" w:hAnsi="Manrope" w:cstheme="minorHAnsi"/>
          <w:sz w:val="22"/>
          <w:szCs w:val="22"/>
        </w:rPr>
      </w:pPr>
      <w:r w:rsidRPr="00BC2F5B">
        <w:rPr>
          <w:rFonts w:ascii="Manrope" w:eastAsia="Arial Unicode MS" w:hAnsi="Manrope" w:cstheme="minorHAnsi"/>
          <w:sz w:val="22"/>
          <w:szCs w:val="22"/>
        </w:rPr>
        <w:t>Under the Public Services (Social Value) Act 2012 the LEP must consider:</w:t>
      </w:r>
    </w:p>
    <w:p w14:paraId="08677673" w14:textId="77777777" w:rsidR="00D63097" w:rsidRPr="00BC2F5B" w:rsidRDefault="00D63097" w:rsidP="00D63097">
      <w:pPr>
        <w:spacing w:beforeLines="23" w:before="55"/>
        <w:rPr>
          <w:rFonts w:ascii="Manrope" w:eastAsia="Arial Unicode MS" w:hAnsi="Manrope" w:cstheme="minorHAnsi"/>
          <w:sz w:val="22"/>
          <w:szCs w:val="22"/>
        </w:rPr>
      </w:pPr>
    </w:p>
    <w:p w14:paraId="0437CFCE" w14:textId="77777777" w:rsidR="00D63097" w:rsidRPr="00BC2F5B" w:rsidRDefault="00D63097" w:rsidP="00D63097">
      <w:pPr>
        <w:pStyle w:val="ListParagraph"/>
        <w:numPr>
          <w:ilvl w:val="0"/>
          <w:numId w:val="42"/>
        </w:numPr>
        <w:rPr>
          <w:rFonts w:ascii="Manrope" w:hAnsi="Manrope" w:cstheme="minorHAnsi"/>
          <w:color w:val="000000"/>
          <w:sz w:val="22"/>
          <w:szCs w:val="22"/>
        </w:rPr>
      </w:pPr>
      <w:r w:rsidRPr="00BC2F5B">
        <w:rPr>
          <w:rFonts w:ascii="Manrope" w:hAnsi="Manrope" w:cstheme="minorHAnsi"/>
          <w:color w:val="000000"/>
          <w:sz w:val="22"/>
          <w:szCs w:val="22"/>
        </w:rPr>
        <w:t xml:space="preserve">how what is being procured might improve the economic, </w:t>
      </w:r>
      <w:proofErr w:type="gramStart"/>
      <w:r w:rsidRPr="00BC2F5B">
        <w:rPr>
          <w:rFonts w:ascii="Manrope" w:hAnsi="Manrope" w:cstheme="minorHAnsi"/>
          <w:color w:val="000000"/>
          <w:sz w:val="22"/>
          <w:szCs w:val="22"/>
        </w:rPr>
        <w:t>social</w:t>
      </w:r>
      <w:proofErr w:type="gramEnd"/>
      <w:r w:rsidRPr="00BC2F5B">
        <w:rPr>
          <w:rFonts w:ascii="Manrope" w:hAnsi="Manrope" w:cstheme="minorHAnsi"/>
          <w:color w:val="000000"/>
          <w:sz w:val="22"/>
          <w:szCs w:val="22"/>
        </w:rPr>
        <w:t xml:space="preserve"> and environmental well-being of the area where it exercises its functions, and </w:t>
      </w:r>
    </w:p>
    <w:p w14:paraId="6C2BC3E3" w14:textId="77777777" w:rsidR="00D63097" w:rsidRPr="00BC2F5B" w:rsidRDefault="00D63097" w:rsidP="00D63097">
      <w:pPr>
        <w:pStyle w:val="ListParagraph"/>
        <w:numPr>
          <w:ilvl w:val="0"/>
          <w:numId w:val="42"/>
        </w:numPr>
        <w:rPr>
          <w:rFonts w:ascii="Manrope" w:hAnsi="Manrope" w:cstheme="minorHAnsi"/>
          <w:color w:val="000000"/>
          <w:sz w:val="22"/>
          <w:szCs w:val="22"/>
        </w:rPr>
      </w:pPr>
      <w:r w:rsidRPr="00BC2F5B">
        <w:rPr>
          <w:rFonts w:ascii="Manrope" w:hAnsi="Manrope" w:cstheme="minorHAnsi"/>
          <w:color w:val="000000"/>
          <w:sz w:val="22"/>
          <w:szCs w:val="22"/>
        </w:rPr>
        <w:t xml:space="preserve">how, in conducting the process of procurement, it might act with a view to securing that improvement. </w:t>
      </w:r>
    </w:p>
    <w:p w14:paraId="6606C231" w14:textId="77777777" w:rsidR="00D63097" w:rsidRPr="00BC2F5B" w:rsidRDefault="00D63097" w:rsidP="00D63097">
      <w:pPr>
        <w:spacing w:beforeLines="23" w:before="55" w:after="120" w:line="180" w:lineRule="auto"/>
        <w:ind w:left="714"/>
        <w:jc w:val="both"/>
        <w:rPr>
          <w:rFonts w:ascii="Manrope" w:eastAsia="Arial Unicode MS" w:hAnsi="Manrope" w:cstheme="minorHAnsi"/>
          <w:sz w:val="22"/>
          <w:szCs w:val="22"/>
        </w:rPr>
      </w:pPr>
    </w:p>
    <w:p w14:paraId="2C54ACD7" w14:textId="77777777" w:rsidR="00D63097" w:rsidRPr="00BC2F5B" w:rsidRDefault="00D63097" w:rsidP="00D63097">
      <w:pPr>
        <w:spacing w:beforeLines="23" w:before="55"/>
        <w:rPr>
          <w:rFonts w:ascii="Manrope" w:hAnsi="Manrope" w:cstheme="minorHAnsi"/>
          <w:sz w:val="22"/>
          <w:szCs w:val="22"/>
        </w:rPr>
      </w:pPr>
      <w:r w:rsidRPr="00BC2F5B">
        <w:rPr>
          <w:rFonts w:ascii="Manrope" w:eastAsia="Arial Unicode MS" w:hAnsi="Manrope" w:cstheme="minorHAnsi"/>
          <w:sz w:val="22"/>
          <w:szCs w:val="22"/>
        </w:rPr>
        <w:t xml:space="preserve">In addition, the </w:t>
      </w:r>
      <w:r w:rsidRPr="00BC2F5B">
        <w:rPr>
          <w:rFonts w:ascii="Manrope" w:hAnsi="Manrope" w:cstheme="minorHAnsi"/>
          <w:color w:val="000000"/>
          <w:sz w:val="22"/>
          <w:szCs w:val="22"/>
        </w:rPr>
        <w:t>National Procurement Policy Statement (</w:t>
      </w:r>
      <w:hyperlink r:id="rId15" w:history="1">
        <w:r w:rsidRPr="00BC2F5B">
          <w:rPr>
            <w:rStyle w:val="Hyperlink"/>
            <w:rFonts w:ascii="Manrope" w:hAnsi="Manrope" w:cstheme="minorHAnsi"/>
            <w:sz w:val="22"/>
            <w:szCs w:val="22"/>
          </w:rPr>
          <w:t>National_Procurement_Policy_Statement.pdf (publishing.service.gov.uk)</w:t>
        </w:r>
      </w:hyperlink>
      <w:r w:rsidRPr="00BC2F5B">
        <w:rPr>
          <w:rFonts w:ascii="Manrope" w:hAnsi="Manrope" w:cstheme="minorHAnsi"/>
          <w:sz w:val="22"/>
          <w:szCs w:val="22"/>
        </w:rPr>
        <w:t xml:space="preserve"> sets out the following national priorities that should be considered alongside individual local priorities: </w:t>
      </w:r>
    </w:p>
    <w:p w14:paraId="4777822E" w14:textId="77777777" w:rsidR="00D63097" w:rsidRPr="00BC2F5B" w:rsidRDefault="00D63097" w:rsidP="00D63097">
      <w:pPr>
        <w:spacing w:beforeLines="23" w:before="55"/>
        <w:rPr>
          <w:rFonts w:ascii="Manrope" w:eastAsia="Arial Unicode MS" w:hAnsi="Manrope" w:cstheme="minorHAnsi"/>
          <w:sz w:val="22"/>
          <w:szCs w:val="22"/>
        </w:rPr>
      </w:pPr>
    </w:p>
    <w:p w14:paraId="4ECA02E4" w14:textId="77777777" w:rsidR="00D63097" w:rsidRPr="00BC2F5B" w:rsidRDefault="00D63097" w:rsidP="00D63097">
      <w:pPr>
        <w:pStyle w:val="ListParagraph"/>
        <w:numPr>
          <w:ilvl w:val="0"/>
          <w:numId w:val="41"/>
        </w:numPr>
        <w:rPr>
          <w:rFonts w:ascii="Manrope" w:hAnsi="Manrope" w:cstheme="minorHAnsi"/>
          <w:sz w:val="22"/>
          <w:szCs w:val="22"/>
        </w:rPr>
      </w:pPr>
      <w:r w:rsidRPr="00BC2F5B">
        <w:rPr>
          <w:rFonts w:ascii="Manrope" w:hAnsi="Manrope" w:cstheme="minorHAnsi"/>
          <w:sz w:val="22"/>
          <w:szCs w:val="22"/>
        </w:rPr>
        <w:t xml:space="preserve">creating new businesses, new </w:t>
      </w:r>
      <w:proofErr w:type="gramStart"/>
      <w:r w:rsidRPr="00BC2F5B">
        <w:rPr>
          <w:rFonts w:ascii="Manrope" w:hAnsi="Manrope" w:cstheme="minorHAnsi"/>
          <w:sz w:val="22"/>
          <w:szCs w:val="22"/>
        </w:rPr>
        <w:t>jobs</w:t>
      </w:r>
      <w:proofErr w:type="gramEnd"/>
      <w:r w:rsidRPr="00BC2F5B">
        <w:rPr>
          <w:rFonts w:ascii="Manrope" w:hAnsi="Manrope" w:cstheme="minorHAnsi"/>
          <w:sz w:val="22"/>
          <w:szCs w:val="22"/>
        </w:rPr>
        <w:t xml:space="preserve"> and new skills; </w:t>
      </w:r>
    </w:p>
    <w:p w14:paraId="36DDB90C" w14:textId="77777777" w:rsidR="00D63097" w:rsidRPr="00BC2F5B" w:rsidRDefault="00D63097" w:rsidP="00D63097">
      <w:pPr>
        <w:pStyle w:val="ListParagraph"/>
        <w:numPr>
          <w:ilvl w:val="0"/>
          <w:numId w:val="41"/>
        </w:numPr>
        <w:rPr>
          <w:rFonts w:ascii="Manrope" w:hAnsi="Manrope" w:cstheme="minorHAnsi"/>
          <w:sz w:val="22"/>
          <w:szCs w:val="22"/>
        </w:rPr>
      </w:pPr>
      <w:r w:rsidRPr="00BC2F5B">
        <w:rPr>
          <w:rFonts w:ascii="Manrope" w:hAnsi="Manrope" w:cstheme="minorHAnsi"/>
          <w:sz w:val="22"/>
          <w:szCs w:val="22"/>
        </w:rPr>
        <w:t xml:space="preserve">tackling climate change and reducing waste, and </w:t>
      </w:r>
    </w:p>
    <w:p w14:paraId="7310E17D" w14:textId="77777777" w:rsidR="00D63097" w:rsidRPr="00BC2F5B" w:rsidRDefault="00D63097" w:rsidP="00D63097">
      <w:pPr>
        <w:pStyle w:val="ListParagraph"/>
        <w:numPr>
          <w:ilvl w:val="0"/>
          <w:numId w:val="41"/>
        </w:numPr>
        <w:rPr>
          <w:rFonts w:ascii="Manrope" w:hAnsi="Manrope" w:cstheme="minorHAnsi"/>
          <w:color w:val="000000"/>
          <w:sz w:val="22"/>
          <w:szCs w:val="22"/>
        </w:rPr>
      </w:pPr>
      <w:r w:rsidRPr="00BC2F5B">
        <w:rPr>
          <w:rFonts w:ascii="Manrope" w:hAnsi="Manrope" w:cstheme="minorHAnsi"/>
          <w:sz w:val="22"/>
          <w:szCs w:val="22"/>
        </w:rPr>
        <w:t xml:space="preserve">improving supplier diversity, </w:t>
      </w:r>
      <w:proofErr w:type="gramStart"/>
      <w:r w:rsidRPr="00BC2F5B">
        <w:rPr>
          <w:rFonts w:ascii="Manrope" w:hAnsi="Manrope" w:cstheme="minorHAnsi"/>
          <w:sz w:val="22"/>
          <w:szCs w:val="22"/>
        </w:rPr>
        <w:t>innovation</w:t>
      </w:r>
      <w:proofErr w:type="gramEnd"/>
      <w:r w:rsidRPr="00BC2F5B">
        <w:rPr>
          <w:rFonts w:ascii="Manrope" w:hAnsi="Manrope" w:cstheme="minorHAnsi"/>
          <w:sz w:val="22"/>
          <w:szCs w:val="22"/>
        </w:rPr>
        <w:t xml:space="preserve"> and resilience. </w:t>
      </w:r>
      <w:r w:rsidRPr="00BC2F5B">
        <w:rPr>
          <w:rFonts w:ascii="Manrope" w:hAnsi="Manrope" w:cstheme="minorHAnsi"/>
          <w:color w:val="000000"/>
          <w:sz w:val="22"/>
          <w:szCs w:val="22"/>
        </w:rPr>
        <w:t xml:space="preserve"> </w:t>
      </w:r>
    </w:p>
    <w:p w14:paraId="69A77A55" w14:textId="77777777" w:rsidR="00D63097" w:rsidRPr="00BC2F5B" w:rsidRDefault="00D63097" w:rsidP="00D63097">
      <w:pPr>
        <w:rPr>
          <w:rFonts w:ascii="Manrope" w:hAnsi="Manrope" w:cstheme="minorHAnsi"/>
          <w:color w:val="000000"/>
          <w:sz w:val="22"/>
          <w:szCs w:val="22"/>
        </w:rPr>
      </w:pPr>
    </w:p>
    <w:p w14:paraId="590D0DE2" w14:textId="77777777" w:rsidR="00D63097" w:rsidRPr="00BC2F5B" w:rsidRDefault="00D63097" w:rsidP="00D63097">
      <w:pPr>
        <w:rPr>
          <w:rFonts w:ascii="Manrope" w:hAnsi="Manrope" w:cstheme="minorHAnsi"/>
          <w:color w:val="000000"/>
          <w:sz w:val="22"/>
          <w:szCs w:val="22"/>
        </w:rPr>
      </w:pPr>
      <w:r w:rsidRPr="00BC2F5B">
        <w:rPr>
          <w:rFonts w:ascii="Manrope" w:hAnsi="Manrope" w:cstheme="minorHAnsi"/>
          <w:color w:val="000000"/>
          <w:sz w:val="22"/>
          <w:szCs w:val="22"/>
        </w:rPr>
        <w:t xml:space="preserve">All successful suppliers must be willing to work closely with the LEP throughout the contract duration to assist them in achieving both their vision and their social value obligations. </w:t>
      </w:r>
    </w:p>
    <w:p w14:paraId="64DA6C5E" w14:textId="77777777" w:rsidR="00D63097" w:rsidRPr="00BC2F5B" w:rsidRDefault="00D63097" w:rsidP="00D63097">
      <w:pPr>
        <w:autoSpaceDE w:val="0"/>
        <w:autoSpaceDN w:val="0"/>
        <w:adjustRightInd w:val="0"/>
        <w:rPr>
          <w:rFonts w:ascii="Manrope" w:hAnsi="Manrope" w:cstheme="minorHAnsi"/>
          <w:bCs/>
          <w:sz w:val="22"/>
          <w:szCs w:val="22"/>
        </w:rPr>
      </w:pPr>
      <w:r w:rsidRPr="00BC2F5B">
        <w:rPr>
          <w:rFonts w:ascii="Manrope" w:hAnsi="Manrope" w:cstheme="minorHAnsi"/>
          <w:bCs/>
          <w:sz w:val="22"/>
          <w:szCs w:val="22"/>
        </w:rPr>
        <w:br w:type="page"/>
      </w:r>
    </w:p>
    <w:p w14:paraId="6B21DD88" w14:textId="77777777" w:rsidR="0024301A" w:rsidRPr="00BC2F5B" w:rsidRDefault="0024301A" w:rsidP="0024301A">
      <w:pPr>
        <w:pStyle w:val="Heading1"/>
        <w:rPr>
          <w:rFonts w:ascii="Manrope" w:hAnsi="Manrope" w:cstheme="minorBidi"/>
          <w:sz w:val="22"/>
          <w:szCs w:val="22"/>
          <w:u w:val="single"/>
        </w:rPr>
      </w:pPr>
      <w:bookmarkStart w:id="2" w:name="_Toc314100829"/>
      <w:r w:rsidRPr="00BC2F5B">
        <w:rPr>
          <w:rFonts w:ascii="Manrope" w:hAnsi="Manrope" w:cstheme="minorBidi"/>
          <w:sz w:val="22"/>
          <w:szCs w:val="22"/>
          <w:u w:val="single"/>
        </w:rPr>
        <w:lastRenderedPageBreak/>
        <w:t>APPENDIX 1 - FORM OF TENDER – TO BE COMPLETED AND RETURNED</w:t>
      </w:r>
      <w:bookmarkEnd w:id="2"/>
    </w:p>
    <w:p w14:paraId="0D3C9A0E" w14:textId="77777777" w:rsidR="0024301A" w:rsidRPr="00BC2F5B" w:rsidRDefault="0024301A" w:rsidP="0024301A">
      <w:pPr>
        <w:autoSpaceDE w:val="0"/>
        <w:autoSpaceDN w:val="0"/>
        <w:adjustRightInd w:val="0"/>
        <w:rPr>
          <w:rFonts w:ascii="Manrope" w:hAnsi="Manrope" w:cstheme="minorHAnsi"/>
          <w:b/>
          <w:bCs/>
          <w:sz w:val="22"/>
          <w:szCs w:val="22"/>
        </w:rPr>
      </w:pPr>
    </w:p>
    <w:p w14:paraId="68EEB113" w14:textId="77777777" w:rsidR="0024301A" w:rsidRPr="00BC2F5B" w:rsidRDefault="0024301A" w:rsidP="0024301A">
      <w:pPr>
        <w:autoSpaceDE w:val="0"/>
        <w:autoSpaceDN w:val="0"/>
        <w:adjustRightInd w:val="0"/>
        <w:rPr>
          <w:rFonts w:ascii="Manrope" w:hAnsi="Manrope" w:cstheme="minorHAnsi"/>
          <w:b/>
          <w:bCs/>
          <w:sz w:val="22"/>
          <w:szCs w:val="22"/>
        </w:rPr>
      </w:pPr>
      <w:r w:rsidRPr="00BC2F5B">
        <w:rPr>
          <w:rFonts w:ascii="Manrope" w:hAnsi="Manrope" w:cstheme="minorHAnsi"/>
          <w:b/>
          <w:bCs/>
          <w:sz w:val="22"/>
          <w:szCs w:val="22"/>
        </w:rPr>
        <w:t>Declaration by Tenderer</w:t>
      </w:r>
    </w:p>
    <w:p w14:paraId="280C0344" w14:textId="6859ABCD" w:rsidR="0024301A" w:rsidRPr="00BC2F5B" w:rsidRDefault="0024301A" w:rsidP="0024301A">
      <w:pPr>
        <w:autoSpaceDE w:val="0"/>
        <w:autoSpaceDN w:val="0"/>
        <w:adjustRightInd w:val="0"/>
        <w:rPr>
          <w:rFonts w:ascii="Manrope" w:hAnsi="Manrope" w:cstheme="minorHAnsi"/>
          <w:b/>
          <w:bCs/>
          <w:sz w:val="22"/>
          <w:szCs w:val="22"/>
        </w:rPr>
      </w:pPr>
      <w:r w:rsidRPr="00BC2F5B">
        <w:rPr>
          <w:rFonts w:ascii="Manrope" w:hAnsi="Manrope" w:cstheme="minorHAnsi"/>
          <w:b/>
          <w:bCs/>
          <w:sz w:val="22"/>
          <w:szCs w:val="22"/>
        </w:rPr>
        <w:t xml:space="preserve">ITT Title: </w:t>
      </w:r>
      <w:r w:rsidR="00A32791">
        <w:rPr>
          <w:rFonts w:ascii="Manrope" w:hAnsi="Manrope" w:cstheme="minorHAnsi"/>
          <w:b/>
          <w:bCs/>
          <w:sz w:val="22"/>
          <w:szCs w:val="22"/>
        </w:rPr>
        <w:t>P</w:t>
      </w:r>
      <w:r w:rsidR="00EE1CF1" w:rsidRPr="00A32791">
        <w:rPr>
          <w:rFonts w:asciiTheme="minorHAnsi" w:hAnsiTheme="minorHAnsi" w:cstheme="minorHAnsi"/>
          <w:b/>
        </w:rPr>
        <w:t>rovide strategic support to Marketing Cheshire pending appointment of new Managing Director</w:t>
      </w:r>
    </w:p>
    <w:p w14:paraId="6FE6079D" w14:textId="77777777" w:rsidR="0024301A" w:rsidRPr="00BC2F5B" w:rsidRDefault="0024301A" w:rsidP="0024301A">
      <w:pPr>
        <w:autoSpaceDE w:val="0"/>
        <w:autoSpaceDN w:val="0"/>
        <w:adjustRightInd w:val="0"/>
        <w:rPr>
          <w:rFonts w:ascii="Manrope" w:hAnsi="Manrope" w:cstheme="minorHAnsi"/>
          <w:b/>
          <w:bCs/>
          <w:sz w:val="22"/>
          <w:szCs w:val="22"/>
        </w:rPr>
      </w:pPr>
    </w:p>
    <w:p w14:paraId="66BF0FEA" w14:textId="77777777" w:rsidR="0024301A" w:rsidRPr="00BC2F5B" w:rsidRDefault="0024301A" w:rsidP="0024301A">
      <w:pPr>
        <w:autoSpaceDE w:val="0"/>
        <w:autoSpaceDN w:val="0"/>
        <w:adjustRightInd w:val="0"/>
        <w:rPr>
          <w:rFonts w:ascii="Manrope" w:hAnsi="Manrope" w:cstheme="minorHAnsi"/>
          <w:b/>
          <w:bCs/>
          <w:sz w:val="22"/>
          <w:szCs w:val="22"/>
        </w:rPr>
      </w:pPr>
    </w:p>
    <w:p w14:paraId="4AD263D7" w14:textId="77777777" w:rsidR="0024301A" w:rsidRPr="00BC2F5B" w:rsidRDefault="0024301A" w:rsidP="0024301A">
      <w:pPr>
        <w:numPr>
          <w:ilvl w:val="0"/>
          <w:numId w:val="43"/>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I, </w:t>
      </w:r>
      <w:r w:rsidRPr="00BC2F5B">
        <w:rPr>
          <w:rFonts w:ascii="Manrope" w:hAnsi="Manrope" w:cstheme="minorHAnsi"/>
          <w:i/>
          <w:sz w:val="22"/>
          <w:szCs w:val="22"/>
        </w:rPr>
        <w:t>[insert name]</w:t>
      </w:r>
      <w:r w:rsidRPr="00BC2F5B">
        <w:rPr>
          <w:rFonts w:ascii="Manrope" w:hAnsi="Manrope" w:cstheme="minorHAnsi"/>
          <w:sz w:val="22"/>
          <w:szCs w:val="22"/>
        </w:rPr>
        <w:t xml:space="preserve">, certify that I am the person duly authorised to sign tenders for and on behalf of </w:t>
      </w:r>
      <w:r w:rsidRPr="00BC2F5B">
        <w:rPr>
          <w:rFonts w:ascii="Manrope" w:hAnsi="Manrope" w:cstheme="minorHAnsi"/>
          <w:i/>
          <w:sz w:val="22"/>
          <w:szCs w:val="22"/>
        </w:rPr>
        <w:t>[insert company name],</w:t>
      </w:r>
      <w:r w:rsidRPr="00BC2F5B">
        <w:rPr>
          <w:rFonts w:ascii="Manrope" w:hAnsi="Manrope" w:cstheme="minorHAnsi"/>
          <w:sz w:val="22"/>
          <w:szCs w:val="22"/>
        </w:rPr>
        <w:t xml:space="preserve"> the tenderer, and having read the documents, offer to supply the goods, </w:t>
      </w:r>
      <w:proofErr w:type="gramStart"/>
      <w:r w:rsidRPr="00BC2F5B">
        <w:rPr>
          <w:rFonts w:ascii="Manrope" w:hAnsi="Manrope" w:cstheme="minorHAnsi"/>
          <w:sz w:val="22"/>
          <w:szCs w:val="22"/>
        </w:rPr>
        <w:t>services</w:t>
      </w:r>
      <w:proofErr w:type="gramEnd"/>
      <w:r w:rsidRPr="00BC2F5B">
        <w:rPr>
          <w:rFonts w:ascii="Manrope" w:hAnsi="Manrope" w:cstheme="minorHAnsi"/>
          <w:sz w:val="22"/>
          <w:szCs w:val="22"/>
        </w:rPr>
        <w:t xml:space="preserve"> or works:</w:t>
      </w:r>
    </w:p>
    <w:p w14:paraId="044D1529" w14:textId="77777777" w:rsidR="0024301A" w:rsidRPr="00BC2F5B" w:rsidRDefault="0024301A" w:rsidP="0024301A">
      <w:pPr>
        <w:autoSpaceDE w:val="0"/>
        <w:autoSpaceDN w:val="0"/>
        <w:adjustRightInd w:val="0"/>
        <w:ind w:left="360"/>
        <w:rPr>
          <w:rFonts w:ascii="Manrope" w:hAnsi="Manrope" w:cstheme="minorHAnsi"/>
          <w:sz w:val="22"/>
          <w:szCs w:val="22"/>
        </w:rPr>
      </w:pPr>
    </w:p>
    <w:p w14:paraId="1C318882" w14:textId="77777777" w:rsidR="0024301A" w:rsidRPr="00BC2F5B" w:rsidRDefault="0024301A" w:rsidP="0024301A">
      <w:pPr>
        <w:numPr>
          <w:ilvl w:val="0"/>
          <w:numId w:val="25"/>
        </w:numPr>
        <w:autoSpaceDE w:val="0"/>
        <w:autoSpaceDN w:val="0"/>
        <w:adjustRightInd w:val="0"/>
        <w:rPr>
          <w:rFonts w:ascii="Manrope" w:hAnsi="Manrope" w:cstheme="minorHAnsi"/>
          <w:sz w:val="22"/>
          <w:szCs w:val="22"/>
        </w:rPr>
      </w:pPr>
      <w:r w:rsidRPr="00BC2F5B">
        <w:rPr>
          <w:rFonts w:ascii="Manrope" w:hAnsi="Manrope" w:cstheme="minorHAnsi"/>
          <w:sz w:val="22"/>
          <w:szCs w:val="22"/>
        </w:rPr>
        <w:t>as set out in the specification and accompanying tender documents, samples and/or drawings</w:t>
      </w:r>
    </w:p>
    <w:p w14:paraId="334EA910" w14:textId="77777777" w:rsidR="0024301A" w:rsidRPr="00BC2F5B" w:rsidRDefault="0024301A" w:rsidP="0024301A">
      <w:pPr>
        <w:numPr>
          <w:ilvl w:val="0"/>
          <w:numId w:val="25"/>
        </w:numPr>
        <w:autoSpaceDE w:val="0"/>
        <w:autoSpaceDN w:val="0"/>
        <w:adjustRightInd w:val="0"/>
        <w:rPr>
          <w:rFonts w:ascii="Manrope" w:hAnsi="Manrope" w:cstheme="minorHAnsi"/>
          <w:sz w:val="22"/>
          <w:szCs w:val="22"/>
        </w:rPr>
      </w:pPr>
      <w:r w:rsidRPr="00BC2F5B">
        <w:rPr>
          <w:rFonts w:ascii="Manrope" w:hAnsi="Manrope" w:cstheme="minorHAnsi"/>
          <w:sz w:val="22"/>
          <w:szCs w:val="22"/>
        </w:rPr>
        <w:t>under the terms and conditions indicated</w:t>
      </w:r>
    </w:p>
    <w:p w14:paraId="6BB88960" w14:textId="77777777" w:rsidR="0024301A" w:rsidRPr="00BC2F5B" w:rsidRDefault="0024301A" w:rsidP="0024301A">
      <w:pPr>
        <w:numPr>
          <w:ilvl w:val="0"/>
          <w:numId w:val="25"/>
        </w:numPr>
        <w:autoSpaceDE w:val="0"/>
        <w:autoSpaceDN w:val="0"/>
        <w:adjustRightInd w:val="0"/>
        <w:rPr>
          <w:rFonts w:ascii="Manrope" w:hAnsi="Manrope" w:cstheme="minorHAnsi"/>
          <w:sz w:val="22"/>
          <w:szCs w:val="22"/>
        </w:rPr>
      </w:pPr>
      <w:r w:rsidRPr="00BC2F5B">
        <w:rPr>
          <w:rFonts w:ascii="Manrope" w:hAnsi="Manrope" w:cstheme="minorHAnsi"/>
          <w:sz w:val="22"/>
          <w:szCs w:val="22"/>
        </w:rPr>
        <w:t>at the price (or prices) specified in the attached tender documentation</w:t>
      </w:r>
    </w:p>
    <w:p w14:paraId="217B1B6B" w14:textId="77777777" w:rsidR="0024301A" w:rsidRPr="00BC2F5B" w:rsidRDefault="0024301A" w:rsidP="0024301A">
      <w:pPr>
        <w:autoSpaceDE w:val="0"/>
        <w:autoSpaceDN w:val="0"/>
        <w:adjustRightInd w:val="0"/>
        <w:rPr>
          <w:rFonts w:ascii="Manrope" w:hAnsi="Manrope" w:cstheme="minorHAnsi"/>
          <w:sz w:val="22"/>
          <w:szCs w:val="22"/>
        </w:rPr>
      </w:pPr>
    </w:p>
    <w:p w14:paraId="0AD78EF2" w14:textId="77777777" w:rsidR="0024301A" w:rsidRPr="00BC2F5B" w:rsidRDefault="0024301A" w:rsidP="0024301A">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2.   It is agreed that any or other terms and conditions of contract or any caveats, assumptions, </w:t>
      </w:r>
      <w:proofErr w:type="gramStart"/>
      <w:r w:rsidRPr="00BC2F5B">
        <w:rPr>
          <w:rFonts w:ascii="Manrope" w:hAnsi="Manrope" w:cstheme="minorHAnsi"/>
          <w:sz w:val="22"/>
          <w:szCs w:val="22"/>
        </w:rPr>
        <w:t>reservations</w:t>
      </w:r>
      <w:proofErr w:type="gramEnd"/>
      <w:r w:rsidRPr="00BC2F5B">
        <w:rPr>
          <w:rFonts w:ascii="Manrope" w:hAnsi="Manrope" w:cstheme="minorHAnsi"/>
          <w:sz w:val="22"/>
          <w:szCs w:val="22"/>
        </w:rPr>
        <w:t xml:space="preserve"> or exclusions that may be printed on correspondence emanating from the tender, or any Contract resulting from this tender, shall not be applicable to this tender or agreement.</w:t>
      </w:r>
    </w:p>
    <w:p w14:paraId="0A93A0CD" w14:textId="77777777" w:rsidR="0024301A" w:rsidRPr="00BC2F5B" w:rsidRDefault="0024301A" w:rsidP="0024301A">
      <w:pPr>
        <w:autoSpaceDE w:val="0"/>
        <w:autoSpaceDN w:val="0"/>
        <w:adjustRightInd w:val="0"/>
        <w:ind w:left="720" w:hanging="360"/>
        <w:rPr>
          <w:rFonts w:ascii="Manrope" w:hAnsi="Manrope" w:cstheme="minorHAnsi"/>
          <w:sz w:val="22"/>
          <w:szCs w:val="22"/>
        </w:rPr>
      </w:pPr>
    </w:p>
    <w:p w14:paraId="5C8C8581" w14:textId="77777777" w:rsidR="0024301A" w:rsidRPr="00BC2F5B" w:rsidRDefault="0024301A" w:rsidP="0024301A">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15EA8613" w14:textId="77777777" w:rsidR="0024301A" w:rsidRPr="00BC2F5B" w:rsidRDefault="0024301A" w:rsidP="0024301A">
      <w:pPr>
        <w:autoSpaceDE w:val="0"/>
        <w:autoSpaceDN w:val="0"/>
        <w:adjustRightInd w:val="0"/>
        <w:ind w:left="360"/>
        <w:rPr>
          <w:rFonts w:ascii="Manrope" w:hAnsi="Manrope" w:cstheme="minorHAnsi"/>
          <w:sz w:val="22"/>
          <w:szCs w:val="22"/>
        </w:rPr>
      </w:pPr>
    </w:p>
    <w:p w14:paraId="61264311" w14:textId="77777777" w:rsidR="0024301A" w:rsidRPr="00BC2F5B" w:rsidRDefault="0024301A" w:rsidP="0024301A">
      <w:pPr>
        <w:numPr>
          <w:ilvl w:val="0"/>
          <w:numId w:val="26"/>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Communicate to a person other than The LEP, the amount or approximate amount of the proposed tender, except where the disclosure, in confidence, of the approximate amount of the tender was necessary to obtain insurance premium quotations required for the preparation of the </w:t>
      </w:r>
      <w:proofErr w:type="gramStart"/>
      <w:r w:rsidRPr="00BC2F5B">
        <w:rPr>
          <w:rFonts w:ascii="Manrope" w:hAnsi="Manrope" w:cstheme="minorHAnsi"/>
          <w:sz w:val="22"/>
          <w:szCs w:val="22"/>
        </w:rPr>
        <w:t>tender</w:t>
      </w:r>
      <w:proofErr w:type="gramEnd"/>
      <w:r w:rsidRPr="00BC2F5B">
        <w:rPr>
          <w:rFonts w:ascii="Manrope" w:hAnsi="Manrope" w:cstheme="minorHAnsi"/>
          <w:sz w:val="22"/>
          <w:szCs w:val="22"/>
        </w:rPr>
        <w:t xml:space="preserve"> </w:t>
      </w:r>
    </w:p>
    <w:p w14:paraId="13E7DDE9" w14:textId="77777777" w:rsidR="0024301A" w:rsidRPr="00BC2F5B" w:rsidRDefault="0024301A" w:rsidP="0024301A">
      <w:pPr>
        <w:numPr>
          <w:ilvl w:val="0"/>
          <w:numId w:val="26"/>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Enter into an agreement or arrangement with any other person that he/she will refrain from tendering or to the amount of any tender to be </w:t>
      </w:r>
      <w:proofErr w:type="gramStart"/>
      <w:r w:rsidRPr="00BC2F5B">
        <w:rPr>
          <w:rFonts w:ascii="Manrope" w:hAnsi="Manrope" w:cstheme="minorHAnsi"/>
          <w:sz w:val="22"/>
          <w:szCs w:val="22"/>
        </w:rPr>
        <w:t>submitted</w:t>
      </w:r>
      <w:proofErr w:type="gramEnd"/>
    </w:p>
    <w:p w14:paraId="4138FB5A" w14:textId="77777777" w:rsidR="0024301A" w:rsidRPr="00BC2F5B" w:rsidRDefault="0024301A" w:rsidP="0024301A">
      <w:pPr>
        <w:numPr>
          <w:ilvl w:val="0"/>
          <w:numId w:val="26"/>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Offer, or pay, or give, or agree to pay any sum of money or valuable consideration, directly or indirectly to any person for doing, or having done, or causing to be done in relation to any tender or proposed tender, for the said work, any act or thing of the sort described </w:t>
      </w:r>
      <w:proofErr w:type="gramStart"/>
      <w:r w:rsidRPr="00BC2F5B">
        <w:rPr>
          <w:rFonts w:ascii="Manrope" w:hAnsi="Manrope" w:cstheme="minorHAnsi"/>
          <w:sz w:val="22"/>
          <w:szCs w:val="22"/>
        </w:rPr>
        <w:t>above</w:t>
      </w:r>
      <w:proofErr w:type="gramEnd"/>
    </w:p>
    <w:p w14:paraId="420F7F04" w14:textId="77777777" w:rsidR="0024301A" w:rsidRPr="00BC2F5B" w:rsidRDefault="0024301A" w:rsidP="0024301A">
      <w:pPr>
        <w:autoSpaceDE w:val="0"/>
        <w:autoSpaceDN w:val="0"/>
        <w:adjustRightInd w:val="0"/>
        <w:rPr>
          <w:rFonts w:ascii="Manrope" w:hAnsi="Manrope" w:cstheme="minorHAnsi"/>
          <w:sz w:val="22"/>
          <w:szCs w:val="22"/>
        </w:rPr>
      </w:pPr>
    </w:p>
    <w:p w14:paraId="678895B1" w14:textId="77777777" w:rsidR="0024301A" w:rsidRPr="00BC2F5B" w:rsidRDefault="0024301A" w:rsidP="0024301A">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4.   I further certify that the principles described in paragraph 3 have been, or will be, brought to the attention of all subcontractors, suppliers and associated companies providing services or materials connected with the tender and any contract </w:t>
      </w:r>
      <w:proofErr w:type="gramStart"/>
      <w:r w:rsidRPr="00BC2F5B">
        <w:rPr>
          <w:rFonts w:ascii="Manrope" w:hAnsi="Manrope" w:cstheme="minorHAnsi"/>
          <w:sz w:val="22"/>
          <w:szCs w:val="22"/>
        </w:rPr>
        <w:t>entered into</w:t>
      </w:r>
      <w:proofErr w:type="gramEnd"/>
      <w:r w:rsidRPr="00BC2F5B">
        <w:rPr>
          <w:rFonts w:ascii="Manrope" w:hAnsi="Manrope" w:cstheme="minorHAnsi"/>
          <w:sz w:val="22"/>
          <w:szCs w:val="22"/>
        </w:rPr>
        <w:t xml:space="preserve"> with the subcontractors, suppliers or associated companies will be made on the basis of the compliance with the above principles by all parties.</w:t>
      </w:r>
    </w:p>
    <w:p w14:paraId="7DE38DF3" w14:textId="77777777" w:rsidR="0024301A" w:rsidRPr="00BC2F5B" w:rsidRDefault="0024301A" w:rsidP="0024301A">
      <w:pPr>
        <w:autoSpaceDE w:val="0"/>
        <w:autoSpaceDN w:val="0"/>
        <w:adjustRightInd w:val="0"/>
        <w:ind w:left="720" w:hanging="360"/>
        <w:rPr>
          <w:rFonts w:ascii="Manrope" w:hAnsi="Manrope" w:cstheme="minorHAnsi"/>
          <w:sz w:val="22"/>
          <w:szCs w:val="22"/>
        </w:rPr>
      </w:pPr>
    </w:p>
    <w:p w14:paraId="1DC99DA3" w14:textId="77777777" w:rsidR="0024301A" w:rsidRPr="00BC2F5B" w:rsidRDefault="0024301A" w:rsidP="0024301A">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lastRenderedPageBreak/>
        <w:t>5.   I understand that The LEP reserves the right, unless the tenderer stipulates to the contrary in the tender, to accept such portion thereof as The LEP may decide. The LEP is not bound to accept the lowest or any tender.</w:t>
      </w:r>
    </w:p>
    <w:p w14:paraId="5AB14184" w14:textId="77777777" w:rsidR="0024301A" w:rsidRPr="00BC2F5B" w:rsidRDefault="0024301A" w:rsidP="0024301A">
      <w:pPr>
        <w:autoSpaceDE w:val="0"/>
        <w:autoSpaceDN w:val="0"/>
        <w:adjustRightInd w:val="0"/>
        <w:ind w:left="720" w:hanging="360"/>
        <w:rPr>
          <w:rFonts w:ascii="Manrope" w:hAnsi="Manrope" w:cstheme="minorHAnsi"/>
          <w:sz w:val="22"/>
          <w:szCs w:val="22"/>
        </w:rPr>
      </w:pPr>
    </w:p>
    <w:p w14:paraId="5D2B53D8" w14:textId="77777777" w:rsidR="0024301A" w:rsidRPr="00BC2F5B" w:rsidRDefault="0024301A" w:rsidP="0024301A">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6.   I have obeyed the rules regarding confidentiality of tenders and will continue to do so </w:t>
      </w:r>
      <w:proofErr w:type="gramStart"/>
      <w:r w:rsidRPr="00BC2F5B">
        <w:rPr>
          <w:rFonts w:ascii="Manrope" w:hAnsi="Manrope" w:cstheme="minorHAnsi"/>
          <w:sz w:val="22"/>
          <w:szCs w:val="22"/>
        </w:rPr>
        <w:t>as long as</w:t>
      </w:r>
      <w:proofErr w:type="gramEnd"/>
      <w:r w:rsidRPr="00BC2F5B">
        <w:rPr>
          <w:rFonts w:ascii="Manrope" w:hAnsi="Manrope" w:cstheme="minorHAnsi"/>
          <w:sz w:val="22"/>
          <w:szCs w:val="22"/>
        </w:rPr>
        <w:t xml:space="preserve"> they apply.</w:t>
      </w:r>
    </w:p>
    <w:p w14:paraId="623C7F13" w14:textId="77777777" w:rsidR="0024301A" w:rsidRPr="00BC2F5B" w:rsidRDefault="0024301A" w:rsidP="0024301A">
      <w:pPr>
        <w:autoSpaceDE w:val="0"/>
        <w:autoSpaceDN w:val="0"/>
        <w:adjustRightInd w:val="0"/>
        <w:ind w:left="720" w:hanging="360"/>
        <w:rPr>
          <w:rFonts w:ascii="Manrope" w:hAnsi="Manrope" w:cstheme="minorHAnsi"/>
          <w:sz w:val="22"/>
          <w:szCs w:val="22"/>
        </w:rPr>
      </w:pPr>
    </w:p>
    <w:p w14:paraId="45E3F489" w14:textId="77777777" w:rsidR="0024301A" w:rsidRPr="00BC2F5B" w:rsidRDefault="0024301A" w:rsidP="0024301A">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7.   I can confirm that I accept that any breach of any of the conditions could   lead to any tender being rejected or to the rescission of the Contract by The LEP.</w:t>
      </w:r>
    </w:p>
    <w:p w14:paraId="5529168B" w14:textId="77777777" w:rsidR="0024301A" w:rsidRPr="00BC2F5B" w:rsidRDefault="0024301A" w:rsidP="0024301A">
      <w:pPr>
        <w:autoSpaceDE w:val="0"/>
        <w:autoSpaceDN w:val="0"/>
        <w:adjustRightInd w:val="0"/>
        <w:rPr>
          <w:rFonts w:ascii="Manrope" w:hAnsi="Manrope" w:cstheme="minorHAnsi"/>
          <w:sz w:val="22"/>
          <w:szCs w:val="22"/>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24301A" w:rsidRPr="00BC2F5B" w14:paraId="654F0578" w14:textId="77777777" w:rsidTr="00744AA9">
        <w:trPr>
          <w:trHeight w:val="269"/>
        </w:trPr>
        <w:tc>
          <w:tcPr>
            <w:tcW w:w="3672" w:type="dxa"/>
          </w:tcPr>
          <w:p w14:paraId="2452A61E" w14:textId="77777777" w:rsidR="0024301A" w:rsidRPr="00BC2F5B" w:rsidRDefault="0024301A" w:rsidP="00744AA9">
            <w:pPr>
              <w:autoSpaceDE w:val="0"/>
              <w:autoSpaceDN w:val="0"/>
              <w:adjustRightInd w:val="0"/>
              <w:rPr>
                <w:rFonts w:ascii="Manrope" w:hAnsi="Manrope" w:cstheme="minorHAnsi"/>
                <w:sz w:val="22"/>
                <w:szCs w:val="22"/>
              </w:rPr>
            </w:pPr>
            <w:r w:rsidRPr="00BC2F5B">
              <w:rPr>
                <w:rFonts w:ascii="Manrope" w:hAnsi="Manrope" w:cstheme="minorHAnsi"/>
                <w:sz w:val="22"/>
                <w:szCs w:val="22"/>
              </w:rPr>
              <w:t>Authorised Signatory</w:t>
            </w:r>
          </w:p>
        </w:tc>
        <w:tc>
          <w:tcPr>
            <w:tcW w:w="4488" w:type="dxa"/>
          </w:tcPr>
          <w:p w14:paraId="11BB9BA7" w14:textId="77777777" w:rsidR="0024301A" w:rsidRPr="00BC2F5B" w:rsidRDefault="0024301A" w:rsidP="00744AA9">
            <w:pPr>
              <w:autoSpaceDE w:val="0"/>
              <w:autoSpaceDN w:val="0"/>
              <w:adjustRightInd w:val="0"/>
              <w:rPr>
                <w:rFonts w:ascii="Manrope" w:hAnsi="Manrope" w:cstheme="minorHAnsi"/>
                <w:sz w:val="22"/>
                <w:szCs w:val="22"/>
              </w:rPr>
            </w:pPr>
          </w:p>
        </w:tc>
      </w:tr>
      <w:tr w:rsidR="0024301A" w:rsidRPr="00BC2F5B" w14:paraId="33C0F763" w14:textId="77777777" w:rsidTr="00744AA9">
        <w:trPr>
          <w:trHeight w:val="282"/>
        </w:trPr>
        <w:tc>
          <w:tcPr>
            <w:tcW w:w="3672" w:type="dxa"/>
          </w:tcPr>
          <w:p w14:paraId="2391C874" w14:textId="77777777" w:rsidR="0024301A" w:rsidRPr="00BC2F5B" w:rsidRDefault="0024301A" w:rsidP="00744AA9">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Date </w:t>
            </w:r>
          </w:p>
        </w:tc>
        <w:tc>
          <w:tcPr>
            <w:tcW w:w="4488" w:type="dxa"/>
          </w:tcPr>
          <w:p w14:paraId="2AC3C749" w14:textId="77777777" w:rsidR="0024301A" w:rsidRPr="00BC2F5B" w:rsidRDefault="0024301A" w:rsidP="00744AA9">
            <w:pPr>
              <w:autoSpaceDE w:val="0"/>
              <w:autoSpaceDN w:val="0"/>
              <w:adjustRightInd w:val="0"/>
              <w:rPr>
                <w:rFonts w:ascii="Manrope" w:hAnsi="Manrope" w:cstheme="minorHAnsi"/>
                <w:sz w:val="22"/>
                <w:szCs w:val="22"/>
              </w:rPr>
            </w:pPr>
          </w:p>
        </w:tc>
      </w:tr>
      <w:tr w:rsidR="0024301A" w:rsidRPr="00BC2F5B" w14:paraId="7539354A" w14:textId="77777777" w:rsidTr="00744AA9">
        <w:trPr>
          <w:trHeight w:val="282"/>
        </w:trPr>
        <w:tc>
          <w:tcPr>
            <w:tcW w:w="3672" w:type="dxa"/>
          </w:tcPr>
          <w:p w14:paraId="0CDF6FD4" w14:textId="77777777" w:rsidR="0024301A" w:rsidRPr="00BC2F5B" w:rsidRDefault="0024301A" w:rsidP="00744AA9">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Name in BLOCK LETTERS </w:t>
            </w:r>
          </w:p>
        </w:tc>
        <w:tc>
          <w:tcPr>
            <w:tcW w:w="4488" w:type="dxa"/>
          </w:tcPr>
          <w:p w14:paraId="72D1C9D7" w14:textId="77777777" w:rsidR="0024301A" w:rsidRPr="00BC2F5B" w:rsidRDefault="0024301A" w:rsidP="00744AA9">
            <w:pPr>
              <w:autoSpaceDE w:val="0"/>
              <w:autoSpaceDN w:val="0"/>
              <w:adjustRightInd w:val="0"/>
              <w:rPr>
                <w:rFonts w:ascii="Manrope" w:hAnsi="Manrope" w:cstheme="minorHAnsi"/>
                <w:sz w:val="22"/>
                <w:szCs w:val="22"/>
              </w:rPr>
            </w:pPr>
          </w:p>
        </w:tc>
      </w:tr>
      <w:tr w:rsidR="0024301A" w:rsidRPr="00BC2F5B" w14:paraId="336B8052" w14:textId="77777777" w:rsidTr="00744AA9">
        <w:trPr>
          <w:trHeight w:val="269"/>
        </w:trPr>
        <w:tc>
          <w:tcPr>
            <w:tcW w:w="3672" w:type="dxa"/>
          </w:tcPr>
          <w:p w14:paraId="2EBE3F36" w14:textId="77777777" w:rsidR="0024301A" w:rsidRPr="00BC2F5B" w:rsidRDefault="0024301A" w:rsidP="00744AA9">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Job Title </w:t>
            </w:r>
          </w:p>
        </w:tc>
        <w:tc>
          <w:tcPr>
            <w:tcW w:w="4488" w:type="dxa"/>
          </w:tcPr>
          <w:p w14:paraId="538BC0AD" w14:textId="77777777" w:rsidR="0024301A" w:rsidRPr="00BC2F5B" w:rsidRDefault="0024301A" w:rsidP="00744AA9">
            <w:pPr>
              <w:autoSpaceDE w:val="0"/>
              <w:autoSpaceDN w:val="0"/>
              <w:adjustRightInd w:val="0"/>
              <w:rPr>
                <w:rFonts w:ascii="Manrope" w:hAnsi="Manrope" w:cstheme="minorHAnsi"/>
                <w:sz w:val="22"/>
                <w:szCs w:val="22"/>
              </w:rPr>
            </w:pPr>
          </w:p>
        </w:tc>
      </w:tr>
      <w:tr w:rsidR="0024301A" w:rsidRPr="00BC2F5B" w14:paraId="0339BBCE" w14:textId="77777777" w:rsidTr="00744AA9">
        <w:trPr>
          <w:trHeight w:val="282"/>
        </w:trPr>
        <w:tc>
          <w:tcPr>
            <w:tcW w:w="3672" w:type="dxa"/>
          </w:tcPr>
          <w:p w14:paraId="3E268A9A" w14:textId="77777777" w:rsidR="0024301A" w:rsidRPr="00BC2F5B" w:rsidRDefault="0024301A" w:rsidP="00744AA9">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Telephone Number </w:t>
            </w:r>
          </w:p>
        </w:tc>
        <w:tc>
          <w:tcPr>
            <w:tcW w:w="4488" w:type="dxa"/>
          </w:tcPr>
          <w:p w14:paraId="67A0145A" w14:textId="77777777" w:rsidR="0024301A" w:rsidRPr="00BC2F5B" w:rsidRDefault="0024301A" w:rsidP="00744AA9">
            <w:pPr>
              <w:autoSpaceDE w:val="0"/>
              <w:autoSpaceDN w:val="0"/>
              <w:adjustRightInd w:val="0"/>
              <w:rPr>
                <w:rFonts w:ascii="Manrope" w:hAnsi="Manrope" w:cstheme="minorHAnsi"/>
                <w:sz w:val="22"/>
                <w:szCs w:val="22"/>
              </w:rPr>
            </w:pPr>
          </w:p>
        </w:tc>
      </w:tr>
      <w:tr w:rsidR="0024301A" w:rsidRPr="00BC2F5B" w14:paraId="6A4E794E" w14:textId="77777777" w:rsidTr="00744AA9">
        <w:trPr>
          <w:trHeight w:val="282"/>
        </w:trPr>
        <w:tc>
          <w:tcPr>
            <w:tcW w:w="3672" w:type="dxa"/>
          </w:tcPr>
          <w:p w14:paraId="58E69205" w14:textId="77777777" w:rsidR="0024301A" w:rsidRPr="00BC2F5B" w:rsidRDefault="0024301A" w:rsidP="00744AA9">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E-mail address </w:t>
            </w:r>
          </w:p>
        </w:tc>
        <w:tc>
          <w:tcPr>
            <w:tcW w:w="4488" w:type="dxa"/>
          </w:tcPr>
          <w:p w14:paraId="207CAEE6" w14:textId="77777777" w:rsidR="0024301A" w:rsidRPr="00BC2F5B" w:rsidRDefault="0024301A" w:rsidP="00744AA9">
            <w:pPr>
              <w:autoSpaceDE w:val="0"/>
              <w:autoSpaceDN w:val="0"/>
              <w:adjustRightInd w:val="0"/>
              <w:rPr>
                <w:rFonts w:ascii="Manrope" w:hAnsi="Manrope" w:cstheme="minorHAnsi"/>
                <w:sz w:val="22"/>
                <w:szCs w:val="22"/>
              </w:rPr>
            </w:pPr>
          </w:p>
        </w:tc>
      </w:tr>
    </w:tbl>
    <w:p w14:paraId="5F9097AD" w14:textId="77777777" w:rsidR="0024301A" w:rsidRPr="00BC2F5B" w:rsidRDefault="0024301A" w:rsidP="0024301A">
      <w:pPr>
        <w:autoSpaceDE w:val="0"/>
        <w:autoSpaceDN w:val="0"/>
        <w:adjustRightInd w:val="0"/>
        <w:rPr>
          <w:rFonts w:ascii="Manrope" w:hAnsi="Manrope" w:cstheme="minorHAnsi"/>
          <w:sz w:val="22"/>
          <w:szCs w:val="22"/>
        </w:rPr>
      </w:pPr>
    </w:p>
    <w:p w14:paraId="4917A8BB" w14:textId="77777777" w:rsidR="0024301A" w:rsidRPr="00BC2F5B" w:rsidRDefault="0024301A" w:rsidP="0024301A">
      <w:pPr>
        <w:autoSpaceDE w:val="0"/>
        <w:autoSpaceDN w:val="0"/>
        <w:adjustRightInd w:val="0"/>
        <w:rPr>
          <w:rFonts w:ascii="Manrope" w:hAnsi="Manrope" w:cstheme="minorHAnsi"/>
          <w:sz w:val="22"/>
          <w:szCs w:val="22"/>
        </w:rPr>
      </w:pPr>
    </w:p>
    <w:p w14:paraId="2BB0E274" w14:textId="77777777" w:rsidR="0024301A" w:rsidRPr="00BC2F5B" w:rsidRDefault="0024301A" w:rsidP="0024301A">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3F720873" w14:textId="77777777" w:rsidR="00D63097" w:rsidRDefault="00D63097" w:rsidP="004426BE">
      <w:pPr>
        <w:rPr>
          <w:rFonts w:asciiTheme="minorHAnsi" w:hAnsiTheme="minorHAnsi" w:cstheme="minorHAnsi"/>
        </w:rPr>
      </w:pPr>
    </w:p>
    <w:p w14:paraId="2DCE6C9A" w14:textId="77777777" w:rsidR="00CA32E5" w:rsidRPr="00BC2F5B" w:rsidRDefault="00CA32E5" w:rsidP="00CA32E5">
      <w:pPr>
        <w:pStyle w:val="Heading1"/>
        <w:rPr>
          <w:rFonts w:ascii="Manrope" w:hAnsi="Manrope" w:cstheme="minorBidi"/>
          <w:sz w:val="22"/>
          <w:szCs w:val="22"/>
          <w:u w:val="single"/>
        </w:rPr>
      </w:pPr>
      <w:bookmarkStart w:id="3" w:name="_Toc2020630986"/>
      <w:r w:rsidRPr="00BC2F5B">
        <w:rPr>
          <w:rFonts w:ascii="Manrope" w:hAnsi="Manrope" w:cstheme="minorBidi"/>
          <w:sz w:val="22"/>
          <w:szCs w:val="22"/>
          <w:u w:val="single"/>
        </w:rPr>
        <w:t>APPENDIX 2 – PRICE SCHEDULE – TO BE COMPLETED AND RETURNED</w:t>
      </w:r>
      <w:bookmarkEnd w:id="3"/>
    </w:p>
    <w:p w14:paraId="63292D4E" w14:textId="77777777" w:rsidR="00CA32E5" w:rsidRPr="00BC2F5B" w:rsidRDefault="00CA32E5" w:rsidP="00CA32E5">
      <w:pPr>
        <w:rPr>
          <w:rFonts w:ascii="Manrope" w:hAnsi="Manrope" w:cstheme="minorHAnsi"/>
          <w:sz w:val="22"/>
          <w:szCs w:val="22"/>
        </w:rPr>
      </w:pPr>
    </w:p>
    <w:p w14:paraId="3DBBEF9D" w14:textId="77777777" w:rsidR="00CA32E5" w:rsidRPr="00CA32E5" w:rsidRDefault="00CA32E5" w:rsidP="00CA32E5">
      <w:pPr>
        <w:rPr>
          <w:rFonts w:ascii="Manrope" w:hAnsi="Manrope" w:cstheme="minorHAnsi"/>
          <w:b/>
          <w:sz w:val="22"/>
          <w:szCs w:val="22"/>
        </w:rPr>
      </w:pPr>
      <w:r w:rsidRPr="00CA32E5">
        <w:rPr>
          <w:rFonts w:ascii="Manrope" w:hAnsi="Manrope" w:cstheme="minorHAnsi"/>
          <w:b/>
          <w:sz w:val="22"/>
          <w:szCs w:val="22"/>
        </w:rPr>
        <w:t>MAXIMUM MONTHLY BUDGET AVAILABLE - £8500</w:t>
      </w:r>
    </w:p>
    <w:p w14:paraId="6DE4318D" w14:textId="77777777" w:rsidR="00CA32E5" w:rsidRPr="00CA32E5" w:rsidRDefault="00CA32E5" w:rsidP="00CA32E5">
      <w:pPr>
        <w:rPr>
          <w:rFonts w:ascii="Manrope" w:hAnsi="Manrope" w:cstheme="minorHAnsi"/>
          <w:b/>
          <w:sz w:val="22"/>
          <w:szCs w:val="22"/>
        </w:rPr>
      </w:pPr>
    </w:p>
    <w:p w14:paraId="664DCE0E" w14:textId="77777777" w:rsidR="00CA32E5" w:rsidRPr="00CA32E5" w:rsidRDefault="00CA32E5" w:rsidP="00CA32E5">
      <w:pPr>
        <w:rPr>
          <w:rFonts w:ascii="Manrope" w:hAnsi="Manrope" w:cstheme="minorHAnsi"/>
          <w:b/>
          <w:sz w:val="22"/>
          <w:szCs w:val="22"/>
        </w:rPr>
      </w:pPr>
      <w:r w:rsidRPr="00CA32E5">
        <w:rPr>
          <w:rFonts w:ascii="Manrope" w:hAnsi="Manrope" w:cstheme="minorHAnsi"/>
          <w:b/>
          <w:sz w:val="22"/>
          <w:szCs w:val="22"/>
        </w:rPr>
        <w:t>PLEASE COMPLETE THE FOLLOWING TABLE (TABLE CAN BE REPEATED IF MORE THAN ONE INDIVIDUAL)</w:t>
      </w:r>
    </w:p>
    <w:p w14:paraId="51E6D536" w14:textId="77777777" w:rsidR="00CA32E5" w:rsidRPr="00CA32E5" w:rsidRDefault="00CA32E5" w:rsidP="00CA32E5">
      <w:pPr>
        <w:rPr>
          <w:rFonts w:ascii="Manrope" w:hAnsi="Manrope" w:cstheme="minorHAnsi"/>
          <w:b/>
          <w:sz w:val="22"/>
          <w:szCs w:val="22"/>
        </w:rPr>
      </w:pPr>
    </w:p>
    <w:tbl>
      <w:tblPr>
        <w:tblStyle w:val="TableGrid"/>
        <w:tblW w:w="0" w:type="auto"/>
        <w:tblLook w:val="04A0" w:firstRow="1" w:lastRow="0" w:firstColumn="1" w:lastColumn="0" w:noHBand="0" w:noVBand="1"/>
      </w:tblPr>
      <w:tblGrid>
        <w:gridCol w:w="4508"/>
        <w:gridCol w:w="4508"/>
      </w:tblGrid>
      <w:tr w:rsidR="00CA32E5" w:rsidRPr="00CA32E5" w14:paraId="10E2B17C" w14:textId="77777777" w:rsidTr="00744AA9">
        <w:tc>
          <w:tcPr>
            <w:tcW w:w="4508" w:type="dxa"/>
          </w:tcPr>
          <w:p w14:paraId="1F8E6890" w14:textId="77777777" w:rsidR="00CA32E5" w:rsidRPr="00CA32E5" w:rsidRDefault="00CA32E5" w:rsidP="00744AA9">
            <w:pPr>
              <w:rPr>
                <w:rFonts w:ascii="Manrope" w:hAnsi="Manrope" w:cstheme="minorHAnsi"/>
                <w:b/>
                <w:sz w:val="22"/>
                <w:szCs w:val="22"/>
              </w:rPr>
            </w:pPr>
            <w:r w:rsidRPr="00CA32E5">
              <w:rPr>
                <w:rFonts w:ascii="Manrope" w:hAnsi="Manrope" w:cstheme="minorHAnsi"/>
                <w:b/>
                <w:sz w:val="22"/>
                <w:szCs w:val="22"/>
              </w:rPr>
              <w:t>DAILY RATE</w:t>
            </w:r>
          </w:p>
        </w:tc>
        <w:tc>
          <w:tcPr>
            <w:tcW w:w="4508" w:type="dxa"/>
          </w:tcPr>
          <w:p w14:paraId="354E1E07" w14:textId="77777777" w:rsidR="00CA32E5" w:rsidRPr="00CA32E5" w:rsidRDefault="00CA32E5" w:rsidP="00744AA9">
            <w:pPr>
              <w:rPr>
                <w:rFonts w:ascii="Manrope" w:hAnsi="Manrope" w:cstheme="minorHAnsi"/>
                <w:b/>
                <w:sz w:val="22"/>
                <w:szCs w:val="22"/>
              </w:rPr>
            </w:pPr>
          </w:p>
        </w:tc>
      </w:tr>
      <w:tr w:rsidR="00CA32E5" w:rsidRPr="00CA32E5" w14:paraId="470950B9" w14:textId="77777777" w:rsidTr="00744AA9">
        <w:tc>
          <w:tcPr>
            <w:tcW w:w="4508" w:type="dxa"/>
          </w:tcPr>
          <w:p w14:paraId="63BFABB3" w14:textId="77777777" w:rsidR="00CA32E5" w:rsidRPr="00CA32E5" w:rsidRDefault="00CA32E5" w:rsidP="00744AA9">
            <w:pPr>
              <w:rPr>
                <w:rFonts w:ascii="Manrope" w:hAnsi="Manrope" w:cstheme="minorHAnsi"/>
                <w:b/>
                <w:sz w:val="22"/>
                <w:szCs w:val="22"/>
              </w:rPr>
            </w:pPr>
            <w:r w:rsidRPr="00CA32E5">
              <w:rPr>
                <w:rFonts w:ascii="Manrope" w:hAnsi="Manrope" w:cstheme="minorHAnsi"/>
                <w:b/>
                <w:sz w:val="22"/>
                <w:szCs w:val="22"/>
              </w:rPr>
              <w:t>NUMBER OF DAYS PER MONTH</w:t>
            </w:r>
          </w:p>
        </w:tc>
        <w:tc>
          <w:tcPr>
            <w:tcW w:w="4508" w:type="dxa"/>
          </w:tcPr>
          <w:p w14:paraId="4B2AE112" w14:textId="77777777" w:rsidR="00CA32E5" w:rsidRPr="00CA32E5" w:rsidRDefault="00CA32E5" w:rsidP="00744AA9">
            <w:pPr>
              <w:rPr>
                <w:rFonts w:ascii="Manrope" w:hAnsi="Manrope" w:cstheme="minorHAnsi"/>
                <w:b/>
                <w:sz w:val="22"/>
                <w:szCs w:val="22"/>
              </w:rPr>
            </w:pPr>
          </w:p>
        </w:tc>
      </w:tr>
      <w:tr w:rsidR="00CA32E5" w:rsidRPr="00CA32E5" w14:paraId="44D9265E" w14:textId="77777777" w:rsidTr="00744AA9">
        <w:tc>
          <w:tcPr>
            <w:tcW w:w="4508" w:type="dxa"/>
          </w:tcPr>
          <w:p w14:paraId="4B6A933C" w14:textId="77777777" w:rsidR="00CA32E5" w:rsidRPr="00CA32E5" w:rsidRDefault="00CA32E5" w:rsidP="00744AA9">
            <w:pPr>
              <w:rPr>
                <w:rFonts w:ascii="Manrope" w:hAnsi="Manrope" w:cstheme="minorHAnsi"/>
                <w:b/>
                <w:sz w:val="22"/>
                <w:szCs w:val="22"/>
              </w:rPr>
            </w:pPr>
            <w:r w:rsidRPr="00CA32E5">
              <w:rPr>
                <w:rFonts w:ascii="Manrope" w:hAnsi="Manrope" w:cstheme="minorHAnsi"/>
                <w:b/>
                <w:sz w:val="22"/>
                <w:szCs w:val="22"/>
              </w:rPr>
              <w:t>TOTAL MONTHLY PRICE</w:t>
            </w:r>
          </w:p>
        </w:tc>
        <w:tc>
          <w:tcPr>
            <w:tcW w:w="4508" w:type="dxa"/>
          </w:tcPr>
          <w:p w14:paraId="529F5051" w14:textId="77777777" w:rsidR="00CA32E5" w:rsidRPr="00CA32E5" w:rsidRDefault="00CA32E5" w:rsidP="00744AA9">
            <w:pPr>
              <w:rPr>
                <w:rFonts w:ascii="Manrope" w:hAnsi="Manrope" w:cstheme="minorHAnsi"/>
                <w:b/>
                <w:sz w:val="22"/>
                <w:szCs w:val="22"/>
              </w:rPr>
            </w:pPr>
          </w:p>
        </w:tc>
      </w:tr>
    </w:tbl>
    <w:p w14:paraId="59A1B00D" w14:textId="77777777" w:rsidR="00CA32E5" w:rsidRPr="00CA32E5" w:rsidRDefault="00CA32E5" w:rsidP="00CA32E5">
      <w:pPr>
        <w:rPr>
          <w:rFonts w:ascii="Manrope" w:hAnsi="Manrope" w:cstheme="minorHAnsi"/>
          <w:b/>
          <w:sz w:val="22"/>
          <w:szCs w:val="22"/>
        </w:rPr>
      </w:pPr>
    </w:p>
    <w:p w14:paraId="2AEBBCA3" w14:textId="77777777" w:rsidR="00CA32E5" w:rsidRPr="00CA32E5" w:rsidRDefault="00CA32E5" w:rsidP="00CA32E5">
      <w:pPr>
        <w:rPr>
          <w:rFonts w:ascii="Manrope" w:hAnsi="Manrope" w:cstheme="minorHAnsi"/>
          <w:b/>
          <w:bCs/>
          <w:sz w:val="22"/>
          <w:szCs w:val="22"/>
          <w:u w:val="single"/>
        </w:rPr>
      </w:pPr>
      <w:r w:rsidRPr="00CA32E5">
        <w:rPr>
          <w:rFonts w:ascii="Manrope" w:hAnsi="Manrope" w:cstheme="minorHAnsi"/>
          <w:b/>
          <w:bCs/>
          <w:sz w:val="22"/>
          <w:szCs w:val="22"/>
          <w:u w:val="single"/>
        </w:rPr>
        <w:t>Please provide costs exclusive of VAT (Please state if you are not VAT registered)</w:t>
      </w:r>
    </w:p>
    <w:p w14:paraId="0BE4AE6A" w14:textId="77777777" w:rsidR="007062DC" w:rsidRPr="00CA32E5" w:rsidRDefault="007062DC" w:rsidP="004426BE">
      <w:pPr>
        <w:rPr>
          <w:rFonts w:asciiTheme="minorHAnsi" w:hAnsiTheme="minorHAnsi" w:cstheme="minorHAnsi"/>
        </w:rPr>
      </w:pPr>
    </w:p>
    <w:sectPr w:rsidR="007062DC" w:rsidRPr="00CA32E5" w:rsidSect="00986B99">
      <w:headerReference w:type="default" r:id="rId16"/>
      <w:footerReference w:type="default" r:id="rId17"/>
      <w:pgSz w:w="11906" w:h="16838"/>
      <w:pgMar w:top="1440" w:right="108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FE0D" w14:textId="77777777" w:rsidR="00627A29" w:rsidRDefault="00627A29">
      <w:r>
        <w:separator/>
      </w:r>
    </w:p>
  </w:endnote>
  <w:endnote w:type="continuationSeparator" w:id="0">
    <w:p w14:paraId="719396AB" w14:textId="77777777" w:rsidR="00627A29" w:rsidRDefault="00627A29">
      <w:r>
        <w:continuationSeparator/>
      </w:r>
    </w:p>
  </w:endnote>
  <w:endnote w:type="continuationNotice" w:id="1">
    <w:p w14:paraId="3FD0CFDD" w14:textId="77777777" w:rsidR="00627A29" w:rsidRDefault="00627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nrope">
    <w:altName w:val="Calibri"/>
    <w:panose1 w:val="00000000000000000000"/>
    <w:charset w:val="00"/>
    <w:family w:val="auto"/>
    <w:pitch w:val="variable"/>
    <w:sig w:usb0="A00002BF" w:usb1="5000206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344728"/>
      <w:docPartObj>
        <w:docPartGallery w:val="Page Numbers (Bottom of Page)"/>
        <w:docPartUnique/>
      </w:docPartObj>
    </w:sdtPr>
    <w:sdtEndPr>
      <w:rPr>
        <w:noProof/>
      </w:rPr>
    </w:sdtEndPr>
    <w:sdtContent>
      <w:p w14:paraId="29F5E735" w14:textId="5CB9DB45" w:rsidR="0082370D" w:rsidRDefault="008237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FAC9B" w14:textId="76F82D7C" w:rsidR="0082370D" w:rsidRPr="005D0194" w:rsidRDefault="0082370D">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28A12" w14:textId="77777777" w:rsidR="00627A29" w:rsidRDefault="00627A29">
      <w:r>
        <w:separator/>
      </w:r>
    </w:p>
  </w:footnote>
  <w:footnote w:type="continuationSeparator" w:id="0">
    <w:p w14:paraId="40389827" w14:textId="77777777" w:rsidR="00627A29" w:rsidRDefault="00627A29">
      <w:r>
        <w:continuationSeparator/>
      </w:r>
    </w:p>
  </w:footnote>
  <w:footnote w:type="continuationNotice" w:id="1">
    <w:p w14:paraId="53F0E024" w14:textId="77777777" w:rsidR="00627A29" w:rsidRDefault="00627A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39F1" w14:textId="5C803F3A" w:rsidR="0082370D" w:rsidRDefault="002D3686" w:rsidP="00DF5285">
    <w:pPr>
      <w:pStyle w:val="Header"/>
      <w:jc w:val="center"/>
    </w:pPr>
    <w:r>
      <w:rPr>
        <w:noProof/>
      </w:rPr>
      <w:drawing>
        <wp:inline distT="0" distB="0" distL="0" distR="0" wp14:anchorId="3F06836A" wp14:editId="77EC5032">
          <wp:extent cx="3106420" cy="417195"/>
          <wp:effectExtent l="0" t="0" r="0" b="19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06420" cy="417195"/>
                  </a:xfrm>
                  <a:prstGeom prst="rect">
                    <a:avLst/>
                  </a:prstGeom>
                </pic:spPr>
              </pic:pic>
            </a:graphicData>
          </a:graphic>
        </wp:inline>
      </w:drawing>
    </w:r>
  </w:p>
  <w:p w14:paraId="13AC9C22" w14:textId="77777777" w:rsidR="0082370D" w:rsidRDefault="008237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952"/>
    <w:multiLevelType w:val="hybridMultilevel"/>
    <w:tmpl w:val="C966D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446D4"/>
    <w:multiLevelType w:val="hybridMultilevel"/>
    <w:tmpl w:val="8FA2BFE8"/>
    <w:lvl w:ilvl="0" w:tplc="5358CB7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4367A1"/>
    <w:multiLevelType w:val="hybridMultilevel"/>
    <w:tmpl w:val="CF98BA2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CD7C95"/>
    <w:multiLevelType w:val="multilevel"/>
    <w:tmpl w:val="4AA85F7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251732"/>
    <w:multiLevelType w:val="hybridMultilevel"/>
    <w:tmpl w:val="311A2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93DC8"/>
    <w:multiLevelType w:val="hybridMultilevel"/>
    <w:tmpl w:val="73226DF8"/>
    <w:lvl w:ilvl="0" w:tplc="4522A70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93705"/>
    <w:multiLevelType w:val="hybridMultilevel"/>
    <w:tmpl w:val="D9DC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E8B6D80"/>
    <w:multiLevelType w:val="hybridMultilevel"/>
    <w:tmpl w:val="073847C0"/>
    <w:lvl w:ilvl="0" w:tplc="5358CB7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13653B"/>
    <w:multiLevelType w:val="hybridMultilevel"/>
    <w:tmpl w:val="8658530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731B95"/>
    <w:multiLevelType w:val="hybridMultilevel"/>
    <w:tmpl w:val="C5909ACA"/>
    <w:lvl w:ilvl="0" w:tplc="8FB6D0C6">
      <w:start w:val="1"/>
      <w:numFmt w:val="bullet"/>
      <w:lvlText w:val=""/>
      <w:lvlJc w:val="left"/>
      <w:pPr>
        <w:tabs>
          <w:tab w:val="num" w:pos="170"/>
        </w:tabs>
        <w:ind w:left="360" w:hanging="360"/>
      </w:pPr>
      <w:rPr>
        <w:rFonts w:ascii="Symbol" w:hAnsi="Symbol" w:hint="default"/>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826A5C"/>
    <w:multiLevelType w:val="hybridMultilevel"/>
    <w:tmpl w:val="267016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B45EF"/>
    <w:multiLevelType w:val="hybridMultilevel"/>
    <w:tmpl w:val="29C82A96"/>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3C750372"/>
    <w:multiLevelType w:val="hybridMultilevel"/>
    <w:tmpl w:val="EC62EFDE"/>
    <w:lvl w:ilvl="0" w:tplc="AFF86BAC">
      <w:start w:val="1"/>
      <w:numFmt w:val="decimal"/>
      <w:lvlText w:val="%1."/>
      <w:lvlJc w:val="left"/>
      <w:pPr>
        <w:tabs>
          <w:tab w:val="num" w:pos="720"/>
        </w:tabs>
        <w:ind w:left="720" w:hanging="360"/>
      </w:pPr>
      <w:rPr>
        <w:rFonts w:asciiTheme="minorHAnsi" w:eastAsia="Times New Roman" w:hAnsiTheme="minorHAnsi" w:cstheme="minorBidi"/>
      </w:rPr>
    </w:lvl>
    <w:lvl w:ilvl="1" w:tplc="881E4E08">
      <w:numFmt w:val="bullet"/>
      <w:lvlText w:val="•"/>
      <w:lvlJc w:val="left"/>
      <w:pPr>
        <w:tabs>
          <w:tab w:val="num" w:pos="1440"/>
        </w:tabs>
        <w:ind w:left="1440" w:hanging="360"/>
      </w:pPr>
      <w:rPr>
        <w:rFonts w:ascii="Arial" w:hAnsi="Arial" w:hint="default"/>
      </w:rPr>
    </w:lvl>
    <w:lvl w:ilvl="2" w:tplc="060EA6D6" w:tentative="1">
      <w:start w:val="1"/>
      <w:numFmt w:val="bullet"/>
      <w:lvlText w:val="•"/>
      <w:lvlJc w:val="left"/>
      <w:pPr>
        <w:tabs>
          <w:tab w:val="num" w:pos="2160"/>
        </w:tabs>
        <w:ind w:left="2160" w:hanging="360"/>
      </w:pPr>
      <w:rPr>
        <w:rFonts w:ascii="Arial" w:hAnsi="Arial" w:hint="default"/>
      </w:rPr>
    </w:lvl>
    <w:lvl w:ilvl="3" w:tplc="06F66116" w:tentative="1">
      <w:start w:val="1"/>
      <w:numFmt w:val="bullet"/>
      <w:lvlText w:val="•"/>
      <w:lvlJc w:val="left"/>
      <w:pPr>
        <w:tabs>
          <w:tab w:val="num" w:pos="2880"/>
        </w:tabs>
        <w:ind w:left="2880" w:hanging="360"/>
      </w:pPr>
      <w:rPr>
        <w:rFonts w:ascii="Arial" w:hAnsi="Arial" w:hint="default"/>
      </w:rPr>
    </w:lvl>
    <w:lvl w:ilvl="4" w:tplc="100C074C" w:tentative="1">
      <w:start w:val="1"/>
      <w:numFmt w:val="bullet"/>
      <w:lvlText w:val="•"/>
      <w:lvlJc w:val="left"/>
      <w:pPr>
        <w:tabs>
          <w:tab w:val="num" w:pos="3600"/>
        </w:tabs>
        <w:ind w:left="3600" w:hanging="360"/>
      </w:pPr>
      <w:rPr>
        <w:rFonts w:ascii="Arial" w:hAnsi="Arial" w:hint="default"/>
      </w:rPr>
    </w:lvl>
    <w:lvl w:ilvl="5" w:tplc="3AA2D8DA" w:tentative="1">
      <w:start w:val="1"/>
      <w:numFmt w:val="bullet"/>
      <w:lvlText w:val="•"/>
      <w:lvlJc w:val="left"/>
      <w:pPr>
        <w:tabs>
          <w:tab w:val="num" w:pos="4320"/>
        </w:tabs>
        <w:ind w:left="4320" w:hanging="360"/>
      </w:pPr>
      <w:rPr>
        <w:rFonts w:ascii="Arial" w:hAnsi="Arial" w:hint="default"/>
      </w:rPr>
    </w:lvl>
    <w:lvl w:ilvl="6" w:tplc="B404773E" w:tentative="1">
      <w:start w:val="1"/>
      <w:numFmt w:val="bullet"/>
      <w:lvlText w:val="•"/>
      <w:lvlJc w:val="left"/>
      <w:pPr>
        <w:tabs>
          <w:tab w:val="num" w:pos="5040"/>
        </w:tabs>
        <w:ind w:left="5040" w:hanging="360"/>
      </w:pPr>
      <w:rPr>
        <w:rFonts w:ascii="Arial" w:hAnsi="Arial" w:hint="default"/>
      </w:rPr>
    </w:lvl>
    <w:lvl w:ilvl="7" w:tplc="05201A88" w:tentative="1">
      <w:start w:val="1"/>
      <w:numFmt w:val="bullet"/>
      <w:lvlText w:val="•"/>
      <w:lvlJc w:val="left"/>
      <w:pPr>
        <w:tabs>
          <w:tab w:val="num" w:pos="5760"/>
        </w:tabs>
        <w:ind w:left="5760" w:hanging="360"/>
      </w:pPr>
      <w:rPr>
        <w:rFonts w:ascii="Arial" w:hAnsi="Arial" w:hint="default"/>
      </w:rPr>
    </w:lvl>
    <w:lvl w:ilvl="8" w:tplc="2CB0DA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9D36478"/>
    <w:multiLevelType w:val="hybridMultilevel"/>
    <w:tmpl w:val="466E77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B3B4BAC"/>
    <w:multiLevelType w:val="hybridMultilevel"/>
    <w:tmpl w:val="AB300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718EF"/>
    <w:multiLevelType w:val="hybridMultilevel"/>
    <w:tmpl w:val="881652E4"/>
    <w:lvl w:ilvl="0" w:tplc="5F662CD6">
      <w:start w:val="1"/>
      <w:numFmt w:val="bullet"/>
      <w:lvlText w:val="-"/>
      <w:lvlJc w:val="left"/>
      <w:pPr>
        <w:tabs>
          <w:tab w:val="num" w:pos="720"/>
        </w:tabs>
        <w:ind w:left="720" w:hanging="360"/>
      </w:pPr>
      <w:rPr>
        <w:rFonts w:ascii="Calibri" w:hAnsi="Calibri" w:hint="default"/>
      </w:rPr>
    </w:lvl>
    <w:lvl w:ilvl="1" w:tplc="73446BD6" w:tentative="1">
      <w:start w:val="1"/>
      <w:numFmt w:val="bullet"/>
      <w:lvlText w:val="-"/>
      <w:lvlJc w:val="left"/>
      <w:pPr>
        <w:tabs>
          <w:tab w:val="num" w:pos="1440"/>
        </w:tabs>
        <w:ind w:left="1440" w:hanging="360"/>
      </w:pPr>
      <w:rPr>
        <w:rFonts w:ascii="Calibri" w:hAnsi="Calibri" w:hint="default"/>
      </w:rPr>
    </w:lvl>
    <w:lvl w:ilvl="2" w:tplc="6DDE4C50" w:tentative="1">
      <w:start w:val="1"/>
      <w:numFmt w:val="bullet"/>
      <w:lvlText w:val="-"/>
      <w:lvlJc w:val="left"/>
      <w:pPr>
        <w:tabs>
          <w:tab w:val="num" w:pos="2160"/>
        </w:tabs>
        <w:ind w:left="2160" w:hanging="360"/>
      </w:pPr>
      <w:rPr>
        <w:rFonts w:ascii="Calibri" w:hAnsi="Calibri" w:hint="default"/>
      </w:rPr>
    </w:lvl>
    <w:lvl w:ilvl="3" w:tplc="FAA8991E" w:tentative="1">
      <w:start w:val="1"/>
      <w:numFmt w:val="bullet"/>
      <w:lvlText w:val="-"/>
      <w:lvlJc w:val="left"/>
      <w:pPr>
        <w:tabs>
          <w:tab w:val="num" w:pos="2880"/>
        </w:tabs>
        <w:ind w:left="2880" w:hanging="360"/>
      </w:pPr>
      <w:rPr>
        <w:rFonts w:ascii="Calibri" w:hAnsi="Calibri" w:hint="default"/>
      </w:rPr>
    </w:lvl>
    <w:lvl w:ilvl="4" w:tplc="835CC926" w:tentative="1">
      <w:start w:val="1"/>
      <w:numFmt w:val="bullet"/>
      <w:lvlText w:val="-"/>
      <w:lvlJc w:val="left"/>
      <w:pPr>
        <w:tabs>
          <w:tab w:val="num" w:pos="3600"/>
        </w:tabs>
        <w:ind w:left="3600" w:hanging="360"/>
      </w:pPr>
      <w:rPr>
        <w:rFonts w:ascii="Calibri" w:hAnsi="Calibri" w:hint="default"/>
      </w:rPr>
    </w:lvl>
    <w:lvl w:ilvl="5" w:tplc="70922CE4" w:tentative="1">
      <w:start w:val="1"/>
      <w:numFmt w:val="bullet"/>
      <w:lvlText w:val="-"/>
      <w:lvlJc w:val="left"/>
      <w:pPr>
        <w:tabs>
          <w:tab w:val="num" w:pos="4320"/>
        </w:tabs>
        <w:ind w:left="4320" w:hanging="360"/>
      </w:pPr>
      <w:rPr>
        <w:rFonts w:ascii="Calibri" w:hAnsi="Calibri" w:hint="default"/>
      </w:rPr>
    </w:lvl>
    <w:lvl w:ilvl="6" w:tplc="79B0AFB2" w:tentative="1">
      <w:start w:val="1"/>
      <w:numFmt w:val="bullet"/>
      <w:lvlText w:val="-"/>
      <w:lvlJc w:val="left"/>
      <w:pPr>
        <w:tabs>
          <w:tab w:val="num" w:pos="5040"/>
        </w:tabs>
        <w:ind w:left="5040" w:hanging="360"/>
      </w:pPr>
      <w:rPr>
        <w:rFonts w:ascii="Calibri" w:hAnsi="Calibri" w:hint="default"/>
      </w:rPr>
    </w:lvl>
    <w:lvl w:ilvl="7" w:tplc="E11EE174" w:tentative="1">
      <w:start w:val="1"/>
      <w:numFmt w:val="bullet"/>
      <w:lvlText w:val="-"/>
      <w:lvlJc w:val="left"/>
      <w:pPr>
        <w:tabs>
          <w:tab w:val="num" w:pos="5760"/>
        </w:tabs>
        <w:ind w:left="5760" w:hanging="360"/>
      </w:pPr>
      <w:rPr>
        <w:rFonts w:ascii="Calibri" w:hAnsi="Calibri" w:hint="default"/>
      </w:rPr>
    </w:lvl>
    <w:lvl w:ilvl="8" w:tplc="9E6C2E7C"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50325B4D"/>
    <w:multiLevelType w:val="hybridMultilevel"/>
    <w:tmpl w:val="88AA4BD4"/>
    <w:lvl w:ilvl="0" w:tplc="637AD448">
      <w:start w:val="1"/>
      <w:numFmt w:val="bullet"/>
      <w:lvlText w:val="-"/>
      <w:lvlJc w:val="left"/>
      <w:pPr>
        <w:ind w:left="720" w:hanging="360"/>
      </w:pPr>
      <w:rPr>
        <w:rFonts w:ascii="Calibri" w:hAnsi="Calibri" w:hint="default"/>
      </w:rPr>
    </w:lvl>
    <w:lvl w:ilvl="1" w:tplc="558E7B5E">
      <w:start w:val="1"/>
      <w:numFmt w:val="bullet"/>
      <w:lvlText w:val="o"/>
      <w:lvlJc w:val="left"/>
      <w:pPr>
        <w:ind w:left="1440" w:hanging="360"/>
      </w:pPr>
      <w:rPr>
        <w:rFonts w:ascii="Courier New" w:hAnsi="Courier New" w:hint="default"/>
      </w:rPr>
    </w:lvl>
    <w:lvl w:ilvl="2" w:tplc="48C2C624">
      <w:start w:val="1"/>
      <w:numFmt w:val="bullet"/>
      <w:lvlText w:val=""/>
      <w:lvlJc w:val="left"/>
      <w:pPr>
        <w:ind w:left="2160" w:hanging="360"/>
      </w:pPr>
      <w:rPr>
        <w:rFonts w:ascii="Wingdings" w:hAnsi="Wingdings" w:hint="default"/>
      </w:rPr>
    </w:lvl>
    <w:lvl w:ilvl="3" w:tplc="030A1176">
      <w:start w:val="1"/>
      <w:numFmt w:val="bullet"/>
      <w:lvlText w:val=""/>
      <w:lvlJc w:val="left"/>
      <w:pPr>
        <w:ind w:left="2880" w:hanging="360"/>
      </w:pPr>
      <w:rPr>
        <w:rFonts w:ascii="Symbol" w:hAnsi="Symbol" w:hint="default"/>
      </w:rPr>
    </w:lvl>
    <w:lvl w:ilvl="4" w:tplc="24868458">
      <w:start w:val="1"/>
      <w:numFmt w:val="bullet"/>
      <w:lvlText w:val="o"/>
      <w:lvlJc w:val="left"/>
      <w:pPr>
        <w:ind w:left="3600" w:hanging="360"/>
      </w:pPr>
      <w:rPr>
        <w:rFonts w:ascii="Courier New" w:hAnsi="Courier New" w:hint="default"/>
      </w:rPr>
    </w:lvl>
    <w:lvl w:ilvl="5" w:tplc="8618C792">
      <w:start w:val="1"/>
      <w:numFmt w:val="bullet"/>
      <w:lvlText w:val=""/>
      <w:lvlJc w:val="left"/>
      <w:pPr>
        <w:ind w:left="4320" w:hanging="360"/>
      </w:pPr>
      <w:rPr>
        <w:rFonts w:ascii="Wingdings" w:hAnsi="Wingdings" w:hint="default"/>
      </w:rPr>
    </w:lvl>
    <w:lvl w:ilvl="6" w:tplc="E92C0316">
      <w:start w:val="1"/>
      <w:numFmt w:val="bullet"/>
      <w:lvlText w:val=""/>
      <w:lvlJc w:val="left"/>
      <w:pPr>
        <w:ind w:left="5040" w:hanging="360"/>
      </w:pPr>
      <w:rPr>
        <w:rFonts w:ascii="Symbol" w:hAnsi="Symbol" w:hint="default"/>
      </w:rPr>
    </w:lvl>
    <w:lvl w:ilvl="7" w:tplc="9AA8C110">
      <w:start w:val="1"/>
      <w:numFmt w:val="bullet"/>
      <w:lvlText w:val="o"/>
      <w:lvlJc w:val="left"/>
      <w:pPr>
        <w:ind w:left="5760" w:hanging="360"/>
      </w:pPr>
      <w:rPr>
        <w:rFonts w:ascii="Courier New" w:hAnsi="Courier New" w:hint="default"/>
      </w:rPr>
    </w:lvl>
    <w:lvl w:ilvl="8" w:tplc="2AE61D2A">
      <w:start w:val="1"/>
      <w:numFmt w:val="bullet"/>
      <w:lvlText w:val=""/>
      <w:lvlJc w:val="left"/>
      <w:pPr>
        <w:ind w:left="6480" w:hanging="360"/>
      </w:pPr>
      <w:rPr>
        <w:rFonts w:ascii="Wingdings" w:hAnsi="Wingdings" w:hint="default"/>
      </w:rPr>
    </w:lvl>
  </w:abstractNum>
  <w:abstractNum w:abstractNumId="21" w15:restartNumberingAfterBreak="0">
    <w:nsid w:val="55166C0B"/>
    <w:multiLevelType w:val="hybridMultilevel"/>
    <w:tmpl w:val="C49C4386"/>
    <w:lvl w:ilvl="0" w:tplc="CD420484">
      <w:start w:val="1"/>
      <w:numFmt w:val="bullet"/>
      <w:lvlText w:val=""/>
      <w:lvlJc w:val="left"/>
      <w:pPr>
        <w:tabs>
          <w:tab w:val="num" w:pos="374"/>
        </w:tabs>
        <w:ind w:left="374" w:hanging="374"/>
      </w:pPr>
      <w:rPr>
        <w:rFonts w:ascii="Symbol" w:hAnsi="Symbol" w:hint="default"/>
      </w:rPr>
    </w:lvl>
    <w:lvl w:ilvl="1" w:tplc="04090003" w:tentative="1">
      <w:start w:val="1"/>
      <w:numFmt w:val="bullet"/>
      <w:lvlText w:val="o"/>
      <w:lvlJc w:val="left"/>
      <w:pPr>
        <w:tabs>
          <w:tab w:val="num" w:pos="683"/>
        </w:tabs>
        <w:ind w:left="683" w:hanging="360"/>
      </w:pPr>
      <w:rPr>
        <w:rFonts w:ascii="Courier New" w:hAnsi="Courier New" w:hint="default"/>
      </w:rPr>
    </w:lvl>
    <w:lvl w:ilvl="2" w:tplc="04090005" w:tentative="1">
      <w:start w:val="1"/>
      <w:numFmt w:val="bullet"/>
      <w:lvlText w:val=""/>
      <w:lvlJc w:val="left"/>
      <w:pPr>
        <w:tabs>
          <w:tab w:val="num" w:pos="1403"/>
        </w:tabs>
        <w:ind w:left="1403" w:hanging="360"/>
      </w:pPr>
      <w:rPr>
        <w:rFonts w:ascii="Wingdings" w:hAnsi="Wingdings" w:hint="default"/>
      </w:rPr>
    </w:lvl>
    <w:lvl w:ilvl="3" w:tplc="04090001" w:tentative="1">
      <w:start w:val="1"/>
      <w:numFmt w:val="bullet"/>
      <w:lvlText w:val=""/>
      <w:lvlJc w:val="left"/>
      <w:pPr>
        <w:tabs>
          <w:tab w:val="num" w:pos="2123"/>
        </w:tabs>
        <w:ind w:left="2123" w:hanging="360"/>
      </w:pPr>
      <w:rPr>
        <w:rFonts w:ascii="Symbol" w:hAnsi="Symbol" w:hint="default"/>
      </w:rPr>
    </w:lvl>
    <w:lvl w:ilvl="4" w:tplc="04090003" w:tentative="1">
      <w:start w:val="1"/>
      <w:numFmt w:val="bullet"/>
      <w:lvlText w:val="o"/>
      <w:lvlJc w:val="left"/>
      <w:pPr>
        <w:tabs>
          <w:tab w:val="num" w:pos="2843"/>
        </w:tabs>
        <w:ind w:left="2843" w:hanging="360"/>
      </w:pPr>
      <w:rPr>
        <w:rFonts w:ascii="Courier New" w:hAnsi="Courier New" w:hint="default"/>
      </w:rPr>
    </w:lvl>
    <w:lvl w:ilvl="5" w:tplc="04090005" w:tentative="1">
      <w:start w:val="1"/>
      <w:numFmt w:val="bullet"/>
      <w:lvlText w:val=""/>
      <w:lvlJc w:val="left"/>
      <w:pPr>
        <w:tabs>
          <w:tab w:val="num" w:pos="3563"/>
        </w:tabs>
        <w:ind w:left="3563" w:hanging="360"/>
      </w:pPr>
      <w:rPr>
        <w:rFonts w:ascii="Wingdings" w:hAnsi="Wingdings" w:hint="default"/>
      </w:rPr>
    </w:lvl>
    <w:lvl w:ilvl="6" w:tplc="04090001" w:tentative="1">
      <w:start w:val="1"/>
      <w:numFmt w:val="bullet"/>
      <w:lvlText w:val=""/>
      <w:lvlJc w:val="left"/>
      <w:pPr>
        <w:tabs>
          <w:tab w:val="num" w:pos="4283"/>
        </w:tabs>
        <w:ind w:left="4283" w:hanging="360"/>
      </w:pPr>
      <w:rPr>
        <w:rFonts w:ascii="Symbol" w:hAnsi="Symbol" w:hint="default"/>
      </w:rPr>
    </w:lvl>
    <w:lvl w:ilvl="7" w:tplc="04090003" w:tentative="1">
      <w:start w:val="1"/>
      <w:numFmt w:val="bullet"/>
      <w:lvlText w:val="o"/>
      <w:lvlJc w:val="left"/>
      <w:pPr>
        <w:tabs>
          <w:tab w:val="num" w:pos="5003"/>
        </w:tabs>
        <w:ind w:left="5003" w:hanging="360"/>
      </w:pPr>
      <w:rPr>
        <w:rFonts w:ascii="Courier New" w:hAnsi="Courier New" w:hint="default"/>
      </w:rPr>
    </w:lvl>
    <w:lvl w:ilvl="8" w:tplc="04090005" w:tentative="1">
      <w:start w:val="1"/>
      <w:numFmt w:val="bullet"/>
      <w:lvlText w:val=""/>
      <w:lvlJc w:val="left"/>
      <w:pPr>
        <w:tabs>
          <w:tab w:val="num" w:pos="5723"/>
        </w:tabs>
        <w:ind w:left="5723" w:hanging="360"/>
      </w:pPr>
      <w:rPr>
        <w:rFonts w:ascii="Wingdings" w:hAnsi="Wingdings" w:hint="default"/>
      </w:rPr>
    </w:lvl>
  </w:abstractNum>
  <w:abstractNum w:abstractNumId="22" w15:restartNumberingAfterBreak="0">
    <w:nsid w:val="55526FA2"/>
    <w:multiLevelType w:val="hybridMultilevel"/>
    <w:tmpl w:val="FB00B720"/>
    <w:lvl w:ilvl="0" w:tplc="DBAE24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BE7655D"/>
    <w:multiLevelType w:val="hybridMultilevel"/>
    <w:tmpl w:val="D45C6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6A1351"/>
    <w:multiLevelType w:val="hybridMultilevel"/>
    <w:tmpl w:val="6788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401F9"/>
    <w:multiLevelType w:val="hybridMultilevel"/>
    <w:tmpl w:val="C07026B4"/>
    <w:lvl w:ilvl="0" w:tplc="8DA0C20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F4650"/>
    <w:multiLevelType w:val="multilevel"/>
    <w:tmpl w:val="FFC848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4F66DEC"/>
    <w:multiLevelType w:val="hybridMultilevel"/>
    <w:tmpl w:val="E256A65E"/>
    <w:lvl w:ilvl="0" w:tplc="D22C96C4">
      <w:start w:val="1"/>
      <w:numFmt w:val="decimal"/>
      <w:lvlText w:val="%1."/>
      <w:lvlJc w:val="left"/>
      <w:pPr>
        <w:ind w:left="720" w:hanging="360"/>
      </w:pPr>
      <w:rPr>
        <w:b/>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0B0EB2"/>
    <w:multiLevelType w:val="hybridMultilevel"/>
    <w:tmpl w:val="E98AD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BA4033"/>
    <w:multiLevelType w:val="hybridMultilevel"/>
    <w:tmpl w:val="2D78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561A81"/>
    <w:multiLevelType w:val="hybridMultilevel"/>
    <w:tmpl w:val="FFC848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E3B198A"/>
    <w:multiLevelType w:val="hybridMultilevel"/>
    <w:tmpl w:val="0322B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40631E"/>
    <w:multiLevelType w:val="hybridMultilevel"/>
    <w:tmpl w:val="A8240F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FDB6325"/>
    <w:multiLevelType w:val="hybridMultilevel"/>
    <w:tmpl w:val="92FE9D64"/>
    <w:lvl w:ilvl="0" w:tplc="78445F44">
      <w:start w:val="1"/>
      <w:numFmt w:val="bullet"/>
      <w:lvlText w:val="-"/>
      <w:lvlJc w:val="left"/>
      <w:pPr>
        <w:tabs>
          <w:tab w:val="num" w:pos="720"/>
        </w:tabs>
        <w:ind w:left="720" w:hanging="360"/>
      </w:pPr>
      <w:rPr>
        <w:rFonts w:ascii="Times New Roman" w:hAnsi="Times New Roman" w:hint="default"/>
      </w:rPr>
    </w:lvl>
    <w:lvl w:ilvl="1" w:tplc="3F864FF2" w:tentative="1">
      <w:start w:val="1"/>
      <w:numFmt w:val="bullet"/>
      <w:lvlText w:val="-"/>
      <w:lvlJc w:val="left"/>
      <w:pPr>
        <w:tabs>
          <w:tab w:val="num" w:pos="1440"/>
        </w:tabs>
        <w:ind w:left="1440" w:hanging="360"/>
      </w:pPr>
      <w:rPr>
        <w:rFonts w:ascii="Times New Roman" w:hAnsi="Times New Roman" w:hint="default"/>
      </w:rPr>
    </w:lvl>
    <w:lvl w:ilvl="2" w:tplc="77B6DFE0" w:tentative="1">
      <w:start w:val="1"/>
      <w:numFmt w:val="bullet"/>
      <w:lvlText w:val="-"/>
      <w:lvlJc w:val="left"/>
      <w:pPr>
        <w:tabs>
          <w:tab w:val="num" w:pos="2160"/>
        </w:tabs>
        <w:ind w:left="2160" w:hanging="360"/>
      </w:pPr>
      <w:rPr>
        <w:rFonts w:ascii="Times New Roman" w:hAnsi="Times New Roman" w:hint="default"/>
      </w:rPr>
    </w:lvl>
    <w:lvl w:ilvl="3" w:tplc="13E49528" w:tentative="1">
      <w:start w:val="1"/>
      <w:numFmt w:val="bullet"/>
      <w:lvlText w:val="-"/>
      <w:lvlJc w:val="left"/>
      <w:pPr>
        <w:tabs>
          <w:tab w:val="num" w:pos="2880"/>
        </w:tabs>
        <w:ind w:left="2880" w:hanging="360"/>
      </w:pPr>
      <w:rPr>
        <w:rFonts w:ascii="Times New Roman" w:hAnsi="Times New Roman" w:hint="default"/>
      </w:rPr>
    </w:lvl>
    <w:lvl w:ilvl="4" w:tplc="9E582CFE" w:tentative="1">
      <w:start w:val="1"/>
      <w:numFmt w:val="bullet"/>
      <w:lvlText w:val="-"/>
      <w:lvlJc w:val="left"/>
      <w:pPr>
        <w:tabs>
          <w:tab w:val="num" w:pos="3600"/>
        </w:tabs>
        <w:ind w:left="3600" w:hanging="360"/>
      </w:pPr>
      <w:rPr>
        <w:rFonts w:ascii="Times New Roman" w:hAnsi="Times New Roman" w:hint="default"/>
      </w:rPr>
    </w:lvl>
    <w:lvl w:ilvl="5" w:tplc="8CB8DDE8" w:tentative="1">
      <w:start w:val="1"/>
      <w:numFmt w:val="bullet"/>
      <w:lvlText w:val="-"/>
      <w:lvlJc w:val="left"/>
      <w:pPr>
        <w:tabs>
          <w:tab w:val="num" w:pos="4320"/>
        </w:tabs>
        <w:ind w:left="4320" w:hanging="360"/>
      </w:pPr>
      <w:rPr>
        <w:rFonts w:ascii="Times New Roman" w:hAnsi="Times New Roman" w:hint="default"/>
      </w:rPr>
    </w:lvl>
    <w:lvl w:ilvl="6" w:tplc="87461334" w:tentative="1">
      <w:start w:val="1"/>
      <w:numFmt w:val="bullet"/>
      <w:lvlText w:val="-"/>
      <w:lvlJc w:val="left"/>
      <w:pPr>
        <w:tabs>
          <w:tab w:val="num" w:pos="5040"/>
        </w:tabs>
        <w:ind w:left="5040" w:hanging="360"/>
      </w:pPr>
      <w:rPr>
        <w:rFonts w:ascii="Times New Roman" w:hAnsi="Times New Roman" w:hint="default"/>
      </w:rPr>
    </w:lvl>
    <w:lvl w:ilvl="7" w:tplc="1C72CB90" w:tentative="1">
      <w:start w:val="1"/>
      <w:numFmt w:val="bullet"/>
      <w:lvlText w:val="-"/>
      <w:lvlJc w:val="left"/>
      <w:pPr>
        <w:tabs>
          <w:tab w:val="num" w:pos="5760"/>
        </w:tabs>
        <w:ind w:left="5760" w:hanging="360"/>
      </w:pPr>
      <w:rPr>
        <w:rFonts w:ascii="Times New Roman" w:hAnsi="Times New Roman" w:hint="default"/>
      </w:rPr>
    </w:lvl>
    <w:lvl w:ilvl="8" w:tplc="D73E038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3D32417"/>
    <w:multiLevelType w:val="hybridMultilevel"/>
    <w:tmpl w:val="8536FAF8"/>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752C64B1"/>
    <w:multiLevelType w:val="hybridMultilevel"/>
    <w:tmpl w:val="29480860"/>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76487067"/>
    <w:multiLevelType w:val="hybridMultilevel"/>
    <w:tmpl w:val="7A3AA6DC"/>
    <w:lvl w:ilvl="0" w:tplc="89D665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73B6993"/>
    <w:multiLevelType w:val="hybridMultilevel"/>
    <w:tmpl w:val="4620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567F4"/>
    <w:multiLevelType w:val="multilevel"/>
    <w:tmpl w:val="7682CCA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C2B613E"/>
    <w:multiLevelType w:val="hybridMultilevel"/>
    <w:tmpl w:val="82CC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804479"/>
    <w:multiLevelType w:val="hybridMultilevel"/>
    <w:tmpl w:val="82D482CC"/>
    <w:lvl w:ilvl="0" w:tplc="8DA0C20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7359189">
    <w:abstractNumId w:val="20"/>
  </w:num>
  <w:num w:numId="2" w16cid:durableId="289362961">
    <w:abstractNumId w:val="38"/>
  </w:num>
  <w:num w:numId="3" w16cid:durableId="872109523">
    <w:abstractNumId w:val="34"/>
  </w:num>
  <w:num w:numId="4" w16cid:durableId="990909507">
    <w:abstractNumId w:val="21"/>
  </w:num>
  <w:num w:numId="5" w16cid:durableId="2000032123">
    <w:abstractNumId w:val="2"/>
  </w:num>
  <w:num w:numId="6" w16cid:durableId="395781418">
    <w:abstractNumId w:val="9"/>
  </w:num>
  <w:num w:numId="7" w16cid:durableId="1427506434">
    <w:abstractNumId w:val="32"/>
  </w:num>
  <w:num w:numId="8" w16cid:durableId="1740789007">
    <w:abstractNumId w:val="28"/>
  </w:num>
  <w:num w:numId="9" w16cid:durableId="1020861484">
    <w:abstractNumId w:val="30"/>
  </w:num>
  <w:num w:numId="10" w16cid:durableId="981806720">
    <w:abstractNumId w:val="11"/>
  </w:num>
  <w:num w:numId="11" w16cid:durableId="1067339080">
    <w:abstractNumId w:val="10"/>
  </w:num>
  <w:num w:numId="12" w16cid:durableId="510948674">
    <w:abstractNumId w:val="17"/>
  </w:num>
  <w:num w:numId="13" w16cid:durableId="823665282">
    <w:abstractNumId w:val="13"/>
  </w:num>
  <w:num w:numId="14" w16cid:durableId="1218931340">
    <w:abstractNumId w:val="22"/>
  </w:num>
  <w:num w:numId="15" w16cid:durableId="648173696">
    <w:abstractNumId w:val="41"/>
  </w:num>
  <w:num w:numId="16" w16cid:durableId="1667069">
    <w:abstractNumId w:val="18"/>
  </w:num>
  <w:num w:numId="17" w16cid:durableId="1618443209">
    <w:abstractNumId w:val="25"/>
  </w:num>
  <w:num w:numId="18" w16cid:durableId="1403142533">
    <w:abstractNumId w:val="40"/>
  </w:num>
  <w:num w:numId="19" w16cid:durableId="1627271678">
    <w:abstractNumId w:val="26"/>
  </w:num>
  <w:num w:numId="20" w16cid:durableId="1085035905">
    <w:abstractNumId w:val="31"/>
  </w:num>
  <w:num w:numId="21" w16cid:durableId="1384521509">
    <w:abstractNumId w:val="7"/>
  </w:num>
  <w:num w:numId="22" w16cid:durableId="55514070">
    <w:abstractNumId w:val="14"/>
  </w:num>
  <w:num w:numId="23" w16cid:durableId="592201626">
    <w:abstractNumId w:val="29"/>
  </w:num>
  <w:num w:numId="24" w16cid:durableId="998774740">
    <w:abstractNumId w:val="37"/>
  </w:num>
  <w:num w:numId="25" w16cid:durableId="1014765052">
    <w:abstractNumId w:val="23"/>
  </w:num>
  <w:num w:numId="26" w16cid:durableId="252590599">
    <w:abstractNumId w:val="8"/>
  </w:num>
  <w:num w:numId="27" w16cid:durableId="736780474">
    <w:abstractNumId w:val="0"/>
  </w:num>
  <w:num w:numId="28" w16cid:durableId="219564200">
    <w:abstractNumId w:val="33"/>
  </w:num>
  <w:num w:numId="29" w16cid:durableId="1535774025">
    <w:abstractNumId w:val="5"/>
  </w:num>
  <w:num w:numId="30" w16cid:durableId="444693123">
    <w:abstractNumId w:val="36"/>
  </w:num>
  <w:num w:numId="31" w16cid:durableId="371348770">
    <w:abstractNumId w:val="42"/>
  </w:num>
  <w:num w:numId="32" w16cid:durableId="1991474600">
    <w:abstractNumId w:val="35"/>
  </w:num>
  <w:num w:numId="33" w16cid:durableId="117182149">
    <w:abstractNumId w:val="15"/>
  </w:num>
  <w:num w:numId="34" w16cid:durableId="1360469796">
    <w:abstractNumId w:val="19"/>
  </w:num>
  <w:num w:numId="35" w16cid:durableId="1012731276">
    <w:abstractNumId w:val="27"/>
  </w:num>
  <w:num w:numId="36" w16cid:durableId="1376465446">
    <w:abstractNumId w:val="6"/>
  </w:num>
  <w:num w:numId="37" w16cid:durableId="276448039">
    <w:abstractNumId w:val="39"/>
  </w:num>
  <w:num w:numId="38" w16cid:durableId="1265378231">
    <w:abstractNumId w:val="3"/>
  </w:num>
  <w:num w:numId="39" w16cid:durableId="223102438">
    <w:abstractNumId w:val="16"/>
  </w:num>
  <w:num w:numId="40" w16cid:durableId="1360542508">
    <w:abstractNumId w:val="4"/>
  </w:num>
  <w:num w:numId="41" w16cid:durableId="1027632871">
    <w:abstractNumId w:val="1"/>
  </w:num>
  <w:num w:numId="42" w16cid:durableId="1413233217">
    <w:abstractNumId w:val="12"/>
  </w:num>
  <w:num w:numId="43" w16cid:durableId="14232122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F1A"/>
    <w:rsid w:val="00003BEB"/>
    <w:rsid w:val="00013C06"/>
    <w:rsid w:val="0002039B"/>
    <w:rsid w:val="000213D6"/>
    <w:rsid w:val="00021FFA"/>
    <w:rsid w:val="000253DA"/>
    <w:rsid w:val="00030FA8"/>
    <w:rsid w:val="000326F6"/>
    <w:rsid w:val="00040C8A"/>
    <w:rsid w:val="0004272E"/>
    <w:rsid w:val="0004468E"/>
    <w:rsid w:val="00053CB2"/>
    <w:rsid w:val="00057A1C"/>
    <w:rsid w:val="00057DBD"/>
    <w:rsid w:val="00062EC7"/>
    <w:rsid w:val="00064D5E"/>
    <w:rsid w:val="00065F48"/>
    <w:rsid w:val="00073E90"/>
    <w:rsid w:val="00073F40"/>
    <w:rsid w:val="00080139"/>
    <w:rsid w:val="0008104C"/>
    <w:rsid w:val="00096F7B"/>
    <w:rsid w:val="00097658"/>
    <w:rsid w:val="000A0B62"/>
    <w:rsid w:val="000A7B5A"/>
    <w:rsid w:val="000B1357"/>
    <w:rsid w:val="000B79B6"/>
    <w:rsid w:val="000C079B"/>
    <w:rsid w:val="000C11BD"/>
    <w:rsid w:val="000C27F0"/>
    <w:rsid w:val="000D33B6"/>
    <w:rsid w:val="000D74D2"/>
    <w:rsid w:val="000E2C8A"/>
    <w:rsid w:val="000F0F33"/>
    <w:rsid w:val="000F48BA"/>
    <w:rsid w:val="00100D8F"/>
    <w:rsid w:val="001035AE"/>
    <w:rsid w:val="00114D9F"/>
    <w:rsid w:val="00120DB8"/>
    <w:rsid w:val="001230F5"/>
    <w:rsid w:val="001232C7"/>
    <w:rsid w:val="00124D32"/>
    <w:rsid w:val="00124E0A"/>
    <w:rsid w:val="001301A3"/>
    <w:rsid w:val="00133E9F"/>
    <w:rsid w:val="001431C7"/>
    <w:rsid w:val="00146B85"/>
    <w:rsid w:val="00165F5B"/>
    <w:rsid w:val="00166E55"/>
    <w:rsid w:val="001672B8"/>
    <w:rsid w:val="00170040"/>
    <w:rsid w:val="001719FA"/>
    <w:rsid w:val="001729B4"/>
    <w:rsid w:val="001733C1"/>
    <w:rsid w:val="0018161B"/>
    <w:rsid w:val="00181E01"/>
    <w:rsid w:val="001869E4"/>
    <w:rsid w:val="00186F19"/>
    <w:rsid w:val="00187439"/>
    <w:rsid w:val="00192E86"/>
    <w:rsid w:val="00194AA3"/>
    <w:rsid w:val="00197CA4"/>
    <w:rsid w:val="001A3108"/>
    <w:rsid w:val="001B170D"/>
    <w:rsid w:val="001B3CCD"/>
    <w:rsid w:val="001B6F0F"/>
    <w:rsid w:val="001C21B3"/>
    <w:rsid w:val="001C31FD"/>
    <w:rsid w:val="001C6A24"/>
    <w:rsid w:val="001C6EEB"/>
    <w:rsid w:val="001D24BB"/>
    <w:rsid w:val="001D4FD0"/>
    <w:rsid w:val="001E3791"/>
    <w:rsid w:val="001E485D"/>
    <w:rsid w:val="001F2386"/>
    <w:rsid w:val="001F5C9E"/>
    <w:rsid w:val="00203DC2"/>
    <w:rsid w:val="0020590D"/>
    <w:rsid w:val="002070A2"/>
    <w:rsid w:val="00210E73"/>
    <w:rsid w:val="00235B6C"/>
    <w:rsid w:val="00236B3B"/>
    <w:rsid w:val="00241234"/>
    <w:rsid w:val="0024301A"/>
    <w:rsid w:val="00247827"/>
    <w:rsid w:val="00252ACE"/>
    <w:rsid w:val="0025379C"/>
    <w:rsid w:val="002547E2"/>
    <w:rsid w:val="00254902"/>
    <w:rsid w:val="00254C4C"/>
    <w:rsid w:val="00263B9F"/>
    <w:rsid w:val="00265C4D"/>
    <w:rsid w:val="002763BF"/>
    <w:rsid w:val="00285B12"/>
    <w:rsid w:val="002877BD"/>
    <w:rsid w:val="00295AD5"/>
    <w:rsid w:val="002B5329"/>
    <w:rsid w:val="002C650B"/>
    <w:rsid w:val="002C7CA5"/>
    <w:rsid w:val="002D3686"/>
    <w:rsid w:val="002D7906"/>
    <w:rsid w:val="002E1D77"/>
    <w:rsid w:val="002F1CC0"/>
    <w:rsid w:val="0030027C"/>
    <w:rsid w:val="0030141E"/>
    <w:rsid w:val="003034AE"/>
    <w:rsid w:val="003035F4"/>
    <w:rsid w:val="00303946"/>
    <w:rsid w:val="00305FF8"/>
    <w:rsid w:val="003118B7"/>
    <w:rsid w:val="00316DEA"/>
    <w:rsid w:val="00325137"/>
    <w:rsid w:val="0032675F"/>
    <w:rsid w:val="003374E1"/>
    <w:rsid w:val="00341A81"/>
    <w:rsid w:val="00345A4B"/>
    <w:rsid w:val="0034607B"/>
    <w:rsid w:val="0034735F"/>
    <w:rsid w:val="0034760E"/>
    <w:rsid w:val="00350E0A"/>
    <w:rsid w:val="00357B28"/>
    <w:rsid w:val="00371A9D"/>
    <w:rsid w:val="00372487"/>
    <w:rsid w:val="003739C9"/>
    <w:rsid w:val="00392587"/>
    <w:rsid w:val="003940A2"/>
    <w:rsid w:val="003C633C"/>
    <w:rsid w:val="003C6B2D"/>
    <w:rsid w:val="003C7BBE"/>
    <w:rsid w:val="003D3BFD"/>
    <w:rsid w:val="003D7AB4"/>
    <w:rsid w:val="003E2524"/>
    <w:rsid w:val="003E32B4"/>
    <w:rsid w:val="003E73EC"/>
    <w:rsid w:val="003E75FC"/>
    <w:rsid w:val="003F1025"/>
    <w:rsid w:val="00412F23"/>
    <w:rsid w:val="00414852"/>
    <w:rsid w:val="00416985"/>
    <w:rsid w:val="00417FBA"/>
    <w:rsid w:val="0042042F"/>
    <w:rsid w:val="00422753"/>
    <w:rsid w:val="00423D2E"/>
    <w:rsid w:val="00424E5E"/>
    <w:rsid w:val="004258F8"/>
    <w:rsid w:val="00430051"/>
    <w:rsid w:val="0043247F"/>
    <w:rsid w:val="0043417F"/>
    <w:rsid w:val="004426BE"/>
    <w:rsid w:val="004857B3"/>
    <w:rsid w:val="00493578"/>
    <w:rsid w:val="00496B96"/>
    <w:rsid w:val="004A1436"/>
    <w:rsid w:val="004A21E5"/>
    <w:rsid w:val="004A2B29"/>
    <w:rsid w:val="004B354B"/>
    <w:rsid w:val="004B6AF2"/>
    <w:rsid w:val="004B70B6"/>
    <w:rsid w:val="004C1310"/>
    <w:rsid w:val="004C2495"/>
    <w:rsid w:val="004C39F6"/>
    <w:rsid w:val="004D13C9"/>
    <w:rsid w:val="004D5C61"/>
    <w:rsid w:val="004D64E2"/>
    <w:rsid w:val="004D678E"/>
    <w:rsid w:val="004E3A5C"/>
    <w:rsid w:val="004E53F1"/>
    <w:rsid w:val="004E6C0B"/>
    <w:rsid w:val="004F562B"/>
    <w:rsid w:val="004F5FDF"/>
    <w:rsid w:val="00504932"/>
    <w:rsid w:val="0052176A"/>
    <w:rsid w:val="0052349E"/>
    <w:rsid w:val="00524342"/>
    <w:rsid w:val="005267F3"/>
    <w:rsid w:val="00530F24"/>
    <w:rsid w:val="005314BB"/>
    <w:rsid w:val="00531D69"/>
    <w:rsid w:val="00542552"/>
    <w:rsid w:val="00547628"/>
    <w:rsid w:val="00552397"/>
    <w:rsid w:val="005528F4"/>
    <w:rsid w:val="005604FE"/>
    <w:rsid w:val="00563638"/>
    <w:rsid w:val="0056495F"/>
    <w:rsid w:val="0057653D"/>
    <w:rsid w:val="00581F82"/>
    <w:rsid w:val="00584A48"/>
    <w:rsid w:val="00590841"/>
    <w:rsid w:val="00592740"/>
    <w:rsid w:val="00597F2C"/>
    <w:rsid w:val="005A2B6F"/>
    <w:rsid w:val="005A4EF5"/>
    <w:rsid w:val="005B0DD7"/>
    <w:rsid w:val="005B3AB6"/>
    <w:rsid w:val="005B3E1D"/>
    <w:rsid w:val="005C1B30"/>
    <w:rsid w:val="005C52B5"/>
    <w:rsid w:val="005C53A9"/>
    <w:rsid w:val="005C57A0"/>
    <w:rsid w:val="005C788E"/>
    <w:rsid w:val="005D0194"/>
    <w:rsid w:val="005D4DC8"/>
    <w:rsid w:val="005D689D"/>
    <w:rsid w:val="005E362A"/>
    <w:rsid w:val="005F0BC6"/>
    <w:rsid w:val="005F0E28"/>
    <w:rsid w:val="005F2BF9"/>
    <w:rsid w:val="005F43A0"/>
    <w:rsid w:val="005F4FB7"/>
    <w:rsid w:val="00602321"/>
    <w:rsid w:val="006036F7"/>
    <w:rsid w:val="00603E9C"/>
    <w:rsid w:val="00615ADE"/>
    <w:rsid w:val="00616448"/>
    <w:rsid w:val="00620280"/>
    <w:rsid w:val="00621EE4"/>
    <w:rsid w:val="00622CDA"/>
    <w:rsid w:val="006270D8"/>
    <w:rsid w:val="00627376"/>
    <w:rsid w:val="00627A29"/>
    <w:rsid w:val="00635AD5"/>
    <w:rsid w:val="00636621"/>
    <w:rsid w:val="00660576"/>
    <w:rsid w:val="00662E63"/>
    <w:rsid w:val="00663F2E"/>
    <w:rsid w:val="0066774D"/>
    <w:rsid w:val="00667E2E"/>
    <w:rsid w:val="00671997"/>
    <w:rsid w:val="00674663"/>
    <w:rsid w:val="00681645"/>
    <w:rsid w:val="00683B00"/>
    <w:rsid w:val="00686962"/>
    <w:rsid w:val="00687D8B"/>
    <w:rsid w:val="00693D02"/>
    <w:rsid w:val="0069592E"/>
    <w:rsid w:val="006A51C2"/>
    <w:rsid w:val="006A5328"/>
    <w:rsid w:val="006A7CCB"/>
    <w:rsid w:val="006B3F63"/>
    <w:rsid w:val="006B4ED7"/>
    <w:rsid w:val="006C3729"/>
    <w:rsid w:val="006D5300"/>
    <w:rsid w:val="006D71B2"/>
    <w:rsid w:val="006E4ADC"/>
    <w:rsid w:val="006F1AA3"/>
    <w:rsid w:val="006F3EE3"/>
    <w:rsid w:val="006F5CA7"/>
    <w:rsid w:val="006F6ECD"/>
    <w:rsid w:val="007002C1"/>
    <w:rsid w:val="00703656"/>
    <w:rsid w:val="007062DC"/>
    <w:rsid w:val="007074A6"/>
    <w:rsid w:val="00715940"/>
    <w:rsid w:val="00717292"/>
    <w:rsid w:val="007249FD"/>
    <w:rsid w:val="007321C6"/>
    <w:rsid w:val="00732569"/>
    <w:rsid w:val="00734D4F"/>
    <w:rsid w:val="00735678"/>
    <w:rsid w:val="0074170F"/>
    <w:rsid w:val="00747D13"/>
    <w:rsid w:val="007533E9"/>
    <w:rsid w:val="00761697"/>
    <w:rsid w:val="0076250A"/>
    <w:rsid w:val="007813CC"/>
    <w:rsid w:val="007843C4"/>
    <w:rsid w:val="007864F2"/>
    <w:rsid w:val="00786D2A"/>
    <w:rsid w:val="007A01DD"/>
    <w:rsid w:val="007A2B48"/>
    <w:rsid w:val="007A3AC2"/>
    <w:rsid w:val="007A529A"/>
    <w:rsid w:val="007B6625"/>
    <w:rsid w:val="007B701D"/>
    <w:rsid w:val="007B7CFD"/>
    <w:rsid w:val="007C27A3"/>
    <w:rsid w:val="007D080E"/>
    <w:rsid w:val="007D2317"/>
    <w:rsid w:val="007D4FB7"/>
    <w:rsid w:val="007E1F9C"/>
    <w:rsid w:val="007E5838"/>
    <w:rsid w:val="007F0BBB"/>
    <w:rsid w:val="007F5A52"/>
    <w:rsid w:val="007F7562"/>
    <w:rsid w:val="00810277"/>
    <w:rsid w:val="008129FA"/>
    <w:rsid w:val="0082149E"/>
    <w:rsid w:val="0082292D"/>
    <w:rsid w:val="00822C78"/>
    <w:rsid w:val="0082370D"/>
    <w:rsid w:val="008277AE"/>
    <w:rsid w:val="008345CA"/>
    <w:rsid w:val="00834A58"/>
    <w:rsid w:val="00843CED"/>
    <w:rsid w:val="00845170"/>
    <w:rsid w:val="00852B48"/>
    <w:rsid w:val="00867745"/>
    <w:rsid w:val="00871C77"/>
    <w:rsid w:val="00873D28"/>
    <w:rsid w:val="00877DFF"/>
    <w:rsid w:val="00882529"/>
    <w:rsid w:val="00883C1E"/>
    <w:rsid w:val="008856DF"/>
    <w:rsid w:val="008902F9"/>
    <w:rsid w:val="0089471F"/>
    <w:rsid w:val="00894EB1"/>
    <w:rsid w:val="008A37FC"/>
    <w:rsid w:val="008A3AFB"/>
    <w:rsid w:val="008A5544"/>
    <w:rsid w:val="008A680F"/>
    <w:rsid w:val="008B0C2D"/>
    <w:rsid w:val="008B0FDE"/>
    <w:rsid w:val="008B1A49"/>
    <w:rsid w:val="008B20AF"/>
    <w:rsid w:val="008B21B9"/>
    <w:rsid w:val="008B26F4"/>
    <w:rsid w:val="008C48B6"/>
    <w:rsid w:val="008C4C6B"/>
    <w:rsid w:val="008E1FCD"/>
    <w:rsid w:val="008E24F7"/>
    <w:rsid w:val="008E7BEA"/>
    <w:rsid w:val="008F09B4"/>
    <w:rsid w:val="008F25A1"/>
    <w:rsid w:val="008F2D6D"/>
    <w:rsid w:val="00900EC2"/>
    <w:rsid w:val="009026D6"/>
    <w:rsid w:val="00910D53"/>
    <w:rsid w:val="00921178"/>
    <w:rsid w:val="0092155E"/>
    <w:rsid w:val="0092304D"/>
    <w:rsid w:val="0092625E"/>
    <w:rsid w:val="00927171"/>
    <w:rsid w:val="00931862"/>
    <w:rsid w:val="00935BC4"/>
    <w:rsid w:val="00942C4C"/>
    <w:rsid w:val="009517E6"/>
    <w:rsid w:val="00960E47"/>
    <w:rsid w:val="00963827"/>
    <w:rsid w:val="009700D0"/>
    <w:rsid w:val="00970248"/>
    <w:rsid w:val="00970437"/>
    <w:rsid w:val="00970E2B"/>
    <w:rsid w:val="0097618D"/>
    <w:rsid w:val="00986B99"/>
    <w:rsid w:val="0098758F"/>
    <w:rsid w:val="00992E93"/>
    <w:rsid w:val="00993245"/>
    <w:rsid w:val="00993720"/>
    <w:rsid w:val="0099568D"/>
    <w:rsid w:val="009A31BA"/>
    <w:rsid w:val="009A66CC"/>
    <w:rsid w:val="009A75EB"/>
    <w:rsid w:val="009B10C4"/>
    <w:rsid w:val="009C1347"/>
    <w:rsid w:val="009C5620"/>
    <w:rsid w:val="009C752E"/>
    <w:rsid w:val="009C79E3"/>
    <w:rsid w:val="009D79B2"/>
    <w:rsid w:val="009D7C9D"/>
    <w:rsid w:val="009E2E80"/>
    <w:rsid w:val="009E7FF7"/>
    <w:rsid w:val="009F37C6"/>
    <w:rsid w:val="009F3E9E"/>
    <w:rsid w:val="009F458F"/>
    <w:rsid w:val="009F5AC2"/>
    <w:rsid w:val="00A013C6"/>
    <w:rsid w:val="00A01AAE"/>
    <w:rsid w:val="00A01C1A"/>
    <w:rsid w:val="00A06F6F"/>
    <w:rsid w:val="00A07ABC"/>
    <w:rsid w:val="00A143BC"/>
    <w:rsid w:val="00A15796"/>
    <w:rsid w:val="00A22138"/>
    <w:rsid w:val="00A25D81"/>
    <w:rsid w:val="00A32791"/>
    <w:rsid w:val="00A3750D"/>
    <w:rsid w:val="00A411A6"/>
    <w:rsid w:val="00A50664"/>
    <w:rsid w:val="00A6130D"/>
    <w:rsid w:val="00A63812"/>
    <w:rsid w:val="00A648EB"/>
    <w:rsid w:val="00A66A5E"/>
    <w:rsid w:val="00A66AAF"/>
    <w:rsid w:val="00A71AC0"/>
    <w:rsid w:val="00A74374"/>
    <w:rsid w:val="00A77818"/>
    <w:rsid w:val="00A77E14"/>
    <w:rsid w:val="00A87162"/>
    <w:rsid w:val="00A9099E"/>
    <w:rsid w:val="00A922E9"/>
    <w:rsid w:val="00A92961"/>
    <w:rsid w:val="00A97F68"/>
    <w:rsid w:val="00AA4465"/>
    <w:rsid w:val="00AA4632"/>
    <w:rsid w:val="00AB36A4"/>
    <w:rsid w:val="00AB75F6"/>
    <w:rsid w:val="00AC6BCB"/>
    <w:rsid w:val="00AC73F3"/>
    <w:rsid w:val="00AD67CD"/>
    <w:rsid w:val="00AE1193"/>
    <w:rsid w:val="00AF1E24"/>
    <w:rsid w:val="00AF2CD9"/>
    <w:rsid w:val="00AF31B0"/>
    <w:rsid w:val="00B04C8C"/>
    <w:rsid w:val="00B11A84"/>
    <w:rsid w:val="00B13AF5"/>
    <w:rsid w:val="00B2622F"/>
    <w:rsid w:val="00B27D12"/>
    <w:rsid w:val="00B349D6"/>
    <w:rsid w:val="00B4371E"/>
    <w:rsid w:val="00B47C4F"/>
    <w:rsid w:val="00B554BC"/>
    <w:rsid w:val="00B5777C"/>
    <w:rsid w:val="00B66D05"/>
    <w:rsid w:val="00B67233"/>
    <w:rsid w:val="00B67440"/>
    <w:rsid w:val="00B71A91"/>
    <w:rsid w:val="00B815C7"/>
    <w:rsid w:val="00B92D58"/>
    <w:rsid w:val="00B95DBD"/>
    <w:rsid w:val="00B9730F"/>
    <w:rsid w:val="00BA146F"/>
    <w:rsid w:val="00BA2096"/>
    <w:rsid w:val="00BA3301"/>
    <w:rsid w:val="00BB092F"/>
    <w:rsid w:val="00BC49BC"/>
    <w:rsid w:val="00BC5415"/>
    <w:rsid w:val="00BC6B92"/>
    <w:rsid w:val="00BD1E14"/>
    <w:rsid w:val="00BD7023"/>
    <w:rsid w:val="00BE291A"/>
    <w:rsid w:val="00BE7050"/>
    <w:rsid w:val="00BE75F0"/>
    <w:rsid w:val="00C01EEC"/>
    <w:rsid w:val="00C03B3A"/>
    <w:rsid w:val="00C03BCC"/>
    <w:rsid w:val="00C10AAA"/>
    <w:rsid w:val="00C12602"/>
    <w:rsid w:val="00C13D5A"/>
    <w:rsid w:val="00C15869"/>
    <w:rsid w:val="00C162B7"/>
    <w:rsid w:val="00C17039"/>
    <w:rsid w:val="00C2178C"/>
    <w:rsid w:val="00C269F2"/>
    <w:rsid w:val="00C32164"/>
    <w:rsid w:val="00C40BF5"/>
    <w:rsid w:val="00C42E23"/>
    <w:rsid w:val="00C50E71"/>
    <w:rsid w:val="00C519C1"/>
    <w:rsid w:val="00C5621A"/>
    <w:rsid w:val="00C62DA1"/>
    <w:rsid w:val="00C67880"/>
    <w:rsid w:val="00C70CB7"/>
    <w:rsid w:val="00C72C36"/>
    <w:rsid w:val="00C77B4F"/>
    <w:rsid w:val="00C804D5"/>
    <w:rsid w:val="00C904D0"/>
    <w:rsid w:val="00C96387"/>
    <w:rsid w:val="00C97A94"/>
    <w:rsid w:val="00CA32E5"/>
    <w:rsid w:val="00CB3F6A"/>
    <w:rsid w:val="00CC37D7"/>
    <w:rsid w:val="00CD4BEE"/>
    <w:rsid w:val="00CD4EBF"/>
    <w:rsid w:val="00CD6661"/>
    <w:rsid w:val="00CE0B7C"/>
    <w:rsid w:val="00CE146E"/>
    <w:rsid w:val="00CE4CAD"/>
    <w:rsid w:val="00CF2C55"/>
    <w:rsid w:val="00CF2CBD"/>
    <w:rsid w:val="00CF3E88"/>
    <w:rsid w:val="00CF4761"/>
    <w:rsid w:val="00D002F0"/>
    <w:rsid w:val="00D029C3"/>
    <w:rsid w:val="00D05E1A"/>
    <w:rsid w:val="00D143BE"/>
    <w:rsid w:val="00D15A5D"/>
    <w:rsid w:val="00D16E40"/>
    <w:rsid w:val="00D1713B"/>
    <w:rsid w:val="00D17277"/>
    <w:rsid w:val="00D176F4"/>
    <w:rsid w:val="00D23991"/>
    <w:rsid w:val="00D317A8"/>
    <w:rsid w:val="00D35BF7"/>
    <w:rsid w:val="00D40460"/>
    <w:rsid w:val="00D420B9"/>
    <w:rsid w:val="00D63097"/>
    <w:rsid w:val="00D6687A"/>
    <w:rsid w:val="00D76021"/>
    <w:rsid w:val="00D81C40"/>
    <w:rsid w:val="00D85B16"/>
    <w:rsid w:val="00DB1032"/>
    <w:rsid w:val="00DB1197"/>
    <w:rsid w:val="00DB26BD"/>
    <w:rsid w:val="00DB4482"/>
    <w:rsid w:val="00DB4A31"/>
    <w:rsid w:val="00DB6F1A"/>
    <w:rsid w:val="00DC7967"/>
    <w:rsid w:val="00DD69B5"/>
    <w:rsid w:val="00DD7368"/>
    <w:rsid w:val="00DE2881"/>
    <w:rsid w:val="00DF042F"/>
    <w:rsid w:val="00DF5285"/>
    <w:rsid w:val="00E13694"/>
    <w:rsid w:val="00E16769"/>
    <w:rsid w:val="00E24364"/>
    <w:rsid w:val="00E2651A"/>
    <w:rsid w:val="00E30AF2"/>
    <w:rsid w:val="00E36A69"/>
    <w:rsid w:val="00E376ED"/>
    <w:rsid w:val="00E40E2C"/>
    <w:rsid w:val="00E42E81"/>
    <w:rsid w:val="00E44304"/>
    <w:rsid w:val="00E46130"/>
    <w:rsid w:val="00E501D8"/>
    <w:rsid w:val="00E5022A"/>
    <w:rsid w:val="00E52227"/>
    <w:rsid w:val="00E6210D"/>
    <w:rsid w:val="00E6246C"/>
    <w:rsid w:val="00E65743"/>
    <w:rsid w:val="00E72B6A"/>
    <w:rsid w:val="00E73323"/>
    <w:rsid w:val="00E73733"/>
    <w:rsid w:val="00E74B22"/>
    <w:rsid w:val="00E91F52"/>
    <w:rsid w:val="00EA01ED"/>
    <w:rsid w:val="00EA5C01"/>
    <w:rsid w:val="00EB33F1"/>
    <w:rsid w:val="00EB3F47"/>
    <w:rsid w:val="00EC7213"/>
    <w:rsid w:val="00EC7B7A"/>
    <w:rsid w:val="00ED2A09"/>
    <w:rsid w:val="00ED3093"/>
    <w:rsid w:val="00ED540A"/>
    <w:rsid w:val="00ED6929"/>
    <w:rsid w:val="00ED6AF1"/>
    <w:rsid w:val="00ED6EA8"/>
    <w:rsid w:val="00EE1CF1"/>
    <w:rsid w:val="00EE612E"/>
    <w:rsid w:val="00EE6BE2"/>
    <w:rsid w:val="00EF3325"/>
    <w:rsid w:val="00EF4C2C"/>
    <w:rsid w:val="00EF79F4"/>
    <w:rsid w:val="00F04BAE"/>
    <w:rsid w:val="00F11B55"/>
    <w:rsid w:val="00F121AA"/>
    <w:rsid w:val="00F36DE6"/>
    <w:rsid w:val="00F40282"/>
    <w:rsid w:val="00F40C0E"/>
    <w:rsid w:val="00F46A1F"/>
    <w:rsid w:val="00F474C3"/>
    <w:rsid w:val="00F4759E"/>
    <w:rsid w:val="00F77B14"/>
    <w:rsid w:val="00FA5CCF"/>
    <w:rsid w:val="00FB3459"/>
    <w:rsid w:val="00FB3E08"/>
    <w:rsid w:val="00FB7840"/>
    <w:rsid w:val="00FB7B74"/>
    <w:rsid w:val="00FC12D3"/>
    <w:rsid w:val="00FC26C7"/>
    <w:rsid w:val="00FC2E0B"/>
    <w:rsid w:val="00FC61C8"/>
    <w:rsid w:val="00FD32B1"/>
    <w:rsid w:val="00FD48D1"/>
    <w:rsid w:val="00FE21FE"/>
    <w:rsid w:val="00FE60BE"/>
    <w:rsid w:val="00FF13A6"/>
    <w:rsid w:val="00FF7BDA"/>
    <w:rsid w:val="016AD768"/>
    <w:rsid w:val="07BBA59B"/>
    <w:rsid w:val="33B877E2"/>
    <w:rsid w:val="3D001282"/>
    <w:rsid w:val="63F2D417"/>
    <w:rsid w:val="6538007B"/>
    <w:rsid w:val="6CE74E51"/>
    <w:rsid w:val="7745F5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58E57"/>
  <w15:chartTrackingRefBased/>
  <w15:docId w15:val="{7882AB59-E8CF-4593-9691-AFF088D4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paragraph" w:styleId="Heading1">
    <w:name w:val="heading 1"/>
    <w:basedOn w:val="Normal"/>
    <w:next w:val="Normal"/>
    <w:qFormat/>
    <w:rsid w:val="001D24BB"/>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uiPriority w:val="9"/>
    <w:qFormat/>
    <w:rsid w:val="00F46A1F"/>
    <w:pPr>
      <w:keepNext/>
      <w:spacing w:before="60" w:after="60"/>
      <w:outlineLvl w:val="3"/>
    </w:pPr>
    <w:rPr>
      <w:rFonts w:ascii="Arial" w:hAnsi="Arial"/>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2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5F0E28"/>
    <w:pPr>
      <w:ind w:left="720"/>
    </w:pPr>
    <w:rPr>
      <w:lang w:eastAsia="en-US"/>
    </w:rPr>
  </w:style>
  <w:style w:type="paragraph" w:styleId="Header">
    <w:name w:val="header"/>
    <w:basedOn w:val="Normal"/>
    <w:link w:val="HeaderChar"/>
    <w:uiPriority w:val="99"/>
    <w:rsid w:val="005D0194"/>
    <w:pPr>
      <w:tabs>
        <w:tab w:val="center" w:pos="4153"/>
        <w:tab w:val="right" w:pos="8306"/>
      </w:tabs>
    </w:pPr>
  </w:style>
  <w:style w:type="paragraph" w:styleId="Footer">
    <w:name w:val="footer"/>
    <w:basedOn w:val="Normal"/>
    <w:link w:val="FooterChar"/>
    <w:uiPriority w:val="99"/>
    <w:rsid w:val="005D0194"/>
    <w:pPr>
      <w:tabs>
        <w:tab w:val="center" w:pos="4153"/>
        <w:tab w:val="right" w:pos="8306"/>
      </w:tabs>
    </w:pPr>
  </w:style>
  <w:style w:type="character" w:styleId="Hyperlink">
    <w:name w:val="Hyperlink"/>
    <w:basedOn w:val="DefaultParagraphFont"/>
    <w:rsid w:val="00552397"/>
    <w:rPr>
      <w:color w:val="0000FF"/>
      <w:u w:val="single"/>
    </w:rPr>
  </w:style>
  <w:style w:type="character" w:styleId="CommentReference">
    <w:name w:val="annotation reference"/>
    <w:basedOn w:val="DefaultParagraphFont"/>
    <w:semiHidden/>
    <w:rsid w:val="004D5C61"/>
    <w:rPr>
      <w:sz w:val="16"/>
      <w:szCs w:val="16"/>
    </w:rPr>
  </w:style>
  <w:style w:type="paragraph" w:styleId="CommentText">
    <w:name w:val="annotation text"/>
    <w:basedOn w:val="Normal"/>
    <w:link w:val="CommentTextChar"/>
    <w:uiPriority w:val="99"/>
    <w:semiHidden/>
    <w:rsid w:val="004D5C61"/>
    <w:rPr>
      <w:sz w:val="20"/>
      <w:szCs w:val="20"/>
    </w:rPr>
  </w:style>
  <w:style w:type="paragraph" w:styleId="CommentSubject">
    <w:name w:val="annotation subject"/>
    <w:basedOn w:val="CommentText"/>
    <w:next w:val="CommentText"/>
    <w:semiHidden/>
    <w:rsid w:val="004D5C61"/>
    <w:rPr>
      <w:b/>
      <w:bCs/>
    </w:rPr>
  </w:style>
  <w:style w:type="paragraph" w:styleId="BalloonText">
    <w:name w:val="Balloon Text"/>
    <w:basedOn w:val="Normal"/>
    <w:semiHidden/>
    <w:rsid w:val="004D5C61"/>
    <w:rPr>
      <w:rFonts w:ascii="Tahoma" w:hAnsi="Tahoma" w:cs="Tahoma"/>
      <w:sz w:val="16"/>
      <w:szCs w:val="16"/>
    </w:rPr>
  </w:style>
  <w:style w:type="paragraph" w:styleId="FootnoteText">
    <w:name w:val="footnote text"/>
    <w:basedOn w:val="Normal"/>
    <w:link w:val="FootnoteTextChar"/>
    <w:uiPriority w:val="99"/>
    <w:semiHidden/>
    <w:rsid w:val="00AF1E24"/>
    <w:rPr>
      <w:sz w:val="20"/>
      <w:szCs w:val="20"/>
    </w:rPr>
  </w:style>
  <w:style w:type="character" w:styleId="FootnoteReference">
    <w:name w:val="footnote reference"/>
    <w:basedOn w:val="DefaultParagraphFont"/>
    <w:semiHidden/>
    <w:rsid w:val="00AF1E24"/>
    <w:rPr>
      <w:vertAlign w:val="superscript"/>
    </w:rPr>
  </w:style>
  <w:style w:type="character" w:customStyle="1" w:styleId="emailstyle16">
    <w:name w:val="emailstyle16"/>
    <w:basedOn w:val="DefaultParagraphFont"/>
    <w:rsid w:val="001D24BB"/>
    <w:rPr>
      <w:rFonts w:ascii="Arial" w:hAnsi="Arial" w:cs="Arial"/>
      <w:color w:val="000080"/>
      <w:sz w:val="20"/>
    </w:rPr>
  </w:style>
  <w:style w:type="paragraph" w:customStyle="1" w:styleId="CharCharCharCharChar1CharCharCharChar">
    <w:name w:val="Char Char Char Char Char1 Char Char Char Char"/>
    <w:basedOn w:val="Normal"/>
    <w:rsid w:val="00703656"/>
    <w:pPr>
      <w:spacing w:after="160" w:line="240" w:lineRule="exact"/>
    </w:pPr>
    <w:rPr>
      <w:rFonts w:ascii="Verdana" w:hAnsi="Verdana" w:cs="Verdana"/>
      <w:sz w:val="20"/>
      <w:szCs w:val="20"/>
      <w:lang w:val="en-US" w:eastAsia="en-US"/>
    </w:rPr>
  </w:style>
  <w:style w:type="paragraph" w:styleId="ListParagraph">
    <w:name w:val="List Paragraph"/>
    <w:basedOn w:val="Normal"/>
    <w:uiPriority w:val="34"/>
    <w:qFormat/>
    <w:rsid w:val="00DB26BD"/>
    <w:pPr>
      <w:ind w:left="720"/>
      <w:contextualSpacing/>
    </w:pPr>
  </w:style>
  <w:style w:type="character" w:customStyle="1" w:styleId="HeaderChar">
    <w:name w:val="Header Char"/>
    <w:basedOn w:val="DefaultParagraphFont"/>
    <w:link w:val="Header"/>
    <w:uiPriority w:val="99"/>
    <w:rsid w:val="00DF5285"/>
    <w:rPr>
      <w:sz w:val="24"/>
      <w:szCs w:val="24"/>
      <w:lang w:val="en-GB" w:eastAsia="en-GB"/>
    </w:rPr>
  </w:style>
  <w:style w:type="character" w:customStyle="1" w:styleId="FooterChar">
    <w:name w:val="Footer Char"/>
    <w:basedOn w:val="DefaultParagraphFont"/>
    <w:link w:val="Footer"/>
    <w:uiPriority w:val="99"/>
    <w:rsid w:val="007321C6"/>
    <w:rPr>
      <w:sz w:val="24"/>
      <w:szCs w:val="24"/>
      <w:lang w:val="en-GB" w:eastAsia="en-GB"/>
    </w:rPr>
  </w:style>
  <w:style w:type="character" w:customStyle="1" w:styleId="nowrap">
    <w:name w:val="nowrap"/>
    <w:basedOn w:val="DefaultParagraphFont"/>
    <w:rsid w:val="00A143BC"/>
  </w:style>
  <w:style w:type="character" w:styleId="UnresolvedMention">
    <w:name w:val="Unresolved Mention"/>
    <w:basedOn w:val="DefaultParagraphFont"/>
    <w:uiPriority w:val="99"/>
    <w:semiHidden/>
    <w:unhideWhenUsed/>
    <w:rsid w:val="00A143BC"/>
    <w:rPr>
      <w:color w:val="605E5C"/>
      <w:shd w:val="clear" w:color="auto" w:fill="E1DFDD"/>
    </w:rPr>
  </w:style>
  <w:style w:type="character" w:customStyle="1" w:styleId="Heading4Char">
    <w:name w:val="Heading 4 Char"/>
    <w:basedOn w:val="DefaultParagraphFont"/>
    <w:link w:val="Heading4"/>
    <w:uiPriority w:val="9"/>
    <w:rsid w:val="002D3686"/>
    <w:rPr>
      <w:rFonts w:ascii="Arial" w:hAnsi="Arial"/>
      <w:b/>
      <w:bCs/>
      <w:szCs w:val="24"/>
      <w:lang w:val="en-GB"/>
    </w:rPr>
  </w:style>
  <w:style w:type="paragraph" w:styleId="NormalWeb">
    <w:name w:val="Normal (Web)"/>
    <w:basedOn w:val="Normal"/>
    <w:uiPriority w:val="99"/>
    <w:unhideWhenUsed/>
    <w:rsid w:val="002D3686"/>
    <w:pPr>
      <w:spacing w:before="100" w:beforeAutospacing="1" w:after="100" w:afterAutospacing="1"/>
    </w:pPr>
  </w:style>
  <w:style w:type="character" w:customStyle="1" w:styleId="FootnoteTextChar">
    <w:name w:val="Footnote Text Char"/>
    <w:basedOn w:val="DefaultParagraphFont"/>
    <w:link w:val="FootnoteText"/>
    <w:uiPriority w:val="99"/>
    <w:semiHidden/>
    <w:rsid w:val="009D79B2"/>
    <w:rPr>
      <w:lang w:val="en-GB" w:eastAsia="en-GB"/>
    </w:rPr>
  </w:style>
  <w:style w:type="character" w:customStyle="1" w:styleId="CommentTextChar">
    <w:name w:val="Comment Text Char"/>
    <w:basedOn w:val="DefaultParagraphFont"/>
    <w:link w:val="CommentText"/>
    <w:uiPriority w:val="99"/>
    <w:semiHidden/>
    <w:rsid w:val="00563638"/>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36342">
      <w:bodyDiv w:val="1"/>
      <w:marLeft w:val="0"/>
      <w:marRight w:val="0"/>
      <w:marTop w:val="0"/>
      <w:marBottom w:val="0"/>
      <w:divBdr>
        <w:top w:val="none" w:sz="0" w:space="0" w:color="auto"/>
        <w:left w:val="none" w:sz="0" w:space="0" w:color="auto"/>
        <w:bottom w:val="none" w:sz="0" w:space="0" w:color="auto"/>
        <w:right w:val="none" w:sz="0" w:space="0" w:color="auto"/>
      </w:divBdr>
    </w:div>
    <w:div w:id="222063425">
      <w:bodyDiv w:val="1"/>
      <w:marLeft w:val="0"/>
      <w:marRight w:val="0"/>
      <w:marTop w:val="0"/>
      <w:marBottom w:val="0"/>
      <w:divBdr>
        <w:top w:val="none" w:sz="0" w:space="0" w:color="auto"/>
        <w:left w:val="none" w:sz="0" w:space="0" w:color="auto"/>
        <w:bottom w:val="none" w:sz="0" w:space="0" w:color="auto"/>
        <w:right w:val="none" w:sz="0" w:space="0" w:color="auto"/>
      </w:divBdr>
    </w:div>
    <w:div w:id="373192135">
      <w:bodyDiv w:val="1"/>
      <w:marLeft w:val="0"/>
      <w:marRight w:val="0"/>
      <w:marTop w:val="0"/>
      <w:marBottom w:val="0"/>
      <w:divBdr>
        <w:top w:val="none" w:sz="0" w:space="0" w:color="auto"/>
        <w:left w:val="none" w:sz="0" w:space="0" w:color="auto"/>
        <w:bottom w:val="none" w:sz="0" w:space="0" w:color="auto"/>
        <w:right w:val="none" w:sz="0" w:space="0" w:color="auto"/>
      </w:divBdr>
    </w:div>
    <w:div w:id="518203093">
      <w:bodyDiv w:val="1"/>
      <w:marLeft w:val="0"/>
      <w:marRight w:val="0"/>
      <w:marTop w:val="0"/>
      <w:marBottom w:val="0"/>
      <w:divBdr>
        <w:top w:val="none" w:sz="0" w:space="0" w:color="auto"/>
        <w:left w:val="none" w:sz="0" w:space="0" w:color="auto"/>
        <w:bottom w:val="none" w:sz="0" w:space="0" w:color="auto"/>
        <w:right w:val="none" w:sz="0" w:space="0" w:color="auto"/>
      </w:divBdr>
    </w:div>
    <w:div w:id="559512549">
      <w:bodyDiv w:val="1"/>
      <w:marLeft w:val="0"/>
      <w:marRight w:val="0"/>
      <w:marTop w:val="0"/>
      <w:marBottom w:val="0"/>
      <w:divBdr>
        <w:top w:val="none" w:sz="0" w:space="0" w:color="auto"/>
        <w:left w:val="none" w:sz="0" w:space="0" w:color="auto"/>
        <w:bottom w:val="none" w:sz="0" w:space="0" w:color="auto"/>
        <w:right w:val="none" w:sz="0" w:space="0" w:color="auto"/>
      </w:divBdr>
    </w:div>
    <w:div w:id="832835877">
      <w:bodyDiv w:val="1"/>
      <w:marLeft w:val="0"/>
      <w:marRight w:val="0"/>
      <w:marTop w:val="0"/>
      <w:marBottom w:val="0"/>
      <w:divBdr>
        <w:top w:val="none" w:sz="0" w:space="0" w:color="auto"/>
        <w:left w:val="none" w:sz="0" w:space="0" w:color="auto"/>
        <w:bottom w:val="none" w:sz="0" w:space="0" w:color="auto"/>
        <w:right w:val="none" w:sz="0" w:space="0" w:color="auto"/>
      </w:divBdr>
      <w:divsChild>
        <w:div w:id="500857799">
          <w:marLeft w:val="547"/>
          <w:marRight w:val="0"/>
          <w:marTop w:val="200"/>
          <w:marBottom w:val="0"/>
          <w:divBdr>
            <w:top w:val="none" w:sz="0" w:space="0" w:color="auto"/>
            <w:left w:val="none" w:sz="0" w:space="0" w:color="auto"/>
            <w:bottom w:val="none" w:sz="0" w:space="0" w:color="auto"/>
            <w:right w:val="none" w:sz="0" w:space="0" w:color="auto"/>
          </w:divBdr>
        </w:div>
        <w:div w:id="685596451">
          <w:marLeft w:val="547"/>
          <w:marRight w:val="0"/>
          <w:marTop w:val="200"/>
          <w:marBottom w:val="0"/>
          <w:divBdr>
            <w:top w:val="none" w:sz="0" w:space="0" w:color="auto"/>
            <w:left w:val="none" w:sz="0" w:space="0" w:color="auto"/>
            <w:bottom w:val="none" w:sz="0" w:space="0" w:color="auto"/>
            <w:right w:val="none" w:sz="0" w:space="0" w:color="auto"/>
          </w:divBdr>
        </w:div>
        <w:div w:id="1060397027">
          <w:marLeft w:val="547"/>
          <w:marRight w:val="0"/>
          <w:marTop w:val="200"/>
          <w:marBottom w:val="0"/>
          <w:divBdr>
            <w:top w:val="none" w:sz="0" w:space="0" w:color="auto"/>
            <w:left w:val="none" w:sz="0" w:space="0" w:color="auto"/>
            <w:bottom w:val="none" w:sz="0" w:space="0" w:color="auto"/>
            <w:right w:val="none" w:sz="0" w:space="0" w:color="auto"/>
          </w:divBdr>
        </w:div>
        <w:div w:id="1214080574">
          <w:marLeft w:val="547"/>
          <w:marRight w:val="0"/>
          <w:marTop w:val="200"/>
          <w:marBottom w:val="0"/>
          <w:divBdr>
            <w:top w:val="none" w:sz="0" w:space="0" w:color="auto"/>
            <w:left w:val="none" w:sz="0" w:space="0" w:color="auto"/>
            <w:bottom w:val="none" w:sz="0" w:space="0" w:color="auto"/>
            <w:right w:val="none" w:sz="0" w:space="0" w:color="auto"/>
          </w:divBdr>
        </w:div>
        <w:div w:id="2059551248">
          <w:marLeft w:val="547"/>
          <w:marRight w:val="0"/>
          <w:marTop w:val="200"/>
          <w:marBottom w:val="0"/>
          <w:divBdr>
            <w:top w:val="none" w:sz="0" w:space="0" w:color="auto"/>
            <w:left w:val="none" w:sz="0" w:space="0" w:color="auto"/>
            <w:bottom w:val="none" w:sz="0" w:space="0" w:color="auto"/>
            <w:right w:val="none" w:sz="0" w:space="0" w:color="auto"/>
          </w:divBdr>
        </w:div>
      </w:divsChild>
    </w:div>
    <w:div w:id="1060712444">
      <w:bodyDiv w:val="1"/>
      <w:marLeft w:val="0"/>
      <w:marRight w:val="0"/>
      <w:marTop w:val="0"/>
      <w:marBottom w:val="0"/>
      <w:divBdr>
        <w:top w:val="none" w:sz="0" w:space="0" w:color="auto"/>
        <w:left w:val="none" w:sz="0" w:space="0" w:color="auto"/>
        <w:bottom w:val="none" w:sz="0" w:space="0" w:color="auto"/>
        <w:right w:val="none" w:sz="0" w:space="0" w:color="auto"/>
      </w:divBdr>
      <w:divsChild>
        <w:div w:id="7098662">
          <w:marLeft w:val="1526"/>
          <w:marRight w:val="0"/>
          <w:marTop w:val="100"/>
          <w:marBottom w:val="0"/>
          <w:divBdr>
            <w:top w:val="none" w:sz="0" w:space="0" w:color="auto"/>
            <w:left w:val="none" w:sz="0" w:space="0" w:color="auto"/>
            <w:bottom w:val="none" w:sz="0" w:space="0" w:color="auto"/>
            <w:right w:val="none" w:sz="0" w:space="0" w:color="auto"/>
          </w:divBdr>
        </w:div>
        <w:div w:id="208297504">
          <w:marLeft w:val="446"/>
          <w:marRight w:val="0"/>
          <w:marTop w:val="200"/>
          <w:marBottom w:val="0"/>
          <w:divBdr>
            <w:top w:val="none" w:sz="0" w:space="0" w:color="auto"/>
            <w:left w:val="none" w:sz="0" w:space="0" w:color="auto"/>
            <w:bottom w:val="none" w:sz="0" w:space="0" w:color="auto"/>
            <w:right w:val="none" w:sz="0" w:space="0" w:color="auto"/>
          </w:divBdr>
        </w:div>
        <w:div w:id="210389778">
          <w:marLeft w:val="1526"/>
          <w:marRight w:val="0"/>
          <w:marTop w:val="100"/>
          <w:marBottom w:val="0"/>
          <w:divBdr>
            <w:top w:val="none" w:sz="0" w:space="0" w:color="auto"/>
            <w:left w:val="none" w:sz="0" w:space="0" w:color="auto"/>
            <w:bottom w:val="none" w:sz="0" w:space="0" w:color="auto"/>
            <w:right w:val="none" w:sz="0" w:space="0" w:color="auto"/>
          </w:divBdr>
        </w:div>
        <w:div w:id="380178953">
          <w:marLeft w:val="446"/>
          <w:marRight w:val="0"/>
          <w:marTop w:val="200"/>
          <w:marBottom w:val="0"/>
          <w:divBdr>
            <w:top w:val="none" w:sz="0" w:space="0" w:color="auto"/>
            <w:left w:val="none" w:sz="0" w:space="0" w:color="auto"/>
            <w:bottom w:val="none" w:sz="0" w:space="0" w:color="auto"/>
            <w:right w:val="none" w:sz="0" w:space="0" w:color="auto"/>
          </w:divBdr>
        </w:div>
        <w:div w:id="447701781">
          <w:marLeft w:val="1526"/>
          <w:marRight w:val="0"/>
          <w:marTop w:val="100"/>
          <w:marBottom w:val="0"/>
          <w:divBdr>
            <w:top w:val="none" w:sz="0" w:space="0" w:color="auto"/>
            <w:left w:val="none" w:sz="0" w:space="0" w:color="auto"/>
            <w:bottom w:val="none" w:sz="0" w:space="0" w:color="auto"/>
            <w:right w:val="none" w:sz="0" w:space="0" w:color="auto"/>
          </w:divBdr>
        </w:div>
        <w:div w:id="610941877">
          <w:marLeft w:val="1526"/>
          <w:marRight w:val="0"/>
          <w:marTop w:val="100"/>
          <w:marBottom w:val="0"/>
          <w:divBdr>
            <w:top w:val="none" w:sz="0" w:space="0" w:color="auto"/>
            <w:left w:val="none" w:sz="0" w:space="0" w:color="auto"/>
            <w:bottom w:val="none" w:sz="0" w:space="0" w:color="auto"/>
            <w:right w:val="none" w:sz="0" w:space="0" w:color="auto"/>
          </w:divBdr>
        </w:div>
        <w:div w:id="700201531">
          <w:marLeft w:val="1526"/>
          <w:marRight w:val="0"/>
          <w:marTop w:val="100"/>
          <w:marBottom w:val="0"/>
          <w:divBdr>
            <w:top w:val="none" w:sz="0" w:space="0" w:color="auto"/>
            <w:left w:val="none" w:sz="0" w:space="0" w:color="auto"/>
            <w:bottom w:val="none" w:sz="0" w:space="0" w:color="auto"/>
            <w:right w:val="none" w:sz="0" w:space="0" w:color="auto"/>
          </w:divBdr>
        </w:div>
        <w:div w:id="768114341">
          <w:marLeft w:val="446"/>
          <w:marRight w:val="0"/>
          <w:marTop w:val="200"/>
          <w:marBottom w:val="0"/>
          <w:divBdr>
            <w:top w:val="none" w:sz="0" w:space="0" w:color="auto"/>
            <w:left w:val="none" w:sz="0" w:space="0" w:color="auto"/>
            <w:bottom w:val="none" w:sz="0" w:space="0" w:color="auto"/>
            <w:right w:val="none" w:sz="0" w:space="0" w:color="auto"/>
          </w:divBdr>
        </w:div>
        <w:div w:id="1013609341">
          <w:marLeft w:val="1526"/>
          <w:marRight w:val="0"/>
          <w:marTop w:val="100"/>
          <w:marBottom w:val="0"/>
          <w:divBdr>
            <w:top w:val="none" w:sz="0" w:space="0" w:color="auto"/>
            <w:left w:val="none" w:sz="0" w:space="0" w:color="auto"/>
            <w:bottom w:val="none" w:sz="0" w:space="0" w:color="auto"/>
            <w:right w:val="none" w:sz="0" w:space="0" w:color="auto"/>
          </w:divBdr>
        </w:div>
        <w:div w:id="1066487979">
          <w:marLeft w:val="1526"/>
          <w:marRight w:val="0"/>
          <w:marTop w:val="100"/>
          <w:marBottom w:val="0"/>
          <w:divBdr>
            <w:top w:val="none" w:sz="0" w:space="0" w:color="auto"/>
            <w:left w:val="none" w:sz="0" w:space="0" w:color="auto"/>
            <w:bottom w:val="none" w:sz="0" w:space="0" w:color="auto"/>
            <w:right w:val="none" w:sz="0" w:space="0" w:color="auto"/>
          </w:divBdr>
        </w:div>
        <w:div w:id="1129468653">
          <w:marLeft w:val="1526"/>
          <w:marRight w:val="0"/>
          <w:marTop w:val="100"/>
          <w:marBottom w:val="0"/>
          <w:divBdr>
            <w:top w:val="none" w:sz="0" w:space="0" w:color="auto"/>
            <w:left w:val="none" w:sz="0" w:space="0" w:color="auto"/>
            <w:bottom w:val="none" w:sz="0" w:space="0" w:color="auto"/>
            <w:right w:val="none" w:sz="0" w:space="0" w:color="auto"/>
          </w:divBdr>
        </w:div>
        <w:div w:id="1587692311">
          <w:marLeft w:val="1526"/>
          <w:marRight w:val="0"/>
          <w:marTop w:val="100"/>
          <w:marBottom w:val="0"/>
          <w:divBdr>
            <w:top w:val="none" w:sz="0" w:space="0" w:color="auto"/>
            <w:left w:val="none" w:sz="0" w:space="0" w:color="auto"/>
            <w:bottom w:val="none" w:sz="0" w:space="0" w:color="auto"/>
            <w:right w:val="none" w:sz="0" w:space="0" w:color="auto"/>
          </w:divBdr>
        </w:div>
        <w:div w:id="1616791242">
          <w:marLeft w:val="1526"/>
          <w:marRight w:val="0"/>
          <w:marTop w:val="100"/>
          <w:marBottom w:val="0"/>
          <w:divBdr>
            <w:top w:val="none" w:sz="0" w:space="0" w:color="auto"/>
            <w:left w:val="none" w:sz="0" w:space="0" w:color="auto"/>
            <w:bottom w:val="none" w:sz="0" w:space="0" w:color="auto"/>
            <w:right w:val="none" w:sz="0" w:space="0" w:color="auto"/>
          </w:divBdr>
        </w:div>
        <w:div w:id="1842817536">
          <w:marLeft w:val="1526"/>
          <w:marRight w:val="0"/>
          <w:marTop w:val="100"/>
          <w:marBottom w:val="0"/>
          <w:divBdr>
            <w:top w:val="none" w:sz="0" w:space="0" w:color="auto"/>
            <w:left w:val="none" w:sz="0" w:space="0" w:color="auto"/>
            <w:bottom w:val="none" w:sz="0" w:space="0" w:color="auto"/>
            <w:right w:val="none" w:sz="0" w:space="0" w:color="auto"/>
          </w:divBdr>
        </w:div>
      </w:divsChild>
    </w:div>
    <w:div w:id="1202475996">
      <w:bodyDiv w:val="1"/>
      <w:marLeft w:val="0"/>
      <w:marRight w:val="0"/>
      <w:marTop w:val="0"/>
      <w:marBottom w:val="0"/>
      <w:divBdr>
        <w:top w:val="none" w:sz="0" w:space="0" w:color="auto"/>
        <w:left w:val="none" w:sz="0" w:space="0" w:color="auto"/>
        <w:bottom w:val="none" w:sz="0" w:space="0" w:color="auto"/>
        <w:right w:val="none" w:sz="0" w:space="0" w:color="auto"/>
      </w:divBdr>
    </w:div>
    <w:div w:id="1384527919">
      <w:bodyDiv w:val="1"/>
      <w:marLeft w:val="0"/>
      <w:marRight w:val="0"/>
      <w:marTop w:val="0"/>
      <w:marBottom w:val="0"/>
      <w:divBdr>
        <w:top w:val="none" w:sz="0" w:space="0" w:color="auto"/>
        <w:left w:val="none" w:sz="0" w:space="0" w:color="auto"/>
        <w:bottom w:val="none" w:sz="0" w:space="0" w:color="auto"/>
        <w:right w:val="none" w:sz="0" w:space="0" w:color="auto"/>
      </w:divBdr>
    </w:div>
    <w:div w:id="1612735664">
      <w:bodyDiv w:val="1"/>
      <w:marLeft w:val="0"/>
      <w:marRight w:val="0"/>
      <w:marTop w:val="0"/>
      <w:marBottom w:val="0"/>
      <w:divBdr>
        <w:top w:val="none" w:sz="0" w:space="0" w:color="auto"/>
        <w:left w:val="none" w:sz="0" w:space="0" w:color="auto"/>
        <w:bottom w:val="none" w:sz="0" w:space="0" w:color="auto"/>
        <w:right w:val="none" w:sz="0" w:space="0" w:color="auto"/>
      </w:divBdr>
      <w:divsChild>
        <w:div w:id="6105724">
          <w:marLeft w:val="446"/>
          <w:marRight w:val="0"/>
          <w:marTop w:val="200"/>
          <w:marBottom w:val="0"/>
          <w:divBdr>
            <w:top w:val="none" w:sz="0" w:space="0" w:color="auto"/>
            <w:left w:val="none" w:sz="0" w:space="0" w:color="auto"/>
            <w:bottom w:val="none" w:sz="0" w:space="0" w:color="auto"/>
            <w:right w:val="none" w:sz="0" w:space="0" w:color="auto"/>
          </w:divBdr>
        </w:div>
        <w:div w:id="384332577">
          <w:marLeft w:val="446"/>
          <w:marRight w:val="0"/>
          <w:marTop w:val="200"/>
          <w:marBottom w:val="0"/>
          <w:divBdr>
            <w:top w:val="none" w:sz="0" w:space="0" w:color="auto"/>
            <w:left w:val="none" w:sz="0" w:space="0" w:color="auto"/>
            <w:bottom w:val="none" w:sz="0" w:space="0" w:color="auto"/>
            <w:right w:val="none" w:sz="0" w:space="0" w:color="auto"/>
          </w:divBdr>
        </w:div>
        <w:div w:id="634994468">
          <w:marLeft w:val="446"/>
          <w:marRight w:val="0"/>
          <w:marTop w:val="200"/>
          <w:marBottom w:val="0"/>
          <w:divBdr>
            <w:top w:val="none" w:sz="0" w:space="0" w:color="auto"/>
            <w:left w:val="none" w:sz="0" w:space="0" w:color="auto"/>
            <w:bottom w:val="none" w:sz="0" w:space="0" w:color="auto"/>
            <w:right w:val="none" w:sz="0" w:space="0" w:color="auto"/>
          </w:divBdr>
        </w:div>
      </w:divsChild>
    </w:div>
    <w:div w:id="1634865688">
      <w:bodyDiv w:val="1"/>
      <w:marLeft w:val="0"/>
      <w:marRight w:val="0"/>
      <w:marTop w:val="0"/>
      <w:marBottom w:val="0"/>
      <w:divBdr>
        <w:top w:val="none" w:sz="0" w:space="0" w:color="auto"/>
        <w:left w:val="none" w:sz="0" w:space="0" w:color="auto"/>
        <w:bottom w:val="none" w:sz="0" w:space="0" w:color="auto"/>
        <w:right w:val="none" w:sz="0" w:space="0" w:color="auto"/>
      </w:divBdr>
    </w:div>
    <w:div w:id="1786120586">
      <w:bodyDiv w:val="1"/>
      <w:marLeft w:val="0"/>
      <w:marRight w:val="0"/>
      <w:marTop w:val="0"/>
      <w:marBottom w:val="0"/>
      <w:divBdr>
        <w:top w:val="none" w:sz="0" w:space="0" w:color="auto"/>
        <w:left w:val="none" w:sz="0" w:space="0" w:color="auto"/>
        <w:bottom w:val="none" w:sz="0" w:space="0" w:color="auto"/>
        <w:right w:val="none" w:sz="0" w:space="0" w:color="auto"/>
      </w:divBdr>
    </w:div>
    <w:div w:id="207732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nders@cheshireandwarrington.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nders@cheshireandwarringto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britain.org/sites/default/files/vb-corporate/lvep_criteria_and_guidance_v3_december_2022.pdf" TargetMode="Externa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90289/National_Procurement_Policy_Statement.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eshireandwarrington.com/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6" ma:contentTypeDescription="Create a new document." ma:contentTypeScope="" ma:versionID="7a153e23d8ce3ad02f7b419b96853031">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adc775e7d05ec004177a8c3778719d0a"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2dc2fc-3b39-4237-b088-8435ae563ff6}" ma:internalName="TaxCatchAll" ma:showField="CatchAllData" ma:web="d30800ef-236c-4d15-8099-5768e4938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0800ef-236c-4d15-8099-5768e4938a29" xsi:nil="true"/>
    <lcf76f155ced4ddcb4097134ff3c332f xmlns="8dea8b0a-a927-43d9-b66b-3bc227b94d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A3D9B5-8EAF-4576-AA93-CE169ACA5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056B2-62E8-4409-96E1-A9797A91A4F4}">
  <ds:schemaRefs>
    <ds:schemaRef ds:uri="http://schemas.openxmlformats.org/officeDocument/2006/bibliography"/>
  </ds:schemaRefs>
</ds:datastoreItem>
</file>

<file path=customXml/itemProps3.xml><?xml version="1.0" encoding="utf-8"?>
<ds:datastoreItem xmlns:ds="http://schemas.openxmlformats.org/officeDocument/2006/customXml" ds:itemID="{4331B529-70F9-4647-AD2D-AFC88EF8C976}">
  <ds:schemaRefs>
    <ds:schemaRef ds:uri="http://schemas.microsoft.com/sharepoint/v3/contenttype/forms"/>
  </ds:schemaRefs>
</ds:datastoreItem>
</file>

<file path=customXml/itemProps4.xml><?xml version="1.0" encoding="utf-8"?>
<ds:datastoreItem xmlns:ds="http://schemas.openxmlformats.org/officeDocument/2006/customXml" ds:itemID="{728E7FEA-8E77-4787-BAEA-9EF9EB087E93}">
  <ds:schemaRefs>
    <ds:schemaRef ds:uri="http://schemas.microsoft.com/office/2006/metadata/properties"/>
    <ds:schemaRef ds:uri="http://schemas.microsoft.com/office/infopath/2007/PartnerControls"/>
    <ds:schemaRef ds:uri="d30800ef-236c-4d15-8099-5768e4938a29"/>
    <ds:schemaRef ds:uri="8dea8b0a-a927-43d9-b66b-3bc227b94de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3380</Words>
  <Characters>18304</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Notes:  (Please Read and Delete this page before issue)</vt:lpstr>
    </vt:vector>
  </TitlesOfParts>
  <Company>Northwest Regional Development Agency</Company>
  <LinksUpToDate>false</LinksUpToDate>
  <CharactersWithSpaces>21641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(Please Read and Delete this page before issue)</dc:title>
  <dc:subject/>
  <dc:creator>Rachel Brosnahan</dc:creator>
  <cp:keywords/>
  <cp:lastModifiedBy>Rebecca Luck</cp:lastModifiedBy>
  <cp:revision>2</cp:revision>
  <cp:lastPrinted>2023-02-09T23:22:00Z</cp:lastPrinted>
  <dcterms:created xsi:type="dcterms:W3CDTF">2023-02-10T16:19:00Z</dcterms:created>
  <dcterms:modified xsi:type="dcterms:W3CDTF">2023-02-10T16:19:00Z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0x01010044DC9DA1B0B0674C8E6F036381623073</vt:lpwstr>
  </property>
  <property fmtid="{D5CDD505-2E9C-101B-9397-08002B2CF9AE}" pid="3" name="Order">
    <vt:r8>22200</vt:r8>
  </property>
  <property fmtid="{D5CDD505-2E9C-101B-9397-08002B2CF9AE}" pid="4" name="MediaServiceImageTags">
    <vt:lpwstr/>
  </property>
</Properties>
</file>