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D4E5" w14:textId="77777777" w:rsidR="00A617E0" w:rsidRDefault="00A617E0" w:rsidP="00A617E0">
      <w:pPr>
        <w:keepNext/>
        <w:autoSpaceDN w:val="0"/>
        <w:spacing w:before="360" w:after="120"/>
        <w:textAlignment w:val="baseline"/>
        <w:rPr>
          <w:rFonts w:ascii="Calibri Light" w:hAnsi="Calibri Light" w:cs="Calibri Light"/>
          <w:b/>
          <w:bCs/>
          <w:sz w:val="26"/>
          <w:szCs w:val="26"/>
          <w:u w:val="single"/>
          <w:lang w:val="en-GB"/>
        </w:rPr>
      </w:pPr>
      <w:r>
        <w:rPr>
          <w:rFonts w:ascii="Calibri Light" w:hAnsi="Calibri Light" w:cs="Calibri Light"/>
          <w:b/>
          <w:bCs/>
          <w:sz w:val="26"/>
          <w:szCs w:val="26"/>
          <w:u w:val="single"/>
          <w:lang w:val="en-GB"/>
        </w:rPr>
        <w:t>Provision of Training Services (Fitness to Practise partner roles; Panel Members and Legal Advisers)- Response to Clarification Questions</w:t>
      </w:r>
    </w:p>
    <w:p w14:paraId="43C15193" w14:textId="1DAE8A5C" w:rsidR="00A617E0" w:rsidRDefault="00A617E0" w:rsidP="00A617E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 xml:space="preserve">) </w:t>
      </w:r>
      <w:r w:rsidRPr="00A617E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Invitation to Tender </w:t>
      </w:r>
      <w:r w:rsidRPr="00A617E0">
        <w:rPr>
          <w:rFonts w:ascii="Arial" w:hAnsi="Arial" w:cs="Arial"/>
        </w:rPr>
        <w:t>states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  <w:iCs/>
        </w:rPr>
        <w:t>‘All training delivered on behalf of Social Work England must be delivered and quality assured as relevant by a qualified lawyer’</w:t>
      </w:r>
      <w:r>
        <w:rPr>
          <w:rFonts w:ascii="Arial" w:hAnsi="Arial" w:cs="Arial"/>
        </w:rPr>
        <w:t xml:space="preserve">. Would it be acceptable for a lay person to be involved in the design and delivery/facilitation of the </w:t>
      </w:r>
      <w:proofErr w:type="gramStart"/>
      <w:r>
        <w:rPr>
          <w:rFonts w:ascii="Arial" w:hAnsi="Arial" w:cs="Arial"/>
        </w:rPr>
        <w:t>training.</w:t>
      </w:r>
      <w:proofErr w:type="gramEnd"/>
      <w:r>
        <w:rPr>
          <w:rFonts w:ascii="Arial" w:hAnsi="Arial" w:cs="Arial"/>
        </w:rPr>
        <w:t xml:space="preserve"> </w:t>
      </w:r>
    </w:p>
    <w:p w14:paraId="6A633BF5" w14:textId="77777777" w:rsidR="00A617E0" w:rsidRDefault="00A617E0" w:rsidP="00A617E0">
      <w:pPr>
        <w:spacing w:before="100" w:beforeAutospacing="1" w:after="100" w:afterAutospacing="1"/>
        <w:rPr>
          <w:rFonts w:ascii="Arial" w:hAnsi="Arial" w:cs="Arial"/>
          <w:color w:val="00B050"/>
          <w:lang w:val="en-GB"/>
        </w:rPr>
      </w:pPr>
      <w:r>
        <w:rPr>
          <w:rFonts w:ascii="Arial" w:hAnsi="Arial" w:cs="Arial"/>
          <w:color w:val="00B050"/>
        </w:rPr>
        <w:t xml:space="preserve">A) </w:t>
      </w:r>
      <w:r>
        <w:rPr>
          <w:rFonts w:ascii="Arial" w:hAnsi="Arial" w:cs="Arial"/>
          <w:color w:val="00B050"/>
          <w:lang w:val="en-GB"/>
        </w:rPr>
        <w:t xml:space="preserve">Social Work England has no issue with a </w:t>
      </w:r>
      <w:r w:rsidRPr="00A617E0">
        <w:rPr>
          <w:rFonts w:ascii="Arial" w:hAnsi="Arial" w:cs="Arial"/>
          <w:color w:val="00B050"/>
          <w:lang w:val="en-GB"/>
        </w:rPr>
        <w:t>lay person</w:t>
      </w:r>
      <w:r>
        <w:rPr>
          <w:rFonts w:ascii="Arial" w:hAnsi="Arial" w:cs="Arial"/>
          <w:color w:val="00B050"/>
          <w:lang w:val="en-GB"/>
        </w:rPr>
        <w:t xml:space="preserve"> assisting in the delivery and facilitation of the training, provided that a qualified lawyer is present throughout, and the lawyer delivers the relevant parts of the training that relate to our Rules/Regulations/case law for example. We are happy to discuss how this might work with the successful bidder.</w:t>
      </w:r>
    </w:p>
    <w:p w14:paraId="7C0011BF" w14:textId="323B6582" w:rsidR="00A617E0" w:rsidRDefault="00A617E0" w:rsidP="00A617E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Q) </w:t>
      </w:r>
      <w:r w:rsidRPr="00A617E0">
        <w:rPr>
          <w:rFonts w:ascii="Arial" w:hAnsi="Arial" w:cs="Arial"/>
        </w:rPr>
        <w:t xml:space="preserve">The Invitation to Tender states: </w:t>
      </w:r>
      <w:r w:rsidRPr="00A617E0">
        <w:rPr>
          <w:rFonts w:ascii="Arial" w:hAnsi="Arial" w:cs="Arial"/>
          <w:i/>
          <w:iCs/>
        </w:rPr>
        <w:t xml:space="preserve">‘Existing </w:t>
      </w:r>
      <w:r>
        <w:rPr>
          <w:rFonts w:ascii="Arial" w:hAnsi="Arial" w:cs="Arial"/>
          <w:i/>
          <w:iCs/>
        </w:rPr>
        <w:t xml:space="preserve">Partners Training to be completed in 1 day with 105 </w:t>
      </w:r>
      <w:proofErr w:type="gramStart"/>
      <w:r>
        <w:rPr>
          <w:rFonts w:ascii="Arial" w:hAnsi="Arial" w:cs="Arial"/>
          <w:i/>
          <w:iCs/>
        </w:rPr>
        <w:t>attendees’</w:t>
      </w:r>
      <w:proofErr w:type="gramEnd"/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Can the delivery of the Partner Training be over 1 day, </w:t>
      </w:r>
      <w:proofErr w:type="gramStart"/>
      <w:r>
        <w:rPr>
          <w:rFonts w:ascii="Arial" w:hAnsi="Arial" w:cs="Arial"/>
        </w:rPr>
        <w:t>as long as</w:t>
      </w:r>
      <w:proofErr w:type="gramEnd"/>
      <w:r>
        <w:rPr>
          <w:rFonts w:ascii="Arial" w:hAnsi="Arial" w:cs="Arial"/>
        </w:rPr>
        <w:t xml:space="preserve"> we remain within the budget proposed? </w:t>
      </w:r>
    </w:p>
    <w:p w14:paraId="29B5D43C" w14:textId="77777777" w:rsidR="00A617E0" w:rsidRPr="00A617E0" w:rsidRDefault="00A617E0" w:rsidP="00A617E0">
      <w:pPr>
        <w:spacing w:before="100" w:beforeAutospacing="1" w:after="100" w:afterAutospacing="1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A) </w:t>
      </w:r>
      <w:r>
        <w:rPr>
          <w:rFonts w:ascii="Arial" w:hAnsi="Arial" w:cs="Arial"/>
          <w:color w:val="00B050"/>
          <w:lang w:val="en-GB"/>
        </w:rPr>
        <w:t>Social Work England would not have any objections if the training was delivered over more than one day, providing the bidder remains within the proposed budget</w:t>
      </w:r>
      <w:r>
        <w:rPr>
          <w:rFonts w:ascii="Arial" w:hAnsi="Arial" w:cs="Arial"/>
          <w:lang w:val="en-GB"/>
        </w:rPr>
        <w:t xml:space="preserve">, </w:t>
      </w:r>
      <w:r w:rsidRPr="00A617E0">
        <w:rPr>
          <w:rFonts w:ascii="Arial" w:hAnsi="Arial" w:cs="Arial"/>
          <w:color w:val="00B050"/>
          <w:lang w:val="en-GB"/>
        </w:rPr>
        <w:t>and the time commitment from each partner is not increased.</w:t>
      </w:r>
    </w:p>
    <w:p w14:paraId="5809EA89" w14:textId="5037D8C8" w:rsidR="00A2775D" w:rsidRPr="00A2775D" w:rsidRDefault="00A2775D" w:rsidP="00A2775D">
      <w:pPr>
        <w:rPr>
          <w:rFonts w:ascii="Arial" w:hAnsi="Arial" w:cs="Arial"/>
          <w:lang w:val="en-GB"/>
        </w:rPr>
      </w:pPr>
      <w:r>
        <w:t xml:space="preserve">Q) </w:t>
      </w:r>
      <w:r w:rsidRPr="00A2775D">
        <w:rPr>
          <w:rFonts w:ascii="Arial" w:hAnsi="Arial" w:cs="Arial"/>
        </w:rPr>
        <w:t xml:space="preserve">Social Work England </w:t>
      </w:r>
      <w:r w:rsidRPr="00A2775D">
        <w:rPr>
          <w:rFonts w:ascii="Arial" w:hAnsi="Arial" w:cs="Arial"/>
          <w:lang w:val="en-GB"/>
        </w:rPr>
        <w:t xml:space="preserve">have requested that </w:t>
      </w:r>
      <w:r w:rsidRPr="00A2775D">
        <w:rPr>
          <w:rFonts w:ascii="Arial" w:hAnsi="Arial" w:cs="Arial"/>
          <w:lang w:val="en-GB"/>
        </w:rPr>
        <w:t xml:space="preserve">Potential Providers complete the </w:t>
      </w:r>
      <w:r w:rsidRPr="00A2775D">
        <w:rPr>
          <w:rFonts w:ascii="Arial" w:hAnsi="Arial" w:cs="Arial"/>
          <w:lang w:val="en-GB"/>
        </w:rPr>
        <w:t>following</w:t>
      </w:r>
      <w:r w:rsidR="006A7E97">
        <w:rPr>
          <w:rFonts w:ascii="Arial" w:hAnsi="Arial" w:cs="Arial"/>
          <w:lang w:val="en-GB"/>
        </w:rPr>
        <w:t>:</w:t>
      </w:r>
      <w:r w:rsidRPr="00A2775D">
        <w:rPr>
          <w:rFonts w:ascii="Arial" w:hAnsi="Arial" w:cs="Arial"/>
          <w:lang w:val="en-GB"/>
        </w:rPr>
        <w:t xml:space="preserve"> documentation</w:t>
      </w:r>
      <w:r w:rsidRPr="00A2775D">
        <w:rPr>
          <w:rFonts w:ascii="Arial" w:hAnsi="Arial" w:cs="Arial"/>
          <w:lang w:val="en-GB"/>
        </w:rPr>
        <w:t>:</w:t>
      </w:r>
    </w:p>
    <w:p w14:paraId="0F777BE3" w14:textId="77777777" w:rsidR="00A2775D" w:rsidRPr="00A2775D" w:rsidRDefault="00A2775D" w:rsidP="00A2775D">
      <w:pPr>
        <w:rPr>
          <w:rFonts w:ascii="Arial" w:hAnsi="Arial" w:cs="Arial"/>
          <w:lang w:val="en-GB"/>
        </w:rPr>
      </w:pPr>
      <w:r w:rsidRPr="00A2775D">
        <w:rPr>
          <w:rFonts w:ascii="Arial" w:hAnsi="Arial" w:cs="Arial"/>
          <w:lang w:val="en-GB"/>
        </w:rPr>
        <w:t> </w:t>
      </w:r>
    </w:p>
    <w:p w14:paraId="7F7D8F6A" w14:textId="77777777" w:rsidR="00A2775D" w:rsidRPr="006A7E97" w:rsidRDefault="00A2775D" w:rsidP="00A2775D">
      <w:pPr>
        <w:pStyle w:val="ListParagraph"/>
        <w:numPr>
          <w:ilvl w:val="2"/>
          <w:numId w:val="18"/>
        </w:numPr>
        <w:overflowPunct w:val="0"/>
        <w:autoSpaceDE w:val="0"/>
        <w:spacing w:after="120"/>
        <w:rPr>
          <w:rFonts w:ascii="Arial" w:hAnsi="Arial" w:cs="Arial"/>
          <w:b/>
          <w:bCs/>
          <w:lang w:val="en-GB"/>
        </w:rPr>
      </w:pPr>
      <w:r w:rsidRPr="006A7E97">
        <w:rPr>
          <w:rFonts w:ascii="Arial" w:hAnsi="Arial" w:cs="Arial"/>
          <w:b/>
          <w:bCs/>
          <w:color w:val="000000"/>
          <w:spacing w:val="-3"/>
          <w:lang w:val="en-GB"/>
        </w:rPr>
        <w:t>Tendering Declaration</w:t>
      </w:r>
    </w:p>
    <w:p w14:paraId="0EF3D87C" w14:textId="77777777" w:rsidR="00A2775D" w:rsidRPr="006A7E97" w:rsidRDefault="00A2775D" w:rsidP="00A2775D">
      <w:pPr>
        <w:numPr>
          <w:ilvl w:val="2"/>
          <w:numId w:val="18"/>
        </w:numPr>
        <w:overflowPunct w:val="0"/>
        <w:autoSpaceDE w:val="0"/>
        <w:autoSpaceDN w:val="0"/>
        <w:spacing w:after="120"/>
        <w:rPr>
          <w:rFonts w:ascii="Arial" w:hAnsi="Arial" w:cs="Arial"/>
          <w:b/>
          <w:bCs/>
          <w:lang w:val="en-GB"/>
        </w:rPr>
      </w:pPr>
      <w:r w:rsidRPr="006A7E97">
        <w:rPr>
          <w:rFonts w:ascii="Arial" w:hAnsi="Arial" w:cs="Arial"/>
          <w:b/>
          <w:bCs/>
          <w:color w:val="000000"/>
          <w:spacing w:val="-3"/>
          <w:lang w:val="en-GB"/>
        </w:rPr>
        <w:t xml:space="preserve">Qualification of Offer </w:t>
      </w:r>
    </w:p>
    <w:p w14:paraId="3BC4D401" w14:textId="77777777" w:rsidR="00A2775D" w:rsidRPr="006A7E97" w:rsidRDefault="00A2775D" w:rsidP="00A2775D">
      <w:pPr>
        <w:numPr>
          <w:ilvl w:val="2"/>
          <w:numId w:val="18"/>
        </w:numPr>
        <w:overflowPunct w:val="0"/>
        <w:autoSpaceDE w:val="0"/>
        <w:autoSpaceDN w:val="0"/>
        <w:spacing w:after="120"/>
        <w:rPr>
          <w:rFonts w:ascii="Arial" w:hAnsi="Arial" w:cs="Arial"/>
          <w:b/>
          <w:bCs/>
          <w:lang w:val="en-GB"/>
        </w:rPr>
      </w:pPr>
      <w:r w:rsidRPr="006A7E97">
        <w:rPr>
          <w:rFonts w:ascii="Arial" w:hAnsi="Arial" w:cs="Arial"/>
          <w:b/>
          <w:bCs/>
          <w:color w:val="000000"/>
          <w:spacing w:val="-3"/>
          <w:lang w:val="en-GB"/>
        </w:rPr>
        <w:t>Enclosures Checklist</w:t>
      </w:r>
    </w:p>
    <w:p w14:paraId="076122F1" w14:textId="40D728B0" w:rsidR="00A2775D" w:rsidRDefault="00A2775D" w:rsidP="00A2775D">
      <w:pPr>
        <w:rPr>
          <w:rFonts w:ascii="Arial" w:hAnsi="Arial" w:cs="Arial"/>
          <w:lang w:val="en-GB"/>
        </w:rPr>
      </w:pPr>
      <w:r w:rsidRPr="00A2775D">
        <w:rPr>
          <w:rFonts w:ascii="Arial" w:hAnsi="Arial" w:cs="Arial"/>
          <w:lang w:val="en-GB"/>
        </w:rPr>
        <w:t xml:space="preserve">However, </w:t>
      </w:r>
      <w:r w:rsidRPr="00A2775D">
        <w:rPr>
          <w:rFonts w:ascii="Arial" w:hAnsi="Arial" w:cs="Arial"/>
          <w:lang w:val="en-GB"/>
        </w:rPr>
        <w:t>we</w:t>
      </w:r>
      <w:r w:rsidRPr="00A2775D">
        <w:rPr>
          <w:rFonts w:ascii="Arial" w:hAnsi="Arial" w:cs="Arial"/>
          <w:lang w:val="en-GB"/>
        </w:rPr>
        <w:t xml:space="preserve"> cannot see where the Tender Declaration, Qualification of Offer and the Enclosures Checklist are.</w:t>
      </w:r>
      <w:r>
        <w:rPr>
          <w:rFonts w:ascii="Arial" w:hAnsi="Arial" w:cs="Arial"/>
          <w:lang w:val="en-GB"/>
        </w:rPr>
        <w:t xml:space="preserve"> </w:t>
      </w:r>
      <w:r w:rsidRPr="00A2775D">
        <w:rPr>
          <w:rFonts w:ascii="Arial" w:hAnsi="Arial" w:cs="Arial"/>
          <w:lang w:val="en-GB"/>
        </w:rPr>
        <w:t>Would you please send these to</w:t>
      </w:r>
      <w:r>
        <w:rPr>
          <w:rFonts w:ascii="Arial" w:hAnsi="Arial" w:cs="Arial"/>
          <w:lang w:val="en-GB"/>
        </w:rPr>
        <w:t xml:space="preserve"> us?</w:t>
      </w:r>
    </w:p>
    <w:p w14:paraId="1940AF59" w14:textId="6193A0C7" w:rsidR="00A2775D" w:rsidRDefault="00A2775D" w:rsidP="00A2775D">
      <w:pPr>
        <w:rPr>
          <w:rFonts w:ascii="Arial" w:hAnsi="Arial" w:cs="Arial"/>
          <w:lang w:val="en-GB"/>
        </w:rPr>
      </w:pPr>
    </w:p>
    <w:p w14:paraId="778BDC04" w14:textId="3B364FD8" w:rsidR="00A2775D" w:rsidRPr="00D5794A" w:rsidRDefault="006A7E97" w:rsidP="00A2775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b/>
          <w:bCs/>
          <w:color w:val="00B050"/>
          <w:u w:val="single"/>
          <w:lang w:val="en-GB"/>
        </w:rPr>
      </w:pPr>
      <w:r w:rsidRPr="00D5794A">
        <w:rPr>
          <w:rFonts w:ascii="Arial" w:hAnsi="Arial" w:cs="Arial"/>
          <w:b/>
          <w:bCs/>
          <w:color w:val="00B050"/>
          <w:lang w:val="en-GB"/>
        </w:rPr>
        <w:t>Social Work England apologise for this error</w:t>
      </w:r>
      <w:r w:rsidR="00BD3E48" w:rsidRPr="00D5794A">
        <w:rPr>
          <w:rFonts w:ascii="Arial" w:hAnsi="Arial" w:cs="Arial"/>
          <w:b/>
          <w:bCs/>
          <w:color w:val="00B050"/>
          <w:lang w:val="en-GB"/>
        </w:rPr>
        <w:t xml:space="preserve">, and have made the following amendments to the Invitation to Tender, </w:t>
      </w:r>
      <w:r w:rsidR="00BD3E48" w:rsidRPr="00D5794A">
        <w:rPr>
          <w:rFonts w:ascii="Arial" w:hAnsi="Arial" w:cs="Arial"/>
          <w:b/>
          <w:bCs/>
          <w:color w:val="00B050"/>
          <w:u w:val="single"/>
          <w:lang w:val="en-GB"/>
        </w:rPr>
        <w:t>which has been re-published on Contracts Finder: 25.02.2022</w:t>
      </w:r>
    </w:p>
    <w:p w14:paraId="390B55E1" w14:textId="5FFAB787" w:rsidR="006A7E97" w:rsidRDefault="006A7E97" w:rsidP="006A7E97">
      <w:pPr>
        <w:pStyle w:val="ListParagraph"/>
        <w:ind w:left="360"/>
        <w:rPr>
          <w:rFonts w:ascii="Arial" w:hAnsi="Arial" w:cs="Arial"/>
          <w:color w:val="00B050"/>
          <w:lang w:val="en-GB"/>
        </w:rPr>
      </w:pPr>
    </w:p>
    <w:p w14:paraId="4E3AFDA2" w14:textId="16EC2548" w:rsidR="006A7E97" w:rsidRPr="00BD3E48" w:rsidRDefault="006A7E97" w:rsidP="00BD3E48">
      <w:pPr>
        <w:pStyle w:val="ListParagraph"/>
        <w:numPr>
          <w:ilvl w:val="2"/>
          <w:numId w:val="24"/>
        </w:numPr>
        <w:overflowPunct w:val="0"/>
        <w:autoSpaceDE w:val="0"/>
        <w:spacing w:after="120"/>
        <w:ind w:left="1440"/>
        <w:rPr>
          <w:rFonts w:ascii="Arial" w:hAnsi="Arial" w:cs="Arial"/>
          <w:b/>
          <w:bCs/>
          <w:color w:val="00B050"/>
          <w:lang w:val="en-GB"/>
        </w:rPr>
      </w:pPr>
      <w:r w:rsidRPr="00BD3E48">
        <w:rPr>
          <w:rFonts w:ascii="Arial" w:hAnsi="Arial" w:cs="Arial"/>
          <w:b/>
          <w:bCs/>
          <w:color w:val="00B050"/>
          <w:spacing w:val="-3"/>
          <w:lang w:val="en-GB"/>
        </w:rPr>
        <w:t>Tendering Declaration</w:t>
      </w:r>
      <w:r w:rsidR="00BD3E48" w:rsidRPr="00BD3E48">
        <w:rPr>
          <w:rFonts w:ascii="Arial" w:hAnsi="Arial" w:cs="Arial"/>
          <w:b/>
          <w:bCs/>
          <w:color w:val="00B050"/>
          <w:spacing w:val="-3"/>
          <w:lang w:val="en-GB"/>
        </w:rPr>
        <w:t xml:space="preserve"> – This has been added to the foot of the Invitation to tender.</w:t>
      </w:r>
    </w:p>
    <w:p w14:paraId="48210D36" w14:textId="4B508DB5" w:rsidR="006A7E97" w:rsidRPr="00BD3E48" w:rsidRDefault="006A7E97" w:rsidP="00BD3E48">
      <w:pPr>
        <w:numPr>
          <w:ilvl w:val="2"/>
          <w:numId w:val="24"/>
        </w:numPr>
        <w:overflowPunct w:val="0"/>
        <w:autoSpaceDE w:val="0"/>
        <w:autoSpaceDN w:val="0"/>
        <w:spacing w:after="120"/>
        <w:ind w:left="1440"/>
        <w:rPr>
          <w:rFonts w:ascii="Arial" w:hAnsi="Arial" w:cs="Arial"/>
          <w:b/>
          <w:bCs/>
          <w:color w:val="00B050"/>
          <w:lang w:val="en-GB"/>
        </w:rPr>
      </w:pPr>
      <w:r w:rsidRPr="00BD3E48">
        <w:rPr>
          <w:rFonts w:ascii="Arial" w:hAnsi="Arial" w:cs="Arial"/>
          <w:b/>
          <w:bCs/>
          <w:color w:val="00B050"/>
          <w:spacing w:val="-3"/>
          <w:lang w:val="en-GB"/>
        </w:rPr>
        <w:t xml:space="preserve">Qualification of Offer </w:t>
      </w:r>
      <w:r w:rsidR="00BD3E48">
        <w:rPr>
          <w:rFonts w:ascii="Arial" w:hAnsi="Arial" w:cs="Arial"/>
          <w:b/>
          <w:bCs/>
          <w:color w:val="00B050"/>
          <w:spacing w:val="-3"/>
          <w:lang w:val="en-GB"/>
        </w:rPr>
        <w:t>– This has been removed completely as it is not required.</w:t>
      </w:r>
    </w:p>
    <w:p w14:paraId="2EEB5DCE" w14:textId="5965536B" w:rsidR="00BD3E48" w:rsidRPr="00BD3E48" w:rsidRDefault="006A7E97" w:rsidP="00BD3E48">
      <w:pPr>
        <w:numPr>
          <w:ilvl w:val="2"/>
          <w:numId w:val="24"/>
        </w:numPr>
        <w:overflowPunct w:val="0"/>
        <w:autoSpaceDE w:val="0"/>
        <w:autoSpaceDN w:val="0"/>
        <w:spacing w:after="120"/>
        <w:ind w:left="1440"/>
        <w:rPr>
          <w:rFonts w:ascii="Arial" w:hAnsi="Arial" w:cs="Arial"/>
          <w:b/>
          <w:bCs/>
          <w:color w:val="00B050"/>
          <w:lang w:val="en-GB"/>
        </w:rPr>
      </w:pPr>
      <w:r w:rsidRPr="00BD3E48">
        <w:rPr>
          <w:rFonts w:ascii="Arial" w:hAnsi="Arial" w:cs="Arial"/>
          <w:b/>
          <w:bCs/>
          <w:color w:val="00B050"/>
          <w:spacing w:val="-3"/>
          <w:lang w:val="en-GB"/>
        </w:rPr>
        <w:t>Enclosures Checklist</w:t>
      </w:r>
      <w:r w:rsidR="00BD3E48">
        <w:rPr>
          <w:rFonts w:ascii="Arial" w:hAnsi="Arial" w:cs="Arial"/>
          <w:b/>
          <w:bCs/>
          <w:color w:val="00B050"/>
          <w:spacing w:val="-3"/>
          <w:lang w:val="en-GB"/>
        </w:rPr>
        <w:t xml:space="preserve"> - </w:t>
      </w:r>
      <w:r w:rsidR="00BD3E48">
        <w:rPr>
          <w:rFonts w:ascii="Arial" w:hAnsi="Arial" w:cs="Arial"/>
          <w:b/>
          <w:bCs/>
          <w:color w:val="00B050"/>
          <w:spacing w:val="-3"/>
          <w:lang w:val="en-GB"/>
        </w:rPr>
        <w:t>This has been removed completely as it is not required.</w:t>
      </w:r>
    </w:p>
    <w:p w14:paraId="3704B6E5" w14:textId="167A6A86" w:rsidR="006A7E97" w:rsidRPr="00BD3E48" w:rsidRDefault="006A7E97" w:rsidP="00BD3E48">
      <w:pPr>
        <w:overflowPunct w:val="0"/>
        <w:autoSpaceDE w:val="0"/>
        <w:autoSpaceDN w:val="0"/>
        <w:spacing w:after="120"/>
        <w:ind w:left="2160"/>
        <w:rPr>
          <w:rFonts w:ascii="Arial" w:hAnsi="Arial" w:cs="Arial"/>
          <w:b/>
          <w:bCs/>
          <w:color w:val="00B050"/>
          <w:lang w:val="en-GB"/>
        </w:rPr>
      </w:pPr>
    </w:p>
    <w:p w14:paraId="5E8FC1C7" w14:textId="283D25F2" w:rsidR="00BD3E48" w:rsidRPr="00BD3E48" w:rsidRDefault="00BD3E48" w:rsidP="00BD3E48">
      <w:pPr>
        <w:pStyle w:val="ListParagraph"/>
        <w:numPr>
          <w:ilvl w:val="0"/>
          <w:numId w:val="25"/>
        </w:numPr>
        <w:ind w:left="270"/>
        <w:rPr>
          <w:rFonts w:ascii="Times New Roman" w:hAnsi="Times New Roman" w:cs="Times New Roman"/>
          <w:lang w:val="en-GB"/>
        </w:rPr>
      </w:pPr>
      <w:proofErr w:type="gramStart"/>
      <w:r w:rsidRPr="00BD3E48">
        <w:rPr>
          <w:rFonts w:ascii="Arial" w:hAnsi="Arial" w:cs="Arial"/>
          <w:lang w:val="en-GB"/>
        </w:rPr>
        <w:t>With regard to</w:t>
      </w:r>
      <w:proofErr w:type="gramEnd"/>
      <w:r w:rsidRPr="00BD3E48">
        <w:rPr>
          <w:rFonts w:ascii="Arial" w:hAnsi="Arial" w:cs="Arial"/>
          <w:lang w:val="en-GB"/>
        </w:rPr>
        <w:t xml:space="preserve"> method statements, the form states that there are four method statements in total. However, there are 6 blank numbered boxes and 5 actual questions. Would you please clarify that there are 5 method statements to complete?</w:t>
      </w:r>
    </w:p>
    <w:p w14:paraId="4CE58144" w14:textId="1B9CEB11" w:rsidR="00BD3E48" w:rsidRDefault="00BD3E48" w:rsidP="00BD3E48">
      <w:pPr>
        <w:pStyle w:val="ListParagraph"/>
        <w:ind w:left="270"/>
        <w:rPr>
          <w:rFonts w:ascii="Arial" w:hAnsi="Arial" w:cs="Arial"/>
          <w:lang w:val="en-GB"/>
        </w:rPr>
      </w:pPr>
    </w:p>
    <w:p w14:paraId="6DF2AB16" w14:textId="3A0FCFB8" w:rsidR="00BD3E48" w:rsidRPr="00D5794A" w:rsidRDefault="00BD3E48" w:rsidP="00BD3E48">
      <w:pPr>
        <w:pStyle w:val="ListParagraph"/>
        <w:numPr>
          <w:ilvl w:val="0"/>
          <w:numId w:val="16"/>
        </w:numPr>
        <w:ind w:left="270"/>
        <w:rPr>
          <w:rFonts w:ascii="Times New Roman" w:hAnsi="Times New Roman" w:cs="Times New Roman"/>
          <w:b/>
          <w:bCs/>
          <w:color w:val="00B050"/>
          <w:u w:val="single"/>
          <w:lang w:val="en-GB"/>
        </w:rPr>
      </w:pPr>
      <w:r w:rsidRPr="00D5794A">
        <w:rPr>
          <w:rFonts w:ascii="Arial" w:hAnsi="Arial" w:cs="Arial"/>
          <w:b/>
          <w:bCs/>
          <w:color w:val="00B050"/>
          <w:lang w:val="en-GB"/>
        </w:rPr>
        <w:lastRenderedPageBreak/>
        <w:t xml:space="preserve">Social Work England can confirm that there are 5 method </w:t>
      </w:r>
      <w:r w:rsidR="00D5794A" w:rsidRPr="00D5794A">
        <w:rPr>
          <w:rFonts w:ascii="Arial" w:hAnsi="Arial" w:cs="Arial"/>
          <w:b/>
          <w:bCs/>
          <w:color w:val="00B050"/>
          <w:lang w:val="en-GB"/>
        </w:rPr>
        <w:t xml:space="preserve">statements to complete. </w:t>
      </w:r>
      <w:r w:rsidR="00D5794A" w:rsidRPr="00D5794A">
        <w:rPr>
          <w:rFonts w:ascii="Arial" w:hAnsi="Arial" w:cs="Arial"/>
          <w:b/>
          <w:bCs/>
          <w:color w:val="00B050"/>
          <w:u w:val="single"/>
          <w:lang w:val="en-GB"/>
        </w:rPr>
        <w:t>The corrected Invitation to Tender was published 25.02.222</w:t>
      </w:r>
    </w:p>
    <w:p w14:paraId="0BA0A54E" w14:textId="77777777" w:rsidR="00D5794A" w:rsidRPr="00D5794A" w:rsidRDefault="00D5794A" w:rsidP="00D5794A">
      <w:pPr>
        <w:pStyle w:val="ListParagraph"/>
        <w:ind w:left="270"/>
        <w:rPr>
          <w:rFonts w:ascii="Times New Roman" w:hAnsi="Times New Roman" w:cs="Times New Roman"/>
          <w:b/>
          <w:bCs/>
          <w:color w:val="00B050"/>
          <w:u w:val="single"/>
          <w:lang w:val="en-GB"/>
        </w:rPr>
      </w:pPr>
    </w:p>
    <w:p w14:paraId="32FF3AC7" w14:textId="17F84E04" w:rsidR="00BD3E48" w:rsidRPr="00D5794A" w:rsidRDefault="00BD3E48" w:rsidP="00BD3E48">
      <w:pPr>
        <w:pStyle w:val="ListParagraph"/>
        <w:numPr>
          <w:ilvl w:val="0"/>
          <w:numId w:val="26"/>
        </w:numPr>
        <w:ind w:left="180"/>
        <w:rPr>
          <w:lang w:val="en-GB"/>
        </w:rPr>
      </w:pPr>
      <w:proofErr w:type="gramStart"/>
      <w:r w:rsidRPr="00D5794A">
        <w:rPr>
          <w:rFonts w:ascii="Arial" w:hAnsi="Arial" w:cs="Arial"/>
          <w:lang w:val="en-GB"/>
        </w:rPr>
        <w:t>With regard to</w:t>
      </w:r>
      <w:proofErr w:type="gramEnd"/>
      <w:r w:rsidRPr="00D5794A">
        <w:rPr>
          <w:rFonts w:ascii="Arial" w:hAnsi="Arial" w:cs="Arial"/>
          <w:lang w:val="en-GB"/>
        </w:rPr>
        <w:t xml:space="preserve"> </w:t>
      </w:r>
      <w:r w:rsidR="00D5794A">
        <w:rPr>
          <w:rFonts w:ascii="Arial" w:hAnsi="Arial" w:cs="Arial"/>
          <w:lang w:val="en-GB"/>
        </w:rPr>
        <w:t>the</w:t>
      </w:r>
      <w:r w:rsidRPr="00D5794A">
        <w:rPr>
          <w:rFonts w:ascii="Arial" w:hAnsi="Arial" w:cs="Arial"/>
          <w:lang w:val="en-GB"/>
        </w:rPr>
        <w:t xml:space="preserve"> Pric</w:t>
      </w:r>
      <w:r w:rsidR="00D5794A">
        <w:rPr>
          <w:rFonts w:ascii="Arial" w:hAnsi="Arial" w:cs="Arial"/>
          <w:lang w:val="en-GB"/>
        </w:rPr>
        <w:t xml:space="preserve">ing Questions: </w:t>
      </w:r>
      <w:r w:rsidRPr="00D5794A">
        <w:rPr>
          <w:rFonts w:ascii="Arial" w:hAnsi="Arial" w:cs="Arial"/>
          <w:lang w:val="en-GB"/>
        </w:rPr>
        <w:t>you have 2 questions labelled Q1 and Q3. There are 3 blank numbered boxes. Is there a question missing, should we just answer the 2 questions on the form?</w:t>
      </w:r>
    </w:p>
    <w:p w14:paraId="2BF2986D" w14:textId="77777777" w:rsidR="00D5794A" w:rsidRPr="00D5794A" w:rsidRDefault="00D5794A" w:rsidP="00D5794A">
      <w:pPr>
        <w:pStyle w:val="ListParagraph"/>
        <w:ind w:left="180"/>
        <w:rPr>
          <w:lang w:val="en-GB"/>
        </w:rPr>
      </w:pPr>
    </w:p>
    <w:p w14:paraId="4BE27A8E" w14:textId="0FFEB91A" w:rsidR="00D5794A" w:rsidRPr="00D5794A" w:rsidRDefault="00D5794A" w:rsidP="00D5794A">
      <w:pPr>
        <w:pStyle w:val="ListParagraph"/>
        <w:numPr>
          <w:ilvl w:val="0"/>
          <w:numId w:val="28"/>
        </w:numPr>
        <w:ind w:left="180"/>
        <w:rPr>
          <w:rFonts w:ascii="Times New Roman" w:hAnsi="Times New Roman" w:cs="Times New Roman"/>
          <w:b/>
          <w:bCs/>
          <w:color w:val="00B050"/>
          <w:u w:val="single"/>
          <w:lang w:val="en-GB"/>
        </w:rPr>
      </w:pPr>
      <w:r w:rsidRPr="00D5794A">
        <w:rPr>
          <w:rFonts w:ascii="Arial" w:hAnsi="Arial" w:cs="Arial"/>
          <w:b/>
          <w:bCs/>
          <w:color w:val="00B050"/>
          <w:lang w:val="en-GB"/>
        </w:rPr>
        <w:t xml:space="preserve">Social Work England can confirm that there are </w:t>
      </w:r>
      <w:r>
        <w:rPr>
          <w:rFonts w:ascii="Arial" w:hAnsi="Arial" w:cs="Arial"/>
          <w:b/>
          <w:bCs/>
          <w:color w:val="00B050"/>
          <w:lang w:val="en-GB"/>
        </w:rPr>
        <w:t>2</w:t>
      </w:r>
      <w:r w:rsidRPr="00D5794A">
        <w:rPr>
          <w:rFonts w:ascii="Arial" w:hAnsi="Arial" w:cs="Arial"/>
          <w:b/>
          <w:bCs/>
          <w:color w:val="00B050"/>
          <w:lang w:val="en-GB"/>
        </w:rPr>
        <w:t xml:space="preserve"> </w:t>
      </w:r>
      <w:r>
        <w:rPr>
          <w:rFonts w:ascii="Arial" w:hAnsi="Arial" w:cs="Arial"/>
          <w:b/>
          <w:bCs/>
          <w:color w:val="00B050"/>
          <w:lang w:val="en-GB"/>
        </w:rPr>
        <w:t>Pricing Questions</w:t>
      </w:r>
      <w:r w:rsidRPr="00D5794A">
        <w:rPr>
          <w:rFonts w:ascii="Arial" w:hAnsi="Arial" w:cs="Arial"/>
          <w:b/>
          <w:bCs/>
          <w:color w:val="00B050"/>
          <w:lang w:val="en-GB"/>
        </w:rPr>
        <w:t xml:space="preserve"> to complete. </w:t>
      </w:r>
      <w:r w:rsidRPr="00D5794A">
        <w:rPr>
          <w:rFonts w:ascii="Arial" w:hAnsi="Arial" w:cs="Arial"/>
          <w:b/>
          <w:bCs/>
          <w:color w:val="00B050"/>
          <w:u w:val="single"/>
          <w:lang w:val="en-GB"/>
        </w:rPr>
        <w:t>The corrected Invitation to Tender was published 25.02.222</w:t>
      </w:r>
    </w:p>
    <w:p w14:paraId="2C558C6E" w14:textId="3148AB5A" w:rsidR="00D5794A" w:rsidRPr="00D5794A" w:rsidRDefault="00D5794A" w:rsidP="00D5794A">
      <w:pPr>
        <w:ind w:left="180"/>
        <w:rPr>
          <w:lang w:val="en-GB"/>
        </w:rPr>
      </w:pPr>
    </w:p>
    <w:p w14:paraId="305FABFB" w14:textId="77777777" w:rsidR="006A7E97" w:rsidRPr="00BD3E48" w:rsidRDefault="006A7E97" w:rsidP="006A7E97">
      <w:pPr>
        <w:pStyle w:val="ListParagraph"/>
        <w:ind w:left="360"/>
        <w:rPr>
          <w:rFonts w:ascii="Arial" w:hAnsi="Arial" w:cs="Arial"/>
          <w:color w:val="00B050"/>
          <w:lang w:val="en-GB"/>
        </w:rPr>
      </w:pPr>
    </w:p>
    <w:p w14:paraId="74210D21" w14:textId="77777777" w:rsidR="006A7E97" w:rsidRDefault="006A7E97" w:rsidP="006A7E97">
      <w:pPr>
        <w:pStyle w:val="ListParagraph"/>
        <w:ind w:left="360"/>
        <w:rPr>
          <w:rFonts w:ascii="Arial" w:hAnsi="Arial" w:cs="Arial"/>
          <w:color w:val="00B050"/>
          <w:lang w:val="en-GB"/>
        </w:rPr>
      </w:pPr>
    </w:p>
    <w:p w14:paraId="5D54809D" w14:textId="77777777" w:rsidR="006A7E97" w:rsidRPr="00A2775D" w:rsidRDefault="006A7E97" w:rsidP="006A7E97">
      <w:pPr>
        <w:pStyle w:val="ListParagraph"/>
        <w:ind w:left="360"/>
        <w:rPr>
          <w:rFonts w:ascii="Arial" w:hAnsi="Arial" w:cs="Arial"/>
          <w:color w:val="00B050"/>
          <w:lang w:val="en-GB"/>
        </w:rPr>
      </w:pPr>
    </w:p>
    <w:p w14:paraId="55E115CA" w14:textId="34862209" w:rsidR="005834D0" w:rsidRPr="00A2775D" w:rsidRDefault="005834D0">
      <w:pPr>
        <w:rPr>
          <w:rFonts w:ascii="Arial" w:hAnsi="Arial" w:cs="Arial"/>
        </w:rPr>
      </w:pPr>
    </w:p>
    <w:sectPr w:rsidR="005834D0" w:rsidRPr="00A27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796A" w14:textId="77777777" w:rsidR="009E5290" w:rsidRDefault="009E5290" w:rsidP="00EF6F08">
      <w:r>
        <w:separator/>
      </w:r>
    </w:p>
  </w:endnote>
  <w:endnote w:type="continuationSeparator" w:id="0">
    <w:p w14:paraId="354354B5" w14:textId="77777777" w:rsidR="009E5290" w:rsidRDefault="009E5290" w:rsidP="00EF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F834" w14:textId="77777777" w:rsidR="009E5290" w:rsidRDefault="009E5290" w:rsidP="00EF6F08">
      <w:r>
        <w:separator/>
      </w:r>
    </w:p>
  </w:footnote>
  <w:footnote w:type="continuationSeparator" w:id="0">
    <w:p w14:paraId="313CA71D" w14:textId="77777777" w:rsidR="009E5290" w:rsidRDefault="009E5290" w:rsidP="00EF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0D2"/>
    <w:multiLevelType w:val="hybridMultilevel"/>
    <w:tmpl w:val="24FC564A"/>
    <w:lvl w:ilvl="0" w:tplc="10BC623C">
      <w:start w:val="17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6C50"/>
    <w:multiLevelType w:val="hybridMultilevel"/>
    <w:tmpl w:val="D8ACBFB0"/>
    <w:lvl w:ilvl="0" w:tplc="B7F6F050">
      <w:start w:val="17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B18"/>
    <w:multiLevelType w:val="multilevel"/>
    <w:tmpl w:val="23EC8896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109B490C"/>
    <w:multiLevelType w:val="multilevel"/>
    <w:tmpl w:val="25C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E7788"/>
    <w:multiLevelType w:val="multilevel"/>
    <w:tmpl w:val="D6BEBFE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color w:val="00B050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  <w:color w:val="00B050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color w:val="00B05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B050"/>
      </w:rPr>
    </w:lvl>
  </w:abstractNum>
  <w:abstractNum w:abstractNumId="5" w15:restartNumberingAfterBreak="0">
    <w:nsid w:val="196D1F0A"/>
    <w:multiLevelType w:val="multilevel"/>
    <w:tmpl w:val="0EAA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D6D73"/>
    <w:multiLevelType w:val="multilevel"/>
    <w:tmpl w:val="509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16277"/>
    <w:multiLevelType w:val="multilevel"/>
    <w:tmpl w:val="F8BAC03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color w:val="00B05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1FA35905"/>
    <w:multiLevelType w:val="hybridMultilevel"/>
    <w:tmpl w:val="D2F6C116"/>
    <w:lvl w:ilvl="0" w:tplc="5436F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59DA"/>
    <w:multiLevelType w:val="hybridMultilevel"/>
    <w:tmpl w:val="38488914"/>
    <w:lvl w:ilvl="0" w:tplc="A9CC65F0">
      <w:start w:val="1"/>
      <w:numFmt w:val="upperLetter"/>
      <w:lvlText w:val="%1)"/>
      <w:lvlJc w:val="left"/>
      <w:pPr>
        <w:ind w:left="5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A6B64E2"/>
    <w:multiLevelType w:val="multilevel"/>
    <w:tmpl w:val="D7E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64C78"/>
    <w:multiLevelType w:val="multilevel"/>
    <w:tmpl w:val="9E0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22A01"/>
    <w:multiLevelType w:val="multilevel"/>
    <w:tmpl w:val="23EC8896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 w15:restartNumberingAfterBreak="0">
    <w:nsid w:val="43B409E2"/>
    <w:multiLevelType w:val="hybridMultilevel"/>
    <w:tmpl w:val="8DDA8BB0"/>
    <w:lvl w:ilvl="0" w:tplc="64300E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E865DB"/>
    <w:multiLevelType w:val="multilevel"/>
    <w:tmpl w:val="927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B3118"/>
    <w:multiLevelType w:val="multilevel"/>
    <w:tmpl w:val="58320CC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4AE87249"/>
    <w:multiLevelType w:val="multilevel"/>
    <w:tmpl w:val="23EC8896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4DD23BF6"/>
    <w:multiLevelType w:val="hybridMultilevel"/>
    <w:tmpl w:val="ED02F392"/>
    <w:lvl w:ilvl="0" w:tplc="86B2BF6A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00999"/>
    <w:multiLevelType w:val="hybridMultilevel"/>
    <w:tmpl w:val="B27E201A"/>
    <w:lvl w:ilvl="0" w:tplc="F2DC6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651D8"/>
    <w:multiLevelType w:val="multilevel"/>
    <w:tmpl w:val="302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E06440"/>
    <w:multiLevelType w:val="multilevel"/>
    <w:tmpl w:val="684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D0851"/>
    <w:multiLevelType w:val="hybridMultilevel"/>
    <w:tmpl w:val="86A86838"/>
    <w:lvl w:ilvl="0" w:tplc="A380F5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F2CE7"/>
    <w:multiLevelType w:val="multilevel"/>
    <w:tmpl w:val="C9D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64799"/>
    <w:multiLevelType w:val="hybridMultilevel"/>
    <w:tmpl w:val="04A46C60"/>
    <w:lvl w:ilvl="0" w:tplc="061E081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70EE6"/>
    <w:multiLevelType w:val="multilevel"/>
    <w:tmpl w:val="23EC8896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 w15:restartNumberingAfterBreak="0">
    <w:nsid w:val="723D6450"/>
    <w:multiLevelType w:val="multilevel"/>
    <w:tmpl w:val="26F2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931328"/>
    <w:multiLevelType w:val="multilevel"/>
    <w:tmpl w:val="3E5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474B2"/>
    <w:multiLevelType w:val="multilevel"/>
    <w:tmpl w:val="222A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1"/>
  </w:num>
  <w:num w:numId="8">
    <w:abstractNumId w:val="22"/>
  </w:num>
  <w:num w:numId="9">
    <w:abstractNumId w:val="20"/>
  </w:num>
  <w:num w:numId="10">
    <w:abstractNumId w:val="10"/>
  </w:num>
  <w:num w:numId="11">
    <w:abstractNumId w:val="26"/>
  </w:num>
  <w:num w:numId="12">
    <w:abstractNumId w:val="19"/>
  </w:num>
  <w:num w:numId="13">
    <w:abstractNumId w:val="25"/>
  </w:num>
  <w:num w:numId="14">
    <w:abstractNumId w:val="21"/>
  </w:num>
  <w:num w:numId="15">
    <w:abstractNumId w:val="1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8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"/>
  </w:num>
  <w:num w:numId="22">
    <w:abstractNumId w:val="4"/>
  </w:num>
  <w:num w:numId="23">
    <w:abstractNumId w:val="16"/>
  </w:num>
  <w:num w:numId="24">
    <w:abstractNumId w:val="7"/>
  </w:num>
  <w:num w:numId="25">
    <w:abstractNumId w:val="1"/>
  </w:num>
  <w:num w:numId="26">
    <w:abstractNumId w:val="0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F4"/>
    <w:rsid w:val="00016E99"/>
    <w:rsid w:val="000317A8"/>
    <w:rsid w:val="000340D8"/>
    <w:rsid w:val="00040C70"/>
    <w:rsid w:val="000524D9"/>
    <w:rsid w:val="0009322E"/>
    <w:rsid w:val="000A6402"/>
    <w:rsid w:val="000C4B8E"/>
    <w:rsid w:val="000E1F2A"/>
    <w:rsid w:val="000E555B"/>
    <w:rsid w:val="000F3943"/>
    <w:rsid w:val="000F5732"/>
    <w:rsid w:val="0011658C"/>
    <w:rsid w:val="00165969"/>
    <w:rsid w:val="00181800"/>
    <w:rsid w:val="0018473A"/>
    <w:rsid w:val="001A2780"/>
    <w:rsid w:val="00214BBA"/>
    <w:rsid w:val="00225744"/>
    <w:rsid w:val="00231B6F"/>
    <w:rsid w:val="0025567C"/>
    <w:rsid w:val="00264DF4"/>
    <w:rsid w:val="002E37FE"/>
    <w:rsid w:val="002E7963"/>
    <w:rsid w:val="002F1153"/>
    <w:rsid w:val="003426F9"/>
    <w:rsid w:val="00342F4C"/>
    <w:rsid w:val="00361139"/>
    <w:rsid w:val="00364AB3"/>
    <w:rsid w:val="003723D1"/>
    <w:rsid w:val="003B2C3C"/>
    <w:rsid w:val="003D60C8"/>
    <w:rsid w:val="003E0F7E"/>
    <w:rsid w:val="003E5FFB"/>
    <w:rsid w:val="0041168E"/>
    <w:rsid w:val="004127E6"/>
    <w:rsid w:val="00461CAD"/>
    <w:rsid w:val="00540DC6"/>
    <w:rsid w:val="005446B5"/>
    <w:rsid w:val="005457A0"/>
    <w:rsid w:val="00557ADA"/>
    <w:rsid w:val="005834D0"/>
    <w:rsid w:val="005E3421"/>
    <w:rsid w:val="005E7EBC"/>
    <w:rsid w:val="00662D03"/>
    <w:rsid w:val="006A299A"/>
    <w:rsid w:val="006A7E97"/>
    <w:rsid w:val="006E0B13"/>
    <w:rsid w:val="007242CE"/>
    <w:rsid w:val="00772014"/>
    <w:rsid w:val="00810D5C"/>
    <w:rsid w:val="00830C1C"/>
    <w:rsid w:val="008653E0"/>
    <w:rsid w:val="008B2DD5"/>
    <w:rsid w:val="008C1589"/>
    <w:rsid w:val="008C39DB"/>
    <w:rsid w:val="008C4EB6"/>
    <w:rsid w:val="008F3E19"/>
    <w:rsid w:val="0091016B"/>
    <w:rsid w:val="00912198"/>
    <w:rsid w:val="00936862"/>
    <w:rsid w:val="009375A8"/>
    <w:rsid w:val="00946086"/>
    <w:rsid w:val="00951F6F"/>
    <w:rsid w:val="00972ED1"/>
    <w:rsid w:val="00981144"/>
    <w:rsid w:val="0098492B"/>
    <w:rsid w:val="00993875"/>
    <w:rsid w:val="00995CE1"/>
    <w:rsid w:val="009C5759"/>
    <w:rsid w:val="009E5290"/>
    <w:rsid w:val="00A0392C"/>
    <w:rsid w:val="00A2775D"/>
    <w:rsid w:val="00A617E0"/>
    <w:rsid w:val="00A770FB"/>
    <w:rsid w:val="00A90683"/>
    <w:rsid w:val="00AC4AB8"/>
    <w:rsid w:val="00AF180B"/>
    <w:rsid w:val="00AF35A6"/>
    <w:rsid w:val="00B025B4"/>
    <w:rsid w:val="00B17874"/>
    <w:rsid w:val="00B63184"/>
    <w:rsid w:val="00B7758F"/>
    <w:rsid w:val="00BD3E48"/>
    <w:rsid w:val="00BD788D"/>
    <w:rsid w:val="00BF0005"/>
    <w:rsid w:val="00C266E5"/>
    <w:rsid w:val="00C31688"/>
    <w:rsid w:val="00C32C2F"/>
    <w:rsid w:val="00C573F2"/>
    <w:rsid w:val="00C60948"/>
    <w:rsid w:val="00C7129D"/>
    <w:rsid w:val="00C74BE5"/>
    <w:rsid w:val="00CA778A"/>
    <w:rsid w:val="00CC5837"/>
    <w:rsid w:val="00CE6931"/>
    <w:rsid w:val="00D54528"/>
    <w:rsid w:val="00D5794A"/>
    <w:rsid w:val="00DC4C5F"/>
    <w:rsid w:val="00DE1F14"/>
    <w:rsid w:val="00DF0D27"/>
    <w:rsid w:val="00E044FA"/>
    <w:rsid w:val="00E26015"/>
    <w:rsid w:val="00E808C2"/>
    <w:rsid w:val="00E86500"/>
    <w:rsid w:val="00E93FA2"/>
    <w:rsid w:val="00EA2C3B"/>
    <w:rsid w:val="00EB164B"/>
    <w:rsid w:val="00EB5703"/>
    <w:rsid w:val="00EF6F08"/>
    <w:rsid w:val="00F05369"/>
    <w:rsid w:val="00F21FEC"/>
    <w:rsid w:val="00F53D84"/>
    <w:rsid w:val="00F60CD7"/>
    <w:rsid w:val="00F76071"/>
    <w:rsid w:val="00F943AF"/>
    <w:rsid w:val="00FA5AFF"/>
    <w:rsid w:val="00FB2117"/>
    <w:rsid w:val="00FC1318"/>
    <w:rsid w:val="00FC6EBF"/>
    <w:rsid w:val="00FD6782"/>
    <w:rsid w:val="00FE2F68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9ECAB"/>
  <w15:chartTrackingRefBased/>
  <w15:docId w15:val="{88213397-1823-4FEF-9573-4641B5D2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cript-line">
    <w:name w:val="transcript-line"/>
    <w:basedOn w:val="Normal"/>
    <w:rsid w:val="002F1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6E0B13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basedOn w:val="DefaultParagraphFont"/>
    <w:link w:val="ListParagraph"/>
    <w:uiPriority w:val="34"/>
    <w:locked/>
    <w:rsid w:val="00A2775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4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12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9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7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0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1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6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48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2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1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66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7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8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0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29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7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1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5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3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2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6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0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41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4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3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1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7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4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3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32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52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7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49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7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55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83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57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36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0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1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58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30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1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35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1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13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8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47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58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5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86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8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7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8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2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73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95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4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07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36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000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8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7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7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5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1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6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32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01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18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2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43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3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43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81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11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1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51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49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7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94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599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20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98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35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84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2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8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6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7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3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8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8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65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3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05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7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15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7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20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78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5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79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3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2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13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23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81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7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7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82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F741F17CFD44BA7C6414B8B60A4D5" ma:contentTypeVersion="14" ma:contentTypeDescription="Create a new document." ma:contentTypeScope="" ma:versionID="d355b9ee6da3dab3e79325c4f6daa619">
  <xsd:schema xmlns:xsd="http://www.w3.org/2001/XMLSchema" xmlns:xs="http://www.w3.org/2001/XMLSchema" xmlns:p="http://schemas.microsoft.com/office/2006/metadata/properties" xmlns:ns3="38f277b7-8e4b-45aa-82a8-1267fe20edaa" xmlns:ns4="c80df7d3-9b07-4a79-9a17-92fa8f7b9ff5" targetNamespace="http://schemas.microsoft.com/office/2006/metadata/properties" ma:root="true" ma:fieldsID="852fdae1abcf7686d2995e509717eccd" ns3:_="" ns4:_="">
    <xsd:import namespace="38f277b7-8e4b-45aa-82a8-1267fe20edaa"/>
    <xsd:import namespace="c80df7d3-9b07-4a79-9a17-92fa8f7b9f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77b7-8e4b-45aa-82a8-1267fe20ed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f7d3-9b07-4a79-9a17-92fa8f7b9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8B1E0-7A1D-4D7B-9808-04709878A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277b7-8e4b-45aa-82a8-1267fe20edaa"/>
    <ds:schemaRef ds:uri="c80df7d3-9b07-4a79-9a17-92fa8f7b9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4ED41-B511-4956-AB75-2AEA77BF0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D9727-ABEA-4924-A540-EFE80E27975C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80df7d3-9b07-4a79-9a17-92fa8f7b9ff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8f277b7-8e4b-45aa-82a8-1267fe20eda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Lee</dc:creator>
  <cp:keywords/>
  <dc:description/>
  <cp:lastModifiedBy>Jonathan Lee</cp:lastModifiedBy>
  <cp:revision>2</cp:revision>
  <dcterms:created xsi:type="dcterms:W3CDTF">2022-02-27T20:54:00Z</dcterms:created>
  <dcterms:modified xsi:type="dcterms:W3CDTF">2022-02-27T20:54:00Z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4a60c-53d1-4a22-9610-a7c7e7fac67b_Enabled">
    <vt:lpwstr>true</vt:lpwstr>
  </property>
  <property fmtid="{D5CDD505-2E9C-101B-9397-08002B2CF9AE}" pid="3" name="MSIP_Label_46a4a60c-53d1-4a22-9610-a7c7e7fac67b_SetDate">
    <vt:lpwstr>2020-11-20T12:02:33Z</vt:lpwstr>
  </property>
  <property fmtid="{D5CDD505-2E9C-101B-9397-08002B2CF9AE}" pid="4" name="MSIP_Label_46a4a60c-53d1-4a22-9610-a7c7e7fac67b_Method">
    <vt:lpwstr>Standard</vt:lpwstr>
  </property>
  <property fmtid="{D5CDD505-2E9C-101B-9397-08002B2CF9AE}" pid="5" name="MSIP_Label_46a4a60c-53d1-4a22-9610-a7c7e7fac67b_Name">
    <vt:lpwstr>Restricted</vt:lpwstr>
  </property>
  <property fmtid="{D5CDD505-2E9C-101B-9397-08002B2CF9AE}" pid="6" name="MSIP_Label_46a4a60c-53d1-4a22-9610-a7c7e7fac67b_SiteId">
    <vt:lpwstr>687e5818-d7b4-4857-83d1-ddad97154a74</vt:lpwstr>
  </property>
  <property fmtid="{D5CDD505-2E9C-101B-9397-08002B2CF9AE}" pid="7" name="MSIP_Label_46a4a60c-53d1-4a22-9610-a7c7e7fac67b_ActionId">
    <vt:lpwstr>a142824c-5b34-40ff-9bd8-fe943ca20327</vt:lpwstr>
  </property>
  <property fmtid="{D5CDD505-2E9C-101B-9397-08002B2CF9AE}" pid="8" name="MSIP_Label_46a4a60c-53d1-4a22-9610-a7c7e7fac67b_ContentBits">
    <vt:lpwstr>0</vt:lpwstr>
  </property>
  <property fmtid="{D5CDD505-2E9C-101B-9397-08002B2CF9AE}" pid="9" name="ContentTypeId">
    <vt:lpwstr>0x010100998F741F17CFD44BA7C6414B8B60A4D5</vt:lpwstr>
  </property>
</Properties>
</file>