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80A8F" w14:textId="77777777" w:rsidR="00F43B7B" w:rsidRPr="00400A9C" w:rsidRDefault="47C77F2F" w:rsidP="47C77F2F">
      <w:pPr>
        <w:pStyle w:val="ScheduleTitle"/>
        <w:keepNext/>
        <w:numPr>
          <w:ilvl w:val="0"/>
          <w:numId w:val="0"/>
        </w:numPr>
        <w:rPr>
          <w:rFonts w:cs="Arial"/>
          <w:sz w:val="22"/>
          <w:szCs w:val="22"/>
        </w:rPr>
      </w:pPr>
      <w:bookmarkStart w:id="0" w:name="_GoBack"/>
      <w:bookmarkEnd w:id="0"/>
      <w:r w:rsidRPr="00400A9C">
        <w:rPr>
          <w:rFonts w:cs="Arial"/>
          <w:sz w:val="22"/>
          <w:szCs w:val="22"/>
        </w:rPr>
        <w:t>Schedule N</w:t>
      </w:r>
    </w:p>
    <w:p w14:paraId="28E80A90" w14:textId="77777777" w:rsidR="00F43B7B" w:rsidRPr="00400A9C" w:rsidRDefault="47C77F2F" w:rsidP="47C77F2F">
      <w:pPr>
        <w:pStyle w:val="ScheduleTitle"/>
        <w:keepNext/>
        <w:numPr>
          <w:ilvl w:val="0"/>
          <w:numId w:val="0"/>
        </w:numPr>
        <w:rPr>
          <w:rFonts w:cs="Arial"/>
          <w:sz w:val="22"/>
          <w:szCs w:val="22"/>
        </w:rPr>
      </w:pPr>
      <w:r w:rsidRPr="00400A9C">
        <w:rPr>
          <w:rFonts w:cs="Arial"/>
          <w:sz w:val="22"/>
          <w:szCs w:val="22"/>
        </w:rPr>
        <w:t>Transfer Regulations</w:t>
      </w:r>
    </w:p>
    <w:p w14:paraId="28E80A91" w14:textId="77777777" w:rsidR="00F43B7B" w:rsidRPr="00400A9C" w:rsidRDefault="47C77F2F" w:rsidP="00ED081E">
      <w:pPr>
        <w:pStyle w:val="MCoE-Section10"/>
        <w:jc w:val="both"/>
        <w:rPr>
          <w:rFonts w:cs="Arial"/>
          <w:sz w:val="22"/>
          <w:szCs w:val="22"/>
        </w:rPr>
      </w:pPr>
      <w:bookmarkStart w:id="1" w:name="_Ref227475340"/>
      <w:bookmarkStart w:id="2" w:name="_Ref173051449"/>
      <w:r w:rsidRPr="00400A9C">
        <w:rPr>
          <w:rFonts w:cs="Arial"/>
          <w:sz w:val="22"/>
          <w:szCs w:val="22"/>
        </w:rPr>
        <w:t>EMPLOYMENT</w:t>
      </w:r>
      <w:bookmarkEnd w:id="1"/>
    </w:p>
    <w:p w14:paraId="28E80A92" w14:textId="77777777" w:rsidR="00F43B7B" w:rsidRPr="00400A9C" w:rsidRDefault="47C77F2F" w:rsidP="00ED081E">
      <w:pPr>
        <w:pStyle w:val="MCoE-Section11"/>
        <w:jc w:val="both"/>
        <w:rPr>
          <w:rFonts w:cs="Arial"/>
          <w:b/>
          <w:sz w:val="22"/>
          <w:szCs w:val="22"/>
        </w:rPr>
      </w:pPr>
      <w:bookmarkStart w:id="3" w:name="_Ref227474634"/>
      <w:r w:rsidRPr="00400A9C">
        <w:rPr>
          <w:rFonts w:cs="Arial"/>
          <w:b/>
          <w:sz w:val="22"/>
          <w:szCs w:val="22"/>
        </w:rPr>
        <w:t>Information on Re-tender, Partial Termination, Termination or Expiry</w:t>
      </w:r>
      <w:bookmarkEnd w:id="3"/>
    </w:p>
    <w:p w14:paraId="28E80A93" w14:textId="30E50BAD" w:rsidR="00F43B7B" w:rsidRPr="00400A9C" w:rsidRDefault="47C77F2F" w:rsidP="00ED081E">
      <w:pPr>
        <w:pStyle w:val="MCoE-Section111"/>
        <w:jc w:val="both"/>
        <w:rPr>
          <w:rFonts w:cs="Arial"/>
          <w:sz w:val="22"/>
          <w:szCs w:val="22"/>
        </w:rPr>
      </w:pPr>
      <w:bookmarkStart w:id="4" w:name="_Ref221415605"/>
      <w:r w:rsidRPr="00400A9C">
        <w:rPr>
          <w:rFonts w:cs="Arial"/>
          <w:sz w:val="22"/>
          <w:szCs w:val="22"/>
        </w:rPr>
        <w:t>No earlier than one year preceding the termination, partial termination, or expiry of this Agreement, or a potential Subsequent Transfer Date, or at any time after the service of a notice to terminate this Agreement, or the provision of any of the Services (whether in whole or part) or on receipt of a written request by the Authority, the Contractor shall (and shall procure that any Employing Sub-Contractor shall):</w:t>
      </w:r>
      <w:bookmarkEnd w:id="2"/>
      <w:bookmarkEnd w:id="4"/>
    </w:p>
    <w:p w14:paraId="28E80A94" w14:textId="5E3A1F24" w:rsidR="00F43B7B" w:rsidRPr="00400A9C" w:rsidRDefault="47C77F2F" w:rsidP="00ED081E">
      <w:pPr>
        <w:pStyle w:val="SchedulePara4"/>
        <w:keepNext/>
        <w:jc w:val="both"/>
        <w:rPr>
          <w:rFonts w:cs="Arial"/>
          <w:sz w:val="22"/>
          <w:szCs w:val="22"/>
        </w:rPr>
      </w:pPr>
      <w:bookmarkStart w:id="5" w:name="_Ref508782331"/>
      <w:bookmarkStart w:id="6" w:name="_Ref216103120"/>
      <w:r w:rsidRPr="00400A9C">
        <w:rPr>
          <w:rFonts w:cs="Arial"/>
          <w:sz w:val="22"/>
          <w:szCs w:val="22"/>
        </w:rPr>
        <w:t xml:space="preserve">supply to the Authority such information as the Authority </w:t>
      </w:r>
      <w:r w:rsidR="000C034E" w:rsidRPr="00400A9C">
        <w:rPr>
          <w:rFonts w:cs="Arial"/>
          <w:sz w:val="22"/>
          <w:szCs w:val="22"/>
        </w:rPr>
        <w:t xml:space="preserve">may reasonably require in order </w:t>
      </w:r>
      <w:r w:rsidRPr="00400A9C">
        <w:rPr>
          <w:rFonts w:cs="Arial"/>
          <w:sz w:val="22"/>
          <w:szCs w:val="22"/>
        </w:rPr>
        <w:t xml:space="preserve">to consider the application of the Transfer Regulations on the termination, partial termination or expiry of this Agreement; </w:t>
      </w:r>
      <w:bookmarkEnd w:id="5"/>
    </w:p>
    <w:p w14:paraId="28E80A95" w14:textId="776D0B13" w:rsidR="00F43B7B" w:rsidRPr="00400A9C" w:rsidRDefault="00F43B7B" w:rsidP="00ED081E">
      <w:pPr>
        <w:pStyle w:val="SchedulePara4"/>
        <w:keepNext/>
        <w:jc w:val="both"/>
        <w:rPr>
          <w:rFonts w:cs="Arial"/>
          <w:sz w:val="22"/>
          <w:szCs w:val="22"/>
        </w:rPr>
      </w:pPr>
      <w:bookmarkStart w:id="7" w:name="_Ref467532375"/>
      <w:r w:rsidRPr="00400A9C">
        <w:rPr>
          <w:rFonts w:cs="Arial"/>
          <w:sz w:val="22"/>
          <w:szCs w:val="22"/>
        </w:rPr>
        <w:t xml:space="preserve">supply to the Authority such full and accurate and up-to-date information as may be requested by the Authority including the information listed in </w:t>
      </w:r>
      <w:r w:rsidRPr="00400A9C">
        <w:rPr>
          <w:rFonts w:cs="Arial"/>
          <w:sz w:val="22"/>
          <w:szCs w:val="22"/>
        </w:rPr>
        <w:fldChar w:fldCharType="begin"/>
      </w:r>
      <w:r w:rsidRPr="00400A9C">
        <w:rPr>
          <w:rFonts w:cs="Arial"/>
          <w:sz w:val="22"/>
          <w:szCs w:val="22"/>
        </w:rPr>
        <w:instrText xml:space="preserve"> REF _Ref467532618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Appendix 1</w:t>
      </w:r>
      <w:r w:rsidRPr="00400A9C">
        <w:rPr>
          <w:rFonts w:cs="Arial"/>
          <w:sz w:val="22"/>
          <w:szCs w:val="22"/>
        </w:rPr>
        <w:fldChar w:fldCharType="end"/>
      </w:r>
      <w:r w:rsidRPr="00400A9C">
        <w:rPr>
          <w:rFonts w:cs="Arial"/>
          <w:sz w:val="22"/>
          <w:szCs w:val="22"/>
        </w:rPr>
        <w:t xml:space="preserve"> to this Schedule N relating to the employees who are wholly or mainly employed, assigned or engaged in providing the Services or part of the Services under this Agreement</w:t>
      </w:r>
      <w:r w:rsidR="00AB683A" w:rsidRPr="00400A9C">
        <w:rPr>
          <w:rFonts w:cs="Arial"/>
          <w:sz w:val="22"/>
          <w:szCs w:val="22"/>
        </w:rPr>
        <w:t>,</w:t>
      </w:r>
      <w:r w:rsidRPr="00400A9C">
        <w:rPr>
          <w:rFonts w:cs="Arial"/>
          <w:sz w:val="22"/>
          <w:szCs w:val="22"/>
        </w:rPr>
        <w:t xml:space="preserve"> who may be subject to a Subsequent Relevant Transfer</w:t>
      </w:r>
      <w:bookmarkEnd w:id="6"/>
      <w:bookmarkEnd w:id="7"/>
      <w:r w:rsidRPr="00400A9C">
        <w:rPr>
          <w:rFonts w:cs="Arial"/>
          <w:sz w:val="22"/>
          <w:szCs w:val="22"/>
        </w:rPr>
        <w:t>;</w:t>
      </w:r>
    </w:p>
    <w:p w14:paraId="28E80A96" w14:textId="74566BED" w:rsidR="00F43B7B" w:rsidRPr="00400A9C" w:rsidRDefault="47C77F2F" w:rsidP="00ED081E">
      <w:pPr>
        <w:pStyle w:val="SchedulePara4"/>
        <w:keepNext/>
        <w:jc w:val="both"/>
        <w:rPr>
          <w:rFonts w:cs="Arial"/>
          <w:sz w:val="22"/>
          <w:szCs w:val="22"/>
        </w:rPr>
      </w:pPr>
      <w:r w:rsidRPr="00400A9C">
        <w:rPr>
          <w:rFonts w:cs="Arial"/>
          <w:sz w:val="22"/>
          <w:szCs w:val="22"/>
        </w:rPr>
        <w:t xml:space="preserve">provide the information promptly and in any </w:t>
      </w:r>
      <w:r w:rsidR="00ED081E" w:rsidRPr="00400A9C">
        <w:rPr>
          <w:rFonts w:cs="Arial"/>
          <w:sz w:val="22"/>
          <w:szCs w:val="22"/>
        </w:rPr>
        <w:t>event not later than three (3) M</w:t>
      </w:r>
      <w:r w:rsidRPr="00400A9C">
        <w:rPr>
          <w:rFonts w:cs="Arial"/>
          <w:sz w:val="22"/>
          <w:szCs w:val="22"/>
        </w:rPr>
        <w:t xml:space="preserve">onths from the date when a request for such information is made and at no cost to the Authority; </w:t>
      </w:r>
    </w:p>
    <w:p w14:paraId="28E80A97" w14:textId="03B65AA8" w:rsidR="00F43B7B" w:rsidRPr="00400A9C" w:rsidRDefault="47C77F2F" w:rsidP="00ED081E">
      <w:pPr>
        <w:pStyle w:val="SchedulePara4"/>
        <w:keepNext/>
        <w:jc w:val="both"/>
        <w:rPr>
          <w:rFonts w:cs="Arial"/>
          <w:sz w:val="22"/>
          <w:szCs w:val="22"/>
        </w:rPr>
      </w:pPr>
      <w:bookmarkStart w:id="8" w:name="_Ref221020088"/>
      <w:r w:rsidRPr="00400A9C">
        <w:rPr>
          <w:rFonts w:cs="Arial"/>
          <w:sz w:val="22"/>
          <w:szCs w:val="22"/>
        </w:rPr>
        <w:t>acknowledge that the Authority will use the information for informing any pr</w:t>
      </w:r>
      <w:r w:rsidR="000C034E" w:rsidRPr="00400A9C">
        <w:rPr>
          <w:rFonts w:cs="Arial"/>
          <w:sz w:val="22"/>
          <w:szCs w:val="22"/>
        </w:rPr>
        <w:t>ospective New Provider for any S</w:t>
      </w:r>
      <w:r w:rsidRPr="00400A9C">
        <w:rPr>
          <w:rFonts w:cs="Arial"/>
          <w:sz w:val="22"/>
          <w:szCs w:val="22"/>
        </w:rPr>
        <w:t>ervices which are substantially the same as the Services, or part of the Services provided pursuant to this Agreement; and</w:t>
      </w:r>
      <w:bookmarkEnd w:id="8"/>
    </w:p>
    <w:p w14:paraId="28E80A98" w14:textId="626FA25E" w:rsidR="00F43B7B" w:rsidRPr="00400A9C" w:rsidRDefault="00AB683A" w:rsidP="00ED081E">
      <w:pPr>
        <w:pStyle w:val="SchedulePara4"/>
        <w:keepNext/>
        <w:jc w:val="both"/>
        <w:rPr>
          <w:rFonts w:cs="Arial"/>
          <w:sz w:val="22"/>
          <w:szCs w:val="22"/>
        </w:rPr>
      </w:pPr>
      <w:r w:rsidRPr="00400A9C">
        <w:rPr>
          <w:rFonts w:cs="Arial"/>
          <w:sz w:val="22"/>
          <w:szCs w:val="22"/>
        </w:rPr>
        <w:t>inform</w:t>
      </w:r>
      <w:r w:rsidR="00F43B7B" w:rsidRPr="00400A9C">
        <w:rPr>
          <w:rFonts w:cs="Arial"/>
          <w:sz w:val="22"/>
          <w:szCs w:val="22"/>
        </w:rPr>
        <w:t xml:space="preserve"> the Authority of any changes to the information provided under Paragraph </w:t>
      </w:r>
      <w:r w:rsidR="00D92B14" w:rsidRPr="00400A9C">
        <w:rPr>
          <w:rFonts w:cs="Arial"/>
          <w:sz w:val="22"/>
          <w:szCs w:val="22"/>
        </w:rPr>
        <w:fldChar w:fldCharType="begin"/>
      </w:r>
      <w:r w:rsidR="00D92B14" w:rsidRPr="00400A9C">
        <w:rPr>
          <w:rFonts w:cs="Arial"/>
          <w:sz w:val="22"/>
          <w:szCs w:val="22"/>
        </w:rPr>
        <w:instrText xml:space="preserve"> REF _Ref221415605 \r \h </w:instrText>
      </w:r>
      <w:r w:rsidRPr="00400A9C">
        <w:rPr>
          <w:rFonts w:cs="Arial"/>
          <w:sz w:val="22"/>
          <w:szCs w:val="22"/>
        </w:rPr>
        <w:instrText xml:space="preserve"> \* MERGEFORMAT </w:instrText>
      </w:r>
      <w:r w:rsidR="00D92B14" w:rsidRPr="00400A9C">
        <w:rPr>
          <w:rFonts w:cs="Arial"/>
          <w:sz w:val="22"/>
          <w:szCs w:val="22"/>
        </w:rPr>
      </w:r>
      <w:r w:rsidR="00D92B14" w:rsidRPr="00400A9C">
        <w:rPr>
          <w:rFonts w:cs="Arial"/>
          <w:sz w:val="22"/>
          <w:szCs w:val="22"/>
        </w:rPr>
        <w:fldChar w:fldCharType="separate"/>
      </w:r>
      <w:r w:rsidR="00D92B14" w:rsidRPr="00400A9C">
        <w:rPr>
          <w:rFonts w:cs="Arial"/>
          <w:sz w:val="22"/>
          <w:szCs w:val="22"/>
        </w:rPr>
        <w:t>1.1.1</w:t>
      </w:r>
      <w:r w:rsidR="00D92B14" w:rsidRPr="00400A9C">
        <w:rPr>
          <w:rFonts w:cs="Arial"/>
          <w:sz w:val="22"/>
          <w:szCs w:val="22"/>
        </w:rPr>
        <w:fldChar w:fldCharType="end"/>
      </w:r>
      <w:r w:rsidR="00D92B14" w:rsidRPr="00400A9C">
        <w:rPr>
          <w:rFonts w:cs="Arial"/>
          <w:sz w:val="22"/>
          <w:szCs w:val="22"/>
        </w:rPr>
        <w:t>(A)</w:t>
      </w:r>
      <w:r w:rsidR="00F43B7B" w:rsidRPr="00400A9C">
        <w:rPr>
          <w:rFonts w:cs="Arial"/>
          <w:sz w:val="22"/>
          <w:szCs w:val="22"/>
        </w:rPr>
        <w:t xml:space="preserve"> or </w:t>
      </w:r>
      <w:r w:rsidR="00F43B7B" w:rsidRPr="00400A9C">
        <w:rPr>
          <w:rFonts w:cs="Arial"/>
          <w:sz w:val="22"/>
          <w:szCs w:val="22"/>
        </w:rPr>
        <w:fldChar w:fldCharType="begin"/>
      </w:r>
      <w:r w:rsidR="00F43B7B" w:rsidRPr="00400A9C">
        <w:rPr>
          <w:rFonts w:cs="Arial"/>
          <w:sz w:val="22"/>
          <w:szCs w:val="22"/>
        </w:rPr>
        <w:instrText xml:space="preserve"> REF _Ref467532375 \w \h  \* MERGEFORMAT </w:instrText>
      </w:r>
      <w:r w:rsidR="00F43B7B" w:rsidRPr="00400A9C">
        <w:rPr>
          <w:rFonts w:cs="Arial"/>
          <w:sz w:val="22"/>
          <w:szCs w:val="22"/>
        </w:rPr>
      </w:r>
      <w:r w:rsidR="00F43B7B" w:rsidRPr="00400A9C">
        <w:rPr>
          <w:rFonts w:cs="Arial"/>
          <w:sz w:val="22"/>
          <w:szCs w:val="22"/>
        </w:rPr>
        <w:fldChar w:fldCharType="separate"/>
      </w:r>
      <w:r w:rsidR="00D92B14" w:rsidRPr="00400A9C">
        <w:rPr>
          <w:rFonts w:cs="Arial"/>
          <w:sz w:val="22"/>
          <w:szCs w:val="22"/>
        </w:rPr>
        <w:t>1.1.1</w:t>
      </w:r>
      <w:r w:rsidR="006C1DFA" w:rsidRPr="00400A9C">
        <w:rPr>
          <w:rFonts w:cs="Arial"/>
          <w:sz w:val="22"/>
          <w:szCs w:val="22"/>
        </w:rPr>
        <w:t>(B)</w:t>
      </w:r>
      <w:r w:rsidR="00F43B7B" w:rsidRPr="00400A9C">
        <w:rPr>
          <w:rFonts w:cs="Arial"/>
          <w:sz w:val="22"/>
          <w:szCs w:val="22"/>
        </w:rPr>
        <w:fldChar w:fldCharType="end"/>
      </w:r>
      <w:r w:rsidR="00E74B3C" w:rsidRPr="00400A9C">
        <w:rPr>
          <w:rFonts w:cs="Arial"/>
          <w:sz w:val="22"/>
          <w:szCs w:val="22"/>
        </w:rPr>
        <w:t xml:space="preserve"> up to the S</w:t>
      </w:r>
      <w:r w:rsidR="47C77F2F" w:rsidRPr="00400A9C">
        <w:rPr>
          <w:rFonts w:cs="Arial"/>
          <w:sz w:val="22"/>
          <w:szCs w:val="22"/>
        </w:rPr>
        <w:t xml:space="preserve">ubsequent </w:t>
      </w:r>
      <w:r w:rsidR="00E74B3C" w:rsidRPr="00400A9C">
        <w:rPr>
          <w:rFonts w:cs="Arial"/>
          <w:sz w:val="22"/>
          <w:szCs w:val="22"/>
        </w:rPr>
        <w:t>Transfer D</w:t>
      </w:r>
      <w:r w:rsidR="47C77F2F" w:rsidRPr="00400A9C">
        <w:rPr>
          <w:rFonts w:cs="Arial"/>
          <w:sz w:val="22"/>
          <w:szCs w:val="22"/>
        </w:rPr>
        <w:t>ate as soon as reasonably practicable.</w:t>
      </w:r>
    </w:p>
    <w:p w14:paraId="28E80A99" w14:textId="77777777" w:rsidR="00F43B7B" w:rsidRPr="00400A9C" w:rsidRDefault="47C77F2F" w:rsidP="00ED081E">
      <w:pPr>
        <w:pStyle w:val="MCoE-Section111"/>
        <w:jc w:val="both"/>
        <w:rPr>
          <w:rFonts w:cs="Arial"/>
          <w:sz w:val="22"/>
          <w:szCs w:val="22"/>
        </w:rPr>
      </w:pPr>
      <w:bookmarkStart w:id="9" w:name="_Ref467532388"/>
      <w:bookmarkStart w:id="10" w:name="_Ref156138540"/>
      <w:bookmarkStart w:id="11" w:name="_Ref220664585"/>
      <w:r w:rsidRPr="00400A9C">
        <w:rPr>
          <w:rFonts w:cs="Arial"/>
          <w:sz w:val="22"/>
          <w:szCs w:val="22"/>
        </w:rPr>
        <w:t>Three (3) Months preceding the termination, partial termination or expiry of this Agreement, or on receipt of a written request from the Authority, the Contractor shall:</w:t>
      </w:r>
      <w:bookmarkEnd w:id="9"/>
    </w:p>
    <w:p w14:paraId="28E80A9A" w14:textId="629A6D46" w:rsidR="00F43B7B" w:rsidRPr="00400A9C" w:rsidRDefault="00F43B7B" w:rsidP="00ED081E">
      <w:pPr>
        <w:pStyle w:val="ScheduleHeading4"/>
        <w:numPr>
          <w:ilvl w:val="3"/>
          <w:numId w:val="13"/>
        </w:numPr>
        <w:jc w:val="both"/>
        <w:rPr>
          <w:rFonts w:cs="Arial"/>
          <w:b w:val="0"/>
          <w:sz w:val="22"/>
          <w:szCs w:val="22"/>
        </w:rPr>
      </w:pPr>
      <w:r w:rsidRPr="00400A9C">
        <w:rPr>
          <w:rFonts w:cs="Arial"/>
          <w:b w:val="0"/>
          <w:sz w:val="22"/>
          <w:szCs w:val="22"/>
        </w:rPr>
        <w:t xml:space="preserve">ensure that Employee Liability Information and such information listed in </w:t>
      </w:r>
      <w:r w:rsidRPr="00400A9C">
        <w:rPr>
          <w:rFonts w:cs="Arial"/>
          <w:sz w:val="22"/>
          <w:szCs w:val="22"/>
        </w:rPr>
        <w:fldChar w:fldCharType="begin"/>
      </w:r>
      <w:r w:rsidRPr="00400A9C">
        <w:rPr>
          <w:rFonts w:cs="Arial"/>
          <w:b w:val="0"/>
          <w:sz w:val="22"/>
          <w:szCs w:val="22"/>
        </w:rPr>
        <w:instrText xml:space="preserve"> REF _Ref467532698 \w \h  \* MERGEFORMAT </w:instrText>
      </w:r>
      <w:r w:rsidRPr="00400A9C">
        <w:rPr>
          <w:rFonts w:cs="Arial"/>
          <w:sz w:val="22"/>
          <w:szCs w:val="22"/>
        </w:rPr>
      </w:r>
      <w:r w:rsidRPr="00400A9C">
        <w:rPr>
          <w:rFonts w:cs="Arial"/>
          <w:b w:val="0"/>
          <w:sz w:val="22"/>
          <w:szCs w:val="22"/>
        </w:rPr>
        <w:fldChar w:fldCharType="separate"/>
      </w:r>
      <w:r w:rsidR="006C1DFA" w:rsidRPr="00400A9C">
        <w:rPr>
          <w:rFonts w:cs="Arial"/>
          <w:b w:val="0"/>
          <w:sz w:val="22"/>
          <w:szCs w:val="22"/>
        </w:rPr>
        <w:t>Part A</w:t>
      </w:r>
      <w:r w:rsidRPr="00400A9C">
        <w:rPr>
          <w:rFonts w:cs="Arial"/>
          <w:sz w:val="22"/>
          <w:szCs w:val="22"/>
        </w:rPr>
        <w:fldChar w:fldCharType="end"/>
      </w:r>
      <w:r w:rsidRPr="00400A9C">
        <w:rPr>
          <w:rFonts w:cs="Arial"/>
          <w:b w:val="0"/>
          <w:sz w:val="22"/>
          <w:szCs w:val="22"/>
        </w:rPr>
        <w:t xml:space="preserve"> of </w:t>
      </w:r>
      <w:r w:rsidRPr="00400A9C">
        <w:rPr>
          <w:rFonts w:cs="Arial"/>
          <w:sz w:val="22"/>
          <w:szCs w:val="22"/>
        </w:rPr>
        <w:fldChar w:fldCharType="begin"/>
      </w:r>
      <w:r w:rsidRPr="00400A9C">
        <w:rPr>
          <w:rFonts w:cs="Arial"/>
          <w:b w:val="0"/>
          <w:sz w:val="22"/>
          <w:szCs w:val="22"/>
        </w:rPr>
        <w:instrText xml:space="preserve"> REF _Ref467532694 \w \h  \* MERGEFORMAT </w:instrText>
      </w:r>
      <w:r w:rsidRPr="00400A9C">
        <w:rPr>
          <w:rFonts w:cs="Arial"/>
          <w:sz w:val="22"/>
          <w:szCs w:val="22"/>
        </w:rPr>
      </w:r>
      <w:r w:rsidRPr="00400A9C">
        <w:rPr>
          <w:rFonts w:cs="Arial"/>
          <w:b w:val="0"/>
          <w:sz w:val="22"/>
          <w:szCs w:val="22"/>
        </w:rPr>
        <w:fldChar w:fldCharType="separate"/>
      </w:r>
      <w:r w:rsidR="006C1DFA" w:rsidRPr="00400A9C">
        <w:rPr>
          <w:rFonts w:cs="Arial"/>
          <w:b w:val="0"/>
          <w:sz w:val="22"/>
          <w:szCs w:val="22"/>
        </w:rPr>
        <w:t>Appendix 2</w:t>
      </w:r>
      <w:r w:rsidRPr="00400A9C">
        <w:rPr>
          <w:rFonts w:cs="Arial"/>
          <w:sz w:val="22"/>
          <w:szCs w:val="22"/>
        </w:rPr>
        <w:fldChar w:fldCharType="end"/>
      </w:r>
      <w:r w:rsidRPr="00400A9C">
        <w:rPr>
          <w:rFonts w:cs="Arial"/>
          <w:b w:val="0"/>
          <w:sz w:val="22"/>
          <w:szCs w:val="22"/>
        </w:rPr>
        <w:t xml:space="preserve"> of this Schedule N  relating to the Subsequent Transferring Employees is provided to either or both of the Authority and any New Provider;</w:t>
      </w:r>
    </w:p>
    <w:p w14:paraId="28E80A9B" w14:textId="69F47FE3" w:rsidR="00F43B7B" w:rsidRPr="00400A9C" w:rsidRDefault="00F43B7B" w:rsidP="00ED081E">
      <w:pPr>
        <w:pStyle w:val="SchedulePara4"/>
        <w:keepNext/>
        <w:jc w:val="both"/>
        <w:rPr>
          <w:rFonts w:cs="Arial"/>
          <w:sz w:val="22"/>
          <w:szCs w:val="22"/>
        </w:rPr>
      </w:pPr>
      <w:r w:rsidRPr="00400A9C">
        <w:rPr>
          <w:rFonts w:cs="Arial"/>
          <w:sz w:val="22"/>
          <w:szCs w:val="22"/>
        </w:rPr>
        <w:t>inform either</w:t>
      </w:r>
      <w:r w:rsidR="00AB683A" w:rsidRPr="00400A9C">
        <w:rPr>
          <w:rFonts w:cs="Arial"/>
          <w:sz w:val="22"/>
          <w:szCs w:val="22"/>
        </w:rPr>
        <w:t>,</w:t>
      </w:r>
      <w:r w:rsidRPr="00400A9C">
        <w:rPr>
          <w:rFonts w:cs="Arial"/>
          <w:sz w:val="22"/>
          <w:szCs w:val="22"/>
        </w:rPr>
        <w:t xml:space="preserve"> or both of the Authority and any New Provider of any changes to the information provided under this Paragraph </w:t>
      </w:r>
      <w:r w:rsidR="00D92B14" w:rsidRPr="00400A9C">
        <w:rPr>
          <w:rFonts w:cs="Arial"/>
          <w:sz w:val="22"/>
          <w:szCs w:val="22"/>
        </w:rPr>
        <w:fldChar w:fldCharType="begin"/>
      </w:r>
      <w:r w:rsidR="00D92B14" w:rsidRPr="00400A9C">
        <w:rPr>
          <w:rFonts w:cs="Arial"/>
          <w:sz w:val="22"/>
          <w:szCs w:val="22"/>
        </w:rPr>
        <w:instrText xml:space="preserve"> REF _Ref467532388 \r \h </w:instrText>
      </w:r>
      <w:r w:rsidR="00AB683A" w:rsidRPr="00400A9C">
        <w:rPr>
          <w:rFonts w:cs="Arial"/>
          <w:sz w:val="22"/>
          <w:szCs w:val="22"/>
        </w:rPr>
        <w:instrText xml:space="preserve"> \* MERGEFORMAT </w:instrText>
      </w:r>
      <w:r w:rsidR="00D92B14" w:rsidRPr="00400A9C">
        <w:rPr>
          <w:rFonts w:cs="Arial"/>
          <w:sz w:val="22"/>
          <w:szCs w:val="22"/>
        </w:rPr>
      </w:r>
      <w:r w:rsidR="00D92B14" w:rsidRPr="00400A9C">
        <w:rPr>
          <w:rFonts w:cs="Arial"/>
          <w:sz w:val="22"/>
          <w:szCs w:val="22"/>
        </w:rPr>
        <w:fldChar w:fldCharType="separate"/>
      </w:r>
      <w:r w:rsidR="00D92B14" w:rsidRPr="00400A9C">
        <w:rPr>
          <w:rFonts w:cs="Arial"/>
          <w:sz w:val="22"/>
          <w:szCs w:val="22"/>
        </w:rPr>
        <w:t>1.1.2</w:t>
      </w:r>
      <w:r w:rsidR="00D92B14" w:rsidRPr="00400A9C">
        <w:rPr>
          <w:rFonts w:cs="Arial"/>
          <w:sz w:val="22"/>
          <w:szCs w:val="22"/>
        </w:rPr>
        <w:fldChar w:fldCharType="end"/>
      </w:r>
      <w:r w:rsidR="00AB683A" w:rsidRPr="00400A9C">
        <w:rPr>
          <w:rFonts w:cs="Arial"/>
          <w:sz w:val="22"/>
          <w:szCs w:val="22"/>
        </w:rPr>
        <w:t>,</w:t>
      </w:r>
      <w:r w:rsidRPr="00400A9C">
        <w:rPr>
          <w:rFonts w:cs="Arial"/>
          <w:sz w:val="22"/>
          <w:szCs w:val="22"/>
        </w:rPr>
        <w:t xml:space="preserve"> up </w:t>
      </w:r>
      <w:r w:rsidR="00E74B3C" w:rsidRPr="00400A9C">
        <w:rPr>
          <w:rFonts w:cs="Arial"/>
          <w:sz w:val="22"/>
          <w:szCs w:val="22"/>
        </w:rPr>
        <w:lastRenderedPageBreak/>
        <w:t>to any S</w:t>
      </w:r>
      <w:r w:rsidRPr="00400A9C">
        <w:rPr>
          <w:rFonts w:cs="Arial"/>
          <w:sz w:val="22"/>
          <w:szCs w:val="22"/>
        </w:rPr>
        <w:t xml:space="preserve">ubsequent </w:t>
      </w:r>
      <w:r w:rsidR="00E74B3C" w:rsidRPr="00400A9C">
        <w:rPr>
          <w:rFonts w:cs="Arial"/>
          <w:sz w:val="22"/>
          <w:szCs w:val="22"/>
        </w:rPr>
        <w:t>T</w:t>
      </w:r>
      <w:r w:rsidRPr="00400A9C">
        <w:rPr>
          <w:rFonts w:cs="Arial"/>
          <w:sz w:val="22"/>
          <w:szCs w:val="22"/>
        </w:rPr>
        <w:t xml:space="preserve">ransfer </w:t>
      </w:r>
      <w:r w:rsidR="00E74B3C" w:rsidRPr="00400A9C">
        <w:rPr>
          <w:rFonts w:cs="Arial"/>
          <w:sz w:val="22"/>
          <w:szCs w:val="22"/>
        </w:rPr>
        <w:t>D</w:t>
      </w:r>
      <w:r w:rsidRPr="00400A9C">
        <w:rPr>
          <w:rFonts w:cs="Arial"/>
          <w:sz w:val="22"/>
          <w:szCs w:val="22"/>
        </w:rPr>
        <w:t xml:space="preserve">ate as soon as reasonably practicable; </w:t>
      </w:r>
    </w:p>
    <w:p w14:paraId="28E80A9C" w14:textId="626A35D3" w:rsidR="00F43B7B" w:rsidRPr="00400A9C" w:rsidRDefault="47C77F2F" w:rsidP="00ED081E">
      <w:pPr>
        <w:pStyle w:val="SchedulePara4"/>
        <w:keepNext/>
        <w:jc w:val="both"/>
        <w:rPr>
          <w:rFonts w:cs="Arial"/>
          <w:sz w:val="22"/>
          <w:szCs w:val="22"/>
        </w:rPr>
      </w:pPr>
      <w:r w:rsidRPr="00400A9C">
        <w:rPr>
          <w:rFonts w:cs="Arial"/>
          <w:sz w:val="22"/>
          <w:szCs w:val="22"/>
        </w:rPr>
        <w:t>enable and assist either, or both of the Authority a</w:t>
      </w:r>
      <w:r w:rsidR="000C034E" w:rsidRPr="00400A9C">
        <w:rPr>
          <w:rFonts w:cs="Arial"/>
          <w:sz w:val="22"/>
          <w:szCs w:val="22"/>
        </w:rPr>
        <w:t>nd any New Provider or any Sub-C</w:t>
      </w:r>
      <w:r w:rsidRPr="00400A9C">
        <w:rPr>
          <w:rFonts w:cs="Arial"/>
          <w:sz w:val="22"/>
          <w:szCs w:val="22"/>
        </w:rPr>
        <w:t>ontractor of a New Provider to communicate with and meet those employees and their trade union or other employee representatives.</w:t>
      </w:r>
    </w:p>
    <w:p w14:paraId="28E80A9D" w14:textId="0A04D1C0" w:rsidR="00F43B7B" w:rsidRPr="00400A9C" w:rsidRDefault="00F43B7B" w:rsidP="00ED081E">
      <w:pPr>
        <w:pStyle w:val="MCoE-Section111"/>
        <w:jc w:val="both"/>
        <w:rPr>
          <w:rFonts w:cs="Arial"/>
          <w:sz w:val="22"/>
          <w:szCs w:val="22"/>
        </w:rPr>
      </w:pPr>
      <w:bookmarkStart w:id="12" w:name="_Ref216104844"/>
      <w:bookmarkEnd w:id="10"/>
      <w:bookmarkEnd w:id="11"/>
      <w:r w:rsidRPr="00400A9C">
        <w:rPr>
          <w:rFonts w:cs="Arial"/>
          <w:sz w:val="22"/>
          <w:szCs w:val="22"/>
        </w:rPr>
        <w:t>No later than twenty eight (28</w:t>
      </w:r>
      <w:r w:rsidR="00E74B3C" w:rsidRPr="00400A9C">
        <w:rPr>
          <w:rFonts w:cs="Arial"/>
          <w:sz w:val="22"/>
          <w:szCs w:val="22"/>
        </w:rPr>
        <w:t>) days prior to the Subsequent T</w:t>
      </w:r>
      <w:r w:rsidRPr="00400A9C">
        <w:rPr>
          <w:rFonts w:cs="Arial"/>
          <w:sz w:val="22"/>
          <w:szCs w:val="22"/>
        </w:rPr>
        <w:t xml:space="preserve">ransfer </w:t>
      </w:r>
      <w:r w:rsidR="00E74B3C" w:rsidRPr="00400A9C">
        <w:rPr>
          <w:rFonts w:cs="Arial"/>
          <w:sz w:val="22"/>
          <w:szCs w:val="22"/>
        </w:rPr>
        <w:t>D</w:t>
      </w:r>
      <w:r w:rsidRPr="00400A9C">
        <w:rPr>
          <w:rFonts w:cs="Arial"/>
          <w:sz w:val="22"/>
          <w:szCs w:val="22"/>
        </w:rPr>
        <w:t>ate the Contractor shall provide either</w:t>
      </w:r>
      <w:r w:rsidR="00AB683A" w:rsidRPr="00400A9C">
        <w:rPr>
          <w:rFonts w:cs="Arial"/>
          <w:sz w:val="22"/>
          <w:szCs w:val="22"/>
        </w:rPr>
        <w:t>,</w:t>
      </w:r>
      <w:r w:rsidRPr="00400A9C">
        <w:rPr>
          <w:rFonts w:cs="Arial"/>
          <w:sz w:val="22"/>
          <w:szCs w:val="22"/>
        </w:rPr>
        <w:t xml:space="preserve"> or both of the Authority and any New Provider with a final list of the Subsequent Transferring Employees</w:t>
      </w:r>
      <w:r w:rsidR="00AB683A" w:rsidRPr="00400A9C">
        <w:rPr>
          <w:rFonts w:cs="Arial"/>
          <w:sz w:val="22"/>
          <w:szCs w:val="22"/>
        </w:rPr>
        <w:t>,</w:t>
      </w:r>
      <w:r w:rsidRPr="00400A9C">
        <w:rPr>
          <w:rFonts w:cs="Arial"/>
          <w:sz w:val="22"/>
          <w:szCs w:val="22"/>
        </w:rPr>
        <w:t xml:space="preserve"> together with the information listed in </w:t>
      </w:r>
      <w:r w:rsidR="00D92B14" w:rsidRPr="00400A9C">
        <w:rPr>
          <w:rFonts w:cs="Arial"/>
          <w:sz w:val="22"/>
          <w:szCs w:val="22"/>
        </w:rPr>
        <w:t>Part A</w:t>
      </w:r>
      <w:r w:rsidRPr="00400A9C">
        <w:rPr>
          <w:rFonts w:cs="Arial"/>
          <w:sz w:val="22"/>
          <w:szCs w:val="22"/>
        </w:rPr>
        <w:t xml:space="preserve"> of </w:t>
      </w:r>
      <w:r w:rsidRPr="00400A9C">
        <w:rPr>
          <w:rFonts w:cs="Arial"/>
          <w:sz w:val="22"/>
          <w:szCs w:val="22"/>
        </w:rPr>
        <w:fldChar w:fldCharType="begin"/>
      </w:r>
      <w:r w:rsidRPr="00400A9C">
        <w:rPr>
          <w:rFonts w:cs="Arial"/>
          <w:sz w:val="22"/>
          <w:szCs w:val="22"/>
        </w:rPr>
        <w:instrText xml:space="preserve"> REF _Ref467532694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Appendix 2</w:t>
      </w:r>
      <w:r w:rsidRPr="00400A9C">
        <w:rPr>
          <w:rFonts w:cs="Arial"/>
          <w:sz w:val="22"/>
          <w:szCs w:val="22"/>
        </w:rPr>
        <w:fldChar w:fldCharType="end"/>
      </w:r>
      <w:r w:rsidRPr="00400A9C">
        <w:rPr>
          <w:rFonts w:cs="Arial"/>
          <w:sz w:val="22"/>
          <w:szCs w:val="22"/>
        </w:rPr>
        <w:t xml:space="preserve"> of this Schedule N relating to the Subs</w:t>
      </w:r>
      <w:r w:rsidR="000C034E" w:rsidRPr="00400A9C">
        <w:rPr>
          <w:rFonts w:cs="Arial"/>
          <w:sz w:val="22"/>
          <w:szCs w:val="22"/>
        </w:rPr>
        <w:t xml:space="preserve">equent Transferring Employees. </w:t>
      </w:r>
      <w:r w:rsidRPr="00400A9C">
        <w:rPr>
          <w:rFonts w:cs="Arial"/>
          <w:sz w:val="22"/>
          <w:szCs w:val="22"/>
        </w:rPr>
        <w:t>The Contractor shall inform either</w:t>
      </w:r>
      <w:r w:rsidR="00AB683A" w:rsidRPr="00400A9C">
        <w:rPr>
          <w:rFonts w:cs="Arial"/>
          <w:sz w:val="22"/>
          <w:szCs w:val="22"/>
        </w:rPr>
        <w:t>,</w:t>
      </w:r>
      <w:r w:rsidRPr="00400A9C">
        <w:rPr>
          <w:rFonts w:cs="Arial"/>
          <w:sz w:val="22"/>
          <w:szCs w:val="22"/>
        </w:rPr>
        <w:t xml:space="preserve"> or both of the Authority and New Provider of any changes to this list or information</w:t>
      </w:r>
      <w:r w:rsidR="00E74B3C" w:rsidRPr="00400A9C">
        <w:rPr>
          <w:rFonts w:cs="Arial"/>
          <w:sz w:val="22"/>
          <w:szCs w:val="22"/>
        </w:rPr>
        <w:t xml:space="preserve"> up to the Subsequent Transfer D</w:t>
      </w:r>
      <w:r w:rsidRPr="00400A9C">
        <w:rPr>
          <w:rFonts w:cs="Arial"/>
          <w:sz w:val="22"/>
          <w:szCs w:val="22"/>
        </w:rPr>
        <w:t>ate.</w:t>
      </w:r>
      <w:bookmarkEnd w:id="12"/>
      <w:r w:rsidRPr="00400A9C">
        <w:rPr>
          <w:rFonts w:cs="Arial"/>
          <w:sz w:val="22"/>
          <w:szCs w:val="22"/>
        </w:rPr>
        <w:t xml:space="preserve">    </w:t>
      </w:r>
    </w:p>
    <w:p w14:paraId="28E80A9E" w14:textId="315D59B0" w:rsidR="00F43B7B" w:rsidRPr="00400A9C" w:rsidRDefault="00F43B7B" w:rsidP="00ED081E">
      <w:pPr>
        <w:pStyle w:val="MCoE-Section111"/>
        <w:jc w:val="both"/>
        <w:rPr>
          <w:rFonts w:cs="Arial"/>
          <w:sz w:val="22"/>
          <w:szCs w:val="22"/>
        </w:rPr>
      </w:pPr>
      <w:bookmarkStart w:id="13" w:name="_Ref156138592"/>
      <w:bookmarkStart w:id="14" w:name="_Ref467532410"/>
      <w:r w:rsidRPr="00400A9C">
        <w:rPr>
          <w:rFonts w:cs="Arial"/>
          <w:sz w:val="22"/>
          <w:szCs w:val="22"/>
        </w:rPr>
        <w:t xml:space="preserve">Paragraphs </w:t>
      </w:r>
      <w:r w:rsidRPr="00400A9C">
        <w:rPr>
          <w:rFonts w:cs="Arial"/>
          <w:sz w:val="22"/>
          <w:szCs w:val="22"/>
        </w:rPr>
        <w:fldChar w:fldCharType="begin"/>
      </w:r>
      <w:r w:rsidRPr="00400A9C">
        <w:rPr>
          <w:rFonts w:cs="Arial"/>
          <w:sz w:val="22"/>
          <w:szCs w:val="22"/>
        </w:rPr>
        <w:instrText xml:space="preserve"> REF _Ref221415605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1.1.1</w:t>
      </w:r>
      <w:r w:rsidRPr="00400A9C">
        <w:rPr>
          <w:rFonts w:cs="Arial"/>
          <w:sz w:val="22"/>
          <w:szCs w:val="22"/>
        </w:rPr>
        <w:fldChar w:fldCharType="end"/>
      </w:r>
      <w:r w:rsidRPr="00400A9C">
        <w:rPr>
          <w:rFonts w:cs="Arial"/>
          <w:sz w:val="22"/>
          <w:szCs w:val="22"/>
        </w:rPr>
        <w:t xml:space="preserve"> and </w:t>
      </w:r>
      <w:r w:rsidRPr="00400A9C">
        <w:rPr>
          <w:rFonts w:cs="Arial"/>
          <w:sz w:val="22"/>
          <w:szCs w:val="22"/>
        </w:rPr>
        <w:fldChar w:fldCharType="begin"/>
      </w:r>
      <w:r w:rsidRPr="00400A9C">
        <w:rPr>
          <w:rFonts w:cs="Arial"/>
          <w:sz w:val="22"/>
          <w:szCs w:val="22"/>
        </w:rPr>
        <w:instrText xml:space="preserve"> REF _Ref220664585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1.1.2</w:t>
      </w:r>
      <w:r w:rsidRPr="00400A9C">
        <w:rPr>
          <w:rFonts w:cs="Arial"/>
          <w:sz w:val="22"/>
          <w:szCs w:val="22"/>
        </w:rPr>
        <w:fldChar w:fldCharType="end"/>
      </w:r>
      <w:r w:rsidRPr="00400A9C">
        <w:rPr>
          <w:rFonts w:cs="Arial"/>
          <w:sz w:val="22"/>
          <w:szCs w:val="22"/>
        </w:rPr>
        <w:t xml:space="preserve"> of this Schedule N are subject to the Contractor's obligations in respec</w:t>
      </w:r>
      <w:r w:rsidR="004D182E" w:rsidRPr="00400A9C">
        <w:rPr>
          <w:rFonts w:cs="Arial"/>
          <w:sz w:val="22"/>
          <w:szCs w:val="22"/>
        </w:rPr>
        <w:t>t of the Data Protection Legislation,</w:t>
      </w:r>
      <w:r w:rsidRPr="00400A9C">
        <w:rPr>
          <w:rFonts w:cs="Arial"/>
          <w:sz w:val="22"/>
          <w:szCs w:val="22"/>
        </w:rPr>
        <w:t xml:space="preserve"> the Contractor shall use its best endeavours to obtain the consent of its employees (and shall procur</w:t>
      </w:r>
      <w:r w:rsidR="000C034E" w:rsidRPr="00400A9C">
        <w:rPr>
          <w:rFonts w:cs="Arial"/>
          <w:sz w:val="22"/>
          <w:szCs w:val="22"/>
        </w:rPr>
        <w:t>e that its Sub-c</w:t>
      </w:r>
      <w:r w:rsidR="00A82041" w:rsidRPr="00400A9C">
        <w:rPr>
          <w:rFonts w:cs="Arial"/>
          <w:sz w:val="22"/>
          <w:szCs w:val="22"/>
        </w:rPr>
        <w:t>ontractors and S</w:t>
      </w:r>
      <w:r w:rsidR="000C034E" w:rsidRPr="00400A9C">
        <w:rPr>
          <w:rFonts w:cs="Arial"/>
          <w:sz w:val="22"/>
          <w:szCs w:val="22"/>
        </w:rPr>
        <w:t>ub-c</w:t>
      </w:r>
      <w:r w:rsidRPr="00400A9C">
        <w:rPr>
          <w:rFonts w:cs="Arial"/>
          <w:sz w:val="22"/>
          <w:szCs w:val="22"/>
        </w:rPr>
        <w:t>ontractors of any tier use their best endeavours to obtain the consent of their employees) to the extent necessary un</w:t>
      </w:r>
      <w:r w:rsidR="004D182E" w:rsidRPr="00400A9C">
        <w:rPr>
          <w:rFonts w:cs="Arial"/>
          <w:sz w:val="22"/>
          <w:szCs w:val="22"/>
        </w:rPr>
        <w:t>der the Data Protection Legislation</w:t>
      </w:r>
      <w:r w:rsidRPr="00400A9C">
        <w:rPr>
          <w:rFonts w:cs="Arial"/>
          <w:sz w:val="22"/>
          <w:szCs w:val="22"/>
        </w:rPr>
        <w:t xml:space="preserve"> or provide the data in an anonymous form in order to enable disclosure of the information required under Paragraphs </w:t>
      </w:r>
      <w:r w:rsidRPr="00400A9C">
        <w:rPr>
          <w:rFonts w:cs="Arial"/>
          <w:sz w:val="22"/>
          <w:szCs w:val="22"/>
        </w:rPr>
        <w:fldChar w:fldCharType="begin"/>
      </w:r>
      <w:r w:rsidRPr="00400A9C">
        <w:rPr>
          <w:rFonts w:cs="Arial"/>
          <w:sz w:val="22"/>
          <w:szCs w:val="22"/>
        </w:rPr>
        <w:instrText xml:space="preserve"> REF _Ref221415605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1.1.1</w:t>
      </w:r>
      <w:r w:rsidRPr="00400A9C">
        <w:rPr>
          <w:rFonts w:cs="Arial"/>
          <w:sz w:val="22"/>
          <w:szCs w:val="22"/>
        </w:rPr>
        <w:fldChar w:fldCharType="end"/>
      </w:r>
      <w:r w:rsidRPr="00400A9C">
        <w:rPr>
          <w:rFonts w:cs="Arial"/>
          <w:sz w:val="22"/>
          <w:szCs w:val="22"/>
        </w:rPr>
        <w:t xml:space="preserve"> and </w:t>
      </w:r>
      <w:r w:rsidRPr="00400A9C">
        <w:rPr>
          <w:rFonts w:cs="Arial"/>
          <w:sz w:val="22"/>
          <w:szCs w:val="22"/>
        </w:rPr>
        <w:fldChar w:fldCharType="begin"/>
      </w:r>
      <w:r w:rsidRPr="00400A9C">
        <w:rPr>
          <w:rFonts w:cs="Arial"/>
          <w:sz w:val="22"/>
          <w:szCs w:val="22"/>
        </w:rPr>
        <w:instrText xml:space="preserve"> REF _Ref220664585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1.1.2</w:t>
      </w:r>
      <w:r w:rsidRPr="00400A9C">
        <w:rPr>
          <w:rFonts w:cs="Arial"/>
          <w:sz w:val="22"/>
          <w:szCs w:val="22"/>
        </w:rPr>
        <w:fldChar w:fldCharType="end"/>
      </w:r>
      <w:r w:rsidRPr="00400A9C">
        <w:rPr>
          <w:rFonts w:cs="Arial"/>
          <w:sz w:val="22"/>
          <w:szCs w:val="22"/>
        </w:rPr>
        <w:t>.</w:t>
      </w:r>
      <w:bookmarkEnd w:id="13"/>
      <w:r w:rsidRPr="00400A9C">
        <w:rPr>
          <w:rFonts w:cs="Arial"/>
          <w:sz w:val="22"/>
          <w:szCs w:val="22"/>
        </w:rPr>
        <w:t xml:space="preserve"> Notwithstanding this Paragraph </w:t>
      </w:r>
      <w:r w:rsidR="004E6CD3" w:rsidRPr="00400A9C">
        <w:rPr>
          <w:rFonts w:cs="Arial"/>
          <w:sz w:val="22"/>
          <w:szCs w:val="22"/>
        </w:rPr>
        <w:fldChar w:fldCharType="begin"/>
      </w:r>
      <w:r w:rsidR="004E6CD3" w:rsidRPr="00400A9C">
        <w:rPr>
          <w:rFonts w:cs="Arial"/>
          <w:sz w:val="22"/>
          <w:szCs w:val="22"/>
        </w:rPr>
        <w:instrText xml:space="preserve"> REF _Ref467532410 \r \h </w:instrText>
      </w:r>
      <w:r w:rsidR="00A82041" w:rsidRPr="00400A9C">
        <w:rPr>
          <w:rFonts w:cs="Arial"/>
          <w:sz w:val="22"/>
          <w:szCs w:val="22"/>
        </w:rPr>
        <w:instrText xml:space="preserve"> \* MERGEFORMAT </w:instrText>
      </w:r>
      <w:r w:rsidR="004E6CD3" w:rsidRPr="00400A9C">
        <w:rPr>
          <w:rFonts w:cs="Arial"/>
          <w:sz w:val="22"/>
          <w:szCs w:val="22"/>
        </w:rPr>
      </w:r>
      <w:r w:rsidR="004E6CD3" w:rsidRPr="00400A9C">
        <w:rPr>
          <w:rFonts w:cs="Arial"/>
          <w:sz w:val="22"/>
          <w:szCs w:val="22"/>
        </w:rPr>
        <w:fldChar w:fldCharType="separate"/>
      </w:r>
      <w:r w:rsidR="004E6CD3" w:rsidRPr="00400A9C">
        <w:rPr>
          <w:rFonts w:cs="Arial"/>
          <w:sz w:val="22"/>
          <w:szCs w:val="22"/>
        </w:rPr>
        <w:t>1.1.4</w:t>
      </w:r>
      <w:r w:rsidR="004E6CD3" w:rsidRPr="00400A9C">
        <w:rPr>
          <w:rFonts w:cs="Arial"/>
          <w:sz w:val="22"/>
          <w:szCs w:val="22"/>
        </w:rPr>
        <w:fldChar w:fldCharType="end"/>
      </w:r>
      <w:r w:rsidR="00A82041" w:rsidRPr="00400A9C">
        <w:rPr>
          <w:rFonts w:cs="Arial"/>
          <w:sz w:val="22"/>
          <w:szCs w:val="22"/>
        </w:rPr>
        <w:t xml:space="preserve"> t</w:t>
      </w:r>
      <w:r w:rsidRPr="00400A9C">
        <w:rPr>
          <w:rFonts w:cs="Arial"/>
          <w:sz w:val="22"/>
          <w:szCs w:val="22"/>
        </w:rPr>
        <w:t>he Contractor acknowledges (</w:t>
      </w:r>
      <w:r w:rsidR="000C034E" w:rsidRPr="00400A9C">
        <w:rPr>
          <w:rFonts w:cs="Arial"/>
          <w:sz w:val="22"/>
          <w:szCs w:val="22"/>
        </w:rPr>
        <w:t>and shall procure that its Sub-contractors and S</w:t>
      </w:r>
      <w:r w:rsidRPr="00400A9C">
        <w:rPr>
          <w:rFonts w:cs="Arial"/>
          <w:sz w:val="22"/>
          <w:szCs w:val="22"/>
        </w:rPr>
        <w:t>ub-</w:t>
      </w:r>
      <w:r w:rsidR="000C034E" w:rsidRPr="00400A9C">
        <w:rPr>
          <w:rFonts w:cs="Arial"/>
          <w:sz w:val="22"/>
          <w:szCs w:val="22"/>
        </w:rPr>
        <w:t>c</w:t>
      </w:r>
      <w:r w:rsidRPr="00400A9C">
        <w:rPr>
          <w:rFonts w:cs="Arial"/>
          <w:sz w:val="22"/>
          <w:szCs w:val="22"/>
        </w:rPr>
        <w:t xml:space="preserve">ontractors of any tier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w:t>
      </w:r>
      <w:r w:rsidRPr="00400A9C">
        <w:rPr>
          <w:rFonts w:cs="Arial"/>
          <w:sz w:val="22"/>
          <w:szCs w:val="22"/>
        </w:rPr>
        <w:fldChar w:fldCharType="begin"/>
      </w:r>
      <w:r w:rsidRPr="00400A9C">
        <w:rPr>
          <w:rFonts w:cs="Arial"/>
          <w:sz w:val="22"/>
          <w:szCs w:val="22"/>
        </w:rPr>
        <w:instrText xml:space="preserve"> REF _Ref221415605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1.1.1</w:t>
      </w:r>
      <w:r w:rsidRPr="00400A9C">
        <w:rPr>
          <w:rFonts w:cs="Arial"/>
          <w:sz w:val="22"/>
          <w:szCs w:val="22"/>
        </w:rPr>
        <w:fldChar w:fldCharType="end"/>
      </w:r>
      <w:r w:rsidRPr="00400A9C">
        <w:rPr>
          <w:rFonts w:cs="Arial"/>
          <w:sz w:val="22"/>
          <w:szCs w:val="22"/>
        </w:rPr>
        <w:t xml:space="preserve"> or </w:t>
      </w:r>
      <w:r w:rsidRPr="00400A9C">
        <w:rPr>
          <w:rFonts w:cs="Arial"/>
          <w:sz w:val="22"/>
          <w:szCs w:val="22"/>
        </w:rPr>
        <w:fldChar w:fldCharType="begin"/>
      </w:r>
      <w:r w:rsidRPr="00400A9C">
        <w:rPr>
          <w:rFonts w:cs="Arial"/>
          <w:sz w:val="22"/>
          <w:szCs w:val="22"/>
        </w:rPr>
        <w:instrText xml:space="preserve"> REF _Ref467532388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1.1.2</w:t>
      </w:r>
      <w:r w:rsidRPr="00400A9C">
        <w:rPr>
          <w:rFonts w:cs="Arial"/>
          <w:sz w:val="22"/>
          <w:szCs w:val="22"/>
        </w:rPr>
        <w:fldChar w:fldCharType="end"/>
      </w:r>
      <w:r w:rsidRPr="00400A9C">
        <w:rPr>
          <w:rFonts w:cs="Arial"/>
          <w:sz w:val="22"/>
          <w:szCs w:val="22"/>
        </w:rPr>
        <w:t xml:space="preserve"> above, the Contractor shall provide full data to the Authority no later than twent</w:t>
      </w:r>
      <w:r w:rsidR="00E74B3C" w:rsidRPr="00400A9C">
        <w:rPr>
          <w:rFonts w:cs="Arial"/>
          <w:sz w:val="22"/>
          <w:szCs w:val="22"/>
        </w:rPr>
        <w:t>y eight (28) days prior to the S</w:t>
      </w:r>
      <w:r w:rsidRPr="00400A9C">
        <w:rPr>
          <w:rFonts w:cs="Arial"/>
          <w:sz w:val="22"/>
          <w:szCs w:val="22"/>
        </w:rPr>
        <w:t xml:space="preserve">ubsequent </w:t>
      </w:r>
      <w:r w:rsidR="00E74B3C" w:rsidRPr="00400A9C">
        <w:rPr>
          <w:rFonts w:cs="Arial"/>
          <w:sz w:val="22"/>
          <w:szCs w:val="22"/>
        </w:rPr>
        <w:t>T</w:t>
      </w:r>
      <w:r w:rsidRPr="00400A9C">
        <w:rPr>
          <w:rFonts w:cs="Arial"/>
          <w:sz w:val="22"/>
          <w:szCs w:val="22"/>
        </w:rPr>
        <w:t xml:space="preserve">ransfer </w:t>
      </w:r>
      <w:r w:rsidR="00E74B3C" w:rsidRPr="00400A9C">
        <w:rPr>
          <w:rFonts w:cs="Arial"/>
          <w:sz w:val="22"/>
          <w:szCs w:val="22"/>
        </w:rPr>
        <w:t>D</w:t>
      </w:r>
      <w:r w:rsidRPr="00400A9C">
        <w:rPr>
          <w:rFonts w:cs="Arial"/>
          <w:sz w:val="22"/>
          <w:szCs w:val="22"/>
        </w:rPr>
        <w:t>ate.</w:t>
      </w:r>
      <w:bookmarkEnd w:id="14"/>
      <w:r w:rsidRPr="00400A9C">
        <w:rPr>
          <w:rFonts w:cs="Arial"/>
          <w:sz w:val="22"/>
          <w:szCs w:val="22"/>
        </w:rPr>
        <w:t xml:space="preserve"> </w:t>
      </w:r>
    </w:p>
    <w:p w14:paraId="28E80A9F" w14:textId="356E5A81" w:rsidR="00F43B7B" w:rsidRPr="00400A9C" w:rsidRDefault="47C77F2F" w:rsidP="00ED081E">
      <w:pPr>
        <w:pStyle w:val="MCoE-Section111"/>
        <w:jc w:val="both"/>
        <w:rPr>
          <w:rFonts w:cs="Arial"/>
          <w:sz w:val="22"/>
          <w:szCs w:val="22"/>
        </w:rPr>
      </w:pPr>
      <w:bookmarkStart w:id="15" w:name="_Ref157923798"/>
      <w:r w:rsidRPr="00400A9C">
        <w:rPr>
          <w:rFonts w:cs="Arial"/>
          <w:sz w:val="22"/>
          <w:szCs w:val="22"/>
        </w:rPr>
        <w:t>On notification to the Contractor by the Authority of a New Provider, o</w:t>
      </w:r>
      <w:r w:rsidR="00ED081E" w:rsidRPr="00400A9C">
        <w:rPr>
          <w:rFonts w:cs="Arial"/>
          <w:sz w:val="22"/>
          <w:szCs w:val="22"/>
        </w:rPr>
        <w:t>r within the period of six (6) M</w:t>
      </w:r>
      <w:r w:rsidRPr="00400A9C">
        <w:rPr>
          <w:rFonts w:cs="Arial"/>
          <w:sz w:val="22"/>
          <w:szCs w:val="22"/>
        </w:rPr>
        <w:t xml:space="preserve">onths prior to the Termination Date, or after </w:t>
      </w:r>
      <w:r w:rsidR="000C034E" w:rsidRPr="00400A9C">
        <w:rPr>
          <w:rFonts w:cs="Arial"/>
          <w:sz w:val="22"/>
          <w:szCs w:val="22"/>
        </w:rPr>
        <w:t>S</w:t>
      </w:r>
      <w:r w:rsidRPr="00400A9C">
        <w:rPr>
          <w:rFonts w:cs="Arial"/>
          <w:sz w:val="22"/>
          <w:szCs w:val="22"/>
        </w:rPr>
        <w:t>ervice of a notice to terminate this Agreement (whether in whole or in part), whichever is earlier and in any event on receipt of a written request by the Authority, the Contractor shall not and shall</w:t>
      </w:r>
      <w:r w:rsidR="000C034E" w:rsidRPr="00400A9C">
        <w:rPr>
          <w:rFonts w:cs="Arial"/>
          <w:sz w:val="22"/>
          <w:szCs w:val="22"/>
        </w:rPr>
        <w:t xml:space="preserve"> procure that an Employing Sub-C</w:t>
      </w:r>
      <w:r w:rsidRPr="00400A9C">
        <w:rPr>
          <w:rFonts w:cs="Arial"/>
          <w:sz w:val="22"/>
          <w:szCs w:val="22"/>
        </w:rPr>
        <w:t>ontractor shall not:</w:t>
      </w:r>
      <w:bookmarkEnd w:id="15"/>
    </w:p>
    <w:p w14:paraId="28E80AA0" w14:textId="0CD32F75" w:rsidR="00F43B7B" w:rsidRPr="00400A9C" w:rsidRDefault="47C77F2F" w:rsidP="00ED081E">
      <w:pPr>
        <w:pStyle w:val="ScheduleHeading4"/>
        <w:numPr>
          <w:ilvl w:val="3"/>
          <w:numId w:val="14"/>
        </w:numPr>
        <w:jc w:val="both"/>
        <w:rPr>
          <w:rFonts w:cs="Arial"/>
          <w:b w:val="0"/>
          <w:sz w:val="22"/>
          <w:szCs w:val="22"/>
        </w:rPr>
      </w:pPr>
      <w:r w:rsidRPr="00400A9C">
        <w:rPr>
          <w:rFonts w:cs="Arial"/>
          <w:b w:val="0"/>
          <w:sz w:val="22"/>
          <w:szCs w:val="22"/>
        </w:rPr>
        <w:t>materially amend or promise to amend the rates of remuneration, or other terms and conditions of employment of any person wholly, or mainly employed, or engaged in providing the Services under this Agreement; or</w:t>
      </w:r>
    </w:p>
    <w:p w14:paraId="28E80AA1" w14:textId="325219C3" w:rsidR="00F43B7B" w:rsidRPr="00400A9C" w:rsidRDefault="47C77F2F" w:rsidP="00ED081E">
      <w:pPr>
        <w:pStyle w:val="SchedulePara4"/>
        <w:keepNext/>
        <w:jc w:val="both"/>
        <w:rPr>
          <w:rFonts w:cs="Arial"/>
          <w:sz w:val="22"/>
          <w:szCs w:val="22"/>
        </w:rPr>
      </w:pPr>
      <w:r w:rsidRPr="00400A9C">
        <w:rPr>
          <w:rFonts w:cs="Arial"/>
          <w:sz w:val="22"/>
          <w:szCs w:val="22"/>
        </w:rPr>
        <w:t xml:space="preserve">replace or re-deploy from the Services any person wholly, or mainly employed, or engaged in providing the Services, or materially increase or decrease the number of persons performing the </w:t>
      </w:r>
      <w:r w:rsidRPr="00400A9C">
        <w:rPr>
          <w:rFonts w:cs="Arial"/>
          <w:sz w:val="22"/>
          <w:szCs w:val="22"/>
        </w:rPr>
        <w:lastRenderedPageBreak/>
        <w:t>Services under this Agreement, or the working time spent on the Services (or any part thereof); or</w:t>
      </w:r>
    </w:p>
    <w:p w14:paraId="28E80AA2" w14:textId="12B3145A" w:rsidR="00F43B7B" w:rsidRPr="00400A9C" w:rsidRDefault="47C77F2F" w:rsidP="00ED081E">
      <w:pPr>
        <w:pStyle w:val="SchedulePara4"/>
        <w:keepNext/>
        <w:jc w:val="both"/>
        <w:rPr>
          <w:rFonts w:cs="Arial"/>
          <w:sz w:val="22"/>
          <w:szCs w:val="22"/>
        </w:rPr>
      </w:pPr>
      <w:r w:rsidRPr="00400A9C">
        <w:rPr>
          <w:rFonts w:cs="Arial"/>
          <w:sz w:val="22"/>
          <w:szCs w:val="22"/>
        </w:rPr>
        <w:t>reorganise any working methods or assign to any person wholly, or mainly employed or engaged in providing the Services (or any part thereof) any duties unconnected with the Services (or any part thereof) under this Agreement; or</w:t>
      </w:r>
    </w:p>
    <w:p w14:paraId="28E80AA3" w14:textId="023F02E5" w:rsidR="00F43B7B" w:rsidRPr="00400A9C" w:rsidRDefault="47C77F2F" w:rsidP="00ED081E">
      <w:pPr>
        <w:pStyle w:val="SchedulePara4"/>
        <w:keepNext/>
        <w:jc w:val="both"/>
        <w:rPr>
          <w:rFonts w:cs="Arial"/>
          <w:sz w:val="22"/>
          <w:szCs w:val="22"/>
        </w:rPr>
      </w:pPr>
      <w:r w:rsidRPr="00400A9C">
        <w:rPr>
          <w:rFonts w:cs="Arial"/>
          <w:sz w:val="22"/>
          <w:szCs w:val="22"/>
        </w:rPr>
        <w:t>terminate or give notice to terminate the employment of any person wholly or mainly employed or eng</w:t>
      </w:r>
      <w:r w:rsidR="000C034E" w:rsidRPr="00400A9C">
        <w:rPr>
          <w:rFonts w:cs="Arial"/>
          <w:sz w:val="22"/>
          <w:szCs w:val="22"/>
        </w:rPr>
        <w:t xml:space="preserve">aged in providing the Services </w:t>
      </w:r>
      <w:r w:rsidRPr="00400A9C">
        <w:rPr>
          <w:rFonts w:cs="Arial"/>
          <w:sz w:val="22"/>
          <w:szCs w:val="22"/>
        </w:rPr>
        <w:t xml:space="preserve">(or any part thereof) under this Agreement other than in the case of serious misconduct or for poor performance, </w:t>
      </w:r>
    </w:p>
    <w:p w14:paraId="28E80AA4" w14:textId="69A9FCD3" w:rsidR="00F43B7B" w:rsidRPr="00400A9C" w:rsidRDefault="00F43B7B" w:rsidP="00ED081E">
      <w:pPr>
        <w:pStyle w:val="BodyText3"/>
        <w:keepNext/>
        <w:jc w:val="both"/>
        <w:rPr>
          <w:rFonts w:cs="Arial"/>
          <w:sz w:val="22"/>
          <w:szCs w:val="22"/>
        </w:rPr>
      </w:pPr>
      <w:r w:rsidRPr="00400A9C">
        <w:rPr>
          <w:rFonts w:cs="Arial"/>
          <w:sz w:val="22"/>
          <w:szCs w:val="22"/>
        </w:rPr>
        <w:t xml:space="preserve">save in the ordinary course of business and with the prior written consent of the Authority (not to be unreasonably withheld or delayed) and the </w:t>
      </w:r>
      <w:r w:rsidR="00645418" w:rsidRPr="00400A9C">
        <w:rPr>
          <w:rFonts w:cs="Arial"/>
          <w:sz w:val="22"/>
          <w:szCs w:val="22"/>
        </w:rPr>
        <w:t xml:space="preserve"> Contractor shall indemnify and keep indemnified the Authority in respect of any reasonable costs (including reasonable legal costs), losses and expenses and all damages, compensation, fines and liabilities arising out of or in connection with any breach of paragraphs</w:t>
      </w:r>
      <w:r w:rsidRPr="00400A9C">
        <w:rPr>
          <w:rFonts w:cs="Arial"/>
          <w:sz w:val="22"/>
          <w:szCs w:val="22"/>
        </w:rPr>
        <w:fldChar w:fldCharType="begin"/>
      </w:r>
      <w:r w:rsidRPr="00400A9C">
        <w:rPr>
          <w:rFonts w:cs="Arial"/>
          <w:sz w:val="22"/>
          <w:szCs w:val="22"/>
        </w:rPr>
        <w:instrText xml:space="preserve"> REF _Ref221415605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1.1.1</w:t>
      </w:r>
      <w:r w:rsidRPr="00400A9C">
        <w:rPr>
          <w:rFonts w:cs="Arial"/>
          <w:sz w:val="22"/>
          <w:szCs w:val="22"/>
        </w:rPr>
        <w:fldChar w:fldCharType="end"/>
      </w:r>
      <w:r w:rsidRPr="00400A9C">
        <w:rPr>
          <w:rFonts w:cs="Arial"/>
          <w:sz w:val="22"/>
          <w:szCs w:val="22"/>
        </w:rPr>
        <w:t xml:space="preserve">, </w:t>
      </w:r>
      <w:r w:rsidRPr="00400A9C">
        <w:rPr>
          <w:rFonts w:cs="Arial"/>
          <w:sz w:val="22"/>
          <w:szCs w:val="22"/>
        </w:rPr>
        <w:fldChar w:fldCharType="begin"/>
      </w:r>
      <w:r w:rsidRPr="00400A9C">
        <w:rPr>
          <w:rFonts w:cs="Arial"/>
          <w:sz w:val="22"/>
          <w:szCs w:val="22"/>
        </w:rPr>
        <w:instrText xml:space="preserve"> REF _Ref220664585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1.1.2</w:t>
      </w:r>
      <w:r w:rsidRPr="00400A9C">
        <w:rPr>
          <w:rFonts w:cs="Arial"/>
          <w:sz w:val="22"/>
          <w:szCs w:val="22"/>
        </w:rPr>
        <w:fldChar w:fldCharType="end"/>
      </w:r>
      <w:r w:rsidRPr="00400A9C">
        <w:rPr>
          <w:rFonts w:cs="Arial"/>
          <w:sz w:val="22"/>
          <w:szCs w:val="22"/>
        </w:rPr>
        <w:t xml:space="preserve">, </w:t>
      </w:r>
      <w:r w:rsidRPr="00400A9C">
        <w:rPr>
          <w:rFonts w:cs="Arial"/>
          <w:sz w:val="22"/>
          <w:szCs w:val="22"/>
        </w:rPr>
        <w:fldChar w:fldCharType="begin"/>
      </w:r>
      <w:r w:rsidRPr="00400A9C">
        <w:rPr>
          <w:rFonts w:cs="Arial"/>
          <w:sz w:val="22"/>
          <w:szCs w:val="22"/>
        </w:rPr>
        <w:instrText xml:space="preserve"> REF _Ref216104844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1.1.3</w:t>
      </w:r>
      <w:r w:rsidRPr="00400A9C">
        <w:rPr>
          <w:rFonts w:cs="Arial"/>
          <w:sz w:val="22"/>
          <w:szCs w:val="22"/>
        </w:rPr>
        <w:fldChar w:fldCharType="end"/>
      </w:r>
      <w:r w:rsidRPr="00400A9C">
        <w:rPr>
          <w:rFonts w:cs="Arial"/>
          <w:sz w:val="22"/>
          <w:szCs w:val="22"/>
        </w:rPr>
        <w:t xml:space="preserve"> or </w:t>
      </w:r>
      <w:r w:rsidRPr="00400A9C">
        <w:rPr>
          <w:rFonts w:cs="Arial"/>
          <w:sz w:val="22"/>
          <w:szCs w:val="22"/>
        </w:rPr>
        <w:fldChar w:fldCharType="begin"/>
      </w:r>
      <w:r w:rsidRPr="00400A9C">
        <w:rPr>
          <w:rFonts w:cs="Arial"/>
          <w:sz w:val="22"/>
          <w:szCs w:val="22"/>
        </w:rPr>
        <w:instrText xml:space="preserve"> REF _Ref157923798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1.1.5</w:t>
      </w:r>
      <w:r w:rsidRPr="00400A9C">
        <w:rPr>
          <w:rFonts w:cs="Arial"/>
          <w:sz w:val="22"/>
          <w:szCs w:val="22"/>
        </w:rPr>
        <w:fldChar w:fldCharType="end"/>
      </w:r>
      <w:r w:rsidRPr="00400A9C">
        <w:rPr>
          <w:rFonts w:cs="Arial"/>
          <w:sz w:val="22"/>
          <w:szCs w:val="22"/>
        </w:rPr>
        <w:t xml:space="preserve"> of this Schedule N. </w:t>
      </w:r>
    </w:p>
    <w:p w14:paraId="28E80AA5" w14:textId="3EC39AB2" w:rsidR="00F43B7B" w:rsidRPr="00400A9C" w:rsidRDefault="00F43B7B" w:rsidP="00ED081E">
      <w:pPr>
        <w:pStyle w:val="MCoE-Section111"/>
        <w:jc w:val="both"/>
        <w:rPr>
          <w:rFonts w:cs="Arial"/>
          <w:sz w:val="22"/>
          <w:szCs w:val="22"/>
        </w:rPr>
      </w:pPr>
      <w:r w:rsidRPr="00400A9C">
        <w:rPr>
          <w:rFonts w:cs="Arial"/>
          <w:sz w:val="22"/>
          <w:szCs w:val="22"/>
        </w:rPr>
        <w:t xml:space="preserve">The Authority may at any time prior to the period set out in Paragraph </w:t>
      </w:r>
      <w:r w:rsidRPr="00400A9C">
        <w:rPr>
          <w:rFonts w:cs="Arial"/>
          <w:sz w:val="22"/>
          <w:szCs w:val="22"/>
        </w:rPr>
        <w:fldChar w:fldCharType="begin"/>
      </w:r>
      <w:r w:rsidRPr="00400A9C">
        <w:rPr>
          <w:rFonts w:cs="Arial"/>
          <w:sz w:val="22"/>
          <w:szCs w:val="22"/>
        </w:rPr>
        <w:instrText xml:space="preserve"> REF _Ref157923798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1.1.5</w:t>
      </w:r>
      <w:r w:rsidRPr="00400A9C">
        <w:rPr>
          <w:rFonts w:cs="Arial"/>
          <w:sz w:val="22"/>
          <w:szCs w:val="22"/>
        </w:rPr>
        <w:fldChar w:fldCharType="end"/>
      </w:r>
      <w:r w:rsidRPr="00400A9C">
        <w:rPr>
          <w:rFonts w:cs="Arial"/>
          <w:sz w:val="22"/>
          <w:szCs w:val="22"/>
        </w:rPr>
        <w:t xml:space="preserve"> of this Schedule N request from the Contractor any of the information in sections </w:t>
      </w:r>
      <w:r w:rsidRPr="00400A9C">
        <w:rPr>
          <w:rFonts w:cs="Arial"/>
          <w:sz w:val="22"/>
          <w:szCs w:val="22"/>
        </w:rPr>
        <w:fldChar w:fldCharType="begin"/>
      </w:r>
      <w:r w:rsidRPr="00400A9C">
        <w:rPr>
          <w:rFonts w:cs="Arial"/>
          <w:sz w:val="22"/>
          <w:szCs w:val="22"/>
        </w:rPr>
        <w:instrText xml:space="preserve"> REF _Ref467532626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w:t>
      </w:r>
      <w:r w:rsidRPr="00400A9C">
        <w:rPr>
          <w:rFonts w:cs="Arial"/>
          <w:sz w:val="22"/>
          <w:szCs w:val="22"/>
        </w:rPr>
        <w:fldChar w:fldCharType="end"/>
      </w:r>
      <w:r w:rsidRPr="00400A9C">
        <w:rPr>
          <w:rFonts w:cs="Arial"/>
          <w:sz w:val="22"/>
          <w:szCs w:val="22"/>
        </w:rPr>
        <w:t xml:space="preserve"> to </w:t>
      </w:r>
      <w:r w:rsidRPr="00400A9C">
        <w:rPr>
          <w:rFonts w:cs="Arial"/>
          <w:sz w:val="22"/>
          <w:szCs w:val="22"/>
        </w:rPr>
        <w:fldChar w:fldCharType="begin"/>
      </w:r>
      <w:r w:rsidRPr="00400A9C">
        <w:rPr>
          <w:rFonts w:cs="Arial"/>
          <w:sz w:val="22"/>
          <w:szCs w:val="22"/>
        </w:rPr>
        <w:instrText xml:space="preserve"> REF _Ref467532781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1.4</w:t>
      </w:r>
      <w:r w:rsidRPr="00400A9C">
        <w:rPr>
          <w:rFonts w:cs="Arial"/>
          <w:sz w:val="22"/>
          <w:szCs w:val="22"/>
        </w:rPr>
        <w:fldChar w:fldCharType="end"/>
      </w:r>
      <w:r w:rsidRPr="00400A9C">
        <w:rPr>
          <w:rFonts w:cs="Arial"/>
          <w:sz w:val="22"/>
          <w:szCs w:val="22"/>
        </w:rPr>
        <w:t xml:space="preserve"> of </w:t>
      </w:r>
      <w:r w:rsidRPr="00400A9C">
        <w:rPr>
          <w:rFonts w:cs="Arial"/>
          <w:sz w:val="22"/>
          <w:szCs w:val="22"/>
        </w:rPr>
        <w:fldChar w:fldCharType="begin"/>
      </w:r>
      <w:r w:rsidRPr="00400A9C">
        <w:rPr>
          <w:rFonts w:cs="Arial"/>
          <w:sz w:val="22"/>
          <w:szCs w:val="22"/>
        </w:rPr>
        <w:instrText xml:space="preserve"> REF _Ref467532618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Appendix 1</w:t>
      </w:r>
      <w:r w:rsidRPr="00400A9C">
        <w:rPr>
          <w:rFonts w:cs="Arial"/>
          <w:sz w:val="22"/>
          <w:szCs w:val="22"/>
        </w:rPr>
        <w:fldChar w:fldCharType="end"/>
      </w:r>
      <w:r w:rsidRPr="00400A9C">
        <w:rPr>
          <w:rFonts w:cs="Arial"/>
          <w:sz w:val="22"/>
          <w:szCs w:val="22"/>
        </w:rPr>
        <w:t xml:space="preserve"> and the Contractor shall and shall procure any Sub-contractor will provide the information requested within twenty eight (28) days of receipt of that request.</w:t>
      </w:r>
    </w:p>
    <w:p w14:paraId="28E80AA6" w14:textId="77777777" w:rsidR="00F43B7B" w:rsidRPr="00400A9C" w:rsidRDefault="31635339" w:rsidP="00ED081E">
      <w:pPr>
        <w:pStyle w:val="MCoE-Section11"/>
        <w:jc w:val="both"/>
        <w:rPr>
          <w:rFonts w:cs="Arial"/>
          <w:b/>
          <w:sz w:val="22"/>
          <w:szCs w:val="22"/>
        </w:rPr>
      </w:pPr>
      <w:bookmarkStart w:id="16" w:name="_Ref220667521"/>
      <w:r w:rsidRPr="00400A9C">
        <w:rPr>
          <w:rFonts w:cs="Arial"/>
          <w:b/>
          <w:sz w:val="22"/>
          <w:szCs w:val="22"/>
        </w:rPr>
        <w:t xml:space="preserve">Obligations in Respect of Subsequent Transferring Employees </w:t>
      </w:r>
    </w:p>
    <w:bookmarkEnd w:id="16"/>
    <w:p w14:paraId="28E80AA7" w14:textId="04722336" w:rsidR="00F43B7B" w:rsidRPr="00400A9C" w:rsidRDefault="31635339" w:rsidP="00ED081E">
      <w:pPr>
        <w:pStyle w:val="MCoE-Section111"/>
        <w:jc w:val="both"/>
        <w:rPr>
          <w:rFonts w:cs="Arial"/>
          <w:sz w:val="22"/>
          <w:szCs w:val="22"/>
        </w:rPr>
      </w:pPr>
      <w:r w:rsidRPr="00400A9C">
        <w:rPr>
          <w:rFonts w:cs="Arial"/>
          <w:sz w:val="22"/>
          <w:szCs w:val="22"/>
        </w:rPr>
        <w:t>To the extent that the Transfer Regulations apply on expiry, termination or partial termination of this Agreement, the Contractor shall and s</w:t>
      </w:r>
      <w:r w:rsidR="008659D5" w:rsidRPr="00400A9C">
        <w:rPr>
          <w:rFonts w:cs="Arial"/>
          <w:sz w:val="22"/>
          <w:szCs w:val="22"/>
        </w:rPr>
        <w:t>hall procure any Employing Sub-c</w:t>
      </w:r>
      <w:r w:rsidRPr="00400A9C">
        <w:rPr>
          <w:rFonts w:cs="Arial"/>
          <w:sz w:val="22"/>
          <w:szCs w:val="22"/>
        </w:rPr>
        <w:t>ontractor shall and the Authority shall and shall procure that a New Provider shall in such circumstances:</w:t>
      </w:r>
    </w:p>
    <w:p w14:paraId="28E80AA8" w14:textId="0039DBD6" w:rsidR="00F43B7B" w:rsidRPr="00400A9C" w:rsidRDefault="00E74B3C" w:rsidP="00ED081E">
      <w:pPr>
        <w:pStyle w:val="ScheduleHeading4"/>
        <w:numPr>
          <w:ilvl w:val="3"/>
          <w:numId w:val="15"/>
        </w:numPr>
        <w:jc w:val="both"/>
        <w:rPr>
          <w:rFonts w:cs="Arial"/>
          <w:b w:val="0"/>
          <w:sz w:val="22"/>
          <w:szCs w:val="22"/>
        </w:rPr>
      </w:pPr>
      <w:r w:rsidRPr="00400A9C">
        <w:rPr>
          <w:rFonts w:cs="Arial"/>
          <w:b w:val="0"/>
          <w:sz w:val="22"/>
          <w:szCs w:val="22"/>
        </w:rPr>
        <w:t>before and in relation to the S</w:t>
      </w:r>
      <w:r w:rsidR="31635339" w:rsidRPr="00400A9C">
        <w:rPr>
          <w:rFonts w:cs="Arial"/>
          <w:b w:val="0"/>
          <w:sz w:val="22"/>
          <w:szCs w:val="22"/>
        </w:rPr>
        <w:t xml:space="preserve">ubsequent </w:t>
      </w:r>
      <w:r w:rsidRPr="00400A9C">
        <w:rPr>
          <w:rFonts w:cs="Arial"/>
          <w:b w:val="0"/>
          <w:sz w:val="22"/>
          <w:szCs w:val="22"/>
        </w:rPr>
        <w:t>T</w:t>
      </w:r>
      <w:r w:rsidR="31635339" w:rsidRPr="00400A9C">
        <w:rPr>
          <w:rFonts w:cs="Arial"/>
          <w:b w:val="0"/>
          <w:sz w:val="22"/>
          <w:szCs w:val="22"/>
        </w:rPr>
        <w:t xml:space="preserve">ransfer </w:t>
      </w:r>
      <w:r w:rsidRPr="00400A9C">
        <w:rPr>
          <w:rFonts w:cs="Arial"/>
          <w:b w:val="0"/>
          <w:sz w:val="22"/>
          <w:szCs w:val="22"/>
        </w:rPr>
        <w:t>D</w:t>
      </w:r>
      <w:r w:rsidR="31635339" w:rsidRPr="00400A9C">
        <w:rPr>
          <w:rFonts w:cs="Arial"/>
          <w:b w:val="0"/>
          <w:sz w:val="22"/>
          <w:szCs w:val="22"/>
        </w:rPr>
        <w:t>ate liaise with each other and shall co-operate with each other in order to implement effectively the smooth transfer of the Subsequent Transferring Employees to either or both of the Authority and a New Provider; and</w:t>
      </w:r>
    </w:p>
    <w:p w14:paraId="28E80AA9" w14:textId="77777777" w:rsidR="00F43B7B" w:rsidRPr="00400A9C" w:rsidRDefault="31635339" w:rsidP="00ED081E">
      <w:pPr>
        <w:pStyle w:val="SchedulePara4"/>
        <w:keepNext/>
        <w:jc w:val="both"/>
        <w:rPr>
          <w:rFonts w:cs="Arial"/>
          <w:sz w:val="22"/>
          <w:szCs w:val="22"/>
        </w:rPr>
      </w:pPr>
      <w:r w:rsidRPr="00400A9C">
        <w:rPr>
          <w:rFonts w:cs="Arial"/>
          <w:sz w:val="22"/>
          <w:szCs w:val="22"/>
        </w:rPr>
        <w:t>comply with their respective obligations under the Transfer Regulations including their obligations to inform and consult under Regulation 13 of the Transfer Regulations.</w:t>
      </w:r>
    </w:p>
    <w:p w14:paraId="28E80AAA" w14:textId="77777777" w:rsidR="00F43B7B" w:rsidRPr="00400A9C" w:rsidRDefault="31635339" w:rsidP="00ED081E">
      <w:pPr>
        <w:pStyle w:val="MCoE-Section11"/>
        <w:jc w:val="both"/>
        <w:rPr>
          <w:rFonts w:cs="Arial"/>
          <w:b/>
          <w:sz w:val="22"/>
          <w:szCs w:val="22"/>
        </w:rPr>
      </w:pPr>
      <w:bookmarkStart w:id="17" w:name="_Ref227474645"/>
      <w:bookmarkStart w:id="18" w:name="_Ref216104552"/>
      <w:r w:rsidRPr="00400A9C">
        <w:rPr>
          <w:rFonts w:cs="Arial"/>
          <w:b/>
          <w:sz w:val="22"/>
          <w:szCs w:val="22"/>
        </w:rPr>
        <w:t>Unexpected Subsequent Transferring Employees</w:t>
      </w:r>
      <w:bookmarkEnd w:id="17"/>
    </w:p>
    <w:p w14:paraId="28E80AAB" w14:textId="4738D32E" w:rsidR="00F43B7B" w:rsidRPr="00400A9C" w:rsidRDefault="00F43B7B" w:rsidP="00ED081E">
      <w:pPr>
        <w:pStyle w:val="MCoE-Section111"/>
        <w:jc w:val="both"/>
        <w:rPr>
          <w:rFonts w:cs="Arial"/>
          <w:sz w:val="22"/>
          <w:szCs w:val="22"/>
        </w:rPr>
      </w:pPr>
      <w:r w:rsidRPr="00400A9C">
        <w:rPr>
          <w:rFonts w:cs="Arial"/>
          <w:sz w:val="22"/>
          <w:szCs w:val="22"/>
        </w:rPr>
        <w:t>If a claim or allegation is made by an employee or former employee of the Contractor</w:t>
      </w:r>
      <w:r w:rsidR="0074043B" w:rsidRPr="00400A9C">
        <w:rPr>
          <w:rFonts w:cs="Arial"/>
          <w:sz w:val="22"/>
          <w:szCs w:val="22"/>
        </w:rPr>
        <w:t>,</w:t>
      </w:r>
      <w:r w:rsidRPr="00400A9C">
        <w:rPr>
          <w:rFonts w:cs="Arial"/>
          <w:sz w:val="22"/>
          <w:szCs w:val="22"/>
        </w:rPr>
        <w:t xml:space="preserve"> or any Employing Sub-Contractor who is not named on the list of Subsequent Transferring Employees provided under paragraph </w:t>
      </w:r>
      <w:r w:rsidRPr="00400A9C">
        <w:rPr>
          <w:rFonts w:cs="Arial"/>
          <w:sz w:val="22"/>
          <w:szCs w:val="22"/>
        </w:rPr>
        <w:fldChar w:fldCharType="begin"/>
      </w:r>
      <w:r w:rsidRPr="00400A9C">
        <w:rPr>
          <w:rFonts w:cs="Arial"/>
          <w:sz w:val="22"/>
          <w:szCs w:val="22"/>
        </w:rPr>
        <w:instrText xml:space="preserve"> REF _Ref216104844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1.1.3</w:t>
      </w:r>
      <w:r w:rsidRPr="00400A9C">
        <w:rPr>
          <w:rFonts w:cs="Arial"/>
          <w:sz w:val="22"/>
          <w:szCs w:val="22"/>
        </w:rPr>
        <w:fldChar w:fldCharType="end"/>
      </w:r>
      <w:r w:rsidRPr="00400A9C">
        <w:rPr>
          <w:rFonts w:cs="Arial"/>
          <w:sz w:val="22"/>
          <w:szCs w:val="22"/>
        </w:rPr>
        <w:t xml:space="preserve"> (an "</w:t>
      </w:r>
      <w:r w:rsidRPr="00400A9C">
        <w:rPr>
          <w:rFonts w:cs="Arial"/>
          <w:b/>
          <w:sz w:val="22"/>
          <w:szCs w:val="22"/>
        </w:rPr>
        <w:t>Unexpected Subsequent Transferring Employee</w:t>
      </w:r>
      <w:r w:rsidRPr="00400A9C">
        <w:rPr>
          <w:rFonts w:cs="Arial"/>
          <w:sz w:val="22"/>
          <w:szCs w:val="22"/>
        </w:rPr>
        <w:t xml:space="preserve">") that </w:t>
      </w:r>
      <w:r w:rsidR="0074043B" w:rsidRPr="00400A9C">
        <w:rPr>
          <w:rFonts w:cs="Arial"/>
          <w:sz w:val="22"/>
          <w:szCs w:val="22"/>
        </w:rPr>
        <w:t>t</w:t>
      </w:r>
      <w:r w:rsidRPr="00400A9C">
        <w:rPr>
          <w:rFonts w:cs="Arial"/>
          <w:sz w:val="22"/>
          <w:szCs w:val="22"/>
        </w:rPr>
        <w:t>he</w:t>
      </w:r>
      <w:r w:rsidR="0074043B" w:rsidRPr="00400A9C">
        <w:rPr>
          <w:rFonts w:cs="Arial"/>
          <w:sz w:val="22"/>
          <w:szCs w:val="22"/>
        </w:rPr>
        <w:t>y</w:t>
      </w:r>
      <w:r w:rsidRPr="00400A9C">
        <w:rPr>
          <w:rFonts w:cs="Arial"/>
          <w:sz w:val="22"/>
          <w:szCs w:val="22"/>
        </w:rPr>
        <w:t xml:space="preserve"> ha</w:t>
      </w:r>
      <w:r w:rsidR="008D75CE" w:rsidRPr="00400A9C">
        <w:rPr>
          <w:rFonts w:cs="Arial"/>
          <w:sz w:val="22"/>
          <w:szCs w:val="22"/>
        </w:rPr>
        <w:t>ve</w:t>
      </w:r>
      <w:r w:rsidRPr="00400A9C">
        <w:rPr>
          <w:rFonts w:cs="Arial"/>
          <w:sz w:val="22"/>
          <w:szCs w:val="22"/>
        </w:rPr>
        <w:t xml:space="preserve"> or should have transferred to either or both of the Authority and the New Provider by virtue of the Transfer Regulations and such claim occurs on or in connection with the termination, partial termination or expiry of this Agreement, the Party receiving the claim or allegation shall notify the other Party (or the Contractor shall notify the Authority on the Sub-contractor’s or </w:t>
      </w:r>
      <w:r w:rsidR="008659D5" w:rsidRPr="00400A9C">
        <w:rPr>
          <w:rFonts w:cs="Arial"/>
          <w:sz w:val="22"/>
          <w:szCs w:val="22"/>
        </w:rPr>
        <w:t>relevant S</w:t>
      </w:r>
      <w:r w:rsidRPr="00400A9C">
        <w:rPr>
          <w:rFonts w:cs="Arial"/>
          <w:sz w:val="22"/>
          <w:szCs w:val="22"/>
        </w:rPr>
        <w:t xml:space="preserve">ub-contractor of </w:t>
      </w:r>
      <w:r w:rsidRPr="00400A9C">
        <w:rPr>
          <w:rFonts w:cs="Arial"/>
          <w:sz w:val="22"/>
          <w:szCs w:val="22"/>
        </w:rPr>
        <w:lastRenderedPageBreak/>
        <w:t>any tier's behalf and the Authority shall notify the Contractor on the New Provider’s behalf) in writing as soon as reasonably practicable and no later than ten (10) Business Days after</w:t>
      </w:r>
      <w:r w:rsidR="008659D5" w:rsidRPr="00400A9C">
        <w:rPr>
          <w:rFonts w:cs="Arial"/>
          <w:sz w:val="22"/>
          <w:szCs w:val="22"/>
        </w:rPr>
        <w:t xml:space="preserve"> receiving notification of the u</w:t>
      </w:r>
      <w:r w:rsidRPr="00400A9C">
        <w:rPr>
          <w:rFonts w:cs="Arial"/>
          <w:sz w:val="22"/>
          <w:szCs w:val="22"/>
        </w:rPr>
        <w:t>nexpected Subsequent Transferring Employee's claim or allegation, whereupon:</w:t>
      </w:r>
      <w:bookmarkEnd w:id="18"/>
    </w:p>
    <w:p w14:paraId="28E80AAC" w14:textId="0474C079" w:rsidR="00F43B7B" w:rsidRPr="00400A9C" w:rsidRDefault="31635339" w:rsidP="00ED081E">
      <w:pPr>
        <w:pStyle w:val="ScheduleHeading4"/>
        <w:numPr>
          <w:ilvl w:val="3"/>
          <w:numId w:val="16"/>
        </w:numPr>
        <w:jc w:val="both"/>
        <w:rPr>
          <w:rFonts w:cs="Arial"/>
          <w:b w:val="0"/>
          <w:sz w:val="22"/>
          <w:szCs w:val="22"/>
        </w:rPr>
      </w:pPr>
      <w:r w:rsidRPr="00400A9C">
        <w:rPr>
          <w:rFonts w:cs="Arial"/>
          <w:b w:val="0"/>
          <w:sz w:val="22"/>
          <w:szCs w:val="22"/>
        </w:rPr>
        <w:t>the Contractor shall (or shall procure that the Employing Sub-Contractor shall), as soon as reasonably practicable, either or both offer or confi</w:t>
      </w:r>
      <w:r w:rsidR="008659D5" w:rsidRPr="00400A9C">
        <w:rPr>
          <w:rFonts w:cs="Arial"/>
          <w:b w:val="0"/>
          <w:sz w:val="22"/>
          <w:szCs w:val="22"/>
        </w:rPr>
        <w:t>rm continued employment to the u</w:t>
      </w:r>
      <w:r w:rsidRPr="00400A9C">
        <w:rPr>
          <w:rFonts w:cs="Arial"/>
          <w:b w:val="0"/>
          <w:sz w:val="22"/>
          <w:szCs w:val="22"/>
        </w:rPr>
        <w:t xml:space="preserve">nexpected Subsequent Transferring Employee or take such other steps so as to effect a written withdrawal of the claim or allegation; </w:t>
      </w:r>
    </w:p>
    <w:p w14:paraId="28E80AAD" w14:textId="45FC79D1" w:rsidR="00F43B7B" w:rsidRPr="00400A9C" w:rsidRDefault="008659D5" w:rsidP="00ED081E">
      <w:pPr>
        <w:pStyle w:val="SchedulePara4"/>
        <w:keepNext/>
        <w:jc w:val="both"/>
        <w:rPr>
          <w:rFonts w:cs="Arial"/>
          <w:sz w:val="22"/>
          <w:szCs w:val="22"/>
        </w:rPr>
      </w:pPr>
      <w:bookmarkStart w:id="19" w:name="_Ref215822873"/>
      <w:r w:rsidRPr="00400A9C">
        <w:rPr>
          <w:rFonts w:cs="Arial"/>
          <w:sz w:val="22"/>
          <w:szCs w:val="22"/>
        </w:rPr>
        <w:t>if the u</w:t>
      </w:r>
      <w:r w:rsidR="00F43B7B" w:rsidRPr="00400A9C">
        <w:rPr>
          <w:rFonts w:cs="Arial"/>
          <w:sz w:val="22"/>
          <w:szCs w:val="22"/>
        </w:rPr>
        <w:t>nexpected Subsequent Transferring Employee's claim or allegation is not withdrawn or resolved the Contractor shall notify the Authority (who will notify any New Provider who is a party to such claim or allegation), and either or both the Authority (insofar as it is permitted) or New Provider (as</w:t>
      </w:r>
      <w:r w:rsidRPr="00400A9C">
        <w:rPr>
          <w:rFonts w:cs="Arial"/>
          <w:sz w:val="22"/>
          <w:szCs w:val="22"/>
        </w:rPr>
        <w:t xml:space="preserve"> appropriate) shall employ the u</w:t>
      </w:r>
      <w:r w:rsidR="00F43B7B" w:rsidRPr="00400A9C">
        <w:rPr>
          <w:rFonts w:cs="Arial"/>
          <w:sz w:val="22"/>
          <w:szCs w:val="22"/>
        </w:rPr>
        <w:t xml:space="preserve">nexpected Subsequent Transferring Employee or as soon as reasonably practicable and subject to compliance with its obligations at Paragraph </w:t>
      </w:r>
      <w:r w:rsidR="00F43B7B" w:rsidRPr="00400A9C">
        <w:rPr>
          <w:rFonts w:cs="Arial"/>
          <w:sz w:val="22"/>
          <w:szCs w:val="22"/>
        </w:rPr>
        <w:fldChar w:fldCharType="begin"/>
      </w:r>
      <w:r w:rsidR="00F43B7B" w:rsidRPr="00400A9C">
        <w:rPr>
          <w:rFonts w:cs="Arial"/>
          <w:sz w:val="22"/>
          <w:szCs w:val="22"/>
        </w:rPr>
        <w:instrText xml:space="preserve"> REF _Ref467532504 \w \h  \* MERGEFORMAT </w:instrText>
      </w:r>
      <w:r w:rsidR="00F43B7B" w:rsidRPr="00400A9C">
        <w:rPr>
          <w:rFonts w:cs="Arial"/>
          <w:sz w:val="22"/>
          <w:szCs w:val="22"/>
        </w:rPr>
      </w:r>
      <w:r w:rsidR="00F43B7B" w:rsidRPr="00400A9C">
        <w:rPr>
          <w:rFonts w:cs="Arial"/>
          <w:sz w:val="22"/>
          <w:szCs w:val="22"/>
        </w:rPr>
        <w:fldChar w:fldCharType="separate"/>
      </w:r>
      <w:r w:rsidR="006C1DFA" w:rsidRPr="00400A9C">
        <w:rPr>
          <w:rFonts w:cs="Arial"/>
          <w:sz w:val="22"/>
          <w:szCs w:val="22"/>
        </w:rPr>
        <w:t>1.3.1(C)(3)</w:t>
      </w:r>
      <w:r w:rsidR="00F43B7B" w:rsidRPr="00400A9C">
        <w:rPr>
          <w:rFonts w:cs="Arial"/>
          <w:sz w:val="22"/>
          <w:szCs w:val="22"/>
        </w:rPr>
        <w:fldChar w:fldCharType="end"/>
      </w:r>
      <w:r w:rsidR="00F43B7B" w:rsidRPr="00400A9C">
        <w:rPr>
          <w:rFonts w:cs="Arial"/>
          <w:sz w:val="22"/>
          <w:szCs w:val="22"/>
        </w:rPr>
        <w:t>, se</w:t>
      </w:r>
      <w:r w:rsidRPr="00400A9C">
        <w:rPr>
          <w:rFonts w:cs="Arial"/>
          <w:sz w:val="22"/>
          <w:szCs w:val="22"/>
        </w:rPr>
        <w:t>rve notice to terminate the u</w:t>
      </w:r>
      <w:r w:rsidR="00F43B7B" w:rsidRPr="00400A9C">
        <w:rPr>
          <w:rFonts w:cs="Arial"/>
          <w:sz w:val="22"/>
          <w:szCs w:val="22"/>
        </w:rPr>
        <w:t>nexpected Subsequent Transferring Employee's employment in accordance with his contract of employment; and</w:t>
      </w:r>
      <w:bookmarkEnd w:id="19"/>
    </w:p>
    <w:p w14:paraId="28E80AAE" w14:textId="34AA8E19" w:rsidR="00F43B7B" w:rsidRPr="00400A9C" w:rsidRDefault="31635339" w:rsidP="00ED081E">
      <w:pPr>
        <w:pStyle w:val="SchedulePara4"/>
        <w:keepNext/>
        <w:jc w:val="both"/>
        <w:rPr>
          <w:rFonts w:cs="Arial"/>
          <w:sz w:val="22"/>
          <w:szCs w:val="22"/>
        </w:rPr>
      </w:pPr>
      <w:bookmarkStart w:id="20" w:name="_Ref216104631"/>
      <w:r w:rsidRPr="00400A9C">
        <w:rPr>
          <w:rFonts w:cs="Arial"/>
          <w:sz w:val="22"/>
          <w:szCs w:val="22"/>
        </w:rPr>
        <w:t>the Contractor shall indemnify the Authority and any New P</w:t>
      </w:r>
      <w:r w:rsidR="00645418" w:rsidRPr="00400A9C">
        <w:rPr>
          <w:rFonts w:cs="Arial"/>
          <w:sz w:val="22"/>
          <w:szCs w:val="22"/>
        </w:rPr>
        <w:t>rovider fully against all reasonable costs (including reasonable legal costs) losses and expenses and all damages, compensation, fines and liabilities</w:t>
      </w:r>
      <w:r w:rsidRPr="00400A9C">
        <w:rPr>
          <w:rFonts w:cs="Arial"/>
          <w:sz w:val="22"/>
          <w:szCs w:val="22"/>
        </w:rPr>
        <w:t xml:space="preserve"> arising out of or in connection with any of the following liabilities incurred by the Authority or New Provider in de</w:t>
      </w:r>
      <w:r w:rsidR="008659D5" w:rsidRPr="00400A9C">
        <w:rPr>
          <w:rFonts w:cs="Arial"/>
          <w:sz w:val="22"/>
          <w:szCs w:val="22"/>
        </w:rPr>
        <w:t>aling with or disposing of the u</w:t>
      </w:r>
      <w:r w:rsidRPr="00400A9C">
        <w:rPr>
          <w:rFonts w:cs="Arial"/>
          <w:sz w:val="22"/>
          <w:szCs w:val="22"/>
        </w:rPr>
        <w:t>nexpected Subsequent Transferring Employee's claim or allegation:</w:t>
      </w:r>
      <w:bookmarkEnd w:id="20"/>
    </w:p>
    <w:p w14:paraId="28E80AAF" w14:textId="7B6E236D" w:rsidR="00F43B7B" w:rsidRPr="00400A9C" w:rsidRDefault="00F43B7B" w:rsidP="00ED081E">
      <w:pPr>
        <w:pStyle w:val="SchedulePara5"/>
        <w:keepNext/>
        <w:jc w:val="both"/>
        <w:rPr>
          <w:rFonts w:cs="Arial"/>
          <w:sz w:val="22"/>
          <w:szCs w:val="22"/>
        </w:rPr>
      </w:pPr>
      <w:r w:rsidRPr="00400A9C">
        <w:rPr>
          <w:rFonts w:cs="Arial"/>
          <w:sz w:val="22"/>
          <w:szCs w:val="22"/>
        </w:rPr>
        <w:t>any additional c</w:t>
      </w:r>
      <w:r w:rsidR="008659D5" w:rsidRPr="00400A9C">
        <w:rPr>
          <w:rFonts w:cs="Arial"/>
          <w:sz w:val="22"/>
          <w:szCs w:val="22"/>
        </w:rPr>
        <w:t>osts of employing the u</w:t>
      </w:r>
      <w:r w:rsidRPr="00400A9C">
        <w:rPr>
          <w:rFonts w:cs="Arial"/>
          <w:sz w:val="22"/>
          <w:szCs w:val="22"/>
        </w:rPr>
        <w:t xml:space="preserve">nexpected Subsequent Transferring Employee up to the date of dismissal where the Unexpected Subsequent Transferring Employee has been dismissed in accordance with Paragraph </w:t>
      </w:r>
      <w:r w:rsidRPr="00400A9C">
        <w:rPr>
          <w:rFonts w:cs="Arial"/>
          <w:sz w:val="22"/>
          <w:szCs w:val="22"/>
        </w:rPr>
        <w:fldChar w:fldCharType="begin"/>
      </w:r>
      <w:r w:rsidRPr="00400A9C">
        <w:rPr>
          <w:rFonts w:cs="Arial"/>
          <w:sz w:val="22"/>
          <w:szCs w:val="22"/>
        </w:rPr>
        <w:instrText xml:space="preserve"> REF _Ref215822873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1.3.1(B)</w:t>
      </w:r>
      <w:r w:rsidRPr="00400A9C">
        <w:rPr>
          <w:rFonts w:cs="Arial"/>
          <w:sz w:val="22"/>
          <w:szCs w:val="22"/>
        </w:rPr>
        <w:fldChar w:fldCharType="end"/>
      </w:r>
      <w:r w:rsidRPr="00400A9C">
        <w:rPr>
          <w:rFonts w:cs="Arial"/>
          <w:sz w:val="22"/>
          <w:szCs w:val="22"/>
        </w:rPr>
        <w:t>;</w:t>
      </w:r>
    </w:p>
    <w:p w14:paraId="28E80AB0" w14:textId="6F6C032B" w:rsidR="00F43B7B" w:rsidRPr="00400A9C" w:rsidRDefault="31635339" w:rsidP="00ED081E">
      <w:pPr>
        <w:pStyle w:val="SchedulePara5"/>
        <w:keepNext/>
        <w:jc w:val="both"/>
        <w:rPr>
          <w:rFonts w:cs="Arial"/>
          <w:sz w:val="22"/>
          <w:szCs w:val="22"/>
        </w:rPr>
      </w:pPr>
      <w:r w:rsidRPr="00400A9C">
        <w:rPr>
          <w:rFonts w:cs="Arial"/>
          <w:sz w:val="22"/>
          <w:szCs w:val="22"/>
        </w:rPr>
        <w:t xml:space="preserve">any liabilities acquired by virtue of the Transfer </w:t>
      </w:r>
      <w:r w:rsidR="008659D5" w:rsidRPr="00400A9C">
        <w:rPr>
          <w:rFonts w:cs="Arial"/>
          <w:sz w:val="22"/>
          <w:szCs w:val="22"/>
        </w:rPr>
        <w:t>Regulations in relation to the u</w:t>
      </w:r>
      <w:r w:rsidRPr="00400A9C">
        <w:rPr>
          <w:rFonts w:cs="Arial"/>
          <w:sz w:val="22"/>
          <w:szCs w:val="22"/>
        </w:rPr>
        <w:t>nexpected Subsequent Transferring Employee;</w:t>
      </w:r>
    </w:p>
    <w:p w14:paraId="28E80AB1" w14:textId="7D128AA2" w:rsidR="00F43B7B" w:rsidRPr="00400A9C" w:rsidRDefault="31635339" w:rsidP="00ED081E">
      <w:pPr>
        <w:pStyle w:val="SchedulePara5"/>
        <w:keepNext/>
        <w:jc w:val="both"/>
        <w:rPr>
          <w:rFonts w:cs="Arial"/>
          <w:sz w:val="22"/>
          <w:szCs w:val="22"/>
        </w:rPr>
      </w:pPr>
      <w:bookmarkStart w:id="21" w:name="_Ref467532504"/>
      <w:r w:rsidRPr="00400A9C">
        <w:rPr>
          <w:rFonts w:cs="Arial"/>
          <w:sz w:val="22"/>
          <w:szCs w:val="22"/>
        </w:rPr>
        <w:t>any liabilities rela</w:t>
      </w:r>
      <w:r w:rsidR="008659D5" w:rsidRPr="00400A9C">
        <w:rPr>
          <w:rFonts w:cs="Arial"/>
          <w:sz w:val="22"/>
          <w:szCs w:val="22"/>
        </w:rPr>
        <w:t>ting to the termination of the u</w:t>
      </w:r>
      <w:r w:rsidRPr="00400A9C">
        <w:rPr>
          <w:rFonts w:cs="Arial"/>
          <w:sz w:val="22"/>
          <w:szCs w:val="22"/>
        </w:rPr>
        <w:t xml:space="preserve">nexpected Subsequent Transferring Employee's employment but </w:t>
      </w:r>
      <w:r w:rsidRPr="00400A9C">
        <w:rPr>
          <w:rFonts w:cs="Arial"/>
          <w:sz w:val="22"/>
          <w:szCs w:val="22"/>
        </w:rPr>
        <w:lastRenderedPageBreak/>
        <w:t>excluding such proportion or amount of any liability f</w:t>
      </w:r>
      <w:r w:rsidR="008659D5" w:rsidRPr="00400A9C">
        <w:rPr>
          <w:rFonts w:cs="Arial"/>
          <w:sz w:val="22"/>
          <w:szCs w:val="22"/>
        </w:rPr>
        <w:t>or unfair dismissal, breach of C</w:t>
      </w:r>
      <w:r w:rsidRPr="00400A9C">
        <w:rPr>
          <w:rFonts w:cs="Arial"/>
          <w:sz w:val="22"/>
          <w:szCs w:val="22"/>
        </w:rPr>
        <w:t>ontract or discrimination attributable:</w:t>
      </w:r>
      <w:bookmarkEnd w:id="21"/>
    </w:p>
    <w:p w14:paraId="28E80AB2" w14:textId="0A58AE6F" w:rsidR="00F43B7B" w:rsidRPr="00400A9C" w:rsidRDefault="31635339" w:rsidP="00ED081E">
      <w:pPr>
        <w:pStyle w:val="SchedulePara6"/>
        <w:keepNext/>
        <w:jc w:val="both"/>
        <w:rPr>
          <w:rFonts w:cs="Arial"/>
          <w:sz w:val="22"/>
          <w:szCs w:val="22"/>
        </w:rPr>
      </w:pPr>
      <w:r w:rsidRPr="00400A9C">
        <w:rPr>
          <w:rFonts w:cs="Arial"/>
          <w:sz w:val="22"/>
          <w:szCs w:val="22"/>
        </w:rPr>
        <w:t xml:space="preserve">to a failure by the Authority or a New Provider to act reasonably to mitigate the </w:t>
      </w:r>
      <w:r w:rsidR="0074043B" w:rsidRPr="00400A9C">
        <w:rPr>
          <w:rFonts w:cs="Arial"/>
          <w:sz w:val="22"/>
          <w:szCs w:val="22"/>
        </w:rPr>
        <w:t>costs of dismissing such person</w:t>
      </w:r>
      <w:r w:rsidRPr="00400A9C">
        <w:rPr>
          <w:rFonts w:cs="Arial"/>
          <w:sz w:val="22"/>
          <w:szCs w:val="22"/>
        </w:rPr>
        <w:t>;</w:t>
      </w:r>
    </w:p>
    <w:p w14:paraId="28E80AB3" w14:textId="77777777" w:rsidR="00F43B7B" w:rsidRPr="00400A9C" w:rsidRDefault="31635339" w:rsidP="00ED081E">
      <w:pPr>
        <w:pStyle w:val="SchedulePara6"/>
        <w:keepNext/>
        <w:jc w:val="both"/>
        <w:rPr>
          <w:rFonts w:cs="Arial"/>
          <w:sz w:val="22"/>
          <w:szCs w:val="22"/>
        </w:rPr>
      </w:pPr>
      <w:r w:rsidRPr="00400A9C">
        <w:rPr>
          <w:rFonts w:cs="Arial"/>
          <w:sz w:val="22"/>
          <w:szCs w:val="22"/>
        </w:rPr>
        <w:t xml:space="preserve">directly or indirectly to the procedure followed by the Authority or a New Provider in dismissing the Unexpected Transferee; or </w:t>
      </w:r>
    </w:p>
    <w:p w14:paraId="28E80AB4" w14:textId="77777777" w:rsidR="00F43B7B" w:rsidRPr="00400A9C" w:rsidRDefault="31635339" w:rsidP="00ED081E">
      <w:pPr>
        <w:pStyle w:val="SchedulePara6"/>
        <w:keepNext/>
        <w:jc w:val="both"/>
        <w:rPr>
          <w:rFonts w:cs="Arial"/>
          <w:sz w:val="22"/>
          <w:szCs w:val="22"/>
        </w:rPr>
      </w:pPr>
      <w:r w:rsidRPr="00400A9C">
        <w:rPr>
          <w:rFonts w:cs="Arial"/>
          <w:sz w:val="22"/>
          <w:szCs w:val="22"/>
        </w:rPr>
        <w:t>to the acts or omissions of the Authority or a New Provider not wholly connected to the dismissal of that person;</w:t>
      </w:r>
    </w:p>
    <w:p w14:paraId="28E80AB5" w14:textId="5833A978" w:rsidR="00F43B7B" w:rsidRPr="00400A9C" w:rsidRDefault="31635339" w:rsidP="00ED081E">
      <w:pPr>
        <w:pStyle w:val="SchedulePara5"/>
        <w:keepNext/>
        <w:jc w:val="both"/>
        <w:rPr>
          <w:rFonts w:cs="Arial"/>
          <w:sz w:val="22"/>
          <w:szCs w:val="22"/>
        </w:rPr>
      </w:pPr>
      <w:r w:rsidRPr="00400A9C">
        <w:rPr>
          <w:rFonts w:cs="Arial"/>
          <w:sz w:val="22"/>
          <w:szCs w:val="22"/>
        </w:rPr>
        <w:t>any liabilities incu</w:t>
      </w:r>
      <w:r w:rsidR="008659D5" w:rsidRPr="00400A9C">
        <w:rPr>
          <w:rFonts w:cs="Arial"/>
          <w:sz w:val="22"/>
          <w:szCs w:val="22"/>
        </w:rPr>
        <w:t>rred under a settlement of the u</w:t>
      </w:r>
      <w:r w:rsidRPr="00400A9C">
        <w:rPr>
          <w:rFonts w:cs="Arial"/>
          <w:sz w:val="22"/>
          <w:szCs w:val="22"/>
        </w:rPr>
        <w:t>nexpected Subsequent Transferring Employee's claim which was reached with the express permission of the Contractor (not to be unreasonably withheld or delayed);</w:t>
      </w:r>
    </w:p>
    <w:p w14:paraId="28E80AB6" w14:textId="1FBEAE53" w:rsidR="00F43B7B" w:rsidRPr="00400A9C" w:rsidRDefault="31635339" w:rsidP="00ED081E">
      <w:pPr>
        <w:pStyle w:val="SchedulePara5"/>
        <w:keepNext/>
        <w:jc w:val="both"/>
        <w:rPr>
          <w:rFonts w:cs="Arial"/>
          <w:sz w:val="22"/>
          <w:szCs w:val="22"/>
        </w:rPr>
      </w:pPr>
      <w:r w:rsidRPr="00400A9C">
        <w:rPr>
          <w:rFonts w:cs="Arial"/>
          <w:sz w:val="22"/>
          <w:szCs w:val="22"/>
        </w:rPr>
        <w:t>reasonable administrative costs incurred by the Authority or Ne</w:t>
      </w:r>
      <w:r w:rsidR="008659D5" w:rsidRPr="00400A9C">
        <w:rPr>
          <w:rFonts w:cs="Arial"/>
          <w:sz w:val="22"/>
          <w:szCs w:val="22"/>
        </w:rPr>
        <w:t>w Provider in dealing with the u</w:t>
      </w:r>
      <w:r w:rsidRPr="00400A9C">
        <w:rPr>
          <w:rFonts w:cs="Arial"/>
          <w:sz w:val="22"/>
          <w:szCs w:val="22"/>
        </w:rPr>
        <w:t>nexpected Subsequent Transferring Employee's claim or al</w:t>
      </w:r>
      <w:r w:rsidR="008659D5" w:rsidRPr="00400A9C">
        <w:rPr>
          <w:rFonts w:cs="Arial"/>
          <w:sz w:val="22"/>
          <w:szCs w:val="22"/>
        </w:rPr>
        <w:t>legation, subject to a cap per u</w:t>
      </w:r>
      <w:r w:rsidRPr="00400A9C">
        <w:rPr>
          <w:rFonts w:cs="Arial"/>
          <w:sz w:val="22"/>
          <w:szCs w:val="22"/>
        </w:rPr>
        <w:t>nexpected Su</w:t>
      </w:r>
      <w:r w:rsidR="002D3430" w:rsidRPr="00400A9C">
        <w:rPr>
          <w:rFonts w:cs="Arial"/>
          <w:sz w:val="22"/>
          <w:szCs w:val="22"/>
        </w:rPr>
        <w:t>bsequent Transferring Employee</w:t>
      </w:r>
      <w:r w:rsidR="008D75CE" w:rsidRPr="00400A9C">
        <w:rPr>
          <w:rFonts w:cs="Arial"/>
          <w:sz w:val="22"/>
          <w:szCs w:val="22"/>
        </w:rPr>
        <w:t xml:space="preserve"> of £5000</w:t>
      </w:r>
      <w:r w:rsidRPr="00400A9C">
        <w:rPr>
          <w:rFonts w:cs="Arial"/>
          <w:sz w:val="22"/>
          <w:szCs w:val="22"/>
        </w:rPr>
        <w:t>; and</w:t>
      </w:r>
    </w:p>
    <w:p w14:paraId="28E80AB7" w14:textId="77777777" w:rsidR="00F43B7B" w:rsidRPr="00400A9C" w:rsidRDefault="31635339" w:rsidP="00ED081E">
      <w:pPr>
        <w:pStyle w:val="SchedulePara5"/>
        <w:keepNext/>
        <w:jc w:val="both"/>
        <w:rPr>
          <w:rFonts w:cs="Arial"/>
          <w:sz w:val="22"/>
          <w:szCs w:val="22"/>
        </w:rPr>
      </w:pPr>
      <w:r w:rsidRPr="00400A9C">
        <w:rPr>
          <w:rFonts w:cs="Arial"/>
          <w:sz w:val="22"/>
          <w:szCs w:val="22"/>
        </w:rPr>
        <w:t>legal and other professional costs reasonably incurred; and</w:t>
      </w:r>
    </w:p>
    <w:p w14:paraId="28E80AB8" w14:textId="0F39992B" w:rsidR="00F43B7B" w:rsidRPr="00400A9C" w:rsidRDefault="00F43B7B" w:rsidP="00ED081E">
      <w:pPr>
        <w:pStyle w:val="MCoE-Section111"/>
        <w:jc w:val="both"/>
        <w:rPr>
          <w:rFonts w:cs="Arial"/>
          <w:sz w:val="22"/>
          <w:szCs w:val="22"/>
        </w:rPr>
      </w:pPr>
      <w:r w:rsidRPr="00400A9C">
        <w:rPr>
          <w:rFonts w:cs="Arial"/>
          <w:sz w:val="22"/>
          <w:szCs w:val="22"/>
        </w:rPr>
        <w:t xml:space="preserve">the Authority shall be deemed to have waived its right to an indemnity under Paragraph </w:t>
      </w:r>
      <w:r w:rsidRPr="00400A9C">
        <w:rPr>
          <w:rFonts w:cs="Arial"/>
          <w:sz w:val="22"/>
          <w:szCs w:val="22"/>
        </w:rPr>
        <w:fldChar w:fldCharType="begin"/>
      </w:r>
      <w:r w:rsidRPr="00400A9C">
        <w:rPr>
          <w:rFonts w:cs="Arial"/>
          <w:sz w:val="22"/>
          <w:szCs w:val="22"/>
        </w:rPr>
        <w:instrText xml:space="preserve"> REF _Ref216104631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1.3.1(C)</w:t>
      </w:r>
      <w:r w:rsidRPr="00400A9C">
        <w:rPr>
          <w:rFonts w:cs="Arial"/>
          <w:sz w:val="22"/>
          <w:szCs w:val="22"/>
        </w:rPr>
        <w:fldChar w:fldCharType="end"/>
      </w:r>
      <w:r w:rsidRPr="00400A9C">
        <w:rPr>
          <w:rFonts w:cs="Arial"/>
          <w:sz w:val="22"/>
          <w:szCs w:val="22"/>
        </w:rPr>
        <w:t xml:space="preserve"> if it fails without reasonable cause to take, or fails to procure any New Provider takes, any action in accordance with any of the timescales referred to in this Paragraph </w:t>
      </w:r>
      <w:r w:rsidRPr="00400A9C">
        <w:rPr>
          <w:rFonts w:cs="Arial"/>
          <w:sz w:val="22"/>
          <w:szCs w:val="22"/>
        </w:rPr>
        <w:fldChar w:fldCharType="begin"/>
      </w:r>
      <w:r w:rsidRPr="00400A9C">
        <w:rPr>
          <w:rFonts w:cs="Arial"/>
          <w:sz w:val="22"/>
          <w:szCs w:val="22"/>
        </w:rPr>
        <w:instrText xml:space="preserve"> REF _Ref216104552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1.3</w:t>
      </w:r>
      <w:r w:rsidRPr="00400A9C">
        <w:rPr>
          <w:rFonts w:cs="Arial"/>
          <w:sz w:val="22"/>
          <w:szCs w:val="22"/>
        </w:rPr>
        <w:fldChar w:fldCharType="end"/>
      </w:r>
      <w:r w:rsidRPr="00400A9C">
        <w:rPr>
          <w:rFonts w:cs="Arial"/>
          <w:sz w:val="22"/>
          <w:szCs w:val="22"/>
        </w:rPr>
        <w:t>.</w:t>
      </w:r>
    </w:p>
    <w:p w14:paraId="28E80AB9" w14:textId="77777777" w:rsidR="00F43B7B" w:rsidRPr="00400A9C" w:rsidRDefault="31635339" w:rsidP="00ED081E">
      <w:pPr>
        <w:pStyle w:val="MCoE-Section11"/>
        <w:jc w:val="both"/>
        <w:rPr>
          <w:rFonts w:cs="Arial"/>
          <w:b/>
          <w:sz w:val="22"/>
          <w:szCs w:val="22"/>
        </w:rPr>
      </w:pPr>
      <w:bookmarkStart w:id="22" w:name="_Ref221020658"/>
      <w:r w:rsidRPr="00400A9C">
        <w:rPr>
          <w:rFonts w:cs="Arial"/>
          <w:b/>
          <w:sz w:val="22"/>
          <w:szCs w:val="22"/>
        </w:rPr>
        <w:t>Indemnities on Subsequent transfer under the Transfer Regulations on Partial Termination, Termination or Expiry of the Agreement</w:t>
      </w:r>
    </w:p>
    <w:p w14:paraId="28E80ABA" w14:textId="24C5E411" w:rsidR="00F43B7B" w:rsidRPr="00400A9C" w:rsidRDefault="31635339" w:rsidP="00ED081E">
      <w:pPr>
        <w:pStyle w:val="MCoE-Section111"/>
        <w:jc w:val="both"/>
        <w:rPr>
          <w:rFonts w:cs="Arial"/>
          <w:sz w:val="22"/>
          <w:szCs w:val="22"/>
        </w:rPr>
      </w:pPr>
      <w:bookmarkStart w:id="23" w:name="_Ref467532543"/>
      <w:r w:rsidRPr="00400A9C">
        <w:rPr>
          <w:rFonts w:cs="Arial"/>
          <w:sz w:val="22"/>
          <w:szCs w:val="22"/>
        </w:rPr>
        <w:t>If on the expiry, termination or partial termination of the Agreement there is a Subsequent Relevant Transfer, the Contractor shall indemnify the Authority and any New P</w:t>
      </w:r>
      <w:r w:rsidR="00194405" w:rsidRPr="00400A9C">
        <w:rPr>
          <w:rFonts w:cs="Arial"/>
          <w:sz w:val="22"/>
          <w:szCs w:val="22"/>
        </w:rPr>
        <w:t>rovider fully against all against all reasonable costs (including reasonable legal costs) losses and expenses and all damages, compensation, fines and liabilities</w:t>
      </w:r>
      <w:r w:rsidRPr="00400A9C">
        <w:rPr>
          <w:rFonts w:cs="Arial"/>
          <w:sz w:val="22"/>
          <w:szCs w:val="22"/>
        </w:rPr>
        <w:t xml:space="preserve"> arising out of or in connection with any claim by any employee</w:t>
      </w:r>
      <w:r w:rsidR="005A7650" w:rsidRPr="00400A9C">
        <w:rPr>
          <w:rFonts w:cs="Arial"/>
          <w:sz w:val="22"/>
          <w:szCs w:val="22"/>
        </w:rPr>
        <w:t>,</w:t>
      </w:r>
      <w:r w:rsidRPr="00400A9C">
        <w:rPr>
          <w:rFonts w:cs="Arial"/>
          <w:sz w:val="22"/>
          <w:szCs w:val="22"/>
        </w:rPr>
        <w:t xml:space="preserve"> or trade union representative</w:t>
      </w:r>
      <w:r w:rsidR="005A7650" w:rsidRPr="00400A9C">
        <w:rPr>
          <w:rFonts w:cs="Arial"/>
          <w:sz w:val="22"/>
          <w:szCs w:val="22"/>
        </w:rPr>
        <w:t>,</w:t>
      </w:r>
      <w:r w:rsidRPr="00400A9C">
        <w:rPr>
          <w:rFonts w:cs="Arial"/>
          <w:sz w:val="22"/>
          <w:szCs w:val="22"/>
        </w:rPr>
        <w:t xml:space="preserve"> or employee representative arising whether before or after the Subsequent Transfer Date out of any failure by the Contracto</w:t>
      </w:r>
      <w:r w:rsidR="005A7650" w:rsidRPr="00400A9C">
        <w:rPr>
          <w:rFonts w:cs="Arial"/>
          <w:sz w:val="22"/>
          <w:szCs w:val="22"/>
        </w:rPr>
        <w:t>r,</w:t>
      </w:r>
      <w:r w:rsidRPr="00400A9C">
        <w:rPr>
          <w:rFonts w:cs="Arial"/>
          <w:sz w:val="22"/>
          <w:szCs w:val="22"/>
        </w:rPr>
        <w:t xml:space="preserve"> or any Sub-contractor to comply with their obligations under Regulation 13 of the Transfer Regulations in relation to any Subsequent Transferring Employee</w:t>
      </w:r>
      <w:r w:rsidR="005A7650" w:rsidRPr="00400A9C">
        <w:rPr>
          <w:rFonts w:cs="Arial"/>
          <w:sz w:val="22"/>
          <w:szCs w:val="22"/>
        </w:rPr>
        <w:t>,</w:t>
      </w:r>
      <w:r w:rsidRPr="00400A9C">
        <w:rPr>
          <w:rFonts w:cs="Arial"/>
          <w:sz w:val="22"/>
          <w:szCs w:val="22"/>
        </w:rPr>
        <w:t xml:space="preserv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22"/>
      <w:bookmarkEnd w:id="23"/>
    </w:p>
    <w:p w14:paraId="28E80ABB" w14:textId="06FD24D8" w:rsidR="00F43B7B" w:rsidRPr="00400A9C" w:rsidRDefault="31635339" w:rsidP="00ED081E">
      <w:pPr>
        <w:pStyle w:val="MCoE-Section111"/>
        <w:jc w:val="both"/>
        <w:rPr>
          <w:rFonts w:cs="Arial"/>
          <w:sz w:val="22"/>
          <w:szCs w:val="22"/>
        </w:rPr>
      </w:pPr>
      <w:bookmarkStart w:id="24" w:name="_Ref220670788"/>
      <w:r w:rsidRPr="00400A9C">
        <w:rPr>
          <w:rFonts w:cs="Arial"/>
          <w:sz w:val="22"/>
          <w:szCs w:val="22"/>
        </w:rPr>
        <w:t>If there is a Subsequent Relevant Transfer, the Authority shall indemnify t</w:t>
      </w:r>
      <w:r w:rsidR="005D4093" w:rsidRPr="00400A9C">
        <w:rPr>
          <w:rFonts w:cs="Arial"/>
          <w:sz w:val="22"/>
          <w:szCs w:val="22"/>
        </w:rPr>
        <w:t>he Contractor against all reasonable costs (including reasonable legal costs) losses and expenses and all damages, compensation, fines and liabilities</w:t>
      </w:r>
      <w:r w:rsidRPr="00400A9C">
        <w:rPr>
          <w:rFonts w:cs="Arial"/>
          <w:sz w:val="22"/>
          <w:szCs w:val="22"/>
        </w:rPr>
        <w:t xml:space="preserve"> arising out of, or in connection with:</w:t>
      </w:r>
      <w:bookmarkEnd w:id="24"/>
    </w:p>
    <w:p w14:paraId="28E80ABC" w14:textId="47EC1BF7" w:rsidR="00F43B7B" w:rsidRPr="00400A9C" w:rsidRDefault="31635339" w:rsidP="00ED081E">
      <w:pPr>
        <w:pStyle w:val="ScheduleHeading4"/>
        <w:numPr>
          <w:ilvl w:val="3"/>
          <w:numId w:val="17"/>
        </w:numPr>
        <w:jc w:val="both"/>
        <w:rPr>
          <w:rFonts w:cs="Arial"/>
          <w:sz w:val="22"/>
          <w:szCs w:val="22"/>
        </w:rPr>
      </w:pPr>
      <w:r w:rsidRPr="00400A9C">
        <w:rPr>
          <w:rFonts w:cs="Arial"/>
          <w:b w:val="0"/>
          <w:sz w:val="22"/>
          <w:szCs w:val="22"/>
        </w:rPr>
        <w:lastRenderedPageBreak/>
        <w:t>any claim or claims by a Subsequent Transferring Employ</w:t>
      </w:r>
      <w:r w:rsidR="00A1270E" w:rsidRPr="00400A9C">
        <w:rPr>
          <w:rFonts w:cs="Arial"/>
          <w:b w:val="0"/>
          <w:sz w:val="22"/>
          <w:szCs w:val="22"/>
        </w:rPr>
        <w:t xml:space="preserve">ee at any time on or after the </w:t>
      </w:r>
      <w:r w:rsidR="00E74B3C" w:rsidRPr="00400A9C">
        <w:rPr>
          <w:rFonts w:cs="Arial"/>
          <w:b w:val="0"/>
          <w:sz w:val="22"/>
          <w:szCs w:val="22"/>
        </w:rPr>
        <w:t>S</w:t>
      </w:r>
      <w:r w:rsidR="00A1270E" w:rsidRPr="00400A9C">
        <w:rPr>
          <w:rFonts w:cs="Arial"/>
          <w:b w:val="0"/>
          <w:sz w:val="22"/>
          <w:szCs w:val="22"/>
        </w:rPr>
        <w:t xml:space="preserve">ubsequent </w:t>
      </w:r>
      <w:r w:rsidR="00E74B3C" w:rsidRPr="00400A9C">
        <w:rPr>
          <w:rFonts w:cs="Arial"/>
          <w:b w:val="0"/>
          <w:sz w:val="22"/>
          <w:szCs w:val="22"/>
        </w:rPr>
        <w:t>T</w:t>
      </w:r>
      <w:r w:rsidR="00A1270E" w:rsidRPr="00400A9C">
        <w:rPr>
          <w:rFonts w:cs="Arial"/>
          <w:b w:val="0"/>
          <w:sz w:val="22"/>
          <w:szCs w:val="22"/>
        </w:rPr>
        <w:t xml:space="preserve">ransfer </w:t>
      </w:r>
      <w:r w:rsidR="00E74B3C" w:rsidRPr="00400A9C">
        <w:rPr>
          <w:rFonts w:cs="Arial"/>
          <w:b w:val="0"/>
          <w:sz w:val="22"/>
          <w:szCs w:val="22"/>
        </w:rPr>
        <w:t>D</w:t>
      </w:r>
      <w:r w:rsidRPr="00400A9C">
        <w:rPr>
          <w:rFonts w:cs="Arial"/>
          <w:b w:val="0"/>
          <w:sz w:val="22"/>
          <w:szCs w:val="22"/>
        </w:rPr>
        <w:t>ate which arise as a result of an act or omission of the Authority</w:t>
      </w:r>
      <w:r w:rsidR="005A7650" w:rsidRPr="00400A9C">
        <w:rPr>
          <w:rFonts w:cs="Arial"/>
          <w:b w:val="0"/>
          <w:sz w:val="22"/>
          <w:szCs w:val="22"/>
        </w:rPr>
        <w:t>,</w:t>
      </w:r>
      <w:r w:rsidRPr="00400A9C">
        <w:rPr>
          <w:rFonts w:cs="Arial"/>
          <w:b w:val="0"/>
          <w:sz w:val="22"/>
          <w:szCs w:val="22"/>
        </w:rPr>
        <w:t xml:space="preserve"> or a New Provider or a sub-contractor of a</w:t>
      </w:r>
      <w:r w:rsidRPr="00400A9C">
        <w:rPr>
          <w:rFonts w:cs="Arial"/>
          <w:sz w:val="22"/>
          <w:szCs w:val="22"/>
        </w:rPr>
        <w:t xml:space="preserve"> </w:t>
      </w:r>
      <w:r w:rsidRPr="00400A9C">
        <w:rPr>
          <w:rFonts w:cs="Arial"/>
          <w:b w:val="0"/>
          <w:sz w:val="22"/>
          <w:szCs w:val="22"/>
        </w:rPr>
        <w:t>New Provider during the</w:t>
      </w:r>
      <w:r w:rsidR="00A1270E" w:rsidRPr="00400A9C">
        <w:rPr>
          <w:rFonts w:cs="Arial"/>
          <w:b w:val="0"/>
          <w:sz w:val="22"/>
          <w:szCs w:val="22"/>
        </w:rPr>
        <w:t xml:space="preserve"> period from and including the </w:t>
      </w:r>
      <w:r w:rsidR="00ED081E" w:rsidRPr="00400A9C">
        <w:rPr>
          <w:rFonts w:cs="Arial"/>
          <w:b w:val="0"/>
          <w:sz w:val="22"/>
          <w:szCs w:val="22"/>
        </w:rPr>
        <w:t>S</w:t>
      </w:r>
      <w:r w:rsidR="00A1270E" w:rsidRPr="00400A9C">
        <w:rPr>
          <w:rFonts w:cs="Arial"/>
          <w:b w:val="0"/>
          <w:sz w:val="22"/>
          <w:szCs w:val="22"/>
        </w:rPr>
        <w:t xml:space="preserve">ubsequent </w:t>
      </w:r>
      <w:r w:rsidR="00ED081E" w:rsidRPr="00400A9C">
        <w:rPr>
          <w:rFonts w:cs="Arial"/>
          <w:b w:val="0"/>
          <w:sz w:val="22"/>
          <w:szCs w:val="22"/>
        </w:rPr>
        <w:t>T</w:t>
      </w:r>
      <w:r w:rsidR="00A1270E" w:rsidRPr="00400A9C">
        <w:rPr>
          <w:rFonts w:cs="Arial"/>
          <w:b w:val="0"/>
          <w:sz w:val="22"/>
          <w:szCs w:val="22"/>
        </w:rPr>
        <w:t xml:space="preserve">ransfer </w:t>
      </w:r>
      <w:r w:rsidR="00ED081E" w:rsidRPr="00400A9C">
        <w:rPr>
          <w:rFonts w:cs="Arial"/>
          <w:b w:val="0"/>
          <w:sz w:val="22"/>
          <w:szCs w:val="22"/>
        </w:rPr>
        <w:t>D</w:t>
      </w:r>
      <w:r w:rsidRPr="00400A9C">
        <w:rPr>
          <w:rFonts w:cs="Arial"/>
          <w:b w:val="0"/>
          <w:sz w:val="22"/>
          <w:szCs w:val="22"/>
        </w:rPr>
        <w:t>ate;</w:t>
      </w:r>
    </w:p>
    <w:p w14:paraId="28E80ABD" w14:textId="5E97853A" w:rsidR="00F43B7B" w:rsidRPr="00400A9C" w:rsidRDefault="00F43B7B" w:rsidP="00ED081E">
      <w:pPr>
        <w:pStyle w:val="SchedulePara4"/>
        <w:keepNext/>
        <w:jc w:val="both"/>
        <w:rPr>
          <w:rFonts w:cs="Arial"/>
          <w:sz w:val="22"/>
          <w:szCs w:val="22"/>
        </w:rPr>
      </w:pPr>
      <w:r w:rsidRPr="00400A9C">
        <w:rPr>
          <w:rFonts w:cs="Arial"/>
          <w:sz w:val="22"/>
          <w:szCs w:val="22"/>
        </w:rPr>
        <w:t xml:space="preserve">subject to Paragraph </w:t>
      </w:r>
      <w:r w:rsidRPr="00400A9C">
        <w:rPr>
          <w:rFonts w:cs="Arial"/>
          <w:sz w:val="22"/>
          <w:szCs w:val="22"/>
        </w:rPr>
        <w:fldChar w:fldCharType="begin"/>
      </w:r>
      <w:r w:rsidRPr="00400A9C">
        <w:rPr>
          <w:rFonts w:cs="Arial"/>
          <w:sz w:val="22"/>
          <w:szCs w:val="22"/>
        </w:rPr>
        <w:instrText xml:space="preserve"> REF _Ref467532543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1.4.1</w:t>
      </w:r>
      <w:r w:rsidRPr="00400A9C">
        <w:rPr>
          <w:rFonts w:cs="Arial"/>
          <w:sz w:val="22"/>
          <w:szCs w:val="22"/>
        </w:rPr>
        <w:fldChar w:fldCharType="end"/>
      </w:r>
      <w:r w:rsidRPr="00400A9C">
        <w:rPr>
          <w:rFonts w:cs="Arial"/>
          <w:sz w:val="22"/>
          <w:szCs w:val="22"/>
        </w:rPr>
        <w:t xml:space="preserve"> any claim by any employee or trade union representative</w:t>
      </w:r>
      <w:r w:rsidR="00FA4934" w:rsidRPr="00400A9C">
        <w:rPr>
          <w:rFonts w:cs="Arial"/>
          <w:sz w:val="22"/>
          <w:szCs w:val="22"/>
        </w:rPr>
        <w:t>,</w:t>
      </w:r>
      <w:r w:rsidRPr="00400A9C">
        <w:rPr>
          <w:rFonts w:cs="Arial"/>
          <w:sz w:val="22"/>
          <w:szCs w:val="22"/>
        </w:rPr>
        <w:t xml:space="preserve"> or employee representative arisi</w:t>
      </w:r>
      <w:r w:rsidR="00A1270E" w:rsidRPr="00400A9C">
        <w:rPr>
          <w:rFonts w:cs="Arial"/>
          <w:sz w:val="22"/>
          <w:szCs w:val="22"/>
        </w:rPr>
        <w:t xml:space="preserve">ng whether before or after the </w:t>
      </w:r>
      <w:r w:rsidR="00ED081E" w:rsidRPr="00400A9C">
        <w:rPr>
          <w:rFonts w:cs="Arial"/>
          <w:sz w:val="22"/>
          <w:szCs w:val="22"/>
        </w:rPr>
        <w:t>S</w:t>
      </w:r>
      <w:r w:rsidR="00A1270E" w:rsidRPr="00400A9C">
        <w:rPr>
          <w:rFonts w:cs="Arial"/>
          <w:sz w:val="22"/>
          <w:szCs w:val="22"/>
        </w:rPr>
        <w:t xml:space="preserve">ubsequent </w:t>
      </w:r>
      <w:r w:rsidR="00ED081E" w:rsidRPr="00400A9C">
        <w:rPr>
          <w:rFonts w:cs="Arial"/>
          <w:sz w:val="22"/>
          <w:szCs w:val="22"/>
        </w:rPr>
        <w:t>T</w:t>
      </w:r>
      <w:r w:rsidR="00A1270E" w:rsidRPr="00400A9C">
        <w:rPr>
          <w:rFonts w:cs="Arial"/>
          <w:sz w:val="22"/>
          <w:szCs w:val="22"/>
        </w:rPr>
        <w:t xml:space="preserve">ransfer </w:t>
      </w:r>
      <w:r w:rsidR="00ED081E" w:rsidRPr="00400A9C">
        <w:rPr>
          <w:rFonts w:cs="Arial"/>
          <w:sz w:val="22"/>
          <w:szCs w:val="22"/>
        </w:rPr>
        <w:t>D</w:t>
      </w:r>
      <w:r w:rsidRPr="00400A9C">
        <w:rPr>
          <w:rFonts w:cs="Arial"/>
          <w:sz w:val="22"/>
          <w:szCs w:val="22"/>
        </w:rPr>
        <w:t>ate out of any failure by the Authority</w:t>
      </w:r>
      <w:r w:rsidR="00FA4934" w:rsidRPr="00400A9C">
        <w:rPr>
          <w:rFonts w:cs="Arial"/>
          <w:sz w:val="22"/>
          <w:szCs w:val="22"/>
        </w:rPr>
        <w:t>,</w:t>
      </w:r>
      <w:r w:rsidRPr="00400A9C">
        <w:rPr>
          <w:rFonts w:cs="Arial"/>
          <w:sz w:val="22"/>
          <w:szCs w:val="22"/>
        </w:rPr>
        <w:t xml:space="preserve"> or a New Provider</w:t>
      </w:r>
      <w:r w:rsidR="00FA4934" w:rsidRPr="00400A9C">
        <w:rPr>
          <w:rFonts w:cs="Arial"/>
          <w:sz w:val="22"/>
          <w:szCs w:val="22"/>
        </w:rPr>
        <w:t>,</w:t>
      </w:r>
      <w:r w:rsidRPr="00400A9C">
        <w:rPr>
          <w:rFonts w:cs="Arial"/>
          <w:sz w:val="22"/>
          <w:szCs w:val="22"/>
        </w:rPr>
        <w:t xml:space="preserve"> or a sub-contractor of a New Provider to comply with their obligations under Regulation 13 of the Transfer Regulations in relation to any Subsequent Transferring Employee</w:t>
      </w:r>
      <w:r w:rsidR="00FA4934" w:rsidRPr="00400A9C">
        <w:rPr>
          <w:rFonts w:cs="Arial"/>
          <w:sz w:val="22"/>
          <w:szCs w:val="22"/>
        </w:rPr>
        <w:t>,</w:t>
      </w:r>
      <w:r w:rsidRPr="00400A9C">
        <w:rPr>
          <w:rFonts w:cs="Arial"/>
          <w:sz w:val="22"/>
          <w:szCs w:val="22"/>
        </w:rPr>
        <w:t xml:space="preserve"> or any other employee engaged wholly</w:t>
      </w:r>
      <w:r w:rsidR="00FA4934" w:rsidRPr="00400A9C">
        <w:rPr>
          <w:rFonts w:cs="Arial"/>
          <w:sz w:val="22"/>
          <w:szCs w:val="22"/>
        </w:rPr>
        <w:t>,</w:t>
      </w:r>
      <w:r w:rsidRPr="00400A9C">
        <w:rPr>
          <w:rFonts w:cs="Arial"/>
          <w:sz w:val="22"/>
          <w:szCs w:val="22"/>
        </w:rPr>
        <w:t xml:space="preserve"> or mainly in connection with the Services by the New Provider</w:t>
      </w:r>
      <w:r w:rsidR="00FA4934" w:rsidRPr="00400A9C">
        <w:rPr>
          <w:rFonts w:cs="Arial"/>
          <w:sz w:val="22"/>
          <w:szCs w:val="22"/>
        </w:rPr>
        <w:t>,</w:t>
      </w:r>
      <w:r w:rsidRPr="00400A9C">
        <w:rPr>
          <w:rFonts w:cs="Arial"/>
          <w:sz w:val="22"/>
          <w:szCs w:val="22"/>
        </w:rPr>
        <w:t xml:space="preserve"> or any other employee of the Authority</w:t>
      </w:r>
      <w:r w:rsidR="00FA4934" w:rsidRPr="00400A9C">
        <w:rPr>
          <w:rFonts w:cs="Arial"/>
          <w:sz w:val="22"/>
          <w:szCs w:val="22"/>
        </w:rPr>
        <w:t>,</w:t>
      </w:r>
      <w:r w:rsidRPr="00400A9C">
        <w:rPr>
          <w:rFonts w:cs="Arial"/>
          <w:sz w:val="22"/>
          <w:szCs w:val="22"/>
        </w:rPr>
        <w:t xml:space="preserve"> or any New Provider affected by the Subsequent Relevant Transfer effected by this Agreement (as defined by Regulation 13 of the Transfer Regulations),</w:t>
      </w:r>
    </w:p>
    <w:p w14:paraId="28E80ABE" w14:textId="0ACE2CC3" w:rsidR="00F43B7B" w:rsidRPr="00400A9C" w:rsidRDefault="31635339" w:rsidP="00ED081E">
      <w:pPr>
        <w:pStyle w:val="BodyText3"/>
        <w:keepNext/>
        <w:jc w:val="both"/>
        <w:rPr>
          <w:rFonts w:cs="Arial"/>
          <w:sz w:val="22"/>
          <w:szCs w:val="22"/>
        </w:rPr>
      </w:pPr>
      <w:r w:rsidRPr="00400A9C">
        <w:rPr>
          <w:rFonts w:cs="Arial"/>
          <w:sz w:val="22"/>
          <w:szCs w:val="22"/>
        </w:rPr>
        <w:t>sav</w:t>
      </w:r>
      <w:r w:rsidR="004A13D6" w:rsidRPr="00400A9C">
        <w:rPr>
          <w:rFonts w:cs="Arial"/>
          <w:sz w:val="22"/>
          <w:szCs w:val="22"/>
        </w:rPr>
        <w:t>e to the extent that such all reasonable costs (including reasonable legal costs), losses and expenses and all damages, compensation, fines and liabilities are a result of the</w:t>
      </w:r>
      <w:r w:rsidRPr="00400A9C">
        <w:rPr>
          <w:rFonts w:cs="Arial"/>
          <w:sz w:val="22"/>
          <w:szCs w:val="22"/>
        </w:rPr>
        <w:t xml:space="preserve"> are a result of the act or omission of the Contractor or any Employing Sub-Contractor.</w:t>
      </w:r>
    </w:p>
    <w:p w14:paraId="28E80ABF" w14:textId="02AD545A" w:rsidR="00F43B7B" w:rsidRPr="00400A9C" w:rsidRDefault="00F43B7B" w:rsidP="00ED081E">
      <w:pPr>
        <w:pStyle w:val="MCoE-Section111"/>
        <w:jc w:val="both"/>
        <w:rPr>
          <w:rFonts w:cs="Arial"/>
          <w:sz w:val="22"/>
          <w:szCs w:val="22"/>
        </w:rPr>
      </w:pPr>
      <w:bookmarkStart w:id="25" w:name="_Ref220669661"/>
      <w:r w:rsidRPr="00400A9C">
        <w:rPr>
          <w:rFonts w:cs="Arial"/>
          <w:sz w:val="22"/>
          <w:szCs w:val="22"/>
        </w:rPr>
        <w:t>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w:t>
      </w:r>
      <w:r w:rsidR="00E74B3C" w:rsidRPr="00400A9C">
        <w:rPr>
          <w:rFonts w:cs="Arial"/>
          <w:sz w:val="22"/>
          <w:szCs w:val="22"/>
        </w:rPr>
        <w:t>ority or a New Provider or any S</w:t>
      </w:r>
      <w:r w:rsidRPr="00400A9C">
        <w:rPr>
          <w:rFonts w:cs="Arial"/>
          <w:sz w:val="22"/>
          <w:szCs w:val="22"/>
        </w:rPr>
        <w:t xml:space="preserve">ub-contractor of a New Provider on or after the Subsequent Transfer Date to the working conditions of any Subsequent Transferring Employee to the material detriment of any such Subsequent Transferring Employee.  For the purposes of this Paragraph </w:t>
      </w:r>
      <w:r w:rsidRPr="00400A9C">
        <w:rPr>
          <w:rFonts w:cs="Arial"/>
          <w:sz w:val="22"/>
          <w:szCs w:val="22"/>
        </w:rPr>
        <w:fldChar w:fldCharType="begin"/>
      </w:r>
      <w:r w:rsidRPr="00400A9C">
        <w:rPr>
          <w:rFonts w:cs="Arial"/>
          <w:sz w:val="22"/>
          <w:szCs w:val="22"/>
        </w:rPr>
        <w:instrText xml:space="preserve"> REF _Ref220669661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1.4.3</w:t>
      </w:r>
      <w:r w:rsidRPr="00400A9C">
        <w:rPr>
          <w:rFonts w:cs="Arial"/>
          <w:sz w:val="22"/>
          <w:szCs w:val="22"/>
        </w:rPr>
        <w:fldChar w:fldCharType="end"/>
      </w:r>
      <w:r w:rsidRPr="00400A9C">
        <w:rPr>
          <w:rFonts w:cs="Arial"/>
          <w:sz w:val="22"/>
          <w:szCs w:val="22"/>
        </w:rPr>
        <w:t>, the expressions "substantial change" and "material detriment" shall have the meanings as are ascribed to them for the purposes of Regulation 4(9) of the Transfer Regulations.</w:t>
      </w:r>
      <w:bookmarkEnd w:id="25"/>
    </w:p>
    <w:p w14:paraId="28E80AC0" w14:textId="77777777" w:rsidR="00F43B7B" w:rsidRPr="00400A9C" w:rsidRDefault="31635339" w:rsidP="00ED081E">
      <w:pPr>
        <w:pStyle w:val="MCoE-Section11"/>
        <w:jc w:val="both"/>
        <w:rPr>
          <w:rFonts w:cs="Arial"/>
          <w:sz w:val="22"/>
          <w:szCs w:val="22"/>
        </w:rPr>
      </w:pPr>
      <w:bookmarkStart w:id="26" w:name="_Ref467532563"/>
      <w:bookmarkStart w:id="27" w:name="_Ref156138824"/>
      <w:r w:rsidRPr="00400A9C">
        <w:rPr>
          <w:rFonts w:cs="Arial"/>
          <w:sz w:val="22"/>
          <w:szCs w:val="22"/>
        </w:rPr>
        <w:t>Contracts (Rights of Third Parties) Act 1999</w:t>
      </w:r>
      <w:bookmarkEnd w:id="26"/>
    </w:p>
    <w:p w14:paraId="28E80AC1" w14:textId="23C685F7" w:rsidR="00F43B7B" w:rsidRPr="00400A9C" w:rsidRDefault="00F43B7B" w:rsidP="00ED081E">
      <w:pPr>
        <w:pStyle w:val="MCoE-Section111"/>
        <w:jc w:val="both"/>
        <w:rPr>
          <w:rFonts w:cs="Arial"/>
          <w:sz w:val="22"/>
          <w:szCs w:val="22"/>
        </w:rPr>
      </w:pPr>
      <w:r w:rsidRPr="00400A9C">
        <w:rPr>
          <w:rFonts w:cs="Arial"/>
          <w:sz w:val="22"/>
          <w:szCs w:val="22"/>
        </w:rPr>
        <w:t xml:space="preserve">A New Provider may enforce the terms of Paragraphs </w:t>
      </w:r>
      <w:r w:rsidRPr="00400A9C">
        <w:rPr>
          <w:rFonts w:cs="Arial"/>
          <w:sz w:val="22"/>
          <w:szCs w:val="22"/>
        </w:rPr>
        <w:fldChar w:fldCharType="begin"/>
      </w:r>
      <w:r w:rsidRPr="00400A9C">
        <w:rPr>
          <w:rFonts w:cs="Arial"/>
          <w:sz w:val="22"/>
          <w:szCs w:val="22"/>
        </w:rPr>
        <w:instrText xml:space="preserve"> REF _Ref227474634 \r \h </w:instrText>
      </w:r>
      <w:r w:rsidR="00391AC2" w:rsidRPr="00400A9C">
        <w:rPr>
          <w:rFonts w:cs="Arial"/>
          <w:sz w:val="22"/>
          <w:szCs w:val="22"/>
        </w:rPr>
        <w:instrText xml:space="preserve">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1.1</w:t>
      </w:r>
      <w:r w:rsidRPr="00400A9C">
        <w:rPr>
          <w:rFonts w:cs="Arial"/>
          <w:sz w:val="22"/>
          <w:szCs w:val="22"/>
        </w:rPr>
        <w:fldChar w:fldCharType="end"/>
      </w:r>
      <w:r w:rsidRPr="00400A9C">
        <w:rPr>
          <w:rFonts w:cs="Arial"/>
          <w:sz w:val="22"/>
          <w:szCs w:val="22"/>
        </w:rPr>
        <w:t xml:space="preserve">, </w:t>
      </w:r>
      <w:r w:rsidRPr="00400A9C">
        <w:rPr>
          <w:rFonts w:cs="Arial"/>
          <w:sz w:val="22"/>
          <w:szCs w:val="22"/>
        </w:rPr>
        <w:fldChar w:fldCharType="begin"/>
      </w:r>
      <w:r w:rsidRPr="00400A9C">
        <w:rPr>
          <w:rFonts w:cs="Arial"/>
          <w:sz w:val="22"/>
          <w:szCs w:val="22"/>
        </w:rPr>
        <w:instrText xml:space="preserve"> REF _Ref227474645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1.3</w:t>
      </w:r>
      <w:r w:rsidRPr="00400A9C">
        <w:rPr>
          <w:rFonts w:cs="Arial"/>
          <w:sz w:val="22"/>
          <w:szCs w:val="22"/>
        </w:rPr>
        <w:fldChar w:fldCharType="end"/>
      </w:r>
      <w:r w:rsidRPr="00400A9C">
        <w:rPr>
          <w:rFonts w:cs="Arial"/>
          <w:sz w:val="22"/>
          <w:szCs w:val="22"/>
        </w:rPr>
        <w:t xml:space="preserve"> and </w:t>
      </w:r>
      <w:r w:rsidRPr="00400A9C">
        <w:rPr>
          <w:rFonts w:cs="Arial"/>
          <w:sz w:val="22"/>
          <w:szCs w:val="22"/>
        </w:rPr>
        <w:fldChar w:fldCharType="begin"/>
      </w:r>
      <w:r w:rsidRPr="00400A9C">
        <w:rPr>
          <w:rFonts w:cs="Arial"/>
          <w:sz w:val="22"/>
          <w:szCs w:val="22"/>
        </w:rPr>
        <w:instrText xml:space="preserve"> REF _Ref221020658 \r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1.4</w:t>
      </w:r>
      <w:r w:rsidRPr="00400A9C">
        <w:rPr>
          <w:rFonts w:cs="Arial"/>
          <w:sz w:val="22"/>
          <w:szCs w:val="22"/>
        </w:rPr>
        <w:fldChar w:fldCharType="end"/>
      </w:r>
      <w:r w:rsidRPr="00400A9C">
        <w:rPr>
          <w:rFonts w:cs="Arial"/>
          <w:sz w:val="22"/>
          <w:szCs w:val="22"/>
        </w:rPr>
        <w:t xml:space="preserve"> against the Contractor in accordance with the Contracts (Rights of Third Parties) Act 1999.</w:t>
      </w:r>
      <w:bookmarkEnd w:id="27"/>
    </w:p>
    <w:p w14:paraId="28E80AC2" w14:textId="77777777" w:rsidR="00F43B7B" w:rsidRPr="00400A9C" w:rsidRDefault="31635339" w:rsidP="00ED081E">
      <w:pPr>
        <w:pStyle w:val="MCoE-Section111"/>
        <w:jc w:val="both"/>
        <w:rPr>
          <w:rFonts w:cs="Arial"/>
          <w:sz w:val="22"/>
          <w:szCs w:val="22"/>
        </w:rPr>
      </w:pPr>
      <w:r w:rsidRPr="00400A9C">
        <w:rPr>
          <w:rFonts w:cs="Arial"/>
          <w:sz w:val="22"/>
          <w:szCs w:val="22"/>
        </w:rPr>
        <w:t xml:space="preserve">The consent of a New Provider (save where the New Provider is the Authority) is not required to rescind, vary or terminate this Agreement. </w:t>
      </w:r>
    </w:p>
    <w:p w14:paraId="28E80AC3" w14:textId="4C89E9BE" w:rsidR="00F43B7B" w:rsidRPr="00400A9C" w:rsidRDefault="00F43B7B" w:rsidP="00ED081E">
      <w:pPr>
        <w:pStyle w:val="MCoE-Section111"/>
        <w:jc w:val="both"/>
        <w:rPr>
          <w:rFonts w:cs="Arial"/>
          <w:sz w:val="22"/>
          <w:szCs w:val="22"/>
        </w:rPr>
      </w:pPr>
      <w:r w:rsidRPr="00400A9C">
        <w:rPr>
          <w:rFonts w:cs="Arial"/>
          <w:sz w:val="22"/>
          <w:szCs w:val="22"/>
        </w:rPr>
        <w:t xml:space="preserve">Nothing in this Paragraph </w:t>
      </w:r>
      <w:r w:rsidRPr="00400A9C">
        <w:rPr>
          <w:rFonts w:cs="Arial"/>
          <w:sz w:val="22"/>
          <w:szCs w:val="22"/>
        </w:rPr>
        <w:fldChar w:fldCharType="begin"/>
      </w:r>
      <w:r w:rsidRPr="00400A9C">
        <w:rPr>
          <w:rFonts w:cs="Arial"/>
          <w:sz w:val="22"/>
          <w:szCs w:val="22"/>
        </w:rPr>
        <w:instrText xml:space="preserve"> REF _Ref467532563 \w \h  \* MERGEFORMAT </w:instrText>
      </w:r>
      <w:r w:rsidRPr="00400A9C">
        <w:rPr>
          <w:rFonts w:cs="Arial"/>
          <w:sz w:val="22"/>
          <w:szCs w:val="22"/>
        </w:rPr>
      </w:r>
      <w:r w:rsidRPr="00400A9C">
        <w:rPr>
          <w:rFonts w:cs="Arial"/>
          <w:sz w:val="22"/>
          <w:szCs w:val="22"/>
        </w:rPr>
        <w:fldChar w:fldCharType="separate"/>
      </w:r>
      <w:r w:rsidR="006C1DFA" w:rsidRPr="00400A9C">
        <w:rPr>
          <w:rFonts w:cs="Arial"/>
          <w:sz w:val="22"/>
          <w:szCs w:val="22"/>
        </w:rPr>
        <w:t>1.5</w:t>
      </w:r>
      <w:r w:rsidRPr="00400A9C">
        <w:rPr>
          <w:rFonts w:cs="Arial"/>
          <w:sz w:val="22"/>
          <w:szCs w:val="22"/>
        </w:rPr>
        <w:fldChar w:fldCharType="end"/>
      </w:r>
      <w:r w:rsidRPr="00400A9C">
        <w:rPr>
          <w:rFonts w:cs="Arial"/>
          <w:sz w:val="22"/>
          <w:szCs w:val="22"/>
        </w:rPr>
        <w:t xml:space="preserve"> shall affect the accrued rights of the New Provider prior to the rescission, variation, expiry or termination of this Agreement.</w:t>
      </w:r>
    </w:p>
    <w:p w14:paraId="28E80AC4" w14:textId="77777777" w:rsidR="00F43B7B" w:rsidRPr="00400A9C" w:rsidRDefault="31635339" w:rsidP="00ED081E">
      <w:pPr>
        <w:pStyle w:val="MCoE-Section11"/>
        <w:jc w:val="both"/>
        <w:rPr>
          <w:rFonts w:cs="Arial"/>
          <w:b/>
          <w:sz w:val="22"/>
          <w:szCs w:val="22"/>
        </w:rPr>
      </w:pPr>
      <w:r w:rsidRPr="00400A9C">
        <w:rPr>
          <w:rFonts w:cs="Arial"/>
          <w:b/>
          <w:sz w:val="22"/>
          <w:szCs w:val="22"/>
        </w:rPr>
        <w:t>General</w:t>
      </w:r>
    </w:p>
    <w:p w14:paraId="28E80AC5" w14:textId="40DC4B45" w:rsidR="00F43B7B" w:rsidRPr="00400A9C" w:rsidRDefault="31635339" w:rsidP="00ED081E">
      <w:pPr>
        <w:pStyle w:val="SchedulePara3"/>
        <w:keepNext/>
        <w:jc w:val="both"/>
        <w:rPr>
          <w:rFonts w:cs="Arial"/>
          <w:sz w:val="22"/>
          <w:szCs w:val="22"/>
        </w:rPr>
      </w:pPr>
      <w:r w:rsidRPr="00400A9C">
        <w:rPr>
          <w:rFonts w:cs="Arial"/>
          <w:sz w:val="22"/>
          <w:szCs w:val="22"/>
        </w:rPr>
        <w:t>The Contractor shall not recover any Losses under this Schedule N where such Losses are either or both recoverable by the Contractor elsewhere in this Agreement</w:t>
      </w:r>
      <w:r w:rsidR="00FA4934" w:rsidRPr="00400A9C">
        <w:rPr>
          <w:rFonts w:cs="Arial"/>
          <w:sz w:val="22"/>
          <w:szCs w:val="22"/>
        </w:rPr>
        <w:t>,</w:t>
      </w:r>
      <w:r w:rsidRPr="00400A9C">
        <w:rPr>
          <w:rFonts w:cs="Arial"/>
          <w:sz w:val="22"/>
          <w:szCs w:val="22"/>
        </w:rPr>
        <w:t xml:space="preserve"> or are recoverable under the Transfer Regulations or otherwise. </w:t>
      </w:r>
    </w:p>
    <w:p w14:paraId="28E80AC6" w14:textId="77777777" w:rsidR="00F43B7B" w:rsidRPr="00400A9C" w:rsidRDefault="00F43B7B" w:rsidP="00F43B7B">
      <w:pPr>
        <w:keepNext/>
        <w:spacing w:before="100" w:after="100"/>
        <w:jc w:val="both"/>
        <w:rPr>
          <w:rFonts w:cs="Arial"/>
          <w:sz w:val="22"/>
          <w:szCs w:val="22"/>
        </w:rPr>
        <w:sectPr w:rsidR="00F43B7B" w:rsidRPr="00400A9C" w:rsidSect="004935BE">
          <w:headerReference w:type="default" r:id="rId8"/>
          <w:footerReference w:type="default" r:id="rId9"/>
          <w:pgSz w:w="11907" w:h="16840" w:code="9"/>
          <w:pgMar w:top="1701" w:right="1559" w:bottom="1758" w:left="1559" w:header="709" w:footer="709" w:gutter="0"/>
          <w:cols w:space="720"/>
          <w:noEndnote/>
        </w:sectPr>
      </w:pPr>
    </w:p>
    <w:p w14:paraId="090D605F" w14:textId="77777777" w:rsidR="00BB5B94" w:rsidRPr="00400A9C" w:rsidRDefault="00BB5B94" w:rsidP="00FA4934">
      <w:pPr>
        <w:pStyle w:val="AppendixHeading"/>
        <w:keepNext/>
        <w:numPr>
          <w:ilvl w:val="0"/>
          <w:numId w:val="8"/>
        </w:numPr>
        <w:rPr>
          <w:rFonts w:cs="Arial"/>
          <w:sz w:val="22"/>
          <w:szCs w:val="22"/>
        </w:rPr>
      </w:pPr>
    </w:p>
    <w:p w14:paraId="28E80AC7" w14:textId="6136D83A" w:rsidR="00F43B7B" w:rsidRPr="00400A9C" w:rsidRDefault="00F43B7B" w:rsidP="00BB5B94">
      <w:pPr>
        <w:pStyle w:val="AppendixHeading"/>
        <w:keepNext/>
        <w:numPr>
          <w:ilvl w:val="0"/>
          <w:numId w:val="0"/>
        </w:numPr>
        <w:jc w:val="left"/>
        <w:rPr>
          <w:rFonts w:cs="Arial"/>
          <w:sz w:val="22"/>
          <w:szCs w:val="22"/>
        </w:rPr>
      </w:pPr>
      <w:r w:rsidRPr="00400A9C">
        <w:rPr>
          <w:rFonts w:cs="Arial"/>
          <w:sz w:val="22"/>
          <w:szCs w:val="22"/>
        </w:rPr>
        <w:br/>
      </w:r>
      <w:bookmarkStart w:id="28" w:name="_Ref508786998"/>
      <w:r w:rsidR="31635339" w:rsidRPr="00400A9C">
        <w:rPr>
          <w:rFonts w:cs="Arial"/>
          <w:sz w:val="22"/>
          <w:szCs w:val="22"/>
        </w:rPr>
        <w:t>CONTRACTOR PERSONNEL-RELATED INFORMATION TO BE RELEASED UPON RE-TENDERING WHERE THE TRANSFER REGULATIONS APPLIES</w:t>
      </w:r>
      <w:bookmarkStart w:id="29" w:name="_Ref467532618"/>
      <w:bookmarkEnd w:id="28"/>
      <w:bookmarkEnd w:id="29"/>
    </w:p>
    <w:p w14:paraId="28E80AC8" w14:textId="3C60214B" w:rsidR="00F43B7B" w:rsidRPr="00400A9C" w:rsidRDefault="002D3430" w:rsidP="00ED081E">
      <w:pPr>
        <w:pStyle w:val="MCoE-Section10"/>
        <w:numPr>
          <w:ilvl w:val="0"/>
          <w:numId w:val="18"/>
        </w:numPr>
        <w:jc w:val="both"/>
        <w:rPr>
          <w:rFonts w:cs="Arial"/>
          <w:b w:val="0"/>
          <w:sz w:val="22"/>
          <w:szCs w:val="22"/>
        </w:rPr>
      </w:pPr>
      <w:r w:rsidRPr="00400A9C">
        <w:rPr>
          <w:rFonts w:cs="Arial"/>
          <w:b w:val="0"/>
          <w:caps w:val="0"/>
          <w:sz w:val="22"/>
          <w:szCs w:val="22"/>
        </w:rPr>
        <w:t xml:space="preserve">Pursuant to paragraph </w:t>
      </w:r>
      <w:r w:rsidR="00F43B7B" w:rsidRPr="00400A9C">
        <w:rPr>
          <w:rFonts w:cs="Arial"/>
          <w:b w:val="0"/>
          <w:sz w:val="22"/>
          <w:szCs w:val="22"/>
        </w:rPr>
        <w:fldChar w:fldCharType="begin"/>
      </w:r>
      <w:r w:rsidR="00F43B7B" w:rsidRPr="00400A9C">
        <w:rPr>
          <w:rFonts w:cs="Arial"/>
          <w:b w:val="0"/>
          <w:sz w:val="22"/>
          <w:szCs w:val="22"/>
        </w:rPr>
        <w:instrText xml:space="preserve"> REF _Ref467532375 \w \h  \* MERGEFORMAT </w:instrText>
      </w:r>
      <w:r w:rsidR="00F43B7B" w:rsidRPr="00400A9C">
        <w:rPr>
          <w:rFonts w:cs="Arial"/>
          <w:b w:val="0"/>
          <w:sz w:val="22"/>
          <w:szCs w:val="22"/>
        </w:rPr>
      </w:r>
      <w:r w:rsidR="00F43B7B" w:rsidRPr="00400A9C">
        <w:rPr>
          <w:rFonts w:cs="Arial"/>
          <w:b w:val="0"/>
          <w:sz w:val="22"/>
          <w:szCs w:val="22"/>
        </w:rPr>
        <w:fldChar w:fldCharType="separate"/>
      </w:r>
      <w:r w:rsidRPr="00400A9C">
        <w:rPr>
          <w:rFonts w:cs="Arial"/>
          <w:b w:val="0"/>
          <w:caps w:val="0"/>
          <w:sz w:val="22"/>
          <w:szCs w:val="22"/>
        </w:rPr>
        <w:t>1.1.1(b)</w:t>
      </w:r>
      <w:r w:rsidR="00F43B7B" w:rsidRPr="00400A9C">
        <w:rPr>
          <w:rFonts w:cs="Arial"/>
          <w:b w:val="0"/>
          <w:sz w:val="22"/>
          <w:szCs w:val="22"/>
        </w:rPr>
        <w:fldChar w:fldCharType="end"/>
      </w:r>
      <w:r w:rsidRPr="00400A9C">
        <w:rPr>
          <w:rFonts w:cs="Arial"/>
          <w:b w:val="0"/>
          <w:caps w:val="0"/>
          <w:sz w:val="22"/>
          <w:szCs w:val="22"/>
        </w:rPr>
        <w:t xml:space="preserve"> of this </w:t>
      </w:r>
      <w:r w:rsidR="00AB683A" w:rsidRPr="00400A9C">
        <w:rPr>
          <w:rFonts w:cs="Arial"/>
          <w:b w:val="0"/>
          <w:caps w:val="0"/>
          <w:sz w:val="22"/>
          <w:szCs w:val="22"/>
        </w:rPr>
        <w:t>S</w:t>
      </w:r>
      <w:r w:rsidRPr="00400A9C">
        <w:rPr>
          <w:rFonts w:cs="Arial"/>
          <w:b w:val="0"/>
          <w:caps w:val="0"/>
          <w:sz w:val="22"/>
          <w:szCs w:val="22"/>
        </w:rPr>
        <w:t xml:space="preserve">chedule </w:t>
      </w:r>
      <w:r w:rsidR="00AB683A" w:rsidRPr="00400A9C">
        <w:rPr>
          <w:rFonts w:cs="Arial"/>
          <w:b w:val="0"/>
          <w:caps w:val="0"/>
          <w:sz w:val="22"/>
          <w:szCs w:val="22"/>
        </w:rPr>
        <w:t>N</w:t>
      </w:r>
      <w:r w:rsidRPr="00400A9C">
        <w:rPr>
          <w:rFonts w:cs="Arial"/>
          <w:b w:val="0"/>
          <w:caps w:val="0"/>
          <w:sz w:val="22"/>
          <w:szCs w:val="22"/>
        </w:rPr>
        <w:t xml:space="preserve">, the following information will be provided: </w:t>
      </w:r>
    </w:p>
    <w:p w14:paraId="28E80AC9" w14:textId="6D797200" w:rsidR="00F43B7B" w:rsidRPr="00400A9C" w:rsidRDefault="31635339" w:rsidP="00ED081E">
      <w:pPr>
        <w:pStyle w:val="MCoE-Section11"/>
        <w:jc w:val="both"/>
        <w:rPr>
          <w:rFonts w:cs="Arial"/>
          <w:sz w:val="22"/>
          <w:szCs w:val="22"/>
        </w:rPr>
      </w:pPr>
      <w:bookmarkStart w:id="30" w:name="_Ref467532626"/>
      <w:r w:rsidRPr="00400A9C">
        <w:rPr>
          <w:rFonts w:cs="Arial"/>
          <w:sz w:val="22"/>
          <w:szCs w:val="22"/>
        </w:rPr>
        <w:t>the total number of individual employees (including any employees of Sub-contractors or any sub-contractors of any tier) that are currently engaged, assigned or employed in providing the Services and who</w:t>
      </w:r>
      <w:r w:rsidR="00ED081E" w:rsidRPr="00400A9C">
        <w:rPr>
          <w:rFonts w:cs="Arial"/>
          <w:sz w:val="22"/>
          <w:szCs w:val="22"/>
        </w:rPr>
        <w:t xml:space="preserve"> may therefore be transferred. </w:t>
      </w:r>
      <w:r w:rsidRPr="00400A9C">
        <w:rPr>
          <w:rFonts w:cs="Arial"/>
          <w:sz w:val="22"/>
          <w:szCs w:val="22"/>
        </w:rPr>
        <w:t xml:space="preserve">Alternatively the Contractor should provide information why any of their employees or those of their Sub-contractors will not transfer; </w:t>
      </w:r>
      <w:bookmarkEnd w:id="30"/>
    </w:p>
    <w:p w14:paraId="28E80ACA" w14:textId="77777777" w:rsidR="00F43B7B" w:rsidRPr="00400A9C" w:rsidRDefault="31635339" w:rsidP="00ED081E">
      <w:pPr>
        <w:pStyle w:val="MCoE-Section11"/>
        <w:jc w:val="both"/>
        <w:rPr>
          <w:rFonts w:cs="Arial"/>
          <w:sz w:val="22"/>
          <w:szCs w:val="22"/>
        </w:rPr>
      </w:pPr>
      <w:r w:rsidRPr="00400A9C">
        <w:rPr>
          <w:rFonts w:cs="Arial"/>
          <w:sz w:val="22"/>
          <w:szCs w:val="22"/>
        </w:rPr>
        <w:t>the total number of posts or proportion of posts expressed as a full-time equivalent value that currently undertakes the work that is to transfer;</w:t>
      </w:r>
    </w:p>
    <w:p w14:paraId="28E80ACB" w14:textId="4BBB1972" w:rsidR="00F43B7B" w:rsidRPr="00400A9C" w:rsidRDefault="00ED081E" w:rsidP="00ED081E">
      <w:pPr>
        <w:pStyle w:val="MCoE-Section11"/>
        <w:jc w:val="both"/>
        <w:rPr>
          <w:rFonts w:cs="Arial"/>
          <w:sz w:val="22"/>
          <w:szCs w:val="22"/>
        </w:rPr>
      </w:pPr>
      <w:r w:rsidRPr="00400A9C">
        <w:rPr>
          <w:rFonts w:cs="Arial"/>
          <w:sz w:val="22"/>
          <w:szCs w:val="22"/>
        </w:rPr>
        <w:t>the preceding twelve (12) M</w:t>
      </w:r>
      <w:r w:rsidR="31635339" w:rsidRPr="00400A9C">
        <w:rPr>
          <w:rFonts w:cs="Arial"/>
          <w:sz w:val="22"/>
          <w:szCs w:val="22"/>
        </w:rPr>
        <w:t xml:space="preserve">onths total pay costs – (Pay, benefits employee/employer ERNIC and Overtime); </w:t>
      </w:r>
    </w:p>
    <w:p w14:paraId="28E80ACC" w14:textId="77777777" w:rsidR="00F43B7B" w:rsidRPr="00400A9C" w:rsidRDefault="31635339" w:rsidP="00ED081E">
      <w:pPr>
        <w:pStyle w:val="MCoE-Section11"/>
        <w:jc w:val="both"/>
        <w:rPr>
          <w:rFonts w:cs="Arial"/>
          <w:sz w:val="22"/>
          <w:szCs w:val="22"/>
        </w:rPr>
      </w:pPr>
      <w:bookmarkStart w:id="31" w:name="_Ref467532781"/>
      <w:r w:rsidRPr="00400A9C">
        <w:rPr>
          <w:rFonts w:cs="Arial"/>
          <w:sz w:val="22"/>
          <w:szCs w:val="22"/>
        </w:rPr>
        <w:t xml:space="preserve">total redundancy liability including any enhanced contractual payments; </w:t>
      </w:r>
      <w:bookmarkEnd w:id="31"/>
    </w:p>
    <w:p w14:paraId="28E80ACD" w14:textId="3B6A9315" w:rsidR="00F43B7B" w:rsidRPr="00400A9C" w:rsidRDefault="31635339" w:rsidP="00ED081E">
      <w:pPr>
        <w:pStyle w:val="MCoE-Section10"/>
        <w:jc w:val="both"/>
        <w:rPr>
          <w:rFonts w:cs="Arial"/>
          <w:b w:val="0"/>
          <w:caps w:val="0"/>
          <w:sz w:val="22"/>
          <w:szCs w:val="22"/>
        </w:rPr>
      </w:pPr>
      <w:r w:rsidRPr="00400A9C">
        <w:rPr>
          <w:rFonts w:cs="Arial"/>
          <w:b w:val="0"/>
          <w:caps w:val="0"/>
          <w:sz w:val="22"/>
          <w:szCs w:val="22"/>
        </w:rPr>
        <w:t xml:space="preserve">In respect of those employees included in the total at 1.1, the following information: </w:t>
      </w:r>
    </w:p>
    <w:p w14:paraId="28E80ACE" w14:textId="77777777" w:rsidR="00F43B7B" w:rsidRPr="00400A9C" w:rsidRDefault="31635339" w:rsidP="00ED081E">
      <w:pPr>
        <w:pStyle w:val="MCoE-Section11"/>
        <w:jc w:val="both"/>
        <w:rPr>
          <w:rFonts w:cs="Arial"/>
          <w:sz w:val="22"/>
          <w:szCs w:val="22"/>
        </w:rPr>
      </w:pPr>
      <w:r w:rsidRPr="00400A9C">
        <w:rPr>
          <w:rFonts w:cs="Arial"/>
          <w:sz w:val="22"/>
          <w:szCs w:val="22"/>
        </w:rPr>
        <w:t>age (not date of birth);</w:t>
      </w:r>
    </w:p>
    <w:p w14:paraId="28E80ACF" w14:textId="77777777" w:rsidR="00F43B7B" w:rsidRPr="00400A9C" w:rsidRDefault="31635339" w:rsidP="00ED081E">
      <w:pPr>
        <w:pStyle w:val="MCoE-Section11"/>
        <w:jc w:val="both"/>
        <w:rPr>
          <w:rFonts w:cs="Arial"/>
          <w:sz w:val="22"/>
          <w:szCs w:val="22"/>
        </w:rPr>
      </w:pPr>
      <w:r w:rsidRPr="00400A9C">
        <w:rPr>
          <w:rFonts w:cs="Arial"/>
          <w:sz w:val="22"/>
          <w:szCs w:val="22"/>
        </w:rPr>
        <w:t xml:space="preserve">employment status (i.e. fixed term, casual, permanent); </w:t>
      </w:r>
    </w:p>
    <w:p w14:paraId="28E80AD0" w14:textId="107C8CE2" w:rsidR="00F43B7B" w:rsidRPr="00400A9C" w:rsidRDefault="31635339" w:rsidP="00ED081E">
      <w:pPr>
        <w:pStyle w:val="MCoE-Section11"/>
        <w:jc w:val="both"/>
        <w:rPr>
          <w:rFonts w:cs="Arial"/>
          <w:sz w:val="22"/>
          <w:szCs w:val="22"/>
        </w:rPr>
      </w:pPr>
      <w:r w:rsidRPr="00400A9C">
        <w:rPr>
          <w:rFonts w:cs="Arial"/>
          <w:sz w:val="22"/>
          <w:szCs w:val="22"/>
        </w:rPr>
        <w:t>length of current period of co</w:t>
      </w:r>
      <w:r w:rsidR="00ED081E" w:rsidRPr="00400A9C">
        <w:rPr>
          <w:rFonts w:cs="Arial"/>
          <w:sz w:val="22"/>
          <w:szCs w:val="22"/>
        </w:rPr>
        <w:t>ntinuous employment (in years, M</w:t>
      </w:r>
      <w:r w:rsidRPr="00400A9C">
        <w:rPr>
          <w:rFonts w:cs="Arial"/>
          <w:sz w:val="22"/>
          <w:szCs w:val="22"/>
        </w:rPr>
        <w:t xml:space="preserve">onths) and notice entitlement; </w:t>
      </w:r>
    </w:p>
    <w:p w14:paraId="28E80AD1" w14:textId="77777777" w:rsidR="00F43B7B" w:rsidRPr="00400A9C" w:rsidRDefault="31635339" w:rsidP="00ED081E">
      <w:pPr>
        <w:pStyle w:val="MCoE-Section11"/>
        <w:jc w:val="both"/>
        <w:rPr>
          <w:rFonts w:cs="Arial"/>
          <w:sz w:val="22"/>
          <w:szCs w:val="22"/>
        </w:rPr>
      </w:pPr>
      <w:r w:rsidRPr="00400A9C">
        <w:rPr>
          <w:rFonts w:cs="Arial"/>
          <w:sz w:val="22"/>
          <w:szCs w:val="22"/>
        </w:rPr>
        <w:t xml:space="preserve">weekly conditioned hours of attendance (gross); </w:t>
      </w:r>
    </w:p>
    <w:p w14:paraId="28E80AD2" w14:textId="77777777" w:rsidR="00F43B7B" w:rsidRPr="00400A9C" w:rsidRDefault="31635339" w:rsidP="00ED081E">
      <w:pPr>
        <w:pStyle w:val="MCoE-Section11"/>
        <w:jc w:val="both"/>
        <w:rPr>
          <w:rFonts w:cs="Arial"/>
          <w:sz w:val="22"/>
          <w:szCs w:val="22"/>
        </w:rPr>
      </w:pPr>
      <w:r w:rsidRPr="00400A9C">
        <w:rPr>
          <w:rFonts w:cs="Arial"/>
          <w:sz w:val="22"/>
          <w:szCs w:val="22"/>
        </w:rPr>
        <w:t xml:space="preserve">standard annual holiday entitlement (not "in year" holiday entitlement that may contain carry over or deficit from previous leave years); </w:t>
      </w:r>
    </w:p>
    <w:p w14:paraId="28E80AD3" w14:textId="77777777" w:rsidR="00F43B7B" w:rsidRPr="00400A9C" w:rsidRDefault="31635339" w:rsidP="00ED081E">
      <w:pPr>
        <w:pStyle w:val="MCoE-Section11"/>
        <w:jc w:val="both"/>
        <w:rPr>
          <w:rFonts w:cs="Arial"/>
          <w:sz w:val="22"/>
          <w:szCs w:val="22"/>
        </w:rPr>
      </w:pPr>
      <w:r w:rsidRPr="00400A9C">
        <w:rPr>
          <w:rFonts w:cs="Arial"/>
          <w:sz w:val="22"/>
          <w:szCs w:val="22"/>
        </w:rPr>
        <w:t xml:space="preserve">pension scheme membership: </w:t>
      </w:r>
    </w:p>
    <w:p w14:paraId="28E80AD4" w14:textId="77777777" w:rsidR="00F43B7B" w:rsidRPr="00400A9C" w:rsidRDefault="31635339" w:rsidP="00ED081E">
      <w:pPr>
        <w:pStyle w:val="MCoE-Section11"/>
        <w:jc w:val="both"/>
        <w:rPr>
          <w:rFonts w:cs="Arial"/>
          <w:sz w:val="22"/>
          <w:szCs w:val="22"/>
        </w:rPr>
      </w:pPr>
      <w:r w:rsidRPr="00400A9C">
        <w:rPr>
          <w:rFonts w:cs="Arial"/>
          <w:sz w:val="22"/>
          <w:szCs w:val="22"/>
        </w:rPr>
        <w:t xml:space="preserve">pension and redundancy liability information; </w:t>
      </w:r>
    </w:p>
    <w:p w14:paraId="28E80AD5" w14:textId="77777777" w:rsidR="00F43B7B" w:rsidRPr="00400A9C" w:rsidRDefault="31635339" w:rsidP="00ED081E">
      <w:pPr>
        <w:pStyle w:val="MCoE-Section11"/>
        <w:jc w:val="both"/>
        <w:rPr>
          <w:rFonts w:cs="Arial"/>
          <w:sz w:val="22"/>
          <w:szCs w:val="22"/>
        </w:rPr>
      </w:pPr>
      <w:r w:rsidRPr="00400A9C">
        <w:rPr>
          <w:rFonts w:cs="Arial"/>
          <w:sz w:val="22"/>
          <w:szCs w:val="22"/>
        </w:rPr>
        <w:t xml:space="preserve">annual salary; </w:t>
      </w:r>
    </w:p>
    <w:p w14:paraId="28E80AD6" w14:textId="1FE69AA1" w:rsidR="00F43B7B" w:rsidRPr="00400A9C" w:rsidRDefault="31635339" w:rsidP="00ED081E">
      <w:pPr>
        <w:pStyle w:val="MCoE-Section11"/>
        <w:jc w:val="both"/>
        <w:rPr>
          <w:rFonts w:cs="Arial"/>
          <w:sz w:val="22"/>
          <w:szCs w:val="22"/>
        </w:rPr>
      </w:pPr>
      <w:r w:rsidRPr="00400A9C">
        <w:rPr>
          <w:rFonts w:cs="Arial"/>
          <w:sz w:val="22"/>
          <w:szCs w:val="22"/>
        </w:rPr>
        <w:t>details of any regular overtime com</w:t>
      </w:r>
      <w:r w:rsidR="00ED081E" w:rsidRPr="00400A9C">
        <w:rPr>
          <w:rFonts w:cs="Arial"/>
          <w:sz w:val="22"/>
          <w:szCs w:val="22"/>
        </w:rPr>
        <w:t>mitments (for example, weekly, M</w:t>
      </w:r>
      <w:r w:rsidRPr="00400A9C">
        <w:rPr>
          <w:rFonts w:cs="Arial"/>
          <w:sz w:val="22"/>
          <w:szCs w:val="22"/>
        </w:rPr>
        <w:t xml:space="preserve">onthly or annual commitments for which staff may receive an overtime payment); </w:t>
      </w:r>
    </w:p>
    <w:p w14:paraId="28E80AD7" w14:textId="77777777" w:rsidR="00F43B7B" w:rsidRPr="00400A9C" w:rsidRDefault="31635339" w:rsidP="00ED081E">
      <w:pPr>
        <w:pStyle w:val="MCoE-Section11"/>
        <w:jc w:val="both"/>
        <w:rPr>
          <w:rFonts w:cs="Arial"/>
          <w:sz w:val="22"/>
          <w:szCs w:val="22"/>
        </w:rPr>
      </w:pPr>
      <w:r w:rsidRPr="00400A9C">
        <w:rPr>
          <w:rFonts w:cs="Arial"/>
          <w:sz w:val="22"/>
          <w:szCs w:val="22"/>
        </w:rPr>
        <w:t xml:space="preserve">details of attendance patterns that attract enhanced rates of pay or allowances; </w:t>
      </w:r>
    </w:p>
    <w:p w14:paraId="28E80AD8" w14:textId="77777777" w:rsidR="00F43B7B" w:rsidRPr="00400A9C" w:rsidRDefault="31635339" w:rsidP="00ED081E">
      <w:pPr>
        <w:pStyle w:val="MCoE-Section11"/>
        <w:jc w:val="both"/>
        <w:rPr>
          <w:rFonts w:cs="Arial"/>
          <w:sz w:val="22"/>
          <w:szCs w:val="22"/>
        </w:rPr>
      </w:pPr>
      <w:r w:rsidRPr="00400A9C">
        <w:rPr>
          <w:rFonts w:cs="Arial"/>
          <w:sz w:val="22"/>
          <w:szCs w:val="22"/>
        </w:rPr>
        <w:t>regular/recurring allowances;</w:t>
      </w:r>
    </w:p>
    <w:p w14:paraId="28E80AD9" w14:textId="77777777" w:rsidR="00F43B7B" w:rsidRPr="00400A9C" w:rsidRDefault="31635339" w:rsidP="00ED081E">
      <w:pPr>
        <w:pStyle w:val="MCoE-Section11"/>
        <w:jc w:val="both"/>
        <w:rPr>
          <w:rFonts w:cs="Arial"/>
          <w:sz w:val="22"/>
          <w:szCs w:val="22"/>
        </w:rPr>
      </w:pPr>
      <w:r w:rsidRPr="00400A9C">
        <w:rPr>
          <w:rFonts w:cs="Arial"/>
          <w:sz w:val="22"/>
          <w:szCs w:val="22"/>
        </w:rPr>
        <w:t xml:space="preserve">outstanding financial claims arising from employment (for example, season ticket loans, transfer grants); </w:t>
      </w:r>
    </w:p>
    <w:p w14:paraId="28E80ADA" w14:textId="6ECA319B" w:rsidR="00F43B7B" w:rsidRPr="00400A9C" w:rsidRDefault="00F965E6" w:rsidP="00ED081E">
      <w:pPr>
        <w:pStyle w:val="MCoE-Section10"/>
        <w:jc w:val="both"/>
        <w:rPr>
          <w:rFonts w:cs="Arial"/>
          <w:b w:val="0"/>
          <w:sz w:val="22"/>
          <w:szCs w:val="22"/>
        </w:rPr>
      </w:pPr>
      <w:r w:rsidRPr="00400A9C">
        <w:rPr>
          <w:rFonts w:cs="Arial"/>
          <w:b w:val="0"/>
          <w:caps w:val="0"/>
          <w:sz w:val="22"/>
          <w:szCs w:val="22"/>
        </w:rPr>
        <w:lastRenderedPageBreak/>
        <w:t xml:space="preserve">The information to be provided under this </w:t>
      </w:r>
      <w:r w:rsidR="00C407D7" w:rsidRPr="00400A9C">
        <w:rPr>
          <w:rFonts w:cs="Arial"/>
          <w:b w:val="0"/>
          <w:caps w:val="0"/>
          <w:sz w:val="22"/>
          <w:szCs w:val="22"/>
        </w:rPr>
        <w:fldChar w:fldCharType="begin"/>
      </w:r>
      <w:r w:rsidR="00C407D7" w:rsidRPr="00400A9C">
        <w:rPr>
          <w:rFonts w:cs="Arial"/>
          <w:b w:val="0"/>
          <w:caps w:val="0"/>
          <w:sz w:val="22"/>
          <w:szCs w:val="22"/>
        </w:rPr>
        <w:instrText xml:space="preserve"> REF _Ref508786998 \r \h  \* MERGEFORMAT </w:instrText>
      </w:r>
      <w:r w:rsidR="00C407D7" w:rsidRPr="00400A9C">
        <w:rPr>
          <w:rFonts w:cs="Arial"/>
          <w:b w:val="0"/>
          <w:caps w:val="0"/>
          <w:sz w:val="22"/>
          <w:szCs w:val="22"/>
        </w:rPr>
      </w:r>
      <w:r w:rsidR="00C407D7" w:rsidRPr="00400A9C">
        <w:rPr>
          <w:rFonts w:cs="Arial"/>
          <w:b w:val="0"/>
          <w:caps w:val="0"/>
          <w:sz w:val="22"/>
          <w:szCs w:val="22"/>
        </w:rPr>
        <w:fldChar w:fldCharType="separate"/>
      </w:r>
      <w:r w:rsidR="00C407D7" w:rsidRPr="00400A9C">
        <w:rPr>
          <w:rFonts w:cs="Arial"/>
          <w:b w:val="0"/>
          <w:caps w:val="0"/>
          <w:sz w:val="22"/>
          <w:szCs w:val="22"/>
        </w:rPr>
        <w:t>Appendix 1</w:t>
      </w:r>
      <w:r w:rsidR="00C407D7" w:rsidRPr="00400A9C">
        <w:rPr>
          <w:rFonts w:cs="Arial"/>
          <w:b w:val="0"/>
          <w:caps w:val="0"/>
          <w:sz w:val="22"/>
          <w:szCs w:val="22"/>
        </w:rPr>
        <w:fldChar w:fldCharType="end"/>
      </w:r>
      <w:r w:rsidR="00C407D7" w:rsidRPr="00400A9C">
        <w:rPr>
          <w:rFonts w:cs="Arial"/>
          <w:b w:val="0"/>
          <w:caps w:val="0"/>
          <w:sz w:val="22"/>
          <w:szCs w:val="22"/>
        </w:rPr>
        <w:t xml:space="preserve"> </w:t>
      </w:r>
      <w:r w:rsidRPr="00400A9C">
        <w:rPr>
          <w:rFonts w:cs="Arial"/>
          <w:b w:val="0"/>
          <w:caps w:val="0"/>
          <w:sz w:val="22"/>
          <w:szCs w:val="22"/>
        </w:rPr>
        <w:t>should not identify an individual employee by name or other unique personal identifier unless such information is being provided twent</w:t>
      </w:r>
      <w:r w:rsidR="00ED081E" w:rsidRPr="00400A9C">
        <w:rPr>
          <w:rFonts w:cs="Arial"/>
          <w:b w:val="0"/>
          <w:caps w:val="0"/>
          <w:sz w:val="22"/>
          <w:szCs w:val="22"/>
        </w:rPr>
        <w:t>y eight (28) days prior to the Subsequent Transfer D</w:t>
      </w:r>
      <w:r w:rsidRPr="00400A9C">
        <w:rPr>
          <w:rFonts w:cs="Arial"/>
          <w:b w:val="0"/>
          <w:caps w:val="0"/>
          <w:sz w:val="22"/>
          <w:szCs w:val="22"/>
        </w:rPr>
        <w:t xml:space="preserve">ate. </w:t>
      </w:r>
    </w:p>
    <w:p w14:paraId="28E80ADB" w14:textId="2080D631" w:rsidR="00F43B7B" w:rsidRPr="00400A9C" w:rsidRDefault="00F965E6" w:rsidP="00ED081E">
      <w:pPr>
        <w:pStyle w:val="MCoE-Section10"/>
        <w:jc w:val="both"/>
        <w:rPr>
          <w:rFonts w:cs="Arial"/>
          <w:b w:val="0"/>
          <w:caps w:val="0"/>
          <w:sz w:val="22"/>
          <w:szCs w:val="22"/>
        </w:rPr>
      </w:pPr>
      <w:r w:rsidRPr="00400A9C">
        <w:rPr>
          <w:rFonts w:cs="Arial"/>
          <w:b w:val="0"/>
          <w:caps w:val="0"/>
          <w:sz w:val="22"/>
          <w:szCs w:val="22"/>
        </w:rPr>
        <w:t xml:space="preserve">The </w:t>
      </w:r>
      <w:r w:rsidR="00FA4934" w:rsidRPr="00400A9C">
        <w:rPr>
          <w:rFonts w:cs="Arial"/>
          <w:b w:val="0"/>
          <w:caps w:val="0"/>
          <w:sz w:val="22"/>
          <w:szCs w:val="22"/>
        </w:rPr>
        <w:t>C</w:t>
      </w:r>
      <w:r w:rsidRPr="00400A9C">
        <w:rPr>
          <w:rFonts w:cs="Arial"/>
          <w:b w:val="0"/>
          <w:caps w:val="0"/>
          <w:sz w:val="22"/>
          <w:szCs w:val="22"/>
        </w:rPr>
        <w:t xml:space="preserve">ontractor will provide (and will procure that the </w:t>
      </w:r>
      <w:r w:rsidR="00FA4934" w:rsidRPr="00400A9C">
        <w:rPr>
          <w:rFonts w:cs="Arial"/>
          <w:b w:val="0"/>
          <w:caps w:val="0"/>
          <w:sz w:val="22"/>
          <w:szCs w:val="22"/>
        </w:rPr>
        <w:t>S</w:t>
      </w:r>
      <w:r w:rsidRPr="00400A9C">
        <w:rPr>
          <w:rFonts w:cs="Arial"/>
          <w:b w:val="0"/>
          <w:caps w:val="0"/>
          <w:sz w:val="22"/>
          <w:szCs w:val="22"/>
        </w:rPr>
        <w:t xml:space="preserve">ub-contractors and any </w:t>
      </w:r>
      <w:r w:rsidR="00FA4934" w:rsidRPr="00400A9C">
        <w:rPr>
          <w:rFonts w:cs="Arial"/>
          <w:b w:val="0"/>
          <w:caps w:val="0"/>
          <w:sz w:val="22"/>
          <w:szCs w:val="22"/>
        </w:rPr>
        <w:t>S</w:t>
      </w:r>
      <w:r w:rsidRPr="00400A9C">
        <w:rPr>
          <w:rFonts w:cs="Arial"/>
          <w:b w:val="0"/>
          <w:caps w:val="0"/>
          <w:sz w:val="22"/>
          <w:szCs w:val="22"/>
        </w:rPr>
        <w:t xml:space="preserve">ub-contractors of any tier provide) the authority with access to the </w:t>
      </w:r>
      <w:r w:rsidR="00FA4934" w:rsidRPr="00400A9C">
        <w:rPr>
          <w:rFonts w:cs="Arial"/>
          <w:b w:val="0"/>
          <w:caps w:val="0"/>
          <w:sz w:val="22"/>
          <w:szCs w:val="22"/>
        </w:rPr>
        <w:t>C</w:t>
      </w:r>
      <w:r w:rsidRPr="00400A9C">
        <w:rPr>
          <w:rFonts w:cs="Arial"/>
          <w:b w:val="0"/>
          <w:caps w:val="0"/>
          <w:sz w:val="22"/>
          <w:szCs w:val="22"/>
        </w:rPr>
        <w:t xml:space="preserve">ontractor's and </w:t>
      </w:r>
      <w:r w:rsidR="00FA4934" w:rsidRPr="00400A9C">
        <w:rPr>
          <w:rFonts w:cs="Arial"/>
          <w:b w:val="0"/>
          <w:caps w:val="0"/>
          <w:sz w:val="22"/>
          <w:szCs w:val="22"/>
        </w:rPr>
        <w:t>S</w:t>
      </w:r>
      <w:r w:rsidRPr="00400A9C">
        <w:rPr>
          <w:rFonts w:cs="Arial"/>
          <w:b w:val="0"/>
          <w:caps w:val="0"/>
          <w:sz w:val="22"/>
          <w:szCs w:val="22"/>
        </w:rPr>
        <w:t>ub-</w:t>
      </w:r>
      <w:r w:rsidR="00FA4934" w:rsidRPr="00400A9C">
        <w:rPr>
          <w:rFonts w:cs="Arial"/>
          <w:b w:val="0"/>
          <w:caps w:val="0"/>
          <w:sz w:val="22"/>
          <w:szCs w:val="22"/>
        </w:rPr>
        <w:t>contractors and any S</w:t>
      </w:r>
      <w:r w:rsidRPr="00400A9C">
        <w:rPr>
          <w:rFonts w:cs="Arial"/>
          <w:b w:val="0"/>
          <w:caps w:val="0"/>
          <w:sz w:val="22"/>
          <w:szCs w:val="22"/>
        </w:rPr>
        <w:t>ub-</w:t>
      </w:r>
      <w:r w:rsidR="00FA4934" w:rsidRPr="00400A9C">
        <w:rPr>
          <w:rFonts w:cs="Arial"/>
          <w:b w:val="0"/>
          <w:caps w:val="0"/>
          <w:sz w:val="22"/>
          <w:szCs w:val="22"/>
        </w:rPr>
        <w:t>contractors</w:t>
      </w:r>
      <w:r w:rsidRPr="00400A9C">
        <w:rPr>
          <w:rFonts w:cs="Arial"/>
          <w:b w:val="0"/>
          <w:caps w:val="0"/>
          <w:sz w:val="22"/>
          <w:szCs w:val="22"/>
        </w:rPr>
        <w:t xml:space="preserve"> of any tier general employment terms and conditions applicable to those employees identified at paragraph </w:t>
      </w:r>
      <w:r w:rsidR="00F43B7B" w:rsidRPr="00400A9C">
        <w:rPr>
          <w:rFonts w:cs="Arial"/>
          <w:b w:val="0"/>
          <w:sz w:val="22"/>
          <w:szCs w:val="22"/>
        </w:rPr>
        <w:fldChar w:fldCharType="begin"/>
      </w:r>
      <w:r w:rsidR="00F43B7B" w:rsidRPr="00400A9C">
        <w:rPr>
          <w:rFonts w:cs="Arial"/>
          <w:b w:val="0"/>
          <w:sz w:val="22"/>
          <w:szCs w:val="22"/>
        </w:rPr>
        <w:instrText xml:space="preserve"> REF _Ref467532626 \w \h  \* MERGEFORMAT </w:instrText>
      </w:r>
      <w:r w:rsidR="00F43B7B" w:rsidRPr="00400A9C">
        <w:rPr>
          <w:rFonts w:cs="Arial"/>
          <w:b w:val="0"/>
          <w:sz w:val="22"/>
          <w:szCs w:val="22"/>
        </w:rPr>
      </w:r>
      <w:r w:rsidR="00F43B7B" w:rsidRPr="00400A9C">
        <w:rPr>
          <w:rFonts w:cs="Arial"/>
          <w:b w:val="0"/>
          <w:sz w:val="22"/>
          <w:szCs w:val="22"/>
        </w:rPr>
        <w:fldChar w:fldCharType="separate"/>
      </w:r>
      <w:r w:rsidRPr="00400A9C">
        <w:rPr>
          <w:rFonts w:cs="Arial"/>
          <w:b w:val="0"/>
          <w:caps w:val="0"/>
          <w:sz w:val="22"/>
          <w:szCs w:val="22"/>
        </w:rPr>
        <w:t>1.1</w:t>
      </w:r>
      <w:r w:rsidR="00F43B7B" w:rsidRPr="00400A9C">
        <w:rPr>
          <w:rFonts w:cs="Arial"/>
          <w:b w:val="0"/>
          <w:sz w:val="22"/>
          <w:szCs w:val="22"/>
        </w:rPr>
        <w:fldChar w:fldCharType="end"/>
      </w:r>
      <w:r w:rsidR="00C407D7" w:rsidRPr="00400A9C">
        <w:rPr>
          <w:rFonts w:cs="Arial"/>
          <w:b w:val="0"/>
          <w:caps w:val="0"/>
          <w:sz w:val="22"/>
          <w:szCs w:val="22"/>
        </w:rPr>
        <w:t xml:space="preserve"> of this </w:t>
      </w:r>
      <w:r w:rsidR="00C407D7" w:rsidRPr="00400A9C">
        <w:rPr>
          <w:rFonts w:cs="Arial"/>
          <w:b w:val="0"/>
          <w:caps w:val="0"/>
          <w:sz w:val="22"/>
          <w:szCs w:val="22"/>
        </w:rPr>
        <w:fldChar w:fldCharType="begin"/>
      </w:r>
      <w:r w:rsidR="00C407D7" w:rsidRPr="00400A9C">
        <w:rPr>
          <w:rFonts w:cs="Arial"/>
          <w:b w:val="0"/>
          <w:caps w:val="0"/>
          <w:sz w:val="22"/>
          <w:szCs w:val="22"/>
        </w:rPr>
        <w:instrText xml:space="preserve"> REF _Ref508786998 \r \h </w:instrText>
      </w:r>
      <w:r w:rsidR="00FA4934" w:rsidRPr="00400A9C">
        <w:rPr>
          <w:rFonts w:cs="Arial"/>
          <w:b w:val="0"/>
          <w:caps w:val="0"/>
          <w:sz w:val="22"/>
          <w:szCs w:val="22"/>
        </w:rPr>
        <w:instrText xml:space="preserve"> \* MERGEFORMAT </w:instrText>
      </w:r>
      <w:r w:rsidR="00C407D7" w:rsidRPr="00400A9C">
        <w:rPr>
          <w:rFonts w:cs="Arial"/>
          <w:b w:val="0"/>
          <w:caps w:val="0"/>
          <w:sz w:val="22"/>
          <w:szCs w:val="22"/>
        </w:rPr>
      </w:r>
      <w:r w:rsidR="00C407D7" w:rsidRPr="00400A9C">
        <w:rPr>
          <w:rFonts w:cs="Arial"/>
          <w:b w:val="0"/>
          <w:caps w:val="0"/>
          <w:sz w:val="22"/>
          <w:szCs w:val="22"/>
        </w:rPr>
        <w:fldChar w:fldCharType="separate"/>
      </w:r>
      <w:r w:rsidR="00C407D7" w:rsidRPr="00400A9C">
        <w:rPr>
          <w:rFonts w:cs="Arial"/>
          <w:b w:val="0"/>
          <w:caps w:val="0"/>
          <w:sz w:val="22"/>
          <w:szCs w:val="22"/>
        </w:rPr>
        <w:t>Appendix 1</w:t>
      </w:r>
      <w:r w:rsidR="00C407D7" w:rsidRPr="00400A9C">
        <w:rPr>
          <w:rFonts w:cs="Arial"/>
          <w:b w:val="0"/>
          <w:caps w:val="0"/>
          <w:sz w:val="22"/>
          <w:szCs w:val="22"/>
        </w:rPr>
        <w:fldChar w:fldCharType="end"/>
      </w:r>
      <w:r w:rsidR="00C407D7" w:rsidRPr="00400A9C">
        <w:rPr>
          <w:rFonts w:cs="Arial"/>
          <w:b w:val="0"/>
          <w:caps w:val="0"/>
          <w:sz w:val="22"/>
          <w:szCs w:val="22"/>
        </w:rPr>
        <w:t xml:space="preserve"> </w:t>
      </w:r>
      <w:r w:rsidR="00C60C02" w:rsidRPr="00400A9C">
        <w:rPr>
          <w:rFonts w:cs="Arial"/>
          <w:b w:val="0"/>
          <w:caps w:val="0"/>
          <w:sz w:val="22"/>
          <w:szCs w:val="22"/>
        </w:rPr>
        <w:t>and the C</w:t>
      </w:r>
      <w:r w:rsidRPr="00400A9C">
        <w:rPr>
          <w:rFonts w:cs="Arial"/>
          <w:b w:val="0"/>
          <w:caps w:val="0"/>
          <w:sz w:val="22"/>
          <w:szCs w:val="22"/>
        </w:rPr>
        <w:t>ontractor consents to their disclosure to a tenderer participating in a competition for services substantially similar to the services (in whole or in part).</w:t>
      </w:r>
    </w:p>
    <w:p w14:paraId="220434FB" w14:textId="77777777" w:rsidR="00D92B14" w:rsidRPr="00400A9C" w:rsidRDefault="00D92B14" w:rsidP="00D92B14">
      <w:pPr>
        <w:rPr>
          <w:rFonts w:cs="Arial"/>
          <w:sz w:val="22"/>
          <w:szCs w:val="22"/>
        </w:rPr>
      </w:pPr>
    </w:p>
    <w:p w14:paraId="10B8E0AA" w14:textId="77777777" w:rsidR="00D92B14" w:rsidRPr="00400A9C" w:rsidRDefault="00D92B14">
      <w:pPr>
        <w:tabs>
          <w:tab w:val="clear" w:pos="709"/>
          <w:tab w:val="clear" w:pos="1559"/>
          <w:tab w:val="clear" w:pos="2268"/>
          <w:tab w:val="clear" w:pos="2977"/>
          <w:tab w:val="clear" w:pos="3686"/>
          <w:tab w:val="clear" w:pos="4394"/>
          <w:tab w:val="clear" w:pos="8789"/>
        </w:tabs>
        <w:spacing w:after="160" w:line="259" w:lineRule="auto"/>
        <w:rPr>
          <w:rFonts w:cs="Arial"/>
          <w:sz w:val="22"/>
          <w:szCs w:val="22"/>
        </w:rPr>
      </w:pPr>
      <w:r w:rsidRPr="00400A9C">
        <w:rPr>
          <w:rFonts w:cs="Arial"/>
          <w:sz w:val="22"/>
          <w:szCs w:val="22"/>
        </w:rPr>
        <w:br w:type="page"/>
      </w:r>
    </w:p>
    <w:p w14:paraId="1D27E920" w14:textId="16713988" w:rsidR="00D92B14" w:rsidRPr="00400A9C" w:rsidRDefault="00D92B14" w:rsidP="00D92B14">
      <w:pPr>
        <w:rPr>
          <w:rFonts w:cs="Arial"/>
          <w:sz w:val="22"/>
          <w:szCs w:val="22"/>
        </w:rPr>
      </w:pPr>
    </w:p>
    <w:p w14:paraId="28E80ADD" w14:textId="77777777" w:rsidR="00F43B7B" w:rsidRPr="00400A9C" w:rsidRDefault="00F43B7B" w:rsidP="31635339">
      <w:pPr>
        <w:keepNext/>
        <w:numPr>
          <w:ilvl w:val="0"/>
          <w:numId w:val="2"/>
        </w:numPr>
        <w:spacing w:after="100"/>
        <w:jc w:val="center"/>
        <w:rPr>
          <w:rFonts w:cs="Arial"/>
          <w:b/>
          <w:bCs/>
          <w:caps/>
          <w:sz w:val="22"/>
          <w:szCs w:val="22"/>
        </w:rPr>
      </w:pPr>
      <w:r w:rsidRPr="00400A9C">
        <w:rPr>
          <w:rFonts w:cs="Arial"/>
          <w:sz w:val="22"/>
          <w:szCs w:val="22"/>
        </w:rPr>
        <w:br/>
      </w:r>
      <w:r w:rsidRPr="00400A9C">
        <w:rPr>
          <w:rFonts w:cs="Arial"/>
          <w:sz w:val="22"/>
          <w:szCs w:val="22"/>
        </w:rPr>
        <w:br/>
      </w:r>
      <w:r w:rsidR="31635339" w:rsidRPr="00400A9C">
        <w:rPr>
          <w:rFonts w:cs="Arial"/>
          <w:b/>
          <w:bCs/>
          <w:caps/>
          <w:sz w:val="22"/>
          <w:szCs w:val="22"/>
        </w:rPr>
        <w:t>PERSONNEL INFORMATION TO BE RELEASED PURSUANT TO THIS AGREEMENT</w:t>
      </w:r>
      <w:bookmarkStart w:id="32" w:name="_Ref467532694"/>
      <w:bookmarkEnd w:id="32"/>
    </w:p>
    <w:p w14:paraId="28E80ADE" w14:textId="77777777" w:rsidR="00F43B7B" w:rsidRPr="00400A9C" w:rsidRDefault="00F43B7B" w:rsidP="00F43B7B">
      <w:pPr>
        <w:pStyle w:val="SchedulePart"/>
        <w:keepNext/>
        <w:numPr>
          <w:ilvl w:val="0"/>
          <w:numId w:val="9"/>
        </w:numPr>
        <w:jc w:val="both"/>
        <w:rPr>
          <w:rFonts w:cs="Arial"/>
          <w:sz w:val="22"/>
          <w:szCs w:val="22"/>
        </w:rPr>
      </w:pPr>
      <w:bookmarkStart w:id="33" w:name="_Ref467532698"/>
    </w:p>
    <w:bookmarkEnd w:id="33"/>
    <w:p w14:paraId="28E80ADF" w14:textId="404E1F1D" w:rsidR="00F43B7B" w:rsidRPr="00400A9C" w:rsidRDefault="00C60C02" w:rsidP="00D92B14">
      <w:pPr>
        <w:pStyle w:val="MCoE-Section10"/>
        <w:numPr>
          <w:ilvl w:val="0"/>
          <w:numId w:val="19"/>
        </w:numPr>
        <w:rPr>
          <w:rFonts w:cs="Arial"/>
          <w:b w:val="0"/>
          <w:sz w:val="22"/>
          <w:szCs w:val="22"/>
        </w:rPr>
      </w:pPr>
      <w:r w:rsidRPr="00400A9C">
        <w:rPr>
          <w:rFonts w:cs="Arial"/>
          <w:b w:val="0"/>
          <w:caps w:val="0"/>
          <w:sz w:val="22"/>
          <w:szCs w:val="22"/>
        </w:rPr>
        <w:t>Pursuant to P</w:t>
      </w:r>
      <w:r w:rsidR="002D3430" w:rsidRPr="00400A9C">
        <w:rPr>
          <w:rFonts w:cs="Arial"/>
          <w:b w:val="0"/>
          <w:caps w:val="0"/>
          <w:sz w:val="22"/>
          <w:szCs w:val="22"/>
        </w:rPr>
        <w:t xml:space="preserve">aragraph </w:t>
      </w:r>
      <w:r w:rsidR="00F43B7B" w:rsidRPr="00400A9C">
        <w:rPr>
          <w:rFonts w:cs="Arial"/>
          <w:b w:val="0"/>
          <w:sz w:val="22"/>
          <w:szCs w:val="22"/>
        </w:rPr>
        <w:fldChar w:fldCharType="begin"/>
      </w:r>
      <w:r w:rsidR="00F43B7B" w:rsidRPr="00400A9C">
        <w:rPr>
          <w:rFonts w:cs="Arial"/>
          <w:b w:val="0"/>
          <w:sz w:val="22"/>
          <w:szCs w:val="22"/>
        </w:rPr>
        <w:instrText xml:space="preserve"> REF _Ref220664585 \r \h  \* MERGEFORMAT </w:instrText>
      </w:r>
      <w:r w:rsidR="00F43B7B" w:rsidRPr="00400A9C">
        <w:rPr>
          <w:rFonts w:cs="Arial"/>
          <w:b w:val="0"/>
          <w:sz w:val="22"/>
          <w:szCs w:val="22"/>
        </w:rPr>
      </w:r>
      <w:r w:rsidR="00F43B7B" w:rsidRPr="00400A9C">
        <w:rPr>
          <w:rFonts w:cs="Arial"/>
          <w:b w:val="0"/>
          <w:sz w:val="22"/>
          <w:szCs w:val="22"/>
        </w:rPr>
        <w:fldChar w:fldCharType="separate"/>
      </w:r>
      <w:r w:rsidR="002D3430" w:rsidRPr="00400A9C">
        <w:rPr>
          <w:rFonts w:cs="Arial"/>
          <w:b w:val="0"/>
          <w:caps w:val="0"/>
          <w:sz w:val="22"/>
          <w:szCs w:val="22"/>
        </w:rPr>
        <w:t>1.1.2</w:t>
      </w:r>
      <w:r w:rsidR="00F43B7B" w:rsidRPr="00400A9C">
        <w:rPr>
          <w:rFonts w:cs="Arial"/>
          <w:b w:val="0"/>
          <w:sz w:val="22"/>
          <w:szCs w:val="22"/>
        </w:rPr>
        <w:fldChar w:fldCharType="end"/>
      </w:r>
      <w:r w:rsidR="002D3430" w:rsidRPr="00400A9C">
        <w:rPr>
          <w:rFonts w:cs="Arial"/>
          <w:b w:val="0"/>
          <w:caps w:val="0"/>
          <w:sz w:val="22"/>
          <w:szCs w:val="22"/>
        </w:rPr>
        <w:t xml:space="preserve"> of this schedule N,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28E80AE0" w14:textId="77777777" w:rsidR="00F43B7B" w:rsidRPr="00400A9C" w:rsidRDefault="31635339" w:rsidP="00F965E6">
      <w:pPr>
        <w:pStyle w:val="MCoE-Section11"/>
        <w:rPr>
          <w:rFonts w:cs="Arial"/>
          <w:sz w:val="22"/>
          <w:szCs w:val="22"/>
        </w:rPr>
      </w:pPr>
      <w:r w:rsidRPr="00400A9C">
        <w:rPr>
          <w:rFonts w:cs="Arial"/>
          <w:sz w:val="22"/>
          <w:szCs w:val="22"/>
        </w:rPr>
        <w:t xml:space="preserve">Personal, Employment and Career </w:t>
      </w:r>
    </w:p>
    <w:p w14:paraId="28E80AE1" w14:textId="77777777" w:rsidR="00F43B7B" w:rsidRPr="00400A9C" w:rsidRDefault="31635339" w:rsidP="00F965E6">
      <w:pPr>
        <w:pStyle w:val="MCoE-Section111"/>
        <w:rPr>
          <w:rFonts w:cs="Arial"/>
          <w:sz w:val="22"/>
          <w:szCs w:val="22"/>
        </w:rPr>
      </w:pPr>
      <w:r w:rsidRPr="00400A9C">
        <w:rPr>
          <w:rFonts w:cs="Arial"/>
          <w:sz w:val="22"/>
          <w:szCs w:val="22"/>
        </w:rPr>
        <w:t xml:space="preserve">age; </w:t>
      </w:r>
    </w:p>
    <w:p w14:paraId="28E80AE2" w14:textId="77777777" w:rsidR="00F43B7B" w:rsidRPr="00400A9C" w:rsidRDefault="31635339" w:rsidP="00F965E6">
      <w:pPr>
        <w:pStyle w:val="MCoE-Section111"/>
        <w:rPr>
          <w:rFonts w:cs="Arial"/>
          <w:sz w:val="22"/>
          <w:szCs w:val="22"/>
        </w:rPr>
      </w:pPr>
      <w:r w:rsidRPr="00400A9C">
        <w:rPr>
          <w:rFonts w:cs="Arial"/>
          <w:sz w:val="22"/>
          <w:szCs w:val="22"/>
        </w:rPr>
        <w:t xml:space="preserve">Security Vetting Clearance; </w:t>
      </w:r>
    </w:p>
    <w:p w14:paraId="28E80AE3" w14:textId="77777777" w:rsidR="00F43B7B" w:rsidRPr="00400A9C" w:rsidRDefault="31635339" w:rsidP="00F965E6">
      <w:pPr>
        <w:pStyle w:val="MCoE-Section111"/>
        <w:rPr>
          <w:rFonts w:cs="Arial"/>
          <w:sz w:val="22"/>
          <w:szCs w:val="22"/>
        </w:rPr>
      </w:pPr>
      <w:r w:rsidRPr="00400A9C">
        <w:rPr>
          <w:rFonts w:cs="Arial"/>
          <w:sz w:val="22"/>
          <w:szCs w:val="22"/>
        </w:rPr>
        <w:t>job title;</w:t>
      </w:r>
    </w:p>
    <w:p w14:paraId="28E80AE4" w14:textId="77777777" w:rsidR="00F43B7B" w:rsidRPr="00400A9C" w:rsidRDefault="31635339" w:rsidP="00F965E6">
      <w:pPr>
        <w:pStyle w:val="MCoE-Section111"/>
        <w:rPr>
          <w:rFonts w:cs="Arial"/>
          <w:sz w:val="22"/>
          <w:szCs w:val="22"/>
        </w:rPr>
      </w:pPr>
      <w:r w:rsidRPr="00400A9C">
        <w:rPr>
          <w:rFonts w:cs="Arial"/>
          <w:sz w:val="22"/>
          <w:szCs w:val="22"/>
        </w:rPr>
        <w:t xml:space="preserve">work location; </w:t>
      </w:r>
    </w:p>
    <w:p w14:paraId="28E80AE5" w14:textId="77777777" w:rsidR="00F43B7B" w:rsidRPr="00400A9C" w:rsidRDefault="31635339" w:rsidP="00F965E6">
      <w:pPr>
        <w:pStyle w:val="MCoE-Section111"/>
        <w:rPr>
          <w:rFonts w:cs="Arial"/>
          <w:sz w:val="22"/>
          <w:szCs w:val="22"/>
        </w:rPr>
      </w:pPr>
      <w:r w:rsidRPr="00400A9C">
        <w:rPr>
          <w:rFonts w:cs="Arial"/>
          <w:sz w:val="22"/>
          <w:szCs w:val="22"/>
        </w:rPr>
        <w:t xml:space="preserve">conditioned hours of work; </w:t>
      </w:r>
    </w:p>
    <w:p w14:paraId="28E80AE6" w14:textId="77777777" w:rsidR="00F43B7B" w:rsidRPr="00400A9C" w:rsidRDefault="31635339" w:rsidP="00F965E6">
      <w:pPr>
        <w:pStyle w:val="MCoE-Section111"/>
        <w:rPr>
          <w:rFonts w:cs="Arial"/>
          <w:sz w:val="22"/>
          <w:szCs w:val="22"/>
        </w:rPr>
      </w:pPr>
      <w:r w:rsidRPr="00400A9C">
        <w:rPr>
          <w:rFonts w:cs="Arial"/>
          <w:sz w:val="22"/>
          <w:szCs w:val="22"/>
        </w:rPr>
        <w:t xml:space="preserve">employment status; </w:t>
      </w:r>
    </w:p>
    <w:p w14:paraId="28E80AE7" w14:textId="77777777" w:rsidR="00F43B7B" w:rsidRPr="00400A9C" w:rsidRDefault="31635339" w:rsidP="00F965E6">
      <w:pPr>
        <w:pStyle w:val="MCoE-Section111"/>
        <w:rPr>
          <w:rFonts w:cs="Arial"/>
          <w:sz w:val="22"/>
          <w:szCs w:val="22"/>
        </w:rPr>
      </w:pPr>
      <w:r w:rsidRPr="00400A9C">
        <w:rPr>
          <w:rFonts w:cs="Arial"/>
          <w:sz w:val="22"/>
          <w:szCs w:val="22"/>
        </w:rPr>
        <w:t xml:space="preserve">details of training and operating licensing required for Statutory and Health and Safety reasons; </w:t>
      </w:r>
    </w:p>
    <w:p w14:paraId="28E80AE8" w14:textId="77777777" w:rsidR="00F43B7B" w:rsidRPr="00400A9C" w:rsidRDefault="31635339" w:rsidP="00F965E6">
      <w:pPr>
        <w:pStyle w:val="MCoE-Section111"/>
        <w:rPr>
          <w:rFonts w:cs="Arial"/>
          <w:sz w:val="22"/>
          <w:szCs w:val="22"/>
        </w:rPr>
      </w:pPr>
      <w:r w:rsidRPr="00400A9C">
        <w:rPr>
          <w:rFonts w:cs="Arial"/>
          <w:sz w:val="22"/>
          <w:szCs w:val="22"/>
        </w:rPr>
        <w:t xml:space="preserve">details of training or sponsorship commitments; </w:t>
      </w:r>
    </w:p>
    <w:p w14:paraId="28E80AE9" w14:textId="77777777" w:rsidR="00F43B7B" w:rsidRPr="00400A9C" w:rsidRDefault="31635339" w:rsidP="00F965E6">
      <w:pPr>
        <w:pStyle w:val="MCoE-Section111"/>
        <w:rPr>
          <w:rFonts w:cs="Arial"/>
          <w:sz w:val="22"/>
          <w:szCs w:val="22"/>
        </w:rPr>
      </w:pPr>
      <w:r w:rsidRPr="00400A9C">
        <w:rPr>
          <w:rFonts w:cs="Arial"/>
          <w:sz w:val="22"/>
          <w:szCs w:val="22"/>
        </w:rPr>
        <w:t xml:space="preserve">standard annual leave entitlement and current leave year entitlement and record; </w:t>
      </w:r>
    </w:p>
    <w:p w14:paraId="28E80AEA" w14:textId="77777777" w:rsidR="00F43B7B" w:rsidRPr="00400A9C" w:rsidRDefault="31635339" w:rsidP="00F965E6">
      <w:pPr>
        <w:pStyle w:val="MCoE-Section111"/>
        <w:rPr>
          <w:rFonts w:cs="Arial"/>
          <w:sz w:val="22"/>
          <w:szCs w:val="22"/>
        </w:rPr>
      </w:pPr>
      <w:r w:rsidRPr="00400A9C">
        <w:rPr>
          <w:rFonts w:cs="Arial"/>
          <w:sz w:val="22"/>
          <w:szCs w:val="22"/>
        </w:rPr>
        <w:t xml:space="preserve">annual leave reckonable service date; </w:t>
      </w:r>
    </w:p>
    <w:p w14:paraId="28E80AEB" w14:textId="77777777" w:rsidR="00F43B7B" w:rsidRPr="00400A9C" w:rsidRDefault="31635339" w:rsidP="00F965E6">
      <w:pPr>
        <w:pStyle w:val="MCoE-Section111"/>
        <w:rPr>
          <w:rFonts w:cs="Arial"/>
          <w:sz w:val="22"/>
          <w:szCs w:val="22"/>
        </w:rPr>
      </w:pPr>
      <w:r w:rsidRPr="00400A9C">
        <w:rPr>
          <w:rFonts w:cs="Arial"/>
          <w:sz w:val="22"/>
          <w:szCs w:val="22"/>
        </w:rPr>
        <w:t xml:space="preserve">details of disciplinary or grievance proceedings taken by or against transferring employees in the last two (2) years; </w:t>
      </w:r>
    </w:p>
    <w:p w14:paraId="28E80AEC" w14:textId="3C41BB25" w:rsidR="00F43B7B" w:rsidRPr="00400A9C" w:rsidRDefault="31635339" w:rsidP="00F965E6">
      <w:pPr>
        <w:pStyle w:val="MCoE-Section111"/>
        <w:rPr>
          <w:rFonts w:cs="Arial"/>
          <w:sz w:val="22"/>
          <w:szCs w:val="22"/>
        </w:rPr>
      </w:pPr>
      <w:r w:rsidRPr="00400A9C">
        <w:rPr>
          <w:rFonts w:cs="Arial"/>
          <w:sz w:val="22"/>
          <w:szCs w:val="22"/>
        </w:rPr>
        <w:t>information of any legal proceedings between employees and their employer within the previous two years or such proceedings that the transferor has reasonable</w:t>
      </w:r>
      <w:r w:rsidR="00F965E6" w:rsidRPr="00400A9C">
        <w:rPr>
          <w:rFonts w:cs="Arial"/>
          <w:sz w:val="22"/>
          <w:szCs w:val="22"/>
        </w:rPr>
        <w:t xml:space="preserve"> </w:t>
      </w:r>
      <w:r w:rsidRPr="00400A9C">
        <w:rPr>
          <w:rFonts w:cs="Arial"/>
          <w:sz w:val="22"/>
          <w:szCs w:val="22"/>
        </w:rPr>
        <w:t xml:space="preserve">grounds to believe that an employee may bring against the transferee arising out of their employment with the transferor; </w:t>
      </w:r>
    </w:p>
    <w:p w14:paraId="28E80AED" w14:textId="77777777" w:rsidR="00F43B7B" w:rsidRPr="00400A9C" w:rsidRDefault="31635339" w:rsidP="00F965E6">
      <w:pPr>
        <w:pStyle w:val="MCoE-Section111"/>
        <w:rPr>
          <w:rFonts w:cs="Arial"/>
          <w:sz w:val="22"/>
          <w:szCs w:val="22"/>
        </w:rPr>
      </w:pPr>
      <w:r w:rsidRPr="00400A9C">
        <w:rPr>
          <w:rFonts w:cs="Arial"/>
          <w:sz w:val="22"/>
          <w:szCs w:val="22"/>
        </w:rPr>
        <w:t xml:space="preserve">issue of uniform/protective clothing; </w:t>
      </w:r>
    </w:p>
    <w:p w14:paraId="28E80AEE" w14:textId="648A43B1" w:rsidR="00F43B7B" w:rsidRPr="00400A9C" w:rsidRDefault="00C60C02" w:rsidP="00F965E6">
      <w:pPr>
        <w:pStyle w:val="MCoE-Section111"/>
        <w:rPr>
          <w:rFonts w:cs="Arial"/>
          <w:sz w:val="22"/>
          <w:szCs w:val="22"/>
        </w:rPr>
      </w:pPr>
      <w:r w:rsidRPr="00400A9C">
        <w:rPr>
          <w:rFonts w:cs="Arial"/>
          <w:sz w:val="22"/>
          <w:szCs w:val="22"/>
        </w:rPr>
        <w:t>working time d</w:t>
      </w:r>
      <w:r w:rsidR="31635339" w:rsidRPr="00400A9C">
        <w:rPr>
          <w:rFonts w:cs="Arial"/>
          <w:sz w:val="22"/>
          <w:szCs w:val="22"/>
        </w:rPr>
        <w:t>irective opt-out forms; and</w:t>
      </w:r>
    </w:p>
    <w:p w14:paraId="28E80AEF" w14:textId="77777777" w:rsidR="00F43B7B" w:rsidRPr="00400A9C" w:rsidRDefault="31635339" w:rsidP="00F965E6">
      <w:pPr>
        <w:pStyle w:val="MCoE-Section111"/>
        <w:rPr>
          <w:rFonts w:cs="Arial"/>
          <w:sz w:val="22"/>
          <w:szCs w:val="22"/>
        </w:rPr>
      </w:pPr>
      <w:r w:rsidRPr="00400A9C">
        <w:rPr>
          <w:rFonts w:cs="Arial"/>
          <w:sz w:val="22"/>
          <w:szCs w:val="22"/>
        </w:rPr>
        <w:t xml:space="preserve">date from which the latest period of continuous employment began. </w:t>
      </w:r>
    </w:p>
    <w:p w14:paraId="28E80AF0" w14:textId="77777777" w:rsidR="00F43B7B" w:rsidRPr="00400A9C" w:rsidRDefault="31635339" w:rsidP="00F965E6">
      <w:pPr>
        <w:pStyle w:val="MCoE-Section11"/>
        <w:rPr>
          <w:rFonts w:cs="Arial"/>
          <w:b/>
          <w:sz w:val="22"/>
          <w:szCs w:val="22"/>
        </w:rPr>
      </w:pPr>
      <w:r w:rsidRPr="00400A9C">
        <w:rPr>
          <w:rFonts w:cs="Arial"/>
          <w:b/>
          <w:sz w:val="22"/>
          <w:szCs w:val="22"/>
        </w:rPr>
        <w:t xml:space="preserve">Performance Appraisal </w:t>
      </w:r>
    </w:p>
    <w:p w14:paraId="28E80AF1" w14:textId="77777777" w:rsidR="00F43B7B" w:rsidRPr="00400A9C" w:rsidRDefault="31635339" w:rsidP="000242A4">
      <w:pPr>
        <w:pStyle w:val="MCoE-Section111"/>
        <w:rPr>
          <w:rFonts w:cs="Arial"/>
          <w:sz w:val="22"/>
          <w:szCs w:val="22"/>
        </w:rPr>
      </w:pPr>
      <w:r w:rsidRPr="00400A9C">
        <w:rPr>
          <w:rFonts w:cs="Arial"/>
          <w:sz w:val="22"/>
          <w:szCs w:val="22"/>
        </w:rPr>
        <w:t xml:space="preserve">the current year's performance appraisal; </w:t>
      </w:r>
    </w:p>
    <w:p w14:paraId="28E80AF2" w14:textId="77777777" w:rsidR="00F43B7B" w:rsidRPr="00400A9C" w:rsidRDefault="31635339" w:rsidP="000242A4">
      <w:pPr>
        <w:pStyle w:val="MCoE-Section111"/>
        <w:rPr>
          <w:rFonts w:cs="Arial"/>
          <w:sz w:val="22"/>
          <w:szCs w:val="22"/>
        </w:rPr>
      </w:pPr>
      <w:r w:rsidRPr="00400A9C">
        <w:rPr>
          <w:rFonts w:cs="Arial"/>
          <w:sz w:val="22"/>
          <w:szCs w:val="22"/>
        </w:rPr>
        <w:lastRenderedPageBreak/>
        <w:t>current year’s training plan (if it exists); and</w:t>
      </w:r>
    </w:p>
    <w:p w14:paraId="28E80AF3" w14:textId="34231836" w:rsidR="00F43B7B" w:rsidRPr="00400A9C" w:rsidRDefault="00837011" w:rsidP="000242A4">
      <w:pPr>
        <w:pStyle w:val="MCoE-Section111"/>
        <w:rPr>
          <w:rFonts w:cs="Arial"/>
          <w:sz w:val="22"/>
          <w:szCs w:val="22"/>
        </w:rPr>
      </w:pPr>
      <w:r w:rsidRPr="00400A9C">
        <w:rPr>
          <w:rFonts w:cs="Arial"/>
          <w:sz w:val="22"/>
          <w:szCs w:val="22"/>
        </w:rPr>
        <w:t>P</w:t>
      </w:r>
      <w:r w:rsidR="31635339" w:rsidRPr="00400A9C">
        <w:rPr>
          <w:rFonts w:cs="Arial"/>
          <w:sz w:val="22"/>
          <w:szCs w:val="22"/>
        </w:rPr>
        <w:t>erformance Pay Recommendations (PPR) forms com</w:t>
      </w:r>
      <w:r w:rsidR="000242A4" w:rsidRPr="00400A9C">
        <w:rPr>
          <w:rFonts w:cs="Arial"/>
          <w:sz w:val="22"/>
          <w:szCs w:val="22"/>
        </w:rPr>
        <w:t>pleted in the current reporting</w:t>
      </w:r>
      <w:r w:rsidR="00BB5B94" w:rsidRPr="00400A9C">
        <w:rPr>
          <w:rFonts w:cs="Arial"/>
          <w:sz w:val="22"/>
          <w:szCs w:val="22"/>
        </w:rPr>
        <w:t xml:space="preserve"> </w:t>
      </w:r>
      <w:r w:rsidR="31635339" w:rsidRPr="00400A9C">
        <w:rPr>
          <w:rFonts w:cs="Arial"/>
          <w:sz w:val="22"/>
          <w:szCs w:val="22"/>
        </w:rPr>
        <w:t>year, or where relevant, any bonus entitlements.</w:t>
      </w:r>
    </w:p>
    <w:p w14:paraId="28E80AF4" w14:textId="77777777" w:rsidR="00F43B7B" w:rsidRPr="00400A9C" w:rsidRDefault="31635339" w:rsidP="000242A4">
      <w:pPr>
        <w:pStyle w:val="MCoE-Section11"/>
        <w:rPr>
          <w:rFonts w:cs="Arial"/>
          <w:b/>
          <w:sz w:val="22"/>
          <w:szCs w:val="22"/>
        </w:rPr>
      </w:pPr>
      <w:r w:rsidRPr="00400A9C">
        <w:rPr>
          <w:rFonts w:cs="Arial"/>
          <w:b/>
          <w:sz w:val="22"/>
          <w:szCs w:val="22"/>
        </w:rPr>
        <w:t xml:space="preserve">Superannuation and Pay </w:t>
      </w:r>
    </w:p>
    <w:p w14:paraId="28E80AF5" w14:textId="77777777" w:rsidR="00F43B7B" w:rsidRPr="00400A9C" w:rsidRDefault="31635339" w:rsidP="000242A4">
      <w:pPr>
        <w:pStyle w:val="MCoE-Section111"/>
        <w:rPr>
          <w:rFonts w:cs="Arial"/>
          <w:sz w:val="22"/>
          <w:szCs w:val="22"/>
        </w:rPr>
      </w:pPr>
      <w:r w:rsidRPr="00400A9C">
        <w:rPr>
          <w:rFonts w:cs="Arial"/>
          <w:sz w:val="22"/>
          <w:szCs w:val="22"/>
        </w:rPr>
        <w:t>maternity leave or other long-term leave of absence (meaning more than four (4) weeks) planned or taken during the last two (2) years;</w:t>
      </w:r>
    </w:p>
    <w:p w14:paraId="28E80AF6" w14:textId="77777777" w:rsidR="00F43B7B" w:rsidRPr="00400A9C" w:rsidRDefault="31635339" w:rsidP="000242A4">
      <w:pPr>
        <w:pStyle w:val="MCoE-Section111"/>
        <w:rPr>
          <w:rFonts w:cs="Arial"/>
          <w:sz w:val="22"/>
          <w:szCs w:val="22"/>
        </w:rPr>
      </w:pPr>
      <w:r w:rsidRPr="00400A9C">
        <w:rPr>
          <w:rFonts w:cs="Arial"/>
          <w:sz w:val="22"/>
          <w:szCs w:val="22"/>
        </w:rPr>
        <w:t xml:space="preserve">annual salary and rates of pay band/grade; </w:t>
      </w:r>
    </w:p>
    <w:p w14:paraId="28E80AF7" w14:textId="77777777" w:rsidR="00F43B7B" w:rsidRPr="00400A9C" w:rsidRDefault="31635339" w:rsidP="000242A4">
      <w:pPr>
        <w:pStyle w:val="MCoE-Section111"/>
        <w:rPr>
          <w:rFonts w:cs="Arial"/>
          <w:sz w:val="22"/>
          <w:szCs w:val="22"/>
        </w:rPr>
      </w:pPr>
      <w:r w:rsidRPr="00400A9C">
        <w:rPr>
          <w:rFonts w:cs="Arial"/>
          <w:sz w:val="22"/>
          <w:szCs w:val="22"/>
        </w:rPr>
        <w:t xml:space="preserve">shifts, unsociable hours or other premium rates of pay; </w:t>
      </w:r>
    </w:p>
    <w:p w14:paraId="28E80AF8" w14:textId="77777777" w:rsidR="00F43B7B" w:rsidRPr="00400A9C" w:rsidRDefault="31635339" w:rsidP="000242A4">
      <w:pPr>
        <w:pStyle w:val="MCoE-Section111"/>
        <w:rPr>
          <w:rFonts w:cs="Arial"/>
          <w:sz w:val="22"/>
          <w:szCs w:val="22"/>
        </w:rPr>
      </w:pPr>
      <w:r w:rsidRPr="00400A9C">
        <w:rPr>
          <w:rFonts w:cs="Arial"/>
          <w:sz w:val="22"/>
          <w:szCs w:val="22"/>
        </w:rPr>
        <w:t>overtime history for the preceding twelve-month period;</w:t>
      </w:r>
    </w:p>
    <w:p w14:paraId="28E80AF9" w14:textId="77777777" w:rsidR="00F43B7B" w:rsidRPr="00400A9C" w:rsidRDefault="31635339" w:rsidP="000242A4">
      <w:pPr>
        <w:pStyle w:val="MCoE-Section111"/>
        <w:rPr>
          <w:rFonts w:cs="Arial"/>
          <w:sz w:val="22"/>
          <w:szCs w:val="22"/>
        </w:rPr>
      </w:pPr>
      <w:r w:rsidRPr="00400A9C">
        <w:rPr>
          <w:rFonts w:cs="Arial"/>
          <w:sz w:val="22"/>
          <w:szCs w:val="22"/>
        </w:rPr>
        <w:t>allowances and bonuses for the preceding twelve-month period;</w:t>
      </w:r>
    </w:p>
    <w:p w14:paraId="28E80AFA" w14:textId="77777777" w:rsidR="00F43B7B" w:rsidRPr="00400A9C" w:rsidRDefault="31635339" w:rsidP="000242A4">
      <w:pPr>
        <w:pStyle w:val="MCoE-Section111"/>
        <w:rPr>
          <w:rFonts w:cs="Arial"/>
          <w:sz w:val="22"/>
          <w:szCs w:val="22"/>
        </w:rPr>
      </w:pPr>
      <w:r w:rsidRPr="00400A9C">
        <w:rPr>
          <w:rFonts w:cs="Arial"/>
          <w:sz w:val="22"/>
          <w:szCs w:val="22"/>
        </w:rPr>
        <w:t>details of outstanding loan, advances on salary or debts;</w:t>
      </w:r>
    </w:p>
    <w:p w14:paraId="28E80AFB" w14:textId="77777777" w:rsidR="00F43B7B" w:rsidRPr="00400A9C" w:rsidRDefault="31635339" w:rsidP="000242A4">
      <w:pPr>
        <w:pStyle w:val="MCoE-Section111"/>
        <w:rPr>
          <w:rFonts w:cs="Arial"/>
          <w:sz w:val="22"/>
          <w:szCs w:val="22"/>
        </w:rPr>
      </w:pPr>
      <w:r w:rsidRPr="00400A9C">
        <w:rPr>
          <w:rFonts w:cs="Arial"/>
          <w:sz w:val="22"/>
          <w:szCs w:val="22"/>
        </w:rPr>
        <w:t xml:space="preserve">cumulative pay for tax and pension purposes; </w:t>
      </w:r>
    </w:p>
    <w:p w14:paraId="28E80AFC" w14:textId="77777777" w:rsidR="00F43B7B" w:rsidRPr="00400A9C" w:rsidRDefault="31635339" w:rsidP="000242A4">
      <w:pPr>
        <w:pStyle w:val="MCoE-Section111"/>
        <w:rPr>
          <w:rFonts w:cs="Arial"/>
          <w:sz w:val="22"/>
          <w:szCs w:val="22"/>
        </w:rPr>
      </w:pPr>
      <w:r w:rsidRPr="00400A9C">
        <w:rPr>
          <w:rFonts w:cs="Arial"/>
          <w:sz w:val="22"/>
          <w:szCs w:val="22"/>
        </w:rPr>
        <w:t xml:space="preserve">cumulative tax paid; </w:t>
      </w:r>
    </w:p>
    <w:p w14:paraId="28E80AFD" w14:textId="77777777" w:rsidR="00F43B7B" w:rsidRPr="00400A9C" w:rsidRDefault="31635339" w:rsidP="000242A4">
      <w:pPr>
        <w:pStyle w:val="MCoE-Section111"/>
        <w:rPr>
          <w:rFonts w:cs="Arial"/>
          <w:sz w:val="22"/>
          <w:szCs w:val="22"/>
        </w:rPr>
      </w:pPr>
      <w:r w:rsidRPr="00400A9C">
        <w:rPr>
          <w:rFonts w:cs="Arial"/>
          <w:sz w:val="22"/>
          <w:szCs w:val="22"/>
        </w:rPr>
        <w:t xml:space="preserve">National Insurance number; </w:t>
      </w:r>
    </w:p>
    <w:p w14:paraId="28E80AFE" w14:textId="77777777" w:rsidR="00F43B7B" w:rsidRPr="00400A9C" w:rsidRDefault="31635339" w:rsidP="000242A4">
      <w:pPr>
        <w:pStyle w:val="MCoE-Section111"/>
        <w:rPr>
          <w:rFonts w:cs="Arial"/>
          <w:sz w:val="22"/>
          <w:szCs w:val="22"/>
        </w:rPr>
      </w:pPr>
      <w:r w:rsidRPr="00400A9C">
        <w:rPr>
          <w:rFonts w:cs="Arial"/>
          <w:sz w:val="22"/>
          <w:szCs w:val="22"/>
        </w:rPr>
        <w:t>National Insurance contribution rate;</w:t>
      </w:r>
    </w:p>
    <w:p w14:paraId="28E80AFF" w14:textId="77777777" w:rsidR="00F43B7B" w:rsidRPr="00400A9C" w:rsidRDefault="31635339" w:rsidP="000242A4">
      <w:pPr>
        <w:pStyle w:val="MCoE-Section111"/>
        <w:rPr>
          <w:rFonts w:cs="Arial"/>
          <w:sz w:val="22"/>
          <w:szCs w:val="22"/>
        </w:rPr>
      </w:pPr>
      <w:r w:rsidRPr="00400A9C">
        <w:rPr>
          <w:rFonts w:cs="Arial"/>
          <w:sz w:val="22"/>
          <w:szCs w:val="22"/>
        </w:rPr>
        <w:t>other payments or deductions being made for statutory reasons;</w:t>
      </w:r>
    </w:p>
    <w:p w14:paraId="28E80B00" w14:textId="77777777" w:rsidR="00F43B7B" w:rsidRPr="00400A9C" w:rsidRDefault="31635339" w:rsidP="000242A4">
      <w:pPr>
        <w:pStyle w:val="MCoE-Section111"/>
        <w:rPr>
          <w:rFonts w:cs="Arial"/>
          <w:sz w:val="22"/>
          <w:szCs w:val="22"/>
        </w:rPr>
      </w:pPr>
      <w:r w:rsidRPr="00400A9C">
        <w:rPr>
          <w:rFonts w:cs="Arial"/>
          <w:sz w:val="22"/>
          <w:szCs w:val="22"/>
        </w:rPr>
        <w:t>any other voluntary deductions from pay;</w:t>
      </w:r>
    </w:p>
    <w:p w14:paraId="28E80B01" w14:textId="77777777" w:rsidR="00F43B7B" w:rsidRPr="00400A9C" w:rsidRDefault="31635339" w:rsidP="000242A4">
      <w:pPr>
        <w:pStyle w:val="MCoE-Section111"/>
        <w:rPr>
          <w:rFonts w:cs="Arial"/>
          <w:sz w:val="22"/>
          <w:szCs w:val="22"/>
        </w:rPr>
      </w:pPr>
      <w:r w:rsidRPr="00400A9C">
        <w:rPr>
          <w:rFonts w:cs="Arial"/>
          <w:sz w:val="22"/>
          <w:szCs w:val="22"/>
        </w:rPr>
        <w:t xml:space="preserve">pension scheme membership; </w:t>
      </w:r>
    </w:p>
    <w:p w14:paraId="28E80B02" w14:textId="77777777" w:rsidR="00F43B7B" w:rsidRPr="00400A9C" w:rsidRDefault="31635339" w:rsidP="000242A4">
      <w:pPr>
        <w:pStyle w:val="MCoE-Section111"/>
        <w:rPr>
          <w:rFonts w:cs="Arial"/>
          <w:sz w:val="22"/>
          <w:szCs w:val="22"/>
        </w:rPr>
      </w:pPr>
      <w:r w:rsidRPr="00400A9C">
        <w:rPr>
          <w:rFonts w:cs="Arial"/>
          <w:sz w:val="22"/>
          <w:szCs w:val="22"/>
        </w:rPr>
        <w:t>for pension purposes, the notional reckonable service date;</w:t>
      </w:r>
    </w:p>
    <w:p w14:paraId="28E80B03" w14:textId="77777777" w:rsidR="00F43B7B" w:rsidRPr="00400A9C" w:rsidRDefault="31635339" w:rsidP="000242A4">
      <w:pPr>
        <w:pStyle w:val="MCoE-Section111"/>
        <w:rPr>
          <w:rFonts w:cs="Arial"/>
          <w:sz w:val="22"/>
          <w:szCs w:val="22"/>
        </w:rPr>
      </w:pPr>
      <w:r w:rsidRPr="00400A9C">
        <w:rPr>
          <w:rFonts w:cs="Arial"/>
          <w:sz w:val="22"/>
          <w:szCs w:val="22"/>
        </w:rPr>
        <w:t>pensionable pay history for three years to date of transfer;</w:t>
      </w:r>
    </w:p>
    <w:p w14:paraId="28E80B04" w14:textId="77777777" w:rsidR="00F43B7B" w:rsidRPr="00400A9C" w:rsidRDefault="31635339" w:rsidP="000242A4">
      <w:pPr>
        <w:pStyle w:val="MCoE-Section111"/>
        <w:rPr>
          <w:rFonts w:cs="Arial"/>
          <w:sz w:val="22"/>
          <w:szCs w:val="22"/>
        </w:rPr>
      </w:pPr>
      <w:r w:rsidRPr="00400A9C">
        <w:rPr>
          <w:rFonts w:cs="Arial"/>
          <w:sz w:val="22"/>
          <w:szCs w:val="22"/>
        </w:rPr>
        <w:t>percentage of any pay currently contributed under additional voluntary contribution arrangements; and</w:t>
      </w:r>
    </w:p>
    <w:p w14:paraId="28E80B05" w14:textId="77777777" w:rsidR="00F43B7B" w:rsidRPr="00400A9C" w:rsidRDefault="31635339" w:rsidP="000242A4">
      <w:pPr>
        <w:pStyle w:val="MCoE-Section111"/>
        <w:rPr>
          <w:rFonts w:cs="Arial"/>
          <w:sz w:val="22"/>
          <w:szCs w:val="22"/>
        </w:rPr>
      </w:pPr>
      <w:r w:rsidRPr="00400A9C">
        <w:rPr>
          <w:rFonts w:cs="Arial"/>
          <w:sz w:val="22"/>
          <w:szCs w:val="22"/>
        </w:rPr>
        <w:t xml:space="preserve">percentage of pay currently contributed under any added years arrangements. </w:t>
      </w:r>
    </w:p>
    <w:p w14:paraId="28E80B06" w14:textId="77777777" w:rsidR="00F43B7B" w:rsidRPr="00400A9C" w:rsidRDefault="31635339" w:rsidP="000242A4">
      <w:pPr>
        <w:pStyle w:val="MCoE-Section11"/>
        <w:rPr>
          <w:rFonts w:cs="Arial"/>
          <w:b/>
          <w:sz w:val="22"/>
          <w:szCs w:val="22"/>
        </w:rPr>
      </w:pPr>
      <w:r w:rsidRPr="00400A9C">
        <w:rPr>
          <w:rFonts w:cs="Arial"/>
          <w:b/>
          <w:sz w:val="22"/>
          <w:szCs w:val="22"/>
        </w:rPr>
        <w:t xml:space="preserve">Medical </w:t>
      </w:r>
    </w:p>
    <w:p w14:paraId="28E80B07" w14:textId="77777777" w:rsidR="00F43B7B" w:rsidRPr="00400A9C" w:rsidRDefault="31635339" w:rsidP="000242A4">
      <w:pPr>
        <w:pStyle w:val="MCoE-Section111"/>
        <w:rPr>
          <w:rFonts w:cs="Arial"/>
          <w:sz w:val="22"/>
          <w:szCs w:val="22"/>
        </w:rPr>
      </w:pPr>
      <w:r w:rsidRPr="00400A9C">
        <w:rPr>
          <w:rFonts w:cs="Arial"/>
          <w:sz w:val="22"/>
          <w:szCs w:val="22"/>
        </w:rPr>
        <w:t>sickness and absence records for the immediately preceding four-(4) year period; and</w:t>
      </w:r>
    </w:p>
    <w:p w14:paraId="28E80B08" w14:textId="77777777" w:rsidR="00F43B7B" w:rsidRPr="00400A9C" w:rsidRDefault="31635339" w:rsidP="000242A4">
      <w:pPr>
        <w:pStyle w:val="MCoE-Section111"/>
        <w:rPr>
          <w:rFonts w:cs="Arial"/>
          <w:sz w:val="22"/>
          <w:szCs w:val="22"/>
        </w:rPr>
      </w:pPr>
      <w:r w:rsidRPr="00400A9C">
        <w:rPr>
          <w:rFonts w:cs="Arial"/>
          <w:sz w:val="22"/>
          <w:szCs w:val="22"/>
        </w:rPr>
        <w:t xml:space="preserve">details of any active restoring efficiency case for health purposes. </w:t>
      </w:r>
    </w:p>
    <w:p w14:paraId="28E80B09" w14:textId="77777777" w:rsidR="00F43B7B" w:rsidRPr="00400A9C" w:rsidRDefault="31635339" w:rsidP="000242A4">
      <w:pPr>
        <w:pStyle w:val="MCoE-Section11"/>
        <w:rPr>
          <w:rFonts w:cs="Arial"/>
          <w:b/>
          <w:sz w:val="22"/>
          <w:szCs w:val="22"/>
        </w:rPr>
      </w:pPr>
      <w:r w:rsidRPr="00400A9C">
        <w:rPr>
          <w:rFonts w:cs="Arial"/>
          <w:b/>
          <w:sz w:val="22"/>
          <w:szCs w:val="22"/>
        </w:rPr>
        <w:t xml:space="preserve">Disciplinary </w:t>
      </w:r>
    </w:p>
    <w:p w14:paraId="28E80B0A" w14:textId="77777777" w:rsidR="00F43B7B" w:rsidRPr="00400A9C" w:rsidRDefault="31635339" w:rsidP="000242A4">
      <w:pPr>
        <w:pStyle w:val="MCoE-Section111"/>
        <w:rPr>
          <w:rFonts w:cs="Arial"/>
          <w:sz w:val="22"/>
          <w:szCs w:val="22"/>
        </w:rPr>
      </w:pPr>
      <w:r w:rsidRPr="00400A9C">
        <w:rPr>
          <w:rFonts w:cs="Arial"/>
          <w:sz w:val="22"/>
          <w:szCs w:val="22"/>
        </w:rPr>
        <w:t>details of any active restoring efficiency case for reasons of performance; and</w:t>
      </w:r>
    </w:p>
    <w:p w14:paraId="28E80B0B" w14:textId="77777777" w:rsidR="00F43B7B" w:rsidRPr="00400A9C" w:rsidRDefault="31635339" w:rsidP="000242A4">
      <w:pPr>
        <w:pStyle w:val="MCoE-Section111"/>
        <w:rPr>
          <w:rFonts w:cs="Arial"/>
          <w:sz w:val="22"/>
          <w:szCs w:val="22"/>
        </w:rPr>
      </w:pPr>
      <w:r w:rsidRPr="00400A9C">
        <w:rPr>
          <w:rFonts w:cs="Arial"/>
          <w:sz w:val="22"/>
          <w:szCs w:val="22"/>
        </w:rPr>
        <w:t>details of any active disciplinary cases where corrective action is on-going.</w:t>
      </w:r>
    </w:p>
    <w:p w14:paraId="28E80B0C" w14:textId="77777777" w:rsidR="00F43B7B" w:rsidRPr="00400A9C" w:rsidRDefault="31635339" w:rsidP="000242A4">
      <w:pPr>
        <w:pStyle w:val="MCoE-Section11"/>
        <w:rPr>
          <w:rFonts w:cs="Arial"/>
          <w:b/>
          <w:sz w:val="22"/>
          <w:szCs w:val="22"/>
        </w:rPr>
      </w:pPr>
      <w:r w:rsidRPr="00400A9C">
        <w:rPr>
          <w:rFonts w:cs="Arial"/>
          <w:b/>
          <w:sz w:val="22"/>
          <w:szCs w:val="22"/>
        </w:rPr>
        <w:lastRenderedPageBreak/>
        <w:t>Further information</w:t>
      </w:r>
    </w:p>
    <w:p w14:paraId="28E80B0D" w14:textId="77777777" w:rsidR="00F43B7B" w:rsidRPr="00400A9C" w:rsidRDefault="31635339" w:rsidP="000242A4">
      <w:pPr>
        <w:pStyle w:val="MCoE-Section111"/>
        <w:rPr>
          <w:rFonts w:cs="Arial"/>
          <w:sz w:val="22"/>
          <w:szCs w:val="22"/>
        </w:rPr>
      </w:pPr>
      <w:r w:rsidRPr="00400A9C">
        <w:rPr>
          <w:rFonts w:cs="Arial"/>
          <w:sz w:val="22"/>
          <w:szCs w:val="22"/>
        </w:rPr>
        <w:t>information about specific adjustments that have been made for an individual under the Disability Discrimination Act 1995 or the Equality Act 2010;</w:t>
      </w:r>
    </w:p>
    <w:p w14:paraId="28E80B0E" w14:textId="77777777" w:rsidR="00F43B7B" w:rsidRPr="00400A9C" w:rsidRDefault="31635339" w:rsidP="000242A4">
      <w:pPr>
        <w:pStyle w:val="MCoE-Section111"/>
        <w:rPr>
          <w:rFonts w:cs="Arial"/>
          <w:sz w:val="22"/>
          <w:szCs w:val="22"/>
        </w:rPr>
      </w:pPr>
      <w:r w:rsidRPr="00400A9C">
        <w:rPr>
          <w:rFonts w:cs="Arial"/>
          <w:sz w:val="22"/>
          <w:szCs w:val="22"/>
        </w:rPr>
        <w:t xml:space="preserve">short term variations to attendance hours to accommodate a domestic situation; </w:t>
      </w:r>
    </w:p>
    <w:p w14:paraId="28E80B0F" w14:textId="77777777" w:rsidR="00F43B7B" w:rsidRPr="00400A9C" w:rsidRDefault="31635339" w:rsidP="000242A4">
      <w:pPr>
        <w:pStyle w:val="MCoE-Section111"/>
        <w:rPr>
          <w:rFonts w:cs="Arial"/>
          <w:sz w:val="22"/>
          <w:szCs w:val="22"/>
        </w:rPr>
      </w:pPr>
      <w:r w:rsidRPr="00400A9C">
        <w:rPr>
          <w:rFonts w:cs="Arial"/>
          <w:sz w:val="22"/>
          <w:szCs w:val="22"/>
        </w:rPr>
        <w:t xml:space="preserve">individuals that are members of the Reserves, or staff that may have been granted special leave as a School Governor; and </w:t>
      </w:r>
    </w:p>
    <w:p w14:paraId="28E80B10" w14:textId="77777777" w:rsidR="00F43B7B" w:rsidRPr="00400A9C" w:rsidRDefault="31635339" w:rsidP="000242A4">
      <w:pPr>
        <w:pStyle w:val="MCoE-Section111"/>
        <w:rPr>
          <w:rFonts w:cs="Arial"/>
          <w:sz w:val="22"/>
          <w:szCs w:val="22"/>
        </w:rPr>
      </w:pPr>
      <w:r w:rsidRPr="00400A9C">
        <w:rPr>
          <w:rFonts w:cs="Arial"/>
          <w:sz w:val="22"/>
          <w:szCs w:val="22"/>
        </w:rPr>
        <w:t xml:space="preserve">information about any maternity or other statutory leave or other absence from work. </w:t>
      </w:r>
    </w:p>
    <w:p w14:paraId="28E80B13" w14:textId="73ABC759" w:rsidR="00F43B7B" w:rsidRPr="00400A9C" w:rsidRDefault="31635339" w:rsidP="006C1DFA">
      <w:pPr>
        <w:keepNext/>
        <w:tabs>
          <w:tab w:val="clear" w:pos="709"/>
          <w:tab w:val="clear" w:pos="1559"/>
          <w:tab w:val="clear" w:pos="2268"/>
          <w:tab w:val="clear" w:pos="2977"/>
          <w:tab w:val="clear" w:pos="3686"/>
          <w:tab w:val="clear" w:pos="4394"/>
          <w:tab w:val="clear" w:pos="8789"/>
        </w:tabs>
        <w:jc w:val="both"/>
        <w:rPr>
          <w:rFonts w:cs="Arial"/>
          <w:sz w:val="22"/>
          <w:szCs w:val="22"/>
        </w:rPr>
      </w:pPr>
      <w:r w:rsidRPr="00400A9C">
        <w:rPr>
          <w:rFonts w:cs="Arial"/>
          <w:sz w:val="22"/>
          <w:szCs w:val="22"/>
        </w:rPr>
        <w:t>Information to be provided twenty eight (28) days prior to the Subsequent Transfer Date:</w:t>
      </w:r>
    </w:p>
    <w:p w14:paraId="28E80B14" w14:textId="77777777" w:rsidR="00F43B7B" w:rsidRPr="00400A9C" w:rsidRDefault="31635339" w:rsidP="000242A4">
      <w:pPr>
        <w:pStyle w:val="MCoE-Section111"/>
        <w:rPr>
          <w:rFonts w:cs="Arial"/>
          <w:sz w:val="22"/>
          <w:szCs w:val="22"/>
        </w:rPr>
      </w:pPr>
      <w:r w:rsidRPr="00400A9C">
        <w:rPr>
          <w:rFonts w:cs="Arial"/>
          <w:sz w:val="22"/>
          <w:szCs w:val="22"/>
        </w:rPr>
        <w:t xml:space="preserve">Employee's full name; </w:t>
      </w:r>
    </w:p>
    <w:p w14:paraId="28E80B15" w14:textId="77777777" w:rsidR="00F43B7B" w:rsidRPr="00400A9C" w:rsidRDefault="31635339" w:rsidP="000242A4">
      <w:pPr>
        <w:pStyle w:val="MCoE-Section111"/>
        <w:rPr>
          <w:rFonts w:cs="Arial"/>
          <w:sz w:val="22"/>
          <w:szCs w:val="22"/>
        </w:rPr>
      </w:pPr>
      <w:r w:rsidRPr="00400A9C">
        <w:rPr>
          <w:rFonts w:cs="Arial"/>
          <w:sz w:val="22"/>
          <w:szCs w:val="22"/>
        </w:rPr>
        <w:t>Date of Birth</w:t>
      </w:r>
    </w:p>
    <w:p w14:paraId="28E80B16" w14:textId="77777777" w:rsidR="00F43B7B" w:rsidRPr="00400A9C" w:rsidRDefault="31635339" w:rsidP="000242A4">
      <w:pPr>
        <w:pStyle w:val="MCoE-Section111"/>
        <w:rPr>
          <w:rFonts w:cs="Arial"/>
          <w:sz w:val="22"/>
          <w:szCs w:val="22"/>
        </w:rPr>
      </w:pPr>
      <w:r w:rsidRPr="00400A9C">
        <w:rPr>
          <w:rFonts w:cs="Arial"/>
          <w:sz w:val="22"/>
          <w:szCs w:val="22"/>
        </w:rPr>
        <w:t>Home address; and</w:t>
      </w:r>
    </w:p>
    <w:p w14:paraId="28E80B17" w14:textId="77777777" w:rsidR="00F43B7B" w:rsidRPr="00400A9C" w:rsidRDefault="31635339" w:rsidP="000242A4">
      <w:pPr>
        <w:pStyle w:val="MCoE-Section111"/>
        <w:rPr>
          <w:rFonts w:cs="Arial"/>
          <w:sz w:val="22"/>
          <w:szCs w:val="22"/>
        </w:rPr>
      </w:pPr>
      <w:r w:rsidRPr="00400A9C">
        <w:rPr>
          <w:rFonts w:cs="Arial"/>
          <w:sz w:val="22"/>
          <w:szCs w:val="22"/>
        </w:rPr>
        <w:t xml:space="preserve">Bank/building society account details for payroll purposes Tax Code. </w:t>
      </w:r>
    </w:p>
    <w:p w14:paraId="28E80B18" w14:textId="77777777" w:rsidR="00F43B7B" w:rsidRPr="00400A9C" w:rsidRDefault="00F43B7B" w:rsidP="00F43B7B">
      <w:pPr>
        <w:pStyle w:val="BodyText"/>
        <w:keepNext/>
        <w:jc w:val="both"/>
        <w:rPr>
          <w:rFonts w:cs="Arial"/>
          <w:sz w:val="22"/>
          <w:szCs w:val="22"/>
        </w:rPr>
      </w:pPr>
    </w:p>
    <w:p w14:paraId="28E80B1A" w14:textId="77777777" w:rsidR="00D13B51" w:rsidRPr="00400A9C" w:rsidRDefault="00F43B7B" w:rsidP="00F43B7B">
      <w:pPr>
        <w:rPr>
          <w:rFonts w:cs="Arial"/>
          <w:sz w:val="22"/>
          <w:szCs w:val="22"/>
        </w:rPr>
      </w:pPr>
      <w:r w:rsidRPr="00400A9C">
        <w:rPr>
          <w:rFonts w:cs="Arial"/>
          <w:sz w:val="22"/>
          <w:szCs w:val="22"/>
        </w:rPr>
        <w:br/>
      </w:r>
      <w:r w:rsidRPr="00400A9C">
        <w:rPr>
          <w:rFonts w:cs="Arial"/>
          <w:sz w:val="22"/>
          <w:szCs w:val="22"/>
        </w:rPr>
        <w:br/>
      </w:r>
    </w:p>
    <w:sectPr w:rsidR="00D13B51" w:rsidRPr="00400A9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D4AC0" w14:textId="77777777" w:rsidR="007C3EF6" w:rsidRDefault="007C3EF6">
      <w:r>
        <w:separator/>
      </w:r>
    </w:p>
  </w:endnote>
  <w:endnote w:type="continuationSeparator" w:id="0">
    <w:p w14:paraId="7D5EF652" w14:textId="77777777" w:rsidR="007C3EF6" w:rsidRDefault="007C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245EF" w14:textId="5A01E456" w:rsidR="000C034E" w:rsidRPr="000C034E" w:rsidRDefault="007C3EF6" w:rsidP="00400A9C">
    <w:pPr>
      <w:pStyle w:val="Footer"/>
      <w:jc w:val="right"/>
      <w:rPr>
        <w:rFonts w:cs="Arial"/>
        <w:sz w:val="22"/>
        <w:szCs w:val="22"/>
      </w:rPr>
    </w:pPr>
    <w:sdt>
      <w:sdtPr>
        <w:rPr>
          <w:rFonts w:cs="Arial"/>
          <w:sz w:val="22"/>
          <w:szCs w:val="22"/>
        </w:rPr>
        <w:id w:val="1662354560"/>
        <w:docPartObj>
          <w:docPartGallery w:val="Page Numbers (Bottom of Page)"/>
          <w:docPartUnique/>
        </w:docPartObj>
      </w:sdtPr>
      <w:sdtEndPr>
        <w:rPr>
          <w:noProof/>
        </w:rPr>
      </w:sdtEndPr>
      <w:sdtContent>
        <w:r w:rsidR="000C034E" w:rsidRPr="000C034E">
          <w:rPr>
            <w:rFonts w:cs="Arial"/>
            <w:sz w:val="22"/>
            <w:szCs w:val="22"/>
          </w:rPr>
          <w:fldChar w:fldCharType="begin"/>
        </w:r>
        <w:r w:rsidR="000C034E" w:rsidRPr="000C034E">
          <w:rPr>
            <w:rFonts w:cs="Arial"/>
            <w:sz w:val="22"/>
            <w:szCs w:val="22"/>
          </w:rPr>
          <w:instrText xml:space="preserve"> PAGE   \* MERGEFORMAT </w:instrText>
        </w:r>
        <w:r w:rsidR="000C034E" w:rsidRPr="000C034E">
          <w:rPr>
            <w:rFonts w:cs="Arial"/>
            <w:sz w:val="22"/>
            <w:szCs w:val="22"/>
          </w:rPr>
          <w:fldChar w:fldCharType="separate"/>
        </w:r>
        <w:r w:rsidR="00B74EF7">
          <w:rPr>
            <w:rFonts w:cs="Arial"/>
            <w:noProof/>
            <w:sz w:val="22"/>
            <w:szCs w:val="22"/>
          </w:rPr>
          <w:t>2</w:t>
        </w:r>
        <w:r w:rsidR="000C034E" w:rsidRPr="000C034E">
          <w:rPr>
            <w:rFonts w:cs="Arial"/>
            <w:noProof/>
            <w:sz w:val="22"/>
            <w:szCs w:val="22"/>
          </w:rPr>
          <w:fldChar w:fldCharType="end"/>
        </w:r>
      </w:sdtContent>
    </w:sdt>
  </w:p>
  <w:p w14:paraId="28E80B1E" w14:textId="3B113BDC" w:rsidR="009879AA" w:rsidRDefault="007C3EF6" w:rsidP="000C034E">
    <w:pPr>
      <w:tabs>
        <w:tab w:val="clear" w:pos="709"/>
        <w:tab w:val="clear" w:pos="1559"/>
        <w:tab w:val="clear" w:pos="2268"/>
        <w:tab w:val="clear" w:pos="2977"/>
        <w:tab w:val="clear" w:pos="3686"/>
        <w:tab w:val="clear" w:pos="4394"/>
        <w:tab w:val="clear" w:pos="8789"/>
        <w:tab w:val="left" w:pos="453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271491"/>
      <w:docPartObj>
        <w:docPartGallery w:val="Page Numbers (Bottom of Page)"/>
        <w:docPartUnique/>
      </w:docPartObj>
    </w:sdtPr>
    <w:sdtEndPr>
      <w:rPr>
        <w:noProof/>
        <w:sz w:val="22"/>
      </w:rPr>
    </w:sdtEndPr>
    <w:sdtContent>
      <w:p w14:paraId="4BEAD0AE" w14:textId="1273F3D2" w:rsidR="00400A9C" w:rsidRPr="004854A4" w:rsidRDefault="00400A9C" w:rsidP="00400A9C">
        <w:pPr>
          <w:pStyle w:val="Footer"/>
          <w:jc w:val="center"/>
        </w:pPr>
      </w:p>
      <w:p w14:paraId="3DAE93BD" w14:textId="5E26BD2B" w:rsidR="00400A9C" w:rsidRPr="00400A9C" w:rsidRDefault="00400A9C" w:rsidP="00400A9C">
        <w:pPr>
          <w:pStyle w:val="Footer"/>
          <w:jc w:val="right"/>
          <w:rPr>
            <w:sz w:val="22"/>
          </w:rPr>
        </w:pPr>
        <w:r w:rsidRPr="00400A9C">
          <w:rPr>
            <w:sz w:val="22"/>
          </w:rPr>
          <w:fldChar w:fldCharType="begin"/>
        </w:r>
        <w:r w:rsidRPr="00400A9C">
          <w:rPr>
            <w:sz w:val="22"/>
          </w:rPr>
          <w:instrText xml:space="preserve"> PAGE   \* MERGEFORMAT </w:instrText>
        </w:r>
        <w:r w:rsidRPr="00400A9C">
          <w:rPr>
            <w:sz w:val="22"/>
          </w:rPr>
          <w:fldChar w:fldCharType="separate"/>
        </w:r>
        <w:r w:rsidR="00B74EF7">
          <w:rPr>
            <w:noProof/>
            <w:sz w:val="22"/>
          </w:rPr>
          <w:t>11</w:t>
        </w:r>
        <w:r w:rsidRPr="00400A9C">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51CC1" w14:textId="77777777" w:rsidR="007C3EF6" w:rsidRDefault="007C3EF6">
      <w:r>
        <w:separator/>
      </w:r>
    </w:p>
  </w:footnote>
  <w:footnote w:type="continuationSeparator" w:id="0">
    <w:p w14:paraId="4D091EE7" w14:textId="77777777" w:rsidR="007C3EF6" w:rsidRDefault="007C3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1A970" w14:textId="52BF38DC" w:rsidR="00400A9C" w:rsidRPr="00400A9C" w:rsidRDefault="00400A9C" w:rsidP="00400A9C">
    <w:pPr>
      <w:pStyle w:val="Header"/>
      <w:jc w:val="center"/>
      <w:rPr>
        <w:sz w:val="22"/>
      </w:rPr>
    </w:pPr>
    <w:r w:rsidRPr="00400A9C">
      <w:rPr>
        <w:sz w:val="22"/>
      </w:rPr>
      <w:t>SCHEDULE N: TRANSFER REGULATIONS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80B24" w14:textId="188A98F8" w:rsidR="009879AA" w:rsidRDefault="007C3EF6" w:rsidP="00C17F6F">
    <w:pPr>
      <w:pStyle w:val="Header"/>
      <w:jc w:val="center"/>
    </w:pPr>
  </w:p>
  <w:p w14:paraId="181B33B2" w14:textId="40E66D94" w:rsidR="00400A9C" w:rsidRPr="00400A9C" w:rsidRDefault="00400A9C" w:rsidP="00C17F6F">
    <w:pPr>
      <w:pStyle w:val="Header"/>
      <w:jc w:val="center"/>
      <w:rPr>
        <w:sz w:val="22"/>
      </w:rPr>
    </w:pPr>
    <w:r w:rsidRPr="00400A9C">
      <w:rPr>
        <w:sz w:val="22"/>
      </w:rPr>
      <w:t>SCHEDULE N: TRANSER REGULATIONS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40DAE"/>
    <w:multiLevelType w:val="multilevel"/>
    <w:tmpl w:val="A9E07A3C"/>
    <w:lvl w:ilvl="0">
      <w:start w:val="1"/>
      <w:numFmt w:val="decimal"/>
      <w:pStyle w:val="MCoE-Section10"/>
      <w:lvlText w:val="%1."/>
      <w:lvlJc w:val="left"/>
      <w:pPr>
        <w:ind w:left="417" w:hanging="360"/>
      </w:pPr>
      <w:rPr>
        <w:rFonts w:hint="default"/>
        <w:b/>
        <w:i w:val="0"/>
        <w:color w:val="auto"/>
      </w:rPr>
    </w:lvl>
    <w:lvl w:ilvl="1">
      <w:start w:val="1"/>
      <w:numFmt w:val="decimal"/>
      <w:pStyle w:val="MCoE-Section11"/>
      <w:lvlText w:val="%1.%2"/>
      <w:lvlJc w:val="left"/>
      <w:pPr>
        <w:ind w:left="650" w:hanging="50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MCoE-Section111"/>
      <w:lvlText w:val="%1.%2.%3"/>
      <w:lvlJc w:val="left"/>
      <w:pPr>
        <w:ind w:left="1224" w:hanging="940"/>
      </w:pPr>
      <w:rPr>
        <w:rFonts w:cs="Times New Roman" w:hint="default"/>
        <w:b/>
        <w:i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8867786"/>
    <w:multiLevelType w:val="multilevel"/>
    <w:tmpl w:val="65805D0A"/>
    <w:name w:val="Schedule"/>
    <w:lvl w:ilvl="0">
      <w:start w:val="1"/>
      <w:numFmt w:val="decimal"/>
      <w:pStyle w:val="ScheduleHeading1"/>
      <w:lvlText w:val="%1."/>
      <w:lvlJc w:val="left"/>
      <w:pPr>
        <w:tabs>
          <w:tab w:val="num" w:pos="709"/>
        </w:tabs>
        <w:ind w:left="70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 w15:restartNumberingAfterBreak="0">
    <w:nsid w:val="5522312B"/>
    <w:multiLevelType w:val="multilevel"/>
    <w:tmpl w:val="36A0073C"/>
    <w:lvl w:ilvl="0">
      <w:start w:val="1"/>
      <w:numFmt w:val="upperLetter"/>
      <w:pStyle w:val="ScheduleTitle"/>
      <w:suff w:val="nothing"/>
      <w:lvlText w:val="Schedule %1"/>
      <w:lvlJc w:val="left"/>
      <w:pPr>
        <w:ind w:left="3969"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num w:numId="1">
    <w:abstractNumId w:val="2"/>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7B"/>
    <w:rsid w:val="000242A4"/>
    <w:rsid w:val="000244E2"/>
    <w:rsid w:val="00056171"/>
    <w:rsid w:val="000C034E"/>
    <w:rsid w:val="000C0EB8"/>
    <w:rsid w:val="00107A7E"/>
    <w:rsid w:val="00142268"/>
    <w:rsid w:val="00194405"/>
    <w:rsid w:val="002D3430"/>
    <w:rsid w:val="0035239F"/>
    <w:rsid w:val="00384877"/>
    <w:rsid w:val="00391AC2"/>
    <w:rsid w:val="00400A9C"/>
    <w:rsid w:val="004531E2"/>
    <w:rsid w:val="004A13D6"/>
    <w:rsid w:val="004D182E"/>
    <w:rsid w:val="004E6CD3"/>
    <w:rsid w:val="00542899"/>
    <w:rsid w:val="005A7650"/>
    <w:rsid w:val="005D4093"/>
    <w:rsid w:val="006031BA"/>
    <w:rsid w:val="00634D99"/>
    <w:rsid w:val="00645418"/>
    <w:rsid w:val="006C1DFA"/>
    <w:rsid w:val="00733680"/>
    <w:rsid w:val="0074043B"/>
    <w:rsid w:val="007C3EF6"/>
    <w:rsid w:val="00837011"/>
    <w:rsid w:val="008659D5"/>
    <w:rsid w:val="008D75CE"/>
    <w:rsid w:val="0097459B"/>
    <w:rsid w:val="00A1270E"/>
    <w:rsid w:val="00A82041"/>
    <w:rsid w:val="00AB683A"/>
    <w:rsid w:val="00B63CEB"/>
    <w:rsid w:val="00B74EF7"/>
    <w:rsid w:val="00BB5B94"/>
    <w:rsid w:val="00C22700"/>
    <w:rsid w:val="00C407D7"/>
    <w:rsid w:val="00C44FDA"/>
    <w:rsid w:val="00C60C02"/>
    <w:rsid w:val="00C66DE3"/>
    <w:rsid w:val="00D13B51"/>
    <w:rsid w:val="00D33F00"/>
    <w:rsid w:val="00D8382C"/>
    <w:rsid w:val="00D92B14"/>
    <w:rsid w:val="00E74B3C"/>
    <w:rsid w:val="00ED081E"/>
    <w:rsid w:val="00F415BB"/>
    <w:rsid w:val="00F43B7B"/>
    <w:rsid w:val="00F965E6"/>
    <w:rsid w:val="00FA4934"/>
    <w:rsid w:val="31635339"/>
    <w:rsid w:val="47C77F2F"/>
    <w:rsid w:val="4EF42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80A8F"/>
  <w15:chartTrackingRefBased/>
  <w15:docId w15:val="{3D4D4F3D-EE53-407E-A661-D48D3010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qFormat/>
    <w:rsid w:val="00F43B7B"/>
    <w:pPr>
      <w:tabs>
        <w:tab w:val="left" w:pos="709"/>
        <w:tab w:val="left" w:pos="1559"/>
        <w:tab w:val="left" w:pos="2268"/>
        <w:tab w:val="left" w:pos="2977"/>
        <w:tab w:val="left" w:pos="3686"/>
        <w:tab w:val="left" w:pos="4394"/>
        <w:tab w:val="right" w:pos="8789"/>
      </w:tabs>
      <w:spacing w:after="0" w:line="240" w:lineRule="auto"/>
    </w:pPr>
    <w:rPr>
      <w:rFonts w:ascii="Arial" w:eastAsia="Batang" w:hAnsi="Arial" w:cs="Times New Roman"/>
      <w:sz w:val="20"/>
      <w:szCs w:val="20"/>
      <w:lang w:eastAsia="en-GB"/>
    </w:rPr>
  </w:style>
  <w:style w:type="paragraph" w:styleId="Heading2">
    <w:name w:val="heading 2"/>
    <w:basedOn w:val="Normal"/>
    <w:next w:val="Normal"/>
    <w:link w:val="Heading2Char"/>
    <w:uiPriority w:val="9"/>
    <w:semiHidden/>
    <w:unhideWhenUsed/>
    <w:qFormat/>
    <w:rsid w:val="00F965E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43B7B"/>
    <w:pPr>
      <w:tabs>
        <w:tab w:val="clear" w:pos="709"/>
        <w:tab w:val="clear" w:pos="1559"/>
        <w:tab w:val="clear" w:pos="2268"/>
        <w:tab w:val="clear" w:pos="2977"/>
        <w:tab w:val="clear" w:pos="3686"/>
        <w:tab w:val="clear" w:pos="4394"/>
        <w:tab w:val="clear" w:pos="8789"/>
      </w:tabs>
      <w:spacing w:before="100" w:after="100"/>
    </w:pPr>
  </w:style>
  <w:style w:type="character" w:customStyle="1" w:styleId="BodyTextChar">
    <w:name w:val="Body Text Char"/>
    <w:basedOn w:val="DefaultParagraphFont"/>
    <w:link w:val="BodyText"/>
    <w:rsid w:val="00F43B7B"/>
    <w:rPr>
      <w:rFonts w:ascii="Arial" w:eastAsia="Batang" w:hAnsi="Arial" w:cs="Times New Roman"/>
      <w:sz w:val="20"/>
      <w:szCs w:val="20"/>
      <w:lang w:eastAsia="en-GB"/>
    </w:rPr>
  </w:style>
  <w:style w:type="paragraph" w:styleId="Footer">
    <w:name w:val="footer"/>
    <w:basedOn w:val="Normal"/>
    <w:link w:val="FooterChar"/>
    <w:uiPriority w:val="99"/>
    <w:rsid w:val="00F43B7B"/>
    <w:pPr>
      <w:tabs>
        <w:tab w:val="clear" w:pos="709"/>
        <w:tab w:val="clear" w:pos="1559"/>
        <w:tab w:val="clear" w:pos="2268"/>
        <w:tab w:val="clear" w:pos="2977"/>
        <w:tab w:val="clear" w:pos="3686"/>
        <w:tab w:val="clear" w:pos="4394"/>
      </w:tabs>
    </w:pPr>
    <w:rPr>
      <w:sz w:val="14"/>
    </w:rPr>
  </w:style>
  <w:style w:type="character" w:customStyle="1" w:styleId="FooterChar">
    <w:name w:val="Footer Char"/>
    <w:basedOn w:val="DefaultParagraphFont"/>
    <w:link w:val="Footer"/>
    <w:uiPriority w:val="99"/>
    <w:rsid w:val="00F43B7B"/>
    <w:rPr>
      <w:rFonts w:ascii="Arial" w:eastAsia="Batang" w:hAnsi="Arial" w:cs="Times New Roman"/>
      <w:sz w:val="14"/>
      <w:szCs w:val="20"/>
      <w:lang w:eastAsia="en-GB"/>
    </w:rPr>
  </w:style>
  <w:style w:type="paragraph" w:customStyle="1" w:styleId="ScheduleHeading1">
    <w:name w:val="Schedule Heading 1"/>
    <w:basedOn w:val="BodyText"/>
    <w:next w:val="Normal"/>
    <w:uiPriority w:val="23"/>
    <w:qFormat/>
    <w:rsid w:val="00F43B7B"/>
    <w:pPr>
      <w:keepNext/>
      <w:numPr>
        <w:numId w:val="1"/>
      </w:numPr>
      <w:spacing w:before="200"/>
    </w:pPr>
    <w:rPr>
      <w:b/>
      <w:caps/>
    </w:rPr>
  </w:style>
  <w:style w:type="paragraph" w:customStyle="1" w:styleId="ScheduleHeading2">
    <w:name w:val="Schedule Heading 2"/>
    <w:basedOn w:val="BodyText"/>
    <w:next w:val="BodyText2"/>
    <w:uiPriority w:val="24"/>
    <w:qFormat/>
    <w:rsid w:val="00F43B7B"/>
    <w:pPr>
      <w:keepNext/>
      <w:numPr>
        <w:ilvl w:val="1"/>
        <w:numId w:val="1"/>
      </w:numPr>
      <w:spacing w:before="200"/>
    </w:pPr>
    <w:rPr>
      <w:b/>
    </w:rPr>
  </w:style>
  <w:style w:type="paragraph" w:customStyle="1" w:styleId="ScheduleHeading3">
    <w:name w:val="Schedule Heading 3"/>
    <w:basedOn w:val="BodyText"/>
    <w:next w:val="BodyText3"/>
    <w:uiPriority w:val="25"/>
    <w:qFormat/>
    <w:rsid w:val="00F43B7B"/>
    <w:pPr>
      <w:keepNext/>
      <w:numPr>
        <w:ilvl w:val="2"/>
        <w:numId w:val="1"/>
      </w:numPr>
      <w:spacing w:before="200"/>
    </w:pPr>
    <w:rPr>
      <w:b/>
    </w:rPr>
  </w:style>
  <w:style w:type="paragraph" w:customStyle="1" w:styleId="ScheduleHeading4">
    <w:name w:val="Schedule Heading 4"/>
    <w:basedOn w:val="BodyText"/>
    <w:next w:val="Normal"/>
    <w:uiPriority w:val="26"/>
    <w:qFormat/>
    <w:rsid w:val="00F43B7B"/>
    <w:pPr>
      <w:keepNext/>
      <w:numPr>
        <w:ilvl w:val="3"/>
        <w:numId w:val="1"/>
      </w:numPr>
      <w:spacing w:before="200"/>
    </w:pPr>
    <w:rPr>
      <w:b/>
    </w:rPr>
  </w:style>
  <w:style w:type="paragraph" w:customStyle="1" w:styleId="ScheduleHeading5">
    <w:name w:val="Schedule Heading 5"/>
    <w:basedOn w:val="BodyText"/>
    <w:uiPriority w:val="27"/>
    <w:qFormat/>
    <w:rsid w:val="00F43B7B"/>
    <w:pPr>
      <w:keepNext/>
      <w:numPr>
        <w:ilvl w:val="4"/>
        <w:numId w:val="1"/>
      </w:numPr>
      <w:spacing w:before="200"/>
    </w:pPr>
    <w:rPr>
      <w:b/>
    </w:rPr>
  </w:style>
  <w:style w:type="paragraph" w:styleId="Header">
    <w:name w:val="header"/>
    <w:basedOn w:val="Normal"/>
    <w:link w:val="HeaderChar"/>
    <w:rsid w:val="00F43B7B"/>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rsid w:val="00F43B7B"/>
    <w:rPr>
      <w:rFonts w:ascii="Arial" w:eastAsia="Batang" w:hAnsi="Arial" w:cs="Times New Roman"/>
      <w:sz w:val="20"/>
      <w:szCs w:val="20"/>
      <w:lang w:eastAsia="en-GB"/>
    </w:rPr>
  </w:style>
  <w:style w:type="paragraph" w:customStyle="1" w:styleId="ScheduleHeading6">
    <w:name w:val="Schedule Heading 6"/>
    <w:basedOn w:val="BodyText"/>
    <w:next w:val="Normal"/>
    <w:uiPriority w:val="28"/>
    <w:qFormat/>
    <w:rsid w:val="00F43B7B"/>
    <w:pPr>
      <w:keepNext/>
      <w:numPr>
        <w:ilvl w:val="5"/>
        <w:numId w:val="1"/>
      </w:numPr>
      <w:spacing w:before="200"/>
    </w:pPr>
    <w:rPr>
      <w:b/>
    </w:rPr>
  </w:style>
  <w:style w:type="paragraph" w:customStyle="1" w:styleId="ScheduleHeading7">
    <w:name w:val="Schedule Heading 7"/>
    <w:basedOn w:val="BodyText"/>
    <w:uiPriority w:val="29"/>
    <w:qFormat/>
    <w:rsid w:val="00F43B7B"/>
    <w:pPr>
      <w:keepNext/>
      <w:numPr>
        <w:ilvl w:val="6"/>
        <w:numId w:val="1"/>
      </w:numPr>
      <w:spacing w:before="200"/>
      <w:ind w:left="4395" w:hanging="709"/>
    </w:pPr>
    <w:rPr>
      <w:b/>
    </w:rPr>
  </w:style>
  <w:style w:type="paragraph" w:styleId="BodyText3">
    <w:name w:val="Body Text 3"/>
    <w:basedOn w:val="BodyText"/>
    <w:link w:val="BodyText3Char"/>
    <w:qFormat/>
    <w:rsid w:val="00F43B7B"/>
    <w:pPr>
      <w:ind w:left="1559"/>
    </w:pPr>
    <w:rPr>
      <w:szCs w:val="16"/>
    </w:rPr>
  </w:style>
  <w:style w:type="character" w:customStyle="1" w:styleId="BodyText3Char">
    <w:name w:val="Body Text 3 Char"/>
    <w:basedOn w:val="DefaultParagraphFont"/>
    <w:link w:val="BodyText3"/>
    <w:rsid w:val="00F43B7B"/>
    <w:rPr>
      <w:rFonts w:ascii="Arial" w:eastAsia="Batang" w:hAnsi="Arial" w:cs="Times New Roman"/>
      <w:sz w:val="20"/>
      <w:szCs w:val="16"/>
      <w:lang w:eastAsia="en-GB"/>
    </w:rPr>
  </w:style>
  <w:style w:type="paragraph" w:customStyle="1" w:styleId="AppendixHeading">
    <w:name w:val="Appendix Heading"/>
    <w:basedOn w:val="Normal"/>
    <w:next w:val="BodyText"/>
    <w:uiPriority w:val="5"/>
    <w:rsid w:val="00F43B7B"/>
    <w:pPr>
      <w:numPr>
        <w:numId w:val="2"/>
      </w:numPr>
      <w:tabs>
        <w:tab w:val="clear" w:pos="709"/>
        <w:tab w:val="clear" w:pos="1559"/>
        <w:tab w:val="clear" w:pos="2268"/>
        <w:tab w:val="clear" w:pos="2977"/>
        <w:tab w:val="clear" w:pos="3686"/>
        <w:tab w:val="clear" w:pos="4394"/>
        <w:tab w:val="clear" w:pos="8789"/>
      </w:tabs>
      <w:spacing w:after="100"/>
      <w:jc w:val="center"/>
    </w:pPr>
    <w:rPr>
      <w:b/>
      <w:caps/>
    </w:rPr>
  </w:style>
  <w:style w:type="paragraph" w:customStyle="1" w:styleId="SchedulePara1">
    <w:name w:val="Schedule Para 1"/>
    <w:basedOn w:val="ScheduleHeading1"/>
    <w:qFormat/>
    <w:rsid w:val="00F43B7B"/>
    <w:pPr>
      <w:keepNext w:val="0"/>
      <w:spacing w:before="100"/>
    </w:pPr>
    <w:rPr>
      <w:b w:val="0"/>
      <w:caps w:val="0"/>
      <w:lang w:eastAsia="en-US"/>
    </w:rPr>
  </w:style>
  <w:style w:type="paragraph" w:customStyle="1" w:styleId="SchedulePara2">
    <w:name w:val="Schedule Para 2"/>
    <w:basedOn w:val="ScheduleHeading2"/>
    <w:uiPriority w:val="31"/>
    <w:qFormat/>
    <w:rsid w:val="00F43B7B"/>
    <w:pPr>
      <w:keepNext w:val="0"/>
      <w:spacing w:before="100"/>
    </w:pPr>
    <w:rPr>
      <w:b w:val="0"/>
    </w:rPr>
  </w:style>
  <w:style w:type="paragraph" w:customStyle="1" w:styleId="SchedulePara3">
    <w:name w:val="Schedule Para 3"/>
    <w:basedOn w:val="ScheduleHeading3"/>
    <w:uiPriority w:val="32"/>
    <w:qFormat/>
    <w:rsid w:val="00F43B7B"/>
    <w:pPr>
      <w:keepNext w:val="0"/>
      <w:spacing w:before="100"/>
    </w:pPr>
    <w:rPr>
      <w:b w:val="0"/>
    </w:rPr>
  </w:style>
  <w:style w:type="paragraph" w:customStyle="1" w:styleId="SchedulePara4">
    <w:name w:val="Schedule Para 4"/>
    <w:basedOn w:val="ScheduleHeading4"/>
    <w:uiPriority w:val="33"/>
    <w:qFormat/>
    <w:rsid w:val="00F43B7B"/>
    <w:pPr>
      <w:keepNext w:val="0"/>
      <w:spacing w:before="100"/>
    </w:pPr>
    <w:rPr>
      <w:b w:val="0"/>
    </w:rPr>
  </w:style>
  <w:style w:type="paragraph" w:customStyle="1" w:styleId="SchedulePara5">
    <w:name w:val="Schedule Para 5"/>
    <w:basedOn w:val="ScheduleHeading5"/>
    <w:uiPriority w:val="34"/>
    <w:qFormat/>
    <w:rsid w:val="00F43B7B"/>
    <w:pPr>
      <w:keepNext w:val="0"/>
      <w:spacing w:before="100"/>
    </w:pPr>
    <w:rPr>
      <w:b w:val="0"/>
    </w:rPr>
  </w:style>
  <w:style w:type="paragraph" w:customStyle="1" w:styleId="SchedulePara6">
    <w:name w:val="Schedule Para 6"/>
    <w:basedOn w:val="ScheduleHeading6"/>
    <w:uiPriority w:val="35"/>
    <w:qFormat/>
    <w:rsid w:val="00F43B7B"/>
    <w:pPr>
      <w:keepNext w:val="0"/>
      <w:spacing w:before="100"/>
    </w:pPr>
    <w:rPr>
      <w:b w:val="0"/>
    </w:rPr>
  </w:style>
  <w:style w:type="paragraph" w:customStyle="1" w:styleId="ScheduleTitle">
    <w:name w:val="Schedule Title"/>
    <w:basedOn w:val="BodyText"/>
    <w:next w:val="BodyText"/>
    <w:qFormat/>
    <w:rsid w:val="00F43B7B"/>
    <w:pPr>
      <w:numPr>
        <w:numId w:val="7"/>
      </w:numPr>
      <w:tabs>
        <w:tab w:val="left" w:pos="709"/>
        <w:tab w:val="left" w:pos="1559"/>
        <w:tab w:val="left" w:pos="2268"/>
        <w:tab w:val="left" w:pos="2977"/>
        <w:tab w:val="left" w:pos="3686"/>
        <w:tab w:val="left" w:pos="4394"/>
        <w:tab w:val="right" w:pos="8789"/>
      </w:tabs>
      <w:spacing w:before="200"/>
      <w:ind w:left="0"/>
      <w:jc w:val="center"/>
    </w:pPr>
    <w:rPr>
      <w:b/>
      <w:caps/>
      <w:lang w:eastAsia="en-US"/>
    </w:rPr>
  </w:style>
  <w:style w:type="paragraph" w:customStyle="1" w:styleId="SchedulePart">
    <w:name w:val="Schedule Part"/>
    <w:basedOn w:val="BodyText"/>
    <w:next w:val="BodyText"/>
    <w:qFormat/>
    <w:rsid w:val="00F43B7B"/>
    <w:pPr>
      <w:numPr>
        <w:numId w:val="3"/>
      </w:numPr>
      <w:spacing w:before="200"/>
      <w:ind w:firstLine="289"/>
      <w:jc w:val="center"/>
    </w:pPr>
    <w:rPr>
      <w:b/>
      <w:caps/>
      <w:lang w:eastAsia="en-US"/>
    </w:rPr>
  </w:style>
  <w:style w:type="paragraph" w:styleId="BodyText2">
    <w:name w:val="Body Text 2"/>
    <w:basedOn w:val="Normal"/>
    <w:link w:val="BodyText2Char"/>
    <w:uiPriority w:val="99"/>
    <w:semiHidden/>
    <w:unhideWhenUsed/>
    <w:rsid w:val="00F43B7B"/>
    <w:pPr>
      <w:spacing w:after="120" w:line="480" w:lineRule="auto"/>
    </w:pPr>
  </w:style>
  <w:style w:type="character" w:customStyle="1" w:styleId="BodyText2Char">
    <w:name w:val="Body Text 2 Char"/>
    <w:basedOn w:val="DefaultParagraphFont"/>
    <w:link w:val="BodyText2"/>
    <w:uiPriority w:val="99"/>
    <w:semiHidden/>
    <w:rsid w:val="00F43B7B"/>
    <w:rPr>
      <w:rFonts w:ascii="Arial" w:eastAsia="Batang" w:hAnsi="Arial" w:cs="Times New Roman"/>
      <w:sz w:val="20"/>
      <w:szCs w:val="20"/>
      <w:lang w:eastAsia="en-GB"/>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eastAsia="Batang"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C1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DFA"/>
    <w:rPr>
      <w:rFonts w:ascii="Segoe UI" w:eastAsia="Batang"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542899"/>
    <w:rPr>
      <w:b/>
      <w:bCs/>
    </w:rPr>
  </w:style>
  <w:style w:type="character" w:customStyle="1" w:styleId="CommentSubjectChar">
    <w:name w:val="Comment Subject Char"/>
    <w:basedOn w:val="CommentTextChar"/>
    <w:link w:val="CommentSubject"/>
    <w:uiPriority w:val="99"/>
    <w:semiHidden/>
    <w:rsid w:val="00542899"/>
    <w:rPr>
      <w:rFonts w:ascii="Arial" w:eastAsia="Batang" w:hAnsi="Arial" w:cs="Times New Roman"/>
      <w:b/>
      <w:bCs/>
      <w:sz w:val="20"/>
      <w:szCs w:val="20"/>
      <w:lang w:eastAsia="en-GB"/>
    </w:rPr>
  </w:style>
  <w:style w:type="paragraph" w:customStyle="1" w:styleId="MCoE-Section10">
    <w:name w:val="MCoE  - Section (1.0)"/>
    <w:basedOn w:val="Heading2"/>
    <w:next w:val="Normal"/>
    <w:link w:val="MCoE-Section10Char"/>
    <w:uiPriority w:val="99"/>
    <w:qFormat/>
    <w:rsid w:val="00F965E6"/>
    <w:pPr>
      <w:numPr>
        <w:numId w:val="12"/>
      </w:numPr>
      <w:tabs>
        <w:tab w:val="clear" w:pos="709"/>
        <w:tab w:val="clear" w:pos="1559"/>
        <w:tab w:val="clear" w:pos="2268"/>
        <w:tab w:val="clear" w:pos="2977"/>
        <w:tab w:val="clear" w:pos="3686"/>
        <w:tab w:val="clear" w:pos="4394"/>
        <w:tab w:val="clear" w:pos="8789"/>
        <w:tab w:val="left" w:pos="845"/>
      </w:tabs>
      <w:spacing w:before="100" w:beforeAutospacing="1" w:after="360"/>
      <w:outlineLvl w:val="0"/>
    </w:pPr>
    <w:rPr>
      <w:rFonts w:ascii="Arial" w:hAnsi="Arial"/>
      <w:b/>
      <w:bCs/>
      <w:caps/>
      <w:color w:val="auto"/>
      <w:sz w:val="20"/>
    </w:rPr>
  </w:style>
  <w:style w:type="character" w:customStyle="1" w:styleId="MCoE-Section10Char">
    <w:name w:val="MCoE  - Section (1.0) Char"/>
    <w:basedOn w:val="DefaultParagraphFont"/>
    <w:link w:val="MCoE-Section10"/>
    <w:uiPriority w:val="99"/>
    <w:locked/>
    <w:rsid w:val="00F965E6"/>
    <w:rPr>
      <w:rFonts w:ascii="Arial" w:eastAsiaTheme="majorEastAsia" w:hAnsi="Arial" w:cstheme="majorBidi"/>
      <w:b/>
      <w:bCs/>
      <w:caps/>
      <w:sz w:val="20"/>
      <w:szCs w:val="26"/>
      <w:lang w:eastAsia="en-GB"/>
    </w:rPr>
  </w:style>
  <w:style w:type="character" w:customStyle="1" w:styleId="Heading2Char">
    <w:name w:val="Heading 2 Char"/>
    <w:basedOn w:val="DefaultParagraphFont"/>
    <w:link w:val="Heading2"/>
    <w:uiPriority w:val="9"/>
    <w:semiHidden/>
    <w:rsid w:val="00F965E6"/>
    <w:rPr>
      <w:rFonts w:asciiTheme="majorHAnsi" w:eastAsiaTheme="majorEastAsia" w:hAnsiTheme="majorHAnsi" w:cstheme="majorBidi"/>
      <w:color w:val="2E74B5" w:themeColor="accent1" w:themeShade="BF"/>
      <w:sz w:val="26"/>
      <w:szCs w:val="26"/>
      <w:lang w:eastAsia="en-GB"/>
    </w:rPr>
  </w:style>
  <w:style w:type="paragraph" w:customStyle="1" w:styleId="MCoE-Section11">
    <w:name w:val="MCoE  - Section (1.1)"/>
    <w:basedOn w:val="MCoE-Section10"/>
    <w:next w:val="Normal"/>
    <w:link w:val="MCoE-Section11Char"/>
    <w:uiPriority w:val="99"/>
    <w:qFormat/>
    <w:rsid w:val="00F965E6"/>
    <w:pPr>
      <w:numPr>
        <w:ilvl w:val="1"/>
      </w:numPr>
      <w:spacing w:before="240" w:beforeAutospacing="0" w:after="240"/>
      <w:outlineLvl w:val="1"/>
    </w:pPr>
    <w:rPr>
      <w:b w:val="0"/>
      <w:caps w:val="0"/>
    </w:rPr>
  </w:style>
  <w:style w:type="character" w:customStyle="1" w:styleId="MCoE-Section11Char">
    <w:name w:val="MCoE  - Section (1.1) Char"/>
    <w:basedOn w:val="MCoE-Section10Char"/>
    <w:link w:val="MCoE-Section11"/>
    <w:uiPriority w:val="99"/>
    <w:locked/>
    <w:rsid w:val="00F965E6"/>
    <w:rPr>
      <w:rFonts w:ascii="Arial" w:eastAsiaTheme="majorEastAsia" w:hAnsi="Arial" w:cstheme="majorBidi"/>
      <w:b w:val="0"/>
      <w:bCs/>
      <w:caps w:val="0"/>
      <w:sz w:val="20"/>
      <w:szCs w:val="26"/>
      <w:lang w:eastAsia="en-GB"/>
    </w:rPr>
  </w:style>
  <w:style w:type="paragraph" w:customStyle="1" w:styleId="MCoE-Section111">
    <w:name w:val="MCoE  - Section (1.1.1)"/>
    <w:basedOn w:val="MCoE-Section10"/>
    <w:next w:val="Normal"/>
    <w:uiPriority w:val="99"/>
    <w:qFormat/>
    <w:rsid w:val="00F965E6"/>
    <w:pPr>
      <w:keepNext w:val="0"/>
      <w:keepLines w:val="0"/>
      <w:numPr>
        <w:ilvl w:val="2"/>
      </w:numPr>
      <w:tabs>
        <w:tab w:val="clear" w:pos="845"/>
      </w:tabs>
      <w:spacing w:after="240"/>
      <w:outlineLvl w:val="2"/>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5311">
      <w:bodyDiv w:val="1"/>
      <w:marLeft w:val="0"/>
      <w:marRight w:val="0"/>
      <w:marTop w:val="0"/>
      <w:marBottom w:val="0"/>
      <w:divBdr>
        <w:top w:val="none" w:sz="0" w:space="0" w:color="auto"/>
        <w:left w:val="none" w:sz="0" w:space="0" w:color="auto"/>
        <w:bottom w:val="none" w:sz="0" w:space="0" w:color="auto"/>
        <w:right w:val="none" w:sz="0" w:space="0" w:color="auto"/>
      </w:divBdr>
    </w:div>
    <w:div w:id="11083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4898-DEFE-4FE3-BCBE-3706FAD03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Catherine C1</dc:creator>
  <cp:keywords/>
  <dc:description/>
  <cp:lastModifiedBy>Field, David Mr</cp:lastModifiedBy>
  <cp:revision>3</cp:revision>
  <cp:lastPrinted>2018-02-01T13:37:00Z</cp:lastPrinted>
  <dcterms:created xsi:type="dcterms:W3CDTF">2018-03-27T14:02:00Z</dcterms:created>
  <dcterms:modified xsi:type="dcterms:W3CDTF">2018-03-27T14:02:00Z</dcterms:modified>
</cp:coreProperties>
</file>