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BD1F6" w14:textId="77777777" w:rsidR="006E0070" w:rsidRPr="00246F03" w:rsidRDefault="006E0070" w:rsidP="00DC25D2">
      <w:pPr>
        <w:pStyle w:val="BodyText"/>
        <w:ind w:left="0" w:firstLine="720"/>
        <w:jc w:val="right"/>
        <w:rPr>
          <w:rFonts w:eastAsia="Times New Roman" w:cs="Arial"/>
          <w:sz w:val="22"/>
          <w:szCs w:val="22"/>
          <w:lang w:val="en-GB"/>
        </w:rPr>
      </w:pPr>
      <w:bookmarkStart w:id="0" w:name="_GoBack"/>
      <w:bookmarkEnd w:id="0"/>
    </w:p>
    <w:p w14:paraId="4AB28DCD" w14:textId="77777777" w:rsidR="004F06E6" w:rsidRPr="00246F03" w:rsidRDefault="00BA3C4E" w:rsidP="00DC25D2">
      <w:pPr>
        <w:pStyle w:val="BodyText"/>
        <w:ind w:left="0" w:firstLine="720"/>
        <w:jc w:val="right"/>
        <w:rPr>
          <w:rFonts w:eastAsia="Times New Roman" w:cs="Arial"/>
          <w:sz w:val="22"/>
          <w:szCs w:val="22"/>
          <w:lang w:val="en-GB"/>
        </w:rPr>
      </w:pPr>
      <w:r w:rsidRPr="00246F03">
        <w:rPr>
          <w:rFonts w:eastAsia="Times New Roman" w:cs="Arial"/>
          <w:noProof/>
          <w:sz w:val="22"/>
          <w:szCs w:val="22"/>
          <w:lang w:val="en-GB" w:eastAsia="en-GB"/>
        </w:rPr>
        <w:drawing>
          <wp:inline distT="0" distB="0" distL="0" distR="0" wp14:anchorId="6C60DB0A" wp14:editId="5ABFEF84">
            <wp:extent cx="1563243" cy="747252"/>
            <wp:effectExtent l="0" t="0" r="0" b="0"/>
            <wp:docPr id="1" name="Picture 1" descr="C:\Users\thomasman\AppData\Local\Microsoft\Windows\Temporary Internet Files\Content.Outlook\4IZ9TT79\London Councils_colou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asman\AppData\Local\Microsoft\Windows\Temporary Internet Files\Content.Outlook\4IZ9TT79\London Councils_colour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000" cy="746658"/>
                    </a:xfrm>
                    <a:prstGeom prst="rect">
                      <a:avLst/>
                    </a:prstGeom>
                    <a:noFill/>
                    <a:ln>
                      <a:noFill/>
                    </a:ln>
                  </pic:spPr>
                </pic:pic>
              </a:graphicData>
            </a:graphic>
          </wp:inline>
        </w:drawing>
      </w:r>
    </w:p>
    <w:p w14:paraId="3EF6DD98" w14:textId="77777777" w:rsidR="00BA3C4E" w:rsidRPr="00246F03" w:rsidRDefault="00BA3C4E" w:rsidP="00BA3C4E">
      <w:pPr>
        <w:pStyle w:val="BodyText"/>
        <w:ind w:left="0"/>
        <w:jc w:val="right"/>
        <w:rPr>
          <w:rFonts w:eastAsia="Times New Roman" w:cs="Arial"/>
          <w:sz w:val="22"/>
          <w:szCs w:val="22"/>
          <w:lang w:val="en-GB"/>
        </w:rPr>
      </w:pPr>
    </w:p>
    <w:p w14:paraId="1F9FEE2E" w14:textId="77777777" w:rsidR="004F06E6" w:rsidRPr="00246F03" w:rsidRDefault="004F06E6" w:rsidP="001E7C57">
      <w:pPr>
        <w:pStyle w:val="BodyText"/>
        <w:ind w:left="0"/>
        <w:rPr>
          <w:rFonts w:cs="Arial"/>
          <w:sz w:val="22"/>
          <w:szCs w:val="22"/>
          <w:lang w:val="en-GB"/>
        </w:rPr>
      </w:pPr>
    </w:p>
    <w:p w14:paraId="55812C02" w14:textId="77777777" w:rsidR="00BA3C4E" w:rsidRPr="00246F03" w:rsidRDefault="00BA3C4E" w:rsidP="001E7C57">
      <w:pPr>
        <w:pStyle w:val="BodyText"/>
        <w:ind w:left="0"/>
        <w:rPr>
          <w:rFonts w:cs="Arial"/>
          <w:sz w:val="22"/>
          <w:szCs w:val="22"/>
          <w:lang w:val="en-GB"/>
        </w:rPr>
      </w:pPr>
    </w:p>
    <w:p w14:paraId="578225A3" w14:textId="77777777" w:rsidR="00BA3C4E" w:rsidRPr="00246F03" w:rsidRDefault="00BA3C4E" w:rsidP="001E7C57">
      <w:pPr>
        <w:pStyle w:val="BodyText"/>
        <w:ind w:left="0"/>
        <w:rPr>
          <w:rFonts w:cs="Arial"/>
          <w:sz w:val="22"/>
          <w:szCs w:val="22"/>
          <w:lang w:val="en-GB"/>
        </w:rPr>
      </w:pPr>
    </w:p>
    <w:p w14:paraId="36EAC10C" w14:textId="77777777" w:rsidR="00BA3C4E" w:rsidRPr="00246F03" w:rsidRDefault="00BA3C4E" w:rsidP="001E7C57">
      <w:pPr>
        <w:pStyle w:val="BodyText"/>
        <w:ind w:left="0"/>
        <w:rPr>
          <w:rFonts w:cs="Arial"/>
          <w:sz w:val="22"/>
          <w:szCs w:val="22"/>
          <w:lang w:val="en-GB"/>
        </w:rPr>
      </w:pPr>
    </w:p>
    <w:p w14:paraId="66FCB33D" w14:textId="77777777" w:rsidR="004F06E6" w:rsidRPr="00246F03" w:rsidRDefault="004F06E6" w:rsidP="001E7C57">
      <w:pPr>
        <w:pStyle w:val="BodyText"/>
        <w:ind w:left="0"/>
        <w:rPr>
          <w:rFonts w:cs="Arial"/>
          <w:sz w:val="22"/>
          <w:szCs w:val="22"/>
          <w:lang w:val="en-GB"/>
        </w:rPr>
      </w:pPr>
    </w:p>
    <w:p w14:paraId="077508C0" w14:textId="77777777" w:rsidR="004F06E6" w:rsidRPr="00246F03" w:rsidRDefault="004F06E6" w:rsidP="001E7C57">
      <w:pPr>
        <w:pStyle w:val="BodyText"/>
        <w:ind w:left="0"/>
        <w:rPr>
          <w:rFonts w:cs="Arial"/>
          <w:sz w:val="22"/>
          <w:szCs w:val="22"/>
          <w:lang w:val="en-GB"/>
        </w:rPr>
      </w:pPr>
    </w:p>
    <w:p w14:paraId="2FDD5C35" w14:textId="77777777" w:rsidR="004F06E6" w:rsidRPr="00246F03" w:rsidRDefault="004F06E6" w:rsidP="001E7C57">
      <w:pPr>
        <w:pStyle w:val="BodyText"/>
        <w:ind w:left="0"/>
        <w:rPr>
          <w:rFonts w:cs="Arial"/>
          <w:sz w:val="22"/>
          <w:szCs w:val="22"/>
          <w:lang w:val="en-GB"/>
        </w:rPr>
      </w:pPr>
    </w:p>
    <w:p w14:paraId="5A272868" w14:textId="77777777" w:rsidR="00D67BD5" w:rsidRPr="00246F03" w:rsidRDefault="00D67BD5" w:rsidP="009E422E">
      <w:pPr>
        <w:pStyle w:val="BodyText"/>
        <w:spacing w:after="60"/>
        <w:ind w:left="0"/>
        <w:jc w:val="center"/>
        <w:rPr>
          <w:rFonts w:cs="Arial"/>
          <w:b/>
          <w:bCs/>
          <w:sz w:val="44"/>
          <w:szCs w:val="44"/>
          <w:lang w:val="en-GB"/>
        </w:rPr>
      </w:pPr>
    </w:p>
    <w:p w14:paraId="2B45FEBD" w14:textId="77777777" w:rsidR="00D67BD5" w:rsidRPr="00246F03" w:rsidRDefault="00D67BD5" w:rsidP="009E422E">
      <w:pPr>
        <w:pStyle w:val="BodyText"/>
        <w:spacing w:after="60"/>
        <w:ind w:left="0"/>
        <w:jc w:val="center"/>
        <w:rPr>
          <w:rFonts w:cs="Arial"/>
          <w:b/>
          <w:bCs/>
          <w:sz w:val="44"/>
          <w:szCs w:val="44"/>
          <w:lang w:val="en-GB"/>
        </w:rPr>
      </w:pPr>
    </w:p>
    <w:p w14:paraId="374A7426" w14:textId="77777777" w:rsidR="009E422E" w:rsidRPr="00246F03" w:rsidRDefault="009C03DD" w:rsidP="009E422E">
      <w:pPr>
        <w:pStyle w:val="BodyText"/>
        <w:spacing w:after="60"/>
        <w:ind w:left="0"/>
        <w:jc w:val="center"/>
        <w:rPr>
          <w:rFonts w:cs="Arial"/>
          <w:b/>
          <w:bCs/>
          <w:sz w:val="44"/>
          <w:szCs w:val="44"/>
          <w:lang w:val="en-GB"/>
        </w:rPr>
      </w:pPr>
      <w:bookmarkStart w:id="1" w:name="_Hlk5779796"/>
      <w:r w:rsidRPr="00246F03">
        <w:rPr>
          <w:rFonts w:cs="Arial"/>
          <w:b/>
          <w:bCs/>
          <w:sz w:val="44"/>
          <w:szCs w:val="44"/>
          <w:lang w:val="en-GB"/>
        </w:rPr>
        <w:t>In</w:t>
      </w:r>
      <w:r w:rsidR="009E422E" w:rsidRPr="00246F03">
        <w:rPr>
          <w:rFonts w:cs="Arial"/>
          <w:b/>
          <w:bCs/>
          <w:sz w:val="44"/>
          <w:szCs w:val="44"/>
          <w:lang w:val="en-GB"/>
        </w:rPr>
        <w:t>v</w:t>
      </w:r>
      <w:r w:rsidRPr="00246F03">
        <w:rPr>
          <w:rFonts w:cs="Arial"/>
          <w:b/>
          <w:bCs/>
          <w:sz w:val="44"/>
          <w:szCs w:val="44"/>
          <w:lang w:val="en-GB"/>
        </w:rPr>
        <w:t>ita</w:t>
      </w:r>
      <w:r w:rsidR="009E422E" w:rsidRPr="00246F03">
        <w:rPr>
          <w:rFonts w:cs="Arial"/>
          <w:b/>
          <w:bCs/>
          <w:sz w:val="44"/>
          <w:szCs w:val="44"/>
          <w:lang w:val="en-GB"/>
        </w:rPr>
        <w:t>tion to Tender</w:t>
      </w:r>
    </w:p>
    <w:p w14:paraId="59FFCB51" w14:textId="573EFDCB" w:rsidR="00E84114" w:rsidRPr="00246F03" w:rsidRDefault="00633F04" w:rsidP="00633F04">
      <w:pPr>
        <w:pStyle w:val="BodyText"/>
        <w:spacing w:after="60"/>
        <w:ind w:left="0"/>
        <w:jc w:val="center"/>
        <w:rPr>
          <w:rFonts w:cs="Arial"/>
          <w:sz w:val="44"/>
          <w:szCs w:val="44"/>
          <w:lang w:val="en-GB"/>
        </w:rPr>
      </w:pPr>
      <w:r>
        <w:rPr>
          <w:rFonts w:cs="Arial"/>
          <w:b/>
          <w:bCs/>
          <w:sz w:val="44"/>
          <w:szCs w:val="44"/>
          <w:lang w:val="en-GB"/>
        </w:rPr>
        <w:t>f</w:t>
      </w:r>
      <w:r w:rsidR="00E84114" w:rsidRPr="00246F03">
        <w:rPr>
          <w:rFonts w:cs="Arial"/>
          <w:b/>
          <w:bCs/>
          <w:sz w:val="44"/>
          <w:szCs w:val="44"/>
          <w:lang w:val="en-GB"/>
        </w:rPr>
        <w:t>or</w:t>
      </w:r>
      <w:r>
        <w:rPr>
          <w:rFonts w:cs="Arial"/>
          <w:b/>
          <w:bCs/>
          <w:sz w:val="44"/>
          <w:szCs w:val="44"/>
          <w:lang w:val="en-GB"/>
        </w:rPr>
        <w:t xml:space="preserve"> </w:t>
      </w:r>
      <w:bookmarkStart w:id="2" w:name="_Hlk6992096"/>
      <w:r>
        <w:rPr>
          <w:rFonts w:cs="Arial"/>
          <w:b/>
          <w:bCs/>
          <w:sz w:val="44"/>
          <w:szCs w:val="44"/>
          <w:lang w:val="en-GB"/>
        </w:rPr>
        <w:t xml:space="preserve">programme management </w:t>
      </w:r>
      <w:r w:rsidR="00482189">
        <w:rPr>
          <w:rFonts w:cs="Arial"/>
          <w:b/>
          <w:bCs/>
          <w:sz w:val="44"/>
          <w:szCs w:val="44"/>
          <w:lang w:val="en-GB"/>
        </w:rPr>
        <w:t xml:space="preserve">and </w:t>
      </w:r>
      <w:r>
        <w:rPr>
          <w:rFonts w:cs="Arial"/>
          <w:b/>
          <w:bCs/>
          <w:sz w:val="44"/>
          <w:szCs w:val="44"/>
          <w:lang w:val="en-GB"/>
        </w:rPr>
        <w:t xml:space="preserve">delivery </w:t>
      </w:r>
      <w:r>
        <w:rPr>
          <w:rFonts w:cs="Arial"/>
          <w:b/>
          <w:bCs/>
          <w:sz w:val="44"/>
          <w:szCs w:val="44"/>
          <w:lang w:val="en-GB"/>
        </w:rPr>
        <w:br/>
        <w:t xml:space="preserve">support for </w:t>
      </w:r>
      <w:r w:rsidR="00E84114" w:rsidRPr="00246F03">
        <w:rPr>
          <w:rFonts w:cs="Arial"/>
          <w:b/>
          <w:bCs/>
          <w:sz w:val="44"/>
          <w:szCs w:val="44"/>
          <w:lang w:val="en-GB"/>
        </w:rPr>
        <w:t>London Ventures</w:t>
      </w:r>
      <w:r w:rsidR="00082C38">
        <w:rPr>
          <w:rFonts w:cs="Arial"/>
          <w:b/>
          <w:bCs/>
          <w:sz w:val="44"/>
          <w:szCs w:val="44"/>
          <w:lang w:val="en-GB"/>
        </w:rPr>
        <w:t xml:space="preserve"> 2019 -</w:t>
      </w:r>
      <w:r w:rsidR="0036394C">
        <w:rPr>
          <w:rFonts w:cs="Arial"/>
          <w:b/>
          <w:bCs/>
          <w:sz w:val="44"/>
          <w:szCs w:val="44"/>
          <w:lang w:val="en-GB"/>
        </w:rPr>
        <w:t xml:space="preserve"> </w:t>
      </w:r>
      <w:r w:rsidR="00082C38">
        <w:rPr>
          <w:rFonts w:cs="Arial"/>
          <w:b/>
          <w:bCs/>
          <w:sz w:val="44"/>
          <w:szCs w:val="44"/>
          <w:lang w:val="en-GB"/>
        </w:rPr>
        <w:t>2020</w:t>
      </w:r>
      <w:bookmarkEnd w:id="2"/>
    </w:p>
    <w:bookmarkEnd w:id="1"/>
    <w:p w14:paraId="4527B572" w14:textId="77777777" w:rsidR="004F06E6" w:rsidRPr="00246F03" w:rsidRDefault="004F06E6" w:rsidP="001E7C57">
      <w:pPr>
        <w:pStyle w:val="BodyText"/>
        <w:ind w:left="0"/>
        <w:jc w:val="center"/>
        <w:rPr>
          <w:rFonts w:cs="Arial"/>
          <w:sz w:val="40"/>
          <w:szCs w:val="40"/>
          <w:lang w:val="en-GB"/>
        </w:rPr>
      </w:pPr>
    </w:p>
    <w:p w14:paraId="1F68BA25" w14:textId="648EAE1C" w:rsidR="00E84114" w:rsidRPr="00246F03" w:rsidRDefault="004B5B37" w:rsidP="001E7C57">
      <w:pPr>
        <w:pStyle w:val="BodyText"/>
        <w:ind w:left="0"/>
        <w:jc w:val="center"/>
        <w:rPr>
          <w:rFonts w:cs="Arial"/>
          <w:sz w:val="32"/>
          <w:szCs w:val="32"/>
          <w:lang w:val="en-GB"/>
        </w:rPr>
      </w:pPr>
      <w:r w:rsidRPr="00246F03">
        <w:rPr>
          <w:rFonts w:cs="Arial"/>
          <w:b/>
          <w:bCs/>
          <w:sz w:val="32"/>
          <w:szCs w:val="32"/>
          <w:lang w:val="en-GB"/>
        </w:rPr>
        <w:t xml:space="preserve">OJEU </w:t>
      </w:r>
      <w:r w:rsidR="00E84114" w:rsidRPr="00246F03">
        <w:rPr>
          <w:rFonts w:cs="Arial"/>
          <w:b/>
          <w:bCs/>
          <w:sz w:val="32"/>
          <w:szCs w:val="32"/>
          <w:lang w:val="en-GB"/>
        </w:rPr>
        <w:t>R</w:t>
      </w:r>
      <w:r w:rsidR="00E84114" w:rsidRPr="00246F03">
        <w:rPr>
          <w:rFonts w:cs="Arial"/>
          <w:b/>
          <w:bCs/>
          <w:spacing w:val="1"/>
          <w:sz w:val="32"/>
          <w:szCs w:val="32"/>
          <w:lang w:val="en-GB"/>
        </w:rPr>
        <w:t>e</w:t>
      </w:r>
      <w:r w:rsidR="00E84114" w:rsidRPr="00246F03">
        <w:rPr>
          <w:rFonts w:cs="Arial"/>
          <w:b/>
          <w:bCs/>
          <w:sz w:val="32"/>
          <w:szCs w:val="32"/>
          <w:lang w:val="en-GB"/>
        </w:rPr>
        <w:t>f:</w:t>
      </w:r>
      <w:r w:rsidR="009778C8" w:rsidRPr="00246F03">
        <w:rPr>
          <w:rFonts w:cs="Arial"/>
          <w:b/>
          <w:bCs/>
          <w:sz w:val="32"/>
          <w:szCs w:val="32"/>
          <w:lang w:val="en-GB"/>
        </w:rPr>
        <w:t xml:space="preserve"> </w:t>
      </w:r>
      <w:r w:rsidR="009D4CC7" w:rsidRPr="009D4CC7">
        <w:rPr>
          <w:rFonts w:cs="Arial"/>
          <w:b/>
          <w:bCs/>
          <w:sz w:val="32"/>
          <w:szCs w:val="32"/>
          <w:lang w:val="en-GB"/>
        </w:rPr>
        <w:t>2019/S 088-211247</w:t>
      </w:r>
    </w:p>
    <w:p w14:paraId="0FB9EE38" w14:textId="77777777" w:rsidR="004F06E6" w:rsidRPr="00246F03" w:rsidRDefault="004F06E6" w:rsidP="001E7C57">
      <w:pPr>
        <w:pStyle w:val="BodyText"/>
        <w:ind w:left="0"/>
        <w:rPr>
          <w:rFonts w:cs="Arial"/>
          <w:sz w:val="22"/>
          <w:szCs w:val="22"/>
          <w:lang w:val="en-GB"/>
        </w:rPr>
      </w:pPr>
    </w:p>
    <w:p w14:paraId="6AF48679" w14:textId="77777777" w:rsidR="004F06E6" w:rsidRPr="00246F03" w:rsidRDefault="004F06E6" w:rsidP="001E7C57">
      <w:pPr>
        <w:pStyle w:val="BodyText"/>
        <w:ind w:left="0"/>
        <w:rPr>
          <w:rFonts w:cs="Arial"/>
          <w:sz w:val="22"/>
          <w:szCs w:val="22"/>
          <w:lang w:val="en-GB"/>
        </w:rPr>
      </w:pPr>
    </w:p>
    <w:p w14:paraId="41D7CFA3" w14:textId="77777777" w:rsidR="004F06E6" w:rsidRPr="00246F03" w:rsidRDefault="004F06E6" w:rsidP="001E7C57">
      <w:pPr>
        <w:pStyle w:val="BodyText"/>
        <w:ind w:left="0"/>
        <w:rPr>
          <w:rFonts w:cs="Arial"/>
          <w:sz w:val="22"/>
          <w:szCs w:val="22"/>
          <w:lang w:val="en-GB"/>
        </w:rPr>
      </w:pPr>
    </w:p>
    <w:p w14:paraId="0F45677A" w14:textId="77777777" w:rsidR="004F06E6" w:rsidRPr="00246F03" w:rsidRDefault="004F06E6" w:rsidP="001E7C57">
      <w:pPr>
        <w:pStyle w:val="BodyText"/>
        <w:ind w:left="0"/>
        <w:rPr>
          <w:rFonts w:cs="Arial"/>
          <w:sz w:val="22"/>
          <w:szCs w:val="22"/>
          <w:lang w:val="en-GB"/>
        </w:rPr>
      </w:pPr>
    </w:p>
    <w:p w14:paraId="749F5CD4" w14:textId="77777777" w:rsidR="004F06E6" w:rsidRPr="00246F03" w:rsidRDefault="004F06E6" w:rsidP="001E7C57">
      <w:pPr>
        <w:pStyle w:val="BodyText"/>
        <w:ind w:left="0"/>
        <w:rPr>
          <w:rFonts w:cs="Arial"/>
          <w:sz w:val="22"/>
          <w:szCs w:val="22"/>
          <w:lang w:val="en-GB"/>
        </w:rPr>
      </w:pPr>
    </w:p>
    <w:p w14:paraId="20B922FC" w14:textId="77777777" w:rsidR="004F06E6" w:rsidRPr="00246F03" w:rsidRDefault="004F06E6" w:rsidP="001E7C57">
      <w:pPr>
        <w:pStyle w:val="BodyText"/>
        <w:ind w:left="0"/>
        <w:rPr>
          <w:rFonts w:cs="Arial"/>
          <w:sz w:val="22"/>
          <w:szCs w:val="22"/>
          <w:lang w:val="en-GB"/>
        </w:rPr>
      </w:pPr>
    </w:p>
    <w:p w14:paraId="797FDBA9" w14:textId="77777777" w:rsidR="004F06E6" w:rsidRPr="00246F03" w:rsidRDefault="004F06E6" w:rsidP="001E7C57">
      <w:pPr>
        <w:pStyle w:val="BodyText"/>
        <w:ind w:left="0"/>
        <w:rPr>
          <w:rFonts w:cs="Arial"/>
          <w:sz w:val="22"/>
          <w:szCs w:val="22"/>
          <w:lang w:val="en-GB"/>
        </w:rPr>
      </w:pPr>
    </w:p>
    <w:p w14:paraId="391AD27D" w14:textId="77777777" w:rsidR="004F06E6" w:rsidRPr="00246F03" w:rsidRDefault="004F06E6" w:rsidP="001E7C57">
      <w:pPr>
        <w:pStyle w:val="BodyText"/>
        <w:ind w:left="0"/>
        <w:rPr>
          <w:rFonts w:cs="Arial"/>
          <w:sz w:val="22"/>
          <w:szCs w:val="22"/>
          <w:lang w:val="en-GB"/>
        </w:rPr>
      </w:pPr>
    </w:p>
    <w:p w14:paraId="5509D50F" w14:textId="77777777" w:rsidR="004F06E6" w:rsidRPr="00246F03" w:rsidRDefault="004F06E6" w:rsidP="001E7C57">
      <w:pPr>
        <w:pStyle w:val="BodyText"/>
        <w:ind w:left="0"/>
        <w:rPr>
          <w:rFonts w:cs="Arial"/>
          <w:sz w:val="22"/>
          <w:szCs w:val="22"/>
          <w:lang w:val="en-GB"/>
        </w:rPr>
      </w:pPr>
    </w:p>
    <w:p w14:paraId="753F7D82" w14:textId="77777777" w:rsidR="004F06E6" w:rsidRPr="00246F03" w:rsidRDefault="004F06E6" w:rsidP="001E7C57">
      <w:pPr>
        <w:pStyle w:val="BodyText"/>
        <w:ind w:left="0"/>
        <w:rPr>
          <w:rFonts w:cs="Arial"/>
          <w:sz w:val="22"/>
          <w:szCs w:val="22"/>
          <w:lang w:val="en-GB"/>
        </w:rPr>
      </w:pPr>
    </w:p>
    <w:p w14:paraId="1FBED4FF" w14:textId="77777777" w:rsidR="004F06E6" w:rsidRPr="00246F03" w:rsidRDefault="004F06E6" w:rsidP="001E7C57">
      <w:pPr>
        <w:pStyle w:val="BodyText"/>
        <w:ind w:left="0"/>
        <w:rPr>
          <w:rFonts w:cs="Arial"/>
          <w:sz w:val="22"/>
          <w:szCs w:val="22"/>
          <w:lang w:val="en-GB"/>
        </w:rPr>
      </w:pPr>
    </w:p>
    <w:p w14:paraId="76FDFC59" w14:textId="77777777" w:rsidR="004F06E6" w:rsidRPr="00246F03" w:rsidRDefault="004F06E6" w:rsidP="001E7C57">
      <w:pPr>
        <w:pStyle w:val="BodyText"/>
        <w:ind w:left="0"/>
        <w:jc w:val="center"/>
        <w:rPr>
          <w:rFonts w:cs="Arial"/>
          <w:sz w:val="44"/>
          <w:szCs w:val="44"/>
          <w:lang w:val="en-GB"/>
        </w:rPr>
      </w:pPr>
    </w:p>
    <w:p w14:paraId="08C6C7A4" w14:textId="77777777" w:rsidR="004F06E6" w:rsidRPr="00246F03" w:rsidRDefault="004F06E6" w:rsidP="001E7C57">
      <w:pPr>
        <w:pStyle w:val="BodyText"/>
        <w:ind w:left="0"/>
        <w:rPr>
          <w:rFonts w:cs="Arial"/>
          <w:sz w:val="22"/>
          <w:szCs w:val="22"/>
          <w:lang w:val="en-GB"/>
        </w:rPr>
      </w:pPr>
    </w:p>
    <w:p w14:paraId="4CE581DE" w14:textId="77777777" w:rsidR="004F06E6" w:rsidRPr="00246F03" w:rsidRDefault="004F06E6" w:rsidP="001E7C57">
      <w:pPr>
        <w:pStyle w:val="BodyText"/>
        <w:ind w:left="0"/>
        <w:rPr>
          <w:rFonts w:cs="Arial"/>
          <w:sz w:val="22"/>
          <w:szCs w:val="22"/>
          <w:lang w:val="en-GB"/>
        </w:rPr>
      </w:pPr>
    </w:p>
    <w:p w14:paraId="1BB410B2" w14:textId="77777777" w:rsidR="004F06E6" w:rsidRPr="00246F03" w:rsidRDefault="004F06E6" w:rsidP="001E7C57">
      <w:pPr>
        <w:pStyle w:val="BodyText"/>
        <w:ind w:left="0"/>
        <w:rPr>
          <w:rFonts w:cs="Arial"/>
          <w:sz w:val="22"/>
          <w:szCs w:val="22"/>
          <w:lang w:val="en-GB"/>
        </w:rPr>
      </w:pPr>
    </w:p>
    <w:p w14:paraId="65F1377B" w14:textId="77777777" w:rsidR="004F06E6" w:rsidRPr="00246F03" w:rsidRDefault="004F06E6" w:rsidP="001E7C57">
      <w:pPr>
        <w:pStyle w:val="BodyText"/>
        <w:ind w:left="0"/>
        <w:rPr>
          <w:rFonts w:cs="Arial"/>
          <w:sz w:val="22"/>
          <w:szCs w:val="22"/>
          <w:lang w:val="en-GB"/>
        </w:rPr>
      </w:pPr>
    </w:p>
    <w:p w14:paraId="71EA5A13" w14:textId="77777777" w:rsidR="004F06E6" w:rsidRPr="00246F03" w:rsidRDefault="004F06E6" w:rsidP="001E7C57">
      <w:pPr>
        <w:pStyle w:val="BodyText"/>
        <w:ind w:left="0"/>
        <w:rPr>
          <w:rFonts w:cs="Arial"/>
          <w:sz w:val="22"/>
          <w:szCs w:val="22"/>
          <w:lang w:val="en-GB"/>
        </w:rPr>
      </w:pPr>
    </w:p>
    <w:p w14:paraId="468E766D" w14:textId="5976232E" w:rsidR="00E11B69" w:rsidRPr="00246F03" w:rsidRDefault="00E11B69" w:rsidP="009E422E">
      <w:pPr>
        <w:pStyle w:val="BodyText"/>
        <w:ind w:left="0"/>
        <w:jc w:val="center"/>
        <w:rPr>
          <w:rFonts w:cs="Arial"/>
          <w:b/>
          <w:sz w:val="22"/>
          <w:szCs w:val="22"/>
          <w:lang w:val="en-GB"/>
        </w:rPr>
      </w:pPr>
      <w:r w:rsidRPr="00246F03">
        <w:rPr>
          <w:rFonts w:cs="Arial"/>
          <w:b/>
          <w:sz w:val="22"/>
          <w:szCs w:val="22"/>
          <w:lang w:val="en-GB"/>
        </w:rPr>
        <w:t xml:space="preserve">Version: </w:t>
      </w:r>
      <w:r w:rsidR="00CC048E">
        <w:rPr>
          <w:rFonts w:cs="Arial"/>
          <w:b/>
          <w:sz w:val="22"/>
          <w:szCs w:val="22"/>
          <w:lang w:val="en-GB"/>
        </w:rPr>
        <w:t>FINAL</w:t>
      </w:r>
    </w:p>
    <w:p w14:paraId="6B6FDB19" w14:textId="77777777" w:rsidR="004B5B37" w:rsidRPr="00246F03" w:rsidRDefault="004B5B37" w:rsidP="001E7C57">
      <w:pPr>
        <w:pStyle w:val="BodyText"/>
        <w:ind w:left="0"/>
        <w:rPr>
          <w:rFonts w:cs="Arial"/>
          <w:sz w:val="22"/>
          <w:szCs w:val="22"/>
          <w:lang w:val="en-GB"/>
        </w:rPr>
      </w:pPr>
    </w:p>
    <w:p w14:paraId="3D354631" w14:textId="77777777" w:rsidR="004F06E6" w:rsidRPr="00246F03" w:rsidRDefault="004F06E6" w:rsidP="001E7C57">
      <w:pPr>
        <w:pStyle w:val="BodyText"/>
        <w:ind w:left="0"/>
        <w:rPr>
          <w:rFonts w:cs="Arial"/>
          <w:sz w:val="22"/>
          <w:szCs w:val="22"/>
          <w:lang w:val="en-GB"/>
        </w:rPr>
        <w:sectPr w:rsidR="004F06E6" w:rsidRPr="00246F03" w:rsidSect="009F4E2F">
          <w:footerReference w:type="default" r:id="rId9"/>
          <w:type w:val="continuous"/>
          <w:pgSz w:w="11907" w:h="16840" w:code="9"/>
          <w:pgMar w:top="1460" w:right="1020" w:bottom="280" w:left="1080" w:header="720" w:footer="720" w:gutter="0"/>
          <w:cols w:space="720"/>
        </w:sectPr>
      </w:pPr>
    </w:p>
    <w:p w14:paraId="3FD2A63C" w14:textId="77777777" w:rsidR="009F4E2F" w:rsidRPr="00246F03" w:rsidRDefault="009F4E2F">
      <w:pPr>
        <w:rPr>
          <w:rFonts w:ascii="Arial" w:hAnsi="Arial" w:cs="Arial"/>
          <w:b/>
          <w:sz w:val="24"/>
          <w:szCs w:val="24"/>
          <w:lang w:val="en-GB"/>
        </w:rPr>
      </w:pPr>
      <w:r w:rsidRPr="00246F03">
        <w:rPr>
          <w:rFonts w:ascii="Arial" w:eastAsiaTheme="majorEastAsia" w:hAnsi="Arial" w:cs="Arial"/>
          <w:b/>
          <w:bCs/>
          <w:sz w:val="24"/>
          <w:szCs w:val="24"/>
          <w:lang w:val="en-GB" w:eastAsia="ja-JP"/>
        </w:rPr>
        <w:lastRenderedPageBreak/>
        <w:t>Content</w:t>
      </w:r>
      <w:r w:rsidR="005F689C" w:rsidRPr="00246F03">
        <w:rPr>
          <w:rFonts w:ascii="Arial" w:eastAsiaTheme="majorEastAsia" w:hAnsi="Arial" w:cs="Arial"/>
          <w:b/>
          <w:bCs/>
          <w:sz w:val="24"/>
          <w:szCs w:val="24"/>
          <w:lang w:val="en-GB" w:eastAsia="ja-JP"/>
        </w:rPr>
        <w:t>s</w:t>
      </w:r>
    </w:p>
    <w:p w14:paraId="0F401CDF" w14:textId="77777777" w:rsidR="009F4E2F" w:rsidRPr="00246F03" w:rsidRDefault="009F4E2F">
      <w:pPr>
        <w:rPr>
          <w:rFonts w:ascii="Arial" w:hAnsi="Arial" w:cs="Arial"/>
          <w:b/>
          <w:lang w:val="en-GB"/>
        </w:rPr>
      </w:pPr>
    </w:p>
    <w:p w14:paraId="29A05F05" w14:textId="77777777" w:rsidR="009F4E2F" w:rsidRPr="00246F03" w:rsidRDefault="009F4E2F">
      <w:pPr>
        <w:rPr>
          <w:rFonts w:ascii="Arial" w:hAnsi="Arial" w:cs="Arial"/>
          <w:b/>
          <w:lang w:val="en-G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839"/>
        <w:gridCol w:w="461"/>
      </w:tblGrid>
      <w:tr w:rsidR="009F4E2F" w:rsidRPr="00246F03" w14:paraId="786FECDA" w14:textId="77777777" w:rsidTr="007F55A0">
        <w:tc>
          <w:tcPr>
            <w:tcW w:w="9039" w:type="dxa"/>
          </w:tcPr>
          <w:p w14:paraId="086A0BA7" w14:textId="77777777" w:rsidR="009F4E2F" w:rsidRPr="00246F03" w:rsidRDefault="009F4E2F">
            <w:pPr>
              <w:rPr>
                <w:rFonts w:ascii="Arial" w:hAnsi="Arial" w:cs="Arial"/>
                <w:lang w:val="en-GB"/>
              </w:rPr>
            </w:pPr>
            <w:r w:rsidRPr="00246F03">
              <w:rPr>
                <w:rFonts w:ascii="Arial" w:hAnsi="Arial" w:cs="Arial"/>
                <w:lang w:val="en-GB"/>
              </w:rPr>
              <w:t>Section A Background</w:t>
            </w:r>
          </w:p>
          <w:p w14:paraId="674DA80F" w14:textId="77777777" w:rsidR="009F4E2F" w:rsidRPr="00246F03" w:rsidRDefault="009F4E2F">
            <w:pPr>
              <w:rPr>
                <w:rFonts w:ascii="Arial" w:hAnsi="Arial" w:cs="Arial"/>
                <w:lang w:val="en-GB"/>
              </w:rPr>
            </w:pPr>
          </w:p>
        </w:tc>
        <w:tc>
          <w:tcPr>
            <w:tcW w:w="461" w:type="dxa"/>
          </w:tcPr>
          <w:p w14:paraId="29352F9A" w14:textId="2D4E5195" w:rsidR="009F4E2F" w:rsidRPr="00633F04" w:rsidRDefault="00633F04" w:rsidP="009F4E2F">
            <w:pPr>
              <w:jc w:val="right"/>
              <w:rPr>
                <w:rFonts w:ascii="Arial" w:hAnsi="Arial" w:cs="Arial"/>
                <w:lang w:val="en-GB"/>
              </w:rPr>
            </w:pPr>
            <w:r w:rsidRPr="00633F04">
              <w:rPr>
                <w:rFonts w:ascii="Arial" w:hAnsi="Arial" w:cs="Arial"/>
                <w:lang w:val="en-GB"/>
              </w:rPr>
              <w:t>2</w:t>
            </w:r>
          </w:p>
        </w:tc>
      </w:tr>
      <w:tr w:rsidR="009F4E2F" w:rsidRPr="00246F03" w14:paraId="7698E983" w14:textId="77777777" w:rsidTr="007F55A0">
        <w:tc>
          <w:tcPr>
            <w:tcW w:w="9039" w:type="dxa"/>
          </w:tcPr>
          <w:p w14:paraId="78DE5317" w14:textId="77777777" w:rsidR="009F4E2F" w:rsidRPr="00246F03" w:rsidRDefault="009F4E2F">
            <w:pPr>
              <w:rPr>
                <w:rFonts w:ascii="Arial" w:hAnsi="Arial" w:cs="Arial"/>
                <w:lang w:val="en-GB"/>
              </w:rPr>
            </w:pPr>
            <w:r w:rsidRPr="00246F03">
              <w:rPr>
                <w:rFonts w:ascii="Arial" w:hAnsi="Arial" w:cs="Arial"/>
                <w:lang w:val="en-GB"/>
              </w:rPr>
              <w:t xml:space="preserve">Section B </w:t>
            </w:r>
            <w:proofErr w:type="gramStart"/>
            <w:r w:rsidRPr="00246F03">
              <w:rPr>
                <w:rFonts w:ascii="Arial" w:hAnsi="Arial" w:cs="Arial"/>
                <w:lang w:val="en-GB"/>
              </w:rPr>
              <w:t>The</w:t>
            </w:r>
            <w:proofErr w:type="gramEnd"/>
            <w:r w:rsidRPr="00246F03">
              <w:rPr>
                <w:rFonts w:ascii="Arial" w:hAnsi="Arial" w:cs="Arial"/>
                <w:lang w:val="en-GB"/>
              </w:rPr>
              <w:t xml:space="preserve"> Service Specification</w:t>
            </w:r>
          </w:p>
        </w:tc>
        <w:tc>
          <w:tcPr>
            <w:tcW w:w="461" w:type="dxa"/>
          </w:tcPr>
          <w:p w14:paraId="042688C7" w14:textId="77777777" w:rsidR="009F4E2F" w:rsidRPr="00633F04" w:rsidRDefault="00AA1CA6" w:rsidP="009F4E2F">
            <w:pPr>
              <w:jc w:val="right"/>
              <w:rPr>
                <w:rFonts w:ascii="Arial" w:hAnsi="Arial" w:cs="Arial"/>
                <w:lang w:val="en-GB"/>
              </w:rPr>
            </w:pPr>
            <w:r w:rsidRPr="00633F04">
              <w:rPr>
                <w:rFonts w:ascii="Arial" w:hAnsi="Arial" w:cs="Arial"/>
                <w:lang w:val="en-GB"/>
              </w:rPr>
              <w:t>6</w:t>
            </w:r>
          </w:p>
          <w:p w14:paraId="5559F1AA" w14:textId="77777777" w:rsidR="009F4E2F" w:rsidRPr="00633F04" w:rsidRDefault="009F4E2F" w:rsidP="009F4E2F">
            <w:pPr>
              <w:jc w:val="right"/>
              <w:rPr>
                <w:rFonts w:ascii="Arial" w:hAnsi="Arial" w:cs="Arial"/>
                <w:lang w:val="en-GB"/>
              </w:rPr>
            </w:pPr>
          </w:p>
        </w:tc>
      </w:tr>
      <w:tr w:rsidR="009F4E2F" w:rsidRPr="00246F03" w14:paraId="302BC169" w14:textId="77777777" w:rsidTr="007F55A0">
        <w:tc>
          <w:tcPr>
            <w:tcW w:w="9039" w:type="dxa"/>
          </w:tcPr>
          <w:p w14:paraId="63432FDD" w14:textId="77777777" w:rsidR="009F4E2F" w:rsidRPr="00246F03" w:rsidRDefault="009F4E2F">
            <w:pPr>
              <w:rPr>
                <w:rFonts w:ascii="Arial" w:hAnsi="Arial" w:cs="Arial"/>
                <w:lang w:val="en-GB"/>
              </w:rPr>
            </w:pPr>
            <w:r w:rsidRPr="00246F03">
              <w:rPr>
                <w:rFonts w:ascii="Arial" w:hAnsi="Arial" w:cs="Arial"/>
                <w:lang w:val="en-GB"/>
              </w:rPr>
              <w:t>Section C Instruction</w:t>
            </w:r>
            <w:r w:rsidR="00C052CC" w:rsidRPr="00246F03">
              <w:rPr>
                <w:rFonts w:ascii="Arial" w:hAnsi="Arial" w:cs="Arial"/>
                <w:lang w:val="en-GB"/>
              </w:rPr>
              <w:t>s</w:t>
            </w:r>
            <w:r w:rsidRPr="00246F03">
              <w:rPr>
                <w:rFonts w:ascii="Arial" w:hAnsi="Arial" w:cs="Arial"/>
                <w:lang w:val="en-GB"/>
              </w:rPr>
              <w:t xml:space="preserve"> to </w:t>
            </w:r>
            <w:r w:rsidR="00415FD4" w:rsidRPr="00246F03">
              <w:rPr>
                <w:rFonts w:ascii="Arial" w:hAnsi="Arial" w:cs="Arial"/>
                <w:lang w:val="en-GB"/>
              </w:rPr>
              <w:t>Tenderer</w:t>
            </w:r>
            <w:r w:rsidRPr="00246F03">
              <w:rPr>
                <w:rFonts w:ascii="Arial" w:hAnsi="Arial" w:cs="Arial"/>
                <w:lang w:val="en-GB"/>
              </w:rPr>
              <w:t>s</w:t>
            </w:r>
            <w:r w:rsidR="00751517" w:rsidRPr="00246F03">
              <w:rPr>
                <w:rFonts w:ascii="Arial" w:hAnsi="Arial" w:cs="Arial"/>
                <w:lang w:val="en-GB"/>
              </w:rPr>
              <w:t xml:space="preserve"> and Conditions of Tender</w:t>
            </w:r>
          </w:p>
        </w:tc>
        <w:tc>
          <w:tcPr>
            <w:tcW w:w="461" w:type="dxa"/>
          </w:tcPr>
          <w:p w14:paraId="23901312" w14:textId="36C6E589" w:rsidR="009F4E2F" w:rsidRPr="00633F04" w:rsidRDefault="002D5046" w:rsidP="009F4E2F">
            <w:pPr>
              <w:jc w:val="right"/>
              <w:rPr>
                <w:rFonts w:ascii="Arial" w:hAnsi="Arial" w:cs="Arial"/>
                <w:lang w:val="en-GB"/>
              </w:rPr>
            </w:pPr>
            <w:r>
              <w:rPr>
                <w:rFonts w:ascii="Arial" w:hAnsi="Arial" w:cs="Arial"/>
                <w:lang w:val="en-GB"/>
              </w:rPr>
              <w:t>9</w:t>
            </w:r>
          </w:p>
          <w:p w14:paraId="69384E96" w14:textId="77777777" w:rsidR="009F4E2F" w:rsidRPr="00633F04" w:rsidRDefault="009F4E2F" w:rsidP="009F4E2F">
            <w:pPr>
              <w:jc w:val="right"/>
              <w:rPr>
                <w:rFonts w:ascii="Arial" w:hAnsi="Arial" w:cs="Arial"/>
                <w:lang w:val="en-GB"/>
              </w:rPr>
            </w:pPr>
          </w:p>
        </w:tc>
      </w:tr>
      <w:tr w:rsidR="009F4E2F" w:rsidRPr="00246F03" w14:paraId="6C25AEBE" w14:textId="77777777" w:rsidTr="007F55A0">
        <w:tc>
          <w:tcPr>
            <w:tcW w:w="9039" w:type="dxa"/>
          </w:tcPr>
          <w:p w14:paraId="19A7A8B9" w14:textId="77777777" w:rsidR="009F4E2F" w:rsidRPr="00246F03" w:rsidRDefault="009F4E2F">
            <w:pPr>
              <w:rPr>
                <w:rFonts w:ascii="Arial" w:hAnsi="Arial" w:cs="Arial"/>
                <w:lang w:val="en-GB"/>
              </w:rPr>
            </w:pPr>
            <w:r w:rsidRPr="00246F03">
              <w:rPr>
                <w:rFonts w:ascii="Arial" w:hAnsi="Arial" w:cs="Arial"/>
                <w:lang w:val="en-GB"/>
              </w:rPr>
              <w:t>Section D Evaluation Criteria</w:t>
            </w:r>
          </w:p>
        </w:tc>
        <w:tc>
          <w:tcPr>
            <w:tcW w:w="461" w:type="dxa"/>
          </w:tcPr>
          <w:p w14:paraId="500070F0" w14:textId="07609995" w:rsidR="009F4E2F" w:rsidRPr="00633F04" w:rsidRDefault="009F4E2F" w:rsidP="009F4E2F">
            <w:pPr>
              <w:jc w:val="right"/>
              <w:rPr>
                <w:rFonts w:ascii="Arial" w:hAnsi="Arial" w:cs="Arial"/>
                <w:lang w:val="en-GB"/>
              </w:rPr>
            </w:pPr>
            <w:r w:rsidRPr="00633F04">
              <w:rPr>
                <w:rFonts w:ascii="Arial" w:hAnsi="Arial" w:cs="Arial"/>
                <w:lang w:val="en-GB"/>
              </w:rPr>
              <w:t>1</w:t>
            </w:r>
            <w:r w:rsidR="002D5046">
              <w:rPr>
                <w:rFonts w:ascii="Arial" w:hAnsi="Arial" w:cs="Arial"/>
                <w:lang w:val="en-GB"/>
              </w:rPr>
              <w:t>5</w:t>
            </w:r>
          </w:p>
          <w:p w14:paraId="3BF975B7" w14:textId="77777777" w:rsidR="009F4E2F" w:rsidRPr="00633F04" w:rsidRDefault="009F4E2F" w:rsidP="009F4E2F">
            <w:pPr>
              <w:jc w:val="right"/>
              <w:rPr>
                <w:rFonts w:ascii="Arial" w:hAnsi="Arial" w:cs="Arial"/>
                <w:lang w:val="en-GB"/>
              </w:rPr>
            </w:pPr>
          </w:p>
        </w:tc>
      </w:tr>
      <w:tr w:rsidR="009F4E2F" w:rsidRPr="00246F03" w14:paraId="4019C944" w14:textId="77777777" w:rsidTr="007F55A0">
        <w:tc>
          <w:tcPr>
            <w:tcW w:w="9039" w:type="dxa"/>
          </w:tcPr>
          <w:p w14:paraId="7CAD90E0" w14:textId="77777777" w:rsidR="009F4E2F" w:rsidRPr="00246F03" w:rsidRDefault="009F4E2F" w:rsidP="009F4E2F">
            <w:pPr>
              <w:rPr>
                <w:rFonts w:ascii="Arial" w:hAnsi="Arial" w:cs="Arial"/>
                <w:lang w:val="en-GB"/>
              </w:rPr>
            </w:pPr>
            <w:r w:rsidRPr="00246F03">
              <w:rPr>
                <w:rFonts w:ascii="Arial" w:hAnsi="Arial" w:cs="Arial"/>
                <w:lang w:val="en-GB"/>
              </w:rPr>
              <w:t>Section E Contract</w:t>
            </w:r>
          </w:p>
        </w:tc>
        <w:tc>
          <w:tcPr>
            <w:tcW w:w="461" w:type="dxa"/>
          </w:tcPr>
          <w:p w14:paraId="299BEA45" w14:textId="77777777" w:rsidR="009F4E2F" w:rsidRPr="00633F04" w:rsidRDefault="00B955E6" w:rsidP="009F4E2F">
            <w:pPr>
              <w:jc w:val="right"/>
              <w:rPr>
                <w:rFonts w:ascii="Arial" w:hAnsi="Arial" w:cs="Arial"/>
                <w:lang w:val="en-GB"/>
              </w:rPr>
            </w:pPr>
            <w:r w:rsidRPr="00633F04">
              <w:rPr>
                <w:rFonts w:ascii="Arial" w:hAnsi="Arial" w:cs="Arial"/>
                <w:lang w:val="en-GB"/>
              </w:rPr>
              <w:t>1</w:t>
            </w:r>
            <w:r w:rsidR="00AA1CA6" w:rsidRPr="00633F04">
              <w:rPr>
                <w:rFonts w:ascii="Arial" w:hAnsi="Arial" w:cs="Arial"/>
                <w:lang w:val="en-GB"/>
              </w:rPr>
              <w:t>8</w:t>
            </w:r>
          </w:p>
          <w:p w14:paraId="5D772D82" w14:textId="77777777" w:rsidR="009F4E2F" w:rsidRPr="00633F04" w:rsidRDefault="009F4E2F" w:rsidP="009F4E2F">
            <w:pPr>
              <w:jc w:val="right"/>
              <w:rPr>
                <w:rFonts w:ascii="Arial" w:hAnsi="Arial" w:cs="Arial"/>
                <w:lang w:val="en-GB"/>
              </w:rPr>
            </w:pPr>
          </w:p>
        </w:tc>
      </w:tr>
      <w:tr w:rsidR="009F4E2F" w:rsidRPr="00246F03" w14:paraId="5A8575C8" w14:textId="77777777" w:rsidTr="007F55A0">
        <w:tc>
          <w:tcPr>
            <w:tcW w:w="9039" w:type="dxa"/>
          </w:tcPr>
          <w:p w14:paraId="384B04E7" w14:textId="77777777" w:rsidR="00B955E6" w:rsidRPr="00246F03" w:rsidRDefault="009F4E2F" w:rsidP="00B955E6">
            <w:pPr>
              <w:rPr>
                <w:rFonts w:ascii="Arial" w:hAnsi="Arial" w:cs="Arial"/>
                <w:lang w:val="en-GB"/>
              </w:rPr>
            </w:pPr>
            <w:r w:rsidRPr="00246F03">
              <w:rPr>
                <w:rFonts w:ascii="Arial" w:hAnsi="Arial" w:cs="Arial"/>
                <w:lang w:val="en-GB"/>
              </w:rPr>
              <w:t xml:space="preserve">Appendix 1 </w:t>
            </w:r>
            <w:r w:rsidR="00B955E6" w:rsidRPr="00246F03">
              <w:rPr>
                <w:rFonts w:ascii="Arial" w:hAnsi="Arial" w:cs="Arial"/>
                <w:lang w:val="en-GB"/>
              </w:rPr>
              <w:t xml:space="preserve">Form of </w:t>
            </w:r>
            <w:r w:rsidR="00CA3FCF" w:rsidRPr="00246F03">
              <w:rPr>
                <w:rFonts w:ascii="Arial" w:hAnsi="Arial" w:cs="Arial"/>
                <w:lang w:val="en-GB"/>
              </w:rPr>
              <w:t>Tender</w:t>
            </w:r>
          </w:p>
          <w:p w14:paraId="3107EB89" w14:textId="77777777" w:rsidR="009F4E2F" w:rsidRPr="00246F03" w:rsidRDefault="009F4E2F">
            <w:pPr>
              <w:rPr>
                <w:rFonts w:ascii="Arial" w:hAnsi="Arial" w:cs="Arial"/>
                <w:lang w:val="en-GB"/>
              </w:rPr>
            </w:pPr>
          </w:p>
        </w:tc>
        <w:tc>
          <w:tcPr>
            <w:tcW w:w="461" w:type="dxa"/>
          </w:tcPr>
          <w:p w14:paraId="17E3A38A" w14:textId="77777777" w:rsidR="009F4E2F" w:rsidRPr="00633F04" w:rsidRDefault="00AA1CA6" w:rsidP="009F4E2F">
            <w:pPr>
              <w:jc w:val="right"/>
              <w:rPr>
                <w:rFonts w:ascii="Arial" w:hAnsi="Arial" w:cs="Arial"/>
                <w:lang w:val="en-GB"/>
              </w:rPr>
            </w:pPr>
            <w:r w:rsidRPr="00633F04">
              <w:rPr>
                <w:rFonts w:ascii="Arial" w:hAnsi="Arial" w:cs="Arial"/>
                <w:lang w:val="en-GB"/>
              </w:rPr>
              <w:t>19</w:t>
            </w:r>
          </w:p>
          <w:p w14:paraId="1305A486" w14:textId="77777777" w:rsidR="009F4E2F" w:rsidRPr="00633F04" w:rsidRDefault="009F4E2F" w:rsidP="009F4E2F">
            <w:pPr>
              <w:jc w:val="right"/>
              <w:rPr>
                <w:rFonts w:ascii="Arial" w:hAnsi="Arial" w:cs="Arial"/>
                <w:lang w:val="en-GB"/>
              </w:rPr>
            </w:pPr>
          </w:p>
        </w:tc>
      </w:tr>
      <w:tr w:rsidR="009F4E2F" w:rsidRPr="00246F03" w14:paraId="1E4D080A" w14:textId="77777777" w:rsidTr="007F55A0">
        <w:tc>
          <w:tcPr>
            <w:tcW w:w="9039" w:type="dxa"/>
          </w:tcPr>
          <w:p w14:paraId="4D044FF9" w14:textId="77777777" w:rsidR="00B955E6" w:rsidRPr="00246F03" w:rsidRDefault="009F4E2F" w:rsidP="00B955E6">
            <w:pPr>
              <w:rPr>
                <w:rFonts w:ascii="Arial" w:hAnsi="Arial" w:cs="Arial"/>
                <w:lang w:val="en-GB"/>
              </w:rPr>
            </w:pPr>
            <w:r w:rsidRPr="00246F03">
              <w:rPr>
                <w:rFonts w:ascii="Arial" w:hAnsi="Arial" w:cs="Arial"/>
                <w:lang w:val="en-GB"/>
              </w:rPr>
              <w:t>Appendix 2</w:t>
            </w:r>
            <w:r w:rsidR="00333CD1" w:rsidRPr="00246F03">
              <w:rPr>
                <w:rFonts w:ascii="Arial" w:hAnsi="Arial" w:cs="Arial"/>
                <w:lang w:val="en-GB"/>
              </w:rPr>
              <w:t xml:space="preserve"> </w:t>
            </w:r>
            <w:r w:rsidR="00B955E6" w:rsidRPr="00246F03">
              <w:rPr>
                <w:rFonts w:ascii="Arial" w:hAnsi="Arial" w:cs="Arial"/>
                <w:lang w:val="en-GB"/>
              </w:rPr>
              <w:t>Freedom of Information Questionnaire</w:t>
            </w:r>
          </w:p>
          <w:p w14:paraId="397CE6E3" w14:textId="77777777" w:rsidR="009F4E2F" w:rsidRPr="00246F03" w:rsidRDefault="009F4E2F">
            <w:pPr>
              <w:rPr>
                <w:rFonts w:ascii="Arial" w:hAnsi="Arial" w:cs="Arial"/>
                <w:lang w:val="en-GB"/>
              </w:rPr>
            </w:pPr>
          </w:p>
        </w:tc>
        <w:tc>
          <w:tcPr>
            <w:tcW w:w="461" w:type="dxa"/>
          </w:tcPr>
          <w:p w14:paraId="07B26DBB" w14:textId="77777777" w:rsidR="009F4E2F" w:rsidRPr="00633F04" w:rsidRDefault="00B955E6" w:rsidP="009F4E2F">
            <w:pPr>
              <w:jc w:val="right"/>
              <w:rPr>
                <w:rFonts w:ascii="Arial" w:hAnsi="Arial" w:cs="Arial"/>
                <w:lang w:val="en-GB"/>
              </w:rPr>
            </w:pPr>
            <w:r w:rsidRPr="00633F04">
              <w:rPr>
                <w:rFonts w:ascii="Arial" w:hAnsi="Arial" w:cs="Arial"/>
                <w:lang w:val="en-GB"/>
              </w:rPr>
              <w:t>2</w:t>
            </w:r>
            <w:r w:rsidR="00126655" w:rsidRPr="00633F04">
              <w:rPr>
                <w:rFonts w:ascii="Arial" w:hAnsi="Arial" w:cs="Arial"/>
                <w:lang w:val="en-GB"/>
              </w:rPr>
              <w:t>1</w:t>
            </w:r>
          </w:p>
          <w:p w14:paraId="63285B8C" w14:textId="77777777" w:rsidR="009F4E2F" w:rsidRPr="00633F04" w:rsidRDefault="009F4E2F" w:rsidP="009F4E2F">
            <w:pPr>
              <w:jc w:val="right"/>
              <w:rPr>
                <w:rFonts w:ascii="Arial" w:hAnsi="Arial" w:cs="Arial"/>
                <w:lang w:val="en-GB"/>
              </w:rPr>
            </w:pPr>
          </w:p>
        </w:tc>
      </w:tr>
      <w:tr w:rsidR="009F4E2F" w:rsidRPr="00246F03" w14:paraId="734F3ECB" w14:textId="77777777" w:rsidTr="007F55A0">
        <w:tc>
          <w:tcPr>
            <w:tcW w:w="9039" w:type="dxa"/>
          </w:tcPr>
          <w:p w14:paraId="0C3A3CFB" w14:textId="77777777" w:rsidR="009F4E2F" w:rsidRPr="00246F03" w:rsidRDefault="009F4E2F">
            <w:pPr>
              <w:rPr>
                <w:rFonts w:ascii="Arial" w:hAnsi="Arial" w:cs="Arial"/>
                <w:lang w:val="en-GB"/>
              </w:rPr>
            </w:pPr>
            <w:r w:rsidRPr="00246F03">
              <w:rPr>
                <w:rFonts w:ascii="Arial" w:hAnsi="Arial" w:cs="Arial"/>
                <w:lang w:val="en-GB"/>
              </w:rPr>
              <w:t>Appendix 3</w:t>
            </w:r>
            <w:r w:rsidR="00333CD1" w:rsidRPr="00246F03">
              <w:rPr>
                <w:rFonts w:ascii="Arial" w:hAnsi="Arial" w:cs="Arial"/>
                <w:lang w:val="en-GB"/>
              </w:rPr>
              <w:t xml:space="preserve"> </w:t>
            </w:r>
            <w:r w:rsidR="00CA3FCF" w:rsidRPr="00246F03">
              <w:rPr>
                <w:rFonts w:ascii="Arial" w:hAnsi="Arial" w:cs="Arial"/>
                <w:lang w:val="en-GB"/>
              </w:rPr>
              <w:t>Tender</w:t>
            </w:r>
            <w:r w:rsidR="001F665E" w:rsidRPr="00246F03">
              <w:rPr>
                <w:rFonts w:ascii="Arial" w:hAnsi="Arial" w:cs="Arial"/>
                <w:lang w:val="en-GB"/>
              </w:rPr>
              <w:t xml:space="preserve"> submission checklist</w:t>
            </w:r>
          </w:p>
        </w:tc>
        <w:tc>
          <w:tcPr>
            <w:tcW w:w="461" w:type="dxa"/>
          </w:tcPr>
          <w:p w14:paraId="31421864" w14:textId="77777777" w:rsidR="009F4E2F" w:rsidRPr="00633F04" w:rsidRDefault="001F665E" w:rsidP="009F4E2F">
            <w:pPr>
              <w:jc w:val="right"/>
              <w:rPr>
                <w:rFonts w:ascii="Arial" w:hAnsi="Arial" w:cs="Arial"/>
                <w:lang w:val="en-GB"/>
              </w:rPr>
            </w:pPr>
            <w:r w:rsidRPr="00633F04">
              <w:rPr>
                <w:rFonts w:ascii="Arial" w:hAnsi="Arial" w:cs="Arial"/>
                <w:lang w:val="en-GB"/>
              </w:rPr>
              <w:t>2</w:t>
            </w:r>
            <w:r w:rsidR="00126655" w:rsidRPr="00633F04">
              <w:rPr>
                <w:rFonts w:ascii="Arial" w:hAnsi="Arial" w:cs="Arial"/>
                <w:lang w:val="en-GB"/>
              </w:rPr>
              <w:t>2</w:t>
            </w:r>
          </w:p>
          <w:p w14:paraId="4FAE7870" w14:textId="77777777" w:rsidR="009F4E2F" w:rsidRPr="00633F04" w:rsidRDefault="009F4E2F" w:rsidP="009F4E2F">
            <w:pPr>
              <w:jc w:val="right"/>
              <w:rPr>
                <w:rFonts w:ascii="Arial" w:hAnsi="Arial" w:cs="Arial"/>
                <w:lang w:val="en-GB"/>
              </w:rPr>
            </w:pPr>
          </w:p>
        </w:tc>
      </w:tr>
      <w:tr w:rsidR="009F4E2F" w:rsidRPr="00246F03" w14:paraId="4905C5D6" w14:textId="77777777" w:rsidTr="007F55A0">
        <w:tc>
          <w:tcPr>
            <w:tcW w:w="9039" w:type="dxa"/>
          </w:tcPr>
          <w:p w14:paraId="4228F758" w14:textId="77777777" w:rsidR="009F4E2F" w:rsidRPr="00246F03" w:rsidRDefault="009F4E2F">
            <w:pPr>
              <w:rPr>
                <w:rFonts w:ascii="Arial" w:hAnsi="Arial" w:cs="Arial"/>
                <w:lang w:val="en-GB"/>
              </w:rPr>
            </w:pPr>
            <w:r w:rsidRPr="00246F03">
              <w:rPr>
                <w:rFonts w:ascii="Arial" w:hAnsi="Arial" w:cs="Arial"/>
                <w:lang w:val="en-GB"/>
              </w:rPr>
              <w:t>Appendix 4</w:t>
            </w:r>
            <w:r w:rsidR="00333CD1" w:rsidRPr="00246F03">
              <w:rPr>
                <w:rFonts w:ascii="Arial" w:hAnsi="Arial" w:cs="Arial"/>
                <w:lang w:val="en-GB"/>
              </w:rPr>
              <w:t xml:space="preserve"> </w:t>
            </w:r>
            <w:r w:rsidR="003B0DEB" w:rsidRPr="00246F03">
              <w:rPr>
                <w:rFonts w:ascii="Arial" w:hAnsi="Arial" w:cs="Arial"/>
                <w:lang w:val="en-GB"/>
              </w:rPr>
              <w:t>Pricing Schedule</w:t>
            </w:r>
          </w:p>
        </w:tc>
        <w:tc>
          <w:tcPr>
            <w:tcW w:w="461" w:type="dxa"/>
          </w:tcPr>
          <w:p w14:paraId="38A5BFB7" w14:textId="77777777" w:rsidR="009F4E2F" w:rsidRPr="00633F04" w:rsidRDefault="003B0DEB" w:rsidP="009F4E2F">
            <w:pPr>
              <w:jc w:val="right"/>
              <w:rPr>
                <w:rFonts w:ascii="Arial" w:hAnsi="Arial" w:cs="Arial"/>
                <w:lang w:val="en-GB"/>
              </w:rPr>
            </w:pPr>
            <w:r w:rsidRPr="00633F04">
              <w:rPr>
                <w:rFonts w:ascii="Arial" w:hAnsi="Arial" w:cs="Arial"/>
                <w:lang w:val="en-GB"/>
              </w:rPr>
              <w:t>2</w:t>
            </w:r>
            <w:r w:rsidR="00126655" w:rsidRPr="00633F04">
              <w:rPr>
                <w:rFonts w:ascii="Arial" w:hAnsi="Arial" w:cs="Arial"/>
                <w:lang w:val="en-GB"/>
              </w:rPr>
              <w:t>3</w:t>
            </w:r>
          </w:p>
          <w:p w14:paraId="49B893AA" w14:textId="77777777" w:rsidR="009F4E2F" w:rsidRPr="00633F04" w:rsidRDefault="009F4E2F" w:rsidP="009F4E2F">
            <w:pPr>
              <w:jc w:val="right"/>
              <w:rPr>
                <w:rFonts w:ascii="Arial" w:hAnsi="Arial" w:cs="Arial"/>
                <w:lang w:val="en-GB"/>
              </w:rPr>
            </w:pPr>
          </w:p>
        </w:tc>
      </w:tr>
      <w:tr w:rsidR="009F4E2F" w:rsidRPr="00246F03" w14:paraId="65F645D3" w14:textId="77777777" w:rsidTr="007F55A0">
        <w:tc>
          <w:tcPr>
            <w:tcW w:w="9039" w:type="dxa"/>
          </w:tcPr>
          <w:p w14:paraId="7D837DDA" w14:textId="77777777" w:rsidR="009F4E2F" w:rsidRPr="00246F03" w:rsidRDefault="005D0269" w:rsidP="00AA1CA6">
            <w:pPr>
              <w:rPr>
                <w:rFonts w:ascii="Arial" w:hAnsi="Arial" w:cs="Arial"/>
                <w:lang w:val="en-GB"/>
              </w:rPr>
            </w:pPr>
            <w:r w:rsidRPr="00246F03">
              <w:rPr>
                <w:rFonts w:ascii="Arial" w:hAnsi="Arial" w:cs="Arial"/>
                <w:lang w:val="en-GB"/>
              </w:rPr>
              <w:t xml:space="preserve">Appendix </w:t>
            </w:r>
            <w:r w:rsidR="00024607" w:rsidRPr="00246F03">
              <w:rPr>
                <w:rFonts w:ascii="Arial" w:hAnsi="Arial" w:cs="Arial"/>
                <w:lang w:val="en-GB"/>
              </w:rPr>
              <w:t>5</w:t>
            </w:r>
            <w:r w:rsidRPr="00246F03">
              <w:rPr>
                <w:rFonts w:ascii="Arial" w:hAnsi="Arial" w:cs="Arial"/>
                <w:lang w:val="en-GB"/>
              </w:rPr>
              <w:t xml:space="preserve"> Glossary of </w:t>
            </w:r>
            <w:r w:rsidR="00B04E86" w:rsidRPr="00246F03">
              <w:rPr>
                <w:rFonts w:ascii="Arial" w:hAnsi="Arial" w:cs="Arial"/>
                <w:lang w:val="en-GB"/>
              </w:rPr>
              <w:t xml:space="preserve">London Ventures </w:t>
            </w:r>
            <w:r w:rsidR="00611DAF" w:rsidRPr="00246F03">
              <w:rPr>
                <w:rFonts w:ascii="Arial" w:hAnsi="Arial" w:cs="Arial"/>
                <w:lang w:val="en-GB"/>
              </w:rPr>
              <w:t>t</w:t>
            </w:r>
            <w:r w:rsidRPr="00246F03">
              <w:rPr>
                <w:rFonts w:ascii="Arial" w:hAnsi="Arial" w:cs="Arial"/>
                <w:lang w:val="en-GB"/>
              </w:rPr>
              <w:t>erms</w:t>
            </w:r>
          </w:p>
        </w:tc>
        <w:tc>
          <w:tcPr>
            <w:tcW w:w="461" w:type="dxa"/>
          </w:tcPr>
          <w:p w14:paraId="38800F9A" w14:textId="77777777" w:rsidR="009F4E2F" w:rsidRPr="00633F04" w:rsidRDefault="007F55A0" w:rsidP="009F4E2F">
            <w:pPr>
              <w:jc w:val="right"/>
              <w:rPr>
                <w:rFonts w:ascii="Arial" w:hAnsi="Arial" w:cs="Arial"/>
                <w:lang w:val="en-GB"/>
              </w:rPr>
            </w:pPr>
            <w:r w:rsidRPr="00633F04">
              <w:rPr>
                <w:rFonts w:ascii="Arial" w:hAnsi="Arial" w:cs="Arial"/>
                <w:lang w:val="en-GB"/>
              </w:rPr>
              <w:t>2</w:t>
            </w:r>
            <w:r w:rsidR="00126655" w:rsidRPr="00633F04">
              <w:rPr>
                <w:rFonts w:ascii="Arial" w:hAnsi="Arial" w:cs="Arial"/>
                <w:lang w:val="en-GB"/>
              </w:rPr>
              <w:t>4</w:t>
            </w:r>
          </w:p>
          <w:p w14:paraId="23E36715" w14:textId="77777777" w:rsidR="009F4E2F" w:rsidRPr="00633F04" w:rsidRDefault="009F4E2F" w:rsidP="009F4E2F">
            <w:pPr>
              <w:jc w:val="right"/>
              <w:rPr>
                <w:rFonts w:ascii="Arial" w:hAnsi="Arial" w:cs="Arial"/>
                <w:lang w:val="en-GB"/>
              </w:rPr>
            </w:pPr>
          </w:p>
        </w:tc>
      </w:tr>
      <w:tr w:rsidR="002D5046" w:rsidRPr="00246F03" w14:paraId="6109D73A" w14:textId="77777777" w:rsidTr="007F55A0">
        <w:tc>
          <w:tcPr>
            <w:tcW w:w="9039" w:type="dxa"/>
          </w:tcPr>
          <w:p w14:paraId="219B73B9" w14:textId="77777777" w:rsidR="00C23464" w:rsidRPr="00C23464" w:rsidRDefault="00C23464" w:rsidP="00C23464">
            <w:pPr>
              <w:rPr>
                <w:rFonts w:ascii="Arial" w:hAnsi="Arial" w:cs="Arial"/>
                <w:lang w:val="en-GB"/>
              </w:rPr>
            </w:pPr>
            <w:r w:rsidRPr="00C23464">
              <w:rPr>
                <w:rFonts w:ascii="Arial" w:hAnsi="Arial" w:cs="Arial"/>
                <w:lang w:val="en-GB"/>
              </w:rPr>
              <w:t>Appendix 6: Standard Selection Questionnaire (SQ)</w:t>
            </w:r>
          </w:p>
          <w:p w14:paraId="1CEC7090" w14:textId="68C32626" w:rsidR="002D5046" w:rsidRPr="00246F03" w:rsidRDefault="002D5046" w:rsidP="00AA1CA6">
            <w:pPr>
              <w:rPr>
                <w:rFonts w:ascii="Arial" w:hAnsi="Arial" w:cs="Arial"/>
                <w:lang w:val="en-GB"/>
              </w:rPr>
            </w:pPr>
          </w:p>
        </w:tc>
        <w:tc>
          <w:tcPr>
            <w:tcW w:w="461" w:type="dxa"/>
          </w:tcPr>
          <w:p w14:paraId="35A6F4CB" w14:textId="1CA5A6E5" w:rsidR="002D5046" w:rsidRPr="00633F04" w:rsidRDefault="009A7E54" w:rsidP="009F4E2F">
            <w:pPr>
              <w:jc w:val="right"/>
              <w:rPr>
                <w:rFonts w:ascii="Arial" w:hAnsi="Arial" w:cs="Arial"/>
                <w:lang w:val="en-GB"/>
              </w:rPr>
            </w:pPr>
            <w:r>
              <w:rPr>
                <w:rFonts w:ascii="Arial" w:hAnsi="Arial" w:cs="Arial"/>
                <w:lang w:val="en-GB"/>
              </w:rPr>
              <w:t>25</w:t>
            </w:r>
          </w:p>
        </w:tc>
      </w:tr>
      <w:tr w:rsidR="002D5046" w:rsidRPr="00246F03" w14:paraId="0B2954CC" w14:textId="77777777" w:rsidTr="007F55A0">
        <w:tc>
          <w:tcPr>
            <w:tcW w:w="9039" w:type="dxa"/>
          </w:tcPr>
          <w:p w14:paraId="6CCFB25F" w14:textId="77777777" w:rsidR="002D5046" w:rsidRDefault="00C23464" w:rsidP="00AA1CA6">
            <w:pPr>
              <w:rPr>
                <w:rFonts w:ascii="Arial" w:hAnsi="Arial" w:cs="Arial"/>
                <w:lang w:val="en-GB"/>
              </w:rPr>
            </w:pPr>
            <w:r>
              <w:rPr>
                <w:rFonts w:ascii="Arial" w:hAnsi="Arial" w:cs="Arial"/>
                <w:lang w:val="en-GB"/>
              </w:rPr>
              <w:t xml:space="preserve">Appendix 7 </w:t>
            </w:r>
            <w:r w:rsidRPr="00C23464">
              <w:rPr>
                <w:rFonts w:ascii="Arial" w:hAnsi="Arial" w:cs="Arial"/>
                <w:lang w:val="en-GB"/>
              </w:rPr>
              <w:t xml:space="preserve">Glossary of London Ventures </w:t>
            </w:r>
            <w:proofErr w:type="spellStart"/>
            <w:r w:rsidRPr="00C23464">
              <w:rPr>
                <w:rFonts w:ascii="Arial" w:hAnsi="Arial" w:cs="Arial"/>
                <w:lang w:val="en-GB"/>
              </w:rPr>
              <w:t>tTerms</w:t>
            </w:r>
            <w:proofErr w:type="spellEnd"/>
            <w:r w:rsidRPr="00C23464">
              <w:rPr>
                <w:rFonts w:ascii="Arial" w:hAnsi="Arial" w:cs="Arial"/>
                <w:lang w:val="en-GB"/>
              </w:rPr>
              <w:t xml:space="preserve"> and references  </w:t>
            </w:r>
          </w:p>
          <w:p w14:paraId="607539DA" w14:textId="63B3339B" w:rsidR="00C23464" w:rsidRPr="00246F03" w:rsidRDefault="00C23464" w:rsidP="00AA1CA6">
            <w:pPr>
              <w:rPr>
                <w:rFonts w:ascii="Arial" w:hAnsi="Arial" w:cs="Arial"/>
                <w:lang w:val="en-GB"/>
              </w:rPr>
            </w:pPr>
          </w:p>
        </w:tc>
        <w:tc>
          <w:tcPr>
            <w:tcW w:w="461" w:type="dxa"/>
          </w:tcPr>
          <w:p w14:paraId="0C393EC2" w14:textId="1DEB2832" w:rsidR="002D5046" w:rsidRPr="00633F04" w:rsidRDefault="009A7E54" w:rsidP="009F4E2F">
            <w:pPr>
              <w:jc w:val="right"/>
              <w:rPr>
                <w:rFonts w:ascii="Arial" w:hAnsi="Arial" w:cs="Arial"/>
                <w:lang w:val="en-GB"/>
              </w:rPr>
            </w:pPr>
            <w:r>
              <w:rPr>
                <w:rFonts w:ascii="Arial" w:hAnsi="Arial" w:cs="Arial"/>
                <w:lang w:val="en-GB"/>
              </w:rPr>
              <w:t>42</w:t>
            </w:r>
          </w:p>
        </w:tc>
      </w:tr>
    </w:tbl>
    <w:p w14:paraId="33E1AE82" w14:textId="77777777" w:rsidR="009F4E2F" w:rsidRPr="00246F03" w:rsidRDefault="009F4E2F">
      <w:pPr>
        <w:rPr>
          <w:rFonts w:ascii="Arial" w:hAnsi="Arial" w:cs="Arial"/>
          <w:b/>
          <w:lang w:val="en-GB"/>
        </w:rPr>
      </w:pPr>
    </w:p>
    <w:p w14:paraId="73F0788E" w14:textId="77777777" w:rsidR="009F4E2F" w:rsidRPr="00246F03" w:rsidRDefault="009F4E2F">
      <w:pPr>
        <w:rPr>
          <w:rFonts w:ascii="Arial" w:hAnsi="Arial" w:cs="Arial"/>
          <w:b/>
          <w:lang w:val="en-GB"/>
        </w:rPr>
      </w:pPr>
    </w:p>
    <w:p w14:paraId="6B4DDCCA" w14:textId="77777777" w:rsidR="009F4E2F" w:rsidRPr="00246F03" w:rsidRDefault="009F4E2F">
      <w:pPr>
        <w:rPr>
          <w:rFonts w:ascii="Arial" w:eastAsia="Arial" w:hAnsi="Arial" w:cs="Arial"/>
          <w:b/>
          <w:sz w:val="24"/>
          <w:szCs w:val="24"/>
          <w:lang w:val="en-GB"/>
        </w:rPr>
      </w:pPr>
      <w:r w:rsidRPr="00246F03">
        <w:rPr>
          <w:rFonts w:ascii="Arial" w:hAnsi="Arial" w:cs="Arial"/>
          <w:b/>
          <w:lang w:val="en-GB"/>
        </w:rPr>
        <w:br w:type="page"/>
      </w:r>
    </w:p>
    <w:p w14:paraId="251C1F4E" w14:textId="77777777" w:rsidR="004F06E6" w:rsidRPr="00246F03" w:rsidRDefault="001962D2" w:rsidP="00AF2F81">
      <w:pPr>
        <w:pStyle w:val="BodyText"/>
        <w:ind w:left="0"/>
        <w:rPr>
          <w:rFonts w:cs="Arial"/>
          <w:b/>
          <w:lang w:val="en-GB"/>
        </w:rPr>
      </w:pPr>
      <w:r w:rsidRPr="00246F03">
        <w:rPr>
          <w:rFonts w:cs="Arial"/>
          <w:b/>
          <w:lang w:val="en-GB"/>
        </w:rPr>
        <w:lastRenderedPageBreak/>
        <w:t>Section A: Background</w:t>
      </w:r>
    </w:p>
    <w:p w14:paraId="42E9B8CB" w14:textId="77777777" w:rsidR="00FD3B96" w:rsidRPr="00246F03" w:rsidRDefault="00FD3B96" w:rsidP="00AF2F81">
      <w:pPr>
        <w:pStyle w:val="BodyText"/>
        <w:ind w:left="0"/>
        <w:rPr>
          <w:rFonts w:cs="Arial"/>
          <w:sz w:val="22"/>
          <w:szCs w:val="22"/>
          <w:lang w:val="en-GB"/>
        </w:rPr>
      </w:pPr>
    </w:p>
    <w:p w14:paraId="1B632C33" w14:textId="77777777" w:rsidR="00D448E1" w:rsidRPr="00246F03" w:rsidRDefault="00D448E1" w:rsidP="00AF2F81">
      <w:pPr>
        <w:pStyle w:val="BodyText"/>
        <w:ind w:left="0"/>
        <w:rPr>
          <w:rFonts w:cs="Arial"/>
          <w:sz w:val="22"/>
          <w:szCs w:val="22"/>
          <w:lang w:val="en-GB"/>
        </w:rPr>
      </w:pPr>
    </w:p>
    <w:p w14:paraId="46A35BF2" w14:textId="5EE73F8D" w:rsidR="00E84114" w:rsidRPr="00246F03" w:rsidRDefault="00633F04" w:rsidP="00633F04">
      <w:pPr>
        <w:pStyle w:val="BodyText"/>
        <w:jc w:val="center"/>
        <w:rPr>
          <w:rFonts w:cs="Arial"/>
          <w:b/>
          <w:lang w:val="en-GB"/>
        </w:rPr>
      </w:pPr>
      <w:r w:rsidRPr="00633F04">
        <w:rPr>
          <w:rFonts w:cs="Arial"/>
          <w:b/>
          <w:lang w:val="en-GB"/>
        </w:rPr>
        <w:t>Invitation to Tender</w:t>
      </w:r>
      <w:r>
        <w:rPr>
          <w:rFonts w:cs="Arial"/>
          <w:b/>
          <w:lang w:val="en-GB"/>
        </w:rPr>
        <w:t xml:space="preserve"> </w:t>
      </w:r>
      <w:r w:rsidRPr="00633F04">
        <w:rPr>
          <w:rFonts w:cs="Arial"/>
          <w:b/>
          <w:lang w:val="en-GB"/>
        </w:rPr>
        <w:t xml:space="preserve">for programme management </w:t>
      </w:r>
      <w:r w:rsidR="00482189">
        <w:rPr>
          <w:rFonts w:cs="Arial"/>
          <w:b/>
          <w:lang w:val="en-GB"/>
        </w:rPr>
        <w:t xml:space="preserve">and </w:t>
      </w:r>
      <w:r w:rsidRPr="00633F04">
        <w:rPr>
          <w:rFonts w:cs="Arial"/>
          <w:b/>
          <w:lang w:val="en-GB"/>
        </w:rPr>
        <w:t>delivery support for London Ventures</w:t>
      </w:r>
      <w:r w:rsidR="00082C38">
        <w:rPr>
          <w:rFonts w:cs="Arial"/>
          <w:b/>
          <w:lang w:val="en-GB"/>
        </w:rPr>
        <w:t xml:space="preserve"> 2019 -</w:t>
      </w:r>
      <w:r w:rsidR="00B16E64">
        <w:rPr>
          <w:rFonts w:cs="Arial"/>
          <w:b/>
          <w:lang w:val="en-GB"/>
        </w:rPr>
        <w:t xml:space="preserve"> </w:t>
      </w:r>
      <w:r w:rsidR="00082C38">
        <w:rPr>
          <w:rFonts w:cs="Arial"/>
          <w:b/>
          <w:lang w:val="en-GB"/>
        </w:rPr>
        <w:t xml:space="preserve">2020 </w:t>
      </w:r>
    </w:p>
    <w:p w14:paraId="3BFD1712" w14:textId="77777777" w:rsidR="00341C7C" w:rsidRPr="00246F03" w:rsidRDefault="00341C7C" w:rsidP="00AF2F81">
      <w:pPr>
        <w:pStyle w:val="BodyText"/>
        <w:ind w:left="0"/>
        <w:jc w:val="center"/>
        <w:rPr>
          <w:rFonts w:cs="Arial"/>
          <w:b/>
          <w:lang w:val="en-GB"/>
        </w:rPr>
      </w:pPr>
    </w:p>
    <w:p w14:paraId="0C28E997" w14:textId="55DC0052" w:rsidR="0023517D" w:rsidRPr="0023517D" w:rsidRDefault="00001D98" w:rsidP="00404600">
      <w:pPr>
        <w:pStyle w:val="BodyText"/>
        <w:numPr>
          <w:ilvl w:val="0"/>
          <w:numId w:val="23"/>
        </w:numPr>
        <w:tabs>
          <w:tab w:val="left" w:pos="709"/>
        </w:tabs>
        <w:ind w:left="567" w:hanging="567"/>
        <w:rPr>
          <w:rFonts w:cs="Arial"/>
          <w:b/>
          <w:sz w:val="22"/>
          <w:szCs w:val="22"/>
          <w:lang w:val="en-GB"/>
        </w:rPr>
      </w:pPr>
      <w:r w:rsidRPr="0023517D">
        <w:rPr>
          <w:rFonts w:cs="Arial"/>
          <w:b/>
          <w:sz w:val="22"/>
          <w:szCs w:val="22"/>
          <w:lang w:val="en-GB"/>
        </w:rPr>
        <w:t>Introduction</w:t>
      </w:r>
      <w:r w:rsidR="00C91F77" w:rsidRPr="0023517D">
        <w:rPr>
          <w:rFonts w:cs="Arial"/>
          <w:b/>
          <w:sz w:val="22"/>
          <w:szCs w:val="22"/>
          <w:lang w:val="en-GB"/>
        </w:rPr>
        <w:t xml:space="preserve"> and background</w:t>
      </w:r>
    </w:p>
    <w:p w14:paraId="09DEE5A9" w14:textId="77777777" w:rsidR="0023517D" w:rsidRPr="0023517D" w:rsidRDefault="0023517D" w:rsidP="009C5A73">
      <w:pPr>
        <w:pStyle w:val="BodyText"/>
        <w:tabs>
          <w:tab w:val="left" w:pos="426"/>
        </w:tabs>
        <w:ind w:left="567" w:hanging="567"/>
        <w:rPr>
          <w:rFonts w:cs="Arial"/>
          <w:sz w:val="22"/>
          <w:szCs w:val="22"/>
          <w:lang w:val="en-GB"/>
        </w:rPr>
      </w:pPr>
    </w:p>
    <w:p w14:paraId="64EFD32D" w14:textId="23A3EE0C" w:rsidR="0040371F" w:rsidRPr="0036394C" w:rsidRDefault="00C91F77" w:rsidP="0036394C">
      <w:pPr>
        <w:pStyle w:val="ListParagraph"/>
        <w:numPr>
          <w:ilvl w:val="1"/>
          <w:numId w:val="23"/>
        </w:numPr>
        <w:tabs>
          <w:tab w:val="left" w:pos="567"/>
        </w:tabs>
        <w:ind w:left="567" w:hanging="567"/>
        <w:rPr>
          <w:rFonts w:ascii="Arial" w:hAnsi="Arial" w:cs="Arial"/>
          <w:lang w:val="en-GB"/>
        </w:rPr>
      </w:pPr>
      <w:r w:rsidRPr="0036394C">
        <w:rPr>
          <w:rFonts w:ascii="Arial" w:hAnsi="Arial" w:cs="Arial"/>
          <w:lang w:val="en-GB"/>
        </w:rPr>
        <w:t xml:space="preserve">London Councils represents London’s </w:t>
      </w:r>
      <w:r w:rsidR="0040371F" w:rsidRPr="0036394C">
        <w:rPr>
          <w:rFonts w:ascii="Arial" w:hAnsi="Arial" w:cs="Arial"/>
          <w:lang w:val="en-GB"/>
        </w:rPr>
        <w:t xml:space="preserve">local authorities (LLA) comprising the </w:t>
      </w:r>
      <w:r w:rsidRPr="0036394C">
        <w:rPr>
          <w:rFonts w:ascii="Arial" w:hAnsi="Arial" w:cs="Arial"/>
          <w:lang w:val="en-GB"/>
        </w:rPr>
        <w:t>32 borough councils and the City of London</w:t>
      </w:r>
      <w:r w:rsidR="00840E53" w:rsidRPr="0036394C">
        <w:rPr>
          <w:rFonts w:ascii="Arial" w:hAnsi="Arial" w:cs="Arial"/>
          <w:lang w:val="en-GB"/>
        </w:rPr>
        <w:t xml:space="preserve"> Corporation</w:t>
      </w:r>
      <w:r w:rsidRPr="0036394C">
        <w:rPr>
          <w:rFonts w:ascii="Arial" w:hAnsi="Arial" w:cs="Arial"/>
          <w:lang w:val="en-GB"/>
        </w:rPr>
        <w:t>. It is a cross</w:t>
      </w:r>
      <w:r w:rsidR="00840E53" w:rsidRPr="0036394C">
        <w:rPr>
          <w:rFonts w:ascii="Arial" w:hAnsi="Arial" w:cs="Arial"/>
          <w:lang w:val="en-GB"/>
        </w:rPr>
        <w:t>-</w:t>
      </w:r>
      <w:r w:rsidRPr="0036394C">
        <w:rPr>
          <w:rFonts w:ascii="Arial" w:hAnsi="Arial" w:cs="Arial"/>
          <w:lang w:val="en-GB"/>
        </w:rPr>
        <w:t xml:space="preserve">party organisation that works on behalf of </w:t>
      </w:r>
      <w:proofErr w:type="gramStart"/>
      <w:r w:rsidRPr="0036394C">
        <w:rPr>
          <w:rFonts w:ascii="Arial" w:hAnsi="Arial" w:cs="Arial"/>
          <w:lang w:val="en-GB"/>
        </w:rPr>
        <w:t>all of</w:t>
      </w:r>
      <w:proofErr w:type="gramEnd"/>
      <w:r w:rsidRPr="0036394C">
        <w:rPr>
          <w:rFonts w:ascii="Arial" w:hAnsi="Arial" w:cs="Arial"/>
          <w:lang w:val="en-GB"/>
        </w:rPr>
        <w:t xml:space="preserve"> its member authorities regardless of political persuasion. </w:t>
      </w:r>
      <w:r w:rsidR="0040371F" w:rsidRPr="0036394C">
        <w:rPr>
          <w:rFonts w:ascii="Arial" w:hAnsi="Arial" w:cs="Arial"/>
          <w:lang w:val="en-GB"/>
        </w:rPr>
        <w:t>London Councils acts as a catalyst for developing new policy programmes, spreading good practice amongst its members, people, resources, or policies and new approaches.</w:t>
      </w:r>
    </w:p>
    <w:p w14:paraId="5F854BB3" w14:textId="77777777" w:rsidR="0040371F" w:rsidRPr="00246F03" w:rsidRDefault="0040371F" w:rsidP="0040371F">
      <w:pPr>
        <w:tabs>
          <w:tab w:val="left" w:pos="567"/>
        </w:tabs>
        <w:ind w:left="567" w:hanging="567"/>
        <w:rPr>
          <w:rFonts w:ascii="Arial" w:hAnsi="Arial" w:cs="Arial"/>
          <w:lang w:val="en-GB"/>
        </w:rPr>
      </w:pPr>
    </w:p>
    <w:p w14:paraId="5C9F1AF4" w14:textId="308C980F" w:rsidR="006150A7" w:rsidRPr="0023517D" w:rsidRDefault="00C91F77" w:rsidP="00B95E4C">
      <w:pPr>
        <w:pStyle w:val="BodyText"/>
        <w:numPr>
          <w:ilvl w:val="1"/>
          <w:numId w:val="23"/>
        </w:numPr>
        <w:tabs>
          <w:tab w:val="left" w:pos="567"/>
        </w:tabs>
        <w:ind w:left="567" w:hanging="567"/>
        <w:rPr>
          <w:rFonts w:cs="Arial"/>
          <w:sz w:val="22"/>
          <w:szCs w:val="22"/>
          <w:lang w:val="en-GB"/>
        </w:rPr>
      </w:pPr>
      <w:r w:rsidRPr="0023517D">
        <w:rPr>
          <w:rFonts w:cs="Arial"/>
          <w:sz w:val="22"/>
          <w:szCs w:val="22"/>
          <w:lang w:val="en-GB"/>
        </w:rPr>
        <w:t>London Councils makes the case to government, the Mayor and others to get the best deal for Londoners and to ensure that our member authorities have the resources, freedoms and powers to do the best possible job for their residents and local businesses.</w:t>
      </w:r>
    </w:p>
    <w:p w14:paraId="687BBA61" w14:textId="77777777" w:rsidR="006150A7" w:rsidRDefault="006150A7" w:rsidP="009C5A73">
      <w:pPr>
        <w:pStyle w:val="ListParagraph"/>
        <w:tabs>
          <w:tab w:val="left" w:pos="567"/>
        </w:tabs>
        <w:ind w:left="567" w:hanging="567"/>
        <w:rPr>
          <w:rFonts w:ascii="Arial" w:hAnsi="Arial" w:cs="Arial"/>
          <w:lang w:val="en-GB"/>
        </w:rPr>
      </w:pPr>
    </w:p>
    <w:p w14:paraId="0CCDB591" w14:textId="77777777" w:rsidR="006150A7" w:rsidRDefault="00C91F77" w:rsidP="00B95E4C">
      <w:pPr>
        <w:pStyle w:val="ListParagraph"/>
        <w:numPr>
          <w:ilvl w:val="1"/>
          <w:numId w:val="23"/>
        </w:numPr>
        <w:tabs>
          <w:tab w:val="left" w:pos="567"/>
        </w:tabs>
        <w:ind w:left="567" w:hanging="567"/>
        <w:rPr>
          <w:rFonts w:ascii="Arial" w:hAnsi="Arial" w:cs="Arial"/>
          <w:lang w:val="en-GB"/>
        </w:rPr>
      </w:pPr>
      <w:r w:rsidRPr="006150A7">
        <w:rPr>
          <w:rFonts w:ascii="Arial" w:hAnsi="Arial" w:cs="Arial"/>
          <w:lang w:val="en-GB"/>
        </w:rPr>
        <w:t xml:space="preserve">London Councils runs </w:t>
      </w:r>
      <w:proofErr w:type="gramStart"/>
      <w:r w:rsidRPr="006150A7">
        <w:rPr>
          <w:rFonts w:ascii="Arial" w:hAnsi="Arial" w:cs="Arial"/>
          <w:lang w:val="en-GB"/>
        </w:rPr>
        <w:t>a number of</w:t>
      </w:r>
      <w:proofErr w:type="gramEnd"/>
      <w:r w:rsidRPr="006150A7">
        <w:rPr>
          <w:rFonts w:ascii="Arial" w:hAnsi="Arial" w:cs="Arial"/>
          <w:lang w:val="en-GB"/>
        </w:rPr>
        <w:t xml:space="preserve"> direct services for member authorities including the Freedom Pass, </w:t>
      </w:r>
      <w:proofErr w:type="spellStart"/>
      <w:r w:rsidRPr="006150A7">
        <w:rPr>
          <w:rFonts w:ascii="Arial" w:hAnsi="Arial" w:cs="Arial"/>
          <w:lang w:val="en-GB"/>
        </w:rPr>
        <w:t>Taxicard</w:t>
      </w:r>
      <w:proofErr w:type="spellEnd"/>
      <w:r w:rsidRPr="006150A7">
        <w:rPr>
          <w:rFonts w:ascii="Arial" w:hAnsi="Arial" w:cs="Arial"/>
          <w:lang w:val="en-GB"/>
        </w:rPr>
        <w:t xml:space="preserve"> and Health Emergency Badge. It also runs an independent parking appeals service and a pan-London grants programme for voluntary organisations.</w:t>
      </w:r>
    </w:p>
    <w:p w14:paraId="4ABB434F" w14:textId="77777777" w:rsidR="006150A7" w:rsidRPr="006150A7" w:rsidRDefault="006150A7" w:rsidP="009C5A73">
      <w:pPr>
        <w:pStyle w:val="ListParagraph"/>
        <w:tabs>
          <w:tab w:val="left" w:pos="567"/>
        </w:tabs>
        <w:ind w:left="567" w:hanging="567"/>
        <w:rPr>
          <w:rFonts w:ascii="Arial" w:hAnsi="Arial" w:cs="Arial"/>
          <w:lang w:val="en-GB"/>
        </w:rPr>
      </w:pPr>
    </w:p>
    <w:p w14:paraId="5C96E647" w14:textId="358DDD44" w:rsidR="00C91F77" w:rsidRPr="00404600" w:rsidRDefault="00C91F77" w:rsidP="00404600">
      <w:pPr>
        <w:pStyle w:val="ListParagraph"/>
        <w:numPr>
          <w:ilvl w:val="0"/>
          <w:numId w:val="24"/>
        </w:numPr>
        <w:ind w:left="567" w:hanging="567"/>
        <w:rPr>
          <w:rFonts w:ascii="Arial" w:hAnsi="Arial" w:cs="Arial"/>
          <w:b/>
          <w:lang w:val="en-GB"/>
        </w:rPr>
      </w:pPr>
      <w:r w:rsidRPr="00404600">
        <w:rPr>
          <w:rFonts w:ascii="Arial" w:hAnsi="Arial" w:cs="Arial"/>
          <w:b/>
          <w:lang w:val="en-GB"/>
        </w:rPr>
        <w:t>Background</w:t>
      </w:r>
    </w:p>
    <w:p w14:paraId="240D26E8" w14:textId="77777777" w:rsidR="00C91F77" w:rsidRPr="00246F03" w:rsidRDefault="00C91F77" w:rsidP="009C5A73">
      <w:pPr>
        <w:ind w:left="567" w:hanging="567"/>
        <w:rPr>
          <w:rFonts w:ascii="Arial" w:hAnsi="Arial" w:cs="Arial"/>
          <w:b/>
          <w:lang w:val="en-GB"/>
        </w:rPr>
      </w:pPr>
    </w:p>
    <w:p w14:paraId="63DBB896" w14:textId="1FF09052" w:rsidR="006150A7" w:rsidRPr="00427118" w:rsidRDefault="00C91F77" w:rsidP="00B95E4C">
      <w:pPr>
        <w:pStyle w:val="ListParagraph"/>
        <w:numPr>
          <w:ilvl w:val="1"/>
          <w:numId w:val="24"/>
        </w:numPr>
        <w:ind w:left="567" w:hanging="567"/>
        <w:rPr>
          <w:rFonts w:ascii="Arial" w:hAnsi="Arial" w:cs="Arial"/>
          <w:lang w:val="en-GB"/>
        </w:rPr>
      </w:pPr>
      <w:r w:rsidRPr="00427118">
        <w:rPr>
          <w:rFonts w:ascii="Arial" w:hAnsi="Arial" w:cs="Arial"/>
          <w:lang w:val="en-GB"/>
        </w:rPr>
        <w:t>Capital Ambition</w:t>
      </w:r>
      <w:r w:rsidR="0040371F" w:rsidRPr="00427118">
        <w:rPr>
          <w:rFonts w:ascii="Arial" w:hAnsi="Arial" w:cs="Arial"/>
          <w:lang w:val="en-GB"/>
        </w:rPr>
        <w:t xml:space="preserve"> was originally established as</w:t>
      </w:r>
      <w:r w:rsidRPr="00427118">
        <w:rPr>
          <w:rFonts w:ascii="Arial" w:hAnsi="Arial" w:cs="Arial"/>
          <w:lang w:val="en-GB"/>
        </w:rPr>
        <w:t xml:space="preserve"> </w:t>
      </w:r>
      <w:r w:rsidR="0040371F" w:rsidRPr="00427118">
        <w:rPr>
          <w:rFonts w:ascii="Arial" w:hAnsi="Arial" w:cs="Arial"/>
          <w:lang w:val="en-GB"/>
        </w:rPr>
        <w:t>London’s Regional Improvement and Efficiency Partnership and is a formal part of London Councils</w:t>
      </w:r>
      <w:r w:rsidR="00E36362" w:rsidRPr="00427118">
        <w:rPr>
          <w:rFonts w:ascii="Arial" w:hAnsi="Arial" w:cs="Arial"/>
          <w:lang w:val="en-GB"/>
        </w:rPr>
        <w:t>.</w:t>
      </w:r>
      <w:r w:rsidR="002565CD" w:rsidRPr="00427118">
        <w:rPr>
          <w:rFonts w:ascii="Arial" w:hAnsi="Arial" w:cs="Arial"/>
          <w:lang w:val="en-GB"/>
        </w:rPr>
        <w:t xml:space="preserve"> It was</w:t>
      </w:r>
      <w:r w:rsidR="00230066" w:rsidRPr="00427118">
        <w:rPr>
          <w:rFonts w:ascii="Arial" w:hAnsi="Arial" w:cs="Arial"/>
          <w:lang w:val="en-GB"/>
        </w:rPr>
        <w:t xml:space="preserve"> </w:t>
      </w:r>
      <w:r w:rsidRPr="00427118">
        <w:rPr>
          <w:rFonts w:ascii="Arial" w:hAnsi="Arial" w:cs="Arial"/>
          <w:lang w:val="en-GB"/>
        </w:rPr>
        <w:t xml:space="preserve">formed in April 2008 by bringing together the London Centre of Excellence, London Connects, the Improvement and Employment Division of London Councils and London’s Improvement Partnership. </w:t>
      </w:r>
    </w:p>
    <w:p w14:paraId="1F8E1ED7" w14:textId="77777777" w:rsidR="006150A7" w:rsidRPr="00427118" w:rsidRDefault="006150A7" w:rsidP="009C5A73">
      <w:pPr>
        <w:pStyle w:val="ListParagraph"/>
        <w:ind w:left="567" w:hanging="567"/>
        <w:rPr>
          <w:rFonts w:ascii="Arial" w:hAnsi="Arial" w:cs="Arial"/>
          <w:lang w:val="en-GB"/>
        </w:rPr>
      </w:pPr>
    </w:p>
    <w:p w14:paraId="360DA3BB" w14:textId="37880DB5" w:rsidR="006150A7" w:rsidRPr="00427118" w:rsidRDefault="00C91F77" w:rsidP="00B95E4C">
      <w:pPr>
        <w:pStyle w:val="ListParagraph"/>
        <w:numPr>
          <w:ilvl w:val="1"/>
          <w:numId w:val="24"/>
        </w:numPr>
        <w:ind w:left="567" w:hanging="567"/>
        <w:rPr>
          <w:rFonts w:ascii="Arial" w:hAnsi="Arial" w:cs="Arial"/>
          <w:lang w:val="en-GB"/>
        </w:rPr>
      </w:pPr>
      <w:r w:rsidRPr="00427118">
        <w:rPr>
          <w:rFonts w:ascii="Arial" w:hAnsi="Arial" w:cs="Arial"/>
          <w:lang w:val="en-GB"/>
        </w:rPr>
        <w:t>With the end of central government funding, the Leaders’ Committee meeting of 14 December 2010 agreed to continue with the Capital Ambition programme overseen by a Member-led board. The Capital Ambition Board (CAB) is a sub-committee of Leaders’ Committee and oversees the legacy investments of the previous portfolio and invests in new projects that address the strategic priorities set by Leaders Committee. These activities are undertaken by London Councils in providing services to the London local authorities with a view to achieving best value.</w:t>
      </w:r>
    </w:p>
    <w:p w14:paraId="444EFD99" w14:textId="77777777" w:rsidR="006150A7" w:rsidRPr="006150A7" w:rsidRDefault="006150A7" w:rsidP="009C5A73">
      <w:pPr>
        <w:pStyle w:val="ListParagraph"/>
        <w:ind w:left="567" w:hanging="567"/>
        <w:rPr>
          <w:rFonts w:ascii="Arial" w:hAnsi="Arial" w:cs="Arial"/>
          <w:lang w:val="en-GB"/>
        </w:rPr>
      </w:pPr>
    </w:p>
    <w:p w14:paraId="1E84B6BB" w14:textId="77777777" w:rsidR="006150A7" w:rsidRDefault="00C91F77" w:rsidP="00B95E4C">
      <w:pPr>
        <w:pStyle w:val="ListParagraph"/>
        <w:numPr>
          <w:ilvl w:val="1"/>
          <w:numId w:val="24"/>
        </w:numPr>
        <w:ind w:left="567" w:hanging="567"/>
        <w:rPr>
          <w:rFonts w:ascii="Arial" w:hAnsi="Arial" w:cs="Arial"/>
          <w:lang w:val="en-GB"/>
        </w:rPr>
      </w:pPr>
      <w:r w:rsidRPr="006150A7">
        <w:rPr>
          <w:rFonts w:ascii="Arial" w:hAnsi="Arial" w:cs="Arial"/>
          <w:lang w:val="en-GB"/>
        </w:rPr>
        <w:t xml:space="preserve">In 2011 CAB reviewed options for the future organisation of the Capital Ambition programme and identified a future funding model based upon private-sector input to lead the further development of the programme. This model was subsequently developed and in February 2012 Leaders’ Committee endorsed CAB members’ decision to seek a private sector provider to broker efficiency support. </w:t>
      </w:r>
    </w:p>
    <w:p w14:paraId="6462D383" w14:textId="77777777" w:rsidR="006150A7" w:rsidRPr="006150A7" w:rsidRDefault="006150A7" w:rsidP="009C5A73">
      <w:pPr>
        <w:pStyle w:val="ListParagraph"/>
        <w:ind w:left="567" w:hanging="567"/>
        <w:rPr>
          <w:rFonts w:ascii="Arial" w:hAnsi="Arial" w:cs="Arial"/>
          <w:lang w:val="en-GB"/>
        </w:rPr>
      </w:pPr>
    </w:p>
    <w:p w14:paraId="29B8B1A0" w14:textId="77777777" w:rsidR="0023517D" w:rsidRDefault="00C91F77" w:rsidP="00B95E4C">
      <w:pPr>
        <w:pStyle w:val="ListParagraph"/>
        <w:numPr>
          <w:ilvl w:val="1"/>
          <w:numId w:val="24"/>
        </w:numPr>
        <w:ind w:left="567" w:hanging="567"/>
        <w:rPr>
          <w:rFonts w:ascii="Arial" w:hAnsi="Arial" w:cs="Arial"/>
          <w:lang w:val="en-GB"/>
        </w:rPr>
      </w:pPr>
      <w:r w:rsidRPr="006150A7">
        <w:rPr>
          <w:rFonts w:ascii="Arial" w:hAnsi="Arial" w:cs="Arial"/>
          <w:lang w:val="en-GB"/>
        </w:rPr>
        <w:t xml:space="preserve">A competitive dialogue procurement process was undertaken to deliver a brokerage of efficiency support service. In February 2013 a contract was entered into with EY, the professional services firm, to provide consultancy services to deliver London Ventures. </w:t>
      </w:r>
    </w:p>
    <w:p w14:paraId="2D830265" w14:textId="77777777" w:rsidR="0023517D" w:rsidRPr="0023517D" w:rsidRDefault="0023517D" w:rsidP="009C5A73">
      <w:pPr>
        <w:pStyle w:val="ListParagraph"/>
        <w:ind w:left="567" w:hanging="567"/>
        <w:rPr>
          <w:rFonts w:ascii="Arial" w:hAnsi="Arial" w:cs="Arial"/>
          <w:lang w:val="en-GB"/>
        </w:rPr>
      </w:pPr>
    </w:p>
    <w:p w14:paraId="6F14ABD4" w14:textId="77777777"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The first contract with EY to deliver London Ventures established the general ventures workstream – a range of products and services that were market ready and would help London’s local authorities deliver their services in a more effective and efficient manner to improve outcomes for London’s communities. </w:t>
      </w:r>
      <w:r w:rsidRPr="0023517D">
        <w:rPr>
          <w:rFonts w:ascii="Arial" w:hAnsi="Arial" w:cs="Arial"/>
          <w:lang w:val="en-GB"/>
        </w:rPr>
        <w:lastRenderedPageBreak/>
        <w:t xml:space="preserve">Partners entered into a commercial deal with London Councils which set out the arrangements of how they will work with the London Ventures programme and the commercial arrangements. These arrangements were negotiated to obtain a preferential offer for local government. </w:t>
      </w:r>
    </w:p>
    <w:p w14:paraId="0710C580" w14:textId="77777777" w:rsidR="0023517D" w:rsidRPr="0023517D" w:rsidRDefault="0023517D" w:rsidP="0023517D">
      <w:pPr>
        <w:pStyle w:val="ListParagraph"/>
        <w:ind w:left="426" w:hanging="426"/>
        <w:rPr>
          <w:rFonts w:ascii="Arial" w:hAnsi="Arial" w:cs="Arial"/>
          <w:lang w:val="en-GB"/>
        </w:rPr>
      </w:pPr>
    </w:p>
    <w:p w14:paraId="3D63BAED" w14:textId="77777777"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The range of partners and their offers have evolved over the course of the programme, and the levels of take up and success have been inconsistent over the lifetime of the programme, particularly during the first contract period with EY to deliver London Ventures. Nevertheless, there was recognition from Capital Ambition Board that it was important to invest in a platform for London local government to be able to explore and test innovative ways of delivering services and improving outcomes for Londoners. </w:t>
      </w:r>
    </w:p>
    <w:p w14:paraId="3606E9DE" w14:textId="77777777" w:rsidR="0023517D" w:rsidRPr="0023517D" w:rsidRDefault="0023517D" w:rsidP="0023517D">
      <w:pPr>
        <w:pStyle w:val="ListParagraph"/>
        <w:ind w:left="567" w:hanging="567"/>
        <w:rPr>
          <w:rFonts w:ascii="Arial" w:hAnsi="Arial" w:cs="Arial"/>
          <w:lang w:val="en-GB"/>
        </w:rPr>
      </w:pPr>
    </w:p>
    <w:p w14:paraId="66A84A04" w14:textId="77777777"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At the December 2015 Leaders’ Committee, members approved a recommendation to undertake a new procurement process for a new London Ventures contract and delegate the decision on award of the contract to the Capital Ambition Board (further details about the first London Ventures contract and the methodology behind the general ventures programme can be found in the following Leaders’ Committee report: </w:t>
      </w:r>
      <w:hyperlink r:id="rId10" w:history="1">
        <w:r w:rsidRPr="0023517D">
          <w:rPr>
            <w:rStyle w:val="Hyperlink"/>
            <w:rFonts w:ascii="Arial" w:hAnsi="Arial" w:cs="Arial"/>
            <w:lang w:val="en-GB"/>
          </w:rPr>
          <w:t>www.londoncouncils.gov.uk/node/28028</w:t>
        </w:r>
      </w:hyperlink>
      <w:r w:rsidRPr="0023517D">
        <w:rPr>
          <w:rFonts w:ascii="Arial" w:hAnsi="Arial" w:cs="Arial"/>
          <w:lang w:val="en-GB"/>
        </w:rPr>
        <w:t xml:space="preserve">). </w:t>
      </w:r>
    </w:p>
    <w:p w14:paraId="612C677F" w14:textId="77777777" w:rsidR="0023517D" w:rsidRPr="0023517D" w:rsidRDefault="0023517D" w:rsidP="0023517D">
      <w:pPr>
        <w:pStyle w:val="ListParagraph"/>
        <w:ind w:left="567" w:hanging="567"/>
        <w:rPr>
          <w:rFonts w:ascii="Arial" w:hAnsi="Arial" w:cs="Arial"/>
          <w:lang w:val="en-GB"/>
        </w:rPr>
      </w:pPr>
    </w:p>
    <w:p w14:paraId="0E51A5BC" w14:textId="77777777" w:rsidR="00D157BD" w:rsidRDefault="00964AE6" w:rsidP="00B95E4C">
      <w:pPr>
        <w:pStyle w:val="ListParagraph"/>
        <w:numPr>
          <w:ilvl w:val="1"/>
          <w:numId w:val="24"/>
        </w:numPr>
        <w:ind w:left="567" w:hanging="567"/>
        <w:rPr>
          <w:rFonts w:ascii="Arial" w:hAnsi="Arial" w:cs="Arial"/>
          <w:lang w:val="en-GB"/>
        </w:rPr>
      </w:pPr>
      <w:r w:rsidRPr="0023517D">
        <w:rPr>
          <w:rFonts w:ascii="Arial" w:hAnsi="Arial" w:cs="Arial"/>
          <w:lang w:val="en-GB"/>
        </w:rPr>
        <w:t>F</w:t>
      </w:r>
      <w:r w:rsidR="00C91F77" w:rsidRPr="0023517D">
        <w:rPr>
          <w:rFonts w:ascii="Arial" w:hAnsi="Arial" w:cs="Arial"/>
          <w:lang w:val="en-GB"/>
        </w:rPr>
        <w:t xml:space="preserve">ollowing a competitive dialogue procurement process, </w:t>
      </w:r>
      <w:r w:rsidR="001C6886">
        <w:rPr>
          <w:rFonts w:ascii="Arial" w:hAnsi="Arial" w:cs="Arial"/>
          <w:lang w:val="en-GB"/>
        </w:rPr>
        <w:t>a</w:t>
      </w:r>
      <w:r w:rsidR="00C91F77" w:rsidRPr="0023517D">
        <w:rPr>
          <w:rFonts w:ascii="Arial" w:hAnsi="Arial" w:cs="Arial"/>
          <w:lang w:val="en-GB"/>
        </w:rPr>
        <w:t xml:space="preserve"> contract </w:t>
      </w:r>
      <w:r w:rsidR="00D157BD">
        <w:rPr>
          <w:rFonts w:ascii="Arial" w:hAnsi="Arial" w:cs="Arial"/>
          <w:lang w:val="en-GB"/>
        </w:rPr>
        <w:t xml:space="preserve">was awarded </w:t>
      </w:r>
      <w:r w:rsidR="00C91F77" w:rsidRPr="0023517D">
        <w:rPr>
          <w:rFonts w:ascii="Arial" w:hAnsi="Arial" w:cs="Arial"/>
          <w:lang w:val="en-GB"/>
        </w:rPr>
        <w:t xml:space="preserve">in July 2016. The contract value was for £1 million, and it took forward the principles of the original programme including being self-financing and developing the general ventures offer to local government. As part of the second contract, provision also was made for the development of a targeted ventures programme. </w:t>
      </w:r>
    </w:p>
    <w:p w14:paraId="6D4FDE2F" w14:textId="77777777" w:rsidR="00D157BD" w:rsidRPr="00D157BD" w:rsidRDefault="00D157BD" w:rsidP="00D157BD">
      <w:pPr>
        <w:pStyle w:val="ListParagraph"/>
        <w:rPr>
          <w:rFonts w:ascii="Arial" w:hAnsi="Arial" w:cs="Arial"/>
          <w:lang w:val="en-GB"/>
        </w:rPr>
      </w:pPr>
    </w:p>
    <w:p w14:paraId="661D1C18" w14:textId="636E020D"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Targeted </w:t>
      </w:r>
      <w:r w:rsidR="00823FF7" w:rsidRPr="0023517D">
        <w:rPr>
          <w:rFonts w:ascii="Arial" w:hAnsi="Arial" w:cs="Arial"/>
          <w:lang w:val="en-GB"/>
        </w:rPr>
        <w:t xml:space="preserve">Ventures </w:t>
      </w:r>
      <w:r w:rsidRPr="0023517D">
        <w:rPr>
          <w:rFonts w:ascii="Arial" w:hAnsi="Arial" w:cs="Arial"/>
          <w:lang w:val="en-GB"/>
        </w:rPr>
        <w:t xml:space="preserve">was created as a response to feedback from senior council officials and members on the need to support London local government in dealing with some of its key strategic challenges. Targeted </w:t>
      </w:r>
      <w:r w:rsidR="00823FF7" w:rsidRPr="0023517D">
        <w:rPr>
          <w:rFonts w:ascii="Arial" w:hAnsi="Arial" w:cs="Arial"/>
          <w:lang w:val="en-GB"/>
        </w:rPr>
        <w:t xml:space="preserve">Ventures </w:t>
      </w:r>
      <w:r w:rsidRPr="0023517D">
        <w:rPr>
          <w:rFonts w:ascii="Arial" w:hAnsi="Arial" w:cs="Arial"/>
          <w:lang w:val="en-GB"/>
        </w:rPr>
        <w:t xml:space="preserve">applies an innovation process, bringing together the broader public sector family, third sector, innovators and investors to create new ideas and concepts against a key challenge area. These ideas are then refined, developed and tested before being presented to CAB for approval (and grant funding where available) and then taken forward by sponsor boroughs through to delivery. </w:t>
      </w:r>
    </w:p>
    <w:p w14:paraId="05CBAD06" w14:textId="77777777" w:rsidR="0023517D" w:rsidRPr="0023517D" w:rsidRDefault="0023517D" w:rsidP="0023517D">
      <w:pPr>
        <w:pStyle w:val="ListParagraph"/>
        <w:ind w:left="567" w:hanging="567"/>
        <w:rPr>
          <w:rFonts w:ascii="Arial" w:hAnsi="Arial" w:cs="Arial"/>
          <w:lang w:val="en-GB"/>
        </w:rPr>
      </w:pPr>
    </w:p>
    <w:p w14:paraId="2C07D51A" w14:textId="4751B066"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The first cycle of </w:t>
      </w:r>
      <w:r w:rsidR="001848D2">
        <w:rPr>
          <w:rFonts w:ascii="Arial" w:hAnsi="Arial" w:cs="Arial"/>
          <w:lang w:val="en-GB"/>
        </w:rPr>
        <w:t>T</w:t>
      </w:r>
      <w:r w:rsidRPr="0023517D">
        <w:rPr>
          <w:rFonts w:ascii="Arial" w:hAnsi="Arial" w:cs="Arial"/>
          <w:lang w:val="en-GB"/>
        </w:rPr>
        <w:t xml:space="preserve">argeted </w:t>
      </w:r>
      <w:r w:rsidR="001848D2">
        <w:rPr>
          <w:rFonts w:ascii="Arial" w:hAnsi="Arial" w:cs="Arial"/>
          <w:lang w:val="en-GB"/>
        </w:rPr>
        <w:t>V</w:t>
      </w:r>
      <w:r w:rsidRPr="0023517D">
        <w:rPr>
          <w:rFonts w:ascii="Arial" w:hAnsi="Arial" w:cs="Arial"/>
          <w:lang w:val="en-GB"/>
        </w:rPr>
        <w:t xml:space="preserve">entures was focused on the issue of temporary accommodation, homelessness and housing. The </w:t>
      </w:r>
      <w:r w:rsidR="00822031">
        <w:rPr>
          <w:rFonts w:ascii="Arial" w:hAnsi="Arial" w:cs="Arial"/>
          <w:lang w:val="en-GB"/>
        </w:rPr>
        <w:t>T</w:t>
      </w:r>
      <w:r w:rsidRPr="0023517D">
        <w:rPr>
          <w:rFonts w:ascii="Arial" w:hAnsi="Arial" w:cs="Arial"/>
          <w:lang w:val="en-GB"/>
        </w:rPr>
        <w:t xml:space="preserve">argeted </w:t>
      </w:r>
      <w:r w:rsidR="00822031">
        <w:rPr>
          <w:rFonts w:ascii="Arial" w:hAnsi="Arial" w:cs="Arial"/>
          <w:lang w:val="en-GB"/>
        </w:rPr>
        <w:t>V</w:t>
      </w:r>
      <w:r w:rsidRPr="0023517D">
        <w:rPr>
          <w:rFonts w:ascii="Arial" w:hAnsi="Arial" w:cs="Arial"/>
          <w:lang w:val="en-GB"/>
        </w:rPr>
        <w:t>entures process is now being applied to the thematic area of children and families, and at the time of writing the long list of concepts have been shortlisted and will be refined and developed for CAB approval in May 2019.</w:t>
      </w:r>
    </w:p>
    <w:p w14:paraId="43871592" w14:textId="77777777" w:rsidR="0023517D" w:rsidRPr="0023517D" w:rsidRDefault="0023517D" w:rsidP="0023517D">
      <w:pPr>
        <w:pStyle w:val="ListParagraph"/>
        <w:ind w:left="567" w:hanging="567"/>
        <w:rPr>
          <w:rFonts w:ascii="Arial" w:hAnsi="Arial" w:cs="Arial"/>
          <w:lang w:val="en-GB"/>
        </w:rPr>
      </w:pPr>
    </w:p>
    <w:p w14:paraId="2A16C7FD" w14:textId="4E6C4E62" w:rsidR="00C91F77" w:rsidRP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Income generated from the successful implementation of a London Ventures product or service is managed and controlled by London Councils in a sustainability fund. CAB has the responsibility for determining how the sustainability fund will be used.</w:t>
      </w:r>
    </w:p>
    <w:p w14:paraId="53F4FD9D" w14:textId="77777777" w:rsidR="00BE2187" w:rsidRPr="00246F03" w:rsidRDefault="00BE2187" w:rsidP="00CD2513">
      <w:pPr>
        <w:pStyle w:val="BodyText"/>
        <w:ind w:left="0"/>
        <w:rPr>
          <w:rFonts w:cs="Arial"/>
          <w:sz w:val="22"/>
          <w:szCs w:val="22"/>
          <w:lang w:val="en-GB"/>
        </w:rPr>
      </w:pPr>
    </w:p>
    <w:p w14:paraId="78B25170" w14:textId="4100BE10" w:rsidR="00BE2187" w:rsidRPr="00246F03" w:rsidRDefault="005B205D" w:rsidP="00404600">
      <w:pPr>
        <w:pStyle w:val="BodyText"/>
        <w:numPr>
          <w:ilvl w:val="0"/>
          <w:numId w:val="25"/>
        </w:numPr>
        <w:ind w:left="567" w:hanging="567"/>
        <w:rPr>
          <w:rFonts w:cs="Arial"/>
          <w:b/>
          <w:sz w:val="22"/>
          <w:szCs w:val="22"/>
          <w:lang w:val="en-GB"/>
        </w:rPr>
      </w:pPr>
      <w:r w:rsidRPr="00246F03">
        <w:rPr>
          <w:rFonts w:cs="Arial"/>
          <w:b/>
          <w:sz w:val="22"/>
          <w:szCs w:val="22"/>
          <w:lang w:val="en-GB"/>
        </w:rPr>
        <w:t xml:space="preserve">Creating a sustainable </w:t>
      </w:r>
      <w:r w:rsidR="00BE2187" w:rsidRPr="00246F03">
        <w:rPr>
          <w:rFonts w:cs="Arial"/>
          <w:b/>
          <w:sz w:val="22"/>
          <w:szCs w:val="22"/>
          <w:lang w:val="en-GB"/>
        </w:rPr>
        <w:t xml:space="preserve">London Ventures </w:t>
      </w:r>
      <w:r w:rsidRPr="00246F03">
        <w:rPr>
          <w:rFonts w:cs="Arial"/>
          <w:b/>
          <w:sz w:val="22"/>
          <w:szCs w:val="22"/>
          <w:lang w:val="en-GB"/>
        </w:rPr>
        <w:t>programme</w:t>
      </w:r>
    </w:p>
    <w:p w14:paraId="6BEB3AFC" w14:textId="77777777" w:rsidR="00BE2187" w:rsidRPr="00246F03" w:rsidRDefault="00BE2187" w:rsidP="00CD2513">
      <w:pPr>
        <w:pStyle w:val="BodyText"/>
        <w:ind w:left="0"/>
        <w:rPr>
          <w:rFonts w:cs="Arial"/>
          <w:b/>
          <w:sz w:val="22"/>
          <w:szCs w:val="22"/>
          <w:lang w:val="en-GB"/>
        </w:rPr>
      </w:pPr>
    </w:p>
    <w:p w14:paraId="00D9A454" w14:textId="2013C02B" w:rsidR="0023517D" w:rsidRPr="00AE0A94" w:rsidRDefault="00964AE6" w:rsidP="00B95E4C">
      <w:pPr>
        <w:pStyle w:val="BodyText"/>
        <w:numPr>
          <w:ilvl w:val="1"/>
          <w:numId w:val="25"/>
        </w:numPr>
        <w:ind w:left="567" w:hanging="567"/>
        <w:rPr>
          <w:rFonts w:cs="Arial"/>
          <w:sz w:val="22"/>
          <w:szCs w:val="22"/>
          <w:lang w:val="en-GB"/>
        </w:rPr>
      </w:pPr>
      <w:r w:rsidRPr="00246F03">
        <w:rPr>
          <w:rFonts w:cs="Arial"/>
          <w:sz w:val="22"/>
          <w:szCs w:val="22"/>
          <w:lang w:val="en-GB"/>
        </w:rPr>
        <w:t>T</w:t>
      </w:r>
      <w:r w:rsidR="001F24F9" w:rsidRPr="00246F03">
        <w:rPr>
          <w:rFonts w:cs="Arial"/>
          <w:sz w:val="22"/>
          <w:szCs w:val="22"/>
          <w:lang w:val="en-GB"/>
        </w:rPr>
        <w:t xml:space="preserve">he </w:t>
      </w:r>
      <w:r w:rsidR="005B205D" w:rsidRPr="00246F03">
        <w:rPr>
          <w:rFonts w:cs="Arial"/>
          <w:sz w:val="22"/>
          <w:szCs w:val="22"/>
          <w:lang w:val="en-GB"/>
        </w:rPr>
        <w:t xml:space="preserve">London Ventures programme was originally funded by the Capital Ambition Board with the intention that the programme </w:t>
      </w:r>
      <w:r w:rsidR="00B60120" w:rsidRPr="00246F03">
        <w:rPr>
          <w:rFonts w:cs="Arial"/>
          <w:sz w:val="22"/>
          <w:szCs w:val="22"/>
          <w:lang w:val="en-GB"/>
        </w:rPr>
        <w:t>w</w:t>
      </w:r>
      <w:r w:rsidR="00B60120">
        <w:rPr>
          <w:rFonts w:cs="Arial"/>
          <w:sz w:val="22"/>
          <w:szCs w:val="22"/>
          <w:lang w:val="en-GB"/>
        </w:rPr>
        <w:t>ould</w:t>
      </w:r>
      <w:r w:rsidR="00B60120" w:rsidRPr="00246F03">
        <w:rPr>
          <w:rFonts w:cs="Arial"/>
          <w:sz w:val="22"/>
          <w:szCs w:val="22"/>
          <w:lang w:val="en-GB"/>
        </w:rPr>
        <w:t xml:space="preserve"> </w:t>
      </w:r>
      <w:r w:rsidR="005B205D" w:rsidRPr="00246F03">
        <w:rPr>
          <w:rFonts w:cs="Arial"/>
          <w:sz w:val="22"/>
          <w:szCs w:val="22"/>
          <w:lang w:val="en-GB"/>
        </w:rPr>
        <w:t xml:space="preserve">become self-financing. Income to the programme has been generated through the successful implementation of a venture partner in a public sector body following successful facilitation </w:t>
      </w:r>
      <w:r w:rsidR="008B7FCC" w:rsidRPr="00246F03">
        <w:rPr>
          <w:rFonts w:cs="Arial"/>
          <w:sz w:val="22"/>
          <w:szCs w:val="22"/>
          <w:lang w:val="en-GB"/>
        </w:rPr>
        <w:t xml:space="preserve">through the London Ventures </w:t>
      </w:r>
      <w:r w:rsidR="00097099" w:rsidRPr="00246F03">
        <w:rPr>
          <w:rFonts w:cs="Arial"/>
          <w:sz w:val="22"/>
          <w:szCs w:val="22"/>
          <w:lang w:val="en-GB"/>
        </w:rPr>
        <w:t>programme</w:t>
      </w:r>
      <w:r w:rsidR="00097099">
        <w:rPr>
          <w:rFonts w:cs="Arial"/>
          <w:sz w:val="22"/>
          <w:szCs w:val="22"/>
          <w:lang w:val="en-GB"/>
        </w:rPr>
        <w:t xml:space="preserve"> and</w:t>
      </w:r>
      <w:r w:rsidR="00904B3C" w:rsidRPr="00246F03">
        <w:rPr>
          <w:rFonts w:cs="Arial"/>
          <w:sz w:val="22"/>
          <w:szCs w:val="22"/>
          <w:lang w:val="en-GB"/>
        </w:rPr>
        <w:t xml:space="preserve"> is paid into a sustainability fund</w:t>
      </w:r>
      <w:r w:rsidR="008B7FCC" w:rsidRPr="00246F03">
        <w:rPr>
          <w:rFonts w:cs="Arial"/>
          <w:sz w:val="22"/>
          <w:szCs w:val="22"/>
          <w:lang w:val="en-GB"/>
        </w:rPr>
        <w:t xml:space="preserve">. </w:t>
      </w:r>
      <w:r w:rsidR="00065970" w:rsidRPr="00246F03">
        <w:rPr>
          <w:rFonts w:cs="Arial"/>
          <w:sz w:val="22"/>
          <w:szCs w:val="22"/>
          <w:lang w:val="en-GB"/>
        </w:rPr>
        <w:t>London Councils in turn receives an amount of money which is either a fixed fee</w:t>
      </w:r>
      <w:r w:rsidR="000C431B">
        <w:rPr>
          <w:rFonts w:cs="Arial"/>
          <w:sz w:val="22"/>
          <w:szCs w:val="22"/>
          <w:lang w:val="en-GB"/>
        </w:rPr>
        <w:t xml:space="preserve"> or a </w:t>
      </w:r>
      <w:r w:rsidR="00065970" w:rsidRPr="00246F03">
        <w:rPr>
          <w:rFonts w:cs="Arial"/>
          <w:sz w:val="22"/>
          <w:szCs w:val="22"/>
          <w:lang w:val="en-GB"/>
        </w:rPr>
        <w:t>percentage of the contract value from each successful implementation. Furthermore</w:t>
      </w:r>
      <w:r w:rsidR="000C431B">
        <w:rPr>
          <w:rFonts w:cs="Arial"/>
          <w:sz w:val="22"/>
          <w:szCs w:val="22"/>
          <w:lang w:val="en-GB"/>
        </w:rPr>
        <w:t>,</w:t>
      </w:r>
      <w:r w:rsidR="00065970" w:rsidRPr="00246F03">
        <w:rPr>
          <w:rFonts w:cs="Arial"/>
          <w:sz w:val="22"/>
          <w:szCs w:val="22"/>
          <w:lang w:val="en-GB"/>
        </w:rPr>
        <w:t xml:space="preserve"> full venture partners also pay a “minimum working capital” </w:t>
      </w:r>
      <w:r w:rsidR="00904B3C" w:rsidRPr="00246F03">
        <w:rPr>
          <w:rFonts w:cs="Arial"/>
          <w:sz w:val="22"/>
          <w:szCs w:val="22"/>
          <w:lang w:val="en-GB"/>
        </w:rPr>
        <w:t xml:space="preserve">payment which allows them to benefit from the full </w:t>
      </w:r>
      <w:r w:rsidR="00904B3C" w:rsidRPr="00246F03">
        <w:rPr>
          <w:rFonts w:cs="Arial"/>
          <w:sz w:val="22"/>
          <w:szCs w:val="22"/>
          <w:lang w:val="en-GB"/>
        </w:rPr>
        <w:lastRenderedPageBreak/>
        <w:t xml:space="preserve">London Ventures support package. </w:t>
      </w:r>
      <w:r w:rsidR="006115C0">
        <w:rPr>
          <w:rFonts w:cs="Arial"/>
          <w:sz w:val="22"/>
          <w:szCs w:val="22"/>
          <w:lang w:val="en-GB"/>
        </w:rPr>
        <w:t xml:space="preserve">The money generated from </w:t>
      </w:r>
      <w:r w:rsidR="00EA023A">
        <w:rPr>
          <w:rFonts w:cs="Arial"/>
          <w:sz w:val="22"/>
          <w:szCs w:val="22"/>
          <w:lang w:val="en-GB"/>
        </w:rPr>
        <w:t xml:space="preserve">successful </w:t>
      </w:r>
      <w:r w:rsidR="006115C0">
        <w:rPr>
          <w:rFonts w:cs="Arial"/>
          <w:sz w:val="22"/>
          <w:szCs w:val="22"/>
          <w:lang w:val="en-GB"/>
        </w:rPr>
        <w:t>implementation</w:t>
      </w:r>
      <w:r w:rsidR="00EA023A">
        <w:rPr>
          <w:rFonts w:cs="Arial"/>
          <w:sz w:val="22"/>
          <w:szCs w:val="22"/>
          <w:lang w:val="en-GB"/>
        </w:rPr>
        <w:t>s</w:t>
      </w:r>
      <w:r w:rsidR="006115C0">
        <w:rPr>
          <w:rFonts w:cs="Arial"/>
          <w:sz w:val="22"/>
          <w:szCs w:val="22"/>
          <w:lang w:val="en-GB"/>
        </w:rPr>
        <w:t xml:space="preserve"> also counts towards meeting the minimum working capital payment targets. </w:t>
      </w:r>
      <w:r w:rsidR="00904B3C" w:rsidRPr="00246F03">
        <w:rPr>
          <w:rFonts w:cs="Arial"/>
          <w:sz w:val="22"/>
          <w:szCs w:val="22"/>
          <w:lang w:val="en-GB"/>
        </w:rPr>
        <w:t xml:space="preserve">The amount paid by a venture partner varies depending upon </w:t>
      </w:r>
      <w:r w:rsidR="00904B3C" w:rsidRPr="00AE0A94">
        <w:rPr>
          <w:rFonts w:cs="Arial"/>
          <w:sz w:val="22"/>
          <w:szCs w:val="22"/>
          <w:lang w:val="en-GB"/>
        </w:rPr>
        <w:t>the scale and maturity of the organisation and is paid on a quarterly basis.</w:t>
      </w:r>
    </w:p>
    <w:p w14:paraId="69538943" w14:textId="77777777" w:rsidR="0023517D" w:rsidRPr="00AE0A94" w:rsidRDefault="0023517D" w:rsidP="0023517D">
      <w:pPr>
        <w:pStyle w:val="BodyText"/>
        <w:ind w:left="567"/>
        <w:rPr>
          <w:rFonts w:cs="Arial"/>
          <w:sz w:val="22"/>
          <w:szCs w:val="22"/>
          <w:lang w:val="en-GB"/>
        </w:rPr>
      </w:pPr>
    </w:p>
    <w:p w14:paraId="1D5A009B" w14:textId="2C6465AB" w:rsidR="00904B3C" w:rsidRPr="00AE0A94" w:rsidRDefault="00904B3C" w:rsidP="00B95E4C">
      <w:pPr>
        <w:pStyle w:val="BodyText"/>
        <w:numPr>
          <w:ilvl w:val="1"/>
          <w:numId w:val="25"/>
        </w:numPr>
        <w:ind w:left="567" w:hanging="567"/>
        <w:rPr>
          <w:rFonts w:cs="Arial"/>
          <w:sz w:val="22"/>
          <w:szCs w:val="22"/>
          <w:lang w:val="en-GB"/>
        </w:rPr>
      </w:pPr>
      <w:r w:rsidRPr="00AE0A94">
        <w:rPr>
          <w:rFonts w:cs="Arial"/>
          <w:sz w:val="22"/>
          <w:szCs w:val="22"/>
          <w:lang w:val="en-GB"/>
        </w:rPr>
        <w:t xml:space="preserve">While there has been a level of success in terms of income generated from implementation of venture partner products and/or services and the minimum working capital receipts, it has become clear that the current approach </w:t>
      </w:r>
      <w:r w:rsidR="00504E10" w:rsidRPr="00AE0A94">
        <w:rPr>
          <w:rFonts w:cs="Arial"/>
          <w:sz w:val="22"/>
          <w:szCs w:val="22"/>
          <w:lang w:val="en-GB"/>
        </w:rPr>
        <w:t>has been</w:t>
      </w:r>
      <w:r w:rsidRPr="00AE0A94">
        <w:rPr>
          <w:rFonts w:cs="Arial"/>
          <w:sz w:val="22"/>
          <w:szCs w:val="22"/>
          <w:lang w:val="en-GB"/>
        </w:rPr>
        <w:t xml:space="preserve"> unable to </w:t>
      </w:r>
      <w:r w:rsidR="006C592A" w:rsidRPr="00AE0A94">
        <w:rPr>
          <w:rFonts w:cs="Arial"/>
          <w:sz w:val="22"/>
          <w:szCs w:val="22"/>
          <w:lang w:val="en-GB"/>
        </w:rPr>
        <w:t>create a sustainable long</w:t>
      </w:r>
      <w:r w:rsidR="00B63A2D" w:rsidRPr="00AE0A94">
        <w:rPr>
          <w:rFonts w:cs="Arial"/>
          <w:sz w:val="22"/>
          <w:szCs w:val="22"/>
          <w:lang w:val="en-GB"/>
        </w:rPr>
        <w:t>-</w:t>
      </w:r>
      <w:r w:rsidR="006C592A" w:rsidRPr="00AE0A94">
        <w:rPr>
          <w:rFonts w:cs="Arial"/>
          <w:sz w:val="22"/>
          <w:szCs w:val="22"/>
          <w:lang w:val="en-GB"/>
        </w:rPr>
        <w:t>term</w:t>
      </w:r>
      <w:r w:rsidR="007B5FC6" w:rsidRPr="00AE0A94">
        <w:rPr>
          <w:rFonts w:cs="Arial"/>
          <w:sz w:val="22"/>
          <w:szCs w:val="22"/>
          <w:lang w:val="en-GB"/>
        </w:rPr>
        <w:t xml:space="preserve"> future. It is therefore imperative that</w:t>
      </w:r>
      <w:r w:rsidR="00054DD2">
        <w:rPr>
          <w:rFonts w:cs="Arial"/>
          <w:sz w:val="22"/>
          <w:szCs w:val="22"/>
          <w:lang w:val="en-GB"/>
        </w:rPr>
        <w:t>,</w:t>
      </w:r>
      <w:r w:rsidR="007B5FC6" w:rsidRPr="00AE0A94">
        <w:rPr>
          <w:rFonts w:cs="Arial"/>
          <w:sz w:val="22"/>
          <w:szCs w:val="22"/>
          <w:lang w:val="en-GB"/>
        </w:rPr>
        <w:t xml:space="preserve"> in </w:t>
      </w:r>
      <w:r w:rsidR="00154D10" w:rsidRPr="00AE0A94">
        <w:rPr>
          <w:rFonts w:cs="Arial"/>
          <w:sz w:val="22"/>
          <w:szCs w:val="22"/>
          <w:lang w:val="en-GB"/>
        </w:rPr>
        <w:t>close</w:t>
      </w:r>
      <w:r w:rsidR="007B5FC6" w:rsidRPr="00AE0A94">
        <w:rPr>
          <w:rFonts w:cs="Arial"/>
          <w:sz w:val="22"/>
          <w:szCs w:val="22"/>
          <w:lang w:val="en-GB"/>
        </w:rPr>
        <w:t xml:space="preserve"> collaboration with London Councils</w:t>
      </w:r>
      <w:r w:rsidR="00AE0A94" w:rsidRPr="00AE0A94">
        <w:rPr>
          <w:rFonts w:cs="Arial"/>
          <w:sz w:val="22"/>
          <w:szCs w:val="22"/>
          <w:lang w:val="en-GB"/>
        </w:rPr>
        <w:t>,</w:t>
      </w:r>
      <w:r w:rsidR="007B5FC6" w:rsidRPr="00AE0A94">
        <w:rPr>
          <w:rFonts w:cs="Arial"/>
          <w:sz w:val="22"/>
          <w:szCs w:val="22"/>
          <w:lang w:val="en-GB"/>
        </w:rPr>
        <w:t xml:space="preserve"> alternative funding options are identified </w:t>
      </w:r>
      <w:r w:rsidR="00154D10" w:rsidRPr="00AE0A94">
        <w:rPr>
          <w:rFonts w:cs="Arial"/>
          <w:sz w:val="22"/>
          <w:szCs w:val="22"/>
          <w:lang w:val="en-GB"/>
        </w:rPr>
        <w:t xml:space="preserve">and developed for consideration, and if suitable approved by London Councils </w:t>
      </w:r>
      <w:r w:rsidR="005968AE" w:rsidRPr="00AE0A94">
        <w:rPr>
          <w:rFonts w:cs="Arial"/>
          <w:sz w:val="22"/>
          <w:szCs w:val="22"/>
          <w:lang w:val="en-GB"/>
        </w:rPr>
        <w:t xml:space="preserve">through the appropriate committee </w:t>
      </w:r>
      <w:r w:rsidR="00154D10" w:rsidRPr="00AE0A94">
        <w:rPr>
          <w:rFonts w:cs="Arial"/>
          <w:sz w:val="22"/>
          <w:szCs w:val="22"/>
          <w:lang w:val="en-GB"/>
        </w:rPr>
        <w:t>for implementation. Further details are available within the</w:t>
      </w:r>
      <w:r w:rsidR="00EC4E39" w:rsidRPr="00AE0A94">
        <w:rPr>
          <w:rFonts w:cs="Arial"/>
          <w:sz w:val="22"/>
          <w:szCs w:val="22"/>
          <w:lang w:val="en-GB"/>
        </w:rPr>
        <w:t xml:space="preserve"> service </w:t>
      </w:r>
      <w:r w:rsidR="00154D10" w:rsidRPr="00AE0A94">
        <w:rPr>
          <w:rFonts w:cs="Arial"/>
          <w:sz w:val="22"/>
          <w:szCs w:val="22"/>
          <w:lang w:val="en-GB"/>
        </w:rPr>
        <w:t>specification part of the Invitation to Tender.</w:t>
      </w:r>
    </w:p>
    <w:p w14:paraId="76FBCEE7" w14:textId="77777777" w:rsidR="006115C0" w:rsidRPr="00246F03" w:rsidRDefault="006115C0" w:rsidP="00CD2513">
      <w:pPr>
        <w:pStyle w:val="BodyText"/>
        <w:ind w:left="709" w:hanging="709"/>
        <w:rPr>
          <w:rFonts w:cs="Arial"/>
          <w:sz w:val="22"/>
          <w:szCs w:val="22"/>
          <w:lang w:val="en-GB"/>
        </w:rPr>
      </w:pPr>
    </w:p>
    <w:p w14:paraId="4BBF364B" w14:textId="5E5826EC" w:rsidR="00EC4E39" w:rsidRPr="00246F03" w:rsidRDefault="00EC4E39" w:rsidP="00404600">
      <w:pPr>
        <w:pStyle w:val="BodyText"/>
        <w:numPr>
          <w:ilvl w:val="0"/>
          <w:numId w:val="26"/>
        </w:numPr>
        <w:ind w:left="567" w:hanging="567"/>
        <w:rPr>
          <w:rFonts w:cs="Arial"/>
          <w:b/>
          <w:sz w:val="22"/>
          <w:szCs w:val="22"/>
          <w:lang w:val="en-GB"/>
        </w:rPr>
      </w:pPr>
      <w:r w:rsidRPr="00246F03">
        <w:rPr>
          <w:rFonts w:cs="Arial"/>
          <w:b/>
          <w:sz w:val="22"/>
          <w:szCs w:val="22"/>
          <w:lang w:val="en-GB"/>
        </w:rPr>
        <w:t>Why is London Councils undertaking a procurement for a new contract?</w:t>
      </w:r>
    </w:p>
    <w:p w14:paraId="0192B04B" w14:textId="77777777" w:rsidR="00253EBF" w:rsidRPr="00246F03" w:rsidRDefault="00253EBF" w:rsidP="00CD2513">
      <w:pPr>
        <w:pStyle w:val="BodyText"/>
        <w:ind w:left="709" w:hanging="709"/>
        <w:rPr>
          <w:rFonts w:cs="Arial"/>
          <w:b/>
          <w:sz w:val="22"/>
          <w:szCs w:val="22"/>
          <w:lang w:val="en-GB"/>
        </w:rPr>
      </w:pPr>
    </w:p>
    <w:p w14:paraId="7F4DB514" w14:textId="6328C6AF" w:rsidR="0023517D" w:rsidRDefault="00BE2274" w:rsidP="00B95E4C">
      <w:pPr>
        <w:pStyle w:val="BodyText"/>
        <w:numPr>
          <w:ilvl w:val="1"/>
          <w:numId w:val="26"/>
        </w:numPr>
        <w:ind w:left="567" w:hanging="567"/>
        <w:rPr>
          <w:rFonts w:cs="Arial"/>
          <w:sz w:val="22"/>
          <w:szCs w:val="22"/>
          <w:lang w:val="en-GB"/>
        </w:rPr>
      </w:pPr>
      <w:r w:rsidRPr="0023517D">
        <w:rPr>
          <w:rFonts w:cs="Arial"/>
          <w:sz w:val="22"/>
          <w:szCs w:val="22"/>
          <w:lang w:val="en-GB"/>
        </w:rPr>
        <w:t xml:space="preserve">The </w:t>
      </w:r>
      <w:r w:rsidR="00003B51" w:rsidRPr="0023517D">
        <w:rPr>
          <w:rFonts w:cs="Arial"/>
          <w:sz w:val="22"/>
          <w:szCs w:val="22"/>
          <w:lang w:val="en-GB"/>
        </w:rPr>
        <w:t xml:space="preserve">current </w:t>
      </w:r>
      <w:r w:rsidRPr="0023517D">
        <w:rPr>
          <w:rFonts w:cs="Arial"/>
          <w:sz w:val="22"/>
          <w:szCs w:val="22"/>
          <w:lang w:val="en-GB"/>
        </w:rPr>
        <w:t xml:space="preserve">London Ventures </w:t>
      </w:r>
      <w:r w:rsidR="00003B51" w:rsidRPr="0023517D">
        <w:rPr>
          <w:rFonts w:cs="Arial"/>
          <w:sz w:val="22"/>
          <w:szCs w:val="22"/>
          <w:lang w:val="en-GB"/>
        </w:rPr>
        <w:t xml:space="preserve">Support Services contract is due to end by August 2019. </w:t>
      </w:r>
      <w:r w:rsidR="00543069" w:rsidRPr="0023517D">
        <w:rPr>
          <w:rFonts w:cs="Arial"/>
          <w:sz w:val="22"/>
          <w:szCs w:val="22"/>
          <w:lang w:val="en-GB"/>
        </w:rPr>
        <w:t xml:space="preserve">London Councils </w:t>
      </w:r>
      <w:r w:rsidR="0080377F" w:rsidRPr="0023517D">
        <w:rPr>
          <w:rFonts w:cs="Arial"/>
          <w:sz w:val="22"/>
          <w:szCs w:val="22"/>
          <w:lang w:val="en-GB"/>
        </w:rPr>
        <w:t xml:space="preserve">is undertaking </w:t>
      </w:r>
      <w:r w:rsidR="00FF0AFB" w:rsidRPr="0023517D">
        <w:rPr>
          <w:rFonts w:cs="Arial"/>
          <w:sz w:val="22"/>
          <w:szCs w:val="22"/>
          <w:lang w:val="en-GB"/>
        </w:rPr>
        <w:t xml:space="preserve">an open procurement </w:t>
      </w:r>
      <w:r w:rsidR="002272DB" w:rsidRPr="0023517D">
        <w:rPr>
          <w:rFonts w:cs="Arial"/>
          <w:sz w:val="22"/>
          <w:szCs w:val="22"/>
          <w:lang w:val="en-GB"/>
        </w:rPr>
        <w:t xml:space="preserve">in order to deliver on the Capital Ambition </w:t>
      </w:r>
      <w:r w:rsidR="0080377F" w:rsidRPr="0023517D">
        <w:rPr>
          <w:rFonts w:cs="Arial"/>
          <w:sz w:val="22"/>
          <w:szCs w:val="22"/>
          <w:lang w:val="en-GB"/>
        </w:rPr>
        <w:t xml:space="preserve">Board </w:t>
      </w:r>
      <w:r w:rsidR="002272DB" w:rsidRPr="0023517D">
        <w:rPr>
          <w:rFonts w:cs="Arial"/>
          <w:sz w:val="22"/>
          <w:szCs w:val="22"/>
          <w:lang w:val="en-GB"/>
        </w:rPr>
        <w:t xml:space="preserve">and Leaders’ Committee </w:t>
      </w:r>
      <w:r w:rsidR="00543069" w:rsidRPr="0023517D">
        <w:rPr>
          <w:rFonts w:cs="Arial"/>
          <w:sz w:val="22"/>
          <w:szCs w:val="22"/>
          <w:lang w:val="en-GB"/>
        </w:rPr>
        <w:t xml:space="preserve">desire to continue with the London Ventures programme for another year and to explore </w:t>
      </w:r>
      <w:r w:rsidR="0080377F" w:rsidRPr="0023517D">
        <w:rPr>
          <w:rFonts w:cs="Arial"/>
          <w:sz w:val="22"/>
          <w:szCs w:val="22"/>
          <w:lang w:val="en-GB"/>
        </w:rPr>
        <w:t>and identify sources of finance that can support a sustainable innovation programme.</w:t>
      </w:r>
    </w:p>
    <w:p w14:paraId="2E5B22AF" w14:textId="77777777" w:rsidR="0023517D" w:rsidRDefault="0023517D" w:rsidP="0023517D">
      <w:pPr>
        <w:pStyle w:val="BodyText"/>
        <w:ind w:left="567"/>
        <w:rPr>
          <w:rFonts w:cs="Arial"/>
          <w:sz w:val="22"/>
          <w:szCs w:val="22"/>
          <w:lang w:val="en-GB"/>
        </w:rPr>
      </w:pPr>
    </w:p>
    <w:p w14:paraId="3BDCA8F9" w14:textId="77777777" w:rsidR="0023517D" w:rsidRDefault="0080377F" w:rsidP="00B95E4C">
      <w:pPr>
        <w:pStyle w:val="BodyText"/>
        <w:numPr>
          <w:ilvl w:val="1"/>
          <w:numId w:val="26"/>
        </w:numPr>
        <w:ind w:left="567" w:hanging="567"/>
        <w:rPr>
          <w:rFonts w:cs="Arial"/>
          <w:sz w:val="22"/>
          <w:szCs w:val="22"/>
          <w:lang w:val="en-GB"/>
        </w:rPr>
      </w:pPr>
      <w:r w:rsidRPr="0023517D">
        <w:rPr>
          <w:rFonts w:cs="Arial"/>
          <w:sz w:val="22"/>
          <w:szCs w:val="22"/>
          <w:lang w:val="en-GB"/>
        </w:rPr>
        <w:t>Due to the significant change in the delivery scope of the London Ventures programme</w:t>
      </w:r>
      <w:r w:rsidR="00283B30" w:rsidRPr="0023517D">
        <w:rPr>
          <w:rFonts w:cs="Arial"/>
          <w:sz w:val="22"/>
          <w:szCs w:val="22"/>
          <w:lang w:val="en-GB"/>
        </w:rPr>
        <w:t xml:space="preserve">, </w:t>
      </w:r>
      <w:proofErr w:type="gramStart"/>
      <w:r w:rsidR="00283B30" w:rsidRPr="0023517D">
        <w:rPr>
          <w:rFonts w:cs="Arial"/>
          <w:sz w:val="22"/>
          <w:szCs w:val="22"/>
          <w:lang w:val="en-GB"/>
        </w:rPr>
        <w:t>in particular the</w:t>
      </w:r>
      <w:proofErr w:type="gramEnd"/>
      <w:r w:rsidR="00283B30" w:rsidRPr="0023517D">
        <w:rPr>
          <w:rFonts w:cs="Arial"/>
          <w:sz w:val="22"/>
          <w:szCs w:val="22"/>
          <w:lang w:val="en-GB"/>
        </w:rPr>
        <w:t xml:space="preserve"> need to develop a different funding proposition, London Councils </w:t>
      </w:r>
      <w:r w:rsidR="004809CC" w:rsidRPr="0023517D">
        <w:rPr>
          <w:rFonts w:cs="Arial"/>
          <w:sz w:val="22"/>
          <w:szCs w:val="22"/>
          <w:lang w:val="en-GB"/>
        </w:rPr>
        <w:t xml:space="preserve">is required to undertake a procurement process in order to </w:t>
      </w:r>
      <w:r w:rsidR="00C56E92" w:rsidRPr="0023517D">
        <w:rPr>
          <w:rFonts w:cs="Arial"/>
          <w:sz w:val="22"/>
          <w:szCs w:val="22"/>
          <w:lang w:val="en-GB"/>
        </w:rPr>
        <w:t>meet the requirements of the Public Contracts Regulations 2015 (PCR 2015).</w:t>
      </w:r>
    </w:p>
    <w:p w14:paraId="1B4B2C74" w14:textId="77777777" w:rsidR="0023517D" w:rsidRDefault="0023517D" w:rsidP="0023517D">
      <w:pPr>
        <w:pStyle w:val="ListParagraph"/>
        <w:rPr>
          <w:rFonts w:cs="Arial"/>
          <w:lang w:val="en-GB"/>
        </w:rPr>
      </w:pPr>
    </w:p>
    <w:p w14:paraId="652F258F" w14:textId="11CE34AD" w:rsidR="00DE2576" w:rsidRPr="0023517D" w:rsidRDefault="00CD2513" w:rsidP="00B95E4C">
      <w:pPr>
        <w:pStyle w:val="BodyText"/>
        <w:numPr>
          <w:ilvl w:val="1"/>
          <w:numId w:val="26"/>
        </w:numPr>
        <w:ind w:left="567" w:hanging="567"/>
        <w:rPr>
          <w:rFonts w:cs="Arial"/>
          <w:sz w:val="22"/>
          <w:szCs w:val="22"/>
          <w:lang w:val="en-GB"/>
        </w:rPr>
      </w:pPr>
      <w:r w:rsidRPr="0023517D">
        <w:rPr>
          <w:rFonts w:cs="Arial"/>
          <w:sz w:val="22"/>
          <w:szCs w:val="22"/>
          <w:lang w:val="en-GB"/>
        </w:rPr>
        <w:t xml:space="preserve">A full list of references and links to relevant background reading materials are available in Appendix </w:t>
      </w:r>
      <w:r w:rsidR="005414E9">
        <w:rPr>
          <w:rFonts w:cs="Arial"/>
          <w:sz w:val="22"/>
          <w:szCs w:val="22"/>
          <w:lang w:val="en-GB"/>
        </w:rPr>
        <w:t>7</w:t>
      </w:r>
      <w:r w:rsidRPr="0023517D">
        <w:rPr>
          <w:rFonts w:cs="Arial"/>
          <w:sz w:val="22"/>
          <w:szCs w:val="22"/>
          <w:lang w:val="en-GB"/>
        </w:rPr>
        <w:t>.</w:t>
      </w:r>
    </w:p>
    <w:p w14:paraId="6D4B65A6" w14:textId="0087745D" w:rsidR="00583788" w:rsidRPr="00246F03" w:rsidRDefault="00583788" w:rsidP="00CD2513">
      <w:pPr>
        <w:pStyle w:val="BodyText"/>
        <w:ind w:left="709" w:hanging="709"/>
        <w:rPr>
          <w:rFonts w:cs="Arial"/>
          <w:sz w:val="22"/>
          <w:szCs w:val="22"/>
          <w:lang w:val="en-GB"/>
        </w:rPr>
      </w:pPr>
    </w:p>
    <w:p w14:paraId="31B691E9" w14:textId="274DBD24" w:rsidR="00583788" w:rsidRPr="00BC6518" w:rsidRDefault="00964AE6" w:rsidP="00404600">
      <w:pPr>
        <w:pStyle w:val="BodyText"/>
        <w:numPr>
          <w:ilvl w:val="0"/>
          <w:numId w:val="27"/>
        </w:numPr>
        <w:ind w:left="567" w:hanging="567"/>
        <w:rPr>
          <w:rFonts w:cs="Arial"/>
          <w:b/>
          <w:sz w:val="22"/>
          <w:szCs w:val="22"/>
          <w:lang w:val="en-GB"/>
        </w:rPr>
      </w:pPr>
      <w:r w:rsidRPr="00BC6518">
        <w:rPr>
          <w:rFonts w:cs="Arial"/>
          <w:b/>
          <w:sz w:val="22"/>
          <w:szCs w:val="22"/>
          <w:lang w:val="en-GB"/>
        </w:rPr>
        <w:t>T</w:t>
      </w:r>
      <w:r w:rsidR="00583788" w:rsidRPr="00BC6518">
        <w:rPr>
          <w:rFonts w:cs="Arial"/>
          <w:b/>
          <w:sz w:val="22"/>
          <w:szCs w:val="22"/>
          <w:lang w:val="en-GB"/>
        </w:rPr>
        <w:t xml:space="preserve">he Consultant Team </w:t>
      </w:r>
    </w:p>
    <w:p w14:paraId="44086FC3" w14:textId="77777777" w:rsidR="00583788" w:rsidRPr="00246F03" w:rsidRDefault="00583788" w:rsidP="00583788">
      <w:pPr>
        <w:pStyle w:val="BodyText"/>
        <w:ind w:left="0"/>
        <w:rPr>
          <w:rFonts w:cs="Arial"/>
          <w:sz w:val="22"/>
          <w:szCs w:val="22"/>
          <w:lang w:val="en-GB"/>
        </w:rPr>
      </w:pPr>
    </w:p>
    <w:p w14:paraId="12B456B2" w14:textId="0EAE5A58" w:rsidR="00583788" w:rsidRPr="00246F03" w:rsidRDefault="00583788"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London Councils wishes to appoint an appropriately qualified firm to provide consultancy services to support the London Ventures Programme. The skills required for the delivery of the role include:</w:t>
      </w:r>
    </w:p>
    <w:p w14:paraId="2B6EAFC0" w14:textId="7CF98237"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Knowledge of London local government priorities and challenges</w:t>
      </w:r>
      <w:r w:rsidR="005B46A2">
        <w:rPr>
          <w:rFonts w:cs="Arial"/>
          <w:sz w:val="22"/>
          <w:szCs w:val="22"/>
          <w:lang w:val="en-GB"/>
        </w:rPr>
        <w:t>,</w:t>
      </w:r>
      <w:r w:rsidRPr="00246F03">
        <w:rPr>
          <w:rFonts w:cs="Arial"/>
          <w:sz w:val="22"/>
          <w:szCs w:val="22"/>
          <w:lang w:val="en-GB"/>
        </w:rPr>
        <w:t xml:space="preserve"> </w:t>
      </w:r>
    </w:p>
    <w:p w14:paraId="50591E5C" w14:textId="515BFD86" w:rsidR="00583788"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In depth knowledge of the London local authority marketplace, and the role and capabilities of the various potential partners that operate in this market</w:t>
      </w:r>
      <w:r w:rsidR="005B46A2">
        <w:rPr>
          <w:rFonts w:cs="Arial"/>
          <w:sz w:val="22"/>
          <w:szCs w:val="22"/>
          <w:lang w:val="en-GB"/>
        </w:rPr>
        <w:t>,</w:t>
      </w:r>
    </w:p>
    <w:p w14:paraId="5119D68B" w14:textId="3A8C1F5F" w:rsidR="00F11514" w:rsidRPr="00246F03" w:rsidRDefault="001B1185" w:rsidP="0023517D">
      <w:pPr>
        <w:pStyle w:val="BodyText"/>
        <w:numPr>
          <w:ilvl w:val="1"/>
          <w:numId w:val="11"/>
        </w:numPr>
        <w:ind w:left="1134" w:hanging="425"/>
        <w:rPr>
          <w:rFonts w:cs="Arial"/>
          <w:sz w:val="22"/>
          <w:szCs w:val="22"/>
          <w:lang w:val="en-GB"/>
        </w:rPr>
      </w:pPr>
      <w:r>
        <w:rPr>
          <w:rFonts w:cs="Arial"/>
          <w:sz w:val="22"/>
          <w:szCs w:val="22"/>
          <w:lang w:val="en-GB"/>
        </w:rPr>
        <w:t>Expertise in the identification and application innovative technologies in relevant settings</w:t>
      </w:r>
    </w:p>
    <w:p w14:paraId="05EE7F73" w14:textId="6B2B5CE4"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Contract negotiations and strategic alliances</w:t>
      </w:r>
      <w:r w:rsidR="005B46A2">
        <w:rPr>
          <w:rFonts w:cs="Arial"/>
          <w:sz w:val="22"/>
          <w:szCs w:val="22"/>
          <w:lang w:val="en-GB"/>
        </w:rPr>
        <w:t>,</w:t>
      </w:r>
    </w:p>
    <w:p w14:paraId="299C11F4" w14:textId="79978DA9"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Performance improvement</w:t>
      </w:r>
      <w:r w:rsidR="005B46A2">
        <w:rPr>
          <w:rFonts w:cs="Arial"/>
          <w:sz w:val="22"/>
          <w:szCs w:val="22"/>
          <w:lang w:val="en-GB"/>
        </w:rPr>
        <w:t>,</w:t>
      </w:r>
    </w:p>
    <w:p w14:paraId="636999CD" w14:textId="46228FE5"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Sales and marketing leadership</w:t>
      </w:r>
      <w:r w:rsidR="005B46A2">
        <w:rPr>
          <w:rFonts w:cs="Arial"/>
          <w:sz w:val="22"/>
          <w:szCs w:val="22"/>
          <w:lang w:val="en-GB"/>
        </w:rPr>
        <w:t>,</w:t>
      </w:r>
    </w:p>
    <w:p w14:paraId="653E3758" w14:textId="0BCAD1E8"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Understanding of public procurement procedures and regulations</w:t>
      </w:r>
      <w:r w:rsidR="005B46A2">
        <w:rPr>
          <w:rFonts w:cs="Arial"/>
          <w:sz w:val="22"/>
          <w:szCs w:val="22"/>
          <w:lang w:val="en-GB"/>
        </w:rPr>
        <w:t>, and</w:t>
      </w:r>
    </w:p>
    <w:p w14:paraId="1EDE1E10" w14:textId="7EE35CE3"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Finance, budgeting, cost management, profitability and cost analysis</w:t>
      </w:r>
      <w:r w:rsidR="005B46A2">
        <w:rPr>
          <w:rFonts w:cs="Arial"/>
          <w:sz w:val="22"/>
          <w:szCs w:val="22"/>
          <w:lang w:val="en-GB"/>
        </w:rPr>
        <w:t>.</w:t>
      </w:r>
    </w:p>
    <w:p w14:paraId="4A33FF4A" w14:textId="77777777" w:rsidR="00583788" w:rsidRPr="00246F03" w:rsidRDefault="00583788" w:rsidP="00583788">
      <w:pPr>
        <w:pStyle w:val="BodyText"/>
        <w:ind w:left="1080"/>
        <w:rPr>
          <w:rFonts w:cs="Arial"/>
          <w:sz w:val="22"/>
          <w:szCs w:val="22"/>
          <w:lang w:val="en-GB"/>
        </w:rPr>
      </w:pPr>
    </w:p>
    <w:p w14:paraId="47D58B8E" w14:textId="43E441AF" w:rsidR="00583788" w:rsidRPr="00246F03" w:rsidRDefault="00583788"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Experience required - the experience required for the delivery of the role includes:</w:t>
      </w:r>
    </w:p>
    <w:p w14:paraId="0CC2478E" w14:textId="77777777" w:rsidR="0023517D" w:rsidRDefault="00583788" w:rsidP="00B95E4C">
      <w:pPr>
        <w:pStyle w:val="BodyText"/>
        <w:numPr>
          <w:ilvl w:val="0"/>
          <w:numId w:val="28"/>
        </w:numPr>
        <w:ind w:left="1134" w:hanging="425"/>
        <w:rPr>
          <w:rFonts w:cs="Arial"/>
          <w:sz w:val="22"/>
          <w:szCs w:val="22"/>
          <w:lang w:val="en-GB"/>
        </w:rPr>
      </w:pPr>
      <w:r w:rsidRPr="00246F03">
        <w:rPr>
          <w:rFonts w:cs="Arial"/>
          <w:sz w:val="22"/>
          <w:szCs w:val="22"/>
          <w:lang w:val="en-GB"/>
        </w:rPr>
        <w:t>Candidates proposed by Tendering firms for the London Ventures support services role must have successfully led a major collaborative project involving at least two local authorities (or other similar-sized UK local authorities) and a private sector partner AND/OR</w:t>
      </w:r>
    </w:p>
    <w:p w14:paraId="061125F5" w14:textId="77777777" w:rsidR="0023517D" w:rsidRDefault="00583788" w:rsidP="00B95E4C">
      <w:pPr>
        <w:pStyle w:val="BodyText"/>
        <w:numPr>
          <w:ilvl w:val="0"/>
          <w:numId w:val="28"/>
        </w:numPr>
        <w:ind w:left="1134" w:hanging="425"/>
        <w:rPr>
          <w:rFonts w:cs="Arial"/>
          <w:sz w:val="22"/>
          <w:szCs w:val="22"/>
          <w:lang w:val="en-GB"/>
        </w:rPr>
      </w:pPr>
      <w:r w:rsidRPr="0023517D">
        <w:rPr>
          <w:rFonts w:cs="Arial"/>
          <w:sz w:val="22"/>
          <w:szCs w:val="22"/>
          <w:lang w:val="en-GB"/>
        </w:rPr>
        <w:t>Candidates should have five or more years’ experience in a senior consulting role AND/OR</w:t>
      </w:r>
    </w:p>
    <w:p w14:paraId="51E70557" w14:textId="77777777" w:rsidR="0023517D" w:rsidRDefault="00583788" w:rsidP="00B95E4C">
      <w:pPr>
        <w:pStyle w:val="BodyText"/>
        <w:numPr>
          <w:ilvl w:val="0"/>
          <w:numId w:val="28"/>
        </w:numPr>
        <w:ind w:left="1134" w:hanging="425"/>
        <w:rPr>
          <w:rFonts w:cs="Arial"/>
          <w:sz w:val="22"/>
          <w:szCs w:val="22"/>
          <w:lang w:val="en-GB"/>
        </w:rPr>
      </w:pPr>
      <w:r w:rsidRPr="0023517D">
        <w:rPr>
          <w:rFonts w:cs="Arial"/>
          <w:sz w:val="22"/>
          <w:szCs w:val="22"/>
          <w:lang w:val="en-GB"/>
        </w:rPr>
        <w:t xml:space="preserve">Candidates should have two or more years’ local authority management </w:t>
      </w:r>
      <w:r w:rsidRPr="0023517D">
        <w:rPr>
          <w:rFonts w:cs="Arial"/>
          <w:sz w:val="22"/>
          <w:szCs w:val="22"/>
          <w:lang w:val="en-GB"/>
        </w:rPr>
        <w:lastRenderedPageBreak/>
        <w:t>experience AND/OR</w:t>
      </w:r>
    </w:p>
    <w:p w14:paraId="0D45A484" w14:textId="4FAD9983" w:rsidR="00583788" w:rsidRPr="0023517D" w:rsidRDefault="00583788" w:rsidP="00B95E4C">
      <w:pPr>
        <w:pStyle w:val="BodyText"/>
        <w:numPr>
          <w:ilvl w:val="0"/>
          <w:numId w:val="28"/>
        </w:numPr>
        <w:ind w:left="1134" w:hanging="425"/>
        <w:rPr>
          <w:rFonts w:cs="Arial"/>
          <w:sz w:val="22"/>
          <w:szCs w:val="22"/>
          <w:lang w:val="en-GB"/>
        </w:rPr>
      </w:pPr>
      <w:r w:rsidRPr="0023517D">
        <w:rPr>
          <w:rFonts w:cs="Arial"/>
          <w:sz w:val="22"/>
          <w:szCs w:val="22"/>
          <w:lang w:val="en-GB"/>
        </w:rPr>
        <w:t>Candidates must have experience in successfully generating project ideas and sales in the public sector marketplace</w:t>
      </w:r>
    </w:p>
    <w:p w14:paraId="5CC0DCAD" w14:textId="77777777" w:rsidR="000B6D8A" w:rsidRPr="00246F03" w:rsidRDefault="000B6D8A" w:rsidP="00AF2F81">
      <w:pPr>
        <w:rPr>
          <w:rFonts w:ascii="Arial" w:eastAsia="Arial" w:hAnsi="Arial" w:cs="Arial"/>
          <w:b/>
          <w:lang w:val="en-GB"/>
        </w:rPr>
      </w:pPr>
      <w:r w:rsidRPr="00246F03">
        <w:rPr>
          <w:rFonts w:ascii="Arial" w:hAnsi="Arial" w:cs="Arial"/>
          <w:b/>
          <w:lang w:val="en-GB"/>
        </w:rPr>
        <w:br w:type="page"/>
      </w:r>
    </w:p>
    <w:p w14:paraId="6DDED11B" w14:textId="77777777" w:rsidR="000B6D8A" w:rsidRPr="00246F03" w:rsidRDefault="000B6D8A" w:rsidP="001E7C57">
      <w:pPr>
        <w:pStyle w:val="BodyText"/>
        <w:ind w:left="0"/>
        <w:rPr>
          <w:rFonts w:cs="Arial"/>
          <w:b/>
          <w:lang w:val="en-GB"/>
        </w:rPr>
      </w:pPr>
      <w:r w:rsidRPr="00246F03">
        <w:rPr>
          <w:rFonts w:cs="Arial"/>
          <w:b/>
          <w:lang w:val="en-GB"/>
        </w:rPr>
        <w:lastRenderedPageBreak/>
        <w:t>Section B</w:t>
      </w:r>
      <w:r w:rsidR="00E6172C" w:rsidRPr="00246F03">
        <w:rPr>
          <w:rFonts w:cs="Arial"/>
          <w:b/>
          <w:lang w:val="en-GB"/>
        </w:rPr>
        <w:t>:</w:t>
      </w:r>
      <w:r w:rsidR="009446F0" w:rsidRPr="00246F03">
        <w:rPr>
          <w:rFonts w:cs="Arial"/>
          <w:b/>
          <w:lang w:val="en-GB"/>
        </w:rPr>
        <w:t xml:space="preserve"> </w:t>
      </w:r>
      <w:r w:rsidR="00EB50D3" w:rsidRPr="00246F03">
        <w:rPr>
          <w:rFonts w:cs="Arial"/>
          <w:b/>
          <w:lang w:val="en-GB"/>
        </w:rPr>
        <w:t>T</w:t>
      </w:r>
      <w:r w:rsidR="009446F0" w:rsidRPr="00246F03">
        <w:rPr>
          <w:rFonts w:cs="Arial"/>
          <w:b/>
          <w:lang w:val="en-GB"/>
        </w:rPr>
        <w:t xml:space="preserve">he </w:t>
      </w:r>
      <w:r w:rsidR="00EB50D3" w:rsidRPr="00246F03">
        <w:rPr>
          <w:rFonts w:cs="Arial"/>
          <w:b/>
          <w:lang w:val="en-GB"/>
        </w:rPr>
        <w:t>S</w:t>
      </w:r>
      <w:r w:rsidR="001962D2" w:rsidRPr="00246F03">
        <w:rPr>
          <w:rFonts w:cs="Arial"/>
          <w:b/>
          <w:lang w:val="en-GB"/>
        </w:rPr>
        <w:t xml:space="preserve">ervice </w:t>
      </w:r>
      <w:r w:rsidR="00EB50D3" w:rsidRPr="00246F03">
        <w:rPr>
          <w:rFonts w:cs="Arial"/>
          <w:b/>
          <w:lang w:val="en-GB"/>
        </w:rPr>
        <w:t>S</w:t>
      </w:r>
      <w:r w:rsidR="001962D2" w:rsidRPr="00246F03">
        <w:rPr>
          <w:rFonts w:cs="Arial"/>
          <w:b/>
          <w:lang w:val="en-GB"/>
        </w:rPr>
        <w:t>pecification</w:t>
      </w:r>
    </w:p>
    <w:p w14:paraId="1808E71B" w14:textId="77777777" w:rsidR="00FD3B96" w:rsidRPr="00246F03" w:rsidRDefault="00FD3B96" w:rsidP="001E7C57">
      <w:pPr>
        <w:pStyle w:val="BodyText"/>
        <w:ind w:left="0"/>
        <w:rPr>
          <w:rFonts w:cs="Arial"/>
          <w:b/>
          <w:sz w:val="22"/>
          <w:szCs w:val="22"/>
          <w:lang w:val="en-GB"/>
        </w:rPr>
      </w:pPr>
    </w:p>
    <w:p w14:paraId="2896B8AC" w14:textId="77777777" w:rsidR="000A4236" w:rsidRPr="00246F03" w:rsidRDefault="000A4236" w:rsidP="001E7C57">
      <w:pPr>
        <w:pStyle w:val="BodyText"/>
        <w:ind w:left="0"/>
        <w:rPr>
          <w:rFonts w:cs="Arial"/>
          <w:b/>
          <w:sz w:val="22"/>
          <w:szCs w:val="22"/>
          <w:lang w:val="en-GB"/>
        </w:rPr>
      </w:pPr>
    </w:p>
    <w:p w14:paraId="39376B5D" w14:textId="2C9F6D99" w:rsidR="004F755B" w:rsidRPr="00187C90" w:rsidRDefault="00EA4F9A" w:rsidP="00BC5B7E">
      <w:pPr>
        <w:pStyle w:val="BodyText"/>
        <w:ind w:left="0"/>
        <w:rPr>
          <w:rFonts w:cs="Arial"/>
          <w:sz w:val="22"/>
          <w:szCs w:val="22"/>
          <w:lang w:val="en-GB"/>
        </w:rPr>
      </w:pPr>
      <w:r w:rsidRPr="00187C90">
        <w:rPr>
          <w:rFonts w:cs="Arial"/>
          <w:sz w:val="22"/>
          <w:szCs w:val="22"/>
          <w:lang w:val="en-GB"/>
        </w:rPr>
        <w:t xml:space="preserve">London Councils wishes to procure </w:t>
      </w:r>
      <w:r w:rsidR="00735545" w:rsidRPr="00187C90">
        <w:rPr>
          <w:rFonts w:cs="Arial"/>
          <w:sz w:val="22"/>
          <w:szCs w:val="22"/>
          <w:lang w:val="en-GB"/>
        </w:rPr>
        <w:t xml:space="preserve">programme management and delivery support </w:t>
      </w:r>
      <w:r w:rsidRPr="00F31E00">
        <w:rPr>
          <w:rFonts w:cs="Arial"/>
          <w:sz w:val="22"/>
          <w:szCs w:val="22"/>
          <w:lang w:val="en-GB"/>
        </w:rPr>
        <w:t>for London Ventures</w:t>
      </w:r>
      <w:r w:rsidR="00735545" w:rsidRPr="00F31E00">
        <w:rPr>
          <w:rFonts w:cs="Arial"/>
          <w:sz w:val="22"/>
          <w:szCs w:val="22"/>
          <w:lang w:val="en-GB"/>
        </w:rPr>
        <w:t>.</w:t>
      </w:r>
      <w:r w:rsidRPr="008914D4">
        <w:rPr>
          <w:rFonts w:cs="Arial"/>
          <w:sz w:val="22"/>
          <w:szCs w:val="22"/>
          <w:lang w:val="en-GB"/>
        </w:rPr>
        <w:t xml:space="preserve"> </w:t>
      </w:r>
      <w:r w:rsidR="002E4819" w:rsidRPr="00187C90">
        <w:rPr>
          <w:rFonts w:cs="Arial"/>
          <w:sz w:val="22"/>
          <w:szCs w:val="22"/>
          <w:lang w:val="en-GB"/>
        </w:rPr>
        <w:t>T</w:t>
      </w:r>
      <w:r w:rsidRPr="00187C90">
        <w:rPr>
          <w:rFonts w:cs="Arial"/>
          <w:sz w:val="22"/>
          <w:szCs w:val="22"/>
          <w:lang w:val="en-GB"/>
        </w:rPr>
        <w:t xml:space="preserve">he requirements for this service </w:t>
      </w:r>
      <w:r w:rsidR="002E4819" w:rsidRPr="00187C90">
        <w:rPr>
          <w:rFonts w:cs="Arial"/>
          <w:sz w:val="22"/>
          <w:szCs w:val="22"/>
          <w:lang w:val="en-GB"/>
        </w:rPr>
        <w:t>are</w:t>
      </w:r>
      <w:r w:rsidRPr="00187C90">
        <w:rPr>
          <w:rFonts w:cs="Arial"/>
          <w:sz w:val="22"/>
          <w:szCs w:val="22"/>
          <w:lang w:val="en-GB"/>
        </w:rPr>
        <w:t xml:space="preserve"> set out below.</w:t>
      </w:r>
    </w:p>
    <w:p w14:paraId="1E1E9033" w14:textId="77777777" w:rsidR="00CA3FCF" w:rsidRPr="00187C90" w:rsidRDefault="00CA3FCF" w:rsidP="00CA3FCF">
      <w:pPr>
        <w:pStyle w:val="BodyText"/>
        <w:ind w:left="709" w:hanging="709"/>
        <w:rPr>
          <w:rFonts w:cs="Arial"/>
          <w:sz w:val="22"/>
          <w:szCs w:val="22"/>
          <w:lang w:val="en-GB"/>
        </w:rPr>
      </w:pPr>
    </w:p>
    <w:p w14:paraId="158EBDF6" w14:textId="45277842" w:rsidR="004F755B" w:rsidRPr="00187C90" w:rsidRDefault="001A4299" w:rsidP="00B95E4C">
      <w:pPr>
        <w:pStyle w:val="BodyText"/>
        <w:numPr>
          <w:ilvl w:val="0"/>
          <w:numId w:val="27"/>
        </w:numPr>
        <w:ind w:left="567" w:hanging="567"/>
        <w:rPr>
          <w:rFonts w:cs="Arial"/>
          <w:sz w:val="22"/>
          <w:szCs w:val="22"/>
          <w:lang w:val="en-GB"/>
        </w:rPr>
      </w:pPr>
      <w:r w:rsidRPr="00187C90">
        <w:rPr>
          <w:rFonts w:cs="Arial"/>
          <w:b/>
          <w:sz w:val="22"/>
          <w:szCs w:val="22"/>
          <w:lang w:val="en-GB"/>
        </w:rPr>
        <w:t xml:space="preserve">The </w:t>
      </w:r>
      <w:r w:rsidR="001962D2" w:rsidRPr="00187C90">
        <w:rPr>
          <w:rFonts w:cs="Arial"/>
          <w:b/>
          <w:sz w:val="22"/>
          <w:szCs w:val="22"/>
          <w:lang w:val="en-GB"/>
        </w:rPr>
        <w:t>Requirements</w:t>
      </w:r>
    </w:p>
    <w:p w14:paraId="201A3A25" w14:textId="77777777" w:rsidR="00CB1F79" w:rsidRPr="00187C90" w:rsidRDefault="00CB1F79" w:rsidP="00BB6FB9">
      <w:pPr>
        <w:pStyle w:val="BodyText"/>
        <w:ind w:left="0"/>
        <w:rPr>
          <w:rFonts w:cs="Arial"/>
          <w:sz w:val="22"/>
          <w:szCs w:val="22"/>
          <w:lang w:val="en-GB"/>
        </w:rPr>
      </w:pPr>
    </w:p>
    <w:p w14:paraId="3EE272ED" w14:textId="0EA6F0E1" w:rsidR="00BC6518" w:rsidRPr="00F31E00" w:rsidRDefault="00EC4E39" w:rsidP="00B95E4C">
      <w:pPr>
        <w:pStyle w:val="BodyText"/>
        <w:numPr>
          <w:ilvl w:val="1"/>
          <w:numId w:val="27"/>
        </w:numPr>
        <w:ind w:left="567" w:hanging="567"/>
        <w:rPr>
          <w:rFonts w:cs="Arial"/>
          <w:sz w:val="22"/>
          <w:szCs w:val="22"/>
          <w:lang w:val="en-GB"/>
        </w:rPr>
      </w:pPr>
      <w:r w:rsidRPr="00187C90">
        <w:rPr>
          <w:rFonts w:cs="Arial"/>
          <w:sz w:val="22"/>
          <w:szCs w:val="22"/>
          <w:lang w:val="en-GB"/>
        </w:rPr>
        <w:t xml:space="preserve">Working in close partnership with London Councils, the Consultant will deliver the London Ventures programme from 23 August 2019 – 22 August 2020. </w:t>
      </w:r>
      <w:r w:rsidR="001F28F1" w:rsidRPr="00187C90">
        <w:rPr>
          <w:rFonts w:cs="Arial"/>
          <w:sz w:val="22"/>
          <w:szCs w:val="22"/>
          <w:lang w:val="en-GB"/>
        </w:rPr>
        <w:t xml:space="preserve">The authority reserves the right to extend the contract by up to </w:t>
      </w:r>
      <w:r w:rsidR="008914D4">
        <w:rPr>
          <w:rFonts w:cs="Arial"/>
          <w:sz w:val="22"/>
          <w:szCs w:val="22"/>
          <w:lang w:val="en-GB"/>
        </w:rPr>
        <w:t xml:space="preserve">two </w:t>
      </w:r>
      <w:r w:rsidR="001B16F5" w:rsidRPr="008914D4">
        <w:rPr>
          <w:rFonts w:cs="Arial"/>
          <w:sz w:val="22"/>
          <w:szCs w:val="22"/>
          <w:lang w:val="en-GB"/>
        </w:rPr>
        <w:t>year</w:t>
      </w:r>
      <w:r w:rsidR="008914D4">
        <w:rPr>
          <w:rFonts w:cs="Arial"/>
          <w:sz w:val="22"/>
          <w:szCs w:val="22"/>
          <w:lang w:val="en-GB"/>
        </w:rPr>
        <w:t>s</w:t>
      </w:r>
      <w:r w:rsidR="001B16F5" w:rsidRPr="008914D4">
        <w:rPr>
          <w:rFonts w:cs="Arial"/>
          <w:sz w:val="22"/>
          <w:szCs w:val="22"/>
          <w:lang w:val="en-GB"/>
        </w:rPr>
        <w:t xml:space="preserve"> </w:t>
      </w:r>
      <w:r w:rsidR="001B16F5" w:rsidRPr="00187C90">
        <w:rPr>
          <w:rFonts w:cs="Arial"/>
          <w:sz w:val="22"/>
          <w:szCs w:val="22"/>
          <w:lang w:val="en-GB"/>
        </w:rPr>
        <w:t xml:space="preserve">subject to there being </w:t>
      </w:r>
      <w:proofErr w:type="gramStart"/>
      <w:r w:rsidR="001B16F5" w:rsidRPr="00187C90">
        <w:rPr>
          <w:rFonts w:cs="Arial"/>
          <w:sz w:val="22"/>
          <w:szCs w:val="22"/>
          <w:lang w:val="en-GB"/>
        </w:rPr>
        <w:t>sufficient</w:t>
      </w:r>
      <w:proofErr w:type="gramEnd"/>
      <w:r w:rsidR="001B16F5" w:rsidRPr="00187C90">
        <w:rPr>
          <w:rFonts w:cs="Arial"/>
          <w:sz w:val="22"/>
          <w:szCs w:val="22"/>
          <w:lang w:val="en-GB"/>
        </w:rPr>
        <w:t xml:space="preserve"> financial resource available and/or a viable sustainable </w:t>
      </w:r>
      <w:r w:rsidR="00312BD0">
        <w:rPr>
          <w:rFonts w:cs="Arial"/>
          <w:sz w:val="22"/>
          <w:szCs w:val="22"/>
          <w:lang w:val="en-GB"/>
        </w:rPr>
        <w:t>funding option</w:t>
      </w:r>
      <w:r w:rsidR="001B16F5" w:rsidRPr="00187C90">
        <w:rPr>
          <w:rFonts w:cs="Arial"/>
          <w:sz w:val="22"/>
          <w:szCs w:val="22"/>
          <w:lang w:val="en-GB"/>
        </w:rPr>
        <w:t xml:space="preserve"> is a</w:t>
      </w:r>
      <w:r w:rsidR="00312BD0">
        <w:rPr>
          <w:rFonts w:cs="Arial"/>
          <w:sz w:val="22"/>
          <w:szCs w:val="22"/>
          <w:lang w:val="en-GB"/>
        </w:rPr>
        <w:t xml:space="preserve">pproved </w:t>
      </w:r>
      <w:r w:rsidR="001B16F5" w:rsidRPr="00187C90">
        <w:rPr>
          <w:rFonts w:cs="Arial"/>
          <w:sz w:val="22"/>
          <w:szCs w:val="22"/>
          <w:lang w:val="en-GB"/>
        </w:rPr>
        <w:t>by Londo</w:t>
      </w:r>
      <w:r w:rsidR="001B16F5" w:rsidRPr="00F31E00">
        <w:rPr>
          <w:rFonts w:cs="Arial"/>
          <w:sz w:val="22"/>
          <w:szCs w:val="22"/>
          <w:lang w:val="en-GB"/>
        </w:rPr>
        <w:t>n Councils</w:t>
      </w:r>
      <w:r w:rsidR="00312BD0">
        <w:rPr>
          <w:rFonts w:cs="Arial"/>
          <w:sz w:val="22"/>
          <w:szCs w:val="22"/>
          <w:lang w:val="en-GB"/>
        </w:rPr>
        <w:t>’ relevant committee</w:t>
      </w:r>
      <w:r w:rsidR="001B16F5" w:rsidRPr="00F31E00">
        <w:rPr>
          <w:rFonts w:cs="Arial"/>
          <w:sz w:val="22"/>
          <w:szCs w:val="22"/>
          <w:lang w:val="en-GB"/>
        </w:rPr>
        <w:t>.</w:t>
      </w:r>
    </w:p>
    <w:p w14:paraId="446F4067" w14:textId="77777777" w:rsidR="00BC6518" w:rsidRPr="008914D4" w:rsidRDefault="00BC6518" w:rsidP="00BC6518">
      <w:pPr>
        <w:pStyle w:val="BodyText"/>
        <w:ind w:left="567"/>
        <w:rPr>
          <w:rFonts w:cs="Arial"/>
          <w:sz w:val="22"/>
          <w:szCs w:val="22"/>
          <w:lang w:val="en-GB"/>
        </w:rPr>
      </w:pPr>
    </w:p>
    <w:p w14:paraId="5E1F2364" w14:textId="064CDA67" w:rsidR="00523771" w:rsidRPr="00187C90" w:rsidRDefault="00EC4E39" w:rsidP="00B95E4C">
      <w:pPr>
        <w:pStyle w:val="BodyText"/>
        <w:numPr>
          <w:ilvl w:val="1"/>
          <w:numId w:val="27"/>
        </w:numPr>
        <w:ind w:left="567" w:hanging="567"/>
        <w:rPr>
          <w:rFonts w:cs="Arial"/>
          <w:sz w:val="22"/>
          <w:szCs w:val="22"/>
          <w:lang w:val="en-GB"/>
        </w:rPr>
      </w:pPr>
      <w:r w:rsidRPr="008914D4">
        <w:rPr>
          <w:rFonts w:cs="Arial"/>
          <w:sz w:val="22"/>
          <w:szCs w:val="22"/>
          <w:lang w:val="en-GB"/>
        </w:rPr>
        <w:t>The key deliverables from the contract will be to</w:t>
      </w:r>
      <w:r w:rsidR="00F978A2" w:rsidRPr="008914D4">
        <w:rPr>
          <w:rFonts w:cs="Arial"/>
          <w:sz w:val="22"/>
          <w:szCs w:val="22"/>
          <w:lang w:val="en-GB"/>
        </w:rPr>
        <w:t xml:space="preserve"> (see appendix 5 for </w:t>
      </w:r>
      <w:r w:rsidR="00101F0F" w:rsidRPr="008914D4">
        <w:rPr>
          <w:rFonts w:cs="Arial"/>
          <w:sz w:val="22"/>
          <w:szCs w:val="22"/>
          <w:lang w:val="en-GB"/>
        </w:rPr>
        <w:t>KPIs)</w:t>
      </w:r>
      <w:r w:rsidRPr="008914D4">
        <w:rPr>
          <w:rFonts w:cs="Arial"/>
          <w:sz w:val="22"/>
          <w:szCs w:val="22"/>
          <w:lang w:val="en-GB"/>
        </w:rPr>
        <w:t>:</w:t>
      </w:r>
    </w:p>
    <w:p w14:paraId="6B9D8BF7" w14:textId="77777777" w:rsidR="00523771" w:rsidRPr="00187C90" w:rsidRDefault="00523771" w:rsidP="00523771">
      <w:pPr>
        <w:pStyle w:val="BodyText"/>
        <w:ind w:left="709"/>
        <w:rPr>
          <w:rFonts w:cs="Arial"/>
          <w:sz w:val="22"/>
          <w:szCs w:val="22"/>
          <w:lang w:val="en-GB"/>
        </w:rPr>
      </w:pPr>
    </w:p>
    <w:p w14:paraId="7FD30950" w14:textId="1CAC773F" w:rsidR="008963DD" w:rsidRPr="009929FA" w:rsidRDefault="008963DD" w:rsidP="00AF069D">
      <w:pPr>
        <w:pStyle w:val="BodyText"/>
        <w:numPr>
          <w:ilvl w:val="0"/>
          <w:numId w:val="14"/>
        </w:numPr>
        <w:ind w:left="1134" w:hanging="425"/>
        <w:rPr>
          <w:rFonts w:cs="Arial"/>
          <w:sz w:val="22"/>
          <w:szCs w:val="22"/>
          <w:lang w:val="en-GB"/>
        </w:rPr>
      </w:pPr>
      <w:r w:rsidRPr="00F31E00">
        <w:rPr>
          <w:rFonts w:cs="Arial"/>
          <w:sz w:val="22"/>
          <w:szCs w:val="22"/>
          <w:lang w:val="en-GB"/>
        </w:rPr>
        <w:t>Achieve a</w:t>
      </w:r>
      <w:r w:rsidR="000C3D30">
        <w:rPr>
          <w:rFonts w:cs="Arial"/>
          <w:sz w:val="22"/>
          <w:szCs w:val="22"/>
          <w:lang w:val="en-GB"/>
        </w:rPr>
        <w:t>n anticipated</w:t>
      </w:r>
      <w:r w:rsidRPr="00F31E00">
        <w:rPr>
          <w:rFonts w:cs="Arial"/>
          <w:sz w:val="22"/>
          <w:szCs w:val="22"/>
          <w:lang w:val="en-GB"/>
        </w:rPr>
        <w:t xml:space="preserve"> targeted income of £160,000</w:t>
      </w:r>
      <w:r w:rsidR="0007740E">
        <w:rPr>
          <w:rStyle w:val="FootnoteReference"/>
          <w:rFonts w:cs="Arial"/>
          <w:sz w:val="22"/>
          <w:szCs w:val="22"/>
          <w:lang w:val="en-GB"/>
        </w:rPr>
        <w:footnoteReference w:id="1"/>
      </w:r>
      <w:r w:rsidRPr="00F31E00">
        <w:rPr>
          <w:rFonts w:cs="Arial"/>
          <w:sz w:val="22"/>
          <w:szCs w:val="22"/>
          <w:lang w:val="en-GB"/>
        </w:rPr>
        <w:t xml:space="preserve"> from </w:t>
      </w:r>
      <w:r w:rsidR="00B4245A" w:rsidRPr="008914D4">
        <w:rPr>
          <w:rFonts w:cs="Arial"/>
          <w:sz w:val="22"/>
          <w:szCs w:val="22"/>
          <w:lang w:val="en-GB"/>
        </w:rPr>
        <w:t>London Ventures commercial deals by August 2020,</w:t>
      </w:r>
    </w:p>
    <w:p w14:paraId="160F7E5D" w14:textId="54F2C095" w:rsidR="00523771" w:rsidRPr="00187C90" w:rsidRDefault="00EC4E39" w:rsidP="00AF069D">
      <w:pPr>
        <w:pStyle w:val="BodyText"/>
        <w:numPr>
          <w:ilvl w:val="0"/>
          <w:numId w:val="14"/>
        </w:numPr>
        <w:ind w:left="1134" w:hanging="425"/>
        <w:rPr>
          <w:rFonts w:cs="Arial"/>
          <w:sz w:val="22"/>
          <w:szCs w:val="22"/>
          <w:lang w:val="en-GB"/>
        </w:rPr>
      </w:pPr>
      <w:r w:rsidRPr="00187C90">
        <w:rPr>
          <w:rFonts w:cs="Arial"/>
          <w:sz w:val="22"/>
          <w:szCs w:val="22"/>
          <w:lang w:val="en-GB"/>
        </w:rPr>
        <w:t>Manage the relationship with the general ventures partners to maximise the commercial returns for the London Ventures programme through the provision of a range of innovative products and services to support more effective delivery of local public services,</w:t>
      </w:r>
    </w:p>
    <w:p w14:paraId="6B6F8488" w14:textId="53CF025B" w:rsidR="00523771" w:rsidRPr="00187C90" w:rsidRDefault="00EC4E39" w:rsidP="00AF069D">
      <w:pPr>
        <w:pStyle w:val="BodyText"/>
        <w:numPr>
          <w:ilvl w:val="0"/>
          <w:numId w:val="14"/>
        </w:numPr>
        <w:ind w:left="1134" w:hanging="425"/>
        <w:rPr>
          <w:rFonts w:cs="Arial"/>
          <w:sz w:val="22"/>
          <w:szCs w:val="22"/>
          <w:lang w:val="en-GB"/>
        </w:rPr>
      </w:pPr>
      <w:r w:rsidRPr="00187C90">
        <w:rPr>
          <w:rFonts w:cs="Arial"/>
          <w:sz w:val="22"/>
          <w:szCs w:val="22"/>
          <w:lang w:val="en-GB"/>
        </w:rPr>
        <w:t>If appropriate lead and negotiate commercial arrangements between London Councils and the London Venture partner either as part of the annual renewal cycle or as and when required due to key opportunities arising for the programme</w:t>
      </w:r>
      <w:r w:rsidR="00954E54">
        <w:rPr>
          <w:rFonts w:cs="Arial"/>
          <w:sz w:val="22"/>
          <w:szCs w:val="22"/>
          <w:lang w:val="en-GB"/>
        </w:rPr>
        <w:t xml:space="preserve">. </w:t>
      </w:r>
      <w:r w:rsidR="00954E54" w:rsidRPr="00954E54">
        <w:rPr>
          <w:rFonts w:cs="Arial"/>
          <w:sz w:val="22"/>
          <w:szCs w:val="22"/>
          <w:lang w:val="en-GB"/>
        </w:rPr>
        <w:t>As and where appropriate provide clear commercial arrangements that clarify the roles and responsibilities of the London Ventures programme and the partner, as well as how payments are triggered and either the actual financial or percentage return to the London Ventures programme.</w:t>
      </w:r>
    </w:p>
    <w:p w14:paraId="303C51F0" w14:textId="35B26B14" w:rsidR="00523771" w:rsidRPr="00187C90" w:rsidRDefault="00EC4E39" w:rsidP="00AF069D">
      <w:pPr>
        <w:pStyle w:val="BodyText"/>
        <w:numPr>
          <w:ilvl w:val="0"/>
          <w:numId w:val="14"/>
        </w:numPr>
        <w:ind w:left="1134" w:hanging="425"/>
        <w:rPr>
          <w:rFonts w:cs="Arial"/>
          <w:sz w:val="22"/>
          <w:szCs w:val="22"/>
          <w:lang w:val="en-GB"/>
        </w:rPr>
      </w:pPr>
      <w:r w:rsidRPr="00187C90">
        <w:rPr>
          <w:rFonts w:cs="Arial"/>
          <w:sz w:val="22"/>
          <w:szCs w:val="22"/>
          <w:lang w:val="en-GB"/>
        </w:rPr>
        <w:t>Continue the delivery</w:t>
      </w:r>
      <w:r w:rsidR="00954E54">
        <w:rPr>
          <w:rFonts w:cs="Arial"/>
          <w:sz w:val="22"/>
          <w:szCs w:val="22"/>
          <w:lang w:val="en-GB"/>
        </w:rPr>
        <w:t>,</w:t>
      </w:r>
      <w:r w:rsidRPr="00187C90">
        <w:rPr>
          <w:rFonts w:cs="Arial"/>
          <w:sz w:val="22"/>
          <w:szCs w:val="22"/>
          <w:lang w:val="en-GB"/>
        </w:rPr>
        <w:t xml:space="preserve"> development </w:t>
      </w:r>
      <w:r w:rsidR="00954E54">
        <w:rPr>
          <w:rFonts w:cs="Arial"/>
          <w:sz w:val="22"/>
          <w:szCs w:val="22"/>
          <w:lang w:val="en-GB"/>
        </w:rPr>
        <w:t xml:space="preserve">and support </w:t>
      </w:r>
      <w:r w:rsidRPr="00187C90">
        <w:rPr>
          <w:rFonts w:cs="Arial"/>
          <w:sz w:val="22"/>
          <w:szCs w:val="22"/>
          <w:lang w:val="en-GB"/>
        </w:rPr>
        <w:t xml:space="preserve">of the targeted ventures programme (cycles 1 and 2) to support London local government </w:t>
      </w:r>
      <w:r w:rsidR="00954E54">
        <w:rPr>
          <w:rFonts w:cs="Arial"/>
          <w:sz w:val="22"/>
          <w:szCs w:val="22"/>
          <w:lang w:val="en-GB"/>
        </w:rPr>
        <w:t xml:space="preserve">to </w:t>
      </w:r>
      <w:r w:rsidRPr="00187C90">
        <w:rPr>
          <w:rFonts w:cs="Arial"/>
          <w:sz w:val="22"/>
          <w:szCs w:val="22"/>
          <w:lang w:val="en-GB"/>
        </w:rPr>
        <w:t xml:space="preserve">tackle some of </w:t>
      </w:r>
      <w:r w:rsidR="00954E54">
        <w:rPr>
          <w:rFonts w:cs="Arial"/>
          <w:sz w:val="22"/>
          <w:szCs w:val="22"/>
          <w:lang w:val="en-GB"/>
        </w:rPr>
        <w:t>the sector’s</w:t>
      </w:r>
      <w:r w:rsidRPr="00187C90">
        <w:rPr>
          <w:rFonts w:cs="Arial"/>
          <w:sz w:val="22"/>
          <w:szCs w:val="22"/>
          <w:lang w:val="en-GB"/>
        </w:rPr>
        <w:t xml:space="preserve"> key challenges,</w:t>
      </w:r>
    </w:p>
    <w:p w14:paraId="10576B76" w14:textId="0146291D" w:rsidR="00EC4E39" w:rsidRPr="00954E54" w:rsidRDefault="00615BCF" w:rsidP="00954E54">
      <w:pPr>
        <w:pStyle w:val="BodyText"/>
        <w:numPr>
          <w:ilvl w:val="0"/>
          <w:numId w:val="14"/>
        </w:numPr>
        <w:ind w:left="1134" w:hanging="425"/>
        <w:rPr>
          <w:rFonts w:cs="Arial"/>
          <w:sz w:val="22"/>
          <w:szCs w:val="22"/>
          <w:lang w:val="en-GB"/>
        </w:rPr>
      </w:pPr>
      <w:r w:rsidRPr="00954E54">
        <w:rPr>
          <w:rFonts w:cs="Arial"/>
          <w:sz w:val="22"/>
          <w:szCs w:val="22"/>
          <w:lang w:val="en-GB"/>
        </w:rPr>
        <w:t xml:space="preserve">Develop </w:t>
      </w:r>
      <w:r w:rsidR="00EC4E39" w:rsidRPr="00954E54">
        <w:rPr>
          <w:rFonts w:cs="Arial"/>
          <w:sz w:val="22"/>
          <w:szCs w:val="22"/>
          <w:lang w:val="en-GB"/>
        </w:rPr>
        <w:t xml:space="preserve">a robust </w:t>
      </w:r>
      <w:r w:rsidRPr="00954E54">
        <w:rPr>
          <w:rFonts w:cs="Arial"/>
          <w:sz w:val="22"/>
          <w:szCs w:val="22"/>
          <w:lang w:val="en-GB"/>
        </w:rPr>
        <w:t xml:space="preserve">and credible </w:t>
      </w:r>
      <w:r w:rsidR="00EC4E39" w:rsidRPr="00954E54">
        <w:rPr>
          <w:rFonts w:cs="Arial"/>
          <w:sz w:val="22"/>
          <w:szCs w:val="22"/>
          <w:lang w:val="en-GB"/>
        </w:rPr>
        <w:t xml:space="preserve">set of funding options, developed in collaboration with </w:t>
      </w:r>
      <w:r w:rsidRPr="00954E54">
        <w:rPr>
          <w:rFonts w:cs="Arial"/>
          <w:sz w:val="22"/>
          <w:szCs w:val="22"/>
          <w:lang w:val="en-GB"/>
        </w:rPr>
        <w:t>the C</w:t>
      </w:r>
      <w:r w:rsidR="00CA0F47" w:rsidRPr="00954E54">
        <w:rPr>
          <w:rFonts w:cs="Arial"/>
          <w:sz w:val="22"/>
          <w:szCs w:val="22"/>
          <w:lang w:val="en-GB"/>
        </w:rPr>
        <w:t>ap</w:t>
      </w:r>
      <w:r w:rsidRPr="00954E54">
        <w:rPr>
          <w:rFonts w:cs="Arial"/>
          <w:sz w:val="22"/>
          <w:szCs w:val="22"/>
          <w:lang w:val="en-GB"/>
        </w:rPr>
        <w:t>ital Ambition Team</w:t>
      </w:r>
      <w:r w:rsidR="00954E54" w:rsidRPr="00954E54">
        <w:rPr>
          <w:rFonts w:cs="Arial"/>
          <w:sz w:val="22"/>
          <w:szCs w:val="22"/>
          <w:lang w:val="en-GB"/>
        </w:rPr>
        <w:t>,</w:t>
      </w:r>
      <w:r w:rsidRPr="00954E54">
        <w:rPr>
          <w:rFonts w:cs="Arial"/>
          <w:sz w:val="22"/>
          <w:szCs w:val="22"/>
          <w:lang w:val="en-GB"/>
        </w:rPr>
        <w:t xml:space="preserve"> for approval by </w:t>
      </w:r>
      <w:r w:rsidR="00954E54" w:rsidRPr="00954E54">
        <w:rPr>
          <w:rFonts w:cs="Arial"/>
          <w:sz w:val="22"/>
          <w:szCs w:val="22"/>
          <w:lang w:val="en-GB"/>
        </w:rPr>
        <w:t xml:space="preserve">the appropriate </w:t>
      </w:r>
      <w:r w:rsidR="00CA0F47" w:rsidRPr="00954E54">
        <w:rPr>
          <w:rFonts w:cs="Arial"/>
          <w:sz w:val="22"/>
          <w:szCs w:val="22"/>
          <w:lang w:val="en-GB"/>
        </w:rPr>
        <w:t>L</w:t>
      </w:r>
      <w:r w:rsidR="00EC4E39" w:rsidRPr="00954E54">
        <w:rPr>
          <w:rFonts w:cs="Arial"/>
          <w:sz w:val="22"/>
          <w:szCs w:val="22"/>
          <w:lang w:val="en-GB"/>
        </w:rPr>
        <w:t>ondon Councils</w:t>
      </w:r>
      <w:r w:rsidR="00954E54" w:rsidRPr="00954E54">
        <w:rPr>
          <w:rFonts w:cs="Arial"/>
          <w:sz w:val="22"/>
          <w:szCs w:val="22"/>
          <w:lang w:val="en-GB"/>
        </w:rPr>
        <w:t>’ committee</w:t>
      </w:r>
      <w:r w:rsidR="00EC4E39" w:rsidRPr="00954E54">
        <w:rPr>
          <w:rFonts w:cs="Arial"/>
          <w:sz w:val="22"/>
          <w:szCs w:val="22"/>
          <w:lang w:val="en-GB"/>
        </w:rPr>
        <w:t xml:space="preserve"> for harnessing external resources to create a sustainable innovation programme beyond August 2020</w:t>
      </w:r>
      <w:r w:rsidR="00B4245A" w:rsidRPr="00954E54">
        <w:rPr>
          <w:rFonts w:cs="Arial"/>
          <w:sz w:val="22"/>
          <w:szCs w:val="22"/>
          <w:lang w:val="en-GB"/>
        </w:rPr>
        <w:t xml:space="preserve">, </w:t>
      </w:r>
      <w:r w:rsidR="00954E54">
        <w:rPr>
          <w:rFonts w:cs="Arial"/>
          <w:sz w:val="22"/>
          <w:szCs w:val="22"/>
          <w:lang w:val="en-GB"/>
        </w:rPr>
        <w:t>and</w:t>
      </w:r>
    </w:p>
    <w:p w14:paraId="161372CE" w14:textId="0C3B9EAB" w:rsidR="00B4245A" w:rsidRPr="00187C90" w:rsidRDefault="00BC308A" w:rsidP="00AF069D">
      <w:pPr>
        <w:pStyle w:val="BodyText"/>
        <w:numPr>
          <w:ilvl w:val="0"/>
          <w:numId w:val="14"/>
        </w:numPr>
        <w:ind w:left="1134" w:hanging="425"/>
        <w:rPr>
          <w:rFonts w:cs="Arial"/>
          <w:sz w:val="22"/>
          <w:szCs w:val="22"/>
          <w:lang w:val="en-GB"/>
        </w:rPr>
      </w:pPr>
      <w:r>
        <w:rPr>
          <w:rFonts w:cs="Arial"/>
          <w:sz w:val="22"/>
          <w:szCs w:val="22"/>
          <w:lang w:val="en-GB"/>
        </w:rPr>
        <w:t>Provide an o</w:t>
      </w:r>
      <w:r w:rsidR="00ED65F1" w:rsidRPr="00187C90">
        <w:rPr>
          <w:rFonts w:cs="Arial"/>
          <w:sz w:val="22"/>
          <w:szCs w:val="22"/>
          <w:lang w:val="en-GB"/>
        </w:rPr>
        <w:t xml:space="preserve">utline </w:t>
      </w:r>
      <w:r>
        <w:rPr>
          <w:rFonts w:cs="Arial"/>
          <w:sz w:val="22"/>
          <w:szCs w:val="22"/>
          <w:lang w:val="en-GB"/>
        </w:rPr>
        <w:t xml:space="preserve">plan </w:t>
      </w:r>
      <w:r w:rsidR="00ED65F1" w:rsidRPr="00187C90">
        <w:rPr>
          <w:rFonts w:cs="Arial"/>
          <w:sz w:val="22"/>
          <w:szCs w:val="22"/>
          <w:lang w:val="en-GB"/>
        </w:rPr>
        <w:t xml:space="preserve">of procurement routes </w:t>
      </w:r>
      <w:r w:rsidR="00741EDF" w:rsidRPr="00187C90">
        <w:rPr>
          <w:rFonts w:cs="Arial"/>
          <w:sz w:val="22"/>
          <w:szCs w:val="22"/>
          <w:lang w:val="en-GB"/>
        </w:rPr>
        <w:t xml:space="preserve">for public sector bodies </w:t>
      </w:r>
      <w:r>
        <w:rPr>
          <w:rFonts w:cs="Arial"/>
          <w:sz w:val="22"/>
          <w:szCs w:val="22"/>
          <w:lang w:val="en-GB"/>
        </w:rPr>
        <w:t>to procure</w:t>
      </w:r>
      <w:r w:rsidR="00ED65F1" w:rsidRPr="00187C90">
        <w:rPr>
          <w:rFonts w:cs="Arial"/>
          <w:sz w:val="22"/>
          <w:szCs w:val="22"/>
          <w:lang w:val="en-GB"/>
        </w:rPr>
        <w:t xml:space="preserve"> </w:t>
      </w:r>
      <w:r w:rsidR="00741EDF" w:rsidRPr="00187C90">
        <w:rPr>
          <w:rFonts w:cs="Arial"/>
          <w:sz w:val="22"/>
          <w:szCs w:val="22"/>
          <w:lang w:val="en-GB"/>
        </w:rPr>
        <w:t xml:space="preserve">London Ventures </w:t>
      </w:r>
      <w:r w:rsidR="00ED65F1" w:rsidRPr="00187C90">
        <w:rPr>
          <w:rFonts w:cs="Arial"/>
          <w:sz w:val="22"/>
          <w:szCs w:val="22"/>
          <w:lang w:val="en-GB"/>
        </w:rPr>
        <w:t>products/services</w:t>
      </w:r>
      <w:r w:rsidR="00741EDF" w:rsidRPr="00187C90">
        <w:rPr>
          <w:rFonts w:cs="Arial"/>
          <w:sz w:val="22"/>
          <w:szCs w:val="22"/>
          <w:lang w:val="en-GB"/>
        </w:rPr>
        <w:t>.</w:t>
      </w:r>
    </w:p>
    <w:p w14:paraId="1988B554" w14:textId="77777777" w:rsidR="00AF069D" w:rsidRDefault="00AF069D" w:rsidP="00AF069D">
      <w:pPr>
        <w:pStyle w:val="BodyText"/>
        <w:spacing w:after="120"/>
        <w:ind w:left="0"/>
        <w:rPr>
          <w:rFonts w:cs="Arial"/>
          <w:sz w:val="22"/>
          <w:szCs w:val="22"/>
          <w:lang w:val="en-GB"/>
        </w:rPr>
      </w:pPr>
    </w:p>
    <w:p w14:paraId="2B575E62" w14:textId="53C6330F" w:rsidR="00EC4E39" w:rsidRPr="00246F03"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As part of this, the consultant will provide a delivery plan</w:t>
      </w:r>
      <w:r w:rsidR="00741EDF">
        <w:rPr>
          <w:rFonts w:cs="Arial"/>
          <w:sz w:val="22"/>
          <w:szCs w:val="22"/>
          <w:lang w:val="en-GB"/>
        </w:rPr>
        <w:t xml:space="preserve"> for an initial period of one year</w:t>
      </w:r>
      <w:r w:rsidR="00741EDF">
        <w:rPr>
          <w:rStyle w:val="FootnoteReference"/>
          <w:rFonts w:cs="Arial"/>
          <w:sz w:val="22"/>
          <w:szCs w:val="22"/>
          <w:lang w:val="en-GB"/>
        </w:rPr>
        <w:footnoteReference w:id="2"/>
      </w:r>
      <w:r w:rsidRPr="00246F03">
        <w:rPr>
          <w:rFonts w:cs="Arial"/>
          <w:sz w:val="22"/>
          <w:szCs w:val="22"/>
          <w:lang w:val="en-GB"/>
        </w:rPr>
        <w:t xml:space="preserve">, to be agreed by a London Councils’ led governance group by </w:t>
      </w:r>
      <w:r w:rsidR="003D4ED6" w:rsidRPr="00246F03">
        <w:rPr>
          <w:rFonts w:cs="Arial"/>
          <w:sz w:val="22"/>
          <w:szCs w:val="22"/>
          <w:lang w:val="en-GB"/>
        </w:rPr>
        <w:t>the end of September</w:t>
      </w:r>
      <w:r w:rsidRPr="00246F03">
        <w:rPr>
          <w:rFonts w:cs="Arial"/>
          <w:sz w:val="22"/>
          <w:szCs w:val="22"/>
          <w:lang w:val="en-GB"/>
        </w:rPr>
        <w:t xml:space="preserve"> 2019, which sets out:</w:t>
      </w:r>
    </w:p>
    <w:p w14:paraId="51CCA6C0" w14:textId="77777777" w:rsidR="003D4ED6" w:rsidRPr="00246F03" w:rsidRDefault="00EC4E39" w:rsidP="00AF069D">
      <w:pPr>
        <w:pStyle w:val="BodyText"/>
        <w:numPr>
          <w:ilvl w:val="1"/>
          <w:numId w:val="12"/>
        </w:numPr>
        <w:ind w:left="1134" w:hanging="425"/>
        <w:rPr>
          <w:rFonts w:cs="Arial"/>
          <w:sz w:val="22"/>
          <w:szCs w:val="22"/>
          <w:lang w:val="en-GB"/>
        </w:rPr>
      </w:pPr>
      <w:r w:rsidRPr="00246F03">
        <w:rPr>
          <w:rFonts w:cs="Arial"/>
          <w:sz w:val="22"/>
          <w:szCs w:val="22"/>
          <w:lang w:val="en-GB"/>
        </w:rPr>
        <w:t>The key milestones and objectives to be achieved on a month by month basis to August 2020 for the whole London Ventures programme</w:t>
      </w:r>
      <w:r w:rsidR="003D4ED6" w:rsidRPr="00246F03">
        <w:rPr>
          <w:rFonts w:cs="Arial"/>
          <w:sz w:val="22"/>
          <w:szCs w:val="22"/>
          <w:lang w:val="en-GB"/>
        </w:rPr>
        <w:t>,</w:t>
      </w:r>
    </w:p>
    <w:p w14:paraId="3325E2BA" w14:textId="77777777" w:rsidR="00EC4E39" w:rsidRPr="00246F03" w:rsidRDefault="00EC4E39" w:rsidP="00AF069D">
      <w:pPr>
        <w:pStyle w:val="BodyText"/>
        <w:numPr>
          <w:ilvl w:val="1"/>
          <w:numId w:val="12"/>
        </w:numPr>
        <w:ind w:left="1134" w:hanging="425"/>
        <w:rPr>
          <w:rFonts w:cs="Arial"/>
          <w:sz w:val="22"/>
          <w:szCs w:val="22"/>
          <w:lang w:val="en-GB"/>
        </w:rPr>
      </w:pPr>
      <w:r w:rsidRPr="00246F03">
        <w:rPr>
          <w:rFonts w:cs="Arial"/>
          <w:sz w:val="22"/>
          <w:szCs w:val="22"/>
          <w:lang w:val="en-GB"/>
        </w:rPr>
        <w:t>The resource allocation to deliver the one-year programme</w:t>
      </w:r>
      <w:r w:rsidR="007160DE" w:rsidRPr="00246F03">
        <w:rPr>
          <w:rFonts w:cs="Arial"/>
          <w:sz w:val="22"/>
          <w:szCs w:val="22"/>
          <w:lang w:val="en-GB"/>
        </w:rPr>
        <w:t>, and</w:t>
      </w:r>
    </w:p>
    <w:p w14:paraId="4F77BE47" w14:textId="77777777" w:rsidR="00EC4E39" w:rsidRPr="00246F03" w:rsidRDefault="00EC4E39" w:rsidP="00AF069D">
      <w:pPr>
        <w:pStyle w:val="BodyText"/>
        <w:numPr>
          <w:ilvl w:val="1"/>
          <w:numId w:val="12"/>
        </w:numPr>
        <w:spacing w:after="120"/>
        <w:ind w:left="1134" w:hanging="425"/>
        <w:rPr>
          <w:rFonts w:cs="Arial"/>
          <w:sz w:val="22"/>
          <w:szCs w:val="22"/>
          <w:lang w:val="en-GB"/>
        </w:rPr>
      </w:pPr>
      <w:r w:rsidRPr="00246F03">
        <w:rPr>
          <w:rFonts w:cs="Arial"/>
          <w:sz w:val="22"/>
          <w:szCs w:val="22"/>
          <w:lang w:val="en-GB"/>
        </w:rPr>
        <w:t>The spend profile over the course of the year</w:t>
      </w:r>
      <w:r w:rsidR="000C7AB7" w:rsidRPr="00246F03">
        <w:rPr>
          <w:rFonts w:cs="Arial"/>
          <w:sz w:val="22"/>
          <w:szCs w:val="22"/>
          <w:lang w:val="en-GB"/>
        </w:rPr>
        <w:t>.</w:t>
      </w:r>
    </w:p>
    <w:p w14:paraId="3FCB9949" w14:textId="77777777" w:rsidR="00EC4E39" w:rsidRPr="00246F03" w:rsidRDefault="00EC4E39" w:rsidP="00523771">
      <w:pPr>
        <w:pStyle w:val="BodyText"/>
        <w:spacing w:after="120"/>
        <w:ind w:left="709" w:hanging="709"/>
        <w:rPr>
          <w:rFonts w:cs="Arial"/>
          <w:sz w:val="22"/>
          <w:szCs w:val="22"/>
          <w:lang w:val="en-GB"/>
        </w:rPr>
      </w:pPr>
    </w:p>
    <w:p w14:paraId="2151CA9C" w14:textId="39A7D03A" w:rsidR="00103666"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The activities t</w:t>
      </w:r>
      <w:r w:rsidR="005F5B4D">
        <w:rPr>
          <w:rFonts w:cs="Arial"/>
          <w:sz w:val="22"/>
          <w:szCs w:val="22"/>
          <w:lang w:val="en-GB"/>
        </w:rPr>
        <w:t>o</w:t>
      </w:r>
      <w:r w:rsidRPr="00246F03">
        <w:rPr>
          <w:rFonts w:cs="Arial"/>
          <w:sz w:val="22"/>
          <w:szCs w:val="22"/>
          <w:lang w:val="en-GB"/>
        </w:rPr>
        <w:t xml:space="preserve"> be delivered by the contractor </w:t>
      </w:r>
      <w:r w:rsidR="005F5B4D">
        <w:rPr>
          <w:rFonts w:cs="Arial"/>
          <w:sz w:val="22"/>
          <w:szCs w:val="22"/>
          <w:lang w:val="en-GB"/>
        </w:rPr>
        <w:t>(</w:t>
      </w:r>
      <w:r w:rsidRPr="00246F03">
        <w:rPr>
          <w:rFonts w:cs="Arial"/>
          <w:sz w:val="22"/>
          <w:szCs w:val="22"/>
          <w:lang w:val="en-GB"/>
        </w:rPr>
        <w:t>working in close collaboration with London Councils</w:t>
      </w:r>
      <w:r w:rsidR="005F5B4D">
        <w:rPr>
          <w:rFonts w:cs="Arial"/>
          <w:sz w:val="22"/>
          <w:szCs w:val="22"/>
          <w:lang w:val="en-GB"/>
        </w:rPr>
        <w:t>)</w:t>
      </w:r>
      <w:r w:rsidRPr="00246F03">
        <w:rPr>
          <w:rFonts w:cs="Arial"/>
          <w:sz w:val="22"/>
          <w:szCs w:val="22"/>
          <w:lang w:val="en-GB"/>
        </w:rPr>
        <w:t xml:space="preserve"> are:</w:t>
      </w:r>
    </w:p>
    <w:p w14:paraId="0A290B79" w14:textId="1CB774B7" w:rsidR="001A5541" w:rsidRP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lastRenderedPageBreak/>
        <w:t>Leading the development and continuation of the targeted ventures workstreams on children and families</w:t>
      </w:r>
    </w:p>
    <w:p w14:paraId="63A9E85D" w14:textId="77777777" w:rsidR="001A5541" w:rsidRPr="00246F03" w:rsidRDefault="00EC4E39" w:rsidP="00B95E4C">
      <w:pPr>
        <w:pStyle w:val="BodyText"/>
        <w:numPr>
          <w:ilvl w:val="2"/>
          <w:numId w:val="27"/>
        </w:numPr>
        <w:spacing w:after="120"/>
        <w:ind w:left="1134" w:hanging="425"/>
        <w:rPr>
          <w:rFonts w:cs="Arial"/>
          <w:sz w:val="22"/>
          <w:szCs w:val="22"/>
          <w:lang w:val="en-GB"/>
        </w:rPr>
      </w:pPr>
      <w:r w:rsidRPr="00246F03">
        <w:rPr>
          <w:rFonts w:cs="Arial"/>
          <w:sz w:val="22"/>
          <w:szCs w:val="22"/>
          <w:lang w:val="en-GB"/>
        </w:rPr>
        <w:t>General oversight of and finalisation of any outstanding commercial activities with the homelessness, temporary accommodation and housing cycle.</w:t>
      </w:r>
    </w:p>
    <w:p w14:paraId="0844211A" w14:textId="02DEC059" w:rsidR="00EC4E39" w:rsidRDefault="00EC4E39" w:rsidP="00B95E4C">
      <w:pPr>
        <w:pStyle w:val="BodyText"/>
        <w:numPr>
          <w:ilvl w:val="2"/>
          <w:numId w:val="27"/>
        </w:numPr>
        <w:spacing w:after="120"/>
        <w:ind w:left="1134" w:hanging="425"/>
        <w:rPr>
          <w:rFonts w:cs="Arial"/>
          <w:sz w:val="22"/>
          <w:szCs w:val="22"/>
          <w:lang w:val="en-GB"/>
        </w:rPr>
      </w:pPr>
      <w:r w:rsidRPr="00246F03">
        <w:rPr>
          <w:rFonts w:cs="Arial"/>
          <w:sz w:val="22"/>
          <w:szCs w:val="22"/>
          <w:lang w:val="en-GB"/>
        </w:rPr>
        <w:t>Supporting the development and delivery of the children and families targeted ventures workstream in collaboration with London local authorities.</w:t>
      </w:r>
    </w:p>
    <w:p w14:paraId="3685C9F5" w14:textId="77777777" w:rsidR="0082396E" w:rsidRPr="00246F03" w:rsidRDefault="0082396E" w:rsidP="0082396E">
      <w:pPr>
        <w:pStyle w:val="BodyText"/>
        <w:spacing w:after="120"/>
        <w:ind w:left="1134"/>
        <w:rPr>
          <w:rFonts w:cs="Arial"/>
          <w:sz w:val="22"/>
          <w:szCs w:val="22"/>
          <w:lang w:val="en-GB"/>
        </w:rPr>
      </w:pPr>
    </w:p>
    <w:p w14:paraId="63260E33" w14:textId="77777777" w:rsidR="00103666"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Ensure a high take-up of targeted London Ventures products and services by –</w:t>
      </w:r>
    </w:p>
    <w:p w14:paraId="3B58CF19" w14:textId="77777777"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Making certain that the targeted London Ventures cycles are tackling the relevant key challenges facing London’s local authorities</w:t>
      </w:r>
      <w:r w:rsidR="00470DE2" w:rsidRPr="00103666">
        <w:rPr>
          <w:rFonts w:cs="Arial"/>
          <w:sz w:val="22"/>
          <w:szCs w:val="22"/>
          <w:lang w:val="en-GB"/>
        </w:rPr>
        <w:t>,</w:t>
      </w:r>
    </w:p>
    <w:p w14:paraId="27CA9854" w14:textId="77777777"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Ensuring that the products and services brokered by the Consultant are innovative and have the potential to transform public services</w:t>
      </w:r>
      <w:r w:rsidR="001A5541" w:rsidRPr="00103666">
        <w:rPr>
          <w:rFonts w:cs="Arial"/>
          <w:sz w:val="22"/>
          <w:szCs w:val="22"/>
          <w:lang w:val="en-GB"/>
        </w:rPr>
        <w:t>,</w:t>
      </w:r>
      <w:r w:rsidRPr="00103666">
        <w:rPr>
          <w:rFonts w:cs="Arial"/>
          <w:sz w:val="22"/>
          <w:szCs w:val="22"/>
          <w:lang w:val="en-GB"/>
        </w:rPr>
        <w:t xml:space="preserve"> </w:t>
      </w:r>
    </w:p>
    <w:p w14:paraId="0975D132" w14:textId="77777777"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 xml:space="preserve">Providing evidence that the products and services offered through London Ventures demonstrate added-value and </w:t>
      </w:r>
      <w:r w:rsidR="001F2411" w:rsidRPr="00103666">
        <w:rPr>
          <w:rFonts w:cs="Arial"/>
          <w:sz w:val="22"/>
          <w:szCs w:val="22"/>
          <w:lang w:val="en-GB"/>
        </w:rPr>
        <w:t xml:space="preserve">are </w:t>
      </w:r>
      <w:r w:rsidRPr="00103666">
        <w:rPr>
          <w:rFonts w:cs="Arial"/>
          <w:sz w:val="22"/>
          <w:szCs w:val="22"/>
          <w:lang w:val="en-GB"/>
        </w:rPr>
        <w:t>distinct</w:t>
      </w:r>
      <w:r w:rsidR="009213E1" w:rsidRPr="00103666">
        <w:rPr>
          <w:rFonts w:cs="Arial"/>
          <w:sz w:val="22"/>
          <w:szCs w:val="22"/>
          <w:lang w:val="en-GB"/>
        </w:rPr>
        <w:t xml:space="preserve"> from</w:t>
      </w:r>
      <w:r w:rsidRPr="00103666">
        <w:rPr>
          <w:rFonts w:cs="Arial"/>
          <w:sz w:val="22"/>
          <w:szCs w:val="22"/>
          <w:lang w:val="en-GB"/>
        </w:rPr>
        <w:t xml:space="preserve"> what already exists in the marketplace</w:t>
      </w:r>
      <w:r w:rsidR="001A5541" w:rsidRPr="00103666">
        <w:rPr>
          <w:rFonts w:cs="Arial"/>
          <w:sz w:val="22"/>
          <w:szCs w:val="22"/>
          <w:lang w:val="en-GB"/>
        </w:rPr>
        <w:t>,</w:t>
      </w:r>
    </w:p>
    <w:p w14:paraId="6C3B3EB5" w14:textId="53D7FDA1"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 xml:space="preserve">Leading and facilitating the engagement and solution development process with potential London Ventures partners (from public, private </w:t>
      </w:r>
      <w:r w:rsidR="001B4CD2">
        <w:rPr>
          <w:rFonts w:cs="Arial"/>
          <w:sz w:val="22"/>
          <w:szCs w:val="22"/>
          <w:lang w:val="en-GB"/>
        </w:rPr>
        <w:t>and/</w:t>
      </w:r>
      <w:r w:rsidRPr="00103666">
        <w:rPr>
          <w:rFonts w:cs="Arial"/>
          <w:sz w:val="22"/>
          <w:szCs w:val="22"/>
          <w:lang w:val="en-GB"/>
        </w:rPr>
        <w:t>or third sector)</w:t>
      </w:r>
      <w:r w:rsidR="001A5541" w:rsidRPr="00103666">
        <w:rPr>
          <w:rFonts w:cs="Arial"/>
          <w:sz w:val="22"/>
          <w:szCs w:val="22"/>
          <w:lang w:val="en-GB"/>
        </w:rPr>
        <w:t>,</w:t>
      </w:r>
    </w:p>
    <w:p w14:paraId="2C119EAD" w14:textId="77777777"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 xml:space="preserve">Facilitating engagement with leading professionals, </w:t>
      </w:r>
      <w:proofErr w:type="gramStart"/>
      <w:r w:rsidRPr="00103666">
        <w:rPr>
          <w:rFonts w:cs="Arial"/>
          <w:sz w:val="22"/>
          <w:szCs w:val="22"/>
          <w:lang w:val="en-GB"/>
        </w:rPr>
        <w:t>in particular local</w:t>
      </w:r>
      <w:proofErr w:type="gramEnd"/>
      <w:r w:rsidRPr="00103666">
        <w:rPr>
          <w:rFonts w:cs="Arial"/>
          <w:sz w:val="22"/>
          <w:szCs w:val="22"/>
          <w:lang w:val="en-GB"/>
        </w:rPr>
        <w:t xml:space="preserve"> authority officials, in the field to be targeted, to enable understanding and articulation of the challenge – and promote early interest and buy-in to the potential solutions</w:t>
      </w:r>
      <w:r w:rsidR="001A5541" w:rsidRPr="00103666">
        <w:rPr>
          <w:rFonts w:cs="Arial"/>
          <w:sz w:val="22"/>
          <w:szCs w:val="22"/>
          <w:lang w:val="en-GB"/>
        </w:rPr>
        <w:t>,</w:t>
      </w:r>
    </w:p>
    <w:p w14:paraId="366C6BE3" w14:textId="77777777" w:rsidR="00B17C0B"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Establishing new contacts with key stakeholders in London local authorities and maintain existing relationships</w:t>
      </w:r>
      <w:r w:rsidR="00103666">
        <w:rPr>
          <w:rFonts w:cs="Arial"/>
          <w:sz w:val="22"/>
          <w:szCs w:val="22"/>
          <w:lang w:val="en-GB"/>
        </w:rPr>
        <w:t>;</w:t>
      </w:r>
    </w:p>
    <w:p w14:paraId="56D2EC7F" w14:textId="2E1E24D6" w:rsidR="00103666" w:rsidRDefault="00B17C0B" w:rsidP="00B95E4C">
      <w:pPr>
        <w:pStyle w:val="BodyText"/>
        <w:numPr>
          <w:ilvl w:val="2"/>
          <w:numId w:val="27"/>
        </w:numPr>
        <w:spacing w:after="120"/>
        <w:ind w:left="1134" w:hanging="425"/>
        <w:rPr>
          <w:rFonts w:cs="Arial"/>
          <w:sz w:val="22"/>
          <w:szCs w:val="22"/>
          <w:lang w:val="en-GB"/>
        </w:rPr>
      </w:pPr>
      <w:r>
        <w:rPr>
          <w:rFonts w:cs="Arial"/>
          <w:sz w:val="22"/>
          <w:szCs w:val="22"/>
          <w:lang w:val="en-GB"/>
        </w:rPr>
        <w:t>Working with relevant budget holders including, heads of commissioning, heads of procurement and commercial leads to ensure there is a buyer market that is ready and willing to contract with the ventures,</w:t>
      </w:r>
      <w:r w:rsidR="001A5541" w:rsidRPr="00103666">
        <w:rPr>
          <w:rFonts w:cs="Arial"/>
          <w:sz w:val="22"/>
          <w:szCs w:val="22"/>
          <w:lang w:val="en-GB"/>
        </w:rPr>
        <w:t xml:space="preserve"> and</w:t>
      </w:r>
    </w:p>
    <w:p w14:paraId="51C340B6" w14:textId="558767A1" w:rsidR="00EC4E39"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Supporting local authorities in the implementation of a London Venture product or service, as and when appropriate.</w:t>
      </w:r>
    </w:p>
    <w:p w14:paraId="469F6541" w14:textId="77777777" w:rsidR="00B035EC" w:rsidRPr="00103666" w:rsidRDefault="00B035EC" w:rsidP="00B035EC">
      <w:pPr>
        <w:pStyle w:val="BodyText"/>
        <w:spacing w:after="120"/>
        <w:ind w:left="1134"/>
        <w:rPr>
          <w:rFonts w:cs="Arial"/>
          <w:sz w:val="22"/>
          <w:szCs w:val="22"/>
          <w:lang w:val="en-GB"/>
        </w:rPr>
      </w:pPr>
    </w:p>
    <w:p w14:paraId="04931B33" w14:textId="1FA93CF9" w:rsidR="00EC4E39" w:rsidRPr="00246F03"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Marketing and advocating London Ventures</w:t>
      </w:r>
      <w:r w:rsidR="00A15AD1">
        <w:rPr>
          <w:rFonts w:cs="Arial"/>
          <w:sz w:val="22"/>
          <w:szCs w:val="22"/>
          <w:lang w:val="en-GB"/>
        </w:rPr>
        <w:t xml:space="preserve"> </w:t>
      </w:r>
      <w:r w:rsidR="006747F8" w:rsidRPr="00246F03">
        <w:rPr>
          <w:rFonts w:cs="Arial"/>
          <w:sz w:val="22"/>
          <w:szCs w:val="22"/>
          <w:lang w:val="en-GB"/>
        </w:rPr>
        <w:t xml:space="preserve">to raise awareness and understanding of the programme as well as to increase opportunities for </w:t>
      </w:r>
      <w:r w:rsidR="00B562E5" w:rsidRPr="00246F03">
        <w:rPr>
          <w:rFonts w:cs="Arial"/>
          <w:sz w:val="22"/>
          <w:szCs w:val="22"/>
          <w:lang w:val="en-GB"/>
        </w:rPr>
        <w:t xml:space="preserve">local authority </w:t>
      </w:r>
      <w:r w:rsidR="000349BB" w:rsidRPr="00246F03">
        <w:rPr>
          <w:rFonts w:cs="Arial"/>
          <w:sz w:val="22"/>
          <w:szCs w:val="22"/>
          <w:lang w:val="en-GB"/>
        </w:rPr>
        <w:t>implementations by</w:t>
      </w:r>
      <w:r w:rsidRPr="00246F03">
        <w:rPr>
          <w:rFonts w:cs="Arial"/>
          <w:sz w:val="22"/>
          <w:szCs w:val="22"/>
          <w:lang w:val="en-GB"/>
        </w:rPr>
        <w:t>:</w:t>
      </w:r>
    </w:p>
    <w:p w14:paraId="756E2199" w14:textId="7609FFCD" w:rsidR="00C16521" w:rsidRPr="00246F03" w:rsidRDefault="00EC4E39" w:rsidP="00103666">
      <w:pPr>
        <w:pStyle w:val="BodyText"/>
        <w:numPr>
          <w:ilvl w:val="0"/>
          <w:numId w:val="15"/>
        </w:numPr>
        <w:ind w:left="1134" w:hanging="425"/>
        <w:contextualSpacing/>
        <w:rPr>
          <w:rFonts w:cs="Arial"/>
          <w:sz w:val="22"/>
          <w:szCs w:val="22"/>
          <w:lang w:val="en-GB"/>
        </w:rPr>
      </w:pPr>
      <w:r w:rsidRPr="00246F03">
        <w:rPr>
          <w:rFonts w:cs="Arial"/>
          <w:sz w:val="22"/>
          <w:szCs w:val="22"/>
          <w:lang w:val="en-GB"/>
        </w:rPr>
        <w:t xml:space="preserve">Working in partnership with London Councils to </w:t>
      </w:r>
      <w:r w:rsidR="00BE3192">
        <w:rPr>
          <w:rFonts w:cs="Arial"/>
          <w:sz w:val="22"/>
          <w:szCs w:val="22"/>
          <w:lang w:val="en-GB"/>
        </w:rPr>
        <w:t xml:space="preserve">develop and </w:t>
      </w:r>
      <w:r w:rsidRPr="00246F03">
        <w:rPr>
          <w:rFonts w:cs="Arial"/>
          <w:sz w:val="22"/>
          <w:szCs w:val="22"/>
          <w:lang w:val="en-GB"/>
        </w:rPr>
        <w:t xml:space="preserve">deliver </w:t>
      </w:r>
      <w:r w:rsidR="00CA0F47">
        <w:rPr>
          <w:rFonts w:cs="Arial"/>
          <w:sz w:val="22"/>
          <w:szCs w:val="22"/>
          <w:lang w:val="en-GB"/>
        </w:rPr>
        <w:t>promotional activities</w:t>
      </w:r>
      <w:r w:rsidRPr="00246F03">
        <w:rPr>
          <w:rFonts w:cs="Arial"/>
          <w:sz w:val="22"/>
          <w:szCs w:val="22"/>
          <w:lang w:val="en-GB"/>
        </w:rPr>
        <w:t xml:space="preserve"> for the London Ventures programme and the approaches for promoting different LV products and services, including key milestones and measurable deliverables</w:t>
      </w:r>
      <w:r w:rsidR="000349BB" w:rsidRPr="00246F03">
        <w:rPr>
          <w:rFonts w:cs="Arial"/>
          <w:sz w:val="22"/>
          <w:szCs w:val="22"/>
          <w:lang w:val="en-GB"/>
        </w:rPr>
        <w:t>,</w:t>
      </w:r>
    </w:p>
    <w:p w14:paraId="11C8E381" w14:textId="77777777" w:rsidR="00C16521" w:rsidRPr="00246F03" w:rsidRDefault="00EC4E39" w:rsidP="00103666">
      <w:pPr>
        <w:pStyle w:val="BodyText"/>
        <w:numPr>
          <w:ilvl w:val="0"/>
          <w:numId w:val="15"/>
        </w:numPr>
        <w:ind w:left="1134" w:hanging="425"/>
        <w:contextualSpacing/>
        <w:rPr>
          <w:rFonts w:cs="Arial"/>
          <w:sz w:val="22"/>
          <w:szCs w:val="22"/>
          <w:lang w:val="en-GB"/>
        </w:rPr>
      </w:pPr>
      <w:r w:rsidRPr="00246F03">
        <w:rPr>
          <w:rFonts w:cs="Arial"/>
          <w:sz w:val="22"/>
          <w:szCs w:val="22"/>
          <w:lang w:val="en-GB"/>
        </w:rPr>
        <w:t>Producing marketing materials and products to promote London Ventures, identifying new markets and widening the existing reach</w:t>
      </w:r>
      <w:r w:rsidR="000349BB" w:rsidRPr="00246F03">
        <w:rPr>
          <w:rFonts w:cs="Arial"/>
          <w:sz w:val="22"/>
          <w:szCs w:val="22"/>
          <w:lang w:val="en-GB"/>
        </w:rPr>
        <w:t>, and</w:t>
      </w:r>
      <w:r w:rsidRPr="00246F03">
        <w:rPr>
          <w:rFonts w:cs="Arial"/>
          <w:sz w:val="22"/>
          <w:szCs w:val="22"/>
          <w:lang w:val="en-GB"/>
        </w:rPr>
        <w:t xml:space="preserve"> </w:t>
      </w:r>
    </w:p>
    <w:p w14:paraId="5B6F4470" w14:textId="4801A72F" w:rsidR="00EC4E39" w:rsidRPr="00246F03" w:rsidRDefault="00EC4E39" w:rsidP="00103666">
      <w:pPr>
        <w:pStyle w:val="BodyText"/>
        <w:numPr>
          <w:ilvl w:val="0"/>
          <w:numId w:val="15"/>
        </w:numPr>
        <w:ind w:left="1134" w:hanging="425"/>
        <w:contextualSpacing/>
        <w:rPr>
          <w:rFonts w:cs="Arial"/>
          <w:sz w:val="22"/>
          <w:szCs w:val="22"/>
          <w:lang w:val="en-GB"/>
        </w:rPr>
      </w:pPr>
      <w:r w:rsidRPr="00246F03">
        <w:rPr>
          <w:rFonts w:cs="Arial"/>
          <w:sz w:val="22"/>
          <w:szCs w:val="22"/>
          <w:lang w:val="en-GB"/>
        </w:rPr>
        <w:t>Supporting the promotion and advocacy of London Ventures products and services through various channels.</w:t>
      </w:r>
    </w:p>
    <w:p w14:paraId="56A15A0C" w14:textId="77777777" w:rsidR="00EC4E39" w:rsidRPr="00246F03" w:rsidRDefault="00EC4E39" w:rsidP="00523771">
      <w:pPr>
        <w:pStyle w:val="BodyText"/>
        <w:spacing w:after="120"/>
        <w:ind w:left="709" w:hanging="709"/>
        <w:rPr>
          <w:rFonts w:cs="Arial"/>
          <w:sz w:val="22"/>
          <w:szCs w:val="22"/>
          <w:lang w:val="en-GB"/>
        </w:rPr>
      </w:pPr>
    </w:p>
    <w:p w14:paraId="3966BA81" w14:textId="778DC904" w:rsidR="00106580" w:rsidRPr="00246F03"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Exploring and developing viable external f</w:t>
      </w:r>
      <w:r w:rsidR="000C3D30">
        <w:rPr>
          <w:rFonts w:cs="Arial"/>
          <w:sz w:val="22"/>
          <w:szCs w:val="22"/>
          <w:lang w:val="en-GB"/>
        </w:rPr>
        <w:t>unding</w:t>
      </w:r>
      <w:r w:rsidRPr="00246F03">
        <w:rPr>
          <w:rFonts w:cs="Arial"/>
          <w:sz w:val="22"/>
          <w:szCs w:val="22"/>
          <w:lang w:val="en-GB"/>
        </w:rPr>
        <w:t xml:space="preserve"> options for the London Ventures programme. As part of creating a sustainable long-term approach for the London Ventures programme, external sources of funding will need to be identified </w:t>
      </w:r>
      <w:r w:rsidR="00BC6945">
        <w:rPr>
          <w:rFonts w:cs="Arial"/>
          <w:sz w:val="22"/>
          <w:szCs w:val="22"/>
          <w:lang w:val="en-GB"/>
        </w:rPr>
        <w:t>and presented as options to London Councils to decide upon</w:t>
      </w:r>
      <w:r w:rsidR="00B035EC">
        <w:rPr>
          <w:rFonts w:cs="Arial"/>
          <w:sz w:val="22"/>
          <w:szCs w:val="22"/>
          <w:lang w:val="en-GB"/>
        </w:rPr>
        <w:t xml:space="preserve"> by the relevant committee.</w:t>
      </w:r>
      <w:r w:rsidRPr="00246F03">
        <w:rPr>
          <w:rFonts w:cs="Arial"/>
          <w:sz w:val="22"/>
          <w:szCs w:val="22"/>
          <w:lang w:val="en-GB"/>
        </w:rPr>
        <w:t xml:space="preserve"> The consultant will be required to</w:t>
      </w:r>
      <w:r w:rsidR="00AA4A7E">
        <w:rPr>
          <w:rFonts w:cs="Arial"/>
          <w:sz w:val="22"/>
          <w:szCs w:val="22"/>
          <w:lang w:val="en-GB"/>
        </w:rPr>
        <w:t>:</w:t>
      </w:r>
    </w:p>
    <w:p w14:paraId="680998BB" w14:textId="131415CA" w:rsidR="00EC4E39" w:rsidRPr="00246F03" w:rsidRDefault="00EC4E39" w:rsidP="00C64C63">
      <w:pPr>
        <w:pStyle w:val="BodyText"/>
        <w:numPr>
          <w:ilvl w:val="1"/>
          <w:numId w:val="16"/>
        </w:numPr>
        <w:spacing w:after="120"/>
        <w:ind w:left="1134" w:hanging="425"/>
        <w:rPr>
          <w:rFonts w:cs="Arial"/>
          <w:sz w:val="22"/>
          <w:szCs w:val="22"/>
          <w:lang w:val="en-GB"/>
        </w:rPr>
      </w:pPr>
      <w:r w:rsidRPr="00246F03">
        <w:rPr>
          <w:rFonts w:cs="Arial"/>
          <w:sz w:val="22"/>
          <w:szCs w:val="22"/>
          <w:lang w:val="en-GB"/>
        </w:rPr>
        <w:t>Identifying an advising on robust external f</w:t>
      </w:r>
      <w:r w:rsidR="00823AEF">
        <w:rPr>
          <w:rFonts w:cs="Arial"/>
          <w:sz w:val="22"/>
          <w:szCs w:val="22"/>
          <w:lang w:val="en-GB"/>
        </w:rPr>
        <w:t>unding</w:t>
      </w:r>
      <w:r w:rsidRPr="00246F03">
        <w:rPr>
          <w:rFonts w:cs="Arial"/>
          <w:sz w:val="22"/>
          <w:szCs w:val="22"/>
          <w:lang w:val="en-GB"/>
        </w:rPr>
        <w:t xml:space="preserve"> options for London Ventures </w:t>
      </w:r>
      <w:proofErr w:type="gramStart"/>
      <w:r w:rsidRPr="00246F03">
        <w:rPr>
          <w:rFonts w:cs="Arial"/>
          <w:sz w:val="22"/>
          <w:szCs w:val="22"/>
          <w:lang w:val="en-GB"/>
        </w:rPr>
        <w:t>taking into account</w:t>
      </w:r>
      <w:proofErr w:type="gramEnd"/>
      <w:r w:rsidRPr="00246F03">
        <w:rPr>
          <w:rFonts w:cs="Arial"/>
          <w:sz w:val="22"/>
          <w:szCs w:val="22"/>
          <w:lang w:val="en-GB"/>
        </w:rPr>
        <w:t xml:space="preserve"> the following steers:</w:t>
      </w:r>
    </w:p>
    <w:p w14:paraId="53351DC4" w14:textId="18A702DD" w:rsidR="00EC4E39" w:rsidRPr="00246F03" w:rsidRDefault="00EC4E39" w:rsidP="00693A05">
      <w:pPr>
        <w:pStyle w:val="BodyText"/>
        <w:numPr>
          <w:ilvl w:val="2"/>
          <w:numId w:val="16"/>
        </w:numPr>
        <w:spacing w:after="120"/>
        <w:rPr>
          <w:rFonts w:cs="Arial"/>
          <w:sz w:val="22"/>
          <w:szCs w:val="22"/>
          <w:lang w:val="en-GB"/>
        </w:rPr>
      </w:pPr>
      <w:r w:rsidRPr="00246F03">
        <w:rPr>
          <w:rFonts w:cs="Arial"/>
          <w:sz w:val="22"/>
          <w:szCs w:val="22"/>
          <w:lang w:val="en-GB"/>
        </w:rPr>
        <w:lastRenderedPageBreak/>
        <w:t xml:space="preserve">Any external </w:t>
      </w:r>
      <w:r w:rsidR="00823AEF">
        <w:rPr>
          <w:rFonts w:cs="Arial"/>
          <w:sz w:val="22"/>
          <w:szCs w:val="22"/>
          <w:lang w:val="en-GB"/>
        </w:rPr>
        <w:t>funding</w:t>
      </w:r>
      <w:r w:rsidRPr="00246F03">
        <w:rPr>
          <w:rFonts w:cs="Arial"/>
          <w:sz w:val="22"/>
          <w:szCs w:val="22"/>
          <w:lang w:val="en-GB"/>
        </w:rPr>
        <w:t xml:space="preserve"> should require minimal changes to the governance of the London Ventures programme</w:t>
      </w:r>
      <w:r w:rsidR="00AA4A7E">
        <w:rPr>
          <w:rFonts w:cs="Arial"/>
          <w:sz w:val="22"/>
          <w:szCs w:val="22"/>
          <w:lang w:val="en-GB"/>
        </w:rPr>
        <w:t>,</w:t>
      </w:r>
    </w:p>
    <w:p w14:paraId="37C3CE42" w14:textId="53C71BBC" w:rsidR="00EC4E39" w:rsidRPr="00246F03" w:rsidRDefault="00EC4E39" w:rsidP="00693A05">
      <w:pPr>
        <w:pStyle w:val="BodyText"/>
        <w:numPr>
          <w:ilvl w:val="2"/>
          <w:numId w:val="16"/>
        </w:numPr>
        <w:spacing w:after="120"/>
        <w:rPr>
          <w:rFonts w:cs="Arial"/>
          <w:sz w:val="22"/>
          <w:szCs w:val="22"/>
          <w:lang w:val="en-GB"/>
        </w:rPr>
      </w:pPr>
      <w:r w:rsidRPr="00246F03">
        <w:rPr>
          <w:rFonts w:cs="Arial"/>
          <w:sz w:val="22"/>
          <w:szCs w:val="22"/>
          <w:lang w:val="en-GB"/>
        </w:rPr>
        <w:t>Ideally there should be no requirement to create additional external vehicles/entities</w:t>
      </w:r>
      <w:r w:rsidR="00AA4A7E">
        <w:rPr>
          <w:rFonts w:cs="Arial"/>
          <w:sz w:val="22"/>
          <w:szCs w:val="22"/>
          <w:lang w:val="en-GB"/>
        </w:rPr>
        <w:t>, and</w:t>
      </w:r>
    </w:p>
    <w:p w14:paraId="5FBF54D5" w14:textId="77777777" w:rsidR="00C64C63" w:rsidRDefault="00EC4E39" w:rsidP="00C64C63">
      <w:pPr>
        <w:pStyle w:val="BodyText"/>
        <w:numPr>
          <w:ilvl w:val="2"/>
          <w:numId w:val="16"/>
        </w:numPr>
        <w:spacing w:after="120"/>
        <w:rPr>
          <w:rFonts w:cs="Arial"/>
          <w:sz w:val="22"/>
          <w:szCs w:val="22"/>
          <w:lang w:val="en-GB"/>
        </w:rPr>
      </w:pPr>
      <w:r w:rsidRPr="00246F03">
        <w:rPr>
          <w:rFonts w:cs="Arial"/>
          <w:sz w:val="22"/>
          <w:szCs w:val="22"/>
          <w:lang w:val="en-GB"/>
        </w:rPr>
        <w:t>There is a preference for grant funding options over any other form of investment.</w:t>
      </w:r>
    </w:p>
    <w:p w14:paraId="22CF158D" w14:textId="7F36C24F" w:rsidR="00C64C63" w:rsidRDefault="00EC4E39" w:rsidP="00C64C63">
      <w:pPr>
        <w:pStyle w:val="BodyText"/>
        <w:numPr>
          <w:ilvl w:val="1"/>
          <w:numId w:val="16"/>
        </w:numPr>
        <w:spacing w:after="120"/>
        <w:ind w:left="1134" w:hanging="425"/>
        <w:rPr>
          <w:rFonts w:cs="Arial"/>
          <w:sz w:val="22"/>
          <w:szCs w:val="22"/>
          <w:lang w:val="en-GB"/>
        </w:rPr>
      </w:pPr>
      <w:r w:rsidRPr="00C64C63">
        <w:rPr>
          <w:rFonts w:cs="Arial"/>
          <w:sz w:val="22"/>
          <w:szCs w:val="22"/>
          <w:lang w:val="en-GB"/>
        </w:rPr>
        <w:t xml:space="preserve">Develop a robust proposal for consideration and potential approval by London Councils in </w:t>
      </w:r>
      <w:proofErr w:type="gramStart"/>
      <w:r w:rsidRPr="00C64C63">
        <w:rPr>
          <w:rFonts w:cs="Arial"/>
          <w:sz w:val="22"/>
          <w:szCs w:val="22"/>
          <w:lang w:val="en-GB"/>
        </w:rPr>
        <w:t>sufficient</w:t>
      </w:r>
      <w:proofErr w:type="gramEnd"/>
      <w:r w:rsidRPr="00C64C63">
        <w:rPr>
          <w:rFonts w:cs="Arial"/>
          <w:sz w:val="22"/>
          <w:szCs w:val="22"/>
          <w:lang w:val="en-GB"/>
        </w:rPr>
        <w:t xml:space="preserve"> time to allow for any transitional activity to take place in advance of the August 2020 contract closure date</w:t>
      </w:r>
      <w:r w:rsidR="00AA4A7E">
        <w:rPr>
          <w:rFonts w:cs="Arial"/>
          <w:sz w:val="22"/>
          <w:szCs w:val="22"/>
          <w:lang w:val="en-GB"/>
        </w:rPr>
        <w:t>,</w:t>
      </w:r>
    </w:p>
    <w:p w14:paraId="5AC796DA" w14:textId="14238192" w:rsidR="00C64C63" w:rsidRDefault="00EC4E39" w:rsidP="00C64C63">
      <w:pPr>
        <w:pStyle w:val="BodyText"/>
        <w:numPr>
          <w:ilvl w:val="1"/>
          <w:numId w:val="16"/>
        </w:numPr>
        <w:spacing w:after="120"/>
        <w:ind w:left="1134" w:hanging="425"/>
        <w:rPr>
          <w:rFonts w:cs="Arial"/>
          <w:sz w:val="22"/>
          <w:szCs w:val="22"/>
          <w:lang w:val="en-GB"/>
        </w:rPr>
      </w:pPr>
      <w:r w:rsidRPr="00C64C63">
        <w:rPr>
          <w:rFonts w:cs="Arial"/>
          <w:sz w:val="22"/>
          <w:szCs w:val="22"/>
          <w:lang w:val="en-GB"/>
        </w:rPr>
        <w:t>Provide timely and robust information to enable London Councils to manage the programme as set out in appendix</w:t>
      </w:r>
      <w:r w:rsidR="00DF2EA2">
        <w:rPr>
          <w:rFonts w:cs="Arial"/>
          <w:sz w:val="22"/>
          <w:szCs w:val="22"/>
          <w:lang w:val="en-GB"/>
        </w:rPr>
        <w:t xml:space="preserve"> 5</w:t>
      </w:r>
      <w:r w:rsidRPr="00C64C63">
        <w:rPr>
          <w:rFonts w:cs="Arial"/>
          <w:sz w:val="22"/>
          <w:szCs w:val="22"/>
          <w:lang w:val="en-GB"/>
        </w:rPr>
        <w:t xml:space="preserve">. The performance of the consultant will be reviewed at monthly </w:t>
      </w:r>
      <w:r w:rsidR="00775238">
        <w:rPr>
          <w:rFonts w:cs="Arial"/>
          <w:sz w:val="22"/>
          <w:szCs w:val="22"/>
          <w:lang w:val="en-GB"/>
        </w:rPr>
        <w:t>London Ventures management</w:t>
      </w:r>
      <w:r w:rsidRPr="00C64C63">
        <w:rPr>
          <w:rFonts w:cs="Arial"/>
          <w:sz w:val="22"/>
          <w:szCs w:val="22"/>
          <w:lang w:val="en-GB"/>
        </w:rPr>
        <w:t xml:space="preserve"> meetings and reported to the Capital Ambition Board at their meetings</w:t>
      </w:r>
      <w:r w:rsidR="00AA4A7E">
        <w:rPr>
          <w:rFonts w:cs="Arial"/>
          <w:sz w:val="22"/>
          <w:szCs w:val="22"/>
          <w:lang w:val="en-GB"/>
        </w:rPr>
        <w:t>,</w:t>
      </w:r>
    </w:p>
    <w:p w14:paraId="718147D2" w14:textId="61BDEE4B" w:rsidR="00EC4E39" w:rsidRDefault="006D4C3C" w:rsidP="00C64C63">
      <w:pPr>
        <w:pStyle w:val="BodyText"/>
        <w:numPr>
          <w:ilvl w:val="1"/>
          <w:numId w:val="16"/>
        </w:numPr>
        <w:spacing w:after="120"/>
        <w:ind w:left="1134" w:hanging="425"/>
        <w:rPr>
          <w:rFonts w:cs="Arial"/>
          <w:sz w:val="22"/>
          <w:szCs w:val="22"/>
          <w:lang w:val="en-GB"/>
        </w:rPr>
      </w:pPr>
      <w:r w:rsidRPr="00C64C63">
        <w:rPr>
          <w:rFonts w:cs="Arial"/>
          <w:sz w:val="22"/>
          <w:szCs w:val="22"/>
          <w:lang w:val="en-GB"/>
        </w:rPr>
        <w:t>Based upon London Councils</w:t>
      </w:r>
      <w:r w:rsidR="00775238">
        <w:rPr>
          <w:rFonts w:cs="Arial"/>
          <w:sz w:val="22"/>
          <w:szCs w:val="22"/>
          <w:lang w:val="en-GB"/>
        </w:rPr>
        <w:t>’ committee</w:t>
      </w:r>
      <w:r w:rsidRPr="00C64C63">
        <w:rPr>
          <w:rFonts w:cs="Arial"/>
          <w:sz w:val="22"/>
          <w:szCs w:val="22"/>
          <w:lang w:val="en-GB"/>
        </w:rPr>
        <w:t xml:space="preserve"> decision</w:t>
      </w:r>
      <w:r w:rsidR="00775238">
        <w:rPr>
          <w:rFonts w:cs="Arial"/>
          <w:sz w:val="22"/>
          <w:szCs w:val="22"/>
          <w:lang w:val="en-GB"/>
        </w:rPr>
        <w:t>,</w:t>
      </w:r>
      <w:r w:rsidRPr="00C64C63">
        <w:rPr>
          <w:rFonts w:cs="Arial"/>
          <w:sz w:val="22"/>
          <w:szCs w:val="22"/>
          <w:lang w:val="en-GB"/>
        </w:rPr>
        <w:t xml:space="preserve"> m</w:t>
      </w:r>
      <w:r w:rsidR="00EC4E39" w:rsidRPr="00C64C63">
        <w:rPr>
          <w:rFonts w:cs="Arial"/>
          <w:sz w:val="22"/>
          <w:szCs w:val="22"/>
          <w:lang w:val="en-GB"/>
        </w:rPr>
        <w:t>anaging the closure of the London Ventures programme (subject to whether a viable future funding option is available) by August 2020</w:t>
      </w:r>
      <w:r w:rsidR="00775238">
        <w:rPr>
          <w:rFonts w:cs="Arial"/>
          <w:sz w:val="22"/>
          <w:szCs w:val="22"/>
          <w:lang w:val="en-GB"/>
        </w:rPr>
        <w:t>.</w:t>
      </w:r>
    </w:p>
    <w:p w14:paraId="4E6BAA88" w14:textId="77777777" w:rsidR="00775238" w:rsidRDefault="00775238" w:rsidP="00775238">
      <w:pPr>
        <w:pStyle w:val="BodyText"/>
        <w:spacing w:after="120"/>
        <w:ind w:left="1134"/>
        <w:rPr>
          <w:rFonts w:cs="Arial"/>
          <w:sz w:val="22"/>
          <w:szCs w:val="22"/>
          <w:lang w:val="en-GB"/>
        </w:rPr>
      </w:pPr>
    </w:p>
    <w:p w14:paraId="07AD46F1" w14:textId="24AFE288" w:rsidR="00EC4E39" w:rsidRPr="00246F03"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 xml:space="preserve">The decision upon </w:t>
      </w:r>
      <w:proofErr w:type="gramStart"/>
      <w:r w:rsidRPr="00246F03">
        <w:rPr>
          <w:rFonts w:cs="Arial"/>
          <w:sz w:val="22"/>
          <w:szCs w:val="22"/>
          <w:lang w:val="en-GB"/>
        </w:rPr>
        <w:t>whether or not</w:t>
      </w:r>
      <w:proofErr w:type="gramEnd"/>
      <w:r w:rsidRPr="00246F03">
        <w:rPr>
          <w:rFonts w:cs="Arial"/>
          <w:sz w:val="22"/>
          <w:szCs w:val="22"/>
          <w:lang w:val="en-GB"/>
        </w:rPr>
        <w:t xml:space="preserve"> to continue the London Ventures programme post August 2020 will be </w:t>
      </w:r>
      <w:r w:rsidR="008628D4" w:rsidRPr="00246F03">
        <w:rPr>
          <w:rFonts w:cs="Arial"/>
          <w:sz w:val="22"/>
          <w:szCs w:val="22"/>
          <w:lang w:val="en-GB"/>
        </w:rPr>
        <w:t xml:space="preserve">made by London Councils </w:t>
      </w:r>
      <w:r w:rsidR="00D801C9">
        <w:rPr>
          <w:rFonts w:cs="Arial"/>
          <w:sz w:val="22"/>
          <w:szCs w:val="22"/>
          <w:lang w:val="en-GB"/>
        </w:rPr>
        <w:t>subject to an approval process through the relevant London Councils’ committee. Some of the key areas that will determine any extension of a contract will include</w:t>
      </w:r>
      <w:r w:rsidR="00B562E5" w:rsidRPr="00246F03">
        <w:rPr>
          <w:rFonts w:cs="Arial"/>
          <w:sz w:val="22"/>
          <w:szCs w:val="22"/>
          <w:lang w:val="en-GB"/>
        </w:rPr>
        <w:t xml:space="preserve"> the following</w:t>
      </w:r>
      <w:r w:rsidRPr="00246F03">
        <w:rPr>
          <w:rFonts w:cs="Arial"/>
          <w:sz w:val="22"/>
          <w:szCs w:val="22"/>
          <w:lang w:val="en-GB"/>
        </w:rPr>
        <w:t>:</w:t>
      </w:r>
    </w:p>
    <w:p w14:paraId="1D874493" w14:textId="77777777" w:rsidR="00872257" w:rsidRPr="00246F03" w:rsidRDefault="00872257" w:rsidP="00106580">
      <w:pPr>
        <w:pStyle w:val="BodyText"/>
        <w:ind w:left="0"/>
        <w:contextualSpacing/>
        <w:rPr>
          <w:rFonts w:cs="Arial"/>
          <w:sz w:val="22"/>
          <w:szCs w:val="22"/>
          <w:lang w:val="en-GB"/>
        </w:rPr>
      </w:pPr>
    </w:p>
    <w:p w14:paraId="695E77A4" w14:textId="77777777" w:rsidR="00EC4E39"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Income generated from implementation of targeted/general ventures products and/or services,</w:t>
      </w:r>
    </w:p>
    <w:p w14:paraId="6820D047" w14:textId="77777777" w:rsidR="00EC4E39"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The total sustainability fund accrued by August 2020,</w:t>
      </w:r>
    </w:p>
    <w:p w14:paraId="4DE31DBE" w14:textId="77777777" w:rsidR="00EC4E39"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The ongoing management of the general ventures programme and numbers of successful implementations,</w:t>
      </w:r>
    </w:p>
    <w:p w14:paraId="1CF8D5B9" w14:textId="77777777" w:rsidR="00B562E5"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The ongoing management and delivery of the targeted ventures programme activities and objectives</w:t>
      </w:r>
      <w:r w:rsidR="003D0FA5" w:rsidRPr="00246F03">
        <w:rPr>
          <w:rFonts w:cs="Arial"/>
          <w:sz w:val="22"/>
          <w:szCs w:val="22"/>
          <w:lang w:val="en-GB"/>
        </w:rPr>
        <w:t>,</w:t>
      </w:r>
    </w:p>
    <w:p w14:paraId="112BC991" w14:textId="77777777" w:rsidR="00EC4E39" w:rsidRPr="00246F03" w:rsidRDefault="00B562E5"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The overall benefits and impact of the London Ventures programme,</w:t>
      </w:r>
      <w:r w:rsidR="003D0FA5" w:rsidRPr="00246F03">
        <w:rPr>
          <w:rFonts w:cs="Arial"/>
          <w:sz w:val="22"/>
          <w:szCs w:val="22"/>
          <w:lang w:val="en-GB"/>
        </w:rPr>
        <w:t xml:space="preserve"> and</w:t>
      </w:r>
    </w:p>
    <w:p w14:paraId="5D0CA0D8" w14:textId="3AD8473F" w:rsidR="009A2233"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 xml:space="preserve">The identification, and approval </w:t>
      </w:r>
      <w:r w:rsidR="00856B65">
        <w:rPr>
          <w:rFonts w:cs="Arial"/>
          <w:sz w:val="22"/>
          <w:szCs w:val="22"/>
          <w:lang w:val="en-GB"/>
        </w:rPr>
        <w:t xml:space="preserve">(by London Councils) </w:t>
      </w:r>
      <w:r w:rsidRPr="00246F03">
        <w:rPr>
          <w:rFonts w:cs="Arial"/>
          <w:sz w:val="22"/>
          <w:szCs w:val="22"/>
          <w:lang w:val="en-GB"/>
        </w:rPr>
        <w:t xml:space="preserve">of a suitable </w:t>
      </w:r>
      <w:r w:rsidR="00856B65">
        <w:rPr>
          <w:rFonts w:cs="Arial"/>
          <w:sz w:val="22"/>
          <w:szCs w:val="22"/>
          <w:lang w:val="en-GB"/>
        </w:rPr>
        <w:t xml:space="preserve">and credible </w:t>
      </w:r>
      <w:r w:rsidRPr="00246F03">
        <w:rPr>
          <w:rFonts w:cs="Arial"/>
          <w:sz w:val="22"/>
          <w:szCs w:val="22"/>
          <w:lang w:val="en-GB"/>
        </w:rPr>
        <w:t xml:space="preserve">external </w:t>
      </w:r>
      <w:r w:rsidR="00823AEF">
        <w:rPr>
          <w:rFonts w:cs="Arial"/>
          <w:sz w:val="22"/>
          <w:szCs w:val="22"/>
          <w:lang w:val="en-GB"/>
        </w:rPr>
        <w:t>funding</w:t>
      </w:r>
      <w:r w:rsidRPr="00246F03">
        <w:rPr>
          <w:rFonts w:cs="Arial"/>
          <w:sz w:val="22"/>
          <w:szCs w:val="22"/>
          <w:lang w:val="en-GB"/>
        </w:rPr>
        <w:t xml:space="preserve"> opportunity (which may also allow for a short time limited extension of this contract for the purposes of deploying the new funding model).</w:t>
      </w:r>
    </w:p>
    <w:p w14:paraId="2B49C89E" w14:textId="77777777" w:rsidR="009A2233" w:rsidRPr="00246F03" w:rsidRDefault="009A2233" w:rsidP="009A2233">
      <w:pPr>
        <w:pStyle w:val="BodyText"/>
        <w:ind w:left="1440"/>
        <w:contextualSpacing/>
        <w:rPr>
          <w:rFonts w:cs="Arial"/>
          <w:sz w:val="22"/>
          <w:szCs w:val="22"/>
          <w:lang w:val="en-GB"/>
        </w:rPr>
      </w:pPr>
    </w:p>
    <w:p w14:paraId="722D3CE0" w14:textId="0F662E20" w:rsidR="009A2233" w:rsidRPr="001E73B5" w:rsidRDefault="009A2233" w:rsidP="001E73B5">
      <w:pPr>
        <w:pStyle w:val="BodyText"/>
        <w:numPr>
          <w:ilvl w:val="1"/>
          <w:numId w:val="27"/>
        </w:numPr>
        <w:ind w:left="567" w:hanging="567"/>
        <w:rPr>
          <w:rFonts w:cs="Arial"/>
          <w:sz w:val="22"/>
          <w:szCs w:val="22"/>
          <w:lang w:val="en-GB"/>
        </w:rPr>
      </w:pPr>
      <w:r w:rsidRPr="00246F03">
        <w:rPr>
          <w:rFonts w:cs="Arial"/>
          <w:sz w:val="22"/>
          <w:szCs w:val="22"/>
          <w:lang w:val="en-GB"/>
        </w:rPr>
        <w:t>There may be the possibility of a time limited extension to this contract subject to</w:t>
      </w:r>
      <w:r w:rsidR="007D64A4">
        <w:rPr>
          <w:rFonts w:cs="Arial"/>
          <w:sz w:val="22"/>
          <w:szCs w:val="22"/>
          <w:lang w:val="en-GB"/>
        </w:rPr>
        <w:t xml:space="preserve"> one or both of the following conditions</w:t>
      </w:r>
      <w:r w:rsidRPr="00246F03">
        <w:rPr>
          <w:rFonts w:cs="Arial"/>
          <w:sz w:val="22"/>
          <w:szCs w:val="22"/>
          <w:lang w:val="en-GB"/>
        </w:rPr>
        <w:t>:</w:t>
      </w:r>
      <w:r w:rsidR="001E73B5">
        <w:rPr>
          <w:rFonts w:cs="Arial"/>
          <w:sz w:val="22"/>
          <w:szCs w:val="22"/>
          <w:lang w:val="en-GB"/>
        </w:rPr>
        <w:br/>
      </w:r>
    </w:p>
    <w:p w14:paraId="4C8560F3" w14:textId="76CF11F7" w:rsidR="009A2233" w:rsidRPr="00246F03" w:rsidRDefault="009A2233" w:rsidP="00C64C63">
      <w:pPr>
        <w:pStyle w:val="BodyText"/>
        <w:numPr>
          <w:ilvl w:val="0"/>
          <w:numId w:val="13"/>
        </w:numPr>
        <w:ind w:left="1134" w:hanging="414"/>
        <w:rPr>
          <w:rFonts w:cs="Arial"/>
          <w:sz w:val="22"/>
          <w:szCs w:val="22"/>
          <w:lang w:val="en-GB"/>
        </w:rPr>
      </w:pPr>
      <w:r w:rsidRPr="00246F03">
        <w:rPr>
          <w:rFonts w:cs="Arial"/>
          <w:sz w:val="22"/>
          <w:szCs w:val="22"/>
          <w:lang w:val="en-GB"/>
        </w:rPr>
        <w:t xml:space="preserve">A suitable </w:t>
      </w:r>
      <w:r w:rsidR="00823AEF">
        <w:rPr>
          <w:rFonts w:cs="Arial"/>
          <w:sz w:val="22"/>
          <w:szCs w:val="22"/>
          <w:lang w:val="en-GB"/>
        </w:rPr>
        <w:t>funding</w:t>
      </w:r>
      <w:r w:rsidRPr="00246F03">
        <w:rPr>
          <w:rFonts w:cs="Arial"/>
          <w:sz w:val="22"/>
          <w:szCs w:val="22"/>
          <w:lang w:val="en-GB"/>
        </w:rPr>
        <w:t xml:space="preserve"> model that is agreed by London Councils</w:t>
      </w:r>
      <w:r w:rsidR="00D801C9">
        <w:rPr>
          <w:rFonts w:cs="Arial"/>
          <w:sz w:val="22"/>
          <w:szCs w:val="22"/>
          <w:lang w:val="en-GB"/>
        </w:rPr>
        <w:t xml:space="preserve"> through </w:t>
      </w:r>
      <w:r w:rsidR="00730035">
        <w:rPr>
          <w:rFonts w:cs="Arial"/>
          <w:sz w:val="22"/>
          <w:szCs w:val="22"/>
          <w:lang w:val="en-GB"/>
        </w:rPr>
        <w:t xml:space="preserve">an approval process with </w:t>
      </w:r>
      <w:r w:rsidR="00D801C9">
        <w:rPr>
          <w:rFonts w:cs="Arial"/>
          <w:sz w:val="22"/>
          <w:szCs w:val="22"/>
          <w:lang w:val="en-GB"/>
        </w:rPr>
        <w:t>the appropriate committee,</w:t>
      </w:r>
      <w:r w:rsidRPr="00246F03">
        <w:rPr>
          <w:rFonts w:cs="Arial"/>
          <w:sz w:val="22"/>
          <w:szCs w:val="22"/>
          <w:lang w:val="en-GB"/>
        </w:rPr>
        <w:t xml:space="preserve"> and additional time is required to create the process and structures to deliver that investment (subject to there being adequate funding availabl</w:t>
      </w:r>
      <w:r w:rsidR="00784D1B">
        <w:rPr>
          <w:rFonts w:cs="Arial"/>
          <w:sz w:val="22"/>
          <w:szCs w:val="22"/>
          <w:lang w:val="en-GB"/>
        </w:rPr>
        <w:t>e for the transition to the new model</w:t>
      </w:r>
      <w:r w:rsidRPr="00246F03">
        <w:rPr>
          <w:rFonts w:cs="Arial"/>
          <w:sz w:val="22"/>
          <w:szCs w:val="22"/>
          <w:lang w:val="en-GB"/>
        </w:rPr>
        <w:t>)</w:t>
      </w:r>
      <w:r w:rsidR="001B334D">
        <w:rPr>
          <w:rFonts w:cs="Arial"/>
          <w:sz w:val="22"/>
          <w:szCs w:val="22"/>
          <w:lang w:val="en-GB"/>
        </w:rPr>
        <w:t>, and</w:t>
      </w:r>
    </w:p>
    <w:p w14:paraId="33E5229E" w14:textId="445CE027" w:rsidR="009A2233" w:rsidRPr="00246F03" w:rsidRDefault="009A2233" w:rsidP="00C64C63">
      <w:pPr>
        <w:pStyle w:val="BodyText"/>
        <w:numPr>
          <w:ilvl w:val="0"/>
          <w:numId w:val="13"/>
        </w:numPr>
        <w:ind w:left="1134" w:hanging="414"/>
        <w:rPr>
          <w:rFonts w:cs="Arial"/>
          <w:sz w:val="22"/>
          <w:szCs w:val="22"/>
          <w:lang w:val="en-GB"/>
        </w:rPr>
      </w:pPr>
      <w:r w:rsidRPr="00246F03">
        <w:rPr>
          <w:rFonts w:cs="Arial"/>
          <w:sz w:val="22"/>
          <w:szCs w:val="22"/>
          <w:lang w:val="en-GB"/>
        </w:rPr>
        <w:t xml:space="preserve">There being </w:t>
      </w:r>
      <w:proofErr w:type="gramStart"/>
      <w:r w:rsidRPr="00246F03">
        <w:rPr>
          <w:rFonts w:cs="Arial"/>
          <w:sz w:val="22"/>
          <w:szCs w:val="22"/>
          <w:lang w:val="en-GB"/>
        </w:rPr>
        <w:t>sufficient</w:t>
      </w:r>
      <w:proofErr w:type="gramEnd"/>
      <w:r w:rsidRPr="00246F03">
        <w:rPr>
          <w:rFonts w:cs="Arial"/>
          <w:sz w:val="22"/>
          <w:szCs w:val="22"/>
          <w:lang w:val="en-GB"/>
        </w:rPr>
        <w:t xml:space="preserve"> </w:t>
      </w:r>
      <w:r w:rsidR="00D801C9">
        <w:rPr>
          <w:rFonts w:cs="Arial"/>
          <w:sz w:val="22"/>
          <w:szCs w:val="22"/>
          <w:lang w:val="en-GB"/>
        </w:rPr>
        <w:t>funding</w:t>
      </w:r>
      <w:r w:rsidRPr="00246F03">
        <w:rPr>
          <w:rFonts w:cs="Arial"/>
          <w:sz w:val="22"/>
          <w:szCs w:val="22"/>
          <w:lang w:val="en-GB"/>
        </w:rPr>
        <w:t xml:space="preserve"> to allow for an extension of the London Ventures programme.</w:t>
      </w:r>
    </w:p>
    <w:p w14:paraId="37602C37" w14:textId="13EFD7CA" w:rsidR="00043BC5" w:rsidRPr="00246F03" w:rsidRDefault="00EC4E39" w:rsidP="001E7C57">
      <w:pPr>
        <w:rPr>
          <w:rFonts w:ascii="Arial" w:eastAsia="Arial" w:hAnsi="Arial" w:cs="Arial"/>
          <w:b/>
          <w:lang w:val="en-GB"/>
        </w:rPr>
      </w:pPr>
      <w:r w:rsidRPr="00246F03">
        <w:rPr>
          <w:rFonts w:ascii="Arial" w:hAnsi="Arial" w:cs="Arial"/>
          <w:b/>
          <w:lang w:val="en-GB"/>
        </w:rPr>
        <w:br w:type="page"/>
      </w:r>
    </w:p>
    <w:p w14:paraId="7F8D1B02" w14:textId="77777777" w:rsidR="000830A4" w:rsidRPr="00246F03" w:rsidRDefault="000B6D8A" w:rsidP="001E7C57">
      <w:pPr>
        <w:rPr>
          <w:rFonts w:ascii="Arial" w:hAnsi="Arial" w:cs="Arial"/>
          <w:b/>
          <w:sz w:val="24"/>
          <w:szCs w:val="24"/>
          <w:lang w:val="en-GB"/>
        </w:rPr>
      </w:pPr>
      <w:r w:rsidRPr="00246F03">
        <w:rPr>
          <w:rFonts w:ascii="Arial" w:hAnsi="Arial" w:cs="Arial"/>
          <w:b/>
          <w:sz w:val="24"/>
          <w:szCs w:val="24"/>
          <w:lang w:val="en-GB"/>
        </w:rPr>
        <w:lastRenderedPageBreak/>
        <w:t xml:space="preserve">Section </w:t>
      </w:r>
      <w:r w:rsidR="000830A4" w:rsidRPr="00246F03">
        <w:rPr>
          <w:rFonts w:ascii="Arial" w:hAnsi="Arial" w:cs="Arial"/>
          <w:b/>
          <w:sz w:val="24"/>
          <w:szCs w:val="24"/>
          <w:lang w:val="en-GB"/>
        </w:rPr>
        <w:t>C</w:t>
      </w:r>
      <w:r w:rsidR="00271DA1" w:rsidRPr="00246F03">
        <w:rPr>
          <w:rFonts w:ascii="Arial" w:hAnsi="Arial" w:cs="Arial"/>
          <w:b/>
          <w:sz w:val="24"/>
          <w:szCs w:val="24"/>
          <w:lang w:val="en-GB"/>
        </w:rPr>
        <w:t>:</w:t>
      </w:r>
      <w:r w:rsidRPr="00246F03">
        <w:rPr>
          <w:rFonts w:ascii="Arial" w:hAnsi="Arial" w:cs="Arial"/>
          <w:b/>
          <w:sz w:val="24"/>
          <w:szCs w:val="24"/>
          <w:lang w:val="en-GB"/>
        </w:rPr>
        <w:t xml:space="preserve"> Instructions to </w:t>
      </w:r>
      <w:r w:rsidR="00415FD4" w:rsidRPr="00246F03">
        <w:rPr>
          <w:rFonts w:ascii="Arial" w:hAnsi="Arial" w:cs="Arial"/>
          <w:b/>
          <w:sz w:val="24"/>
          <w:szCs w:val="24"/>
          <w:lang w:val="en-GB"/>
        </w:rPr>
        <w:t>Tenderer</w:t>
      </w:r>
      <w:r w:rsidRPr="00246F03">
        <w:rPr>
          <w:rFonts w:ascii="Arial" w:hAnsi="Arial" w:cs="Arial"/>
          <w:b/>
          <w:sz w:val="24"/>
          <w:szCs w:val="24"/>
          <w:lang w:val="en-GB"/>
        </w:rPr>
        <w:t>s</w:t>
      </w:r>
      <w:r w:rsidR="00751517" w:rsidRPr="00246F03">
        <w:rPr>
          <w:rFonts w:ascii="Arial" w:hAnsi="Arial" w:cs="Arial"/>
          <w:b/>
          <w:sz w:val="24"/>
          <w:szCs w:val="24"/>
          <w:lang w:val="en-GB"/>
        </w:rPr>
        <w:t xml:space="preserve"> and</w:t>
      </w:r>
      <w:r w:rsidR="00415FD4" w:rsidRPr="00246F03">
        <w:rPr>
          <w:rFonts w:ascii="Arial" w:hAnsi="Arial" w:cs="Arial"/>
          <w:b/>
          <w:sz w:val="24"/>
          <w:szCs w:val="24"/>
          <w:lang w:val="en-GB"/>
        </w:rPr>
        <w:t xml:space="preserve"> Conditions of Tender</w:t>
      </w:r>
    </w:p>
    <w:p w14:paraId="6352248B" w14:textId="62FD0426" w:rsidR="000830A4" w:rsidRDefault="000830A4" w:rsidP="001E7C57">
      <w:pPr>
        <w:rPr>
          <w:rFonts w:ascii="Arial" w:hAnsi="Arial" w:cs="Arial"/>
          <w:lang w:val="en-GB"/>
        </w:rPr>
      </w:pPr>
    </w:p>
    <w:p w14:paraId="1F9511A1" w14:textId="77777777" w:rsidR="004C60F9" w:rsidRPr="00246F03" w:rsidRDefault="004C60F9" w:rsidP="001E7C57">
      <w:pPr>
        <w:rPr>
          <w:rFonts w:ascii="Arial" w:hAnsi="Arial" w:cs="Arial"/>
          <w:lang w:val="en-GB"/>
        </w:rPr>
      </w:pPr>
    </w:p>
    <w:p w14:paraId="6E0DA1CF" w14:textId="1C056B40" w:rsidR="009D6EAB" w:rsidRPr="00246F03" w:rsidRDefault="00EC4E39" w:rsidP="00B95E4C">
      <w:pPr>
        <w:pStyle w:val="BodyText"/>
        <w:numPr>
          <w:ilvl w:val="0"/>
          <w:numId w:val="27"/>
        </w:numPr>
        <w:ind w:left="567" w:hanging="567"/>
        <w:rPr>
          <w:rFonts w:cs="Arial"/>
          <w:b/>
          <w:sz w:val="22"/>
          <w:szCs w:val="22"/>
          <w:lang w:val="en-GB"/>
        </w:rPr>
      </w:pPr>
      <w:r w:rsidRPr="00246F03">
        <w:rPr>
          <w:rFonts w:cs="Arial"/>
          <w:b/>
          <w:sz w:val="22"/>
          <w:szCs w:val="22"/>
          <w:lang w:val="en-GB"/>
        </w:rPr>
        <w:t>Contact Details</w:t>
      </w:r>
    </w:p>
    <w:p w14:paraId="1A4EEA46" w14:textId="77777777" w:rsidR="009D6EAB" w:rsidRPr="00246F03" w:rsidRDefault="009D6EAB" w:rsidP="009D6EAB">
      <w:pPr>
        <w:pStyle w:val="BodyText"/>
        <w:ind w:left="720"/>
        <w:rPr>
          <w:rFonts w:cs="Arial"/>
          <w:b/>
          <w:sz w:val="22"/>
          <w:szCs w:val="22"/>
          <w:lang w:val="en-GB"/>
        </w:rPr>
      </w:pPr>
    </w:p>
    <w:p w14:paraId="66B2109D" w14:textId="77777777" w:rsidR="00D14155" w:rsidRDefault="00EC4E39" w:rsidP="00B95E4C">
      <w:pPr>
        <w:pStyle w:val="BodyText"/>
        <w:numPr>
          <w:ilvl w:val="1"/>
          <w:numId w:val="27"/>
        </w:numPr>
        <w:ind w:left="567" w:hanging="567"/>
        <w:rPr>
          <w:rFonts w:cs="Arial"/>
          <w:b/>
          <w:sz w:val="22"/>
          <w:szCs w:val="22"/>
          <w:lang w:val="en-GB"/>
        </w:rPr>
      </w:pPr>
      <w:r w:rsidRPr="00246F03">
        <w:rPr>
          <w:rFonts w:cs="Arial"/>
          <w:sz w:val="22"/>
          <w:szCs w:val="22"/>
          <w:lang w:val="en-GB"/>
        </w:rPr>
        <w:t xml:space="preserve">Please ensure that you provide us with details of a single point of contact within your organisation to whom information, clarifications and any queries can be issued. </w:t>
      </w:r>
    </w:p>
    <w:p w14:paraId="6A3A59E2" w14:textId="77777777" w:rsidR="00D14155" w:rsidRPr="00D14155" w:rsidRDefault="00D14155" w:rsidP="00D14155">
      <w:pPr>
        <w:pStyle w:val="BodyText"/>
        <w:ind w:left="567"/>
        <w:rPr>
          <w:rFonts w:cs="Arial"/>
          <w:b/>
          <w:sz w:val="22"/>
          <w:szCs w:val="22"/>
          <w:lang w:val="en-GB"/>
        </w:rPr>
      </w:pPr>
    </w:p>
    <w:p w14:paraId="3604A613" w14:textId="77777777" w:rsidR="00D14155" w:rsidRDefault="00EC4E39" w:rsidP="00B95E4C">
      <w:pPr>
        <w:pStyle w:val="BodyText"/>
        <w:numPr>
          <w:ilvl w:val="1"/>
          <w:numId w:val="27"/>
        </w:numPr>
        <w:ind w:left="567" w:hanging="567"/>
        <w:rPr>
          <w:rFonts w:cs="Arial"/>
          <w:b/>
          <w:sz w:val="22"/>
          <w:szCs w:val="22"/>
          <w:lang w:val="en-GB"/>
        </w:rPr>
      </w:pPr>
      <w:r w:rsidRPr="00D14155">
        <w:rPr>
          <w:rFonts w:cs="Arial"/>
          <w:sz w:val="22"/>
          <w:szCs w:val="22"/>
          <w:lang w:val="en-GB"/>
        </w:rPr>
        <w:t>London Councils cannot be held responsible if we are unable to provide you with information or contact you with our queries if you fail to notify us that you have changed the point of contact.</w:t>
      </w:r>
    </w:p>
    <w:p w14:paraId="6B63F3A0" w14:textId="77777777" w:rsidR="00D14155" w:rsidRDefault="00D14155" w:rsidP="00D14155">
      <w:pPr>
        <w:pStyle w:val="ListParagraph"/>
        <w:rPr>
          <w:rFonts w:cs="Arial"/>
          <w:lang w:val="en-GB"/>
        </w:rPr>
      </w:pPr>
    </w:p>
    <w:p w14:paraId="0B11D27E" w14:textId="74864153" w:rsidR="00EC4E39" w:rsidRPr="00D14155" w:rsidRDefault="00EC4E39" w:rsidP="00B95E4C">
      <w:pPr>
        <w:pStyle w:val="BodyText"/>
        <w:numPr>
          <w:ilvl w:val="1"/>
          <w:numId w:val="27"/>
        </w:numPr>
        <w:ind w:left="567" w:hanging="567"/>
        <w:rPr>
          <w:rStyle w:val="Hyperlink"/>
          <w:rFonts w:cs="Arial"/>
          <w:b/>
          <w:color w:val="auto"/>
          <w:sz w:val="22"/>
          <w:szCs w:val="22"/>
          <w:u w:val="none"/>
          <w:lang w:val="en-GB"/>
        </w:rPr>
      </w:pPr>
      <w:r w:rsidRPr="00D14155">
        <w:rPr>
          <w:rFonts w:cs="Arial"/>
          <w:sz w:val="22"/>
          <w:szCs w:val="22"/>
          <w:lang w:val="en-GB"/>
        </w:rPr>
        <w:t xml:space="preserve">All electronic documents and correspondence relating to this procurement process should be emailed to: </w:t>
      </w:r>
      <w:hyperlink r:id="rId11" w:history="1">
        <w:r w:rsidRPr="00D14155">
          <w:rPr>
            <w:rStyle w:val="Hyperlink"/>
            <w:rFonts w:cs="Arial"/>
            <w:sz w:val="22"/>
            <w:szCs w:val="22"/>
            <w:lang w:val="en-GB"/>
          </w:rPr>
          <w:t>CapitalAmbitionTenders@londoncouncils.gov.uk</w:t>
        </w:r>
      </w:hyperlink>
    </w:p>
    <w:p w14:paraId="45C4E146" w14:textId="77777777" w:rsidR="00EC4E39" w:rsidRPr="00246F03" w:rsidRDefault="00EC4E39" w:rsidP="00EC4E39">
      <w:pPr>
        <w:pStyle w:val="BodyText"/>
        <w:ind w:left="709" w:hanging="709"/>
        <w:rPr>
          <w:rFonts w:cs="Arial"/>
          <w:sz w:val="22"/>
          <w:szCs w:val="22"/>
          <w:lang w:val="en-GB"/>
        </w:rPr>
      </w:pPr>
    </w:p>
    <w:p w14:paraId="42D93C97" w14:textId="77777777" w:rsidR="00547C60" w:rsidRPr="00246F03" w:rsidRDefault="00EC4E39" w:rsidP="00B95E4C">
      <w:pPr>
        <w:pStyle w:val="BodyText"/>
        <w:numPr>
          <w:ilvl w:val="0"/>
          <w:numId w:val="27"/>
        </w:numPr>
        <w:ind w:left="567" w:hanging="567"/>
        <w:rPr>
          <w:rFonts w:cs="Arial"/>
          <w:b/>
          <w:sz w:val="22"/>
          <w:szCs w:val="22"/>
          <w:lang w:val="en-GB"/>
        </w:rPr>
      </w:pPr>
      <w:r w:rsidRPr="00246F03">
        <w:rPr>
          <w:rFonts w:cs="Arial"/>
          <w:b/>
          <w:sz w:val="22"/>
          <w:szCs w:val="22"/>
          <w:lang w:val="en-GB"/>
        </w:rPr>
        <w:t>The Project</w:t>
      </w:r>
    </w:p>
    <w:p w14:paraId="22F642BA" w14:textId="77777777" w:rsidR="00547C60" w:rsidRPr="00246F03" w:rsidRDefault="00547C60" w:rsidP="00547C60">
      <w:pPr>
        <w:pStyle w:val="ListParagraph"/>
        <w:rPr>
          <w:rFonts w:ascii="Arial" w:hAnsi="Arial" w:cs="Arial"/>
          <w:lang w:val="en-GB"/>
        </w:rPr>
      </w:pPr>
    </w:p>
    <w:p w14:paraId="194836C4" w14:textId="580DFED9" w:rsidR="004C60F9" w:rsidRDefault="00EC4E39" w:rsidP="00B95E4C">
      <w:pPr>
        <w:pStyle w:val="BodyText"/>
        <w:numPr>
          <w:ilvl w:val="1"/>
          <w:numId w:val="27"/>
        </w:numPr>
        <w:ind w:left="567" w:hanging="567"/>
        <w:rPr>
          <w:rFonts w:cs="Arial"/>
          <w:b/>
          <w:sz w:val="22"/>
          <w:szCs w:val="22"/>
          <w:lang w:val="en-GB"/>
        </w:rPr>
      </w:pPr>
      <w:r w:rsidRPr="00246F03">
        <w:rPr>
          <w:rFonts w:cs="Arial"/>
          <w:sz w:val="22"/>
          <w:szCs w:val="22"/>
          <w:lang w:val="en-GB"/>
        </w:rPr>
        <w:t xml:space="preserve">The purpose of this procurement is to award a contract (the "Contract") to a </w:t>
      </w:r>
      <w:r w:rsidR="0069458E">
        <w:rPr>
          <w:rFonts w:cs="Arial"/>
          <w:sz w:val="22"/>
          <w:szCs w:val="22"/>
          <w:lang w:val="en-GB"/>
        </w:rPr>
        <w:t>consultant</w:t>
      </w:r>
      <w:r w:rsidR="00647DB2">
        <w:rPr>
          <w:rFonts w:cs="Arial"/>
          <w:sz w:val="22"/>
          <w:szCs w:val="22"/>
          <w:lang w:val="en-GB"/>
        </w:rPr>
        <w:t xml:space="preserve"> </w:t>
      </w:r>
      <w:r w:rsidRPr="00246F03">
        <w:rPr>
          <w:rFonts w:cs="Arial"/>
          <w:sz w:val="22"/>
          <w:szCs w:val="22"/>
          <w:lang w:val="en-GB"/>
        </w:rPr>
        <w:t xml:space="preserve">(the "Consultant") for the provision of </w:t>
      </w:r>
      <w:r w:rsidR="0069458E">
        <w:rPr>
          <w:rFonts w:cs="Arial"/>
          <w:sz w:val="22"/>
          <w:szCs w:val="22"/>
          <w:lang w:val="en-GB"/>
        </w:rPr>
        <w:t>programme management and delivery support for London Ventures 2019-20</w:t>
      </w:r>
      <w:r w:rsidRPr="00246F03">
        <w:rPr>
          <w:rFonts w:cs="Arial"/>
          <w:sz w:val="22"/>
          <w:szCs w:val="22"/>
          <w:lang w:val="en-GB"/>
        </w:rPr>
        <w:t>. The successful Consultant will carry out services related to the operational running of the London Ventures programme in line with the specification. The Capital Ambition Board will take responsibility for strategic direction setting and governance. The Capital Ambition Team will manage the contract with the successful Consultant.</w:t>
      </w:r>
    </w:p>
    <w:p w14:paraId="2AA360C8" w14:textId="77777777" w:rsidR="004C60F9" w:rsidRPr="004C60F9" w:rsidRDefault="004C60F9" w:rsidP="004C60F9">
      <w:pPr>
        <w:pStyle w:val="BodyText"/>
        <w:ind w:left="567"/>
        <w:rPr>
          <w:rFonts w:cs="Arial"/>
          <w:b/>
          <w:sz w:val="22"/>
          <w:szCs w:val="22"/>
          <w:lang w:val="en-GB"/>
        </w:rPr>
      </w:pPr>
    </w:p>
    <w:p w14:paraId="2ECC2D85" w14:textId="77777777" w:rsidR="004C60F9" w:rsidRDefault="00EC4E39" w:rsidP="00B95E4C">
      <w:pPr>
        <w:pStyle w:val="BodyText"/>
        <w:numPr>
          <w:ilvl w:val="1"/>
          <w:numId w:val="27"/>
        </w:numPr>
        <w:ind w:left="567" w:hanging="567"/>
        <w:rPr>
          <w:rFonts w:cs="Arial"/>
          <w:b/>
          <w:sz w:val="22"/>
          <w:szCs w:val="22"/>
          <w:lang w:val="en-GB"/>
        </w:rPr>
      </w:pPr>
      <w:r w:rsidRPr="004C60F9">
        <w:rPr>
          <w:rFonts w:cs="Arial"/>
          <w:sz w:val="22"/>
          <w:szCs w:val="22"/>
          <w:lang w:val="en-GB"/>
        </w:rPr>
        <w:t>London Councils reserves the right to amend this documentation during the tender process. In the event of an amendment to the documents being deemed necessary, this will be issued via a Tender Circular prior to the date of submission of Tenders.</w:t>
      </w:r>
    </w:p>
    <w:p w14:paraId="69FB2666" w14:textId="77777777" w:rsidR="004C60F9" w:rsidRDefault="004C60F9" w:rsidP="004C60F9">
      <w:pPr>
        <w:pStyle w:val="ListParagraph"/>
        <w:rPr>
          <w:rFonts w:cs="Arial"/>
          <w:lang w:val="en-GB"/>
        </w:rPr>
      </w:pPr>
    </w:p>
    <w:p w14:paraId="0287176B" w14:textId="1D99C2A0" w:rsidR="009F2C6C" w:rsidRPr="004C60F9" w:rsidRDefault="00EC4E39" w:rsidP="00B95E4C">
      <w:pPr>
        <w:pStyle w:val="BodyText"/>
        <w:numPr>
          <w:ilvl w:val="1"/>
          <w:numId w:val="27"/>
        </w:numPr>
        <w:ind w:left="567" w:hanging="567"/>
        <w:rPr>
          <w:rFonts w:cs="Arial"/>
          <w:b/>
          <w:sz w:val="22"/>
          <w:szCs w:val="22"/>
          <w:lang w:val="en-GB"/>
        </w:rPr>
      </w:pPr>
      <w:r w:rsidRPr="004C60F9">
        <w:rPr>
          <w:rFonts w:cs="Arial"/>
          <w:sz w:val="22"/>
          <w:szCs w:val="22"/>
          <w:lang w:val="en-GB"/>
        </w:rPr>
        <w:t>The process for the award of this contract is an open competition process in accordance with Regulation 27 of the Public Contracts Regulations 2015.</w:t>
      </w:r>
      <w:r w:rsidR="00547C60" w:rsidRPr="004C60F9">
        <w:rPr>
          <w:rFonts w:cs="Arial"/>
          <w:b/>
          <w:sz w:val="22"/>
          <w:szCs w:val="22"/>
          <w:lang w:val="en-GB"/>
        </w:rPr>
        <w:t xml:space="preserve"> </w:t>
      </w:r>
      <w:r w:rsidRPr="004C60F9">
        <w:rPr>
          <w:rFonts w:cs="Arial"/>
          <w:sz w:val="22"/>
          <w:szCs w:val="22"/>
          <w:lang w:val="en-GB"/>
        </w:rPr>
        <w:t>Please read all documents carefully before completing your Tender</w:t>
      </w:r>
      <w:r w:rsidR="00547C60" w:rsidRPr="004C60F9">
        <w:rPr>
          <w:rFonts w:cs="Arial"/>
          <w:sz w:val="22"/>
          <w:szCs w:val="22"/>
          <w:lang w:val="en-GB"/>
        </w:rPr>
        <w:t>.</w:t>
      </w:r>
    </w:p>
    <w:p w14:paraId="75E20986" w14:textId="77777777" w:rsidR="000E2DFB" w:rsidRPr="00246F03" w:rsidRDefault="000E2DFB" w:rsidP="000E2DFB">
      <w:pPr>
        <w:pStyle w:val="ListParagraph"/>
        <w:rPr>
          <w:rFonts w:ascii="Arial" w:hAnsi="Arial" w:cs="Arial"/>
          <w:b/>
          <w:lang w:val="en-GB"/>
        </w:rPr>
      </w:pPr>
    </w:p>
    <w:p w14:paraId="0A38A37A" w14:textId="77777777" w:rsidR="000E2DFB" w:rsidRPr="00B96C61" w:rsidRDefault="00BE3158" w:rsidP="00804F37">
      <w:pPr>
        <w:pStyle w:val="BodyText"/>
        <w:numPr>
          <w:ilvl w:val="0"/>
          <w:numId w:val="27"/>
        </w:numPr>
        <w:ind w:left="567" w:hanging="567"/>
        <w:rPr>
          <w:rFonts w:cs="Arial"/>
          <w:b/>
          <w:sz w:val="22"/>
          <w:szCs w:val="22"/>
          <w:lang w:val="en-GB"/>
        </w:rPr>
      </w:pPr>
      <w:r w:rsidRPr="00B96C61">
        <w:rPr>
          <w:rFonts w:cs="Arial"/>
          <w:b/>
          <w:sz w:val="22"/>
          <w:szCs w:val="22"/>
          <w:lang w:val="en-GB"/>
        </w:rPr>
        <w:t xml:space="preserve">Timetable for Implementation </w:t>
      </w:r>
    </w:p>
    <w:p w14:paraId="39E435CB" w14:textId="77777777" w:rsidR="000E2DFB" w:rsidRPr="00246F03" w:rsidRDefault="000E2DFB" w:rsidP="000E2DFB">
      <w:pPr>
        <w:pStyle w:val="ListParagraph"/>
        <w:rPr>
          <w:rFonts w:ascii="Arial" w:hAnsi="Arial" w:cs="Arial"/>
          <w:lang w:val="en-GB"/>
        </w:rPr>
      </w:pPr>
    </w:p>
    <w:p w14:paraId="5084DE37" w14:textId="1BE298B0" w:rsidR="00DA6A28" w:rsidRPr="00246F03" w:rsidRDefault="00DA6A28" w:rsidP="00B95E4C">
      <w:pPr>
        <w:pStyle w:val="BodyText"/>
        <w:numPr>
          <w:ilvl w:val="1"/>
          <w:numId w:val="27"/>
        </w:numPr>
        <w:ind w:left="567" w:hanging="567"/>
        <w:rPr>
          <w:rFonts w:cs="Arial"/>
          <w:b/>
          <w:sz w:val="22"/>
          <w:szCs w:val="22"/>
          <w:lang w:val="en-GB"/>
        </w:rPr>
      </w:pPr>
      <w:r w:rsidRPr="00246F03">
        <w:rPr>
          <w:rFonts w:cs="Arial"/>
          <w:sz w:val="22"/>
          <w:szCs w:val="22"/>
          <w:lang w:val="en-GB"/>
        </w:rPr>
        <w:t>London Councils intends to follow the timetable below</w:t>
      </w:r>
      <w:r w:rsidR="00DE6B52" w:rsidRPr="00246F03">
        <w:rPr>
          <w:rFonts w:cs="Arial"/>
          <w:sz w:val="22"/>
          <w:szCs w:val="22"/>
          <w:lang w:val="en-GB"/>
        </w:rPr>
        <w:t>.</w:t>
      </w:r>
      <w:r w:rsidRPr="00246F03">
        <w:rPr>
          <w:rFonts w:cs="Arial"/>
          <w:sz w:val="22"/>
          <w:szCs w:val="22"/>
          <w:lang w:val="en-GB"/>
        </w:rPr>
        <w:t xml:space="preserve"> However, London Councils reserves the right to amend the timetable from time to time during the procurement, at its sole discretion</w:t>
      </w:r>
      <w:r w:rsidR="00350BEE">
        <w:rPr>
          <w:rFonts w:cs="Arial"/>
          <w:sz w:val="22"/>
          <w:szCs w:val="22"/>
          <w:lang w:val="en-GB"/>
        </w:rPr>
        <w:t>:</w:t>
      </w:r>
      <w:r w:rsidRPr="00246F03">
        <w:rPr>
          <w:rFonts w:cs="Arial"/>
          <w:sz w:val="22"/>
          <w:szCs w:val="22"/>
          <w:lang w:val="en-GB"/>
        </w:rPr>
        <w:t xml:space="preserve"> </w:t>
      </w:r>
    </w:p>
    <w:p w14:paraId="144DB85A" w14:textId="77777777" w:rsidR="002D6E66" w:rsidRPr="00246F03" w:rsidRDefault="002D6E66">
      <w:pPr>
        <w:rPr>
          <w:rFonts w:ascii="Arial" w:eastAsia="Arial" w:hAnsi="Arial" w:cs="Arial"/>
          <w:lang w:val="en-GB"/>
        </w:rPr>
      </w:pPr>
    </w:p>
    <w:tbl>
      <w:tblPr>
        <w:tblStyle w:val="TableGrid"/>
        <w:tblW w:w="9469" w:type="dxa"/>
        <w:tblInd w:w="-147" w:type="dxa"/>
        <w:tblLook w:val="04A0" w:firstRow="1" w:lastRow="0" w:firstColumn="1" w:lastColumn="0" w:noHBand="0" w:noVBand="1"/>
      </w:tblPr>
      <w:tblGrid>
        <w:gridCol w:w="7230"/>
        <w:gridCol w:w="2239"/>
      </w:tblGrid>
      <w:tr w:rsidR="005D16B2" w:rsidRPr="00246F03" w14:paraId="535121E6" w14:textId="77777777" w:rsidTr="00FF3E98">
        <w:tc>
          <w:tcPr>
            <w:tcW w:w="7230" w:type="dxa"/>
          </w:tcPr>
          <w:p w14:paraId="04A61C68" w14:textId="77777777" w:rsidR="005D16B2" w:rsidRPr="00246F03" w:rsidRDefault="005D16B2" w:rsidP="00DB0EBC">
            <w:pPr>
              <w:jc w:val="center"/>
              <w:rPr>
                <w:rFonts w:ascii="Arial" w:hAnsi="Arial" w:cs="Arial"/>
                <w:b/>
                <w:bCs/>
                <w:lang w:val="en-GB"/>
              </w:rPr>
            </w:pPr>
            <w:r w:rsidRPr="00246F03">
              <w:rPr>
                <w:rFonts w:ascii="Arial" w:hAnsi="Arial" w:cs="Arial"/>
                <w:b/>
                <w:bCs/>
                <w:lang w:val="en-GB"/>
              </w:rPr>
              <w:t>Action</w:t>
            </w:r>
          </w:p>
        </w:tc>
        <w:tc>
          <w:tcPr>
            <w:tcW w:w="2239" w:type="dxa"/>
          </w:tcPr>
          <w:p w14:paraId="739C6EBC" w14:textId="77777777" w:rsidR="005D16B2" w:rsidRPr="00246F03" w:rsidRDefault="005D16B2" w:rsidP="00DB0EBC">
            <w:pPr>
              <w:jc w:val="center"/>
              <w:rPr>
                <w:rFonts w:ascii="Arial" w:hAnsi="Arial" w:cs="Arial"/>
                <w:bCs/>
                <w:lang w:val="en-GB"/>
              </w:rPr>
            </w:pPr>
            <w:r w:rsidRPr="00246F03">
              <w:rPr>
                <w:rFonts w:ascii="Arial" w:hAnsi="Arial" w:cs="Arial"/>
                <w:b/>
                <w:bCs/>
                <w:lang w:val="en-GB"/>
              </w:rPr>
              <w:t xml:space="preserve">Target Date </w:t>
            </w:r>
            <w:r w:rsidR="00BC71E4" w:rsidRPr="00246F03">
              <w:rPr>
                <w:rFonts w:ascii="Arial" w:hAnsi="Arial" w:cs="Arial"/>
                <w:b/>
                <w:bCs/>
                <w:lang w:val="en-GB"/>
              </w:rPr>
              <w:t>(201</w:t>
            </w:r>
            <w:r w:rsidR="00723BA3" w:rsidRPr="00246F03">
              <w:rPr>
                <w:rFonts w:ascii="Arial" w:hAnsi="Arial" w:cs="Arial"/>
                <w:b/>
                <w:bCs/>
                <w:lang w:val="en-GB"/>
              </w:rPr>
              <w:t>9</w:t>
            </w:r>
            <w:r w:rsidR="00BC71E4" w:rsidRPr="00246F03">
              <w:rPr>
                <w:rFonts w:ascii="Arial" w:hAnsi="Arial" w:cs="Arial"/>
                <w:b/>
                <w:bCs/>
                <w:lang w:val="en-GB"/>
              </w:rPr>
              <w:t>)</w:t>
            </w:r>
          </w:p>
        </w:tc>
      </w:tr>
      <w:tr w:rsidR="001B6B38" w:rsidRPr="00246F03" w14:paraId="1D1AD05F" w14:textId="77777777" w:rsidTr="00FF3E98">
        <w:tc>
          <w:tcPr>
            <w:tcW w:w="7230" w:type="dxa"/>
            <w:vAlign w:val="center"/>
          </w:tcPr>
          <w:p w14:paraId="6A8E5B47" w14:textId="773F74D9" w:rsidR="001B6B38" w:rsidRPr="00246F03" w:rsidRDefault="001B6B38" w:rsidP="00DB0EBC">
            <w:pPr>
              <w:rPr>
                <w:rFonts w:ascii="Arial" w:hAnsi="Arial" w:cs="Arial"/>
                <w:b/>
                <w:lang w:val="en-GB"/>
              </w:rPr>
            </w:pPr>
            <w:r w:rsidRPr="00246F03">
              <w:rPr>
                <w:rFonts w:ascii="Arial" w:eastAsia="Times New Roman" w:hAnsi="Arial" w:cs="Arial"/>
                <w:color w:val="000000"/>
                <w:lang w:val="en-GB" w:eastAsia="en-GB"/>
              </w:rPr>
              <w:t>Issue of ITT</w:t>
            </w:r>
            <w:r w:rsidR="00C207C6">
              <w:rPr>
                <w:rFonts w:ascii="Arial" w:eastAsia="Times New Roman" w:hAnsi="Arial" w:cs="Arial"/>
                <w:color w:val="000000"/>
                <w:lang w:val="en-GB" w:eastAsia="en-GB"/>
              </w:rPr>
              <w:t xml:space="preserve"> and publication of OJEU notice</w:t>
            </w:r>
          </w:p>
        </w:tc>
        <w:tc>
          <w:tcPr>
            <w:tcW w:w="2239" w:type="dxa"/>
            <w:vAlign w:val="bottom"/>
          </w:tcPr>
          <w:p w14:paraId="7250B41E" w14:textId="6B8A1BF9" w:rsidR="001B6B38" w:rsidRPr="00246F03" w:rsidRDefault="00350BEE" w:rsidP="00FF3E98">
            <w:pPr>
              <w:jc w:val="center"/>
              <w:rPr>
                <w:rFonts w:ascii="Arial" w:hAnsi="Arial" w:cs="Arial"/>
                <w:b/>
                <w:lang w:val="en-GB"/>
              </w:rPr>
            </w:pPr>
            <w:r>
              <w:rPr>
                <w:rFonts w:ascii="Arial" w:eastAsia="Times New Roman" w:hAnsi="Arial" w:cs="Arial"/>
                <w:color w:val="000000"/>
                <w:lang w:val="en-GB" w:eastAsia="en-GB"/>
              </w:rPr>
              <w:t>3</w:t>
            </w:r>
            <w:r w:rsidR="00723BA3" w:rsidRPr="00246F03">
              <w:rPr>
                <w:rFonts w:ascii="Arial" w:eastAsia="Times New Roman" w:hAnsi="Arial" w:cs="Arial"/>
                <w:color w:val="000000"/>
                <w:lang w:val="en-GB" w:eastAsia="en-GB"/>
              </w:rPr>
              <w:t xml:space="preserve"> </w:t>
            </w:r>
            <w:r w:rsidR="006E28F2">
              <w:rPr>
                <w:rFonts w:ascii="Arial" w:eastAsia="Times New Roman" w:hAnsi="Arial" w:cs="Arial"/>
                <w:color w:val="000000"/>
                <w:lang w:val="en-GB" w:eastAsia="en-GB"/>
              </w:rPr>
              <w:t>May</w:t>
            </w:r>
          </w:p>
        </w:tc>
      </w:tr>
      <w:tr w:rsidR="001B6B38" w:rsidRPr="00246F03" w14:paraId="054E1250" w14:textId="77777777" w:rsidTr="00FF3E98">
        <w:tc>
          <w:tcPr>
            <w:tcW w:w="7230" w:type="dxa"/>
            <w:vAlign w:val="center"/>
          </w:tcPr>
          <w:p w14:paraId="28B88E86" w14:textId="77777777" w:rsidR="001B6B38" w:rsidRPr="00246F03" w:rsidRDefault="001B6B38" w:rsidP="00DB0EBC">
            <w:pPr>
              <w:rPr>
                <w:rFonts w:ascii="Arial" w:hAnsi="Arial" w:cs="Arial"/>
                <w:lang w:val="en-GB"/>
              </w:rPr>
            </w:pPr>
            <w:r w:rsidRPr="00246F03">
              <w:rPr>
                <w:rFonts w:ascii="Arial" w:eastAsia="Times New Roman" w:hAnsi="Arial" w:cs="Arial"/>
                <w:color w:val="000000"/>
                <w:lang w:val="en-GB" w:eastAsia="en-GB"/>
              </w:rPr>
              <w:t>Receipt of tenders</w:t>
            </w:r>
          </w:p>
        </w:tc>
        <w:tc>
          <w:tcPr>
            <w:tcW w:w="2239" w:type="dxa"/>
            <w:vAlign w:val="bottom"/>
          </w:tcPr>
          <w:p w14:paraId="4B40857E" w14:textId="0551DB7C" w:rsidR="001B6B38" w:rsidRPr="00246F03" w:rsidRDefault="0069458E" w:rsidP="00FF3E98">
            <w:pPr>
              <w:jc w:val="center"/>
              <w:rPr>
                <w:rFonts w:ascii="Arial" w:hAnsi="Arial" w:cs="Arial"/>
                <w:lang w:val="en-GB"/>
              </w:rPr>
            </w:pPr>
            <w:r>
              <w:rPr>
                <w:rFonts w:ascii="Arial" w:eastAsia="Times New Roman" w:hAnsi="Arial" w:cs="Arial"/>
                <w:color w:val="000000"/>
                <w:lang w:val="en-GB" w:eastAsia="en-GB"/>
              </w:rPr>
              <w:t>3</w:t>
            </w:r>
            <w:r w:rsidR="00723BA3" w:rsidRPr="00246F03">
              <w:rPr>
                <w:rFonts w:ascii="Arial" w:eastAsia="Times New Roman" w:hAnsi="Arial" w:cs="Arial"/>
                <w:color w:val="000000"/>
                <w:lang w:val="en-GB" w:eastAsia="en-GB"/>
              </w:rPr>
              <w:t xml:space="preserve"> </w:t>
            </w:r>
            <w:r w:rsidR="00350BEE">
              <w:rPr>
                <w:rFonts w:ascii="Arial" w:eastAsia="Times New Roman" w:hAnsi="Arial" w:cs="Arial"/>
                <w:color w:val="000000"/>
                <w:lang w:val="en-GB" w:eastAsia="en-GB"/>
              </w:rPr>
              <w:t>June</w:t>
            </w:r>
          </w:p>
        </w:tc>
      </w:tr>
      <w:tr w:rsidR="001B6B38" w:rsidRPr="00246F03" w14:paraId="269CF214" w14:textId="77777777" w:rsidTr="00FF3E98">
        <w:tc>
          <w:tcPr>
            <w:tcW w:w="7230" w:type="dxa"/>
            <w:vAlign w:val="center"/>
          </w:tcPr>
          <w:p w14:paraId="1F212AE1" w14:textId="77777777" w:rsidR="001B6B38" w:rsidRPr="00246F03" w:rsidRDefault="001B6B38" w:rsidP="00DB0EBC">
            <w:pPr>
              <w:rPr>
                <w:rFonts w:ascii="Arial" w:hAnsi="Arial" w:cs="Arial"/>
                <w:b/>
                <w:lang w:val="en-GB"/>
              </w:rPr>
            </w:pPr>
            <w:r w:rsidRPr="00246F03">
              <w:rPr>
                <w:rFonts w:ascii="Arial" w:eastAsia="Times New Roman" w:hAnsi="Arial" w:cs="Arial"/>
                <w:color w:val="000000"/>
                <w:lang w:val="en-GB" w:eastAsia="en-GB"/>
              </w:rPr>
              <w:t>Evaluation of tenders</w:t>
            </w:r>
          </w:p>
        </w:tc>
        <w:tc>
          <w:tcPr>
            <w:tcW w:w="2239" w:type="dxa"/>
            <w:vAlign w:val="bottom"/>
          </w:tcPr>
          <w:p w14:paraId="5676CCD5" w14:textId="57D301F3" w:rsidR="001B6B38" w:rsidRPr="00246F03" w:rsidRDefault="00C207C6" w:rsidP="00FF3E98">
            <w:pPr>
              <w:jc w:val="center"/>
              <w:rPr>
                <w:rFonts w:ascii="Arial" w:hAnsi="Arial" w:cs="Arial"/>
                <w:b/>
                <w:lang w:val="en-GB"/>
              </w:rPr>
            </w:pPr>
            <w:r>
              <w:rPr>
                <w:rFonts w:ascii="Arial" w:eastAsia="Times New Roman" w:hAnsi="Arial" w:cs="Arial"/>
                <w:color w:val="000000"/>
                <w:lang w:val="en-GB" w:eastAsia="en-GB"/>
              </w:rPr>
              <w:t>7</w:t>
            </w:r>
            <w:r w:rsidR="00BC71E4" w:rsidRPr="00246F03">
              <w:rPr>
                <w:rFonts w:ascii="Arial" w:eastAsia="Times New Roman" w:hAnsi="Arial" w:cs="Arial"/>
                <w:color w:val="000000"/>
                <w:lang w:val="en-GB" w:eastAsia="en-GB"/>
              </w:rPr>
              <w:t xml:space="preserve"> June</w:t>
            </w:r>
          </w:p>
        </w:tc>
      </w:tr>
      <w:tr w:rsidR="001B6B38" w:rsidRPr="00246F03" w14:paraId="4E6BDF77" w14:textId="77777777" w:rsidTr="00FF3E98">
        <w:tc>
          <w:tcPr>
            <w:tcW w:w="7230" w:type="dxa"/>
            <w:vAlign w:val="center"/>
          </w:tcPr>
          <w:p w14:paraId="6DFFB5EA" w14:textId="0D6AEF38" w:rsidR="001B6B38" w:rsidRPr="00246F03" w:rsidRDefault="00723BA3" w:rsidP="00DB0EBC">
            <w:pPr>
              <w:rPr>
                <w:rFonts w:ascii="Arial" w:hAnsi="Arial" w:cs="Arial"/>
                <w:lang w:val="en-GB"/>
              </w:rPr>
            </w:pPr>
            <w:r w:rsidRPr="00246F03">
              <w:rPr>
                <w:rFonts w:ascii="Arial" w:eastAsia="Times New Roman" w:hAnsi="Arial" w:cs="Arial"/>
                <w:color w:val="000000"/>
                <w:lang w:val="en-GB" w:eastAsia="en-GB"/>
              </w:rPr>
              <w:t>Capital Ambition Board approv</w:t>
            </w:r>
            <w:r w:rsidR="00A5315D">
              <w:rPr>
                <w:rFonts w:ascii="Arial" w:eastAsia="Times New Roman" w:hAnsi="Arial" w:cs="Arial"/>
                <w:color w:val="000000"/>
                <w:lang w:val="en-GB" w:eastAsia="en-GB"/>
              </w:rPr>
              <w:t>e</w:t>
            </w:r>
            <w:r w:rsidRPr="00246F03">
              <w:rPr>
                <w:rFonts w:ascii="Arial" w:eastAsia="Times New Roman" w:hAnsi="Arial" w:cs="Arial"/>
                <w:color w:val="000000"/>
                <w:lang w:val="en-GB" w:eastAsia="en-GB"/>
              </w:rPr>
              <w:t xml:space="preserve"> </w:t>
            </w:r>
            <w:r w:rsidR="00A5315D">
              <w:rPr>
                <w:rFonts w:ascii="Arial" w:eastAsia="Times New Roman" w:hAnsi="Arial" w:cs="Arial"/>
                <w:color w:val="000000"/>
                <w:lang w:val="en-GB" w:eastAsia="en-GB"/>
              </w:rPr>
              <w:t>recommendation of preferred tenderer</w:t>
            </w:r>
          </w:p>
        </w:tc>
        <w:tc>
          <w:tcPr>
            <w:tcW w:w="2239" w:type="dxa"/>
            <w:vAlign w:val="bottom"/>
          </w:tcPr>
          <w:p w14:paraId="05F2CB3F" w14:textId="77777777" w:rsidR="00581528" w:rsidRPr="00246F03" w:rsidRDefault="00723BA3" w:rsidP="00FF3E98">
            <w:pPr>
              <w:jc w:val="center"/>
              <w:rPr>
                <w:rFonts w:ascii="Arial" w:eastAsia="Times New Roman" w:hAnsi="Arial" w:cs="Arial"/>
                <w:color w:val="000000"/>
                <w:lang w:val="en-GB" w:eastAsia="en-GB"/>
              </w:rPr>
            </w:pPr>
            <w:r w:rsidRPr="00246F03">
              <w:rPr>
                <w:rFonts w:ascii="Arial" w:eastAsia="Times New Roman" w:hAnsi="Arial" w:cs="Arial"/>
                <w:color w:val="000000"/>
                <w:lang w:val="en-GB" w:eastAsia="en-GB"/>
              </w:rPr>
              <w:t>11 July</w:t>
            </w:r>
          </w:p>
        </w:tc>
      </w:tr>
      <w:tr w:rsidR="001B6B38" w:rsidRPr="00246F03" w14:paraId="3E1009E0" w14:textId="77777777" w:rsidTr="00FF3E98">
        <w:tc>
          <w:tcPr>
            <w:tcW w:w="7230" w:type="dxa"/>
            <w:vAlign w:val="center"/>
          </w:tcPr>
          <w:p w14:paraId="1B68BF2F" w14:textId="5A67E2F3" w:rsidR="001B6B38" w:rsidRPr="00246F03" w:rsidRDefault="0069458E" w:rsidP="00DB0EBC">
            <w:pPr>
              <w:rPr>
                <w:rFonts w:ascii="Arial" w:hAnsi="Arial" w:cs="Arial"/>
                <w:lang w:val="en-GB"/>
              </w:rPr>
            </w:pPr>
            <w:r>
              <w:rPr>
                <w:rFonts w:ascii="Arial" w:eastAsia="Times New Roman" w:hAnsi="Arial" w:cs="Arial"/>
                <w:color w:val="000000"/>
                <w:lang w:val="en-GB" w:eastAsia="en-GB"/>
              </w:rPr>
              <w:t>Standstill period</w:t>
            </w:r>
            <w:r w:rsidR="00187C90">
              <w:rPr>
                <w:rFonts w:ascii="Arial" w:eastAsia="Times New Roman" w:hAnsi="Arial" w:cs="Arial"/>
                <w:color w:val="000000"/>
                <w:lang w:val="en-GB" w:eastAsia="en-GB"/>
              </w:rPr>
              <w:t xml:space="preserve"> ends</w:t>
            </w:r>
          </w:p>
        </w:tc>
        <w:tc>
          <w:tcPr>
            <w:tcW w:w="2239" w:type="dxa"/>
            <w:vAlign w:val="bottom"/>
          </w:tcPr>
          <w:p w14:paraId="1C7B3795" w14:textId="77777777" w:rsidR="001B6B38" w:rsidRPr="00246F03" w:rsidRDefault="001B6B38" w:rsidP="00FF3E98">
            <w:pPr>
              <w:jc w:val="center"/>
              <w:rPr>
                <w:rFonts w:ascii="Arial" w:hAnsi="Arial" w:cs="Arial"/>
                <w:lang w:val="en-GB"/>
              </w:rPr>
            </w:pPr>
            <w:r w:rsidRPr="00246F03">
              <w:rPr>
                <w:rFonts w:ascii="Arial" w:eastAsia="Times New Roman" w:hAnsi="Arial" w:cs="Arial"/>
                <w:color w:val="000000"/>
                <w:lang w:val="en-GB" w:eastAsia="en-GB"/>
              </w:rPr>
              <w:t>2</w:t>
            </w:r>
            <w:r w:rsidR="00B87E27" w:rsidRPr="00246F03">
              <w:rPr>
                <w:rFonts w:ascii="Arial" w:eastAsia="Times New Roman" w:hAnsi="Arial" w:cs="Arial"/>
                <w:color w:val="000000"/>
                <w:lang w:val="en-GB" w:eastAsia="en-GB"/>
              </w:rPr>
              <w:t>2</w:t>
            </w:r>
            <w:r w:rsidRPr="00246F03">
              <w:rPr>
                <w:rFonts w:ascii="Arial" w:eastAsia="Times New Roman" w:hAnsi="Arial" w:cs="Arial"/>
                <w:color w:val="000000"/>
                <w:lang w:val="en-GB" w:eastAsia="en-GB"/>
              </w:rPr>
              <w:t xml:space="preserve"> Ju</w:t>
            </w:r>
            <w:r w:rsidR="00723BA3" w:rsidRPr="00246F03">
              <w:rPr>
                <w:rFonts w:ascii="Arial" w:eastAsia="Times New Roman" w:hAnsi="Arial" w:cs="Arial"/>
                <w:color w:val="000000"/>
                <w:lang w:val="en-GB" w:eastAsia="en-GB"/>
              </w:rPr>
              <w:t>ly</w:t>
            </w:r>
          </w:p>
        </w:tc>
      </w:tr>
      <w:tr w:rsidR="00060134" w:rsidRPr="00246F03" w14:paraId="35AB989D" w14:textId="77777777" w:rsidTr="00FF3E98">
        <w:tc>
          <w:tcPr>
            <w:tcW w:w="7230" w:type="dxa"/>
            <w:vAlign w:val="center"/>
          </w:tcPr>
          <w:p w14:paraId="4B292EFB" w14:textId="5E472CC5" w:rsidR="00060134" w:rsidRPr="00246F03" w:rsidDel="0069458E" w:rsidRDefault="00060134" w:rsidP="00DB0EBC">
            <w:pPr>
              <w:rPr>
                <w:rFonts w:ascii="Arial" w:eastAsia="Times New Roman" w:hAnsi="Arial" w:cs="Arial"/>
                <w:color w:val="000000"/>
                <w:lang w:val="en-GB" w:eastAsia="en-GB"/>
              </w:rPr>
            </w:pPr>
            <w:r>
              <w:rPr>
                <w:rFonts w:ascii="Arial" w:eastAsia="Times New Roman" w:hAnsi="Arial" w:cs="Arial"/>
                <w:color w:val="000000"/>
                <w:lang w:val="en-GB" w:eastAsia="en-GB"/>
              </w:rPr>
              <w:t>Contract award to preferred tenderer</w:t>
            </w:r>
          </w:p>
        </w:tc>
        <w:tc>
          <w:tcPr>
            <w:tcW w:w="2239" w:type="dxa"/>
            <w:vAlign w:val="bottom"/>
          </w:tcPr>
          <w:p w14:paraId="05FC2888" w14:textId="13FF2A1E" w:rsidR="00060134" w:rsidRPr="00246F03" w:rsidRDefault="00060134" w:rsidP="00FF3E98">
            <w:pPr>
              <w:jc w:val="center"/>
              <w:rPr>
                <w:rFonts w:ascii="Arial" w:eastAsia="Times New Roman" w:hAnsi="Arial" w:cs="Arial"/>
                <w:color w:val="000000"/>
                <w:lang w:val="en-GB" w:eastAsia="en-GB"/>
              </w:rPr>
            </w:pPr>
            <w:r>
              <w:rPr>
                <w:rFonts w:ascii="Arial" w:eastAsia="Times New Roman" w:hAnsi="Arial" w:cs="Arial"/>
                <w:color w:val="000000"/>
                <w:lang w:val="en-GB" w:eastAsia="en-GB"/>
              </w:rPr>
              <w:t>23 July</w:t>
            </w:r>
          </w:p>
        </w:tc>
      </w:tr>
      <w:tr w:rsidR="003A5799" w:rsidRPr="00246F03" w14:paraId="5F113FB5" w14:textId="77777777" w:rsidTr="00FF3E98">
        <w:tc>
          <w:tcPr>
            <w:tcW w:w="7230" w:type="dxa"/>
            <w:vAlign w:val="center"/>
          </w:tcPr>
          <w:p w14:paraId="47590FE2" w14:textId="77126AB3" w:rsidR="003A5799" w:rsidRDefault="003A5799" w:rsidP="00DB0EBC">
            <w:pPr>
              <w:rPr>
                <w:rFonts w:ascii="Arial" w:eastAsia="Times New Roman" w:hAnsi="Arial" w:cs="Arial"/>
                <w:color w:val="000000"/>
                <w:lang w:val="en-GB" w:eastAsia="en-GB"/>
              </w:rPr>
            </w:pPr>
            <w:r>
              <w:rPr>
                <w:rFonts w:ascii="Arial" w:eastAsia="Times New Roman" w:hAnsi="Arial" w:cs="Arial"/>
                <w:color w:val="000000"/>
                <w:lang w:val="en-GB" w:eastAsia="en-GB"/>
              </w:rPr>
              <w:t xml:space="preserve">Expected contract commencement </w:t>
            </w:r>
          </w:p>
        </w:tc>
        <w:tc>
          <w:tcPr>
            <w:tcW w:w="2239" w:type="dxa"/>
            <w:vAlign w:val="bottom"/>
          </w:tcPr>
          <w:p w14:paraId="3EC3228D" w14:textId="78BA150A" w:rsidR="003A5799" w:rsidRDefault="003A5799" w:rsidP="00FF3E98">
            <w:pPr>
              <w:jc w:val="center"/>
              <w:rPr>
                <w:rFonts w:ascii="Arial" w:eastAsia="Times New Roman" w:hAnsi="Arial" w:cs="Arial"/>
                <w:color w:val="000000"/>
                <w:lang w:val="en-GB" w:eastAsia="en-GB"/>
              </w:rPr>
            </w:pPr>
            <w:r>
              <w:rPr>
                <w:rFonts w:ascii="Arial" w:eastAsia="Times New Roman" w:hAnsi="Arial" w:cs="Arial"/>
                <w:color w:val="000000"/>
                <w:lang w:val="en-GB" w:eastAsia="en-GB"/>
              </w:rPr>
              <w:t>23 August</w:t>
            </w:r>
          </w:p>
        </w:tc>
      </w:tr>
    </w:tbl>
    <w:p w14:paraId="23A626F8" w14:textId="77777777" w:rsidR="000F6105" w:rsidRPr="00246F03" w:rsidRDefault="000F6105" w:rsidP="00BE3158">
      <w:pPr>
        <w:pStyle w:val="ListParagraph"/>
        <w:ind w:left="1080"/>
        <w:rPr>
          <w:rFonts w:ascii="Arial" w:hAnsi="Arial" w:cs="Arial"/>
          <w:b/>
          <w:lang w:val="en-GB"/>
        </w:rPr>
      </w:pPr>
    </w:p>
    <w:p w14:paraId="6B3CF8AA" w14:textId="1D1C8586" w:rsidR="007D2B7E" w:rsidRPr="00246F03" w:rsidRDefault="00DA6A28" w:rsidP="00B95E4C">
      <w:pPr>
        <w:pStyle w:val="ListParagraph"/>
        <w:numPr>
          <w:ilvl w:val="0"/>
          <w:numId w:val="27"/>
        </w:numPr>
        <w:ind w:left="567" w:hanging="567"/>
        <w:rPr>
          <w:rFonts w:ascii="Arial" w:hAnsi="Arial" w:cs="Arial"/>
          <w:b/>
          <w:lang w:val="en-GB"/>
        </w:rPr>
      </w:pPr>
      <w:r w:rsidRPr="00246F03">
        <w:rPr>
          <w:rFonts w:ascii="Arial" w:hAnsi="Arial" w:cs="Arial"/>
          <w:b/>
          <w:lang w:val="en-GB"/>
        </w:rPr>
        <w:t xml:space="preserve">Methodology for </w:t>
      </w:r>
      <w:r w:rsidR="008C7689" w:rsidRPr="00246F03">
        <w:rPr>
          <w:rFonts w:ascii="Arial" w:hAnsi="Arial" w:cs="Arial"/>
          <w:b/>
          <w:lang w:val="en-GB"/>
        </w:rPr>
        <w:t>C</w:t>
      </w:r>
      <w:r w:rsidRPr="00246F03">
        <w:rPr>
          <w:rFonts w:ascii="Arial" w:hAnsi="Arial" w:cs="Arial"/>
          <w:b/>
          <w:lang w:val="en-GB"/>
        </w:rPr>
        <w:t xml:space="preserve">ompleting </w:t>
      </w:r>
      <w:r w:rsidR="009E3928" w:rsidRPr="00246F03">
        <w:rPr>
          <w:rFonts w:ascii="Arial" w:hAnsi="Arial" w:cs="Arial"/>
          <w:b/>
          <w:lang w:val="en-GB"/>
        </w:rPr>
        <w:t xml:space="preserve">the </w:t>
      </w:r>
      <w:r w:rsidR="00CA3FCF" w:rsidRPr="00246F03">
        <w:rPr>
          <w:rFonts w:ascii="Arial" w:hAnsi="Arial" w:cs="Arial"/>
          <w:b/>
          <w:lang w:val="en-GB"/>
        </w:rPr>
        <w:t>Tender</w:t>
      </w:r>
    </w:p>
    <w:p w14:paraId="6A3B3194" w14:textId="77777777" w:rsidR="007D2B7E" w:rsidRPr="00246F03" w:rsidRDefault="007D2B7E" w:rsidP="007D2B7E">
      <w:pPr>
        <w:pStyle w:val="ListParagraph"/>
        <w:ind w:left="720"/>
        <w:rPr>
          <w:rFonts w:ascii="Arial" w:hAnsi="Arial" w:cs="Arial"/>
          <w:b/>
          <w:lang w:val="en-GB"/>
        </w:rPr>
      </w:pPr>
    </w:p>
    <w:p w14:paraId="23318C6D" w14:textId="1CD502CB" w:rsidR="009C110A" w:rsidRPr="003F2502" w:rsidRDefault="009C110A" w:rsidP="00B95E4C">
      <w:pPr>
        <w:pStyle w:val="ListParagraph"/>
        <w:numPr>
          <w:ilvl w:val="1"/>
          <w:numId w:val="27"/>
        </w:numPr>
        <w:ind w:left="567" w:hanging="567"/>
        <w:rPr>
          <w:rFonts w:ascii="Arial" w:hAnsi="Arial" w:cs="Arial"/>
          <w:b/>
          <w:lang w:val="en-GB"/>
        </w:rPr>
      </w:pPr>
      <w:r w:rsidRPr="003F2502">
        <w:rPr>
          <w:rFonts w:ascii="Arial" w:hAnsi="Arial" w:cs="Arial"/>
          <w:lang w:val="en-GB"/>
        </w:rPr>
        <w:t xml:space="preserve">The following headings set out </w:t>
      </w:r>
      <w:r w:rsidR="00E90962" w:rsidRPr="003F2502">
        <w:rPr>
          <w:rFonts w:ascii="Arial" w:hAnsi="Arial" w:cs="Arial"/>
          <w:lang w:val="en-GB"/>
        </w:rPr>
        <w:t>the structure</w:t>
      </w:r>
      <w:r w:rsidR="00EC2E51" w:rsidRPr="003F2502">
        <w:rPr>
          <w:rFonts w:ascii="Arial" w:hAnsi="Arial" w:cs="Arial"/>
          <w:lang w:val="en-GB"/>
        </w:rPr>
        <w:t xml:space="preserve"> and documents within </w:t>
      </w:r>
      <w:r w:rsidR="00E90962" w:rsidRPr="003F2502">
        <w:rPr>
          <w:rFonts w:ascii="Arial" w:hAnsi="Arial" w:cs="Arial"/>
          <w:lang w:val="en-GB"/>
        </w:rPr>
        <w:t xml:space="preserve">the </w:t>
      </w:r>
      <w:r w:rsidR="00CA3FCF" w:rsidRPr="003F2502">
        <w:rPr>
          <w:rFonts w:ascii="Arial" w:hAnsi="Arial" w:cs="Arial"/>
          <w:lang w:val="en-GB"/>
        </w:rPr>
        <w:t>Tender</w:t>
      </w:r>
      <w:r w:rsidR="00E90962" w:rsidRPr="003F2502">
        <w:rPr>
          <w:rFonts w:ascii="Arial" w:hAnsi="Arial" w:cs="Arial"/>
          <w:lang w:val="en-GB"/>
        </w:rPr>
        <w:t xml:space="preserve"> that </w:t>
      </w:r>
      <w:r w:rsidRPr="003F2502">
        <w:rPr>
          <w:rFonts w:ascii="Arial" w:hAnsi="Arial" w:cs="Arial"/>
          <w:lang w:val="en-GB"/>
        </w:rPr>
        <w:t xml:space="preserve">the </w:t>
      </w:r>
      <w:r w:rsidR="00415FD4" w:rsidRPr="003F2502">
        <w:rPr>
          <w:rFonts w:ascii="Arial" w:hAnsi="Arial" w:cs="Arial"/>
          <w:lang w:val="en-GB"/>
        </w:rPr>
        <w:t>Tenderer</w:t>
      </w:r>
      <w:r w:rsidRPr="003F2502">
        <w:rPr>
          <w:rFonts w:ascii="Arial" w:hAnsi="Arial" w:cs="Arial"/>
          <w:lang w:val="en-GB"/>
        </w:rPr>
        <w:t xml:space="preserve">s are expected to </w:t>
      </w:r>
      <w:r w:rsidR="007D64A4">
        <w:rPr>
          <w:rFonts w:ascii="Arial" w:hAnsi="Arial" w:cs="Arial"/>
          <w:lang w:val="en-GB"/>
        </w:rPr>
        <w:t>demonstrate in their submissions how they will meet the requirement</w:t>
      </w:r>
      <w:r w:rsidR="002F52BB">
        <w:rPr>
          <w:rFonts w:ascii="Arial" w:hAnsi="Arial" w:cs="Arial"/>
          <w:lang w:val="en-GB"/>
        </w:rPr>
        <w:t>s</w:t>
      </w:r>
      <w:r w:rsidR="007D64A4">
        <w:rPr>
          <w:rFonts w:ascii="Arial" w:hAnsi="Arial" w:cs="Arial"/>
          <w:lang w:val="en-GB"/>
        </w:rPr>
        <w:t xml:space="preserve"> set out in the Service Specification.</w:t>
      </w:r>
      <w:r w:rsidR="007D21D8" w:rsidRPr="003F2502">
        <w:rPr>
          <w:rFonts w:ascii="Arial" w:hAnsi="Arial" w:cs="Arial"/>
          <w:lang w:val="en-GB"/>
        </w:rPr>
        <w:t xml:space="preserve"> Furthermore</w:t>
      </w:r>
      <w:r w:rsidR="00F37A61" w:rsidRPr="003F2502">
        <w:rPr>
          <w:rFonts w:ascii="Arial" w:hAnsi="Arial" w:cs="Arial"/>
          <w:lang w:val="en-GB"/>
        </w:rPr>
        <w:t>,</w:t>
      </w:r>
      <w:r w:rsidR="007D21D8" w:rsidRPr="003F2502">
        <w:rPr>
          <w:rFonts w:ascii="Arial" w:hAnsi="Arial" w:cs="Arial"/>
          <w:lang w:val="en-GB"/>
        </w:rPr>
        <w:t xml:space="preserve"> London Councils will expect</w:t>
      </w:r>
      <w:r w:rsidR="007D64A4">
        <w:rPr>
          <w:rFonts w:ascii="Arial" w:hAnsi="Arial" w:cs="Arial"/>
          <w:lang w:val="en-GB"/>
        </w:rPr>
        <w:t xml:space="preserve"> bidders to provide (failure to provide this information may, at the Authority’s discretion, constitute grounds for disqualification from the tender process):</w:t>
      </w:r>
    </w:p>
    <w:p w14:paraId="3EE5085D" w14:textId="77777777" w:rsidR="009C110A" w:rsidRPr="00246F03" w:rsidRDefault="009C110A" w:rsidP="00712269">
      <w:pPr>
        <w:ind w:left="709" w:hanging="709"/>
        <w:rPr>
          <w:rFonts w:ascii="Arial" w:hAnsi="Arial" w:cs="Arial"/>
          <w:lang w:val="en-GB"/>
        </w:rPr>
      </w:pPr>
    </w:p>
    <w:p w14:paraId="372A3702" w14:textId="77777777" w:rsidR="009C110A" w:rsidRPr="00246F03" w:rsidRDefault="009C110A" w:rsidP="003F2502">
      <w:pPr>
        <w:pStyle w:val="ListParagraph"/>
        <w:numPr>
          <w:ilvl w:val="0"/>
          <w:numId w:val="18"/>
        </w:numPr>
        <w:ind w:left="1134" w:hanging="425"/>
        <w:rPr>
          <w:rFonts w:ascii="Arial" w:hAnsi="Arial" w:cs="Arial"/>
          <w:lang w:val="en-GB"/>
        </w:rPr>
      </w:pPr>
      <w:r w:rsidRPr="00246F03">
        <w:rPr>
          <w:rFonts w:ascii="Arial" w:hAnsi="Arial" w:cs="Arial"/>
          <w:lang w:val="en-GB"/>
        </w:rPr>
        <w:t>A</w:t>
      </w:r>
      <w:r w:rsidR="00E90962" w:rsidRPr="00246F03">
        <w:rPr>
          <w:rFonts w:ascii="Arial" w:hAnsi="Arial" w:cs="Arial"/>
          <w:lang w:val="en-GB"/>
        </w:rPr>
        <w:t>ny a</w:t>
      </w:r>
      <w:r w:rsidRPr="00246F03">
        <w:rPr>
          <w:rFonts w:ascii="Arial" w:hAnsi="Arial" w:cs="Arial"/>
          <w:lang w:val="en-GB"/>
        </w:rPr>
        <w:t xml:space="preserve">dditional content e.g. </w:t>
      </w:r>
      <w:r w:rsidR="003249B7" w:rsidRPr="00246F03">
        <w:rPr>
          <w:rFonts w:ascii="Arial" w:hAnsi="Arial" w:cs="Arial"/>
          <w:lang w:val="en-GB"/>
        </w:rPr>
        <w:t xml:space="preserve">text, </w:t>
      </w:r>
      <w:r w:rsidR="00435FF9" w:rsidRPr="00246F03">
        <w:rPr>
          <w:rFonts w:ascii="Arial" w:hAnsi="Arial" w:cs="Arial"/>
          <w:lang w:val="en-GB"/>
        </w:rPr>
        <w:t xml:space="preserve">diagrams, process maps, </w:t>
      </w:r>
      <w:r w:rsidRPr="00246F03">
        <w:rPr>
          <w:rFonts w:ascii="Arial" w:hAnsi="Arial" w:cs="Arial"/>
          <w:lang w:val="en-GB"/>
        </w:rPr>
        <w:t>staff CVs</w:t>
      </w:r>
      <w:r w:rsidR="00E90962" w:rsidRPr="00246F03">
        <w:rPr>
          <w:rFonts w:ascii="Arial" w:hAnsi="Arial" w:cs="Arial"/>
          <w:lang w:val="en-GB"/>
        </w:rPr>
        <w:t>, references,</w:t>
      </w:r>
      <w:r w:rsidRPr="00246F03">
        <w:rPr>
          <w:rFonts w:ascii="Arial" w:hAnsi="Arial" w:cs="Arial"/>
          <w:lang w:val="en-GB"/>
        </w:rPr>
        <w:t xml:space="preserve"> etc</w:t>
      </w:r>
      <w:r w:rsidR="00E90962" w:rsidRPr="00246F03">
        <w:rPr>
          <w:rFonts w:ascii="Arial" w:hAnsi="Arial" w:cs="Arial"/>
          <w:lang w:val="en-GB"/>
        </w:rPr>
        <w:t>,</w:t>
      </w:r>
      <w:r w:rsidRPr="00246F03">
        <w:rPr>
          <w:rFonts w:ascii="Arial" w:hAnsi="Arial" w:cs="Arial"/>
          <w:lang w:val="en-GB"/>
        </w:rPr>
        <w:t xml:space="preserve"> at </w:t>
      </w:r>
      <w:r w:rsidR="00415FD4" w:rsidRPr="00246F03">
        <w:rPr>
          <w:rFonts w:ascii="Arial" w:hAnsi="Arial" w:cs="Arial"/>
          <w:lang w:val="en-GB"/>
        </w:rPr>
        <w:t>Tenderer</w:t>
      </w:r>
      <w:r w:rsidRPr="00246F03">
        <w:rPr>
          <w:rFonts w:ascii="Arial" w:hAnsi="Arial" w:cs="Arial"/>
          <w:lang w:val="en-GB"/>
        </w:rPr>
        <w:t>’s discretion</w:t>
      </w:r>
    </w:p>
    <w:p w14:paraId="698D1487" w14:textId="77777777" w:rsidR="00C14675" w:rsidRPr="00246F03" w:rsidRDefault="00C14675" w:rsidP="003F2502">
      <w:pPr>
        <w:pStyle w:val="ListParagraph"/>
        <w:numPr>
          <w:ilvl w:val="0"/>
          <w:numId w:val="18"/>
        </w:numPr>
        <w:ind w:left="1134" w:hanging="425"/>
        <w:rPr>
          <w:rFonts w:ascii="Arial" w:hAnsi="Arial" w:cs="Arial"/>
          <w:lang w:val="en-GB"/>
        </w:rPr>
      </w:pPr>
      <w:r w:rsidRPr="00246F03">
        <w:rPr>
          <w:rFonts w:ascii="Arial" w:hAnsi="Arial" w:cs="Arial"/>
          <w:lang w:val="en-GB"/>
        </w:rPr>
        <w:t xml:space="preserve">Appendix 1 </w:t>
      </w:r>
      <w:r w:rsidR="006C154D" w:rsidRPr="00246F03">
        <w:rPr>
          <w:rFonts w:ascii="Arial" w:hAnsi="Arial" w:cs="Arial"/>
          <w:lang w:val="en-GB"/>
        </w:rPr>
        <w:t xml:space="preserve">Form of </w:t>
      </w:r>
      <w:r w:rsidR="00CA3FCF" w:rsidRPr="00246F03">
        <w:rPr>
          <w:rFonts w:ascii="Arial" w:hAnsi="Arial" w:cs="Arial"/>
          <w:lang w:val="en-GB"/>
        </w:rPr>
        <w:t>Tender</w:t>
      </w:r>
    </w:p>
    <w:p w14:paraId="64595FD9" w14:textId="77777777" w:rsidR="00B1717E" w:rsidRPr="00246F03" w:rsidRDefault="00B1717E" w:rsidP="003F2502">
      <w:pPr>
        <w:pStyle w:val="ListParagraph"/>
        <w:numPr>
          <w:ilvl w:val="0"/>
          <w:numId w:val="18"/>
        </w:numPr>
        <w:ind w:left="1134" w:hanging="425"/>
        <w:rPr>
          <w:rFonts w:ascii="Arial" w:hAnsi="Arial" w:cs="Arial"/>
          <w:lang w:val="en-GB"/>
        </w:rPr>
      </w:pPr>
      <w:r w:rsidRPr="00246F03">
        <w:rPr>
          <w:rFonts w:ascii="Arial" w:hAnsi="Arial" w:cs="Arial"/>
          <w:lang w:val="en-GB"/>
        </w:rPr>
        <w:t>Appendix</w:t>
      </w:r>
      <w:r w:rsidR="006C154D" w:rsidRPr="00246F03">
        <w:rPr>
          <w:rFonts w:ascii="Arial" w:hAnsi="Arial" w:cs="Arial"/>
          <w:lang w:val="en-GB"/>
        </w:rPr>
        <w:t xml:space="preserve"> 2 Freedom of Information Questionnaire</w:t>
      </w:r>
    </w:p>
    <w:p w14:paraId="53BEFBBF" w14:textId="77777777" w:rsidR="003F6EBC" w:rsidRPr="00246F03" w:rsidRDefault="00B1717E" w:rsidP="003F2502">
      <w:pPr>
        <w:pStyle w:val="ListParagraph"/>
        <w:numPr>
          <w:ilvl w:val="0"/>
          <w:numId w:val="18"/>
        </w:numPr>
        <w:ind w:left="1134" w:hanging="425"/>
        <w:rPr>
          <w:rFonts w:ascii="Arial" w:hAnsi="Arial" w:cs="Arial"/>
          <w:lang w:val="en-GB"/>
        </w:rPr>
      </w:pPr>
      <w:r w:rsidRPr="00246F03">
        <w:rPr>
          <w:rFonts w:ascii="Arial" w:hAnsi="Arial" w:cs="Arial"/>
          <w:lang w:val="en-GB"/>
        </w:rPr>
        <w:t>Appendix</w:t>
      </w:r>
      <w:r w:rsidR="006C154D" w:rsidRPr="00246F03">
        <w:rPr>
          <w:rFonts w:ascii="Arial" w:hAnsi="Arial" w:cs="Arial"/>
          <w:lang w:val="en-GB"/>
        </w:rPr>
        <w:t xml:space="preserve"> 3</w:t>
      </w:r>
      <w:r w:rsidR="00953C22" w:rsidRPr="00246F03">
        <w:rPr>
          <w:rFonts w:ascii="Arial" w:hAnsi="Arial" w:cs="Arial"/>
          <w:lang w:val="en-GB"/>
        </w:rPr>
        <w:t xml:space="preserve"> </w:t>
      </w:r>
      <w:r w:rsidR="00CA3FCF" w:rsidRPr="00246F03">
        <w:rPr>
          <w:rFonts w:ascii="Arial" w:hAnsi="Arial" w:cs="Arial"/>
          <w:lang w:val="en-GB"/>
        </w:rPr>
        <w:t>Tender</w:t>
      </w:r>
      <w:r w:rsidR="00933CBE" w:rsidRPr="00246F03">
        <w:rPr>
          <w:rFonts w:ascii="Arial" w:hAnsi="Arial" w:cs="Arial"/>
          <w:lang w:val="en-GB"/>
        </w:rPr>
        <w:t xml:space="preserve"> submission </w:t>
      </w:r>
      <w:r w:rsidR="003F6EBC" w:rsidRPr="00246F03">
        <w:rPr>
          <w:rFonts w:ascii="Arial" w:hAnsi="Arial" w:cs="Arial"/>
          <w:lang w:val="en-GB"/>
        </w:rPr>
        <w:t>checklist</w:t>
      </w:r>
    </w:p>
    <w:p w14:paraId="17892316" w14:textId="5F354E09" w:rsidR="007D2B7E" w:rsidRPr="0003678A" w:rsidRDefault="00B1717E" w:rsidP="003F2502">
      <w:pPr>
        <w:pStyle w:val="ListParagraph"/>
        <w:numPr>
          <w:ilvl w:val="0"/>
          <w:numId w:val="18"/>
        </w:numPr>
        <w:ind w:left="1134" w:hanging="425"/>
        <w:rPr>
          <w:rFonts w:ascii="Arial" w:hAnsi="Arial" w:cs="Arial"/>
          <w:lang w:val="en-GB"/>
        </w:rPr>
      </w:pPr>
      <w:r w:rsidRPr="00246F03">
        <w:rPr>
          <w:rFonts w:ascii="Arial" w:hAnsi="Arial" w:cs="Arial"/>
          <w:lang w:val="en-GB"/>
        </w:rPr>
        <w:t>Appendix</w:t>
      </w:r>
      <w:r w:rsidR="006C154D" w:rsidRPr="00246F03">
        <w:rPr>
          <w:rFonts w:ascii="Arial" w:hAnsi="Arial" w:cs="Arial"/>
          <w:lang w:val="en-GB"/>
        </w:rPr>
        <w:t xml:space="preserve"> 4</w:t>
      </w:r>
      <w:r w:rsidR="00D6015B" w:rsidRPr="00246F03">
        <w:rPr>
          <w:rFonts w:ascii="Arial" w:hAnsi="Arial" w:cs="Arial"/>
          <w:lang w:val="en-GB"/>
        </w:rPr>
        <w:t xml:space="preserve"> </w:t>
      </w:r>
      <w:r w:rsidR="003F6EBC" w:rsidRPr="00246F03">
        <w:rPr>
          <w:rFonts w:ascii="Arial" w:hAnsi="Arial" w:cs="Arial"/>
          <w:bCs/>
          <w:lang w:val="en-GB"/>
        </w:rPr>
        <w:t>Pricing schedule</w:t>
      </w:r>
    </w:p>
    <w:p w14:paraId="1AFF9972" w14:textId="23BF73DE" w:rsidR="0003678A" w:rsidRPr="007D64A4" w:rsidRDefault="0003678A" w:rsidP="003F2502">
      <w:pPr>
        <w:pStyle w:val="ListParagraph"/>
        <w:numPr>
          <w:ilvl w:val="0"/>
          <w:numId w:val="18"/>
        </w:numPr>
        <w:ind w:left="1134" w:hanging="425"/>
        <w:rPr>
          <w:rFonts w:ascii="Arial" w:hAnsi="Arial" w:cs="Arial"/>
          <w:lang w:val="en-GB"/>
        </w:rPr>
      </w:pPr>
      <w:r>
        <w:rPr>
          <w:rFonts w:ascii="Arial" w:hAnsi="Arial" w:cs="Arial"/>
          <w:lang w:val="en-GB"/>
        </w:rPr>
        <w:t>Appendix 5 Key performance indicators</w:t>
      </w:r>
    </w:p>
    <w:p w14:paraId="0DF79D8E" w14:textId="77777777" w:rsidR="006832D2" w:rsidRDefault="007D64A4" w:rsidP="003F2502">
      <w:pPr>
        <w:pStyle w:val="ListParagraph"/>
        <w:numPr>
          <w:ilvl w:val="0"/>
          <w:numId w:val="18"/>
        </w:numPr>
        <w:ind w:left="1134" w:hanging="425"/>
        <w:rPr>
          <w:rFonts w:ascii="Arial" w:hAnsi="Arial" w:cs="Arial"/>
          <w:lang w:val="en-GB"/>
        </w:rPr>
      </w:pPr>
      <w:r>
        <w:rPr>
          <w:rFonts w:ascii="Arial" w:hAnsi="Arial" w:cs="Arial"/>
          <w:lang w:val="en-GB"/>
        </w:rPr>
        <w:t xml:space="preserve">Appendix </w:t>
      </w:r>
      <w:r w:rsidR="00790C5C">
        <w:rPr>
          <w:rFonts w:ascii="Arial" w:hAnsi="Arial" w:cs="Arial"/>
          <w:lang w:val="en-GB"/>
        </w:rPr>
        <w:t>6</w:t>
      </w:r>
      <w:r>
        <w:rPr>
          <w:rFonts w:ascii="Arial" w:hAnsi="Arial" w:cs="Arial"/>
          <w:lang w:val="en-GB"/>
        </w:rPr>
        <w:t xml:space="preserve"> Standard Selection Questionnaire (SQ)</w:t>
      </w:r>
    </w:p>
    <w:p w14:paraId="5F33AB52" w14:textId="5E7A798A" w:rsidR="007D64A4" w:rsidRPr="00246F03" w:rsidRDefault="006832D2" w:rsidP="003F2502">
      <w:pPr>
        <w:pStyle w:val="ListParagraph"/>
        <w:numPr>
          <w:ilvl w:val="0"/>
          <w:numId w:val="18"/>
        </w:numPr>
        <w:ind w:left="1134" w:hanging="425"/>
        <w:rPr>
          <w:rFonts w:ascii="Arial" w:hAnsi="Arial" w:cs="Arial"/>
          <w:lang w:val="en-GB"/>
        </w:rPr>
      </w:pPr>
      <w:r w:rsidRPr="006832D2">
        <w:t xml:space="preserve"> </w:t>
      </w:r>
      <w:r w:rsidRPr="006832D2">
        <w:rPr>
          <w:rFonts w:ascii="Arial" w:hAnsi="Arial" w:cs="Arial"/>
          <w:lang w:val="en-GB"/>
        </w:rPr>
        <w:t xml:space="preserve">Appendix 7: Glossary of London Ventures Terms and references  </w:t>
      </w:r>
    </w:p>
    <w:p w14:paraId="4FC0E0C6" w14:textId="77777777" w:rsidR="007D2B7E" w:rsidRPr="00246F03" w:rsidRDefault="007D2B7E" w:rsidP="007D2B7E">
      <w:pPr>
        <w:ind w:left="720"/>
        <w:rPr>
          <w:rFonts w:ascii="Arial" w:hAnsi="Arial" w:cs="Arial"/>
          <w:lang w:val="en-GB"/>
        </w:rPr>
      </w:pPr>
    </w:p>
    <w:p w14:paraId="73C89846" w14:textId="1784CB2F" w:rsidR="003F2502" w:rsidRDefault="00E90962" w:rsidP="00B95E4C">
      <w:pPr>
        <w:pStyle w:val="ListParagraph"/>
        <w:numPr>
          <w:ilvl w:val="1"/>
          <w:numId w:val="27"/>
        </w:numPr>
        <w:ind w:left="567" w:hanging="567"/>
        <w:rPr>
          <w:rFonts w:ascii="Arial" w:hAnsi="Arial" w:cs="Arial"/>
          <w:lang w:val="en-GB"/>
        </w:rPr>
      </w:pPr>
      <w:r w:rsidRPr="003F2502">
        <w:rPr>
          <w:rFonts w:ascii="Arial" w:hAnsi="Arial" w:cs="Arial"/>
          <w:lang w:val="en-GB"/>
        </w:rPr>
        <w:t>Section D</w:t>
      </w:r>
      <w:r w:rsidR="00BB6FB9" w:rsidRPr="003F2502">
        <w:rPr>
          <w:rFonts w:ascii="Arial" w:hAnsi="Arial" w:cs="Arial"/>
          <w:lang w:val="en-GB"/>
        </w:rPr>
        <w:t xml:space="preserve"> </w:t>
      </w:r>
      <w:r w:rsidR="00442AFD" w:rsidRPr="003F2502">
        <w:rPr>
          <w:rFonts w:ascii="Arial" w:hAnsi="Arial" w:cs="Arial"/>
          <w:lang w:val="en-GB"/>
        </w:rPr>
        <w:t>sets out the high</w:t>
      </w:r>
      <w:r w:rsidR="007F7261">
        <w:rPr>
          <w:rFonts w:ascii="Arial" w:hAnsi="Arial" w:cs="Arial"/>
          <w:lang w:val="en-GB"/>
        </w:rPr>
        <w:t>-</w:t>
      </w:r>
      <w:r w:rsidR="00442AFD" w:rsidRPr="003F2502">
        <w:rPr>
          <w:rFonts w:ascii="Arial" w:hAnsi="Arial" w:cs="Arial"/>
          <w:lang w:val="en-GB"/>
        </w:rPr>
        <w:t xml:space="preserve">level evaluation </w:t>
      </w:r>
      <w:r w:rsidR="00280393" w:rsidRPr="003F2502">
        <w:rPr>
          <w:rFonts w:ascii="Arial" w:hAnsi="Arial" w:cs="Arial"/>
          <w:lang w:val="en-GB"/>
        </w:rPr>
        <w:t>criteria that</w:t>
      </w:r>
      <w:r w:rsidR="000830A4" w:rsidRPr="003F2502">
        <w:rPr>
          <w:rFonts w:ascii="Arial" w:hAnsi="Arial" w:cs="Arial"/>
          <w:lang w:val="en-GB"/>
        </w:rPr>
        <w:t xml:space="preserve"> will be used for the assess</w:t>
      </w:r>
      <w:r w:rsidR="001E7C57" w:rsidRPr="003F2502">
        <w:rPr>
          <w:rFonts w:ascii="Arial" w:hAnsi="Arial" w:cs="Arial"/>
          <w:lang w:val="en-GB"/>
        </w:rPr>
        <w:t xml:space="preserve">ing the </w:t>
      </w:r>
      <w:r w:rsidR="00280393" w:rsidRPr="003F2502">
        <w:rPr>
          <w:rFonts w:ascii="Arial" w:hAnsi="Arial" w:cs="Arial"/>
          <w:lang w:val="en-GB"/>
        </w:rPr>
        <w:t>Tender. Tenderers</w:t>
      </w:r>
      <w:r w:rsidR="000830A4" w:rsidRPr="003F2502">
        <w:rPr>
          <w:rFonts w:ascii="Arial" w:hAnsi="Arial" w:cs="Arial"/>
          <w:lang w:val="en-GB"/>
        </w:rPr>
        <w:t xml:space="preserve"> should note that any changes to the text in </w:t>
      </w:r>
      <w:r w:rsidR="00556F05" w:rsidRPr="003F2502">
        <w:rPr>
          <w:rFonts w:ascii="Arial" w:hAnsi="Arial" w:cs="Arial"/>
          <w:lang w:val="en-GB"/>
        </w:rPr>
        <w:t>s</w:t>
      </w:r>
      <w:r w:rsidR="000830A4" w:rsidRPr="003F2502">
        <w:rPr>
          <w:rFonts w:ascii="Arial" w:hAnsi="Arial" w:cs="Arial"/>
          <w:lang w:val="en-GB"/>
        </w:rPr>
        <w:t xml:space="preserve">ection </w:t>
      </w:r>
      <w:r w:rsidR="0089058E" w:rsidRPr="003F2502">
        <w:rPr>
          <w:rFonts w:ascii="Arial" w:hAnsi="Arial" w:cs="Arial"/>
          <w:lang w:val="en-GB"/>
        </w:rPr>
        <w:t>B</w:t>
      </w:r>
      <w:r w:rsidR="000830A4" w:rsidRPr="003F2502">
        <w:rPr>
          <w:rFonts w:ascii="Arial" w:hAnsi="Arial" w:cs="Arial"/>
          <w:lang w:val="en-GB"/>
        </w:rPr>
        <w:t xml:space="preserve"> setting out the requirements of LC as shown in this </w:t>
      </w:r>
      <w:r w:rsidR="00C33DF4" w:rsidRPr="003F2502">
        <w:rPr>
          <w:rFonts w:ascii="Arial" w:hAnsi="Arial" w:cs="Arial"/>
          <w:lang w:val="en-GB"/>
        </w:rPr>
        <w:t>ITT</w:t>
      </w:r>
      <w:r w:rsidR="000830A4" w:rsidRPr="003F2502">
        <w:rPr>
          <w:rFonts w:ascii="Arial" w:hAnsi="Arial" w:cs="Arial"/>
          <w:lang w:val="en-GB"/>
        </w:rPr>
        <w:t xml:space="preserve"> will invalidate their response.</w:t>
      </w:r>
    </w:p>
    <w:p w14:paraId="588E129D" w14:textId="77777777" w:rsidR="003F2502" w:rsidRDefault="003F2502" w:rsidP="003F2502">
      <w:pPr>
        <w:pStyle w:val="ListParagraph"/>
        <w:ind w:left="567"/>
        <w:rPr>
          <w:rFonts w:ascii="Arial" w:hAnsi="Arial" w:cs="Arial"/>
          <w:lang w:val="en-GB"/>
        </w:rPr>
      </w:pPr>
    </w:p>
    <w:p w14:paraId="72CE7B93" w14:textId="700E686A" w:rsidR="007D2B7E" w:rsidRPr="003F2502" w:rsidRDefault="00415FD4" w:rsidP="00B95E4C">
      <w:pPr>
        <w:pStyle w:val="ListParagraph"/>
        <w:numPr>
          <w:ilvl w:val="1"/>
          <w:numId w:val="27"/>
        </w:numPr>
        <w:ind w:left="567" w:hanging="567"/>
        <w:rPr>
          <w:rFonts w:ascii="Arial" w:hAnsi="Arial" w:cs="Arial"/>
          <w:lang w:val="en-GB"/>
        </w:rPr>
      </w:pPr>
      <w:r w:rsidRPr="003F2502">
        <w:rPr>
          <w:rFonts w:ascii="Arial" w:hAnsi="Arial" w:cs="Arial"/>
          <w:lang w:val="en-GB"/>
        </w:rPr>
        <w:t>Tenderer</w:t>
      </w:r>
      <w:r w:rsidR="000830A4" w:rsidRPr="003F2502">
        <w:rPr>
          <w:rFonts w:ascii="Arial" w:hAnsi="Arial" w:cs="Arial"/>
          <w:lang w:val="en-GB"/>
        </w:rPr>
        <w:t xml:space="preserve">s should identify and agree with London Councils which parts of their </w:t>
      </w:r>
      <w:r w:rsidR="00CA3FCF" w:rsidRPr="003F2502">
        <w:rPr>
          <w:rFonts w:ascii="Arial" w:hAnsi="Arial" w:cs="Arial"/>
          <w:lang w:val="en-GB"/>
        </w:rPr>
        <w:t>Tender</w:t>
      </w:r>
      <w:r w:rsidR="000830A4" w:rsidRPr="003F2502">
        <w:rPr>
          <w:rFonts w:ascii="Arial" w:hAnsi="Arial" w:cs="Arial"/>
          <w:lang w:val="en-GB"/>
        </w:rPr>
        <w:t xml:space="preserve"> are specific to them and should be treated as confidential, and those that are generic in nature and therefore permissible to share with other </w:t>
      </w:r>
      <w:r w:rsidRPr="003F2502">
        <w:rPr>
          <w:rFonts w:ascii="Arial" w:hAnsi="Arial" w:cs="Arial"/>
          <w:lang w:val="en-GB"/>
        </w:rPr>
        <w:t>Tenderer</w:t>
      </w:r>
      <w:r w:rsidR="000830A4" w:rsidRPr="003F2502">
        <w:rPr>
          <w:rFonts w:ascii="Arial" w:hAnsi="Arial" w:cs="Arial"/>
          <w:lang w:val="en-GB"/>
        </w:rPr>
        <w:t>s</w:t>
      </w:r>
      <w:r w:rsidR="001847EE" w:rsidRPr="003F2502">
        <w:rPr>
          <w:rFonts w:ascii="Arial" w:hAnsi="Arial" w:cs="Arial"/>
          <w:lang w:val="en-GB"/>
        </w:rPr>
        <w:t>.</w:t>
      </w:r>
    </w:p>
    <w:p w14:paraId="7667B674" w14:textId="77777777" w:rsidR="007D2B7E" w:rsidRPr="00246F03" w:rsidRDefault="007D2B7E" w:rsidP="007D2B7E">
      <w:pPr>
        <w:pStyle w:val="ListParagraph"/>
        <w:rPr>
          <w:rFonts w:ascii="Arial" w:hAnsi="Arial" w:cs="Arial"/>
          <w:b/>
          <w:lang w:val="en-GB"/>
        </w:rPr>
      </w:pPr>
    </w:p>
    <w:p w14:paraId="14C1660E" w14:textId="77777777" w:rsidR="007D2B7E" w:rsidRPr="002C5C82" w:rsidRDefault="00EC689F" w:rsidP="00B95E4C">
      <w:pPr>
        <w:pStyle w:val="ListParagraph"/>
        <w:numPr>
          <w:ilvl w:val="0"/>
          <w:numId w:val="27"/>
        </w:numPr>
        <w:ind w:left="567" w:hanging="567"/>
        <w:rPr>
          <w:rFonts w:ascii="Arial" w:hAnsi="Arial" w:cs="Arial"/>
          <w:lang w:val="en-GB"/>
        </w:rPr>
      </w:pPr>
      <w:r w:rsidRPr="002C5C82">
        <w:rPr>
          <w:rFonts w:ascii="Arial" w:hAnsi="Arial" w:cs="Arial"/>
          <w:b/>
          <w:lang w:val="en-GB"/>
        </w:rPr>
        <w:t xml:space="preserve">Format of </w:t>
      </w:r>
      <w:r w:rsidR="00CA3FCF" w:rsidRPr="002C5C82">
        <w:rPr>
          <w:rFonts w:ascii="Arial" w:hAnsi="Arial" w:cs="Arial"/>
          <w:b/>
          <w:lang w:val="en-GB"/>
        </w:rPr>
        <w:t>Tender</w:t>
      </w:r>
      <w:r w:rsidRPr="002C5C82">
        <w:rPr>
          <w:rFonts w:ascii="Arial" w:hAnsi="Arial" w:cs="Arial"/>
          <w:b/>
          <w:lang w:val="en-GB"/>
        </w:rPr>
        <w:t>s</w:t>
      </w:r>
    </w:p>
    <w:p w14:paraId="5A74F0BD" w14:textId="77777777" w:rsidR="007D2B7E" w:rsidRPr="002C5C82" w:rsidRDefault="007D2B7E" w:rsidP="007D2B7E">
      <w:pPr>
        <w:pStyle w:val="ListParagraph"/>
        <w:rPr>
          <w:rFonts w:ascii="Arial" w:hAnsi="Arial" w:cs="Arial"/>
          <w:lang w:val="en-GB"/>
        </w:rPr>
      </w:pPr>
    </w:p>
    <w:p w14:paraId="6D173B82" w14:textId="58C3CA86" w:rsidR="00FC1AF6" w:rsidRPr="002C5C82" w:rsidRDefault="00415FD4" w:rsidP="00D24957">
      <w:pPr>
        <w:pStyle w:val="ListParagraph"/>
        <w:numPr>
          <w:ilvl w:val="1"/>
          <w:numId w:val="27"/>
        </w:numPr>
        <w:ind w:left="567" w:hanging="567"/>
        <w:rPr>
          <w:rFonts w:ascii="Arial" w:hAnsi="Arial" w:cs="Arial"/>
          <w:lang w:val="en-GB"/>
        </w:rPr>
      </w:pPr>
      <w:r w:rsidRPr="002C5C82">
        <w:rPr>
          <w:rFonts w:ascii="Arial" w:hAnsi="Arial" w:cs="Arial"/>
          <w:lang w:val="en-GB"/>
        </w:rPr>
        <w:t>Tenderer</w:t>
      </w:r>
      <w:r w:rsidR="008E339A" w:rsidRPr="002C5C82">
        <w:rPr>
          <w:rFonts w:ascii="Arial" w:hAnsi="Arial" w:cs="Arial"/>
          <w:lang w:val="en-GB"/>
        </w:rPr>
        <w:t xml:space="preserve">s must send </w:t>
      </w:r>
      <w:r w:rsidR="00416C0D" w:rsidRPr="002C5C82">
        <w:rPr>
          <w:rFonts w:ascii="Arial" w:hAnsi="Arial" w:cs="Arial"/>
          <w:lang w:val="en-GB"/>
        </w:rPr>
        <w:t xml:space="preserve">an </w:t>
      </w:r>
      <w:r w:rsidR="00FC1AF6" w:rsidRPr="002C5C82">
        <w:rPr>
          <w:rFonts w:ascii="Arial" w:hAnsi="Arial" w:cs="Arial"/>
          <w:lang w:val="en-GB"/>
        </w:rPr>
        <w:t>electronic cop</w:t>
      </w:r>
      <w:r w:rsidR="00416C0D" w:rsidRPr="002C5C82">
        <w:rPr>
          <w:rFonts w:ascii="Arial" w:hAnsi="Arial" w:cs="Arial"/>
          <w:lang w:val="en-GB"/>
        </w:rPr>
        <w:t>y</w:t>
      </w:r>
      <w:r w:rsidR="00FC1AF6" w:rsidRPr="002C5C82">
        <w:rPr>
          <w:rFonts w:ascii="Arial" w:hAnsi="Arial" w:cs="Arial"/>
          <w:lang w:val="en-GB"/>
        </w:rPr>
        <w:t xml:space="preserve"> of your </w:t>
      </w:r>
      <w:r w:rsidR="00CA3FCF" w:rsidRPr="002C5C82">
        <w:rPr>
          <w:rFonts w:ascii="Arial" w:hAnsi="Arial" w:cs="Arial"/>
          <w:lang w:val="en-GB"/>
        </w:rPr>
        <w:t>Tender</w:t>
      </w:r>
      <w:r w:rsidR="00B81978" w:rsidRPr="002C5C82">
        <w:rPr>
          <w:rFonts w:ascii="Arial" w:hAnsi="Arial" w:cs="Arial"/>
          <w:lang w:val="en-GB"/>
        </w:rPr>
        <w:t xml:space="preserve"> documents</w:t>
      </w:r>
      <w:r w:rsidR="00FC1AF6" w:rsidRPr="002C5C82">
        <w:rPr>
          <w:rFonts w:ascii="Arial" w:hAnsi="Arial" w:cs="Arial"/>
          <w:lang w:val="en-GB"/>
        </w:rPr>
        <w:t xml:space="preserve"> (</w:t>
      </w:r>
      <w:r w:rsidR="00340F01" w:rsidRPr="002C5C82">
        <w:rPr>
          <w:rFonts w:ascii="Arial" w:hAnsi="Arial" w:cs="Arial"/>
          <w:lang w:val="en-GB"/>
        </w:rPr>
        <w:t xml:space="preserve">as a </w:t>
      </w:r>
      <w:r w:rsidR="00FC1AF6" w:rsidRPr="002C5C82">
        <w:rPr>
          <w:rFonts w:ascii="Arial" w:hAnsi="Arial" w:cs="Arial"/>
          <w:lang w:val="en-GB"/>
        </w:rPr>
        <w:t>Microsoft Word</w:t>
      </w:r>
      <w:r w:rsidR="00340F01" w:rsidRPr="002C5C82">
        <w:rPr>
          <w:rFonts w:ascii="Arial" w:hAnsi="Arial" w:cs="Arial"/>
          <w:lang w:val="en-GB"/>
        </w:rPr>
        <w:t xml:space="preserve"> file</w:t>
      </w:r>
      <w:r w:rsidR="00246F03" w:rsidRPr="002C5C82">
        <w:rPr>
          <w:rFonts w:ascii="Arial" w:hAnsi="Arial" w:cs="Arial"/>
          <w:lang w:val="en-GB"/>
        </w:rPr>
        <w:t xml:space="preserve"> </w:t>
      </w:r>
      <w:r w:rsidR="00224A0F" w:rsidRPr="002C5C82">
        <w:rPr>
          <w:rFonts w:ascii="Arial" w:hAnsi="Arial" w:cs="Arial"/>
          <w:lang w:val="en-GB"/>
        </w:rPr>
        <w:t>and</w:t>
      </w:r>
      <w:r w:rsidR="00246F03" w:rsidRPr="002C5C82">
        <w:rPr>
          <w:rFonts w:ascii="Arial" w:hAnsi="Arial" w:cs="Arial"/>
          <w:lang w:val="en-GB"/>
        </w:rPr>
        <w:t xml:space="preserve"> PDF</w:t>
      </w:r>
      <w:r w:rsidR="00FC1AF6" w:rsidRPr="002C5C82">
        <w:rPr>
          <w:rFonts w:ascii="Arial" w:hAnsi="Arial" w:cs="Arial"/>
          <w:lang w:val="en-GB"/>
        </w:rPr>
        <w:t xml:space="preserve">) to London Councils to arrive by </w:t>
      </w:r>
      <w:r w:rsidR="00FC1AF6" w:rsidRPr="002C5C82">
        <w:rPr>
          <w:rFonts w:ascii="Arial" w:hAnsi="Arial" w:cs="Arial"/>
          <w:b/>
          <w:lang w:val="en-GB"/>
        </w:rPr>
        <w:t>12</w:t>
      </w:r>
      <w:r w:rsidR="00442AFD" w:rsidRPr="002C5C82">
        <w:rPr>
          <w:rFonts w:ascii="Arial" w:hAnsi="Arial" w:cs="Arial"/>
          <w:b/>
          <w:lang w:val="en-GB"/>
        </w:rPr>
        <w:t>:</w:t>
      </w:r>
      <w:r w:rsidR="00FC1AF6" w:rsidRPr="002C5C82">
        <w:rPr>
          <w:rFonts w:ascii="Arial" w:hAnsi="Arial" w:cs="Arial"/>
          <w:b/>
          <w:lang w:val="en-GB"/>
        </w:rPr>
        <w:t>00 noon</w:t>
      </w:r>
      <w:r w:rsidR="00FC1AF6" w:rsidRPr="002C5C82">
        <w:rPr>
          <w:rFonts w:ascii="Arial" w:hAnsi="Arial" w:cs="Arial"/>
          <w:lang w:val="en-GB"/>
        </w:rPr>
        <w:t xml:space="preserve"> on </w:t>
      </w:r>
      <w:r w:rsidR="00187C90">
        <w:rPr>
          <w:rFonts w:ascii="Arial" w:hAnsi="Arial" w:cs="Arial"/>
          <w:b/>
          <w:lang w:val="en-GB"/>
        </w:rPr>
        <w:t>3</w:t>
      </w:r>
      <w:r w:rsidR="00155AA9" w:rsidRPr="002C5C82">
        <w:rPr>
          <w:rFonts w:ascii="Arial" w:hAnsi="Arial" w:cs="Arial"/>
          <w:b/>
          <w:lang w:val="en-GB"/>
        </w:rPr>
        <w:t xml:space="preserve"> </w:t>
      </w:r>
      <w:r w:rsidR="007F045A">
        <w:rPr>
          <w:rFonts w:ascii="Arial" w:hAnsi="Arial" w:cs="Arial"/>
          <w:b/>
          <w:lang w:val="en-GB"/>
        </w:rPr>
        <w:t>June</w:t>
      </w:r>
      <w:r w:rsidR="00784B62" w:rsidRPr="002C5C82">
        <w:rPr>
          <w:rFonts w:ascii="Arial" w:hAnsi="Arial" w:cs="Arial"/>
          <w:b/>
          <w:lang w:val="en-GB"/>
        </w:rPr>
        <w:t xml:space="preserve"> </w:t>
      </w:r>
      <w:r w:rsidR="00FC1AF6" w:rsidRPr="002C5C82">
        <w:rPr>
          <w:rFonts w:ascii="Arial" w:hAnsi="Arial" w:cs="Arial"/>
          <w:b/>
          <w:lang w:val="en-GB"/>
        </w:rPr>
        <w:t>201</w:t>
      </w:r>
      <w:r w:rsidR="00246F03" w:rsidRPr="002C5C82">
        <w:rPr>
          <w:rFonts w:ascii="Arial" w:hAnsi="Arial" w:cs="Arial"/>
          <w:b/>
          <w:lang w:val="en-GB"/>
        </w:rPr>
        <w:t>9</w:t>
      </w:r>
      <w:r w:rsidR="00FC1AF6" w:rsidRPr="002C5C82">
        <w:rPr>
          <w:rFonts w:ascii="Arial" w:hAnsi="Arial" w:cs="Arial"/>
          <w:lang w:val="en-GB"/>
        </w:rPr>
        <w:t xml:space="preserve"> (“The Due Date</w:t>
      </w:r>
      <w:r w:rsidR="007F7261" w:rsidRPr="002C5C82">
        <w:rPr>
          <w:rFonts w:ascii="Arial" w:hAnsi="Arial" w:cs="Arial"/>
          <w:lang w:val="en-GB"/>
        </w:rPr>
        <w:t>)</w:t>
      </w:r>
      <w:r w:rsidR="00FC1AF6" w:rsidRPr="002C5C82">
        <w:rPr>
          <w:rFonts w:ascii="Arial" w:hAnsi="Arial" w:cs="Arial"/>
          <w:lang w:val="en-GB"/>
        </w:rPr>
        <w:t xml:space="preserve">. Responses should be </w:t>
      </w:r>
      <w:r w:rsidR="007F7261" w:rsidRPr="002C5C82">
        <w:rPr>
          <w:rFonts w:ascii="Arial" w:hAnsi="Arial" w:cs="Arial"/>
          <w:b/>
          <w:lang w:val="en-GB"/>
        </w:rPr>
        <w:t>emailed</w:t>
      </w:r>
      <w:r w:rsidR="007F7261" w:rsidRPr="002C5C82">
        <w:rPr>
          <w:rFonts w:ascii="Arial" w:hAnsi="Arial" w:cs="Arial"/>
          <w:lang w:val="en-GB"/>
        </w:rPr>
        <w:t xml:space="preserve"> to</w:t>
      </w:r>
      <w:r w:rsidR="00845099" w:rsidRPr="002C5C82">
        <w:rPr>
          <w:rFonts w:ascii="Arial" w:hAnsi="Arial" w:cs="Arial"/>
          <w:lang w:val="en-GB"/>
        </w:rPr>
        <w:t xml:space="preserve"> the email address specified below with the subject line “</w:t>
      </w:r>
      <w:r w:rsidR="00FF3E98" w:rsidRPr="002C5C82">
        <w:rPr>
          <w:rFonts w:ascii="Arial" w:hAnsi="Arial" w:cs="Arial"/>
          <w:b/>
          <w:lang w:val="en-GB"/>
        </w:rPr>
        <w:t>Invitation to Tender for programme management and delivery support for London Ventures</w:t>
      </w:r>
      <w:r w:rsidR="00CC0BD2">
        <w:rPr>
          <w:rFonts w:ascii="Arial" w:hAnsi="Arial" w:cs="Arial"/>
          <w:b/>
          <w:lang w:val="en-GB"/>
        </w:rPr>
        <w:t xml:space="preserve"> 2019-20</w:t>
      </w:r>
      <w:r w:rsidR="00845099" w:rsidRPr="002C5C82">
        <w:rPr>
          <w:rFonts w:ascii="Arial" w:hAnsi="Arial" w:cs="Arial"/>
          <w:lang w:val="en-GB"/>
        </w:rPr>
        <w:t>”:</w:t>
      </w:r>
    </w:p>
    <w:p w14:paraId="367FE322" w14:textId="77777777" w:rsidR="00D378CB" w:rsidRPr="00246F03" w:rsidRDefault="00D378CB" w:rsidP="00712269">
      <w:pPr>
        <w:pStyle w:val="BodyText"/>
        <w:ind w:left="709"/>
        <w:rPr>
          <w:rFonts w:cs="Arial"/>
          <w:sz w:val="22"/>
          <w:szCs w:val="22"/>
          <w:lang w:val="en-GB"/>
        </w:rPr>
      </w:pPr>
    </w:p>
    <w:p w14:paraId="4DB83826" w14:textId="152F2743" w:rsidR="007D2B7E" w:rsidRPr="00246F03" w:rsidRDefault="00EF0BCA" w:rsidP="00845099">
      <w:pPr>
        <w:pStyle w:val="BodyText"/>
        <w:ind w:left="709"/>
        <w:jc w:val="center"/>
        <w:rPr>
          <w:rFonts w:cs="Arial"/>
          <w:sz w:val="22"/>
          <w:szCs w:val="22"/>
          <w:lang w:val="en-GB"/>
        </w:rPr>
      </w:pPr>
      <w:hyperlink r:id="rId12" w:history="1">
        <w:r w:rsidR="00835D43" w:rsidRPr="00246F03">
          <w:rPr>
            <w:rStyle w:val="Hyperlink"/>
            <w:rFonts w:cs="Arial"/>
            <w:sz w:val="22"/>
            <w:szCs w:val="22"/>
            <w:lang w:val="en-GB"/>
          </w:rPr>
          <w:t>CapitalAmbitionTenders@londoncouncils.gov.uk</w:t>
        </w:r>
      </w:hyperlink>
    </w:p>
    <w:p w14:paraId="3A97122C" w14:textId="77777777" w:rsidR="00845099" w:rsidRPr="00246F03" w:rsidRDefault="00845099" w:rsidP="007D2B7E">
      <w:pPr>
        <w:pStyle w:val="BodyText"/>
        <w:ind w:left="709"/>
        <w:rPr>
          <w:rFonts w:cs="Arial"/>
          <w:sz w:val="22"/>
          <w:szCs w:val="22"/>
          <w:lang w:val="en-GB"/>
        </w:rPr>
      </w:pPr>
    </w:p>
    <w:p w14:paraId="20747724" w14:textId="1806E354" w:rsidR="001E6536" w:rsidRPr="00845099" w:rsidRDefault="00280393" w:rsidP="00845099">
      <w:pPr>
        <w:pStyle w:val="BodyText"/>
        <w:numPr>
          <w:ilvl w:val="1"/>
          <w:numId w:val="27"/>
        </w:numPr>
        <w:ind w:left="567" w:hanging="567"/>
        <w:rPr>
          <w:rFonts w:cs="Arial"/>
          <w:sz w:val="22"/>
          <w:szCs w:val="22"/>
          <w:lang w:val="en-GB"/>
        </w:rPr>
      </w:pPr>
      <w:r w:rsidRPr="00246F03">
        <w:rPr>
          <w:rFonts w:cs="Arial"/>
          <w:sz w:val="22"/>
          <w:szCs w:val="22"/>
          <w:lang w:val="en-GB"/>
        </w:rPr>
        <w:t>Please</w:t>
      </w:r>
      <w:r w:rsidR="00FC1AF6" w:rsidRPr="00246F03">
        <w:rPr>
          <w:rFonts w:cs="Arial"/>
          <w:sz w:val="22"/>
          <w:szCs w:val="22"/>
          <w:lang w:val="en-GB"/>
        </w:rPr>
        <w:t xml:space="preserve"> allow </w:t>
      </w:r>
      <w:proofErr w:type="gramStart"/>
      <w:r w:rsidR="00835D43" w:rsidRPr="00246F03">
        <w:rPr>
          <w:rFonts w:cs="Arial"/>
          <w:sz w:val="22"/>
          <w:szCs w:val="22"/>
          <w:lang w:val="en-GB"/>
        </w:rPr>
        <w:t>sufficient</w:t>
      </w:r>
      <w:proofErr w:type="gramEnd"/>
      <w:r w:rsidR="00835D43" w:rsidRPr="00246F03">
        <w:rPr>
          <w:rFonts w:cs="Arial"/>
          <w:sz w:val="22"/>
          <w:szCs w:val="22"/>
          <w:lang w:val="en-GB"/>
        </w:rPr>
        <w:t xml:space="preserve"> time </w:t>
      </w:r>
      <w:r w:rsidR="00FC1AF6" w:rsidRPr="00246F03">
        <w:rPr>
          <w:rFonts w:cs="Arial"/>
          <w:sz w:val="22"/>
          <w:szCs w:val="22"/>
          <w:lang w:val="en-GB"/>
        </w:rPr>
        <w:t xml:space="preserve">for receipt of an electronic </w:t>
      </w:r>
      <w:r w:rsidR="003350A6" w:rsidRPr="00246F03">
        <w:rPr>
          <w:rFonts w:cs="Arial"/>
          <w:sz w:val="22"/>
          <w:szCs w:val="22"/>
          <w:lang w:val="en-GB"/>
        </w:rPr>
        <w:t>Tender</w:t>
      </w:r>
      <w:r w:rsidR="00FC1AF6" w:rsidRPr="00246F03">
        <w:rPr>
          <w:rFonts w:cs="Arial"/>
          <w:sz w:val="22"/>
          <w:szCs w:val="22"/>
          <w:lang w:val="en-GB"/>
        </w:rPr>
        <w:t>. The electronic version MUST be received by the Due Dat</w:t>
      </w:r>
      <w:r w:rsidR="00FC1AF6" w:rsidRPr="00845099">
        <w:rPr>
          <w:rFonts w:cs="Arial"/>
          <w:sz w:val="22"/>
          <w:szCs w:val="22"/>
          <w:lang w:val="en-GB"/>
        </w:rPr>
        <w:t>e</w:t>
      </w:r>
      <w:r w:rsidR="00845099" w:rsidRPr="00845099">
        <w:rPr>
          <w:rFonts w:cs="Arial"/>
          <w:sz w:val="22"/>
          <w:szCs w:val="22"/>
          <w:lang w:val="en-GB"/>
        </w:rPr>
        <w:t xml:space="preserve">. </w:t>
      </w:r>
    </w:p>
    <w:p w14:paraId="39D7E0AB" w14:textId="77777777" w:rsidR="00845099" w:rsidRPr="001E6536" w:rsidRDefault="00845099" w:rsidP="00845099">
      <w:pPr>
        <w:pStyle w:val="BodyText"/>
        <w:ind w:left="567"/>
        <w:rPr>
          <w:rFonts w:cs="Arial"/>
          <w:sz w:val="22"/>
          <w:szCs w:val="22"/>
          <w:lang w:val="en-GB"/>
        </w:rPr>
      </w:pPr>
    </w:p>
    <w:p w14:paraId="0FB6629C" w14:textId="77777777" w:rsidR="003F0DB4" w:rsidRDefault="00FC1AF6" w:rsidP="00B95E4C">
      <w:pPr>
        <w:pStyle w:val="BodyText"/>
        <w:numPr>
          <w:ilvl w:val="1"/>
          <w:numId w:val="27"/>
        </w:numPr>
        <w:ind w:left="567" w:hanging="567"/>
        <w:rPr>
          <w:rFonts w:cs="Arial"/>
          <w:sz w:val="22"/>
          <w:szCs w:val="22"/>
          <w:lang w:val="en-GB"/>
        </w:rPr>
      </w:pPr>
      <w:r w:rsidRPr="001E6536">
        <w:rPr>
          <w:rFonts w:cs="Arial"/>
          <w:sz w:val="22"/>
          <w:szCs w:val="22"/>
          <w:lang w:val="en-GB"/>
        </w:rPr>
        <w:t xml:space="preserve">If necessary, you may seek clarification on the procurement process or the </w:t>
      </w:r>
      <w:r w:rsidR="008E339A" w:rsidRPr="001E6536">
        <w:rPr>
          <w:rFonts w:cs="Arial"/>
          <w:sz w:val="22"/>
          <w:szCs w:val="22"/>
          <w:lang w:val="en-GB"/>
        </w:rPr>
        <w:t>S</w:t>
      </w:r>
      <w:r w:rsidRPr="001E6536">
        <w:rPr>
          <w:rFonts w:cs="Arial"/>
          <w:sz w:val="22"/>
          <w:szCs w:val="22"/>
          <w:lang w:val="en-GB"/>
        </w:rPr>
        <w:t>pecification by emailing your enquiry to</w:t>
      </w:r>
      <w:r w:rsidR="00156E59">
        <w:rPr>
          <w:rFonts w:cs="Arial"/>
          <w:sz w:val="22"/>
          <w:szCs w:val="22"/>
          <w:lang w:val="en-GB"/>
        </w:rPr>
        <w:t>:</w:t>
      </w:r>
    </w:p>
    <w:p w14:paraId="62F1C1A1" w14:textId="77777777" w:rsidR="003F0DB4" w:rsidRDefault="003F0DB4" w:rsidP="003F0DB4">
      <w:pPr>
        <w:pStyle w:val="ListParagraph"/>
        <w:rPr>
          <w:rFonts w:cs="Arial"/>
          <w:lang w:val="en-GB"/>
        </w:rPr>
      </w:pPr>
    </w:p>
    <w:p w14:paraId="5A0A10B4" w14:textId="6F9E17D9" w:rsidR="001E6536" w:rsidRDefault="00EF0BCA" w:rsidP="003F0DB4">
      <w:pPr>
        <w:pStyle w:val="BodyText"/>
        <w:ind w:left="567"/>
        <w:jc w:val="center"/>
        <w:rPr>
          <w:rFonts w:cs="Arial"/>
          <w:sz w:val="22"/>
          <w:szCs w:val="22"/>
          <w:lang w:val="en-GB"/>
        </w:rPr>
      </w:pPr>
      <w:hyperlink r:id="rId13" w:history="1">
        <w:r w:rsidR="003F0DB4" w:rsidRPr="00923F7F">
          <w:rPr>
            <w:rStyle w:val="Hyperlink"/>
            <w:rFonts w:cs="Arial"/>
            <w:sz w:val="22"/>
            <w:szCs w:val="22"/>
            <w:lang w:val="en-GB"/>
          </w:rPr>
          <w:t>CapitalAmbitionTenders@londoncouncils.gov.uk</w:t>
        </w:r>
      </w:hyperlink>
    </w:p>
    <w:p w14:paraId="4F2FB656" w14:textId="77777777" w:rsidR="001E6536" w:rsidRDefault="001E6536" w:rsidP="003F0DB4">
      <w:pPr>
        <w:pStyle w:val="ListParagraph"/>
        <w:jc w:val="center"/>
        <w:rPr>
          <w:rFonts w:cs="Arial"/>
          <w:lang w:val="en-GB"/>
        </w:rPr>
      </w:pPr>
    </w:p>
    <w:p w14:paraId="1C66F259" w14:textId="276BB3AA" w:rsidR="001E6536" w:rsidRDefault="00280393" w:rsidP="00B95E4C">
      <w:pPr>
        <w:pStyle w:val="BodyText"/>
        <w:numPr>
          <w:ilvl w:val="1"/>
          <w:numId w:val="27"/>
        </w:numPr>
        <w:ind w:left="567" w:hanging="567"/>
        <w:rPr>
          <w:rFonts w:cs="Arial"/>
          <w:sz w:val="22"/>
          <w:szCs w:val="22"/>
          <w:lang w:val="en-GB"/>
        </w:rPr>
      </w:pPr>
      <w:r w:rsidRPr="001E6536">
        <w:rPr>
          <w:rFonts w:cs="Arial"/>
          <w:sz w:val="22"/>
          <w:szCs w:val="22"/>
          <w:lang w:val="en-GB"/>
        </w:rPr>
        <w:t>O</w:t>
      </w:r>
      <w:r w:rsidRPr="001E6536">
        <w:rPr>
          <w:rFonts w:cs="Arial"/>
          <w:spacing w:val="1"/>
          <w:sz w:val="22"/>
          <w:szCs w:val="22"/>
          <w:lang w:val="en-GB"/>
        </w:rPr>
        <w:t>n</w:t>
      </w:r>
      <w:r w:rsidRPr="001E6536">
        <w:rPr>
          <w:rFonts w:cs="Arial"/>
          <w:sz w:val="22"/>
          <w:szCs w:val="22"/>
          <w:lang w:val="en-GB"/>
        </w:rPr>
        <w:t xml:space="preserve">ly </w:t>
      </w:r>
      <w:r w:rsidR="001E6536">
        <w:rPr>
          <w:rFonts w:cs="Arial"/>
          <w:sz w:val="22"/>
          <w:szCs w:val="22"/>
          <w:lang w:val="en-GB"/>
        </w:rPr>
        <w:t xml:space="preserve">one tender </w:t>
      </w:r>
      <w:r w:rsidRPr="001E6536">
        <w:rPr>
          <w:rFonts w:cs="Arial"/>
          <w:sz w:val="22"/>
          <w:szCs w:val="22"/>
          <w:lang w:val="en-GB"/>
        </w:rPr>
        <w:t>per o</w:t>
      </w:r>
      <w:r w:rsidRPr="001E6536">
        <w:rPr>
          <w:rFonts w:cs="Arial"/>
          <w:spacing w:val="-3"/>
          <w:sz w:val="22"/>
          <w:szCs w:val="22"/>
          <w:lang w:val="en-GB"/>
        </w:rPr>
        <w:t>r</w:t>
      </w:r>
      <w:r w:rsidRPr="001E6536">
        <w:rPr>
          <w:rFonts w:cs="Arial"/>
          <w:spacing w:val="-2"/>
          <w:sz w:val="22"/>
          <w:szCs w:val="22"/>
          <w:lang w:val="en-GB"/>
        </w:rPr>
        <w:t>g</w:t>
      </w:r>
      <w:r w:rsidRPr="001E6536">
        <w:rPr>
          <w:rFonts w:cs="Arial"/>
          <w:sz w:val="22"/>
          <w:szCs w:val="22"/>
          <w:lang w:val="en-GB"/>
        </w:rPr>
        <w:t>anisati</w:t>
      </w:r>
      <w:r w:rsidRPr="001E6536">
        <w:rPr>
          <w:rFonts w:cs="Arial"/>
          <w:spacing w:val="-1"/>
          <w:sz w:val="22"/>
          <w:szCs w:val="22"/>
          <w:lang w:val="en-GB"/>
        </w:rPr>
        <w:t>on</w:t>
      </w:r>
      <w:r w:rsidR="00CF482A" w:rsidRPr="001E6536">
        <w:rPr>
          <w:rFonts w:cs="Arial"/>
          <w:sz w:val="22"/>
          <w:szCs w:val="22"/>
          <w:lang w:val="en-GB"/>
        </w:rPr>
        <w:t>/c</w:t>
      </w:r>
      <w:r w:rsidR="00CF482A" w:rsidRPr="001E6536">
        <w:rPr>
          <w:rFonts w:cs="Arial"/>
          <w:spacing w:val="1"/>
          <w:sz w:val="22"/>
          <w:szCs w:val="22"/>
          <w:lang w:val="en-GB"/>
        </w:rPr>
        <w:t>o</w:t>
      </w:r>
      <w:r w:rsidR="00CF482A" w:rsidRPr="001E6536">
        <w:rPr>
          <w:rFonts w:cs="Arial"/>
          <w:sz w:val="22"/>
          <w:szCs w:val="22"/>
          <w:lang w:val="en-GB"/>
        </w:rPr>
        <w:t>n</w:t>
      </w:r>
      <w:r w:rsidR="00CF482A" w:rsidRPr="001E6536">
        <w:rPr>
          <w:rFonts w:cs="Arial"/>
          <w:spacing w:val="-3"/>
          <w:sz w:val="22"/>
          <w:szCs w:val="22"/>
          <w:lang w:val="en-GB"/>
        </w:rPr>
        <w:t>s</w:t>
      </w:r>
      <w:r w:rsidR="00CF482A" w:rsidRPr="001E6536">
        <w:rPr>
          <w:rFonts w:cs="Arial"/>
          <w:sz w:val="22"/>
          <w:szCs w:val="22"/>
          <w:lang w:val="en-GB"/>
        </w:rPr>
        <w:t>ortium</w:t>
      </w:r>
      <w:r w:rsidR="00BB6FB9" w:rsidRPr="001E6536">
        <w:rPr>
          <w:rFonts w:cs="Arial"/>
          <w:sz w:val="22"/>
          <w:szCs w:val="22"/>
          <w:lang w:val="en-GB"/>
        </w:rPr>
        <w:t xml:space="preserve"> </w:t>
      </w:r>
      <w:r w:rsidR="00CF482A" w:rsidRPr="001E6536">
        <w:rPr>
          <w:rFonts w:cs="Arial"/>
          <w:spacing w:val="-3"/>
          <w:sz w:val="22"/>
          <w:szCs w:val="22"/>
          <w:lang w:val="en-GB"/>
        </w:rPr>
        <w:t>w</w:t>
      </w:r>
      <w:r w:rsidR="00CF482A" w:rsidRPr="001E6536">
        <w:rPr>
          <w:rFonts w:cs="Arial"/>
          <w:sz w:val="22"/>
          <w:szCs w:val="22"/>
          <w:lang w:val="en-GB"/>
        </w:rPr>
        <w:t>i</w:t>
      </w:r>
      <w:r w:rsidR="00CF482A" w:rsidRPr="001E6536">
        <w:rPr>
          <w:rFonts w:cs="Arial"/>
          <w:spacing w:val="1"/>
          <w:sz w:val="22"/>
          <w:szCs w:val="22"/>
          <w:lang w:val="en-GB"/>
        </w:rPr>
        <w:t>l</w:t>
      </w:r>
      <w:r w:rsidR="00CF482A" w:rsidRPr="001E6536">
        <w:rPr>
          <w:rFonts w:cs="Arial"/>
          <w:sz w:val="22"/>
          <w:szCs w:val="22"/>
          <w:lang w:val="en-GB"/>
        </w:rPr>
        <w:t>l</w:t>
      </w:r>
      <w:r w:rsidR="00BB6FB9" w:rsidRPr="001E6536">
        <w:rPr>
          <w:rFonts w:cs="Arial"/>
          <w:sz w:val="22"/>
          <w:szCs w:val="22"/>
          <w:lang w:val="en-GB"/>
        </w:rPr>
        <w:t xml:space="preserve"> </w:t>
      </w:r>
      <w:r w:rsidR="00CF482A" w:rsidRPr="001E6536">
        <w:rPr>
          <w:rFonts w:cs="Arial"/>
          <w:sz w:val="22"/>
          <w:szCs w:val="22"/>
          <w:lang w:val="en-GB"/>
        </w:rPr>
        <w:t>be</w:t>
      </w:r>
      <w:r w:rsidR="00BB6FB9" w:rsidRPr="001E6536">
        <w:rPr>
          <w:rFonts w:cs="Arial"/>
          <w:sz w:val="22"/>
          <w:szCs w:val="22"/>
          <w:lang w:val="en-GB"/>
        </w:rPr>
        <w:t xml:space="preserve"> </w:t>
      </w:r>
      <w:r w:rsidR="00CF482A" w:rsidRPr="001E6536">
        <w:rPr>
          <w:rFonts w:cs="Arial"/>
          <w:sz w:val="22"/>
          <w:szCs w:val="22"/>
          <w:lang w:val="en-GB"/>
        </w:rPr>
        <w:t>e</w:t>
      </w:r>
      <w:r w:rsidR="00CF482A" w:rsidRPr="001E6536">
        <w:rPr>
          <w:rFonts w:cs="Arial"/>
          <w:spacing w:val="-3"/>
          <w:sz w:val="22"/>
          <w:szCs w:val="22"/>
          <w:lang w:val="en-GB"/>
        </w:rPr>
        <w:t>v</w:t>
      </w:r>
      <w:r w:rsidR="00CF482A" w:rsidRPr="001E6536">
        <w:rPr>
          <w:rFonts w:cs="Arial"/>
          <w:sz w:val="22"/>
          <w:szCs w:val="22"/>
          <w:lang w:val="en-GB"/>
        </w:rPr>
        <w:t>alu</w:t>
      </w:r>
      <w:r w:rsidR="00CF482A" w:rsidRPr="001E6536">
        <w:rPr>
          <w:rFonts w:cs="Arial"/>
          <w:spacing w:val="1"/>
          <w:sz w:val="22"/>
          <w:szCs w:val="22"/>
          <w:lang w:val="en-GB"/>
        </w:rPr>
        <w:t>a</w:t>
      </w:r>
      <w:r w:rsidR="00CF482A" w:rsidRPr="001E6536">
        <w:rPr>
          <w:rFonts w:cs="Arial"/>
          <w:sz w:val="22"/>
          <w:szCs w:val="22"/>
          <w:lang w:val="en-GB"/>
        </w:rPr>
        <w:t>t</w:t>
      </w:r>
      <w:r w:rsidR="00CF482A" w:rsidRPr="001E6536">
        <w:rPr>
          <w:rFonts w:cs="Arial"/>
          <w:spacing w:val="-1"/>
          <w:sz w:val="22"/>
          <w:szCs w:val="22"/>
          <w:lang w:val="en-GB"/>
        </w:rPr>
        <w:t>e</w:t>
      </w:r>
      <w:r w:rsidR="00CF482A" w:rsidRPr="001E6536">
        <w:rPr>
          <w:rFonts w:cs="Arial"/>
          <w:sz w:val="22"/>
          <w:szCs w:val="22"/>
          <w:lang w:val="en-GB"/>
        </w:rPr>
        <w:t>d</w:t>
      </w:r>
      <w:r w:rsidRPr="001E6536">
        <w:rPr>
          <w:rFonts w:cs="Arial"/>
          <w:sz w:val="22"/>
          <w:szCs w:val="22"/>
          <w:lang w:val="en-GB"/>
        </w:rPr>
        <w:t xml:space="preserve">, </w:t>
      </w:r>
      <w:r w:rsidR="00CF482A" w:rsidRPr="001E6536">
        <w:rPr>
          <w:rFonts w:cs="Arial"/>
          <w:spacing w:val="-2"/>
          <w:sz w:val="22"/>
          <w:szCs w:val="22"/>
          <w:lang w:val="en-GB"/>
        </w:rPr>
        <w:t>h</w:t>
      </w:r>
      <w:r w:rsidR="00CF482A" w:rsidRPr="001E6536">
        <w:rPr>
          <w:rFonts w:cs="Arial"/>
          <w:sz w:val="22"/>
          <w:szCs w:val="22"/>
          <w:lang w:val="en-GB"/>
        </w:rPr>
        <w:t>o</w:t>
      </w:r>
      <w:r w:rsidR="00CF482A" w:rsidRPr="001E6536">
        <w:rPr>
          <w:rFonts w:cs="Arial"/>
          <w:spacing w:val="-3"/>
          <w:sz w:val="22"/>
          <w:szCs w:val="22"/>
          <w:lang w:val="en-GB"/>
        </w:rPr>
        <w:t>w</w:t>
      </w:r>
      <w:r w:rsidR="00CF482A" w:rsidRPr="001E6536">
        <w:rPr>
          <w:rFonts w:cs="Arial"/>
          <w:sz w:val="22"/>
          <w:szCs w:val="22"/>
          <w:lang w:val="en-GB"/>
        </w:rPr>
        <w:t>ever</w:t>
      </w:r>
      <w:r w:rsidR="00943C75" w:rsidRPr="001E6536">
        <w:rPr>
          <w:rFonts w:cs="Arial"/>
          <w:sz w:val="22"/>
          <w:szCs w:val="22"/>
          <w:lang w:val="en-GB"/>
        </w:rPr>
        <w:t xml:space="preserve"> tenderers</w:t>
      </w:r>
      <w:r w:rsidR="00BB6FB9" w:rsidRPr="001E6536">
        <w:rPr>
          <w:rFonts w:cs="Arial"/>
          <w:sz w:val="22"/>
          <w:szCs w:val="22"/>
          <w:lang w:val="en-GB"/>
        </w:rPr>
        <w:t xml:space="preserve"> </w:t>
      </w:r>
      <w:r w:rsidR="00CF482A" w:rsidRPr="001E6536">
        <w:rPr>
          <w:rFonts w:cs="Arial"/>
          <w:spacing w:val="-1"/>
          <w:sz w:val="22"/>
          <w:szCs w:val="22"/>
          <w:lang w:val="en-GB"/>
        </w:rPr>
        <w:t>m</w:t>
      </w:r>
      <w:r w:rsidR="00CF482A" w:rsidRPr="001E6536">
        <w:rPr>
          <w:rFonts w:cs="Arial"/>
          <w:sz w:val="22"/>
          <w:szCs w:val="22"/>
          <w:lang w:val="en-GB"/>
        </w:rPr>
        <w:t>ay</w:t>
      </w:r>
      <w:r w:rsidR="00BB6FB9" w:rsidRPr="001E6536">
        <w:rPr>
          <w:rFonts w:cs="Arial"/>
          <w:sz w:val="22"/>
          <w:szCs w:val="22"/>
          <w:lang w:val="en-GB"/>
        </w:rPr>
        <w:t xml:space="preserve"> </w:t>
      </w:r>
      <w:r w:rsidR="00CF482A" w:rsidRPr="001E6536">
        <w:rPr>
          <w:rFonts w:cs="Arial"/>
          <w:sz w:val="22"/>
          <w:szCs w:val="22"/>
          <w:lang w:val="en-GB"/>
        </w:rPr>
        <w:t>inclu</w:t>
      </w:r>
      <w:r w:rsidR="00CF482A" w:rsidRPr="001E6536">
        <w:rPr>
          <w:rFonts w:cs="Arial"/>
          <w:spacing w:val="-2"/>
          <w:sz w:val="22"/>
          <w:szCs w:val="22"/>
          <w:lang w:val="en-GB"/>
        </w:rPr>
        <w:t>d</w:t>
      </w:r>
      <w:r w:rsidR="00CF482A" w:rsidRPr="001E6536">
        <w:rPr>
          <w:rFonts w:cs="Arial"/>
          <w:sz w:val="22"/>
          <w:szCs w:val="22"/>
          <w:lang w:val="en-GB"/>
        </w:rPr>
        <w:t>e opti</w:t>
      </w:r>
      <w:r w:rsidR="00CF482A" w:rsidRPr="001E6536">
        <w:rPr>
          <w:rFonts w:cs="Arial"/>
          <w:spacing w:val="-2"/>
          <w:sz w:val="22"/>
          <w:szCs w:val="22"/>
          <w:lang w:val="en-GB"/>
        </w:rPr>
        <w:t>o</w:t>
      </w:r>
      <w:r w:rsidR="00CF482A" w:rsidRPr="001E6536">
        <w:rPr>
          <w:rFonts w:cs="Arial"/>
          <w:sz w:val="22"/>
          <w:szCs w:val="22"/>
          <w:lang w:val="en-GB"/>
        </w:rPr>
        <w:t xml:space="preserve">ns </w:t>
      </w:r>
      <w:r w:rsidR="00CF482A" w:rsidRPr="001E6536">
        <w:rPr>
          <w:rFonts w:cs="Arial"/>
          <w:spacing w:val="-3"/>
          <w:sz w:val="22"/>
          <w:szCs w:val="22"/>
          <w:lang w:val="en-GB"/>
        </w:rPr>
        <w:t>w</w:t>
      </w:r>
      <w:r w:rsidR="00CF482A" w:rsidRPr="001E6536">
        <w:rPr>
          <w:rFonts w:cs="Arial"/>
          <w:sz w:val="22"/>
          <w:szCs w:val="22"/>
          <w:lang w:val="en-GB"/>
        </w:rPr>
        <w:t>ithin t</w:t>
      </w:r>
      <w:r w:rsidR="00CF482A" w:rsidRPr="001E6536">
        <w:rPr>
          <w:rFonts w:cs="Arial"/>
          <w:spacing w:val="1"/>
          <w:sz w:val="22"/>
          <w:szCs w:val="22"/>
          <w:lang w:val="en-GB"/>
        </w:rPr>
        <w:t>h</w:t>
      </w:r>
      <w:r w:rsidR="00CF482A" w:rsidRPr="001E6536">
        <w:rPr>
          <w:rFonts w:cs="Arial"/>
          <w:sz w:val="22"/>
          <w:szCs w:val="22"/>
          <w:lang w:val="en-GB"/>
        </w:rPr>
        <w:t>eir</w:t>
      </w:r>
      <w:r w:rsidR="00BB6FB9" w:rsidRPr="001E6536">
        <w:rPr>
          <w:rFonts w:cs="Arial"/>
          <w:sz w:val="22"/>
          <w:szCs w:val="22"/>
          <w:lang w:val="en-GB"/>
        </w:rPr>
        <w:t xml:space="preserve"> </w:t>
      </w:r>
      <w:r w:rsidR="00CF482A" w:rsidRPr="001E6536">
        <w:rPr>
          <w:rFonts w:cs="Arial"/>
          <w:spacing w:val="1"/>
          <w:sz w:val="22"/>
          <w:szCs w:val="22"/>
          <w:lang w:val="en-GB"/>
        </w:rPr>
        <w:t>p</w:t>
      </w:r>
      <w:r w:rsidR="00CF482A" w:rsidRPr="001E6536">
        <w:rPr>
          <w:rFonts w:cs="Arial"/>
          <w:sz w:val="22"/>
          <w:szCs w:val="22"/>
          <w:lang w:val="en-GB"/>
        </w:rPr>
        <w:t>r</w:t>
      </w:r>
      <w:r w:rsidR="00CF482A" w:rsidRPr="001E6536">
        <w:rPr>
          <w:rFonts w:cs="Arial"/>
          <w:spacing w:val="-3"/>
          <w:sz w:val="22"/>
          <w:szCs w:val="22"/>
          <w:lang w:val="en-GB"/>
        </w:rPr>
        <w:t>o</w:t>
      </w:r>
      <w:r w:rsidR="00CF482A" w:rsidRPr="001E6536">
        <w:rPr>
          <w:rFonts w:cs="Arial"/>
          <w:sz w:val="22"/>
          <w:szCs w:val="22"/>
          <w:lang w:val="en-GB"/>
        </w:rPr>
        <w:t>pos</w:t>
      </w:r>
      <w:r w:rsidR="00CF482A" w:rsidRPr="001E6536">
        <w:rPr>
          <w:rFonts w:cs="Arial"/>
          <w:spacing w:val="-2"/>
          <w:sz w:val="22"/>
          <w:szCs w:val="22"/>
          <w:lang w:val="en-GB"/>
        </w:rPr>
        <w:t>e</w:t>
      </w:r>
      <w:r w:rsidR="00CF482A" w:rsidRPr="001E6536">
        <w:rPr>
          <w:rFonts w:cs="Arial"/>
          <w:sz w:val="22"/>
          <w:szCs w:val="22"/>
          <w:lang w:val="en-GB"/>
        </w:rPr>
        <w:t>d s</w:t>
      </w:r>
      <w:r w:rsidR="00CF482A" w:rsidRPr="001E6536">
        <w:rPr>
          <w:rFonts w:cs="Arial"/>
          <w:spacing w:val="1"/>
          <w:sz w:val="22"/>
          <w:szCs w:val="22"/>
          <w:lang w:val="en-GB"/>
        </w:rPr>
        <w:t>o</w:t>
      </w:r>
      <w:r w:rsidR="00CF482A" w:rsidRPr="001E6536">
        <w:rPr>
          <w:rFonts w:cs="Arial"/>
          <w:sz w:val="22"/>
          <w:szCs w:val="22"/>
          <w:lang w:val="en-GB"/>
        </w:rPr>
        <w:t>lut</w:t>
      </w:r>
      <w:r w:rsidR="00CF482A" w:rsidRPr="001E6536">
        <w:rPr>
          <w:rFonts w:cs="Arial"/>
          <w:spacing w:val="-3"/>
          <w:sz w:val="22"/>
          <w:szCs w:val="22"/>
          <w:lang w:val="en-GB"/>
        </w:rPr>
        <w:t>i</w:t>
      </w:r>
      <w:r w:rsidR="00CF482A" w:rsidRPr="001E6536">
        <w:rPr>
          <w:rFonts w:cs="Arial"/>
          <w:sz w:val="22"/>
          <w:szCs w:val="22"/>
          <w:lang w:val="en-GB"/>
        </w:rPr>
        <w:t>on.</w:t>
      </w:r>
    </w:p>
    <w:p w14:paraId="346C009F" w14:textId="77777777" w:rsidR="001E6536" w:rsidRDefault="001E6536" w:rsidP="001E6536">
      <w:pPr>
        <w:pStyle w:val="ListParagraph"/>
        <w:rPr>
          <w:rFonts w:cs="Arial"/>
          <w:lang w:val="en-GB"/>
        </w:rPr>
      </w:pPr>
    </w:p>
    <w:p w14:paraId="538D5121" w14:textId="64A155D6" w:rsidR="007D2B7E" w:rsidRPr="001E6536" w:rsidRDefault="00FC1AF6" w:rsidP="00B95E4C">
      <w:pPr>
        <w:pStyle w:val="BodyText"/>
        <w:numPr>
          <w:ilvl w:val="1"/>
          <w:numId w:val="27"/>
        </w:numPr>
        <w:ind w:left="567" w:hanging="567"/>
        <w:rPr>
          <w:rFonts w:cs="Arial"/>
          <w:sz w:val="22"/>
          <w:szCs w:val="22"/>
          <w:lang w:val="en-GB"/>
        </w:rPr>
      </w:pPr>
      <w:r w:rsidRPr="001E6536">
        <w:rPr>
          <w:rFonts w:cs="Arial"/>
          <w:sz w:val="22"/>
          <w:szCs w:val="22"/>
          <w:lang w:val="en-GB"/>
        </w:rPr>
        <w:t xml:space="preserve">The canvassing </w:t>
      </w:r>
      <w:r w:rsidR="008E339A" w:rsidRPr="001E6536">
        <w:rPr>
          <w:rFonts w:cs="Arial"/>
          <w:sz w:val="22"/>
          <w:szCs w:val="22"/>
          <w:lang w:val="en-GB"/>
        </w:rPr>
        <w:t xml:space="preserve">by any </w:t>
      </w:r>
      <w:r w:rsidR="00415FD4" w:rsidRPr="001E6536">
        <w:rPr>
          <w:rFonts w:cs="Arial"/>
          <w:sz w:val="22"/>
          <w:szCs w:val="22"/>
          <w:lang w:val="en-GB"/>
        </w:rPr>
        <w:t>Tenderer</w:t>
      </w:r>
      <w:r w:rsidR="00BB6FB9" w:rsidRPr="001E6536">
        <w:rPr>
          <w:rFonts w:cs="Arial"/>
          <w:sz w:val="22"/>
          <w:szCs w:val="22"/>
          <w:lang w:val="en-GB"/>
        </w:rPr>
        <w:t xml:space="preserve"> </w:t>
      </w:r>
      <w:r w:rsidRPr="001E6536">
        <w:rPr>
          <w:rFonts w:cs="Arial"/>
          <w:sz w:val="22"/>
          <w:szCs w:val="22"/>
          <w:lang w:val="en-GB"/>
        </w:rPr>
        <w:t>of London Councils employees or members will result in disqualification</w:t>
      </w:r>
      <w:r w:rsidR="008E339A" w:rsidRPr="001E6536">
        <w:rPr>
          <w:rFonts w:cs="Arial"/>
          <w:sz w:val="22"/>
          <w:szCs w:val="22"/>
          <w:lang w:val="en-GB"/>
        </w:rPr>
        <w:t xml:space="preserve"> of that </w:t>
      </w:r>
      <w:r w:rsidR="00415FD4" w:rsidRPr="001E6536">
        <w:rPr>
          <w:rFonts w:cs="Arial"/>
          <w:sz w:val="22"/>
          <w:szCs w:val="22"/>
          <w:lang w:val="en-GB"/>
        </w:rPr>
        <w:t>Tenderer</w:t>
      </w:r>
      <w:r w:rsidR="008E339A" w:rsidRPr="001E6536">
        <w:rPr>
          <w:rFonts w:cs="Arial"/>
          <w:sz w:val="22"/>
          <w:szCs w:val="22"/>
          <w:lang w:val="en-GB"/>
        </w:rPr>
        <w:t xml:space="preserve">’s </w:t>
      </w:r>
      <w:r w:rsidR="00943C75" w:rsidRPr="001E6536">
        <w:rPr>
          <w:rFonts w:cs="Arial"/>
          <w:sz w:val="22"/>
          <w:szCs w:val="22"/>
          <w:lang w:val="en-GB"/>
        </w:rPr>
        <w:t>t</w:t>
      </w:r>
      <w:r w:rsidR="00CA3FCF" w:rsidRPr="001E6536">
        <w:rPr>
          <w:rFonts w:cs="Arial"/>
          <w:sz w:val="22"/>
          <w:szCs w:val="22"/>
          <w:lang w:val="en-GB"/>
        </w:rPr>
        <w:t>ender</w:t>
      </w:r>
      <w:r w:rsidR="008E339A" w:rsidRPr="001E6536">
        <w:rPr>
          <w:rFonts w:cs="Arial"/>
          <w:sz w:val="22"/>
          <w:szCs w:val="22"/>
          <w:lang w:val="en-GB"/>
        </w:rPr>
        <w:t>.</w:t>
      </w:r>
    </w:p>
    <w:p w14:paraId="6F6E2E1C" w14:textId="77777777" w:rsidR="007D2B7E" w:rsidRPr="00246F03" w:rsidRDefault="007D2B7E" w:rsidP="007D2B7E">
      <w:pPr>
        <w:pStyle w:val="ListParagraph"/>
        <w:rPr>
          <w:rFonts w:ascii="Arial" w:hAnsi="Arial" w:cs="Arial"/>
          <w:b/>
          <w:spacing w:val="-2"/>
          <w:lang w:val="en-GB"/>
        </w:rPr>
      </w:pPr>
    </w:p>
    <w:p w14:paraId="421BBBB7" w14:textId="77777777" w:rsidR="007D2B7E" w:rsidRPr="00246F03" w:rsidRDefault="005141F9" w:rsidP="00B95E4C">
      <w:pPr>
        <w:pStyle w:val="BodyText"/>
        <w:numPr>
          <w:ilvl w:val="0"/>
          <w:numId w:val="27"/>
        </w:numPr>
        <w:ind w:left="567" w:hanging="567"/>
        <w:rPr>
          <w:rFonts w:cs="Arial"/>
          <w:sz w:val="22"/>
          <w:szCs w:val="22"/>
          <w:lang w:val="en-GB"/>
        </w:rPr>
      </w:pPr>
      <w:r w:rsidRPr="00246F03">
        <w:rPr>
          <w:rFonts w:cs="Arial"/>
          <w:b/>
          <w:spacing w:val="-2"/>
          <w:sz w:val="22"/>
          <w:szCs w:val="22"/>
          <w:lang w:val="en-GB"/>
        </w:rPr>
        <w:t>Ch</w:t>
      </w:r>
      <w:r w:rsidRPr="00246F03">
        <w:rPr>
          <w:rFonts w:cs="Arial"/>
          <w:b/>
          <w:sz w:val="22"/>
          <w:szCs w:val="22"/>
          <w:lang w:val="en-GB"/>
        </w:rPr>
        <w:t>ecking</w:t>
      </w:r>
      <w:r w:rsidR="00BB6FB9" w:rsidRPr="00246F03">
        <w:rPr>
          <w:rFonts w:cs="Arial"/>
          <w:b/>
          <w:sz w:val="22"/>
          <w:szCs w:val="22"/>
          <w:lang w:val="en-GB"/>
        </w:rPr>
        <w:t xml:space="preserve"> </w:t>
      </w:r>
      <w:r w:rsidR="00D43CC4" w:rsidRPr="00246F03">
        <w:rPr>
          <w:rFonts w:cs="Arial"/>
          <w:b/>
          <w:sz w:val="22"/>
          <w:szCs w:val="22"/>
          <w:lang w:val="en-GB"/>
        </w:rPr>
        <w:t>and</w:t>
      </w:r>
      <w:r w:rsidR="00BB6FB9" w:rsidRPr="00246F03">
        <w:rPr>
          <w:rFonts w:cs="Arial"/>
          <w:b/>
          <w:sz w:val="22"/>
          <w:szCs w:val="22"/>
          <w:lang w:val="en-GB"/>
        </w:rPr>
        <w:t xml:space="preserve"> </w:t>
      </w:r>
      <w:r w:rsidRPr="00246F03">
        <w:rPr>
          <w:rFonts w:cs="Arial"/>
          <w:b/>
          <w:spacing w:val="-2"/>
          <w:sz w:val="22"/>
          <w:szCs w:val="22"/>
          <w:lang w:val="en-GB"/>
        </w:rPr>
        <w:t>C</w:t>
      </w:r>
      <w:r w:rsidRPr="00246F03">
        <w:rPr>
          <w:rFonts w:cs="Arial"/>
          <w:b/>
          <w:sz w:val="22"/>
          <w:szCs w:val="22"/>
          <w:lang w:val="en-GB"/>
        </w:rPr>
        <w:t>l</w:t>
      </w:r>
      <w:r w:rsidRPr="00246F03">
        <w:rPr>
          <w:rFonts w:cs="Arial"/>
          <w:b/>
          <w:spacing w:val="-3"/>
          <w:sz w:val="22"/>
          <w:szCs w:val="22"/>
          <w:lang w:val="en-GB"/>
        </w:rPr>
        <w:t>a</w:t>
      </w:r>
      <w:r w:rsidRPr="00246F03">
        <w:rPr>
          <w:rFonts w:cs="Arial"/>
          <w:b/>
          <w:sz w:val="22"/>
          <w:szCs w:val="22"/>
          <w:lang w:val="en-GB"/>
        </w:rPr>
        <w:t>ri</w:t>
      </w:r>
      <w:r w:rsidRPr="00246F03">
        <w:rPr>
          <w:rFonts w:cs="Arial"/>
          <w:b/>
          <w:spacing w:val="-3"/>
          <w:sz w:val="22"/>
          <w:szCs w:val="22"/>
          <w:lang w:val="en-GB"/>
        </w:rPr>
        <w:t>f</w:t>
      </w:r>
      <w:r w:rsidRPr="00246F03">
        <w:rPr>
          <w:rFonts w:cs="Arial"/>
          <w:b/>
          <w:sz w:val="22"/>
          <w:szCs w:val="22"/>
          <w:lang w:val="en-GB"/>
        </w:rPr>
        <w:t>ica</w:t>
      </w:r>
      <w:r w:rsidRPr="00246F03">
        <w:rPr>
          <w:rFonts w:cs="Arial"/>
          <w:b/>
          <w:spacing w:val="-3"/>
          <w:sz w:val="22"/>
          <w:szCs w:val="22"/>
          <w:lang w:val="en-GB"/>
        </w:rPr>
        <w:t>t</w:t>
      </w:r>
      <w:r w:rsidRPr="00246F03">
        <w:rPr>
          <w:rFonts w:cs="Arial"/>
          <w:b/>
          <w:sz w:val="22"/>
          <w:szCs w:val="22"/>
          <w:lang w:val="en-GB"/>
        </w:rPr>
        <w:t>i</w:t>
      </w:r>
      <w:r w:rsidRPr="00246F03">
        <w:rPr>
          <w:rFonts w:cs="Arial"/>
          <w:b/>
          <w:spacing w:val="-2"/>
          <w:sz w:val="22"/>
          <w:szCs w:val="22"/>
          <w:lang w:val="en-GB"/>
        </w:rPr>
        <w:t>o</w:t>
      </w:r>
      <w:r w:rsidRPr="00246F03">
        <w:rPr>
          <w:rFonts w:cs="Arial"/>
          <w:b/>
          <w:sz w:val="22"/>
          <w:szCs w:val="22"/>
          <w:lang w:val="en-GB"/>
        </w:rPr>
        <w:t>n</w:t>
      </w:r>
      <w:r w:rsidR="00BB6FB9" w:rsidRPr="00246F03">
        <w:rPr>
          <w:rFonts w:cs="Arial"/>
          <w:b/>
          <w:sz w:val="22"/>
          <w:szCs w:val="22"/>
          <w:lang w:val="en-GB"/>
        </w:rPr>
        <w:t xml:space="preserve"> </w:t>
      </w:r>
      <w:r w:rsidRPr="00246F03">
        <w:rPr>
          <w:rFonts w:cs="Arial"/>
          <w:b/>
          <w:spacing w:val="-2"/>
          <w:sz w:val="22"/>
          <w:szCs w:val="22"/>
          <w:lang w:val="en-GB"/>
        </w:rPr>
        <w:t>o</w:t>
      </w:r>
      <w:r w:rsidRPr="00246F03">
        <w:rPr>
          <w:rFonts w:cs="Arial"/>
          <w:b/>
          <w:sz w:val="22"/>
          <w:szCs w:val="22"/>
          <w:lang w:val="en-GB"/>
        </w:rPr>
        <w:t>f</w:t>
      </w:r>
      <w:r w:rsidR="00BB6FB9" w:rsidRPr="00246F03">
        <w:rPr>
          <w:rFonts w:cs="Arial"/>
          <w:b/>
          <w:sz w:val="22"/>
          <w:szCs w:val="22"/>
          <w:lang w:val="en-GB"/>
        </w:rPr>
        <w:t xml:space="preserve"> </w:t>
      </w:r>
      <w:r w:rsidR="00CA3FCF" w:rsidRPr="00246F03">
        <w:rPr>
          <w:rFonts w:cs="Arial"/>
          <w:b/>
          <w:spacing w:val="-1"/>
          <w:sz w:val="22"/>
          <w:szCs w:val="22"/>
          <w:lang w:val="en-GB"/>
        </w:rPr>
        <w:t>Tender</w:t>
      </w:r>
      <w:r w:rsidR="006E7A3B" w:rsidRPr="00246F03">
        <w:rPr>
          <w:rFonts w:cs="Arial"/>
          <w:b/>
          <w:spacing w:val="-1"/>
          <w:sz w:val="22"/>
          <w:szCs w:val="22"/>
          <w:lang w:val="en-GB"/>
        </w:rPr>
        <w:t>s</w:t>
      </w:r>
    </w:p>
    <w:p w14:paraId="3CFD33F9" w14:textId="77777777" w:rsidR="007D2B7E" w:rsidRPr="00246F03" w:rsidRDefault="007D2B7E" w:rsidP="007D2B7E">
      <w:pPr>
        <w:pStyle w:val="ListParagraph"/>
        <w:rPr>
          <w:rFonts w:ascii="Arial" w:hAnsi="Arial" w:cs="Arial"/>
          <w:lang w:val="en-GB"/>
        </w:rPr>
      </w:pPr>
    </w:p>
    <w:p w14:paraId="55597D11" w14:textId="1EC24F29" w:rsidR="00FF33B1" w:rsidRPr="00246F03" w:rsidRDefault="00CA3FCF" w:rsidP="00B95E4C">
      <w:pPr>
        <w:pStyle w:val="BodyText"/>
        <w:numPr>
          <w:ilvl w:val="1"/>
          <w:numId w:val="27"/>
        </w:numPr>
        <w:ind w:left="567" w:hanging="567"/>
        <w:rPr>
          <w:rFonts w:cs="Arial"/>
          <w:sz w:val="22"/>
          <w:szCs w:val="22"/>
          <w:lang w:val="en-GB"/>
        </w:rPr>
      </w:pPr>
      <w:r w:rsidRPr="00246F03">
        <w:rPr>
          <w:rFonts w:cs="Arial"/>
          <w:sz w:val="22"/>
          <w:szCs w:val="22"/>
          <w:lang w:val="en-GB"/>
        </w:rPr>
        <w:t>Tender</w:t>
      </w:r>
      <w:r w:rsidR="00FF33B1" w:rsidRPr="00246F03">
        <w:rPr>
          <w:rFonts w:cs="Arial"/>
          <w:sz w:val="22"/>
          <w:szCs w:val="22"/>
          <w:lang w:val="en-GB"/>
        </w:rPr>
        <w:t xml:space="preserve">s should be completed in full and must be strictly in accordance with these instructions. For the avoidance of doubt, </w:t>
      </w:r>
      <w:r w:rsidRPr="00246F03">
        <w:rPr>
          <w:rFonts w:cs="Arial"/>
          <w:sz w:val="22"/>
          <w:szCs w:val="22"/>
          <w:lang w:val="en-GB"/>
        </w:rPr>
        <w:t>Tender</w:t>
      </w:r>
      <w:r w:rsidR="00FF33B1" w:rsidRPr="00246F03">
        <w:rPr>
          <w:rFonts w:cs="Arial"/>
          <w:sz w:val="22"/>
          <w:szCs w:val="22"/>
          <w:lang w:val="en-GB"/>
        </w:rPr>
        <w:t>s will not be accepted and will be disallowed if they are:</w:t>
      </w:r>
    </w:p>
    <w:p w14:paraId="651FE498" w14:textId="77777777" w:rsidR="00FF33B1" w:rsidRPr="00246F03" w:rsidRDefault="00FF33B1" w:rsidP="00585997">
      <w:pPr>
        <w:pStyle w:val="BodyText"/>
        <w:ind w:left="709" w:hanging="709"/>
        <w:rPr>
          <w:rFonts w:cs="Arial"/>
          <w:sz w:val="22"/>
          <w:szCs w:val="22"/>
          <w:lang w:val="en-GB"/>
        </w:rPr>
      </w:pPr>
    </w:p>
    <w:p w14:paraId="139178E2" w14:textId="77777777" w:rsidR="00FF33B1" w:rsidRPr="00246F03" w:rsidRDefault="00FF33B1" w:rsidP="00D64F8D">
      <w:pPr>
        <w:pStyle w:val="BodyText"/>
        <w:numPr>
          <w:ilvl w:val="0"/>
          <w:numId w:val="19"/>
        </w:numPr>
        <w:ind w:left="1134" w:hanging="425"/>
        <w:rPr>
          <w:rFonts w:cs="Arial"/>
          <w:sz w:val="22"/>
          <w:szCs w:val="22"/>
          <w:lang w:val="en-GB"/>
        </w:rPr>
      </w:pPr>
      <w:r w:rsidRPr="00246F03">
        <w:rPr>
          <w:rFonts w:cs="Arial"/>
          <w:sz w:val="22"/>
          <w:szCs w:val="22"/>
          <w:lang w:val="en-GB"/>
        </w:rPr>
        <w:t>Qualified</w:t>
      </w:r>
    </w:p>
    <w:p w14:paraId="4ED72B86" w14:textId="77777777" w:rsidR="00FF33B1" w:rsidRPr="00246F03" w:rsidRDefault="00FF33B1" w:rsidP="00D64F8D">
      <w:pPr>
        <w:pStyle w:val="BodyText"/>
        <w:numPr>
          <w:ilvl w:val="0"/>
          <w:numId w:val="19"/>
        </w:numPr>
        <w:ind w:left="1134" w:hanging="425"/>
        <w:rPr>
          <w:rFonts w:cs="Arial"/>
          <w:sz w:val="22"/>
          <w:szCs w:val="22"/>
          <w:lang w:val="en-GB"/>
        </w:rPr>
      </w:pPr>
      <w:r w:rsidRPr="00246F03">
        <w:rPr>
          <w:rFonts w:cs="Arial"/>
          <w:sz w:val="22"/>
          <w:szCs w:val="22"/>
          <w:lang w:val="en-GB"/>
        </w:rPr>
        <w:t>Not submitted as instructed</w:t>
      </w:r>
    </w:p>
    <w:p w14:paraId="782438D9" w14:textId="73A77245" w:rsidR="007D2B7E" w:rsidRPr="00246F03" w:rsidRDefault="00FF33B1" w:rsidP="00D64F8D">
      <w:pPr>
        <w:pStyle w:val="BodyText"/>
        <w:numPr>
          <w:ilvl w:val="0"/>
          <w:numId w:val="19"/>
        </w:numPr>
        <w:ind w:left="1134" w:hanging="425"/>
        <w:rPr>
          <w:rFonts w:cs="Arial"/>
          <w:sz w:val="22"/>
          <w:szCs w:val="22"/>
          <w:lang w:val="en-GB"/>
        </w:rPr>
      </w:pPr>
      <w:r w:rsidRPr="00246F03">
        <w:rPr>
          <w:rFonts w:cs="Arial"/>
          <w:sz w:val="22"/>
          <w:szCs w:val="22"/>
          <w:lang w:val="en-GB"/>
        </w:rPr>
        <w:t>Not received by the date and time specified in the timetable above</w:t>
      </w:r>
    </w:p>
    <w:p w14:paraId="79D7A7A4" w14:textId="77777777" w:rsidR="007D2B7E" w:rsidRPr="00246F03" w:rsidRDefault="007D2B7E" w:rsidP="007D2B7E">
      <w:pPr>
        <w:pStyle w:val="BodyText"/>
        <w:ind w:left="1069"/>
        <w:rPr>
          <w:rFonts w:cs="Arial"/>
          <w:sz w:val="22"/>
          <w:szCs w:val="22"/>
          <w:lang w:val="en-GB"/>
        </w:rPr>
      </w:pPr>
    </w:p>
    <w:p w14:paraId="131EB1BA" w14:textId="1B94E871" w:rsidR="00D64F8D" w:rsidRDefault="00FF33B1" w:rsidP="00B95E4C">
      <w:pPr>
        <w:pStyle w:val="BodyText"/>
        <w:numPr>
          <w:ilvl w:val="1"/>
          <w:numId w:val="27"/>
        </w:numPr>
        <w:ind w:left="567" w:hanging="567"/>
        <w:rPr>
          <w:rFonts w:cs="Arial"/>
          <w:sz w:val="22"/>
          <w:szCs w:val="22"/>
          <w:lang w:val="en-GB"/>
        </w:rPr>
      </w:pPr>
      <w:r w:rsidRPr="00246F03">
        <w:rPr>
          <w:rFonts w:cs="Arial"/>
          <w:sz w:val="22"/>
          <w:szCs w:val="22"/>
          <w:lang w:val="en-GB"/>
        </w:rPr>
        <w:t xml:space="preserve">All documents must be submitted in English. All prices and rates should be quoted in pound </w:t>
      </w:r>
      <w:r w:rsidR="0033242F" w:rsidRPr="00246F03">
        <w:rPr>
          <w:rFonts w:cs="Arial"/>
          <w:sz w:val="22"/>
          <w:szCs w:val="22"/>
          <w:lang w:val="en-GB"/>
        </w:rPr>
        <w:t>sterling. London</w:t>
      </w:r>
      <w:r w:rsidRPr="00246F03">
        <w:rPr>
          <w:rFonts w:cs="Arial"/>
          <w:sz w:val="22"/>
          <w:szCs w:val="22"/>
          <w:lang w:val="en-GB"/>
        </w:rPr>
        <w:t xml:space="preserve"> Councils does not bind itself to necessarily </w:t>
      </w:r>
      <w:r w:rsidRPr="00246F03">
        <w:rPr>
          <w:rFonts w:cs="Arial"/>
          <w:sz w:val="22"/>
          <w:szCs w:val="22"/>
          <w:lang w:val="en-GB"/>
        </w:rPr>
        <w:lastRenderedPageBreak/>
        <w:t xml:space="preserve">accept the lowest priced </w:t>
      </w:r>
      <w:r w:rsidR="003350A6" w:rsidRPr="00246F03">
        <w:rPr>
          <w:rFonts w:cs="Arial"/>
          <w:sz w:val="22"/>
          <w:szCs w:val="22"/>
          <w:lang w:val="en-GB"/>
        </w:rPr>
        <w:t>Tender</w:t>
      </w:r>
      <w:r w:rsidRPr="00246F03">
        <w:rPr>
          <w:rFonts w:cs="Arial"/>
          <w:sz w:val="22"/>
          <w:szCs w:val="22"/>
          <w:lang w:val="en-GB"/>
        </w:rPr>
        <w:t xml:space="preserve"> or any </w:t>
      </w:r>
      <w:r w:rsidR="003350A6" w:rsidRPr="00246F03">
        <w:rPr>
          <w:rFonts w:cs="Arial"/>
          <w:sz w:val="22"/>
          <w:szCs w:val="22"/>
          <w:lang w:val="en-GB"/>
        </w:rPr>
        <w:t>Tender</w:t>
      </w:r>
      <w:r w:rsidRPr="00246F03">
        <w:rPr>
          <w:rFonts w:cs="Arial"/>
          <w:sz w:val="22"/>
          <w:szCs w:val="22"/>
          <w:lang w:val="en-GB"/>
        </w:rPr>
        <w:t xml:space="preserve"> at all. London Councils will not be liable for or pay any expenses, losses or costs incurred by the </w:t>
      </w:r>
      <w:r w:rsidR="00415FD4" w:rsidRPr="00246F03">
        <w:rPr>
          <w:rFonts w:cs="Arial"/>
          <w:sz w:val="22"/>
          <w:szCs w:val="22"/>
          <w:lang w:val="en-GB"/>
        </w:rPr>
        <w:t>Tenderer</w:t>
      </w:r>
      <w:r w:rsidRPr="00246F03">
        <w:rPr>
          <w:rFonts w:cs="Arial"/>
          <w:sz w:val="22"/>
          <w:szCs w:val="22"/>
          <w:lang w:val="en-GB"/>
        </w:rPr>
        <w:t xml:space="preserve"> in submitting its </w:t>
      </w:r>
      <w:r w:rsidR="003350A6" w:rsidRPr="00246F03">
        <w:rPr>
          <w:rFonts w:cs="Arial"/>
          <w:sz w:val="22"/>
          <w:szCs w:val="22"/>
          <w:lang w:val="en-GB"/>
        </w:rPr>
        <w:t>Tender</w:t>
      </w:r>
      <w:r w:rsidRPr="00246F03">
        <w:rPr>
          <w:rFonts w:cs="Arial"/>
          <w:sz w:val="22"/>
          <w:szCs w:val="22"/>
          <w:lang w:val="en-GB"/>
        </w:rPr>
        <w:t xml:space="preserve">. The </w:t>
      </w:r>
      <w:r w:rsidR="00415FD4" w:rsidRPr="00246F03">
        <w:rPr>
          <w:rFonts w:cs="Arial"/>
          <w:sz w:val="22"/>
          <w:szCs w:val="22"/>
          <w:lang w:val="en-GB"/>
        </w:rPr>
        <w:t>Tenderer</w:t>
      </w:r>
      <w:r w:rsidRPr="00246F03">
        <w:rPr>
          <w:rFonts w:cs="Arial"/>
          <w:sz w:val="22"/>
          <w:szCs w:val="22"/>
          <w:lang w:val="en-GB"/>
        </w:rPr>
        <w:t xml:space="preserve"> shall have no claim whatsoever against London Councils in respect of such costs and in particular (but without limitation) London Councils shall not make any payments to the successful </w:t>
      </w:r>
      <w:r w:rsidR="00415FD4" w:rsidRPr="00246F03">
        <w:rPr>
          <w:rFonts w:cs="Arial"/>
          <w:sz w:val="22"/>
          <w:szCs w:val="22"/>
          <w:lang w:val="en-GB"/>
        </w:rPr>
        <w:t>Tenderer</w:t>
      </w:r>
      <w:r w:rsidRPr="00246F03">
        <w:rPr>
          <w:rFonts w:cs="Arial"/>
          <w:sz w:val="22"/>
          <w:szCs w:val="22"/>
          <w:lang w:val="en-GB"/>
        </w:rPr>
        <w:t xml:space="preserve"> or any other </w:t>
      </w:r>
      <w:r w:rsidR="00415FD4" w:rsidRPr="00246F03">
        <w:rPr>
          <w:rFonts w:cs="Arial"/>
          <w:sz w:val="22"/>
          <w:szCs w:val="22"/>
          <w:lang w:val="en-GB"/>
        </w:rPr>
        <w:t>Tenderer</w:t>
      </w:r>
      <w:r w:rsidRPr="00246F03">
        <w:rPr>
          <w:rFonts w:cs="Arial"/>
          <w:sz w:val="22"/>
          <w:szCs w:val="22"/>
          <w:lang w:val="en-GB"/>
        </w:rPr>
        <w:t xml:space="preserve"> save as expressly provided for in the Contract and (save to the extent set out in the </w:t>
      </w:r>
      <w:r w:rsidR="003350A6" w:rsidRPr="00246F03">
        <w:rPr>
          <w:rFonts w:cs="Arial"/>
          <w:sz w:val="22"/>
          <w:szCs w:val="22"/>
          <w:lang w:val="en-GB"/>
        </w:rPr>
        <w:t>Tender</w:t>
      </w:r>
      <w:r w:rsidRPr="00246F03">
        <w:rPr>
          <w:rFonts w:cs="Arial"/>
          <w:sz w:val="22"/>
          <w:szCs w:val="22"/>
          <w:lang w:val="en-GB"/>
        </w:rPr>
        <w:t xml:space="preserve"> Documents) no compensation or remuneration shall otherwise be payable by London Councils to the successful </w:t>
      </w:r>
      <w:r w:rsidR="00415FD4" w:rsidRPr="00246F03">
        <w:rPr>
          <w:rFonts w:cs="Arial"/>
          <w:sz w:val="22"/>
          <w:szCs w:val="22"/>
          <w:lang w:val="en-GB"/>
        </w:rPr>
        <w:t>Tenderer</w:t>
      </w:r>
      <w:r w:rsidRPr="00246F03">
        <w:rPr>
          <w:rFonts w:cs="Arial"/>
          <w:sz w:val="22"/>
          <w:szCs w:val="22"/>
          <w:lang w:val="en-GB"/>
        </w:rPr>
        <w:t xml:space="preserve"> in respect of the Services by reason of the scope of the Services being different from that envisaged by the successful </w:t>
      </w:r>
      <w:r w:rsidR="00415FD4" w:rsidRPr="00246F03">
        <w:rPr>
          <w:rFonts w:cs="Arial"/>
          <w:sz w:val="22"/>
          <w:szCs w:val="22"/>
          <w:lang w:val="en-GB"/>
        </w:rPr>
        <w:t>Tenderer</w:t>
      </w:r>
      <w:r w:rsidRPr="00246F03">
        <w:rPr>
          <w:rFonts w:cs="Arial"/>
          <w:sz w:val="22"/>
          <w:szCs w:val="22"/>
          <w:lang w:val="en-GB"/>
        </w:rPr>
        <w:t xml:space="preserve"> or otherwise.</w:t>
      </w:r>
    </w:p>
    <w:p w14:paraId="3AA5EF8C" w14:textId="77777777" w:rsidR="00D64F8D" w:rsidRDefault="00D64F8D" w:rsidP="00D64F8D">
      <w:pPr>
        <w:pStyle w:val="BodyText"/>
        <w:ind w:left="567"/>
        <w:rPr>
          <w:rFonts w:cs="Arial"/>
          <w:sz w:val="22"/>
          <w:szCs w:val="22"/>
          <w:lang w:val="en-GB"/>
        </w:rPr>
      </w:pPr>
    </w:p>
    <w:p w14:paraId="10844FC9" w14:textId="77777777" w:rsidR="00D64F8D" w:rsidRDefault="00FF33B1" w:rsidP="00B95E4C">
      <w:pPr>
        <w:pStyle w:val="BodyText"/>
        <w:numPr>
          <w:ilvl w:val="1"/>
          <w:numId w:val="27"/>
        </w:numPr>
        <w:ind w:left="567" w:hanging="567"/>
        <w:rPr>
          <w:rFonts w:cs="Arial"/>
          <w:sz w:val="22"/>
          <w:szCs w:val="22"/>
          <w:lang w:val="en-GB"/>
        </w:rPr>
      </w:pPr>
      <w:r w:rsidRPr="00D64F8D">
        <w:rPr>
          <w:rFonts w:cs="Arial"/>
          <w:sz w:val="22"/>
          <w:szCs w:val="22"/>
          <w:lang w:val="en-GB"/>
        </w:rPr>
        <w:t xml:space="preserve">The </w:t>
      </w:r>
      <w:r w:rsidR="00415FD4" w:rsidRPr="00D64F8D">
        <w:rPr>
          <w:rFonts w:cs="Arial"/>
          <w:sz w:val="22"/>
          <w:szCs w:val="22"/>
          <w:lang w:val="en-GB"/>
        </w:rPr>
        <w:t>Tenderer</w:t>
      </w:r>
      <w:r w:rsidRPr="00D64F8D">
        <w:rPr>
          <w:rFonts w:cs="Arial"/>
          <w:sz w:val="22"/>
          <w:szCs w:val="22"/>
          <w:lang w:val="en-GB"/>
        </w:rPr>
        <w:t xml:space="preserve"> should provide all the information requested and provide a robust </w:t>
      </w:r>
      <w:r w:rsidR="00CA3FCF" w:rsidRPr="00D64F8D">
        <w:rPr>
          <w:rFonts w:cs="Arial"/>
          <w:sz w:val="22"/>
          <w:szCs w:val="22"/>
          <w:lang w:val="en-GB"/>
        </w:rPr>
        <w:t>Tender</w:t>
      </w:r>
      <w:r w:rsidRPr="00D64F8D">
        <w:rPr>
          <w:rFonts w:cs="Arial"/>
          <w:sz w:val="22"/>
          <w:szCs w:val="22"/>
          <w:lang w:val="en-GB"/>
        </w:rPr>
        <w:t xml:space="preserve"> as to how the services will be provided.</w:t>
      </w:r>
    </w:p>
    <w:p w14:paraId="3EF58472" w14:textId="77777777" w:rsidR="00D64F8D" w:rsidRDefault="00D64F8D" w:rsidP="00D64F8D">
      <w:pPr>
        <w:pStyle w:val="ListParagraph"/>
        <w:rPr>
          <w:rFonts w:cs="Arial"/>
          <w:lang w:val="en-GB"/>
        </w:rPr>
      </w:pPr>
    </w:p>
    <w:p w14:paraId="329D603D" w14:textId="68F0392C" w:rsidR="007D2B7E" w:rsidRPr="00D64F8D" w:rsidRDefault="005D16B2" w:rsidP="00B95E4C">
      <w:pPr>
        <w:pStyle w:val="BodyText"/>
        <w:numPr>
          <w:ilvl w:val="1"/>
          <w:numId w:val="27"/>
        </w:numPr>
        <w:ind w:left="567" w:hanging="567"/>
        <w:rPr>
          <w:rFonts w:cs="Arial"/>
          <w:sz w:val="22"/>
          <w:szCs w:val="22"/>
          <w:lang w:val="en-GB"/>
        </w:rPr>
      </w:pPr>
      <w:r w:rsidRPr="00D64F8D">
        <w:rPr>
          <w:rFonts w:cs="Arial"/>
          <w:sz w:val="22"/>
          <w:szCs w:val="22"/>
          <w:lang w:val="en-GB"/>
        </w:rPr>
        <w:t xml:space="preserve">Tenderers responses to this ITT will be </w:t>
      </w:r>
      <w:proofErr w:type="gramStart"/>
      <w:r w:rsidRPr="00D64F8D">
        <w:rPr>
          <w:rFonts w:cs="Arial"/>
          <w:sz w:val="22"/>
          <w:szCs w:val="22"/>
          <w:lang w:val="en-GB"/>
        </w:rPr>
        <w:t>evaluated, and</w:t>
      </w:r>
      <w:proofErr w:type="gramEnd"/>
      <w:r w:rsidRPr="00D64F8D">
        <w:rPr>
          <w:rFonts w:cs="Arial"/>
          <w:sz w:val="22"/>
          <w:szCs w:val="22"/>
          <w:lang w:val="en-GB"/>
        </w:rPr>
        <w:t xml:space="preserve"> </w:t>
      </w:r>
      <w:r w:rsidR="003F0DB4">
        <w:rPr>
          <w:rFonts w:cs="Arial"/>
          <w:sz w:val="22"/>
          <w:szCs w:val="22"/>
          <w:lang w:val="en-GB"/>
        </w:rPr>
        <w:t xml:space="preserve">assessed </w:t>
      </w:r>
      <w:r w:rsidRPr="00D64F8D">
        <w:rPr>
          <w:rFonts w:cs="Arial"/>
          <w:sz w:val="22"/>
          <w:szCs w:val="22"/>
          <w:lang w:val="en-GB"/>
        </w:rPr>
        <w:t>against the stated scoring and Evaluation Criteria set out in Section D of the ITT.</w:t>
      </w:r>
    </w:p>
    <w:p w14:paraId="5A81CEB6" w14:textId="77777777" w:rsidR="007D2B7E" w:rsidRPr="00246F03" w:rsidRDefault="007D2B7E" w:rsidP="007D2B7E">
      <w:pPr>
        <w:pStyle w:val="ListParagraph"/>
        <w:rPr>
          <w:rFonts w:ascii="Arial" w:hAnsi="Arial" w:cs="Arial"/>
          <w:b/>
          <w:lang w:val="en-GB"/>
        </w:rPr>
      </w:pPr>
    </w:p>
    <w:p w14:paraId="1356B0A3" w14:textId="77777777" w:rsidR="007D2B7E" w:rsidRPr="00246F03" w:rsidRDefault="00FF33B1" w:rsidP="00B95E4C">
      <w:pPr>
        <w:pStyle w:val="BodyText"/>
        <w:numPr>
          <w:ilvl w:val="0"/>
          <w:numId w:val="27"/>
        </w:numPr>
        <w:ind w:left="567" w:hanging="567"/>
        <w:rPr>
          <w:rFonts w:cs="Arial"/>
          <w:sz w:val="22"/>
          <w:szCs w:val="22"/>
          <w:lang w:val="en-GB"/>
        </w:rPr>
      </w:pPr>
      <w:r w:rsidRPr="00246F03">
        <w:rPr>
          <w:rFonts w:cs="Arial"/>
          <w:b/>
          <w:sz w:val="22"/>
          <w:szCs w:val="22"/>
          <w:lang w:val="en-GB"/>
        </w:rPr>
        <w:t xml:space="preserve">Requirements of </w:t>
      </w:r>
      <w:r w:rsidR="00415FD4" w:rsidRPr="00246F03">
        <w:rPr>
          <w:rFonts w:cs="Arial"/>
          <w:b/>
          <w:sz w:val="22"/>
          <w:szCs w:val="22"/>
          <w:lang w:val="en-GB"/>
        </w:rPr>
        <w:t>Tenderer</w:t>
      </w:r>
      <w:r w:rsidRPr="00246F03">
        <w:rPr>
          <w:rFonts w:cs="Arial"/>
          <w:b/>
          <w:sz w:val="22"/>
          <w:szCs w:val="22"/>
          <w:lang w:val="en-GB"/>
        </w:rPr>
        <w:t>s</w:t>
      </w:r>
    </w:p>
    <w:p w14:paraId="7FC30705" w14:textId="77777777" w:rsidR="007D2B7E" w:rsidRPr="00246F03" w:rsidRDefault="007D2B7E" w:rsidP="007D2B7E">
      <w:pPr>
        <w:pStyle w:val="ListParagraph"/>
        <w:rPr>
          <w:rFonts w:ascii="Arial" w:hAnsi="Arial" w:cs="Arial"/>
          <w:lang w:val="en-GB"/>
        </w:rPr>
      </w:pPr>
    </w:p>
    <w:p w14:paraId="601A2816" w14:textId="25690FB1" w:rsidR="007D2B7E" w:rsidRPr="00246F03" w:rsidRDefault="00415FD4" w:rsidP="00B95E4C">
      <w:pPr>
        <w:pStyle w:val="BodyText"/>
        <w:numPr>
          <w:ilvl w:val="1"/>
          <w:numId w:val="27"/>
        </w:numPr>
        <w:ind w:left="567" w:hanging="567"/>
        <w:rPr>
          <w:rFonts w:cs="Arial"/>
          <w:sz w:val="22"/>
          <w:szCs w:val="22"/>
          <w:lang w:val="en-GB"/>
        </w:rPr>
      </w:pPr>
      <w:r w:rsidRPr="00246F03">
        <w:rPr>
          <w:rFonts w:cs="Arial"/>
          <w:sz w:val="22"/>
          <w:szCs w:val="22"/>
          <w:lang w:val="en-GB"/>
        </w:rPr>
        <w:t>Tenderer</w:t>
      </w:r>
      <w:r w:rsidR="00FF33B1" w:rsidRPr="00246F03">
        <w:rPr>
          <w:rFonts w:cs="Arial"/>
          <w:sz w:val="22"/>
          <w:szCs w:val="22"/>
          <w:lang w:val="en-GB"/>
        </w:rPr>
        <w:t xml:space="preserve">s must obtain for themselves all information necessary for the preparation of their </w:t>
      </w:r>
      <w:r w:rsidR="00CA3FCF" w:rsidRPr="00246F03">
        <w:rPr>
          <w:rFonts w:cs="Arial"/>
          <w:sz w:val="22"/>
          <w:szCs w:val="22"/>
          <w:lang w:val="en-GB"/>
        </w:rPr>
        <w:t>Tender</w:t>
      </w:r>
      <w:r w:rsidR="00FF33B1" w:rsidRPr="00246F03">
        <w:rPr>
          <w:rFonts w:cs="Arial"/>
          <w:sz w:val="22"/>
          <w:szCs w:val="22"/>
          <w:lang w:val="en-GB"/>
        </w:rPr>
        <w:t xml:space="preserve"> including, but not limited to, all research, investigations and enquiries to have satisfied itself as to the nature, extent, standards, volumes and character of the services to be provided. Information supplied to </w:t>
      </w:r>
      <w:r w:rsidRPr="00246F03">
        <w:rPr>
          <w:rFonts w:cs="Arial"/>
          <w:sz w:val="22"/>
          <w:szCs w:val="22"/>
          <w:lang w:val="en-GB"/>
        </w:rPr>
        <w:t>Tenderer</w:t>
      </w:r>
      <w:r w:rsidR="00FF33B1" w:rsidRPr="00246F03">
        <w:rPr>
          <w:rFonts w:cs="Arial"/>
          <w:sz w:val="22"/>
          <w:szCs w:val="22"/>
          <w:lang w:val="en-GB"/>
        </w:rPr>
        <w:t xml:space="preserve">s by London Councils is supplied only for the general guidance in the preparation of the </w:t>
      </w:r>
      <w:r w:rsidR="003350A6" w:rsidRPr="00246F03">
        <w:rPr>
          <w:rFonts w:cs="Arial"/>
          <w:sz w:val="22"/>
          <w:szCs w:val="22"/>
          <w:lang w:val="en-GB"/>
        </w:rPr>
        <w:t>Tender</w:t>
      </w:r>
      <w:r w:rsidR="00FF33B1" w:rsidRPr="00246F03">
        <w:rPr>
          <w:rFonts w:cs="Arial"/>
          <w:sz w:val="22"/>
          <w:szCs w:val="22"/>
          <w:lang w:val="en-GB"/>
        </w:rPr>
        <w:t xml:space="preserve">. </w:t>
      </w:r>
      <w:r w:rsidRPr="00246F03">
        <w:rPr>
          <w:rFonts w:cs="Arial"/>
          <w:sz w:val="22"/>
          <w:szCs w:val="22"/>
          <w:lang w:val="en-GB"/>
        </w:rPr>
        <w:t>Tenderer</w:t>
      </w:r>
      <w:r w:rsidR="00FF33B1" w:rsidRPr="00246F03">
        <w:rPr>
          <w:rFonts w:cs="Arial"/>
          <w:sz w:val="22"/>
          <w:szCs w:val="22"/>
          <w:lang w:val="en-GB"/>
        </w:rPr>
        <w:t xml:space="preserve">s must satisfy themselves as to the accuracy of any such information and no responsibility is accepted by London Councils for any loss or damage of whatever kind and howsoever arising from the use by </w:t>
      </w:r>
      <w:r w:rsidRPr="00246F03">
        <w:rPr>
          <w:rFonts w:cs="Arial"/>
          <w:sz w:val="22"/>
          <w:szCs w:val="22"/>
          <w:lang w:val="en-GB"/>
        </w:rPr>
        <w:t>Tenderer</w:t>
      </w:r>
      <w:r w:rsidR="00FF33B1" w:rsidRPr="00246F03">
        <w:rPr>
          <w:rFonts w:cs="Arial"/>
          <w:sz w:val="22"/>
          <w:szCs w:val="22"/>
          <w:lang w:val="en-GB"/>
        </w:rPr>
        <w:t>s of such information. No claims will be entertained whatsoever before or after the award of the contract if inaccuracies in the measurement of descriptions are discovered.</w:t>
      </w:r>
    </w:p>
    <w:p w14:paraId="6680CAAD" w14:textId="77777777" w:rsidR="007D2B7E" w:rsidRPr="00246F03" w:rsidRDefault="007D2B7E" w:rsidP="007D2B7E">
      <w:pPr>
        <w:pStyle w:val="ListParagraph"/>
        <w:rPr>
          <w:rFonts w:ascii="Arial" w:hAnsi="Arial" w:cs="Arial"/>
          <w:b/>
          <w:lang w:val="en-GB"/>
        </w:rPr>
      </w:pPr>
    </w:p>
    <w:p w14:paraId="0ED873CA" w14:textId="77777777" w:rsidR="007D2B7E" w:rsidRPr="00246F03" w:rsidRDefault="00CA3FCF" w:rsidP="00B95E4C">
      <w:pPr>
        <w:pStyle w:val="BodyText"/>
        <w:numPr>
          <w:ilvl w:val="0"/>
          <w:numId w:val="27"/>
        </w:numPr>
        <w:ind w:left="567" w:hanging="567"/>
        <w:rPr>
          <w:rFonts w:cs="Arial"/>
          <w:sz w:val="22"/>
          <w:szCs w:val="22"/>
          <w:lang w:val="en-GB"/>
        </w:rPr>
      </w:pPr>
      <w:r w:rsidRPr="00246F03">
        <w:rPr>
          <w:rFonts w:cs="Arial"/>
          <w:b/>
          <w:sz w:val="22"/>
          <w:szCs w:val="22"/>
          <w:lang w:val="en-GB"/>
        </w:rPr>
        <w:t>Tender</w:t>
      </w:r>
      <w:r w:rsidR="0029374D" w:rsidRPr="00246F03">
        <w:rPr>
          <w:rFonts w:cs="Arial"/>
          <w:b/>
          <w:sz w:val="22"/>
          <w:szCs w:val="22"/>
          <w:lang w:val="en-GB"/>
        </w:rPr>
        <w:t xml:space="preserve"> Pricing Schedule</w:t>
      </w:r>
    </w:p>
    <w:p w14:paraId="20DEC4E2" w14:textId="77777777" w:rsidR="007D2B7E" w:rsidRPr="00246F03" w:rsidRDefault="007D2B7E" w:rsidP="007D2B7E">
      <w:pPr>
        <w:pStyle w:val="ListParagraph"/>
        <w:rPr>
          <w:rFonts w:ascii="Arial" w:hAnsi="Arial" w:cs="Arial"/>
          <w:lang w:val="en-GB"/>
        </w:rPr>
      </w:pPr>
    </w:p>
    <w:p w14:paraId="6ECF8DBC" w14:textId="2B7D58D7" w:rsidR="008950A4" w:rsidRDefault="0029374D" w:rsidP="00B95E4C">
      <w:pPr>
        <w:pStyle w:val="BodyText"/>
        <w:numPr>
          <w:ilvl w:val="1"/>
          <w:numId w:val="27"/>
        </w:numPr>
        <w:ind w:left="567" w:hanging="567"/>
        <w:rPr>
          <w:rFonts w:cs="Arial"/>
          <w:sz w:val="22"/>
          <w:szCs w:val="22"/>
          <w:lang w:val="en-GB"/>
        </w:rPr>
      </w:pPr>
      <w:r w:rsidRPr="00246F03">
        <w:rPr>
          <w:rFonts w:cs="Arial"/>
          <w:sz w:val="22"/>
          <w:szCs w:val="22"/>
          <w:lang w:val="en-GB"/>
        </w:rPr>
        <w:t xml:space="preserve">The </w:t>
      </w:r>
      <w:r w:rsidR="00415FD4" w:rsidRPr="00246F03">
        <w:rPr>
          <w:rFonts w:cs="Arial"/>
          <w:sz w:val="22"/>
          <w:szCs w:val="22"/>
          <w:lang w:val="en-GB"/>
        </w:rPr>
        <w:t>Tenderer</w:t>
      </w:r>
      <w:r w:rsidRPr="00246F03">
        <w:rPr>
          <w:rFonts w:cs="Arial"/>
          <w:sz w:val="22"/>
          <w:szCs w:val="22"/>
          <w:lang w:val="en-GB"/>
        </w:rPr>
        <w:t xml:space="preserve"> must complete the Pricing Schedule </w:t>
      </w:r>
      <w:r w:rsidR="00C8718B" w:rsidRPr="00246F03">
        <w:rPr>
          <w:rFonts w:cs="Arial"/>
          <w:sz w:val="22"/>
          <w:szCs w:val="22"/>
          <w:lang w:val="en-GB"/>
        </w:rPr>
        <w:t xml:space="preserve">in Appendix 4 </w:t>
      </w:r>
      <w:r w:rsidRPr="00246F03">
        <w:rPr>
          <w:rFonts w:cs="Arial"/>
          <w:sz w:val="22"/>
          <w:szCs w:val="22"/>
          <w:lang w:val="en-GB"/>
        </w:rPr>
        <w:t xml:space="preserve">and include the completed schedule with its </w:t>
      </w:r>
      <w:r w:rsidR="00CA3FCF" w:rsidRPr="00246F03">
        <w:rPr>
          <w:rFonts w:cs="Arial"/>
          <w:sz w:val="22"/>
          <w:szCs w:val="22"/>
          <w:lang w:val="en-GB"/>
        </w:rPr>
        <w:t>Tender</w:t>
      </w:r>
      <w:r w:rsidRPr="00246F03">
        <w:rPr>
          <w:rFonts w:cs="Arial"/>
          <w:sz w:val="22"/>
          <w:szCs w:val="22"/>
          <w:lang w:val="en-GB"/>
        </w:rPr>
        <w:t>. All rates and prices requested in the Pricing Schedule shall be inclusive of all disbursements and any other costs or expenses necessary.</w:t>
      </w:r>
    </w:p>
    <w:p w14:paraId="02C5E72F" w14:textId="77777777" w:rsidR="008950A4" w:rsidRDefault="008950A4" w:rsidP="008950A4">
      <w:pPr>
        <w:pStyle w:val="BodyText"/>
        <w:ind w:left="567"/>
        <w:rPr>
          <w:rFonts w:cs="Arial"/>
          <w:sz w:val="22"/>
          <w:szCs w:val="22"/>
          <w:lang w:val="en-GB"/>
        </w:rPr>
      </w:pPr>
    </w:p>
    <w:p w14:paraId="158C9ADC" w14:textId="77777777" w:rsidR="008950A4" w:rsidRDefault="0029374D" w:rsidP="00B95E4C">
      <w:pPr>
        <w:pStyle w:val="BodyText"/>
        <w:numPr>
          <w:ilvl w:val="1"/>
          <w:numId w:val="27"/>
        </w:numPr>
        <w:ind w:left="567" w:hanging="567"/>
        <w:rPr>
          <w:rFonts w:cs="Arial"/>
          <w:sz w:val="22"/>
          <w:szCs w:val="22"/>
          <w:lang w:val="en-GB"/>
        </w:rPr>
      </w:pPr>
      <w:r w:rsidRPr="008950A4">
        <w:rPr>
          <w:rFonts w:cs="Arial"/>
          <w:sz w:val="22"/>
          <w:szCs w:val="22"/>
          <w:lang w:val="en-GB"/>
        </w:rPr>
        <w:t xml:space="preserve">Rates and prices quoted must be exclusive of value added tax.  </w:t>
      </w:r>
    </w:p>
    <w:p w14:paraId="4E1D95FB" w14:textId="77777777" w:rsidR="008950A4" w:rsidRDefault="008950A4" w:rsidP="008950A4">
      <w:pPr>
        <w:pStyle w:val="ListParagraph"/>
        <w:rPr>
          <w:rFonts w:cs="Arial"/>
          <w:lang w:val="en-GB"/>
        </w:rPr>
      </w:pPr>
    </w:p>
    <w:p w14:paraId="094B091F" w14:textId="560B962A" w:rsidR="007D2B7E" w:rsidRPr="008950A4" w:rsidRDefault="0029374D" w:rsidP="00B95E4C">
      <w:pPr>
        <w:pStyle w:val="BodyText"/>
        <w:numPr>
          <w:ilvl w:val="1"/>
          <w:numId w:val="27"/>
        </w:numPr>
        <w:ind w:left="567" w:hanging="567"/>
        <w:rPr>
          <w:rFonts w:cs="Arial"/>
          <w:sz w:val="22"/>
          <w:szCs w:val="22"/>
          <w:lang w:val="en-GB"/>
        </w:rPr>
      </w:pPr>
      <w:r w:rsidRPr="008950A4">
        <w:rPr>
          <w:rFonts w:cs="Arial"/>
          <w:sz w:val="22"/>
          <w:szCs w:val="22"/>
          <w:lang w:val="en-GB"/>
        </w:rPr>
        <w:t>Any genuine arithmetical error discovered in the Pricing Schedule will be dealt with in accordance with the provisions of Alternative 2 of the JCT Practice Note 6 – Main Contract Tendering.</w:t>
      </w:r>
    </w:p>
    <w:p w14:paraId="1EA99533" w14:textId="77777777" w:rsidR="007D2B7E" w:rsidRPr="00246F03" w:rsidRDefault="007D2B7E" w:rsidP="007D2B7E">
      <w:pPr>
        <w:pStyle w:val="ListParagraph"/>
        <w:rPr>
          <w:rFonts w:ascii="Arial" w:hAnsi="Arial" w:cs="Arial"/>
          <w:b/>
          <w:lang w:val="en-GB"/>
        </w:rPr>
      </w:pPr>
    </w:p>
    <w:p w14:paraId="78BD14D4" w14:textId="77777777" w:rsidR="007D2B7E" w:rsidRPr="00246F03" w:rsidRDefault="00492F0D" w:rsidP="00B95E4C">
      <w:pPr>
        <w:pStyle w:val="BodyText"/>
        <w:numPr>
          <w:ilvl w:val="0"/>
          <w:numId w:val="27"/>
        </w:numPr>
        <w:ind w:left="567" w:hanging="567"/>
        <w:rPr>
          <w:rFonts w:cs="Arial"/>
          <w:sz w:val="22"/>
          <w:szCs w:val="22"/>
          <w:lang w:val="en-GB"/>
        </w:rPr>
      </w:pPr>
      <w:r w:rsidRPr="00246F03">
        <w:rPr>
          <w:rFonts w:cs="Arial"/>
          <w:b/>
          <w:sz w:val="22"/>
          <w:szCs w:val="22"/>
          <w:lang w:val="en-GB"/>
        </w:rPr>
        <w:t>Evaluation of Tenders</w:t>
      </w:r>
    </w:p>
    <w:p w14:paraId="08D507CC" w14:textId="77777777" w:rsidR="007D2B7E" w:rsidRPr="00246F03" w:rsidRDefault="007D2B7E" w:rsidP="007D2B7E">
      <w:pPr>
        <w:pStyle w:val="ListParagraph"/>
        <w:rPr>
          <w:rFonts w:ascii="Arial" w:hAnsi="Arial" w:cs="Arial"/>
          <w:lang w:val="en-GB"/>
        </w:rPr>
      </w:pPr>
    </w:p>
    <w:p w14:paraId="4CD643CF" w14:textId="447472C5" w:rsidR="00942F99" w:rsidRDefault="00492F0D" w:rsidP="00B95E4C">
      <w:pPr>
        <w:pStyle w:val="BodyText"/>
        <w:numPr>
          <w:ilvl w:val="1"/>
          <w:numId w:val="27"/>
        </w:numPr>
        <w:ind w:left="567" w:hanging="567"/>
        <w:rPr>
          <w:rFonts w:cs="Arial"/>
          <w:sz w:val="22"/>
          <w:szCs w:val="22"/>
          <w:lang w:val="en-GB"/>
        </w:rPr>
      </w:pPr>
      <w:r w:rsidRPr="00246F03">
        <w:rPr>
          <w:rFonts w:cs="Arial"/>
          <w:sz w:val="22"/>
          <w:szCs w:val="22"/>
          <w:lang w:val="en-GB"/>
        </w:rPr>
        <w:t xml:space="preserve">London Councils intends to evaluate the </w:t>
      </w:r>
      <w:r w:rsidR="00943C75">
        <w:rPr>
          <w:rFonts w:cs="Arial"/>
          <w:sz w:val="22"/>
          <w:szCs w:val="22"/>
          <w:lang w:val="en-GB"/>
        </w:rPr>
        <w:t>t</w:t>
      </w:r>
      <w:r w:rsidR="0033242F" w:rsidRPr="00246F03">
        <w:rPr>
          <w:rFonts w:cs="Arial"/>
          <w:sz w:val="22"/>
          <w:szCs w:val="22"/>
          <w:lang w:val="en-GB"/>
        </w:rPr>
        <w:t>enders to</w:t>
      </w:r>
      <w:r w:rsidRPr="00246F03">
        <w:rPr>
          <w:rFonts w:cs="Arial"/>
          <w:sz w:val="22"/>
          <w:szCs w:val="22"/>
          <w:lang w:val="en-GB"/>
        </w:rPr>
        <w:t xml:space="preserve"> determine the extent to which the Tenderers understand the requirements and the L</w:t>
      </w:r>
      <w:r w:rsidR="00E5107E">
        <w:rPr>
          <w:rFonts w:cs="Arial"/>
          <w:sz w:val="22"/>
          <w:szCs w:val="22"/>
          <w:lang w:val="en-GB"/>
        </w:rPr>
        <w:t xml:space="preserve">ondon </w:t>
      </w:r>
      <w:r w:rsidRPr="00246F03">
        <w:rPr>
          <w:rFonts w:cs="Arial"/>
          <w:sz w:val="22"/>
          <w:szCs w:val="22"/>
          <w:lang w:val="en-GB"/>
        </w:rPr>
        <w:t>V</w:t>
      </w:r>
      <w:r w:rsidR="00E5107E">
        <w:rPr>
          <w:rFonts w:cs="Arial"/>
          <w:sz w:val="22"/>
          <w:szCs w:val="22"/>
          <w:lang w:val="en-GB"/>
        </w:rPr>
        <w:t>entures</w:t>
      </w:r>
      <w:r w:rsidRPr="00246F03">
        <w:rPr>
          <w:rFonts w:cs="Arial"/>
          <w:sz w:val="22"/>
          <w:szCs w:val="22"/>
          <w:lang w:val="en-GB"/>
        </w:rPr>
        <w:t xml:space="preserve"> operating environment.</w:t>
      </w:r>
      <w:r w:rsidR="003249B7" w:rsidRPr="00246F03">
        <w:rPr>
          <w:rFonts w:cs="Arial"/>
          <w:sz w:val="22"/>
          <w:szCs w:val="22"/>
          <w:lang w:val="en-GB"/>
        </w:rPr>
        <w:t xml:space="preserve"> All </w:t>
      </w:r>
      <w:r w:rsidR="00DE6B52" w:rsidRPr="00246F03">
        <w:rPr>
          <w:rFonts w:cs="Arial"/>
          <w:sz w:val="22"/>
          <w:szCs w:val="22"/>
          <w:lang w:val="en-GB"/>
        </w:rPr>
        <w:t>tenders</w:t>
      </w:r>
      <w:r w:rsidR="003249B7" w:rsidRPr="00246F03">
        <w:rPr>
          <w:rFonts w:cs="Arial"/>
          <w:sz w:val="22"/>
          <w:szCs w:val="22"/>
          <w:lang w:val="en-GB"/>
        </w:rPr>
        <w:t xml:space="preserve"> will be evaluated on the same basis in accordance with the Evaluation Criteria. </w:t>
      </w:r>
    </w:p>
    <w:p w14:paraId="7E3FCA00" w14:textId="77777777" w:rsidR="00942F99" w:rsidRDefault="00942F99" w:rsidP="00942F99">
      <w:pPr>
        <w:pStyle w:val="BodyText"/>
        <w:ind w:left="567"/>
        <w:rPr>
          <w:rFonts w:cs="Arial"/>
          <w:sz w:val="22"/>
          <w:szCs w:val="22"/>
          <w:lang w:val="en-GB"/>
        </w:rPr>
      </w:pPr>
    </w:p>
    <w:p w14:paraId="4B1C9501" w14:textId="2BC8AE5F" w:rsidR="0007120B" w:rsidRPr="00942F99" w:rsidRDefault="00492F0D" w:rsidP="00B95E4C">
      <w:pPr>
        <w:pStyle w:val="BodyText"/>
        <w:numPr>
          <w:ilvl w:val="1"/>
          <w:numId w:val="27"/>
        </w:numPr>
        <w:ind w:left="567" w:hanging="567"/>
        <w:rPr>
          <w:rFonts w:cs="Arial"/>
          <w:sz w:val="22"/>
          <w:szCs w:val="22"/>
          <w:lang w:val="en-GB"/>
        </w:rPr>
      </w:pPr>
      <w:r w:rsidRPr="00942F99">
        <w:rPr>
          <w:rFonts w:cs="Arial"/>
          <w:sz w:val="22"/>
          <w:szCs w:val="22"/>
          <w:lang w:val="en-GB"/>
        </w:rPr>
        <w:t xml:space="preserve">In evaluating the </w:t>
      </w:r>
      <w:r w:rsidR="00943C75" w:rsidRPr="00942F99">
        <w:rPr>
          <w:rFonts w:cs="Arial"/>
          <w:sz w:val="22"/>
          <w:szCs w:val="22"/>
          <w:lang w:val="en-GB"/>
        </w:rPr>
        <w:t>t</w:t>
      </w:r>
      <w:r w:rsidRPr="00942F99">
        <w:rPr>
          <w:rFonts w:cs="Arial"/>
          <w:sz w:val="22"/>
          <w:szCs w:val="22"/>
          <w:lang w:val="en-GB"/>
        </w:rPr>
        <w:t>enders</w:t>
      </w:r>
      <w:r w:rsidR="00AC2464" w:rsidRPr="00942F99">
        <w:rPr>
          <w:rFonts w:cs="Arial"/>
          <w:sz w:val="22"/>
          <w:szCs w:val="22"/>
          <w:lang w:val="en-GB"/>
        </w:rPr>
        <w:t>,</w:t>
      </w:r>
      <w:r w:rsidRPr="00942F99">
        <w:rPr>
          <w:rFonts w:cs="Arial"/>
          <w:sz w:val="22"/>
          <w:szCs w:val="22"/>
          <w:lang w:val="en-GB"/>
        </w:rPr>
        <w:t xml:space="preserve"> London Councils will have regard to the factors set out in the Specification and the separate evaluation section of this ITT, in accordance with the principles of Regulation 67 of the Public Contracts Regulations 2015. Section D sets out a scoring matrix that specifies the criteria that shall be applied by London Councils in evaluating the Tenders.</w:t>
      </w:r>
    </w:p>
    <w:p w14:paraId="228D36DC" w14:textId="52959093" w:rsidR="0007120B" w:rsidRDefault="0007120B" w:rsidP="0007120B">
      <w:pPr>
        <w:pStyle w:val="ListParagraph"/>
        <w:rPr>
          <w:rFonts w:ascii="Arial" w:hAnsi="Arial" w:cs="Arial"/>
          <w:b/>
          <w:lang w:val="en-GB"/>
        </w:rPr>
      </w:pPr>
    </w:p>
    <w:p w14:paraId="4ED84579" w14:textId="59EE0647" w:rsidR="00D96916" w:rsidRDefault="00D96916" w:rsidP="0007120B">
      <w:pPr>
        <w:pStyle w:val="ListParagraph"/>
        <w:rPr>
          <w:rFonts w:ascii="Arial" w:hAnsi="Arial" w:cs="Arial"/>
          <w:b/>
          <w:lang w:val="en-GB"/>
        </w:rPr>
      </w:pPr>
    </w:p>
    <w:p w14:paraId="1B73AB09" w14:textId="77777777" w:rsidR="00D96916" w:rsidRPr="00246F03" w:rsidRDefault="00D96916" w:rsidP="0007120B">
      <w:pPr>
        <w:pStyle w:val="ListParagraph"/>
        <w:rPr>
          <w:rFonts w:ascii="Arial" w:hAnsi="Arial" w:cs="Arial"/>
          <w:b/>
          <w:lang w:val="en-GB"/>
        </w:rPr>
      </w:pPr>
    </w:p>
    <w:p w14:paraId="6FA2740A" w14:textId="77777777" w:rsidR="0007120B" w:rsidRPr="00246F03" w:rsidRDefault="00492F0D" w:rsidP="00B95E4C">
      <w:pPr>
        <w:pStyle w:val="BodyText"/>
        <w:numPr>
          <w:ilvl w:val="0"/>
          <w:numId w:val="27"/>
        </w:numPr>
        <w:ind w:left="567" w:hanging="567"/>
        <w:rPr>
          <w:rFonts w:cs="Arial"/>
          <w:sz w:val="22"/>
          <w:szCs w:val="22"/>
          <w:lang w:val="en-GB"/>
        </w:rPr>
      </w:pPr>
      <w:r w:rsidRPr="00246F03">
        <w:rPr>
          <w:rFonts w:cs="Arial"/>
          <w:b/>
          <w:sz w:val="22"/>
          <w:szCs w:val="22"/>
          <w:lang w:val="en-GB"/>
        </w:rPr>
        <w:lastRenderedPageBreak/>
        <w:t>Rejection of Tenders</w:t>
      </w:r>
    </w:p>
    <w:p w14:paraId="464A9539" w14:textId="77777777" w:rsidR="0007120B" w:rsidRPr="00246F03" w:rsidRDefault="0007120B" w:rsidP="0007120B">
      <w:pPr>
        <w:pStyle w:val="ListParagraph"/>
        <w:rPr>
          <w:rFonts w:ascii="Arial" w:hAnsi="Arial" w:cs="Arial"/>
          <w:lang w:val="en-GB"/>
        </w:rPr>
      </w:pPr>
    </w:p>
    <w:p w14:paraId="586E40EC" w14:textId="0D70CF02" w:rsidR="00492F0D" w:rsidRPr="00246F03" w:rsidRDefault="00492F0D" w:rsidP="00B95E4C">
      <w:pPr>
        <w:pStyle w:val="BodyText"/>
        <w:numPr>
          <w:ilvl w:val="1"/>
          <w:numId w:val="27"/>
        </w:numPr>
        <w:ind w:left="567" w:hanging="567"/>
        <w:rPr>
          <w:rFonts w:cs="Arial"/>
          <w:sz w:val="22"/>
          <w:szCs w:val="22"/>
          <w:lang w:val="en-GB"/>
        </w:rPr>
      </w:pPr>
      <w:r w:rsidRPr="00246F03">
        <w:rPr>
          <w:rFonts w:cs="Arial"/>
          <w:sz w:val="22"/>
          <w:szCs w:val="22"/>
          <w:lang w:val="en-GB"/>
        </w:rPr>
        <w:t xml:space="preserve">London Councils reserves the right to reject any </w:t>
      </w:r>
      <w:r w:rsidR="00943C75">
        <w:rPr>
          <w:rFonts w:cs="Arial"/>
          <w:sz w:val="22"/>
          <w:szCs w:val="22"/>
          <w:lang w:val="en-GB"/>
        </w:rPr>
        <w:t>t</w:t>
      </w:r>
      <w:r w:rsidRPr="00246F03">
        <w:rPr>
          <w:rFonts w:cs="Arial"/>
          <w:sz w:val="22"/>
          <w:szCs w:val="22"/>
          <w:lang w:val="en-GB"/>
        </w:rPr>
        <w:t>ender submitted by a Tenderer in respect of which the Tenderer:</w:t>
      </w:r>
    </w:p>
    <w:p w14:paraId="18BD7C99" w14:textId="77777777" w:rsidR="00492F0D" w:rsidRPr="00246F03" w:rsidRDefault="00492F0D" w:rsidP="00492F0D">
      <w:pPr>
        <w:pStyle w:val="BodyText"/>
        <w:ind w:left="0"/>
        <w:rPr>
          <w:rFonts w:cs="Arial"/>
          <w:sz w:val="22"/>
          <w:szCs w:val="22"/>
          <w:lang w:val="en-GB"/>
        </w:rPr>
      </w:pPr>
    </w:p>
    <w:p w14:paraId="3861AB69" w14:textId="326589D9"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 xml:space="preserve">Discloses to any </w:t>
      </w:r>
      <w:proofErr w:type="gramStart"/>
      <w:r w:rsidRPr="00246F03">
        <w:rPr>
          <w:rFonts w:cs="Arial"/>
          <w:sz w:val="22"/>
          <w:szCs w:val="22"/>
          <w:lang w:val="en-GB"/>
        </w:rPr>
        <w:t>third party</w:t>
      </w:r>
      <w:proofErr w:type="gramEnd"/>
      <w:r w:rsidRPr="00246F03">
        <w:rPr>
          <w:rFonts w:cs="Arial"/>
          <w:sz w:val="22"/>
          <w:szCs w:val="22"/>
          <w:lang w:val="en-GB"/>
        </w:rPr>
        <w:t xml:space="preserve"> prices shown in its </w:t>
      </w:r>
      <w:r w:rsidR="00943C75">
        <w:rPr>
          <w:rFonts w:cs="Arial"/>
          <w:sz w:val="22"/>
          <w:szCs w:val="22"/>
          <w:lang w:val="en-GB"/>
        </w:rPr>
        <w:t>t</w:t>
      </w:r>
      <w:r w:rsidRPr="00246F03">
        <w:rPr>
          <w:rFonts w:cs="Arial"/>
          <w:sz w:val="22"/>
          <w:szCs w:val="22"/>
          <w:lang w:val="en-GB"/>
        </w:rPr>
        <w:t>ender except where such disclosure is made in confidence in order to obtain quotations necessary for the purposes of financing or insurance; and/or</w:t>
      </w:r>
    </w:p>
    <w:p w14:paraId="15F9ACF8" w14:textId="4EB13FD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 xml:space="preserve">Enters into any agreement with any other person that such other person shall refrain from submitting a </w:t>
      </w:r>
      <w:r w:rsidR="00943C75">
        <w:rPr>
          <w:rFonts w:cs="Arial"/>
          <w:sz w:val="22"/>
          <w:szCs w:val="22"/>
          <w:lang w:val="en-GB"/>
        </w:rPr>
        <w:t>t</w:t>
      </w:r>
      <w:r w:rsidRPr="00246F03">
        <w:rPr>
          <w:rFonts w:cs="Arial"/>
          <w:sz w:val="22"/>
          <w:szCs w:val="22"/>
          <w:lang w:val="en-GB"/>
        </w:rPr>
        <w:t xml:space="preserve">ender or shall limit or restrict the prices to be shown by any other Tenderer in its </w:t>
      </w:r>
      <w:r w:rsidR="00943C75">
        <w:rPr>
          <w:rFonts w:cs="Arial"/>
          <w:sz w:val="22"/>
          <w:szCs w:val="22"/>
          <w:lang w:val="en-GB"/>
        </w:rPr>
        <w:t>t</w:t>
      </w:r>
      <w:r w:rsidRPr="00246F03">
        <w:rPr>
          <w:rFonts w:cs="Arial"/>
          <w:sz w:val="22"/>
          <w:szCs w:val="22"/>
          <w:lang w:val="en-GB"/>
        </w:rPr>
        <w:t>ender; and/or</w:t>
      </w:r>
    </w:p>
    <w:p w14:paraId="266D670F" w14:textId="061AE47A"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 xml:space="preserve">Fixes prices in its </w:t>
      </w:r>
      <w:r w:rsidR="00943C75">
        <w:rPr>
          <w:rFonts w:cs="Arial"/>
          <w:sz w:val="22"/>
          <w:szCs w:val="22"/>
          <w:lang w:val="en-GB"/>
        </w:rPr>
        <w:t>t</w:t>
      </w:r>
      <w:r w:rsidRPr="00246F03">
        <w:rPr>
          <w:rFonts w:cs="Arial"/>
          <w:sz w:val="22"/>
          <w:szCs w:val="22"/>
          <w:lang w:val="en-GB"/>
        </w:rPr>
        <w:t xml:space="preserve">ender in accordance with any arrangement with any person or by reference to any other </w:t>
      </w:r>
      <w:r w:rsidR="00943C75">
        <w:rPr>
          <w:rFonts w:cs="Arial"/>
          <w:sz w:val="22"/>
          <w:szCs w:val="22"/>
          <w:lang w:val="en-GB"/>
        </w:rPr>
        <w:t>t</w:t>
      </w:r>
      <w:r w:rsidRPr="00246F03">
        <w:rPr>
          <w:rFonts w:cs="Arial"/>
          <w:sz w:val="22"/>
          <w:szCs w:val="22"/>
          <w:lang w:val="en-GB"/>
        </w:rPr>
        <w:t>ender; and/or</w:t>
      </w:r>
    </w:p>
    <w:p w14:paraId="4E17706F"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In connection with the award of the Contract gives any fee or reward the receipt of which is an offence under Section 117(2) of the Local Government Act 1972; and/or</w:t>
      </w:r>
    </w:p>
    <w:p w14:paraId="74411ED3"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Has directly or indirectly canvassed any member or official of London Councils concerning award of the Contract or who has directly or indirectly obtained or attempted to obtain information from any such member or official concerning any other Tenderer or Tender submitted by any other Tenderer; and/or</w:t>
      </w:r>
    </w:p>
    <w:p w14:paraId="01486FF4"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Has done anything improper to influence London Councils during the Tender period; and/or</w:t>
      </w:r>
    </w:p>
    <w:p w14:paraId="52FB9B50"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Has failed to use the English language; and/or</w:t>
      </w:r>
    </w:p>
    <w:p w14:paraId="19822455"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Is known to practice or permit discrimination in employment on the grounds of sex, colour, religion, race or ethnic or national origins; and/or</w:t>
      </w:r>
    </w:p>
    <w:p w14:paraId="30B88EC5"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Has failed to return the Form of Tender Pricing Schedule fully completed and signed or any of the Accompanying Documents</w:t>
      </w:r>
    </w:p>
    <w:p w14:paraId="3349F6C1"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From a Tenderer where London Councils believes that there has been any form of co-operation or collusion with another Tenderer.</w:t>
      </w:r>
    </w:p>
    <w:p w14:paraId="169F7591" w14:textId="573980EC" w:rsidR="00492F0D" w:rsidRDefault="00492F0D">
      <w:pPr>
        <w:pStyle w:val="BodyText"/>
        <w:numPr>
          <w:ilvl w:val="0"/>
          <w:numId w:val="20"/>
        </w:numPr>
        <w:ind w:left="1134" w:hanging="425"/>
        <w:rPr>
          <w:rFonts w:cs="Arial"/>
          <w:sz w:val="22"/>
          <w:szCs w:val="22"/>
          <w:lang w:val="en-GB"/>
        </w:rPr>
      </w:pPr>
      <w:r w:rsidRPr="0099017E">
        <w:rPr>
          <w:rFonts w:cs="Arial"/>
          <w:sz w:val="22"/>
          <w:szCs w:val="22"/>
          <w:lang w:val="en-GB"/>
        </w:rPr>
        <w:t>London Councils may elect to reject a submission that is not compliant. London Councils may also elect to reject a submission which is submitted late in accordance with its Financial Reg</w:t>
      </w:r>
      <w:r w:rsidRPr="00801C10">
        <w:rPr>
          <w:rFonts w:cs="Arial"/>
          <w:sz w:val="22"/>
          <w:szCs w:val="22"/>
          <w:lang w:val="en-GB"/>
        </w:rPr>
        <w:t xml:space="preserve">ulations. </w:t>
      </w:r>
    </w:p>
    <w:p w14:paraId="5413CDFA" w14:textId="77777777" w:rsidR="00514AAC" w:rsidRPr="0099017E" w:rsidRDefault="00514AAC" w:rsidP="00514AAC">
      <w:pPr>
        <w:pStyle w:val="BodyText"/>
        <w:ind w:left="1134"/>
        <w:rPr>
          <w:rFonts w:cs="Arial"/>
          <w:sz w:val="22"/>
          <w:szCs w:val="22"/>
          <w:lang w:val="en-GB"/>
        </w:rPr>
      </w:pPr>
    </w:p>
    <w:p w14:paraId="79FA28CC" w14:textId="0CFC12D3" w:rsidR="0007120B" w:rsidRPr="00246F03" w:rsidRDefault="002C0200" w:rsidP="00B95E4C">
      <w:pPr>
        <w:pStyle w:val="BodyText"/>
        <w:numPr>
          <w:ilvl w:val="0"/>
          <w:numId w:val="27"/>
        </w:numPr>
        <w:ind w:left="567" w:hanging="567"/>
        <w:rPr>
          <w:rFonts w:cs="Arial"/>
          <w:b/>
          <w:bCs/>
          <w:sz w:val="22"/>
          <w:szCs w:val="22"/>
          <w:lang w:val="en-GB"/>
        </w:rPr>
      </w:pPr>
      <w:r w:rsidRPr="00246F03">
        <w:rPr>
          <w:rFonts w:cs="Arial"/>
          <w:b/>
          <w:spacing w:val="-2"/>
          <w:sz w:val="22"/>
          <w:szCs w:val="22"/>
          <w:lang w:val="en-GB"/>
        </w:rPr>
        <w:t>Transfer of Undertakings (TU</w:t>
      </w:r>
      <w:r w:rsidRPr="00246F03">
        <w:rPr>
          <w:rFonts w:cs="Arial"/>
          <w:b/>
          <w:sz w:val="22"/>
          <w:szCs w:val="22"/>
          <w:lang w:val="en-GB"/>
        </w:rPr>
        <w:t>PE) I</w:t>
      </w:r>
      <w:r w:rsidRPr="00246F03">
        <w:rPr>
          <w:rFonts w:cs="Arial"/>
          <w:b/>
          <w:spacing w:val="-2"/>
          <w:sz w:val="22"/>
          <w:szCs w:val="22"/>
          <w:lang w:val="en-GB"/>
        </w:rPr>
        <w:t>n</w:t>
      </w:r>
      <w:r w:rsidRPr="00246F03">
        <w:rPr>
          <w:rFonts w:cs="Arial"/>
          <w:b/>
          <w:sz w:val="22"/>
          <w:szCs w:val="22"/>
          <w:lang w:val="en-GB"/>
        </w:rPr>
        <w:t>f</w:t>
      </w:r>
      <w:r w:rsidRPr="00246F03">
        <w:rPr>
          <w:rFonts w:cs="Arial"/>
          <w:b/>
          <w:spacing w:val="-2"/>
          <w:sz w:val="22"/>
          <w:szCs w:val="22"/>
          <w:lang w:val="en-GB"/>
        </w:rPr>
        <w:t>o</w:t>
      </w:r>
      <w:r w:rsidRPr="00246F03">
        <w:rPr>
          <w:rFonts w:cs="Arial"/>
          <w:b/>
          <w:sz w:val="22"/>
          <w:szCs w:val="22"/>
          <w:lang w:val="en-GB"/>
        </w:rPr>
        <w:t>r</w:t>
      </w:r>
      <w:r w:rsidRPr="00246F03">
        <w:rPr>
          <w:rFonts w:cs="Arial"/>
          <w:b/>
          <w:spacing w:val="-3"/>
          <w:sz w:val="22"/>
          <w:szCs w:val="22"/>
          <w:lang w:val="en-GB"/>
        </w:rPr>
        <w:t>m</w:t>
      </w:r>
      <w:r w:rsidRPr="00246F03">
        <w:rPr>
          <w:rFonts w:cs="Arial"/>
          <w:b/>
          <w:sz w:val="22"/>
          <w:szCs w:val="22"/>
          <w:lang w:val="en-GB"/>
        </w:rPr>
        <w:t>ati</w:t>
      </w:r>
      <w:r w:rsidRPr="00246F03">
        <w:rPr>
          <w:rFonts w:cs="Arial"/>
          <w:b/>
          <w:spacing w:val="-2"/>
          <w:sz w:val="22"/>
          <w:szCs w:val="22"/>
          <w:lang w:val="en-GB"/>
        </w:rPr>
        <w:t>o</w:t>
      </w:r>
      <w:r w:rsidRPr="00246F03">
        <w:rPr>
          <w:rFonts w:cs="Arial"/>
          <w:b/>
          <w:sz w:val="22"/>
          <w:szCs w:val="22"/>
          <w:lang w:val="en-GB"/>
        </w:rPr>
        <w:t>n</w:t>
      </w:r>
    </w:p>
    <w:p w14:paraId="3D6ACDBE" w14:textId="77777777" w:rsidR="0007120B" w:rsidRPr="00246F03" w:rsidRDefault="0007120B" w:rsidP="0007120B">
      <w:pPr>
        <w:pStyle w:val="BodyText"/>
        <w:ind w:left="720"/>
        <w:rPr>
          <w:rFonts w:cs="Arial"/>
          <w:b/>
          <w:bCs/>
          <w:sz w:val="22"/>
          <w:szCs w:val="22"/>
          <w:lang w:val="en-GB"/>
        </w:rPr>
      </w:pPr>
    </w:p>
    <w:p w14:paraId="5FF3F509" w14:textId="2D0C3C94" w:rsidR="00A953DA" w:rsidRPr="00A953DA" w:rsidRDefault="002C0200" w:rsidP="00B95E4C">
      <w:pPr>
        <w:pStyle w:val="BodyText"/>
        <w:numPr>
          <w:ilvl w:val="1"/>
          <w:numId w:val="27"/>
        </w:numPr>
        <w:ind w:left="567" w:hanging="567"/>
        <w:rPr>
          <w:rFonts w:cs="Arial"/>
          <w:b/>
          <w:bCs/>
          <w:sz w:val="22"/>
          <w:szCs w:val="22"/>
          <w:lang w:val="en-GB"/>
        </w:rPr>
      </w:pPr>
      <w:r w:rsidRPr="00246F03">
        <w:rPr>
          <w:rFonts w:cs="Arial"/>
          <w:sz w:val="22"/>
          <w:szCs w:val="22"/>
          <w:lang w:val="en-GB"/>
        </w:rPr>
        <w:t>Tenderers should be aware that there has been some controversy about whether TUPE will apply to various types of competitive situations (particularly in regard of re-tendering situations) in the light of recent decisions of the European Court of Justice and in this country.</w:t>
      </w:r>
    </w:p>
    <w:p w14:paraId="497CB93B" w14:textId="77777777" w:rsidR="00A953DA" w:rsidRDefault="00A953DA" w:rsidP="00A953DA">
      <w:pPr>
        <w:pStyle w:val="BodyText"/>
        <w:ind w:left="567"/>
        <w:rPr>
          <w:rFonts w:cs="Arial"/>
          <w:b/>
          <w:bCs/>
          <w:sz w:val="22"/>
          <w:szCs w:val="22"/>
          <w:lang w:val="en-GB"/>
        </w:rPr>
      </w:pPr>
    </w:p>
    <w:p w14:paraId="5189F859" w14:textId="77777777" w:rsidR="00A953DA" w:rsidRDefault="002C0200" w:rsidP="00B95E4C">
      <w:pPr>
        <w:pStyle w:val="BodyText"/>
        <w:numPr>
          <w:ilvl w:val="1"/>
          <w:numId w:val="27"/>
        </w:numPr>
        <w:ind w:left="567" w:hanging="567"/>
        <w:rPr>
          <w:rFonts w:cs="Arial"/>
          <w:b/>
          <w:bCs/>
          <w:sz w:val="22"/>
          <w:szCs w:val="22"/>
          <w:lang w:val="en-GB"/>
        </w:rPr>
      </w:pPr>
      <w:r w:rsidRPr="00A953DA">
        <w:rPr>
          <w:rFonts w:cs="Arial"/>
          <w:sz w:val="22"/>
          <w:szCs w:val="22"/>
          <w:lang w:val="en-GB"/>
        </w:rPr>
        <w:t xml:space="preserve">Tenderers shall seek independent professional advice on the effect of TUPE (including any subsequent amendments to TUPE) on their </w:t>
      </w:r>
      <w:r w:rsidR="003350A6" w:rsidRPr="00A953DA">
        <w:rPr>
          <w:rFonts w:cs="Arial"/>
          <w:sz w:val="22"/>
          <w:szCs w:val="22"/>
          <w:lang w:val="en-GB"/>
        </w:rPr>
        <w:t>Tender</w:t>
      </w:r>
      <w:r w:rsidRPr="00A953DA">
        <w:rPr>
          <w:rFonts w:cs="Arial"/>
          <w:sz w:val="22"/>
          <w:szCs w:val="22"/>
          <w:lang w:val="en-GB"/>
        </w:rPr>
        <w:t>s and Contract. London Councils gives no assurances, warranties or assumptions as to the effect of TUPE on the Contract or otherwise other than stated in this section dealing with TUPE</w:t>
      </w:r>
      <w:r w:rsidR="0007120B" w:rsidRPr="00A953DA">
        <w:rPr>
          <w:rFonts w:cs="Arial"/>
          <w:sz w:val="22"/>
          <w:szCs w:val="22"/>
          <w:lang w:val="en-GB"/>
        </w:rPr>
        <w:t>.</w:t>
      </w:r>
    </w:p>
    <w:p w14:paraId="35093F41" w14:textId="77777777" w:rsidR="00A953DA" w:rsidRDefault="00A953DA" w:rsidP="00A953DA">
      <w:pPr>
        <w:pStyle w:val="ListParagraph"/>
        <w:rPr>
          <w:rFonts w:cs="Arial"/>
          <w:lang w:val="en-GB"/>
        </w:rPr>
      </w:pPr>
    </w:p>
    <w:p w14:paraId="5144391B" w14:textId="77777777" w:rsidR="00A953DA" w:rsidRDefault="00243A6C" w:rsidP="00B95E4C">
      <w:pPr>
        <w:pStyle w:val="BodyText"/>
        <w:numPr>
          <w:ilvl w:val="1"/>
          <w:numId w:val="27"/>
        </w:numPr>
        <w:ind w:left="567" w:hanging="567"/>
        <w:rPr>
          <w:rFonts w:cs="Arial"/>
          <w:b/>
          <w:bCs/>
          <w:sz w:val="22"/>
          <w:szCs w:val="22"/>
          <w:lang w:val="en-GB"/>
        </w:rPr>
      </w:pPr>
      <w:r w:rsidRPr="00A953DA">
        <w:rPr>
          <w:rFonts w:cs="Arial"/>
          <w:sz w:val="22"/>
          <w:szCs w:val="22"/>
          <w:lang w:val="en-GB"/>
        </w:rPr>
        <w:t>The incumbent Consultant has informed London Councils regarding TUPE that “this is not applicable to our contract as no staff could be seen as eligible for TUPE”. This information is provided to all Tenderers by London Councils in good faith only. London Councils merely acts as a conduit for the information, and therefore does not and shall not warrant and/or represent the accuracy or validity of any such information made available by it in respect of TUPE.</w:t>
      </w:r>
    </w:p>
    <w:p w14:paraId="414F95C8" w14:textId="77777777" w:rsidR="00A953DA" w:rsidRDefault="00A953DA" w:rsidP="00A953DA">
      <w:pPr>
        <w:pStyle w:val="ListParagraph"/>
        <w:rPr>
          <w:rFonts w:cs="Arial"/>
          <w:lang w:val="en-GB"/>
        </w:rPr>
      </w:pPr>
    </w:p>
    <w:p w14:paraId="38914F2E" w14:textId="02354928" w:rsidR="00243A6C" w:rsidRPr="00A953DA" w:rsidRDefault="00243A6C" w:rsidP="00B95E4C">
      <w:pPr>
        <w:pStyle w:val="BodyText"/>
        <w:numPr>
          <w:ilvl w:val="1"/>
          <w:numId w:val="27"/>
        </w:numPr>
        <w:ind w:left="567" w:hanging="567"/>
        <w:rPr>
          <w:rFonts w:cs="Arial"/>
          <w:b/>
          <w:bCs/>
          <w:sz w:val="22"/>
          <w:szCs w:val="22"/>
          <w:lang w:val="en-GB"/>
        </w:rPr>
      </w:pPr>
      <w:proofErr w:type="gramStart"/>
      <w:r w:rsidRPr="00A953DA">
        <w:rPr>
          <w:rFonts w:cs="Arial"/>
          <w:sz w:val="22"/>
          <w:szCs w:val="22"/>
          <w:lang w:val="en-GB"/>
        </w:rPr>
        <w:t>In the event that</w:t>
      </w:r>
      <w:proofErr w:type="gramEnd"/>
      <w:r w:rsidRPr="00A953DA">
        <w:rPr>
          <w:rFonts w:cs="Arial"/>
          <w:sz w:val="22"/>
          <w:szCs w:val="22"/>
          <w:lang w:val="en-GB"/>
        </w:rPr>
        <w:t xml:space="preserve"> TUPE is held to be applicable then Tenderers should take into account the requirements of TUPE and must be prepared to accept all liabilities, which may arise as a consequence of the application of TUPE. </w:t>
      </w:r>
    </w:p>
    <w:p w14:paraId="399764E3" w14:textId="1BAEAA9F" w:rsidR="00243A6C" w:rsidRDefault="00243A6C" w:rsidP="002C0200">
      <w:pPr>
        <w:pStyle w:val="BodyText"/>
        <w:ind w:left="709" w:hanging="709"/>
        <w:rPr>
          <w:rFonts w:cs="Arial"/>
          <w:sz w:val="22"/>
          <w:szCs w:val="22"/>
          <w:lang w:val="en-GB"/>
        </w:rPr>
      </w:pPr>
    </w:p>
    <w:p w14:paraId="16D44A37" w14:textId="77777777" w:rsidR="002311FC" w:rsidRPr="00246F03" w:rsidRDefault="002311FC" w:rsidP="002C0200">
      <w:pPr>
        <w:pStyle w:val="BodyText"/>
        <w:ind w:left="709" w:hanging="709"/>
        <w:rPr>
          <w:rFonts w:cs="Arial"/>
          <w:sz w:val="22"/>
          <w:szCs w:val="22"/>
          <w:lang w:val="en-GB"/>
        </w:rPr>
      </w:pPr>
    </w:p>
    <w:p w14:paraId="3F5BDD34" w14:textId="77777777" w:rsidR="0007120B" w:rsidRPr="002C3BEB" w:rsidRDefault="00552C73" w:rsidP="00B95E4C">
      <w:pPr>
        <w:pStyle w:val="BodyText"/>
        <w:numPr>
          <w:ilvl w:val="0"/>
          <w:numId w:val="27"/>
        </w:numPr>
        <w:ind w:left="567" w:hanging="567"/>
        <w:rPr>
          <w:rFonts w:cs="Arial"/>
          <w:b/>
          <w:sz w:val="22"/>
          <w:szCs w:val="22"/>
          <w:lang w:val="en-GB"/>
        </w:rPr>
      </w:pPr>
      <w:bookmarkStart w:id="3" w:name="_Hlk7164697"/>
      <w:r w:rsidRPr="002C3BEB">
        <w:rPr>
          <w:rFonts w:cs="Arial"/>
          <w:b/>
          <w:sz w:val="22"/>
          <w:szCs w:val="22"/>
          <w:lang w:val="en-GB"/>
        </w:rPr>
        <w:lastRenderedPageBreak/>
        <w:t xml:space="preserve">Freedom of </w:t>
      </w:r>
      <w:r w:rsidR="00101188" w:rsidRPr="002C3BEB">
        <w:rPr>
          <w:rFonts w:cs="Arial"/>
          <w:b/>
          <w:sz w:val="22"/>
          <w:szCs w:val="22"/>
          <w:lang w:val="en-GB"/>
        </w:rPr>
        <w:t>I</w:t>
      </w:r>
      <w:r w:rsidRPr="002C3BEB">
        <w:rPr>
          <w:rFonts w:cs="Arial"/>
          <w:b/>
          <w:sz w:val="22"/>
          <w:szCs w:val="22"/>
          <w:lang w:val="en-GB"/>
        </w:rPr>
        <w:t>nformation</w:t>
      </w:r>
    </w:p>
    <w:p w14:paraId="4241EEB4" w14:textId="77777777" w:rsidR="0007120B" w:rsidRPr="002C3BEB" w:rsidRDefault="0007120B" w:rsidP="00A953DA">
      <w:pPr>
        <w:pStyle w:val="ListParagraph"/>
        <w:ind w:left="567" w:hanging="567"/>
        <w:rPr>
          <w:rFonts w:ascii="Arial" w:hAnsi="Arial" w:cs="Arial"/>
          <w:lang w:val="en-GB"/>
        </w:rPr>
      </w:pPr>
    </w:p>
    <w:p w14:paraId="1FDEC5D0" w14:textId="2083E224" w:rsidR="0007120B" w:rsidRPr="002311FC" w:rsidRDefault="002C3BEB" w:rsidP="002C3BEB">
      <w:pPr>
        <w:pStyle w:val="BodyText"/>
        <w:ind w:left="567" w:hanging="567"/>
        <w:rPr>
          <w:rFonts w:cs="Arial"/>
          <w:b/>
          <w:sz w:val="22"/>
          <w:szCs w:val="22"/>
          <w:lang w:val="en-GB"/>
        </w:rPr>
      </w:pPr>
      <w:r>
        <w:rPr>
          <w:rFonts w:cs="Arial"/>
          <w:sz w:val="22"/>
          <w:szCs w:val="22"/>
          <w:lang w:val="en-GB"/>
        </w:rPr>
        <w:t>18.1</w:t>
      </w:r>
      <w:r>
        <w:rPr>
          <w:rFonts w:cs="Arial"/>
          <w:sz w:val="22"/>
          <w:szCs w:val="22"/>
          <w:lang w:val="en-GB"/>
        </w:rPr>
        <w:tab/>
      </w:r>
      <w:r w:rsidR="00632904" w:rsidRPr="002C3BEB">
        <w:rPr>
          <w:rFonts w:cs="Arial"/>
          <w:sz w:val="22"/>
          <w:szCs w:val="22"/>
          <w:lang w:val="en-GB"/>
        </w:rPr>
        <w:t xml:space="preserve">Tenderers are asked to complete the </w:t>
      </w:r>
      <w:r w:rsidR="0029374D" w:rsidRPr="002C3BEB">
        <w:rPr>
          <w:rFonts w:cs="Arial"/>
          <w:sz w:val="22"/>
          <w:szCs w:val="22"/>
          <w:lang w:val="en-GB"/>
        </w:rPr>
        <w:t>Freedom of Information Questionnaire</w:t>
      </w:r>
      <w:r w:rsidR="00632904" w:rsidRPr="002C3BEB">
        <w:rPr>
          <w:rFonts w:cs="Arial"/>
          <w:sz w:val="22"/>
          <w:szCs w:val="22"/>
          <w:lang w:val="en-GB"/>
        </w:rPr>
        <w:t xml:space="preserve"> included as Appendix 2</w:t>
      </w:r>
      <w:r w:rsidR="0029374D" w:rsidRPr="002C3BEB">
        <w:rPr>
          <w:rFonts w:cs="Arial"/>
          <w:sz w:val="22"/>
          <w:szCs w:val="22"/>
          <w:lang w:val="en-GB"/>
        </w:rPr>
        <w:t xml:space="preserve">. </w:t>
      </w:r>
      <w:r w:rsidR="00415FD4" w:rsidRPr="002C3BEB">
        <w:rPr>
          <w:rFonts w:cs="Arial"/>
          <w:sz w:val="22"/>
          <w:szCs w:val="22"/>
          <w:lang w:val="en-GB"/>
        </w:rPr>
        <w:t>Tenderer</w:t>
      </w:r>
      <w:r w:rsidR="0029374D" w:rsidRPr="002C3BEB">
        <w:rPr>
          <w:rFonts w:cs="Arial"/>
          <w:sz w:val="22"/>
          <w:szCs w:val="22"/>
          <w:lang w:val="en-GB"/>
        </w:rPr>
        <w:t xml:space="preserve">s should note that in accordance with the </w:t>
      </w:r>
      <w:r w:rsidR="0029374D" w:rsidRPr="002311FC">
        <w:rPr>
          <w:rFonts w:cs="Arial"/>
          <w:sz w:val="22"/>
          <w:szCs w:val="22"/>
          <w:lang w:val="en-GB"/>
        </w:rPr>
        <w:t>obligations placed upon public authorities by the Freedom of Information Act 2000 (“Act”), all information submitted to London Councils may be disclosed by London Councils in response to a valid request made pursuant to the Act.</w:t>
      </w:r>
    </w:p>
    <w:bookmarkEnd w:id="3"/>
    <w:p w14:paraId="405774AF" w14:textId="77777777" w:rsidR="0007120B" w:rsidRPr="00246F03" w:rsidRDefault="0007120B" w:rsidP="002C3BEB">
      <w:pPr>
        <w:pStyle w:val="ListParagraph"/>
        <w:ind w:hanging="567"/>
        <w:rPr>
          <w:rFonts w:ascii="Arial" w:hAnsi="Arial" w:cs="Arial"/>
          <w:b/>
          <w:lang w:val="en-GB"/>
        </w:rPr>
      </w:pPr>
    </w:p>
    <w:p w14:paraId="18F3203C" w14:textId="77777777" w:rsidR="0007120B" w:rsidRPr="00246F03" w:rsidRDefault="00101188" w:rsidP="00B95E4C">
      <w:pPr>
        <w:pStyle w:val="BodyText"/>
        <w:numPr>
          <w:ilvl w:val="0"/>
          <w:numId w:val="27"/>
        </w:numPr>
        <w:ind w:left="567" w:hanging="567"/>
        <w:rPr>
          <w:rFonts w:cs="Arial"/>
          <w:b/>
          <w:sz w:val="22"/>
          <w:szCs w:val="22"/>
          <w:lang w:val="en-GB"/>
        </w:rPr>
      </w:pPr>
      <w:r w:rsidRPr="00246F03">
        <w:rPr>
          <w:rFonts w:cs="Arial"/>
          <w:b/>
          <w:sz w:val="22"/>
          <w:szCs w:val="22"/>
          <w:lang w:val="en-GB"/>
        </w:rPr>
        <w:t>Ownership of Output Documentation</w:t>
      </w:r>
    </w:p>
    <w:p w14:paraId="67CEC1FD" w14:textId="17881DBF" w:rsidR="00A953DA" w:rsidRDefault="00A953DA" w:rsidP="000E60FE">
      <w:pPr>
        <w:pStyle w:val="BodyText"/>
        <w:ind w:left="0"/>
        <w:rPr>
          <w:rFonts w:cs="Arial"/>
          <w:b/>
          <w:sz w:val="22"/>
          <w:szCs w:val="22"/>
          <w:lang w:val="en-GB"/>
        </w:rPr>
      </w:pPr>
    </w:p>
    <w:p w14:paraId="22FDE1F7" w14:textId="6BAA7758" w:rsidR="0007120B" w:rsidRPr="00A953DA" w:rsidRDefault="00101188" w:rsidP="00B95E4C">
      <w:pPr>
        <w:pStyle w:val="BodyText"/>
        <w:numPr>
          <w:ilvl w:val="1"/>
          <w:numId w:val="27"/>
        </w:numPr>
        <w:ind w:left="567" w:hanging="567"/>
        <w:rPr>
          <w:rFonts w:cs="Arial"/>
          <w:b/>
          <w:sz w:val="22"/>
          <w:szCs w:val="22"/>
          <w:lang w:val="en-GB"/>
        </w:rPr>
      </w:pPr>
      <w:r w:rsidRPr="00A953DA">
        <w:rPr>
          <w:rFonts w:cs="Arial"/>
          <w:sz w:val="22"/>
          <w:szCs w:val="22"/>
          <w:lang w:val="en-GB"/>
        </w:rPr>
        <w:t xml:space="preserve">All documentation following the contract award including but not limited to the </w:t>
      </w:r>
      <w:r w:rsidR="00796665" w:rsidRPr="00A953DA">
        <w:rPr>
          <w:rFonts w:cs="Arial"/>
          <w:sz w:val="22"/>
          <w:szCs w:val="22"/>
          <w:lang w:val="en-GB"/>
        </w:rPr>
        <w:t xml:space="preserve">delivery plan, </w:t>
      </w:r>
      <w:r w:rsidRPr="00A953DA">
        <w:rPr>
          <w:rFonts w:cs="Arial"/>
          <w:sz w:val="22"/>
          <w:szCs w:val="22"/>
          <w:lang w:val="en-GB"/>
        </w:rPr>
        <w:t xml:space="preserve">specialist reports, advice, management information reports, business and project Tenders and similar documentation prepared by the successful </w:t>
      </w:r>
      <w:r w:rsidR="00415FD4" w:rsidRPr="00A953DA">
        <w:rPr>
          <w:rFonts w:cs="Arial"/>
          <w:sz w:val="22"/>
          <w:szCs w:val="22"/>
          <w:lang w:val="en-GB"/>
        </w:rPr>
        <w:t>Tenderer</w:t>
      </w:r>
      <w:r w:rsidRPr="00A953DA">
        <w:rPr>
          <w:rFonts w:cs="Arial"/>
          <w:sz w:val="22"/>
          <w:szCs w:val="22"/>
          <w:lang w:val="en-GB"/>
        </w:rPr>
        <w:t xml:space="preserve"> for the purposes of and under the auspices of the contract will by virtue of the contract to be executed by the parties will be assigned to and vest in London Councils.</w:t>
      </w:r>
    </w:p>
    <w:p w14:paraId="00D28A17" w14:textId="77777777" w:rsidR="0007120B" w:rsidRPr="00246F03" w:rsidRDefault="0007120B" w:rsidP="0007120B">
      <w:pPr>
        <w:pStyle w:val="ListParagraph"/>
        <w:rPr>
          <w:rFonts w:ascii="Arial" w:hAnsi="Arial" w:cs="Arial"/>
          <w:b/>
          <w:lang w:val="en-GB"/>
        </w:rPr>
      </w:pPr>
    </w:p>
    <w:p w14:paraId="3A4B049F" w14:textId="77777777" w:rsidR="0007120B" w:rsidRPr="00246F03" w:rsidRDefault="0029374D" w:rsidP="00B95E4C">
      <w:pPr>
        <w:pStyle w:val="BodyText"/>
        <w:numPr>
          <w:ilvl w:val="0"/>
          <w:numId w:val="27"/>
        </w:numPr>
        <w:ind w:left="567" w:hanging="567"/>
        <w:rPr>
          <w:rFonts w:cs="Arial"/>
          <w:b/>
          <w:sz w:val="22"/>
          <w:szCs w:val="22"/>
          <w:lang w:val="en-GB"/>
        </w:rPr>
      </w:pPr>
      <w:r w:rsidRPr="00246F03">
        <w:rPr>
          <w:rFonts w:cs="Arial"/>
          <w:b/>
          <w:sz w:val="22"/>
          <w:szCs w:val="22"/>
          <w:lang w:val="en-GB"/>
        </w:rPr>
        <w:t>The Contract</w:t>
      </w:r>
    </w:p>
    <w:p w14:paraId="6AFD0C65" w14:textId="77777777" w:rsidR="0007120B" w:rsidRPr="00246F03" w:rsidRDefault="0007120B" w:rsidP="0007120B">
      <w:pPr>
        <w:pStyle w:val="ListParagraph"/>
        <w:rPr>
          <w:rFonts w:ascii="Arial" w:hAnsi="Arial" w:cs="Arial"/>
          <w:lang w:val="en-GB"/>
        </w:rPr>
      </w:pPr>
    </w:p>
    <w:p w14:paraId="497BC0AE" w14:textId="7E9B540C" w:rsidR="00A953DA" w:rsidRDefault="00A91E75" w:rsidP="00B95E4C">
      <w:pPr>
        <w:pStyle w:val="BodyText"/>
        <w:numPr>
          <w:ilvl w:val="1"/>
          <w:numId w:val="27"/>
        </w:numPr>
        <w:ind w:left="567" w:hanging="567"/>
        <w:rPr>
          <w:rFonts w:cs="Arial"/>
          <w:b/>
          <w:sz w:val="22"/>
          <w:szCs w:val="22"/>
          <w:lang w:val="en-GB"/>
        </w:rPr>
      </w:pPr>
      <w:r w:rsidRPr="00246F03">
        <w:rPr>
          <w:rFonts w:cs="Arial"/>
          <w:sz w:val="22"/>
          <w:szCs w:val="22"/>
          <w:lang w:val="en-GB"/>
        </w:rPr>
        <w:t>Following the Tendering Stage of the procurement, t</w:t>
      </w:r>
      <w:r w:rsidR="0029374D" w:rsidRPr="00246F03">
        <w:rPr>
          <w:rFonts w:cs="Arial"/>
          <w:sz w:val="22"/>
          <w:szCs w:val="22"/>
          <w:lang w:val="en-GB"/>
        </w:rPr>
        <w:t xml:space="preserve">he successful </w:t>
      </w:r>
      <w:r w:rsidR="00464B96" w:rsidRPr="00246F03">
        <w:rPr>
          <w:rFonts w:cs="Arial"/>
          <w:sz w:val="22"/>
          <w:szCs w:val="22"/>
          <w:lang w:val="en-GB"/>
        </w:rPr>
        <w:t xml:space="preserve">Tenderer </w:t>
      </w:r>
      <w:r w:rsidR="0029374D" w:rsidRPr="00246F03">
        <w:rPr>
          <w:rFonts w:cs="Arial"/>
          <w:sz w:val="22"/>
          <w:szCs w:val="22"/>
          <w:lang w:val="en-GB"/>
        </w:rPr>
        <w:t xml:space="preserve">will be required to execute a formal contract which embodies the terms </w:t>
      </w:r>
      <w:r w:rsidR="00CA7D02">
        <w:rPr>
          <w:rFonts w:cs="Arial"/>
          <w:sz w:val="22"/>
          <w:szCs w:val="22"/>
          <w:lang w:val="en-GB"/>
        </w:rPr>
        <w:t>set out in Section E “The Contract” of this Invitation to Tender</w:t>
      </w:r>
      <w:r w:rsidR="0029374D" w:rsidRPr="00246F03">
        <w:rPr>
          <w:rFonts w:cs="Arial"/>
          <w:sz w:val="22"/>
          <w:szCs w:val="22"/>
          <w:lang w:val="en-GB"/>
        </w:rPr>
        <w:t xml:space="preserve">. The contract will be prepared by the City of London’s Comptroller and City Solicitor </w:t>
      </w:r>
      <w:r w:rsidR="00464B96" w:rsidRPr="00246F03">
        <w:rPr>
          <w:rFonts w:cs="Arial"/>
          <w:sz w:val="22"/>
          <w:szCs w:val="22"/>
          <w:lang w:val="en-GB"/>
        </w:rPr>
        <w:t xml:space="preserve">who acts </w:t>
      </w:r>
      <w:r w:rsidR="0029374D" w:rsidRPr="00246F03">
        <w:rPr>
          <w:rFonts w:cs="Arial"/>
          <w:sz w:val="22"/>
          <w:szCs w:val="22"/>
          <w:lang w:val="en-GB"/>
        </w:rPr>
        <w:t xml:space="preserve">as Legal Adviser to London </w:t>
      </w:r>
      <w:r w:rsidR="0033242F" w:rsidRPr="00246F03">
        <w:rPr>
          <w:rFonts w:cs="Arial"/>
          <w:sz w:val="22"/>
          <w:szCs w:val="22"/>
          <w:lang w:val="en-GB"/>
        </w:rPr>
        <w:t>Councils. The</w:t>
      </w:r>
      <w:r w:rsidR="0029374D" w:rsidRPr="00246F03">
        <w:rPr>
          <w:rFonts w:cs="Arial"/>
          <w:sz w:val="22"/>
          <w:szCs w:val="22"/>
          <w:lang w:val="en-GB"/>
        </w:rPr>
        <w:t xml:space="preserve"> successful </w:t>
      </w:r>
      <w:r w:rsidR="00464B96" w:rsidRPr="00246F03">
        <w:rPr>
          <w:rFonts w:cs="Arial"/>
          <w:sz w:val="22"/>
          <w:szCs w:val="22"/>
          <w:lang w:val="en-GB"/>
        </w:rPr>
        <w:t>Tenderer</w:t>
      </w:r>
      <w:r w:rsidR="0029374D" w:rsidRPr="00246F03">
        <w:rPr>
          <w:rFonts w:cs="Arial"/>
          <w:sz w:val="22"/>
          <w:szCs w:val="22"/>
          <w:lang w:val="en-GB"/>
        </w:rPr>
        <w:t xml:space="preserve"> will be required to execute the formal Contract promptly at London Councils request.</w:t>
      </w:r>
    </w:p>
    <w:p w14:paraId="0FDFEB2A" w14:textId="77777777" w:rsidR="00A953DA" w:rsidRPr="00A953DA" w:rsidRDefault="00A953DA" w:rsidP="00A953DA">
      <w:pPr>
        <w:pStyle w:val="BodyText"/>
        <w:ind w:left="567"/>
        <w:rPr>
          <w:rFonts w:cs="Arial"/>
          <w:b/>
          <w:sz w:val="22"/>
          <w:szCs w:val="22"/>
          <w:lang w:val="en-GB"/>
        </w:rPr>
      </w:pPr>
    </w:p>
    <w:p w14:paraId="0493DF13" w14:textId="27F45AAE" w:rsidR="00582A17" w:rsidRPr="00A953DA" w:rsidRDefault="00582A17" w:rsidP="00B95E4C">
      <w:pPr>
        <w:pStyle w:val="BodyText"/>
        <w:numPr>
          <w:ilvl w:val="1"/>
          <w:numId w:val="27"/>
        </w:numPr>
        <w:ind w:left="567" w:hanging="567"/>
        <w:rPr>
          <w:rFonts w:cs="Arial"/>
          <w:b/>
          <w:sz w:val="22"/>
          <w:szCs w:val="22"/>
          <w:lang w:val="en-GB"/>
        </w:rPr>
      </w:pPr>
      <w:r w:rsidRPr="00A953DA">
        <w:rPr>
          <w:rFonts w:cs="Arial"/>
          <w:sz w:val="22"/>
          <w:szCs w:val="22"/>
          <w:lang w:val="en-GB"/>
        </w:rPr>
        <w:t xml:space="preserve">This Contract is tendered under the EU </w:t>
      </w:r>
      <w:r w:rsidR="00035A04" w:rsidRPr="00A953DA">
        <w:rPr>
          <w:rFonts w:cs="Arial"/>
          <w:sz w:val="22"/>
          <w:szCs w:val="22"/>
          <w:lang w:val="en-GB"/>
        </w:rPr>
        <w:t>Open</w:t>
      </w:r>
      <w:r w:rsidRPr="00A953DA">
        <w:rPr>
          <w:rFonts w:cs="Arial"/>
          <w:sz w:val="22"/>
          <w:szCs w:val="22"/>
          <w:lang w:val="en-GB"/>
        </w:rPr>
        <w:t xml:space="preserve"> Procedure and is therefore subject to the Public Contracts Regulations 2015 (“PCR 2015”). In accordance with Regulation </w:t>
      </w:r>
      <w:r w:rsidR="00372D5D">
        <w:rPr>
          <w:rFonts w:cs="Arial"/>
          <w:sz w:val="22"/>
          <w:szCs w:val="22"/>
          <w:lang w:val="en-GB"/>
        </w:rPr>
        <w:t>27</w:t>
      </w:r>
      <w:r w:rsidRPr="00A953DA">
        <w:rPr>
          <w:rFonts w:cs="Arial"/>
          <w:sz w:val="22"/>
          <w:szCs w:val="22"/>
          <w:lang w:val="en-GB"/>
        </w:rPr>
        <w:t>, London Councils as a contracting authority may request any Tenderer to clarify, specify or fine tune its Tender response. London Councils cannot and will not accept any amendments to the Conditions of Contract after the Tender submission date</w:t>
      </w:r>
      <w:r w:rsidR="00035A04" w:rsidRPr="00A953DA">
        <w:rPr>
          <w:rFonts w:cs="Arial"/>
          <w:sz w:val="22"/>
          <w:szCs w:val="22"/>
          <w:lang w:val="en-GB"/>
        </w:rPr>
        <w:t>.</w:t>
      </w:r>
    </w:p>
    <w:p w14:paraId="0C072F04" w14:textId="77777777" w:rsidR="00035A04" w:rsidRPr="00246F03" w:rsidRDefault="00035A04" w:rsidP="00035A04">
      <w:pPr>
        <w:pStyle w:val="BodyText"/>
        <w:ind w:left="0"/>
        <w:rPr>
          <w:rFonts w:cs="Arial"/>
          <w:sz w:val="22"/>
          <w:szCs w:val="22"/>
          <w:lang w:val="en-GB"/>
        </w:rPr>
      </w:pPr>
    </w:p>
    <w:p w14:paraId="7D51916D" w14:textId="3D44EAC0" w:rsidR="00693A05" w:rsidRPr="004225E7" w:rsidRDefault="00CA3FCF" w:rsidP="00B95E4C">
      <w:pPr>
        <w:pStyle w:val="BodyText"/>
        <w:numPr>
          <w:ilvl w:val="0"/>
          <w:numId w:val="27"/>
        </w:numPr>
        <w:ind w:left="567" w:hanging="567"/>
        <w:rPr>
          <w:rFonts w:cs="Arial"/>
          <w:b/>
          <w:bCs/>
          <w:sz w:val="22"/>
          <w:szCs w:val="22"/>
          <w:lang w:val="en-GB"/>
        </w:rPr>
      </w:pPr>
      <w:r w:rsidRPr="004225E7">
        <w:rPr>
          <w:rFonts w:cs="Arial"/>
          <w:b/>
          <w:spacing w:val="-2"/>
          <w:sz w:val="22"/>
          <w:szCs w:val="22"/>
          <w:lang w:val="en-GB"/>
        </w:rPr>
        <w:t>Con</w:t>
      </w:r>
      <w:r w:rsidRPr="004225E7">
        <w:rPr>
          <w:rFonts w:cs="Arial"/>
          <w:b/>
          <w:sz w:val="22"/>
          <w:szCs w:val="22"/>
          <w:lang w:val="en-GB"/>
        </w:rPr>
        <w:t xml:space="preserve">tract </w:t>
      </w:r>
      <w:r w:rsidRPr="004225E7">
        <w:rPr>
          <w:rFonts w:cs="Arial"/>
          <w:b/>
          <w:spacing w:val="-2"/>
          <w:sz w:val="22"/>
          <w:szCs w:val="22"/>
          <w:lang w:val="en-GB"/>
        </w:rPr>
        <w:t>L</w:t>
      </w:r>
      <w:r w:rsidRPr="004225E7">
        <w:rPr>
          <w:rFonts w:cs="Arial"/>
          <w:b/>
          <w:sz w:val="22"/>
          <w:szCs w:val="22"/>
          <w:lang w:val="en-GB"/>
        </w:rPr>
        <w:t>e</w:t>
      </w:r>
      <w:r w:rsidRPr="004225E7">
        <w:rPr>
          <w:rFonts w:cs="Arial"/>
          <w:b/>
          <w:spacing w:val="-2"/>
          <w:sz w:val="22"/>
          <w:szCs w:val="22"/>
          <w:lang w:val="en-GB"/>
        </w:rPr>
        <w:t>ng</w:t>
      </w:r>
      <w:r w:rsidRPr="004225E7">
        <w:rPr>
          <w:rFonts w:cs="Arial"/>
          <w:b/>
          <w:sz w:val="22"/>
          <w:szCs w:val="22"/>
          <w:lang w:val="en-GB"/>
        </w:rPr>
        <w:t>th</w:t>
      </w:r>
      <w:r w:rsidR="00BB6FB9" w:rsidRPr="004225E7">
        <w:rPr>
          <w:rFonts w:cs="Arial"/>
          <w:b/>
          <w:sz w:val="22"/>
          <w:szCs w:val="22"/>
          <w:lang w:val="en-GB"/>
        </w:rPr>
        <w:t xml:space="preserve"> </w:t>
      </w:r>
      <w:r w:rsidRPr="004225E7">
        <w:rPr>
          <w:rFonts w:cs="Arial"/>
          <w:b/>
          <w:spacing w:val="-3"/>
          <w:sz w:val="22"/>
          <w:szCs w:val="22"/>
          <w:lang w:val="en-GB"/>
        </w:rPr>
        <w:t>a</w:t>
      </w:r>
      <w:r w:rsidRPr="004225E7">
        <w:rPr>
          <w:rFonts w:cs="Arial"/>
          <w:b/>
          <w:spacing w:val="-2"/>
          <w:sz w:val="22"/>
          <w:szCs w:val="22"/>
          <w:lang w:val="en-GB"/>
        </w:rPr>
        <w:t>n</w:t>
      </w:r>
      <w:r w:rsidRPr="004225E7">
        <w:rPr>
          <w:rFonts w:cs="Arial"/>
          <w:b/>
          <w:sz w:val="22"/>
          <w:szCs w:val="22"/>
          <w:lang w:val="en-GB"/>
        </w:rPr>
        <w:t>d</w:t>
      </w:r>
      <w:r w:rsidR="00BB6FB9" w:rsidRPr="004225E7">
        <w:rPr>
          <w:rFonts w:cs="Arial"/>
          <w:b/>
          <w:sz w:val="22"/>
          <w:szCs w:val="22"/>
          <w:lang w:val="en-GB"/>
        </w:rPr>
        <w:t xml:space="preserve"> </w:t>
      </w:r>
      <w:r w:rsidRPr="004225E7">
        <w:rPr>
          <w:rFonts w:cs="Arial"/>
          <w:b/>
          <w:sz w:val="22"/>
          <w:szCs w:val="22"/>
          <w:lang w:val="en-GB"/>
        </w:rPr>
        <w:t>Val</w:t>
      </w:r>
      <w:r w:rsidRPr="004225E7">
        <w:rPr>
          <w:rFonts w:cs="Arial"/>
          <w:b/>
          <w:spacing w:val="-2"/>
          <w:sz w:val="22"/>
          <w:szCs w:val="22"/>
          <w:lang w:val="en-GB"/>
        </w:rPr>
        <w:t>u</w:t>
      </w:r>
      <w:r w:rsidRPr="004225E7">
        <w:rPr>
          <w:rFonts w:cs="Arial"/>
          <w:b/>
          <w:sz w:val="22"/>
          <w:szCs w:val="22"/>
          <w:lang w:val="en-GB"/>
        </w:rPr>
        <w:t>e</w:t>
      </w:r>
    </w:p>
    <w:p w14:paraId="17EE8DD0" w14:textId="77777777" w:rsidR="00693A05" w:rsidRPr="004225E7" w:rsidRDefault="00693A05" w:rsidP="00693A05">
      <w:pPr>
        <w:pStyle w:val="BodyText"/>
        <w:ind w:left="720"/>
        <w:rPr>
          <w:rFonts w:cs="Arial"/>
          <w:b/>
          <w:bCs/>
          <w:sz w:val="22"/>
          <w:szCs w:val="22"/>
          <w:lang w:val="en-GB"/>
        </w:rPr>
      </w:pPr>
    </w:p>
    <w:p w14:paraId="5652E5ED" w14:textId="5E2722FC" w:rsidR="00E62296" w:rsidRPr="004225E7" w:rsidRDefault="00CA3FCF" w:rsidP="00B95E4C">
      <w:pPr>
        <w:pStyle w:val="BodyText"/>
        <w:numPr>
          <w:ilvl w:val="1"/>
          <w:numId w:val="27"/>
        </w:numPr>
        <w:ind w:left="567" w:hanging="567"/>
        <w:rPr>
          <w:rFonts w:cs="Arial"/>
          <w:b/>
          <w:bCs/>
          <w:sz w:val="22"/>
          <w:szCs w:val="22"/>
          <w:lang w:val="en-GB"/>
        </w:rPr>
      </w:pPr>
      <w:r w:rsidRPr="004225E7">
        <w:rPr>
          <w:rFonts w:cs="Arial"/>
          <w:spacing w:val="1"/>
          <w:sz w:val="22"/>
          <w:szCs w:val="22"/>
          <w:lang w:val="en-GB"/>
        </w:rPr>
        <w:t>T</w:t>
      </w:r>
      <w:r w:rsidRPr="004225E7">
        <w:rPr>
          <w:rFonts w:cs="Arial"/>
          <w:spacing w:val="-2"/>
          <w:sz w:val="22"/>
          <w:szCs w:val="22"/>
          <w:lang w:val="en-GB"/>
        </w:rPr>
        <w:t>h</w:t>
      </w:r>
      <w:r w:rsidRPr="004225E7">
        <w:rPr>
          <w:rFonts w:cs="Arial"/>
          <w:sz w:val="22"/>
          <w:szCs w:val="22"/>
          <w:lang w:val="en-GB"/>
        </w:rPr>
        <w:t>e c</w:t>
      </w:r>
      <w:r w:rsidRPr="004225E7">
        <w:rPr>
          <w:rFonts w:cs="Arial"/>
          <w:spacing w:val="-1"/>
          <w:sz w:val="22"/>
          <w:szCs w:val="22"/>
          <w:lang w:val="en-GB"/>
        </w:rPr>
        <w:t>o</w:t>
      </w:r>
      <w:r w:rsidRPr="004225E7">
        <w:rPr>
          <w:rFonts w:cs="Arial"/>
          <w:sz w:val="22"/>
          <w:szCs w:val="22"/>
          <w:lang w:val="en-GB"/>
        </w:rPr>
        <w:t xml:space="preserve">ntract </w:t>
      </w:r>
      <w:r w:rsidRPr="004225E7">
        <w:rPr>
          <w:rFonts w:cs="Arial"/>
          <w:spacing w:val="-3"/>
          <w:sz w:val="22"/>
          <w:szCs w:val="22"/>
          <w:lang w:val="en-GB"/>
        </w:rPr>
        <w:t>w</w:t>
      </w:r>
      <w:r w:rsidRPr="004225E7">
        <w:rPr>
          <w:rFonts w:cs="Arial"/>
          <w:sz w:val="22"/>
          <w:szCs w:val="22"/>
          <w:lang w:val="en-GB"/>
        </w:rPr>
        <w:t>i</w:t>
      </w:r>
      <w:r w:rsidRPr="004225E7">
        <w:rPr>
          <w:rFonts w:cs="Arial"/>
          <w:spacing w:val="-1"/>
          <w:sz w:val="22"/>
          <w:szCs w:val="22"/>
          <w:lang w:val="en-GB"/>
        </w:rPr>
        <w:t>l</w:t>
      </w:r>
      <w:r w:rsidRPr="004225E7">
        <w:rPr>
          <w:rFonts w:cs="Arial"/>
          <w:sz w:val="22"/>
          <w:szCs w:val="22"/>
          <w:lang w:val="en-GB"/>
        </w:rPr>
        <w:t xml:space="preserve">l be for </w:t>
      </w:r>
      <w:r w:rsidRPr="004225E7">
        <w:rPr>
          <w:rFonts w:cs="Arial"/>
          <w:spacing w:val="1"/>
          <w:sz w:val="22"/>
          <w:szCs w:val="22"/>
          <w:lang w:val="en-GB"/>
        </w:rPr>
        <w:t xml:space="preserve">an initial period of </w:t>
      </w:r>
      <w:r w:rsidR="00035A04" w:rsidRPr="004225E7">
        <w:rPr>
          <w:rFonts w:cs="Arial"/>
          <w:spacing w:val="1"/>
          <w:sz w:val="22"/>
          <w:szCs w:val="22"/>
          <w:lang w:val="en-GB"/>
        </w:rPr>
        <w:t>one year</w:t>
      </w:r>
      <w:r w:rsidRPr="004225E7">
        <w:rPr>
          <w:rFonts w:cs="Arial"/>
          <w:spacing w:val="1"/>
          <w:sz w:val="22"/>
          <w:szCs w:val="22"/>
          <w:lang w:val="en-GB"/>
        </w:rPr>
        <w:t>.</w:t>
      </w:r>
      <w:r w:rsidR="007F55A0" w:rsidRPr="004225E7">
        <w:rPr>
          <w:rFonts w:cs="Arial"/>
          <w:sz w:val="22"/>
          <w:szCs w:val="22"/>
          <w:lang w:val="en-GB"/>
        </w:rPr>
        <w:t xml:space="preserve"> If there is evidence to indicate that the</w:t>
      </w:r>
      <w:r w:rsidR="00035A04" w:rsidRPr="004225E7">
        <w:rPr>
          <w:rFonts w:cs="Arial"/>
          <w:sz w:val="22"/>
          <w:szCs w:val="22"/>
          <w:lang w:val="en-GB"/>
        </w:rPr>
        <w:t xml:space="preserve">re are sufficient resources as well as viable external </w:t>
      </w:r>
      <w:r w:rsidR="00131F8D">
        <w:rPr>
          <w:rFonts w:cs="Arial"/>
          <w:sz w:val="22"/>
          <w:szCs w:val="22"/>
          <w:lang w:val="en-GB"/>
        </w:rPr>
        <w:t>funding</w:t>
      </w:r>
      <w:r w:rsidR="00035A04" w:rsidRPr="004225E7">
        <w:rPr>
          <w:rFonts w:cs="Arial"/>
          <w:sz w:val="22"/>
          <w:szCs w:val="22"/>
          <w:lang w:val="en-GB"/>
        </w:rPr>
        <w:t xml:space="preserve"> options to continue the</w:t>
      </w:r>
      <w:r w:rsidR="007F55A0" w:rsidRPr="004225E7">
        <w:rPr>
          <w:rFonts w:cs="Arial"/>
          <w:sz w:val="22"/>
          <w:szCs w:val="22"/>
          <w:lang w:val="en-GB"/>
        </w:rPr>
        <w:t xml:space="preserve"> London Ventures </w:t>
      </w:r>
      <w:proofErr w:type="gramStart"/>
      <w:r w:rsidR="007F55A0" w:rsidRPr="004225E7">
        <w:rPr>
          <w:rFonts w:cs="Arial"/>
          <w:sz w:val="22"/>
          <w:szCs w:val="22"/>
          <w:lang w:val="en-GB"/>
        </w:rPr>
        <w:t>programme</w:t>
      </w:r>
      <w:proofErr w:type="gramEnd"/>
      <w:r w:rsidR="007F55A0" w:rsidRPr="004225E7">
        <w:rPr>
          <w:rFonts w:cs="Arial"/>
          <w:sz w:val="22"/>
          <w:szCs w:val="22"/>
          <w:lang w:val="en-GB"/>
        </w:rPr>
        <w:t xml:space="preserve"> then London Councils reserves the right to </w:t>
      </w:r>
      <w:r w:rsidR="00035A04" w:rsidRPr="004225E7">
        <w:rPr>
          <w:rFonts w:cs="Arial"/>
          <w:sz w:val="22"/>
          <w:szCs w:val="22"/>
          <w:lang w:val="en-GB"/>
        </w:rPr>
        <w:t xml:space="preserve">extend the contract for </w:t>
      </w:r>
      <w:r w:rsidR="00DB526D" w:rsidRPr="004225E7">
        <w:rPr>
          <w:rFonts w:cs="Arial"/>
          <w:sz w:val="22"/>
          <w:szCs w:val="22"/>
          <w:lang w:val="en-GB"/>
        </w:rPr>
        <w:t xml:space="preserve">up to </w:t>
      </w:r>
      <w:r w:rsidR="002F08F7">
        <w:rPr>
          <w:rFonts w:cs="Arial"/>
          <w:sz w:val="22"/>
          <w:szCs w:val="22"/>
          <w:lang w:val="en-GB"/>
        </w:rPr>
        <w:t>two years</w:t>
      </w:r>
      <w:r w:rsidR="007F55A0" w:rsidRPr="004225E7">
        <w:rPr>
          <w:rFonts w:cs="Arial"/>
          <w:sz w:val="22"/>
          <w:szCs w:val="22"/>
          <w:lang w:val="en-GB"/>
        </w:rPr>
        <w:t xml:space="preserve">. </w:t>
      </w:r>
    </w:p>
    <w:p w14:paraId="02CACFEB" w14:textId="77777777" w:rsidR="00E62296" w:rsidRPr="004225E7" w:rsidRDefault="00E62296" w:rsidP="00E62296">
      <w:pPr>
        <w:pStyle w:val="BodyText"/>
        <w:ind w:left="567"/>
        <w:rPr>
          <w:rFonts w:cs="Arial"/>
          <w:b/>
          <w:bCs/>
          <w:sz w:val="22"/>
          <w:szCs w:val="22"/>
          <w:lang w:val="en-GB"/>
        </w:rPr>
      </w:pPr>
    </w:p>
    <w:p w14:paraId="7A1E6148" w14:textId="6FFAAF66" w:rsidR="00CA3FCF" w:rsidRPr="004225E7" w:rsidRDefault="007F55A0" w:rsidP="003059F6">
      <w:pPr>
        <w:pStyle w:val="BodyText"/>
        <w:numPr>
          <w:ilvl w:val="1"/>
          <w:numId w:val="27"/>
        </w:numPr>
        <w:ind w:left="567" w:hanging="567"/>
        <w:rPr>
          <w:rFonts w:cs="Arial"/>
          <w:sz w:val="22"/>
          <w:szCs w:val="22"/>
          <w:lang w:val="en-GB"/>
        </w:rPr>
      </w:pPr>
      <w:bookmarkStart w:id="4" w:name="_Hlk5783936"/>
      <w:r w:rsidRPr="004225E7">
        <w:rPr>
          <w:rFonts w:cs="Arial"/>
          <w:spacing w:val="1"/>
          <w:sz w:val="22"/>
          <w:szCs w:val="22"/>
          <w:lang w:val="en-GB"/>
        </w:rPr>
        <w:t>T</w:t>
      </w:r>
      <w:r w:rsidRPr="004225E7">
        <w:rPr>
          <w:rFonts w:cs="Arial"/>
          <w:spacing w:val="-2"/>
          <w:sz w:val="22"/>
          <w:szCs w:val="22"/>
          <w:lang w:val="en-GB"/>
        </w:rPr>
        <w:t>h</w:t>
      </w:r>
      <w:r w:rsidRPr="004225E7">
        <w:rPr>
          <w:rFonts w:cs="Arial"/>
          <w:sz w:val="22"/>
          <w:szCs w:val="22"/>
          <w:lang w:val="en-GB"/>
        </w:rPr>
        <w:t>e</w:t>
      </w:r>
      <w:r w:rsidR="005704F7">
        <w:rPr>
          <w:rFonts w:cs="Arial"/>
          <w:sz w:val="22"/>
          <w:szCs w:val="22"/>
          <w:lang w:val="en-GB"/>
        </w:rPr>
        <w:t xml:space="preserve">re is an indicative </w:t>
      </w:r>
      <w:r w:rsidRPr="004225E7">
        <w:rPr>
          <w:rFonts w:cs="Arial"/>
          <w:spacing w:val="-3"/>
          <w:sz w:val="22"/>
          <w:szCs w:val="22"/>
          <w:lang w:val="en-GB"/>
        </w:rPr>
        <w:t>c</w:t>
      </w:r>
      <w:r w:rsidRPr="004225E7">
        <w:rPr>
          <w:rFonts w:cs="Arial"/>
          <w:sz w:val="22"/>
          <w:szCs w:val="22"/>
          <w:lang w:val="en-GB"/>
        </w:rPr>
        <w:t>ontract</w:t>
      </w:r>
      <w:r w:rsidR="000219A7" w:rsidRPr="004225E7">
        <w:rPr>
          <w:rFonts w:cs="Arial"/>
          <w:sz w:val="22"/>
          <w:szCs w:val="22"/>
          <w:lang w:val="en-GB"/>
        </w:rPr>
        <w:t xml:space="preserve"> </w:t>
      </w:r>
      <w:r w:rsidRPr="004225E7">
        <w:rPr>
          <w:rFonts w:cs="Arial"/>
          <w:spacing w:val="-3"/>
          <w:sz w:val="22"/>
          <w:szCs w:val="22"/>
          <w:lang w:val="en-GB"/>
        </w:rPr>
        <w:t>v</w:t>
      </w:r>
      <w:r w:rsidRPr="004225E7">
        <w:rPr>
          <w:rFonts w:cs="Arial"/>
          <w:sz w:val="22"/>
          <w:szCs w:val="22"/>
          <w:lang w:val="en-GB"/>
        </w:rPr>
        <w:t>alue</w:t>
      </w:r>
      <w:r w:rsidR="000219A7" w:rsidRPr="004225E7">
        <w:rPr>
          <w:rFonts w:cs="Arial"/>
          <w:sz w:val="22"/>
          <w:szCs w:val="22"/>
          <w:lang w:val="en-GB"/>
        </w:rPr>
        <w:t xml:space="preserve"> </w:t>
      </w:r>
      <w:r w:rsidR="005704F7">
        <w:rPr>
          <w:rFonts w:cs="Arial"/>
          <w:sz w:val="22"/>
          <w:szCs w:val="22"/>
          <w:lang w:val="en-GB"/>
        </w:rPr>
        <w:t xml:space="preserve">of </w:t>
      </w:r>
      <w:r w:rsidRPr="004225E7">
        <w:rPr>
          <w:rFonts w:cs="Arial"/>
          <w:sz w:val="22"/>
          <w:szCs w:val="22"/>
          <w:lang w:val="en-GB"/>
        </w:rPr>
        <w:t>£</w:t>
      </w:r>
      <w:r w:rsidR="00413B71" w:rsidRPr="004225E7">
        <w:rPr>
          <w:rFonts w:cs="Arial"/>
          <w:sz w:val="22"/>
          <w:szCs w:val="22"/>
          <w:lang w:val="en-GB"/>
        </w:rPr>
        <w:t>3</w:t>
      </w:r>
      <w:r w:rsidR="00FD7FF1">
        <w:rPr>
          <w:rFonts w:cs="Arial"/>
          <w:sz w:val="22"/>
          <w:szCs w:val="22"/>
          <w:lang w:val="en-GB"/>
        </w:rPr>
        <w:t>00</w:t>
      </w:r>
      <w:r w:rsidR="00413B71" w:rsidRPr="004225E7">
        <w:rPr>
          <w:rFonts w:cs="Arial"/>
          <w:sz w:val="22"/>
          <w:szCs w:val="22"/>
          <w:lang w:val="en-GB"/>
        </w:rPr>
        <w:t>,000</w:t>
      </w:r>
      <w:r w:rsidRPr="004225E7">
        <w:rPr>
          <w:rFonts w:cs="Arial"/>
          <w:sz w:val="22"/>
          <w:szCs w:val="22"/>
          <w:lang w:val="en-GB"/>
        </w:rPr>
        <w:t xml:space="preserve"> o</w:t>
      </w:r>
      <w:r w:rsidRPr="004225E7">
        <w:rPr>
          <w:rFonts w:cs="Arial"/>
          <w:spacing w:val="-3"/>
          <w:sz w:val="22"/>
          <w:szCs w:val="22"/>
          <w:lang w:val="en-GB"/>
        </w:rPr>
        <w:t>v</w:t>
      </w:r>
      <w:r w:rsidRPr="004225E7">
        <w:rPr>
          <w:rFonts w:cs="Arial"/>
          <w:sz w:val="22"/>
          <w:szCs w:val="22"/>
          <w:lang w:val="en-GB"/>
        </w:rPr>
        <w:t>er t</w:t>
      </w:r>
      <w:r w:rsidRPr="004225E7">
        <w:rPr>
          <w:rFonts w:cs="Arial"/>
          <w:spacing w:val="1"/>
          <w:sz w:val="22"/>
          <w:szCs w:val="22"/>
          <w:lang w:val="en-GB"/>
        </w:rPr>
        <w:t>h</w:t>
      </w:r>
      <w:r w:rsidRPr="004225E7">
        <w:rPr>
          <w:rFonts w:cs="Arial"/>
          <w:sz w:val="22"/>
          <w:szCs w:val="22"/>
          <w:lang w:val="en-GB"/>
        </w:rPr>
        <w:t xml:space="preserve">e </w:t>
      </w:r>
      <w:r w:rsidR="00413B71" w:rsidRPr="004225E7">
        <w:rPr>
          <w:rFonts w:cs="Arial"/>
          <w:sz w:val="22"/>
          <w:szCs w:val="22"/>
          <w:lang w:val="en-GB"/>
        </w:rPr>
        <w:t xml:space="preserve">first year of the </w:t>
      </w:r>
      <w:r w:rsidRPr="004225E7">
        <w:rPr>
          <w:rFonts w:cs="Arial"/>
          <w:spacing w:val="-2"/>
          <w:sz w:val="22"/>
          <w:szCs w:val="22"/>
          <w:lang w:val="en-GB"/>
        </w:rPr>
        <w:t>c</w:t>
      </w:r>
      <w:r w:rsidRPr="004225E7">
        <w:rPr>
          <w:rFonts w:cs="Arial"/>
          <w:sz w:val="22"/>
          <w:szCs w:val="22"/>
          <w:lang w:val="en-GB"/>
        </w:rPr>
        <w:t>ontract</w:t>
      </w:r>
      <w:bookmarkEnd w:id="4"/>
      <w:r w:rsidR="00413B71" w:rsidRPr="004225E7">
        <w:rPr>
          <w:rFonts w:cs="Arial"/>
          <w:sz w:val="22"/>
          <w:szCs w:val="22"/>
          <w:lang w:val="en-GB"/>
        </w:rPr>
        <w:t xml:space="preserve"> </w:t>
      </w:r>
      <w:r w:rsidR="008A4284">
        <w:rPr>
          <w:rFonts w:cs="Arial"/>
          <w:sz w:val="22"/>
          <w:szCs w:val="22"/>
          <w:lang w:val="en-GB"/>
        </w:rPr>
        <w:t>subject to the achievement of an income target of</w:t>
      </w:r>
      <w:r w:rsidR="004225E7" w:rsidRPr="004225E7">
        <w:rPr>
          <w:rFonts w:cs="Arial"/>
          <w:sz w:val="22"/>
          <w:szCs w:val="22"/>
          <w:lang w:val="en-GB"/>
        </w:rPr>
        <w:t xml:space="preserve"> </w:t>
      </w:r>
      <w:r w:rsidR="00413B71" w:rsidRPr="004225E7">
        <w:rPr>
          <w:rFonts w:cs="Arial"/>
          <w:sz w:val="22"/>
          <w:szCs w:val="22"/>
          <w:lang w:val="en-GB"/>
        </w:rPr>
        <w:t xml:space="preserve">£160,000 </w:t>
      </w:r>
      <w:r w:rsidR="004225E7" w:rsidRPr="004225E7">
        <w:rPr>
          <w:rFonts w:cs="Arial"/>
          <w:sz w:val="22"/>
          <w:szCs w:val="22"/>
          <w:lang w:val="en-GB"/>
        </w:rPr>
        <w:t>by August 2020 t</w:t>
      </w:r>
      <w:r w:rsidR="007F6DE2" w:rsidRPr="004225E7">
        <w:rPr>
          <w:rFonts w:cs="Arial"/>
          <w:sz w:val="22"/>
          <w:szCs w:val="22"/>
          <w:lang w:val="en-GB"/>
        </w:rPr>
        <w:t>hrough the general ventures programme</w:t>
      </w:r>
      <w:r w:rsidRPr="004225E7">
        <w:rPr>
          <w:rFonts w:cs="Arial"/>
          <w:sz w:val="22"/>
          <w:szCs w:val="22"/>
          <w:lang w:val="en-GB"/>
        </w:rPr>
        <w:t>.</w:t>
      </w:r>
      <w:r w:rsidR="00BB6FB9" w:rsidRPr="004225E7">
        <w:rPr>
          <w:rFonts w:cs="Arial"/>
          <w:sz w:val="22"/>
          <w:szCs w:val="22"/>
          <w:lang w:val="en-GB"/>
        </w:rPr>
        <w:t xml:space="preserve"> </w:t>
      </w:r>
      <w:r w:rsidRPr="004225E7">
        <w:rPr>
          <w:rFonts w:cs="Arial"/>
          <w:sz w:val="22"/>
          <w:szCs w:val="22"/>
          <w:lang w:val="en-GB"/>
        </w:rPr>
        <w:t>The contra</w:t>
      </w:r>
      <w:r w:rsidRPr="004225E7">
        <w:rPr>
          <w:rFonts w:cs="Arial"/>
          <w:spacing w:val="-2"/>
          <w:sz w:val="22"/>
          <w:szCs w:val="22"/>
          <w:lang w:val="en-GB"/>
        </w:rPr>
        <w:t>c</w:t>
      </w:r>
      <w:r w:rsidRPr="004225E7">
        <w:rPr>
          <w:rFonts w:cs="Arial"/>
          <w:sz w:val="22"/>
          <w:szCs w:val="22"/>
          <w:lang w:val="en-GB"/>
        </w:rPr>
        <w:t xml:space="preserve">t </w:t>
      </w:r>
      <w:r w:rsidRPr="004225E7">
        <w:rPr>
          <w:rFonts w:cs="Arial"/>
          <w:spacing w:val="-3"/>
          <w:sz w:val="22"/>
          <w:szCs w:val="22"/>
          <w:lang w:val="en-GB"/>
        </w:rPr>
        <w:t>v</w:t>
      </w:r>
      <w:r w:rsidRPr="004225E7">
        <w:rPr>
          <w:rFonts w:cs="Arial"/>
          <w:sz w:val="22"/>
          <w:szCs w:val="22"/>
          <w:lang w:val="en-GB"/>
        </w:rPr>
        <w:t>alue</w:t>
      </w:r>
      <w:r w:rsidR="00BB6FB9" w:rsidRPr="004225E7">
        <w:rPr>
          <w:rFonts w:cs="Arial"/>
          <w:sz w:val="22"/>
          <w:szCs w:val="22"/>
          <w:lang w:val="en-GB"/>
        </w:rPr>
        <w:t xml:space="preserve"> </w:t>
      </w:r>
      <w:r w:rsidRPr="004225E7">
        <w:rPr>
          <w:rFonts w:cs="Arial"/>
          <w:spacing w:val="-1"/>
          <w:sz w:val="22"/>
          <w:szCs w:val="22"/>
          <w:lang w:val="en-GB"/>
        </w:rPr>
        <w:t>h</w:t>
      </w:r>
      <w:r w:rsidRPr="004225E7">
        <w:rPr>
          <w:rFonts w:cs="Arial"/>
          <w:sz w:val="22"/>
          <w:szCs w:val="22"/>
          <w:lang w:val="en-GB"/>
        </w:rPr>
        <w:t>as</w:t>
      </w:r>
      <w:r w:rsidR="00BB6FB9" w:rsidRPr="004225E7">
        <w:rPr>
          <w:rFonts w:cs="Arial"/>
          <w:sz w:val="22"/>
          <w:szCs w:val="22"/>
          <w:lang w:val="en-GB"/>
        </w:rPr>
        <w:t xml:space="preserve"> </w:t>
      </w:r>
      <w:r w:rsidRPr="004225E7">
        <w:rPr>
          <w:rFonts w:cs="Arial"/>
          <w:sz w:val="22"/>
          <w:szCs w:val="22"/>
          <w:lang w:val="en-GB"/>
        </w:rPr>
        <w:t>be</w:t>
      </w:r>
      <w:r w:rsidRPr="004225E7">
        <w:rPr>
          <w:rFonts w:cs="Arial"/>
          <w:spacing w:val="-2"/>
          <w:sz w:val="22"/>
          <w:szCs w:val="22"/>
          <w:lang w:val="en-GB"/>
        </w:rPr>
        <w:t>e</w:t>
      </w:r>
      <w:r w:rsidRPr="004225E7">
        <w:rPr>
          <w:rFonts w:cs="Arial"/>
          <w:sz w:val="22"/>
          <w:szCs w:val="22"/>
          <w:lang w:val="en-GB"/>
        </w:rPr>
        <w:t>n derived from</w:t>
      </w:r>
      <w:r w:rsidR="00413B71" w:rsidRPr="004225E7">
        <w:rPr>
          <w:rFonts w:cs="Arial"/>
          <w:sz w:val="22"/>
          <w:szCs w:val="22"/>
          <w:lang w:val="en-GB"/>
        </w:rPr>
        <w:t xml:space="preserve"> forecast </w:t>
      </w:r>
      <w:r w:rsidR="00404600">
        <w:rPr>
          <w:rFonts w:cs="Arial"/>
          <w:sz w:val="22"/>
          <w:szCs w:val="22"/>
          <w:lang w:val="en-GB"/>
        </w:rPr>
        <w:t xml:space="preserve">financial </w:t>
      </w:r>
      <w:r w:rsidR="00413B71" w:rsidRPr="004225E7">
        <w:rPr>
          <w:rFonts w:cs="Arial"/>
          <w:sz w:val="22"/>
          <w:szCs w:val="22"/>
          <w:lang w:val="en-GB"/>
        </w:rPr>
        <w:t>returns from negotiated commercial deals with London Venture partners</w:t>
      </w:r>
      <w:r w:rsidR="00404600">
        <w:rPr>
          <w:rFonts w:cs="Arial"/>
          <w:sz w:val="22"/>
          <w:szCs w:val="22"/>
          <w:lang w:val="en-GB"/>
        </w:rPr>
        <w:t xml:space="preserve"> as well as deals still undergoing </w:t>
      </w:r>
      <w:proofErr w:type="spellStart"/>
      <w:r w:rsidR="00404600">
        <w:rPr>
          <w:rFonts w:cs="Arial"/>
          <w:sz w:val="22"/>
          <w:szCs w:val="22"/>
          <w:lang w:val="en-GB"/>
        </w:rPr>
        <w:t>negotation</w:t>
      </w:r>
      <w:proofErr w:type="spellEnd"/>
      <w:r w:rsidR="00413B71" w:rsidRPr="004225E7">
        <w:rPr>
          <w:rFonts w:cs="Arial"/>
          <w:sz w:val="22"/>
          <w:szCs w:val="22"/>
          <w:lang w:val="en-GB"/>
        </w:rPr>
        <w:t xml:space="preserve">. </w:t>
      </w:r>
      <w:r w:rsidR="00CA3FCF" w:rsidRPr="004225E7">
        <w:rPr>
          <w:rFonts w:cs="Arial"/>
          <w:sz w:val="22"/>
          <w:szCs w:val="22"/>
          <w:lang w:val="en-GB"/>
        </w:rPr>
        <w:t xml:space="preserve">These figures should be treated by </w:t>
      </w:r>
      <w:r w:rsidR="00415FD4" w:rsidRPr="004225E7">
        <w:rPr>
          <w:rFonts w:cs="Arial"/>
          <w:sz w:val="22"/>
          <w:szCs w:val="22"/>
          <w:lang w:val="en-GB"/>
        </w:rPr>
        <w:t>Tenderer</w:t>
      </w:r>
      <w:r w:rsidR="00CA3FCF" w:rsidRPr="004225E7">
        <w:rPr>
          <w:rFonts w:cs="Arial"/>
          <w:sz w:val="22"/>
          <w:szCs w:val="22"/>
          <w:lang w:val="en-GB"/>
        </w:rPr>
        <w:t>s as guidance only. London Councils</w:t>
      </w:r>
      <w:r w:rsidR="00917AD4">
        <w:rPr>
          <w:rFonts w:cs="Arial"/>
          <w:sz w:val="22"/>
          <w:szCs w:val="22"/>
          <w:lang w:val="en-GB"/>
        </w:rPr>
        <w:t xml:space="preserve"> can give no </w:t>
      </w:r>
      <w:r w:rsidR="00CA3FCF" w:rsidRPr="004225E7">
        <w:rPr>
          <w:rFonts w:cs="Arial"/>
          <w:sz w:val="22"/>
          <w:szCs w:val="22"/>
          <w:lang w:val="en-GB"/>
        </w:rPr>
        <w:t xml:space="preserve">warranty </w:t>
      </w:r>
      <w:r w:rsidR="00917AD4">
        <w:rPr>
          <w:rFonts w:cs="Arial"/>
          <w:sz w:val="22"/>
          <w:szCs w:val="22"/>
          <w:lang w:val="en-GB"/>
        </w:rPr>
        <w:t xml:space="preserve">or guarantee </w:t>
      </w:r>
      <w:r w:rsidR="00CA3FCF" w:rsidRPr="004225E7">
        <w:rPr>
          <w:rFonts w:cs="Arial"/>
          <w:sz w:val="22"/>
          <w:szCs w:val="22"/>
          <w:lang w:val="en-GB"/>
        </w:rPr>
        <w:t>as to the actual income that may be generated from a successful London Ventures programme.</w:t>
      </w:r>
    </w:p>
    <w:p w14:paraId="7A86F034" w14:textId="77777777" w:rsidR="00CA3FCF" w:rsidRPr="00246F03" w:rsidRDefault="00CA3FCF" w:rsidP="00D15E5F">
      <w:pPr>
        <w:pStyle w:val="BodyText"/>
        <w:ind w:left="709" w:hanging="709"/>
        <w:rPr>
          <w:rFonts w:cs="Arial"/>
          <w:sz w:val="22"/>
          <w:szCs w:val="22"/>
          <w:lang w:val="en-GB"/>
        </w:rPr>
      </w:pPr>
    </w:p>
    <w:p w14:paraId="65E11E7E" w14:textId="77777777" w:rsidR="00693A05" w:rsidRPr="00246F03" w:rsidRDefault="00A511B0" w:rsidP="00B95E4C">
      <w:pPr>
        <w:pStyle w:val="BodyText"/>
        <w:numPr>
          <w:ilvl w:val="0"/>
          <w:numId w:val="27"/>
        </w:numPr>
        <w:ind w:left="567" w:hanging="567"/>
        <w:rPr>
          <w:rFonts w:cs="Arial"/>
          <w:b/>
          <w:sz w:val="22"/>
          <w:szCs w:val="22"/>
          <w:lang w:val="en-GB"/>
        </w:rPr>
      </w:pPr>
      <w:r w:rsidRPr="00246F03">
        <w:rPr>
          <w:rFonts w:cs="Arial"/>
          <w:b/>
          <w:sz w:val="22"/>
          <w:szCs w:val="22"/>
          <w:lang w:val="en-GB"/>
        </w:rPr>
        <w:t>Conflicts of Interest</w:t>
      </w:r>
    </w:p>
    <w:p w14:paraId="40AF7A8D" w14:textId="77777777" w:rsidR="00693A05" w:rsidRPr="00246F03" w:rsidRDefault="00693A05" w:rsidP="00693A05">
      <w:pPr>
        <w:pStyle w:val="BodyText"/>
        <w:ind w:left="720"/>
        <w:rPr>
          <w:rFonts w:cs="Arial"/>
          <w:b/>
          <w:sz w:val="22"/>
          <w:szCs w:val="22"/>
          <w:lang w:val="en-GB"/>
        </w:rPr>
      </w:pPr>
    </w:p>
    <w:p w14:paraId="1B384735" w14:textId="77777777" w:rsidR="0051095D" w:rsidRDefault="00A511B0" w:rsidP="00B95E4C">
      <w:pPr>
        <w:pStyle w:val="BodyText"/>
        <w:numPr>
          <w:ilvl w:val="1"/>
          <w:numId w:val="27"/>
        </w:numPr>
        <w:ind w:left="567" w:hanging="567"/>
        <w:rPr>
          <w:rFonts w:cs="Arial"/>
          <w:b/>
          <w:sz w:val="22"/>
          <w:szCs w:val="22"/>
          <w:lang w:val="en-GB"/>
        </w:rPr>
      </w:pPr>
      <w:r w:rsidRPr="00246F03">
        <w:rPr>
          <w:rFonts w:cs="Arial"/>
          <w:sz w:val="22"/>
          <w:szCs w:val="22"/>
          <w:lang w:val="en-GB"/>
        </w:rPr>
        <w:t xml:space="preserve">London Councils requires any and all actual or potential conflicts of interest to be disclosed by Tenderers.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6227009" w14:textId="77777777" w:rsidR="0051095D" w:rsidRPr="0051095D" w:rsidRDefault="0051095D" w:rsidP="0051095D">
      <w:pPr>
        <w:pStyle w:val="BodyText"/>
        <w:ind w:left="567"/>
        <w:rPr>
          <w:rFonts w:cs="Arial"/>
          <w:b/>
          <w:sz w:val="22"/>
          <w:szCs w:val="22"/>
          <w:lang w:val="en-GB"/>
        </w:rPr>
      </w:pPr>
    </w:p>
    <w:p w14:paraId="35FBC8E9" w14:textId="77777777" w:rsidR="0051095D" w:rsidRDefault="00A511B0" w:rsidP="00B95E4C">
      <w:pPr>
        <w:pStyle w:val="BodyText"/>
        <w:numPr>
          <w:ilvl w:val="1"/>
          <w:numId w:val="27"/>
        </w:numPr>
        <w:ind w:left="567" w:hanging="567"/>
        <w:rPr>
          <w:rFonts w:cs="Arial"/>
          <w:b/>
          <w:sz w:val="22"/>
          <w:szCs w:val="22"/>
          <w:lang w:val="en-GB"/>
        </w:rPr>
      </w:pPr>
      <w:r w:rsidRPr="0051095D">
        <w:rPr>
          <w:rFonts w:cs="Arial"/>
          <w:sz w:val="22"/>
          <w:szCs w:val="22"/>
          <w:lang w:val="en-GB"/>
        </w:rPr>
        <w:t xml:space="preserve">Where there is any indication that a conflict of interest exists or may arise, </w:t>
      </w:r>
      <w:r w:rsidR="0033242F" w:rsidRPr="0051095D">
        <w:rPr>
          <w:rFonts w:cs="Arial"/>
          <w:sz w:val="22"/>
          <w:szCs w:val="22"/>
          <w:lang w:val="en-GB"/>
        </w:rPr>
        <w:t xml:space="preserve">and </w:t>
      </w:r>
      <w:r w:rsidR="0033242F" w:rsidRPr="0051095D">
        <w:rPr>
          <w:rFonts w:cs="Arial"/>
          <w:sz w:val="22"/>
          <w:szCs w:val="22"/>
          <w:lang w:val="en-GB"/>
        </w:rPr>
        <w:lastRenderedPageBreak/>
        <w:t>then</w:t>
      </w:r>
      <w:r w:rsidRPr="0051095D">
        <w:rPr>
          <w:rFonts w:cs="Arial"/>
          <w:sz w:val="22"/>
          <w:szCs w:val="22"/>
          <w:lang w:val="en-GB"/>
        </w:rPr>
        <w:t xml:space="preserve"> it is the responsibility of Tenderers to inform London Councils detailing the conflict in a separate Appendix, and where appropriate assist London Councils in the management of that conflict or risk. Failure of a Tenderer to declare and/or resolve such conflicts to the reasonable satisfaction of London Councils could result in a Tenderer being excluded from the procurement process if there is a conflict of interest which cannot be effectively remedied.</w:t>
      </w:r>
    </w:p>
    <w:p w14:paraId="1757557C" w14:textId="77777777" w:rsidR="0051095D" w:rsidRDefault="0051095D" w:rsidP="0051095D">
      <w:pPr>
        <w:pStyle w:val="ListParagraph"/>
        <w:rPr>
          <w:rFonts w:cs="Arial"/>
          <w:lang w:val="en-GB"/>
        </w:rPr>
      </w:pPr>
    </w:p>
    <w:p w14:paraId="0F339FD3" w14:textId="4D6EFD64" w:rsidR="00A511B0" w:rsidRPr="0051095D" w:rsidRDefault="00A511B0" w:rsidP="00B95E4C">
      <w:pPr>
        <w:pStyle w:val="BodyText"/>
        <w:numPr>
          <w:ilvl w:val="1"/>
          <w:numId w:val="27"/>
        </w:numPr>
        <w:ind w:left="567" w:hanging="567"/>
        <w:rPr>
          <w:rFonts w:cs="Arial"/>
          <w:b/>
          <w:sz w:val="22"/>
          <w:szCs w:val="22"/>
          <w:lang w:val="en-GB"/>
        </w:rPr>
      </w:pPr>
      <w:r w:rsidRPr="0051095D">
        <w:rPr>
          <w:rFonts w:cs="Arial"/>
          <w:sz w:val="22"/>
          <w:szCs w:val="22"/>
          <w:lang w:val="en-GB"/>
        </w:rPr>
        <w:t xml:space="preserve">London Councils will itself take appropriate measures to effectively prevent, identify and remedy conflicts of interest arising in the conduct of this procurement process </w:t>
      </w:r>
      <w:proofErr w:type="gramStart"/>
      <w:r w:rsidRPr="0051095D">
        <w:rPr>
          <w:rFonts w:cs="Arial"/>
          <w:sz w:val="22"/>
          <w:szCs w:val="22"/>
          <w:lang w:val="en-GB"/>
        </w:rPr>
        <w:t>so as to</w:t>
      </w:r>
      <w:proofErr w:type="gramEnd"/>
      <w:r w:rsidRPr="0051095D">
        <w:rPr>
          <w:rFonts w:cs="Arial"/>
          <w:sz w:val="22"/>
          <w:szCs w:val="22"/>
          <w:lang w:val="en-GB"/>
        </w:rPr>
        <w:t xml:space="preserve"> avoid any distortion of competition and to ensure equal treatment of all economic operators as required by Regulation 24 of Public Contracts Regulations 2015.</w:t>
      </w:r>
    </w:p>
    <w:p w14:paraId="4A870FF6" w14:textId="77777777" w:rsidR="00CF56C9" w:rsidRPr="00246F03" w:rsidRDefault="00CF56C9" w:rsidP="00D94EC3">
      <w:pPr>
        <w:pStyle w:val="BodyText"/>
        <w:ind w:left="720"/>
        <w:rPr>
          <w:rFonts w:cs="Arial"/>
          <w:sz w:val="22"/>
          <w:szCs w:val="22"/>
          <w:lang w:val="en-GB"/>
        </w:rPr>
      </w:pPr>
    </w:p>
    <w:p w14:paraId="3A7C2496" w14:textId="77777777" w:rsidR="00EC689F" w:rsidRPr="00246F03" w:rsidRDefault="00EC689F" w:rsidP="00D26B79">
      <w:pPr>
        <w:pStyle w:val="Heading1"/>
        <w:ind w:left="0" w:firstLine="0"/>
        <w:rPr>
          <w:rFonts w:cs="Arial"/>
          <w:b/>
          <w:bCs/>
          <w:sz w:val="24"/>
          <w:szCs w:val="24"/>
          <w:lang w:val="en-GB"/>
        </w:rPr>
      </w:pPr>
      <w:bookmarkStart w:id="5" w:name="_D.__EVALUATION"/>
      <w:bookmarkEnd w:id="5"/>
      <w:r w:rsidRPr="00246F03">
        <w:rPr>
          <w:rFonts w:cs="Arial"/>
          <w:lang w:val="en-GB"/>
        </w:rPr>
        <w:br w:type="page"/>
      </w:r>
      <w:bookmarkStart w:id="6" w:name="_Toc309805021"/>
      <w:bookmarkStart w:id="7" w:name="_Toc279502032"/>
      <w:r w:rsidR="00D26B79" w:rsidRPr="00246F03">
        <w:rPr>
          <w:rFonts w:cs="Arial"/>
          <w:b/>
          <w:sz w:val="24"/>
          <w:szCs w:val="24"/>
          <w:lang w:val="en-GB"/>
        </w:rPr>
        <w:lastRenderedPageBreak/>
        <w:t>Section D</w:t>
      </w:r>
      <w:r w:rsidR="002A138C" w:rsidRPr="00246F03">
        <w:rPr>
          <w:rFonts w:cs="Arial"/>
          <w:b/>
          <w:sz w:val="24"/>
          <w:szCs w:val="24"/>
          <w:lang w:val="en-GB"/>
        </w:rPr>
        <w:t>:</w:t>
      </w:r>
      <w:r w:rsidR="00D26B79" w:rsidRPr="00246F03">
        <w:rPr>
          <w:rFonts w:cs="Arial"/>
          <w:b/>
          <w:sz w:val="24"/>
          <w:szCs w:val="24"/>
          <w:lang w:val="en-GB"/>
        </w:rPr>
        <w:t xml:space="preserve"> </w:t>
      </w:r>
      <w:r w:rsidR="00D26B79" w:rsidRPr="00246F03">
        <w:rPr>
          <w:rFonts w:cs="Arial"/>
          <w:b/>
          <w:bCs/>
          <w:sz w:val="24"/>
          <w:szCs w:val="24"/>
          <w:lang w:val="en-GB"/>
        </w:rPr>
        <w:t>Evaluation Criteria</w:t>
      </w:r>
      <w:bookmarkEnd w:id="6"/>
    </w:p>
    <w:p w14:paraId="47946EA0" w14:textId="2DD65C90" w:rsidR="004F3401" w:rsidRPr="00246F03" w:rsidRDefault="004F3401" w:rsidP="008978A9">
      <w:pPr>
        <w:rPr>
          <w:rFonts w:ascii="Arial" w:hAnsi="Arial" w:cs="Arial"/>
          <w:lang w:val="en-GB"/>
        </w:rPr>
      </w:pPr>
    </w:p>
    <w:p w14:paraId="2464CBB0" w14:textId="77777777" w:rsidR="00044EEC" w:rsidRPr="00246F03" w:rsidRDefault="00044EEC" w:rsidP="008978A9">
      <w:pPr>
        <w:rPr>
          <w:rFonts w:ascii="Arial" w:hAnsi="Arial" w:cs="Arial"/>
          <w:lang w:val="en-GB"/>
        </w:rPr>
      </w:pPr>
    </w:p>
    <w:p w14:paraId="5B6C8E7D" w14:textId="77777777" w:rsidR="00693A05" w:rsidRPr="00246F03" w:rsidRDefault="008978A9" w:rsidP="00B95E4C">
      <w:pPr>
        <w:pStyle w:val="ListParagraph"/>
        <w:numPr>
          <w:ilvl w:val="0"/>
          <w:numId w:val="27"/>
        </w:numPr>
        <w:ind w:left="567" w:hanging="567"/>
        <w:rPr>
          <w:rFonts w:ascii="Arial" w:hAnsi="Arial" w:cs="Arial"/>
          <w:b/>
          <w:lang w:val="en-GB"/>
        </w:rPr>
      </w:pPr>
      <w:r w:rsidRPr="00246F03">
        <w:rPr>
          <w:rFonts w:ascii="Arial" w:hAnsi="Arial" w:cs="Arial"/>
          <w:b/>
          <w:lang w:val="en-GB"/>
        </w:rPr>
        <w:t>Evaluation Process</w:t>
      </w:r>
    </w:p>
    <w:p w14:paraId="0F4DB640" w14:textId="77777777" w:rsidR="00DC643C" w:rsidRDefault="00DC643C" w:rsidP="00DC643C">
      <w:pPr>
        <w:rPr>
          <w:rFonts w:ascii="Arial" w:hAnsi="Arial" w:cs="Arial"/>
          <w:b/>
          <w:lang w:val="en-GB"/>
        </w:rPr>
      </w:pPr>
    </w:p>
    <w:p w14:paraId="205E5A17" w14:textId="18F8792F" w:rsidR="008978A9" w:rsidRPr="00DC643C" w:rsidRDefault="008978A9" w:rsidP="00DC643C">
      <w:pPr>
        <w:ind w:firstLine="567"/>
        <w:rPr>
          <w:rFonts w:ascii="Arial" w:hAnsi="Arial" w:cs="Arial"/>
          <w:b/>
          <w:lang w:val="en-GB"/>
        </w:rPr>
      </w:pPr>
      <w:r w:rsidRPr="00DC643C">
        <w:rPr>
          <w:rFonts w:ascii="Arial" w:hAnsi="Arial" w:cs="Arial"/>
          <w:lang w:val="en-GB"/>
        </w:rPr>
        <w:t xml:space="preserve">Stage 1 – </w:t>
      </w:r>
      <w:r w:rsidR="00CA3FCF" w:rsidRPr="00DC643C">
        <w:rPr>
          <w:rFonts w:ascii="Arial" w:hAnsi="Arial" w:cs="Arial"/>
          <w:lang w:val="en-GB"/>
        </w:rPr>
        <w:t>Tender</w:t>
      </w:r>
      <w:r w:rsidRPr="00DC643C">
        <w:rPr>
          <w:rFonts w:ascii="Arial" w:hAnsi="Arial" w:cs="Arial"/>
          <w:lang w:val="en-GB"/>
        </w:rPr>
        <w:t xml:space="preserve"> Return</w:t>
      </w:r>
    </w:p>
    <w:p w14:paraId="707F83A4" w14:textId="77777777" w:rsidR="00DC643C" w:rsidRDefault="00DC643C" w:rsidP="00DC643C">
      <w:pPr>
        <w:rPr>
          <w:rFonts w:ascii="Arial" w:hAnsi="Arial" w:cs="Arial"/>
          <w:lang w:val="en-GB"/>
        </w:rPr>
      </w:pPr>
    </w:p>
    <w:p w14:paraId="110E5586" w14:textId="1E3F13A9" w:rsidR="008978A9" w:rsidRPr="00246F03" w:rsidRDefault="008978A9" w:rsidP="00DC643C">
      <w:pPr>
        <w:ind w:left="567"/>
        <w:rPr>
          <w:rFonts w:ascii="Arial" w:hAnsi="Arial" w:cs="Arial"/>
          <w:lang w:val="en-GB"/>
        </w:rPr>
      </w:pPr>
      <w:r w:rsidRPr="00246F03">
        <w:rPr>
          <w:rFonts w:ascii="Arial" w:hAnsi="Arial" w:cs="Arial"/>
          <w:lang w:val="en-GB"/>
        </w:rPr>
        <w:t xml:space="preserve">Any </w:t>
      </w:r>
      <w:r w:rsidR="00CA3FCF" w:rsidRPr="00246F03">
        <w:rPr>
          <w:rFonts w:ascii="Arial" w:hAnsi="Arial" w:cs="Arial"/>
          <w:lang w:val="en-GB"/>
        </w:rPr>
        <w:t>Tender</w:t>
      </w:r>
      <w:r w:rsidRPr="00246F03">
        <w:rPr>
          <w:rFonts w:ascii="Arial" w:hAnsi="Arial" w:cs="Arial"/>
          <w:lang w:val="en-GB"/>
        </w:rPr>
        <w:t xml:space="preserve"> that is received </w:t>
      </w:r>
      <w:r w:rsidR="0097639C">
        <w:rPr>
          <w:rFonts w:ascii="Arial" w:hAnsi="Arial" w:cs="Arial"/>
          <w:lang w:val="en-GB"/>
        </w:rPr>
        <w:t xml:space="preserve">after the tender return date and time will </w:t>
      </w:r>
      <w:r w:rsidRPr="00246F03">
        <w:rPr>
          <w:rFonts w:ascii="Arial" w:hAnsi="Arial" w:cs="Arial"/>
          <w:lang w:val="en-GB"/>
        </w:rPr>
        <w:t xml:space="preserve">result in the disqualification of the </w:t>
      </w:r>
      <w:r w:rsidR="00415FD4" w:rsidRPr="00246F03">
        <w:rPr>
          <w:rFonts w:ascii="Arial" w:hAnsi="Arial" w:cs="Arial"/>
          <w:lang w:val="en-GB"/>
        </w:rPr>
        <w:t>Tender</w:t>
      </w:r>
      <w:r w:rsidRPr="00246F03">
        <w:rPr>
          <w:rFonts w:ascii="Arial" w:hAnsi="Arial" w:cs="Arial"/>
          <w:lang w:val="en-GB"/>
        </w:rPr>
        <w:t xml:space="preserve"> and therefore that </w:t>
      </w:r>
      <w:r w:rsidR="00415FD4" w:rsidRPr="00246F03">
        <w:rPr>
          <w:rFonts w:ascii="Arial" w:hAnsi="Arial" w:cs="Arial"/>
          <w:lang w:val="en-GB"/>
        </w:rPr>
        <w:t>Tender</w:t>
      </w:r>
      <w:r w:rsidRPr="00246F03">
        <w:rPr>
          <w:rFonts w:ascii="Arial" w:hAnsi="Arial" w:cs="Arial"/>
          <w:lang w:val="en-GB"/>
        </w:rPr>
        <w:t xml:space="preserve"> shall not be considered for evaluation.</w:t>
      </w:r>
    </w:p>
    <w:p w14:paraId="1D5E232D" w14:textId="77777777" w:rsidR="00DC643C" w:rsidRDefault="00DC643C" w:rsidP="008978A9">
      <w:pPr>
        <w:rPr>
          <w:rFonts w:ascii="Arial" w:hAnsi="Arial" w:cs="Arial"/>
          <w:lang w:val="en-GB"/>
        </w:rPr>
      </w:pPr>
    </w:p>
    <w:p w14:paraId="397080E6" w14:textId="40BFE918" w:rsidR="008978A9" w:rsidRPr="00246F03" w:rsidRDefault="008978A9" w:rsidP="00DC643C">
      <w:pPr>
        <w:ind w:firstLine="567"/>
        <w:rPr>
          <w:rFonts w:ascii="Arial" w:hAnsi="Arial" w:cs="Arial"/>
          <w:lang w:val="en-GB"/>
        </w:rPr>
      </w:pPr>
      <w:r w:rsidRPr="00246F03">
        <w:rPr>
          <w:rFonts w:ascii="Arial" w:hAnsi="Arial" w:cs="Arial"/>
          <w:lang w:val="en-GB"/>
        </w:rPr>
        <w:t>Stage 2 – Checking of Responses</w:t>
      </w:r>
    </w:p>
    <w:p w14:paraId="2C0DD631" w14:textId="77777777" w:rsidR="000E3618" w:rsidRPr="00246F03" w:rsidRDefault="000E3618" w:rsidP="008978A9">
      <w:pPr>
        <w:rPr>
          <w:rFonts w:ascii="Arial" w:hAnsi="Arial" w:cs="Arial"/>
          <w:lang w:val="en-GB"/>
        </w:rPr>
      </w:pPr>
    </w:p>
    <w:p w14:paraId="29DED917" w14:textId="415DE981" w:rsidR="008978A9" w:rsidRPr="00246F03" w:rsidRDefault="008978A9" w:rsidP="00DC643C">
      <w:pPr>
        <w:ind w:left="567"/>
        <w:rPr>
          <w:rFonts w:ascii="Arial" w:hAnsi="Arial" w:cs="Arial"/>
          <w:lang w:val="en-GB"/>
        </w:rPr>
      </w:pPr>
      <w:r w:rsidRPr="00246F03">
        <w:rPr>
          <w:rFonts w:ascii="Arial" w:hAnsi="Arial" w:cs="Arial"/>
          <w:lang w:val="en-GB"/>
        </w:rPr>
        <w:t xml:space="preserve">All responses will be checked to ensure that all aspects of the </w:t>
      </w:r>
      <w:r w:rsidR="00C33DF4" w:rsidRPr="00246F03">
        <w:rPr>
          <w:rFonts w:ascii="Arial" w:hAnsi="Arial" w:cs="Arial"/>
          <w:lang w:val="en-GB"/>
        </w:rPr>
        <w:t>ITT</w:t>
      </w:r>
      <w:r w:rsidRPr="00246F03">
        <w:rPr>
          <w:rFonts w:ascii="Arial" w:hAnsi="Arial" w:cs="Arial"/>
          <w:lang w:val="en-GB"/>
        </w:rPr>
        <w:t xml:space="preserve"> have been addressed, that all documents requested have been attached</w:t>
      </w:r>
      <w:r w:rsidR="003059F6">
        <w:rPr>
          <w:rFonts w:ascii="Arial" w:hAnsi="Arial" w:cs="Arial"/>
          <w:lang w:val="en-GB"/>
        </w:rPr>
        <w:t xml:space="preserve"> e.g</w:t>
      </w:r>
      <w:r w:rsidR="00B575DB">
        <w:rPr>
          <w:rFonts w:ascii="Arial" w:hAnsi="Arial" w:cs="Arial"/>
          <w:lang w:val="en-GB"/>
        </w:rPr>
        <w:t>.</w:t>
      </w:r>
      <w:r w:rsidR="003059F6">
        <w:rPr>
          <w:rFonts w:ascii="Arial" w:hAnsi="Arial" w:cs="Arial"/>
          <w:lang w:val="en-GB"/>
        </w:rPr>
        <w:t xml:space="preserve"> the standard selection questionnaire (SQ)</w:t>
      </w:r>
      <w:r w:rsidRPr="00246F03">
        <w:rPr>
          <w:rFonts w:ascii="Arial" w:hAnsi="Arial" w:cs="Arial"/>
          <w:lang w:val="en-GB"/>
        </w:rPr>
        <w:t xml:space="preserve"> and that the Pricing Schedule </w:t>
      </w:r>
      <w:r w:rsidR="00CD11BC" w:rsidRPr="00246F03">
        <w:rPr>
          <w:rFonts w:ascii="Arial" w:hAnsi="Arial" w:cs="Arial"/>
          <w:lang w:val="en-GB"/>
        </w:rPr>
        <w:t xml:space="preserve">has </w:t>
      </w:r>
      <w:r w:rsidRPr="00246F03">
        <w:rPr>
          <w:rFonts w:ascii="Arial" w:hAnsi="Arial" w:cs="Arial"/>
          <w:lang w:val="en-GB"/>
        </w:rPr>
        <w:t xml:space="preserve">been signed by a duly authorised officer of the company.  </w:t>
      </w:r>
    </w:p>
    <w:p w14:paraId="653AFF2D" w14:textId="77777777" w:rsidR="00C97296" w:rsidRPr="00246F03" w:rsidRDefault="00C97296" w:rsidP="00403FEF">
      <w:pPr>
        <w:ind w:left="720"/>
        <w:rPr>
          <w:rFonts w:ascii="Arial" w:hAnsi="Arial" w:cs="Arial"/>
          <w:lang w:val="en-GB"/>
        </w:rPr>
      </w:pPr>
    </w:p>
    <w:p w14:paraId="235C478D" w14:textId="34DCCB52" w:rsidR="008978A9" w:rsidRPr="00246F03" w:rsidRDefault="00C365FA" w:rsidP="00DC643C">
      <w:pPr>
        <w:ind w:left="567"/>
        <w:rPr>
          <w:rFonts w:ascii="Arial" w:hAnsi="Arial" w:cs="Arial"/>
          <w:lang w:val="en-GB"/>
        </w:rPr>
      </w:pPr>
      <w:r>
        <w:rPr>
          <w:rFonts w:ascii="Arial" w:hAnsi="Arial" w:cs="Arial"/>
          <w:lang w:val="en-GB"/>
        </w:rPr>
        <w:t>If</w:t>
      </w:r>
      <w:r w:rsidR="008978A9" w:rsidRPr="00246F03">
        <w:rPr>
          <w:rFonts w:ascii="Arial" w:hAnsi="Arial" w:cs="Arial"/>
          <w:lang w:val="en-GB"/>
        </w:rPr>
        <w:t xml:space="preserve"> a </w:t>
      </w:r>
      <w:r w:rsidR="00415FD4" w:rsidRPr="00246F03">
        <w:rPr>
          <w:rFonts w:ascii="Arial" w:hAnsi="Arial" w:cs="Arial"/>
          <w:lang w:val="en-GB"/>
        </w:rPr>
        <w:t>Tenderer</w:t>
      </w:r>
      <w:r w:rsidR="008978A9" w:rsidRPr="00246F03">
        <w:rPr>
          <w:rFonts w:ascii="Arial" w:hAnsi="Arial" w:cs="Arial"/>
          <w:lang w:val="en-GB"/>
        </w:rPr>
        <w:t xml:space="preserve"> has not provided a response to any of the assessment criteria, or a detailed reason as to why a response cannot be given, London Councils may either exclude the </w:t>
      </w:r>
      <w:r w:rsidR="00415FD4" w:rsidRPr="00246F03">
        <w:rPr>
          <w:rFonts w:ascii="Arial" w:hAnsi="Arial" w:cs="Arial"/>
          <w:lang w:val="en-GB"/>
        </w:rPr>
        <w:t>Tenderer</w:t>
      </w:r>
      <w:r w:rsidR="008978A9" w:rsidRPr="00246F03">
        <w:rPr>
          <w:rFonts w:ascii="Arial" w:hAnsi="Arial" w:cs="Arial"/>
          <w:lang w:val="en-GB"/>
        </w:rPr>
        <w:t xml:space="preserve"> or, at its discretion, may seek clarification. In the case of the latter, a failure by the </w:t>
      </w:r>
      <w:r w:rsidR="00415FD4" w:rsidRPr="00246F03">
        <w:rPr>
          <w:rFonts w:ascii="Arial" w:hAnsi="Arial" w:cs="Arial"/>
          <w:lang w:val="en-GB"/>
        </w:rPr>
        <w:t>Tenderer</w:t>
      </w:r>
      <w:r w:rsidR="008978A9" w:rsidRPr="00246F03">
        <w:rPr>
          <w:rFonts w:ascii="Arial" w:hAnsi="Arial" w:cs="Arial"/>
          <w:lang w:val="en-GB"/>
        </w:rPr>
        <w:t xml:space="preserve"> to provide a satisfactory response within the deadline specified in the request for clarification may result in its disqualification.</w:t>
      </w:r>
    </w:p>
    <w:p w14:paraId="097CF8D3" w14:textId="77777777" w:rsidR="00DC643C" w:rsidRDefault="00DC643C" w:rsidP="008978A9">
      <w:pPr>
        <w:rPr>
          <w:rFonts w:ascii="Arial" w:hAnsi="Arial" w:cs="Arial"/>
          <w:lang w:val="en-GB"/>
        </w:rPr>
      </w:pPr>
    </w:p>
    <w:p w14:paraId="5D23B585" w14:textId="7F6CBC33" w:rsidR="008978A9" w:rsidRPr="00246F03" w:rsidRDefault="008978A9" w:rsidP="00DC643C">
      <w:pPr>
        <w:ind w:firstLine="567"/>
        <w:rPr>
          <w:rFonts w:ascii="Arial" w:hAnsi="Arial" w:cs="Arial"/>
          <w:lang w:val="en-GB"/>
        </w:rPr>
      </w:pPr>
      <w:r w:rsidRPr="00246F03">
        <w:rPr>
          <w:rFonts w:ascii="Arial" w:hAnsi="Arial" w:cs="Arial"/>
          <w:lang w:val="en-GB"/>
        </w:rPr>
        <w:t xml:space="preserve">Stage 3 – Individual </w:t>
      </w:r>
      <w:r w:rsidR="00415FD4" w:rsidRPr="00246F03">
        <w:rPr>
          <w:rFonts w:ascii="Arial" w:hAnsi="Arial" w:cs="Arial"/>
          <w:lang w:val="en-GB"/>
        </w:rPr>
        <w:t>Tenderer</w:t>
      </w:r>
      <w:r w:rsidRPr="00246F03">
        <w:rPr>
          <w:rFonts w:ascii="Arial" w:hAnsi="Arial" w:cs="Arial"/>
          <w:lang w:val="en-GB"/>
        </w:rPr>
        <w:t xml:space="preserve"> Response Evaluation</w:t>
      </w:r>
    </w:p>
    <w:p w14:paraId="4EE42AC2" w14:textId="77777777" w:rsidR="00DC643C" w:rsidRDefault="00DC643C" w:rsidP="00DC643C">
      <w:pPr>
        <w:ind w:firstLine="567"/>
        <w:rPr>
          <w:rFonts w:ascii="Arial" w:hAnsi="Arial" w:cs="Arial"/>
          <w:lang w:val="en-GB"/>
        </w:rPr>
      </w:pPr>
    </w:p>
    <w:p w14:paraId="5E1BC0C5" w14:textId="1A6279B7" w:rsidR="008978A9" w:rsidRPr="00246F03" w:rsidRDefault="008978A9" w:rsidP="0016392E">
      <w:pPr>
        <w:ind w:left="567"/>
        <w:rPr>
          <w:rFonts w:ascii="Arial" w:hAnsi="Arial" w:cs="Arial"/>
          <w:lang w:val="en-GB"/>
        </w:rPr>
      </w:pPr>
      <w:r w:rsidRPr="00246F03">
        <w:rPr>
          <w:rFonts w:ascii="Arial" w:hAnsi="Arial" w:cs="Arial"/>
          <w:lang w:val="en-GB"/>
        </w:rPr>
        <w:t>Each response that meets the Stage</w:t>
      </w:r>
      <w:r w:rsidR="00006F93" w:rsidRPr="00246F03">
        <w:rPr>
          <w:rFonts w:ascii="Arial" w:hAnsi="Arial" w:cs="Arial"/>
          <w:lang w:val="en-GB"/>
        </w:rPr>
        <w:t xml:space="preserve"> </w:t>
      </w:r>
      <w:r w:rsidRPr="00246F03">
        <w:rPr>
          <w:rFonts w:ascii="Arial" w:hAnsi="Arial" w:cs="Arial"/>
          <w:lang w:val="en-GB"/>
        </w:rPr>
        <w:t>2 criteria will be evaluated and scored as follows:</w:t>
      </w:r>
    </w:p>
    <w:p w14:paraId="69BF2001" w14:textId="77777777" w:rsidR="000E3618" w:rsidRPr="00246F03" w:rsidRDefault="000E3618" w:rsidP="00403FEF">
      <w:pPr>
        <w:ind w:left="720"/>
        <w:rPr>
          <w:rFonts w:ascii="Arial" w:hAnsi="Arial" w:cs="Arial"/>
          <w:lang w:val="en-GB"/>
        </w:rPr>
      </w:pPr>
    </w:p>
    <w:p w14:paraId="643BA96B" w14:textId="56CEA99F" w:rsidR="008978A9" w:rsidRPr="00246F03" w:rsidRDefault="00A96CF9" w:rsidP="00B95E4C">
      <w:pPr>
        <w:pStyle w:val="ListParagraph"/>
        <w:numPr>
          <w:ilvl w:val="0"/>
          <w:numId w:val="22"/>
        </w:numPr>
        <w:ind w:left="1134" w:hanging="425"/>
        <w:rPr>
          <w:rFonts w:ascii="Arial" w:hAnsi="Arial" w:cs="Arial"/>
          <w:lang w:val="en-GB"/>
        </w:rPr>
      </w:pPr>
      <w:r w:rsidRPr="00246F03">
        <w:rPr>
          <w:rFonts w:ascii="Arial" w:hAnsi="Arial" w:cs="Arial"/>
          <w:lang w:val="en-GB"/>
        </w:rPr>
        <w:t>The quality</w:t>
      </w:r>
      <w:r w:rsidR="008978A9" w:rsidRPr="00246F03">
        <w:rPr>
          <w:rFonts w:ascii="Arial" w:hAnsi="Arial" w:cs="Arial"/>
          <w:lang w:val="en-GB"/>
        </w:rPr>
        <w:t xml:space="preserve"> </w:t>
      </w:r>
      <w:r w:rsidRPr="00246F03">
        <w:rPr>
          <w:rFonts w:ascii="Arial" w:hAnsi="Arial" w:cs="Arial"/>
          <w:lang w:val="en-GB"/>
        </w:rPr>
        <w:t xml:space="preserve">of the proposal </w:t>
      </w:r>
      <w:r w:rsidR="008978A9" w:rsidRPr="00246F03">
        <w:rPr>
          <w:rFonts w:ascii="Arial" w:hAnsi="Arial" w:cs="Arial"/>
          <w:lang w:val="en-GB"/>
        </w:rPr>
        <w:t xml:space="preserve">will account for </w:t>
      </w:r>
      <w:r w:rsidR="00006F93" w:rsidRPr="00246F03">
        <w:rPr>
          <w:rFonts w:ascii="Arial" w:hAnsi="Arial" w:cs="Arial"/>
          <w:lang w:val="en-GB"/>
        </w:rPr>
        <w:t>6</w:t>
      </w:r>
      <w:r w:rsidR="000E3618" w:rsidRPr="00246F03">
        <w:rPr>
          <w:rFonts w:ascii="Arial" w:hAnsi="Arial" w:cs="Arial"/>
          <w:lang w:val="en-GB"/>
        </w:rPr>
        <w:t>0% of the overall score</w:t>
      </w:r>
    </w:p>
    <w:p w14:paraId="148C9A42" w14:textId="74E20159" w:rsidR="000E3618" w:rsidRPr="00246F03" w:rsidRDefault="000E3618" w:rsidP="00B95E4C">
      <w:pPr>
        <w:pStyle w:val="ListParagraph"/>
        <w:numPr>
          <w:ilvl w:val="0"/>
          <w:numId w:val="22"/>
        </w:numPr>
        <w:ind w:left="1134" w:hanging="425"/>
        <w:rPr>
          <w:rFonts w:ascii="Arial" w:hAnsi="Arial" w:cs="Arial"/>
          <w:lang w:val="en-GB"/>
        </w:rPr>
      </w:pPr>
      <w:r w:rsidRPr="00246F03">
        <w:rPr>
          <w:rFonts w:ascii="Arial" w:hAnsi="Arial" w:cs="Arial"/>
          <w:lang w:val="en-GB"/>
        </w:rPr>
        <w:t xml:space="preserve">Pricing </w:t>
      </w:r>
      <w:r w:rsidR="00E45580">
        <w:rPr>
          <w:rFonts w:ascii="Arial" w:hAnsi="Arial" w:cs="Arial"/>
          <w:lang w:val="en-GB"/>
        </w:rPr>
        <w:t>s</w:t>
      </w:r>
      <w:r w:rsidRPr="00246F03">
        <w:rPr>
          <w:rFonts w:ascii="Arial" w:hAnsi="Arial" w:cs="Arial"/>
          <w:lang w:val="en-GB"/>
        </w:rPr>
        <w:t xml:space="preserve">chedule will account for </w:t>
      </w:r>
      <w:r w:rsidR="00A96CF9" w:rsidRPr="00246F03">
        <w:rPr>
          <w:rFonts w:ascii="Arial" w:hAnsi="Arial" w:cs="Arial"/>
          <w:lang w:val="en-GB"/>
        </w:rPr>
        <w:t>4</w:t>
      </w:r>
      <w:r w:rsidRPr="00246F03">
        <w:rPr>
          <w:rFonts w:ascii="Arial" w:hAnsi="Arial" w:cs="Arial"/>
          <w:lang w:val="en-GB"/>
        </w:rPr>
        <w:t>0% of the overall score</w:t>
      </w:r>
    </w:p>
    <w:p w14:paraId="7106858E" w14:textId="77777777" w:rsidR="008978A9" w:rsidRPr="00246F03" w:rsidRDefault="008978A9" w:rsidP="008978A9">
      <w:pPr>
        <w:rPr>
          <w:rFonts w:ascii="Arial" w:hAnsi="Arial" w:cs="Arial"/>
          <w:lang w:val="en-GB"/>
        </w:rPr>
      </w:pPr>
    </w:p>
    <w:p w14:paraId="223E7F8A" w14:textId="256F5392" w:rsidR="008978A9" w:rsidRPr="00246F03" w:rsidRDefault="008978A9" w:rsidP="00B95E4C">
      <w:pPr>
        <w:pStyle w:val="ListParagraph"/>
        <w:numPr>
          <w:ilvl w:val="0"/>
          <w:numId w:val="27"/>
        </w:numPr>
        <w:ind w:left="567" w:hanging="567"/>
        <w:rPr>
          <w:rFonts w:ascii="Arial" w:hAnsi="Arial" w:cs="Arial"/>
          <w:b/>
          <w:lang w:val="en-GB"/>
        </w:rPr>
      </w:pPr>
      <w:r w:rsidRPr="00246F03">
        <w:rPr>
          <w:rFonts w:ascii="Arial" w:hAnsi="Arial" w:cs="Arial"/>
          <w:b/>
          <w:lang w:val="en-GB"/>
        </w:rPr>
        <w:t>Scoring Methodology</w:t>
      </w:r>
    </w:p>
    <w:p w14:paraId="52AF9AC9" w14:textId="77777777" w:rsidR="008978A9" w:rsidRPr="00246F03" w:rsidRDefault="008978A9" w:rsidP="008978A9">
      <w:pPr>
        <w:rPr>
          <w:rFonts w:ascii="Arial" w:hAnsi="Arial" w:cs="Arial"/>
          <w:lang w:val="en-GB"/>
        </w:rPr>
      </w:pPr>
    </w:p>
    <w:p w14:paraId="35D20010" w14:textId="5CEA1166" w:rsidR="0016392E" w:rsidRDefault="008978A9" w:rsidP="005B7134">
      <w:pPr>
        <w:ind w:left="567"/>
        <w:rPr>
          <w:rFonts w:ascii="Arial" w:hAnsi="Arial" w:cs="Arial"/>
          <w:lang w:val="en-GB"/>
        </w:rPr>
      </w:pPr>
      <w:r w:rsidRPr="00246F03">
        <w:rPr>
          <w:rFonts w:ascii="Arial" w:hAnsi="Arial" w:cs="Arial"/>
          <w:lang w:val="en-GB"/>
        </w:rPr>
        <w:t xml:space="preserve">The table below summarises the scoring percentages for each aspect of the </w:t>
      </w:r>
      <w:r w:rsidR="00C33DF4" w:rsidRPr="00246F03">
        <w:rPr>
          <w:rFonts w:ascii="Arial" w:hAnsi="Arial" w:cs="Arial"/>
          <w:lang w:val="en-GB"/>
        </w:rPr>
        <w:t>ITT</w:t>
      </w:r>
      <w:r w:rsidRPr="00246F03">
        <w:rPr>
          <w:rFonts w:ascii="Arial" w:hAnsi="Arial" w:cs="Arial"/>
          <w:lang w:val="en-GB"/>
        </w:rPr>
        <w:t xml:space="preserve"> and reflects the percentages shown under Stage 3 above.</w:t>
      </w:r>
      <w:r w:rsidR="003059F6">
        <w:rPr>
          <w:rFonts w:ascii="Arial" w:hAnsi="Arial" w:cs="Arial"/>
          <w:lang w:val="en-GB"/>
        </w:rPr>
        <w:br/>
      </w:r>
    </w:p>
    <w:tbl>
      <w:tblPr>
        <w:tblStyle w:val="TableGrid"/>
        <w:tblW w:w="0" w:type="auto"/>
        <w:tblInd w:w="-147" w:type="dxa"/>
        <w:tblLook w:val="04A0" w:firstRow="1" w:lastRow="0" w:firstColumn="1" w:lastColumn="0" w:noHBand="0" w:noVBand="1"/>
      </w:tblPr>
      <w:tblGrid>
        <w:gridCol w:w="2246"/>
        <w:gridCol w:w="4700"/>
        <w:gridCol w:w="1491"/>
      </w:tblGrid>
      <w:tr w:rsidR="0016392E" w:rsidRPr="00246F03" w14:paraId="5FBFF722" w14:textId="77777777" w:rsidTr="0099259A">
        <w:tc>
          <w:tcPr>
            <w:tcW w:w="2246" w:type="dxa"/>
          </w:tcPr>
          <w:p w14:paraId="00056EAC" w14:textId="77777777" w:rsidR="008978A9" w:rsidRPr="00246F03" w:rsidRDefault="008978A9" w:rsidP="008A458A">
            <w:pPr>
              <w:jc w:val="center"/>
              <w:rPr>
                <w:rFonts w:ascii="Arial" w:hAnsi="Arial" w:cs="Arial"/>
                <w:b/>
                <w:sz w:val="20"/>
                <w:szCs w:val="20"/>
                <w:lang w:val="en-GB"/>
              </w:rPr>
            </w:pPr>
          </w:p>
        </w:tc>
        <w:tc>
          <w:tcPr>
            <w:tcW w:w="4700" w:type="dxa"/>
          </w:tcPr>
          <w:p w14:paraId="6B735B47" w14:textId="77777777" w:rsidR="008978A9" w:rsidRPr="00246F03" w:rsidRDefault="008978A9" w:rsidP="008A458A">
            <w:pPr>
              <w:jc w:val="center"/>
              <w:rPr>
                <w:rFonts w:ascii="Arial" w:hAnsi="Arial" w:cs="Arial"/>
                <w:b/>
                <w:sz w:val="20"/>
                <w:szCs w:val="20"/>
                <w:lang w:val="en-GB"/>
              </w:rPr>
            </w:pPr>
            <w:r w:rsidRPr="00246F03">
              <w:rPr>
                <w:rFonts w:ascii="Arial" w:hAnsi="Arial" w:cs="Arial"/>
                <w:b/>
                <w:sz w:val="20"/>
                <w:szCs w:val="20"/>
                <w:lang w:val="en-GB"/>
              </w:rPr>
              <w:t>Information assessed</w:t>
            </w:r>
          </w:p>
        </w:tc>
        <w:tc>
          <w:tcPr>
            <w:tcW w:w="1491" w:type="dxa"/>
          </w:tcPr>
          <w:p w14:paraId="4381A5BC" w14:textId="1AB0E794" w:rsidR="008978A9" w:rsidRPr="00246F03" w:rsidRDefault="008978A9" w:rsidP="008A458A">
            <w:pPr>
              <w:jc w:val="center"/>
              <w:rPr>
                <w:rFonts w:ascii="Arial" w:hAnsi="Arial" w:cs="Arial"/>
                <w:b/>
                <w:sz w:val="20"/>
                <w:szCs w:val="20"/>
                <w:lang w:val="en-GB"/>
              </w:rPr>
            </w:pPr>
            <w:r w:rsidRPr="00246F03">
              <w:rPr>
                <w:rFonts w:ascii="Arial" w:hAnsi="Arial" w:cs="Arial"/>
                <w:b/>
                <w:sz w:val="20"/>
                <w:szCs w:val="20"/>
                <w:lang w:val="en-GB"/>
              </w:rPr>
              <w:t>% weighting</w:t>
            </w:r>
          </w:p>
        </w:tc>
      </w:tr>
      <w:tr w:rsidR="00B26890" w:rsidRPr="00246F03" w14:paraId="478D9AAA" w14:textId="77777777" w:rsidTr="0099259A">
        <w:tc>
          <w:tcPr>
            <w:tcW w:w="2246" w:type="dxa"/>
            <w:vMerge w:val="restart"/>
          </w:tcPr>
          <w:p w14:paraId="6278CB63" w14:textId="046F8E80" w:rsidR="00B26890" w:rsidRPr="00246F03" w:rsidRDefault="00B26890" w:rsidP="008978A9">
            <w:pPr>
              <w:rPr>
                <w:rFonts w:ascii="Arial" w:hAnsi="Arial" w:cs="Arial"/>
                <w:b/>
                <w:sz w:val="20"/>
                <w:szCs w:val="20"/>
                <w:lang w:val="en-GB"/>
              </w:rPr>
            </w:pPr>
            <w:r w:rsidRPr="00246F03">
              <w:rPr>
                <w:rFonts w:ascii="Arial" w:hAnsi="Arial" w:cs="Arial"/>
                <w:b/>
                <w:sz w:val="20"/>
                <w:szCs w:val="20"/>
                <w:lang w:val="en-GB"/>
              </w:rPr>
              <w:t>Quality</w:t>
            </w:r>
          </w:p>
          <w:p w14:paraId="4F1F6E5B" w14:textId="77777777" w:rsidR="00B26890" w:rsidRPr="00246F03" w:rsidRDefault="00B26890" w:rsidP="008978A9">
            <w:pPr>
              <w:rPr>
                <w:rFonts w:ascii="Arial" w:hAnsi="Arial" w:cs="Arial"/>
                <w:b/>
                <w:sz w:val="20"/>
                <w:szCs w:val="20"/>
                <w:lang w:val="en-GB"/>
              </w:rPr>
            </w:pPr>
          </w:p>
          <w:p w14:paraId="03D9674A" w14:textId="77777777" w:rsidR="00B26890" w:rsidRPr="00246F03" w:rsidRDefault="00B26890" w:rsidP="00D6015B">
            <w:pPr>
              <w:rPr>
                <w:rFonts w:ascii="Arial" w:hAnsi="Arial" w:cs="Arial"/>
                <w:b/>
                <w:i/>
                <w:sz w:val="20"/>
                <w:szCs w:val="20"/>
                <w:lang w:val="en-GB"/>
              </w:rPr>
            </w:pPr>
            <w:r w:rsidRPr="00246F03">
              <w:rPr>
                <w:rFonts w:ascii="Arial" w:hAnsi="Arial" w:cs="Arial"/>
                <w:b/>
                <w:i/>
                <w:sz w:val="20"/>
                <w:szCs w:val="20"/>
                <w:lang w:val="en-GB"/>
              </w:rPr>
              <w:t>60% of overall score</w:t>
            </w:r>
          </w:p>
        </w:tc>
        <w:tc>
          <w:tcPr>
            <w:tcW w:w="4700" w:type="dxa"/>
          </w:tcPr>
          <w:p w14:paraId="465C2746" w14:textId="7FE75081" w:rsidR="00B26890" w:rsidRPr="00246F03" w:rsidRDefault="00B26890" w:rsidP="008978A9">
            <w:pPr>
              <w:rPr>
                <w:rFonts w:ascii="Arial" w:hAnsi="Arial" w:cs="Arial"/>
                <w:sz w:val="20"/>
                <w:szCs w:val="20"/>
                <w:lang w:val="en-GB"/>
              </w:rPr>
            </w:pPr>
            <w:r>
              <w:rPr>
                <w:rFonts w:ascii="Arial" w:hAnsi="Arial" w:cs="Arial"/>
                <w:sz w:val="20"/>
                <w:szCs w:val="20"/>
                <w:lang w:val="en-GB"/>
              </w:rPr>
              <w:t>High-level summary (500 words maximum)</w:t>
            </w:r>
          </w:p>
        </w:tc>
        <w:tc>
          <w:tcPr>
            <w:tcW w:w="1491" w:type="dxa"/>
          </w:tcPr>
          <w:p w14:paraId="585B7468" w14:textId="2E9EA994" w:rsidR="00B26890" w:rsidRPr="00246F03" w:rsidRDefault="00B26890" w:rsidP="008978A9">
            <w:pPr>
              <w:jc w:val="center"/>
              <w:rPr>
                <w:rFonts w:ascii="Arial" w:hAnsi="Arial" w:cs="Arial"/>
                <w:sz w:val="20"/>
                <w:szCs w:val="20"/>
                <w:lang w:val="en-GB"/>
              </w:rPr>
            </w:pPr>
            <w:r>
              <w:rPr>
                <w:rFonts w:ascii="Arial" w:hAnsi="Arial" w:cs="Arial"/>
                <w:sz w:val="20"/>
                <w:szCs w:val="20"/>
                <w:lang w:val="en-GB"/>
              </w:rPr>
              <w:t>10.00</w:t>
            </w:r>
          </w:p>
        </w:tc>
      </w:tr>
      <w:tr w:rsidR="00B26890" w:rsidRPr="00246F03" w14:paraId="1BBDE132" w14:textId="77777777" w:rsidTr="0099259A">
        <w:tc>
          <w:tcPr>
            <w:tcW w:w="2246" w:type="dxa"/>
            <w:vMerge/>
          </w:tcPr>
          <w:p w14:paraId="1E734048" w14:textId="77777777" w:rsidR="00B26890" w:rsidRPr="00246F03" w:rsidRDefault="00B26890" w:rsidP="008978A9">
            <w:pPr>
              <w:rPr>
                <w:rFonts w:ascii="Arial" w:hAnsi="Arial" w:cs="Arial"/>
                <w:b/>
                <w:sz w:val="20"/>
                <w:szCs w:val="20"/>
                <w:lang w:val="en-GB"/>
              </w:rPr>
            </w:pPr>
          </w:p>
        </w:tc>
        <w:tc>
          <w:tcPr>
            <w:tcW w:w="4700" w:type="dxa"/>
          </w:tcPr>
          <w:p w14:paraId="4675B970" w14:textId="52C998D3" w:rsidR="00B26890" w:rsidRPr="00246F03" w:rsidRDefault="00D07BDB" w:rsidP="008978A9">
            <w:pPr>
              <w:rPr>
                <w:rFonts w:ascii="Arial" w:hAnsi="Arial" w:cs="Arial"/>
                <w:sz w:val="20"/>
                <w:szCs w:val="20"/>
                <w:lang w:val="en-GB"/>
              </w:rPr>
            </w:pPr>
            <w:r>
              <w:rPr>
                <w:rFonts w:ascii="Arial" w:hAnsi="Arial" w:cs="Arial"/>
                <w:sz w:val="20"/>
                <w:szCs w:val="20"/>
                <w:lang w:val="en-GB"/>
              </w:rPr>
              <w:t>Provide a</w:t>
            </w:r>
            <w:r w:rsidR="00B26890">
              <w:rPr>
                <w:rFonts w:ascii="Arial" w:hAnsi="Arial" w:cs="Arial"/>
                <w:sz w:val="20"/>
                <w:szCs w:val="20"/>
                <w:lang w:val="en-GB"/>
              </w:rPr>
              <w:t xml:space="preserve"> project plan </w:t>
            </w:r>
            <w:r>
              <w:rPr>
                <w:rFonts w:ascii="Arial" w:hAnsi="Arial" w:cs="Arial"/>
                <w:sz w:val="20"/>
                <w:szCs w:val="20"/>
                <w:lang w:val="en-GB"/>
              </w:rPr>
              <w:t>with</w:t>
            </w:r>
            <w:r w:rsidR="00B26890">
              <w:rPr>
                <w:rFonts w:ascii="Arial" w:hAnsi="Arial" w:cs="Arial"/>
                <w:sz w:val="20"/>
                <w:szCs w:val="20"/>
                <w:lang w:val="en-GB"/>
              </w:rPr>
              <w:t xml:space="preserve"> key milestones, covering some of the key elements of the specification e.g. general ventures and targeted ventures delivery, marketing and promotion activities etc </w:t>
            </w:r>
          </w:p>
        </w:tc>
        <w:tc>
          <w:tcPr>
            <w:tcW w:w="1491" w:type="dxa"/>
          </w:tcPr>
          <w:p w14:paraId="2D57C8C4" w14:textId="2F7B876A" w:rsidR="00B26890" w:rsidRPr="00246F03" w:rsidRDefault="00B26890" w:rsidP="008978A9">
            <w:pPr>
              <w:jc w:val="center"/>
              <w:rPr>
                <w:rFonts w:ascii="Arial" w:hAnsi="Arial" w:cs="Arial"/>
                <w:sz w:val="20"/>
                <w:szCs w:val="20"/>
                <w:lang w:val="en-GB"/>
              </w:rPr>
            </w:pPr>
            <w:r>
              <w:rPr>
                <w:rFonts w:ascii="Arial" w:hAnsi="Arial" w:cs="Arial"/>
                <w:sz w:val="20"/>
                <w:szCs w:val="20"/>
                <w:lang w:val="en-GB"/>
              </w:rPr>
              <w:t>26.6</w:t>
            </w:r>
            <w:r w:rsidR="00D07BDB">
              <w:rPr>
                <w:rFonts w:ascii="Arial" w:hAnsi="Arial" w:cs="Arial"/>
                <w:sz w:val="20"/>
                <w:szCs w:val="20"/>
                <w:lang w:val="en-GB"/>
              </w:rPr>
              <w:t>7</w:t>
            </w:r>
          </w:p>
        </w:tc>
      </w:tr>
      <w:tr w:rsidR="00B26890" w:rsidRPr="00246F03" w14:paraId="6806246A" w14:textId="77777777" w:rsidTr="0099259A">
        <w:tc>
          <w:tcPr>
            <w:tcW w:w="2246" w:type="dxa"/>
            <w:vMerge/>
          </w:tcPr>
          <w:p w14:paraId="5E74F468" w14:textId="77777777" w:rsidR="00B26890" w:rsidRPr="00246F03" w:rsidRDefault="00B26890" w:rsidP="008978A9">
            <w:pPr>
              <w:rPr>
                <w:rFonts w:ascii="Arial" w:hAnsi="Arial" w:cs="Arial"/>
                <w:b/>
                <w:sz w:val="20"/>
                <w:szCs w:val="20"/>
                <w:lang w:val="en-GB"/>
              </w:rPr>
            </w:pPr>
          </w:p>
        </w:tc>
        <w:tc>
          <w:tcPr>
            <w:tcW w:w="4700" w:type="dxa"/>
          </w:tcPr>
          <w:p w14:paraId="47D1314B" w14:textId="29D750C4" w:rsidR="00B26890" w:rsidRPr="00246F03" w:rsidRDefault="00B26890" w:rsidP="003878BF">
            <w:pPr>
              <w:rPr>
                <w:rFonts w:ascii="Arial" w:hAnsi="Arial" w:cs="Arial"/>
                <w:sz w:val="20"/>
                <w:szCs w:val="20"/>
                <w:lang w:val="en-GB"/>
              </w:rPr>
            </w:pPr>
            <w:r>
              <w:rPr>
                <w:rFonts w:ascii="Arial" w:hAnsi="Arial" w:cs="Arial"/>
                <w:sz w:val="20"/>
                <w:szCs w:val="20"/>
                <w:lang w:val="en-GB"/>
              </w:rPr>
              <w:t>Provide a narrative on how the project plan will be delivered including</w:t>
            </w:r>
            <w:r w:rsidR="00D07BDB">
              <w:rPr>
                <w:rFonts w:ascii="Arial" w:hAnsi="Arial" w:cs="Arial"/>
                <w:sz w:val="20"/>
                <w:szCs w:val="20"/>
                <w:lang w:val="en-GB"/>
              </w:rPr>
              <w:t xml:space="preserve"> how you will deliver the project plan, who will deliver it </w:t>
            </w:r>
            <w:r w:rsidR="007D2376">
              <w:rPr>
                <w:rFonts w:ascii="Arial" w:hAnsi="Arial" w:cs="Arial"/>
                <w:sz w:val="20"/>
                <w:szCs w:val="20"/>
                <w:lang w:val="en-GB"/>
              </w:rPr>
              <w:t xml:space="preserve">from your organisation </w:t>
            </w:r>
            <w:r w:rsidR="00AA7C97">
              <w:rPr>
                <w:rFonts w:ascii="Arial" w:hAnsi="Arial" w:cs="Arial"/>
                <w:sz w:val="20"/>
                <w:szCs w:val="20"/>
                <w:lang w:val="en-GB"/>
              </w:rPr>
              <w:t xml:space="preserve">and their credentials </w:t>
            </w:r>
            <w:r w:rsidR="00D07BDB">
              <w:rPr>
                <w:rFonts w:ascii="Arial" w:hAnsi="Arial" w:cs="Arial"/>
                <w:sz w:val="20"/>
                <w:szCs w:val="20"/>
                <w:lang w:val="en-GB"/>
              </w:rPr>
              <w:t xml:space="preserve">and </w:t>
            </w:r>
            <w:r w:rsidR="0016392E">
              <w:rPr>
                <w:rFonts w:ascii="Arial" w:hAnsi="Arial" w:cs="Arial"/>
                <w:sz w:val="20"/>
                <w:szCs w:val="20"/>
                <w:lang w:val="en-GB"/>
              </w:rPr>
              <w:t xml:space="preserve">evidence of your </w:t>
            </w:r>
            <w:r w:rsidR="00AA7C97">
              <w:rPr>
                <w:rFonts w:ascii="Arial" w:hAnsi="Arial" w:cs="Arial"/>
                <w:sz w:val="20"/>
                <w:szCs w:val="20"/>
                <w:lang w:val="en-GB"/>
              </w:rPr>
              <w:t>organisation</w:t>
            </w:r>
            <w:r w:rsidR="00B575DB">
              <w:rPr>
                <w:rFonts w:ascii="Arial" w:hAnsi="Arial" w:cs="Arial"/>
                <w:sz w:val="20"/>
                <w:szCs w:val="20"/>
                <w:lang w:val="en-GB"/>
              </w:rPr>
              <w:t>’</w:t>
            </w:r>
            <w:r w:rsidR="00AA7C97">
              <w:rPr>
                <w:rFonts w:ascii="Arial" w:hAnsi="Arial" w:cs="Arial"/>
                <w:sz w:val="20"/>
                <w:szCs w:val="20"/>
                <w:lang w:val="en-GB"/>
              </w:rPr>
              <w:t xml:space="preserve">s </w:t>
            </w:r>
            <w:r w:rsidR="0016392E">
              <w:rPr>
                <w:rFonts w:ascii="Arial" w:hAnsi="Arial" w:cs="Arial"/>
                <w:sz w:val="20"/>
                <w:szCs w:val="20"/>
                <w:lang w:val="en-GB"/>
              </w:rPr>
              <w:t>capabilities,</w:t>
            </w:r>
            <w:r>
              <w:rPr>
                <w:rFonts w:ascii="Arial" w:hAnsi="Arial" w:cs="Arial"/>
                <w:sz w:val="20"/>
                <w:szCs w:val="20"/>
                <w:lang w:val="en-GB"/>
              </w:rPr>
              <w:t xml:space="preserve"> any key risks/issues that need to be addressed </w:t>
            </w:r>
            <w:r w:rsidR="0016392E">
              <w:rPr>
                <w:rFonts w:ascii="Arial" w:hAnsi="Arial" w:cs="Arial"/>
                <w:sz w:val="20"/>
                <w:szCs w:val="20"/>
                <w:lang w:val="en-GB"/>
              </w:rPr>
              <w:t xml:space="preserve">etc </w:t>
            </w:r>
            <w:r>
              <w:rPr>
                <w:rFonts w:ascii="Arial" w:hAnsi="Arial" w:cs="Arial"/>
                <w:sz w:val="20"/>
                <w:szCs w:val="20"/>
                <w:lang w:val="en-GB"/>
              </w:rPr>
              <w:t>(1,50</w:t>
            </w:r>
            <w:r w:rsidR="00D07BDB">
              <w:rPr>
                <w:rFonts w:ascii="Arial" w:hAnsi="Arial" w:cs="Arial"/>
                <w:sz w:val="20"/>
                <w:szCs w:val="20"/>
                <w:lang w:val="en-GB"/>
              </w:rPr>
              <w:t>0</w:t>
            </w:r>
            <w:r>
              <w:rPr>
                <w:rFonts w:ascii="Arial" w:hAnsi="Arial" w:cs="Arial"/>
                <w:sz w:val="20"/>
                <w:szCs w:val="20"/>
                <w:lang w:val="en-GB"/>
              </w:rPr>
              <w:t xml:space="preserve"> words maximum)</w:t>
            </w:r>
          </w:p>
        </w:tc>
        <w:tc>
          <w:tcPr>
            <w:tcW w:w="1491" w:type="dxa"/>
          </w:tcPr>
          <w:p w14:paraId="3F5CD939" w14:textId="6CE969B1" w:rsidR="00B26890" w:rsidRPr="00246F03" w:rsidRDefault="00B26890" w:rsidP="008978A9">
            <w:pPr>
              <w:jc w:val="center"/>
              <w:rPr>
                <w:rFonts w:ascii="Arial" w:hAnsi="Arial" w:cs="Arial"/>
                <w:sz w:val="20"/>
                <w:szCs w:val="20"/>
                <w:lang w:val="en-GB"/>
              </w:rPr>
            </w:pPr>
            <w:r>
              <w:rPr>
                <w:rFonts w:ascii="Arial" w:hAnsi="Arial" w:cs="Arial"/>
                <w:sz w:val="20"/>
                <w:szCs w:val="20"/>
                <w:lang w:val="en-GB"/>
              </w:rPr>
              <w:t>26.6</w:t>
            </w:r>
            <w:r w:rsidR="00D07BDB">
              <w:rPr>
                <w:rFonts w:ascii="Arial" w:hAnsi="Arial" w:cs="Arial"/>
                <w:sz w:val="20"/>
                <w:szCs w:val="20"/>
                <w:lang w:val="en-GB"/>
              </w:rPr>
              <w:t>7</w:t>
            </w:r>
          </w:p>
        </w:tc>
      </w:tr>
      <w:tr w:rsidR="00B26890" w:rsidRPr="00246F03" w14:paraId="58E35FF0" w14:textId="77777777" w:rsidTr="0099259A">
        <w:tc>
          <w:tcPr>
            <w:tcW w:w="2246" w:type="dxa"/>
            <w:vMerge/>
          </w:tcPr>
          <w:p w14:paraId="4EAFE600" w14:textId="77777777" w:rsidR="00B26890" w:rsidRPr="00246F03" w:rsidRDefault="00B26890" w:rsidP="008978A9">
            <w:pPr>
              <w:rPr>
                <w:rFonts w:ascii="Arial" w:hAnsi="Arial" w:cs="Arial"/>
                <w:b/>
                <w:sz w:val="20"/>
                <w:szCs w:val="20"/>
                <w:lang w:val="en-GB"/>
              </w:rPr>
            </w:pPr>
          </w:p>
        </w:tc>
        <w:tc>
          <w:tcPr>
            <w:tcW w:w="4700" w:type="dxa"/>
          </w:tcPr>
          <w:p w14:paraId="4D1772A1" w14:textId="245A1A0D" w:rsidR="00B26890" w:rsidRPr="00246F03" w:rsidRDefault="00B26890" w:rsidP="008978A9">
            <w:pPr>
              <w:rPr>
                <w:rFonts w:ascii="Arial" w:hAnsi="Arial" w:cs="Arial"/>
                <w:sz w:val="20"/>
                <w:szCs w:val="20"/>
                <w:lang w:val="en-GB"/>
              </w:rPr>
            </w:pPr>
            <w:r>
              <w:rPr>
                <w:rFonts w:ascii="Arial" w:hAnsi="Arial" w:cs="Arial"/>
                <w:sz w:val="20"/>
                <w:szCs w:val="20"/>
                <w:lang w:val="en-GB"/>
              </w:rPr>
              <w:t xml:space="preserve">Provide details on how you will </w:t>
            </w:r>
            <w:r w:rsidR="00AA7C97">
              <w:rPr>
                <w:rFonts w:ascii="Arial" w:hAnsi="Arial" w:cs="Arial"/>
                <w:sz w:val="20"/>
                <w:szCs w:val="20"/>
                <w:lang w:val="en-GB"/>
              </w:rPr>
              <w:t xml:space="preserve">develop options that could </w:t>
            </w:r>
            <w:r>
              <w:rPr>
                <w:rFonts w:ascii="Arial" w:hAnsi="Arial" w:cs="Arial"/>
                <w:sz w:val="20"/>
                <w:szCs w:val="20"/>
                <w:lang w:val="en-GB"/>
              </w:rPr>
              <w:t>address the long</w:t>
            </w:r>
            <w:r w:rsidR="0016392E">
              <w:rPr>
                <w:rFonts w:ascii="Arial" w:hAnsi="Arial" w:cs="Arial"/>
                <w:sz w:val="20"/>
                <w:szCs w:val="20"/>
                <w:lang w:val="en-GB"/>
              </w:rPr>
              <w:t>-</w:t>
            </w:r>
            <w:r>
              <w:rPr>
                <w:rFonts w:ascii="Arial" w:hAnsi="Arial" w:cs="Arial"/>
                <w:sz w:val="20"/>
                <w:szCs w:val="20"/>
                <w:lang w:val="en-GB"/>
              </w:rPr>
              <w:t>term financial sustainability of the London Ventures programme and how it will be funded beyond August 2020 (1,000 words maximum</w:t>
            </w:r>
            <w:r w:rsidR="00D07BDB">
              <w:rPr>
                <w:rFonts w:ascii="Arial" w:hAnsi="Arial" w:cs="Arial"/>
                <w:sz w:val="20"/>
                <w:szCs w:val="20"/>
                <w:lang w:val="en-GB"/>
              </w:rPr>
              <w:t>)</w:t>
            </w:r>
          </w:p>
        </w:tc>
        <w:tc>
          <w:tcPr>
            <w:tcW w:w="1491" w:type="dxa"/>
          </w:tcPr>
          <w:p w14:paraId="17956228" w14:textId="105B7F8E" w:rsidR="00B26890" w:rsidRPr="00246F03" w:rsidRDefault="00B26890" w:rsidP="008978A9">
            <w:pPr>
              <w:jc w:val="center"/>
              <w:rPr>
                <w:rFonts w:ascii="Arial" w:hAnsi="Arial" w:cs="Arial"/>
                <w:sz w:val="20"/>
                <w:szCs w:val="20"/>
                <w:lang w:val="en-GB"/>
              </w:rPr>
            </w:pPr>
            <w:r>
              <w:rPr>
                <w:rFonts w:ascii="Arial" w:hAnsi="Arial" w:cs="Arial"/>
                <w:sz w:val="20"/>
                <w:szCs w:val="20"/>
                <w:lang w:val="en-GB"/>
              </w:rPr>
              <w:t>26.66</w:t>
            </w:r>
          </w:p>
        </w:tc>
      </w:tr>
      <w:tr w:rsidR="00B26890" w:rsidRPr="00246F03" w14:paraId="3098D2B6" w14:textId="77777777" w:rsidTr="0099259A">
        <w:tc>
          <w:tcPr>
            <w:tcW w:w="2246" w:type="dxa"/>
            <w:vMerge/>
          </w:tcPr>
          <w:p w14:paraId="6A6F0D0D" w14:textId="77777777" w:rsidR="00B26890" w:rsidRPr="00246F03" w:rsidRDefault="00B26890" w:rsidP="008978A9">
            <w:pPr>
              <w:rPr>
                <w:rFonts w:ascii="Arial" w:hAnsi="Arial" w:cs="Arial"/>
                <w:b/>
                <w:sz w:val="20"/>
                <w:szCs w:val="20"/>
                <w:lang w:val="en-GB"/>
              </w:rPr>
            </w:pPr>
          </w:p>
        </w:tc>
        <w:tc>
          <w:tcPr>
            <w:tcW w:w="4700" w:type="dxa"/>
          </w:tcPr>
          <w:p w14:paraId="41549D2A" w14:textId="6FE4B38B" w:rsidR="00B26890" w:rsidRDefault="00B26890" w:rsidP="008978A9">
            <w:pPr>
              <w:rPr>
                <w:rFonts w:ascii="Arial" w:hAnsi="Arial" w:cs="Arial"/>
                <w:sz w:val="20"/>
                <w:szCs w:val="20"/>
                <w:lang w:val="en-GB"/>
              </w:rPr>
            </w:pPr>
            <w:r>
              <w:rPr>
                <w:rFonts w:ascii="Arial" w:hAnsi="Arial" w:cs="Arial"/>
                <w:sz w:val="20"/>
                <w:szCs w:val="20"/>
                <w:lang w:val="en-GB"/>
              </w:rPr>
              <w:t>Describe how you will work within the London Councils and Capital Ambition governance structures</w:t>
            </w:r>
            <w:r w:rsidR="00D07BDB">
              <w:rPr>
                <w:rFonts w:ascii="Arial" w:hAnsi="Arial" w:cs="Arial"/>
                <w:sz w:val="20"/>
                <w:szCs w:val="20"/>
                <w:lang w:val="en-GB"/>
              </w:rPr>
              <w:t xml:space="preserve"> (500 words maximum</w:t>
            </w:r>
            <w:r w:rsidR="0016392E">
              <w:rPr>
                <w:rFonts w:ascii="Arial" w:hAnsi="Arial" w:cs="Arial"/>
                <w:sz w:val="20"/>
                <w:szCs w:val="20"/>
                <w:lang w:val="en-GB"/>
              </w:rPr>
              <w:t>)</w:t>
            </w:r>
          </w:p>
        </w:tc>
        <w:tc>
          <w:tcPr>
            <w:tcW w:w="1491" w:type="dxa"/>
          </w:tcPr>
          <w:p w14:paraId="661E39B5" w14:textId="1D9AEC49" w:rsidR="00B26890" w:rsidRDefault="00D07BDB" w:rsidP="008978A9">
            <w:pPr>
              <w:jc w:val="center"/>
              <w:rPr>
                <w:rFonts w:ascii="Arial" w:hAnsi="Arial" w:cs="Arial"/>
                <w:sz w:val="20"/>
                <w:szCs w:val="20"/>
                <w:lang w:val="en-GB"/>
              </w:rPr>
            </w:pPr>
            <w:r>
              <w:rPr>
                <w:rFonts w:ascii="Arial" w:hAnsi="Arial" w:cs="Arial"/>
                <w:sz w:val="20"/>
                <w:szCs w:val="20"/>
                <w:lang w:val="en-GB"/>
              </w:rPr>
              <w:t>10.00</w:t>
            </w:r>
          </w:p>
        </w:tc>
      </w:tr>
      <w:tr w:rsidR="008A411D" w:rsidRPr="00246F03" w14:paraId="15B8D53B" w14:textId="77777777" w:rsidTr="0099259A">
        <w:tc>
          <w:tcPr>
            <w:tcW w:w="2246" w:type="dxa"/>
            <w:vMerge w:val="restart"/>
          </w:tcPr>
          <w:p w14:paraId="630158B1" w14:textId="062BFA24" w:rsidR="008A411D" w:rsidRPr="00246F03" w:rsidRDefault="008A411D" w:rsidP="008978A9">
            <w:pPr>
              <w:rPr>
                <w:rFonts w:ascii="Arial" w:hAnsi="Arial" w:cs="Arial"/>
                <w:b/>
                <w:sz w:val="20"/>
                <w:szCs w:val="20"/>
                <w:lang w:val="en-GB"/>
              </w:rPr>
            </w:pPr>
            <w:r w:rsidRPr="00246F03">
              <w:rPr>
                <w:rFonts w:ascii="Arial" w:hAnsi="Arial" w:cs="Arial"/>
                <w:b/>
                <w:sz w:val="20"/>
                <w:szCs w:val="20"/>
                <w:lang w:val="en-GB"/>
              </w:rPr>
              <w:lastRenderedPageBreak/>
              <w:t>Price</w:t>
            </w:r>
          </w:p>
          <w:p w14:paraId="6027E59B" w14:textId="77777777" w:rsidR="008A411D" w:rsidRPr="00246F03" w:rsidRDefault="008A411D" w:rsidP="008978A9">
            <w:pPr>
              <w:rPr>
                <w:rFonts w:ascii="Arial" w:hAnsi="Arial" w:cs="Arial"/>
                <w:b/>
                <w:sz w:val="20"/>
                <w:szCs w:val="20"/>
                <w:lang w:val="en-GB"/>
              </w:rPr>
            </w:pPr>
          </w:p>
          <w:p w14:paraId="45B47BF5" w14:textId="5282FCE0" w:rsidR="008A411D" w:rsidRPr="00246F03" w:rsidRDefault="008A411D" w:rsidP="008978A9">
            <w:pPr>
              <w:rPr>
                <w:rFonts w:ascii="Arial" w:hAnsi="Arial" w:cs="Arial"/>
                <w:b/>
                <w:i/>
                <w:sz w:val="20"/>
                <w:szCs w:val="20"/>
                <w:lang w:val="en-GB"/>
              </w:rPr>
            </w:pPr>
            <w:r w:rsidRPr="00246F03">
              <w:rPr>
                <w:rFonts w:ascii="Arial" w:hAnsi="Arial" w:cs="Arial"/>
                <w:b/>
                <w:i/>
                <w:sz w:val="20"/>
                <w:szCs w:val="20"/>
                <w:lang w:val="en-GB"/>
              </w:rPr>
              <w:t>40% of overall score</w:t>
            </w:r>
          </w:p>
        </w:tc>
        <w:tc>
          <w:tcPr>
            <w:tcW w:w="4700" w:type="dxa"/>
          </w:tcPr>
          <w:p w14:paraId="380430EF" w14:textId="2E39FB2A" w:rsidR="008A411D" w:rsidRPr="00246F03" w:rsidRDefault="0099259A" w:rsidP="008978A9">
            <w:pPr>
              <w:rPr>
                <w:rFonts w:ascii="Arial" w:hAnsi="Arial" w:cs="Arial"/>
                <w:sz w:val="20"/>
                <w:szCs w:val="20"/>
                <w:lang w:val="en-GB"/>
              </w:rPr>
            </w:pPr>
            <w:r>
              <w:rPr>
                <w:rFonts w:ascii="Arial" w:hAnsi="Arial" w:cs="Arial"/>
                <w:sz w:val="20"/>
                <w:szCs w:val="20"/>
                <w:lang w:val="en-GB"/>
              </w:rPr>
              <w:t>Cost</w:t>
            </w:r>
          </w:p>
        </w:tc>
        <w:tc>
          <w:tcPr>
            <w:tcW w:w="1491" w:type="dxa"/>
          </w:tcPr>
          <w:p w14:paraId="13D60CE1" w14:textId="6A0FAD81" w:rsidR="008A411D" w:rsidRPr="00246F03" w:rsidRDefault="0099259A" w:rsidP="008978A9">
            <w:pPr>
              <w:jc w:val="center"/>
              <w:rPr>
                <w:rFonts w:ascii="Arial" w:hAnsi="Arial" w:cs="Arial"/>
                <w:sz w:val="20"/>
                <w:szCs w:val="20"/>
                <w:lang w:val="en-GB"/>
              </w:rPr>
            </w:pPr>
            <w:r>
              <w:rPr>
                <w:rFonts w:ascii="Arial" w:hAnsi="Arial" w:cs="Arial"/>
                <w:sz w:val="20"/>
                <w:szCs w:val="20"/>
                <w:lang w:val="en-GB"/>
              </w:rPr>
              <w:t>50.00</w:t>
            </w:r>
          </w:p>
        </w:tc>
      </w:tr>
      <w:tr w:rsidR="008A411D" w:rsidRPr="00246F03" w14:paraId="4B3C424E" w14:textId="77777777" w:rsidTr="0099259A">
        <w:tc>
          <w:tcPr>
            <w:tcW w:w="2246" w:type="dxa"/>
            <w:vMerge/>
          </w:tcPr>
          <w:p w14:paraId="68FF8A83" w14:textId="77777777" w:rsidR="008A411D" w:rsidRPr="00246F03" w:rsidRDefault="008A411D" w:rsidP="008978A9">
            <w:pPr>
              <w:rPr>
                <w:rFonts w:ascii="Arial" w:hAnsi="Arial" w:cs="Arial"/>
                <w:b/>
                <w:sz w:val="20"/>
                <w:szCs w:val="20"/>
                <w:lang w:val="en-GB"/>
              </w:rPr>
            </w:pPr>
          </w:p>
        </w:tc>
        <w:tc>
          <w:tcPr>
            <w:tcW w:w="4700" w:type="dxa"/>
          </w:tcPr>
          <w:p w14:paraId="2E71A021" w14:textId="514ADAF5" w:rsidR="008A411D" w:rsidRDefault="0099259A" w:rsidP="008978A9">
            <w:pPr>
              <w:rPr>
                <w:rFonts w:ascii="Arial" w:hAnsi="Arial" w:cs="Arial"/>
                <w:sz w:val="20"/>
                <w:szCs w:val="20"/>
                <w:lang w:val="en-GB"/>
              </w:rPr>
            </w:pPr>
            <w:r>
              <w:rPr>
                <w:rFonts w:ascii="Arial" w:hAnsi="Arial" w:cs="Arial"/>
                <w:sz w:val="20"/>
                <w:szCs w:val="20"/>
                <w:lang w:val="en-GB"/>
              </w:rPr>
              <w:t>Deliverability</w:t>
            </w:r>
          </w:p>
        </w:tc>
        <w:tc>
          <w:tcPr>
            <w:tcW w:w="1491" w:type="dxa"/>
          </w:tcPr>
          <w:p w14:paraId="5818D1FA" w14:textId="00313AD9" w:rsidR="008A411D" w:rsidRDefault="0099259A" w:rsidP="008978A9">
            <w:pPr>
              <w:jc w:val="center"/>
              <w:rPr>
                <w:rFonts w:ascii="Arial" w:hAnsi="Arial" w:cs="Arial"/>
                <w:sz w:val="20"/>
                <w:szCs w:val="20"/>
                <w:lang w:val="en-GB"/>
              </w:rPr>
            </w:pPr>
            <w:r>
              <w:rPr>
                <w:rFonts w:ascii="Arial" w:hAnsi="Arial" w:cs="Arial"/>
                <w:sz w:val="20"/>
                <w:szCs w:val="20"/>
                <w:lang w:val="en-GB"/>
              </w:rPr>
              <w:t>50.00</w:t>
            </w:r>
          </w:p>
        </w:tc>
      </w:tr>
    </w:tbl>
    <w:p w14:paraId="70339A7F" w14:textId="77777777" w:rsidR="000143CC" w:rsidRPr="00246F03" w:rsidRDefault="000143CC" w:rsidP="008978A9">
      <w:pPr>
        <w:rPr>
          <w:rFonts w:ascii="Arial" w:hAnsi="Arial" w:cs="Arial"/>
          <w:lang w:val="en-GB"/>
        </w:rPr>
      </w:pPr>
    </w:p>
    <w:p w14:paraId="36515236" w14:textId="05C685B2" w:rsidR="008978A9" w:rsidRPr="00246F03" w:rsidRDefault="008978A9" w:rsidP="0016392E">
      <w:pPr>
        <w:ind w:left="567"/>
        <w:rPr>
          <w:rFonts w:ascii="Arial" w:hAnsi="Arial" w:cs="Arial"/>
          <w:lang w:val="en-GB"/>
        </w:rPr>
      </w:pPr>
      <w:r w:rsidRPr="00246F03">
        <w:rPr>
          <w:rFonts w:ascii="Arial" w:hAnsi="Arial" w:cs="Arial"/>
          <w:lang w:val="en-GB"/>
        </w:rPr>
        <w:t xml:space="preserve">The </w:t>
      </w:r>
      <w:r w:rsidR="0099259A" w:rsidRPr="0099259A">
        <w:rPr>
          <w:rFonts w:ascii="Arial" w:hAnsi="Arial" w:cs="Arial"/>
          <w:b/>
          <w:lang w:val="en-GB"/>
        </w:rPr>
        <w:t xml:space="preserve">quality part of the </w:t>
      </w:r>
      <w:r w:rsidR="00C33DF4" w:rsidRPr="0099259A">
        <w:rPr>
          <w:rFonts w:ascii="Arial" w:hAnsi="Arial" w:cs="Arial"/>
          <w:b/>
          <w:lang w:val="en-GB"/>
        </w:rPr>
        <w:t>ITT</w:t>
      </w:r>
      <w:r w:rsidRPr="0099259A">
        <w:rPr>
          <w:rFonts w:ascii="Arial" w:hAnsi="Arial" w:cs="Arial"/>
          <w:b/>
          <w:lang w:val="en-GB"/>
        </w:rPr>
        <w:t xml:space="preserve"> assessment</w:t>
      </w:r>
      <w:r w:rsidRPr="00246F03">
        <w:rPr>
          <w:rFonts w:ascii="Arial" w:hAnsi="Arial" w:cs="Arial"/>
          <w:lang w:val="en-GB"/>
        </w:rPr>
        <w:t xml:space="preserve"> for the </w:t>
      </w:r>
      <w:r w:rsidR="00CA3FCF" w:rsidRPr="00246F03">
        <w:rPr>
          <w:rFonts w:ascii="Arial" w:hAnsi="Arial" w:cs="Arial"/>
          <w:lang w:val="en-GB"/>
        </w:rPr>
        <w:t>Tender</w:t>
      </w:r>
      <w:r w:rsidRPr="00246F03">
        <w:rPr>
          <w:rFonts w:ascii="Arial" w:hAnsi="Arial" w:cs="Arial"/>
          <w:lang w:val="en-GB"/>
        </w:rPr>
        <w:t xml:space="preserve"> will be scored on a range of points, between 0 and </w:t>
      </w:r>
      <w:r w:rsidR="00BF4A32" w:rsidRPr="00246F03">
        <w:rPr>
          <w:rFonts w:ascii="Arial" w:hAnsi="Arial" w:cs="Arial"/>
          <w:lang w:val="en-GB"/>
        </w:rPr>
        <w:t>4</w:t>
      </w:r>
      <w:r w:rsidRPr="00246F03">
        <w:rPr>
          <w:rFonts w:ascii="Arial" w:hAnsi="Arial" w:cs="Arial"/>
          <w:lang w:val="en-GB"/>
        </w:rPr>
        <w:t>, where a demonstration of proven knowledge, understanding and capacity is awarded higher marks.</w:t>
      </w:r>
      <w:r w:rsidR="0016392E">
        <w:rPr>
          <w:rFonts w:ascii="Arial" w:hAnsi="Arial" w:cs="Arial"/>
          <w:lang w:val="en-GB"/>
        </w:rPr>
        <w:t xml:space="preserve"> </w:t>
      </w:r>
      <w:r w:rsidRPr="00246F03">
        <w:rPr>
          <w:rFonts w:ascii="Arial" w:hAnsi="Arial" w:cs="Arial"/>
          <w:lang w:val="en-GB"/>
        </w:rPr>
        <w:t xml:space="preserve">The </w:t>
      </w:r>
      <w:r w:rsidR="00227A47" w:rsidRPr="00246F03">
        <w:rPr>
          <w:rFonts w:ascii="Arial" w:hAnsi="Arial" w:cs="Arial"/>
          <w:lang w:val="en-GB"/>
        </w:rPr>
        <w:t xml:space="preserve">scores are defined </w:t>
      </w:r>
      <w:r w:rsidRPr="00246F03">
        <w:rPr>
          <w:rFonts w:ascii="Arial" w:hAnsi="Arial" w:cs="Arial"/>
          <w:lang w:val="en-GB"/>
        </w:rPr>
        <w:t>as follows:</w:t>
      </w:r>
    </w:p>
    <w:p w14:paraId="68CB9F6E" w14:textId="77777777" w:rsidR="008978A9" w:rsidRPr="00246F03" w:rsidRDefault="008978A9" w:rsidP="008978A9">
      <w:pPr>
        <w:rPr>
          <w:rFonts w:ascii="Arial" w:hAnsi="Arial" w:cs="Arial"/>
          <w:lang w:val="en-GB"/>
        </w:rPr>
      </w:pPr>
    </w:p>
    <w:tbl>
      <w:tblPr>
        <w:tblStyle w:val="TableGrid"/>
        <w:tblW w:w="0" w:type="auto"/>
        <w:tblInd w:w="-147" w:type="dxa"/>
        <w:tblLook w:val="04A0" w:firstRow="1" w:lastRow="0" w:firstColumn="1" w:lastColumn="0" w:noHBand="0" w:noVBand="1"/>
      </w:tblPr>
      <w:tblGrid>
        <w:gridCol w:w="851"/>
        <w:gridCol w:w="7586"/>
      </w:tblGrid>
      <w:tr w:rsidR="00827503" w:rsidRPr="00246F03" w14:paraId="388D210D" w14:textId="77777777" w:rsidTr="0016392E">
        <w:tc>
          <w:tcPr>
            <w:tcW w:w="851" w:type="dxa"/>
          </w:tcPr>
          <w:p w14:paraId="66B0398B" w14:textId="77777777" w:rsidR="00827503" w:rsidRPr="00246F03" w:rsidRDefault="00827503" w:rsidP="00827503">
            <w:pPr>
              <w:jc w:val="center"/>
              <w:rPr>
                <w:rFonts w:ascii="Arial" w:hAnsi="Arial" w:cs="Arial"/>
                <w:b/>
                <w:sz w:val="20"/>
                <w:szCs w:val="20"/>
                <w:lang w:val="en-GB"/>
              </w:rPr>
            </w:pPr>
            <w:r w:rsidRPr="00246F03">
              <w:rPr>
                <w:rFonts w:ascii="Arial" w:hAnsi="Arial" w:cs="Arial"/>
                <w:b/>
                <w:sz w:val="20"/>
                <w:szCs w:val="20"/>
                <w:lang w:val="en-GB"/>
              </w:rPr>
              <w:t>Score</w:t>
            </w:r>
          </w:p>
        </w:tc>
        <w:tc>
          <w:tcPr>
            <w:tcW w:w="7586" w:type="dxa"/>
          </w:tcPr>
          <w:p w14:paraId="119C69A2" w14:textId="77777777" w:rsidR="00827503" w:rsidRPr="00246F03" w:rsidRDefault="00827503" w:rsidP="00827503">
            <w:pPr>
              <w:jc w:val="center"/>
              <w:rPr>
                <w:rFonts w:ascii="Arial" w:hAnsi="Arial" w:cs="Arial"/>
                <w:b/>
                <w:sz w:val="20"/>
                <w:szCs w:val="20"/>
                <w:lang w:val="en-GB"/>
              </w:rPr>
            </w:pPr>
            <w:r w:rsidRPr="00246F03">
              <w:rPr>
                <w:rFonts w:ascii="Arial" w:hAnsi="Arial" w:cs="Arial"/>
                <w:b/>
                <w:sz w:val="20"/>
                <w:szCs w:val="20"/>
                <w:lang w:val="en-GB"/>
              </w:rPr>
              <w:t>Explanation</w:t>
            </w:r>
          </w:p>
        </w:tc>
      </w:tr>
      <w:tr w:rsidR="00827503" w:rsidRPr="00246F03" w14:paraId="3F7FACE8" w14:textId="77777777" w:rsidTr="0016392E">
        <w:tc>
          <w:tcPr>
            <w:tcW w:w="851" w:type="dxa"/>
          </w:tcPr>
          <w:p w14:paraId="1939C837"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0</w:t>
            </w:r>
          </w:p>
        </w:tc>
        <w:tc>
          <w:tcPr>
            <w:tcW w:w="7586" w:type="dxa"/>
          </w:tcPr>
          <w:p w14:paraId="58C2AD50"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not attempted to address this aspect or provide relevant information</w:t>
            </w:r>
          </w:p>
        </w:tc>
      </w:tr>
      <w:tr w:rsidR="00827503" w:rsidRPr="00246F03" w14:paraId="20909B01" w14:textId="77777777" w:rsidTr="0016392E">
        <w:tc>
          <w:tcPr>
            <w:tcW w:w="851" w:type="dxa"/>
          </w:tcPr>
          <w:p w14:paraId="201907C4"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1</w:t>
            </w:r>
          </w:p>
        </w:tc>
        <w:tc>
          <w:tcPr>
            <w:tcW w:w="7586" w:type="dxa"/>
          </w:tcPr>
          <w:p w14:paraId="7B4BA89D"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provided a weak answer and has minimal knowledge, understanding and capacity</w:t>
            </w:r>
          </w:p>
        </w:tc>
      </w:tr>
      <w:tr w:rsidR="00827503" w:rsidRPr="00246F03" w14:paraId="59FBDFA0" w14:textId="77777777" w:rsidTr="0016392E">
        <w:tc>
          <w:tcPr>
            <w:tcW w:w="851" w:type="dxa"/>
          </w:tcPr>
          <w:p w14:paraId="66973487"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2</w:t>
            </w:r>
          </w:p>
        </w:tc>
        <w:tc>
          <w:tcPr>
            <w:tcW w:w="7586" w:type="dxa"/>
          </w:tcPr>
          <w:p w14:paraId="51C6FD9A"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included some relevant information and has a partial, though not full knowledge, understanding and capacity</w:t>
            </w:r>
          </w:p>
        </w:tc>
      </w:tr>
      <w:tr w:rsidR="00827503" w:rsidRPr="00246F03" w14:paraId="50BD6D74" w14:textId="77777777" w:rsidTr="0016392E">
        <w:tc>
          <w:tcPr>
            <w:tcW w:w="851" w:type="dxa"/>
          </w:tcPr>
          <w:p w14:paraId="2EBEDF6F"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3</w:t>
            </w:r>
          </w:p>
        </w:tc>
        <w:tc>
          <w:tcPr>
            <w:tcW w:w="7586" w:type="dxa"/>
          </w:tcPr>
          <w:p w14:paraId="6B8E64C9"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a comprehensive knowledge, understanding and capacity, and has included relevant information which provided a good detailed answer</w:t>
            </w:r>
          </w:p>
        </w:tc>
      </w:tr>
      <w:tr w:rsidR="00827503" w:rsidRPr="00246F03" w14:paraId="6E78B7E1" w14:textId="77777777" w:rsidTr="00F06B6A">
        <w:trPr>
          <w:trHeight w:val="513"/>
        </w:trPr>
        <w:tc>
          <w:tcPr>
            <w:tcW w:w="851" w:type="dxa"/>
          </w:tcPr>
          <w:p w14:paraId="0E1CCD7D"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4</w:t>
            </w:r>
          </w:p>
        </w:tc>
        <w:tc>
          <w:tcPr>
            <w:tcW w:w="7586" w:type="dxa"/>
          </w:tcPr>
          <w:p w14:paraId="0203FFCB"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an outstanding knowledge, understanding and capacity, and has included all relevant information</w:t>
            </w:r>
          </w:p>
        </w:tc>
      </w:tr>
    </w:tbl>
    <w:p w14:paraId="2833283B" w14:textId="2C03C2AD" w:rsidR="00403FEF" w:rsidRDefault="00403FEF" w:rsidP="00954C4C">
      <w:pPr>
        <w:rPr>
          <w:rFonts w:ascii="Arial" w:hAnsi="Arial" w:cs="Arial"/>
          <w:b/>
          <w:lang w:val="en-GB"/>
        </w:rPr>
      </w:pPr>
    </w:p>
    <w:p w14:paraId="2750257D" w14:textId="72A8DF37" w:rsidR="0099259A" w:rsidRPr="0099259A" w:rsidRDefault="0099259A" w:rsidP="0099259A">
      <w:pPr>
        <w:ind w:left="720"/>
        <w:rPr>
          <w:rFonts w:ascii="Arial" w:hAnsi="Arial" w:cs="Arial"/>
          <w:lang w:val="en-GB"/>
        </w:rPr>
      </w:pPr>
      <w:r w:rsidRPr="0099259A">
        <w:rPr>
          <w:rFonts w:ascii="Arial" w:hAnsi="Arial" w:cs="Arial"/>
          <w:lang w:val="en-GB"/>
        </w:rPr>
        <w:t xml:space="preserve">In calculating the </w:t>
      </w:r>
      <w:r w:rsidRPr="0099259A">
        <w:rPr>
          <w:rFonts w:ascii="Arial" w:hAnsi="Arial" w:cs="Arial"/>
          <w:b/>
          <w:lang w:val="en-GB"/>
        </w:rPr>
        <w:t>price section of the ITT</w:t>
      </w:r>
      <w:r>
        <w:rPr>
          <w:rFonts w:ascii="Arial" w:hAnsi="Arial" w:cs="Arial"/>
          <w:lang w:val="en-GB"/>
        </w:rPr>
        <w:t xml:space="preserve">, </w:t>
      </w:r>
      <w:r w:rsidRPr="0099259A">
        <w:rPr>
          <w:rFonts w:ascii="Arial" w:hAnsi="Arial" w:cs="Arial"/>
          <w:lang w:val="en-GB"/>
        </w:rPr>
        <w:t xml:space="preserve">the following formula will be used to determine the </w:t>
      </w:r>
      <w:r w:rsidRPr="0099259A">
        <w:rPr>
          <w:rFonts w:ascii="Arial" w:hAnsi="Arial" w:cs="Arial"/>
          <w:b/>
          <w:lang w:val="en-GB"/>
        </w:rPr>
        <w:t>score for cost</w:t>
      </w:r>
      <w:r>
        <w:rPr>
          <w:rFonts w:ascii="Arial" w:hAnsi="Arial" w:cs="Arial"/>
          <w:lang w:val="en-GB"/>
        </w:rPr>
        <w:t>:</w:t>
      </w:r>
      <w:r w:rsidRPr="0099259A">
        <w:rPr>
          <w:rFonts w:ascii="Arial" w:hAnsi="Arial" w:cs="Arial"/>
          <w:lang w:val="en-GB"/>
        </w:rPr>
        <w:tab/>
      </w:r>
    </w:p>
    <w:p w14:paraId="3EB77C5A" w14:textId="77777777" w:rsidR="00576BDC" w:rsidRDefault="00576BDC" w:rsidP="00954C4C">
      <w:pPr>
        <w:rPr>
          <w:rFonts w:ascii="Arial" w:hAnsi="Arial" w:cs="Arial"/>
          <w:lang w:val="en-GB"/>
        </w:rPr>
      </w:pPr>
    </w:p>
    <w:p w14:paraId="5DA778EF" w14:textId="6DF65DAC" w:rsidR="00576BDC" w:rsidRPr="00576BDC" w:rsidRDefault="00EF0BCA" w:rsidP="00576BDC">
      <w:pPr>
        <w:pStyle w:val="Heading3"/>
        <w:spacing w:line="276" w:lineRule="auto"/>
        <w:ind w:left="567" w:firstLine="0"/>
        <w:rPr>
          <w:rFonts w:eastAsiaTheme="minorHAnsi" w:cs="Arial"/>
          <w:b w:val="0"/>
          <w:bCs w:val="0"/>
          <w:sz w:val="22"/>
          <w:szCs w:val="22"/>
          <w:lang w:val="en-GB"/>
        </w:rPr>
      </w:pPr>
      <m:oMathPara>
        <m:oMath>
          <m:d>
            <m:dPr>
              <m:ctrlPr>
                <w:rPr>
                  <w:rFonts w:ascii="Cambria Math" w:eastAsiaTheme="minorHAnsi" w:hAnsi="Cambria Math" w:cs="Arial"/>
                  <w:b w:val="0"/>
                  <w:bCs w:val="0"/>
                  <w:i/>
                  <w:sz w:val="22"/>
                  <w:szCs w:val="22"/>
                  <w:lang w:val="en-GB"/>
                </w:rPr>
              </m:ctrlPr>
            </m:dPr>
            <m:e>
              <m:f>
                <m:fPr>
                  <m:ctrlPr>
                    <w:rPr>
                      <w:rFonts w:ascii="Cambria Math" w:eastAsiaTheme="minorHAnsi" w:hAnsi="Cambria Math" w:cs="Arial"/>
                      <w:b w:val="0"/>
                      <w:bCs w:val="0"/>
                      <w:i/>
                      <w:sz w:val="22"/>
                      <w:szCs w:val="22"/>
                      <w:lang w:val="en-GB"/>
                    </w:rPr>
                  </m:ctrlPr>
                </m:fPr>
                <m:num>
                  <m:r>
                    <m:rPr>
                      <m:sty m:val="bi"/>
                    </m:rPr>
                    <w:rPr>
                      <w:rFonts w:ascii="Cambria Math" w:eastAsiaTheme="minorHAnsi" w:hAnsi="Cambria Math" w:cs="Arial"/>
                      <w:sz w:val="22"/>
                      <w:szCs w:val="22"/>
                      <w:lang w:val="en-GB"/>
                    </w:rPr>
                    <m:t>lowest price submission</m:t>
                  </m:r>
                </m:num>
                <m:den>
                  <m:r>
                    <m:rPr>
                      <m:sty m:val="bi"/>
                    </m:rPr>
                    <w:rPr>
                      <w:rFonts w:ascii="Cambria Math" w:eastAsiaTheme="minorHAnsi" w:hAnsi="Cambria Math" w:cs="Arial"/>
                      <w:sz w:val="22"/>
                      <w:szCs w:val="22"/>
                      <w:lang w:val="en-GB"/>
                    </w:rPr>
                    <m:t>bidde</m:t>
                  </m:r>
                  <m:sSup>
                    <m:sSupPr>
                      <m:ctrlPr>
                        <w:rPr>
                          <w:rFonts w:ascii="Cambria Math" w:eastAsiaTheme="minorHAnsi" w:hAnsi="Cambria Math" w:cs="Arial"/>
                          <w:b w:val="0"/>
                          <w:bCs w:val="0"/>
                          <w:i/>
                          <w:sz w:val="22"/>
                          <w:szCs w:val="22"/>
                          <w:lang w:val="en-GB"/>
                        </w:rPr>
                      </m:ctrlPr>
                    </m:sSupPr>
                    <m:e>
                      <m:r>
                        <m:rPr>
                          <m:sty m:val="bi"/>
                        </m:rPr>
                        <w:rPr>
                          <w:rFonts w:ascii="Cambria Math" w:eastAsiaTheme="minorHAnsi" w:hAnsi="Cambria Math" w:cs="Arial"/>
                          <w:sz w:val="22"/>
                          <w:szCs w:val="22"/>
                          <w:lang w:val="en-GB"/>
                        </w:rPr>
                        <m:t>r</m:t>
                      </m:r>
                    </m:e>
                    <m:sup>
                      <m:r>
                        <m:rPr>
                          <m:sty m:val="bi"/>
                        </m:rPr>
                        <w:rPr>
                          <w:rFonts w:ascii="Cambria Math" w:eastAsiaTheme="minorHAnsi" w:hAnsi="Cambria Math" w:cs="Arial"/>
                          <w:sz w:val="22"/>
                          <w:szCs w:val="22"/>
                          <w:lang w:val="en-GB"/>
                        </w:rPr>
                        <m:t>'</m:t>
                      </m:r>
                    </m:sup>
                  </m:sSup>
                  <m:r>
                    <m:rPr>
                      <m:sty m:val="bi"/>
                    </m:rPr>
                    <w:rPr>
                      <w:rFonts w:ascii="Cambria Math" w:eastAsiaTheme="minorHAnsi" w:hAnsi="Cambria Math" w:cs="Arial"/>
                      <w:sz w:val="22"/>
                      <w:szCs w:val="22"/>
                      <w:lang w:val="en-GB"/>
                    </w:rPr>
                    <m:t>s individual price submission</m:t>
                  </m:r>
                </m:den>
              </m:f>
              <m:r>
                <m:rPr>
                  <m:sty m:val="bi"/>
                </m:rPr>
                <w:rPr>
                  <w:rFonts w:ascii="Cambria Math" w:eastAsiaTheme="minorHAnsi" w:hAnsi="Cambria Math" w:cs="Arial"/>
                  <w:sz w:val="22"/>
                  <w:szCs w:val="22"/>
                  <w:lang w:val="en-GB"/>
                </w:rPr>
                <m:t xml:space="preserve"> </m:t>
              </m:r>
            </m:e>
          </m:d>
          <m:r>
            <m:rPr>
              <m:sty m:val="bi"/>
            </m:rPr>
            <w:rPr>
              <w:rFonts w:ascii="Cambria Math" w:eastAsiaTheme="minorHAnsi" w:hAnsi="Cambria Math" w:cs="Arial"/>
              <w:sz w:val="22"/>
              <w:szCs w:val="22"/>
              <w:lang w:val="en-GB"/>
            </w:rPr>
            <m:t>×financial section weighting</m:t>
          </m:r>
        </m:oMath>
      </m:oMathPara>
    </w:p>
    <w:p w14:paraId="77191686" w14:textId="538834E5" w:rsidR="00954C4C" w:rsidRDefault="00954C4C" w:rsidP="00954C4C">
      <w:pPr>
        <w:rPr>
          <w:rFonts w:ascii="Arial" w:hAnsi="Arial" w:cs="Arial"/>
          <w:lang w:val="en-GB"/>
        </w:rPr>
      </w:pPr>
    </w:p>
    <w:p w14:paraId="2B620F08" w14:textId="3BE58BCD" w:rsidR="0099259A" w:rsidRDefault="007137E3" w:rsidP="00182D2E">
      <w:pPr>
        <w:ind w:left="720"/>
        <w:rPr>
          <w:rFonts w:ascii="Arial" w:hAnsi="Arial" w:cs="Arial"/>
          <w:lang w:val="en-GB"/>
        </w:rPr>
      </w:pPr>
      <w:r>
        <w:rPr>
          <w:rFonts w:ascii="Arial" w:hAnsi="Arial" w:cs="Arial"/>
          <w:b/>
          <w:lang w:val="en-GB"/>
        </w:rPr>
        <w:t xml:space="preserve">Deliverability </w:t>
      </w:r>
      <w:r w:rsidR="00182D2E">
        <w:rPr>
          <w:rFonts w:ascii="Arial" w:hAnsi="Arial" w:cs="Arial"/>
          <w:lang w:val="en-GB"/>
        </w:rPr>
        <w:t>within the price section will be score on a range of points, between 0 and 4 where an evaluation of the deliverability of the contract against the price will be made. The scores are defined as follows:</w:t>
      </w:r>
    </w:p>
    <w:p w14:paraId="7031070B" w14:textId="23E82D74" w:rsidR="00182D2E" w:rsidRDefault="00182D2E" w:rsidP="00182D2E">
      <w:pPr>
        <w:ind w:left="720"/>
        <w:rPr>
          <w:rFonts w:ascii="Arial" w:hAnsi="Arial" w:cs="Arial"/>
          <w:lang w:val="en-GB"/>
        </w:rPr>
      </w:pPr>
    </w:p>
    <w:tbl>
      <w:tblPr>
        <w:tblStyle w:val="TableGrid"/>
        <w:tblW w:w="0" w:type="auto"/>
        <w:tblInd w:w="-147" w:type="dxa"/>
        <w:tblLook w:val="04A0" w:firstRow="1" w:lastRow="0" w:firstColumn="1" w:lastColumn="0" w:noHBand="0" w:noVBand="1"/>
      </w:tblPr>
      <w:tblGrid>
        <w:gridCol w:w="851"/>
        <w:gridCol w:w="7586"/>
      </w:tblGrid>
      <w:tr w:rsidR="00182D2E" w:rsidRPr="00246F03" w14:paraId="71EDB661" w14:textId="77777777" w:rsidTr="003059F6">
        <w:tc>
          <w:tcPr>
            <w:tcW w:w="851" w:type="dxa"/>
          </w:tcPr>
          <w:p w14:paraId="45157DBD" w14:textId="77777777" w:rsidR="00182D2E" w:rsidRPr="00246F03" w:rsidRDefault="00182D2E" w:rsidP="003059F6">
            <w:pPr>
              <w:jc w:val="center"/>
              <w:rPr>
                <w:rFonts w:ascii="Arial" w:hAnsi="Arial" w:cs="Arial"/>
                <w:b/>
                <w:sz w:val="20"/>
                <w:szCs w:val="20"/>
                <w:lang w:val="en-GB"/>
              </w:rPr>
            </w:pPr>
            <w:r w:rsidRPr="00246F03">
              <w:rPr>
                <w:rFonts w:ascii="Arial" w:hAnsi="Arial" w:cs="Arial"/>
                <w:b/>
                <w:sz w:val="20"/>
                <w:szCs w:val="20"/>
                <w:lang w:val="en-GB"/>
              </w:rPr>
              <w:t>Score</w:t>
            </w:r>
          </w:p>
        </w:tc>
        <w:tc>
          <w:tcPr>
            <w:tcW w:w="7586" w:type="dxa"/>
          </w:tcPr>
          <w:p w14:paraId="64858936" w14:textId="77777777" w:rsidR="00182D2E" w:rsidRPr="00246F03" w:rsidRDefault="00182D2E" w:rsidP="003059F6">
            <w:pPr>
              <w:jc w:val="center"/>
              <w:rPr>
                <w:rFonts w:ascii="Arial" w:hAnsi="Arial" w:cs="Arial"/>
                <w:b/>
                <w:sz w:val="20"/>
                <w:szCs w:val="20"/>
                <w:lang w:val="en-GB"/>
              </w:rPr>
            </w:pPr>
            <w:r w:rsidRPr="00246F03">
              <w:rPr>
                <w:rFonts w:ascii="Arial" w:hAnsi="Arial" w:cs="Arial"/>
                <w:b/>
                <w:sz w:val="20"/>
                <w:szCs w:val="20"/>
                <w:lang w:val="en-GB"/>
              </w:rPr>
              <w:t>Explanation</w:t>
            </w:r>
          </w:p>
        </w:tc>
      </w:tr>
      <w:tr w:rsidR="00182D2E" w:rsidRPr="00246F03" w14:paraId="2182C38E" w14:textId="77777777" w:rsidTr="003059F6">
        <w:tc>
          <w:tcPr>
            <w:tcW w:w="851" w:type="dxa"/>
          </w:tcPr>
          <w:p w14:paraId="477A984E"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0</w:t>
            </w:r>
          </w:p>
        </w:tc>
        <w:tc>
          <w:tcPr>
            <w:tcW w:w="7586" w:type="dxa"/>
          </w:tcPr>
          <w:p w14:paraId="4531C5EC" w14:textId="20738B17"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 xml:space="preserve">Tenderer has not </w:t>
            </w:r>
            <w:r>
              <w:rPr>
                <w:rFonts w:ascii="Arial" w:hAnsi="Arial" w:cs="Arial"/>
                <w:sz w:val="20"/>
                <w:szCs w:val="20"/>
                <w:lang w:val="en-GB"/>
              </w:rPr>
              <w:t xml:space="preserve">provided a response </w:t>
            </w:r>
            <w:r w:rsidR="00335A81">
              <w:rPr>
                <w:rFonts w:ascii="Arial" w:hAnsi="Arial" w:cs="Arial"/>
                <w:sz w:val="20"/>
                <w:szCs w:val="20"/>
                <w:lang w:val="en-GB"/>
              </w:rPr>
              <w:t>to the question</w:t>
            </w:r>
          </w:p>
        </w:tc>
      </w:tr>
      <w:tr w:rsidR="00182D2E" w:rsidRPr="00246F03" w14:paraId="029E00E4" w14:textId="77777777" w:rsidTr="003059F6">
        <w:tc>
          <w:tcPr>
            <w:tcW w:w="851" w:type="dxa"/>
          </w:tcPr>
          <w:p w14:paraId="3094E9BE"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1</w:t>
            </w:r>
          </w:p>
        </w:tc>
        <w:tc>
          <w:tcPr>
            <w:tcW w:w="7586" w:type="dxa"/>
          </w:tcPr>
          <w:p w14:paraId="5BD7D89E" w14:textId="050D381A"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Tenderer</w:t>
            </w:r>
            <w:r w:rsidR="00AC1403">
              <w:rPr>
                <w:rFonts w:ascii="Arial" w:hAnsi="Arial" w:cs="Arial"/>
                <w:sz w:val="20"/>
                <w:szCs w:val="20"/>
                <w:lang w:val="en-GB"/>
              </w:rPr>
              <w:t xml:space="preserve">’s pricing is unrealistic and is highly unlikely to deliver the full contract within the quality and timescales required. </w:t>
            </w:r>
          </w:p>
        </w:tc>
      </w:tr>
      <w:tr w:rsidR="00182D2E" w:rsidRPr="00246F03" w14:paraId="5680DB40" w14:textId="77777777" w:rsidTr="003059F6">
        <w:tc>
          <w:tcPr>
            <w:tcW w:w="851" w:type="dxa"/>
          </w:tcPr>
          <w:p w14:paraId="0294D5FE"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2</w:t>
            </w:r>
          </w:p>
        </w:tc>
        <w:tc>
          <w:tcPr>
            <w:tcW w:w="7586" w:type="dxa"/>
          </w:tcPr>
          <w:p w14:paraId="22E2165E" w14:textId="27DFBCDE"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Tenderer</w:t>
            </w:r>
            <w:r w:rsidR="00AC1403">
              <w:rPr>
                <w:rFonts w:ascii="Arial" w:hAnsi="Arial" w:cs="Arial"/>
                <w:sz w:val="20"/>
                <w:szCs w:val="20"/>
                <w:lang w:val="en-GB"/>
              </w:rPr>
              <w:t>’s pricing seems to be excessively high/low to deliver the full contract and its requirements</w:t>
            </w:r>
          </w:p>
        </w:tc>
      </w:tr>
      <w:tr w:rsidR="00182D2E" w:rsidRPr="00246F03" w14:paraId="0EBE3DFC" w14:textId="77777777" w:rsidTr="003059F6">
        <w:tc>
          <w:tcPr>
            <w:tcW w:w="851" w:type="dxa"/>
          </w:tcPr>
          <w:p w14:paraId="286806E9"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3</w:t>
            </w:r>
          </w:p>
        </w:tc>
        <w:tc>
          <w:tcPr>
            <w:tcW w:w="7586" w:type="dxa"/>
          </w:tcPr>
          <w:p w14:paraId="39DDD842" w14:textId="5EA6FA4C"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Tenderer</w:t>
            </w:r>
            <w:r w:rsidR="00335A81">
              <w:rPr>
                <w:rFonts w:ascii="Arial" w:hAnsi="Arial" w:cs="Arial"/>
                <w:sz w:val="20"/>
                <w:szCs w:val="20"/>
                <w:lang w:val="en-GB"/>
              </w:rPr>
              <w:t>’s pricing is adequately priced to deliver the full contract and its requirements to a good quality within the time scale</w:t>
            </w:r>
          </w:p>
        </w:tc>
      </w:tr>
      <w:tr w:rsidR="00182D2E" w:rsidRPr="00246F03" w14:paraId="48B0B6C9" w14:textId="77777777" w:rsidTr="00F06B6A">
        <w:trPr>
          <w:trHeight w:val="517"/>
        </w:trPr>
        <w:tc>
          <w:tcPr>
            <w:tcW w:w="851" w:type="dxa"/>
          </w:tcPr>
          <w:p w14:paraId="335CB681"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4</w:t>
            </w:r>
          </w:p>
        </w:tc>
        <w:tc>
          <w:tcPr>
            <w:tcW w:w="7586" w:type="dxa"/>
          </w:tcPr>
          <w:p w14:paraId="06D2310F" w14:textId="42827975"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T</w:t>
            </w:r>
            <w:r>
              <w:rPr>
                <w:rFonts w:ascii="Arial" w:hAnsi="Arial" w:cs="Arial"/>
                <w:sz w:val="20"/>
                <w:szCs w:val="20"/>
                <w:lang w:val="en-GB"/>
              </w:rPr>
              <w:t xml:space="preserve">enderer’s pricing </w:t>
            </w:r>
            <w:r w:rsidR="00BA1224">
              <w:rPr>
                <w:rFonts w:ascii="Arial" w:hAnsi="Arial" w:cs="Arial"/>
                <w:sz w:val="20"/>
                <w:szCs w:val="20"/>
                <w:lang w:val="en-GB"/>
              </w:rPr>
              <w:t xml:space="preserve">is </w:t>
            </w:r>
            <w:r w:rsidR="00335A81">
              <w:rPr>
                <w:rFonts w:ascii="Arial" w:hAnsi="Arial" w:cs="Arial"/>
                <w:sz w:val="20"/>
                <w:szCs w:val="20"/>
                <w:lang w:val="en-GB"/>
              </w:rPr>
              <w:t>competitively priced</w:t>
            </w:r>
            <w:r w:rsidR="00BA1224">
              <w:rPr>
                <w:rFonts w:ascii="Arial" w:hAnsi="Arial" w:cs="Arial"/>
                <w:sz w:val="20"/>
                <w:szCs w:val="20"/>
                <w:lang w:val="en-GB"/>
              </w:rPr>
              <w:t xml:space="preserve"> to deliver the full contract and its requirements to a high quality within the timescale</w:t>
            </w:r>
          </w:p>
        </w:tc>
      </w:tr>
    </w:tbl>
    <w:p w14:paraId="4A51839D" w14:textId="77777777" w:rsidR="00954C4C" w:rsidRPr="00954C4C" w:rsidRDefault="00954C4C" w:rsidP="00954C4C">
      <w:pPr>
        <w:rPr>
          <w:rFonts w:ascii="Arial" w:hAnsi="Arial" w:cs="Arial"/>
          <w:b/>
          <w:lang w:val="en-GB"/>
        </w:rPr>
      </w:pPr>
    </w:p>
    <w:p w14:paraId="1F4E390D" w14:textId="328A0D60" w:rsidR="00BF7105" w:rsidRPr="00981BAB" w:rsidRDefault="00BF7105" w:rsidP="00981BAB">
      <w:pPr>
        <w:pStyle w:val="ListParagraph"/>
        <w:numPr>
          <w:ilvl w:val="1"/>
          <w:numId w:val="27"/>
        </w:numPr>
        <w:rPr>
          <w:rFonts w:ascii="Arial" w:hAnsi="Arial" w:cs="Arial"/>
          <w:b/>
          <w:lang w:val="en-GB"/>
        </w:rPr>
      </w:pPr>
      <w:r w:rsidRPr="00981BAB">
        <w:rPr>
          <w:rFonts w:ascii="Arial" w:hAnsi="Arial" w:cs="Arial"/>
          <w:lang w:val="en-GB"/>
        </w:rPr>
        <w:t>Please find below a worked example of the ITT assessment scoring</w:t>
      </w:r>
      <w:r w:rsidR="008B44BE" w:rsidRPr="00981BAB">
        <w:rPr>
          <w:rFonts w:ascii="Arial" w:hAnsi="Arial" w:cs="Arial"/>
          <w:lang w:val="en-GB"/>
        </w:rPr>
        <w:t>:</w:t>
      </w:r>
    </w:p>
    <w:p w14:paraId="6F06E330" w14:textId="28E5EC69" w:rsidR="004607C0" w:rsidRDefault="004607C0">
      <w:pPr>
        <w:rPr>
          <w:rFonts w:ascii="Arial" w:hAnsi="Arial" w:cs="Arial"/>
          <w:b/>
          <w:lang w:val="en-GB"/>
        </w:rPr>
      </w:pPr>
      <w:r>
        <w:rPr>
          <w:rFonts w:ascii="Arial" w:hAnsi="Arial" w:cs="Arial"/>
          <w:b/>
          <w:lang w:val="en-GB"/>
        </w:rPr>
        <w:br w:type="page"/>
      </w:r>
    </w:p>
    <w:p w14:paraId="17AB4A92" w14:textId="77777777" w:rsidR="008B44BE" w:rsidRDefault="008B44BE" w:rsidP="008B44BE">
      <w:pPr>
        <w:rPr>
          <w:rFonts w:ascii="Arial" w:hAnsi="Arial" w:cs="Arial"/>
          <w:b/>
          <w:lang w:val="en-GB"/>
        </w:rPr>
      </w:pPr>
    </w:p>
    <w:tbl>
      <w:tblPr>
        <w:tblW w:w="8081" w:type="dxa"/>
        <w:tblInd w:w="-147" w:type="dxa"/>
        <w:tblLayout w:type="fixed"/>
        <w:tblLook w:val="04A0" w:firstRow="1" w:lastRow="0" w:firstColumn="1" w:lastColumn="0" w:noHBand="0" w:noVBand="1"/>
      </w:tblPr>
      <w:tblGrid>
        <w:gridCol w:w="568"/>
        <w:gridCol w:w="1559"/>
        <w:gridCol w:w="1417"/>
        <w:gridCol w:w="1418"/>
        <w:gridCol w:w="1560"/>
        <w:gridCol w:w="1559"/>
      </w:tblGrid>
      <w:tr w:rsidR="00367B67" w:rsidRPr="00B575DB" w14:paraId="26C0D015" w14:textId="77777777" w:rsidTr="0080008C">
        <w:trPr>
          <w:trHeight w:val="300"/>
        </w:trPr>
        <w:tc>
          <w:tcPr>
            <w:tcW w:w="568" w:type="dxa"/>
            <w:tcBorders>
              <w:top w:val="single" w:sz="4" w:space="0" w:color="auto"/>
              <w:left w:val="single" w:sz="4" w:space="0" w:color="auto"/>
              <w:bottom w:val="single" w:sz="4" w:space="0" w:color="auto"/>
              <w:right w:val="single" w:sz="4" w:space="0" w:color="auto"/>
            </w:tcBorders>
          </w:tcPr>
          <w:p w14:paraId="4898CAAA" w14:textId="77777777" w:rsidR="00367B67" w:rsidRPr="0080008C" w:rsidRDefault="00367B67" w:rsidP="004607C0">
            <w:pPr>
              <w:widowControl/>
              <w:jc w:val="center"/>
              <w:rPr>
                <w:rFonts w:ascii="Arial" w:eastAsia="Times New Roman" w:hAnsi="Arial" w:cs="Arial"/>
                <w:b/>
                <w:bCs/>
                <w:color w:val="00000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16304" w14:textId="42C2DCAE" w:rsidR="00367B67" w:rsidRPr="0080008C" w:rsidRDefault="00367B67" w:rsidP="004607C0">
            <w:pPr>
              <w:widowControl/>
              <w:jc w:val="center"/>
              <w:rPr>
                <w:rFonts w:ascii="Arial" w:eastAsia="Times New Roman" w:hAnsi="Arial" w:cs="Arial"/>
                <w:b/>
                <w:bCs/>
                <w:color w:val="000000"/>
                <w:lang w:val="en-GB" w:eastAsia="en-GB"/>
              </w:rPr>
            </w:pPr>
          </w:p>
        </w:tc>
        <w:tc>
          <w:tcPr>
            <w:tcW w:w="2835"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151BFA6" w14:textId="7AD61766"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Company A</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tcPr>
          <w:p w14:paraId="39FFD5FB" w14:textId="3E1780B5"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Company B</w:t>
            </w:r>
          </w:p>
        </w:tc>
      </w:tr>
      <w:tr w:rsidR="00367B67" w:rsidRPr="00B575DB" w14:paraId="6296E495" w14:textId="77777777" w:rsidTr="0080008C">
        <w:trPr>
          <w:trHeight w:val="300"/>
        </w:trPr>
        <w:tc>
          <w:tcPr>
            <w:tcW w:w="568" w:type="dxa"/>
            <w:tcBorders>
              <w:top w:val="single" w:sz="4" w:space="0" w:color="auto"/>
              <w:left w:val="single" w:sz="4" w:space="0" w:color="auto"/>
              <w:bottom w:val="single" w:sz="4" w:space="0" w:color="auto"/>
              <w:right w:val="single" w:sz="4" w:space="0" w:color="auto"/>
            </w:tcBorders>
          </w:tcPr>
          <w:p w14:paraId="2AF92613" w14:textId="77777777" w:rsidR="00367B67" w:rsidRPr="0080008C" w:rsidRDefault="00367B67" w:rsidP="004607C0">
            <w:pPr>
              <w:widowControl/>
              <w:jc w:val="center"/>
              <w:rPr>
                <w:rFonts w:ascii="Arial" w:eastAsia="Times New Roman" w:hAnsi="Arial" w:cs="Arial"/>
                <w:b/>
                <w:bCs/>
                <w:color w:val="00000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0181" w14:textId="28A3B23A"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Area</w:t>
            </w:r>
          </w:p>
        </w:tc>
        <w:tc>
          <w:tcPr>
            <w:tcW w:w="1417"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D75A6C0" w14:textId="77777777"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Weighting (%)</w:t>
            </w:r>
          </w:p>
        </w:tc>
        <w:tc>
          <w:tcPr>
            <w:tcW w:w="1418"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058AFB61" w14:textId="77777777"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Weighted score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D07CDC" w14:textId="77777777"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Weighting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52D3DE" w14:textId="77777777"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Weighted score</w:t>
            </w:r>
          </w:p>
        </w:tc>
      </w:tr>
      <w:tr w:rsidR="00367B67" w:rsidRPr="00B575DB" w14:paraId="05AB4FFD" w14:textId="77777777" w:rsidTr="0080008C">
        <w:trPr>
          <w:trHeight w:val="300"/>
        </w:trPr>
        <w:tc>
          <w:tcPr>
            <w:tcW w:w="568" w:type="dxa"/>
            <w:vMerge w:val="restart"/>
            <w:tcBorders>
              <w:top w:val="nil"/>
              <w:left w:val="single" w:sz="4" w:space="0" w:color="auto"/>
              <w:right w:val="single" w:sz="4" w:space="0" w:color="auto"/>
            </w:tcBorders>
            <w:textDirection w:val="btLr"/>
          </w:tcPr>
          <w:p w14:paraId="4BF03677" w14:textId="6B9F57F4" w:rsidR="00367B67" w:rsidRPr="0080008C" w:rsidRDefault="00367B67" w:rsidP="00FC26B2">
            <w:pPr>
              <w:widowControl/>
              <w:ind w:left="113" w:right="113"/>
              <w:jc w:val="center"/>
              <w:rPr>
                <w:rFonts w:ascii="Arial" w:eastAsia="Times New Roman" w:hAnsi="Arial" w:cs="Arial"/>
                <w:color w:val="000000"/>
                <w:lang w:val="en-GB" w:eastAsia="en-GB"/>
              </w:rPr>
            </w:pPr>
            <w:r w:rsidRPr="0080008C">
              <w:rPr>
                <w:rFonts w:ascii="Arial" w:eastAsia="Times New Roman" w:hAnsi="Arial" w:cs="Arial"/>
                <w:color w:val="000000"/>
                <w:lang w:val="en-GB" w:eastAsia="en-GB"/>
              </w:rPr>
              <w:t>Quality (60%)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1CC0890" w14:textId="333679ED"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High level summary</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1B714D63"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10.00%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64B296F8"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0.05</w:t>
            </w:r>
          </w:p>
        </w:tc>
        <w:tc>
          <w:tcPr>
            <w:tcW w:w="1560" w:type="dxa"/>
            <w:tcBorders>
              <w:top w:val="nil"/>
              <w:left w:val="nil"/>
              <w:bottom w:val="single" w:sz="4" w:space="0" w:color="auto"/>
              <w:right w:val="single" w:sz="4" w:space="0" w:color="auto"/>
            </w:tcBorders>
            <w:shd w:val="clear" w:color="auto" w:fill="auto"/>
            <w:noWrap/>
            <w:vAlign w:val="bottom"/>
            <w:hideMark/>
          </w:tcPr>
          <w:p w14:paraId="1A62E75E"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10.00%</w:t>
            </w:r>
          </w:p>
        </w:tc>
        <w:tc>
          <w:tcPr>
            <w:tcW w:w="1559" w:type="dxa"/>
            <w:tcBorders>
              <w:top w:val="nil"/>
              <w:left w:val="nil"/>
              <w:bottom w:val="single" w:sz="4" w:space="0" w:color="auto"/>
              <w:right w:val="single" w:sz="4" w:space="0" w:color="auto"/>
            </w:tcBorders>
            <w:shd w:val="clear" w:color="auto" w:fill="auto"/>
            <w:noWrap/>
            <w:vAlign w:val="bottom"/>
            <w:hideMark/>
          </w:tcPr>
          <w:p w14:paraId="5F52C70E"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w:t>
            </w:r>
          </w:p>
        </w:tc>
      </w:tr>
      <w:tr w:rsidR="00367B67" w:rsidRPr="00B575DB" w14:paraId="24D603C1" w14:textId="77777777" w:rsidTr="0080008C">
        <w:trPr>
          <w:trHeight w:val="300"/>
        </w:trPr>
        <w:tc>
          <w:tcPr>
            <w:tcW w:w="568" w:type="dxa"/>
            <w:vMerge/>
            <w:tcBorders>
              <w:left w:val="single" w:sz="4" w:space="0" w:color="auto"/>
              <w:right w:val="single" w:sz="4" w:space="0" w:color="auto"/>
            </w:tcBorders>
          </w:tcPr>
          <w:p w14:paraId="434BACDC"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8283F9B" w14:textId="59664400"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Project Plan</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5B1CD49B"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26.67%</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7C151A18"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0.13335</w:t>
            </w:r>
          </w:p>
        </w:tc>
        <w:tc>
          <w:tcPr>
            <w:tcW w:w="1560" w:type="dxa"/>
            <w:tcBorders>
              <w:top w:val="nil"/>
              <w:left w:val="nil"/>
              <w:bottom w:val="single" w:sz="4" w:space="0" w:color="auto"/>
              <w:right w:val="single" w:sz="4" w:space="0" w:color="auto"/>
            </w:tcBorders>
            <w:shd w:val="clear" w:color="auto" w:fill="auto"/>
            <w:noWrap/>
            <w:vAlign w:val="bottom"/>
            <w:hideMark/>
          </w:tcPr>
          <w:p w14:paraId="4286899D"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26.67%</w:t>
            </w:r>
          </w:p>
        </w:tc>
        <w:tc>
          <w:tcPr>
            <w:tcW w:w="1559" w:type="dxa"/>
            <w:tcBorders>
              <w:top w:val="nil"/>
              <w:left w:val="nil"/>
              <w:bottom w:val="single" w:sz="4" w:space="0" w:color="auto"/>
              <w:right w:val="single" w:sz="4" w:space="0" w:color="auto"/>
            </w:tcBorders>
            <w:shd w:val="clear" w:color="auto" w:fill="auto"/>
            <w:noWrap/>
            <w:vAlign w:val="bottom"/>
            <w:hideMark/>
          </w:tcPr>
          <w:p w14:paraId="3E5A2F51"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0.2667</w:t>
            </w:r>
          </w:p>
        </w:tc>
      </w:tr>
      <w:tr w:rsidR="00367B67" w:rsidRPr="00B575DB" w14:paraId="356E76F4" w14:textId="77777777" w:rsidTr="0080008C">
        <w:trPr>
          <w:trHeight w:val="300"/>
        </w:trPr>
        <w:tc>
          <w:tcPr>
            <w:tcW w:w="568" w:type="dxa"/>
            <w:vMerge/>
            <w:tcBorders>
              <w:left w:val="single" w:sz="4" w:space="0" w:color="auto"/>
              <w:right w:val="single" w:sz="4" w:space="0" w:color="auto"/>
            </w:tcBorders>
          </w:tcPr>
          <w:p w14:paraId="5026E46B"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15AC7F9" w14:textId="49334D3C"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Narrative</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52B67286"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26.67%</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3C545B11"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0.13335</w:t>
            </w:r>
          </w:p>
        </w:tc>
        <w:tc>
          <w:tcPr>
            <w:tcW w:w="1560" w:type="dxa"/>
            <w:tcBorders>
              <w:top w:val="nil"/>
              <w:left w:val="nil"/>
              <w:bottom w:val="single" w:sz="4" w:space="0" w:color="auto"/>
              <w:right w:val="single" w:sz="4" w:space="0" w:color="auto"/>
            </w:tcBorders>
            <w:shd w:val="clear" w:color="auto" w:fill="auto"/>
            <w:noWrap/>
            <w:vAlign w:val="bottom"/>
            <w:hideMark/>
          </w:tcPr>
          <w:p w14:paraId="0ABC8518"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26.67%</w:t>
            </w:r>
          </w:p>
        </w:tc>
        <w:tc>
          <w:tcPr>
            <w:tcW w:w="1559" w:type="dxa"/>
            <w:tcBorders>
              <w:top w:val="nil"/>
              <w:left w:val="nil"/>
              <w:bottom w:val="single" w:sz="4" w:space="0" w:color="auto"/>
              <w:right w:val="single" w:sz="4" w:space="0" w:color="auto"/>
            </w:tcBorders>
            <w:shd w:val="clear" w:color="auto" w:fill="auto"/>
            <w:noWrap/>
            <w:vAlign w:val="bottom"/>
            <w:hideMark/>
          </w:tcPr>
          <w:p w14:paraId="7D4AB0D3"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0.2667</w:t>
            </w:r>
          </w:p>
        </w:tc>
      </w:tr>
      <w:tr w:rsidR="00367B67" w:rsidRPr="00B575DB" w14:paraId="247C21A7" w14:textId="77777777" w:rsidTr="0080008C">
        <w:trPr>
          <w:trHeight w:val="300"/>
        </w:trPr>
        <w:tc>
          <w:tcPr>
            <w:tcW w:w="568" w:type="dxa"/>
            <w:vMerge/>
            <w:tcBorders>
              <w:left w:val="single" w:sz="4" w:space="0" w:color="auto"/>
              <w:right w:val="single" w:sz="4" w:space="0" w:color="auto"/>
            </w:tcBorders>
          </w:tcPr>
          <w:p w14:paraId="7D90E6FC"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9D6427C" w14:textId="7F15ACBE"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Financial sustainability</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5BC172B3"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26.66%</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275A2D32"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0.1333</w:t>
            </w:r>
          </w:p>
        </w:tc>
        <w:tc>
          <w:tcPr>
            <w:tcW w:w="1560" w:type="dxa"/>
            <w:tcBorders>
              <w:top w:val="nil"/>
              <w:left w:val="nil"/>
              <w:bottom w:val="single" w:sz="4" w:space="0" w:color="auto"/>
              <w:right w:val="single" w:sz="4" w:space="0" w:color="auto"/>
            </w:tcBorders>
            <w:shd w:val="clear" w:color="auto" w:fill="auto"/>
            <w:noWrap/>
            <w:vAlign w:val="bottom"/>
            <w:hideMark/>
          </w:tcPr>
          <w:p w14:paraId="149C7A5D"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26.66%</w:t>
            </w:r>
          </w:p>
        </w:tc>
        <w:tc>
          <w:tcPr>
            <w:tcW w:w="1559" w:type="dxa"/>
            <w:tcBorders>
              <w:top w:val="nil"/>
              <w:left w:val="nil"/>
              <w:bottom w:val="single" w:sz="4" w:space="0" w:color="auto"/>
              <w:right w:val="single" w:sz="4" w:space="0" w:color="auto"/>
            </w:tcBorders>
            <w:shd w:val="clear" w:color="auto" w:fill="auto"/>
            <w:noWrap/>
            <w:vAlign w:val="bottom"/>
            <w:hideMark/>
          </w:tcPr>
          <w:p w14:paraId="520EFFE7"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0.2666</w:t>
            </w:r>
          </w:p>
        </w:tc>
      </w:tr>
      <w:tr w:rsidR="00367B67" w:rsidRPr="00B575DB" w14:paraId="237FDDD6" w14:textId="77777777" w:rsidTr="0080008C">
        <w:trPr>
          <w:trHeight w:val="300"/>
        </w:trPr>
        <w:tc>
          <w:tcPr>
            <w:tcW w:w="568" w:type="dxa"/>
            <w:vMerge/>
            <w:tcBorders>
              <w:left w:val="single" w:sz="4" w:space="0" w:color="auto"/>
              <w:right w:val="single" w:sz="4" w:space="0" w:color="auto"/>
            </w:tcBorders>
          </w:tcPr>
          <w:p w14:paraId="31B73222"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923CA40" w14:textId="3AFA5C64"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Governance</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7D12D722"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10.00%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56D4240B"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0.025</w:t>
            </w:r>
          </w:p>
        </w:tc>
        <w:tc>
          <w:tcPr>
            <w:tcW w:w="1560" w:type="dxa"/>
            <w:tcBorders>
              <w:top w:val="nil"/>
              <w:left w:val="nil"/>
              <w:bottom w:val="single" w:sz="4" w:space="0" w:color="auto"/>
              <w:right w:val="single" w:sz="4" w:space="0" w:color="auto"/>
            </w:tcBorders>
            <w:shd w:val="clear" w:color="auto" w:fill="auto"/>
            <w:noWrap/>
            <w:vAlign w:val="bottom"/>
            <w:hideMark/>
          </w:tcPr>
          <w:p w14:paraId="4BEE5367"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10.00%</w:t>
            </w:r>
          </w:p>
        </w:tc>
        <w:tc>
          <w:tcPr>
            <w:tcW w:w="1559" w:type="dxa"/>
            <w:tcBorders>
              <w:top w:val="nil"/>
              <w:left w:val="nil"/>
              <w:bottom w:val="single" w:sz="4" w:space="0" w:color="auto"/>
              <w:right w:val="single" w:sz="4" w:space="0" w:color="auto"/>
            </w:tcBorders>
            <w:shd w:val="clear" w:color="auto" w:fill="auto"/>
            <w:noWrap/>
            <w:vAlign w:val="bottom"/>
            <w:hideMark/>
          </w:tcPr>
          <w:p w14:paraId="11026240"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w:t>
            </w:r>
          </w:p>
        </w:tc>
      </w:tr>
      <w:tr w:rsidR="00367B67" w:rsidRPr="00B575DB" w14:paraId="5562C369" w14:textId="77777777" w:rsidTr="0080008C">
        <w:trPr>
          <w:trHeight w:val="300"/>
        </w:trPr>
        <w:tc>
          <w:tcPr>
            <w:tcW w:w="568" w:type="dxa"/>
            <w:vMerge/>
            <w:tcBorders>
              <w:left w:val="single" w:sz="4" w:space="0" w:color="auto"/>
              <w:bottom w:val="single" w:sz="4" w:space="0" w:color="auto"/>
              <w:right w:val="single" w:sz="4" w:space="0" w:color="auto"/>
            </w:tcBorders>
          </w:tcPr>
          <w:p w14:paraId="30C9BB09" w14:textId="77777777" w:rsidR="00367B67" w:rsidRPr="0080008C" w:rsidRDefault="00367B67" w:rsidP="004607C0">
            <w:pPr>
              <w:widowControl/>
              <w:rPr>
                <w:rFonts w:ascii="Arial" w:eastAsia="Times New Roman" w:hAnsi="Arial" w:cs="Arial"/>
                <w:b/>
                <w:bCs/>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B6E1123" w14:textId="5C0B18F8" w:rsidR="00367B67" w:rsidRPr="0080008C" w:rsidRDefault="00367B67" w:rsidP="004607C0">
            <w:pPr>
              <w:widowControl/>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Final score for section</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489466F9"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003F30A8"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0.285</w:t>
            </w:r>
          </w:p>
        </w:tc>
        <w:tc>
          <w:tcPr>
            <w:tcW w:w="1560" w:type="dxa"/>
            <w:tcBorders>
              <w:top w:val="nil"/>
              <w:left w:val="nil"/>
              <w:bottom w:val="single" w:sz="4" w:space="0" w:color="auto"/>
              <w:right w:val="single" w:sz="4" w:space="0" w:color="auto"/>
            </w:tcBorders>
            <w:shd w:val="clear" w:color="auto" w:fill="auto"/>
            <w:noWrap/>
            <w:vAlign w:val="bottom"/>
            <w:hideMark/>
          </w:tcPr>
          <w:p w14:paraId="61A0CEC5"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559" w:type="dxa"/>
            <w:tcBorders>
              <w:top w:val="nil"/>
              <w:left w:val="nil"/>
              <w:bottom w:val="single" w:sz="4" w:space="0" w:color="auto"/>
              <w:right w:val="single" w:sz="4" w:space="0" w:color="auto"/>
            </w:tcBorders>
            <w:shd w:val="clear" w:color="auto" w:fill="auto"/>
            <w:noWrap/>
            <w:vAlign w:val="bottom"/>
            <w:hideMark/>
          </w:tcPr>
          <w:p w14:paraId="71293853"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0.6</w:t>
            </w:r>
          </w:p>
        </w:tc>
      </w:tr>
      <w:tr w:rsidR="00367B67" w:rsidRPr="00B575DB" w14:paraId="29F6FBFF" w14:textId="77777777" w:rsidTr="0080008C">
        <w:trPr>
          <w:trHeight w:val="300"/>
        </w:trPr>
        <w:tc>
          <w:tcPr>
            <w:tcW w:w="568" w:type="dxa"/>
            <w:vMerge w:val="restart"/>
            <w:tcBorders>
              <w:top w:val="nil"/>
              <w:left w:val="single" w:sz="4" w:space="0" w:color="auto"/>
              <w:right w:val="single" w:sz="4" w:space="0" w:color="auto"/>
            </w:tcBorders>
            <w:textDirection w:val="btLr"/>
          </w:tcPr>
          <w:p w14:paraId="4AFC97D6" w14:textId="3502F352" w:rsidR="00367B67" w:rsidRPr="0080008C" w:rsidRDefault="00367B67" w:rsidP="00FC26B2">
            <w:pPr>
              <w:widowControl/>
              <w:ind w:left="113" w:right="113"/>
              <w:jc w:val="both"/>
              <w:rPr>
                <w:rFonts w:ascii="Arial" w:eastAsia="Times New Roman" w:hAnsi="Arial" w:cs="Arial"/>
                <w:color w:val="000000"/>
                <w:lang w:val="en-GB" w:eastAsia="en-GB"/>
              </w:rPr>
            </w:pPr>
            <w:r w:rsidRPr="0080008C">
              <w:rPr>
                <w:rFonts w:ascii="Arial" w:eastAsia="Times New Roman" w:hAnsi="Arial" w:cs="Arial"/>
                <w:color w:val="000000"/>
                <w:lang w:val="en-GB" w:eastAsia="en-GB"/>
              </w:rPr>
              <w:t>Price (40%)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8EF6557" w14:textId="4619130C"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230F9E69" w14:textId="77777777"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293CF9E3" w14:textId="77777777"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D9641D8" w14:textId="77777777"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68DD1A" w14:textId="77777777"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r>
      <w:tr w:rsidR="00367B67" w:rsidRPr="00B575DB" w14:paraId="5124A1C6" w14:textId="77777777" w:rsidTr="0080008C">
        <w:trPr>
          <w:trHeight w:val="300"/>
        </w:trPr>
        <w:tc>
          <w:tcPr>
            <w:tcW w:w="568" w:type="dxa"/>
            <w:vMerge/>
            <w:tcBorders>
              <w:left w:val="single" w:sz="4" w:space="0" w:color="auto"/>
              <w:right w:val="single" w:sz="4" w:space="0" w:color="auto"/>
            </w:tcBorders>
            <w:textDirection w:val="btLr"/>
          </w:tcPr>
          <w:p w14:paraId="2D79CD64" w14:textId="66DFDBDF" w:rsidR="00367B67" w:rsidRPr="0080008C" w:rsidRDefault="00367B67" w:rsidP="00FC26B2">
            <w:pPr>
              <w:widowControl/>
              <w:ind w:left="113" w:right="113"/>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32E3F68" w14:textId="5759DCD5"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Price</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20431D20"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50.00%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49C10BC6"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0.5</w:t>
            </w:r>
          </w:p>
        </w:tc>
        <w:tc>
          <w:tcPr>
            <w:tcW w:w="1560" w:type="dxa"/>
            <w:tcBorders>
              <w:top w:val="nil"/>
              <w:left w:val="nil"/>
              <w:bottom w:val="single" w:sz="4" w:space="0" w:color="auto"/>
              <w:right w:val="single" w:sz="4" w:space="0" w:color="auto"/>
            </w:tcBorders>
            <w:shd w:val="clear" w:color="auto" w:fill="auto"/>
            <w:noWrap/>
            <w:vAlign w:val="bottom"/>
            <w:hideMark/>
          </w:tcPr>
          <w:p w14:paraId="5AC10A7A"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50.00%</w:t>
            </w:r>
          </w:p>
        </w:tc>
        <w:tc>
          <w:tcPr>
            <w:tcW w:w="1559" w:type="dxa"/>
            <w:tcBorders>
              <w:top w:val="nil"/>
              <w:left w:val="nil"/>
              <w:bottom w:val="single" w:sz="4" w:space="0" w:color="auto"/>
              <w:right w:val="single" w:sz="4" w:space="0" w:color="auto"/>
            </w:tcBorders>
            <w:shd w:val="clear" w:color="auto" w:fill="auto"/>
            <w:noWrap/>
            <w:vAlign w:val="bottom"/>
            <w:hideMark/>
          </w:tcPr>
          <w:p w14:paraId="3ABBC941"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0.125</w:t>
            </w:r>
          </w:p>
        </w:tc>
      </w:tr>
      <w:tr w:rsidR="00367B67" w:rsidRPr="00B575DB" w14:paraId="0C2AC507" w14:textId="77777777" w:rsidTr="0080008C">
        <w:trPr>
          <w:trHeight w:val="300"/>
        </w:trPr>
        <w:tc>
          <w:tcPr>
            <w:tcW w:w="568" w:type="dxa"/>
            <w:vMerge/>
            <w:tcBorders>
              <w:left w:val="single" w:sz="4" w:space="0" w:color="auto"/>
              <w:right w:val="single" w:sz="4" w:space="0" w:color="auto"/>
            </w:tcBorders>
          </w:tcPr>
          <w:p w14:paraId="2A6A90BC"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55EF6A2" w14:textId="34C95264"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Deliverability</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27286631"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50.00%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53E52843"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0.125</w:t>
            </w:r>
          </w:p>
        </w:tc>
        <w:tc>
          <w:tcPr>
            <w:tcW w:w="1560" w:type="dxa"/>
            <w:tcBorders>
              <w:top w:val="nil"/>
              <w:left w:val="nil"/>
              <w:bottom w:val="single" w:sz="4" w:space="0" w:color="auto"/>
              <w:right w:val="single" w:sz="4" w:space="0" w:color="auto"/>
            </w:tcBorders>
            <w:shd w:val="clear" w:color="auto" w:fill="auto"/>
            <w:noWrap/>
            <w:vAlign w:val="bottom"/>
            <w:hideMark/>
          </w:tcPr>
          <w:p w14:paraId="3289DA8B"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50.00%</w:t>
            </w:r>
          </w:p>
        </w:tc>
        <w:tc>
          <w:tcPr>
            <w:tcW w:w="1559" w:type="dxa"/>
            <w:tcBorders>
              <w:top w:val="nil"/>
              <w:left w:val="nil"/>
              <w:bottom w:val="single" w:sz="4" w:space="0" w:color="auto"/>
              <w:right w:val="single" w:sz="4" w:space="0" w:color="auto"/>
            </w:tcBorders>
            <w:shd w:val="clear" w:color="auto" w:fill="auto"/>
            <w:noWrap/>
            <w:vAlign w:val="bottom"/>
            <w:hideMark/>
          </w:tcPr>
          <w:p w14:paraId="6D91C476"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0.25</w:t>
            </w:r>
          </w:p>
        </w:tc>
      </w:tr>
      <w:tr w:rsidR="00367B67" w:rsidRPr="00B575DB" w14:paraId="507827A9" w14:textId="77777777" w:rsidTr="0080008C">
        <w:trPr>
          <w:trHeight w:val="300"/>
        </w:trPr>
        <w:tc>
          <w:tcPr>
            <w:tcW w:w="568" w:type="dxa"/>
            <w:vMerge/>
            <w:tcBorders>
              <w:left w:val="single" w:sz="4" w:space="0" w:color="auto"/>
              <w:bottom w:val="single" w:sz="4" w:space="0" w:color="auto"/>
              <w:right w:val="single" w:sz="4" w:space="0" w:color="auto"/>
            </w:tcBorders>
          </w:tcPr>
          <w:p w14:paraId="7637D828" w14:textId="77777777" w:rsidR="00367B67" w:rsidRPr="0080008C" w:rsidRDefault="00367B67" w:rsidP="004607C0">
            <w:pPr>
              <w:widowControl/>
              <w:rPr>
                <w:rFonts w:ascii="Arial" w:eastAsia="Times New Roman" w:hAnsi="Arial" w:cs="Arial"/>
                <w:b/>
                <w:bCs/>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FD54F38" w14:textId="553F3DEF" w:rsidR="00367B67" w:rsidRPr="0080008C" w:rsidRDefault="00367B67" w:rsidP="004607C0">
            <w:pPr>
              <w:widowControl/>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Final score for section</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154D0198"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4642ED6C"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0.25</w:t>
            </w:r>
          </w:p>
        </w:tc>
        <w:tc>
          <w:tcPr>
            <w:tcW w:w="1560" w:type="dxa"/>
            <w:tcBorders>
              <w:top w:val="nil"/>
              <w:left w:val="nil"/>
              <w:bottom w:val="single" w:sz="4" w:space="0" w:color="auto"/>
              <w:right w:val="single" w:sz="4" w:space="0" w:color="auto"/>
            </w:tcBorders>
            <w:shd w:val="clear" w:color="auto" w:fill="auto"/>
            <w:noWrap/>
            <w:vAlign w:val="bottom"/>
            <w:hideMark/>
          </w:tcPr>
          <w:p w14:paraId="4A275CE1"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559" w:type="dxa"/>
            <w:tcBorders>
              <w:top w:val="nil"/>
              <w:left w:val="nil"/>
              <w:bottom w:val="single" w:sz="4" w:space="0" w:color="auto"/>
              <w:right w:val="single" w:sz="4" w:space="0" w:color="auto"/>
            </w:tcBorders>
            <w:shd w:val="clear" w:color="auto" w:fill="auto"/>
            <w:noWrap/>
            <w:vAlign w:val="bottom"/>
            <w:hideMark/>
          </w:tcPr>
          <w:p w14:paraId="6322FE06"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0.15</w:t>
            </w:r>
          </w:p>
        </w:tc>
      </w:tr>
      <w:tr w:rsidR="00367B67" w:rsidRPr="00B575DB" w14:paraId="599B117C" w14:textId="77777777" w:rsidTr="0080008C">
        <w:trPr>
          <w:trHeight w:val="300"/>
        </w:trPr>
        <w:tc>
          <w:tcPr>
            <w:tcW w:w="568" w:type="dxa"/>
            <w:tcBorders>
              <w:top w:val="nil"/>
              <w:left w:val="single" w:sz="4" w:space="0" w:color="auto"/>
              <w:bottom w:val="single" w:sz="4" w:space="0" w:color="auto"/>
              <w:right w:val="single" w:sz="4" w:space="0" w:color="auto"/>
            </w:tcBorders>
          </w:tcPr>
          <w:p w14:paraId="3E90D08F" w14:textId="77777777" w:rsidR="00367B67" w:rsidRPr="0080008C" w:rsidRDefault="00367B67" w:rsidP="004607C0">
            <w:pPr>
              <w:widowControl/>
              <w:rPr>
                <w:rFonts w:ascii="Arial" w:eastAsia="Times New Roman" w:hAnsi="Arial" w:cs="Arial"/>
                <w:b/>
                <w:bCs/>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7112EDC" w14:textId="75A7B9D3" w:rsidR="00367B67" w:rsidRPr="0080008C" w:rsidRDefault="00367B67" w:rsidP="004607C0">
            <w:pPr>
              <w:widowControl/>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Total</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393F54E3"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4DA84D53"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0.535</w:t>
            </w:r>
          </w:p>
        </w:tc>
        <w:tc>
          <w:tcPr>
            <w:tcW w:w="1560" w:type="dxa"/>
            <w:tcBorders>
              <w:top w:val="nil"/>
              <w:left w:val="nil"/>
              <w:bottom w:val="single" w:sz="4" w:space="0" w:color="auto"/>
              <w:right w:val="single" w:sz="4" w:space="0" w:color="auto"/>
            </w:tcBorders>
            <w:shd w:val="clear" w:color="auto" w:fill="auto"/>
            <w:noWrap/>
            <w:vAlign w:val="bottom"/>
            <w:hideMark/>
          </w:tcPr>
          <w:p w14:paraId="7A165E59"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559" w:type="dxa"/>
            <w:tcBorders>
              <w:top w:val="nil"/>
              <w:left w:val="nil"/>
              <w:bottom w:val="single" w:sz="4" w:space="0" w:color="auto"/>
              <w:right w:val="single" w:sz="4" w:space="0" w:color="auto"/>
            </w:tcBorders>
            <w:shd w:val="clear" w:color="auto" w:fill="auto"/>
            <w:noWrap/>
            <w:vAlign w:val="bottom"/>
            <w:hideMark/>
          </w:tcPr>
          <w:p w14:paraId="472E630F"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0.75</w:t>
            </w:r>
          </w:p>
        </w:tc>
      </w:tr>
    </w:tbl>
    <w:p w14:paraId="6CCA9933" w14:textId="33641E4F" w:rsidR="004607C0" w:rsidRDefault="004607C0" w:rsidP="008B44BE">
      <w:pPr>
        <w:rPr>
          <w:rFonts w:ascii="Arial" w:hAnsi="Arial" w:cs="Arial"/>
          <w:b/>
          <w:lang w:val="en-GB"/>
        </w:rPr>
      </w:pPr>
    </w:p>
    <w:p w14:paraId="07B26D35" w14:textId="47C4B2CC" w:rsidR="007B5852" w:rsidRPr="00F94124" w:rsidRDefault="007B5852" w:rsidP="00367B67">
      <w:pPr>
        <w:ind w:left="567"/>
        <w:rPr>
          <w:rFonts w:ascii="Arial" w:hAnsi="Arial" w:cs="Arial"/>
          <w:lang w:val="en-GB"/>
        </w:rPr>
      </w:pPr>
      <w:r>
        <w:rPr>
          <w:rFonts w:ascii="Arial" w:hAnsi="Arial" w:cs="Arial"/>
          <w:lang w:val="en-GB"/>
        </w:rPr>
        <w:t xml:space="preserve">Company A </w:t>
      </w:r>
      <w:r w:rsidR="009F07C8">
        <w:rPr>
          <w:rFonts w:ascii="Arial" w:hAnsi="Arial" w:cs="Arial"/>
          <w:lang w:val="en-GB"/>
        </w:rPr>
        <w:t>had</w:t>
      </w:r>
      <w:r>
        <w:rPr>
          <w:rFonts w:ascii="Arial" w:hAnsi="Arial" w:cs="Arial"/>
          <w:lang w:val="en-GB"/>
        </w:rPr>
        <w:t xml:space="preserve"> </w:t>
      </w:r>
      <w:r w:rsidR="00D56AFF">
        <w:rPr>
          <w:rFonts w:ascii="Arial" w:hAnsi="Arial" w:cs="Arial"/>
          <w:lang w:val="en-GB"/>
        </w:rPr>
        <w:t xml:space="preserve">a </w:t>
      </w:r>
      <w:r>
        <w:rPr>
          <w:rFonts w:ascii="Arial" w:hAnsi="Arial" w:cs="Arial"/>
          <w:lang w:val="en-GB"/>
        </w:rPr>
        <w:t xml:space="preserve">relatively low </w:t>
      </w:r>
      <w:r w:rsidR="00D56AFF">
        <w:rPr>
          <w:rFonts w:ascii="Arial" w:hAnsi="Arial" w:cs="Arial"/>
          <w:lang w:val="en-GB"/>
        </w:rPr>
        <w:t xml:space="preserve">score </w:t>
      </w:r>
      <w:r>
        <w:rPr>
          <w:rFonts w:ascii="Arial" w:hAnsi="Arial" w:cs="Arial"/>
          <w:lang w:val="en-GB"/>
        </w:rPr>
        <w:t xml:space="preserve">for the quality section, however they were also the lowest price bidder. Company B scored highly for quality but were comparatively more expensive than company A. Due to the weightings of the scores Company B is </w:t>
      </w:r>
      <w:r w:rsidR="009F07C8">
        <w:rPr>
          <w:rFonts w:ascii="Arial" w:hAnsi="Arial" w:cs="Arial"/>
          <w:lang w:val="en-GB"/>
        </w:rPr>
        <w:t>has achieved a higher overall score</w:t>
      </w:r>
      <w:r>
        <w:rPr>
          <w:rFonts w:ascii="Arial" w:hAnsi="Arial" w:cs="Arial"/>
          <w:lang w:val="en-GB"/>
        </w:rPr>
        <w:t xml:space="preserve">. </w:t>
      </w:r>
    </w:p>
    <w:p w14:paraId="7F4CF88C" w14:textId="77777777" w:rsidR="00562652" w:rsidRDefault="00562652" w:rsidP="00367B67">
      <w:pPr>
        <w:pStyle w:val="ListParagraph"/>
        <w:ind w:left="567"/>
        <w:rPr>
          <w:rFonts w:ascii="Arial" w:hAnsi="Arial" w:cs="Arial"/>
          <w:b/>
          <w:lang w:val="en-GB"/>
        </w:rPr>
      </w:pPr>
    </w:p>
    <w:p w14:paraId="4D9B22CB" w14:textId="16EF6C23" w:rsidR="00CA5316" w:rsidRPr="00246F03" w:rsidRDefault="008978A9" w:rsidP="00B95E4C">
      <w:pPr>
        <w:pStyle w:val="ListParagraph"/>
        <w:numPr>
          <w:ilvl w:val="0"/>
          <w:numId w:val="27"/>
        </w:numPr>
        <w:rPr>
          <w:rFonts w:ascii="Arial" w:hAnsi="Arial" w:cs="Arial"/>
          <w:b/>
          <w:lang w:val="en-GB"/>
        </w:rPr>
      </w:pPr>
      <w:r w:rsidRPr="00246F03">
        <w:rPr>
          <w:rFonts w:ascii="Arial" w:hAnsi="Arial" w:cs="Arial"/>
          <w:b/>
          <w:lang w:val="en-GB"/>
        </w:rPr>
        <w:t>Pricing Criteria</w:t>
      </w:r>
    </w:p>
    <w:p w14:paraId="5392AAE6" w14:textId="73AF6B6F" w:rsidR="00CA5316" w:rsidRDefault="00CA5316" w:rsidP="00403FEF">
      <w:pPr>
        <w:pStyle w:val="ListParagraph"/>
        <w:ind w:left="720"/>
        <w:rPr>
          <w:rFonts w:ascii="Arial" w:hAnsi="Arial" w:cs="Arial"/>
          <w:lang w:val="en-GB"/>
        </w:rPr>
      </w:pPr>
    </w:p>
    <w:p w14:paraId="2BB985A6" w14:textId="2FA3F99C" w:rsidR="0007740E" w:rsidRPr="0007740E" w:rsidRDefault="0007740E" w:rsidP="0007740E">
      <w:pPr>
        <w:pStyle w:val="ListParagraph"/>
        <w:ind w:left="567"/>
        <w:rPr>
          <w:rFonts w:ascii="Arial" w:hAnsi="Arial" w:cs="Arial"/>
          <w:lang w:val="en-GB"/>
        </w:rPr>
      </w:pPr>
      <w:r w:rsidRPr="0080008C">
        <w:rPr>
          <w:rFonts w:ascii="Arial" w:hAnsi="Arial" w:cs="Arial"/>
          <w:spacing w:val="1"/>
          <w:lang w:val="en-GB"/>
        </w:rPr>
        <w:t>T</w:t>
      </w:r>
      <w:r w:rsidRPr="0080008C">
        <w:rPr>
          <w:rFonts w:ascii="Arial" w:hAnsi="Arial" w:cs="Arial"/>
          <w:spacing w:val="-2"/>
          <w:lang w:val="en-GB"/>
        </w:rPr>
        <w:t>h</w:t>
      </w:r>
      <w:r w:rsidRPr="0080008C">
        <w:rPr>
          <w:rFonts w:ascii="Arial" w:hAnsi="Arial" w:cs="Arial"/>
          <w:lang w:val="en-GB"/>
        </w:rPr>
        <w:t xml:space="preserve">ere is an indicative </w:t>
      </w:r>
      <w:r w:rsidRPr="0080008C">
        <w:rPr>
          <w:rFonts w:ascii="Arial" w:hAnsi="Arial" w:cs="Arial"/>
          <w:spacing w:val="-3"/>
          <w:lang w:val="en-GB"/>
        </w:rPr>
        <w:t>c</w:t>
      </w:r>
      <w:r w:rsidRPr="0080008C">
        <w:rPr>
          <w:rFonts w:ascii="Arial" w:hAnsi="Arial" w:cs="Arial"/>
          <w:lang w:val="en-GB"/>
        </w:rPr>
        <w:t xml:space="preserve">ontract </w:t>
      </w:r>
      <w:r w:rsidRPr="0080008C">
        <w:rPr>
          <w:rFonts w:ascii="Arial" w:hAnsi="Arial" w:cs="Arial"/>
          <w:spacing w:val="-3"/>
          <w:lang w:val="en-GB"/>
        </w:rPr>
        <w:t>v</w:t>
      </w:r>
      <w:r w:rsidRPr="0080008C">
        <w:rPr>
          <w:rFonts w:ascii="Arial" w:hAnsi="Arial" w:cs="Arial"/>
          <w:lang w:val="en-GB"/>
        </w:rPr>
        <w:t>alue of £3</w:t>
      </w:r>
      <w:r w:rsidR="00667578">
        <w:rPr>
          <w:rFonts w:ascii="Arial" w:hAnsi="Arial" w:cs="Arial"/>
          <w:lang w:val="en-GB"/>
        </w:rPr>
        <w:t>00</w:t>
      </w:r>
      <w:r w:rsidRPr="0080008C">
        <w:rPr>
          <w:rFonts w:ascii="Arial" w:hAnsi="Arial" w:cs="Arial"/>
          <w:lang w:val="en-GB"/>
        </w:rPr>
        <w:t>,000 o</w:t>
      </w:r>
      <w:r w:rsidRPr="0080008C">
        <w:rPr>
          <w:rFonts w:ascii="Arial" w:hAnsi="Arial" w:cs="Arial"/>
          <w:spacing w:val="-3"/>
          <w:lang w:val="en-GB"/>
        </w:rPr>
        <w:t>v</w:t>
      </w:r>
      <w:r w:rsidRPr="0080008C">
        <w:rPr>
          <w:rFonts w:ascii="Arial" w:hAnsi="Arial" w:cs="Arial"/>
          <w:lang w:val="en-GB"/>
        </w:rPr>
        <w:t>er t</w:t>
      </w:r>
      <w:r w:rsidRPr="0080008C">
        <w:rPr>
          <w:rFonts w:ascii="Arial" w:hAnsi="Arial" w:cs="Arial"/>
          <w:spacing w:val="1"/>
          <w:lang w:val="en-GB"/>
        </w:rPr>
        <w:t>h</w:t>
      </w:r>
      <w:r w:rsidRPr="0080008C">
        <w:rPr>
          <w:rFonts w:ascii="Arial" w:hAnsi="Arial" w:cs="Arial"/>
          <w:lang w:val="en-GB"/>
        </w:rPr>
        <w:t xml:space="preserve">e first year of the </w:t>
      </w:r>
      <w:r w:rsidRPr="0080008C">
        <w:rPr>
          <w:rFonts w:ascii="Arial" w:hAnsi="Arial" w:cs="Arial"/>
          <w:spacing w:val="-2"/>
          <w:lang w:val="en-GB"/>
        </w:rPr>
        <w:t>c</w:t>
      </w:r>
      <w:r w:rsidRPr="0080008C">
        <w:rPr>
          <w:rFonts w:ascii="Arial" w:hAnsi="Arial" w:cs="Arial"/>
          <w:lang w:val="en-GB"/>
        </w:rPr>
        <w:t>ontract subject to the achievement of an income target of £160,000 by August 2020 through the general ventures programme. The contra</w:t>
      </w:r>
      <w:r w:rsidRPr="0080008C">
        <w:rPr>
          <w:rFonts w:ascii="Arial" w:hAnsi="Arial" w:cs="Arial"/>
          <w:spacing w:val="-2"/>
          <w:lang w:val="en-GB"/>
        </w:rPr>
        <w:t>c</w:t>
      </w:r>
      <w:r w:rsidRPr="0080008C">
        <w:rPr>
          <w:rFonts w:ascii="Arial" w:hAnsi="Arial" w:cs="Arial"/>
          <w:lang w:val="en-GB"/>
        </w:rPr>
        <w:t xml:space="preserve">t </w:t>
      </w:r>
      <w:r w:rsidRPr="0080008C">
        <w:rPr>
          <w:rFonts w:ascii="Arial" w:hAnsi="Arial" w:cs="Arial"/>
          <w:spacing w:val="-3"/>
          <w:lang w:val="en-GB"/>
        </w:rPr>
        <w:t>v</w:t>
      </w:r>
      <w:r w:rsidRPr="0080008C">
        <w:rPr>
          <w:rFonts w:ascii="Arial" w:hAnsi="Arial" w:cs="Arial"/>
          <w:lang w:val="en-GB"/>
        </w:rPr>
        <w:t xml:space="preserve">alue </w:t>
      </w:r>
      <w:r w:rsidRPr="0080008C">
        <w:rPr>
          <w:rFonts w:ascii="Arial" w:hAnsi="Arial" w:cs="Arial"/>
          <w:spacing w:val="-1"/>
          <w:lang w:val="en-GB"/>
        </w:rPr>
        <w:t>h</w:t>
      </w:r>
      <w:r w:rsidRPr="0080008C">
        <w:rPr>
          <w:rFonts w:ascii="Arial" w:hAnsi="Arial" w:cs="Arial"/>
          <w:lang w:val="en-GB"/>
        </w:rPr>
        <w:t>as be</w:t>
      </w:r>
      <w:r w:rsidRPr="0080008C">
        <w:rPr>
          <w:rFonts w:ascii="Arial" w:hAnsi="Arial" w:cs="Arial"/>
          <w:spacing w:val="-2"/>
          <w:lang w:val="en-GB"/>
        </w:rPr>
        <w:t>e</w:t>
      </w:r>
      <w:r w:rsidRPr="0080008C">
        <w:rPr>
          <w:rFonts w:ascii="Arial" w:hAnsi="Arial" w:cs="Arial"/>
          <w:lang w:val="en-GB"/>
        </w:rPr>
        <w:t>n derived from forecast returns from negotiated commercial deals with London Venture partners. These figures should be treated by Tenderers as guidance only. London Councils can give no warranty or guarantee as to the actual income that may be generated from a successful London Ventures programme.</w:t>
      </w:r>
    </w:p>
    <w:p w14:paraId="63810B89" w14:textId="77777777" w:rsidR="005B0825" w:rsidRPr="00246F03" w:rsidRDefault="005B0825" w:rsidP="008978A9">
      <w:pPr>
        <w:rPr>
          <w:rFonts w:ascii="Arial" w:hAnsi="Arial" w:cs="Arial"/>
          <w:lang w:val="en-GB"/>
        </w:rPr>
      </w:pPr>
    </w:p>
    <w:p w14:paraId="075CD827" w14:textId="6B01C257" w:rsidR="008978A9" w:rsidRPr="00246F03" w:rsidRDefault="008978A9" w:rsidP="00B95E4C">
      <w:pPr>
        <w:pStyle w:val="ListParagraph"/>
        <w:numPr>
          <w:ilvl w:val="0"/>
          <w:numId w:val="27"/>
        </w:numPr>
        <w:rPr>
          <w:rFonts w:ascii="Arial" w:hAnsi="Arial" w:cs="Arial"/>
          <w:b/>
          <w:lang w:val="en-GB"/>
        </w:rPr>
      </w:pPr>
      <w:r w:rsidRPr="00246F03">
        <w:rPr>
          <w:rFonts w:ascii="Arial" w:hAnsi="Arial" w:cs="Arial"/>
          <w:b/>
          <w:lang w:val="en-GB"/>
        </w:rPr>
        <w:t>Qualitative (Non</w:t>
      </w:r>
      <w:r w:rsidR="00CC1091" w:rsidRPr="00246F03">
        <w:rPr>
          <w:rFonts w:ascii="Arial" w:hAnsi="Arial" w:cs="Arial"/>
          <w:b/>
          <w:lang w:val="en-GB"/>
        </w:rPr>
        <w:t>-</w:t>
      </w:r>
      <w:r w:rsidRPr="00246F03">
        <w:rPr>
          <w:rFonts w:ascii="Arial" w:hAnsi="Arial" w:cs="Arial"/>
          <w:b/>
          <w:lang w:val="en-GB"/>
        </w:rPr>
        <w:t>Price) Criteria</w:t>
      </w:r>
    </w:p>
    <w:p w14:paraId="0FDCFAE1" w14:textId="77777777" w:rsidR="00CA5316" w:rsidRPr="00246F03" w:rsidRDefault="00CA5316" w:rsidP="008978A9">
      <w:pPr>
        <w:rPr>
          <w:rFonts w:ascii="Arial" w:hAnsi="Arial" w:cs="Arial"/>
          <w:lang w:val="en-GB"/>
        </w:rPr>
      </w:pPr>
    </w:p>
    <w:p w14:paraId="2B9151BF" w14:textId="77777777" w:rsidR="008978A9" w:rsidRPr="00246F03" w:rsidRDefault="00415FD4" w:rsidP="00403FEF">
      <w:pPr>
        <w:ind w:left="567"/>
        <w:rPr>
          <w:rFonts w:ascii="Arial" w:hAnsi="Arial" w:cs="Arial"/>
          <w:lang w:val="en-GB"/>
        </w:rPr>
      </w:pPr>
      <w:r w:rsidRPr="00246F03">
        <w:rPr>
          <w:rFonts w:ascii="Arial" w:hAnsi="Arial" w:cs="Arial"/>
          <w:lang w:val="en-GB"/>
        </w:rPr>
        <w:t>Tenderer</w:t>
      </w:r>
      <w:r w:rsidR="008978A9" w:rsidRPr="00246F03">
        <w:rPr>
          <w:rFonts w:ascii="Arial" w:hAnsi="Arial" w:cs="Arial"/>
          <w:lang w:val="en-GB"/>
        </w:rPr>
        <w:t>s should assume that the evaluation panel has no knowledge of their organisation, its activities, experience or previous work undertaken for London Councils or for other contracting authorities.</w:t>
      </w:r>
    </w:p>
    <w:p w14:paraId="00F9D539" w14:textId="77777777" w:rsidR="008978A9" w:rsidRPr="00246F03" w:rsidRDefault="008978A9" w:rsidP="00403FEF">
      <w:pPr>
        <w:ind w:left="567"/>
        <w:rPr>
          <w:rFonts w:ascii="Arial" w:hAnsi="Arial" w:cs="Arial"/>
          <w:lang w:val="en-GB"/>
        </w:rPr>
      </w:pPr>
    </w:p>
    <w:p w14:paraId="0B758E1A" w14:textId="3BBA7FB0" w:rsidR="008978A9" w:rsidRDefault="00415FD4" w:rsidP="00403FEF">
      <w:pPr>
        <w:ind w:left="567"/>
        <w:rPr>
          <w:rFonts w:ascii="Arial" w:hAnsi="Arial" w:cs="Arial"/>
          <w:lang w:val="en-GB"/>
        </w:rPr>
      </w:pPr>
      <w:r w:rsidRPr="00246F03">
        <w:rPr>
          <w:rFonts w:ascii="Arial" w:hAnsi="Arial" w:cs="Arial"/>
          <w:lang w:val="en-GB"/>
        </w:rPr>
        <w:t>Tenderer</w:t>
      </w:r>
      <w:r w:rsidR="008978A9" w:rsidRPr="00246F03">
        <w:rPr>
          <w:rFonts w:ascii="Arial" w:hAnsi="Arial" w:cs="Arial"/>
          <w:lang w:val="en-GB"/>
        </w:rPr>
        <w:t xml:space="preserve">s should provide full details for any </w:t>
      </w:r>
      <w:r w:rsidR="0007740E">
        <w:rPr>
          <w:rFonts w:ascii="Arial" w:hAnsi="Arial" w:cs="Arial"/>
          <w:lang w:val="en-GB"/>
        </w:rPr>
        <w:t>assertions</w:t>
      </w:r>
      <w:r w:rsidR="008978A9" w:rsidRPr="00246F03">
        <w:rPr>
          <w:rFonts w:ascii="Arial" w:hAnsi="Arial" w:cs="Arial"/>
          <w:lang w:val="en-GB"/>
        </w:rPr>
        <w:t>, statements or examples used to address the qualitative criteria.</w:t>
      </w:r>
    </w:p>
    <w:p w14:paraId="16C44EF5" w14:textId="0415B9D1" w:rsidR="00A3572B" w:rsidRDefault="00A3572B" w:rsidP="00403FEF">
      <w:pPr>
        <w:ind w:left="567"/>
        <w:rPr>
          <w:rFonts w:ascii="Arial" w:hAnsi="Arial" w:cs="Arial"/>
          <w:lang w:val="en-GB"/>
        </w:rPr>
      </w:pPr>
    </w:p>
    <w:p w14:paraId="50862BDD" w14:textId="2D2EACE1" w:rsidR="00A3572B" w:rsidRPr="00246F03" w:rsidRDefault="00A3572B" w:rsidP="00403FEF">
      <w:pPr>
        <w:ind w:left="567"/>
        <w:rPr>
          <w:rFonts w:ascii="Arial" w:hAnsi="Arial" w:cs="Arial"/>
          <w:lang w:val="en-GB"/>
        </w:rPr>
      </w:pPr>
      <w:r>
        <w:rPr>
          <w:rFonts w:ascii="Arial" w:hAnsi="Arial" w:cs="Arial"/>
          <w:lang w:val="en-GB"/>
        </w:rPr>
        <w:t xml:space="preserve">We reserve the right to exclude </w:t>
      </w:r>
      <w:r w:rsidR="005B3408">
        <w:rPr>
          <w:rFonts w:ascii="Arial" w:hAnsi="Arial" w:cs="Arial"/>
          <w:lang w:val="en-GB"/>
        </w:rPr>
        <w:t>any tenders over the value of £3</w:t>
      </w:r>
      <w:r w:rsidR="00BF3601">
        <w:rPr>
          <w:rFonts w:ascii="Arial" w:hAnsi="Arial" w:cs="Arial"/>
          <w:lang w:val="en-GB"/>
        </w:rPr>
        <w:t>00</w:t>
      </w:r>
      <w:r w:rsidR="005B3408">
        <w:rPr>
          <w:rFonts w:ascii="Arial" w:hAnsi="Arial" w:cs="Arial"/>
          <w:lang w:val="en-GB"/>
        </w:rPr>
        <w:t>,000.</w:t>
      </w:r>
    </w:p>
    <w:p w14:paraId="37D93D3C" w14:textId="77777777" w:rsidR="00BB4638" w:rsidRPr="00246F03" w:rsidRDefault="00BB4638">
      <w:pPr>
        <w:rPr>
          <w:rFonts w:ascii="Arial" w:hAnsi="Arial" w:cs="Arial"/>
          <w:lang w:val="en-GB"/>
        </w:rPr>
      </w:pPr>
      <w:r w:rsidRPr="00246F03">
        <w:rPr>
          <w:rFonts w:ascii="Arial" w:hAnsi="Arial" w:cs="Arial"/>
          <w:lang w:val="en-GB"/>
        </w:rPr>
        <w:br w:type="page"/>
      </w:r>
    </w:p>
    <w:p w14:paraId="240EF835" w14:textId="77777777" w:rsidR="00EC689F" w:rsidRPr="00246F03" w:rsidRDefault="009F4E2F" w:rsidP="009F4E2F">
      <w:pPr>
        <w:pStyle w:val="Heading1"/>
        <w:ind w:left="0" w:firstLine="0"/>
        <w:rPr>
          <w:rFonts w:cs="Arial"/>
          <w:b/>
          <w:bCs/>
          <w:sz w:val="24"/>
          <w:szCs w:val="24"/>
          <w:lang w:val="en-GB"/>
        </w:rPr>
      </w:pPr>
      <w:bookmarkStart w:id="8" w:name="_E_CONTRACT"/>
      <w:bookmarkEnd w:id="7"/>
      <w:bookmarkEnd w:id="8"/>
      <w:r w:rsidRPr="00246F03">
        <w:rPr>
          <w:rFonts w:cs="Arial"/>
          <w:b/>
          <w:bCs/>
          <w:sz w:val="24"/>
          <w:szCs w:val="24"/>
          <w:lang w:val="en-GB"/>
        </w:rPr>
        <w:lastRenderedPageBreak/>
        <w:t>Section E</w:t>
      </w:r>
      <w:r w:rsidR="002A138C" w:rsidRPr="00246F03">
        <w:rPr>
          <w:rFonts w:cs="Arial"/>
          <w:b/>
          <w:bCs/>
          <w:sz w:val="24"/>
          <w:szCs w:val="24"/>
          <w:lang w:val="en-GB"/>
        </w:rPr>
        <w:t>:</w:t>
      </w:r>
      <w:r w:rsidRPr="00246F03">
        <w:rPr>
          <w:rFonts w:cs="Arial"/>
          <w:b/>
          <w:bCs/>
          <w:sz w:val="24"/>
          <w:szCs w:val="24"/>
          <w:lang w:val="en-GB"/>
        </w:rPr>
        <w:t xml:space="preserve"> Contract</w:t>
      </w:r>
    </w:p>
    <w:p w14:paraId="6D54DD79" w14:textId="77777777" w:rsidR="00EC689F" w:rsidRPr="00246F03" w:rsidRDefault="00EC689F" w:rsidP="00EC689F">
      <w:pPr>
        <w:rPr>
          <w:rFonts w:ascii="Arial" w:hAnsi="Arial" w:cs="Arial"/>
          <w:b/>
          <w:highlight w:val="yellow"/>
          <w:lang w:val="en-GB"/>
        </w:rPr>
      </w:pPr>
    </w:p>
    <w:p w14:paraId="1FAFCBCF" w14:textId="77777777" w:rsidR="00EC689F" w:rsidRPr="00246F03" w:rsidRDefault="00EC689F" w:rsidP="00D311DF">
      <w:pPr>
        <w:pStyle w:val="Heading1"/>
        <w:ind w:left="0" w:firstLine="0"/>
        <w:jc w:val="center"/>
        <w:rPr>
          <w:rFonts w:cs="Arial"/>
          <w:lang w:val="en-GB"/>
        </w:rPr>
      </w:pPr>
      <w:bookmarkStart w:id="9" w:name="_F._KEY_PERFORMANCE"/>
      <w:bookmarkEnd w:id="9"/>
      <w:r w:rsidRPr="00246F03">
        <w:rPr>
          <w:rFonts w:cs="Arial"/>
          <w:lang w:val="en-GB"/>
        </w:rPr>
        <w:br w:type="page"/>
      </w:r>
    </w:p>
    <w:p w14:paraId="362A8E74" w14:textId="77777777" w:rsidR="00106722" w:rsidRPr="00246F03" w:rsidRDefault="00106722" w:rsidP="00106722">
      <w:pPr>
        <w:rPr>
          <w:rFonts w:ascii="Arial" w:hAnsi="Arial" w:cs="Arial"/>
          <w:b/>
          <w:bCs/>
          <w:sz w:val="24"/>
          <w:szCs w:val="24"/>
          <w:lang w:val="en-GB"/>
        </w:rPr>
      </w:pPr>
      <w:bookmarkStart w:id="10" w:name="_G._REPORTS_FROM"/>
      <w:bookmarkStart w:id="11" w:name="_._APPENDIX_1"/>
      <w:bookmarkStart w:id="12" w:name="_Toc309805027"/>
      <w:bookmarkEnd w:id="10"/>
      <w:bookmarkEnd w:id="11"/>
      <w:r w:rsidRPr="00246F03">
        <w:rPr>
          <w:rFonts w:ascii="Arial" w:hAnsi="Arial" w:cs="Arial"/>
          <w:b/>
          <w:bCs/>
          <w:sz w:val="24"/>
          <w:szCs w:val="24"/>
          <w:lang w:val="en-GB"/>
        </w:rPr>
        <w:lastRenderedPageBreak/>
        <w:t>Appendix 1: Form of Tender</w:t>
      </w:r>
    </w:p>
    <w:p w14:paraId="19A7D235" w14:textId="77777777" w:rsidR="00C26168" w:rsidRPr="00246F03" w:rsidRDefault="00C26168" w:rsidP="00EC689F">
      <w:pPr>
        <w:rPr>
          <w:rFonts w:ascii="Arial" w:hAnsi="Arial" w:cs="Arial"/>
          <w:b/>
          <w:bCs/>
          <w:sz w:val="24"/>
          <w:szCs w:val="24"/>
          <w:lang w:val="en-GB"/>
        </w:rPr>
      </w:pPr>
    </w:p>
    <w:p w14:paraId="5637FB77" w14:textId="77777777" w:rsidR="00C26168" w:rsidRPr="00246F03" w:rsidRDefault="00C26168" w:rsidP="00C26168">
      <w:pPr>
        <w:jc w:val="right"/>
        <w:rPr>
          <w:rFonts w:ascii="Arial" w:hAnsi="Arial" w:cs="Arial"/>
          <w:b/>
          <w:bCs/>
          <w:sz w:val="24"/>
          <w:szCs w:val="24"/>
          <w:lang w:val="en-GB"/>
        </w:rPr>
      </w:pPr>
      <w:r w:rsidRPr="00246F03">
        <w:rPr>
          <w:rFonts w:ascii="Arial" w:eastAsia="Times New Roman" w:hAnsi="Arial" w:cs="Arial"/>
          <w:noProof/>
          <w:lang w:val="en-GB" w:eastAsia="en-GB"/>
        </w:rPr>
        <w:drawing>
          <wp:inline distT="0" distB="0" distL="0" distR="0" wp14:anchorId="10546F8D" wp14:editId="12482A79">
            <wp:extent cx="1563243" cy="747252"/>
            <wp:effectExtent l="0" t="0" r="0" b="0"/>
            <wp:docPr id="2" name="Picture 2" descr="C:\Users\thomasman\AppData\Local\Microsoft\Windows\Temporary Internet Files\Content.Outlook\4IZ9TT79\London Councils_colou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asman\AppData\Local\Microsoft\Windows\Temporary Internet Files\Content.Outlook\4IZ9TT79\London Councils_colour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000" cy="746658"/>
                    </a:xfrm>
                    <a:prstGeom prst="rect">
                      <a:avLst/>
                    </a:prstGeom>
                    <a:noFill/>
                    <a:ln>
                      <a:noFill/>
                    </a:ln>
                  </pic:spPr>
                </pic:pic>
              </a:graphicData>
            </a:graphic>
          </wp:inline>
        </w:drawing>
      </w:r>
    </w:p>
    <w:bookmarkEnd w:id="12"/>
    <w:p w14:paraId="3CB6F79F" w14:textId="77777777" w:rsidR="00EC689F" w:rsidRPr="00246F03" w:rsidRDefault="00EC689F" w:rsidP="00EC689F">
      <w:pPr>
        <w:rPr>
          <w:rFonts w:ascii="Arial" w:hAnsi="Arial" w:cs="Arial"/>
          <w:lang w:val="en-GB"/>
        </w:rPr>
      </w:pPr>
    </w:p>
    <w:p w14:paraId="70953FB8" w14:textId="7779668A" w:rsidR="003350A6" w:rsidRDefault="00F922DC" w:rsidP="00F922DC">
      <w:pPr>
        <w:rPr>
          <w:rFonts w:ascii="Arial" w:eastAsia="Arial" w:hAnsi="Arial" w:cs="Arial"/>
          <w:b/>
          <w:bCs/>
          <w:sz w:val="24"/>
          <w:szCs w:val="24"/>
          <w:lang w:val="en-GB"/>
        </w:rPr>
      </w:pPr>
      <w:r w:rsidRPr="00F922DC">
        <w:rPr>
          <w:rFonts w:ascii="Arial" w:eastAsia="Arial" w:hAnsi="Arial" w:cs="Arial"/>
          <w:b/>
          <w:bCs/>
          <w:sz w:val="24"/>
          <w:szCs w:val="24"/>
          <w:lang w:val="en-GB"/>
        </w:rPr>
        <w:t>Invitation to Tender</w:t>
      </w:r>
      <w:r>
        <w:rPr>
          <w:rFonts w:ascii="Arial" w:eastAsia="Arial" w:hAnsi="Arial" w:cs="Arial"/>
          <w:b/>
          <w:bCs/>
          <w:sz w:val="24"/>
          <w:szCs w:val="24"/>
          <w:lang w:val="en-GB"/>
        </w:rPr>
        <w:t xml:space="preserve"> </w:t>
      </w:r>
      <w:r w:rsidRPr="00F922DC">
        <w:rPr>
          <w:rFonts w:ascii="Arial" w:eastAsia="Arial" w:hAnsi="Arial" w:cs="Arial"/>
          <w:b/>
          <w:bCs/>
          <w:sz w:val="24"/>
          <w:szCs w:val="24"/>
          <w:lang w:val="en-GB"/>
        </w:rPr>
        <w:t>for programme management and delivery support for London Ventures</w:t>
      </w:r>
    </w:p>
    <w:p w14:paraId="075FAD0E" w14:textId="77777777" w:rsidR="00F922DC" w:rsidRPr="00246F03" w:rsidRDefault="00F922DC" w:rsidP="00F922DC">
      <w:pPr>
        <w:rPr>
          <w:rFonts w:ascii="Arial" w:hAnsi="Arial" w:cs="Arial"/>
          <w:lang w:val="en-GB"/>
        </w:rPr>
      </w:pPr>
    </w:p>
    <w:p w14:paraId="28BA7719" w14:textId="77777777" w:rsidR="003350A6" w:rsidRPr="00246F03" w:rsidRDefault="003350A6" w:rsidP="00C26168">
      <w:pPr>
        <w:suppressAutoHyphens/>
        <w:rPr>
          <w:rFonts w:ascii="Arial" w:hAnsi="Arial" w:cs="Arial"/>
          <w:spacing w:val="-2"/>
          <w:lang w:val="en-GB"/>
        </w:rPr>
      </w:pPr>
      <w:r w:rsidRPr="00246F03">
        <w:rPr>
          <w:rFonts w:ascii="Arial" w:hAnsi="Arial" w:cs="Arial"/>
          <w:spacing w:val="-2"/>
          <w:lang w:val="en-GB"/>
        </w:rPr>
        <w:t>To: London Councils,</w:t>
      </w:r>
    </w:p>
    <w:p w14:paraId="1477BA4C" w14:textId="77777777" w:rsidR="003350A6" w:rsidRPr="00246F03" w:rsidRDefault="003350A6" w:rsidP="00C26168">
      <w:pPr>
        <w:suppressAutoHyphens/>
        <w:rPr>
          <w:rFonts w:ascii="Arial" w:hAnsi="Arial" w:cs="Arial"/>
          <w:b/>
          <w:spacing w:val="-2"/>
          <w:u w:val="single"/>
          <w:lang w:val="en-GB"/>
        </w:rPr>
      </w:pPr>
    </w:p>
    <w:p w14:paraId="5032C2A3" w14:textId="77777777" w:rsidR="003350A6" w:rsidRPr="00246F03" w:rsidRDefault="003350A6" w:rsidP="00C26168">
      <w:pPr>
        <w:suppressAutoHyphens/>
        <w:ind w:left="709" w:hanging="709"/>
        <w:rPr>
          <w:rFonts w:ascii="Arial" w:hAnsi="Arial" w:cs="Arial"/>
          <w:spacing w:val="-2"/>
          <w:lang w:val="en-GB"/>
        </w:rPr>
      </w:pPr>
      <w:r w:rsidRPr="00246F03">
        <w:rPr>
          <w:rFonts w:ascii="Arial" w:hAnsi="Arial" w:cs="Arial"/>
          <w:spacing w:val="-2"/>
          <w:lang w:val="en-GB"/>
        </w:rPr>
        <w:t>1.1</w:t>
      </w:r>
      <w:r w:rsidRPr="00246F03">
        <w:rPr>
          <w:rFonts w:ascii="Arial" w:hAnsi="Arial" w:cs="Arial"/>
          <w:spacing w:val="-2"/>
          <w:lang w:val="en-GB"/>
        </w:rPr>
        <w:tab/>
        <w:t xml:space="preserve">I/We having read the Conditions of Contract, Specification and other documents supplied by LC (collectively referred to as "the Procurement Documents") and having inspected and made all necessary enquiries regarding the provision of the Services do hereby offer to execute and complete the Services as described by or referred to in the Procurement Documents for the fees and/or rates stated in the Pricing </w:t>
      </w:r>
      <w:r w:rsidR="0033242F" w:rsidRPr="00246F03">
        <w:rPr>
          <w:rFonts w:ascii="Arial" w:hAnsi="Arial" w:cs="Arial"/>
          <w:spacing w:val="-2"/>
          <w:lang w:val="en-GB"/>
        </w:rPr>
        <w:t>Schedule excluding</w:t>
      </w:r>
      <w:r w:rsidRPr="00246F03">
        <w:rPr>
          <w:rFonts w:ascii="Arial" w:hAnsi="Arial" w:cs="Arial"/>
          <w:spacing w:val="-2"/>
          <w:lang w:val="en-GB"/>
        </w:rPr>
        <w:t xml:space="preserve"> Value Added tax. </w:t>
      </w:r>
    </w:p>
    <w:p w14:paraId="4661B690" w14:textId="77777777" w:rsidR="003350A6" w:rsidRPr="00246F03" w:rsidRDefault="003350A6" w:rsidP="00C26168">
      <w:pPr>
        <w:pStyle w:val="BodyText3"/>
        <w:spacing w:after="0"/>
        <w:ind w:left="0"/>
        <w:rPr>
          <w:sz w:val="22"/>
          <w:szCs w:val="22"/>
        </w:rPr>
      </w:pPr>
    </w:p>
    <w:p w14:paraId="2DA599DD" w14:textId="77777777" w:rsidR="003350A6" w:rsidRPr="00246F03" w:rsidRDefault="003350A6" w:rsidP="002A138C">
      <w:pPr>
        <w:pStyle w:val="BodyText3"/>
        <w:spacing w:after="0"/>
        <w:ind w:left="709" w:hanging="709"/>
        <w:jc w:val="left"/>
        <w:rPr>
          <w:sz w:val="22"/>
          <w:szCs w:val="22"/>
        </w:rPr>
      </w:pPr>
      <w:r w:rsidRPr="00246F03">
        <w:rPr>
          <w:sz w:val="22"/>
          <w:szCs w:val="22"/>
        </w:rPr>
        <w:t>1.2</w:t>
      </w:r>
      <w:r w:rsidRPr="00246F03">
        <w:rPr>
          <w:sz w:val="22"/>
          <w:szCs w:val="22"/>
        </w:rPr>
        <w:tab/>
      </w:r>
      <w:r w:rsidRPr="00246F03">
        <w:rPr>
          <w:sz w:val="22"/>
          <w:szCs w:val="22"/>
        </w:rPr>
        <w:tab/>
        <w:t>I/We declare that the Tender price or any other figures or other information in connection with the Tender have not been disclosed by me/us to any other party (including any other company or part of a company forming part of a group of companies of which I/we are a part) nor to any sub-contractor or supplier whomsoever or any other person to whom such disclosure could have the effect of preventing or restricting full competition in this Tendering exercise and that I/we have not otherwise colluded with any person with such intent nor have I/we any knowledge either of the sum quoted or of any other particulars of any other Tender for this contract by any other party. I/We also accept that offering an inducement of any kind in relation to obtaining this or any other contract will disqualify my/our Tender from being considered.</w:t>
      </w:r>
    </w:p>
    <w:p w14:paraId="450C8E2C" w14:textId="77777777" w:rsidR="003350A6" w:rsidRPr="00246F03" w:rsidRDefault="003350A6" w:rsidP="00C26168">
      <w:pPr>
        <w:pStyle w:val="BodyText3"/>
        <w:spacing w:after="0"/>
        <w:ind w:left="709" w:hanging="709"/>
        <w:rPr>
          <w:sz w:val="22"/>
          <w:szCs w:val="22"/>
        </w:rPr>
      </w:pPr>
    </w:p>
    <w:p w14:paraId="0DB7147D" w14:textId="77777777" w:rsidR="003350A6" w:rsidRPr="00246F03" w:rsidRDefault="003350A6" w:rsidP="00C26168">
      <w:pPr>
        <w:tabs>
          <w:tab w:val="left" w:pos="360"/>
        </w:tabs>
        <w:suppressAutoHyphens/>
        <w:ind w:left="709" w:hanging="709"/>
        <w:rPr>
          <w:rFonts w:ascii="Arial" w:hAnsi="Arial" w:cs="Arial"/>
          <w:spacing w:val="-2"/>
          <w:lang w:val="en-GB"/>
        </w:rPr>
      </w:pPr>
      <w:r w:rsidRPr="00246F03">
        <w:rPr>
          <w:rFonts w:ascii="Arial" w:hAnsi="Arial" w:cs="Arial"/>
          <w:spacing w:val="-2"/>
          <w:lang w:val="en-GB"/>
        </w:rPr>
        <w:t>1.3</w:t>
      </w:r>
      <w:r w:rsidRPr="00246F03">
        <w:rPr>
          <w:rFonts w:ascii="Arial" w:hAnsi="Arial" w:cs="Arial"/>
          <w:spacing w:val="-2"/>
          <w:lang w:val="en-GB"/>
        </w:rPr>
        <w:tab/>
      </w:r>
      <w:r w:rsidRPr="00246F03">
        <w:rPr>
          <w:rFonts w:ascii="Arial" w:hAnsi="Arial" w:cs="Arial"/>
          <w:spacing w:val="-2"/>
          <w:lang w:val="en-GB"/>
        </w:rPr>
        <w:tab/>
        <w:t>I/We further acknowledge that any breach of the foregoing provisions shall lead to the immediate disqualification of this Tender and may further lead to criminal or civil proceedings.</w:t>
      </w:r>
    </w:p>
    <w:p w14:paraId="4399C578" w14:textId="77777777" w:rsidR="003350A6" w:rsidRPr="00246F03" w:rsidRDefault="003350A6" w:rsidP="00C26168">
      <w:pPr>
        <w:tabs>
          <w:tab w:val="left" w:pos="360"/>
        </w:tabs>
        <w:suppressAutoHyphens/>
        <w:ind w:left="709" w:hanging="709"/>
        <w:rPr>
          <w:rFonts w:ascii="Arial" w:hAnsi="Arial" w:cs="Arial"/>
          <w:spacing w:val="-2"/>
          <w:lang w:val="en-GB"/>
        </w:rPr>
      </w:pPr>
    </w:p>
    <w:p w14:paraId="7D39600F" w14:textId="77777777" w:rsidR="003350A6" w:rsidRPr="00246F03" w:rsidRDefault="000C50A5" w:rsidP="00C26168">
      <w:pPr>
        <w:tabs>
          <w:tab w:val="left" w:pos="360"/>
        </w:tabs>
        <w:suppressAutoHyphens/>
        <w:ind w:left="709" w:hanging="709"/>
        <w:rPr>
          <w:rFonts w:ascii="Arial" w:hAnsi="Arial" w:cs="Arial"/>
          <w:spacing w:val="-2"/>
          <w:lang w:val="en-GB"/>
        </w:rPr>
      </w:pPr>
      <w:r w:rsidRPr="00246F03">
        <w:rPr>
          <w:rFonts w:ascii="Arial" w:hAnsi="Arial" w:cs="Arial"/>
          <w:spacing w:val="-2"/>
          <w:lang w:val="en-GB"/>
        </w:rPr>
        <w:t>1.4</w:t>
      </w:r>
      <w:r w:rsidRPr="00246F03">
        <w:rPr>
          <w:rFonts w:ascii="Arial" w:hAnsi="Arial" w:cs="Arial"/>
          <w:spacing w:val="-2"/>
          <w:lang w:val="en-GB"/>
        </w:rPr>
        <w:tab/>
      </w:r>
      <w:r w:rsidRPr="00246F03">
        <w:rPr>
          <w:rFonts w:ascii="Arial" w:hAnsi="Arial" w:cs="Arial"/>
          <w:spacing w:val="-2"/>
          <w:lang w:val="en-GB"/>
        </w:rPr>
        <w:tab/>
        <w:t>I/We acknowledge that, while London Councils, shall so far as possible, treat any Tender received in confidence, London Councils reserves the right to make the same available to Trading Standards Departments, the Office of Fair Trading, and/or any other statutory regulatory authority either having jurisdiction over the Services or who may now or at any future time have statutory power to require disclosure of this Tender or otherwise as it may be obliged by Statute so to do, including in relation to any requests made pursuant to the Freedom of Information Act 2000 (</w:t>
      </w:r>
      <w:proofErr w:type="spellStart"/>
      <w:r w:rsidRPr="00246F03">
        <w:rPr>
          <w:rFonts w:ascii="Arial" w:hAnsi="Arial" w:cs="Arial"/>
          <w:spacing w:val="-2"/>
          <w:lang w:val="en-GB"/>
        </w:rPr>
        <w:t>FoIA</w:t>
      </w:r>
      <w:proofErr w:type="spellEnd"/>
      <w:r w:rsidRPr="00246F03">
        <w:rPr>
          <w:rFonts w:ascii="Arial" w:hAnsi="Arial" w:cs="Arial"/>
          <w:spacing w:val="-2"/>
          <w:lang w:val="en-GB"/>
        </w:rPr>
        <w:t>) or the Environmental Information Regulations 2004 (EIR).</w:t>
      </w:r>
    </w:p>
    <w:p w14:paraId="1D272CFE" w14:textId="77777777" w:rsidR="003350A6" w:rsidRPr="00246F03" w:rsidRDefault="003350A6" w:rsidP="00C26168">
      <w:pPr>
        <w:tabs>
          <w:tab w:val="left" w:pos="360"/>
        </w:tabs>
        <w:suppressAutoHyphens/>
        <w:ind w:left="709" w:hanging="709"/>
        <w:rPr>
          <w:rFonts w:ascii="Arial" w:hAnsi="Arial" w:cs="Arial"/>
          <w:spacing w:val="-2"/>
          <w:lang w:val="en-GB"/>
        </w:rPr>
      </w:pPr>
    </w:p>
    <w:p w14:paraId="02F5C466" w14:textId="77777777" w:rsidR="003350A6" w:rsidRPr="00246F03" w:rsidRDefault="003350A6" w:rsidP="00C26168">
      <w:pPr>
        <w:tabs>
          <w:tab w:val="left" w:pos="360"/>
        </w:tabs>
        <w:suppressAutoHyphens/>
        <w:ind w:left="709" w:hanging="709"/>
        <w:rPr>
          <w:rFonts w:ascii="Arial" w:hAnsi="Arial" w:cs="Arial"/>
          <w:spacing w:val="-2"/>
          <w:lang w:val="en-GB"/>
        </w:rPr>
      </w:pPr>
      <w:r w:rsidRPr="00246F03">
        <w:rPr>
          <w:rFonts w:ascii="Arial" w:hAnsi="Arial" w:cs="Arial"/>
          <w:spacing w:val="-2"/>
          <w:lang w:val="en-GB"/>
        </w:rPr>
        <w:t>1.5</w:t>
      </w:r>
      <w:r w:rsidRPr="00246F03">
        <w:rPr>
          <w:rFonts w:ascii="Arial" w:hAnsi="Arial" w:cs="Arial"/>
          <w:spacing w:val="-2"/>
          <w:lang w:val="en-GB"/>
        </w:rPr>
        <w:tab/>
      </w:r>
      <w:r w:rsidRPr="00246F03">
        <w:rPr>
          <w:rFonts w:ascii="Arial" w:hAnsi="Arial" w:cs="Arial"/>
          <w:spacing w:val="-2"/>
          <w:lang w:val="en-GB"/>
        </w:rPr>
        <w:tab/>
        <w:t xml:space="preserve">I/We agree that should obvious errors in pricing or errors in arithmetic be discovered in the </w:t>
      </w:r>
      <w:r w:rsidR="00AD21AA" w:rsidRPr="00246F03">
        <w:rPr>
          <w:rFonts w:ascii="Arial" w:hAnsi="Arial" w:cs="Arial"/>
          <w:spacing w:val="-2"/>
          <w:lang w:val="en-GB"/>
        </w:rPr>
        <w:t>Tender</w:t>
      </w:r>
      <w:r w:rsidRPr="00246F03">
        <w:rPr>
          <w:rFonts w:ascii="Arial" w:hAnsi="Arial" w:cs="Arial"/>
          <w:spacing w:val="-2"/>
          <w:lang w:val="en-GB"/>
        </w:rPr>
        <w:t xml:space="preserve"> submitted by me/us before the acceptance of this offer, the errors shall be dealt with in accordance with Alternative 2 of the Joint Contracts Tribunal Practice Note 6 – Main Contract Tendering.</w:t>
      </w:r>
    </w:p>
    <w:p w14:paraId="297C3268" w14:textId="77777777" w:rsidR="003350A6" w:rsidRPr="00246F03" w:rsidRDefault="003350A6" w:rsidP="00C26168">
      <w:pPr>
        <w:tabs>
          <w:tab w:val="left" w:pos="360"/>
        </w:tabs>
        <w:suppressAutoHyphens/>
        <w:ind w:left="709" w:hanging="709"/>
        <w:rPr>
          <w:rFonts w:ascii="Arial" w:hAnsi="Arial" w:cs="Arial"/>
          <w:spacing w:val="-2"/>
          <w:lang w:val="en-GB"/>
        </w:rPr>
      </w:pPr>
    </w:p>
    <w:p w14:paraId="50C6081A" w14:textId="17B90A71" w:rsidR="005C61E1" w:rsidRDefault="00C26168" w:rsidP="005C61E1">
      <w:pPr>
        <w:pStyle w:val="ListParagraph"/>
        <w:numPr>
          <w:ilvl w:val="1"/>
          <w:numId w:val="9"/>
        </w:numPr>
        <w:tabs>
          <w:tab w:val="left" w:pos="709"/>
        </w:tabs>
        <w:suppressAutoHyphens/>
        <w:ind w:left="709" w:hanging="709"/>
        <w:rPr>
          <w:rFonts w:ascii="Arial" w:hAnsi="Arial" w:cs="Arial"/>
          <w:spacing w:val="-2"/>
          <w:lang w:val="en-GB"/>
        </w:rPr>
      </w:pPr>
      <w:r w:rsidRPr="005C61E1">
        <w:rPr>
          <w:rFonts w:ascii="Arial" w:hAnsi="Arial" w:cs="Arial"/>
          <w:spacing w:val="-2"/>
          <w:lang w:val="en-GB"/>
        </w:rPr>
        <w:tab/>
      </w:r>
      <w:r w:rsidR="003350A6" w:rsidRPr="005C61E1">
        <w:rPr>
          <w:rFonts w:ascii="Arial" w:hAnsi="Arial" w:cs="Arial"/>
          <w:spacing w:val="-2"/>
          <w:lang w:val="en-GB"/>
        </w:rPr>
        <w:t>I/We shall comply with any statutory provisions concerning equal opportunities for the time being in force and all relevant areas of London Councils Equal Opportunities Policy</w:t>
      </w:r>
      <w:r w:rsidR="002A138C" w:rsidRPr="005C61E1">
        <w:rPr>
          <w:rFonts w:ascii="Arial" w:hAnsi="Arial" w:cs="Arial"/>
          <w:spacing w:val="-2"/>
          <w:lang w:val="en-GB"/>
        </w:rPr>
        <w:t>.</w:t>
      </w:r>
    </w:p>
    <w:p w14:paraId="51AD4629" w14:textId="7F6981DC" w:rsidR="005C61E1" w:rsidRDefault="00C26168" w:rsidP="005C61E1">
      <w:pPr>
        <w:pStyle w:val="ListParagraph"/>
        <w:numPr>
          <w:ilvl w:val="1"/>
          <w:numId w:val="9"/>
        </w:numPr>
        <w:tabs>
          <w:tab w:val="left" w:pos="709"/>
        </w:tabs>
        <w:suppressAutoHyphens/>
        <w:ind w:left="709" w:hanging="709"/>
        <w:rPr>
          <w:rFonts w:ascii="Arial" w:hAnsi="Arial" w:cs="Arial"/>
          <w:spacing w:val="-2"/>
          <w:lang w:val="en-GB"/>
        </w:rPr>
      </w:pPr>
      <w:r w:rsidRPr="005C61E1">
        <w:rPr>
          <w:rFonts w:ascii="Arial" w:hAnsi="Arial" w:cs="Arial"/>
          <w:spacing w:val="-2"/>
          <w:lang w:val="en-GB"/>
        </w:rPr>
        <w:tab/>
      </w:r>
      <w:r w:rsidR="003350A6" w:rsidRPr="005C61E1">
        <w:rPr>
          <w:rFonts w:ascii="Arial" w:hAnsi="Arial" w:cs="Arial"/>
          <w:spacing w:val="-2"/>
          <w:lang w:val="en-GB"/>
        </w:rPr>
        <w:t>I/We shall ensure that our agents and / or sub</w:t>
      </w:r>
      <w:r w:rsidR="000A7C9D" w:rsidRPr="005C61E1">
        <w:rPr>
          <w:rFonts w:ascii="Arial" w:hAnsi="Arial" w:cs="Arial"/>
          <w:spacing w:val="-2"/>
          <w:lang w:val="en-GB"/>
        </w:rPr>
        <w:t>-</w:t>
      </w:r>
      <w:r w:rsidR="003350A6" w:rsidRPr="005C61E1">
        <w:rPr>
          <w:rFonts w:ascii="Arial" w:hAnsi="Arial" w:cs="Arial"/>
          <w:spacing w:val="-2"/>
          <w:lang w:val="en-GB"/>
        </w:rPr>
        <w:t>contractors shall likewise comply with the foregoing provisions.</w:t>
      </w:r>
    </w:p>
    <w:p w14:paraId="0DA7D581" w14:textId="77777777" w:rsidR="005C61E1" w:rsidRDefault="005C61E1" w:rsidP="005C61E1">
      <w:pPr>
        <w:pStyle w:val="ListParagraph"/>
        <w:tabs>
          <w:tab w:val="left" w:pos="709"/>
        </w:tabs>
        <w:suppressAutoHyphens/>
        <w:ind w:left="709"/>
        <w:rPr>
          <w:rFonts w:ascii="Arial" w:hAnsi="Arial" w:cs="Arial"/>
          <w:spacing w:val="-2"/>
          <w:lang w:val="en-GB"/>
        </w:rPr>
      </w:pPr>
    </w:p>
    <w:p w14:paraId="0E64773B" w14:textId="77777777" w:rsidR="005C61E1" w:rsidRDefault="003350A6" w:rsidP="005C61E1">
      <w:pPr>
        <w:pStyle w:val="ListParagraph"/>
        <w:numPr>
          <w:ilvl w:val="1"/>
          <w:numId w:val="9"/>
        </w:numPr>
        <w:tabs>
          <w:tab w:val="left" w:pos="709"/>
        </w:tabs>
        <w:suppressAutoHyphens/>
        <w:ind w:left="709" w:hanging="709"/>
        <w:rPr>
          <w:rFonts w:ascii="Arial" w:hAnsi="Arial" w:cs="Arial"/>
          <w:spacing w:val="-2"/>
          <w:lang w:val="en-GB"/>
        </w:rPr>
      </w:pPr>
      <w:r w:rsidRPr="005C61E1">
        <w:rPr>
          <w:rFonts w:ascii="Arial" w:hAnsi="Arial" w:cs="Arial"/>
          <w:spacing w:val="-2"/>
          <w:lang w:val="en-GB"/>
        </w:rPr>
        <w:t xml:space="preserve">I/We further acknowledge that this </w:t>
      </w:r>
      <w:r w:rsidR="00AD21AA" w:rsidRPr="005C61E1">
        <w:rPr>
          <w:rFonts w:ascii="Arial" w:hAnsi="Arial" w:cs="Arial"/>
          <w:spacing w:val="-2"/>
          <w:lang w:val="en-GB"/>
        </w:rPr>
        <w:t>Tender</w:t>
      </w:r>
      <w:r w:rsidRPr="005C61E1">
        <w:rPr>
          <w:rFonts w:ascii="Arial" w:hAnsi="Arial" w:cs="Arial"/>
          <w:spacing w:val="-2"/>
          <w:lang w:val="en-GB"/>
        </w:rPr>
        <w:t xml:space="preserve"> is submitted at my/our own expense and that neither the lowest nor any Tender will necessarily be </w:t>
      </w:r>
      <w:proofErr w:type="gramStart"/>
      <w:r w:rsidRPr="005C61E1">
        <w:rPr>
          <w:rFonts w:ascii="Arial" w:hAnsi="Arial" w:cs="Arial"/>
          <w:spacing w:val="-2"/>
          <w:lang w:val="en-GB"/>
        </w:rPr>
        <w:t>accepted</w:t>
      </w:r>
      <w:proofErr w:type="gramEnd"/>
      <w:r w:rsidRPr="005C61E1">
        <w:rPr>
          <w:rFonts w:ascii="Arial" w:hAnsi="Arial" w:cs="Arial"/>
          <w:spacing w:val="-2"/>
          <w:lang w:val="en-GB"/>
        </w:rPr>
        <w:t xml:space="preserve"> and </w:t>
      </w:r>
      <w:r w:rsidRPr="005C61E1">
        <w:rPr>
          <w:rFonts w:ascii="Arial" w:hAnsi="Arial" w:cs="Arial"/>
          <w:spacing w:val="-2"/>
          <w:lang w:val="en-GB"/>
        </w:rPr>
        <w:lastRenderedPageBreak/>
        <w:t>that London Councils shall not be obliged to disclose the reason for the non-acceptance of any such Tender.</w:t>
      </w:r>
    </w:p>
    <w:p w14:paraId="3F3ED498" w14:textId="77777777" w:rsidR="005C61E1" w:rsidRPr="005C61E1" w:rsidRDefault="005C61E1" w:rsidP="005C61E1">
      <w:pPr>
        <w:pStyle w:val="ListParagraph"/>
        <w:rPr>
          <w:rFonts w:ascii="Arial" w:hAnsi="Arial" w:cs="Arial"/>
          <w:lang w:val="en-GB"/>
        </w:rPr>
      </w:pPr>
    </w:p>
    <w:p w14:paraId="4749FFA8" w14:textId="57B32377" w:rsidR="003350A6" w:rsidRPr="005C61E1" w:rsidRDefault="003350A6" w:rsidP="005C61E1">
      <w:pPr>
        <w:pStyle w:val="ListParagraph"/>
        <w:numPr>
          <w:ilvl w:val="1"/>
          <w:numId w:val="9"/>
        </w:numPr>
        <w:tabs>
          <w:tab w:val="left" w:pos="709"/>
        </w:tabs>
        <w:suppressAutoHyphens/>
        <w:ind w:left="709" w:hanging="709"/>
        <w:rPr>
          <w:rFonts w:ascii="Arial" w:hAnsi="Arial" w:cs="Arial"/>
          <w:spacing w:val="-2"/>
          <w:lang w:val="en-GB"/>
        </w:rPr>
      </w:pPr>
      <w:r w:rsidRPr="005C61E1">
        <w:rPr>
          <w:rFonts w:ascii="Arial" w:hAnsi="Arial" w:cs="Arial"/>
          <w:lang w:val="en-GB"/>
        </w:rPr>
        <w:t xml:space="preserve">I/We understand that nothing in this </w:t>
      </w:r>
      <w:r w:rsidR="00AD21AA" w:rsidRPr="005C61E1">
        <w:rPr>
          <w:rFonts w:ascii="Arial" w:hAnsi="Arial" w:cs="Arial"/>
          <w:lang w:val="en-GB"/>
        </w:rPr>
        <w:t>Tender</w:t>
      </w:r>
      <w:r w:rsidRPr="005C61E1">
        <w:rPr>
          <w:rFonts w:ascii="Arial" w:hAnsi="Arial" w:cs="Arial"/>
          <w:spacing w:val="-2"/>
          <w:lang w:val="en-GB"/>
        </w:rPr>
        <w:t xml:space="preserve"> </w:t>
      </w:r>
      <w:r w:rsidRPr="005C61E1">
        <w:rPr>
          <w:rFonts w:ascii="Arial" w:hAnsi="Arial" w:cs="Arial"/>
          <w:lang w:val="en-GB"/>
        </w:rPr>
        <w:t>or its appendices or any other communication made between London Councils and any other party including ourselves shall be taken as constituting a contract, agreement or representation between London Councils and any other party - including ourselves (save for the award of contract made in writing by the London Councils), nor shall such be taken as constituting a contract, agreement or representation that any contract shall be offered in accordance herewith or at all.  I/We also understand that except as otherwise expressly provided, no communication to you shall have any validity under any resultant contract unless made in writing and agreed by London Councils</w:t>
      </w:r>
      <w:r w:rsidR="002A138C" w:rsidRPr="005C61E1">
        <w:rPr>
          <w:rFonts w:ascii="Arial" w:hAnsi="Arial" w:cs="Arial"/>
          <w:lang w:val="en-GB"/>
        </w:rPr>
        <w:t>.</w:t>
      </w:r>
    </w:p>
    <w:p w14:paraId="7CE1BE19" w14:textId="77777777" w:rsidR="003350A6" w:rsidRPr="00246F03" w:rsidRDefault="003350A6" w:rsidP="003350A6">
      <w:pPr>
        <w:suppressAutoHyphens/>
        <w:ind w:left="360"/>
        <w:rPr>
          <w:rFonts w:ascii="Arial" w:hAnsi="Arial" w:cs="Arial"/>
          <w:spacing w:val="-2"/>
          <w:lang w:val="en-GB"/>
        </w:rPr>
      </w:pPr>
    </w:p>
    <w:p w14:paraId="7B46BEC3" w14:textId="77777777" w:rsidR="003350A6" w:rsidRPr="00246F03" w:rsidRDefault="003350A6" w:rsidP="003350A6">
      <w:pPr>
        <w:rPr>
          <w:rFonts w:ascii="Arial" w:hAnsi="Arial" w:cs="Arial"/>
          <w:lang w:val="en-GB"/>
        </w:rPr>
      </w:pPr>
    </w:p>
    <w:p w14:paraId="64113E71" w14:textId="77777777" w:rsidR="003350A6" w:rsidRPr="00246F03" w:rsidRDefault="003350A6" w:rsidP="003350A6">
      <w:pPr>
        <w:ind w:left="360"/>
        <w:rPr>
          <w:rFonts w:ascii="Arial" w:hAnsi="Arial" w:cs="Arial"/>
          <w:lang w:val="en-GB"/>
        </w:rPr>
      </w:pPr>
      <w:r w:rsidRPr="00246F03">
        <w:rPr>
          <w:rFonts w:ascii="Arial" w:hAnsi="Arial" w:cs="Arial"/>
          <w:lang w:val="en-GB"/>
        </w:rPr>
        <w:t xml:space="preserve">SIGNED....................................................……………… </w:t>
      </w:r>
    </w:p>
    <w:p w14:paraId="04955BC8" w14:textId="77777777" w:rsidR="003350A6" w:rsidRPr="00246F03" w:rsidRDefault="003350A6" w:rsidP="003350A6">
      <w:pPr>
        <w:ind w:left="360"/>
        <w:rPr>
          <w:rFonts w:ascii="Arial" w:hAnsi="Arial" w:cs="Arial"/>
          <w:lang w:val="en-GB"/>
        </w:rPr>
      </w:pPr>
    </w:p>
    <w:p w14:paraId="70EEBC41" w14:textId="77777777" w:rsidR="003350A6" w:rsidRPr="00246F03" w:rsidRDefault="003350A6" w:rsidP="003350A6">
      <w:pPr>
        <w:ind w:left="360"/>
        <w:rPr>
          <w:rFonts w:ascii="Arial" w:hAnsi="Arial" w:cs="Arial"/>
          <w:lang w:val="en-GB"/>
        </w:rPr>
      </w:pPr>
      <w:r w:rsidRPr="00246F03">
        <w:rPr>
          <w:rFonts w:ascii="Arial" w:hAnsi="Arial" w:cs="Arial"/>
          <w:lang w:val="en-GB"/>
        </w:rPr>
        <w:t>DATED...........................................................................</w:t>
      </w:r>
    </w:p>
    <w:p w14:paraId="11B8F716" w14:textId="77777777" w:rsidR="003350A6" w:rsidRPr="00246F03" w:rsidRDefault="003350A6" w:rsidP="003350A6">
      <w:pPr>
        <w:ind w:left="360"/>
        <w:rPr>
          <w:rFonts w:ascii="Arial" w:hAnsi="Arial" w:cs="Arial"/>
          <w:spacing w:val="-2"/>
          <w:lang w:val="en-GB"/>
        </w:rPr>
      </w:pPr>
    </w:p>
    <w:p w14:paraId="7FEBC900"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For and on behalf of …………………………………………...........................................................................</w:t>
      </w:r>
    </w:p>
    <w:p w14:paraId="138B062E"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Position or status within Company</w:t>
      </w:r>
    </w:p>
    <w:p w14:paraId="5778CBE1"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w:t>
      </w:r>
    </w:p>
    <w:p w14:paraId="50326748" w14:textId="77777777" w:rsidR="003350A6" w:rsidRPr="00246F03" w:rsidRDefault="003350A6" w:rsidP="003350A6">
      <w:pPr>
        <w:ind w:left="360"/>
        <w:rPr>
          <w:rFonts w:ascii="Arial" w:hAnsi="Arial" w:cs="Arial"/>
          <w:spacing w:val="-2"/>
          <w:lang w:val="en-GB"/>
        </w:rPr>
      </w:pPr>
    </w:p>
    <w:p w14:paraId="38B10841"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Address</w:t>
      </w:r>
    </w:p>
    <w:p w14:paraId="7A9669F2"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w:t>
      </w:r>
    </w:p>
    <w:p w14:paraId="776B5BED" w14:textId="77777777" w:rsidR="003350A6" w:rsidRPr="00246F03" w:rsidRDefault="003350A6" w:rsidP="003350A6">
      <w:pPr>
        <w:ind w:left="360"/>
        <w:rPr>
          <w:rFonts w:ascii="Arial" w:hAnsi="Arial" w:cs="Arial"/>
          <w:spacing w:val="-2"/>
          <w:lang w:val="en-GB"/>
        </w:rPr>
      </w:pPr>
    </w:p>
    <w:p w14:paraId="6CB28C67"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w:t>
      </w:r>
    </w:p>
    <w:p w14:paraId="18C14E9F" w14:textId="77777777" w:rsidR="003350A6" w:rsidRPr="00246F03" w:rsidRDefault="003350A6" w:rsidP="003350A6">
      <w:pPr>
        <w:autoSpaceDE w:val="0"/>
        <w:autoSpaceDN w:val="0"/>
        <w:adjustRightInd w:val="0"/>
        <w:ind w:left="1440" w:hanging="1080"/>
        <w:rPr>
          <w:rFonts w:ascii="Arial" w:hAnsi="Arial" w:cs="Arial"/>
          <w:spacing w:val="-2"/>
          <w:lang w:val="en-GB"/>
        </w:rPr>
      </w:pPr>
    </w:p>
    <w:p w14:paraId="4AF1DF56" w14:textId="77777777" w:rsidR="003350A6" w:rsidRPr="00246F03" w:rsidRDefault="003350A6" w:rsidP="003350A6">
      <w:pPr>
        <w:autoSpaceDE w:val="0"/>
        <w:autoSpaceDN w:val="0"/>
        <w:adjustRightInd w:val="0"/>
        <w:ind w:left="1440" w:hanging="1080"/>
        <w:rPr>
          <w:rFonts w:ascii="Arial" w:hAnsi="Arial" w:cs="Arial"/>
          <w:spacing w:val="-2"/>
          <w:lang w:val="en-GB"/>
        </w:rPr>
      </w:pPr>
      <w:r w:rsidRPr="00246F03">
        <w:rPr>
          <w:rFonts w:ascii="Arial" w:hAnsi="Arial" w:cs="Arial"/>
          <w:spacing w:val="-2"/>
          <w:lang w:val="en-GB"/>
        </w:rPr>
        <w:t>…………………………………………………………………………………….…………</w:t>
      </w:r>
    </w:p>
    <w:p w14:paraId="3C11BB36" w14:textId="77777777" w:rsidR="0016120A" w:rsidRPr="00246F03" w:rsidRDefault="0016120A" w:rsidP="003350A6">
      <w:pPr>
        <w:pStyle w:val="BodyText"/>
        <w:rPr>
          <w:rFonts w:cs="Arial"/>
          <w:sz w:val="22"/>
          <w:szCs w:val="22"/>
          <w:lang w:val="en-GB"/>
        </w:rPr>
      </w:pPr>
    </w:p>
    <w:p w14:paraId="0F47DFB6" w14:textId="47B8FCC5" w:rsidR="003350A6" w:rsidRPr="00246F03" w:rsidRDefault="003350A6" w:rsidP="0016120A">
      <w:pPr>
        <w:pStyle w:val="BodyText"/>
        <w:ind w:left="0"/>
        <w:rPr>
          <w:rFonts w:cs="Arial"/>
          <w:sz w:val="22"/>
          <w:szCs w:val="22"/>
          <w:lang w:val="en-GB"/>
        </w:rPr>
      </w:pPr>
      <w:r w:rsidRPr="00246F03">
        <w:rPr>
          <w:rFonts w:cs="Arial"/>
          <w:sz w:val="22"/>
          <w:szCs w:val="22"/>
          <w:lang w:val="en-GB"/>
        </w:rPr>
        <w:t>Tenders not conforming strictly to the foregoing delivery requirements will be disqualified in accordance with London Councils</w:t>
      </w:r>
      <w:r w:rsidR="00AF186F">
        <w:rPr>
          <w:rFonts w:cs="Arial"/>
          <w:sz w:val="22"/>
          <w:szCs w:val="22"/>
          <w:lang w:val="en-GB"/>
        </w:rPr>
        <w:t>’</w:t>
      </w:r>
      <w:r w:rsidRPr="00246F03">
        <w:rPr>
          <w:rFonts w:cs="Arial"/>
          <w:sz w:val="22"/>
          <w:szCs w:val="22"/>
          <w:lang w:val="en-GB"/>
        </w:rPr>
        <w:t xml:space="preserve"> </w:t>
      </w:r>
      <w:r w:rsidR="007B0F94">
        <w:rPr>
          <w:rFonts w:cs="Arial"/>
          <w:sz w:val="22"/>
          <w:szCs w:val="22"/>
          <w:lang w:val="en-GB"/>
        </w:rPr>
        <w:t>Financial Regulations</w:t>
      </w:r>
      <w:r w:rsidRPr="00246F03">
        <w:rPr>
          <w:rFonts w:cs="Arial"/>
          <w:sz w:val="22"/>
          <w:szCs w:val="22"/>
          <w:lang w:val="en-GB"/>
        </w:rPr>
        <w:t>.</w:t>
      </w:r>
    </w:p>
    <w:p w14:paraId="535DFB78" w14:textId="03C68D47" w:rsidR="003350A6" w:rsidRPr="00246F03" w:rsidRDefault="0033242F" w:rsidP="0016120A">
      <w:pPr>
        <w:pStyle w:val="BodyText"/>
        <w:spacing w:before="200"/>
        <w:ind w:left="0"/>
        <w:rPr>
          <w:rFonts w:cs="Arial"/>
          <w:sz w:val="22"/>
          <w:szCs w:val="22"/>
          <w:lang w:val="en-GB"/>
        </w:rPr>
      </w:pPr>
      <w:r w:rsidRPr="00246F03">
        <w:rPr>
          <w:rFonts w:cs="Arial"/>
          <w:sz w:val="22"/>
          <w:szCs w:val="22"/>
          <w:lang w:val="en-GB"/>
        </w:rPr>
        <w:t>Tenderers</w:t>
      </w:r>
      <w:r w:rsidR="003350A6" w:rsidRPr="00246F03">
        <w:rPr>
          <w:rFonts w:cs="Arial"/>
          <w:sz w:val="22"/>
          <w:szCs w:val="22"/>
          <w:lang w:val="en-GB"/>
        </w:rPr>
        <w:t xml:space="preserve"> are further reminded that any qualifications made by them to the terms forming part of this Invitation to </w:t>
      </w:r>
      <w:r w:rsidR="004E4EC8">
        <w:rPr>
          <w:rFonts w:cs="Arial"/>
          <w:sz w:val="22"/>
          <w:szCs w:val="22"/>
          <w:lang w:val="en-GB"/>
        </w:rPr>
        <w:t xml:space="preserve">Tender </w:t>
      </w:r>
      <w:r w:rsidR="003350A6" w:rsidRPr="00246F03">
        <w:rPr>
          <w:rFonts w:cs="Arial"/>
          <w:sz w:val="22"/>
          <w:szCs w:val="22"/>
          <w:lang w:val="en-GB"/>
        </w:rPr>
        <w:t xml:space="preserve">will lead to their </w:t>
      </w:r>
      <w:r w:rsidR="004E4EC8">
        <w:rPr>
          <w:rFonts w:cs="Arial"/>
          <w:sz w:val="22"/>
          <w:szCs w:val="22"/>
          <w:lang w:val="en-GB"/>
        </w:rPr>
        <w:t xml:space="preserve">Tender </w:t>
      </w:r>
      <w:r w:rsidR="003350A6" w:rsidRPr="00246F03">
        <w:rPr>
          <w:rFonts w:cs="Arial"/>
          <w:sz w:val="22"/>
          <w:szCs w:val="22"/>
          <w:lang w:val="en-GB"/>
        </w:rPr>
        <w:t>being disqualified.</w:t>
      </w:r>
    </w:p>
    <w:p w14:paraId="578506D4" w14:textId="77777777" w:rsidR="003350A6" w:rsidRPr="00246F03" w:rsidRDefault="003350A6" w:rsidP="0016120A">
      <w:pPr>
        <w:rPr>
          <w:rFonts w:ascii="Arial" w:hAnsi="Arial" w:cs="Arial"/>
          <w:lang w:val="en-GB"/>
        </w:rPr>
      </w:pPr>
    </w:p>
    <w:p w14:paraId="2563E3DC" w14:textId="7E5B29C9" w:rsidR="003350A6" w:rsidRPr="00246F03" w:rsidRDefault="003350A6" w:rsidP="0016120A">
      <w:pPr>
        <w:autoSpaceDE w:val="0"/>
        <w:autoSpaceDN w:val="0"/>
        <w:adjustRightInd w:val="0"/>
        <w:rPr>
          <w:rFonts w:ascii="Arial" w:hAnsi="Arial" w:cs="Arial"/>
          <w:b/>
          <w:iCs/>
          <w:lang w:val="en-GB"/>
        </w:rPr>
      </w:pPr>
      <w:r w:rsidRPr="00246F03">
        <w:rPr>
          <w:rFonts w:ascii="Arial" w:hAnsi="Arial" w:cs="Arial"/>
          <w:b/>
          <w:iCs/>
          <w:lang w:val="en-GB"/>
        </w:rPr>
        <w:t>London Councils a</w:t>
      </w:r>
      <w:r w:rsidR="0033242F" w:rsidRPr="00246F03">
        <w:rPr>
          <w:rFonts w:ascii="Arial" w:hAnsi="Arial" w:cs="Arial"/>
          <w:b/>
          <w:iCs/>
          <w:lang w:val="en-GB"/>
        </w:rPr>
        <w:t>bi</w:t>
      </w:r>
      <w:r w:rsidRPr="00246F03">
        <w:rPr>
          <w:rFonts w:ascii="Arial" w:hAnsi="Arial" w:cs="Arial"/>
          <w:b/>
          <w:iCs/>
          <w:lang w:val="en-GB"/>
        </w:rPr>
        <w:t xml:space="preserve">des by the rules laid down by the EU in respect to tendering and in this regard for the </w:t>
      </w:r>
      <w:r w:rsidR="005C61E1">
        <w:rPr>
          <w:rFonts w:ascii="Arial" w:hAnsi="Arial" w:cs="Arial"/>
          <w:b/>
          <w:iCs/>
          <w:lang w:val="en-GB"/>
        </w:rPr>
        <w:t xml:space="preserve">Open </w:t>
      </w:r>
      <w:r w:rsidRPr="00246F03">
        <w:rPr>
          <w:rFonts w:ascii="Arial" w:hAnsi="Arial" w:cs="Arial"/>
          <w:b/>
          <w:iCs/>
          <w:lang w:val="en-GB"/>
        </w:rPr>
        <w:t xml:space="preserve">Procedure (and in cases where London Councils own rules apply) London Councils will only exceptionally, and at its sole discretion, entertain discussions with Tenderers for the purpose of clarifying or supplementing the content of their </w:t>
      </w:r>
      <w:r w:rsidR="00082459" w:rsidRPr="00246F03">
        <w:rPr>
          <w:rFonts w:ascii="Arial" w:hAnsi="Arial" w:cs="Arial"/>
          <w:b/>
          <w:iCs/>
          <w:lang w:val="en-GB"/>
        </w:rPr>
        <w:t>Tender</w:t>
      </w:r>
      <w:r w:rsidRPr="00246F03">
        <w:rPr>
          <w:rFonts w:ascii="Arial" w:hAnsi="Arial" w:cs="Arial"/>
          <w:b/>
          <w:iCs/>
          <w:lang w:val="en-GB"/>
        </w:rPr>
        <w:t xml:space="preserve"> or the requirements of London Councils, as contracting authority and provided this does not involve discrimination.</w:t>
      </w:r>
    </w:p>
    <w:p w14:paraId="04293788" w14:textId="77777777" w:rsidR="003350A6" w:rsidRPr="00246F03" w:rsidRDefault="003350A6" w:rsidP="0016120A">
      <w:pPr>
        <w:rPr>
          <w:rFonts w:ascii="Arial" w:hAnsi="Arial" w:cs="Arial"/>
          <w:highlight w:val="yellow"/>
          <w:lang w:val="en-GB"/>
        </w:rPr>
      </w:pPr>
    </w:p>
    <w:p w14:paraId="3C441042" w14:textId="77777777" w:rsidR="005A616E" w:rsidRPr="00246F03" w:rsidRDefault="005A616E" w:rsidP="00EC689F">
      <w:pPr>
        <w:rPr>
          <w:rFonts w:ascii="Arial" w:hAnsi="Arial" w:cs="Arial"/>
          <w:lang w:val="en-GB"/>
        </w:rPr>
      </w:pPr>
    </w:p>
    <w:p w14:paraId="1A308221" w14:textId="77777777" w:rsidR="005A616E" w:rsidRPr="00246F03" w:rsidRDefault="005A616E" w:rsidP="00EC689F">
      <w:pPr>
        <w:rPr>
          <w:rFonts w:ascii="Arial" w:hAnsi="Arial" w:cs="Arial"/>
          <w:lang w:val="en-GB"/>
        </w:rPr>
      </w:pPr>
      <w:r w:rsidRPr="00246F03">
        <w:rPr>
          <w:rFonts w:ascii="Arial" w:hAnsi="Arial" w:cs="Arial"/>
          <w:lang w:val="en-GB"/>
        </w:rPr>
        <w:t>.</w:t>
      </w:r>
    </w:p>
    <w:p w14:paraId="51FCF0C6" w14:textId="77777777" w:rsidR="00EC689F" w:rsidRPr="00246F03" w:rsidRDefault="00EC689F" w:rsidP="00EC689F">
      <w:pPr>
        <w:autoSpaceDE w:val="0"/>
        <w:autoSpaceDN w:val="0"/>
        <w:adjustRightInd w:val="0"/>
        <w:ind w:left="1080" w:hanging="1080"/>
        <w:rPr>
          <w:rFonts w:ascii="Arial" w:hAnsi="Arial" w:cs="Arial"/>
          <w:b/>
          <w:sz w:val="24"/>
          <w:szCs w:val="24"/>
          <w:highlight w:val="yellow"/>
          <w:lang w:val="en-GB"/>
        </w:rPr>
      </w:pPr>
      <w:r w:rsidRPr="00246F03">
        <w:rPr>
          <w:rFonts w:ascii="Arial" w:hAnsi="Arial" w:cs="Arial"/>
          <w:highlight w:val="yellow"/>
          <w:lang w:val="en-GB"/>
        </w:rPr>
        <w:br w:type="page"/>
      </w:r>
      <w:bookmarkStart w:id="13" w:name="Ap2"/>
      <w:bookmarkEnd w:id="13"/>
      <w:r w:rsidRPr="00246F03">
        <w:rPr>
          <w:rFonts w:ascii="Arial" w:hAnsi="Arial" w:cs="Arial"/>
          <w:b/>
          <w:sz w:val="24"/>
          <w:szCs w:val="24"/>
          <w:lang w:val="en-GB"/>
        </w:rPr>
        <w:lastRenderedPageBreak/>
        <w:t>A</w:t>
      </w:r>
      <w:r w:rsidR="00EB5838" w:rsidRPr="00246F03">
        <w:rPr>
          <w:rFonts w:ascii="Arial" w:hAnsi="Arial" w:cs="Arial"/>
          <w:b/>
          <w:sz w:val="24"/>
          <w:szCs w:val="24"/>
          <w:lang w:val="en-GB"/>
        </w:rPr>
        <w:t xml:space="preserve">ppendix </w:t>
      </w:r>
      <w:r w:rsidRPr="00246F03">
        <w:rPr>
          <w:rFonts w:ascii="Arial" w:hAnsi="Arial" w:cs="Arial"/>
          <w:b/>
          <w:sz w:val="24"/>
          <w:szCs w:val="24"/>
          <w:lang w:val="en-GB"/>
        </w:rPr>
        <w:t>2</w:t>
      </w:r>
      <w:r w:rsidR="00EB5838" w:rsidRPr="00246F03">
        <w:rPr>
          <w:rFonts w:ascii="Arial" w:hAnsi="Arial" w:cs="Arial"/>
          <w:b/>
          <w:sz w:val="24"/>
          <w:szCs w:val="24"/>
          <w:lang w:val="en-GB"/>
        </w:rPr>
        <w:t>:</w:t>
      </w:r>
      <w:r w:rsidRPr="00246F03">
        <w:rPr>
          <w:rFonts w:ascii="Arial" w:hAnsi="Arial" w:cs="Arial"/>
          <w:b/>
          <w:sz w:val="24"/>
          <w:szCs w:val="24"/>
          <w:lang w:val="en-GB"/>
        </w:rPr>
        <w:t xml:space="preserve"> F</w:t>
      </w:r>
      <w:r w:rsidR="00EB5838" w:rsidRPr="00246F03">
        <w:rPr>
          <w:rFonts w:ascii="Arial" w:hAnsi="Arial" w:cs="Arial"/>
          <w:b/>
          <w:sz w:val="24"/>
          <w:szCs w:val="24"/>
          <w:lang w:val="en-GB"/>
        </w:rPr>
        <w:t>reedom of Information Questionnaire</w:t>
      </w:r>
    </w:p>
    <w:p w14:paraId="6FADAC07" w14:textId="77777777" w:rsidR="00EC689F" w:rsidRPr="00246F03" w:rsidRDefault="00EC689F" w:rsidP="00EC689F">
      <w:pPr>
        <w:rPr>
          <w:rFonts w:ascii="Arial" w:hAnsi="Arial" w:cs="Arial"/>
          <w:highlight w:val="yellow"/>
          <w:lang w:val="en-GB"/>
        </w:rPr>
      </w:pPr>
    </w:p>
    <w:p w14:paraId="74AD690C" w14:textId="77777777" w:rsidR="00EC689F" w:rsidRPr="00246F03" w:rsidRDefault="00EB5838" w:rsidP="00EB5838">
      <w:pPr>
        <w:jc w:val="right"/>
        <w:rPr>
          <w:rFonts w:ascii="Arial" w:hAnsi="Arial" w:cs="Arial"/>
          <w:highlight w:val="yellow"/>
          <w:lang w:val="en-GB"/>
        </w:rPr>
      </w:pPr>
      <w:r w:rsidRPr="00246F03">
        <w:rPr>
          <w:rFonts w:ascii="Arial" w:hAnsi="Arial" w:cs="Arial"/>
          <w:noProof/>
          <w:lang w:val="en-GB" w:eastAsia="en-GB"/>
        </w:rPr>
        <w:drawing>
          <wp:inline distT="0" distB="0" distL="0" distR="0" wp14:anchorId="75922AE9" wp14:editId="03852D60">
            <wp:extent cx="149352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3520" cy="914400"/>
                    </a:xfrm>
                    <a:prstGeom prst="rect">
                      <a:avLst/>
                    </a:prstGeom>
                    <a:noFill/>
                  </pic:spPr>
                </pic:pic>
              </a:graphicData>
            </a:graphic>
          </wp:inline>
        </w:drawing>
      </w:r>
    </w:p>
    <w:p w14:paraId="3BA3EFC4" w14:textId="77777777" w:rsidR="00EC689F" w:rsidRPr="00246F03" w:rsidRDefault="00EC689F" w:rsidP="00AB12F5">
      <w:pPr>
        <w:pStyle w:val="CommentSubject"/>
        <w:ind w:left="720"/>
        <w:rPr>
          <w:sz w:val="24"/>
          <w:szCs w:val="24"/>
          <w:highlight w:val="yellow"/>
        </w:rPr>
      </w:pPr>
    </w:p>
    <w:p w14:paraId="7EFD4289" w14:textId="77777777" w:rsidR="002C15D9" w:rsidRPr="002C15D9" w:rsidRDefault="002C15D9" w:rsidP="002C15D9">
      <w:pPr>
        <w:widowControl/>
        <w:spacing w:after="120"/>
        <w:jc w:val="center"/>
        <w:rPr>
          <w:rFonts w:ascii="Arial" w:eastAsia="Times New Roman" w:hAnsi="Arial" w:cs="Arial"/>
          <w:b/>
          <w:u w:val="single"/>
          <w:lang w:val="en-GB" w:eastAsia="en-GB"/>
        </w:rPr>
      </w:pPr>
      <w:bookmarkStart w:id="14" w:name="_Toc306110864"/>
      <w:bookmarkStart w:id="15" w:name="_Toc306117340"/>
      <w:r w:rsidRPr="002C15D9">
        <w:rPr>
          <w:rFonts w:ascii="Arial" w:eastAsia="Times New Roman" w:hAnsi="Arial" w:cs="Arial"/>
          <w:b/>
          <w:u w:val="single"/>
          <w:lang w:val="en-GB" w:eastAsia="en-GB"/>
        </w:rPr>
        <w:t>FREEDOM OF INFORMATION SCHEDULE</w:t>
      </w:r>
    </w:p>
    <w:p w14:paraId="54EE7C47" w14:textId="77777777" w:rsidR="002C15D9" w:rsidRPr="002C15D9" w:rsidRDefault="002C15D9" w:rsidP="002C15D9">
      <w:pPr>
        <w:autoSpaceDE w:val="0"/>
        <w:autoSpaceDN w:val="0"/>
        <w:adjustRightInd w:val="0"/>
        <w:ind w:right="-688"/>
        <w:jc w:val="both"/>
        <w:rPr>
          <w:rFonts w:ascii="Arial" w:eastAsia="Times New Roman" w:hAnsi="Arial" w:cs="Arial"/>
          <w:lang w:val="en-GB" w:eastAsia="en-GB"/>
        </w:rPr>
      </w:pPr>
    </w:p>
    <w:p w14:paraId="5C228908" w14:textId="77777777" w:rsidR="002C15D9" w:rsidRPr="002C15D9" w:rsidRDefault="002C15D9" w:rsidP="0080008C">
      <w:pPr>
        <w:autoSpaceDE w:val="0"/>
        <w:autoSpaceDN w:val="0"/>
        <w:adjustRightInd w:val="0"/>
        <w:ind w:right="-688"/>
        <w:rPr>
          <w:rFonts w:ascii="Arial" w:eastAsia="Times New Roman" w:hAnsi="Arial" w:cs="Arial"/>
          <w:lang w:val="en-GB" w:eastAsia="en-GB"/>
        </w:rPr>
      </w:pPr>
      <w:r w:rsidRPr="002C15D9">
        <w:rPr>
          <w:rFonts w:ascii="Arial" w:eastAsia="Times New Roman" w:hAnsi="Arial" w:cs="Arial"/>
          <w:lang w:val="en-GB" w:eastAsia="en-GB"/>
        </w:rPr>
        <w:t xml:space="preserve">Please state in writing what information, if any, relating to the information provided in London Councils Quotation that you wish to reserve in accordance with the provisions of the Freedom of Information Act 2000.  </w:t>
      </w:r>
      <w:r w:rsidRPr="002C15D9">
        <w:rPr>
          <w:rFonts w:ascii="Arial" w:eastAsia="Times New Roman" w:hAnsi="Arial" w:cs="Arial"/>
          <w:b/>
          <w:bCs/>
          <w:lang w:val="en-GB" w:eastAsia="en-GB"/>
        </w:rPr>
        <w:t>NB:</w:t>
      </w:r>
      <w:r w:rsidRPr="002C15D9">
        <w:rPr>
          <w:rFonts w:ascii="Arial" w:eastAsia="Times New Roman" w:hAnsi="Arial" w:cs="Arial"/>
          <w:lang w:val="en-GB" w:eastAsia="en-GB"/>
        </w:rPr>
        <w:t xml:space="preserve"> information relating to contract records and/or administration, overall value performance, or completion may not be reserved by you.</w:t>
      </w:r>
    </w:p>
    <w:p w14:paraId="33EFDE8F"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Information which may be reserved includes: -</w:t>
      </w:r>
    </w:p>
    <w:p w14:paraId="1439E7F2" w14:textId="77777777" w:rsidR="002C15D9" w:rsidRPr="002C15D9" w:rsidRDefault="002C15D9" w:rsidP="0080008C">
      <w:pPr>
        <w:autoSpaceDE w:val="0"/>
        <w:autoSpaceDN w:val="0"/>
        <w:adjustRightInd w:val="0"/>
        <w:ind w:right="-688"/>
        <w:rPr>
          <w:rFonts w:ascii="Arial" w:eastAsia="Times New Roman" w:hAnsi="Arial" w:cs="Arial"/>
          <w:lang w:val="en-GB" w:eastAsia="en-GB"/>
        </w:rPr>
      </w:pPr>
    </w:p>
    <w:p w14:paraId="0C83FA25"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Trade secrets</w:t>
      </w:r>
    </w:p>
    <w:p w14:paraId="3E201F01"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Commercial interest</w:t>
      </w:r>
    </w:p>
    <w:p w14:paraId="715240BA"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Obligation of confidentiality due to the nature of the information, or the circumstances under which it is imparted</w:t>
      </w:r>
    </w:p>
    <w:p w14:paraId="7B8A17D4"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Personal data relating to an individual</w:t>
      </w:r>
    </w:p>
    <w:p w14:paraId="7BC10E62"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Unit Prices or detailed pricing information</w:t>
      </w:r>
    </w:p>
    <w:p w14:paraId="3851B4DF" w14:textId="77777777" w:rsidR="002C15D9" w:rsidRPr="002C15D9" w:rsidRDefault="002C15D9" w:rsidP="0080008C">
      <w:pPr>
        <w:autoSpaceDE w:val="0"/>
        <w:autoSpaceDN w:val="0"/>
        <w:adjustRightInd w:val="0"/>
        <w:ind w:right="-688"/>
        <w:rPr>
          <w:rFonts w:ascii="Arial" w:eastAsia="Times New Roman" w:hAnsi="Arial" w:cs="Arial"/>
          <w:lang w:val="en-GB" w:eastAsia="en-GB"/>
        </w:rPr>
      </w:pPr>
    </w:p>
    <w:p w14:paraId="31949ED0" w14:textId="77777777" w:rsidR="002C15D9" w:rsidRPr="002C15D9" w:rsidRDefault="002C15D9" w:rsidP="0080008C">
      <w:pPr>
        <w:autoSpaceDE w:val="0"/>
        <w:autoSpaceDN w:val="0"/>
        <w:adjustRightInd w:val="0"/>
        <w:ind w:right="-688"/>
        <w:rPr>
          <w:rFonts w:ascii="Arial" w:eastAsia="Times New Roman" w:hAnsi="Arial" w:cs="Arial"/>
          <w:lang w:val="en-GB" w:eastAsia="en-GB"/>
        </w:rPr>
      </w:pPr>
      <w:r w:rsidRPr="002C15D9">
        <w:rPr>
          <w:rFonts w:ascii="Arial" w:eastAsia="Times New Roman" w:hAnsi="Arial" w:cs="Arial"/>
          <w:lang w:val="en-GB" w:eastAsia="en-GB"/>
        </w:rPr>
        <w:t>Please state the section of the Freedom of Information Act 2000 under which you wish to reserve the information.  Please state the reasons for the reservation.  Please state how long you wish the reservation to last, e.g. the number of years.</w:t>
      </w:r>
    </w:p>
    <w:p w14:paraId="2D9D5633" w14:textId="77777777" w:rsidR="002C15D9" w:rsidRPr="002C15D9" w:rsidRDefault="002C15D9" w:rsidP="0080008C">
      <w:pPr>
        <w:autoSpaceDE w:val="0"/>
        <w:autoSpaceDN w:val="0"/>
        <w:adjustRightInd w:val="0"/>
        <w:ind w:right="-688"/>
        <w:rPr>
          <w:rFonts w:ascii="Arial" w:eastAsia="Times New Roman" w:hAnsi="Arial" w:cs="Arial"/>
          <w:lang w:val="en-GB" w:eastAsia="en-GB"/>
        </w:rPr>
      </w:pPr>
    </w:p>
    <w:p w14:paraId="0800A4B1" w14:textId="77777777" w:rsidR="002C15D9" w:rsidRPr="002C15D9" w:rsidRDefault="002C15D9" w:rsidP="0080008C">
      <w:pPr>
        <w:autoSpaceDE w:val="0"/>
        <w:autoSpaceDN w:val="0"/>
        <w:adjustRightInd w:val="0"/>
        <w:ind w:right="-688"/>
        <w:rPr>
          <w:rFonts w:ascii="Arial" w:eastAsia="Times New Roman" w:hAnsi="Arial" w:cs="Arial"/>
          <w:lang w:val="en-GB" w:eastAsia="en-GB"/>
        </w:rPr>
      </w:pPr>
      <w:r w:rsidRPr="002C15D9">
        <w:rPr>
          <w:rFonts w:ascii="Arial" w:eastAsia="Times New Roman" w:hAnsi="Arial" w:cs="Arial"/>
          <w:b/>
          <w:bCs/>
          <w:lang w:val="en-GB" w:eastAsia="en-GB"/>
        </w:rPr>
        <w:t>NB:</w:t>
      </w:r>
      <w:r w:rsidRPr="002C15D9">
        <w:rPr>
          <w:rFonts w:ascii="Arial" w:eastAsia="Times New Roman" w:hAnsi="Arial" w:cs="Arial"/>
          <w:lang w:val="en-GB" w:eastAsia="en-GB"/>
        </w:rPr>
        <w:t xml:space="preserve"> It is tenderers’ responsibility to obtain independent legal advice on the provisions of the Act; London Councils is not offering advice </w:t>
      </w:r>
      <w:proofErr w:type="gramStart"/>
      <w:r w:rsidRPr="002C15D9">
        <w:rPr>
          <w:rFonts w:ascii="Arial" w:eastAsia="Times New Roman" w:hAnsi="Arial" w:cs="Arial"/>
          <w:lang w:val="en-GB" w:eastAsia="en-GB"/>
        </w:rPr>
        <w:t>in regard to</w:t>
      </w:r>
      <w:proofErr w:type="gramEnd"/>
      <w:r w:rsidRPr="002C15D9">
        <w:rPr>
          <w:rFonts w:ascii="Arial" w:eastAsia="Times New Roman" w:hAnsi="Arial" w:cs="Arial"/>
          <w:lang w:val="en-GB" w:eastAsia="en-GB"/>
        </w:rPr>
        <w:t xml:space="preserve"> the Act and nor are its officers responsible or authorised to provide any such advice.</w:t>
      </w:r>
    </w:p>
    <w:p w14:paraId="1BBADCB1" w14:textId="77777777" w:rsidR="002C15D9" w:rsidRPr="002C15D9" w:rsidRDefault="002C15D9" w:rsidP="0080008C">
      <w:pPr>
        <w:widowControl/>
        <w:spacing w:after="120"/>
        <w:rPr>
          <w:rFonts w:ascii="Arial" w:eastAsia="Times New Roman" w:hAnsi="Arial" w:cs="Arial"/>
          <w:lang w:val="en-GB" w:eastAsia="en-GB"/>
        </w:rPr>
      </w:pPr>
    </w:p>
    <w:p w14:paraId="6AB1233A" w14:textId="77777777" w:rsidR="002C15D9" w:rsidRPr="002C15D9" w:rsidRDefault="002C15D9" w:rsidP="0080008C">
      <w:pPr>
        <w:widowControl/>
        <w:spacing w:after="120"/>
        <w:rPr>
          <w:rFonts w:ascii="Arial" w:eastAsia="Times New Roman" w:hAnsi="Arial" w:cs="Arial"/>
          <w:lang w:val="en-GB" w:eastAsia="en-GB"/>
        </w:rPr>
      </w:pPr>
      <w:r w:rsidRPr="002C15D9">
        <w:rPr>
          <w:rFonts w:ascii="Arial" w:eastAsia="Times New Roman" w:hAnsi="Arial" w:cs="Arial"/>
          <w:lang w:val="en-GB"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28A1595D" w14:textId="77777777" w:rsidR="002C15D9" w:rsidRPr="002C15D9" w:rsidRDefault="002C15D9" w:rsidP="002C15D9">
      <w:pPr>
        <w:widowControl/>
        <w:tabs>
          <w:tab w:val="left" w:pos="709"/>
        </w:tabs>
        <w:jc w:val="both"/>
        <w:rPr>
          <w:rFonts w:ascii="Arial" w:eastAsia="Times New Roman" w:hAnsi="Arial" w:cs="Arial"/>
          <w:lang w:val="en-GB" w:eastAsia="en-GB"/>
        </w:rPr>
      </w:pPr>
    </w:p>
    <w:p w14:paraId="50EE10D6" w14:textId="77777777" w:rsidR="002C15D9" w:rsidRPr="002C15D9" w:rsidRDefault="002C15D9" w:rsidP="002C15D9">
      <w:pPr>
        <w:widowControl/>
        <w:tabs>
          <w:tab w:val="left" w:pos="709"/>
        </w:tabs>
        <w:jc w:val="both"/>
        <w:rPr>
          <w:rFonts w:ascii="Arial" w:eastAsia="Times New Roman" w:hAnsi="Arial" w:cs="Arial"/>
          <w:lang w:val="en-GB" w:eastAsia="en-GB"/>
        </w:rPr>
      </w:pPr>
    </w:p>
    <w:p w14:paraId="5808C997"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Signed: __________________________________________</w:t>
      </w:r>
    </w:p>
    <w:p w14:paraId="642A9C9D" w14:textId="77777777" w:rsidR="002C15D9" w:rsidRPr="002C15D9" w:rsidRDefault="002C15D9" w:rsidP="002C15D9">
      <w:pPr>
        <w:widowControl/>
        <w:tabs>
          <w:tab w:val="left" w:pos="709"/>
        </w:tabs>
        <w:jc w:val="both"/>
        <w:rPr>
          <w:rFonts w:ascii="Arial" w:eastAsia="Times New Roman" w:hAnsi="Arial" w:cs="Arial"/>
          <w:lang w:val="en-GB" w:eastAsia="en-GB"/>
        </w:rPr>
      </w:pPr>
    </w:p>
    <w:p w14:paraId="51C72F6A"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Date [dd/mm/</w:t>
      </w:r>
      <w:proofErr w:type="spellStart"/>
      <w:r w:rsidRPr="002C15D9">
        <w:rPr>
          <w:rFonts w:ascii="Arial" w:eastAsia="Times New Roman" w:hAnsi="Arial" w:cs="Arial"/>
          <w:lang w:val="en-GB" w:eastAsia="en-GB"/>
        </w:rPr>
        <w:t>yyyy</w:t>
      </w:r>
      <w:proofErr w:type="spellEnd"/>
      <w:r w:rsidRPr="002C15D9">
        <w:rPr>
          <w:rFonts w:ascii="Arial" w:eastAsia="Times New Roman" w:hAnsi="Arial" w:cs="Arial"/>
          <w:lang w:val="en-GB" w:eastAsia="en-GB"/>
        </w:rPr>
        <w:t>]:</w:t>
      </w:r>
    </w:p>
    <w:p w14:paraId="6172E36D" w14:textId="77777777" w:rsidR="002C15D9" w:rsidRPr="002C15D9" w:rsidRDefault="002C15D9" w:rsidP="002C15D9">
      <w:pPr>
        <w:widowControl/>
        <w:tabs>
          <w:tab w:val="left" w:pos="709"/>
        </w:tabs>
        <w:jc w:val="both"/>
        <w:rPr>
          <w:rFonts w:ascii="Arial" w:eastAsia="Times New Roman" w:hAnsi="Arial" w:cs="Arial"/>
          <w:lang w:val="en-GB" w:eastAsia="en-GB"/>
        </w:rPr>
      </w:pPr>
    </w:p>
    <w:p w14:paraId="0F8BB859"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Name (in block capitals):</w:t>
      </w:r>
    </w:p>
    <w:p w14:paraId="7E2BE972" w14:textId="77777777" w:rsidR="002C15D9" w:rsidRPr="002C15D9" w:rsidRDefault="002C15D9" w:rsidP="002C15D9">
      <w:pPr>
        <w:widowControl/>
        <w:tabs>
          <w:tab w:val="left" w:pos="709"/>
        </w:tabs>
        <w:jc w:val="both"/>
        <w:rPr>
          <w:rFonts w:ascii="Arial" w:eastAsia="Times New Roman" w:hAnsi="Arial" w:cs="Arial"/>
          <w:lang w:val="en-GB" w:eastAsia="en-GB"/>
        </w:rPr>
      </w:pPr>
    </w:p>
    <w:p w14:paraId="75A7C6AD"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For and on behalf of:</w:t>
      </w:r>
    </w:p>
    <w:p w14:paraId="407DDC40" w14:textId="77777777" w:rsidR="002C15D9" w:rsidRPr="002C15D9" w:rsidRDefault="002C15D9" w:rsidP="002C15D9">
      <w:pPr>
        <w:widowControl/>
        <w:tabs>
          <w:tab w:val="left" w:pos="709"/>
        </w:tabs>
        <w:jc w:val="both"/>
        <w:rPr>
          <w:rFonts w:ascii="Arial" w:eastAsia="Times New Roman" w:hAnsi="Arial" w:cs="Arial"/>
          <w:lang w:val="en-GB" w:eastAsia="en-GB"/>
        </w:rPr>
      </w:pPr>
    </w:p>
    <w:p w14:paraId="37775167"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Position in Organisation:</w:t>
      </w:r>
    </w:p>
    <w:p w14:paraId="777AA133" w14:textId="77777777" w:rsidR="002C15D9" w:rsidRPr="002C15D9" w:rsidRDefault="002C15D9" w:rsidP="002C15D9">
      <w:pPr>
        <w:widowControl/>
        <w:tabs>
          <w:tab w:val="left" w:pos="709"/>
        </w:tabs>
        <w:jc w:val="both"/>
        <w:rPr>
          <w:rFonts w:ascii="Arial" w:eastAsia="Times New Roman" w:hAnsi="Arial" w:cs="Arial"/>
          <w:lang w:val="en-GB" w:eastAsia="en-GB"/>
        </w:rPr>
      </w:pPr>
    </w:p>
    <w:p w14:paraId="368717FD"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Telephone Number:</w:t>
      </w:r>
    </w:p>
    <w:p w14:paraId="77B0257D" w14:textId="77777777" w:rsidR="002C15D9" w:rsidRPr="002C15D9" w:rsidRDefault="002C15D9" w:rsidP="002C15D9">
      <w:pPr>
        <w:widowControl/>
        <w:tabs>
          <w:tab w:val="left" w:pos="709"/>
        </w:tabs>
        <w:jc w:val="both"/>
        <w:rPr>
          <w:rFonts w:ascii="Arial" w:eastAsia="Times New Roman" w:hAnsi="Arial" w:cs="Arial"/>
          <w:lang w:val="en-GB" w:eastAsia="en-GB"/>
        </w:rPr>
      </w:pPr>
    </w:p>
    <w:p w14:paraId="3B9B31C8"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Email:</w:t>
      </w:r>
    </w:p>
    <w:p w14:paraId="47D72F6A" w14:textId="77777777" w:rsidR="00EC689F" w:rsidRPr="00246F03" w:rsidRDefault="00EC689F" w:rsidP="00EC689F">
      <w:pPr>
        <w:pStyle w:val="Heading1"/>
        <w:ind w:left="0" w:firstLine="0"/>
        <w:jc w:val="both"/>
        <w:rPr>
          <w:rFonts w:cs="Arial"/>
          <w:b/>
          <w:sz w:val="24"/>
          <w:szCs w:val="24"/>
          <w:lang w:val="en-GB"/>
        </w:rPr>
      </w:pPr>
      <w:bookmarkStart w:id="16" w:name="_APPENDIX_3_BID"/>
      <w:bookmarkEnd w:id="14"/>
      <w:bookmarkEnd w:id="15"/>
      <w:bookmarkEnd w:id="16"/>
      <w:r w:rsidRPr="00246F03">
        <w:rPr>
          <w:rFonts w:cs="Arial"/>
          <w:lang w:val="en-GB"/>
        </w:rPr>
        <w:br w:type="page"/>
      </w:r>
      <w:bookmarkStart w:id="17" w:name="_Toc309805028"/>
      <w:r w:rsidR="00226374" w:rsidRPr="00246F03">
        <w:rPr>
          <w:rFonts w:cs="Arial"/>
          <w:b/>
          <w:bCs/>
          <w:sz w:val="24"/>
          <w:szCs w:val="24"/>
          <w:lang w:val="en-GB"/>
        </w:rPr>
        <w:lastRenderedPageBreak/>
        <w:t xml:space="preserve">Appendix 3: </w:t>
      </w:r>
      <w:r w:rsidR="00CA3FCF" w:rsidRPr="00246F03">
        <w:rPr>
          <w:rFonts w:cs="Arial"/>
          <w:b/>
          <w:bCs/>
          <w:sz w:val="24"/>
          <w:szCs w:val="24"/>
          <w:lang w:val="en-GB"/>
        </w:rPr>
        <w:t>Tender</w:t>
      </w:r>
      <w:r w:rsidR="00226374" w:rsidRPr="00246F03">
        <w:rPr>
          <w:rFonts w:cs="Arial"/>
          <w:b/>
          <w:sz w:val="24"/>
          <w:szCs w:val="24"/>
          <w:lang w:val="en-GB"/>
        </w:rPr>
        <w:t xml:space="preserve"> submission checklist</w:t>
      </w:r>
      <w:bookmarkEnd w:id="17"/>
    </w:p>
    <w:p w14:paraId="2542D4D2" w14:textId="77777777" w:rsidR="00EC689F" w:rsidRPr="00246F03" w:rsidRDefault="00EC689F" w:rsidP="00EC689F">
      <w:pPr>
        <w:pStyle w:val="Default"/>
        <w:jc w:val="both"/>
      </w:pPr>
    </w:p>
    <w:p w14:paraId="0FEB3191" w14:textId="77777777" w:rsidR="00EC689F" w:rsidRPr="00246F03" w:rsidRDefault="00EC689F" w:rsidP="00AB12F5">
      <w:pPr>
        <w:ind w:right="-315"/>
        <w:rPr>
          <w:rFonts w:ascii="Arial" w:hAnsi="Arial" w:cs="Arial"/>
          <w:b/>
          <w:lang w:val="en-GB"/>
        </w:rPr>
      </w:pPr>
      <w:r w:rsidRPr="00246F03">
        <w:rPr>
          <w:rFonts w:ascii="Arial" w:hAnsi="Arial" w:cs="Arial"/>
          <w:b/>
          <w:lang w:val="en-GB"/>
        </w:rPr>
        <w:t xml:space="preserve">To be returned with the Form of </w:t>
      </w:r>
      <w:r w:rsidR="00CA3FCF" w:rsidRPr="00246F03">
        <w:rPr>
          <w:rFonts w:ascii="Arial" w:hAnsi="Arial" w:cs="Arial"/>
          <w:b/>
          <w:lang w:val="en-GB"/>
        </w:rPr>
        <w:t>Tender</w:t>
      </w:r>
      <w:r w:rsidRPr="00246F03">
        <w:rPr>
          <w:rFonts w:ascii="Arial" w:hAnsi="Arial" w:cs="Arial"/>
          <w:b/>
          <w:lang w:val="en-GB"/>
        </w:rPr>
        <w:t xml:space="preserve"> with the requisite docum</w:t>
      </w:r>
      <w:r w:rsidR="00226374" w:rsidRPr="00246F03">
        <w:rPr>
          <w:rFonts w:ascii="Arial" w:hAnsi="Arial" w:cs="Arial"/>
          <w:b/>
          <w:lang w:val="en-GB"/>
        </w:rPr>
        <w:t xml:space="preserve">ents attached (see </w:t>
      </w:r>
      <w:r w:rsidR="00282EF7" w:rsidRPr="00246F03">
        <w:rPr>
          <w:rFonts w:ascii="Arial" w:hAnsi="Arial" w:cs="Arial"/>
          <w:b/>
          <w:lang w:val="en-GB"/>
        </w:rPr>
        <w:t>Section C</w:t>
      </w:r>
      <w:r w:rsidRPr="00246F03">
        <w:rPr>
          <w:rFonts w:ascii="Arial" w:hAnsi="Arial" w:cs="Arial"/>
          <w:b/>
          <w:lang w:val="en-GB"/>
        </w:rPr>
        <w:t xml:space="preserve"> Instructions to </w:t>
      </w:r>
      <w:r w:rsidR="00415FD4" w:rsidRPr="00246F03">
        <w:rPr>
          <w:rFonts w:ascii="Arial" w:hAnsi="Arial" w:cs="Arial"/>
          <w:b/>
          <w:lang w:val="en-GB"/>
        </w:rPr>
        <w:t>Tenderer</w:t>
      </w:r>
      <w:r w:rsidRPr="00246F03">
        <w:rPr>
          <w:rFonts w:ascii="Arial" w:hAnsi="Arial" w:cs="Arial"/>
          <w:b/>
          <w:lang w:val="en-GB"/>
        </w:rPr>
        <w:t xml:space="preserve">s). </w:t>
      </w:r>
    </w:p>
    <w:p w14:paraId="4CD940C5" w14:textId="77777777" w:rsidR="00EC689F" w:rsidRPr="00246F03" w:rsidRDefault="00EC689F" w:rsidP="00AB12F5">
      <w:pPr>
        <w:ind w:right="-315"/>
        <w:rPr>
          <w:rFonts w:ascii="Arial" w:hAnsi="Arial" w:cs="Arial"/>
          <w:b/>
          <w:lang w:val="en-GB"/>
        </w:rPr>
      </w:pPr>
    </w:p>
    <w:p w14:paraId="4596AF24" w14:textId="77777777" w:rsidR="00EC689F" w:rsidRPr="00246F03" w:rsidRDefault="00EC689F" w:rsidP="00AB12F5">
      <w:pPr>
        <w:pStyle w:val="BodyTextIndent2"/>
        <w:ind w:left="0" w:right="-715"/>
        <w:rPr>
          <w:rFonts w:ascii="Arial" w:hAnsi="Arial" w:cs="Arial"/>
          <w:lang w:val="en-GB"/>
        </w:rPr>
      </w:pPr>
      <w:r w:rsidRPr="00246F03">
        <w:rPr>
          <w:rFonts w:ascii="Arial" w:hAnsi="Arial" w:cs="Arial"/>
          <w:lang w:val="en-GB"/>
        </w:rPr>
        <w:t xml:space="preserve">Name of </w:t>
      </w:r>
      <w:r w:rsidR="00415FD4" w:rsidRPr="00246F03">
        <w:rPr>
          <w:rFonts w:ascii="Arial" w:hAnsi="Arial" w:cs="Arial"/>
          <w:lang w:val="en-GB"/>
        </w:rPr>
        <w:t>Tenderer</w:t>
      </w:r>
      <w:r w:rsidRPr="00246F03">
        <w:rPr>
          <w:rFonts w:ascii="Arial" w:hAnsi="Arial" w:cs="Arial"/>
          <w:lang w:val="en-GB"/>
        </w:rPr>
        <w:t xml:space="preserve">:                                                    </w:t>
      </w:r>
    </w:p>
    <w:p w14:paraId="40C9CF4C" w14:textId="77777777" w:rsidR="00EC689F" w:rsidRPr="00246F03" w:rsidRDefault="00EC689F" w:rsidP="00AB12F5">
      <w:pPr>
        <w:pStyle w:val="BodyTextIndent2"/>
        <w:ind w:left="0"/>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EC689F" w:rsidRPr="00246F03" w14:paraId="5B5FF618" w14:textId="77777777" w:rsidTr="004D66CA">
        <w:tc>
          <w:tcPr>
            <w:tcW w:w="6946" w:type="dxa"/>
          </w:tcPr>
          <w:p w14:paraId="19225A92" w14:textId="77777777" w:rsidR="00EC689F" w:rsidRPr="00246F03" w:rsidRDefault="00EC689F" w:rsidP="00AB12F5">
            <w:pPr>
              <w:rPr>
                <w:rFonts w:ascii="Arial" w:hAnsi="Arial" w:cs="Arial"/>
                <w:b/>
                <w:lang w:val="en-GB"/>
              </w:rPr>
            </w:pPr>
            <w:r w:rsidRPr="00246F03">
              <w:rPr>
                <w:rFonts w:ascii="Arial" w:hAnsi="Arial" w:cs="Arial"/>
                <w:b/>
                <w:lang w:val="en-GB"/>
              </w:rPr>
              <w:t>Document</w:t>
            </w:r>
          </w:p>
        </w:tc>
        <w:tc>
          <w:tcPr>
            <w:tcW w:w="2693" w:type="dxa"/>
          </w:tcPr>
          <w:p w14:paraId="55F96336" w14:textId="77777777" w:rsidR="00EC689F" w:rsidRPr="00246F03" w:rsidRDefault="00EC689F" w:rsidP="00AB12F5">
            <w:pPr>
              <w:rPr>
                <w:rFonts w:ascii="Arial" w:hAnsi="Arial" w:cs="Arial"/>
                <w:b/>
                <w:lang w:val="en-GB"/>
              </w:rPr>
            </w:pPr>
            <w:r w:rsidRPr="00246F03">
              <w:rPr>
                <w:rFonts w:ascii="Arial" w:hAnsi="Arial" w:cs="Arial"/>
                <w:b/>
                <w:lang w:val="en-GB"/>
              </w:rPr>
              <w:t>Please Tick if enclosed</w:t>
            </w:r>
          </w:p>
        </w:tc>
      </w:tr>
      <w:tr w:rsidR="00EC689F" w:rsidRPr="00246F03" w14:paraId="795832C9" w14:textId="77777777" w:rsidTr="004D66CA">
        <w:tc>
          <w:tcPr>
            <w:tcW w:w="6946" w:type="dxa"/>
          </w:tcPr>
          <w:p w14:paraId="0B70CAA4" w14:textId="77777777" w:rsidR="00EC689F" w:rsidRPr="00246F03" w:rsidRDefault="0016299D" w:rsidP="00AB12F5">
            <w:pPr>
              <w:spacing w:before="120"/>
              <w:rPr>
                <w:rFonts w:ascii="Arial" w:hAnsi="Arial" w:cs="Arial"/>
                <w:lang w:val="en-GB"/>
              </w:rPr>
            </w:pPr>
            <w:r w:rsidRPr="00246F03">
              <w:rPr>
                <w:rFonts w:ascii="Arial" w:hAnsi="Arial" w:cs="Arial"/>
                <w:lang w:val="en-GB"/>
              </w:rPr>
              <w:t xml:space="preserve">Form of </w:t>
            </w:r>
            <w:r w:rsidR="00CA3FCF" w:rsidRPr="00246F03">
              <w:rPr>
                <w:rFonts w:ascii="Arial" w:hAnsi="Arial" w:cs="Arial"/>
                <w:lang w:val="en-GB"/>
              </w:rPr>
              <w:t>Tender</w:t>
            </w:r>
          </w:p>
        </w:tc>
        <w:tc>
          <w:tcPr>
            <w:tcW w:w="2693" w:type="dxa"/>
          </w:tcPr>
          <w:p w14:paraId="011AB9D8" w14:textId="77777777" w:rsidR="00EC689F" w:rsidRPr="00246F03" w:rsidRDefault="00EC689F" w:rsidP="00AB12F5">
            <w:pPr>
              <w:rPr>
                <w:rFonts w:ascii="Arial" w:hAnsi="Arial" w:cs="Arial"/>
                <w:lang w:val="en-GB"/>
              </w:rPr>
            </w:pPr>
          </w:p>
        </w:tc>
      </w:tr>
      <w:tr w:rsidR="00EC689F" w:rsidRPr="00246F03" w14:paraId="0856F3BE" w14:textId="77777777" w:rsidTr="004D66CA">
        <w:tc>
          <w:tcPr>
            <w:tcW w:w="6946" w:type="dxa"/>
          </w:tcPr>
          <w:p w14:paraId="47A14660" w14:textId="77777777" w:rsidR="00EC689F" w:rsidRPr="00246F03" w:rsidRDefault="00EC689F" w:rsidP="00AB12F5">
            <w:pPr>
              <w:rPr>
                <w:rFonts w:ascii="Arial" w:hAnsi="Arial" w:cs="Arial"/>
                <w:lang w:val="en-GB"/>
              </w:rPr>
            </w:pPr>
            <w:r w:rsidRPr="00246F03">
              <w:rPr>
                <w:rFonts w:ascii="Arial" w:hAnsi="Arial" w:cs="Arial"/>
                <w:lang w:val="en-GB"/>
              </w:rPr>
              <w:t>Completed Freedom of Information Questionnaire</w:t>
            </w:r>
          </w:p>
        </w:tc>
        <w:tc>
          <w:tcPr>
            <w:tcW w:w="2693" w:type="dxa"/>
          </w:tcPr>
          <w:p w14:paraId="1115B1E9" w14:textId="77777777" w:rsidR="00EC689F" w:rsidRPr="00246F03" w:rsidRDefault="00EC689F" w:rsidP="00AB12F5">
            <w:pPr>
              <w:rPr>
                <w:rFonts w:ascii="Arial" w:hAnsi="Arial" w:cs="Arial"/>
                <w:lang w:val="en-GB"/>
              </w:rPr>
            </w:pPr>
          </w:p>
        </w:tc>
      </w:tr>
      <w:tr w:rsidR="00EC689F" w:rsidRPr="00246F03" w14:paraId="21651287" w14:textId="77777777" w:rsidTr="004D66CA">
        <w:tc>
          <w:tcPr>
            <w:tcW w:w="6946" w:type="dxa"/>
          </w:tcPr>
          <w:p w14:paraId="0AD16711" w14:textId="30E3FB48" w:rsidR="00EC689F" w:rsidRPr="00246F03" w:rsidRDefault="0043521B" w:rsidP="00AB12F5">
            <w:pPr>
              <w:spacing w:before="120" w:after="100" w:afterAutospacing="1"/>
              <w:rPr>
                <w:rFonts w:ascii="Arial" w:hAnsi="Arial" w:cs="Arial"/>
                <w:lang w:val="en-GB"/>
              </w:rPr>
            </w:pPr>
            <w:r>
              <w:rPr>
                <w:rFonts w:ascii="Arial" w:hAnsi="Arial" w:cs="Arial"/>
                <w:lang w:val="en-GB"/>
              </w:rPr>
              <w:t>Standard selection questionnaire</w:t>
            </w:r>
          </w:p>
        </w:tc>
        <w:tc>
          <w:tcPr>
            <w:tcW w:w="2693" w:type="dxa"/>
          </w:tcPr>
          <w:p w14:paraId="1E6B9CA4" w14:textId="77777777" w:rsidR="00EC689F" w:rsidRPr="00246F03" w:rsidRDefault="00EC689F" w:rsidP="00AB12F5">
            <w:pPr>
              <w:rPr>
                <w:rFonts w:ascii="Arial" w:hAnsi="Arial" w:cs="Arial"/>
                <w:lang w:val="en-GB"/>
              </w:rPr>
            </w:pPr>
          </w:p>
        </w:tc>
      </w:tr>
    </w:tbl>
    <w:p w14:paraId="3D847B71" w14:textId="77777777" w:rsidR="00EC689F" w:rsidRPr="00246F03" w:rsidRDefault="00EC689F" w:rsidP="00AB12F5">
      <w:pPr>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EC689F" w:rsidRPr="00246F03" w14:paraId="1A2AB61C" w14:textId="77777777" w:rsidTr="004D66CA">
        <w:tc>
          <w:tcPr>
            <w:tcW w:w="6946" w:type="dxa"/>
          </w:tcPr>
          <w:p w14:paraId="1E8072F2" w14:textId="77777777" w:rsidR="00EC689F" w:rsidRPr="00246F03" w:rsidRDefault="00415FD4" w:rsidP="00AB12F5">
            <w:pPr>
              <w:rPr>
                <w:rFonts w:ascii="Arial" w:hAnsi="Arial" w:cs="Arial"/>
                <w:b/>
                <w:lang w:val="en-GB"/>
              </w:rPr>
            </w:pPr>
            <w:r w:rsidRPr="00246F03">
              <w:rPr>
                <w:rFonts w:ascii="Arial" w:hAnsi="Arial" w:cs="Arial"/>
                <w:b/>
                <w:lang w:val="en-GB"/>
              </w:rPr>
              <w:t>Tenderer</w:t>
            </w:r>
            <w:r w:rsidR="00EC689F" w:rsidRPr="00246F03">
              <w:rPr>
                <w:rFonts w:ascii="Arial" w:hAnsi="Arial" w:cs="Arial"/>
                <w:b/>
                <w:lang w:val="en-GB"/>
              </w:rPr>
              <w:t xml:space="preserve">’s Detailed </w:t>
            </w:r>
            <w:r w:rsidR="00CA3FCF" w:rsidRPr="00246F03">
              <w:rPr>
                <w:rFonts w:ascii="Arial" w:hAnsi="Arial" w:cs="Arial"/>
                <w:b/>
                <w:lang w:val="en-GB"/>
              </w:rPr>
              <w:t>Tender</w:t>
            </w:r>
            <w:r w:rsidR="00EC689F" w:rsidRPr="00246F03">
              <w:rPr>
                <w:rFonts w:ascii="Arial" w:hAnsi="Arial" w:cs="Arial"/>
                <w:b/>
                <w:lang w:val="en-GB"/>
              </w:rPr>
              <w:t xml:space="preserve"> Document </w:t>
            </w:r>
          </w:p>
        </w:tc>
        <w:tc>
          <w:tcPr>
            <w:tcW w:w="2693" w:type="dxa"/>
          </w:tcPr>
          <w:p w14:paraId="40C68009" w14:textId="77777777" w:rsidR="00EC689F" w:rsidRPr="00246F03" w:rsidRDefault="00EC689F" w:rsidP="00AB12F5">
            <w:pPr>
              <w:rPr>
                <w:rFonts w:ascii="Arial" w:hAnsi="Arial" w:cs="Arial"/>
                <w:b/>
                <w:lang w:val="en-GB"/>
              </w:rPr>
            </w:pPr>
            <w:r w:rsidRPr="00246F03">
              <w:rPr>
                <w:rFonts w:ascii="Arial" w:hAnsi="Arial" w:cs="Arial"/>
                <w:b/>
                <w:lang w:val="en-GB"/>
              </w:rPr>
              <w:t>Please Tick if enclosed</w:t>
            </w:r>
          </w:p>
        </w:tc>
      </w:tr>
      <w:tr w:rsidR="005C61E1" w:rsidRPr="00246F03" w14:paraId="28F12356" w14:textId="77777777" w:rsidTr="004D66CA">
        <w:tc>
          <w:tcPr>
            <w:tcW w:w="6946" w:type="dxa"/>
          </w:tcPr>
          <w:p w14:paraId="739905AB" w14:textId="54480A50" w:rsidR="005C61E1" w:rsidRPr="00041610" w:rsidRDefault="005C61E1" w:rsidP="005C61E1">
            <w:pPr>
              <w:spacing w:before="120"/>
              <w:rPr>
                <w:rFonts w:ascii="Arial" w:hAnsi="Arial" w:cs="Arial"/>
                <w:lang w:val="en-GB"/>
              </w:rPr>
            </w:pPr>
            <w:r w:rsidRPr="00041610">
              <w:rPr>
                <w:rFonts w:ascii="Arial" w:hAnsi="Arial" w:cs="Arial"/>
              </w:rPr>
              <w:t xml:space="preserve">High-level summary </w:t>
            </w:r>
          </w:p>
        </w:tc>
        <w:tc>
          <w:tcPr>
            <w:tcW w:w="2693" w:type="dxa"/>
          </w:tcPr>
          <w:p w14:paraId="507B657C" w14:textId="77777777" w:rsidR="005C61E1" w:rsidRPr="00246F03" w:rsidRDefault="005C61E1" w:rsidP="005C61E1">
            <w:pPr>
              <w:rPr>
                <w:rFonts w:ascii="Arial" w:hAnsi="Arial" w:cs="Arial"/>
                <w:lang w:val="en-GB"/>
              </w:rPr>
            </w:pPr>
          </w:p>
        </w:tc>
      </w:tr>
      <w:tr w:rsidR="005C61E1" w:rsidRPr="00246F03" w14:paraId="079B9C5D" w14:textId="77777777" w:rsidTr="004D66CA">
        <w:tc>
          <w:tcPr>
            <w:tcW w:w="6946" w:type="dxa"/>
          </w:tcPr>
          <w:p w14:paraId="45E55330" w14:textId="59528434" w:rsidR="005C61E1" w:rsidRPr="00041610" w:rsidRDefault="00B56204" w:rsidP="005C61E1">
            <w:pPr>
              <w:spacing w:before="120"/>
              <w:rPr>
                <w:rFonts w:ascii="Arial" w:hAnsi="Arial" w:cs="Arial"/>
                <w:lang w:val="en-GB"/>
              </w:rPr>
            </w:pPr>
            <w:r>
              <w:rPr>
                <w:rFonts w:ascii="Arial" w:hAnsi="Arial" w:cs="Arial"/>
              </w:rPr>
              <w:t>Delivery</w:t>
            </w:r>
            <w:r w:rsidR="005C61E1" w:rsidRPr="00041610">
              <w:rPr>
                <w:rFonts w:ascii="Arial" w:hAnsi="Arial" w:cs="Arial"/>
              </w:rPr>
              <w:t xml:space="preserve"> plan </w:t>
            </w:r>
          </w:p>
        </w:tc>
        <w:tc>
          <w:tcPr>
            <w:tcW w:w="2693" w:type="dxa"/>
          </w:tcPr>
          <w:p w14:paraId="09B53414" w14:textId="77777777" w:rsidR="005C61E1" w:rsidRPr="00246F03" w:rsidRDefault="005C61E1" w:rsidP="005C61E1">
            <w:pPr>
              <w:rPr>
                <w:rFonts w:ascii="Arial" w:hAnsi="Arial" w:cs="Arial"/>
                <w:lang w:val="en-GB"/>
              </w:rPr>
            </w:pPr>
          </w:p>
        </w:tc>
      </w:tr>
      <w:tr w:rsidR="005C61E1" w:rsidRPr="00246F03" w14:paraId="27F11C85" w14:textId="77777777" w:rsidTr="004D66CA">
        <w:tc>
          <w:tcPr>
            <w:tcW w:w="6946" w:type="dxa"/>
          </w:tcPr>
          <w:p w14:paraId="77CA5EFE" w14:textId="4DA6A7CA" w:rsidR="005C61E1" w:rsidRPr="00041610" w:rsidRDefault="00B56204" w:rsidP="005C61E1">
            <w:pPr>
              <w:rPr>
                <w:rFonts w:ascii="Arial" w:hAnsi="Arial" w:cs="Arial"/>
                <w:lang w:val="en-GB"/>
              </w:rPr>
            </w:pPr>
            <w:r>
              <w:rPr>
                <w:rFonts w:ascii="Arial" w:hAnsi="Arial" w:cs="Arial"/>
              </w:rPr>
              <w:t xml:space="preserve">Deliverability </w:t>
            </w:r>
            <w:r w:rsidR="005C61E1" w:rsidRPr="00041610">
              <w:rPr>
                <w:rFonts w:ascii="Arial" w:hAnsi="Arial" w:cs="Arial"/>
              </w:rPr>
              <w:t>plan narrative</w:t>
            </w:r>
          </w:p>
        </w:tc>
        <w:tc>
          <w:tcPr>
            <w:tcW w:w="2693" w:type="dxa"/>
          </w:tcPr>
          <w:p w14:paraId="29AB33DB" w14:textId="77777777" w:rsidR="005C61E1" w:rsidRPr="00246F03" w:rsidRDefault="005C61E1" w:rsidP="005C61E1">
            <w:pPr>
              <w:rPr>
                <w:rFonts w:ascii="Arial" w:hAnsi="Arial" w:cs="Arial"/>
                <w:lang w:val="en-GB"/>
              </w:rPr>
            </w:pPr>
          </w:p>
        </w:tc>
      </w:tr>
      <w:tr w:rsidR="005C61E1" w:rsidRPr="00246F03" w14:paraId="1C496C63" w14:textId="77777777" w:rsidTr="004D66CA">
        <w:tc>
          <w:tcPr>
            <w:tcW w:w="6946" w:type="dxa"/>
          </w:tcPr>
          <w:p w14:paraId="67DFEA7D" w14:textId="6A6D8F32" w:rsidR="005C61E1" w:rsidRPr="00041610" w:rsidRDefault="00041610" w:rsidP="005C61E1">
            <w:pPr>
              <w:rPr>
                <w:rFonts w:ascii="Arial" w:hAnsi="Arial" w:cs="Arial"/>
                <w:lang w:val="en-GB"/>
              </w:rPr>
            </w:pPr>
            <w:r w:rsidRPr="00041610">
              <w:rPr>
                <w:rFonts w:ascii="Arial" w:hAnsi="Arial" w:cs="Arial"/>
              </w:rPr>
              <w:t>L</w:t>
            </w:r>
            <w:r w:rsidR="005C61E1" w:rsidRPr="00041610">
              <w:rPr>
                <w:rFonts w:ascii="Arial" w:hAnsi="Arial" w:cs="Arial"/>
              </w:rPr>
              <w:t xml:space="preserve">ong-term financial sustainability </w:t>
            </w:r>
            <w:r w:rsidRPr="00041610">
              <w:rPr>
                <w:rFonts w:ascii="Arial" w:hAnsi="Arial" w:cs="Arial"/>
              </w:rPr>
              <w:t>description</w:t>
            </w:r>
          </w:p>
        </w:tc>
        <w:tc>
          <w:tcPr>
            <w:tcW w:w="2693" w:type="dxa"/>
          </w:tcPr>
          <w:p w14:paraId="1433A4E4" w14:textId="77777777" w:rsidR="005C61E1" w:rsidRPr="00246F03" w:rsidRDefault="005C61E1" w:rsidP="005C61E1">
            <w:pPr>
              <w:rPr>
                <w:rFonts w:ascii="Arial" w:hAnsi="Arial" w:cs="Arial"/>
                <w:lang w:val="en-GB"/>
              </w:rPr>
            </w:pPr>
          </w:p>
        </w:tc>
      </w:tr>
      <w:tr w:rsidR="00041610" w:rsidRPr="00246F03" w14:paraId="1EA6A71B" w14:textId="77777777" w:rsidTr="004D66CA">
        <w:tc>
          <w:tcPr>
            <w:tcW w:w="6946" w:type="dxa"/>
          </w:tcPr>
          <w:p w14:paraId="47CFD639" w14:textId="6567C6C0" w:rsidR="00041610" w:rsidRPr="00041610" w:rsidRDefault="00041610" w:rsidP="00041610">
            <w:pPr>
              <w:rPr>
                <w:rFonts w:ascii="Arial" w:hAnsi="Arial" w:cs="Arial"/>
                <w:lang w:val="en-GB"/>
              </w:rPr>
            </w:pPr>
            <w:r w:rsidRPr="00041610">
              <w:rPr>
                <w:rFonts w:ascii="Arial" w:hAnsi="Arial" w:cs="Arial"/>
                <w:lang w:val="en-GB"/>
              </w:rPr>
              <w:t>Working with London Councils</w:t>
            </w:r>
          </w:p>
        </w:tc>
        <w:tc>
          <w:tcPr>
            <w:tcW w:w="2693" w:type="dxa"/>
          </w:tcPr>
          <w:p w14:paraId="0B5A34C2" w14:textId="77777777" w:rsidR="00041610" w:rsidRPr="00246F03" w:rsidRDefault="00041610" w:rsidP="00041610">
            <w:pPr>
              <w:rPr>
                <w:rFonts w:ascii="Arial" w:hAnsi="Arial" w:cs="Arial"/>
                <w:lang w:val="en-GB"/>
              </w:rPr>
            </w:pPr>
          </w:p>
        </w:tc>
      </w:tr>
    </w:tbl>
    <w:p w14:paraId="7A658C39" w14:textId="77777777" w:rsidR="00EC689F" w:rsidRPr="00246F03" w:rsidRDefault="00EC689F" w:rsidP="00AB12F5">
      <w:pPr>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EC689F" w:rsidRPr="00246F03" w14:paraId="516922C0" w14:textId="77777777" w:rsidTr="004D66CA">
        <w:tc>
          <w:tcPr>
            <w:tcW w:w="6946" w:type="dxa"/>
          </w:tcPr>
          <w:p w14:paraId="24C1699C" w14:textId="77777777" w:rsidR="00EC689F" w:rsidRPr="00246F03" w:rsidRDefault="00EC689F" w:rsidP="00AB12F5">
            <w:pPr>
              <w:rPr>
                <w:rFonts w:ascii="Arial" w:hAnsi="Arial" w:cs="Arial"/>
                <w:b/>
                <w:lang w:val="en-GB"/>
              </w:rPr>
            </w:pPr>
            <w:r w:rsidRPr="00246F03">
              <w:rPr>
                <w:rFonts w:ascii="Arial" w:hAnsi="Arial" w:cs="Arial"/>
                <w:b/>
                <w:lang w:val="en-GB"/>
              </w:rPr>
              <w:t xml:space="preserve">Document </w:t>
            </w:r>
          </w:p>
        </w:tc>
        <w:tc>
          <w:tcPr>
            <w:tcW w:w="2693" w:type="dxa"/>
          </w:tcPr>
          <w:p w14:paraId="2AFD45BD" w14:textId="77777777" w:rsidR="00EC689F" w:rsidRPr="00246F03" w:rsidRDefault="00EC689F" w:rsidP="00AB12F5">
            <w:pPr>
              <w:rPr>
                <w:rFonts w:ascii="Arial" w:hAnsi="Arial" w:cs="Arial"/>
                <w:b/>
                <w:lang w:val="en-GB"/>
              </w:rPr>
            </w:pPr>
            <w:r w:rsidRPr="00246F03">
              <w:rPr>
                <w:rFonts w:ascii="Arial" w:hAnsi="Arial" w:cs="Arial"/>
                <w:b/>
                <w:lang w:val="en-GB"/>
              </w:rPr>
              <w:t>Please Tick if enclosed</w:t>
            </w:r>
          </w:p>
        </w:tc>
      </w:tr>
      <w:tr w:rsidR="00EC689F" w:rsidRPr="00246F03" w14:paraId="3C5B96B7" w14:textId="77777777" w:rsidTr="004D66CA">
        <w:tc>
          <w:tcPr>
            <w:tcW w:w="6946" w:type="dxa"/>
          </w:tcPr>
          <w:p w14:paraId="4966F757" w14:textId="4A832AC9" w:rsidR="00EC689F" w:rsidRPr="00246F03" w:rsidRDefault="00EC689F" w:rsidP="00AB12F5">
            <w:pPr>
              <w:rPr>
                <w:rFonts w:ascii="Arial" w:hAnsi="Arial" w:cs="Arial"/>
                <w:lang w:val="en-GB"/>
              </w:rPr>
            </w:pPr>
            <w:r w:rsidRPr="00246F03">
              <w:rPr>
                <w:rFonts w:ascii="Arial" w:hAnsi="Arial" w:cs="Arial"/>
                <w:lang w:val="en-GB"/>
              </w:rPr>
              <w:t>Completed Pricing Schedule</w:t>
            </w:r>
            <w:r w:rsidR="00187C90">
              <w:rPr>
                <w:rFonts w:ascii="Arial" w:hAnsi="Arial" w:cs="Arial"/>
                <w:lang w:val="en-GB"/>
              </w:rPr>
              <w:t xml:space="preserve"> </w:t>
            </w:r>
            <w:r w:rsidRPr="00246F03">
              <w:rPr>
                <w:rFonts w:ascii="Arial" w:hAnsi="Arial" w:cs="Arial"/>
                <w:lang w:val="en-GB"/>
              </w:rPr>
              <w:t>(Appendix 4)</w:t>
            </w:r>
          </w:p>
        </w:tc>
        <w:tc>
          <w:tcPr>
            <w:tcW w:w="2693" w:type="dxa"/>
          </w:tcPr>
          <w:p w14:paraId="0E2BAB69" w14:textId="77777777" w:rsidR="00EC689F" w:rsidRPr="00246F03" w:rsidRDefault="00EC689F" w:rsidP="00AB12F5">
            <w:pPr>
              <w:rPr>
                <w:rFonts w:ascii="Arial" w:hAnsi="Arial" w:cs="Arial"/>
                <w:lang w:val="en-GB"/>
              </w:rPr>
            </w:pPr>
          </w:p>
        </w:tc>
      </w:tr>
    </w:tbl>
    <w:p w14:paraId="20B1AD78" w14:textId="77777777" w:rsidR="00EC689F" w:rsidRPr="00246F03" w:rsidRDefault="00EC689F" w:rsidP="00AB12F5">
      <w:pPr>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EC689F" w:rsidRPr="00246F03" w14:paraId="14B0935C" w14:textId="77777777" w:rsidTr="004D66CA">
        <w:tc>
          <w:tcPr>
            <w:tcW w:w="6946" w:type="dxa"/>
          </w:tcPr>
          <w:p w14:paraId="5B5896E7" w14:textId="77777777" w:rsidR="00EC689F" w:rsidRPr="00246F03" w:rsidRDefault="00EC689F" w:rsidP="00AB12F5">
            <w:pPr>
              <w:rPr>
                <w:rFonts w:ascii="Arial" w:hAnsi="Arial" w:cs="Arial"/>
                <w:b/>
                <w:lang w:val="en-GB"/>
              </w:rPr>
            </w:pPr>
            <w:r w:rsidRPr="00246F03">
              <w:rPr>
                <w:rFonts w:ascii="Arial" w:hAnsi="Arial" w:cs="Arial"/>
                <w:b/>
                <w:lang w:val="en-GB"/>
              </w:rPr>
              <w:t>Document</w:t>
            </w:r>
          </w:p>
        </w:tc>
        <w:tc>
          <w:tcPr>
            <w:tcW w:w="2693" w:type="dxa"/>
          </w:tcPr>
          <w:p w14:paraId="70A2129A" w14:textId="77777777" w:rsidR="00EC689F" w:rsidRPr="00246F03" w:rsidRDefault="00EC689F" w:rsidP="00AB12F5">
            <w:pPr>
              <w:rPr>
                <w:rFonts w:ascii="Arial" w:hAnsi="Arial" w:cs="Arial"/>
                <w:b/>
                <w:lang w:val="en-GB"/>
              </w:rPr>
            </w:pPr>
            <w:r w:rsidRPr="00246F03">
              <w:rPr>
                <w:rFonts w:ascii="Arial" w:hAnsi="Arial" w:cs="Arial"/>
                <w:b/>
                <w:lang w:val="en-GB"/>
              </w:rPr>
              <w:t>Please list documents enclosed</w:t>
            </w:r>
          </w:p>
        </w:tc>
      </w:tr>
      <w:tr w:rsidR="00EC689F" w:rsidRPr="00246F03" w14:paraId="2292B45C" w14:textId="77777777" w:rsidTr="004D66CA">
        <w:tc>
          <w:tcPr>
            <w:tcW w:w="6946" w:type="dxa"/>
          </w:tcPr>
          <w:p w14:paraId="5511FC2C" w14:textId="77777777" w:rsidR="00EC689F" w:rsidRPr="00246F03" w:rsidRDefault="00EC689F" w:rsidP="00AB12F5">
            <w:pPr>
              <w:rPr>
                <w:rFonts w:ascii="Arial" w:hAnsi="Arial" w:cs="Arial"/>
                <w:lang w:val="en-GB"/>
              </w:rPr>
            </w:pPr>
            <w:r w:rsidRPr="00246F03">
              <w:rPr>
                <w:rFonts w:ascii="Arial" w:hAnsi="Arial" w:cs="Arial"/>
                <w:lang w:val="en-GB"/>
              </w:rPr>
              <w:t xml:space="preserve">Any other information the </w:t>
            </w:r>
            <w:r w:rsidR="00415FD4" w:rsidRPr="00246F03">
              <w:rPr>
                <w:rFonts w:ascii="Arial" w:hAnsi="Arial" w:cs="Arial"/>
                <w:lang w:val="en-GB"/>
              </w:rPr>
              <w:t>Tenderer</w:t>
            </w:r>
            <w:r w:rsidRPr="00246F03">
              <w:rPr>
                <w:rFonts w:ascii="Arial" w:hAnsi="Arial" w:cs="Arial"/>
                <w:lang w:val="en-GB"/>
              </w:rPr>
              <w:t xml:space="preserve"> may feel pertinent to this </w:t>
            </w:r>
            <w:r w:rsidR="00CA3FCF" w:rsidRPr="00246F03">
              <w:rPr>
                <w:rFonts w:ascii="Arial" w:hAnsi="Arial" w:cs="Arial"/>
                <w:lang w:val="en-GB"/>
              </w:rPr>
              <w:t>Tender</w:t>
            </w:r>
            <w:r w:rsidRPr="00246F03">
              <w:rPr>
                <w:rFonts w:ascii="Arial" w:hAnsi="Arial" w:cs="Arial"/>
                <w:lang w:val="en-GB"/>
              </w:rPr>
              <w:t>.</w:t>
            </w:r>
          </w:p>
        </w:tc>
        <w:tc>
          <w:tcPr>
            <w:tcW w:w="2693" w:type="dxa"/>
          </w:tcPr>
          <w:p w14:paraId="2E041654" w14:textId="77777777" w:rsidR="00EC689F" w:rsidRPr="00246F03" w:rsidRDefault="00EC689F" w:rsidP="00AB12F5">
            <w:pPr>
              <w:rPr>
                <w:rFonts w:ascii="Arial" w:hAnsi="Arial" w:cs="Arial"/>
                <w:lang w:val="en-GB"/>
              </w:rPr>
            </w:pPr>
          </w:p>
          <w:p w14:paraId="6DD94F08" w14:textId="77777777" w:rsidR="00EC689F" w:rsidRPr="00246F03" w:rsidRDefault="00EC689F" w:rsidP="00AB12F5">
            <w:pPr>
              <w:rPr>
                <w:rFonts w:ascii="Arial" w:hAnsi="Arial" w:cs="Arial"/>
                <w:lang w:val="en-GB"/>
              </w:rPr>
            </w:pPr>
          </w:p>
          <w:p w14:paraId="44B9E0CA" w14:textId="77777777" w:rsidR="00EC689F" w:rsidRPr="00246F03" w:rsidRDefault="00EC689F" w:rsidP="00AB12F5">
            <w:pPr>
              <w:rPr>
                <w:rFonts w:ascii="Arial" w:hAnsi="Arial" w:cs="Arial"/>
                <w:lang w:val="en-GB"/>
              </w:rPr>
            </w:pPr>
          </w:p>
          <w:p w14:paraId="29F17B07" w14:textId="77777777" w:rsidR="00EC689F" w:rsidRPr="00246F03" w:rsidRDefault="00EC689F" w:rsidP="00AB12F5">
            <w:pPr>
              <w:rPr>
                <w:rFonts w:ascii="Arial" w:hAnsi="Arial" w:cs="Arial"/>
                <w:lang w:val="en-GB"/>
              </w:rPr>
            </w:pPr>
          </w:p>
          <w:p w14:paraId="3009869F" w14:textId="77777777" w:rsidR="00EC689F" w:rsidRPr="00246F03" w:rsidRDefault="00EC689F" w:rsidP="00AB12F5">
            <w:pPr>
              <w:rPr>
                <w:rFonts w:ascii="Arial" w:hAnsi="Arial" w:cs="Arial"/>
                <w:lang w:val="en-GB"/>
              </w:rPr>
            </w:pPr>
          </w:p>
          <w:p w14:paraId="787E5BBF" w14:textId="77777777" w:rsidR="00EC689F" w:rsidRPr="00246F03" w:rsidRDefault="00EC689F" w:rsidP="00AB12F5">
            <w:pPr>
              <w:rPr>
                <w:rFonts w:ascii="Arial" w:hAnsi="Arial" w:cs="Arial"/>
                <w:lang w:val="en-GB"/>
              </w:rPr>
            </w:pPr>
          </w:p>
        </w:tc>
      </w:tr>
    </w:tbl>
    <w:p w14:paraId="711DFE91" w14:textId="77777777" w:rsidR="00EC689F" w:rsidRPr="00246F03" w:rsidRDefault="00EC689F" w:rsidP="00AB12F5">
      <w:pPr>
        <w:rPr>
          <w:rFonts w:ascii="Arial" w:hAnsi="Arial" w:cs="Arial"/>
          <w:lang w:val="en-GB"/>
        </w:rPr>
      </w:pPr>
    </w:p>
    <w:p w14:paraId="26BBF604" w14:textId="77777777" w:rsidR="00EC689F" w:rsidRPr="00246F03" w:rsidRDefault="00EC689F" w:rsidP="00EC689F">
      <w:pPr>
        <w:ind w:left="720" w:hanging="11"/>
        <w:rPr>
          <w:rFonts w:ascii="Arial" w:hAnsi="Arial" w:cs="Arial"/>
          <w:lang w:val="en-GB"/>
        </w:rPr>
      </w:pPr>
    </w:p>
    <w:p w14:paraId="13D9BC51" w14:textId="77777777" w:rsidR="00226374" w:rsidRPr="00246F03" w:rsidRDefault="00226374">
      <w:pPr>
        <w:rPr>
          <w:rFonts w:ascii="Arial" w:eastAsia="Arial" w:hAnsi="Arial" w:cs="Arial"/>
          <w:b/>
          <w:bCs/>
          <w:sz w:val="36"/>
          <w:szCs w:val="36"/>
          <w:lang w:val="en-GB"/>
        </w:rPr>
      </w:pPr>
      <w:bookmarkStart w:id="18" w:name="_Toc309805029"/>
      <w:bookmarkStart w:id="19" w:name="_APPENDIX_4_PRICING"/>
      <w:bookmarkStart w:id="20" w:name="_Toc309805030"/>
      <w:bookmarkStart w:id="21" w:name="_Toc279676516"/>
      <w:bookmarkEnd w:id="18"/>
      <w:bookmarkEnd w:id="19"/>
      <w:r w:rsidRPr="00246F03">
        <w:rPr>
          <w:rFonts w:ascii="Arial" w:hAnsi="Arial" w:cs="Arial"/>
          <w:b/>
          <w:bCs/>
          <w:lang w:val="en-GB"/>
        </w:rPr>
        <w:br w:type="page"/>
      </w:r>
    </w:p>
    <w:p w14:paraId="231A2022" w14:textId="77777777" w:rsidR="00EC689F" w:rsidRPr="00246F03" w:rsidRDefault="006E7447" w:rsidP="00044EEC">
      <w:pPr>
        <w:pStyle w:val="Heading1"/>
        <w:ind w:left="0" w:firstLine="0"/>
        <w:rPr>
          <w:rFonts w:cs="Arial"/>
          <w:b/>
          <w:bCs/>
          <w:sz w:val="24"/>
          <w:szCs w:val="24"/>
          <w:lang w:val="en-GB"/>
        </w:rPr>
      </w:pPr>
      <w:r w:rsidRPr="00246F03">
        <w:rPr>
          <w:rFonts w:cs="Arial"/>
          <w:b/>
          <w:bCs/>
          <w:sz w:val="24"/>
          <w:szCs w:val="24"/>
          <w:lang w:val="en-GB"/>
        </w:rPr>
        <w:lastRenderedPageBreak/>
        <w:t xml:space="preserve">Appendix 4: Pricing </w:t>
      </w:r>
      <w:r w:rsidR="0016299D" w:rsidRPr="00246F03">
        <w:rPr>
          <w:rFonts w:cs="Arial"/>
          <w:b/>
          <w:bCs/>
          <w:sz w:val="24"/>
          <w:szCs w:val="24"/>
          <w:lang w:val="en-GB"/>
        </w:rPr>
        <w:t>S</w:t>
      </w:r>
      <w:r w:rsidRPr="00246F03">
        <w:rPr>
          <w:rFonts w:cs="Arial"/>
          <w:b/>
          <w:bCs/>
          <w:sz w:val="24"/>
          <w:szCs w:val="24"/>
          <w:lang w:val="en-GB"/>
        </w:rPr>
        <w:t>chedule</w:t>
      </w:r>
      <w:bookmarkEnd w:id="20"/>
    </w:p>
    <w:p w14:paraId="3C4F6E60" w14:textId="77777777" w:rsidR="006E7447" w:rsidRPr="00246F03" w:rsidRDefault="006E7447" w:rsidP="00EC689F">
      <w:pPr>
        <w:pStyle w:val="Heading1"/>
        <w:ind w:left="0" w:firstLine="0"/>
        <w:jc w:val="both"/>
        <w:rPr>
          <w:rFonts w:cs="Arial"/>
          <w:b/>
          <w:bCs/>
          <w:sz w:val="22"/>
          <w:szCs w:val="22"/>
          <w:highlight w:val="yellow"/>
          <w:lang w:val="en-GB"/>
        </w:rPr>
      </w:pPr>
    </w:p>
    <w:p w14:paraId="4E4A314A" w14:textId="77777777" w:rsidR="005E5F38" w:rsidRPr="00246F03" w:rsidRDefault="005E5F38" w:rsidP="00EC689F">
      <w:pPr>
        <w:pStyle w:val="Heading1"/>
        <w:ind w:left="0" w:firstLine="0"/>
        <w:jc w:val="both"/>
        <w:rPr>
          <w:rFonts w:cs="Arial"/>
          <w:b/>
          <w:bCs/>
          <w:sz w:val="22"/>
          <w:szCs w:val="22"/>
          <w:highlight w:val="yellow"/>
          <w:lang w:val="en-GB"/>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175"/>
      </w:tblGrid>
      <w:tr w:rsidR="00EC689F" w:rsidRPr="00246F03" w14:paraId="41BF5B17" w14:textId="77777777" w:rsidTr="005E5F38">
        <w:tc>
          <w:tcPr>
            <w:tcW w:w="4503" w:type="dxa"/>
            <w:shd w:val="clear" w:color="auto" w:fill="B3B3B3"/>
          </w:tcPr>
          <w:p w14:paraId="0F51CA9D" w14:textId="77777777" w:rsidR="00EC689F" w:rsidRPr="00246F03" w:rsidRDefault="00EC689F" w:rsidP="005E5F38">
            <w:pPr>
              <w:ind w:left="214"/>
              <w:rPr>
                <w:rFonts w:ascii="Arial" w:hAnsi="Arial" w:cs="Arial"/>
                <w:lang w:val="en-GB"/>
              </w:rPr>
            </w:pPr>
            <w:r w:rsidRPr="00246F03">
              <w:rPr>
                <w:rFonts w:ascii="Arial" w:hAnsi="Arial" w:cs="Arial"/>
                <w:lang w:val="en-GB"/>
              </w:rPr>
              <w:t>Contract name:</w:t>
            </w:r>
          </w:p>
          <w:p w14:paraId="4FD69DA2" w14:textId="77777777" w:rsidR="00EC689F" w:rsidRPr="00246F03" w:rsidRDefault="00EC689F" w:rsidP="005E5F38">
            <w:pPr>
              <w:ind w:left="214"/>
              <w:rPr>
                <w:rFonts w:ascii="Arial" w:hAnsi="Arial" w:cs="Arial"/>
                <w:lang w:val="en-GB"/>
              </w:rPr>
            </w:pPr>
          </w:p>
        </w:tc>
        <w:tc>
          <w:tcPr>
            <w:tcW w:w="5175" w:type="dxa"/>
          </w:tcPr>
          <w:p w14:paraId="776A3D52" w14:textId="696172CD" w:rsidR="00EC689F" w:rsidRPr="00246F03" w:rsidRDefault="00041610" w:rsidP="00041610">
            <w:pPr>
              <w:rPr>
                <w:rFonts w:ascii="Arial" w:hAnsi="Arial" w:cs="Arial"/>
                <w:b/>
                <w:bCs/>
                <w:lang w:val="en-GB"/>
              </w:rPr>
            </w:pPr>
            <w:r w:rsidRPr="00041610">
              <w:rPr>
                <w:rFonts w:ascii="Arial" w:hAnsi="Arial" w:cs="Arial"/>
                <w:lang w:val="en-GB"/>
              </w:rPr>
              <w:t>Invitation to Tender</w:t>
            </w:r>
            <w:r>
              <w:rPr>
                <w:rFonts w:ascii="Arial" w:hAnsi="Arial" w:cs="Arial"/>
                <w:lang w:val="en-GB"/>
              </w:rPr>
              <w:t xml:space="preserve"> </w:t>
            </w:r>
            <w:r w:rsidRPr="00041610">
              <w:rPr>
                <w:rFonts w:ascii="Arial" w:hAnsi="Arial" w:cs="Arial"/>
                <w:lang w:val="en-GB"/>
              </w:rPr>
              <w:t>for programme management and delivery support for London Ventures</w:t>
            </w:r>
            <w:r w:rsidR="002B0BC5">
              <w:rPr>
                <w:rFonts w:ascii="Arial" w:hAnsi="Arial" w:cs="Arial"/>
                <w:lang w:val="en-GB"/>
              </w:rPr>
              <w:t xml:space="preserve"> 2019-2020</w:t>
            </w:r>
          </w:p>
        </w:tc>
      </w:tr>
      <w:tr w:rsidR="00EC689F" w:rsidRPr="00246F03" w14:paraId="4139035B" w14:textId="77777777" w:rsidTr="005E5F38">
        <w:tc>
          <w:tcPr>
            <w:tcW w:w="4503" w:type="dxa"/>
            <w:shd w:val="clear" w:color="auto" w:fill="B3B3B3"/>
          </w:tcPr>
          <w:p w14:paraId="65165533" w14:textId="77777777" w:rsidR="00EC689F" w:rsidRPr="00246F03" w:rsidRDefault="003350A6" w:rsidP="005E5F38">
            <w:pPr>
              <w:ind w:left="214"/>
              <w:rPr>
                <w:rFonts w:ascii="Arial" w:hAnsi="Arial" w:cs="Arial"/>
                <w:lang w:val="en-GB"/>
              </w:rPr>
            </w:pPr>
            <w:r w:rsidRPr="00246F03">
              <w:rPr>
                <w:rFonts w:ascii="Arial" w:hAnsi="Arial" w:cs="Arial"/>
                <w:lang w:val="en-GB"/>
              </w:rPr>
              <w:t>Tender</w:t>
            </w:r>
            <w:r w:rsidR="00EC689F" w:rsidRPr="00246F03">
              <w:rPr>
                <w:rFonts w:ascii="Arial" w:hAnsi="Arial" w:cs="Arial"/>
                <w:lang w:val="en-GB"/>
              </w:rPr>
              <w:t xml:space="preserve"> for (</w:t>
            </w:r>
            <w:r w:rsidR="00EC689F" w:rsidRPr="00246F03">
              <w:rPr>
                <w:rFonts w:ascii="Arial" w:hAnsi="Arial" w:cs="Arial"/>
                <w:i/>
                <w:lang w:val="en-GB"/>
              </w:rPr>
              <w:t>type of work</w:t>
            </w:r>
            <w:r w:rsidR="00EC689F" w:rsidRPr="00246F03">
              <w:rPr>
                <w:rFonts w:ascii="Arial" w:hAnsi="Arial" w:cs="Arial"/>
                <w:lang w:val="en-GB"/>
              </w:rPr>
              <w:t>):</w:t>
            </w:r>
          </w:p>
          <w:p w14:paraId="24CF692F" w14:textId="77777777" w:rsidR="00EC689F" w:rsidRPr="00246F03" w:rsidRDefault="00EC689F" w:rsidP="005E5F38">
            <w:pPr>
              <w:ind w:left="214"/>
              <w:rPr>
                <w:rFonts w:ascii="Arial" w:hAnsi="Arial" w:cs="Arial"/>
                <w:lang w:val="en-GB"/>
              </w:rPr>
            </w:pPr>
          </w:p>
        </w:tc>
        <w:tc>
          <w:tcPr>
            <w:tcW w:w="5175" w:type="dxa"/>
          </w:tcPr>
          <w:p w14:paraId="4402F9E1" w14:textId="77777777" w:rsidR="00EC689F" w:rsidRPr="00246F03" w:rsidRDefault="00EC689F" w:rsidP="006E7A3B">
            <w:pPr>
              <w:pStyle w:val="Header"/>
              <w:rPr>
                <w:rFonts w:ascii="Arial" w:hAnsi="Arial" w:cs="Arial"/>
                <w:lang w:val="en-GB"/>
              </w:rPr>
            </w:pPr>
            <w:r w:rsidRPr="00246F03">
              <w:rPr>
                <w:rFonts w:ascii="Arial" w:hAnsi="Arial" w:cs="Arial"/>
                <w:lang w:val="en-GB"/>
              </w:rPr>
              <w:t>Consultancy Services</w:t>
            </w:r>
          </w:p>
        </w:tc>
      </w:tr>
      <w:tr w:rsidR="00EC689F" w:rsidRPr="00246F03" w14:paraId="779883C5" w14:textId="77777777" w:rsidTr="005E5F38">
        <w:tc>
          <w:tcPr>
            <w:tcW w:w="4503" w:type="dxa"/>
            <w:shd w:val="clear" w:color="auto" w:fill="B3B3B3"/>
          </w:tcPr>
          <w:p w14:paraId="43429300" w14:textId="77777777" w:rsidR="00EC689F" w:rsidRPr="00246F03" w:rsidRDefault="00EC689F" w:rsidP="005E5F38">
            <w:pPr>
              <w:ind w:left="214"/>
              <w:rPr>
                <w:rFonts w:ascii="Arial" w:hAnsi="Arial" w:cs="Arial"/>
                <w:lang w:val="en-GB"/>
              </w:rPr>
            </w:pPr>
            <w:r w:rsidRPr="00246F03">
              <w:rPr>
                <w:rFonts w:ascii="Arial" w:hAnsi="Arial" w:cs="Arial"/>
                <w:lang w:val="en-GB"/>
              </w:rPr>
              <w:t>Length of Contract (</w:t>
            </w:r>
            <w:r w:rsidRPr="00246F03">
              <w:rPr>
                <w:rFonts w:ascii="Arial" w:hAnsi="Arial" w:cs="Arial"/>
                <w:i/>
                <w:lang w:val="en-GB"/>
              </w:rPr>
              <w:t>months/years</w:t>
            </w:r>
            <w:r w:rsidRPr="00246F03">
              <w:rPr>
                <w:rFonts w:ascii="Arial" w:hAnsi="Arial" w:cs="Arial"/>
                <w:lang w:val="en-GB"/>
              </w:rPr>
              <w:t>):</w:t>
            </w:r>
          </w:p>
        </w:tc>
        <w:tc>
          <w:tcPr>
            <w:tcW w:w="5175" w:type="dxa"/>
          </w:tcPr>
          <w:p w14:paraId="6C0E31C7" w14:textId="233AD420" w:rsidR="00EC689F" w:rsidRPr="00246F03" w:rsidRDefault="002A50BA" w:rsidP="006E7A3B">
            <w:pPr>
              <w:rPr>
                <w:rFonts w:ascii="Arial" w:hAnsi="Arial" w:cs="Arial"/>
                <w:lang w:val="en-GB"/>
              </w:rPr>
            </w:pPr>
            <w:r>
              <w:rPr>
                <w:rFonts w:ascii="Arial" w:hAnsi="Arial" w:cs="Arial"/>
                <w:lang w:val="en-GB"/>
              </w:rPr>
              <w:t>1 year</w:t>
            </w:r>
          </w:p>
        </w:tc>
      </w:tr>
      <w:tr w:rsidR="00EC689F" w:rsidRPr="00246F03" w14:paraId="7C6DEFD1" w14:textId="77777777" w:rsidTr="005E5F38">
        <w:tc>
          <w:tcPr>
            <w:tcW w:w="4503" w:type="dxa"/>
            <w:shd w:val="clear" w:color="auto" w:fill="B3B3B3"/>
          </w:tcPr>
          <w:p w14:paraId="31040CBC" w14:textId="0D7FD59D" w:rsidR="00EC689F" w:rsidRPr="00246F03" w:rsidRDefault="00EC689F" w:rsidP="005E5F38">
            <w:pPr>
              <w:ind w:left="214"/>
              <w:rPr>
                <w:rFonts w:ascii="Arial" w:hAnsi="Arial" w:cs="Arial"/>
                <w:lang w:val="en-GB"/>
              </w:rPr>
            </w:pPr>
            <w:r w:rsidRPr="00246F03">
              <w:rPr>
                <w:rFonts w:ascii="Arial" w:hAnsi="Arial" w:cs="Arial"/>
                <w:lang w:val="en-GB"/>
              </w:rPr>
              <w:t xml:space="preserve">Contract Price - Fixed fee for first </w:t>
            </w:r>
            <w:r w:rsidR="00F87AD8" w:rsidRPr="00246F03">
              <w:rPr>
                <w:rFonts w:ascii="Arial" w:hAnsi="Arial" w:cs="Arial"/>
                <w:lang w:val="en-GB"/>
              </w:rPr>
              <w:t>year</w:t>
            </w:r>
          </w:p>
        </w:tc>
        <w:tc>
          <w:tcPr>
            <w:tcW w:w="5175" w:type="dxa"/>
          </w:tcPr>
          <w:p w14:paraId="03695EFE" w14:textId="4C406AFF" w:rsidR="00EC689F" w:rsidRPr="00246F03" w:rsidRDefault="00EC689F" w:rsidP="00C97296">
            <w:pPr>
              <w:rPr>
                <w:rFonts w:ascii="Arial" w:hAnsi="Arial" w:cs="Arial"/>
                <w:lang w:val="en-GB"/>
              </w:rPr>
            </w:pPr>
          </w:p>
        </w:tc>
      </w:tr>
      <w:tr w:rsidR="00EC689F" w:rsidRPr="00246F03" w14:paraId="0E46F33B" w14:textId="77777777" w:rsidTr="005E5F38">
        <w:tc>
          <w:tcPr>
            <w:tcW w:w="4503" w:type="dxa"/>
            <w:shd w:val="clear" w:color="auto" w:fill="B3B3B3"/>
          </w:tcPr>
          <w:p w14:paraId="209611F3" w14:textId="7C32AAB8" w:rsidR="00EC689F" w:rsidRPr="00246F03" w:rsidRDefault="00EC689F" w:rsidP="005E5F38">
            <w:pPr>
              <w:ind w:left="214"/>
              <w:rPr>
                <w:rFonts w:ascii="Arial" w:hAnsi="Arial" w:cs="Arial"/>
                <w:i/>
                <w:lang w:val="en-GB"/>
              </w:rPr>
            </w:pPr>
            <w:r w:rsidRPr="00246F03">
              <w:rPr>
                <w:rFonts w:ascii="Arial" w:hAnsi="Arial" w:cs="Arial"/>
                <w:lang w:val="en-GB"/>
              </w:rPr>
              <w:t xml:space="preserve">Daily Fee Rates of proposed staff by grade. </w:t>
            </w:r>
            <w:r w:rsidRPr="00246F03">
              <w:rPr>
                <w:rFonts w:ascii="Arial" w:hAnsi="Arial" w:cs="Arial"/>
                <w:i/>
                <w:lang w:val="en-GB"/>
              </w:rPr>
              <w:t xml:space="preserve"> </w:t>
            </w:r>
          </w:p>
          <w:p w14:paraId="383B55D8" w14:textId="77777777" w:rsidR="00EC689F" w:rsidRPr="00246F03" w:rsidRDefault="00EC689F" w:rsidP="005E5F38">
            <w:pPr>
              <w:ind w:left="214"/>
              <w:rPr>
                <w:rFonts w:ascii="Arial" w:hAnsi="Arial" w:cs="Arial"/>
                <w:lang w:val="en-GB"/>
              </w:rPr>
            </w:pPr>
          </w:p>
        </w:tc>
        <w:tc>
          <w:tcPr>
            <w:tcW w:w="5175" w:type="dxa"/>
          </w:tcPr>
          <w:p w14:paraId="57590CA5" w14:textId="77777777" w:rsidR="00EC689F" w:rsidRPr="00246F03" w:rsidRDefault="00EC689F" w:rsidP="006E7A3B">
            <w:pPr>
              <w:rPr>
                <w:rFonts w:ascii="Arial" w:hAnsi="Arial" w:cs="Arial"/>
                <w:lang w:val="en-GB"/>
              </w:rPr>
            </w:pPr>
            <w:r w:rsidRPr="00246F03">
              <w:rPr>
                <w:rFonts w:ascii="Arial" w:hAnsi="Arial" w:cs="Arial"/>
                <w:lang w:val="en-GB"/>
              </w:rPr>
              <w:t>£/day</w:t>
            </w:r>
          </w:p>
        </w:tc>
      </w:tr>
    </w:tbl>
    <w:p w14:paraId="52EDD761" w14:textId="77777777" w:rsidR="00EC689F" w:rsidRPr="00246F03" w:rsidRDefault="00EC689F" w:rsidP="00EC689F">
      <w:pPr>
        <w:tabs>
          <w:tab w:val="left" w:pos="-142"/>
        </w:tabs>
        <w:ind w:left="153"/>
        <w:rPr>
          <w:rFonts w:ascii="Arial" w:hAnsi="Arial" w:cs="Arial"/>
          <w:lang w:val="en-GB"/>
        </w:rPr>
      </w:pPr>
      <w:r w:rsidRPr="00246F03">
        <w:rPr>
          <w:rFonts w:ascii="Arial" w:hAnsi="Arial" w:cs="Arial"/>
          <w:lang w:val="en-GB"/>
        </w:rPr>
        <w:tab/>
      </w:r>
    </w:p>
    <w:p w14:paraId="096C7FE1" w14:textId="77777777" w:rsidR="00EC689F" w:rsidRPr="00246F03" w:rsidRDefault="00EC689F" w:rsidP="00EC689F">
      <w:pPr>
        <w:tabs>
          <w:tab w:val="left" w:pos="-142"/>
        </w:tabs>
        <w:ind w:left="153"/>
        <w:rPr>
          <w:rFonts w:ascii="Arial" w:hAnsi="Arial" w:cs="Arial"/>
          <w:b/>
          <w:lang w:val="en-GB"/>
        </w:rPr>
      </w:pPr>
      <w:r w:rsidRPr="00246F03">
        <w:rPr>
          <w:rFonts w:ascii="Arial" w:hAnsi="Arial" w:cs="Arial"/>
          <w:b/>
          <w:lang w:val="en-GB"/>
        </w:rPr>
        <w:t>CONTRACTOR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1"/>
        <w:gridCol w:w="5175"/>
      </w:tblGrid>
      <w:tr w:rsidR="00EC689F" w:rsidRPr="00246F03" w14:paraId="443579E2" w14:textId="77777777" w:rsidTr="005E5F38">
        <w:tc>
          <w:tcPr>
            <w:tcW w:w="4431" w:type="dxa"/>
            <w:shd w:val="clear" w:color="auto" w:fill="B3B3B3"/>
          </w:tcPr>
          <w:p w14:paraId="227293D6" w14:textId="77777777" w:rsidR="00EC689F" w:rsidRPr="00246F03" w:rsidRDefault="00EC689F" w:rsidP="005E5F38">
            <w:pPr>
              <w:ind w:left="142"/>
              <w:rPr>
                <w:rFonts w:ascii="Arial" w:hAnsi="Arial" w:cs="Arial"/>
                <w:lang w:val="en-GB"/>
              </w:rPr>
            </w:pPr>
            <w:r w:rsidRPr="00246F03">
              <w:rPr>
                <w:rFonts w:ascii="Arial" w:hAnsi="Arial" w:cs="Arial"/>
                <w:lang w:val="en-GB"/>
              </w:rPr>
              <w:t xml:space="preserve">Name of </w:t>
            </w:r>
            <w:r w:rsidR="00415FD4" w:rsidRPr="00246F03">
              <w:rPr>
                <w:rFonts w:ascii="Arial" w:hAnsi="Arial" w:cs="Arial"/>
                <w:lang w:val="en-GB"/>
              </w:rPr>
              <w:t>Tenderer</w:t>
            </w:r>
            <w:r w:rsidRPr="00246F03">
              <w:rPr>
                <w:rFonts w:ascii="Arial" w:hAnsi="Arial" w:cs="Arial"/>
                <w:lang w:val="en-GB"/>
              </w:rPr>
              <w:t>:</w:t>
            </w:r>
          </w:p>
          <w:p w14:paraId="209E3BF5" w14:textId="77777777" w:rsidR="00EC689F" w:rsidRPr="00246F03" w:rsidRDefault="00EC689F" w:rsidP="005E5F38">
            <w:pPr>
              <w:ind w:left="142"/>
              <w:rPr>
                <w:rFonts w:ascii="Arial" w:hAnsi="Arial" w:cs="Arial"/>
                <w:lang w:val="en-GB"/>
              </w:rPr>
            </w:pPr>
          </w:p>
        </w:tc>
        <w:tc>
          <w:tcPr>
            <w:tcW w:w="5175" w:type="dxa"/>
          </w:tcPr>
          <w:p w14:paraId="716ED6DB" w14:textId="77777777" w:rsidR="00EC689F" w:rsidRPr="00246F03" w:rsidRDefault="00EC689F" w:rsidP="006E7A3B">
            <w:pPr>
              <w:ind w:left="720"/>
              <w:rPr>
                <w:rFonts w:ascii="Arial" w:hAnsi="Arial" w:cs="Arial"/>
                <w:lang w:val="en-GB"/>
              </w:rPr>
            </w:pPr>
          </w:p>
        </w:tc>
      </w:tr>
      <w:tr w:rsidR="00EC689F" w:rsidRPr="00246F03" w14:paraId="0C31AFEA" w14:textId="77777777" w:rsidTr="005E5F38">
        <w:tc>
          <w:tcPr>
            <w:tcW w:w="4431" w:type="dxa"/>
            <w:shd w:val="clear" w:color="auto" w:fill="B3B3B3"/>
          </w:tcPr>
          <w:p w14:paraId="5291A359" w14:textId="77777777" w:rsidR="00EC689F" w:rsidRPr="00246F03" w:rsidRDefault="00EC689F" w:rsidP="005E5F38">
            <w:pPr>
              <w:ind w:left="142"/>
              <w:rPr>
                <w:rFonts w:ascii="Arial" w:hAnsi="Arial" w:cs="Arial"/>
                <w:lang w:val="en-GB"/>
              </w:rPr>
            </w:pPr>
            <w:r w:rsidRPr="00246F03">
              <w:rPr>
                <w:rFonts w:ascii="Arial" w:hAnsi="Arial" w:cs="Arial"/>
                <w:lang w:val="en-GB"/>
              </w:rPr>
              <w:t>Address:</w:t>
            </w:r>
          </w:p>
          <w:p w14:paraId="38347BC7" w14:textId="77777777" w:rsidR="00EC689F" w:rsidRPr="00246F03" w:rsidRDefault="00EC689F" w:rsidP="005E5F38">
            <w:pPr>
              <w:ind w:left="142"/>
              <w:rPr>
                <w:rFonts w:ascii="Arial" w:hAnsi="Arial" w:cs="Arial"/>
                <w:lang w:val="en-GB"/>
              </w:rPr>
            </w:pPr>
          </w:p>
          <w:p w14:paraId="507D5117" w14:textId="77777777" w:rsidR="00EC689F" w:rsidRPr="00246F03" w:rsidRDefault="00EC689F" w:rsidP="005E5F38">
            <w:pPr>
              <w:ind w:left="142"/>
              <w:rPr>
                <w:rFonts w:ascii="Arial" w:hAnsi="Arial" w:cs="Arial"/>
                <w:lang w:val="en-GB"/>
              </w:rPr>
            </w:pPr>
          </w:p>
          <w:p w14:paraId="729CCA5A" w14:textId="77777777" w:rsidR="00EC689F" w:rsidRPr="00246F03" w:rsidRDefault="00EC689F" w:rsidP="005E5F38">
            <w:pPr>
              <w:ind w:left="142"/>
              <w:rPr>
                <w:rFonts w:ascii="Arial" w:hAnsi="Arial" w:cs="Arial"/>
                <w:lang w:val="en-GB"/>
              </w:rPr>
            </w:pPr>
          </w:p>
          <w:p w14:paraId="040BC739" w14:textId="77777777" w:rsidR="00EC689F" w:rsidRPr="00246F03" w:rsidRDefault="00EC689F" w:rsidP="005E5F38">
            <w:pPr>
              <w:ind w:left="142"/>
              <w:rPr>
                <w:rFonts w:ascii="Arial" w:hAnsi="Arial" w:cs="Arial"/>
                <w:lang w:val="en-GB"/>
              </w:rPr>
            </w:pPr>
          </w:p>
          <w:p w14:paraId="52E6982B" w14:textId="77777777" w:rsidR="00EC689F" w:rsidRPr="00246F03" w:rsidRDefault="00EC689F" w:rsidP="005E5F38">
            <w:pPr>
              <w:ind w:left="142"/>
              <w:rPr>
                <w:rFonts w:ascii="Arial" w:hAnsi="Arial" w:cs="Arial"/>
                <w:lang w:val="en-GB"/>
              </w:rPr>
            </w:pPr>
          </w:p>
        </w:tc>
        <w:tc>
          <w:tcPr>
            <w:tcW w:w="5175" w:type="dxa"/>
          </w:tcPr>
          <w:p w14:paraId="736887E1" w14:textId="77777777" w:rsidR="00EC689F" w:rsidRPr="00246F03" w:rsidRDefault="00EC689F" w:rsidP="006E7A3B">
            <w:pPr>
              <w:ind w:left="720"/>
              <w:rPr>
                <w:rFonts w:ascii="Arial" w:hAnsi="Arial" w:cs="Arial"/>
                <w:lang w:val="en-GB"/>
              </w:rPr>
            </w:pPr>
          </w:p>
        </w:tc>
      </w:tr>
      <w:tr w:rsidR="00EC689F" w:rsidRPr="00246F03" w14:paraId="78BA0CED" w14:textId="77777777" w:rsidTr="005E5F38">
        <w:tc>
          <w:tcPr>
            <w:tcW w:w="4431" w:type="dxa"/>
            <w:shd w:val="clear" w:color="auto" w:fill="B3B3B3"/>
          </w:tcPr>
          <w:p w14:paraId="69364A25" w14:textId="77777777" w:rsidR="00EC689F" w:rsidRPr="00246F03" w:rsidRDefault="00EC689F" w:rsidP="005E5F38">
            <w:pPr>
              <w:ind w:left="142"/>
              <w:rPr>
                <w:rFonts w:ascii="Arial" w:hAnsi="Arial" w:cs="Arial"/>
                <w:lang w:val="en-GB"/>
              </w:rPr>
            </w:pPr>
            <w:r w:rsidRPr="00246F03">
              <w:rPr>
                <w:rFonts w:ascii="Arial" w:hAnsi="Arial" w:cs="Arial"/>
                <w:lang w:val="en-GB"/>
              </w:rPr>
              <w:t>Postcode:</w:t>
            </w:r>
          </w:p>
          <w:p w14:paraId="62C758BD" w14:textId="77777777" w:rsidR="00EC689F" w:rsidRPr="00246F03" w:rsidRDefault="00EC689F" w:rsidP="005E5F38">
            <w:pPr>
              <w:ind w:left="142"/>
              <w:rPr>
                <w:rFonts w:ascii="Arial" w:hAnsi="Arial" w:cs="Arial"/>
                <w:lang w:val="en-GB"/>
              </w:rPr>
            </w:pPr>
          </w:p>
        </w:tc>
        <w:tc>
          <w:tcPr>
            <w:tcW w:w="5175" w:type="dxa"/>
          </w:tcPr>
          <w:p w14:paraId="14A428B3" w14:textId="77777777" w:rsidR="00EC689F" w:rsidRPr="00246F03" w:rsidRDefault="00EC689F" w:rsidP="006E7A3B">
            <w:pPr>
              <w:ind w:left="720"/>
              <w:rPr>
                <w:rFonts w:ascii="Arial" w:hAnsi="Arial" w:cs="Arial"/>
                <w:lang w:val="en-GB"/>
              </w:rPr>
            </w:pPr>
          </w:p>
        </w:tc>
      </w:tr>
      <w:tr w:rsidR="00EC689F" w:rsidRPr="00246F03" w14:paraId="17C4CC29" w14:textId="77777777" w:rsidTr="005E5F38">
        <w:tc>
          <w:tcPr>
            <w:tcW w:w="4431" w:type="dxa"/>
            <w:shd w:val="clear" w:color="auto" w:fill="B3B3B3"/>
          </w:tcPr>
          <w:p w14:paraId="148EDF41" w14:textId="77777777" w:rsidR="00EC689F" w:rsidRPr="00246F03" w:rsidRDefault="00EC689F" w:rsidP="005E5F38">
            <w:pPr>
              <w:ind w:left="142"/>
              <w:rPr>
                <w:rFonts w:ascii="Arial" w:hAnsi="Arial" w:cs="Arial"/>
                <w:lang w:val="en-GB"/>
              </w:rPr>
            </w:pPr>
          </w:p>
          <w:p w14:paraId="48177D88" w14:textId="77777777" w:rsidR="00EC689F" w:rsidRPr="00246F03" w:rsidRDefault="00EC689F" w:rsidP="005E5F38">
            <w:pPr>
              <w:ind w:left="142"/>
              <w:rPr>
                <w:rFonts w:ascii="Arial" w:hAnsi="Arial" w:cs="Arial"/>
                <w:lang w:val="en-GB"/>
              </w:rPr>
            </w:pPr>
            <w:r w:rsidRPr="00246F03">
              <w:rPr>
                <w:rFonts w:ascii="Arial" w:hAnsi="Arial" w:cs="Arial"/>
                <w:lang w:val="en-GB"/>
              </w:rPr>
              <w:t>Telephone:</w:t>
            </w:r>
          </w:p>
        </w:tc>
        <w:tc>
          <w:tcPr>
            <w:tcW w:w="5175" w:type="dxa"/>
          </w:tcPr>
          <w:p w14:paraId="483797BB" w14:textId="77777777" w:rsidR="00EC689F" w:rsidRPr="00246F03" w:rsidRDefault="00EC689F" w:rsidP="006E7A3B">
            <w:pPr>
              <w:ind w:left="720"/>
              <w:rPr>
                <w:rFonts w:ascii="Arial" w:hAnsi="Arial" w:cs="Arial"/>
                <w:lang w:val="en-GB"/>
              </w:rPr>
            </w:pPr>
          </w:p>
        </w:tc>
      </w:tr>
    </w:tbl>
    <w:p w14:paraId="73D8F198" w14:textId="77777777" w:rsidR="00EC689F" w:rsidRPr="00246F03" w:rsidRDefault="00EC689F" w:rsidP="00EC689F">
      <w:pPr>
        <w:tabs>
          <w:tab w:val="left" w:pos="-142"/>
        </w:tabs>
        <w:rPr>
          <w:rFonts w:ascii="Arial" w:hAnsi="Arial" w:cs="Arial"/>
          <w:lang w:val="en-GB"/>
        </w:rPr>
      </w:pPr>
    </w:p>
    <w:p w14:paraId="64B956F7" w14:textId="77777777" w:rsidR="00EC689F" w:rsidRPr="00246F03" w:rsidRDefault="00EC689F" w:rsidP="00EC689F">
      <w:pPr>
        <w:tabs>
          <w:tab w:val="left" w:pos="-142"/>
        </w:tabs>
        <w:rPr>
          <w:rFonts w:ascii="Arial" w:hAnsi="Arial" w:cs="Arial"/>
          <w:lang w:val="en-GB"/>
        </w:rPr>
      </w:pPr>
      <w:r w:rsidRPr="00246F03">
        <w:rPr>
          <w:rFonts w:ascii="Arial" w:hAnsi="Arial" w:cs="Arial"/>
          <w:lang w:val="en-GB"/>
        </w:rPr>
        <w:t xml:space="preserve">Signed on behalf of the </w:t>
      </w:r>
      <w:r w:rsidR="00415FD4" w:rsidRPr="00246F03">
        <w:rPr>
          <w:rFonts w:ascii="Arial" w:hAnsi="Arial" w:cs="Arial"/>
          <w:lang w:val="en-GB"/>
        </w:rPr>
        <w:t>Tenderer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1"/>
        <w:gridCol w:w="5175"/>
      </w:tblGrid>
      <w:tr w:rsidR="00EC689F" w:rsidRPr="00246F03" w14:paraId="34C299B2" w14:textId="77777777" w:rsidTr="005E5F38">
        <w:tc>
          <w:tcPr>
            <w:tcW w:w="4431" w:type="dxa"/>
            <w:shd w:val="clear" w:color="auto" w:fill="B3B3B3"/>
          </w:tcPr>
          <w:p w14:paraId="354A4096" w14:textId="77777777" w:rsidR="00EC689F" w:rsidRPr="00246F03" w:rsidRDefault="00EC689F" w:rsidP="005E5F38">
            <w:pPr>
              <w:ind w:left="142"/>
              <w:rPr>
                <w:rFonts w:ascii="Arial" w:hAnsi="Arial" w:cs="Arial"/>
                <w:lang w:val="en-GB"/>
              </w:rPr>
            </w:pPr>
            <w:r w:rsidRPr="00246F03">
              <w:rPr>
                <w:rFonts w:ascii="Arial" w:hAnsi="Arial" w:cs="Arial"/>
                <w:lang w:val="en-GB"/>
              </w:rPr>
              <w:t>Name:</w:t>
            </w:r>
          </w:p>
        </w:tc>
        <w:tc>
          <w:tcPr>
            <w:tcW w:w="5175" w:type="dxa"/>
          </w:tcPr>
          <w:p w14:paraId="7C9C81D2" w14:textId="77777777" w:rsidR="00EC689F" w:rsidRPr="00246F03" w:rsidRDefault="00EC689F" w:rsidP="006E7A3B">
            <w:pPr>
              <w:ind w:left="720"/>
              <w:rPr>
                <w:rFonts w:ascii="Arial" w:hAnsi="Arial" w:cs="Arial"/>
                <w:lang w:val="en-GB"/>
              </w:rPr>
            </w:pPr>
          </w:p>
          <w:p w14:paraId="1B2D527F" w14:textId="77777777" w:rsidR="00EC689F" w:rsidRPr="00246F03" w:rsidRDefault="00EC689F" w:rsidP="006E7A3B">
            <w:pPr>
              <w:ind w:left="720"/>
              <w:rPr>
                <w:rFonts w:ascii="Arial" w:hAnsi="Arial" w:cs="Arial"/>
                <w:lang w:val="en-GB"/>
              </w:rPr>
            </w:pPr>
          </w:p>
        </w:tc>
      </w:tr>
      <w:tr w:rsidR="00EC689F" w:rsidRPr="00246F03" w14:paraId="216705C4" w14:textId="77777777" w:rsidTr="005E5F38">
        <w:tc>
          <w:tcPr>
            <w:tcW w:w="4431" w:type="dxa"/>
            <w:shd w:val="clear" w:color="auto" w:fill="B3B3B3"/>
          </w:tcPr>
          <w:p w14:paraId="288F070D" w14:textId="77777777" w:rsidR="00EC689F" w:rsidRPr="00246F03" w:rsidRDefault="00EC689F" w:rsidP="005E5F38">
            <w:pPr>
              <w:ind w:left="142"/>
              <w:rPr>
                <w:rFonts w:ascii="Arial" w:hAnsi="Arial" w:cs="Arial"/>
                <w:lang w:val="en-GB"/>
              </w:rPr>
            </w:pPr>
            <w:r w:rsidRPr="00246F03">
              <w:rPr>
                <w:rFonts w:ascii="Arial" w:hAnsi="Arial" w:cs="Arial"/>
                <w:lang w:val="en-GB"/>
              </w:rPr>
              <w:t>Signature:</w:t>
            </w:r>
          </w:p>
        </w:tc>
        <w:tc>
          <w:tcPr>
            <w:tcW w:w="5175" w:type="dxa"/>
          </w:tcPr>
          <w:p w14:paraId="120E38D8" w14:textId="77777777" w:rsidR="00EC689F" w:rsidRPr="00246F03" w:rsidRDefault="00EC689F" w:rsidP="006E7A3B">
            <w:pPr>
              <w:ind w:left="720"/>
              <w:rPr>
                <w:rFonts w:ascii="Arial" w:hAnsi="Arial" w:cs="Arial"/>
                <w:lang w:val="en-GB"/>
              </w:rPr>
            </w:pPr>
          </w:p>
          <w:p w14:paraId="46A77602" w14:textId="77777777" w:rsidR="00EC689F" w:rsidRPr="00246F03" w:rsidRDefault="00EC689F" w:rsidP="006E7A3B">
            <w:pPr>
              <w:ind w:left="720"/>
              <w:rPr>
                <w:rFonts w:ascii="Arial" w:hAnsi="Arial" w:cs="Arial"/>
                <w:lang w:val="en-GB"/>
              </w:rPr>
            </w:pPr>
          </w:p>
        </w:tc>
      </w:tr>
      <w:tr w:rsidR="00EC689F" w:rsidRPr="00246F03" w14:paraId="34F2D5FB" w14:textId="77777777" w:rsidTr="005E5F38">
        <w:tc>
          <w:tcPr>
            <w:tcW w:w="4431" w:type="dxa"/>
            <w:shd w:val="clear" w:color="auto" w:fill="B3B3B3"/>
          </w:tcPr>
          <w:p w14:paraId="0854FE48" w14:textId="77777777" w:rsidR="00EC689F" w:rsidRPr="00246F03" w:rsidRDefault="00EC689F" w:rsidP="005E5F38">
            <w:pPr>
              <w:ind w:left="142"/>
              <w:rPr>
                <w:rFonts w:ascii="Arial" w:hAnsi="Arial" w:cs="Arial"/>
                <w:lang w:val="en-GB"/>
              </w:rPr>
            </w:pPr>
            <w:r w:rsidRPr="00246F03">
              <w:rPr>
                <w:rFonts w:ascii="Arial" w:hAnsi="Arial" w:cs="Arial"/>
                <w:lang w:val="en-GB"/>
              </w:rPr>
              <w:t>Dated:</w:t>
            </w:r>
          </w:p>
        </w:tc>
        <w:tc>
          <w:tcPr>
            <w:tcW w:w="5175" w:type="dxa"/>
          </w:tcPr>
          <w:p w14:paraId="3FABCDF9" w14:textId="77777777" w:rsidR="00EC689F" w:rsidRPr="00246F03" w:rsidRDefault="00EC689F" w:rsidP="006E7A3B">
            <w:pPr>
              <w:ind w:left="720"/>
              <w:rPr>
                <w:rFonts w:ascii="Arial" w:hAnsi="Arial" w:cs="Arial"/>
                <w:lang w:val="en-GB"/>
              </w:rPr>
            </w:pPr>
          </w:p>
          <w:p w14:paraId="3D099DAD" w14:textId="77777777" w:rsidR="00EC689F" w:rsidRPr="00246F03" w:rsidRDefault="00EC689F" w:rsidP="006E7A3B">
            <w:pPr>
              <w:ind w:left="720"/>
              <w:rPr>
                <w:rFonts w:ascii="Arial" w:hAnsi="Arial" w:cs="Arial"/>
                <w:lang w:val="en-GB"/>
              </w:rPr>
            </w:pPr>
          </w:p>
        </w:tc>
      </w:tr>
      <w:bookmarkEnd w:id="21"/>
    </w:tbl>
    <w:p w14:paraId="6307D9BF" w14:textId="77777777" w:rsidR="00EC689F" w:rsidRPr="00246F03" w:rsidRDefault="00EC689F" w:rsidP="00EC689F">
      <w:pPr>
        <w:pStyle w:val="Heading2"/>
        <w:ind w:left="0" w:firstLine="0"/>
        <w:rPr>
          <w:rFonts w:cs="Arial"/>
          <w:sz w:val="24"/>
          <w:szCs w:val="24"/>
          <w:highlight w:val="yellow"/>
          <w:lang w:val="en-GB"/>
        </w:rPr>
      </w:pPr>
    </w:p>
    <w:p w14:paraId="3F394CE1" w14:textId="77777777" w:rsidR="001B6B38" w:rsidRPr="00246F03" w:rsidRDefault="001B6B38" w:rsidP="00EC689F">
      <w:pPr>
        <w:pStyle w:val="Heading2"/>
        <w:ind w:left="0" w:firstLine="0"/>
        <w:rPr>
          <w:rFonts w:cs="Arial"/>
          <w:sz w:val="24"/>
          <w:szCs w:val="24"/>
          <w:lang w:val="en-GB"/>
        </w:rPr>
      </w:pPr>
    </w:p>
    <w:p w14:paraId="14471B13" w14:textId="77777777" w:rsidR="00FD3AFA" w:rsidRPr="00246F03" w:rsidRDefault="00EC689F" w:rsidP="001B6B38">
      <w:pPr>
        <w:rPr>
          <w:rFonts w:ascii="Arial" w:eastAsia="Arial" w:hAnsi="Arial" w:cs="Arial"/>
          <w:lang w:val="en-GB"/>
        </w:rPr>
      </w:pPr>
      <w:r w:rsidRPr="00246F03">
        <w:rPr>
          <w:rFonts w:ascii="Arial" w:hAnsi="Arial" w:cs="Arial"/>
          <w:sz w:val="16"/>
          <w:szCs w:val="16"/>
          <w:lang w:val="en-GB"/>
        </w:rPr>
        <w:br w:type="page"/>
      </w:r>
      <w:bookmarkStart w:id="22" w:name="App5"/>
      <w:bookmarkStart w:id="23" w:name="App6"/>
      <w:bookmarkStart w:id="24" w:name="Start_TOC"/>
      <w:bookmarkEnd w:id="22"/>
      <w:bookmarkEnd w:id="23"/>
      <w:bookmarkEnd w:id="24"/>
    </w:p>
    <w:p w14:paraId="63FD21DE" w14:textId="59462953" w:rsidR="0027604C" w:rsidRPr="00246F03" w:rsidRDefault="00EF0F17" w:rsidP="001E7C57">
      <w:pPr>
        <w:rPr>
          <w:rFonts w:ascii="Arial" w:eastAsia="Arial" w:hAnsi="Arial" w:cs="Arial"/>
          <w:b/>
          <w:lang w:val="en-GB"/>
        </w:rPr>
      </w:pPr>
      <w:r w:rsidRPr="00246F03">
        <w:rPr>
          <w:rFonts w:ascii="Arial" w:eastAsia="Arial" w:hAnsi="Arial" w:cs="Arial"/>
          <w:b/>
          <w:lang w:val="en-GB"/>
        </w:rPr>
        <w:lastRenderedPageBreak/>
        <w:t xml:space="preserve">Appendix </w:t>
      </w:r>
      <w:r w:rsidR="008E1821">
        <w:rPr>
          <w:rFonts w:ascii="Arial" w:eastAsia="Arial" w:hAnsi="Arial" w:cs="Arial"/>
          <w:b/>
          <w:lang w:val="en-GB"/>
        </w:rPr>
        <w:t>5</w:t>
      </w:r>
      <w:r w:rsidRPr="00246F03">
        <w:rPr>
          <w:rFonts w:ascii="Arial" w:eastAsia="Arial" w:hAnsi="Arial" w:cs="Arial"/>
          <w:b/>
          <w:lang w:val="en-GB"/>
        </w:rPr>
        <w:t>: London Ventures KPIs</w:t>
      </w:r>
    </w:p>
    <w:p w14:paraId="01092D66" w14:textId="2F209D1F" w:rsidR="00EF0F17" w:rsidRDefault="00EF0F17" w:rsidP="001E7C57">
      <w:pPr>
        <w:rPr>
          <w:rFonts w:ascii="Arial" w:eastAsia="Arial" w:hAnsi="Arial" w:cs="Arial"/>
          <w:b/>
          <w:lang w:val="en-GB"/>
        </w:rPr>
      </w:pPr>
    </w:p>
    <w:p w14:paraId="11386CD4" w14:textId="77777777" w:rsidR="008E1821" w:rsidRPr="00246F03" w:rsidRDefault="008E1821" w:rsidP="001E7C57">
      <w:pPr>
        <w:rPr>
          <w:rFonts w:ascii="Arial" w:eastAsia="Arial" w:hAnsi="Arial" w:cs="Arial"/>
          <w:b/>
          <w:lang w:val="en-GB"/>
        </w:rPr>
      </w:pPr>
    </w:p>
    <w:tbl>
      <w:tblPr>
        <w:tblStyle w:val="TableGrid"/>
        <w:tblW w:w="0" w:type="auto"/>
        <w:tblLook w:val="04A0" w:firstRow="1" w:lastRow="0" w:firstColumn="1" w:lastColumn="0" w:noHBand="0" w:noVBand="1"/>
      </w:tblPr>
      <w:tblGrid>
        <w:gridCol w:w="2789"/>
        <w:gridCol w:w="2736"/>
        <w:gridCol w:w="2765"/>
      </w:tblGrid>
      <w:tr w:rsidR="00704783" w:rsidRPr="00246F03" w14:paraId="3AD3E827" w14:textId="77777777" w:rsidTr="009C5BEE">
        <w:tc>
          <w:tcPr>
            <w:tcW w:w="3299" w:type="dxa"/>
          </w:tcPr>
          <w:p w14:paraId="581F5D2C" w14:textId="77777777" w:rsidR="009C5BEE" w:rsidRPr="00246F03" w:rsidRDefault="009C5BEE" w:rsidP="009C5BEE">
            <w:pPr>
              <w:jc w:val="center"/>
              <w:rPr>
                <w:rFonts w:ascii="Arial" w:eastAsia="Arial" w:hAnsi="Arial" w:cs="Arial"/>
                <w:b/>
                <w:sz w:val="20"/>
                <w:szCs w:val="20"/>
                <w:lang w:val="en-GB"/>
              </w:rPr>
            </w:pPr>
            <w:r w:rsidRPr="00246F03">
              <w:rPr>
                <w:rFonts w:ascii="Arial" w:eastAsia="Arial" w:hAnsi="Arial" w:cs="Arial"/>
                <w:b/>
                <w:sz w:val="20"/>
                <w:szCs w:val="20"/>
                <w:lang w:val="en-GB"/>
              </w:rPr>
              <w:t>Theme</w:t>
            </w:r>
          </w:p>
        </w:tc>
        <w:tc>
          <w:tcPr>
            <w:tcW w:w="3299" w:type="dxa"/>
          </w:tcPr>
          <w:p w14:paraId="464646E3" w14:textId="77777777" w:rsidR="009C5BEE" w:rsidRPr="00246F03" w:rsidRDefault="009C5BEE" w:rsidP="009C5BEE">
            <w:pPr>
              <w:jc w:val="center"/>
              <w:rPr>
                <w:rFonts w:ascii="Arial" w:eastAsia="Arial" w:hAnsi="Arial" w:cs="Arial"/>
                <w:b/>
                <w:sz w:val="20"/>
                <w:szCs w:val="20"/>
                <w:lang w:val="en-GB"/>
              </w:rPr>
            </w:pPr>
            <w:r w:rsidRPr="00246F03">
              <w:rPr>
                <w:rFonts w:ascii="Arial" w:eastAsia="Arial" w:hAnsi="Arial" w:cs="Arial"/>
                <w:b/>
                <w:sz w:val="20"/>
                <w:szCs w:val="20"/>
                <w:lang w:val="en-GB"/>
              </w:rPr>
              <w:t>Key Performance Indicator</w:t>
            </w:r>
          </w:p>
        </w:tc>
        <w:tc>
          <w:tcPr>
            <w:tcW w:w="3299" w:type="dxa"/>
          </w:tcPr>
          <w:p w14:paraId="111A58F8" w14:textId="174DD013" w:rsidR="009C5BEE" w:rsidRPr="00246F03" w:rsidRDefault="009C5BEE" w:rsidP="009C5BEE">
            <w:pPr>
              <w:jc w:val="center"/>
              <w:rPr>
                <w:rFonts w:ascii="Arial" w:eastAsia="Arial" w:hAnsi="Arial" w:cs="Arial"/>
                <w:b/>
                <w:sz w:val="20"/>
                <w:szCs w:val="20"/>
                <w:lang w:val="en-GB"/>
              </w:rPr>
            </w:pPr>
            <w:r w:rsidRPr="00246F03">
              <w:rPr>
                <w:rFonts w:ascii="Arial" w:eastAsia="Arial" w:hAnsi="Arial" w:cs="Arial"/>
                <w:b/>
                <w:sz w:val="20"/>
                <w:szCs w:val="20"/>
                <w:lang w:val="en-GB"/>
              </w:rPr>
              <w:t>Target</w:t>
            </w:r>
            <w:r w:rsidR="007961E5">
              <w:rPr>
                <w:rFonts w:ascii="Arial" w:eastAsia="Arial" w:hAnsi="Arial" w:cs="Arial"/>
                <w:b/>
                <w:sz w:val="20"/>
                <w:szCs w:val="20"/>
                <w:lang w:val="en-GB"/>
              </w:rPr>
              <w:t xml:space="preserve"> (by August 2020)</w:t>
            </w:r>
          </w:p>
        </w:tc>
      </w:tr>
      <w:tr w:rsidR="00704783" w:rsidRPr="00246F03" w14:paraId="7946EC59" w14:textId="77777777" w:rsidTr="009C5BEE">
        <w:tc>
          <w:tcPr>
            <w:tcW w:w="3299" w:type="dxa"/>
            <w:vMerge w:val="restart"/>
          </w:tcPr>
          <w:p w14:paraId="6E7DF3A3" w14:textId="77777777" w:rsidR="00142F05" w:rsidRPr="00246F03" w:rsidRDefault="00142F05" w:rsidP="001E7C57">
            <w:pPr>
              <w:rPr>
                <w:rFonts w:ascii="Arial" w:eastAsia="Arial" w:hAnsi="Arial" w:cs="Arial"/>
                <w:sz w:val="20"/>
                <w:szCs w:val="20"/>
                <w:lang w:val="en-GB"/>
              </w:rPr>
            </w:pPr>
            <w:r w:rsidRPr="00246F03">
              <w:rPr>
                <w:rFonts w:ascii="Arial" w:eastAsia="Arial" w:hAnsi="Arial" w:cs="Arial"/>
                <w:sz w:val="20"/>
                <w:szCs w:val="20"/>
                <w:lang w:val="en-GB"/>
              </w:rPr>
              <w:t>1. Income generation</w:t>
            </w:r>
          </w:p>
        </w:tc>
        <w:tc>
          <w:tcPr>
            <w:tcW w:w="3299" w:type="dxa"/>
          </w:tcPr>
          <w:p w14:paraId="70F89B63" w14:textId="77777777" w:rsidR="00142F05" w:rsidRPr="00246F03" w:rsidRDefault="00142F05" w:rsidP="002C7633">
            <w:pPr>
              <w:rPr>
                <w:rFonts w:ascii="Arial" w:eastAsia="Arial" w:hAnsi="Arial" w:cs="Arial"/>
                <w:sz w:val="20"/>
                <w:szCs w:val="20"/>
                <w:lang w:val="en-GB"/>
              </w:rPr>
            </w:pPr>
            <w:r w:rsidRPr="00246F03">
              <w:rPr>
                <w:rFonts w:ascii="Arial" w:eastAsia="Arial" w:hAnsi="Arial" w:cs="Arial"/>
                <w:sz w:val="20"/>
                <w:szCs w:val="20"/>
                <w:lang w:val="en-GB"/>
              </w:rPr>
              <w:t>a. Total amount of money to be invoiced by London Councils by August 2020</w:t>
            </w:r>
          </w:p>
        </w:tc>
        <w:tc>
          <w:tcPr>
            <w:tcW w:w="3299" w:type="dxa"/>
          </w:tcPr>
          <w:p w14:paraId="0C6E29D1" w14:textId="77777777" w:rsidR="00142F05" w:rsidRPr="00246F03" w:rsidRDefault="00142F05" w:rsidP="002C7633">
            <w:pPr>
              <w:jc w:val="center"/>
              <w:rPr>
                <w:rFonts w:ascii="Arial" w:eastAsia="Arial" w:hAnsi="Arial" w:cs="Arial"/>
                <w:sz w:val="20"/>
                <w:szCs w:val="20"/>
                <w:lang w:val="en-GB"/>
              </w:rPr>
            </w:pPr>
            <w:r w:rsidRPr="00246F03">
              <w:rPr>
                <w:rFonts w:ascii="Arial" w:eastAsia="Arial" w:hAnsi="Arial" w:cs="Arial"/>
                <w:sz w:val="20"/>
                <w:szCs w:val="20"/>
                <w:lang w:val="en-GB"/>
              </w:rPr>
              <w:t>£160,000</w:t>
            </w:r>
          </w:p>
        </w:tc>
      </w:tr>
      <w:tr w:rsidR="00704783" w:rsidRPr="00246F03" w14:paraId="0B8B7CEF" w14:textId="77777777" w:rsidTr="009C5BEE">
        <w:tc>
          <w:tcPr>
            <w:tcW w:w="3299" w:type="dxa"/>
            <w:vMerge/>
          </w:tcPr>
          <w:p w14:paraId="30E5FFBB" w14:textId="77777777" w:rsidR="00142F05" w:rsidRPr="00246F03" w:rsidRDefault="00142F05" w:rsidP="001E7C57">
            <w:pPr>
              <w:rPr>
                <w:rFonts w:ascii="Arial" w:eastAsia="Arial" w:hAnsi="Arial" w:cs="Arial"/>
                <w:sz w:val="20"/>
                <w:szCs w:val="20"/>
                <w:lang w:val="en-GB"/>
              </w:rPr>
            </w:pPr>
          </w:p>
        </w:tc>
        <w:tc>
          <w:tcPr>
            <w:tcW w:w="3299" w:type="dxa"/>
          </w:tcPr>
          <w:p w14:paraId="029063E8" w14:textId="77777777" w:rsidR="00142F05" w:rsidRPr="00246F03" w:rsidRDefault="00142F05" w:rsidP="002C7633">
            <w:pPr>
              <w:rPr>
                <w:rFonts w:ascii="Arial" w:eastAsia="Arial" w:hAnsi="Arial" w:cs="Arial"/>
                <w:sz w:val="20"/>
                <w:szCs w:val="20"/>
                <w:lang w:val="en-GB"/>
              </w:rPr>
            </w:pPr>
            <w:r w:rsidRPr="00246F03">
              <w:rPr>
                <w:rFonts w:ascii="Arial" w:eastAsia="Arial" w:hAnsi="Arial" w:cs="Arial"/>
                <w:sz w:val="20"/>
                <w:szCs w:val="20"/>
                <w:lang w:val="en-GB"/>
              </w:rPr>
              <w:t>b. Identification and Development of a suitable investment proposition to fund for a sustainable London Ventures programme</w:t>
            </w:r>
          </w:p>
        </w:tc>
        <w:tc>
          <w:tcPr>
            <w:tcW w:w="3299" w:type="dxa"/>
          </w:tcPr>
          <w:p w14:paraId="78556CE1" w14:textId="77777777" w:rsidR="00142F05" w:rsidRPr="00246F03" w:rsidRDefault="00142F05" w:rsidP="00DF773B">
            <w:pPr>
              <w:rPr>
                <w:rFonts w:ascii="Arial" w:eastAsia="Arial" w:hAnsi="Arial" w:cs="Arial"/>
                <w:sz w:val="20"/>
                <w:szCs w:val="20"/>
                <w:lang w:val="en-GB"/>
              </w:rPr>
            </w:pPr>
            <w:proofErr w:type="spellStart"/>
            <w:r w:rsidRPr="00246F03">
              <w:rPr>
                <w:rFonts w:ascii="Arial" w:eastAsia="Arial" w:hAnsi="Arial" w:cs="Arial"/>
                <w:sz w:val="20"/>
                <w:szCs w:val="20"/>
                <w:lang w:val="en-GB"/>
              </w:rPr>
              <w:t>i</w:t>
            </w:r>
            <w:proofErr w:type="spellEnd"/>
            <w:r w:rsidRPr="00246F03">
              <w:rPr>
                <w:rFonts w:ascii="Arial" w:eastAsia="Arial" w:hAnsi="Arial" w:cs="Arial"/>
                <w:sz w:val="20"/>
                <w:szCs w:val="20"/>
                <w:lang w:val="en-GB"/>
              </w:rPr>
              <w:t>. At least one investment proposition completed for consideration by London Councils</w:t>
            </w:r>
            <w:r w:rsidR="00BA409C" w:rsidRPr="00246F03">
              <w:rPr>
                <w:rFonts w:ascii="Arial" w:eastAsia="Arial" w:hAnsi="Arial" w:cs="Arial"/>
                <w:sz w:val="20"/>
                <w:szCs w:val="20"/>
                <w:lang w:val="en-GB"/>
              </w:rPr>
              <w:t xml:space="preserve"> with investor secured</w:t>
            </w:r>
          </w:p>
          <w:p w14:paraId="003EFD63" w14:textId="77777777" w:rsidR="00142F05" w:rsidRPr="00246F03" w:rsidRDefault="00142F05" w:rsidP="00DF773B">
            <w:pPr>
              <w:rPr>
                <w:rFonts w:ascii="Arial" w:eastAsia="Arial" w:hAnsi="Arial" w:cs="Arial"/>
                <w:sz w:val="20"/>
                <w:szCs w:val="20"/>
                <w:lang w:val="en-GB"/>
              </w:rPr>
            </w:pPr>
            <w:r w:rsidRPr="00246F03">
              <w:rPr>
                <w:rFonts w:ascii="Arial" w:eastAsia="Arial" w:hAnsi="Arial" w:cs="Arial"/>
                <w:sz w:val="20"/>
                <w:szCs w:val="20"/>
                <w:lang w:val="en-GB"/>
              </w:rPr>
              <w:t>ii. Investment proposition approved by London Councils</w:t>
            </w:r>
          </w:p>
        </w:tc>
      </w:tr>
      <w:tr w:rsidR="00704783" w:rsidRPr="00246F03" w14:paraId="0DD4A4DC" w14:textId="77777777" w:rsidTr="009C5BEE">
        <w:tc>
          <w:tcPr>
            <w:tcW w:w="3299" w:type="dxa"/>
            <w:vMerge w:val="restart"/>
          </w:tcPr>
          <w:p w14:paraId="0144989F" w14:textId="77777777" w:rsidR="00A1373C" w:rsidRPr="00246F03" w:rsidRDefault="00A1373C" w:rsidP="00142F05">
            <w:pPr>
              <w:pStyle w:val="ListParagraph"/>
              <w:numPr>
                <w:ilvl w:val="0"/>
                <w:numId w:val="9"/>
              </w:numPr>
              <w:rPr>
                <w:rFonts w:ascii="Arial" w:eastAsia="Arial" w:hAnsi="Arial" w:cs="Arial"/>
                <w:sz w:val="20"/>
                <w:szCs w:val="20"/>
                <w:lang w:val="en-GB"/>
              </w:rPr>
            </w:pPr>
            <w:r w:rsidRPr="00246F03">
              <w:rPr>
                <w:rFonts w:ascii="Arial" w:eastAsia="Arial" w:hAnsi="Arial" w:cs="Arial"/>
                <w:sz w:val="20"/>
                <w:szCs w:val="20"/>
                <w:lang w:val="en-GB"/>
              </w:rPr>
              <w:t>Promoting the London Ventures offer</w:t>
            </w:r>
          </w:p>
        </w:tc>
        <w:tc>
          <w:tcPr>
            <w:tcW w:w="3299" w:type="dxa"/>
          </w:tcPr>
          <w:p w14:paraId="3F9FCBAB" w14:textId="77777777" w:rsidR="00A1373C" w:rsidRPr="00246F03" w:rsidRDefault="00A1373C" w:rsidP="00142F05">
            <w:pPr>
              <w:rPr>
                <w:rFonts w:ascii="Arial" w:eastAsia="Arial" w:hAnsi="Arial" w:cs="Arial"/>
                <w:sz w:val="20"/>
                <w:szCs w:val="20"/>
                <w:lang w:val="en-GB"/>
              </w:rPr>
            </w:pPr>
            <w:r w:rsidRPr="00246F03">
              <w:rPr>
                <w:rFonts w:ascii="Arial" w:eastAsia="Arial" w:hAnsi="Arial" w:cs="Arial"/>
                <w:sz w:val="20"/>
                <w:szCs w:val="20"/>
                <w:lang w:val="en-GB"/>
              </w:rPr>
              <w:t>a. General venture partners have engaged with a public sector body to promote their offer</w:t>
            </w:r>
          </w:p>
        </w:tc>
        <w:tc>
          <w:tcPr>
            <w:tcW w:w="3299" w:type="dxa"/>
          </w:tcPr>
          <w:p w14:paraId="70552761" w14:textId="77777777" w:rsidR="00A1373C" w:rsidRPr="00246F03" w:rsidRDefault="00A1373C" w:rsidP="001E7C57">
            <w:pPr>
              <w:rPr>
                <w:rFonts w:ascii="Arial" w:eastAsia="Arial" w:hAnsi="Arial" w:cs="Arial"/>
                <w:sz w:val="20"/>
                <w:szCs w:val="20"/>
                <w:lang w:val="en-GB"/>
              </w:rPr>
            </w:pPr>
            <w:r w:rsidRPr="00246F03">
              <w:rPr>
                <w:rFonts w:ascii="Arial" w:eastAsia="Arial" w:hAnsi="Arial" w:cs="Arial"/>
                <w:sz w:val="20"/>
                <w:szCs w:val="20"/>
                <w:lang w:val="en-GB"/>
              </w:rPr>
              <w:t>All venture partners have engaged with at least one public sector body.</w:t>
            </w:r>
          </w:p>
        </w:tc>
      </w:tr>
      <w:tr w:rsidR="00704783" w:rsidRPr="00246F03" w14:paraId="7ED2697A" w14:textId="77777777" w:rsidTr="009C5BEE">
        <w:tc>
          <w:tcPr>
            <w:tcW w:w="3299" w:type="dxa"/>
            <w:vMerge/>
          </w:tcPr>
          <w:p w14:paraId="31C53FB3" w14:textId="77777777" w:rsidR="00A1373C" w:rsidRPr="00246F03" w:rsidRDefault="00A1373C" w:rsidP="001E7C57">
            <w:pPr>
              <w:rPr>
                <w:rFonts w:ascii="Arial" w:eastAsia="Arial" w:hAnsi="Arial" w:cs="Arial"/>
                <w:sz w:val="20"/>
                <w:szCs w:val="20"/>
                <w:lang w:val="en-GB"/>
              </w:rPr>
            </w:pPr>
          </w:p>
        </w:tc>
        <w:tc>
          <w:tcPr>
            <w:tcW w:w="3299" w:type="dxa"/>
          </w:tcPr>
          <w:p w14:paraId="77297D35" w14:textId="77777777" w:rsidR="00A1373C" w:rsidRPr="00246F03" w:rsidRDefault="00A1373C" w:rsidP="001E7C57">
            <w:pPr>
              <w:rPr>
                <w:rFonts w:ascii="Arial" w:eastAsia="Arial" w:hAnsi="Arial" w:cs="Arial"/>
                <w:sz w:val="20"/>
                <w:szCs w:val="20"/>
                <w:lang w:val="en-GB"/>
              </w:rPr>
            </w:pPr>
            <w:r w:rsidRPr="00246F03">
              <w:rPr>
                <w:rFonts w:ascii="Arial" w:eastAsia="Arial" w:hAnsi="Arial" w:cs="Arial"/>
                <w:sz w:val="20"/>
                <w:szCs w:val="20"/>
                <w:lang w:val="en-GB"/>
              </w:rPr>
              <w:t>b. Meeting about London Ventures have been held with representatives from at least two thirds of London’s local authorities</w:t>
            </w:r>
          </w:p>
        </w:tc>
        <w:tc>
          <w:tcPr>
            <w:tcW w:w="3299" w:type="dxa"/>
          </w:tcPr>
          <w:p w14:paraId="0DB54987" w14:textId="0A18C43A" w:rsidR="00A1373C" w:rsidRPr="00246F03" w:rsidRDefault="00A1373C" w:rsidP="001E7C57">
            <w:pPr>
              <w:rPr>
                <w:rFonts w:ascii="Arial" w:eastAsia="Arial" w:hAnsi="Arial" w:cs="Arial"/>
                <w:sz w:val="20"/>
                <w:szCs w:val="20"/>
                <w:lang w:val="en-GB"/>
              </w:rPr>
            </w:pPr>
            <w:r w:rsidRPr="00246F03">
              <w:rPr>
                <w:rFonts w:ascii="Arial" w:eastAsia="Arial" w:hAnsi="Arial" w:cs="Arial"/>
                <w:sz w:val="20"/>
                <w:szCs w:val="20"/>
                <w:lang w:val="en-GB"/>
              </w:rPr>
              <w:t>At least 22 London LAs have had a discussion where London Ventures was either the focus or a tabled agenda item.</w:t>
            </w:r>
          </w:p>
        </w:tc>
      </w:tr>
      <w:tr w:rsidR="00704783" w:rsidRPr="00246F03" w14:paraId="098E65D7" w14:textId="77777777" w:rsidTr="009C5BEE">
        <w:tc>
          <w:tcPr>
            <w:tcW w:w="3299" w:type="dxa"/>
            <w:vMerge/>
          </w:tcPr>
          <w:p w14:paraId="69255851" w14:textId="77777777" w:rsidR="00A1373C" w:rsidRPr="00246F03" w:rsidRDefault="00A1373C" w:rsidP="001E7C57">
            <w:pPr>
              <w:rPr>
                <w:rFonts w:ascii="Arial" w:eastAsia="Arial" w:hAnsi="Arial" w:cs="Arial"/>
                <w:sz w:val="20"/>
                <w:szCs w:val="20"/>
                <w:lang w:val="en-GB"/>
              </w:rPr>
            </w:pPr>
          </w:p>
        </w:tc>
        <w:tc>
          <w:tcPr>
            <w:tcW w:w="3299" w:type="dxa"/>
          </w:tcPr>
          <w:p w14:paraId="58BA03F3" w14:textId="77777777" w:rsidR="00A1373C" w:rsidRPr="00246F03" w:rsidRDefault="00A1373C" w:rsidP="001E7C57">
            <w:pPr>
              <w:rPr>
                <w:rFonts w:ascii="Arial" w:eastAsia="Arial" w:hAnsi="Arial" w:cs="Arial"/>
                <w:sz w:val="20"/>
                <w:szCs w:val="20"/>
                <w:lang w:val="en-GB"/>
              </w:rPr>
            </w:pPr>
            <w:r w:rsidRPr="00246F03">
              <w:rPr>
                <w:rFonts w:ascii="Arial" w:eastAsia="Arial" w:hAnsi="Arial" w:cs="Arial"/>
                <w:sz w:val="20"/>
                <w:szCs w:val="20"/>
                <w:lang w:val="en-GB"/>
              </w:rPr>
              <w:t xml:space="preserve">c. </w:t>
            </w:r>
            <w:r w:rsidR="00B703F3" w:rsidRPr="00246F03">
              <w:rPr>
                <w:rFonts w:ascii="Arial" w:eastAsia="Arial" w:hAnsi="Arial" w:cs="Arial"/>
                <w:sz w:val="20"/>
                <w:szCs w:val="20"/>
                <w:lang w:val="en-GB"/>
              </w:rPr>
              <w:t>CAB members advocate the London Ventures programme</w:t>
            </w:r>
          </w:p>
        </w:tc>
        <w:tc>
          <w:tcPr>
            <w:tcW w:w="3299" w:type="dxa"/>
          </w:tcPr>
          <w:p w14:paraId="73366A06" w14:textId="77777777" w:rsidR="00A1373C" w:rsidRPr="00246F03" w:rsidRDefault="00B703F3" w:rsidP="001E7C57">
            <w:pPr>
              <w:rPr>
                <w:rFonts w:ascii="Arial" w:eastAsia="Arial" w:hAnsi="Arial" w:cs="Arial"/>
                <w:sz w:val="20"/>
                <w:szCs w:val="20"/>
                <w:lang w:val="en-GB"/>
              </w:rPr>
            </w:pPr>
            <w:r w:rsidRPr="00246F03">
              <w:rPr>
                <w:rFonts w:ascii="Arial" w:eastAsia="Arial" w:hAnsi="Arial" w:cs="Arial"/>
                <w:sz w:val="20"/>
                <w:szCs w:val="20"/>
                <w:lang w:val="en-GB"/>
              </w:rPr>
              <w:t>At least two promotional pieces</w:t>
            </w:r>
            <w:r w:rsidR="00885B0D" w:rsidRPr="00246F03">
              <w:rPr>
                <w:rFonts w:ascii="Arial" w:eastAsia="Arial" w:hAnsi="Arial" w:cs="Arial"/>
                <w:sz w:val="20"/>
                <w:szCs w:val="20"/>
                <w:lang w:val="en-GB"/>
              </w:rPr>
              <w:t xml:space="preserve"> </w:t>
            </w:r>
            <w:r w:rsidR="00B50349" w:rsidRPr="00246F03">
              <w:rPr>
                <w:rFonts w:ascii="Arial" w:eastAsia="Arial" w:hAnsi="Arial" w:cs="Arial"/>
                <w:sz w:val="20"/>
                <w:szCs w:val="20"/>
                <w:lang w:val="en-GB"/>
              </w:rPr>
              <w:t>produced and published for CAB members</w:t>
            </w:r>
            <w:r w:rsidRPr="00246F03">
              <w:rPr>
                <w:rFonts w:ascii="Arial" w:eastAsia="Arial" w:hAnsi="Arial" w:cs="Arial"/>
                <w:sz w:val="20"/>
                <w:szCs w:val="20"/>
                <w:lang w:val="en-GB"/>
              </w:rPr>
              <w:t xml:space="preserve"> </w:t>
            </w:r>
          </w:p>
        </w:tc>
      </w:tr>
      <w:tr w:rsidR="00704783" w:rsidRPr="00246F03" w14:paraId="3EB0C70C" w14:textId="77777777" w:rsidTr="009C5BEE">
        <w:tc>
          <w:tcPr>
            <w:tcW w:w="3299" w:type="dxa"/>
          </w:tcPr>
          <w:p w14:paraId="319B6530" w14:textId="051C43BE" w:rsidR="00B33102" w:rsidRDefault="00CB68E1" w:rsidP="008A759E">
            <w:pPr>
              <w:pStyle w:val="ListParagraph"/>
              <w:numPr>
                <w:ilvl w:val="0"/>
                <w:numId w:val="9"/>
              </w:numPr>
              <w:rPr>
                <w:rFonts w:ascii="Arial" w:eastAsia="Arial" w:hAnsi="Arial" w:cs="Arial"/>
                <w:sz w:val="20"/>
                <w:szCs w:val="20"/>
                <w:lang w:val="en-GB"/>
              </w:rPr>
            </w:pPr>
            <w:r>
              <w:rPr>
                <w:rFonts w:ascii="Arial" w:eastAsia="Arial" w:hAnsi="Arial" w:cs="Arial"/>
                <w:sz w:val="20"/>
                <w:szCs w:val="20"/>
                <w:lang w:val="en-GB"/>
              </w:rPr>
              <w:t>Targeted Ventures</w:t>
            </w:r>
          </w:p>
        </w:tc>
        <w:tc>
          <w:tcPr>
            <w:tcW w:w="3299" w:type="dxa"/>
          </w:tcPr>
          <w:p w14:paraId="3185A400" w14:textId="2851AA6A" w:rsidR="00B33102" w:rsidRPr="00CB68E1" w:rsidRDefault="00CB68E1" w:rsidP="00CB68E1">
            <w:pPr>
              <w:rPr>
                <w:rFonts w:ascii="Arial" w:eastAsia="Arial" w:hAnsi="Arial" w:cs="Arial"/>
                <w:sz w:val="20"/>
                <w:szCs w:val="20"/>
                <w:lang w:val="en-GB"/>
              </w:rPr>
            </w:pPr>
            <w:r w:rsidRPr="00CB68E1">
              <w:rPr>
                <w:rFonts w:ascii="Arial" w:eastAsia="Arial" w:hAnsi="Arial" w:cs="Arial"/>
                <w:sz w:val="20"/>
                <w:szCs w:val="20"/>
                <w:lang w:val="en-GB"/>
              </w:rPr>
              <w:t>a.</w:t>
            </w:r>
            <w:r>
              <w:rPr>
                <w:rFonts w:ascii="Arial" w:eastAsia="Arial" w:hAnsi="Arial" w:cs="Arial"/>
                <w:sz w:val="20"/>
                <w:szCs w:val="20"/>
                <w:lang w:val="en-GB"/>
              </w:rPr>
              <w:t xml:space="preserve"> Completing the children and families targeted ventures</w:t>
            </w:r>
          </w:p>
        </w:tc>
        <w:tc>
          <w:tcPr>
            <w:tcW w:w="3299" w:type="dxa"/>
          </w:tcPr>
          <w:p w14:paraId="4925DD9B" w14:textId="77777777" w:rsidR="00B33102" w:rsidRDefault="00CB68E1" w:rsidP="001E7C57">
            <w:pPr>
              <w:rPr>
                <w:rFonts w:ascii="Arial" w:eastAsia="Arial" w:hAnsi="Arial" w:cs="Arial"/>
                <w:sz w:val="20"/>
                <w:szCs w:val="20"/>
                <w:lang w:val="en-GB"/>
              </w:rPr>
            </w:pPr>
            <w:proofErr w:type="spellStart"/>
            <w:r>
              <w:rPr>
                <w:rFonts w:ascii="Arial" w:eastAsia="Arial" w:hAnsi="Arial" w:cs="Arial"/>
                <w:sz w:val="20"/>
                <w:szCs w:val="20"/>
                <w:lang w:val="en-GB"/>
              </w:rPr>
              <w:t>i</w:t>
            </w:r>
            <w:proofErr w:type="spellEnd"/>
            <w:r>
              <w:rPr>
                <w:rFonts w:ascii="Arial" w:eastAsia="Arial" w:hAnsi="Arial" w:cs="Arial"/>
                <w:sz w:val="20"/>
                <w:szCs w:val="20"/>
                <w:lang w:val="en-GB"/>
              </w:rPr>
              <w:t xml:space="preserve">. </w:t>
            </w:r>
            <w:r w:rsidR="00E744F6">
              <w:rPr>
                <w:rFonts w:ascii="Arial" w:eastAsia="Arial" w:hAnsi="Arial" w:cs="Arial"/>
                <w:sz w:val="20"/>
                <w:szCs w:val="20"/>
                <w:lang w:val="en-GB"/>
              </w:rPr>
              <w:t xml:space="preserve">All </w:t>
            </w:r>
            <w:r w:rsidR="001F1006">
              <w:rPr>
                <w:rFonts w:ascii="Arial" w:eastAsia="Arial" w:hAnsi="Arial" w:cs="Arial"/>
                <w:sz w:val="20"/>
                <w:szCs w:val="20"/>
                <w:lang w:val="en-GB"/>
              </w:rPr>
              <w:t>approved Children and Families projects are developed by borough sponsors to be a viable product or service</w:t>
            </w:r>
          </w:p>
          <w:p w14:paraId="6EF16B5D" w14:textId="1EE557AE" w:rsidR="001F1006" w:rsidRDefault="001F1006" w:rsidP="001E7C57">
            <w:pPr>
              <w:rPr>
                <w:rFonts w:ascii="Arial" w:eastAsia="Arial" w:hAnsi="Arial" w:cs="Arial"/>
                <w:sz w:val="20"/>
                <w:szCs w:val="20"/>
                <w:lang w:val="en-GB"/>
              </w:rPr>
            </w:pPr>
            <w:r>
              <w:rPr>
                <w:rFonts w:ascii="Arial" w:eastAsia="Arial" w:hAnsi="Arial" w:cs="Arial"/>
                <w:sz w:val="20"/>
                <w:szCs w:val="20"/>
                <w:lang w:val="en-GB"/>
              </w:rPr>
              <w:t xml:space="preserve">ii. </w:t>
            </w:r>
            <w:r w:rsidR="003F245D">
              <w:rPr>
                <w:rFonts w:ascii="Arial" w:eastAsia="Arial" w:hAnsi="Arial" w:cs="Arial"/>
                <w:sz w:val="20"/>
                <w:szCs w:val="20"/>
                <w:lang w:val="en-GB"/>
              </w:rPr>
              <w:t>Commercial arrangements are in place to realise income from successful implementations of targeted ventures</w:t>
            </w:r>
          </w:p>
        </w:tc>
      </w:tr>
      <w:tr w:rsidR="00704783" w:rsidRPr="00246F03" w14:paraId="48C6AA5D" w14:textId="77777777" w:rsidTr="009C5BEE">
        <w:tc>
          <w:tcPr>
            <w:tcW w:w="3299" w:type="dxa"/>
          </w:tcPr>
          <w:p w14:paraId="36E58DBF" w14:textId="1F343063" w:rsidR="009C5BEE" w:rsidRPr="008A759E" w:rsidRDefault="008A759E" w:rsidP="008A759E">
            <w:pPr>
              <w:pStyle w:val="ListParagraph"/>
              <w:numPr>
                <w:ilvl w:val="0"/>
                <w:numId w:val="9"/>
              </w:numPr>
              <w:rPr>
                <w:rFonts w:ascii="Arial" w:eastAsia="Arial" w:hAnsi="Arial" w:cs="Arial"/>
                <w:sz w:val="20"/>
                <w:szCs w:val="20"/>
                <w:lang w:val="en-GB"/>
              </w:rPr>
            </w:pPr>
            <w:r>
              <w:rPr>
                <w:rFonts w:ascii="Arial" w:eastAsia="Arial" w:hAnsi="Arial" w:cs="Arial"/>
                <w:sz w:val="20"/>
                <w:szCs w:val="20"/>
                <w:lang w:val="en-GB"/>
              </w:rPr>
              <w:t xml:space="preserve">Developing the </w:t>
            </w:r>
            <w:r w:rsidR="00704783">
              <w:rPr>
                <w:rFonts w:ascii="Arial" w:eastAsia="Arial" w:hAnsi="Arial" w:cs="Arial"/>
                <w:sz w:val="20"/>
                <w:szCs w:val="20"/>
                <w:lang w:val="en-GB"/>
              </w:rPr>
              <w:t>options for a future funding and operating model for a London Ventures programme</w:t>
            </w:r>
          </w:p>
        </w:tc>
        <w:tc>
          <w:tcPr>
            <w:tcW w:w="3299" w:type="dxa"/>
          </w:tcPr>
          <w:p w14:paraId="1F7BAB69" w14:textId="08E837A3" w:rsidR="009C5BEE" w:rsidRPr="008A759E" w:rsidRDefault="009C5BEE" w:rsidP="008A759E">
            <w:pPr>
              <w:rPr>
                <w:rFonts w:ascii="Arial" w:eastAsia="Arial" w:hAnsi="Arial" w:cs="Arial"/>
                <w:sz w:val="20"/>
                <w:szCs w:val="20"/>
                <w:lang w:val="en-GB"/>
              </w:rPr>
            </w:pPr>
          </w:p>
        </w:tc>
        <w:tc>
          <w:tcPr>
            <w:tcW w:w="3299" w:type="dxa"/>
          </w:tcPr>
          <w:p w14:paraId="666B9882" w14:textId="16C3C1A0" w:rsidR="0096501E" w:rsidRPr="00246F03" w:rsidRDefault="00F32374" w:rsidP="001E7C57">
            <w:pPr>
              <w:rPr>
                <w:rFonts w:ascii="Arial" w:eastAsia="Arial" w:hAnsi="Arial" w:cs="Arial"/>
                <w:sz w:val="20"/>
                <w:szCs w:val="20"/>
                <w:lang w:val="en-GB"/>
              </w:rPr>
            </w:pPr>
            <w:proofErr w:type="spellStart"/>
            <w:r>
              <w:rPr>
                <w:rFonts w:ascii="Arial" w:eastAsia="Arial" w:hAnsi="Arial" w:cs="Arial"/>
                <w:sz w:val="20"/>
                <w:szCs w:val="20"/>
                <w:lang w:val="en-GB"/>
              </w:rPr>
              <w:t>i</w:t>
            </w:r>
            <w:proofErr w:type="spellEnd"/>
            <w:r>
              <w:rPr>
                <w:rFonts w:ascii="Arial" w:eastAsia="Arial" w:hAnsi="Arial" w:cs="Arial"/>
                <w:sz w:val="20"/>
                <w:szCs w:val="20"/>
                <w:lang w:val="en-GB"/>
              </w:rPr>
              <w:t xml:space="preserve">. </w:t>
            </w:r>
            <w:r w:rsidR="00676529" w:rsidRPr="00676529">
              <w:rPr>
                <w:rFonts w:ascii="Arial" w:eastAsia="Arial" w:hAnsi="Arial" w:cs="Arial"/>
                <w:sz w:val="20"/>
                <w:szCs w:val="20"/>
                <w:lang w:val="en-GB"/>
              </w:rPr>
              <w:t>To develop generic future funding options for the London Ventures Programme, which will be subject to legal advice and for objective consideration by London Councils</w:t>
            </w:r>
            <w:r>
              <w:rPr>
                <w:rFonts w:ascii="Arial" w:eastAsia="Arial" w:hAnsi="Arial" w:cs="Arial"/>
                <w:sz w:val="20"/>
                <w:szCs w:val="20"/>
                <w:lang w:val="en-GB"/>
              </w:rPr>
              <w:t>.</w:t>
            </w:r>
            <w:r w:rsidR="00556D9D">
              <w:rPr>
                <w:rStyle w:val="FootnoteReference"/>
                <w:rFonts w:ascii="Arial" w:eastAsia="Arial" w:hAnsi="Arial" w:cs="Arial"/>
                <w:sz w:val="20"/>
                <w:szCs w:val="20"/>
                <w:lang w:val="en-GB"/>
              </w:rPr>
              <w:footnoteReference w:id="3"/>
            </w:r>
          </w:p>
        </w:tc>
      </w:tr>
      <w:tr w:rsidR="00704783" w:rsidRPr="00246F03" w14:paraId="4F7841DA" w14:textId="77777777" w:rsidTr="009C5BEE">
        <w:tc>
          <w:tcPr>
            <w:tcW w:w="3299" w:type="dxa"/>
            <w:vMerge w:val="restart"/>
          </w:tcPr>
          <w:p w14:paraId="08828449" w14:textId="4F598BDB" w:rsidR="00B33102" w:rsidRPr="00F32374" w:rsidRDefault="00B33102" w:rsidP="00F32374">
            <w:pPr>
              <w:pStyle w:val="ListParagraph"/>
              <w:numPr>
                <w:ilvl w:val="0"/>
                <w:numId w:val="9"/>
              </w:numPr>
              <w:rPr>
                <w:rFonts w:ascii="Arial" w:eastAsia="Arial" w:hAnsi="Arial" w:cs="Arial"/>
                <w:sz w:val="20"/>
                <w:szCs w:val="20"/>
                <w:lang w:val="en-GB"/>
              </w:rPr>
            </w:pPr>
            <w:r>
              <w:rPr>
                <w:rFonts w:ascii="Arial" w:eastAsia="Arial" w:hAnsi="Arial" w:cs="Arial"/>
                <w:sz w:val="20"/>
                <w:szCs w:val="20"/>
                <w:lang w:val="en-GB"/>
              </w:rPr>
              <w:t>Project management</w:t>
            </w:r>
          </w:p>
        </w:tc>
        <w:tc>
          <w:tcPr>
            <w:tcW w:w="3299" w:type="dxa"/>
          </w:tcPr>
          <w:p w14:paraId="12199779" w14:textId="583701CF" w:rsidR="00B33102" w:rsidRPr="00B33102" w:rsidRDefault="00B33102" w:rsidP="00B33102">
            <w:pPr>
              <w:rPr>
                <w:rFonts w:ascii="Arial" w:eastAsia="Arial" w:hAnsi="Arial" w:cs="Arial"/>
                <w:sz w:val="20"/>
                <w:szCs w:val="20"/>
                <w:lang w:val="en-GB"/>
              </w:rPr>
            </w:pPr>
            <w:r w:rsidRPr="00B33102">
              <w:rPr>
                <w:rFonts w:ascii="Arial" w:eastAsia="Arial" w:hAnsi="Arial" w:cs="Arial"/>
                <w:sz w:val="20"/>
                <w:szCs w:val="20"/>
                <w:lang w:val="en-GB"/>
              </w:rPr>
              <w:t>a.</w:t>
            </w:r>
            <w:r>
              <w:rPr>
                <w:rFonts w:ascii="Arial" w:eastAsia="Arial" w:hAnsi="Arial" w:cs="Arial"/>
                <w:sz w:val="20"/>
                <w:szCs w:val="20"/>
                <w:lang w:val="en-GB"/>
              </w:rPr>
              <w:t xml:space="preserve"> Delivery plan</w:t>
            </w:r>
          </w:p>
        </w:tc>
        <w:tc>
          <w:tcPr>
            <w:tcW w:w="3299" w:type="dxa"/>
          </w:tcPr>
          <w:p w14:paraId="7AD4C436" w14:textId="54238467" w:rsidR="00B33102" w:rsidRPr="00246F03" w:rsidRDefault="00B33102" w:rsidP="001E7C57">
            <w:pPr>
              <w:rPr>
                <w:rFonts w:ascii="Arial" w:eastAsia="Arial" w:hAnsi="Arial" w:cs="Arial"/>
                <w:sz w:val="20"/>
                <w:szCs w:val="20"/>
                <w:lang w:val="en-GB"/>
              </w:rPr>
            </w:pPr>
            <w:r>
              <w:rPr>
                <w:rFonts w:ascii="Arial" w:eastAsia="Arial" w:hAnsi="Arial" w:cs="Arial"/>
                <w:sz w:val="20"/>
                <w:szCs w:val="20"/>
                <w:lang w:val="en-GB"/>
              </w:rPr>
              <w:t xml:space="preserve">A </w:t>
            </w:r>
            <w:proofErr w:type="gramStart"/>
            <w:r>
              <w:rPr>
                <w:rFonts w:ascii="Arial" w:eastAsia="Arial" w:hAnsi="Arial" w:cs="Arial"/>
                <w:sz w:val="20"/>
                <w:szCs w:val="20"/>
                <w:lang w:val="en-GB"/>
              </w:rPr>
              <w:t>one year</w:t>
            </w:r>
            <w:proofErr w:type="gramEnd"/>
            <w:r>
              <w:rPr>
                <w:rFonts w:ascii="Arial" w:eastAsia="Arial" w:hAnsi="Arial" w:cs="Arial"/>
                <w:sz w:val="20"/>
                <w:szCs w:val="20"/>
                <w:lang w:val="en-GB"/>
              </w:rPr>
              <w:t xml:space="preserve"> delivery plan is produced by the consultant and agreed by London Councils by the beginning of October 2019</w:t>
            </w:r>
          </w:p>
        </w:tc>
      </w:tr>
      <w:tr w:rsidR="00704783" w:rsidRPr="00246F03" w14:paraId="55189001" w14:textId="77777777" w:rsidTr="009C5BEE">
        <w:tc>
          <w:tcPr>
            <w:tcW w:w="3299" w:type="dxa"/>
            <w:vMerge/>
          </w:tcPr>
          <w:p w14:paraId="43B802DE" w14:textId="77777777" w:rsidR="00B33102" w:rsidRDefault="00B33102" w:rsidP="00F32374">
            <w:pPr>
              <w:pStyle w:val="ListParagraph"/>
              <w:numPr>
                <w:ilvl w:val="0"/>
                <w:numId w:val="9"/>
              </w:numPr>
              <w:rPr>
                <w:rFonts w:ascii="Arial" w:eastAsia="Arial" w:hAnsi="Arial" w:cs="Arial"/>
                <w:sz w:val="20"/>
                <w:szCs w:val="20"/>
                <w:lang w:val="en-GB"/>
              </w:rPr>
            </w:pPr>
          </w:p>
        </w:tc>
        <w:tc>
          <w:tcPr>
            <w:tcW w:w="3299" w:type="dxa"/>
          </w:tcPr>
          <w:p w14:paraId="0552DC9D" w14:textId="6FF97E06" w:rsidR="00B33102" w:rsidRPr="00B33102" w:rsidRDefault="00B33102" w:rsidP="00B33102">
            <w:pPr>
              <w:rPr>
                <w:rFonts w:ascii="Arial" w:eastAsia="Arial" w:hAnsi="Arial" w:cs="Arial"/>
                <w:sz w:val="20"/>
                <w:szCs w:val="20"/>
                <w:lang w:val="en-GB"/>
              </w:rPr>
            </w:pPr>
            <w:r>
              <w:rPr>
                <w:rFonts w:ascii="Arial" w:eastAsia="Arial" w:hAnsi="Arial" w:cs="Arial"/>
                <w:sz w:val="20"/>
                <w:szCs w:val="20"/>
                <w:lang w:val="en-GB"/>
              </w:rPr>
              <w:t>b. Regular reviews of performance and activity</w:t>
            </w:r>
          </w:p>
        </w:tc>
        <w:tc>
          <w:tcPr>
            <w:tcW w:w="3299" w:type="dxa"/>
          </w:tcPr>
          <w:p w14:paraId="56E61DF8" w14:textId="732CA654" w:rsidR="00B33102" w:rsidRDefault="00B33102" w:rsidP="001E7C57">
            <w:pPr>
              <w:rPr>
                <w:rFonts w:ascii="Arial" w:eastAsia="Arial" w:hAnsi="Arial" w:cs="Arial"/>
                <w:sz w:val="20"/>
                <w:szCs w:val="20"/>
                <w:lang w:val="en-GB"/>
              </w:rPr>
            </w:pPr>
            <w:r>
              <w:rPr>
                <w:rFonts w:ascii="Arial" w:eastAsia="Arial" w:hAnsi="Arial" w:cs="Arial"/>
                <w:sz w:val="20"/>
                <w:szCs w:val="20"/>
                <w:lang w:val="en-GB"/>
              </w:rPr>
              <w:t>Monthly meetings with senior officers from London Councils to review London Ven</w:t>
            </w:r>
            <w:r w:rsidR="00726D48">
              <w:rPr>
                <w:rFonts w:ascii="Arial" w:eastAsia="Arial" w:hAnsi="Arial" w:cs="Arial"/>
                <w:sz w:val="20"/>
                <w:szCs w:val="20"/>
                <w:lang w:val="en-GB"/>
              </w:rPr>
              <w:t>t</w:t>
            </w:r>
            <w:r>
              <w:rPr>
                <w:rFonts w:ascii="Arial" w:eastAsia="Arial" w:hAnsi="Arial" w:cs="Arial"/>
                <w:sz w:val="20"/>
                <w:szCs w:val="20"/>
                <w:lang w:val="en-GB"/>
              </w:rPr>
              <w:t xml:space="preserve">ures progress </w:t>
            </w:r>
          </w:p>
        </w:tc>
      </w:tr>
    </w:tbl>
    <w:p w14:paraId="53833A4F" w14:textId="19BF0205" w:rsidR="007D64A4" w:rsidRDefault="007D64A4" w:rsidP="001E7C57">
      <w:pPr>
        <w:rPr>
          <w:rFonts w:ascii="Arial" w:eastAsia="Arial" w:hAnsi="Arial" w:cs="Arial"/>
          <w:lang w:val="en-GB"/>
        </w:rPr>
      </w:pPr>
      <w:r>
        <w:rPr>
          <w:rFonts w:ascii="Arial" w:eastAsia="Arial" w:hAnsi="Arial" w:cs="Arial"/>
          <w:lang w:val="en-GB"/>
        </w:rPr>
        <w:br w:type="page"/>
      </w:r>
    </w:p>
    <w:p w14:paraId="672F6106" w14:textId="3B4DF61C" w:rsidR="00B95E4C" w:rsidRPr="008E1821" w:rsidRDefault="00B95E4C" w:rsidP="003653C4">
      <w:pPr>
        <w:pStyle w:val="Normal1"/>
        <w:spacing w:before="100"/>
        <w:ind w:left="-525"/>
        <w:jc w:val="left"/>
        <w:rPr>
          <w:rFonts w:eastAsia="Arial" w:cs="Arial"/>
          <w:b/>
          <w:sz w:val="24"/>
          <w:szCs w:val="24"/>
        </w:rPr>
      </w:pPr>
      <w:r w:rsidRPr="008E1821">
        <w:rPr>
          <w:rFonts w:eastAsia="Arial" w:cs="Arial"/>
          <w:b/>
          <w:sz w:val="24"/>
          <w:szCs w:val="24"/>
        </w:rPr>
        <w:lastRenderedPageBreak/>
        <w:t xml:space="preserve">Appendix </w:t>
      </w:r>
      <w:r w:rsidR="008E1821" w:rsidRPr="008E1821">
        <w:rPr>
          <w:rFonts w:eastAsia="Arial" w:cs="Arial"/>
          <w:b/>
          <w:sz w:val="24"/>
          <w:szCs w:val="24"/>
        </w:rPr>
        <w:t>6</w:t>
      </w:r>
      <w:r w:rsidR="00BF659B" w:rsidRPr="008E1821">
        <w:rPr>
          <w:rFonts w:eastAsia="Arial" w:cs="Arial"/>
          <w:b/>
          <w:sz w:val="24"/>
          <w:szCs w:val="24"/>
        </w:rPr>
        <w:t>: Standard Selection Questionnaire (SQ)</w:t>
      </w:r>
      <w:r w:rsidR="003653C4">
        <w:rPr>
          <w:rFonts w:eastAsia="Arial" w:cs="Arial"/>
          <w:b/>
          <w:sz w:val="24"/>
          <w:szCs w:val="24"/>
        </w:rPr>
        <w:br/>
      </w:r>
    </w:p>
    <w:p w14:paraId="28935B81" w14:textId="1FAA1380" w:rsidR="007D64A4" w:rsidRDefault="007D64A4" w:rsidP="007D64A4">
      <w:pPr>
        <w:pStyle w:val="Normal1"/>
        <w:spacing w:before="100"/>
        <w:ind w:left="-525"/>
      </w:pPr>
      <w:r>
        <w:rPr>
          <w:rFonts w:eastAsia="Arial" w:cs="Arial"/>
          <w:b/>
          <w:sz w:val="36"/>
          <w:szCs w:val="36"/>
        </w:rPr>
        <w:t>Part 1: Potential supplier Information</w:t>
      </w:r>
    </w:p>
    <w:p w14:paraId="382A3144" w14:textId="77777777" w:rsidR="007D64A4" w:rsidRDefault="007D64A4" w:rsidP="007D64A4">
      <w:pPr>
        <w:pStyle w:val="Normal1"/>
        <w:spacing w:before="100"/>
        <w:ind w:left="-525"/>
      </w:pPr>
      <w:r>
        <w:rPr>
          <w:rFonts w:eastAsia="Arial" w:cs="Arial"/>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63"/>
        <w:gridCol w:w="5670"/>
        <w:gridCol w:w="2089"/>
      </w:tblGrid>
      <w:tr w:rsidR="007D64A4" w14:paraId="17150E76" w14:textId="77777777" w:rsidTr="001C78FE">
        <w:tc>
          <w:tcPr>
            <w:tcW w:w="1563" w:type="dxa"/>
            <w:tcBorders>
              <w:top w:val="single" w:sz="4" w:space="0" w:color="000000"/>
              <w:bottom w:val="single" w:sz="6" w:space="0" w:color="000000"/>
            </w:tcBorders>
            <w:shd w:val="clear" w:color="auto" w:fill="CCFFFF"/>
          </w:tcPr>
          <w:p w14:paraId="45B0C988" w14:textId="77777777" w:rsidR="007D64A4" w:rsidRDefault="007D64A4" w:rsidP="009515AB">
            <w:pPr>
              <w:pStyle w:val="Normal1"/>
              <w:spacing w:before="100"/>
              <w:ind w:left="181"/>
            </w:pPr>
            <w:r>
              <w:rPr>
                <w:rFonts w:eastAsia="Arial" w:cs="Arial"/>
                <w:szCs w:val="22"/>
              </w:rPr>
              <w:t>Section 1</w:t>
            </w:r>
          </w:p>
        </w:tc>
        <w:tc>
          <w:tcPr>
            <w:tcW w:w="7759" w:type="dxa"/>
            <w:gridSpan w:val="2"/>
            <w:tcBorders>
              <w:top w:val="single" w:sz="4" w:space="0" w:color="000000"/>
              <w:bottom w:val="single" w:sz="6" w:space="0" w:color="000000"/>
            </w:tcBorders>
            <w:shd w:val="clear" w:color="auto" w:fill="CCFFFF"/>
          </w:tcPr>
          <w:p w14:paraId="2A30395B" w14:textId="77777777" w:rsidR="007D64A4" w:rsidRDefault="007D64A4" w:rsidP="009515AB">
            <w:pPr>
              <w:pStyle w:val="Normal1"/>
              <w:spacing w:before="100"/>
              <w:ind w:left="77"/>
            </w:pPr>
            <w:r>
              <w:rPr>
                <w:rFonts w:eastAsia="Arial" w:cs="Arial"/>
                <w:szCs w:val="22"/>
              </w:rPr>
              <w:t>Potential supplier information</w:t>
            </w:r>
          </w:p>
        </w:tc>
      </w:tr>
      <w:tr w:rsidR="007D64A4" w14:paraId="0047A7F1" w14:textId="77777777" w:rsidTr="001C78FE">
        <w:tc>
          <w:tcPr>
            <w:tcW w:w="1563" w:type="dxa"/>
            <w:tcBorders>
              <w:top w:val="single" w:sz="6" w:space="0" w:color="000000"/>
              <w:bottom w:val="single" w:sz="6" w:space="0" w:color="000000"/>
            </w:tcBorders>
            <w:shd w:val="clear" w:color="auto" w:fill="CCFFFF"/>
          </w:tcPr>
          <w:p w14:paraId="1DD87366" w14:textId="77777777" w:rsidR="007D64A4" w:rsidRDefault="007D64A4" w:rsidP="009515AB">
            <w:pPr>
              <w:pStyle w:val="Normal1"/>
              <w:spacing w:before="100"/>
              <w:ind w:left="181"/>
            </w:pPr>
            <w:r>
              <w:rPr>
                <w:rFonts w:eastAsia="Arial" w:cs="Arial"/>
                <w:szCs w:val="22"/>
              </w:rPr>
              <w:t>Question number</w:t>
            </w:r>
          </w:p>
        </w:tc>
        <w:tc>
          <w:tcPr>
            <w:tcW w:w="5670" w:type="dxa"/>
            <w:tcBorders>
              <w:top w:val="single" w:sz="6" w:space="0" w:color="000000"/>
              <w:bottom w:val="single" w:sz="6" w:space="0" w:color="000000"/>
            </w:tcBorders>
            <w:shd w:val="clear" w:color="auto" w:fill="CCFFFF"/>
          </w:tcPr>
          <w:p w14:paraId="13CFE22E" w14:textId="77777777" w:rsidR="007D64A4" w:rsidRDefault="007D64A4" w:rsidP="009515AB">
            <w:pPr>
              <w:pStyle w:val="Normal1"/>
              <w:spacing w:before="100"/>
              <w:ind w:left="77"/>
            </w:pPr>
            <w:r>
              <w:rPr>
                <w:rFonts w:eastAsia="Arial" w:cs="Arial"/>
                <w:szCs w:val="22"/>
              </w:rPr>
              <w:t>Question</w:t>
            </w:r>
          </w:p>
        </w:tc>
        <w:tc>
          <w:tcPr>
            <w:tcW w:w="2089" w:type="dxa"/>
            <w:tcBorders>
              <w:top w:val="single" w:sz="6" w:space="0" w:color="000000"/>
              <w:bottom w:val="single" w:sz="6" w:space="0" w:color="000000"/>
            </w:tcBorders>
            <w:shd w:val="clear" w:color="auto" w:fill="CCFFFF"/>
          </w:tcPr>
          <w:p w14:paraId="2924B52F" w14:textId="77777777" w:rsidR="007D64A4" w:rsidRDefault="007D64A4" w:rsidP="009515AB">
            <w:pPr>
              <w:pStyle w:val="Normal1"/>
              <w:spacing w:before="100"/>
              <w:ind w:left="77"/>
            </w:pPr>
            <w:r>
              <w:rPr>
                <w:rFonts w:eastAsia="Arial" w:cs="Arial"/>
                <w:szCs w:val="22"/>
              </w:rPr>
              <w:t>Response</w:t>
            </w:r>
          </w:p>
        </w:tc>
      </w:tr>
      <w:tr w:rsidR="007D64A4" w14:paraId="442FBFFD" w14:textId="77777777" w:rsidTr="001C78FE">
        <w:tc>
          <w:tcPr>
            <w:tcW w:w="1563" w:type="dxa"/>
            <w:tcBorders>
              <w:top w:val="single" w:sz="6" w:space="0" w:color="000000"/>
            </w:tcBorders>
          </w:tcPr>
          <w:p w14:paraId="58027030" w14:textId="77777777" w:rsidR="007D64A4" w:rsidRDefault="007D64A4" w:rsidP="009515AB">
            <w:pPr>
              <w:pStyle w:val="Normal1"/>
              <w:spacing w:before="100"/>
              <w:ind w:left="181"/>
            </w:pPr>
            <w:r>
              <w:rPr>
                <w:rFonts w:eastAsia="Arial" w:cs="Arial"/>
                <w:szCs w:val="22"/>
              </w:rPr>
              <w:t>1.1(a)</w:t>
            </w:r>
          </w:p>
        </w:tc>
        <w:tc>
          <w:tcPr>
            <w:tcW w:w="5670" w:type="dxa"/>
            <w:tcBorders>
              <w:top w:val="single" w:sz="6" w:space="0" w:color="000000"/>
            </w:tcBorders>
          </w:tcPr>
          <w:p w14:paraId="7096BEA6" w14:textId="77777777" w:rsidR="007D64A4" w:rsidRDefault="007D64A4" w:rsidP="009515AB">
            <w:pPr>
              <w:pStyle w:val="Normal1"/>
              <w:spacing w:before="100"/>
              <w:ind w:left="77"/>
            </w:pPr>
            <w:r>
              <w:rPr>
                <w:rFonts w:eastAsia="Arial" w:cs="Arial"/>
                <w:szCs w:val="22"/>
              </w:rPr>
              <w:t>Full name of the potential supplier submitting the information</w:t>
            </w:r>
          </w:p>
          <w:p w14:paraId="621CCD08" w14:textId="77777777" w:rsidR="007D64A4" w:rsidRDefault="007D64A4" w:rsidP="009515AB">
            <w:pPr>
              <w:pStyle w:val="Normal1"/>
              <w:spacing w:before="100"/>
              <w:ind w:left="77"/>
            </w:pPr>
          </w:p>
        </w:tc>
        <w:tc>
          <w:tcPr>
            <w:tcW w:w="2089" w:type="dxa"/>
            <w:tcBorders>
              <w:top w:val="single" w:sz="6" w:space="0" w:color="000000"/>
            </w:tcBorders>
          </w:tcPr>
          <w:p w14:paraId="05F286F3" w14:textId="77777777" w:rsidR="007D64A4" w:rsidRDefault="007D64A4" w:rsidP="009515AB">
            <w:pPr>
              <w:pStyle w:val="Normal1"/>
              <w:spacing w:before="100"/>
              <w:ind w:left="77"/>
            </w:pPr>
          </w:p>
        </w:tc>
      </w:tr>
      <w:tr w:rsidR="007D64A4" w14:paraId="66503954" w14:textId="77777777" w:rsidTr="001C78FE">
        <w:tc>
          <w:tcPr>
            <w:tcW w:w="1563" w:type="dxa"/>
          </w:tcPr>
          <w:p w14:paraId="76E53116" w14:textId="77777777" w:rsidR="007D64A4" w:rsidRDefault="007D64A4" w:rsidP="009515AB">
            <w:pPr>
              <w:pStyle w:val="Normal1"/>
              <w:spacing w:before="100"/>
              <w:ind w:left="181"/>
            </w:pPr>
            <w:r>
              <w:rPr>
                <w:rFonts w:eastAsia="Arial" w:cs="Arial"/>
                <w:szCs w:val="22"/>
              </w:rPr>
              <w:t>1.1(b) – (</w:t>
            </w:r>
            <w:proofErr w:type="spellStart"/>
            <w:r>
              <w:rPr>
                <w:rFonts w:eastAsia="Arial" w:cs="Arial"/>
                <w:szCs w:val="22"/>
              </w:rPr>
              <w:t>i</w:t>
            </w:r>
            <w:proofErr w:type="spellEnd"/>
            <w:r>
              <w:rPr>
                <w:rFonts w:eastAsia="Arial" w:cs="Arial"/>
                <w:szCs w:val="22"/>
              </w:rPr>
              <w:t>)</w:t>
            </w:r>
          </w:p>
        </w:tc>
        <w:tc>
          <w:tcPr>
            <w:tcW w:w="5670" w:type="dxa"/>
          </w:tcPr>
          <w:p w14:paraId="51991393" w14:textId="77777777" w:rsidR="007D64A4" w:rsidRDefault="007D64A4" w:rsidP="009515AB">
            <w:pPr>
              <w:pStyle w:val="Normal1"/>
              <w:spacing w:before="100"/>
              <w:ind w:left="77"/>
            </w:pPr>
            <w:r>
              <w:rPr>
                <w:rFonts w:eastAsia="Arial" w:cs="Arial"/>
                <w:szCs w:val="22"/>
              </w:rPr>
              <w:t>Registered office address (if applicable)</w:t>
            </w:r>
          </w:p>
        </w:tc>
        <w:tc>
          <w:tcPr>
            <w:tcW w:w="2089" w:type="dxa"/>
          </w:tcPr>
          <w:p w14:paraId="7890CE88" w14:textId="77777777" w:rsidR="007D64A4" w:rsidRDefault="007D64A4" w:rsidP="009515AB">
            <w:pPr>
              <w:pStyle w:val="Normal1"/>
              <w:spacing w:before="100"/>
              <w:ind w:left="77"/>
            </w:pPr>
          </w:p>
        </w:tc>
      </w:tr>
      <w:tr w:rsidR="007D64A4" w14:paraId="6EBD72F2" w14:textId="77777777" w:rsidTr="001C78FE">
        <w:tc>
          <w:tcPr>
            <w:tcW w:w="1563" w:type="dxa"/>
          </w:tcPr>
          <w:p w14:paraId="2EB44A85" w14:textId="77777777" w:rsidR="007D64A4" w:rsidRDefault="007D64A4" w:rsidP="009515AB">
            <w:pPr>
              <w:pStyle w:val="Normal1"/>
              <w:spacing w:before="100"/>
              <w:ind w:left="181"/>
            </w:pPr>
            <w:r>
              <w:rPr>
                <w:rFonts w:eastAsia="Arial" w:cs="Arial"/>
                <w:szCs w:val="22"/>
              </w:rPr>
              <w:t>1.1(b) – (ii)</w:t>
            </w:r>
          </w:p>
        </w:tc>
        <w:tc>
          <w:tcPr>
            <w:tcW w:w="5670" w:type="dxa"/>
          </w:tcPr>
          <w:p w14:paraId="559BA595" w14:textId="77777777" w:rsidR="007D64A4" w:rsidRDefault="007D64A4" w:rsidP="009515AB">
            <w:pPr>
              <w:pStyle w:val="Normal1"/>
              <w:spacing w:before="100"/>
              <w:ind w:left="77"/>
            </w:pPr>
            <w:r>
              <w:rPr>
                <w:rFonts w:eastAsia="Arial" w:cs="Arial"/>
                <w:szCs w:val="22"/>
              </w:rPr>
              <w:t>Registered website address (if applicable)</w:t>
            </w:r>
          </w:p>
        </w:tc>
        <w:tc>
          <w:tcPr>
            <w:tcW w:w="2089" w:type="dxa"/>
          </w:tcPr>
          <w:p w14:paraId="4F2C3A17" w14:textId="77777777" w:rsidR="007D64A4" w:rsidRDefault="007D64A4" w:rsidP="009515AB">
            <w:pPr>
              <w:pStyle w:val="Normal1"/>
              <w:spacing w:before="100"/>
              <w:ind w:left="77"/>
            </w:pPr>
          </w:p>
        </w:tc>
      </w:tr>
      <w:tr w:rsidR="007D64A4" w14:paraId="5F1A24C8" w14:textId="77777777" w:rsidTr="001C78FE">
        <w:tc>
          <w:tcPr>
            <w:tcW w:w="1563" w:type="dxa"/>
          </w:tcPr>
          <w:p w14:paraId="74EFB202" w14:textId="77777777" w:rsidR="007D64A4" w:rsidRDefault="007D64A4" w:rsidP="009515AB">
            <w:pPr>
              <w:pStyle w:val="Normal1"/>
              <w:spacing w:before="100"/>
              <w:ind w:left="181"/>
            </w:pPr>
            <w:r>
              <w:rPr>
                <w:rFonts w:eastAsia="Arial" w:cs="Arial"/>
                <w:szCs w:val="22"/>
              </w:rPr>
              <w:t>1.1(c)</w:t>
            </w:r>
          </w:p>
        </w:tc>
        <w:tc>
          <w:tcPr>
            <w:tcW w:w="5670" w:type="dxa"/>
          </w:tcPr>
          <w:p w14:paraId="2A8CFFEC" w14:textId="77777777" w:rsidR="007D64A4" w:rsidRDefault="007D64A4" w:rsidP="009515AB">
            <w:pPr>
              <w:pStyle w:val="Normal1"/>
              <w:spacing w:before="100"/>
              <w:ind w:left="77"/>
            </w:pPr>
            <w:r>
              <w:rPr>
                <w:rFonts w:eastAsia="Arial" w:cs="Arial"/>
                <w:szCs w:val="22"/>
              </w:rPr>
              <w:t xml:space="preserve">Trading status </w:t>
            </w:r>
          </w:p>
          <w:p w14:paraId="7E42CAAF"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public limited company</w:t>
            </w:r>
          </w:p>
          <w:p w14:paraId="6366A67D"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 xml:space="preserve">limited company </w:t>
            </w:r>
          </w:p>
          <w:p w14:paraId="740E009E"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 xml:space="preserve">limited liability partnership </w:t>
            </w:r>
          </w:p>
          <w:p w14:paraId="583AAD3A"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 xml:space="preserve">other partnership </w:t>
            </w:r>
          </w:p>
          <w:p w14:paraId="5E145F6A"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 xml:space="preserve">sole trader </w:t>
            </w:r>
          </w:p>
          <w:p w14:paraId="4E9D3B13"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third sector</w:t>
            </w:r>
          </w:p>
          <w:p w14:paraId="00F03261"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other (please specify your trading status)</w:t>
            </w:r>
          </w:p>
        </w:tc>
        <w:tc>
          <w:tcPr>
            <w:tcW w:w="2089" w:type="dxa"/>
          </w:tcPr>
          <w:p w14:paraId="19C96AFD" w14:textId="77777777" w:rsidR="007D64A4" w:rsidRDefault="007D64A4" w:rsidP="009515AB">
            <w:pPr>
              <w:pStyle w:val="Normal1"/>
              <w:spacing w:before="100"/>
              <w:ind w:left="77"/>
            </w:pPr>
          </w:p>
        </w:tc>
      </w:tr>
      <w:tr w:rsidR="007D64A4" w14:paraId="0D843846" w14:textId="77777777" w:rsidTr="001C78FE">
        <w:tc>
          <w:tcPr>
            <w:tcW w:w="1563" w:type="dxa"/>
          </w:tcPr>
          <w:p w14:paraId="0901ECD5" w14:textId="77777777" w:rsidR="007D64A4" w:rsidRDefault="007D64A4" w:rsidP="009515AB">
            <w:pPr>
              <w:pStyle w:val="Normal1"/>
              <w:spacing w:before="100"/>
              <w:ind w:left="181"/>
            </w:pPr>
            <w:r>
              <w:rPr>
                <w:rFonts w:eastAsia="Arial" w:cs="Arial"/>
                <w:szCs w:val="22"/>
              </w:rPr>
              <w:t>1.1(d)</w:t>
            </w:r>
          </w:p>
        </w:tc>
        <w:tc>
          <w:tcPr>
            <w:tcW w:w="5670" w:type="dxa"/>
          </w:tcPr>
          <w:p w14:paraId="29E74CD8" w14:textId="77777777" w:rsidR="007D64A4" w:rsidRDefault="007D64A4" w:rsidP="009515AB">
            <w:pPr>
              <w:pStyle w:val="Normal1"/>
              <w:spacing w:before="100"/>
              <w:ind w:left="77"/>
            </w:pPr>
            <w:r>
              <w:rPr>
                <w:rFonts w:eastAsia="Arial" w:cs="Arial"/>
                <w:szCs w:val="22"/>
              </w:rPr>
              <w:t>Date of registration in country of origin</w:t>
            </w:r>
          </w:p>
        </w:tc>
        <w:tc>
          <w:tcPr>
            <w:tcW w:w="2089" w:type="dxa"/>
          </w:tcPr>
          <w:p w14:paraId="297BCD6B" w14:textId="77777777" w:rsidR="007D64A4" w:rsidRDefault="007D64A4" w:rsidP="009515AB">
            <w:pPr>
              <w:pStyle w:val="Normal1"/>
              <w:spacing w:before="100"/>
              <w:ind w:left="77"/>
            </w:pPr>
          </w:p>
        </w:tc>
      </w:tr>
      <w:tr w:rsidR="007D64A4" w14:paraId="0CDB7AC1" w14:textId="77777777" w:rsidTr="001C78FE">
        <w:tc>
          <w:tcPr>
            <w:tcW w:w="1563" w:type="dxa"/>
          </w:tcPr>
          <w:p w14:paraId="246F83F6" w14:textId="77777777" w:rsidR="007D64A4" w:rsidRDefault="007D64A4" w:rsidP="009515AB">
            <w:pPr>
              <w:pStyle w:val="Normal1"/>
              <w:spacing w:before="100"/>
              <w:ind w:left="181"/>
            </w:pPr>
            <w:r>
              <w:rPr>
                <w:rFonts w:eastAsia="Arial" w:cs="Arial"/>
                <w:szCs w:val="22"/>
              </w:rPr>
              <w:t>1.1(e)</w:t>
            </w:r>
          </w:p>
        </w:tc>
        <w:tc>
          <w:tcPr>
            <w:tcW w:w="5670" w:type="dxa"/>
          </w:tcPr>
          <w:p w14:paraId="6526467D" w14:textId="77777777" w:rsidR="007D64A4" w:rsidRDefault="007D64A4" w:rsidP="009515AB">
            <w:pPr>
              <w:pStyle w:val="Normal1"/>
              <w:spacing w:before="100"/>
              <w:ind w:left="77"/>
            </w:pPr>
            <w:r>
              <w:rPr>
                <w:rFonts w:eastAsia="Arial" w:cs="Arial"/>
                <w:szCs w:val="22"/>
              </w:rPr>
              <w:t>Company registration number (if applicable)</w:t>
            </w:r>
          </w:p>
        </w:tc>
        <w:tc>
          <w:tcPr>
            <w:tcW w:w="2089" w:type="dxa"/>
          </w:tcPr>
          <w:p w14:paraId="086B0640" w14:textId="77777777" w:rsidR="007D64A4" w:rsidRDefault="007D64A4" w:rsidP="009515AB">
            <w:pPr>
              <w:pStyle w:val="Normal1"/>
              <w:spacing w:before="100"/>
              <w:ind w:left="77"/>
            </w:pPr>
          </w:p>
        </w:tc>
      </w:tr>
      <w:tr w:rsidR="007D64A4" w14:paraId="044B6B84" w14:textId="77777777" w:rsidTr="001C78FE">
        <w:tc>
          <w:tcPr>
            <w:tcW w:w="1563" w:type="dxa"/>
          </w:tcPr>
          <w:p w14:paraId="5B00E5C0" w14:textId="77777777" w:rsidR="007D64A4" w:rsidRDefault="007D64A4" w:rsidP="009515AB">
            <w:pPr>
              <w:pStyle w:val="Normal1"/>
              <w:spacing w:before="100"/>
              <w:ind w:left="181"/>
            </w:pPr>
            <w:r>
              <w:rPr>
                <w:rFonts w:eastAsia="Arial" w:cs="Arial"/>
                <w:szCs w:val="22"/>
              </w:rPr>
              <w:t>1.1(f)</w:t>
            </w:r>
          </w:p>
        </w:tc>
        <w:tc>
          <w:tcPr>
            <w:tcW w:w="5670" w:type="dxa"/>
          </w:tcPr>
          <w:p w14:paraId="4C7AD3F6" w14:textId="77777777" w:rsidR="007D64A4" w:rsidRDefault="007D64A4" w:rsidP="009515AB">
            <w:pPr>
              <w:pStyle w:val="Normal1"/>
              <w:spacing w:before="100"/>
              <w:ind w:left="77"/>
            </w:pPr>
            <w:r>
              <w:rPr>
                <w:rFonts w:eastAsia="Arial" w:cs="Arial"/>
                <w:szCs w:val="22"/>
              </w:rPr>
              <w:t>Charity registration number (if applicable)</w:t>
            </w:r>
          </w:p>
        </w:tc>
        <w:tc>
          <w:tcPr>
            <w:tcW w:w="2089" w:type="dxa"/>
          </w:tcPr>
          <w:p w14:paraId="1F225CB6" w14:textId="77777777" w:rsidR="007D64A4" w:rsidRDefault="007D64A4" w:rsidP="009515AB">
            <w:pPr>
              <w:pStyle w:val="Normal1"/>
              <w:spacing w:before="100"/>
              <w:ind w:left="77"/>
            </w:pPr>
          </w:p>
        </w:tc>
      </w:tr>
      <w:tr w:rsidR="007D64A4" w14:paraId="4264DDF1" w14:textId="77777777" w:rsidTr="001C78FE">
        <w:tc>
          <w:tcPr>
            <w:tcW w:w="1563" w:type="dxa"/>
          </w:tcPr>
          <w:p w14:paraId="5C685FAC" w14:textId="77777777" w:rsidR="007D64A4" w:rsidRDefault="007D64A4" w:rsidP="009515AB">
            <w:pPr>
              <w:pStyle w:val="Normal1"/>
              <w:spacing w:before="100"/>
              <w:ind w:left="181"/>
            </w:pPr>
            <w:r>
              <w:rPr>
                <w:rFonts w:eastAsia="Arial" w:cs="Arial"/>
                <w:szCs w:val="22"/>
              </w:rPr>
              <w:t>1.1(g)</w:t>
            </w:r>
          </w:p>
        </w:tc>
        <w:tc>
          <w:tcPr>
            <w:tcW w:w="5670" w:type="dxa"/>
          </w:tcPr>
          <w:p w14:paraId="2B2B3695" w14:textId="77777777" w:rsidR="007D64A4" w:rsidRDefault="007D64A4" w:rsidP="009515AB">
            <w:pPr>
              <w:pStyle w:val="Normal1"/>
              <w:spacing w:before="100"/>
              <w:ind w:left="77"/>
            </w:pPr>
            <w:r>
              <w:rPr>
                <w:rFonts w:eastAsia="Arial" w:cs="Arial"/>
                <w:szCs w:val="22"/>
              </w:rPr>
              <w:t>Head office DUNS number (if applicable)</w:t>
            </w:r>
          </w:p>
        </w:tc>
        <w:tc>
          <w:tcPr>
            <w:tcW w:w="2089" w:type="dxa"/>
          </w:tcPr>
          <w:p w14:paraId="33D9B797" w14:textId="77777777" w:rsidR="007D64A4" w:rsidRDefault="007D64A4" w:rsidP="009515AB">
            <w:pPr>
              <w:pStyle w:val="Normal1"/>
              <w:spacing w:before="100"/>
              <w:ind w:left="77"/>
            </w:pPr>
          </w:p>
        </w:tc>
      </w:tr>
      <w:tr w:rsidR="007D64A4" w14:paraId="7DB0D30B" w14:textId="77777777" w:rsidTr="001C78FE">
        <w:tc>
          <w:tcPr>
            <w:tcW w:w="1563" w:type="dxa"/>
          </w:tcPr>
          <w:p w14:paraId="32A34855" w14:textId="77777777" w:rsidR="007D64A4" w:rsidRDefault="007D64A4" w:rsidP="009515AB">
            <w:pPr>
              <w:pStyle w:val="Normal1"/>
              <w:spacing w:before="100"/>
              <w:ind w:left="181"/>
            </w:pPr>
            <w:r>
              <w:rPr>
                <w:rFonts w:eastAsia="Arial" w:cs="Arial"/>
                <w:szCs w:val="22"/>
              </w:rPr>
              <w:t>1.1(h)</w:t>
            </w:r>
          </w:p>
        </w:tc>
        <w:tc>
          <w:tcPr>
            <w:tcW w:w="5670" w:type="dxa"/>
          </w:tcPr>
          <w:p w14:paraId="3D1AC04B" w14:textId="77777777" w:rsidR="007D64A4" w:rsidRDefault="007D64A4" w:rsidP="009515AB">
            <w:pPr>
              <w:pStyle w:val="Normal1"/>
              <w:spacing w:before="100"/>
              <w:ind w:left="77"/>
            </w:pPr>
            <w:r>
              <w:rPr>
                <w:rFonts w:eastAsia="Arial" w:cs="Arial"/>
                <w:szCs w:val="22"/>
              </w:rPr>
              <w:t xml:space="preserve">Registered VAT number </w:t>
            </w:r>
          </w:p>
        </w:tc>
        <w:tc>
          <w:tcPr>
            <w:tcW w:w="2089" w:type="dxa"/>
          </w:tcPr>
          <w:p w14:paraId="464FC7CD" w14:textId="77777777" w:rsidR="007D64A4" w:rsidRDefault="007D64A4" w:rsidP="009515AB">
            <w:pPr>
              <w:pStyle w:val="Normal1"/>
              <w:tabs>
                <w:tab w:val="center" w:pos="4513"/>
                <w:tab w:val="right" w:pos="9026"/>
              </w:tabs>
              <w:spacing w:before="100"/>
              <w:ind w:left="77"/>
            </w:pPr>
          </w:p>
        </w:tc>
      </w:tr>
      <w:tr w:rsidR="007D64A4" w14:paraId="08FFA745" w14:textId="77777777" w:rsidTr="001C78FE">
        <w:tc>
          <w:tcPr>
            <w:tcW w:w="1563" w:type="dxa"/>
          </w:tcPr>
          <w:p w14:paraId="039D4975" w14:textId="77777777" w:rsidR="007D64A4" w:rsidRDefault="007D64A4" w:rsidP="009515AB">
            <w:pPr>
              <w:pStyle w:val="Normal1"/>
              <w:spacing w:before="100"/>
              <w:ind w:left="181"/>
            </w:pPr>
            <w:r>
              <w:rPr>
                <w:rFonts w:eastAsia="Arial" w:cs="Arial"/>
                <w:szCs w:val="22"/>
              </w:rPr>
              <w:t>1.1(</w:t>
            </w:r>
            <w:proofErr w:type="spellStart"/>
            <w:r>
              <w:rPr>
                <w:rFonts w:eastAsia="Arial" w:cs="Arial"/>
                <w:szCs w:val="22"/>
              </w:rPr>
              <w:t>i</w:t>
            </w:r>
            <w:proofErr w:type="spellEnd"/>
            <w:r>
              <w:rPr>
                <w:rFonts w:eastAsia="Arial" w:cs="Arial"/>
                <w:szCs w:val="22"/>
              </w:rPr>
              <w:t>) - (</w:t>
            </w:r>
            <w:proofErr w:type="spellStart"/>
            <w:r>
              <w:rPr>
                <w:rFonts w:eastAsia="Arial" w:cs="Arial"/>
                <w:szCs w:val="22"/>
              </w:rPr>
              <w:t>i</w:t>
            </w:r>
            <w:proofErr w:type="spellEnd"/>
            <w:r>
              <w:rPr>
                <w:rFonts w:eastAsia="Arial" w:cs="Arial"/>
                <w:szCs w:val="22"/>
              </w:rPr>
              <w:t>)</w:t>
            </w:r>
          </w:p>
        </w:tc>
        <w:tc>
          <w:tcPr>
            <w:tcW w:w="5670" w:type="dxa"/>
          </w:tcPr>
          <w:p w14:paraId="4417B5BE" w14:textId="77777777" w:rsidR="007D64A4" w:rsidRDefault="007D64A4" w:rsidP="009515AB">
            <w:pPr>
              <w:pStyle w:val="Normal1"/>
              <w:spacing w:before="100"/>
              <w:ind w:left="77"/>
            </w:pPr>
            <w:r>
              <w:rPr>
                <w:rFonts w:eastAsia="Arial" w:cs="Arial"/>
                <w:szCs w:val="22"/>
              </w:rPr>
              <w:t>If applicable, is your organisation registered with the appropriate professional or trade register(s) in the member state where it is established?</w:t>
            </w:r>
          </w:p>
        </w:tc>
        <w:tc>
          <w:tcPr>
            <w:tcW w:w="2089" w:type="dxa"/>
          </w:tcPr>
          <w:p w14:paraId="5CA40241" w14:textId="77777777" w:rsidR="007D64A4" w:rsidRDefault="007D64A4" w:rsidP="009515AB">
            <w:pPr>
              <w:pStyle w:val="Normal1"/>
              <w:ind w:left="77"/>
            </w:pPr>
            <w:bookmarkStart w:id="25" w:name="_30j0zll" w:colFirst="0" w:colLast="0"/>
            <w:bookmarkEnd w:id="25"/>
            <w:r>
              <w:rPr>
                <w:rFonts w:eastAsia="Arial" w:cs="Arial"/>
                <w:szCs w:val="22"/>
              </w:rPr>
              <w:t xml:space="preserve">Yes </w:t>
            </w:r>
            <w:r>
              <w:rPr>
                <w:rFonts w:ascii="Menlo Regular" w:eastAsia="Menlo Regular" w:hAnsi="Menlo Regular" w:cs="Menlo Regular"/>
                <w:szCs w:val="22"/>
              </w:rPr>
              <w:t>☐</w:t>
            </w:r>
          </w:p>
          <w:p w14:paraId="1AF7555A" w14:textId="77777777" w:rsidR="007D64A4" w:rsidRDefault="007D64A4" w:rsidP="009515AB">
            <w:pPr>
              <w:pStyle w:val="Normal1"/>
              <w:ind w:left="77"/>
            </w:pPr>
            <w:bookmarkStart w:id="26" w:name="_1fob9te" w:colFirst="0" w:colLast="0"/>
            <w:bookmarkEnd w:id="26"/>
            <w:proofErr w:type="gramStart"/>
            <w:r>
              <w:rPr>
                <w:rFonts w:eastAsia="Arial" w:cs="Arial"/>
                <w:szCs w:val="22"/>
              </w:rPr>
              <w:t xml:space="preserve">No  </w:t>
            </w:r>
            <w:r>
              <w:rPr>
                <w:rFonts w:ascii="Menlo Regular" w:eastAsia="Menlo Regular" w:hAnsi="Menlo Regular" w:cs="Menlo Regular"/>
                <w:szCs w:val="22"/>
              </w:rPr>
              <w:t>☐</w:t>
            </w:r>
            <w:proofErr w:type="gramEnd"/>
          </w:p>
          <w:p w14:paraId="1D921A17" w14:textId="77777777" w:rsidR="007D64A4" w:rsidRDefault="007D64A4" w:rsidP="009515AB">
            <w:pPr>
              <w:pStyle w:val="Normal1"/>
              <w:ind w:left="77"/>
            </w:pPr>
            <w:bookmarkStart w:id="27" w:name="_3znysh7" w:colFirst="0" w:colLast="0"/>
            <w:bookmarkEnd w:id="27"/>
            <w:r>
              <w:rPr>
                <w:rFonts w:eastAsia="Arial" w:cs="Arial"/>
                <w:szCs w:val="22"/>
              </w:rPr>
              <w:t xml:space="preserve">N/A </w:t>
            </w:r>
            <w:r>
              <w:rPr>
                <w:rFonts w:ascii="Menlo Regular" w:eastAsia="Menlo Regular" w:hAnsi="Menlo Regular" w:cs="Menlo Regular"/>
                <w:szCs w:val="22"/>
              </w:rPr>
              <w:t>☐</w:t>
            </w:r>
          </w:p>
        </w:tc>
      </w:tr>
      <w:tr w:rsidR="007D64A4" w14:paraId="01A3449C" w14:textId="77777777" w:rsidTr="001C78FE">
        <w:tc>
          <w:tcPr>
            <w:tcW w:w="1563" w:type="dxa"/>
          </w:tcPr>
          <w:p w14:paraId="52C0BD69" w14:textId="77777777" w:rsidR="007D64A4" w:rsidRDefault="007D64A4" w:rsidP="009515AB">
            <w:pPr>
              <w:pStyle w:val="Normal1"/>
              <w:spacing w:before="100"/>
              <w:ind w:left="181"/>
            </w:pPr>
            <w:r>
              <w:rPr>
                <w:rFonts w:eastAsia="Arial" w:cs="Arial"/>
                <w:szCs w:val="22"/>
              </w:rPr>
              <w:t>1.1(</w:t>
            </w:r>
            <w:proofErr w:type="spellStart"/>
            <w:r>
              <w:rPr>
                <w:rFonts w:eastAsia="Arial" w:cs="Arial"/>
                <w:szCs w:val="22"/>
              </w:rPr>
              <w:t>i</w:t>
            </w:r>
            <w:proofErr w:type="spellEnd"/>
            <w:r>
              <w:rPr>
                <w:rFonts w:eastAsia="Arial" w:cs="Arial"/>
                <w:szCs w:val="22"/>
              </w:rPr>
              <w:t>) - (ii)</w:t>
            </w:r>
          </w:p>
        </w:tc>
        <w:tc>
          <w:tcPr>
            <w:tcW w:w="5670" w:type="dxa"/>
          </w:tcPr>
          <w:p w14:paraId="472F3997" w14:textId="77777777" w:rsidR="007D64A4" w:rsidRDefault="007D64A4" w:rsidP="009515AB">
            <w:pPr>
              <w:pStyle w:val="Normal1"/>
              <w:spacing w:before="100"/>
              <w:ind w:left="77"/>
            </w:pPr>
            <w:r>
              <w:rPr>
                <w:rFonts w:eastAsia="Arial" w:cs="Arial"/>
                <w:szCs w:val="22"/>
              </w:rPr>
              <w:t>If you responded yes to 1.1(</w:t>
            </w:r>
            <w:proofErr w:type="spellStart"/>
            <w:r>
              <w:rPr>
                <w:rFonts w:eastAsia="Arial" w:cs="Arial"/>
                <w:szCs w:val="22"/>
              </w:rPr>
              <w:t>i</w:t>
            </w:r>
            <w:proofErr w:type="spellEnd"/>
            <w:r>
              <w:rPr>
                <w:rFonts w:eastAsia="Arial" w:cs="Arial"/>
                <w:szCs w:val="22"/>
              </w:rPr>
              <w:t>) - (</w:t>
            </w:r>
            <w:proofErr w:type="spellStart"/>
            <w:r>
              <w:rPr>
                <w:rFonts w:eastAsia="Arial" w:cs="Arial"/>
                <w:szCs w:val="22"/>
              </w:rPr>
              <w:t>i</w:t>
            </w:r>
            <w:proofErr w:type="spellEnd"/>
            <w:r>
              <w:rPr>
                <w:rFonts w:eastAsia="Arial" w:cs="Arial"/>
                <w:szCs w:val="22"/>
              </w:rPr>
              <w:t>), please provide the relevant details, including the registration number(s).</w:t>
            </w:r>
          </w:p>
        </w:tc>
        <w:tc>
          <w:tcPr>
            <w:tcW w:w="2089" w:type="dxa"/>
          </w:tcPr>
          <w:p w14:paraId="79C12487" w14:textId="77777777" w:rsidR="007D64A4" w:rsidRDefault="007D64A4" w:rsidP="009515AB">
            <w:pPr>
              <w:pStyle w:val="Normal1"/>
              <w:tabs>
                <w:tab w:val="center" w:pos="4513"/>
                <w:tab w:val="right" w:pos="9026"/>
              </w:tabs>
              <w:spacing w:before="100"/>
              <w:ind w:left="77"/>
            </w:pPr>
          </w:p>
        </w:tc>
      </w:tr>
      <w:tr w:rsidR="007D64A4" w14:paraId="5FD40425" w14:textId="77777777" w:rsidTr="001C78FE">
        <w:tc>
          <w:tcPr>
            <w:tcW w:w="1563" w:type="dxa"/>
          </w:tcPr>
          <w:p w14:paraId="6F8BC7FF" w14:textId="77777777" w:rsidR="007D64A4" w:rsidRDefault="007D64A4" w:rsidP="009515AB">
            <w:pPr>
              <w:pStyle w:val="Normal1"/>
              <w:spacing w:before="100"/>
              <w:ind w:left="181"/>
            </w:pPr>
            <w:r>
              <w:rPr>
                <w:rFonts w:eastAsia="Arial" w:cs="Arial"/>
                <w:szCs w:val="22"/>
              </w:rPr>
              <w:t>1.1(j) - (</w:t>
            </w:r>
            <w:proofErr w:type="spellStart"/>
            <w:r>
              <w:rPr>
                <w:rFonts w:eastAsia="Arial" w:cs="Arial"/>
                <w:szCs w:val="22"/>
              </w:rPr>
              <w:t>i</w:t>
            </w:r>
            <w:proofErr w:type="spellEnd"/>
            <w:r>
              <w:rPr>
                <w:rFonts w:eastAsia="Arial" w:cs="Arial"/>
                <w:szCs w:val="22"/>
              </w:rPr>
              <w:t>)</w:t>
            </w:r>
          </w:p>
        </w:tc>
        <w:tc>
          <w:tcPr>
            <w:tcW w:w="5670" w:type="dxa"/>
          </w:tcPr>
          <w:p w14:paraId="60846BBC" w14:textId="77777777" w:rsidR="007D64A4" w:rsidRDefault="007D64A4" w:rsidP="009515AB">
            <w:pPr>
              <w:pStyle w:val="Normal1"/>
              <w:spacing w:before="100"/>
              <w:ind w:left="77"/>
            </w:pPr>
            <w:r>
              <w:rPr>
                <w:rFonts w:eastAsia="Arial" w:cs="Arial"/>
                <w:szCs w:val="22"/>
              </w:rPr>
              <w:t xml:space="preserve">Is it a legal requirement in the state where you are established for you to possess a </w:t>
            </w:r>
            <w:proofErr w:type="gramStart"/>
            <w:r>
              <w:rPr>
                <w:rFonts w:eastAsia="Arial" w:cs="Arial"/>
                <w:szCs w:val="22"/>
              </w:rPr>
              <w:t>particular authorisation</w:t>
            </w:r>
            <w:proofErr w:type="gramEnd"/>
            <w:r>
              <w:rPr>
                <w:rFonts w:eastAsia="Arial" w:cs="Arial"/>
                <w:szCs w:val="22"/>
              </w:rPr>
              <w:t>, or be a member of a particular organisation in order to provide the services specified in this procurement?</w:t>
            </w:r>
          </w:p>
        </w:tc>
        <w:tc>
          <w:tcPr>
            <w:tcW w:w="2089" w:type="dxa"/>
          </w:tcPr>
          <w:p w14:paraId="5325F877" w14:textId="77777777" w:rsidR="007D64A4" w:rsidRDefault="007D64A4" w:rsidP="009515AB">
            <w:pPr>
              <w:pStyle w:val="Normal1"/>
              <w:ind w:left="77"/>
            </w:pPr>
            <w:bookmarkStart w:id="28" w:name="_2et92p0" w:colFirst="0" w:colLast="0"/>
            <w:bookmarkEnd w:id="28"/>
            <w:r>
              <w:rPr>
                <w:rFonts w:eastAsia="Arial" w:cs="Arial"/>
                <w:szCs w:val="22"/>
              </w:rPr>
              <w:t xml:space="preserve">Yes </w:t>
            </w:r>
            <w:r>
              <w:rPr>
                <w:rFonts w:ascii="Menlo Regular" w:eastAsia="Menlo Regular" w:hAnsi="Menlo Regular" w:cs="Menlo Regular"/>
                <w:szCs w:val="22"/>
              </w:rPr>
              <w:t>☐</w:t>
            </w:r>
          </w:p>
          <w:p w14:paraId="72B9E005" w14:textId="77777777" w:rsidR="007D64A4" w:rsidRDefault="007D64A4" w:rsidP="009515AB">
            <w:pPr>
              <w:pStyle w:val="Normal1"/>
              <w:ind w:left="77"/>
            </w:pPr>
            <w:bookmarkStart w:id="29" w:name="_tyjcwt" w:colFirst="0" w:colLast="0"/>
            <w:bookmarkEnd w:id="29"/>
            <w:r>
              <w:rPr>
                <w:rFonts w:eastAsia="Arial" w:cs="Arial"/>
                <w:szCs w:val="22"/>
              </w:rPr>
              <w:t xml:space="preserve">No   </w:t>
            </w:r>
            <w:r>
              <w:rPr>
                <w:rFonts w:ascii="Menlo Regular" w:eastAsia="Menlo Regular" w:hAnsi="Menlo Regular" w:cs="Menlo Regular"/>
                <w:szCs w:val="22"/>
              </w:rPr>
              <w:t>☐</w:t>
            </w:r>
          </w:p>
        </w:tc>
      </w:tr>
      <w:tr w:rsidR="007D64A4" w14:paraId="1217D0CB" w14:textId="77777777" w:rsidTr="001C78FE">
        <w:tc>
          <w:tcPr>
            <w:tcW w:w="1563" w:type="dxa"/>
          </w:tcPr>
          <w:p w14:paraId="63AFE1AC" w14:textId="77777777" w:rsidR="007D64A4" w:rsidRDefault="007D64A4" w:rsidP="009515AB">
            <w:pPr>
              <w:pStyle w:val="Normal1"/>
              <w:spacing w:before="100"/>
              <w:ind w:left="181"/>
            </w:pPr>
            <w:r>
              <w:rPr>
                <w:rFonts w:eastAsia="Arial" w:cs="Arial"/>
                <w:szCs w:val="22"/>
              </w:rPr>
              <w:t>1.1(j) - (ii)</w:t>
            </w:r>
          </w:p>
        </w:tc>
        <w:tc>
          <w:tcPr>
            <w:tcW w:w="5670" w:type="dxa"/>
          </w:tcPr>
          <w:p w14:paraId="6D716257" w14:textId="77777777" w:rsidR="007D64A4" w:rsidRDefault="007D64A4" w:rsidP="009515AB">
            <w:pPr>
              <w:pStyle w:val="Normal1"/>
              <w:spacing w:before="100"/>
              <w:ind w:left="77"/>
            </w:pPr>
            <w:r>
              <w:rPr>
                <w:rFonts w:eastAsia="Arial" w:cs="Arial"/>
                <w:szCs w:val="22"/>
              </w:rPr>
              <w:t>If you responded yes to 1.1(j) - (</w:t>
            </w:r>
            <w:proofErr w:type="spellStart"/>
            <w:r>
              <w:rPr>
                <w:rFonts w:eastAsia="Arial" w:cs="Arial"/>
                <w:szCs w:val="22"/>
              </w:rPr>
              <w:t>i</w:t>
            </w:r>
            <w:proofErr w:type="spellEnd"/>
            <w:r>
              <w:rPr>
                <w:rFonts w:eastAsia="Arial" w:cs="Arial"/>
                <w:szCs w:val="22"/>
              </w:rPr>
              <w:t>), please provide additional details of what is required and confirmation that you have complied with this.</w:t>
            </w:r>
          </w:p>
        </w:tc>
        <w:tc>
          <w:tcPr>
            <w:tcW w:w="2089" w:type="dxa"/>
          </w:tcPr>
          <w:p w14:paraId="31D6A229" w14:textId="77777777" w:rsidR="007D64A4" w:rsidRDefault="007D64A4" w:rsidP="009515AB">
            <w:pPr>
              <w:pStyle w:val="Normal1"/>
              <w:spacing w:before="100"/>
              <w:ind w:left="77"/>
            </w:pPr>
          </w:p>
        </w:tc>
      </w:tr>
      <w:tr w:rsidR="007D64A4" w14:paraId="54E6B711" w14:textId="77777777" w:rsidTr="001C78FE">
        <w:tc>
          <w:tcPr>
            <w:tcW w:w="1563" w:type="dxa"/>
          </w:tcPr>
          <w:p w14:paraId="36B1C3AE" w14:textId="77777777" w:rsidR="007D64A4" w:rsidRDefault="007D64A4" w:rsidP="009515AB">
            <w:pPr>
              <w:pStyle w:val="Normal1"/>
              <w:spacing w:before="100"/>
              <w:ind w:left="181"/>
            </w:pPr>
            <w:r>
              <w:rPr>
                <w:rFonts w:eastAsia="Arial" w:cs="Arial"/>
                <w:szCs w:val="22"/>
              </w:rPr>
              <w:lastRenderedPageBreak/>
              <w:t>1.1(k)</w:t>
            </w:r>
          </w:p>
        </w:tc>
        <w:tc>
          <w:tcPr>
            <w:tcW w:w="5670" w:type="dxa"/>
          </w:tcPr>
          <w:p w14:paraId="5CACAC12" w14:textId="77777777" w:rsidR="007D64A4" w:rsidRDefault="007D64A4" w:rsidP="009515AB">
            <w:pPr>
              <w:pStyle w:val="Normal1"/>
              <w:spacing w:before="100"/>
              <w:ind w:left="77"/>
            </w:pPr>
            <w:r>
              <w:rPr>
                <w:rFonts w:eastAsia="Arial" w:cs="Arial"/>
                <w:szCs w:val="22"/>
              </w:rPr>
              <w:t>Trading name(s) that will be used if successful in this procurement</w:t>
            </w:r>
          </w:p>
        </w:tc>
        <w:tc>
          <w:tcPr>
            <w:tcW w:w="2089" w:type="dxa"/>
          </w:tcPr>
          <w:p w14:paraId="675221C7" w14:textId="77777777" w:rsidR="007D64A4" w:rsidRDefault="007D64A4" w:rsidP="009515AB">
            <w:pPr>
              <w:pStyle w:val="Normal1"/>
              <w:spacing w:before="100"/>
              <w:ind w:left="77"/>
            </w:pPr>
          </w:p>
        </w:tc>
      </w:tr>
      <w:tr w:rsidR="007D64A4" w14:paraId="0B712EE5" w14:textId="77777777" w:rsidTr="001C78FE">
        <w:tc>
          <w:tcPr>
            <w:tcW w:w="1563" w:type="dxa"/>
          </w:tcPr>
          <w:p w14:paraId="3209F6F8" w14:textId="77777777" w:rsidR="007D64A4" w:rsidRDefault="007D64A4" w:rsidP="009515AB">
            <w:pPr>
              <w:pStyle w:val="Normal1"/>
              <w:spacing w:before="100"/>
              <w:ind w:left="181"/>
            </w:pPr>
            <w:r>
              <w:rPr>
                <w:rFonts w:eastAsia="Arial" w:cs="Arial"/>
                <w:szCs w:val="22"/>
              </w:rPr>
              <w:t>1.1(l)</w:t>
            </w:r>
          </w:p>
        </w:tc>
        <w:tc>
          <w:tcPr>
            <w:tcW w:w="5670" w:type="dxa"/>
          </w:tcPr>
          <w:p w14:paraId="4354623C" w14:textId="77777777" w:rsidR="007D64A4" w:rsidRDefault="007D64A4" w:rsidP="009515AB">
            <w:pPr>
              <w:pStyle w:val="Normal1"/>
              <w:spacing w:before="100"/>
              <w:ind w:left="77"/>
            </w:pPr>
            <w:r>
              <w:rPr>
                <w:rFonts w:eastAsia="Arial" w:cs="Arial"/>
                <w:szCs w:val="22"/>
              </w:rPr>
              <w:t>Relevant classifications (state whether you fall within one of these, and if so which one)</w:t>
            </w:r>
          </w:p>
          <w:p w14:paraId="17495EFB" w14:textId="77777777" w:rsidR="007D64A4" w:rsidRDefault="007D64A4" w:rsidP="009515AB">
            <w:pPr>
              <w:pStyle w:val="Normal1"/>
              <w:numPr>
                <w:ilvl w:val="0"/>
                <w:numId w:val="33"/>
              </w:numPr>
              <w:spacing w:before="0" w:after="0"/>
              <w:ind w:left="77" w:firstLine="0"/>
              <w:contextualSpacing/>
              <w:rPr>
                <w:rFonts w:eastAsia="Arial" w:cs="Arial"/>
                <w:szCs w:val="22"/>
              </w:rPr>
            </w:pPr>
            <w:r>
              <w:rPr>
                <w:rFonts w:eastAsia="Arial" w:cs="Arial"/>
                <w:szCs w:val="22"/>
              </w:rPr>
              <w:t>Voluntary Community Social Enterprise (VCSE)</w:t>
            </w:r>
          </w:p>
          <w:p w14:paraId="74CD8C16" w14:textId="77777777" w:rsidR="007D64A4" w:rsidRDefault="007D64A4" w:rsidP="009515AB">
            <w:pPr>
              <w:pStyle w:val="Normal1"/>
              <w:numPr>
                <w:ilvl w:val="0"/>
                <w:numId w:val="33"/>
              </w:numPr>
              <w:spacing w:before="0" w:after="0"/>
              <w:ind w:left="77" w:firstLine="0"/>
              <w:contextualSpacing/>
              <w:rPr>
                <w:rFonts w:eastAsia="Arial" w:cs="Arial"/>
                <w:szCs w:val="22"/>
              </w:rPr>
            </w:pPr>
            <w:r>
              <w:rPr>
                <w:rFonts w:eastAsia="Arial" w:cs="Arial"/>
                <w:szCs w:val="22"/>
              </w:rPr>
              <w:t>Sheltered Workshop</w:t>
            </w:r>
          </w:p>
          <w:p w14:paraId="0C841E15" w14:textId="77777777" w:rsidR="007D64A4" w:rsidRDefault="007D64A4" w:rsidP="009515AB">
            <w:pPr>
              <w:pStyle w:val="Normal1"/>
              <w:numPr>
                <w:ilvl w:val="0"/>
                <w:numId w:val="33"/>
              </w:numPr>
              <w:spacing w:before="0" w:after="0"/>
              <w:ind w:left="77" w:firstLine="0"/>
              <w:contextualSpacing/>
              <w:rPr>
                <w:rFonts w:eastAsia="Arial" w:cs="Arial"/>
                <w:szCs w:val="22"/>
              </w:rPr>
            </w:pPr>
            <w:r>
              <w:rPr>
                <w:rFonts w:eastAsia="Arial" w:cs="Arial"/>
                <w:szCs w:val="22"/>
              </w:rPr>
              <w:t>Public service mutual</w:t>
            </w:r>
          </w:p>
        </w:tc>
        <w:tc>
          <w:tcPr>
            <w:tcW w:w="2089" w:type="dxa"/>
          </w:tcPr>
          <w:p w14:paraId="4382C94C" w14:textId="77777777" w:rsidR="007D64A4" w:rsidRDefault="007D64A4" w:rsidP="009515AB">
            <w:pPr>
              <w:pStyle w:val="Normal1"/>
              <w:spacing w:before="100"/>
              <w:ind w:left="77"/>
            </w:pPr>
          </w:p>
        </w:tc>
      </w:tr>
      <w:tr w:rsidR="007D64A4" w14:paraId="7D770D29" w14:textId="77777777" w:rsidTr="001C78FE">
        <w:tc>
          <w:tcPr>
            <w:tcW w:w="1563" w:type="dxa"/>
          </w:tcPr>
          <w:p w14:paraId="1020C935" w14:textId="77777777" w:rsidR="007D64A4" w:rsidRDefault="007D64A4" w:rsidP="009515AB">
            <w:pPr>
              <w:pStyle w:val="Normal1"/>
              <w:spacing w:before="100"/>
              <w:ind w:left="181"/>
            </w:pPr>
            <w:r>
              <w:rPr>
                <w:rFonts w:eastAsia="Arial" w:cs="Arial"/>
                <w:szCs w:val="22"/>
              </w:rPr>
              <w:t>1.1(m)</w:t>
            </w:r>
          </w:p>
        </w:tc>
        <w:tc>
          <w:tcPr>
            <w:tcW w:w="5670" w:type="dxa"/>
          </w:tcPr>
          <w:p w14:paraId="54D3AAB4" w14:textId="77777777" w:rsidR="007D64A4" w:rsidRDefault="007D64A4" w:rsidP="009515AB">
            <w:pPr>
              <w:pStyle w:val="Normal1"/>
              <w:spacing w:before="100"/>
              <w:ind w:left="77"/>
            </w:pPr>
            <w:r>
              <w:rPr>
                <w:rFonts w:eastAsia="Arial" w:cs="Arial"/>
                <w:szCs w:val="22"/>
              </w:rPr>
              <w:t>Are you a Small, Medium or Micro Enterprise (SME)</w:t>
            </w:r>
            <w:r>
              <w:rPr>
                <w:rFonts w:eastAsia="Arial" w:cs="Arial"/>
                <w:szCs w:val="22"/>
                <w:vertAlign w:val="superscript"/>
              </w:rPr>
              <w:footnoteReference w:id="4"/>
            </w:r>
            <w:r>
              <w:rPr>
                <w:rFonts w:eastAsia="Arial" w:cs="Arial"/>
                <w:szCs w:val="22"/>
              </w:rPr>
              <w:t>?</w:t>
            </w:r>
          </w:p>
        </w:tc>
        <w:tc>
          <w:tcPr>
            <w:tcW w:w="2089" w:type="dxa"/>
          </w:tcPr>
          <w:p w14:paraId="57489AEC" w14:textId="77777777" w:rsidR="007D64A4" w:rsidRDefault="007D64A4" w:rsidP="009515AB">
            <w:pPr>
              <w:pStyle w:val="Normal1"/>
              <w:ind w:left="77"/>
            </w:pPr>
            <w:bookmarkStart w:id="30" w:name="_3dy6vkm" w:colFirst="0" w:colLast="0"/>
            <w:bookmarkEnd w:id="30"/>
            <w:r>
              <w:rPr>
                <w:rFonts w:eastAsia="Arial" w:cs="Arial"/>
                <w:szCs w:val="22"/>
              </w:rPr>
              <w:t xml:space="preserve">Yes </w:t>
            </w:r>
            <w:r>
              <w:rPr>
                <w:rFonts w:ascii="Menlo Regular" w:eastAsia="Menlo Regular" w:hAnsi="Menlo Regular" w:cs="Menlo Regular"/>
                <w:szCs w:val="22"/>
              </w:rPr>
              <w:t>☐</w:t>
            </w:r>
          </w:p>
          <w:p w14:paraId="176C4048" w14:textId="77777777" w:rsidR="007D64A4" w:rsidRDefault="007D64A4" w:rsidP="009515AB">
            <w:pPr>
              <w:pStyle w:val="Normal1"/>
              <w:ind w:left="77"/>
            </w:pPr>
            <w:bookmarkStart w:id="31" w:name="_1t3h5sf" w:colFirst="0" w:colLast="0"/>
            <w:bookmarkEnd w:id="31"/>
            <w:r>
              <w:rPr>
                <w:rFonts w:eastAsia="Arial" w:cs="Arial"/>
                <w:szCs w:val="22"/>
              </w:rPr>
              <w:t xml:space="preserve">No   </w:t>
            </w:r>
            <w:r>
              <w:rPr>
                <w:rFonts w:ascii="Menlo Regular" w:eastAsia="Menlo Regular" w:hAnsi="Menlo Regular" w:cs="Menlo Regular"/>
                <w:szCs w:val="22"/>
              </w:rPr>
              <w:t>☐</w:t>
            </w:r>
          </w:p>
          <w:p w14:paraId="2EEAB6E4" w14:textId="77777777" w:rsidR="007D64A4" w:rsidRDefault="007D64A4" w:rsidP="009515AB">
            <w:pPr>
              <w:pStyle w:val="Normal1"/>
              <w:spacing w:before="100"/>
              <w:ind w:left="77"/>
            </w:pPr>
          </w:p>
        </w:tc>
      </w:tr>
      <w:tr w:rsidR="007D64A4" w14:paraId="1B3B53DB" w14:textId="77777777" w:rsidTr="001C78FE">
        <w:tc>
          <w:tcPr>
            <w:tcW w:w="1563" w:type="dxa"/>
          </w:tcPr>
          <w:p w14:paraId="5B40D0E8" w14:textId="77777777" w:rsidR="007D64A4" w:rsidRDefault="007D64A4" w:rsidP="009515AB">
            <w:pPr>
              <w:pStyle w:val="Normal1"/>
              <w:spacing w:before="100"/>
              <w:ind w:left="181"/>
            </w:pPr>
            <w:r>
              <w:rPr>
                <w:rFonts w:eastAsia="Arial" w:cs="Arial"/>
                <w:szCs w:val="22"/>
              </w:rPr>
              <w:t>1.1(n)</w:t>
            </w:r>
          </w:p>
        </w:tc>
        <w:tc>
          <w:tcPr>
            <w:tcW w:w="5670" w:type="dxa"/>
          </w:tcPr>
          <w:p w14:paraId="609B4D97" w14:textId="77777777" w:rsidR="007D64A4" w:rsidRDefault="007D64A4" w:rsidP="009515AB">
            <w:pPr>
              <w:pStyle w:val="Normal1"/>
              <w:ind w:left="77"/>
            </w:pPr>
            <w:r>
              <w:rPr>
                <w:rFonts w:eastAsia="Arial" w:cs="Arial"/>
                <w:szCs w:val="22"/>
              </w:rPr>
              <w:t xml:space="preserve">Details of Persons of Significant Control (PSC), where appropriate:  </w:t>
            </w:r>
            <w:r>
              <w:rPr>
                <w:rFonts w:eastAsia="Arial" w:cs="Arial"/>
                <w:szCs w:val="22"/>
                <w:vertAlign w:val="superscript"/>
              </w:rPr>
              <w:footnoteReference w:id="5"/>
            </w:r>
            <w:r>
              <w:rPr>
                <w:rFonts w:eastAsia="Arial" w:cs="Arial"/>
                <w:szCs w:val="22"/>
              </w:rPr>
              <w:t xml:space="preserve"> </w:t>
            </w:r>
          </w:p>
          <w:p w14:paraId="40FC769E" w14:textId="77777777" w:rsidR="007D64A4" w:rsidRDefault="007D64A4" w:rsidP="009515AB">
            <w:pPr>
              <w:pStyle w:val="Normal1"/>
              <w:ind w:left="77"/>
            </w:pPr>
            <w:r>
              <w:rPr>
                <w:rFonts w:eastAsia="Arial" w:cs="Arial"/>
                <w:szCs w:val="22"/>
              </w:rPr>
              <w:t xml:space="preserve">- Name; </w:t>
            </w:r>
          </w:p>
          <w:p w14:paraId="305F604B" w14:textId="77777777" w:rsidR="007D64A4" w:rsidRDefault="007D64A4" w:rsidP="009515AB">
            <w:pPr>
              <w:pStyle w:val="Normal1"/>
              <w:ind w:left="77"/>
            </w:pPr>
            <w:r>
              <w:rPr>
                <w:rFonts w:eastAsia="Arial" w:cs="Arial"/>
                <w:szCs w:val="22"/>
              </w:rPr>
              <w:t xml:space="preserve">- Date of birth; </w:t>
            </w:r>
          </w:p>
          <w:p w14:paraId="55FDEF5E" w14:textId="77777777" w:rsidR="007D64A4" w:rsidRDefault="007D64A4" w:rsidP="009515AB">
            <w:pPr>
              <w:pStyle w:val="Normal1"/>
              <w:ind w:left="77"/>
            </w:pPr>
            <w:r>
              <w:rPr>
                <w:rFonts w:eastAsia="Arial" w:cs="Arial"/>
                <w:szCs w:val="22"/>
              </w:rPr>
              <w:t xml:space="preserve">- Nationality; </w:t>
            </w:r>
          </w:p>
          <w:p w14:paraId="09D4C5FD" w14:textId="77777777" w:rsidR="007D64A4" w:rsidRDefault="007D64A4" w:rsidP="009515AB">
            <w:pPr>
              <w:pStyle w:val="Normal1"/>
              <w:ind w:left="77"/>
            </w:pPr>
            <w:r>
              <w:rPr>
                <w:rFonts w:eastAsia="Arial" w:cs="Arial"/>
                <w:szCs w:val="22"/>
              </w:rPr>
              <w:t xml:space="preserve">- Country, state or part of the UK where the PSC usually lives; </w:t>
            </w:r>
          </w:p>
          <w:p w14:paraId="42BC3069" w14:textId="77777777" w:rsidR="007D64A4" w:rsidRDefault="007D64A4" w:rsidP="009515AB">
            <w:pPr>
              <w:pStyle w:val="Normal1"/>
              <w:ind w:left="77"/>
            </w:pPr>
            <w:r>
              <w:rPr>
                <w:rFonts w:eastAsia="Arial" w:cs="Arial"/>
                <w:szCs w:val="22"/>
              </w:rPr>
              <w:t xml:space="preserve">- Service address; </w:t>
            </w:r>
          </w:p>
          <w:p w14:paraId="4899FA25" w14:textId="77777777" w:rsidR="007D64A4" w:rsidRDefault="007D64A4" w:rsidP="009515AB">
            <w:pPr>
              <w:pStyle w:val="Normal1"/>
              <w:ind w:left="77"/>
            </w:pPr>
            <w:r>
              <w:rPr>
                <w:rFonts w:eastAsia="Arial" w:cs="Arial"/>
                <w:szCs w:val="22"/>
              </w:rPr>
              <w:t xml:space="preserve">- The date he or she became a PSC in relation to the company (for existing companies the 6 April 2016 should be used); </w:t>
            </w:r>
          </w:p>
          <w:p w14:paraId="561E3AA7" w14:textId="77777777" w:rsidR="007D64A4" w:rsidRDefault="007D64A4" w:rsidP="009515AB">
            <w:pPr>
              <w:pStyle w:val="Normal1"/>
              <w:ind w:left="77"/>
            </w:pPr>
            <w:r>
              <w:rPr>
                <w:rFonts w:eastAsia="Arial" w:cs="Arial"/>
                <w:szCs w:val="22"/>
              </w:rPr>
              <w:t xml:space="preserve">- Which conditions for being a PSC are met; </w:t>
            </w:r>
          </w:p>
          <w:p w14:paraId="60BCF102" w14:textId="77777777" w:rsidR="007D64A4" w:rsidRDefault="007D64A4" w:rsidP="009515AB">
            <w:pPr>
              <w:pStyle w:val="Normal1"/>
              <w:ind w:left="77"/>
            </w:pPr>
            <w:r>
              <w:rPr>
                <w:rFonts w:eastAsia="Arial" w:cs="Arial"/>
                <w:szCs w:val="22"/>
              </w:rPr>
              <w:t xml:space="preserve"> </w:t>
            </w:r>
            <w:r>
              <w:rPr>
                <w:rFonts w:eastAsia="Arial" w:cs="Arial"/>
                <w:szCs w:val="22"/>
              </w:rPr>
              <w:tab/>
              <w:t xml:space="preserve">- Over 25% up to (and including) 50%, </w:t>
            </w:r>
          </w:p>
          <w:p w14:paraId="4B76B97C" w14:textId="77777777" w:rsidR="007D64A4" w:rsidRDefault="007D64A4" w:rsidP="009515AB">
            <w:pPr>
              <w:pStyle w:val="Normal1"/>
              <w:ind w:left="77"/>
            </w:pPr>
            <w:r>
              <w:rPr>
                <w:rFonts w:eastAsia="Arial" w:cs="Arial"/>
                <w:szCs w:val="22"/>
              </w:rPr>
              <w:tab/>
              <w:t xml:space="preserve">- More than 50% and less than 75%, </w:t>
            </w:r>
          </w:p>
          <w:p w14:paraId="24B6A922" w14:textId="77777777" w:rsidR="007D64A4" w:rsidRDefault="007D64A4" w:rsidP="009515AB">
            <w:pPr>
              <w:pStyle w:val="Normal1"/>
              <w:ind w:left="77"/>
            </w:pPr>
            <w:r>
              <w:rPr>
                <w:rFonts w:eastAsia="Arial" w:cs="Arial"/>
                <w:szCs w:val="22"/>
              </w:rPr>
              <w:tab/>
              <w:t xml:space="preserve">- 75% or more. </w:t>
            </w:r>
            <w:r>
              <w:rPr>
                <w:rFonts w:eastAsia="Arial" w:cs="Arial"/>
                <w:szCs w:val="22"/>
                <w:vertAlign w:val="superscript"/>
              </w:rPr>
              <w:footnoteReference w:id="6"/>
            </w:r>
          </w:p>
          <w:p w14:paraId="0E834416" w14:textId="77777777" w:rsidR="007D64A4" w:rsidRDefault="007D64A4" w:rsidP="009515AB">
            <w:pPr>
              <w:pStyle w:val="Normal1"/>
              <w:ind w:left="77"/>
            </w:pPr>
          </w:p>
          <w:p w14:paraId="5CD7C573" w14:textId="77777777" w:rsidR="007D64A4" w:rsidRDefault="007D64A4" w:rsidP="009515AB">
            <w:pPr>
              <w:pStyle w:val="Normal1"/>
              <w:ind w:left="77"/>
            </w:pPr>
            <w:r>
              <w:rPr>
                <w:rFonts w:eastAsia="Arial" w:cs="Arial"/>
                <w:szCs w:val="22"/>
              </w:rPr>
              <w:t>(Please enter N/A if not applicable)</w:t>
            </w:r>
          </w:p>
        </w:tc>
        <w:tc>
          <w:tcPr>
            <w:tcW w:w="2089" w:type="dxa"/>
          </w:tcPr>
          <w:p w14:paraId="5CBEB53A" w14:textId="77777777" w:rsidR="007D64A4" w:rsidRDefault="007D64A4" w:rsidP="009515AB">
            <w:pPr>
              <w:pStyle w:val="Normal1"/>
              <w:spacing w:before="100"/>
              <w:ind w:left="77"/>
            </w:pPr>
          </w:p>
        </w:tc>
      </w:tr>
      <w:tr w:rsidR="007D64A4" w14:paraId="3FC2B750" w14:textId="77777777" w:rsidTr="001C78FE">
        <w:tc>
          <w:tcPr>
            <w:tcW w:w="1563" w:type="dxa"/>
          </w:tcPr>
          <w:p w14:paraId="4E0CAD9B" w14:textId="77777777" w:rsidR="007D64A4" w:rsidRDefault="007D64A4" w:rsidP="009515AB">
            <w:pPr>
              <w:pStyle w:val="Normal1"/>
              <w:spacing w:before="100"/>
              <w:ind w:left="181"/>
            </w:pPr>
            <w:r>
              <w:rPr>
                <w:rFonts w:eastAsia="Arial" w:cs="Arial"/>
                <w:szCs w:val="22"/>
              </w:rPr>
              <w:t>1.1(o)</w:t>
            </w:r>
          </w:p>
        </w:tc>
        <w:tc>
          <w:tcPr>
            <w:tcW w:w="5670" w:type="dxa"/>
          </w:tcPr>
          <w:p w14:paraId="576D0439" w14:textId="77777777" w:rsidR="007D64A4" w:rsidRDefault="007D64A4" w:rsidP="009515AB">
            <w:pPr>
              <w:pStyle w:val="Normal1"/>
              <w:spacing w:before="100"/>
              <w:ind w:left="77"/>
            </w:pPr>
            <w:r>
              <w:rPr>
                <w:rFonts w:eastAsia="Arial" w:cs="Arial"/>
                <w:szCs w:val="22"/>
              </w:rPr>
              <w:t>Details of immediate parent company:</w:t>
            </w:r>
          </w:p>
          <w:p w14:paraId="0C47F4A6" w14:textId="77777777" w:rsidR="007D64A4" w:rsidRDefault="007D64A4" w:rsidP="009515AB">
            <w:pPr>
              <w:pStyle w:val="Normal1"/>
              <w:ind w:left="77"/>
            </w:pPr>
            <w:r>
              <w:rPr>
                <w:rFonts w:eastAsia="Arial" w:cs="Arial"/>
                <w:szCs w:val="22"/>
              </w:rPr>
              <w:t xml:space="preserve"> </w:t>
            </w:r>
          </w:p>
          <w:p w14:paraId="3F813409" w14:textId="77777777" w:rsidR="007D64A4" w:rsidRDefault="007D64A4" w:rsidP="009515AB">
            <w:pPr>
              <w:pStyle w:val="Normal1"/>
              <w:ind w:left="77"/>
            </w:pPr>
            <w:r>
              <w:rPr>
                <w:rFonts w:eastAsia="Arial" w:cs="Arial"/>
                <w:szCs w:val="22"/>
              </w:rPr>
              <w:t>- Full name of the immediate parent company</w:t>
            </w:r>
          </w:p>
          <w:p w14:paraId="5AB60BCB" w14:textId="77777777" w:rsidR="007D64A4" w:rsidRDefault="007D64A4" w:rsidP="009515AB">
            <w:pPr>
              <w:pStyle w:val="Normal1"/>
              <w:ind w:left="77"/>
            </w:pPr>
            <w:r>
              <w:rPr>
                <w:rFonts w:eastAsia="Arial" w:cs="Arial"/>
                <w:szCs w:val="22"/>
              </w:rPr>
              <w:t>- Registered office address (if applicable)</w:t>
            </w:r>
          </w:p>
          <w:p w14:paraId="14EF5260" w14:textId="77777777" w:rsidR="007D64A4" w:rsidRDefault="007D64A4" w:rsidP="009515AB">
            <w:pPr>
              <w:pStyle w:val="Normal1"/>
              <w:ind w:left="77"/>
            </w:pPr>
            <w:r>
              <w:rPr>
                <w:rFonts w:eastAsia="Arial" w:cs="Arial"/>
                <w:szCs w:val="22"/>
              </w:rPr>
              <w:t>- Registration number (if applicable)</w:t>
            </w:r>
          </w:p>
          <w:p w14:paraId="3C37E85E" w14:textId="77777777" w:rsidR="007D64A4" w:rsidRDefault="007D64A4" w:rsidP="009515AB">
            <w:pPr>
              <w:pStyle w:val="Normal1"/>
              <w:ind w:left="77"/>
            </w:pPr>
            <w:r>
              <w:rPr>
                <w:rFonts w:eastAsia="Arial" w:cs="Arial"/>
                <w:szCs w:val="22"/>
              </w:rPr>
              <w:t>- Head office DUNS number (if applicable)</w:t>
            </w:r>
          </w:p>
          <w:p w14:paraId="47DA4087" w14:textId="77777777" w:rsidR="007D64A4" w:rsidRDefault="007D64A4" w:rsidP="009515AB">
            <w:pPr>
              <w:pStyle w:val="Normal1"/>
              <w:ind w:left="77"/>
            </w:pPr>
            <w:r>
              <w:rPr>
                <w:rFonts w:eastAsia="Arial" w:cs="Arial"/>
                <w:szCs w:val="22"/>
              </w:rPr>
              <w:t>- Head office VAT number (if applicable)</w:t>
            </w:r>
          </w:p>
          <w:p w14:paraId="1AEA67D7" w14:textId="77777777" w:rsidR="007D64A4" w:rsidRDefault="007D64A4" w:rsidP="009515AB">
            <w:pPr>
              <w:pStyle w:val="Normal1"/>
              <w:ind w:left="77"/>
            </w:pPr>
          </w:p>
          <w:p w14:paraId="2D9E730E" w14:textId="77777777" w:rsidR="007D64A4" w:rsidRDefault="007D64A4" w:rsidP="009515AB">
            <w:pPr>
              <w:pStyle w:val="Normal1"/>
              <w:ind w:left="77"/>
            </w:pPr>
            <w:r>
              <w:rPr>
                <w:rFonts w:eastAsia="Arial" w:cs="Arial"/>
                <w:szCs w:val="22"/>
              </w:rPr>
              <w:t>(Please enter N/A if not applicable)</w:t>
            </w:r>
          </w:p>
        </w:tc>
        <w:tc>
          <w:tcPr>
            <w:tcW w:w="2089" w:type="dxa"/>
          </w:tcPr>
          <w:p w14:paraId="32B0B2A8" w14:textId="77777777" w:rsidR="007D64A4" w:rsidRDefault="007D64A4" w:rsidP="009515AB">
            <w:pPr>
              <w:pStyle w:val="Normal1"/>
              <w:spacing w:before="100"/>
              <w:ind w:left="77"/>
            </w:pPr>
          </w:p>
        </w:tc>
      </w:tr>
      <w:tr w:rsidR="007D64A4" w14:paraId="5795AD83" w14:textId="77777777" w:rsidTr="001C78FE">
        <w:tc>
          <w:tcPr>
            <w:tcW w:w="1563" w:type="dxa"/>
          </w:tcPr>
          <w:p w14:paraId="2BFF6190" w14:textId="77777777" w:rsidR="007D64A4" w:rsidRDefault="007D64A4" w:rsidP="009515AB">
            <w:pPr>
              <w:pStyle w:val="Normal1"/>
              <w:spacing w:before="100"/>
              <w:ind w:left="181"/>
            </w:pPr>
            <w:r>
              <w:rPr>
                <w:rFonts w:eastAsia="Arial" w:cs="Arial"/>
                <w:szCs w:val="22"/>
              </w:rPr>
              <w:t>1.1(p)</w:t>
            </w:r>
          </w:p>
        </w:tc>
        <w:tc>
          <w:tcPr>
            <w:tcW w:w="5670" w:type="dxa"/>
          </w:tcPr>
          <w:p w14:paraId="7F4EA18F" w14:textId="77777777" w:rsidR="007D64A4" w:rsidRDefault="007D64A4" w:rsidP="009515AB">
            <w:pPr>
              <w:pStyle w:val="Normal1"/>
              <w:spacing w:before="100"/>
              <w:ind w:left="77"/>
            </w:pPr>
            <w:r>
              <w:rPr>
                <w:rFonts w:eastAsia="Arial" w:cs="Arial"/>
                <w:szCs w:val="22"/>
              </w:rPr>
              <w:t>Details of ultimate parent company:</w:t>
            </w:r>
          </w:p>
          <w:p w14:paraId="0698D966" w14:textId="77777777" w:rsidR="007D64A4" w:rsidRDefault="007D64A4" w:rsidP="009515AB">
            <w:pPr>
              <w:pStyle w:val="Normal1"/>
              <w:ind w:left="77"/>
            </w:pPr>
          </w:p>
          <w:p w14:paraId="30D8C7A4" w14:textId="77777777" w:rsidR="007D64A4" w:rsidRDefault="007D64A4" w:rsidP="009515AB">
            <w:pPr>
              <w:pStyle w:val="Normal1"/>
              <w:ind w:left="77"/>
            </w:pPr>
            <w:r>
              <w:rPr>
                <w:rFonts w:eastAsia="Arial" w:cs="Arial"/>
                <w:szCs w:val="22"/>
              </w:rPr>
              <w:t>- Full name of the ultimate parent company</w:t>
            </w:r>
          </w:p>
          <w:p w14:paraId="076FB127" w14:textId="77777777" w:rsidR="007D64A4" w:rsidRDefault="007D64A4" w:rsidP="009515AB">
            <w:pPr>
              <w:pStyle w:val="Normal1"/>
              <w:ind w:left="77"/>
            </w:pPr>
            <w:r>
              <w:rPr>
                <w:rFonts w:eastAsia="Arial" w:cs="Arial"/>
                <w:szCs w:val="22"/>
              </w:rPr>
              <w:t>- Registered office address (if applicable)</w:t>
            </w:r>
          </w:p>
          <w:p w14:paraId="62EBDF16" w14:textId="77777777" w:rsidR="007D64A4" w:rsidRDefault="007D64A4" w:rsidP="009515AB">
            <w:pPr>
              <w:pStyle w:val="Normal1"/>
              <w:ind w:left="77"/>
            </w:pPr>
            <w:r>
              <w:rPr>
                <w:rFonts w:eastAsia="Arial" w:cs="Arial"/>
                <w:szCs w:val="22"/>
              </w:rPr>
              <w:t>- Registration number (if applicable)</w:t>
            </w:r>
          </w:p>
          <w:p w14:paraId="0DDA387F" w14:textId="77777777" w:rsidR="007D64A4" w:rsidRDefault="007D64A4" w:rsidP="009515AB">
            <w:pPr>
              <w:pStyle w:val="Normal1"/>
              <w:ind w:left="77"/>
            </w:pPr>
            <w:r>
              <w:rPr>
                <w:rFonts w:eastAsia="Arial" w:cs="Arial"/>
                <w:szCs w:val="22"/>
              </w:rPr>
              <w:t>- Head office DUNS number (if applicable)</w:t>
            </w:r>
          </w:p>
          <w:p w14:paraId="07B60A07" w14:textId="77777777" w:rsidR="007D64A4" w:rsidRDefault="007D64A4" w:rsidP="009515AB">
            <w:pPr>
              <w:pStyle w:val="Normal1"/>
              <w:ind w:left="77"/>
            </w:pPr>
            <w:r>
              <w:rPr>
                <w:rFonts w:eastAsia="Arial" w:cs="Arial"/>
                <w:szCs w:val="22"/>
              </w:rPr>
              <w:t>- Head office VAT number (if applicable)</w:t>
            </w:r>
          </w:p>
          <w:p w14:paraId="6DAB5042" w14:textId="77777777" w:rsidR="007D64A4" w:rsidRDefault="007D64A4" w:rsidP="009515AB">
            <w:pPr>
              <w:pStyle w:val="Normal1"/>
              <w:ind w:left="77"/>
            </w:pPr>
          </w:p>
          <w:p w14:paraId="6032EA23" w14:textId="77777777" w:rsidR="007D64A4" w:rsidRDefault="007D64A4" w:rsidP="009515AB">
            <w:pPr>
              <w:pStyle w:val="Normal1"/>
              <w:ind w:left="77"/>
            </w:pPr>
            <w:r>
              <w:rPr>
                <w:rFonts w:eastAsia="Arial" w:cs="Arial"/>
                <w:szCs w:val="22"/>
              </w:rPr>
              <w:t>(Please enter N/A if not applicable)</w:t>
            </w:r>
          </w:p>
        </w:tc>
        <w:tc>
          <w:tcPr>
            <w:tcW w:w="2089" w:type="dxa"/>
          </w:tcPr>
          <w:p w14:paraId="1C4D2BCA" w14:textId="77777777" w:rsidR="007D64A4" w:rsidRDefault="007D64A4" w:rsidP="009515AB">
            <w:pPr>
              <w:pStyle w:val="Normal1"/>
              <w:spacing w:before="100"/>
              <w:ind w:left="77"/>
            </w:pPr>
          </w:p>
        </w:tc>
      </w:tr>
    </w:tbl>
    <w:p w14:paraId="242E5F38" w14:textId="77777777" w:rsidR="007D64A4" w:rsidRDefault="007D64A4" w:rsidP="007D64A4">
      <w:pPr>
        <w:pStyle w:val="Normal1"/>
        <w:spacing w:after="160" w:line="259" w:lineRule="auto"/>
      </w:pPr>
    </w:p>
    <w:p w14:paraId="2207BF03" w14:textId="77777777" w:rsidR="007D64A4" w:rsidRDefault="007D64A4" w:rsidP="007D64A4">
      <w:pPr>
        <w:pStyle w:val="Normal1"/>
      </w:pPr>
      <w:r>
        <w:rPr>
          <w:rFonts w:eastAsia="Arial" w:cs="Arial"/>
          <w:color w:val="222222"/>
          <w:highlight w:val="white"/>
        </w:rPr>
        <w:t>Please note: A criminal record check for relevant convictions may be undertaken for the preferred suppliers and the persons of significant in control of them.</w:t>
      </w:r>
      <w:r>
        <w:br w:type="page"/>
      </w:r>
    </w:p>
    <w:p w14:paraId="1E379D80" w14:textId="77777777" w:rsidR="007D64A4" w:rsidRDefault="007D64A4" w:rsidP="007D64A4">
      <w:pPr>
        <w:pStyle w:val="Normal1"/>
        <w:spacing w:after="160" w:line="259" w:lineRule="auto"/>
      </w:pPr>
    </w:p>
    <w:p w14:paraId="56A1EEF2" w14:textId="77777777" w:rsidR="007D64A4" w:rsidRDefault="007D64A4" w:rsidP="007D64A4">
      <w:pPr>
        <w:pStyle w:val="Normal1"/>
        <w:spacing w:before="100"/>
        <w:ind w:left="-525"/>
      </w:pPr>
      <w:r>
        <w:rPr>
          <w:rFonts w:eastAsia="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3717"/>
        <w:gridCol w:w="4047"/>
      </w:tblGrid>
      <w:tr w:rsidR="007D64A4" w14:paraId="19C4BD3B" w14:textId="77777777" w:rsidTr="001C78FE">
        <w:tc>
          <w:tcPr>
            <w:tcW w:w="1558" w:type="dxa"/>
            <w:tcBorders>
              <w:top w:val="single" w:sz="8" w:space="0" w:color="000000"/>
              <w:bottom w:val="single" w:sz="6" w:space="0" w:color="000000"/>
            </w:tcBorders>
            <w:shd w:val="clear" w:color="auto" w:fill="CCFFFF"/>
          </w:tcPr>
          <w:p w14:paraId="1D58A3A4" w14:textId="77777777" w:rsidR="007D64A4" w:rsidRDefault="007D64A4" w:rsidP="00B31AAC">
            <w:pPr>
              <w:pStyle w:val="Normal1"/>
              <w:spacing w:before="100"/>
              <w:ind w:left="23" w:right="101"/>
            </w:pPr>
            <w:r>
              <w:rPr>
                <w:rFonts w:eastAsia="Arial" w:cs="Arial"/>
                <w:szCs w:val="22"/>
              </w:rPr>
              <w:t>Section 1</w:t>
            </w:r>
          </w:p>
        </w:tc>
        <w:tc>
          <w:tcPr>
            <w:tcW w:w="7764" w:type="dxa"/>
            <w:gridSpan w:val="2"/>
            <w:tcBorders>
              <w:top w:val="single" w:sz="8" w:space="0" w:color="000000"/>
              <w:bottom w:val="single" w:sz="6" w:space="0" w:color="000000"/>
            </w:tcBorders>
            <w:shd w:val="clear" w:color="auto" w:fill="CCFFFF"/>
          </w:tcPr>
          <w:p w14:paraId="6C8A895E" w14:textId="77777777" w:rsidR="007D64A4" w:rsidRDefault="007D64A4" w:rsidP="00B31AAC">
            <w:pPr>
              <w:pStyle w:val="Normal1"/>
              <w:spacing w:before="100"/>
              <w:ind w:left="32"/>
            </w:pPr>
            <w:r>
              <w:rPr>
                <w:rFonts w:eastAsia="Arial" w:cs="Arial"/>
                <w:szCs w:val="22"/>
              </w:rPr>
              <w:t>Bidding model</w:t>
            </w:r>
          </w:p>
        </w:tc>
      </w:tr>
      <w:tr w:rsidR="007D64A4" w14:paraId="0146B70C" w14:textId="77777777" w:rsidTr="001C78FE">
        <w:tc>
          <w:tcPr>
            <w:tcW w:w="1558" w:type="dxa"/>
            <w:tcBorders>
              <w:top w:val="single" w:sz="6" w:space="0" w:color="000000"/>
              <w:bottom w:val="single" w:sz="6" w:space="0" w:color="000000"/>
            </w:tcBorders>
            <w:shd w:val="clear" w:color="auto" w:fill="CCFFFF"/>
          </w:tcPr>
          <w:p w14:paraId="2B9C516F" w14:textId="77777777" w:rsidR="007D64A4" w:rsidRDefault="007D64A4" w:rsidP="00B31AAC">
            <w:pPr>
              <w:pStyle w:val="Normal1"/>
              <w:spacing w:before="100"/>
              <w:ind w:left="23" w:right="101"/>
            </w:pPr>
            <w:r>
              <w:rPr>
                <w:rFonts w:eastAsia="Arial" w:cs="Arial"/>
                <w:szCs w:val="22"/>
              </w:rPr>
              <w:t>Question number</w:t>
            </w:r>
          </w:p>
        </w:tc>
        <w:tc>
          <w:tcPr>
            <w:tcW w:w="3717" w:type="dxa"/>
            <w:tcBorders>
              <w:top w:val="single" w:sz="6" w:space="0" w:color="000000"/>
              <w:bottom w:val="single" w:sz="6" w:space="0" w:color="000000"/>
            </w:tcBorders>
            <w:shd w:val="clear" w:color="auto" w:fill="CCFFFF"/>
          </w:tcPr>
          <w:p w14:paraId="26ECD05D" w14:textId="77777777" w:rsidR="007D64A4" w:rsidRDefault="007D64A4" w:rsidP="00B31AAC">
            <w:pPr>
              <w:pStyle w:val="Normal1"/>
              <w:spacing w:before="100"/>
              <w:ind w:left="32"/>
            </w:pPr>
            <w:r>
              <w:rPr>
                <w:rFonts w:eastAsia="Arial" w:cs="Arial"/>
                <w:szCs w:val="22"/>
              </w:rPr>
              <w:t>Question</w:t>
            </w:r>
          </w:p>
        </w:tc>
        <w:tc>
          <w:tcPr>
            <w:tcW w:w="4047" w:type="dxa"/>
            <w:tcBorders>
              <w:top w:val="single" w:sz="6" w:space="0" w:color="000000"/>
              <w:bottom w:val="single" w:sz="6" w:space="0" w:color="000000"/>
            </w:tcBorders>
            <w:shd w:val="clear" w:color="auto" w:fill="CCFFFF"/>
          </w:tcPr>
          <w:p w14:paraId="66024CBC" w14:textId="77777777" w:rsidR="007D64A4" w:rsidRDefault="007D64A4" w:rsidP="00B31AAC">
            <w:pPr>
              <w:pStyle w:val="Normal1"/>
              <w:spacing w:before="100"/>
              <w:ind w:left="32"/>
            </w:pPr>
            <w:r>
              <w:rPr>
                <w:rFonts w:eastAsia="Arial" w:cs="Arial"/>
                <w:szCs w:val="22"/>
              </w:rPr>
              <w:t>Response</w:t>
            </w:r>
          </w:p>
        </w:tc>
      </w:tr>
      <w:tr w:rsidR="007D64A4" w14:paraId="7673E7EF" w14:textId="77777777" w:rsidTr="001C78FE">
        <w:tc>
          <w:tcPr>
            <w:tcW w:w="1558" w:type="dxa"/>
            <w:tcBorders>
              <w:top w:val="single" w:sz="6" w:space="0" w:color="000000"/>
            </w:tcBorders>
          </w:tcPr>
          <w:p w14:paraId="10E8E64F" w14:textId="77777777" w:rsidR="007D64A4" w:rsidRDefault="007D64A4" w:rsidP="00B31AAC">
            <w:pPr>
              <w:pStyle w:val="Normal1"/>
              <w:spacing w:before="100"/>
              <w:ind w:left="23"/>
            </w:pPr>
            <w:r>
              <w:rPr>
                <w:rFonts w:eastAsia="Arial" w:cs="Arial"/>
                <w:szCs w:val="22"/>
              </w:rPr>
              <w:t>1.2(a) - (</w:t>
            </w:r>
            <w:proofErr w:type="spellStart"/>
            <w:r>
              <w:rPr>
                <w:rFonts w:eastAsia="Arial" w:cs="Arial"/>
                <w:szCs w:val="22"/>
              </w:rPr>
              <w:t>i</w:t>
            </w:r>
            <w:proofErr w:type="spellEnd"/>
            <w:r>
              <w:rPr>
                <w:rFonts w:eastAsia="Arial" w:cs="Arial"/>
                <w:szCs w:val="22"/>
              </w:rPr>
              <w:t>)</w:t>
            </w:r>
          </w:p>
        </w:tc>
        <w:tc>
          <w:tcPr>
            <w:tcW w:w="3717" w:type="dxa"/>
            <w:tcBorders>
              <w:top w:val="single" w:sz="6" w:space="0" w:color="000000"/>
            </w:tcBorders>
          </w:tcPr>
          <w:p w14:paraId="51D818DA" w14:textId="77777777" w:rsidR="007D64A4" w:rsidRDefault="007D64A4" w:rsidP="00B31AAC">
            <w:pPr>
              <w:pStyle w:val="Normal1"/>
              <w:spacing w:before="100"/>
              <w:ind w:left="32"/>
            </w:pPr>
            <w:r>
              <w:rPr>
                <w:rFonts w:eastAsia="Arial" w:cs="Arial"/>
                <w:szCs w:val="22"/>
              </w:rPr>
              <w:t>Are you bidding as the lead contact for a group of economic operators?</w:t>
            </w:r>
          </w:p>
        </w:tc>
        <w:tc>
          <w:tcPr>
            <w:tcW w:w="4047" w:type="dxa"/>
            <w:tcBorders>
              <w:top w:val="single" w:sz="6" w:space="0" w:color="000000"/>
            </w:tcBorders>
          </w:tcPr>
          <w:p w14:paraId="6A3E325B" w14:textId="77777777" w:rsidR="007D64A4" w:rsidRDefault="007D64A4" w:rsidP="00B31AAC">
            <w:pPr>
              <w:pStyle w:val="Normal1"/>
              <w:ind w:left="32"/>
            </w:pPr>
            <w:bookmarkStart w:id="32" w:name="_4d34og8" w:colFirst="0" w:colLast="0"/>
            <w:bookmarkEnd w:id="32"/>
            <w:r>
              <w:rPr>
                <w:rFonts w:eastAsia="Arial" w:cs="Arial"/>
                <w:szCs w:val="22"/>
              </w:rPr>
              <w:t xml:space="preserve">Yes </w:t>
            </w:r>
            <w:r>
              <w:rPr>
                <w:rFonts w:ascii="Menlo Regular" w:eastAsia="Menlo Regular" w:hAnsi="Menlo Regular" w:cs="Menlo Regular"/>
                <w:szCs w:val="22"/>
              </w:rPr>
              <w:t>☐</w:t>
            </w:r>
          </w:p>
          <w:p w14:paraId="6F1EB668" w14:textId="77777777" w:rsidR="007D64A4" w:rsidRDefault="007D64A4" w:rsidP="00B31AAC">
            <w:pPr>
              <w:pStyle w:val="Normal1"/>
              <w:ind w:left="32"/>
            </w:pPr>
            <w:bookmarkStart w:id="33" w:name="_2s8eyo1" w:colFirst="0" w:colLast="0"/>
            <w:bookmarkEnd w:id="33"/>
            <w:r>
              <w:rPr>
                <w:rFonts w:eastAsia="Arial" w:cs="Arial"/>
                <w:szCs w:val="22"/>
              </w:rPr>
              <w:t xml:space="preserve">No   </w:t>
            </w:r>
            <w:r>
              <w:rPr>
                <w:rFonts w:ascii="Menlo Regular" w:eastAsia="Menlo Regular" w:hAnsi="Menlo Regular" w:cs="Menlo Regular"/>
                <w:szCs w:val="22"/>
              </w:rPr>
              <w:t>☐</w:t>
            </w:r>
          </w:p>
          <w:p w14:paraId="08489C76" w14:textId="77777777" w:rsidR="007D64A4" w:rsidRDefault="007D64A4" w:rsidP="00B31AAC">
            <w:pPr>
              <w:pStyle w:val="Normal1"/>
              <w:ind w:left="32"/>
            </w:pPr>
            <w:r>
              <w:rPr>
                <w:rFonts w:eastAsia="Arial" w:cs="Arial"/>
                <w:szCs w:val="22"/>
              </w:rPr>
              <w:t xml:space="preserve"> If yes, please provide details listed in questions 1.2(a) (ii), (a) (iii) and to 1.2(b) (</w:t>
            </w:r>
            <w:proofErr w:type="spellStart"/>
            <w:r>
              <w:rPr>
                <w:rFonts w:eastAsia="Arial" w:cs="Arial"/>
                <w:szCs w:val="22"/>
              </w:rPr>
              <w:t>i</w:t>
            </w:r>
            <w:proofErr w:type="spellEnd"/>
            <w:r>
              <w:rPr>
                <w:rFonts w:eastAsia="Arial" w:cs="Arial"/>
                <w:szCs w:val="22"/>
              </w:rPr>
              <w:t>), (b) (ii), 1.3, Section 2 and 3.</w:t>
            </w:r>
          </w:p>
          <w:p w14:paraId="64A704E6" w14:textId="77777777" w:rsidR="007D64A4" w:rsidRDefault="007D64A4" w:rsidP="00B31AAC">
            <w:pPr>
              <w:pStyle w:val="Normal1"/>
              <w:spacing w:before="100"/>
              <w:ind w:left="32"/>
            </w:pPr>
            <w:r>
              <w:rPr>
                <w:rFonts w:eastAsia="Arial" w:cs="Arial"/>
                <w:szCs w:val="22"/>
              </w:rPr>
              <w:t>If no, and you are a supporting bidder please provide the name of your group at 1.2(a) (ii) for reference purposes, and complete 1.3, Section 2 and 3.</w:t>
            </w:r>
          </w:p>
        </w:tc>
      </w:tr>
      <w:tr w:rsidR="007D64A4" w14:paraId="1E4E5828" w14:textId="77777777" w:rsidTr="001C78FE">
        <w:tc>
          <w:tcPr>
            <w:tcW w:w="1558" w:type="dxa"/>
          </w:tcPr>
          <w:p w14:paraId="5795A9BE" w14:textId="77777777" w:rsidR="007D64A4" w:rsidRDefault="007D64A4" w:rsidP="00B31AAC">
            <w:pPr>
              <w:pStyle w:val="Normal1"/>
              <w:spacing w:before="100"/>
              <w:ind w:left="23"/>
            </w:pPr>
            <w:r>
              <w:rPr>
                <w:rFonts w:eastAsia="Arial" w:cs="Arial"/>
                <w:szCs w:val="22"/>
              </w:rPr>
              <w:t>1.2(a) - (ii)</w:t>
            </w:r>
          </w:p>
        </w:tc>
        <w:tc>
          <w:tcPr>
            <w:tcW w:w="3717" w:type="dxa"/>
          </w:tcPr>
          <w:p w14:paraId="239DC9D9" w14:textId="77777777" w:rsidR="007D64A4" w:rsidRDefault="007D64A4" w:rsidP="00B31AAC">
            <w:pPr>
              <w:pStyle w:val="Normal1"/>
              <w:spacing w:before="100"/>
              <w:ind w:left="32"/>
            </w:pPr>
            <w:r>
              <w:rPr>
                <w:rFonts w:eastAsia="Arial" w:cs="Arial"/>
                <w:szCs w:val="22"/>
              </w:rPr>
              <w:t>Name of group of economic operators (if applicable)</w:t>
            </w:r>
          </w:p>
        </w:tc>
        <w:tc>
          <w:tcPr>
            <w:tcW w:w="4047" w:type="dxa"/>
          </w:tcPr>
          <w:p w14:paraId="77554BEA" w14:textId="77777777" w:rsidR="007D64A4" w:rsidRDefault="007D64A4" w:rsidP="00B31AAC">
            <w:pPr>
              <w:pStyle w:val="Normal1"/>
              <w:tabs>
                <w:tab w:val="center" w:pos="4513"/>
                <w:tab w:val="right" w:pos="9026"/>
              </w:tabs>
              <w:spacing w:before="100"/>
              <w:ind w:left="32"/>
            </w:pPr>
          </w:p>
        </w:tc>
      </w:tr>
      <w:tr w:rsidR="007D64A4" w14:paraId="542F021A" w14:textId="77777777" w:rsidTr="001C78FE">
        <w:tc>
          <w:tcPr>
            <w:tcW w:w="1558" w:type="dxa"/>
          </w:tcPr>
          <w:p w14:paraId="3E98ABA8" w14:textId="77777777" w:rsidR="007D64A4" w:rsidRDefault="007D64A4" w:rsidP="00B31AAC">
            <w:pPr>
              <w:pStyle w:val="Normal1"/>
              <w:spacing w:before="100"/>
              <w:ind w:left="23"/>
            </w:pPr>
            <w:r>
              <w:rPr>
                <w:rFonts w:eastAsia="Arial" w:cs="Arial"/>
                <w:szCs w:val="22"/>
              </w:rPr>
              <w:t>1.2(a) - (iii)</w:t>
            </w:r>
          </w:p>
        </w:tc>
        <w:tc>
          <w:tcPr>
            <w:tcW w:w="3717" w:type="dxa"/>
          </w:tcPr>
          <w:p w14:paraId="01FE1D8F" w14:textId="77777777" w:rsidR="007D64A4" w:rsidRDefault="007D64A4" w:rsidP="00B31AAC">
            <w:pPr>
              <w:pStyle w:val="Normal1"/>
              <w:ind w:left="32"/>
            </w:pPr>
            <w:r>
              <w:rPr>
                <w:rFonts w:eastAsia="Arial" w:cs="Arial"/>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CC09C0B" w14:textId="77777777" w:rsidR="007D64A4" w:rsidRDefault="007D64A4" w:rsidP="00B31AAC">
            <w:pPr>
              <w:pStyle w:val="Normal1"/>
              <w:tabs>
                <w:tab w:val="center" w:pos="4513"/>
                <w:tab w:val="right" w:pos="9026"/>
              </w:tabs>
              <w:spacing w:before="100"/>
              <w:ind w:left="32"/>
            </w:pPr>
          </w:p>
        </w:tc>
      </w:tr>
      <w:tr w:rsidR="007D64A4" w14:paraId="412D5444" w14:textId="77777777" w:rsidTr="001C78FE">
        <w:trPr>
          <w:trHeight w:val="260"/>
        </w:trPr>
        <w:tc>
          <w:tcPr>
            <w:tcW w:w="1558" w:type="dxa"/>
          </w:tcPr>
          <w:p w14:paraId="2A708172" w14:textId="77777777" w:rsidR="007D64A4" w:rsidRDefault="007D64A4" w:rsidP="00B31AAC">
            <w:pPr>
              <w:pStyle w:val="Normal1"/>
              <w:spacing w:before="100"/>
              <w:ind w:left="23"/>
            </w:pPr>
            <w:r>
              <w:rPr>
                <w:rFonts w:eastAsia="Arial" w:cs="Arial"/>
                <w:szCs w:val="22"/>
              </w:rPr>
              <w:t>1.2(b) - (</w:t>
            </w:r>
            <w:proofErr w:type="spellStart"/>
            <w:r>
              <w:rPr>
                <w:rFonts w:eastAsia="Arial" w:cs="Arial"/>
                <w:szCs w:val="22"/>
              </w:rPr>
              <w:t>i</w:t>
            </w:r>
            <w:proofErr w:type="spellEnd"/>
            <w:r>
              <w:rPr>
                <w:rFonts w:eastAsia="Arial" w:cs="Arial"/>
                <w:szCs w:val="22"/>
              </w:rPr>
              <w:t>)</w:t>
            </w:r>
          </w:p>
        </w:tc>
        <w:tc>
          <w:tcPr>
            <w:tcW w:w="3717" w:type="dxa"/>
          </w:tcPr>
          <w:p w14:paraId="3922AD15" w14:textId="77777777" w:rsidR="007D64A4" w:rsidRDefault="007D64A4" w:rsidP="00B31AAC">
            <w:pPr>
              <w:pStyle w:val="Normal1"/>
              <w:ind w:left="32"/>
            </w:pPr>
            <w:r>
              <w:rPr>
                <w:rFonts w:eastAsia="Arial" w:cs="Arial"/>
                <w:szCs w:val="22"/>
              </w:rPr>
              <w:t>Are you or, if applicable, the group of economic operators proposing to use sub-contractors?</w:t>
            </w:r>
          </w:p>
        </w:tc>
        <w:tc>
          <w:tcPr>
            <w:tcW w:w="4047" w:type="dxa"/>
          </w:tcPr>
          <w:p w14:paraId="0256E117" w14:textId="77777777" w:rsidR="007D64A4" w:rsidRDefault="007D64A4" w:rsidP="00B31AAC">
            <w:pPr>
              <w:pStyle w:val="Normal1"/>
              <w:ind w:left="32"/>
            </w:pPr>
            <w:r>
              <w:rPr>
                <w:rFonts w:eastAsia="Arial" w:cs="Arial"/>
                <w:szCs w:val="22"/>
              </w:rPr>
              <w:t xml:space="preserve">Yes </w:t>
            </w:r>
            <w:r>
              <w:rPr>
                <w:rFonts w:ascii="Menlo Regular" w:eastAsia="Menlo Regular" w:hAnsi="Menlo Regular" w:cs="Menlo Regular"/>
                <w:szCs w:val="22"/>
              </w:rPr>
              <w:t>☐</w:t>
            </w:r>
          </w:p>
          <w:p w14:paraId="5A05D664" w14:textId="77777777" w:rsidR="007D64A4" w:rsidRDefault="007D64A4" w:rsidP="00B31AAC">
            <w:pPr>
              <w:pStyle w:val="Normal1"/>
              <w:ind w:left="32"/>
            </w:pPr>
            <w:r>
              <w:rPr>
                <w:rFonts w:eastAsia="Arial" w:cs="Arial"/>
                <w:szCs w:val="22"/>
              </w:rPr>
              <w:t xml:space="preserve">No   </w:t>
            </w:r>
            <w:r>
              <w:rPr>
                <w:rFonts w:ascii="Menlo Regular" w:eastAsia="Menlo Regular" w:hAnsi="Menlo Regular" w:cs="Menlo Regular"/>
                <w:szCs w:val="22"/>
              </w:rPr>
              <w:t>☐</w:t>
            </w:r>
          </w:p>
          <w:p w14:paraId="2CFEAC86" w14:textId="77777777" w:rsidR="007D64A4" w:rsidRDefault="007D64A4" w:rsidP="00B31AAC">
            <w:pPr>
              <w:pStyle w:val="Normal1"/>
              <w:ind w:left="32"/>
            </w:pPr>
          </w:p>
        </w:tc>
      </w:tr>
      <w:tr w:rsidR="007D64A4" w14:paraId="59C37606" w14:textId="77777777" w:rsidTr="001C78FE">
        <w:tc>
          <w:tcPr>
            <w:tcW w:w="1558" w:type="dxa"/>
          </w:tcPr>
          <w:p w14:paraId="03068867" w14:textId="77777777" w:rsidR="007D64A4" w:rsidRDefault="007D64A4" w:rsidP="00B31AAC">
            <w:pPr>
              <w:pStyle w:val="Normal1"/>
              <w:spacing w:before="100"/>
              <w:ind w:left="23"/>
            </w:pPr>
            <w:r>
              <w:rPr>
                <w:rFonts w:eastAsia="Arial" w:cs="Arial"/>
                <w:szCs w:val="22"/>
              </w:rPr>
              <w:t>1.2(b) - (ii)</w:t>
            </w:r>
          </w:p>
        </w:tc>
        <w:tc>
          <w:tcPr>
            <w:tcW w:w="7764" w:type="dxa"/>
            <w:gridSpan w:val="2"/>
          </w:tcPr>
          <w:p w14:paraId="2CAB86C6" w14:textId="77777777" w:rsidR="007D64A4" w:rsidRDefault="007D64A4" w:rsidP="00B31AAC">
            <w:pPr>
              <w:pStyle w:val="Normal1"/>
              <w:ind w:left="32"/>
            </w:pPr>
            <w:r>
              <w:rPr>
                <w:rFonts w:eastAsia="Arial" w:cs="Arial"/>
                <w:szCs w:val="22"/>
              </w:rPr>
              <w:t>If you responded yes to 1.2(b)-(</w:t>
            </w:r>
            <w:proofErr w:type="spellStart"/>
            <w:r>
              <w:rPr>
                <w:rFonts w:eastAsia="Arial" w:cs="Arial"/>
                <w:szCs w:val="22"/>
              </w:rPr>
              <w:t>i</w:t>
            </w:r>
            <w:proofErr w:type="spellEnd"/>
            <w:r>
              <w:rPr>
                <w:rFonts w:eastAsia="Arial" w:cs="Arial"/>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D64A4" w14:paraId="25A866FC" w14:textId="77777777" w:rsidTr="007D64A4">
              <w:trPr>
                <w:trHeight w:val="400"/>
              </w:trPr>
              <w:tc>
                <w:tcPr>
                  <w:tcW w:w="1814" w:type="dxa"/>
                </w:tcPr>
                <w:p w14:paraId="4B5E2BFA" w14:textId="77777777" w:rsidR="007D64A4" w:rsidRDefault="007D64A4" w:rsidP="00B31AAC">
                  <w:pPr>
                    <w:pStyle w:val="Normal1"/>
                    <w:ind w:left="32"/>
                  </w:pPr>
                  <w:r>
                    <w:rPr>
                      <w:rFonts w:eastAsia="Arial" w:cs="Arial"/>
                      <w:sz w:val="16"/>
                      <w:szCs w:val="16"/>
                    </w:rPr>
                    <w:t>Name</w:t>
                  </w:r>
                </w:p>
              </w:tc>
              <w:tc>
                <w:tcPr>
                  <w:tcW w:w="1202" w:type="dxa"/>
                </w:tcPr>
                <w:p w14:paraId="76CA02B0" w14:textId="77777777" w:rsidR="007D64A4" w:rsidRDefault="007D64A4" w:rsidP="00B31AAC">
                  <w:pPr>
                    <w:pStyle w:val="Normal1"/>
                    <w:ind w:left="32"/>
                  </w:pPr>
                </w:p>
                <w:p w14:paraId="3ED61738" w14:textId="77777777" w:rsidR="007D64A4" w:rsidRDefault="007D64A4" w:rsidP="00B31AAC">
                  <w:pPr>
                    <w:pStyle w:val="Normal1"/>
                    <w:ind w:left="32"/>
                  </w:pPr>
                </w:p>
              </w:tc>
              <w:tc>
                <w:tcPr>
                  <w:tcW w:w="1203" w:type="dxa"/>
                </w:tcPr>
                <w:p w14:paraId="36458DCB" w14:textId="77777777" w:rsidR="007D64A4" w:rsidRDefault="007D64A4" w:rsidP="00B31AAC">
                  <w:pPr>
                    <w:pStyle w:val="Normal1"/>
                    <w:ind w:left="32"/>
                  </w:pPr>
                </w:p>
              </w:tc>
              <w:tc>
                <w:tcPr>
                  <w:tcW w:w="1203" w:type="dxa"/>
                </w:tcPr>
                <w:p w14:paraId="255D8568" w14:textId="77777777" w:rsidR="007D64A4" w:rsidRDefault="007D64A4" w:rsidP="00B31AAC">
                  <w:pPr>
                    <w:pStyle w:val="Normal1"/>
                    <w:ind w:left="32"/>
                  </w:pPr>
                </w:p>
              </w:tc>
              <w:tc>
                <w:tcPr>
                  <w:tcW w:w="1203" w:type="dxa"/>
                </w:tcPr>
                <w:p w14:paraId="0FD3A666" w14:textId="77777777" w:rsidR="007D64A4" w:rsidRDefault="007D64A4" w:rsidP="00B31AAC">
                  <w:pPr>
                    <w:pStyle w:val="Normal1"/>
                    <w:ind w:left="32"/>
                  </w:pPr>
                </w:p>
              </w:tc>
              <w:tc>
                <w:tcPr>
                  <w:tcW w:w="1203" w:type="dxa"/>
                </w:tcPr>
                <w:p w14:paraId="45A352B3" w14:textId="77777777" w:rsidR="007D64A4" w:rsidRDefault="007D64A4" w:rsidP="00B31AAC">
                  <w:pPr>
                    <w:pStyle w:val="Normal1"/>
                    <w:ind w:left="32"/>
                  </w:pPr>
                </w:p>
              </w:tc>
            </w:tr>
            <w:tr w:rsidR="007D64A4" w14:paraId="498888E7" w14:textId="77777777" w:rsidTr="007D64A4">
              <w:trPr>
                <w:trHeight w:val="480"/>
              </w:trPr>
              <w:tc>
                <w:tcPr>
                  <w:tcW w:w="1814" w:type="dxa"/>
                </w:tcPr>
                <w:p w14:paraId="48838FBD" w14:textId="77777777" w:rsidR="007D64A4" w:rsidRDefault="007D64A4" w:rsidP="00B31AAC">
                  <w:pPr>
                    <w:pStyle w:val="Normal1"/>
                    <w:ind w:left="32"/>
                  </w:pPr>
                  <w:r>
                    <w:rPr>
                      <w:rFonts w:eastAsia="Arial" w:cs="Arial"/>
                      <w:sz w:val="16"/>
                      <w:szCs w:val="16"/>
                    </w:rPr>
                    <w:t>Registered address</w:t>
                  </w:r>
                </w:p>
              </w:tc>
              <w:tc>
                <w:tcPr>
                  <w:tcW w:w="1202" w:type="dxa"/>
                </w:tcPr>
                <w:p w14:paraId="7A2E165B" w14:textId="77777777" w:rsidR="007D64A4" w:rsidRDefault="007D64A4" w:rsidP="00B31AAC">
                  <w:pPr>
                    <w:pStyle w:val="Normal1"/>
                    <w:ind w:left="32"/>
                  </w:pPr>
                </w:p>
                <w:p w14:paraId="551C92F3" w14:textId="77777777" w:rsidR="007D64A4" w:rsidRDefault="007D64A4" w:rsidP="00B31AAC">
                  <w:pPr>
                    <w:pStyle w:val="Normal1"/>
                    <w:ind w:left="32"/>
                  </w:pPr>
                </w:p>
              </w:tc>
              <w:tc>
                <w:tcPr>
                  <w:tcW w:w="1203" w:type="dxa"/>
                </w:tcPr>
                <w:p w14:paraId="443E51B7" w14:textId="77777777" w:rsidR="007D64A4" w:rsidRDefault="007D64A4" w:rsidP="00B31AAC">
                  <w:pPr>
                    <w:pStyle w:val="Normal1"/>
                    <w:ind w:left="32"/>
                  </w:pPr>
                </w:p>
              </w:tc>
              <w:tc>
                <w:tcPr>
                  <w:tcW w:w="1203" w:type="dxa"/>
                </w:tcPr>
                <w:p w14:paraId="25D1A05D" w14:textId="77777777" w:rsidR="007D64A4" w:rsidRDefault="007D64A4" w:rsidP="00B31AAC">
                  <w:pPr>
                    <w:pStyle w:val="Normal1"/>
                    <w:ind w:left="32"/>
                  </w:pPr>
                </w:p>
              </w:tc>
              <w:tc>
                <w:tcPr>
                  <w:tcW w:w="1203" w:type="dxa"/>
                </w:tcPr>
                <w:p w14:paraId="7601E32D" w14:textId="77777777" w:rsidR="007D64A4" w:rsidRDefault="007D64A4" w:rsidP="00B31AAC">
                  <w:pPr>
                    <w:pStyle w:val="Normal1"/>
                    <w:ind w:left="32"/>
                  </w:pPr>
                </w:p>
              </w:tc>
              <w:tc>
                <w:tcPr>
                  <w:tcW w:w="1203" w:type="dxa"/>
                </w:tcPr>
                <w:p w14:paraId="41753BEB" w14:textId="77777777" w:rsidR="007D64A4" w:rsidRDefault="007D64A4" w:rsidP="00B31AAC">
                  <w:pPr>
                    <w:pStyle w:val="Normal1"/>
                    <w:ind w:left="32"/>
                  </w:pPr>
                </w:p>
              </w:tc>
            </w:tr>
            <w:tr w:rsidR="007D64A4" w14:paraId="45CDB6EA" w14:textId="77777777" w:rsidTr="007D64A4">
              <w:trPr>
                <w:trHeight w:val="360"/>
              </w:trPr>
              <w:tc>
                <w:tcPr>
                  <w:tcW w:w="1814" w:type="dxa"/>
                </w:tcPr>
                <w:p w14:paraId="15F8DA4A" w14:textId="77777777" w:rsidR="007D64A4" w:rsidRDefault="007D64A4" w:rsidP="00B31AAC">
                  <w:pPr>
                    <w:pStyle w:val="Normal1"/>
                    <w:ind w:left="32"/>
                  </w:pPr>
                  <w:r>
                    <w:rPr>
                      <w:rFonts w:eastAsia="Arial" w:cs="Arial"/>
                      <w:sz w:val="16"/>
                      <w:szCs w:val="16"/>
                    </w:rPr>
                    <w:t>Trading status</w:t>
                  </w:r>
                </w:p>
              </w:tc>
              <w:tc>
                <w:tcPr>
                  <w:tcW w:w="1202" w:type="dxa"/>
                </w:tcPr>
                <w:p w14:paraId="06DB1098" w14:textId="77777777" w:rsidR="007D64A4" w:rsidRDefault="007D64A4" w:rsidP="00B31AAC">
                  <w:pPr>
                    <w:pStyle w:val="Normal1"/>
                    <w:ind w:left="32"/>
                  </w:pPr>
                </w:p>
              </w:tc>
              <w:tc>
                <w:tcPr>
                  <w:tcW w:w="1203" w:type="dxa"/>
                </w:tcPr>
                <w:p w14:paraId="1D18442E" w14:textId="77777777" w:rsidR="007D64A4" w:rsidRDefault="007D64A4" w:rsidP="00B31AAC">
                  <w:pPr>
                    <w:pStyle w:val="Normal1"/>
                    <w:ind w:left="32"/>
                  </w:pPr>
                </w:p>
              </w:tc>
              <w:tc>
                <w:tcPr>
                  <w:tcW w:w="1203" w:type="dxa"/>
                </w:tcPr>
                <w:p w14:paraId="46FC4B96" w14:textId="77777777" w:rsidR="007D64A4" w:rsidRDefault="007D64A4" w:rsidP="00B31AAC">
                  <w:pPr>
                    <w:pStyle w:val="Normal1"/>
                    <w:ind w:left="32"/>
                  </w:pPr>
                </w:p>
              </w:tc>
              <w:tc>
                <w:tcPr>
                  <w:tcW w:w="1203" w:type="dxa"/>
                </w:tcPr>
                <w:p w14:paraId="57ECA025" w14:textId="77777777" w:rsidR="007D64A4" w:rsidRDefault="007D64A4" w:rsidP="00B31AAC">
                  <w:pPr>
                    <w:pStyle w:val="Normal1"/>
                    <w:ind w:left="32"/>
                  </w:pPr>
                </w:p>
              </w:tc>
              <w:tc>
                <w:tcPr>
                  <w:tcW w:w="1203" w:type="dxa"/>
                </w:tcPr>
                <w:p w14:paraId="2BC87F70" w14:textId="77777777" w:rsidR="007D64A4" w:rsidRDefault="007D64A4" w:rsidP="00B31AAC">
                  <w:pPr>
                    <w:pStyle w:val="Normal1"/>
                    <w:ind w:left="32"/>
                  </w:pPr>
                </w:p>
              </w:tc>
            </w:tr>
            <w:tr w:rsidR="007D64A4" w14:paraId="5699E115" w14:textId="77777777" w:rsidTr="007D64A4">
              <w:trPr>
                <w:trHeight w:val="480"/>
              </w:trPr>
              <w:tc>
                <w:tcPr>
                  <w:tcW w:w="1814" w:type="dxa"/>
                </w:tcPr>
                <w:p w14:paraId="7FEF16EE" w14:textId="77777777" w:rsidR="007D64A4" w:rsidRDefault="007D64A4" w:rsidP="00B31AAC">
                  <w:pPr>
                    <w:pStyle w:val="Normal1"/>
                    <w:ind w:left="32"/>
                  </w:pPr>
                  <w:r>
                    <w:rPr>
                      <w:rFonts w:eastAsia="Arial" w:cs="Arial"/>
                      <w:sz w:val="16"/>
                      <w:szCs w:val="16"/>
                    </w:rPr>
                    <w:t>Company registration number</w:t>
                  </w:r>
                </w:p>
              </w:tc>
              <w:tc>
                <w:tcPr>
                  <w:tcW w:w="1202" w:type="dxa"/>
                </w:tcPr>
                <w:p w14:paraId="124FA632" w14:textId="77777777" w:rsidR="007D64A4" w:rsidRDefault="007D64A4" w:rsidP="00B31AAC">
                  <w:pPr>
                    <w:pStyle w:val="Normal1"/>
                    <w:ind w:left="32"/>
                  </w:pPr>
                </w:p>
              </w:tc>
              <w:tc>
                <w:tcPr>
                  <w:tcW w:w="1203" w:type="dxa"/>
                </w:tcPr>
                <w:p w14:paraId="14A777DA" w14:textId="77777777" w:rsidR="007D64A4" w:rsidRDefault="007D64A4" w:rsidP="00B31AAC">
                  <w:pPr>
                    <w:pStyle w:val="Normal1"/>
                    <w:ind w:left="32"/>
                  </w:pPr>
                </w:p>
              </w:tc>
              <w:tc>
                <w:tcPr>
                  <w:tcW w:w="1203" w:type="dxa"/>
                </w:tcPr>
                <w:p w14:paraId="77AD95B2" w14:textId="77777777" w:rsidR="007D64A4" w:rsidRDefault="007D64A4" w:rsidP="00B31AAC">
                  <w:pPr>
                    <w:pStyle w:val="Normal1"/>
                    <w:ind w:left="32"/>
                  </w:pPr>
                </w:p>
              </w:tc>
              <w:tc>
                <w:tcPr>
                  <w:tcW w:w="1203" w:type="dxa"/>
                </w:tcPr>
                <w:p w14:paraId="5954D402" w14:textId="77777777" w:rsidR="007D64A4" w:rsidRDefault="007D64A4" w:rsidP="00B31AAC">
                  <w:pPr>
                    <w:pStyle w:val="Normal1"/>
                    <w:ind w:left="32"/>
                  </w:pPr>
                </w:p>
              </w:tc>
              <w:tc>
                <w:tcPr>
                  <w:tcW w:w="1203" w:type="dxa"/>
                </w:tcPr>
                <w:p w14:paraId="265644CB" w14:textId="77777777" w:rsidR="007D64A4" w:rsidRDefault="007D64A4" w:rsidP="00B31AAC">
                  <w:pPr>
                    <w:pStyle w:val="Normal1"/>
                    <w:ind w:left="32"/>
                  </w:pPr>
                </w:p>
              </w:tc>
            </w:tr>
            <w:tr w:rsidR="007D64A4" w14:paraId="68910EDB" w14:textId="77777777" w:rsidTr="007D64A4">
              <w:trPr>
                <w:trHeight w:val="480"/>
              </w:trPr>
              <w:tc>
                <w:tcPr>
                  <w:tcW w:w="1814" w:type="dxa"/>
                </w:tcPr>
                <w:p w14:paraId="685CCB74" w14:textId="77777777" w:rsidR="007D64A4" w:rsidRDefault="007D64A4" w:rsidP="00B31AAC">
                  <w:pPr>
                    <w:pStyle w:val="Normal1"/>
                    <w:ind w:left="32"/>
                  </w:pPr>
                  <w:r>
                    <w:rPr>
                      <w:rFonts w:eastAsia="Arial" w:cs="Arial"/>
                      <w:sz w:val="16"/>
                      <w:szCs w:val="16"/>
                    </w:rPr>
                    <w:t>Head Office DUNS number (if applicable)</w:t>
                  </w:r>
                </w:p>
              </w:tc>
              <w:tc>
                <w:tcPr>
                  <w:tcW w:w="1202" w:type="dxa"/>
                </w:tcPr>
                <w:p w14:paraId="4AF5FF66" w14:textId="77777777" w:rsidR="007D64A4" w:rsidRDefault="007D64A4" w:rsidP="00B31AAC">
                  <w:pPr>
                    <w:pStyle w:val="Normal1"/>
                    <w:ind w:left="32"/>
                  </w:pPr>
                </w:p>
              </w:tc>
              <w:tc>
                <w:tcPr>
                  <w:tcW w:w="1203" w:type="dxa"/>
                </w:tcPr>
                <w:p w14:paraId="5A53D939" w14:textId="77777777" w:rsidR="007D64A4" w:rsidRDefault="007D64A4" w:rsidP="00B31AAC">
                  <w:pPr>
                    <w:pStyle w:val="Normal1"/>
                    <w:ind w:left="32"/>
                  </w:pPr>
                </w:p>
              </w:tc>
              <w:tc>
                <w:tcPr>
                  <w:tcW w:w="1203" w:type="dxa"/>
                </w:tcPr>
                <w:p w14:paraId="5DC1527F" w14:textId="77777777" w:rsidR="007D64A4" w:rsidRDefault="007D64A4" w:rsidP="00B31AAC">
                  <w:pPr>
                    <w:pStyle w:val="Normal1"/>
                    <w:ind w:left="32"/>
                  </w:pPr>
                </w:p>
              </w:tc>
              <w:tc>
                <w:tcPr>
                  <w:tcW w:w="1203" w:type="dxa"/>
                </w:tcPr>
                <w:p w14:paraId="5C86B677" w14:textId="77777777" w:rsidR="007D64A4" w:rsidRDefault="007D64A4" w:rsidP="00B31AAC">
                  <w:pPr>
                    <w:pStyle w:val="Normal1"/>
                    <w:ind w:left="32"/>
                  </w:pPr>
                </w:p>
              </w:tc>
              <w:tc>
                <w:tcPr>
                  <w:tcW w:w="1203" w:type="dxa"/>
                </w:tcPr>
                <w:p w14:paraId="3712D563" w14:textId="77777777" w:rsidR="007D64A4" w:rsidRDefault="007D64A4" w:rsidP="00B31AAC">
                  <w:pPr>
                    <w:pStyle w:val="Normal1"/>
                    <w:ind w:left="32"/>
                  </w:pPr>
                </w:p>
              </w:tc>
            </w:tr>
            <w:tr w:rsidR="007D64A4" w14:paraId="776E9BCD" w14:textId="77777777" w:rsidTr="007D64A4">
              <w:trPr>
                <w:trHeight w:val="480"/>
              </w:trPr>
              <w:tc>
                <w:tcPr>
                  <w:tcW w:w="1814" w:type="dxa"/>
                </w:tcPr>
                <w:p w14:paraId="1FF3C3DF" w14:textId="77777777" w:rsidR="007D64A4" w:rsidRDefault="007D64A4" w:rsidP="00B31AAC">
                  <w:pPr>
                    <w:pStyle w:val="Normal1"/>
                    <w:ind w:left="32"/>
                  </w:pPr>
                  <w:r>
                    <w:rPr>
                      <w:rFonts w:eastAsia="Arial" w:cs="Arial"/>
                      <w:sz w:val="16"/>
                      <w:szCs w:val="16"/>
                    </w:rPr>
                    <w:t>Registered VAT number</w:t>
                  </w:r>
                </w:p>
              </w:tc>
              <w:tc>
                <w:tcPr>
                  <w:tcW w:w="1202" w:type="dxa"/>
                </w:tcPr>
                <w:p w14:paraId="65AE1375" w14:textId="77777777" w:rsidR="007D64A4" w:rsidRDefault="007D64A4" w:rsidP="00B31AAC">
                  <w:pPr>
                    <w:pStyle w:val="Normal1"/>
                    <w:ind w:left="32"/>
                  </w:pPr>
                </w:p>
              </w:tc>
              <w:tc>
                <w:tcPr>
                  <w:tcW w:w="1203" w:type="dxa"/>
                </w:tcPr>
                <w:p w14:paraId="622D5A5A" w14:textId="77777777" w:rsidR="007D64A4" w:rsidRDefault="007D64A4" w:rsidP="00B31AAC">
                  <w:pPr>
                    <w:pStyle w:val="Normal1"/>
                    <w:ind w:left="32"/>
                  </w:pPr>
                </w:p>
              </w:tc>
              <w:tc>
                <w:tcPr>
                  <w:tcW w:w="1203" w:type="dxa"/>
                </w:tcPr>
                <w:p w14:paraId="00F0094A" w14:textId="77777777" w:rsidR="007D64A4" w:rsidRDefault="007D64A4" w:rsidP="00B31AAC">
                  <w:pPr>
                    <w:pStyle w:val="Normal1"/>
                    <w:ind w:left="32"/>
                  </w:pPr>
                </w:p>
              </w:tc>
              <w:tc>
                <w:tcPr>
                  <w:tcW w:w="1203" w:type="dxa"/>
                </w:tcPr>
                <w:p w14:paraId="13A10027" w14:textId="77777777" w:rsidR="007D64A4" w:rsidRDefault="007D64A4" w:rsidP="00B31AAC">
                  <w:pPr>
                    <w:pStyle w:val="Normal1"/>
                    <w:ind w:left="32"/>
                  </w:pPr>
                </w:p>
              </w:tc>
              <w:tc>
                <w:tcPr>
                  <w:tcW w:w="1203" w:type="dxa"/>
                </w:tcPr>
                <w:p w14:paraId="228F885A" w14:textId="77777777" w:rsidR="007D64A4" w:rsidRDefault="007D64A4" w:rsidP="00B31AAC">
                  <w:pPr>
                    <w:pStyle w:val="Normal1"/>
                    <w:ind w:left="32"/>
                  </w:pPr>
                </w:p>
              </w:tc>
            </w:tr>
            <w:tr w:rsidR="007D64A4" w14:paraId="3C504E09" w14:textId="77777777" w:rsidTr="007D64A4">
              <w:trPr>
                <w:trHeight w:val="480"/>
              </w:trPr>
              <w:tc>
                <w:tcPr>
                  <w:tcW w:w="1814" w:type="dxa"/>
                </w:tcPr>
                <w:p w14:paraId="695C0B62" w14:textId="77777777" w:rsidR="007D64A4" w:rsidRDefault="007D64A4" w:rsidP="00B31AAC">
                  <w:pPr>
                    <w:pStyle w:val="Normal1"/>
                    <w:ind w:left="32"/>
                  </w:pPr>
                  <w:r>
                    <w:rPr>
                      <w:rFonts w:eastAsia="Arial" w:cs="Arial"/>
                      <w:sz w:val="16"/>
                      <w:szCs w:val="16"/>
                    </w:rPr>
                    <w:t>Type of organisation</w:t>
                  </w:r>
                </w:p>
              </w:tc>
              <w:tc>
                <w:tcPr>
                  <w:tcW w:w="1202" w:type="dxa"/>
                </w:tcPr>
                <w:p w14:paraId="0B2D933C" w14:textId="77777777" w:rsidR="007D64A4" w:rsidRDefault="007D64A4" w:rsidP="00B31AAC">
                  <w:pPr>
                    <w:pStyle w:val="Normal1"/>
                    <w:ind w:left="32"/>
                  </w:pPr>
                </w:p>
              </w:tc>
              <w:tc>
                <w:tcPr>
                  <w:tcW w:w="1203" w:type="dxa"/>
                </w:tcPr>
                <w:p w14:paraId="6E761619" w14:textId="77777777" w:rsidR="007D64A4" w:rsidRDefault="007D64A4" w:rsidP="00B31AAC">
                  <w:pPr>
                    <w:pStyle w:val="Normal1"/>
                    <w:ind w:left="32"/>
                  </w:pPr>
                </w:p>
              </w:tc>
              <w:tc>
                <w:tcPr>
                  <w:tcW w:w="1203" w:type="dxa"/>
                </w:tcPr>
                <w:p w14:paraId="433AAADA" w14:textId="77777777" w:rsidR="007D64A4" w:rsidRDefault="007D64A4" w:rsidP="00B31AAC">
                  <w:pPr>
                    <w:pStyle w:val="Normal1"/>
                    <w:ind w:left="32"/>
                  </w:pPr>
                </w:p>
              </w:tc>
              <w:tc>
                <w:tcPr>
                  <w:tcW w:w="1203" w:type="dxa"/>
                </w:tcPr>
                <w:p w14:paraId="3CB94B15" w14:textId="77777777" w:rsidR="007D64A4" w:rsidRDefault="007D64A4" w:rsidP="00B31AAC">
                  <w:pPr>
                    <w:pStyle w:val="Normal1"/>
                    <w:ind w:left="32"/>
                  </w:pPr>
                </w:p>
              </w:tc>
              <w:tc>
                <w:tcPr>
                  <w:tcW w:w="1203" w:type="dxa"/>
                </w:tcPr>
                <w:p w14:paraId="2B822EF6" w14:textId="77777777" w:rsidR="007D64A4" w:rsidRDefault="007D64A4" w:rsidP="00B31AAC">
                  <w:pPr>
                    <w:pStyle w:val="Normal1"/>
                    <w:ind w:left="32"/>
                  </w:pPr>
                </w:p>
              </w:tc>
            </w:tr>
            <w:tr w:rsidR="007D64A4" w14:paraId="42E4551D" w14:textId="77777777" w:rsidTr="007D64A4">
              <w:trPr>
                <w:trHeight w:val="360"/>
              </w:trPr>
              <w:tc>
                <w:tcPr>
                  <w:tcW w:w="1814" w:type="dxa"/>
                </w:tcPr>
                <w:p w14:paraId="6FCE91B9" w14:textId="77777777" w:rsidR="007D64A4" w:rsidRDefault="007D64A4" w:rsidP="00B31AAC">
                  <w:pPr>
                    <w:pStyle w:val="Normal1"/>
                    <w:ind w:left="32"/>
                  </w:pPr>
                  <w:r>
                    <w:rPr>
                      <w:rFonts w:eastAsia="Arial" w:cs="Arial"/>
                      <w:sz w:val="16"/>
                      <w:szCs w:val="16"/>
                    </w:rPr>
                    <w:lastRenderedPageBreak/>
                    <w:t>SME (Yes/No)</w:t>
                  </w:r>
                </w:p>
              </w:tc>
              <w:tc>
                <w:tcPr>
                  <w:tcW w:w="1202" w:type="dxa"/>
                </w:tcPr>
                <w:p w14:paraId="62B959F8" w14:textId="77777777" w:rsidR="007D64A4" w:rsidRDefault="007D64A4" w:rsidP="00B31AAC">
                  <w:pPr>
                    <w:pStyle w:val="Normal1"/>
                    <w:ind w:left="32"/>
                  </w:pPr>
                </w:p>
              </w:tc>
              <w:tc>
                <w:tcPr>
                  <w:tcW w:w="1203" w:type="dxa"/>
                </w:tcPr>
                <w:p w14:paraId="7BBD715B" w14:textId="77777777" w:rsidR="007D64A4" w:rsidRDefault="007D64A4" w:rsidP="00B31AAC">
                  <w:pPr>
                    <w:pStyle w:val="Normal1"/>
                    <w:ind w:left="32"/>
                  </w:pPr>
                </w:p>
              </w:tc>
              <w:tc>
                <w:tcPr>
                  <w:tcW w:w="1203" w:type="dxa"/>
                </w:tcPr>
                <w:p w14:paraId="2DB2B056" w14:textId="77777777" w:rsidR="007D64A4" w:rsidRDefault="007D64A4" w:rsidP="00B31AAC">
                  <w:pPr>
                    <w:pStyle w:val="Normal1"/>
                    <w:ind w:left="32"/>
                  </w:pPr>
                </w:p>
              </w:tc>
              <w:tc>
                <w:tcPr>
                  <w:tcW w:w="1203" w:type="dxa"/>
                </w:tcPr>
                <w:p w14:paraId="3B23ABE2" w14:textId="77777777" w:rsidR="007D64A4" w:rsidRDefault="007D64A4" w:rsidP="00B31AAC">
                  <w:pPr>
                    <w:pStyle w:val="Normal1"/>
                    <w:ind w:left="32"/>
                  </w:pPr>
                </w:p>
              </w:tc>
              <w:tc>
                <w:tcPr>
                  <w:tcW w:w="1203" w:type="dxa"/>
                </w:tcPr>
                <w:p w14:paraId="6285D25E" w14:textId="77777777" w:rsidR="007D64A4" w:rsidRDefault="007D64A4" w:rsidP="00B31AAC">
                  <w:pPr>
                    <w:pStyle w:val="Normal1"/>
                    <w:ind w:left="32"/>
                  </w:pPr>
                </w:p>
              </w:tc>
            </w:tr>
            <w:tr w:rsidR="007D64A4" w14:paraId="72D128CD" w14:textId="77777777" w:rsidTr="007D64A4">
              <w:trPr>
                <w:trHeight w:val="480"/>
              </w:trPr>
              <w:tc>
                <w:tcPr>
                  <w:tcW w:w="1814" w:type="dxa"/>
                </w:tcPr>
                <w:p w14:paraId="4CA201C4" w14:textId="77777777" w:rsidR="007D64A4" w:rsidRDefault="007D64A4" w:rsidP="00B31AAC">
                  <w:pPr>
                    <w:pStyle w:val="Normal1"/>
                    <w:ind w:left="32"/>
                  </w:pPr>
                  <w:r>
                    <w:rPr>
                      <w:rFonts w:eastAsia="Arial" w:cs="Arial"/>
                      <w:sz w:val="16"/>
                      <w:szCs w:val="16"/>
                    </w:rPr>
                    <w:t>The role each sub-contractor will take in providing the works and /or supplies e.g. key deliverables</w:t>
                  </w:r>
                </w:p>
              </w:tc>
              <w:tc>
                <w:tcPr>
                  <w:tcW w:w="1202" w:type="dxa"/>
                </w:tcPr>
                <w:p w14:paraId="7E2A99EF" w14:textId="77777777" w:rsidR="007D64A4" w:rsidRDefault="007D64A4" w:rsidP="00B31AAC">
                  <w:pPr>
                    <w:pStyle w:val="Normal1"/>
                    <w:ind w:left="32"/>
                  </w:pPr>
                </w:p>
              </w:tc>
              <w:tc>
                <w:tcPr>
                  <w:tcW w:w="1203" w:type="dxa"/>
                </w:tcPr>
                <w:p w14:paraId="43606EF1" w14:textId="77777777" w:rsidR="007D64A4" w:rsidRDefault="007D64A4" w:rsidP="00B31AAC">
                  <w:pPr>
                    <w:pStyle w:val="Normal1"/>
                    <w:ind w:left="32"/>
                  </w:pPr>
                </w:p>
              </w:tc>
              <w:tc>
                <w:tcPr>
                  <w:tcW w:w="1203" w:type="dxa"/>
                </w:tcPr>
                <w:p w14:paraId="658CFCF9" w14:textId="77777777" w:rsidR="007D64A4" w:rsidRDefault="007D64A4" w:rsidP="00B31AAC">
                  <w:pPr>
                    <w:pStyle w:val="Normal1"/>
                    <w:ind w:left="32"/>
                  </w:pPr>
                </w:p>
              </w:tc>
              <w:tc>
                <w:tcPr>
                  <w:tcW w:w="1203" w:type="dxa"/>
                </w:tcPr>
                <w:p w14:paraId="6CD1CC19" w14:textId="77777777" w:rsidR="007D64A4" w:rsidRDefault="007D64A4" w:rsidP="00B31AAC">
                  <w:pPr>
                    <w:pStyle w:val="Normal1"/>
                    <w:ind w:left="32"/>
                  </w:pPr>
                </w:p>
              </w:tc>
              <w:tc>
                <w:tcPr>
                  <w:tcW w:w="1203" w:type="dxa"/>
                </w:tcPr>
                <w:p w14:paraId="478FCDA6" w14:textId="77777777" w:rsidR="007D64A4" w:rsidRDefault="007D64A4" w:rsidP="00B31AAC">
                  <w:pPr>
                    <w:pStyle w:val="Normal1"/>
                    <w:ind w:left="32"/>
                  </w:pPr>
                </w:p>
              </w:tc>
            </w:tr>
            <w:tr w:rsidR="007D64A4" w14:paraId="5CEE9320" w14:textId="77777777" w:rsidTr="007D64A4">
              <w:trPr>
                <w:trHeight w:val="480"/>
              </w:trPr>
              <w:tc>
                <w:tcPr>
                  <w:tcW w:w="1814" w:type="dxa"/>
                </w:tcPr>
                <w:p w14:paraId="5D1735F5" w14:textId="77777777" w:rsidR="007D64A4" w:rsidRDefault="007D64A4" w:rsidP="00B31AAC">
                  <w:pPr>
                    <w:pStyle w:val="Normal1"/>
                    <w:ind w:left="32"/>
                  </w:pPr>
                  <w:r>
                    <w:rPr>
                      <w:rFonts w:eastAsia="Arial" w:cs="Arial"/>
                      <w:sz w:val="16"/>
                      <w:szCs w:val="16"/>
                    </w:rPr>
                    <w:t>The approximate % of contractual obligations assigned to each sub-contractor</w:t>
                  </w:r>
                </w:p>
              </w:tc>
              <w:tc>
                <w:tcPr>
                  <w:tcW w:w="1202" w:type="dxa"/>
                </w:tcPr>
                <w:p w14:paraId="5E7DF103" w14:textId="77777777" w:rsidR="007D64A4" w:rsidRDefault="007D64A4" w:rsidP="00B31AAC">
                  <w:pPr>
                    <w:pStyle w:val="Normal1"/>
                    <w:ind w:left="32"/>
                  </w:pPr>
                </w:p>
              </w:tc>
              <w:tc>
                <w:tcPr>
                  <w:tcW w:w="1203" w:type="dxa"/>
                </w:tcPr>
                <w:p w14:paraId="2093E758" w14:textId="77777777" w:rsidR="007D64A4" w:rsidRDefault="007D64A4" w:rsidP="00B31AAC">
                  <w:pPr>
                    <w:pStyle w:val="Normal1"/>
                    <w:ind w:left="32"/>
                  </w:pPr>
                </w:p>
              </w:tc>
              <w:tc>
                <w:tcPr>
                  <w:tcW w:w="1203" w:type="dxa"/>
                </w:tcPr>
                <w:p w14:paraId="651ED9FB" w14:textId="77777777" w:rsidR="007D64A4" w:rsidRDefault="007D64A4" w:rsidP="00B31AAC">
                  <w:pPr>
                    <w:pStyle w:val="Normal1"/>
                    <w:ind w:left="32"/>
                  </w:pPr>
                </w:p>
              </w:tc>
              <w:tc>
                <w:tcPr>
                  <w:tcW w:w="1203" w:type="dxa"/>
                </w:tcPr>
                <w:p w14:paraId="6B9D692B" w14:textId="77777777" w:rsidR="007D64A4" w:rsidRDefault="007D64A4" w:rsidP="00B31AAC">
                  <w:pPr>
                    <w:pStyle w:val="Normal1"/>
                    <w:ind w:left="32"/>
                  </w:pPr>
                </w:p>
              </w:tc>
              <w:tc>
                <w:tcPr>
                  <w:tcW w:w="1203" w:type="dxa"/>
                </w:tcPr>
                <w:p w14:paraId="10D8818C" w14:textId="77777777" w:rsidR="007D64A4" w:rsidRDefault="007D64A4" w:rsidP="00B31AAC">
                  <w:pPr>
                    <w:pStyle w:val="Normal1"/>
                    <w:ind w:left="32"/>
                  </w:pPr>
                </w:p>
              </w:tc>
            </w:tr>
          </w:tbl>
          <w:p w14:paraId="478F2677" w14:textId="77777777" w:rsidR="007D64A4" w:rsidRDefault="007D64A4" w:rsidP="00B31AAC">
            <w:pPr>
              <w:pStyle w:val="Normal1"/>
              <w:ind w:left="32"/>
            </w:pPr>
          </w:p>
        </w:tc>
      </w:tr>
    </w:tbl>
    <w:p w14:paraId="6644507B" w14:textId="77777777" w:rsidR="007D64A4" w:rsidRDefault="007D64A4" w:rsidP="007D64A4">
      <w:pPr>
        <w:pStyle w:val="Normal1"/>
        <w:spacing w:before="100"/>
      </w:pPr>
    </w:p>
    <w:p w14:paraId="65D07F1C" w14:textId="77777777" w:rsidR="007D64A4" w:rsidRDefault="007D64A4" w:rsidP="007D64A4">
      <w:pPr>
        <w:pStyle w:val="Normal1"/>
        <w:spacing w:before="100"/>
      </w:pPr>
      <w:r>
        <w:rPr>
          <w:rFonts w:eastAsia="Arial" w:cs="Arial"/>
          <w:b/>
          <w:szCs w:val="22"/>
        </w:rPr>
        <w:t>Contact details and declaration</w:t>
      </w:r>
    </w:p>
    <w:p w14:paraId="0AA93BC1" w14:textId="77777777" w:rsidR="007D64A4" w:rsidRDefault="007D64A4" w:rsidP="007D64A4">
      <w:pPr>
        <w:pStyle w:val="Normal1"/>
        <w:spacing w:before="100"/>
        <w:ind w:left="851" w:right="1133"/>
      </w:pPr>
      <w:r>
        <w:rPr>
          <w:rFonts w:eastAsia="Arial" w:cs="Arial"/>
          <w:szCs w:val="22"/>
        </w:rPr>
        <w:t xml:space="preserve">I declare that to the best of my knowledge the answers </w:t>
      </w:r>
      <w:proofErr w:type="gramStart"/>
      <w:r>
        <w:rPr>
          <w:rFonts w:eastAsia="Arial" w:cs="Arial"/>
          <w:szCs w:val="22"/>
        </w:rPr>
        <w:t>submitted</w:t>
      </w:r>
      <w:proofErr w:type="gramEnd"/>
      <w:r>
        <w:rPr>
          <w:rFonts w:eastAsia="Arial" w:cs="Arial"/>
          <w:szCs w:val="22"/>
        </w:rPr>
        <w:t xml:space="preserve"> and information contained in this document are correct and accurate. </w:t>
      </w:r>
    </w:p>
    <w:p w14:paraId="196601C7" w14:textId="77777777" w:rsidR="007D64A4" w:rsidRDefault="007D64A4" w:rsidP="007D64A4">
      <w:pPr>
        <w:pStyle w:val="Normal1"/>
        <w:spacing w:before="100"/>
        <w:ind w:left="851" w:right="1133"/>
      </w:pPr>
      <w:r>
        <w:rPr>
          <w:rFonts w:eastAsia="Arial" w:cs="Arial"/>
          <w:szCs w:val="22"/>
        </w:rPr>
        <w:t xml:space="preserve">I declare that, upon request and without delay I will provide the certificates or documentary evidence referred to in this document. </w:t>
      </w:r>
    </w:p>
    <w:p w14:paraId="795EFEA4" w14:textId="77777777" w:rsidR="007D64A4" w:rsidRDefault="007D64A4" w:rsidP="007D64A4">
      <w:pPr>
        <w:pStyle w:val="Normal1"/>
        <w:spacing w:before="100"/>
        <w:ind w:left="851" w:right="1133"/>
      </w:pPr>
      <w:r>
        <w:rPr>
          <w:rFonts w:eastAsia="Arial" w:cs="Arial"/>
          <w:szCs w:val="22"/>
        </w:rPr>
        <w:t xml:space="preserve">I understand that the information will be used in the selection process to assess my organisation’s suitability to be invited to participate further in this procurement. </w:t>
      </w:r>
    </w:p>
    <w:p w14:paraId="4C5BC121" w14:textId="77777777" w:rsidR="007D64A4" w:rsidRDefault="007D64A4" w:rsidP="007D64A4">
      <w:pPr>
        <w:pStyle w:val="Normal1"/>
        <w:spacing w:before="100"/>
        <w:ind w:left="851" w:right="1133"/>
      </w:pPr>
      <w:r>
        <w:rPr>
          <w:rFonts w:eastAsia="Arial" w:cs="Arial"/>
          <w:szCs w:val="22"/>
        </w:rPr>
        <w:t>I understand that the authority may reject this submission in its entirety if there is a failure to answer all the relevant questions fully, or if false/misleading information or content is provided in any section.</w:t>
      </w:r>
    </w:p>
    <w:p w14:paraId="770CEA06" w14:textId="77777777" w:rsidR="007D64A4" w:rsidRDefault="007D64A4" w:rsidP="007D64A4">
      <w:pPr>
        <w:pStyle w:val="Normal1"/>
        <w:spacing w:before="100"/>
        <w:ind w:left="851" w:right="1133"/>
      </w:pPr>
      <w:r>
        <w:rPr>
          <w:rFonts w:eastAsia="Arial" w:cs="Arial"/>
          <w:szCs w:val="22"/>
        </w:rPr>
        <w:t>I am aware of the consequences of serious misrepresentation.</w:t>
      </w:r>
    </w:p>
    <w:p w14:paraId="457ADC9E" w14:textId="77777777" w:rsidR="007D64A4" w:rsidRDefault="007D64A4" w:rsidP="007D64A4">
      <w:pPr>
        <w:pStyle w:val="Normal1"/>
        <w:spacing w:before="100"/>
        <w:ind w:left="851" w:right="1133"/>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D64A4" w14:paraId="2EA5F976" w14:textId="77777777" w:rsidTr="007D64A4">
        <w:trPr>
          <w:trHeight w:val="540"/>
        </w:trPr>
        <w:tc>
          <w:tcPr>
            <w:tcW w:w="1703" w:type="dxa"/>
            <w:tcBorders>
              <w:top w:val="single" w:sz="8" w:space="0" w:color="000000"/>
              <w:bottom w:val="single" w:sz="6" w:space="0" w:color="000000"/>
            </w:tcBorders>
            <w:shd w:val="clear" w:color="auto" w:fill="CCFFFF"/>
          </w:tcPr>
          <w:p w14:paraId="156E7DBB" w14:textId="77777777" w:rsidR="007D64A4" w:rsidRDefault="007D64A4" w:rsidP="00530ECB">
            <w:pPr>
              <w:pStyle w:val="Normal1"/>
              <w:spacing w:before="100"/>
              <w:ind w:left="179"/>
            </w:pPr>
            <w:r>
              <w:rPr>
                <w:rFonts w:eastAsia="Arial" w:cs="Arial"/>
                <w:szCs w:val="22"/>
              </w:rPr>
              <w:t>Section 1</w:t>
            </w:r>
          </w:p>
        </w:tc>
        <w:tc>
          <w:tcPr>
            <w:tcW w:w="8186" w:type="dxa"/>
            <w:gridSpan w:val="2"/>
            <w:tcBorders>
              <w:top w:val="single" w:sz="8" w:space="0" w:color="000000"/>
              <w:bottom w:val="single" w:sz="6" w:space="0" w:color="000000"/>
            </w:tcBorders>
            <w:shd w:val="clear" w:color="auto" w:fill="CCFFFF"/>
          </w:tcPr>
          <w:p w14:paraId="4ADA2ABA" w14:textId="77777777" w:rsidR="007D64A4" w:rsidRDefault="007D64A4" w:rsidP="00530ECB">
            <w:pPr>
              <w:pStyle w:val="Normal1"/>
              <w:spacing w:before="100"/>
              <w:ind w:left="173"/>
            </w:pPr>
            <w:r>
              <w:rPr>
                <w:rFonts w:eastAsia="Arial" w:cs="Arial"/>
                <w:szCs w:val="22"/>
              </w:rPr>
              <w:t>Contact details and declaration</w:t>
            </w:r>
          </w:p>
        </w:tc>
      </w:tr>
      <w:tr w:rsidR="007D64A4" w14:paraId="4B47EEFA" w14:textId="77777777" w:rsidTr="007D64A4">
        <w:trPr>
          <w:trHeight w:val="540"/>
        </w:trPr>
        <w:tc>
          <w:tcPr>
            <w:tcW w:w="1703" w:type="dxa"/>
            <w:tcBorders>
              <w:top w:val="single" w:sz="6" w:space="0" w:color="000000"/>
              <w:bottom w:val="single" w:sz="6" w:space="0" w:color="000000"/>
            </w:tcBorders>
            <w:shd w:val="clear" w:color="auto" w:fill="CCFFFF"/>
          </w:tcPr>
          <w:p w14:paraId="3060002E" w14:textId="77777777" w:rsidR="007D64A4" w:rsidRDefault="007D64A4" w:rsidP="00530ECB">
            <w:pPr>
              <w:pStyle w:val="Normal1"/>
              <w:spacing w:before="100"/>
              <w:ind w:left="179" w:right="101"/>
            </w:pPr>
            <w:r>
              <w:rPr>
                <w:rFonts w:eastAsia="Arial" w:cs="Arial"/>
                <w:szCs w:val="22"/>
              </w:rPr>
              <w:t>Question number</w:t>
            </w:r>
          </w:p>
        </w:tc>
        <w:tc>
          <w:tcPr>
            <w:tcW w:w="2545" w:type="dxa"/>
            <w:tcBorders>
              <w:top w:val="single" w:sz="6" w:space="0" w:color="000000"/>
              <w:bottom w:val="single" w:sz="6" w:space="0" w:color="000000"/>
            </w:tcBorders>
            <w:shd w:val="clear" w:color="auto" w:fill="CCFFFF"/>
          </w:tcPr>
          <w:p w14:paraId="6DF3B628" w14:textId="77777777" w:rsidR="007D64A4" w:rsidRDefault="007D64A4" w:rsidP="00530ECB">
            <w:pPr>
              <w:pStyle w:val="Normal1"/>
              <w:spacing w:before="100"/>
              <w:ind w:left="173"/>
            </w:pPr>
            <w:r>
              <w:rPr>
                <w:rFonts w:eastAsia="Arial" w:cs="Arial"/>
                <w:szCs w:val="22"/>
              </w:rPr>
              <w:t>Question</w:t>
            </w:r>
          </w:p>
        </w:tc>
        <w:tc>
          <w:tcPr>
            <w:tcW w:w="5641" w:type="dxa"/>
            <w:tcBorders>
              <w:top w:val="single" w:sz="6" w:space="0" w:color="000000"/>
              <w:bottom w:val="single" w:sz="6" w:space="0" w:color="000000"/>
            </w:tcBorders>
            <w:shd w:val="clear" w:color="auto" w:fill="CCFFFF"/>
          </w:tcPr>
          <w:p w14:paraId="39A00761" w14:textId="77777777" w:rsidR="007D64A4" w:rsidRDefault="007D64A4" w:rsidP="00530ECB">
            <w:pPr>
              <w:pStyle w:val="Normal1"/>
              <w:spacing w:before="100"/>
              <w:ind w:left="173"/>
            </w:pPr>
            <w:r>
              <w:rPr>
                <w:rFonts w:eastAsia="Arial" w:cs="Arial"/>
                <w:szCs w:val="22"/>
              </w:rPr>
              <w:t>Response</w:t>
            </w:r>
          </w:p>
        </w:tc>
      </w:tr>
      <w:tr w:rsidR="007D64A4" w14:paraId="02E1D175" w14:textId="77777777" w:rsidTr="007D64A4">
        <w:trPr>
          <w:trHeight w:val="300"/>
        </w:trPr>
        <w:tc>
          <w:tcPr>
            <w:tcW w:w="1703" w:type="dxa"/>
            <w:tcBorders>
              <w:top w:val="single" w:sz="6" w:space="0" w:color="000000"/>
            </w:tcBorders>
          </w:tcPr>
          <w:p w14:paraId="21A7C563" w14:textId="77777777" w:rsidR="007D64A4" w:rsidRDefault="007D64A4" w:rsidP="00530ECB">
            <w:pPr>
              <w:pStyle w:val="Normal1"/>
              <w:spacing w:before="100"/>
              <w:ind w:left="179"/>
            </w:pPr>
            <w:r>
              <w:rPr>
                <w:rFonts w:eastAsia="Arial" w:cs="Arial"/>
                <w:szCs w:val="22"/>
              </w:rPr>
              <w:t>1.3(a)</w:t>
            </w:r>
          </w:p>
        </w:tc>
        <w:tc>
          <w:tcPr>
            <w:tcW w:w="2545" w:type="dxa"/>
            <w:tcBorders>
              <w:top w:val="single" w:sz="6" w:space="0" w:color="000000"/>
            </w:tcBorders>
          </w:tcPr>
          <w:p w14:paraId="3C4C3544" w14:textId="77777777" w:rsidR="007D64A4" w:rsidRDefault="007D64A4" w:rsidP="00530ECB">
            <w:pPr>
              <w:pStyle w:val="Normal1"/>
              <w:spacing w:before="100"/>
              <w:ind w:left="173"/>
            </w:pPr>
            <w:r>
              <w:rPr>
                <w:rFonts w:eastAsia="Arial" w:cs="Arial"/>
                <w:szCs w:val="22"/>
              </w:rPr>
              <w:t>Contact name</w:t>
            </w:r>
          </w:p>
        </w:tc>
        <w:tc>
          <w:tcPr>
            <w:tcW w:w="5641" w:type="dxa"/>
            <w:tcBorders>
              <w:top w:val="single" w:sz="6" w:space="0" w:color="000000"/>
            </w:tcBorders>
          </w:tcPr>
          <w:p w14:paraId="52A4446C" w14:textId="77777777" w:rsidR="007D64A4" w:rsidRDefault="007D64A4" w:rsidP="00530ECB">
            <w:pPr>
              <w:pStyle w:val="Normal1"/>
              <w:spacing w:before="100"/>
              <w:ind w:left="173"/>
            </w:pPr>
          </w:p>
        </w:tc>
      </w:tr>
      <w:tr w:rsidR="007D64A4" w14:paraId="4FE99CDF" w14:textId="77777777" w:rsidTr="007D64A4">
        <w:trPr>
          <w:trHeight w:val="300"/>
        </w:trPr>
        <w:tc>
          <w:tcPr>
            <w:tcW w:w="1703" w:type="dxa"/>
          </w:tcPr>
          <w:p w14:paraId="2C2D3066" w14:textId="77777777" w:rsidR="007D64A4" w:rsidRDefault="007D64A4" w:rsidP="00530ECB">
            <w:pPr>
              <w:pStyle w:val="Normal1"/>
              <w:spacing w:before="100"/>
              <w:ind w:left="179"/>
            </w:pPr>
            <w:r>
              <w:rPr>
                <w:rFonts w:eastAsia="Arial" w:cs="Arial"/>
                <w:szCs w:val="22"/>
              </w:rPr>
              <w:t>1.3(b)</w:t>
            </w:r>
          </w:p>
        </w:tc>
        <w:tc>
          <w:tcPr>
            <w:tcW w:w="2545" w:type="dxa"/>
          </w:tcPr>
          <w:p w14:paraId="5CA68A0E" w14:textId="77777777" w:rsidR="007D64A4" w:rsidRDefault="007D64A4" w:rsidP="00530ECB">
            <w:pPr>
              <w:pStyle w:val="Normal1"/>
              <w:spacing w:before="100"/>
              <w:ind w:left="173"/>
            </w:pPr>
            <w:r>
              <w:rPr>
                <w:rFonts w:eastAsia="Arial" w:cs="Arial"/>
                <w:szCs w:val="22"/>
              </w:rPr>
              <w:t>Name of organisation</w:t>
            </w:r>
          </w:p>
        </w:tc>
        <w:tc>
          <w:tcPr>
            <w:tcW w:w="5641" w:type="dxa"/>
          </w:tcPr>
          <w:p w14:paraId="7C0B1320" w14:textId="77777777" w:rsidR="007D64A4" w:rsidRDefault="007D64A4" w:rsidP="00530ECB">
            <w:pPr>
              <w:pStyle w:val="Normal1"/>
              <w:spacing w:before="100"/>
              <w:ind w:left="173"/>
            </w:pPr>
          </w:p>
        </w:tc>
      </w:tr>
      <w:tr w:rsidR="007D64A4" w14:paraId="7A14BB23" w14:textId="77777777" w:rsidTr="007D64A4">
        <w:trPr>
          <w:trHeight w:val="300"/>
        </w:trPr>
        <w:tc>
          <w:tcPr>
            <w:tcW w:w="1703" w:type="dxa"/>
          </w:tcPr>
          <w:p w14:paraId="503406BB" w14:textId="77777777" w:rsidR="007D64A4" w:rsidRDefault="007D64A4" w:rsidP="00530ECB">
            <w:pPr>
              <w:pStyle w:val="Normal1"/>
              <w:spacing w:before="100"/>
              <w:ind w:left="179"/>
            </w:pPr>
            <w:r>
              <w:rPr>
                <w:rFonts w:eastAsia="Arial" w:cs="Arial"/>
                <w:szCs w:val="22"/>
              </w:rPr>
              <w:t>1.3(c)</w:t>
            </w:r>
          </w:p>
        </w:tc>
        <w:tc>
          <w:tcPr>
            <w:tcW w:w="2545" w:type="dxa"/>
          </w:tcPr>
          <w:p w14:paraId="76F3071A" w14:textId="77777777" w:rsidR="007D64A4" w:rsidRDefault="007D64A4" w:rsidP="00530ECB">
            <w:pPr>
              <w:pStyle w:val="Normal1"/>
              <w:spacing w:before="100"/>
              <w:ind w:left="173"/>
            </w:pPr>
            <w:r>
              <w:rPr>
                <w:rFonts w:eastAsia="Arial" w:cs="Arial"/>
                <w:szCs w:val="22"/>
              </w:rPr>
              <w:t>Role in organisation</w:t>
            </w:r>
          </w:p>
        </w:tc>
        <w:tc>
          <w:tcPr>
            <w:tcW w:w="5641" w:type="dxa"/>
          </w:tcPr>
          <w:p w14:paraId="6464621C" w14:textId="77777777" w:rsidR="007D64A4" w:rsidRDefault="007D64A4" w:rsidP="00530ECB">
            <w:pPr>
              <w:pStyle w:val="Normal1"/>
              <w:spacing w:before="100"/>
              <w:ind w:left="173"/>
            </w:pPr>
          </w:p>
        </w:tc>
      </w:tr>
      <w:tr w:rsidR="007D64A4" w14:paraId="71084A33" w14:textId="77777777" w:rsidTr="007D64A4">
        <w:trPr>
          <w:trHeight w:val="320"/>
        </w:trPr>
        <w:tc>
          <w:tcPr>
            <w:tcW w:w="1703" w:type="dxa"/>
          </w:tcPr>
          <w:p w14:paraId="085C2E4C" w14:textId="77777777" w:rsidR="007D64A4" w:rsidRDefault="007D64A4" w:rsidP="00530ECB">
            <w:pPr>
              <w:pStyle w:val="Normal1"/>
              <w:spacing w:before="100"/>
              <w:ind w:left="179"/>
            </w:pPr>
            <w:r>
              <w:rPr>
                <w:rFonts w:eastAsia="Arial" w:cs="Arial"/>
                <w:szCs w:val="22"/>
              </w:rPr>
              <w:t>1.3(d)</w:t>
            </w:r>
          </w:p>
        </w:tc>
        <w:tc>
          <w:tcPr>
            <w:tcW w:w="2545" w:type="dxa"/>
          </w:tcPr>
          <w:p w14:paraId="5368C165" w14:textId="77777777" w:rsidR="007D64A4" w:rsidRDefault="007D64A4" w:rsidP="00530ECB">
            <w:pPr>
              <w:pStyle w:val="Normal1"/>
              <w:spacing w:before="100"/>
              <w:ind w:left="173"/>
            </w:pPr>
            <w:r>
              <w:rPr>
                <w:rFonts w:eastAsia="Arial" w:cs="Arial"/>
                <w:szCs w:val="22"/>
              </w:rPr>
              <w:t>Phone number</w:t>
            </w:r>
          </w:p>
        </w:tc>
        <w:tc>
          <w:tcPr>
            <w:tcW w:w="5641" w:type="dxa"/>
          </w:tcPr>
          <w:p w14:paraId="74D02AD6" w14:textId="77777777" w:rsidR="007D64A4" w:rsidRDefault="007D64A4" w:rsidP="00530ECB">
            <w:pPr>
              <w:pStyle w:val="Normal1"/>
              <w:spacing w:before="100"/>
              <w:ind w:left="173"/>
            </w:pPr>
          </w:p>
        </w:tc>
      </w:tr>
      <w:tr w:rsidR="007D64A4" w14:paraId="7D0C9164" w14:textId="77777777" w:rsidTr="007D64A4">
        <w:trPr>
          <w:trHeight w:val="300"/>
        </w:trPr>
        <w:tc>
          <w:tcPr>
            <w:tcW w:w="1703" w:type="dxa"/>
          </w:tcPr>
          <w:p w14:paraId="66138D79" w14:textId="77777777" w:rsidR="007D64A4" w:rsidRDefault="007D64A4" w:rsidP="00530ECB">
            <w:pPr>
              <w:pStyle w:val="Normal1"/>
              <w:spacing w:before="100"/>
              <w:ind w:left="179"/>
            </w:pPr>
            <w:r>
              <w:rPr>
                <w:rFonts w:eastAsia="Arial" w:cs="Arial"/>
                <w:szCs w:val="22"/>
              </w:rPr>
              <w:t>1.3(e)</w:t>
            </w:r>
          </w:p>
        </w:tc>
        <w:tc>
          <w:tcPr>
            <w:tcW w:w="2545" w:type="dxa"/>
          </w:tcPr>
          <w:p w14:paraId="17273A0B" w14:textId="77777777" w:rsidR="007D64A4" w:rsidRDefault="007D64A4" w:rsidP="00530ECB">
            <w:pPr>
              <w:pStyle w:val="Normal1"/>
              <w:spacing w:before="100"/>
              <w:ind w:left="173"/>
            </w:pPr>
            <w:r>
              <w:rPr>
                <w:rFonts w:eastAsia="Arial" w:cs="Arial"/>
                <w:szCs w:val="22"/>
              </w:rPr>
              <w:t xml:space="preserve">E-mail address </w:t>
            </w:r>
          </w:p>
        </w:tc>
        <w:tc>
          <w:tcPr>
            <w:tcW w:w="5641" w:type="dxa"/>
          </w:tcPr>
          <w:p w14:paraId="56EA7EBA" w14:textId="77777777" w:rsidR="007D64A4" w:rsidRDefault="007D64A4" w:rsidP="00530ECB">
            <w:pPr>
              <w:pStyle w:val="Normal1"/>
              <w:spacing w:before="100"/>
              <w:ind w:left="173"/>
            </w:pPr>
          </w:p>
        </w:tc>
      </w:tr>
      <w:tr w:rsidR="007D64A4" w14:paraId="4BC24EC3" w14:textId="77777777" w:rsidTr="007D64A4">
        <w:trPr>
          <w:trHeight w:val="300"/>
        </w:trPr>
        <w:tc>
          <w:tcPr>
            <w:tcW w:w="1703" w:type="dxa"/>
          </w:tcPr>
          <w:p w14:paraId="663291C7" w14:textId="77777777" w:rsidR="007D64A4" w:rsidRDefault="007D64A4" w:rsidP="00530ECB">
            <w:pPr>
              <w:pStyle w:val="Normal1"/>
              <w:spacing w:before="100"/>
              <w:ind w:left="179"/>
            </w:pPr>
            <w:r>
              <w:rPr>
                <w:rFonts w:eastAsia="Arial" w:cs="Arial"/>
                <w:szCs w:val="22"/>
              </w:rPr>
              <w:t>1.3(f)</w:t>
            </w:r>
          </w:p>
        </w:tc>
        <w:tc>
          <w:tcPr>
            <w:tcW w:w="2545" w:type="dxa"/>
          </w:tcPr>
          <w:p w14:paraId="3D0F613A" w14:textId="77777777" w:rsidR="007D64A4" w:rsidRDefault="007D64A4" w:rsidP="00530ECB">
            <w:pPr>
              <w:pStyle w:val="Normal1"/>
              <w:spacing w:before="100"/>
              <w:ind w:left="173"/>
            </w:pPr>
            <w:r>
              <w:rPr>
                <w:rFonts w:eastAsia="Arial" w:cs="Arial"/>
                <w:szCs w:val="22"/>
              </w:rPr>
              <w:t>Postal address</w:t>
            </w:r>
          </w:p>
        </w:tc>
        <w:tc>
          <w:tcPr>
            <w:tcW w:w="5641" w:type="dxa"/>
          </w:tcPr>
          <w:p w14:paraId="1211B10F" w14:textId="77777777" w:rsidR="007D64A4" w:rsidRDefault="007D64A4" w:rsidP="00530ECB">
            <w:pPr>
              <w:pStyle w:val="Normal1"/>
              <w:spacing w:before="100"/>
              <w:ind w:left="173"/>
            </w:pPr>
          </w:p>
        </w:tc>
      </w:tr>
      <w:tr w:rsidR="007D64A4" w14:paraId="6E2C4D1E" w14:textId="77777777" w:rsidTr="007D64A4">
        <w:trPr>
          <w:trHeight w:val="320"/>
        </w:trPr>
        <w:tc>
          <w:tcPr>
            <w:tcW w:w="1703" w:type="dxa"/>
          </w:tcPr>
          <w:p w14:paraId="78545F29" w14:textId="77777777" w:rsidR="007D64A4" w:rsidRDefault="007D64A4" w:rsidP="00530ECB">
            <w:pPr>
              <w:pStyle w:val="Normal1"/>
              <w:spacing w:before="100"/>
              <w:ind w:left="179"/>
            </w:pPr>
            <w:r>
              <w:rPr>
                <w:rFonts w:eastAsia="Arial" w:cs="Arial"/>
                <w:szCs w:val="22"/>
              </w:rPr>
              <w:t>1.3(g)</w:t>
            </w:r>
          </w:p>
        </w:tc>
        <w:tc>
          <w:tcPr>
            <w:tcW w:w="2545" w:type="dxa"/>
          </w:tcPr>
          <w:p w14:paraId="57D39D4E" w14:textId="77777777" w:rsidR="007D64A4" w:rsidRDefault="007D64A4" w:rsidP="00530ECB">
            <w:pPr>
              <w:pStyle w:val="Normal1"/>
              <w:spacing w:before="100"/>
              <w:ind w:left="173"/>
            </w:pPr>
            <w:r>
              <w:rPr>
                <w:rFonts w:eastAsia="Arial" w:cs="Arial"/>
                <w:szCs w:val="22"/>
              </w:rPr>
              <w:t>Signature (electronic is acceptable)</w:t>
            </w:r>
          </w:p>
        </w:tc>
        <w:tc>
          <w:tcPr>
            <w:tcW w:w="5641" w:type="dxa"/>
          </w:tcPr>
          <w:p w14:paraId="6C46AB73" w14:textId="77777777" w:rsidR="007D64A4" w:rsidRDefault="007D64A4" w:rsidP="00530ECB">
            <w:pPr>
              <w:pStyle w:val="Normal1"/>
              <w:spacing w:before="100"/>
              <w:ind w:left="173"/>
            </w:pPr>
          </w:p>
        </w:tc>
      </w:tr>
      <w:tr w:rsidR="007D64A4" w14:paraId="7AA8F9A5" w14:textId="77777777" w:rsidTr="007D64A4">
        <w:trPr>
          <w:trHeight w:val="300"/>
        </w:trPr>
        <w:tc>
          <w:tcPr>
            <w:tcW w:w="1703" w:type="dxa"/>
          </w:tcPr>
          <w:p w14:paraId="349758EE" w14:textId="77777777" w:rsidR="007D64A4" w:rsidRDefault="007D64A4" w:rsidP="00530ECB">
            <w:pPr>
              <w:pStyle w:val="Normal1"/>
              <w:spacing w:before="100"/>
              <w:ind w:left="179"/>
            </w:pPr>
            <w:r>
              <w:rPr>
                <w:rFonts w:eastAsia="Arial" w:cs="Arial"/>
                <w:szCs w:val="22"/>
              </w:rPr>
              <w:t>1.3(h)</w:t>
            </w:r>
          </w:p>
        </w:tc>
        <w:tc>
          <w:tcPr>
            <w:tcW w:w="2545" w:type="dxa"/>
          </w:tcPr>
          <w:p w14:paraId="2D3B84FE" w14:textId="77777777" w:rsidR="007D64A4" w:rsidRDefault="007D64A4" w:rsidP="00530ECB">
            <w:pPr>
              <w:pStyle w:val="Normal1"/>
              <w:spacing w:before="100"/>
              <w:ind w:left="173"/>
            </w:pPr>
            <w:r>
              <w:rPr>
                <w:rFonts w:eastAsia="Arial" w:cs="Arial"/>
                <w:szCs w:val="22"/>
              </w:rPr>
              <w:t>Date</w:t>
            </w:r>
          </w:p>
        </w:tc>
        <w:tc>
          <w:tcPr>
            <w:tcW w:w="5641" w:type="dxa"/>
          </w:tcPr>
          <w:p w14:paraId="5F69D8A4" w14:textId="77777777" w:rsidR="007D64A4" w:rsidRDefault="007D64A4" w:rsidP="00530ECB">
            <w:pPr>
              <w:pStyle w:val="Normal1"/>
              <w:spacing w:before="100"/>
              <w:ind w:left="173"/>
            </w:pPr>
          </w:p>
        </w:tc>
      </w:tr>
    </w:tbl>
    <w:p w14:paraId="3F7E28A0" w14:textId="77777777" w:rsidR="007D64A4" w:rsidRDefault="007D64A4" w:rsidP="007D64A4">
      <w:pPr>
        <w:pStyle w:val="Normal1"/>
        <w:spacing w:before="100"/>
      </w:pPr>
    </w:p>
    <w:p w14:paraId="65E95B5D" w14:textId="77777777" w:rsidR="007D64A4" w:rsidRDefault="007D64A4" w:rsidP="007D64A4">
      <w:pPr>
        <w:pStyle w:val="Normal1"/>
      </w:pPr>
      <w:r>
        <w:br w:type="page"/>
      </w:r>
    </w:p>
    <w:p w14:paraId="4462E570" w14:textId="77777777" w:rsidR="007D64A4" w:rsidRDefault="007D64A4" w:rsidP="007D64A4">
      <w:pPr>
        <w:pStyle w:val="Normal1"/>
        <w:spacing w:after="160" w:line="259" w:lineRule="auto"/>
      </w:pPr>
    </w:p>
    <w:p w14:paraId="2108CDAF" w14:textId="77777777" w:rsidR="007D64A4" w:rsidRDefault="007D64A4" w:rsidP="007D64A4">
      <w:pPr>
        <w:pStyle w:val="Normal1"/>
        <w:spacing w:before="100"/>
        <w:ind w:left="-525"/>
      </w:pPr>
      <w:r>
        <w:rPr>
          <w:rFonts w:eastAsia="Arial" w:cs="Arial"/>
          <w:b/>
          <w:sz w:val="36"/>
          <w:szCs w:val="36"/>
        </w:rPr>
        <w:t>Part 2: Exclusion Grounds</w:t>
      </w:r>
    </w:p>
    <w:p w14:paraId="69C77DCD" w14:textId="77777777" w:rsidR="007D64A4" w:rsidRDefault="007D64A4" w:rsidP="007D64A4">
      <w:pPr>
        <w:pStyle w:val="Normal1"/>
        <w:spacing w:before="100"/>
        <w:ind w:left="-525"/>
      </w:pPr>
      <w:r>
        <w:rPr>
          <w:rFonts w:eastAsia="Arial" w:cs="Arial"/>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D64A4" w14:paraId="7D02B221" w14:textId="77777777" w:rsidTr="007D64A4">
        <w:trPr>
          <w:trHeight w:val="500"/>
        </w:trPr>
        <w:tc>
          <w:tcPr>
            <w:tcW w:w="1364" w:type="dxa"/>
            <w:tcBorders>
              <w:top w:val="single" w:sz="8" w:space="0" w:color="000000"/>
              <w:bottom w:val="single" w:sz="6" w:space="0" w:color="000000"/>
            </w:tcBorders>
            <w:shd w:val="clear" w:color="auto" w:fill="CCFFFF"/>
          </w:tcPr>
          <w:p w14:paraId="25320966" w14:textId="77777777" w:rsidR="007D64A4" w:rsidRDefault="007D64A4" w:rsidP="00530ECB">
            <w:pPr>
              <w:pStyle w:val="Normal1"/>
              <w:spacing w:before="100"/>
              <w:ind w:left="37"/>
            </w:pPr>
            <w:r>
              <w:rPr>
                <w:rFonts w:eastAsia="Arial" w:cs="Arial"/>
                <w:szCs w:val="22"/>
              </w:rPr>
              <w:t>Section 2</w:t>
            </w:r>
          </w:p>
        </w:tc>
        <w:tc>
          <w:tcPr>
            <w:tcW w:w="7992" w:type="dxa"/>
            <w:gridSpan w:val="2"/>
            <w:tcBorders>
              <w:top w:val="single" w:sz="8" w:space="0" w:color="000000"/>
              <w:bottom w:val="single" w:sz="6" w:space="0" w:color="000000"/>
            </w:tcBorders>
            <w:shd w:val="clear" w:color="auto" w:fill="CCFFFF"/>
          </w:tcPr>
          <w:p w14:paraId="0B9F656D" w14:textId="77777777" w:rsidR="007D64A4" w:rsidRDefault="007D64A4" w:rsidP="006E2EC6">
            <w:pPr>
              <w:pStyle w:val="Normal1"/>
              <w:spacing w:before="100"/>
              <w:ind w:left="86" w:firstLine="6"/>
            </w:pPr>
            <w:r>
              <w:rPr>
                <w:rFonts w:eastAsia="Arial" w:cs="Arial"/>
                <w:szCs w:val="22"/>
              </w:rPr>
              <w:t>Grounds for mandatory exclusion</w:t>
            </w:r>
          </w:p>
        </w:tc>
      </w:tr>
      <w:tr w:rsidR="007D64A4" w14:paraId="1DB58FF8" w14:textId="77777777" w:rsidTr="007D64A4">
        <w:trPr>
          <w:trHeight w:val="40"/>
        </w:trPr>
        <w:tc>
          <w:tcPr>
            <w:tcW w:w="1364" w:type="dxa"/>
            <w:tcBorders>
              <w:top w:val="single" w:sz="6" w:space="0" w:color="000000"/>
              <w:bottom w:val="single" w:sz="6" w:space="0" w:color="000000"/>
            </w:tcBorders>
            <w:shd w:val="clear" w:color="auto" w:fill="CCFFFF"/>
          </w:tcPr>
          <w:p w14:paraId="6B788A48" w14:textId="77777777" w:rsidR="007D64A4" w:rsidRDefault="007D64A4" w:rsidP="00530ECB">
            <w:pPr>
              <w:pStyle w:val="Normal1"/>
              <w:spacing w:before="100"/>
              <w:ind w:left="37" w:right="306"/>
            </w:pPr>
            <w:r>
              <w:rPr>
                <w:rFonts w:eastAsia="Arial" w:cs="Arial"/>
                <w:sz w:val="20"/>
              </w:rPr>
              <w:t>Question number</w:t>
            </w:r>
          </w:p>
        </w:tc>
        <w:tc>
          <w:tcPr>
            <w:tcW w:w="4444" w:type="dxa"/>
            <w:tcBorders>
              <w:top w:val="single" w:sz="6" w:space="0" w:color="000000"/>
              <w:bottom w:val="single" w:sz="6" w:space="0" w:color="000000"/>
            </w:tcBorders>
            <w:shd w:val="clear" w:color="auto" w:fill="CCFFFF"/>
          </w:tcPr>
          <w:p w14:paraId="0A5DD463" w14:textId="77777777" w:rsidR="007D64A4" w:rsidRDefault="007D64A4" w:rsidP="006E2EC6">
            <w:pPr>
              <w:pStyle w:val="Normal1"/>
              <w:spacing w:before="100"/>
              <w:ind w:left="86" w:right="306" w:firstLine="6"/>
            </w:pPr>
            <w:r>
              <w:rPr>
                <w:rFonts w:eastAsia="Arial" w:cs="Arial"/>
                <w:sz w:val="20"/>
              </w:rPr>
              <w:t>Question</w:t>
            </w:r>
          </w:p>
        </w:tc>
        <w:tc>
          <w:tcPr>
            <w:tcW w:w="3548" w:type="dxa"/>
            <w:tcBorders>
              <w:top w:val="single" w:sz="6" w:space="0" w:color="000000"/>
              <w:bottom w:val="single" w:sz="6" w:space="0" w:color="000000"/>
            </w:tcBorders>
            <w:shd w:val="clear" w:color="auto" w:fill="CCFFFF"/>
          </w:tcPr>
          <w:p w14:paraId="4CA9808D" w14:textId="77777777" w:rsidR="007D64A4" w:rsidRDefault="007D64A4" w:rsidP="006E2EC6">
            <w:pPr>
              <w:pStyle w:val="Normal1"/>
              <w:spacing w:before="100"/>
              <w:ind w:left="86" w:firstLine="6"/>
            </w:pPr>
            <w:r>
              <w:rPr>
                <w:rFonts w:eastAsia="Arial" w:cs="Arial"/>
                <w:sz w:val="20"/>
              </w:rPr>
              <w:t>Response</w:t>
            </w:r>
          </w:p>
        </w:tc>
      </w:tr>
      <w:tr w:rsidR="007D64A4" w14:paraId="41146DA9" w14:textId="77777777" w:rsidTr="007D64A4">
        <w:trPr>
          <w:trHeight w:val="1340"/>
        </w:trPr>
        <w:tc>
          <w:tcPr>
            <w:tcW w:w="1364" w:type="dxa"/>
            <w:tcBorders>
              <w:top w:val="single" w:sz="6" w:space="0" w:color="000000"/>
            </w:tcBorders>
          </w:tcPr>
          <w:p w14:paraId="5960E267" w14:textId="77777777" w:rsidR="007D64A4" w:rsidRDefault="007D64A4" w:rsidP="00530ECB">
            <w:pPr>
              <w:pStyle w:val="Normal1"/>
              <w:spacing w:before="100"/>
              <w:ind w:left="37"/>
            </w:pPr>
            <w:r>
              <w:rPr>
                <w:rFonts w:eastAsia="Arial" w:cs="Arial"/>
                <w:szCs w:val="22"/>
              </w:rPr>
              <w:t>2.1(a)</w:t>
            </w:r>
          </w:p>
        </w:tc>
        <w:tc>
          <w:tcPr>
            <w:tcW w:w="7992" w:type="dxa"/>
            <w:gridSpan w:val="2"/>
            <w:tcBorders>
              <w:top w:val="single" w:sz="6" w:space="0" w:color="000000"/>
            </w:tcBorders>
          </w:tcPr>
          <w:p w14:paraId="74DA63EE" w14:textId="77777777" w:rsidR="007D64A4" w:rsidRDefault="007D64A4" w:rsidP="006E2EC6">
            <w:pPr>
              <w:pStyle w:val="Normal1"/>
              <w:ind w:left="86" w:firstLine="6"/>
            </w:pPr>
            <w:r>
              <w:rPr>
                <w:rFonts w:eastAsia="Arial" w:cs="Arial"/>
                <w:b/>
                <w:szCs w:val="22"/>
              </w:rPr>
              <w:t xml:space="preserve">Regulations 57(1) and (2) </w:t>
            </w:r>
          </w:p>
          <w:p w14:paraId="79388B7B" w14:textId="77777777" w:rsidR="007D64A4" w:rsidRDefault="007D64A4" w:rsidP="006E2EC6">
            <w:pPr>
              <w:pStyle w:val="Normal1"/>
              <w:ind w:left="86" w:firstLine="6"/>
            </w:pPr>
            <w:r>
              <w:rPr>
                <w:rFonts w:eastAsia="Arial" w:cs="Arial"/>
                <w:szCs w:val="22"/>
              </w:rPr>
              <w:t xml:space="preserve">The detailed grounds for mandatory exclusion of an organisation are set out on this </w:t>
            </w:r>
            <w:hyperlink r:id="rId15" w:history="1">
              <w:r>
                <w:rPr>
                  <w:rStyle w:val="Hyperlink"/>
                  <w:rFonts w:eastAsia="Arial" w:cs="Arial"/>
                  <w:szCs w:val="22"/>
                </w:rPr>
                <w:t>web</w:t>
              </w:r>
              <w:r w:rsidRPr="00105AD3">
                <w:rPr>
                  <w:rStyle w:val="Hyperlink"/>
                  <w:rFonts w:eastAsia="Arial" w:cs="Arial"/>
                  <w:szCs w:val="22"/>
                </w:rPr>
                <w:t>page</w:t>
              </w:r>
            </w:hyperlink>
            <w:r w:rsidRPr="00105AD3">
              <w:rPr>
                <w:rFonts w:eastAsia="Arial" w:cs="Arial"/>
                <w:szCs w:val="22"/>
              </w:rPr>
              <w:t>,</w:t>
            </w:r>
            <w:r>
              <w:rPr>
                <w:rFonts w:eastAsia="Arial" w:cs="Arial"/>
                <w:szCs w:val="22"/>
              </w:rPr>
              <w:t xml:space="preserve"> which should be referred to before completing these questions. </w:t>
            </w:r>
          </w:p>
          <w:p w14:paraId="094BEECA" w14:textId="77777777" w:rsidR="007D64A4" w:rsidRDefault="007D64A4" w:rsidP="006E2EC6">
            <w:pPr>
              <w:pStyle w:val="Normal1"/>
              <w:spacing w:before="100"/>
              <w:ind w:left="86" w:firstLine="6"/>
            </w:pPr>
            <w:r>
              <w:rPr>
                <w:rFonts w:eastAsia="Arial" w:cs="Arial"/>
                <w:szCs w:val="22"/>
              </w:rPr>
              <w:t xml:space="preserve">Please indicate if, within the past five years you, your organisation or any other person who has powers of representation, decision or control in the organisation been convicted </w:t>
            </w:r>
            <w:r>
              <w:rPr>
                <w:rFonts w:eastAsia="Arial" w:cs="Arial"/>
                <w:color w:val="222222"/>
                <w:szCs w:val="22"/>
                <w:highlight w:val="white"/>
              </w:rPr>
              <w:t>anywhere in the world</w:t>
            </w:r>
            <w:r>
              <w:rPr>
                <w:rFonts w:eastAsia="Arial" w:cs="Arial"/>
                <w:color w:val="222222"/>
                <w:sz w:val="19"/>
                <w:szCs w:val="19"/>
                <w:highlight w:val="white"/>
              </w:rPr>
              <w:t xml:space="preserve"> </w:t>
            </w:r>
            <w:r>
              <w:rPr>
                <w:rFonts w:eastAsia="Arial" w:cs="Arial"/>
                <w:szCs w:val="22"/>
              </w:rPr>
              <w:t xml:space="preserve">of any of the offences within the summary below and listed on the </w:t>
            </w:r>
            <w:hyperlink r:id="rId16" w:history="1">
              <w:r w:rsidRPr="00105AD3">
                <w:rPr>
                  <w:rStyle w:val="Hyperlink"/>
                  <w:rFonts w:eastAsia="Arial" w:cs="Arial"/>
                  <w:szCs w:val="22"/>
                </w:rPr>
                <w:t>webpage</w:t>
              </w:r>
            </w:hyperlink>
            <w:r>
              <w:rPr>
                <w:rFonts w:eastAsia="Arial" w:cs="Arial"/>
                <w:szCs w:val="22"/>
              </w:rPr>
              <w:t>.</w:t>
            </w:r>
          </w:p>
        </w:tc>
      </w:tr>
      <w:tr w:rsidR="007D64A4" w14:paraId="57E49968" w14:textId="77777777" w:rsidTr="007D64A4">
        <w:tc>
          <w:tcPr>
            <w:tcW w:w="1364" w:type="dxa"/>
          </w:tcPr>
          <w:p w14:paraId="47BFC1AA" w14:textId="77777777" w:rsidR="007D64A4" w:rsidRDefault="007D64A4" w:rsidP="00530ECB">
            <w:pPr>
              <w:pStyle w:val="Normal1"/>
              <w:tabs>
                <w:tab w:val="left" w:pos="0"/>
              </w:tabs>
              <w:spacing w:before="100"/>
              <w:ind w:left="37"/>
            </w:pPr>
          </w:p>
        </w:tc>
        <w:tc>
          <w:tcPr>
            <w:tcW w:w="4444" w:type="dxa"/>
          </w:tcPr>
          <w:p w14:paraId="2275655C" w14:textId="77777777" w:rsidR="007D64A4" w:rsidRDefault="007D64A4" w:rsidP="006E2EC6">
            <w:pPr>
              <w:pStyle w:val="Normal1"/>
              <w:tabs>
                <w:tab w:val="left" w:pos="743"/>
              </w:tabs>
              <w:spacing w:before="100"/>
              <w:ind w:left="86" w:firstLine="6"/>
            </w:pPr>
            <w:r>
              <w:rPr>
                <w:rFonts w:eastAsia="Arial" w:cs="Arial"/>
                <w:szCs w:val="22"/>
              </w:rPr>
              <w:t xml:space="preserve">Participation in a criminal organisation.  </w:t>
            </w:r>
          </w:p>
        </w:tc>
        <w:tc>
          <w:tcPr>
            <w:tcW w:w="3548" w:type="dxa"/>
          </w:tcPr>
          <w:p w14:paraId="0CBE42A8" w14:textId="77777777" w:rsidR="007D64A4" w:rsidRDefault="007D64A4" w:rsidP="006E2EC6">
            <w:pPr>
              <w:pStyle w:val="Normal1"/>
              <w:ind w:left="86" w:firstLine="6"/>
            </w:pPr>
            <w:bookmarkStart w:id="34" w:name="_17dp8vu" w:colFirst="0" w:colLast="0"/>
            <w:bookmarkEnd w:id="34"/>
            <w:r>
              <w:rPr>
                <w:rFonts w:eastAsia="Arial" w:cs="Arial"/>
                <w:szCs w:val="22"/>
              </w:rPr>
              <w:t xml:space="preserve">Yes </w:t>
            </w:r>
            <w:r>
              <w:rPr>
                <w:rFonts w:ascii="Menlo Regular" w:eastAsia="Menlo Regular" w:hAnsi="Menlo Regular" w:cs="Menlo Regular"/>
                <w:szCs w:val="22"/>
              </w:rPr>
              <w:t>☐</w:t>
            </w:r>
          </w:p>
          <w:p w14:paraId="7A0FDE66" w14:textId="77777777" w:rsidR="007D64A4" w:rsidRDefault="007D64A4" w:rsidP="006E2EC6">
            <w:pPr>
              <w:pStyle w:val="Normal1"/>
              <w:ind w:left="86" w:firstLine="6"/>
            </w:pPr>
            <w:bookmarkStart w:id="35" w:name="_3rdcrjn" w:colFirst="0" w:colLast="0"/>
            <w:bookmarkEnd w:id="35"/>
            <w:r>
              <w:rPr>
                <w:rFonts w:eastAsia="Arial" w:cs="Arial"/>
                <w:szCs w:val="22"/>
              </w:rPr>
              <w:t>No   ☐</w:t>
            </w:r>
          </w:p>
          <w:p w14:paraId="4DD3F82C"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33E75E2F" w14:textId="77777777" w:rsidTr="007D64A4">
        <w:tc>
          <w:tcPr>
            <w:tcW w:w="1364" w:type="dxa"/>
          </w:tcPr>
          <w:p w14:paraId="77DE1A6C" w14:textId="77777777" w:rsidR="007D64A4" w:rsidRDefault="007D64A4" w:rsidP="00530ECB">
            <w:pPr>
              <w:pStyle w:val="Normal1"/>
              <w:tabs>
                <w:tab w:val="left" w:pos="743"/>
              </w:tabs>
              <w:spacing w:before="100"/>
              <w:ind w:left="37"/>
            </w:pPr>
          </w:p>
        </w:tc>
        <w:tc>
          <w:tcPr>
            <w:tcW w:w="4444" w:type="dxa"/>
          </w:tcPr>
          <w:p w14:paraId="1EA893CD" w14:textId="77777777" w:rsidR="007D64A4" w:rsidRDefault="007D64A4" w:rsidP="006E2EC6">
            <w:pPr>
              <w:pStyle w:val="Normal1"/>
              <w:tabs>
                <w:tab w:val="left" w:pos="743"/>
              </w:tabs>
              <w:spacing w:before="100"/>
              <w:ind w:left="86" w:firstLine="6"/>
            </w:pPr>
            <w:r>
              <w:rPr>
                <w:rFonts w:eastAsia="Arial" w:cs="Arial"/>
                <w:szCs w:val="22"/>
              </w:rPr>
              <w:t xml:space="preserve">Corruption.  </w:t>
            </w:r>
          </w:p>
        </w:tc>
        <w:tc>
          <w:tcPr>
            <w:tcW w:w="3548" w:type="dxa"/>
          </w:tcPr>
          <w:p w14:paraId="443AEEF9" w14:textId="77777777" w:rsidR="007D64A4" w:rsidRDefault="007D64A4" w:rsidP="006E2EC6">
            <w:pPr>
              <w:pStyle w:val="Normal1"/>
              <w:ind w:left="86" w:firstLine="6"/>
            </w:pPr>
            <w:bookmarkStart w:id="36" w:name="_26in1rg" w:colFirst="0" w:colLast="0"/>
            <w:bookmarkEnd w:id="36"/>
            <w:r>
              <w:rPr>
                <w:rFonts w:eastAsia="Arial" w:cs="Arial"/>
                <w:szCs w:val="22"/>
              </w:rPr>
              <w:t xml:space="preserve">Yes </w:t>
            </w:r>
            <w:r>
              <w:rPr>
                <w:rFonts w:ascii="Menlo Regular" w:eastAsia="Menlo Regular" w:hAnsi="Menlo Regular" w:cs="Menlo Regular"/>
                <w:szCs w:val="22"/>
              </w:rPr>
              <w:t>☐</w:t>
            </w:r>
          </w:p>
          <w:p w14:paraId="23EE9595" w14:textId="77777777" w:rsidR="007D64A4" w:rsidRDefault="007D64A4" w:rsidP="006E2EC6">
            <w:pPr>
              <w:pStyle w:val="Normal1"/>
              <w:ind w:left="86" w:firstLine="6"/>
            </w:pPr>
            <w:bookmarkStart w:id="37" w:name="_lnxbz9" w:colFirst="0" w:colLast="0"/>
            <w:bookmarkEnd w:id="37"/>
            <w:r>
              <w:rPr>
                <w:rFonts w:eastAsia="Arial" w:cs="Arial"/>
                <w:szCs w:val="22"/>
              </w:rPr>
              <w:t xml:space="preserve">No   </w:t>
            </w:r>
            <w:r>
              <w:rPr>
                <w:rFonts w:ascii="Menlo Regular" w:eastAsia="Menlo Regular" w:hAnsi="Menlo Regular" w:cs="Menlo Regular"/>
                <w:szCs w:val="22"/>
              </w:rPr>
              <w:t>☐</w:t>
            </w:r>
          </w:p>
          <w:p w14:paraId="12ED47C7"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30E55722" w14:textId="77777777" w:rsidTr="007D64A4">
        <w:trPr>
          <w:trHeight w:val="240"/>
        </w:trPr>
        <w:tc>
          <w:tcPr>
            <w:tcW w:w="1364" w:type="dxa"/>
          </w:tcPr>
          <w:p w14:paraId="4E14F017" w14:textId="77777777" w:rsidR="007D64A4" w:rsidRDefault="007D64A4" w:rsidP="00530ECB">
            <w:pPr>
              <w:pStyle w:val="Normal1"/>
              <w:tabs>
                <w:tab w:val="left" w:pos="34"/>
              </w:tabs>
              <w:spacing w:before="100"/>
              <w:ind w:left="37"/>
            </w:pPr>
          </w:p>
        </w:tc>
        <w:tc>
          <w:tcPr>
            <w:tcW w:w="4444" w:type="dxa"/>
          </w:tcPr>
          <w:p w14:paraId="144B72FB" w14:textId="77777777" w:rsidR="007D64A4" w:rsidRDefault="007D64A4" w:rsidP="006E2EC6">
            <w:pPr>
              <w:pStyle w:val="Normal1"/>
              <w:tabs>
                <w:tab w:val="left" w:pos="34"/>
              </w:tabs>
              <w:spacing w:before="100"/>
              <w:ind w:left="86" w:firstLine="6"/>
            </w:pPr>
            <w:r>
              <w:rPr>
                <w:rFonts w:eastAsia="Arial" w:cs="Arial"/>
                <w:szCs w:val="22"/>
              </w:rPr>
              <w:t xml:space="preserve">Fraud. </w:t>
            </w:r>
          </w:p>
        </w:tc>
        <w:tc>
          <w:tcPr>
            <w:tcW w:w="3548" w:type="dxa"/>
          </w:tcPr>
          <w:p w14:paraId="2D86CBBF" w14:textId="77777777" w:rsidR="007D64A4" w:rsidRDefault="007D64A4" w:rsidP="006E2EC6">
            <w:pPr>
              <w:pStyle w:val="Normal1"/>
              <w:ind w:left="86" w:firstLine="6"/>
            </w:pPr>
            <w:bookmarkStart w:id="38" w:name="_35nkun2" w:colFirst="0" w:colLast="0"/>
            <w:bookmarkEnd w:id="38"/>
            <w:r>
              <w:rPr>
                <w:rFonts w:eastAsia="Arial" w:cs="Arial"/>
                <w:szCs w:val="22"/>
              </w:rPr>
              <w:t xml:space="preserve">Yes </w:t>
            </w:r>
            <w:r>
              <w:rPr>
                <w:rFonts w:ascii="Menlo Regular" w:eastAsia="Menlo Regular" w:hAnsi="Menlo Regular" w:cs="Menlo Regular"/>
                <w:szCs w:val="22"/>
              </w:rPr>
              <w:t>☐</w:t>
            </w:r>
          </w:p>
          <w:p w14:paraId="27431995" w14:textId="77777777" w:rsidR="007D64A4" w:rsidRDefault="007D64A4" w:rsidP="006E2EC6">
            <w:pPr>
              <w:pStyle w:val="Normal1"/>
              <w:ind w:left="86" w:firstLine="6"/>
            </w:pPr>
            <w:bookmarkStart w:id="39" w:name="_1ksv4uv" w:colFirst="0" w:colLast="0"/>
            <w:bookmarkEnd w:id="39"/>
            <w:r>
              <w:rPr>
                <w:rFonts w:eastAsia="Arial" w:cs="Arial"/>
                <w:szCs w:val="22"/>
              </w:rPr>
              <w:t xml:space="preserve">No   </w:t>
            </w:r>
            <w:r>
              <w:rPr>
                <w:rFonts w:ascii="Menlo Regular" w:eastAsia="Menlo Regular" w:hAnsi="Menlo Regular" w:cs="Menlo Regular"/>
                <w:szCs w:val="22"/>
              </w:rPr>
              <w:t>☐</w:t>
            </w:r>
          </w:p>
          <w:p w14:paraId="54392FA3"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7C80ED96" w14:textId="77777777" w:rsidTr="007D64A4">
        <w:tc>
          <w:tcPr>
            <w:tcW w:w="1364" w:type="dxa"/>
          </w:tcPr>
          <w:p w14:paraId="694C81CD" w14:textId="77777777" w:rsidR="007D64A4" w:rsidRDefault="007D64A4" w:rsidP="00530ECB">
            <w:pPr>
              <w:pStyle w:val="Normal1"/>
              <w:spacing w:before="100"/>
              <w:ind w:left="37"/>
            </w:pPr>
          </w:p>
        </w:tc>
        <w:tc>
          <w:tcPr>
            <w:tcW w:w="4444" w:type="dxa"/>
          </w:tcPr>
          <w:p w14:paraId="371C7622" w14:textId="77777777" w:rsidR="007D64A4" w:rsidRDefault="007D64A4" w:rsidP="006E2EC6">
            <w:pPr>
              <w:pStyle w:val="Normal1"/>
              <w:spacing w:before="100"/>
              <w:ind w:left="86" w:firstLine="6"/>
            </w:pPr>
            <w:r>
              <w:rPr>
                <w:rFonts w:eastAsia="Arial" w:cs="Arial"/>
                <w:szCs w:val="22"/>
              </w:rPr>
              <w:t>Terrorist offences or offences linked to terrorist activities</w:t>
            </w:r>
          </w:p>
        </w:tc>
        <w:tc>
          <w:tcPr>
            <w:tcW w:w="3548" w:type="dxa"/>
          </w:tcPr>
          <w:p w14:paraId="59ECB5F7" w14:textId="77777777" w:rsidR="007D64A4" w:rsidRDefault="007D64A4" w:rsidP="006E2EC6">
            <w:pPr>
              <w:pStyle w:val="Normal1"/>
              <w:ind w:left="86" w:firstLine="6"/>
            </w:pPr>
            <w:bookmarkStart w:id="40" w:name="_44sinio" w:colFirst="0" w:colLast="0"/>
            <w:bookmarkEnd w:id="40"/>
            <w:r>
              <w:rPr>
                <w:rFonts w:eastAsia="Arial" w:cs="Arial"/>
                <w:szCs w:val="22"/>
              </w:rPr>
              <w:t xml:space="preserve">Yes </w:t>
            </w:r>
            <w:r>
              <w:rPr>
                <w:rFonts w:ascii="Menlo Regular" w:eastAsia="Menlo Regular" w:hAnsi="Menlo Regular" w:cs="Menlo Regular"/>
                <w:szCs w:val="22"/>
              </w:rPr>
              <w:t>☐</w:t>
            </w:r>
          </w:p>
          <w:p w14:paraId="690DA6BC" w14:textId="77777777" w:rsidR="007D64A4" w:rsidRDefault="007D64A4" w:rsidP="006E2EC6">
            <w:pPr>
              <w:pStyle w:val="Normal1"/>
              <w:ind w:left="86" w:firstLine="6"/>
            </w:pPr>
            <w:bookmarkStart w:id="41" w:name="_2jxsxqh" w:colFirst="0" w:colLast="0"/>
            <w:bookmarkEnd w:id="41"/>
            <w:r>
              <w:rPr>
                <w:rFonts w:eastAsia="Arial" w:cs="Arial"/>
                <w:szCs w:val="22"/>
              </w:rPr>
              <w:t xml:space="preserve">No   </w:t>
            </w:r>
            <w:r>
              <w:rPr>
                <w:rFonts w:ascii="Menlo Regular" w:eastAsia="Menlo Regular" w:hAnsi="Menlo Regular" w:cs="Menlo Regular"/>
                <w:szCs w:val="22"/>
              </w:rPr>
              <w:t>☐</w:t>
            </w:r>
          </w:p>
          <w:p w14:paraId="4BC26A9D"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23EA17AC" w14:textId="77777777" w:rsidTr="007D64A4">
        <w:tc>
          <w:tcPr>
            <w:tcW w:w="1364" w:type="dxa"/>
          </w:tcPr>
          <w:p w14:paraId="79278A8D" w14:textId="77777777" w:rsidR="007D64A4" w:rsidRDefault="007D64A4" w:rsidP="00530ECB">
            <w:pPr>
              <w:pStyle w:val="Normal1"/>
              <w:ind w:left="37"/>
            </w:pPr>
          </w:p>
        </w:tc>
        <w:tc>
          <w:tcPr>
            <w:tcW w:w="4444" w:type="dxa"/>
          </w:tcPr>
          <w:p w14:paraId="7CFB352F" w14:textId="77777777" w:rsidR="007D64A4" w:rsidRDefault="007D64A4" w:rsidP="006E2EC6">
            <w:pPr>
              <w:pStyle w:val="Normal1"/>
              <w:ind w:left="86" w:firstLine="6"/>
            </w:pPr>
            <w:r>
              <w:rPr>
                <w:rFonts w:eastAsia="Arial" w:cs="Arial"/>
                <w:szCs w:val="22"/>
              </w:rPr>
              <w:t>Money laundering or terrorist financing</w:t>
            </w:r>
          </w:p>
        </w:tc>
        <w:tc>
          <w:tcPr>
            <w:tcW w:w="3548" w:type="dxa"/>
          </w:tcPr>
          <w:p w14:paraId="4C3456EA" w14:textId="77777777" w:rsidR="007D64A4" w:rsidRDefault="007D64A4" w:rsidP="006E2EC6">
            <w:pPr>
              <w:pStyle w:val="Normal1"/>
              <w:ind w:left="86" w:firstLine="6"/>
            </w:pPr>
            <w:bookmarkStart w:id="42" w:name="_z337ya" w:colFirst="0" w:colLast="0"/>
            <w:bookmarkEnd w:id="42"/>
            <w:r>
              <w:rPr>
                <w:rFonts w:eastAsia="Arial" w:cs="Arial"/>
                <w:szCs w:val="22"/>
              </w:rPr>
              <w:t xml:space="preserve">Yes </w:t>
            </w:r>
            <w:r>
              <w:rPr>
                <w:rFonts w:ascii="Menlo Regular" w:eastAsia="Menlo Regular" w:hAnsi="Menlo Regular" w:cs="Menlo Regular"/>
                <w:szCs w:val="22"/>
              </w:rPr>
              <w:t>☐</w:t>
            </w:r>
          </w:p>
          <w:p w14:paraId="0EF73F2E" w14:textId="77777777" w:rsidR="007D64A4" w:rsidRDefault="007D64A4" w:rsidP="006E2EC6">
            <w:pPr>
              <w:pStyle w:val="Normal1"/>
              <w:ind w:left="86" w:firstLine="6"/>
            </w:pPr>
            <w:bookmarkStart w:id="43" w:name="_3j2qqm3" w:colFirst="0" w:colLast="0"/>
            <w:bookmarkEnd w:id="43"/>
            <w:r>
              <w:rPr>
                <w:rFonts w:eastAsia="Arial" w:cs="Arial"/>
                <w:szCs w:val="22"/>
              </w:rPr>
              <w:t xml:space="preserve">No   </w:t>
            </w:r>
            <w:r>
              <w:rPr>
                <w:rFonts w:ascii="Menlo Regular" w:eastAsia="Menlo Regular" w:hAnsi="Menlo Regular" w:cs="Menlo Regular"/>
                <w:szCs w:val="22"/>
              </w:rPr>
              <w:t>☐</w:t>
            </w:r>
          </w:p>
          <w:p w14:paraId="3E3F77F7"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38870CA7" w14:textId="77777777" w:rsidTr="007D64A4">
        <w:trPr>
          <w:trHeight w:val="560"/>
        </w:trPr>
        <w:tc>
          <w:tcPr>
            <w:tcW w:w="1364" w:type="dxa"/>
          </w:tcPr>
          <w:p w14:paraId="669AEC43" w14:textId="77777777" w:rsidR="007D64A4" w:rsidRDefault="007D64A4" w:rsidP="00530ECB">
            <w:pPr>
              <w:pStyle w:val="Normal1"/>
              <w:spacing w:before="100"/>
              <w:ind w:left="37" w:right="317"/>
            </w:pPr>
          </w:p>
        </w:tc>
        <w:tc>
          <w:tcPr>
            <w:tcW w:w="4444" w:type="dxa"/>
          </w:tcPr>
          <w:p w14:paraId="6066AAD1" w14:textId="77777777" w:rsidR="007D64A4" w:rsidRDefault="007D64A4" w:rsidP="006E2EC6">
            <w:pPr>
              <w:pStyle w:val="Normal1"/>
              <w:spacing w:before="100"/>
              <w:ind w:left="86" w:firstLine="6"/>
            </w:pPr>
            <w:r>
              <w:rPr>
                <w:rFonts w:eastAsia="Arial" w:cs="Arial"/>
                <w:szCs w:val="22"/>
              </w:rPr>
              <w:t>Child labour and other forms of trafficking in human beings</w:t>
            </w:r>
          </w:p>
        </w:tc>
        <w:tc>
          <w:tcPr>
            <w:tcW w:w="3548" w:type="dxa"/>
          </w:tcPr>
          <w:p w14:paraId="5DB40404" w14:textId="77777777" w:rsidR="007D64A4" w:rsidRDefault="007D64A4" w:rsidP="006E2EC6">
            <w:pPr>
              <w:pStyle w:val="Normal1"/>
              <w:ind w:left="86" w:firstLine="6"/>
            </w:pPr>
            <w:bookmarkStart w:id="44" w:name="_1y810tw" w:colFirst="0" w:colLast="0"/>
            <w:bookmarkEnd w:id="44"/>
            <w:r>
              <w:rPr>
                <w:rFonts w:eastAsia="Arial" w:cs="Arial"/>
                <w:szCs w:val="22"/>
              </w:rPr>
              <w:t xml:space="preserve">Yes </w:t>
            </w:r>
            <w:r>
              <w:rPr>
                <w:rFonts w:ascii="Menlo Regular" w:eastAsia="Menlo Regular" w:hAnsi="Menlo Regular" w:cs="Menlo Regular"/>
                <w:szCs w:val="22"/>
              </w:rPr>
              <w:t>☐</w:t>
            </w:r>
          </w:p>
          <w:p w14:paraId="5E0B0377" w14:textId="77777777" w:rsidR="007D64A4" w:rsidRDefault="007D64A4" w:rsidP="006E2EC6">
            <w:pPr>
              <w:pStyle w:val="Normal1"/>
              <w:ind w:left="86" w:firstLine="6"/>
            </w:pPr>
            <w:bookmarkStart w:id="45" w:name="_4i7ojhp" w:colFirst="0" w:colLast="0"/>
            <w:bookmarkEnd w:id="45"/>
            <w:r>
              <w:rPr>
                <w:rFonts w:eastAsia="Arial" w:cs="Arial"/>
                <w:szCs w:val="22"/>
              </w:rPr>
              <w:t xml:space="preserve">No   </w:t>
            </w:r>
            <w:r>
              <w:rPr>
                <w:rFonts w:ascii="Menlo Regular" w:eastAsia="Menlo Regular" w:hAnsi="Menlo Regular" w:cs="Menlo Regular"/>
                <w:szCs w:val="22"/>
              </w:rPr>
              <w:t>☐</w:t>
            </w:r>
          </w:p>
          <w:p w14:paraId="6790C94A"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 </w:t>
            </w:r>
            <w:r>
              <w:rPr>
                <w:rFonts w:eastAsia="Arial" w:cs="Arial"/>
                <w:szCs w:val="22"/>
              </w:rPr>
              <w:t xml:space="preserve"> </w:t>
            </w:r>
          </w:p>
        </w:tc>
      </w:tr>
      <w:tr w:rsidR="007D64A4" w14:paraId="59131F0D" w14:textId="77777777" w:rsidTr="007D64A4">
        <w:tc>
          <w:tcPr>
            <w:tcW w:w="1364" w:type="dxa"/>
          </w:tcPr>
          <w:p w14:paraId="2FFD244E" w14:textId="77777777" w:rsidR="007D64A4" w:rsidRDefault="007D64A4" w:rsidP="00530ECB">
            <w:pPr>
              <w:pStyle w:val="Normal1"/>
              <w:keepLines/>
              <w:widowControl w:val="0"/>
              <w:spacing w:before="100"/>
              <w:ind w:left="37"/>
            </w:pPr>
            <w:r>
              <w:rPr>
                <w:rFonts w:eastAsia="Arial" w:cs="Arial"/>
                <w:szCs w:val="22"/>
              </w:rPr>
              <w:t>2.1(b)</w:t>
            </w:r>
          </w:p>
        </w:tc>
        <w:tc>
          <w:tcPr>
            <w:tcW w:w="4444" w:type="dxa"/>
          </w:tcPr>
          <w:p w14:paraId="1D66A2AC" w14:textId="77777777" w:rsidR="007D64A4" w:rsidRDefault="007D64A4" w:rsidP="006E2EC6">
            <w:pPr>
              <w:pStyle w:val="Normal1"/>
              <w:keepLines/>
              <w:widowControl w:val="0"/>
              <w:ind w:left="86" w:firstLine="6"/>
            </w:pPr>
            <w:r>
              <w:rPr>
                <w:rFonts w:eastAsia="Arial" w:cs="Arial"/>
                <w:szCs w:val="22"/>
              </w:rPr>
              <w:t>If you have answered yes to question 2.1(a), please provide further details.</w:t>
            </w:r>
          </w:p>
          <w:p w14:paraId="057B6E44" w14:textId="77777777" w:rsidR="007D64A4" w:rsidRDefault="007D64A4" w:rsidP="006E2EC6">
            <w:pPr>
              <w:pStyle w:val="Normal1"/>
              <w:keepLines/>
              <w:widowControl w:val="0"/>
              <w:spacing w:before="100"/>
              <w:ind w:left="86" w:firstLine="6"/>
            </w:pPr>
            <w:r>
              <w:rPr>
                <w:rFonts w:eastAsia="Arial" w:cs="Arial"/>
                <w:szCs w:val="22"/>
              </w:rPr>
              <w:t>Date of conviction, specify which of the grounds listed the conviction was for, and the reasons for conviction,</w:t>
            </w:r>
          </w:p>
          <w:p w14:paraId="6B41C8A5" w14:textId="77777777" w:rsidR="007D64A4" w:rsidRDefault="007D64A4" w:rsidP="006E2EC6">
            <w:pPr>
              <w:pStyle w:val="Normal1"/>
              <w:keepLines/>
              <w:widowControl w:val="0"/>
              <w:spacing w:before="100"/>
              <w:ind w:left="86" w:firstLine="6"/>
            </w:pPr>
            <w:r>
              <w:rPr>
                <w:rFonts w:eastAsia="Arial" w:cs="Arial"/>
                <w:szCs w:val="22"/>
              </w:rPr>
              <w:lastRenderedPageBreak/>
              <w:t>Identity of who has been convicted</w:t>
            </w:r>
          </w:p>
          <w:p w14:paraId="55BB46A5" w14:textId="77777777" w:rsidR="007D64A4" w:rsidRDefault="007D64A4" w:rsidP="006E2EC6">
            <w:pPr>
              <w:pStyle w:val="Normal1"/>
              <w:keepLines/>
              <w:widowControl w:val="0"/>
              <w:spacing w:before="100"/>
              <w:ind w:left="86" w:firstLine="6"/>
            </w:pPr>
            <w:r>
              <w:rPr>
                <w:rFonts w:eastAsia="Arial" w:cs="Arial"/>
                <w:szCs w:val="22"/>
              </w:rPr>
              <w:t>If the relevant documentation is available electronically please provide the web address, issuing authority, precise reference of the documents.</w:t>
            </w:r>
          </w:p>
        </w:tc>
        <w:tc>
          <w:tcPr>
            <w:tcW w:w="3548" w:type="dxa"/>
          </w:tcPr>
          <w:p w14:paraId="0C920694" w14:textId="77777777" w:rsidR="007D64A4" w:rsidRDefault="007D64A4" w:rsidP="006E2EC6">
            <w:pPr>
              <w:pStyle w:val="Normal1"/>
              <w:keepLines/>
              <w:widowControl w:val="0"/>
              <w:ind w:left="86" w:firstLine="6"/>
            </w:pPr>
          </w:p>
        </w:tc>
      </w:tr>
      <w:tr w:rsidR="007D64A4" w14:paraId="206245E5" w14:textId="77777777" w:rsidTr="007D64A4">
        <w:tc>
          <w:tcPr>
            <w:tcW w:w="1364" w:type="dxa"/>
          </w:tcPr>
          <w:p w14:paraId="4D9B13E8" w14:textId="77777777" w:rsidR="007D64A4" w:rsidRDefault="007D64A4" w:rsidP="00530ECB">
            <w:pPr>
              <w:pStyle w:val="Normal1"/>
              <w:keepLines/>
              <w:widowControl w:val="0"/>
              <w:spacing w:before="100"/>
              <w:ind w:left="37"/>
            </w:pPr>
            <w:r>
              <w:rPr>
                <w:rFonts w:eastAsia="Arial" w:cs="Arial"/>
                <w:szCs w:val="22"/>
              </w:rPr>
              <w:t>2.2</w:t>
            </w:r>
          </w:p>
        </w:tc>
        <w:tc>
          <w:tcPr>
            <w:tcW w:w="4444" w:type="dxa"/>
          </w:tcPr>
          <w:p w14:paraId="5157917C" w14:textId="77777777" w:rsidR="007D64A4" w:rsidRDefault="007D64A4" w:rsidP="006E2EC6">
            <w:pPr>
              <w:pStyle w:val="Normal1"/>
              <w:keepLines/>
              <w:widowControl w:val="0"/>
              <w:spacing w:before="100"/>
              <w:ind w:left="86" w:firstLine="6"/>
            </w:pPr>
            <w:r>
              <w:rPr>
                <w:rFonts w:eastAsia="Arial" w:cs="Arial"/>
                <w:szCs w:val="22"/>
              </w:rPr>
              <w:t xml:space="preserve">If you have answered Yes to any of the points above have measures been taken to demonstrate the reliability of the organisation despite the existence of a relevant ground for </w:t>
            </w:r>
            <w:proofErr w:type="gramStart"/>
            <w:r>
              <w:rPr>
                <w:rFonts w:eastAsia="Arial" w:cs="Arial"/>
                <w:szCs w:val="22"/>
              </w:rPr>
              <w:t>exclusion ?</w:t>
            </w:r>
            <w:proofErr w:type="gramEnd"/>
            <w:r>
              <w:rPr>
                <w:rFonts w:eastAsia="Arial" w:cs="Arial"/>
                <w:szCs w:val="22"/>
              </w:rPr>
              <w:t xml:space="preserve"> (</w:t>
            </w:r>
            <w:proofErr w:type="spellStart"/>
            <w:r>
              <w:rPr>
                <w:rFonts w:eastAsia="Arial" w:cs="Arial"/>
                <w:szCs w:val="22"/>
              </w:rPr>
              <w:t>Self Cleaning</w:t>
            </w:r>
            <w:proofErr w:type="spellEnd"/>
            <w:r>
              <w:rPr>
                <w:rFonts w:eastAsia="Arial" w:cs="Arial"/>
                <w:szCs w:val="22"/>
              </w:rPr>
              <w:t>)</w:t>
            </w:r>
          </w:p>
        </w:tc>
        <w:tc>
          <w:tcPr>
            <w:tcW w:w="3548" w:type="dxa"/>
          </w:tcPr>
          <w:p w14:paraId="27751299" w14:textId="77777777" w:rsidR="007D64A4" w:rsidRDefault="007D64A4" w:rsidP="006E2EC6">
            <w:pPr>
              <w:pStyle w:val="Normal1"/>
              <w:keepLines/>
              <w:widowControl w:val="0"/>
              <w:ind w:left="86" w:firstLine="6"/>
            </w:pPr>
            <w:bookmarkStart w:id="46" w:name="_2xcytpi" w:colFirst="0" w:colLast="0"/>
            <w:bookmarkEnd w:id="46"/>
            <w:r>
              <w:rPr>
                <w:rFonts w:eastAsia="Arial" w:cs="Arial"/>
                <w:sz w:val="20"/>
              </w:rPr>
              <w:t xml:space="preserve">Yes </w:t>
            </w:r>
            <w:r>
              <w:rPr>
                <w:rFonts w:ascii="Menlo Regular" w:eastAsia="Menlo Regular" w:hAnsi="Menlo Regular" w:cs="Menlo Regular"/>
                <w:sz w:val="20"/>
              </w:rPr>
              <w:t>☐</w:t>
            </w:r>
          </w:p>
          <w:p w14:paraId="5157352C" w14:textId="77777777" w:rsidR="007D64A4" w:rsidRDefault="007D64A4" w:rsidP="006E2EC6">
            <w:pPr>
              <w:pStyle w:val="Normal1"/>
              <w:keepLines/>
              <w:widowControl w:val="0"/>
              <w:ind w:left="86" w:firstLine="6"/>
            </w:pPr>
            <w:bookmarkStart w:id="47" w:name="_1ci93xb" w:colFirst="0" w:colLast="0"/>
            <w:bookmarkEnd w:id="47"/>
            <w:r>
              <w:rPr>
                <w:rFonts w:eastAsia="Arial" w:cs="Arial"/>
                <w:sz w:val="20"/>
              </w:rPr>
              <w:t xml:space="preserve">No   </w:t>
            </w:r>
            <w:r>
              <w:rPr>
                <w:rFonts w:ascii="Menlo Regular" w:eastAsia="Menlo Regular" w:hAnsi="Menlo Regular" w:cs="Menlo Regular"/>
                <w:sz w:val="20"/>
              </w:rPr>
              <w:t>☐</w:t>
            </w:r>
          </w:p>
          <w:p w14:paraId="199FBEAA" w14:textId="77777777" w:rsidR="007D64A4" w:rsidRDefault="007D64A4" w:rsidP="006E2EC6">
            <w:pPr>
              <w:pStyle w:val="Normal1"/>
              <w:keepLines/>
              <w:widowControl w:val="0"/>
              <w:ind w:left="86" w:firstLine="6"/>
            </w:pPr>
          </w:p>
        </w:tc>
      </w:tr>
      <w:tr w:rsidR="007D64A4" w14:paraId="07F8CE35" w14:textId="77777777" w:rsidTr="007D64A4">
        <w:tc>
          <w:tcPr>
            <w:tcW w:w="1364" w:type="dxa"/>
          </w:tcPr>
          <w:p w14:paraId="75201643" w14:textId="77777777" w:rsidR="007D64A4" w:rsidRDefault="007D64A4" w:rsidP="00530ECB">
            <w:pPr>
              <w:pStyle w:val="Normal1"/>
              <w:spacing w:before="100"/>
              <w:ind w:left="37"/>
            </w:pPr>
            <w:r>
              <w:rPr>
                <w:rFonts w:eastAsia="Arial" w:cs="Arial"/>
                <w:szCs w:val="22"/>
              </w:rPr>
              <w:t>2.3(a)</w:t>
            </w:r>
          </w:p>
        </w:tc>
        <w:tc>
          <w:tcPr>
            <w:tcW w:w="4444" w:type="dxa"/>
          </w:tcPr>
          <w:p w14:paraId="6B0311C2" w14:textId="77777777" w:rsidR="007D64A4" w:rsidRDefault="007D64A4" w:rsidP="006E2EC6">
            <w:pPr>
              <w:pStyle w:val="Normal1"/>
              <w:spacing w:before="100"/>
              <w:ind w:left="86" w:firstLine="6"/>
            </w:pPr>
            <w:r>
              <w:rPr>
                <w:rFonts w:eastAsia="Arial" w:cs="Arial"/>
                <w:b/>
                <w:szCs w:val="22"/>
              </w:rPr>
              <w:t>Regulation 57(3)</w:t>
            </w:r>
          </w:p>
          <w:p w14:paraId="6FCD1E68" w14:textId="77777777" w:rsidR="007D64A4" w:rsidRDefault="007D64A4" w:rsidP="006E2EC6">
            <w:pPr>
              <w:pStyle w:val="Normal1"/>
              <w:spacing w:before="100"/>
              <w:ind w:left="86" w:firstLine="6"/>
            </w:pPr>
            <w:r>
              <w:rPr>
                <w:rFonts w:eastAsia="Arial" w:cs="Arial"/>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B148161" w14:textId="77777777" w:rsidR="007D64A4" w:rsidRDefault="007D64A4" w:rsidP="006E2EC6">
            <w:pPr>
              <w:pStyle w:val="Normal1"/>
              <w:spacing w:before="100"/>
              <w:ind w:left="86" w:firstLine="6"/>
            </w:pPr>
          </w:p>
        </w:tc>
        <w:tc>
          <w:tcPr>
            <w:tcW w:w="3548" w:type="dxa"/>
          </w:tcPr>
          <w:p w14:paraId="4CB43AFB" w14:textId="77777777" w:rsidR="007D64A4" w:rsidRDefault="007D64A4" w:rsidP="006E2EC6">
            <w:pPr>
              <w:pStyle w:val="Normal1"/>
              <w:ind w:left="86" w:firstLine="6"/>
            </w:pPr>
            <w:bookmarkStart w:id="48" w:name="_3whwml4" w:colFirst="0" w:colLast="0"/>
            <w:bookmarkEnd w:id="48"/>
            <w:r>
              <w:rPr>
                <w:rFonts w:eastAsia="Arial" w:cs="Arial"/>
                <w:szCs w:val="22"/>
              </w:rPr>
              <w:t xml:space="preserve">Yes </w:t>
            </w:r>
            <w:r>
              <w:rPr>
                <w:rFonts w:ascii="Menlo Regular" w:eastAsia="Menlo Regular" w:hAnsi="Menlo Regular" w:cs="Menlo Regular"/>
                <w:szCs w:val="22"/>
              </w:rPr>
              <w:t>☐</w:t>
            </w:r>
          </w:p>
          <w:p w14:paraId="394799BB" w14:textId="77777777" w:rsidR="007D64A4" w:rsidRDefault="007D64A4" w:rsidP="006E2EC6">
            <w:pPr>
              <w:pStyle w:val="Normal1"/>
              <w:ind w:left="86" w:firstLine="6"/>
            </w:pPr>
            <w:bookmarkStart w:id="49" w:name="_2bn6wsx" w:colFirst="0" w:colLast="0"/>
            <w:bookmarkEnd w:id="49"/>
            <w:r>
              <w:rPr>
                <w:rFonts w:eastAsia="Arial" w:cs="Arial"/>
                <w:szCs w:val="22"/>
              </w:rPr>
              <w:t xml:space="preserve">No   </w:t>
            </w:r>
            <w:r>
              <w:rPr>
                <w:rFonts w:ascii="Menlo Regular" w:eastAsia="Menlo Regular" w:hAnsi="Menlo Regular" w:cs="Menlo Regular"/>
                <w:szCs w:val="22"/>
              </w:rPr>
              <w:t>☐</w:t>
            </w:r>
          </w:p>
          <w:p w14:paraId="0AE18004" w14:textId="77777777" w:rsidR="007D64A4" w:rsidRDefault="007D64A4" w:rsidP="006E2EC6">
            <w:pPr>
              <w:pStyle w:val="Normal1"/>
              <w:ind w:left="86" w:firstLine="6"/>
            </w:pPr>
          </w:p>
        </w:tc>
      </w:tr>
      <w:tr w:rsidR="007D64A4" w14:paraId="125B6C05" w14:textId="77777777" w:rsidTr="007D64A4">
        <w:tc>
          <w:tcPr>
            <w:tcW w:w="1364" w:type="dxa"/>
          </w:tcPr>
          <w:p w14:paraId="6F0B75EF" w14:textId="77777777" w:rsidR="007D64A4" w:rsidRDefault="007D64A4" w:rsidP="00530ECB">
            <w:pPr>
              <w:pStyle w:val="Normal1"/>
              <w:spacing w:before="100"/>
              <w:ind w:left="37"/>
            </w:pPr>
            <w:r>
              <w:rPr>
                <w:rFonts w:eastAsia="Arial" w:cs="Arial"/>
                <w:szCs w:val="22"/>
              </w:rPr>
              <w:t>2.3(b)</w:t>
            </w:r>
          </w:p>
        </w:tc>
        <w:tc>
          <w:tcPr>
            <w:tcW w:w="4444" w:type="dxa"/>
          </w:tcPr>
          <w:p w14:paraId="25B831E2" w14:textId="77777777" w:rsidR="007D64A4" w:rsidRDefault="007D64A4" w:rsidP="006E2EC6">
            <w:pPr>
              <w:pStyle w:val="Normal1"/>
              <w:spacing w:before="100"/>
              <w:ind w:left="86" w:firstLine="6"/>
            </w:pPr>
            <w:r>
              <w:rPr>
                <w:rFonts w:eastAsia="Arial" w:cs="Arial"/>
                <w:szCs w:val="22"/>
              </w:rPr>
              <w:t xml:space="preserve">If you have answered yes to question 2.3(a), please provide further details. Please also confirm you have </w:t>
            </w:r>
            <w:proofErr w:type="gramStart"/>
            <w:r>
              <w:rPr>
                <w:rFonts w:eastAsia="Arial" w:cs="Arial"/>
                <w:szCs w:val="22"/>
              </w:rPr>
              <w:t>paid, or</w:t>
            </w:r>
            <w:proofErr w:type="gramEnd"/>
            <w:r>
              <w:rPr>
                <w:rFonts w:eastAsia="Arial" w:cs="Arial"/>
                <w:szCs w:val="22"/>
              </w:rPr>
              <w:t xml:space="preserve"> have entered into a binding arrangement with a view to paying, the outstanding sum including where applicable any accrued interest and/or fines.</w:t>
            </w:r>
          </w:p>
        </w:tc>
        <w:tc>
          <w:tcPr>
            <w:tcW w:w="3548" w:type="dxa"/>
          </w:tcPr>
          <w:p w14:paraId="265E7FD9" w14:textId="77777777" w:rsidR="007D64A4" w:rsidRDefault="007D64A4" w:rsidP="006E2EC6">
            <w:pPr>
              <w:pStyle w:val="Normal1"/>
              <w:spacing w:before="100"/>
              <w:ind w:left="86" w:firstLine="6"/>
            </w:pPr>
          </w:p>
        </w:tc>
      </w:tr>
    </w:tbl>
    <w:p w14:paraId="584BBA88" w14:textId="77777777" w:rsidR="007D64A4" w:rsidRDefault="007D64A4" w:rsidP="007D64A4">
      <w:pPr>
        <w:pStyle w:val="Normal1"/>
        <w:spacing w:after="160" w:line="259" w:lineRule="auto"/>
      </w:pPr>
      <w:r>
        <w:rPr>
          <w:rFonts w:eastAsia="Arial" w:cs="Arial"/>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C3FCE84" w14:textId="77777777" w:rsidR="007D64A4" w:rsidRDefault="007D64A4" w:rsidP="007D64A4">
      <w:pPr>
        <w:pStyle w:val="Normal1"/>
        <w:spacing w:after="160" w:line="259" w:lineRule="auto"/>
      </w:pPr>
    </w:p>
    <w:p w14:paraId="66E2995C" w14:textId="77777777" w:rsidR="007D64A4" w:rsidRDefault="007D64A4" w:rsidP="007D64A4">
      <w:pPr>
        <w:pStyle w:val="Normal1"/>
        <w:spacing w:after="160" w:line="259" w:lineRule="auto"/>
      </w:pPr>
    </w:p>
    <w:p w14:paraId="1E223E8F" w14:textId="77777777" w:rsidR="007D64A4" w:rsidRDefault="007D64A4" w:rsidP="007D64A4">
      <w:pPr>
        <w:pStyle w:val="Normal1"/>
      </w:pPr>
      <w:r>
        <w:br w:type="page"/>
      </w:r>
    </w:p>
    <w:p w14:paraId="22C6A927" w14:textId="77777777" w:rsidR="007D64A4" w:rsidRDefault="007D64A4" w:rsidP="007D64A4">
      <w:pPr>
        <w:pStyle w:val="Normal1"/>
        <w:spacing w:after="160" w:line="259" w:lineRule="auto"/>
      </w:pPr>
    </w:p>
    <w:p w14:paraId="3A53EF4C" w14:textId="77777777" w:rsidR="007D64A4" w:rsidRDefault="007D64A4" w:rsidP="007D64A4">
      <w:pPr>
        <w:pStyle w:val="Normal1"/>
        <w:spacing w:after="160" w:line="259" w:lineRule="auto"/>
      </w:pPr>
    </w:p>
    <w:tbl>
      <w:tblPr>
        <w:tblW w:w="9354"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2"/>
        <w:gridCol w:w="4575"/>
        <w:gridCol w:w="3547"/>
      </w:tblGrid>
      <w:tr w:rsidR="007D64A4" w14:paraId="6673332C" w14:textId="77777777" w:rsidTr="006E2EC6">
        <w:trPr>
          <w:trHeight w:val="400"/>
        </w:trPr>
        <w:tc>
          <w:tcPr>
            <w:tcW w:w="1232" w:type="dxa"/>
            <w:tcBorders>
              <w:top w:val="single" w:sz="8" w:space="0" w:color="000000"/>
              <w:bottom w:val="single" w:sz="6" w:space="0" w:color="000000"/>
            </w:tcBorders>
            <w:shd w:val="clear" w:color="auto" w:fill="CCFFFF"/>
          </w:tcPr>
          <w:p w14:paraId="410FFDF1" w14:textId="77777777" w:rsidR="007D64A4" w:rsidRDefault="007D64A4" w:rsidP="006E2EC6">
            <w:pPr>
              <w:pStyle w:val="Normal1"/>
              <w:spacing w:before="100"/>
              <w:ind w:hanging="252"/>
            </w:pPr>
            <w:r>
              <w:rPr>
                <w:rFonts w:eastAsia="Arial" w:cs="Arial"/>
                <w:szCs w:val="22"/>
              </w:rPr>
              <w:t>Section 3</w:t>
            </w:r>
          </w:p>
        </w:tc>
        <w:tc>
          <w:tcPr>
            <w:tcW w:w="8122" w:type="dxa"/>
            <w:gridSpan w:val="2"/>
            <w:tcBorders>
              <w:top w:val="single" w:sz="8" w:space="0" w:color="000000"/>
              <w:bottom w:val="single" w:sz="6" w:space="0" w:color="000000"/>
            </w:tcBorders>
            <w:shd w:val="clear" w:color="auto" w:fill="CCFFFF"/>
          </w:tcPr>
          <w:p w14:paraId="1D8DDD65" w14:textId="77777777" w:rsidR="007D64A4" w:rsidRDefault="007D64A4" w:rsidP="00EA34A9">
            <w:pPr>
              <w:pStyle w:val="Normal1"/>
              <w:spacing w:before="100"/>
              <w:ind w:left="221" w:hanging="42"/>
            </w:pPr>
            <w:r>
              <w:rPr>
                <w:rFonts w:eastAsia="Arial" w:cs="Arial"/>
                <w:szCs w:val="22"/>
              </w:rPr>
              <w:t xml:space="preserve">Grounds for discretionary exclusion </w:t>
            </w:r>
          </w:p>
        </w:tc>
      </w:tr>
      <w:tr w:rsidR="007D64A4" w14:paraId="027BAD54" w14:textId="77777777" w:rsidTr="006E2EC6">
        <w:trPr>
          <w:trHeight w:val="400"/>
        </w:trPr>
        <w:tc>
          <w:tcPr>
            <w:tcW w:w="1232" w:type="dxa"/>
            <w:tcBorders>
              <w:top w:val="single" w:sz="6" w:space="0" w:color="000000"/>
              <w:bottom w:val="single" w:sz="6" w:space="0" w:color="000000"/>
            </w:tcBorders>
            <w:shd w:val="clear" w:color="auto" w:fill="CCFFFF"/>
          </w:tcPr>
          <w:p w14:paraId="6C7F03C3" w14:textId="77777777" w:rsidR="007D64A4" w:rsidRDefault="007D64A4" w:rsidP="006E2EC6">
            <w:pPr>
              <w:pStyle w:val="Normal1"/>
              <w:spacing w:before="100"/>
              <w:ind w:right="306" w:hanging="252"/>
            </w:pPr>
          </w:p>
        </w:tc>
        <w:tc>
          <w:tcPr>
            <w:tcW w:w="4575" w:type="dxa"/>
            <w:tcBorders>
              <w:top w:val="single" w:sz="6" w:space="0" w:color="000000"/>
              <w:bottom w:val="single" w:sz="6" w:space="0" w:color="000000"/>
            </w:tcBorders>
            <w:shd w:val="clear" w:color="auto" w:fill="CCFFFF"/>
          </w:tcPr>
          <w:p w14:paraId="5FC03571" w14:textId="77777777" w:rsidR="007D64A4" w:rsidRDefault="007D64A4" w:rsidP="00EA34A9">
            <w:pPr>
              <w:pStyle w:val="Normal1"/>
              <w:spacing w:before="100"/>
              <w:ind w:left="221" w:right="306" w:hanging="42"/>
            </w:pPr>
            <w:r>
              <w:rPr>
                <w:rFonts w:eastAsia="Arial" w:cs="Arial"/>
                <w:szCs w:val="22"/>
              </w:rPr>
              <w:t>Question</w:t>
            </w:r>
          </w:p>
        </w:tc>
        <w:tc>
          <w:tcPr>
            <w:tcW w:w="3547" w:type="dxa"/>
            <w:tcBorders>
              <w:top w:val="single" w:sz="6" w:space="0" w:color="000000"/>
              <w:bottom w:val="single" w:sz="6" w:space="0" w:color="000000"/>
            </w:tcBorders>
            <w:shd w:val="clear" w:color="auto" w:fill="CCFFFF"/>
          </w:tcPr>
          <w:p w14:paraId="6BCF1594" w14:textId="77777777" w:rsidR="007D64A4" w:rsidRDefault="007D64A4" w:rsidP="00EA34A9">
            <w:pPr>
              <w:pStyle w:val="Normal1"/>
              <w:spacing w:before="100"/>
              <w:ind w:left="221" w:hanging="42"/>
            </w:pPr>
            <w:r>
              <w:rPr>
                <w:rFonts w:eastAsia="Arial" w:cs="Arial"/>
                <w:szCs w:val="22"/>
              </w:rPr>
              <w:t>Response</w:t>
            </w:r>
          </w:p>
        </w:tc>
      </w:tr>
      <w:tr w:rsidR="007D64A4" w14:paraId="0AE002C8" w14:textId="77777777" w:rsidTr="006E2EC6">
        <w:trPr>
          <w:trHeight w:val="400"/>
        </w:trPr>
        <w:tc>
          <w:tcPr>
            <w:tcW w:w="1232" w:type="dxa"/>
            <w:tcBorders>
              <w:top w:val="single" w:sz="6" w:space="0" w:color="000000"/>
            </w:tcBorders>
          </w:tcPr>
          <w:p w14:paraId="5DB52BFB" w14:textId="77777777" w:rsidR="007D64A4" w:rsidRDefault="007D64A4" w:rsidP="006E2EC6">
            <w:pPr>
              <w:pStyle w:val="Normal1"/>
              <w:spacing w:before="100"/>
              <w:ind w:hanging="252"/>
            </w:pPr>
            <w:r>
              <w:rPr>
                <w:rFonts w:eastAsia="Arial" w:cs="Arial"/>
                <w:szCs w:val="22"/>
              </w:rPr>
              <w:t>3.1</w:t>
            </w:r>
          </w:p>
        </w:tc>
        <w:tc>
          <w:tcPr>
            <w:tcW w:w="8122" w:type="dxa"/>
            <w:gridSpan w:val="2"/>
            <w:tcBorders>
              <w:top w:val="single" w:sz="6" w:space="0" w:color="000000"/>
            </w:tcBorders>
          </w:tcPr>
          <w:p w14:paraId="0A652C6F" w14:textId="77777777" w:rsidR="007D64A4" w:rsidRDefault="007D64A4" w:rsidP="00EA34A9">
            <w:pPr>
              <w:pStyle w:val="Normal1"/>
              <w:spacing w:before="100"/>
              <w:ind w:left="221" w:hanging="42"/>
            </w:pPr>
            <w:r>
              <w:rPr>
                <w:rFonts w:eastAsia="Arial" w:cs="Arial"/>
                <w:b/>
                <w:szCs w:val="22"/>
              </w:rPr>
              <w:t>Regulation 57 (8)</w:t>
            </w:r>
          </w:p>
          <w:p w14:paraId="6666462F" w14:textId="77777777" w:rsidR="007D64A4" w:rsidRDefault="007D64A4" w:rsidP="00EA34A9">
            <w:pPr>
              <w:pStyle w:val="Normal1"/>
              <w:spacing w:before="100"/>
              <w:ind w:left="221" w:hanging="42"/>
            </w:pPr>
            <w:r>
              <w:rPr>
                <w:rFonts w:eastAsia="Arial" w:cs="Arial"/>
                <w:szCs w:val="22"/>
              </w:rPr>
              <w:t xml:space="preserve">The detailed grounds for discretionary exclusion of an organisation are set out on this </w:t>
            </w:r>
            <w:hyperlink r:id="rId17" w:history="1">
              <w:r>
                <w:rPr>
                  <w:rStyle w:val="Hyperlink"/>
                  <w:rFonts w:eastAsia="Arial" w:cs="Arial"/>
                  <w:szCs w:val="22"/>
                </w:rPr>
                <w:t>web</w:t>
              </w:r>
              <w:r w:rsidRPr="00105AD3">
                <w:rPr>
                  <w:rStyle w:val="Hyperlink"/>
                  <w:rFonts w:eastAsia="Arial" w:cs="Arial"/>
                  <w:szCs w:val="22"/>
                </w:rPr>
                <w:t>page</w:t>
              </w:r>
            </w:hyperlink>
            <w:r w:rsidRPr="00105AD3">
              <w:rPr>
                <w:rFonts w:eastAsia="Arial" w:cs="Arial"/>
                <w:szCs w:val="22"/>
              </w:rPr>
              <w:t>,</w:t>
            </w:r>
            <w:r>
              <w:rPr>
                <w:rFonts w:eastAsia="Arial" w:cs="Arial"/>
                <w:szCs w:val="22"/>
              </w:rPr>
              <w:t xml:space="preserve"> which should be referred to before completing these questions. </w:t>
            </w:r>
          </w:p>
          <w:p w14:paraId="7C9F6B30" w14:textId="77777777" w:rsidR="007D64A4" w:rsidRDefault="007D64A4" w:rsidP="00EA34A9">
            <w:pPr>
              <w:pStyle w:val="Normal1"/>
              <w:spacing w:before="100"/>
              <w:ind w:left="221" w:hanging="42"/>
            </w:pPr>
            <w:r>
              <w:rPr>
                <w:rFonts w:eastAsia="Arial" w:cs="Arial"/>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D64A4" w14:paraId="7300E4CF" w14:textId="77777777" w:rsidTr="006E2EC6">
        <w:tc>
          <w:tcPr>
            <w:tcW w:w="1232" w:type="dxa"/>
          </w:tcPr>
          <w:p w14:paraId="4ED76D53" w14:textId="77777777" w:rsidR="007D64A4" w:rsidRDefault="007D64A4" w:rsidP="006E2EC6">
            <w:pPr>
              <w:pStyle w:val="Normal1"/>
              <w:tabs>
                <w:tab w:val="left" w:pos="0"/>
              </w:tabs>
              <w:ind w:hanging="252"/>
            </w:pPr>
            <w:r>
              <w:rPr>
                <w:rFonts w:eastAsia="Arial" w:cs="Arial"/>
                <w:szCs w:val="22"/>
              </w:rPr>
              <w:t>3.1(a)</w:t>
            </w:r>
          </w:p>
          <w:p w14:paraId="3989EB9C" w14:textId="77777777" w:rsidR="007D64A4" w:rsidRDefault="007D64A4" w:rsidP="006E2EC6">
            <w:pPr>
              <w:pStyle w:val="Normal1"/>
              <w:tabs>
                <w:tab w:val="left" w:pos="0"/>
              </w:tabs>
              <w:ind w:hanging="252"/>
            </w:pPr>
          </w:p>
          <w:p w14:paraId="7B208D12" w14:textId="77777777" w:rsidR="007D64A4" w:rsidRDefault="007D64A4" w:rsidP="006E2EC6">
            <w:pPr>
              <w:pStyle w:val="Normal1"/>
              <w:tabs>
                <w:tab w:val="left" w:pos="0"/>
              </w:tabs>
              <w:ind w:hanging="252"/>
            </w:pPr>
          </w:p>
        </w:tc>
        <w:tc>
          <w:tcPr>
            <w:tcW w:w="4575" w:type="dxa"/>
          </w:tcPr>
          <w:p w14:paraId="2AD0DDBB" w14:textId="77777777" w:rsidR="007D64A4" w:rsidRDefault="007D64A4" w:rsidP="00EA34A9">
            <w:pPr>
              <w:pStyle w:val="Normal1"/>
              <w:ind w:left="221" w:hanging="42"/>
            </w:pPr>
            <w:r>
              <w:rPr>
                <w:rFonts w:eastAsia="Arial" w:cs="Arial"/>
                <w:szCs w:val="22"/>
              </w:rPr>
              <w:t xml:space="preserve">Breach of environmental obligations? </w:t>
            </w:r>
          </w:p>
        </w:tc>
        <w:tc>
          <w:tcPr>
            <w:tcW w:w="3547" w:type="dxa"/>
          </w:tcPr>
          <w:p w14:paraId="29D721E2" w14:textId="77777777" w:rsidR="007D64A4" w:rsidRDefault="007D64A4" w:rsidP="00EA34A9">
            <w:pPr>
              <w:pStyle w:val="Normal1"/>
              <w:ind w:left="221" w:hanging="42"/>
            </w:pPr>
            <w:bookmarkStart w:id="50" w:name="_qsh70q" w:colFirst="0" w:colLast="0"/>
            <w:bookmarkEnd w:id="50"/>
            <w:r>
              <w:rPr>
                <w:rFonts w:eastAsia="Arial" w:cs="Arial"/>
                <w:szCs w:val="22"/>
              </w:rPr>
              <w:t xml:space="preserve">Yes </w:t>
            </w:r>
            <w:r>
              <w:rPr>
                <w:rFonts w:ascii="Menlo Regular" w:eastAsia="Menlo Regular" w:hAnsi="Menlo Regular" w:cs="Menlo Regular"/>
                <w:szCs w:val="22"/>
              </w:rPr>
              <w:t>☐</w:t>
            </w:r>
          </w:p>
          <w:p w14:paraId="3D3B9180" w14:textId="77777777" w:rsidR="007D64A4" w:rsidRDefault="007D64A4" w:rsidP="00EA34A9">
            <w:pPr>
              <w:pStyle w:val="Normal1"/>
              <w:ind w:left="221" w:hanging="42"/>
            </w:pPr>
            <w:bookmarkStart w:id="51" w:name="_3as4poj" w:colFirst="0" w:colLast="0"/>
            <w:bookmarkEnd w:id="51"/>
            <w:r>
              <w:rPr>
                <w:rFonts w:eastAsia="Arial" w:cs="Arial"/>
                <w:szCs w:val="22"/>
              </w:rPr>
              <w:t xml:space="preserve">No   </w:t>
            </w:r>
            <w:r>
              <w:rPr>
                <w:rFonts w:ascii="Menlo Regular" w:eastAsia="Menlo Regular" w:hAnsi="Menlo Regular" w:cs="Menlo Regular"/>
                <w:szCs w:val="22"/>
              </w:rPr>
              <w:t>☐</w:t>
            </w:r>
          </w:p>
          <w:p w14:paraId="3149B065"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6B0828FC" w14:textId="77777777" w:rsidTr="006E2EC6">
        <w:tc>
          <w:tcPr>
            <w:tcW w:w="1232" w:type="dxa"/>
          </w:tcPr>
          <w:p w14:paraId="0456DC67" w14:textId="77777777" w:rsidR="007D64A4" w:rsidRDefault="007D64A4" w:rsidP="006E2EC6">
            <w:pPr>
              <w:pStyle w:val="Normal1"/>
              <w:tabs>
                <w:tab w:val="left" w:pos="0"/>
              </w:tabs>
              <w:ind w:hanging="252"/>
            </w:pPr>
            <w:r>
              <w:rPr>
                <w:rFonts w:eastAsia="Arial" w:cs="Arial"/>
                <w:szCs w:val="22"/>
              </w:rPr>
              <w:t>3.1 (b)</w:t>
            </w:r>
          </w:p>
        </w:tc>
        <w:tc>
          <w:tcPr>
            <w:tcW w:w="4575" w:type="dxa"/>
          </w:tcPr>
          <w:p w14:paraId="135210FF" w14:textId="77777777" w:rsidR="007D64A4" w:rsidRDefault="007D64A4" w:rsidP="00EA34A9">
            <w:pPr>
              <w:pStyle w:val="Normal1"/>
              <w:ind w:left="221" w:hanging="42"/>
            </w:pPr>
            <w:r>
              <w:rPr>
                <w:rFonts w:eastAsia="Arial" w:cs="Arial"/>
                <w:szCs w:val="22"/>
              </w:rPr>
              <w:t xml:space="preserve">Breach of social obligations?  </w:t>
            </w:r>
          </w:p>
        </w:tc>
        <w:tc>
          <w:tcPr>
            <w:tcW w:w="3547" w:type="dxa"/>
          </w:tcPr>
          <w:p w14:paraId="4E62B53E" w14:textId="77777777" w:rsidR="007D64A4" w:rsidRDefault="007D64A4" w:rsidP="00EA34A9">
            <w:pPr>
              <w:pStyle w:val="Normal1"/>
              <w:ind w:left="221" w:hanging="42"/>
            </w:pPr>
            <w:bookmarkStart w:id="52" w:name="_1pxezwc" w:colFirst="0" w:colLast="0"/>
            <w:bookmarkEnd w:id="52"/>
            <w:r>
              <w:rPr>
                <w:rFonts w:eastAsia="Arial" w:cs="Arial"/>
                <w:szCs w:val="22"/>
              </w:rPr>
              <w:t xml:space="preserve">Yes </w:t>
            </w:r>
            <w:r>
              <w:rPr>
                <w:rFonts w:ascii="Menlo Regular" w:eastAsia="Menlo Regular" w:hAnsi="Menlo Regular" w:cs="Menlo Regular"/>
                <w:szCs w:val="22"/>
              </w:rPr>
              <w:t>☐</w:t>
            </w:r>
          </w:p>
          <w:p w14:paraId="3BCFE49D" w14:textId="77777777" w:rsidR="007D64A4" w:rsidRDefault="007D64A4" w:rsidP="00EA34A9">
            <w:pPr>
              <w:pStyle w:val="Normal1"/>
              <w:ind w:left="221" w:hanging="42"/>
            </w:pPr>
            <w:bookmarkStart w:id="53" w:name="_49x2ik5" w:colFirst="0" w:colLast="0"/>
            <w:bookmarkEnd w:id="53"/>
            <w:r>
              <w:rPr>
                <w:rFonts w:eastAsia="Arial" w:cs="Arial"/>
                <w:szCs w:val="22"/>
              </w:rPr>
              <w:t xml:space="preserve">No   </w:t>
            </w:r>
            <w:r>
              <w:rPr>
                <w:rFonts w:ascii="Menlo Regular" w:eastAsia="Menlo Regular" w:hAnsi="Menlo Regular" w:cs="Menlo Regular"/>
                <w:szCs w:val="22"/>
              </w:rPr>
              <w:t>☐</w:t>
            </w:r>
          </w:p>
          <w:p w14:paraId="318233C0"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0F4630AD" w14:textId="77777777" w:rsidTr="006E2EC6">
        <w:tc>
          <w:tcPr>
            <w:tcW w:w="1232" w:type="dxa"/>
          </w:tcPr>
          <w:p w14:paraId="33193C64" w14:textId="77777777" w:rsidR="007D64A4" w:rsidRDefault="007D64A4" w:rsidP="006E2EC6">
            <w:pPr>
              <w:pStyle w:val="Normal1"/>
              <w:tabs>
                <w:tab w:val="left" w:pos="0"/>
              </w:tabs>
              <w:ind w:hanging="252"/>
            </w:pPr>
            <w:r>
              <w:rPr>
                <w:rFonts w:eastAsia="Arial" w:cs="Arial"/>
                <w:szCs w:val="22"/>
              </w:rPr>
              <w:t>3.1 (c)</w:t>
            </w:r>
          </w:p>
        </w:tc>
        <w:tc>
          <w:tcPr>
            <w:tcW w:w="4575" w:type="dxa"/>
          </w:tcPr>
          <w:p w14:paraId="6A2E9115" w14:textId="77777777" w:rsidR="007D64A4" w:rsidRDefault="007D64A4" w:rsidP="00EA34A9">
            <w:pPr>
              <w:pStyle w:val="Normal1"/>
              <w:ind w:left="221" w:hanging="42"/>
            </w:pPr>
            <w:r>
              <w:rPr>
                <w:rFonts w:eastAsia="Arial" w:cs="Arial"/>
                <w:szCs w:val="22"/>
              </w:rPr>
              <w:t xml:space="preserve">Breach of labour law obligations? </w:t>
            </w:r>
          </w:p>
        </w:tc>
        <w:tc>
          <w:tcPr>
            <w:tcW w:w="3547" w:type="dxa"/>
          </w:tcPr>
          <w:p w14:paraId="1780BAC8" w14:textId="77777777" w:rsidR="007D64A4" w:rsidRDefault="007D64A4" w:rsidP="00EA34A9">
            <w:pPr>
              <w:pStyle w:val="Normal1"/>
              <w:ind w:left="221" w:hanging="42"/>
            </w:pPr>
            <w:bookmarkStart w:id="54" w:name="_2p2csry" w:colFirst="0" w:colLast="0"/>
            <w:bookmarkEnd w:id="54"/>
            <w:r>
              <w:rPr>
                <w:rFonts w:eastAsia="Arial" w:cs="Arial"/>
                <w:szCs w:val="22"/>
              </w:rPr>
              <w:t xml:space="preserve">Yes </w:t>
            </w:r>
            <w:r>
              <w:rPr>
                <w:rFonts w:ascii="Menlo Regular" w:eastAsia="Menlo Regular" w:hAnsi="Menlo Regular" w:cs="Menlo Regular"/>
                <w:szCs w:val="22"/>
              </w:rPr>
              <w:t>☐</w:t>
            </w:r>
          </w:p>
          <w:p w14:paraId="408A5091" w14:textId="77777777" w:rsidR="007D64A4" w:rsidRDefault="007D64A4" w:rsidP="00EA34A9">
            <w:pPr>
              <w:pStyle w:val="Normal1"/>
              <w:ind w:left="221" w:hanging="42"/>
            </w:pPr>
            <w:bookmarkStart w:id="55" w:name="_147n2zr" w:colFirst="0" w:colLast="0"/>
            <w:bookmarkEnd w:id="55"/>
            <w:r>
              <w:rPr>
                <w:rFonts w:eastAsia="Arial" w:cs="Arial"/>
                <w:szCs w:val="22"/>
              </w:rPr>
              <w:t xml:space="preserve">No   </w:t>
            </w:r>
            <w:r>
              <w:rPr>
                <w:rFonts w:ascii="Menlo Regular" w:eastAsia="Menlo Regular" w:hAnsi="Menlo Regular" w:cs="Menlo Regular"/>
                <w:szCs w:val="22"/>
              </w:rPr>
              <w:t>☐</w:t>
            </w:r>
          </w:p>
          <w:p w14:paraId="15419036"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486847F2" w14:textId="77777777" w:rsidTr="006E2EC6">
        <w:tc>
          <w:tcPr>
            <w:tcW w:w="1232" w:type="dxa"/>
          </w:tcPr>
          <w:p w14:paraId="12C61426" w14:textId="77777777" w:rsidR="007D64A4" w:rsidRDefault="007D64A4" w:rsidP="006E2EC6">
            <w:pPr>
              <w:pStyle w:val="Normal1"/>
              <w:tabs>
                <w:tab w:val="left" w:pos="743"/>
              </w:tabs>
              <w:spacing w:before="100"/>
              <w:ind w:hanging="252"/>
            </w:pPr>
            <w:r>
              <w:rPr>
                <w:rFonts w:eastAsia="Arial" w:cs="Arial"/>
                <w:szCs w:val="22"/>
              </w:rPr>
              <w:t>3.1(d)</w:t>
            </w:r>
          </w:p>
        </w:tc>
        <w:tc>
          <w:tcPr>
            <w:tcW w:w="4575" w:type="dxa"/>
          </w:tcPr>
          <w:p w14:paraId="53FFAB3A" w14:textId="77777777" w:rsidR="007D64A4" w:rsidRDefault="007D64A4" w:rsidP="00EA34A9">
            <w:pPr>
              <w:pStyle w:val="Normal1"/>
              <w:spacing w:before="100"/>
              <w:ind w:left="221" w:hanging="42"/>
            </w:pPr>
            <w:r>
              <w:rPr>
                <w:rFonts w:eastAsia="Arial" w:cs="Arial"/>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szCs w:val="22"/>
              </w:rPr>
              <w:t>suspended</w:t>
            </w:r>
            <w:proofErr w:type="gramEnd"/>
            <w:r>
              <w:rPr>
                <w:rFonts w:eastAsia="Arial" w:cs="Arial"/>
                <w:szCs w:val="22"/>
              </w:rPr>
              <w:t xml:space="preserve"> or it is in any analogous situation arising from a similar procedure under the laws and regulations of any State?</w:t>
            </w:r>
          </w:p>
        </w:tc>
        <w:tc>
          <w:tcPr>
            <w:tcW w:w="3547" w:type="dxa"/>
          </w:tcPr>
          <w:p w14:paraId="1258BD78" w14:textId="77777777" w:rsidR="007D64A4" w:rsidRDefault="007D64A4" w:rsidP="00EA34A9">
            <w:pPr>
              <w:pStyle w:val="Normal1"/>
              <w:ind w:left="221" w:hanging="42"/>
            </w:pPr>
            <w:bookmarkStart w:id="56" w:name="_3o7alnk" w:colFirst="0" w:colLast="0"/>
            <w:bookmarkEnd w:id="56"/>
            <w:r>
              <w:rPr>
                <w:rFonts w:eastAsia="Arial" w:cs="Arial"/>
                <w:szCs w:val="22"/>
              </w:rPr>
              <w:t xml:space="preserve">Yes </w:t>
            </w:r>
            <w:r>
              <w:rPr>
                <w:rFonts w:ascii="Menlo Regular" w:eastAsia="Menlo Regular" w:hAnsi="Menlo Regular" w:cs="Menlo Regular"/>
                <w:szCs w:val="22"/>
              </w:rPr>
              <w:t>☐</w:t>
            </w:r>
          </w:p>
          <w:p w14:paraId="71695F8F" w14:textId="77777777" w:rsidR="007D64A4" w:rsidRDefault="007D64A4" w:rsidP="00EA34A9">
            <w:pPr>
              <w:pStyle w:val="Normal1"/>
              <w:ind w:left="221" w:hanging="42"/>
            </w:pPr>
            <w:bookmarkStart w:id="57" w:name="_23ckvvd" w:colFirst="0" w:colLast="0"/>
            <w:bookmarkEnd w:id="57"/>
            <w:r>
              <w:rPr>
                <w:rFonts w:eastAsia="Arial" w:cs="Arial"/>
                <w:szCs w:val="22"/>
              </w:rPr>
              <w:t xml:space="preserve">No   </w:t>
            </w:r>
            <w:r>
              <w:rPr>
                <w:rFonts w:ascii="Menlo Regular" w:eastAsia="Menlo Regular" w:hAnsi="Menlo Regular" w:cs="Menlo Regular"/>
                <w:szCs w:val="22"/>
              </w:rPr>
              <w:t>☐</w:t>
            </w:r>
          </w:p>
          <w:p w14:paraId="7283EF47" w14:textId="77777777" w:rsidR="007D64A4" w:rsidRDefault="007D64A4" w:rsidP="00EA34A9">
            <w:pPr>
              <w:pStyle w:val="Normal1"/>
              <w:spacing w:before="100"/>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4A7F5A39" w14:textId="77777777" w:rsidR="007D64A4" w:rsidRDefault="007D64A4" w:rsidP="00EA34A9">
            <w:pPr>
              <w:pStyle w:val="Normal1"/>
              <w:spacing w:before="100"/>
              <w:ind w:left="221" w:hanging="42"/>
            </w:pPr>
          </w:p>
          <w:p w14:paraId="12B5180C" w14:textId="77777777" w:rsidR="007D64A4" w:rsidRDefault="007D64A4" w:rsidP="00EA34A9">
            <w:pPr>
              <w:pStyle w:val="Normal1"/>
              <w:spacing w:before="100"/>
              <w:ind w:left="221" w:hanging="42"/>
            </w:pPr>
          </w:p>
        </w:tc>
      </w:tr>
      <w:tr w:rsidR="007D64A4" w14:paraId="53FF7D18" w14:textId="77777777" w:rsidTr="006E2EC6">
        <w:trPr>
          <w:trHeight w:val="240"/>
        </w:trPr>
        <w:tc>
          <w:tcPr>
            <w:tcW w:w="1232" w:type="dxa"/>
          </w:tcPr>
          <w:p w14:paraId="639CE29B" w14:textId="77777777" w:rsidR="007D64A4" w:rsidRDefault="007D64A4" w:rsidP="006E2EC6">
            <w:pPr>
              <w:pStyle w:val="Normal1"/>
              <w:tabs>
                <w:tab w:val="left" w:pos="34"/>
              </w:tabs>
              <w:spacing w:before="100"/>
              <w:ind w:hanging="252"/>
            </w:pPr>
            <w:r>
              <w:rPr>
                <w:rFonts w:eastAsia="Arial" w:cs="Arial"/>
                <w:szCs w:val="22"/>
              </w:rPr>
              <w:t>3.1(e)</w:t>
            </w:r>
          </w:p>
        </w:tc>
        <w:tc>
          <w:tcPr>
            <w:tcW w:w="4575" w:type="dxa"/>
          </w:tcPr>
          <w:p w14:paraId="14AE5065" w14:textId="77777777" w:rsidR="007D64A4" w:rsidRDefault="007D64A4" w:rsidP="00EA34A9">
            <w:pPr>
              <w:pStyle w:val="Normal1"/>
              <w:spacing w:before="100"/>
              <w:ind w:left="221" w:hanging="42"/>
            </w:pPr>
            <w:r>
              <w:rPr>
                <w:rFonts w:eastAsia="Arial" w:cs="Arial"/>
                <w:szCs w:val="22"/>
              </w:rPr>
              <w:t>Guilty of grave professional misconduct?</w:t>
            </w:r>
          </w:p>
        </w:tc>
        <w:tc>
          <w:tcPr>
            <w:tcW w:w="3547" w:type="dxa"/>
          </w:tcPr>
          <w:p w14:paraId="7E4EDE5F" w14:textId="77777777" w:rsidR="007D64A4" w:rsidRDefault="007D64A4" w:rsidP="00EA34A9">
            <w:pPr>
              <w:pStyle w:val="Normal1"/>
              <w:ind w:left="221" w:hanging="42"/>
            </w:pPr>
            <w:bookmarkStart w:id="58" w:name="_ihv636" w:colFirst="0" w:colLast="0"/>
            <w:bookmarkEnd w:id="58"/>
            <w:r>
              <w:rPr>
                <w:rFonts w:eastAsia="Arial" w:cs="Arial"/>
                <w:szCs w:val="22"/>
              </w:rPr>
              <w:t xml:space="preserve">Yes </w:t>
            </w:r>
            <w:r>
              <w:rPr>
                <w:rFonts w:ascii="Menlo Regular" w:eastAsia="Menlo Regular" w:hAnsi="Menlo Regular" w:cs="Menlo Regular"/>
                <w:szCs w:val="22"/>
              </w:rPr>
              <w:t>☐</w:t>
            </w:r>
          </w:p>
          <w:p w14:paraId="32B5DEBE" w14:textId="77777777" w:rsidR="007D64A4" w:rsidRDefault="007D64A4" w:rsidP="00EA34A9">
            <w:pPr>
              <w:pStyle w:val="Normal1"/>
              <w:ind w:left="221" w:hanging="42"/>
            </w:pPr>
            <w:bookmarkStart w:id="59" w:name="_32hioqz" w:colFirst="0" w:colLast="0"/>
            <w:bookmarkEnd w:id="59"/>
            <w:r>
              <w:rPr>
                <w:rFonts w:eastAsia="Arial" w:cs="Arial"/>
                <w:szCs w:val="22"/>
              </w:rPr>
              <w:t xml:space="preserve">No   </w:t>
            </w:r>
            <w:r>
              <w:rPr>
                <w:rFonts w:ascii="Menlo Regular" w:eastAsia="Menlo Regular" w:hAnsi="Menlo Regular" w:cs="Menlo Regular"/>
                <w:szCs w:val="22"/>
              </w:rPr>
              <w:t>☐</w:t>
            </w:r>
          </w:p>
          <w:p w14:paraId="062EFF29"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4F3B9F14" w14:textId="77777777" w:rsidTr="006E2EC6">
        <w:tc>
          <w:tcPr>
            <w:tcW w:w="1232" w:type="dxa"/>
          </w:tcPr>
          <w:p w14:paraId="0B6EDA36" w14:textId="77777777" w:rsidR="007D64A4" w:rsidRDefault="007D64A4" w:rsidP="006E2EC6">
            <w:pPr>
              <w:pStyle w:val="Normal1"/>
              <w:spacing w:before="100"/>
              <w:ind w:hanging="252"/>
            </w:pPr>
            <w:r>
              <w:rPr>
                <w:rFonts w:eastAsia="Arial" w:cs="Arial"/>
                <w:szCs w:val="22"/>
              </w:rPr>
              <w:t>3.1(f)</w:t>
            </w:r>
          </w:p>
        </w:tc>
        <w:tc>
          <w:tcPr>
            <w:tcW w:w="4575" w:type="dxa"/>
          </w:tcPr>
          <w:p w14:paraId="36B610F3" w14:textId="77777777" w:rsidR="007D64A4" w:rsidRDefault="007D64A4" w:rsidP="00EA34A9">
            <w:pPr>
              <w:pStyle w:val="Normal1"/>
              <w:spacing w:before="100"/>
              <w:ind w:left="221" w:hanging="42"/>
            </w:pPr>
            <w:r>
              <w:rPr>
                <w:rFonts w:eastAsia="Arial" w:cs="Arial"/>
                <w:szCs w:val="22"/>
              </w:rPr>
              <w:t>Entered into agreements with other economic operators aimed at distorting competition?</w:t>
            </w:r>
          </w:p>
        </w:tc>
        <w:tc>
          <w:tcPr>
            <w:tcW w:w="3547" w:type="dxa"/>
          </w:tcPr>
          <w:p w14:paraId="01B51120" w14:textId="77777777" w:rsidR="007D64A4" w:rsidRDefault="007D64A4" w:rsidP="00EA34A9">
            <w:pPr>
              <w:pStyle w:val="Normal1"/>
              <w:ind w:left="221" w:hanging="42"/>
            </w:pPr>
            <w:bookmarkStart w:id="60" w:name="_1hmsyys" w:colFirst="0" w:colLast="0"/>
            <w:bookmarkEnd w:id="60"/>
            <w:r>
              <w:rPr>
                <w:rFonts w:eastAsia="Arial" w:cs="Arial"/>
                <w:szCs w:val="22"/>
              </w:rPr>
              <w:t xml:space="preserve">Yes </w:t>
            </w:r>
            <w:r>
              <w:rPr>
                <w:rFonts w:ascii="Menlo Regular" w:eastAsia="Menlo Regular" w:hAnsi="Menlo Regular" w:cs="Menlo Regular"/>
                <w:szCs w:val="22"/>
              </w:rPr>
              <w:t>☐</w:t>
            </w:r>
          </w:p>
          <w:p w14:paraId="1A5E99BF" w14:textId="77777777" w:rsidR="007D64A4" w:rsidRDefault="007D64A4" w:rsidP="00EA34A9">
            <w:pPr>
              <w:pStyle w:val="Normal1"/>
              <w:ind w:left="221" w:hanging="42"/>
            </w:pPr>
            <w:bookmarkStart w:id="61" w:name="_41mghml" w:colFirst="0" w:colLast="0"/>
            <w:bookmarkEnd w:id="61"/>
            <w:r>
              <w:rPr>
                <w:rFonts w:eastAsia="Arial" w:cs="Arial"/>
                <w:szCs w:val="22"/>
              </w:rPr>
              <w:t xml:space="preserve">No   </w:t>
            </w:r>
            <w:r>
              <w:rPr>
                <w:rFonts w:ascii="Menlo Regular" w:eastAsia="Menlo Regular" w:hAnsi="Menlo Regular" w:cs="Menlo Regular"/>
                <w:szCs w:val="22"/>
              </w:rPr>
              <w:t>☐</w:t>
            </w:r>
          </w:p>
          <w:p w14:paraId="3A3CF2CE"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28CF73E1" w14:textId="77777777" w:rsidTr="006E2EC6">
        <w:tc>
          <w:tcPr>
            <w:tcW w:w="1232" w:type="dxa"/>
          </w:tcPr>
          <w:p w14:paraId="3D529EBA" w14:textId="77777777" w:rsidR="007D64A4" w:rsidRDefault="007D64A4" w:rsidP="006E2EC6">
            <w:pPr>
              <w:pStyle w:val="Normal1"/>
              <w:spacing w:before="100"/>
              <w:ind w:hanging="252"/>
            </w:pPr>
            <w:r>
              <w:rPr>
                <w:rFonts w:eastAsia="Arial" w:cs="Arial"/>
                <w:szCs w:val="22"/>
              </w:rPr>
              <w:lastRenderedPageBreak/>
              <w:t>3.1(g)</w:t>
            </w:r>
          </w:p>
        </w:tc>
        <w:tc>
          <w:tcPr>
            <w:tcW w:w="4575" w:type="dxa"/>
          </w:tcPr>
          <w:p w14:paraId="25A024F5" w14:textId="77777777" w:rsidR="007D64A4" w:rsidRDefault="007D64A4" w:rsidP="00EA34A9">
            <w:pPr>
              <w:pStyle w:val="Normal1"/>
              <w:spacing w:before="100"/>
              <w:ind w:left="221" w:hanging="42"/>
            </w:pPr>
            <w:r>
              <w:rPr>
                <w:rFonts w:eastAsia="Arial" w:cs="Arial"/>
                <w:szCs w:val="22"/>
              </w:rPr>
              <w:t>Aware of any conflict of interest within the meaning of regulation 24 due to the participation in the procurement procedure?</w:t>
            </w:r>
          </w:p>
        </w:tc>
        <w:tc>
          <w:tcPr>
            <w:tcW w:w="3547" w:type="dxa"/>
          </w:tcPr>
          <w:p w14:paraId="0BB68740" w14:textId="77777777" w:rsidR="007D64A4" w:rsidRDefault="007D64A4" w:rsidP="00EA34A9">
            <w:pPr>
              <w:pStyle w:val="Normal1"/>
              <w:ind w:left="221" w:hanging="42"/>
            </w:pPr>
            <w:bookmarkStart w:id="62" w:name="_2grqrue" w:colFirst="0" w:colLast="0"/>
            <w:bookmarkEnd w:id="62"/>
            <w:r>
              <w:rPr>
                <w:rFonts w:eastAsia="Arial" w:cs="Arial"/>
                <w:szCs w:val="22"/>
              </w:rPr>
              <w:t xml:space="preserve">Yes </w:t>
            </w:r>
            <w:r>
              <w:rPr>
                <w:rFonts w:ascii="Menlo Regular" w:eastAsia="Menlo Regular" w:hAnsi="Menlo Regular" w:cs="Menlo Regular"/>
                <w:szCs w:val="22"/>
              </w:rPr>
              <w:t>☐</w:t>
            </w:r>
          </w:p>
          <w:p w14:paraId="746F5739" w14:textId="77777777" w:rsidR="007D64A4" w:rsidRDefault="007D64A4" w:rsidP="00EA34A9">
            <w:pPr>
              <w:pStyle w:val="Normal1"/>
              <w:ind w:left="221" w:hanging="42"/>
            </w:pPr>
            <w:bookmarkStart w:id="63" w:name="_vx1227" w:colFirst="0" w:colLast="0"/>
            <w:bookmarkEnd w:id="63"/>
            <w:r>
              <w:rPr>
                <w:rFonts w:eastAsia="Arial" w:cs="Arial"/>
                <w:szCs w:val="22"/>
              </w:rPr>
              <w:t xml:space="preserve">No   </w:t>
            </w:r>
            <w:r>
              <w:rPr>
                <w:rFonts w:ascii="Menlo Regular" w:eastAsia="Menlo Regular" w:hAnsi="Menlo Regular" w:cs="Menlo Regular"/>
                <w:szCs w:val="22"/>
              </w:rPr>
              <w:t>☐</w:t>
            </w:r>
          </w:p>
          <w:p w14:paraId="6E720FA7" w14:textId="77777777" w:rsidR="007D64A4" w:rsidRDefault="007D64A4" w:rsidP="00EA34A9">
            <w:pPr>
              <w:pStyle w:val="Normal1"/>
              <w:spacing w:before="100"/>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11E055A7" w14:textId="77777777" w:rsidTr="006E2EC6">
        <w:tc>
          <w:tcPr>
            <w:tcW w:w="1232" w:type="dxa"/>
          </w:tcPr>
          <w:p w14:paraId="399D3C1B" w14:textId="77777777" w:rsidR="007D64A4" w:rsidRDefault="007D64A4" w:rsidP="006E2EC6">
            <w:pPr>
              <w:pStyle w:val="Normal1"/>
              <w:spacing w:before="100"/>
              <w:ind w:hanging="252"/>
            </w:pPr>
            <w:r>
              <w:rPr>
                <w:rFonts w:eastAsia="Arial" w:cs="Arial"/>
                <w:szCs w:val="22"/>
              </w:rPr>
              <w:t>3.1(h)</w:t>
            </w:r>
          </w:p>
        </w:tc>
        <w:tc>
          <w:tcPr>
            <w:tcW w:w="4575" w:type="dxa"/>
          </w:tcPr>
          <w:p w14:paraId="6017A894" w14:textId="77777777" w:rsidR="007D64A4" w:rsidRDefault="007D64A4" w:rsidP="00EA34A9">
            <w:pPr>
              <w:pStyle w:val="Normal1"/>
              <w:spacing w:before="100"/>
              <w:ind w:left="221" w:hanging="42"/>
            </w:pPr>
            <w:r>
              <w:rPr>
                <w:rFonts w:eastAsia="Arial" w:cs="Arial"/>
                <w:szCs w:val="22"/>
              </w:rPr>
              <w:t>Been involved in the preparation of the procurement procedure?</w:t>
            </w:r>
          </w:p>
        </w:tc>
        <w:tc>
          <w:tcPr>
            <w:tcW w:w="3547" w:type="dxa"/>
          </w:tcPr>
          <w:p w14:paraId="06AB2EA1" w14:textId="77777777" w:rsidR="007D64A4" w:rsidRDefault="007D64A4" w:rsidP="00EA34A9">
            <w:pPr>
              <w:pStyle w:val="Normal1"/>
              <w:ind w:left="221" w:hanging="42"/>
            </w:pPr>
            <w:bookmarkStart w:id="64" w:name="_3fwokq0" w:colFirst="0" w:colLast="0"/>
            <w:bookmarkEnd w:id="64"/>
            <w:r>
              <w:rPr>
                <w:rFonts w:eastAsia="Arial" w:cs="Arial"/>
                <w:szCs w:val="22"/>
              </w:rPr>
              <w:t xml:space="preserve">Yes </w:t>
            </w:r>
            <w:r>
              <w:rPr>
                <w:rFonts w:ascii="Menlo Regular" w:eastAsia="Menlo Regular" w:hAnsi="Menlo Regular" w:cs="Menlo Regular"/>
                <w:szCs w:val="22"/>
              </w:rPr>
              <w:t>☐</w:t>
            </w:r>
          </w:p>
          <w:p w14:paraId="70288970" w14:textId="77777777" w:rsidR="007D64A4" w:rsidRDefault="007D64A4" w:rsidP="00EA34A9">
            <w:pPr>
              <w:pStyle w:val="Normal1"/>
              <w:ind w:left="221" w:hanging="42"/>
            </w:pPr>
            <w:bookmarkStart w:id="65" w:name="_1v1yuxt" w:colFirst="0" w:colLast="0"/>
            <w:bookmarkEnd w:id="65"/>
            <w:r>
              <w:rPr>
                <w:rFonts w:eastAsia="Arial" w:cs="Arial"/>
                <w:szCs w:val="22"/>
              </w:rPr>
              <w:t xml:space="preserve">No   </w:t>
            </w:r>
            <w:r>
              <w:rPr>
                <w:rFonts w:ascii="Menlo Regular" w:eastAsia="Menlo Regular" w:hAnsi="Menlo Regular" w:cs="Menlo Regular"/>
                <w:szCs w:val="22"/>
              </w:rPr>
              <w:t>☐</w:t>
            </w:r>
          </w:p>
          <w:p w14:paraId="5E2D7B4E"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5C5E4834" w14:textId="77777777" w:rsidTr="006E2EC6">
        <w:tc>
          <w:tcPr>
            <w:tcW w:w="1232" w:type="dxa"/>
          </w:tcPr>
          <w:p w14:paraId="664293E0" w14:textId="77777777" w:rsidR="007D64A4" w:rsidRDefault="007D64A4" w:rsidP="006E2EC6">
            <w:pPr>
              <w:pStyle w:val="Normal1"/>
              <w:spacing w:before="100"/>
              <w:ind w:hanging="252"/>
            </w:pPr>
            <w:r>
              <w:rPr>
                <w:rFonts w:eastAsia="Arial" w:cs="Arial"/>
                <w:szCs w:val="22"/>
              </w:rPr>
              <w:t>3.1(</w:t>
            </w:r>
            <w:proofErr w:type="spellStart"/>
            <w:r>
              <w:rPr>
                <w:rFonts w:eastAsia="Arial" w:cs="Arial"/>
                <w:szCs w:val="22"/>
              </w:rPr>
              <w:t>i</w:t>
            </w:r>
            <w:proofErr w:type="spellEnd"/>
            <w:r>
              <w:rPr>
                <w:rFonts w:eastAsia="Arial" w:cs="Arial"/>
                <w:szCs w:val="22"/>
              </w:rPr>
              <w:t>)</w:t>
            </w:r>
          </w:p>
        </w:tc>
        <w:tc>
          <w:tcPr>
            <w:tcW w:w="4575" w:type="dxa"/>
          </w:tcPr>
          <w:p w14:paraId="232FD8A9" w14:textId="77777777" w:rsidR="007D64A4" w:rsidRDefault="007D64A4" w:rsidP="00EA34A9">
            <w:pPr>
              <w:pStyle w:val="Normal1"/>
              <w:spacing w:before="100"/>
              <w:ind w:left="221" w:hanging="42"/>
            </w:pPr>
            <w:r>
              <w:rPr>
                <w:rFonts w:eastAsia="Arial" w:cs="Arial"/>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D978E87" w14:textId="77777777" w:rsidR="007D64A4" w:rsidRDefault="007D64A4" w:rsidP="00EA34A9">
            <w:pPr>
              <w:pStyle w:val="Normal1"/>
              <w:ind w:left="221" w:hanging="42"/>
            </w:pPr>
            <w:bookmarkStart w:id="66" w:name="_4f1mdlm" w:colFirst="0" w:colLast="0"/>
            <w:bookmarkEnd w:id="66"/>
            <w:r>
              <w:rPr>
                <w:rFonts w:eastAsia="Arial" w:cs="Arial"/>
                <w:szCs w:val="22"/>
              </w:rPr>
              <w:t xml:space="preserve">Yes </w:t>
            </w:r>
            <w:r>
              <w:rPr>
                <w:rFonts w:ascii="Menlo Regular" w:eastAsia="Menlo Regular" w:hAnsi="Menlo Regular" w:cs="Menlo Regular"/>
                <w:szCs w:val="22"/>
              </w:rPr>
              <w:t>☐</w:t>
            </w:r>
          </w:p>
          <w:p w14:paraId="3A43C7A8" w14:textId="77777777" w:rsidR="007D64A4" w:rsidRDefault="007D64A4" w:rsidP="00EA34A9">
            <w:pPr>
              <w:pStyle w:val="Normal1"/>
              <w:ind w:left="221" w:hanging="42"/>
            </w:pPr>
            <w:bookmarkStart w:id="67" w:name="_2u6wntf" w:colFirst="0" w:colLast="0"/>
            <w:bookmarkEnd w:id="67"/>
            <w:r>
              <w:rPr>
                <w:rFonts w:eastAsia="Arial" w:cs="Arial"/>
                <w:szCs w:val="22"/>
              </w:rPr>
              <w:t xml:space="preserve">No   </w:t>
            </w:r>
            <w:r>
              <w:rPr>
                <w:rFonts w:ascii="Menlo Regular" w:eastAsia="Menlo Regular" w:hAnsi="Menlo Regular" w:cs="Menlo Regular"/>
                <w:szCs w:val="22"/>
              </w:rPr>
              <w:t>☐</w:t>
            </w:r>
          </w:p>
          <w:p w14:paraId="554F4030" w14:textId="77777777" w:rsidR="007D64A4" w:rsidRDefault="007D64A4" w:rsidP="00EA34A9">
            <w:pPr>
              <w:pStyle w:val="Normal1"/>
              <w:spacing w:before="100"/>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0994E4FB" w14:textId="77777777" w:rsidTr="006E2EC6">
        <w:trPr>
          <w:trHeight w:val="580"/>
        </w:trPr>
        <w:tc>
          <w:tcPr>
            <w:tcW w:w="1232" w:type="dxa"/>
          </w:tcPr>
          <w:p w14:paraId="2804D9C5" w14:textId="77777777" w:rsidR="007D64A4" w:rsidRDefault="007D64A4" w:rsidP="006E2EC6">
            <w:pPr>
              <w:pStyle w:val="Normal1"/>
              <w:ind w:hanging="252"/>
            </w:pPr>
            <w:r>
              <w:rPr>
                <w:rFonts w:eastAsia="Arial" w:cs="Arial"/>
                <w:szCs w:val="22"/>
              </w:rPr>
              <w:t>3.1(j)</w:t>
            </w:r>
          </w:p>
          <w:p w14:paraId="5D231D1A" w14:textId="77777777" w:rsidR="007D64A4" w:rsidRDefault="007D64A4" w:rsidP="006E2EC6">
            <w:pPr>
              <w:pStyle w:val="Normal1"/>
              <w:ind w:hanging="252"/>
            </w:pPr>
          </w:p>
          <w:p w14:paraId="272053AD" w14:textId="77777777" w:rsidR="007D64A4" w:rsidRDefault="007D64A4" w:rsidP="006E2EC6">
            <w:pPr>
              <w:pStyle w:val="Normal1"/>
              <w:ind w:hanging="252"/>
            </w:pPr>
            <w:r>
              <w:rPr>
                <w:rFonts w:eastAsia="Arial" w:cs="Arial"/>
                <w:szCs w:val="22"/>
              </w:rPr>
              <w:t>3.1(j) - (</w:t>
            </w:r>
            <w:proofErr w:type="spellStart"/>
            <w:r>
              <w:rPr>
                <w:rFonts w:eastAsia="Arial" w:cs="Arial"/>
                <w:szCs w:val="22"/>
              </w:rPr>
              <w:t>i</w:t>
            </w:r>
            <w:proofErr w:type="spellEnd"/>
            <w:r>
              <w:rPr>
                <w:rFonts w:eastAsia="Arial" w:cs="Arial"/>
                <w:szCs w:val="22"/>
              </w:rPr>
              <w:t>)</w:t>
            </w:r>
          </w:p>
          <w:p w14:paraId="1E36D689" w14:textId="77777777" w:rsidR="007D64A4" w:rsidRDefault="007D64A4" w:rsidP="006E2EC6">
            <w:pPr>
              <w:pStyle w:val="Normal1"/>
              <w:ind w:hanging="252"/>
            </w:pPr>
          </w:p>
          <w:p w14:paraId="38D11292" w14:textId="77777777" w:rsidR="007D64A4" w:rsidRDefault="007D64A4" w:rsidP="006E2EC6">
            <w:pPr>
              <w:pStyle w:val="Normal1"/>
              <w:ind w:hanging="252"/>
            </w:pPr>
          </w:p>
          <w:p w14:paraId="47C24BD9" w14:textId="77777777" w:rsidR="007D64A4" w:rsidRDefault="007D64A4" w:rsidP="006E2EC6">
            <w:pPr>
              <w:pStyle w:val="Normal1"/>
              <w:ind w:hanging="252"/>
            </w:pPr>
          </w:p>
          <w:p w14:paraId="03E49163" w14:textId="77777777" w:rsidR="007D64A4" w:rsidRDefault="007D64A4" w:rsidP="006E2EC6">
            <w:pPr>
              <w:pStyle w:val="Normal1"/>
              <w:ind w:hanging="252"/>
            </w:pPr>
          </w:p>
          <w:p w14:paraId="72AA365D" w14:textId="77777777" w:rsidR="007D64A4" w:rsidRDefault="007D64A4" w:rsidP="006E2EC6">
            <w:pPr>
              <w:pStyle w:val="Normal1"/>
              <w:ind w:hanging="252"/>
            </w:pPr>
          </w:p>
          <w:p w14:paraId="06F47EDB" w14:textId="77777777" w:rsidR="007D64A4" w:rsidRDefault="007D64A4" w:rsidP="006E2EC6">
            <w:pPr>
              <w:pStyle w:val="Normal1"/>
              <w:ind w:hanging="252"/>
            </w:pPr>
            <w:r>
              <w:rPr>
                <w:rFonts w:eastAsia="Arial" w:cs="Arial"/>
                <w:szCs w:val="22"/>
              </w:rPr>
              <w:t>3.1(j) - (ii)</w:t>
            </w:r>
          </w:p>
          <w:p w14:paraId="6CB34EC7" w14:textId="77777777" w:rsidR="007D64A4" w:rsidRDefault="007D64A4" w:rsidP="006E2EC6">
            <w:pPr>
              <w:pStyle w:val="Normal1"/>
              <w:ind w:hanging="252"/>
            </w:pPr>
          </w:p>
          <w:p w14:paraId="35E2237A" w14:textId="77777777" w:rsidR="007D64A4" w:rsidRDefault="007D64A4" w:rsidP="006E2EC6">
            <w:pPr>
              <w:pStyle w:val="Normal1"/>
              <w:ind w:hanging="252"/>
            </w:pPr>
          </w:p>
          <w:p w14:paraId="3F77CA79" w14:textId="77777777" w:rsidR="007D64A4" w:rsidRDefault="007D64A4" w:rsidP="006E2EC6">
            <w:pPr>
              <w:pStyle w:val="Normal1"/>
              <w:ind w:hanging="252"/>
            </w:pPr>
          </w:p>
          <w:p w14:paraId="719F64E9" w14:textId="77777777" w:rsidR="007D64A4" w:rsidRDefault="007D64A4" w:rsidP="006E2EC6">
            <w:pPr>
              <w:pStyle w:val="Normal1"/>
              <w:ind w:hanging="252"/>
            </w:pPr>
            <w:r>
              <w:rPr>
                <w:rFonts w:eastAsia="Arial" w:cs="Arial"/>
                <w:szCs w:val="22"/>
              </w:rPr>
              <w:t>3.1(j) –(iii)</w:t>
            </w:r>
          </w:p>
          <w:p w14:paraId="0AEF4080" w14:textId="77777777" w:rsidR="007D64A4" w:rsidRDefault="007D64A4" w:rsidP="006E2EC6">
            <w:pPr>
              <w:pStyle w:val="Normal1"/>
              <w:ind w:hanging="252"/>
            </w:pPr>
          </w:p>
          <w:p w14:paraId="178A19BD" w14:textId="77777777" w:rsidR="007D64A4" w:rsidRDefault="007D64A4" w:rsidP="006E2EC6">
            <w:pPr>
              <w:pStyle w:val="Normal1"/>
              <w:ind w:hanging="252"/>
            </w:pPr>
          </w:p>
          <w:p w14:paraId="280A13B8" w14:textId="77777777" w:rsidR="007D64A4" w:rsidRDefault="007D64A4" w:rsidP="006E2EC6">
            <w:pPr>
              <w:pStyle w:val="Normal1"/>
              <w:ind w:hanging="252"/>
            </w:pPr>
          </w:p>
          <w:p w14:paraId="25A34C31" w14:textId="77777777" w:rsidR="007D64A4" w:rsidRDefault="007D64A4" w:rsidP="006E2EC6">
            <w:pPr>
              <w:pStyle w:val="Normal1"/>
              <w:ind w:hanging="252"/>
            </w:pPr>
          </w:p>
          <w:p w14:paraId="04AEBF2F" w14:textId="77777777" w:rsidR="007D64A4" w:rsidRDefault="007D64A4" w:rsidP="006E2EC6">
            <w:pPr>
              <w:pStyle w:val="Normal1"/>
              <w:ind w:hanging="252"/>
            </w:pPr>
            <w:r>
              <w:rPr>
                <w:rFonts w:eastAsia="Arial" w:cs="Arial"/>
                <w:szCs w:val="22"/>
              </w:rPr>
              <w:t>3.1(j)-(iv)</w:t>
            </w:r>
          </w:p>
          <w:p w14:paraId="3EE91736" w14:textId="77777777" w:rsidR="007D64A4" w:rsidRDefault="007D64A4" w:rsidP="006E2EC6">
            <w:pPr>
              <w:pStyle w:val="Normal1"/>
              <w:ind w:hanging="252"/>
            </w:pPr>
          </w:p>
          <w:p w14:paraId="0F2C41BF" w14:textId="77777777" w:rsidR="007D64A4" w:rsidRDefault="007D64A4" w:rsidP="006E2EC6">
            <w:pPr>
              <w:pStyle w:val="Normal1"/>
              <w:ind w:hanging="252"/>
            </w:pPr>
          </w:p>
          <w:p w14:paraId="2FE2E8AC" w14:textId="77777777" w:rsidR="007D64A4" w:rsidRDefault="007D64A4" w:rsidP="006E2EC6">
            <w:pPr>
              <w:pStyle w:val="Normal1"/>
              <w:ind w:hanging="252"/>
            </w:pPr>
          </w:p>
          <w:p w14:paraId="2F04CF60" w14:textId="77777777" w:rsidR="007D64A4" w:rsidRDefault="007D64A4" w:rsidP="006E2EC6">
            <w:pPr>
              <w:pStyle w:val="Normal1"/>
              <w:ind w:hanging="252"/>
            </w:pPr>
          </w:p>
          <w:p w14:paraId="669454E3" w14:textId="77777777" w:rsidR="007D64A4" w:rsidRDefault="007D64A4" w:rsidP="00EA34A9">
            <w:pPr>
              <w:pStyle w:val="Normal1"/>
              <w:ind w:left="168" w:firstLine="11"/>
            </w:pPr>
          </w:p>
        </w:tc>
        <w:tc>
          <w:tcPr>
            <w:tcW w:w="4575" w:type="dxa"/>
          </w:tcPr>
          <w:p w14:paraId="63897F73" w14:textId="77777777" w:rsidR="007D64A4" w:rsidRDefault="007D64A4" w:rsidP="00EA34A9">
            <w:pPr>
              <w:pStyle w:val="Normal1"/>
              <w:ind w:left="221" w:hanging="42"/>
            </w:pPr>
            <w:r>
              <w:rPr>
                <w:rFonts w:eastAsia="Arial" w:cs="Arial"/>
                <w:szCs w:val="22"/>
              </w:rPr>
              <w:t>Please answer the following statements</w:t>
            </w:r>
          </w:p>
          <w:p w14:paraId="2CEB49B4" w14:textId="77777777" w:rsidR="007D64A4" w:rsidRDefault="007D64A4" w:rsidP="00EA34A9">
            <w:pPr>
              <w:pStyle w:val="Normal1"/>
              <w:ind w:left="221" w:hanging="42"/>
            </w:pPr>
          </w:p>
          <w:p w14:paraId="59773995" w14:textId="77777777" w:rsidR="007D64A4" w:rsidRDefault="007D64A4" w:rsidP="00EA34A9">
            <w:pPr>
              <w:pStyle w:val="Normal1"/>
              <w:ind w:left="221" w:hanging="42"/>
            </w:pPr>
            <w:r>
              <w:rPr>
                <w:rFonts w:eastAsia="Arial" w:cs="Arial"/>
                <w:szCs w:val="22"/>
              </w:rPr>
              <w:t>The organisation is guilty of serious misrepresentation in supplying the information required for the verification of the absence of grounds for exclusion or the fulfilment of the selection criteria.</w:t>
            </w:r>
          </w:p>
          <w:p w14:paraId="4DE8F600" w14:textId="77777777" w:rsidR="007D64A4" w:rsidRDefault="007D64A4" w:rsidP="00EA34A9">
            <w:pPr>
              <w:pStyle w:val="Normal1"/>
              <w:ind w:left="221" w:hanging="42"/>
            </w:pPr>
          </w:p>
          <w:p w14:paraId="7D3234EA" w14:textId="77777777" w:rsidR="007D64A4" w:rsidRDefault="007D64A4" w:rsidP="00EA34A9">
            <w:pPr>
              <w:pStyle w:val="Normal1"/>
              <w:ind w:left="221" w:hanging="42"/>
            </w:pPr>
            <w:r>
              <w:rPr>
                <w:rFonts w:eastAsia="Arial" w:cs="Arial"/>
                <w:szCs w:val="22"/>
              </w:rPr>
              <w:t>The organisation has withheld such information.</w:t>
            </w:r>
          </w:p>
          <w:p w14:paraId="0A24E9D3" w14:textId="77777777" w:rsidR="007D64A4" w:rsidRDefault="007D64A4" w:rsidP="00EA34A9">
            <w:pPr>
              <w:pStyle w:val="Normal1"/>
              <w:ind w:left="221" w:hanging="42"/>
            </w:pPr>
          </w:p>
          <w:p w14:paraId="452AFE06" w14:textId="77777777" w:rsidR="007D64A4" w:rsidRDefault="007D64A4" w:rsidP="00EA34A9">
            <w:pPr>
              <w:pStyle w:val="Normal1"/>
              <w:ind w:left="221" w:hanging="42"/>
            </w:pPr>
          </w:p>
          <w:p w14:paraId="1D5FF2C4" w14:textId="77777777" w:rsidR="007D64A4" w:rsidRDefault="007D64A4" w:rsidP="00EA34A9">
            <w:pPr>
              <w:pStyle w:val="Normal1"/>
              <w:ind w:left="221" w:hanging="42"/>
            </w:pPr>
            <w:r>
              <w:rPr>
                <w:rFonts w:eastAsia="Arial" w:cs="Arial"/>
                <w:szCs w:val="22"/>
              </w:rPr>
              <w:t xml:space="preserve"> The organisation is not able to submit supporting documents required under regulation 59 of the Public Contracts Regulations 2015.</w:t>
            </w:r>
          </w:p>
          <w:p w14:paraId="04F100BB" w14:textId="77777777" w:rsidR="007D64A4" w:rsidRDefault="007D64A4" w:rsidP="00EA34A9">
            <w:pPr>
              <w:pStyle w:val="Normal1"/>
              <w:ind w:left="221" w:hanging="42"/>
            </w:pPr>
          </w:p>
          <w:p w14:paraId="2CB5A9E7" w14:textId="77777777" w:rsidR="007D64A4" w:rsidRDefault="007D64A4" w:rsidP="00EA34A9">
            <w:pPr>
              <w:pStyle w:val="Normal1"/>
              <w:ind w:left="221" w:hanging="42"/>
            </w:pPr>
            <w:r>
              <w:rPr>
                <w:rFonts w:eastAsia="Arial" w:cs="Arial"/>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043BD96" w14:textId="77777777" w:rsidR="007D64A4" w:rsidRDefault="007D64A4" w:rsidP="00EA34A9">
            <w:pPr>
              <w:pStyle w:val="Normal1"/>
              <w:spacing w:before="100"/>
              <w:ind w:left="221" w:hanging="42"/>
            </w:pPr>
          </w:p>
          <w:p w14:paraId="51CD05F2" w14:textId="77777777" w:rsidR="007D64A4" w:rsidRDefault="007D64A4" w:rsidP="00EA34A9">
            <w:pPr>
              <w:pStyle w:val="Normal1"/>
              <w:ind w:left="221" w:hanging="42"/>
            </w:pPr>
            <w:bookmarkStart w:id="68" w:name="_19c6y18" w:colFirst="0" w:colLast="0"/>
            <w:bookmarkEnd w:id="68"/>
            <w:r>
              <w:rPr>
                <w:rFonts w:eastAsia="Arial" w:cs="Arial"/>
                <w:szCs w:val="22"/>
              </w:rPr>
              <w:t xml:space="preserve">Yes </w:t>
            </w:r>
            <w:r>
              <w:rPr>
                <w:rFonts w:ascii="Menlo Regular" w:eastAsia="Menlo Regular" w:hAnsi="Menlo Regular" w:cs="Menlo Regular"/>
                <w:szCs w:val="22"/>
              </w:rPr>
              <w:t>☐</w:t>
            </w:r>
          </w:p>
          <w:p w14:paraId="416A08AE" w14:textId="77777777" w:rsidR="007D64A4" w:rsidRDefault="007D64A4" w:rsidP="00EA34A9">
            <w:pPr>
              <w:pStyle w:val="Normal1"/>
              <w:ind w:left="221" w:hanging="42"/>
            </w:pPr>
            <w:bookmarkStart w:id="69" w:name="_3tbugp1" w:colFirst="0" w:colLast="0"/>
            <w:bookmarkEnd w:id="69"/>
            <w:r>
              <w:rPr>
                <w:rFonts w:eastAsia="Arial" w:cs="Arial"/>
                <w:szCs w:val="22"/>
              </w:rPr>
              <w:t xml:space="preserve">No   </w:t>
            </w:r>
            <w:r>
              <w:rPr>
                <w:rFonts w:ascii="Menlo Regular" w:eastAsia="Menlo Regular" w:hAnsi="Menlo Regular" w:cs="Menlo Regular"/>
                <w:szCs w:val="22"/>
              </w:rPr>
              <w:t>☐</w:t>
            </w:r>
          </w:p>
          <w:p w14:paraId="1BDBC70A"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596F9D94" w14:textId="77777777" w:rsidR="007D64A4" w:rsidRDefault="007D64A4" w:rsidP="00EA34A9">
            <w:pPr>
              <w:pStyle w:val="Normal1"/>
              <w:ind w:left="221" w:hanging="42"/>
            </w:pPr>
          </w:p>
          <w:p w14:paraId="29FD1387" w14:textId="77777777" w:rsidR="007D64A4" w:rsidRDefault="007D64A4" w:rsidP="00EA34A9">
            <w:pPr>
              <w:pStyle w:val="Normal1"/>
              <w:ind w:left="221" w:hanging="42"/>
            </w:pPr>
          </w:p>
          <w:p w14:paraId="6CE2F6EF" w14:textId="77777777" w:rsidR="007D64A4" w:rsidRDefault="007D64A4" w:rsidP="00EA34A9">
            <w:pPr>
              <w:pStyle w:val="Normal1"/>
              <w:ind w:left="221" w:hanging="42"/>
            </w:pPr>
            <w:bookmarkStart w:id="70" w:name="_28h4qwu" w:colFirst="0" w:colLast="0"/>
            <w:bookmarkEnd w:id="70"/>
            <w:r>
              <w:rPr>
                <w:rFonts w:eastAsia="Arial" w:cs="Arial"/>
                <w:szCs w:val="22"/>
              </w:rPr>
              <w:t xml:space="preserve">Yes </w:t>
            </w:r>
            <w:r>
              <w:rPr>
                <w:rFonts w:ascii="Menlo Regular" w:eastAsia="Menlo Regular" w:hAnsi="Menlo Regular" w:cs="Menlo Regular"/>
                <w:szCs w:val="22"/>
              </w:rPr>
              <w:t>☐</w:t>
            </w:r>
          </w:p>
          <w:p w14:paraId="5A28274F" w14:textId="77777777" w:rsidR="007D64A4" w:rsidRDefault="007D64A4" w:rsidP="00EA34A9">
            <w:pPr>
              <w:pStyle w:val="Normal1"/>
              <w:ind w:left="221" w:hanging="42"/>
            </w:pPr>
            <w:bookmarkStart w:id="71" w:name="_nmf14n" w:colFirst="0" w:colLast="0"/>
            <w:bookmarkEnd w:id="71"/>
            <w:r>
              <w:rPr>
                <w:rFonts w:eastAsia="Arial" w:cs="Arial"/>
                <w:szCs w:val="22"/>
              </w:rPr>
              <w:t xml:space="preserve">No   </w:t>
            </w:r>
            <w:r>
              <w:rPr>
                <w:rFonts w:ascii="Menlo Regular" w:eastAsia="Menlo Regular" w:hAnsi="Menlo Regular" w:cs="Menlo Regular"/>
                <w:szCs w:val="22"/>
              </w:rPr>
              <w:t>☐</w:t>
            </w:r>
          </w:p>
          <w:p w14:paraId="5178DE89"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24FE09A2" w14:textId="77777777" w:rsidR="007D64A4" w:rsidRDefault="007D64A4" w:rsidP="00EA34A9">
            <w:pPr>
              <w:pStyle w:val="Normal1"/>
              <w:ind w:left="221" w:hanging="42"/>
            </w:pPr>
          </w:p>
          <w:p w14:paraId="40C459DA" w14:textId="77777777" w:rsidR="007D64A4" w:rsidRDefault="007D64A4" w:rsidP="00EA34A9">
            <w:pPr>
              <w:pStyle w:val="Normal1"/>
              <w:ind w:left="221" w:hanging="42"/>
            </w:pPr>
            <w:r>
              <w:rPr>
                <w:rFonts w:eastAsia="Arial" w:cs="Arial"/>
                <w:szCs w:val="22"/>
              </w:rPr>
              <w:t xml:space="preserve">Yes </w:t>
            </w:r>
            <w:r>
              <w:rPr>
                <w:rFonts w:ascii="Menlo Regular" w:eastAsia="Menlo Regular" w:hAnsi="Menlo Regular" w:cs="Menlo Regular"/>
                <w:szCs w:val="22"/>
              </w:rPr>
              <w:t>☐</w:t>
            </w:r>
          </w:p>
          <w:p w14:paraId="47B7DD68" w14:textId="77777777" w:rsidR="007D64A4" w:rsidRDefault="007D64A4" w:rsidP="00EA34A9">
            <w:pPr>
              <w:pStyle w:val="Normal1"/>
              <w:ind w:left="221" w:hanging="42"/>
            </w:pPr>
            <w:r>
              <w:rPr>
                <w:rFonts w:eastAsia="Arial" w:cs="Arial"/>
                <w:szCs w:val="22"/>
              </w:rPr>
              <w:t xml:space="preserve">No   </w:t>
            </w:r>
            <w:r>
              <w:rPr>
                <w:rFonts w:ascii="Menlo Regular" w:eastAsia="Menlo Regular" w:hAnsi="Menlo Regular" w:cs="Menlo Regular"/>
                <w:szCs w:val="22"/>
              </w:rPr>
              <w:t>☐</w:t>
            </w:r>
          </w:p>
          <w:p w14:paraId="73B5B71E"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1D3F0006" w14:textId="77777777" w:rsidR="007D64A4" w:rsidRDefault="007D64A4" w:rsidP="00EA34A9">
            <w:pPr>
              <w:pStyle w:val="Normal1"/>
              <w:ind w:left="221" w:hanging="42"/>
            </w:pPr>
          </w:p>
          <w:p w14:paraId="14F09F0E" w14:textId="77777777" w:rsidR="007D64A4" w:rsidRDefault="007D64A4" w:rsidP="00EA34A9">
            <w:pPr>
              <w:pStyle w:val="Normal1"/>
              <w:ind w:left="221" w:hanging="42"/>
            </w:pPr>
          </w:p>
          <w:p w14:paraId="6E128A64" w14:textId="77777777" w:rsidR="007D64A4" w:rsidRDefault="007D64A4" w:rsidP="00EA34A9">
            <w:pPr>
              <w:pStyle w:val="Normal1"/>
              <w:ind w:left="221" w:hanging="42"/>
            </w:pPr>
            <w:r>
              <w:rPr>
                <w:rFonts w:eastAsia="Arial" w:cs="Arial"/>
                <w:szCs w:val="22"/>
              </w:rPr>
              <w:t xml:space="preserve">Yes </w:t>
            </w:r>
            <w:r>
              <w:rPr>
                <w:rFonts w:ascii="Menlo Regular" w:eastAsia="Menlo Regular" w:hAnsi="Menlo Regular" w:cs="Menlo Regular"/>
                <w:szCs w:val="22"/>
              </w:rPr>
              <w:t>☐</w:t>
            </w:r>
          </w:p>
          <w:p w14:paraId="585401E8" w14:textId="77777777" w:rsidR="007D64A4" w:rsidRDefault="007D64A4" w:rsidP="00EA34A9">
            <w:pPr>
              <w:pStyle w:val="Normal1"/>
              <w:ind w:left="221" w:hanging="42"/>
            </w:pPr>
            <w:r>
              <w:rPr>
                <w:rFonts w:eastAsia="Arial" w:cs="Arial"/>
                <w:szCs w:val="22"/>
              </w:rPr>
              <w:t xml:space="preserve">No   </w:t>
            </w:r>
            <w:r>
              <w:rPr>
                <w:rFonts w:ascii="Menlo Regular" w:eastAsia="Menlo Regular" w:hAnsi="Menlo Regular" w:cs="Menlo Regular"/>
                <w:szCs w:val="22"/>
              </w:rPr>
              <w:t>☐</w:t>
            </w:r>
          </w:p>
          <w:p w14:paraId="29DA0A8F"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2CD3CB4B" w14:textId="77777777" w:rsidR="007D64A4" w:rsidRDefault="007D64A4" w:rsidP="00EA34A9">
            <w:pPr>
              <w:pStyle w:val="Normal1"/>
              <w:ind w:left="221" w:hanging="42"/>
            </w:pPr>
          </w:p>
          <w:p w14:paraId="542AD0B0" w14:textId="77777777" w:rsidR="007D64A4" w:rsidRDefault="007D64A4" w:rsidP="00EA34A9">
            <w:pPr>
              <w:pStyle w:val="Normal1"/>
              <w:ind w:left="221" w:hanging="42"/>
            </w:pPr>
          </w:p>
        </w:tc>
      </w:tr>
    </w:tbl>
    <w:p w14:paraId="30211A05" w14:textId="77777777" w:rsidR="007D64A4" w:rsidRDefault="007D64A4" w:rsidP="007D64A4">
      <w:pPr>
        <w:pStyle w:val="Normal1"/>
        <w:widowControl w:val="0"/>
        <w:spacing w:line="276" w:lineRule="auto"/>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D64A4" w14:paraId="558BD0C6" w14:textId="77777777" w:rsidTr="007D64A4">
        <w:tc>
          <w:tcPr>
            <w:tcW w:w="1257" w:type="dxa"/>
          </w:tcPr>
          <w:p w14:paraId="00F00B6F" w14:textId="77777777" w:rsidR="007D64A4" w:rsidRDefault="007D64A4" w:rsidP="007D64A4">
            <w:pPr>
              <w:pStyle w:val="Normal1"/>
              <w:spacing w:before="100"/>
            </w:pPr>
            <w:r>
              <w:rPr>
                <w:rFonts w:eastAsia="Arial" w:cs="Arial"/>
                <w:szCs w:val="22"/>
              </w:rPr>
              <w:t>3.2</w:t>
            </w:r>
          </w:p>
        </w:tc>
        <w:tc>
          <w:tcPr>
            <w:tcW w:w="4521" w:type="dxa"/>
          </w:tcPr>
          <w:p w14:paraId="13F35E18" w14:textId="77777777" w:rsidR="007D64A4" w:rsidRDefault="007D64A4" w:rsidP="007D64A4">
            <w:pPr>
              <w:pStyle w:val="Normal1"/>
              <w:spacing w:before="100"/>
            </w:pPr>
            <w:r>
              <w:rPr>
                <w:rFonts w:eastAsia="Arial" w:cs="Arial"/>
                <w:szCs w:val="22"/>
              </w:rPr>
              <w:t>If you have answered Yes to any of the above, explain what measures been taken to demonstrate the reliability of the organisation despite the existence of a relevant ground for exclusion? (</w:t>
            </w:r>
            <w:proofErr w:type="spellStart"/>
            <w:r>
              <w:rPr>
                <w:rFonts w:eastAsia="Arial" w:cs="Arial"/>
                <w:szCs w:val="22"/>
              </w:rPr>
              <w:t>Self Cleaning</w:t>
            </w:r>
            <w:proofErr w:type="spellEnd"/>
            <w:r>
              <w:rPr>
                <w:rFonts w:eastAsia="Arial" w:cs="Arial"/>
                <w:szCs w:val="22"/>
              </w:rPr>
              <w:t>)</w:t>
            </w:r>
          </w:p>
        </w:tc>
        <w:tc>
          <w:tcPr>
            <w:tcW w:w="3544" w:type="dxa"/>
          </w:tcPr>
          <w:p w14:paraId="7A6D7E1B" w14:textId="77777777" w:rsidR="007D64A4" w:rsidRDefault="007D64A4" w:rsidP="007D64A4">
            <w:pPr>
              <w:pStyle w:val="Normal1"/>
              <w:spacing w:before="100"/>
            </w:pPr>
          </w:p>
        </w:tc>
      </w:tr>
    </w:tbl>
    <w:p w14:paraId="6FD52101" w14:textId="77777777" w:rsidR="007D64A4" w:rsidRDefault="007D64A4" w:rsidP="007D64A4">
      <w:pPr>
        <w:pStyle w:val="Normal1"/>
        <w:ind w:left="851" w:right="849"/>
      </w:pPr>
      <w:bookmarkStart w:id="72" w:name="_37m2jsg" w:colFirst="0" w:colLast="0"/>
      <w:bookmarkEnd w:id="72"/>
    </w:p>
    <w:p w14:paraId="5E6024D6" w14:textId="77777777" w:rsidR="007D64A4" w:rsidRDefault="007D64A4" w:rsidP="007D64A4">
      <w:pPr>
        <w:pStyle w:val="Normal1"/>
        <w:ind w:left="-525" w:right="-525"/>
      </w:pPr>
      <w:bookmarkStart w:id="73" w:name="_1mrcu09" w:colFirst="0" w:colLast="0"/>
      <w:bookmarkEnd w:id="73"/>
    </w:p>
    <w:p w14:paraId="29722127" w14:textId="77777777" w:rsidR="007D64A4" w:rsidRDefault="007D64A4" w:rsidP="007D64A4">
      <w:pPr>
        <w:pStyle w:val="Normal1"/>
      </w:pPr>
      <w:r>
        <w:br w:type="page"/>
      </w:r>
    </w:p>
    <w:p w14:paraId="1A6E8EDE" w14:textId="77777777" w:rsidR="007D64A4" w:rsidRDefault="007D64A4" w:rsidP="007D64A4">
      <w:pPr>
        <w:pStyle w:val="Normal1"/>
        <w:spacing w:after="160" w:line="259" w:lineRule="auto"/>
      </w:pPr>
    </w:p>
    <w:p w14:paraId="1E6B88E2" w14:textId="77777777" w:rsidR="007D64A4" w:rsidRDefault="007D64A4" w:rsidP="007D64A4">
      <w:pPr>
        <w:pStyle w:val="Normal1"/>
        <w:ind w:left="851" w:right="849"/>
      </w:pPr>
    </w:p>
    <w:p w14:paraId="1E6EFC5A" w14:textId="77777777" w:rsidR="007D64A4" w:rsidRDefault="007D64A4" w:rsidP="007D64A4">
      <w:pPr>
        <w:pStyle w:val="Normal1"/>
        <w:ind w:left="-567" w:right="849"/>
      </w:pPr>
      <w:bookmarkStart w:id="74" w:name="_46r0co2" w:colFirst="0" w:colLast="0"/>
      <w:bookmarkEnd w:id="74"/>
      <w:r>
        <w:rPr>
          <w:rFonts w:eastAsia="Arial" w:cs="Arial"/>
          <w:b/>
          <w:sz w:val="36"/>
          <w:szCs w:val="36"/>
        </w:rPr>
        <w:t>Part 3: Selection Questions</w:t>
      </w:r>
      <w:r>
        <w:rPr>
          <w:rFonts w:eastAsia="Arial" w:cs="Arial"/>
          <w:sz w:val="36"/>
          <w:szCs w:val="36"/>
          <w:vertAlign w:val="superscript"/>
        </w:rPr>
        <w:footnoteReference w:id="7"/>
      </w:r>
      <w:r>
        <w:rPr>
          <w:rFonts w:eastAsia="Arial" w:cs="Arial"/>
        </w:rPr>
        <w:t xml:space="preserve"> </w:t>
      </w:r>
    </w:p>
    <w:p w14:paraId="22D3CFA8" w14:textId="77777777" w:rsidR="007D64A4" w:rsidRDefault="007D64A4" w:rsidP="007D64A4">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D64A4" w14:paraId="7117BD2D" w14:textId="77777777" w:rsidTr="007D64A4">
        <w:trPr>
          <w:trHeight w:val="400"/>
        </w:trPr>
        <w:tc>
          <w:tcPr>
            <w:tcW w:w="1257" w:type="dxa"/>
            <w:tcBorders>
              <w:top w:val="single" w:sz="8" w:space="0" w:color="000000"/>
              <w:bottom w:val="single" w:sz="6" w:space="0" w:color="000000"/>
            </w:tcBorders>
            <w:shd w:val="clear" w:color="auto" w:fill="CCFFFF"/>
          </w:tcPr>
          <w:p w14:paraId="32D21408" w14:textId="77777777" w:rsidR="007D64A4" w:rsidRPr="004633E1" w:rsidRDefault="007D64A4" w:rsidP="006E2EC6">
            <w:pPr>
              <w:pStyle w:val="Normal1"/>
              <w:spacing w:before="100"/>
              <w:ind w:left="26"/>
              <w:rPr>
                <w:b/>
              </w:rPr>
            </w:pPr>
            <w:r w:rsidRPr="004633E1">
              <w:rPr>
                <w:rFonts w:eastAsia="Arial" w:cs="Arial"/>
                <w:b/>
              </w:rPr>
              <w:t>Section 4</w:t>
            </w:r>
          </w:p>
        </w:tc>
        <w:tc>
          <w:tcPr>
            <w:tcW w:w="8080" w:type="dxa"/>
            <w:gridSpan w:val="3"/>
            <w:tcBorders>
              <w:top w:val="single" w:sz="8" w:space="0" w:color="000000"/>
              <w:bottom w:val="single" w:sz="6" w:space="0" w:color="000000"/>
            </w:tcBorders>
            <w:shd w:val="clear" w:color="auto" w:fill="CCFFFF"/>
          </w:tcPr>
          <w:p w14:paraId="405752FE" w14:textId="77777777" w:rsidR="007D64A4" w:rsidRDefault="007D64A4" w:rsidP="006E2EC6">
            <w:pPr>
              <w:pStyle w:val="Normal1"/>
              <w:spacing w:before="100"/>
              <w:ind w:left="58"/>
            </w:pPr>
            <w:r>
              <w:rPr>
                <w:rFonts w:eastAsia="Arial" w:cs="Arial"/>
                <w:b/>
              </w:rPr>
              <w:t>Economic and Financial Standing</w:t>
            </w:r>
            <w:r>
              <w:rPr>
                <w:rFonts w:eastAsia="Arial" w:cs="Arial"/>
                <w:szCs w:val="22"/>
              </w:rPr>
              <w:t xml:space="preserve"> </w:t>
            </w:r>
          </w:p>
        </w:tc>
      </w:tr>
      <w:tr w:rsidR="007D64A4" w14:paraId="58923AE9" w14:textId="77777777" w:rsidTr="007D64A4">
        <w:trPr>
          <w:trHeight w:val="400"/>
        </w:trPr>
        <w:tc>
          <w:tcPr>
            <w:tcW w:w="1257" w:type="dxa"/>
            <w:tcBorders>
              <w:top w:val="single" w:sz="6" w:space="0" w:color="000000"/>
              <w:bottom w:val="single" w:sz="6" w:space="0" w:color="000000"/>
            </w:tcBorders>
            <w:shd w:val="clear" w:color="auto" w:fill="CCFFFF"/>
          </w:tcPr>
          <w:p w14:paraId="36C15E8F" w14:textId="77777777" w:rsidR="007D64A4" w:rsidRDefault="007D64A4" w:rsidP="006E2EC6">
            <w:pPr>
              <w:pStyle w:val="Normal1"/>
              <w:spacing w:before="100"/>
              <w:ind w:left="26" w:right="306"/>
            </w:pPr>
          </w:p>
        </w:tc>
        <w:tc>
          <w:tcPr>
            <w:tcW w:w="5529" w:type="dxa"/>
            <w:tcBorders>
              <w:top w:val="single" w:sz="6" w:space="0" w:color="000000"/>
              <w:bottom w:val="single" w:sz="6" w:space="0" w:color="000000"/>
            </w:tcBorders>
            <w:shd w:val="clear" w:color="auto" w:fill="CCFFFF"/>
          </w:tcPr>
          <w:p w14:paraId="33556D7D" w14:textId="77777777" w:rsidR="007D64A4" w:rsidRDefault="007D64A4" w:rsidP="006E2EC6">
            <w:pPr>
              <w:pStyle w:val="Normal1"/>
              <w:spacing w:before="100"/>
              <w:ind w:left="58" w:right="306"/>
            </w:pPr>
            <w:r>
              <w:rPr>
                <w:rFonts w:eastAsia="Arial" w:cs="Arial"/>
                <w:szCs w:val="22"/>
              </w:rPr>
              <w:t>Question</w:t>
            </w:r>
          </w:p>
        </w:tc>
        <w:tc>
          <w:tcPr>
            <w:tcW w:w="2551" w:type="dxa"/>
            <w:gridSpan w:val="2"/>
            <w:tcBorders>
              <w:top w:val="single" w:sz="6" w:space="0" w:color="000000"/>
              <w:bottom w:val="single" w:sz="6" w:space="0" w:color="000000"/>
            </w:tcBorders>
            <w:shd w:val="clear" w:color="auto" w:fill="CCFFFF"/>
          </w:tcPr>
          <w:p w14:paraId="6F563092" w14:textId="77777777" w:rsidR="007D64A4" w:rsidRDefault="007D64A4" w:rsidP="006E2EC6">
            <w:pPr>
              <w:pStyle w:val="Normal1"/>
              <w:spacing w:before="100"/>
              <w:ind w:left="58"/>
            </w:pPr>
            <w:r>
              <w:rPr>
                <w:rFonts w:eastAsia="Arial" w:cs="Arial"/>
                <w:szCs w:val="22"/>
              </w:rPr>
              <w:t>Response</w:t>
            </w:r>
          </w:p>
        </w:tc>
      </w:tr>
      <w:tr w:rsidR="007D64A4" w14:paraId="6CD86E8F" w14:textId="77777777" w:rsidTr="007D64A4">
        <w:tblPrEx>
          <w:tblLook w:val="0600" w:firstRow="0" w:lastRow="0" w:firstColumn="0" w:lastColumn="0" w:noHBand="1" w:noVBand="1"/>
        </w:tblPrEx>
        <w:trPr>
          <w:trHeight w:val="1020"/>
        </w:trPr>
        <w:tc>
          <w:tcPr>
            <w:tcW w:w="1257" w:type="dxa"/>
            <w:vMerge w:val="restart"/>
          </w:tcPr>
          <w:p w14:paraId="7CEAEFCE" w14:textId="77777777" w:rsidR="007D64A4" w:rsidRDefault="007D64A4" w:rsidP="006E2EC6">
            <w:pPr>
              <w:pStyle w:val="Normal1"/>
              <w:widowControl w:val="0"/>
              <w:ind w:left="26"/>
            </w:pPr>
            <w:r>
              <w:rPr>
                <w:rFonts w:eastAsia="Arial" w:cs="Arial"/>
                <w:b/>
                <w:szCs w:val="22"/>
              </w:rPr>
              <w:t>4.1</w:t>
            </w:r>
          </w:p>
        </w:tc>
        <w:tc>
          <w:tcPr>
            <w:tcW w:w="5563" w:type="dxa"/>
            <w:gridSpan w:val="2"/>
          </w:tcPr>
          <w:p w14:paraId="5BFEB901" w14:textId="77777777" w:rsidR="007D64A4" w:rsidRDefault="007D64A4" w:rsidP="006E2EC6">
            <w:pPr>
              <w:pStyle w:val="Normal1"/>
              <w:ind w:left="58"/>
            </w:pPr>
            <w:r>
              <w:rPr>
                <w:rFonts w:eastAsia="Arial" w:cs="Arial"/>
                <w:szCs w:val="22"/>
              </w:rPr>
              <w:t>Are you able to provide a copy of your audited accounts for the last two years, if requested?</w:t>
            </w:r>
          </w:p>
          <w:p w14:paraId="560C4F47" w14:textId="77777777" w:rsidR="007D64A4" w:rsidRDefault="007D64A4" w:rsidP="006E2EC6">
            <w:pPr>
              <w:pStyle w:val="Normal1"/>
              <w:ind w:left="58"/>
            </w:pPr>
            <w:r>
              <w:rPr>
                <w:rFonts w:eastAsia="Arial" w:cs="Arial"/>
                <w:szCs w:val="22"/>
              </w:rPr>
              <w:t xml:space="preserve">If no, can you provide </w:t>
            </w:r>
            <w:r>
              <w:rPr>
                <w:rFonts w:eastAsia="Arial" w:cs="Arial"/>
                <w:b/>
                <w:szCs w:val="22"/>
              </w:rPr>
              <w:t xml:space="preserve">one </w:t>
            </w:r>
            <w:r>
              <w:rPr>
                <w:rFonts w:eastAsia="Arial" w:cs="Arial"/>
                <w:szCs w:val="22"/>
              </w:rPr>
              <w:t>of the following: answer with Y/N in the relevant box.</w:t>
            </w:r>
          </w:p>
          <w:p w14:paraId="314A308F" w14:textId="77777777" w:rsidR="007D64A4" w:rsidRDefault="007D64A4" w:rsidP="006E2EC6">
            <w:pPr>
              <w:pStyle w:val="Normal1"/>
              <w:spacing w:line="276" w:lineRule="auto"/>
              <w:ind w:left="58"/>
            </w:pPr>
          </w:p>
        </w:tc>
        <w:tc>
          <w:tcPr>
            <w:tcW w:w="2517" w:type="dxa"/>
          </w:tcPr>
          <w:p w14:paraId="0635A8A8"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5393EC2D" w14:textId="77777777" w:rsidR="007D64A4" w:rsidRDefault="007D64A4" w:rsidP="006E2EC6">
            <w:pPr>
              <w:pStyle w:val="Normal1"/>
              <w:spacing w:line="276" w:lineRule="auto"/>
              <w:ind w:left="58"/>
            </w:pPr>
            <w:r>
              <w:rPr>
                <w:rFonts w:eastAsia="Arial" w:cs="Arial"/>
                <w:szCs w:val="22"/>
              </w:rPr>
              <w:t xml:space="preserve">No   </w:t>
            </w:r>
            <w:r>
              <w:rPr>
                <w:rFonts w:ascii="Menlo Regular" w:eastAsia="Menlo Regular" w:hAnsi="Menlo Regular" w:cs="Menlo Regular"/>
                <w:szCs w:val="22"/>
              </w:rPr>
              <w:t>☐</w:t>
            </w:r>
          </w:p>
        </w:tc>
      </w:tr>
      <w:tr w:rsidR="007D64A4" w14:paraId="5814260A" w14:textId="77777777" w:rsidTr="007D64A4">
        <w:tblPrEx>
          <w:tblLook w:val="0600" w:firstRow="0" w:lastRow="0" w:firstColumn="0" w:lastColumn="0" w:noHBand="1" w:noVBand="1"/>
        </w:tblPrEx>
        <w:trPr>
          <w:trHeight w:val="1020"/>
        </w:trPr>
        <w:tc>
          <w:tcPr>
            <w:tcW w:w="1257" w:type="dxa"/>
            <w:vMerge/>
          </w:tcPr>
          <w:p w14:paraId="46165996" w14:textId="77777777" w:rsidR="007D64A4" w:rsidRDefault="007D64A4" w:rsidP="006E2EC6">
            <w:pPr>
              <w:pStyle w:val="Normal1"/>
              <w:widowControl w:val="0"/>
              <w:ind w:left="26"/>
            </w:pPr>
          </w:p>
        </w:tc>
        <w:tc>
          <w:tcPr>
            <w:tcW w:w="5563" w:type="dxa"/>
            <w:gridSpan w:val="2"/>
          </w:tcPr>
          <w:p w14:paraId="6277B039" w14:textId="77777777" w:rsidR="007D64A4" w:rsidRDefault="007D64A4" w:rsidP="006E2EC6">
            <w:pPr>
              <w:pStyle w:val="Normal1"/>
              <w:widowControl w:val="0"/>
              <w:ind w:left="58"/>
            </w:pPr>
            <w:r>
              <w:rPr>
                <w:rFonts w:eastAsia="Arial" w:cs="Arial"/>
                <w:szCs w:val="22"/>
              </w:rPr>
              <w:t xml:space="preserve">(a) </w:t>
            </w:r>
            <w:r>
              <w:rPr>
                <w:rFonts w:eastAsia="Arial" w:cs="Arial"/>
                <w:color w:val="0000FF"/>
                <w:sz w:val="19"/>
                <w:szCs w:val="19"/>
                <w:highlight w:val="white"/>
              </w:rPr>
              <w:t xml:space="preserve"> </w:t>
            </w:r>
            <w:r>
              <w:rPr>
                <w:rFonts w:eastAsia="Arial" w:cs="Arial"/>
                <w:szCs w:val="22"/>
                <w:highlight w:val="white"/>
              </w:rPr>
              <w:t>A statement of the turnover, Profit and Loss Account/Income Statement, Balance Sheet/Statement of Financial Position and Statement of Cash Flow for the most recent year of trading for this organisation.</w:t>
            </w:r>
          </w:p>
          <w:p w14:paraId="24B067A8" w14:textId="77777777" w:rsidR="007D64A4" w:rsidRDefault="007D64A4" w:rsidP="006E2EC6">
            <w:pPr>
              <w:pStyle w:val="Normal1"/>
              <w:widowControl w:val="0"/>
              <w:ind w:left="58"/>
            </w:pPr>
          </w:p>
        </w:tc>
        <w:tc>
          <w:tcPr>
            <w:tcW w:w="2517" w:type="dxa"/>
          </w:tcPr>
          <w:p w14:paraId="1E854F8E"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7B49C4E9" w14:textId="77777777" w:rsidR="007D64A4" w:rsidRDefault="007D64A4" w:rsidP="006E2EC6">
            <w:pPr>
              <w:pStyle w:val="Normal1"/>
              <w:widowControl w:val="0"/>
              <w:ind w:left="58"/>
            </w:pPr>
            <w:r>
              <w:rPr>
                <w:rFonts w:eastAsia="Arial" w:cs="Arial"/>
                <w:szCs w:val="22"/>
              </w:rPr>
              <w:t xml:space="preserve">No   </w:t>
            </w:r>
            <w:r>
              <w:rPr>
                <w:rFonts w:ascii="Menlo Regular" w:eastAsia="Menlo Regular" w:hAnsi="Menlo Regular" w:cs="Menlo Regular"/>
                <w:szCs w:val="22"/>
              </w:rPr>
              <w:t>☐</w:t>
            </w:r>
          </w:p>
        </w:tc>
      </w:tr>
      <w:tr w:rsidR="007D64A4" w14:paraId="6C1EAE28" w14:textId="77777777" w:rsidTr="007D64A4">
        <w:tblPrEx>
          <w:tblLook w:val="0600" w:firstRow="0" w:lastRow="0" w:firstColumn="0" w:lastColumn="0" w:noHBand="1" w:noVBand="1"/>
        </w:tblPrEx>
        <w:trPr>
          <w:trHeight w:val="700"/>
        </w:trPr>
        <w:tc>
          <w:tcPr>
            <w:tcW w:w="1257" w:type="dxa"/>
            <w:vMerge/>
          </w:tcPr>
          <w:p w14:paraId="1804302B" w14:textId="77777777" w:rsidR="007D64A4" w:rsidRDefault="007D64A4" w:rsidP="006E2EC6">
            <w:pPr>
              <w:pStyle w:val="Normal1"/>
              <w:widowControl w:val="0"/>
              <w:ind w:left="26"/>
            </w:pPr>
          </w:p>
        </w:tc>
        <w:tc>
          <w:tcPr>
            <w:tcW w:w="5563" w:type="dxa"/>
            <w:gridSpan w:val="2"/>
          </w:tcPr>
          <w:p w14:paraId="73B88FA0" w14:textId="77777777" w:rsidR="007D64A4" w:rsidRDefault="007D64A4" w:rsidP="006E2EC6">
            <w:pPr>
              <w:pStyle w:val="Normal1"/>
              <w:widowControl w:val="0"/>
              <w:ind w:left="58"/>
            </w:pPr>
            <w:r>
              <w:rPr>
                <w:rFonts w:eastAsia="Arial" w:cs="Arial"/>
                <w:szCs w:val="22"/>
              </w:rPr>
              <w:t>(b) A statement of the cash flow forecast for the current year and a bank letter outlining the current cash and credit position.</w:t>
            </w:r>
          </w:p>
        </w:tc>
        <w:tc>
          <w:tcPr>
            <w:tcW w:w="2517" w:type="dxa"/>
          </w:tcPr>
          <w:p w14:paraId="0A6ADB33"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4067E08F" w14:textId="77777777" w:rsidR="007D64A4" w:rsidRDefault="007D64A4" w:rsidP="006E2EC6">
            <w:pPr>
              <w:pStyle w:val="Normal1"/>
              <w:widowControl w:val="0"/>
              <w:ind w:left="58" w:right="-231"/>
            </w:pPr>
            <w:r>
              <w:rPr>
                <w:rFonts w:eastAsia="Arial" w:cs="Arial"/>
                <w:szCs w:val="22"/>
              </w:rPr>
              <w:t xml:space="preserve">No   </w:t>
            </w:r>
            <w:r>
              <w:rPr>
                <w:rFonts w:ascii="Menlo Regular" w:eastAsia="Menlo Regular" w:hAnsi="Menlo Regular" w:cs="Menlo Regular"/>
                <w:szCs w:val="22"/>
              </w:rPr>
              <w:t>☐</w:t>
            </w:r>
          </w:p>
        </w:tc>
      </w:tr>
      <w:tr w:rsidR="007D64A4" w14:paraId="49C89427" w14:textId="77777777" w:rsidTr="007D64A4">
        <w:tblPrEx>
          <w:tblLook w:val="0600" w:firstRow="0" w:lastRow="0" w:firstColumn="0" w:lastColumn="0" w:noHBand="1" w:noVBand="1"/>
        </w:tblPrEx>
        <w:trPr>
          <w:trHeight w:val="1500"/>
        </w:trPr>
        <w:tc>
          <w:tcPr>
            <w:tcW w:w="1257" w:type="dxa"/>
          </w:tcPr>
          <w:p w14:paraId="700C170F" w14:textId="77777777" w:rsidR="007D64A4" w:rsidRDefault="007D64A4" w:rsidP="006E2EC6">
            <w:pPr>
              <w:pStyle w:val="Normal1"/>
              <w:widowControl w:val="0"/>
              <w:ind w:left="26"/>
            </w:pPr>
          </w:p>
        </w:tc>
        <w:tc>
          <w:tcPr>
            <w:tcW w:w="5563" w:type="dxa"/>
            <w:gridSpan w:val="2"/>
          </w:tcPr>
          <w:p w14:paraId="1ADD9542" w14:textId="77777777" w:rsidR="007D64A4" w:rsidRDefault="007D64A4" w:rsidP="006E2EC6">
            <w:pPr>
              <w:pStyle w:val="Normal1"/>
              <w:widowControl w:val="0"/>
              <w:ind w:left="58"/>
            </w:pPr>
            <w:r>
              <w:rPr>
                <w:rFonts w:eastAsia="Arial" w:cs="Arial"/>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1B3D3BA"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2ACE5CBD" w14:textId="77777777" w:rsidR="007D64A4" w:rsidRDefault="007D64A4" w:rsidP="006E2EC6">
            <w:pPr>
              <w:pStyle w:val="Normal1"/>
              <w:widowControl w:val="0"/>
              <w:ind w:left="58"/>
            </w:pPr>
            <w:r>
              <w:rPr>
                <w:rFonts w:eastAsia="Arial" w:cs="Arial"/>
                <w:szCs w:val="22"/>
              </w:rPr>
              <w:t xml:space="preserve">No   </w:t>
            </w:r>
            <w:r>
              <w:rPr>
                <w:rFonts w:ascii="Menlo Regular" w:eastAsia="Menlo Regular" w:hAnsi="Menlo Regular" w:cs="Menlo Regular"/>
                <w:szCs w:val="22"/>
              </w:rPr>
              <w:t>☐</w:t>
            </w:r>
          </w:p>
        </w:tc>
      </w:tr>
      <w:tr w:rsidR="007D64A4" w14:paraId="342143A9" w14:textId="77777777" w:rsidTr="007D64A4">
        <w:tblPrEx>
          <w:tblLook w:val="0600" w:firstRow="0" w:lastRow="0" w:firstColumn="0" w:lastColumn="0" w:noHBand="1" w:noVBand="1"/>
        </w:tblPrEx>
        <w:tc>
          <w:tcPr>
            <w:tcW w:w="1257" w:type="dxa"/>
          </w:tcPr>
          <w:p w14:paraId="2EE87FAD" w14:textId="77777777" w:rsidR="007D64A4" w:rsidRDefault="007D64A4" w:rsidP="006E2EC6">
            <w:pPr>
              <w:pStyle w:val="Normal1"/>
              <w:widowControl w:val="0"/>
              <w:ind w:left="26"/>
            </w:pPr>
            <w:r>
              <w:rPr>
                <w:rFonts w:eastAsia="Arial" w:cs="Arial"/>
                <w:b/>
                <w:szCs w:val="22"/>
              </w:rPr>
              <w:t>4.2</w:t>
            </w:r>
          </w:p>
        </w:tc>
        <w:tc>
          <w:tcPr>
            <w:tcW w:w="5563" w:type="dxa"/>
            <w:gridSpan w:val="2"/>
          </w:tcPr>
          <w:p w14:paraId="70720A56" w14:textId="1C123680" w:rsidR="007D64A4" w:rsidRDefault="007D64A4" w:rsidP="00EA34A9">
            <w:pPr>
              <w:pStyle w:val="Normal1"/>
              <w:widowControl w:val="0"/>
              <w:ind w:left="58"/>
            </w:pPr>
            <w:r>
              <w:rPr>
                <w:rFonts w:eastAsia="Arial" w:cs="Arial"/>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17" w:type="dxa"/>
          </w:tcPr>
          <w:p w14:paraId="620383CB"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3BE3FB02" w14:textId="77777777" w:rsidR="007D64A4" w:rsidRDefault="007D64A4" w:rsidP="006E2EC6">
            <w:pPr>
              <w:pStyle w:val="Normal1"/>
              <w:widowControl w:val="0"/>
              <w:ind w:left="58"/>
            </w:pPr>
            <w:r>
              <w:rPr>
                <w:rFonts w:eastAsia="Arial" w:cs="Arial"/>
                <w:szCs w:val="22"/>
              </w:rPr>
              <w:t xml:space="preserve">No   </w:t>
            </w:r>
            <w:r>
              <w:rPr>
                <w:rFonts w:ascii="Menlo Regular" w:eastAsia="Menlo Regular" w:hAnsi="Menlo Regular" w:cs="Menlo Regular"/>
                <w:szCs w:val="22"/>
              </w:rPr>
              <w:t>☐</w:t>
            </w:r>
          </w:p>
        </w:tc>
      </w:tr>
    </w:tbl>
    <w:p w14:paraId="7B2D6C41" w14:textId="77777777" w:rsidR="007D64A4" w:rsidRDefault="007D64A4" w:rsidP="007D64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2728"/>
        <w:gridCol w:w="5193"/>
      </w:tblGrid>
      <w:tr w:rsidR="007D64A4" w14:paraId="7B752FA0" w14:textId="77777777" w:rsidTr="00EA34A9">
        <w:trPr>
          <w:trHeight w:val="400"/>
        </w:trPr>
        <w:tc>
          <w:tcPr>
            <w:tcW w:w="1416" w:type="dxa"/>
            <w:tcBorders>
              <w:top w:val="single" w:sz="8" w:space="0" w:color="000000"/>
              <w:bottom w:val="single" w:sz="6" w:space="0" w:color="000000"/>
            </w:tcBorders>
            <w:shd w:val="clear" w:color="auto" w:fill="CCFFFF"/>
          </w:tcPr>
          <w:p w14:paraId="189EECDB" w14:textId="77777777" w:rsidR="007D64A4" w:rsidRPr="004633E1" w:rsidRDefault="007D64A4" w:rsidP="00EA34A9">
            <w:pPr>
              <w:pStyle w:val="Normal1"/>
              <w:spacing w:before="100"/>
              <w:ind w:left="168"/>
              <w:rPr>
                <w:b/>
              </w:rPr>
            </w:pPr>
            <w:r w:rsidRPr="004633E1">
              <w:rPr>
                <w:rFonts w:eastAsia="Arial" w:cs="Arial"/>
                <w:b/>
              </w:rPr>
              <w:t xml:space="preserve">Section </w:t>
            </w:r>
            <w:r>
              <w:rPr>
                <w:rFonts w:eastAsia="Arial" w:cs="Arial"/>
                <w:b/>
              </w:rPr>
              <w:t>5</w:t>
            </w:r>
          </w:p>
        </w:tc>
        <w:tc>
          <w:tcPr>
            <w:tcW w:w="7921" w:type="dxa"/>
            <w:gridSpan w:val="2"/>
            <w:tcBorders>
              <w:top w:val="single" w:sz="8" w:space="0" w:color="000000"/>
              <w:bottom w:val="single" w:sz="6" w:space="0" w:color="000000"/>
            </w:tcBorders>
            <w:shd w:val="clear" w:color="auto" w:fill="CCFFFF"/>
          </w:tcPr>
          <w:p w14:paraId="23F14F1F" w14:textId="77777777" w:rsidR="007D64A4" w:rsidRDefault="007D64A4" w:rsidP="007D64A4">
            <w:pPr>
              <w:pStyle w:val="Normal1"/>
              <w:spacing w:before="100"/>
            </w:pPr>
            <w:r>
              <w:rPr>
                <w:rFonts w:eastAsia="Arial" w:cs="Arial"/>
                <w:b/>
              </w:rPr>
              <w:t>If you have indicated in the Selection Questionnaire question 1.2 that you are part of a wider group, please provide further details below:</w:t>
            </w:r>
            <w:r>
              <w:rPr>
                <w:rFonts w:eastAsia="Arial" w:cs="Arial"/>
                <w:szCs w:val="22"/>
              </w:rPr>
              <w:t xml:space="preserve"> </w:t>
            </w:r>
          </w:p>
        </w:tc>
      </w:tr>
      <w:tr w:rsidR="007D64A4" w14:paraId="65360F49" w14:textId="77777777" w:rsidTr="007D64A4">
        <w:tblPrEx>
          <w:tblLook w:val="0600" w:firstRow="0" w:lastRow="0" w:firstColumn="0" w:lastColumn="0" w:noHBand="1" w:noVBand="1"/>
        </w:tblPrEx>
        <w:tc>
          <w:tcPr>
            <w:tcW w:w="4144" w:type="dxa"/>
            <w:gridSpan w:val="2"/>
          </w:tcPr>
          <w:p w14:paraId="59B10562" w14:textId="77777777" w:rsidR="007D64A4" w:rsidRDefault="007D64A4" w:rsidP="00EA34A9">
            <w:pPr>
              <w:pStyle w:val="Normal1"/>
              <w:widowControl w:val="0"/>
              <w:ind w:left="168"/>
            </w:pPr>
            <w:r>
              <w:rPr>
                <w:rFonts w:eastAsia="Arial" w:cs="Arial"/>
                <w:b/>
                <w:szCs w:val="22"/>
              </w:rPr>
              <w:t>Name of organisation</w:t>
            </w:r>
          </w:p>
        </w:tc>
        <w:tc>
          <w:tcPr>
            <w:tcW w:w="5193" w:type="dxa"/>
          </w:tcPr>
          <w:p w14:paraId="77286EF8" w14:textId="77777777" w:rsidR="007D64A4" w:rsidRDefault="007D64A4" w:rsidP="007D64A4">
            <w:pPr>
              <w:pStyle w:val="Normal1"/>
              <w:widowControl w:val="0"/>
            </w:pPr>
          </w:p>
        </w:tc>
      </w:tr>
      <w:tr w:rsidR="007D64A4" w14:paraId="5D2A579A" w14:textId="77777777" w:rsidTr="007D64A4">
        <w:tblPrEx>
          <w:tblLook w:val="0600" w:firstRow="0" w:lastRow="0" w:firstColumn="0" w:lastColumn="0" w:noHBand="1" w:noVBand="1"/>
        </w:tblPrEx>
        <w:tc>
          <w:tcPr>
            <w:tcW w:w="4144" w:type="dxa"/>
            <w:gridSpan w:val="2"/>
          </w:tcPr>
          <w:p w14:paraId="65F552A3" w14:textId="77777777" w:rsidR="007D64A4" w:rsidRDefault="007D64A4" w:rsidP="00EA34A9">
            <w:pPr>
              <w:pStyle w:val="Normal1"/>
              <w:widowControl w:val="0"/>
              <w:ind w:left="168"/>
            </w:pPr>
            <w:r>
              <w:rPr>
                <w:rFonts w:eastAsia="Arial" w:cs="Arial"/>
                <w:b/>
                <w:szCs w:val="22"/>
              </w:rPr>
              <w:t>Relationship to the Supplier completing these questions</w:t>
            </w:r>
          </w:p>
        </w:tc>
        <w:tc>
          <w:tcPr>
            <w:tcW w:w="5193" w:type="dxa"/>
          </w:tcPr>
          <w:p w14:paraId="0F701F5E" w14:textId="77777777" w:rsidR="007D64A4" w:rsidRDefault="007D64A4" w:rsidP="007D64A4">
            <w:pPr>
              <w:pStyle w:val="Normal1"/>
              <w:widowControl w:val="0"/>
            </w:pPr>
          </w:p>
          <w:p w14:paraId="5B701F0E" w14:textId="77777777" w:rsidR="007D64A4" w:rsidRDefault="007D64A4" w:rsidP="007D64A4">
            <w:pPr>
              <w:pStyle w:val="Normal1"/>
              <w:widowControl w:val="0"/>
            </w:pPr>
          </w:p>
          <w:p w14:paraId="776447FB" w14:textId="77777777" w:rsidR="007D64A4" w:rsidRDefault="007D64A4" w:rsidP="007D64A4">
            <w:pPr>
              <w:pStyle w:val="Normal1"/>
              <w:widowControl w:val="0"/>
            </w:pPr>
          </w:p>
        </w:tc>
      </w:tr>
    </w:tbl>
    <w:p w14:paraId="3C6F8CAE" w14:textId="77777777" w:rsidR="007D64A4" w:rsidRDefault="007D64A4" w:rsidP="007D64A4">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D64A4" w14:paraId="6F74E139" w14:textId="77777777" w:rsidTr="007D64A4">
        <w:trPr>
          <w:trHeight w:val="700"/>
        </w:trPr>
        <w:tc>
          <w:tcPr>
            <w:tcW w:w="1257" w:type="dxa"/>
          </w:tcPr>
          <w:p w14:paraId="1E74D1F8" w14:textId="77777777" w:rsidR="007D64A4" w:rsidRDefault="007D64A4" w:rsidP="007D64A4">
            <w:pPr>
              <w:pStyle w:val="Normal1"/>
              <w:widowControl w:val="0"/>
            </w:pPr>
            <w:r>
              <w:rPr>
                <w:rFonts w:eastAsia="Arial" w:cs="Arial"/>
                <w:b/>
                <w:szCs w:val="22"/>
              </w:rPr>
              <w:t>5.1</w:t>
            </w:r>
          </w:p>
        </w:tc>
        <w:tc>
          <w:tcPr>
            <w:tcW w:w="5529" w:type="dxa"/>
          </w:tcPr>
          <w:p w14:paraId="02A7DA02" w14:textId="77777777" w:rsidR="007D64A4" w:rsidRDefault="007D64A4" w:rsidP="007D64A4">
            <w:pPr>
              <w:pStyle w:val="Normal1"/>
              <w:widowControl w:val="0"/>
            </w:pPr>
            <w:r>
              <w:rPr>
                <w:rFonts w:eastAsia="Arial" w:cs="Arial"/>
                <w:szCs w:val="22"/>
              </w:rPr>
              <w:t>Are you able to provide parent company accounts if requested to at a later stage?</w:t>
            </w:r>
          </w:p>
        </w:tc>
        <w:tc>
          <w:tcPr>
            <w:tcW w:w="2551" w:type="dxa"/>
          </w:tcPr>
          <w:p w14:paraId="7C633A11"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05B798FD"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r w:rsidR="007D64A4" w14:paraId="22E7EAC4" w14:textId="77777777" w:rsidTr="007D64A4">
        <w:tc>
          <w:tcPr>
            <w:tcW w:w="1257" w:type="dxa"/>
          </w:tcPr>
          <w:p w14:paraId="71F13433" w14:textId="77777777" w:rsidR="007D64A4" w:rsidRDefault="007D64A4" w:rsidP="007D64A4">
            <w:pPr>
              <w:pStyle w:val="Normal1"/>
              <w:widowControl w:val="0"/>
            </w:pPr>
            <w:r>
              <w:rPr>
                <w:rFonts w:eastAsia="Arial" w:cs="Arial"/>
                <w:b/>
                <w:szCs w:val="22"/>
              </w:rPr>
              <w:t>5.2</w:t>
            </w:r>
          </w:p>
        </w:tc>
        <w:tc>
          <w:tcPr>
            <w:tcW w:w="5529" w:type="dxa"/>
          </w:tcPr>
          <w:p w14:paraId="4D6C8954" w14:textId="77777777" w:rsidR="007D64A4" w:rsidRDefault="007D64A4" w:rsidP="007D64A4">
            <w:pPr>
              <w:pStyle w:val="Normal1"/>
              <w:widowControl w:val="0"/>
            </w:pPr>
            <w:r>
              <w:rPr>
                <w:rFonts w:eastAsia="Arial" w:cs="Arial"/>
                <w:szCs w:val="22"/>
              </w:rPr>
              <w:t>If yes, would the parent company be willing to provide a guarantee if necessary?</w:t>
            </w:r>
          </w:p>
        </w:tc>
        <w:tc>
          <w:tcPr>
            <w:tcW w:w="2551" w:type="dxa"/>
          </w:tcPr>
          <w:p w14:paraId="57DD3EA5"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5DB925B1"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r w:rsidR="007D64A4" w14:paraId="6EAA2513" w14:textId="77777777" w:rsidTr="007D64A4">
        <w:tc>
          <w:tcPr>
            <w:tcW w:w="1257" w:type="dxa"/>
          </w:tcPr>
          <w:p w14:paraId="36263785" w14:textId="77777777" w:rsidR="007D64A4" w:rsidRDefault="007D64A4" w:rsidP="007D64A4">
            <w:pPr>
              <w:pStyle w:val="Normal1"/>
              <w:widowControl w:val="0"/>
            </w:pPr>
            <w:r>
              <w:rPr>
                <w:rFonts w:eastAsia="Arial" w:cs="Arial"/>
                <w:b/>
                <w:szCs w:val="22"/>
              </w:rPr>
              <w:t>5.3</w:t>
            </w:r>
          </w:p>
        </w:tc>
        <w:tc>
          <w:tcPr>
            <w:tcW w:w="5529" w:type="dxa"/>
          </w:tcPr>
          <w:p w14:paraId="732CCCBE" w14:textId="77777777" w:rsidR="007D64A4" w:rsidRDefault="007D64A4" w:rsidP="007D64A4">
            <w:pPr>
              <w:pStyle w:val="Normal1"/>
              <w:widowControl w:val="0"/>
            </w:pPr>
            <w:r>
              <w:rPr>
                <w:rFonts w:eastAsia="Arial" w:cs="Arial"/>
                <w:szCs w:val="22"/>
              </w:rPr>
              <w:t>If no, would you be able to obtain a guarantee elsewhere (e.g. from a bank)?</w:t>
            </w:r>
            <w:r>
              <w:t xml:space="preserve"> </w:t>
            </w:r>
          </w:p>
        </w:tc>
        <w:tc>
          <w:tcPr>
            <w:tcW w:w="2551" w:type="dxa"/>
          </w:tcPr>
          <w:p w14:paraId="18B796A7"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561B416F"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bl>
    <w:p w14:paraId="105D3D5F" w14:textId="77777777" w:rsidR="007D64A4" w:rsidRDefault="007D64A4" w:rsidP="007D64A4">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4A4" w14:paraId="1FBEED8D" w14:textId="77777777" w:rsidTr="007D64A4">
        <w:trPr>
          <w:trHeight w:val="400"/>
        </w:trPr>
        <w:tc>
          <w:tcPr>
            <w:tcW w:w="1257" w:type="dxa"/>
            <w:tcBorders>
              <w:top w:val="single" w:sz="8" w:space="0" w:color="000000"/>
              <w:bottom w:val="single" w:sz="6" w:space="0" w:color="000000"/>
            </w:tcBorders>
            <w:shd w:val="clear" w:color="auto" w:fill="CCFFFF"/>
          </w:tcPr>
          <w:p w14:paraId="6408158A" w14:textId="77777777" w:rsidR="007D64A4" w:rsidRPr="004633E1" w:rsidRDefault="007D64A4" w:rsidP="00EA34A9">
            <w:pPr>
              <w:pStyle w:val="Normal1"/>
              <w:spacing w:before="100"/>
              <w:ind w:hanging="405"/>
              <w:rPr>
                <w:b/>
              </w:rPr>
            </w:pPr>
            <w:r w:rsidRPr="004633E1">
              <w:rPr>
                <w:rFonts w:eastAsia="Arial" w:cs="Arial"/>
                <w:b/>
              </w:rPr>
              <w:t xml:space="preserve">Section </w:t>
            </w:r>
            <w:r>
              <w:rPr>
                <w:rFonts w:eastAsia="Arial" w:cs="Arial"/>
                <w:b/>
              </w:rPr>
              <w:t>6</w:t>
            </w:r>
          </w:p>
        </w:tc>
        <w:tc>
          <w:tcPr>
            <w:tcW w:w="8080" w:type="dxa"/>
            <w:tcBorders>
              <w:top w:val="single" w:sz="8" w:space="0" w:color="000000"/>
              <w:bottom w:val="single" w:sz="6" w:space="0" w:color="000000"/>
            </w:tcBorders>
            <w:shd w:val="clear" w:color="auto" w:fill="CCFFFF"/>
          </w:tcPr>
          <w:p w14:paraId="252F3988" w14:textId="77777777" w:rsidR="007D64A4" w:rsidRDefault="007D64A4" w:rsidP="00EA34A9">
            <w:pPr>
              <w:pStyle w:val="Normal1"/>
              <w:spacing w:before="100"/>
              <w:ind w:left="48"/>
            </w:pPr>
            <w:r>
              <w:rPr>
                <w:rFonts w:eastAsia="Arial" w:cs="Arial"/>
                <w:b/>
              </w:rPr>
              <w:t xml:space="preserve">Technical and Professional Ability </w:t>
            </w:r>
          </w:p>
        </w:tc>
      </w:tr>
      <w:tr w:rsidR="007D64A4" w14:paraId="0345A497" w14:textId="77777777" w:rsidTr="007D64A4">
        <w:tblPrEx>
          <w:tblLook w:val="0600" w:firstRow="0" w:lastRow="0" w:firstColumn="0" w:lastColumn="0" w:noHBand="1" w:noVBand="1"/>
        </w:tblPrEx>
        <w:trPr>
          <w:trHeight w:val="5700"/>
        </w:trPr>
        <w:tc>
          <w:tcPr>
            <w:tcW w:w="1257" w:type="dxa"/>
          </w:tcPr>
          <w:p w14:paraId="7AABF736" w14:textId="77777777" w:rsidR="007D64A4" w:rsidRDefault="007D64A4" w:rsidP="00EA34A9">
            <w:pPr>
              <w:pStyle w:val="Normal1"/>
              <w:widowControl w:val="0"/>
              <w:ind w:hanging="405"/>
            </w:pPr>
            <w:r>
              <w:rPr>
                <w:rFonts w:eastAsia="Arial" w:cs="Arial"/>
                <w:b/>
                <w:szCs w:val="22"/>
              </w:rPr>
              <w:t>6.1</w:t>
            </w:r>
          </w:p>
        </w:tc>
        <w:tc>
          <w:tcPr>
            <w:tcW w:w="8080" w:type="dxa"/>
          </w:tcPr>
          <w:p w14:paraId="0C037AD2" w14:textId="77777777" w:rsidR="00EA34A9" w:rsidRDefault="007D64A4" w:rsidP="00EA34A9">
            <w:pPr>
              <w:pStyle w:val="Normal1"/>
              <w:widowControl w:val="0"/>
              <w:ind w:left="48"/>
              <w:rPr>
                <w:rFonts w:eastAsia="Arial" w:cs="Arial"/>
                <w:szCs w:val="22"/>
              </w:rPr>
            </w:pPr>
            <w:r>
              <w:rPr>
                <w:rFonts w:eastAsia="Arial" w:cs="Arial"/>
                <w:b/>
                <w:szCs w:val="22"/>
              </w:rPr>
              <w:t>Relevant experience and contract examples</w:t>
            </w:r>
            <w:r>
              <w:rPr>
                <w:rFonts w:eastAsia="Arial" w:cs="Arial"/>
                <w:szCs w:val="22"/>
              </w:rPr>
              <w:br/>
            </w:r>
            <w:r>
              <w:rPr>
                <w:rFonts w:eastAsia="Arial" w:cs="Arial"/>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09421FCE" w14:textId="77777777" w:rsidR="00EA34A9" w:rsidRDefault="007D64A4" w:rsidP="00EA34A9">
            <w:pPr>
              <w:pStyle w:val="Normal1"/>
              <w:widowControl w:val="0"/>
              <w:ind w:left="48"/>
              <w:rPr>
                <w:rFonts w:eastAsia="Arial" w:cs="Arial"/>
                <w:szCs w:val="22"/>
              </w:rPr>
            </w:pPr>
            <w:r>
              <w:rPr>
                <w:rFonts w:eastAsia="Arial" w:cs="Arial"/>
                <w:szCs w:val="22"/>
              </w:rPr>
              <w:t>The named contact provided should be able to provide written evidence to confirm the accuracy of the information provided below.</w:t>
            </w:r>
          </w:p>
          <w:p w14:paraId="5EC43732" w14:textId="77777777" w:rsidR="00EA34A9" w:rsidRDefault="007D64A4" w:rsidP="00EA34A9">
            <w:pPr>
              <w:pStyle w:val="Normal1"/>
              <w:widowControl w:val="0"/>
              <w:ind w:left="48"/>
              <w:rPr>
                <w:rFonts w:eastAsia="Arial" w:cs="Arial"/>
                <w:szCs w:val="22"/>
              </w:rPr>
            </w:pPr>
            <w:r>
              <w:rPr>
                <w:rFonts w:eastAsia="Arial" w:cs="Arial"/>
                <w:szCs w:val="22"/>
              </w:rPr>
              <w:t xml:space="preserve">Consortia bids should provide relevant examples of where the consortium has delivered similar requirements. If this is not possible (e.g. the consortium is newly </w:t>
            </w:r>
            <w:proofErr w:type="gramStart"/>
            <w:r>
              <w:rPr>
                <w:rFonts w:eastAsia="Arial" w:cs="Arial"/>
                <w:szCs w:val="22"/>
              </w:rPr>
              <w:t>formed</w:t>
            </w:r>
            <w:proofErr w:type="gramEnd"/>
            <w:r>
              <w:rPr>
                <w:rFonts w:eastAsia="Arial" w:cs="Arial"/>
                <w:szCs w:val="22"/>
              </w:rPr>
              <w:t xml:space="preserve"> or a Special Purpose Vehicle is to be created for this contract) then three separate examples should be provided between the principal member(s) of the proposed consortium or Special Purpose Vehicle (three examples are not required from each member).</w:t>
            </w:r>
          </w:p>
          <w:p w14:paraId="3237CD47" w14:textId="43B82435" w:rsidR="007D64A4" w:rsidRDefault="007D64A4" w:rsidP="00EA34A9">
            <w:pPr>
              <w:pStyle w:val="Normal1"/>
              <w:widowControl w:val="0"/>
              <w:ind w:left="48"/>
            </w:pPr>
            <w:r>
              <w:rPr>
                <w:rFonts w:eastAsia="Arial" w:cs="Arial"/>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CADD9C" w14:textId="77777777" w:rsidR="007D64A4" w:rsidRDefault="007D64A4" w:rsidP="00EA34A9">
            <w:pPr>
              <w:pStyle w:val="Normal1"/>
              <w:widowControl w:val="0"/>
              <w:ind w:left="48"/>
            </w:pPr>
          </w:p>
          <w:p w14:paraId="7EA461B7" w14:textId="77777777" w:rsidR="007D64A4" w:rsidRDefault="007D64A4" w:rsidP="00EA34A9">
            <w:pPr>
              <w:pStyle w:val="Normal1"/>
              <w:widowControl w:val="0"/>
              <w:ind w:left="48"/>
            </w:pPr>
            <w:r>
              <w:rPr>
                <w:rFonts w:eastAsia="Arial" w:cs="Arial"/>
                <w:szCs w:val="22"/>
              </w:rPr>
              <w:t xml:space="preserve">If you cannot provide </w:t>
            </w:r>
            <w:proofErr w:type="gramStart"/>
            <w:r>
              <w:rPr>
                <w:rFonts w:eastAsia="Arial" w:cs="Arial"/>
                <w:szCs w:val="22"/>
              </w:rPr>
              <w:t>examples</w:t>
            </w:r>
            <w:proofErr w:type="gramEnd"/>
            <w:r>
              <w:rPr>
                <w:rFonts w:eastAsia="Arial" w:cs="Arial"/>
                <w:szCs w:val="22"/>
              </w:rPr>
              <w:t xml:space="preserve"> see question 6.3</w:t>
            </w:r>
          </w:p>
        </w:tc>
      </w:tr>
    </w:tbl>
    <w:p w14:paraId="21C7F91E" w14:textId="77777777" w:rsidR="007D64A4" w:rsidRDefault="007D64A4" w:rsidP="007D64A4">
      <w:pPr>
        <w:pStyle w:val="Normal1"/>
        <w:spacing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D64A4" w14:paraId="3ED410DC" w14:textId="77777777" w:rsidTr="007D64A4">
        <w:trPr>
          <w:trHeight w:val="420"/>
        </w:trPr>
        <w:tc>
          <w:tcPr>
            <w:tcW w:w="2334" w:type="dxa"/>
          </w:tcPr>
          <w:p w14:paraId="0FACB996" w14:textId="77777777" w:rsidR="007D64A4" w:rsidRDefault="007D64A4" w:rsidP="00877493">
            <w:pPr>
              <w:pStyle w:val="Normal1"/>
              <w:widowControl w:val="0"/>
              <w:ind w:left="26"/>
            </w:pPr>
          </w:p>
        </w:tc>
        <w:tc>
          <w:tcPr>
            <w:tcW w:w="2334" w:type="dxa"/>
          </w:tcPr>
          <w:p w14:paraId="7058771F" w14:textId="77777777" w:rsidR="007D64A4" w:rsidRDefault="007D64A4" w:rsidP="007D64A4">
            <w:pPr>
              <w:pStyle w:val="Normal1"/>
              <w:widowControl w:val="0"/>
            </w:pPr>
            <w:r>
              <w:rPr>
                <w:rFonts w:eastAsia="Arial" w:cs="Arial"/>
                <w:b/>
                <w:szCs w:val="22"/>
              </w:rPr>
              <w:t>Contract 1</w:t>
            </w:r>
          </w:p>
        </w:tc>
        <w:tc>
          <w:tcPr>
            <w:tcW w:w="2334" w:type="dxa"/>
          </w:tcPr>
          <w:p w14:paraId="0CDED2FB" w14:textId="77777777" w:rsidR="007D64A4" w:rsidRDefault="007D64A4" w:rsidP="007D64A4">
            <w:pPr>
              <w:pStyle w:val="Normal1"/>
              <w:widowControl w:val="0"/>
            </w:pPr>
            <w:r>
              <w:rPr>
                <w:rFonts w:eastAsia="Arial" w:cs="Arial"/>
                <w:b/>
                <w:szCs w:val="22"/>
              </w:rPr>
              <w:t>Contract 2</w:t>
            </w:r>
          </w:p>
        </w:tc>
        <w:tc>
          <w:tcPr>
            <w:tcW w:w="2335" w:type="dxa"/>
          </w:tcPr>
          <w:p w14:paraId="5B509E41" w14:textId="77777777" w:rsidR="007D64A4" w:rsidRDefault="007D64A4" w:rsidP="007D64A4">
            <w:pPr>
              <w:pStyle w:val="Normal1"/>
              <w:widowControl w:val="0"/>
            </w:pPr>
            <w:r>
              <w:rPr>
                <w:rFonts w:eastAsia="Arial" w:cs="Arial"/>
                <w:b/>
                <w:szCs w:val="22"/>
              </w:rPr>
              <w:t>Contract 3</w:t>
            </w:r>
          </w:p>
        </w:tc>
      </w:tr>
      <w:tr w:rsidR="007D64A4" w14:paraId="2E0C7A2A" w14:textId="77777777" w:rsidTr="007D64A4">
        <w:trPr>
          <w:trHeight w:val="840"/>
        </w:trPr>
        <w:tc>
          <w:tcPr>
            <w:tcW w:w="2334" w:type="dxa"/>
          </w:tcPr>
          <w:p w14:paraId="68979B51" w14:textId="77777777" w:rsidR="007D64A4" w:rsidRDefault="007D64A4" w:rsidP="00877493">
            <w:pPr>
              <w:pStyle w:val="Normal1"/>
              <w:widowControl w:val="0"/>
              <w:ind w:left="26"/>
            </w:pPr>
            <w:r>
              <w:rPr>
                <w:rFonts w:eastAsia="Arial" w:cs="Arial"/>
                <w:b/>
                <w:szCs w:val="22"/>
              </w:rPr>
              <w:t>Name of customer organisation</w:t>
            </w:r>
          </w:p>
        </w:tc>
        <w:tc>
          <w:tcPr>
            <w:tcW w:w="2334" w:type="dxa"/>
          </w:tcPr>
          <w:p w14:paraId="1B2E52A3" w14:textId="77777777" w:rsidR="007D64A4" w:rsidRDefault="007D64A4" w:rsidP="007D64A4">
            <w:pPr>
              <w:pStyle w:val="Normal1"/>
              <w:widowControl w:val="0"/>
            </w:pPr>
          </w:p>
        </w:tc>
        <w:tc>
          <w:tcPr>
            <w:tcW w:w="2334" w:type="dxa"/>
          </w:tcPr>
          <w:p w14:paraId="5B24F362" w14:textId="77777777" w:rsidR="007D64A4" w:rsidRDefault="007D64A4" w:rsidP="007D64A4">
            <w:pPr>
              <w:pStyle w:val="Normal1"/>
              <w:widowControl w:val="0"/>
            </w:pPr>
          </w:p>
        </w:tc>
        <w:tc>
          <w:tcPr>
            <w:tcW w:w="2335" w:type="dxa"/>
          </w:tcPr>
          <w:p w14:paraId="3399CAF9" w14:textId="77777777" w:rsidR="007D64A4" w:rsidRDefault="007D64A4" w:rsidP="007D64A4">
            <w:pPr>
              <w:pStyle w:val="Normal1"/>
              <w:widowControl w:val="0"/>
            </w:pPr>
          </w:p>
        </w:tc>
      </w:tr>
      <w:tr w:rsidR="007D64A4" w14:paraId="6CFE6801" w14:textId="77777777" w:rsidTr="007D64A4">
        <w:trPr>
          <w:trHeight w:val="420"/>
        </w:trPr>
        <w:tc>
          <w:tcPr>
            <w:tcW w:w="2334" w:type="dxa"/>
          </w:tcPr>
          <w:p w14:paraId="2FB77094" w14:textId="77777777" w:rsidR="007D64A4" w:rsidRDefault="007D64A4" w:rsidP="00877493">
            <w:pPr>
              <w:pStyle w:val="Normal1"/>
              <w:widowControl w:val="0"/>
              <w:ind w:left="26"/>
            </w:pPr>
            <w:r>
              <w:rPr>
                <w:rFonts w:eastAsia="Arial" w:cs="Arial"/>
                <w:b/>
                <w:szCs w:val="22"/>
              </w:rPr>
              <w:t>Point of contact in the organisation</w:t>
            </w:r>
          </w:p>
        </w:tc>
        <w:tc>
          <w:tcPr>
            <w:tcW w:w="2334" w:type="dxa"/>
          </w:tcPr>
          <w:p w14:paraId="2B66B702" w14:textId="77777777" w:rsidR="007D64A4" w:rsidRDefault="007D64A4" w:rsidP="007D64A4">
            <w:pPr>
              <w:pStyle w:val="Normal1"/>
              <w:widowControl w:val="0"/>
            </w:pPr>
          </w:p>
        </w:tc>
        <w:tc>
          <w:tcPr>
            <w:tcW w:w="2334" w:type="dxa"/>
          </w:tcPr>
          <w:p w14:paraId="1E878804" w14:textId="77777777" w:rsidR="007D64A4" w:rsidRDefault="007D64A4" w:rsidP="007D64A4">
            <w:pPr>
              <w:pStyle w:val="Normal1"/>
              <w:widowControl w:val="0"/>
            </w:pPr>
          </w:p>
        </w:tc>
        <w:tc>
          <w:tcPr>
            <w:tcW w:w="2335" w:type="dxa"/>
          </w:tcPr>
          <w:p w14:paraId="5079D572" w14:textId="77777777" w:rsidR="007D64A4" w:rsidRDefault="007D64A4" w:rsidP="007D64A4">
            <w:pPr>
              <w:pStyle w:val="Normal1"/>
              <w:widowControl w:val="0"/>
            </w:pPr>
          </w:p>
        </w:tc>
      </w:tr>
      <w:tr w:rsidR="007D64A4" w14:paraId="2D1D90C4" w14:textId="77777777" w:rsidTr="007D64A4">
        <w:trPr>
          <w:trHeight w:val="420"/>
        </w:trPr>
        <w:tc>
          <w:tcPr>
            <w:tcW w:w="2334" w:type="dxa"/>
          </w:tcPr>
          <w:p w14:paraId="76E8D649" w14:textId="77777777" w:rsidR="007D64A4" w:rsidRDefault="007D64A4" w:rsidP="00877493">
            <w:pPr>
              <w:pStyle w:val="Normal1"/>
              <w:widowControl w:val="0"/>
              <w:ind w:left="26"/>
            </w:pPr>
            <w:r>
              <w:rPr>
                <w:rFonts w:eastAsia="Arial" w:cs="Arial"/>
                <w:b/>
                <w:szCs w:val="22"/>
              </w:rPr>
              <w:t>Position in the organisation</w:t>
            </w:r>
          </w:p>
        </w:tc>
        <w:tc>
          <w:tcPr>
            <w:tcW w:w="2334" w:type="dxa"/>
          </w:tcPr>
          <w:p w14:paraId="5D71AC53" w14:textId="77777777" w:rsidR="007D64A4" w:rsidRDefault="007D64A4" w:rsidP="007D64A4">
            <w:pPr>
              <w:pStyle w:val="Normal1"/>
              <w:widowControl w:val="0"/>
            </w:pPr>
          </w:p>
        </w:tc>
        <w:tc>
          <w:tcPr>
            <w:tcW w:w="2334" w:type="dxa"/>
          </w:tcPr>
          <w:p w14:paraId="6CECC517" w14:textId="77777777" w:rsidR="007D64A4" w:rsidRDefault="007D64A4" w:rsidP="007D64A4">
            <w:pPr>
              <w:pStyle w:val="Normal1"/>
              <w:widowControl w:val="0"/>
            </w:pPr>
          </w:p>
        </w:tc>
        <w:tc>
          <w:tcPr>
            <w:tcW w:w="2335" w:type="dxa"/>
          </w:tcPr>
          <w:p w14:paraId="5251F47F" w14:textId="77777777" w:rsidR="007D64A4" w:rsidRDefault="007D64A4" w:rsidP="007D64A4">
            <w:pPr>
              <w:pStyle w:val="Normal1"/>
              <w:widowControl w:val="0"/>
            </w:pPr>
          </w:p>
        </w:tc>
      </w:tr>
      <w:tr w:rsidR="007D64A4" w14:paraId="138637FB" w14:textId="77777777" w:rsidTr="007D64A4">
        <w:trPr>
          <w:trHeight w:val="420"/>
        </w:trPr>
        <w:tc>
          <w:tcPr>
            <w:tcW w:w="2334" w:type="dxa"/>
          </w:tcPr>
          <w:p w14:paraId="624786DE" w14:textId="77777777" w:rsidR="007D64A4" w:rsidRDefault="007D64A4" w:rsidP="00877493">
            <w:pPr>
              <w:pStyle w:val="Normal1"/>
              <w:widowControl w:val="0"/>
              <w:ind w:left="26"/>
            </w:pPr>
            <w:r>
              <w:rPr>
                <w:rFonts w:eastAsia="Arial" w:cs="Arial"/>
                <w:b/>
                <w:szCs w:val="22"/>
              </w:rPr>
              <w:t>E-mail address</w:t>
            </w:r>
          </w:p>
        </w:tc>
        <w:tc>
          <w:tcPr>
            <w:tcW w:w="2334" w:type="dxa"/>
          </w:tcPr>
          <w:p w14:paraId="6D0DE06A" w14:textId="77777777" w:rsidR="007D64A4" w:rsidRDefault="007D64A4" w:rsidP="007D64A4">
            <w:pPr>
              <w:pStyle w:val="Normal1"/>
              <w:widowControl w:val="0"/>
            </w:pPr>
          </w:p>
        </w:tc>
        <w:tc>
          <w:tcPr>
            <w:tcW w:w="2334" w:type="dxa"/>
          </w:tcPr>
          <w:p w14:paraId="486746AE" w14:textId="77777777" w:rsidR="007D64A4" w:rsidRDefault="007D64A4" w:rsidP="007D64A4">
            <w:pPr>
              <w:pStyle w:val="Normal1"/>
              <w:widowControl w:val="0"/>
            </w:pPr>
          </w:p>
        </w:tc>
        <w:tc>
          <w:tcPr>
            <w:tcW w:w="2335" w:type="dxa"/>
          </w:tcPr>
          <w:p w14:paraId="3D0F6AEF" w14:textId="77777777" w:rsidR="007D64A4" w:rsidRDefault="007D64A4" w:rsidP="007D64A4">
            <w:pPr>
              <w:pStyle w:val="Normal1"/>
              <w:widowControl w:val="0"/>
            </w:pPr>
          </w:p>
        </w:tc>
      </w:tr>
      <w:tr w:rsidR="007D64A4" w14:paraId="333D9D43" w14:textId="77777777" w:rsidTr="007D64A4">
        <w:trPr>
          <w:trHeight w:val="420"/>
        </w:trPr>
        <w:tc>
          <w:tcPr>
            <w:tcW w:w="2334" w:type="dxa"/>
          </w:tcPr>
          <w:p w14:paraId="1F1E53E7" w14:textId="77777777" w:rsidR="007D64A4" w:rsidRDefault="007D64A4" w:rsidP="00877493">
            <w:pPr>
              <w:pStyle w:val="Normal1"/>
              <w:widowControl w:val="0"/>
              <w:ind w:left="26"/>
            </w:pPr>
            <w:r>
              <w:rPr>
                <w:rFonts w:eastAsia="Arial" w:cs="Arial"/>
                <w:b/>
                <w:szCs w:val="22"/>
              </w:rPr>
              <w:t xml:space="preserve">Description of </w:t>
            </w:r>
            <w:r>
              <w:rPr>
                <w:rFonts w:eastAsia="Arial" w:cs="Arial"/>
                <w:b/>
                <w:szCs w:val="22"/>
              </w:rPr>
              <w:lastRenderedPageBreak/>
              <w:t xml:space="preserve">contract </w:t>
            </w:r>
          </w:p>
        </w:tc>
        <w:tc>
          <w:tcPr>
            <w:tcW w:w="2334" w:type="dxa"/>
          </w:tcPr>
          <w:p w14:paraId="698595D7" w14:textId="77777777" w:rsidR="007D64A4" w:rsidRDefault="007D64A4" w:rsidP="007D64A4">
            <w:pPr>
              <w:pStyle w:val="Normal1"/>
              <w:widowControl w:val="0"/>
            </w:pPr>
          </w:p>
        </w:tc>
        <w:tc>
          <w:tcPr>
            <w:tcW w:w="2334" w:type="dxa"/>
          </w:tcPr>
          <w:p w14:paraId="44D2398A" w14:textId="77777777" w:rsidR="007D64A4" w:rsidRDefault="007D64A4" w:rsidP="007D64A4">
            <w:pPr>
              <w:pStyle w:val="Normal1"/>
              <w:widowControl w:val="0"/>
            </w:pPr>
          </w:p>
        </w:tc>
        <w:tc>
          <w:tcPr>
            <w:tcW w:w="2335" w:type="dxa"/>
          </w:tcPr>
          <w:p w14:paraId="4FF63434" w14:textId="77777777" w:rsidR="007D64A4" w:rsidRDefault="007D64A4" w:rsidP="007D64A4">
            <w:pPr>
              <w:pStyle w:val="Normal1"/>
              <w:widowControl w:val="0"/>
            </w:pPr>
          </w:p>
        </w:tc>
      </w:tr>
      <w:tr w:rsidR="007D64A4" w14:paraId="654A7A7D" w14:textId="77777777" w:rsidTr="007D64A4">
        <w:trPr>
          <w:trHeight w:val="420"/>
        </w:trPr>
        <w:tc>
          <w:tcPr>
            <w:tcW w:w="2334" w:type="dxa"/>
          </w:tcPr>
          <w:p w14:paraId="5DC6DC2B" w14:textId="77777777" w:rsidR="007D64A4" w:rsidRDefault="007D64A4" w:rsidP="00877493">
            <w:pPr>
              <w:pStyle w:val="Normal1"/>
              <w:widowControl w:val="0"/>
              <w:ind w:left="26"/>
            </w:pPr>
            <w:r>
              <w:rPr>
                <w:rFonts w:eastAsia="Arial" w:cs="Arial"/>
                <w:b/>
                <w:szCs w:val="22"/>
              </w:rPr>
              <w:t>Contract Start date</w:t>
            </w:r>
          </w:p>
        </w:tc>
        <w:tc>
          <w:tcPr>
            <w:tcW w:w="2334" w:type="dxa"/>
          </w:tcPr>
          <w:p w14:paraId="30F94CBE" w14:textId="77777777" w:rsidR="007D64A4" w:rsidRDefault="007D64A4" w:rsidP="007D64A4">
            <w:pPr>
              <w:pStyle w:val="Normal1"/>
              <w:widowControl w:val="0"/>
            </w:pPr>
          </w:p>
        </w:tc>
        <w:tc>
          <w:tcPr>
            <w:tcW w:w="2334" w:type="dxa"/>
          </w:tcPr>
          <w:p w14:paraId="6701D6CF" w14:textId="77777777" w:rsidR="007D64A4" w:rsidRDefault="007D64A4" w:rsidP="007D64A4">
            <w:pPr>
              <w:pStyle w:val="Normal1"/>
              <w:widowControl w:val="0"/>
            </w:pPr>
          </w:p>
        </w:tc>
        <w:tc>
          <w:tcPr>
            <w:tcW w:w="2335" w:type="dxa"/>
          </w:tcPr>
          <w:p w14:paraId="4C9AAF78" w14:textId="77777777" w:rsidR="007D64A4" w:rsidRDefault="007D64A4" w:rsidP="007D64A4">
            <w:pPr>
              <w:pStyle w:val="Normal1"/>
              <w:widowControl w:val="0"/>
            </w:pPr>
          </w:p>
        </w:tc>
      </w:tr>
      <w:tr w:rsidR="007D64A4" w14:paraId="7733F7FF" w14:textId="77777777" w:rsidTr="007D64A4">
        <w:trPr>
          <w:trHeight w:val="420"/>
        </w:trPr>
        <w:tc>
          <w:tcPr>
            <w:tcW w:w="2334" w:type="dxa"/>
          </w:tcPr>
          <w:p w14:paraId="7549FCD3" w14:textId="77777777" w:rsidR="007D64A4" w:rsidRDefault="007D64A4" w:rsidP="00877493">
            <w:pPr>
              <w:pStyle w:val="Normal1"/>
              <w:widowControl w:val="0"/>
              <w:ind w:left="26"/>
            </w:pPr>
            <w:r>
              <w:rPr>
                <w:rFonts w:eastAsia="Arial" w:cs="Arial"/>
                <w:b/>
                <w:szCs w:val="22"/>
              </w:rPr>
              <w:t>Contract completion date</w:t>
            </w:r>
          </w:p>
        </w:tc>
        <w:tc>
          <w:tcPr>
            <w:tcW w:w="2334" w:type="dxa"/>
          </w:tcPr>
          <w:p w14:paraId="32752EAD" w14:textId="77777777" w:rsidR="007D64A4" w:rsidRDefault="007D64A4" w:rsidP="007D64A4">
            <w:pPr>
              <w:pStyle w:val="Normal1"/>
              <w:widowControl w:val="0"/>
            </w:pPr>
          </w:p>
        </w:tc>
        <w:tc>
          <w:tcPr>
            <w:tcW w:w="2334" w:type="dxa"/>
          </w:tcPr>
          <w:p w14:paraId="548C7EC9" w14:textId="77777777" w:rsidR="007D64A4" w:rsidRDefault="007D64A4" w:rsidP="007D64A4">
            <w:pPr>
              <w:pStyle w:val="Normal1"/>
              <w:widowControl w:val="0"/>
            </w:pPr>
          </w:p>
        </w:tc>
        <w:tc>
          <w:tcPr>
            <w:tcW w:w="2335" w:type="dxa"/>
          </w:tcPr>
          <w:p w14:paraId="2CE8B9FD" w14:textId="77777777" w:rsidR="007D64A4" w:rsidRDefault="007D64A4" w:rsidP="007D64A4">
            <w:pPr>
              <w:pStyle w:val="Normal1"/>
              <w:widowControl w:val="0"/>
            </w:pPr>
          </w:p>
        </w:tc>
      </w:tr>
      <w:tr w:rsidR="007D64A4" w14:paraId="61A7A1B0" w14:textId="77777777" w:rsidTr="007D64A4">
        <w:trPr>
          <w:trHeight w:val="420"/>
        </w:trPr>
        <w:tc>
          <w:tcPr>
            <w:tcW w:w="2334" w:type="dxa"/>
          </w:tcPr>
          <w:p w14:paraId="1FBDF0B8" w14:textId="77777777" w:rsidR="007D64A4" w:rsidRDefault="007D64A4" w:rsidP="00877493">
            <w:pPr>
              <w:pStyle w:val="Normal1"/>
              <w:widowControl w:val="0"/>
              <w:ind w:left="26"/>
            </w:pPr>
            <w:r>
              <w:rPr>
                <w:rFonts w:eastAsia="Arial" w:cs="Arial"/>
                <w:b/>
                <w:szCs w:val="22"/>
              </w:rPr>
              <w:t>Estimated contract value</w:t>
            </w:r>
          </w:p>
        </w:tc>
        <w:tc>
          <w:tcPr>
            <w:tcW w:w="2334" w:type="dxa"/>
          </w:tcPr>
          <w:p w14:paraId="54C878B7" w14:textId="77777777" w:rsidR="007D64A4" w:rsidRDefault="007D64A4" w:rsidP="007D64A4">
            <w:pPr>
              <w:pStyle w:val="Normal1"/>
              <w:widowControl w:val="0"/>
            </w:pPr>
          </w:p>
        </w:tc>
        <w:tc>
          <w:tcPr>
            <w:tcW w:w="2334" w:type="dxa"/>
          </w:tcPr>
          <w:p w14:paraId="29CBF553" w14:textId="77777777" w:rsidR="007D64A4" w:rsidRDefault="007D64A4" w:rsidP="007D64A4">
            <w:pPr>
              <w:pStyle w:val="Normal1"/>
              <w:widowControl w:val="0"/>
            </w:pPr>
          </w:p>
        </w:tc>
        <w:tc>
          <w:tcPr>
            <w:tcW w:w="2335" w:type="dxa"/>
          </w:tcPr>
          <w:p w14:paraId="108F39C3" w14:textId="77777777" w:rsidR="007D64A4" w:rsidRDefault="007D64A4" w:rsidP="007D64A4">
            <w:pPr>
              <w:pStyle w:val="Normal1"/>
              <w:widowControl w:val="0"/>
            </w:pPr>
          </w:p>
        </w:tc>
      </w:tr>
    </w:tbl>
    <w:p w14:paraId="76F2D173" w14:textId="77777777" w:rsidR="007D64A4" w:rsidRDefault="007D64A4" w:rsidP="007D64A4">
      <w:pPr>
        <w:pStyle w:val="Normal1"/>
        <w:spacing w:line="276" w:lineRule="auto"/>
      </w:pPr>
    </w:p>
    <w:p w14:paraId="5C5A13EC" w14:textId="77777777" w:rsidR="007D64A4" w:rsidRDefault="007D64A4" w:rsidP="007D64A4">
      <w:pPr>
        <w:pStyle w:val="Normal1"/>
        <w:spacing w:line="276" w:lineRule="auto"/>
      </w:pPr>
    </w:p>
    <w:p w14:paraId="06BB3B5A" w14:textId="77777777" w:rsidR="007D64A4" w:rsidRDefault="007D64A4" w:rsidP="007D64A4">
      <w:pPr>
        <w:pStyle w:val="Normal1"/>
        <w:spacing w:line="276" w:lineRule="auto"/>
      </w:pPr>
    </w:p>
    <w:p w14:paraId="57E08D69" w14:textId="77777777" w:rsidR="007D64A4" w:rsidRDefault="007D64A4" w:rsidP="007D64A4">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D64A4" w14:paraId="54E75803" w14:textId="77777777" w:rsidTr="007D64A4">
        <w:trPr>
          <w:trHeight w:val="2100"/>
        </w:trPr>
        <w:tc>
          <w:tcPr>
            <w:tcW w:w="1257" w:type="dxa"/>
          </w:tcPr>
          <w:p w14:paraId="5C9DEB4E" w14:textId="77777777" w:rsidR="007D64A4" w:rsidRDefault="007D64A4" w:rsidP="00877493">
            <w:pPr>
              <w:pStyle w:val="Normal1"/>
              <w:widowControl w:val="0"/>
              <w:ind w:hanging="263"/>
            </w:pPr>
          </w:p>
          <w:p w14:paraId="3158FA56" w14:textId="77777777" w:rsidR="007D64A4" w:rsidRDefault="007D64A4" w:rsidP="00877493">
            <w:pPr>
              <w:pStyle w:val="Normal1"/>
              <w:widowControl w:val="0"/>
              <w:ind w:hanging="263"/>
            </w:pPr>
            <w:r>
              <w:rPr>
                <w:rFonts w:eastAsia="Arial" w:cs="Arial"/>
                <w:b/>
                <w:szCs w:val="22"/>
              </w:rPr>
              <w:t>6.2</w:t>
            </w:r>
          </w:p>
          <w:p w14:paraId="3D887768" w14:textId="77777777" w:rsidR="007D64A4" w:rsidRDefault="007D64A4" w:rsidP="00877493">
            <w:pPr>
              <w:pStyle w:val="Normal1"/>
              <w:widowControl w:val="0"/>
              <w:ind w:hanging="263"/>
            </w:pPr>
          </w:p>
          <w:p w14:paraId="3759932B" w14:textId="77777777" w:rsidR="007D64A4" w:rsidRDefault="007D64A4" w:rsidP="00877493">
            <w:pPr>
              <w:pStyle w:val="Normal1"/>
              <w:widowControl w:val="0"/>
              <w:ind w:hanging="263"/>
            </w:pPr>
          </w:p>
        </w:tc>
        <w:tc>
          <w:tcPr>
            <w:tcW w:w="8080" w:type="dxa"/>
          </w:tcPr>
          <w:p w14:paraId="026FAFEB" w14:textId="77777777" w:rsidR="007D64A4" w:rsidRDefault="007D64A4" w:rsidP="00877493">
            <w:pPr>
              <w:pStyle w:val="Normal1"/>
              <w:widowControl w:val="0"/>
              <w:ind w:left="48"/>
            </w:pPr>
            <w:r>
              <w:rPr>
                <w:rFonts w:eastAsia="Arial" w:cs="Arial"/>
                <w:szCs w:val="22"/>
              </w:rPr>
              <w:t>Where you intend to sub-contract a proportion of the contract, please demonstrate how you have previously maintained healthy supply chains with your sub-contractor(s)</w:t>
            </w:r>
          </w:p>
          <w:p w14:paraId="11BC6EF0" w14:textId="77777777" w:rsidR="007D64A4" w:rsidRDefault="007D64A4" w:rsidP="00877493">
            <w:pPr>
              <w:pStyle w:val="Normal1"/>
              <w:widowControl w:val="0"/>
              <w:ind w:left="48"/>
            </w:pPr>
          </w:p>
          <w:p w14:paraId="04F8B93F" w14:textId="77777777" w:rsidR="007D64A4" w:rsidRDefault="007D64A4" w:rsidP="00877493">
            <w:pPr>
              <w:pStyle w:val="Normal1"/>
              <w:widowControl w:val="0"/>
              <w:ind w:left="48"/>
            </w:pPr>
            <w:r>
              <w:rPr>
                <w:rFonts w:eastAsia="Arial" w:cs="Arial"/>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D64A4" w14:paraId="04CBFEC5" w14:textId="77777777" w:rsidTr="007D64A4">
        <w:trPr>
          <w:trHeight w:val="2560"/>
        </w:trPr>
        <w:tc>
          <w:tcPr>
            <w:tcW w:w="1257" w:type="dxa"/>
          </w:tcPr>
          <w:p w14:paraId="4A2858C9" w14:textId="77777777" w:rsidR="007D64A4" w:rsidRDefault="007D64A4" w:rsidP="00877493">
            <w:pPr>
              <w:pStyle w:val="Normal1"/>
              <w:widowControl w:val="0"/>
              <w:ind w:hanging="263"/>
            </w:pPr>
          </w:p>
        </w:tc>
        <w:tc>
          <w:tcPr>
            <w:tcW w:w="8080" w:type="dxa"/>
          </w:tcPr>
          <w:p w14:paraId="08E2EDDD" w14:textId="77777777" w:rsidR="007D64A4" w:rsidRDefault="007D64A4" w:rsidP="007D64A4">
            <w:pPr>
              <w:pStyle w:val="Normal1"/>
              <w:widowControl w:val="0"/>
            </w:pPr>
          </w:p>
        </w:tc>
      </w:tr>
    </w:tbl>
    <w:p w14:paraId="20F989FC" w14:textId="77777777" w:rsidR="007D64A4" w:rsidRDefault="007D64A4" w:rsidP="007D64A4">
      <w:pPr>
        <w:pStyle w:val="Normal1"/>
        <w:spacing w:line="276" w:lineRule="auto"/>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D64A4" w14:paraId="01E40C6C" w14:textId="77777777" w:rsidTr="007D64A4">
        <w:tc>
          <w:tcPr>
            <w:tcW w:w="681" w:type="pct"/>
          </w:tcPr>
          <w:p w14:paraId="202F47CA" w14:textId="77777777" w:rsidR="007D64A4" w:rsidRDefault="007D64A4" w:rsidP="00877493">
            <w:pPr>
              <w:pStyle w:val="Normal1"/>
              <w:ind w:hanging="371"/>
              <w:rPr>
                <w:rFonts w:eastAsia="Arial" w:cs="Arial"/>
                <w:b/>
                <w:szCs w:val="22"/>
              </w:rPr>
            </w:pPr>
            <w:r>
              <w:rPr>
                <w:rFonts w:eastAsia="Arial" w:cs="Arial"/>
                <w:b/>
                <w:szCs w:val="22"/>
              </w:rPr>
              <w:t xml:space="preserve">6.3  </w:t>
            </w:r>
          </w:p>
        </w:tc>
        <w:tc>
          <w:tcPr>
            <w:tcW w:w="4319" w:type="pct"/>
            <w:vAlign w:val="center"/>
          </w:tcPr>
          <w:p w14:paraId="50E1CF8C" w14:textId="77777777" w:rsidR="007D64A4" w:rsidRDefault="007D64A4" w:rsidP="00877493">
            <w:pPr>
              <w:pStyle w:val="Normal1"/>
              <w:ind w:left="99"/>
            </w:pPr>
            <w:r>
              <w:rPr>
                <w:rFonts w:eastAsia="Arial" w:cs="Arial"/>
                <w:szCs w:val="22"/>
              </w:rPr>
              <w:t xml:space="preserve">If you cannot provide at least one example for questions 6.1, in no more than 500 words please provide an explanation for this e.g. your organisation is a new </w:t>
            </w:r>
            <w:proofErr w:type="gramStart"/>
            <w:r>
              <w:rPr>
                <w:rFonts w:eastAsia="Arial" w:cs="Arial"/>
                <w:szCs w:val="22"/>
              </w:rPr>
              <w:t>start-up</w:t>
            </w:r>
            <w:proofErr w:type="gramEnd"/>
            <w:r>
              <w:rPr>
                <w:rFonts w:eastAsia="Arial" w:cs="Arial"/>
                <w:szCs w:val="22"/>
              </w:rPr>
              <w:t xml:space="preserve"> or you have provided services in the past but not under a contract.</w:t>
            </w:r>
          </w:p>
        </w:tc>
      </w:tr>
      <w:tr w:rsidR="007D64A4" w14:paraId="61F32072" w14:textId="77777777" w:rsidTr="007D64A4">
        <w:tc>
          <w:tcPr>
            <w:tcW w:w="681" w:type="pct"/>
          </w:tcPr>
          <w:p w14:paraId="24BD478E" w14:textId="77777777" w:rsidR="007D64A4" w:rsidRDefault="007D64A4" w:rsidP="00877493">
            <w:pPr>
              <w:pStyle w:val="Normal1"/>
              <w:ind w:hanging="371"/>
            </w:pPr>
          </w:p>
        </w:tc>
        <w:tc>
          <w:tcPr>
            <w:tcW w:w="4319" w:type="pct"/>
          </w:tcPr>
          <w:p w14:paraId="0C6ECE89" w14:textId="77777777" w:rsidR="007D64A4" w:rsidRDefault="007D64A4" w:rsidP="007D64A4">
            <w:pPr>
              <w:pStyle w:val="Normal1"/>
            </w:pPr>
          </w:p>
          <w:p w14:paraId="11F60DE0" w14:textId="77777777" w:rsidR="007D64A4" w:rsidRDefault="007D64A4" w:rsidP="007D64A4">
            <w:pPr>
              <w:pStyle w:val="Normal1"/>
            </w:pPr>
          </w:p>
          <w:p w14:paraId="277F1561" w14:textId="77777777" w:rsidR="007D64A4" w:rsidRDefault="007D64A4" w:rsidP="007D64A4">
            <w:pPr>
              <w:pStyle w:val="Normal1"/>
            </w:pPr>
          </w:p>
          <w:p w14:paraId="5163FD42" w14:textId="77777777" w:rsidR="007D64A4" w:rsidRDefault="007D64A4" w:rsidP="007D64A4">
            <w:pPr>
              <w:pStyle w:val="Normal1"/>
            </w:pPr>
          </w:p>
          <w:p w14:paraId="03F7B0B6" w14:textId="77777777" w:rsidR="007D64A4" w:rsidRDefault="007D64A4" w:rsidP="007D64A4">
            <w:pPr>
              <w:pStyle w:val="Normal1"/>
            </w:pPr>
          </w:p>
          <w:p w14:paraId="5042E087" w14:textId="77777777" w:rsidR="007D64A4" w:rsidRDefault="007D64A4" w:rsidP="007D64A4">
            <w:pPr>
              <w:pStyle w:val="Normal1"/>
            </w:pPr>
          </w:p>
          <w:p w14:paraId="30AC6D8A" w14:textId="77777777" w:rsidR="007D64A4" w:rsidRDefault="007D64A4" w:rsidP="007D64A4">
            <w:pPr>
              <w:pStyle w:val="Normal1"/>
            </w:pPr>
          </w:p>
        </w:tc>
      </w:tr>
    </w:tbl>
    <w:p w14:paraId="4730A309" w14:textId="77777777" w:rsidR="007D64A4" w:rsidRDefault="007D64A4" w:rsidP="007D64A4">
      <w:pPr>
        <w:pStyle w:val="Normal1"/>
        <w:spacing w:line="276" w:lineRule="auto"/>
      </w:pPr>
    </w:p>
    <w:p w14:paraId="2FEB6025" w14:textId="77777777" w:rsidR="007D64A4" w:rsidRDefault="007D64A4" w:rsidP="007D64A4">
      <w:pPr>
        <w:pStyle w:val="Normal1"/>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D64A4" w14:paraId="3F1A832E" w14:textId="77777777" w:rsidTr="007D64A4">
        <w:trPr>
          <w:trHeight w:val="400"/>
        </w:trPr>
        <w:tc>
          <w:tcPr>
            <w:tcW w:w="1276" w:type="dxa"/>
            <w:shd w:val="clear" w:color="auto" w:fill="CCFFFF"/>
          </w:tcPr>
          <w:p w14:paraId="73D4370B" w14:textId="77777777" w:rsidR="007D64A4" w:rsidRPr="004633E1" w:rsidRDefault="007D64A4" w:rsidP="00877493">
            <w:pPr>
              <w:pStyle w:val="Normal1"/>
              <w:spacing w:before="100"/>
              <w:ind w:hanging="388"/>
              <w:rPr>
                <w:b/>
              </w:rPr>
            </w:pPr>
            <w:r w:rsidRPr="004633E1">
              <w:rPr>
                <w:rFonts w:eastAsia="Arial" w:cs="Arial"/>
                <w:b/>
              </w:rPr>
              <w:lastRenderedPageBreak/>
              <w:t xml:space="preserve">Section </w:t>
            </w:r>
            <w:r>
              <w:rPr>
                <w:rFonts w:eastAsia="Arial" w:cs="Arial"/>
                <w:b/>
              </w:rPr>
              <w:t>7</w:t>
            </w:r>
          </w:p>
        </w:tc>
        <w:tc>
          <w:tcPr>
            <w:tcW w:w="8080" w:type="dxa"/>
            <w:gridSpan w:val="2"/>
            <w:shd w:val="clear" w:color="auto" w:fill="CCFFFF"/>
          </w:tcPr>
          <w:p w14:paraId="2F508567" w14:textId="77777777" w:rsidR="007D64A4" w:rsidRDefault="007D64A4" w:rsidP="007D64A4">
            <w:pPr>
              <w:pStyle w:val="Normal1"/>
              <w:spacing w:before="100"/>
            </w:pPr>
            <w:r>
              <w:rPr>
                <w:rFonts w:eastAsia="Arial" w:cs="Arial"/>
                <w:b/>
              </w:rPr>
              <w:t>Modern Slavery Act 2015:</w:t>
            </w:r>
            <w:r>
              <w:rPr>
                <w:rFonts w:eastAsia="Arial" w:cs="Arial"/>
                <w:szCs w:val="22"/>
              </w:rPr>
              <w:t xml:space="preserve"> </w:t>
            </w:r>
            <w:r>
              <w:rPr>
                <w:rFonts w:eastAsia="Arial" w:cs="Arial"/>
                <w:b/>
              </w:rPr>
              <w:t>Requirements under Modern Slavery Act 2015</w:t>
            </w:r>
          </w:p>
        </w:tc>
      </w:tr>
      <w:tr w:rsidR="007D64A4" w14:paraId="405F26D0" w14:textId="77777777" w:rsidTr="007D64A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7274F7A" w14:textId="77777777" w:rsidR="007D64A4" w:rsidRDefault="007D64A4" w:rsidP="00877493">
            <w:pPr>
              <w:pStyle w:val="Normal1"/>
              <w:spacing w:line="259" w:lineRule="auto"/>
              <w:ind w:hanging="388"/>
            </w:pPr>
            <w:r>
              <w:rPr>
                <w:rFonts w:eastAsia="Arial" w:cs="Arial"/>
                <w:b/>
              </w:rPr>
              <w:t>7.1</w:t>
            </w:r>
          </w:p>
        </w:tc>
        <w:tc>
          <w:tcPr>
            <w:tcW w:w="5674" w:type="dxa"/>
            <w:tcMar>
              <w:left w:w="120" w:type="dxa"/>
              <w:right w:w="120" w:type="dxa"/>
            </w:tcMar>
          </w:tcPr>
          <w:p w14:paraId="3A20FE5F" w14:textId="77777777" w:rsidR="007D64A4" w:rsidRDefault="007D64A4" w:rsidP="00877493">
            <w:pPr>
              <w:pStyle w:val="Normal1"/>
              <w:ind w:left="0"/>
            </w:pPr>
            <w:r>
              <w:rPr>
                <w:rFonts w:eastAsia="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ECB5084" w14:textId="77777777" w:rsidR="007D64A4" w:rsidRDefault="007D64A4" w:rsidP="007D64A4">
            <w:pPr>
              <w:pStyle w:val="Normal1"/>
            </w:pPr>
            <w:r>
              <w:br/>
            </w:r>
            <w:r>
              <w:rPr>
                <w:rFonts w:eastAsia="Arial" w:cs="Arial"/>
              </w:rPr>
              <w:t xml:space="preserve">Yes   </w:t>
            </w:r>
            <w:r>
              <w:rPr>
                <w:rFonts w:ascii="Menlo Regular" w:eastAsia="Menlo Regular" w:hAnsi="Menlo Regular" w:cs="Menlo Regular"/>
              </w:rPr>
              <w:t>☐</w:t>
            </w:r>
          </w:p>
          <w:p w14:paraId="78DC8ECC" w14:textId="77777777" w:rsidR="007D64A4" w:rsidRDefault="007D64A4" w:rsidP="007D64A4">
            <w:pPr>
              <w:pStyle w:val="Normal1"/>
              <w:spacing w:after="240"/>
            </w:pPr>
            <w:r>
              <w:rPr>
                <w:rFonts w:eastAsia="Arial" w:cs="Arial"/>
              </w:rPr>
              <w:t xml:space="preserve">N/A   </w:t>
            </w:r>
            <w:r>
              <w:rPr>
                <w:rFonts w:ascii="Menlo Regular" w:eastAsia="Menlo Regular" w:hAnsi="Menlo Regular" w:cs="Menlo Regular"/>
              </w:rPr>
              <w:t>☐</w:t>
            </w:r>
            <w:r>
              <w:br/>
            </w:r>
          </w:p>
        </w:tc>
      </w:tr>
      <w:tr w:rsidR="007D64A4" w14:paraId="0BB243D0" w14:textId="77777777" w:rsidTr="007D64A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D60D966" w14:textId="77777777" w:rsidR="007D64A4" w:rsidRDefault="007D64A4" w:rsidP="00877493">
            <w:pPr>
              <w:pStyle w:val="Normal1"/>
              <w:spacing w:line="259" w:lineRule="auto"/>
              <w:ind w:hanging="388"/>
            </w:pPr>
            <w:r>
              <w:rPr>
                <w:rFonts w:eastAsia="Arial" w:cs="Arial"/>
                <w:b/>
              </w:rPr>
              <w:t>7.2</w:t>
            </w:r>
          </w:p>
        </w:tc>
        <w:tc>
          <w:tcPr>
            <w:tcW w:w="5674" w:type="dxa"/>
            <w:tcMar>
              <w:left w:w="120" w:type="dxa"/>
              <w:right w:w="120" w:type="dxa"/>
            </w:tcMar>
          </w:tcPr>
          <w:p w14:paraId="2780DDBF" w14:textId="77777777" w:rsidR="007D64A4" w:rsidRDefault="007D64A4" w:rsidP="00877493">
            <w:pPr>
              <w:pStyle w:val="Normal1"/>
              <w:ind w:left="0"/>
            </w:pPr>
            <w:r>
              <w:rPr>
                <w:rFonts w:eastAsia="Arial" w:cs="Arial"/>
                <w:color w:val="222222"/>
                <w:highlight w:val="white"/>
              </w:rPr>
              <w:t>If you have answered yes to question 7.1 are you compliant with the annual reporting requirements contained within Section 54 of the Act 2015?</w:t>
            </w:r>
          </w:p>
          <w:p w14:paraId="15C7AB00" w14:textId="77777777" w:rsidR="007D64A4" w:rsidRDefault="007D64A4" w:rsidP="00877493">
            <w:pPr>
              <w:pStyle w:val="Normal1"/>
              <w:spacing w:after="160" w:line="259" w:lineRule="auto"/>
              <w:ind w:left="0"/>
            </w:pPr>
          </w:p>
        </w:tc>
        <w:tc>
          <w:tcPr>
            <w:tcW w:w="2406" w:type="dxa"/>
            <w:tcMar>
              <w:left w:w="120" w:type="dxa"/>
              <w:right w:w="120" w:type="dxa"/>
            </w:tcMar>
          </w:tcPr>
          <w:p w14:paraId="27F7E4D6" w14:textId="77777777" w:rsidR="007D64A4" w:rsidRPr="00454434" w:rsidRDefault="007D64A4" w:rsidP="007D64A4">
            <w:pPr>
              <w:pStyle w:val="Normal1"/>
              <w:rPr>
                <w:rFonts w:cs="Arial"/>
              </w:rPr>
            </w:pPr>
            <w:r w:rsidRPr="00454434">
              <w:rPr>
                <w:rFonts w:eastAsia="Arial" w:cs="Arial"/>
              </w:rPr>
              <w:t xml:space="preserve">Yes   </w:t>
            </w:r>
            <w:r w:rsidRPr="00454434">
              <w:rPr>
                <w:rFonts w:ascii="Menlo Regular" w:eastAsia="Menlo Regular" w:hAnsi="Menlo Regular" w:cs="Menlo Regular"/>
              </w:rPr>
              <w:t>☐</w:t>
            </w:r>
          </w:p>
          <w:p w14:paraId="6C12A44E" w14:textId="77777777" w:rsidR="007D64A4" w:rsidRPr="00454434" w:rsidRDefault="007D64A4" w:rsidP="007D64A4">
            <w:pPr>
              <w:pStyle w:val="Normal1"/>
              <w:rPr>
                <w:rFonts w:cs="Arial"/>
              </w:rPr>
            </w:pPr>
            <w:r w:rsidRPr="00454434">
              <w:rPr>
                <w:rFonts w:eastAsia="Menlo Regular" w:cs="Arial"/>
              </w:rPr>
              <w:t xml:space="preserve">Please provide </w:t>
            </w:r>
            <w:r>
              <w:rPr>
                <w:rFonts w:eastAsia="Menlo Regular" w:cs="Arial"/>
              </w:rPr>
              <w:t>the</w:t>
            </w:r>
            <w:r w:rsidRPr="00454434">
              <w:rPr>
                <w:rFonts w:eastAsia="Menlo Regular" w:cs="Arial"/>
              </w:rPr>
              <w:t xml:space="preserve"> relevant </w:t>
            </w:r>
            <w:proofErr w:type="spellStart"/>
            <w:r w:rsidRPr="00454434">
              <w:rPr>
                <w:rFonts w:eastAsia="Menlo Regular" w:cs="Arial"/>
              </w:rPr>
              <w:t>url</w:t>
            </w:r>
            <w:proofErr w:type="spellEnd"/>
            <w:r w:rsidRPr="00454434">
              <w:rPr>
                <w:rFonts w:eastAsia="Menlo Regular" w:cs="Arial"/>
              </w:rPr>
              <w:t xml:space="preserve"> …</w:t>
            </w:r>
          </w:p>
          <w:p w14:paraId="223637E1" w14:textId="77777777" w:rsidR="007D64A4" w:rsidRPr="00454434" w:rsidRDefault="007D64A4" w:rsidP="007D64A4">
            <w:pPr>
              <w:pStyle w:val="Normal1"/>
              <w:rPr>
                <w:rFonts w:cs="Arial"/>
              </w:rPr>
            </w:pPr>
          </w:p>
          <w:p w14:paraId="150A69D0" w14:textId="77777777" w:rsidR="007D64A4" w:rsidRPr="00FF029F" w:rsidRDefault="007D64A4" w:rsidP="007D64A4">
            <w:pPr>
              <w:pStyle w:val="Normal1"/>
              <w:spacing w:line="259" w:lineRule="auto"/>
              <w:rPr>
                <w:rFonts w:eastAsia="Menlo Regular" w:cs="Arial"/>
              </w:rPr>
            </w:pPr>
            <w:r w:rsidRPr="00FF029F">
              <w:rPr>
                <w:rFonts w:eastAsia="Arial" w:cs="Arial"/>
              </w:rPr>
              <w:t xml:space="preserve">No    </w:t>
            </w:r>
            <w:r w:rsidRPr="00FF029F">
              <w:rPr>
                <w:rFonts w:ascii="Menlo Regular" w:eastAsia="Menlo Regular" w:hAnsi="Menlo Regular" w:cs="Menlo Regular"/>
              </w:rPr>
              <w:t>☐</w:t>
            </w:r>
          </w:p>
          <w:p w14:paraId="4B8A1772" w14:textId="77777777" w:rsidR="007D64A4" w:rsidRDefault="007D64A4" w:rsidP="007D64A4">
            <w:pPr>
              <w:pStyle w:val="Normal1"/>
              <w:spacing w:line="259" w:lineRule="auto"/>
            </w:pPr>
            <w:r w:rsidRPr="00FF029F">
              <w:rPr>
                <w:rFonts w:eastAsia="Menlo Regular" w:cs="Arial"/>
              </w:rPr>
              <w:t xml:space="preserve">Please </w:t>
            </w:r>
            <w:r>
              <w:rPr>
                <w:rFonts w:eastAsia="Menlo Regular" w:cs="Arial"/>
              </w:rPr>
              <w:t>provide an expla</w:t>
            </w:r>
            <w:r w:rsidRPr="00FF029F">
              <w:rPr>
                <w:rFonts w:eastAsia="Menlo Regular" w:cs="Arial"/>
              </w:rPr>
              <w:t>n</w:t>
            </w:r>
            <w:r>
              <w:rPr>
                <w:rFonts w:eastAsia="Menlo Regular" w:cs="Arial"/>
              </w:rPr>
              <w:t>ation</w:t>
            </w:r>
          </w:p>
        </w:tc>
      </w:tr>
    </w:tbl>
    <w:p w14:paraId="50E03C68" w14:textId="77777777" w:rsidR="007D64A4" w:rsidRDefault="007D64A4" w:rsidP="007D64A4">
      <w:pPr>
        <w:pStyle w:val="Normal1"/>
      </w:pPr>
    </w:p>
    <w:p w14:paraId="457A4450" w14:textId="77777777" w:rsidR="007D64A4" w:rsidRDefault="007D64A4" w:rsidP="007D64A4">
      <w:pPr>
        <w:pStyle w:val="Normal1"/>
      </w:pPr>
      <w:r>
        <w:br w:type="page"/>
      </w:r>
    </w:p>
    <w:p w14:paraId="7E9B856E" w14:textId="77777777" w:rsidR="007D64A4" w:rsidRDefault="007D64A4" w:rsidP="007D64A4">
      <w:pPr>
        <w:pStyle w:val="Normal1"/>
        <w:spacing w:line="276" w:lineRule="auto"/>
        <w:ind w:left="-525"/>
      </w:pPr>
      <w:r>
        <w:rPr>
          <w:rFonts w:eastAsia="Arial" w:cs="Arial"/>
          <w:b/>
        </w:rPr>
        <w:lastRenderedPageBreak/>
        <w:t>8. Additional Questions</w:t>
      </w:r>
    </w:p>
    <w:p w14:paraId="2F5ABB08" w14:textId="77777777" w:rsidR="007D64A4" w:rsidRDefault="007D64A4" w:rsidP="007D64A4">
      <w:pPr>
        <w:pStyle w:val="Normal1"/>
        <w:spacing w:line="276" w:lineRule="auto"/>
      </w:pPr>
    </w:p>
    <w:p w14:paraId="46C5F54D" w14:textId="77777777" w:rsidR="007D64A4" w:rsidRDefault="007D64A4" w:rsidP="007D64A4">
      <w:pPr>
        <w:pStyle w:val="Normal1"/>
        <w:spacing w:line="276" w:lineRule="auto"/>
        <w:ind w:left="-567"/>
      </w:pPr>
      <w:r>
        <w:rPr>
          <w:rFonts w:eastAsia="Arial" w:cs="Arial"/>
          <w:szCs w:val="22"/>
        </w:rPr>
        <w:t>Suppliers who self-certify that they meet the requirements to these additional questions will be required to provide evidence of this if they are successful at contract award stage.</w:t>
      </w:r>
    </w:p>
    <w:p w14:paraId="33606B2F" w14:textId="77777777" w:rsidR="007D64A4" w:rsidRDefault="007D64A4" w:rsidP="007D64A4">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4A4" w14:paraId="159854E7" w14:textId="77777777" w:rsidTr="007D64A4">
        <w:trPr>
          <w:trHeight w:val="400"/>
        </w:trPr>
        <w:tc>
          <w:tcPr>
            <w:tcW w:w="1257" w:type="dxa"/>
            <w:tcBorders>
              <w:top w:val="single" w:sz="8" w:space="0" w:color="000000"/>
              <w:bottom w:val="single" w:sz="6" w:space="0" w:color="000000"/>
            </w:tcBorders>
            <w:shd w:val="clear" w:color="auto" w:fill="CCFFFF"/>
          </w:tcPr>
          <w:p w14:paraId="14FCA63F" w14:textId="77777777" w:rsidR="007D64A4" w:rsidRPr="004633E1" w:rsidRDefault="007D64A4" w:rsidP="00877493">
            <w:pPr>
              <w:pStyle w:val="Normal1"/>
              <w:spacing w:before="100"/>
              <w:ind w:hanging="405"/>
              <w:rPr>
                <w:b/>
              </w:rPr>
            </w:pPr>
            <w:r w:rsidRPr="004633E1">
              <w:rPr>
                <w:rFonts w:eastAsia="Arial" w:cs="Arial"/>
                <w:b/>
              </w:rPr>
              <w:t xml:space="preserve">Section </w:t>
            </w:r>
            <w:r>
              <w:rPr>
                <w:rFonts w:eastAsia="Arial" w:cs="Arial"/>
                <w:b/>
              </w:rPr>
              <w:t>8</w:t>
            </w:r>
          </w:p>
        </w:tc>
        <w:tc>
          <w:tcPr>
            <w:tcW w:w="8080" w:type="dxa"/>
            <w:tcBorders>
              <w:top w:val="single" w:sz="8" w:space="0" w:color="000000"/>
              <w:bottom w:val="single" w:sz="6" w:space="0" w:color="000000"/>
            </w:tcBorders>
            <w:shd w:val="clear" w:color="auto" w:fill="CCFFFF"/>
          </w:tcPr>
          <w:p w14:paraId="3B826CE5" w14:textId="77777777" w:rsidR="007D64A4" w:rsidRDefault="007D64A4" w:rsidP="007D64A4">
            <w:pPr>
              <w:pStyle w:val="Normal1"/>
              <w:spacing w:before="100"/>
            </w:pPr>
            <w:r>
              <w:rPr>
                <w:rFonts w:eastAsia="Arial" w:cs="Arial"/>
                <w:b/>
              </w:rPr>
              <w:t>Additional Questions</w:t>
            </w:r>
            <w:r>
              <w:rPr>
                <w:rFonts w:eastAsia="Arial" w:cs="Arial"/>
                <w:szCs w:val="22"/>
              </w:rPr>
              <w:t xml:space="preserve"> </w:t>
            </w:r>
          </w:p>
        </w:tc>
      </w:tr>
      <w:tr w:rsidR="007D64A4" w14:paraId="0019ADB1" w14:textId="77777777" w:rsidTr="007D64A4">
        <w:trPr>
          <w:trHeight w:val="400"/>
        </w:trPr>
        <w:tc>
          <w:tcPr>
            <w:tcW w:w="1257" w:type="dxa"/>
            <w:tcBorders>
              <w:top w:val="single" w:sz="8" w:space="0" w:color="000000"/>
              <w:bottom w:val="single" w:sz="6" w:space="0" w:color="000000"/>
            </w:tcBorders>
            <w:shd w:val="clear" w:color="auto" w:fill="CCFFFF"/>
          </w:tcPr>
          <w:p w14:paraId="0FFDCEE1" w14:textId="77777777" w:rsidR="007D64A4" w:rsidRPr="004633E1" w:rsidRDefault="007D64A4" w:rsidP="00877493">
            <w:pPr>
              <w:pStyle w:val="Normal1"/>
              <w:spacing w:before="100"/>
              <w:ind w:hanging="405"/>
              <w:rPr>
                <w:rFonts w:eastAsia="Arial" w:cs="Arial"/>
                <w:b/>
              </w:rPr>
            </w:pPr>
            <w:r>
              <w:rPr>
                <w:rFonts w:eastAsia="Arial" w:cs="Arial"/>
                <w:b/>
              </w:rPr>
              <w:t>8.1</w:t>
            </w:r>
          </w:p>
        </w:tc>
        <w:tc>
          <w:tcPr>
            <w:tcW w:w="8080" w:type="dxa"/>
            <w:tcBorders>
              <w:top w:val="single" w:sz="8" w:space="0" w:color="000000"/>
              <w:bottom w:val="single" w:sz="6" w:space="0" w:color="000000"/>
            </w:tcBorders>
            <w:shd w:val="clear" w:color="auto" w:fill="CCFFFF"/>
          </w:tcPr>
          <w:p w14:paraId="16F6409E" w14:textId="77777777" w:rsidR="007D64A4" w:rsidRDefault="007D64A4" w:rsidP="007D64A4">
            <w:pPr>
              <w:pStyle w:val="Normal1"/>
              <w:spacing w:before="100"/>
              <w:rPr>
                <w:rFonts w:eastAsia="Arial" w:cs="Arial"/>
                <w:b/>
              </w:rPr>
            </w:pPr>
            <w:r>
              <w:rPr>
                <w:rFonts w:eastAsia="Arial" w:cs="Arial"/>
                <w:b/>
              </w:rPr>
              <w:t>Insurance</w:t>
            </w:r>
          </w:p>
        </w:tc>
      </w:tr>
      <w:tr w:rsidR="007D64A4" w14:paraId="7BC2D906" w14:textId="77777777" w:rsidTr="007D64A4">
        <w:tblPrEx>
          <w:tblLook w:val="0600" w:firstRow="0" w:lastRow="0" w:firstColumn="0" w:lastColumn="0" w:noHBand="1" w:noVBand="1"/>
        </w:tblPrEx>
        <w:tc>
          <w:tcPr>
            <w:tcW w:w="1257" w:type="dxa"/>
          </w:tcPr>
          <w:p w14:paraId="74290CEE" w14:textId="77777777" w:rsidR="007D64A4" w:rsidRPr="00454434" w:rsidRDefault="007D64A4" w:rsidP="00877493">
            <w:pPr>
              <w:pStyle w:val="Normal1"/>
              <w:widowControl w:val="0"/>
              <w:ind w:hanging="405"/>
              <w:rPr>
                <w:rFonts w:cs="Arial"/>
              </w:rPr>
            </w:pPr>
            <w:r>
              <w:rPr>
                <w:rFonts w:cs="Arial"/>
              </w:rPr>
              <w:t>a.</w:t>
            </w:r>
          </w:p>
        </w:tc>
        <w:tc>
          <w:tcPr>
            <w:tcW w:w="8080" w:type="dxa"/>
          </w:tcPr>
          <w:p w14:paraId="65E1F80D" w14:textId="77777777" w:rsidR="007D64A4" w:rsidRDefault="007D64A4" w:rsidP="0080008C">
            <w:pPr>
              <w:pStyle w:val="Normal1"/>
              <w:widowControl w:val="0"/>
              <w:jc w:val="left"/>
            </w:pPr>
            <w:r>
              <w:rPr>
                <w:rFonts w:eastAsia="Arial" w:cs="Arial"/>
                <w:szCs w:val="22"/>
              </w:rPr>
              <w:t xml:space="preserve">Please self-certify whether you already have, or can commit to obtain, prior to the commencement of the contract, the levels of insurance cover indicated below:  </w:t>
            </w:r>
          </w:p>
          <w:p w14:paraId="28F60070" w14:textId="77777777" w:rsidR="007D64A4" w:rsidRDefault="007D64A4" w:rsidP="0080008C">
            <w:pPr>
              <w:pStyle w:val="Normal1"/>
              <w:widowControl w:val="0"/>
              <w:jc w:val="left"/>
            </w:pPr>
            <w:r>
              <w:rPr>
                <w:rFonts w:eastAsia="Arial" w:cs="Arial"/>
                <w:szCs w:val="22"/>
              </w:rPr>
              <w:t xml:space="preserve">Y/N  </w:t>
            </w:r>
          </w:p>
          <w:p w14:paraId="007B89E1" w14:textId="780206F5" w:rsidR="007D64A4" w:rsidRDefault="007D64A4" w:rsidP="0080008C">
            <w:pPr>
              <w:pStyle w:val="Normal1"/>
              <w:widowControl w:val="0"/>
              <w:jc w:val="left"/>
            </w:pPr>
            <w:r>
              <w:rPr>
                <w:rFonts w:eastAsia="Arial" w:cs="Arial"/>
                <w:szCs w:val="22"/>
              </w:rPr>
              <w:br/>
              <w:t xml:space="preserve">Employer’s (Compulsory) Liability Insurance = </w:t>
            </w:r>
            <w:r w:rsidR="005704F7">
              <w:rPr>
                <w:rFonts w:eastAsia="Arial" w:cs="Arial"/>
                <w:szCs w:val="22"/>
              </w:rPr>
              <w:t xml:space="preserve">as required by law for </w:t>
            </w:r>
            <w:proofErr w:type="gramStart"/>
            <w:r w:rsidR="005704F7">
              <w:rPr>
                <w:rFonts w:eastAsia="Arial" w:cs="Arial"/>
                <w:szCs w:val="22"/>
              </w:rPr>
              <w:t>each and every</w:t>
            </w:r>
            <w:proofErr w:type="gramEnd"/>
            <w:r w:rsidR="005704F7">
              <w:rPr>
                <w:rFonts w:eastAsia="Arial" w:cs="Arial"/>
                <w:szCs w:val="22"/>
              </w:rPr>
              <w:t xml:space="preserve"> claim</w:t>
            </w:r>
          </w:p>
          <w:p w14:paraId="1E653144" w14:textId="0B5F2187" w:rsidR="007D64A4" w:rsidRDefault="007D64A4" w:rsidP="0080008C">
            <w:pPr>
              <w:pStyle w:val="Normal1"/>
              <w:widowControl w:val="0"/>
              <w:jc w:val="left"/>
            </w:pPr>
            <w:r>
              <w:rPr>
                <w:rFonts w:eastAsia="Arial" w:cs="Arial"/>
                <w:szCs w:val="22"/>
              </w:rPr>
              <w:br/>
              <w:t xml:space="preserve">Public Liability Insurance = </w:t>
            </w:r>
            <w:r w:rsidR="005704F7">
              <w:rPr>
                <w:rFonts w:eastAsia="Arial" w:cs="Arial"/>
                <w:szCs w:val="22"/>
              </w:rPr>
              <w:t xml:space="preserve">£5,000,000 as required by law for </w:t>
            </w:r>
            <w:proofErr w:type="gramStart"/>
            <w:r w:rsidR="005704F7">
              <w:rPr>
                <w:rFonts w:eastAsia="Arial" w:cs="Arial"/>
                <w:szCs w:val="22"/>
              </w:rPr>
              <w:t>each and every</w:t>
            </w:r>
            <w:proofErr w:type="gramEnd"/>
            <w:r w:rsidR="005704F7">
              <w:rPr>
                <w:rFonts w:eastAsia="Arial" w:cs="Arial"/>
                <w:szCs w:val="22"/>
              </w:rPr>
              <w:t xml:space="preserve"> claim</w:t>
            </w:r>
            <w:r>
              <w:rPr>
                <w:rFonts w:eastAsia="Arial" w:cs="Arial"/>
                <w:szCs w:val="22"/>
              </w:rPr>
              <w:br/>
              <w:t>Professional Indemnity Insurance = £</w:t>
            </w:r>
            <w:r w:rsidR="005704F7">
              <w:rPr>
                <w:rFonts w:eastAsia="Arial" w:cs="Arial"/>
                <w:szCs w:val="22"/>
              </w:rPr>
              <w:t>5,000,000 as required by law for each and every claim</w:t>
            </w:r>
          </w:p>
          <w:p w14:paraId="2B1FBDD8" w14:textId="5B95EAD8" w:rsidR="007D64A4" w:rsidRDefault="007D64A4" w:rsidP="0080008C">
            <w:pPr>
              <w:pStyle w:val="Normal1"/>
              <w:widowControl w:val="0"/>
              <w:jc w:val="left"/>
            </w:pPr>
            <w:r>
              <w:rPr>
                <w:rFonts w:eastAsia="Arial" w:cs="Arial"/>
                <w:szCs w:val="22"/>
              </w:rPr>
              <w:br/>
              <w:t xml:space="preserve">Product Liability Insurance = </w:t>
            </w:r>
            <w:r w:rsidR="005704F7">
              <w:rPr>
                <w:rFonts w:eastAsia="Arial" w:cs="Arial"/>
                <w:szCs w:val="22"/>
              </w:rPr>
              <w:t xml:space="preserve">£5,000,000 as required by law for </w:t>
            </w:r>
            <w:proofErr w:type="gramStart"/>
            <w:r w:rsidR="005704F7">
              <w:rPr>
                <w:rFonts w:eastAsia="Arial" w:cs="Arial"/>
                <w:szCs w:val="22"/>
              </w:rPr>
              <w:t>each and every</w:t>
            </w:r>
            <w:proofErr w:type="gramEnd"/>
            <w:r w:rsidR="005704F7">
              <w:rPr>
                <w:rFonts w:eastAsia="Arial" w:cs="Arial"/>
                <w:szCs w:val="22"/>
              </w:rPr>
              <w:t xml:space="preserve"> claim</w:t>
            </w:r>
            <w:r>
              <w:rPr>
                <w:rFonts w:eastAsia="Arial" w:cs="Arial"/>
                <w:szCs w:val="22"/>
              </w:rPr>
              <w:br/>
            </w:r>
            <w:r>
              <w:rPr>
                <w:rFonts w:eastAsia="Arial" w:cs="Arial"/>
                <w:szCs w:val="22"/>
              </w:rPr>
              <w:br/>
              <w:t>*It is a legal requirement that all companies hold Employer’s (Compulsory) Liability Insurance of £5 million as a minimum. Please note this requirement is not applicable to Sole Traders.</w:t>
            </w:r>
          </w:p>
        </w:tc>
      </w:tr>
    </w:tbl>
    <w:p w14:paraId="7D0CC3A8" w14:textId="77777777" w:rsidR="007D64A4" w:rsidRDefault="007D64A4" w:rsidP="007D64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4A4" w14:paraId="272E27D0" w14:textId="77777777" w:rsidTr="007D64A4">
        <w:trPr>
          <w:trHeight w:val="400"/>
        </w:trPr>
        <w:tc>
          <w:tcPr>
            <w:tcW w:w="1257" w:type="dxa"/>
            <w:tcBorders>
              <w:top w:val="single" w:sz="8" w:space="0" w:color="000000"/>
              <w:bottom w:val="single" w:sz="6" w:space="0" w:color="000000"/>
            </w:tcBorders>
            <w:shd w:val="clear" w:color="auto" w:fill="CCFFFF"/>
          </w:tcPr>
          <w:p w14:paraId="6DBB1205" w14:textId="77777777" w:rsidR="007D64A4" w:rsidRPr="004633E1" w:rsidRDefault="007D64A4" w:rsidP="00877493">
            <w:pPr>
              <w:pStyle w:val="Normal1"/>
              <w:spacing w:before="100"/>
              <w:ind w:hanging="405"/>
              <w:rPr>
                <w:rFonts w:eastAsia="Arial" w:cs="Arial"/>
                <w:b/>
              </w:rPr>
            </w:pPr>
            <w:r>
              <w:rPr>
                <w:rFonts w:eastAsia="Arial" w:cs="Arial"/>
                <w:b/>
              </w:rPr>
              <w:t>8.2</w:t>
            </w:r>
          </w:p>
        </w:tc>
        <w:tc>
          <w:tcPr>
            <w:tcW w:w="8080" w:type="dxa"/>
            <w:gridSpan w:val="2"/>
            <w:tcBorders>
              <w:top w:val="single" w:sz="8" w:space="0" w:color="000000"/>
              <w:bottom w:val="single" w:sz="6" w:space="0" w:color="000000"/>
            </w:tcBorders>
            <w:shd w:val="clear" w:color="auto" w:fill="CCFFFF"/>
          </w:tcPr>
          <w:p w14:paraId="3CAF2BC0" w14:textId="77777777" w:rsidR="007D64A4" w:rsidRDefault="007D64A4" w:rsidP="007D64A4">
            <w:pPr>
              <w:pStyle w:val="Normal1"/>
              <w:spacing w:before="100"/>
              <w:rPr>
                <w:rFonts w:eastAsia="Arial" w:cs="Arial"/>
                <w:b/>
              </w:rPr>
            </w:pPr>
            <w:r>
              <w:rPr>
                <w:rFonts w:eastAsia="Arial" w:cs="Arial"/>
                <w:b/>
                <w:szCs w:val="22"/>
              </w:rPr>
              <w:t>Skills and Apprentices</w:t>
            </w:r>
            <w:r>
              <w:rPr>
                <w:rFonts w:eastAsia="Arial" w:cs="Arial"/>
                <w:b/>
                <w:szCs w:val="22"/>
                <w:vertAlign w:val="superscript"/>
              </w:rPr>
              <w:footnoteReference w:id="8"/>
            </w:r>
            <w:r>
              <w:rPr>
                <w:rFonts w:eastAsia="Arial" w:cs="Arial"/>
                <w:b/>
                <w:szCs w:val="22"/>
              </w:rPr>
              <w:t xml:space="preserve"> – (please refer to supplier selection guidance)</w:t>
            </w:r>
          </w:p>
        </w:tc>
      </w:tr>
      <w:tr w:rsidR="007D64A4" w14:paraId="0F77C2FB" w14:textId="77777777" w:rsidTr="007D64A4">
        <w:tblPrEx>
          <w:tblLook w:val="0600" w:firstRow="0" w:lastRow="0" w:firstColumn="0" w:lastColumn="0" w:noHBand="1" w:noVBand="1"/>
        </w:tblPrEx>
        <w:tc>
          <w:tcPr>
            <w:tcW w:w="1257" w:type="dxa"/>
          </w:tcPr>
          <w:p w14:paraId="30BA1FD8" w14:textId="77777777" w:rsidR="007D64A4" w:rsidRDefault="007D64A4" w:rsidP="00877493">
            <w:pPr>
              <w:pStyle w:val="Normal1"/>
              <w:widowControl w:val="0"/>
              <w:ind w:hanging="405"/>
            </w:pPr>
            <w:r>
              <w:rPr>
                <w:rFonts w:eastAsia="Arial" w:cs="Arial"/>
                <w:b/>
                <w:szCs w:val="22"/>
              </w:rPr>
              <w:t>a.</w:t>
            </w:r>
          </w:p>
        </w:tc>
        <w:tc>
          <w:tcPr>
            <w:tcW w:w="5954" w:type="dxa"/>
          </w:tcPr>
          <w:p w14:paraId="1778F268" w14:textId="77777777" w:rsidR="00877493" w:rsidRDefault="007D64A4" w:rsidP="00877493">
            <w:pPr>
              <w:pStyle w:val="Normal1"/>
              <w:widowControl w:val="0"/>
              <w:ind w:left="0"/>
              <w:rPr>
                <w:rFonts w:eastAsia="Arial" w:cs="Arial"/>
                <w:szCs w:val="22"/>
              </w:rPr>
            </w:pPr>
            <w:r>
              <w:rPr>
                <w:rFonts w:eastAsia="Arial" w:cs="Arial"/>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775BC24D" w14:textId="77777777" w:rsidR="00877493" w:rsidRDefault="007D64A4" w:rsidP="00877493">
            <w:pPr>
              <w:pStyle w:val="Normal1"/>
              <w:widowControl w:val="0"/>
              <w:ind w:left="0"/>
              <w:rPr>
                <w:rFonts w:eastAsia="Arial" w:cs="Arial"/>
                <w:szCs w:val="22"/>
              </w:rPr>
            </w:pPr>
            <w:r>
              <w:rPr>
                <w:rFonts w:eastAsia="Arial" w:cs="Arial"/>
                <w:szCs w:val="22"/>
              </w:rPr>
              <w:t>Please confirm if you will be supporting apprenticeships and skills development through this contract.</w:t>
            </w:r>
          </w:p>
          <w:p w14:paraId="6F646DAB" w14:textId="163A0C58" w:rsidR="007D64A4" w:rsidRDefault="007D64A4" w:rsidP="00877493">
            <w:pPr>
              <w:pStyle w:val="Normal1"/>
              <w:widowControl w:val="0"/>
              <w:ind w:left="0"/>
            </w:pPr>
          </w:p>
        </w:tc>
        <w:tc>
          <w:tcPr>
            <w:tcW w:w="2126" w:type="dxa"/>
          </w:tcPr>
          <w:p w14:paraId="7AD02EE8" w14:textId="77777777" w:rsidR="007D64A4" w:rsidRDefault="007D64A4" w:rsidP="007D64A4">
            <w:pPr>
              <w:pStyle w:val="Normal1"/>
              <w:widowControl w:val="0"/>
            </w:pPr>
          </w:p>
          <w:p w14:paraId="1FA468CE" w14:textId="77777777" w:rsidR="007D64A4" w:rsidRDefault="007D64A4" w:rsidP="007D64A4">
            <w:pPr>
              <w:pStyle w:val="Normal1"/>
              <w:widowControl w:val="0"/>
            </w:pPr>
          </w:p>
          <w:p w14:paraId="01555752" w14:textId="77777777" w:rsidR="007D64A4" w:rsidRDefault="007D64A4" w:rsidP="007D64A4">
            <w:pPr>
              <w:pStyle w:val="Normal1"/>
              <w:widowControl w:val="0"/>
            </w:pPr>
          </w:p>
          <w:p w14:paraId="420385E8" w14:textId="77777777" w:rsidR="007D64A4" w:rsidRDefault="007D64A4" w:rsidP="007D64A4">
            <w:pPr>
              <w:pStyle w:val="Normal1"/>
              <w:widowControl w:val="0"/>
            </w:pPr>
          </w:p>
          <w:p w14:paraId="1C34FA10" w14:textId="77777777" w:rsidR="007D64A4" w:rsidRDefault="007D64A4" w:rsidP="007D64A4">
            <w:pPr>
              <w:pStyle w:val="Normal1"/>
              <w:widowControl w:val="0"/>
            </w:pPr>
          </w:p>
          <w:p w14:paraId="376A0284"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78EF5F76"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p w14:paraId="122E2616" w14:textId="77777777" w:rsidR="007D64A4" w:rsidRDefault="007D64A4" w:rsidP="007D64A4">
            <w:pPr>
              <w:pStyle w:val="Normal1"/>
              <w:widowControl w:val="0"/>
            </w:pPr>
          </w:p>
        </w:tc>
      </w:tr>
      <w:tr w:rsidR="007D64A4" w14:paraId="33848269" w14:textId="77777777" w:rsidTr="007D64A4">
        <w:tblPrEx>
          <w:tblLook w:val="0600" w:firstRow="0" w:lastRow="0" w:firstColumn="0" w:lastColumn="0" w:noHBand="1" w:noVBand="1"/>
        </w:tblPrEx>
        <w:tc>
          <w:tcPr>
            <w:tcW w:w="1257" w:type="dxa"/>
          </w:tcPr>
          <w:p w14:paraId="007FD860" w14:textId="77777777" w:rsidR="007D64A4" w:rsidRDefault="007D64A4" w:rsidP="00877493">
            <w:pPr>
              <w:pStyle w:val="Normal1"/>
              <w:widowControl w:val="0"/>
              <w:ind w:right="-100" w:hanging="405"/>
            </w:pPr>
            <w:r>
              <w:rPr>
                <w:rFonts w:eastAsia="Arial" w:cs="Arial"/>
                <w:b/>
                <w:szCs w:val="22"/>
              </w:rPr>
              <w:t>b.</w:t>
            </w:r>
          </w:p>
        </w:tc>
        <w:tc>
          <w:tcPr>
            <w:tcW w:w="5954" w:type="dxa"/>
          </w:tcPr>
          <w:p w14:paraId="439C8F66" w14:textId="77777777" w:rsidR="007D64A4" w:rsidRDefault="007D64A4" w:rsidP="00877493">
            <w:pPr>
              <w:pStyle w:val="Normal1"/>
              <w:widowControl w:val="0"/>
              <w:ind w:left="0"/>
            </w:pPr>
            <w:r>
              <w:rPr>
                <w:rFonts w:eastAsia="Arial" w:cs="Arial"/>
                <w:szCs w:val="22"/>
              </w:rPr>
              <w:t xml:space="preserve">If yes, can you provide at a later stage documentary evidence to support your commitment to developing and investing in skills, development and apprenticeships to build a more skilled and productive workforce and reducing the </w:t>
            </w:r>
            <w:r>
              <w:rPr>
                <w:rFonts w:eastAsia="Arial" w:cs="Arial"/>
                <w:szCs w:val="22"/>
              </w:rPr>
              <w:lastRenderedPageBreak/>
              <w:t>risks of supply constraints and increasing labour cost inflation?</w:t>
            </w:r>
          </w:p>
        </w:tc>
        <w:tc>
          <w:tcPr>
            <w:tcW w:w="2126" w:type="dxa"/>
          </w:tcPr>
          <w:p w14:paraId="6836228E" w14:textId="77777777" w:rsidR="007D64A4" w:rsidRDefault="007D64A4" w:rsidP="007D64A4">
            <w:pPr>
              <w:pStyle w:val="Normal1"/>
            </w:pPr>
            <w:r>
              <w:rPr>
                <w:rFonts w:eastAsia="Arial" w:cs="Arial"/>
                <w:szCs w:val="22"/>
              </w:rPr>
              <w:lastRenderedPageBreak/>
              <w:t xml:space="preserve">Yes </w:t>
            </w:r>
            <w:r>
              <w:rPr>
                <w:rFonts w:ascii="Menlo Regular" w:eastAsia="Menlo Regular" w:hAnsi="Menlo Regular" w:cs="Menlo Regular"/>
                <w:szCs w:val="22"/>
              </w:rPr>
              <w:t>☐</w:t>
            </w:r>
          </w:p>
          <w:p w14:paraId="7FD89978"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r w:rsidR="007D64A4" w14:paraId="36922ED9" w14:textId="77777777" w:rsidTr="007D64A4">
        <w:tblPrEx>
          <w:tblLook w:val="0600" w:firstRow="0" w:lastRow="0" w:firstColumn="0" w:lastColumn="0" w:noHBand="1" w:noVBand="1"/>
        </w:tblPrEx>
        <w:tc>
          <w:tcPr>
            <w:tcW w:w="1257" w:type="dxa"/>
          </w:tcPr>
          <w:p w14:paraId="7D8BCCAF" w14:textId="77777777" w:rsidR="007D64A4" w:rsidRDefault="007D64A4" w:rsidP="00877493">
            <w:pPr>
              <w:pStyle w:val="Normal1"/>
              <w:widowControl w:val="0"/>
              <w:ind w:hanging="405"/>
            </w:pPr>
            <w:r>
              <w:rPr>
                <w:rFonts w:eastAsia="Arial" w:cs="Arial"/>
                <w:b/>
                <w:szCs w:val="22"/>
              </w:rPr>
              <w:t>c.</w:t>
            </w:r>
          </w:p>
        </w:tc>
        <w:tc>
          <w:tcPr>
            <w:tcW w:w="5954" w:type="dxa"/>
          </w:tcPr>
          <w:p w14:paraId="77384DE8" w14:textId="77777777" w:rsidR="007D64A4" w:rsidRDefault="007D64A4" w:rsidP="00877493">
            <w:pPr>
              <w:pStyle w:val="Normal1"/>
              <w:widowControl w:val="0"/>
              <w:ind w:left="0"/>
            </w:pPr>
            <w:r>
              <w:rPr>
                <w:rFonts w:eastAsia="Arial" w:cs="Arial"/>
                <w:szCs w:val="22"/>
              </w:rPr>
              <w:t>Do you have a process in place to ensure that your supply chain supports skills, development and apprenticeships in line with PPN 14/15 (see guidance) and can provide evidence if requested?</w:t>
            </w:r>
          </w:p>
        </w:tc>
        <w:tc>
          <w:tcPr>
            <w:tcW w:w="2126" w:type="dxa"/>
          </w:tcPr>
          <w:p w14:paraId="4611B2B2"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3001226B"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bl>
    <w:p w14:paraId="71FDF971" w14:textId="77777777" w:rsidR="007D64A4" w:rsidRDefault="007D64A4" w:rsidP="007D64A4">
      <w:pPr>
        <w:pStyle w:val="Normal1"/>
        <w:spacing w:line="276" w:lineRule="auto"/>
      </w:pPr>
    </w:p>
    <w:p w14:paraId="50B9BEE0" w14:textId="77777777" w:rsidR="007D64A4" w:rsidRDefault="007D64A4" w:rsidP="007D64A4">
      <w:pPr>
        <w:pStyle w:val="Normal1"/>
        <w:spacing w:after="160" w:line="259" w:lineRule="auto"/>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7D64A4" w14:paraId="458F247B" w14:textId="77777777" w:rsidTr="007D64A4">
        <w:trPr>
          <w:trHeight w:val="400"/>
        </w:trPr>
        <w:tc>
          <w:tcPr>
            <w:tcW w:w="1276" w:type="dxa"/>
            <w:tcBorders>
              <w:top w:val="single" w:sz="8" w:space="0" w:color="000000"/>
              <w:bottom w:val="single" w:sz="6" w:space="0" w:color="000000"/>
            </w:tcBorders>
            <w:shd w:val="clear" w:color="auto" w:fill="CCFFFF"/>
          </w:tcPr>
          <w:p w14:paraId="00DC750A" w14:textId="77777777" w:rsidR="007D64A4" w:rsidRPr="004633E1" w:rsidRDefault="007D64A4" w:rsidP="00161113">
            <w:pPr>
              <w:pStyle w:val="Normal1"/>
              <w:spacing w:before="100"/>
              <w:ind w:hanging="246"/>
              <w:rPr>
                <w:rFonts w:eastAsia="Arial" w:cs="Arial"/>
                <w:b/>
              </w:rPr>
            </w:pPr>
            <w:r>
              <w:rPr>
                <w:rFonts w:eastAsia="Arial" w:cs="Arial"/>
                <w:b/>
              </w:rPr>
              <w:t>8.4</w:t>
            </w:r>
          </w:p>
        </w:tc>
        <w:tc>
          <w:tcPr>
            <w:tcW w:w="8080" w:type="dxa"/>
            <w:gridSpan w:val="2"/>
            <w:tcBorders>
              <w:top w:val="single" w:sz="8" w:space="0" w:color="000000"/>
              <w:bottom w:val="single" w:sz="6" w:space="0" w:color="000000"/>
            </w:tcBorders>
            <w:shd w:val="clear" w:color="auto" w:fill="CCFFFF"/>
          </w:tcPr>
          <w:p w14:paraId="2482B60F" w14:textId="77777777" w:rsidR="007D64A4" w:rsidRDefault="007D64A4" w:rsidP="00161113">
            <w:pPr>
              <w:pStyle w:val="Normal1"/>
              <w:spacing w:before="100"/>
              <w:ind w:left="48"/>
              <w:rPr>
                <w:rFonts w:eastAsia="Arial" w:cs="Arial"/>
                <w:b/>
              </w:rPr>
            </w:pPr>
            <w:r>
              <w:rPr>
                <w:rFonts w:eastAsia="Arial" w:cs="Arial"/>
                <w:b/>
                <w:szCs w:val="22"/>
              </w:rPr>
              <w:t>Suppliers’ Past Performance</w:t>
            </w:r>
            <w:r>
              <w:rPr>
                <w:rFonts w:eastAsia="Arial" w:cs="Arial"/>
                <w:b/>
                <w:szCs w:val="22"/>
                <w:vertAlign w:val="superscript"/>
              </w:rPr>
              <w:footnoteReference w:id="9"/>
            </w:r>
            <w:r>
              <w:rPr>
                <w:rFonts w:eastAsia="Arial" w:cs="Arial"/>
                <w:b/>
                <w:szCs w:val="22"/>
              </w:rPr>
              <w:t xml:space="preserve"> - (please refer to supplier selection guidance - this question should only be included by central government contracting authorities) </w:t>
            </w:r>
          </w:p>
        </w:tc>
      </w:tr>
      <w:tr w:rsidR="007D64A4" w14:paraId="0CAC2E3E"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F776F85" w14:textId="77777777" w:rsidR="007D64A4" w:rsidRPr="00FB113F" w:rsidRDefault="007D64A4" w:rsidP="00161113">
            <w:pPr>
              <w:pStyle w:val="Normal1"/>
              <w:spacing w:line="259" w:lineRule="auto"/>
              <w:ind w:hanging="246"/>
              <w:rPr>
                <w:b/>
              </w:rPr>
            </w:pPr>
            <w:r w:rsidRPr="00FB113F">
              <w:rPr>
                <w:rFonts w:eastAsia="Arial" w:cs="Arial"/>
                <w:b/>
                <w:szCs w:val="22"/>
              </w:rPr>
              <w:t>a.</w:t>
            </w:r>
          </w:p>
        </w:tc>
        <w:tc>
          <w:tcPr>
            <w:tcW w:w="5289" w:type="dxa"/>
            <w:tcMar>
              <w:left w:w="120" w:type="dxa"/>
              <w:right w:w="120" w:type="dxa"/>
            </w:tcMar>
          </w:tcPr>
          <w:p w14:paraId="43FE019B" w14:textId="77777777" w:rsidR="007D64A4" w:rsidRDefault="007D64A4" w:rsidP="00161113">
            <w:pPr>
              <w:pStyle w:val="Normal1"/>
              <w:spacing w:after="160" w:line="259" w:lineRule="auto"/>
              <w:ind w:left="48"/>
            </w:pPr>
            <w:r>
              <w:rPr>
                <w:rFonts w:eastAsia="Arial" w:cs="Arial"/>
                <w:szCs w:val="22"/>
              </w:rPr>
              <w:t>Can you supply a list of your relevant principal contracts for goods and/or services provided in the last three years?</w:t>
            </w:r>
          </w:p>
        </w:tc>
        <w:tc>
          <w:tcPr>
            <w:tcW w:w="2791" w:type="dxa"/>
            <w:tcMar>
              <w:left w:w="120" w:type="dxa"/>
              <w:right w:w="120" w:type="dxa"/>
            </w:tcMar>
          </w:tcPr>
          <w:p w14:paraId="02906B4F"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79715A90"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r w:rsidR="007D64A4" w14:paraId="5FCFC5CD"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476C888" w14:textId="77777777" w:rsidR="007D64A4" w:rsidRPr="00FB113F" w:rsidRDefault="007D64A4" w:rsidP="00161113">
            <w:pPr>
              <w:pStyle w:val="Normal1"/>
              <w:spacing w:line="259" w:lineRule="auto"/>
              <w:ind w:hanging="246"/>
              <w:rPr>
                <w:b/>
              </w:rPr>
            </w:pPr>
            <w:r w:rsidRPr="00FB113F">
              <w:rPr>
                <w:rFonts w:eastAsia="Arial" w:cs="Arial"/>
                <w:b/>
                <w:szCs w:val="22"/>
              </w:rPr>
              <w:t>b.</w:t>
            </w:r>
          </w:p>
        </w:tc>
        <w:tc>
          <w:tcPr>
            <w:tcW w:w="5289" w:type="dxa"/>
            <w:tcMar>
              <w:left w:w="120" w:type="dxa"/>
              <w:right w:w="120" w:type="dxa"/>
            </w:tcMar>
          </w:tcPr>
          <w:p w14:paraId="1BF7D23D" w14:textId="77777777" w:rsidR="007D64A4" w:rsidRDefault="007D64A4" w:rsidP="00161113">
            <w:pPr>
              <w:pStyle w:val="Normal1"/>
              <w:spacing w:after="160" w:line="259" w:lineRule="auto"/>
              <w:ind w:left="48"/>
            </w:pPr>
            <w:r>
              <w:rPr>
                <w:rFonts w:eastAsia="Arial" w:cs="Arial"/>
                <w:szCs w:val="22"/>
              </w:rPr>
              <w:t xml:space="preserve">On request can you provide a certificate from those customers on the </w:t>
            </w:r>
            <w:proofErr w:type="gramStart"/>
            <w:r>
              <w:rPr>
                <w:rFonts w:eastAsia="Arial" w:cs="Arial"/>
                <w:szCs w:val="22"/>
              </w:rPr>
              <w:t>list?</w:t>
            </w:r>
            <w:proofErr w:type="gramEnd"/>
            <w:r>
              <w:rPr>
                <w:rFonts w:eastAsia="Arial" w:cs="Arial"/>
                <w:szCs w:val="22"/>
              </w:rPr>
              <w:t xml:space="preserve"> </w:t>
            </w:r>
          </w:p>
        </w:tc>
        <w:tc>
          <w:tcPr>
            <w:tcW w:w="2791" w:type="dxa"/>
            <w:tcMar>
              <w:left w:w="120" w:type="dxa"/>
              <w:right w:w="120" w:type="dxa"/>
            </w:tcMar>
          </w:tcPr>
          <w:p w14:paraId="0D4936EB"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4CCC9728"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r w:rsidR="007D64A4" w14:paraId="34351304"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0E4355F" w14:textId="77777777" w:rsidR="007D64A4" w:rsidRPr="00FB113F" w:rsidRDefault="007D64A4" w:rsidP="00161113">
            <w:pPr>
              <w:pStyle w:val="Normal1"/>
              <w:spacing w:line="259" w:lineRule="auto"/>
              <w:ind w:hanging="246"/>
              <w:rPr>
                <w:b/>
              </w:rPr>
            </w:pPr>
            <w:r w:rsidRPr="00FB113F">
              <w:rPr>
                <w:rFonts w:eastAsia="Arial" w:cs="Arial"/>
                <w:b/>
                <w:szCs w:val="22"/>
              </w:rPr>
              <w:t>c.</w:t>
            </w:r>
          </w:p>
        </w:tc>
        <w:tc>
          <w:tcPr>
            <w:tcW w:w="5289" w:type="dxa"/>
            <w:tcMar>
              <w:left w:w="120" w:type="dxa"/>
              <w:right w:w="120" w:type="dxa"/>
            </w:tcMar>
          </w:tcPr>
          <w:p w14:paraId="0DE04692" w14:textId="77777777" w:rsidR="007D64A4" w:rsidRDefault="007D64A4" w:rsidP="00161113">
            <w:pPr>
              <w:pStyle w:val="Normal1"/>
              <w:spacing w:after="160" w:line="259" w:lineRule="auto"/>
              <w:ind w:left="48"/>
            </w:pPr>
            <w:r>
              <w:rPr>
                <w:rFonts w:eastAsia="Arial" w:cs="Arial"/>
                <w:szCs w:val="22"/>
              </w:rPr>
              <w:t>If you cannot obtain a certificate from a customer can you explain the reasons why?</w:t>
            </w:r>
          </w:p>
        </w:tc>
        <w:tc>
          <w:tcPr>
            <w:tcW w:w="2791" w:type="dxa"/>
            <w:tcMar>
              <w:left w:w="120" w:type="dxa"/>
              <w:right w:w="120" w:type="dxa"/>
            </w:tcMar>
          </w:tcPr>
          <w:p w14:paraId="70000655"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4BFFED07"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r w:rsidR="007D64A4" w14:paraId="1B833E1D"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3274263" w14:textId="77777777" w:rsidR="007D64A4" w:rsidRPr="00FB113F" w:rsidRDefault="007D64A4" w:rsidP="00161113">
            <w:pPr>
              <w:pStyle w:val="Normal1"/>
              <w:spacing w:line="259" w:lineRule="auto"/>
              <w:ind w:hanging="246"/>
              <w:rPr>
                <w:b/>
              </w:rPr>
            </w:pPr>
            <w:r w:rsidRPr="00FB113F">
              <w:rPr>
                <w:rFonts w:eastAsia="Arial" w:cs="Arial"/>
                <w:b/>
                <w:szCs w:val="22"/>
              </w:rPr>
              <w:t>d.</w:t>
            </w:r>
          </w:p>
        </w:tc>
        <w:tc>
          <w:tcPr>
            <w:tcW w:w="5289" w:type="dxa"/>
            <w:tcMar>
              <w:left w:w="120" w:type="dxa"/>
              <w:right w:w="120" w:type="dxa"/>
            </w:tcMar>
          </w:tcPr>
          <w:p w14:paraId="442ACA2C" w14:textId="77777777" w:rsidR="007D64A4" w:rsidRDefault="007D64A4" w:rsidP="00161113">
            <w:pPr>
              <w:pStyle w:val="Normal1"/>
              <w:spacing w:after="160" w:line="259" w:lineRule="auto"/>
              <w:ind w:left="48"/>
            </w:pPr>
            <w:r>
              <w:rPr>
                <w:rFonts w:eastAsia="Arial" w:cs="Arial"/>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389ADDB7"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28388641"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r w:rsidR="007D64A4" w14:paraId="2E96D491"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4F2917D" w14:textId="77777777" w:rsidR="007D64A4" w:rsidRPr="00FB113F" w:rsidRDefault="007D64A4" w:rsidP="00161113">
            <w:pPr>
              <w:pStyle w:val="Normal1"/>
              <w:spacing w:line="259" w:lineRule="auto"/>
              <w:ind w:hanging="246"/>
              <w:rPr>
                <w:b/>
              </w:rPr>
            </w:pPr>
            <w:r w:rsidRPr="00FB113F">
              <w:rPr>
                <w:rFonts w:eastAsia="Arial" w:cs="Arial"/>
                <w:b/>
                <w:szCs w:val="22"/>
              </w:rPr>
              <w:t>e.</w:t>
            </w:r>
          </w:p>
        </w:tc>
        <w:tc>
          <w:tcPr>
            <w:tcW w:w="5289" w:type="dxa"/>
            <w:tcMar>
              <w:left w:w="120" w:type="dxa"/>
              <w:right w:w="120" w:type="dxa"/>
            </w:tcMar>
          </w:tcPr>
          <w:p w14:paraId="38C42FAB" w14:textId="77777777" w:rsidR="007D64A4" w:rsidRDefault="007D64A4" w:rsidP="00161113">
            <w:pPr>
              <w:pStyle w:val="Normal1"/>
              <w:spacing w:after="160" w:line="259" w:lineRule="auto"/>
              <w:ind w:left="48"/>
            </w:pPr>
            <w:r>
              <w:rPr>
                <w:rFonts w:eastAsia="Arial" w:cs="Arial"/>
                <w:szCs w:val="22"/>
              </w:rPr>
              <w:t xml:space="preserve">Can you supply the information in questions a. to </w:t>
            </w:r>
            <w:proofErr w:type="spellStart"/>
            <w:r>
              <w:rPr>
                <w:rFonts w:eastAsia="Arial" w:cs="Arial"/>
                <w:szCs w:val="22"/>
              </w:rPr>
              <w:t>d</w:t>
            </w:r>
            <w:proofErr w:type="spellEnd"/>
            <w:r>
              <w:rPr>
                <w:rFonts w:eastAsia="Arial" w:cs="Arial"/>
                <w:szCs w:val="22"/>
              </w:rPr>
              <w:t xml:space="preserve">. above for any sub-contractors [or consortium members] who you are relying upon to perform this contract? </w:t>
            </w:r>
          </w:p>
        </w:tc>
        <w:tc>
          <w:tcPr>
            <w:tcW w:w="2791" w:type="dxa"/>
            <w:tcMar>
              <w:left w:w="120" w:type="dxa"/>
              <w:right w:w="120" w:type="dxa"/>
            </w:tcMar>
          </w:tcPr>
          <w:p w14:paraId="596582FE"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265F3C3E"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bl>
    <w:p w14:paraId="6B65816F" w14:textId="77777777" w:rsidR="007D64A4" w:rsidRDefault="007D64A4" w:rsidP="007D64A4">
      <w:pPr>
        <w:pStyle w:val="Normal1"/>
        <w:sectPr w:rsidR="007D64A4">
          <w:pgSz w:w="11900" w:h="16840"/>
          <w:pgMar w:top="709" w:right="1800" w:bottom="709" w:left="1800" w:header="720" w:footer="720" w:gutter="0"/>
          <w:pgNumType w:start="1"/>
          <w:cols w:space="720"/>
        </w:sectPr>
      </w:pPr>
    </w:p>
    <w:p w14:paraId="44F4461F" w14:textId="215F4BA8" w:rsidR="003653C4" w:rsidRPr="003653C4" w:rsidRDefault="003653C4" w:rsidP="003653C4">
      <w:pPr>
        <w:rPr>
          <w:rFonts w:ascii="Arial" w:eastAsia="Arial" w:hAnsi="Arial" w:cs="Arial"/>
          <w:b/>
          <w:sz w:val="24"/>
          <w:szCs w:val="24"/>
          <w:lang w:val="en-GB"/>
        </w:rPr>
      </w:pPr>
      <w:bookmarkStart w:id="75" w:name="_Hlk7062886"/>
      <w:r w:rsidRPr="003653C4">
        <w:rPr>
          <w:rFonts w:ascii="Arial" w:eastAsia="Arial" w:hAnsi="Arial" w:cs="Arial"/>
          <w:b/>
          <w:sz w:val="24"/>
          <w:szCs w:val="24"/>
          <w:lang w:val="en-GB"/>
        </w:rPr>
        <w:lastRenderedPageBreak/>
        <w:t>Append</w:t>
      </w:r>
      <w:r>
        <w:rPr>
          <w:rFonts w:ascii="Arial" w:eastAsia="Arial" w:hAnsi="Arial" w:cs="Arial"/>
          <w:b/>
          <w:sz w:val="24"/>
          <w:szCs w:val="24"/>
          <w:lang w:val="en-GB"/>
        </w:rPr>
        <w:t>i</w:t>
      </w:r>
      <w:r w:rsidRPr="003653C4">
        <w:rPr>
          <w:rFonts w:ascii="Arial" w:eastAsia="Arial" w:hAnsi="Arial" w:cs="Arial"/>
          <w:b/>
          <w:sz w:val="24"/>
          <w:szCs w:val="24"/>
          <w:lang w:val="en-GB"/>
        </w:rPr>
        <w:t xml:space="preserve">x 7: Glossary of London Ventures </w:t>
      </w:r>
      <w:r w:rsidR="00C23464">
        <w:rPr>
          <w:rFonts w:ascii="Arial" w:eastAsia="Arial" w:hAnsi="Arial" w:cs="Arial"/>
          <w:b/>
          <w:sz w:val="24"/>
          <w:szCs w:val="24"/>
          <w:lang w:val="en-GB"/>
        </w:rPr>
        <w:t>t</w:t>
      </w:r>
      <w:r w:rsidRPr="003653C4">
        <w:rPr>
          <w:rFonts w:ascii="Arial" w:eastAsia="Arial" w:hAnsi="Arial" w:cs="Arial"/>
          <w:b/>
          <w:sz w:val="24"/>
          <w:szCs w:val="24"/>
          <w:lang w:val="en-GB"/>
        </w:rPr>
        <w:t>erms</w:t>
      </w:r>
      <w:r>
        <w:rPr>
          <w:rFonts w:ascii="Arial" w:eastAsia="Arial" w:hAnsi="Arial" w:cs="Arial"/>
          <w:b/>
          <w:sz w:val="24"/>
          <w:szCs w:val="24"/>
          <w:lang w:val="en-GB"/>
        </w:rPr>
        <w:t xml:space="preserve"> and references</w:t>
      </w:r>
    </w:p>
    <w:bookmarkEnd w:id="75"/>
    <w:p w14:paraId="6A32E5FB" w14:textId="77777777" w:rsidR="003653C4" w:rsidRPr="00246F03" w:rsidRDefault="003653C4" w:rsidP="003653C4">
      <w:pPr>
        <w:rPr>
          <w:rFonts w:ascii="Arial" w:eastAsia="Arial" w:hAnsi="Arial" w:cs="Arial"/>
          <w:b/>
          <w:lang w:val="en-GB"/>
        </w:rPr>
      </w:pPr>
    </w:p>
    <w:p w14:paraId="3DADBC67" w14:textId="77777777" w:rsidR="003653C4" w:rsidRPr="00246F03" w:rsidRDefault="003653C4" w:rsidP="003653C4">
      <w:pPr>
        <w:rPr>
          <w:rFonts w:ascii="Arial" w:eastAsia="Arial" w:hAnsi="Arial" w:cs="Arial"/>
          <w:lang w:val="en-GB"/>
        </w:rPr>
      </w:pPr>
    </w:p>
    <w:tbl>
      <w:tblPr>
        <w:tblStyle w:val="TableGrid"/>
        <w:tblW w:w="0" w:type="auto"/>
        <w:tblLook w:val="04A0" w:firstRow="1" w:lastRow="0" w:firstColumn="1" w:lastColumn="0" w:noHBand="0" w:noVBand="1"/>
      </w:tblPr>
      <w:tblGrid>
        <w:gridCol w:w="2062"/>
        <w:gridCol w:w="6492"/>
      </w:tblGrid>
      <w:tr w:rsidR="000D7BDF" w:rsidRPr="00246F03" w14:paraId="4E8D59FE" w14:textId="77777777" w:rsidTr="0080008C">
        <w:tc>
          <w:tcPr>
            <w:tcW w:w="2062" w:type="dxa"/>
          </w:tcPr>
          <w:p w14:paraId="08DF9218" w14:textId="03AA6B5C" w:rsidR="000D7BDF" w:rsidRPr="00246F03" w:rsidRDefault="000D7BDF" w:rsidP="0040371F">
            <w:pPr>
              <w:rPr>
                <w:rFonts w:ascii="Arial" w:eastAsia="Arial" w:hAnsi="Arial" w:cs="Arial"/>
                <w:b/>
                <w:lang w:val="en-GB"/>
              </w:rPr>
            </w:pPr>
            <w:r>
              <w:rPr>
                <w:rFonts w:ascii="Arial" w:eastAsia="Arial" w:hAnsi="Arial" w:cs="Arial"/>
                <w:b/>
                <w:lang w:val="en-GB"/>
              </w:rPr>
              <w:t>Approval process</w:t>
            </w:r>
          </w:p>
        </w:tc>
        <w:tc>
          <w:tcPr>
            <w:tcW w:w="6492" w:type="dxa"/>
          </w:tcPr>
          <w:p w14:paraId="03F44F28" w14:textId="096A76E7" w:rsidR="000D7BDF" w:rsidRPr="00246F03" w:rsidRDefault="000D7BDF" w:rsidP="000D7BDF">
            <w:pPr>
              <w:rPr>
                <w:rFonts w:ascii="Arial" w:eastAsia="Arial" w:hAnsi="Arial" w:cs="Arial"/>
                <w:lang w:val="en-GB"/>
              </w:rPr>
            </w:pPr>
            <w:r>
              <w:rPr>
                <w:rFonts w:ascii="Arial" w:eastAsia="Arial" w:hAnsi="Arial" w:cs="Arial"/>
                <w:lang w:val="en-GB"/>
              </w:rPr>
              <w:t xml:space="preserve">In terms of London Councils this refers to the relevant committee/sub-committee </w:t>
            </w:r>
            <w:proofErr w:type="gramStart"/>
            <w:r>
              <w:rPr>
                <w:rFonts w:ascii="Arial" w:eastAsia="Arial" w:hAnsi="Arial" w:cs="Arial"/>
                <w:lang w:val="en-GB"/>
              </w:rPr>
              <w:t>making a decision</w:t>
            </w:r>
            <w:proofErr w:type="gramEnd"/>
            <w:r>
              <w:rPr>
                <w:rFonts w:ascii="Arial" w:eastAsia="Arial" w:hAnsi="Arial" w:cs="Arial"/>
                <w:lang w:val="en-GB"/>
              </w:rPr>
              <w:t xml:space="preserve"> on whether or not to extend the </w:t>
            </w:r>
            <w:r w:rsidRPr="000D7BDF">
              <w:rPr>
                <w:rFonts w:ascii="Arial" w:eastAsia="Arial" w:hAnsi="Arial" w:cs="Arial"/>
                <w:lang w:val="en-GB"/>
              </w:rPr>
              <w:t xml:space="preserve">programme management and delivery support for London Ventures 2019 </w:t>
            </w:r>
            <w:r>
              <w:rPr>
                <w:rFonts w:ascii="Arial" w:eastAsia="Arial" w:hAnsi="Arial" w:cs="Arial"/>
                <w:lang w:val="en-GB"/>
              </w:rPr>
              <w:t>–</w:t>
            </w:r>
            <w:r w:rsidRPr="000D7BDF">
              <w:rPr>
                <w:rFonts w:ascii="Arial" w:eastAsia="Arial" w:hAnsi="Arial" w:cs="Arial"/>
                <w:lang w:val="en-GB"/>
              </w:rPr>
              <w:t xml:space="preserve"> 2020</w:t>
            </w:r>
            <w:r>
              <w:rPr>
                <w:rFonts w:ascii="Arial" w:eastAsia="Arial" w:hAnsi="Arial" w:cs="Arial"/>
                <w:lang w:val="en-GB"/>
              </w:rPr>
              <w:t xml:space="preserve"> contract</w:t>
            </w:r>
          </w:p>
        </w:tc>
      </w:tr>
      <w:tr w:rsidR="003653C4" w:rsidRPr="00246F03" w14:paraId="7BDD6ADE" w14:textId="77777777" w:rsidTr="0080008C">
        <w:tc>
          <w:tcPr>
            <w:tcW w:w="2062" w:type="dxa"/>
          </w:tcPr>
          <w:p w14:paraId="4D219CAD"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Capital Ambition Board</w:t>
            </w:r>
          </w:p>
        </w:tc>
        <w:tc>
          <w:tcPr>
            <w:tcW w:w="6492" w:type="dxa"/>
          </w:tcPr>
          <w:p w14:paraId="1D8469D9"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The member led board that makes decisions in relation to Capital Ambition funded activities, including the London Ventures programme. </w:t>
            </w:r>
          </w:p>
        </w:tc>
      </w:tr>
      <w:tr w:rsidR="003653C4" w:rsidRPr="00246F03" w14:paraId="237A5ACB" w14:textId="77777777" w:rsidTr="0080008C">
        <w:tc>
          <w:tcPr>
            <w:tcW w:w="2062" w:type="dxa"/>
          </w:tcPr>
          <w:p w14:paraId="7859B9F6" w14:textId="4363B258" w:rsidR="003653C4" w:rsidRPr="00246F03" w:rsidRDefault="003653C4" w:rsidP="0040371F">
            <w:pPr>
              <w:rPr>
                <w:rFonts w:ascii="Arial" w:eastAsia="Arial" w:hAnsi="Arial" w:cs="Arial"/>
                <w:lang w:val="en-GB"/>
              </w:rPr>
            </w:pPr>
            <w:r w:rsidRPr="00246F03">
              <w:rPr>
                <w:rFonts w:ascii="Arial" w:eastAsia="Arial" w:hAnsi="Arial" w:cs="Arial"/>
                <w:b/>
                <w:lang w:val="en-GB"/>
              </w:rPr>
              <w:t>Con</w:t>
            </w:r>
            <w:r w:rsidR="00ED4F53">
              <w:rPr>
                <w:rFonts w:ascii="Arial" w:eastAsia="Arial" w:hAnsi="Arial" w:cs="Arial"/>
                <w:b/>
                <w:lang w:val="en-GB"/>
              </w:rPr>
              <w:t>sultant</w:t>
            </w:r>
          </w:p>
        </w:tc>
        <w:tc>
          <w:tcPr>
            <w:tcW w:w="6492" w:type="dxa"/>
          </w:tcPr>
          <w:p w14:paraId="25400130" w14:textId="62BDB9E0" w:rsidR="003653C4" w:rsidRPr="00246F03" w:rsidRDefault="003653C4" w:rsidP="0040371F">
            <w:pPr>
              <w:rPr>
                <w:rFonts w:ascii="Arial" w:eastAsia="Arial" w:hAnsi="Arial" w:cs="Arial"/>
                <w:lang w:val="en-GB"/>
              </w:rPr>
            </w:pPr>
            <w:r w:rsidRPr="00246F03">
              <w:rPr>
                <w:rFonts w:ascii="Arial" w:eastAsia="Arial" w:hAnsi="Arial" w:cs="Arial"/>
                <w:lang w:val="en-GB"/>
              </w:rPr>
              <w:t>‘the Con</w:t>
            </w:r>
            <w:r w:rsidR="00ED4F53">
              <w:rPr>
                <w:rFonts w:ascii="Arial" w:eastAsia="Arial" w:hAnsi="Arial" w:cs="Arial"/>
                <w:lang w:val="en-GB"/>
              </w:rPr>
              <w:t>sultant</w:t>
            </w:r>
            <w:r w:rsidRPr="00246F03">
              <w:rPr>
                <w:rFonts w:ascii="Arial" w:eastAsia="Arial" w:hAnsi="Arial" w:cs="Arial"/>
                <w:lang w:val="en-GB"/>
              </w:rPr>
              <w:t xml:space="preserve">’ means the </w:t>
            </w:r>
            <w:proofErr w:type="gramStart"/>
            <w:r w:rsidRPr="00246F03">
              <w:rPr>
                <w:rFonts w:ascii="Arial" w:eastAsia="Arial" w:hAnsi="Arial" w:cs="Arial"/>
                <w:lang w:val="en-GB"/>
              </w:rPr>
              <w:t>particular organisation</w:t>
            </w:r>
            <w:proofErr w:type="gramEnd"/>
            <w:r w:rsidRPr="00246F03">
              <w:rPr>
                <w:rFonts w:ascii="Arial" w:eastAsia="Arial" w:hAnsi="Arial" w:cs="Arial"/>
                <w:lang w:val="en-GB"/>
              </w:rPr>
              <w:t xml:space="preserve"> appointed to provide those specific services.</w:t>
            </w:r>
          </w:p>
        </w:tc>
      </w:tr>
      <w:tr w:rsidR="003653C4" w:rsidRPr="00246F03" w14:paraId="4DCCCB61" w14:textId="77777777" w:rsidTr="0080008C">
        <w:tc>
          <w:tcPr>
            <w:tcW w:w="2062" w:type="dxa"/>
          </w:tcPr>
          <w:p w14:paraId="0280933F" w14:textId="77777777" w:rsidR="003653C4" w:rsidRPr="00246F03" w:rsidRDefault="003653C4" w:rsidP="0040371F">
            <w:pPr>
              <w:rPr>
                <w:rFonts w:ascii="Arial" w:eastAsia="Arial" w:hAnsi="Arial" w:cs="Arial"/>
                <w:lang w:val="en-GB"/>
              </w:rPr>
            </w:pPr>
            <w:r w:rsidRPr="00246F03">
              <w:rPr>
                <w:rFonts w:ascii="Arial" w:eastAsia="Arial" w:hAnsi="Arial" w:cs="Arial"/>
                <w:b/>
                <w:lang w:val="en-GB"/>
              </w:rPr>
              <w:t>Contract</w:t>
            </w:r>
          </w:p>
        </w:tc>
        <w:tc>
          <w:tcPr>
            <w:tcW w:w="6492" w:type="dxa"/>
          </w:tcPr>
          <w:p w14:paraId="199D9794" w14:textId="733FDA4A" w:rsidR="003653C4" w:rsidRPr="00246F03" w:rsidRDefault="003653C4" w:rsidP="0040371F">
            <w:pPr>
              <w:rPr>
                <w:rFonts w:ascii="Arial" w:eastAsia="Arial" w:hAnsi="Arial" w:cs="Arial"/>
                <w:lang w:val="en-GB"/>
              </w:rPr>
            </w:pPr>
            <w:r w:rsidRPr="00246F03">
              <w:rPr>
                <w:rFonts w:ascii="Arial" w:eastAsia="Arial" w:hAnsi="Arial" w:cs="Arial"/>
                <w:lang w:val="en-GB"/>
              </w:rPr>
              <w:t>Means this specific contract which will be awarded by the Client, for the provision of</w:t>
            </w:r>
            <w:r w:rsidR="00ED4F53">
              <w:rPr>
                <w:rFonts w:ascii="Arial" w:eastAsia="Arial" w:hAnsi="Arial" w:cs="Arial"/>
                <w:lang w:val="en-GB"/>
              </w:rPr>
              <w:t xml:space="preserve"> programme management and </w:t>
            </w:r>
            <w:r w:rsidR="005160AD">
              <w:rPr>
                <w:rFonts w:ascii="Arial" w:eastAsia="Arial" w:hAnsi="Arial" w:cs="Arial"/>
                <w:lang w:val="en-GB"/>
              </w:rPr>
              <w:t>delivery support for London Ventures</w:t>
            </w:r>
            <w:r w:rsidR="0083739F">
              <w:rPr>
                <w:rFonts w:ascii="Arial" w:eastAsia="Arial" w:hAnsi="Arial" w:cs="Arial"/>
                <w:lang w:val="en-GB"/>
              </w:rPr>
              <w:t xml:space="preserve"> </w:t>
            </w:r>
            <w:r w:rsidR="005160AD">
              <w:rPr>
                <w:rFonts w:ascii="Arial" w:eastAsia="Arial" w:hAnsi="Arial" w:cs="Arial"/>
                <w:lang w:val="en-GB"/>
              </w:rPr>
              <w:t>2019- 2020</w:t>
            </w:r>
            <w:r w:rsidRPr="00246F03">
              <w:rPr>
                <w:rFonts w:ascii="Arial" w:eastAsia="Arial" w:hAnsi="Arial" w:cs="Arial"/>
                <w:lang w:val="en-GB"/>
              </w:rPr>
              <w:t>.</w:t>
            </w:r>
          </w:p>
        </w:tc>
      </w:tr>
      <w:tr w:rsidR="000D7BDF" w:rsidRPr="00246F03" w14:paraId="6CDE75CB" w14:textId="77777777" w:rsidTr="0080008C">
        <w:tc>
          <w:tcPr>
            <w:tcW w:w="2062" w:type="dxa"/>
          </w:tcPr>
          <w:p w14:paraId="21366CA8" w14:textId="1CC0F433" w:rsidR="000D7BDF" w:rsidRPr="00246F03" w:rsidRDefault="000D7BDF" w:rsidP="0040371F">
            <w:pPr>
              <w:rPr>
                <w:rFonts w:ascii="Arial" w:eastAsia="Arial" w:hAnsi="Arial" w:cs="Arial"/>
                <w:b/>
                <w:lang w:val="en-GB"/>
              </w:rPr>
            </w:pPr>
            <w:r>
              <w:rPr>
                <w:rFonts w:ascii="Arial" w:eastAsia="Arial" w:hAnsi="Arial" w:cs="Arial"/>
                <w:b/>
                <w:lang w:val="en-GB"/>
              </w:rPr>
              <w:t>Funding model</w:t>
            </w:r>
          </w:p>
        </w:tc>
        <w:tc>
          <w:tcPr>
            <w:tcW w:w="6492" w:type="dxa"/>
          </w:tcPr>
          <w:p w14:paraId="3FF31E4E" w14:textId="756CF36D" w:rsidR="000D7BDF" w:rsidRPr="00246F03" w:rsidRDefault="000D7BDF" w:rsidP="0040371F">
            <w:pPr>
              <w:rPr>
                <w:rFonts w:ascii="Arial" w:eastAsia="Arial" w:hAnsi="Arial" w:cs="Arial"/>
                <w:lang w:val="en-GB"/>
              </w:rPr>
            </w:pPr>
            <w:r>
              <w:rPr>
                <w:rFonts w:ascii="Arial" w:eastAsia="Arial" w:hAnsi="Arial" w:cs="Arial"/>
                <w:lang w:val="en-GB"/>
              </w:rPr>
              <w:t xml:space="preserve">A </w:t>
            </w:r>
            <w:r w:rsidR="00EC3789">
              <w:rPr>
                <w:rFonts w:ascii="Arial" w:eastAsia="Arial" w:hAnsi="Arial" w:cs="Arial"/>
                <w:lang w:val="en-GB"/>
              </w:rPr>
              <w:t xml:space="preserve">funding proposition that is provided to London Councils for consideration </w:t>
            </w:r>
            <w:proofErr w:type="gramStart"/>
            <w:r w:rsidR="00EC3789">
              <w:rPr>
                <w:rFonts w:ascii="Arial" w:eastAsia="Arial" w:hAnsi="Arial" w:cs="Arial"/>
                <w:lang w:val="en-GB"/>
              </w:rPr>
              <w:t>as a way to</w:t>
            </w:r>
            <w:proofErr w:type="gramEnd"/>
            <w:r w:rsidR="00EC3789">
              <w:rPr>
                <w:rFonts w:ascii="Arial" w:eastAsia="Arial" w:hAnsi="Arial" w:cs="Arial"/>
                <w:lang w:val="en-GB"/>
              </w:rPr>
              <w:t xml:space="preserve"> provide a financially sustainable future for the London Ventures programme</w:t>
            </w:r>
          </w:p>
        </w:tc>
      </w:tr>
      <w:tr w:rsidR="003653C4" w:rsidRPr="00246F03" w14:paraId="35FF9E34" w14:textId="77777777" w:rsidTr="0080008C">
        <w:tc>
          <w:tcPr>
            <w:tcW w:w="2062" w:type="dxa"/>
          </w:tcPr>
          <w:p w14:paraId="44A32513"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General Ventures</w:t>
            </w:r>
          </w:p>
        </w:tc>
        <w:tc>
          <w:tcPr>
            <w:tcW w:w="6492" w:type="dxa"/>
          </w:tcPr>
          <w:p w14:paraId="41D225C4"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Means the workstream within the London Ventures programme that provides access to market ready products and/or services for London local government</w:t>
            </w:r>
          </w:p>
        </w:tc>
      </w:tr>
      <w:tr w:rsidR="003653C4" w:rsidRPr="00246F03" w14:paraId="42FBA5C7" w14:textId="77777777" w:rsidTr="0080008C">
        <w:tc>
          <w:tcPr>
            <w:tcW w:w="2062" w:type="dxa"/>
          </w:tcPr>
          <w:p w14:paraId="2A650E1A"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Leaders’ Committee</w:t>
            </w:r>
          </w:p>
        </w:tc>
        <w:tc>
          <w:tcPr>
            <w:tcW w:w="6492" w:type="dxa"/>
          </w:tcPr>
          <w:p w14:paraId="01DAD3CA"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The Leaders' Committee is the main </w:t>
            </w:r>
            <w:proofErr w:type="gramStart"/>
            <w:r w:rsidRPr="00246F03">
              <w:rPr>
                <w:rFonts w:ascii="Arial" w:eastAsia="Arial" w:hAnsi="Arial" w:cs="Arial"/>
                <w:lang w:val="en-GB"/>
              </w:rPr>
              <w:t>decision making</w:t>
            </w:r>
            <w:proofErr w:type="gramEnd"/>
            <w:r w:rsidRPr="00246F03">
              <w:rPr>
                <w:rFonts w:ascii="Arial" w:eastAsia="Arial" w:hAnsi="Arial" w:cs="Arial"/>
                <w:lang w:val="en-GB"/>
              </w:rPr>
              <w:t xml:space="preserve"> committee for London Councils. Each borough is represented on the committee by their Leader. The Chair of the committee is Peter John OBE (LB Southwark)</w:t>
            </w:r>
          </w:p>
        </w:tc>
      </w:tr>
      <w:tr w:rsidR="003653C4" w:rsidRPr="00246F03" w14:paraId="544E7336" w14:textId="77777777" w:rsidTr="0080008C">
        <w:tc>
          <w:tcPr>
            <w:tcW w:w="2062" w:type="dxa"/>
          </w:tcPr>
          <w:p w14:paraId="4B13A261"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London Ventures</w:t>
            </w:r>
          </w:p>
        </w:tc>
        <w:tc>
          <w:tcPr>
            <w:tcW w:w="6492" w:type="dxa"/>
          </w:tcPr>
          <w:p w14:paraId="4B4940F9"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Means the innovation programme deliver in collaboration between London Councils and EY to provide London local government with access to a range of products and services that will improve the effectiveness and efficiency of local government services to improve outcomes for Londoners.</w:t>
            </w:r>
          </w:p>
        </w:tc>
      </w:tr>
      <w:tr w:rsidR="003653C4" w:rsidRPr="00246F03" w14:paraId="73DDF736" w14:textId="77777777" w:rsidTr="0080008C">
        <w:tc>
          <w:tcPr>
            <w:tcW w:w="2062" w:type="dxa"/>
          </w:tcPr>
          <w:p w14:paraId="60A6C7E4"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Minimum working capital</w:t>
            </w:r>
          </w:p>
        </w:tc>
        <w:tc>
          <w:tcPr>
            <w:tcW w:w="6492" w:type="dxa"/>
          </w:tcPr>
          <w:p w14:paraId="794F5788"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Full venture partners pay a fixed amount per annum to receive the full London Ventures programme support. This amount varies based upon the scale and maturity of the </w:t>
            </w:r>
            <w:proofErr w:type="gramStart"/>
            <w:r w:rsidRPr="00246F03">
              <w:rPr>
                <w:rFonts w:ascii="Arial" w:eastAsia="Arial" w:hAnsi="Arial" w:cs="Arial"/>
                <w:lang w:val="en-GB"/>
              </w:rPr>
              <w:t>partner, but</w:t>
            </w:r>
            <w:proofErr w:type="gramEnd"/>
            <w:r w:rsidRPr="00246F03">
              <w:rPr>
                <w:rFonts w:ascii="Arial" w:eastAsia="Arial" w:hAnsi="Arial" w:cs="Arial"/>
                <w:lang w:val="en-GB"/>
              </w:rPr>
              <w:t xml:space="preserve"> is paid on a quarterly basis.</w:t>
            </w:r>
          </w:p>
        </w:tc>
      </w:tr>
      <w:tr w:rsidR="003653C4" w:rsidRPr="00246F03" w14:paraId="0C43C5D0" w14:textId="77777777" w:rsidTr="0080008C">
        <w:tc>
          <w:tcPr>
            <w:tcW w:w="2062" w:type="dxa"/>
          </w:tcPr>
          <w:p w14:paraId="2561C7BB"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Service or Services</w:t>
            </w:r>
          </w:p>
        </w:tc>
        <w:tc>
          <w:tcPr>
            <w:tcW w:w="6492" w:type="dxa"/>
          </w:tcPr>
          <w:p w14:paraId="3338272D" w14:textId="013F0E8D"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Means the services provided by the </w:t>
            </w:r>
            <w:r w:rsidR="0043521B">
              <w:rPr>
                <w:rFonts w:ascii="Arial" w:eastAsia="Arial" w:hAnsi="Arial" w:cs="Arial"/>
                <w:lang w:val="en-GB"/>
              </w:rPr>
              <w:t>consultant</w:t>
            </w:r>
            <w:r w:rsidRPr="00246F03">
              <w:rPr>
                <w:rFonts w:ascii="Arial" w:eastAsia="Arial" w:hAnsi="Arial" w:cs="Arial"/>
                <w:lang w:val="en-GB"/>
              </w:rPr>
              <w:t xml:space="preserve"> under the Contract.</w:t>
            </w:r>
          </w:p>
        </w:tc>
      </w:tr>
      <w:tr w:rsidR="003653C4" w:rsidRPr="00246F03" w14:paraId="17FC82A3" w14:textId="77777777" w:rsidTr="0080008C">
        <w:tc>
          <w:tcPr>
            <w:tcW w:w="2062" w:type="dxa"/>
          </w:tcPr>
          <w:p w14:paraId="1F087596"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Sustainability fund</w:t>
            </w:r>
          </w:p>
        </w:tc>
        <w:tc>
          <w:tcPr>
            <w:tcW w:w="6492" w:type="dxa"/>
          </w:tcPr>
          <w:p w14:paraId="2293B7BD"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The aggregate amount of income generated from London Ventures activities held and managed by London Councils.</w:t>
            </w:r>
          </w:p>
        </w:tc>
      </w:tr>
      <w:tr w:rsidR="003653C4" w:rsidRPr="00246F03" w14:paraId="68CE5D56" w14:textId="77777777" w:rsidTr="0080008C">
        <w:trPr>
          <w:trHeight w:val="350"/>
        </w:trPr>
        <w:tc>
          <w:tcPr>
            <w:tcW w:w="2062" w:type="dxa"/>
          </w:tcPr>
          <w:p w14:paraId="4D2C6ACD"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Targeted Ventures</w:t>
            </w:r>
          </w:p>
        </w:tc>
        <w:tc>
          <w:tcPr>
            <w:tcW w:w="6492" w:type="dxa"/>
          </w:tcPr>
          <w:p w14:paraId="3C0A0E2B"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Means the London Ventures workstream that applies an innovation process to deal with specific challenges that are key strategic issues for London local government. </w:t>
            </w:r>
          </w:p>
        </w:tc>
      </w:tr>
    </w:tbl>
    <w:p w14:paraId="4FBD347C" w14:textId="03DB7414" w:rsidR="00EF0F17" w:rsidRDefault="00EF0F17" w:rsidP="003653C4">
      <w:pPr>
        <w:rPr>
          <w:rFonts w:ascii="Arial" w:eastAsia="Arial" w:hAnsi="Arial" w:cs="Arial"/>
          <w:lang w:val="en-GB"/>
        </w:rPr>
      </w:pPr>
    </w:p>
    <w:p w14:paraId="1500D09A" w14:textId="2F2FD2F4" w:rsidR="003653C4" w:rsidRDefault="003653C4" w:rsidP="003653C4">
      <w:pPr>
        <w:rPr>
          <w:rFonts w:ascii="Arial" w:eastAsia="Arial" w:hAnsi="Arial" w:cs="Arial"/>
          <w:lang w:val="en-GB"/>
        </w:rPr>
      </w:pPr>
      <w:r>
        <w:rPr>
          <w:rFonts w:ascii="Arial" w:eastAsia="Arial" w:hAnsi="Arial" w:cs="Arial"/>
          <w:lang w:val="en-GB"/>
        </w:rPr>
        <w:t>Further information about the London Ventures programme can also be found through the following links:</w:t>
      </w:r>
    </w:p>
    <w:p w14:paraId="58BCAE7C" w14:textId="597EAEB3" w:rsidR="003653C4" w:rsidRDefault="003653C4" w:rsidP="003653C4">
      <w:pPr>
        <w:rPr>
          <w:rFonts w:ascii="Arial" w:eastAsia="Arial" w:hAnsi="Arial" w:cs="Arial"/>
          <w:lang w:val="en-GB"/>
        </w:rPr>
      </w:pPr>
    </w:p>
    <w:p w14:paraId="6C00F931" w14:textId="0188011C" w:rsidR="003653C4" w:rsidRPr="003653C4" w:rsidRDefault="00EF0BCA" w:rsidP="003653C4">
      <w:pPr>
        <w:rPr>
          <w:rFonts w:ascii="Arial" w:hAnsi="Arial" w:cs="Arial"/>
        </w:rPr>
      </w:pPr>
      <w:hyperlink r:id="rId18" w:history="1">
        <w:r w:rsidR="003653C4" w:rsidRPr="003653C4">
          <w:rPr>
            <w:rStyle w:val="Hyperlink"/>
            <w:rFonts w:ascii="Arial" w:hAnsi="Arial" w:cs="Arial"/>
          </w:rPr>
          <w:t>https://www.londoncouncils.gov.uk/our-key-themes/london-ventures</w:t>
        </w:r>
      </w:hyperlink>
    </w:p>
    <w:p w14:paraId="599F322A" w14:textId="6A0C7FA8" w:rsidR="003653C4" w:rsidRPr="003653C4" w:rsidRDefault="00EF0BCA" w:rsidP="003653C4">
      <w:pPr>
        <w:rPr>
          <w:rFonts w:ascii="Arial" w:hAnsi="Arial" w:cs="Arial"/>
        </w:rPr>
      </w:pPr>
      <w:hyperlink r:id="rId19" w:history="1">
        <w:r w:rsidR="003653C4" w:rsidRPr="003653C4">
          <w:rPr>
            <w:rStyle w:val="Hyperlink"/>
            <w:rFonts w:ascii="Arial" w:hAnsi="Arial" w:cs="Arial"/>
          </w:rPr>
          <w:t>https://www.linkedin.com/company/london-ventures</w:t>
        </w:r>
      </w:hyperlink>
    </w:p>
    <w:p w14:paraId="7C8A52A1" w14:textId="6CCD69AD" w:rsidR="003653C4" w:rsidRPr="003653C4" w:rsidRDefault="00EF0BCA" w:rsidP="003653C4">
      <w:pPr>
        <w:rPr>
          <w:rFonts w:ascii="Arial" w:hAnsi="Arial" w:cs="Arial"/>
        </w:rPr>
      </w:pPr>
      <w:hyperlink r:id="rId20" w:history="1">
        <w:r w:rsidR="003653C4" w:rsidRPr="003653C4">
          <w:rPr>
            <w:rStyle w:val="Hyperlink"/>
            <w:rFonts w:ascii="Arial" w:hAnsi="Arial" w:cs="Arial"/>
          </w:rPr>
          <w:t>https://twitter.com/ldnventures?lang=en</w:t>
        </w:r>
      </w:hyperlink>
    </w:p>
    <w:p w14:paraId="7E7BAF99" w14:textId="77777777" w:rsidR="003653C4" w:rsidRDefault="003653C4" w:rsidP="003653C4">
      <w:pPr>
        <w:rPr>
          <w:rFonts w:ascii="Arial" w:eastAsia="Arial" w:hAnsi="Arial" w:cs="Arial"/>
          <w:lang w:val="en-GB"/>
        </w:rPr>
      </w:pPr>
    </w:p>
    <w:p w14:paraId="7B6B7AB9" w14:textId="77777777" w:rsidR="003653C4" w:rsidRPr="00246F03" w:rsidRDefault="003653C4" w:rsidP="003653C4">
      <w:pPr>
        <w:rPr>
          <w:rFonts w:ascii="Arial" w:eastAsia="Arial" w:hAnsi="Arial" w:cs="Arial"/>
          <w:lang w:val="en-GB"/>
        </w:rPr>
      </w:pPr>
    </w:p>
    <w:sectPr w:rsidR="003653C4" w:rsidRPr="00246F03" w:rsidSect="00AA1CA6">
      <w:footerReference w:type="default" r:id="rId21"/>
      <w:pgSz w:w="11907" w:h="16840" w:code="9"/>
      <w:pgMar w:top="980" w:right="1120" w:bottom="1134" w:left="880" w:header="797"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3E584" w14:textId="77777777" w:rsidR="00054FB8" w:rsidRDefault="00054FB8">
      <w:r>
        <w:separator/>
      </w:r>
    </w:p>
  </w:endnote>
  <w:endnote w:type="continuationSeparator" w:id="0">
    <w:p w14:paraId="6E2D06F4" w14:textId="77777777" w:rsidR="00054FB8" w:rsidRDefault="0005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097948524"/>
      <w:docPartObj>
        <w:docPartGallery w:val="Page Numbers (Bottom of Page)"/>
        <w:docPartUnique/>
      </w:docPartObj>
    </w:sdtPr>
    <w:sdtEndPr>
      <w:rPr>
        <w:noProof/>
      </w:rPr>
    </w:sdtEndPr>
    <w:sdtContent>
      <w:p w14:paraId="593F0395" w14:textId="77777777" w:rsidR="00054FB8" w:rsidRPr="00A00EE6" w:rsidRDefault="00054FB8">
        <w:pPr>
          <w:pStyle w:val="Footer"/>
          <w:jc w:val="right"/>
          <w:rPr>
            <w:rFonts w:ascii="Arial" w:hAnsi="Arial" w:cs="Arial"/>
            <w:sz w:val="16"/>
            <w:szCs w:val="16"/>
          </w:rPr>
        </w:pPr>
        <w:r w:rsidRPr="00A00EE6">
          <w:rPr>
            <w:rFonts w:ascii="Arial" w:hAnsi="Arial" w:cs="Arial"/>
            <w:sz w:val="16"/>
            <w:szCs w:val="16"/>
          </w:rPr>
          <w:fldChar w:fldCharType="begin"/>
        </w:r>
        <w:r w:rsidRPr="00A00EE6">
          <w:rPr>
            <w:rFonts w:ascii="Arial" w:hAnsi="Arial" w:cs="Arial"/>
            <w:sz w:val="16"/>
            <w:szCs w:val="16"/>
          </w:rPr>
          <w:instrText xml:space="preserve"> PAGE   \* MERGEFORMAT </w:instrText>
        </w:r>
        <w:r w:rsidRPr="00A00EE6">
          <w:rPr>
            <w:rFonts w:ascii="Arial" w:hAnsi="Arial" w:cs="Arial"/>
            <w:sz w:val="16"/>
            <w:szCs w:val="16"/>
          </w:rPr>
          <w:fldChar w:fldCharType="separate"/>
        </w:r>
        <w:r>
          <w:rPr>
            <w:rFonts w:ascii="Arial" w:hAnsi="Arial" w:cs="Arial"/>
            <w:noProof/>
            <w:sz w:val="16"/>
            <w:szCs w:val="16"/>
          </w:rPr>
          <w:t>1</w:t>
        </w:r>
        <w:r w:rsidRPr="00A00EE6">
          <w:rPr>
            <w:rFonts w:ascii="Arial" w:hAnsi="Arial" w:cs="Arial"/>
            <w:noProof/>
            <w:sz w:val="16"/>
            <w:szCs w:val="16"/>
          </w:rPr>
          <w:fldChar w:fldCharType="end"/>
        </w:r>
      </w:p>
    </w:sdtContent>
  </w:sdt>
  <w:p w14:paraId="61795F31" w14:textId="77777777" w:rsidR="00054FB8" w:rsidRDefault="0005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278936"/>
      <w:docPartObj>
        <w:docPartGallery w:val="Page Numbers (Bottom of Page)"/>
        <w:docPartUnique/>
      </w:docPartObj>
    </w:sdtPr>
    <w:sdtEndPr>
      <w:rPr>
        <w:noProof/>
      </w:rPr>
    </w:sdtEndPr>
    <w:sdtContent>
      <w:p w14:paraId="77439152" w14:textId="77777777" w:rsidR="00054FB8" w:rsidRDefault="00054FB8">
        <w:pPr>
          <w:pStyle w:val="Footer"/>
          <w:jc w:val="right"/>
        </w:pPr>
        <w:r w:rsidRPr="00A00EE6">
          <w:rPr>
            <w:rFonts w:ascii="Arial" w:hAnsi="Arial" w:cs="Arial"/>
            <w:sz w:val="16"/>
            <w:szCs w:val="16"/>
          </w:rPr>
          <w:fldChar w:fldCharType="begin"/>
        </w:r>
        <w:r w:rsidRPr="00A00EE6">
          <w:rPr>
            <w:rFonts w:ascii="Arial" w:hAnsi="Arial" w:cs="Arial"/>
            <w:sz w:val="16"/>
            <w:szCs w:val="16"/>
          </w:rPr>
          <w:instrText xml:space="preserve"> PAGE   \* MERGEFORMAT </w:instrText>
        </w:r>
        <w:r w:rsidRPr="00A00EE6">
          <w:rPr>
            <w:rFonts w:ascii="Arial" w:hAnsi="Arial" w:cs="Arial"/>
            <w:sz w:val="16"/>
            <w:szCs w:val="16"/>
          </w:rPr>
          <w:fldChar w:fldCharType="separate"/>
        </w:r>
        <w:r>
          <w:rPr>
            <w:rFonts w:ascii="Arial" w:hAnsi="Arial" w:cs="Arial"/>
            <w:noProof/>
            <w:sz w:val="16"/>
            <w:szCs w:val="16"/>
          </w:rPr>
          <w:t>10</w:t>
        </w:r>
        <w:r w:rsidRPr="00A00EE6">
          <w:rPr>
            <w:rFonts w:ascii="Arial" w:hAnsi="Arial" w:cs="Arial"/>
            <w:noProof/>
            <w:sz w:val="16"/>
            <w:szCs w:val="16"/>
          </w:rPr>
          <w:fldChar w:fldCharType="end"/>
        </w:r>
      </w:p>
    </w:sdtContent>
  </w:sdt>
  <w:p w14:paraId="762AFB69" w14:textId="77777777" w:rsidR="00054FB8" w:rsidRDefault="00054FB8">
    <w:pPr>
      <w:pStyle w:val="FileNam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3D225" w14:textId="77777777" w:rsidR="00054FB8" w:rsidRDefault="00054FB8">
      <w:r>
        <w:separator/>
      </w:r>
    </w:p>
  </w:footnote>
  <w:footnote w:type="continuationSeparator" w:id="0">
    <w:p w14:paraId="4EF26F08" w14:textId="77777777" w:rsidR="00054FB8" w:rsidRDefault="00054FB8">
      <w:r>
        <w:continuationSeparator/>
      </w:r>
    </w:p>
  </w:footnote>
  <w:footnote w:id="1">
    <w:p w14:paraId="5AE04715" w14:textId="3B2A4CC2" w:rsidR="00054FB8" w:rsidRPr="0080008C" w:rsidRDefault="00054FB8">
      <w:pPr>
        <w:pStyle w:val="FootnoteText"/>
        <w:rPr>
          <w:rFonts w:ascii="Arial" w:hAnsi="Arial" w:cs="Arial"/>
          <w:sz w:val="16"/>
          <w:szCs w:val="16"/>
          <w:lang w:val="en-GB"/>
        </w:rPr>
      </w:pPr>
      <w:r w:rsidRPr="0080008C">
        <w:rPr>
          <w:rStyle w:val="FootnoteReference"/>
          <w:rFonts w:ascii="Arial" w:hAnsi="Arial" w:cs="Arial"/>
          <w:sz w:val="16"/>
          <w:szCs w:val="16"/>
        </w:rPr>
        <w:footnoteRef/>
      </w:r>
      <w:r w:rsidRPr="0080008C">
        <w:rPr>
          <w:rFonts w:ascii="Arial" w:hAnsi="Arial" w:cs="Arial"/>
          <w:sz w:val="16"/>
          <w:szCs w:val="16"/>
        </w:rPr>
        <w:t xml:space="preserve"> </w:t>
      </w:r>
      <w:r w:rsidRPr="0080008C">
        <w:rPr>
          <w:rFonts w:ascii="Arial" w:hAnsi="Arial" w:cs="Arial"/>
          <w:sz w:val="16"/>
          <w:szCs w:val="16"/>
          <w:lang w:val="en-GB"/>
        </w:rPr>
        <w:t>The income target is based upon commercial deals that have already been negotiated with London Ventures partners, as well as commercial deals that are currently being negotiated and due to be finalised by summer 2019.</w:t>
      </w:r>
      <w:r w:rsidR="00440AEF">
        <w:rPr>
          <w:rFonts w:ascii="Arial" w:hAnsi="Arial" w:cs="Arial"/>
          <w:sz w:val="16"/>
          <w:szCs w:val="16"/>
          <w:lang w:val="en-GB"/>
        </w:rPr>
        <w:t xml:space="preserve"> </w:t>
      </w:r>
      <w:r w:rsidR="00954E54">
        <w:rPr>
          <w:rFonts w:ascii="Arial" w:hAnsi="Arial" w:cs="Arial"/>
          <w:sz w:val="16"/>
          <w:szCs w:val="16"/>
          <w:lang w:val="en-GB"/>
        </w:rPr>
        <w:t>London Councils provides no guarantee as to whether the amount will be realised.</w:t>
      </w:r>
    </w:p>
  </w:footnote>
  <w:footnote w:id="2">
    <w:p w14:paraId="75A19E43" w14:textId="59C4021D" w:rsidR="00054FB8" w:rsidRPr="00741EDF" w:rsidRDefault="00054FB8">
      <w:pPr>
        <w:pStyle w:val="FootnoteText"/>
        <w:rPr>
          <w:sz w:val="16"/>
          <w:szCs w:val="16"/>
          <w:lang w:val="en-GB"/>
        </w:rPr>
      </w:pPr>
      <w:r w:rsidRPr="00BC308A">
        <w:rPr>
          <w:rStyle w:val="FootnoteReference"/>
          <w:sz w:val="16"/>
          <w:szCs w:val="16"/>
        </w:rPr>
        <w:footnoteRef/>
      </w:r>
      <w:r w:rsidRPr="00BC308A">
        <w:rPr>
          <w:sz w:val="16"/>
          <w:szCs w:val="16"/>
        </w:rPr>
        <w:t xml:space="preserve"> </w:t>
      </w:r>
      <w:r w:rsidRPr="00BC308A">
        <w:rPr>
          <w:rFonts w:ascii="Arial" w:hAnsi="Arial" w:cs="Arial"/>
          <w:sz w:val="16"/>
          <w:szCs w:val="16"/>
        </w:rPr>
        <w:t xml:space="preserve">Should London Councils choose to extend the contract for a longer </w:t>
      </w:r>
      <w:r w:rsidRPr="00BC308A">
        <w:rPr>
          <w:rFonts w:ascii="Arial" w:hAnsi="Arial" w:cs="Arial"/>
          <w:sz w:val="16"/>
          <w:szCs w:val="16"/>
        </w:rPr>
        <w:t>period of time, the consultant will be required to produce additional delivery plans that cover the length of any extensions.</w:t>
      </w:r>
    </w:p>
  </w:footnote>
  <w:footnote w:id="3">
    <w:p w14:paraId="33C96C3D" w14:textId="64F55709" w:rsidR="00054FB8" w:rsidRPr="009D6394" w:rsidRDefault="00054FB8">
      <w:pPr>
        <w:pStyle w:val="FootnoteText"/>
        <w:rPr>
          <w:rFonts w:ascii="Arial" w:hAnsi="Arial" w:cs="Arial"/>
          <w:sz w:val="16"/>
          <w:szCs w:val="16"/>
          <w:lang w:val="en-GB"/>
        </w:rPr>
      </w:pPr>
      <w:r w:rsidRPr="009D6394">
        <w:rPr>
          <w:rStyle w:val="FootnoteReference"/>
          <w:rFonts w:ascii="Arial" w:hAnsi="Arial" w:cs="Arial"/>
          <w:sz w:val="16"/>
          <w:szCs w:val="16"/>
        </w:rPr>
        <w:footnoteRef/>
      </w:r>
      <w:r w:rsidRPr="009D6394">
        <w:rPr>
          <w:rFonts w:ascii="Arial" w:hAnsi="Arial" w:cs="Arial"/>
          <w:sz w:val="16"/>
          <w:szCs w:val="16"/>
        </w:rPr>
        <w:t xml:space="preserve"> Timescale to be agreed with consultant</w:t>
      </w:r>
    </w:p>
  </w:footnote>
  <w:footnote w:id="4">
    <w:p w14:paraId="208096E0" w14:textId="77777777" w:rsidR="00054FB8" w:rsidRPr="003A3D39" w:rsidRDefault="00054FB8" w:rsidP="007D64A4">
      <w:pPr>
        <w:pStyle w:val="Normal1"/>
        <w:rPr>
          <w:rFonts w:cs="Arial"/>
          <w:sz w:val="20"/>
        </w:rPr>
      </w:pPr>
      <w:r w:rsidRPr="003A3D39">
        <w:rPr>
          <w:rFonts w:cs="Arial"/>
          <w:sz w:val="20"/>
          <w:vertAlign w:val="superscript"/>
        </w:rPr>
        <w:footnoteRef/>
      </w:r>
      <w:r w:rsidRPr="003A3D39">
        <w:rPr>
          <w:rFonts w:eastAsia="Arial" w:cs="Arial"/>
          <w:sz w:val="20"/>
        </w:rPr>
        <w:t xml:space="preserve"> See EU definition of SME</w:t>
      </w:r>
      <w:r>
        <w:rPr>
          <w:rFonts w:eastAsia="Arial" w:cs="Arial"/>
          <w:sz w:val="20"/>
        </w:rPr>
        <w:t xml:space="preserve"> </w:t>
      </w:r>
      <w:hyperlink r:id="rId1" w:history="1">
        <w:r w:rsidRPr="00F856ED">
          <w:rPr>
            <w:rStyle w:val="Hyperlink"/>
            <w:rFonts w:eastAsia="Arial" w:cs="Arial"/>
            <w:sz w:val="20"/>
          </w:rPr>
          <w:t>https://ec.europa.eu/growth/smes/business-friendly-environment/sme-definition_en</w:t>
        </w:r>
      </w:hyperlink>
    </w:p>
  </w:footnote>
  <w:footnote w:id="5">
    <w:p w14:paraId="0028E446" w14:textId="77777777" w:rsidR="00054FB8" w:rsidRPr="003A3D39" w:rsidRDefault="00054FB8" w:rsidP="007D64A4">
      <w:pPr>
        <w:pStyle w:val="Normal1"/>
        <w:rPr>
          <w:rFonts w:cs="Arial"/>
          <w:sz w:val="20"/>
        </w:rPr>
      </w:pPr>
      <w:r w:rsidRPr="003A3D39">
        <w:rPr>
          <w:rFonts w:cs="Arial"/>
          <w:sz w:val="20"/>
          <w:vertAlign w:val="superscript"/>
        </w:rPr>
        <w:footnoteRef/>
      </w:r>
      <w:r w:rsidRPr="003A3D39">
        <w:rPr>
          <w:rFonts w:cs="Arial"/>
          <w:sz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cs="Arial"/>
            <w:color w:val="1155CC"/>
            <w:sz w:val="20"/>
            <w:u w:val="single"/>
          </w:rPr>
          <w:t>See PSC guidance</w:t>
        </w:r>
      </w:hyperlink>
      <w:r w:rsidRPr="003A3D39">
        <w:rPr>
          <w:rFonts w:cs="Arial"/>
          <w:sz w:val="20"/>
        </w:rPr>
        <w:t xml:space="preserve">. </w:t>
      </w:r>
    </w:p>
  </w:footnote>
  <w:footnote w:id="6">
    <w:p w14:paraId="3BC9FD30" w14:textId="77777777" w:rsidR="00054FB8" w:rsidRPr="003A3D39" w:rsidRDefault="00054FB8" w:rsidP="007D64A4">
      <w:pPr>
        <w:pStyle w:val="Normal1"/>
        <w:rPr>
          <w:rFonts w:cs="Arial"/>
          <w:sz w:val="20"/>
        </w:rPr>
      </w:pPr>
      <w:r w:rsidRPr="003A3D39">
        <w:rPr>
          <w:rFonts w:cs="Arial"/>
          <w:sz w:val="20"/>
          <w:vertAlign w:val="superscript"/>
        </w:rPr>
        <w:footnoteRef/>
      </w:r>
      <w:r w:rsidRPr="003A3D39">
        <w:rPr>
          <w:rFonts w:cs="Arial"/>
          <w:sz w:val="20"/>
        </w:rPr>
        <w:t xml:space="preserve"> Central Government contracting authorities should use this information to have the PSC information for the preferred supplier checked before award. </w:t>
      </w:r>
    </w:p>
  </w:footnote>
  <w:footnote w:id="7">
    <w:p w14:paraId="4F02F746" w14:textId="77777777" w:rsidR="00054FB8" w:rsidRPr="003A3D39" w:rsidRDefault="00054FB8" w:rsidP="007D64A4">
      <w:pPr>
        <w:pStyle w:val="Normal1"/>
        <w:spacing w:after="160" w:line="259" w:lineRule="auto"/>
        <w:rPr>
          <w:sz w:val="20"/>
        </w:rPr>
      </w:pPr>
      <w:r w:rsidRPr="003A3D39">
        <w:rPr>
          <w:sz w:val="20"/>
          <w:vertAlign w:val="superscript"/>
        </w:rPr>
        <w:footnoteRef/>
      </w:r>
      <w:r w:rsidRPr="003A3D39">
        <w:rPr>
          <w:rFonts w:ascii="Cambria" w:eastAsia="Cambria" w:hAnsi="Cambria" w:cs="Cambria"/>
          <w:sz w:val="20"/>
        </w:rPr>
        <w:t xml:space="preserve"> </w:t>
      </w:r>
      <w:hyperlink r:id="rId3" w:history="1">
        <w:r w:rsidRPr="003A3D39">
          <w:rPr>
            <w:rStyle w:val="Hyperlink"/>
            <w:rFonts w:eastAsia="Cambria" w:cs="Arial"/>
            <w:sz w:val="20"/>
          </w:rPr>
          <w:t>See Action Note 8/16 Updated</w:t>
        </w:r>
        <w:r w:rsidRPr="003A3D39">
          <w:rPr>
            <w:rStyle w:val="Hyperlink"/>
            <w:rFonts w:ascii="Cambria" w:eastAsia="Cambria" w:hAnsi="Cambria" w:cs="Cambria"/>
            <w:sz w:val="20"/>
          </w:rPr>
          <w:t xml:space="preserve"> </w:t>
        </w:r>
        <w:r w:rsidRPr="003A3D39">
          <w:rPr>
            <w:rStyle w:val="Hyperlink"/>
            <w:rFonts w:eastAsia="Arial" w:cs="Arial"/>
            <w:sz w:val="20"/>
          </w:rPr>
          <w:t>Standard Selection Questionnaire</w:t>
        </w:r>
      </w:hyperlink>
    </w:p>
    <w:p w14:paraId="3FD522AE" w14:textId="77777777" w:rsidR="00054FB8" w:rsidRDefault="00054FB8" w:rsidP="007D64A4">
      <w:pPr>
        <w:pStyle w:val="Normal1"/>
        <w:spacing w:after="160" w:line="259" w:lineRule="auto"/>
      </w:pPr>
    </w:p>
  </w:footnote>
  <w:footnote w:id="8">
    <w:p w14:paraId="6EA0366A" w14:textId="77777777" w:rsidR="00054FB8" w:rsidRPr="006431DF" w:rsidRDefault="00054FB8" w:rsidP="007D64A4">
      <w:pPr>
        <w:pStyle w:val="Normal1"/>
        <w:spacing w:after="160" w:line="259" w:lineRule="auto"/>
        <w:rPr>
          <w:rFonts w:cs="Arial"/>
          <w:sz w:val="20"/>
        </w:rPr>
      </w:pPr>
      <w:r w:rsidRPr="006431DF">
        <w:rPr>
          <w:rFonts w:cs="Arial"/>
          <w:sz w:val="20"/>
          <w:vertAlign w:val="superscript"/>
        </w:rPr>
        <w:footnoteRef/>
      </w:r>
      <w:r w:rsidRPr="006431DF">
        <w:rPr>
          <w:rFonts w:eastAsia="Cambria" w:cs="Arial"/>
          <w:sz w:val="20"/>
        </w:rPr>
        <w:t xml:space="preserve"> </w:t>
      </w:r>
      <w:hyperlink r:id="rId4">
        <w:r w:rsidRPr="006431DF">
          <w:rPr>
            <w:rFonts w:cs="Arial"/>
            <w:color w:val="0000FF"/>
            <w:sz w:val="20"/>
            <w:u w:val="single"/>
          </w:rPr>
          <w:t>Procurement Policy Note 14/15– Supporting Apprenticeships and Skills Through Public Procurement</w:t>
        </w:r>
      </w:hyperlink>
      <w:hyperlink r:id="rId5"/>
    </w:p>
  </w:footnote>
  <w:footnote w:id="9">
    <w:p w14:paraId="28C41B5B" w14:textId="77777777" w:rsidR="00054FB8" w:rsidRDefault="00054FB8" w:rsidP="007D64A4">
      <w:pPr>
        <w:pStyle w:val="Normal1"/>
      </w:pPr>
      <w:r w:rsidRPr="006431DF">
        <w:rPr>
          <w:rFonts w:cs="Arial"/>
          <w:sz w:val="20"/>
          <w:vertAlign w:val="superscript"/>
        </w:rPr>
        <w:footnoteRef/>
      </w:r>
      <w:r w:rsidRPr="006431DF">
        <w:rPr>
          <w:rFonts w:eastAsia="Arial" w:cs="Arial"/>
          <w:sz w:val="20"/>
        </w:rPr>
        <w:t xml:space="preserve"> </w:t>
      </w:r>
      <w:hyperlink r:id="rId6" w:history="1">
        <w:r w:rsidRPr="006431DF">
          <w:rPr>
            <w:rStyle w:val="Hyperlink"/>
            <w:rFonts w:eastAsia="Arial" w:cs="Arial"/>
            <w:sz w:val="20"/>
          </w:rPr>
          <w:t>Procurement Policy Note 04/15 Taking Account of Suppliers’ Past Performance</w:t>
        </w:r>
      </w:hyperlink>
      <w:r>
        <w:rPr>
          <w:rFonts w:eastAsia="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71E63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9296B"/>
    <w:multiLevelType w:val="hybridMultilevel"/>
    <w:tmpl w:val="67D857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C70809"/>
    <w:multiLevelType w:val="multilevel"/>
    <w:tmpl w:val="A90E11F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62129D"/>
    <w:multiLevelType w:val="hybridMultilevel"/>
    <w:tmpl w:val="69C29FD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63D4BDA"/>
    <w:multiLevelType w:val="hybridMultilevel"/>
    <w:tmpl w:val="2B860A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34FDC"/>
    <w:multiLevelType w:val="hybridMultilevel"/>
    <w:tmpl w:val="A11AE454"/>
    <w:lvl w:ilvl="0" w:tplc="E8ACAC62">
      <w:start w:val="1"/>
      <w:numFmt w:val="lowerLetter"/>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4B44E1C"/>
    <w:multiLevelType w:val="hybridMultilevel"/>
    <w:tmpl w:val="9CE68B7E"/>
    <w:lvl w:ilvl="0" w:tplc="DD14E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B5998"/>
    <w:multiLevelType w:val="multilevel"/>
    <w:tmpl w:val="D2CECE4A"/>
    <w:lvl w:ilvl="0">
      <w:start w:val="1"/>
      <w:numFmt w:val="lowerLetter"/>
      <w:lvlText w:val="%1."/>
      <w:lvlJc w:val="left"/>
      <w:pPr>
        <w:ind w:left="1440" w:hanging="360"/>
      </w:pPr>
      <w:rPr>
        <w:rFonts w:hint="default"/>
      </w:rPr>
    </w:lvl>
    <w:lvl w:ilvl="1">
      <w:start w:val="3"/>
      <w:numFmt w:val="decimal"/>
      <w:isLgl/>
      <w:lvlText w:val="%1.%2"/>
      <w:lvlJc w:val="left"/>
      <w:pPr>
        <w:ind w:left="2209" w:hanging="420"/>
      </w:pPr>
      <w:rPr>
        <w:rFonts w:hint="default"/>
        <w:b w:val="0"/>
      </w:rPr>
    </w:lvl>
    <w:lvl w:ilvl="2">
      <w:start w:val="1"/>
      <w:numFmt w:val="decimal"/>
      <w:isLgl/>
      <w:lvlText w:val="%1.%2.%3"/>
      <w:lvlJc w:val="left"/>
      <w:pPr>
        <w:ind w:left="3218"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996" w:hanging="1080"/>
      </w:pPr>
      <w:rPr>
        <w:rFonts w:hint="default"/>
      </w:rPr>
    </w:lvl>
    <w:lvl w:ilvl="5">
      <w:start w:val="1"/>
      <w:numFmt w:val="decimal"/>
      <w:isLgl/>
      <w:lvlText w:val="%1.%2.%3.%4.%5.%6"/>
      <w:lvlJc w:val="left"/>
      <w:pPr>
        <w:ind w:left="5705" w:hanging="1080"/>
      </w:pPr>
      <w:rPr>
        <w:rFonts w:hint="default"/>
      </w:rPr>
    </w:lvl>
    <w:lvl w:ilvl="6">
      <w:start w:val="1"/>
      <w:numFmt w:val="decimal"/>
      <w:isLgl/>
      <w:lvlText w:val="%1.%2.%3.%4.%5.%6.%7"/>
      <w:lvlJc w:val="left"/>
      <w:pPr>
        <w:ind w:left="6774" w:hanging="1440"/>
      </w:pPr>
      <w:rPr>
        <w:rFonts w:hint="default"/>
      </w:rPr>
    </w:lvl>
    <w:lvl w:ilvl="7">
      <w:start w:val="1"/>
      <w:numFmt w:val="decimal"/>
      <w:isLgl/>
      <w:lvlText w:val="%1.%2.%3.%4.%5.%6.%7.%8"/>
      <w:lvlJc w:val="left"/>
      <w:pPr>
        <w:ind w:left="7483" w:hanging="1440"/>
      </w:pPr>
      <w:rPr>
        <w:rFonts w:hint="default"/>
      </w:rPr>
    </w:lvl>
    <w:lvl w:ilvl="8">
      <w:start w:val="1"/>
      <w:numFmt w:val="decimal"/>
      <w:isLgl/>
      <w:lvlText w:val="%1.%2.%3.%4.%5.%6.%7.%8.%9"/>
      <w:lvlJc w:val="left"/>
      <w:pPr>
        <w:ind w:left="8552" w:hanging="1800"/>
      </w:pPr>
      <w:rPr>
        <w:rFonts w:hint="default"/>
      </w:rPr>
    </w:lvl>
  </w:abstractNum>
  <w:abstractNum w:abstractNumId="11" w15:restartNumberingAfterBreak="0">
    <w:nsid w:val="3B2A0894"/>
    <w:multiLevelType w:val="hybridMultilevel"/>
    <w:tmpl w:val="027477B6"/>
    <w:lvl w:ilvl="0" w:tplc="94CE416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C7413"/>
    <w:multiLevelType w:val="hybridMultilevel"/>
    <w:tmpl w:val="83503A4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AB2EC1"/>
    <w:multiLevelType w:val="hybridMultilevel"/>
    <w:tmpl w:val="9C46AB96"/>
    <w:lvl w:ilvl="0" w:tplc="08090019">
      <w:start w:val="1"/>
      <w:numFmt w:val="lowerLetter"/>
      <w:lvlText w:val="%1."/>
      <w:lvlJc w:val="left"/>
      <w:pPr>
        <w:ind w:left="2160" w:hanging="72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9394F1A"/>
    <w:multiLevelType w:val="hybridMultilevel"/>
    <w:tmpl w:val="D4C07B3C"/>
    <w:lvl w:ilvl="0" w:tplc="0F12A690">
      <w:start w:val="1"/>
      <w:numFmt w:val="decimal"/>
      <w:pStyle w:val="Style1"/>
      <w:lvlText w:val="%1.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9AA318E"/>
    <w:multiLevelType w:val="hybridMultilevel"/>
    <w:tmpl w:val="B456C9F6"/>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CC3362"/>
    <w:multiLevelType w:val="multilevel"/>
    <w:tmpl w:val="48CE546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53FD5A3B"/>
    <w:multiLevelType w:val="hybridMultilevel"/>
    <w:tmpl w:val="8A148FA4"/>
    <w:lvl w:ilvl="0" w:tplc="31D298CE">
      <w:start w:val="1"/>
      <w:numFmt w:val="lowerLetter"/>
      <w:lvlText w:val="(%1)"/>
      <w:lvlJc w:val="left"/>
      <w:pPr>
        <w:ind w:hanging="721"/>
      </w:pPr>
      <w:rPr>
        <w:rFonts w:ascii="Arial" w:eastAsia="Arial" w:hAnsi="Arial" w:hint="default"/>
        <w:sz w:val="24"/>
        <w:szCs w:val="24"/>
      </w:rPr>
    </w:lvl>
    <w:lvl w:ilvl="1" w:tplc="86A6330C">
      <w:start w:val="1"/>
      <w:numFmt w:val="bullet"/>
      <w:pStyle w:val="StyleHeading212ptNotBoldNotItalicJustified"/>
      <w:lvlText w:val="•"/>
      <w:lvlJc w:val="left"/>
      <w:rPr>
        <w:rFonts w:hint="default"/>
      </w:rPr>
    </w:lvl>
    <w:lvl w:ilvl="2" w:tplc="A2201636">
      <w:start w:val="1"/>
      <w:numFmt w:val="bullet"/>
      <w:pStyle w:val="Style3"/>
      <w:lvlText w:val="•"/>
      <w:lvlJc w:val="left"/>
      <w:rPr>
        <w:rFonts w:hint="default"/>
      </w:rPr>
    </w:lvl>
    <w:lvl w:ilvl="3" w:tplc="5B727DA8">
      <w:start w:val="1"/>
      <w:numFmt w:val="bullet"/>
      <w:lvlText w:val="•"/>
      <w:lvlJc w:val="left"/>
      <w:rPr>
        <w:rFonts w:hint="default"/>
      </w:rPr>
    </w:lvl>
    <w:lvl w:ilvl="4" w:tplc="1A48C4F2">
      <w:start w:val="1"/>
      <w:numFmt w:val="bullet"/>
      <w:lvlText w:val="•"/>
      <w:lvlJc w:val="left"/>
      <w:rPr>
        <w:rFonts w:hint="default"/>
      </w:rPr>
    </w:lvl>
    <w:lvl w:ilvl="5" w:tplc="FA7626E0">
      <w:start w:val="1"/>
      <w:numFmt w:val="bullet"/>
      <w:lvlText w:val="•"/>
      <w:lvlJc w:val="left"/>
      <w:rPr>
        <w:rFonts w:hint="default"/>
      </w:rPr>
    </w:lvl>
    <w:lvl w:ilvl="6" w:tplc="B0CE58AA">
      <w:start w:val="1"/>
      <w:numFmt w:val="bullet"/>
      <w:lvlText w:val="•"/>
      <w:lvlJc w:val="left"/>
      <w:rPr>
        <w:rFonts w:hint="default"/>
      </w:rPr>
    </w:lvl>
    <w:lvl w:ilvl="7" w:tplc="F08E3C6E">
      <w:start w:val="1"/>
      <w:numFmt w:val="bullet"/>
      <w:lvlText w:val="•"/>
      <w:lvlJc w:val="left"/>
      <w:rPr>
        <w:rFonts w:hint="default"/>
      </w:rPr>
    </w:lvl>
    <w:lvl w:ilvl="8" w:tplc="A5984982">
      <w:start w:val="1"/>
      <w:numFmt w:val="bullet"/>
      <w:lvlText w:val="•"/>
      <w:lvlJc w:val="left"/>
      <w:rPr>
        <w:rFonts w:hint="default"/>
      </w:rPr>
    </w:lvl>
  </w:abstractNum>
  <w:abstractNum w:abstractNumId="20" w15:restartNumberingAfterBreak="0">
    <w:nsid w:val="55764ADA"/>
    <w:multiLevelType w:val="multilevel"/>
    <w:tmpl w:val="90D82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4A285A"/>
    <w:multiLevelType w:val="multilevel"/>
    <w:tmpl w:val="E9CCB7C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D8382C"/>
    <w:multiLevelType w:val="hybridMultilevel"/>
    <w:tmpl w:val="70F85EEA"/>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C823AC2"/>
    <w:multiLevelType w:val="hybridMultilevel"/>
    <w:tmpl w:val="3D706150"/>
    <w:lvl w:ilvl="0" w:tplc="9ACC19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0B83C38"/>
    <w:multiLevelType w:val="hybridMultilevel"/>
    <w:tmpl w:val="D8C81D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0E923B2"/>
    <w:multiLevelType w:val="multilevel"/>
    <w:tmpl w:val="A33A8532"/>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781B93"/>
    <w:multiLevelType w:val="multilevel"/>
    <w:tmpl w:val="02386766"/>
    <w:name w:val="PartiesTemplate"/>
    <w:lvl w:ilvl="0">
      <w:start w:val="1"/>
      <w:numFmt w:val="decimal"/>
      <w:lvlRestart w:val="0"/>
      <w:pStyle w:val="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5D6200A"/>
    <w:multiLevelType w:val="multilevel"/>
    <w:tmpl w:val="8FCACD20"/>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A3C440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0"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15:restartNumberingAfterBreak="0">
    <w:nsid w:val="727370DE"/>
    <w:multiLevelType w:val="hybridMultilevel"/>
    <w:tmpl w:val="D368F36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4966BAD"/>
    <w:multiLevelType w:val="multilevel"/>
    <w:tmpl w:val="2AFC6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AD68B5"/>
    <w:multiLevelType w:val="multilevel"/>
    <w:tmpl w:val="0E2289C4"/>
    <w:name w:val="RecitalsTemplate"/>
    <w:lvl w:ilvl="0">
      <w:start w:val="1"/>
      <w:numFmt w:val="upperLetter"/>
      <w:lvlRestart w:val="0"/>
      <w:pStyle w:val="Recitals1"/>
      <w:lvlText w:val="(%1)"/>
      <w:lvlJc w:val="left"/>
      <w:pPr>
        <w:tabs>
          <w:tab w:val="num" w:pos="720"/>
        </w:tabs>
        <w:ind w:left="720" w:hanging="720"/>
      </w:pPr>
    </w:lvl>
    <w:lvl w:ilvl="1">
      <w:start w:val="1"/>
      <w:numFmt w:val="decimal"/>
      <w:pStyle w:val="Recitals2"/>
      <w:lvlText w:val="%2)"/>
      <w:lvlJc w:val="left"/>
      <w:pPr>
        <w:tabs>
          <w:tab w:val="num" w:pos="1440"/>
        </w:tabs>
        <w:ind w:left="1440" w:hanging="720"/>
      </w:pPr>
    </w:lvl>
    <w:lvl w:ilvl="2">
      <w:start w:val="1"/>
      <w:numFmt w:val="lowerLetter"/>
      <w:pStyle w:val="Recitals3"/>
      <w:lvlText w:val="%3)"/>
      <w:lvlJc w:val="left"/>
      <w:pPr>
        <w:tabs>
          <w:tab w:val="num" w:pos="2160"/>
        </w:tabs>
        <w:ind w:left="2160" w:hanging="720"/>
      </w:pPr>
    </w:lvl>
    <w:lvl w:ilvl="3">
      <w:start w:val="1"/>
      <w:numFmt w:val="lowerRoman"/>
      <w:pStyle w:val="Recital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35" w15:restartNumberingAfterBreak="0">
    <w:nsid w:val="7685294A"/>
    <w:multiLevelType w:val="hybridMultilevel"/>
    <w:tmpl w:val="6652E016"/>
    <w:lvl w:ilvl="0" w:tplc="08090019">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AAE335E"/>
    <w:multiLevelType w:val="hybridMultilevel"/>
    <w:tmpl w:val="2376C62E"/>
    <w:lvl w:ilvl="0" w:tplc="9B0ED2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780317"/>
    <w:multiLevelType w:val="hybridMultilevel"/>
    <w:tmpl w:val="74C2B6D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D865417"/>
    <w:multiLevelType w:val="multilevel"/>
    <w:tmpl w:val="80825D74"/>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num w:numId="1">
    <w:abstractNumId w:val="19"/>
  </w:num>
  <w:num w:numId="2">
    <w:abstractNumId w:val="28"/>
  </w:num>
  <w:num w:numId="3">
    <w:abstractNumId w:val="34"/>
  </w:num>
  <w:num w:numId="4">
    <w:abstractNumId w:val="26"/>
  </w:num>
  <w:num w:numId="5">
    <w:abstractNumId w:val="39"/>
  </w:num>
  <w:num w:numId="6">
    <w:abstractNumId w:val="14"/>
  </w:num>
  <w:num w:numId="7">
    <w:abstractNumId w:val="25"/>
  </w:num>
  <w:num w:numId="8">
    <w:abstractNumId w:val="0"/>
  </w:num>
  <w:num w:numId="9">
    <w:abstractNumId w:val="27"/>
  </w:num>
  <w:num w:numId="10">
    <w:abstractNumId w:val="30"/>
  </w:num>
  <w:num w:numId="11">
    <w:abstractNumId w:val="11"/>
  </w:num>
  <w:num w:numId="12">
    <w:abstractNumId w:val="6"/>
  </w:num>
  <w:num w:numId="13">
    <w:abstractNumId w:val="3"/>
  </w:num>
  <w:num w:numId="14">
    <w:abstractNumId w:val="12"/>
  </w:num>
  <w:num w:numId="15">
    <w:abstractNumId w:val="38"/>
  </w:num>
  <w:num w:numId="16">
    <w:abstractNumId w:val="1"/>
  </w:num>
  <w:num w:numId="17">
    <w:abstractNumId w:val="24"/>
  </w:num>
  <w:num w:numId="18">
    <w:abstractNumId w:val="35"/>
  </w:num>
  <w:num w:numId="19">
    <w:abstractNumId w:val="10"/>
  </w:num>
  <w:num w:numId="20">
    <w:abstractNumId w:val="15"/>
  </w:num>
  <w:num w:numId="21">
    <w:abstractNumId w:val="22"/>
  </w:num>
  <w:num w:numId="22">
    <w:abstractNumId w:val="13"/>
  </w:num>
  <w:num w:numId="23">
    <w:abstractNumId w:val="20"/>
  </w:num>
  <w:num w:numId="24">
    <w:abstractNumId w:val="33"/>
  </w:num>
  <w:num w:numId="25">
    <w:abstractNumId w:val="2"/>
  </w:num>
  <w:num w:numId="26">
    <w:abstractNumId w:val="21"/>
  </w:num>
  <w:num w:numId="27">
    <w:abstractNumId w:val="16"/>
  </w:num>
  <w:num w:numId="28">
    <w:abstractNumId w:val="32"/>
  </w:num>
  <w:num w:numId="29">
    <w:abstractNumId w:val="23"/>
  </w:num>
  <w:num w:numId="30">
    <w:abstractNumId w:val="5"/>
  </w:num>
  <w:num w:numId="31">
    <w:abstractNumId w:val="31"/>
  </w:num>
  <w:num w:numId="32">
    <w:abstractNumId w:val="17"/>
  </w:num>
  <w:num w:numId="33">
    <w:abstractNumId w:val="4"/>
  </w:num>
  <w:num w:numId="34">
    <w:abstractNumId w:val="36"/>
  </w:num>
  <w:num w:numId="35">
    <w:abstractNumId w:val="8"/>
  </w:num>
  <w:num w:numId="36">
    <w:abstractNumId w:val="29"/>
  </w:num>
  <w:num w:numId="37">
    <w:abstractNumId w:val="18"/>
  </w:num>
  <w:num w:numId="38">
    <w:abstractNumId w:val="9"/>
  </w:num>
  <w:num w:numId="39">
    <w:abstractNumId w:val="7"/>
  </w:num>
  <w:num w:numId="40">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E6"/>
    <w:rsid w:val="00001D98"/>
    <w:rsid w:val="00002AC0"/>
    <w:rsid w:val="00003B51"/>
    <w:rsid w:val="00005DA8"/>
    <w:rsid w:val="00006153"/>
    <w:rsid w:val="00006F93"/>
    <w:rsid w:val="00007365"/>
    <w:rsid w:val="00007F3C"/>
    <w:rsid w:val="00010810"/>
    <w:rsid w:val="000143CC"/>
    <w:rsid w:val="0001486A"/>
    <w:rsid w:val="0002038E"/>
    <w:rsid w:val="000219A7"/>
    <w:rsid w:val="00024607"/>
    <w:rsid w:val="00025E2E"/>
    <w:rsid w:val="00030B0E"/>
    <w:rsid w:val="00031BE7"/>
    <w:rsid w:val="000327F5"/>
    <w:rsid w:val="00034510"/>
    <w:rsid w:val="000349BB"/>
    <w:rsid w:val="00035A04"/>
    <w:rsid w:val="0003678A"/>
    <w:rsid w:val="00041610"/>
    <w:rsid w:val="00043BC5"/>
    <w:rsid w:val="00044559"/>
    <w:rsid w:val="00044EEC"/>
    <w:rsid w:val="00044F38"/>
    <w:rsid w:val="00047CEB"/>
    <w:rsid w:val="000533E1"/>
    <w:rsid w:val="00054DD2"/>
    <w:rsid w:val="00054F76"/>
    <w:rsid w:val="00054FB8"/>
    <w:rsid w:val="00060134"/>
    <w:rsid w:val="000606B7"/>
    <w:rsid w:val="0006486C"/>
    <w:rsid w:val="00065970"/>
    <w:rsid w:val="0007025A"/>
    <w:rsid w:val="0007120B"/>
    <w:rsid w:val="00071474"/>
    <w:rsid w:val="0007740E"/>
    <w:rsid w:val="00077D55"/>
    <w:rsid w:val="00080326"/>
    <w:rsid w:val="000812CF"/>
    <w:rsid w:val="00081C2F"/>
    <w:rsid w:val="00082459"/>
    <w:rsid w:val="00082C38"/>
    <w:rsid w:val="000830A4"/>
    <w:rsid w:val="00083BA4"/>
    <w:rsid w:val="0008678D"/>
    <w:rsid w:val="000941C4"/>
    <w:rsid w:val="00094903"/>
    <w:rsid w:val="00095169"/>
    <w:rsid w:val="00097099"/>
    <w:rsid w:val="000A17E3"/>
    <w:rsid w:val="000A4236"/>
    <w:rsid w:val="000A7C9D"/>
    <w:rsid w:val="000B0CEE"/>
    <w:rsid w:val="000B343A"/>
    <w:rsid w:val="000B5408"/>
    <w:rsid w:val="000B5628"/>
    <w:rsid w:val="000B6D8A"/>
    <w:rsid w:val="000C2840"/>
    <w:rsid w:val="000C3D30"/>
    <w:rsid w:val="000C431B"/>
    <w:rsid w:val="000C50A5"/>
    <w:rsid w:val="000C52A6"/>
    <w:rsid w:val="000C7AB7"/>
    <w:rsid w:val="000D07EA"/>
    <w:rsid w:val="000D0862"/>
    <w:rsid w:val="000D3436"/>
    <w:rsid w:val="000D7BDF"/>
    <w:rsid w:val="000E2DFB"/>
    <w:rsid w:val="000E3618"/>
    <w:rsid w:val="000E3B0C"/>
    <w:rsid w:val="000E4DF2"/>
    <w:rsid w:val="000E60FE"/>
    <w:rsid w:val="000E65FE"/>
    <w:rsid w:val="000F4DAC"/>
    <w:rsid w:val="000F6105"/>
    <w:rsid w:val="000F74EA"/>
    <w:rsid w:val="001006A6"/>
    <w:rsid w:val="0010112F"/>
    <w:rsid w:val="00101188"/>
    <w:rsid w:val="00101F0F"/>
    <w:rsid w:val="001023BB"/>
    <w:rsid w:val="00102C90"/>
    <w:rsid w:val="00103666"/>
    <w:rsid w:val="00105D36"/>
    <w:rsid w:val="00106580"/>
    <w:rsid w:val="00106722"/>
    <w:rsid w:val="00106DDE"/>
    <w:rsid w:val="00110790"/>
    <w:rsid w:val="00113477"/>
    <w:rsid w:val="001138DE"/>
    <w:rsid w:val="00113F22"/>
    <w:rsid w:val="00116146"/>
    <w:rsid w:val="00126655"/>
    <w:rsid w:val="00131F8D"/>
    <w:rsid w:val="00137697"/>
    <w:rsid w:val="00140802"/>
    <w:rsid w:val="00141140"/>
    <w:rsid w:val="00142460"/>
    <w:rsid w:val="00142F05"/>
    <w:rsid w:val="0015030E"/>
    <w:rsid w:val="001515A8"/>
    <w:rsid w:val="00154D10"/>
    <w:rsid w:val="00155AA9"/>
    <w:rsid w:val="00156E59"/>
    <w:rsid w:val="00161113"/>
    <w:rsid w:val="0016120A"/>
    <w:rsid w:val="001615D9"/>
    <w:rsid w:val="001621E4"/>
    <w:rsid w:val="0016299D"/>
    <w:rsid w:val="0016392E"/>
    <w:rsid w:val="001658C8"/>
    <w:rsid w:val="001701BA"/>
    <w:rsid w:val="001722E0"/>
    <w:rsid w:val="001727B8"/>
    <w:rsid w:val="0017627B"/>
    <w:rsid w:val="00177C87"/>
    <w:rsid w:val="00181AE0"/>
    <w:rsid w:val="00182D2E"/>
    <w:rsid w:val="00182E75"/>
    <w:rsid w:val="001830B7"/>
    <w:rsid w:val="00183273"/>
    <w:rsid w:val="00183DC1"/>
    <w:rsid w:val="001847EE"/>
    <w:rsid w:val="001848D2"/>
    <w:rsid w:val="00187C90"/>
    <w:rsid w:val="0019266C"/>
    <w:rsid w:val="00193C1C"/>
    <w:rsid w:val="00194302"/>
    <w:rsid w:val="001962D2"/>
    <w:rsid w:val="00196780"/>
    <w:rsid w:val="001A06B3"/>
    <w:rsid w:val="001A4299"/>
    <w:rsid w:val="001A4AE7"/>
    <w:rsid w:val="001A5541"/>
    <w:rsid w:val="001A5FBE"/>
    <w:rsid w:val="001A7916"/>
    <w:rsid w:val="001A7CA2"/>
    <w:rsid w:val="001B107A"/>
    <w:rsid w:val="001B1185"/>
    <w:rsid w:val="001B16F5"/>
    <w:rsid w:val="001B334D"/>
    <w:rsid w:val="001B4CD2"/>
    <w:rsid w:val="001B5EBD"/>
    <w:rsid w:val="001B6967"/>
    <w:rsid w:val="001B6B38"/>
    <w:rsid w:val="001C226F"/>
    <w:rsid w:val="001C320E"/>
    <w:rsid w:val="001C3CA0"/>
    <w:rsid w:val="001C6886"/>
    <w:rsid w:val="001C78FE"/>
    <w:rsid w:val="001C7CE4"/>
    <w:rsid w:val="001D3B0F"/>
    <w:rsid w:val="001E155C"/>
    <w:rsid w:val="001E37FB"/>
    <w:rsid w:val="001E6536"/>
    <w:rsid w:val="001E6717"/>
    <w:rsid w:val="001E6EA8"/>
    <w:rsid w:val="001E73B5"/>
    <w:rsid w:val="001E7C57"/>
    <w:rsid w:val="001F1006"/>
    <w:rsid w:val="001F2411"/>
    <w:rsid w:val="001F24F9"/>
    <w:rsid w:val="001F28F1"/>
    <w:rsid w:val="001F665E"/>
    <w:rsid w:val="002063A4"/>
    <w:rsid w:val="0020747C"/>
    <w:rsid w:val="00212703"/>
    <w:rsid w:val="00214193"/>
    <w:rsid w:val="0021569C"/>
    <w:rsid w:val="0021631D"/>
    <w:rsid w:val="00220FE6"/>
    <w:rsid w:val="0022449F"/>
    <w:rsid w:val="00224A0F"/>
    <w:rsid w:val="00226374"/>
    <w:rsid w:val="002272DB"/>
    <w:rsid w:val="00227A47"/>
    <w:rsid w:val="00227C69"/>
    <w:rsid w:val="00230066"/>
    <w:rsid w:val="002311FC"/>
    <w:rsid w:val="002319EA"/>
    <w:rsid w:val="00231A87"/>
    <w:rsid w:val="0023517D"/>
    <w:rsid w:val="002377F3"/>
    <w:rsid w:val="00240BB9"/>
    <w:rsid w:val="00243A6C"/>
    <w:rsid w:val="00246B40"/>
    <w:rsid w:val="00246F03"/>
    <w:rsid w:val="0024721C"/>
    <w:rsid w:val="0025027A"/>
    <w:rsid w:val="00250961"/>
    <w:rsid w:val="00253EBF"/>
    <w:rsid w:val="002548F2"/>
    <w:rsid w:val="00254D5F"/>
    <w:rsid w:val="00254EC1"/>
    <w:rsid w:val="00255F98"/>
    <w:rsid w:val="002565CD"/>
    <w:rsid w:val="00261439"/>
    <w:rsid w:val="00261DF4"/>
    <w:rsid w:val="0026289C"/>
    <w:rsid w:val="0026651C"/>
    <w:rsid w:val="00266EBE"/>
    <w:rsid w:val="0026730E"/>
    <w:rsid w:val="00267D6F"/>
    <w:rsid w:val="00271DA1"/>
    <w:rsid w:val="0027435A"/>
    <w:rsid w:val="0027604C"/>
    <w:rsid w:val="00280393"/>
    <w:rsid w:val="00280A0D"/>
    <w:rsid w:val="00280A52"/>
    <w:rsid w:val="002810A6"/>
    <w:rsid w:val="002814B6"/>
    <w:rsid w:val="002828D1"/>
    <w:rsid w:val="00282EF7"/>
    <w:rsid w:val="00283B30"/>
    <w:rsid w:val="0028665B"/>
    <w:rsid w:val="00286AFB"/>
    <w:rsid w:val="0029374D"/>
    <w:rsid w:val="0029637E"/>
    <w:rsid w:val="00297C5E"/>
    <w:rsid w:val="002A138C"/>
    <w:rsid w:val="002A1DFC"/>
    <w:rsid w:val="002A3DD9"/>
    <w:rsid w:val="002A50BA"/>
    <w:rsid w:val="002A5A9D"/>
    <w:rsid w:val="002B0BC5"/>
    <w:rsid w:val="002B5680"/>
    <w:rsid w:val="002B77F7"/>
    <w:rsid w:val="002C0200"/>
    <w:rsid w:val="002C15D9"/>
    <w:rsid w:val="002C255A"/>
    <w:rsid w:val="002C28D1"/>
    <w:rsid w:val="002C3BEB"/>
    <w:rsid w:val="002C5C82"/>
    <w:rsid w:val="002C6838"/>
    <w:rsid w:val="002C7633"/>
    <w:rsid w:val="002D0C6E"/>
    <w:rsid w:val="002D0CB5"/>
    <w:rsid w:val="002D15BD"/>
    <w:rsid w:val="002D5046"/>
    <w:rsid w:val="002D6E66"/>
    <w:rsid w:val="002D7F35"/>
    <w:rsid w:val="002E00E9"/>
    <w:rsid w:val="002E2169"/>
    <w:rsid w:val="002E4819"/>
    <w:rsid w:val="002E54ED"/>
    <w:rsid w:val="002E65EB"/>
    <w:rsid w:val="002F08EA"/>
    <w:rsid w:val="002F08F7"/>
    <w:rsid w:val="002F0C17"/>
    <w:rsid w:val="002F52BB"/>
    <w:rsid w:val="003035AF"/>
    <w:rsid w:val="003038F5"/>
    <w:rsid w:val="003042D9"/>
    <w:rsid w:val="003059F6"/>
    <w:rsid w:val="00312BD0"/>
    <w:rsid w:val="00314BC4"/>
    <w:rsid w:val="00317261"/>
    <w:rsid w:val="0032116E"/>
    <w:rsid w:val="003220C7"/>
    <w:rsid w:val="003249B7"/>
    <w:rsid w:val="00325934"/>
    <w:rsid w:val="00331BDA"/>
    <w:rsid w:val="00331C60"/>
    <w:rsid w:val="003320AF"/>
    <w:rsid w:val="0033242F"/>
    <w:rsid w:val="00332633"/>
    <w:rsid w:val="00333CD1"/>
    <w:rsid w:val="00334391"/>
    <w:rsid w:val="003350A6"/>
    <w:rsid w:val="00335A81"/>
    <w:rsid w:val="0034009D"/>
    <w:rsid w:val="00340767"/>
    <w:rsid w:val="003407A8"/>
    <w:rsid w:val="00340B0F"/>
    <w:rsid w:val="00340F01"/>
    <w:rsid w:val="00341B04"/>
    <w:rsid w:val="00341C7C"/>
    <w:rsid w:val="0034570E"/>
    <w:rsid w:val="00350BEE"/>
    <w:rsid w:val="0035456E"/>
    <w:rsid w:val="00355CB4"/>
    <w:rsid w:val="003575BD"/>
    <w:rsid w:val="00360EDE"/>
    <w:rsid w:val="00362FB3"/>
    <w:rsid w:val="003634DE"/>
    <w:rsid w:val="0036394C"/>
    <w:rsid w:val="003653C4"/>
    <w:rsid w:val="00367B67"/>
    <w:rsid w:val="0037071A"/>
    <w:rsid w:val="00372D5D"/>
    <w:rsid w:val="00373622"/>
    <w:rsid w:val="00374B8F"/>
    <w:rsid w:val="00375A5F"/>
    <w:rsid w:val="00381369"/>
    <w:rsid w:val="00382A8C"/>
    <w:rsid w:val="00384A72"/>
    <w:rsid w:val="003878BF"/>
    <w:rsid w:val="00391806"/>
    <w:rsid w:val="003932F0"/>
    <w:rsid w:val="003942F1"/>
    <w:rsid w:val="003A001F"/>
    <w:rsid w:val="003A1381"/>
    <w:rsid w:val="003A5799"/>
    <w:rsid w:val="003B0DEB"/>
    <w:rsid w:val="003B4365"/>
    <w:rsid w:val="003C4008"/>
    <w:rsid w:val="003C5744"/>
    <w:rsid w:val="003D0FA5"/>
    <w:rsid w:val="003D4D70"/>
    <w:rsid w:val="003D4EC9"/>
    <w:rsid w:val="003D4ED6"/>
    <w:rsid w:val="003D53E6"/>
    <w:rsid w:val="003D56B8"/>
    <w:rsid w:val="003D59F5"/>
    <w:rsid w:val="003D7A63"/>
    <w:rsid w:val="003E036A"/>
    <w:rsid w:val="003E2CD9"/>
    <w:rsid w:val="003E3E43"/>
    <w:rsid w:val="003F0DB4"/>
    <w:rsid w:val="003F245D"/>
    <w:rsid w:val="003F2502"/>
    <w:rsid w:val="003F5800"/>
    <w:rsid w:val="003F6EBC"/>
    <w:rsid w:val="0040371F"/>
    <w:rsid w:val="00403C53"/>
    <w:rsid w:val="00403FEF"/>
    <w:rsid w:val="00404600"/>
    <w:rsid w:val="00411002"/>
    <w:rsid w:val="00411DB8"/>
    <w:rsid w:val="0041200E"/>
    <w:rsid w:val="00413B32"/>
    <w:rsid w:val="00413B71"/>
    <w:rsid w:val="00414427"/>
    <w:rsid w:val="00415A68"/>
    <w:rsid w:val="00415FD4"/>
    <w:rsid w:val="0041616E"/>
    <w:rsid w:val="00416C0D"/>
    <w:rsid w:val="004225E7"/>
    <w:rsid w:val="00427118"/>
    <w:rsid w:val="00433E25"/>
    <w:rsid w:val="0043521B"/>
    <w:rsid w:val="00435FF9"/>
    <w:rsid w:val="00440923"/>
    <w:rsid w:val="00440AEF"/>
    <w:rsid w:val="00442AFD"/>
    <w:rsid w:val="00444A1C"/>
    <w:rsid w:val="00444E18"/>
    <w:rsid w:val="004468E0"/>
    <w:rsid w:val="00447503"/>
    <w:rsid w:val="00447C8B"/>
    <w:rsid w:val="004607C0"/>
    <w:rsid w:val="00464B96"/>
    <w:rsid w:val="00466FAB"/>
    <w:rsid w:val="00470DE2"/>
    <w:rsid w:val="00471E9D"/>
    <w:rsid w:val="0047780E"/>
    <w:rsid w:val="004809CC"/>
    <w:rsid w:val="00481B72"/>
    <w:rsid w:val="00482189"/>
    <w:rsid w:val="00492F0D"/>
    <w:rsid w:val="00493E38"/>
    <w:rsid w:val="00497276"/>
    <w:rsid w:val="004A1B40"/>
    <w:rsid w:val="004A2110"/>
    <w:rsid w:val="004A3F8E"/>
    <w:rsid w:val="004A44A9"/>
    <w:rsid w:val="004A7D5C"/>
    <w:rsid w:val="004B0422"/>
    <w:rsid w:val="004B29BA"/>
    <w:rsid w:val="004B5B37"/>
    <w:rsid w:val="004B74C9"/>
    <w:rsid w:val="004C2505"/>
    <w:rsid w:val="004C60F9"/>
    <w:rsid w:val="004D0C64"/>
    <w:rsid w:val="004D0F3D"/>
    <w:rsid w:val="004D21DD"/>
    <w:rsid w:val="004D66CA"/>
    <w:rsid w:val="004D734A"/>
    <w:rsid w:val="004D75AE"/>
    <w:rsid w:val="004E1598"/>
    <w:rsid w:val="004E1B2F"/>
    <w:rsid w:val="004E4EC8"/>
    <w:rsid w:val="004E57FE"/>
    <w:rsid w:val="004F0239"/>
    <w:rsid w:val="004F06E6"/>
    <w:rsid w:val="004F0E84"/>
    <w:rsid w:val="004F3401"/>
    <w:rsid w:val="004F391A"/>
    <w:rsid w:val="004F4457"/>
    <w:rsid w:val="004F755B"/>
    <w:rsid w:val="00500752"/>
    <w:rsid w:val="00502236"/>
    <w:rsid w:val="0050300D"/>
    <w:rsid w:val="00504E10"/>
    <w:rsid w:val="0051095D"/>
    <w:rsid w:val="0051330D"/>
    <w:rsid w:val="005137ED"/>
    <w:rsid w:val="005141F9"/>
    <w:rsid w:val="00514AAC"/>
    <w:rsid w:val="00515591"/>
    <w:rsid w:val="00515B68"/>
    <w:rsid w:val="005160AD"/>
    <w:rsid w:val="005176A4"/>
    <w:rsid w:val="00517763"/>
    <w:rsid w:val="00522E95"/>
    <w:rsid w:val="00523771"/>
    <w:rsid w:val="00524BA6"/>
    <w:rsid w:val="00525883"/>
    <w:rsid w:val="0052715B"/>
    <w:rsid w:val="0052778F"/>
    <w:rsid w:val="00527795"/>
    <w:rsid w:val="00530ECB"/>
    <w:rsid w:val="0054015D"/>
    <w:rsid w:val="00540AB6"/>
    <w:rsid w:val="005414E9"/>
    <w:rsid w:val="00543069"/>
    <w:rsid w:val="0054394D"/>
    <w:rsid w:val="0054500C"/>
    <w:rsid w:val="00547C60"/>
    <w:rsid w:val="00550969"/>
    <w:rsid w:val="00552C73"/>
    <w:rsid w:val="005559FB"/>
    <w:rsid w:val="00556D9D"/>
    <w:rsid w:val="00556F05"/>
    <w:rsid w:val="00560390"/>
    <w:rsid w:val="005616D5"/>
    <w:rsid w:val="00562652"/>
    <w:rsid w:val="00563914"/>
    <w:rsid w:val="005704F7"/>
    <w:rsid w:val="005757CC"/>
    <w:rsid w:val="00576BDC"/>
    <w:rsid w:val="005770CF"/>
    <w:rsid w:val="0057751E"/>
    <w:rsid w:val="00577EA7"/>
    <w:rsid w:val="00581528"/>
    <w:rsid w:val="00581C69"/>
    <w:rsid w:val="00582A17"/>
    <w:rsid w:val="0058353C"/>
    <w:rsid w:val="00583788"/>
    <w:rsid w:val="00584C83"/>
    <w:rsid w:val="00585997"/>
    <w:rsid w:val="005901D9"/>
    <w:rsid w:val="005920B5"/>
    <w:rsid w:val="00592B5F"/>
    <w:rsid w:val="00594613"/>
    <w:rsid w:val="005968AE"/>
    <w:rsid w:val="005973AA"/>
    <w:rsid w:val="005A2C22"/>
    <w:rsid w:val="005A2C8B"/>
    <w:rsid w:val="005A4174"/>
    <w:rsid w:val="005A616E"/>
    <w:rsid w:val="005A64F6"/>
    <w:rsid w:val="005A77C9"/>
    <w:rsid w:val="005B0825"/>
    <w:rsid w:val="005B205D"/>
    <w:rsid w:val="005B3408"/>
    <w:rsid w:val="005B46A2"/>
    <w:rsid w:val="005B4CC5"/>
    <w:rsid w:val="005B594B"/>
    <w:rsid w:val="005B7134"/>
    <w:rsid w:val="005C0777"/>
    <w:rsid w:val="005C10D1"/>
    <w:rsid w:val="005C2B72"/>
    <w:rsid w:val="005C61E1"/>
    <w:rsid w:val="005C6276"/>
    <w:rsid w:val="005C692A"/>
    <w:rsid w:val="005D0269"/>
    <w:rsid w:val="005D16B2"/>
    <w:rsid w:val="005D3A14"/>
    <w:rsid w:val="005D3D40"/>
    <w:rsid w:val="005D74E7"/>
    <w:rsid w:val="005D7BA7"/>
    <w:rsid w:val="005E0EA2"/>
    <w:rsid w:val="005E10E4"/>
    <w:rsid w:val="005E5F38"/>
    <w:rsid w:val="005E61CD"/>
    <w:rsid w:val="005E61F9"/>
    <w:rsid w:val="005F09C2"/>
    <w:rsid w:val="005F4E3B"/>
    <w:rsid w:val="005F5A5D"/>
    <w:rsid w:val="005F5B4D"/>
    <w:rsid w:val="005F617D"/>
    <w:rsid w:val="005F689C"/>
    <w:rsid w:val="00604231"/>
    <w:rsid w:val="00610295"/>
    <w:rsid w:val="006115C0"/>
    <w:rsid w:val="00611DAF"/>
    <w:rsid w:val="006150A7"/>
    <w:rsid w:val="00615BCF"/>
    <w:rsid w:val="006273D3"/>
    <w:rsid w:val="00631CE0"/>
    <w:rsid w:val="00632904"/>
    <w:rsid w:val="00633036"/>
    <w:rsid w:val="00633F04"/>
    <w:rsid w:val="00637B5E"/>
    <w:rsid w:val="00640DB3"/>
    <w:rsid w:val="00647DB2"/>
    <w:rsid w:val="006500C5"/>
    <w:rsid w:val="006575D3"/>
    <w:rsid w:val="00661B63"/>
    <w:rsid w:val="0066316E"/>
    <w:rsid w:val="00663416"/>
    <w:rsid w:val="00666ED3"/>
    <w:rsid w:val="00667578"/>
    <w:rsid w:val="00672F87"/>
    <w:rsid w:val="006747DF"/>
    <w:rsid w:val="006747F8"/>
    <w:rsid w:val="00676529"/>
    <w:rsid w:val="00680BE3"/>
    <w:rsid w:val="0068276D"/>
    <w:rsid w:val="006829F1"/>
    <w:rsid w:val="006832D2"/>
    <w:rsid w:val="0068382F"/>
    <w:rsid w:val="006856C7"/>
    <w:rsid w:val="00690309"/>
    <w:rsid w:val="006905ED"/>
    <w:rsid w:val="00691408"/>
    <w:rsid w:val="006928F4"/>
    <w:rsid w:val="00693A05"/>
    <w:rsid w:val="00693DA8"/>
    <w:rsid w:val="006941C3"/>
    <w:rsid w:val="006941C8"/>
    <w:rsid w:val="0069458E"/>
    <w:rsid w:val="006A1644"/>
    <w:rsid w:val="006A5435"/>
    <w:rsid w:val="006B5747"/>
    <w:rsid w:val="006B6682"/>
    <w:rsid w:val="006B7BF4"/>
    <w:rsid w:val="006C154D"/>
    <w:rsid w:val="006C592A"/>
    <w:rsid w:val="006C5ACB"/>
    <w:rsid w:val="006C5FC5"/>
    <w:rsid w:val="006D049F"/>
    <w:rsid w:val="006D051E"/>
    <w:rsid w:val="006D0919"/>
    <w:rsid w:val="006D203C"/>
    <w:rsid w:val="006D4C3C"/>
    <w:rsid w:val="006D5759"/>
    <w:rsid w:val="006D5AFE"/>
    <w:rsid w:val="006D62EB"/>
    <w:rsid w:val="006D6B35"/>
    <w:rsid w:val="006D6C4F"/>
    <w:rsid w:val="006E0070"/>
    <w:rsid w:val="006E1497"/>
    <w:rsid w:val="006E28F2"/>
    <w:rsid w:val="006E2EC6"/>
    <w:rsid w:val="006E7447"/>
    <w:rsid w:val="006E76D5"/>
    <w:rsid w:val="006E7A3B"/>
    <w:rsid w:val="006F4B0F"/>
    <w:rsid w:val="006F4E5C"/>
    <w:rsid w:val="006F6F34"/>
    <w:rsid w:val="00702FF0"/>
    <w:rsid w:val="0070457F"/>
    <w:rsid w:val="00704783"/>
    <w:rsid w:val="00706625"/>
    <w:rsid w:val="007113D3"/>
    <w:rsid w:val="00712269"/>
    <w:rsid w:val="007137E3"/>
    <w:rsid w:val="007160DE"/>
    <w:rsid w:val="00722A18"/>
    <w:rsid w:val="0072344F"/>
    <w:rsid w:val="00723AC6"/>
    <w:rsid w:val="00723BA3"/>
    <w:rsid w:val="007259A9"/>
    <w:rsid w:val="00725CD2"/>
    <w:rsid w:val="00726D48"/>
    <w:rsid w:val="00730035"/>
    <w:rsid w:val="00735545"/>
    <w:rsid w:val="007355E9"/>
    <w:rsid w:val="00735BA5"/>
    <w:rsid w:val="007400AA"/>
    <w:rsid w:val="00741EDF"/>
    <w:rsid w:val="00742CDC"/>
    <w:rsid w:val="00743369"/>
    <w:rsid w:val="00744728"/>
    <w:rsid w:val="007470E3"/>
    <w:rsid w:val="007512A5"/>
    <w:rsid w:val="00751517"/>
    <w:rsid w:val="00754243"/>
    <w:rsid w:val="007543A1"/>
    <w:rsid w:val="00761182"/>
    <w:rsid w:val="00761579"/>
    <w:rsid w:val="00772083"/>
    <w:rsid w:val="00775238"/>
    <w:rsid w:val="00781144"/>
    <w:rsid w:val="00781D4F"/>
    <w:rsid w:val="00783932"/>
    <w:rsid w:val="0078466C"/>
    <w:rsid w:val="007847F1"/>
    <w:rsid w:val="00784B62"/>
    <w:rsid w:val="00784D1B"/>
    <w:rsid w:val="00785890"/>
    <w:rsid w:val="0078746D"/>
    <w:rsid w:val="00790C5C"/>
    <w:rsid w:val="0079180D"/>
    <w:rsid w:val="00793DDC"/>
    <w:rsid w:val="007961E5"/>
    <w:rsid w:val="0079664D"/>
    <w:rsid w:val="00796665"/>
    <w:rsid w:val="00796832"/>
    <w:rsid w:val="007A147A"/>
    <w:rsid w:val="007A1F25"/>
    <w:rsid w:val="007A6C0E"/>
    <w:rsid w:val="007B0F94"/>
    <w:rsid w:val="007B1830"/>
    <w:rsid w:val="007B1E16"/>
    <w:rsid w:val="007B5852"/>
    <w:rsid w:val="007B5FC6"/>
    <w:rsid w:val="007B6413"/>
    <w:rsid w:val="007C1E9C"/>
    <w:rsid w:val="007C2B8D"/>
    <w:rsid w:val="007C583D"/>
    <w:rsid w:val="007D0204"/>
    <w:rsid w:val="007D21D8"/>
    <w:rsid w:val="007D2376"/>
    <w:rsid w:val="007D2B7E"/>
    <w:rsid w:val="007D3477"/>
    <w:rsid w:val="007D64A4"/>
    <w:rsid w:val="007E0B6A"/>
    <w:rsid w:val="007E0E41"/>
    <w:rsid w:val="007E116D"/>
    <w:rsid w:val="007F045A"/>
    <w:rsid w:val="007F3787"/>
    <w:rsid w:val="007F41FE"/>
    <w:rsid w:val="007F55A0"/>
    <w:rsid w:val="007F5AA9"/>
    <w:rsid w:val="007F6DE2"/>
    <w:rsid w:val="007F7261"/>
    <w:rsid w:val="0080008C"/>
    <w:rsid w:val="00801C10"/>
    <w:rsid w:val="0080377F"/>
    <w:rsid w:val="00804F37"/>
    <w:rsid w:val="00820DB6"/>
    <w:rsid w:val="00820F0B"/>
    <w:rsid w:val="00822031"/>
    <w:rsid w:val="0082396E"/>
    <w:rsid w:val="00823AEF"/>
    <w:rsid w:val="00823FF7"/>
    <w:rsid w:val="00824F02"/>
    <w:rsid w:val="00827503"/>
    <w:rsid w:val="00827812"/>
    <w:rsid w:val="008303AA"/>
    <w:rsid w:val="00830535"/>
    <w:rsid w:val="00832C69"/>
    <w:rsid w:val="00834514"/>
    <w:rsid w:val="00835D43"/>
    <w:rsid w:val="0083739F"/>
    <w:rsid w:val="00840E53"/>
    <w:rsid w:val="00840F06"/>
    <w:rsid w:val="008425C5"/>
    <w:rsid w:val="00842C89"/>
    <w:rsid w:val="0084391D"/>
    <w:rsid w:val="008448D8"/>
    <w:rsid w:val="00845099"/>
    <w:rsid w:val="008459EA"/>
    <w:rsid w:val="00850A25"/>
    <w:rsid w:val="00853EEA"/>
    <w:rsid w:val="00854B15"/>
    <w:rsid w:val="00856B65"/>
    <w:rsid w:val="008619B1"/>
    <w:rsid w:val="008628D4"/>
    <w:rsid w:val="00862B29"/>
    <w:rsid w:val="00862B34"/>
    <w:rsid w:val="008714AC"/>
    <w:rsid w:val="0087181A"/>
    <w:rsid w:val="0087202C"/>
    <w:rsid w:val="00872257"/>
    <w:rsid w:val="00874892"/>
    <w:rsid w:val="00877493"/>
    <w:rsid w:val="00881002"/>
    <w:rsid w:val="0088175B"/>
    <w:rsid w:val="00882FF2"/>
    <w:rsid w:val="008856A1"/>
    <w:rsid w:val="00885B0D"/>
    <w:rsid w:val="0089058E"/>
    <w:rsid w:val="008914D4"/>
    <w:rsid w:val="008950A4"/>
    <w:rsid w:val="008963DD"/>
    <w:rsid w:val="008978A9"/>
    <w:rsid w:val="008A053A"/>
    <w:rsid w:val="008A2D50"/>
    <w:rsid w:val="008A411D"/>
    <w:rsid w:val="008A4284"/>
    <w:rsid w:val="008A458A"/>
    <w:rsid w:val="008A462B"/>
    <w:rsid w:val="008A759E"/>
    <w:rsid w:val="008B07DE"/>
    <w:rsid w:val="008B1324"/>
    <w:rsid w:val="008B1659"/>
    <w:rsid w:val="008B3D6D"/>
    <w:rsid w:val="008B44BE"/>
    <w:rsid w:val="008B7FCC"/>
    <w:rsid w:val="008C034F"/>
    <w:rsid w:val="008C387E"/>
    <w:rsid w:val="008C4226"/>
    <w:rsid w:val="008C48DE"/>
    <w:rsid w:val="008C7689"/>
    <w:rsid w:val="008C7BA0"/>
    <w:rsid w:val="008D260D"/>
    <w:rsid w:val="008D2D73"/>
    <w:rsid w:val="008E1821"/>
    <w:rsid w:val="008E2990"/>
    <w:rsid w:val="008E339A"/>
    <w:rsid w:val="008E4E46"/>
    <w:rsid w:val="008E7457"/>
    <w:rsid w:val="008F32CE"/>
    <w:rsid w:val="008F3F74"/>
    <w:rsid w:val="008F45D2"/>
    <w:rsid w:val="008F72E6"/>
    <w:rsid w:val="008F7DC2"/>
    <w:rsid w:val="00900C51"/>
    <w:rsid w:val="00901160"/>
    <w:rsid w:val="0090232D"/>
    <w:rsid w:val="00903CF8"/>
    <w:rsid w:val="00904B3C"/>
    <w:rsid w:val="009128B3"/>
    <w:rsid w:val="00916970"/>
    <w:rsid w:val="0091718D"/>
    <w:rsid w:val="00917AD4"/>
    <w:rsid w:val="00917EAF"/>
    <w:rsid w:val="009213E1"/>
    <w:rsid w:val="00924CC7"/>
    <w:rsid w:val="0092606C"/>
    <w:rsid w:val="009268B8"/>
    <w:rsid w:val="0093237F"/>
    <w:rsid w:val="00933CBE"/>
    <w:rsid w:val="00935D9F"/>
    <w:rsid w:val="00936177"/>
    <w:rsid w:val="00937EDD"/>
    <w:rsid w:val="009427F5"/>
    <w:rsid w:val="00942F99"/>
    <w:rsid w:val="009436FF"/>
    <w:rsid w:val="00943C75"/>
    <w:rsid w:val="009446F0"/>
    <w:rsid w:val="00947B21"/>
    <w:rsid w:val="009504D4"/>
    <w:rsid w:val="009515AB"/>
    <w:rsid w:val="00953BC9"/>
    <w:rsid w:val="00953C22"/>
    <w:rsid w:val="00954C4C"/>
    <w:rsid w:val="00954E54"/>
    <w:rsid w:val="009555FB"/>
    <w:rsid w:val="0095652B"/>
    <w:rsid w:val="00964AE6"/>
    <w:rsid w:val="00964B1A"/>
    <w:rsid w:val="00964DBC"/>
    <w:rsid w:val="0096501E"/>
    <w:rsid w:val="00965A84"/>
    <w:rsid w:val="00965EDB"/>
    <w:rsid w:val="0097106F"/>
    <w:rsid w:val="0097270A"/>
    <w:rsid w:val="00972D1D"/>
    <w:rsid w:val="0097639C"/>
    <w:rsid w:val="009778C8"/>
    <w:rsid w:val="009808BB"/>
    <w:rsid w:val="00981BAB"/>
    <w:rsid w:val="00981CB9"/>
    <w:rsid w:val="009863D6"/>
    <w:rsid w:val="0098746D"/>
    <w:rsid w:val="0099017E"/>
    <w:rsid w:val="00991045"/>
    <w:rsid w:val="0099259A"/>
    <w:rsid w:val="009929FA"/>
    <w:rsid w:val="00996227"/>
    <w:rsid w:val="009A2233"/>
    <w:rsid w:val="009A37BC"/>
    <w:rsid w:val="009A6F85"/>
    <w:rsid w:val="009A7E54"/>
    <w:rsid w:val="009B18F5"/>
    <w:rsid w:val="009B1EF9"/>
    <w:rsid w:val="009B2C99"/>
    <w:rsid w:val="009B4B1B"/>
    <w:rsid w:val="009B5B23"/>
    <w:rsid w:val="009B5D93"/>
    <w:rsid w:val="009C03DD"/>
    <w:rsid w:val="009C0669"/>
    <w:rsid w:val="009C110A"/>
    <w:rsid w:val="009C5A73"/>
    <w:rsid w:val="009C5BEE"/>
    <w:rsid w:val="009D4CC7"/>
    <w:rsid w:val="009D6394"/>
    <w:rsid w:val="009D6EAB"/>
    <w:rsid w:val="009E117F"/>
    <w:rsid w:val="009E2CB7"/>
    <w:rsid w:val="009E3928"/>
    <w:rsid w:val="009E3D10"/>
    <w:rsid w:val="009E422E"/>
    <w:rsid w:val="009E5DFF"/>
    <w:rsid w:val="009E7B4E"/>
    <w:rsid w:val="009F07C8"/>
    <w:rsid w:val="009F2C6C"/>
    <w:rsid w:val="009F4E2F"/>
    <w:rsid w:val="009F57AF"/>
    <w:rsid w:val="009F69BD"/>
    <w:rsid w:val="009F73A0"/>
    <w:rsid w:val="00A00639"/>
    <w:rsid w:val="00A00AA7"/>
    <w:rsid w:val="00A00EE6"/>
    <w:rsid w:val="00A07672"/>
    <w:rsid w:val="00A108BC"/>
    <w:rsid w:val="00A12179"/>
    <w:rsid w:val="00A1373C"/>
    <w:rsid w:val="00A15AD1"/>
    <w:rsid w:val="00A22DB0"/>
    <w:rsid w:val="00A25E4B"/>
    <w:rsid w:val="00A30562"/>
    <w:rsid w:val="00A3103F"/>
    <w:rsid w:val="00A3572B"/>
    <w:rsid w:val="00A41479"/>
    <w:rsid w:val="00A43C36"/>
    <w:rsid w:val="00A511B0"/>
    <w:rsid w:val="00A51201"/>
    <w:rsid w:val="00A5315D"/>
    <w:rsid w:val="00A53BB7"/>
    <w:rsid w:val="00A666BE"/>
    <w:rsid w:val="00A704BA"/>
    <w:rsid w:val="00A74B74"/>
    <w:rsid w:val="00A75699"/>
    <w:rsid w:val="00A76A7F"/>
    <w:rsid w:val="00A76E69"/>
    <w:rsid w:val="00A77BEF"/>
    <w:rsid w:val="00A82ED5"/>
    <w:rsid w:val="00A83407"/>
    <w:rsid w:val="00A91E75"/>
    <w:rsid w:val="00A92048"/>
    <w:rsid w:val="00A953DA"/>
    <w:rsid w:val="00A95A2A"/>
    <w:rsid w:val="00A96CF9"/>
    <w:rsid w:val="00AA1CA6"/>
    <w:rsid w:val="00AA35B3"/>
    <w:rsid w:val="00AA4A7E"/>
    <w:rsid w:val="00AA72FE"/>
    <w:rsid w:val="00AA7C97"/>
    <w:rsid w:val="00AB12F5"/>
    <w:rsid w:val="00AB1FE6"/>
    <w:rsid w:val="00AB3AF3"/>
    <w:rsid w:val="00AB5210"/>
    <w:rsid w:val="00AB5E26"/>
    <w:rsid w:val="00AC0363"/>
    <w:rsid w:val="00AC0FF1"/>
    <w:rsid w:val="00AC1403"/>
    <w:rsid w:val="00AC1E4A"/>
    <w:rsid w:val="00AC2464"/>
    <w:rsid w:val="00AC6B00"/>
    <w:rsid w:val="00AD21AA"/>
    <w:rsid w:val="00AD3A39"/>
    <w:rsid w:val="00AD612B"/>
    <w:rsid w:val="00AD7CC0"/>
    <w:rsid w:val="00AE0A94"/>
    <w:rsid w:val="00AE1408"/>
    <w:rsid w:val="00AE1CA7"/>
    <w:rsid w:val="00AE4BC9"/>
    <w:rsid w:val="00AE6765"/>
    <w:rsid w:val="00AF069D"/>
    <w:rsid w:val="00AF136B"/>
    <w:rsid w:val="00AF186F"/>
    <w:rsid w:val="00AF28ED"/>
    <w:rsid w:val="00AF2F81"/>
    <w:rsid w:val="00B02175"/>
    <w:rsid w:val="00B035EC"/>
    <w:rsid w:val="00B04E86"/>
    <w:rsid w:val="00B05195"/>
    <w:rsid w:val="00B101B7"/>
    <w:rsid w:val="00B110B7"/>
    <w:rsid w:val="00B127D2"/>
    <w:rsid w:val="00B14869"/>
    <w:rsid w:val="00B166CD"/>
    <w:rsid w:val="00B16BB9"/>
    <w:rsid w:val="00B16E64"/>
    <w:rsid w:val="00B1717E"/>
    <w:rsid w:val="00B17C0B"/>
    <w:rsid w:val="00B24860"/>
    <w:rsid w:val="00B24C15"/>
    <w:rsid w:val="00B24EAB"/>
    <w:rsid w:val="00B25847"/>
    <w:rsid w:val="00B263B5"/>
    <w:rsid w:val="00B26890"/>
    <w:rsid w:val="00B31012"/>
    <w:rsid w:val="00B31AAC"/>
    <w:rsid w:val="00B33102"/>
    <w:rsid w:val="00B35B03"/>
    <w:rsid w:val="00B40602"/>
    <w:rsid w:val="00B40958"/>
    <w:rsid w:val="00B4245A"/>
    <w:rsid w:val="00B4702B"/>
    <w:rsid w:val="00B47C8E"/>
    <w:rsid w:val="00B50349"/>
    <w:rsid w:val="00B55453"/>
    <w:rsid w:val="00B56204"/>
    <w:rsid w:val="00B562E5"/>
    <w:rsid w:val="00B575DB"/>
    <w:rsid w:val="00B57E60"/>
    <w:rsid w:val="00B60120"/>
    <w:rsid w:val="00B60FE3"/>
    <w:rsid w:val="00B611E5"/>
    <w:rsid w:val="00B625F5"/>
    <w:rsid w:val="00B63A2D"/>
    <w:rsid w:val="00B671DC"/>
    <w:rsid w:val="00B673FC"/>
    <w:rsid w:val="00B67E21"/>
    <w:rsid w:val="00B703F3"/>
    <w:rsid w:val="00B75A80"/>
    <w:rsid w:val="00B77711"/>
    <w:rsid w:val="00B81978"/>
    <w:rsid w:val="00B87E27"/>
    <w:rsid w:val="00B9130C"/>
    <w:rsid w:val="00B91F82"/>
    <w:rsid w:val="00B91F9C"/>
    <w:rsid w:val="00B955E6"/>
    <w:rsid w:val="00B95E4C"/>
    <w:rsid w:val="00B96C61"/>
    <w:rsid w:val="00B97A81"/>
    <w:rsid w:val="00BA00AE"/>
    <w:rsid w:val="00BA0DA0"/>
    <w:rsid w:val="00BA1224"/>
    <w:rsid w:val="00BA1E2E"/>
    <w:rsid w:val="00BA2C9D"/>
    <w:rsid w:val="00BA3C4E"/>
    <w:rsid w:val="00BA4025"/>
    <w:rsid w:val="00BA409C"/>
    <w:rsid w:val="00BA42C7"/>
    <w:rsid w:val="00BB3BC3"/>
    <w:rsid w:val="00BB3DE7"/>
    <w:rsid w:val="00BB4638"/>
    <w:rsid w:val="00BB6F18"/>
    <w:rsid w:val="00BB6FB9"/>
    <w:rsid w:val="00BC0ED7"/>
    <w:rsid w:val="00BC1F36"/>
    <w:rsid w:val="00BC308A"/>
    <w:rsid w:val="00BC4F54"/>
    <w:rsid w:val="00BC5B7E"/>
    <w:rsid w:val="00BC6518"/>
    <w:rsid w:val="00BC6945"/>
    <w:rsid w:val="00BC71E4"/>
    <w:rsid w:val="00BC7CD9"/>
    <w:rsid w:val="00BD0586"/>
    <w:rsid w:val="00BD1C7A"/>
    <w:rsid w:val="00BD28F1"/>
    <w:rsid w:val="00BE06D5"/>
    <w:rsid w:val="00BE2187"/>
    <w:rsid w:val="00BE2274"/>
    <w:rsid w:val="00BE2C03"/>
    <w:rsid w:val="00BE3158"/>
    <w:rsid w:val="00BE3192"/>
    <w:rsid w:val="00BE3D34"/>
    <w:rsid w:val="00BE4C0A"/>
    <w:rsid w:val="00BE6818"/>
    <w:rsid w:val="00BF093E"/>
    <w:rsid w:val="00BF3601"/>
    <w:rsid w:val="00BF4272"/>
    <w:rsid w:val="00BF4A32"/>
    <w:rsid w:val="00BF659B"/>
    <w:rsid w:val="00BF7105"/>
    <w:rsid w:val="00C052CC"/>
    <w:rsid w:val="00C061EC"/>
    <w:rsid w:val="00C10DB8"/>
    <w:rsid w:val="00C14675"/>
    <w:rsid w:val="00C15C22"/>
    <w:rsid w:val="00C162F4"/>
    <w:rsid w:val="00C16521"/>
    <w:rsid w:val="00C20677"/>
    <w:rsid w:val="00C207C6"/>
    <w:rsid w:val="00C223E1"/>
    <w:rsid w:val="00C23464"/>
    <w:rsid w:val="00C26168"/>
    <w:rsid w:val="00C30DED"/>
    <w:rsid w:val="00C33A85"/>
    <w:rsid w:val="00C33DF4"/>
    <w:rsid w:val="00C348BC"/>
    <w:rsid w:val="00C365FA"/>
    <w:rsid w:val="00C4210C"/>
    <w:rsid w:val="00C439C7"/>
    <w:rsid w:val="00C45BF0"/>
    <w:rsid w:val="00C540BA"/>
    <w:rsid w:val="00C543EE"/>
    <w:rsid w:val="00C5526B"/>
    <w:rsid w:val="00C560E1"/>
    <w:rsid w:val="00C56E92"/>
    <w:rsid w:val="00C5734C"/>
    <w:rsid w:val="00C61F3F"/>
    <w:rsid w:val="00C64C63"/>
    <w:rsid w:val="00C71448"/>
    <w:rsid w:val="00C73046"/>
    <w:rsid w:val="00C768D7"/>
    <w:rsid w:val="00C80521"/>
    <w:rsid w:val="00C81AA4"/>
    <w:rsid w:val="00C8538E"/>
    <w:rsid w:val="00C8718B"/>
    <w:rsid w:val="00C901CA"/>
    <w:rsid w:val="00C91F77"/>
    <w:rsid w:val="00C9360E"/>
    <w:rsid w:val="00C97296"/>
    <w:rsid w:val="00CA0F47"/>
    <w:rsid w:val="00CA3FCF"/>
    <w:rsid w:val="00CA5316"/>
    <w:rsid w:val="00CA64A9"/>
    <w:rsid w:val="00CA74A5"/>
    <w:rsid w:val="00CA7D02"/>
    <w:rsid w:val="00CB0E29"/>
    <w:rsid w:val="00CB1F79"/>
    <w:rsid w:val="00CB4E9A"/>
    <w:rsid w:val="00CB5A85"/>
    <w:rsid w:val="00CB68E1"/>
    <w:rsid w:val="00CC048E"/>
    <w:rsid w:val="00CC0BD2"/>
    <w:rsid w:val="00CC1091"/>
    <w:rsid w:val="00CC5529"/>
    <w:rsid w:val="00CD11BC"/>
    <w:rsid w:val="00CD2513"/>
    <w:rsid w:val="00CD26CA"/>
    <w:rsid w:val="00CD2DA9"/>
    <w:rsid w:val="00CD4220"/>
    <w:rsid w:val="00CE0B52"/>
    <w:rsid w:val="00CE1AD4"/>
    <w:rsid w:val="00CE2AC8"/>
    <w:rsid w:val="00CE4AC8"/>
    <w:rsid w:val="00CF0DE1"/>
    <w:rsid w:val="00CF1775"/>
    <w:rsid w:val="00CF3451"/>
    <w:rsid w:val="00CF482A"/>
    <w:rsid w:val="00CF52A6"/>
    <w:rsid w:val="00CF56C9"/>
    <w:rsid w:val="00CF6974"/>
    <w:rsid w:val="00D018C2"/>
    <w:rsid w:val="00D01ECA"/>
    <w:rsid w:val="00D02C59"/>
    <w:rsid w:val="00D03F98"/>
    <w:rsid w:val="00D0699F"/>
    <w:rsid w:val="00D07BDB"/>
    <w:rsid w:val="00D11B6C"/>
    <w:rsid w:val="00D14155"/>
    <w:rsid w:val="00D1455B"/>
    <w:rsid w:val="00D14768"/>
    <w:rsid w:val="00D157BD"/>
    <w:rsid w:val="00D15CF6"/>
    <w:rsid w:val="00D15E5F"/>
    <w:rsid w:val="00D17E1A"/>
    <w:rsid w:val="00D22280"/>
    <w:rsid w:val="00D229F5"/>
    <w:rsid w:val="00D24957"/>
    <w:rsid w:val="00D26B79"/>
    <w:rsid w:val="00D311DF"/>
    <w:rsid w:val="00D36F6B"/>
    <w:rsid w:val="00D370A7"/>
    <w:rsid w:val="00D378CB"/>
    <w:rsid w:val="00D37A08"/>
    <w:rsid w:val="00D41FEA"/>
    <w:rsid w:val="00D437D8"/>
    <w:rsid w:val="00D43CC4"/>
    <w:rsid w:val="00D448E1"/>
    <w:rsid w:val="00D477C9"/>
    <w:rsid w:val="00D515C8"/>
    <w:rsid w:val="00D56AFF"/>
    <w:rsid w:val="00D6015B"/>
    <w:rsid w:val="00D604FB"/>
    <w:rsid w:val="00D61F5C"/>
    <w:rsid w:val="00D62543"/>
    <w:rsid w:val="00D63F3D"/>
    <w:rsid w:val="00D64F8D"/>
    <w:rsid w:val="00D667F8"/>
    <w:rsid w:val="00D67BD5"/>
    <w:rsid w:val="00D70404"/>
    <w:rsid w:val="00D76695"/>
    <w:rsid w:val="00D801C9"/>
    <w:rsid w:val="00D83DFF"/>
    <w:rsid w:val="00D862B1"/>
    <w:rsid w:val="00D86748"/>
    <w:rsid w:val="00D92F49"/>
    <w:rsid w:val="00D93847"/>
    <w:rsid w:val="00D94EC3"/>
    <w:rsid w:val="00D96916"/>
    <w:rsid w:val="00DA198F"/>
    <w:rsid w:val="00DA3C53"/>
    <w:rsid w:val="00DA4EAB"/>
    <w:rsid w:val="00DA527C"/>
    <w:rsid w:val="00DA559D"/>
    <w:rsid w:val="00DA6A28"/>
    <w:rsid w:val="00DA6F10"/>
    <w:rsid w:val="00DB0EBC"/>
    <w:rsid w:val="00DB13AA"/>
    <w:rsid w:val="00DB341C"/>
    <w:rsid w:val="00DB3A92"/>
    <w:rsid w:val="00DB3F93"/>
    <w:rsid w:val="00DB526D"/>
    <w:rsid w:val="00DB61A3"/>
    <w:rsid w:val="00DC25D2"/>
    <w:rsid w:val="00DC643C"/>
    <w:rsid w:val="00DC7994"/>
    <w:rsid w:val="00DD33D3"/>
    <w:rsid w:val="00DD422B"/>
    <w:rsid w:val="00DD4EDE"/>
    <w:rsid w:val="00DD54C4"/>
    <w:rsid w:val="00DE2576"/>
    <w:rsid w:val="00DE3B6E"/>
    <w:rsid w:val="00DE6B52"/>
    <w:rsid w:val="00DE71DF"/>
    <w:rsid w:val="00DF0AC0"/>
    <w:rsid w:val="00DF2EA2"/>
    <w:rsid w:val="00DF404D"/>
    <w:rsid w:val="00DF4A1B"/>
    <w:rsid w:val="00DF568E"/>
    <w:rsid w:val="00DF6CBA"/>
    <w:rsid w:val="00DF6D75"/>
    <w:rsid w:val="00DF773B"/>
    <w:rsid w:val="00E029AD"/>
    <w:rsid w:val="00E07E98"/>
    <w:rsid w:val="00E10C21"/>
    <w:rsid w:val="00E10DF7"/>
    <w:rsid w:val="00E11B69"/>
    <w:rsid w:val="00E155AA"/>
    <w:rsid w:val="00E22FAC"/>
    <w:rsid w:val="00E26912"/>
    <w:rsid w:val="00E27EBD"/>
    <w:rsid w:val="00E30744"/>
    <w:rsid w:val="00E32433"/>
    <w:rsid w:val="00E324E7"/>
    <w:rsid w:val="00E33482"/>
    <w:rsid w:val="00E33A19"/>
    <w:rsid w:val="00E36362"/>
    <w:rsid w:val="00E37114"/>
    <w:rsid w:val="00E4351C"/>
    <w:rsid w:val="00E45005"/>
    <w:rsid w:val="00E45580"/>
    <w:rsid w:val="00E47DDE"/>
    <w:rsid w:val="00E5107E"/>
    <w:rsid w:val="00E52E6B"/>
    <w:rsid w:val="00E53BC1"/>
    <w:rsid w:val="00E54F4F"/>
    <w:rsid w:val="00E611F8"/>
    <w:rsid w:val="00E61509"/>
    <w:rsid w:val="00E6172C"/>
    <w:rsid w:val="00E62296"/>
    <w:rsid w:val="00E64B57"/>
    <w:rsid w:val="00E670E4"/>
    <w:rsid w:val="00E675F4"/>
    <w:rsid w:val="00E67DA5"/>
    <w:rsid w:val="00E744F6"/>
    <w:rsid w:val="00E80167"/>
    <w:rsid w:val="00E813C4"/>
    <w:rsid w:val="00E84114"/>
    <w:rsid w:val="00E86B53"/>
    <w:rsid w:val="00E90962"/>
    <w:rsid w:val="00E93802"/>
    <w:rsid w:val="00E97EC5"/>
    <w:rsid w:val="00EA023A"/>
    <w:rsid w:val="00EA28EE"/>
    <w:rsid w:val="00EA34A9"/>
    <w:rsid w:val="00EA402C"/>
    <w:rsid w:val="00EA4F9A"/>
    <w:rsid w:val="00EA57F3"/>
    <w:rsid w:val="00EA6610"/>
    <w:rsid w:val="00EB1953"/>
    <w:rsid w:val="00EB3D2A"/>
    <w:rsid w:val="00EB50D3"/>
    <w:rsid w:val="00EB5838"/>
    <w:rsid w:val="00EB7079"/>
    <w:rsid w:val="00EC2E51"/>
    <w:rsid w:val="00EC3789"/>
    <w:rsid w:val="00EC4E39"/>
    <w:rsid w:val="00EC609E"/>
    <w:rsid w:val="00EC689F"/>
    <w:rsid w:val="00ED39B8"/>
    <w:rsid w:val="00ED4070"/>
    <w:rsid w:val="00ED4C71"/>
    <w:rsid w:val="00ED4F53"/>
    <w:rsid w:val="00ED5193"/>
    <w:rsid w:val="00ED658A"/>
    <w:rsid w:val="00ED65C0"/>
    <w:rsid w:val="00ED65F1"/>
    <w:rsid w:val="00ED749C"/>
    <w:rsid w:val="00EE07B2"/>
    <w:rsid w:val="00EE1DEC"/>
    <w:rsid w:val="00EE249D"/>
    <w:rsid w:val="00EE2E10"/>
    <w:rsid w:val="00EE49B9"/>
    <w:rsid w:val="00EF0BCA"/>
    <w:rsid w:val="00EF0F17"/>
    <w:rsid w:val="00EF10E8"/>
    <w:rsid w:val="00EF2B57"/>
    <w:rsid w:val="00EF3613"/>
    <w:rsid w:val="00F01E17"/>
    <w:rsid w:val="00F02626"/>
    <w:rsid w:val="00F0380C"/>
    <w:rsid w:val="00F038FC"/>
    <w:rsid w:val="00F06B6A"/>
    <w:rsid w:val="00F11514"/>
    <w:rsid w:val="00F15172"/>
    <w:rsid w:val="00F16DB9"/>
    <w:rsid w:val="00F3073A"/>
    <w:rsid w:val="00F31E00"/>
    <w:rsid w:val="00F32374"/>
    <w:rsid w:val="00F32CF8"/>
    <w:rsid w:val="00F331E3"/>
    <w:rsid w:val="00F361E6"/>
    <w:rsid w:val="00F372DB"/>
    <w:rsid w:val="00F3754D"/>
    <w:rsid w:val="00F37A61"/>
    <w:rsid w:val="00F44047"/>
    <w:rsid w:val="00F47921"/>
    <w:rsid w:val="00F50496"/>
    <w:rsid w:val="00F505A5"/>
    <w:rsid w:val="00F53FE0"/>
    <w:rsid w:val="00F54C7E"/>
    <w:rsid w:val="00F568C3"/>
    <w:rsid w:val="00F56ECA"/>
    <w:rsid w:val="00F60B94"/>
    <w:rsid w:val="00F612CF"/>
    <w:rsid w:val="00F63386"/>
    <w:rsid w:val="00F65F05"/>
    <w:rsid w:val="00F66DA7"/>
    <w:rsid w:val="00F7671F"/>
    <w:rsid w:val="00F82090"/>
    <w:rsid w:val="00F84504"/>
    <w:rsid w:val="00F84577"/>
    <w:rsid w:val="00F84942"/>
    <w:rsid w:val="00F84F78"/>
    <w:rsid w:val="00F85958"/>
    <w:rsid w:val="00F870BC"/>
    <w:rsid w:val="00F87AD8"/>
    <w:rsid w:val="00F91CA1"/>
    <w:rsid w:val="00F922DC"/>
    <w:rsid w:val="00F92AD6"/>
    <w:rsid w:val="00F9335C"/>
    <w:rsid w:val="00F934EF"/>
    <w:rsid w:val="00F94124"/>
    <w:rsid w:val="00F978A2"/>
    <w:rsid w:val="00FA0569"/>
    <w:rsid w:val="00FA3E73"/>
    <w:rsid w:val="00FA4D58"/>
    <w:rsid w:val="00FA73F4"/>
    <w:rsid w:val="00FB0BF1"/>
    <w:rsid w:val="00FB6C83"/>
    <w:rsid w:val="00FC1AF6"/>
    <w:rsid w:val="00FC26B2"/>
    <w:rsid w:val="00FC2A51"/>
    <w:rsid w:val="00FC4BB8"/>
    <w:rsid w:val="00FC4DA7"/>
    <w:rsid w:val="00FC79EE"/>
    <w:rsid w:val="00FD335D"/>
    <w:rsid w:val="00FD3AFA"/>
    <w:rsid w:val="00FD3B96"/>
    <w:rsid w:val="00FD42DE"/>
    <w:rsid w:val="00FD46B3"/>
    <w:rsid w:val="00FD5AE6"/>
    <w:rsid w:val="00FD7710"/>
    <w:rsid w:val="00FD7FF1"/>
    <w:rsid w:val="00FE1A7F"/>
    <w:rsid w:val="00FE21D8"/>
    <w:rsid w:val="00FE58E5"/>
    <w:rsid w:val="00FE6885"/>
    <w:rsid w:val="00FE761C"/>
    <w:rsid w:val="00FE7BCA"/>
    <w:rsid w:val="00FF0AFB"/>
    <w:rsid w:val="00FF183D"/>
    <w:rsid w:val="00FF1B20"/>
    <w:rsid w:val="00FF33B1"/>
    <w:rsid w:val="00FF3E98"/>
    <w:rsid w:val="00FF74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78D349"/>
  <w15:docId w15:val="{4BCE79F7-BEDF-4170-BBD7-19A91285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F6EBC"/>
  </w:style>
  <w:style w:type="paragraph" w:styleId="Heading1">
    <w:name w:val="heading 1"/>
    <w:basedOn w:val="Normal"/>
    <w:link w:val="Heading1Char"/>
    <w:qFormat/>
    <w:pPr>
      <w:spacing w:before="54"/>
      <w:ind w:left="240" w:hanging="2072"/>
      <w:outlineLvl w:val="0"/>
    </w:pPr>
    <w:rPr>
      <w:rFonts w:ascii="Arial" w:eastAsia="Arial" w:hAnsi="Arial"/>
      <w:sz w:val="36"/>
      <w:szCs w:val="36"/>
    </w:rPr>
  </w:style>
  <w:style w:type="paragraph" w:styleId="Heading2">
    <w:name w:val="heading 2"/>
    <w:basedOn w:val="Normal"/>
    <w:link w:val="Heading2Char"/>
    <w:qFormat/>
    <w:pPr>
      <w:ind w:left="595" w:hanging="355"/>
      <w:outlineLvl w:val="1"/>
    </w:pPr>
    <w:rPr>
      <w:rFonts w:ascii="Arial" w:eastAsia="Arial" w:hAnsi="Arial"/>
      <w:b/>
      <w:bCs/>
      <w:sz w:val="32"/>
      <w:szCs w:val="32"/>
    </w:rPr>
  </w:style>
  <w:style w:type="paragraph" w:styleId="Heading3">
    <w:name w:val="heading 3"/>
    <w:basedOn w:val="Normal"/>
    <w:link w:val="Heading3Char"/>
    <w:qFormat/>
    <w:pPr>
      <w:ind w:left="961" w:hanging="1080"/>
      <w:outlineLvl w:val="2"/>
    </w:pPr>
    <w:rPr>
      <w:rFonts w:ascii="Arial" w:eastAsia="Arial" w:hAnsi="Arial"/>
      <w:b/>
      <w:bCs/>
      <w:sz w:val="28"/>
      <w:szCs w:val="28"/>
    </w:rPr>
  </w:style>
  <w:style w:type="paragraph" w:styleId="Heading4">
    <w:name w:val="heading 4"/>
    <w:basedOn w:val="Normal"/>
    <w:qFormat/>
    <w:pPr>
      <w:ind w:left="240"/>
      <w:outlineLvl w:val="3"/>
    </w:pPr>
    <w:rPr>
      <w:rFonts w:ascii="Arial" w:eastAsia="Arial" w:hAnsi="Arial"/>
      <w:b/>
      <w:bCs/>
      <w:sz w:val="24"/>
      <w:szCs w:val="24"/>
    </w:rPr>
  </w:style>
  <w:style w:type="paragraph" w:styleId="Heading5">
    <w:name w:val="heading 5"/>
    <w:basedOn w:val="Normal"/>
    <w:next w:val="Normal"/>
    <w:link w:val="Heading5Char"/>
    <w:qFormat/>
    <w:rsid w:val="001E6EA8"/>
    <w:pPr>
      <w:widowControl/>
      <w:tabs>
        <w:tab w:val="num" w:pos="1008"/>
      </w:tabs>
      <w:spacing w:before="240" w:after="60"/>
      <w:ind w:left="1008" w:hanging="1008"/>
      <w:jc w:val="both"/>
      <w:outlineLvl w:val="4"/>
    </w:pPr>
    <w:rPr>
      <w:rFonts w:ascii="Arial" w:eastAsia="Times New Roman" w:hAnsi="Arial" w:cs="Arial"/>
      <w:b/>
      <w:bCs/>
      <w:i/>
      <w:iCs/>
      <w:sz w:val="26"/>
      <w:szCs w:val="26"/>
      <w:lang w:val="en-GB" w:eastAsia="en-GB"/>
    </w:rPr>
  </w:style>
  <w:style w:type="paragraph" w:styleId="Heading6">
    <w:name w:val="heading 6"/>
    <w:basedOn w:val="Normal"/>
    <w:next w:val="Normal"/>
    <w:link w:val="Heading6Char"/>
    <w:qFormat/>
    <w:rsid w:val="001E6EA8"/>
    <w:pPr>
      <w:widowControl/>
      <w:tabs>
        <w:tab w:val="num" w:pos="1152"/>
      </w:tabs>
      <w:spacing w:before="240" w:after="60"/>
      <w:ind w:left="1152" w:hanging="1152"/>
      <w:jc w:val="both"/>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1E6EA8"/>
    <w:pPr>
      <w:widowControl/>
      <w:tabs>
        <w:tab w:val="num" w:pos="1296"/>
      </w:tabs>
      <w:spacing w:before="240" w:after="60"/>
      <w:ind w:left="1296" w:hanging="1296"/>
      <w:jc w:val="both"/>
      <w:outlineLvl w:val="6"/>
    </w:pPr>
    <w:rPr>
      <w:rFonts w:ascii="Times New Roman" w:eastAsia="Times New Roman" w:hAnsi="Times New Roman" w:cs="Times New Roman"/>
      <w:szCs w:val="24"/>
      <w:lang w:val="en-GB" w:eastAsia="en-GB"/>
    </w:rPr>
  </w:style>
  <w:style w:type="paragraph" w:styleId="Heading8">
    <w:name w:val="heading 8"/>
    <w:basedOn w:val="Normal"/>
    <w:next w:val="Normal"/>
    <w:link w:val="Heading8Char"/>
    <w:qFormat/>
    <w:rsid w:val="001E6EA8"/>
    <w:pPr>
      <w:widowControl/>
      <w:tabs>
        <w:tab w:val="num" w:pos="1440"/>
      </w:tabs>
      <w:spacing w:before="240" w:after="60"/>
      <w:ind w:left="1440" w:hanging="1440"/>
      <w:jc w:val="both"/>
      <w:outlineLvl w:val="7"/>
    </w:pPr>
    <w:rPr>
      <w:rFonts w:ascii="Times New Roman" w:eastAsia="Times New Roman" w:hAnsi="Times New Roman" w:cs="Times New Roman"/>
      <w:i/>
      <w:iCs/>
      <w:szCs w:val="24"/>
      <w:lang w:val="en-GB" w:eastAsia="en-GB"/>
    </w:rPr>
  </w:style>
  <w:style w:type="paragraph" w:styleId="Heading9">
    <w:name w:val="heading 9"/>
    <w:basedOn w:val="Normal"/>
    <w:next w:val="Normal"/>
    <w:link w:val="Heading9Char"/>
    <w:qFormat/>
    <w:rsid w:val="001E6EA8"/>
    <w:pPr>
      <w:widowControl/>
      <w:tabs>
        <w:tab w:val="num" w:pos="1584"/>
      </w:tabs>
      <w:spacing w:before="240" w:after="60"/>
      <w:ind w:left="1584" w:hanging="1584"/>
      <w:jc w:val="both"/>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24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link w:val="DefaultChar"/>
    <w:rsid w:val="00E84114"/>
    <w:pPr>
      <w:widowControl/>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044559"/>
    <w:rPr>
      <w:color w:val="0000FF" w:themeColor="hyperlink"/>
      <w:u w:val="single"/>
    </w:rPr>
  </w:style>
  <w:style w:type="paragraph" w:styleId="Header">
    <w:name w:val="header"/>
    <w:basedOn w:val="Normal"/>
    <w:link w:val="HeaderChar"/>
    <w:uiPriority w:val="99"/>
    <w:unhideWhenUsed/>
    <w:rsid w:val="005E61F9"/>
    <w:pPr>
      <w:tabs>
        <w:tab w:val="center" w:pos="4513"/>
        <w:tab w:val="right" w:pos="9026"/>
      </w:tabs>
    </w:pPr>
  </w:style>
  <w:style w:type="character" w:customStyle="1" w:styleId="HeaderChar">
    <w:name w:val="Header Char"/>
    <w:basedOn w:val="DefaultParagraphFont"/>
    <w:link w:val="Header"/>
    <w:uiPriority w:val="99"/>
    <w:rsid w:val="005E61F9"/>
  </w:style>
  <w:style w:type="paragraph" w:styleId="Footer">
    <w:name w:val="footer"/>
    <w:basedOn w:val="Normal"/>
    <w:link w:val="FooterChar"/>
    <w:uiPriority w:val="99"/>
    <w:unhideWhenUsed/>
    <w:rsid w:val="005E61F9"/>
    <w:pPr>
      <w:tabs>
        <w:tab w:val="center" w:pos="4513"/>
        <w:tab w:val="right" w:pos="9026"/>
      </w:tabs>
    </w:pPr>
  </w:style>
  <w:style w:type="character" w:customStyle="1" w:styleId="FooterChar">
    <w:name w:val="Footer Char"/>
    <w:basedOn w:val="DefaultParagraphFont"/>
    <w:link w:val="Footer"/>
    <w:uiPriority w:val="99"/>
    <w:rsid w:val="005E61F9"/>
  </w:style>
  <w:style w:type="table" w:styleId="TableGrid">
    <w:name w:val="Table Grid"/>
    <w:basedOn w:val="TableNormal"/>
    <w:rsid w:val="00E2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B69"/>
    <w:rPr>
      <w:rFonts w:ascii="Tahoma" w:hAnsi="Tahoma" w:cs="Tahoma"/>
      <w:sz w:val="16"/>
      <w:szCs w:val="16"/>
    </w:rPr>
  </w:style>
  <w:style w:type="character" w:customStyle="1" w:styleId="BalloonTextChar">
    <w:name w:val="Balloon Text Char"/>
    <w:basedOn w:val="DefaultParagraphFont"/>
    <w:link w:val="BalloonText"/>
    <w:uiPriority w:val="99"/>
    <w:semiHidden/>
    <w:rsid w:val="00E11B69"/>
    <w:rPr>
      <w:rFonts w:ascii="Tahoma" w:hAnsi="Tahoma" w:cs="Tahoma"/>
      <w:sz w:val="16"/>
      <w:szCs w:val="16"/>
    </w:rPr>
  </w:style>
  <w:style w:type="paragraph" w:styleId="BodyTextIndent2">
    <w:name w:val="Body Text Indent 2"/>
    <w:basedOn w:val="Normal"/>
    <w:link w:val="BodyTextIndent2Char"/>
    <w:unhideWhenUsed/>
    <w:rsid w:val="001E6EA8"/>
    <w:pPr>
      <w:spacing w:after="120" w:line="480" w:lineRule="auto"/>
      <w:ind w:left="283"/>
    </w:pPr>
  </w:style>
  <w:style w:type="character" w:customStyle="1" w:styleId="BodyTextIndent2Char">
    <w:name w:val="Body Text Indent 2 Char"/>
    <w:basedOn w:val="DefaultParagraphFont"/>
    <w:link w:val="BodyTextIndent2"/>
    <w:rsid w:val="001E6EA8"/>
  </w:style>
  <w:style w:type="character" w:customStyle="1" w:styleId="Heading5Char">
    <w:name w:val="Heading 5 Char"/>
    <w:basedOn w:val="DefaultParagraphFont"/>
    <w:link w:val="Heading5"/>
    <w:rsid w:val="001E6EA8"/>
    <w:rPr>
      <w:rFonts w:ascii="Arial" w:eastAsia="Times New Roman" w:hAnsi="Arial" w:cs="Arial"/>
      <w:b/>
      <w:bCs/>
      <w:i/>
      <w:iCs/>
      <w:sz w:val="26"/>
      <w:szCs w:val="26"/>
      <w:lang w:val="en-GB" w:eastAsia="en-GB"/>
    </w:rPr>
  </w:style>
  <w:style w:type="character" w:customStyle="1" w:styleId="Heading6Char">
    <w:name w:val="Heading 6 Char"/>
    <w:basedOn w:val="DefaultParagraphFont"/>
    <w:link w:val="Heading6"/>
    <w:rsid w:val="001E6EA8"/>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1E6EA8"/>
    <w:rPr>
      <w:rFonts w:ascii="Times New Roman" w:eastAsia="Times New Roman" w:hAnsi="Times New Roman" w:cs="Times New Roman"/>
      <w:szCs w:val="24"/>
      <w:lang w:val="en-GB" w:eastAsia="en-GB"/>
    </w:rPr>
  </w:style>
  <w:style w:type="character" w:customStyle="1" w:styleId="Heading8Char">
    <w:name w:val="Heading 8 Char"/>
    <w:basedOn w:val="DefaultParagraphFont"/>
    <w:link w:val="Heading8"/>
    <w:rsid w:val="001E6EA8"/>
    <w:rPr>
      <w:rFonts w:ascii="Times New Roman" w:eastAsia="Times New Roman" w:hAnsi="Times New Roman" w:cs="Times New Roman"/>
      <w:i/>
      <w:iCs/>
      <w:szCs w:val="24"/>
      <w:lang w:val="en-GB" w:eastAsia="en-GB"/>
    </w:rPr>
  </w:style>
  <w:style w:type="character" w:customStyle="1" w:styleId="Heading9Char">
    <w:name w:val="Heading 9 Char"/>
    <w:basedOn w:val="DefaultParagraphFont"/>
    <w:link w:val="Heading9"/>
    <w:rsid w:val="001E6EA8"/>
    <w:rPr>
      <w:rFonts w:ascii="Arial" w:eastAsia="Times New Roman" w:hAnsi="Arial" w:cs="Arial"/>
      <w:lang w:val="en-GB" w:eastAsia="en-GB"/>
    </w:rPr>
  </w:style>
  <w:style w:type="character" w:customStyle="1" w:styleId="DefaultChar">
    <w:name w:val="Default Char"/>
    <w:link w:val="Default"/>
    <w:rsid w:val="001E6EA8"/>
    <w:rPr>
      <w:rFonts w:ascii="Arial" w:hAnsi="Arial" w:cs="Arial"/>
      <w:color w:val="000000"/>
      <w:sz w:val="24"/>
      <w:szCs w:val="24"/>
      <w:lang w:val="en-GB"/>
    </w:rPr>
  </w:style>
  <w:style w:type="paragraph" w:styleId="CommentText">
    <w:name w:val="annotation text"/>
    <w:basedOn w:val="Normal"/>
    <w:link w:val="CommentTextChar"/>
    <w:uiPriority w:val="99"/>
    <w:unhideWhenUsed/>
    <w:rsid w:val="001E6EA8"/>
    <w:rPr>
      <w:sz w:val="20"/>
      <w:szCs w:val="20"/>
    </w:rPr>
  </w:style>
  <w:style w:type="character" w:customStyle="1" w:styleId="CommentTextChar">
    <w:name w:val="Comment Text Char"/>
    <w:basedOn w:val="DefaultParagraphFont"/>
    <w:link w:val="CommentText"/>
    <w:uiPriority w:val="99"/>
    <w:rsid w:val="001E6EA8"/>
    <w:rPr>
      <w:sz w:val="20"/>
      <w:szCs w:val="20"/>
    </w:rPr>
  </w:style>
  <w:style w:type="paragraph" w:styleId="CommentSubject">
    <w:name w:val="annotation subject"/>
    <w:basedOn w:val="CommentText"/>
    <w:next w:val="CommentText"/>
    <w:link w:val="CommentSubjectChar"/>
    <w:semiHidden/>
    <w:rsid w:val="001E6EA8"/>
    <w:pPr>
      <w:widowControl/>
      <w:spacing w:after="120"/>
      <w:ind w:left="431"/>
      <w:jc w:val="both"/>
    </w:pPr>
    <w:rPr>
      <w:rFonts w:ascii="Arial" w:eastAsia="Times New Roman" w:hAnsi="Arial" w:cs="Arial"/>
      <w:b/>
      <w:bCs/>
      <w:lang w:val="en-GB" w:eastAsia="en-GB"/>
    </w:rPr>
  </w:style>
  <w:style w:type="character" w:customStyle="1" w:styleId="CommentSubjectChar">
    <w:name w:val="Comment Subject Char"/>
    <w:basedOn w:val="CommentTextChar"/>
    <w:link w:val="CommentSubject"/>
    <w:semiHidden/>
    <w:rsid w:val="001E6EA8"/>
    <w:rPr>
      <w:rFonts w:ascii="Arial" w:eastAsia="Times New Roman" w:hAnsi="Arial" w:cs="Arial"/>
      <w:b/>
      <w:bCs/>
      <w:sz w:val="20"/>
      <w:szCs w:val="20"/>
      <w:lang w:val="en-GB" w:eastAsia="en-GB"/>
    </w:rPr>
  </w:style>
  <w:style w:type="paragraph" w:customStyle="1" w:styleId="A2">
    <w:name w:val="A2"/>
    <w:basedOn w:val="Normal"/>
    <w:rsid w:val="001E6EA8"/>
    <w:pPr>
      <w:widowControl/>
      <w:tabs>
        <w:tab w:val="num" w:pos="1044"/>
      </w:tabs>
      <w:spacing w:before="120" w:after="120"/>
      <w:ind w:left="1044" w:hanging="864"/>
      <w:jc w:val="both"/>
      <w:outlineLvl w:val="1"/>
    </w:pPr>
    <w:rPr>
      <w:rFonts w:ascii="Arial" w:eastAsia="Calibri" w:hAnsi="Arial" w:cs="Times New Roman"/>
      <w:szCs w:val="20"/>
      <w:lang w:val="en-GB"/>
    </w:rPr>
  </w:style>
  <w:style w:type="paragraph" w:styleId="BodyText3">
    <w:name w:val="Body Text 3"/>
    <w:basedOn w:val="Normal"/>
    <w:link w:val="BodyText3Char"/>
    <w:rsid w:val="001E6EA8"/>
    <w:pPr>
      <w:widowControl/>
      <w:spacing w:after="120"/>
      <w:ind w:left="431"/>
      <w:jc w:val="both"/>
    </w:pPr>
    <w:rPr>
      <w:rFonts w:ascii="Arial" w:eastAsia="Times New Roman" w:hAnsi="Arial" w:cs="Arial"/>
      <w:sz w:val="16"/>
      <w:szCs w:val="16"/>
      <w:lang w:val="en-GB" w:eastAsia="en-GB"/>
    </w:rPr>
  </w:style>
  <w:style w:type="character" w:customStyle="1" w:styleId="BodyText3Char">
    <w:name w:val="Body Text 3 Char"/>
    <w:basedOn w:val="DefaultParagraphFont"/>
    <w:link w:val="BodyText3"/>
    <w:rsid w:val="001E6EA8"/>
    <w:rPr>
      <w:rFonts w:ascii="Arial" w:eastAsia="Times New Roman" w:hAnsi="Arial" w:cs="Arial"/>
      <w:sz w:val="16"/>
      <w:szCs w:val="16"/>
      <w:lang w:val="en-GB" w:eastAsia="en-GB"/>
    </w:rPr>
  </w:style>
  <w:style w:type="paragraph" w:styleId="TOC1">
    <w:name w:val="toc 1"/>
    <w:basedOn w:val="Normal"/>
    <w:next w:val="Normal"/>
    <w:autoRedefine/>
    <w:uiPriority w:val="39"/>
    <w:rsid w:val="005E5F38"/>
    <w:pPr>
      <w:widowControl/>
      <w:tabs>
        <w:tab w:val="right" w:leader="dot" w:pos="9072"/>
      </w:tabs>
      <w:spacing w:before="120" w:after="120"/>
      <w:ind w:left="431"/>
      <w:jc w:val="both"/>
    </w:pPr>
    <w:rPr>
      <w:rFonts w:ascii="Arial" w:eastAsia="Calibri" w:hAnsi="Arial" w:cs="Arial"/>
      <w:b/>
      <w:noProof/>
      <w:szCs w:val="24"/>
      <w:lang w:val="en-GB" w:eastAsia="en-GB"/>
    </w:rPr>
  </w:style>
  <w:style w:type="paragraph" w:customStyle="1" w:styleId="StyleHeading212pt">
    <w:name w:val="Style Heading 2 + 12 pt"/>
    <w:basedOn w:val="Heading3"/>
    <w:link w:val="StyleHeading212ptChar"/>
    <w:rsid w:val="001E6EA8"/>
    <w:pPr>
      <w:keepNext/>
      <w:widowControl/>
      <w:numPr>
        <w:ilvl w:val="2"/>
      </w:numPr>
      <w:tabs>
        <w:tab w:val="num" w:pos="720"/>
      </w:tabs>
      <w:spacing w:before="240" w:after="60"/>
      <w:ind w:left="720" w:hanging="720"/>
      <w:jc w:val="both"/>
    </w:pPr>
    <w:rPr>
      <w:rFonts w:eastAsia="Times New Roman" w:cs="Arial"/>
      <w:sz w:val="24"/>
      <w:szCs w:val="26"/>
      <w:lang w:val="en-GB" w:eastAsia="en-GB"/>
    </w:rPr>
  </w:style>
  <w:style w:type="character" w:customStyle="1" w:styleId="StyleHeading212ptChar">
    <w:name w:val="Style Heading 2 + 12 pt Char"/>
    <w:link w:val="StyleHeading212pt"/>
    <w:rsid w:val="001E6EA8"/>
    <w:rPr>
      <w:rFonts w:ascii="Arial" w:eastAsia="Times New Roman" w:hAnsi="Arial" w:cs="Arial"/>
      <w:b/>
      <w:bCs/>
      <w:sz w:val="24"/>
      <w:szCs w:val="26"/>
      <w:lang w:val="en-GB" w:eastAsia="en-GB"/>
    </w:rPr>
  </w:style>
  <w:style w:type="paragraph" w:customStyle="1" w:styleId="Body">
    <w:name w:val="Body"/>
    <w:basedOn w:val="Normal"/>
    <w:rsid w:val="001E6EA8"/>
    <w:pPr>
      <w:widowControl/>
      <w:spacing w:after="240" w:line="288" w:lineRule="auto"/>
      <w:ind w:left="431"/>
      <w:jc w:val="both"/>
    </w:pPr>
    <w:rPr>
      <w:rFonts w:ascii="Arial" w:eastAsia="Times New Roman" w:hAnsi="Arial" w:cs="Times New Roman"/>
      <w:sz w:val="20"/>
      <w:szCs w:val="20"/>
      <w:lang w:val="en-GB"/>
    </w:rPr>
  </w:style>
  <w:style w:type="paragraph" w:customStyle="1" w:styleId="Body2">
    <w:name w:val="Body 2"/>
    <w:basedOn w:val="Body"/>
    <w:rsid w:val="001E6EA8"/>
    <w:pPr>
      <w:ind w:left="720"/>
    </w:pPr>
  </w:style>
  <w:style w:type="paragraph" w:customStyle="1" w:styleId="FileName">
    <w:name w:val="FileName"/>
    <w:basedOn w:val="Normal"/>
    <w:rsid w:val="001E6EA8"/>
    <w:pPr>
      <w:widowControl/>
      <w:tabs>
        <w:tab w:val="center" w:pos="4508"/>
      </w:tabs>
      <w:spacing w:before="120" w:after="240" w:line="288" w:lineRule="auto"/>
      <w:ind w:left="431"/>
      <w:jc w:val="both"/>
    </w:pPr>
    <w:rPr>
      <w:rFonts w:ascii="Arial" w:eastAsia="Times New Roman" w:hAnsi="Arial" w:cs="Times New Roman"/>
      <w:snapToGrid w:val="0"/>
      <w:sz w:val="12"/>
      <w:szCs w:val="20"/>
      <w:lang w:val="en-GB"/>
    </w:rPr>
  </w:style>
  <w:style w:type="paragraph" w:customStyle="1" w:styleId="AgtLevel1Heading">
    <w:name w:val="Agt/Level1 Heading"/>
    <w:basedOn w:val="Body"/>
    <w:rsid w:val="001E6EA8"/>
    <w:pPr>
      <w:keepNext/>
      <w:numPr>
        <w:numId w:val="5"/>
      </w:numPr>
    </w:pPr>
    <w:rPr>
      <w:b/>
    </w:rPr>
  </w:style>
  <w:style w:type="paragraph" w:customStyle="1" w:styleId="AgtLevel2">
    <w:name w:val="Agt/Level2"/>
    <w:basedOn w:val="Body"/>
    <w:rsid w:val="001E6EA8"/>
    <w:pPr>
      <w:numPr>
        <w:ilvl w:val="1"/>
        <w:numId w:val="5"/>
      </w:numPr>
    </w:pPr>
  </w:style>
  <w:style w:type="paragraph" w:customStyle="1" w:styleId="AgtLevel3">
    <w:name w:val="Agt/Level3"/>
    <w:basedOn w:val="Body"/>
    <w:rsid w:val="001E6EA8"/>
    <w:pPr>
      <w:numPr>
        <w:ilvl w:val="2"/>
        <w:numId w:val="5"/>
      </w:numPr>
    </w:pPr>
  </w:style>
  <w:style w:type="paragraph" w:customStyle="1" w:styleId="AgtLevel4">
    <w:name w:val="Agt/Level4"/>
    <w:basedOn w:val="Body"/>
    <w:rsid w:val="001E6EA8"/>
    <w:pPr>
      <w:numPr>
        <w:ilvl w:val="3"/>
        <w:numId w:val="5"/>
      </w:numPr>
    </w:pPr>
  </w:style>
  <w:style w:type="paragraph" w:customStyle="1" w:styleId="AgtLevel5">
    <w:name w:val="Agt/Level5"/>
    <w:basedOn w:val="Body"/>
    <w:rsid w:val="001E6EA8"/>
    <w:pPr>
      <w:numPr>
        <w:ilvl w:val="4"/>
        <w:numId w:val="5"/>
      </w:numPr>
    </w:pPr>
  </w:style>
  <w:style w:type="paragraph" w:customStyle="1" w:styleId="AgtLevel6">
    <w:name w:val="Agt/Level6"/>
    <w:basedOn w:val="Body"/>
    <w:rsid w:val="001E6EA8"/>
    <w:pPr>
      <w:numPr>
        <w:ilvl w:val="5"/>
        <w:numId w:val="5"/>
      </w:numPr>
    </w:pPr>
  </w:style>
  <w:style w:type="paragraph" w:customStyle="1" w:styleId="AgtLevel7">
    <w:name w:val="Agt/Level7"/>
    <w:basedOn w:val="Body"/>
    <w:rsid w:val="001E6EA8"/>
    <w:pPr>
      <w:numPr>
        <w:ilvl w:val="6"/>
        <w:numId w:val="5"/>
      </w:numPr>
    </w:pPr>
  </w:style>
  <w:style w:type="paragraph" w:customStyle="1" w:styleId="AgtLevel8">
    <w:name w:val="Agt/Level8"/>
    <w:basedOn w:val="Body"/>
    <w:rsid w:val="001E6EA8"/>
    <w:pPr>
      <w:numPr>
        <w:ilvl w:val="7"/>
        <w:numId w:val="5"/>
      </w:numPr>
    </w:pPr>
  </w:style>
  <w:style w:type="paragraph" w:customStyle="1" w:styleId="Parties">
    <w:name w:val="Parties"/>
    <w:basedOn w:val="Body"/>
    <w:rsid w:val="001E6EA8"/>
    <w:pPr>
      <w:numPr>
        <w:numId w:val="4"/>
      </w:numPr>
      <w:outlineLvl w:val="0"/>
    </w:pPr>
  </w:style>
  <w:style w:type="paragraph" w:customStyle="1" w:styleId="Recitals1">
    <w:name w:val="Recitals 1"/>
    <w:basedOn w:val="Body"/>
    <w:rsid w:val="001E6EA8"/>
    <w:pPr>
      <w:numPr>
        <w:numId w:val="3"/>
      </w:numPr>
    </w:pPr>
  </w:style>
  <w:style w:type="paragraph" w:customStyle="1" w:styleId="Recitals2">
    <w:name w:val="Recitals 2"/>
    <w:basedOn w:val="Body"/>
    <w:rsid w:val="001E6EA8"/>
    <w:pPr>
      <w:numPr>
        <w:ilvl w:val="1"/>
        <w:numId w:val="3"/>
      </w:numPr>
    </w:pPr>
  </w:style>
  <w:style w:type="paragraph" w:customStyle="1" w:styleId="Recitals3">
    <w:name w:val="Recitals 3"/>
    <w:basedOn w:val="Body"/>
    <w:rsid w:val="001E6EA8"/>
    <w:pPr>
      <w:numPr>
        <w:ilvl w:val="2"/>
        <w:numId w:val="3"/>
      </w:numPr>
    </w:pPr>
  </w:style>
  <w:style w:type="paragraph" w:customStyle="1" w:styleId="Recitals4">
    <w:name w:val="Recitals 4"/>
    <w:basedOn w:val="Body"/>
    <w:rsid w:val="001E6EA8"/>
    <w:pPr>
      <w:numPr>
        <w:ilvl w:val="3"/>
        <w:numId w:val="3"/>
      </w:numPr>
    </w:pPr>
  </w:style>
  <w:style w:type="paragraph" w:customStyle="1" w:styleId="DatedTabs">
    <w:name w:val="Dated Tabs"/>
    <w:basedOn w:val="Normal"/>
    <w:rsid w:val="001E6EA8"/>
    <w:pPr>
      <w:widowControl/>
      <w:tabs>
        <w:tab w:val="left" w:pos="2347"/>
        <w:tab w:val="right" w:pos="6667"/>
      </w:tabs>
      <w:spacing w:before="960" w:after="2400" w:line="288" w:lineRule="auto"/>
      <w:ind w:left="431"/>
      <w:jc w:val="both"/>
    </w:pPr>
    <w:rPr>
      <w:rFonts w:ascii="Arial" w:eastAsia="Times New Roman" w:hAnsi="Arial" w:cs="Times New Roman"/>
      <w:b/>
      <w:szCs w:val="20"/>
      <w:lang w:val="en-GB"/>
    </w:rPr>
  </w:style>
  <w:style w:type="paragraph" w:customStyle="1" w:styleId="PartyFS">
    <w:name w:val="Party FS"/>
    <w:basedOn w:val="Normal"/>
    <w:rsid w:val="001E6EA8"/>
    <w:pPr>
      <w:widowControl/>
      <w:spacing w:after="240" w:line="288" w:lineRule="auto"/>
      <w:ind w:left="431"/>
      <w:jc w:val="center"/>
    </w:pPr>
    <w:rPr>
      <w:rFonts w:ascii="Arial" w:eastAsia="Times New Roman" w:hAnsi="Arial" w:cs="Times New Roman"/>
      <w:b/>
      <w:szCs w:val="20"/>
      <w:lang w:val="en-GB"/>
    </w:rPr>
  </w:style>
  <w:style w:type="paragraph" w:customStyle="1" w:styleId="DocName">
    <w:name w:val="Doc Name"/>
    <w:basedOn w:val="Normal"/>
    <w:next w:val="Normal"/>
    <w:rsid w:val="001E6EA8"/>
    <w:pPr>
      <w:widowControl/>
      <w:spacing w:after="120" w:line="288" w:lineRule="auto"/>
      <w:ind w:left="2419" w:right="2419"/>
      <w:jc w:val="center"/>
    </w:pPr>
    <w:rPr>
      <w:rFonts w:ascii="Arial" w:eastAsia="Times New Roman" w:hAnsi="Arial" w:cs="Times New Roman"/>
      <w:b/>
      <w:szCs w:val="20"/>
      <w:lang w:val="en-GB"/>
    </w:rPr>
  </w:style>
  <w:style w:type="paragraph" w:customStyle="1" w:styleId="Contents">
    <w:name w:val="Contents"/>
    <w:basedOn w:val="Normal"/>
    <w:next w:val="ContentsTabs"/>
    <w:rsid w:val="001E6EA8"/>
    <w:pPr>
      <w:widowControl/>
      <w:spacing w:after="240" w:line="288" w:lineRule="auto"/>
      <w:ind w:left="431"/>
      <w:jc w:val="center"/>
    </w:pPr>
    <w:rPr>
      <w:rFonts w:ascii="Arial" w:eastAsia="Times New Roman" w:hAnsi="Arial" w:cs="Times New Roman"/>
      <w:b/>
      <w:sz w:val="20"/>
      <w:szCs w:val="20"/>
      <w:lang w:val="en-GB"/>
    </w:rPr>
  </w:style>
  <w:style w:type="paragraph" w:customStyle="1" w:styleId="ContentsTabs">
    <w:name w:val="ContentsTabs"/>
    <w:basedOn w:val="Normal"/>
    <w:rsid w:val="001E6EA8"/>
    <w:pPr>
      <w:widowControl/>
      <w:tabs>
        <w:tab w:val="left" w:pos="720"/>
        <w:tab w:val="right" w:pos="8998"/>
      </w:tabs>
      <w:spacing w:after="240" w:line="288" w:lineRule="auto"/>
      <w:ind w:left="431"/>
      <w:jc w:val="both"/>
    </w:pPr>
    <w:rPr>
      <w:rFonts w:ascii="Arial" w:eastAsia="Times New Roman" w:hAnsi="Arial" w:cs="Times New Roman"/>
      <w:b/>
      <w:sz w:val="20"/>
      <w:szCs w:val="20"/>
      <w:lang w:val="en-GB"/>
    </w:rPr>
  </w:style>
  <w:style w:type="paragraph" w:customStyle="1" w:styleId="SCTableTabs">
    <w:name w:val="SC Table Tabs"/>
    <w:basedOn w:val="Normal"/>
    <w:rsid w:val="001E6EA8"/>
    <w:pPr>
      <w:keepNext/>
      <w:widowControl/>
      <w:tabs>
        <w:tab w:val="right" w:leader="dot" w:pos="4320"/>
        <w:tab w:val="right" w:leader="dot" w:pos="8928"/>
      </w:tabs>
      <w:spacing w:after="120" w:line="288" w:lineRule="auto"/>
      <w:ind w:left="431"/>
      <w:jc w:val="both"/>
    </w:pPr>
    <w:rPr>
      <w:rFonts w:ascii="Arial" w:eastAsia="Times New Roman" w:hAnsi="Arial" w:cs="Times New Roman"/>
      <w:sz w:val="20"/>
      <w:szCs w:val="20"/>
      <w:lang w:val="en-GB"/>
    </w:rPr>
  </w:style>
  <w:style w:type="paragraph" w:customStyle="1" w:styleId="DraftTabs">
    <w:name w:val="Draft Tabs"/>
    <w:basedOn w:val="Normal"/>
    <w:rsid w:val="001E6EA8"/>
    <w:pPr>
      <w:widowControl/>
      <w:tabs>
        <w:tab w:val="right" w:pos="9000"/>
      </w:tabs>
      <w:spacing w:after="120" w:line="288" w:lineRule="auto"/>
      <w:ind w:left="431"/>
      <w:jc w:val="both"/>
    </w:pPr>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594613"/>
    <w:rPr>
      <w:sz w:val="16"/>
      <w:szCs w:val="16"/>
    </w:rPr>
  </w:style>
  <w:style w:type="character" w:customStyle="1" w:styleId="Heading1Char">
    <w:name w:val="Heading 1 Char"/>
    <w:basedOn w:val="DefaultChar"/>
    <w:link w:val="Heading1"/>
    <w:rsid w:val="00EC689F"/>
    <w:rPr>
      <w:rFonts w:ascii="Arial" w:eastAsia="Arial" w:hAnsi="Arial" w:cs="Arial"/>
      <w:color w:val="000000"/>
      <w:sz w:val="36"/>
      <w:szCs w:val="36"/>
      <w:lang w:val="en-GB"/>
    </w:rPr>
  </w:style>
  <w:style w:type="character" w:customStyle="1" w:styleId="Heading2Char">
    <w:name w:val="Heading 2 Char"/>
    <w:link w:val="Heading2"/>
    <w:rsid w:val="00EC689F"/>
    <w:rPr>
      <w:rFonts w:ascii="Arial" w:eastAsia="Arial" w:hAnsi="Arial"/>
      <w:b/>
      <w:bCs/>
      <w:sz w:val="32"/>
      <w:szCs w:val="32"/>
    </w:rPr>
  </w:style>
  <w:style w:type="character" w:customStyle="1" w:styleId="Heading3Char">
    <w:name w:val="Heading 3 Char"/>
    <w:link w:val="Heading3"/>
    <w:rsid w:val="00EC689F"/>
    <w:rPr>
      <w:rFonts w:ascii="Arial" w:eastAsia="Arial" w:hAnsi="Arial"/>
      <w:b/>
      <w:bCs/>
      <w:sz w:val="28"/>
      <w:szCs w:val="28"/>
    </w:rPr>
  </w:style>
  <w:style w:type="paragraph" w:customStyle="1" w:styleId="TOCI">
    <w:name w:val="TOCI"/>
    <w:basedOn w:val="Default"/>
    <w:next w:val="Default"/>
    <w:rsid w:val="00EC689F"/>
    <w:rPr>
      <w:rFonts w:eastAsia="Times New Roman" w:cs="Times New Roman"/>
      <w:color w:val="auto"/>
      <w:lang w:eastAsia="en-GB"/>
    </w:rPr>
  </w:style>
  <w:style w:type="character" w:styleId="PageNumber">
    <w:name w:val="page number"/>
    <w:basedOn w:val="DefaultParagraphFont"/>
    <w:uiPriority w:val="99"/>
    <w:rsid w:val="00EC689F"/>
  </w:style>
  <w:style w:type="paragraph" w:customStyle="1" w:styleId="A1">
    <w:name w:val="A1"/>
    <w:basedOn w:val="Normal"/>
    <w:rsid w:val="00EC689F"/>
    <w:pPr>
      <w:widowControl/>
      <w:tabs>
        <w:tab w:val="num" w:pos="576"/>
      </w:tabs>
      <w:spacing w:before="120" w:after="120"/>
      <w:ind w:left="576" w:hanging="576"/>
      <w:jc w:val="both"/>
      <w:outlineLvl w:val="0"/>
    </w:pPr>
    <w:rPr>
      <w:rFonts w:ascii="Arial" w:eastAsia="Calibri" w:hAnsi="Arial" w:cs="Times New Roman"/>
      <w:b/>
      <w:caps/>
      <w:szCs w:val="20"/>
      <w:u w:val="single"/>
      <w:lang w:val="en-GB"/>
    </w:rPr>
  </w:style>
  <w:style w:type="paragraph" w:customStyle="1" w:styleId="A3">
    <w:name w:val="A3"/>
    <w:basedOn w:val="Normal"/>
    <w:rsid w:val="00EC689F"/>
    <w:pPr>
      <w:widowControl/>
      <w:tabs>
        <w:tab w:val="num" w:pos="3582"/>
      </w:tabs>
      <w:spacing w:before="120" w:after="120"/>
      <w:ind w:left="3582" w:hanging="1152"/>
      <w:jc w:val="both"/>
      <w:outlineLvl w:val="2"/>
    </w:pPr>
    <w:rPr>
      <w:rFonts w:ascii="Arial" w:eastAsia="Calibri" w:hAnsi="Arial" w:cs="Times New Roman"/>
      <w:szCs w:val="20"/>
      <w:lang w:val="en-GB"/>
    </w:rPr>
  </w:style>
  <w:style w:type="paragraph" w:customStyle="1" w:styleId="A4">
    <w:name w:val="A4"/>
    <w:basedOn w:val="Normal"/>
    <w:rsid w:val="00EC689F"/>
    <w:pPr>
      <w:widowControl/>
      <w:tabs>
        <w:tab w:val="num" w:pos="5400"/>
      </w:tabs>
      <w:spacing w:before="120" w:after="120"/>
      <w:ind w:left="5400" w:hanging="1440"/>
      <w:jc w:val="both"/>
      <w:outlineLvl w:val="3"/>
    </w:pPr>
    <w:rPr>
      <w:rFonts w:ascii="Arial" w:eastAsia="Calibri" w:hAnsi="Arial" w:cs="Times New Roman"/>
      <w:szCs w:val="20"/>
      <w:lang w:val="en-GB"/>
    </w:rPr>
  </w:style>
  <w:style w:type="paragraph" w:customStyle="1" w:styleId="A5">
    <w:name w:val="A5"/>
    <w:basedOn w:val="Normal"/>
    <w:rsid w:val="00EC689F"/>
    <w:pPr>
      <w:widowControl/>
      <w:tabs>
        <w:tab w:val="num" w:pos="5472"/>
      </w:tabs>
      <w:spacing w:before="120" w:after="120"/>
      <w:ind w:left="5472" w:hanging="1440"/>
      <w:jc w:val="both"/>
      <w:outlineLvl w:val="4"/>
    </w:pPr>
    <w:rPr>
      <w:rFonts w:ascii="Arial" w:eastAsia="Calibri" w:hAnsi="Arial" w:cs="Times New Roman"/>
      <w:szCs w:val="20"/>
      <w:lang w:val="en-GB"/>
    </w:rPr>
  </w:style>
  <w:style w:type="character" w:customStyle="1" w:styleId="Heading1Text">
    <w:name w:val="Heading 1 Text"/>
    <w:rsid w:val="00EC689F"/>
    <w:rPr>
      <w:rFonts w:ascii="Arial" w:hAnsi="Arial" w:cs="Arial"/>
      <w:b/>
      <w:bCs/>
      <w:color w:val="auto"/>
      <w:sz w:val="21"/>
      <w:szCs w:val="21"/>
      <w:u w:val="none"/>
    </w:rPr>
  </w:style>
  <w:style w:type="paragraph" w:styleId="ListNumber4">
    <w:name w:val="List Number 4"/>
    <w:basedOn w:val="Normal"/>
    <w:rsid w:val="00EC689F"/>
    <w:pPr>
      <w:widowControl/>
      <w:tabs>
        <w:tab w:val="num" w:pos="1209"/>
      </w:tabs>
      <w:spacing w:after="120"/>
      <w:ind w:left="1209" w:hanging="360"/>
      <w:jc w:val="both"/>
    </w:pPr>
    <w:rPr>
      <w:rFonts w:ascii="Times New Roman" w:eastAsia="Calibri" w:hAnsi="Times New Roman" w:cs="Times New Roman"/>
      <w:sz w:val="20"/>
      <w:szCs w:val="20"/>
      <w:lang w:val="en-GB" w:eastAsia="en-GB"/>
    </w:rPr>
  </w:style>
  <w:style w:type="paragraph" w:customStyle="1" w:styleId="Level2">
    <w:name w:val="Level 2"/>
    <w:basedOn w:val="Normal"/>
    <w:next w:val="Normal"/>
    <w:rsid w:val="00EC689F"/>
    <w:pPr>
      <w:widowControl/>
      <w:spacing w:after="240" w:line="276" w:lineRule="auto"/>
      <w:ind w:left="1440" w:hanging="360"/>
      <w:jc w:val="both"/>
      <w:outlineLvl w:val="1"/>
    </w:pPr>
    <w:rPr>
      <w:rFonts w:ascii="Arial" w:eastAsia="Times New Roman" w:hAnsi="Arial" w:cs="Arial"/>
      <w:sz w:val="21"/>
      <w:szCs w:val="21"/>
      <w:lang w:val="en-GB" w:eastAsia="en-GB"/>
    </w:rPr>
  </w:style>
  <w:style w:type="character" w:customStyle="1" w:styleId="NoHeading2Text">
    <w:name w:val="No Heading 2 Text"/>
    <w:rsid w:val="00EC689F"/>
    <w:rPr>
      <w:rFonts w:ascii="Arial" w:hAnsi="Arial" w:cs="Arial"/>
      <w:color w:val="auto"/>
      <w:sz w:val="21"/>
      <w:szCs w:val="21"/>
      <w:u w:val="none"/>
    </w:rPr>
  </w:style>
  <w:style w:type="paragraph" w:styleId="Title">
    <w:name w:val="Title"/>
    <w:basedOn w:val="Normal"/>
    <w:link w:val="TitleChar"/>
    <w:qFormat/>
    <w:rsid w:val="00EC689F"/>
    <w:pPr>
      <w:widowControl/>
      <w:spacing w:after="120" w:line="240" w:lineRule="atLeast"/>
      <w:ind w:left="431"/>
      <w:jc w:val="center"/>
    </w:pPr>
    <w:rPr>
      <w:rFonts w:ascii="Times New Roman" w:eastAsia="Calibri" w:hAnsi="Times New Roman" w:cs="Times New Roman"/>
      <w:b/>
      <w:szCs w:val="20"/>
      <w:u w:val="single"/>
      <w:lang w:val="en-GB"/>
    </w:rPr>
  </w:style>
  <w:style w:type="character" w:customStyle="1" w:styleId="TitleChar">
    <w:name w:val="Title Char"/>
    <w:basedOn w:val="DefaultParagraphFont"/>
    <w:link w:val="Title"/>
    <w:rsid w:val="00EC689F"/>
    <w:rPr>
      <w:rFonts w:ascii="Times New Roman" w:eastAsia="Calibri" w:hAnsi="Times New Roman" w:cs="Times New Roman"/>
      <w:b/>
      <w:szCs w:val="20"/>
      <w:u w:val="single"/>
      <w:lang w:val="en-GB"/>
    </w:rPr>
  </w:style>
  <w:style w:type="paragraph" w:styleId="BodyText2">
    <w:name w:val="Body Text 2"/>
    <w:basedOn w:val="Normal"/>
    <w:link w:val="BodyText2Char"/>
    <w:rsid w:val="00EC689F"/>
    <w:pPr>
      <w:widowControl/>
      <w:spacing w:after="120" w:line="480" w:lineRule="auto"/>
      <w:ind w:left="431"/>
      <w:jc w:val="both"/>
    </w:pPr>
    <w:rPr>
      <w:rFonts w:ascii="Arial" w:eastAsia="Times New Roman" w:hAnsi="Arial" w:cs="Arial"/>
      <w:szCs w:val="24"/>
      <w:lang w:val="en-GB" w:eastAsia="en-GB"/>
    </w:rPr>
  </w:style>
  <w:style w:type="character" w:customStyle="1" w:styleId="BodyText2Char">
    <w:name w:val="Body Text 2 Char"/>
    <w:basedOn w:val="DefaultParagraphFont"/>
    <w:link w:val="BodyText2"/>
    <w:rsid w:val="00EC689F"/>
    <w:rPr>
      <w:rFonts w:ascii="Arial" w:eastAsia="Times New Roman" w:hAnsi="Arial" w:cs="Arial"/>
      <w:szCs w:val="24"/>
      <w:lang w:val="en-GB" w:eastAsia="en-GB"/>
    </w:rPr>
  </w:style>
  <w:style w:type="paragraph" w:styleId="TOC2">
    <w:name w:val="toc 2"/>
    <w:basedOn w:val="Normal"/>
    <w:next w:val="Normal"/>
    <w:autoRedefine/>
    <w:uiPriority w:val="39"/>
    <w:rsid w:val="00EC689F"/>
    <w:pPr>
      <w:widowControl/>
      <w:spacing w:after="120"/>
      <w:ind w:left="431" w:right="-540"/>
      <w:jc w:val="both"/>
    </w:pPr>
    <w:rPr>
      <w:rFonts w:ascii="Arial" w:eastAsia="Times New Roman" w:hAnsi="Arial" w:cs="Arial"/>
      <w:szCs w:val="24"/>
      <w:lang w:val="en-GB" w:eastAsia="en-GB"/>
    </w:rPr>
  </w:style>
  <w:style w:type="paragraph" w:styleId="TOC3">
    <w:name w:val="toc 3"/>
    <w:basedOn w:val="Normal"/>
    <w:next w:val="Normal"/>
    <w:autoRedefine/>
    <w:uiPriority w:val="39"/>
    <w:rsid w:val="00EC689F"/>
    <w:pPr>
      <w:widowControl/>
      <w:spacing w:after="120"/>
      <w:ind w:left="480"/>
      <w:jc w:val="both"/>
    </w:pPr>
    <w:rPr>
      <w:rFonts w:ascii="Arial" w:eastAsia="Times New Roman" w:hAnsi="Arial" w:cs="Arial"/>
      <w:szCs w:val="24"/>
      <w:lang w:val="en-GB" w:eastAsia="en-GB"/>
    </w:rPr>
  </w:style>
  <w:style w:type="paragraph" w:customStyle="1" w:styleId="CM24">
    <w:name w:val="CM24"/>
    <w:basedOn w:val="Normal"/>
    <w:next w:val="Normal"/>
    <w:rsid w:val="00EC689F"/>
    <w:pPr>
      <w:widowControl/>
      <w:autoSpaceDE w:val="0"/>
      <w:autoSpaceDN w:val="0"/>
      <w:adjustRightInd w:val="0"/>
      <w:spacing w:after="360"/>
      <w:ind w:left="431"/>
      <w:jc w:val="both"/>
    </w:pPr>
    <w:rPr>
      <w:rFonts w:ascii="Arial" w:eastAsia="Times New Roman" w:hAnsi="Arial" w:cs="Times New Roman"/>
      <w:szCs w:val="24"/>
      <w:lang w:val="en-GB" w:eastAsia="en-GB"/>
    </w:rPr>
  </w:style>
  <w:style w:type="paragraph" w:styleId="ListBullet">
    <w:name w:val="List Bullet"/>
    <w:basedOn w:val="Normal"/>
    <w:rsid w:val="00EC689F"/>
    <w:pPr>
      <w:widowControl/>
      <w:numPr>
        <w:numId w:val="8"/>
      </w:numPr>
      <w:tabs>
        <w:tab w:val="clear" w:pos="360"/>
        <w:tab w:val="num" w:pos="1080"/>
      </w:tabs>
      <w:spacing w:after="120"/>
      <w:ind w:left="1080"/>
      <w:jc w:val="both"/>
    </w:pPr>
    <w:rPr>
      <w:rFonts w:ascii="Arial" w:eastAsia="Times New Roman" w:hAnsi="Arial" w:cs="Arial"/>
      <w:szCs w:val="24"/>
      <w:lang w:val="en-GB" w:eastAsia="en-GB"/>
    </w:rPr>
  </w:style>
  <w:style w:type="paragraph" w:styleId="NormalWeb">
    <w:name w:val="Normal (Web)"/>
    <w:basedOn w:val="Normal"/>
    <w:uiPriority w:val="99"/>
    <w:rsid w:val="00EC689F"/>
    <w:pPr>
      <w:widowControl/>
      <w:spacing w:before="100" w:beforeAutospacing="1" w:after="100" w:afterAutospacing="1"/>
      <w:ind w:left="431"/>
      <w:jc w:val="both"/>
    </w:pPr>
    <w:rPr>
      <w:rFonts w:ascii="Times New Roman" w:eastAsia="Times New Roman" w:hAnsi="Times New Roman" w:cs="Times New Roman"/>
      <w:szCs w:val="24"/>
      <w:lang w:val="en-GB" w:eastAsia="en-GB"/>
    </w:rPr>
  </w:style>
  <w:style w:type="paragraph" w:customStyle="1" w:styleId="Normal1">
    <w:name w:val="Normal1"/>
    <w:basedOn w:val="Normal"/>
    <w:rsid w:val="00EC689F"/>
    <w:pPr>
      <w:widowControl/>
      <w:spacing w:before="120" w:after="120"/>
      <w:ind w:left="431"/>
      <w:jc w:val="both"/>
    </w:pPr>
    <w:rPr>
      <w:rFonts w:ascii="Arial" w:eastAsia="Times New Roman" w:hAnsi="Arial" w:cs="Times New Roman"/>
      <w:szCs w:val="20"/>
      <w:lang w:val="en-GB"/>
    </w:rPr>
  </w:style>
  <w:style w:type="paragraph" w:customStyle="1" w:styleId="Style1">
    <w:name w:val="Style1"/>
    <w:basedOn w:val="Normal"/>
    <w:rsid w:val="00EC689F"/>
    <w:pPr>
      <w:widowControl/>
      <w:numPr>
        <w:numId w:val="6"/>
      </w:numPr>
      <w:spacing w:after="120"/>
      <w:jc w:val="both"/>
    </w:pPr>
    <w:rPr>
      <w:rFonts w:ascii="Arial" w:eastAsia="Times New Roman" w:hAnsi="Arial" w:cs="Arial"/>
      <w:lang w:val="en-GB" w:eastAsia="en-GB"/>
    </w:rPr>
  </w:style>
  <w:style w:type="paragraph" w:customStyle="1" w:styleId="ecxmsonormal">
    <w:name w:val="ecxmsonormal"/>
    <w:basedOn w:val="Normal"/>
    <w:rsid w:val="00EC689F"/>
    <w:pPr>
      <w:widowControl/>
      <w:spacing w:after="324"/>
      <w:ind w:left="431"/>
      <w:jc w:val="both"/>
    </w:pPr>
    <w:rPr>
      <w:rFonts w:ascii="Times New Roman" w:eastAsia="Times New Roman" w:hAnsi="Times New Roman" w:cs="Times New Roman"/>
      <w:szCs w:val="24"/>
    </w:rPr>
  </w:style>
  <w:style w:type="paragraph" w:styleId="TOC4">
    <w:name w:val="toc 4"/>
    <w:basedOn w:val="Normal"/>
    <w:next w:val="Normal"/>
    <w:autoRedefine/>
    <w:semiHidden/>
    <w:rsid w:val="00EC689F"/>
    <w:pPr>
      <w:widowControl/>
      <w:spacing w:after="120"/>
      <w:ind w:left="720"/>
      <w:jc w:val="both"/>
    </w:pPr>
    <w:rPr>
      <w:rFonts w:ascii="Arial" w:eastAsia="Times New Roman" w:hAnsi="Arial" w:cs="Arial"/>
      <w:szCs w:val="24"/>
      <w:lang w:val="en-GB" w:eastAsia="en-GB"/>
    </w:rPr>
  </w:style>
  <w:style w:type="numbering" w:customStyle="1" w:styleId="Style2">
    <w:name w:val="Style2"/>
    <w:basedOn w:val="NoList"/>
    <w:rsid w:val="00EC689F"/>
    <w:pPr>
      <w:numPr>
        <w:numId w:val="7"/>
      </w:numPr>
    </w:pPr>
  </w:style>
  <w:style w:type="paragraph" w:customStyle="1" w:styleId="Style3">
    <w:name w:val="Style3"/>
    <w:basedOn w:val="Heading3"/>
    <w:rsid w:val="00EC689F"/>
    <w:pPr>
      <w:keepNext/>
      <w:widowControl/>
      <w:numPr>
        <w:ilvl w:val="2"/>
        <w:numId w:val="1"/>
      </w:numPr>
      <w:spacing w:before="240" w:after="60"/>
      <w:jc w:val="both"/>
    </w:pPr>
    <w:rPr>
      <w:rFonts w:eastAsia="Times New Roman" w:cs="Arial"/>
      <w:bCs w:val="0"/>
      <w:sz w:val="24"/>
      <w:szCs w:val="26"/>
      <w:lang w:val="en-GB" w:eastAsia="en-GB"/>
    </w:rPr>
  </w:style>
  <w:style w:type="character" w:styleId="Strong">
    <w:name w:val="Strong"/>
    <w:qFormat/>
    <w:rsid w:val="00EC689F"/>
    <w:rPr>
      <w:b/>
      <w:bCs/>
    </w:rPr>
  </w:style>
  <w:style w:type="paragraph" w:styleId="BodyTextIndent">
    <w:name w:val="Body Text Indent"/>
    <w:basedOn w:val="Normal"/>
    <w:link w:val="BodyTextIndentChar"/>
    <w:rsid w:val="00EC689F"/>
    <w:pPr>
      <w:widowControl/>
      <w:spacing w:after="120"/>
      <w:ind w:left="283"/>
      <w:jc w:val="both"/>
    </w:pPr>
    <w:rPr>
      <w:rFonts w:ascii="Arial" w:eastAsia="Times New Roman" w:hAnsi="Arial" w:cs="Arial"/>
      <w:szCs w:val="24"/>
      <w:lang w:val="en-GB" w:eastAsia="en-GB"/>
    </w:rPr>
  </w:style>
  <w:style w:type="character" w:customStyle="1" w:styleId="BodyTextIndentChar">
    <w:name w:val="Body Text Indent Char"/>
    <w:basedOn w:val="DefaultParagraphFont"/>
    <w:link w:val="BodyTextIndent"/>
    <w:rsid w:val="00EC689F"/>
    <w:rPr>
      <w:rFonts w:ascii="Arial" w:eastAsia="Times New Roman" w:hAnsi="Arial" w:cs="Arial"/>
      <w:szCs w:val="24"/>
      <w:lang w:val="en-GB" w:eastAsia="en-GB"/>
    </w:rPr>
  </w:style>
  <w:style w:type="paragraph" w:customStyle="1" w:styleId="StyleHeading212ptNotBoldNotItalicJustified">
    <w:name w:val="Style Heading 2 + 12 pt Not Bold Not Italic Justified"/>
    <w:basedOn w:val="Heading2"/>
    <w:rsid w:val="00EC689F"/>
    <w:pPr>
      <w:keepNext/>
      <w:widowControl/>
      <w:numPr>
        <w:ilvl w:val="1"/>
        <w:numId w:val="1"/>
      </w:numPr>
      <w:tabs>
        <w:tab w:val="left" w:pos="720"/>
      </w:tabs>
      <w:spacing w:before="120" w:after="120"/>
      <w:ind w:left="1077" w:firstLine="0"/>
      <w:jc w:val="both"/>
    </w:pPr>
    <w:rPr>
      <w:rFonts w:eastAsia="Times New Roman" w:cs="Times New Roman"/>
      <w:b w:val="0"/>
      <w:bCs w:val="0"/>
      <w:sz w:val="24"/>
      <w:szCs w:val="20"/>
      <w:lang w:val="en-GB" w:eastAsia="en-GB"/>
    </w:rPr>
  </w:style>
  <w:style w:type="paragraph" w:customStyle="1" w:styleId="StyleHeading212ptNotBoldNotItalicBefore6pt">
    <w:name w:val="Style Heading 2 + 12 pt Not Bold Not Italic Before:  6 pt"/>
    <w:basedOn w:val="Heading2"/>
    <w:autoRedefine/>
    <w:rsid w:val="00EC689F"/>
    <w:pPr>
      <w:keepNext/>
      <w:widowControl/>
      <w:tabs>
        <w:tab w:val="left" w:pos="720"/>
      </w:tabs>
      <w:spacing w:before="120" w:after="60"/>
      <w:jc w:val="both"/>
    </w:pPr>
    <w:rPr>
      <w:rFonts w:eastAsia="Times New Roman" w:cs="Times New Roman"/>
      <w:b w:val="0"/>
      <w:bCs w:val="0"/>
      <w:sz w:val="24"/>
      <w:szCs w:val="20"/>
      <w:lang w:val="en-GB" w:eastAsia="en-GB"/>
    </w:rPr>
  </w:style>
  <w:style w:type="paragraph" w:customStyle="1" w:styleId="StyleHeading212ptNotBoldNotItalicBefore6ptAfter">
    <w:name w:val="Style Heading 2 + 12 pt Not Bold Not Italic Before:  6 pt After..."/>
    <w:basedOn w:val="Heading2"/>
    <w:autoRedefine/>
    <w:rsid w:val="00EC689F"/>
    <w:pPr>
      <w:keepNext/>
      <w:widowControl/>
      <w:spacing w:before="240"/>
      <w:ind w:left="1655" w:hanging="578"/>
      <w:jc w:val="both"/>
    </w:pPr>
    <w:rPr>
      <w:rFonts w:eastAsia="Times New Roman" w:cs="Times New Roman"/>
      <w:b w:val="0"/>
      <w:bCs w:val="0"/>
      <w:sz w:val="24"/>
      <w:szCs w:val="20"/>
      <w:lang w:val="en-GB" w:eastAsia="en-GB"/>
    </w:rPr>
  </w:style>
  <w:style w:type="character" w:customStyle="1" w:styleId="hide1">
    <w:name w:val="hide1"/>
    <w:basedOn w:val="DefaultParagraphFont"/>
    <w:rsid w:val="00EC689F"/>
  </w:style>
  <w:style w:type="paragraph" w:styleId="Revision">
    <w:name w:val="Revision"/>
    <w:hidden/>
    <w:uiPriority w:val="99"/>
    <w:semiHidden/>
    <w:rsid w:val="00EC689F"/>
    <w:pPr>
      <w:widowControl/>
    </w:pPr>
    <w:rPr>
      <w:rFonts w:ascii="Arial" w:eastAsia="Times New Roman" w:hAnsi="Arial" w:cs="Arial"/>
      <w:sz w:val="24"/>
      <w:szCs w:val="24"/>
      <w:lang w:val="en-GB" w:eastAsia="en-GB"/>
    </w:rPr>
  </w:style>
  <w:style w:type="character" w:styleId="FollowedHyperlink">
    <w:name w:val="FollowedHyperlink"/>
    <w:uiPriority w:val="99"/>
    <w:rsid w:val="00EC689F"/>
    <w:rPr>
      <w:color w:val="800080"/>
      <w:u w:val="single"/>
    </w:rPr>
  </w:style>
  <w:style w:type="paragraph" w:styleId="TOCHeading">
    <w:name w:val="TOC Heading"/>
    <w:basedOn w:val="Heading1"/>
    <w:next w:val="Normal"/>
    <w:uiPriority w:val="39"/>
    <w:semiHidden/>
    <w:unhideWhenUsed/>
    <w:qFormat/>
    <w:rsid w:val="009F4E2F"/>
    <w:pPr>
      <w:keepNext/>
      <w:keepLines/>
      <w:widowControl/>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BodyTextChar">
    <w:name w:val="Body Text Char"/>
    <w:basedOn w:val="DefaultParagraphFont"/>
    <w:link w:val="BodyText"/>
    <w:rsid w:val="00B02175"/>
    <w:rPr>
      <w:rFonts w:ascii="Arial" w:eastAsia="Arial" w:hAnsi="Arial"/>
      <w:sz w:val="24"/>
      <w:szCs w:val="24"/>
    </w:rPr>
  </w:style>
  <w:style w:type="character" w:customStyle="1" w:styleId="apple-converted-space">
    <w:name w:val="apple-converted-space"/>
    <w:basedOn w:val="DefaultParagraphFont"/>
    <w:rsid w:val="0029637E"/>
  </w:style>
  <w:style w:type="paragraph" w:customStyle="1" w:styleId="2ndParagraphNumbered">
    <w:name w:val="2nd Paragraph Numbered"/>
    <w:basedOn w:val="Normal"/>
    <w:rsid w:val="00EC4E39"/>
    <w:pPr>
      <w:numPr>
        <w:ilvl w:val="1"/>
        <w:numId w:val="10"/>
      </w:numPr>
      <w:tabs>
        <w:tab w:val="left" w:pos="567"/>
      </w:tabs>
      <w:overflowPunct w:val="0"/>
      <w:autoSpaceDE w:val="0"/>
      <w:autoSpaceDN w:val="0"/>
      <w:adjustRightInd w:val="0"/>
      <w:spacing w:before="120" w:after="120"/>
      <w:textAlignment w:val="baseline"/>
    </w:pPr>
    <w:rPr>
      <w:rFonts w:ascii="Arial" w:eastAsia="Times New Roman" w:hAnsi="Arial" w:cs="Arial"/>
      <w:b/>
      <w:kern w:val="28"/>
      <w:szCs w:val="20"/>
      <w:lang w:val="en-GB"/>
    </w:rPr>
  </w:style>
  <w:style w:type="paragraph" w:styleId="FootnoteText">
    <w:name w:val="footnote text"/>
    <w:basedOn w:val="Normal"/>
    <w:link w:val="FootnoteTextChar"/>
    <w:uiPriority w:val="99"/>
    <w:unhideWhenUsed/>
    <w:rsid w:val="00741EDF"/>
    <w:rPr>
      <w:sz w:val="20"/>
      <w:szCs w:val="20"/>
    </w:rPr>
  </w:style>
  <w:style w:type="character" w:customStyle="1" w:styleId="FootnoteTextChar">
    <w:name w:val="Footnote Text Char"/>
    <w:basedOn w:val="DefaultParagraphFont"/>
    <w:link w:val="FootnoteText"/>
    <w:uiPriority w:val="99"/>
    <w:rsid w:val="00741EDF"/>
    <w:rPr>
      <w:sz w:val="20"/>
      <w:szCs w:val="20"/>
    </w:rPr>
  </w:style>
  <w:style w:type="character" w:styleId="FootnoteReference">
    <w:name w:val="footnote reference"/>
    <w:basedOn w:val="DefaultParagraphFont"/>
    <w:uiPriority w:val="99"/>
    <w:unhideWhenUsed/>
    <w:rsid w:val="00741EDF"/>
    <w:rPr>
      <w:vertAlign w:val="superscript"/>
    </w:rPr>
  </w:style>
  <w:style w:type="paragraph" w:styleId="Subtitle">
    <w:name w:val="Subtitle"/>
    <w:basedOn w:val="Normal1"/>
    <w:next w:val="Normal1"/>
    <w:link w:val="SubtitleChar"/>
    <w:rsid w:val="007D64A4"/>
    <w:pPr>
      <w:keepNext/>
      <w:keepLines/>
      <w:spacing w:before="360" w:after="80"/>
      <w:ind w:left="0"/>
      <w:contextualSpacing/>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7D64A4"/>
    <w:rPr>
      <w:rFonts w:ascii="Georgia" w:eastAsia="Georgia" w:hAnsi="Georgia" w:cs="Georgia"/>
      <w:i/>
      <w:color w:val="666666"/>
      <w:sz w:val="48"/>
      <w:szCs w:val="48"/>
      <w:lang w:val="en-GB"/>
    </w:rPr>
  </w:style>
  <w:style w:type="character" w:styleId="UnresolvedMention">
    <w:name w:val="Unresolved Mention"/>
    <w:basedOn w:val="DefaultParagraphFont"/>
    <w:uiPriority w:val="99"/>
    <w:semiHidden/>
    <w:unhideWhenUsed/>
    <w:rsid w:val="003F0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96728">
      <w:bodyDiv w:val="1"/>
      <w:marLeft w:val="0"/>
      <w:marRight w:val="0"/>
      <w:marTop w:val="0"/>
      <w:marBottom w:val="0"/>
      <w:divBdr>
        <w:top w:val="none" w:sz="0" w:space="0" w:color="auto"/>
        <w:left w:val="none" w:sz="0" w:space="0" w:color="auto"/>
        <w:bottom w:val="none" w:sz="0" w:space="0" w:color="auto"/>
        <w:right w:val="none" w:sz="0" w:space="0" w:color="auto"/>
      </w:divBdr>
    </w:div>
    <w:div w:id="442766382">
      <w:bodyDiv w:val="1"/>
      <w:marLeft w:val="0"/>
      <w:marRight w:val="0"/>
      <w:marTop w:val="0"/>
      <w:marBottom w:val="0"/>
      <w:divBdr>
        <w:top w:val="none" w:sz="0" w:space="0" w:color="auto"/>
        <w:left w:val="none" w:sz="0" w:space="0" w:color="auto"/>
        <w:bottom w:val="none" w:sz="0" w:space="0" w:color="auto"/>
        <w:right w:val="none" w:sz="0" w:space="0" w:color="auto"/>
      </w:divBdr>
    </w:div>
    <w:div w:id="736585693">
      <w:bodyDiv w:val="1"/>
      <w:marLeft w:val="0"/>
      <w:marRight w:val="0"/>
      <w:marTop w:val="0"/>
      <w:marBottom w:val="0"/>
      <w:divBdr>
        <w:top w:val="none" w:sz="0" w:space="0" w:color="auto"/>
        <w:left w:val="none" w:sz="0" w:space="0" w:color="auto"/>
        <w:bottom w:val="none" w:sz="0" w:space="0" w:color="auto"/>
        <w:right w:val="none" w:sz="0" w:space="0" w:color="auto"/>
      </w:divBdr>
    </w:div>
    <w:div w:id="821123702">
      <w:bodyDiv w:val="1"/>
      <w:marLeft w:val="0"/>
      <w:marRight w:val="0"/>
      <w:marTop w:val="0"/>
      <w:marBottom w:val="0"/>
      <w:divBdr>
        <w:top w:val="none" w:sz="0" w:space="0" w:color="auto"/>
        <w:left w:val="none" w:sz="0" w:space="0" w:color="auto"/>
        <w:bottom w:val="none" w:sz="0" w:space="0" w:color="auto"/>
        <w:right w:val="none" w:sz="0" w:space="0" w:color="auto"/>
      </w:divBdr>
    </w:div>
    <w:div w:id="1366835242">
      <w:bodyDiv w:val="1"/>
      <w:marLeft w:val="0"/>
      <w:marRight w:val="0"/>
      <w:marTop w:val="0"/>
      <w:marBottom w:val="0"/>
      <w:divBdr>
        <w:top w:val="none" w:sz="0" w:space="0" w:color="auto"/>
        <w:left w:val="none" w:sz="0" w:space="0" w:color="auto"/>
        <w:bottom w:val="none" w:sz="0" w:space="0" w:color="auto"/>
        <w:right w:val="none" w:sz="0" w:space="0" w:color="auto"/>
      </w:divBdr>
    </w:div>
    <w:div w:id="214075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pitalAmbitionTenders@londoncouncils.gov.uk" TargetMode="External"/><Relationship Id="rId18" Type="http://schemas.openxmlformats.org/officeDocument/2006/relationships/hyperlink" Target="https://www.londoncouncils.gov.uk/our-key-themes/london-ventur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apitalAmbitionTenders@londoncouncils.gov.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twitter.com/ldnventures?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pitalAmbitionTenders@londoncouncils.gov.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hyperlink" Target="http://www.londoncouncils.gov.uk/node/28028" TargetMode="External"/><Relationship Id="rId19" Type="http://schemas.openxmlformats.org/officeDocument/2006/relationships/hyperlink" Target="https://www.linkedin.com/company/london-ventur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5FB79-B921-470C-907B-E76D7FD4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10953</Words>
  <Characters>62438</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PART A INTRODUCTION</vt:lpstr>
    </vt:vector>
  </TitlesOfParts>
  <Company>London Councils</Company>
  <LinksUpToDate>false</LinksUpToDate>
  <CharactersWithSpaces>73245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INTRODUCTION</dc:title>
  <dc:creator>Social Services</dc:creator>
  <cp:lastModifiedBy>Richard Merrington</cp:lastModifiedBy>
  <cp:revision>2</cp:revision>
  <cp:lastPrinted>2019-04-24T09:39:00Z</cp:lastPrinted>
  <dcterms:created xsi:type="dcterms:W3CDTF">2019-05-09T14:04:00Z</dcterms:created>
  <dcterms:modified xsi:type="dcterms:W3CDTF">2019-05-09T14:04:00Z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2015-09-25T00:00:00Z</vt:filetime>
  </property>
  <property fmtid="{D5CDD505-2E9C-101B-9397-08002B2CF9AE}" pid="3" name="LastSaved">
    <vt:filetime>2016-01-20T00:00:00Z</vt:filetime>
  </property>
</Properties>
</file>