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14" w:rsidRDefault="00047803" w:rsidP="00047803">
      <w:pPr>
        <w:pStyle w:val="ListParagraph"/>
        <w:spacing w:after="0" w:line="240" w:lineRule="auto"/>
        <w:ind w:left="3600" w:firstLine="720"/>
        <w:jc w:val="center"/>
        <w:rPr>
          <w:rFonts w:cs="Calibri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609850" cy="533109"/>
            <wp:effectExtent l="0" t="0" r="0" b="635"/>
            <wp:docPr id="4" name="Picture 4" descr="C:\Documents and Settings\Kam Rahelu\Local Settings\Temporary Internet Files\Content.Outlook\5EIE6YXI\Hillingdon CCG 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m Rahelu\Local Settings\Temporary Internet Files\Content.Outlook\5EIE6YXI\Hillingdon CCG co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72" cy="53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803" w:rsidRDefault="00047803" w:rsidP="00B60814">
      <w:pPr>
        <w:pStyle w:val="ListParagraph"/>
        <w:spacing w:after="0" w:line="240" w:lineRule="auto"/>
        <w:ind w:left="0"/>
        <w:jc w:val="center"/>
        <w:rPr>
          <w:rFonts w:cs="Calibri"/>
          <w:b/>
          <w:sz w:val="24"/>
          <w:szCs w:val="24"/>
          <w:lang w:eastAsia="en-GB"/>
        </w:rPr>
      </w:pPr>
    </w:p>
    <w:p w:rsidR="00A12763" w:rsidRPr="00B60814" w:rsidRDefault="00C402A2" w:rsidP="00B60814">
      <w:pPr>
        <w:pStyle w:val="ListParagraph"/>
        <w:spacing w:after="0" w:line="240" w:lineRule="auto"/>
        <w:ind w:left="0"/>
        <w:jc w:val="center"/>
        <w:rPr>
          <w:rFonts w:cs="Calibri"/>
          <w:b/>
          <w:sz w:val="24"/>
          <w:szCs w:val="24"/>
          <w:lang w:eastAsia="en-GB"/>
        </w:rPr>
      </w:pPr>
      <w:r>
        <w:rPr>
          <w:rFonts w:cs="Calibri"/>
          <w:b/>
          <w:sz w:val="24"/>
          <w:szCs w:val="24"/>
          <w:lang w:eastAsia="en-GB"/>
        </w:rPr>
        <w:t>INTEGRATED DIABETES CARE MODEL</w:t>
      </w:r>
      <w:r w:rsidR="00122481">
        <w:rPr>
          <w:rFonts w:cs="Calibri"/>
          <w:b/>
          <w:sz w:val="24"/>
          <w:szCs w:val="24"/>
          <w:lang w:eastAsia="en-GB"/>
        </w:rPr>
        <w:t xml:space="preserve"> SOFT MARKET TESTING QUESTIONNAIRE</w:t>
      </w:r>
    </w:p>
    <w:p w:rsidR="00C43068" w:rsidRPr="00BA60C4" w:rsidRDefault="00C43068" w:rsidP="00C43068">
      <w:pPr>
        <w:jc w:val="both"/>
        <w:rPr>
          <w:rFonts w:ascii="Calibri" w:hAnsi="Calibri" w:cs="Calibri"/>
          <w:sz w:val="22"/>
          <w:szCs w:val="22"/>
        </w:rPr>
      </w:pPr>
    </w:p>
    <w:p w:rsidR="003B5134" w:rsidRPr="00BA60C4" w:rsidRDefault="003B5134" w:rsidP="003B5134">
      <w:pPr>
        <w:rPr>
          <w:rFonts w:ascii="Calibri" w:hAnsi="Calibri" w:cs="Calibri"/>
          <w:sz w:val="22"/>
          <w:szCs w:val="22"/>
        </w:rPr>
      </w:pPr>
      <w:r w:rsidRPr="00BA60C4">
        <w:rPr>
          <w:rFonts w:ascii="Calibri" w:hAnsi="Calibri" w:cs="Calibri"/>
          <w:sz w:val="22"/>
          <w:szCs w:val="22"/>
        </w:rPr>
        <w:t>Before commencing a procurement process</w:t>
      </w:r>
      <w:r w:rsidR="00122481" w:rsidRPr="00BA60C4">
        <w:rPr>
          <w:rFonts w:ascii="Calibri" w:hAnsi="Calibri" w:cs="Calibri"/>
          <w:sz w:val="22"/>
          <w:szCs w:val="22"/>
        </w:rPr>
        <w:t>,</w:t>
      </w:r>
      <w:r w:rsidR="00122481">
        <w:rPr>
          <w:rFonts w:ascii="Calibri" w:hAnsi="Calibri" w:cs="Calibri"/>
          <w:sz w:val="22"/>
          <w:szCs w:val="22"/>
        </w:rPr>
        <w:t xml:space="preserve"> NHS</w:t>
      </w:r>
      <w:r w:rsidR="00B60814">
        <w:rPr>
          <w:rFonts w:ascii="Calibri" w:hAnsi="Calibri" w:cs="Calibri"/>
          <w:sz w:val="22"/>
          <w:szCs w:val="22"/>
        </w:rPr>
        <w:t xml:space="preserve"> </w:t>
      </w:r>
      <w:r w:rsidR="00C402A2">
        <w:rPr>
          <w:rFonts w:ascii="Calibri" w:hAnsi="Calibri" w:cs="Calibri"/>
          <w:sz w:val="22"/>
          <w:szCs w:val="22"/>
        </w:rPr>
        <w:t xml:space="preserve">Hillingdon </w:t>
      </w:r>
      <w:r w:rsidR="00B60814">
        <w:rPr>
          <w:rFonts w:ascii="Calibri" w:hAnsi="Calibri" w:cs="Calibri"/>
          <w:sz w:val="22"/>
          <w:szCs w:val="22"/>
        </w:rPr>
        <w:t xml:space="preserve"> CCG </w:t>
      </w:r>
      <w:r w:rsidRPr="00BA60C4">
        <w:rPr>
          <w:rFonts w:ascii="Calibri" w:hAnsi="Calibri" w:cs="Calibri"/>
          <w:sz w:val="22"/>
          <w:szCs w:val="22"/>
        </w:rPr>
        <w:t xml:space="preserve">wish to undertake market </w:t>
      </w:r>
      <w:r w:rsidR="00B85A46">
        <w:rPr>
          <w:rFonts w:ascii="Calibri" w:hAnsi="Calibri" w:cs="Calibri"/>
          <w:sz w:val="22"/>
          <w:szCs w:val="22"/>
        </w:rPr>
        <w:t>testing</w:t>
      </w:r>
      <w:r w:rsidRPr="00BA60C4">
        <w:rPr>
          <w:rFonts w:ascii="Calibri" w:hAnsi="Calibri" w:cs="Calibri"/>
          <w:sz w:val="22"/>
          <w:szCs w:val="22"/>
        </w:rPr>
        <w:t xml:space="preserve"> on this proposed model and would welcome the views of providers on the questions set out below.</w:t>
      </w:r>
      <w:r w:rsidR="00DD70BE">
        <w:rPr>
          <w:rFonts w:ascii="Calibri" w:hAnsi="Calibri" w:cs="Calibri"/>
          <w:sz w:val="22"/>
          <w:szCs w:val="22"/>
        </w:rPr>
        <w:t xml:space="preserve"> </w:t>
      </w:r>
      <w:r w:rsidRPr="00BA60C4">
        <w:rPr>
          <w:rFonts w:ascii="Calibri" w:hAnsi="Calibri" w:cs="Calibri"/>
          <w:sz w:val="22"/>
          <w:szCs w:val="22"/>
        </w:rPr>
        <w:t xml:space="preserve">We would like to receive feedback on the following areas and any other comments that you may have. </w:t>
      </w:r>
    </w:p>
    <w:p w:rsidR="003B5134" w:rsidRPr="007239A7" w:rsidRDefault="003B5134" w:rsidP="003B5134">
      <w:pPr>
        <w:rPr>
          <w:rFonts w:ascii="Calibri" w:hAnsi="Calibri" w:cs="Calibr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14"/>
      </w:tblGrid>
      <w:tr w:rsidR="003B5134" w:rsidRPr="007239A7" w:rsidTr="00A529E3">
        <w:trPr>
          <w:trHeight w:val="144"/>
        </w:trPr>
        <w:tc>
          <w:tcPr>
            <w:tcW w:w="9214" w:type="dxa"/>
            <w:shd w:val="clear" w:color="auto" w:fill="DAEEF3"/>
          </w:tcPr>
          <w:p w:rsidR="00A543CC" w:rsidRPr="00B85A46" w:rsidRDefault="00305197" w:rsidP="003051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 w:rsidR="004C4586" w:rsidRPr="00B85A46">
              <w:rPr>
                <w:rFonts w:ascii="Calibri" w:hAnsi="Calibri" w:cs="Calibri"/>
                <w:sz w:val="22"/>
                <w:szCs w:val="22"/>
              </w:rPr>
              <w:t xml:space="preserve">Are our requirements clear? </w:t>
            </w:r>
          </w:p>
        </w:tc>
      </w:tr>
      <w:tr w:rsidR="003B5134" w:rsidRPr="007239A7" w:rsidTr="00A529E3">
        <w:trPr>
          <w:trHeight w:val="144"/>
        </w:trPr>
        <w:tc>
          <w:tcPr>
            <w:tcW w:w="9214" w:type="dxa"/>
            <w:shd w:val="clear" w:color="auto" w:fill="auto"/>
          </w:tcPr>
          <w:p w:rsidR="00A543CC" w:rsidRDefault="00A543CC" w:rsidP="004C4586">
            <w:pPr>
              <w:rPr>
                <w:rFonts w:ascii="Calibri" w:hAnsi="Calibri" w:cs="Calibri"/>
              </w:rPr>
            </w:pPr>
          </w:p>
          <w:p w:rsidR="00114388" w:rsidRPr="007239A7" w:rsidRDefault="00114388" w:rsidP="004C4586">
            <w:pPr>
              <w:rPr>
                <w:rFonts w:ascii="Calibri" w:hAnsi="Calibri" w:cs="Calibri"/>
              </w:rPr>
            </w:pPr>
          </w:p>
        </w:tc>
      </w:tr>
      <w:tr w:rsidR="003B5134" w:rsidRPr="007239A7" w:rsidTr="00A529E3">
        <w:trPr>
          <w:trHeight w:val="144"/>
        </w:trPr>
        <w:tc>
          <w:tcPr>
            <w:tcW w:w="9214" w:type="dxa"/>
            <w:shd w:val="clear" w:color="auto" w:fill="DAEEF3"/>
          </w:tcPr>
          <w:p w:rsidR="003B5134" w:rsidRPr="007239A7" w:rsidRDefault="00B85A46" w:rsidP="005164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="0051649C">
              <w:rPr>
                <w:rFonts w:ascii="Calibri" w:hAnsi="Calibri" w:cs="Calibri"/>
                <w:sz w:val="22"/>
                <w:szCs w:val="22"/>
              </w:rPr>
              <w:t>What changes would you recommend for our Integrated Diabetes Service?</w:t>
            </w:r>
          </w:p>
        </w:tc>
      </w:tr>
      <w:tr w:rsidR="003B5134" w:rsidRPr="007239A7" w:rsidTr="00A529E3">
        <w:trPr>
          <w:trHeight w:val="144"/>
        </w:trPr>
        <w:tc>
          <w:tcPr>
            <w:tcW w:w="9214" w:type="dxa"/>
            <w:shd w:val="clear" w:color="auto" w:fill="auto"/>
          </w:tcPr>
          <w:p w:rsidR="00114388" w:rsidRDefault="00114388" w:rsidP="00114388">
            <w:pPr>
              <w:rPr>
                <w:rFonts w:ascii="Calibri" w:hAnsi="Calibri" w:cs="Calibri"/>
              </w:rPr>
            </w:pPr>
          </w:p>
          <w:p w:rsidR="00114388" w:rsidRPr="007239A7" w:rsidRDefault="00114388" w:rsidP="00114388">
            <w:pPr>
              <w:rPr>
                <w:rFonts w:ascii="Calibri" w:hAnsi="Calibri" w:cs="Calibri"/>
              </w:rPr>
            </w:pPr>
          </w:p>
        </w:tc>
      </w:tr>
      <w:tr w:rsidR="003B5134" w:rsidRPr="007239A7" w:rsidTr="00B85A46">
        <w:trPr>
          <w:trHeight w:val="315"/>
        </w:trPr>
        <w:tc>
          <w:tcPr>
            <w:tcW w:w="9214" w:type="dxa"/>
            <w:shd w:val="clear" w:color="auto" w:fill="DAEEF3"/>
          </w:tcPr>
          <w:p w:rsidR="003B5134" w:rsidRPr="00B85A46" w:rsidRDefault="00B85A46" w:rsidP="00B85A46">
            <w:pPr>
              <w:rPr>
                <w:rFonts w:ascii="Calibri" w:hAnsi="Calibri" w:cs="Calibri"/>
              </w:rPr>
            </w:pPr>
            <w:r w:rsidRPr="00B85A46"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 w:rsidR="004C4586" w:rsidRPr="00B85A46">
              <w:rPr>
                <w:rFonts w:ascii="Calibri" w:hAnsi="Calibri" w:cs="Calibri"/>
                <w:sz w:val="22"/>
                <w:szCs w:val="22"/>
              </w:rPr>
              <w:t>Are there any potential challenges or barri</w:t>
            </w:r>
            <w:r>
              <w:rPr>
                <w:rFonts w:ascii="Calibri" w:hAnsi="Calibri" w:cs="Calibri"/>
                <w:sz w:val="22"/>
                <w:szCs w:val="22"/>
              </w:rPr>
              <w:t>ers to developing this service</w:t>
            </w:r>
            <w:r w:rsidR="0051649C">
              <w:rPr>
                <w:rFonts w:ascii="Calibri" w:hAnsi="Calibri" w:cs="Calibri"/>
                <w:sz w:val="22"/>
                <w:szCs w:val="22"/>
              </w:rPr>
              <w:t xml:space="preserve"> as defined</w:t>
            </w:r>
            <w:r w:rsidR="004C4586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</w:tr>
      <w:tr w:rsidR="003B5134" w:rsidRPr="007239A7" w:rsidTr="00A529E3">
        <w:trPr>
          <w:trHeight w:val="510"/>
        </w:trPr>
        <w:tc>
          <w:tcPr>
            <w:tcW w:w="9214" w:type="dxa"/>
            <w:shd w:val="clear" w:color="auto" w:fill="auto"/>
          </w:tcPr>
          <w:p w:rsidR="00A543CC" w:rsidRDefault="00A543CC" w:rsidP="004C4586">
            <w:pPr>
              <w:rPr>
                <w:rFonts w:ascii="Calibri" w:hAnsi="Calibri" w:cs="Calibri"/>
              </w:rPr>
            </w:pPr>
          </w:p>
          <w:p w:rsidR="00E15A1E" w:rsidRPr="007239A7" w:rsidRDefault="00E15A1E" w:rsidP="004C4586">
            <w:pPr>
              <w:rPr>
                <w:rFonts w:ascii="Calibri" w:hAnsi="Calibri" w:cs="Calibri"/>
              </w:rPr>
            </w:pPr>
          </w:p>
        </w:tc>
      </w:tr>
      <w:tr w:rsidR="003B5134" w:rsidRPr="007239A7" w:rsidTr="00B85A46">
        <w:trPr>
          <w:trHeight w:val="321"/>
        </w:trPr>
        <w:tc>
          <w:tcPr>
            <w:tcW w:w="9214" w:type="dxa"/>
            <w:shd w:val="clear" w:color="auto" w:fill="DAEEF3"/>
          </w:tcPr>
          <w:p w:rsidR="003B5134" w:rsidRPr="00B85A46" w:rsidRDefault="00B85A46" w:rsidP="00B85A46">
            <w:pPr>
              <w:rPr>
                <w:rFonts w:ascii="Calibri" w:hAnsi="Calibri" w:cs="Calibri"/>
              </w:rPr>
            </w:pPr>
            <w:r w:rsidRPr="00B85A46">
              <w:rPr>
                <w:rFonts w:ascii="Calibri" w:hAnsi="Calibri" w:cs="Calibri"/>
                <w:sz w:val="22"/>
                <w:szCs w:val="22"/>
              </w:rPr>
              <w:t xml:space="preserve">4. </w:t>
            </w:r>
            <w:r w:rsidR="004C4586" w:rsidRPr="00B85A46">
              <w:rPr>
                <w:rFonts w:ascii="Calibri" w:hAnsi="Calibri" w:cs="Calibri"/>
                <w:sz w:val="22"/>
                <w:szCs w:val="22"/>
              </w:rPr>
              <w:t>Are our expectations realistic?</w:t>
            </w:r>
          </w:p>
        </w:tc>
      </w:tr>
      <w:tr w:rsidR="003B5134" w:rsidRPr="007239A7" w:rsidTr="00A529E3">
        <w:trPr>
          <w:trHeight w:val="495"/>
        </w:trPr>
        <w:tc>
          <w:tcPr>
            <w:tcW w:w="9214" w:type="dxa"/>
            <w:shd w:val="clear" w:color="auto" w:fill="FFFFFF"/>
          </w:tcPr>
          <w:p w:rsidR="00E15A1E" w:rsidRPr="00B85A46" w:rsidRDefault="00E15A1E" w:rsidP="004C4586">
            <w:pPr>
              <w:rPr>
                <w:rFonts w:ascii="Calibri" w:hAnsi="Calibri" w:cs="Calibri"/>
              </w:rPr>
            </w:pPr>
          </w:p>
          <w:p w:rsidR="00A543CC" w:rsidRPr="007239A7" w:rsidRDefault="00A543CC" w:rsidP="004C4586">
            <w:pPr>
              <w:rPr>
                <w:rFonts w:ascii="Calibri" w:hAnsi="Calibri" w:cs="Calibri"/>
              </w:rPr>
            </w:pPr>
          </w:p>
        </w:tc>
      </w:tr>
      <w:tr w:rsidR="00B85A46" w:rsidRPr="007239A7" w:rsidTr="00B85A46">
        <w:trPr>
          <w:trHeight w:val="24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5A46" w:rsidRPr="00B85A46" w:rsidRDefault="0051649C" w:rsidP="00B85A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B85A46" w:rsidRPr="00B85A46">
              <w:rPr>
                <w:rFonts w:ascii="Calibri" w:hAnsi="Calibri" w:cs="Calibri"/>
                <w:sz w:val="22"/>
                <w:szCs w:val="22"/>
              </w:rPr>
              <w:t>. Is there 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earning from any other areas that the CCG should </w:t>
            </w:r>
            <w:r w:rsidR="00B85A46" w:rsidRPr="00B85A46">
              <w:rPr>
                <w:rFonts w:ascii="Calibri" w:hAnsi="Calibri" w:cs="Calibri"/>
                <w:sz w:val="22"/>
                <w:szCs w:val="22"/>
              </w:rPr>
              <w:t>be aware of?</w:t>
            </w:r>
          </w:p>
        </w:tc>
      </w:tr>
      <w:tr w:rsidR="00B85A46" w:rsidRPr="007239A7" w:rsidTr="00B85A46">
        <w:trPr>
          <w:trHeight w:val="4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</w:tc>
      </w:tr>
      <w:tr w:rsidR="00B85A46" w:rsidRPr="007239A7" w:rsidTr="00B85A46">
        <w:trPr>
          <w:trHeight w:val="25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5A46" w:rsidRPr="00B85A46" w:rsidRDefault="0051649C" w:rsidP="00B85A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="00B85A46" w:rsidRPr="00B85A4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4C4586" w:rsidRPr="00B85A46">
              <w:rPr>
                <w:rFonts w:ascii="Calibri" w:hAnsi="Calibri" w:cs="Calibri"/>
                <w:sz w:val="22"/>
                <w:szCs w:val="22"/>
              </w:rPr>
              <w:t xml:space="preserve">Overall, what preparations </w:t>
            </w:r>
            <w:r>
              <w:rPr>
                <w:rFonts w:ascii="Calibri" w:hAnsi="Calibri" w:cs="Calibri"/>
                <w:sz w:val="22"/>
                <w:szCs w:val="22"/>
              </w:rPr>
              <w:t>do you believe may be</w:t>
            </w:r>
            <w:r w:rsidR="004C4586" w:rsidRPr="00B85A46">
              <w:rPr>
                <w:rFonts w:ascii="Calibri" w:hAnsi="Calibri" w:cs="Calibri"/>
                <w:sz w:val="22"/>
                <w:szCs w:val="22"/>
              </w:rPr>
              <w:t xml:space="preserve"> needed to implement the new model?</w:t>
            </w:r>
          </w:p>
        </w:tc>
      </w:tr>
      <w:tr w:rsidR="00B85A46" w:rsidRPr="007239A7" w:rsidTr="00B85A46">
        <w:trPr>
          <w:trHeight w:val="4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</w:tc>
      </w:tr>
      <w:tr w:rsidR="00B85A46" w:rsidRPr="00B85A46" w:rsidTr="00B85A46">
        <w:trPr>
          <w:trHeight w:val="4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5A46" w:rsidRPr="00B85A46" w:rsidRDefault="0051649C" w:rsidP="004C458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B85A46" w:rsidRPr="00B85A4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4C4586" w:rsidRPr="00B85A46">
              <w:rPr>
                <w:rFonts w:ascii="Calibri" w:hAnsi="Calibri" w:cs="Calibri"/>
                <w:sz w:val="22"/>
                <w:szCs w:val="22"/>
              </w:rPr>
              <w:t>Where do you think the key efficiencies are in redesigning this service along these lines? Are there cost pressures that we may not have considered?</w:t>
            </w:r>
          </w:p>
        </w:tc>
      </w:tr>
      <w:tr w:rsidR="00B85A46" w:rsidRPr="007239A7" w:rsidTr="00B85A46">
        <w:trPr>
          <w:trHeight w:val="4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</w:tc>
      </w:tr>
      <w:tr w:rsidR="00B85A46" w:rsidRPr="00B85A46" w:rsidTr="00B85A46">
        <w:trPr>
          <w:trHeight w:val="30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5A46" w:rsidRPr="00B85A46" w:rsidRDefault="0051649C" w:rsidP="00C40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="00B85A46" w:rsidRPr="00B85A46">
              <w:rPr>
                <w:rFonts w:ascii="Calibri" w:hAnsi="Calibri" w:cs="Calibri"/>
                <w:sz w:val="22"/>
                <w:szCs w:val="22"/>
              </w:rPr>
              <w:t xml:space="preserve">. Is there anything we may have </w:t>
            </w:r>
            <w:r w:rsidR="004C4586" w:rsidRPr="00B85A46">
              <w:rPr>
                <w:rFonts w:ascii="Calibri" w:hAnsi="Calibri" w:cs="Calibri"/>
                <w:sz w:val="22"/>
                <w:szCs w:val="22"/>
              </w:rPr>
              <w:t xml:space="preserve">missed? </w:t>
            </w:r>
          </w:p>
        </w:tc>
      </w:tr>
      <w:tr w:rsidR="00B85A46" w:rsidRPr="00B85A46" w:rsidTr="00B85A46">
        <w:trPr>
          <w:trHeight w:val="4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</w:tc>
      </w:tr>
      <w:tr w:rsidR="00B85A46" w:rsidRPr="00B85A46" w:rsidTr="00B85A46">
        <w:trPr>
          <w:trHeight w:val="23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5A46" w:rsidRPr="00B85A46" w:rsidRDefault="0051649C" w:rsidP="00C40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B85A46" w:rsidRPr="00B85A46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4C4586" w:rsidRPr="00B85A46">
              <w:rPr>
                <w:rFonts w:ascii="Calibri" w:hAnsi="Calibri" w:cs="Calibri"/>
                <w:sz w:val="22"/>
                <w:szCs w:val="22"/>
              </w:rPr>
              <w:t>Do you have any other comments about the proposed service?</w:t>
            </w:r>
          </w:p>
        </w:tc>
      </w:tr>
      <w:tr w:rsidR="00B85A46" w:rsidTr="00B85A46">
        <w:trPr>
          <w:trHeight w:val="49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  <w:p w:rsidR="00B85A46" w:rsidRPr="00B85A46" w:rsidRDefault="00B85A46" w:rsidP="004C4586">
            <w:pPr>
              <w:rPr>
                <w:rFonts w:ascii="Calibri" w:hAnsi="Calibri" w:cs="Calibri"/>
              </w:rPr>
            </w:pPr>
          </w:p>
        </w:tc>
      </w:tr>
    </w:tbl>
    <w:p w:rsidR="003B5134" w:rsidRPr="00936A2A" w:rsidRDefault="003B5134" w:rsidP="003B5134">
      <w:pPr>
        <w:rPr>
          <w:rFonts w:asciiTheme="minorHAnsi" w:hAnsiTheme="minorHAnsi" w:cs="Calibri"/>
          <w:sz w:val="22"/>
          <w:szCs w:val="22"/>
        </w:rPr>
      </w:pPr>
    </w:p>
    <w:p w:rsidR="00862DAC" w:rsidRPr="004C4586" w:rsidRDefault="003B5134" w:rsidP="00DD70BE">
      <w:pPr>
        <w:spacing w:after="200" w:line="276" w:lineRule="auto"/>
        <w:rPr>
          <w:rFonts w:asciiTheme="minorHAnsi" w:hAnsiTheme="minorHAnsi" w:cs="Calibri"/>
          <w:b/>
          <w:sz w:val="22"/>
          <w:szCs w:val="22"/>
          <w:u w:val="single"/>
        </w:rPr>
      </w:pPr>
      <w:r w:rsidRPr="00936A2A">
        <w:rPr>
          <w:rFonts w:asciiTheme="minorHAnsi" w:hAnsiTheme="minorHAnsi" w:cs="Calibri"/>
          <w:b/>
          <w:sz w:val="22"/>
          <w:szCs w:val="22"/>
        </w:rPr>
        <w:t xml:space="preserve">We would be grateful if responses to these questions could be submitted </w:t>
      </w:r>
      <w:r w:rsidR="005E7605">
        <w:rPr>
          <w:rFonts w:asciiTheme="minorHAnsi" w:hAnsiTheme="minorHAnsi" w:cs="Calibri"/>
          <w:b/>
          <w:sz w:val="22"/>
          <w:szCs w:val="22"/>
        </w:rPr>
        <w:t>by 12 noon, Friday 24</w:t>
      </w:r>
      <w:r w:rsidR="005E7605" w:rsidRPr="005E7605">
        <w:rPr>
          <w:rFonts w:asciiTheme="minorHAnsi" w:hAnsiTheme="minorHAnsi" w:cs="Calibri"/>
          <w:b/>
          <w:sz w:val="22"/>
          <w:szCs w:val="22"/>
          <w:vertAlign w:val="superscript"/>
        </w:rPr>
        <w:t>th</w:t>
      </w:r>
      <w:r w:rsidR="005E7605">
        <w:rPr>
          <w:rFonts w:asciiTheme="minorHAnsi" w:hAnsiTheme="minorHAnsi" w:cs="Calibri"/>
          <w:b/>
          <w:sz w:val="22"/>
          <w:szCs w:val="22"/>
        </w:rPr>
        <w:t xml:space="preserve"> April 2015</w:t>
      </w:r>
      <w:r w:rsidR="00C402A2">
        <w:rPr>
          <w:rFonts w:asciiTheme="minorHAnsi" w:hAnsiTheme="minorHAnsi" w:cs="Calibri"/>
          <w:b/>
          <w:sz w:val="22"/>
          <w:szCs w:val="22"/>
        </w:rPr>
        <w:t xml:space="preserve">.  </w:t>
      </w:r>
      <w:r w:rsidRPr="00936A2A">
        <w:rPr>
          <w:rFonts w:asciiTheme="minorHAnsi" w:hAnsiTheme="minorHAnsi" w:cs="Calibri"/>
          <w:b/>
          <w:sz w:val="22"/>
          <w:szCs w:val="22"/>
        </w:rPr>
        <w:t>Respons</w:t>
      </w:r>
      <w:r w:rsidR="00E15A1E" w:rsidRPr="00936A2A">
        <w:rPr>
          <w:rFonts w:asciiTheme="minorHAnsi" w:hAnsiTheme="minorHAnsi" w:cs="Calibri"/>
          <w:b/>
          <w:sz w:val="22"/>
          <w:szCs w:val="22"/>
        </w:rPr>
        <w:t>es should be sent by email to</w:t>
      </w:r>
      <w:r w:rsidR="00E15A1E" w:rsidRPr="004C4586">
        <w:rPr>
          <w:rFonts w:asciiTheme="minorHAnsi" w:hAnsiTheme="minorHAnsi" w:cs="Calibri"/>
          <w:b/>
          <w:sz w:val="22"/>
          <w:szCs w:val="22"/>
        </w:rPr>
        <w:t xml:space="preserve">: </w:t>
      </w:r>
      <w:hyperlink r:id="rId11" w:history="1">
        <w:r w:rsidR="005E7605" w:rsidRPr="005E7605">
          <w:rPr>
            <w:rStyle w:val="Hyperlink"/>
            <w:rFonts w:asciiTheme="minorHAnsi" w:hAnsiTheme="minorHAnsi" w:cs="Calibri"/>
            <w:b/>
            <w:sz w:val="22"/>
            <w:szCs w:val="22"/>
          </w:rPr>
          <w:t>s.kathuria@nhs.net</w:t>
        </w:r>
      </w:hyperlink>
    </w:p>
    <w:p w:rsidR="003B5134" w:rsidRPr="00DD70BE" w:rsidRDefault="003B5134" w:rsidP="003B5134">
      <w:pPr>
        <w:rPr>
          <w:rFonts w:ascii="Calibri" w:hAnsi="Calibri" w:cs="Calibri"/>
          <w:b/>
          <w:sz w:val="22"/>
          <w:szCs w:val="22"/>
        </w:rPr>
      </w:pPr>
      <w:r w:rsidRPr="007239A7">
        <w:rPr>
          <w:rFonts w:ascii="Calibri" w:hAnsi="Calibri" w:cs="Calibri"/>
          <w:b/>
          <w:sz w:val="22"/>
          <w:szCs w:val="22"/>
        </w:rPr>
        <w:t>Please note</w:t>
      </w:r>
    </w:p>
    <w:p w:rsidR="003B5134" w:rsidRDefault="003B5134" w:rsidP="003B5134">
      <w:pPr>
        <w:rPr>
          <w:rFonts w:ascii="Calibri" w:hAnsi="Calibri" w:cs="Calibri"/>
          <w:i/>
          <w:sz w:val="22"/>
          <w:szCs w:val="22"/>
        </w:rPr>
      </w:pPr>
      <w:r w:rsidRPr="007239A7">
        <w:rPr>
          <w:rFonts w:ascii="Calibri" w:hAnsi="Calibri" w:cs="Calibri"/>
          <w:i/>
          <w:sz w:val="22"/>
          <w:szCs w:val="22"/>
        </w:rPr>
        <w:t xml:space="preserve">Interested parties will not be prejudiced by any response or failure to respond to this soft market </w:t>
      </w:r>
      <w:bookmarkStart w:id="0" w:name="_GoBack"/>
      <w:bookmarkEnd w:id="0"/>
      <w:r w:rsidRPr="007239A7">
        <w:rPr>
          <w:rFonts w:ascii="Calibri" w:hAnsi="Calibri" w:cs="Calibri"/>
          <w:i/>
          <w:sz w:val="22"/>
          <w:szCs w:val="22"/>
        </w:rPr>
        <w:t xml:space="preserve">testing/sounding exercise and a response to this notice does not guarantee any invitation to participate in any future public procurement process that the </w:t>
      </w:r>
      <w:r>
        <w:rPr>
          <w:rFonts w:ascii="Calibri" w:hAnsi="Calibri" w:cs="Calibri"/>
          <w:i/>
          <w:sz w:val="22"/>
          <w:szCs w:val="22"/>
        </w:rPr>
        <w:t xml:space="preserve">Commissioning Authority </w:t>
      </w:r>
      <w:r w:rsidR="004A25F2">
        <w:rPr>
          <w:rFonts w:ascii="Calibri" w:hAnsi="Calibri" w:cs="Calibri"/>
          <w:i/>
          <w:sz w:val="22"/>
          <w:szCs w:val="22"/>
        </w:rPr>
        <w:t>may conduct.</w:t>
      </w:r>
    </w:p>
    <w:p w:rsidR="00DD70BE" w:rsidRPr="007239A7" w:rsidRDefault="00DD70BE" w:rsidP="003B5134">
      <w:pPr>
        <w:rPr>
          <w:rFonts w:ascii="Calibri" w:hAnsi="Calibri" w:cs="Calibri"/>
          <w:i/>
          <w:sz w:val="22"/>
          <w:szCs w:val="22"/>
        </w:rPr>
      </w:pPr>
    </w:p>
    <w:p w:rsidR="003B5134" w:rsidRPr="007239A7" w:rsidRDefault="003B5134" w:rsidP="003B5134">
      <w:pPr>
        <w:rPr>
          <w:rFonts w:ascii="Calibri" w:hAnsi="Calibri" w:cs="Calibri"/>
          <w:i/>
          <w:sz w:val="22"/>
          <w:szCs w:val="22"/>
        </w:rPr>
      </w:pPr>
      <w:r w:rsidRPr="007239A7">
        <w:rPr>
          <w:rFonts w:ascii="Calibri" w:hAnsi="Calibri" w:cs="Calibri"/>
          <w:i/>
          <w:sz w:val="22"/>
          <w:szCs w:val="22"/>
        </w:rPr>
        <w:lastRenderedPageBreak/>
        <w:t xml:space="preserve">Any responses provided will </w:t>
      </w:r>
      <w:r w:rsidRPr="007239A7">
        <w:rPr>
          <w:rFonts w:ascii="Calibri" w:hAnsi="Calibri" w:cs="Calibri"/>
          <w:i/>
          <w:sz w:val="22"/>
          <w:szCs w:val="22"/>
          <w:u w:val="single"/>
        </w:rPr>
        <w:t>not</w:t>
      </w:r>
      <w:r w:rsidRPr="007239A7">
        <w:rPr>
          <w:rFonts w:ascii="Calibri" w:hAnsi="Calibri" w:cs="Calibri"/>
          <w:i/>
          <w:sz w:val="22"/>
          <w:szCs w:val="22"/>
        </w:rPr>
        <w:t xml:space="preserve"> be treated as commercially confidential and may be used by the </w:t>
      </w:r>
      <w:r>
        <w:rPr>
          <w:rFonts w:ascii="Calibri" w:hAnsi="Calibri" w:cs="Calibri"/>
          <w:i/>
          <w:sz w:val="22"/>
          <w:szCs w:val="22"/>
        </w:rPr>
        <w:t>Commissioning Authority</w:t>
      </w:r>
      <w:r w:rsidRPr="007239A7">
        <w:rPr>
          <w:rFonts w:ascii="Calibri" w:hAnsi="Calibri" w:cs="Calibri"/>
          <w:i/>
          <w:sz w:val="22"/>
          <w:szCs w:val="22"/>
        </w:rPr>
        <w:t xml:space="preserve"> in the final service specifications used for the contracts but no organisation will be individually identified.</w:t>
      </w:r>
    </w:p>
    <w:p w:rsidR="000C7D57" w:rsidRDefault="000C7D57"/>
    <w:sectPr w:rsidR="000C7D57" w:rsidSect="004C458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F54" w:rsidRDefault="00601F54" w:rsidP="003B5134">
      <w:r>
        <w:separator/>
      </w:r>
    </w:p>
  </w:endnote>
  <w:endnote w:type="continuationSeparator" w:id="0">
    <w:p w:rsidR="00601F54" w:rsidRDefault="00601F54" w:rsidP="003B5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F54" w:rsidRDefault="00601F54" w:rsidP="003B5134">
      <w:r>
        <w:separator/>
      </w:r>
    </w:p>
  </w:footnote>
  <w:footnote w:type="continuationSeparator" w:id="0">
    <w:p w:rsidR="00601F54" w:rsidRDefault="00601F54" w:rsidP="003B5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4586" w:rsidRDefault="004C4586" w:rsidP="00830567">
    <w:pPr>
      <w:rPr>
        <w:noProof/>
      </w:rPr>
    </w:pPr>
  </w:p>
  <w:p w:rsidR="004C4586" w:rsidRDefault="004C458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5EB9"/>
    <w:multiLevelType w:val="hybridMultilevel"/>
    <w:tmpl w:val="4B7C4C96"/>
    <w:lvl w:ilvl="0" w:tplc="770A2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0D6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FF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C00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27A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9285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C22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210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A665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24068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E1BCC"/>
    <w:multiLevelType w:val="hybridMultilevel"/>
    <w:tmpl w:val="8FF08E7C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71037A"/>
    <w:multiLevelType w:val="hybridMultilevel"/>
    <w:tmpl w:val="1FDC7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0645B"/>
    <w:multiLevelType w:val="hybridMultilevel"/>
    <w:tmpl w:val="7E7AA55C"/>
    <w:lvl w:ilvl="0" w:tplc="2AB2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618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8CC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422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EFD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486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04BF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FA8A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8829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884F3E"/>
    <w:multiLevelType w:val="hybridMultilevel"/>
    <w:tmpl w:val="9A703A92"/>
    <w:lvl w:ilvl="0" w:tplc="731C5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F8DF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EE4F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406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E234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8E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0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26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AE5F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FB3B69"/>
    <w:multiLevelType w:val="hybridMultilevel"/>
    <w:tmpl w:val="CB32B73E"/>
    <w:lvl w:ilvl="0" w:tplc="6980D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CE24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E063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761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29E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8AD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46F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215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8C5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2D0A3C"/>
    <w:multiLevelType w:val="hybridMultilevel"/>
    <w:tmpl w:val="B380B4B2"/>
    <w:lvl w:ilvl="0" w:tplc="AFD4E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664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E41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249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9C4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7C35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AA3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9E67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8843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0304B0"/>
    <w:multiLevelType w:val="hybridMultilevel"/>
    <w:tmpl w:val="EDDEDE50"/>
    <w:lvl w:ilvl="0" w:tplc="1D221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84C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223D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8F42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362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079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967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EEE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4B4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A512BD"/>
    <w:multiLevelType w:val="hybridMultilevel"/>
    <w:tmpl w:val="FD6A8986"/>
    <w:lvl w:ilvl="0" w:tplc="4364C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CAFD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F07D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A48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C72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7A33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41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AD4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8EAA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B302C"/>
    <w:multiLevelType w:val="hybridMultilevel"/>
    <w:tmpl w:val="9F2E23D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C22B42"/>
    <w:multiLevelType w:val="hybridMultilevel"/>
    <w:tmpl w:val="A02082A4"/>
    <w:lvl w:ilvl="0" w:tplc="3FCCFA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F6E0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A05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489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4CB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649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CA9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C67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5E2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4B7579"/>
    <w:multiLevelType w:val="hybridMultilevel"/>
    <w:tmpl w:val="FADEE086"/>
    <w:lvl w:ilvl="0" w:tplc="21EA6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E237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9E30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64E8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2E8D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106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2670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943C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AA9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EF64C6"/>
    <w:multiLevelType w:val="hybridMultilevel"/>
    <w:tmpl w:val="AEEC09D8"/>
    <w:lvl w:ilvl="0" w:tplc="103AE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218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1A0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4F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6CC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66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D82C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06D6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B2BF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127A24"/>
    <w:multiLevelType w:val="hybridMultilevel"/>
    <w:tmpl w:val="FAC62806"/>
    <w:lvl w:ilvl="0" w:tplc="EDB02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048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AAC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4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E00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CEF7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4B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B27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6A67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B367C3"/>
    <w:multiLevelType w:val="hybridMultilevel"/>
    <w:tmpl w:val="FD2286E8"/>
    <w:lvl w:ilvl="0" w:tplc="FEBE7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8FF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3E48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1A5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B26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1A12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7684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500B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EC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BF267F"/>
    <w:multiLevelType w:val="multilevel"/>
    <w:tmpl w:val="3E18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8786EF1"/>
    <w:multiLevelType w:val="hybridMultilevel"/>
    <w:tmpl w:val="A5703264"/>
    <w:lvl w:ilvl="0" w:tplc="08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7"/>
  </w:num>
  <w:num w:numId="5">
    <w:abstractNumId w:val="2"/>
  </w:num>
  <w:num w:numId="6">
    <w:abstractNumId w:val="11"/>
  </w:num>
  <w:num w:numId="7">
    <w:abstractNumId w:val="8"/>
  </w:num>
  <w:num w:numId="8">
    <w:abstractNumId w:val="1"/>
  </w:num>
  <w:num w:numId="9">
    <w:abstractNumId w:val="14"/>
  </w:num>
  <w:num w:numId="10">
    <w:abstractNumId w:val="12"/>
  </w:num>
  <w:num w:numId="11">
    <w:abstractNumId w:val="0"/>
  </w:num>
  <w:num w:numId="12">
    <w:abstractNumId w:val="9"/>
  </w:num>
  <w:num w:numId="13">
    <w:abstractNumId w:val="5"/>
  </w:num>
  <w:num w:numId="14">
    <w:abstractNumId w:val="4"/>
  </w:num>
  <w:num w:numId="15">
    <w:abstractNumId w:val="15"/>
  </w:num>
  <w:num w:numId="16">
    <w:abstractNumId w:val="6"/>
  </w:num>
  <w:num w:numId="17">
    <w:abstractNumId w:val="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B5134"/>
    <w:rsid w:val="00047803"/>
    <w:rsid w:val="000802E7"/>
    <w:rsid w:val="000803A2"/>
    <w:rsid w:val="000C7D57"/>
    <w:rsid w:val="00114388"/>
    <w:rsid w:val="00122481"/>
    <w:rsid w:val="00163122"/>
    <w:rsid w:val="001B4080"/>
    <w:rsid w:val="002F4523"/>
    <w:rsid w:val="00305197"/>
    <w:rsid w:val="0038003F"/>
    <w:rsid w:val="003A5FB6"/>
    <w:rsid w:val="003B5134"/>
    <w:rsid w:val="004423A0"/>
    <w:rsid w:val="004653D9"/>
    <w:rsid w:val="004A25F2"/>
    <w:rsid w:val="004C4586"/>
    <w:rsid w:val="0051649C"/>
    <w:rsid w:val="00551ABA"/>
    <w:rsid w:val="005B1374"/>
    <w:rsid w:val="005C2DE5"/>
    <w:rsid w:val="005D0AA7"/>
    <w:rsid w:val="005E7605"/>
    <w:rsid w:val="00601F54"/>
    <w:rsid w:val="006B3E4F"/>
    <w:rsid w:val="00752642"/>
    <w:rsid w:val="00830567"/>
    <w:rsid w:val="00846C0F"/>
    <w:rsid w:val="00862DAC"/>
    <w:rsid w:val="00865BDD"/>
    <w:rsid w:val="008851A2"/>
    <w:rsid w:val="009063B4"/>
    <w:rsid w:val="00936A2A"/>
    <w:rsid w:val="00953F5B"/>
    <w:rsid w:val="009B695F"/>
    <w:rsid w:val="00A12763"/>
    <w:rsid w:val="00A529E3"/>
    <w:rsid w:val="00A543CC"/>
    <w:rsid w:val="00A85637"/>
    <w:rsid w:val="00AF6153"/>
    <w:rsid w:val="00B30083"/>
    <w:rsid w:val="00B60814"/>
    <w:rsid w:val="00B85A46"/>
    <w:rsid w:val="00BA60C4"/>
    <w:rsid w:val="00BB55E5"/>
    <w:rsid w:val="00C402A2"/>
    <w:rsid w:val="00C43068"/>
    <w:rsid w:val="00C87278"/>
    <w:rsid w:val="00D60637"/>
    <w:rsid w:val="00DD70BE"/>
    <w:rsid w:val="00E15A1E"/>
    <w:rsid w:val="00FE7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B5134"/>
    <w:rPr>
      <w:color w:val="0000FF"/>
      <w:u w:val="single"/>
    </w:rPr>
  </w:style>
  <w:style w:type="character" w:styleId="FollowedHyperlink">
    <w:name w:val="FollowedHyperlink"/>
    <w:rsid w:val="003B5134"/>
    <w:rPr>
      <w:color w:val="800080"/>
      <w:u w:val="single"/>
    </w:rPr>
  </w:style>
  <w:style w:type="paragraph" w:styleId="NormalWeb">
    <w:name w:val="Normal (Web)"/>
    <w:basedOn w:val="Normal"/>
    <w:uiPriority w:val="99"/>
    <w:rsid w:val="003B5134"/>
    <w:pPr>
      <w:spacing w:before="100" w:beforeAutospacing="1" w:after="100" w:afterAutospacing="1"/>
    </w:pPr>
    <w:rPr>
      <w:sz w:val="22"/>
      <w:szCs w:val="22"/>
    </w:rPr>
  </w:style>
  <w:style w:type="character" w:styleId="CommentReference">
    <w:name w:val="annotation reference"/>
    <w:semiHidden/>
    <w:rsid w:val="003B51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B5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513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B51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3B5134"/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rsid w:val="003B51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spAnsChar">
    <w:name w:val="Resp Ans Char"/>
    <w:link w:val="RespAns"/>
    <w:uiPriority w:val="99"/>
    <w:locked/>
    <w:rsid w:val="003B5134"/>
    <w:rPr>
      <w:rFonts w:ascii="Arial" w:hAnsi="Arial" w:cs="Arial"/>
    </w:rPr>
  </w:style>
  <w:style w:type="paragraph" w:customStyle="1" w:styleId="RespAns">
    <w:name w:val="Resp Ans"/>
    <w:basedOn w:val="Normal"/>
    <w:link w:val="RespAnsChar"/>
    <w:uiPriority w:val="99"/>
    <w:rsid w:val="003B5134"/>
    <w:pPr>
      <w:autoSpaceDE w:val="0"/>
      <w:autoSpaceDN w:val="0"/>
      <w:adjustRightInd w:val="0"/>
      <w:spacing w:before="60" w:after="60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51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13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A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A1E"/>
    <w:rPr>
      <w:rFonts w:ascii="Tahoma" w:eastAsia="Times New Roman" w:hAnsi="Tahoma" w:cs="Tahoma"/>
      <w:sz w:val="16"/>
      <w:szCs w:val="1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A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A1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Pa4">
    <w:name w:val="Pa4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  <w:style w:type="paragraph" w:customStyle="1" w:styleId="Pa3">
    <w:name w:val="Pa3"/>
    <w:basedOn w:val="Normal"/>
    <w:next w:val="Normal"/>
    <w:uiPriority w:val="99"/>
    <w:rsid w:val="00C43068"/>
    <w:pPr>
      <w:autoSpaceDE w:val="0"/>
      <w:autoSpaceDN w:val="0"/>
      <w:adjustRightInd w:val="0"/>
      <w:spacing w:line="221" w:lineRule="atLeast"/>
    </w:pPr>
    <w:rPr>
      <w:rFonts w:ascii="Minion" w:eastAsiaTheme="minorHAnsi" w:hAnsi="Minion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419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1120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7072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89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9355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536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3684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688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611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2500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2297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326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2233">
          <w:marLeft w:val="36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.kathuria@nhs.ne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424743abbad4a9777f257bfeab88e2c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c72fbb8a8d210bf45bb1ab688836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83C8F1-DE05-4BEF-A34D-013F501DC8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93F18-D1DD-44A2-98A7-7BB8F3523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52733C-B930-4EF1-B118-67F1577D9A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David.Brownlow</cp:lastModifiedBy>
  <cp:revision>3</cp:revision>
  <dcterms:created xsi:type="dcterms:W3CDTF">2015-04-14T12:17:00Z</dcterms:created>
  <dcterms:modified xsi:type="dcterms:W3CDTF">2015-04-14T12:30:00Z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