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291" w:rsidRDefault="00B37291">
      <w:bookmarkStart w:id="0" w:name="_GoBack"/>
      <w:bookmarkEnd w:id="0"/>
    </w:p>
    <w:p w:rsidR="003C3C1F" w:rsidRDefault="003C3C1F"/>
    <w:p w:rsidR="003C3C1F" w:rsidRDefault="003C3C1F" w:rsidP="003C3C1F">
      <w:r>
        <w:t xml:space="preserve">NHS England – health and justice (east) wishes to understand the effectiveness of various pieces of work which have recently been initiated.  We are seeking to appoint an independent provider who can propose an appropriate way to evaluate the service, do the </w:t>
      </w:r>
      <w:r w:rsidR="00CE5851">
        <w:t>evaluation, and</w:t>
      </w:r>
      <w:r>
        <w:t xml:space="preserve"> provide answers to the questions given.  The provider must clearly </w:t>
      </w:r>
      <w:r w:rsidR="00CE5851">
        <w:t>detail the</w:t>
      </w:r>
      <w:r>
        <w:t xml:space="preserve"> rationale for selecting their methods of evaluation.</w:t>
      </w:r>
    </w:p>
    <w:p w:rsidR="003C3C1F" w:rsidRDefault="003C3C1F" w:rsidP="003C3C1F">
      <w:pPr>
        <w:rPr>
          <w:b/>
        </w:rPr>
      </w:pPr>
      <w:r>
        <w:t>In</w:t>
      </w:r>
      <w:r>
        <w:rPr>
          <w:b/>
        </w:rPr>
        <w:t>-</w:t>
      </w:r>
      <w:r w:rsidRPr="007B4458">
        <w:rPr>
          <w:b/>
        </w:rPr>
        <w:t>cell TV provision</w:t>
      </w:r>
    </w:p>
    <w:p w:rsidR="003C3C1F" w:rsidRDefault="003C3C1F" w:rsidP="003C3C1F">
      <w:r w:rsidRPr="007D49F4">
        <w:t>This is a piece of work that has recently been initiated to</w:t>
      </w:r>
      <w:r>
        <w:t xml:space="preserve"> communicate health messages to prisoners while they are in their cells.</w:t>
      </w:r>
      <w:r w:rsidRPr="007D49F4">
        <w:t xml:space="preserve"> </w:t>
      </w:r>
      <w:r>
        <w:t xml:space="preserve">Prisoners spend significant periods of time in their cells and </w:t>
      </w:r>
      <w:r w:rsidR="00CE5851">
        <w:t>as</w:t>
      </w:r>
      <w:r>
        <w:t xml:space="preserve"> a result, watch many hours of television.  Television is therefore potentially a powerful way of communicating with prisoners, and offers the opportunity to repeat health messages over a long period.    </w:t>
      </w:r>
      <w:r w:rsidRPr="007D49F4">
        <w:t>NHS England has commissi</w:t>
      </w:r>
      <w:r>
        <w:t>oned a provider of in-cell broadcasting to develop two ‘programmes’ which address health issues (mental health/coping while in prison,  and testing and treatment for hepatitis).</w:t>
      </w:r>
      <w:r w:rsidRPr="007D49F4">
        <w:t xml:space="preserve"> The evaluation </w:t>
      </w:r>
      <w:r w:rsidR="00CE5851" w:rsidRPr="007D49F4">
        <w:t>will</w:t>
      </w:r>
      <w:r w:rsidR="00CE5851">
        <w:rPr>
          <w:b/>
        </w:rPr>
        <w:t xml:space="preserve"> </w:t>
      </w:r>
      <w:r w:rsidR="00CE5851">
        <w:t>ascertain whether</w:t>
      </w:r>
      <w:r>
        <w:t xml:space="preserve"> the provision of health messages through in-cell TV broadcasting influences service users. The provider of the evaluation must aim to engage with at least 2 prisons where the content is broadcast, and one where it is not to ensure that the questions do not influence the responses (</w:t>
      </w:r>
      <w:r w:rsidR="00CE5851">
        <w:t>i.e.</w:t>
      </w:r>
      <w:r>
        <w:t xml:space="preserve"> that the respondents prompt them to give positive answers even though they have not actually viewed the material).</w:t>
      </w:r>
    </w:p>
    <w:p w:rsidR="003C3C1F" w:rsidRDefault="003C3C1F" w:rsidP="003C3C1F">
      <w:r>
        <w:t>We are seeking answers to the following questions:</w:t>
      </w:r>
    </w:p>
    <w:p w:rsidR="003C3C1F" w:rsidRDefault="003C3C1F" w:rsidP="003C3C1F">
      <w:pPr>
        <w:pStyle w:val="ListParagraph"/>
        <w:numPr>
          <w:ilvl w:val="0"/>
          <w:numId w:val="1"/>
        </w:numPr>
      </w:pPr>
      <w:r>
        <w:t>Did the SU see any material relating to coping or BBV (to be operated across 3 prisons, one of which does not broadcast the material, to act as a control)</w:t>
      </w:r>
    </w:p>
    <w:p w:rsidR="003C3C1F" w:rsidRDefault="003C3C1F" w:rsidP="003C3C1F">
      <w:pPr>
        <w:pStyle w:val="ListParagraph"/>
        <w:numPr>
          <w:ilvl w:val="0"/>
          <w:numId w:val="1"/>
        </w:numPr>
      </w:pPr>
      <w:r>
        <w:t>Did the SU act engage with a health service at any point in the following 3 months?</w:t>
      </w:r>
    </w:p>
    <w:p w:rsidR="003C3C1F" w:rsidRDefault="003C3C1F" w:rsidP="003C3C1F">
      <w:pPr>
        <w:pStyle w:val="ListParagraph"/>
        <w:numPr>
          <w:ilvl w:val="0"/>
          <w:numId w:val="1"/>
        </w:numPr>
      </w:pPr>
      <w:r>
        <w:t>What did the SU recall about the in cell TV broadcast?</w:t>
      </w:r>
    </w:p>
    <w:p w:rsidR="003C3C1F" w:rsidRDefault="003C3C1F" w:rsidP="003C3C1F">
      <w:pPr>
        <w:pStyle w:val="ListParagraph"/>
        <w:numPr>
          <w:ilvl w:val="0"/>
          <w:numId w:val="1"/>
        </w:numPr>
      </w:pPr>
      <w:r>
        <w:t>What comments do you have about using in-cell TV for health information?</w:t>
      </w:r>
    </w:p>
    <w:p w:rsidR="003C3C1F" w:rsidRDefault="003C3C1F" w:rsidP="003C3C1F">
      <w:pPr>
        <w:pStyle w:val="ListParagraph"/>
        <w:numPr>
          <w:ilvl w:val="0"/>
          <w:numId w:val="1"/>
        </w:numPr>
      </w:pPr>
      <w:r>
        <w:t>Record other effects as observed</w:t>
      </w:r>
    </w:p>
    <w:p w:rsidR="003C3C1F" w:rsidRDefault="003C3C1F" w:rsidP="003C3C1F">
      <w:r>
        <w:t>Aim to survey at least 25% of all service users being released at each prison during the period Nov-Dec-Jan in all 3 prisons. The provider will design a questionnaire, arrange for it to be distributed and for completed questionnaires to be collected, and then undertake a review of responses and provide findings.</w:t>
      </w:r>
    </w:p>
    <w:p w:rsidR="003C3C1F" w:rsidRDefault="003C3C1F" w:rsidP="003C3C1F">
      <w:r>
        <w:t>This is partly a longitudinal study, and partly a qualitative study.</w:t>
      </w:r>
    </w:p>
    <w:p w:rsidR="003C3C1F" w:rsidRDefault="003C3C1F" w:rsidP="003C3C1F">
      <w:r>
        <w:t>Budget = £10K (100% in 2018-19)</w:t>
      </w:r>
    </w:p>
    <w:p w:rsidR="003C3C1F" w:rsidRDefault="003C3C1F" w:rsidP="003C3C1F">
      <w:r>
        <w:t>Advertise in August 2018, appoint in Oct 2018, work to begin October 2018, to complete in March 2019.</w:t>
      </w:r>
    </w:p>
    <w:p w:rsidR="003C3C1F" w:rsidRDefault="003C3C1F"/>
    <w:sectPr w:rsidR="003C3C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58EB"/>
    <w:multiLevelType w:val="hybridMultilevel"/>
    <w:tmpl w:val="14927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C1F"/>
    <w:rsid w:val="003C3C1F"/>
    <w:rsid w:val="00B37291"/>
    <w:rsid w:val="00C00A16"/>
    <w:rsid w:val="00CE5851"/>
    <w:rsid w:val="00E56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C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C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C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C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Weston</dc:creator>
  <cp:lastModifiedBy>Horrocks Chris (0DE) Arden &amp; GEM CSU</cp:lastModifiedBy>
  <cp:revision>2</cp:revision>
  <dcterms:created xsi:type="dcterms:W3CDTF">2018-08-13T14:44:00Z</dcterms:created>
  <dcterms:modified xsi:type="dcterms:W3CDTF">2018-08-13T14:44:00Z</dcterms:modified>
</cp:coreProperties>
</file>