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EC6B1" w14:textId="77777777" w:rsidR="0014108C" w:rsidRDefault="0014108C" w:rsidP="0014108C">
      <w:pPr>
        <w:pStyle w:val="Heading1"/>
        <w:jc w:val="center"/>
      </w:pPr>
      <w:bookmarkStart w:id="0" w:name="_Toc488315201"/>
      <w:r>
        <w:t>Task Approval Form (TAF)</w:t>
      </w:r>
      <w:bookmarkEnd w:id="0"/>
    </w:p>
    <w:p w14:paraId="29BEC6B2" w14:textId="77777777" w:rsidR="0014108C" w:rsidRDefault="0014108C" w:rsidP="0014108C">
      <w:pPr>
        <w:jc w:val="center"/>
      </w:pPr>
    </w:p>
    <w:p w14:paraId="29BEC6B3" w14:textId="77777777" w:rsidR="0014108C" w:rsidRDefault="0014108C" w:rsidP="0014108C">
      <w:pPr>
        <w:jc w:val="center"/>
        <w:rPr>
          <w:b/>
          <w:u w:val="single"/>
        </w:rPr>
      </w:pPr>
      <w:r w:rsidRPr="0014108C">
        <w:rPr>
          <w:b/>
          <w:u w:val="single"/>
        </w:rPr>
        <w:t>(Condition 13 refers)</w:t>
      </w:r>
    </w:p>
    <w:p w14:paraId="143E6C55" w14:textId="77777777" w:rsidR="00D4456A" w:rsidRDefault="00D4456A" w:rsidP="0014108C">
      <w:pPr>
        <w:jc w:val="center"/>
        <w:rPr>
          <w:b/>
          <w:u w:val="single"/>
        </w:rPr>
      </w:pPr>
    </w:p>
    <w:p w14:paraId="4BE46C21" w14:textId="739909B0" w:rsidR="00D4456A" w:rsidRDefault="008C194A" w:rsidP="008C194A">
      <w:pPr>
        <w:jc w:val="both"/>
        <w:rPr>
          <w:rFonts w:ascii="Arial" w:hAnsi="Arial" w:cs="Arial"/>
          <w:sz w:val="22"/>
          <w:szCs w:val="22"/>
        </w:rPr>
      </w:pPr>
      <w:r>
        <w:rPr>
          <w:rFonts w:ascii="Arial" w:hAnsi="Arial" w:cs="Arial"/>
          <w:sz w:val="22"/>
          <w:szCs w:val="22"/>
        </w:rPr>
        <w:t>1.</w:t>
      </w:r>
      <w:r>
        <w:rPr>
          <w:rFonts w:ascii="Arial" w:hAnsi="Arial" w:cs="Arial"/>
          <w:sz w:val="22"/>
          <w:szCs w:val="22"/>
        </w:rPr>
        <w:tab/>
      </w:r>
      <w:r w:rsidR="00D4456A" w:rsidRPr="007A1CD7">
        <w:rPr>
          <w:rFonts w:ascii="Arial" w:hAnsi="Arial" w:cs="Arial"/>
          <w:sz w:val="22"/>
          <w:szCs w:val="22"/>
        </w:rPr>
        <w:t xml:space="preserve">Tasks shall be processed, approved and authorised using the Task Approval Form (TAF) procedures as defined within the contract.  The TAF system enables the Authority to define the task adequately and to authorise the work to proceed.  </w:t>
      </w:r>
    </w:p>
    <w:p w14:paraId="15151E62" w14:textId="77777777" w:rsidR="00D4456A" w:rsidRPr="007A1CD7" w:rsidRDefault="00D4456A" w:rsidP="008C194A">
      <w:pPr>
        <w:ind w:left="720"/>
        <w:jc w:val="both"/>
        <w:rPr>
          <w:rFonts w:ascii="Arial" w:hAnsi="Arial" w:cs="Arial"/>
          <w:sz w:val="22"/>
          <w:szCs w:val="22"/>
        </w:rPr>
      </w:pPr>
    </w:p>
    <w:p w14:paraId="663B5AC2" w14:textId="5115A464" w:rsidR="00D4456A" w:rsidRDefault="008C194A" w:rsidP="008C194A">
      <w:pPr>
        <w:jc w:val="both"/>
        <w:rPr>
          <w:rFonts w:ascii="Arial" w:hAnsi="Arial" w:cs="Arial"/>
          <w:sz w:val="22"/>
          <w:szCs w:val="22"/>
        </w:rPr>
      </w:pPr>
      <w:r>
        <w:rPr>
          <w:rFonts w:ascii="Arial" w:hAnsi="Arial" w:cs="Arial"/>
          <w:sz w:val="22"/>
          <w:szCs w:val="22"/>
        </w:rPr>
        <w:t>2.</w:t>
      </w:r>
      <w:r>
        <w:rPr>
          <w:rFonts w:ascii="Arial" w:hAnsi="Arial" w:cs="Arial"/>
          <w:sz w:val="22"/>
          <w:szCs w:val="22"/>
        </w:rPr>
        <w:tab/>
      </w:r>
      <w:r w:rsidR="00D4456A">
        <w:rPr>
          <w:rFonts w:ascii="Arial" w:hAnsi="Arial" w:cs="Arial"/>
          <w:sz w:val="22"/>
          <w:szCs w:val="22"/>
        </w:rPr>
        <w:t>Non-Core services: All agreed task activities should be completed in accordance with the Price, Time, and Performance targets agreed with the Authority for each Non-Core task.</w:t>
      </w:r>
    </w:p>
    <w:p w14:paraId="0E15B76C" w14:textId="77777777" w:rsidR="00D4456A" w:rsidRDefault="00D4456A" w:rsidP="008C194A">
      <w:pPr>
        <w:jc w:val="both"/>
        <w:rPr>
          <w:rFonts w:ascii="Arial" w:hAnsi="Arial" w:cs="Arial"/>
          <w:sz w:val="22"/>
          <w:szCs w:val="22"/>
        </w:rPr>
      </w:pPr>
    </w:p>
    <w:p w14:paraId="722A4FC5" w14:textId="4650691E" w:rsidR="00D4456A" w:rsidRDefault="008C194A" w:rsidP="008C194A">
      <w:pPr>
        <w:jc w:val="both"/>
        <w:rPr>
          <w:rFonts w:ascii="Arial" w:hAnsi="Arial" w:cs="Arial"/>
          <w:sz w:val="22"/>
          <w:szCs w:val="22"/>
        </w:rPr>
      </w:pPr>
      <w:r>
        <w:rPr>
          <w:rFonts w:ascii="Arial" w:hAnsi="Arial" w:cs="Arial"/>
          <w:sz w:val="22"/>
          <w:szCs w:val="22"/>
        </w:rPr>
        <w:t>3.</w:t>
      </w:r>
      <w:r>
        <w:rPr>
          <w:rFonts w:ascii="Arial" w:hAnsi="Arial" w:cs="Arial"/>
          <w:sz w:val="22"/>
          <w:szCs w:val="22"/>
        </w:rPr>
        <w:tab/>
      </w:r>
      <w:r w:rsidR="00D4456A">
        <w:rPr>
          <w:rFonts w:ascii="Arial" w:hAnsi="Arial" w:cs="Arial"/>
          <w:sz w:val="22"/>
          <w:szCs w:val="22"/>
        </w:rPr>
        <w:t>The following aspects of work identified in the Statement of requirement shall be considered as Non-Core activities.  The Contractor shall provide, if requested,(but not limited to):</w:t>
      </w:r>
    </w:p>
    <w:p w14:paraId="5C4338D8" w14:textId="77777777" w:rsidR="00D4456A" w:rsidRDefault="00D4456A" w:rsidP="008C194A">
      <w:pPr>
        <w:jc w:val="both"/>
        <w:rPr>
          <w:rFonts w:ascii="Arial" w:hAnsi="Arial" w:cs="Arial"/>
          <w:sz w:val="22"/>
          <w:szCs w:val="22"/>
        </w:rPr>
      </w:pPr>
    </w:p>
    <w:p w14:paraId="19E88F1D" w14:textId="77777777" w:rsidR="00D4456A" w:rsidRDefault="00D4456A" w:rsidP="008C194A">
      <w:pPr>
        <w:numPr>
          <w:ilvl w:val="1"/>
          <w:numId w:val="2"/>
        </w:numPr>
        <w:jc w:val="both"/>
        <w:rPr>
          <w:rFonts w:ascii="Arial" w:hAnsi="Arial" w:cs="Arial"/>
          <w:sz w:val="22"/>
          <w:szCs w:val="22"/>
        </w:rPr>
      </w:pPr>
      <w:r>
        <w:rPr>
          <w:rFonts w:ascii="Arial" w:hAnsi="Arial" w:cs="Arial"/>
          <w:sz w:val="22"/>
          <w:szCs w:val="22"/>
        </w:rPr>
        <w:t xml:space="preserve"> Spares and Repairs. </w:t>
      </w:r>
    </w:p>
    <w:p w14:paraId="75AD2C92" w14:textId="77777777" w:rsidR="00D4456A" w:rsidRDefault="00D4456A" w:rsidP="008C194A">
      <w:pPr>
        <w:ind w:left="1440"/>
        <w:jc w:val="both"/>
        <w:rPr>
          <w:rFonts w:ascii="Arial" w:hAnsi="Arial" w:cs="Arial"/>
          <w:sz w:val="22"/>
          <w:szCs w:val="22"/>
        </w:rPr>
      </w:pPr>
    </w:p>
    <w:p w14:paraId="09C6FA72" w14:textId="77777777" w:rsidR="00D4456A" w:rsidRDefault="00D4456A" w:rsidP="008C194A">
      <w:pPr>
        <w:numPr>
          <w:ilvl w:val="2"/>
          <w:numId w:val="2"/>
        </w:numPr>
        <w:jc w:val="both"/>
        <w:rPr>
          <w:rFonts w:ascii="Arial" w:hAnsi="Arial" w:cs="Arial"/>
          <w:sz w:val="22"/>
          <w:szCs w:val="22"/>
        </w:rPr>
      </w:pPr>
      <w:r w:rsidRPr="007E1803">
        <w:rPr>
          <w:rFonts w:ascii="Arial" w:hAnsi="Arial" w:cs="Arial"/>
          <w:sz w:val="22"/>
          <w:szCs w:val="22"/>
        </w:rPr>
        <w:t xml:space="preserve">For provision of Repaired Items, the Contractor shall conduct an initial survey of equipment issued for repair during the contract term.  The Contractor shall supply a survey report, timescale for repair, and confirm a firm price where necessary, for any repair, within </w:t>
      </w:r>
      <w:r>
        <w:rPr>
          <w:rFonts w:ascii="Arial" w:hAnsi="Arial" w:cs="Arial"/>
          <w:sz w:val="22"/>
          <w:szCs w:val="22"/>
        </w:rPr>
        <w:t>ten</w:t>
      </w:r>
      <w:r w:rsidRPr="007E1803">
        <w:rPr>
          <w:rFonts w:ascii="Arial" w:hAnsi="Arial" w:cs="Arial"/>
          <w:sz w:val="22"/>
          <w:szCs w:val="22"/>
        </w:rPr>
        <w:t xml:space="preserve"> working days of receipt of an item.  The items shall be delivered against the lead times stated within the survey report.</w:t>
      </w:r>
    </w:p>
    <w:p w14:paraId="31828FA7" w14:textId="77777777" w:rsidR="00D4456A" w:rsidRDefault="00D4456A" w:rsidP="008C194A">
      <w:pPr>
        <w:ind w:left="2160"/>
        <w:jc w:val="both"/>
        <w:rPr>
          <w:rFonts w:ascii="Arial" w:hAnsi="Arial" w:cs="Arial"/>
          <w:sz w:val="22"/>
          <w:szCs w:val="22"/>
        </w:rPr>
      </w:pPr>
    </w:p>
    <w:p w14:paraId="78CDC1E5" w14:textId="77777777" w:rsidR="00D4456A" w:rsidRDefault="00D4456A" w:rsidP="008C194A">
      <w:pPr>
        <w:numPr>
          <w:ilvl w:val="2"/>
          <w:numId w:val="2"/>
        </w:numPr>
        <w:jc w:val="both"/>
        <w:rPr>
          <w:rFonts w:ascii="Arial" w:hAnsi="Arial" w:cs="Arial"/>
          <w:sz w:val="22"/>
          <w:szCs w:val="22"/>
        </w:rPr>
      </w:pPr>
      <w:r w:rsidRPr="007E1803">
        <w:rPr>
          <w:rFonts w:ascii="Arial" w:hAnsi="Arial" w:cs="Arial"/>
          <w:sz w:val="22"/>
          <w:szCs w:val="22"/>
        </w:rPr>
        <w:t>For the delivery of spares and repaired items, the Contractor shall undertake to supply spares, if and when required by the Authority, during the contract period as part of a discrete task.  The activities should be completed in accordance with the Price, Time, and Performance ta</w:t>
      </w:r>
      <w:r>
        <w:rPr>
          <w:rFonts w:ascii="Arial" w:hAnsi="Arial" w:cs="Arial"/>
          <w:sz w:val="22"/>
          <w:szCs w:val="22"/>
        </w:rPr>
        <w:t>rgets agreed with the Authority</w:t>
      </w:r>
    </w:p>
    <w:p w14:paraId="0894724B" w14:textId="77777777" w:rsidR="00D4456A" w:rsidRDefault="00D4456A" w:rsidP="008C194A">
      <w:pPr>
        <w:jc w:val="both"/>
        <w:rPr>
          <w:rFonts w:ascii="Arial" w:hAnsi="Arial" w:cs="Arial"/>
          <w:sz w:val="22"/>
          <w:szCs w:val="22"/>
        </w:rPr>
      </w:pPr>
    </w:p>
    <w:p w14:paraId="41F163B7" w14:textId="77777777" w:rsidR="00D4456A" w:rsidRPr="007E1803" w:rsidRDefault="00D4456A" w:rsidP="008C194A">
      <w:pPr>
        <w:ind w:left="2160"/>
        <w:jc w:val="both"/>
        <w:rPr>
          <w:rFonts w:ascii="Arial" w:hAnsi="Arial" w:cs="Arial"/>
          <w:sz w:val="22"/>
          <w:szCs w:val="22"/>
        </w:rPr>
      </w:pPr>
      <w:r w:rsidRPr="007E1803">
        <w:rPr>
          <w:rFonts w:ascii="Arial" w:hAnsi="Arial" w:cs="Arial"/>
          <w:sz w:val="22"/>
          <w:szCs w:val="22"/>
        </w:rPr>
        <w:t xml:space="preserve">The Contractor shall undertake to conduct an initial survey of equipment issued for repair during the contract term.  The Contractor shall supply a survey report, timescale for repair, and confirm a firm price where necessary, for any repair, within </w:t>
      </w:r>
      <w:r>
        <w:rPr>
          <w:rFonts w:ascii="Arial" w:hAnsi="Arial" w:cs="Arial"/>
          <w:sz w:val="22"/>
          <w:szCs w:val="22"/>
        </w:rPr>
        <w:t>ten</w:t>
      </w:r>
      <w:r w:rsidRPr="007E1803">
        <w:rPr>
          <w:rFonts w:ascii="Arial" w:hAnsi="Arial" w:cs="Arial"/>
          <w:sz w:val="22"/>
          <w:szCs w:val="22"/>
        </w:rPr>
        <w:t xml:space="preserve"> working days of receipt of an item.  The items shall be delivered against the lead times stated within the survey report.</w:t>
      </w:r>
    </w:p>
    <w:p w14:paraId="648B2D5C" w14:textId="77777777" w:rsidR="00D4456A" w:rsidRDefault="00D4456A" w:rsidP="008C194A">
      <w:pPr>
        <w:jc w:val="both"/>
        <w:rPr>
          <w:rFonts w:ascii="Arial" w:hAnsi="Arial" w:cs="Arial"/>
          <w:sz w:val="22"/>
          <w:szCs w:val="22"/>
        </w:rPr>
      </w:pPr>
    </w:p>
    <w:p w14:paraId="4A580002" w14:textId="77777777" w:rsidR="00D4456A" w:rsidRDefault="00D4456A" w:rsidP="008C194A">
      <w:pPr>
        <w:numPr>
          <w:ilvl w:val="1"/>
          <w:numId w:val="2"/>
        </w:numPr>
        <w:jc w:val="both"/>
        <w:rPr>
          <w:rFonts w:ascii="Arial" w:hAnsi="Arial" w:cs="Arial"/>
          <w:sz w:val="22"/>
          <w:szCs w:val="22"/>
        </w:rPr>
      </w:pPr>
      <w:r>
        <w:rPr>
          <w:rFonts w:ascii="Arial" w:hAnsi="Arial" w:cs="Arial"/>
          <w:sz w:val="22"/>
          <w:szCs w:val="22"/>
        </w:rPr>
        <w:t>Full development and incorporation into drawings of Capability improvements.</w:t>
      </w:r>
    </w:p>
    <w:p w14:paraId="2D05218C" w14:textId="77777777" w:rsidR="00D4456A" w:rsidRDefault="00D4456A" w:rsidP="008C194A">
      <w:pPr>
        <w:jc w:val="both"/>
        <w:rPr>
          <w:rFonts w:ascii="Arial" w:hAnsi="Arial" w:cs="Arial"/>
          <w:sz w:val="22"/>
          <w:szCs w:val="22"/>
        </w:rPr>
      </w:pPr>
    </w:p>
    <w:p w14:paraId="38E4C303" w14:textId="77777777" w:rsidR="00D4456A" w:rsidRDefault="00D4456A" w:rsidP="008C194A">
      <w:pPr>
        <w:numPr>
          <w:ilvl w:val="1"/>
          <w:numId w:val="2"/>
        </w:numPr>
        <w:jc w:val="both"/>
        <w:rPr>
          <w:rFonts w:ascii="Arial" w:hAnsi="Arial" w:cs="Arial"/>
          <w:sz w:val="22"/>
          <w:szCs w:val="22"/>
        </w:rPr>
      </w:pPr>
      <w:r>
        <w:rPr>
          <w:rFonts w:ascii="Arial" w:hAnsi="Arial" w:cs="Arial"/>
          <w:sz w:val="22"/>
          <w:szCs w:val="22"/>
        </w:rPr>
        <w:t>Mod</w:t>
      </w:r>
      <w:r w:rsidRPr="00124CAC">
        <w:rPr>
          <w:rFonts w:ascii="Arial" w:hAnsi="Arial" w:cs="Arial"/>
          <w:sz w:val="22"/>
          <w:szCs w:val="22"/>
        </w:rPr>
        <w:t>ifications and related activity, e.g. design, supply, fitting</w:t>
      </w:r>
      <w:r>
        <w:rPr>
          <w:rFonts w:ascii="Arial" w:hAnsi="Arial" w:cs="Arial"/>
          <w:sz w:val="22"/>
          <w:szCs w:val="22"/>
        </w:rPr>
        <w:t xml:space="preserve"> of agreed Alterations &amp; Additions (A&amp;A) or modifications.</w:t>
      </w:r>
    </w:p>
    <w:p w14:paraId="3B1A2B0C" w14:textId="77777777" w:rsidR="00D4456A" w:rsidRDefault="00D4456A" w:rsidP="008C194A">
      <w:pPr>
        <w:ind w:left="1440"/>
        <w:jc w:val="both"/>
        <w:rPr>
          <w:rFonts w:ascii="Arial" w:hAnsi="Arial" w:cs="Arial"/>
          <w:sz w:val="22"/>
          <w:szCs w:val="22"/>
        </w:rPr>
      </w:pPr>
    </w:p>
    <w:p w14:paraId="75F246D8" w14:textId="77777777" w:rsidR="00D4456A" w:rsidRDefault="00D4456A" w:rsidP="008C194A">
      <w:pPr>
        <w:numPr>
          <w:ilvl w:val="1"/>
          <w:numId w:val="2"/>
        </w:numPr>
        <w:jc w:val="both"/>
        <w:rPr>
          <w:rFonts w:ascii="Arial" w:hAnsi="Arial" w:cs="Arial"/>
          <w:sz w:val="22"/>
          <w:szCs w:val="22"/>
        </w:rPr>
      </w:pPr>
      <w:r>
        <w:rPr>
          <w:rFonts w:ascii="Arial" w:hAnsi="Arial" w:cs="Arial"/>
          <w:sz w:val="22"/>
          <w:szCs w:val="22"/>
        </w:rPr>
        <w:t>Ship Visits for Health checks and visits, as directed by APM.</w:t>
      </w:r>
    </w:p>
    <w:p w14:paraId="6A94C45A" w14:textId="77777777" w:rsidR="00D4456A" w:rsidRDefault="00D4456A" w:rsidP="008C194A">
      <w:pPr>
        <w:ind w:left="1440"/>
        <w:jc w:val="both"/>
        <w:rPr>
          <w:rFonts w:ascii="Arial" w:hAnsi="Arial" w:cs="Arial"/>
          <w:sz w:val="22"/>
          <w:szCs w:val="22"/>
        </w:rPr>
      </w:pPr>
    </w:p>
    <w:p w14:paraId="683DA282" w14:textId="77777777" w:rsidR="00D4456A" w:rsidRDefault="00D4456A" w:rsidP="008C194A">
      <w:pPr>
        <w:numPr>
          <w:ilvl w:val="1"/>
          <w:numId w:val="2"/>
        </w:numPr>
        <w:jc w:val="both"/>
        <w:rPr>
          <w:rFonts w:ascii="Arial" w:hAnsi="Arial" w:cs="Arial"/>
          <w:sz w:val="22"/>
          <w:szCs w:val="22"/>
        </w:rPr>
      </w:pPr>
      <w:r>
        <w:rPr>
          <w:rFonts w:ascii="Arial" w:hAnsi="Arial" w:cs="Arial"/>
          <w:sz w:val="22"/>
          <w:szCs w:val="22"/>
        </w:rPr>
        <w:t>Additional tasking as identified by APM.</w:t>
      </w:r>
    </w:p>
    <w:p w14:paraId="1F90520F" w14:textId="77777777" w:rsidR="00D4456A" w:rsidRDefault="00D4456A" w:rsidP="008C194A">
      <w:pPr>
        <w:jc w:val="both"/>
        <w:rPr>
          <w:rFonts w:ascii="Arial" w:hAnsi="Arial" w:cs="Arial"/>
          <w:sz w:val="22"/>
          <w:szCs w:val="22"/>
        </w:rPr>
      </w:pPr>
    </w:p>
    <w:p w14:paraId="7EA8D473" w14:textId="15DD871B" w:rsidR="00D4456A" w:rsidRDefault="008C194A" w:rsidP="008C194A">
      <w:pPr>
        <w:jc w:val="both"/>
        <w:rPr>
          <w:rFonts w:ascii="Arial" w:hAnsi="Arial" w:cs="Arial"/>
          <w:sz w:val="22"/>
          <w:szCs w:val="22"/>
        </w:rPr>
      </w:pPr>
      <w:r>
        <w:rPr>
          <w:rFonts w:ascii="Arial" w:hAnsi="Arial" w:cs="Arial"/>
          <w:sz w:val="22"/>
          <w:szCs w:val="22"/>
        </w:rPr>
        <w:t>4.</w:t>
      </w:r>
      <w:r>
        <w:rPr>
          <w:rFonts w:ascii="Arial" w:hAnsi="Arial" w:cs="Arial"/>
          <w:sz w:val="22"/>
          <w:szCs w:val="22"/>
        </w:rPr>
        <w:tab/>
      </w:r>
      <w:r w:rsidR="00D4456A">
        <w:rPr>
          <w:rFonts w:ascii="Arial" w:hAnsi="Arial" w:cs="Arial"/>
          <w:sz w:val="22"/>
          <w:szCs w:val="22"/>
        </w:rPr>
        <w:t>For provision of Repaired Items, t</w:t>
      </w:r>
      <w:r w:rsidR="00D4456A" w:rsidRPr="007E1803">
        <w:rPr>
          <w:rFonts w:ascii="Arial" w:hAnsi="Arial" w:cs="Arial"/>
          <w:sz w:val="22"/>
          <w:szCs w:val="22"/>
        </w:rPr>
        <w:t xml:space="preserve">he Contractor shall conduct an initial survey of equipment issued for repair during the contract term.  The Contractor shall supply a survey report, timescale for repair, and confirm a firm price where necessary, for any repair, within </w:t>
      </w:r>
      <w:r w:rsidR="00D4456A">
        <w:rPr>
          <w:rFonts w:ascii="Arial" w:hAnsi="Arial" w:cs="Arial"/>
          <w:sz w:val="22"/>
          <w:szCs w:val="22"/>
        </w:rPr>
        <w:t>ten</w:t>
      </w:r>
      <w:r w:rsidR="00D4456A" w:rsidRPr="007E1803">
        <w:rPr>
          <w:rFonts w:ascii="Arial" w:hAnsi="Arial" w:cs="Arial"/>
          <w:sz w:val="22"/>
          <w:szCs w:val="22"/>
        </w:rPr>
        <w:t xml:space="preserve"> working days of receipt of an item.  The items shall be delivered against the lead times stated within the survey report.</w:t>
      </w:r>
    </w:p>
    <w:p w14:paraId="2DEB392A" w14:textId="77777777" w:rsidR="00D4456A" w:rsidRDefault="00D4456A" w:rsidP="008C194A">
      <w:pPr>
        <w:jc w:val="both"/>
        <w:rPr>
          <w:rFonts w:ascii="Arial" w:hAnsi="Arial" w:cs="Arial"/>
          <w:sz w:val="22"/>
          <w:szCs w:val="22"/>
        </w:rPr>
      </w:pPr>
    </w:p>
    <w:p w14:paraId="33FCBDA0" w14:textId="6E94DD2A" w:rsidR="00D4456A" w:rsidRPr="007E1803" w:rsidRDefault="008C194A" w:rsidP="008C194A">
      <w:pPr>
        <w:pStyle w:val="CommentText"/>
        <w:jc w:val="both"/>
        <w:rPr>
          <w:rFonts w:ascii="Arial" w:hAnsi="Arial" w:cs="Arial"/>
          <w:sz w:val="22"/>
          <w:szCs w:val="22"/>
        </w:rPr>
      </w:pPr>
      <w:r>
        <w:rPr>
          <w:rFonts w:ascii="Arial" w:hAnsi="Arial" w:cs="Arial"/>
          <w:sz w:val="22"/>
          <w:szCs w:val="22"/>
        </w:rPr>
        <w:lastRenderedPageBreak/>
        <w:t>5.</w:t>
      </w:r>
      <w:r>
        <w:rPr>
          <w:rFonts w:ascii="Arial" w:hAnsi="Arial" w:cs="Arial"/>
          <w:sz w:val="22"/>
          <w:szCs w:val="22"/>
        </w:rPr>
        <w:tab/>
      </w:r>
      <w:r w:rsidR="00D4456A">
        <w:rPr>
          <w:rFonts w:ascii="Arial" w:hAnsi="Arial" w:cs="Arial"/>
          <w:sz w:val="22"/>
          <w:szCs w:val="22"/>
        </w:rPr>
        <w:t>For the delivery of spares and repaired items, t</w:t>
      </w:r>
      <w:r w:rsidR="00D4456A" w:rsidRPr="007E1803">
        <w:rPr>
          <w:rFonts w:ascii="Arial" w:hAnsi="Arial" w:cs="Arial"/>
          <w:sz w:val="22"/>
          <w:szCs w:val="22"/>
        </w:rPr>
        <w:t xml:space="preserve">he Contractor shall undertake to supply spares, if and when required by the Authority, during the contract period as part of a discrete task.  The activities should be completed in accordance with the Price, Time, and Performance targets agreed with the Authority </w:t>
      </w:r>
    </w:p>
    <w:p w14:paraId="020373E7" w14:textId="77777777" w:rsidR="00D4456A" w:rsidRPr="007E1803" w:rsidRDefault="00D4456A" w:rsidP="008C194A">
      <w:pPr>
        <w:pStyle w:val="CommentText"/>
        <w:jc w:val="both"/>
        <w:rPr>
          <w:rFonts w:ascii="Arial" w:hAnsi="Arial" w:cs="Arial"/>
          <w:sz w:val="22"/>
          <w:szCs w:val="22"/>
        </w:rPr>
      </w:pPr>
    </w:p>
    <w:p w14:paraId="5982110D" w14:textId="5FF5839A" w:rsidR="00D4456A" w:rsidRPr="007E1803" w:rsidRDefault="008C194A" w:rsidP="008C194A">
      <w:pPr>
        <w:jc w:val="both"/>
        <w:rPr>
          <w:rFonts w:ascii="Arial" w:hAnsi="Arial" w:cs="Arial"/>
          <w:sz w:val="22"/>
          <w:szCs w:val="22"/>
        </w:rPr>
      </w:pPr>
      <w:r>
        <w:rPr>
          <w:rFonts w:ascii="Arial" w:hAnsi="Arial" w:cs="Arial"/>
          <w:sz w:val="22"/>
          <w:szCs w:val="22"/>
        </w:rPr>
        <w:t>6.</w:t>
      </w:r>
      <w:r>
        <w:rPr>
          <w:rFonts w:ascii="Arial" w:hAnsi="Arial" w:cs="Arial"/>
          <w:sz w:val="22"/>
          <w:szCs w:val="22"/>
        </w:rPr>
        <w:tab/>
      </w:r>
      <w:r w:rsidR="00D4456A" w:rsidRPr="007E1803">
        <w:rPr>
          <w:rFonts w:ascii="Arial" w:hAnsi="Arial" w:cs="Arial"/>
          <w:sz w:val="22"/>
          <w:szCs w:val="22"/>
        </w:rPr>
        <w:t xml:space="preserve">The Contractor shall undertake to conduct an initial survey of equipment issued for repair during the contract term.  The Contractor shall supply a survey report, timescale for repair, and confirm a firm price where necessary, for any repair, within </w:t>
      </w:r>
      <w:r w:rsidR="00D4456A">
        <w:rPr>
          <w:rFonts w:ascii="Arial" w:hAnsi="Arial" w:cs="Arial"/>
          <w:sz w:val="22"/>
          <w:szCs w:val="22"/>
        </w:rPr>
        <w:t>ten</w:t>
      </w:r>
      <w:r w:rsidR="00D4456A" w:rsidRPr="007E1803">
        <w:rPr>
          <w:rFonts w:ascii="Arial" w:hAnsi="Arial" w:cs="Arial"/>
          <w:sz w:val="22"/>
          <w:szCs w:val="22"/>
        </w:rPr>
        <w:t xml:space="preserve"> working days of receipt of an item.  The items shall be delivered against the lead times stated within the survey report.</w:t>
      </w:r>
    </w:p>
    <w:p w14:paraId="1192C43E" w14:textId="77777777" w:rsidR="00D4456A" w:rsidRDefault="00D4456A" w:rsidP="008C194A">
      <w:pPr>
        <w:jc w:val="both"/>
        <w:rPr>
          <w:rFonts w:ascii="Arial" w:hAnsi="Arial" w:cs="Arial"/>
          <w:sz w:val="22"/>
          <w:szCs w:val="22"/>
        </w:rPr>
      </w:pPr>
    </w:p>
    <w:p w14:paraId="467F33DF" w14:textId="77777777" w:rsidR="00D4456A" w:rsidRPr="001C14CB" w:rsidRDefault="00D4456A" w:rsidP="008C194A">
      <w:pPr>
        <w:pStyle w:val="Heading2"/>
        <w:jc w:val="both"/>
        <w:rPr>
          <w:rFonts w:ascii="Arial" w:hAnsi="Arial" w:cs="Arial"/>
          <w:color w:val="auto"/>
          <w:sz w:val="22"/>
          <w:szCs w:val="22"/>
        </w:rPr>
      </w:pPr>
      <w:bookmarkStart w:id="1" w:name="_Toc453244104"/>
      <w:bookmarkStart w:id="2" w:name="_Toc453244283"/>
      <w:bookmarkStart w:id="3" w:name="_Toc488315199"/>
      <w:r w:rsidRPr="001C14CB">
        <w:rPr>
          <w:rFonts w:ascii="Arial" w:hAnsi="Arial" w:cs="Arial"/>
          <w:color w:val="auto"/>
          <w:sz w:val="22"/>
          <w:szCs w:val="22"/>
        </w:rPr>
        <w:t>Obsolescence Issues</w:t>
      </w:r>
      <w:bookmarkEnd w:id="1"/>
      <w:bookmarkEnd w:id="2"/>
      <w:bookmarkEnd w:id="3"/>
    </w:p>
    <w:p w14:paraId="18F5D871" w14:textId="77777777" w:rsidR="00D4456A" w:rsidRDefault="00D4456A" w:rsidP="008C194A">
      <w:pPr>
        <w:jc w:val="both"/>
        <w:rPr>
          <w:rFonts w:ascii="Arial" w:hAnsi="Arial" w:cs="Arial"/>
          <w:sz w:val="22"/>
          <w:szCs w:val="22"/>
        </w:rPr>
      </w:pPr>
    </w:p>
    <w:p w14:paraId="2A7D2624" w14:textId="68C681C9" w:rsidR="00D4456A" w:rsidRPr="00127DBD" w:rsidRDefault="008C194A" w:rsidP="008C194A">
      <w:pPr>
        <w:jc w:val="both"/>
        <w:rPr>
          <w:rFonts w:ascii="Arial" w:hAnsi="Arial" w:cs="Arial"/>
          <w:sz w:val="22"/>
          <w:szCs w:val="22"/>
        </w:rPr>
      </w:pPr>
      <w:r>
        <w:rPr>
          <w:rFonts w:ascii="Arial" w:hAnsi="Arial" w:cs="Arial"/>
          <w:sz w:val="22"/>
          <w:szCs w:val="22"/>
        </w:rPr>
        <w:t>7.</w:t>
      </w:r>
      <w:r>
        <w:rPr>
          <w:rFonts w:ascii="Arial" w:hAnsi="Arial" w:cs="Arial"/>
          <w:sz w:val="22"/>
          <w:szCs w:val="22"/>
        </w:rPr>
        <w:tab/>
      </w:r>
      <w:r w:rsidR="00D4456A" w:rsidRPr="00127DBD">
        <w:rPr>
          <w:rFonts w:ascii="Arial" w:hAnsi="Arial" w:cs="Arial"/>
          <w:sz w:val="22"/>
          <w:szCs w:val="22"/>
        </w:rPr>
        <w:t xml:space="preserve">The resolution of an obsolescence issue by the Obsolescence monitoring service may generate further work outside the scope of the Core Service.  Where additional work is required over and above the management aspects, such activities shall be subject to a </w:t>
      </w:r>
      <w:r w:rsidR="00D4456A">
        <w:rPr>
          <w:rFonts w:ascii="Arial" w:hAnsi="Arial" w:cs="Arial"/>
          <w:sz w:val="22"/>
          <w:szCs w:val="22"/>
        </w:rPr>
        <w:t>Discrete T</w:t>
      </w:r>
      <w:r w:rsidR="00D4456A" w:rsidRPr="00127DBD">
        <w:rPr>
          <w:rFonts w:ascii="Arial" w:hAnsi="Arial" w:cs="Arial"/>
          <w:sz w:val="22"/>
          <w:szCs w:val="22"/>
        </w:rPr>
        <w:t>ask</w:t>
      </w:r>
      <w:r w:rsidR="00D4456A">
        <w:rPr>
          <w:rFonts w:ascii="Arial" w:hAnsi="Arial" w:cs="Arial"/>
          <w:sz w:val="22"/>
          <w:szCs w:val="22"/>
        </w:rPr>
        <w:t xml:space="preserve">. </w:t>
      </w:r>
    </w:p>
    <w:p w14:paraId="1E2D0AAC" w14:textId="77777777" w:rsidR="00D4456A" w:rsidRDefault="00D4456A" w:rsidP="008C194A">
      <w:pPr>
        <w:jc w:val="both"/>
        <w:rPr>
          <w:rFonts w:ascii="Arial" w:hAnsi="Arial" w:cs="Arial"/>
          <w:sz w:val="22"/>
          <w:szCs w:val="22"/>
        </w:rPr>
      </w:pPr>
    </w:p>
    <w:p w14:paraId="40FF28EC" w14:textId="7C67D1AE" w:rsidR="00D4456A" w:rsidRPr="001C14CB" w:rsidRDefault="00D4456A" w:rsidP="008C194A">
      <w:pPr>
        <w:pStyle w:val="Heading2"/>
        <w:jc w:val="both"/>
        <w:rPr>
          <w:rFonts w:ascii="Arial" w:hAnsi="Arial" w:cs="Arial"/>
          <w:color w:val="auto"/>
          <w:sz w:val="22"/>
          <w:szCs w:val="22"/>
        </w:rPr>
      </w:pPr>
      <w:bookmarkStart w:id="4" w:name="_Toc453244105"/>
      <w:bookmarkStart w:id="5" w:name="_Toc453244284"/>
      <w:bookmarkStart w:id="6" w:name="_Toc488315200"/>
      <w:r w:rsidRPr="001C14CB">
        <w:rPr>
          <w:rFonts w:ascii="Arial" w:hAnsi="Arial" w:cs="Arial"/>
          <w:color w:val="auto"/>
          <w:sz w:val="22"/>
          <w:szCs w:val="22"/>
        </w:rPr>
        <w:t xml:space="preserve">Attendance </w:t>
      </w:r>
      <w:bookmarkEnd w:id="4"/>
      <w:bookmarkEnd w:id="5"/>
      <w:r w:rsidRPr="001C14CB">
        <w:rPr>
          <w:rFonts w:ascii="Arial" w:hAnsi="Arial" w:cs="Arial"/>
          <w:color w:val="auto"/>
          <w:sz w:val="22"/>
          <w:szCs w:val="22"/>
        </w:rPr>
        <w:t>On-board</w:t>
      </w:r>
      <w:bookmarkEnd w:id="6"/>
    </w:p>
    <w:p w14:paraId="17D1C7AB" w14:textId="77777777" w:rsidR="00D4456A" w:rsidRDefault="00D4456A" w:rsidP="008C194A">
      <w:pPr>
        <w:jc w:val="both"/>
        <w:rPr>
          <w:rFonts w:ascii="Arial" w:hAnsi="Arial" w:cs="Arial"/>
          <w:sz w:val="22"/>
          <w:szCs w:val="22"/>
        </w:rPr>
      </w:pPr>
    </w:p>
    <w:p w14:paraId="65E5AE1B" w14:textId="226DE9DE" w:rsidR="00D4456A" w:rsidRDefault="008C194A" w:rsidP="008C194A">
      <w:pPr>
        <w:jc w:val="both"/>
        <w:rPr>
          <w:rFonts w:ascii="Arial" w:hAnsi="Arial" w:cs="Arial"/>
          <w:sz w:val="22"/>
          <w:szCs w:val="22"/>
        </w:rPr>
      </w:pPr>
      <w:r>
        <w:rPr>
          <w:rFonts w:ascii="Arial" w:hAnsi="Arial" w:cs="Arial"/>
          <w:sz w:val="22"/>
          <w:szCs w:val="22"/>
        </w:rPr>
        <w:t>8.</w:t>
      </w:r>
      <w:r>
        <w:rPr>
          <w:rFonts w:ascii="Arial" w:hAnsi="Arial" w:cs="Arial"/>
          <w:sz w:val="22"/>
          <w:szCs w:val="22"/>
        </w:rPr>
        <w:tab/>
      </w:r>
      <w:r w:rsidR="00D4456A">
        <w:rPr>
          <w:rFonts w:ascii="Arial" w:hAnsi="Arial" w:cs="Arial"/>
          <w:sz w:val="22"/>
          <w:szCs w:val="22"/>
        </w:rPr>
        <w:t>The Contractor may be required to attend on board ship(s) or conduct investigations and modification installations.</w:t>
      </w:r>
    </w:p>
    <w:p w14:paraId="37552A7C" w14:textId="77777777" w:rsidR="00D4456A" w:rsidRDefault="00D4456A" w:rsidP="008C194A">
      <w:pPr>
        <w:jc w:val="both"/>
        <w:rPr>
          <w:rFonts w:ascii="Arial" w:hAnsi="Arial" w:cs="Arial"/>
          <w:sz w:val="22"/>
          <w:szCs w:val="22"/>
        </w:rPr>
      </w:pPr>
    </w:p>
    <w:p w14:paraId="594BA75E" w14:textId="6DB1A810" w:rsidR="00D4456A" w:rsidRDefault="008C194A" w:rsidP="008C194A">
      <w:pPr>
        <w:jc w:val="both"/>
        <w:rPr>
          <w:rFonts w:ascii="Arial" w:hAnsi="Arial" w:cs="Arial"/>
          <w:sz w:val="22"/>
          <w:szCs w:val="22"/>
        </w:rPr>
      </w:pPr>
      <w:r>
        <w:rPr>
          <w:rFonts w:ascii="Arial" w:hAnsi="Arial" w:cs="Arial"/>
          <w:sz w:val="22"/>
          <w:szCs w:val="22"/>
        </w:rPr>
        <w:t>9.</w:t>
      </w:r>
      <w:r>
        <w:rPr>
          <w:rFonts w:ascii="Arial" w:hAnsi="Arial" w:cs="Arial"/>
          <w:sz w:val="22"/>
          <w:szCs w:val="22"/>
        </w:rPr>
        <w:tab/>
      </w:r>
      <w:r w:rsidR="00D4456A">
        <w:rPr>
          <w:rFonts w:ascii="Arial" w:hAnsi="Arial" w:cs="Arial"/>
          <w:sz w:val="22"/>
          <w:szCs w:val="22"/>
        </w:rPr>
        <w:t>Specific requirements for each visit will be covered in the Task Approval Form and identified by a TAF; dates/times will be arranged through the APM.  The nominated Ship representative shall be contacted prior or and on completion of the work/investigation.</w:t>
      </w:r>
    </w:p>
    <w:p w14:paraId="4660B690" w14:textId="77777777" w:rsidR="00D4456A" w:rsidRDefault="00D4456A" w:rsidP="008C194A">
      <w:pPr>
        <w:ind w:left="720"/>
        <w:jc w:val="both"/>
        <w:rPr>
          <w:rFonts w:ascii="Arial" w:hAnsi="Arial" w:cs="Arial"/>
          <w:sz w:val="22"/>
          <w:szCs w:val="22"/>
        </w:rPr>
      </w:pPr>
    </w:p>
    <w:p w14:paraId="39CEC18F" w14:textId="5389536A" w:rsidR="00D4456A" w:rsidRDefault="008C194A" w:rsidP="008C194A">
      <w:pPr>
        <w:jc w:val="both"/>
        <w:rPr>
          <w:rFonts w:ascii="Arial" w:hAnsi="Arial" w:cs="Arial"/>
          <w:sz w:val="22"/>
          <w:szCs w:val="22"/>
        </w:rPr>
      </w:pPr>
      <w:r>
        <w:rPr>
          <w:rFonts w:ascii="Arial" w:hAnsi="Arial" w:cs="Arial"/>
          <w:sz w:val="22"/>
          <w:szCs w:val="22"/>
        </w:rPr>
        <w:t>10.</w:t>
      </w:r>
      <w:r>
        <w:rPr>
          <w:rFonts w:ascii="Arial" w:hAnsi="Arial" w:cs="Arial"/>
          <w:sz w:val="22"/>
          <w:szCs w:val="22"/>
        </w:rPr>
        <w:tab/>
      </w:r>
      <w:r w:rsidR="00D4456A">
        <w:rPr>
          <w:rFonts w:ascii="Arial" w:hAnsi="Arial" w:cs="Arial"/>
          <w:sz w:val="22"/>
          <w:szCs w:val="22"/>
        </w:rPr>
        <w:t>CONDO requirements:</w:t>
      </w:r>
      <w:r w:rsidR="00D4456A" w:rsidRPr="007D131D">
        <w:rPr>
          <w:rFonts w:ascii="Arial" w:hAnsi="Arial" w:cs="Arial"/>
          <w:sz w:val="22"/>
          <w:szCs w:val="22"/>
        </w:rPr>
        <w:t xml:space="preserve"> contractor will be either CONDO trained or will provide </w:t>
      </w:r>
      <w:r w:rsidR="00D4456A">
        <w:rPr>
          <w:rFonts w:ascii="Arial" w:hAnsi="Arial" w:cs="Arial"/>
          <w:sz w:val="22"/>
          <w:szCs w:val="22"/>
        </w:rPr>
        <w:t>MOD</w:t>
      </w:r>
      <w:r w:rsidR="00D4456A" w:rsidRPr="007D131D">
        <w:rPr>
          <w:rFonts w:ascii="Arial" w:hAnsi="Arial" w:cs="Arial"/>
          <w:sz w:val="22"/>
          <w:szCs w:val="22"/>
        </w:rPr>
        <w:t xml:space="preserve"> with a Risk assessment for Deployed </w:t>
      </w:r>
      <w:r w:rsidR="00D4456A">
        <w:rPr>
          <w:rFonts w:ascii="Arial" w:hAnsi="Arial" w:cs="Arial"/>
          <w:sz w:val="22"/>
          <w:szCs w:val="22"/>
        </w:rPr>
        <w:t>contract support (DCS) approval, when requested iaw CONDO team timescales.</w:t>
      </w:r>
    </w:p>
    <w:p w14:paraId="47C5FEC9" w14:textId="77777777" w:rsidR="00D4456A" w:rsidRDefault="00D4456A">
      <w:pPr>
        <w:spacing w:after="160" w:line="259" w:lineRule="auto"/>
        <w:rPr>
          <w:rFonts w:ascii="Arial" w:hAnsi="Arial" w:cs="Arial"/>
          <w:sz w:val="22"/>
          <w:szCs w:val="22"/>
        </w:rPr>
      </w:pPr>
      <w:r>
        <w:rPr>
          <w:rFonts w:ascii="Arial" w:hAnsi="Arial" w:cs="Arial"/>
          <w:sz w:val="22"/>
          <w:szCs w:val="22"/>
        </w:rPr>
        <w:br w:type="page"/>
      </w:r>
    </w:p>
    <w:p w14:paraId="3A84062F" w14:textId="77777777" w:rsidR="00D4456A" w:rsidRPr="0014108C" w:rsidRDefault="00D4456A" w:rsidP="00D4456A">
      <w:pPr>
        <w:rPr>
          <w:b/>
          <w:u w:val="single"/>
        </w:rPr>
      </w:pPr>
    </w:p>
    <w:p w14:paraId="29BEC6B4" w14:textId="77777777" w:rsidR="0014108C" w:rsidRDefault="0014108C" w:rsidP="0014108C"/>
    <w:tbl>
      <w:tblPr>
        <w:tblW w:w="0" w:type="auto"/>
        <w:tblLook w:val="0000" w:firstRow="0" w:lastRow="0" w:firstColumn="0" w:lastColumn="0" w:noHBand="0" w:noVBand="0"/>
      </w:tblPr>
      <w:tblGrid>
        <w:gridCol w:w="1035"/>
        <w:gridCol w:w="993"/>
        <w:gridCol w:w="962"/>
        <w:gridCol w:w="938"/>
        <w:gridCol w:w="823"/>
        <w:gridCol w:w="853"/>
        <w:gridCol w:w="853"/>
        <w:gridCol w:w="853"/>
        <w:gridCol w:w="853"/>
        <w:gridCol w:w="853"/>
      </w:tblGrid>
      <w:tr w:rsidR="0014108C" w14:paraId="29BEC6B6" w14:textId="77777777" w:rsidTr="00D6332F">
        <w:trPr>
          <w:trHeight w:val="315"/>
        </w:trPr>
        <w:tc>
          <w:tcPr>
            <w:tcW w:w="0" w:type="auto"/>
            <w:gridSpan w:val="10"/>
            <w:tcBorders>
              <w:top w:val="single" w:sz="4" w:space="0" w:color="auto"/>
              <w:left w:val="single" w:sz="4" w:space="0" w:color="auto"/>
              <w:bottom w:val="single" w:sz="4" w:space="0" w:color="auto"/>
              <w:right w:val="single" w:sz="4" w:space="0" w:color="000000"/>
            </w:tcBorders>
            <w:shd w:val="clear" w:color="auto" w:fill="C0C0C0"/>
            <w:noWrap/>
            <w:vAlign w:val="center"/>
          </w:tcPr>
          <w:p w14:paraId="29BEC6B5" w14:textId="77777777" w:rsidR="0014108C" w:rsidRPr="0013058B" w:rsidRDefault="0014108C" w:rsidP="00D6332F">
            <w:pPr>
              <w:jc w:val="center"/>
              <w:rPr>
                <w:b/>
                <w:bCs/>
              </w:rPr>
            </w:pPr>
            <w:r w:rsidRPr="0013058B">
              <w:rPr>
                <w:b/>
                <w:bCs/>
              </w:rPr>
              <w:t>TASKING ADMINISTRATION FORM (TAF)</w:t>
            </w:r>
          </w:p>
        </w:tc>
      </w:tr>
      <w:tr w:rsidR="0014108C" w14:paraId="29BEC6B8" w14:textId="77777777" w:rsidTr="00D6332F">
        <w:trPr>
          <w:trHeight w:val="285"/>
        </w:trPr>
        <w:tc>
          <w:tcPr>
            <w:tcW w:w="0" w:type="auto"/>
            <w:gridSpan w:val="10"/>
            <w:tcBorders>
              <w:top w:val="single" w:sz="4" w:space="0" w:color="auto"/>
              <w:left w:val="single" w:sz="4" w:space="0" w:color="auto"/>
              <w:bottom w:val="single" w:sz="4" w:space="0" w:color="auto"/>
              <w:right w:val="single" w:sz="4" w:space="0" w:color="000000"/>
            </w:tcBorders>
            <w:shd w:val="clear" w:color="auto" w:fill="C0C0C0"/>
            <w:noWrap/>
            <w:vAlign w:val="center"/>
          </w:tcPr>
          <w:p w14:paraId="29BEC6B7" w14:textId="69949BAE" w:rsidR="0014108C" w:rsidRPr="0013058B" w:rsidRDefault="0014108C" w:rsidP="00D6332F">
            <w:pPr>
              <w:jc w:val="center"/>
              <w:rPr>
                <w:b/>
                <w:bCs/>
                <w:sz w:val="22"/>
                <w:szCs w:val="22"/>
              </w:rPr>
            </w:pPr>
            <w:r w:rsidRPr="0013058B">
              <w:rPr>
                <w:b/>
                <w:bCs/>
                <w:sz w:val="22"/>
                <w:szCs w:val="22"/>
              </w:rPr>
              <w:t>Contract Number:</w:t>
            </w:r>
            <w:r>
              <w:rPr>
                <w:b/>
                <w:bCs/>
                <w:sz w:val="22"/>
                <w:szCs w:val="22"/>
              </w:rPr>
              <w:t xml:space="preserve"> </w:t>
            </w:r>
            <w:bookmarkStart w:id="7" w:name="_GoBack"/>
            <w:bookmarkEnd w:id="7"/>
            <w:r w:rsidR="006944BC">
              <w:rPr>
                <w:b/>
                <w:bCs/>
                <w:sz w:val="22"/>
                <w:szCs w:val="22"/>
              </w:rPr>
              <w:t>700246316</w:t>
            </w:r>
          </w:p>
        </w:tc>
      </w:tr>
      <w:tr w:rsidR="0014108C" w14:paraId="29BEC6BA" w14:textId="77777777" w:rsidTr="00D6332F">
        <w:trPr>
          <w:trHeight w:val="285"/>
        </w:trPr>
        <w:tc>
          <w:tcPr>
            <w:tcW w:w="0" w:type="auto"/>
            <w:gridSpan w:val="10"/>
            <w:tcBorders>
              <w:top w:val="single" w:sz="4" w:space="0" w:color="auto"/>
              <w:left w:val="single" w:sz="4" w:space="0" w:color="auto"/>
              <w:bottom w:val="single" w:sz="4" w:space="0" w:color="auto"/>
              <w:right w:val="single" w:sz="4" w:space="0" w:color="000000"/>
            </w:tcBorders>
            <w:shd w:val="clear" w:color="auto" w:fill="C0C0C0"/>
            <w:noWrap/>
            <w:vAlign w:val="center"/>
          </w:tcPr>
          <w:p w14:paraId="29BEC6B9" w14:textId="77777777" w:rsidR="0014108C" w:rsidRPr="0013058B" w:rsidRDefault="0014108C" w:rsidP="00D6332F">
            <w:pPr>
              <w:rPr>
                <w:b/>
                <w:bCs/>
                <w:sz w:val="22"/>
                <w:szCs w:val="22"/>
              </w:rPr>
            </w:pPr>
            <w:r w:rsidRPr="0013058B">
              <w:rPr>
                <w:b/>
                <w:bCs/>
                <w:sz w:val="22"/>
                <w:szCs w:val="22"/>
              </w:rPr>
              <w:t>PART A - Task Required</w:t>
            </w:r>
          </w:p>
        </w:tc>
      </w:tr>
      <w:tr w:rsidR="0014108C" w14:paraId="29BEC6BD" w14:textId="77777777" w:rsidTr="00D6332F">
        <w:trPr>
          <w:trHeight w:val="255"/>
        </w:trPr>
        <w:tc>
          <w:tcPr>
            <w:tcW w:w="0" w:type="auto"/>
            <w:gridSpan w:val="5"/>
            <w:tcBorders>
              <w:top w:val="single" w:sz="4" w:space="0" w:color="auto"/>
              <w:left w:val="single" w:sz="4" w:space="0" w:color="auto"/>
              <w:bottom w:val="nil"/>
              <w:right w:val="single" w:sz="4" w:space="0" w:color="000000"/>
            </w:tcBorders>
            <w:shd w:val="clear" w:color="auto" w:fill="FFFFFF"/>
            <w:noWrap/>
            <w:vAlign w:val="center"/>
          </w:tcPr>
          <w:p w14:paraId="29BEC6BB" w14:textId="77777777" w:rsidR="0014108C" w:rsidRDefault="0014108C" w:rsidP="00D6332F">
            <w:r>
              <w:t xml:space="preserve">Task Number: TRAP-000 </w:t>
            </w:r>
          </w:p>
        </w:tc>
        <w:tc>
          <w:tcPr>
            <w:tcW w:w="0" w:type="auto"/>
            <w:gridSpan w:val="5"/>
            <w:tcBorders>
              <w:top w:val="single" w:sz="4" w:space="0" w:color="auto"/>
              <w:left w:val="nil"/>
              <w:bottom w:val="nil"/>
              <w:right w:val="single" w:sz="4" w:space="0" w:color="000000"/>
            </w:tcBorders>
            <w:noWrap/>
            <w:vAlign w:val="center"/>
          </w:tcPr>
          <w:p w14:paraId="29BEC6BC" w14:textId="77777777" w:rsidR="0014108C" w:rsidRDefault="0014108C" w:rsidP="00D6332F">
            <w:r>
              <w:t xml:space="preserve">Issue Date: </w:t>
            </w:r>
          </w:p>
        </w:tc>
      </w:tr>
      <w:tr w:rsidR="0014108C" w14:paraId="29BEC6C4" w14:textId="77777777" w:rsidTr="00D6332F">
        <w:trPr>
          <w:trHeight w:val="255"/>
        </w:trPr>
        <w:tc>
          <w:tcPr>
            <w:tcW w:w="0" w:type="auto"/>
            <w:gridSpan w:val="5"/>
            <w:tcBorders>
              <w:top w:val="nil"/>
              <w:left w:val="single" w:sz="4" w:space="0" w:color="auto"/>
              <w:bottom w:val="single" w:sz="4" w:space="0" w:color="auto"/>
              <w:right w:val="single" w:sz="4" w:space="0" w:color="000000"/>
            </w:tcBorders>
            <w:shd w:val="clear" w:color="auto" w:fill="FFFFFF"/>
            <w:noWrap/>
            <w:vAlign w:val="center"/>
          </w:tcPr>
          <w:p w14:paraId="29BEC6BE" w14:textId="77777777" w:rsidR="0014108C" w:rsidRDefault="0014108C" w:rsidP="00D6332F"/>
        </w:tc>
        <w:tc>
          <w:tcPr>
            <w:tcW w:w="0" w:type="auto"/>
            <w:tcBorders>
              <w:top w:val="nil"/>
              <w:left w:val="nil"/>
              <w:bottom w:val="single" w:sz="4" w:space="0" w:color="auto"/>
              <w:right w:val="nil"/>
            </w:tcBorders>
            <w:shd w:val="clear" w:color="auto" w:fill="FFFFFF"/>
            <w:noWrap/>
          </w:tcPr>
          <w:p w14:paraId="29BEC6BF" w14:textId="77777777" w:rsidR="0014108C" w:rsidRDefault="0014108C" w:rsidP="00D6332F">
            <w:r>
              <w:t> </w:t>
            </w:r>
          </w:p>
        </w:tc>
        <w:tc>
          <w:tcPr>
            <w:tcW w:w="0" w:type="auto"/>
            <w:tcBorders>
              <w:top w:val="nil"/>
              <w:left w:val="nil"/>
              <w:bottom w:val="single" w:sz="4" w:space="0" w:color="auto"/>
              <w:right w:val="nil"/>
            </w:tcBorders>
            <w:shd w:val="clear" w:color="auto" w:fill="FFFFFF"/>
            <w:noWrap/>
          </w:tcPr>
          <w:p w14:paraId="29BEC6C0" w14:textId="77777777" w:rsidR="0014108C" w:rsidRDefault="0014108C" w:rsidP="00D6332F">
            <w:r>
              <w:t> </w:t>
            </w:r>
          </w:p>
        </w:tc>
        <w:tc>
          <w:tcPr>
            <w:tcW w:w="0" w:type="auto"/>
            <w:tcBorders>
              <w:top w:val="nil"/>
              <w:left w:val="nil"/>
              <w:bottom w:val="single" w:sz="4" w:space="0" w:color="auto"/>
              <w:right w:val="nil"/>
            </w:tcBorders>
            <w:shd w:val="clear" w:color="auto" w:fill="FFFFFF"/>
            <w:noWrap/>
          </w:tcPr>
          <w:p w14:paraId="29BEC6C1" w14:textId="77777777" w:rsidR="0014108C" w:rsidRDefault="0014108C" w:rsidP="00D6332F">
            <w:r>
              <w:t> </w:t>
            </w:r>
          </w:p>
        </w:tc>
        <w:tc>
          <w:tcPr>
            <w:tcW w:w="0" w:type="auto"/>
            <w:tcBorders>
              <w:top w:val="nil"/>
              <w:left w:val="nil"/>
              <w:bottom w:val="single" w:sz="4" w:space="0" w:color="auto"/>
              <w:right w:val="nil"/>
            </w:tcBorders>
            <w:shd w:val="clear" w:color="auto" w:fill="FFFFFF"/>
            <w:noWrap/>
          </w:tcPr>
          <w:p w14:paraId="29BEC6C2" w14:textId="77777777" w:rsidR="0014108C" w:rsidRDefault="0014108C" w:rsidP="00D6332F">
            <w:r>
              <w:t> </w:t>
            </w:r>
          </w:p>
        </w:tc>
        <w:tc>
          <w:tcPr>
            <w:tcW w:w="0" w:type="auto"/>
            <w:tcBorders>
              <w:top w:val="nil"/>
              <w:left w:val="nil"/>
              <w:bottom w:val="single" w:sz="4" w:space="0" w:color="auto"/>
              <w:right w:val="single" w:sz="4" w:space="0" w:color="auto"/>
            </w:tcBorders>
            <w:shd w:val="clear" w:color="auto" w:fill="FFFFFF"/>
            <w:noWrap/>
          </w:tcPr>
          <w:p w14:paraId="29BEC6C3" w14:textId="77777777" w:rsidR="0014108C" w:rsidRDefault="0014108C" w:rsidP="00D6332F">
            <w:r>
              <w:t> </w:t>
            </w:r>
          </w:p>
        </w:tc>
      </w:tr>
      <w:tr w:rsidR="0014108C" w14:paraId="29BEC6D5" w14:textId="77777777" w:rsidTr="00D6332F">
        <w:trPr>
          <w:trHeight w:val="276"/>
        </w:trPr>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FFFFFF"/>
          </w:tcPr>
          <w:p w14:paraId="29BEC6C5" w14:textId="77777777" w:rsidR="0014108C" w:rsidRDefault="0014108C" w:rsidP="00D6332F">
            <w:r>
              <w:rPr>
                <w:b/>
              </w:rPr>
              <w:t>Task Requirement</w:t>
            </w:r>
            <w:r w:rsidRPr="00C658FC">
              <w:br/>
            </w:r>
          </w:p>
          <w:p w14:paraId="29BEC6C6" w14:textId="77777777" w:rsidR="0014108C" w:rsidRPr="00C658FC" w:rsidRDefault="0014108C" w:rsidP="0014108C">
            <w:pPr>
              <w:pStyle w:val="PlainText"/>
              <w:numPr>
                <w:ilvl w:val="0"/>
                <w:numId w:val="1"/>
              </w:numPr>
            </w:pPr>
            <w:r w:rsidRPr="00C658FC">
              <w:t>Task Description:</w:t>
            </w:r>
          </w:p>
          <w:p w14:paraId="29BEC6C7" w14:textId="77777777" w:rsidR="0014108C" w:rsidRDefault="0014108C" w:rsidP="00D6332F"/>
          <w:p w14:paraId="29BEC6C8" w14:textId="77777777" w:rsidR="0014108C" w:rsidRDefault="0014108C" w:rsidP="00D6332F"/>
          <w:p w14:paraId="29BEC6C9" w14:textId="77777777" w:rsidR="0014108C" w:rsidRPr="00C658FC" w:rsidRDefault="0014108C" w:rsidP="0014108C">
            <w:pPr>
              <w:pStyle w:val="PlainText"/>
              <w:numPr>
                <w:ilvl w:val="0"/>
                <w:numId w:val="1"/>
              </w:numPr>
            </w:pPr>
            <w:r>
              <w:t>Task Activity</w:t>
            </w:r>
            <w:r w:rsidRPr="00C658FC">
              <w:t>:</w:t>
            </w:r>
          </w:p>
          <w:p w14:paraId="29BEC6CA" w14:textId="77777777" w:rsidR="0014108C" w:rsidRDefault="0014108C" w:rsidP="00D6332F"/>
          <w:p w14:paraId="29BEC6CB" w14:textId="77777777" w:rsidR="0014108C" w:rsidRDefault="0014108C" w:rsidP="00D6332F"/>
          <w:p w14:paraId="29BEC6CC" w14:textId="77777777" w:rsidR="0014108C" w:rsidRDefault="0014108C" w:rsidP="00D6332F"/>
          <w:p w14:paraId="29BEC6CD" w14:textId="77777777" w:rsidR="0014108C" w:rsidRPr="00C658FC" w:rsidRDefault="0014108C" w:rsidP="0014108C">
            <w:pPr>
              <w:pStyle w:val="PlainText"/>
              <w:numPr>
                <w:ilvl w:val="0"/>
                <w:numId w:val="1"/>
              </w:numPr>
            </w:pPr>
            <w:r>
              <w:t>Acceptance Criteria</w:t>
            </w:r>
            <w:r w:rsidRPr="00C658FC">
              <w:t>:</w:t>
            </w:r>
          </w:p>
          <w:p w14:paraId="29BEC6CE" w14:textId="77777777" w:rsidR="0014108C" w:rsidRDefault="0014108C" w:rsidP="00D6332F"/>
          <w:p w14:paraId="29BEC6CF" w14:textId="77777777" w:rsidR="0014108C" w:rsidRDefault="0014108C" w:rsidP="00D6332F"/>
          <w:p w14:paraId="29BEC6D0" w14:textId="77777777" w:rsidR="0014108C" w:rsidRDefault="0014108C" w:rsidP="00D6332F"/>
          <w:p w14:paraId="29BEC6D1" w14:textId="77777777" w:rsidR="0014108C" w:rsidRPr="00C658FC" w:rsidRDefault="0014108C" w:rsidP="0014108C">
            <w:pPr>
              <w:pStyle w:val="PlainText"/>
              <w:numPr>
                <w:ilvl w:val="0"/>
                <w:numId w:val="1"/>
              </w:numPr>
            </w:pPr>
            <w:r>
              <w:t>Task Completion Date</w:t>
            </w:r>
            <w:r w:rsidRPr="00C658FC">
              <w:t>:</w:t>
            </w:r>
          </w:p>
          <w:p w14:paraId="29BEC6D2" w14:textId="77777777" w:rsidR="0014108C" w:rsidRDefault="0014108C" w:rsidP="00D6332F"/>
          <w:p w14:paraId="29BEC6D3" w14:textId="77777777" w:rsidR="0014108C" w:rsidRDefault="0014108C" w:rsidP="00D6332F"/>
          <w:p w14:paraId="29BEC6D4" w14:textId="77777777" w:rsidR="0014108C" w:rsidRDefault="0014108C" w:rsidP="00D6332F">
            <w:r>
              <w:t xml:space="preserve">NB. </w:t>
            </w:r>
            <w:r>
              <w:br/>
              <w:t>The Contractor shall not commence any work in respect of this TAF until authorised to do so by the Authority by the creation of a "Purchase Order" on CP&amp;F.</w:t>
            </w:r>
          </w:p>
        </w:tc>
      </w:tr>
      <w:tr w:rsidR="0014108C" w14:paraId="29BEC6D7"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D6" w14:textId="77777777" w:rsidR="0014108C" w:rsidRDefault="0014108C" w:rsidP="00D6332F"/>
        </w:tc>
      </w:tr>
      <w:tr w:rsidR="0014108C" w14:paraId="29BEC6D9"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D8" w14:textId="77777777" w:rsidR="0014108C" w:rsidRDefault="0014108C" w:rsidP="00D6332F"/>
        </w:tc>
      </w:tr>
      <w:tr w:rsidR="0014108C" w14:paraId="29BEC6DB"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DA" w14:textId="77777777" w:rsidR="0014108C" w:rsidRDefault="0014108C" w:rsidP="00D6332F"/>
        </w:tc>
      </w:tr>
      <w:tr w:rsidR="0014108C" w14:paraId="29BEC6DD"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DC" w14:textId="77777777" w:rsidR="0014108C" w:rsidRDefault="0014108C" w:rsidP="00D6332F"/>
        </w:tc>
      </w:tr>
      <w:tr w:rsidR="0014108C" w14:paraId="29BEC6DF"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DE" w14:textId="77777777" w:rsidR="0014108C" w:rsidRDefault="0014108C" w:rsidP="00D6332F"/>
        </w:tc>
      </w:tr>
      <w:tr w:rsidR="0014108C" w14:paraId="29BEC6E1"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E0" w14:textId="77777777" w:rsidR="0014108C" w:rsidRDefault="0014108C" w:rsidP="00D6332F"/>
        </w:tc>
      </w:tr>
      <w:tr w:rsidR="0014108C" w14:paraId="29BEC6E3"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E2" w14:textId="77777777" w:rsidR="0014108C" w:rsidRDefault="0014108C" w:rsidP="00D6332F"/>
        </w:tc>
      </w:tr>
      <w:tr w:rsidR="0014108C" w14:paraId="29BEC6E5"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E4" w14:textId="77777777" w:rsidR="0014108C" w:rsidRDefault="0014108C" w:rsidP="00D6332F"/>
        </w:tc>
      </w:tr>
      <w:tr w:rsidR="0014108C" w14:paraId="29BEC6E7"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E6" w14:textId="77777777" w:rsidR="0014108C" w:rsidRDefault="0014108C" w:rsidP="00D6332F"/>
        </w:tc>
      </w:tr>
      <w:tr w:rsidR="0014108C" w14:paraId="29BEC6E9"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E8" w14:textId="77777777" w:rsidR="0014108C" w:rsidRDefault="0014108C" w:rsidP="00D6332F"/>
        </w:tc>
      </w:tr>
      <w:tr w:rsidR="0014108C" w14:paraId="29BEC6EB"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EA" w14:textId="77777777" w:rsidR="0014108C" w:rsidRDefault="0014108C" w:rsidP="00D6332F"/>
        </w:tc>
      </w:tr>
      <w:tr w:rsidR="0014108C" w14:paraId="29BEC6ED"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EC" w14:textId="77777777" w:rsidR="0014108C" w:rsidRDefault="0014108C" w:rsidP="00D6332F"/>
        </w:tc>
      </w:tr>
      <w:tr w:rsidR="0014108C" w14:paraId="29BEC6EF" w14:textId="77777777" w:rsidTr="00D6332F">
        <w:trPr>
          <w:trHeight w:val="1930"/>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6EE" w14:textId="77777777" w:rsidR="0014108C" w:rsidRDefault="0014108C" w:rsidP="00D6332F"/>
        </w:tc>
      </w:tr>
      <w:tr w:rsidR="0014108C" w14:paraId="29BEC6F1" w14:textId="77777777" w:rsidTr="00D6332F">
        <w:trPr>
          <w:trHeight w:val="285"/>
        </w:trPr>
        <w:tc>
          <w:tcPr>
            <w:tcW w:w="0" w:type="auto"/>
            <w:gridSpan w:val="10"/>
            <w:tcBorders>
              <w:top w:val="single" w:sz="4" w:space="0" w:color="auto"/>
              <w:left w:val="single" w:sz="4" w:space="0" w:color="auto"/>
              <w:bottom w:val="single" w:sz="4" w:space="0" w:color="auto"/>
              <w:right w:val="single" w:sz="4" w:space="0" w:color="000000"/>
            </w:tcBorders>
            <w:shd w:val="clear" w:color="auto" w:fill="C0C0C0"/>
            <w:noWrap/>
            <w:vAlign w:val="center"/>
          </w:tcPr>
          <w:p w14:paraId="29BEC6F0" w14:textId="77777777" w:rsidR="0014108C" w:rsidRPr="0013058B" w:rsidRDefault="0014108C" w:rsidP="00D6332F">
            <w:pPr>
              <w:rPr>
                <w:b/>
                <w:bCs/>
                <w:sz w:val="22"/>
                <w:szCs w:val="22"/>
              </w:rPr>
            </w:pPr>
            <w:r>
              <w:rPr>
                <w:b/>
                <w:bCs/>
                <w:sz w:val="22"/>
                <w:szCs w:val="22"/>
              </w:rPr>
              <w:t>PART B – CONTRACTORS OFFER</w:t>
            </w:r>
          </w:p>
        </w:tc>
      </w:tr>
      <w:tr w:rsidR="0014108C" w14:paraId="29BEC6F6" w14:textId="77777777" w:rsidTr="00D6332F">
        <w:trPr>
          <w:trHeight w:val="276"/>
        </w:trPr>
        <w:tc>
          <w:tcPr>
            <w:tcW w:w="0" w:type="auto"/>
            <w:gridSpan w:val="4"/>
            <w:vMerge w:val="restart"/>
            <w:tcBorders>
              <w:top w:val="single" w:sz="4" w:space="0" w:color="auto"/>
              <w:left w:val="single" w:sz="4" w:space="0" w:color="auto"/>
              <w:bottom w:val="single" w:sz="4" w:space="0" w:color="000000"/>
              <w:right w:val="single" w:sz="4" w:space="0" w:color="000000"/>
            </w:tcBorders>
            <w:vAlign w:val="center"/>
          </w:tcPr>
          <w:p w14:paraId="29BEC6F2" w14:textId="77777777" w:rsidR="0014108C" w:rsidRPr="008B2B3D" w:rsidRDefault="0014108C" w:rsidP="00D6332F">
            <w:pPr>
              <w:jc w:val="center"/>
              <w:rPr>
                <w:b/>
                <w:bCs/>
                <w:u w:val="single"/>
              </w:rPr>
            </w:pPr>
            <w:r>
              <w:rPr>
                <w:b/>
                <w:bCs/>
                <w:u w:val="single"/>
              </w:rPr>
              <w:t>FIRM PRICE QUOTATION</w:t>
            </w:r>
          </w:p>
        </w:tc>
        <w:tc>
          <w:tcPr>
            <w:tcW w:w="0" w:type="auto"/>
            <w:gridSpan w:val="2"/>
            <w:vMerge w:val="restart"/>
            <w:tcBorders>
              <w:top w:val="single" w:sz="4" w:space="0" w:color="auto"/>
              <w:left w:val="single" w:sz="4" w:space="0" w:color="auto"/>
              <w:bottom w:val="single" w:sz="4" w:space="0" w:color="000000"/>
              <w:right w:val="single" w:sz="4" w:space="0" w:color="000000"/>
            </w:tcBorders>
            <w:vAlign w:val="center"/>
          </w:tcPr>
          <w:p w14:paraId="29BEC6F3" w14:textId="77777777" w:rsidR="0014108C" w:rsidRPr="0013058B" w:rsidRDefault="0014108C" w:rsidP="00D6332F">
            <w:pPr>
              <w:jc w:val="center"/>
              <w:rPr>
                <w:b/>
                <w:bCs/>
              </w:rPr>
            </w:pPr>
          </w:p>
        </w:tc>
        <w:tc>
          <w:tcPr>
            <w:tcW w:w="0" w:type="auto"/>
            <w:gridSpan w:val="2"/>
            <w:vMerge w:val="restart"/>
            <w:tcBorders>
              <w:top w:val="single" w:sz="4" w:space="0" w:color="auto"/>
              <w:left w:val="single" w:sz="4" w:space="0" w:color="auto"/>
              <w:bottom w:val="single" w:sz="4" w:space="0" w:color="000000"/>
              <w:right w:val="single" w:sz="4" w:space="0" w:color="000000"/>
            </w:tcBorders>
            <w:vAlign w:val="center"/>
          </w:tcPr>
          <w:p w14:paraId="29BEC6F4" w14:textId="77777777" w:rsidR="0014108C" w:rsidRPr="0013058B" w:rsidRDefault="0014108C" w:rsidP="00D6332F">
            <w:pPr>
              <w:jc w:val="center"/>
              <w:rPr>
                <w:b/>
                <w:bCs/>
              </w:rPr>
            </w:pPr>
          </w:p>
        </w:tc>
        <w:tc>
          <w:tcPr>
            <w:tcW w:w="0" w:type="auto"/>
            <w:gridSpan w:val="2"/>
            <w:vMerge w:val="restart"/>
            <w:tcBorders>
              <w:top w:val="single" w:sz="4" w:space="0" w:color="auto"/>
              <w:left w:val="single" w:sz="4" w:space="0" w:color="auto"/>
              <w:bottom w:val="single" w:sz="4" w:space="0" w:color="000000"/>
              <w:right w:val="single" w:sz="4" w:space="0" w:color="000000"/>
            </w:tcBorders>
            <w:vAlign w:val="center"/>
          </w:tcPr>
          <w:p w14:paraId="29BEC6F5" w14:textId="77777777" w:rsidR="0014108C" w:rsidRPr="0013058B" w:rsidRDefault="0014108C" w:rsidP="00D6332F">
            <w:pPr>
              <w:jc w:val="center"/>
              <w:rPr>
                <w:b/>
                <w:bCs/>
              </w:rPr>
            </w:pPr>
            <w:r w:rsidRPr="0013058B">
              <w:rPr>
                <w:b/>
                <w:bCs/>
              </w:rPr>
              <w:t>£ Cost (ex VAT)</w:t>
            </w:r>
          </w:p>
        </w:tc>
      </w:tr>
      <w:tr w:rsidR="0014108C" w14:paraId="29BEC6FB" w14:textId="77777777" w:rsidTr="00D6332F">
        <w:trPr>
          <w:trHeight w:val="276"/>
        </w:trPr>
        <w:tc>
          <w:tcPr>
            <w:tcW w:w="0" w:type="auto"/>
            <w:gridSpan w:val="4"/>
            <w:vMerge/>
            <w:tcBorders>
              <w:top w:val="single" w:sz="4" w:space="0" w:color="auto"/>
              <w:left w:val="single" w:sz="4" w:space="0" w:color="auto"/>
              <w:bottom w:val="single" w:sz="4" w:space="0" w:color="000000"/>
              <w:right w:val="single" w:sz="4" w:space="0" w:color="000000"/>
            </w:tcBorders>
            <w:vAlign w:val="center"/>
          </w:tcPr>
          <w:p w14:paraId="29BEC6F7" w14:textId="77777777" w:rsidR="0014108C" w:rsidRPr="0013058B" w:rsidRDefault="0014108C" w:rsidP="00D6332F">
            <w:pPr>
              <w:rPr>
                <w:b/>
                <w:bCs/>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29BEC6F8" w14:textId="77777777" w:rsidR="0014108C" w:rsidRPr="0013058B" w:rsidRDefault="0014108C" w:rsidP="00D6332F">
            <w:pPr>
              <w:rPr>
                <w:b/>
                <w:bCs/>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29BEC6F9" w14:textId="77777777" w:rsidR="0014108C" w:rsidRPr="0013058B" w:rsidRDefault="0014108C" w:rsidP="00D6332F">
            <w:pPr>
              <w:rPr>
                <w:b/>
                <w:bCs/>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29BEC6FA" w14:textId="77777777" w:rsidR="0014108C" w:rsidRPr="0013058B" w:rsidRDefault="0014108C" w:rsidP="00D6332F">
            <w:pPr>
              <w:rPr>
                <w:b/>
                <w:bCs/>
              </w:rPr>
            </w:pPr>
          </w:p>
        </w:tc>
      </w:tr>
      <w:tr w:rsidR="0014108C" w14:paraId="29BEC6FE" w14:textId="77777777" w:rsidTr="00D6332F">
        <w:trPr>
          <w:trHeight w:val="255"/>
        </w:trPr>
        <w:tc>
          <w:tcPr>
            <w:tcW w:w="0" w:type="auto"/>
            <w:gridSpan w:val="8"/>
            <w:tcBorders>
              <w:top w:val="nil"/>
              <w:left w:val="single" w:sz="4" w:space="0" w:color="auto"/>
              <w:bottom w:val="single" w:sz="4" w:space="0" w:color="auto"/>
              <w:right w:val="single" w:sz="4" w:space="0" w:color="000000"/>
            </w:tcBorders>
            <w:noWrap/>
            <w:vAlign w:val="center"/>
          </w:tcPr>
          <w:p w14:paraId="29BEC6FC" w14:textId="77777777" w:rsidR="0014108C" w:rsidRDefault="0014108C" w:rsidP="00D6332F">
            <w:pPr>
              <w:jc w:val="right"/>
            </w:pPr>
          </w:p>
        </w:tc>
        <w:tc>
          <w:tcPr>
            <w:tcW w:w="0" w:type="auto"/>
            <w:gridSpan w:val="2"/>
            <w:tcBorders>
              <w:top w:val="nil"/>
              <w:left w:val="nil"/>
              <w:bottom w:val="single" w:sz="4" w:space="0" w:color="auto"/>
              <w:right w:val="single" w:sz="4" w:space="0" w:color="000000"/>
            </w:tcBorders>
            <w:noWrap/>
            <w:vAlign w:val="center"/>
          </w:tcPr>
          <w:p w14:paraId="29BEC6FD" w14:textId="77777777" w:rsidR="0014108C" w:rsidRDefault="0014108C" w:rsidP="00D6332F"/>
        </w:tc>
      </w:tr>
      <w:tr w:rsidR="0014108C" w14:paraId="29BEC701" w14:textId="77777777" w:rsidTr="00D6332F">
        <w:trPr>
          <w:trHeight w:val="255"/>
        </w:trPr>
        <w:tc>
          <w:tcPr>
            <w:tcW w:w="0" w:type="auto"/>
            <w:gridSpan w:val="8"/>
            <w:tcBorders>
              <w:top w:val="single" w:sz="4" w:space="0" w:color="auto"/>
              <w:left w:val="single" w:sz="4" w:space="0" w:color="auto"/>
              <w:bottom w:val="single" w:sz="4" w:space="0" w:color="auto"/>
              <w:right w:val="single" w:sz="4" w:space="0" w:color="000000"/>
            </w:tcBorders>
            <w:noWrap/>
            <w:vAlign w:val="center"/>
          </w:tcPr>
          <w:p w14:paraId="29BEC6FF" w14:textId="77777777" w:rsidR="0014108C" w:rsidRDefault="0014108C" w:rsidP="00D6332F">
            <w:pPr>
              <w:jc w:val="right"/>
            </w:pPr>
          </w:p>
        </w:tc>
        <w:tc>
          <w:tcPr>
            <w:tcW w:w="0" w:type="auto"/>
            <w:gridSpan w:val="2"/>
            <w:tcBorders>
              <w:top w:val="single" w:sz="4" w:space="0" w:color="auto"/>
              <w:left w:val="nil"/>
              <w:bottom w:val="single" w:sz="4" w:space="0" w:color="auto"/>
              <w:right w:val="single" w:sz="4" w:space="0" w:color="000000"/>
            </w:tcBorders>
            <w:noWrap/>
            <w:vAlign w:val="center"/>
          </w:tcPr>
          <w:p w14:paraId="29BEC700" w14:textId="77777777" w:rsidR="0014108C" w:rsidRDefault="0014108C" w:rsidP="00D6332F">
            <w:pPr>
              <w:jc w:val="right"/>
            </w:pPr>
          </w:p>
        </w:tc>
      </w:tr>
      <w:tr w:rsidR="0014108C" w14:paraId="29BEC70C" w14:textId="77777777" w:rsidTr="00D6332F">
        <w:trPr>
          <w:trHeight w:val="255"/>
        </w:trPr>
        <w:tc>
          <w:tcPr>
            <w:tcW w:w="0" w:type="auto"/>
            <w:tcBorders>
              <w:top w:val="nil"/>
              <w:left w:val="single" w:sz="4" w:space="0" w:color="auto"/>
              <w:bottom w:val="single" w:sz="4" w:space="0" w:color="auto"/>
              <w:right w:val="nil"/>
            </w:tcBorders>
            <w:noWrap/>
            <w:vAlign w:val="center"/>
          </w:tcPr>
          <w:p w14:paraId="29BEC702" w14:textId="77777777" w:rsidR="0014108C" w:rsidRDefault="0014108C" w:rsidP="00D6332F">
            <w:pPr>
              <w:jc w:val="right"/>
            </w:pPr>
          </w:p>
        </w:tc>
        <w:tc>
          <w:tcPr>
            <w:tcW w:w="0" w:type="auto"/>
            <w:tcBorders>
              <w:top w:val="nil"/>
              <w:left w:val="nil"/>
              <w:bottom w:val="single" w:sz="4" w:space="0" w:color="auto"/>
              <w:right w:val="nil"/>
            </w:tcBorders>
            <w:noWrap/>
            <w:vAlign w:val="center"/>
          </w:tcPr>
          <w:p w14:paraId="29BEC703" w14:textId="77777777" w:rsidR="0014108C" w:rsidRDefault="0014108C" w:rsidP="00D6332F">
            <w:pPr>
              <w:jc w:val="right"/>
            </w:pPr>
          </w:p>
        </w:tc>
        <w:tc>
          <w:tcPr>
            <w:tcW w:w="0" w:type="auto"/>
            <w:tcBorders>
              <w:top w:val="nil"/>
              <w:left w:val="nil"/>
              <w:bottom w:val="single" w:sz="4" w:space="0" w:color="auto"/>
              <w:right w:val="nil"/>
            </w:tcBorders>
            <w:noWrap/>
            <w:vAlign w:val="center"/>
          </w:tcPr>
          <w:p w14:paraId="29BEC704" w14:textId="77777777" w:rsidR="0014108C" w:rsidRDefault="0014108C" w:rsidP="00D6332F">
            <w:pPr>
              <w:jc w:val="right"/>
            </w:pPr>
          </w:p>
        </w:tc>
        <w:tc>
          <w:tcPr>
            <w:tcW w:w="0" w:type="auto"/>
            <w:tcBorders>
              <w:top w:val="nil"/>
              <w:left w:val="nil"/>
              <w:bottom w:val="single" w:sz="4" w:space="0" w:color="auto"/>
              <w:right w:val="nil"/>
            </w:tcBorders>
            <w:noWrap/>
            <w:vAlign w:val="center"/>
          </w:tcPr>
          <w:p w14:paraId="29BEC705" w14:textId="77777777" w:rsidR="0014108C" w:rsidRDefault="0014108C" w:rsidP="00D6332F">
            <w:pPr>
              <w:jc w:val="right"/>
            </w:pPr>
          </w:p>
        </w:tc>
        <w:tc>
          <w:tcPr>
            <w:tcW w:w="0" w:type="auto"/>
            <w:tcBorders>
              <w:top w:val="nil"/>
              <w:left w:val="nil"/>
              <w:bottom w:val="single" w:sz="4" w:space="0" w:color="auto"/>
              <w:right w:val="nil"/>
            </w:tcBorders>
            <w:noWrap/>
            <w:vAlign w:val="center"/>
          </w:tcPr>
          <w:p w14:paraId="29BEC706" w14:textId="77777777" w:rsidR="0014108C" w:rsidRDefault="0014108C" w:rsidP="00D6332F">
            <w:pPr>
              <w:jc w:val="right"/>
            </w:pPr>
          </w:p>
        </w:tc>
        <w:tc>
          <w:tcPr>
            <w:tcW w:w="0" w:type="auto"/>
            <w:tcBorders>
              <w:top w:val="nil"/>
              <w:left w:val="nil"/>
              <w:bottom w:val="single" w:sz="4" w:space="0" w:color="auto"/>
              <w:right w:val="nil"/>
            </w:tcBorders>
            <w:noWrap/>
            <w:vAlign w:val="center"/>
          </w:tcPr>
          <w:p w14:paraId="29BEC707" w14:textId="77777777" w:rsidR="0014108C" w:rsidRDefault="0014108C" w:rsidP="00D6332F">
            <w:pPr>
              <w:jc w:val="right"/>
            </w:pPr>
          </w:p>
        </w:tc>
        <w:tc>
          <w:tcPr>
            <w:tcW w:w="0" w:type="auto"/>
            <w:tcBorders>
              <w:top w:val="nil"/>
              <w:left w:val="nil"/>
              <w:bottom w:val="single" w:sz="4" w:space="0" w:color="auto"/>
              <w:right w:val="nil"/>
            </w:tcBorders>
            <w:noWrap/>
            <w:vAlign w:val="center"/>
          </w:tcPr>
          <w:p w14:paraId="29BEC708" w14:textId="77777777" w:rsidR="0014108C" w:rsidRDefault="0014108C" w:rsidP="00D6332F">
            <w:pPr>
              <w:jc w:val="right"/>
            </w:pPr>
          </w:p>
        </w:tc>
        <w:tc>
          <w:tcPr>
            <w:tcW w:w="0" w:type="auto"/>
            <w:tcBorders>
              <w:top w:val="nil"/>
              <w:left w:val="nil"/>
              <w:bottom w:val="single" w:sz="4" w:space="0" w:color="auto"/>
              <w:right w:val="single" w:sz="4" w:space="0" w:color="auto"/>
            </w:tcBorders>
            <w:noWrap/>
            <w:vAlign w:val="center"/>
          </w:tcPr>
          <w:p w14:paraId="29BEC709" w14:textId="77777777" w:rsidR="0014108C" w:rsidRDefault="0014108C" w:rsidP="00D6332F">
            <w:pPr>
              <w:jc w:val="right"/>
            </w:pPr>
          </w:p>
        </w:tc>
        <w:tc>
          <w:tcPr>
            <w:tcW w:w="0" w:type="auto"/>
            <w:tcBorders>
              <w:top w:val="nil"/>
              <w:left w:val="nil"/>
              <w:bottom w:val="single" w:sz="4" w:space="0" w:color="auto"/>
              <w:right w:val="nil"/>
            </w:tcBorders>
            <w:noWrap/>
            <w:vAlign w:val="center"/>
          </w:tcPr>
          <w:p w14:paraId="29BEC70A" w14:textId="77777777" w:rsidR="0014108C" w:rsidRDefault="0014108C" w:rsidP="00D6332F"/>
        </w:tc>
        <w:tc>
          <w:tcPr>
            <w:tcW w:w="0" w:type="auto"/>
            <w:tcBorders>
              <w:top w:val="nil"/>
              <w:left w:val="nil"/>
              <w:bottom w:val="single" w:sz="4" w:space="0" w:color="auto"/>
              <w:right w:val="single" w:sz="4" w:space="0" w:color="auto"/>
            </w:tcBorders>
            <w:noWrap/>
            <w:vAlign w:val="center"/>
          </w:tcPr>
          <w:p w14:paraId="29BEC70B" w14:textId="77777777" w:rsidR="0014108C" w:rsidRDefault="0014108C" w:rsidP="00D6332F"/>
        </w:tc>
      </w:tr>
      <w:tr w:rsidR="0014108C" w14:paraId="29BEC70F" w14:textId="77777777" w:rsidTr="00D6332F">
        <w:trPr>
          <w:trHeight w:val="255"/>
        </w:trPr>
        <w:tc>
          <w:tcPr>
            <w:tcW w:w="0" w:type="auto"/>
            <w:gridSpan w:val="8"/>
            <w:tcBorders>
              <w:top w:val="single" w:sz="4" w:space="0" w:color="auto"/>
              <w:left w:val="single" w:sz="4" w:space="0" w:color="auto"/>
              <w:bottom w:val="single" w:sz="4" w:space="0" w:color="auto"/>
              <w:right w:val="single" w:sz="4" w:space="0" w:color="000000"/>
            </w:tcBorders>
            <w:noWrap/>
            <w:vAlign w:val="center"/>
          </w:tcPr>
          <w:p w14:paraId="29BEC70D" w14:textId="77777777" w:rsidR="0014108C" w:rsidRDefault="0014108C" w:rsidP="00D6332F">
            <w:pPr>
              <w:jc w:val="right"/>
            </w:pPr>
          </w:p>
        </w:tc>
        <w:tc>
          <w:tcPr>
            <w:tcW w:w="0" w:type="auto"/>
            <w:gridSpan w:val="2"/>
            <w:tcBorders>
              <w:top w:val="single" w:sz="4" w:space="0" w:color="auto"/>
              <w:left w:val="nil"/>
              <w:bottom w:val="single" w:sz="4" w:space="0" w:color="auto"/>
              <w:right w:val="single" w:sz="4" w:space="0" w:color="000000"/>
            </w:tcBorders>
            <w:noWrap/>
            <w:vAlign w:val="center"/>
          </w:tcPr>
          <w:p w14:paraId="29BEC70E" w14:textId="77777777" w:rsidR="0014108C" w:rsidRDefault="0014108C" w:rsidP="00D6332F">
            <w:pPr>
              <w:jc w:val="right"/>
            </w:pPr>
          </w:p>
        </w:tc>
      </w:tr>
      <w:tr w:rsidR="0014108C" w14:paraId="29BEC713" w14:textId="77777777" w:rsidTr="00D6332F">
        <w:trPr>
          <w:trHeight w:val="255"/>
        </w:trPr>
        <w:tc>
          <w:tcPr>
            <w:tcW w:w="0" w:type="auto"/>
            <w:gridSpan w:val="6"/>
            <w:tcBorders>
              <w:top w:val="single" w:sz="4" w:space="0" w:color="auto"/>
              <w:left w:val="single" w:sz="4" w:space="0" w:color="auto"/>
              <w:bottom w:val="single" w:sz="4" w:space="0" w:color="auto"/>
              <w:right w:val="single" w:sz="4" w:space="0" w:color="000000"/>
            </w:tcBorders>
            <w:noWrap/>
            <w:vAlign w:val="center"/>
          </w:tcPr>
          <w:p w14:paraId="29BEC710" w14:textId="77777777" w:rsidR="0014108C" w:rsidRDefault="0014108C" w:rsidP="00D6332F">
            <w:pPr>
              <w:jc w:val="right"/>
            </w:pPr>
          </w:p>
        </w:tc>
        <w:tc>
          <w:tcPr>
            <w:tcW w:w="0" w:type="auto"/>
            <w:gridSpan w:val="2"/>
            <w:tcBorders>
              <w:top w:val="single" w:sz="4" w:space="0" w:color="auto"/>
              <w:left w:val="nil"/>
              <w:bottom w:val="single" w:sz="4" w:space="0" w:color="auto"/>
              <w:right w:val="single" w:sz="4" w:space="0" w:color="000000"/>
            </w:tcBorders>
            <w:noWrap/>
            <w:vAlign w:val="center"/>
          </w:tcPr>
          <w:p w14:paraId="29BEC711" w14:textId="77777777" w:rsidR="0014108C" w:rsidRDefault="0014108C" w:rsidP="00D6332F">
            <w:pPr>
              <w:jc w:val="right"/>
            </w:pPr>
          </w:p>
        </w:tc>
        <w:tc>
          <w:tcPr>
            <w:tcW w:w="0" w:type="auto"/>
            <w:gridSpan w:val="2"/>
            <w:tcBorders>
              <w:top w:val="single" w:sz="4" w:space="0" w:color="auto"/>
              <w:left w:val="nil"/>
              <w:bottom w:val="single" w:sz="4" w:space="0" w:color="auto"/>
              <w:right w:val="single" w:sz="4" w:space="0" w:color="000000"/>
            </w:tcBorders>
            <w:noWrap/>
            <w:vAlign w:val="center"/>
          </w:tcPr>
          <w:p w14:paraId="29BEC712" w14:textId="77777777" w:rsidR="0014108C" w:rsidRDefault="0014108C" w:rsidP="00D6332F">
            <w:pPr>
              <w:jc w:val="right"/>
            </w:pPr>
          </w:p>
        </w:tc>
      </w:tr>
      <w:tr w:rsidR="0014108C" w14:paraId="29BEC716" w14:textId="77777777" w:rsidTr="00D6332F">
        <w:trPr>
          <w:trHeight w:val="255"/>
        </w:trPr>
        <w:tc>
          <w:tcPr>
            <w:tcW w:w="0" w:type="auto"/>
            <w:gridSpan w:val="8"/>
            <w:tcBorders>
              <w:top w:val="single" w:sz="4" w:space="0" w:color="auto"/>
              <w:left w:val="single" w:sz="4" w:space="0" w:color="auto"/>
              <w:bottom w:val="single" w:sz="4" w:space="0" w:color="auto"/>
              <w:right w:val="single" w:sz="4" w:space="0" w:color="000000"/>
            </w:tcBorders>
            <w:noWrap/>
            <w:vAlign w:val="center"/>
          </w:tcPr>
          <w:p w14:paraId="29BEC714" w14:textId="77777777" w:rsidR="0014108C" w:rsidRDefault="0014108C" w:rsidP="00D6332F">
            <w:pPr>
              <w:jc w:val="right"/>
            </w:pPr>
          </w:p>
        </w:tc>
        <w:tc>
          <w:tcPr>
            <w:tcW w:w="0" w:type="auto"/>
            <w:gridSpan w:val="2"/>
            <w:tcBorders>
              <w:top w:val="single" w:sz="4" w:space="0" w:color="auto"/>
              <w:left w:val="nil"/>
              <w:bottom w:val="single" w:sz="4" w:space="0" w:color="auto"/>
              <w:right w:val="single" w:sz="4" w:space="0" w:color="000000"/>
            </w:tcBorders>
            <w:noWrap/>
            <w:vAlign w:val="center"/>
          </w:tcPr>
          <w:p w14:paraId="29BEC715" w14:textId="77777777" w:rsidR="0014108C" w:rsidRDefault="0014108C" w:rsidP="00D6332F">
            <w:pPr>
              <w:jc w:val="right"/>
            </w:pPr>
          </w:p>
        </w:tc>
      </w:tr>
      <w:tr w:rsidR="0014108C" w14:paraId="29BEC719" w14:textId="77777777" w:rsidTr="00D6332F">
        <w:trPr>
          <w:trHeight w:val="255"/>
        </w:trPr>
        <w:tc>
          <w:tcPr>
            <w:tcW w:w="0" w:type="auto"/>
            <w:gridSpan w:val="8"/>
            <w:tcBorders>
              <w:top w:val="single" w:sz="4" w:space="0" w:color="auto"/>
              <w:left w:val="single" w:sz="4" w:space="0" w:color="auto"/>
              <w:bottom w:val="single" w:sz="4" w:space="0" w:color="auto"/>
              <w:right w:val="single" w:sz="4" w:space="0" w:color="000000"/>
            </w:tcBorders>
            <w:noWrap/>
            <w:vAlign w:val="center"/>
          </w:tcPr>
          <w:p w14:paraId="29BEC717" w14:textId="77777777" w:rsidR="0014108C" w:rsidRDefault="0014108C" w:rsidP="00D6332F">
            <w:pPr>
              <w:jc w:val="right"/>
            </w:pPr>
          </w:p>
        </w:tc>
        <w:tc>
          <w:tcPr>
            <w:tcW w:w="0" w:type="auto"/>
            <w:gridSpan w:val="2"/>
            <w:tcBorders>
              <w:top w:val="single" w:sz="4" w:space="0" w:color="auto"/>
              <w:left w:val="nil"/>
              <w:bottom w:val="single" w:sz="4" w:space="0" w:color="auto"/>
              <w:right w:val="single" w:sz="4" w:space="0" w:color="000000"/>
            </w:tcBorders>
            <w:noWrap/>
            <w:vAlign w:val="center"/>
          </w:tcPr>
          <w:p w14:paraId="29BEC718" w14:textId="77777777" w:rsidR="0014108C" w:rsidRDefault="0014108C" w:rsidP="00D6332F">
            <w:pPr>
              <w:jc w:val="right"/>
            </w:pPr>
          </w:p>
        </w:tc>
      </w:tr>
      <w:tr w:rsidR="0014108C" w14:paraId="29BEC71E" w14:textId="77777777" w:rsidTr="00D6332F">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C0C0C0"/>
            <w:noWrap/>
            <w:vAlign w:val="center"/>
          </w:tcPr>
          <w:p w14:paraId="29BEC71A" w14:textId="77777777" w:rsidR="0014108C" w:rsidRDefault="0014108C" w:rsidP="00D6332F">
            <w:pPr>
              <w:jc w:val="center"/>
            </w:pPr>
            <w:r>
              <w:t>Signed for the Company:</w:t>
            </w:r>
          </w:p>
        </w:tc>
        <w:tc>
          <w:tcPr>
            <w:tcW w:w="0" w:type="auto"/>
            <w:gridSpan w:val="2"/>
            <w:tcBorders>
              <w:top w:val="single" w:sz="4" w:space="0" w:color="auto"/>
              <w:left w:val="nil"/>
              <w:bottom w:val="single" w:sz="4" w:space="0" w:color="auto"/>
              <w:right w:val="single" w:sz="4" w:space="0" w:color="000000"/>
            </w:tcBorders>
            <w:shd w:val="clear" w:color="auto" w:fill="C0C0C0"/>
            <w:noWrap/>
            <w:vAlign w:val="center"/>
          </w:tcPr>
          <w:p w14:paraId="29BEC71B" w14:textId="77777777" w:rsidR="0014108C" w:rsidRDefault="0014108C" w:rsidP="00D6332F">
            <w:pPr>
              <w:jc w:val="center"/>
            </w:pPr>
            <w:r>
              <w:t>Name:</w:t>
            </w:r>
          </w:p>
        </w:tc>
        <w:tc>
          <w:tcPr>
            <w:tcW w:w="0" w:type="auto"/>
            <w:gridSpan w:val="2"/>
            <w:tcBorders>
              <w:top w:val="single" w:sz="4" w:space="0" w:color="auto"/>
              <w:left w:val="nil"/>
              <w:bottom w:val="single" w:sz="4" w:space="0" w:color="auto"/>
              <w:right w:val="single" w:sz="4" w:space="0" w:color="000000"/>
            </w:tcBorders>
            <w:shd w:val="clear" w:color="auto" w:fill="C0C0C0"/>
            <w:noWrap/>
            <w:vAlign w:val="center"/>
          </w:tcPr>
          <w:p w14:paraId="29BEC71C" w14:textId="77777777" w:rsidR="0014108C" w:rsidRDefault="0014108C" w:rsidP="00D6332F">
            <w:pPr>
              <w:jc w:val="center"/>
            </w:pPr>
            <w:r>
              <w:t>Position:</w:t>
            </w:r>
          </w:p>
        </w:tc>
        <w:tc>
          <w:tcPr>
            <w:tcW w:w="0" w:type="auto"/>
            <w:gridSpan w:val="2"/>
            <w:tcBorders>
              <w:top w:val="single" w:sz="4" w:space="0" w:color="auto"/>
              <w:left w:val="nil"/>
              <w:bottom w:val="single" w:sz="4" w:space="0" w:color="auto"/>
              <w:right w:val="single" w:sz="4" w:space="0" w:color="000000"/>
            </w:tcBorders>
            <w:shd w:val="clear" w:color="auto" w:fill="C0C0C0"/>
            <w:noWrap/>
            <w:vAlign w:val="center"/>
          </w:tcPr>
          <w:p w14:paraId="29BEC71D" w14:textId="77777777" w:rsidR="0014108C" w:rsidRDefault="0014108C" w:rsidP="00D6332F">
            <w:pPr>
              <w:jc w:val="center"/>
            </w:pPr>
            <w:r>
              <w:t>Date:</w:t>
            </w:r>
          </w:p>
        </w:tc>
      </w:tr>
      <w:tr w:rsidR="0014108C" w14:paraId="29BEC723" w14:textId="77777777" w:rsidTr="00D6332F">
        <w:trPr>
          <w:trHeight w:val="276"/>
        </w:trPr>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14:paraId="29BEC71F" w14:textId="77777777" w:rsidR="0014108C" w:rsidRDefault="0014108C" w:rsidP="00D6332F">
            <w:pPr>
              <w:jc w:val="cente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14:paraId="29BEC720" w14:textId="77777777" w:rsidR="0014108C" w:rsidRDefault="0014108C" w:rsidP="00D6332F">
            <w:pPr>
              <w:jc w:val="cente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14:paraId="29BEC721" w14:textId="77777777" w:rsidR="0014108C" w:rsidRDefault="0014108C" w:rsidP="00D6332F">
            <w:pPr>
              <w:jc w:val="cente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14:paraId="29BEC722" w14:textId="77777777" w:rsidR="0014108C" w:rsidRDefault="0014108C" w:rsidP="00D6332F">
            <w:pPr>
              <w:jc w:val="center"/>
            </w:pPr>
          </w:p>
        </w:tc>
      </w:tr>
      <w:tr w:rsidR="0014108C" w14:paraId="29BEC728" w14:textId="77777777" w:rsidTr="00D6332F">
        <w:trPr>
          <w:trHeight w:val="276"/>
        </w:trPr>
        <w:tc>
          <w:tcPr>
            <w:tcW w:w="0" w:type="auto"/>
            <w:gridSpan w:val="4"/>
            <w:vMerge/>
            <w:tcBorders>
              <w:top w:val="single" w:sz="4" w:space="0" w:color="auto"/>
              <w:left w:val="single" w:sz="4" w:space="0" w:color="auto"/>
              <w:bottom w:val="single" w:sz="4" w:space="0" w:color="000000"/>
              <w:right w:val="single" w:sz="4" w:space="0" w:color="000000"/>
            </w:tcBorders>
            <w:vAlign w:val="center"/>
          </w:tcPr>
          <w:p w14:paraId="29BEC724" w14:textId="77777777" w:rsidR="0014108C" w:rsidRDefault="0014108C" w:rsidP="00D6332F"/>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29BEC725" w14:textId="77777777" w:rsidR="0014108C" w:rsidRDefault="0014108C" w:rsidP="00D6332F"/>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29BEC726" w14:textId="77777777" w:rsidR="0014108C" w:rsidRDefault="0014108C" w:rsidP="00D6332F"/>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29BEC727" w14:textId="77777777" w:rsidR="0014108C" w:rsidRDefault="0014108C" w:rsidP="00D6332F"/>
        </w:tc>
      </w:tr>
      <w:tr w:rsidR="0014108C" w14:paraId="29BEC72D" w14:textId="77777777" w:rsidTr="00D6332F">
        <w:trPr>
          <w:trHeight w:val="276"/>
        </w:trPr>
        <w:tc>
          <w:tcPr>
            <w:tcW w:w="0" w:type="auto"/>
            <w:gridSpan w:val="4"/>
            <w:vMerge/>
            <w:tcBorders>
              <w:top w:val="single" w:sz="4" w:space="0" w:color="auto"/>
              <w:left w:val="single" w:sz="4" w:space="0" w:color="auto"/>
              <w:bottom w:val="single" w:sz="4" w:space="0" w:color="000000"/>
              <w:right w:val="single" w:sz="4" w:space="0" w:color="000000"/>
            </w:tcBorders>
            <w:vAlign w:val="center"/>
          </w:tcPr>
          <w:p w14:paraId="29BEC729" w14:textId="77777777" w:rsidR="0014108C" w:rsidRDefault="0014108C" w:rsidP="00D6332F"/>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29BEC72A" w14:textId="77777777" w:rsidR="0014108C" w:rsidRDefault="0014108C" w:rsidP="00D6332F"/>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29BEC72B" w14:textId="77777777" w:rsidR="0014108C" w:rsidRDefault="0014108C" w:rsidP="00D6332F"/>
        </w:tc>
        <w:tc>
          <w:tcPr>
            <w:tcW w:w="0" w:type="auto"/>
            <w:gridSpan w:val="2"/>
            <w:vMerge/>
            <w:tcBorders>
              <w:top w:val="single" w:sz="4" w:space="0" w:color="auto"/>
              <w:left w:val="single" w:sz="4" w:space="0" w:color="auto"/>
              <w:bottom w:val="single" w:sz="4" w:space="0" w:color="000000"/>
              <w:right w:val="single" w:sz="4" w:space="0" w:color="000000"/>
            </w:tcBorders>
            <w:vAlign w:val="center"/>
          </w:tcPr>
          <w:p w14:paraId="29BEC72C" w14:textId="77777777" w:rsidR="0014108C" w:rsidRDefault="0014108C" w:rsidP="00D6332F"/>
        </w:tc>
      </w:tr>
      <w:tr w:rsidR="0014108C" w14:paraId="29BEC72F" w14:textId="77777777" w:rsidTr="00D6332F">
        <w:trPr>
          <w:trHeight w:val="285"/>
        </w:trPr>
        <w:tc>
          <w:tcPr>
            <w:tcW w:w="0" w:type="auto"/>
            <w:gridSpan w:val="10"/>
            <w:tcBorders>
              <w:top w:val="single" w:sz="4" w:space="0" w:color="auto"/>
              <w:left w:val="single" w:sz="4" w:space="0" w:color="auto"/>
              <w:bottom w:val="single" w:sz="4" w:space="0" w:color="auto"/>
              <w:right w:val="single" w:sz="4" w:space="0" w:color="auto"/>
            </w:tcBorders>
            <w:shd w:val="clear" w:color="auto" w:fill="C0C0C0"/>
            <w:noWrap/>
            <w:vAlign w:val="center"/>
          </w:tcPr>
          <w:p w14:paraId="29BEC72E" w14:textId="77777777" w:rsidR="0014108C" w:rsidRPr="0013058B" w:rsidRDefault="0014108C" w:rsidP="00D6332F">
            <w:pPr>
              <w:rPr>
                <w:b/>
                <w:bCs/>
                <w:sz w:val="22"/>
                <w:szCs w:val="22"/>
              </w:rPr>
            </w:pPr>
            <w:r w:rsidRPr="0013058B">
              <w:rPr>
                <w:b/>
                <w:bCs/>
                <w:sz w:val="22"/>
                <w:szCs w:val="22"/>
              </w:rPr>
              <w:t>PART C - PROJECT AUTHORISATION</w:t>
            </w:r>
          </w:p>
        </w:tc>
      </w:tr>
      <w:tr w:rsidR="0014108C" w14:paraId="29BEC731" w14:textId="77777777" w:rsidTr="00D6332F">
        <w:trPr>
          <w:trHeight w:val="276"/>
        </w:trPr>
        <w:tc>
          <w:tcPr>
            <w:tcW w:w="0" w:type="auto"/>
            <w:gridSpan w:val="10"/>
            <w:vMerge w:val="restart"/>
            <w:tcBorders>
              <w:top w:val="single" w:sz="4" w:space="0" w:color="auto"/>
              <w:left w:val="single" w:sz="4" w:space="0" w:color="auto"/>
              <w:bottom w:val="single" w:sz="4" w:space="0" w:color="auto"/>
              <w:right w:val="single" w:sz="4" w:space="0" w:color="auto"/>
            </w:tcBorders>
          </w:tcPr>
          <w:p w14:paraId="29BEC730" w14:textId="77777777" w:rsidR="0014108C" w:rsidRDefault="0014108C" w:rsidP="00D6332F"/>
        </w:tc>
      </w:tr>
      <w:tr w:rsidR="0014108C" w14:paraId="29BEC733"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32" w14:textId="77777777" w:rsidR="0014108C" w:rsidRDefault="0014108C" w:rsidP="00D6332F"/>
        </w:tc>
      </w:tr>
      <w:tr w:rsidR="0014108C" w14:paraId="29BEC735"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34" w14:textId="77777777" w:rsidR="0014108C" w:rsidRDefault="0014108C" w:rsidP="00D6332F"/>
        </w:tc>
      </w:tr>
      <w:tr w:rsidR="0014108C" w14:paraId="29BEC737"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36" w14:textId="77777777" w:rsidR="0014108C" w:rsidRDefault="0014108C" w:rsidP="00D6332F"/>
        </w:tc>
      </w:tr>
      <w:tr w:rsidR="0014108C" w14:paraId="29BEC739"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38" w14:textId="77777777" w:rsidR="0014108C" w:rsidRDefault="0014108C" w:rsidP="00D6332F"/>
        </w:tc>
      </w:tr>
      <w:tr w:rsidR="0014108C" w14:paraId="29BEC73E" w14:textId="77777777" w:rsidTr="00D6332F">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C0C0C0"/>
            <w:noWrap/>
            <w:vAlign w:val="center"/>
          </w:tcPr>
          <w:p w14:paraId="29BEC73A" w14:textId="77777777" w:rsidR="0014108C" w:rsidRDefault="0014108C" w:rsidP="00D6332F">
            <w:pPr>
              <w:jc w:val="center"/>
            </w:pPr>
            <w:r>
              <w:lastRenderedPageBreak/>
              <w:t>Project Manager's Signature:</w:t>
            </w:r>
          </w:p>
        </w:tc>
        <w:tc>
          <w:tcPr>
            <w:tcW w:w="0" w:type="auto"/>
            <w:gridSpan w:val="2"/>
            <w:tcBorders>
              <w:top w:val="single" w:sz="4" w:space="0" w:color="auto"/>
              <w:left w:val="nil"/>
              <w:bottom w:val="single" w:sz="4" w:space="0" w:color="auto"/>
              <w:right w:val="single" w:sz="4" w:space="0" w:color="auto"/>
            </w:tcBorders>
            <w:shd w:val="clear" w:color="auto" w:fill="C0C0C0"/>
            <w:noWrap/>
            <w:vAlign w:val="center"/>
          </w:tcPr>
          <w:p w14:paraId="29BEC73B" w14:textId="77777777" w:rsidR="0014108C" w:rsidRDefault="0014108C" w:rsidP="00D6332F">
            <w:pPr>
              <w:jc w:val="center"/>
            </w:pPr>
            <w:r>
              <w:t>Name:</w:t>
            </w:r>
          </w:p>
        </w:tc>
        <w:tc>
          <w:tcPr>
            <w:tcW w:w="0" w:type="auto"/>
            <w:gridSpan w:val="2"/>
            <w:tcBorders>
              <w:top w:val="single" w:sz="4" w:space="0" w:color="auto"/>
              <w:left w:val="nil"/>
              <w:bottom w:val="single" w:sz="4" w:space="0" w:color="auto"/>
              <w:right w:val="single" w:sz="4" w:space="0" w:color="auto"/>
            </w:tcBorders>
            <w:shd w:val="clear" w:color="auto" w:fill="C0C0C0"/>
            <w:noWrap/>
            <w:vAlign w:val="center"/>
          </w:tcPr>
          <w:p w14:paraId="29BEC73C" w14:textId="77777777" w:rsidR="0014108C" w:rsidRDefault="0014108C" w:rsidP="00D6332F">
            <w:pPr>
              <w:jc w:val="center"/>
            </w:pPr>
            <w:r>
              <w:t>Position:</w:t>
            </w:r>
          </w:p>
        </w:tc>
        <w:tc>
          <w:tcPr>
            <w:tcW w:w="0" w:type="auto"/>
            <w:gridSpan w:val="2"/>
            <w:tcBorders>
              <w:top w:val="single" w:sz="4" w:space="0" w:color="auto"/>
              <w:left w:val="nil"/>
              <w:bottom w:val="single" w:sz="4" w:space="0" w:color="auto"/>
              <w:right w:val="single" w:sz="4" w:space="0" w:color="auto"/>
            </w:tcBorders>
            <w:shd w:val="clear" w:color="auto" w:fill="C0C0C0"/>
            <w:noWrap/>
            <w:vAlign w:val="center"/>
          </w:tcPr>
          <w:p w14:paraId="29BEC73D" w14:textId="77777777" w:rsidR="0014108C" w:rsidRDefault="0014108C" w:rsidP="00D6332F">
            <w:pPr>
              <w:jc w:val="center"/>
            </w:pPr>
            <w:r>
              <w:t>Date:</w:t>
            </w:r>
          </w:p>
        </w:tc>
      </w:tr>
      <w:tr w:rsidR="0014108C" w14:paraId="29BEC743" w14:textId="77777777" w:rsidTr="00D6332F">
        <w:trPr>
          <w:trHeight w:val="276"/>
        </w:trPr>
        <w:tc>
          <w:tcPr>
            <w:tcW w:w="0" w:type="auto"/>
            <w:gridSpan w:val="4"/>
            <w:vMerge w:val="restart"/>
            <w:tcBorders>
              <w:top w:val="single" w:sz="4" w:space="0" w:color="auto"/>
              <w:left w:val="single" w:sz="4" w:space="0" w:color="auto"/>
              <w:bottom w:val="single" w:sz="4" w:space="0" w:color="auto"/>
              <w:right w:val="single" w:sz="4" w:space="0" w:color="auto"/>
            </w:tcBorders>
            <w:noWrap/>
            <w:vAlign w:val="center"/>
          </w:tcPr>
          <w:p w14:paraId="29BEC73F"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40"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41"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42" w14:textId="77777777" w:rsidR="0014108C" w:rsidRDefault="0014108C" w:rsidP="00D6332F"/>
        </w:tc>
      </w:tr>
      <w:tr w:rsidR="0014108C" w14:paraId="29BEC748" w14:textId="77777777" w:rsidTr="00D6332F">
        <w:trPr>
          <w:trHeight w:val="276"/>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9BEC744"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45"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46"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47" w14:textId="77777777" w:rsidR="0014108C" w:rsidRDefault="0014108C" w:rsidP="00D6332F"/>
        </w:tc>
      </w:tr>
      <w:tr w:rsidR="0014108C" w14:paraId="29BEC74D" w14:textId="77777777" w:rsidTr="00D6332F">
        <w:trPr>
          <w:trHeight w:val="276"/>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9BEC749"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4A"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4B"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4C" w14:textId="77777777" w:rsidR="0014108C" w:rsidRDefault="0014108C" w:rsidP="00D6332F"/>
        </w:tc>
      </w:tr>
      <w:tr w:rsidR="0014108C" w14:paraId="29BEC74F" w14:textId="77777777" w:rsidTr="00D6332F">
        <w:trPr>
          <w:trHeight w:val="285"/>
        </w:trPr>
        <w:tc>
          <w:tcPr>
            <w:tcW w:w="0" w:type="auto"/>
            <w:gridSpan w:val="10"/>
            <w:tcBorders>
              <w:top w:val="single" w:sz="4" w:space="0" w:color="auto"/>
              <w:left w:val="single" w:sz="4" w:space="0" w:color="auto"/>
              <w:bottom w:val="single" w:sz="4" w:space="0" w:color="auto"/>
              <w:right w:val="single" w:sz="4" w:space="0" w:color="auto"/>
            </w:tcBorders>
            <w:shd w:val="clear" w:color="auto" w:fill="C0C0C0"/>
            <w:noWrap/>
            <w:vAlign w:val="center"/>
          </w:tcPr>
          <w:p w14:paraId="29BEC74E" w14:textId="77777777" w:rsidR="0014108C" w:rsidRPr="0013058B" w:rsidRDefault="0014108C" w:rsidP="00D6332F">
            <w:pPr>
              <w:rPr>
                <w:b/>
                <w:bCs/>
                <w:sz w:val="22"/>
                <w:szCs w:val="22"/>
              </w:rPr>
            </w:pPr>
            <w:r w:rsidRPr="0013058B">
              <w:rPr>
                <w:b/>
                <w:bCs/>
                <w:sz w:val="22"/>
                <w:szCs w:val="22"/>
              </w:rPr>
              <w:t>PART D - Financial Approval:</w:t>
            </w:r>
          </w:p>
        </w:tc>
      </w:tr>
      <w:tr w:rsidR="0014108C" w14:paraId="29BEC751" w14:textId="77777777" w:rsidTr="00D6332F">
        <w:trPr>
          <w:trHeight w:val="276"/>
        </w:trPr>
        <w:tc>
          <w:tcPr>
            <w:tcW w:w="0" w:type="auto"/>
            <w:gridSpan w:val="10"/>
            <w:vMerge w:val="restart"/>
            <w:tcBorders>
              <w:top w:val="single" w:sz="4" w:space="0" w:color="auto"/>
              <w:left w:val="single" w:sz="4" w:space="0" w:color="auto"/>
              <w:bottom w:val="single" w:sz="4" w:space="0" w:color="000000"/>
              <w:right w:val="single" w:sz="4" w:space="0" w:color="000000"/>
            </w:tcBorders>
          </w:tcPr>
          <w:p w14:paraId="29BEC750" w14:textId="77777777" w:rsidR="0014108C" w:rsidRDefault="0014108C" w:rsidP="00D6332F">
            <w:r>
              <w:t xml:space="preserve">There are no financial objections to the Task and financial provision of £               (VAT inc) </w:t>
            </w:r>
            <w:r>
              <w:br/>
              <w:t>£              VAT ex) has been made.</w:t>
            </w:r>
          </w:p>
        </w:tc>
      </w:tr>
      <w:tr w:rsidR="0014108C" w14:paraId="29BEC753" w14:textId="77777777" w:rsidTr="00D6332F">
        <w:trPr>
          <w:trHeight w:val="276"/>
        </w:trPr>
        <w:tc>
          <w:tcPr>
            <w:tcW w:w="0" w:type="auto"/>
            <w:gridSpan w:val="10"/>
            <w:vMerge/>
            <w:tcBorders>
              <w:top w:val="single" w:sz="4" w:space="0" w:color="auto"/>
              <w:left w:val="single" w:sz="4" w:space="0" w:color="auto"/>
              <w:bottom w:val="single" w:sz="4" w:space="0" w:color="000000"/>
              <w:right w:val="single" w:sz="4" w:space="0" w:color="000000"/>
            </w:tcBorders>
            <w:vAlign w:val="center"/>
          </w:tcPr>
          <w:p w14:paraId="29BEC752" w14:textId="77777777" w:rsidR="0014108C" w:rsidRDefault="0014108C" w:rsidP="00D6332F"/>
        </w:tc>
      </w:tr>
      <w:tr w:rsidR="0014108C" w14:paraId="29BEC755" w14:textId="77777777" w:rsidTr="00D6332F">
        <w:trPr>
          <w:trHeight w:val="276"/>
        </w:trPr>
        <w:tc>
          <w:tcPr>
            <w:tcW w:w="0" w:type="auto"/>
            <w:gridSpan w:val="10"/>
            <w:vMerge/>
            <w:tcBorders>
              <w:top w:val="single" w:sz="4" w:space="0" w:color="auto"/>
              <w:left w:val="single" w:sz="4" w:space="0" w:color="auto"/>
              <w:bottom w:val="single" w:sz="4" w:space="0" w:color="000000"/>
              <w:right w:val="single" w:sz="4" w:space="0" w:color="000000"/>
            </w:tcBorders>
            <w:vAlign w:val="center"/>
          </w:tcPr>
          <w:p w14:paraId="29BEC754" w14:textId="77777777" w:rsidR="0014108C" w:rsidRDefault="0014108C" w:rsidP="00D6332F"/>
        </w:tc>
      </w:tr>
      <w:tr w:rsidR="0014108C" w14:paraId="29BEC757" w14:textId="77777777" w:rsidTr="00D6332F">
        <w:trPr>
          <w:trHeight w:val="276"/>
        </w:trPr>
        <w:tc>
          <w:tcPr>
            <w:tcW w:w="0" w:type="auto"/>
            <w:gridSpan w:val="10"/>
            <w:vMerge/>
            <w:tcBorders>
              <w:top w:val="single" w:sz="4" w:space="0" w:color="auto"/>
              <w:left w:val="single" w:sz="4" w:space="0" w:color="auto"/>
              <w:bottom w:val="single" w:sz="4" w:space="0" w:color="000000"/>
              <w:right w:val="single" w:sz="4" w:space="0" w:color="000000"/>
            </w:tcBorders>
            <w:vAlign w:val="center"/>
          </w:tcPr>
          <w:p w14:paraId="29BEC756" w14:textId="77777777" w:rsidR="0014108C" w:rsidRDefault="0014108C" w:rsidP="00D6332F"/>
        </w:tc>
      </w:tr>
      <w:tr w:rsidR="0014108C" w14:paraId="29BEC759" w14:textId="77777777" w:rsidTr="00D6332F">
        <w:trPr>
          <w:trHeight w:val="276"/>
        </w:trPr>
        <w:tc>
          <w:tcPr>
            <w:tcW w:w="0" w:type="auto"/>
            <w:gridSpan w:val="10"/>
            <w:vMerge/>
            <w:tcBorders>
              <w:top w:val="single" w:sz="4" w:space="0" w:color="auto"/>
              <w:left w:val="single" w:sz="4" w:space="0" w:color="auto"/>
              <w:bottom w:val="single" w:sz="4" w:space="0" w:color="000000"/>
              <w:right w:val="single" w:sz="4" w:space="0" w:color="000000"/>
            </w:tcBorders>
            <w:vAlign w:val="center"/>
          </w:tcPr>
          <w:p w14:paraId="29BEC758" w14:textId="77777777" w:rsidR="0014108C" w:rsidRDefault="0014108C" w:rsidP="00D6332F"/>
        </w:tc>
      </w:tr>
      <w:tr w:rsidR="0014108C" w14:paraId="29BEC75E" w14:textId="77777777" w:rsidTr="00D6332F">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tcPr>
          <w:p w14:paraId="29BEC75A" w14:textId="77777777" w:rsidR="0014108C" w:rsidRDefault="0014108C" w:rsidP="00D6332F">
            <w:r>
              <w:t>UIN:</w:t>
            </w:r>
          </w:p>
        </w:tc>
        <w:tc>
          <w:tcPr>
            <w:tcW w:w="0" w:type="auto"/>
            <w:gridSpan w:val="2"/>
            <w:tcBorders>
              <w:top w:val="single" w:sz="4" w:space="0" w:color="auto"/>
              <w:left w:val="nil"/>
              <w:bottom w:val="single" w:sz="4" w:space="0" w:color="auto"/>
              <w:right w:val="single" w:sz="4" w:space="0" w:color="auto"/>
            </w:tcBorders>
            <w:noWrap/>
            <w:vAlign w:val="center"/>
          </w:tcPr>
          <w:p w14:paraId="29BEC75B" w14:textId="77777777" w:rsidR="0014108C" w:rsidRDefault="0014108C" w:rsidP="00D6332F">
            <w:r>
              <w:t>RAC:</w:t>
            </w:r>
          </w:p>
        </w:tc>
        <w:tc>
          <w:tcPr>
            <w:tcW w:w="0" w:type="auto"/>
            <w:gridSpan w:val="2"/>
            <w:tcBorders>
              <w:top w:val="single" w:sz="4" w:space="0" w:color="auto"/>
              <w:left w:val="nil"/>
              <w:bottom w:val="single" w:sz="4" w:space="0" w:color="auto"/>
              <w:right w:val="single" w:sz="4" w:space="0" w:color="auto"/>
            </w:tcBorders>
            <w:noWrap/>
            <w:vAlign w:val="center"/>
          </w:tcPr>
          <w:p w14:paraId="29BEC75C" w14:textId="77777777" w:rsidR="0014108C" w:rsidRDefault="0014108C" w:rsidP="00D6332F">
            <w:r>
              <w:t>LPC:</w:t>
            </w:r>
          </w:p>
        </w:tc>
        <w:tc>
          <w:tcPr>
            <w:tcW w:w="0" w:type="auto"/>
            <w:gridSpan w:val="2"/>
            <w:tcBorders>
              <w:top w:val="single" w:sz="4" w:space="0" w:color="auto"/>
              <w:left w:val="nil"/>
              <w:bottom w:val="single" w:sz="4" w:space="0" w:color="auto"/>
              <w:right w:val="single" w:sz="4" w:space="0" w:color="auto"/>
            </w:tcBorders>
            <w:noWrap/>
            <w:vAlign w:val="center"/>
          </w:tcPr>
          <w:p w14:paraId="29BEC75D" w14:textId="77777777" w:rsidR="0014108C" w:rsidRDefault="0014108C" w:rsidP="00D6332F">
            <w:r>
              <w:t>VAT:</w:t>
            </w:r>
          </w:p>
        </w:tc>
      </w:tr>
      <w:tr w:rsidR="0014108C" w14:paraId="29BEC763" w14:textId="77777777" w:rsidTr="00D6332F">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C0C0C0"/>
            <w:noWrap/>
            <w:vAlign w:val="center"/>
          </w:tcPr>
          <w:p w14:paraId="29BEC75F" w14:textId="77777777" w:rsidR="0014108C" w:rsidRDefault="0014108C" w:rsidP="00D6332F">
            <w:pPr>
              <w:jc w:val="center"/>
            </w:pPr>
            <w:r>
              <w:t>Finance Officer's Signature:</w:t>
            </w:r>
          </w:p>
        </w:tc>
        <w:tc>
          <w:tcPr>
            <w:tcW w:w="0" w:type="auto"/>
            <w:gridSpan w:val="2"/>
            <w:tcBorders>
              <w:top w:val="single" w:sz="4" w:space="0" w:color="auto"/>
              <w:left w:val="nil"/>
              <w:bottom w:val="single" w:sz="4" w:space="0" w:color="auto"/>
              <w:right w:val="single" w:sz="4" w:space="0" w:color="auto"/>
            </w:tcBorders>
            <w:shd w:val="clear" w:color="auto" w:fill="C0C0C0"/>
            <w:noWrap/>
            <w:vAlign w:val="center"/>
          </w:tcPr>
          <w:p w14:paraId="29BEC760" w14:textId="77777777" w:rsidR="0014108C" w:rsidRDefault="0014108C" w:rsidP="00D6332F">
            <w:pPr>
              <w:jc w:val="center"/>
            </w:pPr>
            <w:r>
              <w:t>Name:</w:t>
            </w:r>
          </w:p>
        </w:tc>
        <w:tc>
          <w:tcPr>
            <w:tcW w:w="0" w:type="auto"/>
            <w:gridSpan w:val="2"/>
            <w:tcBorders>
              <w:top w:val="single" w:sz="4" w:space="0" w:color="auto"/>
              <w:left w:val="nil"/>
              <w:bottom w:val="single" w:sz="4" w:space="0" w:color="auto"/>
              <w:right w:val="single" w:sz="4" w:space="0" w:color="auto"/>
            </w:tcBorders>
            <w:shd w:val="clear" w:color="auto" w:fill="C0C0C0"/>
            <w:noWrap/>
            <w:vAlign w:val="center"/>
          </w:tcPr>
          <w:p w14:paraId="29BEC761" w14:textId="77777777" w:rsidR="0014108C" w:rsidRDefault="0014108C" w:rsidP="00D6332F">
            <w:pPr>
              <w:jc w:val="center"/>
            </w:pPr>
            <w:r>
              <w:t>Position:</w:t>
            </w:r>
          </w:p>
        </w:tc>
        <w:tc>
          <w:tcPr>
            <w:tcW w:w="0" w:type="auto"/>
            <w:gridSpan w:val="2"/>
            <w:tcBorders>
              <w:top w:val="single" w:sz="4" w:space="0" w:color="auto"/>
              <w:left w:val="nil"/>
              <w:bottom w:val="single" w:sz="4" w:space="0" w:color="auto"/>
              <w:right w:val="single" w:sz="4" w:space="0" w:color="auto"/>
            </w:tcBorders>
            <w:shd w:val="clear" w:color="auto" w:fill="C0C0C0"/>
            <w:noWrap/>
            <w:vAlign w:val="center"/>
          </w:tcPr>
          <w:p w14:paraId="29BEC762" w14:textId="77777777" w:rsidR="0014108C" w:rsidRDefault="0014108C" w:rsidP="00D6332F">
            <w:pPr>
              <w:jc w:val="center"/>
            </w:pPr>
            <w:r>
              <w:t>Date:</w:t>
            </w:r>
          </w:p>
        </w:tc>
      </w:tr>
      <w:tr w:rsidR="0014108C" w14:paraId="29BEC768" w14:textId="77777777" w:rsidTr="00D6332F">
        <w:trPr>
          <w:trHeight w:val="276"/>
        </w:trPr>
        <w:tc>
          <w:tcPr>
            <w:tcW w:w="0" w:type="auto"/>
            <w:gridSpan w:val="4"/>
            <w:vMerge w:val="restart"/>
            <w:tcBorders>
              <w:top w:val="single" w:sz="4" w:space="0" w:color="auto"/>
              <w:left w:val="single" w:sz="4" w:space="0" w:color="auto"/>
              <w:bottom w:val="single" w:sz="4" w:space="0" w:color="auto"/>
              <w:right w:val="single" w:sz="4" w:space="0" w:color="auto"/>
            </w:tcBorders>
            <w:noWrap/>
            <w:vAlign w:val="center"/>
          </w:tcPr>
          <w:p w14:paraId="29BEC764"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65"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66"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67" w14:textId="77777777" w:rsidR="0014108C" w:rsidRDefault="0014108C" w:rsidP="00D6332F"/>
        </w:tc>
      </w:tr>
      <w:tr w:rsidR="0014108C" w14:paraId="29BEC76D" w14:textId="77777777" w:rsidTr="00D6332F">
        <w:trPr>
          <w:trHeight w:val="276"/>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9BEC769"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6A"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6B"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6C" w14:textId="77777777" w:rsidR="0014108C" w:rsidRDefault="0014108C" w:rsidP="00D6332F"/>
        </w:tc>
      </w:tr>
      <w:tr w:rsidR="0014108C" w14:paraId="29BEC772" w14:textId="77777777" w:rsidTr="00D6332F">
        <w:trPr>
          <w:trHeight w:val="276"/>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9BEC76E"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6F"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70"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71" w14:textId="77777777" w:rsidR="0014108C" w:rsidRDefault="0014108C" w:rsidP="00D6332F"/>
        </w:tc>
      </w:tr>
      <w:tr w:rsidR="0014108C" w14:paraId="29BEC774" w14:textId="77777777" w:rsidTr="00D6332F">
        <w:trPr>
          <w:trHeight w:val="285"/>
        </w:trPr>
        <w:tc>
          <w:tcPr>
            <w:tcW w:w="0" w:type="auto"/>
            <w:gridSpan w:val="10"/>
            <w:tcBorders>
              <w:top w:val="single" w:sz="4" w:space="0" w:color="auto"/>
              <w:left w:val="single" w:sz="4" w:space="0" w:color="auto"/>
              <w:bottom w:val="single" w:sz="4" w:space="0" w:color="auto"/>
              <w:right w:val="single" w:sz="4" w:space="0" w:color="auto"/>
            </w:tcBorders>
            <w:shd w:val="clear" w:color="auto" w:fill="C0C0C0"/>
            <w:noWrap/>
            <w:vAlign w:val="center"/>
          </w:tcPr>
          <w:p w14:paraId="29BEC773" w14:textId="77777777" w:rsidR="0014108C" w:rsidRPr="0013058B" w:rsidRDefault="0014108C" w:rsidP="00D6332F">
            <w:pPr>
              <w:rPr>
                <w:b/>
                <w:bCs/>
                <w:sz w:val="22"/>
                <w:szCs w:val="22"/>
              </w:rPr>
            </w:pPr>
            <w:r w:rsidRPr="0013058B">
              <w:rPr>
                <w:b/>
                <w:bCs/>
                <w:sz w:val="22"/>
                <w:szCs w:val="22"/>
              </w:rPr>
              <w:t>PART E - Contracts Branch Approval</w:t>
            </w:r>
          </w:p>
        </w:tc>
      </w:tr>
      <w:tr w:rsidR="0014108C" w14:paraId="29BEC776" w14:textId="77777777" w:rsidTr="00D6332F">
        <w:trPr>
          <w:trHeight w:val="276"/>
        </w:trPr>
        <w:tc>
          <w:tcPr>
            <w:tcW w:w="0" w:type="auto"/>
            <w:gridSpan w:val="10"/>
            <w:vMerge w:val="restart"/>
            <w:tcBorders>
              <w:top w:val="single" w:sz="4" w:space="0" w:color="auto"/>
              <w:left w:val="single" w:sz="4" w:space="0" w:color="auto"/>
              <w:bottom w:val="single" w:sz="4" w:space="0" w:color="auto"/>
              <w:right w:val="single" w:sz="4" w:space="0" w:color="auto"/>
            </w:tcBorders>
          </w:tcPr>
          <w:p w14:paraId="29BEC775" w14:textId="77777777" w:rsidR="0014108C" w:rsidRDefault="0014108C" w:rsidP="00D6332F">
            <w:r>
              <w:t>There are no commercial objections to this Task and Purchase Order No: _ _ _ _ has been created on CP&amp;F for the Task to proceed at the Total Firm Price of  £                  (VAT ex)</w:t>
            </w:r>
          </w:p>
        </w:tc>
      </w:tr>
      <w:tr w:rsidR="0014108C" w14:paraId="29BEC778"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77" w14:textId="77777777" w:rsidR="0014108C" w:rsidRDefault="0014108C" w:rsidP="00D6332F"/>
        </w:tc>
      </w:tr>
      <w:tr w:rsidR="0014108C" w14:paraId="29BEC77A"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79" w14:textId="77777777" w:rsidR="0014108C" w:rsidRDefault="0014108C" w:rsidP="00D6332F"/>
        </w:tc>
      </w:tr>
      <w:tr w:rsidR="0014108C" w14:paraId="29BEC77C"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7B" w14:textId="77777777" w:rsidR="0014108C" w:rsidRDefault="0014108C" w:rsidP="00D6332F"/>
        </w:tc>
      </w:tr>
      <w:tr w:rsidR="0014108C" w14:paraId="29BEC77E"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7D" w14:textId="77777777" w:rsidR="0014108C" w:rsidRDefault="0014108C" w:rsidP="00D6332F"/>
        </w:tc>
      </w:tr>
      <w:tr w:rsidR="0014108C" w14:paraId="29BEC783" w14:textId="77777777" w:rsidTr="00D6332F">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C0C0C0"/>
            <w:noWrap/>
            <w:vAlign w:val="center"/>
          </w:tcPr>
          <w:p w14:paraId="29BEC77F" w14:textId="77777777" w:rsidR="0014108C" w:rsidRDefault="0014108C" w:rsidP="00D6332F">
            <w:pPr>
              <w:jc w:val="center"/>
            </w:pPr>
            <w:r>
              <w:t>Contract Officer's Signature:</w:t>
            </w:r>
          </w:p>
        </w:tc>
        <w:tc>
          <w:tcPr>
            <w:tcW w:w="0" w:type="auto"/>
            <w:gridSpan w:val="2"/>
            <w:tcBorders>
              <w:top w:val="single" w:sz="4" w:space="0" w:color="auto"/>
              <w:left w:val="nil"/>
              <w:bottom w:val="single" w:sz="4" w:space="0" w:color="auto"/>
              <w:right w:val="single" w:sz="4" w:space="0" w:color="auto"/>
            </w:tcBorders>
            <w:shd w:val="clear" w:color="auto" w:fill="C0C0C0"/>
            <w:noWrap/>
            <w:vAlign w:val="center"/>
          </w:tcPr>
          <w:p w14:paraId="29BEC780" w14:textId="77777777" w:rsidR="0014108C" w:rsidRDefault="0014108C" w:rsidP="00D6332F">
            <w:pPr>
              <w:jc w:val="center"/>
            </w:pPr>
            <w:r>
              <w:t>Name:</w:t>
            </w:r>
          </w:p>
        </w:tc>
        <w:tc>
          <w:tcPr>
            <w:tcW w:w="0" w:type="auto"/>
            <w:gridSpan w:val="2"/>
            <w:tcBorders>
              <w:top w:val="single" w:sz="4" w:space="0" w:color="auto"/>
              <w:left w:val="nil"/>
              <w:bottom w:val="single" w:sz="4" w:space="0" w:color="auto"/>
              <w:right w:val="single" w:sz="4" w:space="0" w:color="000000"/>
            </w:tcBorders>
            <w:shd w:val="clear" w:color="auto" w:fill="C0C0C0"/>
            <w:noWrap/>
            <w:vAlign w:val="center"/>
          </w:tcPr>
          <w:p w14:paraId="29BEC781" w14:textId="77777777" w:rsidR="0014108C" w:rsidRDefault="0014108C" w:rsidP="00D6332F">
            <w:pPr>
              <w:jc w:val="center"/>
            </w:pPr>
            <w:r>
              <w:t>Position:</w:t>
            </w:r>
          </w:p>
        </w:tc>
        <w:tc>
          <w:tcPr>
            <w:tcW w:w="0" w:type="auto"/>
            <w:gridSpan w:val="2"/>
            <w:tcBorders>
              <w:top w:val="single" w:sz="4" w:space="0" w:color="auto"/>
              <w:left w:val="nil"/>
              <w:bottom w:val="single" w:sz="4" w:space="0" w:color="auto"/>
              <w:right w:val="single" w:sz="4" w:space="0" w:color="auto"/>
            </w:tcBorders>
            <w:shd w:val="clear" w:color="auto" w:fill="C0C0C0"/>
            <w:noWrap/>
            <w:vAlign w:val="center"/>
          </w:tcPr>
          <w:p w14:paraId="29BEC782" w14:textId="77777777" w:rsidR="0014108C" w:rsidRDefault="0014108C" w:rsidP="00D6332F">
            <w:pPr>
              <w:jc w:val="center"/>
            </w:pPr>
            <w:r>
              <w:t>Date:</w:t>
            </w:r>
          </w:p>
        </w:tc>
      </w:tr>
      <w:tr w:rsidR="0014108C" w14:paraId="29BEC788" w14:textId="77777777" w:rsidTr="00D6332F">
        <w:trPr>
          <w:trHeight w:val="276"/>
        </w:trPr>
        <w:tc>
          <w:tcPr>
            <w:tcW w:w="0" w:type="auto"/>
            <w:gridSpan w:val="4"/>
            <w:vMerge w:val="restart"/>
            <w:tcBorders>
              <w:top w:val="single" w:sz="4" w:space="0" w:color="auto"/>
              <w:left w:val="single" w:sz="4" w:space="0" w:color="auto"/>
              <w:bottom w:val="single" w:sz="4" w:space="0" w:color="auto"/>
              <w:right w:val="single" w:sz="4" w:space="0" w:color="auto"/>
            </w:tcBorders>
            <w:noWrap/>
            <w:vAlign w:val="center"/>
          </w:tcPr>
          <w:p w14:paraId="29BEC784"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85"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86"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87" w14:textId="77777777" w:rsidR="0014108C" w:rsidRDefault="0014108C" w:rsidP="00D6332F"/>
        </w:tc>
      </w:tr>
      <w:tr w:rsidR="0014108C" w14:paraId="29BEC78D" w14:textId="77777777" w:rsidTr="00D6332F">
        <w:trPr>
          <w:trHeight w:val="276"/>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9BEC789"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8A"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8B"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8C" w14:textId="77777777" w:rsidR="0014108C" w:rsidRDefault="0014108C" w:rsidP="00D6332F"/>
        </w:tc>
      </w:tr>
      <w:tr w:rsidR="0014108C" w14:paraId="29BEC792" w14:textId="77777777" w:rsidTr="00D6332F">
        <w:trPr>
          <w:trHeight w:val="276"/>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9BEC78E"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8F"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90"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91" w14:textId="77777777" w:rsidR="0014108C" w:rsidRDefault="0014108C" w:rsidP="00D6332F"/>
        </w:tc>
      </w:tr>
      <w:tr w:rsidR="0014108C" w14:paraId="29BEC794" w14:textId="77777777" w:rsidTr="00D6332F">
        <w:trPr>
          <w:trHeight w:val="285"/>
        </w:trPr>
        <w:tc>
          <w:tcPr>
            <w:tcW w:w="0" w:type="auto"/>
            <w:gridSpan w:val="10"/>
            <w:tcBorders>
              <w:top w:val="single" w:sz="4" w:space="0" w:color="auto"/>
              <w:left w:val="single" w:sz="4" w:space="0" w:color="auto"/>
              <w:bottom w:val="single" w:sz="4" w:space="0" w:color="auto"/>
              <w:right w:val="single" w:sz="4" w:space="0" w:color="auto"/>
            </w:tcBorders>
            <w:shd w:val="clear" w:color="auto" w:fill="C0C0C0"/>
            <w:noWrap/>
            <w:vAlign w:val="center"/>
          </w:tcPr>
          <w:p w14:paraId="29BEC793" w14:textId="77777777" w:rsidR="0014108C" w:rsidRPr="0013058B" w:rsidRDefault="0014108C" w:rsidP="00D6332F">
            <w:pPr>
              <w:rPr>
                <w:b/>
                <w:bCs/>
                <w:sz w:val="22"/>
                <w:szCs w:val="22"/>
              </w:rPr>
            </w:pPr>
            <w:r w:rsidRPr="0013058B">
              <w:rPr>
                <w:b/>
                <w:bCs/>
                <w:sz w:val="22"/>
                <w:szCs w:val="22"/>
              </w:rPr>
              <w:t>PART F - Task Completion Statement by Company</w:t>
            </w:r>
          </w:p>
        </w:tc>
      </w:tr>
      <w:tr w:rsidR="0014108C" w14:paraId="29BEC796" w14:textId="77777777" w:rsidTr="00D6332F">
        <w:trPr>
          <w:trHeight w:val="276"/>
        </w:trPr>
        <w:tc>
          <w:tcPr>
            <w:tcW w:w="0" w:type="auto"/>
            <w:gridSpan w:val="10"/>
            <w:vMerge w:val="restart"/>
            <w:tcBorders>
              <w:top w:val="single" w:sz="4" w:space="0" w:color="auto"/>
              <w:left w:val="single" w:sz="4" w:space="0" w:color="auto"/>
              <w:bottom w:val="single" w:sz="4" w:space="0" w:color="auto"/>
              <w:right w:val="single" w:sz="4" w:space="0" w:color="auto"/>
            </w:tcBorders>
          </w:tcPr>
          <w:p w14:paraId="29BEC795" w14:textId="77777777" w:rsidR="0014108C" w:rsidRDefault="0014108C" w:rsidP="00D6332F"/>
        </w:tc>
      </w:tr>
      <w:tr w:rsidR="0014108C" w14:paraId="29BEC798"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97" w14:textId="77777777" w:rsidR="0014108C" w:rsidRDefault="0014108C" w:rsidP="00D6332F"/>
        </w:tc>
      </w:tr>
      <w:tr w:rsidR="0014108C" w14:paraId="29BEC79A"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99" w14:textId="77777777" w:rsidR="0014108C" w:rsidRDefault="0014108C" w:rsidP="00D6332F"/>
        </w:tc>
      </w:tr>
      <w:tr w:rsidR="0014108C" w14:paraId="29BEC79C"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9B" w14:textId="77777777" w:rsidR="0014108C" w:rsidRDefault="0014108C" w:rsidP="00D6332F"/>
        </w:tc>
      </w:tr>
      <w:tr w:rsidR="0014108C" w14:paraId="29BEC79E"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9D" w14:textId="77777777" w:rsidR="0014108C" w:rsidRDefault="0014108C" w:rsidP="00D6332F"/>
        </w:tc>
      </w:tr>
      <w:tr w:rsidR="0014108C" w14:paraId="29BEC7A3" w14:textId="77777777" w:rsidTr="00D6332F">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C0C0C0"/>
            <w:noWrap/>
            <w:vAlign w:val="center"/>
          </w:tcPr>
          <w:p w14:paraId="29BEC79F" w14:textId="77777777" w:rsidR="0014108C" w:rsidRDefault="0014108C" w:rsidP="00D6332F">
            <w:pPr>
              <w:jc w:val="center"/>
            </w:pPr>
            <w:r>
              <w:t>Signed for the Company:</w:t>
            </w:r>
          </w:p>
        </w:tc>
        <w:tc>
          <w:tcPr>
            <w:tcW w:w="0" w:type="auto"/>
            <w:gridSpan w:val="2"/>
            <w:tcBorders>
              <w:top w:val="single" w:sz="4" w:space="0" w:color="auto"/>
              <w:left w:val="nil"/>
              <w:bottom w:val="single" w:sz="4" w:space="0" w:color="auto"/>
              <w:right w:val="single" w:sz="4" w:space="0" w:color="auto"/>
            </w:tcBorders>
            <w:shd w:val="clear" w:color="auto" w:fill="C0C0C0"/>
            <w:noWrap/>
            <w:vAlign w:val="center"/>
          </w:tcPr>
          <w:p w14:paraId="29BEC7A0" w14:textId="77777777" w:rsidR="0014108C" w:rsidRDefault="0014108C" w:rsidP="00D6332F">
            <w:pPr>
              <w:jc w:val="center"/>
            </w:pPr>
            <w:r>
              <w:t>Name:</w:t>
            </w:r>
          </w:p>
        </w:tc>
        <w:tc>
          <w:tcPr>
            <w:tcW w:w="0" w:type="auto"/>
            <w:gridSpan w:val="2"/>
            <w:tcBorders>
              <w:top w:val="single" w:sz="4" w:space="0" w:color="auto"/>
              <w:left w:val="nil"/>
              <w:bottom w:val="single" w:sz="4" w:space="0" w:color="auto"/>
              <w:right w:val="single" w:sz="4" w:space="0" w:color="000000"/>
            </w:tcBorders>
            <w:shd w:val="clear" w:color="auto" w:fill="C0C0C0"/>
            <w:noWrap/>
            <w:vAlign w:val="center"/>
          </w:tcPr>
          <w:p w14:paraId="29BEC7A1" w14:textId="77777777" w:rsidR="0014108C" w:rsidRDefault="0014108C" w:rsidP="00D6332F">
            <w:pPr>
              <w:jc w:val="center"/>
            </w:pPr>
            <w:r>
              <w:t>Position:</w:t>
            </w:r>
          </w:p>
        </w:tc>
        <w:tc>
          <w:tcPr>
            <w:tcW w:w="0" w:type="auto"/>
            <w:gridSpan w:val="2"/>
            <w:tcBorders>
              <w:top w:val="single" w:sz="4" w:space="0" w:color="auto"/>
              <w:left w:val="nil"/>
              <w:bottom w:val="single" w:sz="4" w:space="0" w:color="auto"/>
              <w:right w:val="single" w:sz="4" w:space="0" w:color="auto"/>
            </w:tcBorders>
            <w:shd w:val="clear" w:color="auto" w:fill="C0C0C0"/>
            <w:noWrap/>
            <w:vAlign w:val="center"/>
          </w:tcPr>
          <w:p w14:paraId="29BEC7A2" w14:textId="77777777" w:rsidR="0014108C" w:rsidRDefault="0014108C" w:rsidP="00D6332F">
            <w:pPr>
              <w:jc w:val="center"/>
            </w:pPr>
            <w:r>
              <w:t>Date:</w:t>
            </w:r>
          </w:p>
        </w:tc>
      </w:tr>
      <w:tr w:rsidR="0014108C" w14:paraId="29BEC7A8" w14:textId="77777777" w:rsidTr="00D6332F">
        <w:trPr>
          <w:trHeight w:val="276"/>
        </w:trPr>
        <w:tc>
          <w:tcPr>
            <w:tcW w:w="0" w:type="auto"/>
            <w:gridSpan w:val="4"/>
            <w:vMerge w:val="restart"/>
            <w:tcBorders>
              <w:top w:val="single" w:sz="4" w:space="0" w:color="auto"/>
              <w:left w:val="single" w:sz="4" w:space="0" w:color="auto"/>
              <w:bottom w:val="single" w:sz="4" w:space="0" w:color="auto"/>
              <w:right w:val="single" w:sz="4" w:space="0" w:color="auto"/>
            </w:tcBorders>
            <w:noWrap/>
            <w:vAlign w:val="center"/>
          </w:tcPr>
          <w:p w14:paraId="29BEC7A4"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A5"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A6"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A7" w14:textId="77777777" w:rsidR="0014108C" w:rsidRDefault="0014108C" w:rsidP="00D6332F"/>
        </w:tc>
      </w:tr>
      <w:tr w:rsidR="0014108C" w14:paraId="29BEC7AD" w14:textId="77777777" w:rsidTr="00D6332F">
        <w:trPr>
          <w:trHeight w:val="276"/>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9BEC7A9"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AA"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AB"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AC" w14:textId="77777777" w:rsidR="0014108C" w:rsidRDefault="0014108C" w:rsidP="00D6332F"/>
        </w:tc>
      </w:tr>
      <w:tr w:rsidR="0014108C" w14:paraId="29BEC7B2" w14:textId="77777777" w:rsidTr="00D6332F">
        <w:trPr>
          <w:trHeight w:val="276"/>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9BEC7AE"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AF"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B0"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B1" w14:textId="77777777" w:rsidR="0014108C" w:rsidRDefault="0014108C" w:rsidP="00D6332F"/>
        </w:tc>
      </w:tr>
      <w:tr w:rsidR="0014108C" w14:paraId="29BEC7B4" w14:textId="77777777" w:rsidTr="00D6332F">
        <w:trPr>
          <w:trHeight w:val="285"/>
        </w:trPr>
        <w:tc>
          <w:tcPr>
            <w:tcW w:w="0" w:type="auto"/>
            <w:gridSpan w:val="10"/>
            <w:tcBorders>
              <w:top w:val="single" w:sz="4" w:space="0" w:color="auto"/>
              <w:left w:val="single" w:sz="4" w:space="0" w:color="auto"/>
              <w:bottom w:val="single" w:sz="4" w:space="0" w:color="auto"/>
              <w:right w:val="single" w:sz="4" w:space="0" w:color="auto"/>
            </w:tcBorders>
            <w:shd w:val="clear" w:color="auto" w:fill="C0C0C0"/>
            <w:noWrap/>
            <w:vAlign w:val="center"/>
          </w:tcPr>
          <w:p w14:paraId="29BEC7B3" w14:textId="77777777" w:rsidR="0014108C" w:rsidRPr="0013058B" w:rsidRDefault="0014108C" w:rsidP="00D6332F">
            <w:pPr>
              <w:rPr>
                <w:b/>
                <w:bCs/>
                <w:sz w:val="22"/>
                <w:szCs w:val="22"/>
              </w:rPr>
            </w:pPr>
            <w:r w:rsidRPr="0013058B">
              <w:rPr>
                <w:b/>
                <w:bCs/>
                <w:sz w:val="22"/>
                <w:szCs w:val="22"/>
              </w:rPr>
              <w:t>PART G - Task Agreed Complete</w:t>
            </w:r>
          </w:p>
        </w:tc>
      </w:tr>
      <w:tr w:rsidR="0014108C" w14:paraId="29BEC7B6" w14:textId="77777777" w:rsidTr="00D6332F">
        <w:trPr>
          <w:trHeight w:val="276"/>
        </w:trPr>
        <w:tc>
          <w:tcPr>
            <w:tcW w:w="0" w:type="auto"/>
            <w:gridSpan w:val="10"/>
            <w:vMerge w:val="restart"/>
            <w:tcBorders>
              <w:top w:val="single" w:sz="4" w:space="0" w:color="auto"/>
              <w:left w:val="single" w:sz="4" w:space="0" w:color="auto"/>
              <w:bottom w:val="single" w:sz="4" w:space="0" w:color="auto"/>
              <w:right w:val="single" w:sz="4" w:space="0" w:color="auto"/>
            </w:tcBorders>
          </w:tcPr>
          <w:p w14:paraId="29BEC7B5" w14:textId="77777777" w:rsidR="0014108C" w:rsidRDefault="0014108C" w:rsidP="00D6332F"/>
        </w:tc>
      </w:tr>
      <w:tr w:rsidR="0014108C" w14:paraId="29BEC7B8"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B7" w14:textId="77777777" w:rsidR="0014108C" w:rsidRDefault="0014108C" w:rsidP="00D6332F"/>
        </w:tc>
      </w:tr>
      <w:tr w:rsidR="0014108C" w14:paraId="29BEC7BA"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B9" w14:textId="77777777" w:rsidR="0014108C" w:rsidRDefault="0014108C" w:rsidP="00D6332F"/>
        </w:tc>
      </w:tr>
      <w:tr w:rsidR="0014108C" w14:paraId="29BEC7BC"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BB" w14:textId="77777777" w:rsidR="0014108C" w:rsidRDefault="0014108C" w:rsidP="00D6332F"/>
        </w:tc>
      </w:tr>
      <w:tr w:rsidR="0014108C" w14:paraId="29BEC7BE" w14:textId="77777777" w:rsidTr="00D6332F">
        <w:trPr>
          <w:trHeight w:val="276"/>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29BEC7BD" w14:textId="77777777" w:rsidR="0014108C" w:rsidRDefault="0014108C" w:rsidP="00D6332F"/>
        </w:tc>
      </w:tr>
      <w:tr w:rsidR="0014108C" w14:paraId="29BEC7C3" w14:textId="77777777" w:rsidTr="00D6332F">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C0C0C0"/>
            <w:noWrap/>
            <w:vAlign w:val="center"/>
          </w:tcPr>
          <w:p w14:paraId="29BEC7BF" w14:textId="77777777" w:rsidR="0014108C" w:rsidRDefault="0014108C" w:rsidP="00D6332F">
            <w:pPr>
              <w:jc w:val="center"/>
            </w:pPr>
            <w:r>
              <w:t>Project Manager's Signature:</w:t>
            </w:r>
          </w:p>
        </w:tc>
        <w:tc>
          <w:tcPr>
            <w:tcW w:w="0" w:type="auto"/>
            <w:gridSpan w:val="2"/>
            <w:tcBorders>
              <w:top w:val="single" w:sz="4" w:space="0" w:color="auto"/>
              <w:left w:val="nil"/>
              <w:bottom w:val="single" w:sz="4" w:space="0" w:color="auto"/>
              <w:right w:val="single" w:sz="4" w:space="0" w:color="auto"/>
            </w:tcBorders>
            <w:shd w:val="clear" w:color="auto" w:fill="C0C0C0"/>
            <w:noWrap/>
            <w:vAlign w:val="center"/>
          </w:tcPr>
          <w:p w14:paraId="29BEC7C0" w14:textId="77777777" w:rsidR="0014108C" w:rsidRDefault="0014108C" w:rsidP="00D6332F">
            <w:pPr>
              <w:jc w:val="center"/>
            </w:pPr>
            <w:r>
              <w:t>Name:</w:t>
            </w:r>
          </w:p>
        </w:tc>
        <w:tc>
          <w:tcPr>
            <w:tcW w:w="0" w:type="auto"/>
            <w:gridSpan w:val="2"/>
            <w:tcBorders>
              <w:top w:val="single" w:sz="4" w:space="0" w:color="auto"/>
              <w:left w:val="nil"/>
              <w:bottom w:val="single" w:sz="4" w:space="0" w:color="auto"/>
              <w:right w:val="single" w:sz="4" w:space="0" w:color="000000"/>
            </w:tcBorders>
            <w:shd w:val="clear" w:color="auto" w:fill="C0C0C0"/>
            <w:noWrap/>
            <w:vAlign w:val="center"/>
          </w:tcPr>
          <w:p w14:paraId="29BEC7C1" w14:textId="77777777" w:rsidR="0014108C" w:rsidRDefault="0014108C" w:rsidP="00D6332F">
            <w:pPr>
              <w:jc w:val="center"/>
            </w:pPr>
            <w:r>
              <w:t>Position:</w:t>
            </w:r>
          </w:p>
        </w:tc>
        <w:tc>
          <w:tcPr>
            <w:tcW w:w="0" w:type="auto"/>
            <w:gridSpan w:val="2"/>
            <w:tcBorders>
              <w:top w:val="single" w:sz="4" w:space="0" w:color="auto"/>
              <w:left w:val="nil"/>
              <w:bottom w:val="single" w:sz="4" w:space="0" w:color="auto"/>
              <w:right w:val="single" w:sz="4" w:space="0" w:color="auto"/>
            </w:tcBorders>
            <w:shd w:val="clear" w:color="auto" w:fill="C0C0C0"/>
            <w:noWrap/>
            <w:vAlign w:val="center"/>
          </w:tcPr>
          <w:p w14:paraId="29BEC7C2" w14:textId="77777777" w:rsidR="0014108C" w:rsidRDefault="0014108C" w:rsidP="00D6332F">
            <w:pPr>
              <w:jc w:val="center"/>
            </w:pPr>
            <w:r>
              <w:t>Date:</w:t>
            </w:r>
          </w:p>
        </w:tc>
      </w:tr>
      <w:tr w:rsidR="0014108C" w14:paraId="29BEC7C8" w14:textId="77777777" w:rsidTr="00D6332F">
        <w:trPr>
          <w:trHeight w:val="276"/>
        </w:trPr>
        <w:tc>
          <w:tcPr>
            <w:tcW w:w="0" w:type="auto"/>
            <w:gridSpan w:val="4"/>
            <w:vMerge w:val="restart"/>
            <w:tcBorders>
              <w:top w:val="single" w:sz="4" w:space="0" w:color="auto"/>
              <w:left w:val="single" w:sz="4" w:space="0" w:color="auto"/>
              <w:bottom w:val="single" w:sz="4" w:space="0" w:color="auto"/>
              <w:right w:val="single" w:sz="4" w:space="0" w:color="auto"/>
            </w:tcBorders>
            <w:noWrap/>
            <w:vAlign w:val="center"/>
          </w:tcPr>
          <w:p w14:paraId="29BEC7C4"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C5"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C6" w14:textId="77777777" w:rsidR="0014108C" w:rsidRDefault="0014108C" w:rsidP="00D6332F"/>
        </w:tc>
        <w:tc>
          <w:tcPr>
            <w:tcW w:w="0" w:type="auto"/>
            <w:gridSpan w:val="2"/>
            <w:vMerge w:val="restart"/>
            <w:tcBorders>
              <w:top w:val="single" w:sz="4" w:space="0" w:color="auto"/>
              <w:left w:val="single" w:sz="4" w:space="0" w:color="auto"/>
              <w:bottom w:val="single" w:sz="4" w:space="0" w:color="auto"/>
              <w:right w:val="single" w:sz="4" w:space="0" w:color="auto"/>
            </w:tcBorders>
            <w:noWrap/>
            <w:vAlign w:val="center"/>
          </w:tcPr>
          <w:p w14:paraId="29BEC7C7" w14:textId="77777777" w:rsidR="0014108C" w:rsidRDefault="0014108C" w:rsidP="00D6332F"/>
        </w:tc>
      </w:tr>
      <w:tr w:rsidR="0014108C" w14:paraId="29BEC7CD" w14:textId="77777777" w:rsidTr="00D6332F">
        <w:trPr>
          <w:trHeight w:val="276"/>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9BEC7C9"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CA"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CB"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CC" w14:textId="77777777" w:rsidR="0014108C" w:rsidRDefault="0014108C" w:rsidP="00D6332F"/>
        </w:tc>
      </w:tr>
      <w:tr w:rsidR="0014108C" w14:paraId="29BEC7D2" w14:textId="77777777" w:rsidTr="00D6332F">
        <w:trPr>
          <w:trHeight w:val="276"/>
        </w:trPr>
        <w:tc>
          <w:tcPr>
            <w:tcW w:w="0" w:type="auto"/>
            <w:gridSpan w:val="4"/>
            <w:vMerge/>
            <w:tcBorders>
              <w:top w:val="single" w:sz="4" w:space="0" w:color="auto"/>
              <w:left w:val="single" w:sz="4" w:space="0" w:color="auto"/>
              <w:bottom w:val="single" w:sz="4" w:space="0" w:color="auto"/>
              <w:right w:val="single" w:sz="4" w:space="0" w:color="auto"/>
            </w:tcBorders>
            <w:vAlign w:val="center"/>
          </w:tcPr>
          <w:p w14:paraId="29BEC7CE"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CF"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D0" w14:textId="77777777" w:rsidR="0014108C" w:rsidRDefault="0014108C" w:rsidP="00D6332F"/>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9BEC7D1" w14:textId="77777777" w:rsidR="0014108C" w:rsidRDefault="0014108C" w:rsidP="00D6332F"/>
        </w:tc>
      </w:tr>
    </w:tbl>
    <w:p w14:paraId="29BEC7D3" w14:textId="77777777" w:rsidR="0014108C" w:rsidRDefault="0014108C" w:rsidP="0014108C"/>
    <w:sectPr w:rsidR="0014108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6E0BB" w14:textId="77777777" w:rsidR="00052E83" w:rsidRDefault="00052E83" w:rsidP="0014108C">
      <w:r>
        <w:separator/>
      </w:r>
    </w:p>
  </w:endnote>
  <w:endnote w:type="continuationSeparator" w:id="0">
    <w:p w14:paraId="06D7EB86" w14:textId="77777777" w:rsidR="00052E83" w:rsidRDefault="00052E83" w:rsidP="0014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ABCB8" w14:textId="77777777" w:rsidR="00052E83" w:rsidRDefault="00052E83" w:rsidP="0014108C">
      <w:r>
        <w:separator/>
      </w:r>
    </w:p>
  </w:footnote>
  <w:footnote w:type="continuationSeparator" w:id="0">
    <w:p w14:paraId="2C1F3F62" w14:textId="77777777" w:rsidR="00052E83" w:rsidRDefault="00052E83" w:rsidP="00141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C7D8" w14:textId="77777777" w:rsidR="0014108C" w:rsidRPr="0014108C" w:rsidRDefault="0014108C" w:rsidP="0014108C">
    <w:pPr>
      <w:pStyle w:val="Header"/>
      <w:jc w:val="right"/>
      <w:rPr>
        <w:sz w:val="22"/>
        <w:szCs w:val="22"/>
      </w:rPr>
    </w:pPr>
    <w:r w:rsidRPr="0014108C">
      <w:rPr>
        <w:sz w:val="22"/>
        <w:szCs w:val="22"/>
      </w:rPr>
      <w:t>ANNEX C TO</w:t>
    </w:r>
  </w:p>
  <w:p w14:paraId="29BEC7D9" w14:textId="77777777" w:rsidR="0014108C" w:rsidRPr="0014108C" w:rsidRDefault="0014108C" w:rsidP="0014108C">
    <w:pPr>
      <w:pStyle w:val="Header"/>
      <w:jc w:val="right"/>
      <w:rPr>
        <w:sz w:val="22"/>
        <w:szCs w:val="22"/>
      </w:rPr>
    </w:pPr>
    <w:r w:rsidRPr="0014108C">
      <w:rPr>
        <w:sz w:val="22"/>
        <w:szCs w:val="22"/>
      </w:rPr>
      <w:t>CONTRACT No.</w:t>
    </w:r>
  </w:p>
  <w:p w14:paraId="29BEC7DA" w14:textId="7248AFFE" w:rsidR="0014108C" w:rsidRDefault="006944BC" w:rsidP="0014108C">
    <w:pPr>
      <w:pStyle w:val="Header"/>
      <w:jc w:val="right"/>
      <w:rPr>
        <w:sz w:val="22"/>
        <w:szCs w:val="22"/>
      </w:rPr>
    </w:pPr>
    <w:r>
      <w:rPr>
        <w:sz w:val="22"/>
        <w:szCs w:val="22"/>
      </w:rPr>
      <w:t>700246316</w:t>
    </w:r>
  </w:p>
  <w:p w14:paraId="29BEC7DB" w14:textId="77777777" w:rsidR="0014108C" w:rsidRPr="0014108C" w:rsidRDefault="0014108C" w:rsidP="0014108C">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8180C"/>
    <w:multiLevelType w:val="hybridMultilevel"/>
    <w:tmpl w:val="1BAE56F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9AA0A23"/>
    <w:multiLevelType w:val="hybridMultilevel"/>
    <w:tmpl w:val="0CA44F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08C"/>
    <w:rsid w:val="000317DF"/>
    <w:rsid w:val="00052E83"/>
    <w:rsid w:val="0014108C"/>
    <w:rsid w:val="001B3D62"/>
    <w:rsid w:val="001C14CB"/>
    <w:rsid w:val="005267D6"/>
    <w:rsid w:val="006944BC"/>
    <w:rsid w:val="008C194A"/>
    <w:rsid w:val="009270D4"/>
    <w:rsid w:val="00AE0469"/>
    <w:rsid w:val="00BA2025"/>
    <w:rsid w:val="00D4456A"/>
    <w:rsid w:val="00D51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C6B1"/>
  <w15:chartTrackingRefBased/>
  <w15:docId w15:val="{A359C178-C724-4679-AA48-CE838E58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108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4108C"/>
    <w:pPr>
      <w:outlineLvl w:val="0"/>
    </w:pPr>
    <w:rPr>
      <w:rFonts w:ascii="Arial" w:hAnsi="Arial" w:cs="Arial"/>
      <w:b/>
      <w:sz w:val="22"/>
      <w:szCs w:val="22"/>
      <w:u w:val="single"/>
    </w:rPr>
  </w:style>
  <w:style w:type="paragraph" w:styleId="Heading2">
    <w:name w:val="heading 2"/>
    <w:basedOn w:val="Normal"/>
    <w:next w:val="Normal"/>
    <w:link w:val="Heading2Char"/>
    <w:uiPriority w:val="9"/>
    <w:semiHidden/>
    <w:unhideWhenUsed/>
    <w:qFormat/>
    <w:rsid w:val="00D445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08C"/>
    <w:rPr>
      <w:rFonts w:ascii="Arial" w:eastAsia="Times New Roman" w:hAnsi="Arial" w:cs="Arial"/>
      <w:b/>
      <w:u w:val="single"/>
      <w:lang w:eastAsia="en-GB"/>
    </w:rPr>
  </w:style>
  <w:style w:type="paragraph" w:styleId="PlainText">
    <w:name w:val="Plain Text"/>
    <w:basedOn w:val="Normal"/>
    <w:link w:val="PlainTextChar"/>
    <w:uiPriority w:val="99"/>
    <w:rsid w:val="0014108C"/>
    <w:rPr>
      <w:rFonts w:ascii="Calibri" w:eastAsia="Calibri" w:hAnsi="Calibri" w:cs="Calibri"/>
      <w:sz w:val="22"/>
      <w:szCs w:val="22"/>
      <w:lang w:eastAsia="en-US"/>
    </w:rPr>
  </w:style>
  <w:style w:type="character" w:customStyle="1" w:styleId="PlainTextChar">
    <w:name w:val="Plain Text Char"/>
    <w:basedOn w:val="DefaultParagraphFont"/>
    <w:link w:val="PlainText"/>
    <w:uiPriority w:val="99"/>
    <w:rsid w:val="0014108C"/>
    <w:rPr>
      <w:rFonts w:ascii="Calibri" w:eastAsia="Calibri" w:hAnsi="Calibri" w:cs="Calibri"/>
    </w:rPr>
  </w:style>
  <w:style w:type="paragraph" w:styleId="Header">
    <w:name w:val="header"/>
    <w:basedOn w:val="Normal"/>
    <w:link w:val="HeaderChar"/>
    <w:uiPriority w:val="99"/>
    <w:unhideWhenUsed/>
    <w:rsid w:val="0014108C"/>
    <w:pPr>
      <w:tabs>
        <w:tab w:val="center" w:pos="4513"/>
        <w:tab w:val="right" w:pos="9026"/>
      </w:tabs>
    </w:pPr>
  </w:style>
  <w:style w:type="character" w:customStyle="1" w:styleId="HeaderChar">
    <w:name w:val="Header Char"/>
    <w:basedOn w:val="DefaultParagraphFont"/>
    <w:link w:val="Header"/>
    <w:uiPriority w:val="99"/>
    <w:rsid w:val="0014108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4108C"/>
    <w:pPr>
      <w:tabs>
        <w:tab w:val="center" w:pos="4513"/>
        <w:tab w:val="right" w:pos="9026"/>
      </w:tabs>
    </w:pPr>
  </w:style>
  <w:style w:type="character" w:customStyle="1" w:styleId="FooterChar">
    <w:name w:val="Footer Char"/>
    <w:basedOn w:val="DefaultParagraphFont"/>
    <w:link w:val="Footer"/>
    <w:uiPriority w:val="99"/>
    <w:rsid w:val="0014108C"/>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D4456A"/>
    <w:rPr>
      <w:rFonts w:asciiTheme="majorHAnsi" w:eastAsiaTheme="majorEastAsia" w:hAnsiTheme="majorHAnsi" w:cstheme="majorBidi"/>
      <w:color w:val="2E74B5" w:themeColor="accent1" w:themeShade="BF"/>
      <w:sz w:val="26"/>
      <w:szCs w:val="26"/>
      <w:lang w:eastAsia="en-GB"/>
    </w:rPr>
  </w:style>
  <w:style w:type="paragraph" w:styleId="CommentText">
    <w:name w:val="annotation text"/>
    <w:basedOn w:val="Normal"/>
    <w:link w:val="CommentTextChar"/>
    <w:rsid w:val="00D4456A"/>
    <w:rPr>
      <w:sz w:val="20"/>
      <w:szCs w:val="20"/>
    </w:rPr>
  </w:style>
  <w:style w:type="character" w:customStyle="1" w:styleId="CommentTextChar">
    <w:name w:val="Comment Text Char"/>
    <w:basedOn w:val="DefaultParagraphFont"/>
    <w:link w:val="CommentText"/>
    <w:rsid w:val="00D4456A"/>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D51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74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8" ma:contentTypeDescription="Create a new document." ma:contentTypeScope="" ma:versionID="72151a21ae389ce768fd2601723a7e65">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6856fb686ec2f2e40afc37ad8d822be5"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DF70F-0554-4DBF-B7C8-534C1760D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BF53F-ECC6-405D-AFAB-FF0911FC1AEB}">
  <ds:schemaRefs>
    <ds:schemaRef ds:uri="http://schemas.microsoft.com/office/2006/metadata/properties"/>
  </ds:schemaRefs>
</ds:datastoreItem>
</file>

<file path=customXml/itemProps3.xml><?xml version="1.0" encoding="utf-8"?>
<ds:datastoreItem xmlns:ds="http://schemas.openxmlformats.org/officeDocument/2006/customXml" ds:itemID="{32886DBA-E6D8-4B86-AD57-62E5AFE27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_WSPT-900_TRAP_Annex C-Tasking Form</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_WSPT-900_TRAP_Annex C-Tasking Form</dc:title>
  <dc:subject/>
  <dc:creator>Sealey, David  (DES Ships Comrcl-MCS-CM-1)</dc:creator>
  <cp:keywords/>
  <dc:description/>
  <cp:lastModifiedBy>Evans, Tim C1 (DES Ships Comrcl-MCS-CM-2c)</cp:lastModifiedBy>
  <cp:revision>6</cp:revision>
  <dcterms:created xsi:type="dcterms:W3CDTF">2020-02-26T16:11:00Z</dcterms:created>
  <dcterms:modified xsi:type="dcterms:W3CDTF">2021-05-14T10:41:00Z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ies>
</file>