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09CDA" w14:textId="77777777" w:rsidR="0020119D" w:rsidRPr="00011278" w:rsidRDefault="0020119D" w:rsidP="004C6C7F">
      <w:pPr>
        <w:pStyle w:val="NoSpacing"/>
        <w:rPr>
          <w:rFonts w:asciiTheme="minorHAnsi" w:hAnsiTheme="minorHAnsi"/>
          <w:b/>
          <w:sz w:val="40"/>
          <w:szCs w:val="40"/>
        </w:rPr>
      </w:pPr>
    </w:p>
    <w:p w14:paraId="3FDE3F1F" w14:textId="5E837DB5" w:rsidR="002C1350" w:rsidRPr="00011278" w:rsidRDefault="002D61D3" w:rsidP="002C1350">
      <w:pPr>
        <w:pStyle w:val="NoSpacing"/>
        <w:rPr>
          <w:rFonts w:asciiTheme="minorHAnsi" w:hAnsiTheme="minorHAnsi"/>
          <w:b/>
          <w:vanish/>
          <w:sz w:val="28"/>
          <w:szCs w:val="28"/>
        </w:rPr>
      </w:pPr>
      <w:r w:rsidRPr="00011278">
        <w:rPr>
          <w:rFonts w:asciiTheme="minorHAnsi" w:hAnsiTheme="minorHAnsi"/>
          <w:b/>
          <w:sz w:val="40"/>
          <w:szCs w:val="40"/>
        </w:rPr>
        <w:t>RSSB</w:t>
      </w:r>
      <w:r w:rsidR="00011278">
        <w:rPr>
          <w:rFonts w:asciiTheme="minorHAnsi" w:hAnsiTheme="minorHAnsi"/>
          <w:b/>
          <w:sz w:val="40"/>
          <w:szCs w:val="40"/>
        </w:rPr>
        <w:t>2490</w:t>
      </w:r>
      <w:r w:rsidRPr="00011278">
        <w:rPr>
          <w:rFonts w:asciiTheme="minorHAnsi" w:hAnsiTheme="minorHAnsi"/>
          <w:b/>
          <w:sz w:val="40"/>
          <w:szCs w:val="40"/>
        </w:rPr>
        <w:t xml:space="preserve"> </w:t>
      </w:r>
      <w:r w:rsidR="002C1350" w:rsidRPr="00011278">
        <w:rPr>
          <w:rFonts w:asciiTheme="minorHAnsi" w:hAnsiTheme="minorHAnsi"/>
          <w:b/>
          <w:sz w:val="40"/>
          <w:szCs w:val="40"/>
        </w:rPr>
        <w:t xml:space="preserve">- </w:t>
      </w:r>
      <w:r w:rsidR="002C1350" w:rsidRPr="00011278">
        <w:rPr>
          <w:rFonts w:asciiTheme="minorHAnsi" w:hAnsiTheme="minorHAnsi"/>
          <w:b/>
          <w:vanish/>
          <w:sz w:val="40"/>
          <w:szCs w:val="40"/>
        </w:rPr>
        <w:t>Appendix G – Specification of Requirements</w:t>
      </w:r>
    </w:p>
    <w:p w14:paraId="4C285FA1" w14:textId="77777777" w:rsidR="004076A5" w:rsidRPr="00011278" w:rsidRDefault="004076A5" w:rsidP="001A32C7">
      <w:pPr>
        <w:pStyle w:val="NoSpacing"/>
        <w:rPr>
          <w:rFonts w:asciiTheme="minorHAnsi" w:hAnsiTheme="minorHAnsi" w:cs="Arial"/>
          <w:lang w:eastAsia="en-GB"/>
        </w:rPr>
      </w:pPr>
    </w:p>
    <w:p w14:paraId="43E97563" w14:textId="77777777" w:rsidR="00D645A8" w:rsidRPr="00011278" w:rsidRDefault="00D645A8" w:rsidP="00B8425E">
      <w:pPr>
        <w:pStyle w:val="NoSpacing"/>
        <w:rPr>
          <w:rFonts w:asciiTheme="minorHAnsi" w:hAnsiTheme="minorHAnsi"/>
          <w:u w:val="single"/>
        </w:rPr>
      </w:pPr>
    </w:p>
    <w:p w14:paraId="6E491EE5" w14:textId="77777777" w:rsidR="00D645A8" w:rsidRPr="00011278" w:rsidRDefault="00D645A8" w:rsidP="00B8425E">
      <w:pPr>
        <w:pStyle w:val="NoSpacing"/>
        <w:rPr>
          <w:rFonts w:asciiTheme="minorHAnsi" w:hAnsiTheme="minorHAnsi"/>
          <w:u w:val="single"/>
        </w:rPr>
      </w:pPr>
    </w:p>
    <w:p w14:paraId="06331F6C" w14:textId="77777777" w:rsidR="00D645A8" w:rsidRPr="00011278" w:rsidRDefault="00D645A8" w:rsidP="00B8425E">
      <w:pPr>
        <w:pStyle w:val="NoSpacing"/>
        <w:rPr>
          <w:rFonts w:asciiTheme="minorHAnsi" w:hAnsiTheme="minorHAnsi"/>
          <w:u w:val="single"/>
        </w:rPr>
      </w:pPr>
    </w:p>
    <w:p w14:paraId="794A1F08" w14:textId="1CE421C1" w:rsidR="002C1350" w:rsidRPr="00011278" w:rsidRDefault="001C5EA5" w:rsidP="002C1350">
      <w:pPr>
        <w:rPr>
          <w:rFonts w:asciiTheme="minorHAnsi" w:hAnsiTheme="minorHAnsi" w:cs="Arial"/>
          <w:b/>
          <w:i/>
          <w:sz w:val="28"/>
          <w:szCs w:val="28"/>
        </w:rPr>
      </w:pPr>
      <w:r w:rsidRPr="00011278">
        <w:rPr>
          <w:rFonts w:asciiTheme="minorHAnsi" w:hAnsiTheme="minorHAnsi" w:cs="Arial"/>
          <w:b/>
          <w:i/>
          <w:sz w:val="28"/>
          <w:szCs w:val="28"/>
        </w:rPr>
        <w:t xml:space="preserve">RSSB2490 </w:t>
      </w:r>
      <w:r w:rsidR="00634BFE" w:rsidRPr="00011278">
        <w:rPr>
          <w:rFonts w:asciiTheme="minorHAnsi" w:hAnsiTheme="minorHAnsi" w:cs="Arial"/>
          <w:b/>
          <w:i/>
          <w:sz w:val="28"/>
          <w:szCs w:val="28"/>
        </w:rPr>
        <w:t xml:space="preserve">- </w:t>
      </w:r>
      <w:r w:rsidR="00A60468" w:rsidRPr="00011278">
        <w:rPr>
          <w:rFonts w:asciiTheme="minorHAnsi" w:hAnsiTheme="minorHAnsi" w:cs="Arial"/>
          <w:b/>
          <w:i/>
          <w:sz w:val="28"/>
          <w:szCs w:val="28"/>
        </w:rPr>
        <w:t>Ensuring Financial Sustainability in RSSB’s Member Funded Business Mode</w:t>
      </w:r>
      <w:r w:rsidRPr="00011278">
        <w:rPr>
          <w:rFonts w:asciiTheme="minorHAnsi" w:hAnsiTheme="minorHAnsi" w:cs="Arial"/>
          <w:b/>
          <w:i/>
          <w:sz w:val="28"/>
          <w:szCs w:val="28"/>
        </w:rPr>
        <w:t xml:space="preserve"> </w:t>
      </w:r>
    </w:p>
    <w:p w14:paraId="2B9561BB" w14:textId="77777777" w:rsidR="009964F9" w:rsidRPr="00011278" w:rsidRDefault="001348F6" w:rsidP="009964F9">
      <w:pPr>
        <w:pStyle w:val="NoSpacing"/>
        <w:rPr>
          <w:rFonts w:asciiTheme="minorHAnsi" w:hAnsiTheme="minorHAnsi" w:cs="Arial"/>
          <w:b/>
        </w:rPr>
      </w:pPr>
      <w:r w:rsidRPr="00011278">
        <w:rPr>
          <w:rFonts w:asciiTheme="minorHAnsi" w:hAnsiTheme="minorHAnsi" w:cs="Arial"/>
          <w:b/>
        </w:rPr>
        <w:t xml:space="preserve">Introduction to </w:t>
      </w:r>
      <w:r w:rsidR="002D61D3" w:rsidRPr="00011278">
        <w:rPr>
          <w:rFonts w:asciiTheme="minorHAnsi" w:hAnsiTheme="minorHAnsi" w:cs="Arial"/>
          <w:b/>
        </w:rPr>
        <w:t xml:space="preserve">RSSB </w:t>
      </w:r>
    </w:p>
    <w:p w14:paraId="1CD30519" w14:textId="77777777" w:rsidR="009964F9" w:rsidRPr="00011278" w:rsidRDefault="009964F9" w:rsidP="009964F9">
      <w:pPr>
        <w:pStyle w:val="NoSpacing"/>
        <w:rPr>
          <w:rFonts w:asciiTheme="minorHAnsi" w:hAnsiTheme="minorHAnsi" w:cs="Arial"/>
          <w:u w:val="single"/>
        </w:rPr>
      </w:pPr>
    </w:p>
    <w:p w14:paraId="66775277" w14:textId="77777777" w:rsidR="009964F9" w:rsidRPr="00011278" w:rsidRDefault="009964F9" w:rsidP="008C60B9">
      <w:pPr>
        <w:jc w:val="both"/>
        <w:rPr>
          <w:rFonts w:asciiTheme="minorHAnsi" w:hAnsiTheme="minorHAnsi" w:cs="Arial"/>
          <w:u w:val="single"/>
        </w:rPr>
      </w:pPr>
      <w:r w:rsidRPr="00011278">
        <w:rPr>
          <w:rFonts w:asciiTheme="minorHAnsi" w:eastAsia="Times New Roman" w:hAnsiTheme="minorHAnsi" w:cs="Arial"/>
          <w:lang w:eastAsia="en-GB"/>
        </w:rPr>
        <w:t>RSSB was established in April 2003. The Company’s primary objective is to facilitate the railway industry’s work to achieve continuous improvement in the health and safety performance of the railways in Great Britain, and thus to facilitate the reduction of risk to passengers, employees and the affected public.</w:t>
      </w:r>
    </w:p>
    <w:p w14:paraId="0AA39CE4" w14:textId="77777777" w:rsidR="009964F9" w:rsidRPr="00011278" w:rsidRDefault="009964F9" w:rsidP="008C60B9">
      <w:pPr>
        <w:spacing w:before="100" w:beforeAutospacing="1" w:after="100" w:afterAutospacing="1" w:line="240" w:lineRule="auto"/>
        <w:jc w:val="both"/>
        <w:textAlignment w:val="top"/>
        <w:rPr>
          <w:rFonts w:asciiTheme="minorHAnsi" w:eastAsia="Times New Roman" w:hAnsiTheme="minorHAnsi" w:cs="Arial"/>
          <w:lang w:eastAsia="en-GB"/>
        </w:rPr>
      </w:pPr>
      <w:r w:rsidRPr="00011278">
        <w:rPr>
          <w:rFonts w:asciiTheme="minorHAnsi" w:eastAsia="Times New Roman" w:hAnsiTheme="minorHAnsi" w:cs="Arial"/>
          <w:b/>
          <w:bCs/>
          <w:lang w:eastAsia="en-GB"/>
        </w:rPr>
        <w:t>Key elements of the company’s remit are to:</w:t>
      </w:r>
    </w:p>
    <w:p w14:paraId="41C67B65" w14:textId="77777777" w:rsidR="009964F9" w:rsidRPr="00011278" w:rsidRDefault="009964F9" w:rsidP="008C60B9">
      <w:pPr>
        <w:numPr>
          <w:ilvl w:val="0"/>
          <w:numId w:val="1"/>
        </w:numPr>
        <w:spacing w:before="100" w:beforeAutospacing="1" w:after="100" w:afterAutospacing="1" w:line="240" w:lineRule="auto"/>
        <w:jc w:val="both"/>
        <w:rPr>
          <w:rFonts w:asciiTheme="minorHAnsi" w:eastAsia="Times New Roman" w:hAnsiTheme="minorHAnsi" w:cs="Arial"/>
          <w:lang w:eastAsia="en-GB"/>
        </w:rPr>
      </w:pPr>
      <w:r w:rsidRPr="00011278">
        <w:rPr>
          <w:rFonts w:asciiTheme="minorHAnsi" w:eastAsia="Times New Roman" w:hAnsiTheme="minorHAnsi" w:cs="Arial"/>
          <w:lang w:eastAsia="en-GB"/>
        </w:rPr>
        <w:t xml:space="preserve">Manage Railway Group Standards on behalf of the industry </w:t>
      </w:r>
    </w:p>
    <w:p w14:paraId="76789DBE" w14:textId="77777777" w:rsidR="009964F9" w:rsidRPr="00011278" w:rsidRDefault="009964F9" w:rsidP="008C60B9">
      <w:pPr>
        <w:numPr>
          <w:ilvl w:val="0"/>
          <w:numId w:val="1"/>
        </w:numPr>
        <w:spacing w:before="100" w:beforeAutospacing="1" w:after="100" w:afterAutospacing="1" w:line="240" w:lineRule="auto"/>
        <w:jc w:val="both"/>
        <w:rPr>
          <w:rFonts w:asciiTheme="minorHAnsi" w:eastAsia="Times New Roman" w:hAnsiTheme="minorHAnsi" w:cs="Arial"/>
          <w:lang w:eastAsia="en-GB"/>
        </w:rPr>
      </w:pPr>
      <w:r w:rsidRPr="00011278">
        <w:rPr>
          <w:rFonts w:asciiTheme="minorHAnsi" w:eastAsia="Times New Roman" w:hAnsiTheme="minorHAnsi" w:cs="Arial"/>
          <w:lang w:eastAsia="en-GB"/>
        </w:rPr>
        <w:t xml:space="preserve">Lead the development of long-term safety strategy for the industry, including the publication of annual Railway Strategic Safety Plans </w:t>
      </w:r>
    </w:p>
    <w:p w14:paraId="0C4869E1" w14:textId="77777777" w:rsidR="009964F9" w:rsidRPr="00011278" w:rsidRDefault="009964F9" w:rsidP="008C60B9">
      <w:pPr>
        <w:numPr>
          <w:ilvl w:val="0"/>
          <w:numId w:val="1"/>
        </w:numPr>
        <w:spacing w:before="100" w:beforeAutospacing="1" w:after="100" w:afterAutospacing="1" w:line="240" w:lineRule="auto"/>
        <w:jc w:val="both"/>
        <w:rPr>
          <w:rFonts w:asciiTheme="minorHAnsi" w:eastAsia="Times New Roman" w:hAnsiTheme="minorHAnsi" w:cs="Arial"/>
          <w:lang w:eastAsia="en-GB"/>
        </w:rPr>
      </w:pPr>
      <w:r w:rsidRPr="00011278">
        <w:rPr>
          <w:rFonts w:asciiTheme="minorHAnsi" w:eastAsia="Times New Roman" w:hAnsiTheme="minorHAnsi" w:cs="Arial"/>
          <w:lang w:eastAsia="en-GB"/>
        </w:rPr>
        <w:t xml:space="preserve">Propose change through facilitation of the research and development programme, education and awareness </w:t>
      </w:r>
    </w:p>
    <w:p w14:paraId="511286EC" w14:textId="77777777" w:rsidR="009964F9" w:rsidRPr="00011278" w:rsidRDefault="009964F9" w:rsidP="008C60B9">
      <w:pPr>
        <w:numPr>
          <w:ilvl w:val="0"/>
          <w:numId w:val="1"/>
        </w:numPr>
        <w:spacing w:before="100" w:beforeAutospacing="1" w:after="100" w:afterAutospacing="1" w:line="240" w:lineRule="auto"/>
        <w:jc w:val="both"/>
        <w:rPr>
          <w:rFonts w:asciiTheme="minorHAnsi" w:eastAsia="Times New Roman" w:hAnsiTheme="minorHAnsi" w:cs="Arial"/>
          <w:lang w:eastAsia="en-GB"/>
        </w:rPr>
      </w:pPr>
      <w:r w:rsidRPr="00011278">
        <w:rPr>
          <w:rFonts w:asciiTheme="minorHAnsi" w:eastAsia="Times New Roman" w:hAnsiTheme="minorHAnsi" w:cs="Arial"/>
          <w:lang w:eastAsia="en-GB"/>
        </w:rPr>
        <w:t xml:space="preserve">Measure, report and inform on health and safety performance, safety intelligence, trends, data and risk </w:t>
      </w:r>
    </w:p>
    <w:p w14:paraId="4ECEEFB0" w14:textId="77777777" w:rsidR="009964F9" w:rsidRPr="00011278" w:rsidRDefault="009964F9" w:rsidP="008C60B9">
      <w:pPr>
        <w:numPr>
          <w:ilvl w:val="0"/>
          <w:numId w:val="1"/>
        </w:numPr>
        <w:spacing w:before="100" w:beforeAutospacing="1" w:after="100" w:afterAutospacing="1" w:line="240" w:lineRule="auto"/>
        <w:jc w:val="both"/>
        <w:rPr>
          <w:rFonts w:asciiTheme="minorHAnsi" w:eastAsia="Times New Roman" w:hAnsiTheme="minorHAnsi" w:cs="Arial"/>
          <w:lang w:eastAsia="en-GB"/>
        </w:rPr>
      </w:pPr>
      <w:r w:rsidRPr="00011278">
        <w:rPr>
          <w:rFonts w:asciiTheme="minorHAnsi" w:eastAsia="Times New Roman" w:hAnsiTheme="minorHAnsi" w:cs="Arial"/>
          <w:lang w:eastAsia="en-GB"/>
        </w:rPr>
        <w:t xml:space="preserve">Support cross-industry groups in national programmes which address major areas of safety concern </w:t>
      </w:r>
    </w:p>
    <w:p w14:paraId="73CE189D" w14:textId="77777777" w:rsidR="009964F9" w:rsidRPr="00011278" w:rsidRDefault="009964F9" w:rsidP="008C60B9">
      <w:pPr>
        <w:numPr>
          <w:ilvl w:val="0"/>
          <w:numId w:val="1"/>
        </w:numPr>
        <w:spacing w:before="100" w:beforeAutospacing="1" w:after="100" w:afterAutospacing="1" w:line="240" w:lineRule="auto"/>
        <w:jc w:val="both"/>
        <w:rPr>
          <w:rFonts w:asciiTheme="minorHAnsi" w:eastAsia="Times New Roman" w:hAnsiTheme="minorHAnsi" w:cs="Arial"/>
          <w:lang w:eastAsia="en-GB"/>
        </w:rPr>
      </w:pPr>
      <w:r w:rsidRPr="00011278">
        <w:rPr>
          <w:rFonts w:asciiTheme="minorHAnsi" w:eastAsia="Times New Roman" w:hAnsiTheme="minorHAnsi" w:cs="Arial"/>
          <w:lang w:eastAsia="en-GB"/>
        </w:rPr>
        <w:t xml:space="preserve">Facilitate the effective representation of the UK rail industry in the development of European legislation and standards that impact on the rail system </w:t>
      </w:r>
    </w:p>
    <w:p w14:paraId="44932B88" w14:textId="77777777" w:rsidR="0020119D" w:rsidRPr="00011278" w:rsidRDefault="009964F9" w:rsidP="00C10ECF">
      <w:pPr>
        <w:spacing w:before="100" w:beforeAutospacing="1" w:after="100" w:afterAutospacing="1" w:line="240" w:lineRule="auto"/>
        <w:jc w:val="both"/>
        <w:textAlignment w:val="top"/>
        <w:rPr>
          <w:rFonts w:asciiTheme="minorHAnsi" w:hAnsiTheme="minorHAnsi"/>
          <w:lang w:eastAsia="en-GB"/>
        </w:rPr>
      </w:pPr>
      <w:r w:rsidRPr="00011278">
        <w:rPr>
          <w:rFonts w:asciiTheme="minorHAnsi" w:eastAsia="Times New Roman" w:hAnsiTheme="minorHAnsi" w:cs="Arial"/>
          <w:lang w:eastAsia="en-GB"/>
        </w:rPr>
        <w:t>RSSB is a not-for-profit company owned by major industry stakeholders. The company is limited by guarantee and is governed by its members, a board and an advisory committee. It is independent of any single railway company and of their commercial interests.</w:t>
      </w:r>
    </w:p>
    <w:p w14:paraId="5CF9DAD8" w14:textId="77777777" w:rsidR="00F2463E" w:rsidRPr="00011278" w:rsidRDefault="00F2463E" w:rsidP="008C60B9">
      <w:pPr>
        <w:pStyle w:val="NoSpacing"/>
        <w:jc w:val="both"/>
        <w:rPr>
          <w:rFonts w:asciiTheme="minorHAnsi" w:hAnsiTheme="minorHAnsi" w:cs="Arial"/>
          <w:b/>
          <w:lang w:eastAsia="en-GB"/>
        </w:rPr>
      </w:pPr>
      <w:r w:rsidRPr="00011278">
        <w:rPr>
          <w:rFonts w:asciiTheme="minorHAnsi" w:hAnsiTheme="minorHAnsi" w:cs="Arial"/>
          <w:b/>
          <w:lang w:eastAsia="en-GB"/>
        </w:rPr>
        <w:br w:type="page"/>
      </w:r>
    </w:p>
    <w:p w14:paraId="784D7385" w14:textId="77777777" w:rsidR="00F2463E" w:rsidRPr="00011278" w:rsidRDefault="00F2463E" w:rsidP="008C60B9">
      <w:pPr>
        <w:pStyle w:val="NoSpacing"/>
        <w:jc w:val="both"/>
        <w:rPr>
          <w:rFonts w:asciiTheme="minorHAnsi" w:hAnsiTheme="minorHAnsi" w:cs="Arial"/>
          <w:b/>
          <w:lang w:eastAsia="en-GB"/>
        </w:rPr>
      </w:pPr>
    </w:p>
    <w:p w14:paraId="4E55BA77" w14:textId="0A0D2A7D" w:rsidR="009964F9" w:rsidRPr="00011278" w:rsidRDefault="00474D69" w:rsidP="008C60B9">
      <w:pPr>
        <w:pStyle w:val="NoSpacing"/>
        <w:jc w:val="both"/>
        <w:rPr>
          <w:rFonts w:asciiTheme="minorHAnsi" w:hAnsiTheme="minorHAnsi" w:cs="Arial"/>
          <w:b/>
          <w:lang w:eastAsia="en-GB"/>
        </w:rPr>
      </w:pPr>
      <w:r w:rsidRPr="00011278">
        <w:rPr>
          <w:rFonts w:asciiTheme="minorHAnsi" w:hAnsiTheme="minorHAnsi" w:cs="Arial"/>
          <w:b/>
          <w:lang w:eastAsia="en-GB"/>
        </w:rPr>
        <w:t xml:space="preserve">1. </w:t>
      </w:r>
      <w:r w:rsidR="008E1F70" w:rsidRPr="00011278">
        <w:rPr>
          <w:rFonts w:asciiTheme="minorHAnsi" w:hAnsiTheme="minorHAnsi" w:cs="Arial"/>
          <w:b/>
          <w:lang w:eastAsia="en-GB"/>
        </w:rPr>
        <w:t>Project Overview</w:t>
      </w:r>
    </w:p>
    <w:p w14:paraId="49DF3887" w14:textId="77777777" w:rsidR="00D46300" w:rsidRPr="00011278" w:rsidRDefault="00D46300" w:rsidP="001348F6">
      <w:pPr>
        <w:pStyle w:val="NoSpacing"/>
        <w:jc w:val="both"/>
        <w:rPr>
          <w:rFonts w:asciiTheme="minorHAnsi" w:hAnsiTheme="minorHAnsi" w:cs="Arial"/>
        </w:rPr>
      </w:pPr>
    </w:p>
    <w:p w14:paraId="3439D9D6" w14:textId="764D3276" w:rsidR="006415FD" w:rsidRPr="00011278" w:rsidRDefault="00D46300" w:rsidP="006415FD">
      <w:pPr>
        <w:pStyle w:val="NoSpacing"/>
        <w:jc w:val="both"/>
        <w:rPr>
          <w:rFonts w:asciiTheme="minorHAnsi" w:hAnsiTheme="minorHAnsi" w:cs="Arial"/>
        </w:rPr>
      </w:pPr>
      <w:r w:rsidRPr="00011278">
        <w:rPr>
          <w:rFonts w:asciiTheme="minorHAnsi" w:hAnsiTheme="minorHAnsi" w:cs="Arial"/>
        </w:rPr>
        <w:t xml:space="preserve">We are </w:t>
      </w:r>
      <w:r w:rsidR="008D5EA1" w:rsidRPr="00011278">
        <w:rPr>
          <w:rFonts w:asciiTheme="minorHAnsi" w:hAnsiTheme="minorHAnsi" w:cs="Arial"/>
        </w:rPr>
        <w:t xml:space="preserve">carrying out an organisational review </w:t>
      </w:r>
      <w:r w:rsidR="00AF6EB3" w:rsidRPr="00011278">
        <w:rPr>
          <w:rFonts w:asciiTheme="minorHAnsi" w:hAnsiTheme="minorHAnsi" w:cs="Arial"/>
        </w:rPr>
        <w:t xml:space="preserve">to </w:t>
      </w:r>
      <w:r w:rsidRPr="00011278">
        <w:rPr>
          <w:rFonts w:asciiTheme="minorHAnsi" w:hAnsiTheme="minorHAnsi" w:cs="Arial"/>
        </w:rPr>
        <w:t>ensure</w:t>
      </w:r>
      <w:r w:rsidR="00AF6EB3" w:rsidRPr="00011278">
        <w:rPr>
          <w:rFonts w:asciiTheme="minorHAnsi" w:hAnsiTheme="minorHAnsi" w:cs="Arial"/>
        </w:rPr>
        <w:t xml:space="preserve"> the</w:t>
      </w:r>
      <w:r w:rsidR="00020403" w:rsidRPr="00011278">
        <w:rPr>
          <w:rFonts w:asciiTheme="minorHAnsi" w:hAnsiTheme="minorHAnsi" w:cs="Arial"/>
        </w:rPr>
        <w:t xml:space="preserve"> RSSB</w:t>
      </w:r>
      <w:r w:rsidR="00AF6EB3" w:rsidRPr="00011278">
        <w:rPr>
          <w:rFonts w:asciiTheme="minorHAnsi" w:hAnsiTheme="minorHAnsi" w:cs="Arial"/>
        </w:rPr>
        <w:t xml:space="preserve"> </w:t>
      </w:r>
      <w:r w:rsidR="008D5EA1" w:rsidRPr="00011278">
        <w:rPr>
          <w:rFonts w:asciiTheme="minorHAnsi" w:hAnsiTheme="minorHAnsi" w:cs="Arial"/>
        </w:rPr>
        <w:t>“m</w:t>
      </w:r>
      <w:r w:rsidR="00AF6EB3" w:rsidRPr="00011278">
        <w:rPr>
          <w:rFonts w:asciiTheme="minorHAnsi" w:hAnsiTheme="minorHAnsi" w:cs="Arial"/>
        </w:rPr>
        <w:t>ember-funded</w:t>
      </w:r>
      <w:r w:rsidR="008D5EA1" w:rsidRPr="00011278">
        <w:rPr>
          <w:rFonts w:asciiTheme="minorHAnsi" w:hAnsiTheme="minorHAnsi" w:cs="Arial"/>
        </w:rPr>
        <w:t>”</w:t>
      </w:r>
      <w:r w:rsidRPr="00011278">
        <w:rPr>
          <w:rFonts w:asciiTheme="minorHAnsi" w:hAnsiTheme="minorHAnsi" w:cs="Arial"/>
        </w:rPr>
        <w:t xml:space="preserve"> </w:t>
      </w:r>
      <w:r w:rsidR="00020403" w:rsidRPr="00011278">
        <w:rPr>
          <w:rFonts w:asciiTheme="minorHAnsi" w:hAnsiTheme="minorHAnsi" w:cs="Arial"/>
        </w:rPr>
        <w:t xml:space="preserve">business </w:t>
      </w:r>
      <w:r w:rsidR="00AF6EB3" w:rsidRPr="00011278">
        <w:rPr>
          <w:rFonts w:asciiTheme="minorHAnsi" w:hAnsiTheme="minorHAnsi" w:cs="Arial"/>
        </w:rPr>
        <w:t>operates on a sustainable financ</w:t>
      </w:r>
      <w:r w:rsidR="008D5EA1" w:rsidRPr="00011278">
        <w:rPr>
          <w:rFonts w:asciiTheme="minorHAnsi" w:hAnsiTheme="minorHAnsi" w:cs="Arial"/>
        </w:rPr>
        <w:t xml:space="preserve">ial business model, both in terms of the short to medium term (to the end of the next control </w:t>
      </w:r>
      <w:r w:rsidR="006415FD" w:rsidRPr="00011278">
        <w:rPr>
          <w:rFonts w:asciiTheme="minorHAnsi" w:hAnsiTheme="minorHAnsi" w:cs="Arial"/>
        </w:rPr>
        <w:t>period</w:t>
      </w:r>
      <w:r w:rsidR="00C67660" w:rsidRPr="00011278">
        <w:rPr>
          <w:rFonts w:asciiTheme="minorHAnsi" w:hAnsiTheme="minorHAnsi" w:cs="Arial"/>
        </w:rPr>
        <w:t xml:space="preserve"> (CP6) in 2024) but also with regards to the long-</w:t>
      </w:r>
      <w:r w:rsidR="008D5EA1" w:rsidRPr="00011278">
        <w:rPr>
          <w:rFonts w:asciiTheme="minorHAnsi" w:hAnsiTheme="minorHAnsi" w:cs="Arial"/>
        </w:rPr>
        <w:t xml:space="preserve">term future. </w:t>
      </w:r>
    </w:p>
    <w:p w14:paraId="2A66C47B" w14:textId="77777777" w:rsidR="006415FD" w:rsidRPr="00011278" w:rsidRDefault="006415FD" w:rsidP="006415FD">
      <w:pPr>
        <w:pStyle w:val="NoSpacing"/>
        <w:jc w:val="both"/>
        <w:rPr>
          <w:rFonts w:asciiTheme="minorHAnsi" w:hAnsiTheme="minorHAnsi" w:cs="Arial"/>
        </w:rPr>
      </w:pPr>
    </w:p>
    <w:p w14:paraId="438C5F13" w14:textId="1F2AD14A" w:rsidR="006415FD" w:rsidRPr="00011278" w:rsidRDefault="006415FD" w:rsidP="006415FD">
      <w:pPr>
        <w:pStyle w:val="NoSpacing"/>
        <w:jc w:val="both"/>
        <w:rPr>
          <w:rFonts w:asciiTheme="minorHAnsi" w:hAnsiTheme="minorHAnsi" w:cs="Arial"/>
        </w:rPr>
      </w:pPr>
      <w:r w:rsidRPr="00011278">
        <w:rPr>
          <w:rFonts w:asciiTheme="minorHAnsi" w:hAnsiTheme="minorHAnsi" w:cs="Arial"/>
        </w:rPr>
        <w:t xml:space="preserve">RSSB require professional assistance to carry out an evaluation of our existing business model and explore options for reform </w:t>
      </w:r>
      <w:r w:rsidR="001A32C7" w:rsidRPr="00011278">
        <w:rPr>
          <w:rFonts w:asciiTheme="minorHAnsi" w:hAnsiTheme="minorHAnsi" w:cs="Arial"/>
        </w:rPr>
        <w:t>to</w:t>
      </w:r>
      <w:r w:rsidRPr="00011278">
        <w:rPr>
          <w:rFonts w:asciiTheme="minorHAnsi" w:hAnsiTheme="minorHAnsi" w:cs="Arial"/>
        </w:rPr>
        <w:t xml:space="preserve"> ensure the company operates on a new sustainable business model going forward.  </w:t>
      </w:r>
    </w:p>
    <w:p w14:paraId="7B28452C" w14:textId="77777777" w:rsidR="00E40469" w:rsidRPr="00011278" w:rsidRDefault="00E40469" w:rsidP="001348F6">
      <w:pPr>
        <w:pStyle w:val="NoSpacing"/>
        <w:jc w:val="both"/>
        <w:rPr>
          <w:rFonts w:asciiTheme="minorHAnsi" w:hAnsiTheme="minorHAnsi" w:cs="Arial"/>
        </w:rPr>
      </w:pPr>
    </w:p>
    <w:p w14:paraId="208F3A63" w14:textId="77777777" w:rsidR="00B709BF" w:rsidRDefault="00E40469" w:rsidP="00B709BF">
      <w:pPr>
        <w:pStyle w:val="CommentText"/>
      </w:pPr>
      <w:r w:rsidRPr="00011278">
        <w:rPr>
          <w:rFonts w:asciiTheme="minorHAnsi" w:hAnsiTheme="minorHAnsi" w:cs="Arial"/>
        </w:rPr>
        <w:t xml:space="preserve">This work </w:t>
      </w:r>
      <w:r w:rsidR="00020403" w:rsidRPr="00011278">
        <w:rPr>
          <w:rFonts w:asciiTheme="minorHAnsi" w:hAnsiTheme="minorHAnsi" w:cs="Arial"/>
        </w:rPr>
        <w:t>re</w:t>
      </w:r>
      <w:r w:rsidR="00C67660" w:rsidRPr="00011278">
        <w:rPr>
          <w:rFonts w:asciiTheme="minorHAnsi" w:hAnsiTheme="minorHAnsi" w:cs="Arial"/>
        </w:rPr>
        <w:t>garding</w:t>
      </w:r>
      <w:r w:rsidR="00020403" w:rsidRPr="00011278">
        <w:rPr>
          <w:rFonts w:asciiTheme="minorHAnsi" w:hAnsiTheme="minorHAnsi" w:cs="Arial"/>
        </w:rPr>
        <w:t xml:space="preserve"> financial sustainability </w:t>
      </w:r>
      <w:r w:rsidRPr="00011278">
        <w:rPr>
          <w:rFonts w:asciiTheme="minorHAnsi" w:hAnsiTheme="minorHAnsi" w:cs="Arial"/>
        </w:rPr>
        <w:t xml:space="preserve">is </w:t>
      </w:r>
      <w:r w:rsidR="006415FD" w:rsidRPr="00011278">
        <w:rPr>
          <w:rFonts w:asciiTheme="minorHAnsi" w:hAnsiTheme="minorHAnsi" w:cs="Arial"/>
        </w:rPr>
        <w:t xml:space="preserve">a major </w:t>
      </w:r>
      <w:r w:rsidRPr="00011278">
        <w:rPr>
          <w:rFonts w:asciiTheme="minorHAnsi" w:hAnsiTheme="minorHAnsi" w:cs="Arial"/>
        </w:rPr>
        <w:t>part of a wider transfo</w:t>
      </w:r>
      <w:r w:rsidR="00020403" w:rsidRPr="00011278">
        <w:rPr>
          <w:rFonts w:asciiTheme="minorHAnsi" w:hAnsiTheme="minorHAnsi" w:cs="Arial"/>
        </w:rPr>
        <w:t>rmation project designed to implement</w:t>
      </w:r>
      <w:r w:rsidRPr="00011278">
        <w:rPr>
          <w:rFonts w:asciiTheme="minorHAnsi" w:hAnsiTheme="minorHAnsi" w:cs="Arial"/>
        </w:rPr>
        <w:t xml:space="preserve"> a series of recommendations highlighted in </w:t>
      </w:r>
      <w:r w:rsidR="00020403" w:rsidRPr="00011278">
        <w:rPr>
          <w:rFonts w:asciiTheme="minorHAnsi" w:hAnsiTheme="minorHAnsi" w:cs="Arial"/>
        </w:rPr>
        <w:t xml:space="preserve">the recent </w:t>
      </w:r>
      <w:r w:rsidRPr="00011278">
        <w:rPr>
          <w:rFonts w:asciiTheme="minorHAnsi" w:hAnsiTheme="minorHAnsi" w:cs="Arial"/>
        </w:rPr>
        <w:t>review of RSSB carried out by the ORR (Office of Rail and Road).</w:t>
      </w:r>
      <w:r w:rsidR="001C5EA5" w:rsidRPr="00011278">
        <w:rPr>
          <w:rFonts w:asciiTheme="minorHAnsi" w:hAnsiTheme="minorHAnsi" w:cs="Arial"/>
        </w:rPr>
        <w:t xml:space="preserve"> </w:t>
      </w:r>
      <w:r w:rsidR="00B709BF">
        <w:rPr>
          <w:rFonts w:asciiTheme="minorHAnsi" w:hAnsiTheme="minorHAnsi" w:cs="Arial"/>
        </w:rPr>
        <w:t xml:space="preserve"> </w:t>
      </w:r>
      <w:hyperlink r:id="rId12" w:history="1">
        <w:r w:rsidR="00B709BF" w:rsidRPr="004D2B33">
          <w:rPr>
            <w:rStyle w:val="Hyperlink"/>
          </w:rPr>
          <w:t>http://orr.gov.uk/consultations/closed-consultations/railway-safety-consultations/orrs-independent-review-of-rssb-in-2016</w:t>
        </w:r>
      </w:hyperlink>
    </w:p>
    <w:p w14:paraId="02F54216" w14:textId="15BA845E" w:rsidR="00E40469" w:rsidRPr="00011278" w:rsidRDefault="00E40469" w:rsidP="00E40469">
      <w:pPr>
        <w:pStyle w:val="NoSpacing"/>
        <w:jc w:val="both"/>
        <w:rPr>
          <w:rFonts w:asciiTheme="minorHAnsi" w:hAnsiTheme="minorHAnsi" w:cs="Arial"/>
        </w:rPr>
      </w:pPr>
    </w:p>
    <w:p w14:paraId="15F4EED5" w14:textId="77777777" w:rsidR="00E40469" w:rsidRPr="00011278" w:rsidRDefault="00E40469" w:rsidP="00E40469">
      <w:pPr>
        <w:pStyle w:val="NoSpacing"/>
        <w:jc w:val="both"/>
        <w:rPr>
          <w:rFonts w:asciiTheme="minorHAnsi" w:hAnsiTheme="minorHAnsi" w:cs="Arial"/>
          <w:b/>
        </w:rPr>
      </w:pPr>
      <w:r w:rsidRPr="00011278">
        <w:rPr>
          <w:rFonts w:asciiTheme="minorHAnsi" w:hAnsiTheme="minorHAnsi" w:cs="Arial"/>
          <w:b/>
        </w:rPr>
        <w:t>Further Detail</w:t>
      </w:r>
    </w:p>
    <w:p w14:paraId="707B14A1" w14:textId="77777777" w:rsidR="00E40469" w:rsidRPr="00011278" w:rsidRDefault="00E40469" w:rsidP="00E40469">
      <w:pPr>
        <w:pStyle w:val="NoSpacing"/>
        <w:jc w:val="both"/>
        <w:rPr>
          <w:rFonts w:asciiTheme="minorHAnsi" w:hAnsiTheme="minorHAnsi" w:cs="Arial"/>
        </w:rPr>
      </w:pPr>
    </w:p>
    <w:p w14:paraId="3CD35E9F" w14:textId="77777777" w:rsidR="008D5EA1" w:rsidRPr="00011278" w:rsidRDefault="008D5EA1" w:rsidP="001348F6">
      <w:pPr>
        <w:pStyle w:val="NoSpacing"/>
        <w:jc w:val="both"/>
        <w:rPr>
          <w:rFonts w:asciiTheme="minorHAnsi" w:eastAsia="Times New Roman" w:hAnsiTheme="minorHAnsi" w:cs="Arial"/>
          <w:lang w:eastAsia="en-GB"/>
        </w:rPr>
      </w:pPr>
      <w:r w:rsidRPr="00011278">
        <w:rPr>
          <w:rFonts w:asciiTheme="minorHAnsi" w:eastAsia="Times New Roman" w:hAnsiTheme="minorHAnsi" w:cs="Arial"/>
          <w:lang w:eastAsia="en-GB"/>
        </w:rPr>
        <w:t xml:space="preserve">RSSB is a not-for-profit company </w:t>
      </w:r>
      <w:r w:rsidR="00E40469" w:rsidRPr="00011278">
        <w:rPr>
          <w:rFonts w:asciiTheme="minorHAnsi" w:eastAsia="Times New Roman" w:hAnsiTheme="minorHAnsi" w:cs="Arial"/>
          <w:lang w:eastAsia="en-GB"/>
        </w:rPr>
        <w:t xml:space="preserve">which currently has two </w:t>
      </w:r>
      <w:r w:rsidRPr="00011278">
        <w:rPr>
          <w:rFonts w:asciiTheme="minorHAnsi" w:eastAsia="Times New Roman" w:hAnsiTheme="minorHAnsi" w:cs="Arial"/>
          <w:lang w:eastAsia="en-GB"/>
        </w:rPr>
        <w:t>clear funding streams</w:t>
      </w:r>
      <w:r w:rsidR="00E40469" w:rsidRPr="00011278">
        <w:rPr>
          <w:rFonts w:asciiTheme="minorHAnsi" w:eastAsia="Times New Roman" w:hAnsiTheme="minorHAnsi" w:cs="Arial"/>
          <w:lang w:eastAsia="en-GB"/>
        </w:rPr>
        <w:t>:</w:t>
      </w:r>
    </w:p>
    <w:p w14:paraId="13E1D69A" w14:textId="77777777" w:rsidR="00E40469" w:rsidRPr="00011278" w:rsidRDefault="00E40469" w:rsidP="001348F6">
      <w:pPr>
        <w:pStyle w:val="NoSpacing"/>
        <w:jc w:val="both"/>
        <w:rPr>
          <w:rFonts w:asciiTheme="minorHAnsi" w:eastAsia="Times New Roman" w:hAnsiTheme="minorHAnsi" w:cs="Arial"/>
          <w:lang w:eastAsia="en-GB"/>
        </w:rPr>
      </w:pPr>
    </w:p>
    <w:p w14:paraId="59F28771" w14:textId="77777777" w:rsidR="006415FD" w:rsidRPr="00011278" w:rsidRDefault="00E40469" w:rsidP="001A32C7">
      <w:pPr>
        <w:pStyle w:val="NoSpacing"/>
        <w:rPr>
          <w:rFonts w:asciiTheme="minorHAnsi" w:hAnsiTheme="minorHAnsi" w:cs="Arial"/>
          <w:i/>
        </w:rPr>
      </w:pPr>
      <w:r w:rsidRPr="00011278">
        <w:rPr>
          <w:rFonts w:asciiTheme="minorHAnsi" w:eastAsia="Times New Roman" w:hAnsiTheme="minorHAnsi" w:cs="Arial"/>
          <w:i/>
          <w:lang w:eastAsia="en-GB"/>
        </w:rPr>
        <w:t>“Member Funding”</w:t>
      </w:r>
      <w:r w:rsidR="00634BFE" w:rsidRPr="00011278">
        <w:rPr>
          <w:rFonts w:asciiTheme="minorHAnsi" w:eastAsia="Times New Roman" w:hAnsiTheme="minorHAnsi" w:cs="Arial"/>
          <w:i/>
          <w:lang w:eastAsia="en-GB"/>
        </w:rPr>
        <w:br/>
      </w:r>
    </w:p>
    <w:p w14:paraId="4842EE6A" w14:textId="156AA1EE" w:rsidR="00E40469" w:rsidRPr="00011278" w:rsidRDefault="00E40469" w:rsidP="006415FD">
      <w:pPr>
        <w:pStyle w:val="NoSpacing"/>
        <w:jc w:val="both"/>
        <w:rPr>
          <w:rFonts w:asciiTheme="minorHAnsi" w:eastAsia="Times New Roman" w:hAnsiTheme="minorHAnsi" w:cs="Arial"/>
          <w:lang w:eastAsia="en-GB"/>
        </w:rPr>
      </w:pPr>
      <w:r w:rsidRPr="00011278">
        <w:rPr>
          <w:rFonts w:asciiTheme="minorHAnsi" w:eastAsia="Times New Roman" w:hAnsiTheme="minorHAnsi" w:cs="Arial"/>
          <w:lang w:eastAsia="en-GB"/>
        </w:rPr>
        <w:t xml:space="preserve">A fixed </w:t>
      </w:r>
      <w:r w:rsidR="00634BFE" w:rsidRPr="00011278">
        <w:rPr>
          <w:rFonts w:asciiTheme="minorHAnsi" w:eastAsia="Times New Roman" w:hAnsiTheme="minorHAnsi" w:cs="Arial"/>
          <w:lang w:eastAsia="en-GB"/>
        </w:rPr>
        <w:t>five-year</w:t>
      </w:r>
      <w:r w:rsidRPr="00011278">
        <w:rPr>
          <w:rFonts w:asciiTheme="minorHAnsi" w:eastAsia="Times New Roman" w:hAnsiTheme="minorHAnsi" w:cs="Arial"/>
          <w:lang w:eastAsia="en-GB"/>
        </w:rPr>
        <w:t xml:space="preserve"> membership levy paid by our members </w:t>
      </w:r>
      <w:r w:rsidR="00E1333A" w:rsidRPr="00011278">
        <w:rPr>
          <w:rFonts w:asciiTheme="minorHAnsi" w:eastAsia="Times New Roman" w:hAnsiTheme="minorHAnsi" w:cs="Arial"/>
          <w:lang w:eastAsia="en-GB"/>
        </w:rPr>
        <w:t>as per an agreement set out</w:t>
      </w:r>
      <w:r w:rsidRPr="00011278">
        <w:rPr>
          <w:rFonts w:asciiTheme="minorHAnsi" w:eastAsia="Times New Roman" w:hAnsiTheme="minorHAnsi" w:cs="Arial"/>
          <w:lang w:eastAsia="en-GB"/>
        </w:rPr>
        <w:t xml:space="preserve"> at the start of any given control period, governed by the existing constitution. This accounts for circa £25m of funding per annum</w:t>
      </w:r>
      <w:r w:rsidR="00C67660" w:rsidRPr="00011278">
        <w:rPr>
          <w:rFonts w:asciiTheme="minorHAnsi" w:eastAsia="Times New Roman" w:hAnsiTheme="minorHAnsi" w:cs="Arial"/>
          <w:lang w:eastAsia="en-GB"/>
        </w:rPr>
        <w:t>.</w:t>
      </w:r>
      <w:r w:rsidRPr="00011278">
        <w:rPr>
          <w:rFonts w:asciiTheme="minorHAnsi" w:eastAsia="Times New Roman" w:hAnsiTheme="minorHAnsi" w:cs="Arial"/>
          <w:lang w:eastAsia="en-GB"/>
        </w:rPr>
        <w:t xml:space="preserve"> </w:t>
      </w:r>
    </w:p>
    <w:p w14:paraId="4AC135B8" w14:textId="77777777" w:rsidR="006415FD" w:rsidRPr="00011278" w:rsidRDefault="006415FD" w:rsidP="006415FD">
      <w:pPr>
        <w:pStyle w:val="NoSpacing"/>
        <w:jc w:val="both"/>
        <w:rPr>
          <w:rFonts w:asciiTheme="minorHAnsi" w:hAnsiTheme="minorHAnsi" w:cs="Arial"/>
        </w:rPr>
      </w:pPr>
    </w:p>
    <w:p w14:paraId="7136AC2E" w14:textId="77777777" w:rsidR="006415FD" w:rsidRPr="00011278" w:rsidRDefault="00E40469" w:rsidP="001A32C7">
      <w:pPr>
        <w:pStyle w:val="NoSpacing"/>
        <w:rPr>
          <w:rFonts w:asciiTheme="minorHAnsi" w:eastAsia="Times New Roman" w:hAnsiTheme="minorHAnsi" w:cs="Arial"/>
          <w:i/>
          <w:lang w:eastAsia="en-GB"/>
        </w:rPr>
      </w:pPr>
      <w:r w:rsidRPr="00011278">
        <w:rPr>
          <w:rFonts w:asciiTheme="minorHAnsi" w:eastAsia="Times New Roman" w:hAnsiTheme="minorHAnsi" w:cs="Arial"/>
          <w:i/>
          <w:lang w:eastAsia="en-GB"/>
        </w:rPr>
        <w:t>“Non-Member Funding”</w:t>
      </w:r>
      <w:r w:rsidR="00634BFE" w:rsidRPr="00011278">
        <w:rPr>
          <w:rFonts w:asciiTheme="minorHAnsi" w:eastAsia="Times New Roman" w:hAnsiTheme="minorHAnsi" w:cs="Arial"/>
          <w:i/>
          <w:lang w:eastAsia="en-GB"/>
        </w:rPr>
        <w:br/>
      </w:r>
    </w:p>
    <w:p w14:paraId="597866D5" w14:textId="77777777" w:rsidR="00E40469" w:rsidRPr="00011278" w:rsidRDefault="006415FD" w:rsidP="006415FD">
      <w:pPr>
        <w:pStyle w:val="NoSpacing"/>
        <w:jc w:val="both"/>
        <w:rPr>
          <w:rFonts w:asciiTheme="minorHAnsi" w:hAnsiTheme="minorHAnsi" w:cs="Arial"/>
        </w:rPr>
      </w:pPr>
      <w:r w:rsidRPr="00011278">
        <w:rPr>
          <w:rFonts w:asciiTheme="minorHAnsi" w:eastAsia="Times New Roman" w:hAnsiTheme="minorHAnsi" w:cs="Arial"/>
          <w:lang w:eastAsia="en-GB"/>
        </w:rPr>
        <w:t>A</w:t>
      </w:r>
      <w:r w:rsidR="00E40469" w:rsidRPr="00011278">
        <w:rPr>
          <w:rFonts w:asciiTheme="minorHAnsi" w:eastAsia="Times New Roman" w:hAnsiTheme="minorHAnsi" w:cs="Arial"/>
          <w:lang w:eastAsia="en-GB"/>
        </w:rPr>
        <w:t xml:space="preserve"> series of discretionary ring-fenced grants </w:t>
      </w:r>
      <w:r w:rsidR="00634BFE" w:rsidRPr="00011278">
        <w:rPr>
          <w:rFonts w:asciiTheme="minorHAnsi" w:eastAsia="Times New Roman" w:hAnsiTheme="minorHAnsi" w:cs="Arial"/>
          <w:lang w:eastAsia="en-GB"/>
        </w:rPr>
        <w:t xml:space="preserve">received </w:t>
      </w:r>
      <w:r w:rsidR="00E40469" w:rsidRPr="00011278">
        <w:rPr>
          <w:rFonts w:asciiTheme="minorHAnsi" w:eastAsia="Times New Roman" w:hAnsiTheme="minorHAnsi" w:cs="Arial"/>
          <w:lang w:eastAsia="en-GB"/>
        </w:rPr>
        <w:t xml:space="preserve">from the Department of Transport and Network Rail to fund activities such as Research, Innovation and the Rail Technical Strategy. </w:t>
      </w:r>
    </w:p>
    <w:p w14:paraId="7B0DD89C" w14:textId="77777777" w:rsidR="00E40469" w:rsidRPr="00011278" w:rsidRDefault="00E40469" w:rsidP="00E40469">
      <w:pPr>
        <w:pStyle w:val="NoSpacing"/>
        <w:jc w:val="both"/>
        <w:rPr>
          <w:rFonts w:asciiTheme="minorHAnsi" w:eastAsia="Times New Roman" w:hAnsiTheme="minorHAnsi" w:cs="Arial"/>
          <w:lang w:eastAsia="en-GB"/>
        </w:rPr>
      </w:pPr>
    </w:p>
    <w:p w14:paraId="5D3BD3B4" w14:textId="77777777" w:rsidR="00BB682B" w:rsidRPr="00011278" w:rsidRDefault="00EA4EDB" w:rsidP="00E40469">
      <w:pPr>
        <w:pStyle w:val="NoSpacing"/>
        <w:jc w:val="both"/>
        <w:rPr>
          <w:rFonts w:asciiTheme="minorHAnsi" w:eastAsia="Times New Roman" w:hAnsiTheme="minorHAnsi" w:cs="Arial"/>
          <w:lang w:eastAsia="en-GB"/>
        </w:rPr>
      </w:pPr>
      <w:r w:rsidRPr="00011278">
        <w:rPr>
          <w:rFonts w:asciiTheme="minorHAnsi" w:eastAsia="Times New Roman" w:hAnsiTheme="minorHAnsi" w:cs="Arial"/>
          <w:lang w:eastAsia="en-GB"/>
        </w:rPr>
        <w:t>There is currently a</w:t>
      </w:r>
      <w:r w:rsidR="006415FD" w:rsidRPr="00011278">
        <w:rPr>
          <w:rFonts w:asciiTheme="minorHAnsi" w:eastAsia="Times New Roman" w:hAnsiTheme="minorHAnsi" w:cs="Arial"/>
          <w:lang w:eastAsia="en-GB"/>
        </w:rPr>
        <w:t xml:space="preserve"> mis</w:t>
      </w:r>
      <w:r w:rsidR="00BB682B" w:rsidRPr="00011278">
        <w:rPr>
          <w:rFonts w:asciiTheme="minorHAnsi" w:eastAsia="Times New Roman" w:hAnsiTheme="minorHAnsi" w:cs="Arial"/>
          <w:lang w:eastAsia="en-GB"/>
        </w:rPr>
        <w:t xml:space="preserve">match between the </w:t>
      </w:r>
      <w:r w:rsidRPr="00011278">
        <w:rPr>
          <w:rFonts w:asciiTheme="minorHAnsi" w:eastAsia="Times New Roman" w:hAnsiTheme="minorHAnsi" w:cs="Arial"/>
          <w:lang w:eastAsia="en-GB"/>
        </w:rPr>
        <w:t>level of member funding</w:t>
      </w:r>
      <w:r w:rsidR="00BB682B" w:rsidRPr="00011278">
        <w:rPr>
          <w:rFonts w:asciiTheme="minorHAnsi" w:eastAsia="Times New Roman" w:hAnsiTheme="minorHAnsi" w:cs="Arial"/>
          <w:lang w:eastAsia="en-GB"/>
        </w:rPr>
        <w:t xml:space="preserve"> </w:t>
      </w:r>
      <w:r w:rsidRPr="00011278">
        <w:rPr>
          <w:rFonts w:asciiTheme="minorHAnsi" w:eastAsia="Times New Roman" w:hAnsiTheme="minorHAnsi" w:cs="Arial"/>
          <w:lang w:eastAsia="en-GB"/>
        </w:rPr>
        <w:t>RSSB receives</w:t>
      </w:r>
      <w:r w:rsidR="00BB682B" w:rsidRPr="00011278">
        <w:rPr>
          <w:rFonts w:asciiTheme="minorHAnsi" w:eastAsia="Times New Roman" w:hAnsiTheme="minorHAnsi" w:cs="Arial"/>
          <w:lang w:eastAsia="en-GB"/>
        </w:rPr>
        <w:t xml:space="preserve"> </w:t>
      </w:r>
      <w:r w:rsidRPr="00011278">
        <w:rPr>
          <w:rFonts w:asciiTheme="minorHAnsi" w:eastAsia="Times New Roman" w:hAnsiTheme="minorHAnsi" w:cs="Arial"/>
          <w:lang w:eastAsia="en-GB"/>
        </w:rPr>
        <w:t xml:space="preserve">through the existing business model (levy) </w:t>
      </w:r>
      <w:r w:rsidR="00BB682B" w:rsidRPr="00011278">
        <w:rPr>
          <w:rFonts w:asciiTheme="minorHAnsi" w:eastAsia="Times New Roman" w:hAnsiTheme="minorHAnsi" w:cs="Arial"/>
          <w:lang w:eastAsia="en-GB"/>
        </w:rPr>
        <w:t xml:space="preserve">and </w:t>
      </w:r>
      <w:r w:rsidRPr="00011278">
        <w:rPr>
          <w:rFonts w:asciiTheme="minorHAnsi" w:eastAsia="Times New Roman" w:hAnsiTheme="minorHAnsi" w:cs="Arial"/>
          <w:lang w:eastAsia="en-GB"/>
        </w:rPr>
        <w:t>the</w:t>
      </w:r>
      <w:r w:rsidR="00C67660" w:rsidRPr="00011278">
        <w:rPr>
          <w:rFonts w:asciiTheme="minorHAnsi" w:eastAsia="Times New Roman" w:hAnsiTheme="minorHAnsi" w:cs="Arial"/>
          <w:lang w:eastAsia="en-GB"/>
        </w:rPr>
        <w:t xml:space="preserve"> expectation from its members in terms of the</w:t>
      </w:r>
      <w:r w:rsidRPr="00011278">
        <w:rPr>
          <w:rFonts w:asciiTheme="minorHAnsi" w:eastAsia="Times New Roman" w:hAnsiTheme="minorHAnsi" w:cs="Arial"/>
          <w:lang w:eastAsia="en-GB"/>
        </w:rPr>
        <w:t xml:space="preserve"> </w:t>
      </w:r>
      <w:r w:rsidR="006415FD" w:rsidRPr="00011278">
        <w:rPr>
          <w:rFonts w:asciiTheme="minorHAnsi" w:eastAsia="Times New Roman" w:hAnsiTheme="minorHAnsi" w:cs="Arial"/>
          <w:lang w:eastAsia="en-GB"/>
        </w:rPr>
        <w:t>volume and complexity work that should be carried out by RSSB. This has resulted</w:t>
      </w:r>
      <w:r w:rsidRPr="00011278">
        <w:rPr>
          <w:rFonts w:asciiTheme="minorHAnsi" w:eastAsia="Times New Roman" w:hAnsiTheme="minorHAnsi" w:cs="Arial"/>
          <w:lang w:eastAsia="en-GB"/>
        </w:rPr>
        <w:t xml:space="preserve"> in</w:t>
      </w:r>
      <w:r w:rsidR="00C67660" w:rsidRPr="00011278">
        <w:rPr>
          <w:rFonts w:asciiTheme="minorHAnsi" w:eastAsia="Times New Roman" w:hAnsiTheme="minorHAnsi" w:cs="Arial"/>
          <w:lang w:eastAsia="en-GB"/>
        </w:rPr>
        <w:t xml:space="preserve"> issues of affordability and</w:t>
      </w:r>
      <w:r w:rsidRPr="00011278">
        <w:rPr>
          <w:rFonts w:asciiTheme="minorHAnsi" w:eastAsia="Times New Roman" w:hAnsiTheme="minorHAnsi" w:cs="Arial"/>
          <w:lang w:eastAsia="en-GB"/>
        </w:rPr>
        <w:t xml:space="preserve"> </w:t>
      </w:r>
      <w:r w:rsidR="006415FD" w:rsidRPr="00011278">
        <w:rPr>
          <w:rFonts w:asciiTheme="minorHAnsi" w:eastAsia="Times New Roman" w:hAnsiTheme="minorHAnsi" w:cs="Arial"/>
          <w:lang w:eastAsia="en-GB"/>
        </w:rPr>
        <w:t xml:space="preserve">a clear </w:t>
      </w:r>
      <w:r w:rsidRPr="00011278">
        <w:rPr>
          <w:rFonts w:asciiTheme="minorHAnsi" w:eastAsia="Times New Roman" w:hAnsiTheme="minorHAnsi" w:cs="Arial"/>
          <w:lang w:eastAsia="en-GB"/>
        </w:rPr>
        <w:t xml:space="preserve">need to reform </w:t>
      </w:r>
      <w:r w:rsidR="006415FD" w:rsidRPr="00011278">
        <w:rPr>
          <w:rFonts w:asciiTheme="minorHAnsi" w:eastAsia="Times New Roman" w:hAnsiTheme="minorHAnsi" w:cs="Arial"/>
          <w:lang w:eastAsia="en-GB"/>
        </w:rPr>
        <w:t>the existing b</w:t>
      </w:r>
      <w:r w:rsidR="00C67660" w:rsidRPr="00011278">
        <w:rPr>
          <w:rFonts w:asciiTheme="minorHAnsi" w:eastAsia="Times New Roman" w:hAnsiTheme="minorHAnsi" w:cs="Arial"/>
          <w:lang w:eastAsia="en-GB"/>
        </w:rPr>
        <w:t>usiness model to ensure a more financially s</w:t>
      </w:r>
      <w:r w:rsidR="006415FD" w:rsidRPr="00011278">
        <w:rPr>
          <w:rFonts w:asciiTheme="minorHAnsi" w:eastAsia="Times New Roman" w:hAnsiTheme="minorHAnsi" w:cs="Arial"/>
          <w:lang w:eastAsia="en-GB"/>
        </w:rPr>
        <w:t xml:space="preserve">ustainable plan can be followed. </w:t>
      </w:r>
    </w:p>
    <w:p w14:paraId="5B35841E" w14:textId="77777777" w:rsidR="006415FD" w:rsidRPr="00011278" w:rsidRDefault="006415FD" w:rsidP="00E40469">
      <w:pPr>
        <w:pStyle w:val="NoSpacing"/>
        <w:jc w:val="both"/>
        <w:rPr>
          <w:rFonts w:asciiTheme="minorHAnsi" w:eastAsia="Times New Roman" w:hAnsiTheme="minorHAnsi" w:cs="Arial"/>
          <w:lang w:eastAsia="en-GB"/>
        </w:rPr>
      </w:pPr>
    </w:p>
    <w:p w14:paraId="2F1A6A09" w14:textId="77777777" w:rsidR="006415FD" w:rsidRPr="00011278" w:rsidRDefault="006415FD" w:rsidP="00E40469">
      <w:pPr>
        <w:pStyle w:val="NoSpacing"/>
        <w:jc w:val="both"/>
        <w:rPr>
          <w:rFonts w:asciiTheme="minorHAnsi" w:eastAsia="Times New Roman" w:hAnsiTheme="minorHAnsi" w:cs="Arial"/>
          <w:b/>
          <w:lang w:eastAsia="en-GB"/>
        </w:rPr>
      </w:pPr>
      <w:r w:rsidRPr="00011278">
        <w:rPr>
          <w:rFonts w:asciiTheme="minorHAnsi" w:eastAsia="Times New Roman" w:hAnsiTheme="minorHAnsi" w:cs="Arial"/>
          <w:b/>
          <w:lang w:eastAsia="en-GB"/>
        </w:rPr>
        <w:t>Initial thinking and work underway</w:t>
      </w:r>
    </w:p>
    <w:p w14:paraId="2362ADC5" w14:textId="77777777" w:rsidR="006415FD" w:rsidRPr="00011278" w:rsidRDefault="006415FD" w:rsidP="00E40469">
      <w:pPr>
        <w:pStyle w:val="NoSpacing"/>
        <w:jc w:val="both"/>
        <w:rPr>
          <w:rFonts w:asciiTheme="minorHAnsi" w:eastAsia="Times New Roman" w:hAnsiTheme="minorHAnsi" w:cs="Arial"/>
          <w:lang w:eastAsia="en-GB"/>
        </w:rPr>
      </w:pPr>
    </w:p>
    <w:p w14:paraId="1BB11185" w14:textId="77777777" w:rsidR="006415FD" w:rsidRPr="00011278" w:rsidRDefault="006415FD" w:rsidP="00E40469">
      <w:pPr>
        <w:pStyle w:val="NoSpacing"/>
        <w:jc w:val="both"/>
        <w:rPr>
          <w:rFonts w:asciiTheme="minorHAnsi" w:eastAsia="Times New Roman" w:hAnsiTheme="minorHAnsi" w:cs="Arial"/>
          <w:lang w:eastAsia="en-GB"/>
        </w:rPr>
      </w:pPr>
      <w:r w:rsidRPr="00011278">
        <w:rPr>
          <w:rFonts w:asciiTheme="minorHAnsi" w:eastAsia="Times New Roman" w:hAnsiTheme="minorHAnsi" w:cs="Arial"/>
          <w:lang w:eastAsia="en-GB"/>
        </w:rPr>
        <w:t>Initial thinking surrounding this need for reform has centred on the following needs:</w:t>
      </w:r>
    </w:p>
    <w:p w14:paraId="72F9E292" w14:textId="77777777" w:rsidR="006415FD" w:rsidRPr="00011278" w:rsidRDefault="006415FD" w:rsidP="00E40469">
      <w:pPr>
        <w:pStyle w:val="NoSpacing"/>
        <w:jc w:val="both"/>
        <w:rPr>
          <w:rFonts w:asciiTheme="minorHAnsi" w:eastAsia="Times New Roman" w:hAnsiTheme="minorHAnsi" w:cs="Arial"/>
          <w:lang w:eastAsia="en-GB"/>
        </w:rPr>
      </w:pPr>
    </w:p>
    <w:p w14:paraId="7775F146" w14:textId="77777777" w:rsidR="00EA4EDB" w:rsidRPr="00011278" w:rsidRDefault="0003796B" w:rsidP="0003796B">
      <w:pPr>
        <w:pStyle w:val="NoSpacing"/>
        <w:numPr>
          <w:ilvl w:val="0"/>
          <w:numId w:val="43"/>
        </w:numPr>
        <w:jc w:val="both"/>
        <w:rPr>
          <w:rFonts w:asciiTheme="minorHAnsi" w:eastAsia="Times New Roman" w:hAnsiTheme="minorHAnsi" w:cs="Arial"/>
          <w:lang w:eastAsia="en-GB"/>
        </w:rPr>
      </w:pPr>
      <w:r w:rsidRPr="00011278">
        <w:rPr>
          <w:rFonts w:asciiTheme="minorHAnsi" w:eastAsia="Times New Roman" w:hAnsiTheme="minorHAnsi" w:cs="Arial"/>
          <w:lang w:eastAsia="en-GB"/>
        </w:rPr>
        <w:t xml:space="preserve">The need for </w:t>
      </w:r>
      <w:r w:rsidR="00EA4EDB" w:rsidRPr="00011278">
        <w:rPr>
          <w:rFonts w:asciiTheme="minorHAnsi" w:eastAsia="Times New Roman" w:hAnsiTheme="minorHAnsi" w:cs="Arial"/>
          <w:lang w:eastAsia="en-GB"/>
        </w:rPr>
        <w:t xml:space="preserve">RSSB </w:t>
      </w:r>
      <w:r w:rsidR="006415FD" w:rsidRPr="00011278">
        <w:rPr>
          <w:rFonts w:asciiTheme="minorHAnsi" w:eastAsia="Times New Roman" w:hAnsiTheme="minorHAnsi" w:cs="Arial"/>
          <w:lang w:eastAsia="en-GB"/>
        </w:rPr>
        <w:t xml:space="preserve">to </w:t>
      </w:r>
      <w:r w:rsidR="00EA4EDB" w:rsidRPr="00011278">
        <w:rPr>
          <w:rFonts w:asciiTheme="minorHAnsi" w:eastAsia="Times New Roman" w:hAnsiTheme="minorHAnsi" w:cs="Arial"/>
          <w:lang w:eastAsia="en-GB"/>
        </w:rPr>
        <w:t>prioritise their workload more effectively throughout the business - one of the key findings of the ORR review was that RSSB</w:t>
      </w:r>
      <w:r w:rsidR="00C10ECF" w:rsidRPr="00011278">
        <w:rPr>
          <w:rFonts w:asciiTheme="minorHAnsi" w:eastAsia="Times New Roman" w:hAnsiTheme="minorHAnsi" w:cs="Arial"/>
          <w:lang w:eastAsia="en-GB"/>
        </w:rPr>
        <w:t xml:space="preserve"> must seek the views of our members to establish the priorities for the industry in deciding the business plan.</w:t>
      </w:r>
    </w:p>
    <w:p w14:paraId="02B5FC8D" w14:textId="77777777" w:rsidR="00EA4EDB" w:rsidRPr="00011278" w:rsidRDefault="0003796B" w:rsidP="0003796B">
      <w:pPr>
        <w:pStyle w:val="NoSpacing"/>
        <w:numPr>
          <w:ilvl w:val="0"/>
          <w:numId w:val="43"/>
        </w:numPr>
        <w:jc w:val="both"/>
        <w:rPr>
          <w:rFonts w:asciiTheme="minorHAnsi" w:eastAsia="Times New Roman" w:hAnsiTheme="minorHAnsi" w:cs="Arial"/>
          <w:lang w:eastAsia="en-GB"/>
        </w:rPr>
      </w:pPr>
      <w:r w:rsidRPr="00011278">
        <w:rPr>
          <w:rFonts w:asciiTheme="minorHAnsi" w:eastAsia="Times New Roman" w:hAnsiTheme="minorHAnsi" w:cs="Arial"/>
          <w:lang w:eastAsia="en-GB"/>
        </w:rPr>
        <w:t xml:space="preserve">The need for </w:t>
      </w:r>
      <w:r w:rsidR="00EA4EDB" w:rsidRPr="00011278">
        <w:rPr>
          <w:rFonts w:asciiTheme="minorHAnsi" w:eastAsia="Times New Roman" w:hAnsiTheme="minorHAnsi" w:cs="Arial"/>
          <w:lang w:eastAsia="en-GB"/>
        </w:rPr>
        <w:t xml:space="preserve">RSSB </w:t>
      </w:r>
      <w:r w:rsidR="006415FD" w:rsidRPr="00011278">
        <w:rPr>
          <w:rFonts w:asciiTheme="minorHAnsi" w:eastAsia="Times New Roman" w:hAnsiTheme="minorHAnsi" w:cs="Arial"/>
          <w:lang w:eastAsia="en-GB"/>
        </w:rPr>
        <w:t xml:space="preserve">to </w:t>
      </w:r>
      <w:r w:rsidR="00EA4EDB" w:rsidRPr="00011278">
        <w:rPr>
          <w:rFonts w:asciiTheme="minorHAnsi" w:eastAsia="Times New Roman" w:hAnsiTheme="minorHAnsi" w:cs="Arial"/>
          <w:lang w:eastAsia="en-GB"/>
        </w:rPr>
        <w:t xml:space="preserve">reform their member funding </w:t>
      </w:r>
      <w:r w:rsidR="00C10ECF" w:rsidRPr="00011278">
        <w:rPr>
          <w:rFonts w:asciiTheme="minorHAnsi" w:eastAsia="Times New Roman" w:hAnsiTheme="minorHAnsi" w:cs="Arial"/>
          <w:lang w:eastAsia="en-GB"/>
        </w:rPr>
        <w:t xml:space="preserve">levy </w:t>
      </w:r>
      <w:r w:rsidR="00EA4EDB" w:rsidRPr="00011278">
        <w:rPr>
          <w:rFonts w:asciiTheme="minorHAnsi" w:eastAsia="Times New Roman" w:hAnsiTheme="minorHAnsi" w:cs="Arial"/>
          <w:lang w:eastAsia="en-GB"/>
        </w:rPr>
        <w:t>to ensure</w:t>
      </w:r>
      <w:r w:rsidR="00C10ECF" w:rsidRPr="00011278">
        <w:rPr>
          <w:rFonts w:asciiTheme="minorHAnsi" w:eastAsia="Times New Roman" w:hAnsiTheme="minorHAnsi" w:cs="Arial"/>
          <w:lang w:eastAsia="en-GB"/>
        </w:rPr>
        <w:t xml:space="preserve"> that both</w:t>
      </w:r>
      <w:r w:rsidR="00EA4EDB" w:rsidRPr="00011278">
        <w:rPr>
          <w:rFonts w:asciiTheme="minorHAnsi" w:eastAsia="Times New Roman" w:hAnsiTheme="minorHAnsi" w:cs="Arial"/>
          <w:lang w:eastAsia="en-GB"/>
        </w:rPr>
        <w:t xml:space="preserve"> </w:t>
      </w:r>
      <w:r w:rsidR="00C10ECF" w:rsidRPr="00011278">
        <w:rPr>
          <w:rFonts w:asciiTheme="minorHAnsi" w:eastAsia="Times New Roman" w:hAnsiTheme="minorHAnsi" w:cs="Arial"/>
          <w:lang w:eastAsia="en-GB"/>
        </w:rPr>
        <w:t xml:space="preserve">Members and RSSB are clearer about what activities any funding agreement covers. </w:t>
      </w:r>
    </w:p>
    <w:p w14:paraId="1AA652EA" w14:textId="77777777" w:rsidR="00EA4EDB" w:rsidRPr="00011278" w:rsidRDefault="0003796B" w:rsidP="0003796B">
      <w:pPr>
        <w:pStyle w:val="NoSpacing"/>
        <w:numPr>
          <w:ilvl w:val="0"/>
          <w:numId w:val="43"/>
        </w:numPr>
        <w:jc w:val="both"/>
        <w:rPr>
          <w:rFonts w:asciiTheme="minorHAnsi" w:eastAsia="Times New Roman" w:hAnsiTheme="minorHAnsi" w:cs="Arial"/>
          <w:lang w:eastAsia="en-GB"/>
        </w:rPr>
      </w:pPr>
      <w:r w:rsidRPr="00011278">
        <w:rPr>
          <w:rFonts w:asciiTheme="minorHAnsi" w:eastAsia="Times New Roman" w:hAnsiTheme="minorHAnsi" w:cs="Arial"/>
          <w:lang w:eastAsia="en-GB"/>
        </w:rPr>
        <w:t xml:space="preserve">The need for </w:t>
      </w:r>
      <w:r w:rsidR="00EA4EDB" w:rsidRPr="00011278">
        <w:rPr>
          <w:rFonts w:asciiTheme="minorHAnsi" w:eastAsia="Times New Roman" w:hAnsiTheme="minorHAnsi" w:cs="Arial"/>
          <w:lang w:eastAsia="en-GB"/>
        </w:rPr>
        <w:t xml:space="preserve">RSSB </w:t>
      </w:r>
      <w:r w:rsidR="006415FD" w:rsidRPr="00011278">
        <w:rPr>
          <w:rFonts w:asciiTheme="minorHAnsi" w:eastAsia="Times New Roman" w:hAnsiTheme="minorHAnsi" w:cs="Arial"/>
          <w:lang w:eastAsia="en-GB"/>
        </w:rPr>
        <w:t xml:space="preserve">to </w:t>
      </w:r>
      <w:r w:rsidR="00EA4EDB" w:rsidRPr="00011278">
        <w:rPr>
          <w:rFonts w:asciiTheme="minorHAnsi" w:eastAsia="Times New Roman" w:hAnsiTheme="minorHAnsi" w:cs="Arial"/>
          <w:lang w:eastAsia="en-GB"/>
        </w:rPr>
        <w:t>adopt a new</w:t>
      </w:r>
      <w:r w:rsidR="00C10ECF" w:rsidRPr="00011278">
        <w:rPr>
          <w:rFonts w:asciiTheme="minorHAnsi" w:eastAsia="Times New Roman" w:hAnsiTheme="minorHAnsi" w:cs="Arial"/>
          <w:lang w:eastAsia="en-GB"/>
        </w:rPr>
        <w:t>, more flexible,</w:t>
      </w:r>
      <w:r w:rsidR="00EA4EDB" w:rsidRPr="00011278">
        <w:rPr>
          <w:rFonts w:asciiTheme="minorHAnsi" w:eastAsia="Times New Roman" w:hAnsiTheme="minorHAnsi" w:cs="Arial"/>
          <w:lang w:eastAsia="en-GB"/>
        </w:rPr>
        <w:t xml:space="preserve"> business model that ensures financial sustainability </w:t>
      </w:r>
      <w:r w:rsidR="00C10ECF" w:rsidRPr="00011278">
        <w:rPr>
          <w:rFonts w:asciiTheme="minorHAnsi" w:eastAsia="Times New Roman" w:hAnsiTheme="minorHAnsi" w:cs="Arial"/>
          <w:lang w:eastAsia="en-GB"/>
        </w:rPr>
        <w:t>in the future</w:t>
      </w:r>
    </w:p>
    <w:p w14:paraId="79C79C7F" w14:textId="77777777" w:rsidR="00EA4EDB" w:rsidRPr="00011278" w:rsidRDefault="00EA4EDB" w:rsidP="00EA4EDB">
      <w:pPr>
        <w:pStyle w:val="NoSpacing"/>
        <w:jc w:val="both"/>
        <w:rPr>
          <w:rFonts w:asciiTheme="minorHAnsi" w:eastAsia="Times New Roman" w:hAnsiTheme="minorHAnsi" w:cs="Arial"/>
          <w:lang w:eastAsia="en-GB"/>
        </w:rPr>
      </w:pPr>
    </w:p>
    <w:p w14:paraId="79CB9B89" w14:textId="77777777" w:rsidR="00EA4EDB" w:rsidRPr="00011278" w:rsidRDefault="006415FD" w:rsidP="00EA4EDB">
      <w:pPr>
        <w:pStyle w:val="NoSpacing"/>
        <w:jc w:val="both"/>
        <w:rPr>
          <w:rFonts w:asciiTheme="minorHAnsi" w:eastAsia="Times New Roman" w:hAnsiTheme="minorHAnsi" w:cs="Arial"/>
          <w:lang w:eastAsia="en-GB"/>
        </w:rPr>
      </w:pPr>
      <w:r w:rsidRPr="00011278">
        <w:rPr>
          <w:rFonts w:asciiTheme="minorHAnsi" w:eastAsia="Times New Roman" w:hAnsiTheme="minorHAnsi" w:cs="Arial"/>
          <w:lang w:eastAsia="en-GB"/>
        </w:rPr>
        <w:t>To this end, a number of key work programmes have been established that will aid this project:</w:t>
      </w:r>
    </w:p>
    <w:p w14:paraId="131ACA16" w14:textId="77777777" w:rsidR="00F524DD" w:rsidRPr="00011278" w:rsidRDefault="00F524DD" w:rsidP="00EA4EDB">
      <w:pPr>
        <w:pStyle w:val="NoSpacing"/>
        <w:jc w:val="both"/>
        <w:rPr>
          <w:rFonts w:asciiTheme="minorHAnsi" w:eastAsia="Times New Roman" w:hAnsiTheme="minorHAnsi" w:cs="Arial"/>
          <w:lang w:eastAsia="en-GB"/>
        </w:rPr>
      </w:pPr>
    </w:p>
    <w:p w14:paraId="05C77674" w14:textId="77777777" w:rsidR="00EA4EDB" w:rsidRPr="00011278" w:rsidRDefault="006415FD" w:rsidP="00F524DD">
      <w:pPr>
        <w:pStyle w:val="NoSpacing"/>
        <w:numPr>
          <w:ilvl w:val="0"/>
          <w:numId w:val="40"/>
        </w:numPr>
        <w:jc w:val="both"/>
        <w:rPr>
          <w:rFonts w:asciiTheme="minorHAnsi" w:hAnsiTheme="minorHAnsi" w:cs="Arial"/>
        </w:rPr>
      </w:pPr>
      <w:r w:rsidRPr="00011278">
        <w:rPr>
          <w:rFonts w:asciiTheme="minorHAnsi" w:hAnsiTheme="minorHAnsi" w:cs="Arial"/>
        </w:rPr>
        <w:lastRenderedPageBreak/>
        <w:t xml:space="preserve">A </w:t>
      </w:r>
      <w:r w:rsidR="00EA4EDB" w:rsidRPr="00011278">
        <w:rPr>
          <w:rFonts w:asciiTheme="minorHAnsi" w:hAnsiTheme="minorHAnsi" w:cs="Arial"/>
        </w:rPr>
        <w:t>Member</w:t>
      </w:r>
      <w:r w:rsidRPr="00011278">
        <w:rPr>
          <w:rFonts w:asciiTheme="minorHAnsi" w:hAnsiTheme="minorHAnsi" w:cs="Arial"/>
        </w:rPr>
        <w:t xml:space="preserve">ship consultation and </w:t>
      </w:r>
      <w:r w:rsidR="00825088" w:rsidRPr="00011278">
        <w:rPr>
          <w:rFonts w:asciiTheme="minorHAnsi" w:hAnsiTheme="minorHAnsi" w:cs="Arial"/>
        </w:rPr>
        <w:t>focus group process</w:t>
      </w:r>
      <w:r w:rsidRPr="00011278">
        <w:rPr>
          <w:rFonts w:asciiTheme="minorHAnsi" w:hAnsiTheme="minorHAnsi" w:cs="Arial"/>
        </w:rPr>
        <w:t xml:space="preserve"> has been established</w:t>
      </w:r>
      <w:r w:rsidR="00EA4EDB" w:rsidRPr="00011278">
        <w:rPr>
          <w:rFonts w:asciiTheme="minorHAnsi" w:hAnsiTheme="minorHAnsi" w:cs="Arial"/>
        </w:rPr>
        <w:t xml:space="preserve"> to </w:t>
      </w:r>
      <w:r w:rsidRPr="00011278">
        <w:rPr>
          <w:rFonts w:asciiTheme="minorHAnsi" w:hAnsiTheme="minorHAnsi" w:cs="Arial"/>
        </w:rPr>
        <w:t xml:space="preserve">identify </w:t>
      </w:r>
      <w:r w:rsidR="00EA4EDB" w:rsidRPr="00011278">
        <w:rPr>
          <w:rFonts w:asciiTheme="minorHAnsi" w:hAnsiTheme="minorHAnsi" w:cs="Arial"/>
        </w:rPr>
        <w:t>the major work that our key stakeholders believe we should concentrate on</w:t>
      </w:r>
      <w:r w:rsidRPr="00011278">
        <w:rPr>
          <w:rFonts w:asciiTheme="minorHAnsi" w:hAnsiTheme="minorHAnsi" w:cs="Arial"/>
        </w:rPr>
        <w:t>, with results expected in March 2018</w:t>
      </w:r>
    </w:p>
    <w:p w14:paraId="5017E60E" w14:textId="77777777" w:rsidR="00EA4EDB" w:rsidRPr="00011278" w:rsidRDefault="006415FD" w:rsidP="00F524DD">
      <w:pPr>
        <w:pStyle w:val="NoSpacing"/>
        <w:numPr>
          <w:ilvl w:val="0"/>
          <w:numId w:val="40"/>
        </w:numPr>
        <w:jc w:val="both"/>
        <w:rPr>
          <w:rFonts w:asciiTheme="minorHAnsi" w:hAnsiTheme="minorHAnsi" w:cs="Arial"/>
        </w:rPr>
      </w:pPr>
      <w:r w:rsidRPr="00011278">
        <w:rPr>
          <w:rFonts w:asciiTheme="minorHAnsi" w:hAnsiTheme="minorHAnsi" w:cs="Arial"/>
        </w:rPr>
        <w:t>An</w:t>
      </w:r>
      <w:r w:rsidR="00EA4EDB" w:rsidRPr="00011278">
        <w:rPr>
          <w:rFonts w:asciiTheme="minorHAnsi" w:hAnsiTheme="minorHAnsi" w:cs="Arial"/>
        </w:rPr>
        <w:t xml:space="preserve"> internal </w:t>
      </w:r>
      <w:r w:rsidRPr="00011278">
        <w:rPr>
          <w:rFonts w:asciiTheme="minorHAnsi" w:hAnsiTheme="minorHAnsi" w:cs="Arial"/>
        </w:rPr>
        <w:t xml:space="preserve">review of our </w:t>
      </w:r>
      <w:r w:rsidR="00EA4EDB" w:rsidRPr="00011278">
        <w:rPr>
          <w:rFonts w:asciiTheme="minorHAnsi" w:hAnsiTheme="minorHAnsi" w:cs="Arial"/>
        </w:rPr>
        <w:t>existing business model</w:t>
      </w:r>
      <w:r w:rsidRPr="00011278">
        <w:rPr>
          <w:rFonts w:asciiTheme="minorHAnsi" w:hAnsiTheme="minorHAnsi" w:cs="Arial"/>
        </w:rPr>
        <w:t xml:space="preserve"> has been carried out with the express aim of modelling reserves to</w:t>
      </w:r>
      <w:r w:rsidR="00EA4EDB" w:rsidRPr="00011278">
        <w:rPr>
          <w:rFonts w:asciiTheme="minorHAnsi" w:hAnsiTheme="minorHAnsi" w:cs="Arial"/>
        </w:rPr>
        <w:t xml:space="preserve"> the end of control period six (31</w:t>
      </w:r>
      <w:r w:rsidR="00EA4EDB" w:rsidRPr="00011278">
        <w:rPr>
          <w:rFonts w:asciiTheme="minorHAnsi" w:hAnsiTheme="minorHAnsi" w:cs="Arial"/>
          <w:vertAlign w:val="superscript"/>
        </w:rPr>
        <w:t>st</w:t>
      </w:r>
      <w:r w:rsidR="00EA4EDB" w:rsidRPr="00011278">
        <w:rPr>
          <w:rFonts w:asciiTheme="minorHAnsi" w:hAnsiTheme="minorHAnsi" w:cs="Arial"/>
        </w:rPr>
        <w:t xml:space="preserve"> March 2024)</w:t>
      </w:r>
    </w:p>
    <w:p w14:paraId="3FE17D7B" w14:textId="77777777" w:rsidR="006415FD" w:rsidRPr="00011278" w:rsidRDefault="006415FD" w:rsidP="00F524DD">
      <w:pPr>
        <w:pStyle w:val="NoSpacing"/>
        <w:numPr>
          <w:ilvl w:val="0"/>
          <w:numId w:val="40"/>
        </w:numPr>
        <w:jc w:val="both"/>
        <w:rPr>
          <w:rFonts w:asciiTheme="minorHAnsi" w:hAnsiTheme="minorHAnsi" w:cs="Arial"/>
        </w:rPr>
      </w:pPr>
      <w:r w:rsidRPr="00011278">
        <w:rPr>
          <w:rFonts w:asciiTheme="minorHAnsi" w:hAnsiTheme="minorHAnsi" w:cs="Arial"/>
        </w:rPr>
        <w:t>A review of our accounting structures has taken place to clearly identify and separate out member-funded and non-funded finances</w:t>
      </w:r>
      <w:r w:rsidR="00876ABE" w:rsidRPr="00011278">
        <w:rPr>
          <w:rFonts w:asciiTheme="minorHAnsi" w:hAnsiTheme="minorHAnsi" w:cs="Arial"/>
        </w:rPr>
        <w:t xml:space="preserve"> (make this a bit clearer)</w:t>
      </w:r>
    </w:p>
    <w:p w14:paraId="48979BB8" w14:textId="77777777" w:rsidR="00EA4EDB" w:rsidRPr="00011278" w:rsidRDefault="00F524DD" w:rsidP="00F524DD">
      <w:pPr>
        <w:pStyle w:val="NoSpacing"/>
        <w:numPr>
          <w:ilvl w:val="0"/>
          <w:numId w:val="40"/>
        </w:numPr>
        <w:jc w:val="both"/>
        <w:rPr>
          <w:rFonts w:asciiTheme="minorHAnsi" w:hAnsiTheme="minorHAnsi" w:cs="Arial"/>
        </w:rPr>
      </w:pPr>
      <w:r w:rsidRPr="00011278">
        <w:rPr>
          <w:rFonts w:asciiTheme="minorHAnsi" w:hAnsiTheme="minorHAnsi" w:cs="Arial"/>
        </w:rPr>
        <w:t>Independent</w:t>
      </w:r>
      <w:r w:rsidR="00EA4EDB" w:rsidRPr="00011278">
        <w:rPr>
          <w:rFonts w:asciiTheme="minorHAnsi" w:hAnsiTheme="minorHAnsi" w:cs="Arial"/>
        </w:rPr>
        <w:t xml:space="preserve"> advice</w:t>
      </w:r>
      <w:r w:rsidRPr="00011278">
        <w:rPr>
          <w:rFonts w:asciiTheme="minorHAnsi" w:hAnsiTheme="minorHAnsi" w:cs="Arial"/>
        </w:rPr>
        <w:t xml:space="preserve"> has been sought</w:t>
      </w:r>
      <w:r w:rsidR="00EA4EDB" w:rsidRPr="00011278">
        <w:rPr>
          <w:rFonts w:asciiTheme="minorHAnsi" w:hAnsiTheme="minorHAnsi" w:cs="Arial"/>
        </w:rPr>
        <w:t xml:space="preserve"> on the short term and long term financial susta</w:t>
      </w:r>
      <w:r w:rsidRPr="00011278">
        <w:rPr>
          <w:rFonts w:asciiTheme="minorHAnsi" w:hAnsiTheme="minorHAnsi" w:cs="Arial"/>
        </w:rPr>
        <w:t>inability of our pension scheme, especially in the light of the upcoming Triennial review</w:t>
      </w:r>
    </w:p>
    <w:p w14:paraId="7B3DB8FB" w14:textId="77777777" w:rsidR="00EA4EDB" w:rsidRPr="00011278" w:rsidRDefault="00F524DD" w:rsidP="00F524DD">
      <w:pPr>
        <w:pStyle w:val="NoSpacing"/>
        <w:numPr>
          <w:ilvl w:val="0"/>
          <w:numId w:val="40"/>
        </w:numPr>
        <w:jc w:val="both"/>
        <w:rPr>
          <w:rFonts w:asciiTheme="minorHAnsi" w:hAnsiTheme="minorHAnsi" w:cs="Arial"/>
        </w:rPr>
      </w:pPr>
      <w:r w:rsidRPr="00011278">
        <w:rPr>
          <w:rFonts w:asciiTheme="minorHAnsi" w:hAnsiTheme="minorHAnsi" w:cs="Arial"/>
        </w:rPr>
        <w:t>Independent</w:t>
      </w:r>
      <w:r w:rsidR="00EA4EDB" w:rsidRPr="00011278">
        <w:rPr>
          <w:rFonts w:asciiTheme="minorHAnsi" w:hAnsiTheme="minorHAnsi" w:cs="Arial"/>
        </w:rPr>
        <w:t xml:space="preserve"> legal advice</w:t>
      </w:r>
      <w:r w:rsidRPr="00011278">
        <w:rPr>
          <w:rFonts w:asciiTheme="minorHAnsi" w:hAnsiTheme="minorHAnsi" w:cs="Arial"/>
        </w:rPr>
        <w:t xml:space="preserve"> has been sought</w:t>
      </w:r>
      <w:r w:rsidR="00EA4EDB" w:rsidRPr="00011278">
        <w:rPr>
          <w:rFonts w:asciiTheme="minorHAnsi" w:hAnsiTheme="minorHAnsi" w:cs="Arial"/>
        </w:rPr>
        <w:t xml:space="preserve"> </w:t>
      </w:r>
      <w:r w:rsidR="00876ABE" w:rsidRPr="00011278">
        <w:rPr>
          <w:rFonts w:asciiTheme="minorHAnsi" w:hAnsiTheme="minorHAnsi" w:cs="Arial"/>
        </w:rPr>
        <w:t xml:space="preserve">on </w:t>
      </w:r>
      <w:r w:rsidR="00EA4EDB" w:rsidRPr="00011278">
        <w:rPr>
          <w:rFonts w:asciiTheme="minorHAnsi" w:hAnsiTheme="minorHAnsi" w:cs="Arial"/>
        </w:rPr>
        <w:t xml:space="preserve">the possibility of amending </w:t>
      </w:r>
      <w:r w:rsidR="00876ABE" w:rsidRPr="00011278">
        <w:rPr>
          <w:rFonts w:asciiTheme="minorHAnsi" w:hAnsiTheme="minorHAnsi" w:cs="Arial"/>
        </w:rPr>
        <w:t xml:space="preserve">our </w:t>
      </w:r>
      <w:r w:rsidR="00EA4EDB" w:rsidRPr="00011278">
        <w:rPr>
          <w:rFonts w:asciiTheme="minorHAnsi" w:hAnsiTheme="minorHAnsi" w:cs="Arial"/>
        </w:rPr>
        <w:t>constitution from 1</w:t>
      </w:r>
      <w:r w:rsidR="00EA4EDB" w:rsidRPr="00011278">
        <w:rPr>
          <w:rFonts w:asciiTheme="minorHAnsi" w:hAnsiTheme="minorHAnsi" w:cs="Arial"/>
          <w:vertAlign w:val="superscript"/>
        </w:rPr>
        <w:t>st</w:t>
      </w:r>
      <w:r w:rsidR="00EA4EDB" w:rsidRPr="00011278">
        <w:rPr>
          <w:rFonts w:asciiTheme="minorHAnsi" w:hAnsiTheme="minorHAnsi" w:cs="Arial"/>
        </w:rPr>
        <w:t xml:space="preserve"> April 2019 onwards (start of control period 6)</w:t>
      </w:r>
    </w:p>
    <w:p w14:paraId="09EE7EE8" w14:textId="77777777" w:rsidR="001348F6" w:rsidRPr="00011278" w:rsidRDefault="001348F6" w:rsidP="001348F6">
      <w:pPr>
        <w:pStyle w:val="NoSpacing"/>
        <w:jc w:val="both"/>
        <w:rPr>
          <w:rFonts w:asciiTheme="minorHAnsi" w:hAnsiTheme="minorHAnsi" w:cs="Arial"/>
        </w:rPr>
      </w:pPr>
    </w:p>
    <w:p w14:paraId="1D87385D" w14:textId="77777777" w:rsidR="00F524DD" w:rsidRPr="00011278" w:rsidRDefault="00F524DD" w:rsidP="001348F6">
      <w:pPr>
        <w:pStyle w:val="NoSpacing"/>
        <w:jc w:val="both"/>
        <w:rPr>
          <w:rFonts w:asciiTheme="minorHAnsi" w:hAnsiTheme="minorHAnsi" w:cs="Arial"/>
        </w:rPr>
      </w:pPr>
      <w:r w:rsidRPr="00011278">
        <w:rPr>
          <w:rFonts w:asciiTheme="minorHAnsi" w:hAnsiTheme="minorHAnsi" w:cs="Arial"/>
        </w:rPr>
        <w:t>It should be noted that t</w:t>
      </w:r>
      <w:r w:rsidR="00825088" w:rsidRPr="00011278">
        <w:rPr>
          <w:rFonts w:asciiTheme="minorHAnsi" w:hAnsiTheme="minorHAnsi" w:cs="Arial"/>
        </w:rPr>
        <w:t xml:space="preserve">he Member’s consultation </w:t>
      </w:r>
      <w:r w:rsidR="00EA4EDB" w:rsidRPr="00011278">
        <w:rPr>
          <w:rFonts w:asciiTheme="minorHAnsi" w:hAnsiTheme="minorHAnsi" w:cs="Arial"/>
        </w:rPr>
        <w:t xml:space="preserve">is </w:t>
      </w:r>
      <w:r w:rsidR="00825088" w:rsidRPr="00011278">
        <w:rPr>
          <w:rFonts w:asciiTheme="minorHAnsi" w:hAnsiTheme="minorHAnsi" w:cs="Arial"/>
        </w:rPr>
        <w:t>un</w:t>
      </w:r>
      <w:r w:rsidR="00EA4EDB" w:rsidRPr="00011278">
        <w:rPr>
          <w:rFonts w:asciiTheme="minorHAnsi" w:hAnsiTheme="minorHAnsi" w:cs="Arial"/>
        </w:rPr>
        <w:t xml:space="preserve">likely </w:t>
      </w:r>
      <w:r w:rsidR="00825088" w:rsidRPr="00011278">
        <w:rPr>
          <w:rFonts w:asciiTheme="minorHAnsi" w:hAnsiTheme="minorHAnsi" w:cs="Arial"/>
        </w:rPr>
        <w:t xml:space="preserve">to result in a reduction in the </w:t>
      </w:r>
      <w:r w:rsidRPr="00011278">
        <w:rPr>
          <w:rFonts w:asciiTheme="minorHAnsi" w:hAnsiTheme="minorHAnsi" w:cs="Arial"/>
        </w:rPr>
        <w:t>volume of work that RSSB is</w:t>
      </w:r>
      <w:r w:rsidR="00825088" w:rsidRPr="00011278">
        <w:rPr>
          <w:rFonts w:asciiTheme="minorHAnsi" w:hAnsiTheme="minorHAnsi" w:cs="Arial"/>
        </w:rPr>
        <w:t xml:space="preserve"> </w:t>
      </w:r>
      <w:r w:rsidRPr="00011278">
        <w:rPr>
          <w:rFonts w:asciiTheme="minorHAnsi" w:hAnsiTheme="minorHAnsi" w:cs="Arial"/>
        </w:rPr>
        <w:t>expected to deliver within its existing funding structures. In fact, it is likely that there will be extra</w:t>
      </w:r>
      <w:r w:rsidR="00825088" w:rsidRPr="00011278">
        <w:rPr>
          <w:rFonts w:asciiTheme="minorHAnsi" w:hAnsiTheme="minorHAnsi" w:cs="Arial"/>
        </w:rPr>
        <w:t xml:space="preserve"> </w:t>
      </w:r>
      <w:r w:rsidR="00EA4EDB" w:rsidRPr="00011278">
        <w:rPr>
          <w:rFonts w:asciiTheme="minorHAnsi" w:hAnsiTheme="minorHAnsi" w:cs="Arial"/>
        </w:rPr>
        <w:t>demand for additional work</w:t>
      </w:r>
      <w:r w:rsidR="00825088" w:rsidRPr="00011278">
        <w:rPr>
          <w:rFonts w:asciiTheme="minorHAnsi" w:hAnsiTheme="minorHAnsi" w:cs="Arial"/>
        </w:rPr>
        <w:t xml:space="preserve"> </w:t>
      </w:r>
      <w:r w:rsidRPr="00011278">
        <w:rPr>
          <w:rFonts w:asciiTheme="minorHAnsi" w:hAnsiTheme="minorHAnsi" w:cs="Arial"/>
        </w:rPr>
        <w:t>in the areas of health &amp; wellbeing and sustainability</w:t>
      </w:r>
      <w:r w:rsidR="002C1350" w:rsidRPr="00011278">
        <w:rPr>
          <w:rFonts w:asciiTheme="minorHAnsi" w:hAnsiTheme="minorHAnsi" w:cs="Arial"/>
        </w:rPr>
        <w:t xml:space="preserve"> in the Railway Industry</w:t>
      </w:r>
      <w:r w:rsidRPr="00011278">
        <w:rPr>
          <w:rFonts w:asciiTheme="minorHAnsi" w:hAnsiTheme="minorHAnsi" w:cs="Arial"/>
        </w:rPr>
        <w:t>. This highlights the need for immediate review and reform of the business model.</w:t>
      </w:r>
    </w:p>
    <w:p w14:paraId="678A1675" w14:textId="77777777" w:rsidR="001348F6" w:rsidRPr="00011278" w:rsidRDefault="001348F6" w:rsidP="001348F6">
      <w:pPr>
        <w:pStyle w:val="NoSpacing"/>
        <w:ind w:left="720"/>
        <w:jc w:val="both"/>
        <w:rPr>
          <w:rFonts w:asciiTheme="minorHAnsi" w:hAnsiTheme="minorHAnsi" w:cs="Arial"/>
        </w:rPr>
      </w:pPr>
    </w:p>
    <w:p w14:paraId="396632DC" w14:textId="3D00C0DD" w:rsidR="001348F6" w:rsidRPr="00011278" w:rsidRDefault="001348F6" w:rsidP="008C60B9">
      <w:pPr>
        <w:pStyle w:val="NoSpacing"/>
        <w:jc w:val="both"/>
        <w:rPr>
          <w:rFonts w:asciiTheme="minorHAnsi" w:hAnsiTheme="minorHAnsi" w:cs="Arial"/>
          <w:b/>
        </w:rPr>
      </w:pPr>
    </w:p>
    <w:p w14:paraId="20B9E822" w14:textId="77777777" w:rsidR="00866DE4" w:rsidRPr="00011278" w:rsidRDefault="00474D69" w:rsidP="008C60B9">
      <w:pPr>
        <w:pStyle w:val="NoSpacing"/>
        <w:jc w:val="both"/>
        <w:rPr>
          <w:rFonts w:asciiTheme="minorHAnsi" w:hAnsiTheme="minorHAnsi" w:cs="Arial"/>
          <w:b/>
        </w:rPr>
      </w:pPr>
      <w:r w:rsidRPr="00011278">
        <w:rPr>
          <w:rFonts w:asciiTheme="minorHAnsi" w:hAnsiTheme="minorHAnsi" w:cs="Arial"/>
          <w:b/>
        </w:rPr>
        <w:t xml:space="preserve">2. </w:t>
      </w:r>
      <w:r w:rsidR="00D96696" w:rsidRPr="00011278">
        <w:rPr>
          <w:rFonts w:asciiTheme="minorHAnsi" w:hAnsiTheme="minorHAnsi" w:cs="Arial"/>
          <w:b/>
        </w:rPr>
        <w:t>Project Objectives/Benefits</w:t>
      </w:r>
    </w:p>
    <w:p w14:paraId="0C1E694A" w14:textId="77777777" w:rsidR="00892129" w:rsidRPr="00011278" w:rsidRDefault="00892129" w:rsidP="00892129">
      <w:pPr>
        <w:pStyle w:val="NoSpacing"/>
        <w:jc w:val="both"/>
        <w:rPr>
          <w:rFonts w:asciiTheme="minorHAnsi" w:hAnsiTheme="minorHAnsi" w:cs="Arial"/>
        </w:rPr>
      </w:pPr>
    </w:p>
    <w:p w14:paraId="05B9E339" w14:textId="232FB0BC" w:rsidR="00360C86" w:rsidRPr="00011278" w:rsidRDefault="008A0087" w:rsidP="00360C86">
      <w:pPr>
        <w:pStyle w:val="NoSpacing"/>
        <w:jc w:val="both"/>
        <w:rPr>
          <w:rFonts w:asciiTheme="minorHAnsi" w:hAnsiTheme="minorHAnsi" w:cs="Arial"/>
        </w:rPr>
      </w:pPr>
      <w:r w:rsidRPr="00011278">
        <w:rPr>
          <w:rFonts w:asciiTheme="minorHAnsi" w:hAnsiTheme="minorHAnsi" w:cs="Arial"/>
        </w:rPr>
        <w:t xml:space="preserve">The main aim of the project will be to provide analysis and </w:t>
      </w:r>
      <w:r w:rsidR="00360C86" w:rsidRPr="00011278">
        <w:rPr>
          <w:rFonts w:asciiTheme="minorHAnsi" w:hAnsiTheme="minorHAnsi" w:cs="Arial"/>
        </w:rPr>
        <w:t xml:space="preserve">insight </w:t>
      </w:r>
      <w:r w:rsidR="00876ABE" w:rsidRPr="00011278">
        <w:rPr>
          <w:rFonts w:asciiTheme="minorHAnsi" w:hAnsiTheme="minorHAnsi" w:cs="Arial"/>
        </w:rPr>
        <w:t xml:space="preserve">on </w:t>
      </w:r>
      <w:r w:rsidR="00833FD3" w:rsidRPr="00011278">
        <w:rPr>
          <w:rFonts w:asciiTheme="minorHAnsi" w:hAnsiTheme="minorHAnsi" w:cs="Arial"/>
        </w:rPr>
        <w:t xml:space="preserve">the existing member funded business model </w:t>
      </w:r>
      <w:r w:rsidR="00360C86" w:rsidRPr="00011278">
        <w:rPr>
          <w:rFonts w:asciiTheme="minorHAnsi" w:hAnsiTheme="minorHAnsi" w:cs="Arial"/>
        </w:rPr>
        <w:t>and generate</w:t>
      </w:r>
      <w:r w:rsidR="00833FD3" w:rsidRPr="00011278">
        <w:rPr>
          <w:rFonts w:asciiTheme="minorHAnsi" w:hAnsiTheme="minorHAnsi" w:cs="Arial"/>
        </w:rPr>
        <w:t xml:space="preserve"> options</w:t>
      </w:r>
      <w:r w:rsidR="00360C86" w:rsidRPr="00011278">
        <w:rPr>
          <w:rFonts w:asciiTheme="minorHAnsi" w:hAnsiTheme="minorHAnsi" w:cs="Arial"/>
        </w:rPr>
        <w:t xml:space="preserve"> for substantial reform to ensure that RSSB operates on a sustainable financial footing up to the end of CP6</w:t>
      </w:r>
      <w:r w:rsidR="002C1350" w:rsidRPr="00011278">
        <w:rPr>
          <w:rFonts w:asciiTheme="minorHAnsi" w:hAnsiTheme="minorHAnsi" w:cs="Arial"/>
        </w:rPr>
        <w:t xml:space="preserve"> (financ</w:t>
      </w:r>
      <w:r w:rsidR="00F2760C" w:rsidRPr="00011278">
        <w:rPr>
          <w:rFonts w:asciiTheme="minorHAnsi" w:hAnsiTheme="minorHAnsi" w:cs="Arial"/>
        </w:rPr>
        <w:t>ial reporting period up to 2024</w:t>
      </w:r>
      <w:r w:rsidR="002C1350" w:rsidRPr="00011278">
        <w:rPr>
          <w:rFonts w:asciiTheme="minorHAnsi" w:hAnsiTheme="minorHAnsi" w:cs="Arial"/>
        </w:rPr>
        <w:t>)</w:t>
      </w:r>
      <w:r w:rsidR="00360C86" w:rsidRPr="00011278">
        <w:rPr>
          <w:rFonts w:asciiTheme="minorHAnsi" w:hAnsiTheme="minorHAnsi" w:cs="Arial"/>
        </w:rPr>
        <w:t xml:space="preserve"> and beyond</w:t>
      </w:r>
      <w:r w:rsidR="002C1350" w:rsidRPr="00011278">
        <w:rPr>
          <w:rFonts w:asciiTheme="minorHAnsi" w:hAnsiTheme="minorHAnsi" w:cs="Arial"/>
        </w:rPr>
        <w:t>.</w:t>
      </w:r>
    </w:p>
    <w:p w14:paraId="474EC30B" w14:textId="77777777" w:rsidR="00360C86" w:rsidRPr="00011278" w:rsidRDefault="00360C86" w:rsidP="00892129">
      <w:pPr>
        <w:pStyle w:val="NoSpacing"/>
        <w:jc w:val="both"/>
        <w:rPr>
          <w:rFonts w:asciiTheme="minorHAnsi" w:hAnsiTheme="minorHAnsi" w:cs="Arial"/>
        </w:rPr>
      </w:pPr>
    </w:p>
    <w:p w14:paraId="339D65D2" w14:textId="77777777" w:rsidR="00AF6EB3" w:rsidRPr="00011278" w:rsidRDefault="00360C86" w:rsidP="00892129">
      <w:pPr>
        <w:pStyle w:val="NoSpacing"/>
        <w:jc w:val="both"/>
        <w:rPr>
          <w:rFonts w:asciiTheme="minorHAnsi" w:hAnsiTheme="minorHAnsi" w:cs="Arial"/>
        </w:rPr>
      </w:pPr>
      <w:r w:rsidRPr="00011278">
        <w:rPr>
          <w:rFonts w:asciiTheme="minorHAnsi" w:hAnsiTheme="minorHAnsi" w:cs="Arial"/>
        </w:rPr>
        <w:t>Any</w:t>
      </w:r>
      <w:r w:rsidR="00833FD3" w:rsidRPr="00011278">
        <w:rPr>
          <w:rFonts w:asciiTheme="minorHAnsi" w:hAnsiTheme="minorHAnsi" w:cs="Arial"/>
        </w:rPr>
        <w:t xml:space="preserve"> options</w:t>
      </w:r>
      <w:r w:rsidRPr="00011278">
        <w:rPr>
          <w:rFonts w:asciiTheme="minorHAnsi" w:hAnsiTheme="minorHAnsi" w:cs="Arial"/>
        </w:rPr>
        <w:t xml:space="preserve"> generated by this work</w:t>
      </w:r>
      <w:r w:rsidR="00833FD3" w:rsidRPr="00011278">
        <w:rPr>
          <w:rFonts w:asciiTheme="minorHAnsi" w:hAnsiTheme="minorHAnsi" w:cs="Arial"/>
        </w:rPr>
        <w:t xml:space="preserve"> </w:t>
      </w:r>
      <w:r w:rsidR="0003796B" w:rsidRPr="00011278">
        <w:rPr>
          <w:rFonts w:asciiTheme="minorHAnsi" w:hAnsiTheme="minorHAnsi" w:cs="Arial"/>
        </w:rPr>
        <w:t>will need</w:t>
      </w:r>
      <w:r w:rsidR="00833FD3" w:rsidRPr="00011278">
        <w:rPr>
          <w:rFonts w:asciiTheme="minorHAnsi" w:hAnsiTheme="minorHAnsi" w:cs="Arial"/>
        </w:rPr>
        <w:t xml:space="preserve"> to be</w:t>
      </w:r>
      <w:r w:rsidR="008A0087" w:rsidRPr="00011278">
        <w:rPr>
          <w:rFonts w:asciiTheme="minorHAnsi" w:hAnsiTheme="minorHAnsi" w:cs="Arial"/>
        </w:rPr>
        <w:t xml:space="preserve"> discussed</w:t>
      </w:r>
      <w:r w:rsidR="0003796B" w:rsidRPr="00011278">
        <w:rPr>
          <w:rFonts w:asciiTheme="minorHAnsi" w:hAnsiTheme="minorHAnsi" w:cs="Arial"/>
        </w:rPr>
        <w:t xml:space="preserve"> </w:t>
      </w:r>
      <w:r w:rsidR="008A0087" w:rsidRPr="00011278">
        <w:rPr>
          <w:rFonts w:asciiTheme="minorHAnsi" w:hAnsiTheme="minorHAnsi" w:cs="Arial"/>
        </w:rPr>
        <w:t xml:space="preserve">and implemented </w:t>
      </w:r>
      <w:r w:rsidRPr="00011278">
        <w:rPr>
          <w:rFonts w:asciiTheme="minorHAnsi" w:hAnsiTheme="minorHAnsi" w:cs="Arial"/>
        </w:rPr>
        <w:t xml:space="preserve">by </w:t>
      </w:r>
      <w:r w:rsidR="0003796B" w:rsidRPr="00011278">
        <w:rPr>
          <w:rFonts w:asciiTheme="minorHAnsi" w:hAnsiTheme="minorHAnsi" w:cs="Arial"/>
        </w:rPr>
        <w:t xml:space="preserve">RSSB Executive, subject to approval from the RSSB Board. </w:t>
      </w:r>
    </w:p>
    <w:p w14:paraId="3858078D" w14:textId="77777777" w:rsidR="00360C86" w:rsidRPr="00011278" w:rsidRDefault="00360C86" w:rsidP="00892129">
      <w:pPr>
        <w:pStyle w:val="NoSpacing"/>
        <w:jc w:val="both"/>
        <w:rPr>
          <w:rFonts w:asciiTheme="minorHAnsi" w:hAnsiTheme="minorHAnsi" w:cs="Arial"/>
        </w:rPr>
      </w:pPr>
    </w:p>
    <w:p w14:paraId="24267308" w14:textId="77777777" w:rsidR="00AF6EB3" w:rsidRPr="00011278" w:rsidRDefault="008A0087" w:rsidP="00892129">
      <w:pPr>
        <w:pStyle w:val="NoSpacing"/>
        <w:jc w:val="both"/>
        <w:rPr>
          <w:rFonts w:asciiTheme="minorHAnsi" w:hAnsiTheme="minorHAnsi" w:cs="Arial"/>
        </w:rPr>
      </w:pPr>
      <w:r w:rsidRPr="00011278">
        <w:rPr>
          <w:rFonts w:asciiTheme="minorHAnsi" w:hAnsiTheme="minorHAnsi" w:cs="Arial"/>
        </w:rPr>
        <w:t xml:space="preserve">The project will </w:t>
      </w:r>
      <w:r w:rsidR="00360C86" w:rsidRPr="00011278">
        <w:rPr>
          <w:rFonts w:asciiTheme="minorHAnsi" w:hAnsiTheme="minorHAnsi" w:cs="Arial"/>
        </w:rPr>
        <w:t xml:space="preserve">also </w:t>
      </w:r>
      <w:r w:rsidR="00833FD3" w:rsidRPr="00011278">
        <w:rPr>
          <w:rFonts w:asciiTheme="minorHAnsi" w:hAnsiTheme="minorHAnsi" w:cs="Arial"/>
        </w:rPr>
        <w:t xml:space="preserve">seek to explore the </w:t>
      </w:r>
      <w:r w:rsidR="00876ABE" w:rsidRPr="00011278">
        <w:rPr>
          <w:rFonts w:asciiTheme="minorHAnsi" w:hAnsiTheme="minorHAnsi" w:cs="Arial"/>
        </w:rPr>
        <w:t xml:space="preserve">current </w:t>
      </w:r>
      <w:r w:rsidR="00833FD3" w:rsidRPr="00011278">
        <w:rPr>
          <w:rFonts w:asciiTheme="minorHAnsi" w:hAnsiTheme="minorHAnsi" w:cs="Arial"/>
        </w:rPr>
        <w:t>commercial opportunities that RSSB can</w:t>
      </w:r>
      <w:r w:rsidRPr="00011278">
        <w:rPr>
          <w:rFonts w:asciiTheme="minorHAnsi" w:hAnsiTheme="minorHAnsi" w:cs="Arial"/>
        </w:rPr>
        <w:t xml:space="preserve"> </w:t>
      </w:r>
      <w:r w:rsidR="00876ABE" w:rsidRPr="00011278">
        <w:rPr>
          <w:rFonts w:asciiTheme="minorHAnsi" w:hAnsiTheme="minorHAnsi" w:cs="Arial"/>
        </w:rPr>
        <w:t xml:space="preserve">explore </w:t>
      </w:r>
      <w:r w:rsidR="00360C86" w:rsidRPr="00011278">
        <w:rPr>
          <w:rFonts w:asciiTheme="minorHAnsi" w:hAnsiTheme="minorHAnsi" w:cs="Arial"/>
        </w:rPr>
        <w:t>without exposing the company</w:t>
      </w:r>
      <w:r w:rsidR="00AF6EB3" w:rsidRPr="00011278">
        <w:rPr>
          <w:rFonts w:asciiTheme="minorHAnsi" w:hAnsiTheme="minorHAnsi" w:cs="Arial"/>
        </w:rPr>
        <w:t xml:space="preserve"> to additional risks</w:t>
      </w:r>
    </w:p>
    <w:p w14:paraId="7217C655" w14:textId="77777777" w:rsidR="00892129" w:rsidRPr="00011278" w:rsidRDefault="00892129" w:rsidP="00892129">
      <w:pPr>
        <w:pStyle w:val="NoSpacing"/>
        <w:jc w:val="both"/>
        <w:rPr>
          <w:rFonts w:asciiTheme="minorHAnsi" w:hAnsiTheme="minorHAnsi" w:cs="Arial"/>
        </w:rPr>
      </w:pPr>
    </w:p>
    <w:p w14:paraId="15208F36" w14:textId="77777777" w:rsidR="00892129" w:rsidRPr="00011278" w:rsidRDefault="008A0087" w:rsidP="00892129">
      <w:pPr>
        <w:pStyle w:val="NoSpacing"/>
        <w:jc w:val="both"/>
        <w:rPr>
          <w:rFonts w:asciiTheme="minorHAnsi" w:hAnsiTheme="minorHAnsi" w:cs="Arial"/>
        </w:rPr>
      </w:pPr>
      <w:r w:rsidRPr="00011278">
        <w:rPr>
          <w:rFonts w:asciiTheme="minorHAnsi" w:hAnsiTheme="minorHAnsi" w:cs="Arial"/>
        </w:rPr>
        <w:t>The</w:t>
      </w:r>
      <w:r w:rsidR="00892129" w:rsidRPr="00011278">
        <w:rPr>
          <w:rFonts w:asciiTheme="minorHAnsi" w:hAnsiTheme="minorHAnsi" w:cs="Arial"/>
        </w:rPr>
        <w:t xml:space="preserve"> potential benefits</w:t>
      </w:r>
      <w:r w:rsidR="00360C86" w:rsidRPr="00011278">
        <w:rPr>
          <w:rFonts w:asciiTheme="minorHAnsi" w:hAnsiTheme="minorHAnsi" w:cs="Arial"/>
        </w:rPr>
        <w:t xml:space="preserve"> of the overall project</w:t>
      </w:r>
      <w:r w:rsidR="00892129" w:rsidRPr="00011278">
        <w:rPr>
          <w:rFonts w:asciiTheme="minorHAnsi" w:hAnsiTheme="minorHAnsi" w:cs="Arial"/>
        </w:rPr>
        <w:t xml:space="preserve"> </w:t>
      </w:r>
      <w:r w:rsidRPr="00011278">
        <w:rPr>
          <w:rFonts w:asciiTheme="minorHAnsi" w:hAnsiTheme="minorHAnsi" w:cs="Arial"/>
        </w:rPr>
        <w:t>to RSSB will be</w:t>
      </w:r>
      <w:r w:rsidR="00360C86" w:rsidRPr="00011278">
        <w:rPr>
          <w:rFonts w:asciiTheme="minorHAnsi" w:hAnsiTheme="minorHAnsi" w:cs="Arial"/>
        </w:rPr>
        <w:t xml:space="preserve"> the following</w:t>
      </w:r>
      <w:r w:rsidRPr="00011278">
        <w:rPr>
          <w:rFonts w:asciiTheme="minorHAnsi" w:hAnsiTheme="minorHAnsi" w:cs="Arial"/>
        </w:rPr>
        <w:t>:</w:t>
      </w:r>
    </w:p>
    <w:p w14:paraId="1D22C67D" w14:textId="77777777" w:rsidR="008A0087" w:rsidRPr="00011278" w:rsidRDefault="008A0087" w:rsidP="00892129">
      <w:pPr>
        <w:pStyle w:val="NoSpacing"/>
        <w:jc w:val="both"/>
        <w:rPr>
          <w:rFonts w:asciiTheme="minorHAnsi" w:hAnsiTheme="minorHAnsi" w:cs="Arial"/>
        </w:rPr>
      </w:pPr>
    </w:p>
    <w:p w14:paraId="5A2561E8" w14:textId="77777777" w:rsidR="00426CE6" w:rsidRPr="00011278" w:rsidRDefault="008A0087" w:rsidP="00394A10">
      <w:pPr>
        <w:pStyle w:val="NoSpacing"/>
        <w:numPr>
          <w:ilvl w:val="0"/>
          <w:numId w:val="41"/>
        </w:numPr>
        <w:jc w:val="both"/>
        <w:rPr>
          <w:rFonts w:asciiTheme="minorHAnsi" w:hAnsiTheme="minorHAnsi" w:cs="Arial"/>
        </w:rPr>
      </w:pPr>
      <w:r w:rsidRPr="00011278">
        <w:rPr>
          <w:rFonts w:asciiTheme="minorHAnsi" w:hAnsiTheme="minorHAnsi" w:cs="Arial"/>
        </w:rPr>
        <w:t>RSSB will gain a better u</w:t>
      </w:r>
      <w:r w:rsidR="00426CE6" w:rsidRPr="00011278">
        <w:rPr>
          <w:rFonts w:asciiTheme="minorHAnsi" w:hAnsiTheme="minorHAnsi" w:cs="Arial"/>
        </w:rPr>
        <w:t>nderstand</w:t>
      </w:r>
      <w:r w:rsidRPr="00011278">
        <w:rPr>
          <w:rFonts w:asciiTheme="minorHAnsi" w:hAnsiTheme="minorHAnsi" w:cs="Arial"/>
        </w:rPr>
        <w:t>ing</w:t>
      </w:r>
      <w:r w:rsidR="00394A10" w:rsidRPr="00011278">
        <w:rPr>
          <w:rFonts w:asciiTheme="minorHAnsi" w:hAnsiTheme="minorHAnsi" w:cs="Arial"/>
        </w:rPr>
        <w:t xml:space="preserve"> of </w:t>
      </w:r>
      <w:r w:rsidR="00833FD3" w:rsidRPr="00011278">
        <w:rPr>
          <w:rFonts w:asciiTheme="minorHAnsi" w:hAnsiTheme="minorHAnsi" w:cs="Arial"/>
        </w:rPr>
        <w:t>financial viability</w:t>
      </w:r>
      <w:r w:rsidR="00426CE6" w:rsidRPr="00011278">
        <w:rPr>
          <w:rFonts w:asciiTheme="minorHAnsi" w:hAnsiTheme="minorHAnsi" w:cs="Arial"/>
        </w:rPr>
        <w:t xml:space="preserve"> going forward</w:t>
      </w:r>
    </w:p>
    <w:p w14:paraId="6729D978" w14:textId="77777777" w:rsidR="00833FD3" w:rsidRPr="00011278" w:rsidRDefault="00833FD3" w:rsidP="00394A10">
      <w:pPr>
        <w:pStyle w:val="NoSpacing"/>
        <w:numPr>
          <w:ilvl w:val="0"/>
          <w:numId w:val="41"/>
        </w:numPr>
        <w:jc w:val="both"/>
        <w:rPr>
          <w:rFonts w:asciiTheme="minorHAnsi" w:hAnsiTheme="minorHAnsi" w:cs="Arial"/>
        </w:rPr>
      </w:pPr>
      <w:r w:rsidRPr="00011278">
        <w:rPr>
          <w:rFonts w:asciiTheme="minorHAnsi" w:hAnsiTheme="minorHAnsi" w:cs="Arial"/>
        </w:rPr>
        <w:t xml:space="preserve">RSSB will </w:t>
      </w:r>
      <w:r w:rsidR="00394A10" w:rsidRPr="00011278">
        <w:rPr>
          <w:rFonts w:asciiTheme="minorHAnsi" w:hAnsiTheme="minorHAnsi" w:cs="Arial"/>
        </w:rPr>
        <w:t>gain a better understanding of commercial opportunities</w:t>
      </w:r>
      <w:r w:rsidRPr="00011278">
        <w:rPr>
          <w:rFonts w:asciiTheme="minorHAnsi" w:hAnsiTheme="minorHAnsi" w:cs="Arial"/>
        </w:rPr>
        <w:t xml:space="preserve"> going forward</w:t>
      </w:r>
    </w:p>
    <w:p w14:paraId="4B88C8C7" w14:textId="77777777" w:rsidR="00833FD3" w:rsidRPr="00011278" w:rsidRDefault="00833FD3" w:rsidP="00394A10">
      <w:pPr>
        <w:pStyle w:val="NoSpacing"/>
        <w:numPr>
          <w:ilvl w:val="0"/>
          <w:numId w:val="41"/>
        </w:numPr>
        <w:jc w:val="both"/>
        <w:rPr>
          <w:rFonts w:asciiTheme="minorHAnsi" w:hAnsiTheme="minorHAnsi" w:cs="Arial"/>
        </w:rPr>
      </w:pPr>
      <w:r w:rsidRPr="00011278">
        <w:rPr>
          <w:rFonts w:asciiTheme="minorHAnsi" w:hAnsiTheme="minorHAnsi" w:cs="Arial"/>
        </w:rPr>
        <w:t>RSSB will have greater knowledge on how to prioritise work with scarce member funded resources</w:t>
      </w:r>
    </w:p>
    <w:p w14:paraId="598B619E" w14:textId="77777777" w:rsidR="00426CE6" w:rsidRPr="00011278" w:rsidRDefault="00833FD3" w:rsidP="00394A10">
      <w:pPr>
        <w:pStyle w:val="NoSpacing"/>
        <w:numPr>
          <w:ilvl w:val="0"/>
          <w:numId w:val="41"/>
        </w:numPr>
        <w:jc w:val="both"/>
        <w:rPr>
          <w:rFonts w:asciiTheme="minorHAnsi" w:hAnsiTheme="minorHAnsi" w:cs="Arial"/>
        </w:rPr>
      </w:pPr>
      <w:r w:rsidRPr="00011278">
        <w:rPr>
          <w:rFonts w:asciiTheme="minorHAnsi" w:hAnsiTheme="minorHAnsi" w:cs="Arial"/>
        </w:rPr>
        <w:t>RSSB will fully understand the long-term opportunity cost of not reforming the business model, both in terms of its reputation and going concern</w:t>
      </w:r>
    </w:p>
    <w:p w14:paraId="532CD6BE" w14:textId="77777777" w:rsidR="00426CE6" w:rsidRPr="00011278" w:rsidRDefault="00426CE6" w:rsidP="00892129">
      <w:pPr>
        <w:pStyle w:val="NoSpacing"/>
        <w:jc w:val="both"/>
        <w:rPr>
          <w:rFonts w:asciiTheme="minorHAnsi" w:hAnsiTheme="minorHAnsi" w:cs="Arial"/>
        </w:rPr>
      </w:pPr>
    </w:p>
    <w:p w14:paraId="7A3729E3" w14:textId="77777777" w:rsidR="00426CE6" w:rsidRPr="00011278" w:rsidRDefault="00426CE6" w:rsidP="00892129">
      <w:pPr>
        <w:pStyle w:val="NoSpacing"/>
        <w:jc w:val="both"/>
        <w:rPr>
          <w:rFonts w:asciiTheme="minorHAnsi" w:hAnsiTheme="minorHAnsi" w:cs="Arial"/>
        </w:rPr>
      </w:pPr>
    </w:p>
    <w:p w14:paraId="314ED4C3" w14:textId="77777777" w:rsidR="00426CE6" w:rsidRPr="00011278" w:rsidRDefault="00426CE6" w:rsidP="00892129">
      <w:pPr>
        <w:pStyle w:val="NoSpacing"/>
        <w:jc w:val="both"/>
        <w:rPr>
          <w:rFonts w:asciiTheme="minorHAnsi" w:hAnsiTheme="minorHAnsi" w:cs="Arial"/>
        </w:rPr>
      </w:pPr>
    </w:p>
    <w:p w14:paraId="38451AE0" w14:textId="77777777" w:rsidR="00426CE6" w:rsidRPr="00011278" w:rsidRDefault="00426CE6" w:rsidP="00892129">
      <w:pPr>
        <w:pStyle w:val="NoSpacing"/>
        <w:jc w:val="both"/>
        <w:rPr>
          <w:rFonts w:asciiTheme="minorHAnsi" w:hAnsiTheme="minorHAnsi" w:cs="Arial"/>
        </w:rPr>
      </w:pPr>
    </w:p>
    <w:p w14:paraId="4E24DBA4" w14:textId="77777777" w:rsidR="00892129" w:rsidRPr="00011278" w:rsidRDefault="00892129" w:rsidP="00892129">
      <w:pPr>
        <w:pStyle w:val="NoSpacing"/>
        <w:jc w:val="both"/>
        <w:rPr>
          <w:rFonts w:asciiTheme="minorHAnsi" w:hAnsiTheme="minorHAnsi" w:cs="Arial"/>
        </w:rPr>
      </w:pPr>
    </w:p>
    <w:p w14:paraId="770AFB5D" w14:textId="77777777" w:rsidR="00892129" w:rsidRPr="00011278" w:rsidRDefault="00892129" w:rsidP="00892129">
      <w:pPr>
        <w:pStyle w:val="NoSpacing"/>
        <w:jc w:val="both"/>
        <w:rPr>
          <w:rFonts w:asciiTheme="minorHAnsi" w:hAnsiTheme="minorHAnsi" w:cs="Arial"/>
        </w:rPr>
      </w:pPr>
    </w:p>
    <w:p w14:paraId="7B5A285A" w14:textId="77777777" w:rsidR="0020119D" w:rsidRPr="00011278" w:rsidRDefault="0020119D" w:rsidP="008C60B9">
      <w:pPr>
        <w:pStyle w:val="NoSpacing"/>
        <w:jc w:val="both"/>
        <w:rPr>
          <w:rFonts w:asciiTheme="minorHAnsi" w:hAnsiTheme="minorHAnsi" w:cs="Arial"/>
          <w:b/>
        </w:rPr>
      </w:pPr>
    </w:p>
    <w:p w14:paraId="4CCAF16A" w14:textId="77777777" w:rsidR="0020119D" w:rsidRPr="00011278" w:rsidRDefault="0020119D" w:rsidP="008C60B9">
      <w:pPr>
        <w:pStyle w:val="NoSpacing"/>
        <w:jc w:val="both"/>
        <w:rPr>
          <w:rFonts w:asciiTheme="minorHAnsi" w:hAnsiTheme="minorHAnsi" w:cs="Arial"/>
          <w:b/>
        </w:rPr>
      </w:pPr>
    </w:p>
    <w:p w14:paraId="209C5EEE" w14:textId="77777777" w:rsidR="0020119D" w:rsidRPr="00011278" w:rsidRDefault="0020119D" w:rsidP="008C60B9">
      <w:pPr>
        <w:pStyle w:val="NoSpacing"/>
        <w:jc w:val="both"/>
        <w:rPr>
          <w:rFonts w:asciiTheme="minorHAnsi" w:hAnsiTheme="minorHAnsi" w:cs="Arial"/>
          <w:b/>
        </w:rPr>
      </w:pPr>
    </w:p>
    <w:p w14:paraId="29F287C2" w14:textId="77777777" w:rsidR="0020119D" w:rsidRPr="00011278" w:rsidRDefault="0020119D" w:rsidP="008C60B9">
      <w:pPr>
        <w:pStyle w:val="NoSpacing"/>
        <w:jc w:val="both"/>
        <w:rPr>
          <w:rFonts w:asciiTheme="minorHAnsi" w:hAnsiTheme="minorHAnsi" w:cs="Arial"/>
          <w:b/>
        </w:rPr>
      </w:pPr>
    </w:p>
    <w:p w14:paraId="584EF943" w14:textId="77777777" w:rsidR="0020119D" w:rsidRPr="00011278" w:rsidRDefault="0020119D" w:rsidP="008C60B9">
      <w:pPr>
        <w:pStyle w:val="NoSpacing"/>
        <w:jc w:val="both"/>
        <w:rPr>
          <w:rFonts w:asciiTheme="minorHAnsi" w:hAnsiTheme="minorHAnsi" w:cs="Arial"/>
          <w:b/>
        </w:rPr>
      </w:pPr>
    </w:p>
    <w:p w14:paraId="68BD6CBC" w14:textId="77777777" w:rsidR="0020119D" w:rsidRPr="00011278" w:rsidRDefault="0020119D" w:rsidP="008C60B9">
      <w:pPr>
        <w:pStyle w:val="NoSpacing"/>
        <w:jc w:val="both"/>
        <w:rPr>
          <w:rFonts w:asciiTheme="minorHAnsi" w:hAnsiTheme="minorHAnsi" w:cs="Arial"/>
          <w:b/>
        </w:rPr>
      </w:pPr>
    </w:p>
    <w:p w14:paraId="3A727D74" w14:textId="56F88B9B" w:rsidR="0020119D" w:rsidRPr="00011278" w:rsidRDefault="0020119D" w:rsidP="008C60B9">
      <w:pPr>
        <w:pStyle w:val="NoSpacing"/>
        <w:jc w:val="both"/>
        <w:rPr>
          <w:rFonts w:asciiTheme="minorHAnsi" w:hAnsiTheme="minorHAnsi" w:cs="Arial"/>
          <w:b/>
        </w:rPr>
      </w:pPr>
    </w:p>
    <w:p w14:paraId="5543AE6B" w14:textId="77777777" w:rsidR="00301540" w:rsidRPr="00011278" w:rsidRDefault="00321CD1" w:rsidP="008C60B9">
      <w:pPr>
        <w:pStyle w:val="NoSpacing"/>
        <w:jc w:val="both"/>
        <w:rPr>
          <w:rFonts w:asciiTheme="minorHAnsi" w:hAnsiTheme="minorHAnsi" w:cs="Arial"/>
          <w:b/>
        </w:rPr>
      </w:pPr>
      <w:r w:rsidRPr="00011278">
        <w:rPr>
          <w:rFonts w:asciiTheme="minorHAnsi" w:hAnsiTheme="minorHAnsi" w:cs="Arial"/>
          <w:b/>
        </w:rPr>
        <w:br w:type="page"/>
      </w:r>
      <w:r w:rsidR="0020119D" w:rsidRPr="00011278">
        <w:rPr>
          <w:rFonts w:asciiTheme="minorHAnsi" w:hAnsiTheme="minorHAnsi" w:cs="Arial"/>
          <w:b/>
        </w:rPr>
        <w:lastRenderedPageBreak/>
        <w:t>3. Scope of Work</w:t>
      </w:r>
    </w:p>
    <w:p w14:paraId="37D4060D" w14:textId="77777777" w:rsidR="0020119D" w:rsidRPr="00011278" w:rsidRDefault="00876ABE" w:rsidP="008C60B9">
      <w:pPr>
        <w:pStyle w:val="NoSpacing"/>
        <w:jc w:val="both"/>
        <w:rPr>
          <w:rFonts w:asciiTheme="minorHAnsi" w:hAnsiTheme="minorHAnsi" w:cs="Arial"/>
        </w:rPr>
      </w:pPr>
      <w:r w:rsidRPr="00011278">
        <w:rPr>
          <w:rFonts w:asciiTheme="minorHAnsi" w:hAnsiTheme="minorHAnsi" w:cs="Arial"/>
        </w:rPr>
        <w:t>T</w:t>
      </w:r>
      <w:r w:rsidR="007A0287" w:rsidRPr="00011278">
        <w:rPr>
          <w:rFonts w:asciiTheme="minorHAnsi" w:hAnsiTheme="minorHAnsi" w:cs="Arial"/>
        </w:rPr>
        <w:t>he scope of the work can be broadly separated into two categories:</w:t>
      </w:r>
    </w:p>
    <w:p w14:paraId="5BF8FD42" w14:textId="77777777" w:rsidR="00394A10" w:rsidRPr="00011278" w:rsidRDefault="00394A10" w:rsidP="008C60B9">
      <w:pPr>
        <w:pStyle w:val="NoSpacing"/>
        <w:jc w:val="both"/>
        <w:rPr>
          <w:rFonts w:asciiTheme="minorHAnsi" w:hAnsiTheme="minorHAnsi" w:cs="Arial"/>
        </w:rPr>
      </w:pPr>
    </w:p>
    <w:p w14:paraId="7A18B353" w14:textId="77777777" w:rsidR="007A0287" w:rsidRPr="00011278" w:rsidRDefault="007A0287" w:rsidP="007A0287">
      <w:pPr>
        <w:pStyle w:val="NoSpacing"/>
        <w:numPr>
          <w:ilvl w:val="0"/>
          <w:numId w:val="40"/>
        </w:numPr>
        <w:jc w:val="both"/>
        <w:rPr>
          <w:rFonts w:asciiTheme="minorHAnsi" w:hAnsiTheme="minorHAnsi" w:cs="Arial"/>
          <w:b/>
        </w:rPr>
      </w:pPr>
      <w:r w:rsidRPr="00011278">
        <w:rPr>
          <w:rFonts w:asciiTheme="minorHAnsi" w:hAnsiTheme="minorHAnsi" w:cs="Arial"/>
        </w:rPr>
        <w:t>Initial evaluation of the existing RSSB member funded business model</w:t>
      </w:r>
    </w:p>
    <w:p w14:paraId="20A47C01" w14:textId="3F7098F6" w:rsidR="007A0287" w:rsidRPr="00011278" w:rsidRDefault="007A0287" w:rsidP="007A0287">
      <w:pPr>
        <w:pStyle w:val="NoSpacing"/>
        <w:numPr>
          <w:ilvl w:val="0"/>
          <w:numId w:val="40"/>
        </w:numPr>
        <w:jc w:val="both"/>
        <w:rPr>
          <w:rFonts w:asciiTheme="minorHAnsi" w:hAnsiTheme="minorHAnsi" w:cs="Arial"/>
          <w:b/>
        </w:rPr>
      </w:pPr>
      <w:r w:rsidRPr="00011278">
        <w:rPr>
          <w:rFonts w:asciiTheme="minorHAnsi" w:hAnsiTheme="minorHAnsi" w:cs="Arial"/>
        </w:rPr>
        <w:t>Generation of options to reform the RSSB member funded business model</w:t>
      </w:r>
      <w:r w:rsidR="00394A10" w:rsidRPr="00011278">
        <w:rPr>
          <w:rFonts w:asciiTheme="minorHAnsi" w:hAnsiTheme="minorHAnsi" w:cs="Arial"/>
        </w:rPr>
        <w:t xml:space="preserve"> (including commercial opportunities)</w:t>
      </w:r>
      <w:r w:rsidR="00A86C7F" w:rsidRPr="00011278">
        <w:rPr>
          <w:rFonts w:asciiTheme="minorHAnsi" w:hAnsiTheme="minorHAnsi" w:cs="Arial"/>
        </w:rPr>
        <w:t xml:space="preserve"> </w:t>
      </w:r>
      <w:r w:rsidRPr="00011278">
        <w:rPr>
          <w:rFonts w:asciiTheme="minorHAnsi" w:hAnsiTheme="minorHAnsi" w:cs="Arial"/>
        </w:rPr>
        <w:t xml:space="preserve">to ensure financial sustainability to the end of CP6 and beyond. </w:t>
      </w:r>
    </w:p>
    <w:p w14:paraId="6135E7C9" w14:textId="77777777" w:rsidR="00013C5D" w:rsidRPr="00011278" w:rsidRDefault="00013C5D" w:rsidP="008C60B9">
      <w:pPr>
        <w:pStyle w:val="NoSpacing"/>
        <w:jc w:val="both"/>
        <w:rPr>
          <w:rFonts w:asciiTheme="minorHAnsi" w:hAnsiTheme="minorHAnsi" w:cs="Arial"/>
          <w:b/>
        </w:rPr>
      </w:pPr>
    </w:p>
    <w:p w14:paraId="6C09F76A" w14:textId="783242D2" w:rsidR="00AF6EB3" w:rsidRPr="00011278" w:rsidRDefault="00A86C7F" w:rsidP="00AF6EB3">
      <w:pPr>
        <w:spacing w:after="0" w:line="240" w:lineRule="auto"/>
        <w:rPr>
          <w:rFonts w:asciiTheme="minorHAnsi" w:eastAsia="Times New Roman" w:hAnsiTheme="minorHAnsi" w:cs="Arial"/>
          <w:b/>
          <w:iCs/>
          <w:lang w:eastAsia="en-GB"/>
        </w:rPr>
      </w:pPr>
      <w:r w:rsidRPr="00011278">
        <w:rPr>
          <w:rFonts w:asciiTheme="minorHAnsi" w:eastAsia="Times New Roman" w:hAnsiTheme="minorHAnsi" w:cs="Arial"/>
          <w:b/>
          <w:iCs/>
          <w:lang w:eastAsia="en-GB"/>
        </w:rPr>
        <w:t xml:space="preserve">Section One: </w:t>
      </w:r>
      <w:r w:rsidR="00394A10" w:rsidRPr="00011278">
        <w:rPr>
          <w:rFonts w:asciiTheme="minorHAnsi" w:eastAsia="Times New Roman" w:hAnsiTheme="minorHAnsi" w:cs="Arial"/>
          <w:b/>
          <w:iCs/>
          <w:lang w:eastAsia="en-GB"/>
        </w:rPr>
        <w:t>Initial Evaluation</w:t>
      </w:r>
      <w:r w:rsidR="002C1350" w:rsidRPr="00011278">
        <w:rPr>
          <w:rFonts w:asciiTheme="minorHAnsi" w:eastAsia="Times New Roman" w:hAnsiTheme="minorHAnsi" w:cs="Arial"/>
          <w:b/>
          <w:iCs/>
          <w:lang w:eastAsia="en-GB"/>
        </w:rPr>
        <w:t xml:space="preserve"> </w:t>
      </w:r>
      <w:r w:rsidR="00F2760C" w:rsidRPr="00011278">
        <w:rPr>
          <w:rFonts w:asciiTheme="minorHAnsi" w:eastAsia="Times New Roman" w:hAnsiTheme="minorHAnsi" w:cs="Arial"/>
          <w:b/>
          <w:iCs/>
          <w:lang w:eastAsia="en-GB"/>
        </w:rPr>
        <w:t xml:space="preserve">of </w:t>
      </w:r>
      <w:r w:rsidR="002C1350" w:rsidRPr="00011278">
        <w:rPr>
          <w:rFonts w:asciiTheme="minorHAnsi" w:eastAsia="Times New Roman" w:hAnsiTheme="minorHAnsi" w:cs="Arial"/>
          <w:b/>
          <w:iCs/>
          <w:lang w:eastAsia="en-GB"/>
        </w:rPr>
        <w:t>Existing Business Model</w:t>
      </w:r>
    </w:p>
    <w:p w14:paraId="278733B1" w14:textId="104DA0F5" w:rsidR="00AF6EB3" w:rsidRPr="00011278" w:rsidRDefault="00AF6EB3" w:rsidP="00AF6EB3">
      <w:pPr>
        <w:spacing w:after="0" w:line="240" w:lineRule="auto"/>
        <w:rPr>
          <w:rFonts w:asciiTheme="minorHAnsi" w:eastAsia="Times New Roman" w:hAnsiTheme="minorHAnsi"/>
          <w:lang w:eastAsia="en-GB"/>
        </w:rPr>
      </w:pPr>
    </w:p>
    <w:p w14:paraId="08D6D682" w14:textId="77777777" w:rsidR="00D20CD2" w:rsidRPr="00011278" w:rsidRDefault="00D20CD2" w:rsidP="00AF6EB3">
      <w:pPr>
        <w:spacing w:after="0" w:line="240" w:lineRule="auto"/>
        <w:rPr>
          <w:rFonts w:asciiTheme="minorHAnsi" w:eastAsia="Times New Roman" w:hAnsiTheme="minorHAnsi" w:cs="Arial"/>
          <w:b/>
          <w:lang w:eastAsia="en-GB"/>
        </w:rPr>
      </w:pPr>
      <w:r w:rsidRPr="00011278">
        <w:rPr>
          <w:rFonts w:asciiTheme="minorHAnsi" w:eastAsia="Times New Roman" w:hAnsiTheme="minorHAnsi" w:cs="Arial"/>
          <w:b/>
          <w:lang w:eastAsia="en-GB"/>
        </w:rPr>
        <w:t>Scope of work</w:t>
      </w:r>
    </w:p>
    <w:p w14:paraId="34EFFE76" w14:textId="77777777" w:rsidR="00D20CD2" w:rsidRPr="00011278" w:rsidRDefault="00D20CD2" w:rsidP="00AF6EB3">
      <w:pPr>
        <w:spacing w:after="0" w:line="240" w:lineRule="auto"/>
        <w:rPr>
          <w:rFonts w:asciiTheme="minorHAnsi" w:eastAsia="Times New Roman" w:hAnsiTheme="minorHAnsi"/>
          <w:lang w:eastAsia="en-GB"/>
        </w:rPr>
      </w:pPr>
    </w:p>
    <w:p w14:paraId="7601C869" w14:textId="77777777" w:rsidR="00394A10" w:rsidRPr="00011278" w:rsidRDefault="00060CDD" w:rsidP="00394A10">
      <w:pPr>
        <w:spacing w:after="0" w:line="240" w:lineRule="auto"/>
        <w:rPr>
          <w:rFonts w:asciiTheme="minorHAnsi" w:hAnsiTheme="minorHAnsi" w:cs="Arial"/>
          <w:iCs/>
        </w:rPr>
      </w:pPr>
      <w:r w:rsidRPr="00011278">
        <w:rPr>
          <w:rFonts w:asciiTheme="minorHAnsi" w:hAnsiTheme="minorHAnsi" w:cs="Arial"/>
          <w:iCs/>
        </w:rPr>
        <w:t>T</w:t>
      </w:r>
      <w:r w:rsidR="00394A10" w:rsidRPr="00011278">
        <w:rPr>
          <w:rFonts w:asciiTheme="minorHAnsi" w:hAnsiTheme="minorHAnsi" w:cs="Arial"/>
          <w:iCs/>
        </w:rPr>
        <w:t>o e</w:t>
      </w:r>
      <w:r w:rsidR="00133D29" w:rsidRPr="00011278">
        <w:rPr>
          <w:rFonts w:asciiTheme="minorHAnsi" w:hAnsiTheme="minorHAnsi" w:cs="Arial"/>
          <w:iCs/>
        </w:rPr>
        <w:t xml:space="preserve">valuate RSSB’s existing member funded-business model and the current risks to </w:t>
      </w:r>
      <w:r w:rsidR="00881DBF" w:rsidRPr="00011278">
        <w:rPr>
          <w:rFonts w:asciiTheme="minorHAnsi" w:hAnsiTheme="minorHAnsi" w:cs="Arial"/>
          <w:iCs/>
        </w:rPr>
        <w:t xml:space="preserve">financial </w:t>
      </w:r>
      <w:r w:rsidR="00133D29" w:rsidRPr="00011278">
        <w:rPr>
          <w:rFonts w:asciiTheme="minorHAnsi" w:hAnsiTheme="minorHAnsi" w:cs="Arial"/>
          <w:iCs/>
        </w:rPr>
        <w:t>sustainability in Control Period 6 (2019-2024) and beyond</w:t>
      </w:r>
      <w:r w:rsidRPr="00011278">
        <w:rPr>
          <w:rFonts w:asciiTheme="minorHAnsi" w:hAnsiTheme="minorHAnsi" w:cs="Arial"/>
          <w:iCs/>
        </w:rPr>
        <w:t>, with particular attention on</w:t>
      </w:r>
      <w:r w:rsidR="00133D29" w:rsidRPr="00011278">
        <w:rPr>
          <w:rFonts w:asciiTheme="minorHAnsi" w:hAnsiTheme="minorHAnsi" w:cs="Arial"/>
          <w:iCs/>
        </w:rPr>
        <w:t xml:space="preserve">. </w:t>
      </w:r>
    </w:p>
    <w:p w14:paraId="65CBBB52" w14:textId="77777777" w:rsidR="00394A10" w:rsidRPr="00011278" w:rsidRDefault="00394A10" w:rsidP="00394A10">
      <w:pPr>
        <w:spacing w:after="0" w:line="240" w:lineRule="auto"/>
        <w:rPr>
          <w:rFonts w:asciiTheme="minorHAnsi" w:hAnsiTheme="minorHAnsi" w:cs="Arial"/>
          <w:iCs/>
        </w:rPr>
      </w:pPr>
    </w:p>
    <w:p w14:paraId="53DE1BD8" w14:textId="77777777" w:rsidR="00234ED7" w:rsidRPr="00011278" w:rsidRDefault="00234ED7" w:rsidP="00D20CD2">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Evaluating</w:t>
      </w:r>
      <w:r w:rsidR="00394A10" w:rsidRPr="00011278">
        <w:rPr>
          <w:rFonts w:asciiTheme="minorHAnsi" w:hAnsiTheme="minorHAnsi" w:cs="Arial"/>
          <w:iCs/>
        </w:rPr>
        <w:t xml:space="preserve"> the existing financi</w:t>
      </w:r>
      <w:r w:rsidR="00D20CD2" w:rsidRPr="00011278">
        <w:rPr>
          <w:rFonts w:asciiTheme="minorHAnsi" w:hAnsiTheme="minorHAnsi" w:cs="Arial"/>
          <w:iCs/>
        </w:rPr>
        <w:t xml:space="preserve">al model </w:t>
      </w:r>
      <w:r w:rsidRPr="00011278">
        <w:rPr>
          <w:rFonts w:asciiTheme="minorHAnsi" w:hAnsiTheme="minorHAnsi" w:cs="Arial"/>
          <w:iCs/>
        </w:rPr>
        <w:t>for the Member Funded Business</w:t>
      </w:r>
    </w:p>
    <w:p w14:paraId="0ADF0C42" w14:textId="77777777" w:rsidR="00A86C7F" w:rsidRPr="00011278" w:rsidRDefault="00A86C7F" w:rsidP="00A86C7F">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Evaluate existing member funding income streams, both in terms of existing trends and future prospects</w:t>
      </w:r>
    </w:p>
    <w:p w14:paraId="29E5EAD6" w14:textId="77777777" w:rsidR="00234ED7" w:rsidRPr="00011278" w:rsidRDefault="00234ED7" w:rsidP="00234ED7">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Evaluating the change in RSSB’s cost base over the course of CP5 and the ability of Finance to manage the cost base going forward</w:t>
      </w:r>
    </w:p>
    <w:p w14:paraId="746EE9AF" w14:textId="77777777" w:rsidR="00234ED7" w:rsidRPr="00011278" w:rsidRDefault="00234ED7" w:rsidP="00234ED7">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Reviewing RSSB’s existing accounting policies and capital investment strategy</w:t>
      </w:r>
    </w:p>
    <w:p w14:paraId="5E07C586" w14:textId="77777777" w:rsidR="00234ED7" w:rsidRPr="00011278" w:rsidRDefault="00234ED7" w:rsidP="00234ED7">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Evaluating the risk of the current pension scheme upon future financial sustainability*</w:t>
      </w:r>
    </w:p>
    <w:p w14:paraId="6B3195B2" w14:textId="77777777" w:rsidR="00234ED7" w:rsidRPr="00011278" w:rsidRDefault="00234ED7" w:rsidP="00234ED7">
      <w:pPr>
        <w:pStyle w:val="ListParagraph"/>
        <w:spacing w:after="0" w:line="240" w:lineRule="auto"/>
        <w:rPr>
          <w:rFonts w:asciiTheme="minorHAnsi" w:hAnsiTheme="minorHAnsi" w:cs="Arial"/>
          <w:iCs/>
        </w:rPr>
      </w:pPr>
    </w:p>
    <w:p w14:paraId="6848BCB5" w14:textId="77777777" w:rsidR="00234ED7" w:rsidRPr="00011278" w:rsidRDefault="00234ED7" w:rsidP="00D20CD2">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 xml:space="preserve">Validating the projected reserves to the end of CP6, </w:t>
      </w:r>
    </w:p>
    <w:p w14:paraId="497C4D16" w14:textId="77777777" w:rsidR="00234ED7" w:rsidRPr="00011278" w:rsidRDefault="00234ED7" w:rsidP="00234ED7">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 xml:space="preserve">Reviewing and challenging </w:t>
      </w:r>
      <w:r w:rsidR="00D20CD2" w:rsidRPr="00011278">
        <w:rPr>
          <w:rFonts w:asciiTheme="minorHAnsi" w:hAnsiTheme="minorHAnsi" w:cs="Arial"/>
          <w:iCs/>
        </w:rPr>
        <w:t xml:space="preserve">the assumptions behind </w:t>
      </w:r>
      <w:r w:rsidRPr="00011278">
        <w:rPr>
          <w:rFonts w:asciiTheme="minorHAnsi" w:hAnsiTheme="minorHAnsi" w:cs="Arial"/>
          <w:iCs/>
        </w:rPr>
        <w:t>the projection</w:t>
      </w:r>
      <w:r w:rsidR="00D20CD2" w:rsidRPr="00011278">
        <w:rPr>
          <w:rFonts w:asciiTheme="minorHAnsi" w:hAnsiTheme="minorHAnsi" w:cs="Arial"/>
          <w:iCs/>
        </w:rPr>
        <w:t xml:space="preserve"> </w:t>
      </w:r>
    </w:p>
    <w:p w14:paraId="40A61CF5" w14:textId="77777777" w:rsidR="00881DBF" w:rsidRPr="00011278" w:rsidRDefault="00234ED7" w:rsidP="00234ED7">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 xml:space="preserve">Reviewing the </w:t>
      </w:r>
      <w:r w:rsidR="00D20CD2" w:rsidRPr="00011278">
        <w:rPr>
          <w:rFonts w:asciiTheme="minorHAnsi" w:hAnsiTheme="minorHAnsi" w:cs="Arial"/>
          <w:iCs/>
        </w:rPr>
        <w:t xml:space="preserve">risks currently identified re future member funded </w:t>
      </w:r>
      <w:r w:rsidRPr="00011278">
        <w:rPr>
          <w:rFonts w:asciiTheme="minorHAnsi" w:hAnsiTheme="minorHAnsi" w:cs="Arial"/>
          <w:iCs/>
        </w:rPr>
        <w:t>reserves and highlighting further risks that have been omitted</w:t>
      </w:r>
      <w:r w:rsidR="00D20CD2" w:rsidRPr="00011278">
        <w:rPr>
          <w:rFonts w:asciiTheme="minorHAnsi" w:hAnsiTheme="minorHAnsi" w:cs="Arial"/>
          <w:iCs/>
        </w:rPr>
        <w:t xml:space="preserve">  </w:t>
      </w:r>
    </w:p>
    <w:p w14:paraId="3FB1C649" w14:textId="77777777" w:rsidR="00234ED7" w:rsidRPr="00011278" w:rsidRDefault="00234ED7" w:rsidP="00234ED7">
      <w:pPr>
        <w:pStyle w:val="ListParagraph"/>
        <w:spacing w:after="0" w:line="240" w:lineRule="auto"/>
        <w:ind w:left="1440"/>
        <w:rPr>
          <w:rFonts w:asciiTheme="minorHAnsi" w:hAnsiTheme="minorHAnsi" w:cs="Arial"/>
          <w:iCs/>
        </w:rPr>
      </w:pPr>
    </w:p>
    <w:p w14:paraId="2210ABD9" w14:textId="77777777" w:rsidR="00D20CD2" w:rsidRPr="00011278" w:rsidRDefault="00D20CD2" w:rsidP="00D20CD2">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 xml:space="preserve">Explaining the risk of ‘non-action’ (keep status quo) with regards to RSSB’s financial </w:t>
      </w:r>
      <w:r w:rsidR="00234ED7" w:rsidRPr="00011278">
        <w:rPr>
          <w:rFonts w:asciiTheme="minorHAnsi" w:hAnsiTheme="minorHAnsi" w:cs="Arial"/>
          <w:iCs/>
        </w:rPr>
        <w:t>liabilities and on-going reputation.</w:t>
      </w:r>
    </w:p>
    <w:p w14:paraId="749D68B0" w14:textId="77777777" w:rsidR="00234ED7" w:rsidRPr="00011278" w:rsidRDefault="00234ED7" w:rsidP="00234ED7">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Evaluate the financial risk re reserves and going concern</w:t>
      </w:r>
    </w:p>
    <w:p w14:paraId="55C6255E" w14:textId="77777777" w:rsidR="00234ED7" w:rsidRPr="00011278" w:rsidRDefault="00234ED7" w:rsidP="00234ED7">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Propose financing solutions to manage risk</w:t>
      </w:r>
    </w:p>
    <w:p w14:paraId="2D9463B0" w14:textId="77777777" w:rsidR="00D20CD2" w:rsidRPr="00011278" w:rsidRDefault="00D20CD2" w:rsidP="00D20CD2">
      <w:pPr>
        <w:spacing w:after="0" w:line="240" w:lineRule="auto"/>
        <w:rPr>
          <w:rFonts w:asciiTheme="minorHAnsi" w:hAnsiTheme="minorHAnsi" w:cs="Arial"/>
          <w:iCs/>
        </w:rPr>
      </w:pPr>
    </w:p>
    <w:p w14:paraId="30C116ED" w14:textId="77777777" w:rsidR="00D20CD2" w:rsidRPr="00011278" w:rsidRDefault="00D20CD2" w:rsidP="00D20CD2">
      <w:pPr>
        <w:spacing w:after="0" w:line="240" w:lineRule="auto"/>
        <w:rPr>
          <w:rFonts w:asciiTheme="minorHAnsi" w:hAnsiTheme="minorHAnsi" w:cs="Arial"/>
          <w:b/>
          <w:iCs/>
        </w:rPr>
      </w:pPr>
      <w:r w:rsidRPr="00011278">
        <w:rPr>
          <w:rFonts w:asciiTheme="minorHAnsi" w:hAnsiTheme="minorHAnsi" w:cs="Arial"/>
          <w:b/>
          <w:iCs/>
        </w:rPr>
        <w:t>Deliverable</w:t>
      </w:r>
    </w:p>
    <w:p w14:paraId="7A996094" w14:textId="77777777" w:rsidR="00D20CD2" w:rsidRPr="00011278" w:rsidRDefault="00D20CD2" w:rsidP="00D20CD2">
      <w:pPr>
        <w:spacing w:after="0" w:line="240" w:lineRule="auto"/>
        <w:rPr>
          <w:rFonts w:asciiTheme="minorHAnsi" w:hAnsiTheme="minorHAnsi" w:cs="Arial"/>
          <w:iCs/>
        </w:rPr>
      </w:pPr>
    </w:p>
    <w:p w14:paraId="691B0FD7" w14:textId="77777777" w:rsidR="00D20CD2" w:rsidRPr="00011278" w:rsidRDefault="00C82B3C" w:rsidP="00D20CD2">
      <w:pPr>
        <w:spacing w:after="0" w:line="240" w:lineRule="auto"/>
        <w:rPr>
          <w:rFonts w:asciiTheme="minorHAnsi" w:hAnsiTheme="minorHAnsi" w:cs="Arial"/>
          <w:iCs/>
        </w:rPr>
      </w:pPr>
      <w:r w:rsidRPr="00011278">
        <w:rPr>
          <w:rFonts w:asciiTheme="minorHAnsi" w:hAnsiTheme="minorHAnsi" w:cs="Arial"/>
          <w:iCs/>
        </w:rPr>
        <w:t xml:space="preserve">RSSB will be better informed about </w:t>
      </w:r>
      <w:r w:rsidR="00234ED7" w:rsidRPr="00011278">
        <w:rPr>
          <w:rFonts w:asciiTheme="minorHAnsi" w:hAnsiTheme="minorHAnsi" w:cs="Arial"/>
          <w:iCs/>
        </w:rPr>
        <w:t>the level of risk</w:t>
      </w:r>
      <w:r w:rsidR="00D20CD2" w:rsidRPr="00011278">
        <w:rPr>
          <w:rFonts w:asciiTheme="minorHAnsi" w:hAnsiTheme="minorHAnsi" w:cs="Arial"/>
          <w:iCs/>
        </w:rPr>
        <w:t xml:space="preserve"> in the current </w:t>
      </w:r>
      <w:r w:rsidR="00234ED7" w:rsidRPr="00011278">
        <w:rPr>
          <w:rFonts w:asciiTheme="minorHAnsi" w:hAnsiTheme="minorHAnsi" w:cs="Arial"/>
          <w:iCs/>
        </w:rPr>
        <w:t xml:space="preserve">financial model </w:t>
      </w:r>
      <w:r w:rsidRPr="00011278">
        <w:rPr>
          <w:rFonts w:asciiTheme="minorHAnsi" w:hAnsiTheme="minorHAnsi" w:cs="Arial"/>
          <w:iCs/>
        </w:rPr>
        <w:t xml:space="preserve">with regards to </w:t>
      </w:r>
      <w:r w:rsidR="00234ED7" w:rsidRPr="00011278">
        <w:rPr>
          <w:rFonts w:asciiTheme="minorHAnsi" w:hAnsiTheme="minorHAnsi" w:cs="Arial"/>
          <w:iCs/>
        </w:rPr>
        <w:t xml:space="preserve">providing financial sustainability to RSSB. </w:t>
      </w:r>
      <w:r w:rsidRPr="00011278">
        <w:rPr>
          <w:rFonts w:asciiTheme="minorHAnsi" w:hAnsiTheme="minorHAnsi" w:cs="Arial"/>
          <w:iCs/>
        </w:rPr>
        <w:t>The successful supplier will have highlighted to RSSB the</w:t>
      </w:r>
      <w:r w:rsidR="00234ED7" w:rsidRPr="00011278">
        <w:rPr>
          <w:rFonts w:asciiTheme="minorHAnsi" w:hAnsiTheme="minorHAnsi" w:cs="Arial"/>
          <w:iCs/>
        </w:rPr>
        <w:t xml:space="preserve"> specific areas of the business model that are high risk and</w:t>
      </w:r>
      <w:r w:rsidRPr="00011278">
        <w:rPr>
          <w:rFonts w:asciiTheme="minorHAnsi" w:hAnsiTheme="minorHAnsi" w:cs="Arial"/>
          <w:iCs/>
        </w:rPr>
        <w:t xml:space="preserve"> will have</w:t>
      </w:r>
      <w:r w:rsidR="00234ED7" w:rsidRPr="00011278">
        <w:rPr>
          <w:rFonts w:asciiTheme="minorHAnsi" w:hAnsiTheme="minorHAnsi" w:cs="Arial"/>
          <w:iCs/>
        </w:rPr>
        <w:t xml:space="preserve"> propose</w:t>
      </w:r>
      <w:r w:rsidRPr="00011278">
        <w:rPr>
          <w:rFonts w:asciiTheme="minorHAnsi" w:hAnsiTheme="minorHAnsi" w:cs="Arial"/>
          <w:iCs/>
        </w:rPr>
        <w:t>d</w:t>
      </w:r>
      <w:r w:rsidR="00234ED7" w:rsidRPr="00011278">
        <w:rPr>
          <w:rFonts w:asciiTheme="minorHAnsi" w:hAnsiTheme="minorHAnsi" w:cs="Arial"/>
          <w:iCs/>
        </w:rPr>
        <w:t xml:space="preserve"> possible amendments to </w:t>
      </w:r>
      <w:r w:rsidRPr="00011278">
        <w:rPr>
          <w:rFonts w:asciiTheme="minorHAnsi" w:hAnsiTheme="minorHAnsi" w:cs="Arial"/>
          <w:iCs/>
        </w:rPr>
        <w:t xml:space="preserve">the </w:t>
      </w:r>
      <w:r w:rsidR="00234ED7" w:rsidRPr="00011278">
        <w:rPr>
          <w:rFonts w:asciiTheme="minorHAnsi" w:hAnsiTheme="minorHAnsi" w:cs="Arial"/>
          <w:iCs/>
        </w:rPr>
        <w:t xml:space="preserve">assumptions </w:t>
      </w:r>
      <w:r w:rsidRPr="00011278">
        <w:rPr>
          <w:rFonts w:asciiTheme="minorHAnsi" w:hAnsiTheme="minorHAnsi" w:cs="Arial"/>
          <w:iCs/>
        </w:rPr>
        <w:t>used in existing forecasting of reserves.</w:t>
      </w:r>
    </w:p>
    <w:p w14:paraId="4E3B9188" w14:textId="77777777" w:rsidR="00D20CD2" w:rsidRPr="00011278" w:rsidRDefault="00D20CD2" w:rsidP="00D20CD2">
      <w:pPr>
        <w:spacing w:after="0" w:line="240" w:lineRule="auto"/>
        <w:rPr>
          <w:rFonts w:asciiTheme="minorHAnsi" w:hAnsiTheme="minorHAnsi" w:cs="Arial"/>
          <w:iCs/>
        </w:rPr>
      </w:pPr>
    </w:p>
    <w:p w14:paraId="5E4AF3DC" w14:textId="77777777" w:rsidR="00D20CD2" w:rsidRPr="00011278" w:rsidRDefault="00D20CD2" w:rsidP="00D20CD2">
      <w:pPr>
        <w:spacing w:after="0" w:line="240" w:lineRule="auto"/>
        <w:rPr>
          <w:rFonts w:asciiTheme="minorHAnsi" w:hAnsiTheme="minorHAnsi"/>
          <w:i/>
          <w:iCs/>
        </w:rPr>
      </w:pPr>
    </w:p>
    <w:p w14:paraId="7C7A1682" w14:textId="3418DF7F" w:rsidR="00881DBF" w:rsidRPr="00011278" w:rsidRDefault="00D20CD2" w:rsidP="00D20CD2">
      <w:pPr>
        <w:spacing w:after="0" w:line="240" w:lineRule="auto"/>
        <w:rPr>
          <w:rFonts w:asciiTheme="minorHAnsi" w:hAnsiTheme="minorHAnsi"/>
          <w:i/>
          <w:iCs/>
        </w:rPr>
      </w:pPr>
      <w:r w:rsidRPr="00011278">
        <w:rPr>
          <w:rFonts w:asciiTheme="minorHAnsi" w:hAnsiTheme="minorHAnsi"/>
          <w:i/>
          <w:iCs/>
        </w:rPr>
        <w:t>*</w:t>
      </w:r>
      <w:r w:rsidR="00A86C7F" w:rsidRPr="00011278">
        <w:rPr>
          <w:rFonts w:asciiTheme="minorHAnsi" w:hAnsiTheme="minorHAnsi"/>
          <w:i/>
          <w:iCs/>
        </w:rPr>
        <w:t xml:space="preserve"> The successful supplier will not have to cost the pension scheme, </w:t>
      </w:r>
      <w:r w:rsidR="00060CDD" w:rsidRPr="00011278">
        <w:rPr>
          <w:rFonts w:asciiTheme="minorHAnsi" w:hAnsiTheme="minorHAnsi"/>
          <w:i/>
          <w:iCs/>
        </w:rPr>
        <w:t xml:space="preserve">as </w:t>
      </w:r>
      <w:r w:rsidR="00A86C7F" w:rsidRPr="00011278">
        <w:rPr>
          <w:rFonts w:asciiTheme="minorHAnsi" w:hAnsiTheme="minorHAnsi"/>
          <w:i/>
          <w:iCs/>
        </w:rPr>
        <w:t xml:space="preserve">this work will be done by our pension advisors. However, they will need to consider the findings from our pension advisors and the </w:t>
      </w:r>
      <w:r w:rsidR="007F4FFD" w:rsidRPr="00011278">
        <w:rPr>
          <w:rFonts w:asciiTheme="minorHAnsi" w:hAnsiTheme="minorHAnsi"/>
          <w:i/>
          <w:iCs/>
        </w:rPr>
        <w:t>long-term</w:t>
      </w:r>
      <w:r w:rsidR="00A86C7F" w:rsidRPr="00011278">
        <w:rPr>
          <w:rFonts w:asciiTheme="minorHAnsi" w:hAnsiTheme="minorHAnsi"/>
          <w:i/>
          <w:iCs/>
        </w:rPr>
        <w:t xml:space="preserve"> effect that the scheme may have on our ability to stay</w:t>
      </w:r>
      <w:r w:rsidR="00F2760C" w:rsidRPr="00011278">
        <w:rPr>
          <w:rFonts w:asciiTheme="minorHAnsi" w:hAnsiTheme="minorHAnsi"/>
          <w:i/>
          <w:iCs/>
        </w:rPr>
        <w:t xml:space="preserve"> financially</w:t>
      </w:r>
      <w:r w:rsidR="00A86C7F" w:rsidRPr="00011278">
        <w:rPr>
          <w:rFonts w:asciiTheme="minorHAnsi" w:hAnsiTheme="minorHAnsi"/>
          <w:i/>
          <w:iCs/>
        </w:rPr>
        <w:t xml:space="preserve"> sustainable.</w:t>
      </w:r>
    </w:p>
    <w:p w14:paraId="72BE8664" w14:textId="77777777" w:rsidR="00D75896" w:rsidRPr="00011278" w:rsidRDefault="00D75896" w:rsidP="00881DBF">
      <w:pPr>
        <w:pStyle w:val="ListParagraph"/>
        <w:spacing w:after="0" w:line="240" w:lineRule="auto"/>
        <w:rPr>
          <w:rFonts w:asciiTheme="minorHAnsi" w:hAnsiTheme="minorHAnsi"/>
          <w:i/>
          <w:iCs/>
        </w:rPr>
      </w:pPr>
    </w:p>
    <w:p w14:paraId="12368C43" w14:textId="77777777" w:rsidR="00426CE6" w:rsidRPr="00011278" w:rsidRDefault="00426CE6" w:rsidP="00426CE6">
      <w:pPr>
        <w:spacing w:after="0" w:line="240" w:lineRule="auto"/>
        <w:ind w:left="360"/>
        <w:rPr>
          <w:rFonts w:asciiTheme="minorHAnsi" w:eastAsia="Times New Roman" w:hAnsiTheme="minorHAnsi"/>
          <w:color w:val="FF0000"/>
          <w:lang w:eastAsia="en-GB"/>
        </w:rPr>
      </w:pPr>
    </w:p>
    <w:p w14:paraId="2CE0E1E0" w14:textId="77777777" w:rsidR="001A32C7" w:rsidRPr="00011278" w:rsidRDefault="001A32C7">
      <w:pPr>
        <w:spacing w:after="0" w:line="240" w:lineRule="auto"/>
        <w:rPr>
          <w:rFonts w:asciiTheme="minorHAnsi" w:eastAsia="Times New Roman" w:hAnsiTheme="minorHAnsi" w:cs="Arial"/>
          <w:b/>
          <w:iCs/>
          <w:lang w:eastAsia="en-GB"/>
        </w:rPr>
      </w:pPr>
      <w:r w:rsidRPr="00011278">
        <w:rPr>
          <w:rFonts w:asciiTheme="minorHAnsi" w:eastAsia="Times New Roman" w:hAnsiTheme="minorHAnsi" w:cs="Arial"/>
          <w:b/>
          <w:iCs/>
          <w:lang w:eastAsia="en-GB"/>
        </w:rPr>
        <w:br w:type="page"/>
      </w:r>
    </w:p>
    <w:p w14:paraId="51AFA966" w14:textId="755083E5" w:rsidR="00A86C7F" w:rsidRPr="00011278" w:rsidRDefault="00A86C7F" w:rsidP="00A86C7F">
      <w:pPr>
        <w:spacing w:after="0" w:line="240" w:lineRule="auto"/>
        <w:rPr>
          <w:rFonts w:asciiTheme="minorHAnsi" w:eastAsia="Times New Roman" w:hAnsiTheme="minorHAnsi" w:cs="Arial"/>
          <w:b/>
          <w:lang w:eastAsia="en-GB"/>
        </w:rPr>
      </w:pPr>
      <w:r w:rsidRPr="00011278">
        <w:rPr>
          <w:rFonts w:asciiTheme="minorHAnsi" w:eastAsia="Times New Roman" w:hAnsiTheme="minorHAnsi" w:cs="Arial"/>
          <w:b/>
          <w:iCs/>
          <w:lang w:eastAsia="en-GB"/>
        </w:rPr>
        <w:lastRenderedPageBreak/>
        <w:t>Section Two: Reforming the RSSB Member Funded Business Model</w:t>
      </w:r>
    </w:p>
    <w:p w14:paraId="5B029DB2" w14:textId="77777777" w:rsidR="00A86C7F" w:rsidRPr="00011278" w:rsidRDefault="00A86C7F" w:rsidP="00A86C7F">
      <w:pPr>
        <w:spacing w:after="0" w:line="240" w:lineRule="auto"/>
        <w:rPr>
          <w:rFonts w:asciiTheme="minorHAnsi" w:eastAsia="Times New Roman" w:hAnsiTheme="minorHAnsi"/>
          <w:lang w:eastAsia="en-GB"/>
        </w:rPr>
      </w:pPr>
      <w:r w:rsidRPr="00011278">
        <w:rPr>
          <w:rFonts w:asciiTheme="minorHAnsi" w:eastAsia="Times New Roman" w:hAnsiTheme="minorHAnsi"/>
          <w:lang w:eastAsia="en-GB"/>
        </w:rPr>
        <w:t> </w:t>
      </w:r>
    </w:p>
    <w:p w14:paraId="0E68A83C" w14:textId="77777777" w:rsidR="00A86C7F" w:rsidRPr="00011278" w:rsidRDefault="00A86C7F" w:rsidP="00A86C7F">
      <w:pPr>
        <w:spacing w:after="0" w:line="240" w:lineRule="auto"/>
        <w:rPr>
          <w:rFonts w:asciiTheme="minorHAnsi" w:eastAsia="Times New Roman" w:hAnsiTheme="minorHAnsi" w:cs="Arial"/>
          <w:b/>
          <w:lang w:eastAsia="en-GB"/>
        </w:rPr>
      </w:pPr>
      <w:r w:rsidRPr="00011278">
        <w:rPr>
          <w:rFonts w:asciiTheme="minorHAnsi" w:eastAsia="Times New Roman" w:hAnsiTheme="minorHAnsi" w:cs="Arial"/>
          <w:b/>
          <w:iCs/>
          <w:lang w:eastAsia="en-GB"/>
        </w:rPr>
        <w:t xml:space="preserve">Review of Existing RSSB Members Levy </w:t>
      </w:r>
    </w:p>
    <w:p w14:paraId="600AAEDB" w14:textId="77777777" w:rsidR="00A86C7F" w:rsidRPr="00011278" w:rsidRDefault="00A86C7F" w:rsidP="00A86C7F">
      <w:pPr>
        <w:spacing w:after="0" w:line="240" w:lineRule="auto"/>
        <w:rPr>
          <w:rFonts w:asciiTheme="minorHAnsi" w:eastAsia="Times New Roman" w:hAnsiTheme="minorHAnsi" w:cs="Arial"/>
          <w:i/>
          <w:lang w:eastAsia="en-GB"/>
        </w:rPr>
      </w:pPr>
    </w:p>
    <w:p w14:paraId="14E2F615" w14:textId="77777777" w:rsidR="00A86C7F" w:rsidRPr="00011278" w:rsidRDefault="00A86C7F" w:rsidP="00A86C7F">
      <w:pPr>
        <w:spacing w:after="0" w:line="240" w:lineRule="auto"/>
        <w:rPr>
          <w:rFonts w:asciiTheme="minorHAnsi" w:eastAsia="Times New Roman" w:hAnsiTheme="minorHAnsi" w:cs="Arial"/>
          <w:i/>
          <w:lang w:eastAsia="en-GB"/>
        </w:rPr>
      </w:pPr>
      <w:r w:rsidRPr="00011278">
        <w:rPr>
          <w:rFonts w:asciiTheme="minorHAnsi" w:eastAsia="Times New Roman" w:hAnsiTheme="minorHAnsi" w:cs="Arial"/>
          <w:i/>
          <w:lang w:eastAsia="en-GB"/>
        </w:rPr>
        <w:t>Scope of work</w:t>
      </w:r>
    </w:p>
    <w:p w14:paraId="62073408" w14:textId="77777777" w:rsidR="00A86C7F" w:rsidRPr="00011278" w:rsidRDefault="00A86C7F" w:rsidP="00A86C7F">
      <w:pPr>
        <w:spacing w:after="0" w:line="240" w:lineRule="auto"/>
        <w:rPr>
          <w:rFonts w:asciiTheme="minorHAnsi" w:eastAsia="Times New Roman" w:hAnsiTheme="minorHAnsi"/>
          <w:lang w:eastAsia="en-GB"/>
        </w:rPr>
      </w:pPr>
    </w:p>
    <w:p w14:paraId="4963FDC8" w14:textId="77777777" w:rsidR="00A86C7F" w:rsidRPr="00011278" w:rsidRDefault="00A86C7F" w:rsidP="00A86C7F">
      <w:pPr>
        <w:spacing w:after="0" w:line="240" w:lineRule="auto"/>
        <w:rPr>
          <w:rFonts w:asciiTheme="minorHAnsi" w:hAnsiTheme="minorHAnsi" w:cs="Arial"/>
          <w:iCs/>
        </w:rPr>
      </w:pPr>
      <w:r w:rsidRPr="00011278">
        <w:rPr>
          <w:rFonts w:asciiTheme="minorHAnsi" w:hAnsiTheme="minorHAnsi" w:cs="Arial"/>
          <w:iCs/>
        </w:rPr>
        <w:t>Consider the existing control period levy and review alternative options for a providing sustainable membership income into CP6 and beyond, ensuring an alternative properly considers the relationship between RSSB and its Members:</w:t>
      </w:r>
    </w:p>
    <w:p w14:paraId="1C0BCA8F" w14:textId="77777777" w:rsidR="00A86C7F" w:rsidRPr="00011278" w:rsidRDefault="00A86C7F" w:rsidP="00A86C7F">
      <w:pPr>
        <w:spacing w:after="0" w:line="240" w:lineRule="auto"/>
        <w:rPr>
          <w:rFonts w:asciiTheme="minorHAnsi" w:hAnsiTheme="minorHAnsi" w:cs="Arial"/>
          <w:iCs/>
        </w:rPr>
      </w:pPr>
      <w:r w:rsidRPr="00011278">
        <w:rPr>
          <w:rFonts w:asciiTheme="minorHAnsi" w:hAnsiTheme="minorHAnsi" w:cs="Arial"/>
          <w:iCs/>
        </w:rPr>
        <w:t xml:space="preserve"> </w:t>
      </w:r>
    </w:p>
    <w:p w14:paraId="0B668ED1" w14:textId="3942E294" w:rsidR="00A86C7F" w:rsidRPr="00011278" w:rsidRDefault="00195E6E" w:rsidP="00A86C7F">
      <w:pPr>
        <w:spacing w:after="0" w:line="240" w:lineRule="auto"/>
        <w:rPr>
          <w:rFonts w:asciiTheme="minorHAnsi" w:eastAsia="Times New Roman" w:hAnsiTheme="minorHAnsi" w:cs="Arial"/>
          <w:color w:val="FF0000"/>
          <w:lang w:eastAsia="en-GB"/>
        </w:rPr>
      </w:pPr>
      <w:r w:rsidRPr="00011278">
        <w:rPr>
          <w:rFonts w:asciiTheme="minorHAnsi" w:hAnsiTheme="minorHAnsi" w:cs="Arial"/>
          <w:iCs/>
        </w:rPr>
        <w:t>The</w:t>
      </w:r>
      <w:r w:rsidR="00A86C7F" w:rsidRPr="00011278">
        <w:rPr>
          <w:rFonts w:asciiTheme="minorHAnsi" w:hAnsiTheme="minorHAnsi" w:cs="Arial"/>
          <w:iCs/>
        </w:rPr>
        <w:t xml:space="preserve"> successful supplier will be asked to focus </w:t>
      </w:r>
      <w:r w:rsidRPr="00011278">
        <w:rPr>
          <w:rFonts w:asciiTheme="minorHAnsi" w:hAnsiTheme="minorHAnsi" w:cs="Arial"/>
          <w:iCs/>
        </w:rPr>
        <w:t>on the following</w:t>
      </w:r>
      <w:r w:rsidR="00A86C7F" w:rsidRPr="00011278">
        <w:rPr>
          <w:rFonts w:asciiTheme="minorHAnsi" w:hAnsiTheme="minorHAnsi" w:cs="Arial"/>
          <w:iCs/>
        </w:rPr>
        <w:t>:</w:t>
      </w:r>
    </w:p>
    <w:p w14:paraId="7881AA9C" w14:textId="77777777" w:rsidR="00A86C7F" w:rsidRPr="00011278" w:rsidRDefault="00A86C7F" w:rsidP="00A86C7F">
      <w:pPr>
        <w:spacing w:after="0" w:line="240" w:lineRule="auto"/>
        <w:rPr>
          <w:rFonts w:asciiTheme="minorHAnsi" w:hAnsiTheme="minorHAnsi" w:cs="Arial"/>
          <w:iCs/>
        </w:rPr>
      </w:pPr>
    </w:p>
    <w:p w14:paraId="217B15D7" w14:textId="77777777" w:rsidR="00195E6E" w:rsidRPr="00011278" w:rsidRDefault="00195E6E" w:rsidP="00A86C7F">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Reviewing the existing membership levy:</w:t>
      </w:r>
    </w:p>
    <w:p w14:paraId="0A0193A1" w14:textId="77777777" w:rsidR="00A86C7F" w:rsidRPr="00011278" w:rsidRDefault="00195E6E" w:rsidP="00195E6E">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Assessing the current trade-off between guaranteed levy income and financial flexibility re membership types and charging</w:t>
      </w:r>
    </w:p>
    <w:p w14:paraId="798935A4" w14:textId="77777777" w:rsidR="00A86C7F" w:rsidRPr="00011278" w:rsidRDefault="00195E6E" w:rsidP="00195E6E">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Reviewing the methodology for generating the levy (formula) and whether this methodology has allowed funding income to keep up with market conditions and demands upon RSSB</w:t>
      </w:r>
    </w:p>
    <w:p w14:paraId="1FDBD096" w14:textId="77777777" w:rsidR="00195E6E" w:rsidRPr="00011278" w:rsidRDefault="00195E6E" w:rsidP="00195E6E">
      <w:pPr>
        <w:pStyle w:val="ListParagraph"/>
        <w:spacing w:after="0" w:line="240" w:lineRule="auto"/>
        <w:ind w:left="1440"/>
        <w:rPr>
          <w:rFonts w:asciiTheme="minorHAnsi" w:hAnsiTheme="minorHAnsi" w:cs="Arial"/>
          <w:iCs/>
        </w:rPr>
      </w:pPr>
    </w:p>
    <w:p w14:paraId="4EDDD5A5" w14:textId="77777777" w:rsidR="00A86C7F" w:rsidRPr="00011278" w:rsidRDefault="00C82B3C" w:rsidP="00A86C7F">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Assessing possible changes to the way RSSB could</w:t>
      </w:r>
      <w:r w:rsidR="00195E6E" w:rsidRPr="00011278">
        <w:rPr>
          <w:rFonts w:asciiTheme="minorHAnsi" w:hAnsiTheme="minorHAnsi" w:cs="Arial"/>
          <w:iCs/>
        </w:rPr>
        <w:t xml:space="preserve"> secure Member funding</w:t>
      </w:r>
    </w:p>
    <w:p w14:paraId="2F59FBE6" w14:textId="77777777" w:rsidR="00A86C7F" w:rsidRPr="00011278" w:rsidRDefault="00C82B3C" w:rsidP="00A86C7F">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Consider</w:t>
      </w:r>
      <w:r w:rsidR="00195E6E" w:rsidRPr="00011278">
        <w:rPr>
          <w:rFonts w:asciiTheme="minorHAnsi" w:hAnsiTheme="minorHAnsi" w:cs="Arial"/>
          <w:iCs/>
        </w:rPr>
        <w:t xml:space="preserve"> the benefit of a more flexible funding formula rather than a multi-year agreement</w:t>
      </w:r>
      <w:r w:rsidRPr="00011278">
        <w:rPr>
          <w:rFonts w:asciiTheme="minorHAnsi" w:hAnsiTheme="minorHAnsi" w:cs="Arial"/>
          <w:iCs/>
        </w:rPr>
        <w:t xml:space="preserve"> with members</w:t>
      </w:r>
    </w:p>
    <w:p w14:paraId="2A21820B" w14:textId="77777777" w:rsidR="00C82B3C" w:rsidRPr="00011278" w:rsidRDefault="00C82B3C" w:rsidP="00C82B3C">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Consider</w:t>
      </w:r>
      <w:r w:rsidR="00195E6E" w:rsidRPr="00011278">
        <w:rPr>
          <w:rFonts w:asciiTheme="minorHAnsi" w:hAnsiTheme="minorHAnsi" w:cs="Arial"/>
          <w:iCs/>
        </w:rPr>
        <w:t xml:space="preserve"> different types of memberships and charges</w:t>
      </w:r>
      <w:r w:rsidRPr="00011278">
        <w:rPr>
          <w:rFonts w:asciiTheme="minorHAnsi" w:hAnsiTheme="minorHAnsi" w:cs="Arial"/>
          <w:iCs/>
        </w:rPr>
        <w:t xml:space="preserve"> that RSSB could adopt</w:t>
      </w:r>
    </w:p>
    <w:p w14:paraId="6286B184" w14:textId="77777777" w:rsidR="00A86C7F" w:rsidRPr="00011278" w:rsidRDefault="00195E6E" w:rsidP="00A86C7F">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 xml:space="preserve">Consider the </w:t>
      </w:r>
      <w:r w:rsidR="00C82B3C" w:rsidRPr="00011278">
        <w:rPr>
          <w:rFonts w:asciiTheme="minorHAnsi" w:hAnsiTheme="minorHAnsi" w:cs="Arial"/>
          <w:iCs/>
        </w:rPr>
        <w:t xml:space="preserve">existing </w:t>
      </w:r>
      <w:r w:rsidRPr="00011278">
        <w:rPr>
          <w:rFonts w:asciiTheme="minorHAnsi" w:hAnsiTheme="minorHAnsi" w:cs="Arial"/>
          <w:iCs/>
        </w:rPr>
        <w:t xml:space="preserve">constitution and </w:t>
      </w:r>
      <w:r w:rsidR="00C82B3C" w:rsidRPr="00011278">
        <w:rPr>
          <w:rFonts w:asciiTheme="minorHAnsi" w:hAnsiTheme="minorHAnsi" w:cs="Arial"/>
          <w:iCs/>
        </w:rPr>
        <w:t xml:space="preserve">the viability of any </w:t>
      </w:r>
      <w:r w:rsidRPr="00011278">
        <w:rPr>
          <w:rFonts w:asciiTheme="minorHAnsi" w:hAnsiTheme="minorHAnsi" w:cs="Arial"/>
          <w:iCs/>
        </w:rPr>
        <w:t>potential changes</w:t>
      </w:r>
      <w:r w:rsidR="00C82B3C" w:rsidRPr="00011278">
        <w:rPr>
          <w:rFonts w:asciiTheme="minorHAnsi" w:hAnsiTheme="minorHAnsi" w:cs="Arial"/>
          <w:iCs/>
        </w:rPr>
        <w:t>*</w:t>
      </w:r>
      <w:r w:rsidRPr="00011278">
        <w:rPr>
          <w:rFonts w:asciiTheme="minorHAnsi" w:hAnsiTheme="minorHAnsi" w:cs="Arial"/>
          <w:iCs/>
        </w:rPr>
        <w:t xml:space="preserve"> </w:t>
      </w:r>
    </w:p>
    <w:p w14:paraId="645506C4" w14:textId="77777777" w:rsidR="00A86C7F" w:rsidRPr="00011278" w:rsidRDefault="00A86C7F" w:rsidP="00A86C7F">
      <w:pPr>
        <w:pStyle w:val="ListParagraph"/>
        <w:spacing w:after="0" w:line="240" w:lineRule="auto"/>
        <w:ind w:left="1440"/>
        <w:rPr>
          <w:rFonts w:asciiTheme="minorHAnsi" w:hAnsiTheme="minorHAnsi" w:cs="Arial"/>
          <w:iCs/>
        </w:rPr>
      </w:pPr>
    </w:p>
    <w:p w14:paraId="2CF18A09" w14:textId="77777777" w:rsidR="00A86C7F" w:rsidRPr="00011278" w:rsidRDefault="00C82B3C" w:rsidP="00A86C7F">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Producing a number of options for alternative ways to secure member funding</w:t>
      </w:r>
      <w:r w:rsidR="00A86C7F" w:rsidRPr="00011278">
        <w:rPr>
          <w:rFonts w:asciiTheme="minorHAnsi" w:hAnsiTheme="minorHAnsi" w:cs="Arial"/>
          <w:iCs/>
        </w:rPr>
        <w:t>.</w:t>
      </w:r>
    </w:p>
    <w:p w14:paraId="49494646" w14:textId="77777777" w:rsidR="00A86C7F" w:rsidRPr="00011278" w:rsidRDefault="00C82B3C" w:rsidP="00A86C7F">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Financially cost out options to the end of CP6</w:t>
      </w:r>
    </w:p>
    <w:p w14:paraId="1B19BE74" w14:textId="77777777" w:rsidR="00A86C7F" w:rsidRPr="00011278" w:rsidRDefault="00C82B3C" w:rsidP="00A86C7F">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Highlight the opportunities and risks of each option</w:t>
      </w:r>
    </w:p>
    <w:p w14:paraId="45AC2582" w14:textId="77777777" w:rsidR="00A86C7F" w:rsidRPr="00011278" w:rsidRDefault="00A86C7F" w:rsidP="00A86C7F">
      <w:pPr>
        <w:spacing w:after="0" w:line="240" w:lineRule="auto"/>
        <w:rPr>
          <w:rFonts w:asciiTheme="minorHAnsi" w:hAnsiTheme="minorHAnsi" w:cs="Arial"/>
          <w:iCs/>
        </w:rPr>
      </w:pPr>
    </w:p>
    <w:p w14:paraId="7827BCFF" w14:textId="77777777" w:rsidR="00A86C7F" w:rsidRPr="00011278" w:rsidRDefault="00A86C7F" w:rsidP="00A86C7F">
      <w:pPr>
        <w:spacing w:after="0" w:line="240" w:lineRule="auto"/>
        <w:rPr>
          <w:rFonts w:asciiTheme="minorHAnsi" w:hAnsiTheme="minorHAnsi" w:cs="Arial"/>
          <w:i/>
          <w:iCs/>
        </w:rPr>
      </w:pPr>
      <w:r w:rsidRPr="00011278">
        <w:rPr>
          <w:rFonts w:asciiTheme="minorHAnsi" w:hAnsiTheme="minorHAnsi" w:cs="Arial"/>
          <w:i/>
          <w:iCs/>
        </w:rPr>
        <w:t>Deliverable</w:t>
      </w:r>
    </w:p>
    <w:p w14:paraId="278A7B7F" w14:textId="77777777" w:rsidR="00A86C7F" w:rsidRPr="00011278" w:rsidRDefault="00A86C7F" w:rsidP="00A86C7F">
      <w:pPr>
        <w:spacing w:after="0" w:line="240" w:lineRule="auto"/>
        <w:rPr>
          <w:rFonts w:asciiTheme="minorHAnsi" w:hAnsiTheme="minorHAnsi" w:cs="Arial"/>
          <w:iCs/>
        </w:rPr>
      </w:pPr>
    </w:p>
    <w:p w14:paraId="06B09088" w14:textId="77777777" w:rsidR="00A86C7F" w:rsidRPr="00011278" w:rsidRDefault="001275DE" w:rsidP="00A86C7F">
      <w:pPr>
        <w:spacing w:after="0" w:line="240" w:lineRule="auto"/>
        <w:rPr>
          <w:rFonts w:asciiTheme="minorHAnsi" w:hAnsiTheme="minorHAnsi" w:cs="Arial"/>
          <w:iCs/>
        </w:rPr>
      </w:pPr>
      <w:r w:rsidRPr="00011278">
        <w:rPr>
          <w:rFonts w:asciiTheme="minorHAnsi" w:hAnsiTheme="minorHAnsi" w:cs="Arial"/>
          <w:iCs/>
        </w:rPr>
        <w:t xml:space="preserve">Through the work of the successful supplier, RSSB will have a better understanding of the value of the existing membership levy when measured in terms of risk and reward. </w:t>
      </w:r>
    </w:p>
    <w:p w14:paraId="3EA55945" w14:textId="77777777" w:rsidR="001275DE" w:rsidRPr="00011278" w:rsidRDefault="001275DE" w:rsidP="00A86C7F">
      <w:pPr>
        <w:spacing w:after="0" w:line="240" w:lineRule="auto"/>
        <w:rPr>
          <w:rFonts w:asciiTheme="minorHAnsi" w:hAnsiTheme="minorHAnsi" w:cs="Arial"/>
          <w:iCs/>
        </w:rPr>
      </w:pPr>
    </w:p>
    <w:p w14:paraId="685E77D1" w14:textId="77777777" w:rsidR="001275DE" w:rsidRPr="00011278" w:rsidRDefault="001275DE" w:rsidP="00A86C7F">
      <w:pPr>
        <w:spacing w:after="0" w:line="240" w:lineRule="auto"/>
        <w:rPr>
          <w:rFonts w:asciiTheme="minorHAnsi" w:hAnsiTheme="minorHAnsi" w:cs="Arial"/>
          <w:iCs/>
        </w:rPr>
      </w:pPr>
      <w:r w:rsidRPr="00011278">
        <w:rPr>
          <w:rFonts w:asciiTheme="minorHAnsi" w:hAnsiTheme="minorHAnsi" w:cs="Arial"/>
          <w:iCs/>
        </w:rPr>
        <w:t xml:space="preserve">Based on the detailed work carried out by the supplier, RSSB will be </w:t>
      </w:r>
      <w:r w:rsidR="00060CDD" w:rsidRPr="00011278">
        <w:rPr>
          <w:rFonts w:asciiTheme="minorHAnsi" w:hAnsiTheme="minorHAnsi" w:cs="Arial"/>
          <w:iCs/>
        </w:rPr>
        <w:t xml:space="preserve">provided </w:t>
      </w:r>
      <w:r w:rsidRPr="00011278">
        <w:rPr>
          <w:rFonts w:asciiTheme="minorHAnsi" w:hAnsiTheme="minorHAnsi" w:cs="Arial"/>
          <w:iCs/>
        </w:rPr>
        <w:t>with an evaluated series of alternative funding models to secure Member income to the end of CP6</w:t>
      </w:r>
    </w:p>
    <w:p w14:paraId="0B277F45" w14:textId="77777777" w:rsidR="00426CE6" w:rsidRPr="00011278" w:rsidRDefault="00426CE6" w:rsidP="00426CE6">
      <w:pPr>
        <w:spacing w:after="0" w:line="240" w:lineRule="auto"/>
        <w:ind w:left="360"/>
        <w:rPr>
          <w:rFonts w:asciiTheme="minorHAnsi" w:eastAsia="Times New Roman" w:hAnsiTheme="minorHAnsi"/>
          <w:color w:val="FF0000"/>
          <w:lang w:eastAsia="en-GB"/>
        </w:rPr>
      </w:pPr>
    </w:p>
    <w:p w14:paraId="0AD03304" w14:textId="77777777" w:rsidR="00C82B3C" w:rsidRPr="00011278" w:rsidRDefault="00C82B3C" w:rsidP="00C82B3C">
      <w:pPr>
        <w:spacing w:after="0" w:line="240" w:lineRule="auto"/>
        <w:rPr>
          <w:rFonts w:asciiTheme="minorHAnsi" w:hAnsiTheme="minorHAnsi"/>
          <w:i/>
          <w:iCs/>
        </w:rPr>
      </w:pPr>
      <w:r w:rsidRPr="00011278">
        <w:rPr>
          <w:rFonts w:asciiTheme="minorHAnsi" w:hAnsiTheme="minorHAnsi"/>
          <w:i/>
          <w:iCs/>
        </w:rPr>
        <w:t xml:space="preserve">* Legal advice has already been sought re changes to the constitution and this will be shared with the successful supplier in advance of undertaking this project. </w:t>
      </w:r>
    </w:p>
    <w:p w14:paraId="27CB2A60" w14:textId="77777777" w:rsidR="001275DE" w:rsidRPr="00011278" w:rsidRDefault="001275DE" w:rsidP="00C82B3C">
      <w:pPr>
        <w:spacing w:after="0" w:line="240" w:lineRule="auto"/>
        <w:rPr>
          <w:rFonts w:asciiTheme="minorHAnsi" w:hAnsiTheme="minorHAnsi"/>
          <w:i/>
          <w:iCs/>
        </w:rPr>
      </w:pPr>
    </w:p>
    <w:p w14:paraId="38257F04" w14:textId="77777777" w:rsidR="001275DE" w:rsidRPr="00011278" w:rsidRDefault="0003796B" w:rsidP="001275DE">
      <w:pPr>
        <w:spacing w:after="0" w:line="240" w:lineRule="auto"/>
        <w:rPr>
          <w:rFonts w:asciiTheme="minorHAnsi" w:eastAsia="Times New Roman" w:hAnsiTheme="minorHAnsi" w:cs="Arial"/>
          <w:b/>
          <w:lang w:eastAsia="en-GB"/>
        </w:rPr>
      </w:pPr>
      <w:r w:rsidRPr="00011278">
        <w:rPr>
          <w:rFonts w:asciiTheme="minorHAnsi" w:eastAsia="Times New Roman" w:hAnsiTheme="minorHAnsi" w:cs="Arial"/>
          <w:b/>
          <w:iCs/>
          <w:lang w:eastAsia="en-GB"/>
        </w:rPr>
        <w:t>A Commercial M</w:t>
      </w:r>
      <w:r w:rsidR="001275DE" w:rsidRPr="00011278">
        <w:rPr>
          <w:rFonts w:asciiTheme="minorHAnsi" w:eastAsia="Times New Roman" w:hAnsiTheme="minorHAnsi" w:cs="Arial"/>
          <w:b/>
          <w:iCs/>
          <w:lang w:eastAsia="en-GB"/>
        </w:rPr>
        <w:t>odel for RSSB</w:t>
      </w:r>
    </w:p>
    <w:p w14:paraId="118683A3" w14:textId="77777777" w:rsidR="001275DE" w:rsidRPr="00011278" w:rsidRDefault="001275DE" w:rsidP="001275DE">
      <w:pPr>
        <w:spacing w:after="0" w:line="240" w:lineRule="auto"/>
        <w:rPr>
          <w:rFonts w:asciiTheme="minorHAnsi" w:eastAsia="Times New Roman" w:hAnsiTheme="minorHAnsi" w:cs="Arial"/>
          <w:i/>
          <w:lang w:eastAsia="en-GB"/>
        </w:rPr>
      </w:pPr>
    </w:p>
    <w:p w14:paraId="7074CD1E" w14:textId="77777777" w:rsidR="001275DE" w:rsidRPr="00011278" w:rsidRDefault="001275DE" w:rsidP="001275DE">
      <w:pPr>
        <w:spacing w:after="0" w:line="240" w:lineRule="auto"/>
        <w:rPr>
          <w:rFonts w:asciiTheme="minorHAnsi" w:eastAsia="Times New Roman" w:hAnsiTheme="minorHAnsi" w:cs="Arial"/>
          <w:i/>
          <w:lang w:eastAsia="en-GB"/>
        </w:rPr>
      </w:pPr>
      <w:r w:rsidRPr="00011278">
        <w:rPr>
          <w:rFonts w:asciiTheme="minorHAnsi" w:eastAsia="Times New Roman" w:hAnsiTheme="minorHAnsi" w:cs="Arial"/>
          <w:i/>
          <w:lang w:eastAsia="en-GB"/>
        </w:rPr>
        <w:t>Scope of work</w:t>
      </w:r>
    </w:p>
    <w:p w14:paraId="4BEDEDFC" w14:textId="77777777" w:rsidR="001275DE" w:rsidRPr="00011278" w:rsidRDefault="001275DE" w:rsidP="001275DE">
      <w:pPr>
        <w:spacing w:after="0" w:line="240" w:lineRule="auto"/>
        <w:rPr>
          <w:rFonts w:asciiTheme="minorHAnsi" w:eastAsia="Times New Roman" w:hAnsiTheme="minorHAnsi"/>
          <w:lang w:eastAsia="en-GB"/>
        </w:rPr>
      </w:pPr>
    </w:p>
    <w:p w14:paraId="01CFC095" w14:textId="77777777" w:rsidR="001275DE" w:rsidRPr="00011278" w:rsidRDefault="00DA6B06" w:rsidP="001275DE">
      <w:pPr>
        <w:spacing w:after="0" w:line="240" w:lineRule="auto"/>
        <w:rPr>
          <w:rFonts w:asciiTheme="minorHAnsi" w:hAnsiTheme="minorHAnsi" w:cs="Arial"/>
          <w:iCs/>
        </w:rPr>
      </w:pPr>
      <w:r w:rsidRPr="00011278">
        <w:rPr>
          <w:rFonts w:asciiTheme="minorHAnsi" w:hAnsiTheme="minorHAnsi" w:cs="Arial"/>
          <w:iCs/>
        </w:rPr>
        <w:t xml:space="preserve">Consider how RSSB could capitalise on any commercial opportunities, both through its existing products and services as well as other future ventures.  </w:t>
      </w:r>
    </w:p>
    <w:p w14:paraId="1A1BB40D" w14:textId="77777777" w:rsidR="001275DE" w:rsidRPr="00011278" w:rsidRDefault="001275DE" w:rsidP="001275DE">
      <w:pPr>
        <w:spacing w:after="0" w:line="240" w:lineRule="auto"/>
        <w:rPr>
          <w:rFonts w:asciiTheme="minorHAnsi" w:hAnsiTheme="minorHAnsi" w:cs="Arial"/>
          <w:iCs/>
        </w:rPr>
      </w:pPr>
      <w:r w:rsidRPr="00011278">
        <w:rPr>
          <w:rFonts w:asciiTheme="minorHAnsi" w:hAnsiTheme="minorHAnsi" w:cs="Arial"/>
          <w:iCs/>
        </w:rPr>
        <w:t xml:space="preserve"> </w:t>
      </w:r>
    </w:p>
    <w:p w14:paraId="33D718BD" w14:textId="77777777" w:rsidR="001275DE" w:rsidRPr="00011278" w:rsidRDefault="001275DE" w:rsidP="001275DE">
      <w:pPr>
        <w:spacing w:after="0" w:line="240" w:lineRule="auto"/>
        <w:rPr>
          <w:rFonts w:asciiTheme="minorHAnsi" w:eastAsia="Times New Roman" w:hAnsiTheme="minorHAnsi" w:cs="Arial"/>
          <w:color w:val="FF0000"/>
          <w:lang w:eastAsia="en-GB"/>
        </w:rPr>
      </w:pPr>
      <w:r w:rsidRPr="00011278">
        <w:rPr>
          <w:rFonts w:asciiTheme="minorHAnsi" w:hAnsiTheme="minorHAnsi" w:cs="Arial"/>
          <w:iCs/>
        </w:rPr>
        <w:t>The successful supplier will be asked to focus their on the following:</w:t>
      </w:r>
    </w:p>
    <w:p w14:paraId="5DDCD61D" w14:textId="77777777" w:rsidR="001275DE" w:rsidRPr="00011278" w:rsidRDefault="001275DE" w:rsidP="001275DE">
      <w:pPr>
        <w:spacing w:after="0" w:line="240" w:lineRule="auto"/>
        <w:rPr>
          <w:rFonts w:asciiTheme="minorHAnsi" w:hAnsiTheme="minorHAnsi" w:cs="Arial"/>
          <w:iCs/>
        </w:rPr>
      </w:pPr>
    </w:p>
    <w:p w14:paraId="7C0EED00" w14:textId="77777777" w:rsidR="001275DE" w:rsidRPr="00011278" w:rsidRDefault="00DA6B06" w:rsidP="001275DE">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Reviewing the viability for introducing a commercial model in the light of:</w:t>
      </w:r>
    </w:p>
    <w:p w14:paraId="63A70A5D" w14:textId="77777777" w:rsidR="001275DE" w:rsidRPr="00011278" w:rsidRDefault="00DA6B06" w:rsidP="001275DE">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The existing constitution between RSSB and its members</w:t>
      </w:r>
    </w:p>
    <w:p w14:paraId="1A458B3F" w14:textId="77777777" w:rsidR="00DA6B06" w:rsidRPr="00011278" w:rsidRDefault="00DA6B06" w:rsidP="00DA6B06">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lastRenderedPageBreak/>
        <w:t>The risk a commercial model may pose to the existing membership levy</w:t>
      </w:r>
    </w:p>
    <w:p w14:paraId="78FBB438" w14:textId="77777777" w:rsidR="00DA6B06" w:rsidRPr="00011278" w:rsidRDefault="00DA6B06" w:rsidP="001275DE">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The legal not-for-profit structure of RSSB</w:t>
      </w:r>
    </w:p>
    <w:p w14:paraId="6B3DBB5B" w14:textId="77777777" w:rsidR="00DA6B06" w:rsidRPr="00011278" w:rsidRDefault="00DA6B06" w:rsidP="001275DE">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The capacity and expertise at RSSB to deliver any commercial model</w:t>
      </w:r>
    </w:p>
    <w:p w14:paraId="3A498B5E" w14:textId="77777777" w:rsidR="00DF2B0A" w:rsidRPr="00011278" w:rsidRDefault="00DF2B0A" w:rsidP="001275DE">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Any existing attempts to commercialise its products and services</w:t>
      </w:r>
    </w:p>
    <w:p w14:paraId="327471FC" w14:textId="77777777" w:rsidR="001275DE" w:rsidRPr="00011278" w:rsidRDefault="001275DE" w:rsidP="001275DE">
      <w:pPr>
        <w:pStyle w:val="ListParagraph"/>
        <w:spacing w:after="0" w:line="240" w:lineRule="auto"/>
        <w:ind w:left="1440"/>
        <w:rPr>
          <w:rFonts w:asciiTheme="minorHAnsi" w:hAnsiTheme="minorHAnsi" w:cs="Arial"/>
          <w:iCs/>
        </w:rPr>
      </w:pPr>
    </w:p>
    <w:p w14:paraId="3845AC69" w14:textId="77777777" w:rsidR="001275DE" w:rsidRPr="00011278" w:rsidRDefault="00DA6B06" w:rsidP="00DA6B06">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Advise RSSB on potential tailored commercial models</w:t>
      </w:r>
      <w:r w:rsidR="00DF2B0A" w:rsidRPr="00011278">
        <w:rPr>
          <w:rFonts w:asciiTheme="minorHAnsi" w:hAnsiTheme="minorHAnsi" w:cs="Arial"/>
          <w:iCs/>
        </w:rPr>
        <w:t xml:space="preserve"> for its products and services</w:t>
      </w:r>
      <w:r w:rsidRPr="00011278">
        <w:rPr>
          <w:rFonts w:asciiTheme="minorHAnsi" w:hAnsiTheme="minorHAnsi" w:cs="Arial"/>
          <w:iCs/>
        </w:rPr>
        <w:t>, considering the following</w:t>
      </w:r>
      <w:r w:rsidR="00DF2B0A" w:rsidRPr="00011278">
        <w:rPr>
          <w:rFonts w:asciiTheme="minorHAnsi" w:hAnsiTheme="minorHAnsi" w:cs="Arial"/>
          <w:iCs/>
        </w:rPr>
        <w:t xml:space="preserve"> for each proposed model</w:t>
      </w:r>
    </w:p>
    <w:p w14:paraId="63F40625" w14:textId="77777777" w:rsidR="001275DE" w:rsidRPr="00011278" w:rsidRDefault="00DA6B06" w:rsidP="001275DE">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 xml:space="preserve">The risk/reward relationship </w:t>
      </w:r>
      <w:r w:rsidR="00DF2B0A" w:rsidRPr="00011278">
        <w:rPr>
          <w:rFonts w:asciiTheme="minorHAnsi" w:hAnsiTheme="minorHAnsi" w:cs="Arial"/>
          <w:iCs/>
        </w:rPr>
        <w:t>of each model</w:t>
      </w:r>
    </w:p>
    <w:p w14:paraId="239C96A7" w14:textId="77777777" w:rsidR="001275DE" w:rsidRPr="00011278" w:rsidRDefault="00DA6B06" w:rsidP="001275DE">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 xml:space="preserve">The </w:t>
      </w:r>
      <w:r w:rsidR="00DF2B0A" w:rsidRPr="00011278">
        <w:rPr>
          <w:rFonts w:asciiTheme="minorHAnsi" w:hAnsiTheme="minorHAnsi" w:cs="Arial"/>
          <w:iCs/>
        </w:rPr>
        <w:t>existing structure of RSSB and how the model could be incorporated into the accounting structures and the reporting cycle.</w:t>
      </w:r>
    </w:p>
    <w:p w14:paraId="494C5D02" w14:textId="77777777" w:rsidR="00DF2B0A" w:rsidRPr="00011278" w:rsidRDefault="00DF2B0A" w:rsidP="001275DE">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The financial sustainability each given model provides</w:t>
      </w:r>
    </w:p>
    <w:p w14:paraId="1198F57D" w14:textId="77777777" w:rsidR="001275DE" w:rsidRPr="00011278" w:rsidRDefault="00DF2B0A" w:rsidP="00DF2B0A">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How the model effects the status of RSSB (reputational, relationship with membership, tax implications etc.)</w:t>
      </w:r>
    </w:p>
    <w:p w14:paraId="340E7522" w14:textId="77777777" w:rsidR="001275DE" w:rsidRPr="00011278" w:rsidRDefault="001275DE" w:rsidP="001275DE">
      <w:pPr>
        <w:pStyle w:val="ListParagraph"/>
        <w:spacing w:after="0" w:line="240" w:lineRule="auto"/>
        <w:ind w:left="1440"/>
        <w:rPr>
          <w:rFonts w:asciiTheme="minorHAnsi" w:hAnsiTheme="minorHAnsi" w:cs="Arial"/>
          <w:iCs/>
        </w:rPr>
      </w:pPr>
    </w:p>
    <w:p w14:paraId="29B06016" w14:textId="77777777" w:rsidR="001275DE" w:rsidRPr="00011278" w:rsidRDefault="001275DE" w:rsidP="001275DE">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 xml:space="preserve">Producing a </w:t>
      </w:r>
      <w:r w:rsidR="00DF2B0A" w:rsidRPr="00011278">
        <w:rPr>
          <w:rFonts w:asciiTheme="minorHAnsi" w:hAnsiTheme="minorHAnsi" w:cs="Arial"/>
          <w:iCs/>
        </w:rPr>
        <w:t>recommendation for the RSSB executive to propose to the Board</w:t>
      </w:r>
    </w:p>
    <w:p w14:paraId="6E62F173" w14:textId="77777777" w:rsidR="001275DE" w:rsidRPr="00011278" w:rsidRDefault="001275DE" w:rsidP="001275DE">
      <w:pPr>
        <w:spacing w:after="0" w:line="240" w:lineRule="auto"/>
        <w:rPr>
          <w:rFonts w:asciiTheme="minorHAnsi" w:hAnsiTheme="minorHAnsi" w:cs="Arial"/>
          <w:iCs/>
        </w:rPr>
      </w:pPr>
    </w:p>
    <w:p w14:paraId="64D5B13A" w14:textId="77777777" w:rsidR="001275DE" w:rsidRPr="00011278" w:rsidRDefault="001275DE" w:rsidP="001275DE">
      <w:pPr>
        <w:spacing w:after="0" w:line="240" w:lineRule="auto"/>
        <w:rPr>
          <w:rFonts w:asciiTheme="minorHAnsi" w:hAnsiTheme="minorHAnsi" w:cs="Arial"/>
          <w:i/>
          <w:iCs/>
        </w:rPr>
      </w:pPr>
      <w:r w:rsidRPr="00011278">
        <w:rPr>
          <w:rFonts w:asciiTheme="minorHAnsi" w:hAnsiTheme="minorHAnsi" w:cs="Arial"/>
          <w:i/>
          <w:iCs/>
        </w:rPr>
        <w:t>Deliverable</w:t>
      </w:r>
    </w:p>
    <w:p w14:paraId="74FCE000" w14:textId="77777777" w:rsidR="001275DE" w:rsidRPr="00011278" w:rsidRDefault="001275DE" w:rsidP="001275DE">
      <w:pPr>
        <w:spacing w:after="0" w:line="240" w:lineRule="auto"/>
        <w:rPr>
          <w:rFonts w:asciiTheme="minorHAnsi" w:hAnsiTheme="minorHAnsi" w:cs="Arial"/>
          <w:iCs/>
        </w:rPr>
      </w:pPr>
    </w:p>
    <w:p w14:paraId="242A495A" w14:textId="77777777" w:rsidR="001275DE" w:rsidRPr="00011278" w:rsidRDefault="001275DE" w:rsidP="001275DE">
      <w:pPr>
        <w:spacing w:after="0" w:line="240" w:lineRule="auto"/>
        <w:rPr>
          <w:rFonts w:asciiTheme="minorHAnsi" w:hAnsiTheme="minorHAnsi" w:cs="Arial"/>
          <w:iCs/>
        </w:rPr>
      </w:pPr>
      <w:r w:rsidRPr="00011278">
        <w:rPr>
          <w:rFonts w:asciiTheme="minorHAnsi" w:hAnsiTheme="minorHAnsi" w:cs="Arial"/>
          <w:iCs/>
        </w:rPr>
        <w:t xml:space="preserve">Through the work of the successful supplier, </w:t>
      </w:r>
      <w:r w:rsidR="00DF2B0A" w:rsidRPr="00011278">
        <w:rPr>
          <w:rFonts w:asciiTheme="minorHAnsi" w:hAnsiTheme="minorHAnsi" w:cs="Arial"/>
          <w:iCs/>
        </w:rPr>
        <w:t>RSSB be able to properly weigh up the risk involved with moving towards a more commercial model to market it products and services.</w:t>
      </w:r>
    </w:p>
    <w:p w14:paraId="054CC429" w14:textId="77777777" w:rsidR="00DF2B0A" w:rsidRPr="00011278" w:rsidRDefault="00DF2B0A" w:rsidP="001275DE">
      <w:pPr>
        <w:spacing w:after="0" w:line="240" w:lineRule="auto"/>
        <w:rPr>
          <w:rFonts w:asciiTheme="minorHAnsi" w:hAnsiTheme="minorHAnsi" w:cs="Arial"/>
          <w:iCs/>
        </w:rPr>
      </w:pPr>
    </w:p>
    <w:p w14:paraId="6D0E10CA" w14:textId="77777777" w:rsidR="001275DE" w:rsidRPr="00011278" w:rsidRDefault="001275DE" w:rsidP="001275DE">
      <w:pPr>
        <w:spacing w:after="0" w:line="240" w:lineRule="auto"/>
        <w:rPr>
          <w:rFonts w:asciiTheme="minorHAnsi" w:hAnsiTheme="minorHAnsi" w:cs="Arial"/>
          <w:iCs/>
        </w:rPr>
      </w:pPr>
      <w:r w:rsidRPr="00011278">
        <w:rPr>
          <w:rFonts w:asciiTheme="minorHAnsi" w:hAnsiTheme="minorHAnsi" w:cs="Arial"/>
          <w:iCs/>
        </w:rPr>
        <w:t xml:space="preserve">Based on the detailed work carried out, RSSB will also be supplied with a </w:t>
      </w:r>
      <w:r w:rsidR="00DF2B0A" w:rsidRPr="00011278">
        <w:rPr>
          <w:rFonts w:asciiTheme="minorHAnsi" w:hAnsiTheme="minorHAnsi" w:cs="Arial"/>
          <w:iCs/>
        </w:rPr>
        <w:t>number of options for commercial modelling</w:t>
      </w:r>
      <w:r w:rsidRPr="00011278">
        <w:rPr>
          <w:rFonts w:asciiTheme="minorHAnsi" w:hAnsiTheme="minorHAnsi" w:cs="Arial"/>
          <w:iCs/>
        </w:rPr>
        <w:t xml:space="preserve"> </w:t>
      </w:r>
      <w:r w:rsidR="00DF2B0A" w:rsidRPr="00011278">
        <w:rPr>
          <w:rFonts w:asciiTheme="minorHAnsi" w:hAnsiTheme="minorHAnsi" w:cs="Arial"/>
          <w:iCs/>
        </w:rPr>
        <w:t>which can be further discussed by the RSSB Executive and the RSSB Board.</w:t>
      </w:r>
    </w:p>
    <w:p w14:paraId="5519CE16" w14:textId="46E76FBF" w:rsidR="001275DE" w:rsidRPr="00011278" w:rsidRDefault="001275DE" w:rsidP="00011278">
      <w:pPr>
        <w:spacing w:after="0" w:line="240" w:lineRule="auto"/>
        <w:rPr>
          <w:rFonts w:asciiTheme="minorHAnsi" w:eastAsia="Times New Roman" w:hAnsiTheme="minorHAnsi"/>
          <w:color w:val="FF0000"/>
          <w:lang w:eastAsia="en-GB"/>
        </w:rPr>
      </w:pPr>
    </w:p>
    <w:p w14:paraId="5A040D4A" w14:textId="77777777" w:rsidR="00DF2B0A" w:rsidRPr="00011278" w:rsidRDefault="0026290B" w:rsidP="00DF2B0A">
      <w:pPr>
        <w:spacing w:after="0" w:line="240" w:lineRule="auto"/>
        <w:rPr>
          <w:rFonts w:asciiTheme="minorHAnsi" w:eastAsia="Times New Roman" w:hAnsiTheme="minorHAnsi" w:cs="Arial"/>
          <w:b/>
          <w:iCs/>
          <w:lang w:eastAsia="en-GB"/>
        </w:rPr>
      </w:pPr>
      <w:r w:rsidRPr="00011278">
        <w:rPr>
          <w:rFonts w:asciiTheme="minorHAnsi" w:eastAsia="Times New Roman" w:hAnsiTheme="minorHAnsi" w:cs="Arial"/>
          <w:b/>
          <w:iCs/>
          <w:lang w:eastAsia="en-GB"/>
        </w:rPr>
        <w:t xml:space="preserve">Attracting and using </w:t>
      </w:r>
      <w:r w:rsidR="00DF2B0A" w:rsidRPr="00011278">
        <w:rPr>
          <w:rFonts w:asciiTheme="minorHAnsi" w:eastAsia="Times New Roman" w:hAnsiTheme="minorHAnsi" w:cs="Arial"/>
          <w:b/>
          <w:iCs/>
          <w:lang w:eastAsia="en-GB"/>
        </w:rPr>
        <w:t xml:space="preserve">additional grant funded income </w:t>
      </w:r>
    </w:p>
    <w:p w14:paraId="687EADEA" w14:textId="77777777" w:rsidR="00DF2B0A" w:rsidRPr="00011278" w:rsidRDefault="00DF2B0A" w:rsidP="00DF2B0A">
      <w:pPr>
        <w:spacing w:after="0" w:line="240" w:lineRule="auto"/>
        <w:rPr>
          <w:rFonts w:asciiTheme="minorHAnsi" w:eastAsia="Times New Roman" w:hAnsiTheme="minorHAnsi" w:cs="Arial"/>
          <w:i/>
          <w:lang w:eastAsia="en-GB"/>
        </w:rPr>
      </w:pPr>
    </w:p>
    <w:p w14:paraId="5EE2E8A3" w14:textId="77777777" w:rsidR="00DF2B0A" w:rsidRPr="00011278" w:rsidRDefault="00DF2B0A" w:rsidP="00DF2B0A">
      <w:pPr>
        <w:spacing w:after="0" w:line="240" w:lineRule="auto"/>
        <w:rPr>
          <w:rFonts w:asciiTheme="minorHAnsi" w:eastAsia="Times New Roman" w:hAnsiTheme="minorHAnsi" w:cs="Arial"/>
          <w:i/>
          <w:lang w:eastAsia="en-GB"/>
        </w:rPr>
      </w:pPr>
      <w:r w:rsidRPr="00011278">
        <w:rPr>
          <w:rFonts w:asciiTheme="minorHAnsi" w:eastAsia="Times New Roman" w:hAnsiTheme="minorHAnsi" w:cs="Arial"/>
          <w:i/>
          <w:lang w:eastAsia="en-GB"/>
        </w:rPr>
        <w:t>Scope of work</w:t>
      </w:r>
    </w:p>
    <w:p w14:paraId="42038E01" w14:textId="77777777" w:rsidR="00DF2B0A" w:rsidRPr="00011278" w:rsidRDefault="00DF2B0A" w:rsidP="00DF2B0A">
      <w:pPr>
        <w:spacing w:after="0" w:line="240" w:lineRule="auto"/>
        <w:rPr>
          <w:rFonts w:asciiTheme="minorHAnsi" w:eastAsia="Times New Roman" w:hAnsiTheme="minorHAnsi"/>
          <w:lang w:eastAsia="en-GB"/>
        </w:rPr>
      </w:pPr>
    </w:p>
    <w:p w14:paraId="1D6B9F92" w14:textId="77777777" w:rsidR="00DF2B0A" w:rsidRPr="00011278" w:rsidRDefault="00DF2B0A" w:rsidP="00DF2B0A">
      <w:pPr>
        <w:spacing w:after="0" w:line="240" w:lineRule="auto"/>
        <w:rPr>
          <w:rFonts w:asciiTheme="minorHAnsi" w:hAnsiTheme="minorHAnsi" w:cs="Arial"/>
          <w:iCs/>
        </w:rPr>
      </w:pPr>
      <w:r w:rsidRPr="00011278">
        <w:rPr>
          <w:rFonts w:asciiTheme="minorHAnsi" w:hAnsiTheme="minorHAnsi" w:cs="Arial"/>
          <w:iCs/>
        </w:rPr>
        <w:t>Consider how RSSB could best attract and use additional grant funded income for ring-fenced activities, including the mechanisms for securing additional funding</w:t>
      </w:r>
    </w:p>
    <w:p w14:paraId="44D56A66" w14:textId="55FB20A1" w:rsidR="00DF2B0A" w:rsidRPr="00011278" w:rsidRDefault="00DF2B0A" w:rsidP="00DF2B0A">
      <w:pPr>
        <w:spacing w:after="0" w:line="240" w:lineRule="auto"/>
        <w:rPr>
          <w:rFonts w:asciiTheme="minorHAnsi" w:hAnsiTheme="minorHAnsi" w:cs="Arial"/>
          <w:iCs/>
        </w:rPr>
      </w:pPr>
    </w:p>
    <w:p w14:paraId="4A5F9409" w14:textId="42A52383" w:rsidR="00DF2B0A" w:rsidRPr="00011278" w:rsidRDefault="00DF2B0A" w:rsidP="00DF2B0A">
      <w:pPr>
        <w:spacing w:after="0" w:line="240" w:lineRule="auto"/>
        <w:rPr>
          <w:rFonts w:asciiTheme="minorHAnsi" w:eastAsia="Times New Roman" w:hAnsiTheme="minorHAnsi" w:cs="Arial"/>
          <w:color w:val="FF0000"/>
          <w:lang w:eastAsia="en-GB"/>
        </w:rPr>
      </w:pPr>
      <w:r w:rsidRPr="00011278">
        <w:rPr>
          <w:rFonts w:asciiTheme="minorHAnsi" w:hAnsiTheme="minorHAnsi" w:cs="Arial"/>
          <w:iCs/>
        </w:rPr>
        <w:t xml:space="preserve">The successful supplier will be asked to focus their </w:t>
      </w:r>
      <w:r w:rsidR="00F2760C" w:rsidRPr="00011278">
        <w:rPr>
          <w:rFonts w:asciiTheme="minorHAnsi" w:hAnsiTheme="minorHAnsi" w:cs="Arial"/>
          <w:iCs/>
        </w:rPr>
        <w:t xml:space="preserve">attention </w:t>
      </w:r>
      <w:r w:rsidRPr="00011278">
        <w:rPr>
          <w:rFonts w:asciiTheme="minorHAnsi" w:hAnsiTheme="minorHAnsi" w:cs="Arial"/>
          <w:iCs/>
        </w:rPr>
        <w:t>on the following:</w:t>
      </w:r>
    </w:p>
    <w:p w14:paraId="4FBEF3F6" w14:textId="77777777" w:rsidR="00DF2B0A" w:rsidRPr="00011278" w:rsidRDefault="00DF2B0A" w:rsidP="00DF2B0A">
      <w:pPr>
        <w:spacing w:after="0" w:line="240" w:lineRule="auto"/>
        <w:rPr>
          <w:rFonts w:asciiTheme="minorHAnsi" w:hAnsiTheme="minorHAnsi" w:cs="Arial"/>
          <w:iCs/>
        </w:rPr>
      </w:pPr>
    </w:p>
    <w:p w14:paraId="6BA20446" w14:textId="77777777" w:rsidR="00DF2B0A" w:rsidRPr="00011278" w:rsidRDefault="0026290B" w:rsidP="00DF2B0A">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The existing requirement/appetite for securing additional grant funding across RSSB</w:t>
      </w:r>
    </w:p>
    <w:p w14:paraId="418ADE73" w14:textId="77777777" w:rsidR="0026290B" w:rsidRPr="00011278" w:rsidRDefault="0026290B" w:rsidP="00255239">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Evaluate the on-going level of incremental work that industry would like RSSB to deliver but are unable to commence due to a lack of funding</w:t>
      </w:r>
      <w:r w:rsidR="00B20B35" w:rsidRPr="00011278">
        <w:rPr>
          <w:rFonts w:asciiTheme="minorHAnsi" w:hAnsiTheme="minorHAnsi" w:cs="Arial"/>
          <w:iCs/>
        </w:rPr>
        <w:t xml:space="preserve"> (past requests, members consultation/focus groups)</w:t>
      </w:r>
    </w:p>
    <w:p w14:paraId="0784C6B6" w14:textId="77777777" w:rsidR="00DF2B0A" w:rsidRPr="00011278" w:rsidRDefault="00B20B35" w:rsidP="00255239">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Consider t</w:t>
      </w:r>
      <w:r w:rsidR="00DF2B0A" w:rsidRPr="00011278">
        <w:rPr>
          <w:rFonts w:asciiTheme="minorHAnsi" w:hAnsiTheme="minorHAnsi" w:cs="Arial"/>
          <w:iCs/>
        </w:rPr>
        <w:t xml:space="preserve">he existing </w:t>
      </w:r>
      <w:r w:rsidR="0026290B" w:rsidRPr="00011278">
        <w:rPr>
          <w:rFonts w:asciiTheme="minorHAnsi" w:hAnsiTheme="minorHAnsi" w:cs="Arial"/>
          <w:iCs/>
        </w:rPr>
        <w:t xml:space="preserve">grant funding secured by the non-member funded areas of the business (Research, Technical &amp; Innovation) and its utilisation against </w:t>
      </w:r>
      <w:r w:rsidR="003D318A" w:rsidRPr="00011278">
        <w:rPr>
          <w:rFonts w:asciiTheme="minorHAnsi" w:hAnsiTheme="minorHAnsi" w:cs="Arial"/>
          <w:iCs/>
        </w:rPr>
        <w:t xml:space="preserve">on-going </w:t>
      </w:r>
      <w:r w:rsidR="0026290B" w:rsidRPr="00011278">
        <w:rPr>
          <w:rFonts w:asciiTheme="minorHAnsi" w:hAnsiTheme="minorHAnsi" w:cs="Arial"/>
          <w:iCs/>
        </w:rPr>
        <w:t xml:space="preserve">incremental member needs </w:t>
      </w:r>
    </w:p>
    <w:p w14:paraId="0BC7DAEF" w14:textId="77777777" w:rsidR="00DF2B0A" w:rsidRPr="00011278" w:rsidRDefault="00DF2B0A" w:rsidP="00DF2B0A">
      <w:pPr>
        <w:pStyle w:val="ListParagraph"/>
        <w:spacing w:after="0" w:line="240" w:lineRule="auto"/>
        <w:ind w:left="1440"/>
        <w:rPr>
          <w:rFonts w:asciiTheme="minorHAnsi" w:hAnsiTheme="minorHAnsi" w:cs="Arial"/>
          <w:iCs/>
        </w:rPr>
      </w:pPr>
    </w:p>
    <w:p w14:paraId="0D26B9C0" w14:textId="77777777" w:rsidR="00DF2B0A" w:rsidRPr="00011278" w:rsidRDefault="0026290B" w:rsidP="00DF2B0A">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Advising</w:t>
      </w:r>
      <w:r w:rsidR="00DF2B0A" w:rsidRPr="00011278">
        <w:rPr>
          <w:rFonts w:asciiTheme="minorHAnsi" w:hAnsiTheme="minorHAnsi" w:cs="Arial"/>
          <w:iCs/>
        </w:rPr>
        <w:t xml:space="preserve"> RSSB on </w:t>
      </w:r>
      <w:r w:rsidRPr="00011278">
        <w:rPr>
          <w:rFonts w:asciiTheme="minorHAnsi" w:hAnsiTheme="minorHAnsi" w:cs="Arial"/>
          <w:iCs/>
        </w:rPr>
        <w:t xml:space="preserve">how best to communicate the needs for additional funding and </w:t>
      </w:r>
      <w:r w:rsidR="00BB6DF6" w:rsidRPr="00011278">
        <w:rPr>
          <w:rFonts w:asciiTheme="minorHAnsi" w:hAnsiTheme="minorHAnsi" w:cs="Arial"/>
          <w:iCs/>
        </w:rPr>
        <w:t>generate proposals of how any funding could be secured</w:t>
      </w:r>
    </w:p>
    <w:p w14:paraId="21B0B3B3" w14:textId="77777777" w:rsidR="00DF2B0A" w:rsidRPr="00011278" w:rsidRDefault="00B20B35" w:rsidP="00DF2B0A">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Evaluate</w:t>
      </w:r>
      <w:r w:rsidR="0026290B" w:rsidRPr="00011278">
        <w:rPr>
          <w:rFonts w:asciiTheme="minorHAnsi" w:hAnsiTheme="minorHAnsi" w:cs="Arial"/>
          <w:iCs/>
        </w:rPr>
        <w:t xml:space="preserve"> existing mechanisms for </w:t>
      </w:r>
      <w:r w:rsidRPr="00011278">
        <w:rPr>
          <w:rFonts w:asciiTheme="minorHAnsi" w:hAnsiTheme="minorHAnsi" w:cs="Arial"/>
          <w:iCs/>
        </w:rPr>
        <w:t>securing discretionary funding, including the member consultation/focus groups</w:t>
      </w:r>
    </w:p>
    <w:p w14:paraId="12EA8F4E" w14:textId="77777777" w:rsidR="002E396F" w:rsidRPr="00011278" w:rsidRDefault="003D318A" w:rsidP="00DF2B0A">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Propose new ways of justifying/attracting discretionary funding</w:t>
      </w:r>
    </w:p>
    <w:p w14:paraId="4B885C6E" w14:textId="77777777" w:rsidR="002E396F" w:rsidRPr="00011278" w:rsidRDefault="002E396F" w:rsidP="00DF2B0A">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Consider how this could be managed within RSSB’s everyday processes and where responsibility lies</w:t>
      </w:r>
    </w:p>
    <w:p w14:paraId="494ED189" w14:textId="77777777" w:rsidR="00DF2B0A" w:rsidRPr="00011278" w:rsidRDefault="003D318A" w:rsidP="00DF2B0A">
      <w:pPr>
        <w:spacing w:after="0" w:line="240" w:lineRule="auto"/>
        <w:rPr>
          <w:rFonts w:asciiTheme="minorHAnsi" w:hAnsiTheme="minorHAnsi" w:cs="Arial"/>
          <w:iCs/>
        </w:rPr>
      </w:pPr>
      <w:r w:rsidRPr="00011278">
        <w:rPr>
          <w:rFonts w:asciiTheme="minorHAnsi" w:hAnsiTheme="minorHAnsi" w:cs="Arial"/>
          <w:iCs/>
        </w:rPr>
        <w:t xml:space="preserve"> </w:t>
      </w:r>
    </w:p>
    <w:p w14:paraId="6FC94BFC" w14:textId="77777777" w:rsidR="000C54B4" w:rsidRPr="00011278" w:rsidRDefault="000C54B4">
      <w:pPr>
        <w:spacing w:after="0" w:line="240" w:lineRule="auto"/>
        <w:rPr>
          <w:rFonts w:asciiTheme="minorHAnsi" w:hAnsiTheme="minorHAnsi" w:cs="Arial"/>
          <w:i/>
          <w:iCs/>
        </w:rPr>
      </w:pPr>
      <w:r w:rsidRPr="00011278">
        <w:rPr>
          <w:rFonts w:asciiTheme="minorHAnsi" w:hAnsiTheme="minorHAnsi" w:cs="Arial"/>
          <w:i/>
          <w:iCs/>
        </w:rPr>
        <w:br w:type="page"/>
      </w:r>
    </w:p>
    <w:p w14:paraId="1874ECDF" w14:textId="77777777" w:rsidR="00DF2B0A" w:rsidRPr="00011278" w:rsidRDefault="00DF2B0A" w:rsidP="00DF2B0A">
      <w:pPr>
        <w:spacing w:after="0" w:line="240" w:lineRule="auto"/>
        <w:rPr>
          <w:rFonts w:asciiTheme="minorHAnsi" w:hAnsiTheme="minorHAnsi" w:cs="Arial"/>
          <w:i/>
          <w:iCs/>
        </w:rPr>
      </w:pPr>
      <w:r w:rsidRPr="00011278">
        <w:rPr>
          <w:rFonts w:asciiTheme="minorHAnsi" w:hAnsiTheme="minorHAnsi" w:cs="Arial"/>
          <w:i/>
          <w:iCs/>
        </w:rPr>
        <w:lastRenderedPageBreak/>
        <w:t>Deliverable</w:t>
      </w:r>
    </w:p>
    <w:p w14:paraId="71AD8D6B" w14:textId="77777777" w:rsidR="00BB6DF6" w:rsidRPr="00011278" w:rsidRDefault="00BB6DF6" w:rsidP="00DF2B0A">
      <w:pPr>
        <w:spacing w:after="0" w:line="240" w:lineRule="auto"/>
        <w:rPr>
          <w:rFonts w:asciiTheme="minorHAnsi" w:hAnsiTheme="minorHAnsi" w:cs="Arial"/>
          <w:iCs/>
        </w:rPr>
      </w:pPr>
    </w:p>
    <w:p w14:paraId="2A173809" w14:textId="3FE2FDFF" w:rsidR="00DF2B0A" w:rsidRPr="00011278" w:rsidRDefault="00DF2B0A" w:rsidP="00DF2B0A">
      <w:pPr>
        <w:spacing w:after="0" w:line="240" w:lineRule="auto"/>
        <w:rPr>
          <w:rFonts w:asciiTheme="minorHAnsi" w:hAnsiTheme="minorHAnsi" w:cs="Arial"/>
          <w:iCs/>
        </w:rPr>
      </w:pPr>
      <w:r w:rsidRPr="00011278">
        <w:rPr>
          <w:rFonts w:asciiTheme="minorHAnsi" w:hAnsiTheme="minorHAnsi" w:cs="Arial"/>
          <w:iCs/>
        </w:rPr>
        <w:t xml:space="preserve">Through the work of the successful supplier, </w:t>
      </w:r>
      <w:r w:rsidR="002E396F" w:rsidRPr="00011278">
        <w:rPr>
          <w:rFonts w:asciiTheme="minorHAnsi" w:hAnsiTheme="minorHAnsi" w:cs="Arial"/>
          <w:iCs/>
        </w:rPr>
        <w:t xml:space="preserve">RSSB will </w:t>
      </w:r>
      <w:r w:rsidR="000C54B4" w:rsidRPr="00011278">
        <w:rPr>
          <w:rFonts w:asciiTheme="minorHAnsi" w:hAnsiTheme="minorHAnsi" w:cs="Arial"/>
          <w:iCs/>
        </w:rPr>
        <w:t xml:space="preserve">have a </w:t>
      </w:r>
      <w:r w:rsidR="002E396F" w:rsidRPr="00011278">
        <w:rPr>
          <w:rFonts w:asciiTheme="minorHAnsi" w:hAnsiTheme="minorHAnsi" w:cs="Arial"/>
          <w:iCs/>
        </w:rPr>
        <w:t>cl</w:t>
      </w:r>
      <w:r w:rsidR="00BB6DF6" w:rsidRPr="00011278">
        <w:rPr>
          <w:rFonts w:asciiTheme="minorHAnsi" w:hAnsiTheme="minorHAnsi" w:cs="Arial"/>
          <w:iCs/>
        </w:rPr>
        <w:t xml:space="preserve">earer </w:t>
      </w:r>
      <w:r w:rsidR="000C54B4" w:rsidRPr="00011278">
        <w:rPr>
          <w:rFonts w:asciiTheme="minorHAnsi" w:hAnsiTheme="minorHAnsi" w:cs="Arial"/>
          <w:iCs/>
        </w:rPr>
        <w:t xml:space="preserve">picture of </w:t>
      </w:r>
      <w:r w:rsidR="00BB6DF6" w:rsidRPr="00011278">
        <w:rPr>
          <w:rFonts w:asciiTheme="minorHAnsi" w:hAnsiTheme="minorHAnsi" w:cs="Arial"/>
          <w:iCs/>
        </w:rPr>
        <w:t xml:space="preserve">the requirement for additional funding and will have been presented with a sustainable mechanism for securing </w:t>
      </w:r>
      <w:r w:rsidR="000C54B4" w:rsidRPr="00011278">
        <w:rPr>
          <w:rFonts w:asciiTheme="minorHAnsi" w:hAnsiTheme="minorHAnsi" w:cs="Arial"/>
          <w:iCs/>
        </w:rPr>
        <w:t xml:space="preserve">future </w:t>
      </w:r>
      <w:r w:rsidR="00BB6DF6" w:rsidRPr="00011278">
        <w:rPr>
          <w:rFonts w:asciiTheme="minorHAnsi" w:hAnsiTheme="minorHAnsi" w:cs="Arial"/>
          <w:iCs/>
        </w:rPr>
        <w:t>funding.</w:t>
      </w:r>
    </w:p>
    <w:p w14:paraId="57CD75FA" w14:textId="77777777" w:rsidR="00DF2B0A" w:rsidRPr="00011278" w:rsidRDefault="00DF2B0A" w:rsidP="00DF2B0A">
      <w:pPr>
        <w:spacing w:after="0" w:line="240" w:lineRule="auto"/>
        <w:rPr>
          <w:rFonts w:asciiTheme="minorHAnsi" w:hAnsiTheme="minorHAnsi" w:cs="Arial"/>
          <w:iCs/>
        </w:rPr>
      </w:pPr>
    </w:p>
    <w:p w14:paraId="0033E751" w14:textId="77777777" w:rsidR="00BB6DF6" w:rsidRPr="00011278" w:rsidRDefault="00255239" w:rsidP="00BB6DF6">
      <w:pPr>
        <w:spacing w:after="0" w:line="240" w:lineRule="auto"/>
        <w:rPr>
          <w:rFonts w:asciiTheme="minorHAnsi" w:eastAsia="Times New Roman" w:hAnsiTheme="minorHAnsi" w:cs="Arial"/>
          <w:b/>
          <w:iCs/>
          <w:lang w:eastAsia="en-GB"/>
        </w:rPr>
      </w:pPr>
      <w:r w:rsidRPr="00011278">
        <w:rPr>
          <w:rFonts w:asciiTheme="minorHAnsi" w:eastAsia="Times New Roman" w:hAnsiTheme="minorHAnsi" w:cs="Arial"/>
          <w:b/>
          <w:iCs/>
          <w:lang w:eastAsia="en-GB"/>
        </w:rPr>
        <w:t>Prioritising its work programme</w:t>
      </w:r>
    </w:p>
    <w:p w14:paraId="623DCCB0" w14:textId="77777777" w:rsidR="00BB6DF6" w:rsidRPr="00011278" w:rsidRDefault="00BB6DF6" w:rsidP="00BB6DF6">
      <w:pPr>
        <w:spacing w:after="0" w:line="240" w:lineRule="auto"/>
        <w:rPr>
          <w:rFonts w:asciiTheme="minorHAnsi" w:eastAsia="Times New Roman" w:hAnsiTheme="minorHAnsi" w:cs="Arial"/>
          <w:i/>
          <w:lang w:eastAsia="en-GB"/>
        </w:rPr>
      </w:pPr>
    </w:p>
    <w:p w14:paraId="77E279F7" w14:textId="77777777" w:rsidR="00BB6DF6" w:rsidRPr="00011278" w:rsidRDefault="00BB6DF6" w:rsidP="00BB6DF6">
      <w:pPr>
        <w:spacing w:after="0" w:line="240" w:lineRule="auto"/>
        <w:rPr>
          <w:rFonts w:asciiTheme="minorHAnsi" w:eastAsia="Times New Roman" w:hAnsiTheme="minorHAnsi" w:cs="Arial"/>
          <w:i/>
          <w:lang w:eastAsia="en-GB"/>
        </w:rPr>
      </w:pPr>
      <w:r w:rsidRPr="00011278">
        <w:rPr>
          <w:rFonts w:asciiTheme="minorHAnsi" w:eastAsia="Times New Roman" w:hAnsiTheme="minorHAnsi" w:cs="Arial"/>
          <w:i/>
          <w:lang w:eastAsia="en-GB"/>
        </w:rPr>
        <w:t>Scope of work</w:t>
      </w:r>
    </w:p>
    <w:p w14:paraId="466DF4E3" w14:textId="77777777" w:rsidR="00BB6DF6" w:rsidRPr="00011278" w:rsidRDefault="00BB6DF6" w:rsidP="00BB6DF6">
      <w:pPr>
        <w:spacing w:after="0" w:line="240" w:lineRule="auto"/>
        <w:rPr>
          <w:rFonts w:asciiTheme="minorHAnsi" w:eastAsia="Times New Roman" w:hAnsiTheme="minorHAnsi"/>
          <w:lang w:eastAsia="en-GB"/>
        </w:rPr>
      </w:pPr>
    </w:p>
    <w:p w14:paraId="0358818F" w14:textId="77777777" w:rsidR="00980C2C" w:rsidRPr="00011278" w:rsidRDefault="000C54B4" w:rsidP="00BB6DF6">
      <w:pPr>
        <w:spacing w:after="0" w:line="240" w:lineRule="auto"/>
        <w:rPr>
          <w:rFonts w:asciiTheme="minorHAnsi" w:eastAsia="Times New Roman" w:hAnsiTheme="minorHAnsi"/>
          <w:lang w:eastAsia="en-GB"/>
        </w:rPr>
      </w:pPr>
      <w:r w:rsidRPr="00011278">
        <w:rPr>
          <w:rFonts w:asciiTheme="minorHAnsi" w:eastAsia="Times New Roman" w:hAnsiTheme="minorHAnsi"/>
          <w:lang w:eastAsia="en-GB"/>
        </w:rPr>
        <w:t>“</w:t>
      </w:r>
      <w:r w:rsidR="00980C2C" w:rsidRPr="00011278">
        <w:rPr>
          <w:rFonts w:asciiTheme="minorHAnsi" w:eastAsia="Times New Roman" w:hAnsiTheme="minorHAnsi"/>
          <w:lang w:eastAsia="en-GB"/>
        </w:rPr>
        <w:t>The ORR report suggested that RSSB does not prioritise its work properly, resulting in an acceptance</w:t>
      </w:r>
      <w:r w:rsidRPr="00011278">
        <w:rPr>
          <w:rFonts w:asciiTheme="minorHAnsi" w:eastAsia="Times New Roman" w:hAnsiTheme="minorHAnsi"/>
          <w:lang w:eastAsia="en-GB"/>
        </w:rPr>
        <w:t xml:space="preserve"> of?</w:t>
      </w:r>
      <w:r w:rsidR="00980C2C" w:rsidRPr="00011278">
        <w:rPr>
          <w:rFonts w:asciiTheme="minorHAnsi" w:eastAsia="Times New Roman" w:hAnsiTheme="minorHAnsi"/>
          <w:lang w:eastAsia="en-GB"/>
        </w:rPr>
        <w:t xml:space="preserve"> </w:t>
      </w:r>
    </w:p>
    <w:p w14:paraId="756EFD4C" w14:textId="77777777" w:rsidR="00980C2C" w:rsidRPr="00011278" w:rsidRDefault="00980C2C" w:rsidP="00BB6DF6">
      <w:pPr>
        <w:spacing w:after="0" w:line="240" w:lineRule="auto"/>
        <w:rPr>
          <w:rFonts w:asciiTheme="minorHAnsi" w:eastAsia="Times New Roman" w:hAnsiTheme="minorHAnsi"/>
          <w:lang w:eastAsia="en-GB"/>
        </w:rPr>
      </w:pPr>
    </w:p>
    <w:p w14:paraId="3DF84F36" w14:textId="56209560" w:rsidR="00BB6DF6" w:rsidRPr="00011278" w:rsidRDefault="00BB6DF6" w:rsidP="00BB6DF6">
      <w:pPr>
        <w:spacing w:after="0" w:line="240" w:lineRule="auto"/>
        <w:rPr>
          <w:rFonts w:asciiTheme="minorHAnsi" w:hAnsiTheme="minorHAnsi" w:cs="Arial"/>
          <w:iCs/>
        </w:rPr>
      </w:pPr>
      <w:r w:rsidRPr="00011278">
        <w:rPr>
          <w:rFonts w:asciiTheme="minorHAnsi" w:hAnsiTheme="minorHAnsi" w:cs="Arial"/>
          <w:iCs/>
        </w:rPr>
        <w:t xml:space="preserve">Offer options </w:t>
      </w:r>
      <w:r w:rsidR="000C54B4" w:rsidRPr="00011278">
        <w:rPr>
          <w:rFonts w:asciiTheme="minorHAnsi" w:hAnsiTheme="minorHAnsi" w:cs="Arial"/>
          <w:iCs/>
        </w:rPr>
        <w:t xml:space="preserve">and </w:t>
      </w:r>
      <w:r w:rsidRPr="00011278">
        <w:rPr>
          <w:rFonts w:asciiTheme="minorHAnsi" w:hAnsiTheme="minorHAnsi" w:cs="Arial"/>
          <w:iCs/>
        </w:rPr>
        <w:t xml:space="preserve">tools to </w:t>
      </w:r>
      <w:r w:rsidR="000C54B4" w:rsidRPr="00011278">
        <w:rPr>
          <w:rFonts w:asciiTheme="minorHAnsi" w:hAnsiTheme="minorHAnsi" w:cs="Arial"/>
          <w:iCs/>
        </w:rPr>
        <w:t xml:space="preserve">assist </w:t>
      </w:r>
      <w:r w:rsidRPr="00011278">
        <w:rPr>
          <w:rFonts w:asciiTheme="minorHAnsi" w:hAnsiTheme="minorHAnsi" w:cs="Arial"/>
          <w:iCs/>
        </w:rPr>
        <w:t xml:space="preserve">RSSB </w:t>
      </w:r>
      <w:r w:rsidR="000C54B4" w:rsidRPr="00011278">
        <w:rPr>
          <w:rFonts w:asciiTheme="minorHAnsi" w:hAnsiTheme="minorHAnsi" w:cs="Arial"/>
          <w:iCs/>
        </w:rPr>
        <w:t xml:space="preserve">in </w:t>
      </w:r>
      <w:r w:rsidRPr="00011278">
        <w:rPr>
          <w:rFonts w:asciiTheme="minorHAnsi" w:hAnsiTheme="minorHAnsi" w:cs="Arial"/>
          <w:iCs/>
        </w:rPr>
        <w:t>prioritis</w:t>
      </w:r>
      <w:r w:rsidR="000C54B4" w:rsidRPr="00011278">
        <w:rPr>
          <w:rFonts w:asciiTheme="minorHAnsi" w:hAnsiTheme="minorHAnsi" w:cs="Arial"/>
          <w:iCs/>
        </w:rPr>
        <w:t>ing</w:t>
      </w:r>
      <w:r w:rsidRPr="00011278">
        <w:rPr>
          <w:rFonts w:asciiTheme="minorHAnsi" w:hAnsiTheme="minorHAnsi" w:cs="Arial"/>
          <w:iCs/>
        </w:rPr>
        <w:t xml:space="preserve"> its work, based on successful models used in other </w:t>
      </w:r>
      <w:r w:rsidR="000C54B4" w:rsidRPr="00011278">
        <w:rPr>
          <w:rFonts w:asciiTheme="minorHAnsi" w:hAnsiTheme="minorHAnsi" w:cs="Arial"/>
          <w:iCs/>
        </w:rPr>
        <w:t xml:space="preserve">similar </w:t>
      </w:r>
      <w:r w:rsidRPr="00011278">
        <w:rPr>
          <w:rFonts w:asciiTheme="minorHAnsi" w:hAnsiTheme="minorHAnsi" w:cs="Arial"/>
          <w:iCs/>
        </w:rPr>
        <w:t xml:space="preserve">membership organisations and companies </w:t>
      </w:r>
    </w:p>
    <w:p w14:paraId="7A03952B" w14:textId="77777777" w:rsidR="00BB6DF6" w:rsidRPr="00011278" w:rsidRDefault="00BB6DF6" w:rsidP="00BB6DF6">
      <w:pPr>
        <w:spacing w:after="0" w:line="240" w:lineRule="auto"/>
        <w:rPr>
          <w:rFonts w:asciiTheme="minorHAnsi" w:hAnsiTheme="minorHAnsi" w:cs="Arial"/>
          <w:iCs/>
        </w:rPr>
      </w:pPr>
    </w:p>
    <w:p w14:paraId="767E888E" w14:textId="77777777" w:rsidR="00BB6DF6" w:rsidRPr="00011278" w:rsidRDefault="00BB6DF6" w:rsidP="00BB6DF6">
      <w:pPr>
        <w:spacing w:after="0" w:line="240" w:lineRule="auto"/>
        <w:rPr>
          <w:rFonts w:asciiTheme="minorHAnsi" w:hAnsiTheme="minorHAnsi" w:cs="Arial"/>
          <w:iCs/>
        </w:rPr>
      </w:pPr>
      <w:r w:rsidRPr="00011278">
        <w:rPr>
          <w:rFonts w:asciiTheme="minorHAnsi" w:hAnsiTheme="minorHAnsi" w:cs="Arial"/>
          <w:iCs/>
        </w:rPr>
        <w:t>The successful supplier may consider rolling out some existing mechanisms used for prioritisation in the non-member business on a wider scale – for example, the single point of entry mechanism used within the Research Department (single point of entry)</w:t>
      </w:r>
    </w:p>
    <w:p w14:paraId="6F49AC30" w14:textId="77777777" w:rsidR="00BB6DF6" w:rsidRPr="00011278" w:rsidRDefault="00BB6DF6" w:rsidP="00BB6DF6">
      <w:pPr>
        <w:spacing w:after="0" w:line="240" w:lineRule="auto"/>
        <w:rPr>
          <w:rFonts w:asciiTheme="minorHAnsi" w:hAnsiTheme="minorHAnsi" w:cs="Arial"/>
          <w:iCs/>
        </w:rPr>
      </w:pPr>
    </w:p>
    <w:p w14:paraId="785FB056" w14:textId="3B0F746B" w:rsidR="00BB6DF6" w:rsidRPr="00011278" w:rsidRDefault="000C54B4" w:rsidP="00BB6DF6">
      <w:pPr>
        <w:spacing w:after="0" w:line="240" w:lineRule="auto"/>
        <w:rPr>
          <w:rFonts w:asciiTheme="minorHAnsi" w:hAnsiTheme="minorHAnsi" w:cs="Arial"/>
          <w:iCs/>
        </w:rPr>
      </w:pPr>
      <w:r w:rsidRPr="00011278">
        <w:rPr>
          <w:rFonts w:asciiTheme="minorHAnsi" w:hAnsiTheme="minorHAnsi" w:cs="Arial"/>
          <w:iCs/>
        </w:rPr>
        <w:t>Specifically,</w:t>
      </w:r>
      <w:r w:rsidR="00BB6DF6" w:rsidRPr="00011278">
        <w:rPr>
          <w:rFonts w:asciiTheme="minorHAnsi" w:hAnsiTheme="minorHAnsi" w:cs="Arial"/>
          <w:iCs/>
        </w:rPr>
        <w:t xml:space="preserve"> the successful supplier could focus upon the following:</w:t>
      </w:r>
    </w:p>
    <w:p w14:paraId="09FCB9AC" w14:textId="77777777" w:rsidR="00255239" w:rsidRPr="00011278" w:rsidRDefault="00255239" w:rsidP="00BB6DF6">
      <w:pPr>
        <w:spacing w:after="0" w:line="240" w:lineRule="auto"/>
        <w:rPr>
          <w:rFonts w:asciiTheme="minorHAnsi" w:hAnsiTheme="minorHAnsi" w:cs="Arial"/>
          <w:iCs/>
        </w:rPr>
      </w:pPr>
    </w:p>
    <w:p w14:paraId="3F6BBAA6" w14:textId="07BC8B97" w:rsidR="00255239" w:rsidRPr="00011278" w:rsidRDefault="00B709BF" w:rsidP="00255239">
      <w:pPr>
        <w:pStyle w:val="ListParagraph"/>
        <w:numPr>
          <w:ilvl w:val="0"/>
          <w:numId w:val="42"/>
        </w:numPr>
        <w:spacing w:after="0" w:line="240" w:lineRule="auto"/>
        <w:rPr>
          <w:rFonts w:asciiTheme="minorHAnsi" w:hAnsiTheme="minorHAnsi" w:cs="Arial"/>
          <w:iCs/>
        </w:rPr>
      </w:pPr>
      <w:r>
        <w:rPr>
          <w:rFonts w:asciiTheme="minorHAnsi" w:hAnsiTheme="minorHAnsi" w:cs="Arial"/>
          <w:iCs/>
        </w:rPr>
        <w:t>Use</w:t>
      </w:r>
      <w:r w:rsidR="00255239" w:rsidRPr="00011278">
        <w:rPr>
          <w:rFonts w:asciiTheme="minorHAnsi" w:hAnsiTheme="minorHAnsi" w:cs="Arial"/>
          <w:iCs/>
        </w:rPr>
        <w:t xml:space="preserve"> best practice </w:t>
      </w:r>
      <w:r>
        <w:rPr>
          <w:rFonts w:asciiTheme="minorHAnsi" w:hAnsiTheme="minorHAnsi" w:cs="Arial"/>
          <w:iCs/>
        </w:rPr>
        <w:t>from</w:t>
      </w:r>
      <w:r w:rsidR="00255239" w:rsidRPr="00011278">
        <w:rPr>
          <w:rFonts w:asciiTheme="minorHAnsi" w:hAnsiTheme="minorHAnsi" w:cs="Arial"/>
          <w:iCs/>
        </w:rPr>
        <w:t xml:space="preserve"> other member organisations re prioritising member’s needs </w:t>
      </w:r>
    </w:p>
    <w:p w14:paraId="22E450DE" w14:textId="77777777" w:rsidR="00255239" w:rsidRPr="00011278" w:rsidRDefault="00255239" w:rsidP="00255239">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Evaluate the on-going level of incremental work that industry would like RSSB to deliver but are unable to commence due to a lack of funding (past requests, members consultation/focus groups)</w:t>
      </w:r>
    </w:p>
    <w:p w14:paraId="2BFF10F8" w14:textId="77777777" w:rsidR="00255239" w:rsidRPr="00011278" w:rsidRDefault="00255239" w:rsidP="00BB6DF6">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 xml:space="preserve">Consider the existing grant funding secured by the non-member funded areas of the business (Research, Technical &amp; Innovation) and its utilisation against on-going incremental member needs </w:t>
      </w:r>
    </w:p>
    <w:p w14:paraId="733AB609" w14:textId="77777777" w:rsidR="00BB6DF6" w:rsidRPr="00011278" w:rsidRDefault="00BB6DF6" w:rsidP="00BB6DF6">
      <w:pPr>
        <w:spacing w:after="0" w:line="240" w:lineRule="auto"/>
        <w:rPr>
          <w:rFonts w:asciiTheme="minorHAnsi" w:hAnsiTheme="minorHAnsi" w:cs="Arial"/>
          <w:iCs/>
        </w:rPr>
      </w:pPr>
    </w:p>
    <w:p w14:paraId="2E665D19" w14:textId="5AF1FFF7" w:rsidR="00BB6DF6" w:rsidRPr="00011278" w:rsidRDefault="00255239" w:rsidP="00BB6DF6">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 xml:space="preserve">Helping form relevant criteria for the RSSB Executive to measure the merits of one programme of work </w:t>
      </w:r>
      <w:r w:rsidR="00E34092" w:rsidRPr="00011278">
        <w:rPr>
          <w:rFonts w:asciiTheme="minorHAnsi" w:hAnsiTheme="minorHAnsi" w:cs="Arial"/>
          <w:iCs/>
        </w:rPr>
        <w:t xml:space="preserve">over </w:t>
      </w:r>
      <w:r w:rsidRPr="00011278">
        <w:rPr>
          <w:rFonts w:asciiTheme="minorHAnsi" w:hAnsiTheme="minorHAnsi" w:cs="Arial"/>
          <w:iCs/>
        </w:rPr>
        <w:t xml:space="preserve">another, including  </w:t>
      </w:r>
    </w:p>
    <w:p w14:paraId="280E5C3A" w14:textId="77777777" w:rsidR="00255239" w:rsidRPr="00011278" w:rsidRDefault="00255239" w:rsidP="00BB6DF6">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Financial criteria</w:t>
      </w:r>
      <w:r w:rsidR="00D709F6" w:rsidRPr="00011278">
        <w:rPr>
          <w:rFonts w:asciiTheme="minorHAnsi" w:hAnsiTheme="minorHAnsi" w:cs="Arial"/>
          <w:iCs/>
        </w:rPr>
        <w:t xml:space="preserve"> – short term cost vs long term benefits</w:t>
      </w:r>
    </w:p>
    <w:p w14:paraId="49F4F63C" w14:textId="77777777" w:rsidR="00980C2C" w:rsidRPr="00011278" w:rsidRDefault="00980C2C" w:rsidP="00BB6DF6">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RSSB’s aim and priorities – does a particular programme fit in with these</w:t>
      </w:r>
      <w:r w:rsidR="0030259A" w:rsidRPr="00011278">
        <w:rPr>
          <w:rFonts w:asciiTheme="minorHAnsi" w:hAnsiTheme="minorHAnsi" w:cs="Arial"/>
          <w:iCs/>
        </w:rPr>
        <w:t>?</w:t>
      </w:r>
    </w:p>
    <w:p w14:paraId="55973B7B" w14:textId="77777777" w:rsidR="00BB6DF6" w:rsidRPr="00011278" w:rsidRDefault="00D709F6" w:rsidP="00980C2C">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Member’s needs - f</w:t>
      </w:r>
      <w:r w:rsidR="00255239" w:rsidRPr="00011278">
        <w:rPr>
          <w:rFonts w:asciiTheme="minorHAnsi" w:hAnsiTheme="minorHAnsi" w:cs="Arial"/>
          <w:iCs/>
        </w:rPr>
        <w:t>eedback from the Members Consultation and focus groups</w:t>
      </w:r>
    </w:p>
    <w:p w14:paraId="25D1B5CD" w14:textId="77777777" w:rsidR="00D709F6" w:rsidRPr="00011278" w:rsidRDefault="00D709F6" w:rsidP="00BB6DF6">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 xml:space="preserve">Experience of </w:t>
      </w:r>
      <w:r w:rsidR="00980C2C" w:rsidRPr="00011278">
        <w:rPr>
          <w:rFonts w:asciiTheme="minorHAnsi" w:hAnsiTheme="minorHAnsi" w:cs="Arial"/>
          <w:iCs/>
        </w:rPr>
        <w:t>resource required to deliver</w:t>
      </w:r>
      <w:r w:rsidRPr="00011278">
        <w:rPr>
          <w:rFonts w:asciiTheme="minorHAnsi" w:hAnsiTheme="minorHAnsi" w:cs="Arial"/>
          <w:iCs/>
        </w:rPr>
        <w:t xml:space="preserve"> similar </w:t>
      </w:r>
      <w:r w:rsidR="00980C2C" w:rsidRPr="00011278">
        <w:rPr>
          <w:rFonts w:asciiTheme="minorHAnsi" w:hAnsiTheme="minorHAnsi" w:cs="Arial"/>
          <w:iCs/>
        </w:rPr>
        <w:t xml:space="preserve">programmes </w:t>
      </w:r>
    </w:p>
    <w:p w14:paraId="79384453" w14:textId="77777777" w:rsidR="00D709F6" w:rsidRPr="00011278" w:rsidRDefault="00D709F6" w:rsidP="00D709F6">
      <w:pPr>
        <w:pStyle w:val="ListParagraph"/>
        <w:spacing w:after="0" w:line="240" w:lineRule="auto"/>
        <w:ind w:left="1440"/>
        <w:rPr>
          <w:rFonts w:asciiTheme="minorHAnsi" w:hAnsiTheme="minorHAnsi" w:cs="Arial"/>
          <w:iCs/>
        </w:rPr>
      </w:pPr>
    </w:p>
    <w:p w14:paraId="7EA20F99" w14:textId="77777777" w:rsidR="00BB6DF6" w:rsidRPr="00011278" w:rsidRDefault="00BB6DF6" w:rsidP="001A32C7">
      <w:pPr>
        <w:spacing w:after="0" w:line="240" w:lineRule="auto"/>
        <w:rPr>
          <w:rFonts w:asciiTheme="minorHAnsi" w:hAnsiTheme="minorHAnsi" w:cs="Arial"/>
          <w:iCs/>
        </w:rPr>
      </w:pPr>
    </w:p>
    <w:p w14:paraId="2A3D4CB5" w14:textId="77777777" w:rsidR="00BB6DF6" w:rsidRPr="00011278" w:rsidRDefault="00D709F6" w:rsidP="00BB6DF6">
      <w:pPr>
        <w:pStyle w:val="ListParagraph"/>
        <w:numPr>
          <w:ilvl w:val="0"/>
          <w:numId w:val="42"/>
        </w:numPr>
        <w:spacing w:after="0" w:line="240" w:lineRule="auto"/>
        <w:rPr>
          <w:rFonts w:asciiTheme="minorHAnsi" w:hAnsiTheme="minorHAnsi" w:cs="Arial"/>
          <w:iCs/>
        </w:rPr>
      </w:pPr>
      <w:r w:rsidRPr="00011278">
        <w:rPr>
          <w:rFonts w:asciiTheme="minorHAnsi" w:hAnsiTheme="minorHAnsi" w:cs="Arial"/>
          <w:iCs/>
        </w:rPr>
        <w:t>Advise</w:t>
      </w:r>
      <w:r w:rsidR="00BB6DF6" w:rsidRPr="00011278">
        <w:rPr>
          <w:rFonts w:asciiTheme="minorHAnsi" w:hAnsiTheme="minorHAnsi" w:cs="Arial"/>
          <w:iCs/>
        </w:rPr>
        <w:t xml:space="preserve"> RSSB </w:t>
      </w:r>
      <w:r w:rsidR="00255239" w:rsidRPr="00011278">
        <w:rPr>
          <w:rFonts w:asciiTheme="minorHAnsi" w:hAnsiTheme="minorHAnsi" w:cs="Arial"/>
          <w:iCs/>
        </w:rPr>
        <w:t xml:space="preserve">on how </w:t>
      </w:r>
      <w:r w:rsidRPr="00011278">
        <w:rPr>
          <w:rFonts w:asciiTheme="minorHAnsi" w:hAnsiTheme="minorHAnsi" w:cs="Arial"/>
          <w:iCs/>
        </w:rPr>
        <w:t>any prioritisation mechanism can be rolled out and understood by everyone at RSSB</w:t>
      </w:r>
    </w:p>
    <w:p w14:paraId="0CB4736E" w14:textId="77777777" w:rsidR="00BB6DF6" w:rsidRPr="00011278" w:rsidRDefault="00D709F6" w:rsidP="00BB6DF6">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Production and rollout of business cases</w:t>
      </w:r>
    </w:p>
    <w:p w14:paraId="01BCF4DE" w14:textId="77777777" w:rsidR="00BB6DF6" w:rsidRPr="00011278" w:rsidRDefault="00D709F6" w:rsidP="00BB6DF6">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 xml:space="preserve">Adapting the business planning timescales to allow for business plan prioritisation </w:t>
      </w:r>
    </w:p>
    <w:p w14:paraId="490A9B13" w14:textId="77777777" w:rsidR="00BB6DF6" w:rsidRPr="00011278" w:rsidRDefault="00BB6DF6" w:rsidP="00BB6DF6">
      <w:pPr>
        <w:pStyle w:val="ListParagraph"/>
        <w:numPr>
          <w:ilvl w:val="1"/>
          <w:numId w:val="42"/>
        </w:numPr>
        <w:spacing w:after="0" w:line="240" w:lineRule="auto"/>
        <w:rPr>
          <w:rFonts w:asciiTheme="minorHAnsi" w:hAnsiTheme="minorHAnsi" w:cs="Arial"/>
          <w:iCs/>
        </w:rPr>
      </w:pPr>
      <w:r w:rsidRPr="00011278">
        <w:rPr>
          <w:rFonts w:asciiTheme="minorHAnsi" w:hAnsiTheme="minorHAnsi" w:cs="Arial"/>
          <w:iCs/>
        </w:rPr>
        <w:t>Consider how this could be managed within RSSB’s everyday processes and where responsibility lies</w:t>
      </w:r>
    </w:p>
    <w:p w14:paraId="36EC0B1C" w14:textId="39227569" w:rsidR="00BB6DF6" w:rsidRPr="00011278" w:rsidRDefault="00BB6DF6" w:rsidP="00BB6DF6">
      <w:pPr>
        <w:spacing w:after="0" w:line="240" w:lineRule="auto"/>
        <w:rPr>
          <w:rFonts w:asciiTheme="minorHAnsi" w:hAnsiTheme="minorHAnsi" w:cs="Arial"/>
          <w:iCs/>
        </w:rPr>
      </w:pPr>
    </w:p>
    <w:p w14:paraId="18730E89" w14:textId="77777777" w:rsidR="00BB6DF6" w:rsidRPr="00011278" w:rsidRDefault="00BB6DF6" w:rsidP="00BB6DF6">
      <w:pPr>
        <w:spacing w:after="0" w:line="240" w:lineRule="auto"/>
        <w:rPr>
          <w:rFonts w:asciiTheme="minorHAnsi" w:hAnsiTheme="minorHAnsi" w:cs="Arial"/>
          <w:i/>
          <w:iCs/>
        </w:rPr>
      </w:pPr>
      <w:r w:rsidRPr="00011278">
        <w:rPr>
          <w:rFonts w:asciiTheme="minorHAnsi" w:hAnsiTheme="minorHAnsi" w:cs="Arial"/>
          <w:i/>
          <w:iCs/>
        </w:rPr>
        <w:t>Deliverable</w:t>
      </w:r>
    </w:p>
    <w:p w14:paraId="7C73DA16" w14:textId="77777777" w:rsidR="00BB6DF6" w:rsidRPr="00011278" w:rsidRDefault="00BB6DF6" w:rsidP="00BB6DF6">
      <w:pPr>
        <w:spacing w:after="0" w:line="240" w:lineRule="auto"/>
        <w:rPr>
          <w:rFonts w:asciiTheme="minorHAnsi" w:hAnsiTheme="minorHAnsi" w:cs="Arial"/>
          <w:iCs/>
        </w:rPr>
      </w:pPr>
    </w:p>
    <w:p w14:paraId="03828431" w14:textId="3751CF6A" w:rsidR="00866DE4" w:rsidRPr="00011278" w:rsidRDefault="00BB6DF6" w:rsidP="00A60468">
      <w:pPr>
        <w:spacing w:after="0" w:line="240" w:lineRule="auto"/>
        <w:ind w:left="360"/>
        <w:rPr>
          <w:rFonts w:asciiTheme="minorHAnsi" w:eastAsia="Times New Roman" w:hAnsiTheme="minorHAnsi"/>
          <w:color w:val="FF0000"/>
          <w:lang w:eastAsia="en-GB"/>
        </w:rPr>
      </w:pPr>
      <w:r w:rsidRPr="00011278">
        <w:rPr>
          <w:rFonts w:asciiTheme="minorHAnsi" w:hAnsiTheme="minorHAnsi" w:cs="Arial"/>
          <w:iCs/>
        </w:rPr>
        <w:t xml:space="preserve">Through the work of the successful supplier, </w:t>
      </w:r>
      <w:r w:rsidR="00980C2C" w:rsidRPr="00011278">
        <w:rPr>
          <w:rFonts w:asciiTheme="minorHAnsi" w:hAnsiTheme="minorHAnsi" w:cs="Arial"/>
          <w:iCs/>
        </w:rPr>
        <w:t xml:space="preserve">the </w:t>
      </w:r>
      <w:r w:rsidRPr="00011278">
        <w:rPr>
          <w:rFonts w:asciiTheme="minorHAnsi" w:hAnsiTheme="minorHAnsi" w:cs="Arial"/>
          <w:iCs/>
        </w:rPr>
        <w:t xml:space="preserve">RSSB </w:t>
      </w:r>
      <w:r w:rsidR="00980C2C" w:rsidRPr="00011278">
        <w:rPr>
          <w:rFonts w:asciiTheme="minorHAnsi" w:hAnsiTheme="minorHAnsi" w:cs="Arial"/>
          <w:iCs/>
        </w:rPr>
        <w:t xml:space="preserve">Executive </w:t>
      </w:r>
      <w:r w:rsidRPr="00011278">
        <w:rPr>
          <w:rFonts w:asciiTheme="minorHAnsi" w:hAnsiTheme="minorHAnsi" w:cs="Arial"/>
          <w:iCs/>
        </w:rPr>
        <w:t xml:space="preserve">will </w:t>
      </w:r>
      <w:r w:rsidR="00980C2C" w:rsidRPr="00011278">
        <w:rPr>
          <w:rFonts w:asciiTheme="minorHAnsi" w:hAnsiTheme="minorHAnsi" w:cs="Arial"/>
          <w:iCs/>
        </w:rPr>
        <w:t xml:space="preserve">have </w:t>
      </w:r>
      <w:r w:rsidR="0030259A" w:rsidRPr="00011278">
        <w:rPr>
          <w:rFonts w:asciiTheme="minorHAnsi" w:hAnsiTheme="minorHAnsi" w:cs="Arial"/>
          <w:iCs/>
        </w:rPr>
        <w:t xml:space="preserve">in place </w:t>
      </w:r>
      <w:r w:rsidR="00980C2C" w:rsidRPr="00011278">
        <w:rPr>
          <w:rFonts w:asciiTheme="minorHAnsi" w:hAnsiTheme="minorHAnsi" w:cs="Arial"/>
          <w:iCs/>
        </w:rPr>
        <w:t>a</w:t>
      </w:r>
      <w:r w:rsidR="00D709F6" w:rsidRPr="00011278">
        <w:rPr>
          <w:rFonts w:asciiTheme="minorHAnsi" w:hAnsiTheme="minorHAnsi" w:cs="Arial"/>
          <w:iCs/>
        </w:rPr>
        <w:t xml:space="preserve"> clear</w:t>
      </w:r>
      <w:r w:rsidR="0030259A" w:rsidRPr="00011278">
        <w:rPr>
          <w:rFonts w:asciiTheme="minorHAnsi" w:hAnsiTheme="minorHAnsi" w:cs="Arial"/>
          <w:iCs/>
        </w:rPr>
        <w:t xml:space="preserve"> and</w:t>
      </w:r>
      <w:r w:rsidR="00011278">
        <w:rPr>
          <w:rFonts w:asciiTheme="minorHAnsi" w:hAnsiTheme="minorHAnsi" w:cs="Arial"/>
          <w:iCs/>
        </w:rPr>
        <w:t xml:space="preserve"> </w:t>
      </w:r>
      <w:r w:rsidR="00980C2C" w:rsidRPr="00011278">
        <w:rPr>
          <w:rFonts w:asciiTheme="minorHAnsi" w:hAnsiTheme="minorHAnsi" w:cs="Arial"/>
          <w:iCs/>
        </w:rPr>
        <w:t>robust</w:t>
      </w:r>
      <w:r w:rsidR="00D709F6" w:rsidRPr="00011278">
        <w:rPr>
          <w:rFonts w:asciiTheme="minorHAnsi" w:hAnsiTheme="minorHAnsi" w:cs="Arial"/>
          <w:iCs/>
        </w:rPr>
        <w:t xml:space="preserve"> mechanism for</w:t>
      </w:r>
      <w:r w:rsidR="00980C2C" w:rsidRPr="00011278">
        <w:rPr>
          <w:rFonts w:asciiTheme="minorHAnsi" w:hAnsiTheme="minorHAnsi" w:cs="Arial"/>
          <w:iCs/>
        </w:rPr>
        <w:t xml:space="preserve"> prioritising one work programme over another. This mechanism can then be used consistently to compare the value of work programmes throughout the financial year. </w:t>
      </w:r>
      <w:r w:rsidR="00980C2C" w:rsidRPr="00011278">
        <w:rPr>
          <w:rFonts w:asciiTheme="minorHAnsi" w:hAnsiTheme="minorHAnsi" w:cs="Arial"/>
          <w:iCs/>
        </w:rPr>
        <w:lastRenderedPageBreak/>
        <w:t>The proposed mechanism will be acceptable to our membership and understood by staf</w:t>
      </w:r>
      <w:r w:rsidR="00A60468" w:rsidRPr="00011278">
        <w:rPr>
          <w:rFonts w:asciiTheme="minorHAnsi" w:hAnsiTheme="minorHAnsi" w:cs="Arial"/>
          <w:iCs/>
        </w:rPr>
        <w:t>f at RSSB.</w:t>
      </w:r>
      <w:r w:rsidR="00321CD1" w:rsidRPr="00011278">
        <w:rPr>
          <w:rFonts w:asciiTheme="minorHAnsi" w:hAnsiTheme="minorHAnsi" w:cs="Arial"/>
          <w:b/>
        </w:rPr>
        <w:br w:type="page"/>
      </w:r>
      <w:r w:rsidR="00301540" w:rsidRPr="00011278">
        <w:rPr>
          <w:rFonts w:asciiTheme="minorHAnsi" w:hAnsiTheme="minorHAnsi" w:cs="Arial"/>
          <w:b/>
        </w:rPr>
        <w:lastRenderedPageBreak/>
        <w:t>4</w:t>
      </w:r>
      <w:r w:rsidR="00474D69" w:rsidRPr="00011278">
        <w:rPr>
          <w:rFonts w:asciiTheme="minorHAnsi" w:hAnsiTheme="minorHAnsi" w:cs="Arial"/>
          <w:b/>
        </w:rPr>
        <w:t xml:space="preserve">. </w:t>
      </w:r>
      <w:r w:rsidR="00DE0820" w:rsidRPr="00011278">
        <w:rPr>
          <w:rFonts w:asciiTheme="minorHAnsi" w:hAnsiTheme="minorHAnsi" w:cs="Arial"/>
          <w:b/>
        </w:rPr>
        <w:t>Project Risks.</w:t>
      </w:r>
    </w:p>
    <w:p w14:paraId="2BA63CB1" w14:textId="77777777" w:rsidR="00892129" w:rsidRPr="00011278" w:rsidRDefault="00892129" w:rsidP="00892129">
      <w:pPr>
        <w:autoSpaceDE w:val="0"/>
        <w:autoSpaceDN w:val="0"/>
        <w:adjustRightInd w:val="0"/>
        <w:spacing w:after="0" w:line="240" w:lineRule="auto"/>
        <w:jc w:val="both"/>
        <w:rPr>
          <w:rFonts w:asciiTheme="minorHAnsi" w:hAnsiTheme="minorHAnsi" w:cs="Arial"/>
          <w:b/>
          <w:color w:val="000000"/>
          <w:lang w:eastAsia="en-GB"/>
        </w:rPr>
      </w:pPr>
    </w:p>
    <w:p w14:paraId="2373113E" w14:textId="77777777" w:rsidR="00734247" w:rsidRPr="00011278" w:rsidRDefault="00734247" w:rsidP="00734247">
      <w:pPr>
        <w:pStyle w:val="NoSpacing"/>
        <w:jc w:val="both"/>
        <w:rPr>
          <w:rFonts w:asciiTheme="minorHAnsi" w:hAnsiTheme="minorHAnsi" w:cs="Arial"/>
          <w:b/>
        </w:rPr>
      </w:pPr>
      <w:r w:rsidRPr="00011278">
        <w:rPr>
          <w:rFonts w:asciiTheme="minorHAnsi" w:hAnsiTheme="minorHAnsi" w:cs="Arial"/>
          <w:b/>
        </w:rPr>
        <w:t>Financial Risk</w:t>
      </w:r>
    </w:p>
    <w:p w14:paraId="1069412E" w14:textId="722C021D" w:rsidR="00734247" w:rsidRPr="00011278" w:rsidRDefault="00734247" w:rsidP="00734247">
      <w:pPr>
        <w:pStyle w:val="NoSpacing"/>
        <w:jc w:val="both"/>
        <w:rPr>
          <w:rFonts w:asciiTheme="minorHAnsi" w:hAnsiTheme="minorHAnsi" w:cs="Arial"/>
        </w:rPr>
      </w:pPr>
      <w:r w:rsidRPr="00011278">
        <w:rPr>
          <w:rFonts w:asciiTheme="minorHAnsi" w:hAnsiTheme="minorHAnsi" w:cs="Arial"/>
        </w:rPr>
        <w:t>RSSB has a cap</w:t>
      </w:r>
      <w:r w:rsidR="0030259A" w:rsidRPr="00011278">
        <w:rPr>
          <w:rFonts w:asciiTheme="minorHAnsi" w:hAnsiTheme="minorHAnsi" w:cs="Arial"/>
        </w:rPr>
        <w:t>ped budget of £50,000</w:t>
      </w:r>
      <w:r w:rsidRPr="00011278">
        <w:rPr>
          <w:rFonts w:asciiTheme="minorHAnsi" w:hAnsiTheme="minorHAnsi" w:cs="Arial"/>
        </w:rPr>
        <w:t xml:space="preserve"> for this project</w:t>
      </w:r>
    </w:p>
    <w:p w14:paraId="30F64A65" w14:textId="77777777" w:rsidR="00E23893" w:rsidRPr="00011278" w:rsidRDefault="00E23893" w:rsidP="00734247">
      <w:pPr>
        <w:pStyle w:val="NoSpacing"/>
        <w:jc w:val="both"/>
        <w:rPr>
          <w:rFonts w:asciiTheme="minorHAnsi" w:hAnsiTheme="minorHAnsi" w:cs="Arial"/>
        </w:rPr>
      </w:pPr>
    </w:p>
    <w:p w14:paraId="7390BF82" w14:textId="77777777" w:rsidR="00734247" w:rsidRPr="00011278" w:rsidRDefault="00734247" w:rsidP="00734247">
      <w:pPr>
        <w:pStyle w:val="NoSpacing"/>
        <w:jc w:val="both"/>
        <w:rPr>
          <w:rFonts w:asciiTheme="minorHAnsi" w:hAnsiTheme="minorHAnsi" w:cs="Arial"/>
          <w:b/>
        </w:rPr>
      </w:pPr>
      <w:r w:rsidRPr="00011278">
        <w:rPr>
          <w:rFonts w:asciiTheme="minorHAnsi" w:hAnsiTheme="minorHAnsi" w:cs="Arial"/>
          <w:b/>
        </w:rPr>
        <w:t>Failure of supplier</w:t>
      </w:r>
      <w:r w:rsidR="00E23893" w:rsidRPr="00011278">
        <w:rPr>
          <w:rFonts w:asciiTheme="minorHAnsi" w:hAnsiTheme="minorHAnsi" w:cs="Arial"/>
          <w:b/>
        </w:rPr>
        <w:t xml:space="preserve"> </w:t>
      </w:r>
      <w:r w:rsidR="00F448AB" w:rsidRPr="00011278">
        <w:rPr>
          <w:rFonts w:asciiTheme="minorHAnsi" w:hAnsiTheme="minorHAnsi" w:cs="Arial"/>
          <w:b/>
        </w:rPr>
        <w:t xml:space="preserve">to </w:t>
      </w:r>
      <w:r w:rsidR="00E23893" w:rsidRPr="00011278">
        <w:rPr>
          <w:rFonts w:asciiTheme="minorHAnsi" w:hAnsiTheme="minorHAnsi" w:cs="Arial"/>
          <w:b/>
        </w:rPr>
        <w:t>deliver on time</w:t>
      </w:r>
    </w:p>
    <w:p w14:paraId="130FCE9F" w14:textId="56AABA24" w:rsidR="00892129" w:rsidRPr="00011278" w:rsidRDefault="00734247" w:rsidP="00734247">
      <w:pPr>
        <w:pStyle w:val="NoSpacing"/>
        <w:jc w:val="both"/>
        <w:rPr>
          <w:rFonts w:asciiTheme="minorHAnsi" w:hAnsiTheme="minorHAnsi" w:cs="Arial"/>
        </w:rPr>
      </w:pPr>
      <w:r w:rsidRPr="00011278">
        <w:rPr>
          <w:rFonts w:asciiTheme="minorHAnsi" w:hAnsiTheme="minorHAnsi" w:cs="Arial"/>
        </w:rPr>
        <w:t>The project itself has a tight timescale (see milestone and deliverables below) and requires all w</w:t>
      </w:r>
      <w:r w:rsidR="00011278">
        <w:rPr>
          <w:rFonts w:asciiTheme="minorHAnsi" w:hAnsiTheme="minorHAnsi" w:cs="Arial"/>
        </w:rPr>
        <w:t>ork to be completed by Friday 21</w:t>
      </w:r>
      <w:r w:rsidR="00011278" w:rsidRPr="00011278">
        <w:rPr>
          <w:rFonts w:asciiTheme="minorHAnsi" w:hAnsiTheme="minorHAnsi" w:cs="Arial"/>
          <w:vertAlign w:val="superscript"/>
        </w:rPr>
        <w:t>st</w:t>
      </w:r>
      <w:r w:rsidR="00011278">
        <w:rPr>
          <w:rFonts w:asciiTheme="minorHAnsi" w:hAnsiTheme="minorHAnsi" w:cs="Arial"/>
        </w:rPr>
        <w:t xml:space="preserve"> April</w:t>
      </w:r>
      <w:r w:rsidRPr="00011278">
        <w:rPr>
          <w:rFonts w:asciiTheme="minorHAnsi" w:hAnsiTheme="minorHAnsi" w:cs="Arial"/>
        </w:rPr>
        <w:t>.</w:t>
      </w:r>
      <w:r w:rsidR="0030259A" w:rsidRPr="00011278">
        <w:rPr>
          <w:rFonts w:asciiTheme="minorHAnsi" w:hAnsiTheme="minorHAnsi" w:cs="Arial"/>
        </w:rPr>
        <w:t xml:space="preserve"> Update timescales now that the board meeting will be in May/June</w:t>
      </w:r>
    </w:p>
    <w:p w14:paraId="60766EEB" w14:textId="77777777" w:rsidR="00E23893" w:rsidRPr="00011278" w:rsidRDefault="00E23893" w:rsidP="00734247">
      <w:pPr>
        <w:pStyle w:val="NoSpacing"/>
        <w:jc w:val="both"/>
        <w:rPr>
          <w:rFonts w:asciiTheme="minorHAnsi" w:hAnsiTheme="minorHAnsi" w:cs="Arial"/>
        </w:rPr>
      </w:pPr>
    </w:p>
    <w:p w14:paraId="3A8A2050" w14:textId="77777777" w:rsidR="00892129" w:rsidRPr="00011278" w:rsidRDefault="00892129" w:rsidP="00734247">
      <w:pPr>
        <w:pStyle w:val="NoSpacing"/>
        <w:jc w:val="both"/>
        <w:rPr>
          <w:rFonts w:asciiTheme="minorHAnsi" w:hAnsiTheme="minorHAnsi" w:cs="Arial"/>
          <w:b/>
        </w:rPr>
      </w:pPr>
      <w:r w:rsidRPr="00011278">
        <w:rPr>
          <w:rFonts w:asciiTheme="minorHAnsi" w:hAnsiTheme="minorHAnsi" w:cs="Arial"/>
          <w:b/>
        </w:rPr>
        <w:t>Resource allocation</w:t>
      </w:r>
    </w:p>
    <w:p w14:paraId="600668F7" w14:textId="2487C33C" w:rsidR="00734247" w:rsidRPr="00011278" w:rsidRDefault="00F448AB" w:rsidP="00734247">
      <w:pPr>
        <w:pStyle w:val="NoSpacing"/>
        <w:jc w:val="both"/>
        <w:rPr>
          <w:rFonts w:asciiTheme="minorHAnsi" w:hAnsiTheme="minorHAnsi" w:cs="Arial"/>
        </w:rPr>
      </w:pPr>
      <w:r w:rsidRPr="00011278">
        <w:rPr>
          <w:rFonts w:asciiTheme="minorHAnsi" w:hAnsiTheme="minorHAnsi" w:cs="Arial"/>
        </w:rPr>
        <w:t xml:space="preserve">Availability of </w:t>
      </w:r>
      <w:r w:rsidR="00734247" w:rsidRPr="00011278">
        <w:rPr>
          <w:rFonts w:asciiTheme="minorHAnsi" w:hAnsiTheme="minorHAnsi" w:cs="Arial"/>
        </w:rPr>
        <w:t xml:space="preserve">essential RSSB employees for advice and feedback during the fieldwork stage of the project. </w:t>
      </w:r>
      <w:r w:rsidR="0030259A" w:rsidRPr="00011278">
        <w:rPr>
          <w:rFonts w:asciiTheme="minorHAnsi" w:hAnsiTheme="minorHAnsi" w:cs="Arial"/>
        </w:rPr>
        <w:t>The</w:t>
      </w:r>
      <w:r w:rsidR="00E23893" w:rsidRPr="00011278">
        <w:rPr>
          <w:rFonts w:asciiTheme="minorHAnsi" w:hAnsiTheme="minorHAnsi" w:cs="Arial"/>
        </w:rPr>
        <w:t xml:space="preserve"> supplier must have </w:t>
      </w:r>
      <w:r w:rsidR="0030259A" w:rsidRPr="00011278">
        <w:rPr>
          <w:rFonts w:asciiTheme="minorHAnsi" w:hAnsiTheme="minorHAnsi" w:cs="Arial"/>
        </w:rPr>
        <w:t xml:space="preserve">properly plan and </w:t>
      </w:r>
      <w:r w:rsidR="00E23893" w:rsidRPr="00011278">
        <w:rPr>
          <w:rFonts w:asciiTheme="minorHAnsi" w:hAnsiTheme="minorHAnsi" w:cs="Arial"/>
        </w:rPr>
        <w:t xml:space="preserve">a flexible approach to mitigate </w:t>
      </w:r>
      <w:r w:rsidR="0030259A" w:rsidRPr="00011278">
        <w:rPr>
          <w:rFonts w:asciiTheme="minorHAnsi" w:hAnsiTheme="minorHAnsi" w:cs="Arial"/>
        </w:rPr>
        <w:t xml:space="preserve">the </w:t>
      </w:r>
      <w:r w:rsidR="00E23893" w:rsidRPr="00011278">
        <w:rPr>
          <w:rFonts w:asciiTheme="minorHAnsi" w:hAnsiTheme="minorHAnsi" w:cs="Arial"/>
        </w:rPr>
        <w:t>risk</w:t>
      </w:r>
      <w:r w:rsidR="0030259A" w:rsidRPr="00011278">
        <w:rPr>
          <w:rFonts w:asciiTheme="minorHAnsi" w:hAnsiTheme="minorHAnsi" w:cs="Arial"/>
        </w:rPr>
        <w:t xml:space="preserve"> of availability and involvement of RSSB staff for the project.</w:t>
      </w:r>
    </w:p>
    <w:p w14:paraId="70F5A5A4" w14:textId="77777777" w:rsidR="00E23893" w:rsidRPr="00011278" w:rsidRDefault="00E23893" w:rsidP="00734247">
      <w:pPr>
        <w:pStyle w:val="NoSpacing"/>
        <w:jc w:val="both"/>
        <w:rPr>
          <w:rFonts w:asciiTheme="minorHAnsi" w:hAnsiTheme="minorHAnsi" w:cs="Arial"/>
        </w:rPr>
      </w:pPr>
    </w:p>
    <w:p w14:paraId="1AE08396" w14:textId="77777777" w:rsidR="00892129" w:rsidRPr="00011278" w:rsidRDefault="00734247" w:rsidP="00734247">
      <w:pPr>
        <w:pStyle w:val="NoSpacing"/>
        <w:jc w:val="both"/>
        <w:rPr>
          <w:rFonts w:asciiTheme="minorHAnsi" w:hAnsiTheme="minorHAnsi" w:cs="Arial"/>
          <w:b/>
        </w:rPr>
      </w:pPr>
      <w:r w:rsidRPr="00011278">
        <w:rPr>
          <w:rFonts w:asciiTheme="minorHAnsi" w:hAnsiTheme="minorHAnsi" w:cs="Arial"/>
          <w:b/>
        </w:rPr>
        <w:t>Understanding</w:t>
      </w:r>
    </w:p>
    <w:p w14:paraId="3224C079" w14:textId="77777777" w:rsidR="00734247" w:rsidRPr="00011278" w:rsidRDefault="00734247" w:rsidP="00734247">
      <w:pPr>
        <w:pStyle w:val="NoSpacing"/>
        <w:jc w:val="both"/>
        <w:rPr>
          <w:rFonts w:asciiTheme="minorHAnsi" w:hAnsiTheme="minorHAnsi" w:cs="Arial"/>
        </w:rPr>
      </w:pPr>
      <w:r w:rsidRPr="00011278">
        <w:rPr>
          <w:rFonts w:asciiTheme="minorHAnsi" w:hAnsiTheme="minorHAnsi" w:cs="Arial"/>
        </w:rPr>
        <w:t xml:space="preserve">Whilst the RSSB business model is not </w:t>
      </w:r>
      <w:r w:rsidR="00E23893" w:rsidRPr="00011278">
        <w:rPr>
          <w:rFonts w:asciiTheme="minorHAnsi" w:hAnsiTheme="minorHAnsi" w:cs="Arial"/>
        </w:rPr>
        <w:t>unique, it operates different</w:t>
      </w:r>
      <w:r w:rsidR="0030259A" w:rsidRPr="00011278">
        <w:rPr>
          <w:rFonts w:asciiTheme="minorHAnsi" w:hAnsiTheme="minorHAnsi" w:cs="Arial"/>
        </w:rPr>
        <w:t>ly</w:t>
      </w:r>
      <w:r w:rsidR="00E23893" w:rsidRPr="00011278">
        <w:rPr>
          <w:rFonts w:asciiTheme="minorHAnsi" w:hAnsiTheme="minorHAnsi" w:cs="Arial"/>
        </w:rPr>
        <w:t xml:space="preserve"> to conventional companies, charities or other public sector organisations. Any resource the supplier uses to carry out this project must adapt to this. </w:t>
      </w:r>
    </w:p>
    <w:p w14:paraId="28E66B07" w14:textId="77777777" w:rsidR="0020119D" w:rsidRPr="00011278" w:rsidRDefault="0020119D" w:rsidP="008C60B9">
      <w:pPr>
        <w:pStyle w:val="NoSpacing"/>
        <w:jc w:val="both"/>
        <w:rPr>
          <w:rFonts w:asciiTheme="minorHAnsi" w:hAnsiTheme="minorHAnsi" w:cs="Arial"/>
          <w:b/>
        </w:rPr>
      </w:pPr>
    </w:p>
    <w:p w14:paraId="2AA4C037" w14:textId="77777777" w:rsidR="00A73D65" w:rsidRPr="00011278" w:rsidRDefault="000B02AB" w:rsidP="008C60B9">
      <w:pPr>
        <w:pStyle w:val="NoSpacing"/>
        <w:jc w:val="both"/>
        <w:rPr>
          <w:rFonts w:asciiTheme="minorHAnsi" w:hAnsiTheme="minorHAnsi" w:cs="Arial"/>
          <w:i/>
          <w:u w:val="single"/>
        </w:rPr>
      </w:pPr>
      <w:r w:rsidRPr="00011278">
        <w:rPr>
          <w:rFonts w:asciiTheme="minorHAnsi" w:hAnsiTheme="minorHAnsi" w:cs="Arial"/>
          <w:b/>
        </w:rPr>
        <w:t>5</w:t>
      </w:r>
      <w:r w:rsidR="00474D69" w:rsidRPr="00011278">
        <w:rPr>
          <w:rFonts w:asciiTheme="minorHAnsi" w:hAnsiTheme="minorHAnsi" w:cs="Arial"/>
          <w:b/>
        </w:rPr>
        <w:t xml:space="preserve">. </w:t>
      </w:r>
      <w:r w:rsidR="00DE0820" w:rsidRPr="00011278">
        <w:rPr>
          <w:rFonts w:asciiTheme="minorHAnsi" w:hAnsiTheme="minorHAnsi" w:cs="Arial"/>
          <w:b/>
        </w:rPr>
        <w:t>Project Deliverables</w:t>
      </w:r>
    </w:p>
    <w:p w14:paraId="49CE0886" w14:textId="77777777" w:rsidR="00E23893" w:rsidRPr="00011278" w:rsidRDefault="00E23893" w:rsidP="00E23893">
      <w:pPr>
        <w:spacing w:after="0" w:line="240" w:lineRule="auto"/>
        <w:rPr>
          <w:rFonts w:asciiTheme="minorHAnsi" w:eastAsia="Times New Roman" w:hAnsiTheme="minorHAnsi" w:cs="Arial"/>
          <w:b/>
          <w:iCs/>
          <w:u w:val="single"/>
          <w:lang w:eastAsia="en-GB"/>
        </w:rPr>
      </w:pPr>
    </w:p>
    <w:p w14:paraId="0029D553" w14:textId="77777777" w:rsidR="00E23893" w:rsidRPr="00011278" w:rsidRDefault="00E23893" w:rsidP="00E23893">
      <w:pPr>
        <w:spacing w:after="0" w:line="240" w:lineRule="auto"/>
        <w:rPr>
          <w:rFonts w:asciiTheme="minorHAnsi" w:eastAsia="Times New Roman" w:hAnsiTheme="minorHAnsi" w:cs="Arial"/>
          <w:b/>
          <w:lang w:eastAsia="en-GB"/>
        </w:rPr>
      </w:pPr>
      <w:r w:rsidRPr="00011278">
        <w:rPr>
          <w:rFonts w:asciiTheme="minorHAnsi" w:eastAsia="Times New Roman" w:hAnsiTheme="minorHAnsi" w:cs="Arial"/>
          <w:b/>
          <w:iCs/>
          <w:lang w:eastAsia="en-GB"/>
        </w:rPr>
        <w:t>Evaluation of Existing Business Model</w:t>
      </w:r>
    </w:p>
    <w:p w14:paraId="5FE9800E" w14:textId="77777777" w:rsidR="00E23893" w:rsidRPr="00011278" w:rsidRDefault="00E23893" w:rsidP="00E23893">
      <w:pPr>
        <w:spacing w:after="0" w:line="240" w:lineRule="auto"/>
        <w:rPr>
          <w:rFonts w:asciiTheme="minorHAnsi" w:eastAsia="Times New Roman" w:hAnsiTheme="minorHAnsi"/>
          <w:lang w:eastAsia="en-GB"/>
        </w:rPr>
      </w:pPr>
      <w:r w:rsidRPr="00011278">
        <w:rPr>
          <w:rFonts w:asciiTheme="minorHAnsi" w:eastAsia="Times New Roman" w:hAnsiTheme="minorHAnsi"/>
          <w:lang w:eastAsia="en-GB"/>
        </w:rPr>
        <w:t> </w:t>
      </w:r>
    </w:p>
    <w:p w14:paraId="1BE28E0E" w14:textId="77777777" w:rsidR="00E23893" w:rsidRPr="00011278" w:rsidRDefault="00E23893" w:rsidP="00E23893">
      <w:pPr>
        <w:spacing w:after="0" w:line="240" w:lineRule="auto"/>
        <w:rPr>
          <w:rFonts w:asciiTheme="minorHAnsi" w:eastAsia="Times New Roman" w:hAnsiTheme="minorHAnsi" w:cs="Arial"/>
          <w:i/>
          <w:lang w:eastAsia="en-GB"/>
        </w:rPr>
      </w:pPr>
      <w:r w:rsidRPr="00011278">
        <w:rPr>
          <w:rFonts w:asciiTheme="minorHAnsi" w:eastAsia="Times New Roman" w:hAnsiTheme="minorHAnsi" w:cs="Arial"/>
          <w:i/>
          <w:lang w:eastAsia="en-GB"/>
        </w:rPr>
        <w:t>Scope of work</w:t>
      </w:r>
    </w:p>
    <w:p w14:paraId="5D705F57" w14:textId="77777777" w:rsidR="00E23893" w:rsidRPr="00011278" w:rsidRDefault="00E23893" w:rsidP="00E23893">
      <w:pPr>
        <w:spacing w:after="0" w:line="240" w:lineRule="auto"/>
        <w:rPr>
          <w:rFonts w:asciiTheme="minorHAnsi" w:eastAsia="Times New Roman" w:hAnsiTheme="minorHAnsi"/>
          <w:lang w:eastAsia="en-GB"/>
        </w:rPr>
      </w:pPr>
    </w:p>
    <w:p w14:paraId="3B06658C" w14:textId="10D656B7"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 xml:space="preserve">The successful supplier will be </w:t>
      </w:r>
      <w:r w:rsidR="0030259A" w:rsidRPr="00011278">
        <w:rPr>
          <w:rFonts w:asciiTheme="minorHAnsi" w:hAnsiTheme="minorHAnsi" w:cs="Arial"/>
          <w:iCs/>
        </w:rPr>
        <w:t xml:space="preserve">required </w:t>
      </w:r>
      <w:r w:rsidRPr="00011278">
        <w:rPr>
          <w:rFonts w:asciiTheme="minorHAnsi" w:hAnsiTheme="minorHAnsi" w:cs="Arial"/>
          <w:iCs/>
        </w:rPr>
        <w:t xml:space="preserve">to evaluate RSSB’s existing member funded-business model and the current risks to financial sustainability in Control Period 6 (2019-2024) and beyond. </w:t>
      </w:r>
    </w:p>
    <w:p w14:paraId="7F7276A2" w14:textId="77777777" w:rsidR="00E23893" w:rsidRPr="00011278" w:rsidRDefault="00E23893" w:rsidP="00E23893">
      <w:pPr>
        <w:spacing w:after="0" w:line="240" w:lineRule="auto"/>
        <w:rPr>
          <w:rFonts w:asciiTheme="minorHAnsi" w:hAnsiTheme="minorHAnsi" w:cs="Arial"/>
          <w:iCs/>
        </w:rPr>
      </w:pPr>
    </w:p>
    <w:p w14:paraId="653E2FB1" w14:textId="77777777" w:rsidR="00E23893" w:rsidRPr="00011278" w:rsidRDefault="00E23893" w:rsidP="00E23893">
      <w:pPr>
        <w:spacing w:after="0" w:line="240" w:lineRule="auto"/>
        <w:rPr>
          <w:rFonts w:asciiTheme="minorHAnsi" w:hAnsiTheme="minorHAnsi" w:cs="Arial"/>
          <w:i/>
          <w:iCs/>
        </w:rPr>
      </w:pPr>
      <w:r w:rsidRPr="00011278">
        <w:rPr>
          <w:rFonts w:asciiTheme="minorHAnsi" w:hAnsiTheme="minorHAnsi" w:cs="Arial"/>
          <w:i/>
          <w:iCs/>
        </w:rPr>
        <w:t>Deliverable</w:t>
      </w:r>
    </w:p>
    <w:p w14:paraId="1DB88979" w14:textId="77777777" w:rsidR="00E23893" w:rsidRPr="00011278" w:rsidRDefault="00E23893" w:rsidP="00E23893">
      <w:pPr>
        <w:spacing w:after="0" w:line="240" w:lineRule="auto"/>
        <w:rPr>
          <w:rFonts w:asciiTheme="minorHAnsi" w:hAnsiTheme="minorHAnsi" w:cs="Arial"/>
          <w:iCs/>
        </w:rPr>
      </w:pPr>
    </w:p>
    <w:p w14:paraId="4B7E9736" w14:textId="77777777"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RSSB will be better informed about the level of risk in the current financial model with regards to providing financial sustainability to RSSB. The successful supplier will have highlighted to RSSB the specific areas of the business model that are high risk and will have proposed possible amendments to the assumptions used in existing forecasting of reserves.</w:t>
      </w:r>
    </w:p>
    <w:p w14:paraId="527BCB8E" w14:textId="77777777" w:rsidR="00E23893" w:rsidRPr="00011278" w:rsidRDefault="00E23893" w:rsidP="00E23893">
      <w:pPr>
        <w:spacing w:after="0" w:line="240" w:lineRule="auto"/>
        <w:rPr>
          <w:rFonts w:asciiTheme="minorHAnsi" w:eastAsia="Times New Roman" w:hAnsiTheme="minorHAnsi"/>
          <w:lang w:eastAsia="en-GB"/>
        </w:rPr>
      </w:pPr>
      <w:r w:rsidRPr="00011278">
        <w:rPr>
          <w:rFonts w:asciiTheme="minorHAnsi" w:eastAsia="Times New Roman" w:hAnsiTheme="minorHAnsi"/>
          <w:lang w:eastAsia="en-GB"/>
        </w:rPr>
        <w:t> </w:t>
      </w:r>
    </w:p>
    <w:p w14:paraId="723CF7BA" w14:textId="77777777" w:rsidR="00E23893" w:rsidRPr="00011278" w:rsidRDefault="00E23893" w:rsidP="00E23893">
      <w:pPr>
        <w:spacing w:after="0" w:line="240" w:lineRule="auto"/>
        <w:rPr>
          <w:rFonts w:asciiTheme="minorHAnsi" w:eastAsia="Times New Roman" w:hAnsiTheme="minorHAnsi" w:cs="Arial"/>
          <w:b/>
          <w:lang w:eastAsia="en-GB"/>
        </w:rPr>
      </w:pPr>
      <w:r w:rsidRPr="00011278">
        <w:rPr>
          <w:rFonts w:asciiTheme="minorHAnsi" w:eastAsia="Times New Roman" w:hAnsiTheme="minorHAnsi" w:cs="Arial"/>
          <w:b/>
          <w:iCs/>
          <w:lang w:eastAsia="en-GB"/>
        </w:rPr>
        <w:t xml:space="preserve">Review of Existing RSSB Members Levy </w:t>
      </w:r>
    </w:p>
    <w:p w14:paraId="27F87F0D" w14:textId="77777777" w:rsidR="00E23893" w:rsidRPr="00011278" w:rsidRDefault="00E23893" w:rsidP="00E23893">
      <w:pPr>
        <w:spacing w:after="0" w:line="240" w:lineRule="auto"/>
        <w:rPr>
          <w:rFonts w:asciiTheme="minorHAnsi" w:eastAsia="Times New Roman" w:hAnsiTheme="minorHAnsi" w:cs="Arial"/>
          <w:i/>
          <w:lang w:eastAsia="en-GB"/>
        </w:rPr>
      </w:pPr>
    </w:p>
    <w:p w14:paraId="032EDF88" w14:textId="77777777" w:rsidR="00E23893" w:rsidRPr="00011278" w:rsidRDefault="00E23893" w:rsidP="00E23893">
      <w:pPr>
        <w:spacing w:after="0" w:line="240" w:lineRule="auto"/>
        <w:rPr>
          <w:rFonts w:asciiTheme="minorHAnsi" w:eastAsia="Times New Roman" w:hAnsiTheme="minorHAnsi" w:cs="Arial"/>
          <w:i/>
          <w:lang w:eastAsia="en-GB"/>
        </w:rPr>
      </w:pPr>
      <w:r w:rsidRPr="00011278">
        <w:rPr>
          <w:rFonts w:asciiTheme="minorHAnsi" w:eastAsia="Times New Roman" w:hAnsiTheme="minorHAnsi" w:cs="Arial"/>
          <w:i/>
          <w:lang w:eastAsia="en-GB"/>
        </w:rPr>
        <w:t>Scope of work</w:t>
      </w:r>
    </w:p>
    <w:p w14:paraId="384214A9" w14:textId="77777777" w:rsidR="00E23893" w:rsidRPr="00011278" w:rsidRDefault="00E23893" w:rsidP="00E23893">
      <w:pPr>
        <w:spacing w:after="0" w:line="240" w:lineRule="auto"/>
        <w:rPr>
          <w:rFonts w:asciiTheme="minorHAnsi" w:eastAsia="Times New Roman" w:hAnsiTheme="minorHAnsi"/>
          <w:lang w:eastAsia="en-GB"/>
        </w:rPr>
      </w:pPr>
    </w:p>
    <w:p w14:paraId="5A1F7056" w14:textId="10FA8594"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 xml:space="preserve">Consider the existing control period levy and review alternative options for providing sustainable membership income into CP6 and beyond, ensuring </w:t>
      </w:r>
      <w:r w:rsidR="006B6763" w:rsidRPr="00011278">
        <w:rPr>
          <w:rFonts w:asciiTheme="minorHAnsi" w:hAnsiTheme="minorHAnsi" w:cs="Arial"/>
          <w:iCs/>
        </w:rPr>
        <w:t xml:space="preserve">that </w:t>
      </w:r>
      <w:r w:rsidRPr="00011278">
        <w:rPr>
          <w:rFonts w:asciiTheme="minorHAnsi" w:hAnsiTheme="minorHAnsi" w:cs="Arial"/>
          <w:iCs/>
        </w:rPr>
        <w:t>an</w:t>
      </w:r>
      <w:r w:rsidR="006B6763" w:rsidRPr="00011278">
        <w:rPr>
          <w:rFonts w:asciiTheme="minorHAnsi" w:hAnsiTheme="minorHAnsi" w:cs="Arial"/>
          <w:iCs/>
        </w:rPr>
        <w:t>y suggested options</w:t>
      </w:r>
      <w:r w:rsidRPr="00011278">
        <w:rPr>
          <w:rFonts w:asciiTheme="minorHAnsi" w:hAnsiTheme="minorHAnsi" w:cs="Arial"/>
          <w:iCs/>
        </w:rPr>
        <w:t xml:space="preserve"> properly considers the relationship between RSSB and its Members:</w:t>
      </w:r>
    </w:p>
    <w:p w14:paraId="159162EE" w14:textId="77777777" w:rsidR="006B6763" w:rsidRPr="00011278" w:rsidRDefault="006B6763" w:rsidP="00E23893">
      <w:pPr>
        <w:spacing w:after="0" w:line="240" w:lineRule="auto"/>
        <w:rPr>
          <w:rFonts w:asciiTheme="minorHAnsi" w:hAnsiTheme="minorHAnsi" w:cs="Arial"/>
          <w:iCs/>
        </w:rPr>
      </w:pPr>
    </w:p>
    <w:p w14:paraId="6745E0EF" w14:textId="77777777" w:rsidR="006B6763" w:rsidRPr="00011278" w:rsidRDefault="006B6763">
      <w:pPr>
        <w:spacing w:after="0" w:line="240" w:lineRule="auto"/>
        <w:rPr>
          <w:rFonts w:asciiTheme="minorHAnsi" w:hAnsiTheme="minorHAnsi" w:cs="Arial"/>
          <w:i/>
          <w:iCs/>
        </w:rPr>
      </w:pPr>
      <w:r w:rsidRPr="00011278">
        <w:rPr>
          <w:rFonts w:asciiTheme="minorHAnsi" w:hAnsiTheme="minorHAnsi" w:cs="Arial"/>
          <w:i/>
          <w:iCs/>
        </w:rPr>
        <w:br w:type="page"/>
      </w:r>
    </w:p>
    <w:p w14:paraId="03257507" w14:textId="6DFEE937"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
          <w:iCs/>
        </w:rPr>
        <w:lastRenderedPageBreak/>
        <w:t>Deliverable</w:t>
      </w:r>
    </w:p>
    <w:p w14:paraId="4F074297" w14:textId="77777777" w:rsidR="00E23893" w:rsidRPr="00011278" w:rsidRDefault="00E23893" w:rsidP="00E23893">
      <w:pPr>
        <w:spacing w:after="0" w:line="240" w:lineRule="auto"/>
        <w:rPr>
          <w:rFonts w:asciiTheme="minorHAnsi" w:hAnsiTheme="minorHAnsi" w:cs="Arial"/>
          <w:iCs/>
        </w:rPr>
      </w:pPr>
    </w:p>
    <w:p w14:paraId="64928BC6" w14:textId="77777777"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 xml:space="preserve">Through the work of the successful supplier, RSSB will have a better understanding of the value of the existing membership levy when measured in terms of risk and reward. </w:t>
      </w:r>
    </w:p>
    <w:p w14:paraId="65091181" w14:textId="77777777" w:rsidR="00E23893" w:rsidRPr="00011278" w:rsidRDefault="00E23893" w:rsidP="00E23893">
      <w:pPr>
        <w:spacing w:after="0" w:line="240" w:lineRule="auto"/>
        <w:rPr>
          <w:rFonts w:asciiTheme="minorHAnsi" w:hAnsiTheme="minorHAnsi" w:cs="Arial"/>
          <w:iCs/>
        </w:rPr>
      </w:pPr>
    </w:p>
    <w:p w14:paraId="27F17541" w14:textId="27E6779F"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 xml:space="preserve">Based on the detailed work carried out by the supplier, RSSB will also be supplied with </w:t>
      </w:r>
      <w:r w:rsidR="007F24C2" w:rsidRPr="00011278">
        <w:rPr>
          <w:rFonts w:asciiTheme="minorHAnsi" w:hAnsiTheme="minorHAnsi" w:cs="Arial"/>
          <w:iCs/>
        </w:rPr>
        <w:t xml:space="preserve">a number of </w:t>
      </w:r>
      <w:r w:rsidRPr="00011278">
        <w:rPr>
          <w:rFonts w:asciiTheme="minorHAnsi" w:hAnsiTheme="minorHAnsi" w:cs="Arial"/>
          <w:iCs/>
        </w:rPr>
        <w:t xml:space="preserve">evaluated </w:t>
      </w:r>
      <w:r w:rsidR="007F24C2" w:rsidRPr="00011278">
        <w:rPr>
          <w:rFonts w:asciiTheme="minorHAnsi" w:hAnsiTheme="minorHAnsi" w:cs="Arial"/>
          <w:iCs/>
        </w:rPr>
        <w:t xml:space="preserve">options for </w:t>
      </w:r>
      <w:r w:rsidRPr="00011278">
        <w:rPr>
          <w:rFonts w:asciiTheme="minorHAnsi" w:hAnsiTheme="minorHAnsi" w:cs="Arial"/>
          <w:iCs/>
        </w:rPr>
        <w:t>alternative funding models to secure Member income to the end of CP6</w:t>
      </w:r>
      <w:r w:rsidR="00F2760C" w:rsidRPr="00011278">
        <w:rPr>
          <w:rFonts w:asciiTheme="minorHAnsi" w:hAnsiTheme="minorHAnsi" w:cs="Arial"/>
          <w:iCs/>
        </w:rPr>
        <w:t xml:space="preserve"> and beyond.</w:t>
      </w:r>
    </w:p>
    <w:p w14:paraId="752C0DF6" w14:textId="77777777" w:rsidR="00E23893" w:rsidRPr="00011278" w:rsidRDefault="00E23893" w:rsidP="00E23893">
      <w:pPr>
        <w:spacing w:after="0" w:line="240" w:lineRule="auto"/>
        <w:ind w:left="360"/>
        <w:rPr>
          <w:rFonts w:asciiTheme="minorHAnsi" w:eastAsia="Times New Roman" w:hAnsiTheme="minorHAnsi"/>
          <w:color w:val="FF0000"/>
          <w:lang w:eastAsia="en-GB"/>
        </w:rPr>
      </w:pPr>
    </w:p>
    <w:p w14:paraId="36207DEB" w14:textId="77777777" w:rsidR="00E23893" w:rsidRPr="00011278" w:rsidRDefault="00E23893" w:rsidP="00E23893">
      <w:pPr>
        <w:spacing w:after="0" w:line="240" w:lineRule="auto"/>
        <w:rPr>
          <w:rFonts w:asciiTheme="minorHAnsi" w:eastAsia="Times New Roman" w:hAnsiTheme="minorHAnsi" w:cs="Arial"/>
          <w:b/>
          <w:lang w:eastAsia="en-GB"/>
        </w:rPr>
      </w:pPr>
      <w:r w:rsidRPr="00011278">
        <w:rPr>
          <w:rFonts w:asciiTheme="minorHAnsi" w:eastAsia="Times New Roman" w:hAnsiTheme="minorHAnsi" w:cs="Arial"/>
          <w:b/>
          <w:iCs/>
          <w:lang w:eastAsia="en-GB"/>
        </w:rPr>
        <w:t>A commercial model for RSSB</w:t>
      </w:r>
    </w:p>
    <w:p w14:paraId="178B7B69" w14:textId="77777777" w:rsidR="00E23893" w:rsidRPr="00011278" w:rsidRDefault="00E23893" w:rsidP="00E23893">
      <w:pPr>
        <w:spacing w:after="0" w:line="240" w:lineRule="auto"/>
        <w:rPr>
          <w:rFonts w:asciiTheme="minorHAnsi" w:eastAsia="Times New Roman" w:hAnsiTheme="minorHAnsi" w:cs="Arial"/>
          <w:i/>
          <w:lang w:eastAsia="en-GB"/>
        </w:rPr>
      </w:pPr>
    </w:p>
    <w:p w14:paraId="5D0A3938" w14:textId="77777777" w:rsidR="00E23893" w:rsidRPr="00011278" w:rsidRDefault="00E23893" w:rsidP="00E23893">
      <w:pPr>
        <w:spacing w:after="0" w:line="240" w:lineRule="auto"/>
        <w:rPr>
          <w:rFonts w:asciiTheme="minorHAnsi" w:eastAsia="Times New Roman" w:hAnsiTheme="minorHAnsi" w:cs="Arial"/>
          <w:i/>
          <w:lang w:eastAsia="en-GB"/>
        </w:rPr>
      </w:pPr>
      <w:r w:rsidRPr="00011278">
        <w:rPr>
          <w:rFonts w:asciiTheme="minorHAnsi" w:eastAsia="Times New Roman" w:hAnsiTheme="minorHAnsi" w:cs="Arial"/>
          <w:i/>
          <w:lang w:eastAsia="en-GB"/>
        </w:rPr>
        <w:t>Scope of work</w:t>
      </w:r>
    </w:p>
    <w:p w14:paraId="6C41FD85" w14:textId="77777777" w:rsidR="00E23893" w:rsidRPr="00011278" w:rsidRDefault="00E23893" w:rsidP="00E23893">
      <w:pPr>
        <w:spacing w:after="0" w:line="240" w:lineRule="auto"/>
        <w:rPr>
          <w:rFonts w:asciiTheme="minorHAnsi" w:eastAsia="Times New Roman" w:hAnsiTheme="minorHAnsi"/>
          <w:lang w:eastAsia="en-GB"/>
        </w:rPr>
      </w:pPr>
    </w:p>
    <w:p w14:paraId="3AA7D1E6" w14:textId="77777777"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 xml:space="preserve">Consider how RSSB could capitalise on any commercial opportunities, both through its existing products and services as well as other future ventures.  </w:t>
      </w:r>
    </w:p>
    <w:p w14:paraId="532C44B0" w14:textId="77777777"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 xml:space="preserve"> </w:t>
      </w:r>
    </w:p>
    <w:p w14:paraId="6453EF7F" w14:textId="77777777" w:rsidR="00E23893" w:rsidRPr="00011278" w:rsidRDefault="00E23893" w:rsidP="00E23893">
      <w:pPr>
        <w:spacing w:after="0" w:line="240" w:lineRule="auto"/>
        <w:rPr>
          <w:rFonts w:asciiTheme="minorHAnsi" w:hAnsiTheme="minorHAnsi" w:cs="Arial"/>
          <w:i/>
          <w:iCs/>
        </w:rPr>
      </w:pPr>
      <w:r w:rsidRPr="00011278">
        <w:rPr>
          <w:rFonts w:asciiTheme="minorHAnsi" w:hAnsiTheme="minorHAnsi" w:cs="Arial"/>
          <w:i/>
          <w:iCs/>
        </w:rPr>
        <w:t>Deliverable</w:t>
      </w:r>
    </w:p>
    <w:p w14:paraId="0317D9FF" w14:textId="77777777" w:rsidR="00E23893" w:rsidRPr="00011278" w:rsidRDefault="00E23893" w:rsidP="00E23893">
      <w:pPr>
        <w:spacing w:after="0" w:line="240" w:lineRule="auto"/>
        <w:rPr>
          <w:rFonts w:asciiTheme="minorHAnsi" w:hAnsiTheme="minorHAnsi" w:cs="Arial"/>
          <w:iCs/>
        </w:rPr>
      </w:pPr>
    </w:p>
    <w:p w14:paraId="4512AC9B" w14:textId="66FE3B31"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 xml:space="preserve">Through the work of the successful supplier, RSSB </w:t>
      </w:r>
      <w:r w:rsidR="007F24C2" w:rsidRPr="00011278">
        <w:rPr>
          <w:rFonts w:asciiTheme="minorHAnsi" w:hAnsiTheme="minorHAnsi" w:cs="Arial"/>
          <w:iCs/>
        </w:rPr>
        <w:t xml:space="preserve">will </w:t>
      </w:r>
      <w:r w:rsidRPr="00011278">
        <w:rPr>
          <w:rFonts w:asciiTheme="minorHAnsi" w:hAnsiTheme="minorHAnsi" w:cs="Arial"/>
          <w:iCs/>
        </w:rPr>
        <w:t>be able to properly weigh up the risk</w:t>
      </w:r>
      <w:r w:rsidR="007F24C2" w:rsidRPr="00011278">
        <w:rPr>
          <w:rFonts w:asciiTheme="minorHAnsi" w:hAnsiTheme="minorHAnsi" w:cs="Arial"/>
          <w:iCs/>
        </w:rPr>
        <w:t>/s</w:t>
      </w:r>
      <w:r w:rsidRPr="00011278">
        <w:rPr>
          <w:rFonts w:asciiTheme="minorHAnsi" w:hAnsiTheme="minorHAnsi" w:cs="Arial"/>
          <w:iCs/>
        </w:rPr>
        <w:t xml:space="preserve"> involved with moving towards a more commercial model to market it</w:t>
      </w:r>
      <w:r w:rsidR="007F24C2" w:rsidRPr="00011278">
        <w:rPr>
          <w:rFonts w:asciiTheme="minorHAnsi" w:hAnsiTheme="minorHAnsi" w:cs="Arial"/>
          <w:iCs/>
        </w:rPr>
        <w:t>s</w:t>
      </w:r>
      <w:r w:rsidRPr="00011278">
        <w:rPr>
          <w:rFonts w:asciiTheme="minorHAnsi" w:hAnsiTheme="minorHAnsi" w:cs="Arial"/>
          <w:iCs/>
        </w:rPr>
        <w:t xml:space="preserve"> products and services.</w:t>
      </w:r>
    </w:p>
    <w:p w14:paraId="78748D26" w14:textId="77777777" w:rsidR="00E23893" w:rsidRPr="00011278" w:rsidRDefault="00E23893" w:rsidP="00E23893">
      <w:pPr>
        <w:spacing w:after="0" w:line="240" w:lineRule="auto"/>
        <w:rPr>
          <w:rFonts w:asciiTheme="minorHAnsi" w:hAnsiTheme="minorHAnsi" w:cs="Arial"/>
          <w:iCs/>
        </w:rPr>
      </w:pPr>
    </w:p>
    <w:p w14:paraId="2A57EFA7" w14:textId="4F87DBCA"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 xml:space="preserve">Based on the detailed work carried out, RSSB will also be supplied with </w:t>
      </w:r>
      <w:r w:rsidR="007F24C2" w:rsidRPr="00011278">
        <w:rPr>
          <w:rFonts w:asciiTheme="minorHAnsi" w:hAnsiTheme="minorHAnsi" w:cs="Arial"/>
          <w:iCs/>
        </w:rPr>
        <w:t>several</w:t>
      </w:r>
      <w:r w:rsidRPr="00011278">
        <w:rPr>
          <w:rFonts w:asciiTheme="minorHAnsi" w:hAnsiTheme="minorHAnsi" w:cs="Arial"/>
          <w:iCs/>
        </w:rPr>
        <w:t xml:space="preserve"> options for commercial modelling which can be further discussed by the RSSB Executive and the RSSB Board.</w:t>
      </w:r>
    </w:p>
    <w:p w14:paraId="0A91B575" w14:textId="77777777" w:rsidR="00E23893" w:rsidRPr="00011278" w:rsidRDefault="00E23893" w:rsidP="00E23893">
      <w:pPr>
        <w:spacing w:after="0" w:line="240" w:lineRule="auto"/>
        <w:rPr>
          <w:rFonts w:asciiTheme="minorHAnsi" w:hAnsiTheme="minorHAnsi" w:cs="Arial"/>
          <w:iCs/>
        </w:rPr>
      </w:pPr>
    </w:p>
    <w:p w14:paraId="12EB108A" w14:textId="2A07A3BC" w:rsidR="00E23893" w:rsidRPr="00011278" w:rsidRDefault="00E23893" w:rsidP="00E23893">
      <w:pPr>
        <w:spacing w:after="0" w:line="240" w:lineRule="auto"/>
        <w:rPr>
          <w:rFonts w:asciiTheme="minorHAnsi" w:eastAsia="Times New Roman" w:hAnsiTheme="minorHAnsi" w:cs="Arial"/>
          <w:b/>
          <w:iCs/>
          <w:lang w:eastAsia="en-GB"/>
        </w:rPr>
      </w:pPr>
      <w:r w:rsidRPr="00011278">
        <w:rPr>
          <w:rFonts w:asciiTheme="minorHAnsi" w:eastAsia="Times New Roman" w:hAnsiTheme="minorHAnsi" w:cs="Arial"/>
          <w:b/>
          <w:iCs/>
          <w:lang w:eastAsia="en-GB"/>
        </w:rPr>
        <w:t xml:space="preserve">Attracting and </w:t>
      </w:r>
      <w:r w:rsidR="007F24C2" w:rsidRPr="00011278">
        <w:rPr>
          <w:rFonts w:asciiTheme="minorHAnsi" w:eastAsia="Times New Roman" w:hAnsiTheme="minorHAnsi" w:cs="Arial"/>
          <w:b/>
          <w:iCs/>
          <w:lang w:eastAsia="en-GB"/>
        </w:rPr>
        <w:t xml:space="preserve">allocating </w:t>
      </w:r>
      <w:r w:rsidRPr="00011278">
        <w:rPr>
          <w:rFonts w:asciiTheme="minorHAnsi" w:eastAsia="Times New Roman" w:hAnsiTheme="minorHAnsi" w:cs="Arial"/>
          <w:b/>
          <w:iCs/>
          <w:lang w:eastAsia="en-GB"/>
        </w:rPr>
        <w:t xml:space="preserve">additional grant funded income </w:t>
      </w:r>
    </w:p>
    <w:p w14:paraId="5EE6391A" w14:textId="77777777" w:rsidR="00E23893" w:rsidRPr="00011278" w:rsidRDefault="00E23893" w:rsidP="00E23893">
      <w:pPr>
        <w:spacing w:after="0" w:line="240" w:lineRule="auto"/>
        <w:rPr>
          <w:rFonts w:asciiTheme="minorHAnsi" w:eastAsia="Times New Roman" w:hAnsiTheme="minorHAnsi" w:cs="Arial"/>
          <w:i/>
          <w:lang w:eastAsia="en-GB"/>
        </w:rPr>
      </w:pPr>
    </w:p>
    <w:p w14:paraId="41297269" w14:textId="77777777" w:rsidR="00E23893" w:rsidRPr="00011278" w:rsidRDefault="00E23893" w:rsidP="00E23893">
      <w:pPr>
        <w:spacing w:after="0" w:line="240" w:lineRule="auto"/>
        <w:rPr>
          <w:rFonts w:asciiTheme="minorHAnsi" w:eastAsia="Times New Roman" w:hAnsiTheme="minorHAnsi" w:cs="Arial"/>
          <w:i/>
          <w:lang w:eastAsia="en-GB"/>
        </w:rPr>
      </w:pPr>
      <w:r w:rsidRPr="00011278">
        <w:rPr>
          <w:rFonts w:asciiTheme="minorHAnsi" w:eastAsia="Times New Roman" w:hAnsiTheme="minorHAnsi" w:cs="Arial"/>
          <w:i/>
          <w:lang w:eastAsia="en-GB"/>
        </w:rPr>
        <w:t>Scope of work</w:t>
      </w:r>
    </w:p>
    <w:p w14:paraId="6E17096C" w14:textId="77777777" w:rsidR="00E23893" w:rsidRPr="00011278" w:rsidRDefault="00E23893" w:rsidP="00E23893">
      <w:pPr>
        <w:spacing w:after="0" w:line="240" w:lineRule="auto"/>
        <w:rPr>
          <w:rFonts w:asciiTheme="minorHAnsi" w:eastAsia="Times New Roman" w:hAnsiTheme="minorHAnsi"/>
          <w:lang w:eastAsia="en-GB"/>
        </w:rPr>
      </w:pPr>
    </w:p>
    <w:p w14:paraId="04D167ED" w14:textId="5C2894B1"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 xml:space="preserve">Consider how RSSB could best attract and </w:t>
      </w:r>
      <w:r w:rsidR="007F24C2" w:rsidRPr="00011278">
        <w:rPr>
          <w:rFonts w:asciiTheme="minorHAnsi" w:hAnsiTheme="minorHAnsi" w:cs="Arial"/>
          <w:iCs/>
        </w:rPr>
        <w:t xml:space="preserve">allocate </w:t>
      </w:r>
      <w:r w:rsidRPr="00011278">
        <w:rPr>
          <w:rFonts w:asciiTheme="minorHAnsi" w:hAnsiTheme="minorHAnsi" w:cs="Arial"/>
          <w:iCs/>
        </w:rPr>
        <w:t xml:space="preserve">additional grant funded income for ring-fenced activities, including </w:t>
      </w:r>
      <w:r w:rsidR="007F24C2" w:rsidRPr="00011278">
        <w:rPr>
          <w:rFonts w:asciiTheme="minorHAnsi" w:hAnsiTheme="minorHAnsi" w:cs="Arial"/>
          <w:iCs/>
        </w:rPr>
        <w:t xml:space="preserve"> </w:t>
      </w:r>
      <w:r w:rsidRPr="00011278">
        <w:rPr>
          <w:rFonts w:asciiTheme="minorHAnsi" w:hAnsiTheme="minorHAnsi" w:cs="Arial"/>
          <w:iCs/>
        </w:rPr>
        <w:t>mechanisms for securing additional funding</w:t>
      </w:r>
    </w:p>
    <w:p w14:paraId="708CB3F4" w14:textId="77777777"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 xml:space="preserve"> </w:t>
      </w:r>
    </w:p>
    <w:p w14:paraId="60E09512" w14:textId="77777777" w:rsidR="00E23893" w:rsidRPr="00011278" w:rsidRDefault="00E23893" w:rsidP="00E23893">
      <w:pPr>
        <w:spacing w:after="0" w:line="240" w:lineRule="auto"/>
        <w:rPr>
          <w:rFonts w:asciiTheme="minorHAnsi" w:hAnsiTheme="minorHAnsi" w:cs="Arial"/>
          <w:i/>
          <w:iCs/>
        </w:rPr>
      </w:pPr>
      <w:r w:rsidRPr="00011278">
        <w:rPr>
          <w:rFonts w:asciiTheme="minorHAnsi" w:hAnsiTheme="minorHAnsi" w:cs="Arial"/>
          <w:i/>
          <w:iCs/>
        </w:rPr>
        <w:t>Deliverable</w:t>
      </w:r>
    </w:p>
    <w:p w14:paraId="22C3B014" w14:textId="77777777" w:rsidR="00E23893" w:rsidRPr="00011278" w:rsidRDefault="00E23893" w:rsidP="00E23893">
      <w:pPr>
        <w:spacing w:after="0" w:line="240" w:lineRule="auto"/>
        <w:rPr>
          <w:rFonts w:asciiTheme="minorHAnsi" w:hAnsiTheme="minorHAnsi" w:cs="Arial"/>
          <w:iCs/>
        </w:rPr>
      </w:pPr>
    </w:p>
    <w:p w14:paraId="4846AF41" w14:textId="77777777"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Through the work of the successful supplier, RSSB will be clearer about the requirement for additional funding and will have been presented with a sustainable mechanism for securing funding.</w:t>
      </w:r>
    </w:p>
    <w:p w14:paraId="5ABE2F19" w14:textId="77777777" w:rsidR="00E23893" w:rsidRPr="00011278" w:rsidRDefault="00E23893" w:rsidP="00E23893">
      <w:pPr>
        <w:spacing w:after="0" w:line="240" w:lineRule="auto"/>
        <w:rPr>
          <w:rFonts w:asciiTheme="minorHAnsi" w:hAnsiTheme="minorHAnsi" w:cs="Arial"/>
          <w:iCs/>
        </w:rPr>
      </w:pPr>
    </w:p>
    <w:p w14:paraId="4D21ADCB" w14:textId="77777777" w:rsidR="00E23893" w:rsidRPr="00011278" w:rsidRDefault="00E23893" w:rsidP="00E23893">
      <w:pPr>
        <w:spacing w:after="0" w:line="240" w:lineRule="auto"/>
        <w:rPr>
          <w:rFonts w:asciiTheme="minorHAnsi" w:eastAsia="Times New Roman" w:hAnsiTheme="minorHAnsi" w:cs="Arial"/>
          <w:b/>
          <w:iCs/>
          <w:lang w:eastAsia="en-GB"/>
        </w:rPr>
      </w:pPr>
      <w:r w:rsidRPr="00011278">
        <w:rPr>
          <w:rFonts w:asciiTheme="minorHAnsi" w:eastAsia="Times New Roman" w:hAnsiTheme="minorHAnsi" w:cs="Arial"/>
          <w:b/>
          <w:iCs/>
          <w:lang w:eastAsia="en-GB"/>
        </w:rPr>
        <w:t>Prioritising its work programme</w:t>
      </w:r>
    </w:p>
    <w:p w14:paraId="20152B2D" w14:textId="77777777" w:rsidR="00E23893" w:rsidRPr="00011278" w:rsidRDefault="00E23893" w:rsidP="00E23893">
      <w:pPr>
        <w:spacing w:after="0" w:line="240" w:lineRule="auto"/>
        <w:rPr>
          <w:rFonts w:asciiTheme="minorHAnsi" w:eastAsia="Times New Roman" w:hAnsiTheme="minorHAnsi" w:cs="Arial"/>
          <w:i/>
          <w:lang w:eastAsia="en-GB"/>
        </w:rPr>
      </w:pPr>
    </w:p>
    <w:p w14:paraId="67261C6F" w14:textId="77777777" w:rsidR="00E23893" w:rsidRPr="00011278" w:rsidRDefault="00E23893" w:rsidP="00E23893">
      <w:pPr>
        <w:spacing w:after="0" w:line="240" w:lineRule="auto"/>
        <w:rPr>
          <w:rFonts w:asciiTheme="minorHAnsi" w:eastAsia="Times New Roman" w:hAnsiTheme="minorHAnsi" w:cs="Arial"/>
          <w:i/>
          <w:lang w:eastAsia="en-GB"/>
        </w:rPr>
      </w:pPr>
      <w:r w:rsidRPr="00011278">
        <w:rPr>
          <w:rFonts w:asciiTheme="minorHAnsi" w:eastAsia="Times New Roman" w:hAnsiTheme="minorHAnsi" w:cs="Arial"/>
          <w:i/>
          <w:lang w:eastAsia="en-GB"/>
        </w:rPr>
        <w:t>Scope of work</w:t>
      </w:r>
    </w:p>
    <w:p w14:paraId="3C1DCC47" w14:textId="77777777" w:rsidR="00E23893" w:rsidRPr="00011278" w:rsidRDefault="00E23893" w:rsidP="00E23893">
      <w:pPr>
        <w:spacing w:after="0" w:line="240" w:lineRule="auto"/>
        <w:rPr>
          <w:rFonts w:asciiTheme="minorHAnsi" w:eastAsia="Times New Roman" w:hAnsiTheme="minorHAnsi"/>
          <w:lang w:eastAsia="en-GB"/>
        </w:rPr>
      </w:pPr>
    </w:p>
    <w:p w14:paraId="5E32A698" w14:textId="1FAF4E55" w:rsidR="00E23893" w:rsidRPr="00011278" w:rsidRDefault="00E23893" w:rsidP="00E23893">
      <w:pPr>
        <w:spacing w:after="0" w:line="240" w:lineRule="auto"/>
        <w:rPr>
          <w:rFonts w:asciiTheme="minorHAnsi" w:hAnsiTheme="minorHAnsi" w:cs="Arial"/>
          <w:iCs/>
        </w:rPr>
      </w:pPr>
      <w:r w:rsidRPr="00011278">
        <w:rPr>
          <w:rFonts w:asciiTheme="minorHAnsi" w:hAnsiTheme="minorHAnsi" w:cs="Arial"/>
          <w:iCs/>
        </w:rPr>
        <w:t xml:space="preserve">Offer options on tools to help RSSB prioritise its work, based on successful models used in other membership organisations and </w:t>
      </w:r>
      <w:r w:rsidR="007F24C2" w:rsidRPr="00011278">
        <w:rPr>
          <w:rFonts w:asciiTheme="minorHAnsi" w:hAnsiTheme="minorHAnsi" w:cs="Arial"/>
          <w:iCs/>
        </w:rPr>
        <w:t xml:space="preserve">similar </w:t>
      </w:r>
      <w:r w:rsidRPr="00011278">
        <w:rPr>
          <w:rFonts w:asciiTheme="minorHAnsi" w:hAnsiTheme="minorHAnsi" w:cs="Arial"/>
          <w:iCs/>
        </w:rPr>
        <w:t xml:space="preserve">companies </w:t>
      </w:r>
    </w:p>
    <w:p w14:paraId="582DF726" w14:textId="77777777" w:rsidR="00E23893" w:rsidRPr="00011278" w:rsidRDefault="00E23893" w:rsidP="00E23893">
      <w:pPr>
        <w:spacing w:after="0" w:line="240" w:lineRule="auto"/>
        <w:rPr>
          <w:rFonts w:asciiTheme="minorHAnsi" w:hAnsiTheme="minorHAnsi" w:cs="Arial"/>
          <w:iCs/>
        </w:rPr>
      </w:pPr>
    </w:p>
    <w:p w14:paraId="766F5627" w14:textId="77777777" w:rsidR="00E23893" w:rsidRPr="00011278" w:rsidRDefault="00E23893" w:rsidP="00E23893">
      <w:pPr>
        <w:spacing w:after="0" w:line="240" w:lineRule="auto"/>
        <w:rPr>
          <w:rFonts w:asciiTheme="minorHAnsi" w:hAnsiTheme="minorHAnsi" w:cs="Arial"/>
          <w:i/>
          <w:iCs/>
        </w:rPr>
      </w:pPr>
      <w:r w:rsidRPr="00011278">
        <w:rPr>
          <w:rFonts w:asciiTheme="minorHAnsi" w:hAnsiTheme="minorHAnsi" w:cs="Arial"/>
          <w:i/>
          <w:iCs/>
        </w:rPr>
        <w:t>Deliverable</w:t>
      </w:r>
    </w:p>
    <w:p w14:paraId="2848FED8" w14:textId="77777777" w:rsidR="00E23893" w:rsidRPr="00011278" w:rsidRDefault="00E23893" w:rsidP="00E23893">
      <w:pPr>
        <w:spacing w:after="0" w:line="240" w:lineRule="auto"/>
        <w:rPr>
          <w:rFonts w:asciiTheme="minorHAnsi" w:hAnsiTheme="minorHAnsi" w:cs="Arial"/>
          <w:iCs/>
        </w:rPr>
      </w:pPr>
    </w:p>
    <w:p w14:paraId="136574DF" w14:textId="5311701A" w:rsidR="00E23893" w:rsidRPr="00011278" w:rsidRDefault="00E23893" w:rsidP="004076A5">
      <w:pPr>
        <w:pStyle w:val="NoSpacing"/>
        <w:jc w:val="both"/>
        <w:rPr>
          <w:rFonts w:asciiTheme="minorHAnsi" w:hAnsiTheme="minorHAnsi" w:cs="Arial"/>
          <w:iCs/>
        </w:rPr>
      </w:pPr>
      <w:r w:rsidRPr="00011278">
        <w:rPr>
          <w:rFonts w:asciiTheme="minorHAnsi" w:hAnsiTheme="minorHAnsi" w:cs="Arial"/>
          <w:iCs/>
        </w:rPr>
        <w:t xml:space="preserve">Through the work of the successful supplier, the RSSB Executive will have </w:t>
      </w:r>
      <w:r w:rsidR="007F24C2" w:rsidRPr="00011278">
        <w:rPr>
          <w:rFonts w:asciiTheme="minorHAnsi" w:hAnsiTheme="minorHAnsi" w:cs="Arial"/>
          <w:iCs/>
        </w:rPr>
        <w:t>in place</w:t>
      </w:r>
      <w:r w:rsidRPr="00011278">
        <w:rPr>
          <w:rFonts w:asciiTheme="minorHAnsi" w:hAnsiTheme="minorHAnsi" w:cs="Arial"/>
          <w:iCs/>
        </w:rPr>
        <w:t xml:space="preserve"> a clear</w:t>
      </w:r>
      <w:r w:rsidR="007F24C2" w:rsidRPr="00011278">
        <w:rPr>
          <w:rFonts w:asciiTheme="minorHAnsi" w:hAnsiTheme="minorHAnsi" w:cs="Arial"/>
          <w:iCs/>
        </w:rPr>
        <w:t xml:space="preserve"> an</w:t>
      </w:r>
      <w:r w:rsidR="00B709BF">
        <w:rPr>
          <w:rFonts w:asciiTheme="minorHAnsi" w:hAnsiTheme="minorHAnsi" w:cs="Arial"/>
          <w:iCs/>
        </w:rPr>
        <w:t xml:space="preserve">d </w:t>
      </w:r>
      <w:r w:rsidRPr="00011278">
        <w:rPr>
          <w:rFonts w:asciiTheme="minorHAnsi" w:hAnsiTheme="minorHAnsi" w:cs="Arial"/>
          <w:iCs/>
        </w:rPr>
        <w:t xml:space="preserve">robust mechanism for prioritising one work programme over another. This mechanism can then be used consistently to compare the value of work programmes throughout the financial year. The proposed mechanism </w:t>
      </w:r>
      <w:r w:rsidR="00B709BF" w:rsidRPr="00B709BF">
        <w:rPr>
          <w:rFonts w:asciiTheme="minorHAnsi" w:hAnsiTheme="minorHAnsi" w:cs="Arial"/>
          <w:iCs/>
        </w:rPr>
        <w:t xml:space="preserve">must </w:t>
      </w:r>
      <w:r w:rsidR="00B709BF">
        <w:rPr>
          <w:rFonts w:asciiTheme="minorHAnsi" w:hAnsiTheme="minorHAnsi" w:cs="Arial"/>
          <w:iCs/>
        </w:rPr>
        <w:t xml:space="preserve">be </w:t>
      </w:r>
      <w:r w:rsidR="00B709BF" w:rsidRPr="00B709BF">
        <w:rPr>
          <w:rFonts w:asciiTheme="minorHAnsi" w:hAnsiTheme="minorHAnsi" w:cs="Arial"/>
          <w:iCs/>
        </w:rPr>
        <w:t>acceptable to our membership and understood by staff at RSSB.</w:t>
      </w:r>
    </w:p>
    <w:p w14:paraId="36413EAB" w14:textId="77777777" w:rsidR="00C10ECF" w:rsidRPr="00011278" w:rsidRDefault="00C10ECF" w:rsidP="004076A5">
      <w:pPr>
        <w:pStyle w:val="NoSpacing"/>
        <w:jc w:val="both"/>
        <w:rPr>
          <w:rFonts w:asciiTheme="minorHAnsi" w:hAnsiTheme="minorHAnsi" w:cs="Arial"/>
          <w:iCs/>
        </w:rPr>
      </w:pPr>
    </w:p>
    <w:p w14:paraId="061616AE" w14:textId="77777777" w:rsidR="00E23893" w:rsidRPr="00011278" w:rsidRDefault="00E23893" w:rsidP="004076A5">
      <w:pPr>
        <w:pStyle w:val="NoSpacing"/>
        <w:jc w:val="both"/>
        <w:rPr>
          <w:rFonts w:asciiTheme="minorHAnsi" w:hAnsiTheme="minorHAnsi" w:cs="Arial"/>
          <w:b/>
        </w:rPr>
      </w:pPr>
      <w:bookmarkStart w:id="0" w:name="_GoBack"/>
      <w:bookmarkEnd w:id="0"/>
    </w:p>
    <w:p w14:paraId="1870C67D" w14:textId="77777777" w:rsidR="004076A5" w:rsidRPr="00011278" w:rsidRDefault="004076A5" w:rsidP="004076A5">
      <w:pPr>
        <w:pStyle w:val="NoSpacing"/>
        <w:jc w:val="both"/>
        <w:rPr>
          <w:rFonts w:asciiTheme="minorHAnsi" w:hAnsiTheme="minorHAnsi" w:cs="Arial"/>
        </w:rPr>
      </w:pPr>
      <w:r w:rsidRPr="00011278">
        <w:rPr>
          <w:rFonts w:asciiTheme="minorHAnsi" w:hAnsiTheme="minorHAnsi" w:cs="Arial"/>
          <w:b/>
        </w:rPr>
        <w:lastRenderedPageBreak/>
        <w:t>6. Budget and Timescales</w:t>
      </w:r>
    </w:p>
    <w:p w14:paraId="164217E8" w14:textId="77777777" w:rsidR="004076A5" w:rsidRPr="00011278" w:rsidRDefault="00E23893" w:rsidP="00892129">
      <w:pPr>
        <w:pStyle w:val="NoSpacing"/>
        <w:jc w:val="both"/>
        <w:rPr>
          <w:rFonts w:asciiTheme="minorHAnsi" w:hAnsiTheme="minorHAnsi" w:cs="Arial"/>
        </w:rPr>
      </w:pPr>
      <w:r w:rsidRPr="00011278">
        <w:rPr>
          <w:rFonts w:asciiTheme="minorHAnsi" w:hAnsiTheme="minorHAnsi" w:cs="Arial"/>
        </w:rPr>
        <w:t>Budget: Max £50,000</w:t>
      </w:r>
    </w:p>
    <w:p w14:paraId="776991B2" w14:textId="77777777" w:rsidR="00E23893" w:rsidRPr="00011278" w:rsidRDefault="00E23893" w:rsidP="004076A5">
      <w:pPr>
        <w:pStyle w:val="NoSpacing"/>
        <w:jc w:val="both"/>
        <w:rPr>
          <w:rFonts w:asciiTheme="minorHAnsi" w:hAnsiTheme="minorHAnsi" w:cs="Arial"/>
        </w:rPr>
      </w:pPr>
    </w:p>
    <w:p w14:paraId="28074125" w14:textId="77777777" w:rsidR="004076A5" w:rsidRPr="00011278" w:rsidRDefault="004076A5" w:rsidP="004076A5">
      <w:pPr>
        <w:pStyle w:val="NoSpacing"/>
        <w:jc w:val="both"/>
        <w:rPr>
          <w:rFonts w:asciiTheme="minorHAnsi" w:hAnsiTheme="minorHAnsi" w:cs="Arial"/>
        </w:rPr>
      </w:pPr>
      <w:r w:rsidRPr="00011278">
        <w:rPr>
          <w:rFonts w:asciiTheme="minorHAnsi" w:hAnsiTheme="minorHAnsi" w:cs="Arial"/>
        </w:rPr>
        <w:t>The disclosure of the budget and timescales should be discussed as part of the procurement strategy with Supply Chain.</w:t>
      </w:r>
    </w:p>
    <w:p w14:paraId="395AE19D" w14:textId="77777777" w:rsidR="004076A5" w:rsidRPr="00011278" w:rsidRDefault="004076A5" w:rsidP="004076A5">
      <w:pPr>
        <w:pStyle w:val="NoSpacing"/>
        <w:jc w:val="both"/>
        <w:rPr>
          <w:rFonts w:asciiTheme="minorHAnsi" w:hAnsiTheme="minorHAnsi" w:cs="Arial"/>
        </w:rPr>
      </w:pPr>
    </w:p>
    <w:p w14:paraId="6E8E0E36" w14:textId="3ECF9DD9" w:rsidR="004076A5" w:rsidRPr="00011278" w:rsidRDefault="00FD1CB6" w:rsidP="004076A5">
      <w:pPr>
        <w:pStyle w:val="NoSpacing"/>
        <w:jc w:val="both"/>
        <w:rPr>
          <w:rFonts w:asciiTheme="minorHAnsi" w:hAnsiTheme="minorHAnsi" w:cs="Arial"/>
        </w:rPr>
      </w:pPr>
      <w:r w:rsidRPr="00011278">
        <w:rPr>
          <w:rFonts w:asciiTheme="minorHAnsi" w:hAnsiTheme="minorHAnsi" w:cs="Arial"/>
        </w:rPr>
        <w:t>K</w:t>
      </w:r>
      <w:r w:rsidR="00E23893" w:rsidRPr="00011278">
        <w:rPr>
          <w:rFonts w:asciiTheme="minorHAnsi" w:hAnsiTheme="minorHAnsi" w:cs="Arial"/>
        </w:rPr>
        <w:t>ey dates:</w:t>
      </w:r>
    </w:p>
    <w:p w14:paraId="5AC42713" w14:textId="77777777" w:rsidR="00E23893" w:rsidRPr="00011278" w:rsidRDefault="00E23893" w:rsidP="004076A5">
      <w:pPr>
        <w:pStyle w:val="NoSpacing"/>
        <w:jc w:val="both"/>
        <w:rPr>
          <w:rFonts w:asciiTheme="minorHAnsi" w:hAnsiTheme="minorHAnsi" w:cs="Arial"/>
        </w:rPr>
      </w:pPr>
    </w:p>
    <w:p w14:paraId="321BEEAD" w14:textId="6ECBA6CA" w:rsidR="004076A5" w:rsidRPr="00011278" w:rsidRDefault="00E23893" w:rsidP="00C84986">
      <w:pPr>
        <w:pStyle w:val="NoSpacing"/>
        <w:numPr>
          <w:ilvl w:val="0"/>
          <w:numId w:val="31"/>
        </w:numPr>
        <w:jc w:val="both"/>
        <w:rPr>
          <w:rFonts w:asciiTheme="minorHAnsi" w:hAnsiTheme="minorHAnsi" w:cs="Arial"/>
        </w:rPr>
      </w:pPr>
      <w:r w:rsidRPr="00011278">
        <w:rPr>
          <w:rFonts w:asciiTheme="minorHAnsi" w:hAnsiTheme="minorHAnsi" w:cs="Arial"/>
        </w:rPr>
        <w:t>Start D</w:t>
      </w:r>
      <w:r w:rsidR="004076A5" w:rsidRPr="00011278">
        <w:rPr>
          <w:rFonts w:asciiTheme="minorHAnsi" w:hAnsiTheme="minorHAnsi" w:cs="Arial"/>
        </w:rPr>
        <w:t>ate</w:t>
      </w:r>
      <w:r w:rsidRPr="00011278">
        <w:rPr>
          <w:rFonts w:asciiTheme="minorHAnsi" w:hAnsiTheme="minorHAnsi" w:cs="Arial"/>
        </w:rPr>
        <w:t xml:space="preserve">: </w:t>
      </w:r>
      <w:r w:rsidRPr="00011278">
        <w:rPr>
          <w:rFonts w:asciiTheme="minorHAnsi" w:hAnsiTheme="minorHAnsi" w:cs="Arial"/>
        </w:rPr>
        <w:tab/>
      </w:r>
      <w:r w:rsidR="006C12F5" w:rsidRPr="00011278">
        <w:rPr>
          <w:rFonts w:asciiTheme="minorHAnsi" w:hAnsiTheme="minorHAnsi" w:cs="Arial"/>
        </w:rPr>
        <w:tab/>
      </w:r>
      <w:r w:rsidR="006C12F5" w:rsidRPr="00011278">
        <w:rPr>
          <w:rFonts w:asciiTheme="minorHAnsi" w:hAnsiTheme="minorHAnsi" w:cs="Arial"/>
        </w:rPr>
        <w:tab/>
      </w:r>
      <w:r w:rsidR="00603BB1">
        <w:rPr>
          <w:rFonts w:asciiTheme="minorHAnsi" w:hAnsiTheme="minorHAnsi" w:cs="Arial"/>
        </w:rPr>
        <w:tab/>
      </w:r>
      <w:r w:rsidR="00011278">
        <w:rPr>
          <w:rFonts w:asciiTheme="minorHAnsi" w:hAnsiTheme="minorHAnsi" w:cs="Arial"/>
        </w:rPr>
        <w:t>27</w:t>
      </w:r>
      <w:r w:rsidR="00011278" w:rsidRPr="00011278">
        <w:rPr>
          <w:rFonts w:asciiTheme="minorHAnsi" w:hAnsiTheme="minorHAnsi" w:cs="Arial"/>
          <w:vertAlign w:val="superscript"/>
        </w:rPr>
        <w:t>th</w:t>
      </w:r>
      <w:r w:rsidR="00011278">
        <w:rPr>
          <w:rFonts w:asciiTheme="minorHAnsi" w:hAnsiTheme="minorHAnsi" w:cs="Arial"/>
        </w:rPr>
        <w:t xml:space="preserve"> </w:t>
      </w:r>
      <w:r w:rsidR="006C12F5" w:rsidRPr="00011278">
        <w:rPr>
          <w:rFonts w:asciiTheme="minorHAnsi" w:hAnsiTheme="minorHAnsi" w:cs="Arial"/>
        </w:rPr>
        <w:t>March 20</w:t>
      </w:r>
      <w:r w:rsidRPr="00011278">
        <w:rPr>
          <w:rFonts w:asciiTheme="minorHAnsi" w:hAnsiTheme="minorHAnsi" w:cs="Arial"/>
        </w:rPr>
        <w:t>17</w:t>
      </w:r>
    </w:p>
    <w:p w14:paraId="74A03677" w14:textId="04F8EF9F" w:rsidR="00F448AB" w:rsidRPr="00011278" w:rsidRDefault="00F448AB" w:rsidP="00C84986">
      <w:pPr>
        <w:pStyle w:val="NoSpacing"/>
        <w:numPr>
          <w:ilvl w:val="0"/>
          <w:numId w:val="31"/>
        </w:numPr>
        <w:jc w:val="both"/>
        <w:rPr>
          <w:rFonts w:asciiTheme="minorHAnsi" w:hAnsiTheme="minorHAnsi" w:cs="Arial"/>
        </w:rPr>
      </w:pPr>
      <w:r w:rsidRPr="00011278">
        <w:rPr>
          <w:rFonts w:asciiTheme="minorHAnsi" w:hAnsiTheme="minorHAnsi" w:cs="Arial"/>
        </w:rPr>
        <w:t>Interim report</w:t>
      </w:r>
      <w:r w:rsidRPr="00011278">
        <w:rPr>
          <w:rFonts w:asciiTheme="minorHAnsi" w:hAnsiTheme="minorHAnsi" w:cs="Arial"/>
        </w:rPr>
        <w:tab/>
      </w:r>
      <w:r w:rsidRPr="00011278">
        <w:rPr>
          <w:rFonts w:asciiTheme="minorHAnsi" w:hAnsiTheme="minorHAnsi" w:cs="Arial"/>
        </w:rPr>
        <w:tab/>
      </w:r>
      <w:r w:rsidRPr="00011278">
        <w:rPr>
          <w:rFonts w:asciiTheme="minorHAnsi" w:hAnsiTheme="minorHAnsi" w:cs="Arial"/>
        </w:rPr>
        <w:tab/>
      </w:r>
      <w:r w:rsidR="00603BB1">
        <w:rPr>
          <w:rFonts w:asciiTheme="minorHAnsi" w:hAnsiTheme="minorHAnsi" w:cs="Arial"/>
        </w:rPr>
        <w:tab/>
      </w:r>
      <w:r w:rsidR="00011278">
        <w:rPr>
          <w:rFonts w:asciiTheme="minorHAnsi" w:hAnsiTheme="minorHAnsi" w:cs="Arial"/>
        </w:rPr>
        <w:t>14</w:t>
      </w:r>
      <w:r w:rsidR="00011278" w:rsidRPr="00011278">
        <w:rPr>
          <w:rFonts w:asciiTheme="minorHAnsi" w:hAnsiTheme="minorHAnsi" w:cs="Arial"/>
          <w:vertAlign w:val="superscript"/>
        </w:rPr>
        <w:t>th</w:t>
      </w:r>
      <w:r w:rsidR="00011278">
        <w:rPr>
          <w:rFonts w:asciiTheme="minorHAnsi" w:hAnsiTheme="minorHAnsi" w:cs="Arial"/>
        </w:rPr>
        <w:t xml:space="preserve"> April</w:t>
      </w:r>
      <w:r w:rsidR="00603BB1">
        <w:rPr>
          <w:rFonts w:asciiTheme="minorHAnsi" w:hAnsiTheme="minorHAnsi" w:cs="Arial"/>
        </w:rPr>
        <w:t xml:space="preserve"> 2017</w:t>
      </w:r>
    </w:p>
    <w:p w14:paraId="41566858" w14:textId="3D61F965" w:rsidR="004076A5" w:rsidRPr="00011278" w:rsidRDefault="00F2760C" w:rsidP="00C84986">
      <w:pPr>
        <w:pStyle w:val="NoSpacing"/>
        <w:numPr>
          <w:ilvl w:val="0"/>
          <w:numId w:val="31"/>
        </w:numPr>
        <w:jc w:val="both"/>
        <w:rPr>
          <w:rFonts w:asciiTheme="minorHAnsi" w:hAnsiTheme="minorHAnsi" w:cs="Arial"/>
        </w:rPr>
      </w:pPr>
      <w:r w:rsidRPr="00011278">
        <w:rPr>
          <w:rFonts w:asciiTheme="minorHAnsi" w:hAnsiTheme="minorHAnsi" w:cs="Arial"/>
        </w:rPr>
        <w:t xml:space="preserve">Final </w:t>
      </w:r>
      <w:r w:rsidR="006C12F5" w:rsidRPr="00011278">
        <w:rPr>
          <w:rFonts w:asciiTheme="minorHAnsi" w:hAnsiTheme="minorHAnsi" w:cs="Arial"/>
        </w:rPr>
        <w:t>Report</w:t>
      </w:r>
      <w:r w:rsidR="00603BB1">
        <w:rPr>
          <w:rFonts w:asciiTheme="minorHAnsi" w:hAnsiTheme="minorHAnsi" w:cs="Arial"/>
        </w:rPr>
        <w:t xml:space="preserve"> and closing meeting</w:t>
      </w:r>
      <w:r w:rsidR="00E23893" w:rsidRPr="00011278">
        <w:rPr>
          <w:rFonts w:asciiTheme="minorHAnsi" w:hAnsiTheme="minorHAnsi" w:cs="Arial"/>
        </w:rPr>
        <w:t>:</w:t>
      </w:r>
      <w:r w:rsidR="00E23893" w:rsidRPr="00011278">
        <w:rPr>
          <w:rFonts w:asciiTheme="minorHAnsi" w:hAnsiTheme="minorHAnsi" w:cs="Arial"/>
        </w:rPr>
        <w:tab/>
      </w:r>
      <w:r w:rsidR="00603BB1">
        <w:rPr>
          <w:rFonts w:asciiTheme="minorHAnsi" w:hAnsiTheme="minorHAnsi" w:cs="Arial"/>
        </w:rPr>
        <w:t>21</w:t>
      </w:r>
      <w:r w:rsidR="00603BB1" w:rsidRPr="00603BB1">
        <w:rPr>
          <w:rFonts w:asciiTheme="minorHAnsi" w:hAnsiTheme="minorHAnsi" w:cs="Arial"/>
          <w:vertAlign w:val="superscript"/>
        </w:rPr>
        <w:t>st</w:t>
      </w:r>
      <w:r w:rsidR="00603BB1">
        <w:rPr>
          <w:rFonts w:asciiTheme="minorHAnsi" w:hAnsiTheme="minorHAnsi" w:cs="Arial"/>
        </w:rPr>
        <w:t xml:space="preserve"> April </w:t>
      </w:r>
      <w:r w:rsidR="00E23893" w:rsidRPr="00011278">
        <w:rPr>
          <w:rFonts w:asciiTheme="minorHAnsi" w:hAnsiTheme="minorHAnsi" w:cs="Arial"/>
        </w:rPr>
        <w:t>2017</w:t>
      </w:r>
    </w:p>
    <w:p w14:paraId="2AEDCE36" w14:textId="64449CD7" w:rsidR="006C12F5" w:rsidRPr="00011278" w:rsidRDefault="006C12F5" w:rsidP="00C84986">
      <w:pPr>
        <w:pStyle w:val="NoSpacing"/>
        <w:numPr>
          <w:ilvl w:val="0"/>
          <w:numId w:val="31"/>
        </w:numPr>
        <w:jc w:val="both"/>
        <w:rPr>
          <w:rFonts w:asciiTheme="minorHAnsi" w:hAnsiTheme="minorHAnsi" w:cs="Arial"/>
        </w:rPr>
      </w:pPr>
      <w:r w:rsidRPr="00011278">
        <w:rPr>
          <w:rFonts w:asciiTheme="minorHAnsi" w:hAnsiTheme="minorHAnsi" w:cs="Arial"/>
        </w:rPr>
        <w:t>Report Internal Analysis</w:t>
      </w:r>
      <w:r w:rsidRPr="00011278">
        <w:rPr>
          <w:rFonts w:asciiTheme="minorHAnsi" w:hAnsiTheme="minorHAnsi" w:cs="Arial"/>
        </w:rPr>
        <w:tab/>
      </w:r>
      <w:r w:rsidR="00603BB1">
        <w:rPr>
          <w:rFonts w:asciiTheme="minorHAnsi" w:hAnsiTheme="minorHAnsi" w:cs="Arial"/>
        </w:rPr>
        <w:tab/>
      </w:r>
      <w:r w:rsidR="00603BB1">
        <w:rPr>
          <w:rFonts w:asciiTheme="minorHAnsi" w:hAnsiTheme="minorHAnsi" w:cs="Arial"/>
        </w:rPr>
        <w:tab/>
        <w:t>24-27</w:t>
      </w:r>
      <w:r w:rsidR="00603BB1" w:rsidRPr="00603BB1">
        <w:rPr>
          <w:rFonts w:asciiTheme="minorHAnsi" w:hAnsiTheme="minorHAnsi" w:cs="Arial"/>
          <w:vertAlign w:val="superscript"/>
        </w:rPr>
        <w:t>th</w:t>
      </w:r>
      <w:r w:rsidR="00603BB1">
        <w:rPr>
          <w:rFonts w:asciiTheme="minorHAnsi" w:hAnsiTheme="minorHAnsi" w:cs="Arial"/>
        </w:rPr>
        <w:t xml:space="preserve"> </w:t>
      </w:r>
      <w:r w:rsidR="00C10ECF" w:rsidRPr="00011278">
        <w:rPr>
          <w:rFonts w:asciiTheme="minorHAnsi" w:hAnsiTheme="minorHAnsi" w:cs="Arial"/>
        </w:rPr>
        <w:t>April</w:t>
      </w:r>
      <w:r w:rsidRPr="00011278">
        <w:rPr>
          <w:rFonts w:asciiTheme="minorHAnsi" w:hAnsiTheme="minorHAnsi" w:cs="Arial"/>
        </w:rPr>
        <w:t xml:space="preserve"> 2017</w:t>
      </w:r>
    </w:p>
    <w:p w14:paraId="000CCA15" w14:textId="47BDE629" w:rsidR="006C12F5" w:rsidRPr="00011278" w:rsidRDefault="006C12F5" w:rsidP="00C84986">
      <w:pPr>
        <w:pStyle w:val="NoSpacing"/>
        <w:numPr>
          <w:ilvl w:val="0"/>
          <w:numId w:val="31"/>
        </w:numPr>
        <w:jc w:val="both"/>
        <w:rPr>
          <w:rFonts w:asciiTheme="minorHAnsi" w:hAnsiTheme="minorHAnsi" w:cs="Arial"/>
        </w:rPr>
      </w:pPr>
      <w:r w:rsidRPr="00011278">
        <w:rPr>
          <w:rFonts w:asciiTheme="minorHAnsi" w:hAnsiTheme="minorHAnsi" w:cs="Arial"/>
        </w:rPr>
        <w:t xml:space="preserve">Submission to Board </w:t>
      </w:r>
      <w:r w:rsidRPr="00011278">
        <w:rPr>
          <w:rFonts w:asciiTheme="minorHAnsi" w:hAnsiTheme="minorHAnsi" w:cs="Arial"/>
        </w:rPr>
        <w:tab/>
      </w:r>
      <w:r w:rsidRPr="00011278">
        <w:rPr>
          <w:rFonts w:asciiTheme="minorHAnsi" w:hAnsiTheme="minorHAnsi" w:cs="Arial"/>
        </w:rPr>
        <w:tab/>
      </w:r>
      <w:r w:rsidR="00603BB1">
        <w:rPr>
          <w:rFonts w:asciiTheme="minorHAnsi" w:hAnsiTheme="minorHAnsi" w:cs="Arial"/>
        </w:rPr>
        <w:tab/>
        <w:t>28</w:t>
      </w:r>
      <w:r w:rsidR="00603BB1" w:rsidRPr="00603BB1">
        <w:rPr>
          <w:rFonts w:asciiTheme="minorHAnsi" w:hAnsiTheme="minorHAnsi" w:cs="Arial"/>
          <w:vertAlign w:val="superscript"/>
        </w:rPr>
        <w:t>th</w:t>
      </w:r>
      <w:r w:rsidR="00603BB1">
        <w:rPr>
          <w:rFonts w:asciiTheme="minorHAnsi" w:hAnsiTheme="minorHAnsi" w:cs="Arial"/>
        </w:rPr>
        <w:t xml:space="preserve"> April </w:t>
      </w:r>
      <w:r w:rsidRPr="00011278">
        <w:rPr>
          <w:rFonts w:asciiTheme="minorHAnsi" w:hAnsiTheme="minorHAnsi" w:cs="Arial"/>
        </w:rPr>
        <w:t>2017</w:t>
      </w:r>
    </w:p>
    <w:p w14:paraId="05B140A7" w14:textId="624A7299" w:rsidR="006C12F5" w:rsidRPr="00011278" w:rsidRDefault="006C12F5" w:rsidP="00C84986">
      <w:pPr>
        <w:pStyle w:val="NoSpacing"/>
        <w:numPr>
          <w:ilvl w:val="0"/>
          <w:numId w:val="31"/>
        </w:numPr>
        <w:jc w:val="both"/>
        <w:rPr>
          <w:rFonts w:asciiTheme="minorHAnsi" w:hAnsiTheme="minorHAnsi" w:cs="Arial"/>
        </w:rPr>
      </w:pPr>
      <w:r w:rsidRPr="00011278">
        <w:rPr>
          <w:rFonts w:asciiTheme="minorHAnsi" w:hAnsiTheme="minorHAnsi" w:cs="Arial"/>
        </w:rPr>
        <w:t>Board Workshop</w:t>
      </w:r>
      <w:r w:rsidRPr="00011278">
        <w:rPr>
          <w:rFonts w:asciiTheme="minorHAnsi" w:hAnsiTheme="minorHAnsi" w:cs="Arial"/>
        </w:rPr>
        <w:tab/>
      </w:r>
      <w:r w:rsidRPr="00011278">
        <w:rPr>
          <w:rFonts w:asciiTheme="minorHAnsi" w:hAnsiTheme="minorHAnsi" w:cs="Arial"/>
        </w:rPr>
        <w:tab/>
      </w:r>
      <w:r w:rsidR="00603BB1">
        <w:rPr>
          <w:rFonts w:asciiTheme="minorHAnsi" w:hAnsiTheme="minorHAnsi" w:cs="Arial"/>
        </w:rPr>
        <w:tab/>
        <w:t>4</w:t>
      </w:r>
      <w:r w:rsidR="00603BB1" w:rsidRPr="00603BB1">
        <w:rPr>
          <w:rFonts w:asciiTheme="minorHAnsi" w:hAnsiTheme="minorHAnsi" w:cs="Arial"/>
          <w:vertAlign w:val="superscript"/>
        </w:rPr>
        <w:t>th</w:t>
      </w:r>
      <w:r w:rsidR="00603BB1">
        <w:rPr>
          <w:rFonts w:asciiTheme="minorHAnsi" w:hAnsiTheme="minorHAnsi" w:cs="Arial"/>
        </w:rPr>
        <w:t xml:space="preserve"> May </w:t>
      </w:r>
      <w:r w:rsidRPr="00011278">
        <w:rPr>
          <w:rFonts w:asciiTheme="minorHAnsi" w:hAnsiTheme="minorHAnsi" w:cs="Arial"/>
        </w:rPr>
        <w:t>2017</w:t>
      </w:r>
    </w:p>
    <w:p w14:paraId="7C0A02E9" w14:textId="77777777" w:rsidR="004076A5" w:rsidRPr="00011278" w:rsidRDefault="004076A5" w:rsidP="00892129">
      <w:pPr>
        <w:pStyle w:val="NoSpacing"/>
        <w:jc w:val="both"/>
        <w:rPr>
          <w:rFonts w:asciiTheme="minorHAnsi" w:hAnsiTheme="minorHAnsi" w:cs="Arial"/>
        </w:rPr>
      </w:pPr>
    </w:p>
    <w:p w14:paraId="5C521351" w14:textId="77777777" w:rsidR="00011278" w:rsidRPr="00011278" w:rsidRDefault="00011278">
      <w:pPr>
        <w:pStyle w:val="NoSpacing"/>
        <w:jc w:val="both"/>
        <w:rPr>
          <w:rFonts w:asciiTheme="minorHAnsi" w:hAnsiTheme="minorHAnsi" w:cs="Arial"/>
        </w:rPr>
      </w:pPr>
    </w:p>
    <w:sectPr w:rsidR="00011278" w:rsidRPr="00011278" w:rsidSect="00321CD1">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B6001" w14:textId="77777777" w:rsidR="00BD450F" w:rsidRDefault="00BD450F" w:rsidP="00B361BF">
      <w:pPr>
        <w:spacing w:after="0" w:line="240" w:lineRule="auto"/>
      </w:pPr>
      <w:r>
        <w:separator/>
      </w:r>
    </w:p>
  </w:endnote>
  <w:endnote w:type="continuationSeparator" w:id="0">
    <w:p w14:paraId="720AC196" w14:textId="77777777" w:rsidR="00BD450F" w:rsidRDefault="00BD450F" w:rsidP="00B3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IMPKF+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B1927" w14:textId="0A66238F" w:rsidR="00255239" w:rsidRDefault="0025523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709BF">
      <w:rPr>
        <w:b/>
        <w:noProof/>
      </w:rPr>
      <w:t>10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709BF">
      <w:rPr>
        <w:b/>
        <w:noProof/>
      </w:rPr>
      <w:t>11</w:t>
    </w:r>
    <w:r>
      <w:rPr>
        <w:b/>
        <w:sz w:val="24"/>
        <w:szCs w:val="24"/>
      </w:rPr>
      <w:fldChar w:fldCharType="end"/>
    </w:r>
  </w:p>
  <w:p w14:paraId="6BA0C548" w14:textId="77777777" w:rsidR="00255239" w:rsidRDefault="0025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2A513" w14:textId="77777777" w:rsidR="00BD450F" w:rsidRDefault="00BD450F" w:rsidP="00B361BF">
      <w:pPr>
        <w:spacing w:after="0" w:line="240" w:lineRule="auto"/>
      </w:pPr>
      <w:r>
        <w:separator/>
      </w:r>
    </w:p>
  </w:footnote>
  <w:footnote w:type="continuationSeparator" w:id="0">
    <w:p w14:paraId="5CD0D7CB" w14:textId="77777777" w:rsidR="00BD450F" w:rsidRDefault="00BD450F" w:rsidP="00B36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84E4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F71FB"/>
    <w:multiLevelType w:val="hybridMultilevel"/>
    <w:tmpl w:val="82E864FC"/>
    <w:lvl w:ilvl="0" w:tplc="DF8A2C0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323C66"/>
    <w:multiLevelType w:val="hybridMultilevel"/>
    <w:tmpl w:val="B388D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A3DC6"/>
    <w:multiLevelType w:val="hybridMultilevel"/>
    <w:tmpl w:val="1A08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76EE0"/>
    <w:multiLevelType w:val="multilevel"/>
    <w:tmpl w:val="9C785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B000D"/>
    <w:multiLevelType w:val="hybridMultilevel"/>
    <w:tmpl w:val="47EE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84258"/>
    <w:multiLevelType w:val="hybridMultilevel"/>
    <w:tmpl w:val="CCB2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74B24"/>
    <w:multiLevelType w:val="hybridMultilevel"/>
    <w:tmpl w:val="3864A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A782C"/>
    <w:multiLevelType w:val="multilevel"/>
    <w:tmpl w:val="FBA80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84911"/>
    <w:multiLevelType w:val="hybridMultilevel"/>
    <w:tmpl w:val="C700F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E5104"/>
    <w:multiLevelType w:val="multilevel"/>
    <w:tmpl w:val="84B6A8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A6A54"/>
    <w:multiLevelType w:val="multilevel"/>
    <w:tmpl w:val="FBA80AB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2B7F7432"/>
    <w:multiLevelType w:val="hybridMultilevel"/>
    <w:tmpl w:val="EE0C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9E3F68"/>
    <w:multiLevelType w:val="hybridMultilevel"/>
    <w:tmpl w:val="8B56C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8F6671"/>
    <w:multiLevelType w:val="multilevel"/>
    <w:tmpl w:val="FBA80AB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336F77C4"/>
    <w:multiLevelType w:val="hybridMultilevel"/>
    <w:tmpl w:val="BA12C742"/>
    <w:lvl w:ilvl="0" w:tplc="F1F62924">
      <w:start w:val="1"/>
      <w:numFmt w:val="decimal"/>
      <w:lvlText w:val="%1."/>
      <w:lvlJc w:val="left"/>
      <w:pPr>
        <w:ind w:left="720" w:hanging="360"/>
      </w:pPr>
      <w:rPr>
        <w:rFonts w:eastAsia="Arial"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A15D6"/>
    <w:multiLevelType w:val="hybridMultilevel"/>
    <w:tmpl w:val="64383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01FE6"/>
    <w:multiLevelType w:val="multilevel"/>
    <w:tmpl w:val="E2B8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C96D97"/>
    <w:multiLevelType w:val="multilevel"/>
    <w:tmpl w:val="FBA80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51398E"/>
    <w:multiLevelType w:val="multilevel"/>
    <w:tmpl w:val="FBA80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E94243"/>
    <w:multiLevelType w:val="multilevel"/>
    <w:tmpl w:val="981C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C06B2B"/>
    <w:multiLevelType w:val="multilevel"/>
    <w:tmpl w:val="3E7C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8B52DA"/>
    <w:multiLevelType w:val="multilevel"/>
    <w:tmpl w:val="FBA80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484A57"/>
    <w:multiLevelType w:val="multilevel"/>
    <w:tmpl w:val="E6E8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BC54B2"/>
    <w:multiLevelType w:val="multilevel"/>
    <w:tmpl w:val="ED7C3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77198F"/>
    <w:multiLevelType w:val="hybridMultilevel"/>
    <w:tmpl w:val="5C76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06F31"/>
    <w:multiLevelType w:val="hybridMultilevel"/>
    <w:tmpl w:val="DFA41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1272EA"/>
    <w:multiLevelType w:val="hybridMultilevel"/>
    <w:tmpl w:val="872C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A770E8"/>
    <w:multiLevelType w:val="multilevel"/>
    <w:tmpl w:val="9ACC1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4226A6"/>
    <w:multiLevelType w:val="multilevel"/>
    <w:tmpl w:val="84B6A80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0" w15:restartNumberingAfterBreak="0">
    <w:nsid w:val="61210807"/>
    <w:multiLevelType w:val="hybridMultilevel"/>
    <w:tmpl w:val="4BBA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B52786"/>
    <w:multiLevelType w:val="multilevel"/>
    <w:tmpl w:val="E2FE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8C04B5"/>
    <w:multiLevelType w:val="hybridMultilevel"/>
    <w:tmpl w:val="7980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51041"/>
    <w:multiLevelType w:val="hybridMultilevel"/>
    <w:tmpl w:val="367A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80323C"/>
    <w:multiLevelType w:val="hybridMultilevel"/>
    <w:tmpl w:val="CE02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B7B71"/>
    <w:multiLevelType w:val="hybridMultilevel"/>
    <w:tmpl w:val="5580A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CA0F43"/>
    <w:multiLevelType w:val="hybridMultilevel"/>
    <w:tmpl w:val="76F2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02261D"/>
    <w:multiLevelType w:val="multilevel"/>
    <w:tmpl w:val="CD78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264365"/>
    <w:multiLevelType w:val="hybridMultilevel"/>
    <w:tmpl w:val="BD060416"/>
    <w:lvl w:ilvl="0" w:tplc="08090005">
      <w:start w:val="1"/>
      <w:numFmt w:val="bullet"/>
      <w:lvlText w:val=""/>
      <w:lvlJc w:val="left"/>
      <w:pPr>
        <w:ind w:left="720" w:hanging="360"/>
      </w:pPr>
      <w:rPr>
        <w:rFonts w:ascii="Wingdings" w:hAnsi="Wingdings" w:hint="default"/>
      </w:rPr>
    </w:lvl>
    <w:lvl w:ilvl="1" w:tplc="DF8A2C02">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F22EB"/>
    <w:multiLevelType w:val="hybridMultilevel"/>
    <w:tmpl w:val="B1B4E8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79B861D7"/>
    <w:multiLevelType w:val="multilevel"/>
    <w:tmpl w:val="FBA80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124BB2"/>
    <w:multiLevelType w:val="hybridMultilevel"/>
    <w:tmpl w:val="624A3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C02257E"/>
    <w:multiLevelType w:val="hybridMultilevel"/>
    <w:tmpl w:val="3864A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6"/>
  </w:num>
  <w:num w:numId="4">
    <w:abstractNumId w:val="27"/>
  </w:num>
  <w:num w:numId="5">
    <w:abstractNumId w:val="30"/>
  </w:num>
  <w:num w:numId="6">
    <w:abstractNumId w:val="3"/>
  </w:num>
  <w:num w:numId="7">
    <w:abstractNumId w:val="33"/>
  </w:num>
  <w:num w:numId="8">
    <w:abstractNumId w:val="9"/>
  </w:num>
  <w:num w:numId="9">
    <w:abstractNumId w:val="41"/>
  </w:num>
  <w:num w:numId="10">
    <w:abstractNumId w:val="13"/>
  </w:num>
  <w:num w:numId="11">
    <w:abstractNumId w:val="39"/>
  </w:num>
  <w:num w:numId="12">
    <w:abstractNumId w:val="36"/>
  </w:num>
  <w:num w:numId="13">
    <w:abstractNumId w:val="38"/>
  </w:num>
  <w:num w:numId="14">
    <w:abstractNumId w:val="1"/>
  </w:num>
  <w:num w:numId="15">
    <w:abstractNumId w:val="7"/>
  </w:num>
  <w:num w:numId="16">
    <w:abstractNumId w:val="34"/>
  </w:num>
  <w:num w:numId="17">
    <w:abstractNumId w:val="6"/>
  </w:num>
  <w:num w:numId="18">
    <w:abstractNumId w:val="35"/>
  </w:num>
  <w:num w:numId="19">
    <w:abstractNumId w:val="19"/>
  </w:num>
  <w:num w:numId="20">
    <w:abstractNumId w:val="20"/>
  </w:num>
  <w:num w:numId="21">
    <w:abstractNumId w:val="11"/>
  </w:num>
  <w:num w:numId="22">
    <w:abstractNumId w:val="22"/>
  </w:num>
  <w:num w:numId="23">
    <w:abstractNumId w:val="14"/>
  </w:num>
  <w:num w:numId="24">
    <w:abstractNumId w:val="40"/>
  </w:num>
  <w:num w:numId="25">
    <w:abstractNumId w:val="18"/>
  </w:num>
  <w:num w:numId="26">
    <w:abstractNumId w:val="8"/>
  </w:num>
  <w:num w:numId="27">
    <w:abstractNumId w:val="10"/>
  </w:num>
  <w:num w:numId="28">
    <w:abstractNumId w:val="29"/>
  </w:num>
  <w:num w:numId="29">
    <w:abstractNumId w:val="12"/>
  </w:num>
  <w:num w:numId="30">
    <w:abstractNumId w:val="42"/>
  </w:num>
  <w:num w:numId="31">
    <w:abstractNumId w:val="26"/>
  </w:num>
  <w:num w:numId="32">
    <w:abstractNumId w:val="24"/>
    <w:lvlOverride w:ilvl="0">
      <w:startOverride w:val="1"/>
    </w:lvlOverride>
  </w:num>
  <w:num w:numId="33">
    <w:abstractNumId w:val="4"/>
    <w:lvlOverride w:ilvl="0">
      <w:startOverride w:val="2"/>
    </w:lvlOverride>
  </w:num>
  <w:num w:numId="34">
    <w:abstractNumId w:val="21"/>
    <w:lvlOverride w:ilvl="0">
      <w:startOverride w:val="3"/>
    </w:lvlOverride>
  </w:num>
  <w:num w:numId="35">
    <w:abstractNumId w:val="28"/>
    <w:lvlOverride w:ilvl="0">
      <w:startOverride w:val="4"/>
    </w:lvlOverride>
  </w:num>
  <w:num w:numId="36">
    <w:abstractNumId w:val="17"/>
    <w:lvlOverride w:ilvl="0">
      <w:startOverride w:val="5"/>
    </w:lvlOverride>
  </w:num>
  <w:num w:numId="37">
    <w:abstractNumId w:val="31"/>
    <w:lvlOverride w:ilvl="0">
      <w:startOverride w:val="6"/>
    </w:lvlOverride>
  </w:num>
  <w:num w:numId="38">
    <w:abstractNumId w:val="37"/>
  </w:num>
  <w:num w:numId="39">
    <w:abstractNumId w:val="15"/>
  </w:num>
  <w:num w:numId="40">
    <w:abstractNumId w:val="32"/>
  </w:num>
  <w:num w:numId="41">
    <w:abstractNumId w:val="5"/>
  </w:num>
  <w:num w:numId="42">
    <w:abstractNumId w:val="2"/>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1D3"/>
    <w:rsid w:val="00001602"/>
    <w:rsid w:val="00006AA6"/>
    <w:rsid w:val="00011278"/>
    <w:rsid w:val="00013C5D"/>
    <w:rsid w:val="00020403"/>
    <w:rsid w:val="00022832"/>
    <w:rsid w:val="00023401"/>
    <w:rsid w:val="0003796B"/>
    <w:rsid w:val="000601B7"/>
    <w:rsid w:val="00060CDD"/>
    <w:rsid w:val="000736BA"/>
    <w:rsid w:val="000762E1"/>
    <w:rsid w:val="00091DE6"/>
    <w:rsid w:val="000925A9"/>
    <w:rsid w:val="000B02AB"/>
    <w:rsid w:val="000B6365"/>
    <w:rsid w:val="000C54B4"/>
    <w:rsid w:val="000D322C"/>
    <w:rsid w:val="000E7547"/>
    <w:rsid w:val="001014F6"/>
    <w:rsid w:val="0012356E"/>
    <w:rsid w:val="00124FE8"/>
    <w:rsid w:val="001275DE"/>
    <w:rsid w:val="00133D29"/>
    <w:rsid w:val="001348F6"/>
    <w:rsid w:val="00145B8E"/>
    <w:rsid w:val="00150BEE"/>
    <w:rsid w:val="001676E7"/>
    <w:rsid w:val="0018054A"/>
    <w:rsid w:val="00180B6F"/>
    <w:rsid w:val="001912FA"/>
    <w:rsid w:val="00195E6E"/>
    <w:rsid w:val="001A32C7"/>
    <w:rsid w:val="001B1E39"/>
    <w:rsid w:val="001B6045"/>
    <w:rsid w:val="001C5EA5"/>
    <w:rsid w:val="001D462A"/>
    <w:rsid w:val="001D6513"/>
    <w:rsid w:val="001E1A80"/>
    <w:rsid w:val="001E47DF"/>
    <w:rsid w:val="0020119D"/>
    <w:rsid w:val="002075CF"/>
    <w:rsid w:val="00211D1E"/>
    <w:rsid w:val="00212802"/>
    <w:rsid w:val="00224B5C"/>
    <w:rsid w:val="00234ED7"/>
    <w:rsid w:val="00255239"/>
    <w:rsid w:val="00261C0B"/>
    <w:rsid w:val="0026290B"/>
    <w:rsid w:val="00267640"/>
    <w:rsid w:val="0028360B"/>
    <w:rsid w:val="00286167"/>
    <w:rsid w:val="00287532"/>
    <w:rsid w:val="002A20C0"/>
    <w:rsid w:val="002A238C"/>
    <w:rsid w:val="002C0FFC"/>
    <w:rsid w:val="002C1350"/>
    <w:rsid w:val="002D61D3"/>
    <w:rsid w:val="002E396F"/>
    <w:rsid w:val="002F645D"/>
    <w:rsid w:val="00301540"/>
    <w:rsid w:val="0030259A"/>
    <w:rsid w:val="00317BDC"/>
    <w:rsid w:val="00321CD1"/>
    <w:rsid w:val="0034741F"/>
    <w:rsid w:val="00360C86"/>
    <w:rsid w:val="00383F3E"/>
    <w:rsid w:val="00392BA2"/>
    <w:rsid w:val="00392BF2"/>
    <w:rsid w:val="00394A10"/>
    <w:rsid w:val="003C084B"/>
    <w:rsid w:val="003D318A"/>
    <w:rsid w:val="003F6244"/>
    <w:rsid w:val="004076A5"/>
    <w:rsid w:val="00415FB7"/>
    <w:rsid w:val="00426CE6"/>
    <w:rsid w:val="0044215B"/>
    <w:rsid w:val="004512FD"/>
    <w:rsid w:val="00474D69"/>
    <w:rsid w:val="00477E7D"/>
    <w:rsid w:val="0049213A"/>
    <w:rsid w:val="004A0FF5"/>
    <w:rsid w:val="004A1B4E"/>
    <w:rsid w:val="004C6C7F"/>
    <w:rsid w:val="004F4DA8"/>
    <w:rsid w:val="004F54D8"/>
    <w:rsid w:val="004F7765"/>
    <w:rsid w:val="005148FE"/>
    <w:rsid w:val="0056571C"/>
    <w:rsid w:val="00566308"/>
    <w:rsid w:val="005740A6"/>
    <w:rsid w:val="005857C3"/>
    <w:rsid w:val="005915C2"/>
    <w:rsid w:val="005B2505"/>
    <w:rsid w:val="005C15E5"/>
    <w:rsid w:val="005D1DBF"/>
    <w:rsid w:val="005D6455"/>
    <w:rsid w:val="005F5FE9"/>
    <w:rsid w:val="00603BB1"/>
    <w:rsid w:val="00627456"/>
    <w:rsid w:val="00634BFE"/>
    <w:rsid w:val="006415FD"/>
    <w:rsid w:val="00645606"/>
    <w:rsid w:val="006559AE"/>
    <w:rsid w:val="006615F9"/>
    <w:rsid w:val="0067719D"/>
    <w:rsid w:val="00682E1E"/>
    <w:rsid w:val="00690967"/>
    <w:rsid w:val="006948FC"/>
    <w:rsid w:val="00696F8E"/>
    <w:rsid w:val="006A186D"/>
    <w:rsid w:val="006B6763"/>
    <w:rsid w:val="006C12F5"/>
    <w:rsid w:val="006D34F8"/>
    <w:rsid w:val="0070495A"/>
    <w:rsid w:val="00715103"/>
    <w:rsid w:val="00716621"/>
    <w:rsid w:val="00734247"/>
    <w:rsid w:val="0075508C"/>
    <w:rsid w:val="007A0287"/>
    <w:rsid w:val="007A1088"/>
    <w:rsid w:val="007F24C2"/>
    <w:rsid w:val="007F4FFD"/>
    <w:rsid w:val="00801088"/>
    <w:rsid w:val="00825088"/>
    <w:rsid w:val="00830A66"/>
    <w:rsid w:val="00833FD3"/>
    <w:rsid w:val="00866DE4"/>
    <w:rsid w:val="00876ABE"/>
    <w:rsid w:val="00881DBF"/>
    <w:rsid w:val="00890A66"/>
    <w:rsid w:val="00892129"/>
    <w:rsid w:val="008A0087"/>
    <w:rsid w:val="008C60B9"/>
    <w:rsid w:val="008D5EA1"/>
    <w:rsid w:val="008E0C30"/>
    <w:rsid w:val="008E1F70"/>
    <w:rsid w:val="008F1EB6"/>
    <w:rsid w:val="008F4141"/>
    <w:rsid w:val="00901598"/>
    <w:rsid w:val="0090237C"/>
    <w:rsid w:val="00960FBA"/>
    <w:rsid w:val="00980C2C"/>
    <w:rsid w:val="00987583"/>
    <w:rsid w:val="0099420F"/>
    <w:rsid w:val="009964F9"/>
    <w:rsid w:val="009E092A"/>
    <w:rsid w:val="009E19ED"/>
    <w:rsid w:val="009E5AC5"/>
    <w:rsid w:val="009E7782"/>
    <w:rsid w:val="009F1BEC"/>
    <w:rsid w:val="009F2647"/>
    <w:rsid w:val="009F6035"/>
    <w:rsid w:val="00A06CDE"/>
    <w:rsid w:val="00A2111D"/>
    <w:rsid w:val="00A37849"/>
    <w:rsid w:val="00A56FCF"/>
    <w:rsid w:val="00A60468"/>
    <w:rsid w:val="00A61B3D"/>
    <w:rsid w:val="00A73454"/>
    <w:rsid w:val="00A73D65"/>
    <w:rsid w:val="00A76341"/>
    <w:rsid w:val="00A83B49"/>
    <w:rsid w:val="00A86C7F"/>
    <w:rsid w:val="00AA17A9"/>
    <w:rsid w:val="00AA1C3B"/>
    <w:rsid w:val="00AB3A30"/>
    <w:rsid w:val="00AF6EB3"/>
    <w:rsid w:val="00B033B7"/>
    <w:rsid w:val="00B20B35"/>
    <w:rsid w:val="00B31AFD"/>
    <w:rsid w:val="00B361BF"/>
    <w:rsid w:val="00B40B12"/>
    <w:rsid w:val="00B709BF"/>
    <w:rsid w:val="00B72A1C"/>
    <w:rsid w:val="00B8425E"/>
    <w:rsid w:val="00BA5161"/>
    <w:rsid w:val="00BA637F"/>
    <w:rsid w:val="00BB682B"/>
    <w:rsid w:val="00BB6DF6"/>
    <w:rsid w:val="00BD450F"/>
    <w:rsid w:val="00BD4E35"/>
    <w:rsid w:val="00BF6875"/>
    <w:rsid w:val="00C01B6C"/>
    <w:rsid w:val="00C01C52"/>
    <w:rsid w:val="00C10ECF"/>
    <w:rsid w:val="00C15812"/>
    <w:rsid w:val="00C2087C"/>
    <w:rsid w:val="00C411A0"/>
    <w:rsid w:val="00C52847"/>
    <w:rsid w:val="00C67660"/>
    <w:rsid w:val="00C70D0E"/>
    <w:rsid w:val="00C82B3C"/>
    <w:rsid w:val="00C84986"/>
    <w:rsid w:val="00C93E50"/>
    <w:rsid w:val="00D20CD2"/>
    <w:rsid w:val="00D46300"/>
    <w:rsid w:val="00D645A8"/>
    <w:rsid w:val="00D709F6"/>
    <w:rsid w:val="00D75896"/>
    <w:rsid w:val="00D96696"/>
    <w:rsid w:val="00DA2A04"/>
    <w:rsid w:val="00DA6B06"/>
    <w:rsid w:val="00DC7103"/>
    <w:rsid w:val="00DE0820"/>
    <w:rsid w:val="00DF2B0A"/>
    <w:rsid w:val="00E1333A"/>
    <w:rsid w:val="00E13BAF"/>
    <w:rsid w:val="00E2109A"/>
    <w:rsid w:val="00E23893"/>
    <w:rsid w:val="00E300A6"/>
    <w:rsid w:val="00E34092"/>
    <w:rsid w:val="00E40469"/>
    <w:rsid w:val="00E50DF1"/>
    <w:rsid w:val="00E73CB6"/>
    <w:rsid w:val="00E7494E"/>
    <w:rsid w:val="00E864F1"/>
    <w:rsid w:val="00E970B7"/>
    <w:rsid w:val="00E97754"/>
    <w:rsid w:val="00EA4EDB"/>
    <w:rsid w:val="00EB5CF9"/>
    <w:rsid w:val="00EB726B"/>
    <w:rsid w:val="00ED41A6"/>
    <w:rsid w:val="00EE11F0"/>
    <w:rsid w:val="00EE4519"/>
    <w:rsid w:val="00EF5578"/>
    <w:rsid w:val="00EF64AC"/>
    <w:rsid w:val="00F00717"/>
    <w:rsid w:val="00F2463E"/>
    <w:rsid w:val="00F2760C"/>
    <w:rsid w:val="00F31A74"/>
    <w:rsid w:val="00F42500"/>
    <w:rsid w:val="00F448AB"/>
    <w:rsid w:val="00F502DE"/>
    <w:rsid w:val="00F524DD"/>
    <w:rsid w:val="00F540F5"/>
    <w:rsid w:val="00F55E94"/>
    <w:rsid w:val="00F617E5"/>
    <w:rsid w:val="00F879D6"/>
    <w:rsid w:val="00F94417"/>
    <w:rsid w:val="00FA0650"/>
    <w:rsid w:val="00FA3C5D"/>
    <w:rsid w:val="00FA6D34"/>
    <w:rsid w:val="00FB115F"/>
    <w:rsid w:val="00FB3C38"/>
    <w:rsid w:val="00FD1CB6"/>
    <w:rsid w:val="00FF2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7D83F"/>
  <w15:docId w15:val="{ED7E132B-5E68-4E79-9066-C050005A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13BA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4F9"/>
    <w:pPr>
      <w:spacing w:before="100" w:beforeAutospacing="1" w:after="100" w:afterAutospacing="1" w:line="240" w:lineRule="auto"/>
      <w:textAlignment w:val="top"/>
    </w:pPr>
    <w:rPr>
      <w:rFonts w:eastAsia="Times New Roman" w:cs="Arial"/>
      <w:sz w:val="20"/>
      <w:szCs w:val="20"/>
      <w:lang w:eastAsia="en-GB"/>
    </w:rPr>
  </w:style>
  <w:style w:type="character" w:styleId="Strong">
    <w:name w:val="Strong"/>
    <w:basedOn w:val="DefaultParagraphFont"/>
    <w:uiPriority w:val="22"/>
    <w:qFormat/>
    <w:rsid w:val="009964F9"/>
    <w:rPr>
      <w:b/>
      <w:bCs/>
    </w:rPr>
  </w:style>
  <w:style w:type="paragraph" w:styleId="NoSpacing">
    <w:name w:val="No Spacing"/>
    <w:link w:val="NoSpacingChar"/>
    <w:uiPriority w:val="1"/>
    <w:qFormat/>
    <w:rsid w:val="009964F9"/>
    <w:rPr>
      <w:sz w:val="22"/>
      <w:szCs w:val="22"/>
      <w:lang w:eastAsia="en-US"/>
    </w:rPr>
  </w:style>
  <w:style w:type="paragraph" w:styleId="Header">
    <w:name w:val="header"/>
    <w:basedOn w:val="Normal"/>
    <w:link w:val="HeaderChar"/>
    <w:uiPriority w:val="99"/>
    <w:semiHidden/>
    <w:unhideWhenUsed/>
    <w:rsid w:val="00B361BF"/>
    <w:pPr>
      <w:tabs>
        <w:tab w:val="center" w:pos="4513"/>
        <w:tab w:val="right" w:pos="9026"/>
      </w:tabs>
    </w:pPr>
  </w:style>
  <w:style w:type="character" w:customStyle="1" w:styleId="HeaderChar">
    <w:name w:val="Header Char"/>
    <w:basedOn w:val="DefaultParagraphFont"/>
    <w:link w:val="Header"/>
    <w:uiPriority w:val="99"/>
    <w:semiHidden/>
    <w:rsid w:val="00B361BF"/>
    <w:rPr>
      <w:sz w:val="22"/>
      <w:szCs w:val="22"/>
      <w:lang w:eastAsia="en-US"/>
    </w:rPr>
  </w:style>
  <w:style w:type="paragraph" w:styleId="Footer">
    <w:name w:val="footer"/>
    <w:basedOn w:val="Normal"/>
    <w:link w:val="FooterChar"/>
    <w:uiPriority w:val="99"/>
    <w:unhideWhenUsed/>
    <w:rsid w:val="00B361BF"/>
    <w:pPr>
      <w:tabs>
        <w:tab w:val="center" w:pos="4513"/>
        <w:tab w:val="right" w:pos="9026"/>
      </w:tabs>
    </w:pPr>
  </w:style>
  <w:style w:type="character" w:customStyle="1" w:styleId="FooterChar">
    <w:name w:val="Footer Char"/>
    <w:basedOn w:val="DefaultParagraphFont"/>
    <w:link w:val="Footer"/>
    <w:uiPriority w:val="99"/>
    <w:rsid w:val="00B361BF"/>
    <w:rPr>
      <w:sz w:val="22"/>
      <w:szCs w:val="22"/>
      <w:lang w:eastAsia="en-US"/>
    </w:rPr>
  </w:style>
  <w:style w:type="paragraph" w:styleId="ListBullet">
    <w:name w:val="List Bullet"/>
    <w:basedOn w:val="Normal"/>
    <w:qFormat/>
    <w:rsid w:val="00145B8E"/>
    <w:pPr>
      <w:numPr>
        <w:numId w:val="2"/>
      </w:numPr>
      <w:tabs>
        <w:tab w:val="clear" w:pos="360"/>
        <w:tab w:val="left" w:pos="567"/>
      </w:tabs>
      <w:spacing w:after="160" w:line="240" w:lineRule="auto"/>
      <w:ind w:left="567" w:hanging="567"/>
    </w:pPr>
    <w:rPr>
      <w:rFonts w:eastAsia="Times New Roman"/>
      <w:szCs w:val="20"/>
    </w:rPr>
  </w:style>
  <w:style w:type="paragraph" w:styleId="BodyText">
    <w:name w:val="Body Text"/>
    <w:basedOn w:val="Normal"/>
    <w:link w:val="BodyTextChar"/>
    <w:uiPriority w:val="99"/>
    <w:semiHidden/>
    <w:unhideWhenUsed/>
    <w:rsid w:val="00145B8E"/>
    <w:pPr>
      <w:spacing w:after="120"/>
    </w:pPr>
  </w:style>
  <w:style w:type="character" w:customStyle="1" w:styleId="BodyTextChar">
    <w:name w:val="Body Text Char"/>
    <w:basedOn w:val="DefaultParagraphFont"/>
    <w:link w:val="BodyText"/>
    <w:uiPriority w:val="99"/>
    <w:semiHidden/>
    <w:rsid w:val="00145B8E"/>
    <w:rPr>
      <w:sz w:val="22"/>
      <w:szCs w:val="22"/>
      <w:lang w:eastAsia="en-US"/>
    </w:rPr>
  </w:style>
  <w:style w:type="paragraph" w:styleId="ListParagraph">
    <w:name w:val="List Paragraph"/>
    <w:basedOn w:val="Normal"/>
    <w:uiPriority w:val="34"/>
    <w:qFormat/>
    <w:rsid w:val="00145B8E"/>
    <w:pPr>
      <w:ind w:left="720"/>
    </w:pPr>
  </w:style>
  <w:style w:type="character" w:customStyle="1" w:styleId="apple-converted-space">
    <w:name w:val="apple-converted-space"/>
    <w:basedOn w:val="DefaultParagraphFont"/>
    <w:rsid w:val="00415FB7"/>
  </w:style>
  <w:style w:type="character" w:styleId="Hyperlink">
    <w:name w:val="Hyperlink"/>
    <w:basedOn w:val="DefaultParagraphFont"/>
    <w:uiPriority w:val="99"/>
    <w:unhideWhenUsed/>
    <w:rsid w:val="00415FB7"/>
    <w:rPr>
      <w:color w:val="0000FF"/>
      <w:u w:val="single"/>
    </w:rPr>
  </w:style>
  <w:style w:type="character" w:customStyle="1" w:styleId="apple-style-span">
    <w:name w:val="apple-style-span"/>
    <w:basedOn w:val="DefaultParagraphFont"/>
    <w:rsid w:val="00415FB7"/>
  </w:style>
  <w:style w:type="character" w:customStyle="1" w:styleId="NoSpacingChar">
    <w:name w:val="No Spacing Char"/>
    <w:basedOn w:val="DefaultParagraphFont"/>
    <w:link w:val="NoSpacing"/>
    <w:uiPriority w:val="1"/>
    <w:rsid w:val="005D1DBF"/>
    <w:rPr>
      <w:sz w:val="22"/>
      <w:szCs w:val="22"/>
      <w:lang w:val="en-GB" w:eastAsia="en-US" w:bidi="ar-SA"/>
    </w:rPr>
  </w:style>
  <w:style w:type="paragraph" w:styleId="BalloonText">
    <w:name w:val="Balloon Text"/>
    <w:basedOn w:val="Normal"/>
    <w:link w:val="BalloonTextChar"/>
    <w:uiPriority w:val="99"/>
    <w:semiHidden/>
    <w:unhideWhenUsed/>
    <w:rsid w:val="005D1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BF"/>
    <w:rPr>
      <w:rFonts w:ascii="Tahoma" w:hAnsi="Tahoma" w:cs="Tahoma"/>
      <w:sz w:val="16"/>
      <w:szCs w:val="16"/>
      <w:lang w:eastAsia="en-US"/>
    </w:rPr>
  </w:style>
  <w:style w:type="paragraph" w:customStyle="1" w:styleId="Default">
    <w:name w:val="Default"/>
    <w:rsid w:val="005915C2"/>
    <w:pPr>
      <w:autoSpaceDE w:val="0"/>
      <w:autoSpaceDN w:val="0"/>
      <w:adjustRightInd w:val="0"/>
    </w:pPr>
    <w:rPr>
      <w:rFonts w:ascii="HIMPKF+Arial" w:hAnsi="HIMPKF+Arial" w:cs="HIMPKF+Arial"/>
      <w:color w:val="000000"/>
      <w:sz w:val="24"/>
      <w:szCs w:val="24"/>
    </w:rPr>
  </w:style>
  <w:style w:type="character" w:styleId="CommentReference">
    <w:name w:val="annotation reference"/>
    <w:basedOn w:val="DefaultParagraphFont"/>
    <w:uiPriority w:val="99"/>
    <w:semiHidden/>
    <w:unhideWhenUsed/>
    <w:rsid w:val="001C5EA5"/>
    <w:rPr>
      <w:sz w:val="16"/>
      <w:szCs w:val="16"/>
    </w:rPr>
  </w:style>
  <w:style w:type="paragraph" w:styleId="CommentText">
    <w:name w:val="annotation text"/>
    <w:basedOn w:val="Normal"/>
    <w:link w:val="CommentTextChar"/>
    <w:uiPriority w:val="99"/>
    <w:semiHidden/>
    <w:unhideWhenUsed/>
    <w:rsid w:val="001C5EA5"/>
    <w:pPr>
      <w:spacing w:line="240" w:lineRule="auto"/>
    </w:pPr>
    <w:rPr>
      <w:sz w:val="20"/>
      <w:szCs w:val="20"/>
    </w:rPr>
  </w:style>
  <w:style w:type="character" w:customStyle="1" w:styleId="CommentTextChar">
    <w:name w:val="Comment Text Char"/>
    <w:basedOn w:val="DefaultParagraphFont"/>
    <w:link w:val="CommentText"/>
    <w:uiPriority w:val="99"/>
    <w:semiHidden/>
    <w:rsid w:val="001C5EA5"/>
    <w:rPr>
      <w:lang w:eastAsia="en-US"/>
    </w:rPr>
  </w:style>
  <w:style w:type="paragraph" w:styleId="CommentSubject">
    <w:name w:val="annotation subject"/>
    <w:basedOn w:val="CommentText"/>
    <w:next w:val="CommentText"/>
    <w:link w:val="CommentSubjectChar"/>
    <w:uiPriority w:val="99"/>
    <w:semiHidden/>
    <w:unhideWhenUsed/>
    <w:rsid w:val="001C5EA5"/>
    <w:rPr>
      <w:b/>
      <w:bCs/>
    </w:rPr>
  </w:style>
  <w:style w:type="character" w:customStyle="1" w:styleId="CommentSubjectChar">
    <w:name w:val="Comment Subject Char"/>
    <w:basedOn w:val="CommentTextChar"/>
    <w:link w:val="CommentSubject"/>
    <w:uiPriority w:val="99"/>
    <w:semiHidden/>
    <w:rsid w:val="001C5EA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4131">
      <w:bodyDiv w:val="1"/>
      <w:marLeft w:val="0"/>
      <w:marRight w:val="0"/>
      <w:marTop w:val="0"/>
      <w:marBottom w:val="0"/>
      <w:divBdr>
        <w:top w:val="none" w:sz="0" w:space="0" w:color="auto"/>
        <w:left w:val="none" w:sz="0" w:space="0" w:color="auto"/>
        <w:bottom w:val="none" w:sz="0" w:space="0" w:color="auto"/>
        <w:right w:val="none" w:sz="0" w:space="0" w:color="auto"/>
      </w:divBdr>
    </w:div>
    <w:div w:id="681054939">
      <w:bodyDiv w:val="1"/>
      <w:marLeft w:val="0"/>
      <w:marRight w:val="0"/>
      <w:marTop w:val="0"/>
      <w:marBottom w:val="0"/>
      <w:divBdr>
        <w:top w:val="none" w:sz="0" w:space="0" w:color="auto"/>
        <w:left w:val="none" w:sz="0" w:space="0" w:color="auto"/>
        <w:bottom w:val="none" w:sz="0" w:space="0" w:color="auto"/>
        <w:right w:val="none" w:sz="0" w:space="0" w:color="auto"/>
      </w:divBdr>
    </w:div>
    <w:div w:id="1325358028">
      <w:bodyDiv w:val="1"/>
      <w:marLeft w:val="0"/>
      <w:marRight w:val="0"/>
      <w:marTop w:val="0"/>
      <w:marBottom w:val="0"/>
      <w:divBdr>
        <w:top w:val="none" w:sz="0" w:space="0" w:color="auto"/>
        <w:left w:val="none" w:sz="0" w:space="0" w:color="auto"/>
        <w:bottom w:val="none" w:sz="0" w:space="0" w:color="auto"/>
        <w:right w:val="none" w:sz="0" w:space="0" w:color="auto"/>
      </w:divBdr>
    </w:div>
    <w:div w:id="1448112963">
      <w:bodyDiv w:val="1"/>
      <w:marLeft w:val="0"/>
      <w:marRight w:val="0"/>
      <w:marTop w:val="0"/>
      <w:marBottom w:val="0"/>
      <w:divBdr>
        <w:top w:val="none" w:sz="0" w:space="0" w:color="auto"/>
        <w:left w:val="none" w:sz="0" w:space="0" w:color="auto"/>
        <w:bottom w:val="none" w:sz="0" w:space="0" w:color="auto"/>
        <w:right w:val="none" w:sz="0" w:space="0" w:color="auto"/>
      </w:divBdr>
    </w:div>
    <w:div w:id="1574074911">
      <w:bodyDiv w:val="1"/>
      <w:marLeft w:val="0"/>
      <w:marRight w:val="0"/>
      <w:marTop w:val="0"/>
      <w:marBottom w:val="0"/>
      <w:divBdr>
        <w:top w:val="none" w:sz="0" w:space="0" w:color="auto"/>
        <w:left w:val="none" w:sz="0" w:space="0" w:color="auto"/>
        <w:bottom w:val="none" w:sz="0" w:space="0" w:color="auto"/>
        <w:right w:val="none" w:sz="0" w:space="0" w:color="auto"/>
      </w:divBdr>
    </w:div>
    <w:div w:id="175466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orr.gov.uk/consultations/closed-consultations/railway-safety-consultations/orrs-independent-review-of-rssb-in-2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RSSB-1362-20</_dlc_DocId>
    <_dlc_DocIdUrl xmlns="27de2167-70f8-47e2-931a-184d91a66223">
      <Url>https://catalyst.rssb.co.uk/departments/Procurement/_layouts/15/DocIdRedir.aspx?ID=RSSB-1362-20</Url>
      <Description>RSSB-1362-20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48600-7887-4E9E-B627-3DEFB1C2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9E5B3-FEC2-49FD-82C3-6A6E0D9B46ED}">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27de2167-70f8-47e2-931a-184d91a66223"/>
    <ds:schemaRef ds:uri="http://www.w3.org/XML/1998/namespace"/>
    <ds:schemaRef ds:uri="http://purl.org/dc/elements/1.1/"/>
  </ds:schemaRefs>
</ds:datastoreItem>
</file>

<file path=customXml/itemProps3.xml><?xml version="1.0" encoding="utf-8"?>
<ds:datastoreItem xmlns:ds="http://schemas.openxmlformats.org/officeDocument/2006/customXml" ds:itemID="{B7EE710B-3B53-480A-A2FF-DF4D9FE87D91}">
  <ds:schemaRefs>
    <ds:schemaRef ds:uri="http://schemas.microsoft.com/sharepoint/v3/contenttype/forms"/>
  </ds:schemaRefs>
</ds:datastoreItem>
</file>

<file path=customXml/itemProps4.xml><?xml version="1.0" encoding="utf-8"?>
<ds:datastoreItem xmlns:ds="http://schemas.openxmlformats.org/officeDocument/2006/customXml" ds:itemID="{02F42C89-76A1-43EA-8372-EC3364463395}">
  <ds:schemaRefs>
    <ds:schemaRef ds:uri="http://schemas.microsoft.com/sharepoint/events"/>
  </ds:schemaRefs>
</ds:datastoreItem>
</file>

<file path=customXml/itemProps5.xml><?xml version="1.0" encoding="utf-8"?>
<ds:datastoreItem xmlns:ds="http://schemas.openxmlformats.org/officeDocument/2006/customXml" ds:itemID="{89BA8D6F-8F40-465C-A821-7FAD3C72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2967</Words>
  <Characters>16914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RSSB</Company>
  <LinksUpToDate>false</LinksUpToDate>
  <CharactersWithSpaces>19842</CharactersWithSpaces>
  <SharedDoc>false</SharedDoc>
  <HLinks>
    <vt:vector size="6" baseType="variant">
      <vt:variant>
        <vt:i4>6881329</vt:i4>
      </vt:variant>
      <vt:variant>
        <vt:i4>0</vt:i4>
      </vt:variant>
      <vt:variant>
        <vt:i4>0</vt:i4>
      </vt:variant>
      <vt:variant>
        <vt:i4>5</vt:i4>
      </vt:variant>
      <vt:variant>
        <vt:lpwstr>http://rssb-intranet/departments/supplychain/PoliciesProcedures/QP008/default.aspx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RSSB</dc:creator>
  <cp:keywords/>
  <dc:description/>
  <cp:lastModifiedBy>Tanja Odinsen</cp:lastModifiedBy>
  <cp:revision>3</cp:revision>
  <cp:lastPrinted>2010-04-30T10:02:00Z</cp:lastPrinted>
  <dcterms:created xsi:type="dcterms:W3CDTF">2017-03-01T18:50:00Z</dcterms:created>
  <dcterms:modified xsi:type="dcterms:W3CDTF">2017-03-01T18:59:00Z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45c204cd-76ca-4ef9-98f1-91b41f01283e</vt:lpwstr>
  </property>
</Properties>
</file>