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74BB" w14:textId="77777777" w:rsidR="00DE2754" w:rsidRPr="00CA4115" w:rsidRDefault="00DE2754" w:rsidP="00DE2754">
      <w:pPr>
        <w:numPr>
          <w:ilvl w:val="0"/>
          <w:numId w:val="1"/>
        </w:numPr>
        <w:spacing w:after="0"/>
        <w:ind w:left="0" w:firstLine="0"/>
        <w:contextualSpacing/>
        <w:jc w:val="center"/>
        <w:outlineLvl w:val="1"/>
        <w:rPr>
          <w:rFonts w:ascii="Arial" w:eastAsia="Times New Roman" w:hAnsi="Arial" w:cs="Arial"/>
          <w:b/>
          <w:szCs w:val="24"/>
          <w:lang w:val="en-GB" w:eastAsia="en-GB"/>
        </w:rPr>
      </w:pPr>
      <w:r w:rsidRPr="00CA4115">
        <w:rPr>
          <w:rFonts w:ascii="Arial" w:eastAsia="Times New Roman" w:hAnsi="Arial" w:cs="Arial"/>
          <w:b/>
          <w:szCs w:val="24"/>
          <w:lang w:val="en-GB" w:eastAsia="en-GB"/>
        </w:rPr>
        <w:t>Service Specifications</w:t>
      </w:r>
    </w:p>
    <w:p w14:paraId="383D18D4" w14:textId="77777777" w:rsidR="00DE2754" w:rsidRPr="00CA4115" w:rsidRDefault="00DE2754" w:rsidP="00DE2754">
      <w:pPr>
        <w:shd w:val="clear" w:color="auto" w:fill="FFFFFF" w:themeFill="background1"/>
        <w:spacing w:after="0"/>
        <w:jc w:val="both"/>
        <w:rPr>
          <w:rFonts w:ascii="Arial" w:hAnsi="Arial" w:cs="Arial"/>
          <w:sz w:val="20"/>
        </w:rPr>
      </w:pPr>
    </w:p>
    <w:p w14:paraId="1AEE5043" w14:textId="77777777" w:rsidR="00DE2754" w:rsidRPr="00CA4115" w:rsidRDefault="00DE2754" w:rsidP="00DE2754">
      <w:pPr>
        <w:shd w:val="clear" w:color="auto" w:fill="FFFFFF" w:themeFill="background1"/>
        <w:spacing w:after="0"/>
        <w:jc w:val="both"/>
        <w:rPr>
          <w:rFonts w:ascii="Arial" w:hAnsi="Arial" w:cs="Arial"/>
          <w:sz w:val="20"/>
        </w:rPr>
      </w:pPr>
      <w:r w:rsidRPr="00CA4115">
        <w:rPr>
          <w:rFonts w:ascii="Arial" w:hAnsi="Arial" w:cs="Arial"/>
          <w:sz w:val="20"/>
        </w:rPr>
        <w:t>Mandatory headings 1 – 4: mandatory but detail for local determination and agreement</w:t>
      </w:r>
    </w:p>
    <w:p w14:paraId="4389EC9C" w14:textId="77777777" w:rsidR="00DE2754" w:rsidRPr="00CA4115" w:rsidRDefault="00DE2754" w:rsidP="00DE2754">
      <w:pPr>
        <w:shd w:val="clear" w:color="auto" w:fill="FFFFFF" w:themeFill="background1"/>
        <w:spacing w:after="0"/>
        <w:jc w:val="both"/>
        <w:rPr>
          <w:rFonts w:ascii="Arial" w:hAnsi="Arial" w:cs="Arial"/>
          <w:sz w:val="20"/>
        </w:rPr>
      </w:pPr>
      <w:r w:rsidRPr="00CA4115">
        <w:rPr>
          <w:rFonts w:ascii="Arial" w:hAnsi="Arial" w:cs="Arial"/>
          <w:sz w:val="20"/>
        </w:rPr>
        <w:t>Optional headings 5-7: optional to use, detail for local determination and agreement.</w:t>
      </w:r>
    </w:p>
    <w:p w14:paraId="1D470772" w14:textId="77777777" w:rsidR="00DE2754" w:rsidRPr="00CA4115" w:rsidRDefault="00DE2754" w:rsidP="00DE2754">
      <w:pPr>
        <w:spacing w:after="0"/>
        <w:jc w:val="both"/>
        <w:rPr>
          <w:rFonts w:ascii="Arial" w:hAnsi="Arial" w:cs="Arial"/>
          <w:sz w:val="20"/>
        </w:rPr>
      </w:pPr>
    </w:p>
    <w:p w14:paraId="48F57409" w14:textId="77777777" w:rsidR="00DE2754" w:rsidRPr="00CA4115" w:rsidRDefault="00DE2754" w:rsidP="00DE2754">
      <w:pPr>
        <w:shd w:val="clear" w:color="auto" w:fill="FFFFFF" w:themeFill="background1"/>
        <w:spacing w:after="0"/>
        <w:jc w:val="both"/>
        <w:rPr>
          <w:rFonts w:ascii="Arial" w:hAnsi="Arial" w:cs="Arial"/>
          <w:sz w:val="20"/>
        </w:rPr>
      </w:pPr>
      <w:r w:rsidRPr="00CA4115">
        <w:rPr>
          <w:rFonts w:ascii="Arial" w:hAnsi="Arial" w:cs="Arial"/>
          <w:sz w:val="20"/>
        </w:rPr>
        <w:t>All subheadings for local determination and agreement</w:t>
      </w:r>
    </w:p>
    <w:p w14:paraId="0B714C06" w14:textId="77777777" w:rsidR="00DE2754" w:rsidRPr="00CA4115" w:rsidRDefault="00DE2754" w:rsidP="00DE2754">
      <w:pPr>
        <w:spacing w:after="0"/>
        <w:jc w:val="both"/>
        <w:rPr>
          <w:rFonts w:ascii="Arial" w:hAnsi="Arial" w:cs="Arial"/>
          <w:sz w:val="20"/>
        </w:rPr>
      </w:pPr>
    </w:p>
    <w:p w14:paraId="147E31FD" w14:textId="77777777" w:rsidR="00DE2754" w:rsidRPr="00CA4115" w:rsidRDefault="00DE2754" w:rsidP="00DE2754">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DE2754" w:rsidRPr="00CA4115" w14:paraId="4E6C2DF2" w14:textId="77777777" w:rsidTr="00057DD7">
        <w:tc>
          <w:tcPr>
            <w:tcW w:w="2970" w:type="dxa"/>
            <w:shd w:val="clear" w:color="auto" w:fill="595959"/>
          </w:tcPr>
          <w:p w14:paraId="4850660A"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Service Specification No.</w:t>
            </w:r>
          </w:p>
        </w:tc>
        <w:tc>
          <w:tcPr>
            <w:tcW w:w="5444" w:type="dxa"/>
            <w:shd w:val="clear" w:color="auto" w:fill="auto"/>
          </w:tcPr>
          <w:p w14:paraId="4F677123" w14:textId="7B14E822" w:rsidR="00DE2754" w:rsidRPr="00CA4115" w:rsidRDefault="00141A91" w:rsidP="00057DD7">
            <w:pPr>
              <w:spacing w:after="0"/>
              <w:rPr>
                <w:rFonts w:ascii="Arial" w:hAnsi="Arial" w:cs="Arial"/>
                <w:sz w:val="20"/>
              </w:rPr>
            </w:pPr>
            <w:r>
              <w:rPr>
                <w:rFonts w:ascii="Arial" w:hAnsi="Arial" w:cs="Arial"/>
                <w:sz w:val="20"/>
              </w:rPr>
              <w:t>DRAFT V 1.0</w:t>
            </w:r>
          </w:p>
        </w:tc>
      </w:tr>
      <w:tr w:rsidR="00DE2754" w:rsidRPr="00CA4115" w14:paraId="690DFE15" w14:textId="77777777" w:rsidTr="00057DD7">
        <w:tc>
          <w:tcPr>
            <w:tcW w:w="2970" w:type="dxa"/>
            <w:shd w:val="clear" w:color="auto" w:fill="595959"/>
          </w:tcPr>
          <w:p w14:paraId="272B7BC6"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Service</w:t>
            </w:r>
          </w:p>
        </w:tc>
        <w:tc>
          <w:tcPr>
            <w:tcW w:w="5444" w:type="dxa"/>
            <w:shd w:val="clear" w:color="auto" w:fill="auto"/>
          </w:tcPr>
          <w:p w14:paraId="4A38331F" w14:textId="53FC08A6" w:rsidR="00DE2754" w:rsidRPr="00CA4115" w:rsidRDefault="00547287" w:rsidP="00057DD7">
            <w:pPr>
              <w:spacing w:after="0"/>
              <w:rPr>
                <w:rFonts w:ascii="Arial" w:hAnsi="Arial" w:cs="Arial"/>
                <w:sz w:val="20"/>
              </w:rPr>
            </w:pPr>
            <w:r>
              <w:rPr>
                <w:rFonts w:ascii="Arial" w:hAnsi="Arial" w:cs="Arial"/>
                <w:b/>
                <w:bCs/>
                <w:sz w:val="20"/>
                <w:lang w:eastAsia="en-US"/>
              </w:rPr>
              <w:t xml:space="preserve">Enhanced Health Checks </w:t>
            </w:r>
          </w:p>
        </w:tc>
      </w:tr>
      <w:tr w:rsidR="00DE2754" w:rsidRPr="00CA4115" w14:paraId="0441BB72" w14:textId="77777777" w:rsidTr="00057DD7">
        <w:tc>
          <w:tcPr>
            <w:tcW w:w="2970" w:type="dxa"/>
            <w:shd w:val="clear" w:color="auto" w:fill="595959"/>
          </w:tcPr>
          <w:p w14:paraId="58D952F4"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Commissioner Lead</w:t>
            </w:r>
          </w:p>
        </w:tc>
        <w:tc>
          <w:tcPr>
            <w:tcW w:w="5444" w:type="dxa"/>
            <w:shd w:val="clear" w:color="auto" w:fill="auto"/>
          </w:tcPr>
          <w:p w14:paraId="00B2B2C3" w14:textId="77777777" w:rsidR="00DE2754" w:rsidRDefault="005C347B" w:rsidP="005C347B">
            <w:pPr>
              <w:spacing w:after="0"/>
              <w:rPr>
                <w:rFonts w:ascii="Arial" w:hAnsi="Arial" w:cs="Arial"/>
                <w:sz w:val="20"/>
              </w:rPr>
            </w:pPr>
            <w:r w:rsidRPr="00494512">
              <w:rPr>
                <w:rFonts w:ascii="Arial" w:hAnsi="Arial" w:cs="Arial"/>
                <w:b/>
                <w:sz w:val="20"/>
              </w:rPr>
              <w:t>Agnes Kasprowicz</w:t>
            </w:r>
            <w:r w:rsidRPr="005C347B">
              <w:rPr>
                <w:rFonts w:ascii="Arial" w:hAnsi="Arial" w:cs="Arial"/>
                <w:sz w:val="20"/>
              </w:rPr>
              <w:t xml:space="preserve"> – Primary Care Lead, North Kensington Recovery  WLCCG</w:t>
            </w:r>
          </w:p>
          <w:p w14:paraId="36C0246A" w14:textId="7117F393" w:rsidR="009827B6" w:rsidRPr="00CA4115" w:rsidRDefault="009827B6" w:rsidP="005C347B">
            <w:pPr>
              <w:spacing w:after="0"/>
              <w:rPr>
                <w:rFonts w:ascii="Arial" w:hAnsi="Arial" w:cs="Arial"/>
                <w:sz w:val="20"/>
              </w:rPr>
            </w:pPr>
            <w:r w:rsidRPr="00672700">
              <w:rPr>
                <w:rFonts w:ascii="Arial" w:hAnsi="Arial" w:cs="Arial"/>
                <w:b/>
                <w:sz w:val="20"/>
              </w:rPr>
              <w:t>Dr</w:t>
            </w:r>
            <w:r w:rsidR="00672700" w:rsidRPr="00672700">
              <w:rPr>
                <w:rFonts w:ascii="Arial" w:hAnsi="Arial" w:cs="Arial"/>
                <w:b/>
                <w:sz w:val="20"/>
              </w:rPr>
              <w:t>.</w:t>
            </w:r>
            <w:r w:rsidRPr="00672700">
              <w:rPr>
                <w:rFonts w:ascii="Arial" w:hAnsi="Arial" w:cs="Arial"/>
                <w:b/>
                <w:sz w:val="20"/>
              </w:rPr>
              <w:t xml:space="preserve"> Meena Nathan</w:t>
            </w:r>
            <w:r>
              <w:rPr>
                <w:rFonts w:ascii="Arial" w:hAnsi="Arial" w:cs="Arial"/>
                <w:sz w:val="20"/>
              </w:rPr>
              <w:t xml:space="preserve"> – Clinical Lead, North </w:t>
            </w:r>
            <w:r w:rsidR="00672700">
              <w:rPr>
                <w:rFonts w:ascii="Arial" w:hAnsi="Arial" w:cs="Arial"/>
                <w:sz w:val="20"/>
              </w:rPr>
              <w:t>Kensington</w:t>
            </w:r>
            <w:r w:rsidR="008335B9">
              <w:rPr>
                <w:rFonts w:ascii="Arial" w:hAnsi="Arial" w:cs="Arial"/>
                <w:sz w:val="20"/>
              </w:rPr>
              <w:t xml:space="preserve"> Recovery </w:t>
            </w:r>
            <w:r>
              <w:rPr>
                <w:rFonts w:ascii="Arial" w:hAnsi="Arial" w:cs="Arial"/>
                <w:sz w:val="20"/>
              </w:rPr>
              <w:t>WLCCG</w:t>
            </w:r>
          </w:p>
        </w:tc>
      </w:tr>
      <w:tr w:rsidR="00DE2754" w:rsidRPr="00CA4115" w14:paraId="6B387E68" w14:textId="77777777" w:rsidTr="00057DD7">
        <w:tc>
          <w:tcPr>
            <w:tcW w:w="2970" w:type="dxa"/>
            <w:shd w:val="clear" w:color="auto" w:fill="595959"/>
          </w:tcPr>
          <w:p w14:paraId="68C0BC15"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Provider Lead</w:t>
            </w:r>
          </w:p>
        </w:tc>
        <w:tc>
          <w:tcPr>
            <w:tcW w:w="5444" w:type="dxa"/>
            <w:shd w:val="clear" w:color="auto" w:fill="auto"/>
          </w:tcPr>
          <w:p w14:paraId="236B6CC5" w14:textId="0E551E49" w:rsidR="00DE2754" w:rsidRPr="0019746F" w:rsidRDefault="00547287" w:rsidP="00057DD7">
            <w:pPr>
              <w:spacing w:after="0"/>
              <w:rPr>
                <w:rFonts w:ascii="Arial" w:hAnsi="Arial" w:cs="Arial"/>
                <w:b/>
                <w:sz w:val="20"/>
              </w:rPr>
            </w:pPr>
            <w:r>
              <w:rPr>
                <w:rFonts w:ascii="Arial" w:hAnsi="Arial" w:cs="Arial"/>
                <w:b/>
                <w:sz w:val="20"/>
              </w:rPr>
              <w:t>TBC</w:t>
            </w:r>
          </w:p>
        </w:tc>
      </w:tr>
      <w:tr w:rsidR="00DE2754" w:rsidRPr="00CA4115" w14:paraId="220F261C" w14:textId="77777777" w:rsidTr="00057DD7">
        <w:tc>
          <w:tcPr>
            <w:tcW w:w="2970" w:type="dxa"/>
            <w:shd w:val="clear" w:color="auto" w:fill="595959"/>
          </w:tcPr>
          <w:p w14:paraId="71564880"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Period</w:t>
            </w:r>
          </w:p>
        </w:tc>
        <w:tc>
          <w:tcPr>
            <w:tcW w:w="5444" w:type="dxa"/>
            <w:shd w:val="clear" w:color="auto" w:fill="auto"/>
          </w:tcPr>
          <w:p w14:paraId="162845EC" w14:textId="1E5881AB" w:rsidR="00DE2754" w:rsidRPr="00CA4115" w:rsidRDefault="008335B9" w:rsidP="008335B9">
            <w:pPr>
              <w:spacing w:after="0"/>
              <w:rPr>
                <w:rFonts w:ascii="Arial" w:hAnsi="Arial" w:cs="Arial"/>
                <w:sz w:val="20"/>
              </w:rPr>
            </w:pPr>
            <w:r>
              <w:rPr>
                <w:rFonts w:ascii="Arial" w:hAnsi="Arial" w:cs="Arial"/>
                <w:b/>
                <w:bCs/>
                <w:sz w:val="20"/>
                <w:lang w:eastAsia="en-US"/>
              </w:rPr>
              <w:t>April 2020</w:t>
            </w:r>
            <w:r w:rsidR="000B61FA">
              <w:rPr>
                <w:rFonts w:ascii="Arial" w:hAnsi="Arial" w:cs="Arial"/>
                <w:b/>
                <w:bCs/>
                <w:sz w:val="20"/>
                <w:lang w:eastAsia="en-US"/>
              </w:rPr>
              <w:t xml:space="preserve"> </w:t>
            </w:r>
            <w:r>
              <w:rPr>
                <w:rFonts w:ascii="Arial" w:hAnsi="Arial" w:cs="Arial"/>
                <w:b/>
                <w:bCs/>
                <w:sz w:val="20"/>
                <w:lang w:eastAsia="en-US"/>
              </w:rPr>
              <w:t>–</w:t>
            </w:r>
            <w:r w:rsidR="000B61FA">
              <w:rPr>
                <w:rFonts w:ascii="Arial" w:hAnsi="Arial" w:cs="Arial"/>
                <w:b/>
                <w:bCs/>
                <w:sz w:val="20"/>
                <w:lang w:eastAsia="en-US"/>
              </w:rPr>
              <w:t xml:space="preserve"> </w:t>
            </w:r>
            <w:r>
              <w:rPr>
                <w:rFonts w:ascii="Arial" w:hAnsi="Arial" w:cs="Arial"/>
                <w:b/>
                <w:bCs/>
                <w:sz w:val="20"/>
                <w:lang w:eastAsia="en-US"/>
              </w:rPr>
              <w:t>April 2021</w:t>
            </w:r>
          </w:p>
        </w:tc>
      </w:tr>
      <w:tr w:rsidR="00DE2754" w:rsidRPr="00CA4115" w14:paraId="39356133" w14:textId="77777777" w:rsidTr="00057DD7">
        <w:tc>
          <w:tcPr>
            <w:tcW w:w="2970" w:type="dxa"/>
            <w:shd w:val="clear" w:color="auto" w:fill="595959"/>
          </w:tcPr>
          <w:p w14:paraId="3A35BC91" w14:textId="77777777" w:rsidR="00DE2754" w:rsidRPr="00CA4115" w:rsidRDefault="00DE2754" w:rsidP="00057DD7">
            <w:pPr>
              <w:spacing w:after="0" w:line="360" w:lineRule="auto"/>
              <w:rPr>
                <w:rFonts w:ascii="Arial" w:hAnsi="Arial" w:cs="Arial"/>
                <w:b/>
                <w:color w:val="F79646"/>
              </w:rPr>
            </w:pPr>
            <w:r w:rsidRPr="00CA4115">
              <w:rPr>
                <w:rFonts w:ascii="Arial" w:hAnsi="Arial" w:cs="Arial"/>
                <w:b/>
                <w:color w:val="F79646"/>
              </w:rPr>
              <w:t>Date of Review</w:t>
            </w:r>
          </w:p>
        </w:tc>
        <w:tc>
          <w:tcPr>
            <w:tcW w:w="5444" w:type="dxa"/>
            <w:shd w:val="clear" w:color="auto" w:fill="auto"/>
          </w:tcPr>
          <w:p w14:paraId="3A8FC996" w14:textId="129AA991" w:rsidR="00DE2754" w:rsidRPr="00CA4115" w:rsidRDefault="008335B9" w:rsidP="005C347B">
            <w:pPr>
              <w:spacing w:after="0"/>
              <w:rPr>
                <w:rFonts w:ascii="Arial" w:hAnsi="Arial" w:cs="Arial"/>
                <w:sz w:val="20"/>
              </w:rPr>
            </w:pPr>
            <w:r>
              <w:rPr>
                <w:rFonts w:ascii="Arial" w:hAnsi="Arial" w:cs="Arial"/>
                <w:b/>
                <w:bCs/>
                <w:sz w:val="20"/>
                <w:lang w:eastAsia="en-US"/>
              </w:rPr>
              <w:t>April 2021</w:t>
            </w:r>
          </w:p>
        </w:tc>
      </w:tr>
    </w:tbl>
    <w:p w14:paraId="4FDEB5F9" w14:textId="77777777" w:rsidR="00DE2754" w:rsidRPr="00CA4115" w:rsidRDefault="00DE2754" w:rsidP="00DE2754">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DE2754" w:rsidRPr="00CA4115" w14:paraId="195E478E" w14:textId="77777777" w:rsidTr="00057DD7">
        <w:tc>
          <w:tcPr>
            <w:tcW w:w="8414" w:type="dxa"/>
            <w:shd w:val="clear" w:color="auto" w:fill="595959"/>
          </w:tcPr>
          <w:p w14:paraId="2DF7E022" w14:textId="77777777" w:rsidR="00DE2754" w:rsidRPr="00CA4115" w:rsidRDefault="00DE2754" w:rsidP="00057DD7">
            <w:pPr>
              <w:spacing w:after="0" w:line="276" w:lineRule="auto"/>
              <w:rPr>
                <w:rFonts w:ascii="Arial" w:hAnsi="Arial" w:cs="Arial"/>
                <w:b/>
                <w:color w:val="F79646"/>
              </w:rPr>
            </w:pPr>
            <w:r w:rsidRPr="00CA4115">
              <w:rPr>
                <w:rFonts w:ascii="Arial" w:hAnsi="Arial" w:cs="Arial"/>
                <w:b/>
                <w:color w:val="F79646"/>
              </w:rPr>
              <w:t>1.</w:t>
            </w:r>
            <w:r w:rsidRPr="00CA4115">
              <w:rPr>
                <w:rFonts w:ascii="Arial" w:hAnsi="Arial" w:cs="Arial"/>
                <w:b/>
                <w:color w:val="F79646"/>
              </w:rPr>
              <w:tab/>
              <w:t>Population Needs</w:t>
            </w:r>
          </w:p>
        </w:tc>
      </w:tr>
      <w:tr w:rsidR="00DE2754" w:rsidRPr="00CA4115" w14:paraId="44CE718F" w14:textId="77777777" w:rsidTr="00057DD7">
        <w:tc>
          <w:tcPr>
            <w:tcW w:w="8414" w:type="dxa"/>
            <w:shd w:val="clear" w:color="auto" w:fill="auto"/>
          </w:tcPr>
          <w:p w14:paraId="1338F920" w14:textId="5F57DF8C" w:rsidR="00672700" w:rsidRPr="00672700" w:rsidRDefault="00672700" w:rsidP="00672700">
            <w:pPr>
              <w:spacing w:after="0"/>
              <w:rPr>
                <w:rFonts w:ascii="Arial" w:hAnsi="Arial" w:cs="Arial"/>
                <w:b/>
                <w:color w:val="00B050"/>
                <w:sz w:val="20"/>
              </w:rPr>
            </w:pPr>
          </w:p>
          <w:p w14:paraId="50EBC5D6" w14:textId="0ADB8135" w:rsidR="00DE2754" w:rsidRPr="00672700" w:rsidRDefault="00672700" w:rsidP="00672700">
            <w:pPr>
              <w:spacing w:after="0"/>
              <w:rPr>
                <w:rFonts w:ascii="Arial" w:eastAsia="Times New Roman" w:hAnsi="Arial" w:cs="Times New Roman"/>
                <w:b/>
                <w:bCs/>
                <w:sz w:val="20"/>
                <w:lang w:val="en-GB" w:eastAsia="en-US"/>
              </w:rPr>
            </w:pPr>
            <w:r w:rsidRPr="00672700">
              <w:rPr>
                <w:rFonts w:ascii="Arial" w:hAnsi="Arial" w:cs="Arial"/>
                <w:b/>
                <w:color w:val="00B050"/>
                <w:sz w:val="20"/>
              </w:rPr>
              <w:t xml:space="preserve">1.1 </w:t>
            </w:r>
            <w:r w:rsidR="000B6486">
              <w:rPr>
                <w:rFonts w:ascii="Arial" w:hAnsi="Arial" w:cs="Arial"/>
                <w:b/>
                <w:color w:val="00B050"/>
                <w:sz w:val="20"/>
              </w:rPr>
              <w:t>Overview</w:t>
            </w:r>
            <w:r w:rsidR="00DE2754" w:rsidRPr="00672700">
              <w:rPr>
                <w:rFonts w:ascii="Arial" w:eastAsia="Times New Roman" w:hAnsi="Arial" w:cs="Times New Roman"/>
                <w:b/>
                <w:bCs/>
                <w:sz w:val="20"/>
                <w:lang w:val="en-GB" w:eastAsia="en-US"/>
              </w:rPr>
              <w:tab/>
            </w:r>
          </w:p>
          <w:p w14:paraId="3C4DD907" w14:textId="31826BDE" w:rsidR="00814EE3" w:rsidRDefault="00814EE3" w:rsidP="00057DD7">
            <w:pPr>
              <w:spacing w:after="0"/>
              <w:jc w:val="both"/>
            </w:pPr>
          </w:p>
          <w:p w14:paraId="32CAE039" w14:textId="294C6242" w:rsidR="000B6486" w:rsidRDefault="00814EE3" w:rsidP="00057DD7">
            <w:pPr>
              <w:spacing w:after="0"/>
              <w:jc w:val="both"/>
            </w:pPr>
            <w:r>
              <w:t xml:space="preserve">The Enhanced Health Checks program aims to help prevent </w:t>
            </w:r>
            <w:r w:rsidRPr="00814EE3">
              <w:t>heart disease, stroke, diabetes, kidney disease</w:t>
            </w:r>
            <w:r>
              <w:t xml:space="preserve">, certain types of dementia and respiratory problems. It is designed to provide assurance to the communities that are worried about their heath post Grenfell Tower fire.  </w:t>
            </w:r>
          </w:p>
          <w:p w14:paraId="4B06E1E6" w14:textId="77777777" w:rsidR="00814EE3" w:rsidRDefault="00814EE3" w:rsidP="00057DD7">
            <w:pPr>
              <w:spacing w:after="0"/>
              <w:jc w:val="both"/>
            </w:pPr>
          </w:p>
          <w:p w14:paraId="6D66D656" w14:textId="77777777" w:rsidR="000B6486" w:rsidRDefault="000B6486" w:rsidP="00057DD7">
            <w:pPr>
              <w:spacing w:after="0"/>
              <w:jc w:val="both"/>
              <w:rPr>
                <w:rFonts w:ascii="Arial" w:hAnsi="Arial" w:cs="Arial"/>
                <w:b/>
                <w:color w:val="00B050"/>
                <w:sz w:val="20"/>
              </w:rPr>
            </w:pPr>
            <w:r w:rsidRPr="000B6486">
              <w:rPr>
                <w:rFonts w:ascii="Arial" w:hAnsi="Arial" w:cs="Arial"/>
                <w:b/>
                <w:color w:val="00B050"/>
                <w:sz w:val="20"/>
              </w:rPr>
              <w:t xml:space="preserve">1.2 National Context </w:t>
            </w:r>
          </w:p>
          <w:p w14:paraId="16CE79EF" w14:textId="77777777" w:rsidR="00814EE3" w:rsidRDefault="00814EE3" w:rsidP="00057DD7">
            <w:pPr>
              <w:spacing w:after="0"/>
              <w:jc w:val="both"/>
              <w:rPr>
                <w:rFonts w:ascii="Arial" w:hAnsi="Arial" w:cs="Arial"/>
                <w:b/>
                <w:color w:val="00B050"/>
                <w:sz w:val="20"/>
              </w:rPr>
            </w:pPr>
          </w:p>
          <w:p w14:paraId="62150B65" w14:textId="3F180040" w:rsidR="00814EE3" w:rsidRPr="00814EE3" w:rsidRDefault="00814EE3" w:rsidP="00057DD7">
            <w:pPr>
              <w:spacing w:after="0"/>
              <w:jc w:val="both"/>
            </w:pPr>
            <w:r w:rsidRPr="00814EE3">
              <w:t>For national context please see:</w:t>
            </w:r>
          </w:p>
          <w:p w14:paraId="5C630F89" w14:textId="40E3F6B4" w:rsidR="00814EE3" w:rsidRDefault="001E031B" w:rsidP="00057DD7">
            <w:pPr>
              <w:spacing w:after="0"/>
              <w:jc w:val="both"/>
              <w:rPr>
                <w:rFonts w:ascii="Arial" w:hAnsi="Arial" w:cs="Arial"/>
                <w:b/>
                <w:color w:val="00B050"/>
                <w:sz w:val="20"/>
              </w:rPr>
            </w:pPr>
            <w:hyperlink r:id="rId9" w:history="1">
              <w:r w:rsidR="00814EE3" w:rsidRPr="00814EE3">
                <w:rPr>
                  <w:rStyle w:val="Hyperlink"/>
                  <w:rFonts w:ascii="Arial" w:hAnsi="Arial" w:cs="Arial"/>
                  <w:b/>
                  <w:sz w:val="20"/>
                </w:rPr>
                <w:t>https://www.healthcheck.nhs.uk/commissioners-and-providers/national-guidance/</w:t>
              </w:r>
            </w:hyperlink>
            <w:r w:rsidR="00814EE3">
              <w:rPr>
                <w:rFonts w:ascii="Arial" w:hAnsi="Arial" w:cs="Arial"/>
                <w:b/>
                <w:color w:val="00B050"/>
                <w:sz w:val="20"/>
              </w:rPr>
              <w:t xml:space="preserve"> </w:t>
            </w:r>
          </w:p>
          <w:p w14:paraId="3082F227" w14:textId="77777777" w:rsidR="00672700" w:rsidRDefault="00672700" w:rsidP="00057DD7">
            <w:pPr>
              <w:spacing w:after="0"/>
              <w:jc w:val="both"/>
              <w:rPr>
                <w:rFonts w:ascii="Arial" w:eastAsia="Times New Roman" w:hAnsi="Arial" w:cs="Times New Roman"/>
                <w:b/>
                <w:bCs/>
                <w:sz w:val="20"/>
                <w:lang w:val="en-GB" w:eastAsia="en-US"/>
              </w:rPr>
            </w:pPr>
          </w:p>
          <w:p w14:paraId="001185E0" w14:textId="047C3488" w:rsidR="00DE2754" w:rsidRPr="00672700" w:rsidRDefault="00672700" w:rsidP="00057DD7">
            <w:pPr>
              <w:spacing w:after="0"/>
              <w:jc w:val="both"/>
              <w:rPr>
                <w:rFonts w:ascii="Arial" w:hAnsi="Arial" w:cs="Arial"/>
                <w:b/>
                <w:color w:val="00B050"/>
                <w:sz w:val="20"/>
              </w:rPr>
            </w:pPr>
            <w:r w:rsidRPr="00672700">
              <w:rPr>
                <w:rFonts w:ascii="Arial" w:hAnsi="Arial" w:cs="Arial"/>
                <w:b/>
                <w:color w:val="00B050"/>
                <w:sz w:val="20"/>
              </w:rPr>
              <w:t>1.2</w:t>
            </w:r>
            <w:r w:rsidR="00DE2754" w:rsidRPr="00672700">
              <w:rPr>
                <w:rFonts w:ascii="Arial" w:hAnsi="Arial" w:cs="Arial"/>
                <w:b/>
                <w:color w:val="00B050"/>
                <w:sz w:val="20"/>
              </w:rPr>
              <w:t xml:space="preserve"> Local context</w:t>
            </w:r>
            <w:r w:rsidRPr="00672700">
              <w:rPr>
                <w:rFonts w:ascii="Arial" w:hAnsi="Arial" w:cs="Arial"/>
                <w:b/>
                <w:color w:val="00B050"/>
                <w:sz w:val="20"/>
              </w:rPr>
              <w:t xml:space="preserve"> </w:t>
            </w:r>
          </w:p>
          <w:p w14:paraId="3374267E" w14:textId="77777777" w:rsidR="00814EE3" w:rsidRDefault="00814EE3" w:rsidP="00814EE3">
            <w:pPr>
              <w:spacing w:after="0"/>
              <w:jc w:val="both"/>
              <w:rPr>
                <w:rFonts w:ascii="Arial" w:eastAsia="Times New Roman" w:hAnsi="Arial" w:cs="Times New Roman"/>
                <w:bCs/>
                <w:sz w:val="20"/>
                <w:lang w:val="en-GB" w:eastAsia="en-US"/>
              </w:rPr>
            </w:pPr>
          </w:p>
          <w:p w14:paraId="038186FD" w14:textId="3E9B869E" w:rsidR="00814EE3" w:rsidRPr="00814EE3" w:rsidRDefault="00814EE3" w:rsidP="00814EE3">
            <w:pPr>
              <w:spacing w:after="0"/>
              <w:jc w:val="both"/>
              <w:rPr>
                <w:rFonts w:ascii="Arial" w:eastAsia="Times New Roman" w:hAnsi="Arial" w:cs="Times New Roman"/>
                <w:bCs/>
                <w:sz w:val="20"/>
                <w:lang w:val="en-GB" w:eastAsia="en-US"/>
              </w:rPr>
            </w:pPr>
            <w:r>
              <w:rPr>
                <w:rFonts w:ascii="Arial" w:eastAsia="Times New Roman" w:hAnsi="Arial" w:cs="Times New Roman"/>
                <w:bCs/>
                <w:sz w:val="20"/>
                <w:lang w:val="en-GB" w:eastAsia="en-US"/>
              </w:rPr>
              <w:t xml:space="preserve">Following the Grenfell </w:t>
            </w:r>
            <w:proofErr w:type="gramStart"/>
            <w:r>
              <w:rPr>
                <w:rFonts w:ascii="Arial" w:eastAsia="Times New Roman" w:hAnsi="Arial" w:cs="Times New Roman"/>
                <w:bCs/>
                <w:sz w:val="20"/>
                <w:lang w:val="en-GB" w:eastAsia="en-US"/>
              </w:rPr>
              <w:t>Tower  disaster</w:t>
            </w:r>
            <w:proofErr w:type="gramEnd"/>
            <w:r>
              <w:rPr>
                <w:rFonts w:ascii="Arial" w:eastAsia="Times New Roman" w:hAnsi="Arial" w:cs="Times New Roman"/>
                <w:bCs/>
                <w:sz w:val="20"/>
                <w:lang w:val="en-GB" w:eastAsia="en-US"/>
              </w:rPr>
              <w:t>,  i</w:t>
            </w:r>
            <w:r w:rsidRPr="00814EE3">
              <w:rPr>
                <w:rFonts w:ascii="Arial" w:eastAsia="Times New Roman" w:hAnsi="Arial" w:cs="Times New Roman"/>
                <w:bCs/>
                <w:sz w:val="20"/>
                <w:lang w:val="en-GB" w:eastAsia="en-US"/>
              </w:rPr>
              <w:t xml:space="preserve">n September 2018, Dr Fiona Wilcox, HM Senior Coroner for the Grenfell Tower incident released a Regulation 28: Report to Prevent Future Deaths to the public. </w:t>
            </w:r>
          </w:p>
          <w:p w14:paraId="1B244BD7"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Dr Wilcox cited 8 concerns that she stated NHS England should respond to in order to prevent future deaths. The following 6 of these are related to physical health: </w:t>
            </w:r>
          </w:p>
          <w:p w14:paraId="5A7E25DC"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1. That no structured health monitoring programme is in place for those who were exposed to risks of smoke and dust inhalation during the Grenfell Tower fire. </w:t>
            </w:r>
          </w:p>
          <w:p w14:paraId="347F4FF3"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2. That those subject to smoke and dust inhalation are at risk of developing health conditions in particular respiratory illness after particulate and poison inhalation. </w:t>
            </w:r>
          </w:p>
          <w:p w14:paraId="132AEDC1"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3. That there may have been exposure to asbestos during and after the fire that could possibly cause late onset health issues such as mesothelioma. </w:t>
            </w:r>
          </w:p>
          <w:p w14:paraId="70EFBBBC"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4. That without an appropriate system of health checks, there is a risk that illness may </w:t>
            </w:r>
            <w:proofErr w:type="gramStart"/>
            <w:r w:rsidRPr="00814EE3">
              <w:rPr>
                <w:rFonts w:ascii="Arial" w:eastAsia="Times New Roman" w:hAnsi="Arial" w:cs="Times New Roman"/>
                <w:bCs/>
                <w:sz w:val="20"/>
                <w:lang w:val="en-GB" w:eastAsia="en-US"/>
              </w:rPr>
              <w:t>arise</w:t>
            </w:r>
            <w:proofErr w:type="gramEnd"/>
            <w:r w:rsidRPr="00814EE3">
              <w:rPr>
                <w:rFonts w:ascii="Arial" w:eastAsia="Times New Roman" w:hAnsi="Arial" w:cs="Times New Roman"/>
                <w:bCs/>
                <w:sz w:val="20"/>
                <w:lang w:val="en-GB" w:eastAsia="en-US"/>
              </w:rPr>
              <w:t xml:space="preserve"> unnoticed or present later in survivors, first responders and site workers, and thus reduce their life expectancy. </w:t>
            </w:r>
          </w:p>
          <w:p w14:paraId="38020519"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5. That the NHS needs to undertake a risk evaluation and then consider an appropriate regular health monitoring programme for survivors of the fire and first responders and site workers. </w:t>
            </w:r>
          </w:p>
          <w:p w14:paraId="408A55D7"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6. That survivors and first responders and site workers, need to be given access to guidance and/ or information that would help them to understand what could be the health consequences of being exposed to the hazardous environment of the site of the fire. </w:t>
            </w:r>
          </w:p>
          <w:p w14:paraId="160BF712" w14:textId="77777777" w:rsidR="00814EE3" w:rsidRPr="00814EE3" w:rsidRDefault="00814EE3" w:rsidP="00814EE3">
            <w:pPr>
              <w:spacing w:after="0"/>
              <w:jc w:val="both"/>
              <w:rPr>
                <w:rFonts w:ascii="Arial" w:eastAsia="Times New Roman" w:hAnsi="Arial" w:cs="Times New Roman"/>
                <w:bCs/>
                <w:sz w:val="20"/>
                <w:lang w:val="en-GB" w:eastAsia="en-US"/>
              </w:rPr>
            </w:pPr>
          </w:p>
          <w:p w14:paraId="64121879" w14:textId="77777777"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lastRenderedPageBreak/>
              <w:t xml:space="preserve">On the 24th October, Simon Stevens confirmed in his response to the Coroner’s report that NHSE would be investing £50m to fund long term monitoring and health support for those affected by the Grenfell tower fire (circa 8,500 population) over the course of 5 years. </w:t>
            </w:r>
          </w:p>
          <w:p w14:paraId="2541B6DF" w14:textId="2EF339C2" w:rsidR="00814EE3" w:rsidRPr="00814EE3" w:rsidRDefault="00814EE3" w:rsidP="00814EE3">
            <w:pPr>
              <w:spacing w:after="0"/>
              <w:jc w:val="both"/>
              <w:rPr>
                <w:rFonts w:ascii="Arial" w:eastAsia="Times New Roman" w:hAnsi="Arial" w:cs="Times New Roman"/>
                <w:bCs/>
                <w:sz w:val="20"/>
                <w:lang w:val="en-GB" w:eastAsia="en-US"/>
              </w:rPr>
            </w:pPr>
            <w:r w:rsidRPr="00814EE3">
              <w:rPr>
                <w:rFonts w:ascii="Arial" w:eastAsia="Times New Roman" w:hAnsi="Arial" w:cs="Times New Roman"/>
                <w:bCs/>
                <w:sz w:val="20"/>
                <w:lang w:val="en-GB" w:eastAsia="en-US"/>
              </w:rPr>
              <w:t xml:space="preserve">The WLCCG worked with Primary care providers and other organisations in North Kensington and developed a systematic programme of </w:t>
            </w:r>
            <w:r>
              <w:rPr>
                <w:rFonts w:ascii="Arial" w:eastAsia="Times New Roman" w:hAnsi="Arial" w:cs="Times New Roman"/>
                <w:bCs/>
                <w:sz w:val="20"/>
                <w:lang w:val="en-GB" w:eastAsia="en-US"/>
              </w:rPr>
              <w:t>Enhanced Health C</w:t>
            </w:r>
            <w:r w:rsidRPr="00814EE3">
              <w:rPr>
                <w:rFonts w:ascii="Arial" w:eastAsia="Times New Roman" w:hAnsi="Arial" w:cs="Times New Roman"/>
                <w:bCs/>
                <w:sz w:val="20"/>
                <w:lang w:val="en-GB" w:eastAsia="en-US"/>
              </w:rPr>
              <w:t xml:space="preserve">hecks which were commissioned and implemented in November, building on the enhanced primary care service provided to date. </w:t>
            </w:r>
          </w:p>
          <w:p w14:paraId="3B49A1C4" w14:textId="77777777" w:rsidR="00DE2754" w:rsidRPr="00CA4115" w:rsidRDefault="00DE2754" w:rsidP="00057DD7">
            <w:pPr>
              <w:spacing w:after="0"/>
              <w:jc w:val="both"/>
              <w:rPr>
                <w:rFonts w:ascii="Arial" w:eastAsia="Times New Roman" w:hAnsi="Arial" w:cs="Times New Roman"/>
                <w:bCs/>
                <w:sz w:val="20"/>
                <w:lang w:val="en-GB" w:eastAsia="en-US"/>
              </w:rPr>
            </w:pPr>
          </w:p>
          <w:p w14:paraId="439EF94A" w14:textId="466E497E" w:rsidR="00DE2754" w:rsidRPr="00CA4115" w:rsidRDefault="00DE2754" w:rsidP="00057DD7">
            <w:pPr>
              <w:spacing w:after="0"/>
              <w:rPr>
                <w:rFonts w:ascii="Arial" w:hAnsi="Arial" w:cs="Arial"/>
                <w:color w:val="009966"/>
                <w:sz w:val="20"/>
              </w:rPr>
            </w:pPr>
          </w:p>
        </w:tc>
      </w:tr>
      <w:tr w:rsidR="00DE2754" w:rsidRPr="00CA4115" w14:paraId="4E785ADA" w14:textId="77777777" w:rsidTr="00057DD7">
        <w:tc>
          <w:tcPr>
            <w:tcW w:w="8414" w:type="dxa"/>
            <w:shd w:val="clear" w:color="auto" w:fill="595959"/>
          </w:tcPr>
          <w:p w14:paraId="3EE76772" w14:textId="77777777" w:rsidR="00DE2754" w:rsidRPr="00CA4115" w:rsidRDefault="00DE2754" w:rsidP="00057DD7">
            <w:pPr>
              <w:spacing w:after="0" w:line="276" w:lineRule="auto"/>
              <w:rPr>
                <w:rFonts w:ascii="Arial" w:hAnsi="Arial" w:cs="Arial"/>
                <w:b/>
                <w:color w:val="F79646"/>
              </w:rPr>
            </w:pPr>
            <w:r w:rsidRPr="00CA4115">
              <w:rPr>
                <w:rFonts w:ascii="Arial" w:hAnsi="Arial" w:cs="Arial"/>
                <w:b/>
                <w:color w:val="F79646"/>
              </w:rPr>
              <w:lastRenderedPageBreak/>
              <w:t>2.</w:t>
            </w:r>
            <w:r w:rsidRPr="00CA4115">
              <w:rPr>
                <w:rFonts w:ascii="Arial" w:hAnsi="Arial" w:cs="Arial"/>
                <w:b/>
                <w:color w:val="F79646"/>
              </w:rPr>
              <w:tab/>
              <w:t>Outcomes</w:t>
            </w:r>
          </w:p>
        </w:tc>
      </w:tr>
      <w:tr w:rsidR="00DE2754" w:rsidRPr="00CA4115" w14:paraId="75BDF579" w14:textId="77777777" w:rsidTr="00057DD7">
        <w:tc>
          <w:tcPr>
            <w:tcW w:w="8414" w:type="dxa"/>
            <w:shd w:val="clear" w:color="auto" w:fill="FFFFFF" w:themeFill="background1"/>
          </w:tcPr>
          <w:p w14:paraId="7A42403F" w14:textId="77777777" w:rsidR="00DE2754" w:rsidRPr="00CA4115" w:rsidRDefault="00DE2754" w:rsidP="00057DD7">
            <w:pPr>
              <w:spacing w:after="0" w:line="276" w:lineRule="auto"/>
              <w:rPr>
                <w:rFonts w:ascii="Arial" w:hAnsi="Arial" w:cs="Arial"/>
                <w:b/>
                <w:sz w:val="20"/>
              </w:rPr>
            </w:pPr>
          </w:p>
          <w:p w14:paraId="5AA7B608" w14:textId="77777777" w:rsidR="00DE2754" w:rsidRPr="00CA4115" w:rsidRDefault="00DE2754" w:rsidP="00057DD7">
            <w:pPr>
              <w:spacing w:after="0" w:line="276" w:lineRule="auto"/>
              <w:rPr>
                <w:rFonts w:ascii="Arial" w:hAnsi="Arial" w:cs="Arial"/>
                <w:b/>
                <w:color w:val="00B050"/>
                <w:sz w:val="20"/>
              </w:rPr>
            </w:pPr>
            <w:r w:rsidRPr="00CA4115">
              <w:rPr>
                <w:rFonts w:ascii="Arial" w:hAnsi="Arial" w:cs="Arial"/>
                <w:b/>
                <w:color w:val="00B050"/>
                <w:sz w:val="20"/>
              </w:rPr>
              <w:t>2.1</w:t>
            </w:r>
            <w:r w:rsidRPr="00CA4115">
              <w:rPr>
                <w:rFonts w:ascii="Arial" w:hAnsi="Arial" w:cs="Arial"/>
                <w:b/>
                <w:color w:val="00B050"/>
                <w:sz w:val="20"/>
              </w:rPr>
              <w:tab/>
            </w:r>
            <w:r w:rsidRPr="00CA4115">
              <w:rPr>
                <w:rFonts w:ascii="Arial" w:hAnsi="Arial" w:cs="Arial"/>
                <w:b/>
                <w:color w:val="00B050"/>
                <w:sz w:val="20"/>
                <w:u w:val="single"/>
              </w:rPr>
              <w:t>NHS Outcomes Framework Domains &amp; Indicators</w:t>
            </w:r>
          </w:p>
          <w:p w14:paraId="6EFF4890" w14:textId="77777777" w:rsidR="00DE2754" w:rsidRPr="00CA4115" w:rsidRDefault="00DE2754" w:rsidP="00057DD7">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76"/>
              <w:gridCol w:w="5528"/>
              <w:gridCol w:w="641"/>
            </w:tblGrid>
            <w:tr w:rsidR="00DE2754" w:rsidRPr="00CA4115" w14:paraId="5647E2A4" w14:textId="77777777" w:rsidTr="00057DD7">
              <w:tc>
                <w:tcPr>
                  <w:tcW w:w="1276" w:type="dxa"/>
                </w:tcPr>
                <w:p w14:paraId="528FBF96" w14:textId="77777777" w:rsidR="00DE2754" w:rsidRPr="00672700" w:rsidRDefault="00DE2754" w:rsidP="00057DD7">
                  <w:pPr>
                    <w:spacing w:line="276" w:lineRule="auto"/>
                    <w:rPr>
                      <w:rFonts w:ascii="Arial" w:hAnsi="Arial" w:cs="Arial"/>
                      <w:b/>
                      <w:sz w:val="20"/>
                    </w:rPr>
                  </w:pPr>
                  <w:r w:rsidRPr="00672700">
                    <w:rPr>
                      <w:rFonts w:ascii="Arial" w:hAnsi="Arial" w:cs="Arial"/>
                      <w:b/>
                      <w:sz w:val="20"/>
                    </w:rPr>
                    <w:t>Domain 1</w:t>
                  </w:r>
                </w:p>
              </w:tc>
              <w:tc>
                <w:tcPr>
                  <w:tcW w:w="5528" w:type="dxa"/>
                </w:tcPr>
                <w:p w14:paraId="6FB5C052" w14:textId="77777777" w:rsidR="00DE2754" w:rsidRPr="00672700" w:rsidRDefault="00DE2754" w:rsidP="00057DD7">
                  <w:pPr>
                    <w:spacing w:line="276" w:lineRule="auto"/>
                    <w:rPr>
                      <w:rFonts w:ascii="Arial" w:hAnsi="Arial" w:cs="Arial"/>
                      <w:sz w:val="20"/>
                    </w:rPr>
                  </w:pPr>
                  <w:r w:rsidRPr="00672700">
                    <w:rPr>
                      <w:rFonts w:ascii="Arial" w:hAnsi="Arial" w:cs="Arial"/>
                      <w:sz w:val="20"/>
                    </w:rPr>
                    <w:t>Preventing people from dying prematurely</w:t>
                  </w:r>
                </w:p>
              </w:tc>
              <w:tc>
                <w:tcPr>
                  <w:tcW w:w="641" w:type="dxa"/>
                </w:tcPr>
                <w:p w14:paraId="2A9FFA09" w14:textId="161B7BFC" w:rsidR="00DE2754" w:rsidRPr="00672700" w:rsidRDefault="00672700" w:rsidP="00057DD7">
                  <w:pPr>
                    <w:spacing w:line="276" w:lineRule="auto"/>
                    <w:rPr>
                      <w:rFonts w:ascii="Arial" w:hAnsi="Arial" w:cs="Arial"/>
                      <w:b/>
                      <w:sz w:val="20"/>
                    </w:rPr>
                  </w:pPr>
                  <w:r w:rsidRPr="00672700">
                    <w:rPr>
                      <w:rFonts w:ascii="Arial" w:hAnsi="Arial" w:cs="Arial"/>
                      <w:b/>
                      <w:sz w:val="20"/>
                    </w:rPr>
                    <w:t>x</w:t>
                  </w:r>
                </w:p>
              </w:tc>
            </w:tr>
            <w:tr w:rsidR="00DE2754" w:rsidRPr="00CA4115" w14:paraId="73ABC0D1" w14:textId="77777777" w:rsidTr="00057DD7">
              <w:tc>
                <w:tcPr>
                  <w:tcW w:w="1276" w:type="dxa"/>
                </w:tcPr>
                <w:p w14:paraId="1ECE9056" w14:textId="77777777" w:rsidR="00DE2754" w:rsidRPr="00672700" w:rsidRDefault="00DE2754" w:rsidP="00057DD7">
                  <w:pPr>
                    <w:spacing w:line="276" w:lineRule="auto"/>
                    <w:rPr>
                      <w:rFonts w:ascii="Arial" w:hAnsi="Arial" w:cs="Arial"/>
                      <w:b/>
                      <w:sz w:val="20"/>
                    </w:rPr>
                  </w:pPr>
                  <w:r w:rsidRPr="00672700">
                    <w:rPr>
                      <w:rFonts w:ascii="Arial" w:hAnsi="Arial" w:cs="Arial"/>
                      <w:b/>
                      <w:sz w:val="20"/>
                    </w:rPr>
                    <w:t>Domain 2</w:t>
                  </w:r>
                </w:p>
              </w:tc>
              <w:tc>
                <w:tcPr>
                  <w:tcW w:w="5528" w:type="dxa"/>
                </w:tcPr>
                <w:p w14:paraId="7583F626" w14:textId="77777777" w:rsidR="00DE2754" w:rsidRPr="00672700" w:rsidRDefault="00DE2754" w:rsidP="00057DD7">
                  <w:pPr>
                    <w:spacing w:line="276" w:lineRule="auto"/>
                    <w:rPr>
                      <w:rFonts w:ascii="Arial" w:hAnsi="Arial" w:cs="Arial"/>
                      <w:sz w:val="20"/>
                    </w:rPr>
                  </w:pPr>
                  <w:r w:rsidRPr="00672700">
                    <w:rPr>
                      <w:rFonts w:ascii="Arial" w:hAnsi="Arial" w:cs="Arial"/>
                      <w:sz w:val="20"/>
                    </w:rPr>
                    <w:t>Enhancing quality of life for people with long-term conditions</w:t>
                  </w:r>
                </w:p>
              </w:tc>
              <w:tc>
                <w:tcPr>
                  <w:tcW w:w="641" w:type="dxa"/>
                </w:tcPr>
                <w:p w14:paraId="628717DF" w14:textId="37703D07" w:rsidR="00DE2754" w:rsidRPr="00672700" w:rsidRDefault="00672700" w:rsidP="00057DD7">
                  <w:pPr>
                    <w:spacing w:line="276" w:lineRule="auto"/>
                    <w:rPr>
                      <w:rFonts w:ascii="Arial" w:hAnsi="Arial" w:cs="Arial"/>
                      <w:b/>
                      <w:sz w:val="20"/>
                    </w:rPr>
                  </w:pPr>
                  <w:r w:rsidRPr="00672700">
                    <w:rPr>
                      <w:rFonts w:ascii="Arial" w:hAnsi="Arial" w:cs="Arial"/>
                      <w:b/>
                      <w:sz w:val="20"/>
                    </w:rPr>
                    <w:t>x</w:t>
                  </w:r>
                </w:p>
              </w:tc>
            </w:tr>
            <w:tr w:rsidR="00DE2754" w:rsidRPr="00CA4115" w14:paraId="360183F7" w14:textId="77777777" w:rsidTr="00057DD7">
              <w:tc>
                <w:tcPr>
                  <w:tcW w:w="1276" w:type="dxa"/>
                </w:tcPr>
                <w:p w14:paraId="1F1106F7" w14:textId="77777777" w:rsidR="00DE2754" w:rsidRPr="00672700" w:rsidRDefault="00DE2754" w:rsidP="00057DD7">
                  <w:pPr>
                    <w:spacing w:line="276" w:lineRule="auto"/>
                    <w:rPr>
                      <w:rFonts w:ascii="Arial" w:hAnsi="Arial" w:cs="Arial"/>
                      <w:b/>
                      <w:sz w:val="20"/>
                    </w:rPr>
                  </w:pPr>
                  <w:r w:rsidRPr="00672700">
                    <w:rPr>
                      <w:rFonts w:ascii="Arial" w:hAnsi="Arial" w:cs="Arial"/>
                      <w:b/>
                      <w:sz w:val="20"/>
                    </w:rPr>
                    <w:t>Domain 3</w:t>
                  </w:r>
                </w:p>
              </w:tc>
              <w:tc>
                <w:tcPr>
                  <w:tcW w:w="5528" w:type="dxa"/>
                </w:tcPr>
                <w:p w14:paraId="6B450114" w14:textId="77777777" w:rsidR="00DE2754" w:rsidRPr="00672700" w:rsidRDefault="00DE2754" w:rsidP="00057DD7">
                  <w:pPr>
                    <w:spacing w:line="276" w:lineRule="auto"/>
                    <w:rPr>
                      <w:rFonts w:ascii="Arial" w:hAnsi="Arial" w:cs="Arial"/>
                      <w:sz w:val="20"/>
                    </w:rPr>
                  </w:pPr>
                  <w:r w:rsidRPr="00672700">
                    <w:rPr>
                      <w:rFonts w:ascii="Arial" w:hAnsi="Arial" w:cs="Arial"/>
                      <w:sz w:val="20"/>
                    </w:rPr>
                    <w:t>Helping people to recover from episodes of ill-health or following injury</w:t>
                  </w:r>
                </w:p>
              </w:tc>
              <w:tc>
                <w:tcPr>
                  <w:tcW w:w="641" w:type="dxa"/>
                </w:tcPr>
                <w:p w14:paraId="514743D1" w14:textId="67E1FE25" w:rsidR="00DE2754" w:rsidRPr="00672700" w:rsidRDefault="00672700" w:rsidP="00057DD7">
                  <w:pPr>
                    <w:spacing w:line="276" w:lineRule="auto"/>
                    <w:rPr>
                      <w:rFonts w:ascii="Arial" w:hAnsi="Arial" w:cs="Arial"/>
                      <w:b/>
                      <w:sz w:val="20"/>
                    </w:rPr>
                  </w:pPr>
                  <w:r w:rsidRPr="00672700">
                    <w:rPr>
                      <w:rFonts w:ascii="Arial" w:hAnsi="Arial" w:cs="Arial"/>
                      <w:b/>
                      <w:sz w:val="20"/>
                    </w:rPr>
                    <w:t>x</w:t>
                  </w:r>
                </w:p>
              </w:tc>
            </w:tr>
            <w:tr w:rsidR="00DE2754" w:rsidRPr="00CA4115" w14:paraId="57BD427D" w14:textId="77777777" w:rsidTr="00057DD7">
              <w:tc>
                <w:tcPr>
                  <w:tcW w:w="1276" w:type="dxa"/>
                </w:tcPr>
                <w:p w14:paraId="733068CE" w14:textId="77777777" w:rsidR="00DE2754" w:rsidRPr="00672700" w:rsidRDefault="00DE2754" w:rsidP="00057DD7">
                  <w:pPr>
                    <w:spacing w:line="276" w:lineRule="auto"/>
                    <w:rPr>
                      <w:rFonts w:ascii="Arial" w:hAnsi="Arial" w:cs="Arial"/>
                      <w:b/>
                      <w:sz w:val="20"/>
                    </w:rPr>
                  </w:pPr>
                  <w:r w:rsidRPr="00672700">
                    <w:rPr>
                      <w:rFonts w:ascii="Arial" w:hAnsi="Arial" w:cs="Arial"/>
                      <w:b/>
                      <w:sz w:val="20"/>
                    </w:rPr>
                    <w:t>Domain 4</w:t>
                  </w:r>
                </w:p>
              </w:tc>
              <w:tc>
                <w:tcPr>
                  <w:tcW w:w="5528" w:type="dxa"/>
                </w:tcPr>
                <w:p w14:paraId="23318B04" w14:textId="77777777" w:rsidR="00DE2754" w:rsidRPr="00672700" w:rsidRDefault="00DE2754" w:rsidP="00057DD7">
                  <w:pPr>
                    <w:spacing w:line="276" w:lineRule="auto"/>
                    <w:rPr>
                      <w:rFonts w:ascii="Arial" w:hAnsi="Arial" w:cs="Arial"/>
                      <w:sz w:val="20"/>
                    </w:rPr>
                  </w:pPr>
                  <w:r w:rsidRPr="00672700">
                    <w:rPr>
                      <w:rFonts w:ascii="Arial" w:hAnsi="Arial" w:cs="Arial"/>
                      <w:sz w:val="20"/>
                    </w:rPr>
                    <w:t>Ensuring people have a positive experience of care</w:t>
                  </w:r>
                </w:p>
              </w:tc>
              <w:tc>
                <w:tcPr>
                  <w:tcW w:w="641" w:type="dxa"/>
                </w:tcPr>
                <w:p w14:paraId="3EAEECBF" w14:textId="63DFD204" w:rsidR="00DE2754" w:rsidRPr="00672700" w:rsidRDefault="00672700" w:rsidP="00057DD7">
                  <w:pPr>
                    <w:spacing w:line="276" w:lineRule="auto"/>
                    <w:rPr>
                      <w:rFonts w:ascii="Arial" w:hAnsi="Arial" w:cs="Arial"/>
                      <w:b/>
                      <w:sz w:val="20"/>
                    </w:rPr>
                  </w:pPr>
                  <w:r w:rsidRPr="00672700">
                    <w:rPr>
                      <w:rFonts w:ascii="Arial" w:hAnsi="Arial" w:cs="Arial"/>
                      <w:b/>
                      <w:sz w:val="20"/>
                    </w:rPr>
                    <w:t>x</w:t>
                  </w:r>
                </w:p>
              </w:tc>
            </w:tr>
            <w:tr w:rsidR="00DE2754" w:rsidRPr="00CA4115" w14:paraId="2BAC015D" w14:textId="77777777" w:rsidTr="00057DD7">
              <w:tc>
                <w:tcPr>
                  <w:tcW w:w="1276" w:type="dxa"/>
                </w:tcPr>
                <w:p w14:paraId="12AC8CDB" w14:textId="77777777" w:rsidR="00DE2754" w:rsidRPr="00672700" w:rsidRDefault="00DE2754" w:rsidP="00057DD7">
                  <w:pPr>
                    <w:spacing w:line="276" w:lineRule="auto"/>
                    <w:rPr>
                      <w:rFonts w:ascii="Arial" w:hAnsi="Arial" w:cs="Arial"/>
                      <w:b/>
                      <w:sz w:val="20"/>
                    </w:rPr>
                  </w:pPr>
                  <w:r w:rsidRPr="00672700">
                    <w:rPr>
                      <w:rFonts w:ascii="Arial" w:hAnsi="Arial" w:cs="Arial"/>
                      <w:b/>
                      <w:sz w:val="20"/>
                    </w:rPr>
                    <w:t>Domain 5</w:t>
                  </w:r>
                </w:p>
              </w:tc>
              <w:tc>
                <w:tcPr>
                  <w:tcW w:w="5528" w:type="dxa"/>
                </w:tcPr>
                <w:p w14:paraId="00A46011" w14:textId="77777777" w:rsidR="00DE2754" w:rsidRPr="00672700" w:rsidRDefault="00DE2754" w:rsidP="00057DD7">
                  <w:pPr>
                    <w:spacing w:line="276" w:lineRule="auto"/>
                    <w:rPr>
                      <w:rFonts w:ascii="Arial" w:hAnsi="Arial" w:cs="Arial"/>
                      <w:sz w:val="20"/>
                    </w:rPr>
                  </w:pPr>
                  <w:r w:rsidRPr="00672700">
                    <w:rPr>
                      <w:rFonts w:ascii="Arial" w:hAnsi="Arial" w:cs="Arial"/>
                      <w:sz w:val="20"/>
                    </w:rPr>
                    <w:t>Treating and caring for people in safe environment and protecting them from avoidable harm</w:t>
                  </w:r>
                </w:p>
              </w:tc>
              <w:tc>
                <w:tcPr>
                  <w:tcW w:w="641" w:type="dxa"/>
                </w:tcPr>
                <w:p w14:paraId="3D0609A0" w14:textId="1C88D7F8" w:rsidR="00DE2754" w:rsidRPr="00672700" w:rsidRDefault="00672700" w:rsidP="00057DD7">
                  <w:pPr>
                    <w:spacing w:line="276" w:lineRule="auto"/>
                    <w:rPr>
                      <w:rFonts w:ascii="Arial" w:hAnsi="Arial" w:cs="Arial"/>
                      <w:b/>
                      <w:sz w:val="20"/>
                    </w:rPr>
                  </w:pPr>
                  <w:r w:rsidRPr="00672700">
                    <w:rPr>
                      <w:rFonts w:ascii="Arial" w:hAnsi="Arial" w:cs="Arial"/>
                      <w:b/>
                      <w:sz w:val="20"/>
                    </w:rPr>
                    <w:t>x</w:t>
                  </w:r>
                </w:p>
              </w:tc>
            </w:tr>
          </w:tbl>
          <w:p w14:paraId="43FB84C5" w14:textId="77777777" w:rsidR="00814EE3" w:rsidRPr="00CA4115" w:rsidRDefault="00814EE3" w:rsidP="00057DD7">
            <w:pPr>
              <w:spacing w:after="0" w:line="276" w:lineRule="auto"/>
              <w:rPr>
                <w:rFonts w:ascii="Arial" w:hAnsi="Arial" w:cs="Arial"/>
                <w:b/>
                <w:color w:val="F79646"/>
                <w:sz w:val="20"/>
              </w:rPr>
            </w:pPr>
          </w:p>
          <w:p w14:paraId="4822AFC5" w14:textId="6A8C3DDA" w:rsidR="00DE2754" w:rsidRPr="007A35E4" w:rsidRDefault="00DE2754" w:rsidP="00547287">
            <w:pPr>
              <w:pStyle w:val="ListParagraph"/>
              <w:spacing w:after="0"/>
              <w:jc w:val="both"/>
              <w:rPr>
                <w:rFonts w:ascii="Arial" w:eastAsia="Times New Roman" w:hAnsi="Arial" w:cs="Times New Roman"/>
                <w:sz w:val="20"/>
                <w:lang w:val="en-GB" w:eastAsia="en-US"/>
              </w:rPr>
            </w:pPr>
          </w:p>
        </w:tc>
      </w:tr>
      <w:tr w:rsidR="00DE2754" w:rsidRPr="00CA4115" w14:paraId="10CD9E20" w14:textId="77777777" w:rsidTr="00057DD7">
        <w:tc>
          <w:tcPr>
            <w:tcW w:w="8414" w:type="dxa"/>
            <w:shd w:val="clear" w:color="auto" w:fill="595959"/>
          </w:tcPr>
          <w:p w14:paraId="137F2C27" w14:textId="494ED56B" w:rsidR="00DE2754" w:rsidRPr="00CA4115" w:rsidRDefault="00DE2754" w:rsidP="00057DD7">
            <w:pPr>
              <w:spacing w:after="0" w:line="276" w:lineRule="auto"/>
              <w:rPr>
                <w:rFonts w:ascii="Arial" w:hAnsi="Arial" w:cs="Arial"/>
                <w:b/>
                <w:color w:val="F79646"/>
              </w:rPr>
            </w:pPr>
            <w:r w:rsidRPr="00CA4115">
              <w:rPr>
                <w:rFonts w:ascii="Arial" w:hAnsi="Arial" w:cs="Arial"/>
                <w:b/>
                <w:color w:val="F79646"/>
              </w:rPr>
              <w:t>3.</w:t>
            </w:r>
            <w:r w:rsidRPr="00CA4115">
              <w:rPr>
                <w:rFonts w:ascii="Arial" w:hAnsi="Arial" w:cs="Arial"/>
                <w:b/>
                <w:color w:val="F79646"/>
              </w:rPr>
              <w:tab/>
              <w:t>Scope</w:t>
            </w:r>
            <w:r w:rsidR="00B64604">
              <w:rPr>
                <w:rFonts w:ascii="Arial" w:hAnsi="Arial" w:cs="Arial"/>
                <w:b/>
                <w:color w:val="F79646"/>
              </w:rPr>
              <w:t xml:space="preserve"> and service delivery</w:t>
            </w:r>
          </w:p>
        </w:tc>
      </w:tr>
      <w:tr w:rsidR="00DE2754" w:rsidRPr="00CA4115" w14:paraId="2B76BC63" w14:textId="77777777" w:rsidTr="00057DD7">
        <w:tc>
          <w:tcPr>
            <w:tcW w:w="8414" w:type="dxa"/>
            <w:shd w:val="clear" w:color="auto" w:fill="auto"/>
          </w:tcPr>
          <w:p w14:paraId="3C43CF16" w14:textId="61E7F217" w:rsidR="00DE2754" w:rsidRDefault="00054875" w:rsidP="00547287">
            <w:pPr>
              <w:rPr>
                <w:rFonts w:ascii="Arial" w:hAnsi="Arial" w:cs="Arial"/>
                <w:b/>
                <w:color w:val="009966"/>
                <w:sz w:val="20"/>
              </w:rPr>
            </w:pPr>
            <w:r>
              <w:rPr>
                <w:rFonts w:ascii="Arial" w:hAnsi="Arial" w:cs="Arial"/>
                <w:b/>
                <w:color w:val="009966"/>
                <w:sz w:val="20"/>
              </w:rPr>
              <w:t xml:space="preserve">3.1   </w:t>
            </w:r>
            <w:r w:rsidR="00DE2754" w:rsidRPr="00054875">
              <w:rPr>
                <w:rFonts w:ascii="Arial" w:hAnsi="Arial" w:cs="Arial"/>
                <w:b/>
                <w:color w:val="009966"/>
                <w:sz w:val="20"/>
              </w:rPr>
              <w:t xml:space="preserve"> Service </w:t>
            </w:r>
            <w:r w:rsidRPr="00054875">
              <w:rPr>
                <w:rFonts w:ascii="Arial" w:hAnsi="Arial" w:cs="Arial"/>
                <w:b/>
                <w:color w:val="009966"/>
                <w:sz w:val="20"/>
              </w:rPr>
              <w:t xml:space="preserve">Aims and </w:t>
            </w:r>
            <w:r w:rsidR="00DE2754" w:rsidRPr="00054875">
              <w:rPr>
                <w:rFonts w:ascii="Arial" w:hAnsi="Arial" w:cs="Arial"/>
                <w:b/>
                <w:color w:val="009966"/>
                <w:sz w:val="20"/>
              </w:rPr>
              <w:t>Objectives</w:t>
            </w:r>
          </w:p>
          <w:p w14:paraId="41D3E7EF" w14:textId="77777777" w:rsidR="00814EE3" w:rsidRPr="00814EE3" w:rsidRDefault="00814EE3" w:rsidP="00814EE3">
            <w:pPr>
              <w:spacing w:after="120" w:line="276" w:lineRule="auto"/>
              <w:rPr>
                <w:rFonts w:ascii="Arial" w:eastAsiaTheme="minorHAnsi" w:hAnsi="Arial" w:cs="Arial"/>
                <w:sz w:val="20"/>
                <w:lang w:val="en-GB" w:eastAsia="en-US"/>
              </w:rPr>
            </w:pPr>
            <w:r w:rsidRPr="00814EE3">
              <w:rPr>
                <w:rFonts w:ascii="Arial" w:eastAsiaTheme="minorHAnsi" w:hAnsi="Arial" w:cs="Arial"/>
                <w:sz w:val="20"/>
                <w:lang w:val="en-GB" w:eastAsia="en-US"/>
              </w:rPr>
              <w:t xml:space="preserve">Since the fire the NHS has responded to the expert advice given from agencies such as the Health &amp; Safety Executive, Public Health England and the site management team. We have also listened to community groups and Grenfell United members and other survivors of the Tower who remain concerned about long term ill health. </w:t>
            </w:r>
          </w:p>
          <w:p w14:paraId="79759C1B" w14:textId="77777777" w:rsidR="00814EE3" w:rsidRPr="00814EE3" w:rsidRDefault="00814EE3" w:rsidP="00814EE3">
            <w:pPr>
              <w:spacing w:after="120" w:line="276" w:lineRule="auto"/>
              <w:rPr>
                <w:rFonts w:ascii="Arial" w:eastAsiaTheme="minorHAnsi" w:hAnsi="Arial" w:cs="Arial"/>
                <w:sz w:val="20"/>
                <w:lang w:val="en-GB" w:eastAsia="en-US"/>
              </w:rPr>
            </w:pPr>
            <w:r w:rsidRPr="00814EE3">
              <w:rPr>
                <w:rFonts w:ascii="Arial" w:eastAsiaTheme="minorHAnsi" w:hAnsi="Arial" w:cs="Arial"/>
                <w:sz w:val="20"/>
                <w:lang w:val="en-GB" w:eastAsia="en-US"/>
              </w:rPr>
              <w:t xml:space="preserve">Extended Health checks provision aim to: </w:t>
            </w:r>
          </w:p>
          <w:p w14:paraId="2FF2A14F"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Reduce health inequality and the existing difference in life expectancy of patients in north of the borough vs. south of the borough </w:t>
            </w:r>
          </w:p>
          <w:p w14:paraId="0A2323F3"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To support the key principals from North Kensington Recovery Plan </w:t>
            </w:r>
          </w:p>
          <w:p w14:paraId="0126E95D"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Early intervention through health promotion to prevent diseases which are prevalent in North Kensington area </w:t>
            </w:r>
          </w:p>
          <w:p w14:paraId="4CD33E38"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Address the concerns in the community regarding long term ill health </w:t>
            </w:r>
          </w:p>
          <w:p w14:paraId="5F06D557"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Response Coronary’s Regulation 28 Report recommendations. </w:t>
            </w:r>
          </w:p>
          <w:p w14:paraId="24335E99" w14:textId="77777777" w:rsidR="00814EE3" w:rsidRPr="00814EE3" w:rsidRDefault="00814EE3" w:rsidP="0037695B">
            <w:pPr>
              <w:numPr>
                <w:ilvl w:val="0"/>
                <w:numId w:val="7"/>
              </w:numPr>
              <w:spacing w:after="120" w:line="276" w:lineRule="auto"/>
              <w:contextualSpacing/>
              <w:rPr>
                <w:rFonts w:ascii="Arial" w:hAnsi="Arial" w:cs="Arial"/>
                <w:sz w:val="20"/>
                <w:lang w:eastAsia="en-US" w:bidi="en-US"/>
              </w:rPr>
            </w:pPr>
            <w:r w:rsidRPr="00814EE3">
              <w:rPr>
                <w:rFonts w:ascii="Arial" w:hAnsi="Arial" w:cs="Arial"/>
                <w:sz w:val="20"/>
                <w:lang w:eastAsia="en-US" w:bidi="en-US"/>
              </w:rPr>
              <w:t xml:space="preserve">Provide support around media scrutiny of Professor Anna </w:t>
            </w:r>
            <w:proofErr w:type="spellStart"/>
            <w:r w:rsidRPr="00814EE3">
              <w:rPr>
                <w:rFonts w:ascii="Arial" w:hAnsi="Arial" w:cs="Arial"/>
                <w:sz w:val="20"/>
                <w:lang w:eastAsia="en-US" w:bidi="en-US"/>
              </w:rPr>
              <w:t>Stec’s</w:t>
            </w:r>
            <w:proofErr w:type="spellEnd"/>
            <w:r w:rsidRPr="00814EE3">
              <w:rPr>
                <w:rFonts w:ascii="Arial" w:hAnsi="Arial" w:cs="Arial"/>
                <w:sz w:val="20"/>
                <w:lang w:eastAsia="en-US" w:bidi="en-US"/>
              </w:rPr>
              <w:t xml:space="preserve"> statement regarding evidence related to her team’s soil sampling around the Tower and that there are added toxicants that need to be measured</w:t>
            </w:r>
          </w:p>
          <w:p w14:paraId="5267DD31" w14:textId="77777777" w:rsidR="008335B9" w:rsidRDefault="008335B9" w:rsidP="00057DD7">
            <w:pPr>
              <w:spacing w:after="0"/>
              <w:rPr>
                <w:rFonts w:ascii="Arial" w:hAnsi="Arial" w:cs="Arial"/>
                <w:sz w:val="20"/>
                <w:lang w:eastAsia="en-US" w:bidi="en-US"/>
              </w:rPr>
            </w:pPr>
          </w:p>
          <w:p w14:paraId="106C50EE" w14:textId="21002E08" w:rsidR="00DE2754" w:rsidRPr="00B64604" w:rsidRDefault="00B64604" w:rsidP="00057DD7">
            <w:pPr>
              <w:spacing w:after="0"/>
              <w:rPr>
                <w:rFonts w:ascii="Arial" w:hAnsi="Arial" w:cs="Arial"/>
                <w:sz w:val="20"/>
                <w:lang w:eastAsia="en-US" w:bidi="en-US"/>
              </w:rPr>
            </w:pPr>
            <w:r w:rsidRPr="00B64604">
              <w:rPr>
                <w:rFonts w:ascii="Arial" w:hAnsi="Arial" w:cs="Arial"/>
                <w:sz w:val="20"/>
                <w:lang w:eastAsia="en-US" w:bidi="en-US"/>
              </w:rPr>
              <w:t xml:space="preserve">The main objective of this service is to provide assurance to patients who are worried about their health as a result of the Grenfell Fire. </w:t>
            </w:r>
          </w:p>
          <w:p w14:paraId="1EF2A0E1" w14:textId="77777777" w:rsidR="00B64604" w:rsidRPr="00CA4115" w:rsidRDefault="00B64604" w:rsidP="00057DD7">
            <w:pPr>
              <w:spacing w:after="0"/>
              <w:rPr>
                <w:rFonts w:ascii="Arial" w:hAnsi="Arial" w:cs="Arial"/>
                <w:color w:val="009966"/>
                <w:sz w:val="20"/>
              </w:rPr>
            </w:pPr>
          </w:p>
          <w:p w14:paraId="266972A9" w14:textId="65CD4A25" w:rsidR="00DE2754" w:rsidRPr="00CA4115" w:rsidRDefault="00054875" w:rsidP="00057DD7">
            <w:pPr>
              <w:spacing w:after="0"/>
              <w:rPr>
                <w:rFonts w:ascii="Arial" w:hAnsi="Arial" w:cs="Arial"/>
                <w:b/>
                <w:color w:val="009966"/>
                <w:sz w:val="20"/>
              </w:rPr>
            </w:pPr>
            <w:r>
              <w:rPr>
                <w:rFonts w:ascii="Arial" w:hAnsi="Arial" w:cs="Arial"/>
                <w:b/>
                <w:color w:val="009966"/>
                <w:sz w:val="20"/>
              </w:rPr>
              <w:t xml:space="preserve">3.2     </w:t>
            </w:r>
            <w:r w:rsidR="00DE2754" w:rsidRPr="00CA4115">
              <w:rPr>
                <w:rFonts w:ascii="Arial" w:hAnsi="Arial" w:cs="Arial"/>
                <w:b/>
                <w:color w:val="009966"/>
                <w:sz w:val="20"/>
              </w:rPr>
              <w:t>Service description</w:t>
            </w:r>
          </w:p>
          <w:p w14:paraId="759D7F82" w14:textId="77777777" w:rsidR="008335B9" w:rsidRDefault="008335B9" w:rsidP="00B64604">
            <w:pPr>
              <w:spacing w:after="0"/>
              <w:rPr>
                <w:rFonts w:ascii="Arial" w:hAnsi="Arial" w:cs="Arial"/>
                <w:sz w:val="20"/>
                <w:lang w:val="en-GB"/>
              </w:rPr>
            </w:pPr>
          </w:p>
          <w:p w14:paraId="7CAF2855" w14:textId="77777777" w:rsidR="00B64604" w:rsidRPr="00B64604" w:rsidRDefault="00B64604" w:rsidP="00B64604">
            <w:pPr>
              <w:spacing w:after="0"/>
              <w:rPr>
                <w:rFonts w:ascii="Arial" w:hAnsi="Arial" w:cs="Arial"/>
                <w:sz w:val="20"/>
                <w:lang w:val="en-GB"/>
              </w:rPr>
            </w:pPr>
            <w:r w:rsidRPr="00B64604">
              <w:rPr>
                <w:rFonts w:ascii="Arial" w:hAnsi="Arial" w:cs="Arial"/>
                <w:sz w:val="20"/>
                <w:lang w:val="en-GB"/>
              </w:rPr>
              <w:t>The Enhanced Health Checks cover; </w:t>
            </w:r>
          </w:p>
          <w:p w14:paraId="66AB3305" w14:textId="77777777" w:rsidR="00B64604" w:rsidRPr="00B64604" w:rsidRDefault="00B64604" w:rsidP="00B64604">
            <w:pPr>
              <w:spacing w:after="0"/>
              <w:rPr>
                <w:rFonts w:ascii="Arial" w:hAnsi="Arial" w:cs="Arial"/>
                <w:sz w:val="20"/>
                <w:lang w:val="en-GB"/>
              </w:rPr>
            </w:pPr>
            <w:r w:rsidRPr="00B64604">
              <w:rPr>
                <w:rFonts w:ascii="Arial" w:hAnsi="Arial" w:cs="Arial"/>
                <w:b/>
                <w:bCs/>
                <w:sz w:val="20"/>
                <w:lang w:val="en-GB"/>
              </w:rPr>
              <w:t>Respiratory examination</w:t>
            </w:r>
            <w:r w:rsidRPr="00B64604">
              <w:rPr>
                <w:rFonts w:ascii="Arial" w:hAnsi="Arial" w:cs="Arial"/>
                <w:sz w:val="20"/>
                <w:lang w:val="en-GB"/>
              </w:rPr>
              <w:t>: </w:t>
            </w:r>
          </w:p>
          <w:p w14:paraId="50D14778" w14:textId="77777777" w:rsidR="00B64604" w:rsidRPr="00B64604" w:rsidRDefault="00B64604" w:rsidP="0037695B">
            <w:pPr>
              <w:numPr>
                <w:ilvl w:val="0"/>
                <w:numId w:val="8"/>
              </w:numPr>
              <w:spacing w:after="0"/>
              <w:rPr>
                <w:rFonts w:ascii="Arial" w:hAnsi="Arial" w:cs="Arial"/>
                <w:sz w:val="20"/>
                <w:lang w:val="en-GB"/>
              </w:rPr>
            </w:pPr>
            <w:r w:rsidRPr="00B64604">
              <w:rPr>
                <w:rFonts w:ascii="Arial" w:hAnsi="Arial" w:cs="Arial"/>
                <w:sz w:val="20"/>
                <w:lang w:val="en-GB"/>
              </w:rPr>
              <w:t>Spirometry (lung function testing).</w:t>
            </w:r>
          </w:p>
          <w:p w14:paraId="07AF9BB7" w14:textId="77777777" w:rsidR="00B64604" w:rsidRPr="00B64604" w:rsidRDefault="00B64604" w:rsidP="0037695B">
            <w:pPr>
              <w:numPr>
                <w:ilvl w:val="0"/>
                <w:numId w:val="8"/>
              </w:numPr>
              <w:spacing w:after="0"/>
              <w:rPr>
                <w:rFonts w:ascii="Arial" w:hAnsi="Arial" w:cs="Arial"/>
                <w:sz w:val="20"/>
                <w:lang w:val="en-GB"/>
              </w:rPr>
            </w:pPr>
            <w:r w:rsidRPr="00B64604">
              <w:rPr>
                <w:rFonts w:ascii="Arial" w:hAnsi="Arial" w:cs="Arial"/>
                <w:sz w:val="20"/>
                <w:lang w:val="en-GB"/>
              </w:rPr>
              <w:t>Oxygen saturation.</w:t>
            </w:r>
          </w:p>
          <w:p w14:paraId="76F57C24" w14:textId="77777777" w:rsidR="00B64604" w:rsidRPr="00B64604" w:rsidRDefault="00B64604" w:rsidP="0037695B">
            <w:pPr>
              <w:numPr>
                <w:ilvl w:val="0"/>
                <w:numId w:val="8"/>
              </w:numPr>
              <w:spacing w:after="0"/>
              <w:rPr>
                <w:rFonts w:ascii="Arial" w:hAnsi="Arial" w:cs="Arial"/>
                <w:sz w:val="20"/>
                <w:lang w:val="en-GB"/>
              </w:rPr>
            </w:pPr>
            <w:r w:rsidRPr="00B64604">
              <w:rPr>
                <w:rFonts w:ascii="Arial" w:hAnsi="Arial" w:cs="Arial"/>
                <w:sz w:val="20"/>
                <w:lang w:val="en-GB"/>
              </w:rPr>
              <w:t>Physical examination of chest.</w:t>
            </w:r>
          </w:p>
          <w:p w14:paraId="42A867EA" w14:textId="77777777" w:rsidR="00B64604" w:rsidRPr="00B64604" w:rsidRDefault="00B64604" w:rsidP="0037695B">
            <w:pPr>
              <w:numPr>
                <w:ilvl w:val="0"/>
                <w:numId w:val="8"/>
              </w:numPr>
              <w:spacing w:after="0"/>
              <w:rPr>
                <w:rFonts w:ascii="Arial" w:hAnsi="Arial" w:cs="Arial"/>
                <w:sz w:val="20"/>
                <w:lang w:val="en-GB"/>
              </w:rPr>
            </w:pPr>
            <w:r w:rsidRPr="00B64604">
              <w:rPr>
                <w:rFonts w:ascii="Arial" w:hAnsi="Arial" w:cs="Arial"/>
                <w:sz w:val="20"/>
                <w:lang w:val="en-GB"/>
              </w:rPr>
              <w:t>Smoking cessation intervention. </w:t>
            </w:r>
          </w:p>
          <w:p w14:paraId="51A758FE" w14:textId="77777777" w:rsidR="00B64604" w:rsidRPr="00B64604" w:rsidRDefault="00B64604" w:rsidP="0037695B">
            <w:pPr>
              <w:numPr>
                <w:ilvl w:val="0"/>
                <w:numId w:val="8"/>
              </w:numPr>
              <w:spacing w:after="0"/>
              <w:rPr>
                <w:rFonts w:ascii="Arial" w:hAnsi="Arial" w:cs="Arial"/>
                <w:sz w:val="20"/>
                <w:lang w:val="en-GB"/>
              </w:rPr>
            </w:pPr>
            <w:r w:rsidRPr="00B64604">
              <w:rPr>
                <w:rFonts w:ascii="Arial" w:hAnsi="Arial" w:cs="Arial"/>
                <w:sz w:val="20"/>
                <w:lang w:val="en-GB"/>
              </w:rPr>
              <w:t>Fast track referral to secondary care respiratory clinic if any concern identified.</w:t>
            </w:r>
          </w:p>
          <w:p w14:paraId="1C0DF213" w14:textId="77777777" w:rsidR="00B64604" w:rsidRPr="00B64604" w:rsidRDefault="00B64604" w:rsidP="00B64604">
            <w:pPr>
              <w:spacing w:after="0"/>
              <w:rPr>
                <w:rFonts w:ascii="Arial" w:hAnsi="Arial" w:cs="Arial"/>
                <w:sz w:val="20"/>
                <w:lang w:val="en-GB"/>
              </w:rPr>
            </w:pPr>
          </w:p>
          <w:p w14:paraId="5E0C88A9" w14:textId="77777777" w:rsidR="00B64604" w:rsidRPr="00B64604" w:rsidRDefault="00B64604" w:rsidP="00B64604">
            <w:pPr>
              <w:spacing w:after="0"/>
              <w:rPr>
                <w:rFonts w:ascii="Arial" w:hAnsi="Arial" w:cs="Arial"/>
                <w:sz w:val="20"/>
                <w:lang w:val="en-GB"/>
              </w:rPr>
            </w:pPr>
            <w:r w:rsidRPr="00B64604">
              <w:rPr>
                <w:rFonts w:ascii="Arial" w:hAnsi="Arial" w:cs="Arial"/>
                <w:b/>
                <w:bCs/>
                <w:sz w:val="20"/>
                <w:lang w:val="en-GB"/>
              </w:rPr>
              <w:t>Mental Health</w:t>
            </w:r>
            <w:r w:rsidRPr="00B64604">
              <w:rPr>
                <w:rFonts w:ascii="Arial" w:hAnsi="Arial" w:cs="Arial"/>
                <w:sz w:val="20"/>
                <w:lang w:val="en-GB"/>
              </w:rPr>
              <w:t>:</w:t>
            </w:r>
          </w:p>
          <w:p w14:paraId="21E3995B"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Anxiety screening</w:t>
            </w:r>
          </w:p>
          <w:p w14:paraId="337F095B"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lastRenderedPageBreak/>
              <w:t>Depression screening</w:t>
            </w:r>
          </w:p>
          <w:p w14:paraId="2B96C4F9"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Post-Traumatic Stress Disorder screening </w:t>
            </w:r>
          </w:p>
          <w:p w14:paraId="520F40EC"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Insomnia/ sleep review </w:t>
            </w:r>
          </w:p>
          <w:p w14:paraId="2E3A8DFA"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Alcohol use screening </w:t>
            </w:r>
          </w:p>
          <w:p w14:paraId="17658D69"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Substance misuse</w:t>
            </w:r>
          </w:p>
          <w:p w14:paraId="2DEEA39A" w14:textId="77777777" w:rsidR="00B64604" w:rsidRPr="00B64604" w:rsidRDefault="00B64604" w:rsidP="0037695B">
            <w:pPr>
              <w:numPr>
                <w:ilvl w:val="0"/>
                <w:numId w:val="9"/>
              </w:numPr>
              <w:spacing w:after="0"/>
              <w:rPr>
                <w:rFonts w:ascii="Arial" w:hAnsi="Arial" w:cs="Arial"/>
                <w:sz w:val="20"/>
                <w:lang w:val="en-GB"/>
              </w:rPr>
            </w:pPr>
            <w:r w:rsidRPr="00B64604">
              <w:rPr>
                <w:rFonts w:ascii="Arial" w:hAnsi="Arial" w:cs="Arial"/>
                <w:sz w:val="20"/>
                <w:lang w:val="en-GB"/>
              </w:rPr>
              <w:t>Onward referral to specialist services if indicated.</w:t>
            </w:r>
          </w:p>
          <w:p w14:paraId="37071619" w14:textId="77777777" w:rsidR="00B64604" w:rsidRPr="00B64604" w:rsidRDefault="00B64604" w:rsidP="00B64604">
            <w:pPr>
              <w:spacing w:after="0"/>
              <w:rPr>
                <w:rFonts w:ascii="Arial" w:hAnsi="Arial" w:cs="Arial"/>
                <w:sz w:val="20"/>
                <w:lang w:val="en-GB"/>
              </w:rPr>
            </w:pPr>
          </w:p>
          <w:p w14:paraId="25E79E0B" w14:textId="77777777" w:rsidR="00B64604" w:rsidRPr="00B64604" w:rsidRDefault="00B64604" w:rsidP="00B64604">
            <w:pPr>
              <w:spacing w:after="0"/>
              <w:rPr>
                <w:rFonts w:ascii="Arial" w:hAnsi="Arial" w:cs="Arial"/>
                <w:sz w:val="20"/>
                <w:lang w:val="en-GB"/>
              </w:rPr>
            </w:pPr>
            <w:r w:rsidRPr="00B64604">
              <w:rPr>
                <w:rFonts w:ascii="Arial" w:hAnsi="Arial" w:cs="Arial"/>
                <w:b/>
                <w:bCs/>
                <w:sz w:val="20"/>
                <w:lang w:val="en-GB"/>
              </w:rPr>
              <w:t>Physical Health examination and promotion</w:t>
            </w:r>
            <w:r w:rsidRPr="00B64604">
              <w:rPr>
                <w:rFonts w:ascii="Arial" w:hAnsi="Arial" w:cs="Arial"/>
                <w:sz w:val="20"/>
                <w:lang w:val="en-GB"/>
              </w:rPr>
              <w:t>:</w:t>
            </w:r>
          </w:p>
          <w:p w14:paraId="41A6C11F"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Weight </w:t>
            </w:r>
          </w:p>
          <w:p w14:paraId="354B93C9"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Body mass index</w:t>
            </w:r>
          </w:p>
          <w:p w14:paraId="2F715179"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Blood pressure and pulse </w:t>
            </w:r>
          </w:p>
          <w:p w14:paraId="294F656D"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Physical activity reviews with onward referral to gyms, personal trainer, etc.</w:t>
            </w:r>
          </w:p>
          <w:p w14:paraId="65F2D199"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Dietary review with onward referral to various weight loss management programmes. </w:t>
            </w:r>
          </w:p>
          <w:p w14:paraId="2F5FD3F8" w14:textId="77777777" w:rsidR="00B64604" w:rsidRPr="00B64604" w:rsidRDefault="00B64604" w:rsidP="0037695B">
            <w:pPr>
              <w:numPr>
                <w:ilvl w:val="0"/>
                <w:numId w:val="10"/>
              </w:numPr>
              <w:spacing w:after="0"/>
              <w:rPr>
                <w:rFonts w:ascii="Arial" w:hAnsi="Arial" w:cs="Arial"/>
                <w:sz w:val="20"/>
                <w:lang w:val="en-GB"/>
              </w:rPr>
            </w:pPr>
            <w:r w:rsidRPr="00B64604">
              <w:rPr>
                <w:rFonts w:ascii="Arial" w:hAnsi="Arial" w:cs="Arial"/>
                <w:sz w:val="20"/>
                <w:lang w:val="en-GB"/>
              </w:rPr>
              <w:t>Health advice around dental and visual care.</w:t>
            </w:r>
          </w:p>
          <w:p w14:paraId="0A538E77" w14:textId="77777777" w:rsidR="00B64604" w:rsidRPr="00B64604" w:rsidRDefault="00B64604" w:rsidP="00B64604">
            <w:pPr>
              <w:spacing w:after="0"/>
              <w:rPr>
                <w:rFonts w:ascii="Arial" w:hAnsi="Arial" w:cs="Arial"/>
                <w:sz w:val="20"/>
                <w:lang w:val="en-GB"/>
              </w:rPr>
            </w:pPr>
          </w:p>
          <w:p w14:paraId="428D15A4" w14:textId="77777777" w:rsidR="00B64604" w:rsidRPr="00B64604" w:rsidRDefault="00B64604" w:rsidP="00B64604">
            <w:pPr>
              <w:spacing w:after="0"/>
              <w:rPr>
                <w:rFonts w:ascii="Arial" w:hAnsi="Arial" w:cs="Arial"/>
                <w:sz w:val="20"/>
                <w:lang w:val="en-GB"/>
              </w:rPr>
            </w:pPr>
            <w:r w:rsidRPr="00B64604">
              <w:rPr>
                <w:rFonts w:ascii="Arial" w:hAnsi="Arial" w:cs="Arial"/>
                <w:b/>
                <w:bCs/>
                <w:sz w:val="20"/>
                <w:lang w:val="en-GB"/>
              </w:rPr>
              <w:t>Bloods tests</w:t>
            </w:r>
            <w:r w:rsidRPr="00B64604">
              <w:rPr>
                <w:rFonts w:ascii="Arial" w:hAnsi="Arial" w:cs="Arial"/>
                <w:sz w:val="20"/>
                <w:lang w:val="en-GB"/>
              </w:rPr>
              <w:t>: </w:t>
            </w:r>
          </w:p>
          <w:p w14:paraId="39840713" w14:textId="77777777" w:rsidR="00B64604" w:rsidRPr="00B64604" w:rsidRDefault="00B64604" w:rsidP="00B64604">
            <w:pPr>
              <w:spacing w:after="0"/>
              <w:rPr>
                <w:rFonts w:ascii="Arial" w:hAnsi="Arial" w:cs="Arial"/>
                <w:sz w:val="20"/>
                <w:lang w:val="en-GB"/>
              </w:rPr>
            </w:pPr>
            <w:r w:rsidRPr="00B64604">
              <w:rPr>
                <w:rFonts w:ascii="Arial" w:hAnsi="Arial" w:cs="Arial"/>
                <w:sz w:val="20"/>
                <w:lang w:val="en-GB"/>
              </w:rPr>
              <w:t>Tests to rule out conditions such as diabetes, high cholesterol, thyroid function test, renal function if indicated. </w:t>
            </w:r>
          </w:p>
          <w:p w14:paraId="52CD081D" w14:textId="77777777" w:rsidR="00677995" w:rsidRDefault="00677995" w:rsidP="00677995">
            <w:pPr>
              <w:spacing w:after="0"/>
              <w:rPr>
                <w:rFonts w:ascii="Arial" w:hAnsi="Arial" w:cs="Arial"/>
                <w:sz w:val="20"/>
              </w:rPr>
            </w:pPr>
          </w:p>
          <w:p w14:paraId="26C3BC56" w14:textId="77777777" w:rsidR="00B64604" w:rsidRPr="00B64604" w:rsidRDefault="00B64604" w:rsidP="00B64604">
            <w:pPr>
              <w:spacing w:after="0"/>
              <w:rPr>
                <w:rFonts w:ascii="Arial" w:hAnsi="Arial" w:cs="Arial"/>
                <w:sz w:val="20"/>
                <w:lang w:val="en-GB"/>
              </w:rPr>
            </w:pPr>
            <w:r w:rsidRPr="00B64604">
              <w:rPr>
                <w:rFonts w:ascii="Arial" w:hAnsi="Arial" w:cs="Arial"/>
                <w:b/>
                <w:bCs/>
                <w:sz w:val="20"/>
                <w:lang w:val="en-GB"/>
              </w:rPr>
              <w:t xml:space="preserve">For Children: </w:t>
            </w:r>
          </w:p>
          <w:p w14:paraId="3E1CF41A"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For children we will offer an innovative health promotion and health check review. They will include a focus on the following; </w:t>
            </w:r>
          </w:p>
          <w:p w14:paraId="77CD6082"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Respiratory symptom check. </w:t>
            </w:r>
          </w:p>
          <w:p w14:paraId="1CFC5DFB"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Mental health screen. </w:t>
            </w:r>
          </w:p>
          <w:p w14:paraId="18AE1850"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Weight monitoring and linking to local weight services. </w:t>
            </w:r>
          </w:p>
          <w:p w14:paraId="69E77C64"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Dental hygiene. </w:t>
            </w:r>
          </w:p>
          <w:p w14:paraId="709C0588" w14:textId="77777777" w:rsidR="00B64604" w:rsidRPr="00B64604" w:rsidRDefault="00B64604" w:rsidP="0037695B">
            <w:pPr>
              <w:numPr>
                <w:ilvl w:val="0"/>
                <w:numId w:val="11"/>
              </w:numPr>
              <w:spacing w:after="0"/>
              <w:rPr>
                <w:rFonts w:ascii="Arial" w:hAnsi="Arial" w:cs="Arial"/>
                <w:sz w:val="20"/>
                <w:lang w:bidi="en-US"/>
              </w:rPr>
            </w:pPr>
            <w:r w:rsidRPr="00B64604">
              <w:rPr>
                <w:rFonts w:ascii="Arial" w:hAnsi="Arial" w:cs="Arial"/>
                <w:sz w:val="20"/>
                <w:lang w:bidi="en-US"/>
              </w:rPr>
              <w:t xml:space="preserve">Focus on physical activity and exercise </w:t>
            </w:r>
            <w:proofErr w:type="spellStart"/>
            <w:r w:rsidRPr="00B64604">
              <w:rPr>
                <w:rFonts w:ascii="Arial" w:hAnsi="Arial" w:cs="Arial"/>
                <w:sz w:val="20"/>
                <w:lang w:bidi="en-US"/>
              </w:rPr>
              <w:t>progra</w:t>
            </w:r>
            <w:bookmarkStart w:id="0" w:name="_GoBack"/>
            <w:bookmarkEnd w:id="0"/>
            <w:r w:rsidRPr="00B64604">
              <w:rPr>
                <w:rFonts w:ascii="Arial" w:hAnsi="Arial" w:cs="Arial"/>
                <w:sz w:val="20"/>
                <w:lang w:bidi="en-US"/>
              </w:rPr>
              <w:t>mmes</w:t>
            </w:r>
            <w:proofErr w:type="spellEnd"/>
            <w:r w:rsidRPr="00B64604">
              <w:rPr>
                <w:rFonts w:ascii="Arial" w:hAnsi="Arial" w:cs="Arial"/>
                <w:sz w:val="20"/>
                <w:lang w:bidi="en-US"/>
              </w:rPr>
              <w:t xml:space="preserve">, linked to social prescribing offer. </w:t>
            </w:r>
          </w:p>
          <w:p w14:paraId="0822FA0C" w14:textId="77777777" w:rsidR="00B64604" w:rsidRDefault="00B64604" w:rsidP="00677995">
            <w:pPr>
              <w:spacing w:after="0"/>
              <w:rPr>
                <w:rFonts w:ascii="Arial" w:hAnsi="Arial" w:cs="Arial"/>
                <w:sz w:val="20"/>
              </w:rPr>
            </w:pPr>
          </w:p>
          <w:p w14:paraId="1EBD21A5" w14:textId="77777777" w:rsidR="00677995" w:rsidRPr="00677995" w:rsidRDefault="00677995" w:rsidP="00057DD7">
            <w:pPr>
              <w:spacing w:after="0"/>
              <w:rPr>
                <w:rFonts w:ascii="Arial" w:hAnsi="Arial" w:cs="Arial"/>
                <w:b/>
                <w:color w:val="009966"/>
                <w:sz w:val="20"/>
              </w:rPr>
            </w:pPr>
            <w:r w:rsidRPr="00677995">
              <w:rPr>
                <w:rFonts w:ascii="Arial" w:hAnsi="Arial" w:cs="Arial"/>
                <w:b/>
                <w:color w:val="009966"/>
                <w:sz w:val="20"/>
              </w:rPr>
              <w:t xml:space="preserve">3.3 Population covered </w:t>
            </w:r>
          </w:p>
          <w:p w14:paraId="12F795A9" w14:textId="4AF23BF4" w:rsidR="00677995" w:rsidRDefault="00677995" w:rsidP="00814EE3">
            <w:pPr>
              <w:spacing w:after="0"/>
              <w:rPr>
                <w:rFonts w:ascii="Arial" w:hAnsi="Arial" w:cs="Arial"/>
                <w:sz w:val="20"/>
              </w:rPr>
            </w:pPr>
            <w:r w:rsidRPr="00677995">
              <w:rPr>
                <w:rFonts w:ascii="Arial" w:hAnsi="Arial" w:cs="Arial"/>
                <w:sz w:val="20"/>
              </w:rPr>
              <w:t xml:space="preserve">The service is available to patients </w:t>
            </w:r>
            <w:r>
              <w:rPr>
                <w:rFonts w:ascii="Arial" w:hAnsi="Arial" w:cs="Arial"/>
                <w:sz w:val="20"/>
              </w:rPr>
              <w:t xml:space="preserve">who </w:t>
            </w:r>
            <w:r w:rsidR="00814EE3">
              <w:rPr>
                <w:rFonts w:ascii="Arial" w:hAnsi="Arial" w:cs="Arial"/>
                <w:sz w:val="20"/>
              </w:rPr>
              <w:t xml:space="preserve">are worried about their physical or mental health following Grenfell Tower </w:t>
            </w:r>
            <w:r w:rsidR="008335B9">
              <w:rPr>
                <w:rFonts w:ascii="Arial" w:hAnsi="Arial" w:cs="Arial"/>
                <w:sz w:val="20"/>
              </w:rPr>
              <w:t xml:space="preserve">fire. </w:t>
            </w:r>
          </w:p>
          <w:p w14:paraId="5175FA5F" w14:textId="77777777" w:rsidR="00B64604" w:rsidRDefault="00B64604" w:rsidP="00814EE3">
            <w:pPr>
              <w:spacing w:after="0"/>
              <w:rPr>
                <w:rFonts w:ascii="Arial" w:hAnsi="Arial" w:cs="Arial"/>
                <w:sz w:val="20"/>
              </w:rPr>
            </w:pPr>
          </w:p>
          <w:p w14:paraId="7B101A3F" w14:textId="366F1BBD" w:rsidR="00B64604" w:rsidRDefault="00B64604" w:rsidP="00B64604">
            <w:pPr>
              <w:spacing w:after="0"/>
              <w:rPr>
                <w:rFonts w:ascii="Arial" w:hAnsi="Arial" w:cs="Arial"/>
                <w:b/>
                <w:color w:val="009966"/>
                <w:sz w:val="20"/>
              </w:rPr>
            </w:pPr>
            <w:r w:rsidRPr="00B64604">
              <w:rPr>
                <w:rFonts w:ascii="Arial" w:hAnsi="Arial" w:cs="Arial"/>
                <w:b/>
                <w:color w:val="009966"/>
                <w:sz w:val="20"/>
              </w:rPr>
              <w:t xml:space="preserve">3.4 </w:t>
            </w:r>
            <w:r>
              <w:rPr>
                <w:rFonts w:ascii="Arial" w:hAnsi="Arial" w:cs="Arial"/>
                <w:b/>
                <w:color w:val="009966"/>
                <w:sz w:val="20"/>
              </w:rPr>
              <w:t xml:space="preserve">Accessibility </w:t>
            </w:r>
          </w:p>
          <w:p w14:paraId="31750A46" w14:textId="77777777" w:rsidR="00B64604" w:rsidRPr="00B64604" w:rsidRDefault="00B64604" w:rsidP="00B64604">
            <w:pPr>
              <w:spacing w:after="0"/>
              <w:rPr>
                <w:rFonts w:ascii="Arial" w:hAnsi="Arial" w:cs="Arial"/>
                <w:b/>
                <w:color w:val="009966"/>
                <w:sz w:val="20"/>
              </w:rPr>
            </w:pPr>
          </w:p>
          <w:p w14:paraId="5D5BFA01" w14:textId="7002F436" w:rsidR="00B64604" w:rsidRPr="00B64604" w:rsidRDefault="00B64604" w:rsidP="00B64604">
            <w:pPr>
              <w:spacing w:after="0"/>
              <w:rPr>
                <w:rFonts w:ascii="Arial" w:hAnsi="Arial" w:cs="Arial"/>
                <w:sz w:val="20"/>
              </w:rPr>
            </w:pPr>
            <w:r w:rsidRPr="00B64604">
              <w:rPr>
                <w:rFonts w:ascii="Arial" w:hAnsi="Arial" w:cs="Arial"/>
                <w:sz w:val="20"/>
              </w:rPr>
              <w:t>The provider will have choice over the l</w:t>
            </w:r>
            <w:r>
              <w:rPr>
                <w:rFonts w:ascii="Arial" w:hAnsi="Arial" w:cs="Arial"/>
                <w:sz w:val="20"/>
              </w:rPr>
              <w:t>ocation of service delivery, this must include community venues. The list below suggest</w:t>
            </w:r>
            <w:r w:rsidR="00DF4A2D">
              <w:rPr>
                <w:rFonts w:ascii="Arial" w:hAnsi="Arial" w:cs="Arial"/>
                <w:sz w:val="20"/>
              </w:rPr>
              <w:t>s</w:t>
            </w:r>
            <w:r>
              <w:rPr>
                <w:rFonts w:ascii="Arial" w:hAnsi="Arial" w:cs="Arial"/>
                <w:sz w:val="20"/>
              </w:rPr>
              <w:t xml:space="preserve"> potential venues</w:t>
            </w:r>
            <w:r w:rsidRPr="00B64604">
              <w:rPr>
                <w:rFonts w:ascii="Arial" w:hAnsi="Arial" w:cs="Arial"/>
                <w:sz w:val="20"/>
              </w:rPr>
              <w:t>:</w:t>
            </w:r>
          </w:p>
          <w:p w14:paraId="185D3DA4" w14:textId="71E5404D" w:rsidR="00B64604" w:rsidRDefault="00B64604" w:rsidP="00B64604">
            <w:pPr>
              <w:spacing w:after="0"/>
              <w:rPr>
                <w:rFonts w:ascii="Arial" w:hAnsi="Arial" w:cs="Arial"/>
                <w:sz w:val="20"/>
              </w:rPr>
            </w:pPr>
          </w:p>
          <w:tbl>
            <w:tblPr>
              <w:tblW w:w="0" w:type="auto"/>
              <w:tblBorders>
                <w:top w:val="nil"/>
                <w:left w:val="nil"/>
                <w:bottom w:val="nil"/>
                <w:right w:val="nil"/>
              </w:tblBorders>
              <w:tblLook w:val="0000" w:firstRow="0" w:lastRow="0" w:firstColumn="0" w:lastColumn="0" w:noHBand="0" w:noVBand="0"/>
            </w:tblPr>
            <w:tblGrid>
              <w:gridCol w:w="5154"/>
            </w:tblGrid>
            <w:tr w:rsidR="00B64604" w:rsidRPr="00B64604" w14:paraId="2DC5ADA8" w14:textId="77777777">
              <w:trPr>
                <w:trHeight w:val="1319"/>
              </w:trPr>
              <w:tc>
                <w:tcPr>
                  <w:tcW w:w="0" w:type="auto"/>
                </w:tcPr>
                <w:p w14:paraId="45BA8FDC" w14:textId="28548D21" w:rsidR="00B64604" w:rsidRPr="00B64604" w:rsidRDefault="00B64604" w:rsidP="0037695B">
                  <w:pPr>
                    <w:numPr>
                      <w:ilvl w:val="0"/>
                      <w:numId w:val="2"/>
                    </w:numPr>
                    <w:spacing w:after="0"/>
                    <w:rPr>
                      <w:rFonts w:ascii="Arial" w:hAnsi="Arial" w:cs="Arial"/>
                      <w:sz w:val="20"/>
                      <w:lang w:val="en-GB"/>
                    </w:rPr>
                  </w:pPr>
                  <w:r w:rsidRPr="00B64604">
                    <w:rPr>
                      <w:rFonts w:ascii="Arial" w:hAnsi="Arial" w:cs="Arial"/>
                      <w:sz w:val="20"/>
                      <w:lang w:val="en-GB"/>
                    </w:rPr>
                    <w:t>The Ha</w:t>
                  </w:r>
                  <w:r>
                    <w:rPr>
                      <w:rFonts w:ascii="Arial" w:hAnsi="Arial" w:cs="Arial"/>
                      <w:sz w:val="20"/>
                      <w:lang w:val="en-GB"/>
                    </w:rPr>
                    <w:t xml:space="preserve">rrow Club, </w:t>
                  </w:r>
                  <w:proofErr w:type="spellStart"/>
                  <w:r>
                    <w:rPr>
                      <w:rFonts w:ascii="Arial" w:hAnsi="Arial" w:cs="Arial"/>
                      <w:sz w:val="20"/>
                      <w:lang w:val="en-GB"/>
                    </w:rPr>
                    <w:t>Freston</w:t>
                  </w:r>
                  <w:proofErr w:type="spellEnd"/>
                  <w:r>
                    <w:rPr>
                      <w:rFonts w:ascii="Arial" w:hAnsi="Arial" w:cs="Arial"/>
                      <w:sz w:val="20"/>
                      <w:lang w:val="en-GB"/>
                    </w:rPr>
                    <w:t xml:space="preserve"> Road </w:t>
                  </w:r>
                  <w:r w:rsidRPr="00B64604">
                    <w:rPr>
                      <w:rFonts w:ascii="Arial" w:hAnsi="Arial" w:cs="Arial"/>
                      <w:sz w:val="20"/>
                      <w:lang w:val="en-GB"/>
                    </w:rPr>
                    <w:t xml:space="preserve"> </w:t>
                  </w:r>
                </w:p>
                <w:p w14:paraId="73BCE031" w14:textId="4B8B7EA2" w:rsidR="00B64604" w:rsidRPr="00B64604" w:rsidRDefault="00B64604" w:rsidP="0037695B">
                  <w:pPr>
                    <w:numPr>
                      <w:ilvl w:val="0"/>
                      <w:numId w:val="2"/>
                    </w:numPr>
                    <w:spacing w:after="0"/>
                    <w:rPr>
                      <w:rFonts w:ascii="Arial" w:hAnsi="Arial" w:cs="Arial"/>
                      <w:sz w:val="20"/>
                      <w:lang w:val="en-GB"/>
                    </w:rPr>
                  </w:pPr>
                  <w:r w:rsidRPr="00B64604">
                    <w:rPr>
                      <w:rFonts w:ascii="Arial" w:hAnsi="Arial" w:cs="Arial"/>
                      <w:sz w:val="20"/>
                      <w:lang w:val="en-GB"/>
                    </w:rPr>
                    <w:t xml:space="preserve">Community Living Well, St Charles </w:t>
                  </w:r>
                </w:p>
                <w:p w14:paraId="63A358C5" w14:textId="77777777" w:rsidR="00B64604" w:rsidRPr="00B64604" w:rsidRDefault="00B64604" w:rsidP="0037695B">
                  <w:pPr>
                    <w:numPr>
                      <w:ilvl w:val="0"/>
                      <w:numId w:val="2"/>
                    </w:numPr>
                    <w:spacing w:after="0"/>
                    <w:rPr>
                      <w:rFonts w:ascii="Arial" w:hAnsi="Arial" w:cs="Arial"/>
                      <w:sz w:val="20"/>
                      <w:lang w:val="en-GB"/>
                    </w:rPr>
                  </w:pPr>
                  <w:r w:rsidRPr="00B64604">
                    <w:rPr>
                      <w:rFonts w:ascii="Arial" w:hAnsi="Arial" w:cs="Arial"/>
                      <w:sz w:val="20"/>
                      <w:lang w:val="en-GB"/>
                    </w:rPr>
                    <w:t xml:space="preserve">North Kensington Job Centre </w:t>
                  </w:r>
                </w:p>
                <w:p w14:paraId="0C91771B" w14:textId="524CEB66" w:rsidR="00B64604" w:rsidRPr="00B64604" w:rsidRDefault="00B64604" w:rsidP="0037695B">
                  <w:pPr>
                    <w:numPr>
                      <w:ilvl w:val="0"/>
                      <w:numId w:val="2"/>
                    </w:numPr>
                    <w:spacing w:after="0"/>
                    <w:rPr>
                      <w:rFonts w:ascii="Arial" w:hAnsi="Arial" w:cs="Arial"/>
                      <w:sz w:val="20"/>
                      <w:lang w:val="en-GB"/>
                    </w:rPr>
                  </w:pPr>
                  <w:r>
                    <w:rPr>
                      <w:rFonts w:ascii="Arial" w:hAnsi="Arial" w:cs="Arial"/>
                      <w:sz w:val="20"/>
                      <w:lang w:val="en-GB"/>
                    </w:rPr>
                    <w:t>Grenfell United</w:t>
                  </w:r>
                </w:p>
                <w:p w14:paraId="4392EBC0" w14:textId="426B78F6" w:rsidR="00B64604" w:rsidRPr="00B64604" w:rsidRDefault="00B64604" w:rsidP="0037695B">
                  <w:pPr>
                    <w:numPr>
                      <w:ilvl w:val="0"/>
                      <w:numId w:val="2"/>
                    </w:numPr>
                    <w:spacing w:after="0"/>
                    <w:rPr>
                      <w:rFonts w:ascii="Arial" w:hAnsi="Arial" w:cs="Arial"/>
                      <w:sz w:val="20"/>
                      <w:lang w:val="en-GB"/>
                    </w:rPr>
                  </w:pPr>
                  <w:r w:rsidRPr="00B64604">
                    <w:rPr>
                      <w:rFonts w:ascii="Arial" w:hAnsi="Arial" w:cs="Arial"/>
                      <w:sz w:val="20"/>
                      <w:lang w:val="en-GB"/>
                    </w:rPr>
                    <w:t xml:space="preserve">Catalyst </w:t>
                  </w:r>
                  <w:r>
                    <w:rPr>
                      <w:rFonts w:ascii="Arial" w:hAnsi="Arial" w:cs="Arial"/>
                      <w:sz w:val="20"/>
                      <w:lang w:val="en-GB"/>
                    </w:rPr>
                    <w:t xml:space="preserve">Community Shop, Ladbroke Grove </w:t>
                  </w:r>
                  <w:r w:rsidRPr="00B64604">
                    <w:rPr>
                      <w:rFonts w:ascii="Arial" w:hAnsi="Arial" w:cs="Arial"/>
                      <w:sz w:val="20"/>
                      <w:lang w:val="en-GB"/>
                    </w:rPr>
                    <w:t xml:space="preserve"> </w:t>
                  </w:r>
                </w:p>
                <w:p w14:paraId="766AED47" w14:textId="4FBB0047" w:rsidR="00B64604" w:rsidRPr="00B64604" w:rsidRDefault="00B64604" w:rsidP="0037695B">
                  <w:pPr>
                    <w:numPr>
                      <w:ilvl w:val="0"/>
                      <w:numId w:val="2"/>
                    </w:numPr>
                    <w:spacing w:after="0"/>
                    <w:rPr>
                      <w:rFonts w:ascii="Arial" w:hAnsi="Arial" w:cs="Arial"/>
                      <w:sz w:val="20"/>
                      <w:lang w:val="en-GB"/>
                    </w:rPr>
                  </w:pPr>
                  <w:r>
                    <w:rPr>
                      <w:rFonts w:ascii="Arial" w:hAnsi="Arial" w:cs="Arial"/>
                      <w:sz w:val="20"/>
                      <w:lang w:val="en-GB"/>
                    </w:rPr>
                    <w:t xml:space="preserve">The Curve Community Centre </w:t>
                  </w:r>
                  <w:r w:rsidRPr="00B64604">
                    <w:rPr>
                      <w:rFonts w:ascii="Arial" w:hAnsi="Arial" w:cs="Arial"/>
                      <w:sz w:val="20"/>
                      <w:lang w:val="en-GB"/>
                    </w:rPr>
                    <w:t xml:space="preserve"> </w:t>
                  </w:r>
                </w:p>
                <w:p w14:paraId="7F1DB666" w14:textId="77777777" w:rsidR="00B64604" w:rsidRPr="00B64604" w:rsidRDefault="00B64604" w:rsidP="0037695B">
                  <w:pPr>
                    <w:numPr>
                      <w:ilvl w:val="0"/>
                      <w:numId w:val="2"/>
                    </w:numPr>
                    <w:spacing w:after="0"/>
                    <w:rPr>
                      <w:rFonts w:ascii="Arial" w:hAnsi="Arial" w:cs="Arial"/>
                      <w:sz w:val="20"/>
                      <w:lang w:val="en-GB"/>
                    </w:rPr>
                  </w:pPr>
                  <w:proofErr w:type="spellStart"/>
                  <w:r w:rsidRPr="00B64604">
                    <w:rPr>
                      <w:rFonts w:ascii="Arial" w:hAnsi="Arial" w:cs="Arial"/>
                      <w:sz w:val="20"/>
                      <w:lang w:val="en-GB"/>
                    </w:rPr>
                    <w:t>Dalgarno</w:t>
                  </w:r>
                  <w:proofErr w:type="spellEnd"/>
                  <w:r w:rsidRPr="00B64604">
                    <w:rPr>
                      <w:rFonts w:ascii="Arial" w:hAnsi="Arial" w:cs="Arial"/>
                      <w:sz w:val="20"/>
                      <w:lang w:val="en-GB"/>
                    </w:rPr>
                    <w:t xml:space="preserve"> Trust Community Centre </w:t>
                  </w:r>
                </w:p>
                <w:p w14:paraId="31EB5FC4" w14:textId="77777777" w:rsidR="00B64604" w:rsidRPr="00B64604" w:rsidRDefault="00B64604" w:rsidP="0037695B">
                  <w:pPr>
                    <w:numPr>
                      <w:ilvl w:val="0"/>
                      <w:numId w:val="2"/>
                    </w:numPr>
                    <w:spacing w:after="0"/>
                    <w:rPr>
                      <w:rFonts w:ascii="Arial" w:hAnsi="Arial" w:cs="Arial"/>
                      <w:sz w:val="20"/>
                      <w:lang w:val="en-GB"/>
                    </w:rPr>
                  </w:pPr>
                  <w:r w:rsidRPr="00B64604">
                    <w:rPr>
                      <w:rFonts w:ascii="Arial" w:hAnsi="Arial" w:cs="Arial"/>
                      <w:sz w:val="20"/>
                      <w:lang w:val="en-GB"/>
                    </w:rPr>
                    <w:t xml:space="preserve">Kensal Library, Golborne Road </w:t>
                  </w:r>
                </w:p>
              </w:tc>
            </w:tr>
          </w:tbl>
          <w:p w14:paraId="7F57AF2B" w14:textId="77777777" w:rsidR="00B64604" w:rsidRPr="00B64604" w:rsidRDefault="00B64604" w:rsidP="00B64604">
            <w:pPr>
              <w:spacing w:after="0"/>
              <w:rPr>
                <w:rFonts w:ascii="Arial" w:hAnsi="Arial" w:cs="Arial"/>
                <w:sz w:val="20"/>
              </w:rPr>
            </w:pPr>
          </w:p>
          <w:p w14:paraId="4C128628" w14:textId="77777777" w:rsidR="00B64604" w:rsidRPr="00B64604" w:rsidRDefault="00B64604" w:rsidP="00B64604">
            <w:pPr>
              <w:spacing w:after="0"/>
              <w:rPr>
                <w:rFonts w:ascii="Arial" w:hAnsi="Arial" w:cs="Arial"/>
                <w:sz w:val="20"/>
              </w:rPr>
            </w:pPr>
          </w:p>
          <w:p w14:paraId="7DB1949A" w14:textId="3ECB21EA" w:rsidR="00B64604" w:rsidRDefault="00B64604" w:rsidP="00B64604">
            <w:pPr>
              <w:spacing w:after="0"/>
              <w:rPr>
                <w:rFonts w:ascii="Arial" w:hAnsi="Arial" w:cs="Arial"/>
                <w:sz w:val="20"/>
              </w:rPr>
            </w:pPr>
            <w:r w:rsidRPr="00B64604">
              <w:rPr>
                <w:rFonts w:ascii="Arial" w:hAnsi="Arial" w:cs="Arial"/>
                <w:sz w:val="20"/>
              </w:rPr>
              <w:t>Service delivery sites must be easily accessible via public transport and provide the option of parking nearby</w:t>
            </w:r>
            <w:r>
              <w:rPr>
                <w:rFonts w:ascii="Arial" w:hAnsi="Arial" w:cs="Arial"/>
                <w:sz w:val="20"/>
              </w:rPr>
              <w:t xml:space="preserve">. </w:t>
            </w:r>
          </w:p>
          <w:p w14:paraId="54067AEF" w14:textId="77777777" w:rsidR="00B64604" w:rsidRPr="00B64604" w:rsidRDefault="00B64604" w:rsidP="00B64604">
            <w:pPr>
              <w:spacing w:after="0"/>
              <w:rPr>
                <w:rFonts w:ascii="Arial" w:hAnsi="Arial" w:cs="Arial"/>
                <w:sz w:val="20"/>
              </w:rPr>
            </w:pPr>
          </w:p>
          <w:p w14:paraId="74092876" w14:textId="5F87F3EE" w:rsidR="00B64604" w:rsidRDefault="00B64604" w:rsidP="00B64604">
            <w:pPr>
              <w:spacing w:after="0"/>
              <w:rPr>
                <w:rFonts w:ascii="Arial" w:hAnsi="Arial" w:cs="Arial"/>
                <w:b/>
                <w:color w:val="009966"/>
                <w:sz w:val="20"/>
              </w:rPr>
            </w:pPr>
            <w:r w:rsidRPr="00B64604">
              <w:rPr>
                <w:rFonts w:ascii="Arial" w:hAnsi="Arial" w:cs="Arial"/>
                <w:b/>
                <w:color w:val="009966"/>
                <w:sz w:val="20"/>
              </w:rPr>
              <w:t>3.5 Equality</w:t>
            </w:r>
          </w:p>
          <w:p w14:paraId="0B9964F5" w14:textId="77777777" w:rsidR="00B64604" w:rsidRPr="00B64604" w:rsidRDefault="00B64604" w:rsidP="00B64604">
            <w:pPr>
              <w:spacing w:after="0"/>
              <w:rPr>
                <w:rFonts w:ascii="Arial" w:hAnsi="Arial" w:cs="Arial"/>
                <w:b/>
                <w:color w:val="009966"/>
                <w:sz w:val="20"/>
              </w:rPr>
            </w:pPr>
          </w:p>
          <w:p w14:paraId="209EE39D" w14:textId="77777777" w:rsidR="00B64604" w:rsidRDefault="00B64604" w:rsidP="00B64604">
            <w:pPr>
              <w:spacing w:after="0"/>
              <w:rPr>
                <w:rFonts w:ascii="Arial" w:hAnsi="Arial" w:cs="Arial"/>
                <w:sz w:val="20"/>
              </w:rPr>
            </w:pPr>
            <w:r w:rsidRPr="00B64604">
              <w:rPr>
                <w:rFonts w:ascii="Arial" w:hAnsi="Arial" w:cs="Arial"/>
                <w:sz w:val="20"/>
              </w:rPr>
              <w:t xml:space="preserve">The service must demonstrate how they will ensure equality of access for all patients meeting the duties of the Equalities Act 2010 for protected characteristics including but not limited to age, gender, disability, race, religion and sexuality, including where appropriate, positive outreach to patients and case finding. </w:t>
            </w:r>
          </w:p>
          <w:p w14:paraId="34C7E782" w14:textId="77777777" w:rsidR="00B64604" w:rsidRPr="00B64604" w:rsidRDefault="00B64604" w:rsidP="00B64604">
            <w:pPr>
              <w:spacing w:after="0"/>
              <w:rPr>
                <w:rFonts w:ascii="Arial" w:hAnsi="Arial" w:cs="Arial"/>
                <w:sz w:val="20"/>
              </w:rPr>
            </w:pPr>
          </w:p>
          <w:p w14:paraId="0A8EC7B1" w14:textId="77777777" w:rsidR="00B64604" w:rsidRPr="00B64604" w:rsidRDefault="00B64604" w:rsidP="00B64604">
            <w:pPr>
              <w:spacing w:after="0"/>
              <w:rPr>
                <w:rFonts w:ascii="Arial" w:hAnsi="Arial" w:cs="Arial"/>
                <w:sz w:val="20"/>
              </w:rPr>
            </w:pPr>
            <w:r w:rsidRPr="00B64604">
              <w:rPr>
                <w:rFonts w:ascii="Arial" w:hAnsi="Arial" w:cs="Arial"/>
                <w:sz w:val="20"/>
              </w:rPr>
              <w:t>The service will provide translation services and information in other languages and formats where necessary.</w:t>
            </w:r>
          </w:p>
          <w:p w14:paraId="228F99FC" w14:textId="49F2E3AB" w:rsidR="00B64604" w:rsidRPr="00B64604" w:rsidRDefault="00B64604" w:rsidP="00B64604">
            <w:pPr>
              <w:spacing w:after="0"/>
              <w:rPr>
                <w:rFonts w:ascii="Arial" w:hAnsi="Arial" w:cs="Arial"/>
                <w:sz w:val="20"/>
              </w:rPr>
            </w:pPr>
            <w:r>
              <w:rPr>
                <w:rFonts w:ascii="Arial" w:hAnsi="Arial" w:cs="Arial"/>
                <w:sz w:val="20"/>
              </w:rPr>
              <w:t>The WLCCG will expect</w:t>
            </w:r>
            <w:r w:rsidRPr="00B64604">
              <w:rPr>
                <w:rFonts w:ascii="Arial" w:hAnsi="Arial" w:cs="Arial"/>
                <w:sz w:val="20"/>
              </w:rPr>
              <w:t xml:space="preserve"> the provider</w:t>
            </w:r>
            <w:r>
              <w:rPr>
                <w:rFonts w:ascii="Arial" w:hAnsi="Arial" w:cs="Arial"/>
                <w:sz w:val="20"/>
              </w:rPr>
              <w:t xml:space="preserve"> </w:t>
            </w:r>
            <w:r w:rsidRPr="00B64604">
              <w:rPr>
                <w:rFonts w:ascii="Arial" w:hAnsi="Arial" w:cs="Arial"/>
                <w:sz w:val="20"/>
              </w:rPr>
              <w:t xml:space="preserve">to make changes to arrangements in order to be </w:t>
            </w:r>
            <w:r w:rsidRPr="00B64604">
              <w:rPr>
                <w:rFonts w:ascii="Arial" w:hAnsi="Arial" w:cs="Arial"/>
                <w:sz w:val="20"/>
              </w:rPr>
              <w:lastRenderedPageBreak/>
              <w:t xml:space="preserve">consistent with any new approach. </w:t>
            </w:r>
          </w:p>
          <w:p w14:paraId="59A5F897" w14:textId="77777777" w:rsidR="00814EE3" w:rsidRPr="00677995" w:rsidRDefault="00814EE3" w:rsidP="00814EE3">
            <w:pPr>
              <w:spacing w:after="0"/>
              <w:rPr>
                <w:rFonts w:ascii="Arial" w:hAnsi="Arial" w:cs="Arial"/>
                <w:sz w:val="20"/>
              </w:rPr>
            </w:pPr>
          </w:p>
          <w:p w14:paraId="33528725" w14:textId="32BC2FDE" w:rsidR="00677995" w:rsidRPr="00677995" w:rsidRDefault="00DF4A2D" w:rsidP="00057DD7">
            <w:pPr>
              <w:rPr>
                <w:rFonts w:ascii="Arial" w:hAnsi="Arial" w:cs="Arial"/>
                <w:b/>
                <w:color w:val="009966"/>
                <w:sz w:val="20"/>
              </w:rPr>
            </w:pPr>
            <w:r>
              <w:rPr>
                <w:rFonts w:ascii="Arial" w:hAnsi="Arial" w:cs="Arial"/>
                <w:b/>
                <w:color w:val="009966"/>
                <w:sz w:val="20"/>
              </w:rPr>
              <w:t>3.6</w:t>
            </w:r>
            <w:r w:rsidR="00677995" w:rsidRPr="00677995">
              <w:rPr>
                <w:rFonts w:ascii="Arial" w:hAnsi="Arial" w:cs="Arial"/>
                <w:b/>
                <w:color w:val="009966"/>
                <w:sz w:val="20"/>
              </w:rPr>
              <w:t xml:space="preserve"> Acceptance/Exclusion Criteria </w:t>
            </w:r>
          </w:p>
          <w:p w14:paraId="3DA04A4A" w14:textId="50428C77" w:rsidR="00B64604" w:rsidRDefault="00B64604" w:rsidP="00B64604">
            <w:pPr>
              <w:rPr>
                <w:rFonts w:ascii="Arial" w:hAnsi="Arial" w:cs="Arial"/>
                <w:b/>
                <w:sz w:val="20"/>
              </w:rPr>
            </w:pPr>
            <w:r>
              <w:rPr>
                <w:rFonts w:ascii="Arial" w:hAnsi="Arial" w:cs="Arial"/>
                <w:b/>
                <w:sz w:val="20"/>
              </w:rPr>
              <w:t>Acceptance criteria</w:t>
            </w:r>
          </w:p>
          <w:p w14:paraId="55FE7B9A" w14:textId="1E211731" w:rsidR="00B64604" w:rsidRPr="00B64604" w:rsidRDefault="00B64604" w:rsidP="0037695B">
            <w:pPr>
              <w:pStyle w:val="ListParagraph"/>
              <w:numPr>
                <w:ilvl w:val="0"/>
                <w:numId w:val="12"/>
              </w:numPr>
              <w:rPr>
                <w:rFonts w:ascii="Arial" w:hAnsi="Arial" w:cs="Arial"/>
                <w:b/>
                <w:sz w:val="20"/>
              </w:rPr>
            </w:pPr>
            <w:r>
              <w:rPr>
                <w:rFonts w:ascii="Arial" w:hAnsi="Arial" w:cs="Arial"/>
                <w:b/>
                <w:sz w:val="20"/>
              </w:rPr>
              <w:t xml:space="preserve">Grenfell Tower survivors </w:t>
            </w:r>
            <w:r w:rsidRPr="00B64604">
              <w:rPr>
                <w:rFonts w:ascii="Arial" w:hAnsi="Arial" w:cs="Arial"/>
                <w:sz w:val="20"/>
              </w:rPr>
              <w:t>(annual EHC required) - i.e. adults and children who lived at Grenfell Tower as their main home at the time of the fire, including children born since, as well as people who were visiting Grenfell Tower on the night of the fire.</w:t>
            </w:r>
          </w:p>
          <w:p w14:paraId="3B08F3CE" w14:textId="26BD5CC3" w:rsidR="00B64604" w:rsidRPr="00B64604" w:rsidRDefault="00B64604" w:rsidP="0037695B">
            <w:pPr>
              <w:pStyle w:val="ListParagraph"/>
              <w:numPr>
                <w:ilvl w:val="0"/>
                <w:numId w:val="12"/>
              </w:numPr>
              <w:rPr>
                <w:rFonts w:ascii="Arial" w:hAnsi="Arial" w:cs="Arial"/>
                <w:sz w:val="20"/>
                <w:lang w:val="en-GB"/>
              </w:rPr>
            </w:pPr>
            <w:r>
              <w:rPr>
                <w:rFonts w:ascii="Arial" w:hAnsi="Arial" w:cs="Arial"/>
                <w:b/>
                <w:sz w:val="20"/>
              </w:rPr>
              <w:t xml:space="preserve">Grenfell Tower bereaved </w:t>
            </w:r>
            <w:r w:rsidRPr="00B64604">
              <w:rPr>
                <w:rFonts w:ascii="Arial" w:hAnsi="Arial" w:cs="Arial"/>
                <w:sz w:val="20"/>
              </w:rPr>
              <w:t xml:space="preserve">- </w:t>
            </w:r>
            <w:r w:rsidRPr="00B64604">
              <w:rPr>
                <w:rFonts w:ascii="Arial" w:hAnsi="Arial" w:cs="Arial"/>
                <w:sz w:val="20"/>
                <w:lang w:val="en-GB"/>
              </w:rPr>
              <w:t>i.e. the people related to the deceased (including their household) in one of the following ways:</w:t>
            </w:r>
            <w:r>
              <w:rPr>
                <w:rFonts w:ascii="Arial" w:hAnsi="Arial" w:cs="Arial"/>
                <w:sz w:val="20"/>
                <w:lang w:val="en-GB"/>
              </w:rPr>
              <w:t xml:space="preserve"> </w:t>
            </w:r>
            <w:r w:rsidRPr="00B64604">
              <w:rPr>
                <w:rFonts w:ascii="Arial" w:hAnsi="Arial" w:cs="Arial"/>
                <w:sz w:val="20"/>
                <w:lang w:val="en-GB"/>
              </w:rPr>
              <w:t>Spouse / Partner; Sibling; Parent; Grandparent; or Child</w:t>
            </w:r>
            <w:r w:rsidRPr="00B64604">
              <w:rPr>
                <w:rFonts w:ascii="Arial" w:hAnsi="Arial" w:cs="Arial"/>
                <w:b/>
                <w:sz w:val="20"/>
                <w:lang w:val="en-GB"/>
              </w:rPr>
              <w:t>.</w:t>
            </w:r>
          </w:p>
          <w:p w14:paraId="7A7B7054" w14:textId="5E5D0362" w:rsidR="00B64604" w:rsidRPr="00B64604" w:rsidRDefault="00B64604" w:rsidP="0037695B">
            <w:pPr>
              <w:pStyle w:val="ListParagraph"/>
              <w:numPr>
                <w:ilvl w:val="0"/>
                <w:numId w:val="12"/>
              </w:numPr>
              <w:rPr>
                <w:rFonts w:ascii="Arial" w:hAnsi="Arial" w:cs="Arial"/>
                <w:sz w:val="20"/>
                <w:lang w:val="en-GB"/>
              </w:rPr>
            </w:pPr>
            <w:r w:rsidRPr="00B64604">
              <w:rPr>
                <w:rFonts w:ascii="Arial" w:hAnsi="Arial" w:cs="Arial"/>
                <w:b/>
                <w:sz w:val="20"/>
              </w:rPr>
              <w:t>For the wider community</w:t>
            </w:r>
            <w:r>
              <w:rPr>
                <w:rFonts w:ascii="Arial" w:hAnsi="Arial" w:cs="Arial"/>
                <w:b/>
                <w:sz w:val="20"/>
              </w:rPr>
              <w:t xml:space="preserve"> </w:t>
            </w:r>
            <w:r w:rsidRPr="00B64604">
              <w:rPr>
                <w:rFonts w:ascii="Arial" w:hAnsi="Arial" w:cs="Arial"/>
                <w:sz w:val="20"/>
              </w:rPr>
              <w:t>- i.e. adults and children who live the area of North</w:t>
            </w:r>
            <w:r>
              <w:rPr>
                <w:rFonts w:ascii="Arial" w:hAnsi="Arial" w:cs="Arial"/>
                <w:sz w:val="20"/>
              </w:rPr>
              <w:t xml:space="preserve"> Kensington and adjoining areas or </w:t>
            </w:r>
            <w:r w:rsidRPr="00B64604">
              <w:rPr>
                <w:rFonts w:ascii="Arial" w:hAnsi="Arial" w:cs="Arial"/>
                <w:sz w:val="20"/>
                <w:lang w:val="en-GB"/>
              </w:rPr>
              <w:t xml:space="preserve">anyone who is concerned about their physical or mental health following the fire at Grenfell Tower;  </w:t>
            </w:r>
          </w:p>
          <w:p w14:paraId="53C6ABAA" w14:textId="6B2711AE" w:rsidR="00B64604" w:rsidRDefault="00B64604" w:rsidP="00B64604">
            <w:pPr>
              <w:rPr>
                <w:rFonts w:ascii="Arial" w:hAnsi="Arial" w:cs="Arial"/>
                <w:b/>
                <w:sz w:val="20"/>
              </w:rPr>
            </w:pPr>
            <w:r w:rsidRPr="00B64604">
              <w:rPr>
                <w:rFonts w:ascii="Arial" w:hAnsi="Arial" w:cs="Arial"/>
                <w:b/>
                <w:sz w:val="20"/>
              </w:rPr>
              <w:t>Exclusion criteria</w:t>
            </w:r>
          </w:p>
          <w:p w14:paraId="68AE9B32" w14:textId="0C8FF962" w:rsidR="00B64604" w:rsidRPr="00B64604" w:rsidRDefault="00B64604" w:rsidP="0037695B">
            <w:pPr>
              <w:pStyle w:val="ListParagraph"/>
              <w:numPr>
                <w:ilvl w:val="0"/>
                <w:numId w:val="13"/>
              </w:numPr>
              <w:rPr>
                <w:rFonts w:ascii="Arial" w:hAnsi="Arial" w:cs="Arial"/>
                <w:sz w:val="20"/>
              </w:rPr>
            </w:pPr>
            <w:r w:rsidRPr="00B64604">
              <w:rPr>
                <w:rFonts w:ascii="Arial" w:hAnsi="Arial" w:cs="Arial"/>
                <w:sz w:val="20"/>
              </w:rPr>
              <w:t xml:space="preserve">Patients who are not affected by Grenfell Fire </w:t>
            </w:r>
          </w:p>
          <w:p w14:paraId="0A5EE6EB" w14:textId="4F60A033" w:rsidR="00B64604" w:rsidRPr="00B64604" w:rsidRDefault="00B64604" w:rsidP="00B64604">
            <w:pPr>
              <w:rPr>
                <w:rFonts w:ascii="Arial" w:hAnsi="Arial" w:cs="Arial"/>
                <w:sz w:val="20"/>
              </w:rPr>
            </w:pPr>
            <w:r w:rsidRPr="00B64604">
              <w:rPr>
                <w:rFonts w:ascii="Arial" w:hAnsi="Arial" w:cs="Arial"/>
                <w:sz w:val="20"/>
              </w:rPr>
              <w:t>For clinical exclusion criteria please follow the best practice NHS guidelines:</w:t>
            </w:r>
          </w:p>
          <w:p w14:paraId="594B6B2D" w14:textId="0A65698B" w:rsidR="00B64604" w:rsidRDefault="001E031B" w:rsidP="00B64604">
            <w:pPr>
              <w:rPr>
                <w:rFonts w:ascii="Arial" w:hAnsi="Arial" w:cs="Arial"/>
                <w:sz w:val="20"/>
              </w:rPr>
            </w:pPr>
            <w:hyperlink r:id="rId10" w:history="1">
              <w:r w:rsidR="00B64604" w:rsidRPr="00B64604">
                <w:rPr>
                  <w:rStyle w:val="Hyperlink"/>
                  <w:rFonts w:ascii="Arial" w:hAnsi="Arial" w:cs="Arial"/>
                  <w:sz w:val="20"/>
                </w:rPr>
                <w:t>https://www.healthcheck.nhs.uk/commissioners-and-providers/national-guidance/</w:t>
              </w:r>
            </w:hyperlink>
            <w:r w:rsidR="00B64604" w:rsidRPr="00B64604">
              <w:rPr>
                <w:rFonts w:ascii="Arial" w:hAnsi="Arial" w:cs="Arial"/>
                <w:sz w:val="20"/>
              </w:rPr>
              <w:t xml:space="preserve"> </w:t>
            </w:r>
          </w:p>
          <w:p w14:paraId="6B00E652" w14:textId="17D8723C" w:rsidR="00703F20" w:rsidRDefault="00DF4A2D" w:rsidP="00B64604">
            <w:pPr>
              <w:rPr>
                <w:rFonts w:ascii="Arial" w:hAnsi="Arial" w:cs="Arial"/>
                <w:b/>
                <w:color w:val="009966"/>
                <w:sz w:val="20"/>
              </w:rPr>
            </w:pPr>
            <w:r>
              <w:rPr>
                <w:rFonts w:ascii="Arial" w:hAnsi="Arial" w:cs="Arial"/>
                <w:b/>
                <w:color w:val="009966"/>
                <w:sz w:val="20"/>
              </w:rPr>
              <w:t>3.7</w:t>
            </w:r>
            <w:r w:rsidR="00703F20" w:rsidRPr="00703F20">
              <w:rPr>
                <w:rFonts w:ascii="Arial" w:hAnsi="Arial" w:cs="Arial"/>
                <w:b/>
                <w:color w:val="009966"/>
                <w:sz w:val="20"/>
              </w:rPr>
              <w:t xml:space="preserve"> Invitation and Booking </w:t>
            </w:r>
          </w:p>
          <w:p w14:paraId="124DBC8A" w14:textId="1FB25A19" w:rsidR="00703F20" w:rsidRDefault="00703F20" w:rsidP="00B64604">
            <w:pPr>
              <w:rPr>
                <w:rFonts w:ascii="Arial" w:hAnsi="Arial" w:cs="Arial"/>
                <w:sz w:val="20"/>
              </w:rPr>
            </w:pPr>
            <w:r>
              <w:rPr>
                <w:rFonts w:ascii="Arial" w:hAnsi="Arial" w:cs="Arial"/>
                <w:sz w:val="20"/>
              </w:rPr>
              <w:t>Patients will be</w:t>
            </w:r>
            <w:r w:rsidRPr="00703F20">
              <w:rPr>
                <w:rFonts w:ascii="Arial" w:hAnsi="Arial" w:cs="Arial"/>
                <w:sz w:val="20"/>
              </w:rPr>
              <w:t xml:space="preserve"> invited for their </w:t>
            </w:r>
            <w:r>
              <w:rPr>
                <w:rFonts w:ascii="Arial" w:hAnsi="Arial" w:cs="Arial"/>
                <w:sz w:val="20"/>
              </w:rPr>
              <w:t xml:space="preserve">Enhanced </w:t>
            </w:r>
            <w:r w:rsidRPr="00703F20">
              <w:rPr>
                <w:rFonts w:ascii="Arial" w:hAnsi="Arial" w:cs="Arial"/>
                <w:sz w:val="20"/>
              </w:rPr>
              <w:t xml:space="preserve">Health Check by receiving a </w:t>
            </w:r>
            <w:r>
              <w:rPr>
                <w:rFonts w:ascii="Arial" w:hAnsi="Arial" w:cs="Arial"/>
                <w:sz w:val="20"/>
              </w:rPr>
              <w:t>text/</w:t>
            </w:r>
            <w:r w:rsidRPr="00703F20">
              <w:rPr>
                <w:rFonts w:ascii="Arial" w:hAnsi="Arial" w:cs="Arial"/>
                <w:sz w:val="20"/>
              </w:rPr>
              <w:t xml:space="preserve">letter </w:t>
            </w:r>
            <w:r>
              <w:rPr>
                <w:rFonts w:ascii="Arial" w:hAnsi="Arial" w:cs="Arial"/>
                <w:sz w:val="20"/>
              </w:rPr>
              <w:t xml:space="preserve">via </w:t>
            </w:r>
            <w:r w:rsidRPr="00703F20">
              <w:rPr>
                <w:rFonts w:ascii="Arial" w:hAnsi="Arial" w:cs="Arial"/>
                <w:sz w:val="20"/>
              </w:rPr>
              <w:t xml:space="preserve">their GP practice, inviting them for their NHS Health Check at their preferred Provider. </w:t>
            </w:r>
          </w:p>
          <w:p w14:paraId="389FBF5E" w14:textId="65B0BC3E" w:rsidR="00703F20" w:rsidRDefault="00703F20" w:rsidP="00B64604">
            <w:pPr>
              <w:rPr>
                <w:rFonts w:ascii="Arial" w:hAnsi="Arial" w:cs="Arial"/>
                <w:sz w:val="20"/>
              </w:rPr>
            </w:pPr>
            <w:r>
              <w:rPr>
                <w:rFonts w:ascii="Arial" w:hAnsi="Arial" w:cs="Arial"/>
                <w:sz w:val="20"/>
              </w:rPr>
              <w:t xml:space="preserve">Patients should also be able to self-book via Providers website </w:t>
            </w:r>
            <w:proofErr w:type="gramStart"/>
            <w:r>
              <w:rPr>
                <w:rFonts w:ascii="Arial" w:hAnsi="Arial" w:cs="Arial"/>
                <w:sz w:val="20"/>
              </w:rPr>
              <w:t xml:space="preserve">or </w:t>
            </w:r>
            <w:r w:rsidR="008335B9">
              <w:rPr>
                <w:rFonts w:ascii="Arial" w:hAnsi="Arial" w:cs="Arial"/>
                <w:sz w:val="20"/>
              </w:rPr>
              <w:t xml:space="preserve"> via</w:t>
            </w:r>
            <w:proofErr w:type="gramEnd"/>
            <w:r w:rsidR="008335B9">
              <w:rPr>
                <w:rFonts w:ascii="Arial" w:hAnsi="Arial" w:cs="Arial"/>
                <w:sz w:val="20"/>
              </w:rPr>
              <w:t xml:space="preserve"> </w:t>
            </w:r>
            <w:r>
              <w:rPr>
                <w:rFonts w:ascii="Arial" w:hAnsi="Arial" w:cs="Arial"/>
                <w:sz w:val="20"/>
              </w:rPr>
              <w:t>the telephone</w:t>
            </w:r>
            <w:r w:rsidR="008335B9">
              <w:rPr>
                <w:rFonts w:ascii="Arial" w:hAnsi="Arial" w:cs="Arial"/>
                <w:sz w:val="20"/>
              </w:rPr>
              <w:t xml:space="preserve"> service</w:t>
            </w:r>
            <w:r>
              <w:rPr>
                <w:rFonts w:ascii="Arial" w:hAnsi="Arial" w:cs="Arial"/>
                <w:sz w:val="20"/>
              </w:rPr>
              <w:t xml:space="preserve"> if chosen to receive their EHC in the community. </w:t>
            </w:r>
          </w:p>
          <w:p w14:paraId="44976C61" w14:textId="77777777" w:rsidR="00703F20" w:rsidRDefault="00703F20" w:rsidP="00B64604">
            <w:pPr>
              <w:rPr>
                <w:rFonts w:ascii="Arial" w:hAnsi="Arial" w:cs="Arial"/>
                <w:sz w:val="20"/>
              </w:rPr>
            </w:pPr>
            <w:r w:rsidRPr="00703F20">
              <w:rPr>
                <w:rFonts w:ascii="Arial" w:hAnsi="Arial" w:cs="Arial"/>
                <w:sz w:val="20"/>
              </w:rPr>
              <w:t>Their first point o</w:t>
            </w:r>
            <w:r>
              <w:rPr>
                <w:rFonts w:ascii="Arial" w:hAnsi="Arial" w:cs="Arial"/>
                <w:sz w:val="20"/>
              </w:rPr>
              <w:t>f contact (e.g. reception staff at the GP or call handlers via the community provider</w:t>
            </w:r>
            <w:r w:rsidRPr="00703F20">
              <w:rPr>
                <w:rFonts w:ascii="Arial" w:hAnsi="Arial" w:cs="Arial"/>
                <w:sz w:val="20"/>
              </w:rPr>
              <w:t xml:space="preserve">) must be trained in how to book </w:t>
            </w:r>
            <w:r>
              <w:rPr>
                <w:rFonts w:ascii="Arial" w:hAnsi="Arial" w:cs="Arial"/>
                <w:sz w:val="20"/>
              </w:rPr>
              <w:t>patients</w:t>
            </w:r>
            <w:r w:rsidRPr="00703F20">
              <w:rPr>
                <w:rFonts w:ascii="Arial" w:hAnsi="Arial" w:cs="Arial"/>
                <w:sz w:val="20"/>
              </w:rPr>
              <w:t xml:space="preserve"> in for their </w:t>
            </w:r>
            <w:r>
              <w:rPr>
                <w:rFonts w:ascii="Arial" w:hAnsi="Arial" w:cs="Arial"/>
                <w:sz w:val="20"/>
              </w:rPr>
              <w:t>Enhanced Health Check. Patient</w:t>
            </w:r>
            <w:r w:rsidRPr="00703F20">
              <w:rPr>
                <w:rFonts w:ascii="Arial" w:hAnsi="Arial" w:cs="Arial"/>
                <w:sz w:val="20"/>
              </w:rPr>
              <w:t xml:space="preserve">s must be offered an appointment within a suitable timeframe; no longer than </w:t>
            </w:r>
            <w:r>
              <w:rPr>
                <w:rFonts w:ascii="Arial" w:hAnsi="Arial" w:cs="Arial"/>
                <w:sz w:val="20"/>
              </w:rPr>
              <w:t xml:space="preserve">four weeks </w:t>
            </w:r>
            <w:r w:rsidRPr="00703F20">
              <w:rPr>
                <w:rFonts w:ascii="Arial" w:hAnsi="Arial" w:cs="Arial"/>
                <w:sz w:val="20"/>
              </w:rPr>
              <w:t>from request</w:t>
            </w:r>
            <w:r>
              <w:rPr>
                <w:rFonts w:ascii="Arial" w:hAnsi="Arial" w:cs="Arial"/>
                <w:sz w:val="20"/>
              </w:rPr>
              <w:t xml:space="preserve">. </w:t>
            </w:r>
            <w:r w:rsidRPr="00703F20">
              <w:rPr>
                <w:rFonts w:ascii="Arial" w:hAnsi="Arial" w:cs="Arial"/>
                <w:sz w:val="20"/>
              </w:rPr>
              <w:t xml:space="preserve"> </w:t>
            </w:r>
          </w:p>
          <w:p w14:paraId="26E69CC7" w14:textId="4379DDE1" w:rsidR="00703F20" w:rsidRDefault="00DF4A2D" w:rsidP="00B64604">
            <w:pPr>
              <w:rPr>
                <w:rFonts w:ascii="Arial" w:hAnsi="Arial" w:cs="Arial"/>
                <w:b/>
                <w:color w:val="009966"/>
                <w:sz w:val="20"/>
              </w:rPr>
            </w:pPr>
            <w:r>
              <w:rPr>
                <w:rFonts w:ascii="Arial" w:hAnsi="Arial" w:cs="Arial"/>
                <w:b/>
                <w:color w:val="009966"/>
                <w:sz w:val="20"/>
              </w:rPr>
              <w:t>3.8</w:t>
            </w:r>
            <w:r w:rsidR="00703F20">
              <w:rPr>
                <w:rFonts w:ascii="Arial" w:hAnsi="Arial" w:cs="Arial"/>
                <w:b/>
                <w:color w:val="009966"/>
                <w:sz w:val="20"/>
              </w:rPr>
              <w:t xml:space="preserve"> Consent </w:t>
            </w:r>
          </w:p>
          <w:p w14:paraId="6A778794" w14:textId="77777777" w:rsidR="00703F20" w:rsidRDefault="00703F20" w:rsidP="00B64604">
            <w:pPr>
              <w:rPr>
                <w:rFonts w:ascii="Arial" w:hAnsi="Arial" w:cs="Arial"/>
                <w:sz w:val="20"/>
              </w:rPr>
            </w:pPr>
            <w:r w:rsidRPr="00703F20">
              <w:rPr>
                <w:rFonts w:ascii="Arial" w:hAnsi="Arial" w:cs="Arial"/>
                <w:sz w:val="20"/>
              </w:rPr>
              <w:t>It is important to gain conse</w:t>
            </w:r>
            <w:r>
              <w:rPr>
                <w:rFonts w:ascii="Arial" w:hAnsi="Arial" w:cs="Arial"/>
                <w:sz w:val="20"/>
              </w:rPr>
              <w:t xml:space="preserve">nt prior to delivery of the Enhanced </w:t>
            </w:r>
            <w:r w:rsidRPr="00703F20">
              <w:rPr>
                <w:rFonts w:ascii="Arial" w:hAnsi="Arial" w:cs="Arial"/>
                <w:sz w:val="20"/>
              </w:rPr>
              <w:t xml:space="preserve">Health Check. </w:t>
            </w:r>
          </w:p>
          <w:p w14:paraId="4DA40CD3" w14:textId="77777777" w:rsidR="00703F20" w:rsidRDefault="00703F20" w:rsidP="00B64604">
            <w:pPr>
              <w:rPr>
                <w:rFonts w:ascii="Arial" w:hAnsi="Arial" w:cs="Arial"/>
                <w:sz w:val="20"/>
              </w:rPr>
            </w:pPr>
            <w:r w:rsidRPr="00703F20">
              <w:rPr>
                <w:rFonts w:ascii="Arial" w:hAnsi="Arial" w:cs="Arial"/>
                <w:sz w:val="20"/>
              </w:rPr>
              <w:t>There are</w:t>
            </w:r>
            <w:r>
              <w:rPr>
                <w:rFonts w:ascii="Arial" w:hAnsi="Arial" w:cs="Arial"/>
                <w:sz w:val="20"/>
              </w:rPr>
              <w:t xml:space="preserve"> two levels of consent required:</w:t>
            </w:r>
            <w:r w:rsidRPr="00703F20">
              <w:rPr>
                <w:rFonts w:ascii="Arial" w:hAnsi="Arial" w:cs="Arial"/>
                <w:sz w:val="20"/>
              </w:rPr>
              <w:t xml:space="preserve"> </w:t>
            </w:r>
          </w:p>
          <w:p w14:paraId="076155F5" w14:textId="2A9C905C" w:rsidR="00703F20" w:rsidRDefault="00703F20" w:rsidP="00B64604">
            <w:pPr>
              <w:rPr>
                <w:rFonts w:ascii="Arial" w:hAnsi="Arial" w:cs="Arial"/>
                <w:sz w:val="20"/>
              </w:rPr>
            </w:pPr>
            <w:r>
              <w:rPr>
                <w:rFonts w:ascii="Arial" w:hAnsi="Arial" w:cs="Arial"/>
                <w:sz w:val="20"/>
              </w:rPr>
              <w:t xml:space="preserve">1. </w:t>
            </w:r>
            <w:r w:rsidRPr="00703F20">
              <w:rPr>
                <w:rFonts w:ascii="Arial" w:hAnsi="Arial" w:cs="Arial"/>
                <w:sz w:val="20"/>
              </w:rPr>
              <w:t xml:space="preserve">Consent to share </w:t>
            </w:r>
            <w:r w:rsidR="00CB12D7">
              <w:rPr>
                <w:rFonts w:ascii="Arial" w:hAnsi="Arial" w:cs="Arial"/>
                <w:sz w:val="20"/>
              </w:rPr>
              <w:t xml:space="preserve">the results </w:t>
            </w:r>
            <w:r w:rsidRPr="00703F20">
              <w:rPr>
                <w:rFonts w:ascii="Arial" w:hAnsi="Arial" w:cs="Arial"/>
                <w:sz w:val="20"/>
              </w:rPr>
              <w:t xml:space="preserve">with individuals GP practice </w:t>
            </w:r>
          </w:p>
          <w:p w14:paraId="6612274C" w14:textId="77777777" w:rsidR="00703F20" w:rsidRDefault="00703F20" w:rsidP="00B64604">
            <w:pPr>
              <w:rPr>
                <w:rFonts w:ascii="Arial" w:hAnsi="Arial" w:cs="Arial"/>
                <w:sz w:val="20"/>
              </w:rPr>
            </w:pPr>
            <w:r w:rsidRPr="00703F20">
              <w:rPr>
                <w:rFonts w:ascii="Arial" w:hAnsi="Arial" w:cs="Arial"/>
                <w:sz w:val="20"/>
              </w:rPr>
              <w:t>2. Consent to share for reporting purpose, as described below:</w:t>
            </w:r>
          </w:p>
          <w:p w14:paraId="0B50284C" w14:textId="2509B2C3" w:rsidR="00703F20" w:rsidRPr="00703F20" w:rsidRDefault="00703F20" w:rsidP="00B64604">
            <w:pPr>
              <w:rPr>
                <w:rFonts w:ascii="Arial" w:hAnsi="Arial" w:cs="Arial"/>
                <w:sz w:val="20"/>
              </w:rPr>
            </w:pPr>
            <w:r w:rsidRPr="00703F20">
              <w:rPr>
                <w:rFonts w:ascii="Arial" w:hAnsi="Arial" w:cs="Arial"/>
                <w:sz w:val="20"/>
              </w:rPr>
              <w:t xml:space="preserve">"The information from your NHS Health Check will be held on our confidential database and is covered by the Data Protection Act 1998. To </w:t>
            </w:r>
            <w:r>
              <w:rPr>
                <w:rFonts w:ascii="Arial" w:hAnsi="Arial" w:cs="Arial"/>
                <w:sz w:val="20"/>
              </w:rPr>
              <w:t>ensure we are providing sufficient care to all Grenfell affected patients</w:t>
            </w:r>
            <w:r w:rsidRPr="00703F20">
              <w:rPr>
                <w:rFonts w:ascii="Arial" w:hAnsi="Arial" w:cs="Arial"/>
                <w:sz w:val="20"/>
              </w:rPr>
              <w:t>, we intend to share</w:t>
            </w:r>
            <w:r>
              <w:rPr>
                <w:rFonts w:ascii="Arial" w:hAnsi="Arial" w:cs="Arial"/>
                <w:sz w:val="20"/>
              </w:rPr>
              <w:t xml:space="preserve"> </w:t>
            </w:r>
            <w:proofErr w:type="spellStart"/>
            <w:r>
              <w:rPr>
                <w:rFonts w:ascii="Arial" w:hAnsi="Arial" w:cs="Arial"/>
                <w:sz w:val="20"/>
              </w:rPr>
              <w:t>anonymised</w:t>
            </w:r>
            <w:proofErr w:type="spellEnd"/>
            <w:r>
              <w:rPr>
                <w:rFonts w:ascii="Arial" w:hAnsi="Arial" w:cs="Arial"/>
                <w:sz w:val="20"/>
              </w:rPr>
              <w:t xml:space="preserve"> </w:t>
            </w:r>
            <w:r w:rsidRPr="00703F20">
              <w:rPr>
                <w:rFonts w:ascii="Arial" w:hAnsi="Arial" w:cs="Arial"/>
                <w:sz w:val="20"/>
              </w:rPr>
              <w:t xml:space="preserve">information with NHS </w:t>
            </w:r>
            <w:r>
              <w:rPr>
                <w:rFonts w:ascii="Arial" w:hAnsi="Arial" w:cs="Arial"/>
                <w:sz w:val="20"/>
              </w:rPr>
              <w:t>West London</w:t>
            </w:r>
            <w:r w:rsidRPr="00703F20">
              <w:rPr>
                <w:rFonts w:ascii="Arial" w:hAnsi="Arial" w:cs="Arial"/>
                <w:sz w:val="20"/>
              </w:rPr>
              <w:t xml:space="preserve"> CCG, </w:t>
            </w:r>
            <w:r>
              <w:rPr>
                <w:rFonts w:ascii="Arial" w:hAnsi="Arial" w:cs="Arial"/>
                <w:sz w:val="20"/>
              </w:rPr>
              <w:t>Royal Borough of Kensington and Chelsea</w:t>
            </w:r>
            <w:r w:rsidRPr="00703F20">
              <w:rPr>
                <w:rFonts w:ascii="Arial" w:hAnsi="Arial" w:cs="Arial"/>
                <w:sz w:val="20"/>
              </w:rPr>
              <w:t xml:space="preserve"> Council and Public Health </w:t>
            </w:r>
            <w:r>
              <w:rPr>
                <w:rFonts w:ascii="Arial" w:hAnsi="Arial" w:cs="Arial"/>
                <w:sz w:val="20"/>
              </w:rPr>
              <w:t>England for reporting purposes</w:t>
            </w:r>
            <w:r w:rsidRPr="00703F20">
              <w:rPr>
                <w:rFonts w:ascii="Arial" w:hAnsi="Arial" w:cs="Arial"/>
                <w:sz w:val="20"/>
              </w:rPr>
              <w:t>".</w:t>
            </w:r>
          </w:p>
          <w:p w14:paraId="2A51EA3F" w14:textId="7C9F3741" w:rsidR="00703F20" w:rsidRDefault="00DF4A2D" w:rsidP="00B64604">
            <w:pPr>
              <w:rPr>
                <w:rFonts w:ascii="Arial" w:hAnsi="Arial" w:cs="Arial"/>
                <w:b/>
                <w:color w:val="009966"/>
                <w:sz w:val="20"/>
              </w:rPr>
            </w:pPr>
            <w:r>
              <w:rPr>
                <w:rFonts w:ascii="Arial" w:hAnsi="Arial" w:cs="Arial"/>
                <w:b/>
                <w:color w:val="009966"/>
                <w:sz w:val="20"/>
              </w:rPr>
              <w:t>3.9</w:t>
            </w:r>
            <w:r w:rsidR="00703F20">
              <w:rPr>
                <w:rFonts w:ascii="Arial" w:hAnsi="Arial" w:cs="Arial"/>
                <w:b/>
                <w:color w:val="009966"/>
                <w:sz w:val="20"/>
              </w:rPr>
              <w:t xml:space="preserve"> Risk Assessment</w:t>
            </w:r>
          </w:p>
          <w:p w14:paraId="5869F6DD" w14:textId="77777777" w:rsidR="00CB12D7" w:rsidRDefault="00CB12D7" w:rsidP="00B64604">
            <w:pPr>
              <w:rPr>
                <w:rFonts w:ascii="Arial" w:hAnsi="Arial" w:cs="Arial"/>
                <w:sz w:val="20"/>
              </w:rPr>
            </w:pPr>
            <w:r w:rsidRPr="00CB12D7">
              <w:rPr>
                <w:rFonts w:ascii="Arial" w:hAnsi="Arial" w:cs="Arial"/>
                <w:sz w:val="20"/>
              </w:rPr>
              <w:t xml:space="preserve">Everyone receiving an NHS Health Check will have a risk assessment which will look at individual risk factors as well as their risk of having, or developing, vascular disease in the next ten years. Individuals are assessed based on the following measures: </w:t>
            </w:r>
          </w:p>
          <w:p w14:paraId="487476EF"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age, </w:t>
            </w:r>
          </w:p>
          <w:p w14:paraId="20BAEF9C"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gender and ethnicity </w:t>
            </w:r>
          </w:p>
          <w:p w14:paraId="59B47F16"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smoking status </w:t>
            </w:r>
          </w:p>
          <w:p w14:paraId="4830B779"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family history of coronary heart disease </w:t>
            </w:r>
          </w:p>
          <w:p w14:paraId="3B5FD4EC"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body mass index (BMI) cholesterol level </w:t>
            </w:r>
          </w:p>
          <w:p w14:paraId="2CEB8F94"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blood pressure </w:t>
            </w:r>
          </w:p>
          <w:p w14:paraId="7029E785"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lastRenderedPageBreak/>
              <w:t>physical activity level - inactive, moderately inacti</w:t>
            </w:r>
            <w:r>
              <w:rPr>
                <w:rFonts w:ascii="Arial" w:hAnsi="Arial" w:cs="Arial"/>
                <w:sz w:val="20"/>
              </w:rPr>
              <w:t>ve, moderately active or active</w:t>
            </w:r>
          </w:p>
          <w:p w14:paraId="2F224000" w14:textId="77777777" w:rsidR="00CB12D7" w:rsidRDefault="00CB12D7" w:rsidP="0037695B">
            <w:pPr>
              <w:pStyle w:val="ListParagraph"/>
              <w:numPr>
                <w:ilvl w:val="0"/>
                <w:numId w:val="13"/>
              </w:numPr>
              <w:rPr>
                <w:rFonts w:ascii="Arial" w:hAnsi="Arial" w:cs="Arial"/>
                <w:sz w:val="20"/>
              </w:rPr>
            </w:pPr>
            <w:r w:rsidRPr="00CB12D7">
              <w:rPr>
                <w:rFonts w:ascii="Arial" w:hAnsi="Arial" w:cs="Arial"/>
                <w:sz w:val="20"/>
              </w:rPr>
              <w:t xml:space="preserve">cardiovascular risk score </w:t>
            </w:r>
          </w:p>
          <w:p w14:paraId="76BD27C9" w14:textId="4FFE1378" w:rsidR="00CB12D7" w:rsidRPr="00CB12D7" w:rsidRDefault="00CB12D7" w:rsidP="0037695B">
            <w:pPr>
              <w:pStyle w:val="ListParagraph"/>
              <w:numPr>
                <w:ilvl w:val="0"/>
                <w:numId w:val="13"/>
              </w:numPr>
              <w:rPr>
                <w:rFonts w:ascii="Arial" w:hAnsi="Arial" w:cs="Arial"/>
                <w:sz w:val="20"/>
              </w:rPr>
            </w:pPr>
            <w:r w:rsidRPr="00CB12D7">
              <w:rPr>
                <w:rFonts w:ascii="Arial" w:hAnsi="Arial" w:cs="Arial"/>
                <w:sz w:val="20"/>
              </w:rPr>
              <w:t>alcohol use disorders identification test (AUDIT) score</w:t>
            </w:r>
          </w:p>
          <w:p w14:paraId="5C8A63CC" w14:textId="515151DE" w:rsidR="00CB12D7" w:rsidRPr="00CB12D7" w:rsidRDefault="00DF4A2D" w:rsidP="00B64604">
            <w:pPr>
              <w:rPr>
                <w:rFonts w:ascii="Arial" w:hAnsi="Arial" w:cs="Arial"/>
                <w:b/>
                <w:color w:val="009966"/>
                <w:sz w:val="20"/>
              </w:rPr>
            </w:pPr>
            <w:r>
              <w:rPr>
                <w:rFonts w:ascii="Arial" w:hAnsi="Arial" w:cs="Arial"/>
                <w:b/>
                <w:color w:val="009966"/>
                <w:sz w:val="20"/>
              </w:rPr>
              <w:t>3.10</w:t>
            </w:r>
            <w:r w:rsidR="00703F20">
              <w:rPr>
                <w:rFonts w:ascii="Arial" w:hAnsi="Arial" w:cs="Arial"/>
                <w:b/>
                <w:color w:val="009966"/>
                <w:sz w:val="20"/>
              </w:rPr>
              <w:t xml:space="preserve"> Measurements and Thresholds  </w:t>
            </w:r>
          </w:p>
          <w:p w14:paraId="0A00C808" w14:textId="319CCDF7" w:rsidR="00CB12D7" w:rsidRDefault="00CB12D7" w:rsidP="00B64604">
            <w:pPr>
              <w:rPr>
                <w:rFonts w:ascii="Arial" w:hAnsi="Arial" w:cs="Arial"/>
                <w:sz w:val="20"/>
              </w:rPr>
            </w:pPr>
            <w:r w:rsidRPr="00CB12D7">
              <w:rPr>
                <w:rFonts w:ascii="Arial" w:hAnsi="Arial" w:cs="Arial"/>
                <w:sz w:val="20"/>
              </w:rPr>
              <w:t xml:space="preserve">Provider should refer to </w:t>
            </w:r>
            <w:r>
              <w:rPr>
                <w:rFonts w:ascii="Arial" w:hAnsi="Arial" w:cs="Arial"/>
                <w:sz w:val="20"/>
              </w:rPr>
              <w:t xml:space="preserve">ARTP </w:t>
            </w:r>
            <w:r w:rsidRPr="00CB12D7">
              <w:rPr>
                <w:rFonts w:ascii="Arial" w:hAnsi="Arial" w:cs="Arial"/>
                <w:sz w:val="20"/>
              </w:rPr>
              <w:t>best practice and NICE guidance. Full g</w:t>
            </w:r>
            <w:r>
              <w:rPr>
                <w:rFonts w:ascii="Arial" w:hAnsi="Arial" w:cs="Arial"/>
                <w:sz w:val="20"/>
              </w:rPr>
              <w:t>uidance should be accessed from:</w:t>
            </w:r>
          </w:p>
          <w:p w14:paraId="613DC9C5" w14:textId="74B599FB" w:rsidR="00CB12D7" w:rsidRDefault="001E031B" w:rsidP="00B64604">
            <w:pPr>
              <w:rPr>
                <w:rFonts w:ascii="Arial" w:hAnsi="Arial" w:cs="Arial"/>
                <w:sz w:val="20"/>
              </w:rPr>
            </w:pPr>
            <w:hyperlink r:id="rId11" w:history="1">
              <w:r w:rsidR="00CB12D7" w:rsidRPr="00140FBA">
                <w:rPr>
                  <w:rStyle w:val="Hyperlink"/>
                  <w:rFonts w:ascii="Arial" w:hAnsi="Arial" w:cs="Arial"/>
                  <w:sz w:val="20"/>
                </w:rPr>
                <w:t>www.healthcheck.nhs.uk</w:t>
              </w:r>
            </w:hyperlink>
            <w:r w:rsidR="00CB12D7">
              <w:rPr>
                <w:rFonts w:ascii="Arial" w:hAnsi="Arial" w:cs="Arial"/>
                <w:sz w:val="20"/>
              </w:rPr>
              <w:t xml:space="preserve"> </w:t>
            </w:r>
          </w:p>
          <w:p w14:paraId="709CABF3" w14:textId="457D75D9" w:rsidR="00CB12D7" w:rsidRDefault="00CB12D7" w:rsidP="00B64604">
            <w:pPr>
              <w:rPr>
                <w:rFonts w:ascii="Arial" w:hAnsi="Arial" w:cs="Arial"/>
                <w:sz w:val="20"/>
              </w:rPr>
            </w:pPr>
            <w:r>
              <w:rPr>
                <w:rFonts w:ascii="Arial" w:hAnsi="Arial" w:cs="Arial"/>
                <w:sz w:val="20"/>
              </w:rPr>
              <w:t xml:space="preserve">and </w:t>
            </w:r>
          </w:p>
          <w:p w14:paraId="75E13A66" w14:textId="76492EFE" w:rsidR="00CB12D7" w:rsidRPr="00CB12D7" w:rsidRDefault="001E031B" w:rsidP="00B64604">
            <w:pPr>
              <w:rPr>
                <w:rFonts w:ascii="Arial" w:hAnsi="Arial" w:cs="Arial"/>
                <w:sz w:val="20"/>
              </w:rPr>
            </w:pPr>
            <w:hyperlink r:id="rId12" w:history="1">
              <w:r w:rsidR="00CB12D7" w:rsidRPr="00CB12D7">
                <w:rPr>
                  <w:rStyle w:val="Hyperlink"/>
                  <w:rFonts w:ascii="Arial" w:hAnsi="Arial" w:cs="Arial"/>
                  <w:sz w:val="20"/>
                </w:rPr>
                <w:t>http://www.artp.org.uk/en/professional/artp-standards/</w:t>
              </w:r>
            </w:hyperlink>
            <w:r w:rsidR="00CB12D7">
              <w:rPr>
                <w:rFonts w:ascii="Arial" w:hAnsi="Arial" w:cs="Arial"/>
                <w:sz w:val="20"/>
              </w:rPr>
              <w:t xml:space="preserve"> </w:t>
            </w:r>
          </w:p>
          <w:p w14:paraId="6AE75253" w14:textId="725C9FE1" w:rsidR="00703F20" w:rsidRPr="00703F20" w:rsidRDefault="00703F20" w:rsidP="00B64604">
            <w:pPr>
              <w:rPr>
                <w:rFonts w:ascii="Arial" w:hAnsi="Arial" w:cs="Arial"/>
                <w:b/>
                <w:color w:val="009966"/>
                <w:sz w:val="20"/>
              </w:rPr>
            </w:pPr>
            <w:r>
              <w:rPr>
                <w:rFonts w:ascii="Arial" w:hAnsi="Arial" w:cs="Arial"/>
                <w:b/>
                <w:color w:val="009966"/>
                <w:sz w:val="20"/>
              </w:rPr>
              <w:t>3.</w:t>
            </w:r>
            <w:r w:rsidR="00DF4A2D">
              <w:rPr>
                <w:rFonts w:ascii="Arial" w:hAnsi="Arial" w:cs="Arial"/>
                <w:b/>
                <w:color w:val="009966"/>
                <w:sz w:val="20"/>
              </w:rPr>
              <w:t>11</w:t>
            </w:r>
            <w:r w:rsidR="008335B9">
              <w:rPr>
                <w:rFonts w:ascii="Arial" w:hAnsi="Arial" w:cs="Arial"/>
                <w:b/>
                <w:color w:val="009966"/>
                <w:sz w:val="20"/>
              </w:rPr>
              <w:t xml:space="preserve"> Service </w:t>
            </w:r>
            <w:r w:rsidRPr="00703F20">
              <w:rPr>
                <w:rFonts w:ascii="Arial" w:hAnsi="Arial" w:cs="Arial"/>
                <w:b/>
                <w:color w:val="009966"/>
                <w:sz w:val="20"/>
              </w:rPr>
              <w:t xml:space="preserve">delivery </w:t>
            </w:r>
            <w:r w:rsidR="008335B9">
              <w:rPr>
                <w:rFonts w:ascii="Arial" w:hAnsi="Arial" w:cs="Arial"/>
                <w:b/>
                <w:color w:val="009966"/>
                <w:sz w:val="20"/>
              </w:rPr>
              <w:t>and equipment</w:t>
            </w:r>
          </w:p>
          <w:p w14:paraId="7A37EB3F" w14:textId="63FDDF9D" w:rsidR="00CB12D7" w:rsidRPr="00CB12D7" w:rsidRDefault="00DF4A2D" w:rsidP="00DF4A2D">
            <w:pPr>
              <w:rPr>
                <w:rFonts w:ascii="Arial" w:hAnsi="Arial" w:cs="Arial"/>
                <w:sz w:val="20"/>
              </w:rPr>
            </w:pPr>
            <w:r w:rsidRPr="00DF4A2D">
              <w:rPr>
                <w:rFonts w:ascii="Arial" w:hAnsi="Arial" w:cs="Arial"/>
                <w:b/>
                <w:sz w:val="20"/>
                <w:u w:val="single"/>
              </w:rPr>
              <w:t>3.11</w:t>
            </w:r>
            <w:r w:rsidR="00703F20" w:rsidRPr="00DF4A2D">
              <w:rPr>
                <w:rFonts w:ascii="Arial" w:hAnsi="Arial" w:cs="Arial"/>
                <w:b/>
                <w:sz w:val="20"/>
                <w:u w:val="single"/>
              </w:rPr>
              <w:t>.1 Spirometry and equipment</w:t>
            </w:r>
            <w:r w:rsidR="00703F20">
              <w:rPr>
                <w:rFonts w:ascii="Arial" w:hAnsi="Arial" w:cs="Arial"/>
                <w:sz w:val="20"/>
              </w:rPr>
              <w:t xml:space="preserve">  – </w:t>
            </w:r>
          </w:p>
          <w:p w14:paraId="796A90CF" w14:textId="38C3001A" w:rsidR="00CB12D7" w:rsidRPr="00CB12D7" w:rsidRDefault="00CB12D7" w:rsidP="00CB12D7">
            <w:pPr>
              <w:rPr>
                <w:rFonts w:ascii="Arial" w:hAnsi="Arial" w:cs="Arial"/>
                <w:sz w:val="20"/>
              </w:rPr>
            </w:pPr>
            <w:r w:rsidRPr="00CB12D7">
              <w:rPr>
                <w:rFonts w:ascii="Arial" w:hAnsi="Arial" w:cs="Arial"/>
                <w:sz w:val="20"/>
              </w:rPr>
              <w:t xml:space="preserve">Purchasing of spirometers and consumables will be the responsibility of the Provider and </w:t>
            </w:r>
            <w:r w:rsidR="00DF4A2D">
              <w:rPr>
                <w:rFonts w:ascii="Arial" w:hAnsi="Arial" w:cs="Arial"/>
                <w:sz w:val="20"/>
              </w:rPr>
              <w:t>is included in</w:t>
            </w:r>
            <w:r w:rsidRPr="00CB12D7">
              <w:rPr>
                <w:rFonts w:ascii="Arial" w:hAnsi="Arial" w:cs="Arial"/>
                <w:sz w:val="20"/>
              </w:rPr>
              <w:t xml:space="preserve"> the service price. This includes replacing spirometers that have reached the end of their lifespan. There are several makes of equipment and all spirometers need as a minimum to meet the standards of measuring and recording as specified in international guidelines.</w:t>
            </w:r>
          </w:p>
          <w:p w14:paraId="084243DF" w14:textId="77777777" w:rsidR="00CB12D7" w:rsidRPr="00CB12D7" w:rsidRDefault="00CB12D7" w:rsidP="00CB12D7">
            <w:pPr>
              <w:rPr>
                <w:rFonts w:ascii="Arial" w:hAnsi="Arial" w:cs="Arial"/>
                <w:sz w:val="20"/>
              </w:rPr>
            </w:pPr>
            <w:r w:rsidRPr="00CB12D7">
              <w:rPr>
                <w:rFonts w:ascii="Arial" w:hAnsi="Arial" w:cs="Arial"/>
                <w:sz w:val="20"/>
              </w:rPr>
              <w:t xml:space="preserve">The Provider will ensure that spirometers used meet the following standards and requirements: </w:t>
            </w:r>
          </w:p>
          <w:p w14:paraId="7132806D" w14:textId="77777777" w:rsidR="00CB12D7" w:rsidRPr="00CB12D7" w:rsidRDefault="00CB12D7" w:rsidP="0037695B">
            <w:pPr>
              <w:numPr>
                <w:ilvl w:val="0"/>
                <w:numId w:val="17"/>
              </w:numPr>
              <w:spacing w:after="0"/>
              <w:rPr>
                <w:rFonts w:ascii="Arial" w:hAnsi="Arial" w:cs="Arial"/>
                <w:sz w:val="20"/>
              </w:rPr>
            </w:pPr>
            <w:r w:rsidRPr="00CB12D7">
              <w:rPr>
                <w:rFonts w:ascii="Arial" w:hAnsi="Arial" w:cs="Arial"/>
                <w:sz w:val="20"/>
              </w:rPr>
              <w:t xml:space="preserve">Meet ISO standard 26782 </w:t>
            </w:r>
            <w:r w:rsidRPr="00CB12D7">
              <w:rPr>
                <w:rFonts w:ascii="Arial" w:hAnsi="Arial" w:cs="Arial"/>
                <w:sz w:val="20"/>
                <w:vertAlign w:val="superscript"/>
              </w:rPr>
              <w:footnoteReference w:id="1"/>
            </w:r>
          </w:p>
          <w:p w14:paraId="3975BB33" w14:textId="77777777" w:rsidR="00CB12D7" w:rsidRPr="00CB12D7" w:rsidRDefault="00CB12D7" w:rsidP="0037695B">
            <w:pPr>
              <w:numPr>
                <w:ilvl w:val="0"/>
                <w:numId w:val="17"/>
              </w:numPr>
              <w:spacing w:after="0"/>
              <w:rPr>
                <w:rFonts w:ascii="Arial" w:hAnsi="Arial" w:cs="Arial"/>
                <w:sz w:val="20"/>
              </w:rPr>
            </w:pPr>
            <w:r w:rsidRPr="00CB12D7">
              <w:rPr>
                <w:rFonts w:ascii="Arial" w:hAnsi="Arial" w:cs="Arial"/>
                <w:sz w:val="20"/>
              </w:rPr>
              <w:t xml:space="preserve">One-way mouthpieces and nose clips </w:t>
            </w:r>
          </w:p>
          <w:p w14:paraId="749B790D" w14:textId="77777777" w:rsidR="00CB12D7" w:rsidRPr="00CB12D7" w:rsidRDefault="00CB12D7" w:rsidP="0037695B">
            <w:pPr>
              <w:numPr>
                <w:ilvl w:val="0"/>
                <w:numId w:val="17"/>
              </w:numPr>
              <w:spacing w:after="0"/>
              <w:rPr>
                <w:rFonts w:ascii="Arial" w:hAnsi="Arial" w:cs="Arial"/>
                <w:sz w:val="20"/>
              </w:rPr>
            </w:pPr>
            <w:r w:rsidRPr="00CB12D7">
              <w:rPr>
                <w:rFonts w:ascii="Arial" w:hAnsi="Arial" w:cs="Arial"/>
                <w:sz w:val="20"/>
              </w:rPr>
              <w:t xml:space="preserve">Bacterial and viral filters (as indicated in selected patients) </w:t>
            </w:r>
          </w:p>
          <w:p w14:paraId="0B7FECA6" w14:textId="77777777" w:rsidR="00CB12D7" w:rsidRPr="00CB12D7" w:rsidRDefault="00CB12D7" w:rsidP="0037695B">
            <w:pPr>
              <w:numPr>
                <w:ilvl w:val="0"/>
                <w:numId w:val="17"/>
              </w:numPr>
              <w:spacing w:after="0"/>
              <w:rPr>
                <w:rFonts w:ascii="Arial" w:hAnsi="Arial" w:cs="Arial"/>
                <w:sz w:val="20"/>
              </w:rPr>
            </w:pPr>
            <w:r w:rsidRPr="00CB12D7">
              <w:rPr>
                <w:rFonts w:ascii="Arial" w:hAnsi="Arial" w:cs="Arial"/>
                <w:sz w:val="20"/>
              </w:rPr>
              <w:t>Height measure and weighing scales – calibrated according to manufacturer’s instructions.</w:t>
            </w:r>
          </w:p>
          <w:p w14:paraId="45A6589F" w14:textId="77777777" w:rsidR="00CB12D7" w:rsidRPr="00CB12D7" w:rsidRDefault="00CB12D7" w:rsidP="0037695B">
            <w:pPr>
              <w:numPr>
                <w:ilvl w:val="0"/>
                <w:numId w:val="17"/>
              </w:numPr>
              <w:spacing w:after="0"/>
              <w:rPr>
                <w:rFonts w:ascii="Arial" w:hAnsi="Arial" w:cs="Arial"/>
                <w:sz w:val="20"/>
              </w:rPr>
            </w:pPr>
            <w:proofErr w:type="spellStart"/>
            <w:r w:rsidRPr="00CB12D7">
              <w:rPr>
                <w:rFonts w:ascii="Arial" w:hAnsi="Arial" w:cs="Arial"/>
                <w:sz w:val="20"/>
              </w:rPr>
              <w:t>Nebuliser</w:t>
            </w:r>
            <w:proofErr w:type="spellEnd"/>
            <w:r w:rsidRPr="00CB12D7">
              <w:rPr>
                <w:rFonts w:ascii="Arial" w:hAnsi="Arial" w:cs="Arial"/>
                <w:sz w:val="20"/>
              </w:rPr>
              <w:t xml:space="preserve"> or single patient use </w:t>
            </w:r>
            <w:proofErr w:type="spellStart"/>
            <w:r w:rsidRPr="00CB12D7">
              <w:rPr>
                <w:rFonts w:ascii="Arial" w:hAnsi="Arial" w:cs="Arial"/>
                <w:sz w:val="20"/>
              </w:rPr>
              <w:t>volumatics</w:t>
            </w:r>
            <w:proofErr w:type="spellEnd"/>
            <w:r w:rsidRPr="00CB12D7">
              <w:rPr>
                <w:rFonts w:ascii="Arial" w:hAnsi="Arial" w:cs="Arial"/>
                <w:sz w:val="20"/>
              </w:rPr>
              <w:t xml:space="preserve"> (for post bronchodilator spirometry and reversibility testing).</w:t>
            </w:r>
          </w:p>
          <w:p w14:paraId="19A2AE12" w14:textId="77777777" w:rsidR="00CB12D7" w:rsidRPr="00CB12D7" w:rsidRDefault="00CB12D7" w:rsidP="0037695B">
            <w:pPr>
              <w:numPr>
                <w:ilvl w:val="0"/>
                <w:numId w:val="17"/>
              </w:numPr>
              <w:spacing w:after="0"/>
              <w:rPr>
                <w:rFonts w:ascii="Arial" w:hAnsi="Arial" w:cs="Arial"/>
                <w:sz w:val="20"/>
              </w:rPr>
            </w:pPr>
            <w:r w:rsidRPr="00CB12D7">
              <w:rPr>
                <w:rFonts w:ascii="Arial" w:hAnsi="Arial" w:cs="Arial"/>
                <w:sz w:val="20"/>
              </w:rPr>
              <w:t xml:space="preserve">Single-patient use mask/mouthpiece for nebulizer </w:t>
            </w:r>
          </w:p>
          <w:p w14:paraId="10FCA802" w14:textId="77777777" w:rsidR="00CB12D7" w:rsidRDefault="00CB12D7" w:rsidP="0037695B">
            <w:pPr>
              <w:numPr>
                <w:ilvl w:val="0"/>
                <w:numId w:val="17"/>
              </w:numPr>
              <w:spacing w:after="0"/>
              <w:rPr>
                <w:rFonts w:ascii="Arial" w:hAnsi="Arial" w:cs="Arial"/>
                <w:sz w:val="20"/>
              </w:rPr>
            </w:pPr>
            <w:r w:rsidRPr="00CB12D7">
              <w:rPr>
                <w:rFonts w:ascii="Arial" w:hAnsi="Arial" w:cs="Arial"/>
                <w:sz w:val="20"/>
              </w:rPr>
              <w:t xml:space="preserve">Short acting bronchodilators as per guidelines, must be able to calculate fev1 % as well as actual numbers (see below) </w:t>
            </w:r>
          </w:p>
          <w:p w14:paraId="0C6324EF" w14:textId="77777777" w:rsidR="00CB12D7" w:rsidRPr="00CB12D7" w:rsidRDefault="00CB12D7" w:rsidP="00CB12D7">
            <w:pPr>
              <w:spacing w:after="0"/>
              <w:ind w:left="720"/>
              <w:rPr>
                <w:rFonts w:ascii="Arial" w:hAnsi="Arial" w:cs="Arial"/>
                <w:sz w:val="20"/>
              </w:rPr>
            </w:pPr>
          </w:p>
          <w:p w14:paraId="47C6026F" w14:textId="77777777" w:rsidR="00CB12D7" w:rsidRPr="00CB12D7" w:rsidRDefault="00CB12D7" w:rsidP="00CB12D7">
            <w:pPr>
              <w:rPr>
                <w:rFonts w:ascii="Arial" w:hAnsi="Arial" w:cs="Arial"/>
                <w:sz w:val="20"/>
              </w:rPr>
            </w:pPr>
            <w:r w:rsidRPr="00CB12D7">
              <w:rPr>
                <w:rFonts w:ascii="Arial" w:hAnsi="Arial" w:cs="Arial"/>
                <w:sz w:val="20"/>
              </w:rPr>
              <w:t xml:space="preserve">It is the Provider’s responsibility to calibrate, clean and arrange for servicing of the device in line with the manufacturer’s guidance and in line with ARTP Guide to Quality Assured Spirometry. Calibration should be verified prior to every clinic/session or after every 10th patient (whichever comes first). A calibration log should be maintained. </w:t>
            </w:r>
          </w:p>
          <w:p w14:paraId="12582E86" w14:textId="77777777" w:rsidR="00CB12D7" w:rsidRPr="00CB12D7" w:rsidRDefault="00CB12D7" w:rsidP="00CB12D7">
            <w:pPr>
              <w:rPr>
                <w:rFonts w:ascii="Arial" w:hAnsi="Arial" w:cs="Arial"/>
                <w:sz w:val="20"/>
              </w:rPr>
            </w:pPr>
            <w:r w:rsidRPr="00CB12D7">
              <w:rPr>
                <w:rFonts w:ascii="Arial" w:hAnsi="Arial" w:cs="Arial"/>
                <w:sz w:val="20"/>
              </w:rPr>
              <w:t xml:space="preserve">It is the Provider’s responsibility to monitor the quality of tests performed using each spirometer and to purchase a new device as and when required. Again this cost will be borne by the Provider as it is built into the service price. </w:t>
            </w:r>
          </w:p>
          <w:p w14:paraId="3E45D916" w14:textId="309FD162" w:rsidR="00CB12D7" w:rsidRDefault="00CB12D7" w:rsidP="00B64604">
            <w:pPr>
              <w:rPr>
                <w:rFonts w:ascii="Arial" w:hAnsi="Arial" w:cs="Arial"/>
                <w:sz w:val="20"/>
              </w:rPr>
            </w:pPr>
            <w:r w:rsidRPr="00CB12D7">
              <w:rPr>
                <w:rFonts w:ascii="Arial" w:hAnsi="Arial" w:cs="Arial"/>
                <w:sz w:val="20"/>
              </w:rPr>
              <w:t>Any necessary cleaning and maintenance processes should be carried out on a regular basis according to manufacturer’s instructions with reference to local guidelines and protocols. A record of cleaning and calibration must be kept accordingly by the Provider accordingly as evidence which will be verified annually.</w:t>
            </w:r>
          </w:p>
          <w:p w14:paraId="604089A0" w14:textId="0D90B4BF" w:rsidR="00CB12D7" w:rsidRPr="00CB12D7" w:rsidRDefault="00DF4A2D" w:rsidP="00B64604">
            <w:pPr>
              <w:rPr>
                <w:rFonts w:ascii="Arial" w:hAnsi="Arial" w:cs="Arial"/>
                <w:b/>
                <w:sz w:val="20"/>
              </w:rPr>
            </w:pPr>
            <w:r>
              <w:rPr>
                <w:rFonts w:ascii="Arial" w:hAnsi="Arial" w:cs="Arial"/>
                <w:b/>
                <w:sz w:val="20"/>
              </w:rPr>
              <w:t>3.11</w:t>
            </w:r>
            <w:r w:rsidR="00703F20" w:rsidRPr="00CB12D7">
              <w:rPr>
                <w:rFonts w:ascii="Arial" w:hAnsi="Arial" w:cs="Arial"/>
                <w:b/>
                <w:sz w:val="20"/>
              </w:rPr>
              <w:t xml:space="preserve">.2 Blood Testing and equipment </w:t>
            </w:r>
          </w:p>
          <w:p w14:paraId="39E5920E" w14:textId="7D8B982F" w:rsidR="00CB12D7" w:rsidRDefault="00CB12D7" w:rsidP="00B64604">
            <w:pPr>
              <w:rPr>
                <w:rFonts w:ascii="Arial" w:hAnsi="Arial" w:cs="Arial"/>
                <w:sz w:val="20"/>
              </w:rPr>
            </w:pPr>
            <w:r w:rsidRPr="00CB12D7">
              <w:rPr>
                <w:rFonts w:ascii="Arial" w:hAnsi="Arial" w:cs="Arial"/>
                <w:sz w:val="20"/>
              </w:rPr>
              <w:t xml:space="preserve">Providers </w:t>
            </w:r>
            <w:r>
              <w:rPr>
                <w:rFonts w:ascii="Arial" w:hAnsi="Arial" w:cs="Arial"/>
                <w:sz w:val="20"/>
              </w:rPr>
              <w:t>are required to provide patient</w:t>
            </w:r>
            <w:r w:rsidRPr="00CB12D7">
              <w:rPr>
                <w:rFonts w:ascii="Arial" w:hAnsi="Arial" w:cs="Arial"/>
                <w:sz w:val="20"/>
              </w:rPr>
              <w:t xml:space="preserve">s with random cholesterol blood testing as part of the </w:t>
            </w:r>
            <w:r>
              <w:rPr>
                <w:rFonts w:ascii="Arial" w:hAnsi="Arial" w:cs="Arial"/>
                <w:sz w:val="20"/>
              </w:rPr>
              <w:t>Enhanced</w:t>
            </w:r>
            <w:r w:rsidRPr="00CB12D7">
              <w:rPr>
                <w:rFonts w:ascii="Arial" w:hAnsi="Arial" w:cs="Arial"/>
                <w:sz w:val="20"/>
              </w:rPr>
              <w:t xml:space="preserve"> Health Check Risk Assessment, along with other clinical measures such as height, weight and waist circumference. Providers need to be able to:</w:t>
            </w:r>
          </w:p>
          <w:p w14:paraId="6992B1C2" w14:textId="77777777" w:rsidR="00CB12D7" w:rsidRDefault="00CB12D7" w:rsidP="0037695B">
            <w:pPr>
              <w:pStyle w:val="ListParagraph"/>
              <w:numPr>
                <w:ilvl w:val="0"/>
                <w:numId w:val="14"/>
              </w:numPr>
              <w:rPr>
                <w:rFonts w:ascii="Arial" w:hAnsi="Arial" w:cs="Arial"/>
                <w:sz w:val="20"/>
              </w:rPr>
            </w:pPr>
            <w:r w:rsidRPr="00CB12D7">
              <w:rPr>
                <w:rFonts w:ascii="Arial" w:hAnsi="Arial" w:cs="Arial"/>
                <w:sz w:val="20"/>
              </w:rPr>
              <w:t>Provide the range of facilities and resources ne</w:t>
            </w:r>
            <w:r>
              <w:rPr>
                <w:rFonts w:ascii="Arial" w:hAnsi="Arial" w:cs="Arial"/>
                <w:sz w:val="20"/>
              </w:rPr>
              <w:t>eded to carry out the screening</w:t>
            </w:r>
          </w:p>
          <w:p w14:paraId="3E004D27" w14:textId="77777777" w:rsidR="00CB12D7" w:rsidRDefault="00CB12D7" w:rsidP="0037695B">
            <w:pPr>
              <w:pStyle w:val="ListParagraph"/>
              <w:numPr>
                <w:ilvl w:val="0"/>
                <w:numId w:val="14"/>
              </w:numPr>
              <w:rPr>
                <w:rFonts w:ascii="Arial" w:hAnsi="Arial" w:cs="Arial"/>
                <w:sz w:val="20"/>
              </w:rPr>
            </w:pPr>
            <w:r w:rsidRPr="00CB12D7">
              <w:rPr>
                <w:rFonts w:ascii="Arial" w:hAnsi="Arial" w:cs="Arial"/>
                <w:sz w:val="20"/>
              </w:rPr>
              <w:t xml:space="preserve">Implement quality assurance, quality control and regular monitoring of quality within the </w:t>
            </w:r>
            <w:r>
              <w:rPr>
                <w:rFonts w:ascii="Arial" w:hAnsi="Arial" w:cs="Arial"/>
                <w:sz w:val="20"/>
              </w:rPr>
              <w:t>Enhanced</w:t>
            </w:r>
            <w:r w:rsidRPr="00CB12D7">
              <w:rPr>
                <w:rFonts w:ascii="Arial" w:hAnsi="Arial" w:cs="Arial"/>
                <w:sz w:val="20"/>
              </w:rPr>
              <w:t xml:space="preserve"> Health Check </w:t>
            </w:r>
          </w:p>
          <w:p w14:paraId="0E09438E" w14:textId="77777777" w:rsidR="00CB12D7" w:rsidRDefault="00CB12D7" w:rsidP="0037695B">
            <w:pPr>
              <w:pStyle w:val="ListParagraph"/>
              <w:numPr>
                <w:ilvl w:val="0"/>
                <w:numId w:val="14"/>
              </w:numPr>
              <w:rPr>
                <w:rFonts w:ascii="Arial" w:hAnsi="Arial" w:cs="Arial"/>
                <w:sz w:val="20"/>
              </w:rPr>
            </w:pPr>
            <w:r w:rsidRPr="00CB12D7">
              <w:rPr>
                <w:rFonts w:ascii="Arial" w:hAnsi="Arial" w:cs="Arial"/>
                <w:sz w:val="20"/>
              </w:rPr>
              <w:t xml:space="preserve">Implement a range of health and safety measures, infection prevention control and </w:t>
            </w:r>
            <w:r w:rsidRPr="00CB12D7">
              <w:rPr>
                <w:rFonts w:ascii="Arial" w:hAnsi="Arial" w:cs="Arial"/>
                <w:sz w:val="20"/>
              </w:rPr>
              <w:lastRenderedPageBreak/>
              <w:t xml:space="preserve">the relevant personal protective controls and containment </w:t>
            </w:r>
          </w:p>
          <w:p w14:paraId="588BB6D2" w14:textId="77777777" w:rsidR="00CB12D7" w:rsidRDefault="00CB12D7" w:rsidP="0037695B">
            <w:pPr>
              <w:pStyle w:val="ListParagraph"/>
              <w:numPr>
                <w:ilvl w:val="0"/>
                <w:numId w:val="14"/>
              </w:numPr>
              <w:rPr>
                <w:rFonts w:ascii="Arial" w:hAnsi="Arial" w:cs="Arial"/>
                <w:sz w:val="20"/>
              </w:rPr>
            </w:pPr>
            <w:r w:rsidRPr="00CB12D7">
              <w:rPr>
                <w:rFonts w:ascii="Arial" w:hAnsi="Arial" w:cs="Arial"/>
                <w:sz w:val="20"/>
              </w:rPr>
              <w:t xml:space="preserve">Understand the importance of following protocols and procedures for any required investigations including quality checks and the order of sequencing </w:t>
            </w:r>
          </w:p>
          <w:p w14:paraId="2F7FA540" w14:textId="671B7FA6" w:rsidR="00CB12D7" w:rsidRDefault="00CB12D7" w:rsidP="0037695B">
            <w:pPr>
              <w:pStyle w:val="ListParagraph"/>
              <w:numPr>
                <w:ilvl w:val="0"/>
                <w:numId w:val="14"/>
              </w:numPr>
              <w:rPr>
                <w:rFonts w:ascii="Arial" w:hAnsi="Arial" w:cs="Arial"/>
                <w:sz w:val="20"/>
              </w:rPr>
            </w:pPr>
            <w:r w:rsidRPr="00CB12D7">
              <w:rPr>
                <w:rFonts w:ascii="Arial" w:hAnsi="Arial" w:cs="Arial"/>
                <w:sz w:val="20"/>
              </w:rPr>
              <w:t xml:space="preserve">Provide ways of presenting information, including statistical and factual information applicable </w:t>
            </w:r>
          </w:p>
          <w:p w14:paraId="3C83E889" w14:textId="77777777" w:rsidR="00CB12D7" w:rsidRDefault="00CB12D7" w:rsidP="0037695B">
            <w:pPr>
              <w:pStyle w:val="ListParagraph"/>
              <w:numPr>
                <w:ilvl w:val="0"/>
                <w:numId w:val="14"/>
              </w:numPr>
              <w:rPr>
                <w:rFonts w:ascii="Arial" w:hAnsi="Arial" w:cs="Arial"/>
                <w:sz w:val="20"/>
              </w:rPr>
            </w:pPr>
            <w:r w:rsidRPr="00CB12D7">
              <w:rPr>
                <w:rFonts w:ascii="Arial" w:hAnsi="Arial" w:cs="Arial"/>
                <w:sz w:val="20"/>
              </w:rPr>
              <w:t>Perform first line calibration on all clinical equipme</w:t>
            </w:r>
            <w:r>
              <w:rPr>
                <w:rFonts w:ascii="Arial" w:hAnsi="Arial" w:cs="Arial"/>
                <w:sz w:val="20"/>
              </w:rPr>
              <w:t>nt to ensure it is fit for use.</w:t>
            </w:r>
          </w:p>
          <w:p w14:paraId="3E0B1914" w14:textId="40DEA055" w:rsidR="00CB12D7" w:rsidRDefault="00CB12D7" w:rsidP="00CB12D7">
            <w:pPr>
              <w:rPr>
                <w:rFonts w:ascii="Arial" w:hAnsi="Arial" w:cs="Arial"/>
                <w:sz w:val="20"/>
              </w:rPr>
            </w:pPr>
            <w:r w:rsidRPr="00CB12D7">
              <w:rPr>
                <w:rFonts w:ascii="Arial" w:hAnsi="Arial" w:cs="Arial"/>
                <w:sz w:val="20"/>
              </w:rPr>
              <w:t>Providers are ex</w:t>
            </w:r>
            <w:r>
              <w:rPr>
                <w:rFonts w:ascii="Arial" w:hAnsi="Arial" w:cs="Arial"/>
                <w:sz w:val="20"/>
              </w:rPr>
              <w:t>pected to provide as part of the EHC</w:t>
            </w:r>
            <w:r w:rsidRPr="00CB12D7">
              <w:rPr>
                <w:rFonts w:ascii="Arial" w:hAnsi="Arial" w:cs="Arial"/>
                <w:sz w:val="20"/>
              </w:rPr>
              <w:t xml:space="preserve">: </w:t>
            </w:r>
          </w:p>
          <w:p w14:paraId="05D8DB16" w14:textId="77777777" w:rsidR="00CB12D7" w:rsidRDefault="00CB12D7" w:rsidP="0037695B">
            <w:pPr>
              <w:pStyle w:val="ListParagraph"/>
              <w:numPr>
                <w:ilvl w:val="0"/>
                <w:numId w:val="15"/>
              </w:numPr>
              <w:rPr>
                <w:rFonts w:ascii="Arial" w:hAnsi="Arial" w:cs="Arial"/>
                <w:sz w:val="20"/>
              </w:rPr>
            </w:pPr>
            <w:r w:rsidRPr="00CB12D7">
              <w:rPr>
                <w:rFonts w:ascii="Arial" w:hAnsi="Arial" w:cs="Arial"/>
                <w:sz w:val="20"/>
              </w:rPr>
              <w:t xml:space="preserve">Random cholesterol blood testing for all individuals, this can be done using either phlebotomy services or Point of Care Testing Equipment (see 4.4) </w:t>
            </w:r>
          </w:p>
          <w:p w14:paraId="674DD128" w14:textId="77777777" w:rsidR="00CB12D7" w:rsidRDefault="00CB12D7" w:rsidP="0037695B">
            <w:pPr>
              <w:pStyle w:val="ListParagraph"/>
              <w:numPr>
                <w:ilvl w:val="0"/>
                <w:numId w:val="15"/>
              </w:numPr>
              <w:rPr>
                <w:rFonts w:ascii="Arial" w:hAnsi="Arial" w:cs="Arial"/>
                <w:sz w:val="20"/>
              </w:rPr>
            </w:pPr>
            <w:r w:rsidRPr="00CB12D7">
              <w:rPr>
                <w:rFonts w:ascii="Arial" w:hAnsi="Arial" w:cs="Arial"/>
                <w:sz w:val="20"/>
              </w:rPr>
              <w:t xml:space="preserve">A physical environment that respects the dignity and privacy of individuals and their right to confidentiality </w:t>
            </w:r>
          </w:p>
          <w:p w14:paraId="37B9AE54" w14:textId="77777777" w:rsidR="00CB12D7" w:rsidRDefault="00CB12D7" w:rsidP="0037695B">
            <w:pPr>
              <w:pStyle w:val="ListParagraph"/>
              <w:numPr>
                <w:ilvl w:val="0"/>
                <w:numId w:val="15"/>
              </w:numPr>
              <w:rPr>
                <w:rFonts w:ascii="Arial" w:hAnsi="Arial" w:cs="Arial"/>
                <w:sz w:val="20"/>
              </w:rPr>
            </w:pPr>
            <w:r w:rsidRPr="00CB12D7">
              <w:rPr>
                <w:rFonts w:ascii="Arial" w:hAnsi="Arial" w:cs="Arial"/>
                <w:sz w:val="20"/>
              </w:rPr>
              <w:t xml:space="preserve">Test and clinic rooms that meet access requirements under the Disability Discrimination Act Equipment necessary to deliver the service, which is maintained and calibrated in deemed appropriate for use by similar specialists </w:t>
            </w:r>
          </w:p>
          <w:p w14:paraId="19C3D1B1" w14:textId="77777777" w:rsidR="00CB12D7" w:rsidRDefault="00CB12D7" w:rsidP="0037695B">
            <w:pPr>
              <w:pStyle w:val="ListParagraph"/>
              <w:numPr>
                <w:ilvl w:val="0"/>
                <w:numId w:val="15"/>
              </w:numPr>
              <w:rPr>
                <w:rFonts w:ascii="Arial" w:hAnsi="Arial" w:cs="Arial"/>
                <w:sz w:val="20"/>
              </w:rPr>
            </w:pPr>
            <w:r w:rsidRPr="00CB12D7">
              <w:rPr>
                <w:rFonts w:ascii="Arial" w:hAnsi="Arial" w:cs="Arial"/>
                <w:sz w:val="20"/>
              </w:rPr>
              <w:t xml:space="preserve">Suitable accommodation and equipment to carry out the full assessment including a private </w:t>
            </w:r>
            <w:r>
              <w:rPr>
                <w:rFonts w:ascii="Arial" w:hAnsi="Arial" w:cs="Arial"/>
                <w:sz w:val="20"/>
              </w:rPr>
              <w:t xml:space="preserve">room/area with sink or alcohol hand gel and sharps disposal </w:t>
            </w:r>
          </w:p>
          <w:p w14:paraId="4AEB1AF8" w14:textId="77777777" w:rsidR="00CB12D7" w:rsidRDefault="00CB12D7" w:rsidP="0037695B">
            <w:pPr>
              <w:pStyle w:val="ListParagraph"/>
              <w:numPr>
                <w:ilvl w:val="0"/>
                <w:numId w:val="15"/>
              </w:numPr>
              <w:rPr>
                <w:rFonts w:ascii="Arial" w:hAnsi="Arial" w:cs="Arial"/>
                <w:sz w:val="20"/>
              </w:rPr>
            </w:pPr>
            <w:r w:rsidRPr="00CB12D7">
              <w:rPr>
                <w:rFonts w:ascii="Arial" w:hAnsi="Arial" w:cs="Arial"/>
                <w:sz w:val="20"/>
              </w:rPr>
              <w:t xml:space="preserve">Blood pressure monitors </w:t>
            </w:r>
          </w:p>
          <w:p w14:paraId="5700BBF0" w14:textId="77777777" w:rsidR="00CB12D7" w:rsidRDefault="00CB12D7" w:rsidP="0037695B">
            <w:pPr>
              <w:pStyle w:val="ListParagraph"/>
              <w:numPr>
                <w:ilvl w:val="0"/>
                <w:numId w:val="15"/>
              </w:numPr>
              <w:rPr>
                <w:rFonts w:ascii="Arial" w:hAnsi="Arial" w:cs="Arial"/>
                <w:sz w:val="20"/>
              </w:rPr>
            </w:pPr>
            <w:r>
              <w:rPr>
                <w:rFonts w:ascii="Arial" w:hAnsi="Arial" w:cs="Arial"/>
                <w:sz w:val="20"/>
              </w:rPr>
              <w:t xml:space="preserve">BHS validated Scales </w:t>
            </w:r>
          </w:p>
          <w:p w14:paraId="3BD3EA0B" w14:textId="77777777" w:rsidR="00CB12D7" w:rsidRDefault="00CB12D7" w:rsidP="0037695B">
            <w:pPr>
              <w:pStyle w:val="ListParagraph"/>
              <w:numPr>
                <w:ilvl w:val="0"/>
                <w:numId w:val="15"/>
              </w:numPr>
              <w:rPr>
                <w:rFonts w:ascii="Arial" w:hAnsi="Arial" w:cs="Arial"/>
                <w:sz w:val="20"/>
              </w:rPr>
            </w:pPr>
            <w:r>
              <w:rPr>
                <w:rFonts w:ascii="Arial" w:hAnsi="Arial" w:cs="Arial"/>
                <w:sz w:val="20"/>
              </w:rPr>
              <w:t>T</w:t>
            </w:r>
            <w:r w:rsidRPr="00CB12D7">
              <w:rPr>
                <w:rFonts w:ascii="Arial" w:hAnsi="Arial" w:cs="Arial"/>
                <w:sz w:val="20"/>
              </w:rPr>
              <w:t xml:space="preserve">ape measures Gloves, Cotton swabs, plasters (where appropriate) etc. </w:t>
            </w:r>
          </w:p>
          <w:p w14:paraId="56616A55" w14:textId="7D29383B" w:rsidR="00703F20" w:rsidRPr="00CB12D7" w:rsidRDefault="00CB12D7" w:rsidP="00CB12D7">
            <w:pPr>
              <w:rPr>
                <w:rFonts w:ascii="Arial" w:hAnsi="Arial" w:cs="Arial"/>
                <w:sz w:val="20"/>
              </w:rPr>
            </w:pPr>
            <w:r w:rsidRPr="00CB12D7">
              <w:rPr>
                <w:rFonts w:ascii="Arial" w:hAnsi="Arial" w:cs="Arial"/>
                <w:sz w:val="20"/>
              </w:rPr>
              <w:t>Please be aware that this list is not exhaustive and Providers should always refer to best practice and NICE guidance. Full guidance should be acces</w:t>
            </w:r>
            <w:r>
              <w:rPr>
                <w:rFonts w:ascii="Arial" w:hAnsi="Arial" w:cs="Arial"/>
                <w:sz w:val="20"/>
              </w:rPr>
              <w:t xml:space="preserve">sed from </w:t>
            </w:r>
            <w:hyperlink r:id="rId13" w:history="1">
              <w:r w:rsidRPr="00140FBA">
                <w:rPr>
                  <w:rStyle w:val="Hyperlink"/>
                  <w:rFonts w:ascii="Arial" w:hAnsi="Arial" w:cs="Arial"/>
                  <w:sz w:val="20"/>
                </w:rPr>
                <w:t>www.healthcheck.nhs.uk</w:t>
              </w:r>
            </w:hyperlink>
            <w:r>
              <w:rPr>
                <w:rFonts w:ascii="Arial" w:hAnsi="Arial" w:cs="Arial"/>
                <w:sz w:val="20"/>
              </w:rPr>
              <w:t xml:space="preserve"> </w:t>
            </w:r>
          </w:p>
          <w:p w14:paraId="679657C4" w14:textId="69943EDB" w:rsidR="00CB12D7" w:rsidRPr="00CB12D7" w:rsidRDefault="00DF4A2D" w:rsidP="00B64604">
            <w:pPr>
              <w:rPr>
                <w:rFonts w:ascii="Arial" w:hAnsi="Arial" w:cs="Arial"/>
                <w:b/>
                <w:sz w:val="20"/>
              </w:rPr>
            </w:pPr>
            <w:r>
              <w:rPr>
                <w:rFonts w:ascii="Arial" w:hAnsi="Arial" w:cs="Arial"/>
                <w:b/>
                <w:sz w:val="20"/>
              </w:rPr>
              <w:t>3.11</w:t>
            </w:r>
            <w:r w:rsidR="00CB12D7" w:rsidRPr="00CB12D7">
              <w:rPr>
                <w:rFonts w:ascii="Arial" w:hAnsi="Arial" w:cs="Arial"/>
                <w:b/>
                <w:sz w:val="20"/>
              </w:rPr>
              <w:t xml:space="preserve">.3 Point of Care testing </w:t>
            </w:r>
          </w:p>
          <w:p w14:paraId="550B9C80" w14:textId="77777777" w:rsidR="00CB12D7" w:rsidRDefault="00CB12D7" w:rsidP="00B64604">
            <w:pPr>
              <w:rPr>
                <w:rFonts w:ascii="Arial" w:hAnsi="Arial" w:cs="Arial"/>
                <w:sz w:val="20"/>
              </w:rPr>
            </w:pPr>
            <w:r w:rsidRPr="00CB12D7">
              <w:rPr>
                <w:rFonts w:ascii="Arial" w:hAnsi="Arial" w:cs="Arial"/>
                <w:sz w:val="20"/>
              </w:rPr>
              <w:t xml:space="preserve">Providers can choose to use POCT equipment, at their cost, and the following requirements must be met: </w:t>
            </w:r>
          </w:p>
          <w:p w14:paraId="24EA8F2E" w14:textId="77777777" w:rsidR="00CB12D7" w:rsidRDefault="00CB12D7" w:rsidP="0037695B">
            <w:pPr>
              <w:pStyle w:val="ListParagraph"/>
              <w:numPr>
                <w:ilvl w:val="0"/>
                <w:numId w:val="16"/>
              </w:numPr>
              <w:rPr>
                <w:rFonts w:ascii="Arial" w:hAnsi="Arial" w:cs="Arial"/>
                <w:sz w:val="20"/>
              </w:rPr>
            </w:pPr>
            <w:r w:rsidRPr="00CB12D7">
              <w:rPr>
                <w:rFonts w:ascii="Arial" w:hAnsi="Arial" w:cs="Arial"/>
                <w:sz w:val="20"/>
              </w:rPr>
              <w:t xml:space="preserve">Providers must use </w:t>
            </w:r>
            <w:proofErr w:type="spellStart"/>
            <w:r w:rsidRPr="00CB12D7">
              <w:rPr>
                <w:rFonts w:ascii="Arial" w:hAnsi="Arial" w:cs="Arial"/>
                <w:sz w:val="20"/>
              </w:rPr>
              <w:t>Cardiochek</w:t>
            </w:r>
            <w:proofErr w:type="spellEnd"/>
            <w:r w:rsidRPr="00CB12D7">
              <w:rPr>
                <w:rFonts w:ascii="Arial" w:hAnsi="Arial" w:cs="Arial"/>
                <w:sz w:val="20"/>
              </w:rPr>
              <w:t xml:space="preserve"> Health Diagnosti</w:t>
            </w:r>
            <w:r>
              <w:rPr>
                <w:rFonts w:ascii="Arial" w:hAnsi="Arial" w:cs="Arial"/>
                <w:sz w:val="20"/>
              </w:rPr>
              <w:t>cs Standard Operating Procedure</w:t>
            </w:r>
          </w:p>
          <w:p w14:paraId="7FFB3E15" w14:textId="77777777" w:rsidR="00CB12D7" w:rsidRDefault="00CB12D7" w:rsidP="0037695B">
            <w:pPr>
              <w:pStyle w:val="ListParagraph"/>
              <w:numPr>
                <w:ilvl w:val="0"/>
                <w:numId w:val="16"/>
              </w:numPr>
              <w:rPr>
                <w:rFonts w:ascii="Arial" w:hAnsi="Arial" w:cs="Arial"/>
                <w:sz w:val="20"/>
              </w:rPr>
            </w:pPr>
            <w:proofErr w:type="spellStart"/>
            <w:r w:rsidRPr="00CB12D7">
              <w:rPr>
                <w:rFonts w:ascii="Arial" w:hAnsi="Arial" w:cs="Arial"/>
                <w:sz w:val="20"/>
              </w:rPr>
              <w:t>Cardiocheks</w:t>
            </w:r>
            <w:proofErr w:type="spellEnd"/>
            <w:r w:rsidRPr="00CB12D7">
              <w:rPr>
                <w:rFonts w:ascii="Arial" w:hAnsi="Arial" w:cs="Arial"/>
                <w:sz w:val="20"/>
              </w:rPr>
              <w:t xml:space="preserve"> will be monitored through the National External Quality Assurance Service (N</w:t>
            </w:r>
            <w:r>
              <w:rPr>
                <w:rFonts w:ascii="Arial" w:hAnsi="Arial" w:cs="Arial"/>
                <w:sz w:val="20"/>
              </w:rPr>
              <w:t>EQAS)</w:t>
            </w:r>
          </w:p>
          <w:p w14:paraId="6FBC736A" w14:textId="77777777" w:rsidR="00CB12D7" w:rsidRDefault="00CB12D7" w:rsidP="0037695B">
            <w:pPr>
              <w:pStyle w:val="ListParagraph"/>
              <w:numPr>
                <w:ilvl w:val="0"/>
                <w:numId w:val="16"/>
              </w:numPr>
              <w:rPr>
                <w:rFonts w:ascii="Arial" w:hAnsi="Arial" w:cs="Arial"/>
                <w:sz w:val="20"/>
              </w:rPr>
            </w:pPr>
            <w:r w:rsidRPr="00CB12D7">
              <w:rPr>
                <w:rFonts w:ascii="Arial" w:hAnsi="Arial" w:cs="Arial"/>
                <w:sz w:val="20"/>
              </w:rPr>
              <w:t>It is the Providers responsibility to ensure the POCT equipment is tested for accuracy by taking part in the National External Quality Assurance Service (NEQAS)</w:t>
            </w:r>
          </w:p>
          <w:p w14:paraId="636C26C4" w14:textId="418BD279" w:rsidR="00CB12D7" w:rsidRDefault="00CB12D7" w:rsidP="0037695B">
            <w:pPr>
              <w:pStyle w:val="ListParagraph"/>
              <w:numPr>
                <w:ilvl w:val="0"/>
                <w:numId w:val="16"/>
              </w:numPr>
              <w:rPr>
                <w:rFonts w:ascii="Arial" w:hAnsi="Arial" w:cs="Arial"/>
                <w:sz w:val="20"/>
              </w:rPr>
            </w:pPr>
            <w:r>
              <w:rPr>
                <w:rFonts w:ascii="Arial" w:hAnsi="Arial" w:cs="Arial"/>
                <w:sz w:val="20"/>
              </w:rPr>
              <w:t xml:space="preserve">NEQAS </w:t>
            </w:r>
            <w:r w:rsidRPr="00CB12D7">
              <w:rPr>
                <w:rFonts w:ascii="Arial" w:hAnsi="Arial" w:cs="Arial"/>
                <w:sz w:val="20"/>
              </w:rPr>
              <w:t xml:space="preserve"> Compliance Reports </w:t>
            </w:r>
            <w:r>
              <w:rPr>
                <w:rFonts w:ascii="Arial" w:hAnsi="Arial" w:cs="Arial"/>
                <w:sz w:val="20"/>
              </w:rPr>
              <w:t xml:space="preserve">will be provided to </w:t>
            </w:r>
            <w:r w:rsidRPr="00CB12D7">
              <w:rPr>
                <w:rFonts w:ascii="Arial" w:hAnsi="Arial" w:cs="Arial"/>
                <w:sz w:val="20"/>
              </w:rPr>
              <w:t xml:space="preserve">the Commissioner </w:t>
            </w:r>
          </w:p>
          <w:p w14:paraId="2C1631B8" w14:textId="77777777" w:rsidR="00CB12D7" w:rsidRDefault="00CB12D7" w:rsidP="0037695B">
            <w:pPr>
              <w:pStyle w:val="ListParagraph"/>
              <w:numPr>
                <w:ilvl w:val="0"/>
                <w:numId w:val="16"/>
              </w:numPr>
              <w:rPr>
                <w:rFonts w:ascii="Arial" w:hAnsi="Arial" w:cs="Arial"/>
                <w:sz w:val="20"/>
              </w:rPr>
            </w:pPr>
            <w:r w:rsidRPr="00CB12D7">
              <w:rPr>
                <w:rFonts w:ascii="Arial" w:hAnsi="Arial" w:cs="Arial"/>
                <w:sz w:val="20"/>
              </w:rPr>
              <w:t xml:space="preserve">Non-compliance of three or more consecutive months, or six out of 12 rolling months may result in non-payment </w:t>
            </w:r>
          </w:p>
          <w:p w14:paraId="088CFDE2" w14:textId="77777777" w:rsidR="00CB12D7" w:rsidRPr="008335B9" w:rsidRDefault="00CB12D7" w:rsidP="0037695B">
            <w:pPr>
              <w:pStyle w:val="ListParagraph"/>
              <w:numPr>
                <w:ilvl w:val="0"/>
                <w:numId w:val="16"/>
              </w:numPr>
              <w:rPr>
                <w:rFonts w:ascii="Arial" w:hAnsi="Arial" w:cs="Arial"/>
                <w:b/>
                <w:color w:val="009966"/>
                <w:sz w:val="20"/>
              </w:rPr>
            </w:pPr>
            <w:r w:rsidRPr="00CB12D7">
              <w:rPr>
                <w:rFonts w:ascii="Arial" w:hAnsi="Arial" w:cs="Arial"/>
                <w:sz w:val="20"/>
              </w:rPr>
              <w:t xml:space="preserve">It is the Providers responsibility to ensure they have adequate supplies of POCT disposable items, and that they are in date. </w:t>
            </w:r>
          </w:p>
          <w:p w14:paraId="666E6FB3" w14:textId="77777777" w:rsidR="008335B9" w:rsidRPr="00CB12D7" w:rsidRDefault="008335B9" w:rsidP="0037695B">
            <w:pPr>
              <w:pStyle w:val="ListParagraph"/>
              <w:numPr>
                <w:ilvl w:val="0"/>
                <w:numId w:val="16"/>
              </w:numPr>
              <w:rPr>
                <w:rFonts w:ascii="Arial" w:hAnsi="Arial" w:cs="Arial"/>
                <w:b/>
                <w:color w:val="009966"/>
                <w:sz w:val="20"/>
              </w:rPr>
            </w:pPr>
          </w:p>
          <w:p w14:paraId="3B4664E0" w14:textId="1B517D5B" w:rsidR="00865ACE" w:rsidRPr="00DF4A2D" w:rsidRDefault="00F151E2" w:rsidP="0037695B">
            <w:pPr>
              <w:pStyle w:val="ListParagraph"/>
              <w:numPr>
                <w:ilvl w:val="1"/>
                <w:numId w:val="19"/>
              </w:numPr>
              <w:rPr>
                <w:rFonts w:ascii="Arial" w:hAnsi="Arial" w:cs="Arial"/>
                <w:b/>
                <w:color w:val="009966"/>
                <w:sz w:val="20"/>
              </w:rPr>
            </w:pPr>
            <w:r w:rsidRPr="00DF4A2D">
              <w:rPr>
                <w:rFonts w:ascii="Arial" w:hAnsi="Arial" w:cs="Arial"/>
                <w:b/>
                <w:color w:val="009966"/>
                <w:sz w:val="20"/>
              </w:rPr>
              <w:t xml:space="preserve"> Staff </w:t>
            </w:r>
            <w:r w:rsidR="00865ACE" w:rsidRPr="00DF4A2D">
              <w:rPr>
                <w:rFonts w:ascii="Arial" w:hAnsi="Arial" w:cs="Arial"/>
                <w:b/>
                <w:color w:val="009966"/>
                <w:sz w:val="20"/>
              </w:rPr>
              <w:t xml:space="preserve">Training, Skills and Experience </w:t>
            </w:r>
          </w:p>
          <w:p w14:paraId="0F0DAA8D" w14:textId="77777777" w:rsidR="00DF4A2D" w:rsidRPr="00DF4A2D" w:rsidRDefault="00DF4A2D" w:rsidP="00DF4A2D">
            <w:pPr>
              <w:pStyle w:val="ListParagraph"/>
              <w:ind w:left="360"/>
              <w:rPr>
                <w:rFonts w:ascii="Arial" w:hAnsi="Arial" w:cs="Arial"/>
                <w:b/>
                <w:color w:val="009966"/>
                <w:sz w:val="20"/>
              </w:rPr>
            </w:pPr>
          </w:p>
          <w:p w14:paraId="3567ED75" w14:textId="35C014B3" w:rsidR="00EF1445" w:rsidRPr="00DF4A2D" w:rsidRDefault="000B6486" w:rsidP="0037695B">
            <w:pPr>
              <w:pStyle w:val="ListParagraph"/>
              <w:numPr>
                <w:ilvl w:val="0"/>
                <w:numId w:val="18"/>
              </w:numPr>
              <w:rPr>
                <w:rFonts w:ascii="Arial" w:hAnsi="Arial" w:cs="Arial"/>
                <w:sz w:val="20"/>
              </w:rPr>
            </w:pPr>
            <w:r w:rsidRPr="00DF4A2D">
              <w:rPr>
                <w:rFonts w:ascii="Arial" w:hAnsi="Arial" w:cs="Arial"/>
                <w:sz w:val="20"/>
              </w:rPr>
              <w:t>The service to be provided by NHS band 6 and 7 healthcare professional</w:t>
            </w:r>
            <w:r w:rsidR="008335B9">
              <w:rPr>
                <w:rFonts w:ascii="Arial" w:hAnsi="Arial" w:cs="Arial"/>
                <w:sz w:val="20"/>
              </w:rPr>
              <w:t>s</w:t>
            </w:r>
            <w:r w:rsidR="00F151E2" w:rsidRPr="00DF4A2D">
              <w:rPr>
                <w:rFonts w:ascii="Arial" w:hAnsi="Arial" w:cs="Arial"/>
                <w:sz w:val="20"/>
              </w:rPr>
              <w:t xml:space="preserve"> who are </w:t>
            </w:r>
            <w:r w:rsidRPr="00DF4A2D">
              <w:rPr>
                <w:rFonts w:ascii="Arial" w:hAnsi="Arial" w:cs="Arial"/>
                <w:sz w:val="20"/>
              </w:rPr>
              <w:t xml:space="preserve">trained in </w:t>
            </w:r>
            <w:r w:rsidR="00DF4A2D">
              <w:rPr>
                <w:rFonts w:ascii="Arial" w:hAnsi="Arial" w:cs="Arial"/>
                <w:sz w:val="20"/>
              </w:rPr>
              <w:t>delivering NHS Health Checks, provider shall follow the NHS guidelines regarding skills for delivering the NHS Health Checks</w:t>
            </w:r>
            <w:r w:rsidR="00DF4A2D">
              <w:rPr>
                <w:rStyle w:val="FootnoteReference"/>
                <w:rFonts w:ascii="Arial" w:hAnsi="Arial" w:cs="Arial"/>
                <w:sz w:val="20"/>
              </w:rPr>
              <w:footnoteReference w:id="2"/>
            </w:r>
          </w:p>
          <w:p w14:paraId="102F3AAC" w14:textId="3F8E461C" w:rsidR="00DF4A2D" w:rsidRPr="00CB12D7" w:rsidRDefault="00DF4A2D" w:rsidP="0037695B">
            <w:pPr>
              <w:numPr>
                <w:ilvl w:val="0"/>
                <w:numId w:val="18"/>
              </w:numPr>
              <w:spacing w:after="0"/>
              <w:rPr>
                <w:rFonts w:ascii="Arial" w:hAnsi="Arial" w:cs="Arial"/>
                <w:sz w:val="20"/>
              </w:rPr>
            </w:pPr>
            <w:r w:rsidRPr="00CB12D7">
              <w:rPr>
                <w:rFonts w:ascii="Arial" w:hAnsi="Arial" w:cs="Arial"/>
                <w:sz w:val="20"/>
              </w:rPr>
              <w:t>The service will be provided by healthcare professional</w:t>
            </w:r>
            <w:r>
              <w:rPr>
                <w:rFonts w:ascii="Arial" w:hAnsi="Arial" w:cs="Arial"/>
                <w:sz w:val="20"/>
              </w:rPr>
              <w:t>s  who are</w:t>
            </w:r>
            <w:r w:rsidRPr="00CB12D7">
              <w:rPr>
                <w:rFonts w:ascii="Arial" w:hAnsi="Arial" w:cs="Arial"/>
                <w:sz w:val="20"/>
              </w:rPr>
              <w:t xml:space="preserve"> trained to the requirements as specified and agreed by West London CCG (ARTP Qualification)</w:t>
            </w:r>
            <w:r w:rsidRPr="00CB12D7">
              <w:rPr>
                <w:rFonts w:ascii="Arial" w:hAnsi="Arial" w:cs="Arial"/>
                <w:sz w:val="20"/>
                <w:vertAlign w:val="superscript"/>
              </w:rPr>
              <w:footnoteReference w:id="3"/>
            </w:r>
            <w:r w:rsidRPr="00CB12D7">
              <w:rPr>
                <w:rFonts w:ascii="Arial" w:hAnsi="Arial" w:cs="Arial"/>
                <w:sz w:val="20"/>
              </w:rPr>
              <w:t xml:space="preserve">; </w:t>
            </w:r>
          </w:p>
          <w:p w14:paraId="7EEA85D0" w14:textId="6B422300" w:rsidR="00DF4A2D" w:rsidRPr="00CB12D7" w:rsidRDefault="00DF4A2D" w:rsidP="0037695B">
            <w:pPr>
              <w:numPr>
                <w:ilvl w:val="0"/>
                <w:numId w:val="18"/>
              </w:numPr>
              <w:spacing w:after="0"/>
              <w:rPr>
                <w:rFonts w:ascii="Arial" w:hAnsi="Arial" w:cs="Arial"/>
                <w:sz w:val="20"/>
              </w:rPr>
            </w:pPr>
            <w:r w:rsidRPr="00CB12D7">
              <w:rPr>
                <w:rFonts w:ascii="Arial" w:hAnsi="Arial" w:cs="Arial"/>
                <w:sz w:val="20"/>
              </w:rPr>
              <w:t>Interpretation and of results is the</w:t>
            </w:r>
            <w:r>
              <w:rPr>
                <w:rFonts w:ascii="Arial" w:hAnsi="Arial" w:cs="Arial"/>
                <w:sz w:val="20"/>
              </w:rPr>
              <w:t xml:space="preserve"> responsibility of the provider;</w:t>
            </w:r>
          </w:p>
          <w:p w14:paraId="061C78A6" w14:textId="77777777" w:rsidR="00DF4A2D" w:rsidRPr="00CB12D7" w:rsidRDefault="00DF4A2D" w:rsidP="0037695B">
            <w:pPr>
              <w:numPr>
                <w:ilvl w:val="0"/>
                <w:numId w:val="18"/>
              </w:numPr>
              <w:spacing w:after="0"/>
              <w:rPr>
                <w:rFonts w:ascii="Arial" w:hAnsi="Arial" w:cs="Arial"/>
                <w:sz w:val="20"/>
              </w:rPr>
            </w:pPr>
            <w:r w:rsidRPr="00CB12D7">
              <w:rPr>
                <w:rFonts w:ascii="Arial" w:hAnsi="Arial" w:cs="Arial"/>
                <w:sz w:val="20"/>
              </w:rPr>
              <w:t xml:space="preserve">The Provider is responsible for ensuring that all staff performing spirometry maintain their certification; </w:t>
            </w:r>
          </w:p>
          <w:p w14:paraId="0D4D23FE" w14:textId="77777777" w:rsidR="00DF4A2D" w:rsidRPr="00CB12D7" w:rsidRDefault="00DF4A2D" w:rsidP="0037695B">
            <w:pPr>
              <w:numPr>
                <w:ilvl w:val="0"/>
                <w:numId w:val="18"/>
              </w:numPr>
              <w:spacing w:after="0"/>
              <w:rPr>
                <w:rFonts w:ascii="Arial" w:hAnsi="Arial" w:cs="Arial"/>
                <w:sz w:val="20"/>
              </w:rPr>
            </w:pPr>
            <w:r w:rsidRPr="00CB12D7">
              <w:rPr>
                <w:rFonts w:ascii="Arial" w:hAnsi="Arial" w:cs="Arial"/>
                <w:sz w:val="20"/>
              </w:rPr>
              <w:t xml:space="preserve">The service must ensure that there is appropriate support and supervision available for those providing the service; </w:t>
            </w:r>
          </w:p>
          <w:p w14:paraId="636A76C7" w14:textId="77777777" w:rsidR="00DF4A2D" w:rsidRPr="00CB12D7" w:rsidRDefault="00DF4A2D" w:rsidP="0037695B">
            <w:pPr>
              <w:numPr>
                <w:ilvl w:val="0"/>
                <w:numId w:val="18"/>
              </w:numPr>
              <w:spacing w:after="0"/>
              <w:rPr>
                <w:rFonts w:ascii="Arial" w:hAnsi="Arial" w:cs="Arial"/>
                <w:sz w:val="20"/>
              </w:rPr>
            </w:pPr>
            <w:r w:rsidRPr="00CB12D7">
              <w:rPr>
                <w:rFonts w:ascii="Arial" w:hAnsi="Arial" w:cs="Arial"/>
                <w:sz w:val="20"/>
              </w:rPr>
              <w:t xml:space="preserve">The Provider will carry out checks to monitor the quality of tests performed and the competency of staff delivering the Service </w:t>
            </w:r>
          </w:p>
          <w:p w14:paraId="065B9048" w14:textId="77777777" w:rsidR="00DF4A2D" w:rsidRDefault="00DF4A2D" w:rsidP="0037695B">
            <w:pPr>
              <w:numPr>
                <w:ilvl w:val="0"/>
                <w:numId w:val="18"/>
              </w:numPr>
              <w:spacing w:after="0"/>
              <w:rPr>
                <w:rFonts w:ascii="Arial" w:hAnsi="Arial" w:cs="Arial"/>
                <w:sz w:val="20"/>
              </w:rPr>
            </w:pPr>
            <w:r w:rsidRPr="00CB12D7">
              <w:rPr>
                <w:rFonts w:ascii="Arial" w:hAnsi="Arial" w:cs="Arial"/>
                <w:sz w:val="20"/>
              </w:rPr>
              <w:t>The requirements detailed under this section will be reported on annually by the Provider.</w:t>
            </w:r>
          </w:p>
          <w:p w14:paraId="5C568B2F" w14:textId="77777777" w:rsidR="00DF4A2D" w:rsidRPr="00DF4A2D" w:rsidRDefault="00DF4A2D" w:rsidP="00DF4A2D">
            <w:pPr>
              <w:rPr>
                <w:rFonts w:ascii="Arial" w:hAnsi="Arial" w:cs="Arial"/>
                <w:sz w:val="20"/>
              </w:rPr>
            </w:pPr>
          </w:p>
          <w:p w14:paraId="505A63FA" w14:textId="3FCFAFD1" w:rsidR="00135034" w:rsidRPr="00135034" w:rsidRDefault="00DF4A2D" w:rsidP="00057DD7">
            <w:pPr>
              <w:rPr>
                <w:rFonts w:ascii="Arial" w:hAnsi="Arial" w:cs="Arial"/>
                <w:b/>
                <w:color w:val="009966"/>
                <w:sz w:val="20"/>
              </w:rPr>
            </w:pPr>
            <w:r>
              <w:rPr>
                <w:rFonts w:ascii="Arial" w:hAnsi="Arial" w:cs="Arial"/>
                <w:b/>
                <w:color w:val="009966"/>
                <w:sz w:val="20"/>
              </w:rPr>
              <w:lastRenderedPageBreak/>
              <w:t>3.13</w:t>
            </w:r>
            <w:r w:rsidR="00135034" w:rsidRPr="00135034">
              <w:rPr>
                <w:rFonts w:ascii="Arial" w:hAnsi="Arial" w:cs="Arial"/>
                <w:b/>
                <w:color w:val="009966"/>
                <w:sz w:val="20"/>
              </w:rPr>
              <w:t xml:space="preserve"> Interdependence with other services/providers </w:t>
            </w:r>
          </w:p>
          <w:p w14:paraId="4FF97A40" w14:textId="77777777" w:rsidR="00135034" w:rsidRDefault="00135034" w:rsidP="00057DD7">
            <w:pPr>
              <w:rPr>
                <w:rFonts w:ascii="Arial" w:hAnsi="Arial" w:cs="Arial"/>
                <w:sz w:val="20"/>
              </w:rPr>
            </w:pPr>
            <w:r w:rsidRPr="00135034">
              <w:rPr>
                <w:rFonts w:ascii="Arial" w:hAnsi="Arial" w:cs="Arial"/>
                <w:sz w:val="20"/>
              </w:rPr>
              <w:t xml:space="preserve">The Provider will develop relationships with other providers in order to become an integral member of the Health and Social Care Community. </w:t>
            </w:r>
          </w:p>
          <w:p w14:paraId="5AC6C47C" w14:textId="619473BD" w:rsidR="00135034" w:rsidRPr="00135034" w:rsidRDefault="004D6F6E" w:rsidP="0037695B">
            <w:pPr>
              <w:pStyle w:val="ListParagraph"/>
              <w:numPr>
                <w:ilvl w:val="0"/>
                <w:numId w:val="4"/>
              </w:numPr>
              <w:rPr>
                <w:rFonts w:ascii="Arial" w:hAnsi="Arial" w:cs="Arial"/>
                <w:sz w:val="20"/>
              </w:rPr>
            </w:pPr>
            <w:r>
              <w:rPr>
                <w:rFonts w:ascii="Arial" w:hAnsi="Arial" w:cs="Arial"/>
                <w:sz w:val="20"/>
              </w:rPr>
              <w:t xml:space="preserve">North West London Collaboration of </w:t>
            </w:r>
            <w:r w:rsidR="00135034" w:rsidRPr="00135034">
              <w:rPr>
                <w:rFonts w:ascii="Arial" w:hAnsi="Arial" w:cs="Arial"/>
                <w:sz w:val="20"/>
              </w:rPr>
              <w:t xml:space="preserve"> Clinical Commissioning Group</w:t>
            </w:r>
            <w:r>
              <w:rPr>
                <w:rFonts w:ascii="Arial" w:hAnsi="Arial" w:cs="Arial"/>
                <w:sz w:val="20"/>
              </w:rPr>
              <w:t>s</w:t>
            </w:r>
            <w:r w:rsidR="00135034" w:rsidRPr="00135034">
              <w:rPr>
                <w:rFonts w:ascii="Arial" w:hAnsi="Arial" w:cs="Arial"/>
                <w:sz w:val="20"/>
              </w:rPr>
              <w:t xml:space="preserve">; </w:t>
            </w:r>
          </w:p>
          <w:p w14:paraId="41599899" w14:textId="07549ABA" w:rsidR="00141A91" w:rsidRPr="00141A91" w:rsidRDefault="00135034" w:rsidP="0037695B">
            <w:pPr>
              <w:pStyle w:val="ListParagraph"/>
              <w:numPr>
                <w:ilvl w:val="0"/>
                <w:numId w:val="4"/>
              </w:numPr>
              <w:rPr>
                <w:rFonts w:ascii="Arial" w:hAnsi="Arial" w:cs="Arial"/>
                <w:sz w:val="20"/>
              </w:rPr>
            </w:pPr>
            <w:r w:rsidRPr="00135034">
              <w:rPr>
                <w:rFonts w:ascii="Arial" w:hAnsi="Arial" w:cs="Arial"/>
                <w:sz w:val="20"/>
              </w:rPr>
              <w:t>The Community Respiratory Specialist Service</w:t>
            </w:r>
            <w:r w:rsidR="00A92771">
              <w:rPr>
                <w:rFonts w:ascii="Arial" w:hAnsi="Arial" w:cs="Arial"/>
                <w:sz w:val="20"/>
              </w:rPr>
              <w:t xml:space="preserve"> (Spiro Hub)</w:t>
            </w:r>
            <w:r w:rsidRPr="00135034">
              <w:rPr>
                <w:rFonts w:ascii="Arial" w:hAnsi="Arial" w:cs="Arial"/>
                <w:sz w:val="20"/>
              </w:rPr>
              <w:t xml:space="preserve">; </w:t>
            </w:r>
          </w:p>
          <w:p w14:paraId="6963B595" w14:textId="54312E34" w:rsidR="004D6F6E" w:rsidRDefault="00E76E6F" w:rsidP="0037695B">
            <w:pPr>
              <w:pStyle w:val="ListParagraph"/>
              <w:numPr>
                <w:ilvl w:val="0"/>
                <w:numId w:val="4"/>
              </w:numPr>
              <w:rPr>
                <w:rFonts w:ascii="Arial" w:hAnsi="Arial" w:cs="Arial"/>
                <w:sz w:val="20"/>
              </w:rPr>
            </w:pPr>
            <w:r>
              <w:rPr>
                <w:rFonts w:ascii="Arial" w:hAnsi="Arial" w:cs="Arial"/>
                <w:sz w:val="20"/>
              </w:rPr>
              <w:t xml:space="preserve">North Kensington </w:t>
            </w:r>
            <w:r w:rsidR="004D6F6E">
              <w:rPr>
                <w:rFonts w:ascii="Arial" w:hAnsi="Arial" w:cs="Arial"/>
                <w:sz w:val="20"/>
              </w:rPr>
              <w:t>GPs and Practice N</w:t>
            </w:r>
            <w:r w:rsidR="00135034" w:rsidRPr="00135034">
              <w:rPr>
                <w:rFonts w:ascii="Arial" w:hAnsi="Arial" w:cs="Arial"/>
                <w:sz w:val="20"/>
              </w:rPr>
              <w:t>urses;</w:t>
            </w:r>
          </w:p>
          <w:p w14:paraId="5F67F03F" w14:textId="199F822E" w:rsidR="00A92771" w:rsidRDefault="00A92771" w:rsidP="0037695B">
            <w:pPr>
              <w:pStyle w:val="ListParagraph"/>
              <w:numPr>
                <w:ilvl w:val="0"/>
                <w:numId w:val="4"/>
              </w:numPr>
              <w:rPr>
                <w:rFonts w:ascii="Arial" w:hAnsi="Arial" w:cs="Arial"/>
                <w:sz w:val="20"/>
              </w:rPr>
            </w:pPr>
            <w:r>
              <w:rPr>
                <w:rFonts w:ascii="Arial" w:hAnsi="Arial" w:cs="Arial"/>
                <w:sz w:val="20"/>
              </w:rPr>
              <w:t xml:space="preserve">Third Sector </w:t>
            </w:r>
            <w:proofErr w:type="spellStart"/>
            <w:r>
              <w:rPr>
                <w:rFonts w:ascii="Arial" w:hAnsi="Arial" w:cs="Arial"/>
                <w:sz w:val="20"/>
              </w:rPr>
              <w:t>Organisations</w:t>
            </w:r>
            <w:proofErr w:type="spellEnd"/>
            <w:r>
              <w:rPr>
                <w:rFonts w:ascii="Arial" w:hAnsi="Arial" w:cs="Arial"/>
                <w:sz w:val="20"/>
              </w:rPr>
              <w:t xml:space="preserve"> </w:t>
            </w:r>
          </w:p>
          <w:p w14:paraId="264A070F" w14:textId="71C7C93C" w:rsidR="004D6F6E" w:rsidRDefault="004D6F6E" w:rsidP="0037695B">
            <w:pPr>
              <w:pStyle w:val="ListParagraph"/>
              <w:numPr>
                <w:ilvl w:val="0"/>
                <w:numId w:val="4"/>
              </w:numPr>
              <w:rPr>
                <w:rFonts w:ascii="Arial" w:hAnsi="Arial" w:cs="Arial"/>
                <w:sz w:val="20"/>
              </w:rPr>
            </w:pPr>
            <w:r>
              <w:rPr>
                <w:rFonts w:ascii="Arial" w:hAnsi="Arial" w:cs="Arial"/>
                <w:sz w:val="20"/>
              </w:rPr>
              <w:t>Central North and West London NHS Foundation Trust;</w:t>
            </w:r>
          </w:p>
          <w:p w14:paraId="19082E34" w14:textId="61A79AE7" w:rsidR="00141A91" w:rsidRPr="00141A91" w:rsidRDefault="00141A91" w:rsidP="0037695B">
            <w:pPr>
              <w:pStyle w:val="ListParagraph"/>
              <w:numPr>
                <w:ilvl w:val="0"/>
                <w:numId w:val="4"/>
              </w:numPr>
              <w:rPr>
                <w:rFonts w:ascii="Arial" w:hAnsi="Arial" w:cs="Arial"/>
                <w:sz w:val="20"/>
              </w:rPr>
            </w:pPr>
            <w:r w:rsidRPr="00141A91">
              <w:rPr>
                <w:rFonts w:ascii="Arial" w:hAnsi="Arial" w:cs="Arial"/>
                <w:sz w:val="20"/>
              </w:rPr>
              <w:t>Imperial College Healthcare NHS Trust</w:t>
            </w:r>
            <w:r>
              <w:rPr>
                <w:rFonts w:ascii="Arial" w:hAnsi="Arial" w:cs="Arial"/>
                <w:sz w:val="20"/>
              </w:rPr>
              <w:t>;</w:t>
            </w:r>
          </w:p>
          <w:p w14:paraId="7264C856" w14:textId="219394E3" w:rsidR="004D6F6E" w:rsidRDefault="00135034" w:rsidP="0037695B">
            <w:pPr>
              <w:pStyle w:val="ListParagraph"/>
              <w:numPr>
                <w:ilvl w:val="0"/>
                <w:numId w:val="4"/>
              </w:numPr>
              <w:rPr>
                <w:rFonts w:ascii="Arial" w:hAnsi="Arial" w:cs="Arial"/>
                <w:sz w:val="20"/>
              </w:rPr>
            </w:pPr>
            <w:r w:rsidRPr="00135034">
              <w:rPr>
                <w:rFonts w:ascii="Arial" w:hAnsi="Arial" w:cs="Arial"/>
                <w:sz w:val="20"/>
              </w:rPr>
              <w:t>Ser</w:t>
            </w:r>
            <w:r>
              <w:rPr>
                <w:rFonts w:ascii="Arial" w:hAnsi="Arial" w:cs="Arial"/>
                <w:sz w:val="20"/>
              </w:rPr>
              <w:t xml:space="preserve">vice users </w:t>
            </w:r>
            <w:r w:rsidR="00141A91">
              <w:rPr>
                <w:rFonts w:ascii="Arial" w:hAnsi="Arial" w:cs="Arial"/>
                <w:sz w:val="20"/>
              </w:rPr>
              <w:t xml:space="preserve">and local community </w:t>
            </w:r>
            <w:proofErr w:type="spellStart"/>
            <w:r w:rsidR="00141A91">
              <w:rPr>
                <w:rFonts w:ascii="Arial" w:hAnsi="Arial" w:cs="Arial"/>
                <w:sz w:val="20"/>
              </w:rPr>
              <w:t>represemtatives</w:t>
            </w:r>
            <w:proofErr w:type="spellEnd"/>
            <w:r>
              <w:rPr>
                <w:rFonts w:ascii="Arial" w:hAnsi="Arial" w:cs="Arial"/>
                <w:sz w:val="20"/>
              </w:rPr>
              <w:t>;</w:t>
            </w:r>
          </w:p>
          <w:p w14:paraId="024DA4AA" w14:textId="39D98306" w:rsidR="00DE2754" w:rsidRPr="00CA4115" w:rsidRDefault="00DE2754" w:rsidP="00057DD7">
            <w:pPr>
              <w:rPr>
                <w:rFonts w:ascii="Arial" w:hAnsi="Arial" w:cs="Arial"/>
                <w:sz w:val="20"/>
              </w:rPr>
            </w:pPr>
            <w:r w:rsidRPr="00CA4115">
              <w:rPr>
                <w:rFonts w:ascii="Arial" w:hAnsi="Arial" w:cs="Arial"/>
                <w:sz w:val="20"/>
              </w:rPr>
              <w:t>The service will be primary care facing and will proactively support primary care clinicians</w:t>
            </w:r>
            <w:r w:rsidR="00A92771">
              <w:rPr>
                <w:rFonts w:ascii="Arial" w:hAnsi="Arial" w:cs="Arial"/>
                <w:sz w:val="20"/>
              </w:rPr>
              <w:t>.</w:t>
            </w:r>
            <w:r w:rsidRPr="00CA4115">
              <w:rPr>
                <w:rFonts w:ascii="Arial" w:hAnsi="Arial" w:cs="Arial"/>
                <w:sz w:val="20"/>
              </w:rPr>
              <w:t xml:space="preserve"> </w:t>
            </w:r>
          </w:p>
          <w:p w14:paraId="201647B0" w14:textId="0D407B44" w:rsidR="00DE2754" w:rsidRPr="00CA4115" w:rsidRDefault="00E76E6F" w:rsidP="00563B39">
            <w:pPr>
              <w:jc w:val="both"/>
              <w:rPr>
                <w:rFonts w:ascii="Arial" w:eastAsia="Times New Roman" w:hAnsi="Arial" w:cs="Times New Roman"/>
                <w:bCs/>
                <w:sz w:val="20"/>
                <w:lang w:val="en-GB" w:eastAsia="en-US"/>
              </w:rPr>
            </w:pPr>
            <w:r>
              <w:rPr>
                <w:rFonts w:ascii="Arial" w:eastAsia="Times New Roman" w:hAnsi="Arial" w:cs="Times New Roman"/>
                <w:bCs/>
                <w:sz w:val="20"/>
                <w:lang w:val="en-GB" w:eastAsia="en-US"/>
              </w:rPr>
              <w:t>No work shall be sub-</w:t>
            </w:r>
            <w:r w:rsidR="00DE2754" w:rsidRPr="00CA4115">
              <w:rPr>
                <w:rFonts w:ascii="Arial" w:eastAsia="Times New Roman" w:hAnsi="Arial" w:cs="Times New Roman"/>
                <w:bCs/>
                <w:sz w:val="20"/>
                <w:lang w:val="en-GB" w:eastAsia="en-US"/>
              </w:rPr>
              <w:t>contracted without prior approval of the Commissioners.</w:t>
            </w:r>
          </w:p>
          <w:p w14:paraId="2B3F81C9" w14:textId="0D446252" w:rsidR="00E76E6F" w:rsidRDefault="00DF4A2D" w:rsidP="00E76E6F">
            <w:pPr>
              <w:spacing w:after="0"/>
              <w:jc w:val="both"/>
              <w:rPr>
                <w:rFonts w:ascii="Arial" w:hAnsi="Arial" w:cs="Arial"/>
                <w:b/>
                <w:color w:val="009966"/>
                <w:sz w:val="20"/>
              </w:rPr>
            </w:pPr>
            <w:r>
              <w:rPr>
                <w:rFonts w:ascii="Arial" w:hAnsi="Arial" w:cs="Arial"/>
                <w:b/>
                <w:color w:val="009966"/>
                <w:sz w:val="20"/>
              </w:rPr>
              <w:t>3.14</w:t>
            </w:r>
            <w:r w:rsidR="00E76E6F" w:rsidRPr="00E76E6F">
              <w:rPr>
                <w:rFonts w:ascii="Arial" w:hAnsi="Arial" w:cs="Arial"/>
                <w:b/>
                <w:color w:val="009966"/>
                <w:sz w:val="20"/>
              </w:rPr>
              <w:t xml:space="preserve"> Care Pathways</w:t>
            </w:r>
          </w:p>
          <w:p w14:paraId="582A9AE0" w14:textId="77777777" w:rsidR="00006CE9" w:rsidRPr="00E76E6F" w:rsidRDefault="00006CE9" w:rsidP="00E76E6F">
            <w:pPr>
              <w:spacing w:after="0"/>
              <w:jc w:val="both"/>
              <w:rPr>
                <w:rFonts w:ascii="Arial" w:hAnsi="Arial" w:cs="Arial"/>
                <w:b/>
                <w:color w:val="009966"/>
                <w:sz w:val="20"/>
              </w:rPr>
            </w:pPr>
          </w:p>
          <w:p w14:paraId="11C8F5F2" w14:textId="05F38586" w:rsidR="00DE2754" w:rsidRPr="00CA4115" w:rsidRDefault="008335B9" w:rsidP="00057DD7">
            <w:pPr>
              <w:spacing w:after="0"/>
              <w:jc w:val="both"/>
              <w:rPr>
                <w:rFonts w:ascii="Arial" w:eastAsia="Times New Roman" w:hAnsi="Arial" w:cs="Times New Roman"/>
                <w:bCs/>
                <w:sz w:val="20"/>
                <w:lang w:val="en-GB" w:eastAsia="en-US"/>
              </w:rPr>
            </w:pPr>
            <w:r>
              <w:rPr>
                <w:rFonts w:ascii="Arial" w:eastAsia="Times New Roman" w:hAnsi="Arial" w:cs="Times New Roman"/>
                <w:bCs/>
                <w:sz w:val="20"/>
                <w:lang w:val="en-GB" w:eastAsia="en-US"/>
              </w:rPr>
              <w:t>To be agreed</w:t>
            </w:r>
            <w:r w:rsidR="00E76E6F">
              <w:rPr>
                <w:rFonts w:ascii="Arial" w:eastAsia="Times New Roman" w:hAnsi="Arial" w:cs="Times New Roman"/>
                <w:bCs/>
                <w:sz w:val="20"/>
                <w:lang w:val="en-GB" w:eastAsia="en-US"/>
              </w:rPr>
              <w:t xml:space="preserve"> </w:t>
            </w:r>
            <w:r w:rsidR="00141A91">
              <w:rPr>
                <w:rFonts w:ascii="Arial" w:eastAsia="Times New Roman" w:hAnsi="Arial" w:cs="Times New Roman"/>
                <w:bCs/>
                <w:sz w:val="20"/>
                <w:lang w:val="en-GB" w:eastAsia="en-US"/>
              </w:rPr>
              <w:t>prior to mobilisation.</w:t>
            </w:r>
          </w:p>
          <w:p w14:paraId="251B1657" w14:textId="77777777" w:rsidR="00E76E6F" w:rsidRDefault="00E76E6F" w:rsidP="00057DD7">
            <w:pPr>
              <w:rPr>
                <w:rFonts w:ascii="Arial" w:hAnsi="Arial" w:cs="Arial"/>
                <w:b/>
                <w:sz w:val="20"/>
                <w:lang w:eastAsia="en-US"/>
              </w:rPr>
            </w:pPr>
          </w:p>
          <w:p w14:paraId="22C579BA" w14:textId="1D7881B3" w:rsidR="00006CE9" w:rsidRDefault="00DF4A2D" w:rsidP="00006CE9">
            <w:pPr>
              <w:spacing w:after="0"/>
              <w:jc w:val="both"/>
              <w:rPr>
                <w:rFonts w:ascii="Arial" w:hAnsi="Arial" w:cs="Arial"/>
                <w:b/>
                <w:color w:val="009966"/>
                <w:sz w:val="20"/>
              </w:rPr>
            </w:pPr>
            <w:r>
              <w:rPr>
                <w:rFonts w:ascii="Arial" w:hAnsi="Arial" w:cs="Arial"/>
                <w:b/>
                <w:color w:val="009966"/>
                <w:sz w:val="20"/>
              </w:rPr>
              <w:t>3.15</w:t>
            </w:r>
            <w:r w:rsidR="00DE2754" w:rsidRPr="00006CE9">
              <w:rPr>
                <w:rFonts w:ascii="Arial" w:hAnsi="Arial" w:cs="Arial"/>
                <w:b/>
                <w:color w:val="009966"/>
                <w:sz w:val="20"/>
              </w:rPr>
              <w:t xml:space="preserve"> Information Technology (IT)</w:t>
            </w:r>
            <w:r>
              <w:rPr>
                <w:rFonts w:ascii="Arial" w:hAnsi="Arial" w:cs="Arial"/>
                <w:b/>
                <w:color w:val="009966"/>
                <w:sz w:val="20"/>
              </w:rPr>
              <w:t xml:space="preserve"> and Reporting</w:t>
            </w:r>
          </w:p>
          <w:p w14:paraId="5D246459" w14:textId="77777777" w:rsidR="00006CE9" w:rsidRPr="00006CE9" w:rsidRDefault="00006CE9" w:rsidP="00006CE9">
            <w:pPr>
              <w:spacing w:after="0"/>
              <w:jc w:val="both"/>
              <w:rPr>
                <w:rFonts w:ascii="Arial" w:hAnsi="Arial" w:cs="Arial"/>
                <w:b/>
                <w:color w:val="009966"/>
                <w:sz w:val="20"/>
              </w:rPr>
            </w:pPr>
          </w:p>
          <w:p w14:paraId="5928B93D" w14:textId="77777777" w:rsidR="00DF4A2D" w:rsidRPr="00DF4A2D" w:rsidRDefault="00DF4A2D" w:rsidP="0037695B">
            <w:pPr>
              <w:pStyle w:val="ListParagraph"/>
              <w:numPr>
                <w:ilvl w:val="0"/>
                <w:numId w:val="20"/>
              </w:numPr>
              <w:spacing w:after="0"/>
              <w:jc w:val="both"/>
              <w:rPr>
                <w:rFonts w:ascii="Arial" w:eastAsia="Times New Roman" w:hAnsi="Arial" w:cs="Times New Roman"/>
                <w:b/>
                <w:bCs/>
                <w:sz w:val="20"/>
                <w:u w:val="single"/>
                <w:lang w:val="en-GB" w:eastAsia="en-US"/>
              </w:rPr>
            </w:pPr>
            <w:r w:rsidRPr="00DF4A2D">
              <w:rPr>
                <w:rFonts w:ascii="Arial" w:eastAsia="Times New Roman" w:hAnsi="Arial" w:cs="Times New Roman"/>
                <w:b/>
                <w:bCs/>
                <w:sz w:val="20"/>
                <w:u w:val="single"/>
                <w:lang w:val="en-GB" w:eastAsia="en-US"/>
              </w:rPr>
              <w:t>IT</w:t>
            </w:r>
          </w:p>
          <w:p w14:paraId="0A56B31B" w14:textId="30AFF83C" w:rsidR="00DE2754" w:rsidRPr="00DF4A2D" w:rsidRDefault="00DE2754" w:rsidP="00DF4A2D">
            <w:pPr>
              <w:spacing w:after="0"/>
              <w:jc w:val="both"/>
              <w:rPr>
                <w:rFonts w:ascii="Arial" w:eastAsia="Times New Roman" w:hAnsi="Arial" w:cs="Times New Roman"/>
                <w:bCs/>
                <w:sz w:val="20"/>
                <w:lang w:val="en-GB" w:eastAsia="en-US"/>
              </w:rPr>
            </w:pPr>
            <w:r w:rsidRPr="00DF4A2D">
              <w:rPr>
                <w:rFonts w:ascii="Arial" w:eastAsia="Times New Roman" w:hAnsi="Arial" w:cs="Times New Roman"/>
                <w:bCs/>
                <w:sz w:val="20"/>
                <w:lang w:val="en-GB" w:eastAsia="en-US"/>
              </w:rPr>
              <w:t xml:space="preserve">To facilitate transfer of information between the </w:t>
            </w:r>
            <w:proofErr w:type="gramStart"/>
            <w:r w:rsidR="00CB6627" w:rsidRPr="00DF4A2D">
              <w:rPr>
                <w:rFonts w:ascii="Arial" w:eastAsia="Times New Roman" w:hAnsi="Arial" w:cs="Times New Roman"/>
                <w:bCs/>
                <w:sz w:val="20"/>
                <w:lang w:val="en-GB" w:eastAsia="en-US"/>
              </w:rPr>
              <w:t>Community</w:t>
            </w:r>
            <w:proofErr w:type="gramEnd"/>
            <w:r w:rsidR="00A92771" w:rsidRPr="00DF4A2D">
              <w:rPr>
                <w:rFonts w:ascii="Arial" w:eastAsia="Times New Roman" w:hAnsi="Arial" w:cs="Times New Roman"/>
                <w:bCs/>
                <w:sz w:val="20"/>
                <w:lang w:val="en-GB" w:eastAsia="en-US"/>
              </w:rPr>
              <w:t xml:space="preserve"> based EHCs, </w:t>
            </w:r>
            <w:r w:rsidR="00006CE9" w:rsidRPr="00DF4A2D">
              <w:rPr>
                <w:rFonts w:ascii="Arial" w:eastAsia="Times New Roman" w:hAnsi="Arial" w:cs="Times New Roman"/>
                <w:bCs/>
                <w:sz w:val="20"/>
                <w:lang w:val="en-GB" w:eastAsia="en-US"/>
              </w:rPr>
              <w:t xml:space="preserve">Spirometry Hub </w:t>
            </w:r>
            <w:r w:rsidR="00CB6627" w:rsidRPr="00DF4A2D">
              <w:rPr>
                <w:rFonts w:ascii="Arial" w:eastAsia="Times New Roman" w:hAnsi="Arial" w:cs="Times New Roman"/>
                <w:bCs/>
                <w:sz w:val="20"/>
                <w:lang w:val="en-GB" w:eastAsia="en-US"/>
              </w:rPr>
              <w:t>service and Primary C</w:t>
            </w:r>
            <w:r w:rsidRPr="00DF4A2D">
              <w:rPr>
                <w:rFonts w:ascii="Arial" w:eastAsia="Times New Roman" w:hAnsi="Arial" w:cs="Times New Roman"/>
                <w:bCs/>
                <w:sz w:val="20"/>
                <w:lang w:val="en-GB" w:eastAsia="en-US"/>
              </w:rPr>
              <w:t>are</w:t>
            </w:r>
            <w:r w:rsidR="00CB6627" w:rsidRPr="00DF4A2D">
              <w:rPr>
                <w:rFonts w:ascii="Arial" w:eastAsia="Times New Roman" w:hAnsi="Arial" w:cs="Times New Roman"/>
                <w:bCs/>
                <w:sz w:val="20"/>
                <w:lang w:val="en-GB" w:eastAsia="en-US"/>
              </w:rPr>
              <w:t xml:space="preserve"> providers</w:t>
            </w:r>
            <w:r w:rsidRPr="00DF4A2D">
              <w:rPr>
                <w:rFonts w:ascii="Arial" w:eastAsia="Times New Roman" w:hAnsi="Arial" w:cs="Times New Roman"/>
                <w:bCs/>
                <w:sz w:val="20"/>
                <w:lang w:val="en-GB" w:eastAsia="en-US"/>
              </w:rPr>
              <w:t xml:space="preserve">, the </w:t>
            </w:r>
            <w:r w:rsidR="00A92771" w:rsidRPr="00DF4A2D">
              <w:rPr>
                <w:rFonts w:ascii="Arial" w:eastAsia="Times New Roman" w:hAnsi="Arial" w:cs="Times New Roman"/>
                <w:bCs/>
                <w:sz w:val="20"/>
                <w:lang w:val="en-GB" w:eastAsia="en-US"/>
              </w:rPr>
              <w:t xml:space="preserve">EHC </w:t>
            </w:r>
            <w:r w:rsidR="00CB6627" w:rsidRPr="00DF4A2D">
              <w:rPr>
                <w:rFonts w:ascii="Arial" w:eastAsia="Times New Roman" w:hAnsi="Arial" w:cs="Times New Roman"/>
                <w:bCs/>
                <w:sz w:val="20"/>
                <w:lang w:val="en-GB" w:eastAsia="en-US"/>
              </w:rPr>
              <w:t xml:space="preserve">service will use the </w:t>
            </w:r>
            <w:proofErr w:type="spellStart"/>
            <w:r w:rsidR="00CB6627" w:rsidRPr="00DF4A2D">
              <w:rPr>
                <w:rFonts w:ascii="Arial" w:eastAsia="Times New Roman" w:hAnsi="Arial" w:cs="Times New Roman"/>
                <w:bCs/>
                <w:sz w:val="20"/>
                <w:lang w:val="en-GB" w:eastAsia="en-US"/>
              </w:rPr>
              <w:t>SystemOne</w:t>
            </w:r>
            <w:proofErr w:type="spellEnd"/>
            <w:r w:rsidR="00CB6627" w:rsidRPr="00DF4A2D">
              <w:rPr>
                <w:rFonts w:ascii="Arial" w:eastAsia="Times New Roman" w:hAnsi="Arial" w:cs="Times New Roman"/>
                <w:bCs/>
                <w:sz w:val="20"/>
                <w:lang w:val="en-GB" w:eastAsia="en-US"/>
              </w:rPr>
              <w:t xml:space="preserve"> </w:t>
            </w:r>
            <w:r w:rsidRPr="00DF4A2D">
              <w:rPr>
                <w:rFonts w:ascii="Arial" w:eastAsia="Times New Roman" w:hAnsi="Arial" w:cs="Times New Roman"/>
                <w:bCs/>
                <w:sz w:val="20"/>
                <w:lang w:val="en-GB" w:eastAsia="en-US"/>
              </w:rPr>
              <w:t>oper</w:t>
            </w:r>
            <w:r w:rsidR="00FB183A" w:rsidRPr="00DF4A2D">
              <w:rPr>
                <w:rFonts w:ascii="Arial" w:eastAsia="Times New Roman" w:hAnsi="Arial" w:cs="Times New Roman"/>
                <w:bCs/>
                <w:sz w:val="20"/>
                <w:lang w:val="en-GB" w:eastAsia="en-US"/>
              </w:rPr>
              <w:t xml:space="preserve">ating system, using a secure </w:t>
            </w:r>
            <w:r w:rsidRPr="00DF4A2D">
              <w:rPr>
                <w:rFonts w:ascii="Arial" w:eastAsia="Times New Roman" w:hAnsi="Arial" w:cs="Times New Roman"/>
                <w:bCs/>
                <w:sz w:val="20"/>
                <w:lang w:val="en-GB" w:eastAsia="en-US"/>
              </w:rPr>
              <w:t>connection for transfer of patient identifiable data.</w:t>
            </w:r>
          </w:p>
          <w:p w14:paraId="3B21C5D6" w14:textId="77777777" w:rsidR="00DE2754" w:rsidRPr="00CA4115" w:rsidRDefault="00DE2754" w:rsidP="00057DD7">
            <w:pPr>
              <w:rPr>
                <w:rFonts w:ascii="Arial" w:hAnsi="Arial" w:cs="Arial"/>
                <w:sz w:val="20"/>
                <w:lang w:eastAsia="en-US"/>
              </w:rPr>
            </w:pPr>
          </w:p>
          <w:p w14:paraId="19AF70F8" w14:textId="77777777" w:rsidR="00DE2754" w:rsidRPr="00CA4115" w:rsidRDefault="00DE2754" w:rsidP="00057DD7">
            <w:pPr>
              <w:rPr>
                <w:rFonts w:ascii="Arial" w:hAnsi="Arial" w:cs="Arial"/>
                <w:sz w:val="20"/>
                <w:lang w:eastAsia="en-US"/>
              </w:rPr>
            </w:pPr>
            <w:r w:rsidRPr="00CA4115">
              <w:rPr>
                <w:rFonts w:ascii="Arial" w:hAnsi="Arial" w:cs="Arial"/>
                <w:sz w:val="20"/>
                <w:lang w:eastAsia="en-US"/>
              </w:rPr>
              <w:t>The provider will install and maintain IT systems that enable secure storage and transfer of information between providers in the care pathway. This will include, but is not limited to:</w:t>
            </w:r>
          </w:p>
          <w:p w14:paraId="7A8DA5D8" w14:textId="77777777" w:rsidR="00DE2754" w:rsidRPr="00CA4115" w:rsidRDefault="00DE2754" w:rsidP="0037695B">
            <w:pPr>
              <w:numPr>
                <w:ilvl w:val="0"/>
                <w:numId w:val="3"/>
              </w:numPr>
              <w:spacing w:after="0"/>
              <w:contextualSpacing/>
              <w:rPr>
                <w:rFonts w:ascii="Arial" w:eastAsia="Times New Roman" w:hAnsi="Arial" w:cs="Arial"/>
                <w:sz w:val="20"/>
                <w:lang w:val="en-GB" w:eastAsia="en-GB"/>
              </w:rPr>
            </w:pPr>
            <w:r w:rsidRPr="00CA4115">
              <w:rPr>
                <w:rFonts w:ascii="Arial" w:eastAsia="Times New Roman" w:hAnsi="Arial" w:cs="Arial"/>
                <w:sz w:val="20"/>
                <w:lang w:val="en-GB" w:eastAsia="en-GB"/>
              </w:rPr>
              <w:t xml:space="preserve">Computer hardware, software, and networking that are secure and used only for clinical case management purposes. </w:t>
            </w:r>
          </w:p>
          <w:p w14:paraId="272041D0" w14:textId="77777777" w:rsidR="00DE2754" w:rsidRPr="00CA4115" w:rsidRDefault="00DE2754" w:rsidP="0037695B">
            <w:pPr>
              <w:numPr>
                <w:ilvl w:val="0"/>
                <w:numId w:val="3"/>
              </w:numPr>
              <w:spacing w:after="0"/>
              <w:contextualSpacing/>
              <w:rPr>
                <w:rFonts w:ascii="Arial" w:eastAsia="Times New Roman" w:hAnsi="Arial" w:cs="Arial"/>
                <w:sz w:val="20"/>
                <w:lang w:val="en-GB" w:eastAsia="en-GB"/>
              </w:rPr>
            </w:pPr>
            <w:r w:rsidRPr="00CA4115">
              <w:rPr>
                <w:rFonts w:ascii="Arial" w:eastAsia="Times New Roman" w:hAnsi="Arial" w:cs="Arial"/>
                <w:sz w:val="20"/>
                <w:lang w:val="en-GB" w:eastAsia="en-GB"/>
              </w:rPr>
              <w:t xml:space="preserve">Use of NHS.net mail to ensure the secure transfer of patient information. </w:t>
            </w:r>
          </w:p>
          <w:p w14:paraId="1B89833C" w14:textId="77777777" w:rsidR="00DE2754" w:rsidRPr="00CA4115" w:rsidRDefault="00DE2754" w:rsidP="0037695B">
            <w:pPr>
              <w:numPr>
                <w:ilvl w:val="0"/>
                <w:numId w:val="3"/>
              </w:numPr>
              <w:spacing w:after="0"/>
              <w:contextualSpacing/>
              <w:rPr>
                <w:rFonts w:ascii="Arial" w:eastAsia="Times New Roman" w:hAnsi="Arial" w:cs="Arial"/>
                <w:sz w:val="20"/>
                <w:lang w:val="en-GB" w:eastAsia="en-GB"/>
              </w:rPr>
            </w:pPr>
            <w:r w:rsidRPr="00CA4115">
              <w:rPr>
                <w:rFonts w:ascii="Arial" w:eastAsia="Times New Roman" w:hAnsi="Arial" w:cs="Arial"/>
                <w:sz w:val="20"/>
                <w:lang w:val="en-GB" w:eastAsia="en-GB"/>
              </w:rPr>
              <w:t>Training for all staff in information governance and confidentiality.</w:t>
            </w:r>
          </w:p>
          <w:p w14:paraId="057C50E5" w14:textId="77777777" w:rsidR="00DE2754" w:rsidRPr="00CA4115" w:rsidRDefault="00DE2754" w:rsidP="0037695B">
            <w:pPr>
              <w:numPr>
                <w:ilvl w:val="0"/>
                <w:numId w:val="3"/>
              </w:numPr>
              <w:spacing w:after="0"/>
              <w:contextualSpacing/>
              <w:rPr>
                <w:rFonts w:ascii="Arial" w:eastAsia="Times New Roman" w:hAnsi="Arial" w:cs="Arial"/>
                <w:sz w:val="20"/>
                <w:lang w:val="en-GB" w:eastAsia="en-GB"/>
              </w:rPr>
            </w:pPr>
            <w:r w:rsidRPr="00CA4115">
              <w:rPr>
                <w:rFonts w:ascii="Arial" w:eastAsia="Times New Roman" w:hAnsi="Arial" w:cs="Arial"/>
                <w:sz w:val="20"/>
                <w:lang w:val="en-GB" w:eastAsia="en-GB"/>
              </w:rPr>
              <w:t>Ensuring controls for access to systems are managed effectively in line with national standards for registration (and smartcards where appropriate) so that permissions are allocated and withdrawn as necessary.</w:t>
            </w:r>
          </w:p>
          <w:p w14:paraId="5F01D449" w14:textId="77777777" w:rsidR="00DF4A2D" w:rsidRDefault="00DF4A2D" w:rsidP="00057DD7">
            <w:pPr>
              <w:rPr>
                <w:rFonts w:ascii="Arial" w:hAnsi="Arial" w:cs="Arial"/>
                <w:sz w:val="20"/>
                <w:lang w:eastAsia="en-US"/>
              </w:rPr>
            </w:pPr>
          </w:p>
          <w:p w14:paraId="39A08B43" w14:textId="77777777" w:rsidR="00DE2754" w:rsidRDefault="00DE2754" w:rsidP="00057DD7">
            <w:pPr>
              <w:rPr>
                <w:rFonts w:ascii="Arial" w:hAnsi="Arial" w:cs="Arial"/>
                <w:sz w:val="20"/>
                <w:lang w:eastAsia="en-US"/>
              </w:rPr>
            </w:pPr>
            <w:r w:rsidRPr="00CA4115">
              <w:rPr>
                <w:rFonts w:ascii="Arial" w:hAnsi="Arial" w:cs="Arial"/>
                <w:sz w:val="20"/>
                <w:lang w:eastAsia="en-US"/>
              </w:rPr>
              <w:t xml:space="preserve">The </w:t>
            </w:r>
            <w:r w:rsidR="00EB44AE">
              <w:rPr>
                <w:rFonts w:ascii="Arial" w:hAnsi="Arial" w:cs="Arial"/>
                <w:sz w:val="20"/>
                <w:lang w:eastAsia="en-US"/>
              </w:rPr>
              <w:t>provider will work with the CCG</w:t>
            </w:r>
            <w:r w:rsidRPr="00CA4115">
              <w:rPr>
                <w:rFonts w:ascii="Arial" w:hAnsi="Arial" w:cs="Arial"/>
                <w:sz w:val="20"/>
                <w:lang w:eastAsia="en-US"/>
              </w:rPr>
              <w:t xml:space="preserve"> and other parties involved in the care pathway to improve the use of information in support of patient care. This may include participation in audits.</w:t>
            </w:r>
          </w:p>
          <w:p w14:paraId="6439EDAD" w14:textId="2DEA131E" w:rsidR="00DF4A2D" w:rsidRDefault="00DF4A2D" w:rsidP="0037695B">
            <w:pPr>
              <w:pStyle w:val="ListParagraph"/>
              <w:numPr>
                <w:ilvl w:val="0"/>
                <w:numId w:val="20"/>
              </w:numPr>
              <w:rPr>
                <w:rFonts w:ascii="Arial" w:hAnsi="Arial" w:cs="Arial"/>
                <w:b/>
                <w:sz w:val="20"/>
                <w:u w:val="single"/>
                <w:lang w:eastAsia="en-US"/>
              </w:rPr>
            </w:pPr>
            <w:r w:rsidRPr="00DF4A2D">
              <w:rPr>
                <w:rFonts w:ascii="Arial" w:hAnsi="Arial" w:cs="Arial"/>
                <w:b/>
                <w:sz w:val="20"/>
                <w:u w:val="single"/>
                <w:lang w:eastAsia="en-US"/>
              </w:rPr>
              <w:t>Reporting</w:t>
            </w:r>
          </w:p>
          <w:p w14:paraId="478853CE" w14:textId="55E8DD27" w:rsidR="00141A91" w:rsidRDefault="00141A91" w:rsidP="00DF4A2D">
            <w:pPr>
              <w:rPr>
                <w:rFonts w:ascii="Arial" w:hAnsi="Arial" w:cs="Arial"/>
                <w:sz w:val="20"/>
                <w:lang w:eastAsia="en-US"/>
              </w:rPr>
            </w:pPr>
            <w:r w:rsidRPr="00141A91">
              <w:rPr>
                <w:rFonts w:ascii="Arial" w:hAnsi="Arial" w:cs="Arial"/>
                <w:sz w:val="20"/>
                <w:lang w:eastAsia="en-US"/>
              </w:rPr>
              <w:t>Providers are expected to use the appropriate data collection systems to</w:t>
            </w:r>
            <w:r>
              <w:rPr>
                <w:rFonts w:ascii="Arial" w:hAnsi="Arial" w:cs="Arial"/>
                <w:sz w:val="20"/>
                <w:lang w:eastAsia="en-US"/>
              </w:rPr>
              <w:t xml:space="preserve"> capture the outcomes of the Enhanced</w:t>
            </w:r>
            <w:r w:rsidRPr="00141A91">
              <w:rPr>
                <w:rFonts w:ascii="Arial" w:hAnsi="Arial" w:cs="Arial"/>
                <w:sz w:val="20"/>
                <w:lang w:eastAsia="en-US"/>
              </w:rPr>
              <w:t xml:space="preserve"> Health Check.</w:t>
            </w:r>
          </w:p>
          <w:p w14:paraId="07EC20A5" w14:textId="0A090FC0" w:rsidR="00DF4A2D" w:rsidRPr="00141A91" w:rsidRDefault="00141A91" w:rsidP="00DF4A2D">
            <w:pPr>
              <w:rPr>
                <w:rFonts w:ascii="Arial" w:hAnsi="Arial" w:cs="Arial"/>
                <w:sz w:val="20"/>
                <w:lang w:eastAsia="en-US"/>
              </w:rPr>
            </w:pPr>
            <w:r w:rsidRPr="00141A91">
              <w:rPr>
                <w:rFonts w:ascii="Arial" w:hAnsi="Arial" w:cs="Arial"/>
                <w:sz w:val="20"/>
                <w:lang w:eastAsia="en-US"/>
              </w:rPr>
              <w:t xml:space="preserve">Specific </w:t>
            </w:r>
            <w:r>
              <w:rPr>
                <w:rFonts w:ascii="Arial" w:hAnsi="Arial" w:cs="Arial"/>
                <w:sz w:val="20"/>
                <w:lang w:eastAsia="en-US"/>
              </w:rPr>
              <w:t xml:space="preserve">detailed </w:t>
            </w:r>
            <w:r w:rsidRPr="00141A91">
              <w:rPr>
                <w:rFonts w:ascii="Arial" w:hAnsi="Arial" w:cs="Arial"/>
                <w:sz w:val="20"/>
                <w:lang w:eastAsia="en-US"/>
              </w:rPr>
              <w:t>reporting requirements</w:t>
            </w:r>
            <w:r>
              <w:rPr>
                <w:rFonts w:ascii="Arial" w:hAnsi="Arial" w:cs="Arial"/>
                <w:sz w:val="20"/>
                <w:lang w:eastAsia="en-US"/>
              </w:rPr>
              <w:t xml:space="preserve"> will be agreed</w:t>
            </w:r>
            <w:r w:rsidRPr="00141A91">
              <w:rPr>
                <w:rFonts w:ascii="Arial" w:hAnsi="Arial" w:cs="Arial"/>
                <w:sz w:val="20"/>
                <w:lang w:eastAsia="en-US"/>
              </w:rPr>
              <w:t xml:space="preserve"> prior to service </w:t>
            </w:r>
            <w:proofErr w:type="spellStart"/>
            <w:r w:rsidRPr="00141A91">
              <w:rPr>
                <w:rFonts w:ascii="Arial" w:hAnsi="Arial" w:cs="Arial"/>
                <w:sz w:val="20"/>
                <w:lang w:eastAsia="en-US"/>
              </w:rPr>
              <w:t>mobilisation</w:t>
            </w:r>
            <w:proofErr w:type="spellEnd"/>
            <w:r w:rsidRPr="00141A91">
              <w:rPr>
                <w:rFonts w:ascii="Arial" w:hAnsi="Arial" w:cs="Arial"/>
                <w:sz w:val="20"/>
                <w:lang w:eastAsia="en-US"/>
              </w:rPr>
              <w:t xml:space="preserve">. </w:t>
            </w:r>
          </w:p>
          <w:p w14:paraId="7CD05F45" w14:textId="460FF9E2" w:rsidR="00494512" w:rsidRPr="00DF4A2D" w:rsidRDefault="00494512" w:rsidP="00494512">
            <w:pPr>
              <w:rPr>
                <w:rFonts w:ascii="Arial" w:hAnsi="Arial" w:cs="Arial"/>
                <w:b/>
                <w:color w:val="009966"/>
                <w:sz w:val="20"/>
              </w:rPr>
            </w:pPr>
            <w:r w:rsidRPr="00DF4A2D">
              <w:rPr>
                <w:rFonts w:ascii="Arial" w:hAnsi="Arial" w:cs="Arial"/>
                <w:b/>
                <w:color w:val="009966"/>
                <w:sz w:val="20"/>
              </w:rPr>
              <w:t>3.</w:t>
            </w:r>
            <w:r w:rsidR="00DF4A2D" w:rsidRPr="00DF4A2D">
              <w:rPr>
                <w:rFonts w:ascii="Arial" w:hAnsi="Arial" w:cs="Arial"/>
                <w:b/>
                <w:color w:val="009966"/>
                <w:sz w:val="20"/>
              </w:rPr>
              <w:t>16</w:t>
            </w:r>
            <w:r w:rsidRPr="00DF4A2D">
              <w:rPr>
                <w:rFonts w:ascii="Arial" w:hAnsi="Arial" w:cs="Arial"/>
                <w:b/>
                <w:color w:val="009966"/>
                <w:sz w:val="20"/>
              </w:rPr>
              <w:t xml:space="preserve"> Do not attend (DNA) process </w:t>
            </w:r>
          </w:p>
          <w:p w14:paraId="1FFCFD9B" w14:textId="7E1DC964" w:rsidR="00494512" w:rsidRPr="00494512" w:rsidRDefault="00494512" w:rsidP="00494512">
            <w:pPr>
              <w:rPr>
                <w:rFonts w:ascii="Arial" w:hAnsi="Arial" w:cs="Arial"/>
                <w:sz w:val="20"/>
              </w:rPr>
            </w:pPr>
            <w:r w:rsidRPr="00494512">
              <w:rPr>
                <w:rFonts w:ascii="Arial" w:hAnsi="Arial" w:cs="Arial"/>
                <w:sz w:val="20"/>
              </w:rPr>
              <w:t xml:space="preserve">If a </w:t>
            </w:r>
            <w:r>
              <w:rPr>
                <w:rFonts w:ascii="Arial" w:hAnsi="Arial" w:cs="Arial"/>
                <w:sz w:val="20"/>
              </w:rPr>
              <w:t>patient</w:t>
            </w:r>
            <w:r w:rsidRPr="00494512">
              <w:rPr>
                <w:rFonts w:ascii="Arial" w:hAnsi="Arial" w:cs="Arial"/>
                <w:sz w:val="20"/>
              </w:rPr>
              <w:t xml:space="preserve"> does not attend their appointment, it is the responsibility of </w:t>
            </w:r>
            <w:r w:rsidR="00CB6627">
              <w:rPr>
                <w:rFonts w:ascii="Arial" w:hAnsi="Arial" w:cs="Arial"/>
                <w:sz w:val="20"/>
              </w:rPr>
              <w:t>the provider</w:t>
            </w:r>
            <w:r w:rsidRPr="00494512">
              <w:rPr>
                <w:rFonts w:ascii="Arial" w:hAnsi="Arial" w:cs="Arial"/>
                <w:sz w:val="20"/>
              </w:rPr>
              <w:t xml:space="preserve"> to rearrange the appo</w:t>
            </w:r>
            <w:r w:rsidR="00006CE9">
              <w:rPr>
                <w:rFonts w:ascii="Arial" w:hAnsi="Arial" w:cs="Arial"/>
                <w:sz w:val="20"/>
              </w:rPr>
              <w:t>intment. Following 3 attempts to</w:t>
            </w:r>
            <w:r w:rsidRPr="00494512">
              <w:rPr>
                <w:rFonts w:ascii="Arial" w:hAnsi="Arial" w:cs="Arial"/>
                <w:sz w:val="20"/>
              </w:rPr>
              <w:t xml:space="preserve"> contact over a </w:t>
            </w:r>
            <w:r w:rsidR="00006CE9">
              <w:rPr>
                <w:rFonts w:ascii="Arial" w:hAnsi="Arial" w:cs="Arial"/>
                <w:sz w:val="20"/>
              </w:rPr>
              <w:t>2</w:t>
            </w:r>
            <w:r w:rsidRPr="00494512">
              <w:rPr>
                <w:rFonts w:ascii="Arial" w:hAnsi="Arial" w:cs="Arial"/>
                <w:sz w:val="20"/>
              </w:rPr>
              <w:t xml:space="preserve"> week period, </w:t>
            </w:r>
            <w:r w:rsidR="00006CE9">
              <w:rPr>
                <w:rFonts w:ascii="Arial" w:hAnsi="Arial" w:cs="Arial"/>
                <w:sz w:val="20"/>
              </w:rPr>
              <w:t>the provider will notify patient’s GP</w:t>
            </w:r>
            <w:r w:rsidR="00CB6627">
              <w:rPr>
                <w:rFonts w:ascii="Arial" w:hAnsi="Arial" w:cs="Arial"/>
                <w:sz w:val="20"/>
              </w:rPr>
              <w:t xml:space="preserve"> and discharge the patient. </w:t>
            </w:r>
          </w:p>
          <w:p w14:paraId="15319D93" w14:textId="175E7A6E" w:rsidR="00DE2754" w:rsidRPr="00CA4115" w:rsidRDefault="00494512" w:rsidP="00CB6627">
            <w:pPr>
              <w:rPr>
                <w:rFonts w:ascii="Arial" w:hAnsi="Arial" w:cs="Arial"/>
                <w:sz w:val="20"/>
              </w:rPr>
            </w:pPr>
            <w:r>
              <w:rPr>
                <w:rFonts w:ascii="Arial" w:hAnsi="Arial" w:cs="Arial"/>
                <w:sz w:val="20"/>
              </w:rPr>
              <w:t xml:space="preserve">If the </w:t>
            </w:r>
            <w:r w:rsidR="00006CE9">
              <w:rPr>
                <w:rFonts w:ascii="Arial" w:hAnsi="Arial" w:cs="Arial"/>
                <w:sz w:val="20"/>
              </w:rPr>
              <w:t>patient</w:t>
            </w:r>
            <w:r w:rsidR="00006CE9" w:rsidRPr="00494512">
              <w:rPr>
                <w:rFonts w:ascii="Arial" w:hAnsi="Arial" w:cs="Arial"/>
                <w:sz w:val="20"/>
              </w:rPr>
              <w:t>s d</w:t>
            </w:r>
            <w:r w:rsidR="00006CE9" w:rsidRPr="00CB6627">
              <w:rPr>
                <w:rFonts w:ascii="Arial" w:hAnsi="Arial" w:cs="Arial"/>
                <w:sz w:val="20"/>
              </w:rPr>
              <w:t>o</w:t>
            </w:r>
            <w:r w:rsidRPr="00CB6627">
              <w:rPr>
                <w:rFonts w:ascii="Arial" w:hAnsi="Arial" w:cs="Arial"/>
                <w:sz w:val="20"/>
              </w:rPr>
              <w:t xml:space="preserve"> </w:t>
            </w:r>
            <w:r w:rsidRPr="00494512">
              <w:rPr>
                <w:rFonts w:ascii="Arial" w:hAnsi="Arial" w:cs="Arial"/>
                <w:sz w:val="20"/>
              </w:rPr>
              <w:t xml:space="preserve">not wish to engage with the service, </w:t>
            </w:r>
            <w:r w:rsidR="00006CE9">
              <w:rPr>
                <w:rFonts w:ascii="Arial" w:hAnsi="Arial" w:cs="Arial"/>
                <w:sz w:val="20"/>
              </w:rPr>
              <w:t>patients GP s</w:t>
            </w:r>
            <w:r w:rsidRPr="00494512">
              <w:rPr>
                <w:rFonts w:ascii="Arial" w:hAnsi="Arial" w:cs="Arial"/>
                <w:sz w:val="20"/>
              </w:rPr>
              <w:t>hould be notified</w:t>
            </w:r>
            <w:r w:rsidR="00CB6627">
              <w:rPr>
                <w:rFonts w:ascii="Arial" w:hAnsi="Arial" w:cs="Arial"/>
                <w:sz w:val="20"/>
              </w:rPr>
              <w:t>.</w:t>
            </w:r>
            <w:r w:rsidRPr="00494512">
              <w:rPr>
                <w:rFonts w:ascii="Arial" w:hAnsi="Arial" w:cs="Arial"/>
                <w:sz w:val="20"/>
              </w:rPr>
              <w:t xml:space="preserve"> </w:t>
            </w:r>
          </w:p>
        </w:tc>
      </w:tr>
      <w:tr w:rsidR="00DE2754" w:rsidRPr="00CA4115" w14:paraId="1B0F1878" w14:textId="77777777" w:rsidTr="00057DD7">
        <w:tc>
          <w:tcPr>
            <w:tcW w:w="8414" w:type="dxa"/>
            <w:shd w:val="clear" w:color="auto" w:fill="595959"/>
          </w:tcPr>
          <w:p w14:paraId="0525ED59" w14:textId="69E12FA5" w:rsidR="00DE2754" w:rsidRPr="00CA4115" w:rsidRDefault="00DE2754" w:rsidP="00057DD7">
            <w:pPr>
              <w:spacing w:after="0" w:line="276" w:lineRule="auto"/>
              <w:rPr>
                <w:rFonts w:ascii="Arial" w:hAnsi="Arial" w:cs="Arial"/>
                <w:b/>
                <w:color w:val="F79646"/>
              </w:rPr>
            </w:pPr>
            <w:r w:rsidRPr="00CA4115">
              <w:rPr>
                <w:rFonts w:ascii="Arial" w:hAnsi="Arial" w:cs="Arial"/>
                <w:b/>
                <w:color w:val="F79646"/>
              </w:rPr>
              <w:lastRenderedPageBreak/>
              <w:t>4.</w:t>
            </w:r>
            <w:r w:rsidRPr="00CA4115">
              <w:rPr>
                <w:rFonts w:ascii="Arial" w:hAnsi="Arial" w:cs="Arial"/>
                <w:b/>
                <w:color w:val="F79646"/>
              </w:rPr>
              <w:tab/>
              <w:t>Applicable Service Standards</w:t>
            </w:r>
          </w:p>
        </w:tc>
      </w:tr>
      <w:tr w:rsidR="00DE2754" w:rsidRPr="00CA4115" w14:paraId="14B9D1C9" w14:textId="77777777" w:rsidTr="00057DD7">
        <w:tc>
          <w:tcPr>
            <w:tcW w:w="8414" w:type="dxa"/>
            <w:shd w:val="clear" w:color="auto" w:fill="auto"/>
          </w:tcPr>
          <w:p w14:paraId="7A2AB4F5" w14:textId="77777777" w:rsidR="00006CE9" w:rsidRDefault="00006CE9" w:rsidP="00057DD7">
            <w:pPr>
              <w:spacing w:after="0"/>
              <w:rPr>
                <w:rFonts w:ascii="Arial" w:hAnsi="Arial" w:cs="Arial"/>
                <w:b/>
                <w:color w:val="009966"/>
                <w:sz w:val="20"/>
              </w:rPr>
            </w:pPr>
            <w:r w:rsidRPr="00006CE9">
              <w:rPr>
                <w:rFonts w:ascii="Arial" w:hAnsi="Arial" w:cs="Arial"/>
                <w:b/>
                <w:color w:val="009966"/>
                <w:sz w:val="20"/>
              </w:rPr>
              <w:t>4.1 Applicable national standards (</w:t>
            </w:r>
            <w:proofErr w:type="spellStart"/>
            <w:r w:rsidRPr="00006CE9">
              <w:rPr>
                <w:rFonts w:ascii="Arial" w:hAnsi="Arial" w:cs="Arial"/>
                <w:b/>
                <w:color w:val="009966"/>
                <w:sz w:val="20"/>
              </w:rPr>
              <w:t>eg</w:t>
            </w:r>
            <w:proofErr w:type="spellEnd"/>
            <w:r w:rsidRPr="00006CE9">
              <w:rPr>
                <w:rFonts w:ascii="Arial" w:hAnsi="Arial" w:cs="Arial"/>
                <w:b/>
                <w:color w:val="009966"/>
                <w:sz w:val="20"/>
              </w:rPr>
              <w:t xml:space="preserve"> NICE) </w:t>
            </w:r>
          </w:p>
          <w:p w14:paraId="69A68F36" w14:textId="77777777" w:rsidR="00CB6627" w:rsidRDefault="00CB6627" w:rsidP="00057DD7">
            <w:pPr>
              <w:spacing w:after="0"/>
              <w:rPr>
                <w:rFonts w:ascii="Arial" w:hAnsi="Arial" w:cs="Arial"/>
                <w:b/>
                <w:color w:val="009966"/>
                <w:sz w:val="20"/>
              </w:rPr>
            </w:pPr>
          </w:p>
          <w:p w14:paraId="35D0ECED" w14:textId="2E805C1D" w:rsidR="00CB6627" w:rsidRPr="00CB6627" w:rsidRDefault="00CB6627" w:rsidP="00CB6627">
            <w:pPr>
              <w:spacing w:after="0"/>
              <w:rPr>
                <w:rFonts w:ascii="Arial" w:hAnsi="Arial" w:cs="Arial"/>
                <w:sz w:val="20"/>
              </w:rPr>
            </w:pPr>
            <w:r w:rsidRPr="00CB6627">
              <w:rPr>
                <w:rFonts w:ascii="Arial" w:hAnsi="Arial" w:cs="Arial"/>
                <w:sz w:val="20"/>
              </w:rPr>
              <w:t xml:space="preserve">4.1.1 </w:t>
            </w:r>
            <w:r>
              <w:rPr>
                <w:rFonts w:ascii="Arial" w:hAnsi="Arial" w:cs="Arial"/>
                <w:sz w:val="20"/>
              </w:rPr>
              <w:t>Spirometry</w:t>
            </w:r>
          </w:p>
          <w:p w14:paraId="3B209A9F" w14:textId="77777777" w:rsidR="00006CE9" w:rsidRDefault="00006CE9" w:rsidP="0037695B">
            <w:pPr>
              <w:pStyle w:val="ListParagraph"/>
              <w:numPr>
                <w:ilvl w:val="0"/>
                <w:numId w:val="5"/>
              </w:numPr>
              <w:spacing w:after="0"/>
              <w:rPr>
                <w:rFonts w:ascii="Arial" w:hAnsi="Arial" w:cs="Arial"/>
                <w:sz w:val="20"/>
              </w:rPr>
            </w:pPr>
            <w:r w:rsidRPr="00006CE9">
              <w:rPr>
                <w:rFonts w:ascii="Arial" w:hAnsi="Arial" w:cs="Arial"/>
                <w:sz w:val="20"/>
              </w:rPr>
              <w:lastRenderedPageBreak/>
              <w:t>NICE guideline CG101 - Chronic obstructive pulmonary disease: Management of chronic obstructive pulmonary disease in adults</w:t>
            </w:r>
            <w:r>
              <w:rPr>
                <w:rFonts w:ascii="Arial" w:hAnsi="Arial" w:cs="Arial"/>
                <w:sz w:val="20"/>
              </w:rPr>
              <w:t xml:space="preserve"> in primary and secondary care.</w:t>
            </w:r>
          </w:p>
          <w:p w14:paraId="4F443389" w14:textId="77777777" w:rsidR="00006CE9" w:rsidRDefault="00006CE9" w:rsidP="0037695B">
            <w:pPr>
              <w:pStyle w:val="ListParagraph"/>
              <w:numPr>
                <w:ilvl w:val="0"/>
                <w:numId w:val="5"/>
              </w:numPr>
              <w:spacing w:after="0"/>
              <w:rPr>
                <w:rFonts w:ascii="Arial" w:hAnsi="Arial" w:cs="Arial"/>
                <w:sz w:val="20"/>
              </w:rPr>
            </w:pPr>
            <w:r w:rsidRPr="00006CE9">
              <w:rPr>
                <w:rFonts w:ascii="Arial" w:hAnsi="Arial" w:cs="Arial"/>
                <w:sz w:val="20"/>
              </w:rPr>
              <w:t xml:space="preserve">NICE Quality Standard 10 Chronic obstructive pulmonary disease quality standard. </w:t>
            </w:r>
          </w:p>
          <w:p w14:paraId="025241E4" w14:textId="77777777" w:rsidR="00CB6627" w:rsidRDefault="00CB6627" w:rsidP="00CB6627">
            <w:pPr>
              <w:pStyle w:val="ListParagraph"/>
              <w:spacing w:after="0"/>
              <w:rPr>
                <w:rFonts w:ascii="Arial" w:hAnsi="Arial" w:cs="Arial"/>
                <w:sz w:val="20"/>
              </w:rPr>
            </w:pPr>
          </w:p>
          <w:p w14:paraId="0D5A935D" w14:textId="57CF28B5" w:rsidR="00CB6627" w:rsidRPr="00141A91" w:rsidRDefault="00CB6627" w:rsidP="0037695B">
            <w:pPr>
              <w:pStyle w:val="ListParagraph"/>
              <w:numPr>
                <w:ilvl w:val="2"/>
                <w:numId w:val="21"/>
              </w:numPr>
              <w:spacing w:after="0"/>
              <w:rPr>
                <w:rFonts w:ascii="Arial" w:hAnsi="Arial" w:cs="Arial"/>
                <w:sz w:val="20"/>
              </w:rPr>
            </w:pPr>
            <w:r w:rsidRPr="00141A91">
              <w:rPr>
                <w:rFonts w:ascii="Arial" w:hAnsi="Arial" w:cs="Arial"/>
                <w:sz w:val="20"/>
              </w:rPr>
              <w:t xml:space="preserve">Health Check </w:t>
            </w:r>
          </w:p>
          <w:p w14:paraId="7A18C60A" w14:textId="02AFCB13" w:rsidR="00141A91" w:rsidRPr="00141A91" w:rsidRDefault="001E031B" w:rsidP="00141A91">
            <w:pPr>
              <w:spacing w:after="0"/>
              <w:rPr>
                <w:rFonts w:ascii="Arial" w:hAnsi="Arial" w:cs="Arial"/>
                <w:sz w:val="20"/>
              </w:rPr>
            </w:pPr>
            <w:hyperlink r:id="rId14" w:history="1">
              <w:r w:rsidR="00141A91" w:rsidRPr="00141A91">
                <w:rPr>
                  <w:rStyle w:val="Hyperlink"/>
                  <w:rFonts w:ascii="Arial" w:hAnsi="Arial" w:cs="Arial"/>
                  <w:sz w:val="20"/>
                </w:rPr>
                <w:t>https://www.nice.org.uk/guidance/ph38/evidence/ep1-nhs-health-check-programme-heather-white-pdf-435076237</w:t>
              </w:r>
            </w:hyperlink>
          </w:p>
          <w:p w14:paraId="10A09A88" w14:textId="77777777" w:rsidR="00006CE9" w:rsidRDefault="00006CE9" w:rsidP="00006CE9">
            <w:pPr>
              <w:pStyle w:val="ListParagraph"/>
              <w:spacing w:after="0"/>
              <w:rPr>
                <w:rFonts w:ascii="Arial" w:hAnsi="Arial" w:cs="Arial"/>
                <w:sz w:val="20"/>
              </w:rPr>
            </w:pPr>
          </w:p>
          <w:p w14:paraId="6F788BAF" w14:textId="7968D4F8" w:rsidR="00006CE9" w:rsidRDefault="00006CE9" w:rsidP="00006CE9">
            <w:pPr>
              <w:spacing w:after="0"/>
              <w:rPr>
                <w:rFonts w:ascii="Arial" w:hAnsi="Arial" w:cs="Arial"/>
                <w:b/>
                <w:color w:val="009966"/>
                <w:sz w:val="20"/>
              </w:rPr>
            </w:pPr>
            <w:r w:rsidRPr="00006CE9">
              <w:rPr>
                <w:rFonts w:ascii="Arial" w:hAnsi="Arial" w:cs="Arial"/>
                <w:b/>
                <w:color w:val="009966"/>
                <w:sz w:val="20"/>
              </w:rPr>
              <w:t xml:space="preserve">4.2 Applicable standards set out in Guidance and/or issued by a competent body (e.g. Royal Colleges) </w:t>
            </w:r>
          </w:p>
          <w:p w14:paraId="071B4794" w14:textId="77777777" w:rsidR="0080416B" w:rsidRPr="00006CE9" w:rsidRDefault="0080416B" w:rsidP="00006CE9">
            <w:pPr>
              <w:spacing w:after="0"/>
              <w:rPr>
                <w:rFonts w:ascii="Arial" w:hAnsi="Arial" w:cs="Arial"/>
                <w:b/>
                <w:color w:val="009966"/>
                <w:sz w:val="20"/>
              </w:rPr>
            </w:pPr>
          </w:p>
          <w:p w14:paraId="45BF27A1" w14:textId="77777777" w:rsidR="00006CE9" w:rsidRDefault="00006CE9" w:rsidP="0037695B">
            <w:pPr>
              <w:pStyle w:val="ListParagraph"/>
              <w:numPr>
                <w:ilvl w:val="0"/>
                <w:numId w:val="6"/>
              </w:numPr>
              <w:spacing w:after="0"/>
              <w:rPr>
                <w:rFonts w:ascii="Arial" w:hAnsi="Arial" w:cs="Arial"/>
                <w:sz w:val="20"/>
              </w:rPr>
            </w:pPr>
            <w:r w:rsidRPr="00006CE9">
              <w:rPr>
                <w:rFonts w:ascii="Arial" w:hAnsi="Arial" w:cs="Arial"/>
                <w:sz w:val="20"/>
              </w:rPr>
              <w:t xml:space="preserve">Primary Care Commissioning, British Thoracic Society et al - A Guide to Performing Quality Assured Diagnostic Spirometry. </w:t>
            </w:r>
          </w:p>
          <w:p w14:paraId="76E7B26E" w14:textId="0C80BCDF" w:rsidR="0080416B" w:rsidRPr="0080416B" w:rsidRDefault="0080416B" w:rsidP="0037695B">
            <w:pPr>
              <w:pStyle w:val="ListParagraph"/>
              <w:numPr>
                <w:ilvl w:val="0"/>
                <w:numId w:val="6"/>
              </w:numPr>
              <w:rPr>
                <w:rFonts w:ascii="Arial" w:hAnsi="Arial" w:cs="Arial"/>
                <w:sz w:val="20"/>
              </w:rPr>
            </w:pPr>
            <w:r w:rsidRPr="0080416B">
              <w:rPr>
                <w:rFonts w:ascii="Arial" w:hAnsi="Arial" w:cs="Arial"/>
                <w:sz w:val="20"/>
              </w:rPr>
              <w:t>Primary Care Respiratory Society UK Guidelines</w:t>
            </w:r>
          </w:p>
          <w:p w14:paraId="504DA9A0" w14:textId="743A9962" w:rsidR="0080416B" w:rsidRDefault="0080416B" w:rsidP="0037695B">
            <w:pPr>
              <w:pStyle w:val="ListParagraph"/>
              <w:numPr>
                <w:ilvl w:val="0"/>
                <w:numId w:val="6"/>
              </w:numPr>
              <w:spacing w:after="0"/>
              <w:rPr>
                <w:rFonts w:ascii="Arial" w:hAnsi="Arial" w:cs="Arial"/>
                <w:sz w:val="20"/>
              </w:rPr>
            </w:pPr>
            <w:r>
              <w:rPr>
                <w:rFonts w:ascii="Arial" w:hAnsi="Arial" w:cs="Arial"/>
                <w:sz w:val="20"/>
              </w:rPr>
              <w:t xml:space="preserve">ARTP -  </w:t>
            </w:r>
            <w:r w:rsidRPr="0080416B">
              <w:rPr>
                <w:rFonts w:ascii="Arial" w:hAnsi="Arial" w:cs="Arial"/>
                <w:sz w:val="20"/>
              </w:rPr>
              <w:t>A Guide To Performing Quality Assured Diagnostic Spirometry</w:t>
            </w:r>
          </w:p>
          <w:p w14:paraId="5F16C7FC" w14:textId="6AD14A35" w:rsidR="00141A91" w:rsidRPr="00141A91" w:rsidRDefault="00141A91" w:rsidP="0037695B">
            <w:pPr>
              <w:pStyle w:val="ListParagraph"/>
              <w:numPr>
                <w:ilvl w:val="0"/>
                <w:numId w:val="6"/>
              </w:numPr>
              <w:spacing w:after="0"/>
              <w:rPr>
                <w:rFonts w:ascii="Arial" w:hAnsi="Arial" w:cs="Arial"/>
                <w:sz w:val="20"/>
              </w:rPr>
            </w:pPr>
            <w:r>
              <w:rPr>
                <w:rFonts w:ascii="Arial" w:hAnsi="Arial" w:cs="Arial"/>
                <w:sz w:val="20"/>
              </w:rPr>
              <w:t xml:space="preserve">NHS Health Check best practice guidance </w:t>
            </w:r>
          </w:p>
          <w:p w14:paraId="333189E3" w14:textId="77777777" w:rsidR="00006CE9" w:rsidRDefault="00006CE9" w:rsidP="00006CE9">
            <w:pPr>
              <w:spacing w:after="0"/>
              <w:rPr>
                <w:rFonts w:ascii="Arial" w:hAnsi="Arial" w:cs="Arial"/>
                <w:sz w:val="20"/>
              </w:rPr>
            </w:pPr>
          </w:p>
          <w:p w14:paraId="3010AE90" w14:textId="516016F1" w:rsidR="00006CE9" w:rsidRPr="00006CE9" w:rsidRDefault="00006CE9" w:rsidP="00006CE9">
            <w:pPr>
              <w:spacing w:after="0"/>
              <w:rPr>
                <w:rFonts w:ascii="Arial" w:hAnsi="Arial" w:cs="Arial"/>
                <w:b/>
                <w:color w:val="009966"/>
                <w:sz w:val="20"/>
              </w:rPr>
            </w:pPr>
            <w:r w:rsidRPr="00006CE9">
              <w:rPr>
                <w:rFonts w:ascii="Arial" w:hAnsi="Arial" w:cs="Arial"/>
                <w:b/>
                <w:color w:val="009966"/>
                <w:sz w:val="20"/>
              </w:rPr>
              <w:t xml:space="preserve">4.3 Applicable local standards </w:t>
            </w:r>
          </w:p>
          <w:p w14:paraId="2D2A82B8" w14:textId="0B059E50" w:rsidR="00DE2754" w:rsidRPr="00006CE9" w:rsidRDefault="00006CE9" w:rsidP="0037695B">
            <w:pPr>
              <w:pStyle w:val="ListParagraph"/>
              <w:numPr>
                <w:ilvl w:val="0"/>
                <w:numId w:val="6"/>
              </w:numPr>
              <w:spacing w:after="0"/>
              <w:rPr>
                <w:rFonts w:ascii="Arial" w:hAnsi="Arial" w:cs="Arial"/>
                <w:sz w:val="20"/>
              </w:rPr>
            </w:pPr>
            <w:r w:rsidRPr="00006CE9">
              <w:rPr>
                <w:rFonts w:ascii="Arial" w:hAnsi="Arial" w:cs="Arial"/>
                <w:sz w:val="20"/>
              </w:rPr>
              <w:t>Please see section 3</w:t>
            </w:r>
          </w:p>
          <w:p w14:paraId="37F2EFA2" w14:textId="77777777" w:rsidR="00DE2754" w:rsidRPr="00CA4115" w:rsidRDefault="00DE2754" w:rsidP="00057DD7">
            <w:pPr>
              <w:spacing w:after="0"/>
              <w:rPr>
                <w:rFonts w:ascii="Arial" w:hAnsi="Arial" w:cs="Arial"/>
                <w:color w:val="00B050"/>
                <w:sz w:val="20"/>
              </w:rPr>
            </w:pPr>
          </w:p>
          <w:p w14:paraId="7DDFFB54" w14:textId="77777777" w:rsidR="00DE2754" w:rsidRPr="00CA4115" w:rsidRDefault="00DE2754" w:rsidP="00057DD7">
            <w:pPr>
              <w:spacing w:after="0"/>
              <w:rPr>
                <w:rFonts w:ascii="Arial" w:hAnsi="Arial" w:cs="Arial"/>
                <w:sz w:val="20"/>
              </w:rPr>
            </w:pPr>
          </w:p>
        </w:tc>
      </w:tr>
      <w:tr w:rsidR="00DE2754" w:rsidRPr="00CA4115" w14:paraId="393A3ABD" w14:textId="77777777" w:rsidTr="00057DD7">
        <w:tc>
          <w:tcPr>
            <w:tcW w:w="8414" w:type="dxa"/>
            <w:shd w:val="clear" w:color="auto" w:fill="595959"/>
          </w:tcPr>
          <w:p w14:paraId="37B1C0B2" w14:textId="18ADEBDB" w:rsidR="00DE2754" w:rsidRPr="00CA4115" w:rsidRDefault="00DE2754" w:rsidP="00057DD7">
            <w:pPr>
              <w:spacing w:after="0" w:line="276" w:lineRule="auto"/>
              <w:rPr>
                <w:rFonts w:ascii="Arial" w:hAnsi="Arial" w:cs="Arial"/>
                <w:b/>
                <w:color w:val="F79646"/>
              </w:rPr>
            </w:pPr>
          </w:p>
        </w:tc>
      </w:tr>
      <w:tr w:rsidR="00DE2754" w:rsidRPr="00CA4115" w14:paraId="685CB80F" w14:textId="77777777" w:rsidTr="00057DD7">
        <w:tc>
          <w:tcPr>
            <w:tcW w:w="8414" w:type="dxa"/>
            <w:shd w:val="clear" w:color="auto" w:fill="auto"/>
          </w:tcPr>
          <w:p w14:paraId="0D17E299" w14:textId="77777777" w:rsidR="00DE2754" w:rsidRPr="00CA4115" w:rsidRDefault="00DE2754" w:rsidP="00057DD7">
            <w:pPr>
              <w:spacing w:after="0"/>
              <w:rPr>
                <w:rFonts w:ascii="Arial" w:hAnsi="Arial" w:cs="Arial"/>
                <w:sz w:val="20"/>
              </w:rPr>
            </w:pPr>
          </w:p>
        </w:tc>
      </w:tr>
      <w:tr w:rsidR="00DE2754" w:rsidRPr="00CA4115" w14:paraId="5CEDF306" w14:textId="77777777" w:rsidTr="00057DD7">
        <w:tc>
          <w:tcPr>
            <w:tcW w:w="8414" w:type="dxa"/>
            <w:shd w:val="clear" w:color="auto" w:fill="595959"/>
          </w:tcPr>
          <w:p w14:paraId="480E054B" w14:textId="2ECEAF22" w:rsidR="00DE2754" w:rsidRPr="00CA4115" w:rsidRDefault="00DE2754" w:rsidP="00057DD7">
            <w:pPr>
              <w:spacing w:after="0" w:line="276" w:lineRule="auto"/>
              <w:rPr>
                <w:rFonts w:ascii="Arial" w:hAnsi="Arial" w:cs="Arial"/>
                <w:b/>
                <w:color w:val="F79646"/>
              </w:rPr>
            </w:pPr>
          </w:p>
        </w:tc>
      </w:tr>
      <w:tr w:rsidR="00DE2754" w:rsidRPr="00CA4115" w14:paraId="4A9C4064" w14:textId="77777777" w:rsidTr="00057DD7">
        <w:tc>
          <w:tcPr>
            <w:tcW w:w="8414" w:type="dxa"/>
            <w:shd w:val="clear" w:color="auto" w:fill="auto"/>
          </w:tcPr>
          <w:p w14:paraId="3570FCBA" w14:textId="5E185EAA" w:rsidR="00C9628C" w:rsidRPr="00C9628C" w:rsidRDefault="00C9628C" w:rsidP="00C9628C">
            <w:pPr>
              <w:spacing w:after="0"/>
              <w:rPr>
                <w:rFonts w:ascii="Arial" w:hAnsi="Arial" w:cs="Arial"/>
                <w:sz w:val="20"/>
              </w:rPr>
            </w:pPr>
          </w:p>
        </w:tc>
      </w:tr>
    </w:tbl>
    <w:p w14:paraId="675F077B" w14:textId="77777777" w:rsidR="00DE2754" w:rsidRDefault="00DE2754" w:rsidP="00DE2754">
      <w:pPr>
        <w:rPr>
          <w:rFonts w:ascii="Arial" w:hAnsi="Arial" w:cs="Arial"/>
          <w:b/>
          <w:szCs w:val="24"/>
        </w:rPr>
      </w:pPr>
    </w:p>
    <w:p w14:paraId="43AEDAA4" w14:textId="77777777" w:rsidR="00057DD7" w:rsidRDefault="00057DD7"/>
    <w:sectPr w:rsidR="00057DD7" w:rsidSect="002F3DD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542E4" w14:textId="77777777" w:rsidR="001E031B" w:rsidRDefault="001E031B" w:rsidP="00DE2754">
      <w:pPr>
        <w:spacing w:after="0"/>
      </w:pPr>
      <w:r>
        <w:separator/>
      </w:r>
    </w:p>
  </w:endnote>
  <w:endnote w:type="continuationSeparator" w:id="0">
    <w:p w14:paraId="3C03BFE7" w14:textId="77777777" w:rsidR="001E031B" w:rsidRDefault="001E031B" w:rsidP="00DE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D64B" w14:textId="77777777" w:rsidR="00A92771" w:rsidRDefault="00A92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13DF" w14:textId="77777777" w:rsidR="00A92771" w:rsidRDefault="00A92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33C6" w14:textId="77777777" w:rsidR="00A92771" w:rsidRDefault="00A9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F4B79" w14:textId="77777777" w:rsidR="001E031B" w:rsidRDefault="001E031B" w:rsidP="00DE2754">
      <w:pPr>
        <w:spacing w:after="0"/>
      </w:pPr>
      <w:r>
        <w:separator/>
      </w:r>
    </w:p>
  </w:footnote>
  <w:footnote w:type="continuationSeparator" w:id="0">
    <w:p w14:paraId="31D489AE" w14:textId="77777777" w:rsidR="001E031B" w:rsidRDefault="001E031B" w:rsidP="00DE2754">
      <w:pPr>
        <w:spacing w:after="0"/>
      </w:pPr>
      <w:r>
        <w:continuationSeparator/>
      </w:r>
    </w:p>
  </w:footnote>
  <w:footnote w:id="1">
    <w:p w14:paraId="285BE501" w14:textId="77777777" w:rsidR="00CB12D7" w:rsidRDefault="00CB12D7" w:rsidP="00CB12D7">
      <w:pPr>
        <w:pStyle w:val="FootnoteText"/>
      </w:pPr>
      <w:r>
        <w:rPr>
          <w:rStyle w:val="FootnoteReference"/>
        </w:rPr>
        <w:footnoteRef/>
      </w:r>
      <w:r>
        <w:t xml:space="preserve"> </w:t>
      </w:r>
      <w:hyperlink r:id="rId1" w:history="1">
        <w:r>
          <w:rPr>
            <w:rStyle w:val="Hyperlink"/>
            <w:lang w:val="en-US"/>
          </w:rPr>
          <w:t>https://www.iso.org/standard/43761.html</w:t>
        </w:r>
      </w:hyperlink>
      <w:r>
        <w:rPr>
          <w:lang w:val="en-US"/>
        </w:rPr>
        <w:t xml:space="preserve"> </w:t>
      </w:r>
    </w:p>
  </w:footnote>
  <w:footnote w:id="2">
    <w:p w14:paraId="3CF69530" w14:textId="49BC9DC8" w:rsidR="00DF4A2D" w:rsidRDefault="00DF4A2D">
      <w:pPr>
        <w:pStyle w:val="FootnoteText"/>
      </w:pPr>
      <w:r>
        <w:rPr>
          <w:rStyle w:val="FootnoteReference"/>
        </w:rPr>
        <w:footnoteRef/>
      </w:r>
      <w:r>
        <w:t xml:space="preserve"> </w:t>
      </w:r>
      <w:hyperlink r:id="rId2" w:history="1">
        <w:r w:rsidRPr="00DF4A2D">
          <w:rPr>
            <w:rStyle w:val="Hyperlink"/>
            <w:lang w:val="en-US"/>
          </w:rPr>
          <w:t>https://www.healthcheck.nhs.uk/commissioners-and-providers/national-guidance/</w:t>
        </w:r>
      </w:hyperlink>
      <w:r>
        <w:t xml:space="preserve"> </w:t>
      </w:r>
    </w:p>
  </w:footnote>
  <w:footnote w:id="3">
    <w:p w14:paraId="01BAC16C" w14:textId="77777777" w:rsidR="00DF4A2D" w:rsidRDefault="00DF4A2D" w:rsidP="00DF4A2D">
      <w:pPr>
        <w:pStyle w:val="FootnoteText"/>
      </w:pPr>
      <w:r>
        <w:rPr>
          <w:rStyle w:val="FootnoteReference"/>
        </w:rPr>
        <w:footnoteRef/>
      </w:r>
      <w:r>
        <w:t xml:space="preserve"> </w:t>
      </w:r>
      <w:hyperlink r:id="rId3" w:history="1">
        <w:r>
          <w:rPr>
            <w:rStyle w:val="Hyperlink"/>
            <w:lang w:val="en-US"/>
          </w:rPr>
          <w:t>http://www.artp.org.uk/en/professional/artp-qualifications.cfm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4A29" w14:textId="2BF53F8A" w:rsidR="00A92771" w:rsidRDefault="001E031B">
    <w:pPr>
      <w:pStyle w:val="Header"/>
    </w:pPr>
    <w:r>
      <w:rPr>
        <w:noProof/>
      </w:rPr>
      <w:pict w14:anchorId="03068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BC4A" w14:textId="4F95EC1A" w:rsidR="00A92771" w:rsidRDefault="001E031B">
    <w:pPr>
      <w:pStyle w:val="Header"/>
    </w:pPr>
    <w:r>
      <w:rPr>
        <w:noProof/>
      </w:rPr>
      <w:pict w14:anchorId="0C0C5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91E8" w14:textId="57802CAE" w:rsidR="00A92771" w:rsidRDefault="001E031B">
    <w:pPr>
      <w:pStyle w:val="Header"/>
    </w:pPr>
    <w:r>
      <w:rPr>
        <w:noProof/>
      </w:rPr>
      <w:pict w14:anchorId="318BB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30B"/>
    <w:multiLevelType w:val="hybridMultilevel"/>
    <w:tmpl w:val="E050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43843"/>
    <w:multiLevelType w:val="hybridMultilevel"/>
    <w:tmpl w:val="F9D0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255B8"/>
    <w:multiLevelType w:val="hybridMultilevel"/>
    <w:tmpl w:val="8E60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76906"/>
    <w:multiLevelType w:val="hybridMultilevel"/>
    <w:tmpl w:val="D0468B4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0FE60E86"/>
    <w:multiLevelType w:val="hybridMultilevel"/>
    <w:tmpl w:val="99221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F0E59"/>
    <w:multiLevelType w:val="hybridMultilevel"/>
    <w:tmpl w:val="329A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AF209C"/>
    <w:multiLevelType w:val="hybridMultilevel"/>
    <w:tmpl w:val="650E6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85351"/>
    <w:multiLevelType w:val="hybridMultilevel"/>
    <w:tmpl w:val="0D06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24063"/>
    <w:multiLevelType w:val="multilevel"/>
    <w:tmpl w:val="94027F7C"/>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7427F8"/>
    <w:multiLevelType w:val="hybridMultilevel"/>
    <w:tmpl w:val="126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104F3"/>
    <w:multiLevelType w:val="hybridMultilevel"/>
    <w:tmpl w:val="02B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C2316"/>
    <w:multiLevelType w:val="hybridMultilevel"/>
    <w:tmpl w:val="87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22E68"/>
    <w:multiLevelType w:val="hybridMultilevel"/>
    <w:tmpl w:val="F5F8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360928"/>
    <w:multiLevelType w:val="hybridMultilevel"/>
    <w:tmpl w:val="E8CA4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C10902"/>
    <w:multiLevelType w:val="hybridMultilevel"/>
    <w:tmpl w:val="7BE8E6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E30E4"/>
    <w:multiLevelType w:val="hybridMultilevel"/>
    <w:tmpl w:val="93688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9D259DB"/>
    <w:multiLevelType w:val="hybridMultilevel"/>
    <w:tmpl w:val="CD7805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606CF6"/>
    <w:multiLevelType w:val="multilevel"/>
    <w:tmpl w:val="BBE4B82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C35DA"/>
    <w:multiLevelType w:val="hybridMultilevel"/>
    <w:tmpl w:val="84A42B76"/>
    <w:lvl w:ilvl="0" w:tplc="A5924EC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54B31"/>
    <w:multiLevelType w:val="hybridMultilevel"/>
    <w:tmpl w:val="BA028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8"/>
  </w:num>
  <w:num w:numId="6">
    <w:abstractNumId w:val="0"/>
  </w:num>
  <w:num w:numId="7">
    <w:abstractNumId w:val="10"/>
  </w:num>
  <w:num w:numId="8">
    <w:abstractNumId w:val="20"/>
  </w:num>
  <w:num w:numId="9">
    <w:abstractNumId w:val="4"/>
  </w:num>
  <w:num w:numId="10">
    <w:abstractNumId w:val="12"/>
  </w:num>
  <w:num w:numId="11">
    <w:abstractNumId w:val="16"/>
  </w:num>
  <w:num w:numId="12">
    <w:abstractNumId w:val="6"/>
  </w:num>
  <w:num w:numId="13">
    <w:abstractNumId w:val="1"/>
  </w:num>
  <w:num w:numId="14">
    <w:abstractNumId w:val="3"/>
  </w:num>
  <w:num w:numId="15">
    <w:abstractNumId w:val="15"/>
  </w:num>
  <w:num w:numId="16">
    <w:abstractNumId w:val="19"/>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54"/>
    <w:rsid w:val="00006CE9"/>
    <w:rsid w:val="00054875"/>
    <w:rsid w:val="000557C8"/>
    <w:rsid w:val="00057DD7"/>
    <w:rsid w:val="000610EB"/>
    <w:rsid w:val="00064752"/>
    <w:rsid w:val="00081257"/>
    <w:rsid w:val="000B61FA"/>
    <w:rsid w:val="000B6486"/>
    <w:rsid w:val="00135034"/>
    <w:rsid w:val="00141A91"/>
    <w:rsid w:val="001B2A85"/>
    <w:rsid w:val="001C552E"/>
    <w:rsid w:val="001E031B"/>
    <w:rsid w:val="00236AAF"/>
    <w:rsid w:val="002F3DD7"/>
    <w:rsid w:val="003261B0"/>
    <w:rsid w:val="00347DE0"/>
    <w:rsid w:val="0037695B"/>
    <w:rsid w:val="003C1B58"/>
    <w:rsid w:val="00427426"/>
    <w:rsid w:val="00494512"/>
    <w:rsid w:val="004C7165"/>
    <w:rsid w:val="004D6F6E"/>
    <w:rsid w:val="00547287"/>
    <w:rsid w:val="00563B39"/>
    <w:rsid w:val="005917E5"/>
    <w:rsid w:val="005C347B"/>
    <w:rsid w:val="00626480"/>
    <w:rsid w:val="00672700"/>
    <w:rsid w:val="00675C4F"/>
    <w:rsid w:val="00677995"/>
    <w:rsid w:val="006B4A2A"/>
    <w:rsid w:val="006E489D"/>
    <w:rsid w:val="006F1D92"/>
    <w:rsid w:val="00703F20"/>
    <w:rsid w:val="0071077E"/>
    <w:rsid w:val="007232DB"/>
    <w:rsid w:val="00765DAA"/>
    <w:rsid w:val="007819F2"/>
    <w:rsid w:val="007A35E4"/>
    <w:rsid w:val="007C225D"/>
    <w:rsid w:val="007F6F65"/>
    <w:rsid w:val="0080416B"/>
    <w:rsid w:val="00814EE3"/>
    <w:rsid w:val="008335B9"/>
    <w:rsid w:val="00865031"/>
    <w:rsid w:val="00865ACE"/>
    <w:rsid w:val="00887503"/>
    <w:rsid w:val="009309F5"/>
    <w:rsid w:val="00937C56"/>
    <w:rsid w:val="00945561"/>
    <w:rsid w:val="009667A8"/>
    <w:rsid w:val="009827B6"/>
    <w:rsid w:val="00986CDE"/>
    <w:rsid w:val="00A87C1D"/>
    <w:rsid w:val="00A92771"/>
    <w:rsid w:val="00B3129B"/>
    <w:rsid w:val="00B51CC6"/>
    <w:rsid w:val="00B64604"/>
    <w:rsid w:val="00B910BE"/>
    <w:rsid w:val="00BC41A0"/>
    <w:rsid w:val="00BE0472"/>
    <w:rsid w:val="00C66FA5"/>
    <w:rsid w:val="00C9628C"/>
    <w:rsid w:val="00CA3E14"/>
    <w:rsid w:val="00CB12D7"/>
    <w:rsid w:val="00CB6627"/>
    <w:rsid w:val="00D20F46"/>
    <w:rsid w:val="00D22944"/>
    <w:rsid w:val="00D2750E"/>
    <w:rsid w:val="00D62FB0"/>
    <w:rsid w:val="00DC26B2"/>
    <w:rsid w:val="00DD256E"/>
    <w:rsid w:val="00DE2754"/>
    <w:rsid w:val="00DF4A2D"/>
    <w:rsid w:val="00E12E32"/>
    <w:rsid w:val="00E6609E"/>
    <w:rsid w:val="00E76E6F"/>
    <w:rsid w:val="00EB1B6B"/>
    <w:rsid w:val="00EB44AE"/>
    <w:rsid w:val="00ED25C6"/>
    <w:rsid w:val="00EF1445"/>
    <w:rsid w:val="00F1119B"/>
    <w:rsid w:val="00F151E2"/>
    <w:rsid w:val="00F172FD"/>
    <w:rsid w:val="00F52910"/>
    <w:rsid w:val="00FB183A"/>
    <w:rsid w:val="00FB64A3"/>
    <w:rsid w:val="00FE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54"/>
    <w:pPr>
      <w:spacing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7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Text Char,RSK-FT Char Char,RSK-FT1 Char Char,RSK-FT2 Char Char,RSK-FT Char1,RSK-FT1 Char1,RSK-FT2 Char1,Harestanes Ref Char,Char1 Char, Char1 Char"/>
    <w:basedOn w:val="DefaultParagraphFont"/>
    <w:link w:val="FootnoteText"/>
    <w:uiPriority w:val="99"/>
    <w:rsid w:val="00DE2754"/>
    <w:rPr>
      <w:rFonts w:ascii="Times New Roman" w:eastAsia="Times New Roman" w:hAnsi="Times New Roman" w:cs="Times New Roman"/>
      <w:sz w:val="24"/>
      <w:szCs w:val="24"/>
    </w:rPr>
  </w:style>
  <w:style w:type="paragraph" w:styleId="FootnoteText">
    <w:name w:val="footnote text"/>
    <w:aliases w:val="~FootnoteText,RSK-FT Char,RSK-FT1 Char,RSK-FT2 Char,RSK-FT,RSK-FT1,RSK-FT2,Harestanes Ref,Char1, Char1"/>
    <w:basedOn w:val="Normal"/>
    <w:link w:val="FootnoteTextChar"/>
    <w:uiPriority w:val="99"/>
    <w:rsid w:val="00DE2754"/>
    <w:pPr>
      <w:spacing w:after="0"/>
    </w:pPr>
    <w:rPr>
      <w:rFonts w:ascii="Times New Roman" w:eastAsia="Times New Roman" w:hAnsi="Times New Roman" w:cs="Times New Roman"/>
      <w:szCs w:val="24"/>
      <w:lang w:val="en-GB" w:eastAsia="en-US"/>
    </w:rPr>
  </w:style>
  <w:style w:type="character" w:customStyle="1" w:styleId="FootnoteTextChar1">
    <w:name w:val="Footnote Text Char1"/>
    <w:basedOn w:val="DefaultParagraphFont"/>
    <w:uiPriority w:val="99"/>
    <w:semiHidden/>
    <w:rsid w:val="00DE2754"/>
    <w:rPr>
      <w:rFonts w:eastAsiaTheme="minorEastAsia"/>
      <w:sz w:val="20"/>
      <w:szCs w:val="20"/>
      <w:lang w:val="en-US" w:eastAsia="ja-JP"/>
    </w:rPr>
  </w:style>
  <w:style w:type="character" w:styleId="FootnoteReference">
    <w:name w:val="footnote reference"/>
    <w:uiPriority w:val="99"/>
    <w:rsid w:val="00DE2754"/>
    <w:rPr>
      <w:vertAlign w:val="superscript"/>
    </w:rPr>
  </w:style>
  <w:style w:type="paragraph" w:styleId="NormalWeb">
    <w:name w:val="Normal (Web)"/>
    <w:basedOn w:val="Normal"/>
    <w:uiPriority w:val="99"/>
    <w:rsid w:val="00DE2754"/>
    <w:pPr>
      <w:spacing w:after="0"/>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DE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54"/>
    <w:rPr>
      <w:rFonts w:ascii="Tahoma" w:eastAsiaTheme="minorEastAsia" w:hAnsi="Tahoma" w:cs="Tahoma"/>
      <w:sz w:val="16"/>
      <w:szCs w:val="16"/>
      <w:lang w:val="en-US" w:eastAsia="ja-JP"/>
    </w:rPr>
  </w:style>
  <w:style w:type="paragraph" w:styleId="ListParagraph">
    <w:name w:val="List Paragraph"/>
    <w:basedOn w:val="Normal"/>
    <w:uiPriority w:val="34"/>
    <w:qFormat/>
    <w:rsid w:val="009667A8"/>
    <w:pPr>
      <w:ind w:left="720"/>
      <w:contextualSpacing/>
    </w:pPr>
  </w:style>
  <w:style w:type="paragraph" w:styleId="Header">
    <w:name w:val="header"/>
    <w:basedOn w:val="Normal"/>
    <w:link w:val="HeaderChar"/>
    <w:uiPriority w:val="99"/>
    <w:unhideWhenUsed/>
    <w:rsid w:val="00FB183A"/>
    <w:pPr>
      <w:tabs>
        <w:tab w:val="center" w:pos="4513"/>
        <w:tab w:val="right" w:pos="9026"/>
      </w:tabs>
      <w:spacing w:after="0"/>
    </w:pPr>
  </w:style>
  <w:style w:type="character" w:customStyle="1" w:styleId="HeaderChar">
    <w:name w:val="Header Char"/>
    <w:basedOn w:val="DefaultParagraphFont"/>
    <w:link w:val="Header"/>
    <w:uiPriority w:val="99"/>
    <w:rsid w:val="00FB183A"/>
    <w:rPr>
      <w:rFonts w:eastAsiaTheme="minorEastAsia"/>
      <w:sz w:val="24"/>
      <w:szCs w:val="20"/>
      <w:lang w:val="en-US" w:eastAsia="ja-JP"/>
    </w:rPr>
  </w:style>
  <w:style w:type="paragraph" w:styleId="Footer">
    <w:name w:val="footer"/>
    <w:basedOn w:val="Normal"/>
    <w:link w:val="FooterChar"/>
    <w:uiPriority w:val="99"/>
    <w:unhideWhenUsed/>
    <w:rsid w:val="00FB183A"/>
    <w:pPr>
      <w:tabs>
        <w:tab w:val="center" w:pos="4513"/>
        <w:tab w:val="right" w:pos="9026"/>
      </w:tabs>
      <w:spacing w:after="0"/>
    </w:pPr>
  </w:style>
  <w:style w:type="character" w:customStyle="1" w:styleId="FooterChar">
    <w:name w:val="Footer Char"/>
    <w:basedOn w:val="DefaultParagraphFont"/>
    <w:link w:val="Footer"/>
    <w:uiPriority w:val="99"/>
    <w:rsid w:val="00FB183A"/>
    <w:rPr>
      <w:rFonts w:eastAsiaTheme="minorEastAsia"/>
      <w:sz w:val="24"/>
      <w:szCs w:val="20"/>
      <w:lang w:val="en-US" w:eastAsia="ja-JP"/>
    </w:rPr>
  </w:style>
  <w:style w:type="character" w:styleId="CommentReference">
    <w:name w:val="annotation reference"/>
    <w:basedOn w:val="DefaultParagraphFont"/>
    <w:uiPriority w:val="99"/>
    <w:semiHidden/>
    <w:unhideWhenUsed/>
    <w:rsid w:val="006B4A2A"/>
    <w:rPr>
      <w:sz w:val="16"/>
      <w:szCs w:val="16"/>
    </w:rPr>
  </w:style>
  <w:style w:type="paragraph" w:styleId="CommentText">
    <w:name w:val="annotation text"/>
    <w:basedOn w:val="Normal"/>
    <w:link w:val="CommentTextChar"/>
    <w:uiPriority w:val="99"/>
    <w:semiHidden/>
    <w:unhideWhenUsed/>
    <w:rsid w:val="006B4A2A"/>
    <w:rPr>
      <w:sz w:val="20"/>
    </w:rPr>
  </w:style>
  <w:style w:type="character" w:customStyle="1" w:styleId="CommentTextChar">
    <w:name w:val="Comment Text Char"/>
    <w:basedOn w:val="DefaultParagraphFont"/>
    <w:link w:val="CommentText"/>
    <w:uiPriority w:val="99"/>
    <w:semiHidden/>
    <w:rsid w:val="006B4A2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6B4A2A"/>
    <w:rPr>
      <w:b/>
      <w:bCs/>
    </w:rPr>
  </w:style>
  <w:style w:type="character" w:customStyle="1" w:styleId="CommentSubjectChar">
    <w:name w:val="Comment Subject Char"/>
    <w:basedOn w:val="CommentTextChar"/>
    <w:link w:val="CommentSubject"/>
    <w:uiPriority w:val="99"/>
    <w:semiHidden/>
    <w:rsid w:val="006B4A2A"/>
    <w:rPr>
      <w:rFonts w:eastAsiaTheme="minorEastAsia"/>
      <w:b/>
      <w:bCs/>
      <w:sz w:val="20"/>
      <w:szCs w:val="20"/>
      <w:lang w:val="en-US" w:eastAsia="ja-JP"/>
    </w:rPr>
  </w:style>
  <w:style w:type="character" w:styleId="Hyperlink">
    <w:name w:val="Hyperlink"/>
    <w:basedOn w:val="DefaultParagraphFont"/>
    <w:uiPriority w:val="99"/>
    <w:unhideWhenUsed/>
    <w:rsid w:val="00D2750E"/>
    <w:rPr>
      <w:color w:val="0000FF" w:themeColor="hyperlink"/>
      <w:u w:val="single"/>
    </w:rPr>
  </w:style>
  <w:style w:type="character" w:styleId="FollowedHyperlink">
    <w:name w:val="FollowedHyperlink"/>
    <w:basedOn w:val="DefaultParagraphFont"/>
    <w:uiPriority w:val="99"/>
    <w:semiHidden/>
    <w:unhideWhenUsed/>
    <w:rsid w:val="008041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54"/>
    <w:pPr>
      <w:spacing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7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Text Char,RSK-FT Char Char,RSK-FT1 Char Char,RSK-FT2 Char Char,RSK-FT Char1,RSK-FT1 Char1,RSK-FT2 Char1,Harestanes Ref Char,Char1 Char, Char1 Char"/>
    <w:basedOn w:val="DefaultParagraphFont"/>
    <w:link w:val="FootnoteText"/>
    <w:uiPriority w:val="99"/>
    <w:rsid w:val="00DE2754"/>
    <w:rPr>
      <w:rFonts w:ascii="Times New Roman" w:eastAsia="Times New Roman" w:hAnsi="Times New Roman" w:cs="Times New Roman"/>
      <w:sz w:val="24"/>
      <w:szCs w:val="24"/>
    </w:rPr>
  </w:style>
  <w:style w:type="paragraph" w:styleId="FootnoteText">
    <w:name w:val="footnote text"/>
    <w:aliases w:val="~FootnoteText,RSK-FT Char,RSK-FT1 Char,RSK-FT2 Char,RSK-FT,RSK-FT1,RSK-FT2,Harestanes Ref,Char1, Char1"/>
    <w:basedOn w:val="Normal"/>
    <w:link w:val="FootnoteTextChar"/>
    <w:uiPriority w:val="99"/>
    <w:rsid w:val="00DE2754"/>
    <w:pPr>
      <w:spacing w:after="0"/>
    </w:pPr>
    <w:rPr>
      <w:rFonts w:ascii="Times New Roman" w:eastAsia="Times New Roman" w:hAnsi="Times New Roman" w:cs="Times New Roman"/>
      <w:szCs w:val="24"/>
      <w:lang w:val="en-GB" w:eastAsia="en-US"/>
    </w:rPr>
  </w:style>
  <w:style w:type="character" w:customStyle="1" w:styleId="FootnoteTextChar1">
    <w:name w:val="Footnote Text Char1"/>
    <w:basedOn w:val="DefaultParagraphFont"/>
    <w:uiPriority w:val="99"/>
    <w:semiHidden/>
    <w:rsid w:val="00DE2754"/>
    <w:rPr>
      <w:rFonts w:eastAsiaTheme="minorEastAsia"/>
      <w:sz w:val="20"/>
      <w:szCs w:val="20"/>
      <w:lang w:val="en-US" w:eastAsia="ja-JP"/>
    </w:rPr>
  </w:style>
  <w:style w:type="character" w:styleId="FootnoteReference">
    <w:name w:val="footnote reference"/>
    <w:uiPriority w:val="99"/>
    <w:rsid w:val="00DE2754"/>
    <w:rPr>
      <w:vertAlign w:val="superscript"/>
    </w:rPr>
  </w:style>
  <w:style w:type="paragraph" w:styleId="NormalWeb">
    <w:name w:val="Normal (Web)"/>
    <w:basedOn w:val="Normal"/>
    <w:uiPriority w:val="99"/>
    <w:rsid w:val="00DE2754"/>
    <w:pPr>
      <w:spacing w:after="0"/>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DE27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54"/>
    <w:rPr>
      <w:rFonts w:ascii="Tahoma" w:eastAsiaTheme="minorEastAsia" w:hAnsi="Tahoma" w:cs="Tahoma"/>
      <w:sz w:val="16"/>
      <w:szCs w:val="16"/>
      <w:lang w:val="en-US" w:eastAsia="ja-JP"/>
    </w:rPr>
  </w:style>
  <w:style w:type="paragraph" w:styleId="ListParagraph">
    <w:name w:val="List Paragraph"/>
    <w:basedOn w:val="Normal"/>
    <w:uiPriority w:val="34"/>
    <w:qFormat/>
    <w:rsid w:val="009667A8"/>
    <w:pPr>
      <w:ind w:left="720"/>
      <w:contextualSpacing/>
    </w:pPr>
  </w:style>
  <w:style w:type="paragraph" w:styleId="Header">
    <w:name w:val="header"/>
    <w:basedOn w:val="Normal"/>
    <w:link w:val="HeaderChar"/>
    <w:uiPriority w:val="99"/>
    <w:unhideWhenUsed/>
    <w:rsid w:val="00FB183A"/>
    <w:pPr>
      <w:tabs>
        <w:tab w:val="center" w:pos="4513"/>
        <w:tab w:val="right" w:pos="9026"/>
      </w:tabs>
      <w:spacing w:after="0"/>
    </w:pPr>
  </w:style>
  <w:style w:type="character" w:customStyle="1" w:styleId="HeaderChar">
    <w:name w:val="Header Char"/>
    <w:basedOn w:val="DefaultParagraphFont"/>
    <w:link w:val="Header"/>
    <w:uiPriority w:val="99"/>
    <w:rsid w:val="00FB183A"/>
    <w:rPr>
      <w:rFonts w:eastAsiaTheme="minorEastAsia"/>
      <w:sz w:val="24"/>
      <w:szCs w:val="20"/>
      <w:lang w:val="en-US" w:eastAsia="ja-JP"/>
    </w:rPr>
  </w:style>
  <w:style w:type="paragraph" w:styleId="Footer">
    <w:name w:val="footer"/>
    <w:basedOn w:val="Normal"/>
    <w:link w:val="FooterChar"/>
    <w:uiPriority w:val="99"/>
    <w:unhideWhenUsed/>
    <w:rsid w:val="00FB183A"/>
    <w:pPr>
      <w:tabs>
        <w:tab w:val="center" w:pos="4513"/>
        <w:tab w:val="right" w:pos="9026"/>
      </w:tabs>
      <w:spacing w:after="0"/>
    </w:pPr>
  </w:style>
  <w:style w:type="character" w:customStyle="1" w:styleId="FooterChar">
    <w:name w:val="Footer Char"/>
    <w:basedOn w:val="DefaultParagraphFont"/>
    <w:link w:val="Footer"/>
    <w:uiPriority w:val="99"/>
    <w:rsid w:val="00FB183A"/>
    <w:rPr>
      <w:rFonts w:eastAsiaTheme="minorEastAsia"/>
      <w:sz w:val="24"/>
      <w:szCs w:val="20"/>
      <w:lang w:val="en-US" w:eastAsia="ja-JP"/>
    </w:rPr>
  </w:style>
  <w:style w:type="character" w:styleId="CommentReference">
    <w:name w:val="annotation reference"/>
    <w:basedOn w:val="DefaultParagraphFont"/>
    <w:uiPriority w:val="99"/>
    <w:semiHidden/>
    <w:unhideWhenUsed/>
    <w:rsid w:val="006B4A2A"/>
    <w:rPr>
      <w:sz w:val="16"/>
      <w:szCs w:val="16"/>
    </w:rPr>
  </w:style>
  <w:style w:type="paragraph" w:styleId="CommentText">
    <w:name w:val="annotation text"/>
    <w:basedOn w:val="Normal"/>
    <w:link w:val="CommentTextChar"/>
    <w:uiPriority w:val="99"/>
    <w:semiHidden/>
    <w:unhideWhenUsed/>
    <w:rsid w:val="006B4A2A"/>
    <w:rPr>
      <w:sz w:val="20"/>
    </w:rPr>
  </w:style>
  <w:style w:type="character" w:customStyle="1" w:styleId="CommentTextChar">
    <w:name w:val="Comment Text Char"/>
    <w:basedOn w:val="DefaultParagraphFont"/>
    <w:link w:val="CommentText"/>
    <w:uiPriority w:val="99"/>
    <w:semiHidden/>
    <w:rsid w:val="006B4A2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6B4A2A"/>
    <w:rPr>
      <w:b/>
      <w:bCs/>
    </w:rPr>
  </w:style>
  <w:style w:type="character" w:customStyle="1" w:styleId="CommentSubjectChar">
    <w:name w:val="Comment Subject Char"/>
    <w:basedOn w:val="CommentTextChar"/>
    <w:link w:val="CommentSubject"/>
    <w:uiPriority w:val="99"/>
    <w:semiHidden/>
    <w:rsid w:val="006B4A2A"/>
    <w:rPr>
      <w:rFonts w:eastAsiaTheme="minorEastAsia"/>
      <w:b/>
      <w:bCs/>
      <w:sz w:val="20"/>
      <w:szCs w:val="20"/>
      <w:lang w:val="en-US" w:eastAsia="ja-JP"/>
    </w:rPr>
  </w:style>
  <w:style w:type="character" w:styleId="Hyperlink">
    <w:name w:val="Hyperlink"/>
    <w:basedOn w:val="DefaultParagraphFont"/>
    <w:uiPriority w:val="99"/>
    <w:unhideWhenUsed/>
    <w:rsid w:val="00D2750E"/>
    <w:rPr>
      <w:color w:val="0000FF" w:themeColor="hyperlink"/>
      <w:u w:val="single"/>
    </w:rPr>
  </w:style>
  <w:style w:type="character" w:styleId="FollowedHyperlink">
    <w:name w:val="FollowedHyperlink"/>
    <w:basedOn w:val="DefaultParagraphFont"/>
    <w:uiPriority w:val="99"/>
    <w:semiHidden/>
    <w:unhideWhenUsed/>
    <w:rsid w:val="0080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7546">
      <w:bodyDiv w:val="1"/>
      <w:marLeft w:val="0"/>
      <w:marRight w:val="0"/>
      <w:marTop w:val="0"/>
      <w:marBottom w:val="0"/>
      <w:divBdr>
        <w:top w:val="none" w:sz="0" w:space="0" w:color="auto"/>
        <w:left w:val="none" w:sz="0" w:space="0" w:color="auto"/>
        <w:bottom w:val="none" w:sz="0" w:space="0" w:color="auto"/>
        <w:right w:val="none" w:sz="0" w:space="0" w:color="auto"/>
      </w:divBdr>
      <w:divsChild>
        <w:div w:id="456338463">
          <w:marLeft w:val="0"/>
          <w:marRight w:val="0"/>
          <w:marTop w:val="0"/>
          <w:marBottom w:val="0"/>
          <w:divBdr>
            <w:top w:val="none" w:sz="0" w:space="0" w:color="auto"/>
            <w:left w:val="none" w:sz="0" w:space="0" w:color="auto"/>
            <w:bottom w:val="none" w:sz="0" w:space="0" w:color="auto"/>
            <w:right w:val="none" w:sz="0" w:space="0" w:color="auto"/>
          </w:divBdr>
          <w:divsChild>
            <w:div w:id="1391807007">
              <w:marLeft w:val="0"/>
              <w:marRight w:val="0"/>
              <w:marTop w:val="0"/>
              <w:marBottom w:val="0"/>
              <w:divBdr>
                <w:top w:val="none" w:sz="0" w:space="0" w:color="auto"/>
                <w:left w:val="none" w:sz="0" w:space="0" w:color="auto"/>
                <w:bottom w:val="none" w:sz="0" w:space="0" w:color="auto"/>
                <w:right w:val="none" w:sz="0" w:space="0" w:color="auto"/>
              </w:divBdr>
              <w:divsChild>
                <w:div w:id="720789943">
                  <w:marLeft w:val="0"/>
                  <w:marRight w:val="0"/>
                  <w:marTop w:val="0"/>
                  <w:marBottom w:val="0"/>
                  <w:divBdr>
                    <w:top w:val="none" w:sz="0" w:space="0" w:color="auto"/>
                    <w:left w:val="none" w:sz="0" w:space="0" w:color="auto"/>
                    <w:bottom w:val="none" w:sz="0" w:space="0" w:color="auto"/>
                    <w:right w:val="none" w:sz="0" w:space="0" w:color="auto"/>
                  </w:divBdr>
                  <w:divsChild>
                    <w:div w:id="1733579853">
                      <w:marLeft w:val="0"/>
                      <w:marRight w:val="0"/>
                      <w:marTop w:val="0"/>
                      <w:marBottom w:val="0"/>
                      <w:divBdr>
                        <w:top w:val="none" w:sz="0" w:space="0" w:color="auto"/>
                        <w:left w:val="none" w:sz="0" w:space="0" w:color="auto"/>
                        <w:bottom w:val="none" w:sz="0" w:space="0" w:color="auto"/>
                        <w:right w:val="none" w:sz="0" w:space="0" w:color="auto"/>
                      </w:divBdr>
                      <w:divsChild>
                        <w:div w:id="1145928689">
                          <w:marLeft w:val="0"/>
                          <w:marRight w:val="0"/>
                          <w:marTop w:val="0"/>
                          <w:marBottom w:val="0"/>
                          <w:divBdr>
                            <w:top w:val="none" w:sz="0" w:space="0" w:color="auto"/>
                            <w:left w:val="none" w:sz="0" w:space="0" w:color="auto"/>
                            <w:bottom w:val="none" w:sz="0" w:space="0" w:color="auto"/>
                            <w:right w:val="none" w:sz="0" w:space="0" w:color="auto"/>
                          </w:divBdr>
                          <w:divsChild>
                            <w:div w:id="506558688">
                              <w:marLeft w:val="0"/>
                              <w:marRight w:val="0"/>
                              <w:marTop w:val="0"/>
                              <w:marBottom w:val="0"/>
                              <w:divBdr>
                                <w:top w:val="none" w:sz="0" w:space="0" w:color="auto"/>
                                <w:left w:val="none" w:sz="0" w:space="0" w:color="auto"/>
                                <w:bottom w:val="none" w:sz="0" w:space="0" w:color="auto"/>
                                <w:right w:val="none" w:sz="0" w:space="0" w:color="auto"/>
                              </w:divBdr>
                            </w:div>
                            <w:div w:id="2164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5310">
      <w:bodyDiv w:val="1"/>
      <w:marLeft w:val="0"/>
      <w:marRight w:val="0"/>
      <w:marTop w:val="0"/>
      <w:marBottom w:val="0"/>
      <w:divBdr>
        <w:top w:val="none" w:sz="0" w:space="0" w:color="auto"/>
        <w:left w:val="none" w:sz="0" w:space="0" w:color="auto"/>
        <w:bottom w:val="none" w:sz="0" w:space="0" w:color="auto"/>
        <w:right w:val="none" w:sz="0" w:space="0" w:color="auto"/>
      </w:divBdr>
    </w:div>
    <w:div w:id="1864441609">
      <w:bodyDiv w:val="1"/>
      <w:marLeft w:val="0"/>
      <w:marRight w:val="0"/>
      <w:marTop w:val="0"/>
      <w:marBottom w:val="0"/>
      <w:divBdr>
        <w:top w:val="none" w:sz="0" w:space="0" w:color="auto"/>
        <w:left w:val="none" w:sz="0" w:space="0" w:color="auto"/>
        <w:bottom w:val="none" w:sz="0" w:space="0" w:color="auto"/>
        <w:right w:val="none" w:sz="0" w:space="0" w:color="auto"/>
      </w:divBdr>
    </w:div>
    <w:div w:id="19181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check.nhs.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tp.org.uk/en/professional/artp-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heck.nhs.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ealthcheck.nhs.uk/commissioners-and-providers/national-guidanc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healthcheck.nhs.uk/commissioners-and-providers/national-guidance/" TargetMode="External"/><Relationship Id="rId14" Type="http://schemas.openxmlformats.org/officeDocument/2006/relationships/hyperlink" Target="https://www.nice.org.uk/guidance/ph38/evidence/ep1-nhs-health-check-programme-heather-white-pdf-43507623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tp.org.uk/en/professional/artp-qualifications.cfm" TargetMode="External"/><Relationship Id="rId2" Type="http://schemas.openxmlformats.org/officeDocument/2006/relationships/hyperlink" Target="https://www.healthcheck.nhs.uk/commissioners-and-providers/national-guidance/" TargetMode="External"/><Relationship Id="rId1" Type="http://schemas.openxmlformats.org/officeDocument/2006/relationships/hyperlink" Target="https://www.iso.org/standard/437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D29B-3E7C-4002-ABB5-51914ED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agnes.kasprowicz@nhs.net</dc:creator>
  <cp:lastModifiedBy>David Evershed</cp:lastModifiedBy>
  <cp:revision>2</cp:revision>
  <cp:lastPrinted>2019-04-03T12:42:00Z</cp:lastPrinted>
  <dcterms:created xsi:type="dcterms:W3CDTF">2020-01-22T14:34:00Z</dcterms:created>
  <dcterms:modified xsi:type="dcterms:W3CDTF">2020-01-22T14:34:00Z</dcterms:modified>
</cp:coreProperties>
</file>