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30BD" w14:textId="0DEAFD4F" w:rsidR="002116BE" w:rsidRDefault="001A2786" w:rsidP="002116BE">
      <w:pPr>
        <w:pBdr>
          <w:bottom w:val="single" w:sz="6" w:space="1" w:color="auto"/>
        </w:pBdr>
        <w:rPr>
          <w:rFonts w:ascii="Arial" w:hAnsi="Arial" w:cs="Arial"/>
          <w:b/>
          <w:bCs/>
          <w:sz w:val="30"/>
          <w:szCs w:val="30"/>
        </w:rPr>
      </w:pPr>
      <w:r>
        <w:rPr>
          <w:rFonts w:ascii="Arial" w:hAnsi="Arial" w:cs="Arial"/>
          <w:b/>
          <w:bCs/>
          <w:sz w:val="30"/>
          <w:szCs w:val="30"/>
        </w:rPr>
        <w:t>Clarification responses</w:t>
      </w:r>
    </w:p>
    <w:p w14:paraId="5A34AE15" w14:textId="77777777" w:rsidR="00E452B5" w:rsidRPr="00EB2DB8" w:rsidRDefault="00E452B5" w:rsidP="002116BE">
      <w:pPr>
        <w:rPr>
          <w:rFonts w:ascii="Arial" w:hAnsi="Arial" w:cs="Arial"/>
          <w:b/>
          <w:bCs/>
          <w:sz w:val="30"/>
          <w:szCs w:val="30"/>
        </w:rPr>
      </w:pPr>
    </w:p>
    <w:p w14:paraId="6EA22468" w14:textId="3066EF46" w:rsidR="00C559FD" w:rsidRPr="00C559FD" w:rsidRDefault="00C559FD" w:rsidP="00C559FD">
      <w:pPr>
        <w:rPr>
          <w:rFonts w:ascii="Arial" w:hAnsi="Arial" w:cs="Arial"/>
          <w:sz w:val="24"/>
          <w:szCs w:val="24"/>
        </w:rPr>
      </w:pPr>
      <w:r w:rsidRPr="00C559FD">
        <w:rPr>
          <w:rFonts w:ascii="Arial" w:hAnsi="Arial" w:cs="Arial"/>
          <w:sz w:val="24"/>
          <w:szCs w:val="24"/>
        </w:rPr>
        <w:t xml:space="preserve">1. Pages 5 and 6 of "EA_IWM </w:t>
      </w:r>
      <w:proofErr w:type="spellStart"/>
      <w:r w:rsidRPr="00C559FD">
        <w:rPr>
          <w:rFonts w:ascii="Arial" w:hAnsi="Arial" w:cs="Arial"/>
          <w:sz w:val="24"/>
          <w:szCs w:val="24"/>
        </w:rPr>
        <w:t>toolkit_Buying</w:t>
      </w:r>
      <w:proofErr w:type="spellEnd"/>
      <w:r w:rsidRPr="00C559FD">
        <w:rPr>
          <w:rFonts w:ascii="Arial" w:hAnsi="Arial" w:cs="Arial"/>
          <w:sz w:val="24"/>
          <w:szCs w:val="24"/>
        </w:rPr>
        <w:t xml:space="preserve"> Specification" appear to conflict.  10x10 page summaries suggests 10 pages whilst 10 DPS PDFs suggests 10, double page spreads which is 20pages. </w:t>
      </w:r>
    </w:p>
    <w:p w14:paraId="5D5B892A"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 xml:space="preserve">10 PDF summaries consisting </w:t>
      </w:r>
      <w:proofErr w:type="gramStart"/>
      <w:r w:rsidRPr="00C559FD">
        <w:rPr>
          <w:rFonts w:ascii="Arial" w:hAnsi="Arial" w:cs="Arial"/>
          <w:b/>
          <w:bCs/>
          <w:i/>
          <w:iCs/>
          <w:sz w:val="24"/>
          <w:szCs w:val="24"/>
        </w:rPr>
        <w:t>of  10</w:t>
      </w:r>
      <w:proofErr w:type="gramEnd"/>
      <w:r w:rsidRPr="00C559FD">
        <w:rPr>
          <w:rFonts w:ascii="Arial" w:hAnsi="Arial" w:cs="Arial"/>
          <w:b/>
          <w:bCs/>
          <w:i/>
          <w:iCs/>
          <w:sz w:val="24"/>
          <w:szCs w:val="24"/>
        </w:rPr>
        <w:t xml:space="preserve"> pages each (5 double page spreads) see our previous PDF examples below</w:t>
      </w:r>
    </w:p>
    <w:p w14:paraId="1BA9F2F1" w14:textId="77777777" w:rsidR="00C559FD" w:rsidRPr="00C559FD" w:rsidRDefault="00C559FD" w:rsidP="00C559FD">
      <w:pPr>
        <w:rPr>
          <w:rFonts w:ascii="Arial" w:hAnsi="Arial" w:cs="Arial"/>
          <w:sz w:val="24"/>
          <w:szCs w:val="24"/>
        </w:rPr>
      </w:pPr>
    </w:p>
    <w:p w14:paraId="61D9C37E" w14:textId="77777777" w:rsidR="00C559FD" w:rsidRPr="00C559FD" w:rsidRDefault="00C559FD" w:rsidP="00C559FD">
      <w:pPr>
        <w:rPr>
          <w:rFonts w:ascii="Arial" w:hAnsi="Arial" w:cs="Arial"/>
          <w:sz w:val="24"/>
          <w:szCs w:val="24"/>
        </w:rPr>
      </w:pPr>
      <w:r w:rsidRPr="00C559FD">
        <w:rPr>
          <w:rFonts w:ascii="Arial" w:hAnsi="Arial" w:cs="Arial"/>
          <w:sz w:val="24"/>
          <w:szCs w:val="24"/>
        </w:rPr>
        <w:t>2. Does the budget of £50-60k include VAT</w:t>
      </w:r>
    </w:p>
    <w:p w14:paraId="7A2D9E99"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 xml:space="preserve">Budget includes </w:t>
      </w:r>
      <w:proofErr w:type="gramStart"/>
      <w:r w:rsidRPr="00C559FD">
        <w:rPr>
          <w:rFonts w:ascii="Arial" w:hAnsi="Arial" w:cs="Arial"/>
          <w:b/>
          <w:bCs/>
          <w:i/>
          <w:iCs/>
          <w:sz w:val="24"/>
          <w:szCs w:val="24"/>
        </w:rPr>
        <w:t>VAT</w:t>
      </w:r>
      <w:proofErr w:type="gramEnd"/>
    </w:p>
    <w:p w14:paraId="432A4E04" w14:textId="77777777" w:rsidR="00C559FD" w:rsidRPr="00C559FD" w:rsidRDefault="00C559FD" w:rsidP="00C559FD">
      <w:pPr>
        <w:rPr>
          <w:rFonts w:ascii="Arial" w:hAnsi="Arial" w:cs="Arial"/>
          <w:sz w:val="24"/>
          <w:szCs w:val="24"/>
        </w:rPr>
      </w:pPr>
    </w:p>
    <w:p w14:paraId="48FFC1CD" w14:textId="77777777" w:rsidR="00C559FD" w:rsidRPr="00C559FD" w:rsidRDefault="00C559FD" w:rsidP="00C559FD">
      <w:pPr>
        <w:rPr>
          <w:rFonts w:ascii="Arial" w:hAnsi="Arial" w:cs="Arial"/>
          <w:sz w:val="24"/>
          <w:szCs w:val="24"/>
        </w:rPr>
      </w:pPr>
      <w:r w:rsidRPr="00C559FD">
        <w:rPr>
          <w:rFonts w:ascii="Arial" w:hAnsi="Arial" w:cs="Arial"/>
          <w:sz w:val="24"/>
          <w:szCs w:val="24"/>
        </w:rPr>
        <w:t>3. Please could you provide examples of other PDF layouts and digital toolkits which are exemplars of what you are looking for both in terms of layout design and functionality.</w:t>
      </w:r>
    </w:p>
    <w:p w14:paraId="16BAA0DA"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Our PDF examples:</w:t>
      </w:r>
    </w:p>
    <w:p w14:paraId="10B99AB3" w14:textId="77777777" w:rsidR="00C559FD" w:rsidRPr="00C559FD" w:rsidRDefault="000D3E80" w:rsidP="00C559FD">
      <w:pPr>
        <w:rPr>
          <w:rFonts w:ascii="Arial" w:hAnsi="Arial" w:cs="Arial"/>
          <w:b/>
          <w:bCs/>
          <w:i/>
          <w:iCs/>
          <w:sz w:val="24"/>
          <w:szCs w:val="24"/>
        </w:rPr>
      </w:pPr>
      <w:hyperlink r:id="rId10" w:history="1">
        <w:proofErr w:type="spellStart"/>
        <w:r w:rsidR="00C559FD" w:rsidRPr="00C559FD">
          <w:rPr>
            <w:rStyle w:val="Hyperlink"/>
            <w:rFonts w:ascii="Arial" w:hAnsi="Arial" w:cs="Arial"/>
            <w:b/>
            <w:bCs/>
            <w:i/>
            <w:iCs/>
            <w:sz w:val="24"/>
            <w:szCs w:val="24"/>
          </w:rPr>
          <w:t>OxCam</w:t>
        </w:r>
        <w:proofErr w:type="spellEnd"/>
        <w:r w:rsidR="00C559FD" w:rsidRPr="00C559FD">
          <w:rPr>
            <w:rStyle w:val="Hyperlink"/>
            <w:rFonts w:ascii="Arial" w:hAnsi="Arial" w:cs="Arial"/>
            <w:b/>
            <w:bCs/>
            <w:i/>
            <w:iCs/>
            <w:sz w:val="24"/>
            <w:szCs w:val="24"/>
          </w:rPr>
          <w:t xml:space="preserve"> FRIS</w:t>
        </w:r>
      </w:hyperlink>
    </w:p>
    <w:p w14:paraId="3B706DCA" w14:textId="77777777" w:rsidR="00C559FD" w:rsidRPr="00C559FD" w:rsidRDefault="000D3E80" w:rsidP="00C559FD">
      <w:pPr>
        <w:rPr>
          <w:rFonts w:ascii="Arial" w:hAnsi="Arial" w:cs="Arial"/>
          <w:b/>
          <w:bCs/>
          <w:i/>
          <w:iCs/>
          <w:sz w:val="24"/>
          <w:szCs w:val="24"/>
        </w:rPr>
      </w:pPr>
      <w:hyperlink r:id="rId11" w:history="1">
        <w:r w:rsidR="00C559FD" w:rsidRPr="00C559FD">
          <w:rPr>
            <w:rStyle w:val="Hyperlink"/>
            <w:rFonts w:ascii="Arial" w:hAnsi="Arial" w:cs="Arial"/>
            <w:b/>
            <w:bCs/>
            <w:i/>
            <w:iCs/>
            <w:sz w:val="24"/>
            <w:szCs w:val="24"/>
          </w:rPr>
          <w:t>IWMF summary</w:t>
        </w:r>
      </w:hyperlink>
    </w:p>
    <w:p w14:paraId="6330B107" w14:textId="77777777" w:rsidR="00C559FD" w:rsidRPr="00C559FD" w:rsidRDefault="000D3E80" w:rsidP="00C559FD">
      <w:pPr>
        <w:rPr>
          <w:rFonts w:ascii="Arial" w:hAnsi="Arial" w:cs="Arial"/>
          <w:b/>
          <w:bCs/>
          <w:i/>
          <w:iCs/>
          <w:sz w:val="24"/>
          <w:szCs w:val="24"/>
        </w:rPr>
      </w:pPr>
      <w:hyperlink r:id="rId12" w:history="1">
        <w:r w:rsidR="00C559FD" w:rsidRPr="00C559FD">
          <w:rPr>
            <w:rStyle w:val="Hyperlink"/>
            <w:rFonts w:ascii="Arial" w:hAnsi="Arial" w:cs="Arial"/>
            <w:b/>
            <w:bCs/>
            <w:i/>
            <w:iCs/>
            <w:sz w:val="24"/>
            <w:szCs w:val="24"/>
          </w:rPr>
          <w:t>Natural Capital approach</w:t>
        </w:r>
      </w:hyperlink>
    </w:p>
    <w:p w14:paraId="5E0440CB" w14:textId="77777777" w:rsidR="00C559FD" w:rsidRPr="00C559FD" w:rsidRDefault="000D3E80" w:rsidP="00C559FD">
      <w:pPr>
        <w:rPr>
          <w:rFonts w:ascii="Arial" w:hAnsi="Arial" w:cs="Arial"/>
          <w:b/>
          <w:bCs/>
          <w:i/>
          <w:iCs/>
          <w:sz w:val="24"/>
          <w:szCs w:val="24"/>
        </w:rPr>
      </w:pPr>
      <w:hyperlink r:id="rId13" w:history="1">
        <w:r w:rsidR="00C559FD" w:rsidRPr="00C559FD">
          <w:rPr>
            <w:rStyle w:val="Hyperlink"/>
            <w:rFonts w:ascii="Arial" w:hAnsi="Arial" w:cs="Arial"/>
            <w:b/>
            <w:bCs/>
            <w:i/>
            <w:iCs/>
            <w:sz w:val="24"/>
            <w:szCs w:val="24"/>
          </w:rPr>
          <w:t>LNCP</w:t>
        </w:r>
      </w:hyperlink>
    </w:p>
    <w:p w14:paraId="6436911F" w14:textId="77777777" w:rsidR="00C559FD" w:rsidRPr="00C559FD" w:rsidRDefault="00C559FD" w:rsidP="00C559FD">
      <w:pPr>
        <w:rPr>
          <w:rFonts w:ascii="Arial" w:hAnsi="Arial" w:cs="Arial"/>
          <w:sz w:val="24"/>
          <w:szCs w:val="24"/>
        </w:rPr>
      </w:pPr>
    </w:p>
    <w:p w14:paraId="1C6A4940"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A couple of toolkit examples but open to other design ideas:</w:t>
      </w:r>
    </w:p>
    <w:p w14:paraId="3488E0CF" w14:textId="77777777" w:rsidR="00C559FD" w:rsidRPr="00C559FD" w:rsidRDefault="000D3E80" w:rsidP="00C559FD">
      <w:pPr>
        <w:rPr>
          <w:rFonts w:ascii="Arial" w:hAnsi="Arial" w:cs="Arial"/>
          <w:b/>
          <w:bCs/>
          <w:i/>
          <w:iCs/>
          <w:sz w:val="24"/>
          <w:szCs w:val="24"/>
        </w:rPr>
      </w:pPr>
      <w:hyperlink r:id="rId14" w:history="1">
        <w:r w:rsidR="00C559FD" w:rsidRPr="00C559FD">
          <w:rPr>
            <w:rStyle w:val="Hyperlink"/>
            <w:rFonts w:ascii="Arial" w:hAnsi="Arial" w:cs="Arial"/>
            <w:b/>
            <w:bCs/>
            <w:i/>
            <w:iCs/>
            <w:sz w:val="24"/>
            <w:szCs w:val="24"/>
          </w:rPr>
          <w:t>Investment readiness toolkit</w:t>
        </w:r>
      </w:hyperlink>
    </w:p>
    <w:p w14:paraId="022546C3" w14:textId="77777777" w:rsidR="00C559FD" w:rsidRPr="00C559FD" w:rsidRDefault="000D3E80" w:rsidP="00C559FD">
      <w:pPr>
        <w:rPr>
          <w:rFonts w:ascii="Arial" w:hAnsi="Arial" w:cs="Arial"/>
          <w:b/>
          <w:bCs/>
          <w:i/>
          <w:iCs/>
          <w:sz w:val="24"/>
          <w:szCs w:val="24"/>
        </w:rPr>
      </w:pPr>
      <w:hyperlink r:id="rId15" w:history="1">
        <w:r w:rsidR="00C559FD" w:rsidRPr="00C559FD">
          <w:rPr>
            <w:rStyle w:val="Hyperlink"/>
            <w:rFonts w:ascii="Arial" w:hAnsi="Arial" w:cs="Arial"/>
            <w:b/>
            <w:bCs/>
            <w:i/>
            <w:iCs/>
            <w:sz w:val="24"/>
            <w:szCs w:val="24"/>
          </w:rPr>
          <w:t>A Trees and Woodland Strategy Toolkit for Local Authorities</w:t>
        </w:r>
      </w:hyperlink>
    </w:p>
    <w:p w14:paraId="6B1846FB" w14:textId="77777777" w:rsidR="00C559FD" w:rsidRPr="00C559FD" w:rsidRDefault="00C559FD" w:rsidP="00C559FD">
      <w:pPr>
        <w:rPr>
          <w:rFonts w:ascii="Arial" w:hAnsi="Arial" w:cs="Arial"/>
          <w:sz w:val="24"/>
          <w:szCs w:val="24"/>
        </w:rPr>
      </w:pPr>
    </w:p>
    <w:p w14:paraId="1D680878" w14:textId="77777777" w:rsidR="00C559FD" w:rsidRPr="00C559FD" w:rsidRDefault="00C559FD" w:rsidP="00C559FD">
      <w:pPr>
        <w:rPr>
          <w:rFonts w:ascii="Arial" w:hAnsi="Arial" w:cs="Arial"/>
          <w:sz w:val="24"/>
          <w:szCs w:val="24"/>
        </w:rPr>
      </w:pPr>
      <w:r w:rsidRPr="00C559FD">
        <w:rPr>
          <w:rFonts w:ascii="Arial" w:hAnsi="Arial" w:cs="Arial"/>
          <w:sz w:val="24"/>
          <w:szCs w:val="24"/>
        </w:rPr>
        <w:t xml:space="preserve">4. Within "EA_IWM </w:t>
      </w:r>
      <w:proofErr w:type="spellStart"/>
      <w:r w:rsidRPr="00C559FD">
        <w:rPr>
          <w:rFonts w:ascii="Arial" w:hAnsi="Arial" w:cs="Arial"/>
          <w:sz w:val="24"/>
          <w:szCs w:val="24"/>
        </w:rPr>
        <w:t>toolkit_Request</w:t>
      </w:r>
      <w:proofErr w:type="spellEnd"/>
      <w:r w:rsidRPr="00C559FD">
        <w:rPr>
          <w:rFonts w:ascii="Arial" w:hAnsi="Arial" w:cs="Arial"/>
          <w:sz w:val="24"/>
          <w:szCs w:val="24"/>
        </w:rPr>
        <w:t xml:space="preserve"> for Quotation" (page 25) there is no question 3.1 but two question 4.1s (the 2nd one is on page 26). Should one of these be re-numbered. </w:t>
      </w:r>
    </w:p>
    <w:p w14:paraId="3B19A2C2"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Methodology creating content material Q1.1</w:t>
      </w:r>
    </w:p>
    <w:p w14:paraId="6185CB09"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 xml:space="preserve">Methodology Design and build of toolkit Q2.1 </w:t>
      </w:r>
    </w:p>
    <w:p w14:paraId="64CAFAF3"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Key personnel Q3.1</w:t>
      </w:r>
    </w:p>
    <w:p w14:paraId="5A0A1E95"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Project management Q4.1; Q4.2</w:t>
      </w:r>
    </w:p>
    <w:p w14:paraId="51441FF5"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Management of sustainability and social value Q5.1</w:t>
      </w:r>
    </w:p>
    <w:p w14:paraId="3D8ACE13" w14:textId="77777777" w:rsidR="00C559FD" w:rsidRPr="00C559FD" w:rsidRDefault="00C559FD" w:rsidP="00C559FD">
      <w:pPr>
        <w:rPr>
          <w:rFonts w:ascii="Arial" w:hAnsi="Arial" w:cs="Arial"/>
          <w:b/>
          <w:bCs/>
          <w:i/>
          <w:iCs/>
          <w:sz w:val="24"/>
          <w:szCs w:val="24"/>
        </w:rPr>
      </w:pPr>
      <w:r w:rsidRPr="00C559FD">
        <w:rPr>
          <w:rFonts w:ascii="Arial" w:hAnsi="Arial" w:cs="Arial"/>
          <w:b/>
          <w:bCs/>
          <w:i/>
          <w:iCs/>
          <w:sz w:val="24"/>
          <w:szCs w:val="24"/>
        </w:rPr>
        <w:t>Health and safety Q6.1</w:t>
      </w:r>
    </w:p>
    <w:p w14:paraId="1110811A" w14:textId="77777777" w:rsidR="00C559FD" w:rsidRPr="00C559FD" w:rsidRDefault="00C559FD" w:rsidP="00C559FD">
      <w:pPr>
        <w:rPr>
          <w:rFonts w:ascii="Arial" w:hAnsi="Arial" w:cs="Arial"/>
          <w:sz w:val="24"/>
          <w:szCs w:val="24"/>
        </w:rPr>
      </w:pPr>
    </w:p>
    <w:p w14:paraId="41357FE3" w14:textId="0F6CD4F1" w:rsidR="00C559FD" w:rsidRPr="00C559FD" w:rsidRDefault="00C559FD" w:rsidP="00C559FD">
      <w:pPr>
        <w:rPr>
          <w:rFonts w:ascii="Arial" w:hAnsi="Arial" w:cs="Arial"/>
          <w:sz w:val="24"/>
          <w:szCs w:val="24"/>
        </w:rPr>
      </w:pPr>
      <w:r w:rsidRPr="00C559FD">
        <w:rPr>
          <w:rFonts w:ascii="Arial" w:hAnsi="Arial" w:cs="Arial"/>
          <w:sz w:val="24"/>
          <w:szCs w:val="24"/>
        </w:rPr>
        <w:lastRenderedPageBreak/>
        <w:t xml:space="preserve">5. Should we answer the tender questions within a version of "EA_IWM </w:t>
      </w:r>
      <w:proofErr w:type="spellStart"/>
      <w:r w:rsidRPr="00C559FD">
        <w:rPr>
          <w:rFonts w:ascii="Arial" w:hAnsi="Arial" w:cs="Arial"/>
          <w:sz w:val="24"/>
          <w:szCs w:val="24"/>
        </w:rPr>
        <w:t>toolkit_Request</w:t>
      </w:r>
      <w:proofErr w:type="spellEnd"/>
      <w:r w:rsidRPr="00C559FD">
        <w:rPr>
          <w:rFonts w:ascii="Arial" w:hAnsi="Arial" w:cs="Arial"/>
          <w:sz w:val="24"/>
          <w:szCs w:val="24"/>
        </w:rPr>
        <w:t xml:space="preserve"> for Quotation" or using a separate tender document in </w:t>
      </w:r>
      <w:r w:rsidR="00343FE8">
        <w:rPr>
          <w:rFonts w:ascii="Arial" w:hAnsi="Arial" w:cs="Arial"/>
          <w:sz w:val="24"/>
          <w:szCs w:val="24"/>
        </w:rPr>
        <w:t>*</w:t>
      </w:r>
      <w:r w:rsidR="00343FE8" w:rsidRPr="00794746">
        <w:rPr>
          <w:rFonts w:ascii="Arial" w:hAnsi="Arial" w:cs="Arial"/>
          <w:i/>
          <w:iCs/>
          <w:sz w:val="24"/>
          <w:szCs w:val="24"/>
        </w:rPr>
        <w:t>company</w:t>
      </w:r>
      <w:r w:rsidR="00343FE8">
        <w:rPr>
          <w:rFonts w:ascii="Arial" w:hAnsi="Arial" w:cs="Arial"/>
          <w:sz w:val="24"/>
          <w:szCs w:val="24"/>
        </w:rPr>
        <w:t xml:space="preserve">* </w:t>
      </w:r>
      <w:r w:rsidRPr="00C559FD">
        <w:rPr>
          <w:rFonts w:ascii="Arial" w:hAnsi="Arial" w:cs="Arial"/>
          <w:sz w:val="24"/>
          <w:szCs w:val="24"/>
        </w:rPr>
        <w:t>livery / layout but keeping to the questions and word limits? We would prefer the 2nd approach to ease formatting.</w:t>
      </w:r>
    </w:p>
    <w:p w14:paraId="3C77FF35" w14:textId="77777777" w:rsidR="00C559FD" w:rsidRDefault="00C559FD" w:rsidP="00C559FD">
      <w:pPr>
        <w:rPr>
          <w:rFonts w:ascii="Arial" w:hAnsi="Arial" w:cs="Arial"/>
          <w:b/>
          <w:bCs/>
          <w:i/>
          <w:iCs/>
          <w:sz w:val="24"/>
          <w:szCs w:val="24"/>
        </w:rPr>
      </w:pPr>
      <w:r w:rsidRPr="00C559FD">
        <w:rPr>
          <w:rFonts w:ascii="Arial" w:hAnsi="Arial" w:cs="Arial"/>
          <w:b/>
          <w:bCs/>
          <w:i/>
          <w:iCs/>
          <w:sz w:val="24"/>
          <w:szCs w:val="24"/>
        </w:rPr>
        <w:t>2</w:t>
      </w:r>
      <w:r w:rsidRPr="00C559FD">
        <w:rPr>
          <w:rFonts w:ascii="Arial" w:hAnsi="Arial" w:cs="Arial"/>
          <w:b/>
          <w:bCs/>
          <w:i/>
          <w:iCs/>
          <w:sz w:val="24"/>
          <w:szCs w:val="24"/>
          <w:vertAlign w:val="superscript"/>
        </w:rPr>
        <w:t>nd</w:t>
      </w:r>
      <w:r w:rsidRPr="00C559FD">
        <w:rPr>
          <w:rFonts w:ascii="Arial" w:hAnsi="Arial" w:cs="Arial"/>
          <w:b/>
          <w:bCs/>
          <w:i/>
          <w:iCs/>
          <w:sz w:val="24"/>
          <w:szCs w:val="24"/>
        </w:rPr>
        <w:t xml:space="preserve"> approach is fine, please keep to the layout and font size. Please keep technical and commercial responses separate.</w:t>
      </w:r>
    </w:p>
    <w:p w14:paraId="0B6C682C" w14:textId="77777777" w:rsidR="00794746" w:rsidRDefault="00794746" w:rsidP="00C559FD">
      <w:pPr>
        <w:pBdr>
          <w:bottom w:val="single" w:sz="6" w:space="1" w:color="auto"/>
        </w:pBdr>
        <w:rPr>
          <w:rFonts w:ascii="Arial" w:hAnsi="Arial" w:cs="Arial"/>
          <w:b/>
          <w:bCs/>
          <w:i/>
          <w:iCs/>
          <w:sz w:val="24"/>
          <w:szCs w:val="24"/>
        </w:rPr>
      </w:pPr>
    </w:p>
    <w:p w14:paraId="19A25CC0" w14:textId="77777777" w:rsidR="00794746" w:rsidRDefault="00794746" w:rsidP="00C559FD">
      <w:pPr>
        <w:rPr>
          <w:rFonts w:ascii="Arial" w:hAnsi="Arial" w:cs="Arial"/>
          <w:b/>
          <w:bCs/>
          <w:i/>
          <w:iCs/>
          <w:sz w:val="24"/>
          <w:szCs w:val="24"/>
        </w:rPr>
      </w:pPr>
    </w:p>
    <w:p w14:paraId="526C4640" w14:textId="76CB9DA3" w:rsidR="0097268D" w:rsidRPr="000F264B" w:rsidRDefault="0097268D" w:rsidP="000F264B">
      <w:pPr>
        <w:pStyle w:val="ListParagraph"/>
        <w:numPr>
          <w:ilvl w:val="0"/>
          <w:numId w:val="3"/>
        </w:numPr>
        <w:rPr>
          <w:rFonts w:ascii="Arial" w:hAnsi="Arial" w:cs="Arial"/>
          <w:sz w:val="24"/>
          <w:szCs w:val="24"/>
          <w:lang w:val="en-US"/>
        </w:rPr>
      </w:pPr>
      <w:r w:rsidRPr="000F264B">
        <w:rPr>
          <w:rFonts w:ascii="Arial" w:hAnsi="Arial" w:cs="Arial"/>
          <w:sz w:val="24"/>
          <w:szCs w:val="24"/>
          <w:lang w:val="en-US"/>
        </w:rPr>
        <w:t>To find out more about relevant past work that will inform the tool (these will inform our decision to bid for the work or not)</w:t>
      </w:r>
    </w:p>
    <w:p w14:paraId="1ECFD580" w14:textId="77777777" w:rsidR="0097268D" w:rsidRPr="0097268D" w:rsidRDefault="0097268D" w:rsidP="0097268D">
      <w:pPr>
        <w:numPr>
          <w:ilvl w:val="0"/>
          <w:numId w:val="2"/>
        </w:numPr>
        <w:rPr>
          <w:rFonts w:ascii="Arial" w:hAnsi="Arial" w:cs="Arial"/>
          <w:sz w:val="24"/>
          <w:szCs w:val="24"/>
        </w:rPr>
      </w:pPr>
      <w:r w:rsidRPr="0097268D">
        <w:rPr>
          <w:rFonts w:ascii="Arial" w:hAnsi="Arial" w:cs="Arial"/>
          <w:sz w:val="24"/>
          <w:szCs w:val="24"/>
        </w:rPr>
        <w:t xml:space="preserve">Are you able to provide more information on the preceding and concurrent work, the outputs of which will be used to inform the </w:t>
      </w:r>
      <w:proofErr w:type="gramStart"/>
      <w:r w:rsidRPr="0097268D">
        <w:rPr>
          <w:rFonts w:ascii="Arial" w:hAnsi="Arial" w:cs="Arial"/>
          <w:sz w:val="24"/>
          <w:szCs w:val="24"/>
        </w:rPr>
        <w:t>tool</w:t>
      </w:r>
      <w:proofErr w:type="gramEnd"/>
    </w:p>
    <w:p w14:paraId="263E5795" w14:textId="77777777" w:rsidR="0097268D" w:rsidRPr="0097268D" w:rsidRDefault="0097268D" w:rsidP="0097268D">
      <w:pPr>
        <w:rPr>
          <w:rFonts w:ascii="Arial" w:hAnsi="Arial" w:cs="Arial"/>
          <w:b/>
          <w:bCs/>
          <w:i/>
          <w:iCs/>
          <w:sz w:val="24"/>
          <w:szCs w:val="24"/>
        </w:rPr>
      </w:pPr>
    </w:p>
    <w:p w14:paraId="40B2BEEE"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xml:space="preserve">The focus of the toolkit will be on our integrated water management programme. There is some information about it </w:t>
      </w:r>
      <w:hyperlink r:id="rId16" w:history="1">
        <w:r w:rsidRPr="0097268D">
          <w:rPr>
            <w:rStyle w:val="Hyperlink"/>
            <w:rFonts w:ascii="Arial" w:hAnsi="Arial" w:cs="Arial"/>
            <w:b/>
            <w:bCs/>
            <w:i/>
            <w:iCs/>
            <w:sz w:val="24"/>
            <w:szCs w:val="24"/>
          </w:rPr>
          <w:t>here</w:t>
        </w:r>
      </w:hyperlink>
      <w:r w:rsidRPr="0097268D">
        <w:rPr>
          <w:rFonts w:ascii="Arial" w:hAnsi="Arial" w:cs="Arial"/>
          <w:b/>
          <w:bCs/>
          <w:i/>
          <w:iCs/>
          <w:sz w:val="24"/>
          <w:szCs w:val="24"/>
        </w:rPr>
        <w:t xml:space="preserve">. The work previously done (phase 1) is </w:t>
      </w:r>
      <w:hyperlink r:id="rId17" w:history="1">
        <w:r w:rsidRPr="0097268D">
          <w:rPr>
            <w:rStyle w:val="Hyperlink"/>
            <w:rFonts w:ascii="Arial" w:hAnsi="Arial" w:cs="Arial"/>
            <w:b/>
            <w:bCs/>
            <w:i/>
            <w:iCs/>
            <w:sz w:val="24"/>
            <w:szCs w:val="24"/>
          </w:rPr>
          <w:t>here</w:t>
        </w:r>
      </w:hyperlink>
      <w:r w:rsidRPr="0097268D">
        <w:rPr>
          <w:rFonts w:ascii="Arial" w:hAnsi="Arial" w:cs="Arial"/>
          <w:b/>
          <w:bCs/>
          <w:i/>
          <w:iCs/>
          <w:sz w:val="24"/>
          <w:szCs w:val="24"/>
        </w:rPr>
        <w:t xml:space="preserve">  and the current programme (Phase 2) of the work is outlined </w:t>
      </w:r>
      <w:hyperlink r:id="rId18" w:history="1">
        <w:r w:rsidRPr="0097268D">
          <w:rPr>
            <w:rStyle w:val="Hyperlink"/>
            <w:rFonts w:ascii="Arial" w:hAnsi="Arial" w:cs="Arial"/>
            <w:b/>
            <w:bCs/>
            <w:i/>
            <w:iCs/>
            <w:sz w:val="24"/>
            <w:szCs w:val="24"/>
          </w:rPr>
          <w:t>here</w:t>
        </w:r>
      </w:hyperlink>
      <w:r w:rsidRPr="0097268D">
        <w:rPr>
          <w:rFonts w:ascii="Arial" w:hAnsi="Arial" w:cs="Arial"/>
          <w:b/>
          <w:bCs/>
          <w:i/>
          <w:iCs/>
          <w:sz w:val="24"/>
          <w:szCs w:val="24"/>
        </w:rPr>
        <w:t xml:space="preserve">. I have also attached the latest project update which gives the current position (as of September) of the ongoing projects, within there you will find additional links to project descriptions. </w:t>
      </w:r>
    </w:p>
    <w:p w14:paraId="24537519" w14:textId="77777777" w:rsidR="0097268D" w:rsidRPr="0097268D" w:rsidRDefault="0097268D" w:rsidP="0097268D">
      <w:pPr>
        <w:rPr>
          <w:rFonts w:ascii="Arial" w:hAnsi="Arial" w:cs="Arial"/>
          <w:b/>
          <w:bCs/>
          <w:i/>
          <w:iCs/>
          <w:sz w:val="24"/>
          <w:szCs w:val="24"/>
        </w:rPr>
      </w:pPr>
    </w:p>
    <w:p w14:paraId="30C0023F" w14:textId="77777777" w:rsidR="0097268D" w:rsidRPr="0097268D" w:rsidRDefault="0097268D" w:rsidP="0097268D">
      <w:pPr>
        <w:numPr>
          <w:ilvl w:val="0"/>
          <w:numId w:val="2"/>
        </w:numPr>
        <w:rPr>
          <w:rFonts w:ascii="Arial" w:hAnsi="Arial" w:cs="Arial"/>
          <w:sz w:val="24"/>
          <w:szCs w:val="24"/>
        </w:rPr>
      </w:pPr>
      <w:r w:rsidRPr="0097268D">
        <w:rPr>
          <w:rFonts w:ascii="Arial" w:hAnsi="Arial" w:cs="Arial"/>
          <w:sz w:val="24"/>
          <w:szCs w:val="24"/>
        </w:rPr>
        <w:t>Are you able to confirm which, if any, suppliers supported you in developing the work done to date.</w:t>
      </w:r>
    </w:p>
    <w:p w14:paraId="5122ED46" w14:textId="77777777" w:rsidR="0097268D" w:rsidRPr="0097268D" w:rsidRDefault="0097268D" w:rsidP="0097268D">
      <w:pPr>
        <w:rPr>
          <w:rFonts w:ascii="Arial" w:hAnsi="Arial" w:cs="Arial"/>
          <w:b/>
          <w:bCs/>
          <w:i/>
          <w:iCs/>
          <w:sz w:val="24"/>
          <w:szCs w:val="24"/>
        </w:rPr>
      </w:pPr>
    </w:p>
    <w:p w14:paraId="43F56DB9"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Technical work (I have broken this down by project):</w:t>
      </w:r>
    </w:p>
    <w:p w14:paraId="397F1D23"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Phase 1 – Mott McDonald</w:t>
      </w:r>
    </w:p>
    <w:p w14:paraId="5C8D93C4"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Rethinking Water Planning – Mott MacDonald</w:t>
      </w:r>
    </w:p>
    <w:p w14:paraId="3E6AAE0E"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LNRS – TBC</w:t>
      </w:r>
    </w:p>
    <w:p w14:paraId="1DA41F7D"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xml:space="preserve">                Spheres of </w:t>
      </w:r>
      <w:proofErr w:type="gramStart"/>
      <w:r w:rsidRPr="0097268D">
        <w:rPr>
          <w:rFonts w:ascii="Arial" w:hAnsi="Arial" w:cs="Arial"/>
          <w:b/>
          <w:bCs/>
          <w:i/>
          <w:iCs/>
          <w:sz w:val="24"/>
          <w:szCs w:val="24"/>
        </w:rPr>
        <w:t>Influence  -</w:t>
      </w:r>
      <w:proofErr w:type="gramEnd"/>
      <w:r w:rsidRPr="0097268D">
        <w:rPr>
          <w:rFonts w:ascii="Arial" w:hAnsi="Arial" w:cs="Arial"/>
          <w:b/>
          <w:bCs/>
          <w:i/>
          <w:iCs/>
          <w:sz w:val="24"/>
          <w:szCs w:val="24"/>
        </w:rPr>
        <w:t xml:space="preserve"> Eunomia &amp; LUC</w:t>
      </w:r>
    </w:p>
    <w:p w14:paraId="3C58AE11"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xml:space="preserve">                Rainwater Harvesting – Cranfield University, via WSP (Our contact in WSP is Daren Luscombe) </w:t>
      </w:r>
    </w:p>
    <w:p w14:paraId="311A89BC" w14:textId="77777777" w:rsidR="0097268D" w:rsidRPr="0097268D" w:rsidRDefault="0097268D" w:rsidP="0097268D">
      <w:pPr>
        <w:rPr>
          <w:rFonts w:ascii="Arial" w:hAnsi="Arial" w:cs="Arial"/>
          <w:b/>
          <w:bCs/>
          <w:i/>
          <w:iCs/>
          <w:sz w:val="24"/>
          <w:szCs w:val="24"/>
        </w:rPr>
      </w:pPr>
    </w:p>
    <w:p w14:paraId="6222B6AE" w14:textId="77777777" w:rsidR="0097268D" w:rsidRPr="0097268D" w:rsidRDefault="0097268D" w:rsidP="0097268D">
      <w:pPr>
        <w:rPr>
          <w:rFonts w:ascii="Arial" w:hAnsi="Arial" w:cs="Arial"/>
          <w:b/>
          <w:bCs/>
          <w:i/>
          <w:iCs/>
          <w:sz w:val="24"/>
          <w:szCs w:val="24"/>
        </w:rPr>
      </w:pPr>
      <w:r w:rsidRPr="0097268D">
        <w:rPr>
          <w:rFonts w:ascii="Arial" w:hAnsi="Arial" w:cs="Arial"/>
          <w:b/>
          <w:bCs/>
          <w:i/>
          <w:iCs/>
          <w:sz w:val="24"/>
          <w:szCs w:val="24"/>
        </w:rPr>
        <w:t xml:space="preserve">Design work: </w:t>
      </w:r>
    </w:p>
    <w:p w14:paraId="68C712B1" w14:textId="77777777" w:rsidR="0097268D" w:rsidRDefault="0097268D" w:rsidP="0097268D">
      <w:pPr>
        <w:pBdr>
          <w:bottom w:val="single" w:sz="6" w:space="1" w:color="auto"/>
        </w:pBdr>
        <w:rPr>
          <w:rFonts w:ascii="Arial" w:hAnsi="Arial" w:cs="Arial"/>
          <w:b/>
          <w:bCs/>
          <w:i/>
          <w:iCs/>
          <w:sz w:val="24"/>
          <w:szCs w:val="24"/>
        </w:rPr>
      </w:pPr>
      <w:r w:rsidRPr="0097268D">
        <w:rPr>
          <w:rFonts w:ascii="Arial" w:hAnsi="Arial" w:cs="Arial"/>
          <w:b/>
          <w:bCs/>
          <w:i/>
          <w:iCs/>
          <w:sz w:val="24"/>
          <w:szCs w:val="24"/>
        </w:rPr>
        <w:t>                BWA Design</w:t>
      </w:r>
    </w:p>
    <w:p w14:paraId="57A9FE77" w14:textId="77777777" w:rsidR="00E452B5" w:rsidRPr="0097268D" w:rsidRDefault="00E452B5" w:rsidP="0097268D">
      <w:pPr>
        <w:pBdr>
          <w:bottom w:val="single" w:sz="6" w:space="1" w:color="auto"/>
        </w:pBdr>
        <w:rPr>
          <w:rFonts w:ascii="Arial" w:hAnsi="Arial" w:cs="Arial"/>
          <w:b/>
          <w:bCs/>
          <w:i/>
          <w:iCs/>
          <w:sz w:val="24"/>
          <w:szCs w:val="24"/>
        </w:rPr>
      </w:pPr>
    </w:p>
    <w:p w14:paraId="052D8093" w14:textId="77777777" w:rsidR="00794BB8" w:rsidRDefault="00794BB8" w:rsidP="00C559FD">
      <w:pPr>
        <w:rPr>
          <w:rFonts w:ascii="Arial" w:hAnsi="Arial" w:cs="Arial"/>
          <w:b/>
          <w:bCs/>
          <w:i/>
          <w:iCs/>
          <w:sz w:val="24"/>
          <w:szCs w:val="24"/>
        </w:rPr>
      </w:pPr>
    </w:p>
    <w:p w14:paraId="50B7D52D" w14:textId="77777777" w:rsidR="007F182D" w:rsidRPr="007F182D" w:rsidRDefault="007F182D" w:rsidP="007F182D">
      <w:pPr>
        <w:rPr>
          <w:rFonts w:ascii="Arial" w:hAnsi="Arial" w:cs="Arial"/>
          <w:b/>
          <w:bCs/>
          <w:i/>
          <w:iCs/>
          <w:sz w:val="24"/>
          <w:szCs w:val="24"/>
        </w:rPr>
      </w:pPr>
    </w:p>
    <w:p w14:paraId="3779FC7C" w14:textId="77777777" w:rsidR="007F182D" w:rsidRPr="007F182D" w:rsidRDefault="007F182D" w:rsidP="007F182D">
      <w:pPr>
        <w:numPr>
          <w:ilvl w:val="0"/>
          <w:numId w:val="4"/>
        </w:numPr>
        <w:rPr>
          <w:rFonts w:ascii="Arial" w:hAnsi="Arial" w:cs="Arial"/>
          <w:sz w:val="24"/>
          <w:szCs w:val="24"/>
        </w:rPr>
      </w:pPr>
      <w:r w:rsidRPr="007F182D">
        <w:rPr>
          <w:rFonts w:ascii="Arial" w:hAnsi="Arial" w:cs="Arial"/>
          <w:sz w:val="24"/>
          <w:szCs w:val="24"/>
        </w:rPr>
        <w:lastRenderedPageBreak/>
        <w:t>Do you have an existing style guide (</w:t>
      </w:r>
      <w:proofErr w:type="gramStart"/>
      <w:r w:rsidRPr="007F182D">
        <w:rPr>
          <w:rFonts w:ascii="Arial" w:hAnsi="Arial" w:cs="Arial"/>
          <w:sz w:val="24"/>
          <w:szCs w:val="24"/>
        </w:rPr>
        <w:t>i.e.</w:t>
      </w:r>
      <w:proofErr w:type="gramEnd"/>
      <w:r w:rsidRPr="007F182D">
        <w:rPr>
          <w:rFonts w:ascii="Arial" w:hAnsi="Arial" w:cs="Arial"/>
          <w:sz w:val="24"/>
          <w:szCs w:val="24"/>
        </w:rPr>
        <w:t xml:space="preserve"> colour palette, font, layout, etc) for documents, or is there a need to develop one for the toolkit package?</w:t>
      </w:r>
    </w:p>
    <w:p w14:paraId="5DD7F26B" w14:textId="77777777" w:rsidR="007F182D" w:rsidRPr="007F182D" w:rsidRDefault="007F182D" w:rsidP="007F182D">
      <w:pPr>
        <w:rPr>
          <w:rFonts w:ascii="Arial" w:hAnsi="Arial" w:cs="Arial"/>
          <w:b/>
          <w:bCs/>
          <w:i/>
          <w:iCs/>
          <w:sz w:val="24"/>
          <w:szCs w:val="24"/>
        </w:rPr>
      </w:pPr>
      <w:r w:rsidRPr="007F182D">
        <w:rPr>
          <w:rFonts w:ascii="Arial" w:hAnsi="Arial" w:cs="Arial"/>
          <w:b/>
          <w:bCs/>
          <w:i/>
          <w:iCs/>
          <w:sz w:val="24"/>
          <w:szCs w:val="24"/>
        </w:rPr>
        <w:t xml:space="preserve">We do have a small amount of existing work, which can be found </w:t>
      </w:r>
      <w:hyperlink r:id="rId19" w:history="1">
        <w:r w:rsidRPr="007F182D">
          <w:rPr>
            <w:rStyle w:val="Hyperlink"/>
            <w:rFonts w:ascii="Arial" w:hAnsi="Arial" w:cs="Arial"/>
            <w:b/>
            <w:bCs/>
            <w:i/>
            <w:iCs/>
            <w:sz w:val="24"/>
            <w:szCs w:val="24"/>
          </w:rPr>
          <w:t>here</w:t>
        </w:r>
      </w:hyperlink>
      <w:r w:rsidRPr="007F182D">
        <w:rPr>
          <w:rFonts w:ascii="Arial" w:hAnsi="Arial" w:cs="Arial"/>
          <w:b/>
          <w:bCs/>
          <w:i/>
          <w:iCs/>
          <w:sz w:val="24"/>
          <w:szCs w:val="24"/>
        </w:rPr>
        <w:t xml:space="preserve">. However we are open to the supplier proposing a style guide, although it will need to conform to </w:t>
      </w:r>
      <w:hyperlink r:id="rId20" w:history="1">
        <w:r w:rsidRPr="007F182D">
          <w:rPr>
            <w:rStyle w:val="Hyperlink"/>
            <w:rFonts w:ascii="Arial" w:hAnsi="Arial" w:cs="Arial"/>
            <w:b/>
            <w:bCs/>
            <w:i/>
            <w:iCs/>
            <w:sz w:val="24"/>
            <w:szCs w:val="24"/>
            <w:lang w:val="en-NZ"/>
          </w:rPr>
          <w:t>WCAG2.1 standards</w:t>
        </w:r>
      </w:hyperlink>
      <w:r w:rsidRPr="007F182D">
        <w:rPr>
          <w:rFonts w:ascii="Arial" w:hAnsi="Arial" w:cs="Arial"/>
          <w:b/>
          <w:bCs/>
          <w:i/>
          <w:iCs/>
          <w:sz w:val="24"/>
          <w:szCs w:val="24"/>
          <w:lang w:val="en-NZ"/>
        </w:rPr>
        <w:t>.</w:t>
      </w:r>
    </w:p>
    <w:p w14:paraId="407BD6C0" w14:textId="77777777" w:rsidR="007F182D" w:rsidRPr="007F182D" w:rsidRDefault="007F182D" w:rsidP="007F182D">
      <w:pPr>
        <w:rPr>
          <w:rFonts w:ascii="Arial" w:hAnsi="Arial" w:cs="Arial"/>
          <w:b/>
          <w:bCs/>
          <w:i/>
          <w:iCs/>
          <w:sz w:val="24"/>
          <w:szCs w:val="24"/>
        </w:rPr>
      </w:pPr>
    </w:p>
    <w:p w14:paraId="69EA6275" w14:textId="77777777" w:rsidR="007F182D" w:rsidRPr="007F182D" w:rsidRDefault="007F182D" w:rsidP="007F182D">
      <w:pPr>
        <w:numPr>
          <w:ilvl w:val="0"/>
          <w:numId w:val="4"/>
        </w:numPr>
        <w:rPr>
          <w:rFonts w:ascii="Arial" w:hAnsi="Arial" w:cs="Arial"/>
          <w:sz w:val="24"/>
          <w:szCs w:val="24"/>
        </w:rPr>
      </w:pPr>
      <w:r w:rsidRPr="007F182D">
        <w:rPr>
          <w:rFonts w:ascii="Arial" w:hAnsi="Arial" w:cs="Arial"/>
          <w:sz w:val="24"/>
          <w:szCs w:val="24"/>
        </w:rPr>
        <w:t xml:space="preserve">Is it your expectation that the toolkit will be built in a website, software application or document? Or is this something you expect the supplier to propose? </w:t>
      </w:r>
    </w:p>
    <w:p w14:paraId="5FD0131F" w14:textId="77777777" w:rsidR="007F182D" w:rsidRPr="007F182D" w:rsidRDefault="007F182D" w:rsidP="007F182D">
      <w:pPr>
        <w:rPr>
          <w:rFonts w:ascii="Arial" w:hAnsi="Arial" w:cs="Arial"/>
          <w:b/>
          <w:bCs/>
          <w:i/>
          <w:iCs/>
          <w:sz w:val="24"/>
          <w:szCs w:val="24"/>
        </w:rPr>
      </w:pPr>
      <w:r w:rsidRPr="007F182D">
        <w:rPr>
          <w:rFonts w:ascii="Arial" w:hAnsi="Arial" w:cs="Arial"/>
          <w:b/>
          <w:bCs/>
          <w:i/>
          <w:iCs/>
          <w:sz w:val="24"/>
          <w:szCs w:val="24"/>
        </w:rPr>
        <w:t xml:space="preserve">We would like the supplier to propose. </w:t>
      </w:r>
    </w:p>
    <w:p w14:paraId="4C7A6653" w14:textId="77777777" w:rsidR="007F182D" w:rsidRPr="007F182D" w:rsidRDefault="007F182D" w:rsidP="007F182D">
      <w:pPr>
        <w:rPr>
          <w:rFonts w:ascii="Arial" w:hAnsi="Arial" w:cs="Arial"/>
          <w:b/>
          <w:bCs/>
          <w:i/>
          <w:iCs/>
          <w:sz w:val="24"/>
          <w:szCs w:val="24"/>
        </w:rPr>
      </w:pPr>
    </w:p>
    <w:p w14:paraId="0EB464BC" w14:textId="77777777" w:rsidR="007F182D" w:rsidRPr="007F182D" w:rsidRDefault="007F182D" w:rsidP="007F182D">
      <w:pPr>
        <w:numPr>
          <w:ilvl w:val="0"/>
          <w:numId w:val="4"/>
        </w:numPr>
        <w:rPr>
          <w:rFonts w:ascii="Arial" w:hAnsi="Arial" w:cs="Arial"/>
          <w:sz w:val="24"/>
          <w:szCs w:val="24"/>
        </w:rPr>
      </w:pPr>
      <w:r w:rsidRPr="007F182D">
        <w:rPr>
          <w:rFonts w:ascii="Arial" w:hAnsi="Arial" w:cs="Arial"/>
          <w:sz w:val="24"/>
          <w:szCs w:val="24"/>
        </w:rPr>
        <w:t xml:space="preserve">If the proposed solution is a website or application, is it assumed that the supplier </w:t>
      </w:r>
      <w:proofErr w:type="gramStart"/>
      <w:r w:rsidRPr="007F182D">
        <w:rPr>
          <w:rFonts w:ascii="Arial" w:hAnsi="Arial" w:cs="Arial"/>
          <w:sz w:val="24"/>
          <w:szCs w:val="24"/>
        </w:rPr>
        <w:t>will</w:t>
      </w:r>
      <w:proofErr w:type="gramEnd"/>
      <w:r w:rsidRPr="007F182D">
        <w:rPr>
          <w:rFonts w:ascii="Arial" w:hAnsi="Arial" w:cs="Arial"/>
          <w:sz w:val="24"/>
          <w:szCs w:val="24"/>
        </w:rPr>
        <w:t xml:space="preserve"> host the solution?</w:t>
      </w:r>
    </w:p>
    <w:p w14:paraId="398926F6" w14:textId="77777777" w:rsidR="007F182D" w:rsidRPr="007F182D" w:rsidRDefault="007F182D" w:rsidP="007F182D">
      <w:pPr>
        <w:rPr>
          <w:rFonts w:ascii="Arial" w:hAnsi="Arial" w:cs="Arial"/>
          <w:b/>
          <w:bCs/>
          <w:i/>
          <w:iCs/>
          <w:sz w:val="24"/>
          <w:szCs w:val="24"/>
        </w:rPr>
      </w:pPr>
      <w:r w:rsidRPr="007F182D">
        <w:rPr>
          <w:rFonts w:ascii="Arial" w:hAnsi="Arial" w:cs="Arial"/>
          <w:b/>
          <w:bCs/>
          <w:i/>
          <w:iCs/>
          <w:sz w:val="24"/>
          <w:szCs w:val="24"/>
        </w:rPr>
        <w:t xml:space="preserve">There is no hosing requirement with the scope of this work – if a website is to be </w:t>
      </w:r>
      <w:proofErr w:type="gramStart"/>
      <w:r w:rsidRPr="007F182D">
        <w:rPr>
          <w:rFonts w:ascii="Arial" w:hAnsi="Arial" w:cs="Arial"/>
          <w:b/>
          <w:bCs/>
          <w:i/>
          <w:iCs/>
          <w:sz w:val="24"/>
          <w:szCs w:val="24"/>
        </w:rPr>
        <w:t>designed</w:t>
      </w:r>
      <w:proofErr w:type="gramEnd"/>
      <w:r w:rsidRPr="007F182D">
        <w:rPr>
          <w:rFonts w:ascii="Arial" w:hAnsi="Arial" w:cs="Arial"/>
          <w:b/>
          <w:bCs/>
          <w:i/>
          <w:iCs/>
          <w:sz w:val="24"/>
          <w:szCs w:val="24"/>
        </w:rPr>
        <w:t xml:space="preserve"> we would like it to take the form of a micro site so that it could be picked up and hosted in a site of our choice.</w:t>
      </w:r>
    </w:p>
    <w:p w14:paraId="5DA87AB7" w14:textId="77777777" w:rsidR="007F182D" w:rsidRPr="007F182D" w:rsidRDefault="007F182D" w:rsidP="007F182D">
      <w:pPr>
        <w:pBdr>
          <w:bottom w:val="single" w:sz="6" w:space="1" w:color="auto"/>
        </w:pBdr>
        <w:rPr>
          <w:rFonts w:ascii="Arial" w:hAnsi="Arial" w:cs="Arial"/>
          <w:b/>
          <w:bCs/>
          <w:i/>
          <w:iCs/>
          <w:sz w:val="24"/>
          <w:szCs w:val="24"/>
        </w:rPr>
      </w:pPr>
    </w:p>
    <w:p w14:paraId="5E3AA487" w14:textId="77777777" w:rsidR="00656EAB" w:rsidRDefault="00656EAB" w:rsidP="00C559FD">
      <w:pPr>
        <w:rPr>
          <w:rFonts w:ascii="Arial" w:hAnsi="Arial" w:cs="Arial"/>
          <w:sz w:val="24"/>
          <w:szCs w:val="24"/>
        </w:rPr>
      </w:pPr>
    </w:p>
    <w:p w14:paraId="29B31217" w14:textId="77777777" w:rsidR="00547131" w:rsidRPr="00547131" w:rsidRDefault="00547131" w:rsidP="00547131">
      <w:pPr>
        <w:rPr>
          <w:rFonts w:ascii="Arial" w:hAnsi="Arial" w:cs="Arial"/>
          <w:sz w:val="24"/>
          <w:szCs w:val="24"/>
        </w:rPr>
      </w:pPr>
      <w:r w:rsidRPr="00547131">
        <w:rPr>
          <w:rFonts w:ascii="Arial" w:hAnsi="Arial" w:cs="Arial"/>
          <w:sz w:val="24"/>
          <w:szCs w:val="24"/>
        </w:rPr>
        <w:t>A question regarding page length for each question. You have asked for 'examples' of previous work. Graphical examples may repeat across different questions (whilst answering different requirements</w:t>
      </w:r>
      <w:proofErr w:type="gramStart"/>
      <w:r w:rsidRPr="00547131">
        <w:rPr>
          <w:rFonts w:ascii="Arial" w:hAnsi="Arial" w:cs="Arial"/>
          <w:sz w:val="24"/>
          <w:szCs w:val="24"/>
        </w:rPr>
        <w:t>)</w:t>
      </w:r>
      <w:proofErr w:type="gramEnd"/>
      <w:r w:rsidRPr="00547131">
        <w:rPr>
          <w:rFonts w:ascii="Arial" w:hAnsi="Arial" w:cs="Arial"/>
          <w:sz w:val="24"/>
          <w:szCs w:val="24"/>
        </w:rPr>
        <w:t xml:space="preserve"> but they do also take up a lot of page space.</w:t>
      </w:r>
    </w:p>
    <w:p w14:paraId="3B33AD73" w14:textId="77777777" w:rsidR="00547131" w:rsidRPr="00547131" w:rsidRDefault="00547131" w:rsidP="00547131">
      <w:pPr>
        <w:rPr>
          <w:rFonts w:ascii="Arial" w:hAnsi="Arial" w:cs="Arial"/>
          <w:sz w:val="24"/>
          <w:szCs w:val="24"/>
        </w:rPr>
      </w:pPr>
      <w:r w:rsidRPr="00547131">
        <w:rPr>
          <w:rFonts w:ascii="Arial" w:hAnsi="Arial" w:cs="Arial"/>
          <w:sz w:val="24"/>
          <w:szCs w:val="24"/>
        </w:rPr>
        <w:t xml:space="preserve">Could some such graphical examples be provided as additional documents and referred to within the written question responses? This would allow for up to 3 pages of text when answering your detailed evaluation criteria. </w:t>
      </w:r>
      <w:proofErr w:type="gramStart"/>
      <w:r w:rsidRPr="00547131">
        <w:rPr>
          <w:rFonts w:ascii="Arial" w:hAnsi="Arial" w:cs="Arial"/>
          <w:sz w:val="24"/>
          <w:szCs w:val="24"/>
        </w:rPr>
        <w:t>Or,</w:t>
      </w:r>
      <w:proofErr w:type="gramEnd"/>
      <w:r w:rsidRPr="00547131">
        <w:rPr>
          <w:rFonts w:ascii="Arial" w:hAnsi="Arial" w:cs="Arial"/>
          <w:sz w:val="24"/>
          <w:szCs w:val="24"/>
        </w:rPr>
        <w:t xml:space="preserve"> do you require the images within the page-limited responses?</w:t>
      </w:r>
    </w:p>
    <w:p w14:paraId="52EEFA63" w14:textId="77777777" w:rsidR="003E0E6B" w:rsidRPr="003E0E6B" w:rsidRDefault="003E0E6B" w:rsidP="003E0E6B">
      <w:pPr>
        <w:rPr>
          <w:rFonts w:ascii="Arial" w:hAnsi="Arial" w:cs="Arial"/>
          <w:b/>
          <w:bCs/>
          <w:i/>
          <w:iCs/>
          <w:sz w:val="24"/>
          <w:szCs w:val="24"/>
        </w:rPr>
      </w:pPr>
      <w:r w:rsidRPr="003E0E6B">
        <w:rPr>
          <w:rFonts w:ascii="Arial" w:hAnsi="Arial" w:cs="Arial"/>
          <w:b/>
          <w:bCs/>
          <w:i/>
          <w:iCs/>
          <w:sz w:val="24"/>
          <w:szCs w:val="24"/>
        </w:rPr>
        <w:t xml:space="preserve">Graphical examples can be sent in as additional </w:t>
      </w:r>
      <w:proofErr w:type="gramStart"/>
      <w:r w:rsidRPr="003E0E6B">
        <w:rPr>
          <w:rFonts w:ascii="Arial" w:hAnsi="Arial" w:cs="Arial"/>
          <w:b/>
          <w:bCs/>
          <w:i/>
          <w:iCs/>
          <w:sz w:val="24"/>
          <w:szCs w:val="24"/>
        </w:rPr>
        <w:t>documents</w:t>
      </w:r>
      <w:proofErr w:type="gramEnd"/>
    </w:p>
    <w:p w14:paraId="1D4CD1A5" w14:textId="77777777" w:rsidR="003E0E6B" w:rsidRDefault="003E0E6B" w:rsidP="00C559FD">
      <w:pPr>
        <w:pBdr>
          <w:bottom w:val="single" w:sz="6" w:space="1" w:color="auto"/>
        </w:pBdr>
        <w:rPr>
          <w:rFonts w:ascii="Arial" w:hAnsi="Arial" w:cs="Arial"/>
          <w:sz w:val="24"/>
          <w:szCs w:val="24"/>
        </w:rPr>
      </w:pPr>
    </w:p>
    <w:p w14:paraId="6806ADCE" w14:textId="77777777" w:rsidR="001433C1" w:rsidRDefault="001433C1" w:rsidP="00C559FD">
      <w:pPr>
        <w:rPr>
          <w:rFonts w:ascii="Arial" w:hAnsi="Arial" w:cs="Arial"/>
          <w:sz w:val="24"/>
          <w:szCs w:val="24"/>
        </w:rPr>
      </w:pPr>
    </w:p>
    <w:p w14:paraId="026D4989" w14:textId="77777777" w:rsidR="00DA533B" w:rsidRPr="003F5BA6" w:rsidRDefault="00DA533B" w:rsidP="00DA533B">
      <w:pPr>
        <w:rPr>
          <w:rFonts w:ascii="Arial" w:hAnsi="Arial" w:cs="Arial"/>
          <w:sz w:val="24"/>
          <w:szCs w:val="24"/>
        </w:rPr>
      </w:pPr>
      <w:r w:rsidRPr="003F5BA6">
        <w:rPr>
          <w:rFonts w:ascii="Arial" w:hAnsi="Arial" w:cs="Arial"/>
          <w:sz w:val="24"/>
          <w:szCs w:val="24"/>
        </w:rPr>
        <w:t xml:space="preserve">We are in the process of completing a submission for the Integrated Water Management approaches toolkit and the document you have uploaded on ‘Contract finder’ has clarified </w:t>
      </w:r>
      <w:proofErr w:type="gramStart"/>
      <w:r w:rsidRPr="003F5BA6">
        <w:rPr>
          <w:rFonts w:ascii="Arial" w:hAnsi="Arial" w:cs="Arial"/>
          <w:sz w:val="24"/>
          <w:szCs w:val="24"/>
        </w:rPr>
        <w:t>all of</w:t>
      </w:r>
      <w:proofErr w:type="gramEnd"/>
      <w:r w:rsidRPr="003F5BA6">
        <w:rPr>
          <w:rFonts w:ascii="Arial" w:hAnsi="Arial" w:cs="Arial"/>
          <w:sz w:val="24"/>
          <w:szCs w:val="24"/>
        </w:rPr>
        <w:t xml:space="preserve"> our questions apart from one.</w:t>
      </w:r>
    </w:p>
    <w:p w14:paraId="35AAAC8A" w14:textId="77777777" w:rsidR="00DA533B" w:rsidRPr="003F5BA6" w:rsidRDefault="00DA533B" w:rsidP="00DA533B">
      <w:pPr>
        <w:rPr>
          <w:rFonts w:ascii="Arial" w:hAnsi="Arial" w:cs="Arial"/>
          <w:sz w:val="24"/>
          <w:szCs w:val="24"/>
        </w:rPr>
      </w:pPr>
    </w:p>
    <w:p w14:paraId="6FAA0492" w14:textId="77777777" w:rsidR="00DA533B" w:rsidRPr="003F5BA6" w:rsidRDefault="00DA533B" w:rsidP="00DA533B">
      <w:pPr>
        <w:rPr>
          <w:rFonts w:ascii="Arial" w:hAnsi="Arial" w:cs="Arial"/>
          <w:sz w:val="24"/>
          <w:szCs w:val="24"/>
        </w:rPr>
      </w:pPr>
      <w:r w:rsidRPr="003F5BA6">
        <w:rPr>
          <w:rFonts w:ascii="Arial" w:hAnsi="Arial" w:cs="Arial"/>
          <w:sz w:val="24"/>
          <w:szCs w:val="24"/>
        </w:rPr>
        <w:t>In Annex 1/Part2.1, question 2.1(e) refers to question 2.3(a) which dements exist, should it refer to 2.3 (a)?</w:t>
      </w:r>
    </w:p>
    <w:p w14:paraId="7E14A8B6" w14:textId="77777777" w:rsidR="005212E2" w:rsidRPr="005212E2" w:rsidRDefault="005212E2" w:rsidP="005212E2">
      <w:pPr>
        <w:rPr>
          <w:rFonts w:ascii="Arial" w:hAnsi="Arial" w:cs="Arial"/>
          <w:b/>
          <w:bCs/>
          <w:sz w:val="24"/>
          <w:szCs w:val="24"/>
        </w:rPr>
      </w:pPr>
      <w:r w:rsidRPr="005212E2">
        <w:rPr>
          <w:rFonts w:ascii="Arial" w:hAnsi="Arial" w:cs="Arial"/>
          <w:b/>
          <w:bCs/>
          <w:sz w:val="24"/>
          <w:szCs w:val="24"/>
        </w:rPr>
        <w:t xml:space="preserve">It should read: </w:t>
      </w:r>
      <w:r w:rsidRPr="005212E2">
        <w:rPr>
          <w:rFonts w:ascii="Arial" w:hAnsi="Arial" w:cs="Arial"/>
          <w:b/>
          <w:bCs/>
          <w:i/>
          <w:iCs/>
          <w:sz w:val="24"/>
          <w:szCs w:val="24"/>
        </w:rPr>
        <w:t>If you have answered yes to question 2.1(d)</w:t>
      </w:r>
      <w:r w:rsidRPr="005212E2">
        <w:rPr>
          <w:rFonts w:ascii="Arial" w:hAnsi="Arial" w:cs="Arial"/>
          <w:b/>
          <w:bCs/>
          <w:sz w:val="24"/>
          <w:szCs w:val="24"/>
        </w:rPr>
        <w:t>.</w:t>
      </w:r>
    </w:p>
    <w:p w14:paraId="02839C10" w14:textId="77777777" w:rsidR="00DA533B" w:rsidRDefault="00DA533B" w:rsidP="00C559FD">
      <w:pPr>
        <w:pBdr>
          <w:bottom w:val="single" w:sz="6" w:space="1" w:color="auto"/>
        </w:pBdr>
        <w:rPr>
          <w:rFonts w:ascii="Arial" w:hAnsi="Arial" w:cs="Arial"/>
          <w:sz w:val="24"/>
          <w:szCs w:val="24"/>
        </w:rPr>
      </w:pPr>
    </w:p>
    <w:p w14:paraId="6AEDEAD5" w14:textId="77777777" w:rsidR="005212E2" w:rsidRDefault="005212E2" w:rsidP="00C559FD">
      <w:pPr>
        <w:rPr>
          <w:rFonts w:ascii="Arial" w:hAnsi="Arial" w:cs="Arial"/>
          <w:sz w:val="24"/>
          <w:szCs w:val="24"/>
        </w:rPr>
      </w:pPr>
    </w:p>
    <w:p w14:paraId="48F230FB" w14:textId="77777777" w:rsidR="005A4C22" w:rsidRPr="005A4C22" w:rsidRDefault="005A4C22" w:rsidP="005A4C22">
      <w:pPr>
        <w:spacing w:before="100" w:beforeAutospacing="1" w:after="240"/>
        <w:rPr>
          <w:rFonts w:ascii="Arial" w:hAnsi="Arial" w:cs="Arial"/>
          <w:sz w:val="24"/>
          <w:szCs w:val="24"/>
        </w:rPr>
      </w:pPr>
      <w:r w:rsidRPr="005A4C22">
        <w:rPr>
          <w:rFonts w:ascii="Arial" w:hAnsi="Arial" w:cs="Arial"/>
          <w:sz w:val="24"/>
          <w:szCs w:val="24"/>
        </w:rPr>
        <w:lastRenderedPageBreak/>
        <w:t>Our team has a range of questions with regards to the IWM Toolkit.</w:t>
      </w:r>
    </w:p>
    <w:p w14:paraId="0E4DDFFC" w14:textId="77777777" w:rsidR="005A4C22" w:rsidRPr="005A4C22" w:rsidRDefault="005A4C22" w:rsidP="005A4C22">
      <w:pPr>
        <w:numPr>
          <w:ilvl w:val="0"/>
          <w:numId w:val="5"/>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Does this website have to follow Gov.uk branding? Or Environment Agency branding? Or a new brand?   </w:t>
      </w:r>
    </w:p>
    <w:p w14:paraId="5C966F02" w14:textId="77777777" w:rsidR="005A4C22" w:rsidRPr="00884FD8" w:rsidRDefault="005A4C22" w:rsidP="005A4C22">
      <w:pPr>
        <w:spacing w:before="100" w:beforeAutospacing="1" w:after="100" w:afterAutospacing="1"/>
        <w:rPr>
          <w:rFonts w:ascii="Arial" w:hAnsi="Arial" w:cs="Arial"/>
          <w:b/>
          <w:bCs/>
          <w:i/>
          <w:iCs/>
          <w:sz w:val="24"/>
          <w:szCs w:val="24"/>
        </w:rPr>
      </w:pPr>
      <w:r w:rsidRPr="00884FD8">
        <w:rPr>
          <w:rFonts w:ascii="Arial" w:hAnsi="Arial" w:cs="Arial"/>
          <w:b/>
          <w:bCs/>
          <w:i/>
          <w:iCs/>
          <w:sz w:val="24"/>
          <w:szCs w:val="24"/>
        </w:rPr>
        <w:t>New branding will be fine.</w:t>
      </w:r>
    </w:p>
    <w:p w14:paraId="122D7CDE" w14:textId="77777777" w:rsidR="005A4C22" w:rsidRPr="005A4C22" w:rsidRDefault="005A4C22" w:rsidP="005A4C22">
      <w:pPr>
        <w:numPr>
          <w:ilvl w:val="0"/>
          <w:numId w:val="6"/>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Do you have any existing user personas? </w:t>
      </w:r>
    </w:p>
    <w:p w14:paraId="761BFBA8" w14:textId="77777777" w:rsidR="005A4C22" w:rsidRPr="00884FD8" w:rsidRDefault="005A4C22" w:rsidP="005A4C22">
      <w:pPr>
        <w:spacing w:before="100" w:beforeAutospacing="1" w:after="100" w:afterAutospacing="1"/>
        <w:rPr>
          <w:rFonts w:ascii="Arial" w:hAnsi="Arial" w:cs="Arial"/>
          <w:b/>
          <w:bCs/>
          <w:i/>
          <w:iCs/>
          <w:sz w:val="24"/>
          <w:szCs w:val="24"/>
        </w:rPr>
      </w:pPr>
      <w:r w:rsidRPr="00884FD8">
        <w:rPr>
          <w:rFonts w:ascii="Arial" w:hAnsi="Arial" w:cs="Arial"/>
          <w:b/>
          <w:bCs/>
          <w:i/>
          <w:iCs/>
          <w:sz w:val="24"/>
          <w:szCs w:val="24"/>
        </w:rPr>
        <w:t>Not yet, but we will be working them up.</w:t>
      </w:r>
    </w:p>
    <w:p w14:paraId="2A923FEA" w14:textId="77777777" w:rsidR="005A4C22" w:rsidRPr="005A4C22" w:rsidRDefault="005A4C22" w:rsidP="005A4C22">
      <w:pPr>
        <w:numPr>
          <w:ilvl w:val="0"/>
          <w:numId w:val="7"/>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Can you confirm who the stakeholders are? </w:t>
      </w:r>
    </w:p>
    <w:p w14:paraId="47AAAC6E" w14:textId="794A99C8" w:rsidR="005A4C22" w:rsidRPr="00884FD8" w:rsidRDefault="005A4C22" w:rsidP="005A4C22">
      <w:pPr>
        <w:spacing w:before="100" w:beforeAutospacing="1" w:after="100" w:afterAutospacing="1"/>
        <w:rPr>
          <w:rFonts w:ascii="Arial" w:hAnsi="Arial" w:cs="Arial"/>
          <w:b/>
          <w:bCs/>
          <w:i/>
          <w:iCs/>
          <w:sz w:val="24"/>
          <w:szCs w:val="24"/>
        </w:rPr>
      </w:pPr>
      <w:r w:rsidRPr="00884FD8">
        <w:rPr>
          <w:rFonts w:ascii="Arial" w:hAnsi="Arial" w:cs="Arial"/>
          <w:b/>
          <w:bCs/>
          <w:i/>
          <w:iCs/>
          <w:sz w:val="24"/>
          <w:szCs w:val="24"/>
        </w:rPr>
        <w:t xml:space="preserve">Defra Group organisations, Water companies, Local authorities, PAS, Government departments, local nature </w:t>
      </w:r>
      <w:r w:rsidR="009B1618" w:rsidRPr="00884FD8">
        <w:rPr>
          <w:rFonts w:ascii="Arial" w:hAnsi="Arial" w:cs="Arial"/>
          <w:b/>
          <w:bCs/>
          <w:i/>
          <w:iCs/>
          <w:sz w:val="24"/>
          <w:szCs w:val="24"/>
        </w:rPr>
        <w:t>partnerships</w:t>
      </w:r>
      <w:r w:rsidRPr="00884FD8">
        <w:rPr>
          <w:rFonts w:ascii="Arial" w:hAnsi="Arial" w:cs="Arial"/>
          <w:b/>
          <w:bCs/>
          <w:i/>
          <w:iCs/>
          <w:sz w:val="24"/>
          <w:szCs w:val="24"/>
        </w:rPr>
        <w:t>, Pan regional partnerships</w:t>
      </w:r>
    </w:p>
    <w:p w14:paraId="79A5C92E" w14:textId="77777777" w:rsidR="005A4C22" w:rsidRPr="005A4C22" w:rsidRDefault="005A4C22" w:rsidP="005A4C22">
      <w:pPr>
        <w:numPr>
          <w:ilvl w:val="0"/>
          <w:numId w:val="8"/>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Do you have people we can engage with for user research / testing? </w:t>
      </w:r>
    </w:p>
    <w:p w14:paraId="6823E604" w14:textId="77777777" w:rsidR="005A4C22" w:rsidRPr="00884FD8" w:rsidRDefault="005A4C22" w:rsidP="005A4C22">
      <w:pPr>
        <w:spacing w:before="100" w:beforeAutospacing="1" w:after="100" w:afterAutospacing="1"/>
        <w:rPr>
          <w:rFonts w:ascii="Arial" w:hAnsi="Arial" w:cs="Arial"/>
          <w:b/>
          <w:bCs/>
          <w:i/>
          <w:iCs/>
          <w:sz w:val="24"/>
          <w:szCs w:val="24"/>
        </w:rPr>
      </w:pPr>
      <w:r w:rsidRPr="00884FD8">
        <w:rPr>
          <w:rFonts w:ascii="Arial" w:hAnsi="Arial" w:cs="Arial"/>
          <w:b/>
          <w:bCs/>
          <w:i/>
          <w:iCs/>
          <w:sz w:val="24"/>
          <w:szCs w:val="24"/>
        </w:rPr>
        <w:t xml:space="preserve">Yes, we will be able to facilitate </w:t>
      </w:r>
      <w:proofErr w:type="gramStart"/>
      <w:r w:rsidRPr="00884FD8">
        <w:rPr>
          <w:rFonts w:ascii="Arial" w:hAnsi="Arial" w:cs="Arial"/>
          <w:b/>
          <w:bCs/>
          <w:i/>
          <w:iCs/>
          <w:sz w:val="24"/>
          <w:szCs w:val="24"/>
        </w:rPr>
        <w:t>this</w:t>
      </w:r>
      <w:proofErr w:type="gramEnd"/>
    </w:p>
    <w:p w14:paraId="443C0E7B" w14:textId="77777777" w:rsidR="005A4C22" w:rsidRPr="005A4C22" w:rsidRDefault="005A4C22" w:rsidP="005A4C22">
      <w:pPr>
        <w:numPr>
          <w:ilvl w:val="0"/>
          <w:numId w:val="9"/>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Is there a preference for agile development or waterfall? </w:t>
      </w:r>
    </w:p>
    <w:p w14:paraId="4F045528" w14:textId="77777777" w:rsidR="005A4C22" w:rsidRPr="006A5C78" w:rsidRDefault="005A4C22" w:rsidP="005A4C22">
      <w:pPr>
        <w:spacing w:before="100" w:beforeAutospacing="1" w:after="100" w:afterAutospacing="1"/>
        <w:rPr>
          <w:rFonts w:ascii="Arial" w:hAnsi="Arial" w:cs="Arial"/>
          <w:b/>
          <w:bCs/>
          <w:i/>
          <w:iCs/>
          <w:sz w:val="24"/>
          <w:szCs w:val="24"/>
        </w:rPr>
      </w:pPr>
      <w:r w:rsidRPr="006A5C78">
        <w:rPr>
          <w:rFonts w:ascii="Arial" w:hAnsi="Arial" w:cs="Arial"/>
          <w:b/>
          <w:bCs/>
          <w:i/>
          <w:iCs/>
          <w:sz w:val="24"/>
          <w:szCs w:val="24"/>
        </w:rPr>
        <w:t>No preference. But we would like the frame to be designed early, but the materials wont all be available until late next year.</w:t>
      </w:r>
    </w:p>
    <w:p w14:paraId="7443BC84" w14:textId="77777777" w:rsidR="005A4C22" w:rsidRPr="005A4C22" w:rsidRDefault="005A4C22" w:rsidP="005A4C22">
      <w:pPr>
        <w:numPr>
          <w:ilvl w:val="0"/>
          <w:numId w:val="10"/>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Is there any preference on technologies or frameworks used? </w:t>
      </w:r>
    </w:p>
    <w:p w14:paraId="65A3FDC0" w14:textId="298430BB" w:rsidR="005A4C22" w:rsidRPr="00F636CF" w:rsidRDefault="005A4C22" w:rsidP="005A4C22">
      <w:pPr>
        <w:spacing w:before="100" w:beforeAutospacing="1" w:after="100" w:afterAutospacing="1"/>
        <w:rPr>
          <w:rFonts w:ascii="Arial" w:hAnsi="Arial" w:cs="Arial"/>
          <w:b/>
          <w:bCs/>
          <w:i/>
          <w:iCs/>
          <w:sz w:val="24"/>
          <w:szCs w:val="24"/>
        </w:rPr>
      </w:pPr>
      <w:r w:rsidRPr="00F636CF">
        <w:rPr>
          <w:rFonts w:ascii="Arial" w:hAnsi="Arial" w:cs="Arial"/>
          <w:b/>
          <w:bCs/>
          <w:i/>
          <w:iCs/>
          <w:sz w:val="24"/>
          <w:szCs w:val="24"/>
        </w:rPr>
        <w:t>No</w:t>
      </w:r>
    </w:p>
    <w:p w14:paraId="5F4A9ADF" w14:textId="77777777" w:rsidR="005A4C22" w:rsidRPr="005A4C22" w:rsidRDefault="005A4C22" w:rsidP="005A4C22">
      <w:pPr>
        <w:numPr>
          <w:ilvl w:val="0"/>
          <w:numId w:val="11"/>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Is there a preference for open-source software? </w:t>
      </w:r>
    </w:p>
    <w:p w14:paraId="4C243AF9" w14:textId="77777777" w:rsidR="005A4C22" w:rsidRPr="00F636CF" w:rsidRDefault="005A4C22" w:rsidP="005A4C22">
      <w:pPr>
        <w:spacing w:before="100" w:beforeAutospacing="1" w:after="100" w:afterAutospacing="1"/>
        <w:rPr>
          <w:rFonts w:ascii="Arial" w:hAnsi="Arial" w:cs="Arial"/>
          <w:b/>
          <w:bCs/>
          <w:i/>
          <w:iCs/>
          <w:sz w:val="24"/>
          <w:szCs w:val="24"/>
        </w:rPr>
      </w:pPr>
      <w:r w:rsidRPr="00F636CF">
        <w:rPr>
          <w:rFonts w:ascii="Arial" w:hAnsi="Arial" w:cs="Arial"/>
          <w:b/>
          <w:bCs/>
          <w:i/>
          <w:iCs/>
          <w:sz w:val="24"/>
          <w:szCs w:val="24"/>
        </w:rPr>
        <w:t>Probably slightly, but happy to hear your thoughts on that.</w:t>
      </w:r>
    </w:p>
    <w:p w14:paraId="24F733C2" w14:textId="77777777" w:rsidR="005A4C22" w:rsidRPr="005A4C22" w:rsidRDefault="005A4C22" w:rsidP="005A4C22">
      <w:pPr>
        <w:numPr>
          <w:ilvl w:val="0"/>
          <w:numId w:val="12"/>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With regards to </w:t>
      </w:r>
      <w:r w:rsidRPr="005A4C22">
        <w:rPr>
          <w:rFonts w:ascii="Arial" w:eastAsia="Times New Roman" w:hAnsi="Arial" w:cs="Arial"/>
          <w:i/>
          <w:iCs/>
          <w:color w:val="000000"/>
          <w:sz w:val="24"/>
          <w:szCs w:val="24"/>
        </w:rPr>
        <w:t xml:space="preserve">"if a website is to be </w:t>
      </w:r>
      <w:proofErr w:type="gramStart"/>
      <w:r w:rsidRPr="005A4C22">
        <w:rPr>
          <w:rFonts w:ascii="Arial" w:eastAsia="Times New Roman" w:hAnsi="Arial" w:cs="Arial"/>
          <w:i/>
          <w:iCs/>
          <w:color w:val="000000"/>
          <w:sz w:val="24"/>
          <w:szCs w:val="24"/>
        </w:rPr>
        <w:t>designed</w:t>
      </w:r>
      <w:proofErr w:type="gramEnd"/>
      <w:r w:rsidRPr="005A4C22">
        <w:rPr>
          <w:rFonts w:ascii="Arial" w:eastAsia="Times New Roman" w:hAnsi="Arial" w:cs="Arial"/>
          <w:i/>
          <w:iCs/>
          <w:color w:val="000000"/>
          <w:sz w:val="24"/>
          <w:szCs w:val="24"/>
        </w:rPr>
        <w:t xml:space="preserve"> we would like it to take the form of a micro site so that it could be picked up and hosted in a site of our choice." </w:t>
      </w:r>
      <w:r w:rsidRPr="005A4C22">
        <w:rPr>
          <w:rFonts w:ascii="Arial" w:eastAsia="Times New Roman" w:hAnsi="Arial" w:cs="Arial"/>
          <w:color w:val="000000"/>
          <w:sz w:val="24"/>
          <w:szCs w:val="24"/>
        </w:rPr>
        <w:t xml:space="preserve">Do you have any hosting environments currently in mind? </w:t>
      </w:r>
    </w:p>
    <w:p w14:paraId="3A895006" w14:textId="77777777" w:rsidR="005A4C22" w:rsidRPr="00F636CF" w:rsidRDefault="005A4C22" w:rsidP="005A4C22">
      <w:pPr>
        <w:spacing w:before="100" w:beforeAutospacing="1" w:after="100" w:afterAutospacing="1"/>
        <w:rPr>
          <w:rFonts w:ascii="Arial" w:hAnsi="Arial" w:cs="Arial"/>
          <w:b/>
          <w:bCs/>
          <w:i/>
          <w:iCs/>
          <w:sz w:val="24"/>
          <w:szCs w:val="24"/>
        </w:rPr>
      </w:pPr>
      <w:r w:rsidRPr="00F636CF">
        <w:rPr>
          <w:rFonts w:ascii="Arial" w:hAnsi="Arial" w:cs="Arial"/>
          <w:b/>
          <w:bCs/>
          <w:i/>
          <w:iCs/>
          <w:sz w:val="24"/>
          <w:szCs w:val="24"/>
        </w:rPr>
        <w:t xml:space="preserve">We currently have this </w:t>
      </w:r>
      <w:hyperlink r:id="rId21" w:tgtFrame="_blank" w:history="1">
        <w:r w:rsidRPr="00F636CF">
          <w:rPr>
            <w:rStyle w:val="Hyperlink"/>
            <w:rFonts w:ascii="Arial" w:hAnsi="Arial" w:cs="Arial"/>
            <w:b/>
            <w:bCs/>
            <w:i/>
            <w:iCs/>
            <w:sz w:val="24"/>
            <w:szCs w:val="24"/>
          </w:rPr>
          <w:t>website</w:t>
        </w:r>
      </w:hyperlink>
    </w:p>
    <w:p w14:paraId="40CFD903" w14:textId="77777777" w:rsidR="005A4C22" w:rsidRPr="005A4C22" w:rsidRDefault="005A4C22" w:rsidP="005A4C22">
      <w:pPr>
        <w:numPr>
          <w:ilvl w:val="0"/>
          <w:numId w:val="13"/>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Are there any technical integrations required?</w:t>
      </w:r>
    </w:p>
    <w:p w14:paraId="00C511F9" w14:textId="77777777" w:rsidR="005A4C22" w:rsidRPr="008659B6" w:rsidRDefault="005A4C22" w:rsidP="005A4C22">
      <w:pPr>
        <w:spacing w:before="100" w:beforeAutospacing="1" w:after="100" w:afterAutospacing="1"/>
        <w:rPr>
          <w:rFonts w:ascii="Arial" w:hAnsi="Arial" w:cs="Arial"/>
          <w:b/>
          <w:bCs/>
          <w:i/>
          <w:iCs/>
          <w:sz w:val="24"/>
          <w:szCs w:val="24"/>
        </w:rPr>
      </w:pPr>
      <w:r w:rsidRPr="008659B6">
        <w:rPr>
          <w:rFonts w:ascii="Arial" w:hAnsi="Arial" w:cs="Arial"/>
          <w:b/>
          <w:bCs/>
          <w:i/>
          <w:iCs/>
          <w:sz w:val="24"/>
          <w:szCs w:val="24"/>
        </w:rPr>
        <w:t>Not that I am aware of.</w:t>
      </w:r>
    </w:p>
    <w:p w14:paraId="234F34AE" w14:textId="77777777" w:rsidR="005A4C22" w:rsidRPr="005A4C22" w:rsidRDefault="005A4C22" w:rsidP="005A4C22">
      <w:pPr>
        <w:numPr>
          <w:ilvl w:val="0"/>
          <w:numId w:val="14"/>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color w:val="000000"/>
          <w:sz w:val="24"/>
          <w:szCs w:val="24"/>
        </w:rPr>
        <w:t xml:space="preserve">Will the toolkit reside on its own domain? </w:t>
      </w:r>
    </w:p>
    <w:p w14:paraId="30A4CC08" w14:textId="77777777" w:rsidR="005A4C22" w:rsidRPr="008659B6" w:rsidRDefault="005A4C22" w:rsidP="005A4C22">
      <w:pPr>
        <w:spacing w:before="100" w:beforeAutospacing="1" w:after="100" w:afterAutospacing="1"/>
        <w:rPr>
          <w:rFonts w:ascii="Arial" w:hAnsi="Arial" w:cs="Arial"/>
          <w:b/>
          <w:bCs/>
          <w:i/>
          <w:iCs/>
          <w:sz w:val="24"/>
          <w:szCs w:val="24"/>
        </w:rPr>
      </w:pPr>
      <w:r w:rsidRPr="008659B6">
        <w:rPr>
          <w:rFonts w:ascii="Arial" w:hAnsi="Arial" w:cs="Arial"/>
          <w:b/>
          <w:bCs/>
          <w:i/>
          <w:iCs/>
          <w:sz w:val="24"/>
          <w:szCs w:val="24"/>
        </w:rPr>
        <w:t>Not sure</w:t>
      </w:r>
    </w:p>
    <w:p w14:paraId="3D342590" w14:textId="77777777" w:rsidR="005A4C22" w:rsidRPr="005A4C22" w:rsidRDefault="005A4C22" w:rsidP="005A4C22">
      <w:pPr>
        <w:numPr>
          <w:ilvl w:val="0"/>
          <w:numId w:val="15"/>
        </w:numPr>
        <w:spacing w:before="100" w:beforeAutospacing="1" w:after="240" w:line="240" w:lineRule="auto"/>
        <w:rPr>
          <w:rFonts w:ascii="Arial" w:eastAsia="Times New Roman" w:hAnsi="Arial" w:cs="Arial"/>
          <w:sz w:val="24"/>
          <w:szCs w:val="24"/>
        </w:rPr>
      </w:pPr>
      <w:r w:rsidRPr="005A4C22">
        <w:rPr>
          <w:rFonts w:ascii="Arial" w:eastAsia="Times New Roman" w:hAnsi="Arial" w:cs="Arial"/>
          <w:sz w:val="24"/>
          <w:szCs w:val="24"/>
        </w:rPr>
        <w:t>Do you have any in-house technical or development skills?</w:t>
      </w:r>
    </w:p>
    <w:p w14:paraId="1491CE8F" w14:textId="77777777" w:rsidR="005A4C22" w:rsidRPr="008659B6" w:rsidRDefault="005A4C22" w:rsidP="005A4C22">
      <w:pPr>
        <w:spacing w:before="100" w:beforeAutospacing="1" w:after="240"/>
        <w:rPr>
          <w:rFonts w:ascii="Arial" w:hAnsi="Arial" w:cs="Arial"/>
          <w:b/>
          <w:bCs/>
          <w:i/>
          <w:iCs/>
          <w:sz w:val="24"/>
          <w:szCs w:val="24"/>
        </w:rPr>
      </w:pPr>
      <w:r w:rsidRPr="008659B6">
        <w:rPr>
          <w:rFonts w:ascii="Arial" w:hAnsi="Arial" w:cs="Arial"/>
          <w:b/>
          <w:bCs/>
          <w:i/>
          <w:iCs/>
          <w:sz w:val="24"/>
          <w:szCs w:val="24"/>
        </w:rPr>
        <w:t>No</w:t>
      </w:r>
    </w:p>
    <w:p w14:paraId="38ADF973" w14:textId="77777777" w:rsidR="005A4C22" w:rsidRPr="005A4C22" w:rsidRDefault="005A4C22" w:rsidP="005A4C22">
      <w:pPr>
        <w:numPr>
          <w:ilvl w:val="0"/>
          <w:numId w:val="16"/>
        </w:numPr>
        <w:spacing w:before="100" w:beforeAutospacing="1" w:after="240" w:line="240" w:lineRule="auto"/>
        <w:rPr>
          <w:rFonts w:ascii="Arial" w:eastAsia="Times New Roman" w:hAnsi="Arial" w:cs="Arial"/>
          <w:sz w:val="24"/>
          <w:szCs w:val="24"/>
        </w:rPr>
      </w:pPr>
      <w:r w:rsidRPr="005A4C22">
        <w:rPr>
          <w:rFonts w:ascii="Arial" w:eastAsia="Times New Roman" w:hAnsi="Arial" w:cs="Arial"/>
          <w:sz w:val="24"/>
          <w:szCs w:val="24"/>
        </w:rPr>
        <w:lastRenderedPageBreak/>
        <w:t>Who will support the toolkit beyond 31/03/2025?</w:t>
      </w:r>
    </w:p>
    <w:p w14:paraId="05477EC8" w14:textId="77777777" w:rsidR="005A4C22" w:rsidRPr="008659B6" w:rsidRDefault="005A4C22" w:rsidP="005A4C22">
      <w:pPr>
        <w:spacing w:before="100" w:beforeAutospacing="1" w:after="240"/>
        <w:rPr>
          <w:rFonts w:ascii="Arial" w:hAnsi="Arial" w:cs="Arial"/>
          <w:b/>
          <w:bCs/>
          <w:i/>
          <w:iCs/>
          <w:sz w:val="24"/>
          <w:szCs w:val="24"/>
        </w:rPr>
      </w:pPr>
      <w:r w:rsidRPr="008659B6">
        <w:rPr>
          <w:rFonts w:ascii="Arial" w:hAnsi="Arial" w:cs="Arial"/>
          <w:b/>
          <w:bCs/>
          <w:i/>
          <w:iCs/>
          <w:sz w:val="24"/>
          <w:szCs w:val="24"/>
        </w:rPr>
        <w:t xml:space="preserve">We will look to procure that closer to that time when we have the budget, or we can transfer to a partner </w:t>
      </w:r>
      <w:proofErr w:type="gramStart"/>
      <w:r w:rsidRPr="008659B6">
        <w:rPr>
          <w:rFonts w:ascii="Arial" w:hAnsi="Arial" w:cs="Arial"/>
          <w:b/>
          <w:bCs/>
          <w:i/>
          <w:iCs/>
          <w:sz w:val="24"/>
          <w:szCs w:val="24"/>
        </w:rPr>
        <w:t>organisation</w:t>
      </w:r>
      <w:proofErr w:type="gramEnd"/>
    </w:p>
    <w:p w14:paraId="22D77582" w14:textId="77777777" w:rsidR="005A4C22" w:rsidRPr="005A4C22" w:rsidRDefault="005A4C22" w:rsidP="005A4C22">
      <w:pPr>
        <w:numPr>
          <w:ilvl w:val="0"/>
          <w:numId w:val="17"/>
        </w:numPr>
        <w:spacing w:before="100" w:beforeAutospacing="1" w:after="240" w:line="240" w:lineRule="auto"/>
        <w:rPr>
          <w:rFonts w:ascii="Arial" w:eastAsia="Times New Roman" w:hAnsi="Arial" w:cs="Arial"/>
          <w:sz w:val="24"/>
          <w:szCs w:val="24"/>
        </w:rPr>
      </w:pPr>
      <w:r w:rsidRPr="005A4C22">
        <w:rPr>
          <w:rFonts w:ascii="Arial" w:eastAsia="Times New Roman" w:hAnsi="Arial" w:cs="Arial"/>
          <w:sz w:val="24"/>
          <w:szCs w:val="24"/>
        </w:rPr>
        <w:t>Is an authentication system required?</w:t>
      </w:r>
    </w:p>
    <w:p w14:paraId="3EC3AE34" w14:textId="77777777" w:rsidR="005A4C22" w:rsidRPr="008659B6" w:rsidRDefault="005A4C22" w:rsidP="005A4C22">
      <w:pPr>
        <w:spacing w:before="100" w:beforeAutospacing="1" w:after="240"/>
        <w:rPr>
          <w:rFonts w:ascii="Arial" w:hAnsi="Arial" w:cs="Arial"/>
          <w:b/>
          <w:bCs/>
          <w:i/>
          <w:iCs/>
          <w:sz w:val="24"/>
          <w:szCs w:val="24"/>
        </w:rPr>
      </w:pPr>
      <w:r w:rsidRPr="008659B6">
        <w:rPr>
          <w:rFonts w:ascii="Arial" w:hAnsi="Arial" w:cs="Arial"/>
          <w:b/>
          <w:bCs/>
          <w:i/>
          <w:iCs/>
          <w:sz w:val="24"/>
          <w:szCs w:val="24"/>
        </w:rPr>
        <w:t>I don’t think so.</w:t>
      </w:r>
    </w:p>
    <w:p w14:paraId="73FEE0A5" w14:textId="77777777" w:rsidR="005A4C22" w:rsidRPr="005A4C22" w:rsidRDefault="005A4C22" w:rsidP="005A4C22">
      <w:pPr>
        <w:numPr>
          <w:ilvl w:val="0"/>
          <w:numId w:val="18"/>
        </w:numPr>
        <w:spacing w:before="100" w:beforeAutospacing="1" w:after="100" w:afterAutospacing="1" w:line="240" w:lineRule="auto"/>
        <w:rPr>
          <w:rFonts w:ascii="Arial" w:eastAsia="Times New Roman" w:hAnsi="Arial" w:cs="Arial"/>
          <w:sz w:val="24"/>
          <w:szCs w:val="24"/>
        </w:rPr>
      </w:pPr>
      <w:r w:rsidRPr="005A4C22">
        <w:rPr>
          <w:rFonts w:ascii="Arial" w:eastAsia="Times New Roman" w:hAnsi="Arial" w:cs="Arial"/>
          <w:sz w:val="24"/>
          <w:szCs w:val="24"/>
        </w:rPr>
        <w:t>Are there any preferred authentication systems (</w:t>
      </w:r>
      <w:r w:rsidRPr="005A4C22">
        <w:rPr>
          <w:rFonts w:ascii="Arial" w:eastAsia="Times New Roman" w:hAnsi="Arial" w:cs="Arial"/>
          <w:color w:val="000000"/>
          <w:sz w:val="24"/>
          <w:szCs w:val="24"/>
        </w:rPr>
        <w:t xml:space="preserve">e.g. </w:t>
      </w:r>
      <w:hyperlink r:id="rId22" w:tgtFrame="_blank" w:history="1">
        <w:r w:rsidRPr="005A4C22">
          <w:rPr>
            <w:rStyle w:val="Hyperlink"/>
            <w:rFonts w:ascii="Arial" w:eastAsia="Times New Roman" w:hAnsi="Arial" w:cs="Arial"/>
            <w:sz w:val="24"/>
            <w:szCs w:val="24"/>
          </w:rPr>
          <w:t>gov.uk</w:t>
        </w:r>
      </w:hyperlink>
      <w:r w:rsidRPr="005A4C22">
        <w:rPr>
          <w:rFonts w:ascii="Arial" w:eastAsia="Times New Roman" w:hAnsi="Arial" w:cs="Arial"/>
          <w:color w:val="000000"/>
          <w:sz w:val="24"/>
          <w:szCs w:val="24"/>
        </w:rPr>
        <w:t xml:space="preserve">, Auth0, Google) ? </w:t>
      </w:r>
    </w:p>
    <w:p w14:paraId="13FD1F64" w14:textId="77777777" w:rsidR="005A4C22" w:rsidRDefault="005A4C22" w:rsidP="005A4C22">
      <w:pPr>
        <w:pBdr>
          <w:bottom w:val="single" w:sz="6" w:space="1" w:color="auto"/>
        </w:pBdr>
        <w:spacing w:before="100" w:beforeAutospacing="1" w:after="100" w:afterAutospacing="1"/>
        <w:rPr>
          <w:rFonts w:ascii="Arial" w:hAnsi="Arial" w:cs="Arial"/>
          <w:b/>
          <w:bCs/>
          <w:i/>
          <w:iCs/>
          <w:sz w:val="24"/>
          <w:szCs w:val="24"/>
        </w:rPr>
      </w:pPr>
      <w:r w:rsidRPr="00884FD8">
        <w:rPr>
          <w:rFonts w:ascii="Arial" w:hAnsi="Arial" w:cs="Arial"/>
          <w:b/>
          <w:bCs/>
          <w:i/>
          <w:iCs/>
          <w:sz w:val="24"/>
          <w:szCs w:val="24"/>
        </w:rPr>
        <w:t>No.</w:t>
      </w:r>
    </w:p>
    <w:p w14:paraId="4BAC458D" w14:textId="77777777" w:rsidR="0056312A" w:rsidRPr="00884FD8" w:rsidRDefault="0056312A" w:rsidP="005A4C22">
      <w:pPr>
        <w:pBdr>
          <w:bottom w:val="single" w:sz="6" w:space="1" w:color="auto"/>
        </w:pBdr>
        <w:spacing w:before="100" w:beforeAutospacing="1" w:after="100" w:afterAutospacing="1"/>
        <w:rPr>
          <w:rFonts w:ascii="Arial" w:hAnsi="Arial" w:cs="Arial"/>
          <w:b/>
          <w:bCs/>
          <w:i/>
          <w:iCs/>
          <w:sz w:val="24"/>
          <w:szCs w:val="24"/>
        </w:rPr>
      </w:pPr>
    </w:p>
    <w:p w14:paraId="054800B0" w14:textId="77777777" w:rsidR="0056312A" w:rsidRDefault="0056312A" w:rsidP="00C559FD">
      <w:pPr>
        <w:rPr>
          <w:rFonts w:ascii="Arial" w:hAnsi="Arial" w:cs="Arial"/>
          <w:sz w:val="24"/>
          <w:szCs w:val="24"/>
        </w:rPr>
      </w:pPr>
    </w:p>
    <w:p w14:paraId="325B9DD9" w14:textId="0BB04B5E" w:rsidR="00795E28" w:rsidRDefault="0056312A" w:rsidP="00C559FD">
      <w:pPr>
        <w:rPr>
          <w:rFonts w:ascii="Arial" w:hAnsi="Arial" w:cs="Arial"/>
          <w:sz w:val="24"/>
          <w:szCs w:val="24"/>
        </w:rPr>
      </w:pPr>
      <w:r w:rsidRPr="0056312A">
        <w:rPr>
          <w:rFonts w:ascii="Arial" w:hAnsi="Arial" w:cs="Arial"/>
          <w:sz w:val="24"/>
          <w:szCs w:val="24"/>
        </w:rPr>
        <w:t xml:space="preserve">I've discussed with our </w:t>
      </w:r>
      <w:proofErr w:type="gramStart"/>
      <w:r w:rsidRPr="0056312A">
        <w:rPr>
          <w:rFonts w:ascii="Arial" w:hAnsi="Arial" w:cs="Arial"/>
          <w:sz w:val="24"/>
          <w:szCs w:val="24"/>
        </w:rPr>
        <w:t>team</w:t>
      </w:r>
      <w:proofErr w:type="gramEnd"/>
      <w:r w:rsidRPr="0056312A">
        <w:rPr>
          <w:rFonts w:ascii="Arial" w:hAnsi="Arial" w:cs="Arial"/>
          <w:sz w:val="24"/>
          <w:szCs w:val="24"/>
        </w:rPr>
        <w:t xml:space="preserve"> and we were also wondering if there was a reason for the proposed time scale? As in, was there any reason for the deadline being in 2025 as opposed to sometime beforehand?</w:t>
      </w:r>
    </w:p>
    <w:p w14:paraId="7F2C869F" w14:textId="77777777" w:rsidR="0017467A" w:rsidRPr="0017467A" w:rsidRDefault="0017467A" w:rsidP="0017467A">
      <w:pPr>
        <w:rPr>
          <w:rFonts w:ascii="Arial" w:hAnsi="Arial" w:cs="Arial"/>
          <w:b/>
          <w:bCs/>
          <w:i/>
          <w:iCs/>
          <w:sz w:val="24"/>
          <w:szCs w:val="24"/>
        </w:rPr>
      </w:pPr>
      <w:r w:rsidRPr="0017467A">
        <w:rPr>
          <w:rFonts w:ascii="Arial" w:hAnsi="Arial" w:cs="Arial"/>
          <w:b/>
          <w:bCs/>
          <w:i/>
          <w:iCs/>
          <w:sz w:val="24"/>
          <w:szCs w:val="24"/>
        </w:rPr>
        <w:t>The deadline is March 2025, because that is when our programme of work finishes, so there might be additional information to be added into the toolkit, or some of the content creation to be done, closer to that date than now.</w:t>
      </w:r>
    </w:p>
    <w:p w14:paraId="3595702D" w14:textId="19CC1708" w:rsidR="0017467A" w:rsidRDefault="0017467A" w:rsidP="00C559FD">
      <w:pPr>
        <w:pBdr>
          <w:bottom w:val="single" w:sz="6" w:space="1" w:color="auto"/>
        </w:pBdr>
        <w:rPr>
          <w:rFonts w:ascii="Arial" w:hAnsi="Arial" w:cs="Arial"/>
          <w:sz w:val="24"/>
          <w:szCs w:val="24"/>
        </w:rPr>
      </w:pPr>
    </w:p>
    <w:p w14:paraId="6FD2AC4D" w14:textId="77777777" w:rsidR="00053C17" w:rsidRDefault="00053C17" w:rsidP="00C559FD">
      <w:pPr>
        <w:rPr>
          <w:rFonts w:ascii="Arial" w:hAnsi="Arial" w:cs="Arial"/>
          <w:sz w:val="24"/>
          <w:szCs w:val="24"/>
        </w:rPr>
      </w:pPr>
    </w:p>
    <w:p w14:paraId="3AE88505" w14:textId="77777777" w:rsidR="00814C95" w:rsidRDefault="00053C17" w:rsidP="00C559FD">
      <w:pPr>
        <w:rPr>
          <w:rFonts w:ascii="Arial" w:hAnsi="Arial" w:cs="Arial"/>
          <w:sz w:val="24"/>
          <w:szCs w:val="24"/>
        </w:rPr>
      </w:pPr>
      <w:r w:rsidRPr="009D5E18">
        <w:rPr>
          <w:rFonts w:ascii="Arial" w:hAnsi="Arial" w:cs="Arial"/>
          <w:sz w:val="24"/>
          <w:szCs w:val="24"/>
        </w:rPr>
        <w:t xml:space="preserve">I've seen your </w:t>
      </w:r>
      <w:proofErr w:type="gramStart"/>
      <w:r w:rsidRPr="009D5E18">
        <w:rPr>
          <w:rFonts w:ascii="Arial" w:hAnsi="Arial" w:cs="Arial"/>
          <w:sz w:val="24"/>
          <w:szCs w:val="24"/>
        </w:rPr>
        <w:t>Integrated</w:t>
      </w:r>
      <w:proofErr w:type="gramEnd"/>
      <w:r w:rsidRPr="009D5E18">
        <w:rPr>
          <w:rFonts w:ascii="Arial" w:hAnsi="Arial" w:cs="Arial"/>
          <w:sz w:val="24"/>
          <w:szCs w:val="24"/>
        </w:rPr>
        <w:t xml:space="preserve"> water management approaches tender </w:t>
      </w:r>
      <w:proofErr w:type="spellStart"/>
      <w:r w:rsidRPr="009D5E18">
        <w:rPr>
          <w:rFonts w:ascii="Arial" w:hAnsi="Arial" w:cs="Arial"/>
          <w:sz w:val="24"/>
          <w:szCs w:val="24"/>
        </w:rPr>
        <w:t>opp</w:t>
      </w:r>
      <w:proofErr w:type="spellEnd"/>
      <w:r w:rsidRPr="009D5E18">
        <w:rPr>
          <w:rFonts w:ascii="Arial" w:hAnsi="Arial" w:cs="Arial"/>
          <w:sz w:val="24"/>
          <w:szCs w:val="24"/>
        </w:rPr>
        <w:t>, just wondering what's the best way to submit for this? Do we just send everything over to you?</w:t>
      </w:r>
    </w:p>
    <w:p w14:paraId="6F52454E" w14:textId="3CD22452" w:rsidR="009B13EF" w:rsidRPr="009B13EF" w:rsidRDefault="009B13EF" w:rsidP="009B13EF">
      <w:pPr>
        <w:ind w:left="360"/>
        <w:rPr>
          <w:rFonts w:ascii="Arial" w:hAnsi="Arial" w:cs="Arial"/>
          <w:b/>
          <w:bCs/>
          <w:i/>
          <w:iCs/>
          <w:sz w:val="24"/>
          <w:szCs w:val="24"/>
        </w:rPr>
      </w:pPr>
      <w:r w:rsidRPr="009B13EF">
        <w:rPr>
          <w:rFonts w:ascii="Arial" w:hAnsi="Arial" w:cs="Arial"/>
          <w:b/>
          <w:bCs/>
          <w:i/>
          <w:iCs/>
          <w:sz w:val="24"/>
          <w:szCs w:val="24"/>
        </w:rPr>
        <w:t>Yes please, just email it over to me</w:t>
      </w:r>
      <w:r>
        <w:rPr>
          <w:rFonts w:ascii="Arial" w:hAnsi="Arial" w:cs="Arial"/>
          <w:b/>
          <w:bCs/>
          <w:i/>
          <w:iCs/>
          <w:sz w:val="24"/>
          <w:szCs w:val="24"/>
        </w:rPr>
        <w:t xml:space="preserve"> (Ceri Lewis)</w:t>
      </w:r>
      <w:r w:rsidRPr="009B13EF">
        <w:rPr>
          <w:rFonts w:ascii="Arial" w:hAnsi="Arial" w:cs="Arial"/>
          <w:b/>
          <w:bCs/>
          <w:i/>
          <w:iCs/>
          <w:sz w:val="24"/>
          <w:szCs w:val="24"/>
        </w:rPr>
        <w:t>.</w:t>
      </w:r>
    </w:p>
    <w:p w14:paraId="78F95359" w14:textId="77777777" w:rsidR="00814C95" w:rsidRDefault="00814C95" w:rsidP="00C559FD">
      <w:pPr>
        <w:rPr>
          <w:rFonts w:ascii="Arial" w:hAnsi="Arial" w:cs="Arial"/>
          <w:sz w:val="24"/>
          <w:szCs w:val="24"/>
        </w:rPr>
      </w:pPr>
    </w:p>
    <w:p w14:paraId="6E39421C" w14:textId="77777777" w:rsidR="009B13EF" w:rsidRDefault="00053C17" w:rsidP="00C559FD">
      <w:pPr>
        <w:rPr>
          <w:rFonts w:ascii="Arial" w:hAnsi="Arial" w:cs="Arial"/>
          <w:sz w:val="24"/>
          <w:szCs w:val="24"/>
        </w:rPr>
      </w:pPr>
      <w:r w:rsidRPr="009D5E18">
        <w:rPr>
          <w:rFonts w:ascii="Arial" w:hAnsi="Arial" w:cs="Arial"/>
          <w:sz w:val="24"/>
          <w:szCs w:val="24"/>
        </w:rPr>
        <w:t>A couple of other questions from the team, in the Risk Checklist - in the Untitled tab, should there be anything in there or are you looking for us to populate that page?</w:t>
      </w:r>
    </w:p>
    <w:p w14:paraId="16A3E4E2" w14:textId="77777777" w:rsidR="0048641A" w:rsidRPr="0048641A" w:rsidRDefault="0048641A" w:rsidP="0048641A">
      <w:pPr>
        <w:ind w:left="360"/>
        <w:rPr>
          <w:rFonts w:ascii="Arial" w:hAnsi="Arial" w:cs="Arial"/>
          <w:b/>
          <w:bCs/>
          <w:i/>
          <w:iCs/>
          <w:sz w:val="24"/>
          <w:szCs w:val="24"/>
        </w:rPr>
      </w:pPr>
      <w:r w:rsidRPr="0048641A">
        <w:rPr>
          <w:rFonts w:ascii="Arial" w:hAnsi="Arial" w:cs="Arial"/>
          <w:b/>
          <w:bCs/>
          <w:i/>
          <w:iCs/>
          <w:sz w:val="24"/>
          <w:szCs w:val="24"/>
        </w:rPr>
        <w:t xml:space="preserve">No need to </w:t>
      </w:r>
      <w:proofErr w:type="gramStart"/>
      <w:r w:rsidRPr="0048641A">
        <w:rPr>
          <w:rFonts w:ascii="Arial" w:hAnsi="Arial" w:cs="Arial"/>
          <w:b/>
          <w:bCs/>
          <w:i/>
          <w:iCs/>
          <w:sz w:val="24"/>
          <w:szCs w:val="24"/>
        </w:rPr>
        <w:t>populate</w:t>
      </w:r>
      <w:proofErr w:type="gramEnd"/>
    </w:p>
    <w:p w14:paraId="08F458FA" w14:textId="77777777" w:rsidR="009B13EF" w:rsidRDefault="009B13EF" w:rsidP="00C559FD">
      <w:pPr>
        <w:rPr>
          <w:rFonts w:ascii="Arial" w:hAnsi="Arial" w:cs="Arial"/>
          <w:sz w:val="24"/>
          <w:szCs w:val="24"/>
        </w:rPr>
      </w:pPr>
    </w:p>
    <w:p w14:paraId="1E4D0C91" w14:textId="2B167D5B" w:rsidR="00053C17" w:rsidRDefault="00053C17" w:rsidP="00C559FD">
      <w:pPr>
        <w:rPr>
          <w:rFonts w:ascii="Arial" w:hAnsi="Arial" w:cs="Arial"/>
          <w:sz w:val="24"/>
          <w:szCs w:val="24"/>
        </w:rPr>
      </w:pPr>
      <w:r w:rsidRPr="009D5E18">
        <w:rPr>
          <w:rFonts w:ascii="Arial" w:hAnsi="Arial" w:cs="Arial"/>
          <w:sz w:val="24"/>
          <w:szCs w:val="24"/>
        </w:rPr>
        <w:t>Also are there any clarification sheets that we can look at from questions others have had?</w:t>
      </w:r>
    </w:p>
    <w:p w14:paraId="2977D9CB" w14:textId="77777777" w:rsidR="0048641A" w:rsidRPr="0048641A" w:rsidRDefault="0048641A" w:rsidP="0048641A">
      <w:pPr>
        <w:ind w:left="360"/>
        <w:rPr>
          <w:rFonts w:ascii="Arial" w:hAnsi="Arial" w:cs="Arial"/>
          <w:b/>
          <w:bCs/>
          <w:i/>
          <w:iCs/>
          <w:sz w:val="24"/>
          <w:szCs w:val="24"/>
        </w:rPr>
      </w:pPr>
      <w:hyperlink r:id="rId23" w:history="1">
        <w:r w:rsidRPr="0048641A">
          <w:rPr>
            <w:rStyle w:val="Hyperlink"/>
            <w:rFonts w:ascii="Arial" w:hAnsi="Arial" w:cs="Arial"/>
            <w:b/>
            <w:bCs/>
            <w:i/>
            <w:iCs/>
            <w:sz w:val="24"/>
            <w:szCs w:val="24"/>
          </w:rPr>
          <w:t>https://www.contractsfinder.service.gov.uk/Notice/Attachment/4a1642cc-68b4-4a8b-a977-ec6ca4eff909</w:t>
        </w:r>
      </w:hyperlink>
    </w:p>
    <w:p w14:paraId="087258CD" w14:textId="77777777" w:rsidR="0048641A" w:rsidRDefault="0048641A" w:rsidP="00C559FD">
      <w:pPr>
        <w:rPr>
          <w:rFonts w:ascii="Arial" w:hAnsi="Arial" w:cs="Arial"/>
          <w:sz w:val="24"/>
          <w:szCs w:val="24"/>
        </w:rPr>
      </w:pPr>
    </w:p>
    <w:p w14:paraId="5440962B" w14:textId="77777777" w:rsidR="009D5E18" w:rsidRDefault="009D5E18" w:rsidP="009D5E18">
      <w:pPr>
        <w:rPr>
          <w:rFonts w:ascii="Arial" w:hAnsi="Arial" w:cs="Arial"/>
          <w:sz w:val="24"/>
          <w:szCs w:val="24"/>
        </w:rPr>
      </w:pPr>
      <w:r w:rsidRPr="009D5E18">
        <w:rPr>
          <w:rFonts w:ascii="Arial" w:hAnsi="Arial" w:cs="Arial"/>
          <w:sz w:val="24"/>
          <w:szCs w:val="24"/>
        </w:rPr>
        <w:t xml:space="preserve">We've got a couple of other questions, on page 15 of the EA_IWM </w:t>
      </w:r>
      <w:proofErr w:type="spellStart"/>
      <w:r w:rsidRPr="009D5E18">
        <w:rPr>
          <w:rFonts w:ascii="Arial" w:hAnsi="Arial" w:cs="Arial"/>
          <w:sz w:val="24"/>
          <w:szCs w:val="24"/>
        </w:rPr>
        <w:t>toolkit_Request</w:t>
      </w:r>
      <w:proofErr w:type="spellEnd"/>
      <w:r w:rsidRPr="009D5E18">
        <w:rPr>
          <w:rFonts w:ascii="Arial" w:hAnsi="Arial" w:cs="Arial"/>
          <w:sz w:val="24"/>
          <w:szCs w:val="24"/>
        </w:rPr>
        <w:t xml:space="preserve"> for Quotation there's a reference to an example of the sort of size and details "given here" but we can't see a reference.</w:t>
      </w:r>
    </w:p>
    <w:p w14:paraId="7C25199F" w14:textId="77777777" w:rsidR="003F7BED" w:rsidRDefault="003F7BED" w:rsidP="003F7BED">
      <w:pPr>
        <w:ind w:left="360"/>
        <w:rPr>
          <w:rFonts w:ascii="Arial" w:hAnsi="Arial" w:cs="Arial"/>
          <w:b/>
          <w:bCs/>
          <w:i/>
          <w:iCs/>
          <w:sz w:val="24"/>
          <w:szCs w:val="24"/>
        </w:rPr>
      </w:pPr>
      <w:r w:rsidRPr="003F7BED">
        <w:rPr>
          <w:rFonts w:ascii="Arial" w:hAnsi="Arial" w:cs="Arial"/>
          <w:b/>
          <w:bCs/>
          <w:i/>
          <w:iCs/>
          <w:sz w:val="24"/>
          <w:szCs w:val="24"/>
        </w:rPr>
        <w:t xml:space="preserve">I think this should have linked to a series of documents. </w:t>
      </w:r>
      <w:hyperlink r:id="rId24" w:history="1">
        <w:r w:rsidRPr="003F7BED">
          <w:rPr>
            <w:rStyle w:val="Hyperlink"/>
            <w:rFonts w:ascii="Arial" w:hAnsi="Arial" w:cs="Arial"/>
            <w:b/>
            <w:bCs/>
            <w:i/>
            <w:iCs/>
            <w:sz w:val="24"/>
            <w:szCs w:val="24"/>
          </w:rPr>
          <w:t>This</w:t>
        </w:r>
      </w:hyperlink>
      <w:r w:rsidRPr="003F7BED">
        <w:rPr>
          <w:rFonts w:ascii="Arial" w:hAnsi="Arial" w:cs="Arial"/>
          <w:b/>
          <w:bCs/>
          <w:i/>
          <w:iCs/>
          <w:sz w:val="24"/>
          <w:szCs w:val="24"/>
        </w:rPr>
        <w:t xml:space="preserve">, </w:t>
      </w:r>
      <w:hyperlink r:id="rId25" w:history="1">
        <w:r w:rsidRPr="003F7BED">
          <w:rPr>
            <w:rStyle w:val="Hyperlink"/>
            <w:rFonts w:ascii="Arial" w:hAnsi="Arial" w:cs="Arial"/>
            <w:b/>
            <w:bCs/>
            <w:i/>
            <w:iCs/>
            <w:sz w:val="24"/>
            <w:szCs w:val="24"/>
          </w:rPr>
          <w:t>this</w:t>
        </w:r>
      </w:hyperlink>
      <w:r w:rsidRPr="003F7BED">
        <w:rPr>
          <w:rFonts w:ascii="Arial" w:hAnsi="Arial" w:cs="Arial"/>
          <w:b/>
          <w:bCs/>
          <w:i/>
          <w:iCs/>
          <w:sz w:val="24"/>
          <w:szCs w:val="24"/>
        </w:rPr>
        <w:t xml:space="preserve"> and </w:t>
      </w:r>
      <w:hyperlink r:id="rId26" w:history="1">
        <w:r w:rsidRPr="003F7BED">
          <w:rPr>
            <w:rStyle w:val="Hyperlink"/>
            <w:rFonts w:ascii="Arial" w:hAnsi="Arial" w:cs="Arial"/>
            <w:b/>
            <w:bCs/>
            <w:i/>
            <w:iCs/>
            <w:sz w:val="24"/>
            <w:szCs w:val="24"/>
          </w:rPr>
          <w:t>this</w:t>
        </w:r>
      </w:hyperlink>
      <w:r w:rsidRPr="003F7BED">
        <w:rPr>
          <w:rFonts w:ascii="Arial" w:hAnsi="Arial" w:cs="Arial"/>
          <w:b/>
          <w:bCs/>
          <w:i/>
          <w:iCs/>
          <w:sz w:val="24"/>
          <w:szCs w:val="24"/>
        </w:rPr>
        <w:t>.</w:t>
      </w:r>
    </w:p>
    <w:p w14:paraId="0AAF7BE3" w14:textId="77777777" w:rsidR="001A1BA0" w:rsidRPr="001A1BA0" w:rsidRDefault="001A1BA0" w:rsidP="001A1BA0">
      <w:pPr>
        <w:rPr>
          <w:rFonts w:ascii="Arial" w:hAnsi="Arial" w:cs="Arial"/>
          <w:sz w:val="24"/>
          <w:szCs w:val="24"/>
        </w:rPr>
      </w:pPr>
      <w:r w:rsidRPr="001A1BA0">
        <w:rPr>
          <w:rFonts w:ascii="Arial" w:hAnsi="Arial" w:cs="Arial"/>
          <w:sz w:val="24"/>
          <w:szCs w:val="24"/>
        </w:rPr>
        <w:lastRenderedPageBreak/>
        <w:t>Also are you looking for us to put answers to the questions in this document or can we attach new documents?</w:t>
      </w:r>
    </w:p>
    <w:p w14:paraId="1369A6DD" w14:textId="7901F578" w:rsidR="001A1BA0" w:rsidRPr="001A1BA0" w:rsidRDefault="001A1BA0" w:rsidP="001A1BA0">
      <w:pPr>
        <w:rPr>
          <w:rFonts w:ascii="Arial" w:hAnsi="Arial" w:cs="Arial"/>
          <w:b/>
          <w:bCs/>
          <w:i/>
          <w:iCs/>
          <w:sz w:val="24"/>
          <w:szCs w:val="24"/>
        </w:rPr>
      </w:pPr>
      <w:r w:rsidRPr="001A1BA0">
        <w:rPr>
          <w:rFonts w:ascii="Arial" w:hAnsi="Arial" w:cs="Arial"/>
          <w:b/>
          <w:bCs/>
          <w:i/>
          <w:iCs/>
          <w:sz w:val="24"/>
          <w:szCs w:val="24"/>
        </w:rPr>
        <w:t xml:space="preserve">I don’t mind how you want to provide it, </w:t>
      </w:r>
      <w:proofErr w:type="gramStart"/>
      <w:r w:rsidRPr="001A1BA0">
        <w:rPr>
          <w:rFonts w:ascii="Arial" w:hAnsi="Arial" w:cs="Arial"/>
          <w:b/>
          <w:bCs/>
          <w:i/>
          <w:iCs/>
          <w:sz w:val="24"/>
          <w:szCs w:val="24"/>
        </w:rPr>
        <w:t>as</w:t>
      </w:r>
      <w:r w:rsidR="000D3E80">
        <w:rPr>
          <w:rFonts w:ascii="Arial" w:hAnsi="Arial" w:cs="Arial"/>
          <w:b/>
          <w:bCs/>
          <w:i/>
          <w:iCs/>
          <w:sz w:val="24"/>
          <w:szCs w:val="24"/>
        </w:rPr>
        <w:t xml:space="preserve"> </w:t>
      </w:r>
      <w:r w:rsidRPr="001A1BA0">
        <w:rPr>
          <w:rFonts w:ascii="Arial" w:hAnsi="Arial" w:cs="Arial"/>
          <w:b/>
          <w:bCs/>
          <w:i/>
          <w:iCs/>
          <w:sz w:val="24"/>
          <w:szCs w:val="24"/>
        </w:rPr>
        <w:t>lo</w:t>
      </w:r>
      <w:r w:rsidR="000D3E80">
        <w:rPr>
          <w:rFonts w:ascii="Arial" w:hAnsi="Arial" w:cs="Arial"/>
          <w:b/>
          <w:bCs/>
          <w:i/>
          <w:iCs/>
          <w:sz w:val="24"/>
          <w:szCs w:val="24"/>
        </w:rPr>
        <w:t>n</w:t>
      </w:r>
      <w:r w:rsidRPr="001A1BA0">
        <w:rPr>
          <w:rFonts w:ascii="Arial" w:hAnsi="Arial" w:cs="Arial"/>
          <w:b/>
          <w:bCs/>
          <w:i/>
          <w:iCs/>
          <w:sz w:val="24"/>
          <w:szCs w:val="24"/>
        </w:rPr>
        <w:t>g</w:t>
      </w:r>
      <w:r w:rsidR="000D3E80">
        <w:rPr>
          <w:rFonts w:ascii="Arial" w:hAnsi="Arial" w:cs="Arial"/>
          <w:b/>
          <w:bCs/>
          <w:i/>
          <w:iCs/>
          <w:sz w:val="24"/>
          <w:szCs w:val="24"/>
        </w:rPr>
        <w:t xml:space="preserve"> </w:t>
      </w:r>
      <w:r w:rsidRPr="001A1BA0">
        <w:rPr>
          <w:rFonts w:ascii="Arial" w:hAnsi="Arial" w:cs="Arial"/>
          <w:b/>
          <w:bCs/>
          <w:i/>
          <w:iCs/>
          <w:sz w:val="24"/>
          <w:szCs w:val="24"/>
        </w:rPr>
        <w:t>as</w:t>
      </w:r>
      <w:proofErr w:type="gramEnd"/>
      <w:r w:rsidRPr="001A1BA0">
        <w:rPr>
          <w:rFonts w:ascii="Arial" w:hAnsi="Arial" w:cs="Arial"/>
          <w:b/>
          <w:bCs/>
          <w:i/>
          <w:iCs/>
          <w:sz w:val="24"/>
          <w:szCs w:val="24"/>
        </w:rPr>
        <w:t xml:space="preserve"> it is within the page count provided. It might be easier for you to put the answers in a separate document.</w:t>
      </w:r>
    </w:p>
    <w:p w14:paraId="18F0FD9C" w14:textId="77777777" w:rsidR="00735C92" w:rsidRPr="001A1BA0" w:rsidRDefault="00735C92" w:rsidP="003F7BED">
      <w:pPr>
        <w:ind w:left="360"/>
        <w:rPr>
          <w:rFonts w:ascii="Arial" w:hAnsi="Arial" w:cs="Arial"/>
          <w:sz w:val="24"/>
          <w:szCs w:val="24"/>
        </w:rPr>
      </w:pPr>
    </w:p>
    <w:p w14:paraId="18D721EE" w14:textId="77777777" w:rsidR="00735C92" w:rsidRPr="003F7BED" w:rsidRDefault="00735C92" w:rsidP="003F7BED">
      <w:pPr>
        <w:ind w:left="360"/>
        <w:rPr>
          <w:rFonts w:ascii="Arial" w:hAnsi="Arial" w:cs="Arial"/>
          <w:b/>
          <w:bCs/>
          <w:i/>
          <w:iCs/>
          <w:sz w:val="24"/>
          <w:szCs w:val="24"/>
        </w:rPr>
      </w:pPr>
    </w:p>
    <w:sectPr w:rsidR="00735C92" w:rsidRPr="003F7BED" w:rsidSect="0073495D">
      <w:pgSz w:w="11906" w:h="16838"/>
      <w:pgMar w:top="1134" w:right="1440" w:bottom="1134" w:left="1440"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C079" w14:textId="77777777" w:rsidR="002116BE" w:rsidRDefault="002116BE" w:rsidP="002116BE">
      <w:pPr>
        <w:spacing w:after="0" w:line="240" w:lineRule="auto"/>
      </w:pPr>
      <w:r>
        <w:separator/>
      </w:r>
    </w:p>
  </w:endnote>
  <w:endnote w:type="continuationSeparator" w:id="0">
    <w:p w14:paraId="09BA3BED" w14:textId="77777777" w:rsidR="002116BE" w:rsidRDefault="002116BE" w:rsidP="0021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2A10" w14:textId="77777777" w:rsidR="002116BE" w:rsidRDefault="002116BE" w:rsidP="002116BE">
      <w:pPr>
        <w:spacing w:after="0" w:line="240" w:lineRule="auto"/>
      </w:pPr>
      <w:r>
        <w:separator/>
      </w:r>
    </w:p>
  </w:footnote>
  <w:footnote w:type="continuationSeparator" w:id="0">
    <w:p w14:paraId="180B6136" w14:textId="77777777" w:rsidR="002116BE" w:rsidRDefault="002116BE" w:rsidP="0021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34039"/>
    <w:multiLevelType w:val="multilevel"/>
    <w:tmpl w:val="FF341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8608FE"/>
    <w:multiLevelType w:val="multilevel"/>
    <w:tmpl w:val="5ECC3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7B0747"/>
    <w:multiLevelType w:val="multilevel"/>
    <w:tmpl w:val="C38A0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F3FEA"/>
    <w:multiLevelType w:val="hybridMultilevel"/>
    <w:tmpl w:val="AFD89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2E339C"/>
    <w:multiLevelType w:val="hybridMultilevel"/>
    <w:tmpl w:val="69F67B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433F01E6"/>
    <w:multiLevelType w:val="multilevel"/>
    <w:tmpl w:val="22F8C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573B1"/>
    <w:multiLevelType w:val="multilevel"/>
    <w:tmpl w:val="185AB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D0E3D"/>
    <w:multiLevelType w:val="multilevel"/>
    <w:tmpl w:val="EFA08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23AD2"/>
    <w:multiLevelType w:val="multilevel"/>
    <w:tmpl w:val="AD984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A83570"/>
    <w:multiLevelType w:val="multilevel"/>
    <w:tmpl w:val="A0F66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3C76FE"/>
    <w:multiLevelType w:val="multilevel"/>
    <w:tmpl w:val="951AB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071955"/>
    <w:multiLevelType w:val="multilevel"/>
    <w:tmpl w:val="0B7CC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38726D"/>
    <w:multiLevelType w:val="hybridMultilevel"/>
    <w:tmpl w:val="FB105D8E"/>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BBB5E9D"/>
    <w:multiLevelType w:val="multilevel"/>
    <w:tmpl w:val="EB803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700DF"/>
    <w:multiLevelType w:val="multilevel"/>
    <w:tmpl w:val="4CA00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5F51C5"/>
    <w:multiLevelType w:val="hybridMultilevel"/>
    <w:tmpl w:val="87D6AF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D36432B"/>
    <w:multiLevelType w:val="multilevel"/>
    <w:tmpl w:val="19E4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5165D5"/>
    <w:multiLevelType w:val="multilevel"/>
    <w:tmpl w:val="F0408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68165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21672">
    <w:abstractNumId w:val="4"/>
  </w:num>
  <w:num w:numId="3" w16cid:durableId="1498958914">
    <w:abstractNumId w:val="3"/>
  </w:num>
  <w:num w:numId="4" w16cid:durableId="5799508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048667">
    <w:abstractNumId w:val="6"/>
    <w:lvlOverride w:ilvl="0"/>
    <w:lvlOverride w:ilvl="1"/>
    <w:lvlOverride w:ilvl="2"/>
    <w:lvlOverride w:ilvl="3"/>
    <w:lvlOverride w:ilvl="4"/>
    <w:lvlOverride w:ilvl="5"/>
    <w:lvlOverride w:ilvl="6"/>
    <w:lvlOverride w:ilvl="7"/>
    <w:lvlOverride w:ilvl="8"/>
  </w:num>
  <w:num w:numId="6" w16cid:durableId="1463575359">
    <w:abstractNumId w:val="7"/>
    <w:lvlOverride w:ilvl="0"/>
    <w:lvlOverride w:ilvl="1"/>
    <w:lvlOverride w:ilvl="2"/>
    <w:lvlOverride w:ilvl="3"/>
    <w:lvlOverride w:ilvl="4"/>
    <w:lvlOverride w:ilvl="5"/>
    <w:lvlOverride w:ilvl="6"/>
    <w:lvlOverride w:ilvl="7"/>
    <w:lvlOverride w:ilvl="8"/>
  </w:num>
  <w:num w:numId="7" w16cid:durableId="1463646341">
    <w:abstractNumId w:val="14"/>
    <w:lvlOverride w:ilvl="0"/>
    <w:lvlOverride w:ilvl="1"/>
    <w:lvlOverride w:ilvl="2"/>
    <w:lvlOverride w:ilvl="3"/>
    <w:lvlOverride w:ilvl="4"/>
    <w:lvlOverride w:ilvl="5"/>
    <w:lvlOverride w:ilvl="6"/>
    <w:lvlOverride w:ilvl="7"/>
    <w:lvlOverride w:ilvl="8"/>
  </w:num>
  <w:num w:numId="8" w16cid:durableId="973097485">
    <w:abstractNumId w:val="5"/>
    <w:lvlOverride w:ilvl="0"/>
    <w:lvlOverride w:ilvl="1"/>
    <w:lvlOverride w:ilvl="2"/>
    <w:lvlOverride w:ilvl="3"/>
    <w:lvlOverride w:ilvl="4"/>
    <w:lvlOverride w:ilvl="5"/>
    <w:lvlOverride w:ilvl="6"/>
    <w:lvlOverride w:ilvl="7"/>
    <w:lvlOverride w:ilvl="8"/>
  </w:num>
  <w:num w:numId="9" w16cid:durableId="182059802">
    <w:abstractNumId w:val="10"/>
    <w:lvlOverride w:ilvl="0"/>
    <w:lvlOverride w:ilvl="1"/>
    <w:lvlOverride w:ilvl="2"/>
    <w:lvlOverride w:ilvl="3"/>
    <w:lvlOverride w:ilvl="4"/>
    <w:lvlOverride w:ilvl="5"/>
    <w:lvlOverride w:ilvl="6"/>
    <w:lvlOverride w:ilvl="7"/>
    <w:lvlOverride w:ilvl="8"/>
  </w:num>
  <w:num w:numId="10" w16cid:durableId="1710646127">
    <w:abstractNumId w:val="16"/>
    <w:lvlOverride w:ilvl="0"/>
    <w:lvlOverride w:ilvl="1"/>
    <w:lvlOverride w:ilvl="2"/>
    <w:lvlOverride w:ilvl="3"/>
    <w:lvlOverride w:ilvl="4"/>
    <w:lvlOverride w:ilvl="5"/>
    <w:lvlOverride w:ilvl="6"/>
    <w:lvlOverride w:ilvl="7"/>
    <w:lvlOverride w:ilvl="8"/>
  </w:num>
  <w:num w:numId="11" w16cid:durableId="819006201">
    <w:abstractNumId w:val="11"/>
    <w:lvlOverride w:ilvl="0"/>
    <w:lvlOverride w:ilvl="1"/>
    <w:lvlOverride w:ilvl="2"/>
    <w:lvlOverride w:ilvl="3"/>
    <w:lvlOverride w:ilvl="4"/>
    <w:lvlOverride w:ilvl="5"/>
    <w:lvlOverride w:ilvl="6"/>
    <w:lvlOverride w:ilvl="7"/>
    <w:lvlOverride w:ilvl="8"/>
  </w:num>
  <w:num w:numId="12" w16cid:durableId="2009090658">
    <w:abstractNumId w:val="1"/>
    <w:lvlOverride w:ilvl="0"/>
    <w:lvlOverride w:ilvl="1"/>
    <w:lvlOverride w:ilvl="2"/>
    <w:lvlOverride w:ilvl="3"/>
    <w:lvlOverride w:ilvl="4"/>
    <w:lvlOverride w:ilvl="5"/>
    <w:lvlOverride w:ilvl="6"/>
    <w:lvlOverride w:ilvl="7"/>
    <w:lvlOverride w:ilvl="8"/>
  </w:num>
  <w:num w:numId="13" w16cid:durableId="625702655">
    <w:abstractNumId w:val="13"/>
    <w:lvlOverride w:ilvl="0"/>
    <w:lvlOverride w:ilvl="1"/>
    <w:lvlOverride w:ilvl="2"/>
    <w:lvlOverride w:ilvl="3"/>
    <w:lvlOverride w:ilvl="4"/>
    <w:lvlOverride w:ilvl="5"/>
    <w:lvlOverride w:ilvl="6"/>
    <w:lvlOverride w:ilvl="7"/>
    <w:lvlOverride w:ilvl="8"/>
  </w:num>
  <w:num w:numId="14" w16cid:durableId="1809475229">
    <w:abstractNumId w:val="0"/>
    <w:lvlOverride w:ilvl="0"/>
    <w:lvlOverride w:ilvl="1"/>
    <w:lvlOverride w:ilvl="2"/>
    <w:lvlOverride w:ilvl="3"/>
    <w:lvlOverride w:ilvl="4"/>
    <w:lvlOverride w:ilvl="5"/>
    <w:lvlOverride w:ilvl="6"/>
    <w:lvlOverride w:ilvl="7"/>
    <w:lvlOverride w:ilvl="8"/>
  </w:num>
  <w:num w:numId="15" w16cid:durableId="1289749675">
    <w:abstractNumId w:val="9"/>
    <w:lvlOverride w:ilvl="0"/>
    <w:lvlOverride w:ilvl="1"/>
    <w:lvlOverride w:ilvl="2"/>
    <w:lvlOverride w:ilvl="3"/>
    <w:lvlOverride w:ilvl="4"/>
    <w:lvlOverride w:ilvl="5"/>
    <w:lvlOverride w:ilvl="6"/>
    <w:lvlOverride w:ilvl="7"/>
    <w:lvlOverride w:ilvl="8"/>
  </w:num>
  <w:num w:numId="16" w16cid:durableId="1496873234">
    <w:abstractNumId w:val="2"/>
    <w:lvlOverride w:ilvl="0"/>
    <w:lvlOverride w:ilvl="1"/>
    <w:lvlOverride w:ilvl="2"/>
    <w:lvlOverride w:ilvl="3"/>
    <w:lvlOverride w:ilvl="4"/>
    <w:lvlOverride w:ilvl="5"/>
    <w:lvlOverride w:ilvl="6"/>
    <w:lvlOverride w:ilvl="7"/>
    <w:lvlOverride w:ilvl="8"/>
  </w:num>
  <w:num w:numId="17" w16cid:durableId="1951161435">
    <w:abstractNumId w:val="17"/>
    <w:lvlOverride w:ilvl="0"/>
    <w:lvlOverride w:ilvl="1"/>
    <w:lvlOverride w:ilvl="2"/>
    <w:lvlOverride w:ilvl="3"/>
    <w:lvlOverride w:ilvl="4"/>
    <w:lvlOverride w:ilvl="5"/>
    <w:lvlOverride w:ilvl="6"/>
    <w:lvlOverride w:ilvl="7"/>
    <w:lvlOverride w:ilvl="8"/>
  </w:num>
  <w:num w:numId="18" w16cid:durableId="193986637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BE"/>
    <w:rsid w:val="00037B5D"/>
    <w:rsid w:val="00053C17"/>
    <w:rsid w:val="000D3E80"/>
    <w:rsid w:val="000F264B"/>
    <w:rsid w:val="001433C1"/>
    <w:rsid w:val="0017467A"/>
    <w:rsid w:val="001A1BA0"/>
    <w:rsid w:val="001A2786"/>
    <w:rsid w:val="002116BE"/>
    <w:rsid w:val="00237A15"/>
    <w:rsid w:val="00274E89"/>
    <w:rsid w:val="002B65DB"/>
    <w:rsid w:val="00343FE8"/>
    <w:rsid w:val="003B1498"/>
    <w:rsid w:val="003E0E6B"/>
    <w:rsid w:val="003F5BA6"/>
    <w:rsid w:val="003F7BED"/>
    <w:rsid w:val="0048641A"/>
    <w:rsid w:val="005212E2"/>
    <w:rsid w:val="00547131"/>
    <w:rsid w:val="00557223"/>
    <w:rsid w:val="0056312A"/>
    <w:rsid w:val="005A4C22"/>
    <w:rsid w:val="00656EAB"/>
    <w:rsid w:val="006A5C78"/>
    <w:rsid w:val="0073495D"/>
    <w:rsid w:val="00735C92"/>
    <w:rsid w:val="00794746"/>
    <w:rsid w:val="00794BB8"/>
    <w:rsid w:val="00795E28"/>
    <w:rsid w:val="00797D61"/>
    <w:rsid w:val="007F119A"/>
    <w:rsid w:val="007F182D"/>
    <w:rsid w:val="00814C95"/>
    <w:rsid w:val="008659B6"/>
    <w:rsid w:val="00884FD8"/>
    <w:rsid w:val="008F122D"/>
    <w:rsid w:val="0097268D"/>
    <w:rsid w:val="009B13EF"/>
    <w:rsid w:val="009B1618"/>
    <w:rsid w:val="009D5E18"/>
    <w:rsid w:val="00C559FD"/>
    <w:rsid w:val="00DA533B"/>
    <w:rsid w:val="00E452B5"/>
    <w:rsid w:val="00F63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9430E6"/>
  <w15:chartTrackingRefBased/>
  <w15:docId w15:val="{FF2D0967-4C3E-445E-B308-D1CD78FC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6BE"/>
    <w:rPr>
      <w:color w:val="0563C1" w:themeColor="hyperlink"/>
      <w:u w:val="single"/>
    </w:rPr>
  </w:style>
  <w:style w:type="paragraph" w:styleId="Header">
    <w:name w:val="header"/>
    <w:basedOn w:val="Normal"/>
    <w:link w:val="HeaderChar"/>
    <w:uiPriority w:val="99"/>
    <w:unhideWhenUsed/>
    <w:rsid w:val="00211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6BE"/>
  </w:style>
  <w:style w:type="paragraph" w:styleId="Footer">
    <w:name w:val="footer"/>
    <w:basedOn w:val="Normal"/>
    <w:link w:val="FooterChar"/>
    <w:uiPriority w:val="99"/>
    <w:unhideWhenUsed/>
    <w:rsid w:val="00211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6BE"/>
  </w:style>
  <w:style w:type="character" w:styleId="UnresolvedMention">
    <w:name w:val="Unresolved Mention"/>
    <w:basedOn w:val="DefaultParagraphFont"/>
    <w:uiPriority w:val="99"/>
    <w:semiHidden/>
    <w:unhideWhenUsed/>
    <w:rsid w:val="00C559FD"/>
    <w:rPr>
      <w:color w:val="605E5C"/>
      <w:shd w:val="clear" w:color="auto" w:fill="E1DFDD"/>
    </w:rPr>
  </w:style>
  <w:style w:type="paragraph" w:styleId="ListParagraph">
    <w:name w:val="List Paragraph"/>
    <w:basedOn w:val="Normal"/>
    <w:uiPriority w:val="34"/>
    <w:qFormat/>
    <w:rsid w:val="000F2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2794">
      <w:bodyDiv w:val="1"/>
      <w:marLeft w:val="0"/>
      <w:marRight w:val="0"/>
      <w:marTop w:val="0"/>
      <w:marBottom w:val="0"/>
      <w:divBdr>
        <w:top w:val="none" w:sz="0" w:space="0" w:color="auto"/>
        <w:left w:val="none" w:sz="0" w:space="0" w:color="auto"/>
        <w:bottom w:val="none" w:sz="0" w:space="0" w:color="auto"/>
        <w:right w:val="none" w:sz="0" w:space="0" w:color="auto"/>
      </w:divBdr>
    </w:div>
    <w:div w:id="77407635">
      <w:bodyDiv w:val="1"/>
      <w:marLeft w:val="0"/>
      <w:marRight w:val="0"/>
      <w:marTop w:val="0"/>
      <w:marBottom w:val="0"/>
      <w:divBdr>
        <w:top w:val="none" w:sz="0" w:space="0" w:color="auto"/>
        <w:left w:val="none" w:sz="0" w:space="0" w:color="auto"/>
        <w:bottom w:val="none" w:sz="0" w:space="0" w:color="auto"/>
        <w:right w:val="none" w:sz="0" w:space="0" w:color="auto"/>
      </w:divBdr>
    </w:div>
    <w:div w:id="212231293">
      <w:bodyDiv w:val="1"/>
      <w:marLeft w:val="0"/>
      <w:marRight w:val="0"/>
      <w:marTop w:val="0"/>
      <w:marBottom w:val="0"/>
      <w:divBdr>
        <w:top w:val="none" w:sz="0" w:space="0" w:color="auto"/>
        <w:left w:val="none" w:sz="0" w:space="0" w:color="auto"/>
        <w:bottom w:val="none" w:sz="0" w:space="0" w:color="auto"/>
        <w:right w:val="none" w:sz="0" w:space="0" w:color="auto"/>
      </w:divBdr>
    </w:div>
    <w:div w:id="258373525">
      <w:bodyDiv w:val="1"/>
      <w:marLeft w:val="0"/>
      <w:marRight w:val="0"/>
      <w:marTop w:val="0"/>
      <w:marBottom w:val="0"/>
      <w:divBdr>
        <w:top w:val="none" w:sz="0" w:space="0" w:color="auto"/>
        <w:left w:val="none" w:sz="0" w:space="0" w:color="auto"/>
        <w:bottom w:val="none" w:sz="0" w:space="0" w:color="auto"/>
        <w:right w:val="none" w:sz="0" w:space="0" w:color="auto"/>
      </w:divBdr>
    </w:div>
    <w:div w:id="397636612">
      <w:bodyDiv w:val="1"/>
      <w:marLeft w:val="0"/>
      <w:marRight w:val="0"/>
      <w:marTop w:val="0"/>
      <w:marBottom w:val="0"/>
      <w:divBdr>
        <w:top w:val="none" w:sz="0" w:space="0" w:color="auto"/>
        <w:left w:val="none" w:sz="0" w:space="0" w:color="auto"/>
        <w:bottom w:val="none" w:sz="0" w:space="0" w:color="auto"/>
        <w:right w:val="none" w:sz="0" w:space="0" w:color="auto"/>
      </w:divBdr>
    </w:div>
    <w:div w:id="537855663">
      <w:bodyDiv w:val="1"/>
      <w:marLeft w:val="0"/>
      <w:marRight w:val="0"/>
      <w:marTop w:val="0"/>
      <w:marBottom w:val="0"/>
      <w:divBdr>
        <w:top w:val="none" w:sz="0" w:space="0" w:color="auto"/>
        <w:left w:val="none" w:sz="0" w:space="0" w:color="auto"/>
        <w:bottom w:val="none" w:sz="0" w:space="0" w:color="auto"/>
        <w:right w:val="none" w:sz="0" w:space="0" w:color="auto"/>
      </w:divBdr>
    </w:div>
    <w:div w:id="571042680">
      <w:bodyDiv w:val="1"/>
      <w:marLeft w:val="0"/>
      <w:marRight w:val="0"/>
      <w:marTop w:val="0"/>
      <w:marBottom w:val="0"/>
      <w:divBdr>
        <w:top w:val="none" w:sz="0" w:space="0" w:color="auto"/>
        <w:left w:val="none" w:sz="0" w:space="0" w:color="auto"/>
        <w:bottom w:val="none" w:sz="0" w:space="0" w:color="auto"/>
        <w:right w:val="none" w:sz="0" w:space="0" w:color="auto"/>
      </w:divBdr>
    </w:div>
    <w:div w:id="604649924">
      <w:bodyDiv w:val="1"/>
      <w:marLeft w:val="0"/>
      <w:marRight w:val="0"/>
      <w:marTop w:val="0"/>
      <w:marBottom w:val="0"/>
      <w:divBdr>
        <w:top w:val="none" w:sz="0" w:space="0" w:color="auto"/>
        <w:left w:val="none" w:sz="0" w:space="0" w:color="auto"/>
        <w:bottom w:val="none" w:sz="0" w:space="0" w:color="auto"/>
        <w:right w:val="none" w:sz="0" w:space="0" w:color="auto"/>
      </w:divBdr>
    </w:div>
    <w:div w:id="659236511">
      <w:bodyDiv w:val="1"/>
      <w:marLeft w:val="0"/>
      <w:marRight w:val="0"/>
      <w:marTop w:val="0"/>
      <w:marBottom w:val="0"/>
      <w:divBdr>
        <w:top w:val="none" w:sz="0" w:space="0" w:color="auto"/>
        <w:left w:val="none" w:sz="0" w:space="0" w:color="auto"/>
        <w:bottom w:val="none" w:sz="0" w:space="0" w:color="auto"/>
        <w:right w:val="none" w:sz="0" w:space="0" w:color="auto"/>
      </w:divBdr>
    </w:div>
    <w:div w:id="1020426715">
      <w:bodyDiv w:val="1"/>
      <w:marLeft w:val="0"/>
      <w:marRight w:val="0"/>
      <w:marTop w:val="0"/>
      <w:marBottom w:val="0"/>
      <w:divBdr>
        <w:top w:val="none" w:sz="0" w:space="0" w:color="auto"/>
        <w:left w:val="none" w:sz="0" w:space="0" w:color="auto"/>
        <w:bottom w:val="none" w:sz="0" w:space="0" w:color="auto"/>
        <w:right w:val="none" w:sz="0" w:space="0" w:color="auto"/>
      </w:divBdr>
    </w:div>
    <w:div w:id="1024985713">
      <w:bodyDiv w:val="1"/>
      <w:marLeft w:val="0"/>
      <w:marRight w:val="0"/>
      <w:marTop w:val="0"/>
      <w:marBottom w:val="0"/>
      <w:divBdr>
        <w:top w:val="none" w:sz="0" w:space="0" w:color="auto"/>
        <w:left w:val="none" w:sz="0" w:space="0" w:color="auto"/>
        <w:bottom w:val="none" w:sz="0" w:space="0" w:color="auto"/>
        <w:right w:val="none" w:sz="0" w:space="0" w:color="auto"/>
      </w:divBdr>
    </w:div>
    <w:div w:id="1276596251">
      <w:bodyDiv w:val="1"/>
      <w:marLeft w:val="0"/>
      <w:marRight w:val="0"/>
      <w:marTop w:val="0"/>
      <w:marBottom w:val="0"/>
      <w:divBdr>
        <w:top w:val="none" w:sz="0" w:space="0" w:color="auto"/>
        <w:left w:val="none" w:sz="0" w:space="0" w:color="auto"/>
        <w:bottom w:val="none" w:sz="0" w:space="0" w:color="auto"/>
        <w:right w:val="none" w:sz="0" w:space="0" w:color="auto"/>
      </w:divBdr>
    </w:div>
    <w:div w:id="1500269756">
      <w:bodyDiv w:val="1"/>
      <w:marLeft w:val="0"/>
      <w:marRight w:val="0"/>
      <w:marTop w:val="0"/>
      <w:marBottom w:val="0"/>
      <w:divBdr>
        <w:top w:val="none" w:sz="0" w:space="0" w:color="auto"/>
        <w:left w:val="none" w:sz="0" w:space="0" w:color="auto"/>
        <w:bottom w:val="none" w:sz="0" w:space="0" w:color="auto"/>
        <w:right w:val="none" w:sz="0" w:space="0" w:color="auto"/>
      </w:divBdr>
    </w:div>
    <w:div w:id="1820070618">
      <w:bodyDiv w:val="1"/>
      <w:marLeft w:val="0"/>
      <w:marRight w:val="0"/>
      <w:marTop w:val="0"/>
      <w:marBottom w:val="0"/>
      <w:divBdr>
        <w:top w:val="none" w:sz="0" w:space="0" w:color="auto"/>
        <w:left w:val="none" w:sz="0" w:space="0" w:color="auto"/>
        <w:bottom w:val="none" w:sz="0" w:space="0" w:color="auto"/>
        <w:right w:val="none" w:sz="0" w:space="0" w:color="auto"/>
      </w:divBdr>
    </w:div>
    <w:div w:id="20885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global.website-files.com/62de70239e21734fcc1d5873/634595f322e8152565c08691_OxCam%20Arc%20LNCP%20The%20value%20of%20nature%20snapshot.pdf" TargetMode="External"/><Relationship Id="rId18" Type="http://schemas.openxmlformats.org/officeDocument/2006/relationships/hyperlink" Target="https://eur03.safelinks.protection.outlook.com/?url=https%3A%2F%2Fwww.oxcamlncp.org%2Fprojects%2Fintegrated-water-management%2Fphase-2&amp;data=05%7C01%7CSarah.Shepperd%40environment-agency.gov.uk%7C7675e0eeaffb4bcb047b08dbeb36a907%7C770a245002274c6290c74e38537f1102%7C0%7C0%7C638362392604815108%7CUnknown%7CTWFpbGZsb3d8eyJWIjoiMC4wLjAwMDAiLCJQIjoiV2luMzIiLCJBTiI6Ik1haWwiLCJXVCI6Mn0%3D%7C3000%7C%7C%7C&amp;sdata=1VD9bxLOBm13rQZHUqm%2Bo2QVbRY6XEYtiaOiDngOkWQ%3D&amp;reserved=0" TargetMode="External"/><Relationship Id="rId26" Type="http://schemas.openxmlformats.org/officeDocument/2006/relationships/hyperlink" Target="https://eur03.safelinks.protection.outlook.com/?url=https%3A%2F%2Fassets-global.website-files.com%2F62de70239e21734fcc1d5873%2F6398998c26a8122ba89cccc8_OxCam-IWMF-Phase-1-High-Level-Summary.pdf&amp;data=05%7C01%7CSarah.Shepperd%40environment-agency.gov.uk%7Ceac7dabc02834696eeac08dbf1b060c5%7C770a245002274c6290c74e38537f1102%7C0%7C0%7C638369512063582873%7CUnknown%7CTWFpbGZsb3d8eyJWIjoiMC4wLjAwMDAiLCJQIjoiV2luMzIiLCJBTiI6Ik1haWwiLCJXVCI6Mn0%3D%7C3000%7C%7C%7C&amp;sdata=7FJB%2F8BS5LAV%2FRjkJvwTjTJ8ypxL7IpzeDRVybMyFG0%3D&amp;reserved=0"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www.oxcamlncp.org%2F&amp;data=05%7C01%7CSarah.Shepperd%40environment-agency.gov.uk%7Ca0a7cf3bfe874795dfe908dbf1ac9235%7C770a245002274c6290c74e38537f1102%7C0%7C0%7C638369495722402657%7CUnknown%7CTWFpbGZsb3d8eyJWIjoiMC4wLjAwMDAiLCJQIjoiV2luMzIiLCJBTiI6Ik1haWwiLCJXVCI6Mn0%3D%7C3000%7C%7C%7C&amp;sdata=8DAACEmXZxGZEQqT193HJ3iBQOfC%2F4okimwOdtzaxPY%3D&amp;reserved=0" TargetMode="External"/><Relationship Id="rId7" Type="http://schemas.openxmlformats.org/officeDocument/2006/relationships/webSettings" Target="webSettings.xml"/><Relationship Id="rId12" Type="http://schemas.openxmlformats.org/officeDocument/2006/relationships/hyperlink" Target="https://assets-global.website-files.com/62de70239e21734fcc1d5873/63457f0692ca437609709115_Natural%20Capital%20Story%20interactive.pdf" TargetMode="External"/><Relationship Id="rId17" Type="http://schemas.openxmlformats.org/officeDocument/2006/relationships/hyperlink" Target="https://eur03.safelinks.protection.outlook.com/?url=https%3A%2F%2Fwww.oxcamlncp.org%2Fprojects%2Fintegrated-water-management%2Fphase-1&amp;data=05%7C01%7CSarah.Shepperd%40environment-agency.gov.uk%7C7675e0eeaffb4bcb047b08dbeb36a907%7C770a245002274c6290c74e38537f1102%7C0%7C0%7C638362392604658881%7CUnknown%7CTWFpbGZsb3d8eyJWIjoiMC4wLjAwMDAiLCJQIjoiV2luMzIiLCJBTiI6Ik1haWwiLCJXVCI6Mn0%3D%7C3000%7C%7C%7C&amp;sdata=Q8VuhGbmqhYFnhSzwxThDRNAridvKZ1a4eKu72y0luU%3D&amp;reserved=0" TargetMode="External"/><Relationship Id="rId25" Type="http://schemas.openxmlformats.org/officeDocument/2006/relationships/hyperlink" Target="https://eur03.safelinks.protection.outlook.com/?url=https%3A%2F%2Fassets-global.website-files.com%2F62de70239e21734fcc1d5873%2F63984852c619446147f443f9_8331_EA_FRIS_Summary_AW_reduced.pdf&amp;data=05%7C01%7CSarah.Shepperd%40environment-agency.gov.uk%7Ceac7dabc02834696eeac08dbf1b060c5%7C770a245002274c6290c74e38537f1102%7C0%7C0%7C638369512063582873%7CUnknown%7CTWFpbGZsb3d8eyJWIjoiMC4wLjAwMDAiLCJQIjoiV2luMzIiLCJBTiI6Ik1haWwiLCJXVCI6Mn0%3D%7C3000%7C%7C%7C&amp;sdata=t2DPMxfPM6pSprvFT13BeVtNyA%2Fo2u4FaoECoQZKE14%3D&amp;reserved=0"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oxcamlncp.org%2Fprojects%2Fintegrated-water-management%2Fhome&amp;data=05%7C01%7CSarah.Shepperd%40environment-agency.gov.uk%7C7675e0eeaffb4bcb047b08dbeb36a907%7C770a245002274c6290c74e38537f1102%7C0%7C0%7C638362392604658881%7CUnknown%7CTWFpbGZsb3d8eyJWIjoiMC4wLjAwMDAiLCJQIjoiV2luMzIiLCJBTiI6Ik1haWwiLCJXVCI6Mn0%3D%7C3000%7C%7C%7C&amp;sdata=s5E1LXx%2BGM5lGit0ffryzD2p4B8nofcEzijZbodMjoY%3D&amp;reserved=0" TargetMode="External"/><Relationship Id="rId20" Type="http://schemas.openxmlformats.org/officeDocument/2006/relationships/hyperlink" Target="https://eur03.safelinks.protection.outlook.com/?url=https%3A%2F%2Fwww.gov.uk%2Fguidance%2Faccessibility-requirements-for-public-sector-websites-and-apps&amp;data=05%7C01%7CSarah.Shepperd%40environment-agency.gov.uk%7Cb9b5e61b2e6348fa0ac608dbeb386c2f%7C770a245002274c6290c74e38537f1102%7C0%7C0%7C638362399789408215%7CUnknown%7CTWFpbGZsb3d8eyJWIjoiMC4wLjAwMDAiLCJQIjoiV2luMzIiLCJBTiI6Ik1haWwiLCJXVCI6Mn0%3D%7C3000%7C%7C%7C&amp;sdata=KligyXFPXZqn1t%2B5%2F0lcObSHZdlDr1ulMv%2Fk3xHpwuU%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global.website-files.com/62de70239e21734fcc1d5873/6398998c26a8122ba89cccc8_OxCam-IWMF-Phase-1-High-Level-Summary.pdf" TargetMode="External"/><Relationship Id="rId24" Type="http://schemas.openxmlformats.org/officeDocument/2006/relationships/hyperlink" Target="https://eur03.safelinks.protection.outlook.com/?url=https%3A%2F%2Fassets-global.website-files.com%2F62de70239e21734fcc1d5873%2F63457f0692ca437609709115_Natural%2520Capital%2520Story%2520interactive.pdf&amp;data=05%7C01%7CSarah.Shepperd%40environment-agency.gov.uk%7Ceac7dabc02834696eeac08dbf1b060c5%7C770a245002274c6290c74e38537f1102%7C0%7C0%7C638369512063582873%7CUnknown%7CTWFpbGZsb3d8eyJWIjoiMC4wLjAwMDAiLCJQIjoiV2luMzIiLCJBTiI6Ik1haWwiLCJXVCI6Mn0%3D%7C3000%7C%7C%7C&amp;sdata=Fmie6mENwMWnM0TpGA2AkhmVI%2BQC%2FwUHBhpuKMAiBuI%3D&amp;reserved=0" TargetMode="External"/><Relationship Id="rId5" Type="http://schemas.openxmlformats.org/officeDocument/2006/relationships/styles" Target="styles.xml"/><Relationship Id="rId15" Type="http://schemas.openxmlformats.org/officeDocument/2006/relationships/hyperlink" Target="https://treecouncil.org.uk/science-and-research/trees-and-woodland-strategy-toolkit/" TargetMode="External"/><Relationship Id="rId23" Type="http://schemas.openxmlformats.org/officeDocument/2006/relationships/hyperlink" Target="https://eur03.safelinks.protection.outlook.com/?url=https%3A%2F%2Fwww.contractsfinder.service.gov.uk%2FNotice%2FAttachment%2F4a1642cc-68b4-4a8b-a977-ec6ca4eff909&amp;data=05%7C01%7CSarah.Shepperd%40environment-agency.gov.uk%7Ceac7dabc02834696eeac08dbf1b060c5%7C770a245002274c6290c74e38537f1102%7C0%7C0%7C638369512063582873%7CUnknown%7CTWFpbGZsb3d8eyJWIjoiMC4wLjAwMDAiLCJQIjoiV2luMzIiLCJBTiI6Ik1haWwiLCJXVCI6Mn0%3D%7C3000%7C%7C%7C&amp;sdata=k1sT4%2BcOQ7y42DjXfiKQQn1Pue%2BK%2FQ%2BHql7Z1e4HrEQ%3D&amp;reserved=0" TargetMode="External"/><Relationship Id="rId28" Type="http://schemas.openxmlformats.org/officeDocument/2006/relationships/theme" Target="theme/theme1.xml"/><Relationship Id="rId10" Type="http://schemas.openxmlformats.org/officeDocument/2006/relationships/hyperlink" Target="https://assets-global.website-files.com/62de70239e21734fcc1d5873/63984852c619446147f443f9_8331_EA_FRIS_Summary_AW_reduced.pdf" TargetMode="External"/><Relationship Id="rId19" Type="http://schemas.openxmlformats.org/officeDocument/2006/relationships/hyperlink" Target="https://eur03.safelinks.protection.outlook.com/?url=https%3A%2F%2Fwww.oxcamlncp.org%2Fresources%3Fprojects%3DIWM&amp;data=05%7C01%7CSarah.Shepperd%40environment-agency.gov.uk%7Cb9b5e61b2e6348fa0ac608dbeb386c2f%7C770a245002274c6290c74e38537f1102%7C0%7C0%7C638362399789408215%7CUnknown%7CTWFpbGZsb3d8eyJWIjoiMC4wLjAwMDAiLCJQIjoiV2luMzIiLCJBTiI6Ik1haWwiLCJXVCI6Mn0%3D%7C3000%7C%7C%7C&amp;sdata=yb54o9rfih1gj3uEkBJFL39L09bdLCs5nOB%2BFOCiVg8%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eenfinanceinstitute.com/gfihive/toolkit/" TargetMode="External"/><Relationship Id="rId22" Type="http://schemas.openxmlformats.org/officeDocument/2006/relationships/hyperlink" Target="https://eur03.safelinks.protection.outlook.com/?url=http%3A%2F%2Fgov.uk%2F&amp;data=05%7C01%7CSarah.Shepperd%40environment-agency.gov.uk%7Ca0a7cf3bfe874795dfe908dbf1ac9235%7C770a245002274c6290c74e38537f1102%7C0%7C0%7C638369495722402657%7CUnknown%7CTWFpbGZsb3d8eyJWIjoiMC4wLjAwMDAiLCJQIjoiV2luMzIiLCJBTiI6Ik1haWwiLCJXVCI6Mn0%3D%7C3000%7C%7C%7C&amp;sdata=ZjF6VoWc9p4RobE%2BD6Ft6Y0FlmfOqWk8c01i3OTQmU8%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6" ma:contentTypeDescription="Create a new document." ma:contentTypeScope="" ma:versionID="5932a7db0bdbce22b4b7241ed08fc19e">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6fc7ab5c64cd0638c008ed67c21f2c06"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190c0de-625c-44c8-a6f3-eb619991b34d}"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documentManagement>
</p:properties>
</file>

<file path=customXml/itemProps1.xml><?xml version="1.0" encoding="utf-8"?>
<ds:datastoreItem xmlns:ds="http://schemas.openxmlformats.org/officeDocument/2006/customXml" ds:itemID="{46491E91-2CF6-46B0-AA64-189049229E01}">
  <ds:schemaRefs>
    <ds:schemaRef ds:uri="http://schemas.microsoft.com/sharepoint/v3/contenttype/forms"/>
  </ds:schemaRefs>
</ds:datastoreItem>
</file>

<file path=customXml/itemProps2.xml><?xml version="1.0" encoding="utf-8"?>
<ds:datastoreItem xmlns:ds="http://schemas.openxmlformats.org/officeDocument/2006/customXml" ds:itemID="{1A48D21A-BB76-4A5E-BC63-1FE86E6F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3E1E2-5D69-4174-B769-9773BE835FB9}">
  <ds:schemaRefs>
    <ds:schemaRef ds:uri="66154fc6-5c1b-4bf9-964b-b72d34b5ffbb"/>
    <ds:schemaRef ds:uri="http://schemas.microsoft.com/office/2006/documentManagement/types"/>
    <ds:schemaRef ds:uri="a419be38-4df6-424f-97b0-bdabc0d49042"/>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662745e8-e224-48e8-a2e3-254862b8c2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2089</Words>
  <Characters>11910</Characters>
  <Application>Microsoft Office Word</Application>
  <DocSecurity>0</DocSecurity>
  <Lines>99</Lines>
  <Paragraphs>27</Paragraphs>
  <ScaleCrop>false</ScaleCrop>
  <Company>Defra</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Shepperd, Sarah</dc:creator>
  <cp:keywords/>
  <dc:description/>
  <cp:lastModifiedBy>Shepperd, Sarah</cp:lastModifiedBy>
  <cp:revision>44</cp:revision>
  <dcterms:created xsi:type="dcterms:W3CDTF">2023-11-23T08:11:00Z</dcterms:created>
  <dcterms:modified xsi:type="dcterms:W3CDTF">2023-11-30T14:36:00Z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MediaServiceImageTags">
    <vt:lpwstr/>
  </property>
</Properties>
</file>