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99" w:type="pct"/>
        <w:jc w:val="center"/>
        <w:tblLook w:val="0000" w:firstRow="0" w:lastRow="0" w:firstColumn="0" w:lastColumn="0" w:noHBand="0" w:noVBand="0"/>
      </w:tblPr>
      <w:tblGrid>
        <w:gridCol w:w="5951"/>
        <w:gridCol w:w="3619"/>
      </w:tblGrid>
      <w:tr w:rsidR="008A73E4" w:rsidRPr="009D384D" w14:paraId="7253F176" w14:textId="77777777" w:rsidTr="00B86F82">
        <w:trPr>
          <w:trHeight w:val="1918"/>
          <w:jc w:val="center"/>
        </w:trPr>
        <w:tc>
          <w:tcPr>
            <w:tcW w:w="3109" w:type="pct"/>
          </w:tcPr>
          <w:p w14:paraId="2AAABE61" w14:textId="77777777" w:rsidR="000F2EA8" w:rsidRPr="000F2EA8" w:rsidRDefault="000F2EA8" w:rsidP="000F2EA8">
            <w:pPr>
              <w:spacing w:after="0" w:line="240" w:lineRule="auto"/>
              <w:rPr>
                <w:rFonts w:ascii="Arial" w:eastAsia="Times New Roman" w:hAnsi="Arial" w:cs="Arial"/>
              </w:rPr>
            </w:pPr>
            <w:bookmarkStart w:id="0" w:name="_Hlk101965511"/>
            <w:r w:rsidRPr="000F2EA8">
              <w:rPr>
                <w:rFonts w:ascii="Arial" w:eastAsia="Times New Roman" w:hAnsi="Arial" w:cs="Arial"/>
              </w:rPr>
              <w:t>Willis Limited</w:t>
            </w:r>
          </w:p>
          <w:p w14:paraId="735650A6" w14:textId="77777777" w:rsidR="000F2EA8" w:rsidRPr="000F2EA8" w:rsidRDefault="000F2EA8" w:rsidP="000F2EA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2EA8">
              <w:rPr>
                <w:rFonts w:ascii="Arial" w:eastAsia="Times New Roman" w:hAnsi="Arial" w:cs="Arial"/>
              </w:rPr>
              <w:t>51 Lime Street</w:t>
            </w:r>
          </w:p>
          <w:p w14:paraId="5160E019" w14:textId="77777777" w:rsidR="000F2EA8" w:rsidRPr="000F2EA8" w:rsidRDefault="000F2EA8" w:rsidP="000F2EA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2EA8">
              <w:rPr>
                <w:rFonts w:ascii="Arial" w:eastAsia="Times New Roman" w:hAnsi="Arial" w:cs="Arial"/>
              </w:rPr>
              <w:t>London</w:t>
            </w:r>
          </w:p>
          <w:p w14:paraId="0C81F939" w14:textId="77777777" w:rsidR="000F2EA8" w:rsidRPr="000F2EA8" w:rsidRDefault="000F2EA8" w:rsidP="000F2EA8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0F2EA8">
              <w:rPr>
                <w:rFonts w:ascii="Arial" w:eastAsia="Times New Roman" w:hAnsi="Arial" w:cs="Arial"/>
              </w:rPr>
              <w:t>EC3M 7DQ</w:t>
            </w:r>
            <w:r w:rsidRPr="000F2EA8">
              <w:rPr>
                <w:rFonts w:ascii="Arial" w:eastAsia="Times New Roman" w:hAnsi="Arial" w:cs="Arial"/>
                <w:b/>
              </w:rPr>
              <w:t xml:space="preserve">  </w:t>
            </w:r>
          </w:p>
          <w:p w14:paraId="7142C6E3" w14:textId="77777777" w:rsidR="000F2EA8" w:rsidRPr="000F2EA8" w:rsidRDefault="000F2EA8" w:rsidP="000F2EA8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66E4B918" w14:textId="77777777" w:rsidR="000F2EA8" w:rsidRPr="000F2EA8" w:rsidRDefault="000F2EA8" w:rsidP="000F2EA8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6F9DB8B7" w14:textId="77777777" w:rsidR="000F2EA8" w:rsidRPr="000F2EA8" w:rsidRDefault="000F2EA8" w:rsidP="000F2EA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F2EA8">
              <w:rPr>
                <w:rFonts w:ascii="Arial" w:eastAsia="Times New Roman" w:hAnsi="Arial" w:cs="Arial"/>
                <w:lang w:eastAsia="en-GB"/>
              </w:rPr>
              <w:t>(Via CCFT e-Sourcing Portal)</w:t>
            </w:r>
          </w:p>
          <w:p w14:paraId="10C42D02" w14:textId="77777777" w:rsidR="000F2EA8" w:rsidRPr="000F2EA8" w:rsidRDefault="000F2EA8" w:rsidP="000F2EA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BE2BA17" w14:textId="77777777" w:rsidR="008A73E4" w:rsidRDefault="008A73E4" w:rsidP="00B86F82">
            <w:pPr>
              <w:rPr>
                <w:rFonts w:ascii="Arial" w:hAnsi="Arial" w:cs="Arial"/>
                <w:lang w:eastAsia="en-GB"/>
              </w:rPr>
            </w:pPr>
          </w:p>
          <w:p w14:paraId="26BF275D" w14:textId="77777777" w:rsidR="008A73E4" w:rsidRPr="009D384D" w:rsidRDefault="008A73E4" w:rsidP="000F2EA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891" w:type="pct"/>
          </w:tcPr>
          <w:p w14:paraId="57C949C3" w14:textId="77777777" w:rsidR="000F2EA8" w:rsidRPr="000F2EA8" w:rsidRDefault="000F2EA8" w:rsidP="000F2EA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2EA8">
              <w:rPr>
                <w:rFonts w:ascii="Arial" w:eastAsia="Times New Roman" w:hAnsi="Arial" w:cs="Arial"/>
              </w:rPr>
              <w:t>Procurement Division</w:t>
            </w:r>
          </w:p>
          <w:p w14:paraId="601F9774" w14:textId="77777777" w:rsidR="000F2EA8" w:rsidRPr="000F2EA8" w:rsidRDefault="000F2EA8" w:rsidP="000F2EA8">
            <w:pPr>
              <w:tabs>
                <w:tab w:val="left" w:pos="1422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bookmarkStart w:id="1" w:name="OurAddress1"/>
            <w:bookmarkEnd w:id="1"/>
            <w:r w:rsidRPr="000F2EA8">
              <w:rPr>
                <w:rFonts w:ascii="Arial" w:eastAsia="Times New Roman" w:hAnsi="Arial" w:cs="Arial"/>
              </w:rPr>
              <w:t xml:space="preserve">National Highways </w:t>
            </w:r>
          </w:p>
          <w:p w14:paraId="37022046" w14:textId="77777777" w:rsidR="000F2EA8" w:rsidRPr="000F2EA8" w:rsidRDefault="000F2EA8" w:rsidP="000F2EA8">
            <w:pPr>
              <w:tabs>
                <w:tab w:val="left" w:pos="1422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0F2EA8">
              <w:rPr>
                <w:rFonts w:ascii="Arial" w:eastAsia="Times New Roman" w:hAnsi="Arial" w:cs="Arial"/>
              </w:rPr>
              <w:t>The Cube</w:t>
            </w:r>
          </w:p>
          <w:p w14:paraId="679CDCD1" w14:textId="77777777" w:rsidR="000F2EA8" w:rsidRPr="000F2EA8" w:rsidRDefault="000F2EA8" w:rsidP="000F2EA8">
            <w:pPr>
              <w:tabs>
                <w:tab w:val="left" w:pos="1422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0F2EA8">
              <w:rPr>
                <w:rFonts w:ascii="Arial" w:eastAsia="Times New Roman" w:hAnsi="Arial" w:cs="Arial"/>
              </w:rPr>
              <w:t>199 Wharfside Street</w:t>
            </w:r>
          </w:p>
          <w:p w14:paraId="07D03165" w14:textId="77777777" w:rsidR="000F2EA8" w:rsidRPr="000F2EA8" w:rsidRDefault="000F2EA8" w:rsidP="000F2EA8">
            <w:pPr>
              <w:tabs>
                <w:tab w:val="left" w:pos="1422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0F2EA8">
              <w:rPr>
                <w:rFonts w:ascii="Arial" w:eastAsia="Times New Roman" w:hAnsi="Arial" w:cs="Arial"/>
              </w:rPr>
              <w:t>Birmingham</w:t>
            </w:r>
          </w:p>
          <w:p w14:paraId="59039FA5" w14:textId="77777777" w:rsidR="000F2EA8" w:rsidRPr="000F2EA8" w:rsidRDefault="000F2EA8" w:rsidP="000F2EA8">
            <w:pPr>
              <w:tabs>
                <w:tab w:val="left" w:pos="1422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0F2EA8">
              <w:rPr>
                <w:rFonts w:ascii="Arial" w:eastAsia="Times New Roman" w:hAnsi="Arial" w:cs="Arial"/>
              </w:rPr>
              <w:t>B1 1RN</w:t>
            </w:r>
          </w:p>
          <w:p w14:paraId="7B10605E" w14:textId="77777777" w:rsidR="000F2EA8" w:rsidRPr="000F2EA8" w:rsidRDefault="000F2EA8" w:rsidP="000F2EA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3E4DF7C6" w14:textId="17C43D3E" w:rsidR="000F2EA8" w:rsidRPr="000F2EA8" w:rsidRDefault="00000000" w:rsidP="000F2EA8">
            <w:pPr>
              <w:tabs>
                <w:tab w:val="left" w:pos="1332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hyperlink r:id="rId11" w:history="1">
              <w:r w:rsidR="000F2EA8" w:rsidRPr="000F2EA8">
                <w:rPr>
                  <w:rFonts w:ascii="Arial" w:eastAsia="Times New Roman" w:hAnsi="Arial" w:cs="Arial"/>
                  <w:color w:val="0000FF"/>
                  <w:u w:val="single"/>
                </w:rPr>
                <w:t>http://nationalhighways.co.uk/</w:t>
              </w:r>
            </w:hyperlink>
          </w:p>
          <w:p w14:paraId="50274A0F" w14:textId="77777777" w:rsidR="000F2EA8" w:rsidRPr="000F2EA8" w:rsidRDefault="000F2EA8" w:rsidP="000F2EA8">
            <w:pPr>
              <w:tabs>
                <w:tab w:val="left" w:pos="1332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558E22FE" w14:textId="29263154" w:rsidR="000F2EA8" w:rsidRPr="000F2EA8" w:rsidRDefault="000F2EA8" w:rsidP="000F2EA8">
            <w:pPr>
              <w:tabs>
                <w:tab w:val="left" w:pos="1332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  <w:r w:rsidR="00027210">
              <w:rPr>
                <w:rFonts w:ascii="Arial" w:eastAsia="Times New Roman" w:hAnsi="Arial" w:cs="Arial"/>
              </w:rPr>
              <w:t>5</w:t>
            </w:r>
            <w:r w:rsidRPr="000F2EA8">
              <w:rPr>
                <w:rFonts w:ascii="Arial" w:eastAsia="Times New Roman" w:hAnsi="Arial" w:cs="Arial"/>
              </w:rPr>
              <w:t xml:space="preserve"> February 2023</w:t>
            </w:r>
          </w:p>
          <w:p w14:paraId="317861FD" w14:textId="3F13D4E3" w:rsidR="008A73E4" w:rsidRPr="009D384D" w:rsidRDefault="008A73E4" w:rsidP="000F2EA8">
            <w:pPr>
              <w:rPr>
                <w:rFonts w:ascii="Arial" w:hAnsi="Arial" w:cs="Arial"/>
              </w:rPr>
            </w:pPr>
          </w:p>
        </w:tc>
      </w:tr>
    </w:tbl>
    <w:p w14:paraId="196331CF" w14:textId="77777777" w:rsidR="008A73E4" w:rsidRDefault="008A73E4" w:rsidP="008A73E4">
      <w:pPr>
        <w:ind w:left="2720" w:firstLine="680"/>
        <w:rPr>
          <w:rFonts w:ascii="Arial" w:hAnsi="Arial" w:cs="Arial"/>
          <w:b/>
        </w:rPr>
      </w:pPr>
      <w:bookmarkStart w:id="2" w:name="_Hlk101965649"/>
      <w:bookmarkEnd w:id="0"/>
      <w:r w:rsidRPr="00476716">
        <w:rPr>
          <w:rFonts w:ascii="Arial" w:hAnsi="Arial" w:cs="Arial"/>
          <w:b/>
        </w:rPr>
        <w:t>OFFICIAL SENSITIVE</w:t>
      </w:r>
    </w:p>
    <w:p w14:paraId="0D7A8215" w14:textId="28BC33F3" w:rsidR="008A73E4" w:rsidRDefault="008A73E4" w:rsidP="00B86F82">
      <w:pPr>
        <w:ind w:firstLine="3261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SUBJECT TO CONTRACT</w:t>
      </w:r>
    </w:p>
    <w:p w14:paraId="5721C93E" w14:textId="0686E44B" w:rsidR="000F2EA8" w:rsidRPr="000F2EA8" w:rsidRDefault="000F2EA8" w:rsidP="000F2EA8">
      <w:pPr>
        <w:pStyle w:val="Heading2"/>
        <w:numPr>
          <w:ilvl w:val="0"/>
          <w:numId w:val="0"/>
        </w:numPr>
        <w:jc w:val="center"/>
        <w:rPr>
          <w:rFonts w:ascii="Arial" w:hAnsi="Arial" w:cs="Arial"/>
          <w:sz w:val="24"/>
          <w:szCs w:val="24"/>
        </w:rPr>
      </w:pPr>
      <w:r w:rsidRPr="000F2EA8">
        <w:rPr>
          <w:rFonts w:ascii="Arial" w:hAnsi="Arial" w:cs="Arial"/>
          <w:sz w:val="24"/>
          <w:szCs w:val="24"/>
        </w:rPr>
        <w:t>CCS RM6020 CALL-OFF FOR INSURANCE BROKER SERVICE 2023-2026</w:t>
      </w:r>
    </w:p>
    <w:p w14:paraId="49FA7736" w14:textId="77777777" w:rsidR="000F2EA8" w:rsidRDefault="000F2EA8" w:rsidP="000F2EA8">
      <w:pPr>
        <w:ind w:firstLine="3261"/>
        <w:jc w:val="both"/>
        <w:rPr>
          <w:rFonts w:ascii="Arial" w:hAnsi="Arial" w:cs="Arial"/>
          <w:b/>
        </w:rPr>
      </w:pPr>
    </w:p>
    <w:bookmarkEnd w:id="2"/>
    <w:p w14:paraId="7D48F63E" w14:textId="145FFF88" w:rsidR="008A73E4" w:rsidRPr="00B52A5B" w:rsidRDefault="008A73E4" w:rsidP="008A73E4">
      <w:pPr>
        <w:rPr>
          <w:rFonts w:ascii="Arial" w:hAnsi="Arial" w:cs="Arial"/>
        </w:rPr>
      </w:pPr>
      <w:r w:rsidRPr="00B52A5B">
        <w:rPr>
          <w:rFonts w:ascii="Arial" w:hAnsi="Arial" w:cs="Arial"/>
        </w:rPr>
        <w:t>Dear</w:t>
      </w:r>
      <w:r w:rsidR="000F2EA8">
        <w:rPr>
          <w:rFonts w:ascii="Arial" w:hAnsi="Arial" w:cs="Arial"/>
        </w:rPr>
        <w:t xml:space="preserve"> </w:t>
      </w:r>
    </w:p>
    <w:p w14:paraId="075E36BC" w14:textId="270AA25E" w:rsidR="008A73E4" w:rsidRPr="005B27A1" w:rsidRDefault="008A73E4" w:rsidP="008A73E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Further to my letter </w:t>
      </w:r>
      <w:r w:rsidRPr="00B52A5B">
        <w:rPr>
          <w:rFonts w:ascii="Arial" w:hAnsi="Arial" w:cs="Arial"/>
        </w:rPr>
        <w:t xml:space="preserve">dated </w:t>
      </w:r>
      <w:r w:rsidR="000F2EA8">
        <w:rPr>
          <w:rFonts w:ascii="Arial" w:hAnsi="Arial" w:cs="Arial"/>
        </w:rPr>
        <w:t>3 February</w:t>
      </w:r>
      <w:r w:rsidRPr="00B52A5B">
        <w:rPr>
          <w:rFonts w:ascii="Arial" w:hAnsi="Arial" w:cs="Arial"/>
        </w:rPr>
        <w:t xml:space="preserve">, I </w:t>
      </w:r>
      <w:r>
        <w:rPr>
          <w:rFonts w:ascii="Arial" w:hAnsi="Arial" w:cs="Arial"/>
        </w:rPr>
        <w:t xml:space="preserve">am writing to inform you that the standstill period for this contract has now </w:t>
      </w:r>
      <w:r w:rsidR="000F2EA8">
        <w:rPr>
          <w:rFonts w:ascii="Arial" w:hAnsi="Arial" w:cs="Arial"/>
        </w:rPr>
        <w:t>ended,</w:t>
      </w:r>
      <w:r>
        <w:rPr>
          <w:rFonts w:ascii="Arial" w:hAnsi="Arial" w:cs="Arial"/>
        </w:rPr>
        <w:t xml:space="preserve"> and that </w:t>
      </w:r>
      <w:r w:rsidR="00B86F82">
        <w:rPr>
          <w:rFonts w:ascii="Arial" w:hAnsi="Arial" w:cs="Arial"/>
        </w:rPr>
        <w:t>National Highways</w:t>
      </w:r>
      <w:r>
        <w:rPr>
          <w:rFonts w:ascii="Arial" w:hAnsi="Arial" w:cs="Arial"/>
        </w:rPr>
        <w:t xml:space="preserve"> intends to award this contract to </w:t>
      </w:r>
      <w:r w:rsidR="000F2EA8">
        <w:rPr>
          <w:rFonts w:ascii="Arial" w:hAnsi="Arial" w:cs="Arial"/>
        </w:rPr>
        <w:t>Willis Limited.</w:t>
      </w:r>
    </w:p>
    <w:p w14:paraId="432AA26A" w14:textId="0CD7AAF3" w:rsidR="008A73E4" w:rsidRDefault="008A73E4" w:rsidP="008A73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Please note that t</w:t>
      </w:r>
      <w:r w:rsidRPr="00F536AC">
        <w:rPr>
          <w:rFonts w:ascii="Arial" w:hAnsi="Arial" w:cs="Arial"/>
        </w:rPr>
        <w:t xml:space="preserve">he award of </w:t>
      </w:r>
      <w:r>
        <w:rPr>
          <w:rFonts w:ascii="Arial" w:hAnsi="Arial" w:cs="Arial"/>
        </w:rPr>
        <w:t xml:space="preserve">the </w:t>
      </w:r>
      <w:r w:rsidRPr="00F536AC">
        <w:rPr>
          <w:rFonts w:ascii="Arial" w:hAnsi="Arial" w:cs="Arial"/>
        </w:rPr>
        <w:t xml:space="preserve">contract may still be prevented or delayed if a claim is issued against </w:t>
      </w:r>
      <w:r w:rsidR="00B86F82">
        <w:rPr>
          <w:rFonts w:ascii="Arial" w:hAnsi="Arial" w:cs="Arial"/>
        </w:rPr>
        <w:t>National Highways</w:t>
      </w:r>
      <w:r w:rsidRPr="00F536AC">
        <w:rPr>
          <w:rFonts w:ascii="Arial" w:hAnsi="Arial" w:cs="Arial"/>
        </w:rPr>
        <w:t xml:space="preserve"> prior to the execution and completion of the contract.</w:t>
      </w:r>
      <w:r>
        <w:rPr>
          <w:rFonts w:ascii="Arial" w:hAnsi="Arial" w:cs="Arial"/>
        </w:rPr>
        <w:t xml:space="preserve">  No contract will exist until the contract has been executed and completed.  </w:t>
      </w:r>
    </w:p>
    <w:p w14:paraId="583622E6" w14:textId="55A59C7D" w:rsidR="008A73E4" w:rsidRPr="008A73E4" w:rsidRDefault="008A73E4" w:rsidP="008A73E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Contract Execution</w:t>
      </w:r>
    </w:p>
    <w:p w14:paraId="66F9C391" w14:textId="2F5EE1E7" w:rsidR="004E0EF5" w:rsidRPr="004E0EF5" w:rsidRDefault="004E0EF5" w:rsidP="008A73E4">
      <w:pPr>
        <w:jc w:val="both"/>
        <w:rPr>
          <w:rFonts w:ascii="Arial" w:hAnsi="Arial" w:cs="Arial"/>
          <w:b/>
        </w:rPr>
      </w:pPr>
      <w:r w:rsidRPr="004E0EF5">
        <w:rPr>
          <w:rFonts w:ascii="Arial" w:hAnsi="Arial" w:cs="Arial"/>
        </w:rPr>
        <w:t xml:space="preserve">The schedules contained within Annex A, once completed, and executed, will be the form of agreement. </w:t>
      </w:r>
      <w:r w:rsidR="007A4623">
        <w:rPr>
          <w:rFonts w:ascii="Arial" w:hAnsi="Arial" w:cs="Arial"/>
        </w:rPr>
        <w:t>Once this is sent via our e-sourcing portal, p</w:t>
      </w:r>
      <w:r w:rsidRPr="004E0EF5">
        <w:rPr>
          <w:rFonts w:ascii="Arial" w:hAnsi="Arial" w:cs="Arial"/>
        </w:rPr>
        <w:t xml:space="preserve">lease arrange for your authorised signatories to execute the contract. </w:t>
      </w:r>
      <w:r w:rsidRPr="004E0EF5">
        <w:rPr>
          <w:rFonts w:ascii="Arial" w:hAnsi="Arial" w:cs="Arial"/>
          <w:color w:val="252525"/>
          <w:u w:val="single"/>
        </w:rPr>
        <w:t>Please do not date the contract.</w:t>
      </w:r>
      <w:r w:rsidRPr="004E0EF5">
        <w:rPr>
          <w:rFonts w:ascii="Arial" w:hAnsi="Arial" w:cs="Arial"/>
        </w:rPr>
        <w:t xml:space="preserve"> We will execute and complete the contract </w:t>
      </w:r>
      <w:r w:rsidR="007A4623">
        <w:rPr>
          <w:rFonts w:ascii="Arial" w:hAnsi="Arial" w:cs="Arial"/>
        </w:rPr>
        <w:t xml:space="preserve">electronically and provide a copy to you. </w:t>
      </w:r>
    </w:p>
    <w:p w14:paraId="47D322DA" w14:textId="1ADA99F8" w:rsidR="008A73E4" w:rsidRPr="00F536AC" w:rsidRDefault="008A73E4" w:rsidP="008A73E4">
      <w:pPr>
        <w:jc w:val="both"/>
        <w:rPr>
          <w:rFonts w:ascii="Arial" w:hAnsi="Arial" w:cs="Arial"/>
          <w:b/>
        </w:rPr>
      </w:pPr>
      <w:r w:rsidRPr="00F536AC">
        <w:rPr>
          <w:rFonts w:ascii="Arial" w:hAnsi="Arial" w:cs="Arial"/>
          <w:b/>
        </w:rPr>
        <w:t>Public</w:t>
      </w:r>
      <w:r>
        <w:rPr>
          <w:rFonts w:ascii="Arial" w:hAnsi="Arial" w:cs="Arial"/>
          <w:b/>
        </w:rPr>
        <w:t>ity</w:t>
      </w:r>
      <w:r w:rsidRPr="00F536AC">
        <w:rPr>
          <w:rFonts w:ascii="Arial" w:hAnsi="Arial" w:cs="Arial"/>
          <w:b/>
        </w:rPr>
        <w:t xml:space="preserve">  </w:t>
      </w:r>
    </w:p>
    <w:p w14:paraId="5CEDA831" w14:textId="042DB8B8" w:rsidR="008A73E4" w:rsidRPr="005B27A1" w:rsidRDefault="008A73E4" w:rsidP="004A6947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Until such time as we notify you, y</w:t>
      </w:r>
      <w:r w:rsidRPr="00C3578F">
        <w:rPr>
          <w:rFonts w:ascii="Arial" w:hAnsi="Arial" w:cs="Arial"/>
          <w:color w:val="000000" w:themeColor="text1"/>
        </w:rPr>
        <w:t>ou must not</w:t>
      </w:r>
      <w:r>
        <w:rPr>
          <w:rFonts w:ascii="Arial" w:hAnsi="Arial" w:cs="Arial"/>
          <w:color w:val="000000" w:themeColor="text1"/>
        </w:rPr>
        <w:t xml:space="preserve"> publicise</w:t>
      </w:r>
      <w:r w:rsidRPr="00C3578F">
        <w:rPr>
          <w:rFonts w:ascii="Arial" w:hAnsi="Arial" w:cs="Arial"/>
          <w:color w:val="000000" w:themeColor="text1"/>
        </w:rPr>
        <w:t xml:space="preserve"> the contents of this letter </w:t>
      </w:r>
      <w:r>
        <w:rPr>
          <w:rFonts w:ascii="Arial" w:hAnsi="Arial" w:cs="Arial"/>
          <w:color w:val="000000" w:themeColor="text1"/>
        </w:rPr>
        <w:t xml:space="preserve">or the award of this contract </w:t>
      </w:r>
      <w:r w:rsidRPr="00C3578F">
        <w:rPr>
          <w:rFonts w:ascii="Arial" w:hAnsi="Arial" w:cs="Arial"/>
          <w:color w:val="000000" w:themeColor="text1"/>
        </w:rPr>
        <w:t>and all media enquiries should be directed to the</w:t>
      </w:r>
      <w:r>
        <w:rPr>
          <w:rFonts w:ascii="Arial" w:hAnsi="Arial" w:cs="Arial"/>
          <w:color w:val="000000" w:themeColor="text1"/>
        </w:rPr>
        <w:t xml:space="preserve"> relevant procurement officer via the</w:t>
      </w:r>
      <w:r w:rsidR="00C22183">
        <w:rPr>
          <w:rFonts w:ascii="Arial" w:hAnsi="Arial" w:cs="Arial"/>
          <w:color w:val="000000" w:themeColor="text1"/>
        </w:rPr>
        <w:t xml:space="preserve"> S</w:t>
      </w:r>
      <w:r>
        <w:rPr>
          <w:rFonts w:ascii="Arial" w:hAnsi="Arial" w:cs="Arial"/>
          <w:color w:val="000000" w:themeColor="text1"/>
        </w:rPr>
        <w:t xml:space="preserve">ourcing </w:t>
      </w:r>
      <w:r w:rsidR="00C22183">
        <w:rPr>
          <w:rFonts w:ascii="Arial" w:hAnsi="Arial" w:cs="Arial"/>
          <w:color w:val="000000" w:themeColor="text1"/>
        </w:rPr>
        <w:t>P</w:t>
      </w:r>
      <w:r>
        <w:rPr>
          <w:rFonts w:ascii="Arial" w:hAnsi="Arial" w:cs="Arial"/>
          <w:color w:val="000000" w:themeColor="text1"/>
        </w:rPr>
        <w:t>ortal</w:t>
      </w:r>
      <w:r w:rsidRPr="00C3578F">
        <w:rPr>
          <w:rFonts w:ascii="Arial" w:hAnsi="Arial" w:cs="Arial"/>
          <w:color w:val="000000" w:themeColor="text1"/>
        </w:rPr>
        <w:t>.</w:t>
      </w:r>
      <w:r w:rsidRPr="00C3578F">
        <w:rPr>
          <w:rFonts w:cs="Arial"/>
        </w:rPr>
        <w:t xml:space="preserve"> </w:t>
      </w:r>
    </w:p>
    <w:p w14:paraId="245A5823" w14:textId="2D24D67F" w:rsidR="008A73E4" w:rsidRPr="00476716" w:rsidRDefault="007A4623" w:rsidP="008A73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Should you have any queries in the meantime, please do not hesitate to contact us. </w:t>
      </w:r>
    </w:p>
    <w:p w14:paraId="38F4059D" w14:textId="77777777" w:rsidR="008A73E4" w:rsidRPr="00A325A9" w:rsidRDefault="008A73E4" w:rsidP="008A73E4">
      <w:pPr>
        <w:jc w:val="both"/>
        <w:rPr>
          <w:rFonts w:ascii="Arial" w:hAnsi="Arial" w:cs="Arial"/>
        </w:rPr>
      </w:pPr>
      <w:r w:rsidRPr="00A325A9">
        <w:rPr>
          <w:rFonts w:ascii="Arial" w:hAnsi="Arial" w:cs="Arial"/>
        </w:rPr>
        <w:t>Yours sincerely</w:t>
      </w:r>
    </w:p>
    <w:p w14:paraId="04883C25" w14:textId="41DACD89" w:rsidR="008A73E4" w:rsidRDefault="008A73E4" w:rsidP="008A73E4">
      <w:pPr>
        <w:jc w:val="both"/>
        <w:rPr>
          <w:rFonts w:ascii="Arial" w:hAnsi="Arial" w:cs="Arial"/>
        </w:rPr>
      </w:pPr>
    </w:p>
    <w:p w14:paraId="5598508C" w14:textId="77777777" w:rsidR="00C22183" w:rsidRPr="00D00C94" w:rsidRDefault="00C22183" w:rsidP="00C22183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D00C94">
        <w:rPr>
          <w:rFonts w:ascii="Arial" w:eastAsia="Times New Roman" w:hAnsi="Arial" w:cs="Arial"/>
          <w:b/>
          <w:bCs/>
        </w:rPr>
        <w:t>Senior Procurement Manager</w:t>
      </w:r>
    </w:p>
    <w:p w14:paraId="1819AB95" w14:textId="7A369942" w:rsidR="00E10E61" w:rsidRDefault="00E10E61" w:rsidP="008A73E4">
      <w:pPr>
        <w:jc w:val="both"/>
        <w:rPr>
          <w:rFonts w:ascii="Arial" w:hAnsi="Arial" w:cs="Arial"/>
          <w:sz w:val="24"/>
          <w:szCs w:val="24"/>
        </w:rPr>
      </w:pPr>
    </w:p>
    <w:p w14:paraId="1BA25F42" w14:textId="77777777" w:rsidR="00D01A1A" w:rsidRDefault="00D01A1A" w:rsidP="008A73E4">
      <w:pPr>
        <w:jc w:val="both"/>
        <w:rPr>
          <w:rFonts w:ascii="Arial" w:hAnsi="Arial" w:cs="Arial"/>
          <w:sz w:val="24"/>
          <w:szCs w:val="24"/>
        </w:rPr>
      </w:pPr>
    </w:p>
    <w:p w14:paraId="0E5EE16E" w14:textId="051EBB64" w:rsidR="00B6351C" w:rsidRDefault="00B6351C" w:rsidP="008A73E4">
      <w:pPr>
        <w:jc w:val="both"/>
        <w:rPr>
          <w:rFonts w:ascii="Arial" w:hAnsi="Arial" w:cs="Arial"/>
          <w:sz w:val="24"/>
          <w:szCs w:val="24"/>
        </w:rPr>
      </w:pPr>
    </w:p>
    <w:p w14:paraId="5CAFB54F" w14:textId="27D9DAC8" w:rsidR="00004B92" w:rsidRDefault="00004B92" w:rsidP="00D01A1A">
      <w:pPr>
        <w:tabs>
          <w:tab w:val="left" w:pos="-1440"/>
          <w:tab w:val="left" w:pos="-1008"/>
          <w:tab w:val="left" w:pos="-576"/>
          <w:tab w:val="left" w:pos="-144"/>
          <w:tab w:val="left" w:pos="720"/>
          <w:tab w:val="left" w:pos="1152"/>
          <w:tab w:val="left" w:pos="2016"/>
        </w:tabs>
        <w:suppressAutoHyphens/>
        <w:spacing w:after="120"/>
        <w:rPr>
          <w:rFonts w:ascii="Arial" w:hAnsi="Arial" w:cs="Arial"/>
          <w:b/>
          <w:bCs/>
          <w:noProof/>
        </w:rPr>
      </w:pPr>
      <w:r w:rsidRPr="00004B92">
        <w:rPr>
          <w:rFonts w:ascii="Arial" w:hAnsi="Arial" w:cs="Arial"/>
          <w:b/>
          <w:bCs/>
          <w:noProof/>
        </w:rPr>
        <w:t>Annex A</w:t>
      </w:r>
    </w:p>
    <w:p w14:paraId="6BAAFA9A" w14:textId="77777777" w:rsidR="004E0EF5" w:rsidRPr="00004B92" w:rsidRDefault="004E0EF5" w:rsidP="00D01A1A">
      <w:pPr>
        <w:tabs>
          <w:tab w:val="left" w:pos="-1440"/>
          <w:tab w:val="left" w:pos="-1008"/>
          <w:tab w:val="left" w:pos="-576"/>
          <w:tab w:val="left" w:pos="-144"/>
          <w:tab w:val="left" w:pos="720"/>
          <w:tab w:val="left" w:pos="1152"/>
          <w:tab w:val="left" w:pos="2016"/>
        </w:tabs>
        <w:suppressAutoHyphens/>
        <w:spacing w:after="120"/>
        <w:rPr>
          <w:rFonts w:ascii="Arial" w:hAnsi="Arial" w:cs="Arial"/>
          <w:b/>
          <w:bCs/>
          <w:noProof/>
        </w:rPr>
      </w:pPr>
    </w:p>
    <w:tbl>
      <w:tblPr>
        <w:tblStyle w:val="HESimpleGridTable1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178"/>
      </w:tblGrid>
      <w:tr w:rsidR="009C03F0" w:rsidRPr="00004B92" w14:paraId="4EBF9C89" w14:textId="77777777" w:rsidTr="004A69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838" w:type="dxa"/>
            <w:shd w:val="clear" w:color="auto" w:fill="BDD6EE" w:themeFill="accent1" w:themeFillTint="66"/>
          </w:tcPr>
          <w:p w14:paraId="1E2C1C2E" w14:textId="00F89CCF" w:rsidR="009C03F0" w:rsidRPr="004A6947" w:rsidRDefault="0076343A" w:rsidP="004A6947">
            <w:pPr>
              <w:spacing w:before="60" w:after="60" w:line="360" w:lineRule="auto"/>
              <w:outlineLvl w:val="5"/>
              <w:rPr>
                <w:rFonts w:ascii="Arial" w:hAnsi="Arial" w:cs="Arial"/>
                <w:b/>
                <w:sz w:val="18"/>
              </w:rPr>
            </w:pPr>
            <w:r w:rsidRPr="004A6947">
              <w:rPr>
                <w:rFonts w:ascii="Arial" w:hAnsi="Arial" w:cs="Arial"/>
                <w:b/>
                <w:sz w:val="18"/>
              </w:rPr>
              <w:lastRenderedPageBreak/>
              <w:t xml:space="preserve">Schedule </w:t>
            </w:r>
            <w:r w:rsidR="009C5208" w:rsidRPr="004A6947">
              <w:rPr>
                <w:rFonts w:ascii="Arial" w:hAnsi="Arial" w:cs="Arial"/>
                <w:b/>
                <w:sz w:val="18"/>
              </w:rPr>
              <w:t>Number</w:t>
            </w:r>
          </w:p>
        </w:tc>
        <w:tc>
          <w:tcPr>
            <w:tcW w:w="7178" w:type="dxa"/>
            <w:shd w:val="clear" w:color="auto" w:fill="BDD6EE" w:themeFill="accent1" w:themeFillTint="66"/>
          </w:tcPr>
          <w:p w14:paraId="2C8901A1" w14:textId="6A86AA95" w:rsidR="009C03F0" w:rsidRPr="004A6947" w:rsidRDefault="009C5208" w:rsidP="009C03F0">
            <w:pPr>
              <w:spacing w:before="60" w:after="60" w:line="360" w:lineRule="auto"/>
              <w:jc w:val="both"/>
              <w:outlineLvl w:val="5"/>
              <w:rPr>
                <w:rFonts w:ascii="Arial" w:hAnsi="Arial" w:cs="Arial"/>
                <w:b/>
                <w:bCs/>
                <w:sz w:val="18"/>
              </w:rPr>
            </w:pPr>
            <w:r w:rsidRPr="004A6947">
              <w:rPr>
                <w:rFonts w:ascii="Arial" w:hAnsi="Arial" w:cs="Arial"/>
                <w:b/>
                <w:bCs/>
                <w:sz w:val="18"/>
              </w:rPr>
              <w:t>Title</w:t>
            </w:r>
          </w:p>
        </w:tc>
      </w:tr>
      <w:tr w:rsidR="009C03F0" w:rsidRPr="00004B92" w14:paraId="19872880" w14:textId="77777777" w:rsidTr="004A694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  <w:shd w:val="clear" w:color="auto" w:fill="D9D9D9" w:themeFill="background1" w:themeFillShade="D9"/>
          </w:tcPr>
          <w:p w14:paraId="7F04B7A0" w14:textId="77777777" w:rsidR="009C03F0" w:rsidRPr="00004B92" w:rsidRDefault="009C03F0" w:rsidP="004A6947">
            <w:pPr>
              <w:spacing w:before="60" w:after="60" w:line="360" w:lineRule="auto"/>
              <w:jc w:val="center"/>
              <w:outlineLvl w:val="5"/>
              <w:rPr>
                <w:rFonts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178" w:type="dxa"/>
            <w:shd w:val="clear" w:color="auto" w:fill="D9D9D9" w:themeFill="background1" w:themeFillShade="D9"/>
          </w:tcPr>
          <w:p w14:paraId="7685DBA9" w14:textId="1D41C3E4" w:rsidR="009C03F0" w:rsidRPr="00004B92" w:rsidRDefault="009C03F0" w:rsidP="009C03F0">
            <w:pPr>
              <w:spacing w:before="60" w:after="60" w:line="360" w:lineRule="auto"/>
              <w:jc w:val="both"/>
              <w:outlineLvl w:val="5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9C03F0">
              <w:rPr>
                <w:rFonts w:cs="Arial"/>
                <w:b/>
                <w:bCs/>
                <w:iCs/>
                <w:sz w:val="22"/>
                <w:szCs w:val="22"/>
              </w:rPr>
              <w:t>Contract Documents</w:t>
            </w:r>
          </w:p>
        </w:tc>
      </w:tr>
      <w:tr w:rsidR="009C03F0" w:rsidRPr="00004B92" w14:paraId="0E20B154" w14:textId="77777777" w:rsidTr="004A694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 w14:paraId="301A4FCE" w14:textId="7B825002" w:rsidR="009C03F0" w:rsidRPr="00004B92" w:rsidRDefault="009C5208" w:rsidP="004A6947">
            <w:pPr>
              <w:spacing w:before="60" w:after="60" w:line="360" w:lineRule="auto"/>
              <w:jc w:val="center"/>
              <w:outlineLvl w:val="5"/>
              <w:rPr>
                <w:rFonts w:cs="Arial"/>
                <w:sz w:val="22"/>
                <w:szCs w:val="22"/>
              </w:rPr>
            </w:pPr>
            <w:r w:rsidRPr="00004B92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7178" w:type="dxa"/>
          </w:tcPr>
          <w:p w14:paraId="712981F3" w14:textId="46B687E5" w:rsidR="009C03F0" w:rsidRPr="009C03F0" w:rsidRDefault="009C03F0" w:rsidP="009C03F0">
            <w:pPr>
              <w:spacing w:before="60" w:after="60" w:line="360" w:lineRule="auto"/>
              <w:outlineLvl w:val="5"/>
              <w:rPr>
                <w:rFonts w:cs="Arial"/>
                <w:sz w:val="22"/>
                <w:szCs w:val="22"/>
              </w:rPr>
            </w:pPr>
            <w:r w:rsidRPr="009C03F0">
              <w:rPr>
                <w:rFonts w:cs="Arial"/>
                <w:sz w:val="22"/>
                <w:szCs w:val="22"/>
              </w:rPr>
              <w:t>Framework Schedule (Order Form)</w:t>
            </w:r>
          </w:p>
        </w:tc>
      </w:tr>
      <w:tr w:rsidR="009C03F0" w:rsidRPr="00004B92" w14:paraId="12DEEBEB" w14:textId="77777777" w:rsidTr="004A694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 w14:paraId="14A21395" w14:textId="77777777" w:rsidR="009C03F0" w:rsidRPr="00004B92" w:rsidRDefault="009C03F0" w:rsidP="004A6947">
            <w:pPr>
              <w:spacing w:before="60" w:after="60" w:line="360" w:lineRule="auto"/>
              <w:jc w:val="center"/>
              <w:outlineLvl w:val="5"/>
              <w:rPr>
                <w:rFonts w:cs="Arial"/>
                <w:sz w:val="22"/>
                <w:szCs w:val="22"/>
              </w:rPr>
            </w:pPr>
          </w:p>
        </w:tc>
        <w:tc>
          <w:tcPr>
            <w:tcW w:w="7178" w:type="dxa"/>
          </w:tcPr>
          <w:p w14:paraId="173F9E1D" w14:textId="7C744C5A" w:rsidR="009C03F0" w:rsidRPr="004A6947" w:rsidRDefault="009C03F0" w:rsidP="009C03F0">
            <w:pPr>
              <w:spacing w:before="60" w:after="60" w:line="360" w:lineRule="auto"/>
              <w:outlineLvl w:val="5"/>
              <w:rPr>
                <w:rFonts w:cs="Arial"/>
                <w:sz w:val="22"/>
                <w:szCs w:val="22"/>
              </w:rPr>
            </w:pPr>
            <w:r w:rsidRPr="004A6947">
              <w:rPr>
                <w:rFonts w:cs="Arial"/>
              </w:rPr>
              <w:t xml:space="preserve">CCS RM6020 Core Terms v1.0 -1 </w:t>
            </w:r>
          </w:p>
        </w:tc>
      </w:tr>
      <w:tr w:rsidR="009C03F0" w:rsidRPr="00004B92" w14:paraId="556EB21E" w14:textId="77777777" w:rsidTr="004A694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  <w:shd w:val="clear" w:color="auto" w:fill="D9D9D9" w:themeFill="background1" w:themeFillShade="D9"/>
          </w:tcPr>
          <w:p w14:paraId="318E8939" w14:textId="77777777" w:rsidR="009C03F0" w:rsidRPr="00004B92" w:rsidRDefault="009C03F0" w:rsidP="004A6947">
            <w:pPr>
              <w:spacing w:before="60" w:after="60" w:line="360" w:lineRule="auto"/>
              <w:jc w:val="center"/>
              <w:outlineLvl w:val="5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178" w:type="dxa"/>
            <w:shd w:val="clear" w:color="auto" w:fill="D9D9D9" w:themeFill="background1" w:themeFillShade="D9"/>
          </w:tcPr>
          <w:p w14:paraId="22E3F5AD" w14:textId="28D5EA69" w:rsidR="009C03F0" w:rsidRPr="00004B92" w:rsidRDefault="009C03F0" w:rsidP="009C03F0">
            <w:pPr>
              <w:spacing w:before="60" w:after="60" w:line="360" w:lineRule="auto"/>
              <w:jc w:val="both"/>
              <w:outlineLvl w:val="5"/>
              <w:rPr>
                <w:rFonts w:cs="Arial"/>
                <w:iCs/>
                <w:sz w:val="22"/>
                <w:szCs w:val="22"/>
                <w:highlight w:val="yellow"/>
              </w:rPr>
            </w:pPr>
            <w:r w:rsidRPr="009C03F0">
              <w:rPr>
                <w:rFonts w:cs="Arial"/>
                <w:b/>
                <w:bCs/>
                <w:sz w:val="22"/>
                <w:szCs w:val="22"/>
              </w:rPr>
              <w:t>Specification</w:t>
            </w:r>
          </w:p>
        </w:tc>
      </w:tr>
      <w:tr w:rsidR="009C03F0" w:rsidRPr="00004B92" w14:paraId="69911DEF" w14:textId="77777777" w:rsidTr="004A694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 w14:paraId="79D37145" w14:textId="1EDC4D22" w:rsidR="009C03F0" w:rsidRPr="00004B92" w:rsidRDefault="009C5208" w:rsidP="004A6947">
            <w:pPr>
              <w:spacing w:before="60" w:after="60" w:line="360" w:lineRule="auto"/>
              <w:jc w:val="center"/>
              <w:outlineLvl w:val="5"/>
              <w:rPr>
                <w:rFonts w:cs="Arial"/>
                <w:sz w:val="22"/>
                <w:szCs w:val="22"/>
              </w:rPr>
            </w:pPr>
            <w:r w:rsidRPr="00004B92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7178" w:type="dxa"/>
          </w:tcPr>
          <w:p w14:paraId="12B41A45" w14:textId="79C31583" w:rsidR="009C03F0" w:rsidRPr="009C03F0" w:rsidRDefault="009C03F0" w:rsidP="009C03F0">
            <w:pPr>
              <w:spacing w:before="60" w:after="60" w:line="360" w:lineRule="auto"/>
              <w:outlineLvl w:val="5"/>
              <w:rPr>
                <w:rFonts w:cs="Arial"/>
                <w:sz w:val="22"/>
                <w:szCs w:val="22"/>
                <w:highlight w:val="yellow"/>
              </w:rPr>
            </w:pPr>
            <w:r w:rsidRPr="009C03F0">
              <w:rPr>
                <w:rFonts w:cs="Arial"/>
                <w:sz w:val="22"/>
                <w:szCs w:val="22"/>
              </w:rPr>
              <w:t xml:space="preserve">Call-Off </w:t>
            </w:r>
            <w:r w:rsidR="009C5208" w:rsidRPr="00004B92">
              <w:rPr>
                <w:rFonts w:cs="Arial"/>
                <w:sz w:val="22"/>
                <w:szCs w:val="22"/>
              </w:rPr>
              <w:t>Schedule Specification</w:t>
            </w:r>
            <w:r w:rsidRPr="009C03F0">
              <w:rPr>
                <w:rFonts w:cs="Arial"/>
                <w:sz w:val="22"/>
                <w:szCs w:val="22"/>
              </w:rPr>
              <w:t xml:space="preserve">  </w:t>
            </w:r>
          </w:p>
        </w:tc>
      </w:tr>
      <w:tr w:rsidR="009C03F0" w:rsidRPr="00004B92" w14:paraId="61CCBFDD" w14:textId="77777777" w:rsidTr="004A694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  <w:shd w:val="clear" w:color="auto" w:fill="D9D9D9" w:themeFill="background1" w:themeFillShade="D9"/>
          </w:tcPr>
          <w:p w14:paraId="789F0BD0" w14:textId="77777777" w:rsidR="009C03F0" w:rsidRPr="00004B92" w:rsidRDefault="009C03F0" w:rsidP="004A6947">
            <w:pPr>
              <w:spacing w:before="60" w:after="60" w:line="360" w:lineRule="auto"/>
              <w:jc w:val="center"/>
              <w:outlineLvl w:val="5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178" w:type="dxa"/>
            <w:shd w:val="clear" w:color="auto" w:fill="D9D9D9" w:themeFill="background1" w:themeFillShade="D9"/>
            <w:vAlign w:val="center"/>
          </w:tcPr>
          <w:p w14:paraId="05045911" w14:textId="3FAD5B94" w:rsidR="009C03F0" w:rsidRPr="00004B92" w:rsidRDefault="009C03F0" w:rsidP="009C03F0">
            <w:pPr>
              <w:spacing w:before="60" w:after="60" w:line="360" w:lineRule="auto"/>
              <w:jc w:val="both"/>
              <w:outlineLvl w:val="5"/>
              <w:rPr>
                <w:rFonts w:cs="Arial"/>
                <w:iCs/>
                <w:sz w:val="22"/>
                <w:szCs w:val="22"/>
              </w:rPr>
            </w:pPr>
            <w:r w:rsidRPr="009C03F0">
              <w:rPr>
                <w:rFonts w:cs="Arial"/>
                <w:b/>
                <w:bCs/>
                <w:sz w:val="22"/>
                <w:szCs w:val="22"/>
              </w:rPr>
              <w:t>CCS Call Off Schedules</w:t>
            </w:r>
          </w:p>
        </w:tc>
      </w:tr>
      <w:tr w:rsidR="009C03F0" w:rsidRPr="00004B92" w14:paraId="128D3DA8" w14:textId="77777777" w:rsidTr="004A694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 w14:paraId="5B772B77" w14:textId="39DFACD3" w:rsidR="009C03F0" w:rsidRPr="00004B92" w:rsidRDefault="009C5208" w:rsidP="004A6947">
            <w:pPr>
              <w:spacing w:before="60" w:after="60" w:line="360" w:lineRule="auto"/>
              <w:jc w:val="center"/>
              <w:outlineLvl w:val="5"/>
              <w:rPr>
                <w:rFonts w:cs="Arial"/>
                <w:sz w:val="22"/>
                <w:szCs w:val="22"/>
              </w:rPr>
            </w:pPr>
            <w:r w:rsidRPr="00004B92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7178" w:type="dxa"/>
          </w:tcPr>
          <w:p w14:paraId="06E95AAE" w14:textId="2018D168" w:rsidR="009C03F0" w:rsidRPr="009C03F0" w:rsidRDefault="0076343A" w:rsidP="009C03F0">
            <w:pPr>
              <w:spacing w:before="60" w:after="60" w:line="360" w:lineRule="auto"/>
              <w:jc w:val="both"/>
              <w:outlineLvl w:val="5"/>
              <w:rPr>
                <w:rFonts w:cs="Arial"/>
                <w:sz w:val="22"/>
                <w:szCs w:val="22"/>
                <w:highlight w:val="yellow"/>
              </w:rPr>
            </w:pPr>
            <w:r w:rsidRPr="0076343A">
              <w:rPr>
                <w:rFonts w:cs="Arial"/>
                <w:sz w:val="22"/>
                <w:szCs w:val="22"/>
              </w:rPr>
              <w:t xml:space="preserve">Transparency Reports </w:t>
            </w:r>
            <w:r w:rsidR="009C03F0" w:rsidRPr="009C03F0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9C03F0" w:rsidRPr="00004B92" w14:paraId="7FAB4030" w14:textId="77777777" w:rsidTr="004A694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 w14:paraId="6741CEE2" w14:textId="54F5DB3D" w:rsidR="009C03F0" w:rsidRPr="00004B92" w:rsidRDefault="009C5208" w:rsidP="004A6947">
            <w:pPr>
              <w:spacing w:before="60" w:after="60" w:line="360" w:lineRule="auto"/>
              <w:jc w:val="center"/>
              <w:outlineLvl w:val="5"/>
              <w:rPr>
                <w:rFonts w:cs="Arial"/>
                <w:sz w:val="22"/>
                <w:szCs w:val="22"/>
              </w:rPr>
            </w:pPr>
            <w:r w:rsidRPr="00004B92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7178" w:type="dxa"/>
          </w:tcPr>
          <w:p w14:paraId="4F832202" w14:textId="73264012" w:rsidR="009C03F0" w:rsidRPr="009C03F0" w:rsidRDefault="0076343A" w:rsidP="009C03F0">
            <w:pPr>
              <w:spacing w:before="60" w:after="60" w:line="360" w:lineRule="auto"/>
              <w:jc w:val="both"/>
              <w:outlineLvl w:val="5"/>
              <w:rPr>
                <w:rFonts w:cs="Arial"/>
                <w:sz w:val="22"/>
                <w:szCs w:val="22"/>
                <w:highlight w:val="yellow"/>
              </w:rPr>
            </w:pPr>
            <w:r w:rsidRPr="0076343A">
              <w:rPr>
                <w:rFonts w:cs="Arial"/>
                <w:sz w:val="22"/>
                <w:szCs w:val="22"/>
              </w:rPr>
              <w:t>Continuous Improvement</w:t>
            </w:r>
          </w:p>
        </w:tc>
      </w:tr>
      <w:tr w:rsidR="009C03F0" w:rsidRPr="00004B92" w14:paraId="27A590A3" w14:textId="77777777" w:rsidTr="004A694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 w14:paraId="49D6C5E1" w14:textId="49D3D0D7" w:rsidR="009C03F0" w:rsidRPr="00004B92" w:rsidRDefault="009C5208" w:rsidP="004A6947">
            <w:pPr>
              <w:spacing w:before="60" w:after="60" w:line="360" w:lineRule="auto"/>
              <w:jc w:val="center"/>
              <w:outlineLvl w:val="5"/>
              <w:rPr>
                <w:rFonts w:cs="Arial"/>
                <w:sz w:val="22"/>
                <w:szCs w:val="22"/>
              </w:rPr>
            </w:pPr>
            <w:r w:rsidRPr="00004B92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7178" w:type="dxa"/>
          </w:tcPr>
          <w:p w14:paraId="67CA6D71" w14:textId="1D74E2B6" w:rsidR="009C03F0" w:rsidRPr="009C03F0" w:rsidRDefault="0076343A" w:rsidP="009C03F0">
            <w:pPr>
              <w:spacing w:before="60" w:after="60" w:line="360" w:lineRule="auto"/>
              <w:jc w:val="both"/>
              <w:outlineLvl w:val="5"/>
              <w:rPr>
                <w:rFonts w:cs="Arial"/>
                <w:sz w:val="22"/>
                <w:szCs w:val="22"/>
                <w:highlight w:val="yellow"/>
              </w:rPr>
            </w:pPr>
            <w:r w:rsidRPr="0076343A">
              <w:rPr>
                <w:rFonts w:cs="Arial"/>
                <w:sz w:val="22"/>
                <w:szCs w:val="22"/>
              </w:rPr>
              <w:t>Call Off Tender</w:t>
            </w:r>
          </w:p>
        </w:tc>
      </w:tr>
      <w:tr w:rsidR="009C03F0" w:rsidRPr="00004B92" w14:paraId="30F5CE71" w14:textId="77777777" w:rsidTr="004A694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 w14:paraId="67F60153" w14:textId="5DFFB2E0" w:rsidR="009C03F0" w:rsidRPr="00004B92" w:rsidRDefault="009C5208" w:rsidP="004A6947">
            <w:pPr>
              <w:spacing w:before="60" w:after="60" w:line="360" w:lineRule="auto"/>
              <w:jc w:val="center"/>
              <w:outlineLvl w:val="5"/>
              <w:rPr>
                <w:rFonts w:cs="Arial"/>
                <w:sz w:val="22"/>
                <w:szCs w:val="22"/>
              </w:rPr>
            </w:pPr>
            <w:r w:rsidRPr="00004B92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7178" w:type="dxa"/>
          </w:tcPr>
          <w:p w14:paraId="15AA7258" w14:textId="282A1073" w:rsidR="009C03F0" w:rsidRPr="009C03F0" w:rsidRDefault="0076343A" w:rsidP="009C03F0">
            <w:pPr>
              <w:spacing w:before="60" w:after="60" w:line="360" w:lineRule="auto"/>
              <w:jc w:val="both"/>
              <w:outlineLvl w:val="5"/>
              <w:rPr>
                <w:rFonts w:cs="Arial"/>
                <w:sz w:val="22"/>
                <w:szCs w:val="22"/>
                <w:highlight w:val="yellow"/>
              </w:rPr>
            </w:pPr>
            <w:r w:rsidRPr="0076343A">
              <w:rPr>
                <w:rFonts w:cs="Arial"/>
                <w:sz w:val="22"/>
                <w:szCs w:val="22"/>
              </w:rPr>
              <w:t>Pricing Details</w:t>
            </w:r>
          </w:p>
        </w:tc>
      </w:tr>
      <w:tr w:rsidR="009C03F0" w:rsidRPr="00004B92" w14:paraId="590004CF" w14:textId="77777777" w:rsidTr="004A694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 w14:paraId="35386C1F" w14:textId="357E355C" w:rsidR="009C03F0" w:rsidRPr="00004B92" w:rsidRDefault="009C5208" w:rsidP="004A6947">
            <w:pPr>
              <w:spacing w:before="60" w:after="60" w:line="360" w:lineRule="auto"/>
              <w:jc w:val="center"/>
              <w:outlineLvl w:val="5"/>
              <w:rPr>
                <w:rFonts w:cs="Arial"/>
                <w:sz w:val="22"/>
                <w:szCs w:val="22"/>
              </w:rPr>
            </w:pPr>
            <w:r w:rsidRPr="00004B92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7178" w:type="dxa"/>
          </w:tcPr>
          <w:p w14:paraId="60FD9B84" w14:textId="70C5C552" w:rsidR="009C03F0" w:rsidRPr="009C03F0" w:rsidRDefault="0024075B" w:rsidP="009C03F0">
            <w:pPr>
              <w:spacing w:before="60" w:after="60" w:line="360" w:lineRule="auto"/>
              <w:jc w:val="both"/>
              <w:outlineLvl w:val="5"/>
              <w:rPr>
                <w:rFonts w:cs="Arial"/>
                <w:sz w:val="22"/>
                <w:szCs w:val="22"/>
              </w:rPr>
            </w:pPr>
            <w:r w:rsidRPr="0024075B">
              <w:rPr>
                <w:rFonts w:cs="Arial"/>
                <w:sz w:val="22"/>
                <w:szCs w:val="22"/>
              </w:rPr>
              <w:t>Key Supplier Staff</w:t>
            </w:r>
          </w:p>
        </w:tc>
      </w:tr>
      <w:tr w:rsidR="009C03F0" w:rsidRPr="00004B92" w14:paraId="11D5BB72" w14:textId="77777777" w:rsidTr="004A694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 w14:paraId="0FA4B6BB" w14:textId="45D1D92C" w:rsidR="009C03F0" w:rsidRPr="00004B92" w:rsidRDefault="009C5208" w:rsidP="004A6947">
            <w:pPr>
              <w:spacing w:before="60" w:after="60" w:line="360" w:lineRule="auto"/>
              <w:jc w:val="center"/>
              <w:outlineLvl w:val="5"/>
              <w:rPr>
                <w:rFonts w:cs="Arial"/>
                <w:sz w:val="22"/>
                <w:szCs w:val="22"/>
              </w:rPr>
            </w:pPr>
            <w:r w:rsidRPr="00004B92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7178" w:type="dxa"/>
          </w:tcPr>
          <w:p w14:paraId="70C55CED" w14:textId="6E2FC7CF" w:rsidR="009C03F0" w:rsidRPr="009C03F0" w:rsidRDefault="0024075B" w:rsidP="009C03F0">
            <w:pPr>
              <w:spacing w:before="60" w:after="60" w:line="360" w:lineRule="auto"/>
              <w:jc w:val="both"/>
              <w:outlineLvl w:val="5"/>
              <w:rPr>
                <w:rFonts w:cs="Arial"/>
                <w:sz w:val="22"/>
                <w:szCs w:val="22"/>
                <w:highlight w:val="yellow"/>
              </w:rPr>
            </w:pPr>
            <w:r w:rsidRPr="0024075B">
              <w:rPr>
                <w:rFonts w:cs="Arial"/>
                <w:sz w:val="22"/>
                <w:szCs w:val="22"/>
              </w:rPr>
              <w:t>Business Continuity and Disaster Recovery</w:t>
            </w:r>
          </w:p>
        </w:tc>
      </w:tr>
      <w:tr w:rsidR="009C03F0" w:rsidRPr="00004B92" w14:paraId="03244D52" w14:textId="77777777" w:rsidTr="004A694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 w14:paraId="323C7B3D" w14:textId="1E854327" w:rsidR="009C03F0" w:rsidRPr="00004B92" w:rsidRDefault="009C5208" w:rsidP="004A6947">
            <w:pPr>
              <w:spacing w:before="60" w:after="60" w:line="360" w:lineRule="auto"/>
              <w:jc w:val="center"/>
              <w:outlineLvl w:val="5"/>
              <w:rPr>
                <w:rFonts w:cs="Arial"/>
                <w:sz w:val="22"/>
                <w:szCs w:val="22"/>
              </w:rPr>
            </w:pPr>
            <w:r w:rsidRPr="00004B92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7178" w:type="dxa"/>
          </w:tcPr>
          <w:p w14:paraId="4F84C54D" w14:textId="3A113521" w:rsidR="009C03F0" w:rsidRPr="009C03F0" w:rsidRDefault="0024075B" w:rsidP="009C03F0">
            <w:pPr>
              <w:spacing w:before="60" w:after="60" w:line="360" w:lineRule="auto"/>
              <w:jc w:val="both"/>
              <w:outlineLvl w:val="5"/>
              <w:rPr>
                <w:rFonts w:cs="Arial"/>
                <w:sz w:val="22"/>
                <w:szCs w:val="22"/>
                <w:highlight w:val="yellow"/>
              </w:rPr>
            </w:pPr>
            <w:r w:rsidRPr="0024075B">
              <w:rPr>
                <w:rFonts w:cs="Arial"/>
                <w:sz w:val="22"/>
                <w:szCs w:val="22"/>
              </w:rPr>
              <w:t>Security</w:t>
            </w:r>
          </w:p>
        </w:tc>
      </w:tr>
      <w:tr w:rsidR="009C03F0" w:rsidRPr="00004B92" w14:paraId="72BE8256" w14:textId="77777777" w:rsidTr="004A694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 w14:paraId="115D5DF2" w14:textId="0CB5AAE7" w:rsidR="009C03F0" w:rsidRPr="00004B92" w:rsidRDefault="009C5208" w:rsidP="004A6947">
            <w:pPr>
              <w:spacing w:before="60" w:after="60" w:line="360" w:lineRule="auto"/>
              <w:jc w:val="center"/>
              <w:outlineLvl w:val="5"/>
              <w:rPr>
                <w:rFonts w:cs="Arial"/>
                <w:sz w:val="22"/>
                <w:szCs w:val="22"/>
              </w:rPr>
            </w:pPr>
            <w:r w:rsidRPr="00004B92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7178" w:type="dxa"/>
          </w:tcPr>
          <w:p w14:paraId="22B7075A" w14:textId="4130003D" w:rsidR="009C03F0" w:rsidRPr="009C03F0" w:rsidRDefault="0024075B" w:rsidP="009C03F0">
            <w:pPr>
              <w:spacing w:before="60" w:after="60" w:line="360" w:lineRule="auto"/>
              <w:jc w:val="both"/>
              <w:outlineLvl w:val="5"/>
              <w:rPr>
                <w:rFonts w:cs="Arial"/>
                <w:sz w:val="22"/>
                <w:szCs w:val="22"/>
                <w:highlight w:val="yellow"/>
              </w:rPr>
            </w:pPr>
            <w:r w:rsidRPr="0024075B">
              <w:rPr>
                <w:rFonts w:cs="Arial"/>
                <w:sz w:val="22"/>
                <w:szCs w:val="22"/>
              </w:rPr>
              <w:t>Service Levels</w:t>
            </w:r>
          </w:p>
        </w:tc>
      </w:tr>
      <w:tr w:rsidR="009C03F0" w:rsidRPr="00004B92" w14:paraId="736A86BE" w14:textId="77777777" w:rsidTr="004A694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 w14:paraId="337DEE64" w14:textId="71B8CCE0" w:rsidR="009C03F0" w:rsidRPr="00004B92" w:rsidRDefault="009C5208" w:rsidP="004A6947">
            <w:pPr>
              <w:spacing w:before="60" w:after="60" w:line="360" w:lineRule="auto"/>
              <w:jc w:val="center"/>
              <w:outlineLvl w:val="5"/>
              <w:rPr>
                <w:rFonts w:cs="Arial"/>
                <w:sz w:val="22"/>
                <w:szCs w:val="22"/>
              </w:rPr>
            </w:pPr>
            <w:r w:rsidRPr="00004B92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7178" w:type="dxa"/>
          </w:tcPr>
          <w:p w14:paraId="119B1176" w14:textId="69860869" w:rsidR="009C03F0" w:rsidRPr="009C03F0" w:rsidRDefault="0024075B" w:rsidP="009C03F0">
            <w:pPr>
              <w:spacing w:before="60" w:after="60" w:line="360" w:lineRule="auto"/>
              <w:jc w:val="both"/>
              <w:outlineLvl w:val="5"/>
              <w:rPr>
                <w:rFonts w:cs="Arial"/>
                <w:sz w:val="22"/>
                <w:szCs w:val="22"/>
                <w:highlight w:val="yellow"/>
              </w:rPr>
            </w:pPr>
            <w:r w:rsidRPr="0024075B">
              <w:rPr>
                <w:rFonts w:cs="Arial"/>
                <w:sz w:val="22"/>
                <w:szCs w:val="22"/>
              </w:rPr>
              <w:t>Call Off Contract Management</w:t>
            </w:r>
          </w:p>
        </w:tc>
      </w:tr>
      <w:tr w:rsidR="009C03F0" w:rsidRPr="00004B92" w14:paraId="5ED5EC01" w14:textId="77777777" w:rsidTr="004A694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  <w:shd w:val="clear" w:color="auto" w:fill="D9D9D9" w:themeFill="background1" w:themeFillShade="D9"/>
          </w:tcPr>
          <w:p w14:paraId="0A932CF3" w14:textId="77777777" w:rsidR="009C03F0" w:rsidRPr="00004B92" w:rsidRDefault="009C03F0" w:rsidP="004A6947">
            <w:pPr>
              <w:spacing w:before="60" w:after="60" w:line="360" w:lineRule="auto"/>
              <w:jc w:val="center"/>
              <w:outlineLvl w:val="5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178" w:type="dxa"/>
            <w:shd w:val="clear" w:color="auto" w:fill="D9D9D9" w:themeFill="background1" w:themeFillShade="D9"/>
          </w:tcPr>
          <w:p w14:paraId="026EE600" w14:textId="012F31B9" w:rsidR="009C03F0" w:rsidRPr="00004B92" w:rsidRDefault="009C03F0" w:rsidP="009C03F0">
            <w:pPr>
              <w:spacing w:before="60" w:after="60" w:line="360" w:lineRule="auto"/>
              <w:jc w:val="both"/>
              <w:outlineLvl w:val="5"/>
              <w:rPr>
                <w:rFonts w:cs="Arial"/>
                <w:iCs/>
                <w:sz w:val="22"/>
                <w:szCs w:val="22"/>
                <w:highlight w:val="yellow"/>
              </w:rPr>
            </w:pPr>
            <w:r w:rsidRPr="009C03F0">
              <w:rPr>
                <w:rFonts w:cs="Arial"/>
                <w:b/>
                <w:bCs/>
                <w:sz w:val="22"/>
                <w:szCs w:val="22"/>
              </w:rPr>
              <w:t>CCS Joint Schedules</w:t>
            </w:r>
          </w:p>
        </w:tc>
      </w:tr>
      <w:tr w:rsidR="009C03F0" w:rsidRPr="00004B92" w14:paraId="3954C26B" w14:textId="77777777" w:rsidTr="004A694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 w14:paraId="0ED1C45E" w14:textId="5998ABED" w:rsidR="009C03F0" w:rsidRPr="00004B92" w:rsidRDefault="009C5208" w:rsidP="004A6947">
            <w:pPr>
              <w:spacing w:before="60" w:after="60" w:line="360" w:lineRule="auto"/>
              <w:jc w:val="center"/>
              <w:outlineLvl w:val="5"/>
              <w:rPr>
                <w:rFonts w:cs="Arial"/>
                <w:color w:val="242424"/>
                <w:sz w:val="22"/>
                <w:szCs w:val="22"/>
                <w:shd w:val="clear" w:color="auto" w:fill="FFFFFF"/>
              </w:rPr>
            </w:pPr>
            <w:r w:rsidRPr="00004B92">
              <w:rPr>
                <w:rFonts w:cs="Arial"/>
                <w:color w:val="242424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178" w:type="dxa"/>
          </w:tcPr>
          <w:p w14:paraId="4FCBD5C1" w14:textId="55FDA5B2" w:rsidR="009C03F0" w:rsidRPr="009C03F0" w:rsidRDefault="0024075B" w:rsidP="009C03F0">
            <w:pPr>
              <w:spacing w:before="60" w:after="60" w:line="360" w:lineRule="auto"/>
              <w:jc w:val="both"/>
              <w:outlineLvl w:val="5"/>
              <w:rPr>
                <w:rFonts w:cs="Arial"/>
                <w:sz w:val="22"/>
                <w:szCs w:val="22"/>
                <w:highlight w:val="yellow"/>
              </w:rPr>
            </w:pPr>
            <w:r w:rsidRPr="0024075B">
              <w:rPr>
                <w:rFonts w:cs="Arial"/>
                <w:color w:val="242424"/>
                <w:sz w:val="22"/>
                <w:szCs w:val="22"/>
                <w:shd w:val="clear" w:color="auto" w:fill="FFFFFF"/>
              </w:rPr>
              <w:t>Definitions</w:t>
            </w:r>
          </w:p>
        </w:tc>
      </w:tr>
      <w:tr w:rsidR="009C03F0" w:rsidRPr="00004B92" w14:paraId="6ABE803D" w14:textId="77777777" w:rsidTr="004A694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 w14:paraId="2C86B8FE" w14:textId="51089B5B" w:rsidR="009C03F0" w:rsidRPr="00004B92" w:rsidRDefault="009C5208" w:rsidP="004A6947">
            <w:pPr>
              <w:spacing w:before="60" w:after="60" w:line="360" w:lineRule="auto"/>
              <w:jc w:val="center"/>
              <w:outlineLvl w:val="5"/>
              <w:rPr>
                <w:rFonts w:cs="Arial"/>
                <w:sz w:val="22"/>
                <w:szCs w:val="22"/>
              </w:rPr>
            </w:pPr>
            <w:r w:rsidRPr="00004B92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7178" w:type="dxa"/>
          </w:tcPr>
          <w:p w14:paraId="03B35DC3" w14:textId="69E75F88" w:rsidR="009C03F0" w:rsidRPr="009C03F0" w:rsidRDefault="009C03F0" w:rsidP="009C03F0">
            <w:pPr>
              <w:spacing w:before="60" w:after="60" w:line="360" w:lineRule="auto"/>
              <w:outlineLvl w:val="5"/>
              <w:rPr>
                <w:rFonts w:cs="Arial"/>
                <w:sz w:val="22"/>
                <w:szCs w:val="22"/>
                <w:highlight w:val="yellow"/>
              </w:rPr>
            </w:pPr>
            <w:r w:rsidRPr="009C03F0">
              <w:rPr>
                <w:rFonts w:cs="Arial"/>
                <w:sz w:val="22"/>
                <w:szCs w:val="22"/>
              </w:rPr>
              <w:t xml:space="preserve">Joint </w:t>
            </w:r>
            <w:r w:rsidR="009C5208" w:rsidRPr="00004B92">
              <w:rPr>
                <w:rFonts w:cs="Arial"/>
                <w:sz w:val="22"/>
                <w:szCs w:val="22"/>
              </w:rPr>
              <w:t>Schedule -</w:t>
            </w:r>
            <w:r w:rsidRPr="009C03F0">
              <w:rPr>
                <w:rFonts w:cs="Arial"/>
                <w:sz w:val="22"/>
                <w:szCs w:val="22"/>
              </w:rPr>
              <w:t xml:space="preserve"> Variation Form </w:t>
            </w:r>
          </w:p>
        </w:tc>
      </w:tr>
      <w:tr w:rsidR="009C03F0" w:rsidRPr="00004B92" w14:paraId="31CA1A30" w14:textId="77777777" w:rsidTr="004A694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 w14:paraId="3E4C8B52" w14:textId="523CE05A" w:rsidR="009C03F0" w:rsidRPr="00004B92" w:rsidRDefault="009C5208" w:rsidP="004A6947">
            <w:pPr>
              <w:spacing w:before="60" w:after="60" w:line="360" w:lineRule="auto"/>
              <w:jc w:val="center"/>
              <w:outlineLvl w:val="5"/>
              <w:rPr>
                <w:rFonts w:cs="Arial"/>
                <w:sz w:val="22"/>
                <w:szCs w:val="22"/>
              </w:rPr>
            </w:pPr>
            <w:r w:rsidRPr="00004B92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7178" w:type="dxa"/>
          </w:tcPr>
          <w:p w14:paraId="294A9DFF" w14:textId="70354EC1" w:rsidR="009C03F0" w:rsidRPr="009C03F0" w:rsidRDefault="009C03F0" w:rsidP="009C03F0">
            <w:pPr>
              <w:spacing w:before="60" w:after="60" w:line="360" w:lineRule="auto"/>
              <w:jc w:val="both"/>
              <w:outlineLvl w:val="5"/>
              <w:rPr>
                <w:rFonts w:cs="Arial"/>
                <w:sz w:val="22"/>
                <w:szCs w:val="22"/>
                <w:highlight w:val="yellow"/>
              </w:rPr>
            </w:pPr>
            <w:r w:rsidRPr="009C03F0">
              <w:rPr>
                <w:rFonts w:cs="Arial"/>
                <w:sz w:val="22"/>
                <w:szCs w:val="22"/>
              </w:rPr>
              <w:t xml:space="preserve">Joint </w:t>
            </w:r>
            <w:r w:rsidR="009C5208" w:rsidRPr="00004B92">
              <w:rPr>
                <w:rFonts w:cs="Arial"/>
                <w:sz w:val="22"/>
                <w:szCs w:val="22"/>
              </w:rPr>
              <w:t>Schedule -</w:t>
            </w:r>
            <w:r w:rsidRPr="009C03F0">
              <w:rPr>
                <w:rFonts w:cs="Arial"/>
                <w:sz w:val="22"/>
                <w:szCs w:val="22"/>
              </w:rPr>
              <w:t xml:space="preserve"> Insurance Requirements    </w:t>
            </w:r>
          </w:p>
        </w:tc>
      </w:tr>
      <w:tr w:rsidR="009C03F0" w:rsidRPr="00004B92" w14:paraId="326C340E" w14:textId="77777777" w:rsidTr="004A694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 w14:paraId="4F987304" w14:textId="0477C4ED" w:rsidR="009C03F0" w:rsidRPr="00004B92" w:rsidRDefault="009C5208" w:rsidP="004A6947">
            <w:pPr>
              <w:spacing w:before="60" w:after="60" w:line="360" w:lineRule="auto"/>
              <w:jc w:val="center"/>
              <w:outlineLvl w:val="5"/>
              <w:rPr>
                <w:rFonts w:cs="Arial"/>
                <w:color w:val="242424"/>
                <w:sz w:val="22"/>
                <w:szCs w:val="22"/>
                <w:shd w:val="clear" w:color="auto" w:fill="FFFFFF"/>
              </w:rPr>
            </w:pPr>
            <w:r w:rsidRPr="00004B92">
              <w:rPr>
                <w:rFonts w:cs="Arial"/>
                <w:color w:val="242424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7178" w:type="dxa"/>
          </w:tcPr>
          <w:p w14:paraId="315B782F" w14:textId="7ECA79AC" w:rsidR="009C03F0" w:rsidRPr="009C03F0" w:rsidRDefault="0024075B" w:rsidP="009C03F0">
            <w:pPr>
              <w:spacing w:before="60" w:after="60" w:line="360" w:lineRule="auto"/>
              <w:jc w:val="both"/>
              <w:outlineLvl w:val="5"/>
              <w:rPr>
                <w:rFonts w:cs="Arial"/>
                <w:sz w:val="22"/>
                <w:szCs w:val="22"/>
              </w:rPr>
            </w:pPr>
            <w:r w:rsidRPr="0024075B">
              <w:rPr>
                <w:rFonts w:cs="Arial"/>
                <w:color w:val="242424"/>
                <w:sz w:val="22"/>
                <w:szCs w:val="22"/>
                <w:shd w:val="clear" w:color="auto" w:fill="FFFFFF"/>
              </w:rPr>
              <w:t>Commercially Sensitive Information</w:t>
            </w:r>
          </w:p>
        </w:tc>
      </w:tr>
      <w:tr w:rsidR="009C03F0" w:rsidRPr="00004B92" w14:paraId="31274E2C" w14:textId="77777777" w:rsidTr="004A694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 w14:paraId="44D19600" w14:textId="01CA5E9D" w:rsidR="009C03F0" w:rsidRPr="00004B92" w:rsidRDefault="009C5208" w:rsidP="004A6947">
            <w:pPr>
              <w:spacing w:before="60" w:after="60" w:line="360" w:lineRule="auto"/>
              <w:jc w:val="center"/>
              <w:outlineLvl w:val="5"/>
              <w:rPr>
                <w:rFonts w:cs="Arial"/>
                <w:color w:val="242424"/>
                <w:sz w:val="22"/>
                <w:szCs w:val="22"/>
                <w:shd w:val="clear" w:color="auto" w:fill="FFFFFF"/>
              </w:rPr>
            </w:pPr>
            <w:r w:rsidRPr="00004B92">
              <w:rPr>
                <w:rFonts w:cs="Arial"/>
                <w:color w:val="242424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7178" w:type="dxa"/>
          </w:tcPr>
          <w:p w14:paraId="7C15D832" w14:textId="38AABDC9" w:rsidR="009C03F0" w:rsidRPr="009C03F0" w:rsidRDefault="0024075B" w:rsidP="009C03F0">
            <w:pPr>
              <w:spacing w:before="60" w:after="60" w:line="360" w:lineRule="auto"/>
              <w:jc w:val="both"/>
              <w:outlineLvl w:val="5"/>
              <w:rPr>
                <w:rFonts w:cs="Arial"/>
                <w:sz w:val="22"/>
                <w:szCs w:val="22"/>
              </w:rPr>
            </w:pPr>
            <w:r w:rsidRPr="0024075B">
              <w:rPr>
                <w:rFonts w:cs="Arial"/>
                <w:color w:val="242424"/>
                <w:sz w:val="22"/>
                <w:szCs w:val="22"/>
                <w:shd w:val="clear" w:color="auto" w:fill="FFFFFF"/>
              </w:rPr>
              <w:t>Corporate Social Responsibility</w:t>
            </w:r>
          </w:p>
        </w:tc>
      </w:tr>
      <w:tr w:rsidR="009C03F0" w:rsidRPr="00004B92" w14:paraId="49DD25EB" w14:textId="77777777" w:rsidTr="004A694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 w14:paraId="0277E605" w14:textId="4B45FB36" w:rsidR="009C03F0" w:rsidRPr="00004B92" w:rsidRDefault="009C5208" w:rsidP="004A6947">
            <w:pPr>
              <w:spacing w:before="60" w:after="60" w:line="360" w:lineRule="auto"/>
              <w:jc w:val="center"/>
              <w:outlineLvl w:val="5"/>
              <w:rPr>
                <w:rFonts w:cs="Arial"/>
                <w:color w:val="242424"/>
                <w:sz w:val="22"/>
                <w:szCs w:val="22"/>
                <w:shd w:val="clear" w:color="auto" w:fill="FFFFFF"/>
              </w:rPr>
            </w:pPr>
            <w:r w:rsidRPr="00004B92">
              <w:rPr>
                <w:rFonts w:cs="Arial"/>
                <w:color w:val="242424"/>
                <w:sz w:val="22"/>
                <w:szCs w:val="22"/>
                <w:shd w:val="clear" w:color="auto" w:fill="FFFFFF"/>
              </w:rPr>
              <w:lastRenderedPageBreak/>
              <w:t>10</w:t>
            </w:r>
          </w:p>
        </w:tc>
        <w:tc>
          <w:tcPr>
            <w:tcW w:w="7178" w:type="dxa"/>
          </w:tcPr>
          <w:p w14:paraId="4BEEC99F" w14:textId="093F9D11" w:rsidR="009C03F0" w:rsidRPr="009C03F0" w:rsidRDefault="0024075B" w:rsidP="009C03F0">
            <w:pPr>
              <w:spacing w:before="60" w:after="60" w:line="360" w:lineRule="auto"/>
              <w:jc w:val="both"/>
              <w:outlineLvl w:val="5"/>
              <w:rPr>
                <w:rFonts w:cs="Arial"/>
                <w:sz w:val="22"/>
                <w:szCs w:val="22"/>
                <w:highlight w:val="yellow"/>
              </w:rPr>
            </w:pPr>
            <w:r w:rsidRPr="0024075B">
              <w:rPr>
                <w:rFonts w:cs="Arial"/>
                <w:color w:val="242424"/>
                <w:sz w:val="22"/>
                <w:szCs w:val="22"/>
                <w:shd w:val="clear" w:color="auto" w:fill="FFFFFF"/>
              </w:rPr>
              <w:t>Rectification Plan</w:t>
            </w:r>
          </w:p>
        </w:tc>
      </w:tr>
      <w:tr w:rsidR="009C03F0" w:rsidRPr="00004B92" w14:paraId="322A2D1A" w14:textId="77777777" w:rsidTr="004A694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 w14:paraId="7AAB66B0" w14:textId="147F342C" w:rsidR="009C03F0" w:rsidRPr="00004B92" w:rsidRDefault="009C5208" w:rsidP="004A6947">
            <w:pPr>
              <w:spacing w:before="60" w:after="60" w:line="360" w:lineRule="auto"/>
              <w:jc w:val="center"/>
              <w:outlineLvl w:val="5"/>
              <w:rPr>
                <w:rFonts w:cs="Arial"/>
                <w:color w:val="242424"/>
                <w:sz w:val="22"/>
                <w:szCs w:val="22"/>
                <w:shd w:val="clear" w:color="auto" w:fill="FFFFFF"/>
              </w:rPr>
            </w:pPr>
            <w:r w:rsidRPr="00004B92">
              <w:rPr>
                <w:rFonts w:cs="Arial"/>
                <w:color w:val="242424"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7178" w:type="dxa"/>
          </w:tcPr>
          <w:p w14:paraId="44047F96" w14:textId="68794EDE" w:rsidR="009C03F0" w:rsidRPr="009C03F0" w:rsidRDefault="0024075B" w:rsidP="009C03F0">
            <w:pPr>
              <w:spacing w:before="60" w:after="60" w:line="360" w:lineRule="auto"/>
              <w:jc w:val="both"/>
              <w:outlineLvl w:val="5"/>
              <w:rPr>
                <w:rFonts w:cs="Arial"/>
                <w:sz w:val="22"/>
                <w:szCs w:val="22"/>
                <w:highlight w:val="yellow"/>
              </w:rPr>
            </w:pPr>
            <w:r w:rsidRPr="0024075B">
              <w:rPr>
                <w:rFonts w:cs="Arial"/>
                <w:color w:val="242424"/>
                <w:sz w:val="22"/>
                <w:szCs w:val="22"/>
                <w:shd w:val="clear" w:color="auto" w:fill="FFFFFF"/>
              </w:rPr>
              <w:t>Processing Data</w:t>
            </w:r>
          </w:p>
        </w:tc>
      </w:tr>
      <w:tr w:rsidR="009C03F0" w:rsidRPr="00004B92" w14:paraId="022EA49D" w14:textId="77777777" w:rsidTr="004A694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  <w:shd w:val="clear" w:color="auto" w:fill="D9D9D9" w:themeFill="background1" w:themeFillShade="D9"/>
          </w:tcPr>
          <w:p w14:paraId="447E7877" w14:textId="77777777" w:rsidR="009C03F0" w:rsidRPr="00004B92" w:rsidRDefault="009C03F0" w:rsidP="004A6947">
            <w:pPr>
              <w:spacing w:before="60" w:after="60" w:line="360" w:lineRule="auto"/>
              <w:jc w:val="center"/>
              <w:outlineLvl w:val="5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178" w:type="dxa"/>
            <w:shd w:val="clear" w:color="auto" w:fill="D9D9D9" w:themeFill="background1" w:themeFillShade="D9"/>
          </w:tcPr>
          <w:p w14:paraId="678D91B7" w14:textId="1C8F6766" w:rsidR="009C03F0" w:rsidRPr="00004B92" w:rsidRDefault="009C03F0" w:rsidP="009C03F0">
            <w:pPr>
              <w:spacing w:before="60" w:after="60" w:line="360" w:lineRule="auto"/>
              <w:jc w:val="both"/>
              <w:outlineLvl w:val="5"/>
              <w:rPr>
                <w:rFonts w:cs="Arial"/>
                <w:iCs/>
                <w:sz w:val="22"/>
                <w:szCs w:val="22"/>
                <w:highlight w:val="yellow"/>
              </w:rPr>
            </w:pPr>
            <w:r w:rsidRPr="009C03F0">
              <w:rPr>
                <w:rFonts w:cs="Arial"/>
                <w:b/>
                <w:bCs/>
                <w:sz w:val="22"/>
                <w:szCs w:val="22"/>
              </w:rPr>
              <w:t>Commercial Documents</w:t>
            </w:r>
          </w:p>
        </w:tc>
      </w:tr>
      <w:tr w:rsidR="009C03F0" w:rsidRPr="00004B92" w14:paraId="5D9AA744" w14:textId="77777777" w:rsidTr="004A694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 w14:paraId="3024B9F2" w14:textId="77777777" w:rsidR="009C03F0" w:rsidRPr="00004B92" w:rsidRDefault="009C03F0" w:rsidP="004A6947">
            <w:pPr>
              <w:spacing w:before="60" w:after="60" w:line="360" w:lineRule="auto"/>
              <w:jc w:val="center"/>
              <w:outlineLvl w:val="5"/>
              <w:rPr>
                <w:rFonts w:cs="Arial"/>
                <w:sz w:val="22"/>
                <w:szCs w:val="22"/>
              </w:rPr>
            </w:pPr>
          </w:p>
        </w:tc>
        <w:tc>
          <w:tcPr>
            <w:tcW w:w="7178" w:type="dxa"/>
          </w:tcPr>
          <w:p w14:paraId="526DD70D" w14:textId="42E040DA" w:rsidR="009C03F0" w:rsidRPr="009C03F0" w:rsidRDefault="009C03F0" w:rsidP="009C03F0">
            <w:pPr>
              <w:spacing w:before="60" w:after="60" w:line="360" w:lineRule="auto"/>
              <w:outlineLvl w:val="5"/>
              <w:rPr>
                <w:rFonts w:cs="Arial"/>
                <w:sz w:val="22"/>
                <w:szCs w:val="22"/>
                <w:highlight w:val="yellow"/>
              </w:rPr>
            </w:pPr>
            <w:r w:rsidRPr="009C03F0">
              <w:rPr>
                <w:rFonts w:cs="Arial"/>
                <w:sz w:val="22"/>
                <w:szCs w:val="22"/>
              </w:rPr>
              <w:t>Commercial Workbook</w:t>
            </w:r>
          </w:p>
        </w:tc>
      </w:tr>
    </w:tbl>
    <w:p w14:paraId="512BAF00" w14:textId="77777777" w:rsidR="009C03F0" w:rsidRPr="00004B92" w:rsidRDefault="009C03F0" w:rsidP="00D01A1A">
      <w:pPr>
        <w:tabs>
          <w:tab w:val="left" w:pos="-1440"/>
          <w:tab w:val="left" w:pos="-1008"/>
          <w:tab w:val="left" w:pos="-576"/>
          <w:tab w:val="left" w:pos="-144"/>
          <w:tab w:val="left" w:pos="720"/>
          <w:tab w:val="left" w:pos="1152"/>
          <w:tab w:val="left" w:pos="2016"/>
        </w:tabs>
        <w:suppressAutoHyphens/>
        <w:spacing w:after="120"/>
        <w:rPr>
          <w:rFonts w:ascii="Arial" w:hAnsi="Arial" w:cs="Arial"/>
          <w:noProof/>
        </w:rPr>
      </w:pPr>
    </w:p>
    <w:p w14:paraId="6AB2B2EA" w14:textId="2D2EE25D" w:rsidR="005E34B0" w:rsidRPr="00004B92" w:rsidRDefault="005E34B0" w:rsidP="00D01A1A">
      <w:pPr>
        <w:tabs>
          <w:tab w:val="left" w:pos="-1440"/>
          <w:tab w:val="left" w:pos="-1008"/>
          <w:tab w:val="left" w:pos="-576"/>
          <w:tab w:val="left" w:pos="-144"/>
          <w:tab w:val="left" w:pos="720"/>
          <w:tab w:val="left" w:pos="1152"/>
          <w:tab w:val="left" w:pos="2016"/>
        </w:tabs>
        <w:suppressAutoHyphens/>
        <w:spacing w:after="120"/>
        <w:rPr>
          <w:rFonts w:ascii="Arial" w:hAnsi="Arial" w:cs="Arial"/>
          <w:b/>
          <w:bCs/>
        </w:rPr>
      </w:pPr>
    </w:p>
    <w:sectPr w:rsidR="005E34B0" w:rsidRPr="00004B92" w:rsidSect="004A6947">
      <w:headerReference w:type="even" r:id="rId12"/>
      <w:headerReference w:type="default" r:id="rId13"/>
      <w:headerReference w:type="first" r:id="rId14"/>
      <w:pgSz w:w="11910" w:h="16840"/>
      <w:pgMar w:top="1440" w:right="1440" w:bottom="1440" w:left="1440" w:header="737" w:footer="11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B2B87" w14:textId="77777777" w:rsidR="009A7725" w:rsidRDefault="009A7725" w:rsidP="00F93A2D">
      <w:pPr>
        <w:spacing w:after="0" w:line="240" w:lineRule="auto"/>
      </w:pPr>
      <w:r>
        <w:separator/>
      </w:r>
    </w:p>
  </w:endnote>
  <w:endnote w:type="continuationSeparator" w:id="0">
    <w:p w14:paraId="4F461116" w14:textId="77777777" w:rsidR="009A7725" w:rsidRDefault="009A7725" w:rsidP="00F93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CEFB9" w14:textId="77777777" w:rsidR="009A7725" w:rsidRDefault="009A7725" w:rsidP="00F93A2D">
      <w:pPr>
        <w:spacing w:after="0" w:line="240" w:lineRule="auto"/>
      </w:pPr>
      <w:r>
        <w:separator/>
      </w:r>
    </w:p>
  </w:footnote>
  <w:footnote w:type="continuationSeparator" w:id="0">
    <w:p w14:paraId="412CF262" w14:textId="77777777" w:rsidR="009A7725" w:rsidRDefault="009A7725" w:rsidP="00F93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F70BF" w14:textId="77777777" w:rsidR="006A1283" w:rsidRDefault="006A128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0E9519A5" wp14:editId="090582A5">
          <wp:simplePos x="0" y="0"/>
          <wp:positionH relativeFrom="column">
            <wp:posOffset>-800100</wp:posOffset>
          </wp:positionH>
          <wp:positionV relativeFrom="paragraph">
            <wp:posOffset>-449580</wp:posOffset>
          </wp:positionV>
          <wp:extent cx="2400300" cy="1016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93AC3" w14:textId="44E6BDF0" w:rsidR="006A1283" w:rsidRDefault="006A1283" w:rsidP="008743F6">
    <w:pPr>
      <w:pStyle w:val="Header"/>
      <w:tabs>
        <w:tab w:val="clear" w:pos="4513"/>
        <w:tab w:val="clear" w:pos="9026"/>
        <w:tab w:val="left" w:pos="210"/>
        <w:tab w:val="left" w:pos="970"/>
        <w:tab w:val="left" w:pos="1680"/>
      </w:tabs>
    </w:pPr>
    <w:r w:rsidRPr="00EF5B27">
      <w:rPr>
        <w:rFonts w:ascii="Times New Roman" w:eastAsia="Times New Roman" w:hAnsi="Times New Roman" w:cs="Times New Roman"/>
        <w:noProof/>
        <w:lang w:eastAsia="en-GB"/>
      </w:rPr>
      <w:drawing>
        <wp:anchor distT="0" distB="0" distL="114300" distR="114300" simplePos="0" relativeHeight="251680768" behindDoc="1" locked="0" layoutInCell="1" allowOverlap="1" wp14:anchorId="6311826B" wp14:editId="3289D55E">
          <wp:simplePos x="0" y="0"/>
          <wp:positionH relativeFrom="column">
            <wp:posOffset>-654050</wp:posOffset>
          </wp:positionH>
          <wp:positionV relativeFrom="paragraph">
            <wp:posOffset>-419100</wp:posOffset>
          </wp:positionV>
          <wp:extent cx="2404421" cy="10191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04421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82CDD" w14:textId="77777777" w:rsidR="006A1283" w:rsidRDefault="006A1283" w:rsidP="00D90CCD">
    <w:pPr>
      <w:pStyle w:val="Header"/>
      <w:tabs>
        <w:tab w:val="clear" w:pos="4513"/>
        <w:tab w:val="clear" w:pos="9026"/>
        <w:tab w:val="left" w:pos="510"/>
        <w:tab w:val="left" w:pos="1425"/>
      </w:tabs>
    </w:pPr>
    <w:r>
      <w:rPr>
        <w:noProof/>
        <w:lang w:eastAsia="en-GB"/>
      </w:rPr>
      <w:drawing>
        <wp:anchor distT="0" distB="0" distL="114300" distR="114300" simplePos="0" relativeHeight="251678720" behindDoc="1" locked="0" layoutInCell="1" allowOverlap="1" wp14:anchorId="4DFDEE6E" wp14:editId="21B0CB21">
          <wp:simplePos x="0" y="0"/>
          <wp:positionH relativeFrom="column">
            <wp:posOffset>-657225</wp:posOffset>
          </wp:positionH>
          <wp:positionV relativeFrom="paragraph">
            <wp:posOffset>-438785</wp:posOffset>
          </wp:positionV>
          <wp:extent cx="2400300" cy="10160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15CA"/>
    <w:multiLevelType w:val="multilevel"/>
    <w:tmpl w:val="DF600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550525"/>
    <w:multiLevelType w:val="hybridMultilevel"/>
    <w:tmpl w:val="1DDA9F44"/>
    <w:lvl w:ilvl="0" w:tplc="669AA14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D385EC3"/>
    <w:multiLevelType w:val="hybridMultilevel"/>
    <w:tmpl w:val="2E806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14CC8"/>
    <w:multiLevelType w:val="hybridMultilevel"/>
    <w:tmpl w:val="9AE00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6950E11"/>
    <w:multiLevelType w:val="hybridMultilevel"/>
    <w:tmpl w:val="C4907B38"/>
    <w:lvl w:ilvl="0" w:tplc="B77CBB30">
      <w:start w:val="1"/>
      <w:numFmt w:val="lowerLetter"/>
      <w:lvlText w:val="%1)"/>
      <w:lvlJc w:val="left"/>
      <w:pPr>
        <w:ind w:left="1080" w:hanging="360"/>
      </w:pPr>
      <w:rPr>
        <w:rFonts w:hAnsiTheme="minorHAnsi" w:cstheme="minorBidi"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8653DE"/>
    <w:multiLevelType w:val="hybridMultilevel"/>
    <w:tmpl w:val="E0AA9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D1DC3"/>
    <w:multiLevelType w:val="hybridMultilevel"/>
    <w:tmpl w:val="86AE2C20"/>
    <w:lvl w:ilvl="0" w:tplc="2B34C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B43418"/>
    <w:multiLevelType w:val="hybridMultilevel"/>
    <w:tmpl w:val="C2D26D58"/>
    <w:lvl w:ilvl="0" w:tplc="E6DC13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D63084"/>
    <w:multiLevelType w:val="hybridMultilevel"/>
    <w:tmpl w:val="F156376C"/>
    <w:lvl w:ilvl="0" w:tplc="F2069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40329"/>
    <w:multiLevelType w:val="hybridMultilevel"/>
    <w:tmpl w:val="72E89D6A"/>
    <w:lvl w:ilvl="0" w:tplc="E6DC13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777D1"/>
    <w:multiLevelType w:val="multilevel"/>
    <w:tmpl w:val="A4DE7E88"/>
    <w:lvl w:ilvl="0">
      <w:start w:val="1"/>
      <w:numFmt w:val="decimal"/>
      <w:pStyle w:val="SolDocH1"/>
      <w:lvlText w:val="%1."/>
      <w:lvlJc w:val="left"/>
      <w:pPr>
        <w:ind w:left="720" w:hanging="360"/>
      </w:pPr>
      <w:rPr>
        <w:rFonts w:asciiTheme="minorHAnsi" w:hAnsiTheme="minorHAnsi" w:hint="default"/>
        <w:b/>
        <w:bCs w:val="0"/>
        <w:i w:val="0"/>
        <w:color w:val="auto"/>
        <w:sz w:val="24"/>
        <w:szCs w:val="28"/>
      </w:rPr>
    </w:lvl>
    <w:lvl w:ilvl="1">
      <w:numFmt w:val="bullet"/>
      <w:lvlText w:val=""/>
      <w:lvlJc w:val="left"/>
      <w:pPr>
        <w:ind w:left="1282" w:hanging="360"/>
      </w:pPr>
      <w:rPr>
        <w:rFonts w:ascii="Wingdings" w:hAnsi="Wingdings"/>
        <w:b w:val="0"/>
        <w:sz w:val="24"/>
      </w:rPr>
    </w:lvl>
    <w:lvl w:ilvl="2">
      <w:numFmt w:val="bullet"/>
      <w:lvlText w:val="o"/>
      <w:lvlJc w:val="left"/>
      <w:pPr>
        <w:ind w:left="1692" w:hanging="360"/>
      </w:pPr>
      <w:rPr>
        <w:rFonts w:ascii="Courier New" w:hAnsi="Courier New"/>
        <w:b w:val="0"/>
        <w:w w:val="99"/>
        <w:sz w:val="22"/>
      </w:rPr>
    </w:lvl>
    <w:lvl w:ilvl="3">
      <w:numFmt w:val="bullet"/>
      <w:lvlText w:val=""/>
      <w:lvlJc w:val="left"/>
      <w:pPr>
        <w:ind w:left="2412" w:hanging="360"/>
      </w:pPr>
      <w:rPr>
        <w:rFonts w:ascii="Wingdings" w:hAnsi="Wingdings"/>
        <w:b w:val="0"/>
        <w:w w:val="99"/>
        <w:sz w:val="22"/>
      </w:rPr>
    </w:lvl>
    <w:lvl w:ilvl="4">
      <w:numFmt w:val="bullet"/>
      <w:lvlText w:val="•"/>
      <w:lvlJc w:val="left"/>
      <w:pPr>
        <w:ind w:left="1282" w:hanging="360"/>
      </w:pPr>
    </w:lvl>
    <w:lvl w:ilvl="5">
      <w:numFmt w:val="bullet"/>
      <w:lvlText w:val="•"/>
      <w:lvlJc w:val="left"/>
      <w:pPr>
        <w:ind w:left="1282" w:hanging="360"/>
      </w:pPr>
    </w:lvl>
    <w:lvl w:ilvl="6">
      <w:numFmt w:val="bullet"/>
      <w:lvlText w:val="•"/>
      <w:lvlJc w:val="left"/>
      <w:pPr>
        <w:ind w:left="1282" w:hanging="360"/>
      </w:pPr>
    </w:lvl>
    <w:lvl w:ilvl="7">
      <w:numFmt w:val="bullet"/>
      <w:lvlText w:val="•"/>
      <w:lvlJc w:val="left"/>
      <w:pPr>
        <w:ind w:left="1282" w:hanging="360"/>
      </w:pPr>
    </w:lvl>
    <w:lvl w:ilvl="8">
      <w:numFmt w:val="bullet"/>
      <w:lvlText w:val="•"/>
      <w:lvlJc w:val="left"/>
      <w:pPr>
        <w:ind w:left="1282" w:hanging="360"/>
      </w:pPr>
    </w:lvl>
  </w:abstractNum>
  <w:abstractNum w:abstractNumId="12" w15:restartNumberingAfterBreak="0">
    <w:nsid w:val="20BC0B98"/>
    <w:multiLevelType w:val="hybridMultilevel"/>
    <w:tmpl w:val="9E76A3C8"/>
    <w:lvl w:ilvl="0" w:tplc="EC38E7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5B3E84"/>
    <w:multiLevelType w:val="hybridMultilevel"/>
    <w:tmpl w:val="747EA83C"/>
    <w:lvl w:ilvl="0" w:tplc="8CDEA26A">
      <w:start w:val="1"/>
      <w:numFmt w:val="bullet"/>
      <w:lvlText w:val=""/>
      <w:lvlJc w:val="left"/>
      <w:pPr>
        <w:tabs>
          <w:tab w:val="num" w:pos="1361"/>
        </w:tabs>
        <w:ind w:left="1361" w:hanging="51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E14B1"/>
    <w:multiLevelType w:val="hybridMultilevel"/>
    <w:tmpl w:val="19FAF54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C1D77"/>
    <w:multiLevelType w:val="multilevel"/>
    <w:tmpl w:val="B472F580"/>
    <w:styleLink w:val="TTBodyText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</w:lvl>
  </w:abstractNum>
  <w:abstractNum w:abstractNumId="16" w15:restartNumberingAfterBreak="0">
    <w:nsid w:val="2D60029A"/>
    <w:multiLevelType w:val="hybridMultilevel"/>
    <w:tmpl w:val="04D6D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341508"/>
    <w:multiLevelType w:val="hybridMultilevel"/>
    <w:tmpl w:val="75ACB136"/>
    <w:lvl w:ilvl="0" w:tplc="83385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333E1E"/>
    <w:multiLevelType w:val="hybridMultilevel"/>
    <w:tmpl w:val="A6BADD0E"/>
    <w:lvl w:ilvl="0" w:tplc="8E98F3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64F63"/>
    <w:multiLevelType w:val="hybridMultilevel"/>
    <w:tmpl w:val="2BBAF45C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10AD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5217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02C5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64AE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D64E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AAEF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3417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9666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EA6E07"/>
    <w:multiLevelType w:val="hybridMultilevel"/>
    <w:tmpl w:val="F5C63728"/>
    <w:lvl w:ilvl="0" w:tplc="1E82D61E">
      <w:start w:val="1"/>
      <w:numFmt w:val="lowerLetter"/>
      <w:lvlText w:val="%1)"/>
      <w:lvlJc w:val="left"/>
      <w:pPr>
        <w:ind w:left="720" w:hanging="360"/>
      </w:pPr>
      <w:rPr>
        <w:rFonts w:eastAsiaTheme="minorEastAsia" w:hAnsiTheme="minorHAnsi"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242F2"/>
    <w:multiLevelType w:val="hybridMultilevel"/>
    <w:tmpl w:val="B0288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33709"/>
    <w:multiLevelType w:val="hybridMultilevel"/>
    <w:tmpl w:val="401037EE"/>
    <w:lvl w:ilvl="0" w:tplc="14928F80">
      <w:start w:val="1"/>
      <w:numFmt w:val="decimal"/>
      <w:pStyle w:val="H4NormalCAL"/>
      <w:lvlText w:val="%1."/>
      <w:lvlJc w:val="left"/>
      <w:pPr>
        <w:ind w:left="360" w:hanging="360"/>
      </w:pPr>
      <w:rPr>
        <w:rFonts w:hint="default"/>
        <w:b w:val="0"/>
        <w:i w:val="0"/>
        <w:color w:val="222A35" w:themeColor="text2" w:themeShade="80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E12EA6"/>
    <w:multiLevelType w:val="hybridMultilevel"/>
    <w:tmpl w:val="C46AB99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70089B"/>
    <w:multiLevelType w:val="hybridMultilevel"/>
    <w:tmpl w:val="DA08F0F8"/>
    <w:lvl w:ilvl="0" w:tplc="093CA9E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plc="0810AD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5217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02C5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64AE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D64E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AAEF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3417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9666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336F18"/>
    <w:multiLevelType w:val="multilevel"/>
    <w:tmpl w:val="7090B69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eastAsia="Times New Roman" w:cs="Arial" w:hint="default"/>
      </w:rPr>
    </w:lvl>
    <w:lvl w:ilvl="1">
      <w:start w:val="2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eastAsia="Times New Roman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eastAsia="Times New Roman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eastAsia="Times New Roman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cs="Arial" w:hint="default"/>
      </w:rPr>
    </w:lvl>
  </w:abstractNum>
  <w:abstractNum w:abstractNumId="26" w15:restartNumberingAfterBreak="0">
    <w:nsid w:val="4D67311F"/>
    <w:multiLevelType w:val="multilevel"/>
    <w:tmpl w:val="2A28A596"/>
    <w:styleLink w:val="TTIndent"/>
    <w:lvl w:ilvl="0">
      <w:start w:val="1"/>
      <w:numFmt w:val="none"/>
      <w:suff w:val="nothing"/>
      <w:lvlText w:val="%1"/>
      <w:lvlJc w:val="left"/>
      <w:pPr>
        <w:ind w:left="1021" w:firstLine="0"/>
      </w:pPr>
      <w:rPr>
        <w:rFonts w:hint="default"/>
      </w:rPr>
    </w:lvl>
    <w:lvl w:ilvl="1">
      <w:start w:val="1"/>
      <w:numFmt w:val="none"/>
      <w:lvlRestart w:val="0"/>
      <w:pStyle w:val="Indent"/>
      <w:suff w:val="nothing"/>
      <w:lvlText w:val="%2"/>
      <w:lvlJc w:val="left"/>
      <w:pPr>
        <w:ind w:left="1021" w:firstLine="0"/>
      </w:pPr>
      <w:rPr>
        <w:rFonts w:hint="default"/>
      </w:rPr>
    </w:lvl>
    <w:lvl w:ilvl="2">
      <w:start w:val="1"/>
      <w:numFmt w:val="none"/>
      <w:lvlRestart w:val="0"/>
      <w:pStyle w:val="IndentBlue"/>
      <w:suff w:val="nothing"/>
      <w:lvlText w:val="%3"/>
      <w:lvlJc w:val="left"/>
      <w:pPr>
        <w:ind w:left="1021" w:firstLine="0"/>
      </w:pPr>
      <w:rPr>
        <w:rFonts w:hint="default"/>
      </w:rPr>
    </w:lvl>
    <w:lvl w:ilvl="3">
      <w:start w:val="1"/>
      <w:numFmt w:val="none"/>
      <w:lvlRestart w:val="0"/>
      <w:pStyle w:val="IndentItalic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021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02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021" w:firstLine="0"/>
      </w:pPr>
      <w:rPr>
        <w:rFonts w:hint="default"/>
      </w:rPr>
    </w:lvl>
  </w:abstractNum>
  <w:abstractNum w:abstractNumId="27" w15:restartNumberingAfterBreak="0">
    <w:nsid w:val="503E309A"/>
    <w:multiLevelType w:val="hybridMultilevel"/>
    <w:tmpl w:val="6BA89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D12DA"/>
    <w:multiLevelType w:val="hybridMultilevel"/>
    <w:tmpl w:val="DD56E3D2"/>
    <w:lvl w:ilvl="0" w:tplc="1C76365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D04A5"/>
    <w:multiLevelType w:val="hybridMultilevel"/>
    <w:tmpl w:val="C23053E8"/>
    <w:lvl w:ilvl="0" w:tplc="F2069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9945C7"/>
    <w:multiLevelType w:val="hybridMultilevel"/>
    <w:tmpl w:val="5164D1DA"/>
    <w:lvl w:ilvl="0" w:tplc="F2069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E1CEF"/>
    <w:multiLevelType w:val="multilevel"/>
    <w:tmpl w:val="43F0C090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E924424"/>
    <w:multiLevelType w:val="hybridMultilevel"/>
    <w:tmpl w:val="F378C2EE"/>
    <w:lvl w:ilvl="0" w:tplc="DA5A6340">
      <w:start w:val="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242EC"/>
    <w:multiLevelType w:val="hybridMultilevel"/>
    <w:tmpl w:val="2050FDF0"/>
    <w:lvl w:ilvl="0" w:tplc="7076F5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plc="0810AD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5217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02C5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64AE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D64E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AAEF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3417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9666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E555EE"/>
    <w:multiLevelType w:val="hybridMultilevel"/>
    <w:tmpl w:val="E2D003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0C31CB"/>
    <w:multiLevelType w:val="hybridMultilevel"/>
    <w:tmpl w:val="F4B44CE2"/>
    <w:lvl w:ilvl="0" w:tplc="D4681F2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DF04EF"/>
    <w:multiLevelType w:val="hybridMultilevel"/>
    <w:tmpl w:val="FA50822A"/>
    <w:lvl w:ilvl="0" w:tplc="F9107E40">
      <w:start w:val="4"/>
      <w:numFmt w:val="decimal"/>
      <w:lvlText w:val="%1."/>
      <w:lvlJc w:val="left"/>
      <w:pPr>
        <w:ind w:left="644" w:hanging="360"/>
      </w:pPr>
      <w:rPr>
        <w:rFonts w:eastAsiaTheme="minorEastAsia" w:hAnsiTheme="minorHAnsi" w:cstheme="minorBidi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93FBA"/>
    <w:multiLevelType w:val="hybridMultilevel"/>
    <w:tmpl w:val="796C8944"/>
    <w:lvl w:ilvl="0" w:tplc="85A21D9A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551B9"/>
    <w:multiLevelType w:val="hybridMultilevel"/>
    <w:tmpl w:val="686ED55C"/>
    <w:lvl w:ilvl="0" w:tplc="D6A4C8D8">
      <w:start w:val="1"/>
      <w:numFmt w:val="lowerLetter"/>
      <w:lvlText w:val="%1)"/>
      <w:lvlJc w:val="left"/>
      <w:pPr>
        <w:ind w:left="1035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55" w:hanging="360"/>
      </w:pPr>
    </w:lvl>
    <w:lvl w:ilvl="2" w:tplc="0809001B" w:tentative="1">
      <w:start w:val="1"/>
      <w:numFmt w:val="lowerRoman"/>
      <w:lvlText w:val="%3."/>
      <w:lvlJc w:val="right"/>
      <w:pPr>
        <w:ind w:left="2475" w:hanging="180"/>
      </w:pPr>
    </w:lvl>
    <w:lvl w:ilvl="3" w:tplc="0809000F" w:tentative="1">
      <w:start w:val="1"/>
      <w:numFmt w:val="decimal"/>
      <w:lvlText w:val="%4."/>
      <w:lvlJc w:val="left"/>
      <w:pPr>
        <w:ind w:left="3195" w:hanging="360"/>
      </w:pPr>
    </w:lvl>
    <w:lvl w:ilvl="4" w:tplc="08090019" w:tentative="1">
      <w:start w:val="1"/>
      <w:numFmt w:val="lowerLetter"/>
      <w:lvlText w:val="%5."/>
      <w:lvlJc w:val="left"/>
      <w:pPr>
        <w:ind w:left="3915" w:hanging="360"/>
      </w:pPr>
    </w:lvl>
    <w:lvl w:ilvl="5" w:tplc="0809001B" w:tentative="1">
      <w:start w:val="1"/>
      <w:numFmt w:val="lowerRoman"/>
      <w:lvlText w:val="%6."/>
      <w:lvlJc w:val="right"/>
      <w:pPr>
        <w:ind w:left="4635" w:hanging="180"/>
      </w:pPr>
    </w:lvl>
    <w:lvl w:ilvl="6" w:tplc="0809000F" w:tentative="1">
      <w:start w:val="1"/>
      <w:numFmt w:val="decimal"/>
      <w:lvlText w:val="%7."/>
      <w:lvlJc w:val="left"/>
      <w:pPr>
        <w:ind w:left="5355" w:hanging="360"/>
      </w:pPr>
    </w:lvl>
    <w:lvl w:ilvl="7" w:tplc="08090019" w:tentative="1">
      <w:start w:val="1"/>
      <w:numFmt w:val="lowerLetter"/>
      <w:lvlText w:val="%8."/>
      <w:lvlJc w:val="left"/>
      <w:pPr>
        <w:ind w:left="6075" w:hanging="360"/>
      </w:pPr>
    </w:lvl>
    <w:lvl w:ilvl="8" w:tplc="08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9" w15:restartNumberingAfterBreak="0">
    <w:nsid w:val="7CF06878"/>
    <w:multiLevelType w:val="hybridMultilevel"/>
    <w:tmpl w:val="1804BF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7085F"/>
    <w:multiLevelType w:val="hybridMultilevel"/>
    <w:tmpl w:val="B0288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882409">
    <w:abstractNumId w:val="22"/>
  </w:num>
  <w:num w:numId="2" w16cid:durableId="385107604">
    <w:abstractNumId w:val="4"/>
  </w:num>
  <w:num w:numId="3" w16cid:durableId="1189829050">
    <w:abstractNumId w:val="28"/>
  </w:num>
  <w:num w:numId="4" w16cid:durableId="2076275574">
    <w:abstractNumId w:val="11"/>
  </w:num>
  <w:num w:numId="5" w16cid:durableId="1693147869">
    <w:abstractNumId w:val="15"/>
  </w:num>
  <w:num w:numId="6" w16cid:durableId="1102148052">
    <w:abstractNumId w:val="26"/>
  </w:num>
  <w:num w:numId="7" w16cid:durableId="1807814697">
    <w:abstractNumId w:val="3"/>
  </w:num>
  <w:num w:numId="8" w16cid:durableId="1257403690">
    <w:abstractNumId w:val="31"/>
  </w:num>
  <w:num w:numId="9" w16cid:durableId="1306086690">
    <w:abstractNumId w:val="14"/>
  </w:num>
  <w:num w:numId="10" w16cid:durableId="787428233">
    <w:abstractNumId w:val="12"/>
  </w:num>
  <w:num w:numId="11" w16cid:durableId="1046098762">
    <w:abstractNumId w:val="23"/>
  </w:num>
  <w:num w:numId="12" w16cid:durableId="990645014">
    <w:abstractNumId w:val="33"/>
  </w:num>
  <w:num w:numId="13" w16cid:durableId="594945512">
    <w:abstractNumId w:val="19"/>
  </w:num>
  <w:num w:numId="14" w16cid:durableId="697313681">
    <w:abstractNumId w:val="24"/>
  </w:num>
  <w:num w:numId="15" w16cid:durableId="155846269">
    <w:abstractNumId w:val="35"/>
  </w:num>
  <w:num w:numId="16" w16cid:durableId="795560548">
    <w:abstractNumId w:val="10"/>
  </w:num>
  <w:num w:numId="17" w16cid:durableId="1501047648">
    <w:abstractNumId w:val="38"/>
  </w:num>
  <w:num w:numId="18" w16cid:durableId="1771465014">
    <w:abstractNumId w:val="37"/>
  </w:num>
  <w:num w:numId="19" w16cid:durableId="907377984">
    <w:abstractNumId w:val="20"/>
  </w:num>
  <w:num w:numId="20" w16cid:durableId="1226334243">
    <w:abstractNumId w:val="40"/>
  </w:num>
  <w:num w:numId="21" w16cid:durableId="723866777">
    <w:abstractNumId w:val="21"/>
  </w:num>
  <w:num w:numId="22" w16cid:durableId="1417551219">
    <w:abstractNumId w:val="36"/>
  </w:num>
  <w:num w:numId="23" w16cid:durableId="932780060">
    <w:abstractNumId w:val="17"/>
  </w:num>
  <w:num w:numId="24" w16cid:durableId="229317326">
    <w:abstractNumId w:val="32"/>
  </w:num>
  <w:num w:numId="25" w16cid:durableId="272329086">
    <w:abstractNumId w:val="7"/>
  </w:num>
  <w:num w:numId="26" w16cid:durableId="751662336">
    <w:abstractNumId w:val="8"/>
  </w:num>
  <w:num w:numId="27" w16cid:durableId="261495632">
    <w:abstractNumId w:val="5"/>
  </w:num>
  <w:num w:numId="28" w16cid:durableId="1730179714">
    <w:abstractNumId w:val="2"/>
  </w:num>
  <w:num w:numId="29" w16cid:durableId="1466200308">
    <w:abstractNumId w:val="6"/>
  </w:num>
  <w:num w:numId="30" w16cid:durableId="1184510813">
    <w:abstractNumId w:val="27"/>
  </w:num>
  <w:num w:numId="31" w16cid:durableId="1877699437">
    <w:abstractNumId w:val="16"/>
  </w:num>
  <w:num w:numId="32" w16cid:durableId="573591826">
    <w:abstractNumId w:val="9"/>
  </w:num>
  <w:num w:numId="33" w16cid:durableId="1779449196">
    <w:abstractNumId w:val="29"/>
  </w:num>
  <w:num w:numId="34" w16cid:durableId="1323941">
    <w:abstractNumId w:val="30"/>
  </w:num>
  <w:num w:numId="35" w16cid:durableId="291328242">
    <w:abstractNumId w:val="18"/>
  </w:num>
  <w:num w:numId="36" w16cid:durableId="996887211">
    <w:abstractNumId w:val="0"/>
  </w:num>
  <w:num w:numId="37" w16cid:durableId="793206793">
    <w:abstractNumId w:val="34"/>
  </w:num>
  <w:num w:numId="38" w16cid:durableId="1948540990">
    <w:abstractNumId w:val="1"/>
  </w:num>
  <w:num w:numId="39" w16cid:durableId="2006469529">
    <w:abstractNumId w:val="25"/>
  </w:num>
  <w:num w:numId="40" w16cid:durableId="1724209354">
    <w:abstractNumId w:val="13"/>
  </w:num>
  <w:num w:numId="41" w16cid:durableId="1061102801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A2D"/>
    <w:rsid w:val="00001211"/>
    <w:rsid w:val="0000134F"/>
    <w:rsid w:val="00004781"/>
    <w:rsid w:val="00004B92"/>
    <w:rsid w:val="00005E59"/>
    <w:rsid w:val="00006B94"/>
    <w:rsid w:val="0000795E"/>
    <w:rsid w:val="0001074F"/>
    <w:rsid w:val="00022707"/>
    <w:rsid w:val="0002514A"/>
    <w:rsid w:val="00025F4D"/>
    <w:rsid w:val="00027210"/>
    <w:rsid w:val="00031C48"/>
    <w:rsid w:val="00036FE4"/>
    <w:rsid w:val="000405CA"/>
    <w:rsid w:val="000411C7"/>
    <w:rsid w:val="0004388C"/>
    <w:rsid w:val="00043E5E"/>
    <w:rsid w:val="00052D82"/>
    <w:rsid w:val="00055004"/>
    <w:rsid w:val="00061471"/>
    <w:rsid w:val="0006267A"/>
    <w:rsid w:val="00063E9F"/>
    <w:rsid w:val="000658E3"/>
    <w:rsid w:val="00067453"/>
    <w:rsid w:val="00073DC7"/>
    <w:rsid w:val="00076A01"/>
    <w:rsid w:val="00076A7A"/>
    <w:rsid w:val="00076BF4"/>
    <w:rsid w:val="00082C34"/>
    <w:rsid w:val="00083156"/>
    <w:rsid w:val="000837BA"/>
    <w:rsid w:val="00083E68"/>
    <w:rsid w:val="000857DA"/>
    <w:rsid w:val="00086E15"/>
    <w:rsid w:val="00090311"/>
    <w:rsid w:val="0009077F"/>
    <w:rsid w:val="00094151"/>
    <w:rsid w:val="00094B09"/>
    <w:rsid w:val="000A28AF"/>
    <w:rsid w:val="000A3EFE"/>
    <w:rsid w:val="000A6872"/>
    <w:rsid w:val="000B7517"/>
    <w:rsid w:val="000C151E"/>
    <w:rsid w:val="000C338B"/>
    <w:rsid w:val="000D0FD7"/>
    <w:rsid w:val="000D4E2A"/>
    <w:rsid w:val="000E4347"/>
    <w:rsid w:val="000E7ACE"/>
    <w:rsid w:val="000F11A4"/>
    <w:rsid w:val="000F155C"/>
    <w:rsid w:val="000F166B"/>
    <w:rsid w:val="000F2409"/>
    <w:rsid w:val="000F2C77"/>
    <w:rsid w:val="000F2EA8"/>
    <w:rsid w:val="00102484"/>
    <w:rsid w:val="001159C4"/>
    <w:rsid w:val="00122455"/>
    <w:rsid w:val="00122F2F"/>
    <w:rsid w:val="00123E69"/>
    <w:rsid w:val="001306E9"/>
    <w:rsid w:val="001340FF"/>
    <w:rsid w:val="00135D07"/>
    <w:rsid w:val="00137B81"/>
    <w:rsid w:val="00137BFD"/>
    <w:rsid w:val="00141A22"/>
    <w:rsid w:val="00144440"/>
    <w:rsid w:val="0015047E"/>
    <w:rsid w:val="00152E7D"/>
    <w:rsid w:val="00156C05"/>
    <w:rsid w:val="00156FCD"/>
    <w:rsid w:val="00161210"/>
    <w:rsid w:val="001658A2"/>
    <w:rsid w:val="0017192C"/>
    <w:rsid w:val="00172BA5"/>
    <w:rsid w:val="0017419E"/>
    <w:rsid w:val="001815F0"/>
    <w:rsid w:val="00183F43"/>
    <w:rsid w:val="00185ED0"/>
    <w:rsid w:val="00190248"/>
    <w:rsid w:val="00193D10"/>
    <w:rsid w:val="0019494C"/>
    <w:rsid w:val="00194BB5"/>
    <w:rsid w:val="00194E8F"/>
    <w:rsid w:val="00195E37"/>
    <w:rsid w:val="00196350"/>
    <w:rsid w:val="001963CE"/>
    <w:rsid w:val="00196889"/>
    <w:rsid w:val="001A389E"/>
    <w:rsid w:val="001A42BD"/>
    <w:rsid w:val="001B0687"/>
    <w:rsid w:val="001B1722"/>
    <w:rsid w:val="001B2010"/>
    <w:rsid w:val="001B39FC"/>
    <w:rsid w:val="001B620E"/>
    <w:rsid w:val="001C5998"/>
    <w:rsid w:val="001D0B4B"/>
    <w:rsid w:val="001D1DE3"/>
    <w:rsid w:val="001D467D"/>
    <w:rsid w:val="001D4802"/>
    <w:rsid w:val="001D4C21"/>
    <w:rsid w:val="001E1484"/>
    <w:rsid w:val="001E2B33"/>
    <w:rsid w:val="001F1219"/>
    <w:rsid w:val="001F22A0"/>
    <w:rsid w:val="0020028F"/>
    <w:rsid w:val="00200323"/>
    <w:rsid w:val="00200429"/>
    <w:rsid w:val="0020123A"/>
    <w:rsid w:val="00202B6A"/>
    <w:rsid w:val="002118E4"/>
    <w:rsid w:val="00213214"/>
    <w:rsid w:val="002149DA"/>
    <w:rsid w:val="002175D2"/>
    <w:rsid w:val="00226066"/>
    <w:rsid w:val="00226FB1"/>
    <w:rsid w:val="002274D3"/>
    <w:rsid w:val="00227931"/>
    <w:rsid w:val="00230BCE"/>
    <w:rsid w:val="002310C3"/>
    <w:rsid w:val="00232CCA"/>
    <w:rsid w:val="002333C9"/>
    <w:rsid w:val="00233C22"/>
    <w:rsid w:val="00235EDE"/>
    <w:rsid w:val="0024075B"/>
    <w:rsid w:val="0024249B"/>
    <w:rsid w:val="00245D4B"/>
    <w:rsid w:val="0024615E"/>
    <w:rsid w:val="002508B1"/>
    <w:rsid w:val="002536D4"/>
    <w:rsid w:val="002631BD"/>
    <w:rsid w:val="00264726"/>
    <w:rsid w:val="00265F0A"/>
    <w:rsid w:val="00266E38"/>
    <w:rsid w:val="002705A7"/>
    <w:rsid w:val="00270629"/>
    <w:rsid w:val="0027091C"/>
    <w:rsid w:val="00272BF6"/>
    <w:rsid w:val="00276917"/>
    <w:rsid w:val="00276D58"/>
    <w:rsid w:val="002802B5"/>
    <w:rsid w:val="0028056E"/>
    <w:rsid w:val="00284064"/>
    <w:rsid w:val="00286C1F"/>
    <w:rsid w:val="00290F03"/>
    <w:rsid w:val="002911D4"/>
    <w:rsid w:val="0029328D"/>
    <w:rsid w:val="00297E85"/>
    <w:rsid w:val="002A3942"/>
    <w:rsid w:val="002A51B9"/>
    <w:rsid w:val="002A792F"/>
    <w:rsid w:val="002A7DFA"/>
    <w:rsid w:val="002B0C17"/>
    <w:rsid w:val="002B1E6E"/>
    <w:rsid w:val="002C0C29"/>
    <w:rsid w:val="002C46A0"/>
    <w:rsid w:val="002C690C"/>
    <w:rsid w:val="002C75EE"/>
    <w:rsid w:val="002D0948"/>
    <w:rsid w:val="002D2B4A"/>
    <w:rsid w:val="002D67B1"/>
    <w:rsid w:val="002E414A"/>
    <w:rsid w:val="002E6FCB"/>
    <w:rsid w:val="002E7AC0"/>
    <w:rsid w:val="002F283D"/>
    <w:rsid w:val="002F3C36"/>
    <w:rsid w:val="002F4EFC"/>
    <w:rsid w:val="00303AA6"/>
    <w:rsid w:val="00305C51"/>
    <w:rsid w:val="00307BE6"/>
    <w:rsid w:val="003113CA"/>
    <w:rsid w:val="003138A6"/>
    <w:rsid w:val="00315816"/>
    <w:rsid w:val="003201D7"/>
    <w:rsid w:val="0032118F"/>
    <w:rsid w:val="0032184E"/>
    <w:rsid w:val="00322351"/>
    <w:rsid w:val="00331B65"/>
    <w:rsid w:val="00335498"/>
    <w:rsid w:val="003373B4"/>
    <w:rsid w:val="0033794B"/>
    <w:rsid w:val="00337C9B"/>
    <w:rsid w:val="003413FB"/>
    <w:rsid w:val="0034379F"/>
    <w:rsid w:val="00345892"/>
    <w:rsid w:val="00345ACD"/>
    <w:rsid w:val="00351683"/>
    <w:rsid w:val="0035449C"/>
    <w:rsid w:val="00354565"/>
    <w:rsid w:val="00354592"/>
    <w:rsid w:val="0036041A"/>
    <w:rsid w:val="00364D22"/>
    <w:rsid w:val="00365C8C"/>
    <w:rsid w:val="00373946"/>
    <w:rsid w:val="0037538C"/>
    <w:rsid w:val="003776EE"/>
    <w:rsid w:val="003861D9"/>
    <w:rsid w:val="00391811"/>
    <w:rsid w:val="00392DF5"/>
    <w:rsid w:val="003930BD"/>
    <w:rsid w:val="00393DC1"/>
    <w:rsid w:val="003943A0"/>
    <w:rsid w:val="003B0E49"/>
    <w:rsid w:val="003B15C1"/>
    <w:rsid w:val="003B2A0A"/>
    <w:rsid w:val="003B4BF8"/>
    <w:rsid w:val="003B610C"/>
    <w:rsid w:val="003B7830"/>
    <w:rsid w:val="003C2813"/>
    <w:rsid w:val="003C5EB7"/>
    <w:rsid w:val="003C7DF5"/>
    <w:rsid w:val="003D1A0C"/>
    <w:rsid w:val="003E0AB3"/>
    <w:rsid w:val="003E19CD"/>
    <w:rsid w:val="003E5EFE"/>
    <w:rsid w:val="003F19C6"/>
    <w:rsid w:val="003F3D87"/>
    <w:rsid w:val="003F542A"/>
    <w:rsid w:val="003F5C9D"/>
    <w:rsid w:val="003F5DCC"/>
    <w:rsid w:val="00404AD3"/>
    <w:rsid w:val="004077B3"/>
    <w:rsid w:val="00410C7B"/>
    <w:rsid w:val="004169B6"/>
    <w:rsid w:val="0043229D"/>
    <w:rsid w:val="0043364C"/>
    <w:rsid w:val="00435F7E"/>
    <w:rsid w:val="00441CC1"/>
    <w:rsid w:val="00445CD1"/>
    <w:rsid w:val="00453EF2"/>
    <w:rsid w:val="00456327"/>
    <w:rsid w:val="00456D11"/>
    <w:rsid w:val="00460368"/>
    <w:rsid w:val="0046391C"/>
    <w:rsid w:val="0046646D"/>
    <w:rsid w:val="004734CF"/>
    <w:rsid w:val="004770C5"/>
    <w:rsid w:val="0048071A"/>
    <w:rsid w:val="004825F6"/>
    <w:rsid w:val="0048400A"/>
    <w:rsid w:val="00484E07"/>
    <w:rsid w:val="004858AE"/>
    <w:rsid w:val="00486269"/>
    <w:rsid w:val="00487CC1"/>
    <w:rsid w:val="00497061"/>
    <w:rsid w:val="004A3E49"/>
    <w:rsid w:val="004A6947"/>
    <w:rsid w:val="004A6D71"/>
    <w:rsid w:val="004A6F32"/>
    <w:rsid w:val="004B5AFE"/>
    <w:rsid w:val="004B7503"/>
    <w:rsid w:val="004B7E4E"/>
    <w:rsid w:val="004C115C"/>
    <w:rsid w:val="004C5A06"/>
    <w:rsid w:val="004C6B49"/>
    <w:rsid w:val="004D087A"/>
    <w:rsid w:val="004D6537"/>
    <w:rsid w:val="004E0EF5"/>
    <w:rsid w:val="004E14D7"/>
    <w:rsid w:val="004E1E2E"/>
    <w:rsid w:val="004E2461"/>
    <w:rsid w:val="004E3B46"/>
    <w:rsid w:val="004E7B93"/>
    <w:rsid w:val="004F2EC2"/>
    <w:rsid w:val="004F58E0"/>
    <w:rsid w:val="004F6CB9"/>
    <w:rsid w:val="004F6E29"/>
    <w:rsid w:val="004F7FDB"/>
    <w:rsid w:val="00501686"/>
    <w:rsid w:val="0050263C"/>
    <w:rsid w:val="00511E87"/>
    <w:rsid w:val="005225ED"/>
    <w:rsid w:val="00522E97"/>
    <w:rsid w:val="00525EEF"/>
    <w:rsid w:val="0052695C"/>
    <w:rsid w:val="005270E2"/>
    <w:rsid w:val="00530386"/>
    <w:rsid w:val="00530867"/>
    <w:rsid w:val="00531BD9"/>
    <w:rsid w:val="00536D12"/>
    <w:rsid w:val="00537FF8"/>
    <w:rsid w:val="00543786"/>
    <w:rsid w:val="00545912"/>
    <w:rsid w:val="00550B54"/>
    <w:rsid w:val="00550EC4"/>
    <w:rsid w:val="00554D7C"/>
    <w:rsid w:val="0055543B"/>
    <w:rsid w:val="0055574B"/>
    <w:rsid w:val="0056073C"/>
    <w:rsid w:val="0056624A"/>
    <w:rsid w:val="00570BD3"/>
    <w:rsid w:val="00573222"/>
    <w:rsid w:val="00577837"/>
    <w:rsid w:val="0057788F"/>
    <w:rsid w:val="00577EB9"/>
    <w:rsid w:val="00590A66"/>
    <w:rsid w:val="00590CEF"/>
    <w:rsid w:val="00590F94"/>
    <w:rsid w:val="00591F9B"/>
    <w:rsid w:val="005952B1"/>
    <w:rsid w:val="00595649"/>
    <w:rsid w:val="005A4A7B"/>
    <w:rsid w:val="005A4D86"/>
    <w:rsid w:val="005B2BA1"/>
    <w:rsid w:val="005B7C0C"/>
    <w:rsid w:val="005C03FA"/>
    <w:rsid w:val="005C4082"/>
    <w:rsid w:val="005C4C10"/>
    <w:rsid w:val="005C667F"/>
    <w:rsid w:val="005C6905"/>
    <w:rsid w:val="005D3366"/>
    <w:rsid w:val="005D68F6"/>
    <w:rsid w:val="005D6C37"/>
    <w:rsid w:val="005D7EFC"/>
    <w:rsid w:val="005E34B0"/>
    <w:rsid w:val="005E4888"/>
    <w:rsid w:val="005F040D"/>
    <w:rsid w:val="005F22CB"/>
    <w:rsid w:val="005F42D6"/>
    <w:rsid w:val="005F58E6"/>
    <w:rsid w:val="006059D7"/>
    <w:rsid w:val="00606D1E"/>
    <w:rsid w:val="00606EBE"/>
    <w:rsid w:val="006101AF"/>
    <w:rsid w:val="00610A16"/>
    <w:rsid w:val="00611F3B"/>
    <w:rsid w:val="00612A65"/>
    <w:rsid w:val="0061404B"/>
    <w:rsid w:val="006146D2"/>
    <w:rsid w:val="00621224"/>
    <w:rsid w:val="006231BD"/>
    <w:rsid w:val="00631E2D"/>
    <w:rsid w:val="00633226"/>
    <w:rsid w:val="00634617"/>
    <w:rsid w:val="00634A89"/>
    <w:rsid w:val="00643BD5"/>
    <w:rsid w:val="0064553D"/>
    <w:rsid w:val="006456A1"/>
    <w:rsid w:val="00645926"/>
    <w:rsid w:val="006459C3"/>
    <w:rsid w:val="00646D0E"/>
    <w:rsid w:val="00647726"/>
    <w:rsid w:val="0065469D"/>
    <w:rsid w:val="0065551B"/>
    <w:rsid w:val="00656502"/>
    <w:rsid w:val="0066109A"/>
    <w:rsid w:val="006624BA"/>
    <w:rsid w:val="0066487F"/>
    <w:rsid w:val="006710F5"/>
    <w:rsid w:val="006740B1"/>
    <w:rsid w:val="0068036B"/>
    <w:rsid w:val="00686E0A"/>
    <w:rsid w:val="00693FC8"/>
    <w:rsid w:val="0069440D"/>
    <w:rsid w:val="00695551"/>
    <w:rsid w:val="00696367"/>
    <w:rsid w:val="00696E1B"/>
    <w:rsid w:val="006A0907"/>
    <w:rsid w:val="006A1283"/>
    <w:rsid w:val="006A3321"/>
    <w:rsid w:val="006B47BE"/>
    <w:rsid w:val="006C1C83"/>
    <w:rsid w:val="006C47E2"/>
    <w:rsid w:val="006D01F9"/>
    <w:rsid w:val="006D2172"/>
    <w:rsid w:val="006D240D"/>
    <w:rsid w:val="006D31C3"/>
    <w:rsid w:val="006D4645"/>
    <w:rsid w:val="006E0687"/>
    <w:rsid w:val="006E7DE7"/>
    <w:rsid w:val="006F4CCA"/>
    <w:rsid w:val="006F7149"/>
    <w:rsid w:val="0070353D"/>
    <w:rsid w:val="00703DF1"/>
    <w:rsid w:val="00705DA3"/>
    <w:rsid w:val="007161F5"/>
    <w:rsid w:val="007169EA"/>
    <w:rsid w:val="0071703C"/>
    <w:rsid w:val="00717623"/>
    <w:rsid w:val="00722A5E"/>
    <w:rsid w:val="00724328"/>
    <w:rsid w:val="00724927"/>
    <w:rsid w:val="0072780D"/>
    <w:rsid w:val="00734368"/>
    <w:rsid w:val="007403C6"/>
    <w:rsid w:val="00746BFA"/>
    <w:rsid w:val="007506D0"/>
    <w:rsid w:val="007540D9"/>
    <w:rsid w:val="007555D4"/>
    <w:rsid w:val="00756268"/>
    <w:rsid w:val="007574AB"/>
    <w:rsid w:val="0076343A"/>
    <w:rsid w:val="007709CC"/>
    <w:rsid w:val="00770B55"/>
    <w:rsid w:val="007724DA"/>
    <w:rsid w:val="00772CB8"/>
    <w:rsid w:val="00776E71"/>
    <w:rsid w:val="00783B57"/>
    <w:rsid w:val="007920B4"/>
    <w:rsid w:val="007923C6"/>
    <w:rsid w:val="007926A4"/>
    <w:rsid w:val="00793102"/>
    <w:rsid w:val="0079321A"/>
    <w:rsid w:val="007A4623"/>
    <w:rsid w:val="007A50FC"/>
    <w:rsid w:val="007A76F9"/>
    <w:rsid w:val="007B29DC"/>
    <w:rsid w:val="007B5FB3"/>
    <w:rsid w:val="007C1723"/>
    <w:rsid w:val="007C3DBB"/>
    <w:rsid w:val="007C48B8"/>
    <w:rsid w:val="007C6B70"/>
    <w:rsid w:val="007C777A"/>
    <w:rsid w:val="007E2BF2"/>
    <w:rsid w:val="007F0089"/>
    <w:rsid w:val="007F03B2"/>
    <w:rsid w:val="007F417F"/>
    <w:rsid w:val="007F7B96"/>
    <w:rsid w:val="007F7CE0"/>
    <w:rsid w:val="008069DD"/>
    <w:rsid w:val="00810B1C"/>
    <w:rsid w:val="00812489"/>
    <w:rsid w:val="00812F89"/>
    <w:rsid w:val="00813320"/>
    <w:rsid w:val="00815267"/>
    <w:rsid w:val="008153B8"/>
    <w:rsid w:val="00816CEC"/>
    <w:rsid w:val="00820E96"/>
    <w:rsid w:val="008227BC"/>
    <w:rsid w:val="00831E3B"/>
    <w:rsid w:val="00834042"/>
    <w:rsid w:val="0083727A"/>
    <w:rsid w:val="008426FE"/>
    <w:rsid w:val="00843CA4"/>
    <w:rsid w:val="00845F68"/>
    <w:rsid w:val="008508EC"/>
    <w:rsid w:val="00851B4C"/>
    <w:rsid w:val="00866DFA"/>
    <w:rsid w:val="008743F6"/>
    <w:rsid w:val="008804A5"/>
    <w:rsid w:val="00882F03"/>
    <w:rsid w:val="00885EAB"/>
    <w:rsid w:val="0088668F"/>
    <w:rsid w:val="008900D6"/>
    <w:rsid w:val="00890345"/>
    <w:rsid w:val="00891EA4"/>
    <w:rsid w:val="008A0F4F"/>
    <w:rsid w:val="008A2666"/>
    <w:rsid w:val="008A2ED2"/>
    <w:rsid w:val="008A4CF2"/>
    <w:rsid w:val="008A51F7"/>
    <w:rsid w:val="008A606D"/>
    <w:rsid w:val="008A73E4"/>
    <w:rsid w:val="008A7480"/>
    <w:rsid w:val="008B2166"/>
    <w:rsid w:val="008B551D"/>
    <w:rsid w:val="008B5754"/>
    <w:rsid w:val="008C5E8D"/>
    <w:rsid w:val="008D137D"/>
    <w:rsid w:val="008D2AD7"/>
    <w:rsid w:val="008D6A91"/>
    <w:rsid w:val="008E13D7"/>
    <w:rsid w:val="008E1CAC"/>
    <w:rsid w:val="008E3AB0"/>
    <w:rsid w:val="008E75CB"/>
    <w:rsid w:val="008F100F"/>
    <w:rsid w:val="008F26C0"/>
    <w:rsid w:val="00902B32"/>
    <w:rsid w:val="00907862"/>
    <w:rsid w:val="00907892"/>
    <w:rsid w:val="00910F84"/>
    <w:rsid w:val="00911B2A"/>
    <w:rsid w:val="00920642"/>
    <w:rsid w:val="00924CA2"/>
    <w:rsid w:val="00925D99"/>
    <w:rsid w:val="00930C4D"/>
    <w:rsid w:val="00930FE6"/>
    <w:rsid w:val="00932B7D"/>
    <w:rsid w:val="00936972"/>
    <w:rsid w:val="0094087D"/>
    <w:rsid w:val="009512C6"/>
    <w:rsid w:val="009513F4"/>
    <w:rsid w:val="0096145E"/>
    <w:rsid w:val="009661CB"/>
    <w:rsid w:val="00966A20"/>
    <w:rsid w:val="00967377"/>
    <w:rsid w:val="00970112"/>
    <w:rsid w:val="00970202"/>
    <w:rsid w:val="00970BA9"/>
    <w:rsid w:val="009715DC"/>
    <w:rsid w:val="0097165C"/>
    <w:rsid w:val="009726A0"/>
    <w:rsid w:val="00975F3E"/>
    <w:rsid w:val="009806FA"/>
    <w:rsid w:val="0098178B"/>
    <w:rsid w:val="0098446A"/>
    <w:rsid w:val="00984BA0"/>
    <w:rsid w:val="00985170"/>
    <w:rsid w:val="00991849"/>
    <w:rsid w:val="00995DC5"/>
    <w:rsid w:val="009A003D"/>
    <w:rsid w:val="009A0C60"/>
    <w:rsid w:val="009A1FB6"/>
    <w:rsid w:val="009A3F10"/>
    <w:rsid w:val="009A4CC7"/>
    <w:rsid w:val="009A7725"/>
    <w:rsid w:val="009B2E98"/>
    <w:rsid w:val="009B52BE"/>
    <w:rsid w:val="009B6737"/>
    <w:rsid w:val="009C03F0"/>
    <w:rsid w:val="009C1E4A"/>
    <w:rsid w:val="009C261E"/>
    <w:rsid w:val="009C4F5E"/>
    <w:rsid w:val="009C5208"/>
    <w:rsid w:val="009C713E"/>
    <w:rsid w:val="009C72D1"/>
    <w:rsid w:val="009C7BCB"/>
    <w:rsid w:val="009C7F03"/>
    <w:rsid w:val="009D0D24"/>
    <w:rsid w:val="009D6050"/>
    <w:rsid w:val="009D716C"/>
    <w:rsid w:val="009E1E09"/>
    <w:rsid w:val="009E3798"/>
    <w:rsid w:val="009F2349"/>
    <w:rsid w:val="009F39DB"/>
    <w:rsid w:val="009F41C1"/>
    <w:rsid w:val="009F4604"/>
    <w:rsid w:val="009F7452"/>
    <w:rsid w:val="00A04C93"/>
    <w:rsid w:val="00A04D30"/>
    <w:rsid w:val="00A05027"/>
    <w:rsid w:val="00A05B7B"/>
    <w:rsid w:val="00A071FB"/>
    <w:rsid w:val="00A07FDD"/>
    <w:rsid w:val="00A11BBB"/>
    <w:rsid w:val="00A144C9"/>
    <w:rsid w:val="00A20801"/>
    <w:rsid w:val="00A21020"/>
    <w:rsid w:val="00A23E07"/>
    <w:rsid w:val="00A24917"/>
    <w:rsid w:val="00A27B33"/>
    <w:rsid w:val="00A326EF"/>
    <w:rsid w:val="00A336E3"/>
    <w:rsid w:val="00A33D88"/>
    <w:rsid w:val="00A341D1"/>
    <w:rsid w:val="00A36856"/>
    <w:rsid w:val="00A403CA"/>
    <w:rsid w:val="00A40CBF"/>
    <w:rsid w:val="00A43C74"/>
    <w:rsid w:val="00A478FB"/>
    <w:rsid w:val="00A5089A"/>
    <w:rsid w:val="00A536E1"/>
    <w:rsid w:val="00A537BF"/>
    <w:rsid w:val="00A569EE"/>
    <w:rsid w:val="00A60CC9"/>
    <w:rsid w:val="00A61287"/>
    <w:rsid w:val="00A65ECF"/>
    <w:rsid w:val="00A81482"/>
    <w:rsid w:val="00A838EF"/>
    <w:rsid w:val="00A84974"/>
    <w:rsid w:val="00A84DE4"/>
    <w:rsid w:val="00A84E27"/>
    <w:rsid w:val="00A87033"/>
    <w:rsid w:val="00A92F2E"/>
    <w:rsid w:val="00A93193"/>
    <w:rsid w:val="00A95222"/>
    <w:rsid w:val="00AA285F"/>
    <w:rsid w:val="00AA3227"/>
    <w:rsid w:val="00AA48EE"/>
    <w:rsid w:val="00AA64D9"/>
    <w:rsid w:val="00AA6548"/>
    <w:rsid w:val="00AA6A7B"/>
    <w:rsid w:val="00AB17EE"/>
    <w:rsid w:val="00AB684C"/>
    <w:rsid w:val="00AC1EEA"/>
    <w:rsid w:val="00AC3DAA"/>
    <w:rsid w:val="00AC55F8"/>
    <w:rsid w:val="00AC7EE1"/>
    <w:rsid w:val="00AD1940"/>
    <w:rsid w:val="00AD2F9D"/>
    <w:rsid w:val="00AD3187"/>
    <w:rsid w:val="00AD712B"/>
    <w:rsid w:val="00AE2355"/>
    <w:rsid w:val="00AE23A8"/>
    <w:rsid w:val="00AE5A75"/>
    <w:rsid w:val="00AE7904"/>
    <w:rsid w:val="00AF0EA4"/>
    <w:rsid w:val="00AF75A3"/>
    <w:rsid w:val="00B0335E"/>
    <w:rsid w:val="00B046A6"/>
    <w:rsid w:val="00B06076"/>
    <w:rsid w:val="00B07273"/>
    <w:rsid w:val="00B111EE"/>
    <w:rsid w:val="00B11E8F"/>
    <w:rsid w:val="00B1737E"/>
    <w:rsid w:val="00B20012"/>
    <w:rsid w:val="00B26245"/>
    <w:rsid w:val="00B26F32"/>
    <w:rsid w:val="00B276BC"/>
    <w:rsid w:val="00B27ECB"/>
    <w:rsid w:val="00B320C5"/>
    <w:rsid w:val="00B423B5"/>
    <w:rsid w:val="00B4300B"/>
    <w:rsid w:val="00B4615A"/>
    <w:rsid w:val="00B51F1C"/>
    <w:rsid w:val="00B613A1"/>
    <w:rsid w:val="00B6351C"/>
    <w:rsid w:val="00B63EE4"/>
    <w:rsid w:val="00B642E1"/>
    <w:rsid w:val="00B65D19"/>
    <w:rsid w:val="00B6782B"/>
    <w:rsid w:val="00B72904"/>
    <w:rsid w:val="00B72973"/>
    <w:rsid w:val="00B77CA4"/>
    <w:rsid w:val="00B868CC"/>
    <w:rsid w:val="00B86F82"/>
    <w:rsid w:val="00B87713"/>
    <w:rsid w:val="00B96262"/>
    <w:rsid w:val="00BA029D"/>
    <w:rsid w:val="00BA11FB"/>
    <w:rsid w:val="00BA188A"/>
    <w:rsid w:val="00BA2318"/>
    <w:rsid w:val="00BA733B"/>
    <w:rsid w:val="00BB0708"/>
    <w:rsid w:val="00BB0720"/>
    <w:rsid w:val="00BB2EBD"/>
    <w:rsid w:val="00BC6BA3"/>
    <w:rsid w:val="00BD09D7"/>
    <w:rsid w:val="00BD114A"/>
    <w:rsid w:val="00BE65E9"/>
    <w:rsid w:val="00BF0FE1"/>
    <w:rsid w:val="00BF1E5C"/>
    <w:rsid w:val="00BF744B"/>
    <w:rsid w:val="00BF773F"/>
    <w:rsid w:val="00BF79F6"/>
    <w:rsid w:val="00C03576"/>
    <w:rsid w:val="00C064E5"/>
    <w:rsid w:val="00C10828"/>
    <w:rsid w:val="00C11D75"/>
    <w:rsid w:val="00C17B92"/>
    <w:rsid w:val="00C22183"/>
    <w:rsid w:val="00C233B9"/>
    <w:rsid w:val="00C2421F"/>
    <w:rsid w:val="00C25820"/>
    <w:rsid w:val="00C2606D"/>
    <w:rsid w:val="00C2659C"/>
    <w:rsid w:val="00C2712D"/>
    <w:rsid w:val="00C27C60"/>
    <w:rsid w:val="00C27D80"/>
    <w:rsid w:val="00C31095"/>
    <w:rsid w:val="00C31B3B"/>
    <w:rsid w:val="00C321DD"/>
    <w:rsid w:val="00C3659B"/>
    <w:rsid w:val="00C45E97"/>
    <w:rsid w:val="00C46C21"/>
    <w:rsid w:val="00C5225E"/>
    <w:rsid w:val="00C537C2"/>
    <w:rsid w:val="00C57332"/>
    <w:rsid w:val="00C61D2D"/>
    <w:rsid w:val="00C6549F"/>
    <w:rsid w:val="00C700F5"/>
    <w:rsid w:val="00C76C6D"/>
    <w:rsid w:val="00C8055B"/>
    <w:rsid w:val="00C8236D"/>
    <w:rsid w:val="00C86F31"/>
    <w:rsid w:val="00C87B53"/>
    <w:rsid w:val="00C96160"/>
    <w:rsid w:val="00CA5E4B"/>
    <w:rsid w:val="00CA7F61"/>
    <w:rsid w:val="00CB1C65"/>
    <w:rsid w:val="00CB1ED6"/>
    <w:rsid w:val="00CB284E"/>
    <w:rsid w:val="00CB488C"/>
    <w:rsid w:val="00CB53F2"/>
    <w:rsid w:val="00CB635D"/>
    <w:rsid w:val="00CC3A34"/>
    <w:rsid w:val="00CC6070"/>
    <w:rsid w:val="00CC6A37"/>
    <w:rsid w:val="00CC7896"/>
    <w:rsid w:val="00CD1128"/>
    <w:rsid w:val="00CD56EB"/>
    <w:rsid w:val="00CD5839"/>
    <w:rsid w:val="00CD6230"/>
    <w:rsid w:val="00CE0C05"/>
    <w:rsid w:val="00CE1BE0"/>
    <w:rsid w:val="00CE2B49"/>
    <w:rsid w:val="00CE3682"/>
    <w:rsid w:val="00CE500E"/>
    <w:rsid w:val="00CF1BEE"/>
    <w:rsid w:val="00CF4959"/>
    <w:rsid w:val="00CF6249"/>
    <w:rsid w:val="00CF68DC"/>
    <w:rsid w:val="00CF6AAF"/>
    <w:rsid w:val="00CF7277"/>
    <w:rsid w:val="00D01A1A"/>
    <w:rsid w:val="00D04BE3"/>
    <w:rsid w:val="00D0736A"/>
    <w:rsid w:val="00D10614"/>
    <w:rsid w:val="00D11D65"/>
    <w:rsid w:val="00D20CD7"/>
    <w:rsid w:val="00D21947"/>
    <w:rsid w:val="00D228DA"/>
    <w:rsid w:val="00D2535B"/>
    <w:rsid w:val="00D31D4F"/>
    <w:rsid w:val="00D33C1D"/>
    <w:rsid w:val="00D374A2"/>
    <w:rsid w:val="00D40A64"/>
    <w:rsid w:val="00D4463D"/>
    <w:rsid w:val="00D44951"/>
    <w:rsid w:val="00D535D1"/>
    <w:rsid w:val="00D5383B"/>
    <w:rsid w:val="00D5514C"/>
    <w:rsid w:val="00D6338A"/>
    <w:rsid w:val="00D63476"/>
    <w:rsid w:val="00D82231"/>
    <w:rsid w:val="00D90919"/>
    <w:rsid w:val="00D90CCD"/>
    <w:rsid w:val="00D92D5C"/>
    <w:rsid w:val="00D93954"/>
    <w:rsid w:val="00D948F0"/>
    <w:rsid w:val="00D9725D"/>
    <w:rsid w:val="00DA7327"/>
    <w:rsid w:val="00DA7E7A"/>
    <w:rsid w:val="00DB5C28"/>
    <w:rsid w:val="00DC09C6"/>
    <w:rsid w:val="00DC1596"/>
    <w:rsid w:val="00DC771A"/>
    <w:rsid w:val="00DC7890"/>
    <w:rsid w:val="00DE0B8F"/>
    <w:rsid w:val="00DE1EBD"/>
    <w:rsid w:val="00DE33D8"/>
    <w:rsid w:val="00DE4738"/>
    <w:rsid w:val="00DE660B"/>
    <w:rsid w:val="00DF1205"/>
    <w:rsid w:val="00DF3E74"/>
    <w:rsid w:val="00DF49AE"/>
    <w:rsid w:val="00DF59ED"/>
    <w:rsid w:val="00DF7FBD"/>
    <w:rsid w:val="00E00C44"/>
    <w:rsid w:val="00E013C0"/>
    <w:rsid w:val="00E01DCF"/>
    <w:rsid w:val="00E01F9C"/>
    <w:rsid w:val="00E0248D"/>
    <w:rsid w:val="00E0401F"/>
    <w:rsid w:val="00E04D87"/>
    <w:rsid w:val="00E05E7C"/>
    <w:rsid w:val="00E06F48"/>
    <w:rsid w:val="00E10E61"/>
    <w:rsid w:val="00E12931"/>
    <w:rsid w:val="00E12988"/>
    <w:rsid w:val="00E12BA9"/>
    <w:rsid w:val="00E17FDA"/>
    <w:rsid w:val="00E23939"/>
    <w:rsid w:val="00E243C3"/>
    <w:rsid w:val="00E25224"/>
    <w:rsid w:val="00E26DE4"/>
    <w:rsid w:val="00E26F4B"/>
    <w:rsid w:val="00E314F3"/>
    <w:rsid w:val="00E31936"/>
    <w:rsid w:val="00E32F2B"/>
    <w:rsid w:val="00E3322C"/>
    <w:rsid w:val="00E43055"/>
    <w:rsid w:val="00E43720"/>
    <w:rsid w:val="00E4640A"/>
    <w:rsid w:val="00E467E9"/>
    <w:rsid w:val="00E51F8C"/>
    <w:rsid w:val="00E5479B"/>
    <w:rsid w:val="00E551BD"/>
    <w:rsid w:val="00E5633C"/>
    <w:rsid w:val="00E572D8"/>
    <w:rsid w:val="00E80BBA"/>
    <w:rsid w:val="00E84159"/>
    <w:rsid w:val="00E90E96"/>
    <w:rsid w:val="00E939CC"/>
    <w:rsid w:val="00E95515"/>
    <w:rsid w:val="00EA4844"/>
    <w:rsid w:val="00EA4F60"/>
    <w:rsid w:val="00EB0B59"/>
    <w:rsid w:val="00EB14B9"/>
    <w:rsid w:val="00EC170F"/>
    <w:rsid w:val="00EC2415"/>
    <w:rsid w:val="00EC323C"/>
    <w:rsid w:val="00ED09A9"/>
    <w:rsid w:val="00ED6AEA"/>
    <w:rsid w:val="00EE1EDB"/>
    <w:rsid w:val="00EE217D"/>
    <w:rsid w:val="00EE27F2"/>
    <w:rsid w:val="00EE303C"/>
    <w:rsid w:val="00EE3874"/>
    <w:rsid w:val="00EE4D1D"/>
    <w:rsid w:val="00EE5CE7"/>
    <w:rsid w:val="00EE61D4"/>
    <w:rsid w:val="00EE7723"/>
    <w:rsid w:val="00EF2F9B"/>
    <w:rsid w:val="00EF3590"/>
    <w:rsid w:val="00EF4829"/>
    <w:rsid w:val="00EF48BF"/>
    <w:rsid w:val="00EF4BE0"/>
    <w:rsid w:val="00EF4F82"/>
    <w:rsid w:val="00EF7FEB"/>
    <w:rsid w:val="00F00FA4"/>
    <w:rsid w:val="00F1074D"/>
    <w:rsid w:val="00F114E0"/>
    <w:rsid w:val="00F11F32"/>
    <w:rsid w:val="00F15713"/>
    <w:rsid w:val="00F21F07"/>
    <w:rsid w:val="00F22CC0"/>
    <w:rsid w:val="00F345F8"/>
    <w:rsid w:val="00F35536"/>
    <w:rsid w:val="00F3567B"/>
    <w:rsid w:val="00F359FE"/>
    <w:rsid w:val="00F3691F"/>
    <w:rsid w:val="00F378F2"/>
    <w:rsid w:val="00F43553"/>
    <w:rsid w:val="00F44971"/>
    <w:rsid w:val="00F468B9"/>
    <w:rsid w:val="00F50A3B"/>
    <w:rsid w:val="00F51222"/>
    <w:rsid w:val="00F520D8"/>
    <w:rsid w:val="00F54683"/>
    <w:rsid w:val="00F55501"/>
    <w:rsid w:val="00F6130D"/>
    <w:rsid w:val="00F649E7"/>
    <w:rsid w:val="00F66E75"/>
    <w:rsid w:val="00F727D9"/>
    <w:rsid w:val="00F74184"/>
    <w:rsid w:val="00F771C9"/>
    <w:rsid w:val="00F8274E"/>
    <w:rsid w:val="00F8339E"/>
    <w:rsid w:val="00F836E2"/>
    <w:rsid w:val="00F90F1E"/>
    <w:rsid w:val="00F93A2D"/>
    <w:rsid w:val="00F94260"/>
    <w:rsid w:val="00F942C8"/>
    <w:rsid w:val="00F948E7"/>
    <w:rsid w:val="00F9515B"/>
    <w:rsid w:val="00F96176"/>
    <w:rsid w:val="00FA3E4D"/>
    <w:rsid w:val="00FA67DF"/>
    <w:rsid w:val="00FA6AC9"/>
    <w:rsid w:val="00FB2A8D"/>
    <w:rsid w:val="00FB2D2F"/>
    <w:rsid w:val="00FB508D"/>
    <w:rsid w:val="00FB7234"/>
    <w:rsid w:val="00FC5F2A"/>
    <w:rsid w:val="00FC619A"/>
    <w:rsid w:val="00FD0756"/>
    <w:rsid w:val="00FD393F"/>
    <w:rsid w:val="00FD3FE1"/>
    <w:rsid w:val="00FD5294"/>
    <w:rsid w:val="00FD747A"/>
    <w:rsid w:val="00FE1E71"/>
    <w:rsid w:val="00FE4051"/>
    <w:rsid w:val="00FF2F49"/>
    <w:rsid w:val="00FF47D3"/>
    <w:rsid w:val="00FF57A6"/>
    <w:rsid w:val="00FF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8BB15"/>
  <w15:chartTrackingRefBased/>
  <w15:docId w15:val="{AD8BEFC5-E804-4AD3-93B2-731ACB6A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1A"/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Level 1,2,1"/>
    <w:basedOn w:val="Normal"/>
    <w:next w:val="Normal"/>
    <w:link w:val="Heading1Char"/>
    <w:uiPriority w:val="1"/>
    <w:qFormat/>
    <w:rsid w:val="00F93A2D"/>
    <w:pPr>
      <w:keepNext/>
      <w:keepLines/>
      <w:numPr>
        <w:numId w:val="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aliases w:val="h2,Major,T2,Sub-section Title,PARA2,Headline 2,nmhd2,H2 RPA,Reset numbering,Tempo Heading 2,HD2,PA Major Section,2m,1.1.1 heading,Level 2,S Heading,S Heading 2,Para2,H2,h1.1,Ma,H21,H22,H23,H24,H25,H26,Header 2,heading 2 Char Char,L1 Heading 2"/>
    <w:basedOn w:val="Normal"/>
    <w:next w:val="Normal"/>
    <w:link w:val="Heading2Char"/>
    <w:unhideWhenUsed/>
    <w:qFormat/>
    <w:rsid w:val="00F93A2D"/>
    <w:pPr>
      <w:keepNext/>
      <w:keepLines/>
      <w:numPr>
        <w:ilvl w:val="1"/>
        <w:numId w:val="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aliases w:val="h3,Minor,H3,Org Heading 1,Sub-sub section Title,Minor1,PARA3,PARA31,PA Minor Section,3,sub-sub,numbered indent 3,ni3,Detica Heading3,L1 Heading 3,CV2Heading 3,gel 3,31,sub-sub1,32,sub-sub2,33,sub-sub3,34,sub-sub4,sub section header,h31,h32"/>
    <w:basedOn w:val="Normal"/>
    <w:next w:val="Normal"/>
    <w:link w:val="Heading3Char"/>
    <w:unhideWhenUsed/>
    <w:qFormat/>
    <w:rsid w:val="00F93A2D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aliases w:val="Heading 4 Sub Heading,h4"/>
    <w:basedOn w:val="Normal"/>
    <w:next w:val="Normal"/>
    <w:link w:val="Heading4Char"/>
    <w:unhideWhenUsed/>
    <w:qFormat/>
    <w:rsid w:val="00F93A2D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aliases w:val="DO NOT USE_h5,Page Title,pt,Org Heading 3"/>
    <w:basedOn w:val="Normal"/>
    <w:next w:val="Normal"/>
    <w:link w:val="Heading5Char"/>
    <w:unhideWhenUsed/>
    <w:qFormat/>
    <w:rsid w:val="00F93A2D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aliases w:val="Heading 6  Appendix Y &amp; Z,Legal Level 1.,Bullet list,Lev 6,PA Appendix,H6,H61,PR14,Heading 6(unused),L1 PIP,H6 DO NOT USE,bullet2,Blank 2,h6,H62,H63,H64,H65,H66,H67,H68,H69,H610,H611,H612,H613,H614,H615,H616,H617,H618,H619,H621,H631,H641,H651"/>
    <w:basedOn w:val="Normal"/>
    <w:next w:val="Normal"/>
    <w:link w:val="Heading6Char"/>
    <w:unhideWhenUsed/>
    <w:qFormat/>
    <w:rsid w:val="00F93A2D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aliases w:val="Lev 7,PA Appendix Major,Legal Level 1.1.,Heading 7(unused),L2 PIP,H7DO NOT USE,Blank 3"/>
    <w:basedOn w:val="Normal"/>
    <w:next w:val="Normal"/>
    <w:link w:val="Heading7Char"/>
    <w:unhideWhenUsed/>
    <w:qFormat/>
    <w:rsid w:val="00F93A2D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Normal Subtitle"/>
    <w:basedOn w:val="Normal"/>
    <w:next w:val="Normal"/>
    <w:link w:val="Heading8Char"/>
    <w:uiPriority w:val="9"/>
    <w:unhideWhenUsed/>
    <w:qFormat/>
    <w:rsid w:val="00F93A2D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3A2D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4NormalCAL">
    <w:name w:val="H4 Normal CAL"/>
    <w:basedOn w:val="Heading4"/>
    <w:link w:val="H4NormalCALChar"/>
    <w:qFormat/>
    <w:rsid w:val="00F93A2D"/>
    <w:pPr>
      <w:numPr>
        <w:ilvl w:val="0"/>
        <w:numId w:val="1"/>
      </w:numPr>
      <w:spacing w:before="0" w:after="160" w:line="240" w:lineRule="auto"/>
      <w:jc w:val="both"/>
      <w:outlineLvl w:val="9"/>
    </w:pPr>
    <w:rPr>
      <w:rFonts w:asciiTheme="minorHAnsi" w:hAnsiTheme="minorHAnsi"/>
      <w:b w:val="0"/>
      <w:i w:val="0"/>
      <w:color w:val="auto"/>
    </w:rPr>
  </w:style>
  <w:style w:type="character" w:customStyle="1" w:styleId="H4NormalCALChar">
    <w:name w:val="H4 Normal CAL Char"/>
    <w:basedOn w:val="DefaultParagraphFont"/>
    <w:link w:val="H4NormalCAL"/>
    <w:rsid w:val="00F93A2D"/>
    <w:rPr>
      <w:rFonts w:eastAsiaTheme="majorEastAsia" w:cstheme="majorBidi"/>
      <w:bCs/>
      <w:iCs/>
    </w:rPr>
  </w:style>
  <w:style w:type="character" w:customStyle="1" w:styleId="Heading4Char">
    <w:name w:val="Heading 4 Char"/>
    <w:aliases w:val="Heading 4 Sub Heading Char,h4 Char"/>
    <w:basedOn w:val="DefaultParagraphFont"/>
    <w:link w:val="Heading4"/>
    <w:rsid w:val="00F93A2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table" w:styleId="TableGrid">
    <w:name w:val="Table Grid"/>
    <w:basedOn w:val="TableNormal"/>
    <w:uiPriority w:val="39"/>
    <w:rsid w:val="00F93A2D"/>
    <w:pPr>
      <w:spacing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uiPriority w:val="1"/>
    <w:rsid w:val="00F93A2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aliases w:val="h2 Char,Major Char,T2 Char,Sub-section Title Char,PARA2 Char,Headline 2 Char,nmhd2 Char,H2 RPA Char,Reset numbering Char,Tempo Heading 2 Char,HD2 Char,PA Major Section Char,2m Char,1.1.1 heading Char,Level 2 Char,S Heading Char,Para2 Char"/>
    <w:basedOn w:val="DefaultParagraphFont"/>
    <w:link w:val="Heading2"/>
    <w:rsid w:val="00F93A2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aliases w:val="h3 Char,Minor Char,H3 Char,Org Heading 1 Char,Sub-sub section Title Char,Minor1 Char,PARA3 Char,PARA31 Char,PA Minor Section Char,3 Char,sub-sub Char,numbered indent 3 Char,ni3 Char,Detica Heading3 Char,L1 Heading 3 Char,CV2Heading 3 Char"/>
    <w:basedOn w:val="DefaultParagraphFont"/>
    <w:link w:val="Heading3"/>
    <w:rsid w:val="00F93A2D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5Char">
    <w:name w:val="Heading 5 Char"/>
    <w:aliases w:val="DO NOT USE_h5 Char,Page Title Char,pt Char,Org Heading 3 Char"/>
    <w:basedOn w:val="DefaultParagraphFont"/>
    <w:link w:val="Heading5"/>
    <w:rsid w:val="00F93A2D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aliases w:val="Heading 6  Appendix Y &amp; Z Char,Legal Level 1. Char,Bullet list Char,Lev 6 Char,PA Appendix Char,H6 Char,H61 Char,PR14 Char,Heading 6(unused) Char,L1 PIP Char,H6 DO NOT USE Char,bullet2 Char,Blank 2 Char,h6 Char,H62 Char,H63 Char,H64 Char"/>
    <w:basedOn w:val="DefaultParagraphFont"/>
    <w:link w:val="Heading6"/>
    <w:rsid w:val="00F93A2D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aliases w:val="Lev 7 Char,PA Appendix Major Char,Legal Level 1.1. Char,Heading 7(unused) Char,L2 PIP Char,H7DO NOT USE Char,Blank 3 Char"/>
    <w:basedOn w:val="DefaultParagraphFont"/>
    <w:link w:val="Heading7"/>
    <w:rsid w:val="00F93A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aliases w:val="Normal Subtitle Char"/>
    <w:basedOn w:val="DefaultParagraphFont"/>
    <w:link w:val="Heading8"/>
    <w:uiPriority w:val="9"/>
    <w:rsid w:val="00F93A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93A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93A2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93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A2D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A2D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F93A2D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F93A2D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F93A2D"/>
    <w:rPr>
      <w:i/>
      <w:iCs/>
      <w:color w:val="auto"/>
    </w:rPr>
  </w:style>
  <w:style w:type="paragraph" w:styleId="NoSpacing">
    <w:name w:val="No Spacing"/>
    <w:uiPriority w:val="1"/>
    <w:qFormat/>
    <w:rsid w:val="00F93A2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93A2D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93A2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A2D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A2D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F93A2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93A2D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F93A2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93A2D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F93A2D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93A2D"/>
    <w:pPr>
      <w:outlineLvl w:val="9"/>
    </w:pPr>
  </w:style>
  <w:style w:type="paragraph" w:styleId="Header">
    <w:name w:val="header"/>
    <w:basedOn w:val="Normal"/>
    <w:link w:val="HeaderChar"/>
    <w:unhideWhenUsed/>
    <w:rsid w:val="00F93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A2D"/>
  </w:style>
  <w:style w:type="paragraph" w:styleId="Footer">
    <w:name w:val="footer"/>
    <w:basedOn w:val="Normal"/>
    <w:link w:val="FooterChar"/>
    <w:uiPriority w:val="99"/>
    <w:unhideWhenUsed/>
    <w:rsid w:val="00F93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A2D"/>
  </w:style>
  <w:style w:type="paragraph" w:styleId="ListParagraph">
    <w:name w:val="List Paragraph"/>
    <w:aliases w:val="UnusedQQ,Bullet Number,Headding 3,Numbered Para 1,Dot pt,No Spacing1,List Paragraph Char Char Char,Indicator Text,List Paragraph1,Bullet Points,MAIN CONTENT,List Paragraph12,List Paragraph11,F5 List Paragraph,List Paragraph2"/>
    <w:basedOn w:val="Normal"/>
    <w:link w:val="ListParagraphChar"/>
    <w:uiPriority w:val="1"/>
    <w:qFormat/>
    <w:rsid w:val="00F93A2D"/>
    <w:pPr>
      <w:ind w:left="720"/>
      <w:contextualSpacing/>
    </w:pPr>
  </w:style>
  <w:style w:type="paragraph" w:customStyle="1" w:styleId="Default">
    <w:name w:val="Default"/>
    <w:rsid w:val="00F93A2D"/>
    <w:pPr>
      <w:autoSpaceDE w:val="0"/>
      <w:autoSpaceDN w:val="0"/>
      <w:adjustRightInd w:val="0"/>
      <w:spacing w:line="240" w:lineRule="auto"/>
      <w:ind w:left="357" w:hanging="357"/>
      <w:jc w:val="both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ListParagraphChar">
    <w:name w:val="List Paragraph Char"/>
    <w:aliases w:val="UnusedQQ Char,Bullet Number Char,Headding 3 Char,Numbered Para 1 Char,Dot pt Char,No Spacing1 Char,List Paragraph Char Char Char Char,Indicator Text Char,List Paragraph1 Char,Bullet Points Char,MAIN CONTENT Char,List Paragraph12 Char"/>
    <w:link w:val="ListParagraph"/>
    <w:uiPriority w:val="34"/>
    <w:qFormat/>
    <w:locked/>
    <w:rsid w:val="008B2166"/>
  </w:style>
  <w:style w:type="paragraph" w:styleId="FootnoteText">
    <w:name w:val="footnote text"/>
    <w:basedOn w:val="Normal"/>
    <w:link w:val="FootnoteTextChar"/>
    <w:uiPriority w:val="99"/>
    <w:unhideWhenUsed/>
    <w:rsid w:val="009701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701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011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682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3E5EFE"/>
    <w:pPr>
      <w:tabs>
        <w:tab w:val="left" w:pos="44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94B0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94B09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rsid w:val="00094B09"/>
    <w:pPr>
      <w:spacing w:line="240" w:lineRule="auto"/>
      <w:ind w:left="357" w:hanging="357"/>
      <w:jc w:val="both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535D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51">
    <w:name w:val="List Table 3 - Accent 51"/>
    <w:basedOn w:val="TableNormal"/>
    <w:next w:val="ListTable3-Accent5"/>
    <w:uiPriority w:val="48"/>
    <w:rsid w:val="0061404B"/>
    <w:pPr>
      <w:spacing w:line="240" w:lineRule="auto"/>
      <w:ind w:left="357" w:hanging="357"/>
      <w:jc w:val="both"/>
    </w:pPr>
    <w:rPr>
      <w:rFonts w:eastAsiaTheme="minorHAns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1404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NormalWeb">
    <w:name w:val="Normal (Web)"/>
    <w:basedOn w:val="Normal"/>
    <w:unhideWhenUsed/>
    <w:rsid w:val="00E467E9"/>
    <w:pPr>
      <w:spacing w:before="100" w:beforeAutospacing="1" w:after="100" w:afterAutospacing="1" w:line="24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nhideWhenUsed/>
    <w:rsid w:val="006146D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146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46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6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6D2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633226"/>
    <w:pPr>
      <w:spacing w:line="240" w:lineRule="auto"/>
      <w:ind w:left="357" w:hanging="357"/>
      <w:jc w:val="both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2911D4"/>
    <w:pPr>
      <w:spacing w:line="240" w:lineRule="auto"/>
      <w:ind w:left="357" w:hanging="357"/>
      <w:jc w:val="both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">
    <w:name w:val="Table Grid23"/>
    <w:basedOn w:val="TableNormal"/>
    <w:next w:val="TableGrid"/>
    <w:uiPriority w:val="39"/>
    <w:rsid w:val="002911D4"/>
    <w:pPr>
      <w:spacing w:line="240" w:lineRule="auto"/>
      <w:ind w:left="357" w:hanging="357"/>
      <w:jc w:val="both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Body">
    <w:name w:val="Table Body"/>
    <w:basedOn w:val="Normal"/>
    <w:link w:val="TableBodyChar"/>
    <w:rsid w:val="002911D4"/>
    <w:pPr>
      <w:spacing w:line="276" w:lineRule="auto"/>
      <w:ind w:left="357" w:hanging="357"/>
      <w:jc w:val="both"/>
    </w:pPr>
    <w:rPr>
      <w:rFonts w:ascii="Arial" w:eastAsia="Times New Roman" w:hAnsi="Arial" w:cs="Arial"/>
      <w:sz w:val="18"/>
      <w:szCs w:val="24"/>
    </w:rPr>
  </w:style>
  <w:style w:type="character" w:customStyle="1" w:styleId="TableBodyChar">
    <w:name w:val="Table Body Char"/>
    <w:basedOn w:val="DefaultParagraphFont"/>
    <w:link w:val="TableBody"/>
    <w:rsid w:val="002911D4"/>
    <w:rPr>
      <w:rFonts w:ascii="Arial" w:eastAsia="Times New Roman" w:hAnsi="Arial" w:cs="Arial"/>
      <w:sz w:val="18"/>
      <w:szCs w:val="24"/>
    </w:rPr>
  </w:style>
  <w:style w:type="character" w:customStyle="1" w:styleId="TableHeadingChar">
    <w:name w:val="Table Heading Char"/>
    <w:basedOn w:val="DefaultParagraphFont"/>
    <w:link w:val="TableHeading"/>
    <w:locked/>
    <w:rsid w:val="002911D4"/>
    <w:rPr>
      <w:rFonts w:ascii="Arial" w:eastAsia="Times New Roman" w:hAnsi="Arial" w:cs="Arial"/>
      <w:b/>
      <w:bCs/>
      <w:color w:val="FFFFFF" w:themeColor="background1"/>
      <w:szCs w:val="24"/>
    </w:rPr>
  </w:style>
  <w:style w:type="paragraph" w:customStyle="1" w:styleId="TableHeading">
    <w:name w:val="Table Heading"/>
    <w:basedOn w:val="Normal"/>
    <w:link w:val="TableHeadingChar"/>
    <w:rsid w:val="002911D4"/>
    <w:pPr>
      <w:spacing w:before="120" w:after="120" w:line="276" w:lineRule="auto"/>
      <w:jc w:val="both"/>
    </w:pPr>
    <w:rPr>
      <w:rFonts w:ascii="Arial" w:eastAsia="Times New Roman" w:hAnsi="Arial" w:cs="Arial"/>
      <w:b/>
      <w:bCs/>
      <w:color w:val="FFFFFF" w:themeColor="background1"/>
      <w:szCs w:val="24"/>
    </w:rPr>
  </w:style>
  <w:style w:type="character" w:customStyle="1" w:styleId="StandaloneTextChar">
    <w:name w:val="Standalone Text Char"/>
    <w:basedOn w:val="DefaultParagraphFont"/>
    <w:link w:val="StandaloneText"/>
    <w:locked/>
    <w:rsid w:val="002911D4"/>
    <w:rPr>
      <w:rFonts w:ascii="Arial" w:hAnsi="Arial" w:cs="Arial"/>
      <w:szCs w:val="24"/>
      <w:lang w:eastAsia="en-GB"/>
    </w:rPr>
  </w:style>
  <w:style w:type="paragraph" w:customStyle="1" w:styleId="StandaloneText">
    <w:name w:val="Standalone Text"/>
    <w:basedOn w:val="Normal"/>
    <w:link w:val="StandaloneTextChar"/>
    <w:qFormat/>
    <w:rsid w:val="002911D4"/>
    <w:pPr>
      <w:spacing w:line="256" w:lineRule="auto"/>
      <w:jc w:val="center"/>
    </w:pPr>
    <w:rPr>
      <w:rFonts w:ascii="Arial" w:hAnsi="Arial" w:cs="Arial"/>
      <w:szCs w:val="24"/>
      <w:lang w:eastAsia="en-GB"/>
    </w:rPr>
  </w:style>
  <w:style w:type="paragraph" w:customStyle="1" w:styleId="Bullets">
    <w:name w:val="Bullets."/>
    <w:basedOn w:val="Normal"/>
    <w:link w:val="BulletsChar"/>
    <w:qFormat/>
    <w:rsid w:val="00772CB8"/>
    <w:pPr>
      <w:numPr>
        <w:numId w:val="3"/>
      </w:numPr>
      <w:spacing w:before="120" w:after="120" w:line="276" w:lineRule="auto"/>
      <w:jc w:val="both"/>
    </w:pPr>
    <w:rPr>
      <w:rFonts w:ascii="Calibri" w:eastAsia="Times New Roman" w:hAnsi="Calibri" w:cs="Arial"/>
      <w:iCs/>
      <w:szCs w:val="20"/>
    </w:rPr>
  </w:style>
  <w:style w:type="character" w:customStyle="1" w:styleId="BulletsChar">
    <w:name w:val="Bullets. Char"/>
    <w:basedOn w:val="DefaultParagraphFont"/>
    <w:link w:val="Bullets"/>
    <w:rsid w:val="00772CB8"/>
    <w:rPr>
      <w:rFonts w:ascii="Calibri" w:eastAsia="Times New Roman" w:hAnsi="Calibri" w:cs="Arial"/>
      <w:iCs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2911D4"/>
    <w:pPr>
      <w:spacing w:after="120" w:line="240" w:lineRule="auto"/>
      <w:ind w:left="357" w:hanging="357"/>
      <w:jc w:val="both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2911D4"/>
    <w:rPr>
      <w:rFonts w:eastAsiaTheme="minorHAnsi"/>
    </w:rPr>
  </w:style>
  <w:style w:type="paragraph" w:customStyle="1" w:styleId="SolDocH1">
    <w:name w:val="SolDocH1"/>
    <w:basedOn w:val="BodyText"/>
    <w:uiPriority w:val="1"/>
    <w:qFormat/>
    <w:rsid w:val="002911D4"/>
    <w:pPr>
      <w:pageBreakBefore/>
      <w:numPr>
        <w:numId w:val="4"/>
      </w:numPr>
      <w:tabs>
        <w:tab w:val="left" w:pos="851"/>
      </w:tabs>
      <w:kinsoku w:val="0"/>
      <w:overflowPunct w:val="0"/>
      <w:spacing w:before="840" w:after="480"/>
    </w:pPr>
    <w:rPr>
      <w:rFonts w:ascii="Arial" w:hAnsi="Arial" w:cs="Arial"/>
    </w:rPr>
  </w:style>
  <w:style w:type="table" w:customStyle="1" w:styleId="GridTable5Dark-Accent51">
    <w:name w:val="Grid Table 5 Dark - Accent 51"/>
    <w:basedOn w:val="TableNormal"/>
    <w:next w:val="GridTable5Dark-Accent5"/>
    <w:uiPriority w:val="50"/>
    <w:rsid w:val="00F50A3B"/>
    <w:pPr>
      <w:spacing w:line="240" w:lineRule="auto"/>
      <w:ind w:left="357" w:hanging="357"/>
      <w:jc w:val="both"/>
    </w:pPr>
    <w:rPr>
      <w:rFonts w:eastAsiaTheme="minorHAns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5">
    <w:name w:val="Grid Table 5 Dark Accent 5"/>
    <w:basedOn w:val="TableNormal"/>
    <w:uiPriority w:val="50"/>
    <w:rsid w:val="00F50A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Revision">
    <w:name w:val="Revision"/>
    <w:hidden/>
    <w:uiPriority w:val="99"/>
    <w:semiHidden/>
    <w:rsid w:val="006231BD"/>
    <w:pPr>
      <w:spacing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9A3F10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2C0C29"/>
    <w:pPr>
      <w:spacing w:after="0"/>
    </w:pPr>
  </w:style>
  <w:style w:type="paragraph" w:customStyle="1" w:styleId="BodyTextBlue">
    <w:name w:val="Body Text Blue"/>
    <w:basedOn w:val="BodyText"/>
    <w:semiHidden/>
    <w:qFormat/>
    <w:rsid w:val="00BF1E5C"/>
    <w:pPr>
      <w:spacing w:after="240" w:line="260" w:lineRule="exact"/>
      <w:ind w:left="0" w:firstLine="0"/>
      <w:jc w:val="left"/>
    </w:pPr>
    <w:rPr>
      <w:rFonts w:ascii="Verdana" w:eastAsia="Times New Roman" w:hAnsi="Verdana" w:cs="Times New Roman"/>
      <w:sz w:val="18"/>
      <w:szCs w:val="20"/>
    </w:rPr>
  </w:style>
  <w:style w:type="paragraph" w:customStyle="1" w:styleId="BodyTextItalic">
    <w:name w:val="Body Text Italic"/>
    <w:basedOn w:val="BodyTextBlue"/>
    <w:semiHidden/>
    <w:qFormat/>
    <w:rsid w:val="00BF1E5C"/>
  </w:style>
  <w:style w:type="numbering" w:customStyle="1" w:styleId="TTBodyText">
    <w:name w:val="T&amp;T Body Text"/>
    <w:uiPriority w:val="99"/>
    <w:rsid w:val="00BF1E5C"/>
    <w:pPr>
      <w:numPr>
        <w:numId w:val="5"/>
      </w:numPr>
    </w:pPr>
  </w:style>
  <w:style w:type="paragraph" w:customStyle="1" w:styleId="Indent">
    <w:name w:val="Indent"/>
    <w:uiPriority w:val="1"/>
    <w:qFormat/>
    <w:rsid w:val="009F2349"/>
    <w:pPr>
      <w:numPr>
        <w:ilvl w:val="1"/>
        <w:numId w:val="6"/>
      </w:numPr>
      <w:spacing w:after="240" w:line="260" w:lineRule="exact"/>
    </w:pPr>
    <w:rPr>
      <w:rFonts w:ascii="Verdana" w:eastAsia="Times New Roman" w:hAnsi="Verdana" w:cs="Times New Roman"/>
      <w:sz w:val="18"/>
      <w:szCs w:val="20"/>
    </w:rPr>
  </w:style>
  <w:style w:type="paragraph" w:customStyle="1" w:styleId="IndentBlue">
    <w:name w:val="Indent Blue"/>
    <w:basedOn w:val="Indent"/>
    <w:semiHidden/>
    <w:qFormat/>
    <w:rsid w:val="009F2349"/>
    <w:pPr>
      <w:numPr>
        <w:ilvl w:val="2"/>
      </w:numPr>
    </w:pPr>
    <w:rPr>
      <w:b/>
      <w:color w:val="002060"/>
    </w:rPr>
  </w:style>
  <w:style w:type="paragraph" w:customStyle="1" w:styleId="IndentItalic">
    <w:name w:val="Indent Italic"/>
    <w:basedOn w:val="IndentBlue"/>
    <w:semiHidden/>
    <w:qFormat/>
    <w:rsid w:val="009F2349"/>
    <w:pPr>
      <w:numPr>
        <w:ilvl w:val="3"/>
      </w:numPr>
    </w:pPr>
    <w:rPr>
      <w:b w:val="0"/>
      <w:i/>
      <w:color w:val="auto"/>
    </w:rPr>
  </w:style>
  <w:style w:type="numbering" w:customStyle="1" w:styleId="TTIndent">
    <w:name w:val="T&amp;T Indent"/>
    <w:uiPriority w:val="99"/>
    <w:rsid w:val="009F2349"/>
    <w:pPr>
      <w:numPr>
        <w:numId w:val="6"/>
      </w:numPr>
    </w:pPr>
  </w:style>
  <w:style w:type="table" w:customStyle="1" w:styleId="GridTable4-Accent11">
    <w:name w:val="Grid Table 4 - Accent 11"/>
    <w:basedOn w:val="TableNormal"/>
    <w:uiPriority w:val="49"/>
    <w:rsid w:val="00656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3">
    <w:name w:val="Table Grid3"/>
    <w:basedOn w:val="TableNormal"/>
    <w:next w:val="TableGrid"/>
    <w:uiPriority w:val="59"/>
    <w:rsid w:val="00C87B53"/>
    <w:pPr>
      <w:spacing w:before="120" w:after="120" w:line="240" w:lineRule="auto"/>
    </w:pPr>
    <w:rPr>
      <w:rFonts w:ascii="Verdana" w:eastAsia="Calibri" w:hAnsi="Verdana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5C5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340FF"/>
    <w:rPr>
      <w:color w:val="954F72" w:themeColor="followedHyperlink"/>
      <w:u w:val="single"/>
    </w:rPr>
  </w:style>
  <w:style w:type="paragraph" w:customStyle="1" w:styleId="Style64">
    <w:name w:val="Style64"/>
    <w:basedOn w:val="Heading3"/>
    <w:qFormat/>
    <w:rsid w:val="004734CF"/>
    <w:pPr>
      <w:numPr>
        <w:ilvl w:val="0"/>
        <w:numId w:val="0"/>
      </w:numPr>
      <w:spacing w:before="40"/>
      <w:ind w:left="720" w:hanging="180"/>
    </w:pPr>
    <w:rPr>
      <w:b w:val="0"/>
      <w:bCs w:val="0"/>
      <w:color w:val="1F4D78" w:themeColor="accent1" w:themeShade="7F"/>
      <w:sz w:val="24"/>
      <w:szCs w:val="24"/>
    </w:rPr>
  </w:style>
  <w:style w:type="paragraph" w:customStyle="1" w:styleId="Style70">
    <w:name w:val="Style70"/>
    <w:basedOn w:val="Heading4"/>
    <w:qFormat/>
    <w:rsid w:val="004734CF"/>
    <w:pPr>
      <w:numPr>
        <w:ilvl w:val="0"/>
        <w:numId w:val="0"/>
      </w:numPr>
      <w:spacing w:before="40"/>
      <w:ind w:left="2520" w:hanging="360"/>
    </w:pPr>
    <w:rPr>
      <w:b w:val="0"/>
      <w:bCs w:val="0"/>
      <w:color w:val="2E74B5" w:themeColor="accent1" w:themeShade="BF"/>
    </w:rPr>
  </w:style>
  <w:style w:type="table" w:customStyle="1" w:styleId="GridTable5Dark-Accent11">
    <w:name w:val="Grid Table 5 Dark - Accent 11"/>
    <w:basedOn w:val="TableNormal"/>
    <w:uiPriority w:val="50"/>
    <w:rsid w:val="00B07273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Numberparagraph">
    <w:name w:val="Number paragraph"/>
    <w:basedOn w:val="BodyText"/>
    <w:uiPriority w:val="1"/>
    <w:qFormat/>
    <w:rsid w:val="00055004"/>
    <w:pPr>
      <w:tabs>
        <w:tab w:val="left" w:pos="851"/>
      </w:tabs>
      <w:kinsoku w:val="0"/>
      <w:overflowPunct w:val="0"/>
      <w:spacing w:before="60" w:after="60"/>
      <w:ind w:left="1353" w:hanging="360"/>
    </w:pPr>
    <w:rPr>
      <w:rFonts w:ascii="Arial" w:hAnsi="Arial" w:cs="Arial"/>
    </w:rPr>
  </w:style>
  <w:style w:type="paragraph" w:customStyle="1" w:styleId="TableText">
    <w:name w:val="Table Text"/>
    <w:basedOn w:val="Normal"/>
    <w:uiPriority w:val="99"/>
    <w:qFormat/>
    <w:rsid w:val="002508B1"/>
    <w:pPr>
      <w:spacing w:after="60" w:line="240" w:lineRule="auto"/>
      <w:ind w:left="3"/>
    </w:pPr>
    <w:rPr>
      <w:rFonts w:ascii="Arial" w:eastAsia="Times New Roman" w:hAnsi="Arial" w:cs="Arial"/>
      <w:sz w:val="20"/>
      <w:szCs w:val="20"/>
    </w:rPr>
  </w:style>
  <w:style w:type="character" w:styleId="PageNumber">
    <w:name w:val="page number"/>
    <w:rsid w:val="00DC09C6"/>
    <w:rPr>
      <w:rFonts w:ascii="Arial" w:hAnsi="Arial" w:cs="Arial"/>
      <w:sz w:val="18"/>
    </w:rPr>
  </w:style>
  <w:style w:type="paragraph" w:customStyle="1" w:styleId="default0">
    <w:name w:val="default"/>
    <w:basedOn w:val="Normal"/>
    <w:rsid w:val="00DC09C6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E955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C4C10"/>
    <w:rPr>
      <w:color w:val="808080"/>
      <w:shd w:val="clear" w:color="auto" w:fill="E6E6E6"/>
    </w:rPr>
  </w:style>
  <w:style w:type="paragraph" w:customStyle="1" w:styleId="Frontsheet">
    <w:name w:val="Frontsheet"/>
    <w:basedOn w:val="Normal"/>
    <w:rsid w:val="00B6351C"/>
    <w:pPr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</w:rPr>
  </w:style>
  <w:style w:type="table" w:customStyle="1" w:styleId="HESimpleGridTable1">
    <w:name w:val="HE Simple Grid Table1"/>
    <w:basedOn w:val="TableNormal"/>
    <w:next w:val="TableGrid"/>
    <w:uiPriority w:val="39"/>
    <w:rsid w:val="009C03F0"/>
    <w:pPr>
      <w:spacing w:before="100" w:beforeAutospacing="1" w:after="100" w:afterAutospacing="1" w:line="240" w:lineRule="auto"/>
    </w:pPr>
    <w:rPr>
      <w:rFonts w:ascii="Arial" w:eastAsia="Calibri" w:hAnsi="Arial"/>
      <w:sz w:val="20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jc w:val="center"/>
      </w:pPr>
      <w:rPr>
        <w:rFonts w:ascii="Traditional Arabic" w:hAnsi="Traditional Arabic"/>
        <w:b w:val="0"/>
        <w:i w:val="0"/>
        <w:color w:val="auto"/>
        <w:sz w:val="20"/>
      </w:rPr>
      <w:tblPr>
        <w:tblCellMar>
          <w:top w:w="113" w:type="dxa"/>
          <w:left w:w="113" w:type="dxa"/>
          <w:bottom w:w="113" w:type="dxa"/>
          <w:right w:w="113" w:type="dxa"/>
        </w:tblCellMar>
      </w:tblPr>
    </w:tblStylePr>
    <w:tblStylePr w:type="lastRow">
      <w:rPr>
        <w:rFonts w:ascii="Arial" w:hAnsi="Arial"/>
        <w:b/>
        <w:sz w:val="2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89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1095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2955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6418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4600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5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46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1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66557">
                                  <w:marLeft w:val="225"/>
                                  <w:marRight w:val="225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89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69774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4819371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404084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479144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464434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7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nationalhighways.co.uk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C54EB7F27BD44BB8A6CA23D76FCF5" ma:contentTypeVersion="2" ma:contentTypeDescription="Create a new document." ma:contentTypeScope="" ma:versionID="a5c10524a2271e66cbf1f7a282edb59a">
  <xsd:schema xmlns:xsd="http://www.w3.org/2001/XMLSchema" xmlns:xs="http://www.w3.org/2001/XMLSchema" xmlns:p="http://schemas.microsoft.com/office/2006/metadata/properties" xmlns:ns3="2d38552b-eed2-480c-a704-fe24d86d1722" targetNamespace="http://schemas.microsoft.com/office/2006/metadata/properties" ma:root="true" ma:fieldsID="9863dc6bed8cb55cd6ffb40077804c46" ns3:_="">
    <xsd:import namespace="2d38552b-eed2-480c-a704-fe24d86d17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8552b-eed2-480c-a704-fe24d86d1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A80B10-C981-46AC-9ECB-82D9987FDF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07E4C-2F68-402E-857E-8686ABA54C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4CC3C5-19CA-40C8-879C-DAAFEBAE6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8552b-eed2-480c-a704-fe24d86d1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1F1F2A-C827-4FF9-A680-F19A584E61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Mamun, Shamsun</dc:creator>
  <cp:keywords/>
  <dc:description/>
  <cp:lastModifiedBy>Jude Hutcheson</cp:lastModifiedBy>
  <cp:revision>2</cp:revision>
  <dcterms:created xsi:type="dcterms:W3CDTF">2023-02-23T14:32:00Z</dcterms:created>
  <dcterms:modified xsi:type="dcterms:W3CDTF">2023-02-23T14:32:00Z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0x01010044BC54EB7F27BD44BB8A6CA23D76FCF5</vt:lpwstr>
  </property>
</Properties>
</file>