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B8C49" w14:textId="77777777" w:rsidR="005700D8" w:rsidRPr="0093723A" w:rsidRDefault="00F05D1F"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106977CE" wp14:editId="3925C6C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7B7188AF" w14:textId="77777777" w:rsidR="008D7A7D" w:rsidRPr="0093723A" w:rsidRDefault="008D7A7D" w:rsidP="00E65F5D">
      <w:pPr>
        <w:rPr>
          <w:rFonts w:ascii="Arial" w:hAnsi="Arial" w:cs="Arial"/>
          <w:szCs w:val="22"/>
        </w:rPr>
      </w:pPr>
    </w:p>
    <w:p w14:paraId="4D959C4E" w14:textId="77777777" w:rsidR="00031189" w:rsidRPr="0093723A" w:rsidRDefault="00031189" w:rsidP="00E65F5D">
      <w:pPr>
        <w:jc w:val="both"/>
        <w:rPr>
          <w:rFonts w:ascii="Arial" w:hAnsi="Arial" w:cs="Arial"/>
          <w:szCs w:val="22"/>
        </w:rPr>
      </w:pPr>
    </w:p>
    <w:p w14:paraId="7F9A4A8D" w14:textId="77777777" w:rsidR="00031189" w:rsidRPr="0093723A" w:rsidRDefault="00031189" w:rsidP="00E65F5D">
      <w:pPr>
        <w:jc w:val="both"/>
        <w:rPr>
          <w:rFonts w:ascii="Arial" w:hAnsi="Arial" w:cs="Arial"/>
          <w:szCs w:val="22"/>
        </w:rPr>
      </w:pPr>
    </w:p>
    <w:p w14:paraId="5D2B0AD7" w14:textId="77777777" w:rsidR="00031189" w:rsidRPr="0093723A" w:rsidRDefault="00031189" w:rsidP="00E65F5D">
      <w:pPr>
        <w:jc w:val="both"/>
        <w:rPr>
          <w:rFonts w:ascii="Arial" w:hAnsi="Arial" w:cs="Arial"/>
          <w:szCs w:val="22"/>
        </w:rPr>
      </w:pPr>
    </w:p>
    <w:p w14:paraId="574BD19D" w14:textId="77777777" w:rsidR="00031189" w:rsidRPr="0093723A" w:rsidRDefault="00031189" w:rsidP="00E65F5D">
      <w:pPr>
        <w:jc w:val="both"/>
        <w:rPr>
          <w:rFonts w:ascii="Arial" w:hAnsi="Arial" w:cs="Arial"/>
          <w:szCs w:val="22"/>
        </w:rPr>
      </w:pPr>
    </w:p>
    <w:p w14:paraId="12B56960" w14:textId="77777777" w:rsidR="00031189" w:rsidRPr="0093723A" w:rsidRDefault="00031189" w:rsidP="00E65F5D">
      <w:pPr>
        <w:jc w:val="both"/>
        <w:rPr>
          <w:rFonts w:ascii="Arial" w:hAnsi="Arial" w:cs="Arial"/>
          <w:szCs w:val="22"/>
        </w:rPr>
      </w:pPr>
    </w:p>
    <w:p w14:paraId="54984C95" w14:textId="77777777" w:rsidR="000A352F" w:rsidRPr="0093723A" w:rsidRDefault="000A352F" w:rsidP="00E65F5D">
      <w:pPr>
        <w:jc w:val="both"/>
        <w:rPr>
          <w:rFonts w:ascii="Arial" w:hAnsi="Arial" w:cs="Arial"/>
          <w:szCs w:val="22"/>
        </w:rPr>
      </w:pPr>
    </w:p>
    <w:p w14:paraId="71BEDF9F" w14:textId="77777777" w:rsidR="008113C3" w:rsidRPr="0093723A" w:rsidRDefault="008113C3" w:rsidP="00E65F5D">
      <w:pPr>
        <w:jc w:val="both"/>
        <w:rPr>
          <w:rFonts w:ascii="Arial" w:hAnsi="Arial" w:cs="Arial"/>
          <w:szCs w:val="22"/>
        </w:rPr>
      </w:pPr>
    </w:p>
    <w:p w14:paraId="1E401A0F" w14:textId="76178AC6" w:rsidR="00050B8F" w:rsidRPr="000878DD" w:rsidRDefault="000878DD" w:rsidP="00D72920">
      <w:pPr>
        <w:rPr>
          <w:rFonts w:ascii="Arial" w:hAnsi="Arial" w:cs="Arial"/>
          <w:b/>
          <w:color w:val="FF0000"/>
          <w:sz w:val="28"/>
          <w:szCs w:val="28"/>
        </w:rPr>
      </w:pPr>
      <w:r w:rsidRPr="00375C9E">
        <w:rPr>
          <w:rFonts w:ascii="Arial" w:hAnsi="Arial" w:cs="Arial"/>
          <w:b/>
          <w:color w:val="000000" w:themeColor="text1"/>
          <w:sz w:val="28"/>
          <w:szCs w:val="28"/>
          <w:u w:val="single"/>
        </w:rPr>
        <w:t>Request for Quot</w:t>
      </w:r>
      <w:r w:rsidR="00B94CDD" w:rsidRPr="00375C9E">
        <w:rPr>
          <w:rFonts w:ascii="Arial" w:hAnsi="Arial" w:cs="Arial"/>
          <w:b/>
          <w:color w:val="000000" w:themeColor="text1"/>
          <w:sz w:val="28"/>
          <w:szCs w:val="28"/>
          <w:u w:val="single"/>
        </w:rPr>
        <w:t>ation</w:t>
      </w:r>
    </w:p>
    <w:p w14:paraId="1C347928" w14:textId="3D1DE043"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375C9E" w:rsidRPr="00375C9E">
        <w:rPr>
          <w:rFonts w:ascii="Arial" w:hAnsi="Arial" w:cs="Arial"/>
        </w:rPr>
        <w:t>EA BCM BIA 17/18</w:t>
      </w:r>
    </w:p>
    <w:p w14:paraId="2418C6DB" w14:textId="2DABD589"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375C9E" w:rsidRPr="00375C9E">
        <w:rPr>
          <w:rFonts w:ascii="Arial" w:hAnsi="Arial" w:cs="Arial"/>
          <w:color w:val="000000" w:themeColor="text1"/>
          <w:sz w:val="22"/>
          <w:szCs w:val="22"/>
        </w:rPr>
        <w:t>Business Continuity: Business Impact Analysis 2017/18</w:t>
      </w:r>
    </w:p>
    <w:p w14:paraId="6591726F" w14:textId="77777777" w:rsidR="005700D8" w:rsidRDefault="005700D8" w:rsidP="00E65F5D">
      <w:pPr>
        <w:jc w:val="both"/>
        <w:rPr>
          <w:rFonts w:ascii="Arial" w:hAnsi="Arial" w:cs="Arial"/>
          <w:szCs w:val="22"/>
        </w:rPr>
      </w:pPr>
    </w:p>
    <w:p w14:paraId="08C7FD08" w14:textId="77777777" w:rsidR="00E55D4F" w:rsidRPr="0093723A" w:rsidRDefault="00E55D4F" w:rsidP="00E65F5D">
      <w:pPr>
        <w:jc w:val="both"/>
        <w:rPr>
          <w:rFonts w:ascii="Arial" w:hAnsi="Arial" w:cs="Arial"/>
          <w:szCs w:val="22"/>
        </w:rPr>
      </w:pPr>
    </w:p>
    <w:p w14:paraId="17DFF2F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4549B8B" w14:textId="77777777" w:rsidR="00F41F80" w:rsidRPr="0093723A" w:rsidRDefault="00F41F80" w:rsidP="00F41F80">
      <w:pPr>
        <w:rPr>
          <w:rFonts w:ascii="Arial" w:hAnsi="Arial" w:cs="Arial"/>
          <w:b/>
          <w:szCs w:val="22"/>
          <w:u w:val="single"/>
        </w:rPr>
      </w:pPr>
    </w:p>
    <w:p w14:paraId="2CDFF219" w14:textId="77777777" w:rsidR="00F41F80" w:rsidRPr="0093723A" w:rsidRDefault="00F41F80" w:rsidP="00F41F80">
      <w:pPr>
        <w:rPr>
          <w:rFonts w:ascii="Arial" w:hAnsi="Arial" w:cs="Arial"/>
          <w:b/>
          <w:szCs w:val="22"/>
          <w:u w:val="single"/>
        </w:rPr>
      </w:pPr>
      <w:r w:rsidRPr="0093723A">
        <w:rPr>
          <w:rFonts w:ascii="Arial" w:hAnsi="Arial" w:cs="Arial"/>
          <w:b/>
          <w:szCs w:val="22"/>
          <w:u w:val="single"/>
        </w:rPr>
        <w:t xml:space="preserve">Who is the Environment Agency? </w:t>
      </w:r>
    </w:p>
    <w:p w14:paraId="26577151" w14:textId="77777777" w:rsidR="00F41F80" w:rsidRPr="0093723A" w:rsidRDefault="00F41F80" w:rsidP="00F41F80">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03A2E7CD" w14:textId="77777777" w:rsidR="00F41F80" w:rsidRPr="0093723A" w:rsidRDefault="00F41F80" w:rsidP="00F41F80">
      <w:pPr>
        <w:widowControl w:val="0"/>
        <w:rPr>
          <w:rFonts w:ascii="Arial" w:hAnsi="Arial" w:cs="Arial"/>
          <w:szCs w:val="22"/>
        </w:rPr>
      </w:pPr>
    </w:p>
    <w:p w14:paraId="1BA35FDE" w14:textId="77777777" w:rsidR="00F41F80" w:rsidRPr="0093723A" w:rsidRDefault="00F41F80" w:rsidP="00F41F80">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65A18A8F" w14:textId="77777777" w:rsidR="00F41F80" w:rsidRPr="0093723A" w:rsidRDefault="00F41F80" w:rsidP="00F41F80">
      <w:pPr>
        <w:widowControl w:val="0"/>
        <w:rPr>
          <w:rFonts w:ascii="Arial" w:hAnsi="Arial" w:cs="Arial"/>
          <w:szCs w:val="22"/>
        </w:rPr>
      </w:pPr>
    </w:p>
    <w:p w14:paraId="014D71A9" w14:textId="77777777" w:rsidR="00F41F80" w:rsidRPr="0093723A" w:rsidRDefault="00912680" w:rsidP="00F41F80">
      <w:pPr>
        <w:widowControl w:val="0"/>
        <w:rPr>
          <w:rFonts w:ascii="Arial" w:hAnsi="Arial" w:cs="Arial"/>
          <w:szCs w:val="22"/>
        </w:rPr>
      </w:pPr>
      <w:hyperlink r:id="rId7" w:history="1">
        <w:r w:rsidR="00F41F80" w:rsidRPr="0093723A">
          <w:rPr>
            <w:rStyle w:val="Hyperlink"/>
            <w:rFonts w:ascii="Arial" w:hAnsi="Arial" w:cs="Arial"/>
            <w:szCs w:val="22"/>
          </w:rPr>
          <w:t>https://www.gov.uk/government/organisations/environment-agency/about</w:t>
        </w:r>
      </w:hyperlink>
      <w:r w:rsidR="00F41F80" w:rsidRPr="0093723A">
        <w:rPr>
          <w:rFonts w:ascii="Arial" w:hAnsi="Arial" w:cs="Arial"/>
          <w:szCs w:val="22"/>
        </w:rPr>
        <w:t xml:space="preserve"> </w:t>
      </w:r>
    </w:p>
    <w:p w14:paraId="130E0E7A" w14:textId="77777777" w:rsidR="00F41F80" w:rsidRPr="0093723A" w:rsidRDefault="00F41F80" w:rsidP="00F41F80">
      <w:pPr>
        <w:widowControl w:val="0"/>
        <w:rPr>
          <w:rFonts w:ascii="Arial" w:hAnsi="Arial" w:cs="Arial"/>
          <w:b/>
          <w:szCs w:val="22"/>
          <w:u w:val="single"/>
        </w:rPr>
      </w:pPr>
    </w:p>
    <w:p w14:paraId="1D4E2D00" w14:textId="77777777" w:rsidR="00F41F80" w:rsidRPr="0093723A" w:rsidRDefault="00F41F80" w:rsidP="00F41F80">
      <w:pPr>
        <w:widowControl w:val="0"/>
        <w:rPr>
          <w:rFonts w:ascii="Arial" w:hAnsi="Arial" w:cs="Arial"/>
          <w:b/>
          <w:szCs w:val="22"/>
          <w:u w:val="single"/>
        </w:rPr>
      </w:pPr>
      <w:r w:rsidRPr="0093723A">
        <w:rPr>
          <w:rFonts w:ascii="Arial" w:hAnsi="Arial" w:cs="Arial"/>
          <w:b/>
          <w:szCs w:val="22"/>
          <w:u w:val="single"/>
        </w:rPr>
        <w:t>What do we spend our money on?</w:t>
      </w:r>
    </w:p>
    <w:p w14:paraId="5B210D56" w14:textId="77777777" w:rsidR="00F41F80" w:rsidRPr="0093723A" w:rsidRDefault="00F41F80" w:rsidP="00F41F80">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E098482" w14:textId="77777777" w:rsidR="00F41F80" w:rsidRPr="0093723A" w:rsidRDefault="00F41F80" w:rsidP="00F41F80">
      <w:pPr>
        <w:widowControl w:val="0"/>
        <w:rPr>
          <w:rFonts w:ascii="Arial" w:hAnsi="Arial" w:cs="Arial"/>
          <w:szCs w:val="22"/>
        </w:rPr>
      </w:pPr>
    </w:p>
    <w:p w14:paraId="6E2D2C5E"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60BF461"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ICT and Telecommunications</w:t>
      </w:r>
    </w:p>
    <w:p w14:paraId="23AB0C2D"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Vehicles and Plant</w:t>
      </w:r>
    </w:p>
    <w:p w14:paraId="73FED324"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11F70025"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Temporary Staff and Contractors</w:t>
      </w:r>
    </w:p>
    <w:p w14:paraId="4BCD4CDA"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E0A36FE" w14:textId="77777777" w:rsidR="00F41F80" w:rsidRPr="0093723A" w:rsidRDefault="00F41F80" w:rsidP="00A572C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08EC620D" w14:textId="77777777" w:rsidR="00F41F80" w:rsidRPr="0093723A" w:rsidRDefault="00F41F80" w:rsidP="00F41F80">
      <w:pPr>
        <w:widowControl w:val="0"/>
        <w:rPr>
          <w:rFonts w:ascii="Arial" w:hAnsi="Arial" w:cs="Arial"/>
          <w:b/>
          <w:szCs w:val="22"/>
        </w:rPr>
      </w:pPr>
    </w:p>
    <w:p w14:paraId="6F7A53E7" w14:textId="77777777" w:rsidR="00F41F80" w:rsidRPr="0093723A" w:rsidRDefault="00F41F80" w:rsidP="00F41F80">
      <w:pPr>
        <w:widowControl w:val="0"/>
        <w:rPr>
          <w:rFonts w:ascii="Arial" w:hAnsi="Arial" w:cs="Arial"/>
          <w:b/>
          <w:szCs w:val="22"/>
          <w:u w:val="single"/>
        </w:rPr>
      </w:pPr>
      <w:r w:rsidRPr="0093723A">
        <w:rPr>
          <w:rFonts w:ascii="Arial" w:hAnsi="Arial" w:cs="Arial"/>
          <w:b/>
          <w:szCs w:val="22"/>
          <w:u w:val="single"/>
        </w:rPr>
        <w:t>What do we need from our suppliers?</w:t>
      </w:r>
    </w:p>
    <w:p w14:paraId="42F1B430" w14:textId="77777777" w:rsidR="00F41F80" w:rsidRPr="0093723A" w:rsidRDefault="00F41F80" w:rsidP="00F41F80">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D9A653C" w14:textId="77777777" w:rsidR="00F41F80" w:rsidRPr="0093723A" w:rsidRDefault="00F41F80" w:rsidP="00F41F80">
      <w:pPr>
        <w:widowControl w:val="0"/>
        <w:rPr>
          <w:rFonts w:ascii="Arial" w:hAnsi="Arial" w:cs="Arial"/>
          <w:szCs w:val="22"/>
        </w:rPr>
      </w:pPr>
    </w:p>
    <w:p w14:paraId="372A99CC" w14:textId="52711A55" w:rsidR="00F41F80" w:rsidRDefault="00F41F80" w:rsidP="00F41F80">
      <w:pPr>
        <w:widowControl w:val="0"/>
        <w:rPr>
          <w:rFonts w:ascii="Arial" w:hAnsi="Arial" w:cs="Arial"/>
          <w:szCs w:val="22"/>
        </w:rPr>
      </w:pPr>
      <w:r w:rsidRPr="0093723A">
        <w:rPr>
          <w:rFonts w:ascii="Arial" w:hAnsi="Arial" w:cs="Arial"/>
          <w:szCs w:val="22"/>
        </w:rPr>
        <w:t xml:space="preserve">Our </w:t>
      </w:r>
      <w:r>
        <w:rPr>
          <w:rFonts w:ascii="Arial" w:hAnsi="Arial" w:cs="Arial"/>
          <w:szCs w:val="22"/>
        </w:rPr>
        <w:t xml:space="preserve">procurement </w:t>
      </w:r>
      <w:r w:rsidR="00495C3A">
        <w:rPr>
          <w:rFonts w:ascii="Arial" w:hAnsi="Arial" w:cs="Arial"/>
          <w:szCs w:val="22"/>
        </w:rPr>
        <w:t xml:space="preserve">strategy </w:t>
      </w:r>
      <w:r w:rsidR="00495C3A" w:rsidRPr="0093723A">
        <w:rPr>
          <w:rFonts w:ascii="Arial" w:hAnsi="Arial" w:cs="Arial"/>
          <w:szCs w:val="22"/>
        </w:rPr>
        <w:t>may</w:t>
      </w:r>
      <w:r w:rsidRPr="0093723A">
        <w:rPr>
          <w:rFonts w:ascii="Arial" w:hAnsi="Arial" w:cs="Arial"/>
          <w:szCs w:val="22"/>
        </w:rPr>
        <w:t xml:space="preserve"> be of interest to you as a potential supplier. It sets out our priorities and key commitments in a range of areas such as delivering our corporate plan, Government policy, supplier management and sustainable procurement</w:t>
      </w:r>
      <w:r>
        <w:rPr>
          <w:rFonts w:ascii="Arial" w:hAnsi="Arial" w:cs="Arial"/>
          <w:szCs w:val="22"/>
        </w:rPr>
        <w:t>:</w:t>
      </w:r>
    </w:p>
    <w:p w14:paraId="785AE945" w14:textId="77777777" w:rsidR="00F41F80" w:rsidRDefault="00F41F80" w:rsidP="00F41F80">
      <w:pPr>
        <w:widowControl w:val="0"/>
        <w:rPr>
          <w:rFonts w:ascii="Arial" w:hAnsi="Arial" w:cs="Arial"/>
          <w:szCs w:val="22"/>
        </w:rPr>
      </w:pPr>
    </w:p>
    <w:p w14:paraId="52B3E4D1" w14:textId="77777777" w:rsidR="00F41F80" w:rsidRPr="0093723A" w:rsidRDefault="00912680" w:rsidP="00F41F80">
      <w:pPr>
        <w:widowControl w:val="0"/>
        <w:rPr>
          <w:rFonts w:ascii="Arial" w:hAnsi="Arial" w:cs="Arial"/>
          <w:szCs w:val="22"/>
        </w:rPr>
      </w:pPr>
      <w:hyperlink r:id="rId8" w:anchor="procurement-strategy" w:history="1">
        <w:r w:rsidR="00F41F80" w:rsidRPr="00520818">
          <w:rPr>
            <w:rStyle w:val="Hyperlink"/>
            <w:rFonts w:ascii="Arial" w:hAnsi="Arial" w:cs="Arial"/>
            <w:szCs w:val="22"/>
          </w:rPr>
          <w:t>https://www.gov.uk/government/organisations/environment-agency/about/procurement#procurement-strategy</w:t>
        </w:r>
      </w:hyperlink>
      <w:r w:rsidR="00F41F80">
        <w:rPr>
          <w:rFonts w:ascii="Arial" w:hAnsi="Arial" w:cs="Arial"/>
          <w:szCs w:val="22"/>
        </w:rPr>
        <w:t xml:space="preserve"> </w:t>
      </w:r>
    </w:p>
    <w:p w14:paraId="5A5DFD5E" w14:textId="77777777" w:rsidR="00F41F80" w:rsidRPr="0093723A" w:rsidRDefault="00F41F80" w:rsidP="00F41F80">
      <w:pPr>
        <w:widowControl w:val="0"/>
        <w:rPr>
          <w:rFonts w:ascii="Arial" w:hAnsi="Arial" w:cs="Arial"/>
          <w:color w:val="8DB3E2"/>
          <w:szCs w:val="22"/>
        </w:rPr>
      </w:pPr>
    </w:p>
    <w:p w14:paraId="62CDD803" w14:textId="77777777" w:rsidR="00F41F80" w:rsidRPr="0093723A" w:rsidRDefault="00F41F80" w:rsidP="00F41F80">
      <w:pPr>
        <w:widowControl w:val="0"/>
        <w:rPr>
          <w:rFonts w:ascii="Arial" w:hAnsi="Arial" w:cs="Arial"/>
          <w:b/>
          <w:szCs w:val="22"/>
          <w:u w:val="single"/>
        </w:rPr>
      </w:pPr>
      <w:r w:rsidRPr="0093723A">
        <w:rPr>
          <w:rFonts w:ascii="Arial" w:hAnsi="Arial" w:cs="Arial"/>
          <w:b/>
          <w:szCs w:val="22"/>
          <w:u w:val="single"/>
        </w:rPr>
        <w:t>Government changes and collaboration</w:t>
      </w:r>
    </w:p>
    <w:p w14:paraId="1ED653F1" w14:textId="5F0A5993" w:rsidR="00F41F80" w:rsidRPr="0093723A" w:rsidRDefault="00F41F80" w:rsidP="00F41F80">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1F5F0DE8" w14:textId="77777777" w:rsidR="00F41F80" w:rsidRPr="0093723A" w:rsidRDefault="00912680" w:rsidP="00F41F80">
      <w:pPr>
        <w:widowControl w:val="0"/>
        <w:rPr>
          <w:rFonts w:ascii="Arial" w:hAnsi="Arial" w:cs="Arial"/>
          <w:szCs w:val="22"/>
        </w:rPr>
      </w:pPr>
      <w:hyperlink r:id="rId9" w:history="1">
        <w:r w:rsidR="00F41F80" w:rsidRPr="0093723A">
          <w:rPr>
            <w:rStyle w:val="Hyperlink"/>
            <w:rFonts w:ascii="Arial" w:hAnsi="Arial" w:cs="Arial"/>
            <w:szCs w:val="22"/>
          </w:rPr>
          <w:t>http://naturalresources.wales/splash?orig=/</w:t>
        </w:r>
      </w:hyperlink>
      <w:r w:rsidR="00F41F80" w:rsidRPr="0093723A">
        <w:rPr>
          <w:rFonts w:ascii="Arial" w:hAnsi="Arial" w:cs="Arial"/>
          <w:szCs w:val="22"/>
        </w:rPr>
        <w:t xml:space="preserve"> </w:t>
      </w:r>
    </w:p>
    <w:p w14:paraId="1CA55074" w14:textId="77777777" w:rsidR="00F41F80" w:rsidRPr="0093723A" w:rsidRDefault="00F41F80" w:rsidP="00F41F80">
      <w:pPr>
        <w:widowControl w:val="0"/>
        <w:rPr>
          <w:rFonts w:ascii="Arial" w:hAnsi="Arial" w:cs="Arial"/>
          <w:szCs w:val="22"/>
        </w:rPr>
      </w:pPr>
    </w:p>
    <w:p w14:paraId="7B42C557" w14:textId="0033D1F5" w:rsidR="00E55D4F" w:rsidRPr="00D72920" w:rsidRDefault="00F41F80" w:rsidP="00F41F80">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B99859A" w14:textId="77777777" w:rsidR="00E55D4F" w:rsidRDefault="00E55D4F" w:rsidP="00F41F80">
      <w:pPr>
        <w:shd w:val="clear" w:color="auto" w:fill="FFFFFF"/>
        <w:rPr>
          <w:rFonts w:ascii="Arial" w:hAnsi="Arial" w:cs="Arial"/>
          <w:b/>
          <w:szCs w:val="22"/>
          <w:u w:val="single"/>
        </w:rPr>
      </w:pPr>
    </w:p>
    <w:p w14:paraId="2E7D4529" w14:textId="77777777" w:rsidR="00F41F80" w:rsidRPr="0093723A" w:rsidRDefault="00F41F80" w:rsidP="00F41F80">
      <w:pPr>
        <w:shd w:val="clear" w:color="auto" w:fill="FFFFFF"/>
        <w:rPr>
          <w:rFonts w:ascii="Arial" w:hAnsi="Arial" w:cs="Arial"/>
          <w:b/>
          <w:szCs w:val="22"/>
          <w:u w:val="single"/>
        </w:rPr>
      </w:pPr>
      <w:r w:rsidRPr="0093723A">
        <w:rPr>
          <w:rFonts w:ascii="Arial" w:hAnsi="Arial" w:cs="Arial"/>
          <w:b/>
          <w:szCs w:val="22"/>
          <w:u w:val="single"/>
        </w:rPr>
        <w:t>Further information</w:t>
      </w:r>
    </w:p>
    <w:p w14:paraId="16D3082B" w14:textId="77777777" w:rsidR="00F41F80" w:rsidRPr="0093723A" w:rsidRDefault="00F41F80" w:rsidP="00F41F80">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8ED1E08" w14:textId="77777777" w:rsidR="00F41F80" w:rsidRPr="0093723A" w:rsidRDefault="00F41F80" w:rsidP="00F41F80">
      <w:pPr>
        <w:shd w:val="clear" w:color="auto" w:fill="FFFFFF"/>
        <w:rPr>
          <w:rFonts w:ascii="Arial" w:hAnsi="Arial" w:cs="Arial"/>
          <w:szCs w:val="22"/>
        </w:rPr>
      </w:pPr>
    </w:p>
    <w:p w14:paraId="7BA5EC86" w14:textId="77777777" w:rsidR="00F41F80" w:rsidRPr="0093723A" w:rsidRDefault="00912680" w:rsidP="00F41F80">
      <w:pPr>
        <w:shd w:val="clear" w:color="auto" w:fill="FFFFFF"/>
        <w:rPr>
          <w:rFonts w:ascii="Arial" w:hAnsi="Arial" w:cs="Arial"/>
          <w:szCs w:val="22"/>
          <w:u w:val="single"/>
        </w:rPr>
      </w:pPr>
      <w:hyperlink r:id="rId10" w:history="1">
        <w:r w:rsidR="00F41F80" w:rsidRPr="0093723A">
          <w:rPr>
            <w:rStyle w:val="Hyperlink"/>
            <w:rFonts w:ascii="Arial" w:hAnsi="Arial" w:cs="Arial"/>
            <w:szCs w:val="22"/>
          </w:rPr>
          <w:t>https://www.gov.uk/government/organisations/environment-agency/about/procurement</w:t>
        </w:r>
      </w:hyperlink>
      <w:r w:rsidR="00F41F80" w:rsidRPr="0093723A">
        <w:rPr>
          <w:rFonts w:ascii="Arial" w:hAnsi="Arial" w:cs="Arial"/>
          <w:szCs w:val="22"/>
          <w:u w:val="single"/>
        </w:rPr>
        <w:t xml:space="preserve"> </w:t>
      </w:r>
    </w:p>
    <w:p w14:paraId="276FC5CB" w14:textId="77777777" w:rsidR="00F41F80" w:rsidRPr="0093723A" w:rsidRDefault="00F41F80" w:rsidP="00F41F80">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603D2FE" w14:textId="77777777" w:rsidR="00F41F80" w:rsidRPr="0093723A" w:rsidRDefault="00F41F80" w:rsidP="00F41F80">
      <w:pPr>
        <w:rPr>
          <w:rFonts w:ascii="Arial" w:hAnsi="Arial" w:cs="Arial"/>
          <w:szCs w:val="22"/>
        </w:rPr>
      </w:pPr>
    </w:p>
    <w:p w14:paraId="5BC2105F" w14:textId="77777777" w:rsidR="00F41F80" w:rsidRPr="0093723A" w:rsidRDefault="00F41F80" w:rsidP="00F41F80">
      <w:pPr>
        <w:rPr>
          <w:rFonts w:ascii="Arial" w:hAnsi="Arial" w:cs="Arial"/>
          <w:szCs w:val="22"/>
        </w:rPr>
      </w:pPr>
      <w:r w:rsidRPr="0093723A">
        <w:rPr>
          <w:rFonts w:ascii="Arial" w:hAnsi="Arial" w:cs="Arial"/>
          <w:szCs w:val="22"/>
        </w:rPr>
        <w:t>Also, are you up to date on environmental legislation? See links below for further information.</w:t>
      </w:r>
    </w:p>
    <w:p w14:paraId="3EFAEBE5" w14:textId="77777777" w:rsidR="00F41F80" w:rsidRPr="0093723A" w:rsidRDefault="00F41F80" w:rsidP="00F41F80">
      <w:pPr>
        <w:rPr>
          <w:rFonts w:ascii="Arial" w:hAnsi="Arial" w:cs="Arial"/>
          <w:szCs w:val="22"/>
        </w:rPr>
      </w:pPr>
    </w:p>
    <w:p w14:paraId="3B3892CC" w14:textId="77777777" w:rsidR="00F41F80" w:rsidRPr="0093723A" w:rsidRDefault="00F41F80" w:rsidP="00F41F80">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647773" w14:textId="77777777" w:rsidR="00F41F80" w:rsidRPr="0093723A" w:rsidRDefault="00F41F80" w:rsidP="00F41F80">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69818B6" w14:textId="77777777" w:rsidR="00F41F80" w:rsidRDefault="00F41F80" w:rsidP="00E65F5D">
      <w:pPr>
        <w:rPr>
          <w:rFonts w:ascii="Arial" w:hAnsi="Arial" w:cs="Arial"/>
          <w:b/>
          <w:szCs w:val="22"/>
          <w:u w:val="single"/>
        </w:rPr>
      </w:pPr>
    </w:p>
    <w:p w14:paraId="2AFBDE29" w14:textId="77777777" w:rsidR="00491B79" w:rsidRPr="0093723A" w:rsidRDefault="00491B79" w:rsidP="00E65F5D">
      <w:pPr>
        <w:widowControl w:val="0"/>
        <w:rPr>
          <w:rFonts w:ascii="Arial" w:hAnsi="Arial" w:cs="Arial"/>
          <w:b/>
          <w:szCs w:val="22"/>
          <w:u w:val="single"/>
        </w:rPr>
      </w:pPr>
    </w:p>
    <w:p w14:paraId="42560011" w14:textId="77777777" w:rsidR="00F41F80" w:rsidRPr="0093723A" w:rsidRDefault="00F41F80" w:rsidP="00F41F80">
      <w:pPr>
        <w:jc w:val="both"/>
        <w:rPr>
          <w:rFonts w:ascii="Arial" w:hAnsi="Arial" w:cs="Arial"/>
          <w:b/>
          <w:sz w:val="22"/>
          <w:szCs w:val="22"/>
          <w:u w:val="single"/>
        </w:rPr>
      </w:pPr>
      <w:r w:rsidRPr="0093723A">
        <w:rPr>
          <w:rFonts w:ascii="Arial" w:hAnsi="Arial" w:cs="Arial"/>
          <w:b/>
          <w:sz w:val="22"/>
          <w:szCs w:val="22"/>
          <w:u w:val="single"/>
        </w:rPr>
        <w:t>Section 2</w:t>
      </w:r>
    </w:p>
    <w:p w14:paraId="784D59CC" w14:textId="77777777" w:rsidR="00F41F80" w:rsidRPr="0093723A" w:rsidRDefault="00F41F80" w:rsidP="00F41F80">
      <w:pPr>
        <w:jc w:val="both"/>
        <w:rPr>
          <w:rFonts w:ascii="Arial" w:hAnsi="Arial" w:cs="Arial"/>
          <w:szCs w:val="22"/>
        </w:rPr>
      </w:pPr>
    </w:p>
    <w:p w14:paraId="4A7AEE34" w14:textId="77777777" w:rsidR="00F41F80" w:rsidRPr="00EA29A3" w:rsidRDefault="00F41F80" w:rsidP="00F41F80">
      <w:pPr>
        <w:jc w:val="both"/>
        <w:rPr>
          <w:rFonts w:ascii="Arial" w:hAnsi="Arial" w:cs="Arial"/>
          <w:b/>
          <w:u w:val="single"/>
        </w:rPr>
      </w:pPr>
      <w:r w:rsidRPr="00EA29A3">
        <w:rPr>
          <w:rFonts w:ascii="Arial" w:hAnsi="Arial" w:cs="Arial"/>
          <w:b/>
          <w:u w:val="single"/>
        </w:rPr>
        <w:t>The Customer</w:t>
      </w:r>
    </w:p>
    <w:p w14:paraId="69112DE9" w14:textId="77777777" w:rsidR="00F41F80" w:rsidRPr="00EA29A3" w:rsidRDefault="00F41F80" w:rsidP="00F41F80">
      <w:pPr>
        <w:jc w:val="both"/>
        <w:rPr>
          <w:rFonts w:ascii="Arial" w:hAnsi="Arial" w:cs="Arial"/>
          <w:b/>
          <w:u w:val="single"/>
        </w:rPr>
      </w:pPr>
    </w:p>
    <w:p w14:paraId="546CE3B0" w14:textId="0EB0B627" w:rsidR="00F41F80" w:rsidRPr="00EA29A3" w:rsidRDefault="00F41F80" w:rsidP="00F41F80">
      <w:pPr>
        <w:rPr>
          <w:rFonts w:ascii="Arial" w:hAnsi="Arial" w:cs="Arial"/>
          <w:i/>
          <w:color w:val="000000"/>
        </w:rPr>
      </w:pPr>
      <w:r w:rsidRPr="00EA29A3">
        <w:rPr>
          <w:rFonts w:ascii="Arial" w:hAnsi="Arial" w:cs="Arial"/>
        </w:rPr>
        <w:t xml:space="preserve">The Environment Agency is a category 1 responder, as defined in the Civil Contingency Act 2004. To comply with our statutory duties under the </w:t>
      </w:r>
      <w:r w:rsidR="0098459D" w:rsidRPr="00EA29A3">
        <w:rPr>
          <w:rFonts w:ascii="Arial" w:hAnsi="Arial" w:cs="Arial"/>
        </w:rPr>
        <w:t>Act we</w:t>
      </w:r>
      <w:r w:rsidRPr="00EA29A3">
        <w:rPr>
          <w:rFonts w:ascii="Arial" w:hAnsi="Arial" w:cs="Arial"/>
        </w:rPr>
        <w:t xml:space="preserve"> have business continuity arrangements in place. The Environment Agency is aligned to </w:t>
      </w:r>
      <w:r w:rsidRPr="00EA29A3">
        <w:rPr>
          <w:rFonts w:ascii="Arial" w:hAnsi="Arial" w:cs="Arial"/>
          <w:i/>
          <w:color w:val="000000"/>
        </w:rPr>
        <w:t>ISO 22301:2012.</w:t>
      </w:r>
    </w:p>
    <w:p w14:paraId="7067C41B" w14:textId="77777777" w:rsidR="00F41F80" w:rsidRPr="00EA29A3" w:rsidRDefault="00F41F80" w:rsidP="00F41F80">
      <w:pPr>
        <w:rPr>
          <w:rFonts w:ascii="Arial" w:hAnsi="Arial" w:cs="Arial"/>
          <w:color w:val="000000"/>
        </w:rPr>
      </w:pPr>
    </w:p>
    <w:p w14:paraId="57DB3299" w14:textId="0CDDD712" w:rsidR="00F41F80" w:rsidRPr="00EA29A3" w:rsidRDefault="00F41F80" w:rsidP="00F41F80">
      <w:pPr>
        <w:rPr>
          <w:rFonts w:ascii="Arial" w:hAnsi="Arial" w:cs="Arial"/>
        </w:rPr>
      </w:pPr>
      <w:r w:rsidRPr="00EA29A3">
        <w:rPr>
          <w:rFonts w:ascii="Arial" w:hAnsi="Arial" w:cs="Arial"/>
          <w:color w:val="000000"/>
        </w:rPr>
        <w:t>As part of arrangements we have business continuity plans for each of our national directorates. This project is to carry out a business impact analysis for each of our directorates as part of our business continuity plan cycle for 2017/18.</w:t>
      </w:r>
      <w:r w:rsidR="001E70E0" w:rsidRPr="00EA29A3">
        <w:rPr>
          <w:rFonts w:ascii="Arial" w:hAnsi="Arial" w:cs="Arial"/>
          <w:color w:val="000000"/>
        </w:rPr>
        <w:t xml:space="preserve"> The business continuity team is part of National Operations Directorate.</w:t>
      </w:r>
    </w:p>
    <w:p w14:paraId="2AAC30BF" w14:textId="77777777" w:rsidR="00EA6FE1" w:rsidRPr="00EA29A3" w:rsidRDefault="00EA6FE1" w:rsidP="00E65F5D">
      <w:pPr>
        <w:jc w:val="both"/>
        <w:rPr>
          <w:rFonts w:ascii="Arial" w:hAnsi="Arial" w:cs="Arial"/>
          <w:b/>
          <w:u w:val="single"/>
        </w:rPr>
      </w:pPr>
    </w:p>
    <w:p w14:paraId="0F30FBEA" w14:textId="443B0C3B" w:rsidR="00F41F80" w:rsidRPr="00EA29A3" w:rsidRDefault="00F41F80" w:rsidP="00E65F5D">
      <w:pPr>
        <w:jc w:val="both"/>
        <w:rPr>
          <w:rFonts w:ascii="Arial" w:hAnsi="Arial" w:cs="Arial"/>
        </w:rPr>
      </w:pPr>
      <w:r w:rsidRPr="00EA29A3">
        <w:rPr>
          <w:rFonts w:ascii="Arial" w:hAnsi="Arial" w:cs="Arial"/>
        </w:rPr>
        <w:t xml:space="preserve">Our </w:t>
      </w:r>
      <w:hyperlink r:id="rId13" w:history="1">
        <w:r w:rsidRPr="00EA29A3">
          <w:rPr>
            <w:rStyle w:val="Hyperlink"/>
            <w:rFonts w:ascii="Arial" w:hAnsi="Arial" w:cs="Arial"/>
          </w:rPr>
          <w:t>organisational chart</w:t>
        </w:r>
      </w:hyperlink>
      <w:r w:rsidRPr="00EA29A3">
        <w:rPr>
          <w:rFonts w:ascii="Arial" w:hAnsi="Arial" w:cs="Arial"/>
        </w:rPr>
        <w:t xml:space="preserve"> can be found on gov.uk</w:t>
      </w:r>
    </w:p>
    <w:p w14:paraId="492BEF6A" w14:textId="77777777" w:rsidR="005F172B" w:rsidRPr="00EA29A3" w:rsidRDefault="005F172B" w:rsidP="00E65F5D">
      <w:pPr>
        <w:jc w:val="both"/>
        <w:rPr>
          <w:rFonts w:ascii="Arial" w:hAnsi="Arial" w:cs="Arial"/>
        </w:rPr>
      </w:pPr>
    </w:p>
    <w:p w14:paraId="2F2D9FC0" w14:textId="77777777" w:rsidR="00252484" w:rsidRPr="00EA29A3" w:rsidRDefault="00252484" w:rsidP="00E65F5D">
      <w:pPr>
        <w:jc w:val="both"/>
        <w:rPr>
          <w:rFonts w:ascii="Arial" w:hAnsi="Arial" w:cs="Arial"/>
        </w:rPr>
      </w:pPr>
    </w:p>
    <w:p w14:paraId="04565422" w14:textId="77777777" w:rsidR="005700D8" w:rsidRPr="00EA29A3" w:rsidRDefault="0061427E" w:rsidP="00E65F5D">
      <w:pPr>
        <w:pStyle w:val="Heading2"/>
        <w:numPr>
          <w:ilvl w:val="0"/>
          <w:numId w:val="0"/>
        </w:numPr>
        <w:rPr>
          <w:rFonts w:cs="Arial"/>
          <w:sz w:val="20"/>
        </w:rPr>
      </w:pPr>
      <w:r w:rsidRPr="00EA29A3">
        <w:rPr>
          <w:rFonts w:cs="Arial"/>
          <w:sz w:val="20"/>
        </w:rPr>
        <w:t>Contract Length</w:t>
      </w:r>
    </w:p>
    <w:p w14:paraId="7EE650FC" w14:textId="77777777" w:rsidR="005700D8" w:rsidRPr="00EA29A3" w:rsidRDefault="005700D8" w:rsidP="00E65F5D">
      <w:pPr>
        <w:rPr>
          <w:rFonts w:ascii="Arial" w:hAnsi="Arial" w:cs="Arial"/>
        </w:rPr>
      </w:pPr>
    </w:p>
    <w:p w14:paraId="64BDD7AE" w14:textId="6994E768" w:rsidR="00AB6556" w:rsidRPr="00EA29A3" w:rsidRDefault="00AB6556" w:rsidP="00E65F5D">
      <w:pPr>
        <w:rPr>
          <w:rFonts w:ascii="Arial" w:hAnsi="Arial" w:cs="Arial"/>
        </w:rPr>
      </w:pPr>
      <w:r w:rsidRPr="00375C9E">
        <w:rPr>
          <w:rFonts w:ascii="Arial" w:hAnsi="Arial" w:cs="Arial"/>
        </w:rPr>
        <w:t xml:space="preserve">It is anticipated that this contract will be awarded to one supplier for a period of </w:t>
      </w:r>
      <w:r w:rsidR="00220455">
        <w:rPr>
          <w:rFonts w:ascii="Arial" w:hAnsi="Arial" w:cs="Arial"/>
        </w:rPr>
        <w:t>3</w:t>
      </w:r>
      <w:r w:rsidRPr="00375C9E">
        <w:rPr>
          <w:rFonts w:ascii="Arial" w:hAnsi="Arial" w:cs="Arial"/>
        </w:rPr>
        <w:t xml:space="preserve"> months to end no later than </w:t>
      </w:r>
      <w:r w:rsidR="00220455">
        <w:rPr>
          <w:rFonts w:ascii="Arial" w:hAnsi="Arial" w:cs="Arial"/>
        </w:rPr>
        <w:t>31 October</w:t>
      </w:r>
      <w:r w:rsidR="00B916DC" w:rsidRPr="00375C9E">
        <w:rPr>
          <w:rFonts w:ascii="Arial" w:hAnsi="Arial" w:cs="Arial"/>
        </w:rPr>
        <w:t xml:space="preserve"> 2017</w:t>
      </w:r>
      <w:r w:rsidR="00220455">
        <w:rPr>
          <w:rFonts w:ascii="Arial" w:hAnsi="Arial" w:cs="Arial"/>
        </w:rPr>
        <w:t>.</w:t>
      </w:r>
      <w:r w:rsidRPr="00EA29A3">
        <w:rPr>
          <w:rFonts w:ascii="Arial" w:hAnsi="Arial"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EA29A3">
        <w:rPr>
          <w:rFonts w:ascii="Arial" w:hAnsi="Arial" w:cs="Arial"/>
        </w:rPr>
        <w:t>.</w:t>
      </w:r>
    </w:p>
    <w:p w14:paraId="620827AB" w14:textId="77777777" w:rsidR="00AB6556" w:rsidRPr="00EA29A3" w:rsidRDefault="00AB6556" w:rsidP="00E65F5D">
      <w:pPr>
        <w:rPr>
          <w:rFonts w:ascii="Arial" w:hAnsi="Arial" w:cs="Arial"/>
        </w:rPr>
      </w:pPr>
    </w:p>
    <w:p w14:paraId="6DE6B5D1" w14:textId="049B7C4E" w:rsidR="00AB6556" w:rsidRPr="00EA29A3" w:rsidRDefault="00AB6556" w:rsidP="00E65F5D">
      <w:pPr>
        <w:rPr>
          <w:rFonts w:ascii="Arial" w:hAnsi="Arial" w:cs="Arial"/>
        </w:rPr>
      </w:pPr>
      <w:r w:rsidRPr="00EA29A3">
        <w:rPr>
          <w:rFonts w:ascii="Arial" w:hAnsi="Arial" w:cs="Arial"/>
        </w:rPr>
        <w:t xml:space="preserve">The Environment Agency Conditions of Contract for </w:t>
      </w:r>
      <w:r w:rsidRPr="00375C9E">
        <w:rPr>
          <w:rFonts w:ascii="Arial" w:hAnsi="Arial" w:cs="Arial"/>
          <w:color w:val="000000" w:themeColor="text1"/>
        </w:rPr>
        <w:t>Services</w:t>
      </w:r>
      <w:r w:rsidR="00296D92" w:rsidRPr="00375C9E">
        <w:rPr>
          <w:rFonts w:ascii="Arial" w:hAnsi="Arial" w:cs="Arial"/>
          <w:color w:val="000000" w:themeColor="text1"/>
        </w:rPr>
        <w:t xml:space="preserve"> </w:t>
      </w:r>
      <w:r w:rsidR="002F4C87" w:rsidRPr="00375C9E">
        <w:rPr>
          <w:rFonts w:ascii="Arial" w:hAnsi="Arial" w:cs="Arial"/>
          <w:color w:val="000000" w:themeColor="text1"/>
        </w:rPr>
        <w:t>(Appendix C</w:t>
      </w:r>
      <w:r w:rsidR="00296D92" w:rsidRPr="00375C9E">
        <w:rPr>
          <w:rFonts w:ascii="Arial" w:hAnsi="Arial" w:cs="Arial"/>
          <w:color w:val="000000" w:themeColor="text1"/>
        </w:rPr>
        <w:t>)</w:t>
      </w:r>
      <w:r w:rsidRPr="00375C9E">
        <w:rPr>
          <w:rFonts w:ascii="Arial" w:hAnsi="Arial" w:cs="Arial"/>
          <w:color w:val="000000" w:themeColor="text1"/>
        </w:rPr>
        <w:t xml:space="preserve"> shall </w:t>
      </w:r>
      <w:r w:rsidRPr="00EA29A3">
        <w:rPr>
          <w:rFonts w:ascii="Arial" w:hAnsi="Arial" w:cs="Arial"/>
        </w:rPr>
        <w:t xml:space="preserve">apply to this contract. </w:t>
      </w:r>
    </w:p>
    <w:p w14:paraId="116601E7" w14:textId="77777777" w:rsidR="00FA1F8B" w:rsidRPr="00EA29A3" w:rsidRDefault="00FA1F8B" w:rsidP="00E65F5D">
      <w:pPr>
        <w:rPr>
          <w:rFonts w:ascii="Arial" w:hAnsi="Arial" w:cs="Arial"/>
        </w:rPr>
      </w:pPr>
    </w:p>
    <w:p w14:paraId="1163A974" w14:textId="7ECA6B30" w:rsidR="00F7147C" w:rsidRPr="00EA29A3" w:rsidRDefault="00F7147C" w:rsidP="00E65F5D">
      <w:pPr>
        <w:pStyle w:val="CcList"/>
        <w:rPr>
          <w:rFonts w:cs="Arial"/>
          <w:i/>
          <w:color w:val="FF0000"/>
          <w:sz w:val="20"/>
        </w:rPr>
      </w:pPr>
      <w:r w:rsidRPr="00EA29A3">
        <w:rPr>
          <w:rFonts w:cs="Arial"/>
          <w:sz w:val="20"/>
        </w:rPr>
        <w:t>This contract shall be managed on behalf of the Agency by</w:t>
      </w:r>
      <w:r w:rsidRPr="00EA29A3">
        <w:rPr>
          <w:rFonts w:cs="Arial"/>
          <w:b/>
          <w:sz w:val="20"/>
        </w:rPr>
        <w:t xml:space="preserve"> </w:t>
      </w:r>
      <w:r w:rsidR="00B916DC" w:rsidRPr="00EA29A3">
        <w:rPr>
          <w:rFonts w:cs="Arial"/>
          <w:b/>
          <w:sz w:val="20"/>
        </w:rPr>
        <w:t>Mel Cox, Business Continuity Adviser</w:t>
      </w:r>
    </w:p>
    <w:p w14:paraId="376872E6" w14:textId="77777777" w:rsidR="005700D8" w:rsidRPr="00EA29A3" w:rsidRDefault="005700D8" w:rsidP="00E65F5D">
      <w:pPr>
        <w:rPr>
          <w:rFonts w:ascii="Arial" w:hAnsi="Arial" w:cs="Arial"/>
        </w:rPr>
      </w:pPr>
    </w:p>
    <w:p w14:paraId="3D0CBE64" w14:textId="77777777" w:rsidR="00296D92" w:rsidRPr="00EA29A3" w:rsidRDefault="00296D92" w:rsidP="00E65F5D">
      <w:pPr>
        <w:pStyle w:val="Heading2"/>
        <w:numPr>
          <w:ilvl w:val="0"/>
          <w:numId w:val="0"/>
        </w:numPr>
        <w:rPr>
          <w:rFonts w:cs="Arial"/>
          <w:b w:val="0"/>
          <w:sz w:val="20"/>
          <w:u w:val="none"/>
        </w:rPr>
      </w:pPr>
      <w:r w:rsidRPr="00EA29A3">
        <w:rPr>
          <w:rFonts w:cs="Arial"/>
          <w:sz w:val="20"/>
        </w:rPr>
        <w:t>Contact Details and Timeline</w:t>
      </w:r>
    </w:p>
    <w:p w14:paraId="2CF0DE31" w14:textId="77777777" w:rsidR="00296D92" w:rsidRPr="00EA29A3" w:rsidRDefault="00296D92" w:rsidP="00296D92">
      <w:pPr>
        <w:rPr>
          <w:rFonts w:ascii="Arial" w:hAnsi="Arial" w:cs="Arial"/>
        </w:rPr>
      </w:pPr>
    </w:p>
    <w:p w14:paraId="2F88CBCD" w14:textId="4205C15B" w:rsidR="00296D92" w:rsidRPr="00EA29A3" w:rsidRDefault="00D413DD" w:rsidP="00296D92">
      <w:pPr>
        <w:ind w:right="-21"/>
        <w:rPr>
          <w:rFonts w:ascii="Arial" w:hAnsi="Arial" w:cs="Arial"/>
        </w:rPr>
      </w:pPr>
      <w:r w:rsidRPr="00375C9E">
        <w:rPr>
          <w:rFonts w:ascii="Arial" w:hAnsi="Arial" w:cs="Arial"/>
          <w:color w:val="000000" w:themeColor="text1"/>
        </w:rPr>
        <w:t>Mel Cox</w:t>
      </w:r>
      <w:r w:rsidR="00296D92" w:rsidRPr="00375C9E">
        <w:rPr>
          <w:rFonts w:ascii="Arial" w:hAnsi="Arial" w:cs="Arial"/>
          <w:color w:val="000000" w:themeColor="text1"/>
        </w:rPr>
        <w:t xml:space="preserve"> will </w:t>
      </w:r>
      <w:r w:rsidR="00296D92" w:rsidRPr="00EA29A3">
        <w:rPr>
          <w:rFonts w:ascii="Arial" w:hAnsi="Arial" w:cs="Arial"/>
        </w:rPr>
        <w:t>be your contact for any questions linked to the content of the quote pack or the process. Please submit any questions by email and note that both the question and the response will be circulated to all tenderers.</w:t>
      </w:r>
    </w:p>
    <w:p w14:paraId="2DFF54AF" w14:textId="77777777" w:rsidR="00296D92" w:rsidRPr="00EA29A3" w:rsidRDefault="00296D92" w:rsidP="00296D92">
      <w:pPr>
        <w:ind w:right="-21"/>
        <w:rPr>
          <w:rFonts w:ascii="Arial" w:hAnsi="Arial" w:cs="Arial"/>
        </w:rPr>
      </w:pPr>
    </w:p>
    <w:p w14:paraId="2F750EC7" w14:textId="14BC013E" w:rsidR="0025554C" w:rsidRPr="00EA29A3" w:rsidRDefault="0025554C" w:rsidP="00296D92">
      <w:pPr>
        <w:ind w:right="-21"/>
        <w:rPr>
          <w:rFonts w:ascii="Arial" w:hAnsi="Arial" w:cs="Arial"/>
        </w:rPr>
      </w:pPr>
      <w:r w:rsidRPr="00EA29A3">
        <w:rPr>
          <w:rFonts w:ascii="Arial" w:hAnsi="Arial" w:cs="Arial"/>
        </w:rPr>
        <w:t>Contact details:</w:t>
      </w:r>
      <w:r w:rsidR="00E31661" w:rsidRPr="00EA29A3">
        <w:rPr>
          <w:rFonts w:ascii="Arial" w:hAnsi="Arial" w:cs="Arial"/>
        </w:rPr>
        <w:t xml:space="preserve"> Mel Cox, Business Continuity Adviser</w:t>
      </w:r>
    </w:p>
    <w:p w14:paraId="6A13005D" w14:textId="53F071D7" w:rsidR="0025554C" w:rsidRPr="00EA29A3" w:rsidRDefault="00912680" w:rsidP="0025554C">
      <w:pPr>
        <w:ind w:left="1440" w:right="-21"/>
        <w:rPr>
          <w:rFonts w:ascii="Arial" w:hAnsi="Arial" w:cs="Arial"/>
        </w:rPr>
      </w:pPr>
      <w:hyperlink r:id="rId14" w:history="1">
        <w:r w:rsidR="0025554C" w:rsidRPr="00EA29A3">
          <w:rPr>
            <w:rStyle w:val="Hyperlink"/>
            <w:rFonts w:ascii="Arial" w:hAnsi="Arial" w:cs="Arial"/>
            <w:color w:val="auto"/>
          </w:rPr>
          <w:t>mel.cox@environment-agency.gov.uk</w:t>
        </w:r>
      </w:hyperlink>
    </w:p>
    <w:p w14:paraId="376095EA" w14:textId="661DBEA1" w:rsidR="00296D92" w:rsidRPr="00EA29A3" w:rsidRDefault="0025554C" w:rsidP="0025554C">
      <w:pPr>
        <w:ind w:left="1440" w:right="-21"/>
        <w:rPr>
          <w:rFonts w:ascii="Arial" w:hAnsi="Arial" w:cs="Arial"/>
        </w:rPr>
      </w:pPr>
      <w:r w:rsidRPr="00EA29A3">
        <w:rPr>
          <w:rFonts w:ascii="Arial" w:hAnsi="Arial" w:cs="Arial"/>
        </w:rPr>
        <w:t xml:space="preserve">07920251421 </w:t>
      </w:r>
    </w:p>
    <w:p w14:paraId="3B5182DF" w14:textId="77777777" w:rsidR="00C560F2" w:rsidRDefault="00C560F2" w:rsidP="00296D92">
      <w:pPr>
        <w:rPr>
          <w:rFonts w:ascii="Arial" w:hAnsi="Arial" w:cs="Arial"/>
        </w:rPr>
      </w:pPr>
    </w:p>
    <w:p w14:paraId="40CABEDB" w14:textId="77777777" w:rsidR="00296D92" w:rsidRDefault="00296D92" w:rsidP="00296D92">
      <w:pPr>
        <w:rPr>
          <w:rFonts w:ascii="Arial" w:hAnsi="Arial" w:cs="Arial"/>
        </w:rPr>
      </w:pPr>
      <w:r w:rsidRPr="00EA29A3">
        <w:rPr>
          <w:rFonts w:ascii="Arial" w:hAnsi="Arial" w:cs="Arial"/>
        </w:rPr>
        <w:lastRenderedPageBreak/>
        <w:t>Key elements of the process have been reviewed. Anticipated dates for planned activities are below:</w:t>
      </w:r>
    </w:p>
    <w:p w14:paraId="3D08C002" w14:textId="77777777" w:rsidR="00296D92" w:rsidRPr="00EA29A3" w:rsidRDefault="00296D92" w:rsidP="00296D92">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914"/>
      </w:tblGrid>
      <w:tr w:rsidR="00296D92" w:rsidRPr="00EA29A3" w14:paraId="54237A22" w14:textId="77777777" w:rsidTr="00220455">
        <w:tc>
          <w:tcPr>
            <w:tcW w:w="5382" w:type="dxa"/>
          </w:tcPr>
          <w:p w14:paraId="13BAEE83" w14:textId="77777777" w:rsidR="00296D92" w:rsidRPr="00EA29A3" w:rsidRDefault="00296D92" w:rsidP="00296D92">
            <w:pPr>
              <w:rPr>
                <w:rFonts w:ascii="Arial" w:hAnsi="Arial" w:cs="Arial"/>
                <w:b/>
              </w:rPr>
            </w:pPr>
            <w:r w:rsidRPr="00EA29A3">
              <w:rPr>
                <w:rFonts w:ascii="Arial" w:hAnsi="Arial" w:cs="Arial"/>
                <w:b/>
              </w:rPr>
              <w:t>Activity</w:t>
            </w:r>
          </w:p>
        </w:tc>
        <w:tc>
          <w:tcPr>
            <w:tcW w:w="2914" w:type="dxa"/>
          </w:tcPr>
          <w:p w14:paraId="055CCCA5" w14:textId="77777777" w:rsidR="00296D92" w:rsidRPr="00EA29A3" w:rsidRDefault="00296D92" w:rsidP="00296D92">
            <w:pPr>
              <w:rPr>
                <w:rFonts w:ascii="Arial" w:hAnsi="Arial" w:cs="Arial"/>
                <w:b/>
              </w:rPr>
            </w:pPr>
            <w:r w:rsidRPr="00EA29A3">
              <w:rPr>
                <w:rFonts w:ascii="Arial" w:hAnsi="Arial" w:cs="Arial"/>
                <w:b/>
              </w:rPr>
              <w:t>Due Date</w:t>
            </w:r>
          </w:p>
        </w:tc>
      </w:tr>
      <w:tr w:rsidR="00296D92" w:rsidRPr="00EA29A3" w14:paraId="649B9966" w14:textId="77777777" w:rsidTr="00220455">
        <w:tc>
          <w:tcPr>
            <w:tcW w:w="5382" w:type="dxa"/>
          </w:tcPr>
          <w:p w14:paraId="701139EC" w14:textId="77777777" w:rsidR="00296D92" w:rsidRPr="00EA29A3" w:rsidRDefault="00296D92" w:rsidP="00296D92">
            <w:pPr>
              <w:rPr>
                <w:rFonts w:ascii="Arial" w:hAnsi="Arial" w:cs="Arial"/>
              </w:rPr>
            </w:pPr>
            <w:r w:rsidRPr="00EA29A3">
              <w:rPr>
                <w:rFonts w:ascii="Arial" w:hAnsi="Arial" w:cs="Arial"/>
              </w:rPr>
              <w:t>Supplier responses for Request for Quote</w:t>
            </w:r>
          </w:p>
        </w:tc>
        <w:tc>
          <w:tcPr>
            <w:tcW w:w="2914" w:type="dxa"/>
          </w:tcPr>
          <w:p w14:paraId="744104CA" w14:textId="107E7632" w:rsidR="00D413DD" w:rsidRPr="00EA29A3" w:rsidRDefault="007D6536" w:rsidP="00B54C10">
            <w:pPr>
              <w:rPr>
                <w:rFonts w:ascii="Arial" w:hAnsi="Arial" w:cs="Arial"/>
              </w:rPr>
            </w:pPr>
            <w:r>
              <w:rPr>
                <w:rFonts w:ascii="Arial" w:hAnsi="Arial" w:cs="Arial"/>
              </w:rPr>
              <w:t xml:space="preserve">Wednesday 12 </w:t>
            </w:r>
            <w:r w:rsidR="002F59CB">
              <w:rPr>
                <w:rFonts w:ascii="Arial" w:hAnsi="Arial" w:cs="Arial"/>
              </w:rPr>
              <w:t>July</w:t>
            </w:r>
            <w:r w:rsidR="00220455">
              <w:rPr>
                <w:rFonts w:ascii="Arial" w:hAnsi="Arial" w:cs="Arial"/>
              </w:rPr>
              <w:t xml:space="preserve"> 2017</w:t>
            </w:r>
          </w:p>
          <w:p w14:paraId="29391FE5" w14:textId="77777777" w:rsidR="00D413DD" w:rsidRPr="00EA29A3" w:rsidRDefault="00D413DD" w:rsidP="00B54C10">
            <w:pPr>
              <w:rPr>
                <w:rFonts w:ascii="Arial" w:hAnsi="Arial" w:cs="Arial"/>
              </w:rPr>
            </w:pPr>
          </w:p>
          <w:p w14:paraId="5FE80F30" w14:textId="1B5AE518" w:rsidR="00296D92" w:rsidRPr="00EA29A3" w:rsidRDefault="00D413DD" w:rsidP="007D6536">
            <w:pPr>
              <w:rPr>
                <w:rFonts w:ascii="Arial" w:hAnsi="Arial" w:cs="Arial"/>
                <w:color w:val="FF0000"/>
              </w:rPr>
            </w:pPr>
            <w:r w:rsidRPr="00EA29A3">
              <w:rPr>
                <w:rFonts w:ascii="Arial" w:hAnsi="Arial" w:cs="Arial"/>
              </w:rPr>
              <w:t xml:space="preserve"> </w:t>
            </w:r>
          </w:p>
        </w:tc>
      </w:tr>
      <w:tr w:rsidR="00296D92" w:rsidRPr="00EA29A3" w14:paraId="5A4C9463" w14:textId="77777777" w:rsidTr="00220455">
        <w:tc>
          <w:tcPr>
            <w:tcW w:w="5382" w:type="dxa"/>
          </w:tcPr>
          <w:p w14:paraId="4058CCA6" w14:textId="77777777" w:rsidR="00296D92" w:rsidRPr="00EA29A3" w:rsidRDefault="00B54C10" w:rsidP="00296D92">
            <w:pPr>
              <w:rPr>
                <w:rFonts w:ascii="Arial" w:hAnsi="Arial" w:cs="Arial"/>
              </w:rPr>
            </w:pPr>
            <w:r w:rsidRPr="00EA29A3">
              <w:rPr>
                <w:rFonts w:ascii="Arial" w:hAnsi="Arial" w:cs="Arial"/>
              </w:rPr>
              <w:t>Evaluation of Request for Quote submissions</w:t>
            </w:r>
          </w:p>
        </w:tc>
        <w:tc>
          <w:tcPr>
            <w:tcW w:w="2914" w:type="dxa"/>
          </w:tcPr>
          <w:p w14:paraId="29AFDA0B" w14:textId="06FEF3B6" w:rsidR="00296D92" w:rsidRPr="00EA29A3" w:rsidRDefault="007D6536" w:rsidP="00296D92">
            <w:pPr>
              <w:rPr>
                <w:rFonts w:ascii="Arial" w:hAnsi="Arial" w:cs="Arial"/>
                <w:highlight w:val="yellow"/>
              </w:rPr>
            </w:pPr>
            <w:r w:rsidRPr="007D6536">
              <w:rPr>
                <w:rFonts w:ascii="Arial" w:hAnsi="Arial" w:cs="Arial"/>
              </w:rPr>
              <w:t>Thursday 20 July</w:t>
            </w:r>
            <w:r w:rsidR="00220455">
              <w:rPr>
                <w:rFonts w:ascii="Arial" w:hAnsi="Arial" w:cs="Arial"/>
              </w:rPr>
              <w:t xml:space="preserve"> 2017</w:t>
            </w:r>
          </w:p>
        </w:tc>
      </w:tr>
      <w:tr w:rsidR="00583F7E" w:rsidRPr="00EA29A3" w14:paraId="0874A16A" w14:textId="77777777" w:rsidTr="00220455">
        <w:tc>
          <w:tcPr>
            <w:tcW w:w="5382" w:type="dxa"/>
          </w:tcPr>
          <w:p w14:paraId="6B9E2803" w14:textId="0CC87841" w:rsidR="00583F7E" w:rsidRPr="007D6536" w:rsidRDefault="00583F7E" w:rsidP="00296D92">
            <w:pPr>
              <w:rPr>
                <w:rFonts w:ascii="Arial" w:hAnsi="Arial" w:cs="Arial"/>
              </w:rPr>
            </w:pPr>
            <w:r w:rsidRPr="007D6536">
              <w:rPr>
                <w:rFonts w:ascii="Arial" w:hAnsi="Arial" w:cs="Arial"/>
              </w:rPr>
              <w:t>Interview at Horizon House Bristol</w:t>
            </w:r>
          </w:p>
        </w:tc>
        <w:tc>
          <w:tcPr>
            <w:tcW w:w="2914" w:type="dxa"/>
          </w:tcPr>
          <w:p w14:paraId="2D71F945" w14:textId="7DD8308E" w:rsidR="00583F7E" w:rsidRPr="007D6536" w:rsidRDefault="001537CD" w:rsidP="00296D92">
            <w:pPr>
              <w:rPr>
                <w:rFonts w:ascii="Arial" w:hAnsi="Arial" w:cs="Arial"/>
              </w:rPr>
            </w:pPr>
            <w:r>
              <w:rPr>
                <w:rFonts w:ascii="Arial" w:hAnsi="Arial" w:cs="Arial"/>
              </w:rPr>
              <w:t xml:space="preserve">Wednesday </w:t>
            </w:r>
            <w:r w:rsidR="007D6536" w:rsidRPr="007D6536">
              <w:rPr>
                <w:rFonts w:ascii="Arial" w:hAnsi="Arial" w:cs="Arial"/>
              </w:rPr>
              <w:t>26 July</w:t>
            </w:r>
            <w:r w:rsidR="00220455">
              <w:rPr>
                <w:rFonts w:ascii="Arial" w:hAnsi="Arial" w:cs="Arial"/>
              </w:rPr>
              <w:t xml:space="preserve"> 2017</w:t>
            </w:r>
          </w:p>
        </w:tc>
      </w:tr>
      <w:tr w:rsidR="00296D92" w:rsidRPr="00EA29A3" w14:paraId="0FD6C519" w14:textId="77777777" w:rsidTr="00220455">
        <w:tc>
          <w:tcPr>
            <w:tcW w:w="5382" w:type="dxa"/>
          </w:tcPr>
          <w:p w14:paraId="46E5833D" w14:textId="77777777" w:rsidR="00296D92" w:rsidRPr="00EA29A3" w:rsidRDefault="00B54C10" w:rsidP="00296D92">
            <w:pPr>
              <w:rPr>
                <w:rFonts w:ascii="Arial" w:hAnsi="Arial" w:cs="Arial"/>
              </w:rPr>
            </w:pPr>
            <w:r w:rsidRPr="00EA29A3">
              <w:rPr>
                <w:rFonts w:ascii="Arial" w:hAnsi="Arial" w:cs="Arial"/>
              </w:rPr>
              <w:t>Award of contract</w:t>
            </w:r>
          </w:p>
        </w:tc>
        <w:tc>
          <w:tcPr>
            <w:tcW w:w="2914" w:type="dxa"/>
          </w:tcPr>
          <w:p w14:paraId="6DE89CDD" w14:textId="69CBB490" w:rsidR="00296D92" w:rsidRPr="00EA29A3" w:rsidRDefault="001537CD" w:rsidP="00296D92">
            <w:pPr>
              <w:rPr>
                <w:rFonts w:ascii="Arial" w:hAnsi="Arial" w:cs="Arial"/>
                <w:highlight w:val="yellow"/>
              </w:rPr>
            </w:pPr>
            <w:r w:rsidRPr="001537CD">
              <w:rPr>
                <w:rFonts w:ascii="Arial" w:hAnsi="Arial" w:cs="Arial"/>
              </w:rPr>
              <w:t>Friday 28 July</w:t>
            </w:r>
            <w:r w:rsidR="00220455">
              <w:rPr>
                <w:rFonts w:ascii="Arial" w:hAnsi="Arial" w:cs="Arial"/>
              </w:rPr>
              <w:t xml:space="preserve"> 2017</w:t>
            </w:r>
          </w:p>
        </w:tc>
      </w:tr>
      <w:tr w:rsidR="00411E0E" w:rsidRPr="00EA29A3" w14:paraId="3567B356" w14:textId="77777777" w:rsidTr="00220455">
        <w:tc>
          <w:tcPr>
            <w:tcW w:w="5382" w:type="dxa"/>
          </w:tcPr>
          <w:p w14:paraId="3D53F878" w14:textId="77777777" w:rsidR="00411E0E" w:rsidRPr="00220455" w:rsidRDefault="00411E0E" w:rsidP="00296D92">
            <w:pPr>
              <w:rPr>
                <w:rFonts w:ascii="Arial" w:hAnsi="Arial" w:cs="Arial"/>
              </w:rPr>
            </w:pPr>
            <w:r w:rsidRPr="00220455">
              <w:rPr>
                <w:rFonts w:ascii="Arial" w:hAnsi="Arial" w:cs="Arial"/>
              </w:rPr>
              <w:t>Project/Contract end date</w:t>
            </w:r>
          </w:p>
        </w:tc>
        <w:tc>
          <w:tcPr>
            <w:tcW w:w="2914" w:type="dxa"/>
          </w:tcPr>
          <w:p w14:paraId="596FE9C3" w14:textId="46DAF79E" w:rsidR="00411E0E" w:rsidRPr="00220455" w:rsidRDefault="00FC1553" w:rsidP="00296D92">
            <w:pPr>
              <w:rPr>
                <w:rFonts w:ascii="Arial" w:hAnsi="Arial" w:cs="Arial"/>
                <w:color w:val="FF0000"/>
              </w:rPr>
            </w:pPr>
            <w:r w:rsidRPr="00220455">
              <w:rPr>
                <w:rFonts w:ascii="Arial" w:hAnsi="Arial" w:cs="Arial"/>
              </w:rPr>
              <w:t xml:space="preserve">31 </w:t>
            </w:r>
            <w:r w:rsidR="00220455" w:rsidRPr="00220455">
              <w:rPr>
                <w:rFonts w:ascii="Arial" w:hAnsi="Arial" w:cs="Arial"/>
              </w:rPr>
              <w:t>October 2017</w:t>
            </w:r>
          </w:p>
        </w:tc>
      </w:tr>
    </w:tbl>
    <w:p w14:paraId="6657A762" w14:textId="77777777" w:rsidR="00296D92" w:rsidRPr="00EA29A3" w:rsidRDefault="00296D92" w:rsidP="00296D92">
      <w:pPr>
        <w:rPr>
          <w:rFonts w:ascii="Arial" w:hAnsi="Arial" w:cs="Arial"/>
        </w:rPr>
      </w:pPr>
    </w:p>
    <w:p w14:paraId="4BBD3CD5" w14:textId="77777777" w:rsidR="00296D92" w:rsidRPr="00EA29A3" w:rsidRDefault="00411E0E" w:rsidP="00296D92">
      <w:pPr>
        <w:rPr>
          <w:rFonts w:ascii="Arial" w:hAnsi="Arial" w:cs="Arial"/>
        </w:rPr>
      </w:pPr>
      <w:r w:rsidRPr="00EA29A3">
        <w:rPr>
          <w:rFonts w:ascii="Arial" w:hAnsi="Arial" w:cs="Arial"/>
        </w:rPr>
        <w:t xml:space="preserve">It should be noted that these timescales and activities may be subject to change. </w:t>
      </w:r>
    </w:p>
    <w:p w14:paraId="35D3963D" w14:textId="77777777" w:rsidR="00296D92" w:rsidRDefault="00296D92" w:rsidP="00E65F5D">
      <w:pPr>
        <w:pStyle w:val="Heading2"/>
        <w:numPr>
          <w:ilvl w:val="0"/>
          <w:numId w:val="0"/>
        </w:numPr>
        <w:rPr>
          <w:rFonts w:cs="Arial"/>
          <w:sz w:val="20"/>
          <w:szCs w:val="22"/>
        </w:rPr>
      </w:pPr>
    </w:p>
    <w:p w14:paraId="5BA74D78" w14:textId="77777777" w:rsidR="00E55D4F" w:rsidRPr="00E55D4F" w:rsidRDefault="00E55D4F" w:rsidP="00E55D4F"/>
    <w:p w14:paraId="11377A5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85DA085" w14:textId="77777777" w:rsidR="00C11EBA" w:rsidRPr="00C11EBA" w:rsidRDefault="00C11EBA" w:rsidP="00C11EBA"/>
    <w:p w14:paraId="5AE3CF47" w14:textId="77777777" w:rsidR="005700D8" w:rsidRPr="00EA29A3" w:rsidRDefault="00680D18" w:rsidP="00E65F5D">
      <w:pPr>
        <w:pStyle w:val="Heading2"/>
        <w:numPr>
          <w:ilvl w:val="0"/>
          <w:numId w:val="0"/>
        </w:numPr>
        <w:rPr>
          <w:rFonts w:cs="Arial"/>
          <w:sz w:val="20"/>
        </w:rPr>
      </w:pPr>
      <w:r w:rsidRPr="00EA29A3">
        <w:rPr>
          <w:rFonts w:cs="Arial"/>
          <w:sz w:val="20"/>
        </w:rPr>
        <w:t>Evaluation C</w:t>
      </w:r>
      <w:r w:rsidR="005700D8" w:rsidRPr="00EA29A3">
        <w:rPr>
          <w:rFonts w:cs="Arial"/>
          <w:sz w:val="20"/>
        </w:rPr>
        <w:t>riteria</w:t>
      </w:r>
    </w:p>
    <w:p w14:paraId="7093C323" w14:textId="77777777" w:rsidR="00BD6C51" w:rsidRPr="00EA29A3" w:rsidRDefault="00BD6C51" w:rsidP="00E65F5D">
      <w:pPr>
        <w:ind w:right="-21"/>
        <w:rPr>
          <w:rFonts w:ascii="Arial" w:hAnsi="Arial" w:cs="Arial"/>
        </w:rPr>
      </w:pPr>
    </w:p>
    <w:p w14:paraId="6FB20894" w14:textId="77777777" w:rsidR="00BD6C51" w:rsidRPr="00EA29A3" w:rsidRDefault="00BD6C51" w:rsidP="00E65F5D">
      <w:pPr>
        <w:ind w:right="-21"/>
        <w:rPr>
          <w:rFonts w:ascii="Arial" w:hAnsi="Arial" w:cs="Arial"/>
        </w:rPr>
      </w:pPr>
      <w:r w:rsidRPr="00EA29A3">
        <w:rPr>
          <w:rFonts w:ascii="Arial" w:hAnsi="Arial" w:cs="Arial"/>
        </w:rPr>
        <w:t>We will award this contract in line with the most economically advantageous tender (MEAT) as set out in the following award criteria:</w:t>
      </w:r>
    </w:p>
    <w:p w14:paraId="1C000124" w14:textId="77777777" w:rsidR="005700D8" w:rsidRPr="00EA29A3" w:rsidRDefault="005700D8" w:rsidP="00E65F5D">
      <w:pPr>
        <w:rPr>
          <w:rFonts w:ascii="Arial" w:hAnsi="Arial" w:cs="Arial"/>
        </w:rPr>
      </w:pPr>
    </w:p>
    <w:p w14:paraId="473880CB" w14:textId="77777777" w:rsidR="00E71837" w:rsidRPr="00EA29A3" w:rsidRDefault="005700D8" w:rsidP="00E65F5D">
      <w:pPr>
        <w:numPr>
          <w:ilvl w:val="0"/>
          <w:numId w:val="1"/>
        </w:numPr>
        <w:rPr>
          <w:rFonts w:ascii="Arial" w:hAnsi="Arial" w:cs="Arial"/>
          <w:color w:val="000000" w:themeColor="text1"/>
        </w:rPr>
      </w:pPr>
      <w:r w:rsidRPr="00EA29A3">
        <w:rPr>
          <w:rFonts w:ascii="Arial" w:hAnsi="Arial" w:cs="Arial"/>
        </w:rPr>
        <w:t xml:space="preserve">Price </w:t>
      </w:r>
      <w:r w:rsidR="00C87218" w:rsidRPr="00EA29A3">
        <w:rPr>
          <w:rFonts w:ascii="Arial" w:hAnsi="Arial" w:cs="Arial"/>
          <w:color w:val="000000" w:themeColor="text1"/>
        </w:rPr>
        <w:t>– 60%</w:t>
      </w:r>
    </w:p>
    <w:p w14:paraId="5DB1C6DB" w14:textId="77777777" w:rsidR="00E71837" w:rsidRPr="00EA29A3" w:rsidRDefault="00E71837" w:rsidP="00E65F5D">
      <w:pPr>
        <w:rPr>
          <w:rFonts w:ascii="Arial" w:hAnsi="Arial" w:cs="Arial"/>
          <w:color w:val="000000" w:themeColor="text1"/>
        </w:rPr>
      </w:pPr>
    </w:p>
    <w:p w14:paraId="27B69AFB" w14:textId="7215E488" w:rsidR="00921556" w:rsidRPr="00EA29A3" w:rsidRDefault="00E71837" w:rsidP="00E65F5D">
      <w:pPr>
        <w:numPr>
          <w:ilvl w:val="0"/>
          <w:numId w:val="1"/>
        </w:numPr>
        <w:rPr>
          <w:rFonts w:ascii="Arial" w:hAnsi="Arial" w:cs="Arial"/>
        </w:rPr>
      </w:pPr>
      <w:r w:rsidRPr="00EA29A3">
        <w:rPr>
          <w:rFonts w:ascii="Arial" w:hAnsi="Arial" w:cs="Arial"/>
          <w:color w:val="000000" w:themeColor="text1"/>
        </w:rPr>
        <w:t>Quality – 40%</w:t>
      </w:r>
      <w:r w:rsidR="005700D8" w:rsidRPr="00EA29A3">
        <w:rPr>
          <w:rFonts w:ascii="Arial" w:hAnsi="Arial" w:cs="Arial"/>
        </w:rPr>
        <w:br/>
      </w:r>
    </w:p>
    <w:p w14:paraId="61A694EA" w14:textId="77777777" w:rsidR="00010319" w:rsidRDefault="003318A9" w:rsidP="00E65F5D">
      <w:pPr>
        <w:rPr>
          <w:rFonts w:ascii="Arial" w:hAnsi="Arial" w:cs="Arial"/>
        </w:rPr>
      </w:pPr>
      <w:r w:rsidRPr="00EA29A3">
        <w:rPr>
          <w:rFonts w:ascii="Arial" w:hAnsi="Arial" w:cs="Arial"/>
        </w:rPr>
        <w:t>The following quality criteria are weighted in accordance with the importance and relevance attached to each one.</w:t>
      </w:r>
    </w:p>
    <w:p w14:paraId="01F1802E" w14:textId="77777777" w:rsidR="00D72920" w:rsidRDefault="00D72920" w:rsidP="00E65F5D">
      <w:pPr>
        <w:rPr>
          <w:rFonts w:ascii="Arial" w:hAnsi="Arial" w:cs="Arial"/>
        </w:rPr>
      </w:pPr>
    </w:p>
    <w:p w14:paraId="28CF1F3B" w14:textId="77777777" w:rsidR="00D72920" w:rsidRDefault="00D72920" w:rsidP="00E65F5D">
      <w:pPr>
        <w:rPr>
          <w:rFonts w:ascii="Arial" w:hAnsi="Arial" w:cs="Arial"/>
        </w:rPr>
      </w:pPr>
    </w:p>
    <w:p w14:paraId="2CEDEEF5" w14:textId="7FBE61F9" w:rsidR="00D72920" w:rsidRPr="00EA29A3" w:rsidRDefault="00D72920" w:rsidP="00E65F5D">
      <w:pPr>
        <w:rPr>
          <w:rFonts w:ascii="Arial" w:hAnsi="Arial" w:cs="Arial"/>
        </w:rPr>
      </w:pPr>
      <w:r>
        <w:rPr>
          <w:rFonts w:ascii="Arial" w:hAnsi="Arial" w:cs="Arial"/>
        </w:rPr>
        <w:tab/>
      </w:r>
      <w:r w:rsidRPr="001E5FBC">
        <w:rPr>
          <w:rFonts w:ascii="Arial" w:hAnsi="Arial" w:cs="Arial"/>
          <w:b/>
          <w:u w:val="single"/>
        </w:rPr>
        <w:t>60</w:t>
      </w:r>
      <w:r>
        <w:rPr>
          <w:rFonts w:ascii="Arial" w:hAnsi="Arial" w:cs="Arial"/>
        </w:rPr>
        <w:t>% Pricing Schedule (Appendix A)</w:t>
      </w:r>
    </w:p>
    <w:p w14:paraId="2BB2E8C1" w14:textId="77777777" w:rsidR="00010319" w:rsidRPr="00EA29A3" w:rsidRDefault="00010319" w:rsidP="00E65F5D">
      <w:pPr>
        <w:rPr>
          <w:rFonts w:ascii="Arial" w:hAnsi="Arial" w:cs="Arial"/>
        </w:rPr>
      </w:pPr>
    </w:p>
    <w:p w14:paraId="514FDA10" w14:textId="5036140F" w:rsidR="00583F7E" w:rsidRDefault="00583F7E" w:rsidP="00504E49">
      <w:pPr>
        <w:pStyle w:val="BodyText"/>
        <w:numPr>
          <w:ilvl w:val="0"/>
          <w:numId w:val="5"/>
        </w:numPr>
        <w:rPr>
          <w:rFonts w:ascii="Arial" w:hAnsi="Arial" w:cs="Arial"/>
        </w:rPr>
      </w:pPr>
      <w:r>
        <w:rPr>
          <w:rFonts w:ascii="Arial" w:hAnsi="Arial" w:cs="Arial"/>
          <w:b/>
          <w:u w:val="single"/>
        </w:rPr>
        <w:t>15</w:t>
      </w:r>
      <w:r w:rsidRPr="00583F7E">
        <w:rPr>
          <w:rFonts w:ascii="Arial" w:hAnsi="Arial" w:cs="Arial"/>
          <w:b/>
          <w:u w:val="single"/>
        </w:rPr>
        <w:t>%:</w:t>
      </w:r>
      <w:r>
        <w:rPr>
          <w:rFonts w:ascii="Arial" w:hAnsi="Arial" w:cs="Arial"/>
        </w:rPr>
        <w:t xml:space="preserve"> </w:t>
      </w:r>
      <w:r w:rsidR="00504E49" w:rsidRPr="00EA29A3">
        <w:rPr>
          <w:rFonts w:ascii="Arial" w:hAnsi="Arial" w:cs="Arial"/>
        </w:rPr>
        <w:t>please</w:t>
      </w:r>
      <w:r w:rsidR="005D526D">
        <w:rPr>
          <w:rFonts w:ascii="Arial" w:hAnsi="Arial" w:cs="Arial"/>
        </w:rPr>
        <w:t xml:space="preserve"> explain the suitability </w:t>
      </w:r>
      <w:r w:rsidR="000B55D2">
        <w:rPr>
          <w:rFonts w:ascii="Arial" w:hAnsi="Arial" w:cs="Arial"/>
        </w:rPr>
        <w:t xml:space="preserve">and experience </w:t>
      </w:r>
      <w:r w:rsidR="005D526D">
        <w:rPr>
          <w:rFonts w:ascii="Arial" w:hAnsi="Arial" w:cs="Arial"/>
        </w:rPr>
        <w:t xml:space="preserve">of your proposed personnel </w:t>
      </w:r>
      <w:r w:rsidR="00AF07D5">
        <w:rPr>
          <w:rFonts w:ascii="Arial" w:hAnsi="Arial" w:cs="Arial"/>
        </w:rPr>
        <w:t xml:space="preserve"> who will be directly involved with this contract:</w:t>
      </w:r>
      <w:r w:rsidR="005D526D">
        <w:rPr>
          <w:rFonts w:ascii="Arial" w:hAnsi="Arial" w:cs="Arial"/>
        </w:rPr>
        <w:t xml:space="preserve"> </w:t>
      </w:r>
    </w:p>
    <w:p w14:paraId="1C142040" w14:textId="0DF5BD0D" w:rsidR="00583F7E" w:rsidRDefault="005D526D" w:rsidP="00583F7E">
      <w:pPr>
        <w:pStyle w:val="BodyText"/>
        <w:numPr>
          <w:ilvl w:val="1"/>
          <w:numId w:val="5"/>
        </w:numPr>
        <w:rPr>
          <w:rFonts w:ascii="Arial" w:hAnsi="Arial" w:cs="Arial"/>
        </w:rPr>
      </w:pPr>
      <w:r>
        <w:rPr>
          <w:rFonts w:ascii="Arial" w:hAnsi="Arial" w:cs="Arial"/>
        </w:rPr>
        <w:t>CV’s</w:t>
      </w:r>
      <w:r w:rsidR="00583F7E">
        <w:rPr>
          <w:rFonts w:ascii="Arial" w:hAnsi="Arial" w:cs="Arial"/>
        </w:rPr>
        <w:t xml:space="preserve"> - </w:t>
      </w:r>
      <w:r w:rsidR="00583F7E" w:rsidRPr="00583F7E">
        <w:rPr>
          <w:rFonts w:ascii="Arial" w:hAnsi="Arial" w:cs="Arial"/>
          <w:b/>
        </w:rPr>
        <w:t>no more than 2 pages</w:t>
      </w:r>
    </w:p>
    <w:p w14:paraId="5639841D" w14:textId="2342B97B" w:rsidR="00504E49" w:rsidRDefault="00583F7E" w:rsidP="00583F7E">
      <w:pPr>
        <w:pStyle w:val="BodyText"/>
        <w:numPr>
          <w:ilvl w:val="1"/>
          <w:numId w:val="5"/>
        </w:numPr>
        <w:rPr>
          <w:rFonts w:ascii="Arial" w:hAnsi="Arial" w:cs="Arial"/>
        </w:rPr>
      </w:pPr>
      <w:r>
        <w:rPr>
          <w:rFonts w:ascii="Arial" w:hAnsi="Arial" w:cs="Arial"/>
        </w:rPr>
        <w:t>a diagram explaining how the</w:t>
      </w:r>
      <w:r w:rsidR="005D526D">
        <w:rPr>
          <w:rFonts w:ascii="Arial" w:hAnsi="Arial" w:cs="Arial"/>
        </w:rPr>
        <w:t xml:space="preserve"> team structure operates and </w:t>
      </w:r>
      <w:r w:rsidR="00504E49" w:rsidRPr="00EA29A3">
        <w:rPr>
          <w:rFonts w:ascii="Arial" w:hAnsi="Arial" w:cs="Arial"/>
        </w:rPr>
        <w:t xml:space="preserve"> details of how you propose to maintain continuity of personnel – </w:t>
      </w:r>
      <w:r>
        <w:rPr>
          <w:rFonts w:ascii="Arial" w:hAnsi="Arial" w:cs="Arial"/>
          <w:b/>
        </w:rPr>
        <w:t>no more than 2</w:t>
      </w:r>
      <w:r w:rsidR="00504E49" w:rsidRPr="00EA29A3">
        <w:rPr>
          <w:rFonts w:ascii="Arial" w:hAnsi="Arial" w:cs="Arial"/>
          <w:b/>
        </w:rPr>
        <w:t xml:space="preserve"> page</w:t>
      </w:r>
      <w:r>
        <w:rPr>
          <w:rFonts w:ascii="Arial" w:hAnsi="Arial" w:cs="Arial"/>
          <w:b/>
        </w:rPr>
        <w:t>s</w:t>
      </w:r>
      <w:r w:rsidR="00504E49" w:rsidRPr="00EA29A3">
        <w:rPr>
          <w:rFonts w:ascii="Arial" w:hAnsi="Arial" w:cs="Arial"/>
          <w:b/>
        </w:rPr>
        <w:t xml:space="preserve"> A4</w:t>
      </w:r>
      <w:r>
        <w:rPr>
          <w:rFonts w:ascii="Arial" w:hAnsi="Arial" w:cs="Arial"/>
        </w:rPr>
        <w:t xml:space="preserve"> </w:t>
      </w:r>
    </w:p>
    <w:p w14:paraId="01EFA64A" w14:textId="595A332D" w:rsidR="005D526D" w:rsidRPr="000B55D2" w:rsidRDefault="00583F7E" w:rsidP="005D526D">
      <w:pPr>
        <w:pStyle w:val="BodyText"/>
        <w:numPr>
          <w:ilvl w:val="0"/>
          <w:numId w:val="5"/>
        </w:numPr>
        <w:rPr>
          <w:rFonts w:ascii="Arial" w:hAnsi="Arial" w:cs="Arial"/>
        </w:rPr>
      </w:pPr>
      <w:r w:rsidRPr="00583F7E">
        <w:rPr>
          <w:rFonts w:ascii="Arial" w:hAnsi="Arial" w:cs="Arial"/>
          <w:b/>
          <w:u w:val="single"/>
        </w:rPr>
        <w:t>1</w:t>
      </w:r>
      <w:r>
        <w:rPr>
          <w:rFonts w:ascii="Arial" w:hAnsi="Arial" w:cs="Arial"/>
          <w:b/>
          <w:u w:val="single"/>
        </w:rPr>
        <w:t>5</w:t>
      </w:r>
      <w:r w:rsidRPr="00583F7E">
        <w:rPr>
          <w:rFonts w:ascii="Arial" w:hAnsi="Arial" w:cs="Arial"/>
          <w:b/>
          <w:u w:val="single"/>
        </w:rPr>
        <w:t>%:</w:t>
      </w:r>
      <w:r>
        <w:rPr>
          <w:rFonts w:ascii="Arial" w:hAnsi="Arial" w:cs="Arial"/>
        </w:rPr>
        <w:t xml:space="preserve"> </w:t>
      </w:r>
      <w:r w:rsidR="000B55D2" w:rsidRPr="00EA29A3">
        <w:rPr>
          <w:rFonts w:ascii="Arial" w:hAnsi="Arial" w:cs="Arial"/>
        </w:rPr>
        <w:t>two examples of simil</w:t>
      </w:r>
      <w:r w:rsidR="00FC1553">
        <w:rPr>
          <w:rFonts w:ascii="Arial" w:hAnsi="Arial" w:cs="Arial"/>
        </w:rPr>
        <w:t>ar recent and relevant projects</w:t>
      </w:r>
      <w:r w:rsidR="000B55D2" w:rsidRPr="00EA29A3">
        <w:rPr>
          <w:rFonts w:ascii="Arial" w:hAnsi="Arial" w:cs="Arial"/>
        </w:rPr>
        <w:t xml:space="preserve"> – </w:t>
      </w:r>
      <w:r>
        <w:rPr>
          <w:rFonts w:ascii="Arial" w:hAnsi="Arial" w:cs="Arial"/>
          <w:b/>
        </w:rPr>
        <w:t>no more than 2</w:t>
      </w:r>
      <w:r w:rsidR="000B55D2" w:rsidRPr="00EA29A3">
        <w:rPr>
          <w:rFonts w:ascii="Arial" w:hAnsi="Arial" w:cs="Arial"/>
          <w:b/>
        </w:rPr>
        <w:t xml:space="preserve"> page</w:t>
      </w:r>
      <w:r>
        <w:rPr>
          <w:rFonts w:ascii="Arial" w:hAnsi="Arial" w:cs="Arial"/>
          <w:b/>
        </w:rPr>
        <w:t>s</w:t>
      </w:r>
      <w:r w:rsidR="00220455">
        <w:rPr>
          <w:rFonts w:ascii="Arial" w:hAnsi="Arial" w:cs="Arial"/>
          <w:b/>
        </w:rPr>
        <w:t xml:space="preserve"> per example</w:t>
      </w:r>
      <w:r w:rsidR="000B55D2" w:rsidRPr="00EA29A3">
        <w:rPr>
          <w:rFonts w:ascii="Arial" w:hAnsi="Arial" w:cs="Arial"/>
          <w:b/>
        </w:rPr>
        <w:t xml:space="preserve"> A4 each</w:t>
      </w:r>
    </w:p>
    <w:p w14:paraId="237CE163" w14:textId="690B4FA5" w:rsidR="00504E49" w:rsidRPr="00EA29A3" w:rsidRDefault="00583F7E" w:rsidP="00504E49">
      <w:pPr>
        <w:pStyle w:val="BodyText"/>
        <w:numPr>
          <w:ilvl w:val="0"/>
          <w:numId w:val="5"/>
        </w:numPr>
        <w:rPr>
          <w:rFonts w:ascii="Arial" w:hAnsi="Arial" w:cs="Arial"/>
        </w:rPr>
      </w:pPr>
      <w:r w:rsidRPr="00583F7E">
        <w:rPr>
          <w:rFonts w:ascii="Arial" w:hAnsi="Arial" w:cs="Arial"/>
          <w:b/>
          <w:u w:val="single"/>
        </w:rPr>
        <w:t>10%:</w:t>
      </w:r>
      <w:r>
        <w:rPr>
          <w:rFonts w:ascii="Arial" w:hAnsi="Arial" w:cs="Arial"/>
        </w:rPr>
        <w:t xml:space="preserve"> </w:t>
      </w:r>
      <w:r w:rsidR="00504E49" w:rsidRPr="00EA29A3">
        <w:rPr>
          <w:rFonts w:ascii="Arial" w:hAnsi="Arial" w:cs="Arial"/>
        </w:rPr>
        <w:t xml:space="preserve">Gantt Chart of proposed timescales showing project tasks and deliverables with methodology underpinning the chart and your overall approach detailing your delivery method– </w:t>
      </w:r>
      <w:r w:rsidR="00504E49" w:rsidRPr="00EA29A3">
        <w:rPr>
          <w:rFonts w:ascii="Arial" w:hAnsi="Arial" w:cs="Arial"/>
          <w:b/>
        </w:rPr>
        <w:t xml:space="preserve">no more than 5 pages A4 </w:t>
      </w:r>
    </w:p>
    <w:p w14:paraId="3305AC9A" w14:textId="77777777" w:rsidR="00010319" w:rsidRPr="00EA29A3" w:rsidRDefault="00010319" w:rsidP="00010319">
      <w:pPr>
        <w:rPr>
          <w:rFonts w:ascii="Arial" w:hAnsi="Arial" w:cs="Arial"/>
        </w:rPr>
      </w:pPr>
    </w:p>
    <w:p w14:paraId="7F4D7229" w14:textId="4963629B" w:rsidR="00010319" w:rsidRPr="00EA29A3" w:rsidRDefault="00010319" w:rsidP="00010319">
      <w:pPr>
        <w:rPr>
          <w:rFonts w:ascii="Arial" w:hAnsi="Arial" w:cs="Arial"/>
          <w:b/>
          <w:u w:val="single"/>
        </w:rPr>
      </w:pPr>
      <w:r w:rsidRPr="00EA29A3">
        <w:rPr>
          <w:rFonts w:ascii="Arial" w:hAnsi="Arial" w:cs="Arial"/>
          <w:b/>
          <w:u w:val="single"/>
        </w:rPr>
        <w:t xml:space="preserve">Mandatory requirement </w:t>
      </w:r>
    </w:p>
    <w:p w14:paraId="52C7C7D2" w14:textId="77777777" w:rsidR="00010319" w:rsidRPr="00EA29A3" w:rsidRDefault="00010319" w:rsidP="00010319">
      <w:pPr>
        <w:rPr>
          <w:rFonts w:ascii="Arial" w:hAnsi="Arial" w:cs="Arial"/>
          <w:b/>
          <w:u w:val="single"/>
        </w:rPr>
      </w:pPr>
    </w:p>
    <w:p w14:paraId="58C87A48" w14:textId="3A3A0C56" w:rsidR="009F257C" w:rsidRPr="00D54F11" w:rsidRDefault="003C2EB5" w:rsidP="00A572CF">
      <w:pPr>
        <w:pStyle w:val="ListParagraph"/>
        <w:numPr>
          <w:ilvl w:val="0"/>
          <w:numId w:val="13"/>
        </w:numPr>
        <w:rPr>
          <w:rFonts w:cs="Arial"/>
          <w:sz w:val="20"/>
          <w:szCs w:val="20"/>
        </w:rPr>
      </w:pPr>
      <w:r w:rsidRPr="00EA29A3">
        <w:rPr>
          <w:rFonts w:cs="Arial"/>
          <w:sz w:val="20"/>
          <w:szCs w:val="20"/>
        </w:rPr>
        <w:t>P</w:t>
      </w:r>
      <w:r w:rsidR="00010319" w:rsidRPr="00EA29A3">
        <w:rPr>
          <w:rFonts w:cs="Arial"/>
          <w:sz w:val="20"/>
          <w:szCs w:val="20"/>
        </w:rPr>
        <w:t>ersonnel del</w:t>
      </w:r>
      <w:r w:rsidR="00D54F11">
        <w:rPr>
          <w:rFonts w:cs="Arial"/>
          <w:sz w:val="20"/>
          <w:szCs w:val="20"/>
        </w:rPr>
        <w:t>i</w:t>
      </w:r>
      <w:r w:rsidR="00583F7E">
        <w:rPr>
          <w:rFonts w:cs="Arial"/>
          <w:sz w:val="20"/>
          <w:szCs w:val="20"/>
        </w:rPr>
        <w:t xml:space="preserve">vering this contract must be a </w:t>
      </w:r>
      <w:r w:rsidR="00010319" w:rsidRPr="00583F7E">
        <w:rPr>
          <w:rFonts w:cs="Arial"/>
          <w:sz w:val="20"/>
          <w:szCs w:val="20"/>
        </w:rPr>
        <w:t>member</w:t>
      </w:r>
      <w:r w:rsidR="00010319" w:rsidRPr="00EA29A3">
        <w:rPr>
          <w:rFonts w:cs="Arial"/>
          <w:sz w:val="20"/>
          <w:szCs w:val="20"/>
        </w:rPr>
        <w:t xml:space="preserve"> of the Business Continuity Institute for your response to be considered. </w:t>
      </w:r>
    </w:p>
    <w:p w14:paraId="55499350" w14:textId="77777777" w:rsidR="00010319" w:rsidRPr="00EA29A3" w:rsidRDefault="00010319" w:rsidP="00E65F5D">
      <w:pPr>
        <w:rPr>
          <w:rFonts w:ascii="Arial" w:hAnsi="Arial" w:cs="Arial"/>
        </w:rPr>
      </w:pPr>
    </w:p>
    <w:p w14:paraId="0674581E" w14:textId="77777777" w:rsidR="00E55D4F" w:rsidRDefault="00E55D4F" w:rsidP="00E65F5D">
      <w:pPr>
        <w:shd w:val="clear" w:color="auto" w:fill="FFFFFF"/>
        <w:spacing w:line="264" w:lineRule="auto"/>
        <w:rPr>
          <w:rFonts w:ascii="Arial" w:hAnsi="Arial" w:cs="Arial"/>
          <w:iCs/>
        </w:rPr>
      </w:pPr>
    </w:p>
    <w:p w14:paraId="38653829" w14:textId="77777777" w:rsidR="00E55D4F" w:rsidRDefault="00E55D4F" w:rsidP="00E65F5D">
      <w:pPr>
        <w:shd w:val="clear" w:color="auto" w:fill="FFFFFF"/>
        <w:spacing w:line="264" w:lineRule="auto"/>
        <w:rPr>
          <w:rFonts w:ascii="Arial" w:hAnsi="Arial" w:cs="Arial"/>
          <w:iCs/>
        </w:rPr>
      </w:pPr>
    </w:p>
    <w:p w14:paraId="1E285EC1" w14:textId="77777777" w:rsidR="00E55D4F" w:rsidRDefault="00E55D4F" w:rsidP="00E65F5D">
      <w:pPr>
        <w:shd w:val="clear" w:color="auto" w:fill="FFFFFF"/>
        <w:spacing w:line="264" w:lineRule="auto"/>
        <w:rPr>
          <w:rFonts w:ascii="Arial" w:hAnsi="Arial" w:cs="Arial"/>
          <w:iCs/>
        </w:rPr>
      </w:pPr>
    </w:p>
    <w:p w14:paraId="0DC7CE22" w14:textId="77777777" w:rsidR="00E55D4F" w:rsidRDefault="00E55D4F" w:rsidP="00E65F5D">
      <w:pPr>
        <w:shd w:val="clear" w:color="auto" w:fill="FFFFFF"/>
        <w:spacing w:line="264" w:lineRule="auto"/>
        <w:rPr>
          <w:rFonts w:ascii="Arial" w:hAnsi="Arial" w:cs="Arial"/>
          <w:iCs/>
        </w:rPr>
      </w:pPr>
    </w:p>
    <w:p w14:paraId="453BB4C9" w14:textId="77777777" w:rsidR="00E55D4F" w:rsidRDefault="00E55D4F" w:rsidP="00E65F5D">
      <w:pPr>
        <w:shd w:val="clear" w:color="auto" w:fill="FFFFFF"/>
        <w:spacing w:line="264" w:lineRule="auto"/>
        <w:rPr>
          <w:rFonts w:ascii="Arial" w:hAnsi="Arial" w:cs="Arial"/>
          <w:iCs/>
        </w:rPr>
      </w:pPr>
    </w:p>
    <w:p w14:paraId="1E9352F8" w14:textId="77777777" w:rsidR="00E55D4F" w:rsidRDefault="00E55D4F" w:rsidP="00E65F5D">
      <w:pPr>
        <w:shd w:val="clear" w:color="auto" w:fill="FFFFFF"/>
        <w:spacing w:line="264" w:lineRule="auto"/>
        <w:rPr>
          <w:rFonts w:ascii="Arial" w:hAnsi="Arial" w:cs="Arial"/>
          <w:iCs/>
        </w:rPr>
      </w:pPr>
    </w:p>
    <w:p w14:paraId="14E2C6AB" w14:textId="77777777" w:rsidR="00E55D4F" w:rsidRDefault="00E55D4F" w:rsidP="00E65F5D">
      <w:pPr>
        <w:shd w:val="clear" w:color="auto" w:fill="FFFFFF"/>
        <w:spacing w:line="264" w:lineRule="auto"/>
        <w:rPr>
          <w:rFonts w:ascii="Arial" w:hAnsi="Arial" w:cs="Arial"/>
          <w:iCs/>
        </w:rPr>
      </w:pPr>
    </w:p>
    <w:p w14:paraId="5AEC480A" w14:textId="77777777" w:rsidR="00E55D4F" w:rsidRDefault="00E55D4F" w:rsidP="00E65F5D">
      <w:pPr>
        <w:shd w:val="clear" w:color="auto" w:fill="FFFFFF"/>
        <w:spacing w:line="264" w:lineRule="auto"/>
        <w:rPr>
          <w:rFonts w:ascii="Arial" w:hAnsi="Arial" w:cs="Arial"/>
          <w:iCs/>
        </w:rPr>
      </w:pPr>
    </w:p>
    <w:p w14:paraId="70138DAD" w14:textId="77777777" w:rsidR="008113C3" w:rsidRPr="00EA29A3" w:rsidRDefault="003318A9" w:rsidP="00E65F5D">
      <w:pPr>
        <w:shd w:val="clear" w:color="auto" w:fill="FFFFFF"/>
        <w:spacing w:line="264" w:lineRule="auto"/>
        <w:rPr>
          <w:rFonts w:ascii="Arial" w:hAnsi="Arial" w:cs="Arial"/>
          <w:color w:val="0000FF"/>
        </w:rPr>
      </w:pPr>
      <w:r w:rsidRPr="00EA29A3">
        <w:rPr>
          <w:rFonts w:ascii="Arial" w:hAnsi="Arial" w:cs="Arial"/>
          <w:iCs/>
        </w:rPr>
        <w:lastRenderedPageBreak/>
        <w:t>The criteria listed above will be assessed on a</w:t>
      </w:r>
      <w:r w:rsidRPr="00EA29A3">
        <w:rPr>
          <w:rFonts w:ascii="Arial" w:hAnsi="Arial" w:cs="Arial"/>
        </w:rPr>
        <w:t xml:space="preserve"> </w:t>
      </w:r>
      <w:r w:rsidR="004C13AC" w:rsidRPr="00EA29A3">
        <w:rPr>
          <w:rFonts w:ascii="Arial" w:hAnsi="Arial" w:cs="Arial"/>
        </w:rPr>
        <w:t xml:space="preserve">0 </w:t>
      </w:r>
      <w:r w:rsidRPr="00EA29A3">
        <w:rPr>
          <w:rFonts w:ascii="Arial" w:hAnsi="Arial" w:cs="Arial"/>
        </w:rPr>
        <w:t>to</w:t>
      </w:r>
      <w:r w:rsidR="006D38D0" w:rsidRPr="00EA29A3">
        <w:rPr>
          <w:rFonts w:ascii="Arial" w:hAnsi="Arial" w:cs="Arial"/>
        </w:rPr>
        <w:t xml:space="preserve"> 10</w:t>
      </w:r>
      <w:r w:rsidRPr="00EA29A3">
        <w:rPr>
          <w:rFonts w:ascii="Arial" w:hAnsi="Arial" w:cs="Arial"/>
        </w:rPr>
        <w:t xml:space="preserve"> basis and will reflect the following judgements</w:t>
      </w:r>
      <w:r w:rsidRPr="00EA29A3">
        <w:rPr>
          <w:rFonts w:ascii="Arial" w:hAnsi="Arial" w:cs="Arial"/>
          <w:color w:val="0000FF"/>
        </w:rPr>
        <w:t xml:space="preserve">: </w:t>
      </w:r>
    </w:p>
    <w:p w14:paraId="392F1617" w14:textId="77777777" w:rsidR="008113C3" w:rsidRPr="00EA29A3" w:rsidRDefault="008113C3" w:rsidP="00E65F5D">
      <w:pPr>
        <w:shd w:val="clear" w:color="auto" w:fill="FFFFFF"/>
        <w:spacing w:line="264" w:lineRule="auto"/>
        <w:rPr>
          <w:rFonts w:ascii="Arial" w:hAnsi="Arial" w:cs="Arial"/>
          <w:color w:val="0000FF"/>
        </w:rPr>
      </w:pPr>
    </w:p>
    <w:tbl>
      <w:tblPr>
        <w:tblW w:w="0" w:type="auto"/>
        <w:tblCellMar>
          <w:left w:w="0" w:type="dxa"/>
          <w:right w:w="0" w:type="dxa"/>
        </w:tblCellMar>
        <w:tblLook w:val="04A0" w:firstRow="1" w:lastRow="0" w:firstColumn="1" w:lastColumn="0" w:noHBand="0" w:noVBand="1"/>
      </w:tblPr>
      <w:tblGrid>
        <w:gridCol w:w="7369"/>
        <w:gridCol w:w="917"/>
      </w:tblGrid>
      <w:tr w:rsidR="00050E06" w:rsidRPr="00EA29A3" w14:paraId="4B07093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F4E17" w14:textId="77777777" w:rsidR="00050E06" w:rsidRPr="00EA29A3" w:rsidRDefault="00050E06" w:rsidP="00E65F5D">
            <w:pPr>
              <w:rPr>
                <w:rFonts w:ascii="Arial" w:eastAsia="Calibri" w:hAnsi="Arial" w:cs="Arial"/>
                <w:b/>
                <w:bCs/>
                <w:lang w:val="en-US"/>
              </w:rPr>
            </w:pPr>
            <w:r w:rsidRPr="00EA29A3">
              <w:rPr>
                <w:rFonts w:ascii="Arial" w:hAnsi="Arial" w:cs="Arial"/>
                <w:b/>
                <w:bCs/>
                <w:lang w:val="en-US"/>
              </w:rPr>
              <w:t>Rating of Response</w:t>
            </w:r>
          </w:p>
          <w:p w14:paraId="6F13AB1C" w14:textId="77777777" w:rsidR="00050E06" w:rsidRPr="00EA29A3" w:rsidRDefault="00050E06" w:rsidP="00E65F5D">
            <w:pPr>
              <w:snapToGrid w:val="0"/>
              <w:rPr>
                <w:rFonts w:ascii="Arial" w:eastAsia="Calibri" w:hAnsi="Arial" w:cs="Arial"/>
                <w:b/>
                <w:bCs/>
                <w:lang w:val="en-US"/>
              </w:rPr>
            </w:pPr>
            <w:r w:rsidRPr="00EA29A3">
              <w:rPr>
                <w:rFonts w:ascii="Arial" w:hAnsi="Arial" w:cs="Arial"/>
                <w:b/>
                <w:bCs/>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983A72" w14:textId="77777777" w:rsidR="00050E06" w:rsidRPr="00EA29A3" w:rsidRDefault="00050E06" w:rsidP="00E65F5D">
            <w:pPr>
              <w:snapToGrid w:val="0"/>
              <w:rPr>
                <w:rFonts w:ascii="Arial" w:eastAsia="Calibri" w:hAnsi="Arial" w:cs="Arial"/>
                <w:b/>
                <w:bCs/>
                <w:lang w:val="en-US"/>
              </w:rPr>
            </w:pPr>
            <w:r w:rsidRPr="00EA29A3">
              <w:rPr>
                <w:rFonts w:ascii="Arial" w:hAnsi="Arial" w:cs="Arial"/>
                <w:b/>
                <w:bCs/>
                <w:lang w:val="en-US"/>
              </w:rPr>
              <w:t>Score</w:t>
            </w:r>
          </w:p>
        </w:tc>
      </w:tr>
      <w:tr w:rsidR="00050E06" w:rsidRPr="00EA29A3" w14:paraId="38773F5D"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F89E93"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 xml:space="preserve">Excellent: </w:t>
            </w:r>
            <w:r w:rsidRPr="00EA29A3">
              <w:rPr>
                <w:rFonts w:ascii="Arial" w:hAnsi="Arial" w:cs="Arial"/>
                <w:iCs/>
                <w:lang w:val="en-US"/>
              </w:rPr>
              <w:t xml:space="preserve">Addresses all of the requirements </w:t>
            </w:r>
            <w:r w:rsidRPr="00EA29A3">
              <w:rPr>
                <w:rFonts w:ascii="Arial" w:hAnsi="Arial" w:cs="Arial"/>
                <w:lang w:val="en-US"/>
              </w:rPr>
              <w:t xml:space="preserve">and provides a response with relevant supporting information which </w:t>
            </w:r>
            <w:r w:rsidRPr="00EA29A3">
              <w:rPr>
                <w:rFonts w:ascii="Arial" w:hAnsi="Arial" w:cs="Arial"/>
                <w:iCs/>
                <w:lang w:val="en-US"/>
              </w:rPr>
              <w:t>does not contain any weaknesses</w:t>
            </w:r>
            <w:r w:rsidRPr="00EA29A3">
              <w:rPr>
                <w:rFonts w:ascii="Arial" w:hAnsi="Arial" w:cs="Arial"/>
                <w:lang w:val="en-US"/>
              </w:rPr>
              <w:t xml:space="preserve">, giving the Agency </w:t>
            </w:r>
            <w:r w:rsidRPr="00EA29A3">
              <w:rPr>
                <w:rFonts w:ascii="Arial" w:hAnsi="Arial" w:cs="Arial"/>
                <w:iCs/>
                <w:lang w:val="en-US"/>
              </w:rPr>
              <w:t>complete confidence</w:t>
            </w:r>
            <w:r w:rsidRPr="00EA29A3">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85E52"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10</w:t>
            </w:r>
          </w:p>
        </w:tc>
      </w:tr>
      <w:tr w:rsidR="00050E06" w:rsidRPr="00EA29A3" w14:paraId="19E387F8"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6A8E1"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 xml:space="preserve">Very Good: </w:t>
            </w:r>
            <w:r w:rsidRPr="00EA29A3">
              <w:rPr>
                <w:rFonts w:ascii="Arial" w:hAnsi="Arial" w:cs="Arial"/>
                <w:iCs/>
                <w:lang w:val="en-US"/>
              </w:rPr>
              <w:t>Addresses all of the requirements</w:t>
            </w:r>
            <w:r w:rsidRPr="00EA29A3">
              <w:rPr>
                <w:rFonts w:ascii="Arial" w:hAnsi="Arial" w:cs="Arial"/>
                <w:lang w:val="en-US"/>
              </w:rPr>
              <w:t xml:space="preserve"> and provides a response with relevant supporting information, </w:t>
            </w:r>
            <w:r w:rsidRPr="00EA29A3">
              <w:rPr>
                <w:rFonts w:ascii="Arial" w:hAnsi="Arial" w:cs="Arial"/>
                <w:iCs/>
                <w:lang w:val="en-US"/>
              </w:rPr>
              <w:t>which contains very minor weaknesses</w:t>
            </w:r>
            <w:r w:rsidRPr="00EA29A3">
              <w:rPr>
                <w:rFonts w:ascii="Arial" w:hAnsi="Arial" w:cs="Arial"/>
                <w:lang w:val="en-US"/>
              </w:rPr>
              <w:t xml:space="preserve">, giving the Agency </w:t>
            </w:r>
            <w:r w:rsidRPr="00EA29A3">
              <w:rPr>
                <w:rFonts w:ascii="Arial" w:hAnsi="Arial" w:cs="Arial"/>
                <w:iCs/>
                <w:lang w:val="en-US"/>
              </w:rPr>
              <w:t>high confidence</w:t>
            </w:r>
            <w:r w:rsidRPr="00EA29A3">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98E43"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8</w:t>
            </w:r>
          </w:p>
        </w:tc>
      </w:tr>
      <w:tr w:rsidR="00050E06" w:rsidRPr="00EA29A3" w14:paraId="49D633C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3F096"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Good:</w:t>
            </w:r>
            <w:r w:rsidRPr="00EA29A3">
              <w:rPr>
                <w:rFonts w:ascii="Arial" w:hAnsi="Arial" w:cs="Arial"/>
                <w:lang w:val="en-US"/>
              </w:rPr>
              <w:t xml:space="preserve"> </w:t>
            </w:r>
            <w:r w:rsidRPr="00EA29A3">
              <w:rPr>
                <w:rFonts w:ascii="Arial" w:hAnsi="Arial" w:cs="Arial"/>
                <w:iCs/>
                <w:lang w:val="en-US"/>
              </w:rPr>
              <w:t>Addresses all of the requirements</w:t>
            </w:r>
            <w:r w:rsidRPr="00EA29A3">
              <w:rPr>
                <w:rFonts w:ascii="Arial" w:hAnsi="Arial" w:cs="Arial"/>
                <w:lang w:val="en-US"/>
              </w:rPr>
              <w:t xml:space="preserve"> and provides a response with relevant supporting information, which </w:t>
            </w:r>
            <w:r w:rsidRPr="00EA29A3">
              <w:rPr>
                <w:rFonts w:ascii="Arial" w:hAnsi="Arial" w:cs="Arial"/>
                <w:iCs/>
                <w:lang w:val="en-US"/>
              </w:rPr>
              <w:t>contains minor weaknesses</w:t>
            </w:r>
            <w:r w:rsidRPr="00EA29A3">
              <w:rPr>
                <w:rFonts w:ascii="Arial" w:hAnsi="Arial" w:cs="Arial"/>
                <w:lang w:val="en-US"/>
              </w:rPr>
              <w:t xml:space="preserve">, giving the Agency </w:t>
            </w:r>
            <w:r w:rsidRPr="00EA29A3">
              <w:rPr>
                <w:rFonts w:ascii="Arial" w:hAnsi="Arial" w:cs="Arial"/>
                <w:iCs/>
                <w:lang w:val="en-US"/>
              </w:rPr>
              <w:t>reasonable confidence</w:t>
            </w:r>
            <w:r w:rsidRPr="00EA29A3">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18CDF"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6</w:t>
            </w:r>
          </w:p>
        </w:tc>
      </w:tr>
      <w:tr w:rsidR="00050E06" w:rsidRPr="00EA29A3" w14:paraId="1F1F7329"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E5C26"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Satisfactory:</w:t>
            </w:r>
            <w:r w:rsidRPr="00EA29A3">
              <w:rPr>
                <w:rFonts w:ascii="Arial" w:hAnsi="Arial" w:cs="Arial"/>
                <w:lang w:val="en-US"/>
              </w:rPr>
              <w:t xml:space="preserve"> </w:t>
            </w:r>
            <w:r w:rsidRPr="00EA29A3">
              <w:rPr>
                <w:rFonts w:ascii="Arial" w:hAnsi="Arial" w:cs="Arial"/>
                <w:iCs/>
                <w:lang w:val="en-US"/>
              </w:rPr>
              <w:t xml:space="preserve">Substantially addresses the requirements </w:t>
            </w:r>
            <w:r w:rsidRPr="00EA29A3">
              <w:rPr>
                <w:rFonts w:ascii="Arial" w:hAnsi="Arial" w:cs="Arial"/>
                <w:lang w:val="en-US"/>
              </w:rPr>
              <w:t>and</w:t>
            </w:r>
            <w:r w:rsidRPr="00EA29A3">
              <w:rPr>
                <w:rFonts w:ascii="Arial" w:hAnsi="Arial" w:cs="Arial"/>
                <w:iCs/>
                <w:lang w:val="en-US"/>
              </w:rPr>
              <w:t xml:space="preserve"> </w:t>
            </w:r>
            <w:r w:rsidRPr="00EA29A3">
              <w:rPr>
                <w:rFonts w:ascii="Arial" w:hAnsi="Arial" w:cs="Arial"/>
                <w:lang w:val="en-US"/>
              </w:rPr>
              <w:t xml:space="preserve">provides a response with relevant supporting information which </w:t>
            </w:r>
            <w:r w:rsidRPr="00EA29A3">
              <w:rPr>
                <w:rFonts w:ascii="Arial" w:hAnsi="Arial" w:cs="Arial"/>
                <w:iCs/>
                <w:lang w:val="en-US"/>
              </w:rPr>
              <w:t>may contain</w:t>
            </w:r>
            <w:r w:rsidRPr="00EA29A3">
              <w:rPr>
                <w:rFonts w:ascii="Arial" w:hAnsi="Arial" w:cs="Arial"/>
                <w:lang w:val="en-US"/>
              </w:rPr>
              <w:t xml:space="preserve"> </w:t>
            </w:r>
            <w:r w:rsidRPr="00EA29A3">
              <w:rPr>
                <w:rFonts w:ascii="Arial" w:hAnsi="Arial" w:cs="Arial"/>
                <w:iCs/>
                <w:lang w:val="en-US"/>
              </w:rPr>
              <w:t>moderate weaknesses,</w:t>
            </w:r>
            <w:r w:rsidRPr="00EA29A3">
              <w:rPr>
                <w:rFonts w:ascii="Arial" w:hAnsi="Arial" w:cs="Arial"/>
                <w:lang w:val="en-US"/>
              </w:rPr>
              <w:t xml:space="preserve"> but gives the Agency </w:t>
            </w:r>
            <w:r w:rsidRPr="00EA29A3">
              <w:rPr>
                <w:rFonts w:ascii="Arial" w:hAnsi="Arial" w:cs="Arial"/>
                <w:iCs/>
                <w:lang w:val="en-US"/>
              </w:rPr>
              <w:t>some confidence</w:t>
            </w:r>
            <w:r w:rsidRPr="00EA29A3">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1F061"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4</w:t>
            </w:r>
          </w:p>
        </w:tc>
      </w:tr>
      <w:tr w:rsidR="00050E06" w:rsidRPr="00EA29A3" w14:paraId="4931449D"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91AF09"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Weak:</w:t>
            </w:r>
            <w:r w:rsidRPr="00EA29A3">
              <w:rPr>
                <w:rFonts w:ascii="Arial" w:hAnsi="Arial" w:cs="Arial"/>
                <w:lang w:val="en-US"/>
              </w:rPr>
              <w:t xml:space="preserve"> </w:t>
            </w:r>
            <w:r w:rsidRPr="00EA29A3">
              <w:rPr>
                <w:rFonts w:ascii="Arial" w:hAnsi="Arial" w:cs="Arial"/>
                <w:iCs/>
                <w:lang w:val="en-US"/>
              </w:rPr>
              <w:t>Partially addresses the requirements,</w:t>
            </w:r>
            <w:r w:rsidRPr="00EA29A3">
              <w:rPr>
                <w:rFonts w:ascii="Arial" w:hAnsi="Arial" w:cs="Arial"/>
                <w:lang w:val="en-US"/>
              </w:rPr>
              <w:t xml:space="preserve"> or provides supporting information that is of limited relevance or contains </w:t>
            </w:r>
            <w:r w:rsidRPr="00EA29A3">
              <w:rPr>
                <w:rFonts w:ascii="Arial" w:hAnsi="Arial" w:cs="Arial"/>
                <w:iCs/>
                <w:lang w:val="en-US"/>
              </w:rPr>
              <w:t xml:space="preserve">significant weaknesses, </w:t>
            </w:r>
            <w:r w:rsidRPr="00EA29A3">
              <w:rPr>
                <w:rFonts w:ascii="Arial" w:hAnsi="Arial" w:cs="Arial"/>
                <w:lang w:val="en-US"/>
              </w:rPr>
              <w:t xml:space="preserve">and therefore gives the Agency </w:t>
            </w:r>
            <w:r w:rsidRPr="00EA29A3">
              <w:rPr>
                <w:rFonts w:ascii="Arial" w:hAnsi="Arial" w:cs="Arial"/>
                <w:iCs/>
                <w:lang w:val="en-US"/>
              </w:rPr>
              <w:t>low confidence</w:t>
            </w:r>
            <w:r w:rsidRPr="00EA29A3">
              <w:rPr>
                <w:rFonts w:ascii="Arial" w:hAnsi="Arial" w:cs="Arial"/>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49628"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2</w:t>
            </w:r>
          </w:p>
        </w:tc>
      </w:tr>
      <w:tr w:rsidR="00050E06" w:rsidRPr="00EA29A3" w14:paraId="6644E366"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220AD6" w14:textId="77777777" w:rsidR="00050E06" w:rsidRPr="00EA29A3" w:rsidRDefault="00050E06" w:rsidP="00E65F5D">
            <w:pPr>
              <w:snapToGrid w:val="0"/>
              <w:rPr>
                <w:rFonts w:ascii="Arial" w:eastAsia="Calibri" w:hAnsi="Arial" w:cs="Arial"/>
                <w:lang w:val="en-US"/>
              </w:rPr>
            </w:pPr>
            <w:r w:rsidRPr="00EA29A3">
              <w:rPr>
                <w:rFonts w:ascii="Arial" w:hAnsi="Arial" w:cs="Arial"/>
                <w:b/>
                <w:bCs/>
                <w:lang w:val="en-US"/>
              </w:rPr>
              <w:t xml:space="preserve">Nil: </w:t>
            </w:r>
            <w:r w:rsidRPr="00EA29A3">
              <w:rPr>
                <w:rFonts w:ascii="Arial" w:hAnsi="Arial" w:cs="Arial"/>
                <w:lang w:val="en-US"/>
              </w:rPr>
              <w:t xml:space="preserve">No response or provides a response that gives the Agency </w:t>
            </w:r>
            <w:r w:rsidRPr="00EA29A3">
              <w:rPr>
                <w:rFonts w:ascii="Arial" w:hAnsi="Arial" w:cs="Arial"/>
                <w:iCs/>
                <w:lang w:val="en-US"/>
              </w:rPr>
              <w:t>no confidence</w:t>
            </w:r>
            <w:r w:rsidRPr="00EA29A3">
              <w:rPr>
                <w:rFonts w:ascii="Arial" w:hAnsi="Arial" w:cs="Arial"/>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67860" w14:textId="77777777" w:rsidR="00050E06" w:rsidRPr="00EA29A3" w:rsidRDefault="00050E06" w:rsidP="00E65F5D">
            <w:pPr>
              <w:snapToGrid w:val="0"/>
              <w:rPr>
                <w:rFonts w:ascii="Arial" w:eastAsia="Calibri" w:hAnsi="Arial" w:cs="Arial"/>
                <w:lang w:val="en-US"/>
              </w:rPr>
            </w:pPr>
            <w:r w:rsidRPr="00EA29A3">
              <w:rPr>
                <w:rFonts w:ascii="Arial" w:hAnsi="Arial" w:cs="Arial"/>
                <w:lang w:val="en-US"/>
              </w:rPr>
              <w:t>0</w:t>
            </w:r>
          </w:p>
        </w:tc>
      </w:tr>
    </w:tbl>
    <w:p w14:paraId="1F90959A" w14:textId="77777777" w:rsidR="00E55D4F" w:rsidRDefault="00E55D4F" w:rsidP="000D2F4D">
      <w:pPr>
        <w:ind w:right="-1"/>
        <w:jc w:val="both"/>
        <w:rPr>
          <w:rFonts w:ascii="Arial" w:hAnsi="Arial" w:cs="Arial"/>
          <w:b/>
          <w:sz w:val="22"/>
          <w:szCs w:val="22"/>
          <w:u w:val="single"/>
        </w:rPr>
      </w:pPr>
    </w:p>
    <w:p w14:paraId="7224ABA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03DAC65F" w14:textId="77777777" w:rsidR="000D2F4D" w:rsidRPr="0093723A" w:rsidRDefault="000D2F4D" w:rsidP="000D2F4D">
      <w:pPr>
        <w:ind w:right="-1"/>
        <w:jc w:val="both"/>
        <w:rPr>
          <w:rFonts w:ascii="Arial" w:hAnsi="Arial" w:cs="Arial"/>
          <w:b/>
          <w:szCs w:val="22"/>
          <w:u w:val="single"/>
        </w:rPr>
      </w:pPr>
    </w:p>
    <w:p w14:paraId="7AF8D8BD" w14:textId="77777777" w:rsidR="000D2F4D" w:rsidRPr="00EA29A3" w:rsidRDefault="000D2F4D" w:rsidP="000D2F4D">
      <w:pPr>
        <w:ind w:right="-1"/>
        <w:jc w:val="both"/>
        <w:rPr>
          <w:rFonts w:ascii="Arial" w:hAnsi="Arial" w:cs="Arial"/>
          <w:b/>
          <w:u w:val="single"/>
        </w:rPr>
      </w:pPr>
      <w:r w:rsidRPr="00EA29A3">
        <w:rPr>
          <w:rFonts w:ascii="Arial" w:hAnsi="Arial" w:cs="Arial"/>
          <w:b/>
          <w:u w:val="single"/>
        </w:rPr>
        <w:t>Information to be returned</w:t>
      </w:r>
    </w:p>
    <w:p w14:paraId="379FCDA3" w14:textId="77777777" w:rsidR="000D2F4D" w:rsidRPr="00EA29A3" w:rsidRDefault="000D2F4D" w:rsidP="000D2F4D">
      <w:pPr>
        <w:ind w:right="-1"/>
        <w:jc w:val="both"/>
        <w:rPr>
          <w:rFonts w:ascii="Arial" w:hAnsi="Arial" w:cs="Arial"/>
        </w:rPr>
      </w:pPr>
    </w:p>
    <w:p w14:paraId="08A0AD2D" w14:textId="77777777" w:rsidR="000D2F4D" w:rsidRPr="00EA29A3" w:rsidRDefault="000D2F4D" w:rsidP="000D2F4D">
      <w:pPr>
        <w:jc w:val="both"/>
        <w:rPr>
          <w:rFonts w:ascii="Arial" w:hAnsi="Arial" w:cs="Arial"/>
          <w:b/>
        </w:rPr>
      </w:pPr>
      <w:r w:rsidRPr="00EA29A3">
        <w:rPr>
          <w:rFonts w:ascii="Arial" w:hAnsi="Arial" w:cs="Arial"/>
          <w:b/>
        </w:rPr>
        <w:t>Please note, the following information requested must be provided. Incomplete tender submissions may be discounted.</w:t>
      </w:r>
    </w:p>
    <w:p w14:paraId="17204B5A" w14:textId="77777777" w:rsidR="000D2F4D" w:rsidRPr="00EA29A3" w:rsidRDefault="000D2F4D" w:rsidP="000D2F4D">
      <w:pPr>
        <w:jc w:val="both"/>
        <w:rPr>
          <w:rFonts w:ascii="Arial" w:hAnsi="Arial" w:cs="Arial"/>
        </w:rPr>
      </w:pPr>
    </w:p>
    <w:p w14:paraId="4CF7716B" w14:textId="77777777" w:rsidR="000D2F4D" w:rsidRPr="00EA29A3" w:rsidRDefault="000D2F4D" w:rsidP="000D2F4D">
      <w:pPr>
        <w:pStyle w:val="BodyText"/>
        <w:spacing w:after="0"/>
        <w:rPr>
          <w:rFonts w:ascii="Arial" w:hAnsi="Arial" w:cs="Arial"/>
        </w:rPr>
      </w:pPr>
      <w:r w:rsidRPr="00EA29A3">
        <w:rPr>
          <w:rFonts w:ascii="Arial" w:hAnsi="Arial" w:cs="Arial"/>
        </w:rPr>
        <w:t>Please complete and return the following information:</w:t>
      </w:r>
    </w:p>
    <w:p w14:paraId="4BC6F8C7" w14:textId="77777777" w:rsidR="000D2F4D" w:rsidRPr="00EA29A3" w:rsidRDefault="000D2F4D" w:rsidP="00A572CF">
      <w:pPr>
        <w:pStyle w:val="BodyText"/>
        <w:numPr>
          <w:ilvl w:val="0"/>
          <w:numId w:val="6"/>
        </w:numPr>
        <w:spacing w:after="0"/>
        <w:rPr>
          <w:rFonts w:ascii="Arial" w:hAnsi="Arial" w:cs="Arial"/>
        </w:rPr>
      </w:pPr>
      <w:r w:rsidRPr="00EA29A3">
        <w:rPr>
          <w:rFonts w:ascii="Arial" w:hAnsi="Arial" w:cs="Arial"/>
        </w:rPr>
        <w:t xml:space="preserve">completed </w:t>
      </w:r>
      <w:r w:rsidR="009C2291" w:rsidRPr="00EA29A3">
        <w:rPr>
          <w:rFonts w:ascii="Arial" w:hAnsi="Arial" w:cs="Arial"/>
        </w:rPr>
        <w:t>P</w:t>
      </w:r>
      <w:r w:rsidRPr="00EA29A3">
        <w:rPr>
          <w:rFonts w:ascii="Arial" w:hAnsi="Arial" w:cs="Arial"/>
        </w:rPr>
        <w:t xml:space="preserve">ricing </w:t>
      </w:r>
      <w:r w:rsidR="009C2291" w:rsidRPr="00EA29A3">
        <w:rPr>
          <w:rFonts w:ascii="Arial" w:hAnsi="Arial" w:cs="Arial"/>
        </w:rPr>
        <w:t>S</w:t>
      </w:r>
      <w:r w:rsidRPr="00EA29A3">
        <w:rPr>
          <w:rFonts w:ascii="Arial" w:hAnsi="Arial" w:cs="Arial"/>
        </w:rPr>
        <w:t>chedule</w:t>
      </w:r>
      <w:r w:rsidR="002F4C87" w:rsidRPr="00EA29A3">
        <w:rPr>
          <w:rFonts w:ascii="Arial" w:hAnsi="Arial" w:cs="Arial"/>
        </w:rPr>
        <w:t xml:space="preserve"> (Appendix A)</w:t>
      </w:r>
      <w:r w:rsidRPr="00EA29A3">
        <w:rPr>
          <w:rFonts w:ascii="Arial" w:hAnsi="Arial" w:cs="Arial"/>
        </w:rPr>
        <w:t xml:space="preserve">; </w:t>
      </w:r>
    </w:p>
    <w:p w14:paraId="2B42BB24" w14:textId="77777777" w:rsidR="000D2F4D" w:rsidRPr="00EA29A3" w:rsidRDefault="000D2F4D" w:rsidP="00476AC6">
      <w:pPr>
        <w:pStyle w:val="BodyText"/>
        <w:numPr>
          <w:ilvl w:val="0"/>
          <w:numId w:val="5"/>
        </w:numPr>
        <w:spacing w:after="0"/>
        <w:rPr>
          <w:rFonts w:ascii="Arial" w:hAnsi="Arial" w:cs="Arial"/>
        </w:rPr>
      </w:pPr>
      <w:r w:rsidRPr="00EA29A3">
        <w:rPr>
          <w:rFonts w:ascii="Arial" w:hAnsi="Arial" w:cs="Arial"/>
        </w:rPr>
        <w:t>completed Prior Rights Schedule</w:t>
      </w:r>
      <w:r w:rsidR="002F4C87" w:rsidRPr="00EA29A3">
        <w:rPr>
          <w:rFonts w:ascii="Arial" w:hAnsi="Arial" w:cs="Arial"/>
        </w:rPr>
        <w:t xml:space="preserve"> (Appendix B)</w:t>
      </w:r>
      <w:r w:rsidRPr="00EA29A3">
        <w:rPr>
          <w:rFonts w:ascii="Arial" w:hAnsi="Arial" w:cs="Arial"/>
        </w:rPr>
        <w:t>;</w:t>
      </w:r>
    </w:p>
    <w:p w14:paraId="3A122D8B" w14:textId="571AE054" w:rsidR="000D2F4D" w:rsidRDefault="004B77E5" w:rsidP="00476AC6">
      <w:pPr>
        <w:pStyle w:val="BodyText"/>
        <w:numPr>
          <w:ilvl w:val="0"/>
          <w:numId w:val="5"/>
        </w:numPr>
        <w:spacing w:after="0"/>
        <w:rPr>
          <w:rFonts w:ascii="Arial" w:hAnsi="Arial" w:cs="Arial"/>
        </w:rPr>
      </w:pPr>
      <w:r w:rsidRPr="00EA29A3">
        <w:rPr>
          <w:rFonts w:ascii="Arial" w:hAnsi="Arial" w:cs="Arial"/>
        </w:rPr>
        <w:t>Confirmation</w:t>
      </w:r>
      <w:r w:rsidR="000D2F4D" w:rsidRPr="00EA29A3">
        <w:rPr>
          <w:rFonts w:ascii="Arial" w:hAnsi="Arial" w:cs="Arial"/>
        </w:rPr>
        <w:t xml:space="preserve"> that terms and conditions are accepted (</w:t>
      </w:r>
      <w:r w:rsidR="002F4C87" w:rsidRPr="00EA29A3">
        <w:rPr>
          <w:rFonts w:ascii="Arial" w:hAnsi="Arial" w:cs="Arial"/>
        </w:rPr>
        <w:t>Appendix C. Please note that the terms</w:t>
      </w:r>
      <w:r w:rsidR="000D2F4D" w:rsidRPr="00EA29A3">
        <w:rPr>
          <w:rFonts w:ascii="Arial" w:hAnsi="Arial" w:cs="Arial"/>
        </w:rPr>
        <w:t xml:space="preserve"> cannot be amended later).</w:t>
      </w:r>
    </w:p>
    <w:p w14:paraId="12A9CC80" w14:textId="1D9240A7" w:rsidR="001E5FBC" w:rsidRDefault="001E5FBC" w:rsidP="00476AC6">
      <w:pPr>
        <w:pStyle w:val="BodyText"/>
        <w:numPr>
          <w:ilvl w:val="0"/>
          <w:numId w:val="5"/>
        </w:numPr>
        <w:spacing w:after="0"/>
        <w:rPr>
          <w:rFonts w:ascii="Arial" w:hAnsi="Arial" w:cs="Arial"/>
        </w:rPr>
      </w:pPr>
      <w:r>
        <w:rPr>
          <w:rFonts w:ascii="Arial" w:hAnsi="Arial" w:cs="Arial"/>
        </w:rPr>
        <w:t>Details of key personnel, including CVs</w:t>
      </w:r>
      <w:r w:rsidR="0076709F">
        <w:rPr>
          <w:rFonts w:ascii="Arial" w:hAnsi="Arial" w:cs="Arial"/>
        </w:rPr>
        <w:t>, diagram of how the team structure operate</w:t>
      </w:r>
      <w:r w:rsidR="004B77E5">
        <w:rPr>
          <w:rFonts w:ascii="Arial" w:hAnsi="Arial" w:cs="Arial"/>
        </w:rPr>
        <w:t>s</w:t>
      </w:r>
      <w:r w:rsidR="0076709F">
        <w:rPr>
          <w:rFonts w:ascii="Arial" w:hAnsi="Arial" w:cs="Arial"/>
        </w:rPr>
        <w:t xml:space="preserve"> and how continuity of personnel will be maintained</w:t>
      </w:r>
      <w:r w:rsidR="00EB5E23">
        <w:rPr>
          <w:rFonts w:ascii="Arial" w:hAnsi="Arial" w:cs="Arial"/>
        </w:rPr>
        <w:t xml:space="preserve"> (see evaluation criteria for length of response)</w:t>
      </w:r>
    </w:p>
    <w:p w14:paraId="171714D5" w14:textId="6DFF54F0" w:rsidR="001E5FBC" w:rsidRDefault="001E5FBC" w:rsidP="00476AC6">
      <w:pPr>
        <w:pStyle w:val="BodyText"/>
        <w:numPr>
          <w:ilvl w:val="0"/>
          <w:numId w:val="5"/>
        </w:numPr>
        <w:spacing w:after="0"/>
        <w:rPr>
          <w:rFonts w:ascii="Arial" w:hAnsi="Arial" w:cs="Arial"/>
        </w:rPr>
      </w:pPr>
      <w:r>
        <w:rPr>
          <w:rFonts w:ascii="Arial" w:hAnsi="Arial" w:cs="Arial"/>
        </w:rPr>
        <w:t>Recent example of similar and relevant projects</w:t>
      </w:r>
      <w:r w:rsidR="00EB5E23">
        <w:rPr>
          <w:rFonts w:ascii="Arial" w:hAnsi="Arial" w:cs="Arial"/>
        </w:rPr>
        <w:t xml:space="preserve"> (see evaluation criteria for length of response)</w:t>
      </w:r>
    </w:p>
    <w:p w14:paraId="269BCB0E" w14:textId="49BC2C48" w:rsidR="0076709F" w:rsidRPr="00EA29A3" w:rsidRDefault="0076709F" w:rsidP="00476AC6">
      <w:pPr>
        <w:pStyle w:val="BodyText"/>
        <w:numPr>
          <w:ilvl w:val="0"/>
          <w:numId w:val="5"/>
        </w:numPr>
        <w:spacing w:after="0"/>
        <w:rPr>
          <w:rFonts w:ascii="Arial" w:hAnsi="Arial" w:cs="Arial"/>
        </w:rPr>
      </w:pPr>
      <w:r>
        <w:rPr>
          <w:rFonts w:ascii="Arial" w:hAnsi="Arial" w:cs="Arial"/>
        </w:rPr>
        <w:t>Gantt Chart and methodology</w:t>
      </w:r>
      <w:r w:rsidR="00EB5E23">
        <w:rPr>
          <w:rFonts w:ascii="Arial" w:hAnsi="Arial" w:cs="Arial"/>
        </w:rPr>
        <w:t xml:space="preserve"> (see evaluation criteria for length of response)</w:t>
      </w:r>
    </w:p>
    <w:p w14:paraId="777A6C4B" w14:textId="77777777" w:rsidR="00C42E7C" w:rsidRDefault="00C42E7C" w:rsidP="00E65F5D">
      <w:pPr>
        <w:pStyle w:val="BodyText"/>
        <w:spacing w:after="0"/>
        <w:rPr>
          <w:rFonts w:ascii="Arial" w:hAnsi="Arial" w:cs="Arial"/>
          <w:b/>
          <w:sz w:val="22"/>
          <w:szCs w:val="22"/>
          <w:u w:val="single"/>
        </w:rPr>
      </w:pPr>
    </w:p>
    <w:p w14:paraId="1EE7FB51"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B18917C" w14:textId="77777777" w:rsidR="006739AF" w:rsidRPr="0093723A" w:rsidRDefault="006739AF" w:rsidP="00E65F5D">
      <w:pPr>
        <w:pStyle w:val="Heading1"/>
        <w:numPr>
          <w:ilvl w:val="0"/>
          <w:numId w:val="0"/>
        </w:numPr>
        <w:rPr>
          <w:rFonts w:cs="Arial"/>
          <w:sz w:val="20"/>
          <w:szCs w:val="22"/>
        </w:rPr>
      </w:pPr>
    </w:p>
    <w:p w14:paraId="52CE06F5" w14:textId="7B96E544" w:rsidR="00A572CF" w:rsidRDefault="0053785E" w:rsidP="0053785E">
      <w:pPr>
        <w:pStyle w:val="Heading1"/>
        <w:numPr>
          <w:ilvl w:val="0"/>
          <w:numId w:val="0"/>
        </w:numPr>
        <w:rPr>
          <w:rFonts w:cs="Arial"/>
          <w:sz w:val="22"/>
          <w:szCs w:val="22"/>
          <w:u w:val="single"/>
        </w:rPr>
      </w:pPr>
      <w:r>
        <w:rPr>
          <w:rFonts w:cs="Arial"/>
          <w:sz w:val="22"/>
          <w:szCs w:val="22"/>
          <w:u w:val="single"/>
        </w:rPr>
        <w:t xml:space="preserve">1 </w:t>
      </w:r>
      <w:r w:rsidR="00A572CF">
        <w:rPr>
          <w:rFonts w:cs="Arial"/>
          <w:sz w:val="22"/>
          <w:szCs w:val="22"/>
          <w:u w:val="single"/>
        </w:rPr>
        <w:t>Background to Requirement</w:t>
      </w:r>
    </w:p>
    <w:p w14:paraId="3C8F969A" w14:textId="77777777" w:rsidR="00A572CF" w:rsidRDefault="00A572CF" w:rsidP="00A572CF">
      <w:pPr>
        <w:rPr>
          <w:rFonts w:ascii="Arial" w:hAnsi="Arial" w:cs="Arial"/>
          <w:sz w:val="22"/>
          <w:szCs w:val="22"/>
        </w:rPr>
      </w:pPr>
    </w:p>
    <w:p w14:paraId="6B915E72" w14:textId="77777777" w:rsidR="00A572CF" w:rsidRPr="00E55D4F" w:rsidRDefault="00A572CF" w:rsidP="00A572CF">
      <w:pPr>
        <w:rPr>
          <w:rFonts w:ascii="Arial" w:hAnsi="Arial" w:cs="Arial"/>
          <w:color w:val="000000" w:themeColor="text1"/>
          <w:szCs w:val="22"/>
        </w:rPr>
      </w:pPr>
      <w:r w:rsidRPr="00E55D4F">
        <w:rPr>
          <w:rFonts w:ascii="Arial" w:hAnsi="Arial" w:cs="Arial"/>
          <w:color w:val="000000" w:themeColor="text1"/>
          <w:szCs w:val="22"/>
        </w:rPr>
        <w:t>Business continuity management (BCM) helps to ensure that our business is resilient to disruption so that we can continue delivering our duties in protecting people, communities and the environment. To ensure that we are a resilient organisation. In meeting our statutory obligations under the Civil Contingencies Act as a Category 1 responder, we are required to regularly review our business activities and business continuity plans.</w:t>
      </w:r>
    </w:p>
    <w:p w14:paraId="42E126B6" w14:textId="77777777" w:rsidR="00A572CF" w:rsidRPr="00E55D4F" w:rsidRDefault="00A572CF" w:rsidP="00A572CF">
      <w:pPr>
        <w:rPr>
          <w:rFonts w:ascii="Arial" w:hAnsi="Arial" w:cs="Arial"/>
          <w:color w:val="000000" w:themeColor="text1"/>
          <w:szCs w:val="22"/>
        </w:rPr>
      </w:pPr>
    </w:p>
    <w:p w14:paraId="5296F227" w14:textId="77777777" w:rsidR="00A572CF" w:rsidRDefault="00A572CF" w:rsidP="00A572CF">
      <w:pPr>
        <w:rPr>
          <w:rFonts w:ascii="Arial" w:hAnsi="Arial" w:cs="Arial"/>
          <w:color w:val="000000" w:themeColor="text1"/>
          <w:szCs w:val="22"/>
        </w:rPr>
      </w:pPr>
      <w:r w:rsidRPr="00E55D4F">
        <w:rPr>
          <w:rFonts w:ascii="Arial" w:hAnsi="Arial" w:cs="Arial"/>
          <w:color w:val="000000" w:themeColor="text1"/>
          <w:szCs w:val="22"/>
        </w:rPr>
        <w:t>We last carried out a full business impact analysis in 2012, an interim review took place in 2015.  The results of the BIA are incorporated into our business continuity plans. This review developed a methodology, on the basis of the business activity stopping, to which we determine their priority and recovery time objective. We focus on identifying our high level business activities.</w:t>
      </w:r>
    </w:p>
    <w:p w14:paraId="7B5FE01E" w14:textId="77777777" w:rsidR="00EB5E23" w:rsidRPr="00E55D4F" w:rsidRDefault="00EB5E23" w:rsidP="00A572CF">
      <w:pPr>
        <w:rPr>
          <w:rFonts w:ascii="Arial" w:hAnsi="Arial" w:cs="Arial"/>
          <w:color w:val="000000" w:themeColor="text1"/>
          <w:szCs w:val="22"/>
        </w:rPr>
      </w:pPr>
    </w:p>
    <w:p w14:paraId="0E356D1E" w14:textId="77777777" w:rsidR="00A572CF" w:rsidRPr="00E55D4F" w:rsidRDefault="00A572CF" w:rsidP="00A572CF">
      <w:pPr>
        <w:rPr>
          <w:rFonts w:ascii="Arial" w:hAnsi="Arial" w:cs="Arial"/>
          <w:szCs w:val="22"/>
        </w:rPr>
      </w:pPr>
      <w:r w:rsidRPr="00E55D4F">
        <w:rPr>
          <w:rFonts w:ascii="Arial" w:hAnsi="Arial" w:cs="Arial"/>
          <w:color w:val="000000" w:themeColor="text1"/>
          <w:szCs w:val="22"/>
        </w:rPr>
        <w:t xml:space="preserve">Our existing baseline data does not reflect our current organisational structure and priorities and so a new BIA is required to ensure we can maintain plans to manage an effective response to business disruptions. </w:t>
      </w:r>
      <w:r w:rsidRPr="00E55D4F">
        <w:rPr>
          <w:rFonts w:ascii="Arial" w:hAnsi="Arial" w:cs="Arial"/>
          <w:szCs w:val="22"/>
        </w:rPr>
        <w:t xml:space="preserve">The results of the BIA will be used to help us manage disruptions and will be incorporated into our business continuity plans for each directorate. </w:t>
      </w:r>
    </w:p>
    <w:p w14:paraId="32A7D4BE" w14:textId="77777777" w:rsidR="00A572CF" w:rsidRDefault="00A572CF" w:rsidP="00A572CF">
      <w:pPr>
        <w:rPr>
          <w:rFonts w:ascii="Arial" w:hAnsi="Arial" w:cs="Arial"/>
          <w:color w:val="000000" w:themeColor="text1"/>
          <w:sz w:val="22"/>
          <w:szCs w:val="22"/>
        </w:rPr>
      </w:pPr>
    </w:p>
    <w:p w14:paraId="6B994361" w14:textId="77777777" w:rsidR="00A572CF" w:rsidRPr="00E55D4F" w:rsidRDefault="00A572CF" w:rsidP="00A572CF">
      <w:pPr>
        <w:rPr>
          <w:rFonts w:ascii="Arial" w:hAnsi="Arial" w:cs="Arial"/>
          <w:color w:val="000000" w:themeColor="text1"/>
          <w:szCs w:val="22"/>
        </w:rPr>
      </w:pPr>
      <w:r w:rsidRPr="00E55D4F">
        <w:rPr>
          <w:rFonts w:ascii="Arial" w:hAnsi="Arial" w:cs="Arial"/>
          <w:color w:val="000000" w:themeColor="text1"/>
          <w:szCs w:val="22"/>
        </w:rPr>
        <w:t>This review will focus on our Directorates, our audience for this review includes the following:</w:t>
      </w:r>
    </w:p>
    <w:p w14:paraId="71BACF94" w14:textId="77777777" w:rsidR="00A572CF" w:rsidRPr="00E55D4F" w:rsidRDefault="00A572CF" w:rsidP="00A572CF">
      <w:pPr>
        <w:rPr>
          <w:rFonts w:ascii="Arial" w:hAnsi="Arial" w:cs="Arial"/>
          <w:color w:val="000000" w:themeColor="text1"/>
          <w:szCs w:val="22"/>
        </w:rPr>
      </w:pPr>
    </w:p>
    <w:p w14:paraId="26BA5DF9"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Senior Responsible Officer for Business Continuity</w:t>
      </w:r>
    </w:p>
    <w:p w14:paraId="56B3E103"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Executive Directors - will approve the BIA report for their directorate</w:t>
      </w:r>
    </w:p>
    <w:p w14:paraId="4DCC1BD6"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Business Continuity Development Managers – will review the BIA reports for their Directorate.</w:t>
      </w:r>
    </w:p>
    <w:p w14:paraId="2A54C23A"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Business Continuity Planners – who coordinate the development of the business continuity plan for their directorate and will use the BIA reports to review our continuity arrangements</w:t>
      </w:r>
    </w:p>
    <w:p w14:paraId="10ABEA9D"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Senior staff within the directorates who will attend the workshops</w:t>
      </w:r>
    </w:p>
    <w:p w14:paraId="2E543DB6" w14:textId="77777777" w:rsidR="00A572CF" w:rsidRPr="00E55D4F" w:rsidRDefault="00A572CF" w:rsidP="00A572CF">
      <w:pPr>
        <w:pStyle w:val="ListParagraph"/>
        <w:numPr>
          <w:ilvl w:val="0"/>
          <w:numId w:val="16"/>
        </w:numPr>
        <w:spacing w:after="0" w:line="240" w:lineRule="auto"/>
        <w:contextualSpacing/>
        <w:rPr>
          <w:rFonts w:cs="Arial"/>
          <w:color w:val="000000" w:themeColor="text1"/>
          <w:sz w:val="20"/>
        </w:rPr>
      </w:pPr>
      <w:r w:rsidRPr="00E55D4F">
        <w:rPr>
          <w:rFonts w:cs="Arial"/>
          <w:color w:val="000000" w:themeColor="text1"/>
          <w:sz w:val="20"/>
        </w:rPr>
        <w:t>National Business Continuity Team who will review recommendations to improve delivery on business continuity across the Environment Agency.</w:t>
      </w:r>
    </w:p>
    <w:p w14:paraId="70D03D31" w14:textId="77777777" w:rsidR="00A572CF" w:rsidRPr="00E55D4F" w:rsidRDefault="00A572CF" w:rsidP="00A572CF">
      <w:pPr>
        <w:rPr>
          <w:rFonts w:ascii="Arial" w:hAnsi="Arial" w:cs="Arial"/>
          <w:color w:val="000000" w:themeColor="text1"/>
          <w:szCs w:val="22"/>
        </w:rPr>
      </w:pPr>
    </w:p>
    <w:p w14:paraId="7FC864FA" w14:textId="77777777" w:rsidR="00A572CF" w:rsidRPr="00E55D4F" w:rsidRDefault="00A572CF" w:rsidP="00A572CF">
      <w:pPr>
        <w:rPr>
          <w:rFonts w:ascii="Arial" w:hAnsi="Arial" w:cs="Arial"/>
          <w:color w:val="000000" w:themeColor="text1"/>
          <w:szCs w:val="22"/>
        </w:rPr>
      </w:pPr>
      <w:r w:rsidRPr="00E55D4F">
        <w:rPr>
          <w:rFonts w:ascii="Arial" w:hAnsi="Arial" w:cs="Arial"/>
          <w:color w:val="000000" w:themeColor="text1"/>
          <w:szCs w:val="22"/>
        </w:rPr>
        <w:t xml:space="preserve">To support our directorates in managing a business disruption we have national guidance that explains the roles and responsibilities. Our business continuity plans for each directorate records who will fulfil those roles for the directorate in the event of a disruption. </w:t>
      </w:r>
    </w:p>
    <w:p w14:paraId="45D6C57A" w14:textId="77777777" w:rsidR="00A572CF" w:rsidRPr="00E55D4F" w:rsidRDefault="00A572CF" w:rsidP="00A572CF">
      <w:pPr>
        <w:rPr>
          <w:rFonts w:ascii="Arial" w:hAnsi="Arial" w:cs="Arial"/>
          <w:color w:val="000000" w:themeColor="text1"/>
          <w:szCs w:val="22"/>
        </w:rPr>
      </w:pPr>
    </w:p>
    <w:p w14:paraId="5B62C07F" w14:textId="77777777" w:rsidR="00A572CF" w:rsidRPr="00E55D4F" w:rsidRDefault="00A572CF" w:rsidP="00A572CF">
      <w:pPr>
        <w:rPr>
          <w:rFonts w:ascii="Arial" w:hAnsi="Arial" w:cs="Arial"/>
          <w:color w:val="000000" w:themeColor="text1"/>
          <w:szCs w:val="22"/>
        </w:rPr>
      </w:pPr>
      <w:r w:rsidRPr="00E55D4F">
        <w:rPr>
          <w:rFonts w:ascii="Arial" w:hAnsi="Arial" w:cs="Arial"/>
          <w:color w:val="000000" w:themeColor="text1"/>
          <w:szCs w:val="22"/>
        </w:rPr>
        <w:t>In delivering this work we have the following outputs which will be provided to you:</w:t>
      </w:r>
    </w:p>
    <w:p w14:paraId="767FA68B" w14:textId="77777777" w:rsidR="00A572CF" w:rsidRPr="00E55D4F" w:rsidRDefault="00A572CF" w:rsidP="00A572CF">
      <w:pPr>
        <w:rPr>
          <w:rFonts w:ascii="Arial" w:hAnsi="Arial" w:cs="Arial"/>
          <w:color w:val="000000" w:themeColor="text1"/>
          <w:szCs w:val="22"/>
        </w:rPr>
      </w:pPr>
    </w:p>
    <w:p w14:paraId="1A251D9B"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We have a pre-defined methodology for assessing the impact of stopping the delivery of a business activity to determine the recovery time objective.  This document is called our ‘Impact categories and Scales’</w:t>
      </w:r>
    </w:p>
    <w:p w14:paraId="1CED8792"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We have an existing list of business activities for each directorate.</w:t>
      </w:r>
    </w:p>
    <w:p w14:paraId="5F76B1B9"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We classify business activities as either:</w:t>
      </w:r>
    </w:p>
    <w:p w14:paraId="678CDD32" w14:textId="77777777" w:rsidR="00A572CF" w:rsidRPr="00E55D4F" w:rsidRDefault="00A572CF" w:rsidP="00A572CF">
      <w:pPr>
        <w:pStyle w:val="ListParagraph"/>
        <w:numPr>
          <w:ilvl w:val="1"/>
          <w:numId w:val="17"/>
        </w:numPr>
        <w:spacing w:after="0" w:line="240" w:lineRule="auto"/>
        <w:contextualSpacing/>
        <w:rPr>
          <w:rFonts w:cs="Arial"/>
          <w:sz w:val="20"/>
        </w:rPr>
      </w:pPr>
      <w:r w:rsidRPr="00E55D4F">
        <w:rPr>
          <w:rFonts w:cs="Arial"/>
          <w:sz w:val="20"/>
        </w:rPr>
        <w:t xml:space="preserve">Critical activities, which we refer to as </w:t>
      </w:r>
      <w:r w:rsidRPr="00E55D4F">
        <w:rPr>
          <w:rFonts w:cs="Arial"/>
          <w:color w:val="000000" w:themeColor="text1"/>
          <w:sz w:val="20"/>
        </w:rPr>
        <w:t xml:space="preserve">time critical business activities (TCBA)  needing to be resumed in 2 days or less, </w:t>
      </w:r>
    </w:p>
    <w:p w14:paraId="220EC2F3" w14:textId="77777777" w:rsidR="00A572CF" w:rsidRPr="00E55D4F" w:rsidRDefault="00A572CF" w:rsidP="00A572CF">
      <w:pPr>
        <w:pStyle w:val="ListParagraph"/>
        <w:numPr>
          <w:ilvl w:val="1"/>
          <w:numId w:val="17"/>
        </w:numPr>
        <w:spacing w:after="0" w:line="240" w:lineRule="auto"/>
        <w:contextualSpacing/>
        <w:rPr>
          <w:rFonts w:cs="Arial"/>
          <w:sz w:val="20"/>
        </w:rPr>
      </w:pPr>
      <w:r w:rsidRPr="00E55D4F">
        <w:rPr>
          <w:rFonts w:cs="Arial"/>
          <w:color w:val="000000" w:themeColor="text1"/>
          <w:sz w:val="20"/>
        </w:rPr>
        <w:t>Other business activities</w:t>
      </w:r>
      <w:r w:rsidRPr="00E55D4F">
        <w:rPr>
          <w:rFonts w:cs="Arial"/>
          <w:sz w:val="20"/>
        </w:rPr>
        <w:t xml:space="preserve"> </w:t>
      </w:r>
      <w:r w:rsidRPr="00E55D4F">
        <w:rPr>
          <w:rFonts w:cs="Arial"/>
          <w:color w:val="000000" w:themeColor="text1"/>
          <w:sz w:val="20"/>
        </w:rPr>
        <w:t>(OBA) that have a recovery time of greater than 2 days.</w:t>
      </w:r>
    </w:p>
    <w:p w14:paraId="2B599A74"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 xml:space="preserve">We have an existing template in the form of an excel spreadsheet that we record our high level activities and supporting information such as function and team. </w:t>
      </w:r>
    </w:p>
    <w:p w14:paraId="27871422"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 xml:space="preserve">We have an existing BIA report template to use but welcome ideas on how to improve. </w:t>
      </w:r>
    </w:p>
    <w:p w14:paraId="041C147A" w14:textId="77777777" w:rsidR="00A572CF" w:rsidRPr="00E55D4F" w:rsidRDefault="00A572CF" w:rsidP="00A572CF">
      <w:pPr>
        <w:pStyle w:val="ListParagraph"/>
        <w:numPr>
          <w:ilvl w:val="0"/>
          <w:numId w:val="17"/>
        </w:numPr>
        <w:spacing w:after="0" w:line="240" w:lineRule="auto"/>
        <w:contextualSpacing/>
        <w:rPr>
          <w:rFonts w:cs="Arial"/>
          <w:sz w:val="20"/>
        </w:rPr>
      </w:pPr>
      <w:r w:rsidRPr="00E55D4F">
        <w:rPr>
          <w:rFonts w:cs="Arial"/>
          <w:sz w:val="20"/>
        </w:rPr>
        <w:t>We have existing BIA briefing notes than can be updated and re-used.</w:t>
      </w:r>
    </w:p>
    <w:p w14:paraId="6FC6238C" w14:textId="77777777" w:rsidR="00A572CF" w:rsidRDefault="00A572CF" w:rsidP="00A572CF">
      <w:pPr>
        <w:rPr>
          <w:rFonts w:ascii="Arial" w:hAnsi="Arial" w:cs="Arial"/>
          <w:b/>
          <w:color w:val="000000" w:themeColor="text1"/>
          <w:sz w:val="22"/>
          <w:szCs w:val="22"/>
        </w:rPr>
      </w:pPr>
    </w:p>
    <w:p w14:paraId="1F4E9751" w14:textId="77777777" w:rsidR="00A572CF" w:rsidRDefault="00A572CF" w:rsidP="00A572CF">
      <w:pPr>
        <w:rPr>
          <w:rFonts w:ascii="Arial" w:hAnsi="Arial" w:cs="Arial"/>
          <w:color w:val="000000" w:themeColor="text1"/>
          <w:sz w:val="22"/>
          <w:szCs w:val="22"/>
        </w:rPr>
      </w:pPr>
      <w:r>
        <w:rPr>
          <w:rFonts w:ascii="Arial" w:hAnsi="Arial" w:cs="Arial"/>
          <w:b/>
          <w:color w:val="000000" w:themeColor="text1"/>
          <w:sz w:val="22"/>
          <w:szCs w:val="22"/>
        </w:rPr>
        <w:t>Out of scope</w:t>
      </w:r>
      <w:r>
        <w:rPr>
          <w:rFonts w:ascii="Arial" w:hAnsi="Arial" w:cs="Arial"/>
          <w:color w:val="000000" w:themeColor="text1"/>
          <w:sz w:val="22"/>
          <w:szCs w:val="22"/>
        </w:rPr>
        <w:t xml:space="preserve"> </w:t>
      </w:r>
    </w:p>
    <w:p w14:paraId="250FAFCE" w14:textId="77777777" w:rsidR="00A572CF" w:rsidRDefault="00A572CF" w:rsidP="00A572CF">
      <w:pPr>
        <w:rPr>
          <w:rFonts w:ascii="Arial" w:hAnsi="Arial" w:cs="Arial"/>
          <w:color w:val="000000" w:themeColor="text1"/>
          <w:sz w:val="22"/>
          <w:szCs w:val="22"/>
        </w:rPr>
      </w:pPr>
    </w:p>
    <w:p w14:paraId="65D84035" w14:textId="77777777" w:rsidR="00A572CF" w:rsidRPr="00E55D4F" w:rsidRDefault="00A572CF" w:rsidP="00A572CF">
      <w:pPr>
        <w:rPr>
          <w:rFonts w:ascii="Arial" w:hAnsi="Arial" w:cs="Arial"/>
          <w:color w:val="000000" w:themeColor="text1"/>
          <w:szCs w:val="22"/>
        </w:rPr>
      </w:pPr>
      <w:r w:rsidRPr="00E55D4F">
        <w:rPr>
          <w:rFonts w:ascii="Arial" w:hAnsi="Arial" w:cs="Arial"/>
          <w:color w:val="000000" w:themeColor="text1"/>
          <w:szCs w:val="22"/>
        </w:rPr>
        <w:t>Delivering a BIA for our Operational Areas. This BIA will not include identifying continuity solutions for each business activity or the development of business continuity plans for our directorates.</w:t>
      </w:r>
    </w:p>
    <w:p w14:paraId="3424314F" w14:textId="77777777" w:rsidR="00A572CF" w:rsidRDefault="00A572CF" w:rsidP="00A572CF">
      <w:pPr>
        <w:rPr>
          <w:rFonts w:ascii="Arial" w:hAnsi="Arial" w:cs="Arial"/>
        </w:rPr>
      </w:pPr>
    </w:p>
    <w:p w14:paraId="6B84676F" w14:textId="77777777" w:rsidR="00A572CF" w:rsidRDefault="00A572CF" w:rsidP="00A572CF">
      <w:pPr>
        <w:rPr>
          <w:rFonts w:ascii="Arial" w:hAnsi="Arial" w:cs="Arial"/>
        </w:rPr>
      </w:pPr>
    </w:p>
    <w:p w14:paraId="5180EEF4" w14:textId="66E6541E" w:rsidR="00A572CF" w:rsidRDefault="0053785E" w:rsidP="0053785E">
      <w:pPr>
        <w:pStyle w:val="Heading1"/>
        <w:numPr>
          <w:ilvl w:val="0"/>
          <w:numId w:val="0"/>
        </w:numPr>
        <w:rPr>
          <w:rFonts w:cs="Arial"/>
          <w:sz w:val="22"/>
          <w:szCs w:val="22"/>
          <w:u w:val="single"/>
        </w:rPr>
      </w:pPr>
      <w:r>
        <w:rPr>
          <w:rFonts w:cs="Arial"/>
          <w:sz w:val="22"/>
          <w:szCs w:val="22"/>
          <w:u w:val="single"/>
        </w:rPr>
        <w:t xml:space="preserve">2 </w:t>
      </w:r>
      <w:r w:rsidR="00A572CF">
        <w:rPr>
          <w:rFonts w:cs="Arial"/>
          <w:sz w:val="22"/>
          <w:szCs w:val="22"/>
          <w:u w:val="single"/>
        </w:rPr>
        <w:t>Specific</w:t>
      </w:r>
      <w:r w:rsidR="00A572CF">
        <w:rPr>
          <w:rFonts w:cs="Arial"/>
          <w:sz w:val="20"/>
          <w:szCs w:val="22"/>
          <w:u w:val="single"/>
        </w:rPr>
        <w:t xml:space="preserve"> </w:t>
      </w:r>
      <w:r w:rsidR="00A572CF">
        <w:rPr>
          <w:rFonts w:cs="Arial"/>
          <w:sz w:val="22"/>
          <w:szCs w:val="22"/>
          <w:u w:val="single"/>
        </w:rPr>
        <w:t>Objectives and deliverables</w:t>
      </w:r>
    </w:p>
    <w:p w14:paraId="5A5BFA8E" w14:textId="77777777" w:rsidR="00A572CF" w:rsidRDefault="00A572CF" w:rsidP="00A572CF">
      <w:pPr>
        <w:rPr>
          <w:rFonts w:ascii="Arial" w:hAnsi="Arial" w:cs="Arial"/>
          <w:b/>
          <w:color w:val="FF0000"/>
          <w:sz w:val="22"/>
          <w:szCs w:val="22"/>
          <w:u w:val="single"/>
        </w:rPr>
      </w:pPr>
    </w:p>
    <w:p w14:paraId="15A7F35A" w14:textId="77777777" w:rsidR="00A572CF" w:rsidRDefault="00A572CF" w:rsidP="00A572CF">
      <w:pPr>
        <w:pStyle w:val="Heading1"/>
        <w:numPr>
          <w:ilvl w:val="0"/>
          <w:numId w:val="0"/>
        </w:numPr>
        <w:tabs>
          <w:tab w:val="left" w:pos="720"/>
        </w:tabs>
        <w:rPr>
          <w:rFonts w:cs="Arial"/>
          <w:b w:val="0"/>
          <w:color w:val="000000" w:themeColor="text1"/>
          <w:sz w:val="24"/>
          <w:szCs w:val="22"/>
          <w:u w:val="single"/>
        </w:rPr>
      </w:pPr>
      <w:r>
        <w:rPr>
          <w:rFonts w:cs="Arial"/>
          <w:sz w:val="22"/>
          <w:szCs w:val="22"/>
          <w:u w:val="single"/>
        </w:rPr>
        <w:t>Business Impact Analysis</w:t>
      </w:r>
    </w:p>
    <w:p w14:paraId="672F8E66" w14:textId="77777777" w:rsidR="00A572CF" w:rsidRDefault="00A572CF" w:rsidP="00A572CF">
      <w:pPr>
        <w:rPr>
          <w:rFonts w:ascii="Arial" w:hAnsi="Arial" w:cs="Arial"/>
          <w:b/>
          <w:color w:val="000000" w:themeColor="text1"/>
          <w:sz w:val="22"/>
          <w:szCs w:val="22"/>
          <w:u w:val="single"/>
        </w:rPr>
      </w:pPr>
    </w:p>
    <w:p w14:paraId="2676BC91"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We require a business impact analysis (BIA) to be carried out for our directorates:</w:t>
      </w:r>
    </w:p>
    <w:p w14:paraId="342CD487"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Chief Executive Directorate</w:t>
      </w:r>
    </w:p>
    <w:p w14:paraId="36E20E51"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Flood and Coastal Risk Management</w:t>
      </w:r>
    </w:p>
    <w:p w14:paraId="194C1A03"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Environment and Business</w:t>
      </w:r>
    </w:p>
    <w:p w14:paraId="178E9DBD"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Operations excluding our operational Areas</w:t>
      </w:r>
    </w:p>
    <w:p w14:paraId="55461B6C"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Finance</w:t>
      </w:r>
    </w:p>
    <w:p w14:paraId="7D96EE2C" w14:textId="77777777" w:rsidR="00A572CF" w:rsidRPr="00E55D4F" w:rsidRDefault="00A572CF" w:rsidP="00A572CF">
      <w:pPr>
        <w:pStyle w:val="ListParagraph"/>
        <w:numPr>
          <w:ilvl w:val="0"/>
          <w:numId w:val="19"/>
        </w:numPr>
        <w:spacing w:after="0" w:line="240" w:lineRule="auto"/>
        <w:contextualSpacing/>
        <w:rPr>
          <w:rFonts w:cs="Arial"/>
          <w:sz w:val="20"/>
        </w:rPr>
      </w:pPr>
      <w:r w:rsidRPr="00E55D4F">
        <w:rPr>
          <w:rFonts w:cs="Arial"/>
          <w:sz w:val="20"/>
        </w:rPr>
        <w:t>Corporate Information Services</w:t>
      </w:r>
    </w:p>
    <w:p w14:paraId="6B8A97A8" w14:textId="4FF2D4EB" w:rsidR="00A572CF" w:rsidRPr="004B77E5" w:rsidRDefault="00A572CF" w:rsidP="004B77E5">
      <w:pPr>
        <w:pStyle w:val="Style3"/>
        <w:spacing w:before="0"/>
        <w:outlineLvl w:val="9"/>
        <w:rPr>
          <w:rFonts w:ascii="Arial" w:hAnsi="Arial" w:cs="Arial"/>
          <w:b w:val="0"/>
          <w:color w:val="000000" w:themeColor="text1"/>
          <w:sz w:val="20"/>
          <w:szCs w:val="22"/>
        </w:rPr>
      </w:pPr>
      <w:r w:rsidRPr="00E55D4F">
        <w:rPr>
          <w:rFonts w:ascii="Arial" w:hAnsi="Arial" w:cs="Arial"/>
          <w:b w:val="0"/>
          <w:color w:val="000000" w:themeColor="text1"/>
          <w:sz w:val="20"/>
          <w:szCs w:val="22"/>
        </w:rPr>
        <w:t>The Environment Agency structure chart is online</w:t>
      </w:r>
      <w:hyperlink r:id="rId15" w:history="1">
        <w:r w:rsidRPr="00E55D4F">
          <w:rPr>
            <w:rStyle w:val="Hyperlink"/>
            <w:rFonts w:ascii="Arial" w:hAnsi="Arial" w:cs="Arial"/>
            <w:b w:val="0"/>
            <w:sz w:val="20"/>
            <w:szCs w:val="22"/>
          </w:rPr>
          <w:t xml:space="preserve"> he</w:t>
        </w:r>
        <w:r w:rsidRPr="00E55D4F">
          <w:rPr>
            <w:rStyle w:val="Hyperlink"/>
            <w:rFonts w:ascii="Arial" w:hAnsi="Arial" w:cs="Arial"/>
            <w:b w:val="0"/>
            <w:sz w:val="20"/>
            <w:szCs w:val="22"/>
          </w:rPr>
          <w:t>r</w:t>
        </w:r>
        <w:r w:rsidRPr="00E55D4F">
          <w:rPr>
            <w:rStyle w:val="Hyperlink"/>
            <w:rFonts w:ascii="Arial" w:hAnsi="Arial" w:cs="Arial"/>
            <w:b w:val="0"/>
            <w:sz w:val="20"/>
            <w:szCs w:val="22"/>
          </w:rPr>
          <w:t>e</w:t>
        </w:r>
      </w:hyperlink>
    </w:p>
    <w:p w14:paraId="3EE8F2F4" w14:textId="77777777" w:rsidR="00A572C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lastRenderedPageBreak/>
        <w:t xml:space="preserve">In delivering the BIA you will engage with senior staff within the directorates, through a series of workshops, to assess our existing baseline line information to produce an updated BIA for each directorate.  We require the BIA workshops to be completed by the end of September 2017. </w:t>
      </w:r>
    </w:p>
    <w:p w14:paraId="50256476" w14:textId="77777777" w:rsidR="00912680" w:rsidRPr="00E55D4F" w:rsidRDefault="00912680" w:rsidP="00912680">
      <w:pPr>
        <w:pStyle w:val="ListParagraph"/>
        <w:spacing w:after="0" w:line="240" w:lineRule="auto"/>
        <w:ind w:left="360"/>
        <w:contextualSpacing/>
        <w:rPr>
          <w:rFonts w:cs="Arial"/>
          <w:sz w:val="20"/>
        </w:rPr>
      </w:pPr>
    </w:p>
    <w:p w14:paraId="4089B6E8"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We anticipate 15 workshops, but may have requirements for additional workshops, please include costs for additional workshops.</w:t>
      </w:r>
    </w:p>
    <w:p w14:paraId="7E3AB513" w14:textId="77777777" w:rsidR="00A572CF" w:rsidRPr="00E55D4F" w:rsidRDefault="00A572CF" w:rsidP="00A572CF">
      <w:pPr>
        <w:rPr>
          <w:rFonts w:ascii="Arial" w:hAnsi="Arial" w:cs="Arial"/>
          <w:szCs w:val="22"/>
        </w:rPr>
      </w:pPr>
    </w:p>
    <w:p w14:paraId="2D418F17"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Staff prior to attending the workshops need to as a minimum:</w:t>
      </w:r>
    </w:p>
    <w:p w14:paraId="471B427E" w14:textId="77777777" w:rsidR="00A572CF" w:rsidRPr="00E55D4F" w:rsidRDefault="00A572CF" w:rsidP="00A572CF">
      <w:pPr>
        <w:pStyle w:val="ListParagraph"/>
        <w:rPr>
          <w:rFonts w:cs="Arial"/>
          <w:sz w:val="20"/>
        </w:rPr>
      </w:pPr>
    </w:p>
    <w:p w14:paraId="7BD2AD24" w14:textId="77777777" w:rsidR="00A572CF" w:rsidRPr="00E55D4F" w:rsidRDefault="00A572CF" w:rsidP="00A572CF">
      <w:pPr>
        <w:pStyle w:val="ListParagraph"/>
        <w:numPr>
          <w:ilvl w:val="0"/>
          <w:numId w:val="20"/>
        </w:numPr>
        <w:spacing w:after="0" w:line="240" w:lineRule="auto"/>
        <w:contextualSpacing/>
        <w:rPr>
          <w:rFonts w:cs="Arial"/>
          <w:sz w:val="20"/>
        </w:rPr>
      </w:pPr>
      <w:r w:rsidRPr="00E55D4F">
        <w:rPr>
          <w:rFonts w:cs="Arial"/>
          <w:sz w:val="20"/>
        </w:rPr>
        <w:t>Be fully briefed on what the workshop is aiming to achieve.</w:t>
      </w:r>
    </w:p>
    <w:p w14:paraId="5C494852" w14:textId="77777777" w:rsidR="00A572CF" w:rsidRPr="00E55D4F" w:rsidRDefault="00A572CF" w:rsidP="00A572CF">
      <w:pPr>
        <w:pStyle w:val="ListParagraph"/>
        <w:numPr>
          <w:ilvl w:val="0"/>
          <w:numId w:val="20"/>
        </w:numPr>
        <w:spacing w:after="0" w:line="240" w:lineRule="auto"/>
        <w:contextualSpacing/>
        <w:rPr>
          <w:rFonts w:cs="Arial"/>
          <w:sz w:val="20"/>
        </w:rPr>
      </w:pPr>
      <w:r w:rsidRPr="00E55D4F">
        <w:rPr>
          <w:rFonts w:cs="Arial"/>
          <w:sz w:val="20"/>
        </w:rPr>
        <w:t xml:space="preserve">Familiar with what their existing directorate business activities are that will be reviewed. </w:t>
      </w:r>
    </w:p>
    <w:p w14:paraId="02685094" w14:textId="77777777" w:rsidR="00A572CF" w:rsidRPr="00E55D4F" w:rsidRDefault="00A572CF" w:rsidP="00A572CF">
      <w:pPr>
        <w:pStyle w:val="ListParagraph"/>
        <w:numPr>
          <w:ilvl w:val="0"/>
          <w:numId w:val="20"/>
        </w:numPr>
        <w:spacing w:after="0" w:line="240" w:lineRule="auto"/>
        <w:contextualSpacing/>
        <w:rPr>
          <w:rFonts w:cs="Arial"/>
          <w:sz w:val="20"/>
        </w:rPr>
      </w:pPr>
      <w:r w:rsidRPr="00E55D4F">
        <w:rPr>
          <w:rFonts w:cs="Arial"/>
          <w:sz w:val="20"/>
        </w:rPr>
        <w:t xml:space="preserve">Supply to you in advance/or on the day of the workshop any new business activities that need to be assessed for their priority and recovery time. </w:t>
      </w:r>
    </w:p>
    <w:p w14:paraId="76E7E89F" w14:textId="77777777" w:rsidR="00A572CF" w:rsidRPr="00E55D4F" w:rsidRDefault="00A572CF" w:rsidP="00A572CF">
      <w:pPr>
        <w:pStyle w:val="ListParagraph"/>
        <w:numPr>
          <w:ilvl w:val="0"/>
          <w:numId w:val="20"/>
        </w:numPr>
        <w:spacing w:after="0" w:line="240" w:lineRule="auto"/>
        <w:contextualSpacing/>
        <w:rPr>
          <w:rFonts w:cs="Arial"/>
          <w:sz w:val="20"/>
        </w:rPr>
      </w:pPr>
      <w:r w:rsidRPr="00E55D4F">
        <w:rPr>
          <w:rFonts w:cs="Arial"/>
          <w:sz w:val="20"/>
        </w:rPr>
        <w:t xml:space="preserve">As part of the preparation it is expected staff attending will have engaged with their teams.  </w:t>
      </w:r>
    </w:p>
    <w:p w14:paraId="39D41812" w14:textId="77777777" w:rsidR="00A572CF" w:rsidRPr="00E55D4F" w:rsidRDefault="00A572CF" w:rsidP="00A572CF">
      <w:pPr>
        <w:pStyle w:val="ListParagraph"/>
        <w:numPr>
          <w:ilvl w:val="0"/>
          <w:numId w:val="20"/>
        </w:numPr>
        <w:spacing w:after="0" w:line="240" w:lineRule="auto"/>
        <w:contextualSpacing/>
        <w:rPr>
          <w:rFonts w:cs="Arial"/>
          <w:sz w:val="20"/>
        </w:rPr>
      </w:pPr>
      <w:r w:rsidRPr="00E55D4F">
        <w:rPr>
          <w:rFonts w:cs="Arial"/>
          <w:sz w:val="20"/>
        </w:rPr>
        <w:t>Understand how the workshops will be delivered, managed and structured and what will be expected of them on the day</w:t>
      </w:r>
    </w:p>
    <w:p w14:paraId="18AC4222" w14:textId="77777777" w:rsidR="00A572CF" w:rsidRPr="00E55D4F" w:rsidRDefault="00A572CF" w:rsidP="00A572CF">
      <w:pPr>
        <w:rPr>
          <w:rFonts w:ascii="Arial" w:hAnsi="Arial" w:cs="Arial"/>
          <w:szCs w:val="22"/>
        </w:rPr>
      </w:pPr>
    </w:p>
    <w:p w14:paraId="2371D2CB"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To facilitate and manage the delivery of workshops with the directorates and to review their business activities. As a minimum review:</w:t>
      </w:r>
    </w:p>
    <w:p w14:paraId="60B07150" w14:textId="77777777" w:rsidR="00A572CF" w:rsidRPr="00E55D4F" w:rsidRDefault="00A572CF" w:rsidP="00A572CF">
      <w:pPr>
        <w:pStyle w:val="ListParagraph"/>
        <w:numPr>
          <w:ilvl w:val="0"/>
          <w:numId w:val="21"/>
        </w:numPr>
        <w:spacing w:after="0" w:line="240" w:lineRule="auto"/>
        <w:ind w:left="720"/>
        <w:contextualSpacing/>
        <w:rPr>
          <w:rFonts w:cs="Arial"/>
          <w:sz w:val="20"/>
        </w:rPr>
      </w:pPr>
      <w:r w:rsidRPr="00E55D4F">
        <w:rPr>
          <w:rFonts w:cs="Arial"/>
          <w:sz w:val="20"/>
        </w:rPr>
        <w:t>The existing business activities and provide assurance the business activity is classified appropriately according to our methodology that will be provided to you.</w:t>
      </w:r>
    </w:p>
    <w:p w14:paraId="6BF7F369" w14:textId="77777777" w:rsidR="00A572CF" w:rsidRPr="00E55D4F" w:rsidRDefault="00A572CF" w:rsidP="00A572CF">
      <w:pPr>
        <w:pStyle w:val="ListParagraph"/>
        <w:numPr>
          <w:ilvl w:val="0"/>
          <w:numId w:val="21"/>
        </w:numPr>
        <w:spacing w:after="0" w:line="240" w:lineRule="auto"/>
        <w:ind w:left="720"/>
        <w:contextualSpacing/>
        <w:rPr>
          <w:rFonts w:cs="Arial"/>
          <w:sz w:val="20"/>
        </w:rPr>
      </w:pPr>
      <w:r w:rsidRPr="00E55D4F">
        <w:rPr>
          <w:rFonts w:cs="Arial"/>
          <w:sz w:val="20"/>
        </w:rPr>
        <w:t xml:space="preserve">Assess and review the current description of the business activity and recovery time objective.  </w:t>
      </w:r>
    </w:p>
    <w:p w14:paraId="2241EBD2" w14:textId="77777777" w:rsidR="00A572CF" w:rsidRPr="00E55D4F" w:rsidRDefault="00A572CF" w:rsidP="00A572CF">
      <w:pPr>
        <w:pStyle w:val="ListParagraph"/>
        <w:numPr>
          <w:ilvl w:val="0"/>
          <w:numId w:val="21"/>
        </w:numPr>
        <w:spacing w:after="0" w:line="240" w:lineRule="auto"/>
        <w:ind w:left="720"/>
        <w:contextualSpacing/>
        <w:rPr>
          <w:rFonts w:cs="Arial"/>
          <w:sz w:val="20"/>
        </w:rPr>
      </w:pPr>
      <w:r w:rsidRPr="00E55D4F">
        <w:rPr>
          <w:rFonts w:cs="Arial"/>
          <w:sz w:val="20"/>
        </w:rPr>
        <w:t>During the course of the workshops new business activities may be identified by the directorates, you are to use our existing methodology to assess the business activity and classify accordingly.</w:t>
      </w:r>
    </w:p>
    <w:p w14:paraId="5600A7B0" w14:textId="77777777" w:rsidR="00A572CF" w:rsidRPr="00E55D4F" w:rsidRDefault="00A572CF" w:rsidP="00A572CF">
      <w:pPr>
        <w:pStyle w:val="ListParagraph"/>
        <w:numPr>
          <w:ilvl w:val="0"/>
          <w:numId w:val="21"/>
        </w:numPr>
        <w:spacing w:after="0" w:line="240" w:lineRule="auto"/>
        <w:ind w:left="720"/>
        <w:contextualSpacing/>
        <w:rPr>
          <w:rFonts w:cs="Arial"/>
          <w:sz w:val="20"/>
        </w:rPr>
      </w:pPr>
      <w:r w:rsidRPr="00E55D4F">
        <w:rPr>
          <w:rFonts w:cs="Arial"/>
          <w:sz w:val="20"/>
        </w:rPr>
        <w:t>Ensure the business activity is assigned to the appropriate function and team.</w:t>
      </w:r>
    </w:p>
    <w:p w14:paraId="722DE0F4" w14:textId="112EEC21" w:rsidR="00A572CF" w:rsidRPr="00E55D4F" w:rsidRDefault="00A572CF" w:rsidP="00A572CF">
      <w:pPr>
        <w:pStyle w:val="ListParagraph"/>
        <w:numPr>
          <w:ilvl w:val="0"/>
          <w:numId w:val="21"/>
        </w:numPr>
        <w:spacing w:after="0" w:line="240" w:lineRule="auto"/>
        <w:ind w:left="720"/>
        <w:contextualSpacing/>
        <w:rPr>
          <w:rFonts w:cs="Arial"/>
          <w:sz w:val="20"/>
        </w:rPr>
      </w:pPr>
      <w:r w:rsidRPr="00E55D4F">
        <w:rPr>
          <w:rFonts w:cs="Arial"/>
          <w:sz w:val="20"/>
        </w:rPr>
        <w:t xml:space="preserve">Identify dependencies </w:t>
      </w:r>
      <w:r w:rsidR="00912680">
        <w:rPr>
          <w:rFonts w:cs="Arial"/>
          <w:sz w:val="20"/>
        </w:rPr>
        <w:t>for example, on</w:t>
      </w:r>
      <w:r w:rsidRPr="00E55D4F">
        <w:rPr>
          <w:rFonts w:cs="Arial"/>
          <w:sz w:val="20"/>
        </w:rPr>
        <w:t xml:space="preserve"> other business areas and on external suppliers.</w:t>
      </w:r>
    </w:p>
    <w:p w14:paraId="651BDE8F" w14:textId="77777777" w:rsidR="00A572CF" w:rsidRPr="00E55D4F" w:rsidRDefault="00A572CF" w:rsidP="00A572CF">
      <w:pPr>
        <w:pStyle w:val="ListParagraph"/>
        <w:ind w:left="360"/>
        <w:rPr>
          <w:rFonts w:cs="Arial"/>
          <w:sz w:val="20"/>
        </w:rPr>
      </w:pPr>
    </w:p>
    <w:p w14:paraId="7935FFC5"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We expect the workshops to take place during September support will be provided by the Environment Agency to book meeting rooms in either Bristol, London or Birmingham. Meeting appointments will be issued to attendees by the Environment Agency</w:t>
      </w:r>
    </w:p>
    <w:p w14:paraId="27A21105" w14:textId="77777777" w:rsidR="00A572CF" w:rsidRPr="00912680" w:rsidRDefault="00A572CF" w:rsidP="00912680">
      <w:pPr>
        <w:rPr>
          <w:rFonts w:cs="Arial"/>
        </w:rPr>
      </w:pPr>
    </w:p>
    <w:p w14:paraId="0F73A863"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 xml:space="preserve"> Prepare joining instructions for the workshops </w:t>
      </w:r>
    </w:p>
    <w:p w14:paraId="630FA0F3" w14:textId="77777777" w:rsidR="00A572CF" w:rsidRPr="00912680" w:rsidRDefault="00A572CF" w:rsidP="00912680">
      <w:pPr>
        <w:rPr>
          <w:rFonts w:cs="Arial"/>
        </w:rPr>
      </w:pPr>
    </w:p>
    <w:p w14:paraId="699E72F3"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 xml:space="preserve">We expect there to be consistency across the workshops, including where there are common business activities. </w:t>
      </w:r>
    </w:p>
    <w:p w14:paraId="7EACCAF6" w14:textId="77777777" w:rsidR="00A572CF" w:rsidRPr="00912680" w:rsidRDefault="00A572CF" w:rsidP="00912680">
      <w:pPr>
        <w:rPr>
          <w:rFonts w:cs="Arial"/>
        </w:rPr>
      </w:pPr>
    </w:p>
    <w:p w14:paraId="45F334C8"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The workshops will be with senior staff within the Environment Agency.</w:t>
      </w:r>
    </w:p>
    <w:p w14:paraId="1E3CA869" w14:textId="77777777" w:rsidR="00A572CF" w:rsidRPr="00E55D4F" w:rsidRDefault="00A572CF" w:rsidP="00A572CF">
      <w:pPr>
        <w:ind w:left="-360"/>
        <w:rPr>
          <w:rFonts w:ascii="Arial" w:hAnsi="Arial" w:cs="Arial"/>
          <w:szCs w:val="22"/>
        </w:rPr>
      </w:pPr>
    </w:p>
    <w:p w14:paraId="18159020"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Workshop outputs are to be sent to the delegates for review and clarification prior to the draft BIA report being produced. Allow 10 working days.</w:t>
      </w:r>
    </w:p>
    <w:p w14:paraId="0E46D626" w14:textId="77777777" w:rsidR="00A572CF" w:rsidRPr="00E55D4F" w:rsidRDefault="00A572CF" w:rsidP="00A572CF">
      <w:pPr>
        <w:pStyle w:val="ListParagraph"/>
        <w:ind w:left="360"/>
        <w:rPr>
          <w:rFonts w:cs="Arial"/>
          <w:sz w:val="20"/>
        </w:rPr>
      </w:pPr>
    </w:p>
    <w:p w14:paraId="4E921DF6" w14:textId="77777777" w:rsidR="00A572CF" w:rsidRPr="00E55D4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 xml:space="preserve">Final BIA report will require approval from each Executive Director. </w:t>
      </w:r>
    </w:p>
    <w:p w14:paraId="56943C02" w14:textId="77777777" w:rsidR="00A572CF" w:rsidRPr="00E55D4F" w:rsidRDefault="00A572CF" w:rsidP="00A572CF">
      <w:pPr>
        <w:pStyle w:val="ListParagraph"/>
        <w:ind w:left="360"/>
        <w:rPr>
          <w:rFonts w:cs="Arial"/>
          <w:sz w:val="20"/>
          <w:highlight w:val="yellow"/>
        </w:rPr>
      </w:pPr>
    </w:p>
    <w:p w14:paraId="0FCF0A2C" w14:textId="77777777" w:rsidR="00A572CF" w:rsidRDefault="00A572CF" w:rsidP="00A572CF">
      <w:pPr>
        <w:pStyle w:val="ListParagraph"/>
        <w:numPr>
          <w:ilvl w:val="0"/>
          <w:numId w:val="18"/>
        </w:numPr>
        <w:spacing w:after="0" w:line="240" w:lineRule="auto"/>
        <w:ind w:left="360"/>
        <w:contextualSpacing/>
        <w:rPr>
          <w:rFonts w:cs="Arial"/>
          <w:sz w:val="20"/>
        </w:rPr>
      </w:pPr>
      <w:r w:rsidRPr="00E55D4F">
        <w:rPr>
          <w:rFonts w:cs="Arial"/>
          <w:sz w:val="20"/>
        </w:rPr>
        <w:t xml:space="preserve">During this project identify lessons learned and how future BIA for the Environment Agency can be improved. </w:t>
      </w:r>
    </w:p>
    <w:p w14:paraId="3613FB3D" w14:textId="77777777" w:rsidR="00D72920" w:rsidRDefault="00D72920" w:rsidP="00D72920">
      <w:pPr>
        <w:pStyle w:val="ListParagraph"/>
        <w:rPr>
          <w:rFonts w:cs="Arial"/>
          <w:sz w:val="20"/>
        </w:rPr>
      </w:pPr>
    </w:p>
    <w:p w14:paraId="72E5C12E" w14:textId="77777777" w:rsidR="00912680" w:rsidRDefault="00912680" w:rsidP="00D72920">
      <w:pPr>
        <w:pStyle w:val="ListParagraph"/>
        <w:rPr>
          <w:rFonts w:cs="Arial"/>
          <w:sz w:val="20"/>
        </w:rPr>
      </w:pPr>
    </w:p>
    <w:p w14:paraId="35F8CFA9" w14:textId="77777777" w:rsidR="00912680" w:rsidRPr="00D72920" w:rsidRDefault="00912680" w:rsidP="00D72920">
      <w:pPr>
        <w:pStyle w:val="ListParagraph"/>
        <w:rPr>
          <w:rFonts w:cs="Arial"/>
          <w:sz w:val="20"/>
        </w:rPr>
      </w:pPr>
    </w:p>
    <w:p w14:paraId="1B22F04E" w14:textId="77777777" w:rsidR="00A572CF" w:rsidRDefault="00A572CF" w:rsidP="00A572CF">
      <w:pPr>
        <w:rPr>
          <w:rFonts w:ascii="Arial" w:hAnsi="Arial" w:cs="Arial"/>
          <w:b/>
          <w:sz w:val="22"/>
          <w:szCs w:val="22"/>
          <w:u w:val="single"/>
        </w:rPr>
      </w:pPr>
      <w:r>
        <w:rPr>
          <w:rFonts w:ascii="Arial" w:hAnsi="Arial" w:cs="Arial"/>
          <w:b/>
          <w:sz w:val="22"/>
          <w:szCs w:val="22"/>
          <w:u w:val="single"/>
        </w:rPr>
        <w:lastRenderedPageBreak/>
        <w:t>Documentation Review</w:t>
      </w:r>
    </w:p>
    <w:p w14:paraId="2669AF50" w14:textId="77777777" w:rsidR="00A572CF" w:rsidRDefault="00A572CF" w:rsidP="00A572CF">
      <w:pPr>
        <w:rPr>
          <w:rFonts w:ascii="Arial" w:hAnsi="Arial" w:cs="Arial"/>
          <w:sz w:val="22"/>
          <w:szCs w:val="22"/>
        </w:rPr>
      </w:pPr>
    </w:p>
    <w:p w14:paraId="3F7754C6" w14:textId="2F5BCDB1" w:rsidR="00A572CF" w:rsidRPr="00E55D4F" w:rsidRDefault="00A572CF" w:rsidP="00A572CF">
      <w:pPr>
        <w:pStyle w:val="ListParagraph"/>
        <w:numPr>
          <w:ilvl w:val="0"/>
          <w:numId w:val="22"/>
        </w:numPr>
        <w:spacing w:after="0" w:line="240" w:lineRule="auto"/>
        <w:ind w:left="426" w:hanging="426"/>
        <w:contextualSpacing/>
        <w:rPr>
          <w:rFonts w:cs="Arial"/>
          <w:b/>
          <w:color w:val="FF0000"/>
          <w:sz w:val="20"/>
          <w:u w:val="single"/>
        </w:rPr>
      </w:pPr>
      <w:r w:rsidRPr="00E55D4F">
        <w:rPr>
          <w:rFonts w:cs="Arial"/>
          <w:sz w:val="20"/>
        </w:rPr>
        <w:t>In addition to the BIA review we have a 4 guidance documents (3 no more than 1 pages, one no more than 7 pages) for directorate staff to explain their roles and responsibilities when responding to a business disruption. We require you to review this guidance to provide recommendations for improvement on what additional support is required</w:t>
      </w:r>
      <w:r w:rsidR="00E55D4F">
        <w:rPr>
          <w:rFonts w:cs="Arial"/>
          <w:sz w:val="20"/>
        </w:rPr>
        <w:t>.</w:t>
      </w:r>
    </w:p>
    <w:p w14:paraId="5FFBF90F" w14:textId="77777777" w:rsidR="00A572CF" w:rsidRDefault="00A572CF" w:rsidP="00A572CF">
      <w:pPr>
        <w:rPr>
          <w:rFonts w:ascii="Arial" w:hAnsi="Arial" w:cs="Arial"/>
          <w:b/>
          <w:color w:val="000000" w:themeColor="text1"/>
          <w:sz w:val="28"/>
          <w:szCs w:val="22"/>
          <w:u w:val="single"/>
        </w:rPr>
      </w:pPr>
    </w:p>
    <w:p w14:paraId="608E9914" w14:textId="2D35EAD3" w:rsidR="00A572CF" w:rsidRDefault="0053785E" w:rsidP="00A572CF">
      <w:pPr>
        <w:pStyle w:val="Heading1"/>
        <w:numPr>
          <w:ilvl w:val="0"/>
          <w:numId w:val="0"/>
        </w:numPr>
        <w:tabs>
          <w:tab w:val="left" w:pos="720"/>
        </w:tabs>
        <w:rPr>
          <w:rFonts w:cs="Arial"/>
          <w:sz w:val="22"/>
          <w:szCs w:val="22"/>
          <w:u w:val="single"/>
        </w:rPr>
      </w:pPr>
      <w:r>
        <w:rPr>
          <w:rFonts w:cs="Arial"/>
          <w:sz w:val="22"/>
          <w:szCs w:val="22"/>
          <w:u w:val="single"/>
        </w:rPr>
        <w:t xml:space="preserve">3 </w:t>
      </w:r>
      <w:r w:rsidR="00A572CF">
        <w:rPr>
          <w:rFonts w:cs="Arial"/>
          <w:sz w:val="22"/>
          <w:szCs w:val="22"/>
          <w:u w:val="single"/>
        </w:rPr>
        <w:t>Deliverables</w:t>
      </w:r>
    </w:p>
    <w:p w14:paraId="59936BEE" w14:textId="77777777" w:rsidR="00A572CF" w:rsidRDefault="00A572CF" w:rsidP="00A572CF">
      <w:pPr>
        <w:rPr>
          <w:rFonts w:ascii="Arial" w:hAnsi="Arial" w:cs="Arial"/>
          <w:b/>
          <w:color w:val="000000" w:themeColor="text1"/>
          <w:sz w:val="22"/>
          <w:szCs w:val="22"/>
        </w:rPr>
      </w:pPr>
    </w:p>
    <w:p w14:paraId="07A0773C" w14:textId="77777777" w:rsidR="00A572CF" w:rsidRDefault="00A572CF" w:rsidP="00A572CF">
      <w:pPr>
        <w:pStyle w:val="ListParagraph"/>
        <w:numPr>
          <w:ilvl w:val="0"/>
          <w:numId w:val="23"/>
        </w:numPr>
        <w:spacing w:after="0" w:line="240" w:lineRule="auto"/>
        <w:ind w:left="360"/>
        <w:contextualSpacing/>
        <w:rPr>
          <w:rFonts w:cs="Arial"/>
          <w:b/>
          <w:color w:val="000000" w:themeColor="text1"/>
          <w:sz w:val="22"/>
        </w:rPr>
      </w:pPr>
      <w:r>
        <w:rPr>
          <w:rFonts w:cs="Arial"/>
          <w:b/>
          <w:color w:val="000000" w:themeColor="text1"/>
          <w:sz w:val="22"/>
        </w:rPr>
        <w:t>Business Impact Analysis workshop and report for each directorate</w:t>
      </w:r>
    </w:p>
    <w:p w14:paraId="320AF03F" w14:textId="77777777" w:rsidR="00A572CF" w:rsidRDefault="00A572CF" w:rsidP="00A572CF">
      <w:pPr>
        <w:rPr>
          <w:rFonts w:ascii="Arial" w:hAnsi="Arial" w:cs="Arial"/>
          <w:b/>
          <w:color w:val="FF0000"/>
          <w:sz w:val="22"/>
          <w:szCs w:val="22"/>
          <w:u w:val="single"/>
        </w:rPr>
      </w:pPr>
    </w:p>
    <w:p w14:paraId="68AF643F" w14:textId="77777777" w:rsidR="00A572CF" w:rsidRPr="00E55D4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All reports are to be in accordance with our Style Guidelines’ which will be provided to you.</w:t>
      </w:r>
    </w:p>
    <w:p w14:paraId="2BA5AA0B" w14:textId="77777777" w:rsidR="00A572CF" w:rsidRPr="00E55D4F" w:rsidRDefault="00A572CF" w:rsidP="00A572CF">
      <w:pPr>
        <w:rPr>
          <w:rFonts w:ascii="Arial" w:hAnsi="Arial" w:cs="Arial"/>
          <w:color w:val="000000" w:themeColor="text1"/>
          <w:szCs w:val="22"/>
        </w:rPr>
      </w:pPr>
    </w:p>
    <w:p w14:paraId="0D7923B8" w14:textId="77777777" w:rsidR="00A572C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All BIA reports for each directorate, are to be submitted in draft form by email for review and comment. To include any changes from the previous BIA report in 2015 and any recommendations to improve resilience and business continuity management within the directorate</w:t>
      </w:r>
    </w:p>
    <w:p w14:paraId="580C0C03" w14:textId="77777777" w:rsidR="00495C3A" w:rsidRPr="00495C3A" w:rsidRDefault="00495C3A" w:rsidP="00495C3A">
      <w:pPr>
        <w:contextualSpacing/>
        <w:rPr>
          <w:rFonts w:cs="Arial"/>
          <w:color w:val="000000" w:themeColor="text1"/>
        </w:rPr>
      </w:pPr>
    </w:p>
    <w:p w14:paraId="11BBF3DB" w14:textId="77777777" w:rsidR="00A572C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 xml:space="preserve">Primary BIA report audience is Executive directors, ensure the report clearly explains business continuity terms in a non-technical manner and includes a one page Executive summary. </w:t>
      </w:r>
    </w:p>
    <w:p w14:paraId="6FEEBBFD" w14:textId="77777777" w:rsidR="00E55D4F" w:rsidRPr="00E55D4F" w:rsidRDefault="00E55D4F" w:rsidP="00E55D4F">
      <w:pPr>
        <w:contextualSpacing/>
        <w:rPr>
          <w:rFonts w:cs="Arial"/>
          <w:color w:val="000000" w:themeColor="text1"/>
        </w:rPr>
      </w:pPr>
    </w:p>
    <w:p w14:paraId="3700D5F2" w14:textId="77777777" w:rsidR="00A572CF" w:rsidRPr="00E55D4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Reports will be required for:</w:t>
      </w:r>
    </w:p>
    <w:p w14:paraId="361C69C6" w14:textId="77777777" w:rsidR="00A572CF" w:rsidRPr="00495C3A" w:rsidRDefault="00A572CF" w:rsidP="00495C3A">
      <w:pPr>
        <w:rPr>
          <w:rFonts w:cs="Arial"/>
          <w:color w:val="000000" w:themeColor="text1"/>
        </w:rPr>
      </w:pPr>
    </w:p>
    <w:p w14:paraId="7B12A7FE" w14:textId="77777777" w:rsidR="00A572CF" w:rsidRPr="00E55D4F" w:rsidRDefault="00A572CF" w:rsidP="00A572CF">
      <w:pPr>
        <w:pStyle w:val="ListParagraph"/>
        <w:numPr>
          <w:ilvl w:val="1"/>
          <w:numId w:val="24"/>
        </w:numPr>
        <w:spacing w:after="0" w:line="240" w:lineRule="auto"/>
        <w:ind w:left="1080"/>
        <w:contextualSpacing/>
        <w:rPr>
          <w:rFonts w:cs="Arial"/>
          <w:sz w:val="20"/>
        </w:rPr>
      </w:pPr>
      <w:r w:rsidRPr="00E55D4F">
        <w:rPr>
          <w:rFonts w:cs="Arial"/>
          <w:sz w:val="20"/>
        </w:rPr>
        <w:t>Chief Executive Directorate</w:t>
      </w:r>
    </w:p>
    <w:p w14:paraId="15C3BE07" w14:textId="77777777" w:rsidR="00A572CF" w:rsidRPr="00E55D4F" w:rsidRDefault="00A572CF" w:rsidP="00A572CF">
      <w:pPr>
        <w:pStyle w:val="ListParagraph"/>
        <w:numPr>
          <w:ilvl w:val="1"/>
          <w:numId w:val="24"/>
        </w:numPr>
        <w:spacing w:after="0" w:line="240" w:lineRule="auto"/>
        <w:ind w:left="1080"/>
        <w:contextualSpacing/>
        <w:rPr>
          <w:rFonts w:cs="Arial"/>
          <w:sz w:val="20"/>
        </w:rPr>
      </w:pPr>
      <w:r w:rsidRPr="00E55D4F">
        <w:rPr>
          <w:rFonts w:cs="Arial"/>
          <w:sz w:val="20"/>
        </w:rPr>
        <w:t>Flood and Coastal Risk Management</w:t>
      </w:r>
    </w:p>
    <w:p w14:paraId="115DC4AC" w14:textId="77777777" w:rsidR="00A572CF" w:rsidRPr="00E55D4F" w:rsidRDefault="00A572CF" w:rsidP="00A572CF">
      <w:pPr>
        <w:pStyle w:val="ListParagraph"/>
        <w:numPr>
          <w:ilvl w:val="1"/>
          <w:numId w:val="24"/>
        </w:numPr>
        <w:spacing w:after="0" w:line="240" w:lineRule="auto"/>
        <w:ind w:left="1080"/>
        <w:contextualSpacing/>
        <w:rPr>
          <w:rFonts w:cs="Arial"/>
          <w:sz w:val="20"/>
        </w:rPr>
      </w:pPr>
      <w:r w:rsidRPr="00E55D4F">
        <w:rPr>
          <w:rFonts w:cs="Arial"/>
          <w:sz w:val="20"/>
        </w:rPr>
        <w:t>Environment and Business</w:t>
      </w:r>
    </w:p>
    <w:p w14:paraId="554EC1D1" w14:textId="77777777" w:rsidR="00A572CF" w:rsidRPr="00E55D4F" w:rsidRDefault="00A572CF" w:rsidP="00A572CF">
      <w:pPr>
        <w:pStyle w:val="ListParagraph"/>
        <w:numPr>
          <w:ilvl w:val="1"/>
          <w:numId w:val="24"/>
        </w:numPr>
        <w:spacing w:after="0" w:line="240" w:lineRule="auto"/>
        <w:ind w:left="1080"/>
        <w:contextualSpacing/>
        <w:rPr>
          <w:rFonts w:cs="Arial"/>
          <w:sz w:val="20"/>
        </w:rPr>
      </w:pPr>
      <w:r w:rsidRPr="00E55D4F">
        <w:rPr>
          <w:rFonts w:cs="Arial"/>
          <w:sz w:val="20"/>
        </w:rPr>
        <w:t>Operations excluding our operational Areas</w:t>
      </w:r>
    </w:p>
    <w:p w14:paraId="496E45C4" w14:textId="77777777" w:rsidR="00A572CF" w:rsidRDefault="00A572CF" w:rsidP="00A572CF">
      <w:pPr>
        <w:pStyle w:val="ListParagraph"/>
        <w:numPr>
          <w:ilvl w:val="1"/>
          <w:numId w:val="24"/>
        </w:numPr>
        <w:spacing w:after="0" w:line="240" w:lineRule="auto"/>
        <w:ind w:left="1080"/>
        <w:contextualSpacing/>
        <w:rPr>
          <w:rFonts w:cs="Arial"/>
          <w:sz w:val="20"/>
        </w:rPr>
      </w:pPr>
      <w:r w:rsidRPr="00E55D4F">
        <w:rPr>
          <w:rFonts w:cs="Arial"/>
          <w:sz w:val="20"/>
        </w:rPr>
        <w:t xml:space="preserve">Corporate Services, this will be one report that includes the business activities from the directorates (Finance and Corporate Information Services) and teams moving to Defra Corporate Services </w:t>
      </w:r>
    </w:p>
    <w:p w14:paraId="45C85B7D" w14:textId="77777777" w:rsidR="00E55D4F" w:rsidRPr="00E55D4F" w:rsidRDefault="00E55D4F" w:rsidP="00E55D4F">
      <w:pPr>
        <w:pStyle w:val="ListParagraph"/>
        <w:spacing w:after="0" w:line="240" w:lineRule="auto"/>
        <w:ind w:left="1080"/>
        <w:contextualSpacing/>
        <w:rPr>
          <w:rFonts w:cs="Arial"/>
          <w:sz w:val="20"/>
        </w:rPr>
      </w:pPr>
    </w:p>
    <w:p w14:paraId="4C5FD723" w14:textId="77777777" w:rsidR="00A572CF" w:rsidRPr="00E55D4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The final business impact analysis report is required for each directorate, no more than 25 pages including appendices.</w:t>
      </w:r>
    </w:p>
    <w:p w14:paraId="13CD3F52" w14:textId="77777777" w:rsidR="00A572CF" w:rsidRPr="00E55D4F" w:rsidRDefault="00A572CF" w:rsidP="00A572CF">
      <w:pPr>
        <w:pStyle w:val="ListParagraph"/>
        <w:ind w:left="360"/>
        <w:rPr>
          <w:rFonts w:cs="Arial"/>
          <w:color w:val="000000" w:themeColor="text1"/>
          <w:sz w:val="20"/>
        </w:rPr>
      </w:pPr>
    </w:p>
    <w:p w14:paraId="4402EBF4" w14:textId="77777777" w:rsidR="00A572CF" w:rsidRPr="00E55D4F" w:rsidRDefault="00A572CF" w:rsidP="00A572CF">
      <w:pPr>
        <w:pStyle w:val="ListParagraph"/>
        <w:numPr>
          <w:ilvl w:val="0"/>
          <w:numId w:val="24"/>
        </w:numPr>
        <w:spacing w:after="0" w:line="240" w:lineRule="auto"/>
        <w:ind w:left="360"/>
        <w:contextualSpacing/>
        <w:rPr>
          <w:rFonts w:cs="Arial"/>
          <w:color w:val="000000" w:themeColor="text1"/>
          <w:sz w:val="20"/>
        </w:rPr>
      </w:pPr>
      <w:r w:rsidRPr="00E55D4F">
        <w:rPr>
          <w:rFonts w:cs="Arial"/>
          <w:color w:val="000000" w:themeColor="text1"/>
          <w:sz w:val="20"/>
        </w:rPr>
        <w:t>Deliver workshops during September 2017:</w:t>
      </w:r>
    </w:p>
    <w:p w14:paraId="3F22CE33" w14:textId="77777777" w:rsidR="00A572CF" w:rsidRPr="00E55D4F" w:rsidRDefault="00A572CF" w:rsidP="00A572CF">
      <w:pPr>
        <w:pStyle w:val="ListParagraph"/>
        <w:numPr>
          <w:ilvl w:val="1"/>
          <w:numId w:val="24"/>
        </w:numPr>
        <w:spacing w:after="0" w:line="240" w:lineRule="auto"/>
        <w:ind w:left="1080"/>
        <w:contextualSpacing/>
        <w:rPr>
          <w:rFonts w:cs="Arial"/>
          <w:color w:val="000000" w:themeColor="text1"/>
          <w:sz w:val="20"/>
        </w:rPr>
      </w:pPr>
      <w:r w:rsidRPr="00E55D4F">
        <w:rPr>
          <w:rFonts w:cs="Arial"/>
          <w:color w:val="000000" w:themeColor="text1"/>
          <w:sz w:val="20"/>
        </w:rPr>
        <w:t>For each directorate</w:t>
      </w:r>
    </w:p>
    <w:p w14:paraId="354D5D35" w14:textId="77777777" w:rsidR="00A572CF" w:rsidRPr="00E55D4F" w:rsidRDefault="00A572CF" w:rsidP="00A572CF">
      <w:pPr>
        <w:pStyle w:val="ListParagraph"/>
        <w:numPr>
          <w:ilvl w:val="1"/>
          <w:numId w:val="24"/>
        </w:numPr>
        <w:spacing w:after="0" w:line="240" w:lineRule="auto"/>
        <w:ind w:left="1080"/>
        <w:contextualSpacing/>
        <w:rPr>
          <w:rFonts w:cs="Arial"/>
          <w:color w:val="000000" w:themeColor="text1"/>
          <w:sz w:val="20"/>
        </w:rPr>
      </w:pPr>
      <w:r w:rsidRPr="00E55D4F">
        <w:rPr>
          <w:rFonts w:cs="Arial"/>
          <w:color w:val="000000" w:themeColor="text1"/>
          <w:sz w:val="20"/>
        </w:rPr>
        <w:t>Maximum of half day workshop</w:t>
      </w:r>
    </w:p>
    <w:p w14:paraId="73FD9C8F" w14:textId="77777777" w:rsidR="00A572CF" w:rsidRPr="00E55D4F" w:rsidRDefault="00A572CF" w:rsidP="00A572CF">
      <w:pPr>
        <w:pStyle w:val="ListParagraph"/>
        <w:numPr>
          <w:ilvl w:val="1"/>
          <w:numId w:val="24"/>
        </w:numPr>
        <w:spacing w:after="0" w:line="240" w:lineRule="auto"/>
        <w:ind w:left="1080"/>
        <w:contextualSpacing/>
        <w:rPr>
          <w:rFonts w:cs="Arial"/>
          <w:color w:val="000000" w:themeColor="text1"/>
          <w:sz w:val="20"/>
        </w:rPr>
      </w:pPr>
      <w:r w:rsidRPr="00E55D4F">
        <w:rPr>
          <w:rFonts w:cs="Arial"/>
          <w:color w:val="000000" w:themeColor="text1"/>
          <w:sz w:val="20"/>
        </w:rPr>
        <w:t xml:space="preserve">Ensure all ‘homework’ for the workshops is issued : </w:t>
      </w:r>
    </w:p>
    <w:p w14:paraId="636BFFC6" w14:textId="77777777" w:rsidR="00A572CF" w:rsidRPr="00E55D4F" w:rsidRDefault="00A572CF" w:rsidP="00A572CF">
      <w:pPr>
        <w:pStyle w:val="ListParagraph"/>
        <w:numPr>
          <w:ilvl w:val="2"/>
          <w:numId w:val="25"/>
        </w:numPr>
        <w:spacing w:after="0" w:line="240" w:lineRule="auto"/>
        <w:contextualSpacing/>
        <w:rPr>
          <w:rFonts w:cs="Arial"/>
          <w:color w:val="000000" w:themeColor="text1"/>
          <w:sz w:val="20"/>
        </w:rPr>
      </w:pPr>
      <w:r w:rsidRPr="00E55D4F">
        <w:rPr>
          <w:rFonts w:cs="Arial"/>
          <w:color w:val="000000" w:themeColor="text1"/>
          <w:sz w:val="20"/>
        </w:rPr>
        <w:t xml:space="preserve">pre-reading information and actions to staff attending </w:t>
      </w:r>
    </w:p>
    <w:p w14:paraId="41404970" w14:textId="77777777" w:rsidR="00A572CF" w:rsidRPr="00E55D4F" w:rsidRDefault="00A572CF" w:rsidP="00A572CF">
      <w:pPr>
        <w:pStyle w:val="ListParagraph"/>
        <w:numPr>
          <w:ilvl w:val="2"/>
          <w:numId w:val="25"/>
        </w:numPr>
        <w:spacing w:after="0" w:line="240" w:lineRule="auto"/>
        <w:contextualSpacing/>
        <w:rPr>
          <w:rFonts w:cs="Arial"/>
          <w:color w:val="000000" w:themeColor="text1"/>
          <w:sz w:val="20"/>
        </w:rPr>
      </w:pPr>
      <w:r w:rsidRPr="00E55D4F">
        <w:rPr>
          <w:rFonts w:cs="Arial"/>
          <w:color w:val="000000" w:themeColor="text1"/>
          <w:sz w:val="20"/>
        </w:rPr>
        <w:t>identification of any new business activities to be submitted before hand</w:t>
      </w:r>
    </w:p>
    <w:p w14:paraId="5A4E26DA" w14:textId="77777777" w:rsidR="00A572CF" w:rsidRPr="00E55D4F" w:rsidRDefault="00A572CF" w:rsidP="00A572CF">
      <w:pPr>
        <w:pStyle w:val="ListParagraph"/>
        <w:numPr>
          <w:ilvl w:val="2"/>
          <w:numId w:val="25"/>
        </w:numPr>
        <w:spacing w:after="0" w:line="240" w:lineRule="auto"/>
        <w:contextualSpacing/>
        <w:rPr>
          <w:rFonts w:cs="Arial"/>
          <w:color w:val="000000" w:themeColor="text1"/>
          <w:sz w:val="20"/>
        </w:rPr>
      </w:pPr>
      <w:r w:rsidRPr="00E55D4F">
        <w:rPr>
          <w:rFonts w:cs="Arial"/>
          <w:color w:val="000000" w:themeColor="text1"/>
          <w:sz w:val="20"/>
        </w:rPr>
        <w:t>joining instructions prepared</w:t>
      </w:r>
    </w:p>
    <w:p w14:paraId="033558E2" w14:textId="77777777" w:rsidR="00A572CF" w:rsidRPr="00E55D4F" w:rsidRDefault="00A572CF" w:rsidP="00A572CF">
      <w:pPr>
        <w:pStyle w:val="ListParagraph"/>
        <w:numPr>
          <w:ilvl w:val="1"/>
          <w:numId w:val="24"/>
        </w:numPr>
        <w:spacing w:after="0" w:line="240" w:lineRule="auto"/>
        <w:ind w:left="1134" w:hanging="425"/>
        <w:contextualSpacing/>
        <w:rPr>
          <w:rFonts w:cs="Arial"/>
          <w:color w:val="000000" w:themeColor="text1"/>
          <w:sz w:val="20"/>
        </w:rPr>
      </w:pPr>
      <w:r w:rsidRPr="00E55D4F">
        <w:rPr>
          <w:rFonts w:cs="Arial"/>
          <w:color w:val="000000" w:themeColor="text1"/>
          <w:sz w:val="20"/>
        </w:rPr>
        <w:t>Liaison / follow up actions as required with staff attending.</w:t>
      </w:r>
    </w:p>
    <w:p w14:paraId="732BA769" w14:textId="77777777" w:rsidR="00A572CF" w:rsidRPr="00E55D4F" w:rsidRDefault="00A572CF" w:rsidP="00E55D4F">
      <w:pPr>
        <w:rPr>
          <w:rFonts w:cs="Arial"/>
          <w:color w:val="000000" w:themeColor="text1"/>
          <w:sz w:val="22"/>
        </w:rPr>
      </w:pPr>
    </w:p>
    <w:p w14:paraId="6CC26998" w14:textId="77777777" w:rsidR="00A572CF" w:rsidRDefault="00A572CF" w:rsidP="00A572CF">
      <w:pPr>
        <w:pStyle w:val="ListParagraph"/>
        <w:numPr>
          <w:ilvl w:val="0"/>
          <w:numId w:val="23"/>
        </w:numPr>
        <w:spacing w:after="0" w:line="240" w:lineRule="auto"/>
        <w:contextualSpacing/>
        <w:rPr>
          <w:rFonts w:cs="Arial"/>
          <w:b/>
          <w:sz w:val="22"/>
          <w:u w:val="single"/>
        </w:rPr>
      </w:pPr>
      <w:r>
        <w:rPr>
          <w:rFonts w:cs="Arial"/>
          <w:b/>
          <w:sz w:val="22"/>
          <w:u w:val="single"/>
        </w:rPr>
        <w:t>Corporate Summary report for SRO</w:t>
      </w:r>
    </w:p>
    <w:p w14:paraId="7959CF32" w14:textId="77777777" w:rsidR="00A572CF" w:rsidRDefault="00A572CF" w:rsidP="00A572CF">
      <w:pPr>
        <w:pStyle w:val="Style3"/>
        <w:spacing w:before="0"/>
        <w:outlineLvl w:val="9"/>
        <w:rPr>
          <w:rFonts w:ascii="Arial" w:hAnsi="Arial" w:cs="Arial"/>
          <w:b w:val="0"/>
          <w:color w:val="000000" w:themeColor="text1"/>
          <w:sz w:val="22"/>
          <w:szCs w:val="22"/>
        </w:rPr>
      </w:pPr>
    </w:p>
    <w:p w14:paraId="056EAF6C" w14:textId="77777777" w:rsidR="00A572CF" w:rsidRPr="00E55D4F" w:rsidRDefault="00A572CF" w:rsidP="00A572CF">
      <w:pPr>
        <w:pStyle w:val="Style3"/>
        <w:numPr>
          <w:ilvl w:val="0"/>
          <w:numId w:val="26"/>
        </w:numPr>
        <w:spacing w:before="0"/>
        <w:outlineLvl w:val="9"/>
        <w:rPr>
          <w:rFonts w:ascii="Arial" w:hAnsi="Arial" w:cs="Arial"/>
          <w:b w:val="0"/>
          <w:color w:val="000000" w:themeColor="text1"/>
          <w:sz w:val="20"/>
          <w:szCs w:val="22"/>
        </w:rPr>
      </w:pPr>
      <w:r w:rsidRPr="00E55D4F">
        <w:rPr>
          <w:rFonts w:ascii="Arial" w:hAnsi="Arial" w:cs="Arial"/>
          <w:b w:val="0"/>
          <w:color w:val="000000" w:themeColor="text1"/>
          <w:sz w:val="20"/>
          <w:szCs w:val="22"/>
        </w:rPr>
        <w:t>To provide a Corporate Summary BIA report consolidating the findings of the BIA review for the Senior Responsible Officer of Business Continuity. No more than 10 pages including a 1 page executive summary.</w:t>
      </w:r>
    </w:p>
    <w:p w14:paraId="024C7843" w14:textId="77777777" w:rsidR="00A572CF" w:rsidRPr="00E55D4F" w:rsidRDefault="00A572CF" w:rsidP="00A572CF">
      <w:pPr>
        <w:rPr>
          <w:rFonts w:ascii="Arial" w:hAnsi="Arial" w:cs="Arial"/>
          <w:b/>
          <w:szCs w:val="22"/>
          <w:u w:val="single"/>
        </w:rPr>
      </w:pPr>
    </w:p>
    <w:p w14:paraId="4AAE5464" w14:textId="77777777" w:rsidR="00A572CF" w:rsidRPr="00E55D4F" w:rsidRDefault="00A572CF" w:rsidP="00A572CF">
      <w:pPr>
        <w:pStyle w:val="ListParagraph"/>
        <w:numPr>
          <w:ilvl w:val="0"/>
          <w:numId w:val="26"/>
        </w:numPr>
        <w:spacing w:after="0" w:line="240" w:lineRule="auto"/>
        <w:contextualSpacing/>
        <w:rPr>
          <w:rFonts w:cs="Arial"/>
          <w:color w:val="000000" w:themeColor="text1"/>
          <w:sz w:val="20"/>
        </w:rPr>
      </w:pPr>
      <w:r w:rsidRPr="00E55D4F">
        <w:rPr>
          <w:rFonts w:cs="Arial"/>
          <w:color w:val="000000" w:themeColor="text1"/>
          <w:sz w:val="20"/>
        </w:rPr>
        <w:t>Report is to be in accordance with our Style Guidelines’ which will be provided to you.</w:t>
      </w:r>
    </w:p>
    <w:p w14:paraId="1CE8670F" w14:textId="77777777" w:rsidR="00A572CF" w:rsidRDefault="00A572CF" w:rsidP="00A572CF">
      <w:pPr>
        <w:rPr>
          <w:rFonts w:ascii="Arial" w:hAnsi="Arial" w:cs="Arial"/>
          <w:b/>
          <w:sz w:val="22"/>
          <w:szCs w:val="22"/>
          <w:u w:val="single"/>
        </w:rPr>
      </w:pPr>
    </w:p>
    <w:p w14:paraId="2C9B80AF" w14:textId="77777777" w:rsidR="0053785E" w:rsidRDefault="0053785E" w:rsidP="00A572CF">
      <w:pPr>
        <w:rPr>
          <w:rFonts w:ascii="Arial" w:hAnsi="Arial" w:cs="Arial"/>
          <w:b/>
          <w:sz w:val="22"/>
          <w:szCs w:val="22"/>
          <w:u w:val="single"/>
        </w:rPr>
      </w:pPr>
    </w:p>
    <w:p w14:paraId="3880D540" w14:textId="77777777" w:rsidR="00495C3A" w:rsidRDefault="00495C3A" w:rsidP="00A572CF">
      <w:pPr>
        <w:rPr>
          <w:rFonts w:ascii="Arial" w:hAnsi="Arial" w:cs="Arial"/>
          <w:b/>
          <w:sz w:val="22"/>
          <w:szCs w:val="22"/>
          <w:u w:val="single"/>
        </w:rPr>
      </w:pPr>
    </w:p>
    <w:p w14:paraId="4181CF18" w14:textId="77777777" w:rsidR="00495C3A" w:rsidRDefault="00495C3A" w:rsidP="00A572CF">
      <w:pPr>
        <w:rPr>
          <w:rFonts w:ascii="Arial" w:hAnsi="Arial" w:cs="Arial"/>
          <w:b/>
          <w:sz w:val="22"/>
          <w:szCs w:val="22"/>
          <w:u w:val="single"/>
        </w:rPr>
      </w:pPr>
    </w:p>
    <w:p w14:paraId="1AC6760E" w14:textId="77777777" w:rsidR="00A572CF" w:rsidRDefault="00A572CF" w:rsidP="00A572CF">
      <w:pPr>
        <w:rPr>
          <w:rFonts w:ascii="Arial" w:hAnsi="Arial" w:cs="Arial"/>
          <w:b/>
          <w:sz w:val="22"/>
          <w:szCs w:val="22"/>
          <w:u w:val="single"/>
        </w:rPr>
      </w:pPr>
    </w:p>
    <w:p w14:paraId="4AABB520" w14:textId="77777777" w:rsidR="00A572CF" w:rsidRDefault="00A572CF" w:rsidP="00A572CF">
      <w:pPr>
        <w:pStyle w:val="ListParagraph"/>
        <w:numPr>
          <w:ilvl w:val="0"/>
          <w:numId w:val="23"/>
        </w:numPr>
        <w:spacing w:after="0" w:line="240" w:lineRule="auto"/>
        <w:contextualSpacing/>
        <w:rPr>
          <w:rFonts w:cs="Arial"/>
          <w:b/>
          <w:sz w:val="22"/>
          <w:u w:val="single"/>
        </w:rPr>
      </w:pPr>
      <w:r>
        <w:rPr>
          <w:rFonts w:cs="Arial"/>
          <w:b/>
          <w:sz w:val="22"/>
          <w:u w:val="single"/>
        </w:rPr>
        <w:lastRenderedPageBreak/>
        <w:t>Documentation Review</w:t>
      </w:r>
    </w:p>
    <w:p w14:paraId="385075C0" w14:textId="77777777" w:rsidR="00A572CF" w:rsidRDefault="00A572CF" w:rsidP="00A572CF">
      <w:pPr>
        <w:rPr>
          <w:rFonts w:ascii="Arial" w:hAnsi="Arial" w:cs="Arial"/>
          <w:color w:val="000000" w:themeColor="text1"/>
          <w:sz w:val="22"/>
          <w:szCs w:val="22"/>
        </w:rPr>
      </w:pPr>
    </w:p>
    <w:p w14:paraId="01C21A86" w14:textId="77777777" w:rsidR="00A572CF" w:rsidRPr="00E55D4F" w:rsidRDefault="00A572CF" w:rsidP="00A572CF">
      <w:pPr>
        <w:pStyle w:val="ListParagraph"/>
        <w:numPr>
          <w:ilvl w:val="0"/>
          <w:numId w:val="27"/>
        </w:numPr>
        <w:spacing w:after="0" w:line="240" w:lineRule="auto"/>
        <w:contextualSpacing/>
        <w:rPr>
          <w:rFonts w:cs="Arial"/>
          <w:color w:val="000000" w:themeColor="text1"/>
          <w:sz w:val="20"/>
        </w:rPr>
      </w:pPr>
      <w:r w:rsidRPr="00E55D4F">
        <w:rPr>
          <w:rFonts w:cs="Arial"/>
          <w:color w:val="000000" w:themeColor="text1"/>
          <w:sz w:val="20"/>
        </w:rPr>
        <w:t xml:space="preserve">To provide, recommendation report of no more than 5 pages on improvements to our existing directorate guidance. </w:t>
      </w:r>
    </w:p>
    <w:p w14:paraId="0E803D02" w14:textId="77777777" w:rsidR="00A572CF" w:rsidRPr="00E55D4F" w:rsidRDefault="00A572CF" w:rsidP="00A572CF">
      <w:pPr>
        <w:pStyle w:val="ListParagraph"/>
        <w:ind w:left="1080"/>
        <w:rPr>
          <w:rFonts w:cs="Arial"/>
          <w:color w:val="000000" w:themeColor="text1"/>
          <w:sz w:val="20"/>
        </w:rPr>
      </w:pPr>
    </w:p>
    <w:p w14:paraId="68B11D4A" w14:textId="77777777" w:rsidR="00A572CF" w:rsidRPr="00E55D4F" w:rsidRDefault="00A572CF" w:rsidP="00A572CF">
      <w:pPr>
        <w:pStyle w:val="ListParagraph"/>
        <w:numPr>
          <w:ilvl w:val="0"/>
          <w:numId w:val="27"/>
        </w:numPr>
        <w:spacing w:after="0" w:line="240" w:lineRule="auto"/>
        <w:contextualSpacing/>
        <w:rPr>
          <w:rFonts w:cs="Arial"/>
          <w:color w:val="000000" w:themeColor="text1"/>
          <w:sz w:val="20"/>
        </w:rPr>
      </w:pPr>
      <w:r w:rsidRPr="00E55D4F">
        <w:rPr>
          <w:rFonts w:cs="Arial"/>
          <w:color w:val="000000" w:themeColor="text1"/>
          <w:sz w:val="20"/>
        </w:rPr>
        <w:t>Report is to be in accordance with our Style Guidelines’ which will be provided to you.</w:t>
      </w:r>
    </w:p>
    <w:p w14:paraId="6DBD8D20" w14:textId="77777777" w:rsidR="00A572CF" w:rsidRDefault="00A572CF" w:rsidP="00A572CF">
      <w:pPr>
        <w:ind w:left="360"/>
        <w:rPr>
          <w:rFonts w:ascii="Arial" w:hAnsi="Arial" w:cs="Arial"/>
          <w:color w:val="000000" w:themeColor="text1"/>
          <w:sz w:val="22"/>
          <w:szCs w:val="22"/>
        </w:rPr>
      </w:pPr>
    </w:p>
    <w:p w14:paraId="1BDBFE63" w14:textId="77777777" w:rsidR="00A572CF" w:rsidRDefault="00A572CF" w:rsidP="00A572CF">
      <w:pPr>
        <w:pStyle w:val="ListParagraph"/>
        <w:numPr>
          <w:ilvl w:val="0"/>
          <w:numId w:val="23"/>
        </w:numPr>
        <w:spacing w:after="0" w:line="240" w:lineRule="auto"/>
        <w:contextualSpacing/>
        <w:rPr>
          <w:rFonts w:cs="Arial"/>
          <w:b/>
          <w:color w:val="000000" w:themeColor="text1"/>
          <w:sz w:val="22"/>
          <w:u w:val="single"/>
        </w:rPr>
      </w:pPr>
      <w:r>
        <w:rPr>
          <w:rFonts w:cs="Arial"/>
          <w:b/>
          <w:color w:val="000000" w:themeColor="text1"/>
          <w:sz w:val="22"/>
          <w:u w:val="single"/>
        </w:rPr>
        <w:t>Lessons learned Report</w:t>
      </w:r>
    </w:p>
    <w:p w14:paraId="61BAD5E2" w14:textId="77777777" w:rsidR="00A572CF" w:rsidRDefault="00A572CF" w:rsidP="00A572CF">
      <w:pPr>
        <w:pStyle w:val="ListParagraph"/>
        <w:rPr>
          <w:rFonts w:cs="Arial"/>
          <w:color w:val="000000" w:themeColor="text1"/>
          <w:sz w:val="22"/>
        </w:rPr>
      </w:pPr>
    </w:p>
    <w:p w14:paraId="57AC2899" w14:textId="77777777" w:rsidR="00A572CF" w:rsidRPr="00E55D4F" w:rsidRDefault="00A572CF" w:rsidP="00A572CF">
      <w:pPr>
        <w:pStyle w:val="ListParagraph"/>
        <w:numPr>
          <w:ilvl w:val="0"/>
          <w:numId w:val="28"/>
        </w:numPr>
        <w:spacing w:after="0" w:line="240" w:lineRule="auto"/>
        <w:contextualSpacing/>
        <w:rPr>
          <w:rFonts w:cs="Arial"/>
          <w:color w:val="000000" w:themeColor="text1"/>
          <w:sz w:val="20"/>
        </w:rPr>
      </w:pPr>
      <w:r w:rsidRPr="00E55D4F">
        <w:rPr>
          <w:rFonts w:cs="Arial"/>
          <w:color w:val="000000" w:themeColor="text1"/>
          <w:sz w:val="20"/>
        </w:rPr>
        <w:t xml:space="preserve">To provide, lesson learned report of no more than 10 pages, including a 1 page executive summary, on improvements to </w:t>
      </w:r>
      <w:r w:rsidRPr="00E55D4F">
        <w:rPr>
          <w:rFonts w:cs="Arial"/>
          <w:sz w:val="20"/>
        </w:rPr>
        <w:t>how future BIA for the Environment Agency can be improved.</w:t>
      </w:r>
    </w:p>
    <w:p w14:paraId="029E6C33" w14:textId="77777777" w:rsidR="00A572CF" w:rsidRPr="00E55D4F" w:rsidRDefault="00A572CF" w:rsidP="00A572CF">
      <w:pPr>
        <w:pStyle w:val="ListParagraph"/>
        <w:ind w:left="1080"/>
        <w:rPr>
          <w:rFonts w:cs="Arial"/>
          <w:color w:val="000000" w:themeColor="text1"/>
          <w:sz w:val="20"/>
        </w:rPr>
      </w:pPr>
    </w:p>
    <w:p w14:paraId="12A98240" w14:textId="77777777" w:rsidR="00A572CF" w:rsidRPr="00E55D4F" w:rsidRDefault="00A572CF" w:rsidP="00A572CF">
      <w:pPr>
        <w:pStyle w:val="ListParagraph"/>
        <w:numPr>
          <w:ilvl w:val="0"/>
          <w:numId w:val="28"/>
        </w:numPr>
        <w:spacing w:after="0" w:line="240" w:lineRule="auto"/>
        <w:contextualSpacing/>
        <w:rPr>
          <w:rFonts w:cs="Arial"/>
          <w:color w:val="000000" w:themeColor="text1"/>
          <w:sz w:val="20"/>
        </w:rPr>
      </w:pPr>
      <w:r w:rsidRPr="00E55D4F">
        <w:rPr>
          <w:rFonts w:cs="Arial"/>
          <w:color w:val="000000" w:themeColor="text1"/>
          <w:sz w:val="20"/>
        </w:rPr>
        <w:t>Report is to be in accordance with our Style Guidelines’ which will be provided to you.</w:t>
      </w:r>
    </w:p>
    <w:p w14:paraId="0BF67AB1" w14:textId="77777777" w:rsidR="00A572CF" w:rsidRDefault="00A572CF" w:rsidP="00A572CF">
      <w:pPr>
        <w:rPr>
          <w:rFonts w:ascii="Arial" w:hAnsi="Arial" w:cs="Arial"/>
          <w:color w:val="000000" w:themeColor="text1"/>
          <w:sz w:val="22"/>
          <w:szCs w:val="22"/>
        </w:rPr>
      </w:pPr>
    </w:p>
    <w:p w14:paraId="09CD8D94" w14:textId="77777777" w:rsidR="00A572CF" w:rsidRDefault="00A572CF" w:rsidP="00A572CF">
      <w:pPr>
        <w:rPr>
          <w:rFonts w:ascii="Arial" w:hAnsi="Arial" w:cs="Arial"/>
          <w:b/>
          <w:color w:val="000000" w:themeColor="text1"/>
          <w:sz w:val="22"/>
          <w:szCs w:val="22"/>
          <w:u w:val="single"/>
        </w:rPr>
      </w:pPr>
      <w:r>
        <w:rPr>
          <w:rFonts w:ascii="Arial" w:hAnsi="Arial" w:cs="Arial"/>
          <w:b/>
          <w:color w:val="000000" w:themeColor="text1"/>
          <w:sz w:val="22"/>
          <w:szCs w:val="22"/>
          <w:u w:val="single"/>
        </w:rPr>
        <w:t>Management</w:t>
      </w:r>
    </w:p>
    <w:p w14:paraId="2DBD1FDD" w14:textId="77777777" w:rsidR="00A572CF" w:rsidRDefault="00A572CF" w:rsidP="00A572CF">
      <w:pPr>
        <w:rPr>
          <w:rFonts w:ascii="Arial" w:hAnsi="Arial" w:cs="Arial"/>
          <w:color w:val="000000" w:themeColor="text1"/>
          <w:sz w:val="22"/>
          <w:szCs w:val="22"/>
        </w:rPr>
      </w:pPr>
    </w:p>
    <w:p w14:paraId="4B7C247F" w14:textId="77777777" w:rsidR="00A572CF" w:rsidRPr="00E55D4F" w:rsidRDefault="00A572CF" w:rsidP="00A572CF">
      <w:pPr>
        <w:pStyle w:val="ListParagraph"/>
        <w:numPr>
          <w:ilvl w:val="0"/>
          <w:numId w:val="25"/>
        </w:numPr>
        <w:spacing w:after="0" w:line="240" w:lineRule="auto"/>
        <w:contextualSpacing/>
        <w:rPr>
          <w:rFonts w:cs="Arial"/>
          <w:color w:val="000000" w:themeColor="text1"/>
          <w:sz w:val="20"/>
        </w:rPr>
      </w:pPr>
      <w:r w:rsidRPr="00E55D4F">
        <w:rPr>
          <w:rFonts w:cs="Arial"/>
          <w:color w:val="000000" w:themeColor="text1"/>
          <w:sz w:val="20"/>
        </w:rPr>
        <w:t>Single point of contact is required from the supplier.</w:t>
      </w:r>
    </w:p>
    <w:p w14:paraId="7490F35A" w14:textId="77777777" w:rsidR="00A572CF" w:rsidRPr="00E55D4F" w:rsidRDefault="00A572CF" w:rsidP="00A572CF">
      <w:pPr>
        <w:pStyle w:val="ListParagraph"/>
        <w:numPr>
          <w:ilvl w:val="0"/>
          <w:numId w:val="25"/>
        </w:numPr>
        <w:spacing w:after="0" w:line="240" w:lineRule="auto"/>
        <w:contextualSpacing/>
        <w:rPr>
          <w:rFonts w:cs="Arial"/>
          <w:color w:val="000000" w:themeColor="text1"/>
          <w:sz w:val="20"/>
        </w:rPr>
      </w:pPr>
      <w:r w:rsidRPr="00E55D4F">
        <w:rPr>
          <w:rFonts w:cs="Arial"/>
          <w:color w:val="000000" w:themeColor="text1"/>
          <w:sz w:val="20"/>
        </w:rPr>
        <w:t>Fortnightly status report provided by email on progress, with 1 hour telecon between EA Project Manager and supplier point of contact</w:t>
      </w:r>
    </w:p>
    <w:p w14:paraId="77D4AE04" w14:textId="77777777" w:rsidR="00A572CF" w:rsidRPr="00E55D4F" w:rsidRDefault="00A572CF" w:rsidP="00A572CF">
      <w:pPr>
        <w:pStyle w:val="ListParagraph"/>
        <w:numPr>
          <w:ilvl w:val="0"/>
          <w:numId w:val="25"/>
        </w:numPr>
        <w:spacing w:after="0" w:line="240" w:lineRule="auto"/>
        <w:contextualSpacing/>
        <w:rPr>
          <w:rFonts w:cs="Arial"/>
          <w:color w:val="000000" w:themeColor="text1"/>
          <w:sz w:val="20"/>
        </w:rPr>
      </w:pPr>
      <w:r w:rsidRPr="00E55D4F">
        <w:rPr>
          <w:rFonts w:cs="Arial"/>
          <w:color w:val="000000" w:themeColor="text1"/>
          <w:sz w:val="20"/>
        </w:rPr>
        <w:t>Attend half day start up meeting at the Environment Agency’s Office in Bristol.</w:t>
      </w:r>
    </w:p>
    <w:p w14:paraId="3524C611" w14:textId="77777777" w:rsidR="00A572CF" w:rsidRPr="00E55D4F" w:rsidRDefault="00A572CF" w:rsidP="00A572CF">
      <w:pPr>
        <w:pStyle w:val="ListParagraph"/>
        <w:numPr>
          <w:ilvl w:val="0"/>
          <w:numId w:val="25"/>
        </w:numPr>
        <w:spacing w:after="0" w:line="240" w:lineRule="auto"/>
        <w:contextualSpacing/>
        <w:rPr>
          <w:rFonts w:cs="Arial"/>
          <w:color w:val="000000" w:themeColor="text1"/>
          <w:sz w:val="20"/>
        </w:rPr>
      </w:pPr>
      <w:r w:rsidRPr="00E55D4F">
        <w:rPr>
          <w:rFonts w:cs="Arial"/>
          <w:color w:val="000000" w:themeColor="text1"/>
          <w:sz w:val="20"/>
        </w:rPr>
        <w:t>Attend half day closure meeting at the Environment Agency’s Office in Bristol</w:t>
      </w:r>
    </w:p>
    <w:p w14:paraId="5ECF4255" w14:textId="77777777" w:rsidR="00A572CF" w:rsidRDefault="00A572CF" w:rsidP="00A572CF">
      <w:pPr>
        <w:pStyle w:val="Heading3"/>
        <w:numPr>
          <w:ilvl w:val="0"/>
          <w:numId w:val="0"/>
        </w:numPr>
        <w:tabs>
          <w:tab w:val="left" w:pos="720"/>
        </w:tabs>
        <w:rPr>
          <w:rFonts w:ascii="Arial" w:hAnsi="Arial" w:cs="Arial"/>
          <w:sz w:val="22"/>
          <w:szCs w:val="22"/>
        </w:rPr>
      </w:pPr>
    </w:p>
    <w:p w14:paraId="50308DA5" w14:textId="76CF29B6" w:rsidR="00A572CF" w:rsidRDefault="00A572CF" w:rsidP="0053785E">
      <w:pPr>
        <w:pStyle w:val="Heading3"/>
        <w:numPr>
          <w:ilvl w:val="0"/>
          <w:numId w:val="34"/>
        </w:numPr>
        <w:rPr>
          <w:rFonts w:ascii="Arial" w:hAnsi="Arial" w:cs="Arial"/>
          <w:sz w:val="22"/>
          <w:szCs w:val="22"/>
          <w:u w:val="single"/>
        </w:rPr>
      </w:pPr>
      <w:r>
        <w:rPr>
          <w:rFonts w:ascii="Arial" w:hAnsi="Arial" w:cs="Arial"/>
          <w:sz w:val="22"/>
          <w:szCs w:val="22"/>
          <w:u w:val="single"/>
        </w:rPr>
        <w:t>Timescales/Deadlines</w:t>
      </w:r>
    </w:p>
    <w:p w14:paraId="71B6D9D1" w14:textId="77777777" w:rsidR="00A572CF" w:rsidRDefault="00A572CF" w:rsidP="00A572CF">
      <w:pPr>
        <w:rPr>
          <w:rFonts w:ascii="Arial" w:hAnsi="Arial" w:cs="Arial"/>
          <w:i/>
          <w:color w:val="FF0000"/>
          <w:sz w:val="22"/>
          <w:szCs w:val="22"/>
        </w:rPr>
      </w:pPr>
    </w:p>
    <w:tbl>
      <w:tblPr>
        <w:tblpPr w:leftFromText="180" w:rightFromText="180" w:bottomFromText="200" w:vertAnchor="text" w:horzAnchor="margin" w:tblpY="269"/>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203"/>
        <w:gridCol w:w="2075"/>
        <w:gridCol w:w="1932"/>
        <w:gridCol w:w="2251"/>
      </w:tblGrid>
      <w:tr w:rsidR="00A572CF" w14:paraId="391222A7" w14:textId="77777777" w:rsidTr="0053785E">
        <w:trPr>
          <w:trHeight w:val="834"/>
          <w:tblHeader/>
        </w:trPr>
        <w:tc>
          <w:tcPr>
            <w:tcW w:w="795" w:type="dxa"/>
            <w:tcBorders>
              <w:top w:val="single" w:sz="4" w:space="0" w:color="auto"/>
              <w:left w:val="single" w:sz="4" w:space="0" w:color="auto"/>
              <w:bottom w:val="single" w:sz="4" w:space="0" w:color="auto"/>
              <w:right w:val="single" w:sz="4" w:space="0" w:color="auto"/>
            </w:tcBorders>
            <w:hideMark/>
          </w:tcPr>
          <w:p w14:paraId="0ECF0FD4" w14:textId="77777777" w:rsidR="00A572CF" w:rsidRPr="00E55D4F" w:rsidRDefault="00A572CF">
            <w:pPr>
              <w:pStyle w:val="BodyText"/>
              <w:spacing w:line="276" w:lineRule="auto"/>
              <w:rPr>
                <w:rFonts w:ascii="Arial" w:hAnsi="Arial" w:cs="Arial"/>
                <w:b/>
                <w:szCs w:val="22"/>
                <w:lang w:eastAsia="en-US"/>
              </w:rPr>
            </w:pPr>
            <w:r w:rsidRPr="00E55D4F">
              <w:rPr>
                <w:rFonts w:ascii="Arial" w:hAnsi="Arial" w:cs="Arial"/>
                <w:b/>
                <w:szCs w:val="22"/>
                <w:lang w:eastAsia="en-US"/>
              </w:rPr>
              <w:t>Task No.</w:t>
            </w:r>
          </w:p>
        </w:tc>
        <w:tc>
          <w:tcPr>
            <w:tcW w:w="2203" w:type="dxa"/>
            <w:tcBorders>
              <w:top w:val="single" w:sz="4" w:space="0" w:color="auto"/>
              <w:left w:val="single" w:sz="4" w:space="0" w:color="auto"/>
              <w:bottom w:val="single" w:sz="4" w:space="0" w:color="auto"/>
              <w:right w:val="single" w:sz="4" w:space="0" w:color="auto"/>
            </w:tcBorders>
            <w:hideMark/>
          </w:tcPr>
          <w:p w14:paraId="389EF6E2" w14:textId="77777777" w:rsidR="00A572CF" w:rsidRPr="00E55D4F" w:rsidRDefault="00A572CF">
            <w:pPr>
              <w:pStyle w:val="BodyText"/>
              <w:spacing w:line="276" w:lineRule="auto"/>
              <w:rPr>
                <w:rFonts w:ascii="Arial" w:hAnsi="Arial" w:cs="Arial"/>
                <w:b/>
                <w:szCs w:val="22"/>
                <w:lang w:eastAsia="en-US"/>
              </w:rPr>
            </w:pPr>
            <w:r w:rsidRPr="00E55D4F">
              <w:rPr>
                <w:rFonts w:ascii="Arial" w:hAnsi="Arial" w:cs="Arial"/>
                <w:b/>
                <w:szCs w:val="22"/>
                <w:lang w:eastAsia="en-US"/>
              </w:rPr>
              <w:t>Deliverable</w:t>
            </w:r>
          </w:p>
        </w:tc>
        <w:tc>
          <w:tcPr>
            <w:tcW w:w="2075" w:type="dxa"/>
            <w:tcBorders>
              <w:top w:val="single" w:sz="4" w:space="0" w:color="auto"/>
              <w:left w:val="single" w:sz="4" w:space="0" w:color="auto"/>
              <w:bottom w:val="single" w:sz="4" w:space="0" w:color="auto"/>
              <w:right w:val="single" w:sz="4" w:space="0" w:color="auto"/>
            </w:tcBorders>
            <w:hideMark/>
          </w:tcPr>
          <w:p w14:paraId="4571FECA" w14:textId="77777777" w:rsidR="00A572CF" w:rsidRPr="00E55D4F" w:rsidRDefault="00A572CF">
            <w:pPr>
              <w:pStyle w:val="BodyText"/>
              <w:spacing w:line="276" w:lineRule="auto"/>
              <w:rPr>
                <w:rFonts w:ascii="Arial" w:hAnsi="Arial" w:cs="Arial"/>
                <w:b/>
                <w:szCs w:val="22"/>
                <w:lang w:eastAsia="en-US"/>
              </w:rPr>
            </w:pPr>
            <w:r w:rsidRPr="00E55D4F">
              <w:rPr>
                <w:rFonts w:ascii="Arial" w:hAnsi="Arial" w:cs="Arial"/>
                <w:b/>
                <w:szCs w:val="22"/>
                <w:lang w:eastAsia="en-US"/>
              </w:rPr>
              <w:t>Responsible party</w:t>
            </w:r>
          </w:p>
        </w:tc>
        <w:tc>
          <w:tcPr>
            <w:tcW w:w="1932" w:type="dxa"/>
            <w:tcBorders>
              <w:top w:val="single" w:sz="4" w:space="0" w:color="auto"/>
              <w:left w:val="single" w:sz="4" w:space="0" w:color="auto"/>
              <w:bottom w:val="single" w:sz="4" w:space="0" w:color="auto"/>
              <w:right w:val="single" w:sz="4" w:space="0" w:color="auto"/>
            </w:tcBorders>
            <w:hideMark/>
          </w:tcPr>
          <w:p w14:paraId="4148582F" w14:textId="77777777" w:rsidR="00A572CF" w:rsidRPr="00E55D4F" w:rsidRDefault="00A572CF">
            <w:pPr>
              <w:pStyle w:val="BodyText"/>
              <w:spacing w:line="276" w:lineRule="auto"/>
              <w:rPr>
                <w:rFonts w:ascii="Arial" w:hAnsi="Arial" w:cs="Arial"/>
                <w:b/>
                <w:szCs w:val="22"/>
                <w:lang w:eastAsia="en-US"/>
              </w:rPr>
            </w:pPr>
            <w:r w:rsidRPr="00E55D4F">
              <w:rPr>
                <w:rFonts w:ascii="Arial" w:hAnsi="Arial" w:cs="Arial"/>
                <w:b/>
                <w:szCs w:val="22"/>
                <w:lang w:eastAsia="en-US"/>
              </w:rPr>
              <w:t>Format / Compatibility Requirements</w:t>
            </w:r>
          </w:p>
        </w:tc>
        <w:tc>
          <w:tcPr>
            <w:tcW w:w="2251" w:type="dxa"/>
            <w:tcBorders>
              <w:top w:val="single" w:sz="4" w:space="0" w:color="auto"/>
              <w:left w:val="single" w:sz="4" w:space="0" w:color="auto"/>
              <w:bottom w:val="single" w:sz="4" w:space="0" w:color="auto"/>
              <w:right w:val="single" w:sz="4" w:space="0" w:color="auto"/>
            </w:tcBorders>
            <w:hideMark/>
          </w:tcPr>
          <w:p w14:paraId="0F6BE3E3" w14:textId="77777777" w:rsidR="00A572CF" w:rsidRPr="00E55D4F" w:rsidRDefault="00A572CF">
            <w:pPr>
              <w:pStyle w:val="BodyText"/>
              <w:spacing w:line="276" w:lineRule="auto"/>
              <w:rPr>
                <w:rFonts w:ascii="Arial" w:hAnsi="Arial" w:cs="Arial"/>
                <w:b/>
                <w:szCs w:val="22"/>
                <w:lang w:eastAsia="en-US"/>
              </w:rPr>
            </w:pPr>
            <w:r w:rsidRPr="00E55D4F">
              <w:rPr>
                <w:rFonts w:ascii="Arial" w:hAnsi="Arial" w:cs="Arial"/>
                <w:b/>
                <w:szCs w:val="22"/>
                <w:lang w:eastAsia="en-US"/>
              </w:rPr>
              <w:t>Date of completion, end:</w:t>
            </w:r>
          </w:p>
        </w:tc>
      </w:tr>
      <w:tr w:rsidR="00A572CF" w14:paraId="1AA75474" w14:textId="77777777" w:rsidTr="00A572CF">
        <w:trPr>
          <w:trHeight w:val="347"/>
        </w:trPr>
        <w:tc>
          <w:tcPr>
            <w:tcW w:w="795" w:type="dxa"/>
            <w:tcBorders>
              <w:top w:val="single" w:sz="4" w:space="0" w:color="auto"/>
              <w:left w:val="single" w:sz="4" w:space="0" w:color="auto"/>
              <w:bottom w:val="single" w:sz="4" w:space="0" w:color="auto"/>
              <w:right w:val="single" w:sz="4" w:space="0" w:color="auto"/>
            </w:tcBorders>
            <w:hideMark/>
          </w:tcPr>
          <w:p w14:paraId="07C83A7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1</w:t>
            </w:r>
          </w:p>
        </w:tc>
        <w:tc>
          <w:tcPr>
            <w:tcW w:w="2203" w:type="dxa"/>
            <w:tcBorders>
              <w:top w:val="single" w:sz="4" w:space="0" w:color="auto"/>
              <w:left w:val="single" w:sz="4" w:space="0" w:color="auto"/>
              <w:bottom w:val="single" w:sz="4" w:space="0" w:color="auto"/>
              <w:right w:val="single" w:sz="4" w:space="0" w:color="auto"/>
            </w:tcBorders>
            <w:hideMark/>
          </w:tcPr>
          <w:p w14:paraId="27767F08"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Pre workshop preparation</w:t>
            </w:r>
          </w:p>
        </w:tc>
        <w:tc>
          <w:tcPr>
            <w:tcW w:w="2075" w:type="dxa"/>
            <w:tcBorders>
              <w:top w:val="single" w:sz="4" w:space="0" w:color="auto"/>
              <w:left w:val="single" w:sz="4" w:space="0" w:color="auto"/>
              <w:bottom w:val="single" w:sz="4" w:space="0" w:color="auto"/>
              <w:right w:val="single" w:sz="4" w:space="0" w:color="auto"/>
            </w:tcBorders>
            <w:hideMark/>
          </w:tcPr>
          <w:p w14:paraId="07F40D0F"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38A59FF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 / Excel</w:t>
            </w:r>
          </w:p>
        </w:tc>
        <w:tc>
          <w:tcPr>
            <w:tcW w:w="2251" w:type="dxa"/>
            <w:tcBorders>
              <w:top w:val="single" w:sz="4" w:space="0" w:color="auto"/>
              <w:left w:val="single" w:sz="4" w:space="0" w:color="auto"/>
              <w:bottom w:val="single" w:sz="4" w:space="0" w:color="auto"/>
              <w:right w:val="single" w:sz="4" w:space="0" w:color="auto"/>
            </w:tcBorders>
            <w:hideMark/>
          </w:tcPr>
          <w:p w14:paraId="44F58976"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End August</w:t>
            </w:r>
          </w:p>
        </w:tc>
      </w:tr>
      <w:tr w:rsidR="00A572CF" w14:paraId="15A13CD3" w14:textId="77777777" w:rsidTr="00A572CF">
        <w:trPr>
          <w:trHeight w:val="347"/>
        </w:trPr>
        <w:tc>
          <w:tcPr>
            <w:tcW w:w="795" w:type="dxa"/>
            <w:tcBorders>
              <w:top w:val="single" w:sz="4" w:space="0" w:color="auto"/>
              <w:left w:val="single" w:sz="4" w:space="0" w:color="auto"/>
              <w:bottom w:val="single" w:sz="4" w:space="0" w:color="auto"/>
              <w:right w:val="single" w:sz="4" w:space="0" w:color="auto"/>
            </w:tcBorders>
            <w:hideMark/>
          </w:tcPr>
          <w:p w14:paraId="205F9ECA"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2</w:t>
            </w:r>
          </w:p>
        </w:tc>
        <w:tc>
          <w:tcPr>
            <w:tcW w:w="2203" w:type="dxa"/>
            <w:tcBorders>
              <w:top w:val="single" w:sz="4" w:space="0" w:color="auto"/>
              <w:left w:val="single" w:sz="4" w:space="0" w:color="auto"/>
              <w:bottom w:val="single" w:sz="4" w:space="0" w:color="auto"/>
              <w:right w:val="single" w:sz="4" w:space="0" w:color="auto"/>
            </w:tcBorders>
            <w:hideMark/>
          </w:tcPr>
          <w:p w14:paraId="0F5B6B26"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 xml:space="preserve">Delivery and facilitation of workshops  with senior staff from the Directorates </w:t>
            </w:r>
          </w:p>
        </w:tc>
        <w:tc>
          <w:tcPr>
            <w:tcW w:w="2075" w:type="dxa"/>
            <w:tcBorders>
              <w:top w:val="single" w:sz="4" w:space="0" w:color="auto"/>
              <w:left w:val="single" w:sz="4" w:space="0" w:color="auto"/>
              <w:bottom w:val="single" w:sz="4" w:space="0" w:color="auto"/>
              <w:right w:val="single" w:sz="4" w:space="0" w:color="auto"/>
            </w:tcBorders>
            <w:hideMark/>
          </w:tcPr>
          <w:p w14:paraId="412A5A62"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10DA49AE"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Face to Face</w:t>
            </w:r>
          </w:p>
        </w:tc>
        <w:tc>
          <w:tcPr>
            <w:tcW w:w="2251" w:type="dxa"/>
            <w:tcBorders>
              <w:top w:val="single" w:sz="4" w:space="0" w:color="auto"/>
              <w:left w:val="single" w:sz="4" w:space="0" w:color="auto"/>
              <w:bottom w:val="single" w:sz="4" w:space="0" w:color="auto"/>
              <w:right w:val="single" w:sz="4" w:space="0" w:color="auto"/>
            </w:tcBorders>
            <w:hideMark/>
          </w:tcPr>
          <w:p w14:paraId="2149572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End of September</w:t>
            </w:r>
          </w:p>
        </w:tc>
      </w:tr>
      <w:tr w:rsidR="00A572CF" w14:paraId="17AD0C15" w14:textId="77777777" w:rsidTr="00A572CF">
        <w:trPr>
          <w:trHeight w:val="365"/>
        </w:trPr>
        <w:tc>
          <w:tcPr>
            <w:tcW w:w="795" w:type="dxa"/>
            <w:tcBorders>
              <w:top w:val="single" w:sz="4" w:space="0" w:color="auto"/>
              <w:left w:val="single" w:sz="4" w:space="0" w:color="auto"/>
              <w:bottom w:val="single" w:sz="4" w:space="0" w:color="auto"/>
              <w:right w:val="single" w:sz="4" w:space="0" w:color="auto"/>
            </w:tcBorders>
            <w:hideMark/>
          </w:tcPr>
          <w:p w14:paraId="65A73355"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3</w:t>
            </w:r>
          </w:p>
        </w:tc>
        <w:tc>
          <w:tcPr>
            <w:tcW w:w="2203" w:type="dxa"/>
            <w:tcBorders>
              <w:top w:val="single" w:sz="4" w:space="0" w:color="auto"/>
              <w:left w:val="single" w:sz="4" w:space="0" w:color="auto"/>
              <w:bottom w:val="single" w:sz="4" w:space="0" w:color="auto"/>
              <w:right w:val="single" w:sz="4" w:space="0" w:color="auto"/>
            </w:tcBorders>
            <w:hideMark/>
          </w:tcPr>
          <w:p w14:paraId="5A69250F"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Compile full list of business activities with Recovery Time Objectives for each Directorate following workshops for attendees to review</w:t>
            </w:r>
          </w:p>
        </w:tc>
        <w:tc>
          <w:tcPr>
            <w:tcW w:w="2075" w:type="dxa"/>
            <w:tcBorders>
              <w:top w:val="single" w:sz="4" w:space="0" w:color="auto"/>
              <w:left w:val="single" w:sz="4" w:space="0" w:color="auto"/>
              <w:bottom w:val="single" w:sz="4" w:space="0" w:color="auto"/>
              <w:right w:val="single" w:sz="4" w:space="0" w:color="auto"/>
            </w:tcBorders>
            <w:hideMark/>
          </w:tcPr>
          <w:p w14:paraId="0EBFA0D8"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688A43A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 / Excel</w:t>
            </w:r>
          </w:p>
        </w:tc>
        <w:tc>
          <w:tcPr>
            <w:tcW w:w="2251" w:type="dxa"/>
            <w:tcBorders>
              <w:top w:val="single" w:sz="4" w:space="0" w:color="auto"/>
              <w:left w:val="single" w:sz="4" w:space="0" w:color="auto"/>
              <w:bottom w:val="single" w:sz="4" w:space="0" w:color="auto"/>
              <w:right w:val="single" w:sz="4" w:space="0" w:color="auto"/>
            </w:tcBorders>
            <w:hideMark/>
          </w:tcPr>
          <w:p w14:paraId="1B514411"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Complete by End of September</w:t>
            </w:r>
          </w:p>
        </w:tc>
      </w:tr>
      <w:tr w:rsidR="00A572CF" w14:paraId="67DE35E8" w14:textId="77777777" w:rsidTr="00A572CF">
        <w:trPr>
          <w:trHeight w:val="365"/>
        </w:trPr>
        <w:tc>
          <w:tcPr>
            <w:tcW w:w="795" w:type="dxa"/>
            <w:tcBorders>
              <w:top w:val="single" w:sz="4" w:space="0" w:color="auto"/>
              <w:left w:val="single" w:sz="4" w:space="0" w:color="auto"/>
              <w:bottom w:val="single" w:sz="4" w:space="0" w:color="auto"/>
              <w:right w:val="single" w:sz="4" w:space="0" w:color="auto"/>
            </w:tcBorders>
            <w:hideMark/>
          </w:tcPr>
          <w:p w14:paraId="64B5352D"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4</w:t>
            </w:r>
          </w:p>
        </w:tc>
        <w:tc>
          <w:tcPr>
            <w:tcW w:w="2203" w:type="dxa"/>
            <w:tcBorders>
              <w:top w:val="single" w:sz="4" w:space="0" w:color="auto"/>
              <w:left w:val="single" w:sz="4" w:space="0" w:color="auto"/>
              <w:bottom w:val="single" w:sz="4" w:space="0" w:color="auto"/>
              <w:right w:val="single" w:sz="4" w:space="0" w:color="auto"/>
            </w:tcBorders>
            <w:hideMark/>
          </w:tcPr>
          <w:p w14:paraId="16C5FE5B"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 xml:space="preserve">Produce draft BIA Report for each Directorate  to be provided to the National Business Continuity team and </w:t>
            </w:r>
            <w:r w:rsidRPr="00E55D4F">
              <w:rPr>
                <w:rFonts w:ascii="Arial" w:hAnsi="Arial" w:cs="Arial"/>
                <w:szCs w:val="22"/>
                <w:lang w:eastAsia="en-US"/>
              </w:rPr>
              <w:lastRenderedPageBreak/>
              <w:t xml:space="preserve">EA Development Manager  for review </w:t>
            </w:r>
          </w:p>
        </w:tc>
        <w:tc>
          <w:tcPr>
            <w:tcW w:w="2075" w:type="dxa"/>
            <w:tcBorders>
              <w:top w:val="single" w:sz="4" w:space="0" w:color="auto"/>
              <w:left w:val="single" w:sz="4" w:space="0" w:color="auto"/>
              <w:bottom w:val="single" w:sz="4" w:space="0" w:color="auto"/>
              <w:right w:val="single" w:sz="4" w:space="0" w:color="auto"/>
            </w:tcBorders>
            <w:hideMark/>
          </w:tcPr>
          <w:p w14:paraId="44BB97F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lastRenderedPageBreak/>
              <w:t>Supplier</w:t>
            </w:r>
          </w:p>
        </w:tc>
        <w:tc>
          <w:tcPr>
            <w:tcW w:w="1932" w:type="dxa"/>
            <w:tcBorders>
              <w:top w:val="single" w:sz="4" w:space="0" w:color="auto"/>
              <w:left w:val="single" w:sz="4" w:space="0" w:color="auto"/>
              <w:bottom w:val="single" w:sz="4" w:space="0" w:color="auto"/>
              <w:right w:val="single" w:sz="4" w:space="0" w:color="auto"/>
            </w:tcBorders>
            <w:hideMark/>
          </w:tcPr>
          <w:p w14:paraId="6BC1AD54"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 xml:space="preserve">Word document to include necessary excel spreadsheets and </w:t>
            </w:r>
            <w:r w:rsidRPr="00E55D4F">
              <w:rPr>
                <w:rFonts w:ascii="Arial" w:hAnsi="Arial" w:cs="Arial"/>
                <w:szCs w:val="22"/>
                <w:lang w:eastAsia="en-US"/>
              </w:rPr>
              <w:lastRenderedPageBreak/>
              <w:t>supporting information</w:t>
            </w:r>
          </w:p>
        </w:tc>
        <w:tc>
          <w:tcPr>
            <w:tcW w:w="2251" w:type="dxa"/>
            <w:tcBorders>
              <w:top w:val="single" w:sz="4" w:space="0" w:color="auto"/>
              <w:left w:val="single" w:sz="4" w:space="0" w:color="auto"/>
              <w:bottom w:val="single" w:sz="4" w:space="0" w:color="auto"/>
              <w:right w:val="single" w:sz="4" w:space="0" w:color="auto"/>
            </w:tcBorders>
            <w:hideMark/>
          </w:tcPr>
          <w:p w14:paraId="00235E1D" w14:textId="23E9B9D1" w:rsidR="00A572CF" w:rsidRPr="00E55D4F" w:rsidRDefault="00A572CF">
            <w:pPr>
              <w:pStyle w:val="BodyText"/>
              <w:spacing w:line="276" w:lineRule="auto"/>
              <w:rPr>
                <w:rFonts w:ascii="Arial" w:hAnsi="Arial" w:cs="Arial"/>
                <w:szCs w:val="22"/>
                <w:highlight w:val="yellow"/>
                <w:lang w:eastAsia="en-US"/>
              </w:rPr>
            </w:pPr>
            <w:r w:rsidRPr="00E55D4F">
              <w:rPr>
                <w:rFonts w:ascii="Arial" w:hAnsi="Arial" w:cs="Arial"/>
                <w:szCs w:val="22"/>
                <w:lang w:eastAsia="en-US"/>
              </w:rPr>
              <w:lastRenderedPageBreak/>
              <w:t xml:space="preserve">Complete by </w:t>
            </w:r>
            <w:r w:rsidR="00912680" w:rsidRPr="00E55D4F">
              <w:rPr>
                <w:rFonts w:ascii="Arial" w:hAnsi="Arial" w:cs="Arial"/>
                <w:szCs w:val="22"/>
                <w:lang w:eastAsia="en-US"/>
              </w:rPr>
              <w:t>mid-October</w:t>
            </w:r>
          </w:p>
        </w:tc>
      </w:tr>
      <w:tr w:rsidR="00A572CF" w14:paraId="3192C94A" w14:textId="77777777" w:rsidTr="00A572CF">
        <w:trPr>
          <w:trHeight w:val="347"/>
        </w:trPr>
        <w:tc>
          <w:tcPr>
            <w:tcW w:w="795" w:type="dxa"/>
            <w:tcBorders>
              <w:top w:val="single" w:sz="4" w:space="0" w:color="auto"/>
              <w:left w:val="single" w:sz="4" w:space="0" w:color="auto"/>
              <w:bottom w:val="single" w:sz="4" w:space="0" w:color="auto"/>
              <w:right w:val="single" w:sz="4" w:space="0" w:color="auto"/>
            </w:tcBorders>
            <w:hideMark/>
          </w:tcPr>
          <w:p w14:paraId="52C6E80A"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5</w:t>
            </w:r>
          </w:p>
        </w:tc>
        <w:tc>
          <w:tcPr>
            <w:tcW w:w="2203" w:type="dxa"/>
            <w:tcBorders>
              <w:top w:val="single" w:sz="4" w:space="0" w:color="auto"/>
              <w:left w:val="single" w:sz="4" w:space="0" w:color="auto"/>
              <w:bottom w:val="single" w:sz="4" w:space="0" w:color="auto"/>
              <w:right w:val="single" w:sz="4" w:space="0" w:color="auto"/>
            </w:tcBorders>
            <w:hideMark/>
          </w:tcPr>
          <w:p w14:paraId="33C098EE"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Produce final BIA Report for each Directorate to approve</w:t>
            </w:r>
          </w:p>
        </w:tc>
        <w:tc>
          <w:tcPr>
            <w:tcW w:w="2075" w:type="dxa"/>
            <w:tcBorders>
              <w:top w:val="single" w:sz="4" w:space="0" w:color="auto"/>
              <w:left w:val="single" w:sz="4" w:space="0" w:color="auto"/>
              <w:bottom w:val="single" w:sz="4" w:space="0" w:color="auto"/>
              <w:right w:val="single" w:sz="4" w:space="0" w:color="auto"/>
            </w:tcBorders>
            <w:hideMark/>
          </w:tcPr>
          <w:p w14:paraId="7EB7BF5E"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6A35825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 document to include necessary excel spreadsheets and supporting information</w:t>
            </w:r>
          </w:p>
        </w:tc>
        <w:tc>
          <w:tcPr>
            <w:tcW w:w="2251" w:type="dxa"/>
            <w:tcBorders>
              <w:top w:val="single" w:sz="4" w:space="0" w:color="auto"/>
              <w:left w:val="single" w:sz="4" w:space="0" w:color="auto"/>
              <w:bottom w:val="single" w:sz="4" w:space="0" w:color="auto"/>
              <w:right w:val="single" w:sz="4" w:space="0" w:color="auto"/>
            </w:tcBorders>
            <w:hideMark/>
          </w:tcPr>
          <w:p w14:paraId="21D633ED" w14:textId="77777777" w:rsidR="00A572CF" w:rsidRPr="00E55D4F" w:rsidRDefault="00A572CF">
            <w:pPr>
              <w:pStyle w:val="BodyText"/>
              <w:spacing w:line="276" w:lineRule="auto"/>
              <w:rPr>
                <w:rFonts w:ascii="Arial" w:hAnsi="Arial" w:cs="Arial"/>
                <w:szCs w:val="22"/>
                <w:highlight w:val="yellow"/>
                <w:lang w:eastAsia="en-US"/>
              </w:rPr>
            </w:pPr>
            <w:r w:rsidRPr="00E55D4F">
              <w:rPr>
                <w:rFonts w:ascii="Arial" w:hAnsi="Arial" w:cs="Arial"/>
                <w:szCs w:val="22"/>
                <w:lang w:eastAsia="en-US"/>
              </w:rPr>
              <w:t>October</w:t>
            </w:r>
          </w:p>
        </w:tc>
      </w:tr>
      <w:tr w:rsidR="00A572CF" w14:paraId="24F56AB1" w14:textId="77777777" w:rsidTr="00A572CF">
        <w:trPr>
          <w:trHeight w:val="365"/>
        </w:trPr>
        <w:tc>
          <w:tcPr>
            <w:tcW w:w="795" w:type="dxa"/>
            <w:tcBorders>
              <w:top w:val="single" w:sz="4" w:space="0" w:color="auto"/>
              <w:left w:val="single" w:sz="4" w:space="0" w:color="auto"/>
              <w:bottom w:val="single" w:sz="4" w:space="0" w:color="auto"/>
              <w:right w:val="single" w:sz="4" w:space="0" w:color="auto"/>
            </w:tcBorders>
            <w:hideMark/>
          </w:tcPr>
          <w:p w14:paraId="6740EC94"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6</w:t>
            </w:r>
          </w:p>
        </w:tc>
        <w:tc>
          <w:tcPr>
            <w:tcW w:w="2203" w:type="dxa"/>
            <w:tcBorders>
              <w:top w:val="single" w:sz="4" w:space="0" w:color="auto"/>
              <w:left w:val="single" w:sz="4" w:space="0" w:color="auto"/>
              <w:bottom w:val="single" w:sz="4" w:space="0" w:color="auto"/>
              <w:right w:val="single" w:sz="4" w:space="0" w:color="auto"/>
            </w:tcBorders>
            <w:hideMark/>
          </w:tcPr>
          <w:p w14:paraId="40C0DBA8"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Produce Corporate Summary Report</w:t>
            </w:r>
          </w:p>
        </w:tc>
        <w:tc>
          <w:tcPr>
            <w:tcW w:w="2075" w:type="dxa"/>
            <w:tcBorders>
              <w:top w:val="single" w:sz="4" w:space="0" w:color="auto"/>
              <w:left w:val="single" w:sz="4" w:space="0" w:color="auto"/>
              <w:bottom w:val="single" w:sz="4" w:space="0" w:color="auto"/>
              <w:right w:val="single" w:sz="4" w:space="0" w:color="auto"/>
            </w:tcBorders>
            <w:hideMark/>
          </w:tcPr>
          <w:p w14:paraId="41B79978"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3B87577A"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 document to include necessary excel spreadsheets and supporting information</w:t>
            </w:r>
          </w:p>
        </w:tc>
        <w:tc>
          <w:tcPr>
            <w:tcW w:w="2251" w:type="dxa"/>
            <w:tcBorders>
              <w:top w:val="single" w:sz="4" w:space="0" w:color="auto"/>
              <w:left w:val="single" w:sz="4" w:space="0" w:color="auto"/>
              <w:bottom w:val="single" w:sz="4" w:space="0" w:color="auto"/>
              <w:right w:val="single" w:sz="4" w:space="0" w:color="auto"/>
            </w:tcBorders>
            <w:hideMark/>
          </w:tcPr>
          <w:p w14:paraId="5233B6B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October</w:t>
            </w:r>
          </w:p>
        </w:tc>
      </w:tr>
      <w:tr w:rsidR="00A572CF" w14:paraId="0462E1CB" w14:textId="77777777" w:rsidTr="00A572CF">
        <w:trPr>
          <w:trHeight w:val="365"/>
        </w:trPr>
        <w:tc>
          <w:tcPr>
            <w:tcW w:w="795" w:type="dxa"/>
            <w:tcBorders>
              <w:top w:val="single" w:sz="4" w:space="0" w:color="auto"/>
              <w:left w:val="single" w:sz="4" w:space="0" w:color="auto"/>
              <w:bottom w:val="single" w:sz="4" w:space="0" w:color="auto"/>
              <w:right w:val="single" w:sz="4" w:space="0" w:color="auto"/>
            </w:tcBorders>
            <w:hideMark/>
          </w:tcPr>
          <w:p w14:paraId="760AC47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7</w:t>
            </w:r>
          </w:p>
        </w:tc>
        <w:tc>
          <w:tcPr>
            <w:tcW w:w="2203" w:type="dxa"/>
            <w:tcBorders>
              <w:top w:val="single" w:sz="4" w:space="0" w:color="auto"/>
              <w:left w:val="single" w:sz="4" w:space="0" w:color="auto"/>
              <w:bottom w:val="single" w:sz="4" w:space="0" w:color="auto"/>
              <w:right w:val="single" w:sz="4" w:space="0" w:color="auto"/>
            </w:tcBorders>
            <w:hideMark/>
          </w:tcPr>
          <w:p w14:paraId="162003F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Recommendations Report for directorate documentation</w:t>
            </w:r>
          </w:p>
        </w:tc>
        <w:tc>
          <w:tcPr>
            <w:tcW w:w="2075" w:type="dxa"/>
            <w:tcBorders>
              <w:top w:val="single" w:sz="4" w:space="0" w:color="auto"/>
              <w:left w:val="single" w:sz="4" w:space="0" w:color="auto"/>
              <w:bottom w:val="single" w:sz="4" w:space="0" w:color="auto"/>
              <w:right w:val="single" w:sz="4" w:space="0" w:color="auto"/>
            </w:tcBorders>
            <w:hideMark/>
          </w:tcPr>
          <w:p w14:paraId="6544E296"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1EB575C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w:t>
            </w:r>
          </w:p>
        </w:tc>
        <w:tc>
          <w:tcPr>
            <w:tcW w:w="2251" w:type="dxa"/>
            <w:tcBorders>
              <w:top w:val="single" w:sz="4" w:space="0" w:color="auto"/>
              <w:left w:val="single" w:sz="4" w:space="0" w:color="auto"/>
              <w:bottom w:val="single" w:sz="4" w:space="0" w:color="auto"/>
              <w:right w:val="single" w:sz="4" w:space="0" w:color="auto"/>
            </w:tcBorders>
            <w:hideMark/>
          </w:tcPr>
          <w:p w14:paraId="327317C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September</w:t>
            </w:r>
          </w:p>
        </w:tc>
      </w:tr>
      <w:tr w:rsidR="00A572CF" w14:paraId="65B6BDDD" w14:textId="77777777" w:rsidTr="00A572CF">
        <w:trPr>
          <w:trHeight w:val="365"/>
        </w:trPr>
        <w:tc>
          <w:tcPr>
            <w:tcW w:w="795" w:type="dxa"/>
            <w:tcBorders>
              <w:top w:val="single" w:sz="4" w:space="0" w:color="auto"/>
              <w:left w:val="single" w:sz="4" w:space="0" w:color="auto"/>
              <w:bottom w:val="single" w:sz="4" w:space="0" w:color="auto"/>
              <w:right w:val="single" w:sz="4" w:space="0" w:color="auto"/>
            </w:tcBorders>
            <w:hideMark/>
          </w:tcPr>
          <w:p w14:paraId="607CCF55"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8</w:t>
            </w:r>
          </w:p>
        </w:tc>
        <w:tc>
          <w:tcPr>
            <w:tcW w:w="2203" w:type="dxa"/>
            <w:tcBorders>
              <w:top w:val="single" w:sz="4" w:space="0" w:color="auto"/>
              <w:left w:val="single" w:sz="4" w:space="0" w:color="auto"/>
              <w:bottom w:val="single" w:sz="4" w:space="0" w:color="auto"/>
              <w:right w:val="single" w:sz="4" w:space="0" w:color="auto"/>
            </w:tcBorders>
            <w:hideMark/>
          </w:tcPr>
          <w:p w14:paraId="2F2ADEA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Produce report on   lessons identified report for future BIA in EA.</w:t>
            </w:r>
          </w:p>
        </w:tc>
        <w:tc>
          <w:tcPr>
            <w:tcW w:w="2075" w:type="dxa"/>
            <w:tcBorders>
              <w:top w:val="single" w:sz="4" w:space="0" w:color="auto"/>
              <w:left w:val="single" w:sz="4" w:space="0" w:color="auto"/>
              <w:bottom w:val="single" w:sz="4" w:space="0" w:color="auto"/>
              <w:right w:val="single" w:sz="4" w:space="0" w:color="auto"/>
            </w:tcBorders>
            <w:hideMark/>
          </w:tcPr>
          <w:p w14:paraId="1AAB6570"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Supplier</w:t>
            </w:r>
          </w:p>
        </w:tc>
        <w:tc>
          <w:tcPr>
            <w:tcW w:w="1932" w:type="dxa"/>
            <w:tcBorders>
              <w:top w:val="single" w:sz="4" w:space="0" w:color="auto"/>
              <w:left w:val="single" w:sz="4" w:space="0" w:color="auto"/>
              <w:bottom w:val="single" w:sz="4" w:space="0" w:color="auto"/>
              <w:right w:val="single" w:sz="4" w:space="0" w:color="auto"/>
            </w:tcBorders>
            <w:hideMark/>
          </w:tcPr>
          <w:p w14:paraId="3C5F2DD7"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Word</w:t>
            </w:r>
          </w:p>
        </w:tc>
        <w:tc>
          <w:tcPr>
            <w:tcW w:w="2251" w:type="dxa"/>
            <w:tcBorders>
              <w:top w:val="single" w:sz="4" w:space="0" w:color="auto"/>
              <w:left w:val="single" w:sz="4" w:space="0" w:color="auto"/>
              <w:bottom w:val="single" w:sz="4" w:space="0" w:color="auto"/>
              <w:right w:val="single" w:sz="4" w:space="0" w:color="auto"/>
            </w:tcBorders>
            <w:hideMark/>
          </w:tcPr>
          <w:p w14:paraId="2A6E54C4" w14:textId="77777777" w:rsidR="00A572CF" w:rsidRPr="00E55D4F" w:rsidRDefault="00A572CF">
            <w:pPr>
              <w:pStyle w:val="BodyText"/>
              <w:spacing w:line="276" w:lineRule="auto"/>
              <w:rPr>
                <w:rFonts w:ascii="Arial" w:hAnsi="Arial" w:cs="Arial"/>
                <w:szCs w:val="22"/>
                <w:lang w:eastAsia="en-US"/>
              </w:rPr>
            </w:pPr>
            <w:r w:rsidRPr="00E55D4F">
              <w:rPr>
                <w:rFonts w:ascii="Arial" w:hAnsi="Arial" w:cs="Arial"/>
                <w:szCs w:val="22"/>
                <w:lang w:eastAsia="en-US"/>
              </w:rPr>
              <w:t>October</w:t>
            </w:r>
          </w:p>
        </w:tc>
      </w:tr>
    </w:tbl>
    <w:p w14:paraId="2E9EBF3F" w14:textId="77777777" w:rsidR="00A572CF" w:rsidRDefault="00A572CF" w:rsidP="00A572CF">
      <w:pPr>
        <w:rPr>
          <w:rFonts w:ascii="Arial" w:hAnsi="Arial" w:cs="Arial"/>
          <w:b/>
          <w:sz w:val="22"/>
          <w:szCs w:val="22"/>
          <w:u w:val="single"/>
        </w:rPr>
      </w:pPr>
    </w:p>
    <w:p w14:paraId="1B1BA64F" w14:textId="77777777" w:rsidR="00A572CF" w:rsidRDefault="00A572CF" w:rsidP="00A572CF">
      <w:pPr>
        <w:pStyle w:val="Heading3"/>
        <w:numPr>
          <w:ilvl w:val="0"/>
          <w:numId w:val="0"/>
        </w:numPr>
        <w:tabs>
          <w:tab w:val="left" w:pos="720"/>
        </w:tabs>
        <w:ind w:left="720"/>
        <w:rPr>
          <w:rFonts w:ascii="Arial" w:hAnsi="Arial" w:cs="Arial"/>
          <w:sz w:val="22"/>
          <w:szCs w:val="22"/>
          <w:u w:val="single"/>
        </w:rPr>
      </w:pPr>
    </w:p>
    <w:p w14:paraId="0EC7F70C" w14:textId="5F0FFDB9" w:rsidR="00A572CF" w:rsidRDefault="0053785E" w:rsidP="0053785E">
      <w:pPr>
        <w:pStyle w:val="Heading3"/>
        <w:numPr>
          <w:ilvl w:val="0"/>
          <w:numId w:val="0"/>
        </w:numPr>
        <w:rPr>
          <w:rFonts w:ascii="Arial" w:hAnsi="Arial" w:cs="Arial"/>
          <w:sz w:val="22"/>
          <w:szCs w:val="22"/>
          <w:u w:val="single"/>
        </w:rPr>
      </w:pPr>
      <w:r>
        <w:rPr>
          <w:rFonts w:ascii="Arial" w:hAnsi="Arial" w:cs="Arial"/>
          <w:sz w:val="22"/>
          <w:szCs w:val="22"/>
          <w:u w:val="single"/>
        </w:rPr>
        <w:t xml:space="preserve">5 </w:t>
      </w:r>
      <w:r w:rsidR="00A572CF">
        <w:rPr>
          <w:rFonts w:ascii="Arial" w:hAnsi="Arial" w:cs="Arial"/>
          <w:sz w:val="22"/>
          <w:szCs w:val="22"/>
          <w:u w:val="single"/>
        </w:rPr>
        <w:t>Skills of Personnel Required</w:t>
      </w:r>
    </w:p>
    <w:p w14:paraId="285D52BD" w14:textId="77777777" w:rsidR="00A572CF" w:rsidRDefault="00A572CF" w:rsidP="00A572CF">
      <w:pPr>
        <w:rPr>
          <w:rFonts w:ascii="Arial" w:hAnsi="Arial" w:cs="Arial"/>
          <w:sz w:val="22"/>
          <w:szCs w:val="22"/>
        </w:rPr>
      </w:pPr>
    </w:p>
    <w:p w14:paraId="1F3BEC29" w14:textId="77777777" w:rsidR="00A572CF" w:rsidRDefault="00A572CF" w:rsidP="00A572CF">
      <w:pPr>
        <w:rPr>
          <w:rFonts w:ascii="Arial" w:hAnsi="Arial" w:cs="Arial"/>
        </w:rPr>
      </w:pPr>
    </w:p>
    <w:p w14:paraId="58DFB005" w14:textId="77777777" w:rsidR="00A572CF" w:rsidRPr="00E55D4F" w:rsidRDefault="00A572CF" w:rsidP="00A572CF">
      <w:pPr>
        <w:pStyle w:val="AgencyStdParagraph"/>
        <w:rPr>
          <w:rFonts w:ascii="Arial" w:hAnsi="Arial" w:cs="Arial"/>
          <w:sz w:val="20"/>
          <w:szCs w:val="22"/>
        </w:rPr>
      </w:pPr>
      <w:r w:rsidRPr="00E55D4F">
        <w:rPr>
          <w:rFonts w:ascii="Arial" w:hAnsi="Arial" w:cs="Arial"/>
          <w:sz w:val="20"/>
          <w:szCs w:val="22"/>
        </w:rPr>
        <w:t>The contractor and any employees, associates or consultants involved in the project must have satisfactorily completed Baseline Personnel Security Standard (BPSS) checks prior to starting any work on this BIA project.</w:t>
      </w:r>
    </w:p>
    <w:p w14:paraId="18708277" w14:textId="77777777" w:rsidR="00A572CF" w:rsidRPr="00E55D4F" w:rsidRDefault="00A572CF" w:rsidP="00A572CF">
      <w:pPr>
        <w:pStyle w:val="AgencyStdParagraph"/>
        <w:rPr>
          <w:rFonts w:ascii="Arial" w:hAnsi="Arial" w:cs="Arial"/>
          <w:sz w:val="20"/>
          <w:szCs w:val="22"/>
        </w:rPr>
      </w:pPr>
    </w:p>
    <w:p w14:paraId="2F49D01F" w14:textId="77777777" w:rsidR="00A572CF" w:rsidRPr="00E55D4F" w:rsidRDefault="00A572CF" w:rsidP="00A572CF">
      <w:pPr>
        <w:spacing w:after="200" w:line="276" w:lineRule="auto"/>
        <w:rPr>
          <w:rFonts w:ascii="Arial" w:hAnsi="Arial" w:cs="Arial"/>
          <w:szCs w:val="22"/>
        </w:rPr>
      </w:pPr>
      <w:r w:rsidRPr="00E55D4F">
        <w:rPr>
          <w:rFonts w:ascii="Arial" w:hAnsi="Arial" w:cs="Arial"/>
          <w:szCs w:val="22"/>
        </w:rPr>
        <w:t xml:space="preserve">Personnel delivering this contract must be a member of the Business Continuity Institute for your response to be considered. </w:t>
      </w:r>
    </w:p>
    <w:p w14:paraId="3DC1F447" w14:textId="77777777" w:rsidR="00A572CF" w:rsidRPr="00E55D4F" w:rsidRDefault="00A572CF" w:rsidP="00A572CF">
      <w:pPr>
        <w:pStyle w:val="AgencyStdParagraph"/>
        <w:rPr>
          <w:rFonts w:ascii="Arial" w:hAnsi="Arial" w:cs="Arial"/>
          <w:sz w:val="20"/>
          <w:szCs w:val="22"/>
        </w:rPr>
      </w:pPr>
      <w:r w:rsidRPr="00E55D4F">
        <w:rPr>
          <w:rFonts w:ascii="Arial" w:hAnsi="Arial" w:cs="Arial"/>
          <w:sz w:val="20"/>
          <w:szCs w:val="22"/>
        </w:rPr>
        <w:t xml:space="preserve">Experience of delivering a business impact analysis for large organisations, including facilitation, excellent communication skills (written and verbal) and experience of working with senior staff </w:t>
      </w:r>
    </w:p>
    <w:p w14:paraId="54C5186A" w14:textId="77777777" w:rsidR="00A572CF" w:rsidRPr="00E55D4F" w:rsidRDefault="00A572CF" w:rsidP="00A572CF">
      <w:pPr>
        <w:pStyle w:val="AgencyStdParagraph"/>
        <w:rPr>
          <w:rFonts w:ascii="Arial" w:hAnsi="Arial" w:cs="Arial"/>
          <w:sz w:val="20"/>
          <w:szCs w:val="22"/>
        </w:rPr>
      </w:pPr>
    </w:p>
    <w:p w14:paraId="2846856F" w14:textId="77777777" w:rsidR="00A572CF" w:rsidRPr="00E55D4F" w:rsidRDefault="00A572CF" w:rsidP="00A572CF">
      <w:pPr>
        <w:pStyle w:val="AgencyStdParagraph"/>
        <w:rPr>
          <w:rFonts w:ascii="Arial" w:hAnsi="Arial" w:cs="Arial"/>
          <w:sz w:val="20"/>
          <w:szCs w:val="22"/>
        </w:rPr>
      </w:pPr>
      <w:r w:rsidRPr="00E55D4F">
        <w:rPr>
          <w:rFonts w:ascii="Arial" w:hAnsi="Arial" w:cs="Arial"/>
          <w:sz w:val="20"/>
          <w:szCs w:val="22"/>
        </w:rPr>
        <w:t xml:space="preserve">Experience / knowledge in the following areas is also required: </w:t>
      </w:r>
    </w:p>
    <w:p w14:paraId="3479AE85" w14:textId="77777777" w:rsidR="00A572CF" w:rsidRPr="00E55D4F" w:rsidRDefault="00A572CF" w:rsidP="00A572CF">
      <w:pPr>
        <w:pStyle w:val="AgencyStdParagraph"/>
        <w:rPr>
          <w:rFonts w:ascii="Arial" w:hAnsi="Arial" w:cs="Arial"/>
          <w:sz w:val="20"/>
          <w:szCs w:val="22"/>
        </w:rPr>
      </w:pPr>
    </w:p>
    <w:p w14:paraId="3B28EAD3" w14:textId="77777777" w:rsidR="00A572CF" w:rsidRPr="00E55D4F" w:rsidRDefault="00A572CF" w:rsidP="00A572CF">
      <w:pPr>
        <w:pStyle w:val="AgencyStdParagraph"/>
        <w:numPr>
          <w:ilvl w:val="0"/>
          <w:numId w:val="29"/>
        </w:numPr>
        <w:rPr>
          <w:rFonts w:ascii="Arial" w:hAnsi="Arial" w:cs="Arial"/>
          <w:sz w:val="20"/>
          <w:szCs w:val="22"/>
        </w:rPr>
      </w:pPr>
      <w:r w:rsidRPr="00E55D4F">
        <w:rPr>
          <w:rFonts w:ascii="Arial" w:hAnsi="Arial" w:cs="Arial"/>
          <w:sz w:val="20"/>
          <w:szCs w:val="22"/>
        </w:rPr>
        <w:t>Business continuity management within the public sector covering UK</w:t>
      </w:r>
    </w:p>
    <w:p w14:paraId="2BC57792" w14:textId="77777777" w:rsidR="00A572CF" w:rsidRPr="00E55D4F" w:rsidRDefault="00A572CF" w:rsidP="00A572CF">
      <w:pPr>
        <w:pStyle w:val="AgencyStdParagraph"/>
        <w:numPr>
          <w:ilvl w:val="0"/>
          <w:numId w:val="29"/>
        </w:numPr>
        <w:rPr>
          <w:rFonts w:ascii="Arial" w:hAnsi="Arial" w:cs="Arial"/>
          <w:sz w:val="20"/>
          <w:szCs w:val="22"/>
        </w:rPr>
      </w:pPr>
      <w:r w:rsidRPr="00E55D4F">
        <w:rPr>
          <w:rFonts w:ascii="Arial" w:hAnsi="Arial" w:cs="Arial"/>
          <w:sz w:val="20"/>
          <w:szCs w:val="22"/>
        </w:rPr>
        <w:t>ISO 22301</w:t>
      </w:r>
    </w:p>
    <w:p w14:paraId="5188EA7D" w14:textId="77777777" w:rsidR="00A572CF" w:rsidRPr="00E55D4F" w:rsidRDefault="00A572CF" w:rsidP="00A572CF">
      <w:pPr>
        <w:pStyle w:val="ListParagraph"/>
        <w:numPr>
          <w:ilvl w:val="0"/>
          <w:numId w:val="29"/>
        </w:numPr>
        <w:spacing w:after="0" w:line="240" w:lineRule="auto"/>
        <w:contextualSpacing/>
        <w:rPr>
          <w:rFonts w:cs="Arial"/>
          <w:sz w:val="20"/>
        </w:rPr>
      </w:pPr>
      <w:r w:rsidRPr="00E55D4F">
        <w:rPr>
          <w:rFonts w:cs="Arial"/>
          <w:sz w:val="20"/>
        </w:rPr>
        <w:t>Project management</w:t>
      </w:r>
    </w:p>
    <w:p w14:paraId="0C989E12" w14:textId="77777777" w:rsidR="00A572CF" w:rsidRPr="00E55D4F" w:rsidRDefault="00A572CF" w:rsidP="00A572CF">
      <w:pPr>
        <w:pStyle w:val="ListParagraph"/>
        <w:numPr>
          <w:ilvl w:val="0"/>
          <w:numId w:val="29"/>
        </w:numPr>
        <w:spacing w:after="0" w:line="240" w:lineRule="auto"/>
        <w:contextualSpacing/>
        <w:rPr>
          <w:rFonts w:cs="Arial"/>
          <w:sz w:val="20"/>
        </w:rPr>
      </w:pPr>
      <w:r w:rsidRPr="00E55D4F">
        <w:rPr>
          <w:rFonts w:cs="Arial"/>
          <w:sz w:val="20"/>
        </w:rPr>
        <w:t>Stakeholder engagement</w:t>
      </w:r>
    </w:p>
    <w:p w14:paraId="61132293" w14:textId="77777777" w:rsidR="003014F2" w:rsidRDefault="003014F2" w:rsidP="00E65F5D">
      <w:pPr>
        <w:pStyle w:val="BodyText"/>
        <w:spacing w:after="0"/>
        <w:rPr>
          <w:rFonts w:ascii="Arial" w:hAnsi="Arial" w:cs="Arial"/>
          <w:b/>
          <w:szCs w:val="22"/>
          <w:u w:val="single"/>
        </w:rPr>
      </w:pPr>
    </w:p>
    <w:p w14:paraId="55F4D827" w14:textId="77777777" w:rsidR="00A572CF" w:rsidRDefault="00A572CF" w:rsidP="00E65F5D">
      <w:pPr>
        <w:pStyle w:val="BodyText"/>
        <w:spacing w:after="0"/>
        <w:rPr>
          <w:rFonts w:ascii="Arial" w:hAnsi="Arial" w:cs="Arial"/>
          <w:b/>
          <w:szCs w:val="22"/>
          <w:u w:val="single"/>
        </w:rPr>
      </w:pPr>
    </w:p>
    <w:p w14:paraId="038593E1" w14:textId="77777777" w:rsidR="0053785E" w:rsidRDefault="0053785E" w:rsidP="00E65F5D">
      <w:pPr>
        <w:pStyle w:val="BodyText"/>
        <w:spacing w:after="0"/>
        <w:rPr>
          <w:rFonts w:ascii="Arial" w:hAnsi="Arial" w:cs="Arial"/>
          <w:b/>
          <w:szCs w:val="22"/>
          <w:u w:val="single"/>
        </w:rPr>
      </w:pPr>
    </w:p>
    <w:p w14:paraId="3686C0E8" w14:textId="77777777" w:rsidR="0053785E" w:rsidRDefault="0053785E" w:rsidP="00E65F5D">
      <w:pPr>
        <w:pStyle w:val="BodyText"/>
        <w:spacing w:after="0"/>
        <w:rPr>
          <w:rFonts w:ascii="Arial" w:hAnsi="Arial" w:cs="Arial"/>
          <w:b/>
          <w:szCs w:val="22"/>
          <w:u w:val="single"/>
        </w:rPr>
      </w:pPr>
    </w:p>
    <w:p w14:paraId="6AA35786" w14:textId="77777777" w:rsidR="0053785E" w:rsidRDefault="0053785E" w:rsidP="00E65F5D">
      <w:pPr>
        <w:pStyle w:val="BodyText"/>
        <w:spacing w:after="0"/>
        <w:rPr>
          <w:rFonts w:ascii="Arial" w:hAnsi="Arial" w:cs="Arial"/>
          <w:b/>
          <w:szCs w:val="22"/>
          <w:u w:val="single"/>
        </w:rPr>
      </w:pPr>
    </w:p>
    <w:p w14:paraId="1761A851" w14:textId="77777777" w:rsidR="0053785E" w:rsidRDefault="0053785E" w:rsidP="00E65F5D">
      <w:pPr>
        <w:pStyle w:val="BodyText"/>
        <w:spacing w:after="0"/>
        <w:rPr>
          <w:rFonts w:ascii="Arial" w:hAnsi="Arial" w:cs="Arial"/>
          <w:b/>
          <w:szCs w:val="22"/>
          <w:u w:val="single"/>
        </w:rPr>
      </w:pPr>
    </w:p>
    <w:p w14:paraId="1882EFD7" w14:textId="77777777" w:rsidR="0053785E" w:rsidRDefault="0053785E" w:rsidP="00E65F5D">
      <w:pPr>
        <w:pStyle w:val="BodyText"/>
        <w:spacing w:after="0"/>
        <w:rPr>
          <w:rFonts w:ascii="Arial" w:hAnsi="Arial" w:cs="Arial"/>
          <w:b/>
          <w:szCs w:val="22"/>
          <w:u w:val="single"/>
        </w:rPr>
      </w:pPr>
    </w:p>
    <w:p w14:paraId="2825E3D3" w14:textId="77777777" w:rsidR="00EB5E23" w:rsidRDefault="00EB5E23" w:rsidP="00E65F5D">
      <w:pPr>
        <w:pStyle w:val="BodyText"/>
        <w:spacing w:after="0"/>
        <w:rPr>
          <w:rFonts w:ascii="Arial" w:hAnsi="Arial" w:cs="Arial"/>
          <w:b/>
          <w:szCs w:val="22"/>
          <w:u w:val="single"/>
        </w:rPr>
      </w:pPr>
    </w:p>
    <w:p w14:paraId="50A1D21E" w14:textId="77777777" w:rsidR="00EB5E23" w:rsidRDefault="00EB5E23" w:rsidP="00E65F5D">
      <w:pPr>
        <w:pStyle w:val="BodyText"/>
        <w:spacing w:after="0"/>
        <w:rPr>
          <w:rFonts w:ascii="Arial" w:hAnsi="Arial" w:cs="Arial"/>
          <w:b/>
          <w:szCs w:val="22"/>
          <w:u w:val="single"/>
        </w:rPr>
      </w:pPr>
    </w:p>
    <w:p w14:paraId="7237B85C" w14:textId="77777777" w:rsidR="0053785E" w:rsidRPr="0093723A" w:rsidRDefault="0053785E" w:rsidP="00E65F5D">
      <w:pPr>
        <w:pStyle w:val="BodyText"/>
        <w:spacing w:after="0"/>
        <w:rPr>
          <w:rFonts w:ascii="Arial" w:hAnsi="Arial" w:cs="Arial"/>
          <w:b/>
          <w:szCs w:val="22"/>
          <w:u w:val="single"/>
        </w:rPr>
      </w:pPr>
    </w:p>
    <w:p w14:paraId="36225E02"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5F7D4F30" w14:textId="77777777" w:rsidR="00D557F7" w:rsidRPr="0093723A" w:rsidRDefault="00D557F7" w:rsidP="00E65F5D">
      <w:pPr>
        <w:jc w:val="both"/>
        <w:rPr>
          <w:rFonts w:ascii="Arial" w:hAnsi="Arial" w:cs="Arial"/>
          <w:b/>
          <w:szCs w:val="22"/>
          <w:u w:val="single"/>
        </w:rPr>
      </w:pPr>
    </w:p>
    <w:p w14:paraId="6553C3D2" w14:textId="77777777" w:rsidR="006739AF" w:rsidRPr="00EA29A3" w:rsidRDefault="006739AF" w:rsidP="00E65F5D">
      <w:pPr>
        <w:jc w:val="both"/>
        <w:rPr>
          <w:rFonts w:ascii="Arial" w:hAnsi="Arial" w:cs="Arial"/>
          <w:b/>
          <w:u w:val="single"/>
        </w:rPr>
      </w:pPr>
      <w:r w:rsidRPr="00EA29A3">
        <w:rPr>
          <w:rFonts w:ascii="Arial" w:hAnsi="Arial" w:cs="Arial"/>
          <w:b/>
          <w:u w:val="single"/>
        </w:rPr>
        <w:t>Contract Management</w:t>
      </w:r>
    </w:p>
    <w:p w14:paraId="1BB06F33" w14:textId="77777777" w:rsidR="00B843E6" w:rsidRPr="00EA29A3" w:rsidRDefault="00B843E6" w:rsidP="00E65F5D">
      <w:pPr>
        <w:jc w:val="both"/>
        <w:rPr>
          <w:rFonts w:ascii="Arial" w:hAnsi="Arial" w:cs="Arial"/>
          <w:b/>
          <w:u w:val="single"/>
        </w:rPr>
      </w:pPr>
    </w:p>
    <w:p w14:paraId="5AA6ACE1" w14:textId="77777777" w:rsidR="00B843E6" w:rsidRPr="00EA29A3" w:rsidRDefault="00B843E6" w:rsidP="00E65F5D">
      <w:pPr>
        <w:jc w:val="both"/>
        <w:rPr>
          <w:rFonts w:ascii="Arial" w:hAnsi="Arial" w:cs="Arial"/>
          <w:b/>
          <w:u w:val="single"/>
        </w:rPr>
      </w:pPr>
    </w:p>
    <w:p w14:paraId="7262F987" w14:textId="6E1FD7F5" w:rsidR="006739AF" w:rsidRPr="00EA29A3" w:rsidRDefault="006739AF" w:rsidP="00E65F5D">
      <w:pPr>
        <w:pStyle w:val="CcList"/>
        <w:rPr>
          <w:rFonts w:cs="Arial"/>
          <w:sz w:val="20"/>
        </w:rPr>
      </w:pPr>
      <w:r w:rsidRPr="00EA29A3">
        <w:rPr>
          <w:rFonts w:cs="Arial"/>
          <w:sz w:val="20"/>
        </w:rPr>
        <w:t xml:space="preserve">This contract shall be managed on behalf of the Agency by </w:t>
      </w:r>
      <w:r w:rsidR="007A1239" w:rsidRPr="00EA29A3">
        <w:rPr>
          <w:rFonts w:cs="Arial"/>
          <w:sz w:val="20"/>
        </w:rPr>
        <w:t xml:space="preserve">Mel Cox, </w:t>
      </w:r>
      <w:hyperlink r:id="rId16" w:history="1">
        <w:r w:rsidR="007A1239" w:rsidRPr="00EA29A3">
          <w:rPr>
            <w:rStyle w:val="Hyperlink"/>
            <w:rFonts w:cs="Arial"/>
            <w:sz w:val="20"/>
          </w:rPr>
          <w:t>mel.cox@environment-agency.gov.uk</w:t>
        </w:r>
      </w:hyperlink>
      <w:r w:rsidR="007A1239" w:rsidRPr="00EA29A3">
        <w:rPr>
          <w:rFonts w:cs="Arial"/>
          <w:sz w:val="20"/>
        </w:rPr>
        <w:t xml:space="preserve">, 07920251421  </w:t>
      </w:r>
    </w:p>
    <w:p w14:paraId="00AAA188" w14:textId="77777777" w:rsidR="007A1239" w:rsidRPr="00EA29A3" w:rsidRDefault="007A1239" w:rsidP="00E65F5D">
      <w:pPr>
        <w:pStyle w:val="CcList"/>
        <w:rPr>
          <w:rFonts w:cs="Arial"/>
          <w:sz w:val="20"/>
        </w:rPr>
      </w:pPr>
    </w:p>
    <w:p w14:paraId="65F095A3" w14:textId="766D60DF" w:rsidR="001870DB" w:rsidRPr="002F59CB" w:rsidRDefault="001870DB" w:rsidP="002F59CB">
      <w:pPr>
        <w:pStyle w:val="CcList"/>
        <w:rPr>
          <w:rFonts w:cs="Arial"/>
          <w:sz w:val="20"/>
        </w:rPr>
      </w:pPr>
      <w:r w:rsidRPr="00EA29A3">
        <w:rPr>
          <w:rFonts w:cs="Arial"/>
          <w:sz w:val="20"/>
        </w:rPr>
        <w:t>During the course of the project the</w:t>
      </w:r>
      <w:r w:rsidR="007A1239" w:rsidRPr="00EA29A3">
        <w:rPr>
          <w:rFonts w:cs="Arial"/>
          <w:sz w:val="20"/>
        </w:rPr>
        <w:t xml:space="preserve"> contractor will</w:t>
      </w:r>
      <w:r w:rsidR="002F59CB">
        <w:rPr>
          <w:rFonts w:cs="Arial"/>
          <w:sz w:val="20"/>
        </w:rPr>
        <w:t xml:space="preserve"> </w:t>
      </w:r>
      <w:r w:rsidRPr="002F59CB">
        <w:rPr>
          <w:rFonts w:cs="Arial"/>
          <w:sz w:val="20"/>
        </w:rPr>
        <w:t>provide the Environment Agency’s Project Manager with a one page fortnightly progress report detailing:</w:t>
      </w:r>
    </w:p>
    <w:p w14:paraId="59A98B58" w14:textId="77777777" w:rsidR="001870DB" w:rsidRPr="00B24F07" w:rsidRDefault="001870DB" w:rsidP="001870DB">
      <w:pPr>
        <w:pStyle w:val="AgencyStdParagraph"/>
        <w:widowControl/>
        <w:rPr>
          <w:rFonts w:ascii="Arial" w:hAnsi="Arial" w:cs="Arial"/>
          <w:sz w:val="20"/>
        </w:rPr>
      </w:pPr>
    </w:p>
    <w:p w14:paraId="585395D8" w14:textId="1405F04F" w:rsidR="001870DB" w:rsidRPr="00B24F07" w:rsidRDefault="00495C3A" w:rsidP="00A572CF">
      <w:pPr>
        <w:numPr>
          <w:ilvl w:val="1"/>
          <w:numId w:val="12"/>
        </w:numPr>
        <w:jc w:val="both"/>
        <w:rPr>
          <w:rFonts w:ascii="Arial" w:hAnsi="Arial" w:cs="Arial"/>
        </w:rPr>
      </w:pPr>
      <w:r>
        <w:rPr>
          <w:rFonts w:ascii="Arial" w:hAnsi="Arial" w:cs="Arial"/>
        </w:rPr>
        <w:t>P</w:t>
      </w:r>
      <w:r w:rsidR="001870DB" w:rsidRPr="00B24F07">
        <w:rPr>
          <w:rFonts w:ascii="Arial" w:hAnsi="Arial" w:cs="Arial"/>
        </w:rPr>
        <w:t>ercent of work complete on each deliverable against project milestones</w:t>
      </w:r>
    </w:p>
    <w:p w14:paraId="19A8685F" w14:textId="4D47EC8D" w:rsidR="001870DB" w:rsidRPr="00B24F07" w:rsidRDefault="00912680" w:rsidP="00A572CF">
      <w:pPr>
        <w:numPr>
          <w:ilvl w:val="1"/>
          <w:numId w:val="12"/>
        </w:numPr>
        <w:jc w:val="both"/>
        <w:rPr>
          <w:rFonts w:ascii="Arial" w:hAnsi="Arial" w:cs="Arial"/>
        </w:rPr>
      </w:pPr>
      <w:r w:rsidRPr="00B24F07">
        <w:rPr>
          <w:rFonts w:ascii="Arial" w:hAnsi="Arial" w:cs="Arial"/>
        </w:rPr>
        <w:t>Progress</w:t>
      </w:r>
      <w:r w:rsidR="001870DB" w:rsidRPr="00B24F07">
        <w:rPr>
          <w:rFonts w:ascii="Arial" w:hAnsi="Arial" w:cs="Arial"/>
        </w:rPr>
        <w:t xml:space="preserve"> and </w:t>
      </w:r>
      <w:r w:rsidR="00E53275">
        <w:rPr>
          <w:rFonts w:ascii="Arial" w:hAnsi="Arial" w:cs="Arial"/>
        </w:rPr>
        <w:t>any issues arising including actions to address.</w:t>
      </w:r>
    </w:p>
    <w:p w14:paraId="300F9AE3" w14:textId="77777777" w:rsidR="001870DB" w:rsidRPr="00EA29A3" w:rsidRDefault="001870DB" w:rsidP="001870DB">
      <w:pPr>
        <w:rPr>
          <w:rFonts w:cs="Arial"/>
        </w:rPr>
      </w:pPr>
    </w:p>
    <w:p w14:paraId="7B09AC63" w14:textId="77777777" w:rsidR="00A946D1" w:rsidRPr="00EA29A3" w:rsidRDefault="00A946D1" w:rsidP="00E65F5D">
      <w:pPr>
        <w:rPr>
          <w:rFonts w:ascii="Arial" w:hAnsi="Arial" w:cs="Arial"/>
        </w:rPr>
      </w:pPr>
      <w:r w:rsidRPr="00EA29A3">
        <w:rPr>
          <w:rFonts w:ascii="Arial" w:hAnsi="Arial" w:cs="Arial"/>
        </w:rPr>
        <w:t xml:space="preserve">We will raise purchase orders to cover the cost of the services and will issue to the awarded supplier following contract award. </w:t>
      </w:r>
    </w:p>
    <w:p w14:paraId="3D274F05" w14:textId="77777777" w:rsidR="00A946D1" w:rsidRPr="00EA29A3" w:rsidRDefault="00A946D1" w:rsidP="00E65F5D">
      <w:pPr>
        <w:rPr>
          <w:rFonts w:ascii="Arial" w:hAnsi="Arial" w:cs="Arial"/>
        </w:rPr>
      </w:pPr>
    </w:p>
    <w:p w14:paraId="60E984B4" w14:textId="7994DA2F" w:rsidR="00220455" w:rsidRDefault="007A1239" w:rsidP="00E65F5D">
      <w:pPr>
        <w:rPr>
          <w:rFonts w:ascii="Arial" w:hAnsi="Arial" w:cs="Arial"/>
        </w:rPr>
      </w:pPr>
      <w:r w:rsidRPr="00EA29A3">
        <w:rPr>
          <w:rFonts w:ascii="Arial" w:hAnsi="Arial" w:cs="Arial"/>
        </w:rPr>
        <w:t>Payment will be made on completion of</w:t>
      </w:r>
      <w:r w:rsidR="00220455">
        <w:rPr>
          <w:rFonts w:ascii="Arial" w:hAnsi="Arial" w:cs="Arial"/>
        </w:rPr>
        <w:t xml:space="preserve"> the following milestones</w:t>
      </w:r>
      <w:r w:rsidR="00A8055B">
        <w:rPr>
          <w:rFonts w:ascii="Arial" w:hAnsi="Arial" w:cs="Arial"/>
        </w:rPr>
        <w:t>:</w:t>
      </w:r>
    </w:p>
    <w:p w14:paraId="5E833362" w14:textId="77777777" w:rsidR="00220455" w:rsidRDefault="00220455" w:rsidP="00E65F5D">
      <w:pPr>
        <w:rPr>
          <w:rFonts w:ascii="Arial" w:hAnsi="Arial" w:cs="Arial"/>
        </w:rPr>
      </w:pPr>
    </w:p>
    <w:p w14:paraId="31AA2159" w14:textId="77777777" w:rsidR="00A8055B" w:rsidRPr="00220455" w:rsidRDefault="00A8055B" w:rsidP="00A572CF">
      <w:pPr>
        <w:pStyle w:val="ListParagraph"/>
        <w:numPr>
          <w:ilvl w:val="0"/>
          <w:numId w:val="14"/>
        </w:numPr>
        <w:spacing w:after="100" w:afterAutospacing="1" w:line="240" w:lineRule="auto"/>
        <w:ind w:left="714" w:hanging="357"/>
        <w:rPr>
          <w:rFonts w:cs="Arial"/>
          <w:sz w:val="20"/>
          <w:szCs w:val="20"/>
        </w:rPr>
      </w:pPr>
      <w:r w:rsidRPr="00220455">
        <w:rPr>
          <w:rFonts w:cs="Arial"/>
          <w:sz w:val="20"/>
          <w:szCs w:val="20"/>
        </w:rPr>
        <w:t>Joining instructions and workshop preparation</w:t>
      </w:r>
    </w:p>
    <w:p w14:paraId="0DA50E4D" w14:textId="77777777" w:rsidR="00A8055B" w:rsidRPr="00220455" w:rsidRDefault="00A8055B" w:rsidP="00A572CF">
      <w:pPr>
        <w:pStyle w:val="ListParagraph"/>
        <w:numPr>
          <w:ilvl w:val="0"/>
          <w:numId w:val="14"/>
        </w:numPr>
        <w:spacing w:after="100" w:afterAutospacing="1" w:line="240" w:lineRule="auto"/>
        <w:ind w:left="714" w:hanging="357"/>
        <w:rPr>
          <w:rFonts w:cs="Arial"/>
          <w:sz w:val="20"/>
          <w:szCs w:val="20"/>
        </w:rPr>
      </w:pPr>
      <w:r w:rsidRPr="00220455">
        <w:rPr>
          <w:rFonts w:cs="Arial"/>
          <w:sz w:val="20"/>
          <w:szCs w:val="20"/>
        </w:rPr>
        <w:t>Delivery of workshops</w:t>
      </w:r>
    </w:p>
    <w:p w14:paraId="4E40601D" w14:textId="77777777" w:rsidR="00A8055B" w:rsidRPr="00220455" w:rsidRDefault="00A8055B" w:rsidP="00A572CF">
      <w:pPr>
        <w:pStyle w:val="ListParagraph"/>
        <w:numPr>
          <w:ilvl w:val="0"/>
          <w:numId w:val="14"/>
        </w:numPr>
        <w:spacing w:after="100" w:afterAutospacing="1" w:line="240" w:lineRule="auto"/>
        <w:ind w:left="714" w:hanging="357"/>
        <w:rPr>
          <w:rFonts w:cs="Arial"/>
          <w:sz w:val="20"/>
          <w:szCs w:val="20"/>
        </w:rPr>
      </w:pPr>
      <w:r w:rsidRPr="00220455">
        <w:rPr>
          <w:rFonts w:cs="Arial"/>
          <w:sz w:val="20"/>
          <w:szCs w:val="20"/>
        </w:rPr>
        <w:t xml:space="preserve">All reports delivered </w:t>
      </w:r>
    </w:p>
    <w:p w14:paraId="3C843A7A" w14:textId="005F6456" w:rsidR="007A1239" w:rsidRPr="00220455" w:rsidRDefault="00A8055B" w:rsidP="00A572CF">
      <w:pPr>
        <w:pStyle w:val="ListParagraph"/>
        <w:numPr>
          <w:ilvl w:val="0"/>
          <w:numId w:val="14"/>
        </w:numPr>
        <w:spacing w:after="100" w:afterAutospacing="1" w:line="240" w:lineRule="auto"/>
        <w:ind w:left="714" w:hanging="357"/>
        <w:rPr>
          <w:rFonts w:cs="Arial"/>
          <w:sz w:val="20"/>
          <w:szCs w:val="20"/>
        </w:rPr>
      </w:pPr>
      <w:r w:rsidRPr="00220455">
        <w:rPr>
          <w:rFonts w:cs="Arial"/>
          <w:sz w:val="20"/>
          <w:szCs w:val="20"/>
        </w:rPr>
        <w:t xml:space="preserve">Project closure </w:t>
      </w:r>
      <w:r w:rsidR="007A1239" w:rsidRPr="00220455">
        <w:rPr>
          <w:rFonts w:cs="Arial"/>
          <w:sz w:val="20"/>
          <w:szCs w:val="20"/>
        </w:rPr>
        <w:t xml:space="preserve"> </w:t>
      </w:r>
    </w:p>
    <w:p w14:paraId="6EE85019" w14:textId="77777777" w:rsidR="00A946D1" w:rsidRPr="00EA29A3" w:rsidRDefault="00A946D1" w:rsidP="00E65F5D">
      <w:pPr>
        <w:rPr>
          <w:rFonts w:ascii="Arial" w:hAnsi="Arial" w:cs="Arial"/>
        </w:rPr>
      </w:pPr>
    </w:p>
    <w:p w14:paraId="6155AFD0" w14:textId="77777777" w:rsidR="00A946D1" w:rsidRPr="00EA29A3" w:rsidRDefault="005141BA" w:rsidP="00E65F5D">
      <w:pPr>
        <w:rPr>
          <w:rFonts w:ascii="Arial" w:hAnsi="Arial" w:cs="Arial"/>
        </w:rPr>
      </w:pPr>
      <w:r w:rsidRPr="00EA29A3">
        <w:rPr>
          <w:rFonts w:ascii="Arial" w:hAnsi="Arial" w:cs="Arial"/>
        </w:rPr>
        <w:t>Before the invoice is issued, a fee note must be emailed in advance to the contract manager for approval.</w:t>
      </w:r>
      <w:r w:rsidRPr="00EA29A3">
        <w:t xml:space="preserve"> </w:t>
      </w:r>
      <w:r w:rsidR="00A946D1" w:rsidRPr="00EA29A3">
        <w:rPr>
          <w:rFonts w:ascii="Arial" w:hAnsi="Arial" w:cs="Arial"/>
        </w:rPr>
        <w:t xml:space="preserve">All invoices must quote the purchase order number in order to be processed. A file copy invoice must be provided to the contract manager, on request. </w:t>
      </w:r>
      <w:r w:rsidRPr="00EA29A3">
        <w:rPr>
          <w:rFonts w:ascii="Arial" w:hAnsi="Arial" w:cs="Arial"/>
        </w:rPr>
        <w:t xml:space="preserve">The timescale for payment of invoices will be up to 30 days after we have received a valid invoice. </w:t>
      </w:r>
    </w:p>
    <w:p w14:paraId="2F46AB96" w14:textId="77777777" w:rsidR="006277E6" w:rsidRDefault="006277E6" w:rsidP="00E65F5D">
      <w:pPr>
        <w:rPr>
          <w:rFonts w:ascii="Arial" w:hAnsi="Arial" w:cs="Arial"/>
          <w:szCs w:val="22"/>
        </w:rPr>
      </w:pPr>
    </w:p>
    <w:p w14:paraId="5EA89689" w14:textId="77777777" w:rsidR="0053785E" w:rsidRDefault="0053785E" w:rsidP="00E65F5D">
      <w:pPr>
        <w:rPr>
          <w:rFonts w:ascii="Arial" w:hAnsi="Arial" w:cs="Arial"/>
          <w:szCs w:val="22"/>
        </w:rPr>
      </w:pPr>
    </w:p>
    <w:p w14:paraId="453157FB" w14:textId="77777777" w:rsidR="006277E6" w:rsidRPr="00EA29A3" w:rsidRDefault="006277E6" w:rsidP="006277E6">
      <w:pPr>
        <w:jc w:val="both"/>
        <w:rPr>
          <w:rFonts w:ascii="Arial" w:hAnsi="Arial" w:cs="Arial"/>
          <w:b/>
          <w:sz w:val="22"/>
          <w:szCs w:val="22"/>
          <w:u w:val="single"/>
        </w:rPr>
      </w:pPr>
      <w:r w:rsidRPr="00EA29A3">
        <w:rPr>
          <w:rFonts w:ascii="Arial" w:hAnsi="Arial" w:cs="Arial"/>
          <w:b/>
          <w:sz w:val="22"/>
          <w:szCs w:val="22"/>
          <w:u w:val="single"/>
        </w:rPr>
        <w:t>Section 7</w:t>
      </w:r>
    </w:p>
    <w:p w14:paraId="110924C2" w14:textId="77777777" w:rsidR="006D6FE0" w:rsidRDefault="006D6FE0" w:rsidP="00E65F5D">
      <w:pPr>
        <w:rPr>
          <w:rFonts w:ascii="Arial" w:hAnsi="Arial" w:cs="Arial"/>
          <w:szCs w:val="22"/>
        </w:rPr>
      </w:pPr>
    </w:p>
    <w:p w14:paraId="26D3E186" w14:textId="77777777" w:rsidR="006D6FE0" w:rsidRPr="00EA29A3" w:rsidRDefault="006D6FE0" w:rsidP="006D6FE0">
      <w:pPr>
        <w:rPr>
          <w:rFonts w:ascii="Arial" w:hAnsi="Arial" w:cs="Arial"/>
          <w:b/>
          <w:bCs/>
        </w:rPr>
      </w:pPr>
      <w:r w:rsidRPr="00EA29A3">
        <w:rPr>
          <w:rFonts w:ascii="Arial" w:hAnsi="Arial" w:cs="Arial"/>
          <w:b/>
          <w:bCs/>
        </w:rPr>
        <w:t xml:space="preserve">Sustainability Considerations </w:t>
      </w:r>
    </w:p>
    <w:p w14:paraId="297F8A41" w14:textId="77777777" w:rsidR="006D6FE0" w:rsidRPr="00EA29A3" w:rsidRDefault="006D6FE0" w:rsidP="006D6FE0">
      <w:pPr>
        <w:rPr>
          <w:rFonts w:ascii="Arial" w:hAnsi="Arial" w:cs="Arial"/>
        </w:rPr>
      </w:pPr>
      <w:r w:rsidRPr="00EA29A3">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1CE79869" w14:textId="77777777" w:rsidR="006D6FE0" w:rsidRPr="00EA29A3" w:rsidRDefault="006D6FE0" w:rsidP="006D6FE0">
      <w:pPr>
        <w:rPr>
          <w:rFonts w:ascii="Arial" w:hAnsi="Arial" w:cs="Arial"/>
        </w:rPr>
      </w:pPr>
    </w:p>
    <w:p w14:paraId="7BCEC1D8" w14:textId="77777777" w:rsidR="006D6FE0" w:rsidRPr="00EA29A3" w:rsidRDefault="006D6FE0" w:rsidP="006D6FE0">
      <w:pPr>
        <w:rPr>
          <w:rFonts w:ascii="Arial" w:hAnsi="Arial" w:cs="Arial"/>
        </w:rPr>
      </w:pPr>
      <w:r w:rsidRPr="00EA29A3">
        <w:rPr>
          <w:rFonts w:ascii="Arial" w:hAnsi="Arial" w:cs="Arial"/>
        </w:rPr>
        <w:t xml:space="preserve">Contractors must adopt a sound proactive environmental approach, designed to minimise harm to the environment. </w:t>
      </w:r>
    </w:p>
    <w:p w14:paraId="45EF632B" w14:textId="77777777" w:rsidR="006D6FE0" w:rsidRPr="00EA29A3" w:rsidRDefault="006D6FE0" w:rsidP="006D6FE0">
      <w:pPr>
        <w:rPr>
          <w:rFonts w:ascii="Arial" w:hAnsi="Arial" w:cs="Arial"/>
        </w:rPr>
      </w:pPr>
    </w:p>
    <w:p w14:paraId="0BBC5173" w14:textId="77777777" w:rsidR="006D6FE0" w:rsidRPr="00EA29A3" w:rsidRDefault="006D6FE0" w:rsidP="006D6FE0">
      <w:pPr>
        <w:spacing w:after="240"/>
        <w:rPr>
          <w:rFonts w:ascii="Arial" w:hAnsi="Arial" w:cs="Arial"/>
        </w:rPr>
      </w:pPr>
      <w:r w:rsidRPr="00EA29A3">
        <w:rPr>
          <w:rFonts w:ascii="Arial" w:hAnsi="Arial" w:cs="Arial"/>
        </w:rPr>
        <w:t xml:space="preserve">Environmental criteria should be considered as part of your tender submission with credit given for innovation. Factors to be considered could include areas such as: </w:t>
      </w:r>
    </w:p>
    <w:p w14:paraId="528D60AC"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14C293A8"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07A76076"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t xml:space="preserve">Packaging: should be kept to a minimum. Re-use and disposal issues must be considered. </w:t>
      </w:r>
    </w:p>
    <w:p w14:paraId="3B2C4CD5"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t xml:space="preserve">Efficient Energy and Water Use. </w:t>
      </w:r>
    </w:p>
    <w:p w14:paraId="2D8C6989"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7EB984A8" w14:textId="77777777" w:rsidR="006D6FE0" w:rsidRPr="00EA29A3" w:rsidRDefault="006D6FE0" w:rsidP="00A572CF">
      <w:pPr>
        <w:pStyle w:val="ListParagraph"/>
        <w:numPr>
          <w:ilvl w:val="2"/>
          <w:numId w:val="9"/>
        </w:numPr>
        <w:spacing w:after="0" w:line="240" w:lineRule="auto"/>
        <w:ind w:left="426"/>
        <w:rPr>
          <w:rFonts w:eastAsia="Times New Roman" w:cs="Arial"/>
          <w:sz w:val="20"/>
          <w:szCs w:val="20"/>
          <w:lang w:eastAsia="en-GB"/>
        </w:rPr>
      </w:pPr>
      <w:r w:rsidRPr="00EA29A3">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14:paraId="2E2323B5" w14:textId="77777777" w:rsidR="006D6FE0" w:rsidRPr="00EA29A3" w:rsidRDefault="006D6FE0" w:rsidP="006D6FE0">
      <w:pPr>
        <w:rPr>
          <w:rFonts w:ascii="Arial" w:hAnsi="Arial" w:cs="Arial"/>
        </w:rPr>
      </w:pPr>
    </w:p>
    <w:p w14:paraId="151DA834" w14:textId="77777777" w:rsidR="006D6FE0" w:rsidRPr="00EA29A3" w:rsidRDefault="006D6FE0" w:rsidP="006D6FE0">
      <w:pPr>
        <w:rPr>
          <w:rFonts w:ascii="Arial" w:hAnsi="Arial" w:cs="Arial"/>
          <w:b/>
          <w:bCs/>
          <w:color w:val="000000"/>
        </w:rPr>
      </w:pPr>
      <w:r w:rsidRPr="00EA29A3">
        <w:rPr>
          <w:rFonts w:ascii="Arial" w:hAnsi="Arial" w:cs="Arial"/>
          <w:b/>
          <w:bCs/>
          <w:color w:val="000000"/>
        </w:rPr>
        <w:t xml:space="preserve">Diversity and Equal Opportunities </w:t>
      </w:r>
    </w:p>
    <w:p w14:paraId="2DCA9760" w14:textId="77777777" w:rsidR="006D6FE0" w:rsidRPr="00EA29A3" w:rsidRDefault="006D6FE0" w:rsidP="006D6FE0">
      <w:pPr>
        <w:rPr>
          <w:rFonts w:ascii="Arial" w:hAnsi="Arial" w:cs="Arial"/>
        </w:rPr>
      </w:pPr>
      <w:r w:rsidRPr="00EA29A3">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01E1876" w14:textId="77777777" w:rsidR="006D6FE0" w:rsidRPr="00EA29A3" w:rsidRDefault="00912680" w:rsidP="006D6FE0">
      <w:pPr>
        <w:rPr>
          <w:rFonts w:ascii="Arial" w:hAnsi="Arial" w:cs="Arial"/>
        </w:rPr>
      </w:pPr>
      <w:hyperlink r:id="rId17" w:history="1">
        <w:r w:rsidR="006D6FE0" w:rsidRPr="00EA29A3">
          <w:rPr>
            <w:rStyle w:val="Hyperlink"/>
            <w:rFonts w:ascii="Arial" w:hAnsi="Arial" w:cs="Arial"/>
          </w:rPr>
          <w:t>https://www.gov.uk/government/organisations/environment-agency/about/equality-and-diversity</w:t>
        </w:r>
      </w:hyperlink>
    </w:p>
    <w:p w14:paraId="2D9D57DC" w14:textId="77777777" w:rsidR="006D6FE0" w:rsidRPr="00EA29A3" w:rsidRDefault="006D6FE0" w:rsidP="006D6FE0">
      <w:pPr>
        <w:rPr>
          <w:rFonts w:ascii="Arial" w:hAnsi="Arial" w:cs="Arial"/>
        </w:rPr>
      </w:pPr>
    </w:p>
    <w:p w14:paraId="08406978" w14:textId="77777777" w:rsidR="006D6FE0" w:rsidRPr="00EA29A3" w:rsidRDefault="006D6FE0" w:rsidP="006D6FE0">
      <w:pPr>
        <w:rPr>
          <w:rFonts w:ascii="Arial" w:hAnsi="Arial" w:cs="Arial"/>
          <w:b/>
          <w:bCs/>
        </w:rPr>
      </w:pPr>
      <w:r w:rsidRPr="00EA29A3">
        <w:rPr>
          <w:rFonts w:ascii="Arial" w:hAnsi="Arial" w:cs="Arial"/>
          <w:b/>
          <w:bCs/>
        </w:rPr>
        <w:t xml:space="preserve">Health and Safety </w:t>
      </w:r>
    </w:p>
    <w:p w14:paraId="2A1ACC34" w14:textId="77777777" w:rsidR="006D6FE0" w:rsidRPr="00EA29A3" w:rsidRDefault="006D6FE0" w:rsidP="006D6FE0">
      <w:pPr>
        <w:rPr>
          <w:rFonts w:ascii="Arial" w:hAnsi="Arial" w:cs="Arial"/>
        </w:rPr>
      </w:pPr>
      <w:r w:rsidRPr="00EA29A3">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118B5CA" w14:textId="77777777" w:rsidR="006D6FE0" w:rsidRDefault="006D6FE0" w:rsidP="006D6FE0">
      <w:pPr>
        <w:rPr>
          <w:rFonts w:ascii="Arial" w:hAnsi="Arial" w:cs="Arial"/>
          <w:color w:val="000000"/>
        </w:rPr>
      </w:pPr>
    </w:p>
    <w:p w14:paraId="0C02EA7E" w14:textId="77777777" w:rsidR="006D6FE0" w:rsidRDefault="006D6FE0" w:rsidP="006D6FE0">
      <w:pPr>
        <w:rPr>
          <w:rFonts w:ascii="Arial" w:hAnsi="Arial" w:cs="Arial"/>
          <w:color w:val="000000"/>
        </w:rPr>
      </w:pPr>
    </w:p>
    <w:p w14:paraId="66EA8AA9"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ED659A6" w14:textId="77777777" w:rsidR="006D6FE0" w:rsidRDefault="006D6FE0" w:rsidP="006D6FE0">
      <w:pPr>
        <w:rPr>
          <w:rFonts w:ascii="Arial" w:hAnsi="Arial" w:cs="Arial"/>
          <w:color w:val="000000"/>
        </w:rPr>
      </w:pPr>
    </w:p>
    <w:p w14:paraId="103A107F" w14:textId="77777777" w:rsidR="006D6FE0" w:rsidRPr="008C76D3" w:rsidRDefault="006D6FE0" w:rsidP="006D6FE0">
      <w:pPr>
        <w:pStyle w:val="Heading2"/>
        <w:spacing w:after="240"/>
        <w:rPr>
          <w:rFonts w:cs="Arial"/>
          <w:sz w:val="20"/>
        </w:rPr>
      </w:pPr>
      <w:bookmarkStart w:id="0" w:name="_Toc439969824"/>
      <w:r w:rsidRPr="008C76D3">
        <w:rPr>
          <w:sz w:val="20"/>
        </w:rPr>
        <w:t>Sustainability Objectives</w:t>
      </w:r>
      <w:bookmarkEnd w:id="0"/>
    </w:p>
    <w:p w14:paraId="1E978DCA" w14:textId="77777777" w:rsidR="006D6FE0" w:rsidRPr="008C76D3" w:rsidRDefault="006D6FE0" w:rsidP="006D6FE0">
      <w:pPr>
        <w:rPr>
          <w:rFonts w:ascii="Arial" w:eastAsia="Calibri" w:hAnsi="Arial" w:cs="Arial"/>
          <w:b/>
          <w:bCs/>
        </w:rPr>
      </w:pPr>
    </w:p>
    <w:p w14:paraId="372733F5" w14:textId="77777777" w:rsidR="006D6FE0" w:rsidRPr="008C76D3" w:rsidRDefault="006D6FE0" w:rsidP="006D6FE0">
      <w:pPr>
        <w:rPr>
          <w:rFonts w:ascii="Arial" w:hAnsi="Arial" w:cs="Arial"/>
        </w:rPr>
      </w:pPr>
      <w:r w:rsidRPr="008C76D3">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760112F8" w14:textId="77777777" w:rsidR="006D6FE0" w:rsidRPr="008C76D3" w:rsidRDefault="006D6FE0" w:rsidP="006D6FE0">
      <w:pPr>
        <w:rPr>
          <w:rFonts w:ascii="Arial" w:hAnsi="Arial" w:cs="Arial"/>
        </w:rPr>
      </w:pPr>
    </w:p>
    <w:p w14:paraId="2241B38D" w14:textId="77777777" w:rsidR="006D6FE0" w:rsidRPr="008C76D3" w:rsidRDefault="006D6FE0" w:rsidP="006D6FE0">
      <w:pPr>
        <w:rPr>
          <w:rFonts w:ascii="Arial" w:hAnsi="Arial" w:cs="Arial"/>
          <w:b/>
          <w:bCs/>
        </w:rPr>
      </w:pPr>
      <w:r w:rsidRPr="008C76D3">
        <w:rPr>
          <w:rFonts w:ascii="Arial" w:hAnsi="Arial" w:cs="Arial"/>
          <w:b/>
          <w:bCs/>
        </w:rPr>
        <w:t xml:space="preserve">Supply chain </w:t>
      </w:r>
    </w:p>
    <w:p w14:paraId="4D91DAA6" w14:textId="77777777" w:rsidR="006D6FE0" w:rsidRPr="008C76D3" w:rsidRDefault="006D6FE0" w:rsidP="006D6FE0">
      <w:pPr>
        <w:rPr>
          <w:rFonts w:ascii="Arial" w:hAnsi="Arial" w:cs="Arial"/>
        </w:rPr>
      </w:pPr>
    </w:p>
    <w:p w14:paraId="6F7DF582" w14:textId="77777777" w:rsidR="006D6FE0" w:rsidRPr="008C76D3" w:rsidRDefault="006D6FE0" w:rsidP="006D6FE0">
      <w:pPr>
        <w:rPr>
          <w:rFonts w:ascii="Arial" w:hAnsi="Arial" w:cs="Arial"/>
        </w:rPr>
      </w:pPr>
      <w:r w:rsidRPr="008C76D3">
        <w:rPr>
          <w:rFonts w:ascii="Arial" w:hAnsi="Arial" w:cs="Arial"/>
        </w:rPr>
        <w:t xml:space="preserve">Our 2020 approach will have a very strong emphasis on the indirect impacts of our supply chain. </w:t>
      </w:r>
    </w:p>
    <w:p w14:paraId="4E4068F2" w14:textId="77777777" w:rsidR="006D6FE0" w:rsidRPr="008C76D3" w:rsidRDefault="006D6FE0" w:rsidP="006D6FE0">
      <w:pPr>
        <w:rPr>
          <w:rFonts w:ascii="Arial" w:hAnsi="Arial" w:cs="Arial"/>
        </w:rPr>
      </w:pPr>
    </w:p>
    <w:p w14:paraId="1806FB56" w14:textId="77777777" w:rsidR="006D6FE0" w:rsidRPr="008C76D3" w:rsidRDefault="006D6FE0" w:rsidP="006D6FE0">
      <w:pPr>
        <w:rPr>
          <w:rFonts w:ascii="Arial" w:hAnsi="Arial" w:cs="Arial"/>
        </w:rPr>
      </w:pPr>
      <w:r w:rsidRPr="008C76D3">
        <w:rPr>
          <w:rFonts w:ascii="Arial" w:hAnsi="Arial" w:cs="Arial"/>
        </w:rPr>
        <w:t xml:space="preserve">Our supply chain accounts for over 70% of our total environmental impacts. </w:t>
      </w:r>
    </w:p>
    <w:p w14:paraId="5EE4C98A" w14:textId="77777777" w:rsidR="006D6FE0" w:rsidRPr="008C76D3" w:rsidRDefault="006D6FE0" w:rsidP="006D6FE0">
      <w:pPr>
        <w:rPr>
          <w:rFonts w:ascii="Arial" w:hAnsi="Arial" w:cs="Arial"/>
        </w:rPr>
      </w:pPr>
    </w:p>
    <w:p w14:paraId="0A148EEC" w14:textId="77777777" w:rsidR="006D6FE0" w:rsidRPr="008C76D3" w:rsidRDefault="006D6FE0" w:rsidP="006D6FE0">
      <w:pPr>
        <w:rPr>
          <w:rFonts w:ascii="Arial" w:hAnsi="Arial" w:cs="Arial"/>
        </w:rPr>
      </w:pPr>
      <w:r w:rsidRPr="008C76D3">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1BBBAC4" w14:textId="77777777" w:rsidR="006D6FE0" w:rsidRPr="008C76D3" w:rsidRDefault="006D6FE0" w:rsidP="006D6FE0">
      <w:pPr>
        <w:rPr>
          <w:rFonts w:ascii="Arial" w:hAnsi="Arial" w:cs="Arial"/>
        </w:rPr>
      </w:pPr>
    </w:p>
    <w:p w14:paraId="29F8D289" w14:textId="77777777" w:rsidR="006D6FE0" w:rsidRPr="008C76D3" w:rsidRDefault="006D6FE0" w:rsidP="006D6FE0">
      <w:pPr>
        <w:rPr>
          <w:rFonts w:ascii="Arial" w:hAnsi="Arial" w:cs="Arial"/>
        </w:rPr>
      </w:pPr>
      <w:r w:rsidRPr="008C76D3">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9B1A9BC" w14:textId="77777777" w:rsidR="006D6FE0" w:rsidRPr="00A946D1" w:rsidRDefault="006D6FE0" w:rsidP="00E65F5D">
      <w:pPr>
        <w:rPr>
          <w:rFonts w:ascii="Arial" w:hAnsi="Arial" w:cs="Arial"/>
          <w:szCs w:val="22"/>
        </w:rPr>
      </w:pPr>
    </w:p>
    <w:p w14:paraId="3FC97494" w14:textId="77777777" w:rsidR="00491B79" w:rsidRPr="0093723A" w:rsidRDefault="00491B79" w:rsidP="00E65F5D">
      <w:pPr>
        <w:pStyle w:val="BodyText"/>
        <w:spacing w:after="0"/>
        <w:jc w:val="both"/>
        <w:rPr>
          <w:rFonts w:ascii="Arial" w:hAnsi="Arial" w:cs="Arial"/>
          <w:szCs w:val="22"/>
        </w:rPr>
      </w:pPr>
    </w:p>
    <w:p w14:paraId="2E8A1F1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03D7A095" w14:textId="77777777" w:rsidR="005700D8" w:rsidRPr="0093723A" w:rsidRDefault="005700D8" w:rsidP="00E65F5D">
      <w:pPr>
        <w:pStyle w:val="Heading2"/>
        <w:numPr>
          <w:ilvl w:val="0"/>
          <w:numId w:val="0"/>
        </w:numPr>
        <w:tabs>
          <w:tab w:val="left" w:pos="426"/>
        </w:tabs>
        <w:rPr>
          <w:rFonts w:cs="Arial"/>
          <w:sz w:val="20"/>
          <w:szCs w:val="22"/>
        </w:rPr>
      </w:pPr>
    </w:p>
    <w:p w14:paraId="023824D6"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EE9DBC4" w14:textId="77777777" w:rsidR="005700D8" w:rsidRPr="0093723A" w:rsidRDefault="005700D8" w:rsidP="00E65F5D">
      <w:pPr>
        <w:pStyle w:val="Heading3"/>
        <w:numPr>
          <w:ilvl w:val="0"/>
          <w:numId w:val="0"/>
        </w:numPr>
        <w:rPr>
          <w:rFonts w:ascii="Arial" w:hAnsi="Arial" w:cs="Arial"/>
          <w:sz w:val="20"/>
          <w:szCs w:val="22"/>
        </w:rPr>
      </w:pPr>
    </w:p>
    <w:p w14:paraId="2CA0C69F"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EF09921" w14:textId="77777777" w:rsidR="005700D8" w:rsidRPr="0093723A" w:rsidRDefault="005700D8" w:rsidP="00E65F5D">
      <w:pPr>
        <w:ind w:right="-1"/>
        <w:jc w:val="both"/>
        <w:rPr>
          <w:rFonts w:ascii="Arial" w:hAnsi="Arial" w:cs="Arial"/>
          <w:szCs w:val="22"/>
        </w:rPr>
      </w:pPr>
    </w:p>
    <w:p w14:paraId="13EE26D3" w14:textId="04A3DC04" w:rsidR="00C560F2" w:rsidRDefault="005700D8" w:rsidP="0053785E">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5883EE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6E28A40" w14:textId="77777777" w:rsidR="005700D8" w:rsidRPr="0093723A" w:rsidRDefault="005700D8" w:rsidP="00E65F5D">
      <w:pPr>
        <w:ind w:right="-1"/>
        <w:jc w:val="both"/>
        <w:rPr>
          <w:rFonts w:ascii="Arial" w:hAnsi="Arial" w:cs="Arial"/>
          <w:szCs w:val="22"/>
        </w:rPr>
      </w:pPr>
    </w:p>
    <w:p w14:paraId="0BDE7AAA"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DAC2C9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136F107" w14:textId="77777777" w:rsidR="005700D8" w:rsidRPr="0093723A" w:rsidRDefault="005700D8" w:rsidP="00E65F5D">
      <w:pPr>
        <w:ind w:right="-1"/>
        <w:jc w:val="both"/>
        <w:rPr>
          <w:rFonts w:ascii="Arial" w:hAnsi="Arial" w:cs="Arial"/>
          <w:szCs w:val="22"/>
        </w:rPr>
      </w:pPr>
    </w:p>
    <w:p w14:paraId="03C9430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B1E3BB0" w14:textId="77777777" w:rsidR="00702558" w:rsidRPr="0093723A" w:rsidRDefault="00702558" w:rsidP="00E65F5D">
      <w:pPr>
        <w:ind w:right="-1"/>
        <w:jc w:val="both"/>
        <w:rPr>
          <w:rFonts w:ascii="Arial" w:hAnsi="Arial" w:cs="Arial"/>
          <w:szCs w:val="22"/>
        </w:rPr>
      </w:pPr>
    </w:p>
    <w:p w14:paraId="31E4B358"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DC0F9BB" w14:textId="77777777" w:rsidR="00702558" w:rsidRPr="0093723A" w:rsidRDefault="00702558" w:rsidP="00E65F5D">
      <w:pPr>
        <w:rPr>
          <w:rFonts w:ascii="Arial" w:hAnsi="Arial" w:cs="Arial"/>
          <w:szCs w:val="22"/>
        </w:rPr>
      </w:pPr>
    </w:p>
    <w:p w14:paraId="5F394EB4"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48D2C14" w14:textId="77777777" w:rsidR="00FB55C7" w:rsidRPr="0093723A" w:rsidRDefault="00FB55C7" w:rsidP="00E65F5D">
      <w:pPr>
        <w:pStyle w:val="Heading2"/>
        <w:numPr>
          <w:ilvl w:val="0"/>
          <w:numId w:val="0"/>
        </w:numPr>
        <w:rPr>
          <w:rFonts w:cs="Arial"/>
        </w:rPr>
      </w:pPr>
    </w:p>
    <w:p w14:paraId="26E0C93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893330C" w14:textId="77777777" w:rsidR="005700D8" w:rsidRPr="0093723A" w:rsidRDefault="005700D8" w:rsidP="00E65F5D">
      <w:pPr>
        <w:jc w:val="both"/>
        <w:rPr>
          <w:rFonts w:ascii="Arial" w:hAnsi="Arial" w:cs="Arial"/>
          <w:szCs w:val="22"/>
        </w:rPr>
      </w:pPr>
    </w:p>
    <w:p w14:paraId="621A097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BE9ACE4" w14:textId="77777777" w:rsidR="005700D8" w:rsidRPr="0093723A" w:rsidRDefault="005700D8" w:rsidP="00E65F5D">
      <w:pPr>
        <w:jc w:val="both"/>
        <w:rPr>
          <w:rFonts w:ascii="Arial" w:hAnsi="Arial" w:cs="Arial"/>
          <w:szCs w:val="22"/>
        </w:rPr>
      </w:pPr>
    </w:p>
    <w:p w14:paraId="6E9A631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3D784E1" w14:textId="77777777" w:rsidR="005700D8" w:rsidRPr="0093723A" w:rsidRDefault="005700D8" w:rsidP="00E65F5D">
      <w:pPr>
        <w:jc w:val="both"/>
        <w:rPr>
          <w:rFonts w:ascii="Arial" w:hAnsi="Arial" w:cs="Arial"/>
          <w:szCs w:val="22"/>
        </w:rPr>
      </w:pPr>
    </w:p>
    <w:p w14:paraId="6E116F65"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DEB76B8" w14:textId="77777777" w:rsidR="00AC670A" w:rsidRPr="0093723A" w:rsidRDefault="00AC670A" w:rsidP="00E65F5D">
      <w:pPr>
        <w:rPr>
          <w:rFonts w:ascii="Arial" w:hAnsi="Arial" w:cs="Arial"/>
          <w:szCs w:val="22"/>
        </w:rPr>
      </w:pPr>
    </w:p>
    <w:p w14:paraId="3D36429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65A57B36" w14:textId="77777777" w:rsidR="005700D8" w:rsidRPr="0093723A" w:rsidRDefault="005700D8" w:rsidP="00E65F5D">
      <w:pPr>
        <w:pStyle w:val="Header"/>
        <w:tabs>
          <w:tab w:val="clear" w:pos="4153"/>
          <w:tab w:val="clear" w:pos="8306"/>
        </w:tabs>
        <w:rPr>
          <w:rFonts w:ascii="Arial" w:hAnsi="Arial" w:cs="Arial"/>
          <w:szCs w:val="22"/>
        </w:rPr>
      </w:pPr>
    </w:p>
    <w:p w14:paraId="1874B71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0A0931E" w14:textId="77777777" w:rsidR="005700D8" w:rsidRPr="0093723A" w:rsidRDefault="005700D8" w:rsidP="00E65F5D">
      <w:pPr>
        <w:jc w:val="both"/>
        <w:rPr>
          <w:rFonts w:ascii="Arial" w:hAnsi="Arial" w:cs="Arial"/>
          <w:szCs w:val="22"/>
        </w:rPr>
      </w:pPr>
    </w:p>
    <w:p w14:paraId="3B38D4B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0E456320" w14:textId="77777777" w:rsidR="005700D8" w:rsidRPr="0093723A" w:rsidRDefault="005700D8" w:rsidP="00E65F5D">
      <w:pPr>
        <w:pStyle w:val="Header"/>
        <w:tabs>
          <w:tab w:val="clear" w:pos="4153"/>
          <w:tab w:val="clear" w:pos="8306"/>
        </w:tabs>
        <w:rPr>
          <w:rFonts w:ascii="Arial" w:hAnsi="Arial" w:cs="Arial"/>
          <w:szCs w:val="22"/>
        </w:rPr>
      </w:pPr>
    </w:p>
    <w:p w14:paraId="16F872A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4535B11" w14:textId="77777777" w:rsidR="00A946D1" w:rsidRDefault="00A946D1" w:rsidP="00E65F5D">
      <w:pPr>
        <w:pStyle w:val="AgencyStdParagraph"/>
        <w:widowControl/>
        <w:rPr>
          <w:rFonts w:ascii="Arial" w:hAnsi="Arial" w:cs="Arial"/>
          <w:sz w:val="20"/>
          <w:szCs w:val="22"/>
        </w:rPr>
      </w:pPr>
    </w:p>
    <w:p w14:paraId="1CD97252"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0370C7" w14:textId="77777777" w:rsidR="001F22CB" w:rsidRDefault="001F22CB" w:rsidP="00E65F5D">
      <w:pPr>
        <w:pStyle w:val="AgencyStdParagraph"/>
        <w:widowControl/>
        <w:rPr>
          <w:rFonts w:ascii="Arial" w:hAnsi="Arial" w:cs="Arial"/>
          <w:sz w:val="20"/>
          <w:szCs w:val="22"/>
        </w:rPr>
      </w:pPr>
    </w:p>
    <w:p w14:paraId="5651B418" w14:textId="0E950884" w:rsidR="00C560F2" w:rsidRPr="00E55D4F" w:rsidRDefault="001F22CB" w:rsidP="00E55D4F">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1776D4D6" w14:textId="77777777" w:rsidR="00C560F2" w:rsidRDefault="00C560F2" w:rsidP="00E65F5D">
      <w:pPr>
        <w:pStyle w:val="Heading3"/>
        <w:numPr>
          <w:ilvl w:val="0"/>
          <w:numId w:val="0"/>
        </w:numPr>
        <w:rPr>
          <w:rFonts w:ascii="Arial" w:hAnsi="Arial" w:cs="Arial"/>
          <w:sz w:val="22"/>
          <w:szCs w:val="22"/>
          <w:u w:val="single"/>
        </w:rPr>
      </w:pPr>
    </w:p>
    <w:p w14:paraId="3FD329AE"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2F2D12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84E8FF2" w14:textId="77777777" w:rsidR="005700D8" w:rsidRPr="0093723A" w:rsidRDefault="005700D8" w:rsidP="00E65F5D">
      <w:pPr>
        <w:rPr>
          <w:rFonts w:ascii="Arial" w:hAnsi="Arial" w:cs="Arial"/>
          <w:szCs w:val="22"/>
        </w:rPr>
      </w:pPr>
    </w:p>
    <w:p w14:paraId="58F51B64"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E28BB6C" w14:textId="77777777" w:rsidR="005700D8" w:rsidRPr="0093723A" w:rsidRDefault="005700D8" w:rsidP="00E65F5D">
      <w:pPr>
        <w:jc w:val="both"/>
        <w:rPr>
          <w:rFonts w:ascii="Arial" w:hAnsi="Arial" w:cs="Arial"/>
          <w:szCs w:val="22"/>
        </w:rPr>
      </w:pPr>
    </w:p>
    <w:p w14:paraId="0BAAEDE3"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774D42A" w14:textId="77777777" w:rsidR="005700D8" w:rsidRPr="0093723A" w:rsidRDefault="005700D8" w:rsidP="00E65F5D">
      <w:pPr>
        <w:jc w:val="both"/>
        <w:rPr>
          <w:rFonts w:ascii="Arial" w:hAnsi="Arial" w:cs="Arial"/>
          <w:szCs w:val="22"/>
        </w:rPr>
      </w:pPr>
    </w:p>
    <w:p w14:paraId="17FC19A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3D715065" w14:textId="77777777" w:rsidR="005700D8" w:rsidRPr="0093723A" w:rsidRDefault="005700D8" w:rsidP="00E65F5D">
      <w:pPr>
        <w:jc w:val="both"/>
        <w:rPr>
          <w:rFonts w:ascii="Arial" w:hAnsi="Arial" w:cs="Arial"/>
          <w:szCs w:val="22"/>
        </w:rPr>
      </w:pPr>
    </w:p>
    <w:p w14:paraId="3F26110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lastRenderedPageBreak/>
        <w:t>You must take reasonable steps to ensure the reliability of employees who have access to personal data.</w:t>
      </w:r>
    </w:p>
    <w:p w14:paraId="32680752" w14:textId="77777777" w:rsidR="005700D8" w:rsidRPr="0093723A" w:rsidRDefault="005700D8" w:rsidP="00E65F5D">
      <w:pPr>
        <w:pStyle w:val="AgencyStdParagraph"/>
        <w:widowControl/>
        <w:rPr>
          <w:rFonts w:ascii="Arial" w:hAnsi="Arial" w:cs="Arial"/>
          <w:sz w:val="20"/>
          <w:szCs w:val="22"/>
        </w:rPr>
      </w:pPr>
    </w:p>
    <w:p w14:paraId="5BED9D1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5B0866C" w14:textId="77777777" w:rsidR="005700D8" w:rsidRPr="0093723A" w:rsidRDefault="005700D8" w:rsidP="00E65F5D">
      <w:pPr>
        <w:jc w:val="both"/>
        <w:rPr>
          <w:rFonts w:ascii="Arial" w:hAnsi="Arial" w:cs="Arial"/>
          <w:szCs w:val="22"/>
        </w:rPr>
      </w:pPr>
    </w:p>
    <w:p w14:paraId="2021BB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9311D4C" w14:textId="77777777" w:rsidR="005700D8" w:rsidRPr="0093723A" w:rsidRDefault="005700D8" w:rsidP="00E65F5D">
      <w:pPr>
        <w:jc w:val="both"/>
        <w:rPr>
          <w:rFonts w:ascii="Arial" w:hAnsi="Arial" w:cs="Arial"/>
          <w:szCs w:val="22"/>
        </w:rPr>
      </w:pPr>
    </w:p>
    <w:p w14:paraId="7C3DCA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6999B3F2" w14:textId="77777777" w:rsidR="005700D8" w:rsidRPr="0093723A" w:rsidRDefault="005700D8" w:rsidP="00E65F5D">
      <w:pPr>
        <w:jc w:val="both"/>
        <w:rPr>
          <w:rFonts w:ascii="Arial" w:hAnsi="Arial" w:cs="Arial"/>
          <w:szCs w:val="22"/>
        </w:rPr>
      </w:pPr>
    </w:p>
    <w:p w14:paraId="489941D3"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30B5AE9" w14:textId="77777777" w:rsidR="0053785E" w:rsidRPr="0053785E" w:rsidRDefault="0053785E" w:rsidP="0053785E">
      <w:pPr>
        <w:rPr>
          <w:rFonts w:cs="Arial"/>
        </w:rPr>
      </w:pPr>
    </w:p>
    <w:p w14:paraId="03A0989C" w14:textId="77777777" w:rsidR="0053785E" w:rsidRDefault="0053785E" w:rsidP="0053785E">
      <w:pPr>
        <w:jc w:val="both"/>
        <w:rPr>
          <w:rFonts w:ascii="Arial" w:hAnsi="Arial" w:cs="Arial"/>
          <w:szCs w:val="22"/>
        </w:rPr>
      </w:pPr>
    </w:p>
    <w:p w14:paraId="3A7F1F9B" w14:textId="521AFFBA" w:rsidR="005700D8" w:rsidRPr="0093723A" w:rsidRDefault="005700D8" w:rsidP="00103932">
      <w:pPr>
        <w:jc w:val="both"/>
        <w:rPr>
          <w:rFonts w:ascii="Arial" w:hAnsi="Arial" w:cs="Arial"/>
          <w:szCs w:val="22"/>
        </w:rPr>
      </w:pPr>
    </w:p>
    <w:p w14:paraId="39EC62FD"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3C9E4A0B" w14:textId="77777777" w:rsidR="002F4C87" w:rsidRPr="0093723A" w:rsidRDefault="002F4C87" w:rsidP="002F4C87">
      <w:pPr>
        <w:rPr>
          <w:rFonts w:ascii="Arial" w:hAnsi="Arial" w:cs="Arial"/>
          <w:szCs w:val="22"/>
        </w:rPr>
      </w:pPr>
    </w:p>
    <w:p w14:paraId="1F8B627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14C1F61"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05CAB06" w14:textId="77777777" w:rsidR="002F4C87" w:rsidRPr="0093723A" w:rsidRDefault="002F4C87" w:rsidP="002F4C87">
      <w:pPr>
        <w:pStyle w:val="BodyText"/>
        <w:spacing w:after="0"/>
        <w:rPr>
          <w:rFonts w:ascii="Arial" w:hAnsi="Arial" w:cs="Arial"/>
          <w:szCs w:val="22"/>
        </w:rPr>
      </w:pPr>
    </w:p>
    <w:p w14:paraId="6043035C" w14:textId="77777777" w:rsidR="002F4C87" w:rsidRPr="0093723A" w:rsidRDefault="002F4C87" w:rsidP="002F4C87">
      <w:pPr>
        <w:pStyle w:val="BodyText"/>
        <w:spacing w:after="0"/>
        <w:rPr>
          <w:rFonts w:ascii="Arial" w:hAnsi="Arial" w:cs="Arial"/>
          <w:b/>
          <w:color w:val="FF0000"/>
          <w:szCs w:val="22"/>
        </w:rPr>
      </w:pPr>
    </w:p>
    <w:p w14:paraId="05E4C76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4C17761"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7D0DA558"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F8D0A65" w14:textId="77777777" w:rsidR="002F4C87" w:rsidRDefault="002F4C87" w:rsidP="002F4C87">
      <w:pPr>
        <w:pStyle w:val="BodyText"/>
        <w:spacing w:after="0"/>
        <w:rPr>
          <w:rFonts w:ascii="Arial" w:hAnsi="Arial" w:cs="Arial"/>
          <w:b/>
          <w:spacing w:val="-3"/>
          <w:szCs w:val="22"/>
        </w:rPr>
      </w:pPr>
    </w:p>
    <w:p w14:paraId="655A3587" w14:textId="77777777" w:rsidR="007C5BBB" w:rsidRPr="0093723A" w:rsidRDefault="007C5BBB" w:rsidP="002F4C87">
      <w:pPr>
        <w:pStyle w:val="BodyText"/>
        <w:spacing w:after="0"/>
        <w:rPr>
          <w:rFonts w:ascii="Arial" w:hAnsi="Arial" w:cs="Arial"/>
          <w:b/>
          <w:spacing w:val="-3"/>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760"/>
        <w:gridCol w:w="1351"/>
        <w:gridCol w:w="1351"/>
      </w:tblGrid>
      <w:tr w:rsidR="002F4C87" w:rsidRPr="0093723A" w14:paraId="02D48B7C" w14:textId="77777777" w:rsidTr="00DF5E56">
        <w:trPr>
          <w:trHeight w:val="561"/>
        </w:trPr>
        <w:tc>
          <w:tcPr>
            <w:tcW w:w="2381" w:type="dxa"/>
            <w:shd w:val="solid" w:color="0000FF" w:fill="000000"/>
            <w:vAlign w:val="center"/>
          </w:tcPr>
          <w:p w14:paraId="50C46DB5"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1AB1A7A6"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C795E8D"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472D197E"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837E18C"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571996EB" w14:textId="77777777" w:rsidTr="00DF5E56">
        <w:trPr>
          <w:trHeight w:val="444"/>
        </w:trPr>
        <w:tc>
          <w:tcPr>
            <w:tcW w:w="2381" w:type="dxa"/>
            <w:vAlign w:val="center"/>
          </w:tcPr>
          <w:p w14:paraId="2EF7BC6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7104C47E"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5EF30245"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BAAEB82"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118E7A24" w14:textId="77777777" w:rsidTr="00DF5E56">
        <w:trPr>
          <w:trHeight w:val="423"/>
        </w:trPr>
        <w:tc>
          <w:tcPr>
            <w:tcW w:w="2381" w:type="dxa"/>
            <w:vAlign w:val="center"/>
          </w:tcPr>
          <w:p w14:paraId="0BBF9429"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FA393C1"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5168290E"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3FBE50A"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7C2C096B" w14:textId="77777777" w:rsidTr="00DF5E56">
        <w:trPr>
          <w:trHeight w:val="415"/>
        </w:trPr>
        <w:tc>
          <w:tcPr>
            <w:tcW w:w="2381" w:type="dxa"/>
            <w:vAlign w:val="center"/>
          </w:tcPr>
          <w:p w14:paraId="21F071D3"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04B6EB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08E32BC4"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0E12A40C"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35FB3612" w14:textId="77777777" w:rsidTr="00DF5E56">
        <w:trPr>
          <w:trHeight w:val="420"/>
        </w:trPr>
        <w:tc>
          <w:tcPr>
            <w:tcW w:w="2381" w:type="dxa"/>
            <w:vAlign w:val="center"/>
          </w:tcPr>
          <w:p w14:paraId="40723C64"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79839F2B"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497E2277"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06FD142A" w14:textId="77777777" w:rsidR="002F4C87" w:rsidRPr="0093723A" w:rsidRDefault="002F4C87" w:rsidP="00544F4A">
            <w:pPr>
              <w:tabs>
                <w:tab w:val="left" w:pos="0"/>
              </w:tabs>
              <w:suppressAutoHyphens/>
              <w:rPr>
                <w:rFonts w:ascii="Arial" w:hAnsi="Arial" w:cs="Arial"/>
                <w:spacing w:val="-3"/>
                <w:szCs w:val="22"/>
              </w:rPr>
            </w:pPr>
          </w:p>
        </w:tc>
      </w:tr>
    </w:tbl>
    <w:p w14:paraId="4201E226" w14:textId="77777777" w:rsidR="007C5BBB" w:rsidRPr="007C5BBB" w:rsidRDefault="007C5BBB" w:rsidP="002F4C87">
      <w:pPr>
        <w:pStyle w:val="BodyText"/>
        <w:spacing w:after="0"/>
        <w:rPr>
          <w:rFonts w:ascii="Arial" w:hAnsi="Arial" w:cs="Arial"/>
          <w:b/>
          <w:color w:val="FF0000"/>
          <w:spacing w:val="-3"/>
          <w:szCs w:val="22"/>
        </w:rPr>
      </w:pPr>
    </w:p>
    <w:p w14:paraId="5D4D9BE7" w14:textId="77777777" w:rsidR="007C5BBB" w:rsidRPr="0093723A" w:rsidRDefault="007C5BBB" w:rsidP="002F4C87">
      <w:pPr>
        <w:pStyle w:val="BodyText"/>
        <w:spacing w:after="0"/>
        <w:rPr>
          <w:rFonts w:ascii="Arial" w:hAnsi="Arial" w:cs="Arial"/>
          <w:spacing w:val="-3"/>
          <w:szCs w:val="22"/>
        </w:rPr>
      </w:pPr>
    </w:p>
    <w:p w14:paraId="0562CD6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3A6FA6A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6858A576"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51D6575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BD08F70" w14:textId="77777777" w:rsidR="002F4C87" w:rsidRPr="0093723A" w:rsidRDefault="002F4C87" w:rsidP="002F4C87">
            <w:pPr>
              <w:spacing w:line="120" w:lineRule="exact"/>
              <w:rPr>
                <w:rFonts w:ascii="Arial" w:hAnsi="Arial" w:cs="Arial"/>
                <w:b/>
                <w:szCs w:val="22"/>
                <w:u w:val="single"/>
              </w:rPr>
            </w:pPr>
          </w:p>
          <w:p w14:paraId="7B1B80EB"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92DB147" w14:textId="77777777" w:rsidR="002F4C87" w:rsidRPr="0093723A" w:rsidRDefault="002F4C87" w:rsidP="002F4C87">
            <w:pPr>
              <w:spacing w:line="120" w:lineRule="exact"/>
              <w:rPr>
                <w:rFonts w:ascii="Arial" w:hAnsi="Arial" w:cs="Arial"/>
                <w:b/>
                <w:szCs w:val="22"/>
                <w:u w:val="single"/>
              </w:rPr>
            </w:pPr>
          </w:p>
          <w:p w14:paraId="18F6DF04"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44C69C14"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6E1C255"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3DE8F7E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D7BBF53" w14:textId="77777777" w:rsidR="002F4C87" w:rsidRPr="0093723A" w:rsidRDefault="002F4C87" w:rsidP="002F4C87">
            <w:pPr>
              <w:spacing w:line="120" w:lineRule="exact"/>
              <w:rPr>
                <w:rFonts w:ascii="Arial" w:hAnsi="Arial" w:cs="Arial"/>
                <w:b/>
                <w:szCs w:val="22"/>
                <w:u w:val="single"/>
              </w:rPr>
            </w:pPr>
          </w:p>
          <w:p w14:paraId="7F679B88" w14:textId="77777777" w:rsidR="002F4C87" w:rsidRPr="0093723A" w:rsidRDefault="002F4C87" w:rsidP="002F4C87">
            <w:pPr>
              <w:rPr>
                <w:rFonts w:ascii="Arial" w:hAnsi="Arial" w:cs="Arial"/>
                <w:b/>
                <w:szCs w:val="22"/>
                <w:u w:val="single"/>
              </w:rPr>
            </w:pPr>
          </w:p>
        </w:tc>
      </w:tr>
      <w:tr w:rsidR="002F4C87" w:rsidRPr="0093723A" w14:paraId="6FF5A010"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125E85DB" w14:textId="77777777" w:rsidR="002F4C87" w:rsidRPr="0093723A" w:rsidRDefault="002F4C87" w:rsidP="002F4C87">
            <w:pPr>
              <w:spacing w:line="120" w:lineRule="exact"/>
              <w:rPr>
                <w:rFonts w:ascii="Arial" w:hAnsi="Arial" w:cs="Arial"/>
                <w:b/>
                <w:szCs w:val="22"/>
                <w:u w:val="single"/>
              </w:rPr>
            </w:pPr>
          </w:p>
          <w:p w14:paraId="4F41ED3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F3520F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43F0F28" w14:textId="77777777" w:rsidR="002F4C87" w:rsidRPr="0093723A" w:rsidRDefault="002F4C87" w:rsidP="002F4C87">
            <w:pPr>
              <w:spacing w:line="120" w:lineRule="exact"/>
              <w:rPr>
                <w:rFonts w:ascii="Arial" w:hAnsi="Arial" w:cs="Arial"/>
                <w:b/>
                <w:szCs w:val="22"/>
                <w:u w:val="single"/>
              </w:rPr>
            </w:pPr>
          </w:p>
          <w:p w14:paraId="2235406F" w14:textId="77777777" w:rsidR="002F4C87" w:rsidRPr="0093723A" w:rsidRDefault="002F4C87" w:rsidP="002F4C87">
            <w:pPr>
              <w:rPr>
                <w:rFonts w:ascii="Arial" w:hAnsi="Arial" w:cs="Arial"/>
                <w:b/>
                <w:szCs w:val="22"/>
                <w:u w:val="single"/>
              </w:rPr>
            </w:pPr>
          </w:p>
        </w:tc>
      </w:tr>
      <w:tr w:rsidR="002F4C87" w:rsidRPr="0093723A" w14:paraId="38C1E5CC"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3D0A796D" w14:textId="77777777" w:rsidR="002F4C87" w:rsidRPr="0093723A" w:rsidRDefault="002F4C87" w:rsidP="002F4C87">
            <w:pPr>
              <w:spacing w:line="120" w:lineRule="exact"/>
              <w:rPr>
                <w:rFonts w:ascii="Arial" w:hAnsi="Arial" w:cs="Arial"/>
                <w:b/>
                <w:szCs w:val="22"/>
                <w:u w:val="single"/>
              </w:rPr>
            </w:pPr>
          </w:p>
          <w:p w14:paraId="55E12EED"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3AD21C4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992C182" w14:textId="77777777" w:rsidR="002F4C87" w:rsidRPr="0093723A" w:rsidRDefault="002F4C87" w:rsidP="002F4C87">
            <w:pPr>
              <w:spacing w:line="120" w:lineRule="exact"/>
              <w:rPr>
                <w:rFonts w:ascii="Arial" w:hAnsi="Arial" w:cs="Arial"/>
                <w:b/>
                <w:szCs w:val="22"/>
                <w:u w:val="single"/>
              </w:rPr>
            </w:pPr>
          </w:p>
          <w:p w14:paraId="7E164E2C" w14:textId="77777777" w:rsidR="002F4C87" w:rsidRPr="0093723A" w:rsidRDefault="002F4C87" w:rsidP="002F4C87">
            <w:pPr>
              <w:rPr>
                <w:rFonts w:ascii="Arial" w:hAnsi="Arial" w:cs="Arial"/>
                <w:b/>
                <w:szCs w:val="22"/>
                <w:u w:val="single"/>
              </w:rPr>
            </w:pPr>
          </w:p>
        </w:tc>
      </w:tr>
      <w:tr w:rsidR="002F4C87" w:rsidRPr="0093723A" w14:paraId="7B2EB0AB"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019987AC" w14:textId="77777777" w:rsidR="002F4C87" w:rsidRPr="0093723A" w:rsidRDefault="002F4C87" w:rsidP="002F4C87">
            <w:pPr>
              <w:spacing w:line="120" w:lineRule="exact"/>
              <w:rPr>
                <w:rFonts w:ascii="Arial" w:hAnsi="Arial" w:cs="Arial"/>
                <w:b/>
                <w:szCs w:val="22"/>
                <w:u w:val="single"/>
              </w:rPr>
            </w:pPr>
          </w:p>
          <w:p w14:paraId="79F68CAD" w14:textId="77777777" w:rsidR="002F4C87" w:rsidRPr="0093723A" w:rsidRDefault="002F4C87" w:rsidP="002F4C87">
            <w:pPr>
              <w:rPr>
                <w:rFonts w:ascii="Arial" w:hAnsi="Arial" w:cs="Arial"/>
                <w:b/>
                <w:szCs w:val="22"/>
                <w:u w:val="single"/>
              </w:rPr>
            </w:pPr>
          </w:p>
          <w:p w14:paraId="027FB5B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86B365F" w14:textId="77777777" w:rsidR="002F4C87" w:rsidRPr="0093723A" w:rsidRDefault="002F4C87" w:rsidP="002F4C87">
            <w:pPr>
              <w:spacing w:line="120" w:lineRule="exact"/>
              <w:rPr>
                <w:rFonts w:ascii="Arial" w:hAnsi="Arial" w:cs="Arial"/>
                <w:b/>
                <w:szCs w:val="22"/>
                <w:u w:val="single"/>
              </w:rPr>
            </w:pPr>
          </w:p>
          <w:p w14:paraId="4411D53F" w14:textId="77777777" w:rsidR="002F4C87" w:rsidRPr="0093723A" w:rsidRDefault="002F4C87" w:rsidP="002F4C87">
            <w:pPr>
              <w:rPr>
                <w:rFonts w:ascii="Arial" w:hAnsi="Arial" w:cs="Arial"/>
                <w:b/>
                <w:szCs w:val="22"/>
                <w:u w:val="single"/>
              </w:rPr>
            </w:pPr>
          </w:p>
        </w:tc>
      </w:tr>
    </w:tbl>
    <w:p w14:paraId="7C6D3F58" w14:textId="77777777" w:rsidR="0053785E" w:rsidRDefault="0053785E" w:rsidP="002F4C87">
      <w:pPr>
        <w:pStyle w:val="BodyText"/>
        <w:spacing w:after="0"/>
        <w:rPr>
          <w:rFonts w:ascii="Arial" w:hAnsi="Arial" w:cs="Arial"/>
          <w:b/>
          <w:szCs w:val="22"/>
        </w:rPr>
      </w:pPr>
    </w:p>
    <w:p w14:paraId="0623FCFF" w14:textId="77777777" w:rsidR="0053785E" w:rsidRDefault="0053785E" w:rsidP="002F4C87">
      <w:pPr>
        <w:pStyle w:val="BodyText"/>
        <w:spacing w:after="0"/>
        <w:rPr>
          <w:rFonts w:ascii="Arial" w:hAnsi="Arial" w:cs="Arial"/>
          <w:b/>
          <w:szCs w:val="22"/>
        </w:rPr>
      </w:pPr>
    </w:p>
    <w:p w14:paraId="74823662" w14:textId="77777777" w:rsidR="0053785E" w:rsidRDefault="0053785E" w:rsidP="002F4C87">
      <w:pPr>
        <w:pStyle w:val="BodyText"/>
        <w:spacing w:after="0"/>
        <w:rPr>
          <w:rFonts w:ascii="Arial" w:hAnsi="Arial" w:cs="Arial"/>
          <w:b/>
          <w:szCs w:val="22"/>
        </w:rPr>
      </w:pPr>
    </w:p>
    <w:p w14:paraId="426D3860" w14:textId="77777777" w:rsidR="0053785E" w:rsidRPr="0093723A" w:rsidRDefault="0053785E" w:rsidP="002F4C87">
      <w:pPr>
        <w:pStyle w:val="BodyText"/>
        <w:spacing w:after="0"/>
        <w:rPr>
          <w:rFonts w:ascii="Arial" w:hAnsi="Arial" w:cs="Arial"/>
          <w:b/>
          <w:szCs w:val="22"/>
        </w:rPr>
      </w:pPr>
    </w:p>
    <w:p w14:paraId="322F00B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lastRenderedPageBreak/>
        <w:t>Discounts, rebates and reductions</w:t>
      </w:r>
    </w:p>
    <w:p w14:paraId="503A939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23DDDE6"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7763A88"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A76C806" w14:textId="77777777" w:rsidR="002F4C87" w:rsidRPr="0093723A" w:rsidRDefault="002F4C87" w:rsidP="002F4C87">
            <w:pPr>
              <w:spacing w:line="120" w:lineRule="exact"/>
              <w:rPr>
                <w:rFonts w:ascii="Arial" w:hAnsi="Arial" w:cs="Arial"/>
                <w:b/>
                <w:szCs w:val="22"/>
                <w:u w:val="single"/>
              </w:rPr>
            </w:pPr>
          </w:p>
          <w:p w14:paraId="49E4779A"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5CCD3E96" w14:textId="77777777" w:rsidR="002F4C87" w:rsidRPr="0093723A" w:rsidRDefault="002F4C87" w:rsidP="002F4C87">
            <w:pPr>
              <w:spacing w:line="120" w:lineRule="exact"/>
              <w:rPr>
                <w:rFonts w:ascii="Arial" w:hAnsi="Arial" w:cs="Arial"/>
                <w:b/>
                <w:szCs w:val="22"/>
                <w:u w:val="single"/>
              </w:rPr>
            </w:pPr>
          </w:p>
          <w:p w14:paraId="48E6F30F"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F0755DF"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EAC1D8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DB04A2C"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F1A60DB" w14:textId="77777777" w:rsidR="002F4C87" w:rsidRPr="0093723A" w:rsidRDefault="002F4C87" w:rsidP="002F4C87">
            <w:pPr>
              <w:spacing w:line="120" w:lineRule="exact"/>
              <w:rPr>
                <w:rFonts w:ascii="Arial" w:hAnsi="Arial" w:cs="Arial"/>
                <w:b/>
                <w:szCs w:val="22"/>
                <w:u w:val="single"/>
              </w:rPr>
            </w:pPr>
          </w:p>
          <w:p w14:paraId="3202C0D3" w14:textId="77777777" w:rsidR="002F4C87" w:rsidRPr="0093723A" w:rsidRDefault="002F4C87" w:rsidP="002F4C87">
            <w:pPr>
              <w:rPr>
                <w:rFonts w:ascii="Arial" w:hAnsi="Arial" w:cs="Arial"/>
                <w:b/>
                <w:szCs w:val="22"/>
                <w:u w:val="single"/>
              </w:rPr>
            </w:pPr>
          </w:p>
        </w:tc>
      </w:tr>
      <w:tr w:rsidR="002F4C87" w:rsidRPr="0093723A" w14:paraId="523A42B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BF53A01"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9BF052B" w14:textId="77777777" w:rsidR="002F4C87" w:rsidRPr="0093723A" w:rsidRDefault="002F4C87" w:rsidP="002F4C87">
            <w:pPr>
              <w:spacing w:line="120" w:lineRule="exact"/>
              <w:rPr>
                <w:rFonts w:ascii="Arial" w:hAnsi="Arial" w:cs="Arial"/>
                <w:b/>
                <w:szCs w:val="22"/>
                <w:u w:val="single"/>
              </w:rPr>
            </w:pPr>
          </w:p>
          <w:p w14:paraId="2035FD11" w14:textId="77777777" w:rsidR="002F4C87" w:rsidRPr="0093723A" w:rsidRDefault="002F4C87" w:rsidP="002F4C87">
            <w:pPr>
              <w:rPr>
                <w:rFonts w:ascii="Arial" w:hAnsi="Arial" w:cs="Arial"/>
                <w:b/>
                <w:szCs w:val="22"/>
                <w:u w:val="single"/>
              </w:rPr>
            </w:pPr>
          </w:p>
        </w:tc>
      </w:tr>
      <w:tr w:rsidR="002F4C87" w:rsidRPr="0093723A" w14:paraId="3B2F74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01EB35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4D2B4F2" w14:textId="77777777" w:rsidR="002F4C87" w:rsidRPr="0093723A" w:rsidRDefault="002F4C87" w:rsidP="002F4C87">
            <w:pPr>
              <w:spacing w:line="120" w:lineRule="exact"/>
              <w:rPr>
                <w:rFonts w:ascii="Arial" w:hAnsi="Arial" w:cs="Arial"/>
                <w:b/>
                <w:szCs w:val="22"/>
                <w:u w:val="single"/>
              </w:rPr>
            </w:pPr>
          </w:p>
          <w:p w14:paraId="3274856D" w14:textId="77777777" w:rsidR="002F4C87" w:rsidRPr="0093723A" w:rsidRDefault="002F4C87" w:rsidP="002F4C87">
            <w:pPr>
              <w:rPr>
                <w:rFonts w:ascii="Arial" w:hAnsi="Arial" w:cs="Arial"/>
                <w:b/>
                <w:szCs w:val="22"/>
                <w:u w:val="single"/>
              </w:rPr>
            </w:pPr>
          </w:p>
        </w:tc>
      </w:tr>
      <w:tr w:rsidR="002F4C87" w:rsidRPr="0093723A" w14:paraId="19097A7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6932F0E" w14:textId="77777777" w:rsidR="002F4C87" w:rsidRPr="0093723A" w:rsidRDefault="002F4C87" w:rsidP="002F4C87">
            <w:pPr>
              <w:spacing w:line="120" w:lineRule="exact"/>
              <w:rPr>
                <w:rFonts w:ascii="Arial" w:hAnsi="Arial" w:cs="Arial"/>
                <w:b/>
                <w:szCs w:val="22"/>
                <w:u w:val="single"/>
              </w:rPr>
            </w:pPr>
          </w:p>
          <w:p w14:paraId="7780E64D" w14:textId="77777777" w:rsidR="002F4C87" w:rsidRPr="0093723A" w:rsidRDefault="002F4C87" w:rsidP="002F4C87">
            <w:pPr>
              <w:rPr>
                <w:rFonts w:ascii="Arial" w:hAnsi="Arial" w:cs="Arial"/>
                <w:b/>
                <w:szCs w:val="22"/>
                <w:u w:val="single"/>
              </w:rPr>
            </w:pPr>
          </w:p>
          <w:p w14:paraId="27101D5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30429F19" w14:textId="77777777" w:rsidR="002F4C87" w:rsidRPr="0093723A" w:rsidRDefault="002F4C87" w:rsidP="002F4C87">
            <w:pPr>
              <w:spacing w:line="120" w:lineRule="exact"/>
              <w:rPr>
                <w:rFonts w:ascii="Arial" w:hAnsi="Arial" w:cs="Arial"/>
                <w:b/>
                <w:szCs w:val="22"/>
                <w:u w:val="single"/>
              </w:rPr>
            </w:pPr>
          </w:p>
          <w:p w14:paraId="06DE4BAA" w14:textId="77777777" w:rsidR="002F4C87" w:rsidRPr="0093723A" w:rsidRDefault="002F4C87" w:rsidP="002F4C87">
            <w:pPr>
              <w:rPr>
                <w:rFonts w:ascii="Arial" w:hAnsi="Arial" w:cs="Arial"/>
                <w:b/>
                <w:szCs w:val="22"/>
                <w:u w:val="single"/>
              </w:rPr>
            </w:pPr>
          </w:p>
        </w:tc>
      </w:tr>
    </w:tbl>
    <w:p w14:paraId="5076528D" w14:textId="77777777" w:rsidR="00C560F2" w:rsidRDefault="00C560F2" w:rsidP="002F4C87">
      <w:pPr>
        <w:rPr>
          <w:rFonts w:ascii="Arial" w:hAnsi="Arial" w:cs="Arial"/>
          <w:b/>
          <w:szCs w:val="22"/>
        </w:rPr>
      </w:pPr>
    </w:p>
    <w:p w14:paraId="38296B36"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802BF4D" w14:textId="77777777" w:rsidR="002F4C87" w:rsidRPr="0093723A" w:rsidRDefault="002F4C87" w:rsidP="002F4C87">
      <w:pPr>
        <w:rPr>
          <w:rFonts w:ascii="Arial" w:hAnsi="Arial" w:cs="Arial"/>
          <w:b/>
          <w:szCs w:val="22"/>
        </w:rPr>
      </w:pPr>
    </w:p>
    <w:p w14:paraId="0C71A7CB"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7F3EE0C6"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6E6DDA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A41F774" w14:textId="77777777" w:rsidR="002F4C87" w:rsidRPr="0093723A" w:rsidRDefault="002F4C87" w:rsidP="002F4C87">
            <w:pPr>
              <w:spacing w:line="120" w:lineRule="exact"/>
              <w:rPr>
                <w:rFonts w:ascii="Arial" w:hAnsi="Arial" w:cs="Arial"/>
                <w:b/>
                <w:szCs w:val="22"/>
                <w:u w:val="single"/>
              </w:rPr>
            </w:pPr>
          </w:p>
          <w:p w14:paraId="3FBEE9CB"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A1BE39F" w14:textId="77777777" w:rsidR="002F4C87" w:rsidRPr="0093723A" w:rsidRDefault="002F4C87" w:rsidP="002F4C87">
            <w:pPr>
              <w:spacing w:line="120" w:lineRule="exact"/>
              <w:rPr>
                <w:rFonts w:ascii="Arial" w:hAnsi="Arial" w:cs="Arial"/>
                <w:b/>
                <w:szCs w:val="22"/>
                <w:u w:val="single"/>
              </w:rPr>
            </w:pPr>
          </w:p>
          <w:p w14:paraId="3AF7FA31"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564602D1"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7EFC3B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1D2EFD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447FB93" w14:textId="77777777" w:rsidR="002F4C87" w:rsidRPr="0093723A" w:rsidRDefault="002F4C87" w:rsidP="002F4C87">
            <w:pPr>
              <w:spacing w:line="120" w:lineRule="exact"/>
              <w:rPr>
                <w:rFonts w:ascii="Arial" w:hAnsi="Arial" w:cs="Arial"/>
                <w:b/>
                <w:szCs w:val="22"/>
                <w:u w:val="single"/>
              </w:rPr>
            </w:pPr>
          </w:p>
          <w:p w14:paraId="188B029B" w14:textId="77777777" w:rsidR="002F4C87" w:rsidRPr="0093723A" w:rsidRDefault="002F4C87" w:rsidP="002F4C87">
            <w:pPr>
              <w:rPr>
                <w:rFonts w:ascii="Arial" w:hAnsi="Arial" w:cs="Arial"/>
                <w:b/>
                <w:szCs w:val="22"/>
                <w:u w:val="single"/>
              </w:rPr>
            </w:pPr>
          </w:p>
        </w:tc>
      </w:tr>
      <w:tr w:rsidR="002F4C87" w:rsidRPr="0093723A" w14:paraId="0577F56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434CB7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686DF7E8" w14:textId="77777777" w:rsidR="002F4C87" w:rsidRPr="0093723A" w:rsidRDefault="002F4C87" w:rsidP="002F4C87">
            <w:pPr>
              <w:spacing w:line="120" w:lineRule="exact"/>
              <w:rPr>
                <w:rFonts w:ascii="Arial" w:hAnsi="Arial" w:cs="Arial"/>
                <w:b/>
                <w:szCs w:val="22"/>
                <w:u w:val="single"/>
              </w:rPr>
            </w:pPr>
          </w:p>
          <w:p w14:paraId="5DCC6628" w14:textId="77777777" w:rsidR="002F4C87" w:rsidRPr="0093723A" w:rsidRDefault="002F4C87" w:rsidP="002F4C87">
            <w:pPr>
              <w:rPr>
                <w:rFonts w:ascii="Arial" w:hAnsi="Arial" w:cs="Arial"/>
                <w:b/>
                <w:szCs w:val="22"/>
                <w:u w:val="single"/>
              </w:rPr>
            </w:pPr>
          </w:p>
        </w:tc>
      </w:tr>
      <w:tr w:rsidR="002F4C87" w:rsidRPr="0093723A" w14:paraId="6C90B47F"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60F623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736B47C" w14:textId="77777777" w:rsidR="002F4C87" w:rsidRPr="0093723A" w:rsidRDefault="002F4C87" w:rsidP="002F4C87">
            <w:pPr>
              <w:spacing w:line="120" w:lineRule="exact"/>
              <w:rPr>
                <w:rFonts w:ascii="Arial" w:hAnsi="Arial" w:cs="Arial"/>
                <w:b/>
                <w:szCs w:val="22"/>
                <w:u w:val="single"/>
              </w:rPr>
            </w:pPr>
          </w:p>
          <w:p w14:paraId="08B6EC37" w14:textId="77777777" w:rsidR="002F4C87" w:rsidRPr="0093723A" w:rsidRDefault="002F4C87" w:rsidP="002F4C87">
            <w:pPr>
              <w:rPr>
                <w:rFonts w:ascii="Arial" w:hAnsi="Arial" w:cs="Arial"/>
                <w:b/>
                <w:szCs w:val="22"/>
                <w:u w:val="single"/>
              </w:rPr>
            </w:pPr>
          </w:p>
        </w:tc>
      </w:tr>
      <w:tr w:rsidR="002F4C87" w:rsidRPr="0093723A" w14:paraId="5E4A973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06696706" w14:textId="77777777" w:rsidR="002F4C87" w:rsidRPr="0093723A" w:rsidRDefault="002F4C87" w:rsidP="002F4C87">
            <w:pPr>
              <w:spacing w:line="120" w:lineRule="exact"/>
              <w:rPr>
                <w:rFonts w:ascii="Arial" w:hAnsi="Arial" w:cs="Arial"/>
                <w:b/>
                <w:szCs w:val="22"/>
                <w:u w:val="single"/>
              </w:rPr>
            </w:pPr>
          </w:p>
          <w:p w14:paraId="14A20076" w14:textId="77777777" w:rsidR="002F4C87" w:rsidRPr="0093723A" w:rsidRDefault="002F4C87" w:rsidP="002F4C87">
            <w:pPr>
              <w:rPr>
                <w:rFonts w:ascii="Arial" w:hAnsi="Arial" w:cs="Arial"/>
                <w:b/>
                <w:szCs w:val="22"/>
                <w:u w:val="single"/>
              </w:rPr>
            </w:pPr>
          </w:p>
          <w:p w14:paraId="25F879F2"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86B12E7" w14:textId="77777777" w:rsidR="002F4C87" w:rsidRPr="0093723A" w:rsidRDefault="002F4C87" w:rsidP="002F4C87">
            <w:pPr>
              <w:spacing w:line="120" w:lineRule="exact"/>
              <w:rPr>
                <w:rFonts w:ascii="Arial" w:hAnsi="Arial" w:cs="Arial"/>
                <w:b/>
                <w:szCs w:val="22"/>
                <w:u w:val="single"/>
              </w:rPr>
            </w:pPr>
          </w:p>
          <w:p w14:paraId="4EC10787" w14:textId="77777777" w:rsidR="002F4C87" w:rsidRPr="0093723A" w:rsidRDefault="002F4C87" w:rsidP="002F4C87">
            <w:pPr>
              <w:rPr>
                <w:rFonts w:ascii="Arial" w:hAnsi="Arial" w:cs="Arial"/>
                <w:b/>
                <w:szCs w:val="22"/>
                <w:u w:val="single"/>
              </w:rPr>
            </w:pPr>
          </w:p>
        </w:tc>
      </w:tr>
    </w:tbl>
    <w:p w14:paraId="6E9701C6" w14:textId="77777777" w:rsidR="002F4C87" w:rsidRPr="00544F4A" w:rsidRDefault="002F4C87" w:rsidP="002F4C87">
      <w:pPr>
        <w:rPr>
          <w:rFonts w:ascii="Arial" w:hAnsi="Arial" w:cs="Arial"/>
        </w:rPr>
      </w:pPr>
    </w:p>
    <w:p w14:paraId="322BF401"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B3C9391" w14:textId="77777777" w:rsidR="002F4C87" w:rsidRPr="00544F4A" w:rsidRDefault="002F4C87" w:rsidP="002F4C87">
      <w:pPr>
        <w:pStyle w:val="BodyText"/>
        <w:spacing w:after="0"/>
        <w:jc w:val="both"/>
        <w:rPr>
          <w:rFonts w:ascii="Arial" w:hAnsi="Arial" w:cs="Arial"/>
        </w:rPr>
      </w:pPr>
    </w:p>
    <w:p w14:paraId="3DF60D46" w14:textId="77777777" w:rsidR="002F4C87" w:rsidRPr="00544F4A" w:rsidRDefault="002F4C87" w:rsidP="00A572CF">
      <w:pPr>
        <w:pStyle w:val="BodyText"/>
        <w:numPr>
          <w:ilvl w:val="0"/>
          <w:numId w:val="8"/>
        </w:numPr>
        <w:spacing w:after="0"/>
        <w:ind w:hanging="436"/>
        <w:jc w:val="both"/>
        <w:rPr>
          <w:rFonts w:ascii="Arial" w:hAnsi="Arial" w:cs="Arial"/>
        </w:rPr>
      </w:pPr>
      <w:r w:rsidRPr="00544F4A">
        <w:rPr>
          <w:rFonts w:ascii="Arial" w:hAnsi="Arial" w:cs="Arial"/>
        </w:rPr>
        <w:t>Travel by rail: standard class should be used at all times</w:t>
      </w:r>
    </w:p>
    <w:p w14:paraId="236809FA" w14:textId="77777777" w:rsidR="002F4C87" w:rsidRPr="00544F4A" w:rsidRDefault="002F4C87" w:rsidP="00A572CF">
      <w:pPr>
        <w:pStyle w:val="BodyText"/>
        <w:numPr>
          <w:ilvl w:val="0"/>
          <w:numId w:val="8"/>
        </w:numPr>
        <w:spacing w:after="0"/>
        <w:ind w:left="709" w:hanging="425"/>
        <w:jc w:val="both"/>
        <w:rPr>
          <w:rFonts w:ascii="Arial" w:hAnsi="Arial" w:cs="Arial"/>
        </w:rPr>
      </w:pPr>
      <w:r w:rsidRPr="00544F4A">
        <w:rPr>
          <w:rFonts w:ascii="Arial" w:hAnsi="Arial" w:cs="Arial"/>
        </w:rPr>
        <w:t>Travel by car: 45 pence/mile</w:t>
      </w:r>
    </w:p>
    <w:p w14:paraId="69538399" w14:textId="77777777" w:rsidR="002F4C87" w:rsidRPr="00544F4A" w:rsidRDefault="002F4C87" w:rsidP="002F4C87">
      <w:pPr>
        <w:jc w:val="both"/>
        <w:rPr>
          <w:rFonts w:ascii="Arial" w:hAnsi="Arial" w:cs="Arial"/>
          <w:b/>
          <w:bCs/>
        </w:rPr>
      </w:pPr>
    </w:p>
    <w:p w14:paraId="43EC853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3C023EA" w14:textId="77777777" w:rsidR="002F4C87" w:rsidRPr="00544F4A" w:rsidRDefault="002F4C87" w:rsidP="002F4C87">
      <w:pPr>
        <w:pStyle w:val="BodyText"/>
        <w:spacing w:after="0"/>
        <w:jc w:val="both"/>
        <w:rPr>
          <w:rFonts w:ascii="Arial" w:hAnsi="Arial" w:cs="Arial"/>
        </w:rPr>
      </w:pPr>
    </w:p>
    <w:p w14:paraId="5D2EAF0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2FDBCBE" w14:textId="77777777" w:rsidR="002F4C87" w:rsidRPr="00544F4A" w:rsidRDefault="002F4C87" w:rsidP="002F4C87">
      <w:pPr>
        <w:pStyle w:val="BodyText"/>
        <w:spacing w:after="0"/>
        <w:jc w:val="both"/>
        <w:rPr>
          <w:rFonts w:ascii="Arial" w:hAnsi="Arial" w:cs="Arial"/>
        </w:rPr>
      </w:pPr>
    </w:p>
    <w:p w14:paraId="3B3EA20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6CDA1086" w14:textId="77777777" w:rsidR="002F4C87" w:rsidRPr="00544F4A" w:rsidRDefault="002F4C87" w:rsidP="002F4C87">
      <w:pPr>
        <w:pStyle w:val="BodyText"/>
        <w:spacing w:after="0"/>
        <w:jc w:val="both"/>
        <w:rPr>
          <w:rFonts w:ascii="Arial" w:hAnsi="Arial" w:cs="Arial"/>
        </w:rPr>
      </w:pPr>
    </w:p>
    <w:p w14:paraId="04B8D0C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12F2682" w14:textId="77777777" w:rsidR="002F4C87" w:rsidRPr="00544F4A" w:rsidRDefault="002F4C87" w:rsidP="002F4C87">
      <w:pPr>
        <w:pStyle w:val="BodyText"/>
        <w:spacing w:after="0"/>
        <w:jc w:val="both"/>
        <w:rPr>
          <w:rFonts w:ascii="Arial" w:hAnsi="Arial" w:cs="Arial"/>
        </w:rPr>
      </w:pPr>
    </w:p>
    <w:p w14:paraId="48E5217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942B791" w14:textId="77777777" w:rsidR="002F4C87" w:rsidRDefault="002F4C87" w:rsidP="00E65F5D">
      <w:pPr>
        <w:rPr>
          <w:rFonts w:ascii="Arial" w:hAnsi="Arial" w:cs="Arial"/>
          <w:szCs w:val="22"/>
        </w:rPr>
      </w:pPr>
    </w:p>
    <w:p w14:paraId="2DAD7703" w14:textId="77777777" w:rsidR="0053785E" w:rsidRDefault="0053785E" w:rsidP="00E65F5D">
      <w:pPr>
        <w:rPr>
          <w:rFonts w:ascii="Arial" w:hAnsi="Arial" w:cs="Arial"/>
          <w:szCs w:val="22"/>
        </w:rPr>
      </w:pPr>
    </w:p>
    <w:p w14:paraId="72BB86A7" w14:textId="77777777" w:rsidR="0053785E" w:rsidRDefault="0053785E" w:rsidP="00E65F5D">
      <w:pPr>
        <w:rPr>
          <w:rFonts w:ascii="Arial" w:hAnsi="Arial" w:cs="Arial"/>
          <w:szCs w:val="22"/>
        </w:rPr>
      </w:pPr>
    </w:p>
    <w:p w14:paraId="1F29A955" w14:textId="77777777" w:rsidR="0053785E" w:rsidRDefault="0053785E" w:rsidP="00E65F5D">
      <w:pPr>
        <w:rPr>
          <w:rFonts w:ascii="Arial" w:hAnsi="Arial" w:cs="Arial"/>
          <w:szCs w:val="22"/>
        </w:rPr>
      </w:pPr>
    </w:p>
    <w:p w14:paraId="52437BCE" w14:textId="77777777" w:rsidR="00D72920" w:rsidRDefault="00D72920" w:rsidP="00E65F5D">
      <w:pPr>
        <w:rPr>
          <w:rFonts w:ascii="Arial" w:hAnsi="Arial" w:cs="Arial"/>
          <w:szCs w:val="22"/>
        </w:rPr>
      </w:pPr>
      <w:bookmarkStart w:id="1" w:name="_GoBack"/>
      <w:bookmarkEnd w:id="1"/>
    </w:p>
    <w:p w14:paraId="0F245FAD" w14:textId="77777777" w:rsidR="0053785E" w:rsidRDefault="0053785E" w:rsidP="00E65F5D">
      <w:pPr>
        <w:rPr>
          <w:rFonts w:ascii="Arial" w:hAnsi="Arial" w:cs="Arial"/>
          <w:szCs w:val="22"/>
        </w:rPr>
      </w:pPr>
    </w:p>
    <w:p w14:paraId="2F88F285" w14:textId="77777777" w:rsidR="00895C87" w:rsidRPr="0093723A" w:rsidRDefault="006A3118" w:rsidP="00E65F5D">
      <w:pPr>
        <w:rPr>
          <w:rFonts w:ascii="Arial" w:hAnsi="Arial" w:cs="Arial"/>
          <w:b/>
          <w:szCs w:val="22"/>
        </w:rPr>
      </w:pPr>
      <w:r w:rsidRPr="0053785E">
        <w:rPr>
          <w:rFonts w:ascii="Arial" w:hAnsi="Arial" w:cs="Arial"/>
          <w:b/>
          <w:szCs w:val="22"/>
        </w:rPr>
        <w:lastRenderedPageBreak/>
        <w:t xml:space="preserve">APPENDIX </w:t>
      </w:r>
      <w:r w:rsidR="00544F4A" w:rsidRPr="0053785E">
        <w:rPr>
          <w:rFonts w:ascii="Arial" w:hAnsi="Arial" w:cs="Arial"/>
          <w:b/>
          <w:szCs w:val="22"/>
        </w:rPr>
        <w:t>B</w:t>
      </w:r>
      <w:r w:rsidR="00895C87" w:rsidRPr="0053785E">
        <w:rPr>
          <w:rFonts w:ascii="Arial" w:hAnsi="Arial" w:cs="Arial"/>
          <w:b/>
          <w:szCs w:val="22"/>
        </w:rPr>
        <w:t xml:space="preserve"> - PRIOR RIGHTS SCHEDULE</w:t>
      </w:r>
      <w:r w:rsidR="00895C87" w:rsidRPr="0093723A">
        <w:rPr>
          <w:rFonts w:ascii="Arial" w:hAnsi="Arial" w:cs="Arial"/>
          <w:b/>
          <w:szCs w:val="22"/>
        </w:rPr>
        <w:t xml:space="preserve"> </w:t>
      </w:r>
    </w:p>
    <w:p w14:paraId="33CC9EAD" w14:textId="77777777" w:rsidR="00895C87" w:rsidRPr="0093723A" w:rsidRDefault="00895C87" w:rsidP="00E65F5D">
      <w:pPr>
        <w:pStyle w:val="BodyText3"/>
        <w:spacing w:after="0"/>
        <w:rPr>
          <w:rFonts w:ascii="Arial" w:hAnsi="Arial" w:cs="Arial"/>
          <w:caps/>
          <w:sz w:val="20"/>
          <w:szCs w:val="22"/>
        </w:rPr>
      </w:pPr>
    </w:p>
    <w:p w14:paraId="4BF01BD4"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686AB5"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1D281AA" w14:textId="77777777" w:rsidR="00895C87" w:rsidRPr="0093723A" w:rsidRDefault="00895C87" w:rsidP="00E65F5D">
      <w:pPr>
        <w:rPr>
          <w:rFonts w:ascii="Arial" w:hAnsi="Arial" w:cs="Arial"/>
          <w:szCs w:val="22"/>
        </w:rPr>
      </w:pPr>
    </w:p>
    <w:p w14:paraId="23C51D6B"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C06505C" w14:textId="77777777" w:rsidR="00895C87" w:rsidRPr="0093723A" w:rsidRDefault="00895C87" w:rsidP="00E65F5D">
      <w:pPr>
        <w:rPr>
          <w:rFonts w:ascii="Arial" w:hAnsi="Arial" w:cs="Arial"/>
          <w:szCs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722"/>
        <w:gridCol w:w="2268"/>
      </w:tblGrid>
      <w:tr w:rsidR="00895C87" w:rsidRPr="0093723A" w14:paraId="4555669A" w14:textId="77777777" w:rsidTr="00DF5E56">
        <w:tc>
          <w:tcPr>
            <w:tcW w:w="3652" w:type="dxa"/>
          </w:tcPr>
          <w:p w14:paraId="7945C5FD"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2722" w:type="dxa"/>
          </w:tcPr>
          <w:p w14:paraId="04C982A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268" w:type="dxa"/>
          </w:tcPr>
          <w:p w14:paraId="41A72C2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C247305" w14:textId="77777777" w:rsidTr="00DF5E56">
        <w:tc>
          <w:tcPr>
            <w:tcW w:w="3652" w:type="dxa"/>
          </w:tcPr>
          <w:p w14:paraId="2CAF5712" w14:textId="77777777" w:rsidR="00895C87" w:rsidRPr="002C2318" w:rsidRDefault="00C42E7C" w:rsidP="00E65F5D">
            <w:pPr>
              <w:rPr>
                <w:rFonts w:ascii="Arial" w:hAnsi="Arial" w:cs="Arial"/>
                <w:b/>
                <w:szCs w:val="22"/>
              </w:rPr>
            </w:pPr>
            <w:r w:rsidRPr="002C2318">
              <w:rPr>
                <w:rFonts w:ascii="Arial" w:hAnsi="Arial" w:cs="Arial"/>
                <w:b/>
                <w:szCs w:val="22"/>
              </w:rPr>
              <w:t xml:space="preserve">Central Activity Spreadsheet </w:t>
            </w:r>
          </w:p>
          <w:p w14:paraId="5DAC12EC" w14:textId="77777777" w:rsidR="00822B28" w:rsidRPr="002C2318" w:rsidRDefault="00822B28" w:rsidP="00E65F5D">
            <w:pPr>
              <w:rPr>
                <w:rFonts w:ascii="Arial" w:hAnsi="Arial" w:cs="Arial"/>
                <w:szCs w:val="22"/>
              </w:rPr>
            </w:pPr>
          </w:p>
          <w:p w14:paraId="5B7EB2D2" w14:textId="77777777" w:rsidR="002C2318" w:rsidRPr="002C2318" w:rsidRDefault="00822B28" w:rsidP="00E65F5D">
            <w:pPr>
              <w:rPr>
                <w:rFonts w:ascii="Arial" w:hAnsi="Arial" w:cs="Arial"/>
                <w:szCs w:val="22"/>
              </w:rPr>
            </w:pPr>
            <w:r w:rsidRPr="002C2318">
              <w:rPr>
                <w:rFonts w:ascii="Arial" w:hAnsi="Arial" w:cs="Arial"/>
                <w:szCs w:val="22"/>
              </w:rPr>
              <w:t xml:space="preserve">This list our existing baseline information. It contains our high level business activities. </w:t>
            </w:r>
            <w:r w:rsidR="002C2318" w:rsidRPr="002C2318">
              <w:rPr>
                <w:rFonts w:ascii="Arial" w:hAnsi="Arial" w:cs="Arial"/>
                <w:szCs w:val="22"/>
              </w:rPr>
              <w:t xml:space="preserve"> </w:t>
            </w:r>
          </w:p>
          <w:p w14:paraId="3BD9940F" w14:textId="77777777" w:rsidR="002C2318" w:rsidRPr="002C2318" w:rsidRDefault="002C2318" w:rsidP="00E65F5D">
            <w:pPr>
              <w:rPr>
                <w:rFonts w:ascii="Arial" w:hAnsi="Arial" w:cs="Arial"/>
                <w:szCs w:val="22"/>
              </w:rPr>
            </w:pPr>
          </w:p>
          <w:p w14:paraId="784DEFA5" w14:textId="0E97F238" w:rsidR="00822B28" w:rsidRPr="002C2318" w:rsidRDefault="002C2318" w:rsidP="00E65F5D">
            <w:pPr>
              <w:rPr>
                <w:rFonts w:ascii="Arial" w:hAnsi="Arial" w:cs="Arial"/>
                <w:szCs w:val="22"/>
              </w:rPr>
            </w:pPr>
            <w:r w:rsidRPr="002C2318">
              <w:rPr>
                <w:rFonts w:ascii="Arial" w:hAnsi="Arial" w:cs="Arial"/>
                <w:szCs w:val="22"/>
              </w:rPr>
              <w:t>This spreadsheet is also the template for recording the business activities following the BIA workshops</w:t>
            </w:r>
          </w:p>
        </w:tc>
        <w:tc>
          <w:tcPr>
            <w:tcW w:w="2722" w:type="dxa"/>
          </w:tcPr>
          <w:p w14:paraId="60EF74A4" w14:textId="0F687345" w:rsidR="00895C87" w:rsidRPr="0093723A" w:rsidRDefault="00583F7E" w:rsidP="00E65F5D">
            <w:pPr>
              <w:rPr>
                <w:rFonts w:ascii="Arial" w:hAnsi="Arial" w:cs="Arial"/>
                <w:szCs w:val="22"/>
              </w:rPr>
            </w:pPr>
            <w:r>
              <w:rPr>
                <w:rFonts w:ascii="Arial" w:hAnsi="Arial" w:cs="Arial"/>
                <w:szCs w:val="22"/>
              </w:rPr>
              <w:t>Whole life of project</w:t>
            </w:r>
          </w:p>
        </w:tc>
        <w:tc>
          <w:tcPr>
            <w:tcW w:w="2268" w:type="dxa"/>
          </w:tcPr>
          <w:p w14:paraId="5D5AA067" w14:textId="77777777" w:rsidR="00895C87" w:rsidRPr="0093723A" w:rsidRDefault="00895C87" w:rsidP="00E65F5D">
            <w:pPr>
              <w:rPr>
                <w:rFonts w:ascii="Arial" w:hAnsi="Arial" w:cs="Arial"/>
                <w:szCs w:val="22"/>
              </w:rPr>
            </w:pPr>
          </w:p>
          <w:p w14:paraId="78C86DAD" w14:textId="00DB0A60" w:rsidR="00895C87" w:rsidRPr="0093723A" w:rsidRDefault="00583F7E"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895C87" w:rsidRPr="0093723A" w14:paraId="789E102B" w14:textId="77777777" w:rsidTr="00DF5E56">
        <w:tc>
          <w:tcPr>
            <w:tcW w:w="3652" w:type="dxa"/>
          </w:tcPr>
          <w:p w14:paraId="5703173A" w14:textId="470EF51D" w:rsidR="00822B28" w:rsidRPr="002C2318" w:rsidRDefault="00950BC3" w:rsidP="00E65F5D">
            <w:pPr>
              <w:rPr>
                <w:rFonts w:ascii="Arial" w:hAnsi="Arial" w:cs="Arial"/>
                <w:b/>
                <w:szCs w:val="22"/>
              </w:rPr>
            </w:pPr>
            <w:r w:rsidRPr="002C2318">
              <w:rPr>
                <w:rFonts w:ascii="Arial" w:hAnsi="Arial" w:cs="Arial"/>
                <w:b/>
                <w:szCs w:val="22"/>
              </w:rPr>
              <w:t xml:space="preserve">Impact </w:t>
            </w:r>
            <w:r w:rsidR="00220455">
              <w:rPr>
                <w:rFonts w:ascii="Arial" w:hAnsi="Arial" w:cs="Arial"/>
                <w:b/>
                <w:szCs w:val="22"/>
              </w:rPr>
              <w:t xml:space="preserve">Categories </w:t>
            </w:r>
            <w:r w:rsidRPr="002C2318">
              <w:rPr>
                <w:rFonts w:ascii="Arial" w:hAnsi="Arial" w:cs="Arial"/>
                <w:b/>
                <w:szCs w:val="22"/>
              </w:rPr>
              <w:t>and Scale document.</w:t>
            </w:r>
          </w:p>
          <w:p w14:paraId="69007521" w14:textId="77777777" w:rsidR="00822B28" w:rsidRPr="002C2318" w:rsidRDefault="00822B28" w:rsidP="00E65F5D">
            <w:pPr>
              <w:rPr>
                <w:rFonts w:ascii="Arial" w:hAnsi="Arial" w:cs="Arial"/>
                <w:szCs w:val="22"/>
              </w:rPr>
            </w:pPr>
          </w:p>
          <w:p w14:paraId="5D5D5351" w14:textId="519A6F5E" w:rsidR="00895C87" w:rsidRPr="002C2318" w:rsidRDefault="00950BC3" w:rsidP="00E65F5D">
            <w:pPr>
              <w:rPr>
                <w:rFonts w:ascii="Arial" w:hAnsi="Arial" w:cs="Arial"/>
                <w:szCs w:val="22"/>
              </w:rPr>
            </w:pPr>
            <w:r w:rsidRPr="002C2318">
              <w:rPr>
                <w:rFonts w:ascii="Arial" w:hAnsi="Arial" w:cs="Arial"/>
                <w:szCs w:val="22"/>
              </w:rPr>
              <w:t xml:space="preserve">This provides the methodology for assessing the impact of stopping our business activities and enables identification of a recovery time objective </w:t>
            </w:r>
          </w:p>
        </w:tc>
        <w:tc>
          <w:tcPr>
            <w:tcW w:w="2722" w:type="dxa"/>
          </w:tcPr>
          <w:p w14:paraId="605235B9" w14:textId="79A40957" w:rsidR="00950BC3" w:rsidRPr="0093723A" w:rsidRDefault="00583F7E" w:rsidP="00E65F5D">
            <w:pPr>
              <w:rPr>
                <w:rFonts w:ascii="Arial" w:hAnsi="Arial" w:cs="Arial"/>
                <w:szCs w:val="22"/>
              </w:rPr>
            </w:pPr>
            <w:r>
              <w:rPr>
                <w:rFonts w:ascii="Arial" w:hAnsi="Arial" w:cs="Arial"/>
                <w:szCs w:val="22"/>
              </w:rPr>
              <w:t>Whole life of project</w:t>
            </w:r>
          </w:p>
        </w:tc>
        <w:tc>
          <w:tcPr>
            <w:tcW w:w="2268" w:type="dxa"/>
          </w:tcPr>
          <w:p w14:paraId="5BEB9ACA" w14:textId="3735F95E" w:rsidR="00895C87" w:rsidRPr="0093723A" w:rsidRDefault="00583F7E" w:rsidP="00E65F5D">
            <w:pPr>
              <w:rPr>
                <w:rFonts w:ascii="Arial" w:hAnsi="Arial" w:cs="Arial"/>
                <w:szCs w:val="22"/>
              </w:rPr>
            </w:pPr>
            <w:r>
              <w:rPr>
                <w:rFonts w:ascii="Arial" w:hAnsi="Arial" w:cs="Arial"/>
                <w:szCs w:val="22"/>
              </w:rPr>
              <w:t>Environment Agency</w:t>
            </w:r>
          </w:p>
        </w:tc>
      </w:tr>
      <w:tr w:rsidR="002C2318" w:rsidRPr="0093723A" w14:paraId="547E1A15" w14:textId="77777777" w:rsidTr="00DF5E56">
        <w:tc>
          <w:tcPr>
            <w:tcW w:w="3652" w:type="dxa"/>
          </w:tcPr>
          <w:p w14:paraId="1444A64D" w14:textId="1D042B75" w:rsidR="002C2318" w:rsidRDefault="00220455" w:rsidP="002C2318">
            <w:pPr>
              <w:rPr>
                <w:rFonts w:ascii="Arial" w:hAnsi="Arial" w:cs="Arial"/>
                <w:b/>
                <w:szCs w:val="22"/>
              </w:rPr>
            </w:pPr>
            <w:r w:rsidRPr="00220455">
              <w:rPr>
                <w:rFonts w:ascii="Arial" w:hAnsi="Arial" w:cs="Arial"/>
                <w:b/>
                <w:szCs w:val="22"/>
              </w:rPr>
              <w:t>Directorate BI</w:t>
            </w:r>
            <w:r w:rsidR="002C2318" w:rsidRPr="00220455">
              <w:rPr>
                <w:rFonts w:ascii="Arial" w:hAnsi="Arial" w:cs="Arial"/>
                <w:b/>
                <w:szCs w:val="22"/>
              </w:rPr>
              <w:t>A</w:t>
            </w:r>
            <w:r w:rsidR="002C2318" w:rsidRPr="002C2318">
              <w:rPr>
                <w:rFonts w:ascii="Arial" w:hAnsi="Arial" w:cs="Arial"/>
                <w:b/>
                <w:szCs w:val="22"/>
              </w:rPr>
              <w:t xml:space="preserve"> Report </w:t>
            </w:r>
            <w:r w:rsidR="002C2318">
              <w:rPr>
                <w:rFonts w:ascii="Arial" w:hAnsi="Arial" w:cs="Arial"/>
                <w:b/>
                <w:szCs w:val="22"/>
              </w:rPr>
              <w:t>2015</w:t>
            </w:r>
          </w:p>
          <w:p w14:paraId="07E25CE2" w14:textId="77777777" w:rsidR="002C2318" w:rsidRDefault="002C2318" w:rsidP="002C2318">
            <w:pPr>
              <w:rPr>
                <w:rFonts w:ascii="Arial" w:hAnsi="Arial" w:cs="Arial"/>
                <w:b/>
                <w:szCs w:val="22"/>
              </w:rPr>
            </w:pPr>
          </w:p>
          <w:p w14:paraId="711367BD" w14:textId="1C4B17F2" w:rsidR="002C2318" w:rsidRPr="002C2318" w:rsidRDefault="002C2318" w:rsidP="002C2318">
            <w:pPr>
              <w:rPr>
                <w:rFonts w:ascii="Arial" w:hAnsi="Arial" w:cs="Arial"/>
                <w:szCs w:val="22"/>
              </w:rPr>
            </w:pPr>
            <w:r>
              <w:rPr>
                <w:rFonts w:ascii="Arial" w:hAnsi="Arial" w:cs="Arial"/>
                <w:szCs w:val="22"/>
              </w:rPr>
              <w:t xml:space="preserve">One for each directorate, provides the template structure for report. </w:t>
            </w:r>
          </w:p>
          <w:p w14:paraId="62DF4B30" w14:textId="28AC8F6C" w:rsidR="002C2318" w:rsidRPr="002C2318" w:rsidRDefault="002C2318" w:rsidP="002C2318">
            <w:pPr>
              <w:rPr>
                <w:rFonts w:ascii="Arial" w:hAnsi="Arial" w:cs="Arial"/>
                <w:szCs w:val="22"/>
              </w:rPr>
            </w:pPr>
            <w:r>
              <w:rPr>
                <w:rFonts w:ascii="Arial" w:hAnsi="Arial" w:cs="Arial"/>
                <w:szCs w:val="22"/>
              </w:rPr>
              <w:t xml:space="preserve"> </w:t>
            </w:r>
          </w:p>
        </w:tc>
        <w:tc>
          <w:tcPr>
            <w:tcW w:w="2722" w:type="dxa"/>
          </w:tcPr>
          <w:p w14:paraId="2B545D29" w14:textId="1269B132" w:rsidR="002C2318" w:rsidRPr="0093723A" w:rsidRDefault="002C2318" w:rsidP="002C2318">
            <w:pPr>
              <w:rPr>
                <w:rFonts w:ascii="Arial" w:hAnsi="Arial" w:cs="Arial"/>
                <w:szCs w:val="22"/>
              </w:rPr>
            </w:pPr>
            <w:r>
              <w:rPr>
                <w:rFonts w:ascii="Arial" w:hAnsi="Arial" w:cs="Arial"/>
                <w:szCs w:val="22"/>
              </w:rPr>
              <w:t>Whole life of project</w:t>
            </w:r>
          </w:p>
        </w:tc>
        <w:tc>
          <w:tcPr>
            <w:tcW w:w="2268" w:type="dxa"/>
          </w:tcPr>
          <w:p w14:paraId="71228610" w14:textId="7BBF9231" w:rsidR="002C2318" w:rsidRPr="0093723A" w:rsidRDefault="002C2318" w:rsidP="002C2318">
            <w:pPr>
              <w:rPr>
                <w:rFonts w:ascii="Arial" w:hAnsi="Arial" w:cs="Arial"/>
                <w:szCs w:val="22"/>
              </w:rPr>
            </w:pPr>
            <w:r>
              <w:rPr>
                <w:rFonts w:ascii="Arial" w:hAnsi="Arial" w:cs="Arial"/>
                <w:szCs w:val="22"/>
              </w:rPr>
              <w:t>Environment Agency</w:t>
            </w:r>
          </w:p>
        </w:tc>
      </w:tr>
      <w:tr w:rsidR="002C2318" w:rsidRPr="0093723A" w14:paraId="0A3B0A27" w14:textId="77777777" w:rsidTr="00DF5E56">
        <w:tc>
          <w:tcPr>
            <w:tcW w:w="3652" w:type="dxa"/>
          </w:tcPr>
          <w:p w14:paraId="6D1A8382" w14:textId="6973F832" w:rsidR="002C2318" w:rsidRPr="002C2318" w:rsidRDefault="002C2318" w:rsidP="002C2318">
            <w:pPr>
              <w:rPr>
                <w:rFonts w:ascii="Arial" w:hAnsi="Arial" w:cs="Arial"/>
                <w:szCs w:val="22"/>
              </w:rPr>
            </w:pPr>
            <w:r w:rsidRPr="00220455">
              <w:rPr>
                <w:rFonts w:ascii="Arial" w:hAnsi="Arial" w:cs="Arial"/>
                <w:b/>
                <w:szCs w:val="22"/>
              </w:rPr>
              <w:t xml:space="preserve">Previous </w:t>
            </w:r>
            <w:r w:rsidR="00A8055B" w:rsidRPr="00220455">
              <w:rPr>
                <w:rFonts w:ascii="Arial" w:hAnsi="Arial" w:cs="Arial"/>
                <w:b/>
                <w:szCs w:val="22"/>
              </w:rPr>
              <w:t xml:space="preserve">BIA </w:t>
            </w:r>
            <w:r w:rsidRPr="00220455">
              <w:rPr>
                <w:rFonts w:ascii="Arial" w:hAnsi="Arial" w:cs="Arial"/>
                <w:b/>
                <w:szCs w:val="22"/>
              </w:rPr>
              <w:t>briefing notes</w:t>
            </w:r>
          </w:p>
        </w:tc>
        <w:tc>
          <w:tcPr>
            <w:tcW w:w="2722" w:type="dxa"/>
          </w:tcPr>
          <w:p w14:paraId="2D3406AB" w14:textId="4735BBAB" w:rsidR="002C2318" w:rsidRPr="0093723A" w:rsidRDefault="002C2318" w:rsidP="002C2318">
            <w:pPr>
              <w:rPr>
                <w:rFonts w:ascii="Arial" w:hAnsi="Arial" w:cs="Arial"/>
                <w:szCs w:val="22"/>
              </w:rPr>
            </w:pPr>
            <w:r>
              <w:rPr>
                <w:rFonts w:ascii="Arial" w:hAnsi="Arial" w:cs="Arial"/>
                <w:szCs w:val="22"/>
              </w:rPr>
              <w:t>Whole life of project</w:t>
            </w:r>
          </w:p>
        </w:tc>
        <w:tc>
          <w:tcPr>
            <w:tcW w:w="2268" w:type="dxa"/>
          </w:tcPr>
          <w:p w14:paraId="3FF08C16" w14:textId="736D7AB7" w:rsidR="002C2318" w:rsidRPr="0093723A" w:rsidRDefault="002C2318" w:rsidP="002C2318">
            <w:pPr>
              <w:rPr>
                <w:rFonts w:ascii="Arial" w:hAnsi="Arial" w:cs="Arial"/>
                <w:szCs w:val="22"/>
              </w:rPr>
            </w:pPr>
            <w:r>
              <w:rPr>
                <w:rFonts w:ascii="Arial" w:hAnsi="Arial" w:cs="Arial"/>
                <w:szCs w:val="22"/>
              </w:rPr>
              <w:t>Environment Agency</w:t>
            </w:r>
          </w:p>
        </w:tc>
      </w:tr>
      <w:tr w:rsidR="002C2318" w:rsidRPr="0093723A" w14:paraId="0808E445" w14:textId="77777777" w:rsidTr="00DF5E56">
        <w:tc>
          <w:tcPr>
            <w:tcW w:w="3652" w:type="dxa"/>
          </w:tcPr>
          <w:p w14:paraId="6A638BBB" w14:textId="77777777" w:rsidR="002C2318" w:rsidRPr="0093723A" w:rsidRDefault="002C2318" w:rsidP="002C2318">
            <w:pPr>
              <w:rPr>
                <w:rFonts w:ascii="Arial" w:hAnsi="Arial" w:cs="Arial"/>
                <w:szCs w:val="22"/>
              </w:rPr>
            </w:pPr>
          </w:p>
        </w:tc>
        <w:tc>
          <w:tcPr>
            <w:tcW w:w="2722" w:type="dxa"/>
          </w:tcPr>
          <w:p w14:paraId="07F47362" w14:textId="77777777" w:rsidR="002C2318" w:rsidRPr="0093723A" w:rsidRDefault="002C2318" w:rsidP="002C2318">
            <w:pPr>
              <w:rPr>
                <w:rFonts w:ascii="Arial" w:hAnsi="Arial" w:cs="Arial"/>
                <w:szCs w:val="22"/>
              </w:rPr>
            </w:pPr>
          </w:p>
        </w:tc>
        <w:tc>
          <w:tcPr>
            <w:tcW w:w="2268" w:type="dxa"/>
          </w:tcPr>
          <w:p w14:paraId="47FB2009" w14:textId="77777777" w:rsidR="002C2318" w:rsidRPr="0093723A" w:rsidRDefault="002C2318" w:rsidP="002C2318">
            <w:pPr>
              <w:rPr>
                <w:rFonts w:ascii="Arial" w:hAnsi="Arial" w:cs="Arial"/>
                <w:szCs w:val="22"/>
              </w:rPr>
            </w:pPr>
          </w:p>
        </w:tc>
      </w:tr>
    </w:tbl>
    <w:p w14:paraId="04BB84A7" w14:textId="77777777" w:rsidR="00895C87" w:rsidRPr="0093723A" w:rsidRDefault="00895C87" w:rsidP="00E65F5D">
      <w:pPr>
        <w:rPr>
          <w:rFonts w:ascii="Arial" w:hAnsi="Arial" w:cs="Arial"/>
          <w:szCs w:val="22"/>
        </w:rPr>
      </w:pPr>
    </w:p>
    <w:p w14:paraId="28DCB929"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6B8201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66AC482" w14:textId="77777777" w:rsidTr="00137E82">
        <w:tc>
          <w:tcPr>
            <w:tcW w:w="3652" w:type="dxa"/>
          </w:tcPr>
          <w:p w14:paraId="50B466D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3DA9821"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40B0925"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3E7F2EA" w14:textId="77777777" w:rsidTr="00137E82">
        <w:tc>
          <w:tcPr>
            <w:tcW w:w="3652" w:type="dxa"/>
          </w:tcPr>
          <w:p w14:paraId="19017091" w14:textId="4A09B863" w:rsidR="00895C87" w:rsidRPr="0093723A" w:rsidRDefault="00895C87" w:rsidP="00E65F5D">
            <w:pPr>
              <w:rPr>
                <w:rFonts w:ascii="Arial" w:hAnsi="Arial" w:cs="Arial"/>
                <w:szCs w:val="22"/>
              </w:rPr>
            </w:pPr>
          </w:p>
        </w:tc>
        <w:tc>
          <w:tcPr>
            <w:tcW w:w="3119" w:type="dxa"/>
          </w:tcPr>
          <w:p w14:paraId="67482D23" w14:textId="77777777" w:rsidR="00895C87" w:rsidRPr="0093723A" w:rsidRDefault="00895C87" w:rsidP="00E65F5D">
            <w:pPr>
              <w:rPr>
                <w:rFonts w:ascii="Arial" w:hAnsi="Arial" w:cs="Arial"/>
                <w:szCs w:val="22"/>
              </w:rPr>
            </w:pPr>
          </w:p>
        </w:tc>
        <w:tc>
          <w:tcPr>
            <w:tcW w:w="2693" w:type="dxa"/>
          </w:tcPr>
          <w:p w14:paraId="56F875F9" w14:textId="77777777" w:rsidR="00895C87" w:rsidRPr="0093723A" w:rsidRDefault="00895C87" w:rsidP="00E65F5D">
            <w:pPr>
              <w:rPr>
                <w:rFonts w:ascii="Arial" w:hAnsi="Arial" w:cs="Arial"/>
                <w:szCs w:val="22"/>
              </w:rPr>
            </w:pPr>
          </w:p>
          <w:p w14:paraId="14D2BEA1" w14:textId="77777777" w:rsidR="00895C87" w:rsidRPr="0093723A" w:rsidRDefault="00895C87" w:rsidP="00E65F5D">
            <w:pPr>
              <w:rPr>
                <w:rFonts w:ascii="Arial" w:hAnsi="Arial" w:cs="Arial"/>
                <w:szCs w:val="22"/>
              </w:rPr>
            </w:pPr>
          </w:p>
        </w:tc>
      </w:tr>
      <w:tr w:rsidR="00895C87" w:rsidRPr="0093723A" w14:paraId="7C457AB7" w14:textId="77777777" w:rsidTr="00137E82">
        <w:tc>
          <w:tcPr>
            <w:tcW w:w="3652" w:type="dxa"/>
          </w:tcPr>
          <w:p w14:paraId="245EDF57" w14:textId="77777777" w:rsidR="00895C87" w:rsidRPr="0093723A" w:rsidRDefault="00895C87" w:rsidP="00E65F5D">
            <w:pPr>
              <w:rPr>
                <w:rFonts w:ascii="Arial" w:hAnsi="Arial" w:cs="Arial"/>
                <w:szCs w:val="22"/>
              </w:rPr>
            </w:pPr>
          </w:p>
        </w:tc>
        <w:tc>
          <w:tcPr>
            <w:tcW w:w="3119" w:type="dxa"/>
          </w:tcPr>
          <w:p w14:paraId="66AAC879" w14:textId="77777777" w:rsidR="00895C87" w:rsidRPr="0093723A" w:rsidRDefault="00895C87" w:rsidP="00E65F5D">
            <w:pPr>
              <w:rPr>
                <w:rFonts w:ascii="Arial" w:hAnsi="Arial" w:cs="Arial"/>
                <w:szCs w:val="22"/>
              </w:rPr>
            </w:pPr>
          </w:p>
        </w:tc>
        <w:tc>
          <w:tcPr>
            <w:tcW w:w="2693" w:type="dxa"/>
          </w:tcPr>
          <w:p w14:paraId="40D9A8D1" w14:textId="77777777" w:rsidR="00895C87" w:rsidRPr="0093723A" w:rsidRDefault="00895C87" w:rsidP="00E65F5D">
            <w:pPr>
              <w:rPr>
                <w:rFonts w:ascii="Arial" w:hAnsi="Arial" w:cs="Arial"/>
                <w:szCs w:val="22"/>
              </w:rPr>
            </w:pPr>
          </w:p>
          <w:p w14:paraId="792E321D" w14:textId="77777777" w:rsidR="00895C87" w:rsidRPr="0093723A" w:rsidRDefault="00895C87" w:rsidP="00E65F5D">
            <w:pPr>
              <w:rPr>
                <w:rFonts w:ascii="Arial" w:hAnsi="Arial" w:cs="Arial"/>
                <w:szCs w:val="22"/>
              </w:rPr>
            </w:pPr>
          </w:p>
        </w:tc>
      </w:tr>
      <w:tr w:rsidR="00895C87" w:rsidRPr="0093723A" w14:paraId="0FBD2332" w14:textId="77777777" w:rsidTr="00137E82">
        <w:tc>
          <w:tcPr>
            <w:tcW w:w="3652" w:type="dxa"/>
          </w:tcPr>
          <w:p w14:paraId="1081CC2C" w14:textId="77777777" w:rsidR="00895C87" w:rsidRPr="0093723A" w:rsidRDefault="00895C87" w:rsidP="00E65F5D">
            <w:pPr>
              <w:rPr>
                <w:rFonts w:ascii="Arial" w:hAnsi="Arial" w:cs="Arial"/>
                <w:szCs w:val="22"/>
              </w:rPr>
            </w:pPr>
          </w:p>
        </w:tc>
        <w:tc>
          <w:tcPr>
            <w:tcW w:w="3119" w:type="dxa"/>
          </w:tcPr>
          <w:p w14:paraId="5E827A0A" w14:textId="77777777" w:rsidR="00895C87" w:rsidRPr="0093723A" w:rsidRDefault="00895C87" w:rsidP="00E65F5D">
            <w:pPr>
              <w:rPr>
                <w:rFonts w:ascii="Arial" w:hAnsi="Arial" w:cs="Arial"/>
                <w:szCs w:val="22"/>
              </w:rPr>
            </w:pPr>
          </w:p>
        </w:tc>
        <w:tc>
          <w:tcPr>
            <w:tcW w:w="2693" w:type="dxa"/>
          </w:tcPr>
          <w:p w14:paraId="4E90CB77" w14:textId="77777777" w:rsidR="00895C87" w:rsidRPr="0093723A" w:rsidRDefault="00895C87" w:rsidP="00E65F5D">
            <w:pPr>
              <w:rPr>
                <w:rFonts w:ascii="Arial" w:hAnsi="Arial" w:cs="Arial"/>
                <w:szCs w:val="22"/>
              </w:rPr>
            </w:pPr>
          </w:p>
          <w:p w14:paraId="23DA7B69" w14:textId="77777777" w:rsidR="00895C87" w:rsidRPr="0093723A" w:rsidRDefault="00895C87" w:rsidP="00E65F5D">
            <w:pPr>
              <w:rPr>
                <w:rFonts w:ascii="Arial" w:hAnsi="Arial" w:cs="Arial"/>
                <w:szCs w:val="22"/>
              </w:rPr>
            </w:pPr>
          </w:p>
        </w:tc>
      </w:tr>
    </w:tbl>
    <w:p w14:paraId="65FBE38B" w14:textId="77777777" w:rsidR="00895C87" w:rsidRPr="0093723A" w:rsidRDefault="00895C87" w:rsidP="00E65F5D">
      <w:pPr>
        <w:jc w:val="both"/>
        <w:rPr>
          <w:rFonts w:ascii="Arial" w:hAnsi="Arial" w:cs="Arial"/>
          <w:szCs w:val="22"/>
        </w:rPr>
      </w:pPr>
    </w:p>
    <w:p w14:paraId="0B55360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A953B4E" w14:textId="77777777" w:rsidR="00E55D4F" w:rsidRDefault="00E55D4F" w:rsidP="00E65F5D">
      <w:pPr>
        <w:rPr>
          <w:rFonts w:ascii="Arial" w:hAnsi="Arial" w:cs="Arial"/>
          <w:b/>
          <w:szCs w:val="22"/>
        </w:rPr>
      </w:pPr>
    </w:p>
    <w:p w14:paraId="6A10E9E3" w14:textId="77777777" w:rsidR="00E55D4F" w:rsidRDefault="00E55D4F" w:rsidP="00E65F5D">
      <w:pPr>
        <w:rPr>
          <w:rFonts w:ascii="Arial" w:hAnsi="Arial" w:cs="Arial"/>
          <w:b/>
          <w:szCs w:val="22"/>
        </w:rPr>
      </w:pPr>
    </w:p>
    <w:p w14:paraId="017726A0" w14:textId="77777777" w:rsidR="0053785E" w:rsidRDefault="0053785E" w:rsidP="00E65F5D">
      <w:pPr>
        <w:rPr>
          <w:rFonts w:ascii="Arial" w:hAnsi="Arial" w:cs="Arial"/>
          <w:b/>
          <w:szCs w:val="22"/>
        </w:rPr>
      </w:pPr>
    </w:p>
    <w:p w14:paraId="53117322" w14:textId="77777777" w:rsidR="0053785E" w:rsidRDefault="0053785E" w:rsidP="00E65F5D">
      <w:pPr>
        <w:rPr>
          <w:rFonts w:ascii="Arial" w:hAnsi="Arial" w:cs="Arial"/>
          <w:b/>
          <w:szCs w:val="22"/>
        </w:rPr>
      </w:pPr>
    </w:p>
    <w:p w14:paraId="5F7AC33B" w14:textId="77777777" w:rsidR="0053785E" w:rsidRDefault="0053785E" w:rsidP="00E65F5D">
      <w:pPr>
        <w:rPr>
          <w:rFonts w:ascii="Arial" w:hAnsi="Arial" w:cs="Arial"/>
          <w:b/>
          <w:szCs w:val="22"/>
        </w:rPr>
      </w:pPr>
    </w:p>
    <w:p w14:paraId="73188E91" w14:textId="77777777" w:rsidR="0053785E" w:rsidRDefault="0053785E" w:rsidP="00E65F5D">
      <w:pPr>
        <w:rPr>
          <w:rFonts w:ascii="Arial" w:hAnsi="Arial" w:cs="Arial"/>
          <w:b/>
          <w:szCs w:val="22"/>
        </w:rPr>
      </w:pPr>
    </w:p>
    <w:p w14:paraId="30BF9904" w14:textId="77777777"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415E037F" w14:textId="77777777" w:rsidR="00F1537C" w:rsidRDefault="00F1537C" w:rsidP="00E65F5D">
      <w:pPr>
        <w:rPr>
          <w:rFonts w:ascii="Arial" w:hAnsi="Arial" w:cs="Arial"/>
          <w:b/>
          <w:szCs w:val="22"/>
        </w:rPr>
      </w:pPr>
    </w:p>
    <w:p w14:paraId="4EB8FF32"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A22F5C2" w14:textId="77777777" w:rsidR="00C11EBA" w:rsidRDefault="00C11EBA" w:rsidP="00E65F5D">
      <w:pPr>
        <w:rPr>
          <w:rFonts w:ascii="Arial" w:hAnsi="Arial" w:cs="Arial"/>
          <w:color w:val="FF0000"/>
          <w:szCs w:val="22"/>
        </w:rPr>
      </w:pPr>
    </w:p>
    <w:p w14:paraId="6650C1C2" w14:textId="77777777" w:rsidR="00C560F2" w:rsidRDefault="00C560F2" w:rsidP="00E65F5D">
      <w:pPr>
        <w:rPr>
          <w:rFonts w:ascii="Arial" w:hAnsi="Arial" w:cs="Arial"/>
          <w:color w:val="FF0000"/>
          <w:szCs w:val="22"/>
        </w:rPr>
      </w:pPr>
    </w:p>
    <w:p w14:paraId="414ACE7F" w14:textId="25E99F67" w:rsidR="00C560F2" w:rsidRDefault="00C560F2" w:rsidP="00E65F5D">
      <w:pPr>
        <w:rPr>
          <w:rFonts w:ascii="Arial" w:hAnsi="Arial" w:cs="Arial"/>
          <w:color w:val="FF0000"/>
          <w:szCs w:val="22"/>
        </w:rPr>
      </w:pPr>
      <w:r>
        <w:rPr>
          <w:rFonts w:ascii="Arial" w:hAnsi="Arial" w:cs="Arial"/>
          <w:color w:val="FF0000"/>
          <w:szCs w:val="22"/>
        </w:rPr>
        <w:object w:dxaOrig="1551" w:dyaOrig="991" w14:anchorId="27820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AcroExch.Document.11" ShapeID="_x0000_i1025" DrawAspect="Icon" ObjectID="_1559720230" r:id="rId19"/>
        </w:object>
      </w:r>
    </w:p>
    <w:p w14:paraId="62196950" w14:textId="77777777" w:rsidR="00C11EBA" w:rsidRDefault="00C11EBA" w:rsidP="00E65F5D">
      <w:pPr>
        <w:rPr>
          <w:rFonts w:ascii="Arial" w:hAnsi="Arial" w:cs="Arial"/>
          <w:color w:val="FF0000"/>
          <w:szCs w:val="22"/>
        </w:rPr>
      </w:pPr>
    </w:p>
    <w:p w14:paraId="03E9FC6E"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285BDAF"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106D088" w14:textId="77777777" w:rsidR="00C11EBA" w:rsidRPr="005A2AA8" w:rsidRDefault="00C11EBA" w:rsidP="00C11EBA">
      <w:pPr>
        <w:rPr>
          <w:rFonts w:ascii="Arial" w:hAnsi="Arial" w:cs="Arial"/>
          <w:sz w:val="22"/>
          <w:szCs w:val="22"/>
        </w:rPr>
      </w:pPr>
    </w:p>
    <w:p w14:paraId="3D7ACADF"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AC5A235" w14:textId="77777777" w:rsidR="00C11EBA" w:rsidRPr="005A2AA8" w:rsidRDefault="00C11EBA" w:rsidP="00C11EBA">
      <w:pPr>
        <w:rPr>
          <w:rFonts w:ascii="Arial" w:hAnsi="Arial" w:cs="Arial"/>
          <w:sz w:val="22"/>
          <w:szCs w:val="22"/>
        </w:rPr>
      </w:pPr>
    </w:p>
    <w:p w14:paraId="7AEC92E2" w14:textId="77777777" w:rsidR="00C11EBA" w:rsidRPr="005A2AA8" w:rsidRDefault="00C11EBA" w:rsidP="00C11EBA">
      <w:pPr>
        <w:rPr>
          <w:rFonts w:ascii="Arial" w:hAnsi="Arial" w:cs="Arial"/>
          <w:sz w:val="22"/>
          <w:szCs w:val="22"/>
        </w:rPr>
      </w:pPr>
    </w:p>
    <w:p w14:paraId="60CBDAD1"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0796615D" w14:textId="77777777" w:rsidR="00C11EBA" w:rsidRPr="005A2AA8" w:rsidRDefault="00C11EBA" w:rsidP="00C11EBA">
      <w:pPr>
        <w:rPr>
          <w:rFonts w:ascii="Arial" w:hAnsi="Arial" w:cs="Arial"/>
          <w:sz w:val="22"/>
          <w:szCs w:val="22"/>
        </w:rPr>
      </w:pPr>
    </w:p>
    <w:p w14:paraId="2F21F3AB" w14:textId="77777777" w:rsidR="00C11EBA" w:rsidRPr="005A2AA8" w:rsidRDefault="00C11EBA" w:rsidP="00C11EBA">
      <w:pPr>
        <w:rPr>
          <w:rFonts w:ascii="Arial" w:hAnsi="Arial" w:cs="Arial"/>
          <w:sz w:val="22"/>
          <w:szCs w:val="22"/>
        </w:rPr>
      </w:pPr>
    </w:p>
    <w:p w14:paraId="448DBA8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0C393A2A" w14:textId="77777777" w:rsidR="00C11EBA" w:rsidRPr="005A2AA8" w:rsidRDefault="00C11EBA" w:rsidP="00C11EBA">
      <w:pPr>
        <w:rPr>
          <w:rFonts w:ascii="Arial" w:hAnsi="Arial" w:cs="Arial"/>
          <w:sz w:val="22"/>
          <w:szCs w:val="22"/>
        </w:rPr>
      </w:pPr>
    </w:p>
    <w:p w14:paraId="0A79196E" w14:textId="77777777" w:rsidR="00C11EBA" w:rsidRPr="005A2AA8" w:rsidRDefault="00C11EBA" w:rsidP="00C11EBA">
      <w:pPr>
        <w:rPr>
          <w:rFonts w:ascii="Arial" w:hAnsi="Arial" w:cs="Arial"/>
          <w:sz w:val="22"/>
          <w:szCs w:val="22"/>
        </w:rPr>
      </w:pPr>
    </w:p>
    <w:p w14:paraId="62D13EF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rsidSect="00D72920">
      <w:pgSz w:w="11906" w:h="16838"/>
      <w:pgMar w:top="1440" w:right="1800" w:bottom="127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9EDD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A51838"/>
    <w:multiLevelType w:val="hybridMultilevel"/>
    <w:tmpl w:val="C308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15120"/>
    <w:multiLevelType w:val="hybridMultilevel"/>
    <w:tmpl w:val="0E5422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480415B"/>
    <w:multiLevelType w:val="hybridMultilevel"/>
    <w:tmpl w:val="3E1400F6"/>
    <w:lvl w:ilvl="0" w:tplc="E2F6A83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CF1C49"/>
    <w:multiLevelType w:val="hybridMultilevel"/>
    <w:tmpl w:val="B0C27BA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0EAF76F9"/>
    <w:multiLevelType w:val="hybridMultilevel"/>
    <w:tmpl w:val="E2928D5A"/>
    <w:lvl w:ilvl="0" w:tplc="BC188838">
      <w:start w:val="4"/>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1A6B29"/>
    <w:multiLevelType w:val="hybridMultilevel"/>
    <w:tmpl w:val="97B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F11C3"/>
    <w:multiLevelType w:val="hybridMultilevel"/>
    <w:tmpl w:val="3F5ADAA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19DB1796"/>
    <w:multiLevelType w:val="hybridMultilevel"/>
    <w:tmpl w:val="2BAA7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B43756"/>
    <w:multiLevelType w:val="hybridMultilevel"/>
    <w:tmpl w:val="5EBE1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1A42BE"/>
    <w:multiLevelType w:val="hybridMultilevel"/>
    <w:tmpl w:val="5B9E2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B55715"/>
    <w:multiLevelType w:val="hybridMultilevel"/>
    <w:tmpl w:val="17E4E3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B0006"/>
    <w:multiLevelType w:val="hybridMultilevel"/>
    <w:tmpl w:val="314826F0"/>
    <w:lvl w:ilvl="0" w:tplc="551C6898">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92D39"/>
    <w:multiLevelType w:val="hybridMultilevel"/>
    <w:tmpl w:val="535691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5D3219"/>
    <w:multiLevelType w:val="hybridMultilevel"/>
    <w:tmpl w:val="5EECE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3F630990"/>
    <w:multiLevelType w:val="hybridMultilevel"/>
    <w:tmpl w:val="511E3B74"/>
    <w:lvl w:ilvl="0" w:tplc="649E7F1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B5D49"/>
    <w:multiLevelType w:val="hybridMultilevel"/>
    <w:tmpl w:val="F724BCFE"/>
    <w:lvl w:ilvl="0" w:tplc="97528A8C">
      <w:start w:val="1"/>
      <w:numFmt w:val="decimal"/>
      <w:lvlText w:val="%1."/>
      <w:lvlJc w:val="left"/>
      <w:pPr>
        <w:ind w:left="228" w:hanging="360"/>
      </w:pPr>
      <w:rPr>
        <w:b w:val="0"/>
        <w:color w:val="000000" w:themeColor="text1"/>
      </w:rPr>
    </w:lvl>
    <w:lvl w:ilvl="1" w:tplc="08090019">
      <w:start w:val="1"/>
      <w:numFmt w:val="lowerLetter"/>
      <w:lvlText w:val="%2."/>
      <w:lvlJc w:val="left"/>
      <w:pPr>
        <w:ind w:left="588" w:hanging="360"/>
      </w:pPr>
    </w:lvl>
    <w:lvl w:ilvl="2" w:tplc="0809001B">
      <w:start w:val="1"/>
      <w:numFmt w:val="lowerRoman"/>
      <w:lvlText w:val="%3."/>
      <w:lvlJc w:val="right"/>
      <w:pPr>
        <w:ind w:left="1308" w:hanging="180"/>
      </w:pPr>
    </w:lvl>
    <w:lvl w:ilvl="3" w:tplc="0809000F">
      <w:start w:val="1"/>
      <w:numFmt w:val="decimal"/>
      <w:lvlText w:val="%4."/>
      <w:lvlJc w:val="left"/>
      <w:pPr>
        <w:ind w:left="2028" w:hanging="360"/>
      </w:pPr>
    </w:lvl>
    <w:lvl w:ilvl="4" w:tplc="08090019">
      <w:start w:val="1"/>
      <w:numFmt w:val="lowerLetter"/>
      <w:lvlText w:val="%5."/>
      <w:lvlJc w:val="left"/>
      <w:pPr>
        <w:ind w:left="2748" w:hanging="360"/>
      </w:pPr>
    </w:lvl>
    <w:lvl w:ilvl="5" w:tplc="0809001B">
      <w:start w:val="1"/>
      <w:numFmt w:val="lowerRoman"/>
      <w:lvlText w:val="%6."/>
      <w:lvlJc w:val="right"/>
      <w:pPr>
        <w:ind w:left="3468" w:hanging="180"/>
      </w:pPr>
    </w:lvl>
    <w:lvl w:ilvl="6" w:tplc="0809000F">
      <w:start w:val="1"/>
      <w:numFmt w:val="decimal"/>
      <w:lvlText w:val="%7."/>
      <w:lvlJc w:val="left"/>
      <w:pPr>
        <w:ind w:left="4188" w:hanging="360"/>
      </w:pPr>
    </w:lvl>
    <w:lvl w:ilvl="7" w:tplc="08090019">
      <w:start w:val="1"/>
      <w:numFmt w:val="lowerLetter"/>
      <w:lvlText w:val="%8."/>
      <w:lvlJc w:val="left"/>
      <w:pPr>
        <w:ind w:left="4908" w:hanging="360"/>
      </w:pPr>
    </w:lvl>
    <w:lvl w:ilvl="8" w:tplc="0809001B">
      <w:start w:val="1"/>
      <w:numFmt w:val="lowerRoman"/>
      <w:lvlText w:val="%9."/>
      <w:lvlJc w:val="right"/>
      <w:pPr>
        <w:ind w:left="5628" w:hanging="180"/>
      </w:pPr>
    </w:lvl>
  </w:abstractNum>
  <w:abstractNum w:abstractNumId="23" w15:restartNumberingAfterBreak="0">
    <w:nsid w:val="4628236D"/>
    <w:multiLevelType w:val="hybridMultilevel"/>
    <w:tmpl w:val="84624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810FCE"/>
    <w:multiLevelType w:val="hybridMultilevel"/>
    <w:tmpl w:val="FD3A41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A939FD"/>
    <w:multiLevelType w:val="hybridMultilevel"/>
    <w:tmpl w:val="B44AEA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0" w15:restartNumberingAfterBreak="0">
    <w:nsid w:val="7341428B"/>
    <w:multiLevelType w:val="hybridMultilevel"/>
    <w:tmpl w:val="38768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9D1137F"/>
    <w:multiLevelType w:val="hybridMultilevel"/>
    <w:tmpl w:val="39CE13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24"/>
  </w:num>
  <w:num w:numId="3">
    <w:abstractNumId w:val="6"/>
  </w:num>
  <w:num w:numId="4">
    <w:abstractNumId w:val="28"/>
  </w:num>
  <w:num w:numId="5">
    <w:abstractNumId w:val="15"/>
  </w:num>
  <w:num w:numId="6">
    <w:abstractNumId w:val="25"/>
  </w:num>
  <w:num w:numId="7">
    <w:abstractNumId w:val="21"/>
  </w:num>
  <w:num w:numId="8">
    <w:abstractNumId w:val="27"/>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8"/>
  </w:num>
  <w:num w:numId="13">
    <w:abstractNumId w:val="2"/>
  </w:num>
  <w:num w:numId="14">
    <w:abstractNumId w:val="9"/>
  </w:num>
  <w:num w:numId="15">
    <w:abstractNumId w:val="19"/>
    <w:lvlOverride w:ilvl="0">
      <w:startOverride w:val="1"/>
    </w:lvlOverride>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1"/>
  </w:num>
  <w:num w:numId="32">
    <w:abstractNumId w:val="7"/>
  </w:num>
  <w:num w:numId="33">
    <w:abstractNumId w:val="18"/>
  </w:num>
  <w:num w:numId="34">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0319"/>
    <w:rsid w:val="0002389D"/>
    <w:rsid w:val="000256DB"/>
    <w:rsid w:val="00031189"/>
    <w:rsid w:val="000376F5"/>
    <w:rsid w:val="00044F35"/>
    <w:rsid w:val="00050B8F"/>
    <w:rsid w:val="00050E06"/>
    <w:rsid w:val="00063451"/>
    <w:rsid w:val="00065A58"/>
    <w:rsid w:val="000878DD"/>
    <w:rsid w:val="00097CC0"/>
    <w:rsid w:val="000A352F"/>
    <w:rsid w:val="000B55D2"/>
    <w:rsid w:val="000B5C91"/>
    <w:rsid w:val="000D1CA8"/>
    <w:rsid w:val="000D2F4D"/>
    <w:rsid w:val="000E2DE0"/>
    <w:rsid w:val="000E6B62"/>
    <w:rsid w:val="00103932"/>
    <w:rsid w:val="00110822"/>
    <w:rsid w:val="00122B02"/>
    <w:rsid w:val="00137C20"/>
    <w:rsid w:val="00137E82"/>
    <w:rsid w:val="001537CD"/>
    <w:rsid w:val="00180764"/>
    <w:rsid w:val="001839AA"/>
    <w:rsid w:val="001870DB"/>
    <w:rsid w:val="001948DB"/>
    <w:rsid w:val="001A3679"/>
    <w:rsid w:val="001A553D"/>
    <w:rsid w:val="001C31F6"/>
    <w:rsid w:val="001E5FBC"/>
    <w:rsid w:val="001E70E0"/>
    <w:rsid w:val="001F2201"/>
    <w:rsid w:val="001F22CB"/>
    <w:rsid w:val="001F32D4"/>
    <w:rsid w:val="002170E6"/>
    <w:rsid w:val="00220455"/>
    <w:rsid w:val="00222854"/>
    <w:rsid w:val="00222DA0"/>
    <w:rsid w:val="00235B97"/>
    <w:rsid w:val="00236EEE"/>
    <w:rsid w:val="0023711F"/>
    <w:rsid w:val="00242637"/>
    <w:rsid w:val="00252484"/>
    <w:rsid w:val="00254940"/>
    <w:rsid w:val="0025554C"/>
    <w:rsid w:val="002877CB"/>
    <w:rsid w:val="00296D92"/>
    <w:rsid w:val="002A69DB"/>
    <w:rsid w:val="002B4CC9"/>
    <w:rsid w:val="002C2318"/>
    <w:rsid w:val="002C2AC8"/>
    <w:rsid w:val="002E5FCC"/>
    <w:rsid w:val="002F4C87"/>
    <w:rsid w:val="002F59CB"/>
    <w:rsid w:val="002F5AC6"/>
    <w:rsid w:val="002F7873"/>
    <w:rsid w:val="003014F2"/>
    <w:rsid w:val="00312E00"/>
    <w:rsid w:val="003318A9"/>
    <w:rsid w:val="00334A8C"/>
    <w:rsid w:val="0034416E"/>
    <w:rsid w:val="00375C9E"/>
    <w:rsid w:val="00375CE2"/>
    <w:rsid w:val="0038340B"/>
    <w:rsid w:val="00395856"/>
    <w:rsid w:val="00397615"/>
    <w:rsid w:val="003A6912"/>
    <w:rsid w:val="003B2D83"/>
    <w:rsid w:val="003B5036"/>
    <w:rsid w:val="003B578A"/>
    <w:rsid w:val="003B6A4F"/>
    <w:rsid w:val="003C1C3E"/>
    <w:rsid w:val="003C2EB5"/>
    <w:rsid w:val="003C37B1"/>
    <w:rsid w:val="003C74EF"/>
    <w:rsid w:val="003D07B3"/>
    <w:rsid w:val="003D4D70"/>
    <w:rsid w:val="003F2453"/>
    <w:rsid w:val="00411E0E"/>
    <w:rsid w:val="00426B85"/>
    <w:rsid w:val="0043321E"/>
    <w:rsid w:val="00467724"/>
    <w:rsid w:val="00476AC6"/>
    <w:rsid w:val="00485093"/>
    <w:rsid w:val="00491B79"/>
    <w:rsid w:val="00495C3A"/>
    <w:rsid w:val="004979D1"/>
    <w:rsid w:val="004B77E5"/>
    <w:rsid w:val="004C13AC"/>
    <w:rsid w:val="004C7FC4"/>
    <w:rsid w:val="004F2DDC"/>
    <w:rsid w:val="004F51A0"/>
    <w:rsid w:val="004F5E11"/>
    <w:rsid w:val="00502E9B"/>
    <w:rsid w:val="00504E49"/>
    <w:rsid w:val="00506967"/>
    <w:rsid w:val="005141BA"/>
    <w:rsid w:val="00522ED4"/>
    <w:rsid w:val="005250C5"/>
    <w:rsid w:val="005353BB"/>
    <w:rsid w:val="00536906"/>
    <w:rsid w:val="0053785E"/>
    <w:rsid w:val="00544F4A"/>
    <w:rsid w:val="005628EA"/>
    <w:rsid w:val="00563CE5"/>
    <w:rsid w:val="00567108"/>
    <w:rsid w:val="005700D8"/>
    <w:rsid w:val="00575D5D"/>
    <w:rsid w:val="00582130"/>
    <w:rsid w:val="00583F7E"/>
    <w:rsid w:val="005D526D"/>
    <w:rsid w:val="005D63B0"/>
    <w:rsid w:val="005E54A6"/>
    <w:rsid w:val="005F172B"/>
    <w:rsid w:val="005F4C38"/>
    <w:rsid w:val="005F5BD2"/>
    <w:rsid w:val="0061427E"/>
    <w:rsid w:val="006201E0"/>
    <w:rsid w:val="006277E6"/>
    <w:rsid w:val="00634961"/>
    <w:rsid w:val="006378A0"/>
    <w:rsid w:val="00646663"/>
    <w:rsid w:val="006515A9"/>
    <w:rsid w:val="00664FF6"/>
    <w:rsid w:val="006739AF"/>
    <w:rsid w:val="00680D18"/>
    <w:rsid w:val="006861C8"/>
    <w:rsid w:val="006A3118"/>
    <w:rsid w:val="006B2A00"/>
    <w:rsid w:val="006C3EEF"/>
    <w:rsid w:val="006D38D0"/>
    <w:rsid w:val="006D6FE0"/>
    <w:rsid w:val="006E4951"/>
    <w:rsid w:val="007002E9"/>
    <w:rsid w:val="00702558"/>
    <w:rsid w:val="0070745C"/>
    <w:rsid w:val="00710211"/>
    <w:rsid w:val="00714891"/>
    <w:rsid w:val="00734DA1"/>
    <w:rsid w:val="0074406A"/>
    <w:rsid w:val="00750582"/>
    <w:rsid w:val="00751216"/>
    <w:rsid w:val="0076219C"/>
    <w:rsid w:val="007652CF"/>
    <w:rsid w:val="007657A6"/>
    <w:rsid w:val="00766C82"/>
    <w:rsid w:val="0076709F"/>
    <w:rsid w:val="0077327A"/>
    <w:rsid w:val="00775063"/>
    <w:rsid w:val="00777EF1"/>
    <w:rsid w:val="007931F6"/>
    <w:rsid w:val="007A1239"/>
    <w:rsid w:val="007A5B71"/>
    <w:rsid w:val="007C058A"/>
    <w:rsid w:val="007C5BBB"/>
    <w:rsid w:val="007D26AD"/>
    <w:rsid w:val="007D26D8"/>
    <w:rsid w:val="007D6536"/>
    <w:rsid w:val="007E3780"/>
    <w:rsid w:val="007E5E0B"/>
    <w:rsid w:val="00801D1C"/>
    <w:rsid w:val="00810644"/>
    <w:rsid w:val="008113C3"/>
    <w:rsid w:val="008137C4"/>
    <w:rsid w:val="00822B28"/>
    <w:rsid w:val="00824A49"/>
    <w:rsid w:val="00825B21"/>
    <w:rsid w:val="00837491"/>
    <w:rsid w:val="00841632"/>
    <w:rsid w:val="00864597"/>
    <w:rsid w:val="0087360E"/>
    <w:rsid w:val="008809E6"/>
    <w:rsid w:val="008811D3"/>
    <w:rsid w:val="00895C87"/>
    <w:rsid w:val="008B6EE9"/>
    <w:rsid w:val="008C1465"/>
    <w:rsid w:val="008C4BA6"/>
    <w:rsid w:val="008C76D3"/>
    <w:rsid w:val="008C777B"/>
    <w:rsid w:val="008D7A7D"/>
    <w:rsid w:val="00912680"/>
    <w:rsid w:val="0091391E"/>
    <w:rsid w:val="00921556"/>
    <w:rsid w:val="0093252F"/>
    <w:rsid w:val="00932EA0"/>
    <w:rsid w:val="0093723A"/>
    <w:rsid w:val="00941D4B"/>
    <w:rsid w:val="00950BC3"/>
    <w:rsid w:val="0095254E"/>
    <w:rsid w:val="009549E3"/>
    <w:rsid w:val="00957344"/>
    <w:rsid w:val="009715FD"/>
    <w:rsid w:val="0098459D"/>
    <w:rsid w:val="0098516F"/>
    <w:rsid w:val="00996F23"/>
    <w:rsid w:val="009B4EC1"/>
    <w:rsid w:val="009C0CF9"/>
    <w:rsid w:val="009C2291"/>
    <w:rsid w:val="009C6DCC"/>
    <w:rsid w:val="009E0923"/>
    <w:rsid w:val="009E4D07"/>
    <w:rsid w:val="009E79DE"/>
    <w:rsid w:val="009E7B02"/>
    <w:rsid w:val="009F257C"/>
    <w:rsid w:val="009F5493"/>
    <w:rsid w:val="00A323E2"/>
    <w:rsid w:val="00A36513"/>
    <w:rsid w:val="00A405B5"/>
    <w:rsid w:val="00A43655"/>
    <w:rsid w:val="00A5269C"/>
    <w:rsid w:val="00A53D8C"/>
    <w:rsid w:val="00A572CF"/>
    <w:rsid w:val="00A61C4E"/>
    <w:rsid w:val="00A73AF8"/>
    <w:rsid w:val="00A8055B"/>
    <w:rsid w:val="00A80AD5"/>
    <w:rsid w:val="00A946D1"/>
    <w:rsid w:val="00AA18E7"/>
    <w:rsid w:val="00AB6556"/>
    <w:rsid w:val="00AC670A"/>
    <w:rsid w:val="00AD6F35"/>
    <w:rsid w:val="00AE2331"/>
    <w:rsid w:val="00AF07D5"/>
    <w:rsid w:val="00B131B6"/>
    <w:rsid w:val="00B151D0"/>
    <w:rsid w:val="00B24F07"/>
    <w:rsid w:val="00B25493"/>
    <w:rsid w:val="00B26D6F"/>
    <w:rsid w:val="00B30644"/>
    <w:rsid w:val="00B326B6"/>
    <w:rsid w:val="00B411CA"/>
    <w:rsid w:val="00B46DFC"/>
    <w:rsid w:val="00B507DB"/>
    <w:rsid w:val="00B52604"/>
    <w:rsid w:val="00B54C10"/>
    <w:rsid w:val="00B56063"/>
    <w:rsid w:val="00B843E6"/>
    <w:rsid w:val="00B86D78"/>
    <w:rsid w:val="00B916DC"/>
    <w:rsid w:val="00B94CDD"/>
    <w:rsid w:val="00BC26AA"/>
    <w:rsid w:val="00BC2742"/>
    <w:rsid w:val="00BD6C51"/>
    <w:rsid w:val="00BE3CF5"/>
    <w:rsid w:val="00BF3654"/>
    <w:rsid w:val="00C11EBA"/>
    <w:rsid w:val="00C24614"/>
    <w:rsid w:val="00C2768F"/>
    <w:rsid w:val="00C33F87"/>
    <w:rsid w:val="00C401D9"/>
    <w:rsid w:val="00C40F42"/>
    <w:rsid w:val="00C42E7C"/>
    <w:rsid w:val="00C560F2"/>
    <w:rsid w:val="00C56BE7"/>
    <w:rsid w:val="00C82830"/>
    <w:rsid w:val="00C87218"/>
    <w:rsid w:val="00CA44D4"/>
    <w:rsid w:val="00CA7693"/>
    <w:rsid w:val="00CE58EF"/>
    <w:rsid w:val="00CE763B"/>
    <w:rsid w:val="00CE79BB"/>
    <w:rsid w:val="00D07F05"/>
    <w:rsid w:val="00D2044C"/>
    <w:rsid w:val="00D333F1"/>
    <w:rsid w:val="00D413DD"/>
    <w:rsid w:val="00D54F11"/>
    <w:rsid w:val="00D55210"/>
    <w:rsid w:val="00D557F7"/>
    <w:rsid w:val="00D72920"/>
    <w:rsid w:val="00D75420"/>
    <w:rsid w:val="00D768C4"/>
    <w:rsid w:val="00D777EF"/>
    <w:rsid w:val="00D85F07"/>
    <w:rsid w:val="00D92EC1"/>
    <w:rsid w:val="00DB50BC"/>
    <w:rsid w:val="00DC5A15"/>
    <w:rsid w:val="00DC6C71"/>
    <w:rsid w:val="00DC7AB9"/>
    <w:rsid w:val="00DF5E56"/>
    <w:rsid w:val="00E00656"/>
    <w:rsid w:val="00E06F31"/>
    <w:rsid w:val="00E21861"/>
    <w:rsid w:val="00E31661"/>
    <w:rsid w:val="00E51D1D"/>
    <w:rsid w:val="00E53275"/>
    <w:rsid w:val="00E55D4F"/>
    <w:rsid w:val="00E60F04"/>
    <w:rsid w:val="00E62EE7"/>
    <w:rsid w:val="00E65F5D"/>
    <w:rsid w:val="00E71837"/>
    <w:rsid w:val="00E77C75"/>
    <w:rsid w:val="00E81D4E"/>
    <w:rsid w:val="00E828AF"/>
    <w:rsid w:val="00E84EE9"/>
    <w:rsid w:val="00EA102A"/>
    <w:rsid w:val="00EA29A3"/>
    <w:rsid w:val="00EA6FE1"/>
    <w:rsid w:val="00EB5E23"/>
    <w:rsid w:val="00ED68F5"/>
    <w:rsid w:val="00EE4C72"/>
    <w:rsid w:val="00F012A9"/>
    <w:rsid w:val="00F05D1F"/>
    <w:rsid w:val="00F1537C"/>
    <w:rsid w:val="00F165A5"/>
    <w:rsid w:val="00F175BF"/>
    <w:rsid w:val="00F35228"/>
    <w:rsid w:val="00F41F80"/>
    <w:rsid w:val="00F60126"/>
    <w:rsid w:val="00F6213A"/>
    <w:rsid w:val="00F7147C"/>
    <w:rsid w:val="00F77A7C"/>
    <w:rsid w:val="00F80208"/>
    <w:rsid w:val="00F91F7C"/>
    <w:rsid w:val="00FA1F8B"/>
    <w:rsid w:val="00FB55C7"/>
    <w:rsid w:val="00FC1553"/>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37B7D6"/>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uiPriority w:val="22"/>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uiPriority w:val="99"/>
    <w:rsid w:val="00AD6F35"/>
  </w:style>
  <w:style w:type="character" w:customStyle="1" w:styleId="CommentTextChar">
    <w:name w:val="Comment Text Char"/>
    <w:basedOn w:val="DefaultParagraphFont"/>
    <w:link w:val="CommentText"/>
    <w:uiPriority w:val="99"/>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paragraph" w:styleId="ListBullet">
    <w:name w:val="List Bullet"/>
    <w:basedOn w:val="Normal"/>
    <w:rsid w:val="00252484"/>
    <w:pPr>
      <w:numPr>
        <w:numId w:val="10"/>
      </w:numPr>
      <w:spacing w:before="60" w:after="60"/>
      <w:ind w:left="717" w:hanging="357"/>
    </w:pPr>
    <w:rPr>
      <w:rFonts w:ascii="Arial" w:hAnsi="Arial"/>
      <w:sz w:val="22"/>
      <w:lang w:eastAsia="en-US"/>
    </w:rPr>
  </w:style>
  <w:style w:type="paragraph" w:customStyle="1" w:styleId="Style3">
    <w:name w:val="Style3"/>
    <w:basedOn w:val="Normal"/>
    <w:link w:val="Style3Char"/>
    <w:qFormat/>
    <w:rsid w:val="006861C8"/>
    <w:pPr>
      <w:spacing w:before="60"/>
      <w:outlineLvl w:val="3"/>
    </w:pPr>
    <w:rPr>
      <w:rFonts w:ascii="Arial Bold" w:hAnsi="Arial Bold" w:cs="Calibri"/>
      <w:b/>
      <w:bCs/>
      <w:sz w:val="28"/>
      <w:szCs w:val="32"/>
      <w:lang w:eastAsia="en-US"/>
    </w:rPr>
  </w:style>
  <w:style w:type="character" w:customStyle="1" w:styleId="Style3Char">
    <w:name w:val="Style3 Char"/>
    <w:basedOn w:val="DefaultParagraphFont"/>
    <w:link w:val="Style3"/>
    <w:rsid w:val="006861C8"/>
    <w:rPr>
      <w:rFonts w:ascii="Arial Bold" w:hAnsi="Arial Bold" w:cs="Calibri"/>
      <w:b/>
      <w:bCs/>
      <w:sz w:val="28"/>
      <w:szCs w:val="32"/>
      <w:lang w:eastAsia="en-US"/>
    </w:rPr>
  </w:style>
  <w:style w:type="character" w:styleId="FollowedHyperlink">
    <w:name w:val="FollowedHyperlink"/>
    <w:basedOn w:val="DefaultParagraphFont"/>
    <w:rsid w:val="00F80208"/>
    <w:rPr>
      <w:color w:val="954F72" w:themeColor="followedHyperlink"/>
      <w:u w:val="single"/>
    </w:rPr>
  </w:style>
  <w:style w:type="character" w:customStyle="1" w:styleId="Heading1Char">
    <w:name w:val="Heading 1 Char"/>
    <w:basedOn w:val="DefaultParagraphFont"/>
    <w:link w:val="Heading1"/>
    <w:rsid w:val="00A572CF"/>
    <w:rPr>
      <w:rFonts w:ascii="Arial" w:hAnsi="Arial"/>
      <w:b/>
      <w:sz w:val="32"/>
    </w:rPr>
  </w:style>
  <w:style w:type="character" w:customStyle="1" w:styleId="Heading3Char">
    <w:name w:val="Heading 3 Char"/>
    <w:basedOn w:val="DefaultParagraphFont"/>
    <w:link w:val="Heading3"/>
    <w:rsid w:val="00A572CF"/>
    <w:rPr>
      <w:b/>
      <w:sz w:val="24"/>
    </w:rPr>
  </w:style>
  <w:style w:type="character" w:customStyle="1" w:styleId="BodyTextChar">
    <w:name w:val="Body Text Char"/>
    <w:basedOn w:val="DefaultParagraphFont"/>
    <w:link w:val="BodyText"/>
    <w:rsid w:val="00A57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4886895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9410416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s://www.gov.uk/government/uploads/system/uploads/attachment_data/file/594340/Environment_Agency_organisation_structure_chart_February_2017.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mel.cox@environment-agenc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hyperlink" Target="https://www.gov.uk/government/publications/environment-agency-organisation-structure-chart"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mailto:mel.cox@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5C367-559B-4369-BCE6-8B1981F0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5148</Words>
  <Characters>29346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34426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Cox, Mel</cp:lastModifiedBy>
  <cp:revision>6</cp:revision>
  <cp:lastPrinted>2017-06-22T16:43:00Z</cp:lastPrinted>
  <dcterms:created xsi:type="dcterms:W3CDTF">2017-06-22T13:55:00Z</dcterms:created>
  <dcterms:modified xsi:type="dcterms:W3CDTF">2017-06-23T09:51:00Z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