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49C" w:rsidRPr="00226DF2" w:rsidRDefault="0019449C">
      <w:pPr>
        <w:rPr>
          <w:sz w:val="42"/>
          <w:szCs w:val="42"/>
        </w:rPr>
      </w:pPr>
    </w:p>
    <w:p w:rsidR="00C54C7A" w:rsidRPr="00226DF2" w:rsidRDefault="00C54C7A">
      <w:pPr>
        <w:rPr>
          <w:sz w:val="42"/>
          <w:szCs w:val="42"/>
        </w:rPr>
      </w:pPr>
      <w:bookmarkStart w:id="0" w:name="_GoBack"/>
      <w:bookmarkEnd w:id="0"/>
    </w:p>
    <w:p w:rsidR="0019449C" w:rsidRPr="00226DF2" w:rsidRDefault="0019449C"/>
    <w:p w:rsidR="00A119CE" w:rsidRPr="00891A43" w:rsidRDefault="001E23AA">
      <w:r w:rsidRPr="00891A43">
        <w:rPr>
          <w:noProof/>
          <w:lang w:eastAsia="en-GB"/>
        </w:rPr>
        <mc:AlternateContent>
          <mc:Choice Requires="wps">
            <w:drawing>
              <wp:anchor distT="0" distB="0" distL="114300" distR="114300" simplePos="0" relativeHeight="251652608" behindDoc="0" locked="0" layoutInCell="1" allowOverlap="1" wp14:anchorId="6C223E58" wp14:editId="78BE9580">
                <wp:simplePos x="0" y="0"/>
                <wp:positionH relativeFrom="column">
                  <wp:align>center</wp:align>
                </wp:positionH>
                <wp:positionV relativeFrom="paragraph">
                  <wp:posOffset>17780</wp:posOffset>
                </wp:positionV>
                <wp:extent cx="4504055" cy="2258060"/>
                <wp:effectExtent l="6985" t="8255" r="13335" b="1016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4055" cy="2258060"/>
                        </a:xfrm>
                        <a:prstGeom prst="roundRect">
                          <a:avLst>
                            <a:gd name="adj" fmla="val 16667"/>
                          </a:avLst>
                        </a:prstGeom>
                        <a:solidFill>
                          <a:srgbClr val="EAEAEA"/>
                        </a:solidFill>
                        <a:ln w="9525">
                          <a:solidFill>
                            <a:srgbClr val="808080"/>
                          </a:solidFill>
                          <a:round/>
                          <a:headEnd/>
                          <a:tailEnd/>
                        </a:ln>
                      </wps:spPr>
                      <wps:txbx>
                        <w:txbxContent>
                          <w:p w:rsidR="00447B55" w:rsidRPr="00DA4F71" w:rsidRDefault="00447B55" w:rsidP="0019449C">
                            <w:pPr>
                              <w:jc w:val="center"/>
                              <w:rPr>
                                <w:rFonts w:ascii="Calibri" w:hAnsi="Calibri"/>
                                <w:b/>
                                <w:sz w:val="44"/>
                                <w:szCs w:val="44"/>
                              </w:rPr>
                            </w:pPr>
                            <w:r w:rsidRPr="00DA4F71">
                              <w:rPr>
                                <w:rFonts w:ascii="Calibri" w:hAnsi="Calibri"/>
                                <w:b/>
                                <w:sz w:val="44"/>
                                <w:szCs w:val="44"/>
                              </w:rPr>
                              <w:t>REQUEST FOR QUOTATION (RFQ)</w:t>
                            </w:r>
                          </w:p>
                          <w:p w:rsidR="00447B55" w:rsidRPr="00DA4F71" w:rsidRDefault="00447B55" w:rsidP="0019449C">
                            <w:pPr>
                              <w:jc w:val="center"/>
                              <w:rPr>
                                <w:rFonts w:ascii="Calibri" w:hAnsi="Calibri"/>
                                <w:b/>
                                <w:sz w:val="32"/>
                                <w:szCs w:val="32"/>
                              </w:rPr>
                            </w:pPr>
                          </w:p>
                          <w:p w:rsidR="00447B55" w:rsidRPr="00DA4F71" w:rsidRDefault="00447B55" w:rsidP="0019449C">
                            <w:pPr>
                              <w:jc w:val="center"/>
                              <w:rPr>
                                <w:rFonts w:ascii="Calibri" w:hAnsi="Calibri"/>
                                <w:sz w:val="32"/>
                                <w:szCs w:val="32"/>
                              </w:rPr>
                            </w:pPr>
                            <w:r w:rsidRPr="00DA4F71">
                              <w:rPr>
                                <w:rFonts w:ascii="Calibri" w:hAnsi="Calibri"/>
                                <w:sz w:val="32"/>
                                <w:szCs w:val="32"/>
                              </w:rPr>
                              <w:t>For the provision of:</w:t>
                            </w:r>
                          </w:p>
                          <w:p w:rsidR="00447B55" w:rsidRPr="00DA4F71" w:rsidRDefault="00447B55" w:rsidP="008132C4">
                            <w:pPr>
                              <w:jc w:val="center"/>
                              <w:rPr>
                                <w:rFonts w:ascii="Calibri" w:hAnsi="Calibri"/>
                                <w:sz w:val="32"/>
                                <w:szCs w:val="32"/>
                              </w:rPr>
                            </w:pPr>
                            <w:r>
                              <w:rPr>
                                <w:rFonts w:ascii="Calibri" w:hAnsi="Calibri"/>
                                <w:sz w:val="32"/>
                                <w:szCs w:val="32"/>
                              </w:rPr>
                              <w:t>Procure to Pay Implementation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0;margin-top:1.4pt;width:354.65pt;height:177.8pt;z-index:251652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i6OAIAAG4EAAAOAAAAZHJzL2Uyb0RvYy54bWysVG2P0zAM/o7Ef4jynWs7rbtdte403QtC&#10;OuDEwQ9Ik3QNpElwsnXj1+OkvbEDPiFUKbJj+4ntx+7q+tBrspfglTU1LS5ySqThViizremXz/dv&#10;lpT4wIxg2hpZ06P09Hr9+tVqcJWc2c5qIYEgiPHV4GraheCqLPO8kz3zF9ZJg8bWQs8CqrDNBLAB&#10;0XudzfJ8kQ0WhAPLpfd4ezsa6Trht63k4WPbehmIrinmFtIJ6Wzima1XrNoCc53iUxrsH7LomTL4&#10;6AnqlgVGdqD+gOoVB+ttGy647TPbtorLVANWU+S/VfPUMSdTLdgc705t8v8Pln/YPwJRArkrKDGs&#10;R442u2DT06SYxwYNzlfo9+QeIZbo3YPl3zwx9qZjZis3AHboJBOYVhH9sxcBUfEYSprhvRUIzxA+&#10;9erQQh8BsQvkkCg5niiRh0A4Xs7LfJ6XJSUcbbNZucwXibSMVc/hDnx4K21PolBTsDsjPiHx6Q22&#10;f/AhESOm6pj4Sknba6R5zzQpFovFZcqaVZMzYj9jpnqtVuJeaZ0U2DY3GgiG1vRuE78p2J+7aUOG&#10;ml6VszJl8cLmzyGWefz+BpHqSOMZe3tnRJIDU3qUMUttpmbH/o48hUNzmChrrDhi28GOQ49LikJn&#10;4QclAw58Tf33HQNJiX5nkLqrYj6PG5KUeXk5QwXOLc25hRmOUDUNlIziTRi3audAbTt8qUiVGxun&#10;qVXheS7GrKa8cahRerE153ry+vWbWP8EAAD//wMAUEsDBBQABgAIAAAAIQBnrK+c3AAAAAYBAAAP&#10;AAAAZHJzL2Rvd25yZXYueG1sTI9BT8JAEIXvJv6HzZh4MbAVFGvtlDQmJB68gCLXoV3bxu5s011g&#10;+feOJzxOvpf3vsmX0fbqaEbfOUa4nyagDFeu7rhB+PxYTVJQPhDX1Ds2CGfjYVlcX+WU1e7Ea3Pc&#10;hEZJCfuMENoQhkxrX7XGkp+6wbCwbzdaCnKOja5HOkm57fUsSRbaUsey0NJgXltT/WwOFmG7i2e7&#10;KNNytXuPd29CaP0VEW9vYvkCKpgYLmH40xd1KMRp7w5ce9UjyCMBYSb6Ap+S5zmoPcL8MX0AXeT6&#10;v37xCwAA//8DAFBLAQItABQABgAIAAAAIQC2gziS/gAAAOEBAAATAAAAAAAAAAAAAAAAAAAAAABb&#10;Q29udGVudF9UeXBlc10ueG1sUEsBAi0AFAAGAAgAAAAhADj9If/WAAAAlAEAAAsAAAAAAAAAAAAA&#10;AAAALwEAAF9yZWxzLy5yZWxzUEsBAi0AFAAGAAgAAAAhANGM2Lo4AgAAbgQAAA4AAAAAAAAAAAAA&#10;AAAALgIAAGRycy9lMm9Eb2MueG1sUEsBAi0AFAAGAAgAAAAhAGesr5zcAAAABgEAAA8AAAAAAAAA&#10;AAAAAAAAkgQAAGRycy9kb3ducmV2LnhtbFBLBQYAAAAABAAEAPMAAACbBQAAAAA=&#10;" fillcolor="#eaeaea" strokecolor="gray">
                <v:textbox>
                  <w:txbxContent>
                    <w:p w:rsidR="00447B55" w:rsidRPr="00DA4F71" w:rsidRDefault="00447B55" w:rsidP="0019449C">
                      <w:pPr>
                        <w:jc w:val="center"/>
                        <w:rPr>
                          <w:rFonts w:ascii="Calibri" w:hAnsi="Calibri"/>
                          <w:b/>
                          <w:sz w:val="44"/>
                          <w:szCs w:val="44"/>
                        </w:rPr>
                      </w:pPr>
                      <w:r w:rsidRPr="00DA4F71">
                        <w:rPr>
                          <w:rFonts w:ascii="Calibri" w:hAnsi="Calibri"/>
                          <w:b/>
                          <w:sz w:val="44"/>
                          <w:szCs w:val="44"/>
                        </w:rPr>
                        <w:t>REQUEST FOR QUOTATION (RFQ)</w:t>
                      </w:r>
                    </w:p>
                    <w:p w:rsidR="00447B55" w:rsidRPr="00DA4F71" w:rsidRDefault="00447B55" w:rsidP="0019449C">
                      <w:pPr>
                        <w:jc w:val="center"/>
                        <w:rPr>
                          <w:rFonts w:ascii="Calibri" w:hAnsi="Calibri"/>
                          <w:b/>
                          <w:sz w:val="32"/>
                          <w:szCs w:val="32"/>
                        </w:rPr>
                      </w:pPr>
                    </w:p>
                    <w:p w:rsidR="00447B55" w:rsidRPr="00DA4F71" w:rsidRDefault="00447B55" w:rsidP="0019449C">
                      <w:pPr>
                        <w:jc w:val="center"/>
                        <w:rPr>
                          <w:rFonts w:ascii="Calibri" w:hAnsi="Calibri"/>
                          <w:sz w:val="32"/>
                          <w:szCs w:val="32"/>
                        </w:rPr>
                      </w:pPr>
                      <w:r w:rsidRPr="00DA4F71">
                        <w:rPr>
                          <w:rFonts w:ascii="Calibri" w:hAnsi="Calibri"/>
                          <w:sz w:val="32"/>
                          <w:szCs w:val="32"/>
                        </w:rPr>
                        <w:t>For the provision of:</w:t>
                      </w:r>
                    </w:p>
                    <w:p w:rsidR="00447B55" w:rsidRPr="00DA4F71" w:rsidRDefault="00447B55" w:rsidP="008132C4">
                      <w:pPr>
                        <w:jc w:val="center"/>
                        <w:rPr>
                          <w:rFonts w:ascii="Calibri" w:hAnsi="Calibri"/>
                          <w:sz w:val="32"/>
                          <w:szCs w:val="32"/>
                        </w:rPr>
                      </w:pPr>
                      <w:r>
                        <w:rPr>
                          <w:rFonts w:ascii="Calibri" w:hAnsi="Calibri"/>
                          <w:sz w:val="32"/>
                          <w:szCs w:val="32"/>
                        </w:rPr>
                        <w:t>Procure to Pay Implementation Support</w:t>
                      </w:r>
                    </w:p>
                  </w:txbxContent>
                </v:textbox>
              </v:roundrect>
            </w:pict>
          </mc:Fallback>
        </mc:AlternateContent>
      </w:r>
    </w:p>
    <w:p w:rsidR="00A119CE" w:rsidRPr="00891A43" w:rsidRDefault="00A119CE"/>
    <w:p w:rsidR="007B26FF" w:rsidRPr="00891A43" w:rsidRDefault="007B26FF" w:rsidP="007B26FF">
      <w:pPr>
        <w:jc w:val="center"/>
        <w:rPr>
          <w:b/>
        </w:rPr>
      </w:pPr>
    </w:p>
    <w:p w:rsidR="007B26FF" w:rsidRPr="00891A43" w:rsidRDefault="007B26FF" w:rsidP="007B26FF"/>
    <w:p w:rsidR="007B26FF" w:rsidRPr="00891A43" w:rsidRDefault="007B26FF" w:rsidP="007B26FF">
      <w:r w:rsidRPr="00891A43">
        <w:tab/>
      </w:r>
      <w:r w:rsidRPr="00891A43">
        <w:tab/>
      </w:r>
      <w:r w:rsidRPr="00891A43">
        <w:tab/>
      </w:r>
    </w:p>
    <w:p w:rsidR="007B26FF" w:rsidRPr="00891A43" w:rsidRDefault="007B26FF" w:rsidP="007B26FF">
      <w:pPr>
        <w:ind w:left="1440" w:firstLine="403"/>
      </w:pPr>
    </w:p>
    <w:p w:rsidR="007B26FF" w:rsidRPr="00891A43" w:rsidRDefault="007B26FF" w:rsidP="007B26FF">
      <w:pPr>
        <w:jc w:val="center"/>
      </w:pPr>
    </w:p>
    <w:p w:rsidR="007B26FF" w:rsidRPr="00891A43" w:rsidRDefault="007B26FF" w:rsidP="007B26FF"/>
    <w:p w:rsidR="007B26FF" w:rsidRPr="00891A43" w:rsidRDefault="007B26FF" w:rsidP="007B26FF"/>
    <w:p w:rsidR="007B26FF" w:rsidRPr="00891A43" w:rsidRDefault="007B26FF" w:rsidP="007B26FF"/>
    <w:p w:rsidR="007B26FF" w:rsidRPr="00891A43" w:rsidRDefault="007B26FF" w:rsidP="007B26FF"/>
    <w:p w:rsidR="007B26FF" w:rsidRPr="00891A43" w:rsidRDefault="007B26FF" w:rsidP="007B26FF"/>
    <w:p w:rsidR="007B26FF" w:rsidRPr="00891A43" w:rsidRDefault="007B26FF" w:rsidP="007B26FF"/>
    <w:p w:rsidR="007B26FF" w:rsidRPr="00891A43" w:rsidRDefault="007B26FF" w:rsidP="007B26FF"/>
    <w:p w:rsidR="007B26FF" w:rsidRPr="00891A43" w:rsidRDefault="007B26FF" w:rsidP="007B26FF">
      <w:pPr>
        <w:rPr>
          <w:b/>
        </w:rPr>
      </w:pPr>
    </w:p>
    <w:p w:rsidR="006A7FC8" w:rsidRPr="00891A43" w:rsidRDefault="006A7FC8" w:rsidP="007B26FF">
      <w:pPr>
        <w:rPr>
          <w:b/>
        </w:rPr>
      </w:pPr>
    </w:p>
    <w:p w:rsidR="005B19D2" w:rsidRPr="00891A43" w:rsidRDefault="007B26FF" w:rsidP="005B19D2">
      <w:pPr>
        <w:rPr>
          <w:rFonts w:ascii="Calibri" w:hAnsi="Calibri"/>
          <w:b/>
          <w:sz w:val="28"/>
          <w:szCs w:val="28"/>
        </w:rPr>
      </w:pPr>
      <w:r w:rsidRPr="00891A43">
        <w:rPr>
          <w:rFonts w:ascii="Calibri" w:hAnsi="Calibri"/>
          <w:sz w:val="28"/>
          <w:szCs w:val="28"/>
        </w:rPr>
        <w:t>Issue Date:</w:t>
      </w:r>
      <w:r w:rsidRPr="00891A43">
        <w:rPr>
          <w:rFonts w:ascii="Calibri" w:hAnsi="Calibri"/>
          <w:b/>
          <w:sz w:val="28"/>
          <w:szCs w:val="28"/>
        </w:rPr>
        <w:t xml:space="preserve"> </w:t>
      </w:r>
      <w:r w:rsidRPr="00891A43">
        <w:rPr>
          <w:rFonts w:ascii="Calibri" w:hAnsi="Calibri"/>
          <w:b/>
          <w:sz w:val="28"/>
          <w:szCs w:val="28"/>
        </w:rPr>
        <w:tab/>
      </w:r>
      <w:r w:rsidRPr="00891A43">
        <w:rPr>
          <w:rFonts w:ascii="Calibri" w:hAnsi="Calibri"/>
          <w:b/>
          <w:sz w:val="28"/>
          <w:szCs w:val="28"/>
        </w:rPr>
        <w:tab/>
      </w:r>
      <w:r w:rsidR="00410D59" w:rsidRPr="00891A43">
        <w:rPr>
          <w:rFonts w:ascii="Calibri" w:hAnsi="Calibri"/>
          <w:b/>
          <w:sz w:val="28"/>
          <w:szCs w:val="28"/>
        </w:rPr>
        <w:t>10/04/2017</w:t>
      </w:r>
    </w:p>
    <w:p w:rsidR="005B19D2" w:rsidRPr="00891A43" w:rsidRDefault="005B19D2" w:rsidP="005B19D2"/>
    <w:p w:rsidR="00473F87" w:rsidRPr="00891A43" w:rsidRDefault="00F81230" w:rsidP="005B19D2">
      <w:pPr>
        <w:rPr>
          <w:rFonts w:ascii="Calibri" w:hAnsi="Calibri"/>
          <w:sz w:val="28"/>
          <w:szCs w:val="28"/>
        </w:rPr>
        <w:sectPr w:rsidR="00473F87" w:rsidRPr="00891A43" w:rsidSect="00976408">
          <w:headerReference w:type="default" r:id="rId9"/>
          <w:footerReference w:type="default" r:id="rId10"/>
          <w:headerReference w:type="first" r:id="rId11"/>
          <w:footerReference w:type="first" r:id="rId12"/>
          <w:type w:val="continuous"/>
          <w:pgSz w:w="11907" w:h="16840" w:code="9"/>
          <w:pgMar w:top="1440" w:right="1797" w:bottom="1440" w:left="1797" w:header="539" w:footer="851" w:gutter="0"/>
          <w:cols w:space="708"/>
          <w:titlePg/>
          <w:docGrid w:linePitch="360"/>
        </w:sectPr>
      </w:pPr>
      <w:r w:rsidRPr="00891A43">
        <w:rPr>
          <w:noProof/>
          <w:lang w:eastAsia="en-GB"/>
        </w:rPr>
        <mc:AlternateContent>
          <mc:Choice Requires="wps">
            <w:drawing>
              <wp:anchor distT="0" distB="0" distL="114300" distR="114300" simplePos="0" relativeHeight="251653632" behindDoc="1" locked="0" layoutInCell="1" allowOverlap="1" wp14:anchorId="60346AE4" wp14:editId="55F5A516">
                <wp:simplePos x="0" y="0"/>
                <wp:positionH relativeFrom="column">
                  <wp:posOffset>439420</wp:posOffset>
                </wp:positionH>
                <wp:positionV relativeFrom="paragraph">
                  <wp:posOffset>909955</wp:posOffset>
                </wp:positionV>
                <wp:extent cx="3886200" cy="909320"/>
                <wp:effectExtent l="0" t="0" r="19050" b="24130"/>
                <wp:wrapTight wrapText="bothSides">
                  <wp:wrapPolygon edited="0">
                    <wp:start x="318" y="0"/>
                    <wp:lineTo x="0" y="1358"/>
                    <wp:lineTo x="0" y="19911"/>
                    <wp:lineTo x="212" y="21721"/>
                    <wp:lineTo x="21388" y="21721"/>
                    <wp:lineTo x="21600" y="20363"/>
                    <wp:lineTo x="21600" y="1358"/>
                    <wp:lineTo x="21282" y="0"/>
                    <wp:lineTo x="318" y="0"/>
                  </wp:wrapPolygon>
                </wp:wrapTight>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909320"/>
                        </a:xfrm>
                        <a:prstGeom prst="roundRect">
                          <a:avLst>
                            <a:gd name="adj" fmla="val 16667"/>
                          </a:avLst>
                        </a:prstGeom>
                        <a:solidFill>
                          <a:srgbClr val="EAEAEA"/>
                        </a:solidFill>
                        <a:ln w="9525">
                          <a:solidFill>
                            <a:srgbClr val="808080"/>
                          </a:solidFill>
                          <a:round/>
                          <a:headEnd/>
                          <a:tailEnd/>
                        </a:ln>
                      </wps:spPr>
                      <wps:txbx>
                        <w:txbxContent>
                          <w:p w:rsidR="00447B55" w:rsidRPr="00F81230" w:rsidRDefault="00447B55" w:rsidP="006A7FC8">
                            <w:pPr>
                              <w:jc w:val="center"/>
                              <w:rPr>
                                <w:rFonts w:ascii="Calibri" w:hAnsi="Calibri"/>
                                <w:sz w:val="28"/>
                              </w:rPr>
                            </w:pPr>
                            <w:r w:rsidRPr="00F81230">
                              <w:rPr>
                                <w:rFonts w:ascii="Calibri" w:hAnsi="Calibri"/>
                                <w:sz w:val="28"/>
                              </w:rPr>
                              <w:t>Bidding organisation to enter their name below:</w:t>
                            </w:r>
                          </w:p>
                          <w:p w:rsidR="00447B55" w:rsidRPr="00F81230" w:rsidRDefault="00447B55" w:rsidP="006A7FC8">
                            <w:pPr>
                              <w:jc w:val="center"/>
                            </w:pPr>
                          </w:p>
                          <w:p w:rsidR="00447B55" w:rsidRPr="00F81230" w:rsidRDefault="00447B55" w:rsidP="006A7FC8">
                            <w:pPr>
                              <w:jc w:val="center"/>
                            </w:pPr>
                          </w:p>
                          <w:p w:rsidR="00447B55" w:rsidRPr="00F81230" w:rsidRDefault="00447B55" w:rsidP="006A7FC8">
                            <w:pPr>
                              <w:jc w:val="center"/>
                            </w:pPr>
                            <w:r w:rsidRPr="00F81230">
                              <w:t>………………………………………………..</w:t>
                            </w:r>
                          </w:p>
                          <w:p w:rsidR="00447B55" w:rsidRPr="00F81230" w:rsidRDefault="00447B55" w:rsidP="006A7FC8">
                            <w:pPr>
                              <w:jc w:val="center"/>
                              <w:rPr>
                                <w:b/>
                              </w:rPr>
                            </w:pPr>
                          </w:p>
                          <w:p w:rsidR="00447B55" w:rsidRPr="00F81230" w:rsidRDefault="00447B55" w:rsidP="006A7FC8">
                            <w:pPr>
                              <w:pStyle w:val="Heading1"/>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7" style="position:absolute;margin-left:34.6pt;margin-top:71.65pt;width:306pt;height:7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btOgIAAHQEAAAOAAAAZHJzL2Uyb0RvYy54bWysVFFv0zAQfkfiP1h+p2m7teuiptPUbQhp&#10;wMTgB7i20xgcnzm7Tcuv5+x0pQWeEIpk3fl8n+++75z5za61bKsxGHAVHw2GnGknQRm3rviXzw9v&#10;ZpyFKJwSFpyu+F4HfrN4/Wre+VKPoQGrNDICcaHsfMWbGH1ZFEE2uhVhAF47CtaArYjk4rpQKDpC&#10;b20xHg6nRQeoPILUIdDuXR/ki4xf11rGj3UddGS24lRbzCvmdZXWYjEX5RqFb4w8lCH+oYpWGEeX&#10;HqHuRBRsg+YPqNZIhAB1HEhoC6hrI3XugboZDX/r5rkRXudeiJzgjzSF/wcrP2yfkBlF2hE9TrSk&#10;0e0mQr6ajaaJoM6Hks49+ydMLQb/CPJbYA6WjXBrfYsIXaOForJG6XxxlpCcQKls1b0HRfCC4DNX&#10;uxrbBEgssF2WZH+URO8ik7R5MZtNSWfOJMWuh9cX46xZIcqXbI8hvtXQsmRUHGHj1CfSPV8hto8h&#10;Zl3UoTmhvnJWt5ZU3gpLHU6nV7loUR4OE/YLZm4XrFEPxtrs4Hq1tMgoteL3t+k7JIfTY9axjsqd&#10;jCe5irNYOIWYDdP3N4jcR57ORO29U9mOwtjepiqtO3Cd6O1lirvVrlczYSbqV6D2RD5CP/r0VMlo&#10;AH9w1tHYVzx83wjUnNl3jgS8Hl1epneSncvJFdHN8DSyOo0IJwmq4pGz3lzG/m1tPJp1QzeNMgEO&#10;0kzVJr5MR1/VoXwabbLO3s6pn0/9+lksfgIAAP//AwBQSwMEFAAGAAgAAAAhAJoEDk/fAAAACgEA&#10;AA8AAABkcnMvZG93bnJldi54bWxMj8FOwzAQRO9I/IO1SFxQ6zQFK4Q4VYRUiQOXFmiv28QkEfE6&#10;it3W/XuWEz3uzNPsTLGKdhAnM/nekYbFPAFhqHZNT62Gz4/1LAPhA1KDgyOj4WI8rMrbmwLzxp1p&#10;Y07b0AoOIZ+jhi6EMZfS152x6OduNMTet5ssBj6nVjYTnjncDjJNEiUt9sQfOhzNa2fqn+3Ravja&#10;x4tVVVat9+/x4Y0d3Oyi1vd3sXoBEUwM/zD81efqUHKngztS48WgQT2nTLL+uFyCYEBlC1YOGtJM&#10;PYEsC3k9ofwFAAD//wMAUEsBAi0AFAAGAAgAAAAhALaDOJL+AAAA4QEAABMAAAAAAAAAAAAAAAAA&#10;AAAAAFtDb250ZW50X1R5cGVzXS54bWxQSwECLQAUAAYACAAAACEAOP0h/9YAAACUAQAACwAAAAAA&#10;AAAAAAAAAAAvAQAAX3JlbHMvLnJlbHNQSwECLQAUAAYACAAAACEAuEbW7ToCAAB0BAAADgAAAAAA&#10;AAAAAAAAAAAuAgAAZHJzL2Uyb0RvYy54bWxQSwECLQAUAAYACAAAACEAmgQOT98AAAAKAQAADwAA&#10;AAAAAAAAAAAAAACUBAAAZHJzL2Rvd25yZXYueG1sUEsFBgAAAAAEAAQA8wAAAKAFAAAAAA==&#10;" fillcolor="#eaeaea" strokecolor="gray">
                <v:textbox>
                  <w:txbxContent>
                    <w:p w:rsidR="00447B55" w:rsidRPr="00F81230" w:rsidRDefault="00447B55" w:rsidP="006A7FC8">
                      <w:pPr>
                        <w:jc w:val="center"/>
                        <w:rPr>
                          <w:rFonts w:ascii="Calibri" w:hAnsi="Calibri"/>
                          <w:sz w:val="28"/>
                        </w:rPr>
                      </w:pPr>
                      <w:r w:rsidRPr="00F81230">
                        <w:rPr>
                          <w:rFonts w:ascii="Calibri" w:hAnsi="Calibri"/>
                          <w:sz w:val="28"/>
                        </w:rPr>
                        <w:t>Bidding organisation to enter their name below:</w:t>
                      </w:r>
                    </w:p>
                    <w:p w:rsidR="00447B55" w:rsidRPr="00F81230" w:rsidRDefault="00447B55" w:rsidP="006A7FC8">
                      <w:pPr>
                        <w:jc w:val="center"/>
                      </w:pPr>
                    </w:p>
                    <w:p w:rsidR="00447B55" w:rsidRPr="00F81230" w:rsidRDefault="00447B55" w:rsidP="006A7FC8">
                      <w:pPr>
                        <w:jc w:val="center"/>
                      </w:pPr>
                    </w:p>
                    <w:p w:rsidR="00447B55" w:rsidRPr="00F81230" w:rsidRDefault="00447B55" w:rsidP="006A7FC8">
                      <w:pPr>
                        <w:jc w:val="center"/>
                      </w:pPr>
                      <w:r w:rsidRPr="00F81230">
                        <w:t>………………………………………………..</w:t>
                      </w:r>
                    </w:p>
                    <w:p w:rsidR="00447B55" w:rsidRPr="00F81230" w:rsidRDefault="00447B55" w:rsidP="006A7FC8">
                      <w:pPr>
                        <w:jc w:val="center"/>
                        <w:rPr>
                          <w:b/>
                        </w:rPr>
                      </w:pPr>
                    </w:p>
                    <w:p w:rsidR="00447B55" w:rsidRPr="00F81230" w:rsidRDefault="00447B55" w:rsidP="006A7FC8">
                      <w:pPr>
                        <w:pStyle w:val="Heading1"/>
                        <w:rPr>
                          <w:color w:val="auto"/>
                        </w:rPr>
                      </w:pPr>
                    </w:p>
                  </w:txbxContent>
                </v:textbox>
                <w10:wrap type="tight"/>
              </v:roundrect>
            </w:pict>
          </mc:Fallback>
        </mc:AlternateContent>
      </w:r>
      <w:r w:rsidR="005B19D2" w:rsidRPr="00891A43">
        <w:rPr>
          <w:rFonts w:ascii="Calibri" w:hAnsi="Calibri"/>
          <w:sz w:val="28"/>
          <w:szCs w:val="28"/>
        </w:rPr>
        <w:t>R</w:t>
      </w:r>
      <w:r w:rsidR="007B26FF" w:rsidRPr="00891A43">
        <w:rPr>
          <w:rFonts w:ascii="Calibri" w:hAnsi="Calibri"/>
          <w:sz w:val="28"/>
          <w:szCs w:val="28"/>
        </w:rPr>
        <w:t>eturn Date:</w:t>
      </w:r>
      <w:r w:rsidR="007B26FF" w:rsidRPr="00891A43">
        <w:rPr>
          <w:rFonts w:ascii="Calibri" w:hAnsi="Calibri"/>
          <w:sz w:val="28"/>
          <w:szCs w:val="28"/>
        </w:rPr>
        <w:tab/>
      </w:r>
      <w:r w:rsidR="00F97BE8" w:rsidRPr="00891A43">
        <w:rPr>
          <w:rFonts w:ascii="Calibri" w:hAnsi="Calibri"/>
          <w:b/>
          <w:sz w:val="28"/>
          <w:szCs w:val="28"/>
        </w:rPr>
        <w:t xml:space="preserve">No later than </w:t>
      </w:r>
      <w:r w:rsidR="00DD4422">
        <w:rPr>
          <w:rFonts w:ascii="Calibri" w:hAnsi="Calibri"/>
          <w:b/>
          <w:sz w:val="28"/>
          <w:szCs w:val="28"/>
        </w:rPr>
        <w:t>16</w:t>
      </w:r>
      <w:r w:rsidR="00410D59" w:rsidRPr="00891A43">
        <w:rPr>
          <w:rFonts w:ascii="Calibri" w:hAnsi="Calibri"/>
          <w:b/>
          <w:sz w:val="28"/>
          <w:szCs w:val="28"/>
        </w:rPr>
        <w:t>:00 on 24/04/2017</w:t>
      </w:r>
    </w:p>
    <w:p w:rsidR="00A90A04" w:rsidRPr="00891A43" w:rsidRDefault="00A90A04" w:rsidP="002C1AD8">
      <w:pPr>
        <w:rPr>
          <w:rFonts w:ascii="Calibri" w:hAnsi="Calibri"/>
          <w:b/>
          <w:sz w:val="28"/>
          <w:szCs w:val="28"/>
        </w:rPr>
      </w:pPr>
      <w:bookmarkStart w:id="1" w:name="_Toc321064682"/>
      <w:bookmarkStart w:id="2" w:name="_Toc321065094"/>
      <w:bookmarkStart w:id="3" w:name="_Toc321066403"/>
      <w:bookmarkStart w:id="4" w:name="_Toc321077752"/>
      <w:bookmarkStart w:id="5" w:name="_Toc318441175"/>
      <w:r w:rsidRPr="00891A43">
        <w:rPr>
          <w:rFonts w:ascii="Calibri" w:hAnsi="Calibri"/>
          <w:b/>
          <w:sz w:val="28"/>
          <w:szCs w:val="28"/>
        </w:rPr>
        <w:lastRenderedPageBreak/>
        <w:t>CONTENTS</w:t>
      </w:r>
      <w:bookmarkEnd w:id="1"/>
      <w:bookmarkEnd w:id="2"/>
      <w:bookmarkEnd w:id="3"/>
      <w:bookmarkEnd w:id="4"/>
      <w:r w:rsidR="00414AA0" w:rsidRPr="00891A43">
        <w:rPr>
          <w:rFonts w:ascii="Calibri" w:hAnsi="Calibri"/>
          <w:b/>
          <w:sz w:val="28"/>
          <w:szCs w:val="28"/>
        </w:rPr>
        <w:t xml:space="preserve"> </w:t>
      </w:r>
    </w:p>
    <w:p w:rsidR="00A90A04" w:rsidRPr="00891A43" w:rsidRDefault="00A90A04" w:rsidP="00A90A04">
      <w:pPr>
        <w:rPr>
          <w:rFonts w:ascii="Calibri" w:hAnsi="Calibri"/>
          <w:b/>
          <w:bCs/>
          <w:sz w:val="28"/>
          <w:szCs w:val="28"/>
        </w:rPr>
      </w:pPr>
    </w:p>
    <w:p w:rsidR="00497454" w:rsidRPr="00891A43" w:rsidRDefault="00ED2E57">
      <w:pPr>
        <w:pStyle w:val="TOC1"/>
        <w:tabs>
          <w:tab w:val="left" w:pos="1680"/>
        </w:tabs>
        <w:rPr>
          <w:rStyle w:val="Hyperlink"/>
          <w:rFonts w:ascii="Calibri" w:hAnsi="Calibri"/>
          <w:noProof/>
          <w:color w:val="auto"/>
          <w:sz w:val="28"/>
          <w:szCs w:val="28"/>
        </w:rPr>
      </w:pPr>
      <w:r w:rsidRPr="00891A43">
        <w:rPr>
          <w:rFonts w:ascii="Calibri" w:hAnsi="Calibri"/>
          <w:b/>
          <w:bCs/>
          <w:sz w:val="28"/>
          <w:szCs w:val="28"/>
        </w:rPr>
        <w:fldChar w:fldCharType="begin"/>
      </w:r>
      <w:r w:rsidRPr="00891A43">
        <w:rPr>
          <w:rFonts w:ascii="Calibri" w:hAnsi="Calibri"/>
          <w:b/>
          <w:bCs/>
          <w:sz w:val="28"/>
          <w:szCs w:val="28"/>
        </w:rPr>
        <w:instrText xml:space="preserve"> TOC \o "1-1" \h \z \u </w:instrText>
      </w:r>
      <w:r w:rsidRPr="00891A43">
        <w:rPr>
          <w:rFonts w:ascii="Calibri" w:hAnsi="Calibri"/>
          <w:b/>
          <w:bCs/>
          <w:sz w:val="28"/>
          <w:szCs w:val="28"/>
        </w:rPr>
        <w:fldChar w:fldCharType="separate"/>
      </w:r>
      <w:hyperlink w:anchor="_Toc393456106" w:history="1">
        <w:r w:rsidR="00497454" w:rsidRPr="00891A43">
          <w:rPr>
            <w:rStyle w:val="Hyperlink"/>
            <w:rFonts w:ascii="Calibri" w:hAnsi="Calibri"/>
            <w:noProof/>
            <w:color w:val="auto"/>
            <w:sz w:val="28"/>
            <w:szCs w:val="28"/>
          </w:rPr>
          <w:t>SECTION 1</w:t>
        </w:r>
        <w:r w:rsidR="00497454" w:rsidRPr="00891A43">
          <w:rPr>
            <w:rFonts w:ascii="Calibri" w:hAnsi="Calibri" w:cs="Times New Roman"/>
            <w:noProof/>
            <w:sz w:val="28"/>
            <w:szCs w:val="28"/>
            <w:lang w:eastAsia="en-GB"/>
          </w:rPr>
          <w:tab/>
        </w:r>
        <w:r w:rsidR="00497454" w:rsidRPr="00891A43">
          <w:rPr>
            <w:rStyle w:val="Hyperlink"/>
            <w:rFonts w:ascii="Calibri" w:hAnsi="Calibri"/>
            <w:noProof/>
            <w:color w:val="auto"/>
            <w:sz w:val="28"/>
            <w:szCs w:val="28"/>
          </w:rPr>
          <w:t>PROCUREMENT TIMETABLE</w:t>
        </w:r>
        <w:r w:rsidR="00497454" w:rsidRPr="00891A43">
          <w:rPr>
            <w:rFonts w:ascii="Calibri" w:hAnsi="Calibri"/>
            <w:noProof/>
            <w:webHidden/>
            <w:sz w:val="28"/>
            <w:szCs w:val="28"/>
          </w:rPr>
          <w:tab/>
        </w:r>
        <w:r w:rsidR="00497454" w:rsidRPr="00891A43">
          <w:rPr>
            <w:rFonts w:ascii="Calibri" w:hAnsi="Calibri"/>
            <w:noProof/>
            <w:webHidden/>
            <w:sz w:val="28"/>
            <w:szCs w:val="28"/>
          </w:rPr>
          <w:fldChar w:fldCharType="begin"/>
        </w:r>
        <w:r w:rsidR="00497454" w:rsidRPr="00891A43">
          <w:rPr>
            <w:rFonts w:ascii="Calibri" w:hAnsi="Calibri"/>
            <w:noProof/>
            <w:webHidden/>
            <w:sz w:val="28"/>
            <w:szCs w:val="28"/>
          </w:rPr>
          <w:instrText xml:space="preserve"> PAGEREF _Toc393456106 \h </w:instrText>
        </w:r>
        <w:r w:rsidR="00497454" w:rsidRPr="00891A43">
          <w:rPr>
            <w:rFonts w:ascii="Calibri" w:hAnsi="Calibri"/>
            <w:noProof/>
            <w:webHidden/>
            <w:sz w:val="28"/>
            <w:szCs w:val="28"/>
          </w:rPr>
        </w:r>
        <w:r w:rsidR="00497454" w:rsidRPr="00891A43">
          <w:rPr>
            <w:rFonts w:ascii="Calibri" w:hAnsi="Calibri"/>
            <w:noProof/>
            <w:webHidden/>
            <w:sz w:val="28"/>
            <w:szCs w:val="28"/>
          </w:rPr>
          <w:fldChar w:fldCharType="separate"/>
        </w:r>
        <w:r w:rsidR="00CA5919" w:rsidRPr="00891A43">
          <w:rPr>
            <w:rFonts w:ascii="Calibri" w:hAnsi="Calibri"/>
            <w:noProof/>
            <w:webHidden/>
            <w:sz w:val="28"/>
            <w:szCs w:val="28"/>
          </w:rPr>
          <w:t>3</w:t>
        </w:r>
        <w:r w:rsidR="00497454" w:rsidRPr="00891A43">
          <w:rPr>
            <w:rFonts w:ascii="Calibri" w:hAnsi="Calibri"/>
            <w:noProof/>
            <w:webHidden/>
            <w:sz w:val="28"/>
            <w:szCs w:val="28"/>
          </w:rPr>
          <w:fldChar w:fldCharType="end"/>
        </w:r>
      </w:hyperlink>
    </w:p>
    <w:p w:rsidR="00497454" w:rsidRPr="00891A43" w:rsidRDefault="00497454" w:rsidP="00497454">
      <w:pPr>
        <w:rPr>
          <w:rFonts w:ascii="Calibri" w:hAnsi="Calibri"/>
          <w:sz w:val="28"/>
          <w:szCs w:val="28"/>
        </w:rPr>
      </w:pPr>
    </w:p>
    <w:p w:rsidR="00497454" w:rsidRPr="00891A43" w:rsidRDefault="00F13339">
      <w:pPr>
        <w:pStyle w:val="TOC1"/>
        <w:tabs>
          <w:tab w:val="left" w:pos="1680"/>
        </w:tabs>
        <w:rPr>
          <w:rStyle w:val="Hyperlink"/>
          <w:rFonts w:ascii="Calibri" w:hAnsi="Calibri"/>
          <w:noProof/>
          <w:color w:val="auto"/>
          <w:sz w:val="28"/>
          <w:szCs w:val="28"/>
        </w:rPr>
      </w:pPr>
      <w:hyperlink w:anchor="_Toc393456107" w:history="1">
        <w:r w:rsidR="00497454" w:rsidRPr="00891A43">
          <w:rPr>
            <w:rStyle w:val="Hyperlink"/>
            <w:rFonts w:ascii="Calibri" w:hAnsi="Calibri"/>
            <w:noProof/>
            <w:color w:val="auto"/>
            <w:sz w:val="28"/>
            <w:szCs w:val="28"/>
          </w:rPr>
          <w:t>SECTION 2</w:t>
        </w:r>
        <w:r w:rsidR="00497454" w:rsidRPr="00891A43">
          <w:rPr>
            <w:rFonts w:ascii="Calibri" w:hAnsi="Calibri" w:cs="Times New Roman"/>
            <w:noProof/>
            <w:sz w:val="28"/>
            <w:szCs w:val="28"/>
            <w:lang w:eastAsia="en-GB"/>
          </w:rPr>
          <w:tab/>
        </w:r>
        <w:r w:rsidR="00497454" w:rsidRPr="00891A43">
          <w:rPr>
            <w:rStyle w:val="Hyperlink"/>
            <w:rFonts w:ascii="Calibri" w:hAnsi="Calibri"/>
            <w:noProof/>
            <w:color w:val="auto"/>
            <w:sz w:val="28"/>
            <w:szCs w:val="28"/>
          </w:rPr>
          <w:t>BACKGROUND</w:t>
        </w:r>
        <w:r w:rsidR="00497454" w:rsidRPr="00891A43">
          <w:rPr>
            <w:rFonts w:ascii="Calibri" w:hAnsi="Calibri"/>
            <w:noProof/>
            <w:webHidden/>
            <w:sz w:val="28"/>
            <w:szCs w:val="28"/>
          </w:rPr>
          <w:tab/>
        </w:r>
        <w:r w:rsidR="00497454" w:rsidRPr="00891A43">
          <w:rPr>
            <w:rFonts w:ascii="Calibri" w:hAnsi="Calibri"/>
            <w:noProof/>
            <w:webHidden/>
            <w:sz w:val="28"/>
            <w:szCs w:val="28"/>
          </w:rPr>
          <w:fldChar w:fldCharType="begin"/>
        </w:r>
        <w:r w:rsidR="00497454" w:rsidRPr="00891A43">
          <w:rPr>
            <w:rFonts w:ascii="Calibri" w:hAnsi="Calibri"/>
            <w:noProof/>
            <w:webHidden/>
            <w:sz w:val="28"/>
            <w:szCs w:val="28"/>
          </w:rPr>
          <w:instrText xml:space="preserve"> PAGEREF _Toc393456107 \h </w:instrText>
        </w:r>
        <w:r w:rsidR="00497454" w:rsidRPr="00891A43">
          <w:rPr>
            <w:rFonts w:ascii="Calibri" w:hAnsi="Calibri"/>
            <w:noProof/>
            <w:webHidden/>
            <w:sz w:val="28"/>
            <w:szCs w:val="28"/>
          </w:rPr>
        </w:r>
        <w:r w:rsidR="00497454" w:rsidRPr="00891A43">
          <w:rPr>
            <w:rFonts w:ascii="Calibri" w:hAnsi="Calibri"/>
            <w:noProof/>
            <w:webHidden/>
            <w:sz w:val="28"/>
            <w:szCs w:val="28"/>
          </w:rPr>
          <w:fldChar w:fldCharType="separate"/>
        </w:r>
        <w:r w:rsidR="00CA5919" w:rsidRPr="00891A43">
          <w:rPr>
            <w:rFonts w:ascii="Calibri" w:hAnsi="Calibri"/>
            <w:noProof/>
            <w:webHidden/>
            <w:sz w:val="28"/>
            <w:szCs w:val="28"/>
          </w:rPr>
          <w:t>4</w:t>
        </w:r>
        <w:r w:rsidR="00497454" w:rsidRPr="00891A43">
          <w:rPr>
            <w:rFonts w:ascii="Calibri" w:hAnsi="Calibri"/>
            <w:noProof/>
            <w:webHidden/>
            <w:sz w:val="28"/>
            <w:szCs w:val="28"/>
          </w:rPr>
          <w:fldChar w:fldCharType="end"/>
        </w:r>
      </w:hyperlink>
    </w:p>
    <w:p w:rsidR="00497454" w:rsidRPr="00891A43" w:rsidRDefault="00497454" w:rsidP="00497454">
      <w:pPr>
        <w:rPr>
          <w:rFonts w:ascii="Calibri" w:hAnsi="Calibri"/>
          <w:sz w:val="28"/>
          <w:szCs w:val="28"/>
        </w:rPr>
      </w:pPr>
    </w:p>
    <w:p w:rsidR="00497454" w:rsidRPr="00891A43" w:rsidRDefault="00F13339">
      <w:pPr>
        <w:pStyle w:val="TOC1"/>
        <w:tabs>
          <w:tab w:val="left" w:pos="1680"/>
        </w:tabs>
        <w:rPr>
          <w:rStyle w:val="Hyperlink"/>
          <w:rFonts w:ascii="Calibri" w:hAnsi="Calibri"/>
          <w:noProof/>
          <w:color w:val="auto"/>
          <w:sz w:val="28"/>
          <w:szCs w:val="28"/>
        </w:rPr>
      </w:pPr>
      <w:hyperlink w:anchor="_Toc393456108" w:history="1">
        <w:r w:rsidR="00497454" w:rsidRPr="00891A43">
          <w:rPr>
            <w:rStyle w:val="Hyperlink"/>
            <w:rFonts w:ascii="Calibri" w:hAnsi="Calibri"/>
            <w:noProof/>
            <w:color w:val="auto"/>
            <w:sz w:val="28"/>
            <w:szCs w:val="28"/>
          </w:rPr>
          <w:t>SECTION 3</w:t>
        </w:r>
        <w:r w:rsidR="00497454" w:rsidRPr="00891A43">
          <w:rPr>
            <w:rFonts w:ascii="Calibri" w:hAnsi="Calibri" w:cs="Times New Roman"/>
            <w:noProof/>
            <w:sz w:val="28"/>
            <w:szCs w:val="28"/>
            <w:lang w:eastAsia="en-GB"/>
          </w:rPr>
          <w:tab/>
        </w:r>
        <w:r w:rsidR="00497454" w:rsidRPr="00891A43">
          <w:rPr>
            <w:rStyle w:val="Hyperlink"/>
            <w:rFonts w:ascii="Calibri" w:hAnsi="Calibri"/>
            <w:noProof/>
            <w:color w:val="auto"/>
            <w:sz w:val="28"/>
            <w:szCs w:val="28"/>
          </w:rPr>
          <w:t>SUBMISSION OF BIDS</w:t>
        </w:r>
        <w:r w:rsidR="00497454" w:rsidRPr="00891A43">
          <w:rPr>
            <w:rFonts w:ascii="Calibri" w:hAnsi="Calibri"/>
            <w:noProof/>
            <w:webHidden/>
            <w:sz w:val="28"/>
            <w:szCs w:val="28"/>
          </w:rPr>
          <w:tab/>
        </w:r>
        <w:r w:rsidR="00497454" w:rsidRPr="00891A43">
          <w:rPr>
            <w:rFonts w:ascii="Calibri" w:hAnsi="Calibri"/>
            <w:noProof/>
            <w:webHidden/>
            <w:sz w:val="28"/>
            <w:szCs w:val="28"/>
          </w:rPr>
          <w:fldChar w:fldCharType="begin"/>
        </w:r>
        <w:r w:rsidR="00497454" w:rsidRPr="00891A43">
          <w:rPr>
            <w:rFonts w:ascii="Calibri" w:hAnsi="Calibri"/>
            <w:noProof/>
            <w:webHidden/>
            <w:sz w:val="28"/>
            <w:szCs w:val="28"/>
          </w:rPr>
          <w:instrText xml:space="preserve"> PAGEREF _Toc393456108 \h </w:instrText>
        </w:r>
        <w:r w:rsidR="00497454" w:rsidRPr="00891A43">
          <w:rPr>
            <w:rFonts w:ascii="Calibri" w:hAnsi="Calibri"/>
            <w:noProof/>
            <w:webHidden/>
            <w:sz w:val="28"/>
            <w:szCs w:val="28"/>
          </w:rPr>
        </w:r>
        <w:r w:rsidR="00497454" w:rsidRPr="00891A43">
          <w:rPr>
            <w:rFonts w:ascii="Calibri" w:hAnsi="Calibri"/>
            <w:noProof/>
            <w:webHidden/>
            <w:sz w:val="28"/>
            <w:szCs w:val="28"/>
          </w:rPr>
          <w:fldChar w:fldCharType="separate"/>
        </w:r>
        <w:r w:rsidR="00CA5919" w:rsidRPr="00891A43">
          <w:rPr>
            <w:rFonts w:ascii="Calibri" w:hAnsi="Calibri"/>
            <w:noProof/>
            <w:webHidden/>
            <w:sz w:val="28"/>
            <w:szCs w:val="28"/>
          </w:rPr>
          <w:t>5</w:t>
        </w:r>
        <w:r w:rsidR="00497454" w:rsidRPr="00891A43">
          <w:rPr>
            <w:rFonts w:ascii="Calibri" w:hAnsi="Calibri"/>
            <w:noProof/>
            <w:webHidden/>
            <w:sz w:val="28"/>
            <w:szCs w:val="28"/>
          </w:rPr>
          <w:fldChar w:fldCharType="end"/>
        </w:r>
      </w:hyperlink>
    </w:p>
    <w:p w:rsidR="00497454" w:rsidRPr="00891A43" w:rsidRDefault="00497454" w:rsidP="00497454">
      <w:pPr>
        <w:rPr>
          <w:rFonts w:ascii="Calibri" w:hAnsi="Calibri"/>
          <w:sz w:val="28"/>
          <w:szCs w:val="28"/>
        </w:rPr>
      </w:pPr>
    </w:p>
    <w:p w:rsidR="00497454" w:rsidRPr="00891A43" w:rsidRDefault="00F13339">
      <w:pPr>
        <w:pStyle w:val="TOC1"/>
        <w:tabs>
          <w:tab w:val="left" w:pos="1680"/>
        </w:tabs>
        <w:rPr>
          <w:rStyle w:val="Hyperlink"/>
          <w:rFonts w:ascii="Calibri" w:hAnsi="Calibri"/>
          <w:noProof/>
          <w:color w:val="auto"/>
          <w:sz w:val="28"/>
          <w:szCs w:val="28"/>
        </w:rPr>
      </w:pPr>
      <w:hyperlink w:anchor="_Toc393456109" w:history="1">
        <w:r w:rsidR="00497454" w:rsidRPr="00891A43">
          <w:rPr>
            <w:rStyle w:val="Hyperlink"/>
            <w:rFonts w:ascii="Calibri" w:hAnsi="Calibri"/>
            <w:noProof/>
            <w:color w:val="auto"/>
            <w:sz w:val="28"/>
            <w:szCs w:val="28"/>
          </w:rPr>
          <w:t>SECTION 4</w:t>
        </w:r>
        <w:r w:rsidR="00497454" w:rsidRPr="00891A43">
          <w:rPr>
            <w:rFonts w:ascii="Calibri" w:hAnsi="Calibri" w:cs="Times New Roman"/>
            <w:noProof/>
            <w:sz w:val="28"/>
            <w:szCs w:val="28"/>
            <w:lang w:eastAsia="en-GB"/>
          </w:rPr>
          <w:tab/>
        </w:r>
        <w:r w:rsidR="00497454" w:rsidRPr="00891A43">
          <w:rPr>
            <w:rStyle w:val="Hyperlink"/>
            <w:rFonts w:ascii="Calibri" w:hAnsi="Calibri"/>
            <w:noProof/>
            <w:color w:val="auto"/>
            <w:sz w:val="28"/>
            <w:szCs w:val="28"/>
          </w:rPr>
          <w:t>EVALUATION METHODOLOGY</w:t>
        </w:r>
        <w:r w:rsidR="00497454" w:rsidRPr="00891A43">
          <w:rPr>
            <w:rFonts w:ascii="Calibri" w:hAnsi="Calibri"/>
            <w:noProof/>
            <w:webHidden/>
            <w:sz w:val="28"/>
            <w:szCs w:val="28"/>
          </w:rPr>
          <w:tab/>
        </w:r>
        <w:r w:rsidR="00497454" w:rsidRPr="00891A43">
          <w:rPr>
            <w:rFonts w:ascii="Calibri" w:hAnsi="Calibri"/>
            <w:noProof/>
            <w:webHidden/>
            <w:sz w:val="28"/>
            <w:szCs w:val="28"/>
          </w:rPr>
          <w:fldChar w:fldCharType="begin"/>
        </w:r>
        <w:r w:rsidR="00497454" w:rsidRPr="00891A43">
          <w:rPr>
            <w:rFonts w:ascii="Calibri" w:hAnsi="Calibri"/>
            <w:noProof/>
            <w:webHidden/>
            <w:sz w:val="28"/>
            <w:szCs w:val="28"/>
          </w:rPr>
          <w:instrText xml:space="preserve"> PAGEREF _Toc393456109 \h </w:instrText>
        </w:r>
        <w:r w:rsidR="00497454" w:rsidRPr="00891A43">
          <w:rPr>
            <w:rFonts w:ascii="Calibri" w:hAnsi="Calibri"/>
            <w:noProof/>
            <w:webHidden/>
            <w:sz w:val="28"/>
            <w:szCs w:val="28"/>
          </w:rPr>
        </w:r>
        <w:r w:rsidR="00497454" w:rsidRPr="00891A43">
          <w:rPr>
            <w:rFonts w:ascii="Calibri" w:hAnsi="Calibri"/>
            <w:noProof/>
            <w:webHidden/>
            <w:sz w:val="28"/>
            <w:szCs w:val="28"/>
          </w:rPr>
          <w:fldChar w:fldCharType="separate"/>
        </w:r>
        <w:r w:rsidR="00CA5919" w:rsidRPr="00891A43">
          <w:rPr>
            <w:rFonts w:ascii="Calibri" w:hAnsi="Calibri"/>
            <w:noProof/>
            <w:webHidden/>
            <w:sz w:val="28"/>
            <w:szCs w:val="28"/>
          </w:rPr>
          <w:t>7</w:t>
        </w:r>
        <w:r w:rsidR="00497454" w:rsidRPr="00891A43">
          <w:rPr>
            <w:rFonts w:ascii="Calibri" w:hAnsi="Calibri"/>
            <w:noProof/>
            <w:webHidden/>
            <w:sz w:val="28"/>
            <w:szCs w:val="28"/>
          </w:rPr>
          <w:fldChar w:fldCharType="end"/>
        </w:r>
      </w:hyperlink>
    </w:p>
    <w:p w:rsidR="00497454" w:rsidRPr="00891A43" w:rsidRDefault="00497454" w:rsidP="00497454">
      <w:pPr>
        <w:rPr>
          <w:rFonts w:ascii="Calibri" w:hAnsi="Calibri"/>
          <w:sz w:val="28"/>
          <w:szCs w:val="28"/>
        </w:rPr>
      </w:pPr>
    </w:p>
    <w:p w:rsidR="00497454" w:rsidRPr="00891A43" w:rsidRDefault="00F13339">
      <w:pPr>
        <w:pStyle w:val="TOC1"/>
        <w:tabs>
          <w:tab w:val="left" w:pos="1680"/>
        </w:tabs>
        <w:rPr>
          <w:rStyle w:val="Hyperlink"/>
          <w:rFonts w:ascii="Calibri" w:hAnsi="Calibri"/>
          <w:noProof/>
          <w:color w:val="auto"/>
          <w:sz w:val="28"/>
          <w:szCs w:val="28"/>
        </w:rPr>
      </w:pPr>
      <w:hyperlink w:anchor="_Toc393456110" w:history="1">
        <w:r w:rsidR="00497454" w:rsidRPr="00891A43">
          <w:rPr>
            <w:rStyle w:val="Hyperlink"/>
            <w:rFonts w:ascii="Calibri" w:hAnsi="Calibri"/>
            <w:noProof/>
            <w:color w:val="auto"/>
            <w:sz w:val="28"/>
            <w:szCs w:val="28"/>
          </w:rPr>
          <w:t>SECTION 5</w:t>
        </w:r>
        <w:r w:rsidR="00497454" w:rsidRPr="00891A43">
          <w:rPr>
            <w:rFonts w:ascii="Calibri" w:hAnsi="Calibri" w:cs="Times New Roman"/>
            <w:noProof/>
            <w:sz w:val="28"/>
            <w:szCs w:val="28"/>
            <w:lang w:eastAsia="en-GB"/>
          </w:rPr>
          <w:tab/>
        </w:r>
        <w:r w:rsidR="00497454" w:rsidRPr="00891A43">
          <w:rPr>
            <w:rStyle w:val="Hyperlink"/>
            <w:rFonts w:ascii="Calibri" w:hAnsi="Calibri"/>
            <w:noProof/>
            <w:color w:val="auto"/>
            <w:sz w:val="28"/>
            <w:szCs w:val="28"/>
          </w:rPr>
          <w:t>CONDITIONS OF CONTRACT</w:t>
        </w:r>
        <w:r w:rsidR="00497454" w:rsidRPr="00891A43">
          <w:rPr>
            <w:rFonts w:ascii="Calibri" w:hAnsi="Calibri"/>
            <w:noProof/>
            <w:webHidden/>
            <w:sz w:val="28"/>
            <w:szCs w:val="28"/>
          </w:rPr>
          <w:tab/>
        </w:r>
        <w:r w:rsidR="00497454" w:rsidRPr="00891A43">
          <w:rPr>
            <w:rFonts w:ascii="Calibri" w:hAnsi="Calibri"/>
            <w:noProof/>
            <w:webHidden/>
            <w:sz w:val="28"/>
            <w:szCs w:val="28"/>
          </w:rPr>
          <w:fldChar w:fldCharType="begin"/>
        </w:r>
        <w:r w:rsidR="00497454" w:rsidRPr="00891A43">
          <w:rPr>
            <w:rFonts w:ascii="Calibri" w:hAnsi="Calibri"/>
            <w:noProof/>
            <w:webHidden/>
            <w:sz w:val="28"/>
            <w:szCs w:val="28"/>
          </w:rPr>
          <w:instrText xml:space="preserve"> PAGEREF _Toc393456110 \h </w:instrText>
        </w:r>
        <w:r w:rsidR="00497454" w:rsidRPr="00891A43">
          <w:rPr>
            <w:rFonts w:ascii="Calibri" w:hAnsi="Calibri"/>
            <w:noProof/>
            <w:webHidden/>
            <w:sz w:val="28"/>
            <w:szCs w:val="28"/>
          </w:rPr>
        </w:r>
        <w:r w:rsidR="00497454" w:rsidRPr="00891A43">
          <w:rPr>
            <w:rFonts w:ascii="Calibri" w:hAnsi="Calibri"/>
            <w:noProof/>
            <w:webHidden/>
            <w:sz w:val="28"/>
            <w:szCs w:val="28"/>
          </w:rPr>
          <w:fldChar w:fldCharType="separate"/>
        </w:r>
        <w:r w:rsidR="00CA5919" w:rsidRPr="00891A43">
          <w:rPr>
            <w:rFonts w:ascii="Calibri" w:hAnsi="Calibri"/>
            <w:noProof/>
            <w:webHidden/>
            <w:sz w:val="28"/>
            <w:szCs w:val="28"/>
          </w:rPr>
          <w:t>8</w:t>
        </w:r>
        <w:r w:rsidR="00497454" w:rsidRPr="00891A43">
          <w:rPr>
            <w:rFonts w:ascii="Calibri" w:hAnsi="Calibri"/>
            <w:noProof/>
            <w:webHidden/>
            <w:sz w:val="28"/>
            <w:szCs w:val="28"/>
          </w:rPr>
          <w:fldChar w:fldCharType="end"/>
        </w:r>
      </w:hyperlink>
    </w:p>
    <w:p w:rsidR="00497454" w:rsidRPr="00891A43" w:rsidRDefault="00497454" w:rsidP="00497454">
      <w:pPr>
        <w:rPr>
          <w:rFonts w:ascii="Calibri" w:hAnsi="Calibri"/>
          <w:sz w:val="28"/>
          <w:szCs w:val="28"/>
        </w:rPr>
      </w:pPr>
    </w:p>
    <w:p w:rsidR="00497454" w:rsidRPr="00891A43" w:rsidRDefault="00F13339">
      <w:pPr>
        <w:pStyle w:val="TOC1"/>
        <w:tabs>
          <w:tab w:val="left" w:pos="1680"/>
        </w:tabs>
        <w:rPr>
          <w:rStyle w:val="Hyperlink"/>
          <w:rFonts w:ascii="Calibri" w:hAnsi="Calibri"/>
          <w:noProof/>
          <w:color w:val="auto"/>
          <w:sz w:val="28"/>
          <w:szCs w:val="28"/>
        </w:rPr>
      </w:pPr>
      <w:hyperlink w:anchor="_Toc393456111" w:history="1">
        <w:r w:rsidR="00497454" w:rsidRPr="00891A43">
          <w:rPr>
            <w:rStyle w:val="Hyperlink"/>
            <w:rFonts w:ascii="Calibri" w:hAnsi="Calibri"/>
            <w:noProof/>
            <w:color w:val="auto"/>
            <w:sz w:val="28"/>
            <w:szCs w:val="28"/>
            <w:shd w:val="clear" w:color="auto" w:fill="FFFFFF"/>
          </w:rPr>
          <w:t>SECTION 6</w:t>
        </w:r>
        <w:r w:rsidR="00497454" w:rsidRPr="00891A43">
          <w:rPr>
            <w:rFonts w:ascii="Calibri" w:hAnsi="Calibri" w:cs="Times New Roman"/>
            <w:noProof/>
            <w:sz w:val="28"/>
            <w:szCs w:val="28"/>
            <w:lang w:eastAsia="en-GB"/>
          </w:rPr>
          <w:tab/>
        </w:r>
        <w:r w:rsidR="00497454" w:rsidRPr="00891A43">
          <w:rPr>
            <w:rStyle w:val="Hyperlink"/>
            <w:rFonts w:ascii="Calibri" w:hAnsi="Calibri"/>
            <w:noProof/>
            <w:color w:val="auto"/>
            <w:sz w:val="28"/>
            <w:szCs w:val="28"/>
            <w:shd w:val="clear" w:color="auto" w:fill="FFFFFF"/>
          </w:rPr>
          <w:t>SPECIFICATION OF REQUIREMENTS</w:t>
        </w:r>
        <w:r w:rsidR="00497454" w:rsidRPr="00891A43">
          <w:rPr>
            <w:rFonts w:ascii="Calibri" w:hAnsi="Calibri"/>
            <w:noProof/>
            <w:webHidden/>
            <w:sz w:val="28"/>
            <w:szCs w:val="28"/>
          </w:rPr>
          <w:tab/>
        </w:r>
        <w:r w:rsidR="00497454" w:rsidRPr="00891A43">
          <w:rPr>
            <w:rFonts w:ascii="Calibri" w:hAnsi="Calibri"/>
            <w:noProof/>
            <w:webHidden/>
            <w:sz w:val="28"/>
            <w:szCs w:val="28"/>
          </w:rPr>
          <w:fldChar w:fldCharType="begin"/>
        </w:r>
        <w:r w:rsidR="00497454" w:rsidRPr="00891A43">
          <w:rPr>
            <w:rFonts w:ascii="Calibri" w:hAnsi="Calibri"/>
            <w:noProof/>
            <w:webHidden/>
            <w:sz w:val="28"/>
            <w:szCs w:val="28"/>
          </w:rPr>
          <w:instrText xml:space="preserve"> PAGEREF _Toc393456111 \h </w:instrText>
        </w:r>
        <w:r w:rsidR="00497454" w:rsidRPr="00891A43">
          <w:rPr>
            <w:rFonts w:ascii="Calibri" w:hAnsi="Calibri"/>
            <w:noProof/>
            <w:webHidden/>
            <w:sz w:val="28"/>
            <w:szCs w:val="28"/>
          </w:rPr>
        </w:r>
        <w:r w:rsidR="00497454" w:rsidRPr="00891A43">
          <w:rPr>
            <w:rFonts w:ascii="Calibri" w:hAnsi="Calibri"/>
            <w:noProof/>
            <w:webHidden/>
            <w:sz w:val="28"/>
            <w:szCs w:val="28"/>
          </w:rPr>
          <w:fldChar w:fldCharType="separate"/>
        </w:r>
        <w:r w:rsidR="00CA5919" w:rsidRPr="00891A43">
          <w:rPr>
            <w:rFonts w:ascii="Calibri" w:hAnsi="Calibri"/>
            <w:noProof/>
            <w:webHidden/>
            <w:sz w:val="28"/>
            <w:szCs w:val="28"/>
          </w:rPr>
          <w:t>9</w:t>
        </w:r>
        <w:r w:rsidR="00497454" w:rsidRPr="00891A43">
          <w:rPr>
            <w:rFonts w:ascii="Calibri" w:hAnsi="Calibri"/>
            <w:noProof/>
            <w:webHidden/>
            <w:sz w:val="28"/>
            <w:szCs w:val="28"/>
          </w:rPr>
          <w:fldChar w:fldCharType="end"/>
        </w:r>
      </w:hyperlink>
    </w:p>
    <w:p w:rsidR="00497454" w:rsidRPr="00891A43" w:rsidRDefault="00497454" w:rsidP="00497454">
      <w:pPr>
        <w:rPr>
          <w:rFonts w:ascii="Calibri" w:hAnsi="Calibri"/>
          <w:sz w:val="28"/>
          <w:szCs w:val="28"/>
        </w:rPr>
      </w:pPr>
    </w:p>
    <w:p w:rsidR="00497454" w:rsidRPr="00891A43" w:rsidRDefault="00F13339">
      <w:pPr>
        <w:pStyle w:val="TOC1"/>
        <w:tabs>
          <w:tab w:val="left" w:pos="1440"/>
        </w:tabs>
        <w:rPr>
          <w:rStyle w:val="Hyperlink"/>
          <w:rFonts w:ascii="Calibri" w:hAnsi="Calibri"/>
          <w:noProof/>
          <w:color w:val="auto"/>
          <w:sz w:val="28"/>
          <w:szCs w:val="28"/>
        </w:rPr>
      </w:pPr>
      <w:hyperlink w:anchor="_Toc393456112" w:history="1">
        <w:r w:rsidR="00FD74E2" w:rsidRPr="00891A43">
          <w:rPr>
            <w:rStyle w:val="Hyperlink"/>
            <w:rFonts w:ascii="Calibri" w:hAnsi="Calibri"/>
            <w:noProof/>
            <w:color w:val="auto"/>
            <w:sz w:val="28"/>
            <w:szCs w:val="28"/>
            <w:shd w:val="clear" w:color="auto" w:fill="FFFFFF"/>
          </w:rPr>
          <w:t>SECTION 7</w:t>
        </w:r>
        <w:r w:rsidR="00497454" w:rsidRPr="00891A43">
          <w:rPr>
            <w:rFonts w:ascii="Calibri" w:hAnsi="Calibri" w:cs="Times New Roman"/>
            <w:noProof/>
            <w:sz w:val="28"/>
            <w:szCs w:val="28"/>
            <w:lang w:eastAsia="en-GB"/>
          </w:rPr>
          <w:tab/>
        </w:r>
        <w:r w:rsidR="001D3C7B" w:rsidRPr="00891A43">
          <w:rPr>
            <w:rFonts w:ascii="Calibri" w:hAnsi="Calibri" w:cs="Times New Roman"/>
            <w:noProof/>
            <w:sz w:val="28"/>
            <w:szCs w:val="28"/>
            <w:lang w:eastAsia="en-GB"/>
          </w:rPr>
          <w:t xml:space="preserve">   </w:t>
        </w:r>
        <w:r w:rsidR="00497454" w:rsidRPr="00891A43">
          <w:rPr>
            <w:rStyle w:val="Hyperlink"/>
            <w:rFonts w:ascii="Calibri" w:hAnsi="Calibri"/>
            <w:noProof/>
            <w:color w:val="auto"/>
            <w:sz w:val="28"/>
            <w:szCs w:val="28"/>
            <w:shd w:val="clear" w:color="auto" w:fill="FFFFFF"/>
          </w:rPr>
          <w:t>ORGANISATION DETAILS</w:t>
        </w:r>
        <w:r w:rsidR="00497454" w:rsidRPr="00891A43">
          <w:rPr>
            <w:rFonts w:ascii="Calibri" w:hAnsi="Calibri"/>
            <w:noProof/>
            <w:webHidden/>
            <w:sz w:val="28"/>
            <w:szCs w:val="28"/>
          </w:rPr>
          <w:tab/>
        </w:r>
        <w:r w:rsidR="003510FA" w:rsidRPr="00891A43">
          <w:rPr>
            <w:rFonts w:ascii="Calibri" w:hAnsi="Calibri"/>
            <w:noProof/>
            <w:webHidden/>
            <w:sz w:val="28"/>
            <w:szCs w:val="28"/>
          </w:rPr>
          <w:t>10</w:t>
        </w:r>
      </w:hyperlink>
    </w:p>
    <w:p w:rsidR="00497454" w:rsidRPr="00891A43" w:rsidRDefault="00497454" w:rsidP="00497454">
      <w:pPr>
        <w:rPr>
          <w:rFonts w:ascii="Calibri" w:hAnsi="Calibri"/>
          <w:sz w:val="28"/>
          <w:szCs w:val="28"/>
        </w:rPr>
      </w:pPr>
    </w:p>
    <w:p w:rsidR="00497454" w:rsidRPr="00891A43" w:rsidRDefault="00F13339">
      <w:pPr>
        <w:pStyle w:val="TOC1"/>
        <w:tabs>
          <w:tab w:val="left" w:pos="1440"/>
        </w:tabs>
        <w:rPr>
          <w:rStyle w:val="Hyperlink"/>
          <w:rFonts w:ascii="Calibri" w:hAnsi="Calibri"/>
          <w:noProof/>
          <w:color w:val="auto"/>
          <w:sz w:val="28"/>
          <w:szCs w:val="28"/>
        </w:rPr>
      </w:pPr>
      <w:hyperlink w:anchor="_Toc393456114" w:history="1">
        <w:r w:rsidR="00FD74E2" w:rsidRPr="00891A43">
          <w:rPr>
            <w:rStyle w:val="Hyperlink"/>
            <w:rFonts w:ascii="Calibri" w:hAnsi="Calibri"/>
            <w:noProof/>
            <w:color w:val="auto"/>
            <w:sz w:val="28"/>
            <w:szCs w:val="28"/>
          </w:rPr>
          <w:t>SECTION 8</w:t>
        </w:r>
        <w:r w:rsidR="00497454" w:rsidRPr="00891A43">
          <w:rPr>
            <w:rFonts w:ascii="Calibri" w:hAnsi="Calibri" w:cs="Times New Roman"/>
            <w:noProof/>
            <w:sz w:val="28"/>
            <w:szCs w:val="28"/>
            <w:lang w:eastAsia="en-GB"/>
          </w:rPr>
          <w:tab/>
        </w:r>
        <w:r w:rsidR="001D3C7B" w:rsidRPr="00891A43">
          <w:rPr>
            <w:rFonts w:ascii="Calibri" w:hAnsi="Calibri" w:cs="Times New Roman"/>
            <w:noProof/>
            <w:sz w:val="28"/>
            <w:szCs w:val="28"/>
            <w:lang w:eastAsia="en-GB"/>
          </w:rPr>
          <w:t xml:space="preserve">   </w:t>
        </w:r>
        <w:r w:rsidR="009E7C56" w:rsidRPr="00891A43">
          <w:rPr>
            <w:rFonts w:ascii="Calibri" w:hAnsi="Calibri" w:cs="Times New Roman"/>
            <w:noProof/>
            <w:sz w:val="28"/>
            <w:szCs w:val="28"/>
            <w:lang w:eastAsia="en-GB"/>
          </w:rPr>
          <w:t>BIDDER RESPONSE</w:t>
        </w:r>
        <w:r w:rsidR="00497454" w:rsidRPr="00891A43">
          <w:rPr>
            <w:rFonts w:ascii="Calibri" w:hAnsi="Calibri"/>
            <w:noProof/>
            <w:webHidden/>
            <w:sz w:val="28"/>
            <w:szCs w:val="28"/>
          </w:rPr>
          <w:tab/>
        </w:r>
        <w:r w:rsidR="003510FA" w:rsidRPr="00891A43">
          <w:rPr>
            <w:rFonts w:ascii="Calibri" w:hAnsi="Calibri"/>
            <w:noProof/>
            <w:webHidden/>
            <w:sz w:val="28"/>
            <w:szCs w:val="28"/>
          </w:rPr>
          <w:t>1</w:t>
        </w:r>
      </w:hyperlink>
      <w:r w:rsidR="009E7C56" w:rsidRPr="00891A43">
        <w:rPr>
          <w:rStyle w:val="Hyperlink"/>
          <w:rFonts w:ascii="Calibri" w:hAnsi="Calibri"/>
          <w:noProof/>
          <w:color w:val="auto"/>
          <w:sz w:val="28"/>
          <w:szCs w:val="28"/>
        </w:rPr>
        <w:t>2</w:t>
      </w:r>
    </w:p>
    <w:p w:rsidR="00497454" w:rsidRPr="00891A43" w:rsidRDefault="00497454" w:rsidP="00497454">
      <w:pPr>
        <w:rPr>
          <w:rFonts w:ascii="Calibri" w:hAnsi="Calibri"/>
          <w:sz w:val="28"/>
          <w:szCs w:val="28"/>
        </w:rPr>
      </w:pPr>
    </w:p>
    <w:p w:rsidR="00497454" w:rsidRPr="00891A43" w:rsidRDefault="00F13339">
      <w:pPr>
        <w:pStyle w:val="TOC1"/>
        <w:tabs>
          <w:tab w:val="left" w:pos="1440"/>
        </w:tabs>
        <w:rPr>
          <w:rStyle w:val="Hyperlink"/>
          <w:rFonts w:ascii="Calibri" w:hAnsi="Calibri"/>
          <w:noProof/>
          <w:color w:val="auto"/>
          <w:sz w:val="28"/>
          <w:szCs w:val="28"/>
        </w:rPr>
      </w:pPr>
      <w:hyperlink w:anchor="_Toc393456115" w:history="1">
        <w:r w:rsidR="00FD74E2" w:rsidRPr="00891A43">
          <w:rPr>
            <w:rStyle w:val="Hyperlink"/>
            <w:rFonts w:ascii="Calibri" w:hAnsi="Calibri"/>
            <w:noProof/>
            <w:color w:val="auto"/>
            <w:sz w:val="28"/>
            <w:szCs w:val="28"/>
          </w:rPr>
          <w:t>SECTION 9</w:t>
        </w:r>
        <w:r w:rsidR="00497454" w:rsidRPr="00891A43">
          <w:rPr>
            <w:rStyle w:val="Hyperlink"/>
            <w:rFonts w:ascii="Calibri" w:hAnsi="Calibri"/>
            <w:noProof/>
            <w:color w:val="auto"/>
            <w:sz w:val="28"/>
            <w:szCs w:val="28"/>
          </w:rPr>
          <w:t xml:space="preserve"> </w:t>
        </w:r>
        <w:r w:rsidR="00497454" w:rsidRPr="00891A43">
          <w:rPr>
            <w:rFonts w:ascii="Calibri" w:hAnsi="Calibri" w:cs="Times New Roman"/>
            <w:noProof/>
            <w:sz w:val="28"/>
            <w:szCs w:val="28"/>
            <w:lang w:eastAsia="en-GB"/>
          </w:rPr>
          <w:tab/>
        </w:r>
        <w:r w:rsidR="001D3C7B" w:rsidRPr="00891A43">
          <w:rPr>
            <w:rFonts w:ascii="Calibri" w:hAnsi="Calibri" w:cs="Times New Roman"/>
            <w:noProof/>
            <w:sz w:val="28"/>
            <w:szCs w:val="28"/>
            <w:lang w:eastAsia="en-GB"/>
          </w:rPr>
          <w:t xml:space="preserve">  </w:t>
        </w:r>
        <w:r w:rsidR="00CA5919" w:rsidRPr="00891A43">
          <w:rPr>
            <w:rFonts w:ascii="Calibri" w:hAnsi="Calibri" w:cs="Times New Roman"/>
            <w:noProof/>
            <w:sz w:val="28"/>
            <w:szCs w:val="28"/>
            <w:lang w:eastAsia="en-GB"/>
          </w:rPr>
          <w:t>PRICING SCHEDULE</w:t>
        </w:r>
        <w:r w:rsidR="00497454" w:rsidRPr="00891A43">
          <w:rPr>
            <w:rFonts w:ascii="Calibri" w:hAnsi="Calibri"/>
            <w:noProof/>
            <w:webHidden/>
            <w:sz w:val="28"/>
            <w:szCs w:val="28"/>
          </w:rPr>
          <w:tab/>
        </w:r>
        <w:r w:rsidR="003510FA" w:rsidRPr="00891A43">
          <w:rPr>
            <w:rFonts w:ascii="Calibri" w:hAnsi="Calibri"/>
            <w:noProof/>
            <w:webHidden/>
            <w:sz w:val="28"/>
            <w:szCs w:val="28"/>
          </w:rPr>
          <w:t>1</w:t>
        </w:r>
      </w:hyperlink>
      <w:r w:rsidR="009E7C56" w:rsidRPr="00891A43">
        <w:rPr>
          <w:rStyle w:val="Hyperlink"/>
          <w:rFonts w:ascii="Calibri" w:hAnsi="Calibri"/>
          <w:noProof/>
          <w:color w:val="auto"/>
          <w:sz w:val="28"/>
          <w:szCs w:val="28"/>
        </w:rPr>
        <w:t>4</w:t>
      </w:r>
    </w:p>
    <w:p w:rsidR="00CA5919" w:rsidRPr="00891A43" w:rsidRDefault="00CA5919" w:rsidP="00CA5919"/>
    <w:p w:rsidR="00CA5919" w:rsidRPr="00891A43" w:rsidRDefault="00F13339" w:rsidP="00CA5919">
      <w:pPr>
        <w:pStyle w:val="TOC1"/>
        <w:tabs>
          <w:tab w:val="left" w:pos="1440"/>
        </w:tabs>
        <w:rPr>
          <w:rStyle w:val="Hyperlink"/>
          <w:rFonts w:ascii="Calibri" w:hAnsi="Calibri"/>
          <w:noProof/>
          <w:color w:val="auto"/>
          <w:sz w:val="28"/>
          <w:szCs w:val="28"/>
        </w:rPr>
      </w:pPr>
      <w:hyperlink w:anchor="_Toc393456115" w:history="1">
        <w:r w:rsidR="00FD74E2" w:rsidRPr="00891A43">
          <w:rPr>
            <w:rStyle w:val="Hyperlink"/>
            <w:rFonts w:ascii="Calibri" w:hAnsi="Calibri"/>
            <w:noProof/>
            <w:color w:val="auto"/>
            <w:sz w:val="28"/>
            <w:szCs w:val="28"/>
          </w:rPr>
          <w:t>SECTION 10</w:t>
        </w:r>
        <w:r w:rsidR="00CA5919" w:rsidRPr="00891A43">
          <w:rPr>
            <w:rFonts w:ascii="Calibri" w:hAnsi="Calibri" w:cs="Times New Roman"/>
            <w:noProof/>
            <w:sz w:val="28"/>
            <w:szCs w:val="28"/>
            <w:lang w:eastAsia="en-GB"/>
          </w:rPr>
          <w:tab/>
        </w:r>
        <w:r w:rsidR="001D3C7B" w:rsidRPr="00891A43">
          <w:rPr>
            <w:rFonts w:ascii="Calibri" w:hAnsi="Calibri" w:cs="Times New Roman"/>
            <w:noProof/>
            <w:sz w:val="28"/>
            <w:szCs w:val="28"/>
            <w:lang w:eastAsia="en-GB"/>
          </w:rPr>
          <w:t xml:space="preserve">  </w:t>
        </w:r>
        <w:r w:rsidR="00CA5919" w:rsidRPr="00891A43">
          <w:rPr>
            <w:rFonts w:ascii="Calibri" w:hAnsi="Calibri" w:cs="Times New Roman"/>
            <w:noProof/>
            <w:sz w:val="28"/>
            <w:szCs w:val="28"/>
            <w:lang w:eastAsia="en-GB"/>
          </w:rPr>
          <w:t>FORM OF TENDER</w:t>
        </w:r>
        <w:r w:rsidR="00CA5919" w:rsidRPr="00891A43">
          <w:rPr>
            <w:rFonts w:ascii="Calibri" w:hAnsi="Calibri"/>
            <w:noProof/>
            <w:webHidden/>
            <w:sz w:val="28"/>
            <w:szCs w:val="28"/>
          </w:rPr>
          <w:tab/>
          <w:t>1</w:t>
        </w:r>
      </w:hyperlink>
      <w:r w:rsidR="009E7C56" w:rsidRPr="00891A43">
        <w:rPr>
          <w:rStyle w:val="Hyperlink"/>
          <w:rFonts w:ascii="Calibri" w:hAnsi="Calibri"/>
          <w:noProof/>
          <w:color w:val="auto"/>
          <w:sz w:val="28"/>
          <w:szCs w:val="28"/>
        </w:rPr>
        <w:t>5</w:t>
      </w:r>
    </w:p>
    <w:p w:rsidR="00CA5919" w:rsidRPr="00891A43" w:rsidRDefault="00CA5919" w:rsidP="00CA5919"/>
    <w:p w:rsidR="00A90A04" w:rsidRPr="00891A43" w:rsidRDefault="00ED2E57" w:rsidP="00A90A04">
      <w:pPr>
        <w:rPr>
          <w:b/>
          <w:bCs/>
        </w:rPr>
      </w:pPr>
      <w:r w:rsidRPr="00891A43">
        <w:rPr>
          <w:rFonts w:ascii="Calibri" w:hAnsi="Calibri"/>
          <w:b/>
          <w:bCs/>
          <w:sz w:val="28"/>
          <w:szCs w:val="28"/>
        </w:rPr>
        <w:fldChar w:fldCharType="end"/>
      </w:r>
    </w:p>
    <w:p w:rsidR="004D2DBD" w:rsidRPr="00891A43" w:rsidRDefault="00A90A04" w:rsidP="00092FB1">
      <w:pPr>
        <w:pStyle w:val="Style1"/>
        <w:rPr>
          <w:color w:val="auto"/>
        </w:rPr>
      </w:pPr>
      <w:r w:rsidRPr="00891A43">
        <w:rPr>
          <w:color w:val="auto"/>
        </w:rPr>
        <w:br w:type="page"/>
      </w:r>
      <w:bookmarkStart w:id="6" w:name="_Toc318441168"/>
      <w:bookmarkStart w:id="7" w:name="_Toc393456106"/>
      <w:r w:rsidR="004D2DBD" w:rsidRPr="00891A43">
        <w:rPr>
          <w:color w:val="auto"/>
        </w:rPr>
        <w:lastRenderedPageBreak/>
        <w:t>SE</w:t>
      </w:r>
      <w:r w:rsidR="00F75690" w:rsidRPr="00891A43">
        <w:rPr>
          <w:color w:val="auto"/>
        </w:rPr>
        <w:t>CTION 1</w:t>
      </w:r>
      <w:r w:rsidR="00F75690" w:rsidRPr="00891A43">
        <w:rPr>
          <w:color w:val="auto"/>
        </w:rPr>
        <w:tab/>
      </w:r>
      <w:r w:rsidR="004D2DBD" w:rsidRPr="00891A43">
        <w:rPr>
          <w:color w:val="auto"/>
        </w:rPr>
        <w:t>PROCUREMENT TIMETABLE</w:t>
      </w:r>
      <w:bookmarkEnd w:id="6"/>
      <w:bookmarkEnd w:id="7"/>
    </w:p>
    <w:p w:rsidR="004D2DBD" w:rsidRPr="00891A43" w:rsidRDefault="004D2DBD" w:rsidP="00CB2655">
      <w:pPr>
        <w:rPr>
          <w:rFonts w:ascii="Calibri" w:hAnsi="Calibri"/>
        </w:rPr>
      </w:pPr>
    </w:p>
    <w:p w:rsidR="004D2DBD" w:rsidRPr="00891A43" w:rsidRDefault="004D2DBD" w:rsidP="00CB2655">
      <w:pPr>
        <w:rPr>
          <w:rFonts w:ascii="Calibri" w:hAnsi="Calibri"/>
        </w:rPr>
      </w:pPr>
      <w:r w:rsidRPr="00891A43">
        <w:rPr>
          <w:rFonts w:ascii="Calibri" w:hAnsi="Calibri"/>
        </w:rPr>
        <w:t>Set out below is the proposed procurement timetable. This is intended as a high le</w:t>
      </w:r>
      <w:r w:rsidR="000F65AE" w:rsidRPr="00891A43">
        <w:rPr>
          <w:rFonts w:ascii="Calibri" w:hAnsi="Calibri"/>
        </w:rPr>
        <w:t>ve</w:t>
      </w:r>
      <w:r w:rsidR="00421690" w:rsidRPr="00891A43">
        <w:rPr>
          <w:rFonts w:ascii="Calibri" w:hAnsi="Calibri"/>
        </w:rPr>
        <w:t>l guide and whilst we do</w:t>
      </w:r>
      <w:r w:rsidRPr="00891A43">
        <w:rPr>
          <w:rFonts w:ascii="Calibri" w:hAnsi="Calibri"/>
        </w:rPr>
        <w:t xml:space="preserve"> not intend to depart from the timetable </w:t>
      </w:r>
      <w:r w:rsidR="00421690" w:rsidRPr="00891A43">
        <w:rPr>
          <w:rFonts w:ascii="Calibri" w:hAnsi="Calibri"/>
        </w:rPr>
        <w:t>we reserve</w:t>
      </w:r>
      <w:r w:rsidR="00514FEB" w:rsidRPr="00891A43">
        <w:rPr>
          <w:rFonts w:ascii="Calibri" w:hAnsi="Calibri"/>
        </w:rPr>
        <w:t xml:space="preserve"> the right to do so at any time.</w:t>
      </w:r>
      <w:r w:rsidR="00121806" w:rsidRPr="00891A43">
        <w:rPr>
          <w:rFonts w:ascii="Calibri" w:hAnsi="Calibri"/>
        </w:rPr>
        <w:t xml:space="preserve">  Any changes to the timescales shall be notified to all Bidders as so</w:t>
      </w:r>
      <w:r w:rsidR="00472C5B" w:rsidRPr="00891A43">
        <w:rPr>
          <w:rFonts w:ascii="Calibri" w:hAnsi="Calibri"/>
        </w:rPr>
        <w:t>on as possible via the In-Tend</w:t>
      </w:r>
      <w:r w:rsidR="00121806" w:rsidRPr="00891A43">
        <w:rPr>
          <w:rFonts w:ascii="Calibri" w:hAnsi="Calibri"/>
        </w:rPr>
        <w:t xml:space="preserve"> e-tendering portal.</w:t>
      </w:r>
    </w:p>
    <w:p w:rsidR="004D2DBD" w:rsidRPr="00891A43" w:rsidRDefault="004D2DBD" w:rsidP="00CB265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8"/>
        <w:gridCol w:w="2060"/>
      </w:tblGrid>
      <w:tr w:rsidR="004D2DBD" w:rsidRPr="00891A43" w:rsidTr="00F7089F">
        <w:trPr>
          <w:trHeight w:val="851"/>
        </w:trPr>
        <w:tc>
          <w:tcPr>
            <w:tcW w:w="6468" w:type="dxa"/>
            <w:shd w:val="clear" w:color="auto" w:fill="auto"/>
            <w:vAlign w:val="center"/>
          </w:tcPr>
          <w:p w:rsidR="004D2DBD" w:rsidRPr="00891A43" w:rsidRDefault="004D2DBD" w:rsidP="00F7089F">
            <w:pPr>
              <w:pStyle w:val="BodyText"/>
              <w:jc w:val="center"/>
              <w:rPr>
                <w:rFonts w:ascii="Calibri" w:hAnsi="Calibri"/>
              </w:rPr>
            </w:pPr>
            <w:r w:rsidRPr="00891A43">
              <w:rPr>
                <w:rFonts w:ascii="Calibri" w:hAnsi="Calibri"/>
              </w:rPr>
              <w:t>Activity</w:t>
            </w:r>
          </w:p>
        </w:tc>
        <w:tc>
          <w:tcPr>
            <w:tcW w:w="2060" w:type="dxa"/>
            <w:shd w:val="clear" w:color="auto" w:fill="auto"/>
            <w:vAlign w:val="center"/>
          </w:tcPr>
          <w:p w:rsidR="004D2DBD" w:rsidRPr="00891A43" w:rsidRDefault="004D2DBD" w:rsidP="00F7089F">
            <w:pPr>
              <w:pStyle w:val="BodyText"/>
              <w:jc w:val="center"/>
              <w:rPr>
                <w:rFonts w:ascii="Calibri" w:hAnsi="Calibri"/>
              </w:rPr>
            </w:pPr>
            <w:r w:rsidRPr="00891A43">
              <w:rPr>
                <w:rFonts w:ascii="Calibri" w:hAnsi="Calibri"/>
              </w:rPr>
              <w:t>Date</w:t>
            </w:r>
          </w:p>
          <w:p w:rsidR="004D2DBD" w:rsidRPr="00891A43" w:rsidRDefault="004D2DBD" w:rsidP="00F7089F">
            <w:pPr>
              <w:pStyle w:val="BodyText"/>
              <w:jc w:val="center"/>
              <w:rPr>
                <w:rFonts w:ascii="Calibri" w:hAnsi="Calibri"/>
              </w:rPr>
            </w:pPr>
            <w:r w:rsidRPr="00891A43">
              <w:rPr>
                <w:rFonts w:ascii="Calibri" w:hAnsi="Calibri"/>
              </w:rPr>
              <w:t>(Target Date)</w:t>
            </w:r>
          </w:p>
        </w:tc>
      </w:tr>
      <w:tr w:rsidR="005B19D2" w:rsidRPr="00891A43" w:rsidTr="00F7089F">
        <w:trPr>
          <w:trHeight w:val="851"/>
        </w:trPr>
        <w:tc>
          <w:tcPr>
            <w:tcW w:w="6468" w:type="dxa"/>
            <w:shd w:val="clear" w:color="auto" w:fill="auto"/>
            <w:vAlign w:val="center"/>
          </w:tcPr>
          <w:p w:rsidR="005B19D2" w:rsidRPr="00891A43" w:rsidRDefault="005B19D2" w:rsidP="004D2DBD">
            <w:pPr>
              <w:pStyle w:val="BodyText"/>
              <w:rPr>
                <w:rFonts w:ascii="Calibri" w:hAnsi="Calibri"/>
                <w:b w:val="0"/>
              </w:rPr>
            </w:pPr>
            <w:r w:rsidRPr="00891A43">
              <w:rPr>
                <w:rFonts w:ascii="Calibri" w:hAnsi="Calibri"/>
                <w:b w:val="0"/>
              </w:rPr>
              <w:t>RFQ issued to potential providers</w:t>
            </w:r>
          </w:p>
        </w:tc>
        <w:tc>
          <w:tcPr>
            <w:tcW w:w="2060" w:type="dxa"/>
            <w:shd w:val="clear" w:color="auto" w:fill="auto"/>
            <w:vAlign w:val="center"/>
          </w:tcPr>
          <w:p w:rsidR="005B19D2" w:rsidRPr="00891A43" w:rsidRDefault="00410D59" w:rsidP="001256B2">
            <w:pPr>
              <w:pStyle w:val="BodyText"/>
              <w:jc w:val="center"/>
              <w:rPr>
                <w:rFonts w:ascii="Calibri" w:hAnsi="Calibri"/>
                <w:b w:val="0"/>
              </w:rPr>
            </w:pPr>
            <w:r w:rsidRPr="00891A43">
              <w:rPr>
                <w:rFonts w:ascii="Calibri" w:hAnsi="Calibri"/>
                <w:b w:val="0"/>
              </w:rPr>
              <w:t>10/04/2017</w:t>
            </w:r>
          </w:p>
        </w:tc>
      </w:tr>
      <w:tr w:rsidR="00FD74E2" w:rsidRPr="00891A43" w:rsidTr="00F7089F">
        <w:trPr>
          <w:trHeight w:val="851"/>
        </w:trPr>
        <w:tc>
          <w:tcPr>
            <w:tcW w:w="6468" w:type="dxa"/>
            <w:shd w:val="clear" w:color="auto" w:fill="auto"/>
            <w:vAlign w:val="center"/>
          </w:tcPr>
          <w:p w:rsidR="00FD74E2" w:rsidRPr="00891A43" w:rsidRDefault="00155967" w:rsidP="00155967">
            <w:pPr>
              <w:rPr>
                <w:rFonts w:ascii="Calibri" w:hAnsi="Calibri"/>
              </w:rPr>
            </w:pPr>
            <w:r w:rsidRPr="00891A43">
              <w:rPr>
                <w:rFonts w:ascii="Calibri" w:hAnsi="Calibri"/>
              </w:rPr>
              <w:t>End Period for provider clarifications and questions</w:t>
            </w:r>
          </w:p>
        </w:tc>
        <w:tc>
          <w:tcPr>
            <w:tcW w:w="2060" w:type="dxa"/>
            <w:shd w:val="clear" w:color="auto" w:fill="auto"/>
            <w:vAlign w:val="center"/>
          </w:tcPr>
          <w:p w:rsidR="00FD74E2" w:rsidRPr="00891A43" w:rsidRDefault="00410D59" w:rsidP="00410D59">
            <w:pPr>
              <w:pStyle w:val="BodyText"/>
              <w:jc w:val="center"/>
              <w:rPr>
                <w:rFonts w:ascii="Calibri" w:hAnsi="Calibri"/>
                <w:b w:val="0"/>
              </w:rPr>
            </w:pPr>
            <w:r w:rsidRPr="00891A43">
              <w:rPr>
                <w:rFonts w:ascii="Calibri" w:hAnsi="Calibri"/>
                <w:b w:val="0"/>
              </w:rPr>
              <w:t>14/04</w:t>
            </w:r>
            <w:r w:rsidR="00FD74E2" w:rsidRPr="00891A43">
              <w:rPr>
                <w:rFonts w:ascii="Calibri" w:hAnsi="Calibri"/>
                <w:b w:val="0"/>
              </w:rPr>
              <w:t>/</w:t>
            </w:r>
            <w:r w:rsidRPr="00891A43">
              <w:rPr>
                <w:rFonts w:ascii="Calibri" w:hAnsi="Calibri"/>
                <w:b w:val="0"/>
              </w:rPr>
              <w:t>2017</w:t>
            </w:r>
          </w:p>
        </w:tc>
      </w:tr>
      <w:tr w:rsidR="00FD74E2" w:rsidRPr="00891A43" w:rsidTr="00F7089F">
        <w:trPr>
          <w:trHeight w:val="851"/>
        </w:trPr>
        <w:tc>
          <w:tcPr>
            <w:tcW w:w="6468" w:type="dxa"/>
            <w:shd w:val="clear" w:color="auto" w:fill="auto"/>
            <w:vAlign w:val="center"/>
          </w:tcPr>
          <w:p w:rsidR="00FD74E2" w:rsidRPr="00891A43" w:rsidRDefault="00155967" w:rsidP="004D2DBD">
            <w:pPr>
              <w:pStyle w:val="BodyText"/>
              <w:rPr>
                <w:rFonts w:ascii="Calibri" w:hAnsi="Calibri"/>
                <w:b w:val="0"/>
              </w:rPr>
            </w:pPr>
            <w:r w:rsidRPr="00891A43">
              <w:rPr>
                <w:rFonts w:ascii="Calibri" w:hAnsi="Calibri"/>
                <w:b w:val="0"/>
              </w:rPr>
              <w:t xml:space="preserve">End Period </w:t>
            </w:r>
            <w:r w:rsidR="00FD74E2" w:rsidRPr="00891A43">
              <w:rPr>
                <w:rFonts w:ascii="Calibri" w:hAnsi="Calibri"/>
                <w:b w:val="0"/>
              </w:rPr>
              <w:t xml:space="preserve">Trust </w:t>
            </w:r>
            <w:r w:rsidRPr="00891A43">
              <w:rPr>
                <w:rFonts w:ascii="Calibri" w:hAnsi="Calibri"/>
                <w:b w:val="0"/>
              </w:rPr>
              <w:t xml:space="preserve">to response </w:t>
            </w:r>
            <w:r w:rsidR="00FD74E2" w:rsidRPr="00891A43">
              <w:rPr>
                <w:rFonts w:ascii="Calibri" w:hAnsi="Calibri"/>
                <w:b w:val="0"/>
              </w:rPr>
              <w:t xml:space="preserve">on clarifications </w:t>
            </w:r>
            <w:r w:rsidRPr="00891A43">
              <w:rPr>
                <w:rFonts w:ascii="Calibri" w:hAnsi="Calibri"/>
                <w:b w:val="0"/>
              </w:rPr>
              <w:t xml:space="preserve">and </w:t>
            </w:r>
            <w:r w:rsidR="00FD74E2" w:rsidRPr="00891A43">
              <w:rPr>
                <w:rFonts w:ascii="Calibri" w:hAnsi="Calibri"/>
                <w:b w:val="0"/>
              </w:rPr>
              <w:t>questions</w:t>
            </w:r>
          </w:p>
        </w:tc>
        <w:tc>
          <w:tcPr>
            <w:tcW w:w="2060" w:type="dxa"/>
            <w:shd w:val="clear" w:color="auto" w:fill="auto"/>
            <w:vAlign w:val="center"/>
          </w:tcPr>
          <w:p w:rsidR="00FD74E2" w:rsidRPr="00891A43" w:rsidRDefault="00410D59" w:rsidP="001256B2">
            <w:pPr>
              <w:pStyle w:val="BodyText"/>
              <w:jc w:val="center"/>
              <w:rPr>
                <w:rFonts w:ascii="Calibri" w:hAnsi="Calibri"/>
                <w:b w:val="0"/>
              </w:rPr>
            </w:pPr>
            <w:r w:rsidRPr="00891A43">
              <w:rPr>
                <w:rFonts w:ascii="Calibri" w:hAnsi="Calibri"/>
                <w:b w:val="0"/>
              </w:rPr>
              <w:t>18/04/2017</w:t>
            </w:r>
          </w:p>
        </w:tc>
      </w:tr>
      <w:tr w:rsidR="005B19D2" w:rsidRPr="00891A43" w:rsidTr="00F7089F">
        <w:trPr>
          <w:trHeight w:val="851"/>
        </w:trPr>
        <w:tc>
          <w:tcPr>
            <w:tcW w:w="6468" w:type="dxa"/>
            <w:shd w:val="clear" w:color="auto" w:fill="auto"/>
            <w:vAlign w:val="center"/>
          </w:tcPr>
          <w:p w:rsidR="005B19D2" w:rsidRPr="00891A43" w:rsidRDefault="005B19D2" w:rsidP="008132C4">
            <w:pPr>
              <w:pStyle w:val="BodyText"/>
              <w:rPr>
                <w:rFonts w:ascii="Calibri" w:hAnsi="Calibri"/>
                <w:b w:val="0"/>
              </w:rPr>
            </w:pPr>
            <w:r w:rsidRPr="00891A43">
              <w:rPr>
                <w:rFonts w:ascii="Calibri" w:hAnsi="Calibri"/>
                <w:b w:val="0"/>
              </w:rPr>
              <w:t>Return deadline</w:t>
            </w:r>
          </w:p>
        </w:tc>
        <w:tc>
          <w:tcPr>
            <w:tcW w:w="2060" w:type="dxa"/>
            <w:shd w:val="clear" w:color="auto" w:fill="auto"/>
            <w:vAlign w:val="center"/>
          </w:tcPr>
          <w:p w:rsidR="005B19D2" w:rsidRPr="00891A43" w:rsidRDefault="00410D59" w:rsidP="001256B2">
            <w:pPr>
              <w:jc w:val="center"/>
              <w:rPr>
                <w:rFonts w:ascii="Calibri" w:hAnsi="Calibri"/>
              </w:rPr>
            </w:pPr>
            <w:r w:rsidRPr="00891A43">
              <w:rPr>
                <w:rFonts w:ascii="Calibri" w:hAnsi="Calibri"/>
              </w:rPr>
              <w:t>24/04/2017 (4</w:t>
            </w:r>
            <w:r w:rsidR="005B19D2" w:rsidRPr="00891A43">
              <w:rPr>
                <w:rFonts w:ascii="Calibri" w:hAnsi="Calibri"/>
              </w:rPr>
              <w:t>pm)</w:t>
            </w:r>
          </w:p>
        </w:tc>
      </w:tr>
      <w:tr w:rsidR="005B19D2" w:rsidRPr="00891A43" w:rsidTr="00F7089F">
        <w:trPr>
          <w:trHeight w:val="851"/>
        </w:trPr>
        <w:tc>
          <w:tcPr>
            <w:tcW w:w="6468" w:type="dxa"/>
            <w:shd w:val="clear" w:color="auto" w:fill="auto"/>
            <w:vAlign w:val="center"/>
          </w:tcPr>
          <w:p w:rsidR="005B19D2" w:rsidRPr="00891A43" w:rsidRDefault="005B19D2" w:rsidP="004D2DBD">
            <w:pPr>
              <w:pStyle w:val="BodyText"/>
              <w:rPr>
                <w:rFonts w:ascii="Calibri" w:hAnsi="Calibri"/>
                <w:b w:val="0"/>
              </w:rPr>
            </w:pPr>
            <w:r w:rsidRPr="00891A43">
              <w:rPr>
                <w:rFonts w:ascii="Calibri" w:hAnsi="Calibri"/>
                <w:b w:val="0"/>
              </w:rPr>
              <w:t>Evaluation of responses (begins)</w:t>
            </w:r>
          </w:p>
        </w:tc>
        <w:tc>
          <w:tcPr>
            <w:tcW w:w="2060" w:type="dxa"/>
            <w:shd w:val="clear" w:color="auto" w:fill="auto"/>
            <w:vAlign w:val="center"/>
          </w:tcPr>
          <w:p w:rsidR="005B19D2" w:rsidRPr="00891A43" w:rsidRDefault="00410D59" w:rsidP="001256B2">
            <w:pPr>
              <w:pStyle w:val="BodyText"/>
              <w:jc w:val="center"/>
              <w:rPr>
                <w:rFonts w:ascii="Calibri" w:hAnsi="Calibri"/>
                <w:b w:val="0"/>
              </w:rPr>
            </w:pPr>
            <w:r w:rsidRPr="00891A43">
              <w:rPr>
                <w:rFonts w:ascii="Calibri" w:hAnsi="Calibri"/>
                <w:b w:val="0"/>
              </w:rPr>
              <w:t>25/04/2017</w:t>
            </w:r>
          </w:p>
        </w:tc>
      </w:tr>
      <w:tr w:rsidR="005B19D2" w:rsidRPr="00891A43" w:rsidTr="00F7089F">
        <w:trPr>
          <w:trHeight w:val="851"/>
        </w:trPr>
        <w:tc>
          <w:tcPr>
            <w:tcW w:w="6468" w:type="dxa"/>
            <w:shd w:val="clear" w:color="auto" w:fill="auto"/>
            <w:vAlign w:val="center"/>
          </w:tcPr>
          <w:p w:rsidR="005B19D2" w:rsidRPr="00891A43" w:rsidRDefault="005B19D2" w:rsidP="004D2DBD">
            <w:pPr>
              <w:pStyle w:val="BodyText"/>
              <w:rPr>
                <w:rFonts w:ascii="Calibri" w:hAnsi="Calibri"/>
                <w:b w:val="0"/>
              </w:rPr>
            </w:pPr>
            <w:r w:rsidRPr="00891A43">
              <w:rPr>
                <w:rFonts w:ascii="Calibri" w:hAnsi="Calibri"/>
                <w:b w:val="0"/>
              </w:rPr>
              <w:t>Notification of results to all bidders</w:t>
            </w:r>
          </w:p>
        </w:tc>
        <w:tc>
          <w:tcPr>
            <w:tcW w:w="2060" w:type="dxa"/>
            <w:shd w:val="clear" w:color="auto" w:fill="auto"/>
            <w:vAlign w:val="center"/>
          </w:tcPr>
          <w:p w:rsidR="005B19D2" w:rsidRPr="00891A43" w:rsidRDefault="00410D59" w:rsidP="001256B2">
            <w:pPr>
              <w:pStyle w:val="BodyText"/>
              <w:jc w:val="center"/>
              <w:rPr>
                <w:rFonts w:ascii="Calibri" w:hAnsi="Calibri"/>
                <w:b w:val="0"/>
              </w:rPr>
            </w:pPr>
            <w:r w:rsidRPr="00891A43">
              <w:rPr>
                <w:rFonts w:ascii="Calibri" w:hAnsi="Calibri"/>
                <w:b w:val="0"/>
              </w:rPr>
              <w:t>05/05/2017</w:t>
            </w:r>
          </w:p>
        </w:tc>
      </w:tr>
      <w:tr w:rsidR="005B19D2" w:rsidRPr="00891A43" w:rsidTr="00F7089F">
        <w:trPr>
          <w:trHeight w:val="851"/>
        </w:trPr>
        <w:tc>
          <w:tcPr>
            <w:tcW w:w="6468" w:type="dxa"/>
            <w:shd w:val="clear" w:color="auto" w:fill="auto"/>
            <w:vAlign w:val="center"/>
          </w:tcPr>
          <w:p w:rsidR="005B19D2" w:rsidRPr="00891A43" w:rsidRDefault="005B19D2" w:rsidP="004D2DBD">
            <w:pPr>
              <w:pStyle w:val="BodyText"/>
              <w:rPr>
                <w:rFonts w:ascii="Calibri" w:hAnsi="Calibri"/>
                <w:b w:val="0"/>
              </w:rPr>
            </w:pPr>
            <w:r w:rsidRPr="00891A43">
              <w:rPr>
                <w:rFonts w:ascii="Calibri" w:hAnsi="Calibri"/>
                <w:b w:val="0"/>
              </w:rPr>
              <w:t>Anticipated start date</w:t>
            </w:r>
          </w:p>
        </w:tc>
        <w:tc>
          <w:tcPr>
            <w:tcW w:w="2060" w:type="dxa"/>
            <w:shd w:val="clear" w:color="auto" w:fill="auto"/>
            <w:vAlign w:val="center"/>
          </w:tcPr>
          <w:p w:rsidR="005B19D2" w:rsidRPr="00891A43" w:rsidRDefault="00410D59" w:rsidP="00410D59">
            <w:pPr>
              <w:pStyle w:val="BodyText"/>
              <w:jc w:val="center"/>
              <w:rPr>
                <w:rFonts w:ascii="Calibri" w:hAnsi="Calibri"/>
                <w:b w:val="0"/>
              </w:rPr>
            </w:pPr>
            <w:r w:rsidRPr="00891A43">
              <w:rPr>
                <w:rFonts w:ascii="Calibri" w:hAnsi="Calibri"/>
                <w:b w:val="0"/>
              </w:rPr>
              <w:t>15/05/2017</w:t>
            </w:r>
          </w:p>
        </w:tc>
      </w:tr>
    </w:tbl>
    <w:p w:rsidR="004D2DBD" w:rsidRPr="00891A43" w:rsidRDefault="004D2DBD" w:rsidP="004D2DBD">
      <w:pPr>
        <w:pStyle w:val="BodyText"/>
        <w:rPr>
          <w:rFonts w:ascii="Calibri" w:hAnsi="Calibri"/>
        </w:rPr>
      </w:pPr>
    </w:p>
    <w:p w:rsidR="00847B38" w:rsidRPr="00891A43" w:rsidRDefault="00847B38" w:rsidP="004D2DBD">
      <w:pPr>
        <w:pStyle w:val="BodyText"/>
        <w:rPr>
          <w:rFonts w:ascii="Calibri" w:hAnsi="Calibri"/>
        </w:rPr>
      </w:pPr>
    </w:p>
    <w:p w:rsidR="00847B38" w:rsidRPr="00891A43" w:rsidRDefault="00847B38" w:rsidP="004D2DBD">
      <w:pPr>
        <w:pStyle w:val="BodyText"/>
        <w:rPr>
          <w:rFonts w:ascii="Calibri" w:hAnsi="Calibri"/>
        </w:rPr>
      </w:pPr>
    </w:p>
    <w:p w:rsidR="002C1AD8" w:rsidRPr="00891A43" w:rsidRDefault="004D2DBD" w:rsidP="002C1AD8">
      <w:pPr>
        <w:rPr>
          <w:rFonts w:ascii="Calibri" w:hAnsi="Calibri"/>
          <w:b/>
        </w:rPr>
      </w:pPr>
      <w:r w:rsidRPr="00891A43">
        <w:rPr>
          <w:rFonts w:ascii="Calibri" w:hAnsi="Calibri"/>
          <w:b/>
        </w:rPr>
        <w:t xml:space="preserve">Please note: </w:t>
      </w:r>
      <w:r w:rsidR="00421690" w:rsidRPr="00891A43">
        <w:rPr>
          <w:rFonts w:ascii="Calibri" w:hAnsi="Calibri"/>
          <w:b/>
        </w:rPr>
        <w:t>We reserve</w:t>
      </w:r>
      <w:r w:rsidR="000F65AE" w:rsidRPr="00891A43">
        <w:rPr>
          <w:rFonts w:ascii="Calibri" w:hAnsi="Calibri"/>
          <w:b/>
        </w:rPr>
        <w:t xml:space="preserve"> the right not to proceed with this procurement or to award an</w:t>
      </w:r>
      <w:r w:rsidR="00421690" w:rsidRPr="00891A43">
        <w:rPr>
          <w:rFonts w:ascii="Calibri" w:hAnsi="Calibri"/>
          <w:b/>
        </w:rPr>
        <w:t xml:space="preserve">y contract. In any case we </w:t>
      </w:r>
      <w:r w:rsidR="000F65AE" w:rsidRPr="00891A43">
        <w:rPr>
          <w:rFonts w:ascii="Calibri" w:hAnsi="Calibri"/>
          <w:b/>
        </w:rPr>
        <w:t>will not be liable for any costs incurred by bidders in responding to this request.</w:t>
      </w:r>
    </w:p>
    <w:p w:rsidR="004D2DBD" w:rsidRPr="00891A43" w:rsidRDefault="005728E8" w:rsidP="00092FB1">
      <w:pPr>
        <w:pStyle w:val="Style1"/>
        <w:rPr>
          <w:color w:val="auto"/>
        </w:rPr>
      </w:pPr>
      <w:r w:rsidRPr="00891A43">
        <w:rPr>
          <w:color w:val="auto"/>
        </w:rPr>
        <w:br w:type="page"/>
      </w:r>
      <w:bookmarkStart w:id="8" w:name="_Toc393456107"/>
      <w:r w:rsidR="00CB2655" w:rsidRPr="00891A43">
        <w:rPr>
          <w:color w:val="auto"/>
        </w:rPr>
        <w:lastRenderedPageBreak/>
        <w:t>SECTION 2</w:t>
      </w:r>
      <w:r w:rsidR="00CB2655" w:rsidRPr="00891A43">
        <w:rPr>
          <w:color w:val="auto"/>
        </w:rPr>
        <w:tab/>
      </w:r>
      <w:r w:rsidR="008726BB" w:rsidRPr="00891A43">
        <w:rPr>
          <w:color w:val="auto"/>
        </w:rPr>
        <w:t>BACKGROUND</w:t>
      </w:r>
      <w:bookmarkEnd w:id="8"/>
    </w:p>
    <w:p w:rsidR="004D2DBD" w:rsidRPr="00891A43" w:rsidRDefault="004D2DBD" w:rsidP="004D2DBD">
      <w:pPr>
        <w:pStyle w:val="BodyText"/>
        <w:rPr>
          <w:rFonts w:ascii="Calibri" w:hAnsi="Calibri"/>
        </w:rPr>
      </w:pPr>
    </w:p>
    <w:p w:rsidR="006015A7" w:rsidRPr="00891A43" w:rsidRDefault="006015A7" w:rsidP="006015A7">
      <w:pPr>
        <w:rPr>
          <w:rFonts w:ascii="Calibri" w:eastAsia="Calibri" w:hAnsi="Calibri"/>
          <w:b/>
          <w:sz w:val="28"/>
          <w:szCs w:val="28"/>
        </w:rPr>
      </w:pPr>
      <w:r w:rsidRPr="00891A43">
        <w:rPr>
          <w:rFonts w:ascii="Calibri" w:hAnsi="Calibri"/>
          <w:b/>
          <w:sz w:val="28"/>
          <w:szCs w:val="28"/>
        </w:rPr>
        <w:t>2.1</w:t>
      </w:r>
      <w:r w:rsidRPr="00891A43">
        <w:rPr>
          <w:rFonts w:ascii="Calibri" w:hAnsi="Calibri"/>
          <w:b/>
          <w:sz w:val="28"/>
          <w:szCs w:val="28"/>
        </w:rPr>
        <w:tab/>
      </w:r>
      <w:r w:rsidR="00410D59" w:rsidRPr="00891A43">
        <w:rPr>
          <w:rFonts w:ascii="Calibri" w:hAnsi="Calibri"/>
          <w:b/>
          <w:sz w:val="28"/>
          <w:szCs w:val="28"/>
        </w:rPr>
        <w:t>Sheffield Teaching</w:t>
      </w:r>
      <w:r w:rsidR="00323835" w:rsidRPr="00891A43">
        <w:rPr>
          <w:rFonts w:ascii="Calibri" w:hAnsi="Calibri"/>
          <w:b/>
          <w:sz w:val="28"/>
          <w:szCs w:val="28"/>
        </w:rPr>
        <w:t xml:space="preserve"> Hospitals NHS Foundation Trust</w:t>
      </w:r>
      <w:r w:rsidR="00447B55">
        <w:rPr>
          <w:rFonts w:ascii="Calibri" w:hAnsi="Calibri"/>
          <w:b/>
          <w:sz w:val="28"/>
          <w:szCs w:val="28"/>
        </w:rPr>
        <w:t xml:space="preserve"> (STH)</w:t>
      </w:r>
    </w:p>
    <w:p w:rsidR="006015A7" w:rsidRPr="00891A43" w:rsidRDefault="006015A7" w:rsidP="006015A7">
      <w:pPr>
        <w:rPr>
          <w:rFonts w:ascii="Calibri" w:eastAsia="Calibri" w:hAnsi="Calibri"/>
        </w:rPr>
      </w:pPr>
    </w:p>
    <w:p w:rsidR="003A490F" w:rsidRPr="003A490F" w:rsidRDefault="003A490F" w:rsidP="003A490F">
      <w:pPr>
        <w:pStyle w:val="MRNumberedHeading2"/>
        <w:numPr>
          <w:ilvl w:val="0"/>
          <w:numId w:val="0"/>
        </w:numPr>
        <w:tabs>
          <w:tab w:val="left" w:pos="720"/>
        </w:tabs>
        <w:jc w:val="left"/>
        <w:rPr>
          <w:rFonts w:asciiTheme="minorHAnsi" w:hAnsiTheme="minorHAnsi" w:cstheme="minorHAnsi"/>
          <w:sz w:val="24"/>
        </w:rPr>
      </w:pPr>
      <w:r w:rsidRPr="003A490F">
        <w:rPr>
          <w:rFonts w:asciiTheme="minorHAnsi" w:hAnsiTheme="minorHAnsi" w:cstheme="minorHAnsi"/>
          <w:sz w:val="24"/>
        </w:rPr>
        <w:t>Sheffield Teaching Hospitals NHS Fou</w:t>
      </w:r>
      <w:r>
        <w:rPr>
          <w:rFonts w:asciiTheme="minorHAnsi" w:hAnsiTheme="minorHAnsi" w:cstheme="minorHAnsi"/>
          <w:sz w:val="24"/>
        </w:rPr>
        <w:t xml:space="preserve">ndation Trust </w:t>
      </w:r>
      <w:r w:rsidRPr="003A490F">
        <w:rPr>
          <w:rFonts w:asciiTheme="minorHAnsi" w:hAnsiTheme="minorHAnsi" w:cstheme="minorHAnsi"/>
          <w:sz w:val="24"/>
        </w:rPr>
        <w:t xml:space="preserve">is one of the largest Foundation Trusts </w:t>
      </w:r>
      <w:r>
        <w:rPr>
          <w:rFonts w:asciiTheme="minorHAnsi" w:hAnsiTheme="minorHAnsi" w:cstheme="minorHAnsi"/>
          <w:sz w:val="24"/>
        </w:rPr>
        <w:t xml:space="preserve">in England, consisting of over 16500 </w:t>
      </w:r>
      <w:r w:rsidRPr="003A490F">
        <w:rPr>
          <w:rFonts w:asciiTheme="minorHAnsi" w:hAnsiTheme="minorHAnsi" w:cstheme="minorHAnsi"/>
          <w:sz w:val="24"/>
        </w:rPr>
        <w:t>staff, approximately 100 wards and inpatient units and upwards of 2,000 beds, providing Services to over a million patients per annum.</w:t>
      </w:r>
    </w:p>
    <w:p w:rsidR="003A490F" w:rsidRPr="003A490F" w:rsidRDefault="003A490F" w:rsidP="003A490F">
      <w:pPr>
        <w:pStyle w:val="MRNumberedHeading2"/>
        <w:numPr>
          <w:ilvl w:val="0"/>
          <w:numId w:val="0"/>
        </w:numPr>
        <w:tabs>
          <w:tab w:val="left" w:pos="720"/>
        </w:tabs>
        <w:jc w:val="left"/>
        <w:rPr>
          <w:rFonts w:asciiTheme="minorHAnsi" w:hAnsiTheme="minorHAnsi" w:cstheme="minorHAnsi"/>
          <w:sz w:val="24"/>
        </w:rPr>
      </w:pPr>
      <w:r w:rsidRPr="003A490F">
        <w:rPr>
          <w:rFonts w:asciiTheme="minorHAnsi" w:hAnsiTheme="minorHAnsi" w:cstheme="minorHAnsi"/>
          <w:sz w:val="24"/>
        </w:rPr>
        <w:t>The Authority has various sites spread across the city.  The Authority primarily consists of the Northern Campus - Northern General Hospital (NGH), and the Central Campus - Royal Hallamshire Hospital (RHH), Weston Park Hospital (WPH), Jessop Wing (JW) Hospital, and Charles Clifford Dental Hospital (CCDH), but it also provides a range of community-based services.</w:t>
      </w:r>
    </w:p>
    <w:p w:rsidR="003A490F" w:rsidRPr="003A490F" w:rsidRDefault="003A490F" w:rsidP="003A490F">
      <w:pPr>
        <w:pStyle w:val="MRNumberedHeading2"/>
        <w:numPr>
          <w:ilvl w:val="0"/>
          <w:numId w:val="0"/>
        </w:numPr>
        <w:tabs>
          <w:tab w:val="left" w:pos="720"/>
        </w:tabs>
        <w:jc w:val="left"/>
        <w:rPr>
          <w:rFonts w:asciiTheme="minorHAnsi" w:hAnsiTheme="minorHAnsi" w:cstheme="minorHAnsi"/>
          <w:sz w:val="24"/>
        </w:rPr>
      </w:pPr>
      <w:r w:rsidRPr="003A490F">
        <w:rPr>
          <w:rFonts w:asciiTheme="minorHAnsi" w:hAnsiTheme="minorHAnsi" w:cstheme="minorHAnsi"/>
          <w:sz w:val="24"/>
        </w:rPr>
        <w:t>The Authority covers a wide range of directorates and specialities across the city.  These include Accident &amp; Emergency, Acute Medicine, Anaesthesia &amp; Operating Services, Cardiothoracic, Critical Care, Obstetrics, Gynaecology &amp; Neonatology, Ophthalmology, Oral &amp; Dental, Orthopaedics, Plastics, Radiology, Renal, Urology, Vascular Services, Haematology, Neurology, Dermatology, Rheumatology and ENT.  Further general information can be found on the Authority’s website (</w:t>
      </w:r>
      <w:hyperlink r:id="rId13" w:history="1">
        <w:r w:rsidRPr="003A490F">
          <w:rPr>
            <w:rStyle w:val="Hyperlink"/>
            <w:rFonts w:asciiTheme="minorHAnsi" w:hAnsiTheme="minorHAnsi" w:cstheme="minorHAnsi"/>
            <w:sz w:val="24"/>
          </w:rPr>
          <w:t>www.sth.nhs.uk</w:t>
        </w:r>
      </w:hyperlink>
      <w:r w:rsidRPr="003A490F">
        <w:rPr>
          <w:rFonts w:asciiTheme="minorHAnsi" w:hAnsiTheme="minorHAnsi" w:cstheme="minorHAnsi"/>
          <w:sz w:val="24"/>
        </w:rPr>
        <w:t>).</w:t>
      </w:r>
    </w:p>
    <w:p w:rsidR="00323835" w:rsidRPr="00891A43" w:rsidRDefault="00323835" w:rsidP="006015A7">
      <w:pPr>
        <w:ind w:left="720"/>
        <w:rPr>
          <w:rFonts w:ascii="Calibri" w:hAnsi="Calibri"/>
        </w:rPr>
      </w:pPr>
    </w:p>
    <w:p w:rsidR="00414AA0" w:rsidRPr="00891A43" w:rsidRDefault="00410D59" w:rsidP="006015A7">
      <w:pPr>
        <w:ind w:left="720"/>
        <w:rPr>
          <w:rFonts w:ascii="Calibri" w:hAnsi="Calibri"/>
        </w:rPr>
      </w:pPr>
      <w:r w:rsidRPr="00891A43">
        <w:rPr>
          <w:rFonts w:ascii="Calibri" w:hAnsi="Calibri"/>
        </w:rPr>
        <w:t>STH</w:t>
      </w:r>
      <w:r w:rsidR="00414AA0" w:rsidRPr="00891A43">
        <w:rPr>
          <w:rFonts w:ascii="Calibri" w:hAnsi="Calibri"/>
        </w:rPr>
        <w:t xml:space="preserve"> does not bind itself to accept the lowest or any </w:t>
      </w:r>
      <w:r w:rsidR="00D72315" w:rsidRPr="00891A43">
        <w:rPr>
          <w:rFonts w:ascii="Calibri" w:hAnsi="Calibri"/>
        </w:rPr>
        <w:t>quotation</w:t>
      </w:r>
      <w:r w:rsidR="00414AA0" w:rsidRPr="00891A43">
        <w:rPr>
          <w:rFonts w:ascii="Calibri" w:hAnsi="Calibri"/>
        </w:rPr>
        <w:t xml:space="preserve"> and the acknowledgement of receipt of any submitted quote shall not constitute any actual or implied agreement between the </w:t>
      </w:r>
      <w:r w:rsidRPr="00891A43">
        <w:rPr>
          <w:rFonts w:ascii="Calibri" w:hAnsi="Calibri"/>
        </w:rPr>
        <w:t>STH</w:t>
      </w:r>
      <w:r w:rsidR="00414AA0" w:rsidRPr="00891A43">
        <w:rPr>
          <w:rFonts w:ascii="Calibri" w:hAnsi="Calibri"/>
        </w:rPr>
        <w:t xml:space="preserve"> and any Potential Provider.</w:t>
      </w:r>
    </w:p>
    <w:p w:rsidR="00414AA0" w:rsidRPr="00891A43" w:rsidRDefault="00414AA0" w:rsidP="006015A7">
      <w:pPr>
        <w:ind w:left="720"/>
        <w:rPr>
          <w:rFonts w:ascii="Calibri" w:hAnsi="Calibri"/>
        </w:rPr>
      </w:pPr>
    </w:p>
    <w:p w:rsidR="00246992" w:rsidRPr="00891A43" w:rsidRDefault="00414AA0" w:rsidP="00414AA0">
      <w:pPr>
        <w:ind w:left="720"/>
        <w:rPr>
          <w:rFonts w:ascii="Calibri" w:eastAsia="Calibri" w:hAnsi="Calibri"/>
        </w:rPr>
      </w:pPr>
      <w:r w:rsidRPr="00891A43">
        <w:rPr>
          <w:rFonts w:ascii="Calibri" w:hAnsi="Calibri"/>
        </w:rPr>
        <w:t xml:space="preserve">Your organisation has been requested to provide a proposal that will meet </w:t>
      </w:r>
      <w:r w:rsidR="00410D59" w:rsidRPr="00891A43">
        <w:rPr>
          <w:rFonts w:ascii="Calibri" w:hAnsi="Calibri"/>
        </w:rPr>
        <w:t>STH</w:t>
      </w:r>
      <w:r w:rsidRPr="00891A43">
        <w:rPr>
          <w:rFonts w:ascii="Calibri" w:hAnsi="Calibri"/>
        </w:rPr>
        <w:t xml:space="preserve"> requirements. Please respond by providing information regarding how you will deliver the required solution and include the necessary technical information as requested in the specification</w:t>
      </w:r>
      <w:r w:rsidR="0019417F" w:rsidRPr="00891A43">
        <w:rPr>
          <w:rFonts w:ascii="Calibri" w:hAnsi="Calibri"/>
        </w:rPr>
        <w:t xml:space="preserve"> of requirements</w:t>
      </w:r>
      <w:r w:rsidRPr="00891A43">
        <w:rPr>
          <w:rFonts w:ascii="Calibri" w:hAnsi="Calibri"/>
        </w:rPr>
        <w:t>.</w:t>
      </w:r>
      <w:r w:rsidR="006015A7" w:rsidRPr="00891A43">
        <w:rPr>
          <w:rFonts w:ascii="Calibri" w:eastAsia="Calibri" w:hAnsi="Calibri"/>
        </w:rPr>
        <w:tab/>
      </w:r>
      <w:r w:rsidR="006015A7" w:rsidRPr="00891A43">
        <w:rPr>
          <w:rFonts w:ascii="Calibri" w:eastAsia="Calibri" w:hAnsi="Calibri"/>
        </w:rPr>
        <w:tab/>
      </w:r>
    </w:p>
    <w:p w:rsidR="00B95F67" w:rsidRPr="00891A43" w:rsidRDefault="00B95F67" w:rsidP="006015A7"/>
    <w:p w:rsidR="004D2DBD" w:rsidRPr="00891A43" w:rsidRDefault="006015A7" w:rsidP="006015A7">
      <w:r w:rsidRPr="00891A43">
        <w:tab/>
      </w:r>
    </w:p>
    <w:p w:rsidR="004D2DBD" w:rsidRPr="00891A43" w:rsidRDefault="006015A7" w:rsidP="006015A7">
      <w:pPr>
        <w:rPr>
          <w:rFonts w:ascii="Calibri" w:hAnsi="Calibri"/>
          <w:b/>
          <w:sz w:val="28"/>
          <w:szCs w:val="28"/>
        </w:rPr>
      </w:pPr>
      <w:r w:rsidRPr="00891A43">
        <w:rPr>
          <w:rFonts w:ascii="Calibri" w:hAnsi="Calibri"/>
          <w:b/>
          <w:sz w:val="28"/>
          <w:szCs w:val="28"/>
        </w:rPr>
        <w:t>2.</w:t>
      </w:r>
      <w:r w:rsidR="00092FB1" w:rsidRPr="00891A43">
        <w:rPr>
          <w:rFonts w:ascii="Calibri" w:hAnsi="Calibri"/>
          <w:b/>
          <w:sz w:val="28"/>
          <w:szCs w:val="28"/>
        </w:rPr>
        <w:t>2</w:t>
      </w:r>
      <w:r w:rsidRPr="00891A43">
        <w:rPr>
          <w:rFonts w:ascii="Calibri" w:hAnsi="Calibri"/>
          <w:b/>
          <w:sz w:val="28"/>
          <w:szCs w:val="28"/>
        </w:rPr>
        <w:tab/>
      </w:r>
      <w:r w:rsidR="009C09F2" w:rsidRPr="00891A43">
        <w:rPr>
          <w:rFonts w:ascii="Calibri" w:hAnsi="Calibri"/>
          <w:b/>
          <w:sz w:val="28"/>
          <w:szCs w:val="28"/>
        </w:rPr>
        <w:t xml:space="preserve">Outline </w:t>
      </w:r>
      <w:r w:rsidR="004D2DBD" w:rsidRPr="00891A43">
        <w:rPr>
          <w:rFonts w:ascii="Calibri" w:hAnsi="Calibri"/>
          <w:b/>
          <w:sz w:val="28"/>
          <w:szCs w:val="28"/>
        </w:rPr>
        <w:t>Requirement</w:t>
      </w:r>
      <w:r w:rsidR="009C09F2" w:rsidRPr="00891A43">
        <w:rPr>
          <w:rFonts w:ascii="Calibri" w:hAnsi="Calibri"/>
          <w:b/>
          <w:sz w:val="28"/>
          <w:szCs w:val="28"/>
        </w:rPr>
        <w:t>s</w:t>
      </w:r>
    </w:p>
    <w:p w:rsidR="006015A7" w:rsidRPr="00891A43" w:rsidRDefault="006015A7" w:rsidP="006015A7">
      <w:pPr>
        <w:rPr>
          <w:rFonts w:ascii="Calibri" w:hAnsi="Calibri"/>
        </w:rPr>
      </w:pPr>
    </w:p>
    <w:p w:rsidR="00A93A6D" w:rsidRPr="00891A43" w:rsidRDefault="00252E8B" w:rsidP="00410D59">
      <w:pPr>
        <w:ind w:left="720"/>
        <w:rPr>
          <w:rFonts w:ascii="Calibri" w:hAnsi="Calibri"/>
        </w:rPr>
      </w:pPr>
      <w:r>
        <w:rPr>
          <w:rFonts w:ascii="Calibri" w:hAnsi="Calibri"/>
        </w:rPr>
        <w:t>To provide expert Integra support to move the Trust to a fully automated procure to pay process whilst upgrading to Integra 2.</w:t>
      </w:r>
    </w:p>
    <w:p w:rsidR="00410D59" w:rsidRPr="00891A43" w:rsidRDefault="00410D59" w:rsidP="00410D59">
      <w:pPr>
        <w:ind w:left="720"/>
        <w:rPr>
          <w:rFonts w:ascii="Calibri" w:hAnsi="Calibri"/>
          <w:b/>
        </w:rPr>
      </w:pPr>
    </w:p>
    <w:p w:rsidR="004D2DBD" w:rsidRPr="00891A43" w:rsidRDefault="00981447" w:rsidP="006015A7">
      <w:pPr>
        <w:ind w:left="720"/>
        <w:rPr>
          <w:rFonts w:ascii="Calibri" w:hAnsi="Calibri"/>
          <w:b/>
          <w:i/>
        </w:rPr>
      </w:pPr>
      <w:r w:rsidRPr="00891A43">
        <w:rPr>
          <w:rFonts w:ascii="Calibri" w:hAnsi="Calibri"/>
          <w:b/>
          <w:i/>
        </w:rPr>
        <w:t xml:space="preserve">Further details of the actual </w:t>
      </w:r>
      <w:r w:rsidR="009C09F2" w:rsidRPr="00891A43">
        <w:rPr>
          <w:rFonts w:ascii="Calibri" w:hAnsi="Calibri"/>
          <w:b/>
          <w:i/>
        </w:rPr>
        <w:t>requirements are included at Section 6 of this RFQ</w:t>
      </w:r>
      <w:r w:rsidR="004D2DBD" w:rsidRPr="00891A43">
        <w:rPr>
          <w:rFonts w:ascii="Calibri" w:hAnsi="Calibri"/>
          <w:b/>
          <w:i/>
        </w:rPr>
        <w:t>.</w:t>
      </w:r>
    </w:p>
    <w:p w:rsidR="004D2DBD" w:rsidRPr="00891A43" w:rsidRDefault="004D2DBD" w:rsidP="00235DF0">
      <w:pPr>
        <w:pStyle w:val="NormalBlack"/>
        <w:numPr>
          <w:ilvl w:val="0"/>
          <w:numId w:val="0"/>
        </w:numPr>
        <w:rPr>
          <w:rFonts w:ascii="Calibri" w:hAnsi="Calibri"/>
        </w:rPr>
      </w:pPr>
      <w:r w:rsidRPr="00891A43">
        <w:rPr>
          <w:rFonts w:ascii="Calibri" w:hAnsi="Calibri"/>
        </w:rPr>
        <w:tab/>
      </w:r>
    </w:p>
    <w:p w:rsidR="00414AA0" w:rsidRPr="00891A43" w:rsidRDefault="00414AA0" w:rsidP="00235DF0">
      <w:pPr>
        <w:pStyle w:val="NormalBlack"/>
        <w:numPr>
          <w:ilvl w:val="0"/>
          <w:numId w:val="0"/>
        </w:numPr>
        <w:rPr>
          <w:rFonts w:ascii="Calibri" w:hAnsi="Calibri"/>
        </w:rPr>
      </w:pPr>
    </w:p>
    <w:p w:rsidR="00414AA0" w:rsidRPr="00891A43" w:rsidRDefault="00414AA0" w:rsidP="00414AA0">
      <w:pPr>
        <w:rPr>
          <w:rFonts w:ascii="Calibri" w:hAnsi="Calibri"/>
          <w:b/>
          <w:sz w:val="28"/>
          <w:szCs w:val="28"/>
        </w:rPr>
      </w:pPr>
      <w:r w:rsidRPr="00891A43">
        <w:rPr>
          <w:rFonts w:ascii="Calibri" w:hAnsi="Calibri"/>
          <w:b/>
          <w:sz w:val="28"/>
          <w:szCs w:val="28"/>
        </w:rPr>
        <w:t>2.3</w:t>
      </w:r>
      <w:r w:rsidRPr="00891A43">
        <w:rPr>
          <w:rFonts w:ascii="Calibri" w:hAnsi="Calibri"/>
          <w:b/>
          <w:sz w:val="28"/>
          <w:szCs w:val="28"/>
        </w:rPr>
        <w:tab/>
        <w:t>Pricing</w:t>
      </w:r>
    </w:p>
    <w:p w:rsidR="00414AA0" w:rsidRPr="00891A43" w:rsidRDefault="00414AA0" w:rsidP="00235DF0">
      <w:pPr>
        <w:pStyle w:val="NormalBlack"/>
        <w:numPr>
          <w:ilvl w:val="0"/>
          <w:numId w:val="0"/>
        </w:numPr>
      </w:pPr>
    </w:p>
    <w:p w:rsidR="00981447" w:rsidRPr="00891A43" w:rsidRDefault="00414AA0" w:rsidP="00414AA0">
      <w:pPr>
        <w:pStyle w:val="Index"/>
        <w:ind w:left="720"/>
        <w:rPr>
          <w:color w:val="auto"/>
        </w:rPr>
      </w:pPr>
      <w:r w:rsidRPr="00891A43">
        <w:rPr>
          <w:b w:val="0"/>
          <w:color w:val="auto"/>
          <w:sz w:val="24"/>
          <w:szCs w:val="24"/>
        </w:rPr>
        <w:t xml:space="preserve">The </w:t>
      </w:r>
      <w:r w:rsidR="00410D59" w:rsidRPr="00891A43">
        <w:rPr>
          <w:b w:val="0"/>
          <w:color w:val="auto"/>
          <w:sz w:val="24"/>
          <w:szCs w:val="24"/>
        </w:rPr>
        <w:t>costs</w:t>
      </w:r>
      <w:r w:rsidRPr="00891A43">
        <w:rPr>
          <w:b w:val="0"/>
          <w:color w:val="auto"/>
          <w:sz w:val="24"/>
          <w:szCs w:val="24"/>
        </w:rPr>
        <w:t xml:space="preserve"> shall allow for all general risks, liabilities and obligations as set out in the Conditions of Contract.</w:t>
      </w:r>
      <w:r w:rsidR="00DC6E45" w:rsidRPr="00891A43">
        <w:rPr>
          <w:color w:val="auto"/>
        </w:rPr>
        <w:br w:type="page"/>
      </w:r>
      <w:bookmarkStart w:id="9" w:name="_Toc393456108"/>
      <w:r w:rsidR="00981447" w:rsidRPr="00891A43">
        <w:rPr>
          <w:color w:val="auto"/>
        </w:rPr>
        <w:lastRenderedPageBreak/>
        <w:t>SECTION 3</w:t>
      </w:r>
      <w:r w:rsidR="00981447" w:rsidRPr="00891A43">
        <w:rPr>
          <w:color w:val="auto"/>
        </w:rPr>
        <w:tab/>
      </w:r>
      <w:r w:rsidR="008726BB" w:rsidRPr="00891A43">
        <w:rPr>
          <w:color w:val="auto"/>
        </w:rPr>
        <w:t>SUBMISSION OF BIDS</w:t>
      </w:r>
      <w:bookmarkEnd w:id="9"/>
    </w:p>
    <w:p w:rsidR="00981447" w:rsidRPr="00891A43" w:rsidRDefault="00981447" w:rsidP="00981447">
      <w:pPr>
        <w:pStyle w:val="BodyText"/>
      </w:pPr>
    </w:p>
    <w:p w:rsidR="006D1503" w:rsidRPr="00891A43" w:rsidRDefault="006D1503" w:rsidP="006D1503">
      <w:pPr>
        <w:pStyle w:val="ListParagraph"/>
        <w:ind w:left="0"/>
        <w:contextualSpacing/>
        <w:rPr>
          <w:rFonts w:ascii="Calibri" w:hAnsi="Calibri"/>
          <w:b/>
          <w:sz w:val="28"/>
          <w:szCs w:val="28"/>
        </w:rPr>
      </w:pPr>
      <w:r w:rsidRPr="00891A43">
        <w:rPr>
          <w:rFonts w:ascii="Calibri" w:hAnsi="Calibri"/>
          <w:b/>
          <w:sz w:val="28"/>
          <w:szCs w:val="28"/>
        </w:rPr>
        <w:t>3.1</w:t>
      </w:r>
      <w:r w:rsidRPr="00891A43">
        <w:rPr>
          <w:rFonts w:ascii="Calibri" w:hAnsi="Calibri"/>
          <w:b/>
          <w:sz w:val="28"/>
          <w:szCs w:val="28"/>
        </w:rPr>
        <w:tab/>
        <w:t>INSTRUCTIONS TO BIDDERS</w:t>
      </w:r>
    </w:p>
    <w:p w:rsidR="006D1503" w:rsidRPr="00891A43" w:rsidRDefault="006D1503" w:rsidP="006D1503">
      <w:pPr>
        <w:rPr>
          <w:rFonts w:ascii="Calibri" w:hAnsi="Calibri"/>
        </w:rPr>
      </w:pPr>
    </w:p>
    <w:p w:rsidR="00121806" w:rsidRPr="00891A43" w:rsidRDefault="006D1503" w:rsidP="006D1503">
      <w:pPr>
        <w:ind w:left="720" w:hanging="11"/>
        <w:rPr>
          <w:rFonts w:ascii="Calibri" w:hAnsi="Calibri"/>
        </w:rPr>
      </w:pPr>
      <w:r w:rsidRPr="00891A43">
        <w:rPr>
          <w:rFonts w:ascii="Calibri" w:hAnsi="Calibri"/>
        </w:rPr>
        <w:t xml:space="preserve">Quotations are invited for the </w:t>
      </w:r>
      <w:r w:rsidR="00290A87" w:rsidRPr="00891A43">
        <w:rPr>
          <w:rFonts w:ascii="Calibri" w:hAnsi="Calibri"/>
        </w:rPr>
        <w:t xml:space="preserve">provision </w:t>
      </w:r>
      <w:r w:rsidR="00103F0A" w:rsidRPr="00891A43">
        <w:rPr>
          <w:rFonts w:ascii="Calibri" w:hAnsi="Calibri"/>
        </w:rPr>
        <w:t>for</w:t>
      </w:r>
      <w:r w:rsidR="00410D59" w:rsidRPr="00891A43">
        <w:rPr>
          <w:rFonts w:ascii="Calibri" w:hAnsi="Calibri"/>
        </w:rPr>
        <w:t xml:space="preserve"> Procure to Pay Implementation Support</w:t>
      </w:r>
      <w:r w:rsidR="00414AA0" w:rsidRPr="00891A43">
        <w:rPr>
          <w:rFonts w:ascii="Calibri" w:hAnsi="Calibri"/>
        </w:rPr>
        <w:t xml:space="preserve"> </w:t>
      </w:r>
      <w:r w:rsidR="005C73A3" w:rsidRPr="00891A43">
        <w:rPr>
          <w:rFonts w:ascii="Calibri" w:hAnsi="Calibri"/>
        </w:rPr>
        <w:t xml:space="preserve">as </w:t>
      </w:r>
      <w:r w:rsidR="00290A87" w:rsidRPr="00891A43">
        <w:rPr>
          <w:rFonts w:ascii="Calibri" w:hAnsi="Calibri"/>
        </w:rPr>
        <w:t>detailed at Section 6 of</w:t>
      </w:r>
      <w:r w:rsidRPr="00891A43">
        <w:rPr>
          <w:rFonts w:ascii="Calibri" w:hAnsi="Calibri"/>
        </w:rPr>
        <w:t xml:space="preserve"> this RFQ. </w:t>
      </w:r>
      <w:r w:rsidR="00121806" w:rsidRPr="00891A43">
        <w:rPr>
          <w:rFonts w:ascii="Calibri" w:hAnsi="Calibri"/>
        </w:rPr>
        <w:t xml:space="preserve">Bidders are advised to read this RFQ and all supporting documentation very carefully to ensure that they are familiar with the nature and extent of the obligations to be accepted by them if their quotation is successful.  </w:t>
      </w:r>
    </w:p>
    <w:p w:rsidR="00121806" w:rsidRPr="00891A43" w:rsidRDefault="00121806" w:rsidP="006D1503">
      <w:pPr>
        <w:ind w:left="720" w:hanging="11"/>
        <w:rPr>
          <w:rFonts w:ascii="Calibri" w:hAnsi="Calibri"/>
        </w:rPr>
      </w:pPr>
    </w:p>
    <w:p w:rsidR="006D1503" w:rsidRPr="00891A43" w:rsidRDefault="006D1503" w:rsidP="006D1503">
      <w:pPr>
        <w:ind w:left="720" w:hanging="11"/>
        <w:rPr>
          <w:rFonts w:ascii="Calibri" w:hAnsi="Calibri"/>
        </w:rPr>
      </w:pPr>
      <w:r w:rsidRPr="00891A43">
        <w:rPr>
          <w:rFonts w:ascii="Calibri" w:hAnsi="Calibri"/>
        </w:rPr>
        <w:t>Quotations must be submitted in accordance with the following instructions and any non-compliant bids may be rejected.</w:t>
      </w:r>
    </w:p>
    <w:p w:rsidR="006D1503" w:rsidRPr="00891A43" w:rsidRDefault="006D1503" w:rsidP="006D1503">
      <w:pPr>
        <w:rPr>
          <w:rFonts w:ascii="Calibri" w:hAnsi="Calibri"/>
        </w:rPr>
      </w:pPr>
    </w:p>
    <w:p w:rsidR="00092FB1" w:rsidRPr="00891A43" w:rsidRDefault="00092FB1" w:rsidP="006D1503">
      <w:pPr>
        <w:rPr>
          <w:rFonts w:ascii="Calibri" w:hAnsi="Calibri"/>
        </w:rPr>
      </w:pPr>
    </w:p>
    <w:p w:rsidR="006D1503" w:rsidRPr="00891A43" w:rsidRDefault="006D1503" w:rsidP="006D1503">
      <w:pPr>
        <w:pStyle w:val="ListParagraph"/>
        <w:ind w:left="0"/>
        <w:contextualSpacing/>
        <w:rPr>
          <w:rFonts w:ascii="Calibri" w:hAnsi="Calibri"/>
          <w:b/>
          <w:sz w:val="28"/>
          <w:szCs w:val="28"/>
        </w:rPr>
      </w:pPr>
      <w:r w:rsidRPr="00891A43">
        <w:rPr>
          <w:rFonts w:ascii="Calibri" w:hAnsi="Calibri"/>
          <w:b/>
          <w:sz w:val="28"/>
          <w:szCs w:val="28"/>
        </w:rPr>
        <w:t>3.2</w:t>
      </w:r>
      <w:r w:rsidRPr="00891A43">
        <w:rPr>
          <w:rFonts w:ascii="Calibri" w:hAnsi="Calibri"/>
          <w:b/>
          <w:sz w:val="28"/>
          <w:szCs w:val="28"/>
        </w:rPr>
        <w:tab/>
        <w:t>INFORMATION, COSTS AND EXPENSES</w:t>
      </w:r>
    </w:p>
    <w:p w:rsidR="006D1503" w:rsidRPr="00891A43" w:rsidRDefault="006D1503" w:rsidP="006D1503">
      <w:pPr>
        <w:rPr>
          <w:rFonts w:ascii="Calibri" w:hAnsi="Calibri"/>
        </w:rPr>
      </w:pPr>
    </w:p>
    <w:p w:rsidR="006D1503" w:rsidRPr="00891A43" w:rsidRDefault="006D1503" w:rsidP="006D1503">
      <w:pPr>
        <w:ind w:left="720"/>
        <w:rPr>
          <w:rFonts w:ascii="Calibri" w:hAnsi="Calibri"/>
        </w:rPr>
      </w:pPr>
      <w:r w:rsidRPr="00891A43">
        <w:rPr>
          <w:rFonts w:ascii="Calibri" w:hAnsi="Calibri"/>
        </w:rPr>
        <w:t xml:space="preserve">The </w:t>
      </w:r>
      <w:r w:rsidR="00092FB1" w:rsidRPr="00891A43">
        <w:rPr>
          <w:rFonts w:ascii="Calibri" w:hAnsi="Calibri"/>
        </w:rPr>
        <w:t>Potential Provider</w:t>
      </w:r>
      <w:r w:rsidRPr="00891A43">
        <w:rPr>
          <w:rFonts w:ascii="Calibri" w:hAnsi="Calibri"/>
        </w:rPr>
        <w:t xml:space="preserve"> is responsible for obtaining all information necessary for the preparation of their response to this RFQ and all costs</w:t>
      </w:r>
      <w:r w:rsidR="00092FB1" w:rsidRPr="00891A43">
        <w:rPr>
          <w:rFonts w:ascii="Calibri" w:hAnsi="Calibri"/>
        </w:rPr>
        <w:t>,</w:t>
      </w:r>
      <w:r w:rsidRPr="00891A43">
        <w:rPr>
          <w:rFonts w:ascii="Calibri" w:hAnsi="Calibri"/>
        </w:rPr>
        <w:t xml:space="preserve"> expenses and liabilities incurred by the </w:t>
      </w:r>
      <w:r w:rsidR="00092FB1" w:rsidRPr="00891A43">
        <w:rPr>
          <w:rFonts w:ascii="Calibri" w:hAnsi="Calibri"/>
        </w:rPr>
        <w:t xml:space="preserve">Potential Provider </w:t>
      </w:r>
      <w:r w:rsidRPr="00891A43">
        <w:rPr>
          <w:rFonts w:ascii="Calibri" w:hAnsi="Calibri"/>
        </w:rPr>
        <w:t xml:space="preserve">in connection with the preparation and submission of their response shall be borne by the </w:t>
      </w:r>
      <w:r w:rsidR="00092FB1" w:rsidRPr="00891A43">
        <w:rPr>
          <w:rFonts w:ascii="Calibri" w:hAnsi="Calibri"/>
        </w:rPr>
        <w:t>Potential Provider</w:t>
      </w:r>
      <w:r w:rsidRPr="00891A43">
        <w:rPr>
          <w:rFonts w:ascii="Calibri" w:hAnsi="Calibri"/>
        </w:rPr>
        <w:t>.</w:t>
      </w:r>
    </w:p>
    <w:p w:rsidR="006D1503" w:rsidRPr="00891A43" w:rsidRDefault="006D1503" w:rsidP="006D1503">
      <w:pPr>
        <w:rPr>
          <w:rFonts w:ascii="Calibri" w:hAnsi="Calibri"/>
        </w:rPr>
      </w:pPr>
    </w:p>
    <w:p w:rsidR="00092FB1" w:rsidRPr="00891A43" w:rsidRDefault="00092FB1" w:rsidP="006D1503">
      <w:pPr>
        <w:rPr>
          <w:rFonts w:ascii="Calibri" w:hAnsi="Calibri"/>
        </w:rPr>
      </w:pPr>
    </w:p>
    <w:p w:rsidR="006D1503" w:rsidRPr="00891A43" w:rsidRDefault="006D1503" w:rsidP="006D1503">
      <w:pPr>
        <w:pStyle w:val="ListParagraph"/>
        <w:ind w:left="0"/>
        <w:contextualSpacing/>
        <w:rPr>
          <w:rFonts w:ascii="Calibri" w:hAnsi="Calibri"/>
          <w:b/>
          <w:sz w:val="28"/>
          <w:szCs w:val="28"/>
        </w:rPr>
      </w:pPr>
      <w:r w:rsidRPr="00891A43">
        <w:rPr>
          <w:rFonts w:ascii="Calibri" w:hAnsi="Calibri"/>
          <w:b/>
          <w:sz w:val="28"/>
          <w:szCs w:val="28"/>
        </w:rPr>
        <w:t>3.3</w:t>
      </w:r>
      <w:r w:rsidRPr="00891A43">
        <w:rPr>
          <w:rFonts w:ascii="Calibri" w:hAnsi="Calibri"/>
          <w:b/>
          <w:sz w:val="28"/>
          <w:szCs w:val="28"/>
        </w:rPr>
        <w:tab/>
        <w:t>SUBMISSION OF OFFER</w:t>
      </w:r>
    </w:p>
    <w:p w:rsidR="006D1503" w:rsidRPr="00891A43" w:rsidRDefault="006D1503" w:rsidP="006D1503">
      <w:pPr>
        <w:tabs>
          <w:tab w:val="left" w:pos="720"/>
        </w:tabs>
        <w:rPr>
          <w:rFonts w:ascii="Calibri" w:hAnsi="Calibri"/>
        </w:rPr>
      </w:pPr>
    </w:p>
    <w:p w:rsidR="00121806" w:rsidRPr="00891A43" w:rsidRDefault="00FF5360" w:rsidP="006D1503">
      <w:pPr>
        <w:ind w:left="720" w:hanging="11"/>
        <w:rPr>
          <w:rFonts w:ascii="Calibri" w:hAnsi="Calibri"/>
        </w:rPr>
      </w:pPr>
      <w:r w:rsidRPr="00891A43">
        <w:rPr>
          <w:rFonts w:ascii="Calibri" w:hAnsi="Calibri"/>
        </w:rPr>
        <w:t xml:space="preserve">The Potential Provider should respond to this Request for Quotation via the </w:t>
      </w:r>
      <w:r w:rsidR="00226DF2" w:rsidRPr="00891A43">
        <w:rPr>
          <w:rFonts w:ascii="Calibri" w:hAnsi="Calibri"/>
        </w:rPr>
        <w:t>In-Tend</w:t>
      </w:r>
      <w:r w:rsidR="00121806" w:rsidRPr="00891A43">
        <w:rPr>
          <w:rFonts w:ascii="Calibri" w:hAnsi="Calibri"/>
        </w:rPr>
        <w:t xml:space="preserve"> e-tendering portal:</w:t>
      </w:r>
    </w:p>
    <w:p w:rsidR="00121806" w:rsidRPr="00891A43" w:rsidRDefault="00121806" w:rsidP="006D1503">
      <w:pPr>
        <w:ind w:left="720" w:hanging="11"/>
        <w:rPr>
          <w:rFonts w:ascii="Calibri" w:hAnsi="Calibri"/>
        </w:rPr>
      </w:pPr>
    </w:p>
    <w:p w:rsidR="007512FC" w:rsidRPr="00891A43" w:rsidRDefault="00F13339" w:rsidP="006D1503">
      <w:pPr>
        <w:ind w:left="720" w:hanging="11"/>
        <w:rPr>
          <w:rFonts w:ascii="Calibri" w:hAnsi="Calibri"/>
          <w:b/>
        </w:rPr>
      </w:pPr>
      <w:hyperlink r:id="rId14" w:history="1">
        <w:r w:rsidR="00226DF2" w:rsidRPr="00891A43">
          <w:rPr>
            <w:rStyle w:val="Hyperlink"/>
            <w:rFonts w:ascii="Calibri" w:hAnsi="Calibri"/>
            <w:b/>
          </w:rPr>
          <w:t>https://in-tendhost.co.uk/workingtogethernhs/aspx/home</w:t>
        </w:r>
      </w:hyperlink>
    </w:p>
    <w:p w:rsidR="00226DF2" w:rsidRPr="00891A43" w:rsidRDefault="00226DF2" w:rsidP="006D1503">
      <w:pPr>
        <w:ind w:left="720" w:hanging="11"/>
        <w:rPr>
          <w:rFonts w:ascii="Calibri" w:hAnsi="Calibri"/>
        </w:rPr>
      </w:pPr>
    </w:p>
    <w:p w:rsidR="006D1503" w:rsidRPr="00891A43" w:rsidRDefault="00E54641" w:rsidP="006D1503">
      <w:pPr>
        <w:ind w:left="720" w:hanging="11"/>
        <w:rPr>
          <w:rFonts w:ascii="Calibri" w:hAnsi="Calibri"/>
          <w:b/>
        </w:rPr>
      </w:pPr>
      <w:r w:rsidRPr="00891A43">
        <w:rPr>
          <w:rFonts w:ascii="Calibri" w:hAnsi="Calibri"/>
          <w:b/>
        </w:rPr>
        <w:t>B</w:t>
      </w:r>
      <w:r w:rsidR="006D1503" w:rsidRPr="00891A43">
        <w:rPr>
          <w:rFonts w:ascii="Calibri" w:hAnsi="Calibri"/>
          <w:b/>
        </w:rPr>
        <w:t xml:space="preserve">y no later than </w:t>
      </w:r>
      <w:r w:rsidR="00410D59" w:rsidRPr="00891A43">
        <w:rPr>
          <w:rFonts w:ascii="Calibri" w:hAnsi="Calibri"/>
          <w:b/>
        </w:rPr>
        <w:t>4pm</w:t>
      </w:r>
      <w:r w:rsidR="00A93A6D" w:rsidRPr="00891A43">
        <w:rPr>
          <w:rFonts w:ascii="Calibri" w:hAnsi="Calibri"/>
          <w:b/>
        </w:rPr>
        <w:t xml:space="preserve"> </w:t>
      </w:r>
      <w:r w:rsidR="005C73A3" w:rsidRPr="00891A43">
        <w:rPr>
          <w:rFonts w:ascii="Calibri" w:hAnsi="Calibri"/>
          <w:b/>
        </w:rPr>
        <w:t>o</w:t>
      </w:r>
      <w:r w:rsidR="0030127B" w:rsidRPr="00891A43">
        <w:rPr>
          <w:rFonts w:ascii="Calibri" w:hAnsi="Calibri"/>
          <w:b/>
        </w:rPr>
        <w:t xml:space="preserve">n </w:t>
      </w:r>
      <w:r w:rsidR="00410D59" w:rsidRPr="00891A43">
        <w:rPr>
          <w:rFonts w:ascii="Calibri" w:hAnsi="Calibri"/>
          <w:b/>
        </w:rPr>
        <w:t>24/04/2017</w:t>
      </w:r>
    </w:p>
    <w:p w:rsidR="006D1503" w:rsidRPr="00891A43" w:rsidRDefault="006D1503" w:rsidP="006D1503">
      <w:pPr>
        <w:ind w:firstLine="720"/>
        <w:rPr>
          <w:rFonts w:ascii="Calibri" w:hAnsi="Calibri"/>
        </w:rPr>
      </w:pPr>
    </w:p>
    <w:p w:rsidR="00391881" w:rsidRPr="00891A43" w:rsidRDefault="00391881" w:rsidP="00121806">
      <w:pPr>
        <w:ind w:left="709" w:firstLine="11"/>
        <w:rPr>
          <w:rFonts w:ascii="Calibri" w:hAnsi="Calibri"/>
        </w:rPr>
      </w:pPr>
      <w:r w:rsidRPr="00891A43">
        <w:rPr>
          <w:rFonts w:ascii="Calibri" w:hAnsi="Calibri"/>
        </w:rPr>
        <w:t xml:space="preserve">Bidders should complete the following </w:t>
      </w:r>
      <w:r w:rsidR="00C22BEE" w:rsidRPr="00891A43">
        <w:rPr>
          <w:rFonts w:ascii="Calibri" w:hAnsi="Calibri"/>
        </w:rPr>
        <w:t>documents:</w:t>
      </w:r>
    </w:p>
    <w:p w:rsidR="00C22BEE" w:rsidRPr="00891A43" w:rsidRDefault="00C22BEE" w:rsidP="00121806">
      <w:pPr>
        <w:ind w:left="709" w:firstLine="11"/>
        <w:rPr>
          <w:rFonts w:ascii="Calibri" w:hAnsi="Calibri"/>
        </w:rPr>
      </w:pPr>
    </w:p>
    <w:p w:rsidR="00C22BEE" w:rsidRPr="00891A43" w:rsidRDefault="00FD74E2" w:rsidP="00C22BEE">
      <w:pPr>
        <w:numPr>
          <w:ilvl w:val="0"/>
          <w:numId w:val="32"/>
        </w:numPr>
        <w:rPr>
          <w:rFonts w:ascii="Calibri" w:hAnsi="Calibri"/>
        </w:rPr>
      </w:pPr>
      <w:r w:rsidRPr="00891A43">
        <w:rPr>
          <w:rFonts w:ascii="Calibri" w:hAnsi="Calibri"/>
        </w:rPr>
        <w:t>SECTION 7</w:t>
      </w:r>
      <w:r w:rsidR="00C22BEE" w:rsidRPr="00891A43">
        <w:rPr>
          <w:rFonts w:ascii="Calibri" w:hAnsi="Calibri"/>
        </w:rPr>
        <w:t xml:space="preserve"> – </w:t>
      </w:r>
      <w:r w:rsidR="00257A1C" w:rsidRPr="00891A43">
        <w:rPr>
          <w:rFonts w:ascii="Calibri" w:hAnsi="Calibri"/>
        </w:rPr>
        <w:t xml:space="preserve">Organisation </w:t>
      </w:r>
      <w:r w:rsidR="00C22BEE" w:rsidRPr="00891A43">
        <w:rPr>
          <w:rFonts w:ascii="Calibri" w:hAnsi="Calibri"/>
        </w:rPr>
        <w:t>Details</w:t>
      </w:r>
    </w:p>
    <w:p w:rsidR="00C22BEE" w:rsidRPr="00891A43" w:rsidRDefault="00FD74E2" w:rsidP="00C22BEE">
      <w:pPr>
        <w:numPr>
          <w:ilvl w:val="0"/>
          <w:numId w:val="32"/>
        </w:numPr>
        <w:rPr>
          <w:rFonts w:ascii="Calibri" w:hAnsi="Calibri"/>
        </w:rPr>
      </w:pPr>
      <w:r w:rsidRPr="00891A43">
        <w:rPr>
          <w:rFonts w:ascii="Calibri" w:hAnsi="Calibri"/>
        </w:rPr>
        <w:t>SECTION 8</w:t>
      </w:r>
      <w:r w:rsidR="00C22BEE" w:rsidRPr="00891A43">
        <w:rPr>
          <w:rFonts w:ascii="Calibri" w:hAnsi="Calibri"/>
        </w:rPr>
        <w:t xml:space="preserve"> – Bidder Response</w:t>
      </w:r>
    </w:p>
    <w:p w:rsidR="00C22BEE" w:rsidRPr="00891A43" w:rsidRDefault="00FD74E2" w:rsidP="00C22BEE">
      <w:pPr>
        <w:numPr>
          <w:ilvl w:val="0"/>
          <w:numId w:val="32"/>
        </w:numPr>
        <w:rPr>
          <w:rFonts w:ascii="Calibri" w:hAnsi="Calibri"/>
        </w:rPr>
      </w:pPr>
      <w:r w:rsidRPr="00891A43">
        <w:rPr>
          <w:rFonts w:ascii="Calibri" w:hAnsi="Calibri"/>
        </w:rPr>
        <w:t>SECTION 9</w:t>
      </w:r>
      <w:r w:rsidR="00C22BEE" w:rsidRPr="00891A43">
        <w:rPr>
          <w:rFonts w:ascii="Calibri" w:hAnsi="Calibri"/>
        </w:rPr>
        <w:t xml:space="preserve"> – Pricing S</w:t>
      </w:r>
      <w:r w:rsidR="00257A1C" w:rsidRPr="00891A43">
        <w:rPr>
          <w:rFonts w:ascii="Calibri" w:hAnsi="Calibri"/>
        </w:rPr>
        <w:t>chedule</w:t>
      </w:r>
    </w:p>
    <w:p w:rsidR="00C22BEE" w:rsidRPr="00891A43" w:rsidRDefault="00FD74E2" w:rsidP="00C22BEE">
      <w:pPr>
        <w:numPr>
          <w:ilvl w:val="0"/>
          <w:numId w:val="32"/>
        </w:numPr>
        <w:rPr>
          <w:rFonts w:ascii="Calibri" w:hAnsi="Calibri"/>
        </w:rPr>
      </w:pPr>
      <w:r w:rsidRPr="00891A43">
        <w:rPr>
          <w:rFonts w:ascii="Calibri" w:hAnsi="Calibri"/>
        </w:rPr>
        <w:t>SECTION 10</w:t>
      </w:r>
      <w:r w:rsidR="00C22BEE" w:rsidRPr="00891A43">
        <w:rPr>
          <w:rFonts w:ascii="Calibri" w:hAnsi="Calibri"/>
        </w:rPr>
        <w:t xml:space="preserve"> – Form of Offer</w:t>
      </w:r>
    </w:p>
    <w:p w:rsidR="00391881" w:rsidRPr="00891A43" w:rsidRDefault="00391881" w:rsidP="00121806">
      <w:pPr>
        <w:ind w:left="709" w:firstLine="11"/>
        <w:rPr>
          <w:rFonts w:ascii="Calibri" w:hAnsi="Calibri"/>
        </w:rPr>
      </w:pPr>
    </w:p>
    <w:p w:rsidR="00A427BA" w:rsidRPr="00891A43" w:rsidRDefault="00121806" w:rsidP="00121806">
      <w:pPr>
        <w:ind w:left="709" w:firstLine="11"/>
        <w:rPr>
          <w:rFonts w:ascii="Calibri" w:hAnsi="Calibri"/>
        </w:rPr>
      </w:pPr>
      <w:r w:rsidRPr="00891A43">
        <w:rPr>
          <w:rFonts w:ascii="Calibri" w:hAnsi="Calibri"/>
        </w:rPr>
        <w:t>Bidders should ensure that they allow plenty of time to upload the RFQ documents.  If Bidders have</w:t>
      </w:r>
      <w:r w:rsidR="00A269D5" w:rsidRPr="00891A43">
        <w:rPr>
          <w:rFonts w:ascii="Calibri" w:hAnsi="Calibri"/>
        </w:rPr>
        <w:t xml:space="preserve"> any problems with the In-Tend</w:t>
      </w:r>
      <w:r w:rsidRPr="00891A43">
        <w:rPr>
          <w:rFonts w:ascii="Calibri" w:hAnsi="Calibri"/>
        </w:rPr>
        <w:t xml:space="preserve"> e-tendering portal, they should contact the helpdesk on telephone number:  </w:t>
      </w:r>
      <w:r w:rsidR="00A269D5" w:rsidRPr="00891A43">
        <w:rPr>
          <w:rFonts w:ascii="Calibri" w:hAnsi="Calibri"/>
        </w:rPr>
        <w:t>0844 272 8810</w:t>
      </w:r>
      <w:r w:rsidR="00A427BA" w:rsidRPr="00891A43">
        <w:rPr>
          <w:rFonts w:ascii="Calibri" w:hAnsi="Calibri"/>
        </w:rPr>
        <w:t xml:space="preserve"> or by email to </w:t>
      </w:r>
      <w:hyperlink r:id="rId15" w:history="1">
        <w:r w:rsidR="00A427BA" w:rsidRPr="00891A43">
          <w:rPr>
            <w:rStyle w:val="Hyperlink"/>
            <w:rFonts w:ascii="Calibri" w:hAnsi="Calibri"/>
          </w:rPr>
          <w:t>support@in-tend.co.uk</w:t>
        </w:r>
      </w:hyperlink>
    </w:p>
    <w:p w:rsidR="00121806" w:rsidRPr="00891A43" w:rsidRDefault="00121806" w:rsidP="00A427BA">
      <w:pPr>
        <w:rPr>
          <w:rFonts w:ascii="Calibri" w:hAnsi="Calibri"/>
        </w:rPr>
      </w:pPr>
    </w:p>
    <w:p w:rsidR="00121806" w:rsidRPr="00891A43" w:rsidRDefault="00121806" w:rsidP="00121806">
      <w:pPr>
        <w:ind w:left="709" w:firstLine="11"/>
        <w:rPr>
          <w:rFonts w:ascii="Calibri" w:hAnsi="Calibri"/>
        </w:rPr>
      </w:pPr>
    </w:p>
    <w:p w:rsidR="006D1503" w:rsidRPr="00891A43" w:rsidRDefault="002B4B27" w:rsidP="006D1503">
      <w:pPr>
        <w:ind w:left="720"/>
        <w:rPr>
          <w:rFonts w:ascii="Calibri" w:hAnsi="Calibri"/>
        </w:rPr>
      </w:pPr>
      <w:r w:rsidRPr="00891A43">
        <w:rPr>
          <w:rFonts w:ascii="Calibri" w:hAnsi="Calibri"/>
        </w:rPr>
        <w:t>Any response submitted after t</w:t>
      </w:r>
      <w:r w:rsidR="00121806" w:rsidRPr="00891A43">
        <w:rPr>
          <w:rFonts w:ascii="Calibri" w:hAnsi="Calibri"/>
        </w:rPr>
        <w:t>he above</w:t>
      </w:r>
      <w:r w:rsidRPr="00891A43">
        <w:rPr>
          <w:rFonts w:ascii="Calibri" w:hAnsi="Calibri"/>
        </w:rPr>
        <w:t xml:space="preserve"> deadline </w:t>
      </w:r>
      <w:r w:rsidR="006D1503" w:rsidRPr="00891A43">
        <w:rPr>
          <w:rFonts w:ascii="Calibri" w:hAnsi="Calibri"/>
        </w:rPr>
        <w:t xml:space="preserve">shall not be considered for acceptance.  </w:t>
      </w:r>
    </w:p>
    <w:p w:rsidR="006D1503" w:rsidRPr="00891A43" w:rsidRDefault="006D1503" w:rsidP="006D1503">
      <w:pPr>
        <w:rPr>
          <w:rFonts w:ascii="Calibri" w:hAnsi="Calibri"/>
          <w:lang w:val="en-US"/>
        </w:rPr>
      </w:pPr>
    </w:p>
    <w:p w:rsidR="002B4B27" w:rsidRPr="00891A43" w:rsidRDefault="002B4B27" w:rsidP="002B4B27">
      <w:pPr>
        <w:pStyle w:val="NormalBlack"/>
        <w:numPr>
          <w:ilvl w:val="0"/>
          <w:numId w:val="0"/>
        </w:numPr>
        <w:ind w:left="720"/>
        <w:rPr>
          <w:rFonts w:ascii="Calibri" w:hAnsi="Calibri"/>
        </w:rPr>
      </w:pPr>
      <w:r w:rsidRPr="00891A43">
        <w:rPr>
          <w:rFonts w:ascii="Calibri" w:hAnsi="Calibri"/>
        </w:rPr>
        <w:t>The offer will be deemed to remain open for</w:t>
      </w:r>
      <w:r w:rsidR="00C14D4D" w:rsidRPr="00891A43">
        <w:rPr>
          <w:rFonts w:ascii="Calibri" w:hAnsi="Calibri"/>
        </w:rPr>
        <w:t xml:space="preserve"> acceptance for not less than 60</w:t>
      </w:r>
      <w:r w:rsidRPr="00891A43">
        <w:rPr>
          <w:rFonts w:ascii="Calibri" w:hAnsi="Calibri"/>
        </w:rPr>
        <w:t xml:space="preserve"> days</w:t>
      </w:r>
      <w:r w:rsidR="00401D3A" w:rsidRPr="00891A43">
        <w:rPr>
          <w:rFonts w:ascii="Calibri" w:hAnsi="Calibri"/>
        </w:rPr>
        <w:t xml:space="preserve"> from the closing date. </w:t>
      </w:r>
      <w:r w:rsidR="00410D59" w:rsidRPr="00891A43">
        <w:rPr>
          <w:rFonts w:ascii="Calibri" w:hAnsi="Calibri"/>
        </w:rPr>
        <w:t>STH</w:t>
      </w:r>
      <w:r w:rsidR="00421690" w:rsidRPr="00891A43">
        <w:rPr>
          <w:rFonts w:ascii="Calibri" w:hAnsi="Calibri"/>
        </w:rPr>
        <w:t xml:space="preserve"> </w:t>
      </w:r>
      <w:r w:rsidRPr="00891A43">
        <w:rPr>
          <w:rFonts w:ascii="Calibri" w:hAnsi="Calibri"/>
        </w:rPr>
        <w:t>may accept the offer at any time within this prescribed p</w:t>
      </w:r>
      <w:r w:rsidR="00401D3A" w:rsidRPr="00891A43">
        <w:rPr>
          <w:rFonts w:ascii="Calibri" w:hAnsi="Calibri"/>
        </w:rPr>
        <w:t>eriod however</w:t>
      </w:r>
      <w:r w:rsidR="007512FC" w:rsidRPr="00891A43">
        <w:rPr>
          <w:rFonts w:ascii="Calibri" w:hAnsi="Calibri"/>
        </w:rPr>
        <w:t xml:space="preserve"> shall not </w:t>
      </w:r>
      <w:r w:rsidRPr="00891A43">
        <w:rPr>
          <w:rFonts w:ascii="Calibri" w:hAnsi="Calibri"/>
        </w:rPr>
        <w:t>be bound to accept the lowest or any offer.</w:t>
      </w:r>
    </w:p>
    <w:p w:rsidR="006D1503" w:rsidRPr="00891A43" w:rsidRDefault="006D1503" w:rsidP="006D1503">
      <w:pPr>
        <w:rPr>
          <w:rFonts w:ascii="Calibri" w:hAnsi="Calibri"/>
        </w:rPr>
      </w:pPr>
    </w:p>
    <w:p w:rsidR="006D1503" w:rsidRPr="00891A43" w:rsidRDefault="006D1503" w:rsidP="006D1503">
      <w:pPr>
        <w:rPr>
          <w:rFonts w:ascii="Calibri" w:hAnsi="Calibri"/>
        </w:rPr>
      </w:pPr>
    </w:p>
    <w:p w:rsidR="006D1503" w:rsidRPr="00891A43" w:rsidRDefault="007512FC" w:rsidP="006D1503">
      <w:pPr>
        <w:pStyle w:val="ListParagraph"/>
        <w:ind w:left="0"/>
        <w:contextualSpacing/>
        <w:rPr>
          <w:rFonts w:ascii="Calibri" w:hAnsi="Calibri"/>
          <w:b/>
          <w:sz w:val="28"/>
          <w:szCs w:val="28"/>
        </w:rPr>
      </w:pPr>
      <w:r w:rsidRPr="00891A43">
        <w:rPr>
          <w:rFonts w:ascii="Calibri" w:hAnsi="Calibri"/>
          <w:b/>
          <w:sz w:val="28"/>
          <w:szCs w:val="28"/>
        </w:rPr>
        <w:t>3.4</w:t>
      </w:r>
      <w:r w:rsidR="006D1503" w:rsidRPr="00891A43">
        <w:rPr>
          <w:rFonts w:ascii="Calibri" w:hAnsi="Calibri"/>
          <w:b/>
          <w:sz w:val="28"/>
          <w:szCs w:val="28"/>
        </w:rPr>
        <w:tab/>
        <w:t xml:space="preserve">FURTHER INFORMATION AND QUERIES </w:t>
      </w:r>
    </w:p>
    <w:p w:rsidR="00121806" w:rsidRPr="00891A43" w:rsidRDefault="00121806" w:rsidP="006D1503">
      <w:pPr>
        <w:rPr>
          <w:rFonts w:ascii="Calibri" w:hAnsi="Calibri"/>
        </w:rPr>
      </w:pPr>
      <w:r w:rsidRPr="00891A43">
        <w:rPr>
          <w:rFonts w:ascii="Calibri" w:hAnsi="Calibri"/>
        </w:rPr>
        <w:tab/>
      </w:r>
    </w:p>
    <w:p w:rsidR="00A269D5" w:rsidRPr="00891A43" w:rsidRDefault="00121806" w:rsidP="00121806">
      <w:pPr>
        <w:ind w:left="709"/>
        <w:rPr>
          <w:rFonts w:ascii="Calibri" w:hAnsi="Calibri"/>
        </w:rPr>
      </w:pPr>
      <w:r w:rsidRPr="00891A43">
        <w:rPr>
          <w:rFonts w:ascii="Calibri" w:hAnsi="Calibri"/>
        </w:rPr>
        <w:t xml:space="preserve">The Trust will not enter into detailed discussion of its requirements, but clarification may be sought on the RFQ, if necessary.  Any clarification questions in respect of the RFQ should be submitted </w:t>
      </w:r>
      <w:r w:rsidR="00FD74E2" w:rsidRPr="00891A43">
        <w:rPr>
          <w:rFonts w:ascii="Calibri" w:hAnsi="Calibri"/>
        </w:rPr>
        <w:t xml:space="preserve">within 6 days of the closing date, responded to within 3 days of closing date </w:t>
      </w:r>
      <w:r w:rsidR="00A269D5" w:rsidRPr="00891A43">
        <w:rPr>
          <w:rFonts w:ascii="Calibri" w:hAnsi="Calibri"/>
        </w:rPr>
        <w:t>via the In-Tend</w:t>
      </w:r>
      <w:r w:rsidRPr="00891A43">
        <w:rPr>
          <w:rFonts w:ascii="Calibri" w:hAnsi="Calibri"/>
        </w:rPr>
        <w:t xml:space="preserve"> e-tendering portal at</w:t>
      </w:r>
      <w:r w:rsidR="00A269D5" w:rsidRPr="00891A43">
        <w:rPr>
          <w:rFonts w:ascii="Calibri" w:hAnsi="Calibri"/>
        </w:rPr>
        <w:t>:</w:t>
      </w:r>
    </w:p>
    <w:p w:rsidR="006D1503" w:rsidRPr="00891A43" w:rsidRDefault="00121806" w:rsidP="00121806">
      <w:pPr>
        <w:ind w:left="709"/>
        <w:rPr>
          <w:rFonts w:ascii="Calibri" w:hAnsi="Calibri"/>
        </w:rPr>
      </w:pPr>
      <w:r w:rsidRPr="00891A43">
        <w:rPr>
          <w:rFonts w:ascii="Calibri" w:hAnsi="Calibri"/>
        </w:rPr>
        <w:t xml:space="preserve"> </w:t>
      </w:r>
      <w:hyperlink r:id="rId16" w:history="1">
        <w:r w:rsidR="00A269D5" w:rsidRPr="00891A43">
          <w:rPr>
            <w:rStyle w:val="Hyperlink"/>
            <w:rFonts w:ascii="Calibri" w:hAnsi="Calibri"/>
          </w:rPr>
          <w:t>https://in-tendhost.co.uk/workingtogethernhs/aspx/home</w:t>
        </w:r>
      </w:hyperlink>
    </w:p>
    <w:p w:rsidR="00A269D5" w:rsidRPr="00891A43" w:rsidRDefault="00A269D5" w:rsidP="00121806">
      <w:pPr>
        <w:ind w:left="709"/>
        <w:rPr>
          <w:rFonts w:ascii="Calibri" w:hAnsi="Calibri"/>
        </w:rPr>
      </w:pPr>
    </w:p>
    <w:p w:rsidR="006D1503" w:rsidRPr="00891A43" w:rsidRDefault="00121806" w:rsidP="00121806">
      <w:pPr>
        <w:rPr>
          <w:rFonts w:ascii="Calibri" w:hAnsi="Calibri"/>
        </w:rPr>
      </w:pPr>
      <w:r w:rsidRPr="00891A43">
        <w:rPr>
          <w:rFonts w:ascii="Calibri" w:hAnsi="Calibri"/>
        </w:rPr>
        <w:tab/>
      </w:r>
      <w:r w:rsidR="00401D3A" w:rsidRPr="00891A43">
        <w:rPr>
          <w:rFonts w:ascii="Calibri" w:hAnsi="Calibri"/>
        </w:rPr>
        <w:t xml:space="preserve">If </w:t>
      </w:r>
      <w:r w:rsidR="00410D59" w:rsidRPr="00891A43">
        <w:rPr>
          <w:rFonts w:ascii="Calibri" w:hAnsi="Calibri"/>
        </w:rPr>
        <w:t>STH</w:t>
      </w:r>
      <w:r w:rsidR="00421690" w:rsidRPr="00891A43">
        <w:rPr>
          <w:rFonts w:ascii="Calibri" w:hAnsi="Calibri"/>
        </w:rPr>
        <w:t xml:space="preserve"> consider</w:t>
      </w:r>
      <w:r w:rsidR="006D1503" w:rsidRPr="00891A43">
        <w:rPr>
          <w:rFonts w:ascii="Calibri" w:hAnsi="Calibri"/>
        </w:rPr>
        <w:t xml:space="preserve"> any question or request for clarification to be of material </w:t>
      </w:r>
      <w:r w:rsidRPr="00891A43">
        <w:rPr>
          <w:rFonts w:ascii="Calibri" w:hAnsi="Calibri"/>
        </w:rPr>
        <w:tab/>
      </w:r>
      <w:r w:rsidR="006D1503" w:rsidRPr="00891A43">
        <w:rPr>
          <w:rFonts w:ascii="Calibri" w:hAnsi="Calibri"/>
        </w:rPr>
        <w:t xml:space="preserve">significance, both the question and response will be communicated, in a </w:t>
      </w:r>
      <w:r w:rsidRPr="00891A43">
        <w:rPr>
          <w:rFonts w:ascii="Calibri" w:hAnsi="Calibri"/>
        </w:rPr>
        <w:tab/>
      </w:r>
      <w:r w:rsidR="006D1503" w:rsidRPr="00891A43">
        <w:rPr>
          <w:rFonts w:ascii="Calibri" w:hAnsi="Calibri"/>
        </w:rPr>
        <w:t xml:space="preserve">suitably anonymous form, to all Potential Providers who have responded; </w:t>
      </w:r>
      <w:r w:rsidRPr="00891A43">
        <w:rPr>
          <w:rFonts w:ascii="Calibri" w:hAnsi="Calibri"/>
        </w:rPr>
        <w:tab/>
      </w:r>
      <w:r w:rsidR="006D1503" w:rsidRPr="00891A43">
        <w:rPr>
          <w:rFonts w:ascii="Calibri" w:hAnsi="Calibri"/>
        </w:rPr>
        <w:t xml:space="preserve">have expressed an interest; or those that show an interest before the closing </w:t>
      </w:r>
      <w:r w:rsidRPr="00891A43">
        <w:rPr>
          <w:rFonts w:ascii="Calibri" w:hAnsi="Calibri"/>
        </w:rPr>
        <w:tab/>
      </w:r>
      <w:r w:rsidR="006D1503" w:rsidRPr="00891A43">
        <w:rPr>
          <w:rFonts w:ascii="Calibri" w:hAnsi="Calibri"/>
        </w:rPr>
        <w:t xml:space="preserve">date for the submission of quotation. </w:t>
      </w:r>
    </w:p>
    <w:p w:rsidR="006D1503" w:rsidRPr="00891A43" w:rsidRDefault="006D1503" w:rsidP="006D1503">
      <w:pPr>
        <w:ind w:left="720" w:hanging="720"/>
        <w:rPr>
          <w:rFonts w:ascii="Calibri" w:hAnsi="Calibri"/>
        </w:rPr>
      </w:pPr>
    </w:p>
    <w:p w:rsidR="006D1503" w:rsidRPr="00891A43" w:rsidRDefault="006D1503" w:rsidP="006D1503">
      <w:pPr>
        <w:ind w:left="720" w:hanging="720"/>
        <w:rPr>
          <w:rFonts w:ascii="Calibri" w:hAnsi="Calibri"/>
        </w:rPr>
      </w:pPr>
      <w:r w:rsidRPr="00891A43">
        <w:rPr>
          <w:rFonts w:ascii="Calibri" w:hAnsi="Calibri"/>
        </w:rPr>
        <w:tab/>
        <w:t>All responses received and any communication from Potential Providers will be treated in confidence but will be subject to this paragraph.</w:t>
      </w:r>
    </w:p>
    <w:p w:rsidR="008C23B0" w:rsidRPr="00891A43" w:rsidRDefault="008C23B0" w:rsidP="006D1503">
      <w:pPr>
        <w:ind w:left="720" w:hanging="720"/>
        <w:rPr>
          <w:rFonts w:ascii="Calibri" w:hAnsi="Calibri"/>
        </w:rPr>
      </w:pPr>
    </w:p>
    <w:p w:rsidR="008C23B0" w:rsidRPr="00891A43" w:rsidRDefault="008C23B0" w:rsidP="006D1503">
      <w:pPr>
        <w:ind w:left="720" w:hanging="720"/>
        <w:rPr>
          <w:rFonts w:ascii="Calibri" w:hAnsi="Calibri"/>
        </w:rPr>
      </w:pPr>
      <w:r w:rsidRPr="00891A43">
        <w:rPr>
          <w:rFonts w:ascii="Calibri" w:hAnsi="Calibri"/>
        </w:rPr>
        <w:tab/>
        <w:t xml:space="preserve">It is the responsibility of the bidders </w:t>
      </w:r>
      <w:r w:rsidR="00A269D5" w:rsidRPr="00891A43">
        <w:rPr>
          <w:rFonts w:ascii="Calibri" w:hAnsi="Calibri"/>
        </w:rPr>
        <w:t>to regularly check the In-Tend</w:t>
      </w:r>
      <w:r w:rsidRPr="00891A43">
        <w:rPr>
          <w:rFonts w:ascii="Calibri" w:hAnsi="Calibri"/>
        </w:rPr>
        <w:t xml:space="preserve"> e-tendering portal for responses to queries as the Trust shall not be responsible for communicating responses to bidders directly.</w:t>
      </w:r>
    </w:p>
    <w:p w:rsidR="006D1503" w:rsidRPr="00891A43" w:rsidRDefault="006D1503" w:rsidP="006D1503">
      <w:pPr>
        <w:rPr>
          <w:rFonts w:ascii="Calibri" w:hAnsi="Calibri"/>
        </w:rPr>
      </w:pPr>
    </w:p>
    <w:p w:rsidR="006D1503" w:rsidRPr="00891A43" w:rsidRDefault="006D1503" w:rsidP="006D1503">
      <w:pPr>
        <w:rPr>
          <w:rFonts w:ascii="Calibri" w:hAnsi="Calibri"/>
          <w:b/>
        </w:rPr>
      </w:pPr>
    </w:p>
    <w:p w:rsidR="006D1503" w:rsidRPr="00891A43" w:rsidRDefault="007512FC" w:rsidP="006D1503">
      <w:pPr>
        <w:pStyle w:val="ListParagraph"/>
        <w:ind w:left="0"/>
        <w:contextualSpacing/>
        <w:rPr>
          <w:rFonts w:ascii="Calibri" w:hAnsi="Calibri"/>
          <w:b/>
          <w:sz w:val="28"/>
          <w:szCs w:val="28"/>
        </w:rPr>
      </w:pPr>
      <w:r w:rsidRPr="00891A43">
        <w:rPr>
          <w:rFonts w:ascii="Calibri" w:hAnsi="Calibri"/>
          <w:b/>
          <w:sz w:val="28"/>
          <w:szCs w:val="28"/>
        </w:rPr>
        <w:t>3.5</w:t>
      </w:r>
      <w:r w:rsidR="006D1503" w:rsidRPr="00891A43">
        <w:rPr>
          <w:rFonts w:ascii="Calibri" w:hAnsi="Calibri"/>
          <w:b/>
          <w:sz w:val="28"/>
          <w:szCs w:val="28"/>
        </w:rPr>
        <w:tab/>
        <w:t>A</w:t>
      </w:r>
      <w:r w:rsidRPr="00891A43">
        <w:rPr>
          <w:rFonts w:ascii="Calibri" w:hAnsi="Calibri"/>
          <w:b/>
          <w:sz w:val="28"/>
          <w:szCs w:val="28"/>
        </w:rPr>
        <w:t xml:space="preserve">CCEPTANCE &amp; </w:t>
      </w:r>
      <w:r w:rsidR="006D1503" w:rsidRPr="00891A43">
        <w:rPr>
          <w:rFonts w:ascii="Calibri" w:hAnsi="Calibri"/>
          <w:b/>
          <w:sz w:val="28"/>
          <w:szCs w:val="28"/>
        </w:rPr>
        <w:t xml:space="preserve">EVALUATION OF </w:t>
      </w:r>
      <w:r w:rsidRPr="00891A43">
        <w:rPr>
          <w:rFonts w:ascii="Calibri" w:hAnsi="Calibri"/>
          <w:b/>
          <w:sz w:val="28"/>
          <w:szCs w:val="28"/>
        </w:rPr>
        <w:t>OFFERS</w:t>
      </w:r>
    </w:p>
    <w:p w:rsidR="006D1503" w:rsidRPr="00891A43" w:rsidRDefault="006D1503" w:rsidP="006D1503">
      <w:pPr>
        <w:ind w:left="720" w:hanging="720"/>
        <w:rPr>
          <w:rFonts w:ascii="Calibri" w:hAnsi="Calibri"/>
        </w:rPr>
      </w:pPr>
    </w:p>
    <w:p w:rsidR="006D1503" w:rsidRPr="00891A43" w:rsidRDefault="00410D59" w:rsidP="006D1503">
      <w:pPr>
        <w:ind w:left="720" w:hanging="11"/>
        <w:rPr>
          <w:rFonts w:ascii="Calibri" w:hAnsi="Calibri"/>
        </w:rPr>
      </w:pPr>
      <w:r w:rsidRPr="00891A43">
        <w:rPr>
          <w:rFonts w:ascii="Calibri" w:hAnsi="Calibri"/>
        </w:rPr>
        <w:t>STH</w:t>
      </w:r>
      <w:r w:rsidR="00421690" w:rsidRPr="00891A43">
        <w:rPr>
          <w:rFonts w:ascii="Calibri" w:hAnsi="Calibri"/>
        </w:rPr>
        <w:t xml:space="preserve"> </w:t>
      </w:r>
      <w:r w:rsidR="007512FC" w:rsidRPr="00891A43">
        <w:rPr>
          <w:rFonts w:ascii="Calibri" w:hAnsi="Calibri"/>
        </w:rPr>
        <w:t>will accept the offer</w:t>
      </w:r>
      <w:r w:rsidR="00401D3A" w:rsidRPr="00891A43">
        <w:rPr>
          <w:rFonts w:ascii="Calibri" w:hAnsi="Calibri"/>
        </w:rPr>
        <w:t xml:space="preserve"> which it</w:t>
      </w:r>
      <w:r w:rsidR="00421690" w:rsidRPr="00891A43">
        <w:rPr>
          <w:rFonts w:ascii="Calibri" w:hAnsi="Calibri"/>
        </w:rPr>
        <w:t xml:space="preserve"> consider</w:t>
      </w:r>
      <w:r w:rsidR="00401D3A" w:rsidRPr="00891A43">
        <w:rPr>
          <w:rFonts w:ascii="Calibri" w:hAnsi="Calibri"/>
        </w:rPr>
        <w:t>s</w:t>
      </w:r>
      <w:r w:rsidR="006D1503" w:rsidRPr="00891A43">
        <w:rPr>
          <w:rFonts w:ascii="Calibri" w:hAnsi="Calibri"/>
        </w:rPr>
        <w:t xml:space="preserve"> to be the most </w:t>
      </w:r>
      <w:r w:rsidR="00414AA0" w:rsidRPr="00891A43">
        <w:rPr>
          <w:rFonts w:ascii="Calibri" w:hAnsi="Calibri"/>
        </w:rPr>
        <w:t xml:space="preserve">economically </w:t>
      </w:r>
      <w:r w:rsidR="006D1503" w:rsidRPr="00891A43">
        <w:rPr>
          <w:rFonts w:ascii="Calibri" w:hAnsi="Calibri"/>
        </w:rPr>
        <w:t>advanta</w:t>
      </w:r>
      <w:r w:rsidR="00401D3A" w:rsidRPr="00891A43">
        <w:rPr>
          <w:rFonts w:ascii="Calibri" w:hAnsi="Calibri"/>
        </w:rPr>
        <w:t xml:space="preserve">geous. </w:t>
      </w:r>
      <w:r w:rsidRPr="00891A43">
        <w:rPr>
          <w:rFonts w:ascii="Calibri" w:hAnsi="Calibri"/>
        </w:rPr>
        <w:t>STH</w:t>
      </w:r>
      <w:r w:rsidR="00092FB1" w:rsidRPr="00891A43">
        <w:rPr>
          <w:rFonts w:ascii="Calibri" w:hAnsi="Calibri"/>
        </w:rPr>
        <w:t xml:space="preserve"> </w:t>
      </w:r>
      <w:r w:rsidR="006D1503" w:rsidRPr="00891A43">
        <w:rPr>
          <w:rFonts w:ascii="Calibri" w:hAnsi="Calibri"/>
        </w:rPr>
        <w:t xml:space="preserve">may take any </w:t>
      </w:r>
      <w:r w:rsidR="00421690" w:rsidRPr="00891A43">
        <w:rPr>
          <w:rFonts w:ascii="Calibri" w:hAnsi="Calibri"/>
        </w:rPr>
        <w:t>factor into account and reserve</w:t>
      </w:r>
      <w:r w:rsidR="00401D3A" w:rsidRPr="00891A43">
        <w:rPr>
          <w:rFonts w:ascii="Calibri" w:hAnsi="Calibri"/>
        </w:rPr>
        <w:t>s</w:t>
      </w:r>
      <w:r w:rsidR="006D1503" w:rsidRPr="00891A43">
        <w:rPr>
          <w:rFonts w:ascii="Calibri" w:hAnsi="Calibri"/>
        </w:rPr>
        <w:t xml:space="preserve"> the right not to award the Contract to the lowest or any </w:t>
      </w:r>
      <w:r w:rsidR="00092FB1" w:rsidRPr="00891A43">
        <w:rPr>
          <w:rFonts w:ascii="Calibri" w:hAnsi="Calibri"/>
        </w:rPr>
        <w:t>Potential Provider</w:t>
      </w:r>
      <w:r w:rsidR="006D1503" w:rsidRPr="00891A43">
        <w:rPr>
          <w:rFonts w:ascii="Calibri" w:hAnsi="Calibri"/>
        </w:rPr>
        <w:t>, reserving also the right to accept the same in whole or in part.</w:t>
      </w:r>
    </w:p>
    <w:p w:rsidR="008C7CC2" w:rsidRPr="00891A43" w:rsidRDefault="008C7CC2" w:rsidP="006D1503">
      <w:pPr>
        <w:ind w:left="720" w:hanging="11"/>
        <w:rPr>
          <w:rFonts w:ascii="Calibri" w:hAnsi="Calibri"/>
        </w:rPr>
      </w:pPr>
    </w:p>
    <w:p w:rsidR="008C7CC2" w:rsidRPr="00891A43" w:rsidRDefault="00D352BF" w:rsidP="006D1503">
      <w:pPr>
        <w:ind w:left="720" w:hanging="11"/>
        <w:rPr>
          <w:rFonts w:ascii="Calibri" w:hAnsi="Calibri"/>
        </w:rPr>
      </w:pPr>
      <w:r w:rsidRPr="00891A43">
        <w:rPr>
          <w:rFonts w:ascii="Calibri" w:hAnsi="Calibri"/>
        </w:rPr>
        <w:t xml:space="preserve">All bidders will be notified of the outcome. Acceptance of the quotation by </w:t>
      </w:r>
      <w:r w:rsidR="00410D59" w:rsidRPr="00891A43">
        <w:rPr>
          <w:rFonts w:ascii="Calibri" w:hAnsi="Calibri"/>
        </w:rPr>
        <w:t>STH</w:t>
      </w:r>
      <w:r w:rsidRPr="00891A43">
        <w:rPr>
          <w:rFonts w:ascii="Calibri" w:hAnsi="Calibri"/>
        </w:rPr>
        <w:t xml:space="preserve"> shall be in writing</w:t>
      </w:r>
      <w:r w:rsidR="00A269D5" w:rsidRPr="00891A43">
        <w:rPr>
          <w:rFonts w:ascii="Calibri" w:hAnsi="Calibri"/>
        </w:rPr>
        <w:t xml:space="preserve"> via the In-Tend</w:t>
      </w:r>
      <w:r w:rsidR="00CA5919" w:rsidRPr="00891A43">
        <w:rPr>
          <w:rFonts w:ascii="Calibri" w:hAnsi="Calibri"/>
        </w:rPr>
        <w:t xml:space="preserve"> e-tendering portal</w:t>
      </w:r>
      <w:r w:rsidRPr="00891A43">
        <w:rPr>
          <w:rFonts w:ascii="Calibri" w:hAnsi="Calibri"/>
        </w:rPr>
        <w:t>.  Bidders must not undertake work until they have received written notification that they have been awarded the contract, have signed the Contract and are required to start work.</w:t>
      </w:r>
    </w:p>
    <w:p w:rsidR="00950532" w:rsidRPr="00891A43" w:rsidRDefault="00950532" w:rsidP="006D1503">
      <w:pPr>
        <w:ind w:left="720" w:hanging="11"/>
        <w:rPr>
          <w:rFonts w:ascii="Calibri" w:hAnsi="Calibri"/>
        </w:rPr>
      </w:pPr>
    </w:p>
    <w:p w:rsidR="00950532" w:rsidRPr="00891A43" w:rsidRDefault="00950532" w:rsidP="006D1503">
      <w:pPr>
        <w:ind w:left="720" w:hanging="11"/>
        <w:rPr>
          <w:rFonts w:ascii="Calibri" w:hAnsi="Calibri"/>
        </w:rPr>
      </w:pPr>
    </w:p>
    <w:p w:rsidR="004D2DBD" w:rsidRPr="00891A43" w:rsidRDefault="007512FC" w:rsidP="00092FB1">
      <w:pPr>
        <w:pStyle w:val="Index"/>
        <w:rPr>
          <w:color w:val="auto"/>
        </w:rPr>
      </w:pPr>
      <w:r w:rsidRPr="00891A43">
        <w:rPr>
          <w:color w:val="auto"/>
        </w:rPr>
        <w:br w:type="page"/>
      </w:r>
      <w:bookmarkStart w:id="10" w:name="_Toc393456109"/>
      <w:r w:rsidR="004D2DBD" w:rsidRPr="00891A43">
        <w:rPr>
          <w:color w:val="auto"/>
        </w:rPr>
        <w:lastRenderedPageBreak/>
        <w:t xml:space="preserve">SECTION </w:t>
      </w:r>
      <w:r w:rsidRPr="00891A43">
        <w:rPr>
          <w:color w:val="auto"/>
        </w:rPr>
        <w:t>4</w:t>
      </w:r>
      <w:r w:rsidR="00736EF1" w:rsidRPr="00891A43">
        <w:rPr>
          <w:color w:val="auto"/>
        </w:rPr>
        <w:tab/>
      </w:r>
      <w:r w:rsidR="004D2DBD" w:rsidRPr="00891A43">
        <w:rPr>
          <w:color w:val="auto"/>
        </w:rPr>
        <w:t>EVALUATIO</w:t>
      </w:r>
      <w:r w:rsidR="003040A3" w:rsidRPr="00891A43">
        <w:rPr>
          <w:color w:val="auto"/>
        </w:rPr>
        <w:t>N METHODOLOGY</w:t>
      </w:r>
      <w:bookmarkEnd w:id="10"/>
    </w:p>
    <w:p w:rsidR="004D2DBD" w:rsidRPr="00891A43" w:rsidRDefault="004D2DBD" w:rsidP="004D2DBD">
      <w:pPr>
        <w:pStyle w:val="BodyText"/>
        <w:rPr>
          <w:rFonts w:ascii="Calibri" w:hAnsi="Calibri"/>
        </w:rPr>
      </w:pPr>
    </w:p>
    <w:p w:rsidR="001E41EB" w:rsidRPr="00AA02EA" w:rsidRDefault="00410D59" w:rsidP="001E41EB">
      <w:pPr>
        <w:rPr>
          <w:rFonts w:ascii="Calibri" w:hAnsi="Calibri"/>
        </w:rPr>
      </w:pPr>
      <w:r w:rsidRPr="00AA02EA">
        <w:rPr>
          <w:rFonts w:ascii="Calibri" w:hAnsi="Calibri"/>
        </w:rPr>
        <w:t>STH</w:t>
      </w:r>
      <w:r w:rsidR="000D48E2" w:rsidRPr="00AA02EA">
        <w:rPr>
          <w:rFonts w:ascii="Calibri" w:hAnsi="Calibri"/>
        </w:rPr>
        <w:t xml:space="preserve"> will accept the offer which is</w:t>
      </w:r>
      <w:r w:rsidR="00421690" w:rsidRPr="00AA02EA">
        <w:rPr>
          <w:rFonts w:ascii="Calibri" w:hAnsi="Calibri"/>
        </w:rPr>
        <w:t xml:space="preserve"> consider</w:t>
      </w:r>
      <w:r w:rsidR="000D48E2" w:rsidRPr="00AA02EA">
        <w:rPr>
          <w:rFonts w:ascii="Calibri" w:hAnsi="Calibri"/>
        </w:rPr>
        <w:t>ed</w:t>
      </w:r>
      <w:r w:rsidR="001E41EB" w:rsidRPr="00AA02EA">
        <w:rPr>
          <w:rFonts w:ascii="Calibri" w:hAnsi="Calibri"/>
        </w:rPr>
        <w:t xml:space="preserve"> to be the most </w:t>
      </w:r>
      <w:r w:rsidR="00414AA0" w:rsidRPr="00AA02EA">
        <w:rPr>
          <w:rFonts w:ascii="Calibri" w:hAnsi="Calibri"/>
        </w:rPr>
        <w:t xml:space="preserve">economically </w:t>
      </w:r>
      <w:r w:rsidR="001E41EB" w:rsidRPr="00AA02EA">
        <w:rPr>
          <w:rFonts w:ascii="Calibri" w:hAnsi="Calibri"/>
        </w:rPr>
        <w:t>advantageo</w:t>
      </w:r>
      <w:r w:rsidR="00414AA0" w:rsidRPr="00AA02EA">
        <w:rPr>
          <w:rFonts w:ascii="Calibri" w:hAnsi="Calibri"/>
        </w:rPr>
        <w:t>us and will consider both cost and quality elements before making a decision.</w:t>
      </w:r>
    </w:p>
    <w:p w:rsidR="001E41EB" w:rsidRPr="00AA02EA" w:rsidRDefault="001E41EB" w:rsidP="001E41EB">
      <w:pPr>
        <w:rPr>
          <w:rFonts w:ascii="Calibri" w:hAnsi="Calibri"/>
        </w:rPr>
      </w:pPr>
    </w:p>
    <w:p w:rsidR="001E41EB" w:rsidRPr="00AA02EA" w:rsidRDefault="001E41EB" w:rsidP="001E41EB">
      <w:pPr>
        <w:rPr>
          <w:rFonts w:ascii="Calibri" w:hAnsi="Calibri"/>
        </w:rPr>
      </w:pPr>
      <w:r w:rsidRPr="00AA02EA">
        <w:rPr>
          <w:rFonts w:ascii="Calibri" w:hAnsi="Calibri"/>
        </w:rPr>
        <w:t>The Contract, if awarded, will be awarded on the basis of the following criteria:</w:t>
      </w:r>
    </w:p>
    <w:p w:rsidR="00092FB1" w:rsidRPr="00AA02EA" w:rsidRDefault="00092FB1" w:rsidP="00092FB1">
      <w:pPr>
        <w:rPr>
          <w:rFonts w:ascii="Calibri" w:hAnsi="Calibri"/>
        </w:rPr>
      </w:pPr>
    </w:p>
    <w:p w:rsidR="00414AA0" w:rsidRPr="00AA02EA" w:rsidRDefault="00414AA0" w:rsidP="00092FB1">
      <w:pPr>
        <w:numPr>
          <w:ilvl w:val="0"/>
          <w:numId w:val="28"/>
        </w:numPr>
        <w:rPr>
          <w:rFonts w:ascii="Calibri" w:hAnsi="Calibri"/>
        </w:rPr>
      </w:pPr>
      <w:r w:rsidRPr="00AA02EA">
        <w:rPr>
          <w:rFonts w:ascii="Calibri" w:hAnsi="Calibri"/>
        </w:rPr>
        <w:t>Quality</w:t>
      </w:r>
      <w:r w:rsidRPr="00AA02EA">
        <w:rPr>
          <w:rFonts w:ascii="Calibri" w:hAnsi="Calibri"/>
        </w:rPr>
        <w:tab/>
      </w:r>
      <w:r w:rsidRPr="00AA02EA">
        <w:rPr>
          <w:rFonts w:ascii="Calibri" w:hAnsi="Calibri"/>
        </w:rPr>
        <w:tab/>
      </w:r>
      <w:r w:rsidR="00410D59" w:rsidRPr="00AA02EA">
        <w:rPr>
          <w:rFonts w:ascii="Calibri" w:hAnsi="Calibri"/>
        </w:rPr>
        <w:t>50</w:t>
      </w:r>
      <w:r w:rsidRPr="00AA02EA">
        <w:rPr>
          <w:rFonts w:ascii="Calibri" w:hAnsi="Calibri"/>
        </w:rPr>
        <w:t>%</w:t>
      </w:r>
    </w:p>
    <w:p w:rsidR="001E41EB" w:rsidRPr="00AA02EA" w:rsidRDefault="00497454" w:rsidP="00092FB1">
      <w:pPr>
        <w:numPr>
          <w:ilvl w:val="0"/>
          <w:numId w:val="28"/>
        </w:numPr>
        <w:rPr>
          <w:rFonts w:ascii="Calibri" w:hAnsi="Calibri"/>
        </w:rPr>
      </w:pPr>
      <w:r w:rsidRPr="00AA02EA">
        <w:rPr>
          <w:rFonts w:ascii="Calibri" w:hAnsi="Calibri"/>
        </w:rPr>
        <w:t>Price</w:t>
      </w:r>
      <w:r w:rsidRPr="00AA02EA">
        <w:rPr>
          <w:rFonts w:ascii="Calibri" w:hAnsi="Calibri"/>
        </w:rPr>
        <w:tab/>
      </w:r>
      <w:r w:rsidRPr="00AA02EA">
        <w:rPr>
          <w:rFonts w:ascii="Calibri" w:hAnsi="Calibri"/>
        </w:rPr>
        <w:tab/>
      </w:r>
      <w:r w:rsidR="00410D59" w:rsidRPr="00AA02EA">
        <w:rPr>
          <w:rFonts w:ascii="Calibri" w:hAnsi="Calibri"/>
        </w:rPr>
        <w:t>50</w:t>
      </w:r>
      <w:r w:rsidR="001E41EB" w:rsidRPr="00AA02EA">
        <w:rPr>
          <w:rFonts w:ascii="Calibri" w:hAnsi="Calibri"/>
        </w:rPr>
        <w:t>%</w:t>
      </w:r>
    </w:p>
    <w:p w:rsidR="00414AA0" w:rsidRPr="00AA02EA" w:rsidRDefault="00414AA0" w:rsidP="00414AA0">
      <w:pPr>
        <w:rPr>
          <w:rFonts w:ascii="Calibri" w:hAnsi="Calibri"/>
        </w:rPr>
      </w:pPr>
    </w:p>
    <w:p w:rsidR="00414AA0" w:rsidRPr="00AA02EA" w:rsidRDefault="00414AA0" w:rsidP="00414AA0">
      <w:pPr>
        <w:rPr>
          <w:rFonts w:ascii="Calibri" w:hAnsi="Calibri"/>
        </w:rPr>
      </w:pPr>
      <w:r w:rsidRPr="00AA02EA">
        <w:rPr>
          <w:rFonts w:ascii="Calibri" w:hAnsi="Calibri"/>
        </w:rPr>
        <w:t>Each submission will be evaluated based on the following combination of price and quality:</w:t>
      </w:r>
    </w:p>
    <w:p w:rsidR="00414AA0" w:rsidRPr="00AA02EA" w:rsidRDefault="00414AA0" w:rsidP="00414AA0">
      <w:pPr>
        <w:rPr>
          <w:rFonts w:ascii="Calibri" w:hAnsi="Calibri"/>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2379"/>
      </w:tblGrid>
      <w:tr w:rsidR="00414AA0" w:rsidRPr="00AA02EA" w:rsidTr="00805C9B">
        <w:tc>
          <w:tcPr>
            <w:tcW w:w="1668" w:type="dxa"/>
            <w:vMerge w:val="restart"/>
            <w:shd w:val="clear" w:color="auto" w:fill="auto"/>
            <w:vAlign w:val="center"/>
          </w:tcPr>
          <w:p w:rsidR="00414AA0" w:rsidRPr="00AA02EA" w:rsidRDefault="00414AA0" w:rsidP="00414AA0">
            <w:pPr>
              <w:rPr>
                <w:rFonts w:ascii="Calibri" w:hAnsi="Calibri"/>
              </w:rPr>
            </w:pPr>
            <w:r w:rsidRPr="00AA02EA">
              <w:rPr>
                <w:rFonts w:ascii="Calibri" w:hAnsi="Calibri"/>
              </w:rPr>
              <w:t>Quality</w:t>
            </w:r>
          </w:p>
        </w:tc>
        <w:tc>
          <w:tcPr>
            <w:tcW w:w="4536" w:type="dxa"/>
            <w:shd w:val="clear" w:color="auto" w:fill="auto"/>
          </w:tcPr>
          <w:p w:rsidR="00414AA0" w:rsidRPr="00AA02EA" w:rsidRDefault="00FD74E2" w:rsidP="00414AA0">
            <w:pPr>
              <w:rPr>
                <w:rFonts w:ascii="Calibri" w:hAnsi="Calibri"/>
              </w:rPr>
            </w:pPr>
            <w:r w:rsidRPr="00AA02EA">
              <w:rPr>
                <w:rFonts w:ascii="Calibri" w:hAnsi="Calibri"/>
              </w:rPr>
              <w:t>SECTION 7</w:t>
            </w:r>
            <w:r w:rsidR="00414AA0" w:rsidRPr="00AA02EA">
              <w:rPr>
                <w:rFonts w:ascii="Calibri" w:hAnsi="Calibri"/>
              </w:rPr>
              <w:t xml:space="preserve"> – Organisational Details</w:t>
            </w:r>
          </w:p>
        </w:tc>
        <w:tc>
          <w:tcPr>
            <w:tcW w:w="2379" w:type="dxa"/>
            <w:shd w:val="clear" w:color="auto" w:fill="auto"/>
          </w:tcPr>
          <w:p w:rsidR="00414AA0" w:rsidRPr="00AA02EA" w:rsidRDefault="00414AA0" w:rsidP="00414AA0">
            <w:pPr>
              <w:rPr>
                <w:rFonts w:ascii="Calibri" w:hAnsi="Calibri"/>
              </w:rPr>
            </w:pPr>
            <w:r w:rsidRPr="00AA02EA">
              <w:rPr>
                <w:rFonts w:ascii="Calibri" w:hAnsi="Calibri"/>
              </w:rPr>
              <w:t>For Information Only</w:t>
            </w:r>
          </w:p>
        </w:tc>
      </w:tr>
      <w:tr w:rsidR="006B4C38" w:rsidRPr="00AA02EA" w:rsidTr="00805C9B">
        <w:tc>
          <w:tcPr>
            <w:tcW w:w="1668" w:type="dxa"/>
            <w:vMerge/>
            <w:shd w:val="clear" w:color="auto" w:fill="auto"/>
          </w:tcPr>
          <w:p w:rsidR="006B4C38" w:rsidRPr="00AA02EA" w:rsidRDefault="006B4C38" w:rsidP="00414AA0">
            <w:pPr>
              <w:rPr>
                <w:rFonts w:ascii="Calibri" w:hAnsi="Calibri"/>
              </w:rPr>
            </w:pPr>
          </w:p>
        </w:tc>
        <w:tc>
          <w:tcPr>
            <w:tcW w:w="4536" w:type="dxa"/>
            <w:shd w:val="clear" w:color="auto" w:fill="auto"/>
          </w:tcPr>
          <w:p w:rsidR="006B4C38" w:rsidRPr="00AA02EA" w:rsidRDefault="006B4C38" w:rsidP="00414AA0">
            <w:pPr>
              <w:rPr>
                <w:rFonts w:ascii="Calibri" w:hAnsi="Calibri"/>
              </w:rPr>
            </w:pPr>
          </w:p>
        </w:tc>
        <w:tc>
          <w:tcPr>
            <w:tcW w:w="2379" w:type="dxa"/>
            <w:shd w:val="clear" w:color="auto" w:fill="auto"/>
          </w:tcPr>
          <w:p w:rsidR="006B4C38" w:rsidRPr="00AA02EA" w:rsidRDefault="006B4C38" w:rsidP="00E54641">
            <w:pPr>
              <w:jc w:val="center"/>
              <w:rPr>
                <w:rFonts w:ascii="Calibri" w:hAnsi="Calibri"/>
              </w:rPr>
            </w:pPr>
          </w:p>
        </w:tc>
      </w:tr>
      <w:tr w:rsidR="00414AA0" w:rsidRPr="00AA02EA" w:rsidTr="00805C9B">
        <w:tc>
          <w:tcPr>
            <w:tcW w:w="1668" w:type="dxa"/>
            <w:vMerge/>
            <w:shd w:val="clear" w:color="auto" w:fill="auto"/>
          </w:tcPr>
          <w:p w:rsidR="00414AA0" w:rsidRPr="00AA02EA" w:rsidRDefault="00414AA0" w:rsidP="00414AA0">
            <w:pPr>
              <w:rPr>
                <w:rFonts w:ascii="Calibri" w:hAnsi="Calibri"/>
              </w:rPr>
            </w:pPr>
          </w:p>
        </w:tc>
        <w:tc>
          <w:tcPr>
            <w:tcW w:w="4536" w:type="dxa"/>
            <w:shd w:val="clear" w:color="auto" w:fill="auto"/>
          </w:tcPr>
          <w:p w:rsidR="00414AA0" w:rsidRPr="00AA02EA" w:rsidRDefault="00FD74E2" w:rsidP="00414AA0">
            <w:pPr>
              <w:rPr>
                <w:rFonts w:ascii="Calibri" w:hAnsi="Calibri"/>
              </w:rPr>
            </w:pPr>
            <w:r w:rsidRPr="00AA02EA">
              <w:rPr>
                <w:rFonts w:ascii="Calibri" w:hAnsi="Calibri"/>
              </w:rPr>
              <w:t>SECTION 8</w:t>
            </w:r>
            <w:r w:rsidR="00414AA0" w:rsidRPr="00AA02EA">
              <w:rPr>
                <w:rFonts w:ascii="Calibri" w:hAnsi="Calibri"/>
              </w:rPr>
              <w:t xml:space="preserve"> – B1 Experience</w:t>
            </w:r>
          </w:p>
        </w:tc>
        <w:tc>
          <w:tcPr>
            <w:tcW w:w="2379" w:type="dxa"/>
            <w:shd w:val="clear" w:color="auto" w:fill="auto"/>
          </w:tcPr>
          <w:p w:rsidR="00414AA0" w:rsidRPr="00AA02EA" w:rsidRDefault="00410D59" w:rsidP="00E54641">
            <w:pPr>
              <w:jc w:val="center"/>
              <w:rPr>
                <w:rFonts w:ascii="Calibri" w:hAnsi="Calibri"/>
              </w:rPr>
            </w:pPr>
            <w:r w:rsidRPr="00AA02EA">
              <w:rPr>
                <w:rFonts w:ascii="Calibri" w:hAnsi="Calibri"/>
              </w:rPr>
              <w:t>10</w:t>
            </w:r>
            <w:r w:rsidR="005B19D2" w:rsidRPr="00AA02EA">
              <w:rPr>
                <w:rFonts w:ascii="Calibri" w:hAnsi="Calibri"/>
              </w:rPr>
              <w:t>%</w:t>
            </w:r>
          </w:p>
        </w:tc>
      </w:tr>
      <w:tr w:rsidR="00414AA0" w:rsidRPr="00AA02EA" w:rsidTr="00805C9B">
        <w:tc>
          <w:tcPr>
            <w:tcW w:w="1668" w:type="dxa"/>
            <w:vMerge/>
            <w:shd w:val="clear" w:color="auto" w:fill="auto"/>
          </w:tcPr>
          <w:p w:rsidR="00414AA0" w:rsidRPr="00AA02EA" w:rsidRDefault="00414AA0" w:rsidP="00414AA0">
            <w:pPr>
              <w:rPr>
                <w:rFonts w:ascii="Calibri" w:hAnsi="Calibri"/>
              </w:rPr>
            </w:pPr>
          </w:p>
        </w:tc>
        <w:tc>
          <w:tcPr>
            <w:tcW w:w="4536" w:type="dxa"/>
            <w:shd w:val="clear" w:color="auto" w:fill="auto"/>
          </w:tcPr>
          <w:p w:rsidR="00414AA0" w:rsidRPr="00AA02EA" w:rsidRDefault="00FD74E2" w:rsidP="00414AA0">
            <w:pPr>
              <w:rPr>
                <w:rFonts w:ascii="Calibri" w:hAnsi="Calibri"/>
              </w:rPr>
            </w:pPr>
            <w:r w:rsidRPr="00AA02EA">
              <w:rPr>
                <w:rFonts w:ascii="Calibri" w:hAnsi="Calibri"/>
              </w:rPr>
              <w:t>SECTION 8</w:t>
            </w:r>
            <w:r w:rsidR="00414AA0" w:rsidRPr="00AA02EA">
              <w:rPr>
                <w:rFonts w:ascii="Calibri" w:hAnsi="Calibri"/>
              </w:rPr>
              <w:t xml:space="preserve"> – B2 Expertise</w:t>
            </w:r>
          </w:p>
        </w:tc>
        <w:tc>
          <w:tcPr>
            <w:tcW w:w="2379" w:type="dxa"/>
            <w:shd w:val="clear" w:color="auto" w:fill="auto"/>
          </w:tcPr>
          <w:p w:rsidR="00414AA0" w:rsidRPr="00AA02EA" w:rsidRDefault="00410D59" w:rsidP="00805C9B">
            <w:pPr>
              <w:jc w:val="center"/>
              <w:rPr>
                <w:rFonts w:ascii="Calibri" w:hAnsi="Calibri"/>
              </w:rPr>
            </w:pPr>
            <w:r w:rsidRPr="00AA02EA">
              <w:rPr>
                <w:rFonts w:ascii="Calibri" w:hAnsi="Calibri"/>
              </w:rPr>
              <w:t>10</w:t>
            </w:r>
            <w:r w:rsidR="005B19D2" w:rsidRPr="00AA02EA">
              <w:rPr>
                <w:rFonts w:ascii="Calibri" w:hAnsi="Calibri"/>
              </w:rPr>
              <w:t>%</w:t>
            </w:r>
          </w:p>
        </w:tc>
      </w:tr>
      <w:tr w:rsidR="00414AA0" w:rsidRPr="00AA02EA" w:rsidTr="00805C9B">
        <w:tc>
          <w:tcPr>
            <w:tcW w:w="1668" w:type="dxa"/>
            <w:vMerge/>
            <w:shd w:val="clear" w:color="auto" w:fill="auto"/>
          </w:tcPr>
          <w:p w:rsidR="00414AA0" w:rsidRPr="00AA02EA" w:rsidRDefault="00414AA0" w:rsidP="00414AA0">
            <w:pPr>
              <w:rPr>
                <w:rFonts w:ascii="Calibri" w:hAnsi="Calibri"/>
              </w:rPr>
            </w:pPr>
          </w:p>
        </w:tc>
        <w:tc>
          <w:tcPr>
            <w:tcW w:w="4536" w:type="dxa"/>
            <w:shd w:val="clear" w:color="auto" w:fill="auto"/>
          </w:tcPr>
          <w:p w:rsidR="00414AA0" w:rsidRPr="00AA02EA" w:rsidRDefault="00FD74E2" w:rsidP="00414AA0">
            <w:pPr>
              <w:rPr>
                <w:rFonts w:ascii="Calibri" w:hAnsi="Calibri"/>
              </w:rPr>
            </w:pPr>
            <w:r w:rsidRPr="00AA02EA">
              <w:rPr>
                <w:rFonts w:ascii="Calibri" w:hAnsi="Calibri"/>
              </w:rPr>
              <w:t>SECTION 8</w:t>
            </w:r>
            <w:r w:rsidR="00414AA0" w:rsidRPr="00AA02EA">
              <w:rPr>
                <w:rFonts w:ascii="Calibri" w:hAnsi="Calibri"/>
              </w:rPr>
              <w:t xml:space="preserve"> – B3 Proposal</w:t>
            </w:r>
            <w:r w:rsidR="001D4EB6" w:rsidRPr="00AA02EA">
              <w:rPr>
                <w:rFonts w:ascii="Calibri" w:hAnsi="Calibri"/>
              </w:rPr>
              <w:t xml:space="preserve"> &amp; Timeframe</w:t>
            </w:r>
          </w:p>
        </w:tc>
        <w:tc>
          <w:tcPr>
            <w:tcW w:w="2379" w:type="dxa"/>
            <w:shd w:val="clear" w:color="auto" w:fill="auto"/>
          </w:tcPr>
          <w:p w:rsidR="00414AA0" w:rsidRPr="00AA02EA" w:rsidRDefault="00410D59" w:rsidP="008B0F3A">
            <w:pPr>
              <w:jc w:val="center"/>
              <w:rPr>
                <w:rFonts w:ascii="Calibri" w:hAnsi="Calibri"/>
              </w:rPr>
            </w:pPr>
            <w:r w:rsidRPr="00AA02EA">
              <w:rPr>
                <w:rFonts w:ascii="Calibri" w:hAnsi="Calibri"/>
              </w:rPr>
              <w:t>20</w:t>
            </w:r>
            <w:r w:rsidR="005B19D2" w:rsidRPr="00AA02EA">
              <w:rPr>
                <w:rFonts w:ascii="Calibri" w:hAnsi="Calibri"/>
              </w:rPr>
              <w:t>%</w:t>
            </w:r>
          </w:p>
        </w:tc>
      </w:tr>
      <w:tr w:rsidR="00414AA0" w:rsidRPr="00AA02EA" w:rsidTr="00805C9B">
        <w:tc>
          <w:tcPr>
            <w:tcW w:w="1668" w:type="dxa"/>
            <w:vMerge/>
            <w:shd w:val="clear" w:color="auto" w:fill="auto"/>
          </w:tcPr>
          <w:p w:rsidR="00414AA0" w:rsidRPr="00AA02EA" w:rsidRDefault="00414AA0" w:rsidP="00414AA0">
            <w:pPr>
              <w:rPr>
                <w:rFonts w:ascii="Calibri" w:hAnsi="Calibri"/>
              </w:rPr>
            </w:pPr>
          </w:p>
        </w:tc>
        <w:tc>
          <w:tcPr>
            <w:tcW w:w="4536" w:type="dxa"/>
            <w:shd w:val="clear" w:color="auto" w:fill="auto"/>
          </w:tcPr>
          <w:p w:rsidR="00414AA0" w:rsidRPr="00AA02EA" w:rsidRDefault="00FD74E2" w:rsidP="00414AA0">
            <w:pPr>
              <w:rPr>
                <w:rFonts w:ascii="Calibri" w:hAnsi="Calibri"/>
              </w:rPr>
            </w:pPr>
            <w:r w:rsidRPr="00AA02EA">
              <w:rPr>
                <w:rFonts w:ascii="Calibri" w:hAnsi="Calibri"/>
              </w:rPr>
              <w:t>SECTION 8</w:t>
            </w:r>
            <w:r w:rsidR="00414AA0" w:rsidRPr="00AA02EA">
              <w:rPr>
                <w:rFonts w:ascii="Calibri" w:hAnsi="Calibri"/>
              </w:rPr>
              <w:t xml:space="preserve"> – B4 Assumptions &amp; Exclusions</w:t>
            </w:r>
          </w:p>
        </w:tc>
        <w:tc>
          <w:tcPr>
            <w:tcW w:w="2379" w:type="dxa"/>
            <w:shd w:val="clear" w:color="auto" w:fill="auto"/>
          </w:tcPr>
          <w:p w:rsidR="00414AA0" w:rsidRPr="00AA02EA" w:rsidRDefault="00891A43" w:rsidP="00805C9B">
            <w:pPr>
              <w:jc w:val="center"/>
              <w:rPr>
                <w:rFonts w:ascii="Calibri" w:hAnsi="Calibri"/>
              </w:rPr>
            </w:pPr>
            <w:r w:rsidRPr="00AA02EA">
              <w:rPr>
                <w:rFonts w:ascii="Calibri" w:hAnsi="Calibri"/>
              </w:rPr>
              <w:t>Not scored</w:t>
            </w:r>
          </w:p>
        </w:tc>
      </w:tr>
      <w:tr w:rsidR="00414AA0" w:rsidRPr="00AA02EA" w:rsidTr="00805C9B">
        <w:tc>
          <w:tcPr>
            <w:tcW w:w="1668" w:type="dxa"/>
            <w:vMerge/>
            <w:shd w:val="clear" w:color="auto" w:fill="auto"/>
          </w:tcPr>
          <w:p w:rsidR="00414AA0" w:rsidRPr="00AA02EA" w:rsidRDefault="00414AA0" w:rsidP="00414AA0">
            <w:pPr>
              <w:rPr>
                <w:rFonts w:ascii="Calibri" w:hAnsi="Calibri"/>
              </w:rPr>
            </w:pPr>
          </w:p>
        </w:tc>
        <w:tc>
          <w:tcPr>
            <w:tcW w:w="4536" w:type="dxa"/>
            <w:shd w:val="clear" w:color="auto" w:fill="auto"/>
          </w:tcPr>
          <w:p w:rsidR="00414AA0" w:rsidRPr="00AA02EA" w:rsidRDefault="00FD74E2" w:rsidP="00414AA0">
            <w:pPr>
              <w:rPr>
                <w:rFonts w:ascii="Calibri" w:hAnsi="Calibri"/>
              </w:rPr>
            </w:pPr>
            <w:r w:rsidRPr="00AA02EA">
              <w:rPr>
                <w:rFonts w:ascii="Calibri" w:hAnsi="Calibri"/>
              </w:rPr>
              <w:t>SECTION 8</w:t>
            </w:r>
            <w:r w:rsidR="00414AA0" w:rsidRPr="00AA02EA">
              <w:rPr>
                <w:rFonts w:ascii="Calibri" w:hAnsi="Calibri"/>
              </w:rPr>
              <w:t xml:space="preserve"> – B5 Added Value</w:t>
            </w:r>
          </w:p>
        </w:tc>
        <w:tc>
          <w:tcPr>
            <w:tcW w:w="2379" w:type="dxa"/>
            <w:shd w:val="clear" w:color="auto" w:fill="auto"/>
          </w:tcPr>
          <w:p w:rsidR="00414AA0" w:rsidRPr="00AA02EA" w:rsidRDefault="00410D59" w:rsidP="008B0F3A">
            <w:pPr>
              <w:jc w:val="center"/>
              <w:rPr>
                <w:rFonts w:ascii="Calibri" w:hAnsi="Calibri"/>
              </w:rPr>
            </w:pPr>
            <w:r w:rsidRPr="00AA02EA">
              <w:rPr>
                <w:rFonts w:ascii="Calibri" w:hAnsi="Calibri"/>
              </w:rPr>
              <w:t>5</w:t>
            </w:r>
            <w:r w:rsidR="005B19D2" w:rsidRPr="00AA02EA">
              <w:rPr>
                <w:rFonts w:ascii="Calibri" w:hAnsi="Calibri"/>
              </w:rPr>
              <w:t>%</w:t>
            </w:r>
          </w:p>
        </w:tc>
      </w:tr>
      <w:tr w:rsidR="00414AA0" w:rsidRPr="00AA02EA" w:rsidTr="00805C9B">
        <w:tc>
          <w:tcPr>
            <w:tcW w:w="1668" w:type="dxa"/>
            <w:vMerge/>
            <w:shd w:val="clear" w:color="auto" w:fill="auto"/>
          </w:tcPr>
          <w:p w:rsidR="00414AA0" w:rsidRPr="00AA02EA" w:rsidRDefault="00414AA0" w:rsidP="00414AA0">
            <w:pPr>
              <w:rPr>
                <w:rFonts w:ascii="Calibri" w:hAnsi="Calibri"/>
              </w:rPr>
            </w:pPr>
          </w:p>
        </w:tc>
        <w:tc>
          <w:tcPr>
            <w:tcW w:w="4536" w:type="dxa"/>
            <w:shd w:val="clear" w:color="auto" w:fill="auto"/>
          </w:tcPr>
          <w:p w:rsidR="00414AA0" w:rsidRPr="00AA02EA" w:rsidRDefault="00FD74E2" w:rsidP="00410D59">
            <w:pPr>
              <w:rPr>
                <w:rFonts w:ascii="Calibri" w:hAnsi="Calibri"/>
              </w:rPr>
            </w:pPr>
            <w:r w:rsidRPr="00AA02EA">
              <w:rPr>
                <w:rFonts w:ascii="Calibri" w:hAnsi="Calibri"/>
              </w:rPr>
              <w:t>SECTION 8</w:t>
            </w:r>
            <w:r w:rsidR="00414AA0" w:rsidRPr="00AA02EA">
              <w:rPr>
                <w:rFonts w:ascii="Calibri" w:hAnsi="Calibri"/>
              </w:rPr>
              <w:t xml:space="preserve"> – B6 </w:t>
            </w:r>
            <w:r w:rsidR="00410D59" w:rsidRPr="00AA02EA">
              <w:rPr>
                <w:rFonts w:ascii="Calibri" w:hAnsi="Calibri"/>
              </w:rPr>
              <w:t>Business Continuity</w:t>
            </w:r>
          </w:p>
        </w:tc>
        <w:tc>
          <w:tcPr>
            <w:tcW w:w="2379" w:type="dxa"/>
            <w:shd w:val="clear" w:color="auto" w:fill="auto"/>
          </w:tcPr>
          <w:p w:rsidR="00414AA0" w:rsidRPr="00AA02EA" w:rsidRDefault="00410D59" w:rsidP="008B0F3A">
            <w:pPr>
              <w:jc w:val="center"/>
              <w:rPr>
                <w:rFonts w:ascii="Calibri" w:hAnsi="Calibri"/>
              </w:rPr>
            </w:pPr>
            <w:r w:rsidRPr="00AA02EA">
              <w:rPr>
                <w:rFonts w:ascii="Calibri" w:hAnsi="Calibri"/>
              </w:rPr>
              <w:t>5</w:t>
            </w:r>
            <w:r w:rsidR="005B19D2" w:rsidRPr="00AA02EA">
              <w:rPr>
                <w:rFonts w:ascii="Calibri" w:hAnsi="Calibri"/>
              </w:rPr>
              <w:t>%</w:t>
            </w:r>
          </w:p>
        </w:tc>
      </w:tr>
      <w:tr w:rsidR="00414AA0" w:rsidRPr="00AA02EA" w:rsidTr="00805C9B">
        <w:tc>
          <w:tcPr>
            <w:tcW w:w="1668" w:type="dxa"/>
            <w:shd w:val="clear" w:color="auto" w:fill="auto"/>
          </w:tcPr>
          <w:p w:rsidR="00414AA0" w:rsidRPr="00AA02EA" w:rsidRDefault="00414AA0" w:rsidP="00414AA0">
            <w:pPr>
              <w:rPr>
                <w:rFonts w:ascii="Calibri" w:hAnsi="Calibri"/>
              </w:rPr>
            </w:pPr>
            <w:r w:rsidRPr="00AA02EA">
              <w:rPr>
                <w:rFonts w:ascii="Calibri" w:hAnsi="Calibri"/>
              </w:rPr>
              <w:t>Price</w:t>
            </w:r>
          </w:p>
        </w:tc>
        <w:tc>
          <w:tcPr>
            <w:tcW w:w="4536" w:type="dxa"/>
            <w:shd w:val="clear" w:color="auto" w:fill="auto"/>
          </w:tcPr>
          <w:p w:rsidR="00414AA0" w:rsidRPr="00AA02EA" w:rsidRDefault="00FD74E2" w:rsidP="00414AA0">
            <w:pPr>
              <w:rPr>
                <w:rFonts w:ascii="Calibri" w:hAnsi="Calibri"/>
              </w:rPr>
            </w:pPr>
            <w:r w:rsidRPr="00AA02EA">
              <w:rPr>
                <w:rFonts w:ascii="Calibri" w:hAnsi="Calibri"/>
              </w:rPr>
              <w:t>SECTION 9</w:t>
            </w:r>
            <w:r w:rsidR="00414AA0" w:rsidRPr="00AA02EA">
              <w:rPr>
                <w:rFonts w:ascii="Calibri" w:hAnsi="Calibri"/>
              </w:rPr>
              <w:t xml:space="preserve"> – Pricing Summary</w:t>
            </w:r>
          </w:p>
        </w:tc>
        <w:tc>
          <w:tcPr>
            <w:tcW w:w="2379" w:type="dxa"/>
            <w:shd w:val="clear" w:color="auto" w:fill="auto"/>
          </w:tcPr>
          <w:p w:rsidR="00414AA0" w:rsidRPr="00AA02EA" w:rsidRDefault="00410D59" w:rsidP="00805C9B">
            <w:pPr>
              <w:jc w:val="center"/>
              <w:rPr>
                <w:rFonts w:ascii="Calibri" w:hAnsi="Calibri"/>
              </w:rPr>
            </w:pPr>
            <w:r w:rsidRPr="00AA02EA">
              <w:rPr>
                <w:rFonts w:ascii="Calibri" w:hAnsi="Calibri"/>
              </w:rPr>
              <w:t>50</w:t>
            </w:r>
            <w:r w:rsidR="005B19D2" w:rsidRPr="00AA02EA">
              <w:rPr>
                <w:rFonts w:ascii="Calibri" w:hAnsi="Calibri"/>
              </w:rPr>
              <w:t>%</w:t>
            </w:r>
          </w:p>
        </w:tc>
      </w:tr>
    </w:tbl>
    <w:p w:rsidR="00414AA0" w:rsidRPr="00AA02EA" w:rsidRDefault="00414AA0" w:rsidP="00414AA0">
      <w:pPr>
        <w:rPr>
          <w:rFonts w:ascii="Calibri" w:hAnsi="Calibri"/>
        </w:rPr>
      </w:pPr>
    </w:p>
    <w:p w:rsidR="00805C9B" w:rsidRPr="00AA02EA" w:rsidRDefault="00805C9B" w:rsidP="001E41EB">
      <w:pPr>
        <w:rPr>
          <w:rFonts w:ascii="Calibri" w:hAnsi="Calibri"/>
        </w:rPr>
      </w:pPr>
    </w:p>
    <w:p w:rsidR="001E41EB" w:rsidRPr="00AA02EA" w:rsidRDefault="00805C9B" w:rsidP="001E41EB">
      <w:pPr>
        <w:rPr>
          <w:rFonts w:ascii="Calibri" w:hAnsi="Calibri"/>
        </w:rPr>
      </w:pPr>
      <w:r w:rsidRPr="00AA02EA">
        <w:rPr>
          <w:rFonts w:ascii="Calibri" w:hAnsi="Calibri"/>
        </w:rPr>
        <w:t xml:space="preserve">The quality element of Potential Providers’ responses will be scored in a range of 0 – </w:t>
      </w:r>
      <w:r w:rsidR="00103F0A" w:rsidRPr="00AA02EA">
        <w:rPr>
          <w:rFonts w:ascii="Calibri" w:hAnsi="Calibri"/>
        </w:rPr>
        <w:t>4</w:t>
      </w:r>
      <w:r w:rsidRPr="00AA02EA">
        <w:rPr>
          <w:rFonts w:ascii="Calibri" w:hAnsi="Calibri"/>
        </w:rPr>
        <w:t xml:space="preserve"> as defined in the following table before the weightings as give above are applied:</w:t>
      </w:r>
    </w:p>
    <w:p w:rsidR="00805C9B" w:rsidRPr="00AA02EA" w:rsidRDefault="00805C9B" w:rsidP="001E41E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820"/>
        <w:gridCol w:w="6153"/>
      </w:tblGrid>
      <w:tr w:rsidR="00B5395B" w:rsidRPr="00AA02EA" w:rsidTr="00E04937">
        <w:tc>
          <w:tcPr>
            <w:tcW w:w="1556" w:type="dxa"/>
            <w:shd w:val="clear" w:color="auto" w:fill="auto"/>
            <w:vAlign w:val="center"/>
          </w:tcPr>
          <w:p w:rsidR="00805C9B" w:rsidRPr="00AA02EA" w:rsidRDefault="00103F0A" w:rsidP="00805C9B">
            <w:pPr>
              <w:rPr>
                <w:rFonts w:ascii="Calibri" w:hAnsi="Calibri"/>
              </w:rPr>
            </w:pPr>
            <w:r w:rsidRPr="00AA02EA">
              <w:rPr>
                <w:rFonts w:ascii="Calibri" w:hAnsi="Calibri"/>
              </w:rPr>
              <w:t>Grade label</w:t>
            </w:r>
          </w:p>
        </w:tc>
        <w:tc>
          <w:tcPr>
            <w:tcW w:w="820" w:type="dxa"/>
            <w:shd w:val="clear" w:color="auto" w:fill="auto"/>
          </w:tcPr>
          <w:p w:rsidR="00805C9B" w:rsidRPr="00AA02EA" w:rsidRDefault="00E04937" w:rsidP="001E41EB">
            <w:pPr>
              <w:rPr>
                <w:rFonts w:ascii="Calibri" w:hAnsi="Calibri"/>
              </w:rPr>
            </w:pPr>
            <w:r w:rsidRPr="00AA02EA">
              <w:rPr>
                <w:rFonts w:ascii="Calibri" w:hAnsi="Calibri"/>
              </w:rPr>
              <w:t>Grade</w:t>
            </w:r>
          </w:p>
        </w:tc>
        <w:tc>
          <w:tcPr>
            <w:tcW w:w="6153" w:type="dxa"/>
            <w:shd w:val="clear" w:color="auto" w:fill="auto"/>
            <w:vAlign w:val="center"/>
          </w:tcPr>
          <w:p w:rsidR="00805C9B" w:rsidRPr="00AA02EA" w:rsidRDefault="00E04937" w:rsidP="00805C9B">
            <w:pPr>
              <w:jc w:val="center"/>
              <w:rPr>
                <w:rFonts w:ascii="Calibri" w:hAnsi="Calibri"/>
              </w:rPr>
            </w:pPr>
            <w:r w:rsidRPr="00AA02EA">
              <w:rPr>
                <w:rFonts w:ascii="Calibri" w:hAnsi="Calibri"/>
              </w:rPr>
              <w:t>Definition of Grade</w:t>
            </w:r>
          </w:p>
        </w:tc>
      </w:tr>
      <w:tr w:rsidR="00B5395B" w:rsidRPr="00AA02EA" w:rsidTr="00E04937">
        <w:tc>
          <w:tcPr>
            <w:tcW w:w="1556" w:type="dxa"/>
            <w:shd w:val="clear" w:color="auto" w:fill="auto"/>
            <w:vAlign w:val="center"/>
          </w:tcPr>
          <w:p w:rsidR="00805C9B" w:rsidRPr="00AA02EA" w:rsidRDefault="00E04937" w:rsidP="00805C9B">
            <w:pPr>
              <w:rPr>
                <w:rFonts w:ascii="Calibri" w:hAnsi="Calibri"/>
              </w:rPr>
            </w:pPr>
            <w:r w:rsidRPr="00AA02EA">
              <w:rPr>
                <w:rFonts w:ascii="Calibri" w:hAnsi="Calibri"/>
              </w:rPr>
              <w:t>Unacceptable</w:t>
            </w:r>
          </w:p>
        </w:tc>
        <w:tc>
          <w:tcPr>
            <w:tcW w:w="820" w:type="dxa"/>
            <w:shd w:val="clear" w:color="auto" w:fill="auto"/>
          </w:tcPr>
          <w:p w:rsidR="00805C9B" w:rsidRPr="00AA02EA" w:rsidRDefault="00E04937" w:rsidP="001E41EB">
            <w:pPr>
              <w:rPr>
                <w:rFonts w:ascii="Calibri" w:hAnsi="Calibri"/>
              </w:rPr>
            </w:pPr>
            <w:r w:rsidRPr="00AA02EA">
              <w:rPr>
                <w:rFonts w:ascii="Calibri" w:hAnsi="Calibri"/>
              </w:rPr>
              <w:t>0</w:t>
            </w:r>
          </w:p>
        </w:tc>
        <w:tc>
          <w:tcPr>
            <w:tcW w:w="6153" w:type="dxa"/>
            <w:shd w:val="clear" w:color="auto" w:fill="auto"/>
            <w:vAlign w:val="center"/>
          </w:tcPr>
          <w:p w:rsidR="00805C9B" w:rsidRPr="00AA02EA" w:rsidRDefault="00E04937" w:rsidP="00805C9B">
            <w:pPr>
              <w:jc w:val="center"/>
              <w:rPr>
                <w:rFonts w:ascii="Calibri" w:hAnsi="Calibri"/>
              </w:rPr>
            </w:pPr>
            <w:r w:rsidRPr="00AA02EA">
              <w:rPr>
                <w:rFonts w:ascii="Calibri" w:hAnsi="Calibri"/>
              </w:rPr>
              <w:t>The proposal completely fails to meet required standard or does not provide an answer</w:t>
            </w:r>
          </w:p>
        </w:tc>
      </w:tr>
      <w:tr w:rsidR="00B5395B" w:rsidRPr="00AA02EA" w:rsidTr="00E04937">
        <w:tc>
          <w:tcPr>
            <w:tcW w:w="1556" w:type="dxa"/>
            <w:shd w:val="clear" w:color="auto" w:fill="auto"/>
            <w:vAlign w:val="center"/>
          </w:tcPr>
          <w:p w:rsidR="00805C9B" w:rsidRPr="00AA02EA" w:rsidRDefault="00E04937" w:rsidP="00805C9B">
            <w:pPr>
              <w:rPr>
                <w:rFonts w:ascii="Calibri" w:hAnsi="Calibri"/>
              </w:rPr>
            </w:pPr>
            <w:r w:rsidRPr="00AA02EA">
              <w:rPr>
                <w:rFonts w:ascii="Calibri" w:hAnsi="Calibri"/>
              </w:rPr>
              <w:t>Weak</w:t>
            </w:r>
          </w:p>
        </w:tc>
        <w:tc>
          <w:tcPr>
            <w:tcW w:w="820" w:type="dxa"/>
            <w:shd w:val="clear" w:color="auto" w:fill="auto"/>
          </w:tcPr>
          <w:p w:rsidR="00805C9B" w:rsidRPr="00AA02EA" w:rsidRDefault="00E04937" w:rsidP="001E41EB">
            <w:pPr>
              <w:rPr>
                <w:rFonts w:ascii="Calibri" w:hAnsi="Calibri"/>
              </w:rPr>
            </w:pPr>
            <w:r w:rsidRPr="00AA02EA">
              <w:rPr>
                <w:rFonts w:ascii="Calibri" w:hAnsi="Calibri"/>
              </w:rPr>
              <w:t>1</w:t>
            </w:r>
          </w:p>
        </w:tc>
        <w:tc>
          <w:tcPr>
            <w:tcW w:w="6153" w:type="dxa"/>
            <w:shd w:val="clear" w:color="auto" w:fill="auto"/>
            <w:vAlign w:val="center"/>
          </w:tcPr>
          <w:p w:rsidR="00805C9B" w:rsidRPr="00AA02EA" w:rsidRDefault="00E04937" w:rsidP="00E04937">
            <w:pPr>
              <w:jc w:val="center"/>
              <w:rPr>
                <w:rFonts w:ascii="Calibri" w:hAnsi="Calibri"/>
              </w:rPr>
            </w:pPr>
            <w:r w:rsidRPr="00AA02EA">
              <w:rPr>
                <w:rFonts w:ascii="Calibri" w:hAnsi="Calibri"/>
              </w:rPr>
              <w:t>The proposal significantly fails to meet the standards required, contains significant shortcomings or its inconsistent with other aspects of the tender</w:t>
            </w:r>
          </w:p>
        </w:tc>
      </w:tr>
      <w:tr w:rsidR="00B5395B" w:rsidRPr="00AA02EA" w:rsidTr="00E04937">
        <w:tc>
          <w:tcPr>
            <w:tcW w:w="1556" w:type="dxa"/>
            <w:shd w:val="clear" w:color="auto" w:fill="auto"/>
            <w:vAlign w:val="center"/>
          </w:tcPr>
          <w:p w:rsidR="00805C9B" w:rsidRPr="00AA02EA" w:rsidRDefault="00E04937" w:rsidP="00805C9B">
            <w:pPr>
              <w:rPr>
                <w:rFonts w:ascii="Calibri" w:hAnsi="Calibri"/>
              </w:rPr>
            </w:pPr>
            <w:r w:rsidRPr="00AA02EA">
              <w:rPr>
                <w:rFonts w:ascii="Calibri" w:hAnsi="Calibri"/>
              </w:rPr>
              <w:t>Satisfactory</w:t>
            </w:r>
          </w:p>
        </w:tc>
        <w:tc>
          <w:tcPr>
            <w:tcW w:w="820" w:type="dxa"/>
            <w:shd w:val="clear" w:color="auto" w:fill="auto"/>
          </w:tcPr>
          <w:p w:rsidR="00805C9B" w:rsidRPr="00AA02EA" w:rsidRDefault="00E04937" w:rsidP="001E41EB">
            <w:pPr>
              <w:rPr>
                <w:rFonts w:ascii="Calibri" w:hAnsi="Calibri"/>
              </w:rPr>
            </w:pPr>
            <w:r w:rsidRPr="00AA02EA">
              <w:rPr>
                <w:rFonts w:ascii="Calibri" w:hAnsi="Calibri"/>
              </w:rPr>
              <w:t>2</w:t>
            </w:r>
          </w:p>
        </w:tc>
        <w:tc>
          <w:tcPr>
            <w:tcW w:w="6153" w:type="dxa"/>
            <w:shd w:val="clear" w:color="auto" w:fill="auto"/>
            <w:vAlign w:val="center"/>
          </w:tcPr>
          <w:p w:rsidR="00805C9B" w:rsidRPr="00AA02EA" w:rsidRDefault="00E04937" w:rsidP="00805C9B">
            <w:pPr>
              <w:jc w:val="center"/>
              <w:rPr>
                <w:rFonts w:ascii="Calibri" w:hAnsi="Calibri"/>
              </w:rPr>
            </w:pPr>
            <w:r w:rsidRPr="00AA02EA">
              <w:rPr>
                <w:rFonts w:ascii="Calibri" w:hAnsi="Calibri"/>
              </w:rPr>
              <w:t>The proposal meets the required standard in most material respects, but is lacking or inconsistent in others</w:t>
            </w:r>
          </w:p>
        </w:tc>
      </w:tr>
      <w:tr w:rsidR="00B5395B" w:rsidRPr="00AA02EA" w:rsidTr="00E04937">
        <w:tc>
          <w:tcPr>
            <w:tcW w:w="1556" w:type="dxa"/>
            <w:shd w:val="clear" w:color="auto" w:fill="auto"/>
            <w:vAlign w:val="center"/>
          </w:tcPr>
          <w:p w:rsidR="00805C9B" w:rsidRPr="00AA02EA" w:rsidRDefault="00E04937" w:rsidP="00805C9B">
            <w:pPr>
              <w:rPr>
                <w:rFonts w:ascii="Calibri" w:hAnsi="Calibri"/>
              </w:rPr>
            </w:pPr>
            <w:r w:rsidRPr="00AA02EA">
              <w:rPr>
                <w:rFonts w:ascii="Calibri" w:hAnsi="Calibri"/>
              </w:rPr>
              <w:t>Good</w:t>
            </w:r>
          </w:p>
        </w:tc>
        <w:tc>
          <w:tcPr>
            <w:tcW w:w="820" w:type="dxa"/>
            <w:shd w:val="clear" w:color="auto" w:fill="auto"/>
          </w:tcPr>
          <w:p w:rsidR="00805C9B" w:rsidRPr="00AA02EA" w:rsidRDefault="00E04937" w:rsidP="001E41EB">
            <w:pPr>
              <w:rPr>
                <w:rFonts w:ascii="Calibri" w:hAnsi="Calibri"/>
              </w:rPr>
            </w:pPr>
            <w:r w:rsidRPr="00AA02EA">
              <w:rPr>
                <w:rFonts w:ascii="Calibri" w:hAnsi="Calibri"/>
              </w:rPr>
              <w:t>3</w:t>
            </w:r>
          </w:p>
        </w:tc>
        <w:tc>
          <w:tcPr>
            <w:tcW w:w="6153" w:type="dxa"/>
            <w:shd w:val="clear" w:color="auto" w:fill="auto"/>
            <w:vAlign w:val="center"/>
          </w:tcPr>
          <w:p w:rsidR="00805C9B" w:rsidRPr="00AA02EA" w:rsidRDefault="00E04937" w:rsidP="00805C9B">
            <w:pPr>
              <w:jc w:val="center"/>
              <w:rPr>
                <w:rFonts w:ascii="Calibri" w:hAnsi="Calibri"/>
              </w:rPr>
            </w:pPr>
            <w:r w:rsidRPr="00AA02EA">
              <w:rPr>
                <w:rFonts w:ascii="Calibri" w:hAnsi="Calibri"/>
              </w:rPr>
              <w:t>The proposal meets the required standard in all material aspects</w:t>
            </w:r>
          </w:p>
        </w:tc>
      </w:tr>
      <w:tr w:rsidR="00805C9B" w:rsidRPr="00AA02EA" w:rsidTr="00E04937">
        <w:tc>
          <w:tcPr>
            <w:tcW w:w="1556" w:type="dxa"/>
            <w:shd w:val="clear" w:color="auto" w:fill="auto"/>
            <w:vAlign w:val="center"/>
          </w:tcPr>
          <w:p w:rsidR="00805C9B" w:rsidRPr="00AA02EA" w:rsidRDefault="00E04937" w:rsidP="00805C9B">
            <w:pPr>
              <w:rPr>
                <w:rFonts w:ascii="Calibri" w:hAnsi="Calibri"/>
              </w:rPr>
            </w:pPr>
            <w:r w:rsidRPr="00AA02EA">
              <w:rPr>
                <w:rFonts w:ascii="Calibri" w:hAnsi="Calibri"/>
              </w:rPr>
              <w:t>Excellent</w:t>
            </w:r>
          </w:p>
        </w:tc>
        <w:tc>
          <w:tcPr>
            <w:tcW w:w="820" w:type="dxa"/>
            <w:shd w:val="clear" w:color="auto" w:fill="auto"/>
          </w:tcPr>
          <w:p w:rsidR="00805C9B" w:rsidRPr="00AA02EA" w:rsidRDefault="00E04937" w:rsidP="001E41EB">
            <w:pPr>
              <w:rPr>
                <w:rFonts w:ascii="Calibri" w:hAnsi="Calibri"/>
              </w:rPr>
            </w:pPr>
            <w:r w:rsidRPr="00AA02EA">
              <w:rPr>
                <w:rFonts w:ascii="Calibri" w:hAnsi="Calibri"/>
              </w:rPr>
              <w:t>4</w:t>
            </w:r>
          </w:p>
        </w:tc>
        <w:tc>
          <w:tcPr>
            <w:tcW w:w="6153" w:type="dxa"/>
            <w:shd w:val="clear" w:color="auto" w:fill="auto"/>
            <w:vAlign w:val="center"/>
          </w:tcPr>
          <w:p w:rsidR="00805C9B" w:rsidRPr="00AA02EA" w:rsidRDefault="00E04937" w:rsidP="00805C9B">
            <w:pPr>
              <w:jc w:val="center"/>
              <w:rPr>
                <w:rFonts w:ascii="Calibri" w:hAnsi="Calibri"/>
              </w:rPr>
            </w:pPr>
            <w:r w:rsidRPr="00AA02EA">
              <w:rPr>
                <w:rFonts w:ascii="Calibri" w:hAnsi="Calibri"/>
              </w:rPr>
              <w:t>The proposal meets the required standard in all material respects and exceeds some or all of the major requirements</w:t>
            </w:r>
          </w:p>
        </w:tc>
      </w:tr>
    </w:tbl>
    <w:p w:rsidR="00805C9B" w:rsidRPr="00AA02EA" w:rsidRDefault="00805C9B" w:rsidP="001E41EB">
      <w:pPr>
        <w:rPr>
          <w:rFonts w:ascii="Calibri" w:hAnsi="Calibri"/>
        </w:rPr>
      </w:pPr>
    </w:p>
    <w:p w:rsidR="004D2DBD" w:rsidRPr="00891A43" w:rsidRDefault="00155967" w:rsidP="00092FB1">
      <w:pPr>
        <w:pStyle w:val="Index"/>
        <w:rPr>
          <w:rStyle w:val="IndexChar"/>
          <w:b/>
          <w:color w:val="auto"/>
        </w:rPr>
      </w:pPr>
      <w:r w:rsidRPr="00AA02EA">
        <w:rPr>
          <w:color w:val="auto"/>
          <w:sz w:val="24"/>
          <w:szCs w:val="24"/>
        </w:rPr>
        <w:t xml:space="preserve">e.g.  if a question is weighted 10% then an excellent score  (4) would equal 10%, good (3) equal 7.5%, Satisfactory (2) 5% and so on.  This rule applies regardless of the weighted percentage given to the question. </w:t>
      </w:r>
      <w:r w:rsidR="007512FC" w:rsidRPr="00AA02EA">
        <w:rPr>
          <w:color w:val="auto"/>
          <w:sz w:val="24"/>
          <w:szCs w:val="24"/>
        </w:rPr>
        <w:br w:type="page"/>
      </w:r>
      <w:bookmarkStart w:id="11" w:name="_Toc393456110"/>
      <w:r w:rsidR="007512FC" w:rsidRPr="00891A43">
        <w:rPr>
          <w:color w:val="auto"/>
        </w:rPr>
        <w:lastRenderedPageBreak/>
        <w:t>SECTION 5</w:t>
      </w:r>
      <w:r w:rsidR="004D2DBD" w:rsidRPr="00891A43">
        <w:rPr>
          <w:color w:val="auto"/>
        </w:rPr>
        <w:tab/>
        <w:t>CONDITIONS OF CONTRACT</w:t>
      </w:r>
      <w:bookmarkEnd w:id="11"/>
    </w:p>
    <w:p w:rsidR="004D2DBD" w:rsidRPr="00891A43" w:rsidRDefault="004D2DBD" w:rsidP="004D2DBD"/>
    <w:p w:rsidR="00826DA8" w:rsidRPr="00891A43" w:rsidRDefault="00805C9B" w:rsidP="00401D3A">
      <w:pPr>
        <w:spacing w:before="120" w:after="120"/>
        <w:jc w:val="both"/>
        <w:rPr>
          <w:rFonts w:ascii="Calibri" w:hAnsi="Calibri"/>
        </w:rPr>
      </w:pPr>
      <w:r w:rsidRPr="00891A43">
        <w:rPr>
          <w:rFonts w:ascii="Calibri" w:hAnsi="Calibri"/>
        </w:rPr>
        <w:t xml:space="preserve">The Terms and Conditions of any resulting contract shall be as per the appended NHS Terms and Conditions for the Provision of Services. See </w:t>
      </w:r>
      <w:r w:rsidR="008B0F3A" w:rsidRPr="00891A43">
        <w:rPr>
          <w:rFonts w:ascii="Calibri" w:hAnsi="Calibri"/>
        </w:rPr>
        <w:t>attachment</w:t>
      </w:r>
      <w:r w:rsidRPr="00891A43">
        <w:rPr>
          <w:rFonts w:ascii="Calibri" w:hAnsi="Calibri"/>
        </w:rPr>
        <w:t>.</w:t>
      </w:r>
    </w:p>
    <w:p w:rsidR="00E244EE" w:rsidRPr="00891A43" w:rsidRDefault="00157608" w:rsidP="00E244EE">
      <w:r w:rsidRPr="00891A43">
        <w:t xml:space="preserve"> </w:t>
      </w:r>
    </w:p>
    <w:p w:rsidR="004D2DBD" w:rsidRPr="00891A43" w:rsidRDefault="00DC6E45" w:rsidP="00092FB1">
      <w:pPr>
        <w:pStyle w:val="Style1"/>
        <w:rPr>
          <w:rStyle w:val="IndexChar"/>
          <w:b/>
          <w:color w:val="auto"/>
        </w:rPr>
      </w:pPr>
      <w:r w:rsidRPr="00891A43">
        <w:rPr>
          <w:rStyle w:val="IndexChar"/>
          <w:b/>
          <w:color w:val="auto"/>
        </w:rPr>
        <w:br w:type="page"/>
      </w:r>
      <w:bookmarkStart w:id="12" w:name="_Toc393456111"/>
      <w:r w:rsidR="004D2DBD" w:rsidRPr="00891A43">
        <w:rPr>
          <w:rStyle w:val="IndexChar"/>
          <w:b/>
          <w:color w:val="auto"/>
        </w:rPr>
        <w:lastRenderedPageBreak/>
        <w:t xml:space="preserve">SECTION </w:t>
      </w:r>
      <w:r w:rsidR="007B1DA1" w:rsidRPr="00891A43">
        <w:rPr>
          <w:rStyle w:val="IndexChar"/>
          <w:b/>
          <w:color w:val="auto"/>
        </w:rPr>
        <w:t>6</w:t>
      </w:r>
      <w:r w:rsidR="004D2DBD" w:rsidRPr="00891A43">
        <w:rPr>
          <w:rStyle w:val="IndexChar"/>
          <w:b/>
          <w:color w:val="auto"/>
        </w:rPr>
        <w:tab/>
      </w:r>
      <w:r w:rsidR="008A5E3D" w:rsidRPr="00891A43">
        <w:rPr>
          <w:rStyle w:val="IndexChar"/>
          <w:b/>
          <w:color w:val="auto"/>
        </w:rPr>
        <w:t>SPECIFICATIO</w:t>
      </w:r>
      <w:r w:rsidR="004128DE" w:rsidRPr="00891A43">
        <w:rPr>
          <w:rStyle w:val="IndexChar"/>
          <w:b/>
          <w:color w:val="auto"/>
        </w:rPr>
        <w:t>N OF REQUIREMENTS</w:t>
      </w:r>
      <w:bookmarkEnd w:id="12"/>
    </w:p>
    <w:p w:rsidR="004D2DBD" w:rsidRPr="00891A43" w:rsidRDefault="004D2DBD" w:rsidP="004D2DBD"/>
    <w:p w:rsidR="005B19D2" w:rsidRPr="00891A43" w:rsidRDefault="005B19D2" w:rsidP="005B19D2">
      <w:pPr>
        <w:spacing w:line="276" w:lineRule="auto"/>
        <w:rPr>
          <w:rFonts w:ascii="Calibri" w:eastAsia="Calibri" w:hAnsi="Calibri"/>
          <w:b/>
          <w:sz w:val="28"/>
          <w:szCs w:val="28"/>
        </w:rPr>
      </w:pPr>
      <w:r w:rsidRPr="00891A43">
        <w:rPr>
          <w:rFonts w:ascii="Calibri" w:eastAsia="Calibri" w:hAnsi="Calibri"/>
          <w:b/>
          <w:sz w:val="28"/>
          <w:szCs w:val="28"/>
        </w:rPr>
        <w:t xml:space="preserve">Specification for </w:t>
      </w:r>
      <w:r w:rsidR="00410D59" w:rsidRPr="00891A43">
        <w:rPr>
          <w:rFonts w:ascii="Calibri" w:eastAsia="Calibri" w:hAnsi="Calibri"/>
          <w:b/>
          <w:sz w:val="28"/>
          <w:szCs w:val="28"/>
        </w:rPr>
        <w:t>Procure to Pay Implementation Support</w:t>
      </w:r>
    </w:p>
    <w:p w:rsidR="005B19D2" w:rsidRPr="00891A43" w:rsidRDefault="005B19D2" w:rsidP="005B19D2">
      <w:pPr>
        <w:spacing w:line="276" w:lineRule="auto"/>
        <w:rPr>
          <w:rFonts w:ascii="Calibri" w:eastAsia="Calibri" w:hAnsi="Calibri"/>
          <w:b/>
          <w:sz w:val="28"/>
          <w:szCs w:val="28"/>
        </w:rPr>
      </w:pPr>
    </w:p>
    <w:p w:rsidR="005B19D2" w:rsidRPr="00D53ADC" w:rsidRDefault="005C68CA" w:rsidP="005C68CA">
      <w:pPr>
        <w:spacing w:line="276" w:lineRule="auto"/>
        <w:rPr>
          <w:rFonts w:ascii="Calibri" w:eastAsia="Calibri" w:hAnsi="Calibri"/>
          <w:b/>
          <w:i/>
        </w:rPr>
      </w:pPr>
      <w:r w:rsidRPr="00D53ADC">
        <w:rPr>
          <w:rFonts w:ascii="Calibri" w:eastAsia="Calibri" w:hAnsi="Calibri"/>
          <w:b/>
          <w:i/>
        </w:rPr>
        <w:t>6.1</w:t>
      </w:r>
      <w:r w:rsidRPr="00D53ADC">
        <w:rPr>
          <w:rFonts w:ascii="Calibri" w:eastAsia="Calibri" w:hAnsi="Calibri"/>
          <w:b/>
          <w:i/>
        </w:rPr>
        <w:tab/>
        <w:t>Procure to Pay Background</w:t>
      </w:r>
    </w:p>
    <w:p w:rsidR="005C68CA" w:rsidRDefault="00AA02EA" w:rsidP="005C68CA">
      <w:pPr>
        <w:spacing w:line="276" w:lineRule="auto"/>
        <w:rPr>
          <w:rFonts w:ascii="Calibri" w:eastAsia="Calibri" w:hAnsi="Calibri"/>
        </w:rPr>
      </w:pPr>
      <w:r>
        <w:rPr>
          <w:rFonts w:ascii="Calibri" w:eastAsia="Calibri" w:hAnsi="Calibri"/>
        </w:rPr>
        <w:t>STH commenced a project in 2013 to implement electronic procure to pay throughout the Trust. The project made some changes but only introduced ‘web basket’ into the Finance directorate.</w:t>
      </w:r>
    </w:p>
    <w:p w:rsidR="00AA02EA" w:rsidRDefault="00AA02EA" w:rsidP="005C68CA">
      <w:pPr>
        <w:spacing w:line="276" w:lineRule="auto"/>
        <w:rPr>
          <w:rFonts w:ascii="Calibri" w:eastAsia="Calibri" w:hAnsi="Calibri"/>
        </w:rPr>
      </w:pPr>
      <w:r>
        <w:rPr>
          <w:rFonts w:ascii="Calibri" w:eastAsia="Calibri" w:hAnsi="Calibri"/>
        </w:rPr>
        <w:t>The</w:t>
      </w:r>
      <w:r w:rsidR="00794874">
        <w:rPr>
          <w:rFonts w:ascii="Calibri" w:eastAsia="Calibri" w:hAnsi="Calibri"/>
        </w:rPr>
        <w:t xml:space="preserve"> Trust currently uses at least 5</w:t>
      </w:r>
      <w:r>
        <w:rPr>
          <w:rFonts w:ascii="Calibri" w:eastAsia="Calibri" w:hAnsi="Calibri"/>
        </w:rPr>
        <w:t xml:space="preserve"> ordering methods:</w:t>
      </w:r>
    </w:p>
    <w:p w:rsidR="00AA02EA" w:rsidRDefault="00AA02EA" w:rsidP="00AA02EA">
      <w:pPr>
        <w:pStyle w:val="ListParagraph"/>
        <w:numPr>
          <w:ilvl w:val="0"/>
          <w:numId w:val="40"/>
        </w:numPr>
        <w:spacing w:line="276" w:lineRule="auto"/>
        <w:rPr>
          <w:rFonts w:ascii="Calibri" w:eastAsia="Calibri" w:hAnsi="Calibri"/>
        </w:rPr>
      </w:pPr>
      <w:r>
        <w:rPr>
          <w:rFonts w:ascii="Calibri" w:eastAsia="Calibri" w:hAnsi="Calibri"/>
        </w:rPr>
        <w:t>Manual requisition converted to an Integra order via buyers</w:t>
      </w:r>
    </w:p>
    <w:p w:rsidR="00AA02EA" w:rsidRDefault="00AA02EA" w:rsidP="00AA02EA">
      <w:pPr>
        <w:pStyle w:val="ListParagraph"/>
        <w:numPr>
          <w:ilvl w:val="0"/>
          <w:numId w:val="40"/>
        </w:numPr>
        <w:spacing w:line="276" w:lineRule="auto"/>
        <w:rPr>
          <w:rFonts w:ascii="Calibri" w:eastAsia="Calibri" w:hAnsi="Calibri"/>
        </w:rPr>
      </w:pPr>
      <w:r>
        <w:rPr>
          <w:rFonts w:ascii="Calibri" w:eastAsia="Calibri" w:hAnsi="Calibri"/>
        </w:rPr>
        <w:t>Manual requisition orders that are sent direct to suppliers</w:t>
      </w:r>
    </w:p>
    <w:p w:rsidR="00AA02EA" w:rsidRDefault="00AA02EA" w:rsidP="00AA02EA">
      <w:pPr>
        <w:pStyle w:val="ListParagraph"/>
        <w:numPr>
          <w:ilvl w:val="0"/>
          <w:numId w:val="40"/>
        </w:numPr>
        <w:spacing w:line="276" w:lineRule="auto"/>
        <w:rPr>
          <w:rFonts w:ascii="Calibri" w:eastAsia="Calibri" w:hAnsi="Calibri"/>
        </w:rPr>
      </w:pPr>
      <w:r>
        <w:rPr>
          <w:rFonts w:ascii="Calibri" w:eastAsia="Calibri" w:hAnsi="Calibri"/>
        </w:rPr>
        <w:t>Estates ordering system (Grams)</w:t>
      </w:r>
    </w:p>
    <w:p w:rsidR="00AA02EA" w:rsidRDefault="00AA02EA" w:rsidP="00AA02EA">
      <w:pPr>
        <w:pStyle w:val="ListParagraph"/>
        <w:numPr>
          <w:ilvl w:val="0"/>
          <w:numId w:val="40"/>
        </w:numPr>
        <w:spacing w:line="276" w:lineRule="auto"/>
        <w:rPr>
          <w:rFonts w:ascii="Calibri" w:eastAsia="Calibri" w:hAnsi="Calibri"/>
        </w:rPr>
      </w:pPr>
      <w:r>
        <w:rPr>
          <w:rFonts w:ascii="Calibri" w:eastAsia="Calibri" w:hAnsi="Calibri"/>
        </w:rPr>
        <w:t>Medical Engineering ordering system – reconciled with Integra after the event</w:t>
      </w:r>
    </w:p>
    <w:p w:rsidR="00794874" w:rsidRPr="00AA02EA" w:rsidRDefault="00794874" w:rsidP="00AA02EA">
      <w:pPr>
        <w:pStyle w:val="ListParagraph"/>
        <w:numPr>
          <w:ilvl w:val="0"/>
          <w:numId w:val="40"/>
        </w:numPr>
        <w:spacing w:line="276" w:lineRule="auto"/>
        <w:rPr>
          <w:rFonts w:ascii="Calibri" w:eastAsia="Calibri" w:hAnsi="Calibri"/>
        </w:rPr>
      </w:pPr>
      <w:r>
        <w:rPr>
          <w:rFonts w:ascii="Calibri" w:eastAsia="Calibri" w:hAnsi="Calibri"/>
        </w:rPr>
        <w:t>Materials management – utilising Supply Chain scanners</w:t>
      </w:r>
    </w:p>
    <w:p w:rsidR="005C68CA" w:rsidRDefault="00AA02EA" w:rsidP="005C68CA">
      <w:pPr>
        <w:spacing w:line="276" w:lineRule="auto"/>
        <w:rPr>
          <w:rFonts w:ascii="Calibri" w:eastAsia="Calibri" w:hAnsi="Calibri"/>
        </w:rPr>
      </w:pPr>
      <w:r>
        <w:rPr>
          <w:rFonts w:ascii="Calibri" w:eastAsia="Calibri" w:hAnsi="Calibri"/>
        </w:rPr>
        <w:t>To outline the scale of the Trust and therefore the project, the following information may be useful:</w:t>
      </w:r>
    </w:p>
    <w:p w:rsidR="00AA02EA" w:rsidRDefault="00AA02EA" w:rsidP="00AA02EA">
      <w:pPr>
        <w:pStyle w:val="ListParagraph"/>
        <w:numPr>
          <w:ilvl w:val="0"/>
          <w:numId w:val="41"/>
        </w:numPr>
        <w:spacing w:line="276" w:lineRule="auto"/>
        <w:rPr>
          <w:rFonts w:ascii="Calibri" w:eastAsia="Calibri" w:hAnsi="Calibri"/>
        </w:rPr>
      </w:pPr>
      <w:r>
        <w:rPr>
          <w:rFonts w:ascii="Calibri" w:eastAsia="Calibri" w:hAnsi="Calibri"/>
        </w:rPr>
        <w:t>Number of employees – 16,500</w:t>
      </w:r>
    </w:p>
    <w:p w:rsidR="00AA02EA" w:rsidRDefault="00AA02EA" w:rsidP="00AA02EA">
      <w:pPr>
        <w:pStyle w:val="ListParagraph"/>
        <w:numPr>
          <w:ilvl w:val="0"/>
          <w:numId w:val="41"/>
        </w:numPr>
        <w:spacing w:line="276" w:lineRule="auto"/>
        <w:rPr>
          <w:rFonts w:ascii="Calibri" w:eastAsia="Calibri" w:hAnsi="Calibri"/>
        </w:rPr>
      </w:pPr>
      <w:r>
        <w:rPr>
          <w:rFonts w:ascii="Calibri" w:eastAsia="Calibri" w:hAnsi="Calibri"/>
        </w:rPr>
        <w:t xml:space="preserve">Number of budget holders – </w:t>
      </w:r>
      <w:r w:rsidR="00D807D8">
        <w:rPr>
          <w:rFonts w:ascii="Calibri" w:eastAsia="Calibri" w:hAnsi="Calibri"/>
        </w:rPr>
        <w:t>625</w:t>
      </w:r>
    </w:p>
    <w:p w:rsidR="00AA02EA" w:rsidRDefault="00AA02EA" w:rsidP="00AA02EA">
      <w:pPr>
        <w:pStyle w:val="ListParagraph"/>
        <w:numPr>
          <w:ilvl w:val="0"/>
          <w:numId w:val="41"/>
        </w:numPr>
        <w:spacing w:line="276" w:lineRule="auto"/>
        <w:rPr>
          <w:rFonts w:ascii="Calibri" w:eastAsia="Calibri" w:hAnsi="Calibri"/>
        </w:rPr>
      </w:pPr>
      <w:r>
        <w:rPr>
          <w:rFonts w:ascii="Calibri" w:eastAsia="Calibri" w:hAnsi="Calibri"/>
        </w:rPr>
        <w:t>Number of Invoices received per year – 250,000</w:t>
      </w:r>
      <w:r w:rsidR="00794874">
        <w:rPr>
          <w:rFonts w:ascii="Calibri" w:eastAsia="Calibri" w:hAnsi="Calibri"/>
        </w:rPr>
        <w:t xml:space="preserve"> (over 50% utilise OCR technology)</w:t>
      </w:r>
    </w:p>
    <w:p w:rsidR="00AA02EA" w:rsidRDefault="00AA02EA" w:rsidP="00AA02EA">
      <w:pPr>
        <w:pStyle w:val="ListParagraph"/>
        <w:numPr>
          <w:ilvl w:val="0"/>
          <w:numId w:val="41"/>
        </w:numPr>
        <w:spacing w:line="276" w:lineRule="auto"/>
        <w:rPr>
          <w:rFonts w:ascii="Calibri" w:eastAsia="Calibri" w:hAnsi="Calibri"/>
        </w:rPr>
      </w:pPr>
      <w:r>
        <w:rPr>
          <w:rFonts w:ascii="Calibri" w:eastAsia="Calibri" w:hAnsi="Calibri"/>
        </w:rPr>
        <w:t xml:space="preserve">Number of order/delivery points – </w:t>
      </w:r>
      <w:r w:rsidR="00D807D8">
        <w:rPr>
          <w:rFonts w:ascii="Calibri" w:eastAsia="Calibri" w:hAnsi="Calibri"/>
        </w:rPr>
        <w:t>1055</w:t>
      </w:r>
    </w:p>
    <w:p w:rsidR="00AA02EA" w:rsidRDefault="00AA02EA" w:rsidP="00AA02EA">
      <w:pPr>
        <w:pStyle w:val="ListParagraph"/>
        <w:numPr>
          <w:ilvl w:val="0"/>
          <w:numId w:val="41"/>
        </w:numPr>
        <w:spacing w:line="276" w:lineRule="auto"/>
        <w:rPr>
          <w:rFonts w:ascii="Calibri" w:eastAsia="Calibri" w:hAnsi="Calibri"/>
        </w:rPr>
      </w:pPr>
      <w:r>
        <w:rPr>
          <w:rFonts w:ascii="Calibri" w:eastAsia="Calibri" w:hAnsi="Calibri"/>
        </w:rPr>
        <w:t>Non-Pay spend pa - £</w:t>
      </w:r>
      <w:r w:rsidR="00D807D8">
        <w:rPr>
          <w:rFonts w:ascii="Calibri" w:eastAsia="Calibri" w:hAnsi="Calibri"/>
        </w:rPr>
        <w:t>271m (excluding drugs)</w:t>
      </w:r>
    </w:p>
    <w:p w:rsidR="00AA02EA" w:rsidRPr="00AA02EA" w:rsidRDefault="00AA02EA" w:rsidP="00D807D8">
      <w:pPr>
        <w:pStyle w:val="ListParagraph"/>
        <w:spacing w:line="276" w:lineRule="auto"/>
        <w:rPr>
          <w:rFonts w:ascii="Calibri" w:eastAsia="Calibri" w:hAnsi="Calibri"/>
        </w:rPr>
      </w:pPr>
    </w:p>
    <w:p w:rsidR="005C68CA" w:rsidRPr="00D53ADC" w:rsidRDefault="005C68CA" w:rsidP="005C68CA">
      <w:pPr>
        <w:spacing w:line="276" w:lineRule="auto"/>
        <w:rPr>
          <w:rFonts w:ascii="Calibri" w:eastAsia="Calibri" w:hAnsi="Calibri"/>
          <w:b/>
          <w:i/>
        </w:rPr>
      </w:pPr>
      <w:r w:rsidRPr="00D53ADC">
        <w:rPr>
          <w:rFonts w:ascii="Calibri" w:eastAsia="Calibri" w:hAnsi="Calibri"/>
          <w:b/>
          <w:i/>
        </w:rPr>
        <w:t xml:space="preserve">6.2 </w:t>
      </w:r>
      <w:r w:rsidRPr="00D53ADC">
        <w:rPr>
          <w:rFonts w:ascii="Calibri" w:eastAsia="Calibri" w:hAnsi="Calibri"/>
          <w:b/>
          <w:i/>
        </w:rPr>
        <w:tab/>
        <w:t>Integra 2</w:t>
      </w:r>
    </w:p>
    <w:p w:rsidR="005C68CA" w:rsidRPr="00AA02EA" w:rsidRDefault="006C73D2" w:rsidP="005C68CA">
      <w:pPr>
        <w:spacing w:line="276" w:lineRule="auto"/>
        <w:rPr>
          <w:rFonts w:ascii="Calibri" w:eastAsia="Calibri" w:hAnsi="Calibri"/>
        </w:rPr>
      </w:pPr>
      <w:r w:rsidRPr="00AA02EA">
        <w:rPr>
          <w:rFonts w:ascii="Calibri" w:eastAsia="Calibri" w:hAnsi="Calibri"/>
        </w:rPr>
        <w:t xml:space="preserve">The Trust </w:t>
      </w:r>
      <w:r w:rsidR="00932294">
        <w:rPr>
          <w:rFonts w:ascii="Calibri" w:eastAsia="Calibri" w:hAnsi="Calibri"/>
        </w:rPr>
        <w:t xml:space="preserve">will be </w:t>
      </w:r>
      <w:r w:rsidRPr="00AA02EA">
        <w:rPr>
          <w:rFonts w:ascii="Calibri" w:eastAsia="Calibri" w:hAnsi="Calibri"/>
        </w:rPr>
        <w:t xml:space="preserve">working with </w:t>
      </w:r>
      <w:r w:rsidR="00932294">
        <w:rPr>
          <w:rFonts w:ascii="Calibri" w:eastAsia="Calibri" w:hAnsi="Calibri"/>
        </w:rPr>
        <w:t xml:space="preserve">Capita </w:t>
      </w:r>
      <w:r w:rsidRPr="00AA02EA">
        <w:rPr>
          <w:rFonts w:ascii="Calibri" w:eastAsia="Calibri" w:hAnsi="Calibri"/>
        </w:rPr>
        <w:t>IB</w:t>
      </w:r>
      <w:r w:rsidR="00932294">
        <w:rPr>
          <w:rFonts w:ascii="Calibri" w:eastAsia="Calibri" w:hAnsi="Calibri"/>
        </w:rPr>
        <w:t>S</w:t>
      </w:r>
      <w:r w:rsidRPr="00AA02EA">
        <w:rPr>
          <w:rFonts w:ascii="Calibri" w:eastAsia="Calibri" w:hAnsi="Calibri"/>
        </w:rPr>
        <w:t xml:space="preserve"> to work towards an upgrade of Integra 2 during 2017/18. The successful supplier will be required to design the </w:t>
      </w:r>
      <w:r w:rsidR="00932294">
        <w:rPr>
          <w:rFonts w:ascii="Calibri" w:eastAsia="Calibri" w:hAnsi="Calibri"/>
        </w:rPr>
        <w:t xml:space="preserve">Trusts </w:t>
      </w:r>
      <w:r w:rsidRPr="00AA02EA">
        <w:rPr>
          <w:rFonts w:ascii="Calibri" w:eastAsia="Calibri" w:hAnsi="Calibri"/>
        </w:rPr>
        <w:t>systems and processes in line with Integra 2.</w:t>
      </w:r>
    </w:p>
    <w:p w:rsidR="005C68CA" w:rsidRPr="00AA02EA" w:rsidRDefault="005C68CA" w:rsidP="005C68CA">
      <w:pPr>
        <w:spacing w:line="276" w:lineRule="auto"/>
        <w:rPr>
          <w:rFonts w:ascii="Calibri" w:eastAsia="Calibri" w:hAnsi="Calibri"/>
        </w:rPr>
      </w:pPr>
    </w:p>
    <w:p w:rsidR="009E466C" w:rsidRDefault="005C68CA" w:rsidP="009E466C">
      <w:pPr>
        <w:spacing w:line="276" w:lineRule="auto"/>
        <w:rPr>
          <w:rFonts w:ascii="Calibri" w:eastAsia="Calibri" w:hAnsi="Calibri"/>
          <w:b/>
          <w:i/>
        </w:rPr>
      </w:pPr>
      <w:r w:rsidRPr="009E466C">
        <w:rPr>
          <w:rFonts w:ascii="Calibri" w:eastAsia="Calibri" w:hAnsi="Calibri"/>
          <w:b/>
          <w:i/>
        </w:rPr>
        <w:t xml:space="preserve">6.3 </w:t>
      </w:r>
      <w:r w:rsidRPr="009E466C">
        <w:rPr>
          <w:rFonts w:ascii="Calibri" w:eastAsia="Calibri" w:hAnsi="Calibri"/>
          <w:b/>
          <w:i/>
        </w:rPr>
        <w:tab/>
        <w:t>Carter Recommendations</w:t>
      </w:r>
    </w:p>
    <w:p w:rsidR="00447B55" w:rsidRPr="00447B55" w:rsidRDefault="00447B55" w:rsidP="00447B55">
      <w:pPr>
        <w:pStyle w:val="ListParagraph"/>
        <w:spacing w:line="276" w:lineRule="auto"/>
        <w:ind w:left="0"/>
        <w:rPr>
          <w:rFonts w:ascii="Calibri" w:eastAsia="Calibri" w:hAnsi="Calibri"/>
        </w:rPr>
      </w:pPr>
      <w:r w:rsidRPr="00447B55">
        <w:rPr>
          <w:rFonts w:ascii="Calibri" w:eastAsia="Calibri" w:hAnsi="Calibri"/>
        </w:rPr>
        <w:t xml:space="preserve">Lord Carter of Coles Unwarranted Variation Report has the following </w:t>
      </w:r>
      <w:r>
        <w:rPr>
          <w:rFonts w:ascii="Calibri" w:eastAsia="Calibri" w:hAnsi="Calibri"/>
        </w:rPr>
        <w:t>r</w:t>
      </w:r>
      <w:r w:rsidRPr="00447B55">
        <w:rPr>
          <w:rFonts w:ascii="Calibri" w:eastAsia="Calibri" w:hAnsi="Calibri"/>
        </w:rPr>
        <w:t>ecommendations in relation to Procurement (Recommendation 5 on the Report):</w:t>
      </w:r>
    </w:p>
    <w:p w:rsidR="00447B55" w:rsidRPr="00447B55" w:rsidRDefault="00447B55" w:rsidP="00447B55">
      <w:pPr>
        <w:pStyle w:val="ListParagraph"/>
        <w:ind w:left="0"/>
        <w:rPr>
          <w:rFonts w:ascii="Calibri" w:eastAsia="Calibri" w:hAnsi="Calibri"/>
        </w:rPr>
      </w:pPr>
      <w:r w:rsidRPr="00447B55">
        <w:rPr>
          <w:rFonts w:ascii="Calibri" w:eastAsia="Calibri" w:hAnsi="Calibri"/>
        </w:rPr>
        <w:t>Produce a Procurement Transformation Plan with Board Approval with plans to:</w:t>
      </w:r>
    </w:p>
    <w:p w:rsidR="00447B55" w:rsidRPr="00447B55" w:rsidRDefault="00447B55" w:rsidP="00447B55">
      <w:pPr>
        <w:pStyle w:val="ListParagraph"/>
        <w:numPr>
          <w:ilvl w:val="0"/>
          <w:numId w:val="48"/>
        </w:numPr>
        <w:rPr>
          <w:rFonts w:ascii="Calibri" w:eastAsia="Calibri" w:hAnsi="Calibri"/>
        </w:rPr>
      </w:pPr>
      <w:r w:rsidRPr="00447B55">
        <w:rPr>
          <w:rFonts w:ascii="Calibri" w:eastAsia="Calibri" w:hAnsi="Calibri"/>
        </w:rPr>
        <w:t>Increase ‘On Catalogue Spend’ to at least 80% by September 2017</w:t>
      </w:r>
    </w:p>
    <w:p w:rsidR="00447B55" w:rsidRPr="00447B55" w:rsidRDefault="00447B55" w:rsidP="00447B55">
      <w:pPr>
        <w:pStyle w:val="ListParagraph"/>
        <w:numPr>
          <w:ilvl w:val="0"/>
          <w:numId w:val="48"/>
        </w:numPr>
        <w:rPr>
          <w:rFonts w:ascii="Calibri" w:eastAsia="Calibri" w:hAnsi="Calibri"/>
        </w:rPr>
      </w:pPr>
      <w:r w:rsidRPr="00447B55">
        <w:rPr>
          <w:rFonts w:ascii="Calibri" w:eastAsia="Calibri" w:hAnsi="Calibri"/>
        </w:rPr>
        <w:t>Increase ‘Addressable spend on Contract’ to 90% by September 2017</w:t>
      </w:r>
    </w:p>
    <w:p w:rsidR="00447B55" w:rsidRPr="00447B55" w:rsidRDefault="00447B55" w:rsidP="00447B55">
      <w:pPr>
        <w:pStyle w:val="ListParagraph"/>
        <w:numPr>
          <w:ilvl w:val="0"/>
          <w:numId w:val="48"/>
        </w:numPr>
        <w:rPr>
          <w:rFonts w:ascii="Calibri" w:eastAsia="Calibri" w:hAnsi="Calibri"/>
        </w:rPr>
      </w:pPr>
      <w:r w:rsidRPr="00447B55">
        <w:rPr>
          <w:rFonts w:ascii="Calibri" w:eastAsia="Calibri" w:hAnsi="Calibri"/>
        </w:rPr>
        <w:t xml:space="preserve">Have in place collaborative sourcing plans along with switching to core products </w:t>
      </w:r>
    </w:p>
    <w:p w:rsidR="00447B55" w:rsidRDefault="00447B55" w:rsidP="00447B55">
      <w:pPr>
        <w:pStyle w:val="ListParagraph"/>
        <w:numPr>
          <w:ilvl w:val="0"/>
          <w:numId w:val="48"/>
        </w:numPr>
        <w:rPr>
          <w:rFonts w:ascii="Calibri" w:eastAsia="Calibri" w:hAnsi="Calibri"/>
        </w:rPr>
      </w:pPr>
      <w:r w:rsidRPr="00447B55">
        <w:rPr>
          <w:rFonts w:ascii="Calibri" w:eastAsia="Calibri" w:hAnsi="Calibri"/>
        </w:rPr>
        <w:t>Work towards GS1 Compliance</w:t>
      </w:r>
    </w:p>
    <w:p w:rsidR="00447B55" w:rsidRDefault="00447B55" w:rsidP="00447B55">
      <w:pPr>
        <w:pStyle w:val="ListParagraph"/>
        <w:numPr>
          <w:ilvl w:val="0"/>
          <w:numId w:val="48"/>
        </w:numPr>
        <w:rPr>
          <w:rFonts w:ascii="Calibri" w:eastAsia="Calibri" w:hAnsi="Calibri"/>
        </w:rPr>
      </w:pPr>
      <w:r w:rsidRPr="00447B55">
        <w:rPr>
          <w:rFonts w:ascii="Calibri" w:eastAsia="Calibri" w:hAnsi="Calibri"/>
        </w:rPr>
        <w:t xml:space="preserve">Work towards implementation of Peppol </w:t>
      </w:r>
    </w:p>
    <w:p w:rsidR="00447B55" w:rsidRPr="00447B55" w:rsidRDefault="00447B55" w:rsidP="00447B55">
      <w:pPr>
        <w:pStyle w:val="ListParagraph"/>
        <w:numPr>
          <w:ilvl w:val="0"/>
          <w:numId w:val="48"/>
        </w:numPr>
        <w:rPr>
          <w:rFonts w:ascii="Calibri" w:eastAsia="Calibri" w:hAnsi="Calibri"/>
        </w:rPr>
      </w:pPr>
      <w:r>
        <w:rPr>
          <w:rFonts w:ascii="Calibri" w:eastAsia="Calibri" w:hAnsi="Calibri"/>
        </w:rPr>
        <w:t>Have end to end electronic processes including e-invoicing</w:t>
      </w:r>
      <w:r w:rsidRPr="00447B55">
        <w:rPr>
          <w:rFonts w:ascii="Calibri" w:eastAsia="Calibri" w:hAnsi="Calibri"/>
        </w:rPr>
        <w:br/>
      </w:r>
    </w:p>
    <w:p w:rsidR="00447B55" w:rsidRDefault="00447B55" w:rsidP="00447B55">
      <w:pPr>
        <w:pStyle w:val="ListParagraph"/>
        <w:spacing w:line="276" w:lineRule="auto"/>
        <w:ind w:left="0"/>
        <w:rPr>
          <w:rFonts w:ascii="Calibri" w:eastAsia="Calibri" w:hAnsi="Calibri"/>
        </w:rPr>
      </w:pPr>
      <w:r>
        <w:rPr>
          <w:rFonts w:ascii="Calibri" w:eastAsia="Calibri" w:hAnsi="Calibri"/>
        </w:rPr>
        <w:lastRenderedPageBreak/>
        <w:t>The Supplier will provide support on the project to meet the carter recommendations in relation to the procure to pay process.</w:t>
      </w:r>
    </w:p>
    <w:p w:rsidR="00447B55" w:rsidRDefault="00447B55" w:rsidP="00447B55">
      <w:pPr>
        <w:pStyle w:val="ListParagraph"/>
        <w:spacing w:line="276" w:lineRule="auto"/>
        <w:ind w:left="0"/>
        <w:rPr>
          <w:rFonts w:ascii="Calibri" w:eastAsia="Calibri" w:hAnsi="Calibri"/>
        </w:rPr>
      </w:pPr>
    </w:p>
    <w:p w:rsidR="009E466C" w:rsidRDefault="005C68CA" w:rsidP="009E466C">
      <w:pPr>
        <w:spacing w:line="276" w:lineRule="auto"/>
        <w:rPr>
          <w:rFonts w:ascii="Calibri" w:eastAsia="Calibri" w:hAnsi="Calibri"/>
          <w:b/>
          <w:i/>
        </w:rPr>
      </w:pPr>
      <w:r w:rsidRPr="009E466C">
        <w:rPr>
          <w:rFonts w:ascii="Calibri" w:eastAsia="Calibri" w:hAnsi="Calibri"/>
          <w:b/>
          <w:i/>
        </w:rPr>
        <w:t xml:space="preserve">6.4 </w:t>
      </w:r>
      <w:r w:rsidRPr="009E466C">
        <w:rPr>
          <w:rFonts w:ascii="Calibri" w:eastAsia="Calibri" w:hAnsi="Calibri"/>
          <w:b/>
          <w:i/>
        </w:rPr>
        <w:tab/>
        <w:t>Process Mapping</w:t>
      </w:r>
    </w:p>
    <w:p w:rsidR="00447B55" w:rsidRDefault="00447B55" w:rsidP="00447B55">
      <w:pPr>
        <w:spacing w:line="276" w:lineRule="auto"/>
        <w:rPr>
          <w:rFonts w:ascii="Calibri" w:eastAsia="Calibri" w:hAnsi="Calibri"/>
        </w:rPr>
      </w:pPr>
      <w:r>
        <w:rPr>
          <w:rFonts w:ascii="Calibri" w:eastAsia="Calibri" w:hAnsi="Calibri"/>
        </w:rPr>
        <w:t>The Supplier will work with the Project Manager and the Trusts PMO team to:</w:t>
      </w:r>
    </w:p>
    <w:p w:rsidR="00447B55" w:rsidRDefault="00447B55" w:rsidP="00447B55">
      <w:pPr>
        <w:pStyle w:val="ListParagraph"/>
        <w:numPr>
          <w:ilvl w:val="0"/>
          <w:numId w:val="49"/>
        </w:numPr>
        <w:spacing w:line="276" w:lineRule="auto"/>
        <w:rPr>
          <w:rFonts w:ascii="Calibri" w:eastAsia="Calibri" w:hAnsi="Calibri"/>
        </w:rPr>
      </w:pPr>
      <w:r w:rsidRPr="00447B55">
        <w:rPr>
          <w:rFonts w:ascii="Calibri" w:eastAsia="Calibri" w:hAnsi="Calibri"/>
        </w:rPr>
        <w:t>map the current ‘As Is’ Process including all current methods of requisitioning</w:t>
      </w:r>
      <w:r w:rsidR="00794874">
        <w:rPr>
          <w:rFonts w:ascii="Calibri" w:eastAsia="Calibri" w:hAnsi="Calibri"/>
        </w:rPr>
        <w:t>, receipting and payment</w:t>
      </w:r>
      <w:r w:rsidRPr="00447B55">
        <w:rPr>
          <w:rFonts w:ascii="Calibri" w:eastAsia="Calibri" w:hAnsi="Calibri"/>
        </w:rPr>
        <w:t>.</w:t>
      </w:r>
    </w:p>
    <w:p w:rsidR="00447B55" w:rsidRDefault="00447B55" w:rsidP="00447B55">
      <w:pPr>
        <w:pStyle w:val="ListParagraph"/>
        <w:numPr>
          <w:ilvl w:val="0"/>
          <w:numId w:val="49"/>
        </w:numPr>
        <w:spacing w:line="276" w:lineRule="auto"/>
        <w:rPr>
          <w:rFonts w:ascii="Calibri" w:eastAsia="Calibri" w:hAnsi="Calibri"/>
        </w:rPr>
      </w:pPr>
      <w:r>
        <w:rPr>
          <w:rFonts w:ascii="Calibri" w:eastAsia="Calibri" w:hAnsi="Calibri"/>
        </w:rPr>
        <w:t>Map the ‘To Be’ Process ensuring the Integra 2 process is the core financial and ordering system within the Trust and any exceptions to the core process are approved by the Project Board.</w:t>
      </w:r>
    </w:p>
    <w:p w:rsidR="00447B55" w:rsidRPr="00447B55" w:rsidRDefault="00447B55" w:rsidP="00447B55">
      <w:pPr>
        <w:pStyle w:val="ListParagraph"/>
        <w:numPr>
          <w:ilvl w:val="0"/>
          <w:numId w:val="49"/>
        </w:numPr>
        <w:spacing w:line="276" w:lineRule="auto"/>
        <w:rPr>
          <w:rFonts w:ascii="Calibri" w:eastAsia="Calibri" w:hAnsi="Calibri"/>
        </w:rPr>
      </w:pPr>
      <w:r>
        <w:rPr>
          <w:rFonts w:ascii="Calibri" w:eastAsia="Calibri" w:hAnsi="Calibri"/>
        </w:rPr>
        <w:t>Introduce an efficient Integra 2 process that aims to minimise duplication and eliminate manual processes and work arounds.</w:t>
      </w:r>
    </w:p>
    <w:p w:rsidR="005C68CA" w:rsidRPr="00AA02EA" w:rsidRDefault="005C68CA" w:rsidP="005C68CA">
      <w:pPr>
        <w:spacing w:line="276" w:lineRule="auto"/>
        <w:rPr>
          <w:rFonts w:ascii="Calibri" w:eastAsia="Calibri" w:hAnsi="Calibri"/>
        </w:rPr>
      </w:pPr>
    </w:p>
    <w:p w:rsidR="005C68CA" w:rsidRPr="009E466C" w:rsidRDefault="005C68CA" w:rsidP="009E466C">
      <w:pPr>
        <w:spacing w:line="276" w:lineRule="auto"/>
        <w:rPr>
          <w:rFonts w:ascii="Calibri" w:eastAsia="Calibri" w:hAnsi="Calibri"/>
        </w:rPr>
      </w:pPr>
      <w:r w:rsidRPr="009E466C">
        <w:rPr>
          <w:rFonts w:ascii="Calibri" w:eastAsia="Calibri" w:hAnsi="Calibri"/>
          <w:b/>
          <w:i/>
        </w:rPr>
        <w:t xml:space="preserve">6.5 </w:t>
      </w:r>
      <w:r w:rsidRPr="009E466C">
        <w:rPr>
          <w:rFonts w:ascii="Calibri" w:eastAsia="Calibri" w:hAnsi="Calibri"/>
          <w:b/>
          <w:i/>
        </w:rPr>
        <w:tab/>
        <w:t>System Setup</w:t>
      </w:r>
      <w:r w:rsidRPr="009E466C">
        <w:rPr>
          <w:rFonts w:ascii="Calibri" w:eastAsia="Calibri" w:hAnsi="Calibri"/>
          <w:b/>
          <w:i/>
        </w:rPr>
        <w:br/>
      </w:r>
      <w:r w:rsidR="00D53ADC" w:rsidRPr="009E466C">
        <w:rPr>
          <w:rFonts w:ascii="Calibri" w:eastAsia="Calibri" w:hAnsi="Calibri"/>
        </w:rPr>
        <w:t xml:space="preserve">The supplier will provide advice to the project team on the hierarchies within Integra 2, ensuring the maintenance burden of the system </w:t>
      </w:r>
      <w:r w:rsidR="00A035A6" w:rsidRPr="009E466C">
        <w:rPr>
          <w:rFonts w:ascii="Calibri" w:eastAsia="Calibri" w:hAnsi="Calibri"/>
        </w:rPr>
        <w:t>is minimised</w:t>
      </w:r>
      <w:r w:rsidR="00D53ADC" w:rsidRPr="009E466C">
        <w:rPr>
          <w:rFonts w:ascii="Calibri" w:eastAsia="Calibri" w:hAnsi="Calibri"/>
        </w:rPr>
        <w:t>.</w:t>
      </w:r>
    </w:p>
    <w:p w:rsidR="00D53ADC" w:rsidRDefault="00D53ADC" w:rsidP="005C68CA">
      <w:pPr>
        <w:spacing w:line="276" w:lineRule="auto"/>
        <w:rPr>
          <w:rFonts w:ascii="Calibri" w:eastAsia="Calibri" w:hAnsi="Calibri"/>
        </w:rPr>
      </w:pPr>
      <w:r>
        <w:rPr>
          <w:rFonts w:ascii="Calibri" w:eastAsia="Calibri" w:hAnsi="Calibri"/>
        </w:rPr>
        <w:t>The supplier will also review where integration with other systems is possible to improve efficiency for example integration with the Trust ESR system.</w:t>
      </w:r>
    </w:p>
    <w:p w:rsidR="005C68CA" w:rsidRPr="00AA02EA" w:rsidRDefault="0083514E" w:rsidP="005C68CA">
      <w:pPr>
        <w:spacing w:line="276" w:lineRule="auto"/>
        <w:rPr>
          <w:rFonts w:ascii="Calibri" w:eastAsia="Calibri" w:hAnsi="Calibri"/>
        </w:rPr>
      </w:pPr>
      <w:r>
        <w:rPr>
          <w:rFonts w:ascii="Calibri" w:eastAsia="Calibri" w:hAnsi="Calibri"/>
        </w:rPr>
        <w:t>The Supplier will work with the Project team to ensure that the system incorporates and provides the information required to meet the carter recommendations in practice. For example: the GTIN number and contract reference number held in the catalogue will be detailed on the purchase order.</w:t>
      </w:r>
    </w:p>
    <w:p w:rsidR="005C68CA" w:rsidRPr="00AA02EA" w:rsidRDefault="009E466C" w:rsidP="005C68CA">
      <w:pPr>
        <w:spacing w:line="276" w:lineRule="auto"/>
        <w:rPr>
          <w:rFonts w:ascii="Calibri" w:eastAsia="Calibri" w:hAnsi="Calibri"/>
        </w:rPr>
      </w:pPr>
      <w:r>
        <w:rPr>
          <w:rFonts w:ascii="Calibri" w:eastAsia="Calibri" w:hAnsi="Calibri"/>
        </w:rPr>
        <w:t>The supplier will develop w</w:t>
      </w:r>
      <w:r w:rsidR="005C68CA" w:rsidRPr="00AA02EA">
        <w:rPr>
          <w:rFonts w:ascii="Calibri" w:eastAsia="Calibri" w:hAnsi="Calibri"/>
        </w:rPr>
        <w:t>orkflo</w:t>
      </w:r>
      <w:r>
        <w:rPr>
          <w:rFonts w:ascii="Calibri" w:eastAsia="Calibri" w:hAnsi="Calibri"/>
        </w:rPr>
        <w:t>ws that are automated and efficient within Integra 2</w:t>
      </w:r>
      <w:r w:rsidR="0083514E">
        <w:rPr>
          <w:rFonts w:ascii="Calibri" w:eastAsia="Calibri" w:hAnsi="Calibri"/>
        </w:rPr>
        <w:t xml:space="preserve"> ensuring that all information remains within the system without the need for separate manual processes</w:t>
      </w:r>
      <w:r>
        <w:rPr>
          <w:rFonts w:ascii="Calibri" w:eastAsia="Calibri" w:hAnsi="Calibri"/>
        </w:rPr>
        <w:t>.</w:t>
      </w:r>
    </w:p>
    <w:p w:rsidR="005C68CA" w:rsidRPr="00AA02EA" w:rsidRDefault="005C68CA" w:rsidP="005C68CA">
      <w:pPr>
        <w:spacing w:line="276" w:lineRule="auto"/>
        <w:rPr>
          <w:rFonts w:ascii="Calibri" w:eastAsia="Calibri" w:hAnsi="Calibri"/>
        </w:rPr>
      </w:pPr>
    </w:p>
    <w:p w:rsidR="005C68CA" w:rsidRPr="009E466C" w:rsidRDefault="005C68CA" w:rsidP="005C68CA">
      <w:pPr>
        <w:spacing w:line="276" w:lineRule="auto"/>
        <w:rPr>
          <w:rFonts w:ascii="Calibri" w:eastAsia="Calibri" w:hAnsi="Calibri"/>
          <w:b/>
          <w:i/>
        </w:rPr>
      </w:pPr>
      <w:r w:rsidRPr="009E466C">
        <w:rPr>
          <w:rFonts w:ascii="Calibri" w:eastAsia="Calibri" w:hAnsi="Calibri"/>
          <w:b/>
          <w:i/>
        </w:rPr>
        <w:t xml:space="preserve">6.6 </w:t>
      </w:r>
      <w:r w:rsidRPr="009E466C">
        <w:rPr>
          <w:rFonts w:ascii="Calibri" w:eastAsia="Calibri" w:hAnsi="Calibri"/>
          <w:b/>
          <w:i/>
        </w:rPr>
        <w:tab/>
        <w:t>Client Technical Advisor</w:t>
      </w:r>
    </w:p>
    <w:p w:rsidR="005C68CA" w:rsidRDefault="00880F54" w:rsidP="005C68CA">
      <w:pPr>
        <w:spacing w:line="276" w:lineRule="auto"/>
        <w:rPr>
          <w:rFonts w:ascii="Calibri" w:eastAsia="Calibri" w:hAnsi="Calibri"/>
        </w:rPr>
      </w:pPr>
      <w:r>
        <w:rPr>
          <w:rFonts w:ascii="Calibri" w:eastAsia="Calibri" w:hAnsi="Calibri"/>
        </w:rPr>
        <w:t>The Supplier will represent the Trust where required in relation to other 3</w:t>
      </w:r>
      <w:r w:rsidRPr="00880F54">
        <w:rPr>
          <w:rFonts w:ascii="Calibri" w:eastAsia="Calibri" w:hAnsi="Calibri"/>
          <w:vertAlign w:val="superscript"/>
        </w:rPr>
        <w:t>rd</w:t>
      </w:r>
      <w:r>
        <w:rPr>
          <w:rFonts w:ascii="Calibri" w:eastAsia="Calibri" w:hAnsi="Calibri"/>
        </w:rPr>
        <w:t xml:space="preserve"> party organisations to ensure key mileston</w:t>
      </w:r>
      <w:r w:rsidR="00D53ADC">
        <w:rPr>
          <w:rFonts w:ascii="Calibri" w:eastAsia="Calibri" w:hAnsi="Calibri"/>
        </w:rPr>
        <w:t xml:space="preserve">es are met and that integration and data population </w:t>
      </w:r>
      <w:r>
        <w:rPr>
          <w:rFonts w:ascii="Calibri" w:eastAsia="Calibri" w:hAnsi="Calibri"/>
        </w:rPr>
        <w:t>occur</w:t>
      </w:r>
      <w:r w:rsidR="00D53ADC">
        <w:rPr>
          <w:rFonts w:ascii="Calibri" w:eastAsia="Calibri" w:hAnsi="Calibri"/>
        </w:rPr>
        <w:t>s</w:t>
      </w:r>
      <w:r>
        <w:rPr>
          <w:rFonts w:ascii="Calibri" w:eastAsia="Calibri" w:hAnsi="Calibri"/>
        </w:rPr>
        <w:t xml:space="preserve"> successfully. This will include developing integra</w:t>
      </w:r>
      <w:r w:rsidR="009E466C">
        <w:rPr>
          <w:rFonts w:ascii="Calibri" w:eastAsia="Calibri" w:hAnsi="Calibri"/>
        </w:rPr>
        <w:t>tion specification requirements for systems such as Virtual Stock and Supply Chain.</w:t>
      </w:r>
    </w:p>
    <w:p w:rsidR="005C68CA" w:rsidRPr="00AA02EA" w:rsidRDefault="005C68CA" w:rsidP="005C68CA">
      <w:pPr>
        <w:spacing w:line="276" w:lineRule="auto"/>
        <w:rPr>
          <w:rFonts w:ascii="Calibri" w:eastAsia="Calibri" w:hAnsi="Calibri"/>
        </w:rPr>
      </w:pPr>
    </w:p>
    <w:p w:rsidR="005C68CA" w:rsidRDefault="005C68CA" w:rsidP="005C68CA">
      <w:pPr>
        <w:spacing w:line="276" w:lineRule="auto"/>
        <w:rPr>
          <w:rFonts w:ascii="Calibri" w:eastAsia="Calibri" w:hAnsi="Calibri"/>
        </w:rPr>
      </w:pPr>
      <w:r w:rsidRPr="009E466C">
        <w:rPr>
          <w:rFonts w:ascii="Calibri" w:eastAsia="Calibri" w:hAnsi="Calibri"/>
          <w:b/>
          <w:i/>
        </w:rPr>
        <w:t>6.7</w:t>
      </w:r>
      <w:r w:rsidRPr="009E466C">
        <w:rPr>
          <w:rFonts w:ascii="Calibri" w:eastAsia="Calibri" w:hAnsi="Calibri"/>
          <w:b/>
          <w:i/>
        </w:rPr>
        <w:tab/>
        <w:t>Knowledge Transfer</w:t>
      </w:r>
      <w:r w:rsidRPr="009E466C">
        <w:rPr>
          <w:rFonts w:ascii="Calibri" w:eastAsia="Calibri" w:hAnsi="Calibri"/>
          <w:b/>
          <w:i/>
        </w:rPr>
        <w:br/>
      </w:r>
      <w:r w:rsidR="009E466C">
        <w:rPr>
          <w:rFonts w:ascii="Calibri" w:eastAsia="Calibri" w:hAnsi="Calibri"/>
        </w:rPr>
        <w:t xml:space="preserve">The Suppliers </w:t>
      </w:r>
      <w:r w:rsidR="0083514E">
        <w:rPr>
          <w:rFonts w:ascii="Calibri" w:eastAsia="Calibri" w:hAnsi="Calibri"/>
        </w:rPr>
        <w:t>representatives</w:t>
      </w:r>
      <w:r w:rsidR="009E466C">
        <w:rPr>
          <w:rFonts w:ascii="Calibri" w:eastAsia="Calibri" w:hAnsi="Calibri"/>
        </w:rPr>
        <w:t xml:space="preserve"> will have an </w:t>
      </w:r>
      <w:r w:rsidR="0083514E">
        <w:rPr>
          <w:rFonts w:ascii="Calibri" w:eastAsia="Calibri" w:hAnsi="Calibri"/>
        </w:rPr>
        <w:t>in-depth</w:t>
      </w:r>
      <w:r w:rsidR="009E466C">
        <w:rPr>
          <w:rFonts w:ascii="Calibri" w:eastAsia="Calibri" w:hAnsi="Calibri"/>
        </w:rPr>
        <w:t xml:space="preserve"> knowledge and experience of NHS finance including the procure to pay process. </w:t>
      </w:r>
      <w:r w:rsidR="00880F54">
        <w:rPr>
          <w:rFonts w:ascii="Calibri" w:eastAsia="Calibri" w:hAnsi="Calibri"/>
        </w:rPr>
        <w:t xml:space="preserve">It is important that the supplier imparts system knowledge to STH staff during the project. This will ensure that the Trust </w:t>
      </w:r>
      <w:r w:rsidR="0083514E">
        <w:rPr>
          <w:rFonts w:ascii="Calibri" w:eastAsia="Calibri" w:hAnsi="Calibri"/>
        </w:rPr>
        <w:t>is</w:t>
      </w:r>
      <w:r w:rsidR="00880F54">
        <w:rPr>
          <w:rFonts w:ascii="Calibri" w:eastAsia="Calibri" w:hAnsi="Calibri"/>
        </w:rPr>
        <w:t xml:space="preserve"> able to sustain the system following implementation.</w:t>
      </w:r>
    </w:p>
    <w:p w:rsidR="00AA02EA" w:rsidRDefault="00AA02EA" w:rsidP="005C68CA">
      <w:pPr>
        <w:spacing w:line="276" w:lineRule="auto"/>
        <w:rPr>
          <w:rFonts w:ascii="Calibri" w:eastAsia="Calibri" w:hAnsi="Calibri"/>
        </w:rPr>
      </w:pPr>
    </w:p>
    <w:p w:rsidR="00AA02EA" w:rsidRPr="009E466C" w:rsidRDefault="00AA02EA" w:rsidP="005C68CA">
      <w:pPr>
        <w:spacing w:line="276" w:lineRule="auto"/>
        <w:rPr>
          <w:rFonts w:ascii="Calibri" w:eastAsia="Calibri" w:hAnsi="Calibri"/>
          <w:b/>
          <w:i/>
        </w:rPr>
      </w:pPr>
      <w:r w:rsidRPr="009E466C">
        <w:rPr>
          <w:rFonts w:ascii="Calibri" w:eastAsia="Calibri" w:hAnsi="Calibri"/>
          <w:b/>
          <w:i/>
        </w:rPr>
        <w:t>6.8</w:t>
      </w:r>
      <w:r w:rsidRPr="009E466C">
        <w:rPr>
          <w:rFonts w:ascii="Calibri" w:eastAsia="Calibri" w:hAnsi="Calibri"/>
          <w:b/>
          <w:i/>
        </w:rPr>
        <w:tab/>
        <w:t>Project Support</w:t>
      </w:r>
    </w:p>
    <w:p w:rsidR="00AA02EA" w:rsidRDefault="00AA02EA" w:rsidP="005C68CA">
      <w:pPr>
        <w:spacing w:line="276" w:lineRule="auto"/>
        <w:rPr>
          <w:rFonts w:ascii="Calibri" w:eastAsia="Calibri" w:hAnsi="Calibri"/>
        </w:rPr>
      </w:pPr>
      <w:r>
        <w:rPr>
          <w:rFonts w:ascii="Calibri" w:eastAsia="Calibri" w:hAnsi="Calibri"/>
        </w:rPr>
        <w:t xml:space="preserve">Provide </w:t>
      </w:r>
      <w:r w:rsidR="00880F54">
        <w:rPr>
          <w:rFonts w:ascii="Calibri" w:eastAsia="Calibri" w:hAnsi="Calibri"/>
        </w:rPr>
        <w:t xml:space="preserve">Integra Expertise to the project team to ensure that all key deliverables are aligned with the capability of Integra. This includes providing Senior Leadership on </w:t>
      </w:r>
      <w:r w:rsidR="00880F54">
        <w:rPr>
          <w:rFonts w:ascii="Calibri" w:eastAsia="Calibri" w:hAnsi="Calibri"/>
        </w:rPr>
        <w:lastRenderedPageBreak/>
        <w:t xml:space="preserve">the Procure 2 Pay Project Board and Workstream meetings and workshops as required. </w:t>
      </w:r>
    </w:p>
    <w:p w:rsidR="00D53ADC" w:rsidRPr="00AA02EA" w:rsidRDefault="00D53ADC" w:rsidP="005C68CA">
      <w:pPr>
        <w:spacing w:line="276" w:lineRule="auto"/>
        <w:rPr>
          <w:rFonts w:ascii="Calibri" w:eastAsia="Calibri" w:hAnsi="Calibri"/>
        </w:rPr>
      </w:pPr>
      <w:r>
        <w:rPr>
          <w:rFonts w:ascii="Calibri" w:eastAsia="Calibri" w:hAnsi="Calibri"/>
        </w:rPr>
        <w:t>The Supplier will review and refine the project plan to ensure the plan incorporates all Integra tasks.</w:t>
      </w:r>
    </w:p>
    <w:p w:rsidR="005C68CA" w:rsidRPr="00AA02EA" w:rsidRDefault="005C68CA" w:rsidP="005C68CA">
      <w:pPr>
        <w:spacing w:line="276" w:lineRule="auto"/>
        <w:rPr>
          <w:rFonts w:ascii="Calibri" w:eastAsia="Calibri" w:hAnsi="Calibri"/>
        </w:rPr>
      </w:pPr>
    </w:p>
    <w:p w:rsidR="005C68CA" w:rsidRPr="009E466C" w:rsidRDefault="005C68CA" w:rsidP="005C68CA">
      <w:pPr>
        <w:spacing w:line="276" w:lineRule="auto"/>
        <w:rPr>
          <w:rFonts w:ascii="Calibri" w:eastAsia="Calibri" w:hAnsi="Calibri"/>
          <w:b/>
          <w:i/>
        </w:rPr>
      </w:pPr>
      <w:r w:rsidRPr="009E466C">
        <w:rPr>
          <w:rFonts w:ascii="Calibri" w:eastAsia="Calibri" w:hAnsi="Calibri"/>
          <w:b/>
          <w:i/>
        </w:rPr>
        <w:t>6.8</w:t>
      </w:r>
      <w:r w:rsidRPr="009E466C">
        <w:rPr>
          <w:rFonts w:ascii="Calibri" w:eastAsia="Calibri" w:hAnsi="Calibri"/>
          <w:b/>
          <w:i/>
        </w:rPr>
        <w:tab/>
        <w:t>Training</w:t>
      </w:r>
    </w:p>
    <w:p w:rsidR="005C68CA" w:rsidRDefault="005C68CA" w:rsidP="005C68CA">
      <w:pPr>
        <w:spacing w:line="276" w:lineRule="auto"/>
        <w:rPr>
          <w:rFonts w:ascii="Calibri" w:eastAsia="Calibri" w:hAnsi="Calibri"/>
        </w:rPr>
      </w:pPr>
    </w:p>
    <w:p w:rsidR="00880F54" w:rsidRPr="00AA02EA" w:rsidRDefault="00880F54" w:rsidP="005C68CA">
      <w:pPr>
        <w:spacing w:line="276" w:lineRule="auto"/>
        <w:rPr>
          <w:rFonts w:ascii="Calibri" w:eastAsia="Calibri" w:hAnsi="Calibri"/>
        </w:rPr>
      </w:pPr>
      <w:r>
        <w:rPr>
          <w:rFonts w:ascii="Calibri" w:eastAsia="Calibri" w:hAnsi="Calibri"/>
        </w:rPr>
        <w:t>Provide training to users including the development of documentation and assistance with any on line training developed.</w:t>
      </w:r>
    </w:p>
    <w:p w:rsidR="005C68CA" w:rsidRPr="00AA02EA" w:rsidRDefault="005C68CA" w:rsidP="005C68CA">
      <w:pPr>
        <w:spacing w:line="276" w:lineRule="auto"/>
        <w:rPr>
          <w:rFonts w:ascii="Calibri" w:eastAsia="Calibri" w:hAnsi="Calibri"/>
        </w:rPr>
      </w:pPr>
    </w:p>
    <w:p w:rsidR="005B19D2" w:rsidRPr="00AA02EA" w:rsidRDefault="005B19D2" w:rsidP="005B19D2">
      <w:pPr>
        <w:spacing w:line="276" w:lineRule="auto"/>
        <w:rPr>
          <w:rFonts w:ascii="Calibri" w:eastAsia="Calibri" w:hAnsi="Calibri"/>
          <w:b/>
        </w:rPr>
      </w:pPr>
    </w:p>
    <w:p w:rsidR="005B19D2" w:rsidRPr="00AA02EA" w:rsidRDefault="005B19D2" w:rsidP="005B19D2">
      <w:pPr>
        <w:spacing w:line="276" w:lineRule="auto"/>
        <w:rPr>
          <w:rFonts w:ascii="Calibri" w:eastAsia="Calibri" w:hAnsi="Calibri"/>
          <w:b/>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5B19D2" w:rsidRPr="00891A43" w:rsidRDefault="005B19D2" w:rsidP="005B19D2">
      <w:pPr>
        <w:spacing w:line="276" w:lineRule="auto"/>
        <w:rPr>
          <w:rFonts w:ascii="Calibri" w:eastAsia="Calibri" w:hAnsi="Calibri"/>
          <w:b/>
          <w:sz w:val="28"/>
          <w:szCs w:val="28"/>
        </w:rPr>
      </w:pPr>
    </w:p>
    <w:p w:rsidR="00932294" w:rsidRDefault="00932294" w:rsidP="009E7C56">
      <w:pPr>
        <w:spacing w:line="276" w:lineRule="auto"/>
        <w:rPr>
          <w:rStyle w:val="IndexChar"/>
          <w:color w:val="auto"/>
        </w:rPr>
      </w:pPr>
      <w:bookmarkStart w:id="13" w:name="_Toc393456112"/>
      <w:bookmarkStart w:id="14" w:name="_Toc393456113"/>
      <w:bookmarkEnd w:id="5"/>
      <w:r>
        <w:rPr>
          <w:rStyle w:val="IndexChar"/>
          <w:color w:val="auto"/>
        </w:rPr>
        <w:br w:type="page"/>
      </w:r>
    </w:p>
    <w:p w:rsidR="009E7C56" w:rsidRPr="00891A43" w:rsidRDefault="00FD74E2" w:rsidP="009E7C56">
      <w:pPr>
        <w:spacing w:line="276" w:lineRule="auto"/>
        <w:rPr>
          <w:rStyle w:val="IndexChar"/>
          <w:rFonts w:ascii="Arial" w:eastAsia="Calibri" w:hAnsi="Arial"/>
          <w:b w:val="0"/>
          <w:color w:val="auto"/>
          <w:shd w:val="clear" w:color="auto" w:fill="auto"/>
        </w:rPr>
      </w:pPr>
      <w:r w:rsidRPr="00891A43">
        <w:rPr>
          <w:rStyle w:val="IndexChar"/>
          <w:color w:val="auto"/>
        </w:rPr>
        <w:lastRenderedPageBreak/>
        <w:t>SECTION 7</w:t>
      </w:r>
      <w:r w:rsidR="009E7C56" w:rsidRPr="00891A43">
        <w:rPr>
          <w:rStyle w:val="IndexChar"/>
          <w:color w:val="auto"/>
        </w:rPr>
        <w:tab/>
      </w:r>
      <w:r w:rsidR="006B4C38" w:rsidRPr="00891A43">
        <w:rPr>
          <w:rStyle w:val="IndexChar"/>
          <w:color w:val="auto"/>
        </w:rPr>
        <w:t xml:space="preserve">A1. </w:t>
      </w:r>
      <w:r w:rsidR="009E7C56" w:rsidRPr="00891A43">
        <w:rPr>
          <w:rStyle w:val="IndexChar"/>
          <w:color w:val="auto"/>
        </w:rPr>
        <w:t>ORGANISATION DETAILS</w:t>
      </w:r>
      <w:bookmarkEnd w:id="13"/>
    </w:p>
    <w:p w:rsidR="009E7C56" w:rsidRPr="00891A43" w:rsidRDefault="009E7C56" w:rsidP="009E7C56">
      <w:pPr>
        <w:rPr>
          <w:rStyle w:val="IndexChar"/>
          <w:color w:val="auto"/>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0"/>
        <w:gridCol w:w="4665"/>
      </w:tblGrid>
      <w:tr w:rsidR="009E7C56" w:rsidRPr="00891A43" w:rsidTr="0005484E">
        <w:trPr>
          <w:trHeight w:val="454"/>
        </w:trPr>
        <w:tc>
          <w:tcPr>
            <w:tcW w:w="8505" w:type="dxa"/>
            <w:gridSpan w:val="2"/>
            <w:shd w:val="clear" w:color="auto" w:fill="C0C0C0"/>
            <w:vAlign w:val="center"/>
          </w:tcPr>
          <w:p w:rsidR="009E7C56" w:rsidRPr="00891A43" w:rsidRDefault="009E7C56" w:rsidP="0005484E">
            <w:pPr>
              <w:rPr>
                <w:rFonts w:ascii="Calibri" w:hAnsi="Calibri" w:cs="Times New Roman"/>
                <w:b/>
                <w:sz w:val="28"/>
                <w:szCs w:val="28"/>
                <w:lang w:eastAsia="en-GB"/>
              </w:rPr>
            </w:pPr>
            <w:r w:rsidRPr="00891A43">
              <w:rPr>
                <w:rFonts w:ascii="Calibri" w:hAnsi="Calibri" w:cs="Times New Roman"/>
                <w:b/>
                <w:sz w:val="28"/>
                <w:szCs w:val="28"/>
                <w:lang w:eastAsia="en-GB"/>
              </w:rPr>
              <w:t>Contact details for enquiries about your submission:</w:t>
            </w:r>
          </w:p>
        </w:tc>
      </w:tr>
      <w:tr w:rsidR="009E7C56" w:rsidRPr="00891A43" w:rsidTr="0005484E">
        <w:trPr>
          <w:trHeight w:val="454"/>
        </w:trPr>
        <w:tc>
          <w:tcPr>
            <w:tcW w:w="3840" w:type="dxa"/>
            <w:vAlign w:val="center"/>
          </w:tcPr>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Contact name:</w:t>
            </w:r>
          </w:p>
        </w:tc>
        <w:tc>
          <w:tcPr>
            <w:tcW w:w="4665" w:type="dxa"/>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840" w:type="dxa"/>
            <w:vAlign w:val="center"/>
          </w:tcPr>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Contact position (Job Title):</w:t>
            </w:r>
          </w:p>
        </w:tc>
        <w:tc>
          <w:tcPr>
            <w:tcW w:w="4665" w:type="dxa"/>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840" w:type="dxa"/>
            <w:vAlign w:val="center"/>
          </w:tcPr>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Telephone number:</w:t>
            </w:r>
          </w:p>
        </w:tc>
        <w:tc>
          <w:tcPr>
            <w:tcW w:w="4665" w:type="dxa"/>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840" w:type="dxa"/>
            <w:vAlign w:val="center"/>
          </w:tcPr>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Fax number:</w:t>
            </w:r>
          </w:p>
        </w:tc>
        <w:tc>
          <w:tcPr>
            <w:tcW w:w="4665" w:type="dxa"/>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840" w:type="dxa"/>
            <w:vAlign w:val="center"/>
          </w:tcPr>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Mobile number:</w:t>
            </w:r>
          </w:p>
        </w:tc>
        <w:tc>
          <w:tcPr>
            <w:tcW w:w="4665" w:type="dxa"/>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840" w:type="dxa"/>
            <w:vAlign w:val="center"/>
          </w:tcPr>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E-mail address:</w:t>
            </w:r>
          </w:p>
        </w:tc>
        <w:tc>
          <w:tcPr>
            <w:tcW w:w="4665" w:type="dxa"/>
            <w:vAlign w:val="center"/>
          </w:tcPr>
          <w:p w:rsidR="009E7C56" w:rsidRPr="00891A43" w:rsidRDefault="009E7C56" w:rsidP="0005484E">
            <w:pPr>
              <w:rPr>
                <w:rFonts w:ascii="Calibri" w:hAnsi="Calibri" w:cs="Times New Roman"/>
                <w:lang w:eastAsia="en-GB"/>
              </w:rPr>
            </w:pPr>
          </w:p>
        </w:tc>
      </w:tr>
    </w:tbl>
    <w:p w:rsidR="009E7C56" w:rsidRPr="00891A43" w:rsidRDefault="009E7C56" w:rsidP="009E7C56">
      <w:pPr>
        <w:rPr>
          <w:rFonts w:ascii="Times New Roman" w:hAnsi="Times New Roman" w:cs="Times New Roman"/>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9"/>
        <w:gridCol w:w="3360"/>
        <w:gridCol w:w="1436"/>
      </w:tblGrid>
      <w:tr w:rsidR="009E7C56" w:rsidRPr="00891A43" w:rsidTr="0005484E">
        <w:trPr>
          <w:trHeight w:val="454"/>
        </w:trPr>
        <w:tc>
          <w:tcPr>
            <w:tcW w:w="8505" w:type="dxa"/>
            <w:gridSpan w:val="3"/>
            <w:shd w:val="clear" w:color="auto" w:fill="C0C0C0"/>
            <w:vAlign w:val="center"/>
          </w:tcPr>
          <w:p w:rsidR="009E7C56" w:rsidRPr="00891A43" w:rsidRDefault="009E7C56" w:rsidP="0005484E">
            <w:pPr>
              <w:rPr>
                <w:rFonts w:ascii="Calibri" w:hAnsi="Calibri" w:cs="Times New Roman"/>
                <w:b/>
                <w:sz w:val="28"/>
                <w:szCs w:val="28"/>
                <w:lang w:eastAsia="en-GB"/>
              </w:rPr>
            </w:pPr>
            <w:r w:rsidRPr="00891A43">
              <w:rPr>
                <w:rFonts w:ascii="Calibri" w:hAnsi="Calibri" w:cs="Times New Roman"/>
                <w:b/>
                <w:sz w:val="28"/>
                <w:szCs w:val="28"/>
                <w:lang w:eastAsia="en-GB"/>
              </w:rPr>
              <w:t>Basic details of your organisation:</w:t>
            </w:r>
          </w:p>
        </w:tc>
      </w:tr>
      <w:tr w:rsidR="009E7C56" w:rsidRPr="00891A43" w:rsidTr="0005484E">
        <w:trPr>
          <w:trHeight w:val="454"/>
        </w:trPr>
        <w:tc>
          <w:tcPr>
            <w:tcW w:w="3709"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Name of the organisation in whose name the quotation is being submitted:</w:t>
            </w:r>
          </w:p>
        </w:tc>
        <w:tc>
          <w:tcPr>
            <w:tcW w:w="4796" w:type="dxa"/>
            <w:gridSpan w:val="2"/>
            <w:shd w:val="clear" w:color="auto" w:fill="auto"/>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709" w:type="dxa"/>
            <w:shd w:val="clear" w:color="auto" w:fill="auto"/>
            <w:vAlign w:val="center"/>
          </w:tcPr>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Address:</w:t>
            </w:r>
          </w:p>
          <w:p w:rsidR="009E7C56" w:rsidRPr="00891A43" w:rsidRDefault="009E7C56" w:rsidP="0005484E">
            <w:pPr>
              <w:tabs>
                <w:tab w:val="left" w:pos="-1440"/>
                <w:tab w:val="left" w:pos="-720"/>
              </w:tabs>
              <w:suppressAutoHyphens/>
              <w:rPr>
                <w:rFonts w:ascii="Calibri" w:hAnsi="Calibri" w:cs="Times New Roman"/>
                <w:lang w:eastAsia="en-GB"/>
              </w:rPr>
            </w:pPr>
          </w:p>
          <w:p w:rsidR="009E7C56" w:rsidRPr="00891A43" w:rsidRDefault="009E7C56" w:rsidP="0005484E">
            <w:pPr>
              <w:tabs>
                <w:tab w:val="left" w:pos="-1440"/>
                <w:tab w:val="left" w:pos="-720"/>
              </w:tabs>
              <w:suppressAutoHyphens/>
              <w:rPr>
                <w:rFonts w:ascii="Calibri" w:hAnsi="Calibri" w:cs="Times New Roman"/>
                <w:lang w:eastAsia="en-GB"/>
              </w:rPr>
            </w:pPr>
          </w:p>
          <w:p w:rsidR="009E7C56" w:rsidRPr="00891A43" w:rsidRDefault="009E7C56" w:rsidP="0005484E">
            <w:pPr>
              <w:tabs>
                <w:tab w:val="left" w:pos="-1440"/>
                <w:tab w:val="left" w:pos="-720"/>
              </w:tabs>
              <w:suppressAutoHyphens/>
              <w:rPr>
                <w:rFonts w:ascii="Calibri" w:hAnsi="Calibri" w:cs="Times New Roman"/>
                <w:lang w:eastAsia="en-GB"/>
              </w:rPr>
            </w:pPr>
          </w:p>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Postcode:</w:t>
            </w:r>
          </w:p>
        </w:tc>
        <w:tc>
          <w:tcPr>
            <w:tcW w:w="4796" w:type="dxa"/>
            <w:gridSpan w:val="2"/>
            <w:shd w:val="clear" w:color="auto" w:fill="auto"/>
            <w:vAlign w:val="center"/>
          </w:tcPr>
          <w:p w:rsidR="009E7C56" w:rsidRPr="00891A43" w:rsidRDefault="009E7C56" w:rsidP="0005484E">
            <w:pPr>
              <w:rPr>
                <w:rFonts w:ascii="Calibri" w:hAnsi="Calibri" w:cs="Times New Roman"/>
                <w:lang w:eastAsia="en-GB"/>
              </w:rPr>
            </w:pPr>
          </w:p>
          <w:p w:rsidR="009E7C56" w:rsidRPr="00891A43" w:rsidRDefault="009E7C56" w:rsidP="0005484E">
            <w:pPr>
              <w:rPr>
                <w:rFonts w:ascii="Calibri" w:hAnsi="Calibri" w:cs="Times New Roman"/>
                <w:lang w:eastAsia="en-GB"/>
              </w:rPr>
            </w:pPr>
          </w:p>
          <w:p w:rsidR="009E7C56" w:rsidRPr="00891A43" w:rsidRDefault="009E7C56" w:rsidP="0005484E">
            <w:pPr>
              <w:rPr>
                <w:rFonts w:ascii="Calibri" w:hAnsi="Calibri" w:cs="Times New Roman"/>
                <w:lang w:eastAsia="en-GB"/>
              </w:rPr>
            </w:pPr>
          </w:p>
          <w:p w:rsidR="009E7C56" w:rsidRPr="00891A43" w:rsidRDefault="009E7C56" w:rsidP="0005484E">
            <w:pPr>
              <w:rPr>
                <w:rFonts w:ascii="Calibri" w:hAnsi="Calibri" w:cs="Times New Roman"/>
                <w:lang w:eastAsia="en-GB"/>
              </w:rPr>
            </w:pPr>
          </w:p>
          <w:p w:rsidR="009E7C56" w:rsidRPr="00891A43" w:rsidRDefault="009E7C56" w:rsidP="0005484E">
            <w:pPr>
              <w:rPr>
                <w:rFonts w:ascii="Calibri" w:hAnsi="Calibri" w:cs="Times New Roman"/>
                <w:lang w:eastAsia="en-GB"/>
              </w:rPr>
            </w:pPr>
          </w:p>
          <w:p w:rsidR="009E7C56" w:rsidRPr="00891A43" w:rsidRDefault="009E7C56" w:rsidP="0005484E">
            <w:pPr>
              <w:rPr>
                <w:rFonts w:ascii="Calibri" w:hAnsi="Calibri" w:cs="Times New Roman"/>
                <w:lang w:eastAsia="en-GB"/>
              </w:rPr>
            </w:pPr>
          </w:p>
          <w:p w:rsidR="009E7C56" w:rsidRPr="00891A43" w:rsidRDefault="009E7C56" w:rsidP="0005484E">
            <w:pPr>
              <w:rPr>
                <w:rFonts w:ascii="Calibri" w:hAnsi="Calibri" w:cs="Times New Roman"/>
                <w:lang w:eastAsia="en-GB"/>
              </w:rPr>
            </w:pPr>
          </w:p>
        </w:tc>
      </w:tr>
      <w:tr w:rsidR="009E7C56" w:rsidRPr="00891A43" w:rsidTr="0005484E">
        <w:trPr>
          <w:trHeight w:val="454"/>
        </w:trPr>
        <w:tc>
          <w:tcPr>
            <w:tcW w:w="3709" w:type="dxa"/>
            <w:shd w:val="clear" w:color="auto" w:fill="auto"/>
            <w:vAlign w:val="center"/>
          </w:tcPr>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Website address (if any):</w:t>
            </w:r>
          </w:p>
        </w:tc>
        <w:tc>
          <w:tcPr>
            <w:tcW w:w="4796" w:type="dxa"/>
            <w:gridSpan w:val="2"/>
            <w:shd w:val="clear" w:color="auto" w:fill="auto"/>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709" w:type="dxa"/>
            <w:vMerge w:val="restart"/>
            <w:shd w:val="clear" w:color="auto" w:fill="auto"/>
            <w:vAlign w:val="center"/>
          </w:tcPr>
          <w:p w:rsidR="009E7C56" w:rsidRPr="00891A43" w:rsidRDefault="009E7C56" w:rsidP="0005484E">
            <w:pPr>
              <w:tabs>
                <w:tab w:val="left" w:pos="-1440"/>
                <w:tab w:val="left" w:pos="-720"/>
              </w:tabs>
              <w:suppressAutoHyphens/>
              <w:rPr>
                <w:rFonts w:ascii="Calibri" w:hAnsi="Calibri" w:cs="Times New Roman"/>
                <w:lang w:eastAsia="en-GB"/>
              </w:rPr>
            </w:pPr>
            <w:r w:rsidRPr="00891A43">
              <w:rPr>
                <w:rFonts w:ascii="Calibri" w:hAnsi="Calibri" w:cs="Times New Roman"/>
                <w:lang w:eastAsia="en-GB"/>
              </w:rPr>
              <w:t>Please tick the box that describes the legal structure of your organisation.</w:t>
            </w:r>
          </w:p>
        </w:tc>
        <w:tc>
          <w:tcPr>
            <w:tcW w:w="3360"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i) Public limited company</w:t>
            </w:r>
          </w:p>
        </w:tc>
        <w:tc>
          <w:tcPr>
            <w:tcW w:w="1436" w:type="dxa"/>
            <w:shd w:val="clear" w:color="auto" w:fill="auto"/>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709" w:type="dxa"/>
            <w:vMerge/>
            <w:shd w:val="clear" w:color="auto" w:fill="auto"/>
            <w:vAlign w:val="center"/>
          </w:tcPr>
          <w:p w:rsidR="009E7C56" w:rsidRPr="00891A43" w:rsidRDefault="009E7C56" w:rsidP="0005484E">
            <w:pPr>
              <w:tabs>
                <w:tab w:val="left" w:pos="-1440"/>
                <w:tab w:val="left" w:pos="-720"/>
              </w:tabs>
              <w:suppressAutoHyphens/>
              <w:rPr>
                <w:rFonts w:ascii="Calibri" w:hAnsi="Calibri" w:cs="Times New Roman"/>
                <w:lang w:eastAsia="en-GB"/>
              </w:rPr>
            </w:pPr>
          </w:p>
        </w:tc>
        <w:tc>
          <w:tcPr>
            <w:tcW w:w="3360"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ii) Private limited company</w:t>
            </w:r>
          </w:p>
        </w:tc>
        <w:tc>
          <w:tcPr>
            <w:tcW w:w="1436" w:type="dxa"/>
            <w:shd w:val="clear" w:color="auto" w:fill="auto"/>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709" w:type="dxa"/>
            <w:vMerge/>
            <w:shd w:val="clear" w:color="auto" w:fill="auto"/>
            <w:vAlign w:val="center"/>
          </w:tcPr>
          <w:p w:rsidR="009E7C56" w:rsidRPr="00891A43" w:rsidRDefault="009E7C56" w:rsidP="0005484E">
            <w:pPr>
              <w:tabs>
                <w:tab w:val="left" w:pos="-1440"/>
                <w:tab w:val="left" w:pos="-720"/>
              </w:tabs>
              <w:suppressAutoHyphens/>
              <w:rPr>
                <w:rFonts w:ascii="Calibri" w:hAnsi="Calibri" w:cs="Times New Roman"/>
                <w:lang w:eastAsia="en-GB"/>
              </w:rPr>
            </w:pPr>
          </w:p>
        </w:tc>
        <w:tc>
          <w:tcPr>
            <w:tcW w:w="3360"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iii) Partnership</w:t>
            </w:r>
          </w:p>
        </w:tc>
        <w:tc>
          <w:tcPr>
            <w:tcW w:w="1436" w:type="dxa"/>
            <w:shd w:val="clear" w:color="auto" w:fill="auto"/>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709" w:type="dxa"/>
            <w:vMerge/>
            <w:shd w:val="clear" w:color="auto" w:fill="auto"/>
            <w:vAlign w:val="center"/>
          </w:tcPr>
          <w:p w:rsidR="009E7C56" w:rsidRPr="00891A43" w:rsidRDefault="009E7C56" w:rsidP="0005484E">
            <w:pPr>
              <w:tabs>
                <w:tab w:val="left" w:pos="-1440"/>
                <w:tab w:val="left" w:pos="-720"/>
              </w:tabs>
              <w:suppressAutoHyphens/>
              <w:rPr>
                <w:rFonts w:ascii="Calibri" w:hAnsi="Calibri" w:cs="Times New Roman"/>
                <w:lang w:eastAsia="en-GB"/>
              </w:rPr>
            </w:pPr>
          </w:p>
        </w:tc>
        <w:tc>
          <w:tcPr>
            <w:tcW w:w="3360"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iv) Sole trader</w:t>
            </w:r>
          </w:p>
        </w:tc>
        <w:tc>
          <w:tcPr>
            <w:tcW w:w="1436" w:type="dxa"/>
            <w:shd w:val="clear" w:color="auto" w:fill="auto"/>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709" w:type="dxa"/>
            <w:vMerge/>
            <w:shd w:val="clear" w:color="auto" w:fill="auto"/>
            <w:vAlign w:val="center"/>
          </w:tcPr>
          <w:p w:rsidR="009E7C56" w:rsidRPr="00891A43" w:rsidRDefault="009E7C56" w:rsidP="0005484E">
            <w:pPr>
              <w:tabs>
                <w:tab w:val="left" w:pos="-1440"/>
                <w:tab w:val="left" w:pos="-720"/>
              </w:tabs>
              <w:suppressAutoHyphens/>
              <w:rPr>
                <w:rFonts w:ascii="Calibri" w:hAnsi="Calibri" w:cs="Times New Roman"/>
                <w:lang w:eastAsia="en-GB"/>
              </w:rPr>
            </w:pPr>
          </w:p>
        </w:tc>
        <w:tc>
          <w:tcPr>
            <w:tcW w:w="3360"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v) Other (Charity, NPO, etc)</w:t>
            </w:r>
          </w:p>
          <w:p w:rsidR="009E7C56" w:rsidRPr="00891A43" w:rsidRDefault="009E7C56" w:rsidP="0005484E">
            <w:pPr>
              <w:rPr>
                <w:rFonts w:ascii="Calibri" w:hAnsi="Calibri" w:cs="Times New Roman"/>
                <w:i/>
                <w:lang w:eastAsia="en-GB"/>
              </w:rPr>
            </w:pPr>
            <w:r w:rsidRPr="00891A43">
              <w:rPr>
                <w:rFonts w:ascii="Calibri" w:hAnsi="Calibri" w:cs="Times New Roman"/>
                <w:lang w:eastAsia="en-GB"/>
              </w:rPr>
              <w:t xml:space="preserve">     </w:t>
            </w:r>
            <w:r w:rsidRPr="00891A43">
              <w:rPr>
                <w:rFonts w:ascii="Calibri" w:hAnsi="Calibri" w:cs="Times New Roman"/>
                <w:i/>
                <w:lang w:eastAsia="en-GB"/>
              </w:rPr>
              <w:t>Please specify below:</w:t>
            </w:r>
          </w:p>
        </w:tc>
        <w:tc>
          <w:tcPr>
            <w:tcW w:w="1436" w:type="dxa"/>
            <w:shd w:val="clear" w:color="auto" w:fill="auto"/>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3709" w:type="dxa"/>
            <w:vMerge/>
            <w:shd w:val="clear" w:color="auto" w:fill="auto"/>
            <w:vAlign w:val="center"/>
          </w:tcPr>
          <w:p w:rsidR="009E7C56" w:rsidRPr="00891A43" w:rsidRDefault="009E7C56" w:rsidP="0005484E">
            <w:pPr>
              <w:tabs>
                <w:tab w:val="left" w:pos="-1440"/>
                <w:tab w:val="left" w:pos="-720"/>
              </w:tabs>
              <w:suppressAutoHyphens/>
              <w:rPr>
                <w:rFonts w:ascii="Calibri" w:hAnsi="Calibri" w:cs="Times New Roman"/>
                <w:lang w:eastAsia="en-GB"/>
              </w:rPr>
            </w:pPr>
          </w:p>
        </w:tc>
        <w:tc>
          <w:tcPr>
            <w:tcW w:w="4796" w:type="dxa"/>
            <w:gridSpan w:val="2"/>
            <w:shd w:val="clear" w:color="auto" w:fill="auto"/>
            <w:vAlign w:val="center"/>
          </w:tcPr>
          <w:p w:rsidR="009E7C56" w:rsidRPr="00891A43" w:rsidRDefault="009E7C56" w:rsidP="0005484E">
            <w:pPr>
              <w:rPr>
                <w:rFonts w:ascii="Calibri" w:hAnsi="Calibri" w:cs="Times New Roman"/>
                <w:lang w:eastAsia="en-GB"/>
              </w:rPr>
            </w:pPr>
          </w:p>
        </w:tc>
      </w:tr>
    </w:tbl>
    <w:p w:rsidR="009E7C56" w:rsidRPr="00891A43" w:rsidRDefault="009E7C56" w:rsidP="009E7C56">
      <w:pPr>
        <w:rPr>
          <w:rFonts w:ascii="Calibri" w:hAnsi="Calibri"/>
          <w:b/>
          <w:sz w:val="28"/>
          <w:szCs w:val="28"/>
          <w:shd w:val="clear" w:color="auto" w:fill="FFFFFF"/>
        </w:rPr>
      </w:pPr>
    </w:p>
    <w:p w:rsidR="009E7C56" w:rsidRPr="00891A43" w:rsidRDefault="009E7C56" w:rsidP="009E7C56"/>
    <w:p w:rsidR="005B19D2" w:rsidRPr="00891A43" w:rsidRDefault="005B19D2" w:rsidP="009E7C56"/>
    <w:p w:rsidR="005B19D2" w:rsidRPr="00891A43" w:rsidRDefault="005B19D2" w:rsidP="009E7C56"/>
    <w:p w:rsidR="005B19D2" w:rsidRPr="00891A43" w:rsidRDefault="005B19D2" w:rsidP="009E7C56"/>
    <w:p w:rsidR="005B19D2" w:rsidRPr="00891A43" w:rsidRDefault="005B19D2" w:rsidP="009E7C56"/>
    <w:p w:rsidR="005B19D2" w:rsidRPr="00891A43" w:rsidRDefault="005B19D2" w:rsidP="009E7C56"/>
    <w:p w:rsidR="005B19D2" w:rsidRPr="00891A43" w:rsidRDefault="005B19D2" w:rsidP="009E7C56"/>
    <w:p w:rsidR="005B19D2" w:rsidRPr="00891A43" w:rsidRDefault="005B19D2" w:rsidP="009E7C56"/>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9E7C56" w:rsidRPr="00891A43" w:rsidTr="0005484E">
        <w:trPr>
          <w:trHeight w:val="454"/>
        </w:trPr>
        <w:tc>
          <w:tcPr>
            <w:tcW w:w="8505" w:type="dxa"/>
            <w:shd w:val="clear" w:color="auto" w:fill="C0C0C0"/>
            <w:vAlign w:val="center"/>
          </w:tcPr>
          <w:p w:rsidR="009E7C56" w:rsidRPr="00891A43" w:rsidRDefault="009E7C56" w:rsidP="0005484E">
            <w:pPr>
              <w:rPr>
                <w:rFonts w:ascii="Calibri" w:hAnsi="Calibri" w:cs="Times New Roman"/>
                <w:b/>
                <w:sz w:val="28"/>
                <w:szCs w:val="28"/>
                <w:lang w:eastAsia="en-GB"/>
              </w:rPr>
            </w:pPr>
            <w:r w:rsidRPr="00891A43">
              <w:rPr>
                <w:rFonts w:ascii="Calibri" w:hAnsi="Calibri" w:cs="Times New Roman"/>
                <w:b/>
                <w:sz w:val="28"/>
                <w:szCs w:val="28"/>
                <w:lang w:eastAsia="en-GB"/>
              </w:rPr>
              <w:lastRenderedPageBreak/>
              <w:t>Insurance:</w:t>
            </w:r>
          </w:p>
        </w:tc>
      </w:tr>
      <w:tr w:rsidR="009E7C56" w:rsidRPr="00891A43" w:rsidTr="0005484E">
        <w:trPr>
          <w:trHeight w:val="454"/>
        </w:trPr>
        <w:tc>
          <w:tcPr>
            <w:tcW w:w="8505"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Please provide details of your current insurance cover.</w:t>
            </w:r>
          </w:p>
        </w:tc>
      </w:tr>
    </w:tbl>
    <w:p w:rsidR="009E7C56" w:rsidRPr="00891A43" w:rsidRDefault="009E7C56" w:rsidP="009E7C56">
      <w:pPr>
        <w:rPr>
          <w:rFonts w:ascii="Times New Roman" w:hAnsi="Times New Roman" w:cs="Times New Roman"/>
        </w:rPr>
      </w:pPr>
    </w:p>
    <w:tbl>
      <w:tblPr>
        <w:tblW w:w="8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5"/>
        <w:gridCol w:w="1714"/>
        <w:gridCol w:w="1713"/>
        <w:gridCol w:w="1714"/>
        <w:gridCol w:w="1714"/>
      </w:tblGrid>
      <w:tr w:rsidR="009E7C56" w:rsidRPr="00891A43" w:rsidTr="0005484E">
        <w:trPr>
          <w:trHeight w:val="454"/>
        </w:trPr>
        <w:tc>
          <w:tcPr>
            <w:tcW w:w="1605" w:type="dxa"/>
            <w:tcBorders>
              <w:top w:val="nil"/>
              <w:left w:val="nil"/>
            </w:tcBorders>
            <w:shd w:val="clear" w:color="auto" w:fill="auto"/>
            <w:vAlign w:val="center"/>
          </w:tcPr>
          <w:p w:rsidR="009E7C56" w:rsidRPr="00891A43" w:rsidRDefault="009E7C56" w:rsidP="0005484E">
            <w:pPr>
              <w:jc w:val="center"/>
              <w:rPr>
                <w:rFonts w:ascii="Calibri" w:hAnsi="Calibri" w:cs="Times New Roman"/>
                <w:lang w:eastAsia="en-GB"/>
              </w:rPr>
            </w:pPr>
          </w:p>
        </w:tc>
        <w:tc>
          <w:tcPr>
            <w:tcW w:w="1714" w:type="dxa"/>
            <w:shd w:val="clear" w:color="auto" w:fill="auto"/>
            <w:vAlign w:val="center"/>
          </w:tcPr>
          <w:p w:rsidR="009E7C56" w:rsidRPr="00891A43" w:rsidRDefault="009E7C56" w:rsidP="0005484E">
            <w:pPr>
              <w:jc w:val="center"/>
              <w:rPr>
                <w:rFonts w:ascii="Calibri" w:hAnsi="Calibri" w:cs="Times New Roman"/>
                <w:lang w:eastAsia="en-GB"/>
              </w:rPr>
            </w:pPr>
            <w:r w:rsidRPr="00891A43">
              <w:rPr>
                <w:rFonts w:ascii="Calibri" w:hAnsi="Calibri" w:cs="Times New Roman"/>
                <w:lang w:eastAsia="en-GB"/>
              </w:rPr>
              <w:t>Insurer</w:t>
            </w:r>
          </w:p>
        </w:tc>
        <w:tc>
          <w:tcPr>
            <w:tcW w:w="1713" w:type="dxa"/>
            <w:shd w:val="clear" w:color="auto" w:fill="auto"/>
            <w:vAlign w:val="center"/>
          </w:tcPr>
          <w:p w:rsidR="009E7C56" w:rsidRPr="00891A43" w:rsidRDefault="009E7C56" w:rsidP="0005484E">
            <w:pPr>
              <w:jc w:val="center"/>
              <w:rPr>
                <w:rFonts w:ascii="Calibri" w:hAnsi="Calibri" w:cs="Times New Roman"/>
                <w:lang w:eastAsia="en-GB"/>
              </w:rPr>
            </w:pPr>
            <w:r w:rsidRPr="00891A43">
              <w:rPr>
                <w:rFonts w:ascii="Calibri" w:hAnsi="Calibri" w:cs="Times New Roman"/>
                <w:lang w:eastAsia="en-GB"/>
              </w:rPr>
              <w:t>Policy Number</w:t>
            </w:r>
          </w:p>
        </w:tc>
        <w:tc>
          <w:tcPr>
            <w:tcW w:w="1714" w:type="dxa"/>
            <w:shd w:val="clear" w:color="auto" w:fill="auto"/>
            <w:vAlign w:val="center"/>
          </w:tcPr>
          <w:p w:rsidR="009E7C56" w:rsidRPr="00891A43" w:rsidRDefault="009E7C56" w:rsidP="0005484E">
            <w:pPr>
              <w:jc w:val="center"/>
              <w:rPr>
                <w:rFonts w:ascii="Calibri" w:hAnsi="Calibri" w:cs="Times New Roman"/>
                <w:lang w:eastAsia="en-GB"/>
              </w:rPr>
            </w:pPr>
            <w:r w:rsidRPr="00891A43">
              <w:rPr>
                <w:rFonts w:ascii="Calibri" w:hAnsi="Calibri" w:cs="Times New Roman"/>
                <w:lang w:eastAsia="en-GB"/>
              </w:rPr>
              <w:t>Extent of Cover</w:t>
            </w:r>
          </w:p>
        </w:tc>
        <w:tc>
          <w:tcPr>
            <w:tcW w:w="1714" w:type="dxa"/>
            <w:shd w:val="clear" w:color="auto" w:fill="auto"/>
            <w:vAlign w:val="center"/>
          </w:tcPr>
          <w:p w:rsidR="009E7C56" w:rsidRPr="00891A43" w:rsidRDefault="009E7C56" w:rsidP="0005484E">
            <w:pPr>
              <w:jc w:val="center"/>
              <w:rPr>
                <w:rFonts w:ascii="Calibri" w:hAnsi="Calibri" w:cs="Times New Roman"/>
                <w:lang w:eastAsia="en-GB"/>
              </w:rPr>
            </w:pPr>
            <w:r w:rsidRPr="00891A43">
              <w:rPr>
                <w:rFonts w:ascii="Calibri" w:hAnsi="Calibri" w:cs="Times New Roman"/>
                <w:lang w:eastAsia="en-GB"/>
              </w:rPr>
              <w:t>Expiry Date</w:t>
            </w:r>
          </w:p>
        </w:tc>
      </w:tr>
      <w:tr w:rsidR="009E7C56" w:rsidRPr="00891A43" w:rsidTr="0005484E">
        <w:trPr>
          <w:trHeight w:val="454"/>
        </w:trPr>
        <w:tc>
          <w:tcPr>
            <w:tcW w:w="1605"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Employers Liability</w:t>
            </w:r>
          </w:p>
        </w:tc>
        <w:tc>
          <w:tcPr>
            <w:tcW w:w="1714" w:type="dxa"/>
            <w:shd w:val="clear" w:color="auto" w:fill="auto"/>
            <w:vAlign w:val="center"/>
          </w:tcPr>
          <w:p w:rsidR="009E7C56" w:rsidRPr="00891A43" w:rsidRDefault="009E7C56" w:rsidP="0005484E">
            <w:pPr>
              <w:rPr>
                <w:rFonts w:ascii="Calibri" w:hAnsi="Calibri" w:cs="Times New Roman"/>
                <w:lang w:eastAsia="en-GB"/>
              </w:rPr>
            </w:pPr>
          </w:p>
        </w:tc>
        <w:tc>
          <w:tcPr>
            <w:tcW w:w="1713" w:type="dxa"/>
            <w:shd w:val="clear" w:color="auto" w:fill="auto"/>
            <w:vAlign w:val="center"/>
          </w:tcPr>
          <w:p w:rsidR="009E7C56" w:rsidRPr="00891A43" w:rsidRDefault="009E7C56" w:rsidP="0005484E">
            <w:pPr>
              <w:rPr>
                <w:rFonts w:ascii="Calibri" w:hAnsi="Calibri" w:cs="Times New Roman"/>
                <w:lang w:eastAsia="en-GB"/>
              </w:rPr>
            </w:pPr>
          </w:p>
        </w:tc>
        <w:tc>
          <w:tcPr>
            <w:tcW w:w="1714" w:type="dxa"/>
            <w:shd w:val="clear" w:color="auto" w:fill="auto"/>
            <w:vAlign w:val="center"/>
          </w:tcPr>
          <w:p w:rsidR="009E7C56" w:rsidRPr="00891A43" w:rsidRDefault="009E7C56" w:rsidP="0005484E">
            <w:pPr>
              <w:rPr>
                <w:rFonts w:ascii="Calibri" w:hAnsi="Calibri" w:cs="Times New Roman"/>
                <w:lang w:eastAsia="en-GB"/>
              </w:rPr>
            </w:pPr>
          </w:p>
        </w:tc>
        <w:tc>
          <w:tcPr>
            <w:tcW w:w="1714" w:type="dxa"/>
            <w:shd w:val="clear" w:color="auto" w:fill="auto"/>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1605"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Public  Liability</w:t>
            </w:r>
          </w:p>
        </w:tc>
        <w:tc>
          <w:tcPr>
            <w:tcW w:w="1714" w:type="dxa"/>
            <w:shd w:val="clear" w:color="auto" w:fill="auto"/>
            <w:vAlign w:val="center"/>
          </w:tcPr>
          <w:p w:rsidR="009E7C56" w:rsidRPr="00891A43" w:rsidRDefault="009E7C56" w:rsidP="0005484E">
            <w:pPr>
              <w:rPr>
                <w:rFonts w:ascii="Calibri" w:hAnsi="Calibri" w:cs="Times New Roman"/>
                <w:lang w:eastAsia="en-GB"/>
              </w:rPr>
            </w:pPr>
          </w:p>
        </w:tc>
        <w:tc>
          <w:tcPr>
            <w:tcW w:w="1713" w:type="dxa"/>
            <w:shd w:val="clear" w:color="auto" w:fill="auto"/>
            <w:vAlign w:val="center"/>
          </w:tcPr>
          <w:p w:rsidR="009E7C56" w:rsidRPr="00891A43" w:rsidRDefault="009E7C56" w:rsidP="0005484E">
            <w:pPr>
              <w:rPr>
                <w:rFonts w:ascii="Calibri" w:hAnsi="Calibri" w:cs="Times New Roman"/>
                <w:lang w:eastAsia="en-GB"/>
              </w:rPr>
            </w:pPr>
          </w:p>
        </w:tc>
        <w:tc>
          <w:tcPr>
            <w:tcW w:w="1714" w:type="dxa"/>
            <w:shd w:val="clear" w:color="auto" w:fill="auto"/>
            <w:vAlign w:val="center"/>
          </w:tcPr>
          <w:p w:rsidR="009E7C56" w:rsidRPr="00891A43" w:rsidRDefault="009E7C56" w:rsidP="0005484E">
            <w:pPr>
              <w:rPr>
                <w:rFonts w:ascii="Calibri" w:hAnsi="Calibri" w:cs="Times New Roman"/>
                <w:lang w:eastAsia="en-GB"/>
              </w:rPr>
            </w:pPr>
          </w:p>
        </w:tc>
        <w:tc>
          <w:tcPr>
            <w:tcW w:w="1714" w:type="dxa"/>
            <w:shd w:val="clear" w:color="auto" w:fill="auto"/>
            <w:vAlign w:val="center"/>
          </w:tcPr>
          <w:p w:rsidR="009E7C56" w:rsidRPr="00891A43" w:rsidRDefault="009E7C56" w:rsidP="0005484E">
            <w:pPr>
              <w:rPr>
                <w:rFonts w:ascii="Calibri" w:hAnsi="Calibri" w:cs="Times New Roman"/>
                <w:lang w:eastAsia="en-GB"/>
              </w:rPr>
            </w:pPr>
          </w:p>
        </w:tc>
      </w:tr>
      <w:tr w:rsidR="009E7C56" w:rsidRPr="00891A43" w:rsidTr="0005484E">
        <w:trPr>
          <w:trHeight w:val="454"/>
        </w:trPr>
        <w:tc>
          <w:tcPr>
            <w:tcW w:w="1605" w:type="dxa"/>
            <w:shd w:val="clear" w:color="auto" w:fill="auto"/>
            <w:vAlign w:val="center"/>
          </w:tcPr>
          <w:p w:rsidR="009E7C56" w:rsidRPr="00891A43" w:rsidRDefault="009E7C56" w:rsidP="0005484E">
            <w:pPr>
              <w:rPr>
                <w:rFonts w:ascii="Calibri" w:hAnsi="Calibri" w:cs="Times New Roman"/>
                <w:lang w:eastAsia="en-GB"/>
              </w:rPr>
            </w:pPr>
            <w:r w:rsidRPr="00891A43">
              <w:rPr>
                <w:rFonts w:ascii="Calibri" w:hAnsi="Calibri" w:cs="Times New Roman"/>
                <w:lang w:eastAsia="en-GB"/>
              </w:rPr>
              <w:t>Professional Indemnity</w:t>
            </w:r>
          </w:p>
        </w:tc>
        <w:tc>
          <w:tcPr>
            <w:tcW w:w="1714" w:type="dxa"/>
            <w:shd w:val="clear" w:color="auto" w:fill="auto"/>
            <w:vAlign w:val="center"/>
          </w:tcPr>
          <w:p w:rsidR="009E7C56" w:rsidRPr="00891A43" w:rsidRDefault="009E7C56" w:rsidP="0005484E">
            <w:pPr>
              <w:rPr>
                <w:rFonts w:ascii="Calibri" w:hAnsi="Calibri" w:cs="Times New Roman"/>
                <w:lang w:eastAsia="en-GB"/>
              </w:rPr>
            </w:pPr>
          </w:p>
        </w:tc>
        <w:tc>
          <w:tcPr>
            <w:tcW w:w="1713" w:type="dxa"/>
            <w:shd w:val="clear" w:color="auto" w:fill="auto"/>
            <w:vAlign w:val="center"/>
          </w:tcPr>
          <w:p w:rsidR="009E7C56" w:rsidRPr="00891A43" w:rsidRDefault="009E7C56" w:rsidP="0005484E">
            <w:pPr>
              <w:rPr>
                <w:rFonts w:ascii="Calibri" w:hAnsi="Calibri" w:cs="Times New Roman"/>
                <w:lang w:eastAsia="en-GB"/>
              </w:rPr>
            </w:pPr>
          </w:p>
        </w:tc>
        <w:tc>
          <w:tcPr>
            <w:tcW w:w="1714" w:type="dxa"/>
            <w:shd w:val="clear" w:color="auto" w:fill="auto"/>
            <w:vAlign w:val="center"/>
          </w:tcPr>
          <w:p w:rsidR="009E7C56" w:rsidRPr="00891A43" w:rsidRDefault="009E7C56" w:rsidP="0005484E">
            <w:pPr>
              <w:rPr>
                <w:rFonts w:ascii="Calibri" w:hAnsi="Calibri" w:cs="Times New Roman"/>
                <w:lang w:eastAsia="en-GB"/>
              </w:rPr>
            </w:pPr>
          </w:p>
        </w:tc>
        <w:tc>
          <w:tcPr>
            <w:tcW w:w="1714" w:type="dxa"/>
            <w:shd w:val="clear" w:color="auto" w:fill="auto"/>
            <w:vAlign w:val="center"/>
          </w:tcPr>
          <w:p w:rsidR="009E7C56" w:rsidRPr="00891A43" w:rsidRDefault="009E7C56" w:rsidP="0005484E">
            <w:pPr>
              <w:rPr>
                <w:rFonts w:ascii="Calibri" w:hAnsi="Calibri" w:cs="Times New Roman"/>
                <w:lang w:eastAsia="en-GB"/>
              </w:rPr>
            </w:pPr>
          </w:p>
        </w:tc>
      </w:tr>
    </w:tbl>
    <w:p w:rsidR="006B4C38" w:rsidRPr="00891A43" w:rsidRDefault="006B4C38" w:rsidP="009E7C56"/>
    <w:p w:rsidR="006B4C38" w:rsidRPr="00891A43" w:rsidRDefault="006B4C38" w:rsidP="009E7C56"/>
    <w:p w:rsidR="006B4C38" w:rsidRPr="00891A43" w:rsidRDefault="006B4C38" w:rsidP="006B4C38">
      <w:pPr>
        <w:spacing w:line="276" w:lineRule="auto"/>
        <w:rPr>
          <w:rStyle w:val="IndexChar"/>
          <w:rFonts w:ascii="Arial" w:eastAsia="Calibri" w:hAnsi="Arial"/>
          <w:b w:val="0"/>
          <w:color w:val="auto"/>
          <w:shd w:val="clear" w:color="auto" w:fill="auto"/>
        </w:rPr>
      </w:pPr>
      <w:r w:rsidRPr="00891A43">
        <w:rPr>
          <w:rStyle w:val="IndexChar"/>
          <w:color w:val="auto"/>
        </w:rPr>
        <w:t>SECTION 7</w:t>
      </w:r>
      <w:r w:rsidRPr="00891A43">
        <w:rPr>
          <w:rStyle w:val="IndexChar"/>
          <w:color w:val="auto"/>
        </w:rPr>
        <w:tab/>
        <w:t>A. MANDATORY QUESTIONS</w:t>
      </w:r>
    </w:p>
    <w:p w:rsidR="006B4C38" w:rsidRPr="00891A43" w:rsidRDefault="006B4C38" w:rsidP="009E7C56"/>
    <w:p w:rsidR="006B4C38" w:rsidRPr="00891A43" w:rsidRDefault="006B4C38" w:rsidP="006B4C38">
      <w:pPr>
        <w:rPr>
          <w:rFonts w:ascii="Calibri" w:hAnsi="Calibri"/>
          <w:b/>
        </w:rPr>
      </w:pPr>
      <w:r w:rsidRPr="00891A43">
        <w:rPr>
          <w:rFonts w:ascii="Calibri" w:hAnsi="Calibri"/>
          <w:b/>
        </w:rPr>
        <w:t>A2</w:t>
      </w:r>
      <w:r w:rsidRPr="00891A43">
        <w:rPr>
          <w:rFonts w:ascii="Calibri" w:hAnsi="Calibri"/>
          <w:b/>
        </w:rPr>
        <w:tab/>
        <w:t>Integra Experience (Pass/Fail)</w:t>
      </w:r>
    </w:p>
    <w:p w:rsidR="006B4C38" w:rsidRPr="00891A43" w:rsidRDefault="006B4C38" w:rsidP="006B4C38">
      <w:pPr>
        <w:ind w:left="720"/>
        <w:rPr>
          <w:rFonts w:ascii="Calibri" w:hAnsi="Calibri"/>
        </w:rPr>
      </w:pPr>
      <w:r w:rsidRPr="00891A43">
        <w:rPr>
          <w:rFonts w:ascii="Calibri" w:hAnsi="Calibri"/>
        </w:rPr>
        <w:t>Please confirm that your organisation has involvement of supporting Integra Procure to Pay projects within the last 3 years. Please detail below:</w:t>
      </w:r>
    </w:p>
    <w:p w:rsidR="006B4C38" w:rsidRPr="00891A43" w:rsidRDefault="006B4C38" w:rsidP="006B4C38">
      <w:pPr>
        <w:rPr>
          <w:rFonts w:ascii="Calibri" w:hAnsi="Calibri"/>
        </w:rPr>
      </w:pPr>
      <w:r w:rsidRPr="00891A43">
        <w:rPr>
          <w:noProof/>
          <w:lang w:eastAsia="en-GB"/>
        </w:rPr>
        <mc:AlternateContent>
          <mc:Choice Requires="wps">
            <w:drawing>
              <wp:anchor distT="0" distB="0" distL="114300" distR="114300" simplePos="0" relativeHeight="251663872" behindDoc="0" locked="0" layoutInCell="1" allowOverlap="1" wp14:anchorId="61C39BC2" wp14:editId="283B4429">
                <wp:simplePos x="0" y="0"/>
                <wp:positionH relativeFrom="column">
                  <wp:posOffset>-7620</wp:posOffset>
                </wp:positionH>
                <wp:positionV relativeFrom="paragraph">
                  <wp:posOffset>151130</wp:posOffset>
                </wp:positionV>
                <wp:extent cx="5514975" cy="659130"/>
                <wp:effectExtent l="11430" t="8255" r="7620" b="88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59130"/>
                        </a:xfrm>
                        <a:prstGeom prst="rect">
                          <a:avLst/>
                        </a:prstGeom>
                        <a:solidFill>
                          <a:srgbClr val="FFFFFF"/>
                        </a:solidFill>
                        <a:ln w="9525">
                          <a:solidFill>
                            <a:srgbClr val="000000"/>
                          </a:solidFill>
                          <a:miter lim="800000"/>
                          <a:headEnd/>
                          <a:tailEnd/>
                        </a:ln>
                      </wps:spPr>
                      <wps:txbx>
                        <w:txbxContent>
                          <w:p w:rsidR="00447B55" w:rsidRPr="00B5395B" w:rsidRDefault="00447B55" w:rsidP="006B4C38">
                            <w:pPr>
                              <w:rPr>
                                <w:rFonts w:ascii="Calibri" w:hAnsi="Calibri"/>
                                <w:color w:val="0070C0"/>
                              </w:rPr>
                            </w:pPr>
                            <w:r w:rsidRPr="00B5395B">
                              <w:rPr>
                                <w:rFonts w:ascii="Calibri" w:hAnsi="Calibri"/>
                                <w:color w:val="0070C0"/>
                              </w:rPr>
                              <w:t>Please enter your response here:</w:t>
                            </w:r>
                          </w:p>
                          <w:p w:rsidR="00447B55" w:rsidRPr="00B5395B" w:rsidRDefault="00447B55" w:rsidP="006B4C38">
                            <w:pPr>
                              <w:rPr>
                                <w:rFonts w:ascii="Calibri" w:hAnsi="Calibri"/>
                                <w:color w:val="0070C0"/>
                              </w:rPr>
                            </w:pPr>
                          </w:p>
                          <w:p w:rsidR="00447B55" w:rsidRPr="00B5395B" w:rsidRDefault="00447B55" w:rsidP="006B4C38">
                            <w:pPr>
                              <w:rPr>
                                <w:rFonts w:ascii="Calibri" w:hAnsi="Calibri"/>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6pt;margin-top:11.9pt;width:434.25pt;height:51.9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lLAIAAFgEAAAOAAAAZHJzL2Uyb0RvYy54bWysVNtu2zAMfR+wfxD0vjj24rYx4hRdugwD&#10;ugvQ7gNoWbaFyZImKbGzry8lJ1nQbS/D/CCIInVEnkN6dTv2kuy5dUKrkqazOSVcMV0L1Zb029P2&#10;zQ0lzoOqQWrFS3rgjt6uX79aDabgme60rLklCKJcMZiSdt6bIkkc63gPbqYNV+hstO3Bo2nbpLYw&#10;IHovk2w+v0oGbWtjNePO4en95KTriN80nPkvTeO4J7KkmJuPq41rFdZkvYKitWA6wY5pwD9k0YNQ&#10;+OgZ6h48kJ0Vv0H1glntdONnTPeJbhrBeKwBq0nnL6p57MDwWAuS48yZJvf/YNnn/VdLRI3aZZQo&#10;6FGjJz568k6PJAv0DMYVGPVoMM6PeIyhsVRnHjT77ojSmw5Uy++s1UPHocb00nAzubg64bgAUg2f&#10;dI3PwM7rCDQ2tg/cIRsE0VGmw1makArDwzxPF8vrnBKGvqt8mb6N2iVQnG4b6/wHrnsSNiW1KH1E&#10;h/2D8yEbKE4h4TGnpai3Qspo2LbaSEv2gG2yjV8s4EWYVGQo6TLP8omAv0LM4/cniF547Hcp+pLe&#10;nIOgCLS9V3XsRg9CTntMWaojj4G6iUQ/VmNU7CxPpesDEmv11N44jrjptP1JyYCtXVL3YweWUyI/&#10;KhRnmS4WYRaiscivMzTspae69IBiCFVST8m03fhpfnbGirbDl07tcIeCbkXkOig/ZXVMH9s3SnAc&#10;tTAfl3aM+vVDWD8DAAD//wMAUEsDBBQABgAIAAAAIQD3BITU3QAAAAkBAAAPAAAAZHJzL2Rvd25y&#10;ZXYueG1sTI/BbsIwEETvlfoP1lbqBYFDIgJK46AWiVNPBHo38TaJGq9T20D4+25P7XE1T7Nvyu1k&#10;B3FFH3pHCpaLBARS40xPrYLTcT/fgAhRk9GDI1RwxwDb6vGh1IVxNzrgtY6t4BIKhVbQxTgWUoam&#10;Q6vDwo1InH06b3Xk07fSeH3jcjvINElyaXVP/KHTI+46bL7qi1WQf9fZ7P3DzOhw37/5xq7M7rRS&#10;6vlpen0BEXGKfzD86rM6VOx0dhcyQQwK5suUSQVpxgs43+TrDMSZwXSdg6xK+X9B9QMAAP//AwBQ&#10;SwECLQAUAAYACAAAACEAtoM4kv4AAADhAQAAEwAAAAAAAAAAAAAAAAAAAAAAW0NvbnRlbnRfVHlw&#10;ZXNdLnhtbFBLAQItABQABgAIAAAAIQA4/SH/1gAAAJQBAAALAAAAAAAAAAAAAAAAAC8BAABfcmVs&#10;cy8ucmVsc1BLAQItABQABgAIAAAAIQC1q+mlLAIAAFgEAAAOAAAAAAAAAAAAAAAAAC4CAABkcnMv&#10;ZTJvRG9jLnhtbFBLAQItABQABgAIAAAAIQD3BITU3QAAAAkBAAAPAAAAAAAAAAAAAAAAAIYEAABk&#10;cnMvZG93bnJldi54bWxQSwUGAAAAAAQABADzAAAAkAUAAAAA&#10;">
                <v:textbox style="mso-fit-shape-to-text:t">
                  <w:txbxContent>
                    <w:p w:rsidR="00447B55" w:rsidRPr="00B5395B" w:rsidRDefault="00447B55" w:rsidP="006B4C38">
                      <w:pPr>
                        <w:rPr>
                          <w:rFonts w:ascii="Calibri" w:hAnsi="Calibri"/>
                          <w:color w:val="0070C0"/>
                        </w:rPr>
                      </w:pPr>
                      <w:r w:rsidRPr="00B5395B">
                        <w:rPr>
                          <w:rFonts w:ascii="Calibri" w:hAnsi="Calibri"/>
                          <w:color w:val="0070C0"/>
                        </w:rPr>
                        <w:t>Please enter your response here:</w:t>
                      </w:r>
                    </w:p>
                    <w:p w:rsidR="00447B55" w:rsidRPr="00B5395B" w:rsidRDefault="00447B55" w:rsidP="006B4C38">
                      <w:pPr>
                        <w:rPr>
                          <w:rFonts w:ascii="Calibri" w:hAnsi="Calibri"/>
                          <w:color w:val="0070C0"/>
                        </w:rPr>
                      </w:pPr>
                    </w:p>
                    <w:p w:rsidR="00447B55" w:rsidRPr="00B5395B" w:rsidRDefault="00447B55" w:rsidP="006B4C38">
                      <w:pPr>
                        <w:rPr>
                          <w:rFonts w:ascii="Calibri" w:hAnsi="Calibri"/>
                          <w:color w:val="0070C0"/>
                        </w:rPr>
                      </w:pPr>
                    </w:p>
                  </w:txbxContent>
                </v:textbox>
              </v:shape>
            </w:pict>
          </mc:Fallback>
        </mc:AlternateContent>
      </w:r>
    </w:p>
    <w:p w:rsidR="006B4C38" w:rsidRPr="00891A43" w:rsidRDefault="006B4C38" w:rsidP="006B4C38">
      <w:pPr>
        <w:rPr>
          <w:rFonts w:ascii="Calibri" w:hAnsi="Calibri"/>
        </w:rPr>
      </w:pPr>
    </w:p>
    <w:p w:rsidR="006B4C38" w:rsidRPr="00891A43" w:rsidRDefault="006B4C38" w:rsidP="009E7C56"/>
    <w:p w:rsidR="006B4C38" w:rsidRPr="00891A43" w:rsidRDefault="006B4C38" w:rsidP="009E7C56"/>
    <w:p w:rsidR="006B4C38" w:rsidRPr="00891A43" w:rsidRDefault="006B4C38" w:rsidP="009E7C56"/>
    <w:p w:rsidR="006B4C38" w:rsidRPr="00891A43" w:rsidRDefault="006B4C38" w:rsidP="009E7C56"/>
    <w:p w:rsidR="006B4C38" w:rsidRPr="00891A43" w:rsidRDefault="006B4C38" w:rsidP="009E7C56"/>
    <w:p w:rsidR="006B4C38" w:rsidRPr="00891A43" w:rsidRDefault="006B4C38" w:rsidP="006B4C38">
      <w:pPr>
        <w:rPr>
          <w:rFonts w:ascii="Calibri" w:hAnsi="Calibri"/>
          <w:b/>
        </w:rPr>
      </w:pPr>
      <w:r w:rsidRPr="00891A43">
        <w:rPr>
          <w:rFonts w:ascii="Calibri" w:hAnsi="Calibri"/>
          <w:b/>
        </w:rPr>
        <w:t>A3</w:t>
      </w:r>
      <w:r w:rsidRPr="00891A43">
        <w:rPr>
          <w:rFonts w:ascii="Calibri" w:hAnsi="Calibri"/>
          <w:b/>
        </w:rPr>
        <w:tab/>
        <w:t>NHS Experience (Pass/Fail)</w:t>
      </w:r>
    </w:p>
    <w:p w:rsidR="006B4C38" w:rsidRPr="00891A43" w:rsidRDefault="006B4C38" w:rsidP="006B4C38">
      <w:pPr>
        <w:ind w:left="720"/>
        <w:rPr>
          <w:rFonts w:ascii="Calibri" w:hAnsi="Calibri"/>
        </w:rPr>
      </w:pPr>
      <w:r w:rsidRPr="00891A43">
        <w:rPr>
          <w:rFonts w:ascii="Calibri" w:hAnsi="Calibri"/>
        </w:rPr>
        <w:t>Please confirm that your organisation has involvement of supporting an NHS organisation on Procure to Pay projects within the last 3 years. Please detail below:</w:t>
      </w:r>
    </w:p>
    <w:p w:rsidR="006B4C38" w:rsidRPr="00891A43" w:rsidRDefault="006B4C38" w:rsidP="006B4C38">
      <w:pPr>
        <w:rPr>
          <w:rFonts w:ascii="Calibri" w:hAnsi="Calibri"/>
        </w:rPr>
      </w:pPr>
      <w:r w:rsidRPr="00891A43">
        <w:rPr>
          <w:noProof/>
          <w:lang w:eastAsia="en-GB"/>
        </w:rPr>
        <mc:AlternateContent>
          <mc:Choice Requires="wps">
            <w:drawing>
              <wp:anchor distT="0" distB="0" distL="114300" distR="114300" simplePos="0" relativeHeight="251665920" behindDoc="0" locked="0" layoutInCell="1" allowOverlap="1" wp14:anchorId="04B294D7" wp14:editId="5204BB92">
                <wp:simplePos x="0" y="0"/>
                <wp:positionH relativeFrom="column">
                  <wp:posOffset>-7620</wp:posOffset>
                </wp:positionH>
                <wp:positionV relativeFrom="paragraph">
                  <wp:posOffset>151130</wp:posOffset>
                </wp:positionV>
                <wp:extent cx="5514975" cy="659130"/>
                <wp:effectExtent l="11430" t="8255" r="762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59130"/>
                        </a:xfrm>
                        <a:prstGeom prst="rect">
                          <a:avLst/>
                        </a:prstGeom>
                        <a:solidFill>
                          <a:srgbClr val="FFFFFF"/>
                        </a:solidFill>
                        <a:ln w="9525">
                          <a:solidFill>
                            <a:srgbClr val="000000"/>
                          </a:solidFill>
                          <a:miter lim="800000"/>
                          <a:headEnd/>
                          <a:tailEnd/>
                        </a:ln>
                      </wps:spPr>
                      <wps:txbx>
                        <w:txbxContent>
                          <w:p w:rsidR="00447B55" w:rsidRPr="00B5395B" w:rsidRDefault="00447B55" w:rsidP="006B4C38">
                            <w:pPr>
                              <w:rPr>
                                <w:rFonts w:ascii="Calibri" w:hAnsi="Calibri"/>
                                <w:color w:val="0070C0"/>
                              </w:rPr>
                            </w:pPr>
                            <w:r w:rsidRPr="00B5395B">
                              <w:rPr>
                                <w:rFonts w:ascii="Calibri" w:hAnsi="Calibri"/>
                                <w:color w:val="0070C0"/>
                              </w:rPr>
                              <w:t>Please enter your response here:</w:t>
                            </w:r>
                          </w:p>
                          <w:p w:rsidR="00447B55" w:rsidRPr="00B5395B" w:rsidRDefault="00447B55" w:rsidP="006B4C38">
                            <w:pPr>
                              <w:rPr>
                                <w:rFonts w:ascii="Calibri" w:hAnsi="Calibri"/>
                                <w:color w:val="0070C0"/>
                              </w:rPr>
                            </w:pPr>
                          </w:p>
                          <w:p w:rsidR="00447B55" w:rsidRPr="00B5395B" w:rsidRDefault="00447B55" w:rsidP="006B4C38">
                            <w:pPr>
                              <w:rPr>
                                <w:rFonts w:ascii="Calibri" w:hAnsi="Calibri"/>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6pt;margin-top:11.9pt;width:434.25pt;height:51.9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K0LAIAAFgEAAAOAAAAZHJzL2Uyb0RvYy54bWysVNtu2zAMfR+wfxD0vjg3t40Rp+jSZRjQ&#10;XYB2HyDLsi1Mt1FK7O7rR8lJFnTbyzA/CKJIHZHnkF7fDlqRgwAvrSnpbDKlRBhua2nakn592r25&#10;ocQHZmqmrBElfRae3m5ev1r3rhBz21lVCyAIYnzRu5J2IbgiyzzvhGZ+Yp0w6GwsaBbQhDargfWI&#10;rlU2n06vst5C7cBy4T2e3o9Oukn4TSN4+Nw0XgSiSoq5hbRCWqu4Zps1K1pgrpP8mAb7hyw0kwYf&#10;PUPds8DIHuRvUFpysN42YcKtzmzTSC5SDVjNbPqimseOOZFqQXK8O9Pk/x8s/3T4AkTWqN2CEsM0&#10;avQkhkDe2oHMIz298wVGPTqMCwMeY2gq1bsHy795Yuy2Y6YVdwC27wSrMb1ZvJldXB1xfASp+o+2&#10;xmfYPtgENDSgI3fIBkF0lOn5LE1MheNhns+Wq+ucEo6+q3w1WyTtMlacbjvw4b2wmsRNSQGlT+js&#10;8OBDzIYVp5D4mLdK1jupVDKgrbYKyIFhm+zSlwp4EaYM6Uu6yuf5SMBfIabp+xOElgH7XUld0ptz&#10;ECsibe9MnboxMKnGPaaszJHHSN1IYhiqISm2OMlT2foZiQU7tjeOI246Cz8o6bG1S+q/7xkIStQH&#10;g+KsZstlnIVkLPPrORpw6akuPcxwhCppoGTcbsM4P3sHsu3wpVM73KGgO5m4jsqPWR3Tx/ZNEhxH&#10;Lc7HpZ2ifv0QNj8BAAD//wMAUEsDBBQABgAIAAAAIQD3BITU3QAAAAkBAAAPAAAAZHJzL2Rvd25y&#10;ZXYueG1sTI/BbsIwEETvlfoP1lbqBYFDIgJK46AWiVNPBHo38TaJGq9T20D4+25P7XE1T7Nvyu1k&#10;B3FFH3pHCpaLBARS40xPrYLTcT/fgAhRk9GDI1RwxwDb6vGh1IVxNzrgtY6t4BIKhVbQxTgWUoam&#10;Q6vDwo1InH06b3Xk07fSeH3jcjvINElyaXVP/KHTI+46bL7qi1WQf9fZ7P3DzOhw37/5xq7M7rRS&#10;6vlpen0BEXGKfzD86rM6VOx0dhcyQQwK5suUSQVpxgs43+TrDMSZwXSdg6xK+X9B9QMAAP//AwBQ&#10;SwECLQAUAAYACAAAACEAtoM4kv4AAADhAQAAEwAAAAAAAAAAAAAAAAAAAAAAW0NvbnRlbnRfVHlw&#10;ZXNdLnhtbFBLAQItABQABgAIAAAAIQA4/SH/1gAAAJQBAAALAAAAAAAAAAAAAAAAAC8BAABfcmVs&#10;cy8ucmVsc1BLAQItABQABgAIAAAAIQB7JYK0LAIAAFgEAAAOAAAAAAAAAAAAAAAAAC4CAABkcnMv&#10;ZTJvRG9jLnhtbFBLAQItABQABgAIAAAAIQD3BITU3QAAAAkBAAAPAAAAAAAAAAAAAAAAAIYEAABk&#10;cnMvZG93bnJldi54bWxQSwUGAAAAAAQABADzAAAAkAUAAAAA&#10;">
                <v:textbox style="mso-fit-shape-to-text:t">
                  <w:txbxContent>
                    <w:p w:rsidR="00447B55" w:rsidRPr="00B5395B" w:rsidRDefault="00447B55" w:rsidP="006B4C38">
                      <w:pPr>
                        <w:rPr>
                          <w:rFonts w:ascii="Calibri" w:hAnsi="Calibri"/>
                          <w:color w:val="0070C0"/>
                        </w:rPr>
                      </w:pPr>
                      <w:r w:rsidRPr="00B5395B">
                        <w:rPr>
                          <w:rFonts w:ascii="Calibri" w:hAnsi="Calibri"/>
                          <w:color w:val="0070C0"/>
                        </w:rPr>
                        <w:t>Please enter your response here:</w:t>
                      </w:r>
                    </w:p>
                    <w:p w:rsidR="00447B55" w:rsidRPr="00B5395B" w:rsidRDefault="00447B55" w:rsidP="006B4C38">
                      <w:pPr>
                        <w:rPr>
                          <w:rFonts w:ascii="Calibri" w:hAnsi="Calibri"/>
                          <w:color w:val="0070C0"/>
                        </w:rPr>
                      </w:pPr>
                    </w:p>
                    <w:p w:rsidR="00447B55" w:rsidRPr="00B5395B" w:rsidRDefault="00447B55" w:rsidP="006B4C38">
                      <w:pPr>
                        <w:rPr>
                          <w:rFonts w:ascii="Calibri" w:hAnsi="Calibri"/>
                          <w:color w:val="0070C0"/>
                        </w:rPr>
                      </w:pPr>
                    </w:p>
                  </w:txbxContent>
                </v:textbox>
              </v:shape>
            </w:pict>
          </mc:Fallback>
        </mc:AlternateContent>
      </w:r>
    </w:p>
    <w:p w:rsidR="006B4C38" w:rsidRPr="00891A43" w:rsidRDefault="006B4C38" w:rsidP="006B4C38">
      <w:pPr>
        <w:rPr>
          <w:rFonts w:ascii="Calibri" w:hAnsi="Calibri"/>
        </w:rPr>
      </w:pPr>
    </w:p>
    <w:p w:rsidR="009E7C56" w:rsidRPr="00891A43" w:rsidRDefault="006B4C38" w:rsidP="006B4C38">
      <w:pPr>
        <w:rPr>
          <w:rStyle w:val="IndexChar"/>
          <w:b w:val="0"/>
          <w:color w:val="auto"/>
        </w:rPr>
      </w:pPr>
      <w:r w:rsidRPr="00891A43">
        <w:br w:type="page"/>
      </w:r>
      <w:r w:rsidR="009E7C56" w:rsidRPr="00891A43">
        <w:rPr>
          <w:rStyle w:val="IndexChar"/>
          <w:b w:val="0"/>
          <w:color w:val="auto"/>
        </w:rPr>
        <w:lastRenderedPageBreak/>
        <w:t xml:space="preserve"> </w:t>
      </w:r>
    </w:p>
    <w:p w:rsidR="00BE5F9F" w:rsidRPr="00891A43" w:rsidRDefault="00FD74E2" w:rsidP="00092FB1">
      <w:pPr>
        <w:pStyle w:val="Style1"/>
        <w:rPr>
          <w:color w:val="auto"/>
        </w:rPr>
      </w:pPr>
      <w:r w:rsidRPr="00891A43">
        <w:rPr>
          <w:rStyle w:val="IndexChar"/>
          <w:b/>
          <w:color w:val="auto"/>
        </w:rPr>
        <w:t>SECTION 8</w:t>
      </w:r>
      <w:r w:rsidR="004D2DBD" w:rsidRPr="00891A43">
        <w:rPr>
          <w:rStyle w:val="IndexChar"/>
          <w:b/>
          <w:color w:val="auto"/>
        </w:rPr>
        <w:tab/>
      </w:r>
      <w:bookmarkEnd w:id="14"/>
      <w:r w:rsidR="00805C9B" w:rsidRPr="00891A43">
        <w:rPr>
          <w:rStyle w:val="IndexChar"/>
          <w:b/>
          <w:color w:val="auto"/>
        </w:rPr>
        <w:t>BIDDER RESPONSE</w:t>
      </w:r>
    </w:p>
    <w:p w:rsidR="00BE5F9F" w:rsidRPr="00891A43" w:rsidRDefault="00BE5F9F" w:rsidP="00BE5F9F">
      <w:pPr>
        <w:rPr>
          <w:b/>
          <w:bCs/>
        </w:rPr>
      </w:pPr>
    </w:p>
    <w:p w:rsidR="00805C9B" w:rsidRPr="00891A43" w:rsidRDefault="00805C9B" w:rsidP="009719A7">
      <w:pPr>
        <w:rPr>
          <w:rFonts w:ascii="Calibri" w:hAnsi="Calibri"/>
          <w:i/>
        </w:rPr>
      </w:pPr>
      <w:r w:rsidRPr="00891A43">
        <w:rPr>
          <w:rFonts w:ascii="Calibri" w:hAnsi="Calibri"/>
          <w:i/>
        </w:rPr>
        <w:t>The following must be completed and returned as part of your offer. Please respond in the boxes provided (boxes will expand). Alternatively you may attach your responses as appendices; if choosing this option, please ensure that reference to the relevant appendix number is given in the space provided below each question and that the appendices themselves are clearly marked, e.g. Appendix 1 – Response to B1</w:t>
      </w:r>
    </w:p>
    <w:p w:rsidR="00805C9B" w:rsidRPr="00891A43" w:rsidRDefault="00805C9B" w:rsidP="009719A7">
      <w:pPr>
        <w:rPr>
          <w:rFonts w:ascii="Calibri" w:hAnsi="Calibri"/>
        </w:rPr>
      </w:pPr>
    </w:p>
    <w:p w:rsidR="00805C9B" w:rsidRPr="00891A43" w:rsidRDefault="00805C9B" w:rsidP="009719A7">
      <w:pPr>
        <w:rPr>
          <w:rFonts w:ascii="Calibri" w:hAnsi="Calibri"/>
          <w:b/>
        </w:rPr>
      </w:pPr>
      <w:r w:rsidRPr="00891A43">
        <w:rPr>
          <w:rFonts w:ascii="Calibri" w:hAnsi="Calibri"/>
          <w:b/>
        </w:rPr>
        <w:t>B1</w:t>
      </w:r>
      <w:r w:rsidRPr="00891A43">
        <w:rPr>
          <w:rFonts w:ascii="Calibri" w:hAnsi="Calibri"/>
          <w:b/>
        </w:rPr>
        <w:tab/>
        <w:t>Experience</w:t>
      </w:r>
    </w:p>
    <w:p w:rsidR="00805C9B" w:rsidRPr="00891A43" w:rsidRDefault="00805C9B" w:rsidP="00805C9B">
      <w:pPr>
        <w:ind w:left="720"/>
        <w:rPr>
          <w:rFonts w:ascii="Calibri" w:hAnsi="Calibri"/>
        </w:rPr>
      </w:pPr>
      <w:r w:rsidRPr="00891A43">
        <w:rPr>
          <w:rFonts w:ascii="Calibri" w:hAnsi="Calibri"/>
        </w:rPr>
        <w:t xml:space="preserve">Please provide suitable case studies of previous similar projects undertaken by your organisation that you believe best demonstrate your ability to deliver to the requirements as detailed at Section 6 of this RFQ. You should make reference to the contracting organisation(s); contract scope (including a detailed description of the scope of services provided); contract duration (including start and finish dates); contract value and an outline of the outcomes achieved. Client contact details should also be provided to enable </w:t>
      </w:r>
      <w:r w:rsidR="00410D59" w:rsidRPr="00891A43">
        <w:rPr>
          <w:rFonts w:ascii="Calibri" w:hAnsi="Calibri"/>
        </w:rPr>
        <w:t>STH</w:t>
      </w:r>
      <w:r w:rsidRPr="00891A43">
        <w:rPr>
          <w:rFonts w:ascii="Calibri" w:hAnsi="Calibri"/>
        </w:rPr>
        <w:t xml:space="preserve"> to take up references.</w:t>
      </w:r>
    </w:p>
    <w:p w:rsidR="00805C9B" w:rsidRPr="00891A43" w:rsidRDefault="001E23AA" w:rsidP="00805C9B">
      <w:pPr>
        <w:rPr>
          <w:rFonts w:ascii="Calibri" w:hAnsi="Calibri"/>
        </w:rPr>
      </w:pPr>
      <w:r w:rsidRPr="00891A43">
        <w:rPr>
          <w:noProof/>
          <w:lang w:eastAsia="en-GB"/>
        </w:rPr>
        <mc:AlternateContent>
          <mc:Choice Requires="wps">
            <w:drawing>
              <wp:anchor distT="0" distB="0" distL="114300" distR="114300" simplePos="0" relativeHeight="251654656" behindDoc="0" locked="0" layoutInCell="1" allowOverlap="1" wp14:anchorId="2A9533AE" wp14:editId="38EC6331">
                <wp:simplePos x="0" y="0"/>
                <wp:positionH relativeFrom="column">
                  <wp:posOffset>-7620</wp:posOffset>
                </wp:positionH>
                <wp:positionV relativeFrom="paragraph">
                  <wp:posOffset>151130</wp:posOffset>
                </wp:positionV>
                <wp:extent cx="5514975" cy="659130"/>
                <wp:effectExtent l="11430" t="8255" r="762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59130"/>
                        </a:xfrm>
                        <a:prstGeom prst="rect">
                          <a:avLst/>
                        </a:prstGeom>
                        <a:solidFill>
                          <a:srgbClr val="FFFFFF"/>
                        </a:solidFill>
                        <a:ln w="9525">
                          <a:solidFill>
                            <a:srgbClr val="000000"/>
                          </a:solidFill>
                          <a:miter lim="800000"/>
                          <a:headEnd/>
                          <a:tailEnd/>
                        </a:ln>
                      </wps:spPr>
                      <wps:txbx>
                        <w:txbxContent>
                          <w:p w:rsidR="00447B55" w:rsidRPr="00B5395B" w:rsidRDefault="00447B55">
                            <w:pPr>
                              <w:rPr>
                                <w:rFonts w:ascii="Calibri" w:hAnsi="Calibri"/>
                                <w:color w:val="0070C0"/>
                              </w:rPr>
                            </w:pPr>
                            <w:r w:rsidRPr="00B5395B">
                              <w:rPr>
                                <w:rFonts w:ascii="Calibri" w:hAnsi="Calibri"/>
                                <w:color w:val="0070C0"/>
                              </w:rPr>
                              <w:t>Please enter your response here:</w:t>
                            </w:r>
                          </w:p>
                          <w:p w:rsidR="00447B55" w:rsidRPr="00B5395B" w:rsidRDefault="00447B55">
                            <w:pPr>
                              <w:rPr>
                                <w:rFonts w:ascii="Calibri" w:hAnsi="Calibri"/>
                                <w:color w:val="0070C0"/>
                              </w:rPr>
                            </w:pPr>
                          </w:p>
                          <w:p w:rsidR="00447B55" w:rsidRPr="00B5395B" w:rsidRDefault="00447B55">
                            <w:pPr>
                              <w:rPr>
                                <w:rFonts w:ascii="Calibri" w:hAnsi="Calibri"/>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6pt;margin-top:11.9pt;width:434.25pt;height:51.9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c2LAIAAFcEAAAOAAAAZHJzL2Uyb0RvYy54bWysVNtu2zAMfR+wfxD0vjjJ4rYx4hRdugwD&#10;ugvQ7gNkWbaFSaImKbGzry8lJ1nQbS/D/CCIInVEnkN6dTtoRfbCeQmmpLPJlBJhONTStCX99rR9&#10;c0OJD8zUTIERJT0IT2/Xr1+teluIOXSgauEIghhf9LakXQi2yDLPO6GZn4AVBp0NOM0Cmq7Nasd6&#10;RNcqm0+nV1kPrrYOuPAeT+9HJ10n/KYRPHxpGi8CUSXF3EJaXVqruGbrFStax2wn+TEN9g9ZaCYN&#10;PnqGumeBkZ2Tv0FpyR14aMKEg86gaSQXqQasZjZ9Uc1jx6xItSA53p5p8v8Pln/ef3VE1iVdUmKY&#10;RomexBDIOxjIPLLTW19g0KPFsDDgMaqcKvX2Afh3TwxsOmZacecc9J1gNWY3izezi6sjjo8gVf8J&#10;anyG7QIkoKFxOlKHZBBER5UOZ2ViKhwP83y2WF7nlHD0XeXL2dskXcaK023rfPggQJO4KalD5RM6&#10;2z/4ELNhxSkkPuZByXorlUqGa6uNcmTPsEu26UsFvAhThvTIUz7PRwL+CjFN358gtAzY7krqkt6c&#10;g1gRaXtv6tSMgUk17jFlZY48RupGEsNQDUmwxUmeCuoDEutg7G6cRtx04H5S0mNnl9T/2DEnKFEf&#10;DYqznC0WcRSSsciv52i4S0916WGGI1RJAyXjdhPG8dlZJ9sOXzq1wx0KupWJ66j8mNUxfezeJMFx&#10;0uJ4XNop6tf/YP0MAAD//wMAUEsDBBQABgAIAAAAIQD3BITU3QAAAAkBAAAPAAAAZHJzL2Rvd25y&#10;ZXYueG1sTI/BbsIwEETvlfoP1lbqBYFDIgJK46AWiVNPBHo38TaJGq9T20D4+25P7XE1T7Nvyu1k&#10;B3FFH3pHCpaLBARS40xPrYLTcT/fgAhRk9GDI1RwxwDb6vGh1IVxNzrgtY6t4BIKhVbQxTgWUoam&#10;Q6vDwo1InH06b3Xk07fSeH3jcjvINElyaXVP/KHTI+46bL7qi1WQf9fZ7P3DzOhw37/5xq7M7rRS&#10;6vlpen0BEXGKfzD86rM6VOx0dhcyQQwK5suUSQVpxgs43+TrDMSZwXSdg6xK+X9B9QMAAP//AwBQ&#10;SwECLQAUAAYACAAAACEAtoM4kv4AAADhAQAAEwAAAAAAAAAAAAAAAAAAAAAAW0NvbnRlbnRfVHlw&#10;ZXNdLnhtbFBLAQItABQABgAIAAAAIQA4/SH/1gAAAJQBAAALAAAAAAAAAAAAAAAAAC8BAABfcmVs&#10;cy8ucmVsc1BLAQItABQABgAIAAAAIQAntrc2LAIAAFcEAAAOAAAAAAAAAAAAAAAAAC4CAABkcnMv&#10;ZTJvRG9jLnhtbFBLAQItABQABgAIAAAAIQD3BITU3QAAAAkBAAAPAAAAAAAAAAAAAAAAAIYEAABk&#10;cnMvZG93bnJldi54bWxQSwUGAAAAAAQABADzAAAAkAUAAAAA&#10;">
                <v:textbox style="mso-fit-shape-to-text:t">
                  <w:txbxContent>
                    <w:p w:rsidR="00447B55" w:rsidRPr="00B5395B" w:rsidRDefault="00447B55">
                      <w:pPr>
                        <w:rPr>
                          <w:rFonts w:ascii="Calibri" w:hAnsi="Calibri"/>
                          <w:color w:val="0070C0"/>
                        </w:rPr>
                      </w:pPr>
                      <w:r w:rsidRPr="00B5395B">
                        <w:rPr>
                          <w:rFonts w:ascii="Calibri" w:hAnsi="Calibri"/>
                          <w:color w:val="0070C0"/>
                        </w:rPr>
                        <w:t>Please enter your response here:</w:t>
                      </w:r>
                    </w:p>
                    <w:p w:rsidR="00447B55" w:rsidRPr="00B5395B" w:rsidRDefault="00447B55">
                      <w:pPr>
                        <w:rPr>
                          <w:rFonts w:ascii="Calibri" w:hAnsi="Calibri"/>
                          <w:color w:val="0070C0"/>
                        </w:rPr>
                      </w:pPr>
                    </w:p>
                    <w:p w:rsidR="00447B55" w:rsidRPr="00B5395B" w:rsidRDefault="00447B55">
                      <w:pPr>
                        <w:rPr>
                          <w:rFonts w:ascii="Calibri" w:hAnsi="Calibri"/>
                          <w:color w:val="0070C0"/>
                        </w:rPr>
                      </w:pPr>
                    </w:p>
                  </w:txbxContent>
                </v:textbox>
              </v:shape>
            </w:pict>
          </mc:Fallback>
        </mc:AlternateContent>
      </w:r>
    </w:p>
    <w:p w:rsidR="00805C9B" w:rsidRPr="00891A43" w:rsidRDefault="00805C9B" w:rsidP="00805C9B">
      <w:pPr>
        <w:rPr>
          <w:rFonts w:ascii="Calibri" w:hAnsi="Calibri"/>
        </w:rPr>
      </w:pPr>
    </w:p>
    <w:p w:rsidR="00805C9B" w:rsidRPr="00891A43" w:rsidRDefault="00805C9B" w:rsidP="00805C9B">
      <w:pPr>
        <w:rPr>
          <w:rFonts w:ascii="Calibri" w:hAnsi="Calibri"/>
        </w:rPr>
      </w:pPr>
    </w:p>
    <w:p w:rsidR="00805C9B" w:rsidRPr="00891A43" w:rsidRDefault="00805C9B" w:rsidP="00805C9B">
      <w:pPr>
        <w:rPr>
          <w:rFonts w:ascii="Calibri" w:hAnsi="Calibri"/>
        </w:rPr>
      </w:pPr>
    </w:p>
    <w:p w:rsidR="00805C9B" w:rsidRPr="00891A43" w:rsidRDefault="00805C9B" w:rsidP="00805C9B">
      <w:pPr>
        <w:rPr>
          <w:rFonts w:ascii="Calibri" w:hAnsi="Calibri"/>
        </w:rPr>
      </w:pPr>
    </w:p>
    <w:p w:rsidR="00805C9B" w:rsidRPr="00891A43" w:rsidRDefault="00805C9B" w:rsidP="00805C9B">
      <w:pPr>
        <w:rPr>
          <w:rFonts w:ascii="Calibri" w:hAnsi="Calibri"/>
        </w:rPr>
      </w:pPr>
    </w:p>
    <w:p w:rsidR="00B5395B" w:rsidRPr="00891A43" w:rsidRDefault="00B5395B" w:rsidP="00B5395B">
      <w:pPr>
        <w:rPr>
          <w:rFonts w:ascii="Calibri" w:hAnsi="Calibri"/>
          <w:b/>
        </w:rPr>
      </w:pPr>
      <w:r w:rsidRPr="00891A43">
        <w:rPr>
          <w:rFonts w:ascii="Calibri" w:hAnsi="Calibri"/>
          <w:b/>
        </w:rPr>
        <w:t>B2</w:t>
      </w:r>
      <w:r w:rsidRPr="00891A43">
        <w:rPr>
          <w:rFonts w:ascii="Calibri" w:hAnsi="Calibri"/>
          <w:b/>
        </w:rPr>
        <w:tab/>
        <w:t>Expertise</w:t>
      </w:r>
    </w:p>
    <w:p w:rsidR="00B5395B" w:rsidRPr="00891A43" w:rsidRDefault="00B5395B" w:rsidP="00A1068C">
      <w:pPr>
        <w:ind w:left="720"/>
        <w:rPr>
          <w:rFonts w:ascii="Calibri" w:hAnsi="Calibri"/>
        </w:rPr>
      </w:pPr>
      <w:r w:rsidRPr="00891A43">
        <w:rPr>
          <w:rFonts w:ascii="Calibri" w:hAnsi="Calibri"/>
        </w:rPr>
        <w:t xml:space="preserve">Please provide brief details of your organisation including </w:t>
      </w:r>
      <w:r w:rsidR="00A1068C" w:rsidRPr="00891A43">
        <w:rPr>
          <w:rFonts w:ascii="Calibri" w:hAnsi="Calibri"/>
        </w:rPr>
        <w:t>the experience of the workforce that you are proposing to commit to this piece of work in delivering projects similar to that of the requirements as detailed at Section 6 of this RFQ</w:t>
      </w:r>
      <w:r w:rsidRPr="00891A43">
        <w:rPr>
          <w:rFonts w:ascii="Calibri" w:hAnsi="Calibri"/>
        </w:rPr>
        <w:t xml:space="preserve">. </w:t>
      </w:r>
    </w:p>
    <w:p w:rsidR="00B5395B" w:rsidRPr="00891A43" w:rsidRDefault="001E23AA" w:rsidP="00B5395B">
      <w:pPr>
        <w:rPr>
          <w:rFonts w:ascii="Calibri" w:hAnsi="Calibri"/>
        </w:rPr>
      </w:pPr>
      <w:r w:rsidRPr="00891A43">
        <w:rPr>
          <w:noProof/>
          <w:lang w:eastAsia="en-GB"/>
        </w:rPr>
        <mc:AlternateContent>
          <mc:Choice Requires="wps">
            <w:drawing>
              <wp:anchor distT="0" distB="0" distL="114300" distR="114300" simplePos="0" relativeHeight="251655680" behindDoc="0" locked="0" layoutInCell="1" allowOverlap="1" wp14:anchorId="5FA6257E" wp14:editId="03F932B0">
                <wp:simplePos x="0" y="0"/>
                <wp:positionH relativeFrom="column">
                  <wp:posOffset>-7620</wp:posOffset>
                </wp:positionH>
                <wp:positionV relativeFrom="paragraph">
                  <wp:posOffset>151130</wp:posOffset>
                </wp:positionV>
                <wp:extent cx="5514975" cy="659130"/>
                <wp:effectExtent l="11430" t="8255" r="7620" b="88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59130"/>
                        </a:xfrm>
                        <a:prstGeom prst="rect">
                          <a:avLst/>
                        </a:prstGeom>
                        <a:solidFill>
                          <a:srgbClr val="FFFFFF"/>
                        </a:solidFill>
                        <a:ln w="9525">
                          <a:solidFill>
                            <a:srgbClr val="000000"/>
                          </a:solidFill>
                          <a:miter lim="800000"/>
                          <a:headEnd/>
                          <a:tailEnd/>
                        </a:ln>
                      </wps:spPr>
                      <wps:txbx>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6pt;margin-top:11.9pt;width:434.25pt;height:51.9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U7LAIAAFcEAAAOAAAAZHJzL2Uyb0RvYy54bWysVNtu2zAMfR+wfxD0vjjJ4rYx4hRdugwD&#10;ugvQ7gNoWbaF6TZJiZ19fSk5yYJuexnmB0EUqSPyHNKr20FJsufOC6NLOptMKeGamVrotqTfnrZv&#10;bijxAXQN0mhe0gP39Hb9+tWqtwWfm87ImjuCINoXvS1pF4ItssyzjivwE2O5RmdjnIKApmuz2kGP&#10;6Epm8+n0KuuNq60zjHuPp/ejk64TftNwFr40jeeByJJibiGtLq1VXLP1CorWge0EO6YB/5CFAqHx&#10;0TPUPQQgOyd+g1KCOeNNEybMqMw0jWA81YDVzKYvqnnswPJUC5Lj7Zkm//9g2ef9V0dEXdJrSjQo&#10;lOiJD4G8MwOZR3Z66wsMerQYFgY8RpVTpd4+GPbdE202HeiW3zln+o5DjdnN4s3s4uqI4yNI1X8y&#10;NT4Du2AS0NA4FalDMgiio0qHszIxFYaHeT5bLK9zShj6rvLl7G2SLoPidNs6Hz5wo0jclNSh8gkd&#10;9g8+xGygOIXEx7yRot4KKZPh2mojHdkDdsk2famAF2FSk76ky3yejwT8FWKavj9BKBGw3aVQJb05&#10;B0ERaXuv69SMAYQc95iy1EceI3UjiWGohiRYfpKnMvUBiXVm7G6cRtx0xv2kpMfOLqn/sQPHKZEf&#10;NYqznC0WcRSSsciv52i4S0916QHNEKqkgZJxuwnj+OysE22HL53a4Q4F3YrEdVR+zOqYPnZvkuA4&#10;aXE8Lu0U9et/sH4GAAD//wMAUEsDBBQABgAIAAAAIQD3BITU3QAAAAkBAAAPAAAAZHJzL2Rvd25y&#10;ZXYueG1sTI/BbsIwEETvlfoP1lbqBYFDIgJK46AWiVNPBHo38TaJGq9T20D4+25P7XE1T7Nvyu1k&#10;B3FFH3pHCpaLBARS40xPrYLTcT/fgAhRk9GDI1RwxwDb6vGh1IVxNzrgtY6t4BIKhVbQxTgWUoam&#10;Q6vDwo1InH06b3Xk07fSeH3jcjvINElyaXVP/KHTI+46bL7qi1WQf9fZ7P3DzOhw37/5xq7M7rRS&#10;6vlpen0BEXGKfzD86rM6VOx0dhcyQQwK5suUSQVpxgs43+TrDMSZwXSdg6xK+X9B9QMAAP//AwBQ&#10;SwECLQAUAAYACAAAACEAtoM4kv4AAADhAQAAEwAAAAAAAAAAAAAAAAAAAAAAW0NvbnRlbnRfVHlw&#10;ZXNdLnhtbFBLAQItABQABgAIAAAAIQA4/SH/1gAAAJQBAAALAAAAAAAAAAAAAAAAAC8BAABfcmVs&#10;cy8ucmVsc1BLAQItABQABgAIAAAAIQBUaaU7LAIAAFcEAAAOAAAAAAAAAAAAAAAAAC4CAABkcnMv&#10;ZTJvRG9jLnhtbFBLAQItABQABgAIAAAAIQD3BITU3QAAAAkBAAAPAAAAAAAAAAAAAAAAAIYEAABk&#10;cnMvZG93bnJldi54bWxQSwUGAAAAAAQABADzAAAAkAUAAAAA&#10;">
                <v:textbox style="mso-fit-shape-to-text:t">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v:textbox>
              </v:shape>
            </w:pict>
          </mc:Fallback>
        </mc:AlternateContent>
      </w: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805C9B" w:rsidRPr="00891A43" w:rsidRDefault="00805C9B" w:rsidP="009719A7">
      <w:pPr>
        <w:rPr>
          <w:rFonts w:ascii="Calibri" w:hAnsi="Calibri"/>
        </w:rPr>
      </w:pPr>
    </w:p>
    <w:p w:rsidR="00B5395B" w:rsidRPr="00891A43" w:rsidRDefault="00B5395B" w:rsidP="00B5395B">
      <w:pPr>
        <w:rPr>
          <w:rFonts w:ascii="Calibri" w:hAnsi="Calibri"/>
          <w:b/>
        </w:rPr>
      </w:pPr>
      <w:r w:rsidRPr="00891A43">
        <w:rPr>
          <w:rFonts w:ascii="Calibri" w:hAnsi="Calibri"/>
          <w:b/>
        </w:rPr>
        <w:t>B3</w:t>
      </w:r>
      <w:r w:rsidRPr="00891A43">
        <w:rPr>
          <w:rFonts w:ascii="Calibri" w:hAnsi="Calibri"/>
          <w:b/>
        </w:rPr>
        <w:tab/>
        <w:t>Proposal</w:t>
      </w:r>
      <w:r w:rsidR="00410D59" w:rsidRPr="00891A43">
        <w:rPr>
          <w:rFonts w:ascii="Calibri" w:hAnsi="Calibri"/>
          <w:b/>
        </w:rPr>
        <w:t xml:space="preserve"> &amp; Timeframe</w:t>
      </w:r>
    </w:p>
    <w:p w:rsidR="00B5395B" w:rsidRPr="00891A43" w:rsidRDefault="00B5395B" w:rsidP="00B5395B">
      <w:pPr>
        <w:ind w:left="720"/>
        <w:rPr>
          <w:rFonts w:ascii="Calibri" w:hAnsi="Calibri"/>
        </w:rPr>
      </w:pPr>
      <w:r w:rsidRPr="00891A43">
        <w:rPr>
          <w:rFonts w:ascii="Calibri" w:hAnsi="Calibri"/>
        </w:rPr>
        <w:t>Please provide details of how you propose to deliver the requirements as detailed at Section 6 of this RFQ.</w:t>
      </w:r>
    </w:p>
    <w:p w:rsidR="00B5395B" w:rsidRPr="00891A43" w:rsidRDefault="00B5395B" w:rsidP="00B5395B">
      <w:pPr>
        <w:ind w:left="720"/>
        <w:rPr>
          <w:rFonts w:ascii="Calibri" w:hAnsi="Calibri"/>
        </w:rPr>
      </w:pPr>
    </w:p>
    <w:p w:rsidR="00B5395B" w:rsidRPr="00891A43" w:rsidRDefault="00B5395B" w:rsidP="00B5395B">
      <w:pPr>
        <w:ind w:left="720"/>
        <w:rPr>
          <w:rFonts w:ascii="Calibri" w:hAnsi="Calibri"/>
        </w:rPr>
      </w:pPr>
      <w:r w:rsidRPr="00891A43">
        <w:rPr>
          <w:rFonts w:ascii="Calibri" w:hAnsi="Calibri"/>
        </w:rPr>
        <w:t>Your response should include:</w:t>
      </w:r>
    </w:p>
    <w:p w:rsidR="00B5395B" w:rsidRPr="00891A43" w:rsidRDefault="00B5395B" w:rsidP="00B5395B">
      <w:pPr>
        <w:numPr>
          <w:ilvl w:val="0"/>
          <w:numId w:val="29"/>
        </w:numPr>
        <w:rPr>
          <w:rFonts w:ascii="Calibri" w:hAnsi="Calibri"/>
        </w:rPr>
      </w:pPr>
      <w:r w:rsidRPr="00891A43">
        <w:rPr>
          <w:rFonts w:ascii="Calibri" w:hAnsi="Calibri"/>
        </w:rPr>
        <w:t>Introduction including your understanding of the requirements</w:t>
      </w:r>
    </w:p>
    <w:p w:rsidR="00B5395B" w:rsidRPr="00891A43" w:rsidRDefault="00B5395B" w:rsidP="00B5395B">
      <w:pPr>
        <w:numPr>
          <w:ilvl w:val="0"/>
          <w:numId w:val="29"/>
        </w:numPr>
        <w:rPr>
          <w:rFonts w:ascii="Calibri" w:hAnsi="Calibri"/>
        </w:rPr>
      </w:pPr>
      <w:r w:rsidRPr="00891A43">
        <w:rPr>
          <w:rFonts w:ascii="Calibri" w:hAnsi="Calibri"/>
        </w:rPr>
        <w:t>Your proposed approach and methodology including timescales</w:t>
      </w:r>
      <w:r w:rsidR="00A1068C" w:rsidRPr="00891A43">
        <w:rPr>
          <w:rFonts w:ascii="Calibri" w:hAnsi="Calibri"/>
        </w:rPr>
        <w:t xml:space="preserve"> and your ability to meet the start and completion deadlines </w:t>
      </w:r>
    </w:p>
    <w:p w:rsidR="00B5395B" w:rsidRDefault="00B5395B" w:rsidP="00B5395B">
      <w:pPr>
        <w:numPr>
          <w:ilvl w:val="0"/>
          <w:numId w:val="29"/>
        </w:numPr>
        <w:rPr>
          <w:rFonts w:ascii="Calibri" w:hAnsi="Calibri"/>
        </w:rPr>
      </w:pPr>
      <w:r w:rsidRPr="00891A43">
        <w:rPr>
          <w:rFonts w:ascii="Calibri" w:hAnsi="Calibri"/>
        </w:rPr>
        <w:t>The outputs you propose to deliver and how you will measure these.</w:t>
      </w:r>
    </w:p>
    <w:p w:rsidR="00891A43" w:rsidRPr="00891A43" w:rsidRDefault="00891A43" w:rsidP="00B5395B">
      <w:pPr>
        <w:numPr>
          <w:ilvl w:val="0"/>
          <w:numId w:val="29"/>
        </w:numPr>
        <w:rPr>
          <w:rFonts w:ascii="Calibri" w:hAnsi="Calibri"/>
        </w:rPr>
      </w:pPr>
      <w:r>
        <w:rPr>
          <w:rFonts w:ascii="Calibri" w:hAnsi="Calibri"/>
        </w:rPr>
        <w:t>A draft timeframe for each task with an anticipated end date for full completion.</w:t>
      </w:r>
    </w:p>
    <w:p w:rsidR="00B5395B" w:rsidRPr="00891A43" w:rsidRDefault="001E23AA" w:rsidP="00B5395B">
      <w:pPr>
        <w:rPr>
          <w:rFonts w:ascii="Calibri" w:hAnsi="Calibri"/>
        </w:rPr>
      </w:pPr>
      <w:r w:rsidRPr="00891A43">
        <w:rPr>
          <w:noProof/>
          <w:lang w:eastAsia="en-GB"/>
        </w:rPr>
        <mc:AlternateContent>
          <mc:Choice Requires="wps">
            <w:drawing>
              <wp:anchor distT="0" distB="0" distL="114300" distR="114300" simplePos="0" relativeHeight="251656704" behindDoc="0" locked="0" layoutInCell="1" allowOverlap="1" wp14:anchorId="0A1A2A3C" wp14:editId="28D2FE4A">
                <wp:simplePos x="0" y="0"/>
                <wp:positionH relativeFrom="column">
                  <wp:posOffset>-7620</wp:posOffset>
                </wp:positionH>
                <wp:positionV relativeFrom="paragraph">
                  <wp:posOffset>151130</wp:posOffset>
                </wp:positionV>
                <wp:extent cx="5514975" cy="659130"/>
                <wp:effectExtent l="11430" t="8255" r="762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59130"/>
                        </a:xfrm>
                        <a:prstGeom prst="rect">
                          <a:avLst/>
                        </a:prstGeom>
                        <a:solidFill>
                          <a:srgbClr val="FFFFFF"/>
                        </a:solidFill>
                        <a:ln w="9525">
                          <a:solidFill>
                            <a:srgbClr val="000000"/>
                          </a:solidFill>
                          <a:miter lim="800000"/>
                          <a:headEnd/>
                          <a:tailEnd/>
                        </a:ln>
                      </wps:spPr>
                      <wps:txbx>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6pt;margin-top:11.9pt;width:434.25pt;height:51.9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UoLAIAAFcEAAAOAAAAZHJzL2Uyb0RvYy54bWysVNtu2zAMfR+wfxD0vjjO4rQx4hRdugwD&#10;ugvQ7gNoWbaFyZImKbG7ry8lO1nQbS/D/CCIInVEnkN6czN0khy5dUKrgqazOSVcMV0J1RT02+P+&#10;zTUlzoOqQGrFC/rEHb3Zvn616U3OF7rVsuKWIIhyeW8K2npv8iRxrOUduJk2XKGz1rYDj6ZtkspC&#10;j+idTBbz+Srpta2M1Yw7h6d3o5NuI35dc+a/1LXjnsiCYm4+rjauZViT7QbyxoJpBZvSgH/IogOh&#10;8NEz1B14IAcrfoPqBLPa6drPmO4SXdeC8VgDVpPOX1Tz0ILhsRYkx5kzTe7/wbLPx6+WiKqgK0oU&#10;dCjRIx88eacHsgjs9MblGPRgMMwPeIwqx0qdudfsuyNK71pQDb+1VvcthwqzS8PN5OLqiOMCSNl/&#10;0hU+AwevI9BQ2y5Qh2QQREeVns7KhFQYHmZZulxfZZQw9K2ydfo2SpdAfrptrPMfuO5I2BTUovIR&#10;HY73zodsID+FhMeclqLaCymjYZtyJy05AnbJPn6xgBdhUpG+oOtskY0E/BViHr8/QXTCY7tL0RX0&#10;+hwEeaDtvapiM3oQctxjylJNPAbqRhL9UA6TYJM8pa6ekFirx+7GacRNq+1PSnrs7IK6HwewnBL5&#10;UaE463S5DKMQjWV2tUDDXnrKSw8ohlAF9ZSM250fx+dgrGhafOnUDrco6F5EroPyY1ZT+ti9UYJp&#10;0sJ4XNox6tf/YPsMAAD//wMAUEsDBBQABgAIAAAAIQD3BITU3QAAAAkBAAAPAAAAZHJzL2Rvd25y&#10;ZXYueG1sTI/BbsIwEETvlfoP1lbqBYFDIgJK46AWiVNPBHo38TaJGq9T20D4+25P7XE1T7Nvyu1k&#10;B3FFH3pHCpaLBARS40xPrYLTcT/fgAhRk9GDI1RwxwDb6vGh1IVxNzrgtY6t4BIKhVbQxTgWUoam&#10;Q6vDwo1InH06b3Xk07fSeH3jcjvINElyaXVP/KHTI+46bL7qi1WQf9fZ7P3DzOhw37/5xq7M7rRS&#10;6vlpen0BEXGKfzD86rM6VOx0dhcyQQwK5suUSQVpxgs43+TrDMSZwXSdg6xK+X9B9QMAAP//AwBQ&#10;SwECLQAUAAYACAAAACEAtoM4kv4AAADhAQAAEwAAAAAAAAAAAAAAAAAAAAAAW0NvbnRlbnRfVHlw&#10;ZXNdLnhtbFBLAQItABQABgAIAAAAIQA4/SH/1gAAAJQBAAALAAAAAAAAAAAAAAAAAC8BAABfcmVs&#10;cy8ucmVsc1BLAQItABQABgAIAAAAIQCbfFUoLAIAAFcEAAAOAAAAAAAAAAAAAAAAAC4CAABkcnMv&#10;ZTJvRG9jLnhtbFBLAQItABQABgAIAAAAIQD3BITU3QAAAAkBAAAPAAAAAAAAAAAAAAAAAIYEAABk&#10;cnMvZG93bnJldi54bWxQSwUGAAAAAAQABADzAAAAkAUAAAAA&#10;">
                <v:textbox style="mso-fit-shape-to-text:t">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v:textbox>
              </v:shape>
            </w:pict>
          </mc:Fallback>
        </mc:AlternateContent>
      </w: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b/>
        </w:rPr>
      </w:pPr>
      <w:r w:rsidRPr="00891A43">
        <w:rPr>
          <w:rFonts w:ascii="Calibri" w:hAnsi="Calibri"/>
          <w:b/>
        </w:rPr>
        <w:t>B4</w:t>
      </w:r>
      <w:r w:rsidRPr="00891A43">
        <w:rPr>
          <w:rFonts w:ascii="Calibri" w:hAnsi="Calibri"/>
          <w:b/>
        </w:rPr>
        <w:tab/>
        <w:t>Assumptions and Exclusions</w:t>
      </w:r>
      <w:r w:rsidR="00252E8B">
        <w:rPr>
          <w:rFonts w:ascii="Calibri" w:hAnsi="Calibri"/>
          <w:b/>
        </w:rPr>
        <w:t xml:space="preserve"> (Not scored)</w:t>
      </w:r>
    </w:p>
    <w:p w:rsidR="00B5395B" w:rsidRPr="00891A43" w:rsidRDefault="00B5395B" w:rsidP="00B5395B">
      <w:pPr>
        <w:ind w:left="720"/>
        <w:rPr>
          <w:rFonts w:ascii="Calibri" w:hAnsi="Calibri"/>
        </w:rPr>
      </w:pPr>
      <w:r w:rsidRPr="00891A43">
        <w:rPr>
          <w:rFonts w:ascii="Calibri" w:hAnsi="Calibri"/>
        </w:rPr>
        <w:t xml:space="preserve">Please provide details of </w:t>
      </w:r>
      <w:r w:rsidRPr="00891A43">
        <w:rPr>
          <w:rFonts w:ascii="Calibri" w:hAnsi="Calibri"/>
          <w:b/>
        </w:rPr>
        <w:t>all</w:t>
      </w:r>
      <w:r w:rsidRPr="00891A43">
        <w:rPr>
          <w:rFonts w:ascii="Calibri" w:hAnsi="Calibri"/>
        </w:rPr>
        <w:t xml:space="preserve"> </w:t>
      </w:r>
      <w:r w:rsidRPr="00891A43">
        <w:rPr>
          <w:rFonts w:ascii="Calibri" w:hAnsi="Calibri"/>
          <w:i/>
        </w:rPr>
        <w:t>assumptions</w:t>
      </w:r>
      <w:r w:rsidRPr="00891A43">
        <w:rPr>
          <w:rFonts w:ascii="Calibri" w:hAnsi="Calibri"/>
        </w:rPr>
        <w:t xml:space="preserve"> </w:t>
      </w:r>
      <w:r w:rsidRPr="00891A43">
        <w:rPr>
          <w:rFonts w:ascii="Calibri" w:hAnsi="Calibri"/>
          <w:b/>
        </w:rPr>
        <w:t>and</w:t>
      </w:r>
      <w:r w:rsidRPr="00891A43">
        <w:rPr>
          <w:rFonts w:ascii="Calibri" w:hAnsi="Calibri"/>
        </w:rPr>
        <w:t xml:space="preserve"> </w:t>
      </w:r>
      <w:r w:rsidRPr="00891A43">
        <w:rPr>
          <w:rFonts w:ascii="Calibri" w:hAnsi="Calibri"/>
          <w:i/>
        </w:rPr>
        <w:t>exclusions</w:t>
      </w:r>
      <w:r w:rsidRPr="00891A43">
        <w:rPr>
          <w:rFonts w:ascii="Calibri" w:hAnsi="Calibri"/>
        </w:rPr>
        <w:t xml:space="preserve"> including any assumptions that you have made about client input into this piece of work (highlighting expected client involvement including client time and client resource commitment).</w:t>
      </w:r>
    </w:p>
    <w:p w:rsidR="00B5395B" w:rsidRPr="00891A43" w:rsidRDefault="001E23AA" w:rsidP="00B5395B">
      <w:pPr>
        <w:rPr>
          <w:rFonts w:ascii="Calibri" w:hAnsi="Calibri"/>
        </w:rPr>
      </w:pPr>
      <w:r w:rsidRPr="00891A43">
        <w:rPr>
          <w:noProof/>
          <w:lang w:eastAsia="en-GB"/>
        </w:rPr>
        <mc:AlternateContent>
          <mc:Choice Requires="wps">
            <w:drawing>
              <wp:anchor distT="0" distB="0" distL="114300" distR="114300" simplePos="0" relativeHeight="251657728" behindDoc="0" locked="0" layoutInCell="1" allowOverlap="1" wp14:anchorId="41722317" wp14:editId="52B90AC3">
                <wp:simplePos x="0" y="0"/>
                <wp:positionH relativeFrom="column">
                  <wp:posOffset>-7620</wp:posOffset>
                </wp:positionH>
                <wp:positionV relativeFrom="paragraph">
                  <wp:posOffset>151130</wp:posOffset>
                </wp:positionV>
                <wp:extent cx="5514975" cy="659130"/>
                <wp:effectExtent l="11430" t="8255" r="762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59130"/>
                        </a:xfrm>
                        <a:prstGeom prst="rect">
                          <a:avLst/>
                        </a:prstGeom>
                        <a:solidFill>
                          <a:srgbClr val="FFFFFF"/>
                        </a:solidFill>
                        <a:ln w="9525">
                          <a:solidFill>
                            <a:srgbClr val="000000"/>
                          </a:solidFill>
                          <a:miter lim="800000"/>
                          <a:headEnd/>
                          <a:tailEnd/>
                        </a:ln>
                      </wps:spPr>
                      <wps:txbx>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6pt;margin-top:11.9pt;width:434.25pt;height:51.9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IZLAIAAFcEAAAOAAAAZHJzL2Uyb0RvYy54bWysVNtu2zAMfR+wfxD0vjjJ4rYx4hRdugwD&#10;ugvQ7gNoWbaF6TZJiZ19fSk5yYJuexnmB0EUqSPyHNKr20FJsufOC6NLOptMKeGamVrotqTfnrZv&#10;bijxAXQN0mhe0gP39Hb9+tWqtwWfm87ImjuCINoXvS1pF4ItssyzjivwE2O5RmdjnIKApmuz2kGP&#10;6Epm8+n0KuuNq60zjHuPp/ejk64TftNwFr40jeeByJJibiGtLq1VXLP1CorWge0EO6YB/5CFAqHx&#10;0TPUPQQgOyd+g1KCOeNNEybMqMw0jWA81YDVzKYvqnnswPJUC5Lj7Zkm//9g2ef9V0dEXdKcEg0K&#10;JXriQyDvzEDmkZ3e+gKDHi2GhQGPUeVUqbcPhn33RJtNB7rld86ZvuNQY3azeDO7uDri+AhS9Z9M&#10;jc/ALpgENDROReqQDILoqNLhrExMheFhns8Wy2tMkaHvKl/O3ibpMihOt63z4QM3isRNSR0qn9Bh&#10;/+BDzAaKU0h8zBsp6q2QMhmurTbSkT1gl2zTlwp4ESY16Uu6zOf5SMBfIabp+xOEEgHbXQpV0ptz&#10;EBSRtve6Ts0YQMhxjylLfeQxUjeSGIZqSIJdn+SpTH1AYp0ZuxunETedcT8p6bGzS+p/7MBxSuRH&#10;jeIsZ4tFHIVkLPLrORru0lNdekAzhCppoGTcbsI4PjvrRNvhS6d2uENBtyJxHZUfszqmj92bJDhO&#10;WhyPSztF/fofrJ8BAAD//wMAUEsDBBQABgAIAAAAIQD3BITU3QAAAAkBAAAPAAAAZHJzL2Rvd25y&#10;ZXYueG1sTI/BbsIwEETvlfoP1lbqBYFDIgJK46AWiVNPBHo38TaJGq9T20D4+25P7XE1T7Nvyu1k&#10;B3FFH3pHCpaLBARS40xPrYLTcT/fgAhRk9GDI1RwxwDb6vGh1IVxNzrgtY6t4BIKhVbQxTgWUoam&#10;Q6vDwo1InH06b3Xk07fSeH3jcjvINElyaXVP/KHTI+46bL7qi1WQf9fZ7P3DzOhw37/5xq7M7rRS&#10;6vlpen0BEXGKfzD86rM6VOx0dhcyQQwK5suUSQVpxgs43+TrDMSZwXSdg6xK+X9B9QMAAP//AwBQ&#10;SwECLQAUAAYACAAAACEAtoM4kv4AAADhAQAAEwAAAAAAAAAAAAAAAAAAAAAAW0NvbnRlbnRfVHlw&#10;ZXNdLnhtbFBLAQItABQABgAIAAAAIQA4/SH/1gAAAJQBAAALAAAAAAAAAAAAAAAAAC8BAABfcmVs&#10;cy8ucmVsc1BLAQItABQABgAIAAAAIQDIdHIZLAIAAFcEAAAOAAAAAAAAAAAAAAAAAC4CAABkcnMv&#10;ZTJvRG9jLnhtbFBLAQItABQABgAIAAAAIQD3BITU3QAAAAkBAAAPAAAAAAAAAAAAAAAAAIYEAABk&#10;cnMvZG93bnJldi54bWxQSwUGAAAAAAQABADzAAAAkAUAAAAA&#10;">
                <v:textbox style="mso-fit-shape-to-text:t">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v:textbox>
              </v:shape>
            </w:pict>
          </mc:Fallback>
        </mc:AlternateContent>
      </w: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b/>
        </w:rPr>
      </w:pPr>
      <w:r w:rsidRPr="00891A43">
        <w:rPr>
          <w:rFonts w:ascii="Calibri" w:hAnsi="Calibri"/>
          <w:b/>
        </w:rPr>
        <w:t>B5</w:t>
      </w:r>
      <w:r w:rsidRPr="00891A43">
        <w:rPr>
          <w:rFonts w:ascii="Calibri" w:hAnsi="Calibri"/>
          <w:b/>
        </w:rPr>
        <w:tab/>
        <w:t>Added Value</w:t>
      </w:r>
    </w:p>
    <w:p w:rsidR="00B5395B" w:rsidRPr="00891A43" w:rsidRDefault="00B5395B" w:rsidP="00B5395B">
      <w:pPr>
        <w:ind w:left="720"/>
        <w:rPr>
          <w:rFonts w:ascii="Calibri" w:hAnsi="Calibri"/>
        </w:rPr>
      </w:pPr>
      <w:r w:rsidRPr="00891A43">
        <w:rPr>
          <w:rFonts w:ascii="Calibri" w:hAnsi="Calibri"/>
        </w:rPr>
        <w:t>Please submit details of any added value that you can bring to the quotation requirements at no additional cost.</w:t>
      </w:r>
    </w:p>
    <w:p w:rsidR="00B5395B" w:rsidRPr="00891A43" w:rsidRDefault="001E23AA" w:rsidP="00B5395B">
      <w:pPr>
        <w:rPr>
          <w:rFonts w:ascii="Calibri" w:hAnsi="Calibri"/>
        </w:rPr>
      </w:pPr>
      <w:r w:rsidRPr="00891A43">
        <w:rPr>
          <w:noProof/>
          <w:lang w:eastAsia="en-GB"/>
        </w:rPr>
        <mc:AlternateContent>
          <mc:Choice Requires="wps">
            <w:drawing>
              <wp:anchor distT="0" distB="0" distL="114300" distR="114300" simplePos="0" relativeHeight="251658752" behindDoc="0" locked="0" layoutInCell="1" allowOverlap="1" wp14:anchorId="1FDEB9C7" wp14:editId="3E89C017">
                <wp:simplePos x="0" y="0"/>
                <wp:positionH relativeFrom="column">
                  <wp:posOffset>-7620</wp:posOffset>
                </wp:positionH>
                <wp:positionV relativeFrom="paragraph">
                  <wp:posOffset>151130</wp:posOffset>
                </wp:positionV>
                <wp:extent cx="5514975" cy="659130"/>
                <wp:effectExtent l="11430" t="8255" r="762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59130"/>
                        </a:xfrm>
                        <a:prstGeom prst="rect">
                          <a:avLst/>
                        </a:prstGeom>
                        <a:solidFill>
                          <a:srgbClr val="FFFFFF"/>
                        </a:solidFill>
                        <a:ln w="9525">
                          <a:solidFill>
                            <a:srgbClr val="000000"/>
                          </a:solidFill>
                          <a:miter lim="800000"/>
                          <a:headEnd/>
                          <a:tailEnd/>
                        </a:ln>
                      </wps:spPr>
                      <wps:txbx>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6pt;margin-top:11.9pt;width:434.25pt;height:51.9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sFLQIAAFcEAAAOAAAAZHJzL2Uyb0RvYy54bWysVNtu2zAMfR+wfxD0vjjJ4jYx4hRdugwD&#10;ugvQ7gNkWbaFSaImKbG7ry8lJ1nQbS/D/CCIInVEnkN6fTNoRQ7CeQmmpLPJlBJhONTStCX99rh7&#10;s6TEB2ZqpsCIkj4JT282r1+te1uIOXSgauEIghhf9LakXQi2yDLPO6GZn4AVBp0NOM0Cmq7Nasd6&#10;RNcqm0+nV1kPrrYOuPAeT+9GJ90k/KYRPHxpGi8CUSXF3EJaXVqruGabNStax2wn+TEN9g9ZaCYN&#10;PnqGumOBkb2Tv0FpyR14aMKEg86gaSQXqQasZjZ9Uc1Dx6xItSA53p5p8v8Pln8+fHVE1iVdUGKY&#10;RokexRDIOxjIPLLTW19g0IPFsDDgMaqcKvX2Hvh3TwxsO2Zacesc9J1gNWY3izezi6sjjo8gVf8J&#10;anyG7QMkoKFxOlKHZBBER5WezsrEVDge5vlssbrOKeHou8pXs7dJuowVp9vW+fBBgCZxU1KHyid0&#10;drj3IWbDilNIfMyDkvVOKpUM11Zb5ciBYZfs0pcKeBGmDOlLusrn+UjAXyGm6fsThJYB211JXdLl&#10;OYgVkbb3pk7NGJhU4x5TVubIY6RuJDEM1ZAEW57kqaB+QmIdjN2N04ibDtxPSnrs7JL6H3vmBCXq&#10;o0FxVrPFIo5CMhb59RwNd+mpLj3McIQqaaBk3G7DOD5762Tb4UundrhFQXcycR2VH7M6po/dmyQ4&#10;Tlocj0s7Rf36H2yeAQAA//8DAFBLAwQUAAYACAAAACEA9wSE1N0AAAAJAQAADwAAAGRycy9kb3du&#10;cmV2LnhtbEyPwW7CMBBE75X6D9ZW6gWBQyICSuOgFolTTwR6N/E2iRqvU9tA+PtuT+1xNU+zb8rt&#10;ZAdxRR96RwqWiwQEUuNMT62C03E/34AIUZPRgyNUcMcA2+rxodSFcTc64LWOreASCoVW0MU4FlKG&#10;pkOrw8KNSJx9Om915NO30nh943I7yDRJcml1T/yh0yPuOmy+6otVkH/X2ez9w8zocN+/+cauzO60&#10;Uur5aXp9ARFxin8w/OqzOlTsdHYXMkEMCubLlEkFacYLON/k6wzEmcF0nYOsSvl/QfUDAAD//wMA&#10;UEsBAi0AFAAGAAgAAAAhALaDOJL+AAAA4QEAABMAAAAAAAAAAAAAAAAAAAAAAFtDb250ZW50X1R5&#10;cGVzXS54bWxQSwECLQAUAAYACAAAACEAOP0h/9YAAACUAQAACwAAAAAAAAAAAAAAAAAvAQAAX3Jl&#10;bHMvLnJlbHNQSwECLQAUAAYACAAAACEAATvbBS0CAABXBAAADgAAAAAAAAAAAAAAAAAuAgAAZHJz&#10;L2Uyb0RvYy54bWxQSwECLQAUAAYACAAAACEA9wSE1N0AAAAJAQAADwAAAAAAAAAAAAAAAACHBAAA&#10;ZHJzL2Rvd25yZXYueG1sUEsFBgAAAAAEAAQA8wAAAJEFAAAAAA==&#10;">
                <v:textbox style="mso-fit-shape-to-text:t">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v:textbox>
              </v:shape>
            </w:pict>
          </mc:Fallback>
        </mc:AlternateContent>
      </w: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b/>
        </w:rPr>
      </w:pPr>
      <w:r w:rsidRPr="00891A43">
        <w:rPr>
          <w:rFonts w:ascii="Calibri" w:hAnsi="Calibri"/>
          <w:b/>
        </w:rPr>
        <w:t>B6</w:t>
      </w:r>
      <w:r w:rsidRPr="00891A43">
        <w:rPr>
          <w:rFonts w:ascii="Calibri" w:hAnsi="Calibri"/>
          <w:b/>
        </w:rPr>
        <w:tab/>
      </w:r>
      <w:r w:rsidR="00410D59" w:rsidRPr="00891A43">
        <w:rPr>
          <w:rFonts w:ascii="Calibri" w:hAnsi="Calibri"/>
          <w:b/>
        </w:rPr>
        <w:t>Business Continuity</w:t>
      </w:r>
    </w:p>
    <w:p w:rsidR="00B5395B" w:rsidRPr="00891A43" w:rsidRDefault="00B5395B" w:rsidP="00B5395B">
      <w:pPr>
        <w:ind w:left="720"/>
        <w:rPr>
          <w:rFonts w:ascii="Calibri" w:hAnsi="Calibri"/>
        </w:rPr>
      </w:pPr>
      <w:r w:rsidRPr="00891A43">
        <w:rPr>
          <w:rFonts w:ascii="Calibri" w:hAnsi="Calibri"/>
        </w:rPr>
        <w:t xml:space="preserve">Please provide </w:t>
      </w:r>
      <w:r w:rsidR="00891A43">
        <w:rPr>
          <w:rFonts w:ascii="Calibri" w:hAnsi="Calibri"/>
        </w:rPr>
        <w:t>describe your business continuity plan to ensure that the project remains on track regardless of whether you lose key members of staff as a result of illness or other assignments.</w:t>
      </w:r>
    </w:p>
    <w:p w:rsidR="00B5395B" w:rsidRPr="00891A43" w:rsidRDefault="001E23AA" w:rsidP="00B5395B">
      <w:pPr>
        <w:rPr>
          <w:rFonts w:ascii="Calibri" w:hAnsi="Calibri"/>
        </w:rPr>
      </w:pPr>
      <w:r w:rsidRPr="00891A43">
        <w:rPr>
          <w:noProof/>
          <w:lang w:eastAsia="en-GB"/>
        </w:rPr>
        <mc:AlternateContent>
          <mc:Choice Requires="wps">
            <w:drawing>
              <wp:anchor distT="0" distB="0" distL="114300" distR="114300" simplePos="0" relativeHeight="251659776" behindDoc="0" locked="0" layoutInCell="1" allowOverlap="1" wp14:anchorId="459B000E" wp14:editId="665E00C9">
                <wp:simplePos x="0" y="0"/>
                <wp:positionH relativeFrom="column">
                  <wp:posOffset>-7620</wp:posOffset>
                </wp:positionH>
                <wp:positionV relativeFrom="paragraph">
                  <wp:posOffset>151130</wp:posOffset>
                </wp:positionV>
                <wp:extent cx="5514975" cy="659130"/>
                <wp:effectExtent l="11430" t="8255"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59130"/>
                        </a:xfrm>
                        <a:prstGeom prst="rect">
                          <a:avLst/>
                        </a:prstGeom>
                        <a:solidFill>
                          <a:srgbClr val="FFFFFF"/>
                        </a:solidFill>
                        <a:ln w="9525">
                          <a:solidFill>
                            <a:srgbClr val="000000"/>
                          </a:solidFill>
                          <a:miter lim="800000"/>
                          <a:headEnd/>
                          <a:tailEnd/>
                        </a:ln>
                      </wps:spPr>
                      <wps:txbx>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6pt;margin-top:11.9pt;width:434.25pt;height:51.9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V0LAIAAFcEAAAOAAAAZHJzL2Uyb0RvYy54bWysVNtu2zAMfR+wfxD0vjhJ47Yx4hRdugwD&#10;ugvQ7gNkWbaF6TZKiZ19/Sg5yYJuexnmB0EUqSPyHNKru0ErshfgpTUlnU2mlAjDbS1NW9Kvz9s3&#10;t5T4wEzNlDWipAfh6d369atV7woxt51VtQCCIMYXvStpF4IrsszzTmjmJ9YJg87GgmYBTWizGliP&#10;6Fpl8+n0Oust1A4sF97j6cPopOuE3zSCh89N40UgqqSYW0grpLWKa7ZesaIF5jrJj2mwf8hCM2nw&#10;0TPUAwuM7ED+BqUlB+ttEybc6sw2jeQi1YDVzKYvqnnqmBOpFiTHuzNN/v/B8k/7L0BkXdIrSgzT&#10;KNGzGAJ5awcyj+z0zhcY9OQwLAx4jCqnSr17tPybJ8ZuOmZacQ9g+06wGrObxZvZxdURx0eQqv9o&#10;a3yG7YJNQEMDOlKHZBBER5UOZ2ViKhwP83y2WN7klHD0XefL2VWSLmPF6bYDH94Lq0nclBRQ+YTO&#10;9o8+xGxYcQqJj3mrZL2VSiUD2mqjgOwZdsk2famAF2HKkL6ky3yejwT8FWKavj9BaBmw3ZXUJb09&#10;B7Ei0vbO1KkZA5Nq3GPKyhx5jNSNJIahGpJgy5M8la0PSCzYsbtxGnHTWfhBSY+dXVL/fcdAUKI+&#10;GBRnOVss4igkY5HfzNGAS0916WGGI1RJAyXjdhPG8dk5kG2HL53a4R4F3crEdVR+zOqYPnZvkuA4&#10;aXE8Lu0U9et/sP4JAAD//wMAUEsDBBQABgAIAAAAIQD3BITU3QAAAAkBAAAPAAAAZHJzL2Rvd25y&#10;ZXYueG1sTI/BbsIwEETvlfoP1lbqBYFDIgJK46AWiVNPBHo38TaJGq9T20D4+25P7XE1T7Nvyu1k&#10;B3FFH3pHCpaLBARS40xPrYLTcT/fgAhRk9GDI1RwxwDb6vGh1IVxNzrgtY6t4BIKhVbQxTgWUoam&#10;Q6vDwo1InH06b3Xk07fSeH3jcjvINElyaXVP/KHTI+46bL7qi1WQf9fZ7P3DzOhw37/5xq7M7rRS&#10;6vlpen0BEXGKfzD86rM6VOx0dhcyQQwK5suUSQVpxgs43+TrDMSZwXSdg6xK+X9B9QMAAP//AwBQ&#10;SwECLQAUAAYACAAAACEAtoM4kv4AAADhAQAAEwAAAAAAAAAAAAAAAAAAAAAAW0NvbnRlbnRfVHlw&#10;ZXNdLnhtbFBLAQItABQABgAIAAAAIQA4/SH/1gAAAJQBAAALAAAAAAAAAAAAAAAAAC8BAABfcmVs&#10;cy8ucmVsc1BLAQItABQABgAIAAAAIQBoPmV0LAIAAFcEAAAOAAAAAAAAAAAAAAAAAC4CAABkcnMv&#10;ZTJvRG9jLnhtbFBLAQItABQABgAIAAAAIQD3BITU3QAAAAkBAAAPAAAAAAAAAAAAAAAAAIYEAABk&#10;cnMvZG93bnJldi54bWxQSwUGAAAAAAQABADzAAAAkAUAAAAA&#10;">
                <v:textbox style="mso-fit-shape-to-text:t">
                  <w:txbxContent>
                    <w:p w:rsidR="00447B55" w:rsidRPr="00B5395B" w:rsidRDefault="00447B55" w:rsidP="00B5395B">
                      <w:pPr>
                        <w:rPr>
                          <w:rFonts w:ascii="Calibri" w:hAnsi="Calibri"/>
                          <w:color w:val="0070C0"/>
                        </w:rPr>
                      </w:pPr>
                      <w:r w:rsidRPr="00B5395B">
                        <w:rPr>
                          <w:rFonts w:ascii="Calibri" w:hAnsi="Calibri"/>
                          <w:color w:val="0070C0"/>
                        </w:rPr>
                        <w:t>Please enter your response here:</w:t>
                      </w:r>
                    </w:p>
                    <w:p w:rsidR="00447B55" w:rsidRPr="00B5395B" w:rsidRDefault="00447B55" w:rsidP="00B5395B">
                      <w:pPr>
                        <w:rPr>
                          <w:rFonts w:ascii="Calibri" w:hAnsi="Calibri"/>
                          <w:color w:val="0070C0"/>
                        </w:rPr>
                      </w:pPr>
                    </w:p>
                    <w:p w:rsidR="00447B55" w:rsidRPr="00B5395B" w:rsidRDefault="00447B55" w:rsidP="00B5395B">
                      <w:pPr>
                        <w:rPr>
                          <w:rFonts w:ascii="Calibri" w:hAnsi="Calibri"/>
                          <w:color w:val="0070C0"/>
                        </w:rPr>
                      </w:pPr>
                    </w:p>
                  </w:txbxContent>
                </v:textbox>
              </v:shape>
            </w:pict>
          </mc:Fallback>
        </mc:AlternateContent>
      </w: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B5395B">
      <w:pPr>
        <w:rPr>
          <w:rFonts w:ascii="Calibri" w:hAnsi="Calibri"/>
        </w:rPr>
      </w:pPr>
    </w:p>
    <w:p w:rsidR="00B5395B" w:rsidRPr="00891A43" w:rsidRDefault="00B5395B" w:rsidP="009719A7">
      <w:pPr>
        <w:rPr>
          <w:rFonts w:ascii="Calibri" w:hAnsi="Calibri"/>
        </w:rPr>
      </w:pPr>
    </w:p>
    <w:p w:rsidR="00B5395B" w:rsidRPr="00891A43" w:rsidRDefault="00B5395B" w:rsidP="009719A7">
      <w:pPr>
        <w:rPr>
          <w:rFonts w:ascii="Calibri" w:hAnsi="Calibri"/>
        </w:rPr>
      </w:pPr>
    </w:p>
    <w:p w:rsidR="00B5395B" w:rsidRPr="00891A43" w:rsidRDefault="00B5395B" w:rsidP="009719A7">
      <w:pPr>
        <w:rPr>
          <w:rFonts w:ascii="Calibri" w:hAnsi="Calibri"/>
        </w:rPr>
      </w:pPr>
    </w:p>
    <w:p w:rsidR="00B5395B" w:rsidRPr="00891A43" w:rsidRDefault="00B5395B" w:rsidP="009719A7">
      <w:pPr>
        <w:rPr>
          <w:rFonts w:ascii="Calibri" w:hAnsi="Calibri"/>
        </w:rPr>
      </w:pPr>
    </w:p>
    <w:p w:rsidR="00B5395B" w:rsidRPr="00891A43" w:rsidRDefault="00B5395B" w:rsidP="009719A7">
      <w:pPr>
        <w:rPr>
          <w:rFonts w:ascii="Calibri" w:hAnsi="Calibri"/>
        </w:rPr>
      </w:pPr>
    </w:p>
    <w:p w:rsidR="00B5395B" w:rsidRPr="00891A43" w:rsidRDefault="00B5395B" w:rsidP="00B5395B">
      <w:pPr>
        <w:pStyle w:val="Style1"/>
        <w:rPr>
          <w:color w:val="auto"/>
        </w:rPr>
      </w:pPr>
      <w:r w:rsidRPr="00891A43">
        <w:rPr>
          <w:color w:val="auto"/>
        </w:rPr>
        <w:br w:type="page"/>
      </w:r>
      <w:r w:rsidR="00FD74E2" w:rsidRPr="00891A43">
        <w:rPr>
          <w:rStyle w:val="IndexChar"/>
          <w:b/>
          <w:color w:val="auto"/>
        </w:rPr>
        <w:lastRenderedPageBreak/>
        <w:t>SECTION 9</w:t>
      </w:r>
      <w:r w:rsidRPr="00891A43">
        <w:rPr>
          <w:rStyle w:val="IndexChar"/>
          <w:b/>
          <w:color w:val="auto"/>
        </w:rPr>
        <w:tab/>
        <w:t>PRICING S</w:t>
      </w:r>
      <w:r w:rsidR="00CA5919" w:rsidRPr="00891A43">
        <w:rPr>
          <w:rStyle w:val="IndexChar"/>
          <w:b/>
          <w:color w:val="auto"/>
        </w:rPr>
        <w:t>CHEDULE</w:t>
      </w:r>
    </w:p>
    <w:p w:rsidR="00B5395B" w:rsidRPr="00891A43" w:rsidRDefault="00B5395B" w:rsidP="009719A7">
      <w:pPr>
        <w:rPr>
          <w:rFonts w:ascii="Calibri" w:hAnsi="Calibri"/>
        </w:rPr>
      </w:pPr>
    </w:p>
    <w:p w:rsidR="009719A7" w:rsidRPr="00891A43" w:rsidRDefault="009719A7" w:rsidP="009719A7">
      <w:pPr>
        <w:rPr>
          <w:rFonts w:ascii="Calibri" w:hAnsi="Calibri"/>
        </w:rPr>
      </w:pPr>
      <w:r w:rsidRPr="00891A43">
        <w:rPr>
          <w:rFonts w:ascii="Calibri" w:hAnsi="Calibri"/>
        </w:rPr>
        <w:t xml:space="preserve">Bidders are required to complete the following table. Prices quoted in the Request for Quotation shall be in UK Sterling and exclusive of VAT.  VAT shall be applied at the appropriate rate ruling at the date of any invoice. Price below includes all materials, labour and equipment required to undertake the work. </w:t>
      </w:r>
    </w:p>
    <w:p w:rsidR="008C7CC2" w:rsidRPr="00891A43" w:rsidRDefault="008C7CC2" w:rsidP="009719A7">
      <w:pPr>
        <w:rPr>
          <w:rFonts w:ascii="Calibri" w:hAnsi="Calibri"/>
        </w:rPr>
      </w:pPr>
    </w:p>
    <w:p w:rsidR="008C7CC2" w:rsidRPr="00891A43" w:rsidRDefault="008C7CC2" w:rsidP="009719A7">
      <w:pPr>
        <w:rPr>
          <w:rFonts w:ascii="Calibri" w:hAnsi="Calibri"/>
        </w:rPr>
      </w:pPr>
      <w:r w:rsidRPr="00891A43">
        <w:rPr>
          <w:rFonts w:ascii="Calibri" w:hAnsi="Calibri"/>
        </w:rPr>
        <w:t>Rates and prices in this schedule shall be fixed for the duration of the contract.</w:t>
      </w:r>
    </w:p>
    <w:p w:rsidR="00506EFF" w:rsidRPr="00891A43" w:rsidRDefault="00506EFF" w:rsidP="009719A7">
      <w:pPr>
        <w:rPr>
          <w:rFonts w:ascii="Calibri" w:hAnsi="Calibri"/>
        </w:rPr>
      </w:pPr>
    </w:p>
    <w:p w:rsidR="005B19D2" w:rsidRPr="00891A43" w:rsidRDefault="005B19D2" w:rsidP="005B19D2">
      <w:pPr>
        <w:rPr>
          <w:rFonts w:ascii="Calibri" w:hAnsi="Calibri"/>
        </w:rPr>
      </w:pPr>
      <w:r w:rsidRPr="00891A43">
        <w:rPr>
          <w:rFonts w:ascii="Calibri" w:hAnsi="Calibri"/>
        </w:rPr>
        <w:t>Where milestone payments are proposed, these should be indicated in the table below:</w:t>
      </w:r>
    </w:p>
    <w:p w:rsidR="005B19D2" w:rsidRPr="00891A43" w:rsidRDefault="005B19D2" w:rsidP="005B19D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809"/>
        <w:gridCol w:w="1523"/>
      </w:tblGrid>
      <w:tr w:rsidR="005B19D2" w:rsidRPr="00891A43" w:rsidTr="001256B2">
        <w:tc>
          <w:tcPr>
            <w:tcW w:w="5070" w:type="dxa"/>
            <w:vMerge w:val="restart"/>
            <w:shd w:val="clear" w:color="auto" w:fill="auto"/>
            <w:vAlign w:val="center"/>
          </w:tcPr>
          <w:p w:rsidR="005B19D2" w:rsidRPr="00891A43" w:rsidRDefault="005B19D2" w:rsidP="001256B2">
            <w:pPr>
              <w:jc w:val="center"/>
              <w:rPr>
                <w:rFonts w:ascii="Calibri" w:hAnsi="Calibri"/>
              </w:rPr>
            </w:pPr>
            <w:r w:rsidRPr="00891A43">
              <w:rPr>
                <w:rFonts w:ascii="Calibri" w:hAnsi="Calibri"/>
              </w:rPr>
              <w:t>Key Deliverables</w:t>
            </w:r>
          </w:p>
        </w:tc>
        <w:tc>
          <w:tcPr>
            <w:tcW w:w="3332" w:type="dxa"/>
            <w:gridSpan w:val="2"/>
            <w:shd w:val="clear" w:color="auto" w:fill="auto"/>
          </w:tcPr>
          <w:p w:rsidR="005B19D2" w:rsidRPr="00891A43" w:rsidRDefault="005B19D2" w:rsidP="001256B2">
            <w:pPr>
              <w:jc w:val="center"/>
              <w:rPr>
                <w:rFonts w:ascii="Calibri" w:hAnsi="Calibri"/>
              </w:rPr>
            </w:pPr>
            <w:r w:rsidRPr="00891A43">
              <w:rPr>
                <w:rFonts w:ascii="Calibri" w:hAnsi="Calibri"/>
              </w:rPr>
              <w:t>Proposed Milestone</w:t>
            </w:r>
          </w:p>
        </w:tc>
      </w:tr>
      <w:tr w:rsidR="005B19D2" w:rsidRPr="00891A43" w:rsidTr="001256B2">
        <w:tc>
          <w:tcPr>
            <w:tcW w:w="5070" w:type="dxa"/>
            <w:vMerge/>
            <w:shd w:val="clear" w:color="auto" w:fill="auto"/>
          </w:tcPr>
          <w:p w:rsidR="005B19D2" w:rsidRPr="00891A43" w:rsidRDefault="005B19D2" w:rsidP="001256B2">
            <w:pPr>
              <w:rPr>
                <w:rFonts w:ascii="Calibri" w:hAnsi="Calibri"/>
              </w:rPr>
            </w:pPr>
          </w:p>
        </w:tc>
        <w:tc>
          <w:tcPr>
            <w:tcW w:w="1809" w:type="dxa"/>
            <w:shd w:val="clear" w:color="auto" w:fill="auto"/>
          </w:tcPr>
          <w:p w:rsidR="005B19D2" w:rsidRPr="00891A43" w:rsidRDefault="00891A43" w:rsidP="001256B2">
            <w:pPr>
              <w:jc w:val="center"/>
              <w:rPr>
                <w:rFonts w:ascii="Calibri" w:hAnsi="Calibri"/>
              </w:rPr>
            </w:pPr>
            <w:r>
              <w:rPr>
                <w:rFonts w:ascii="Calibri" w:hAnsi="Calibri"/>
              </w:rPr>
              <w:t>Days to complete</w:t>
            </w:r>
          </w:p>
        </w:tc>
        <w:tc>
          <w:tcPr>
            <w:tcW w:w="1523" w:type="dxa"/>
            <w:shd w:val="clear" w:color="auto" w:fill="auto"/>
          </w:tcPr>
          <w:p w:rsidR="005B19D2" w:rsidRPr="00891A43" w:rsidRDefault="005B19D2" w:rsidP="001256B2">
            <w:pPr>
              <w:jc w:val="center"/>
              <w:rPr>
                <w:rFonts w:ascii="Calibri" w:hAnsi="Calibri"/>
              </w:rPr>
            </w:pPr>
            <w:r w:rsidRPr="00891A43">
              <w:rPr>
                <w:rFonts w:ascii="Calibri" w:hAnsi="Calibri"/>
              </w:rPr>
              <w:t>Payment (£)</w:t>
            </w:r>
          </w:p>
        </w:tc>
      </w:tr>
      <w:tr w:rsidR="005B19D2" w:rsidRPr="00891A43" w:rsidTr="001256B2">
        <w:tc>
          <w:tcPr>
            <w:tcW w:w="5070" w:type="dxa"/>
            <w:shd w:val="clear" w:color="auto" w:fill="auto"/>
          </w:tcPr>
          <w:p w:rsidR="005B19D2" w:rsidRPr="00891A43" w:rsidRDefault="005B19D2" w:rsidP="001256B2">
            <w:pPr>
              <w:rPr>
                <w:rFonts w:ascii="Calibri" w:hAnsi="Calibri"/>
              </w:rPr>
            </w:pPr>
          </w:p>
        </w:tc>
        <w:tc>
          <w:tcPr>
            <w:tcW w:w="1809" w:type="dxa"/>
            <w:shd w:val="clear" w:color="auto" w:fill="auto"/>
          </w:tcPr>
          <w:p w:rsidR="005B19D2" w:rsidRPr="00891A43" w:rsidRDefault="005B19D2" w:rsidP="001256B2">
            <w:pPr>
              <w:jc w:val="center"/>
              <w:rPr>
                <w:rFonts w:ascii="Calibri" w:hAnsi="Calibri"/>
              </w:rPr>
            </w:pPr>
          </w:p>
        </w:tc>
        <w:tc>
          <w:tcPr>
            <w:tcW w:w="1523" w:type="dxa"/>
            <w:shd w:val="clear" w:color="auto" w:fill="auto"/>
          </w:tcPr>
          <w:p w:rsidR="005B19D2" w:rsidRPr="00891A43" w:rsidRDefault="005B19D2" w:rsidP="001256B2">
            <w:pPr>
              <w:jc w:val="center"/>
              <w:rPr>
                <w:rFonts w:ascii="Calibri" w:hAnsi="Calibri"/>
              </w:rPr>
            </w:pPr>
          </w:p>
        </w:tc>
      </w:tr>
      <w:tr w:rsidR="005B19D2" w:rsidRPr="00891A43" w:rsidTr="001256B2">
        <w:tc>
          <w:tcPr>
            <w:tcW w:w="5070" w:type="dxa"/>
            <w:shd w:val="clear" w:color="auto" w:fill="auto"/>
          </w:tcPr>
          <w:p w:rsidR="005B19D2" w:rsidRPr="00891A43" w:rsidRDefault="005B19D2" w:rsidP="001256B2">
            <w:pPr>
              <w:rPr>
                <w:rFonts w:ascii="Calibri" w:hAnsi="Calibri"/>
              </w:rPr>
            </w:pPr>
          </w:p>
        </w:tc>
        <w:tc>
          <w:tcPr>
            <w:tcW w:w="1809" w:type="dxa"/>
            <w:shd w:val="clear" w:color="auto" w:fill="auto"/>
          </w:tcPr>
          <w:p w:rsidR="005B19D2" w:rsidRPr="00891A43" w:rsidRDefault="005B19D2" w:rsidP="001256B2">
            <w:pPr>
              <w:jc w:val="center"/>
              <w:rPr>
                <w:rFonts w:ascii="Calibri" w:hAnsi="Calibri"/>
              </w:rPr>
            </w:pPr>
          </w:p>
        </w:tc>
        <w:tc>
          <w:tcPr>
            <w:tcW w:w="1523" w:type="dxa"/>
            <w:shd w:val="clear" w:color="auto" w:fill="auto"/>
          </w:tcPr>
          <w:p w:rsidR="005B19D2" w:rsidRPr="00891A43" w:rsidRDefault="005B19D2" w:rsidP="001256B2">
            <w:pPr>
              <w:jc w:val="center"/>
              <w:rPr>
                <w:rFonts w:ascii="Calibri" w:hAnsi="Calibri"/>
              </w:rPr>
            </w:pPr>
          </w:p>
        </w:tc>
      </w:tr>
      <w:tr w:rsidR="00F81230" w:rsidRPr="00891A43" w:rsidTr="001256B2">
        <w:tc>
          <w:tcPr>
            <w:tcW w:w="5070" w:type="dxa"/>
            <w:shd w:val="clear" w:color="auto" w:fill="auto"/>
          </w:tcPr>
          <w:p w:rsidR="00F81230" w:rsidRPr="00891A43" w:rsidRDefault="00F81230" w:rsidP="001256B2">
            <w:pPr>
              <w:rPr>
                <w:rFonts w:ascii="Calibri" w:hAnsi="Calibri"/>
              </w:rPr>
            </w:pPr>
          </w:p>
        </w:tc>
        <w:tc>
          <w:tcPr>
            <w:tcW w:w="1809" w:type="dxa"/>
            <w:shd w:val="clear" w:color="auto" w:fill="auto"/>
          </w:tcPr>
          <w:p w:rsidR="00F81230" w:rsidRPr="00891A43" w:rsidRDefault="00F81230" w:rsidP="001256B2">
            <w:pPr>
              <w:jc w:val="center"/>
              <w:rPr>
                <w:rFonts w:ascii="Calibri" w:hAnsi="Calibri"/>
              </w:rPr>
            </w:pPr>
          </w:p>
        </w:tc>
        <w:tc>
          <w:tcPr>
            <w:tcW w:w="1523" w:type="dxa"/>
            <w:shd w:val="clear" w:color="auto" w:fill="auto"/>
          </w:tcPr>
          <w:p w:rsidR="00F81230" w:rsidRPr="00891A43" w:rsidRDefault="00F81230" w:rsidP="001256B2">
            <w:pPr>
              <w:jc w:val="center"/>
              <w:rPr>
                <w:rFonts w:ascii="Calibri" w:hAnsi="Calibri"/>
              </w:rPr>
            </w:pPr>
          </w:p>
        </w:tc>
      </w:tr>
      <w:tr w:rsidR="00F81230" w:rsidRPr="00891A43" w:rsidTr="001256B2">
        <w:tc>
          <w:tcPr>
            <w:tcW w:w="5070" w:type="dxa"/>
            <w:shd w:val="clear" w:color="auto" w:fill="auto"/>
          </w:tcPr>
          <w:p w:rsidR="00F81230" w:rsidRPr="00891A43" w:rsidRDefault="00F81230" w:rsidP="001256B2">
            <w:pPr>
              <w:rPr>
                <w:rFonts w:ascii="Calibri" w:hAnsi="Calibri"/>
              </w:rPr>
            </w:pPr>
          </w:p>
        </w:tc>
        <w:tc>
          <w:tcPr>
            <w:tcW w:w="1809" w:type="dxa"/>
            <w:shd w:val="clear" w:color="auto" w:fill="auto"/>
          </w:tcPr>
          <w:p w:rsidR="00F81230" w:rsidRPr="00891A43" w:rsidRDefault="00F81230" w:rsidP="001256B2">
            <w:pPr>
              <w:jc w:val="center"/>
              <w:rPr>
                <w:rFonts w:ascii="Calibri" w:hAnsi="Calibri"/>
              </w:rPr>
            </w:pPr>
          </w:p>
        </w:tc>
        <w:tc>
          <w:tcPr>
            <w:tcW w:w="1523" w:type="dxa"/>
            <w:shd w:val="clear" w:color="auto" w:fill="auto"/>
          </w:tcPr>
          <w:p w:rsidR="00F81230" w:rsidRPr="00891A43" w:rsidRDefault="00F81230" w:rsidP="001256B2">
            <w:pPr>
              <w:jc w:val="center"/>
              <w:rPr>
                <w:rFonts w:ascii="Calibri" w:hAnsi="Calibri"/>
              </w:rPr>
            </w:pPr>
          </w:p>
        </w:tc>
      </w:tr>
      <w:tr w:rsidR="00F81230" w:rsidRPr="00891A43" w:rsidTr="001256B2">
        <w:tc>
          <w:tcPr>
            <w:tcW w:w="5070" w:type="dxa"/>
            <w:shd w:val="clear" w:color="auto" w:fill="auto"/>
          </w:tcPr>
          <w:p w:rsidR="00F81230" w:rsidRPr="00891A43" w:rsidRDefault="00F81230" w:rsidP="001256B2">
            <w:pPr>
              <w:rPr>
                <w:rFonts w:ascii="Calibri" w:hAnsi="Calibri"/>
              </w:rPr>
            </w:pPr>
          </w:p>
        </w:tc>
        <w:tc>
          <w:tcPr>
            <w:tcW w:w="1809" w:type="dxa"/>
            <w:shd w:val="clear" w:color="auto" w:fill="auto"/>
          </w:tcPr>
          <w:p w:rsidR="00F81230" w:rsidRPr="00891A43" w:rsidRDefault="00F81230" w:rsidP="001256B2">
            <w:pPr>
              <w:jc w:val="center"/>
              <w:rPr>
                <w:rFonts w:ascii="Calibri" w:hAnsi="Calibri"/>
              </w:rPr>
            </w:pPr>
          </w:p>
        </w:tc>
        <w:tc>
          <w:tcPr>
            <w:tcW w:w="1523" w:type="dxa"/>
            <w:shd w:val="clear" w:color="auto" w:fill="auto"/>
          </w:tcPr>
          <w:p w:rsidR="00F81230" w:rsidRPr="00891A43" w:rsidRDefault="00F81230" w:rsidP="001256B2">
            <w:pPr>
              <w:jc w:val="center"/>
              <w:rPr>
                <w:rFonts w:ascii="Calibri" w:hAnsi="Calibri"/>
              </w:rPr>
            </w:pPr>
          </w:p>
        </w:tc>
      </w:tr>
      <w:tr w:rsidR="005B19D2" w:rsidRPr="00891A43" w:rsidTr="001256B2">
        <w:tc>
          <w:tcPr>
            <w:tcW w:w="5070" w:type="dxa"/>
            <w:shd w:val="clear" w:color="auto" w:fill="auto"/>
          </w:tcPr>
          <w:p w:rsidR="005B19D2" w:rsidRPr="00891A43" w:rsidRDefault="005B19D2" w:rsidP="001256B2">
            <w:pPr>
              <w:rPr>
                <w:rFonts w:ascii="Calibri" w:hAnsi="Calibri"/>
              </w:rPr>
            </w:pPr>
          </w:p>
        </w:tc>
        <w:tc>
          <w:tcPr>
            <w:tcW w:w="1809" w:type="dxa"/>
            <w:shd w:val="clear" w:color="auto" w:fill="auto"/>
          </w:tcPr>
          <w:p w:rsidR="005B19D2" w:rsidRPr="00891A43" w:rsidRDefault="005B19D2" w:rsidP="001256B2">
            <w:pPr>
              <w:jc w:val="center"/>
              <w:rPr>
                <w:rFonts w:ascii="Calibri" w:hAnsi="Calibri"/>
              </w:rPr>
            </w:pPr>
          </w:p>
        </w:tc>
        <w:tc>
          <w:tcPr>
            <w:tcW w:w="1523" w:type="dxa"/>
            <w:shd w:val="clear" w:color="auto" w:fill="auto"/>
          </w:tcPr>
          <w:p w:rsidR="005B19D2" w:rsidRPr="00891A43" w:rsidRDefault="005B19D2" w:rsidP="001256B2">
            <w:pPr>
              <w:jc w:val="center"/>
              <w:rPr>
                <w:rFonts w:ascii="Calibri" w:hAnsi="Calibri"/>
              </w:rPr>
            </w:pPr>
          </w:p>
        </w:tc>
      </w:tr>
      <w:tr w:rsidR="005B19D2" w:rsidRPr="00891A43" w:rsidTr="001256B2">
        <w:tc>
          <w:tcPr>
            <w:tcW w:w="5070" w:type="dxa"/>
            <w:shd w:val="clear" w:color="auto" w:fill="auto"/>
          </w:tcPr>
          <w:p w:rsidR="005B19D2" w:rsidRPr="00891A43" w:rsidRDefault="005B19D2" w:rsidP="001256B2">
            <w:pPr>
              <w:rPr>
                <w:rFonts w:ascii="Calibri" w:hAnsi="Calibri"/>
              </w:rPr>
            </w:pPr>
          </w:p>
        </w:tc>
        <w:tc>
          <w:tcPr>
            <w:tcW w:w="1809" w:type="dxa"/>
            <w:shd w:val="clear" w:color="auto" w:fill="auto"/>
          </w:tcPr>
          <w:p w:rsidR="005B19D2" w:rsidRPr="00891A43" w:rsidRDefault="005B19D2" w:rsidP="001256B2">
            <w:pPr>
              <w:jc w:val="center"/>
              <w:rPr>
                <w:rFonts w:ascii="Calibri" w:hAnsi="Calibri"/>
              </w:rPr>
            </w:pPr>
          </w:p>
        </w:tc>
        <w:tc>
          <w:tcPr>
            <w:tcW w:w="1523" w:type="dxa"/>
            <w:shd w:val="clear" w:color="auto" w:fill="auto"/>
          </w:tcPr>
          <w:p w:rsidR="005B19D2" w:rsidRPr="00891A43" w:rsidRDefault="005B19D2" w:rsidP="001256B2">
            <w:pPr>
              <w:jc w:val="center"/>
              <w:rPr>
                <w:rFonts w:ascii="Calibri" w:hAnsi="Calibri"/>
              </w:rPr>
            </w:pPr>
          </w:p>
        </w:tc>
      </w:tr>
      <w:tr w:rsidR="005B19D2" w:rsidRPr="00891A43" w:rsidTr="001256B2">
        <w:tc>
          <w:tcPr>
            <w:tcW w:w="5070" w:type="dxa"/>
            <w:tcBorders>
              <w:bottom w:val="single" w:sz="4" w:space="0" w:color="auto"/>
            </w:tcBorders>
            <w:shd w:val="clear" w:color="auto" w:fill="auto"/>
          </w:tcPr>
          <w:p w:rsidR="005B19D2" w:rsidRPr="00891A43" w:rsidRDefault="005B19D2" w:rsidP="001256B2">
            <w:pPr>
              <w:rPr>
                <w:rFonts w:ascii="Calibri" w:hAnsi="Calibri"/>
              </w:rPr>
            </w:pPr>
          </w:p>
        </w:tc>
        <w:tc>
          <w:tcPr>
            <w:tcW w:w="1809" w:type="dxa"/>
            <w:shd w:val="clear" w:color="auto" w:fill="auto"/>
          </w:tcPr>
          <w:p w:rsidR="005B19D2" w:rsidRPr="00891A43" w:rsidRDefault="005B19D2" w:rsidP="001256B2">
            <w:pPr>
              <w:jc w:val="center"/>
              <w:rPr>
                <w:rFonts w:ascii="Calibri" w:hAnsi="Calibri"/>
              </w:rPr>
            </w:pPr>
          </w:p>
        </w:tc>
        <w:tc>
          <w:tcPr>
            <w:tcW w:w="1523" w:type="dxa"/>
            <w:shd w:val="clear" w:color="auto" w:fill="auto"/>
          </w:tcPr>
          <w:p w:rsidR="005B19D2" w:rsidRPr="00891A43" w:rsidRDefault="005B19D2" w:rsidP="001256B2">
            <w:pPr>
              <w:jc w:val="center"/>
              <w:rPr>
                <w:rFonts w:ascii="Calibri" w:hAnsi="Calibri"/>
              </w:rPr>
            </w:pPr>
          </w:p>
        </w:tc>
      </w:tr>
      <w:tr w:rsidR="005B19D2" w:rsidRPr="00891A43" w:rsidTr="001256B2">
        <w:tc>
          <w:tcPr>
            <w:tcW w:w="5070" w:type="dxa"/>
            <w:tcBorders>
              <w:left w:val="nil"/>
              <w:bottom w:val="nil"/>
            </w:tcBorders>
            <w:shd w:val="clear" w:color="auto" w:fill="auto"/>
          </w:tcPr>
          <w:p w:rsidR="005B19D2" w:rsidRPr="00891A43" w:rsidRDefault="005B19D2" w:rsidP="001256B2">
            <w:pPr>
              <w:jc w:val="right"/>
              <w:rPr>
                <w:rFonts w:ascii="Calibri" w:hAnsi="Calibri"/>
                <w:b/>
              </w:rPr>
            </w:pPr>
            <w:r w:rsidRPr="00891A43">
              <w:rPr>
                <w:rFonts w:ascii="Calibri" w:hAnsi="Calibri"/>
                <w:b/>
              </w:rPr>
              <w:t>Total</w:t>
            </w:r>
          </w:p>
        </w:tc>
        <w:tc>
          <w:tcPr>
            <w:tcW w:w="3332" w:type="dxa"/>
            <w:gridSpan w:val="2"/>
            <w:shd w:val="clear" w:color="auto" w:fill="auto"/>
          </w:tcPr>
          <w:p w:rsidR="005B19D2" w:rsidRPr="00891A43" w:rsidRDefault="005B19D2" w:rsidP="001256B2">
            <w:pPr>
              <w:jc w:val="center"/>
              <w:rPr>
                <w:rFonts w:ascii="Calibri" w:hAnsi="Calibri"/>
                <w:b/>
              </w:rPr>
            </w:pPr>
            <w:r w:rsidRPr="00891A43">
              <w:rPr>
                <w:rFonts w:ascii="Calibri" w:hAnsi="Calibri"/>
                <w:b/>
              </w:rPr>
              <w:t>£……………….</w:t>
            </w:r>
          </w:p>
        </w:tc>
      </w:tr>
    </w:tbl>
    <w:p w:rsidR="005B19D2" w:rsidRPr="00891A43" w:rsidRDefault="005B19D2" w:rsidP="005B19D2">
      <w:pPr>
        <w:rPr>
          <w:rFonts w:ascii="Calibri" w:hAnsi="Calibri"/>
        </w:rPr>
      </w:pPr>
    </w:p>
    <w:p w:rsidR="005B19D2" w:rsidRPr="00891A43" w:rsidRDefault="005B19D2" w:rsidP="005B19D2">
      <w:pPr>
        <w:rPr>
          <w:rFonts w:eastAsia="Calibri"/>
        </w:rPr>
      </w:pPr>
    </w:p>
    <w:p w:rsidR="005B19D2" w:rsidRPr="00891A43" w:rsidRDefault="005B19D2" w:rsidP="005B19D2">
      <w:pPr>
        <w:spacing w:line="276" w:lineRule="auto"/>
        <w:rPr>
          <w:rFonts w:ascii="Calibri" w:eastAsia="Calibri" w:hAnsi="Calibri"/>
        </w:rPr>
      </w:pPr>
      <w:r w:rsidRPr="00891A43">
        <w:rPr>
          <w:rFonts w:ascii="Calibri" w:eastAsia="Calibri" w:hAnsi="Calibri"/>
        </w:rPr>
        <w:t>On the page that follows please provide summary of your fees (clearly indicating time commitment; skill levels and rates of the committed personnel) that you anticipate will be necessary to meet the requirement as set out at Section 6 of this RFQ.</w:t>
      </w:r>
    </w:p>
    <w:p w:rsidR="005B19D2" w:rsidRPr="00891A43" w:rsidRDefault="005B19D2" w:rsidP="005B19D2">
      <w:pPr>
        <w:spacing w:line="276" w:lineRule="auto"/>
        <w:rPr>
          <w:rFonts w:ascii="Calibri" w:eastAsia="Calibri" w:hAnsi="Calibri"/>
        </w:rPr>
      </w:pPr>
    </w:p>
    <w:p w:rsidR="005B19D2" w:rsidRPr="00891A43" w:rsidRDefault="005B19D2" w:rsidP="005B19D2">
      <w:pPr>
        <w:spacing w:line="276" w:lineRule="auto"/>
        <w:rPr>
          <w:rFonts w:ascii="Calibri" w:eastAsia="Calibri" w:hAnsi="Calibri"/>
        </w:rPr>
      </w:pPr>
      <w:r w:rsidRPr="00891A43">
        <w:rPr>
          <w:rFonts w:ascii="Calibri" w:eastAsia="Calibri" w:hAnsi="Calibri"/>
        </w:rPr>
        <w:t>Rates shall be based on an eight (8) hour working day (excluding breaks) and shall be inclusive of travel and related expenses.</w:t>
      </w:r>
      <w:r w:rsidR="00891A43">
        <w:rPr>
          <w:rFonts w:ascii="Calibri" w:eastAsia="Calibri" w:hAnsi="Calibri"/>
        </w:rPr>
        <w:t xml:space="preserve"> These may be outside of ‘office hours’</w:t>
      </w:r>
    </w:p>
    <w:p w:rsidR="005B19D2" w:rsidRPr="00891A43" w:rsidRDefault="005B19D2" w:rsidP="005B19D2">
      <w:pPr>
        <w:spacing w:line="276" w:lineRule="auto"/>
        <w:rPr>
          <w:rFonts w:ascii="Calibri" w:eastAsia="Calibri" w:hAnsi="Calibri"/>
        </w:rPr>
      </w:pPr>
    </w:p>
    <w:p w:rsidR="005B19D2" w:rsidRPr="00891A43" w:rsidRDefault="005B19D2" w:rsidP="005B19D2">
      <w:pPr>
        <w:spacing w:line="276" w:lineRule="auto"/>
        <w:rPr>
          <w:rFonts w:ascii="Calibri" w:eastAsia="Calibri" w:hAnsi="Calibri"/>
        </w:rPr>
      </w:pPr>
      <w:r w:rsidRPr="00891A43">
        <w:rPr>
          <w:rFonts w:ascii="Calibri" w:eastAsia="Calibri" w:hAnsi="Calibri"/>
        </w:rPr>
        <w:t>All prices are to be in UK Sterling and exclusive of VAT which will be applied at the appropriate rate ruling on the date of any invoice.</w:t>
      </w:r>
    </w:p>
    <w:p w:rsidR="005B19D2" w:rsidRPr="00891A43" w:rsidRDefault="005B19D2" w:rsidP="005B19D2"/>
    <w:p w:rsidR="005B19D2" w:rsidRPr="00891A43" w:rsidRDefault="005B19D2" w:rsidP="005B19D2">
      <w:pPr>
        <w:jc w:val="both"/>
        <w:rPr>
          <w:rFonts w:ascii="Calibri" w:hAnsi="Calibri"/>
          <w:i/>
          <w:iCs/>
        </w:rPr>
      </w:pPr>
      <w:r w:rsidRPr="00891A43">
        <w:rPr>
          <w:rFonts w:ascii="Calibri" w:hAnsi="Calibri"/>
          <w:i/>
          <w:iCs/>
        </w:rPr>
        <w:t>* No additional fees will be considered unless these are clearly stated within your proposal.</w:t>
      </w:r>
    </w:p>
    <w:p w:rsidR="00B5395B" w:rsidRPr="00891A43" w:rsidRDefault="00B5395B" w:rsidP="009719A7">
      <w:pPr>
        <w:rPr>
          <w:rFonts w:ascii="Calibri" w:hAnsi="Calibri"/>
        </w:rPr>
      </w:pPr>
    </w:p>
    <w:p w:rsidR="008713C5" w:rsidRPr="00891A43" w:rsidRDefault="008713C5" w:rsidP="008713C5">
      <w:pPr>
        <w:pStyle w:val="BodyText"/>
        <w:sectPr w:rsidR="008713C5" w:rsidRPr="00891A43" w:rsidSect="009719A7">
          <w:pgSz w:w="11907" w:h="16840" w:code="9"/>
          <w:pgMar w:top="1440" w:right="1797" w:bottom="1440" w:left="1797" w:header="539" w:footer="851" w:gutter="0"/>
          <w:cols w:space="708"/>
          <w:docGrid w:linePitch="360"/>
        </w:sectPr>
      </w:pPr>
    </w:p>
    <w:p w:rsidR="008713C5" w:rsidRPr="00891A43" w:rsidRDefault="00FD74E2" w:rsidP="00092FB1">
      <w:pPr>
        <w:pStyle w:val="Index"/>
        <w:rPr>
          <w:color w:val="auto"/>
        </w:rPr>
      </w:pPr>
      <w:bookmarkStart w:id="15" w:name="_Toc381175329"/>
      <w:bookmarkStart w:id="16" w:name="_Toc393456115"/>
      <w:r w:rsidRPr="00891A43">
        <w:rPr>
          <w:color w:val="auto"/>
        </w:rPr>
        <w:lastRenderedPageBreak/>
        <w:t>SECTION</w:t>
      </w:r>
      <w:r w:rsidR="008713C5" w:rsidRPr="00891A43">
        <w:rPr>
          <w:color w:val="auto"/>
        </w:rPr>
        <w:t xml:space="preserve"> </w:t>
      </w:r>
      <w:r w:rsidRPr="00891A43">
        <w:rPr>
          <w:color w:val="auto"/>
        </w:rPr>
        <w:t>10</w:t>
      </w:r>
      <w:r w:rsidR="008713C5" w:rsidRPr="00891A43">
        <w:rPr>
          <w:color w:val="auto"/>
        </w:rPr>
        <w:tab/>
        <w:t>FORM OF OFFER</w:t>
      </w:r>
      <w:bookmarkEnd w:id="15"/>
      <w:bookmarkEnd w:id="16"/>
    </w:p>
    <w:p w:rsidR="003F5FB5" w:rsidRPr="00891A43" w:rsidRDefault="003F5FB5" w:rsidP="003F5FB5">
      <w:pPr>
        <w:pStyle w:val="Normal10pt"/>
        <w:rPr>
          <w:rFonts w:ascii="Calibri" w:hAnsi="Calibri"/>
          <w:sz w:val="24"/>
          <w:szCs w:val="24"/>
        </w:rPr>
      </w:pPr>
      <w:bookmarkStart w:id="17" w:name="_Toc318441178"/>
    </w:p>
    <w:p w:rsidR="003F5FB5" w:rsidRPr="00891A43" w:rsidRDefault="003F5FB5" w:rsidP="003F5FB5">
      <w:pPr>
        <w:pStyle w:val="Normal10pt"/>
        <w:rPr>
          <w:rFonts w:ascii="Calibri" w:hAnsi="Calibri"/>
          <w:sz w:val="24"/>
          <w:szCs w:val="24"/>
        </w:rPr>
      </w:pPr>
    </w:p>
    <w:p w:rsidR="00D352BF" w:rsidRPr="00891A43" w:rsidRDefault="001C2629" w:rsidP="00D352BF">
      <w:pPr>
        <w:pStyle w:val="Heading3"/>
        <w:rPr>
          <w:rFonts w:ascii="Calibri" w:hAnsi="Calibri" w:cs="Tahoma"/>
          <w:bCs w:val="0"/>
        </w:rPr>
      </w:pPr>
      <w:r>
        <w:rPr>
          <w:rFonts w:ascii="Calibri" w:hAnsi="Calibri" w:cs="Tahoma"/>
        </w:rPr>
        <w:t>SHEFFIELD TEACHING</w:t>
      </w:r>
      <w:r w:rsidR="00D352BF" w:rsidRPr="00891A43">
        <w:rPr>
          <w:rFonts w:ascii="Calibri" w:hAnsi="Calibri" w:cs="Tahoma"/>
        </w:rPr>
        <w:t xml:space="preserve"> HOSPITALS NHS FOUNDATION TRUST </w:t>
      </w:r>
    </w:p>
    <w:p w:rsidR="00D352BF" w:rsidRPr="00891A43" w:rsidRDefault="00D352BF" w:rsidP="00D352BF">
      <w:pPr>
        <w:tabs>
          <w:tab w:val="left" w:pos="-1152"/>
          <w:tab w:val="left" w:pos="-720"/>
          <w:tab w:val="left" w:pos="0"/>
          <w:tab w:val="left" w:pos="360"/>
          <w:tab w:val="left" w:pos="1440"/>
        </w:tabs>
        <w:jc w:val="center"/>
        <w:rPr>
          <w:rFonts w:ascii="Calibri" w:hAnsi="Calibri" w:cs="Tahoma"/>
        </w:rPr>
      </w:pPr>
      <w:r w:rsidRPr="00891A43">
        <w:rPr>
          <w:rFonts w:ascii="Calibri" w:hAnsi="Calibri" w:cs="Tahoma"/>
        </w:rPr>
        <w:t>(hereinafter called “The Trust”)</w:t>
      </w:r>
    </w:p>
    <w:p w:rsidR="00D352BF" w:rsidRPr="00891A43" w:rsidRDefault="00D352BF" w:rsidP="00D352BF">
      <w:pPr>
        <w:tabs>
          <w:tab w:val="center" w:pos="4512"/>
        </w:tabs>
        <w:jc w:val="both"/>
        <w:rPr>
          <w:rFonts w:ascii="Calibri" w:hAnsi="Calibri" w:cs="Tahoma"/>
        </w:rPr>
      </w:pPr>
    </w:p>
    <w:p w:rsidR="00D352BF" w:rsidRPr="00891A43" w:rsidRDefault="00D352BF" w:rsidP="00D352BF">
      <w:pPr>
        <w:pStyle w:val="Heading5"/>
        <w:rPr>
          <w:rFonts w:ascii="Calibri" w:hAnsi="Calibri" w:cs="Tahoma"/>
        </w:rPr>
      </w:pPr>
      <w:r w:rsidRPr="00891A43">
        <w:rPr>
          <w:rFonts w:ascii="Calibri" w:hAnsi="Calibri" w:cs="Tahoma"/>
        </w:rPr>
        <w:t xml:space="preserve">FORM OF OFFER FOR TENDER – </w:t>
      </w:r>
      <w:r w:rsidR="00410D59" w:rsidRPr="00891A43">
        <w:rPr>
          <w:rFonts w:ascii="Calibri" w:hAnsi="Calibri" w:cs="Tahoma"/>
        </w:rPr>
        <w:t>STH</w:t>
      </w:r>
      <w:r w:rsidRPr="00891A43">
        <w:rPr>
          <w:rFonts w:ascii="Calibri" w:hAnsi="Calibri" w:cs="Tahoma"/>
        </w:rPr>
        <w:t xml:space="preserve"> Tender No</w:t>
      </w:r>
    </w:p>
    <w:p w:rsidR="00D352BF" w:rsidRPr="00891A43" w:rsidRDefault="00D352BF" w:rsidP="00D352BF">
      <w:pPr>
        <w:pStyle w:val="CommentText"/>
        <w:rPr>
          <w:rFonts w:ascii="Calibri" w:hAnsi="Calibri" w:cs="Tahoma"/>
          <w:sz w:val="24"/>
          <w:szCs w:val="24"/>
        </w:rPr>
      </w:pPr>
    </w:p>
    <w:p w:rsidR="00D352BF" w:rsidRPr="00891A43" w:rsidRDefault="00D352BF" w:rsidP="00D352BF">
      <w:pPr>
        <w:pStyle w:val="Header"/>
        <w:tabs>
          <w:tab w:val="clear" w:pos="4153"/>
          <w:tab w:val="clear" w:pos="8306"/>
        </w:tabs>
        <w:spacing w:line="480" w:lineRule="auto"/>
        <w:rPr>
          <w:rFonts w:ascii="Calibri" w:hAnsi="Calibri" w:cs="Tahoma"/>
        </w:rPr>
      </w:pPr>
      <w:r w:rsidRPr="00891A43">
        <w:rPr>
          <w:rFonts w:ascii="Calibri" w:hAnsi="Calibri" w:cs="Tahoma"/>
        </w:rPr>
        <w:t xml:space="preserve"> --------------------------------------------------------------------------------------------------- the Offeror</w:t>
      </w:r>
    </w:p>
    <w:p w:rsidR="00D352BF" w:rsidRPr="00891A43" w:rsidRDefault="00D352BF" w:rsidP="00D352BF">
      <w:pPr>
        <w:pStyle w:val="Header"/>
        <w:pBdr>
          <w:bottom w:val="single" w:sz="6" w:space="11" w:color="auto"/>
        </w:pBdr>
        <w:tabs>
          <w:tab w:val="clear" w:pos="4153"/>
          <w:tab w:val="clear" w:pos="8306"/>
        </w:tabs>
        <w:spacing w:line="480" w:lineRule="auto"/>
        <w:rPr>
          <w:rFonts w:ascii="Calibri" w:hAnsi="Calibri" w:cs="Tahoma"/>
        </w:rPr>
      </w:pPr>
      <w:r w:rsidRPr="00891A43">
        <w:rPr>
          <w:rFonts w:ascii="Calibri" w:hAnsi="Calibri" w:cs="Tahoma"/>
        </w:rPr>
        <w:t>of ---------------------------------------------------------------------------------------------------------------</w:t>
      </w:r>
    </w:p>
    <w:p w:rsidR="00D352BF" w:rsidRPr="00891A43" w:rsidRDefault="00D352BF" w:rsidP="00D352BF">
      <w:pPr>
        <w:pStyle w:val="Header"/>
        <w:pBdr>
          <w:bottom w:val="single" w:sz="6" w:space="11" w:color="auto"/>
        </w:pBdr>
        <w:tabs>
          <w:tab w:val="clear" w:pos="4153"/>
          <w:tab w:val="clear" w:pos="8306"/>
        </w:tabs>
        <w:spacing w:line="480" w:lineRule="auto"/>
        <w:rPr>
          <w:rFonts w:ascii="Calibri" w:hAnsi="Calibri" w:cs="Tahoma"/>
        </w:rPr>
      </w:pPr>
      <w:r w:rsidRPr="00891A43">
        <w:rPr>
          <w:rFonts w:ascii="Calibri" w:hAnsi="Calibri" w:cs="Tahoma"/>
        </w:rPr>
        <w:t>------------------------------------------------------------------------------------------------------------------</w:t>
      </w:r>
    </w:p>
    <w:p w:rsidR="00D352BF" w:rsidRPr="00891A43" w:rsidRDefault="00D352BF" w:rsidP="00D352BF">
      <w:pPr>
        <w:pBdr>
          <w:bottom w:val="single" w:sz="6" w:space="11" w:color="auto"/>
        </w:pBdr>
        <w:spacing w:line="480" w:lineRule="auto"/>
        <w:rPr>
          <w:rFonts w:ascii="Calibri" w:hAnsi="Calibri" w:cs="Tahoma"/>
        </w:rPr>
      </w:pPr>
      <w:r w:rsidRPr="00891A43">
        <w:rPr>
          <w:rFonts w:ascii="Calibri" w:hAnsi="Calibri" w:cs="Tahoma"/>
        </w:rPr>
        <w:t>------------------------------------------------------------------------------------------------------------------</w:t>
      </w:r>
    </w:p>
    <w:p w:rsidR="00D352BF" w:rsidRPr="00891A43" w:rsidRDefault="00D352BF" w:rsidP="00D352BF">
      <w:pPr>
        <w:pBdr>
          <w:bottom w:val="single" w:sz="6" w:space="11" w:color="auto"/>
        </w:pBdr>
        <w:spacing w:line="480" w:lineRule="auto"/>
        <w:rPr>
          <w:rFonts w:ascii="Calibri" w:hAnsi="Calibri" w:cs="Tahoma"/>
          <w:b/>
          <w:bCs/>
        </w:rPr>
      </w:pPr>
      <w:r w:rsidRPr="00891A43">
        <w:rPr>
          <w:rFonts w:ascii="Calibri" w:hAnsi="Calibri" w:cs="Tahoma"/>
          <w:b/>
          <w:bCs/>
        </w:rPr>
        <w:t xml:space="preserve">Agrees:  </w:t>
      </w:r>
    </w:p>
    <w:p w:rsidR="00D352BF" w:rsidRPr="00891A43" w:rsidRDefault="00D352BF" w:rsidP="00D352BF">
      <w:pPr>
        <w:pBdr>
          <w:bottom w:val="single" w:sz="6" w:space="11" w:color="auto"/>
        </w:pBdr>
        <w:jc w:val="both"/>
        <w:rPr>
          <w:rFonts w:ascii="Calibri" w:hAnsi="Calibri" w:cs="Tahoma"/>
        </w:rPr>
      </w:pPr>
      <w:r w:rsidRPr="00891A43">
        <w:rPr>
          <w:rFonts w:ascii="Calibri" w:hAnsi="Calibri" w:cs="Tahoma"/>
        </w:rPr>
        <w:t>That this Offer and any contract arising from it shall be subject to the Terms of Offer, NHS Conditions of Contract and Supplementary Conditions of Contract issued with the invitation to Offer; and</w:t>
      </w:r>
    </w:p>
    <w:p w:rsidR="00D352BF" w:rsidRPr="00891A43" w:rsidRDefault="00D352BF" w:rsidP="00D352BF">
      <w:pPr>
        <w:pBdr>
          <w:bottom w:val="single" w:sz="6" w:space="11" w:color="auto"/>
        </w:pBdr>
        <w:jc w:val="both"/>
        <w:rPr>
          <w:rFonts w:ascii="Calibri" w:hAnsi="Calibri" w:cs="Tahoma"/>
          <w:b/>
          <w:bCs/>
        </w:rPr>
      </w:pPr>
    </w:p>
    <w:p w:rsidR="00D352BF" w:rsidRPr="00891A43" w:rsidRDefault="00D352BF" w:rsidP="00D352BF">
      <w:pPr>
        <w:pBdr>
          <w:bottom w:val="single" w:sz="6" w:space="11" w:color="auto"/>
        </w:pBdr>
        <w:jc w:val="both"/>
        <w:rPr>
          <w:rFonts w:ascii="Calibri" w:hAnsi="Calibri" w:cs="Tahoma"/>
        </w:rPr>
      </w:pPr>
      <w:r w:rsidRPr="00891A43">
        <w:rPr>
          <w:rFonts w:ascii="Calibri" w:hAnsi="Calibri" w:cs="Tahoma"/>
        </w:rPr>
        <w:t>To supply goods/services of the exact quality, sort and price specified in the Offer Schedule in such quantities to such extent and at such times and locations as ordered.</w:t>
      </w:r>
    </w:p>
    <w:p w:rsidR="00D352BF" w:rsidRPr="00891A43" w:rsidRDefault="00D352BF" w:rsidP="00D352BF">
      <w:pPr>
        <w:pBdr>
          <w:bottom w:val="single" w:sz="6" w:space="11" w:color="auto"/>
        </w:pBdr>
        <w:jc w:val="both"/>
        <w:rPr>
          <w:rFonts w:ascii="Calibri" w:hAnsi="Calibri" w:cs="Tahoma"/>
        </w:rPr>
      </w:pPr>
    </w:p>
    <w:p w:rsidR="00D352BF" w:rsidRPr="00891A43" w:rsidRDefault="00D352BF" w:rsidP="00D352BF">
      <w:pPr>
        <w:pStyle w:val="Heading4"/>
        <w:jc w:val="right"/>
        <w:rPr>
          <w:rFonts w:ascii="Calibri" w:hAnsi="Calibri" w:cs="Tahoma"/>
          <w:sz w:val="24"/>
        </w:rPr>
      </w:pPr>
    </w:p>
    <w:p w:rsidR="00D352BF" w:rsidRPr="00891A43" w:rsidRDefault="00D352BF" w:rsidP="00D352BF">
      <w:pPr>
        <w:pStyle w:val="Heading4"/>
        <w:rPr>
          <w:rFonts w:ascii="Calibri" w:hAnsi="Calibri" w:cs="Tahoma"/>
          <w:sz w:val="24"/>
        </w:rPr>
      </w:pPr>
      <w:r w:rsidRPr="00891A43">
        <w:rPr>
          <w:rFonts w:ascii="Calibri" w:hAnsi="Calibri" w:cs="Tahoma"/>
          <w:sz w:val="24"/>
        </w:rPr>
        <w:t>Certificate of Canvassing</w:t>
      </w:r>
    </w:p>
    <w:p w:rsidR="00D352BF" w:rsidRPr="00891A43" w:rsidRDefault="00D352BF" w:rsidP="00D352BF">
      <w:pPr>
        <w:tabs>
          <w:tab w:val="left" w:pos="-1152"/>
          <w:tab w:val="left" w:pos="-720"/>
          <w:tab w:val="left" w:pos="0"/>
          <w:tab w:val="left" w:pos="360"/>
          <w:tab w:val="left" w:pos="1440"/>
        </w:tabs>
        <w:jc w:val="both"/>
        <w:rPr>
          <w:rFonts w:ascii="Calibri" w:hAnsi="Calibri" w:cs="Tahoma"/>
          <w:b/>
        </w:rPr>
      </w:pPr>
      <w:r w:rsidRPr="00891A43">
        <w:rPr>
          <w:rFonts w:ascii="Calibri" w:hAnsi="Calibri" w:cs="Tahoma"/>
          <w:b/>
        </w:rPr>
        <w:t xml:space="preserve"> </w:t>
      </w:r>
    </w:p>
    <w:p w:rsidR="00D352BF" w:rsidRPr="00891A43" w:rsidRDefault="00D352BF" w:rsidP="00D352BF">
      <w:pPr>
        <w:tabs>
          <w:tab w:val="left" w:pos="-1152"/>
          <w:tab w:val="left" w:pos="-720"/>
          <w:tab w:val="left" w:pos="0"/>
          <w:tab w:val="left" w:pos="360"/>
          <w:tab w:val="left" w:pos="1440"/>
        </w:tabs>
        <w:jc w:val="both"/>
        <w:rPr>
          <w:rFonts w:ascii="Calibri" w:hAnsi="Calibri" w:cs="Tahoma"/>
          <w:b/>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r w:rsidRPr="00891A43">
        <w:rPr>
          <w:rFonts w:ascii="Calibri" w:hAnsi="Calibri" w:cs="Tahoma"/>
        </w:rPr>
        <w:t>I/We hereby certify that I/We have not canvassed or solicited any member, officer or employee of the Trust in connection with the award of this Tender or any other Tender or proposed Tender for the services and that no person employed by me/us or acting on my/our behalf has done any such act.</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r w:rsidRPr="00891A43">
        <w:rPr>
          <w:rFonts w:ascii="Calibri" w:hAnsi="Calibri" w:cs="Tahoma"/>
        </w:rPr>
        <w:t xml:space="preserve">I/We further hereby undertake that I/We will not in the future canvass or solicit any member, officer or employee of the Trust in connection with the award of this </w:t>
      </w:r>
      <w:r w:rsidRPr="00891A43">
        <w:rPr>
          <w:rFonts w:ascii="Calibri" w:hAnsi="Calibri" w:cs="Tahoma"/>
        </w:rPr>
        <w:lastRenderedPageBreak/>
        <w:t>Tender or any other tender or proposed Tender for the Services and that no person employed by me/us or acting on my/our behalf will do any such act.</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r w:rsidRPr="00891A43">
        <w:rPr>
          <w:rFonts w:ascii="Calibri" w:hAnsi="Calibri" w:cs="Tahoma"/>
        </w:rPr>
        <w:softHyphen/>
      </w:r>
    </w:p>
    <w:p w:rsidR="00D352BF" w:rsidRPr="00891A43" w:rsidRDefault="00D352BF" w:rsidP="00D352BF">
      <w:pPr>
        <w:pStyle w:val="Heading2"/>
        <w:jc w:val="left"/>
        <w:rPr>
          <w:rFonts w:ascii="Calibri" w:hAnsi="Calibri" w:cs="Tahoma"/>
          <w:sz w:val="24"/>
          <w:u w:val="single"/>
        </w:rPr>
      </w:pPr>
      <w:r w:rsidRPr="00891A43">
        <w:rPr>
          <w:rFonts w:ascii="Calibri" w:hAnsi="Calibri" w:cs="Tahoma"/>
          <w:sz w:val="24"/>
          <w:u w:val="single"/>
        </w:rPr>
        <w:t>Certificate of Bona Fide Tender</w:t>
      </w:r>
    </w:p>
    <w:p w:rsidR="00D352BF" w:rsidRPr="00891A43" w:rsidRDefault="00D352BF" w:rsidP="00D352BF">
      <w:pPr>
        <w:rPr>
          <w:rFonts w:ascii="Calibri" w:hAnsi="Calibri" w:cs="Tahoma"/>
        </w:rPr>
      </w:pPr>
    </w:p>
    <w:p w:rsidR="00D352BF" w:rsidRPr="00891A43" w:rsidRDefault="00D352BF" w:rsidP="00D352BF">
      <w:pPr>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r w:rsidRPr="00891A43">
        <w:rPr>
          <w:rFonts w:ascii="Calibri" w:hAnsi="Calibri" w:cs="Tahoma"/>
        </w:rPr>
        <w:t>The essence of tendering is that the client shall receive bona fide Competitive Tenders from all firms tendering.  In recognition of this principle, I/We certify that this is a bona fide Tender, intended to be competitive, and that we have not fixed or adjusted the amount of the Tender with any other person.  I/We also certify that we have not done and we undertake that we will not do at any time any of the following acts: -</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ind w:left="360" w:right="360" w:hanging="360"/>
        <w:jc w:val="both"/>
        <w:rPr>
          <w:rFonts w:ascii="Calibri" w:hAnsi="Calibri" w:cs="Tahoma"/>
        </w:rPr>
      </w:pPr>
      <w:r w:rsidRPr="00891A43">
        <w:rPr>
          <w:rFonts w:ascii="Calibri" w:hAnsi="Calibri" w:cs="Tahoma"/>
        </w:rPr>
        <w:t>1.</w:t>
      </w:r>
      <w:r w:rsidRPr="00891A43">
        <w:rPr>
          <w:rFonts w:ascii="Calibri" w:hAnsi="Calibri" w:cs="Tahoma"/>
        </w:rPr>
        <w:tab/>
        <w:t>Communicating to a person other than the person calling for these Tenders the amount or approximate amount of the proposed Tender.</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ind w:left="360" w:right="360" w:hanging="360"/>
        <w:jc w:val="both"/>
        <w:rPr>
          <w:rFonts w:ascii="Calibri" w:hAnsi="Calibri" w:cs="Tahoma"/>
        </w:rPr>
      </w:pPr>
      <w:r w:rsidRPr="00891A43">
        <w:rPr>
          <w:rFonts w:ascii="Calibri" w:hAnsi="Calibri" w:cs="Tahoma"/>
        </w:rPr>
        <w:t>2.</w:t>
      </w:r>
      <w:r w:rsidRPr="00891A43">
        <w:rPr>
          <w:rFonts w:ascii="Calibri" w:hAnsi="Calibri" w:cs="Tahoma"/>
        </w:rPr>
        <w:tab/>
        <w:t>Entering into arrangement or agreement with any other person that s/he shall refrain from tendering or as to the amount of any Tender to be submitted.</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ind w:left="360" w:right="360" w:hanging="360"/>
        <w:jc w:val="both"/>
        <w:rPr>
          <w:rFonts w:ascii="Calibri" w:hAnsi="Calibri" w:cs="Tahoma"/>
        </w:rPr>
      </w:pPr>
      <w:r w:rsidRPr="00891A43">
        <w:rPr>
          <w:rFonts w:ascii="Calibri" w:hAnsi="Calibri" w:cs="Tahoma"/>
        </w:rPr>
        <w:t>3.</w:t>
      </w:r>
      <w:r w:rsidRPr="00891A43">
        <w:rPr>
          <w:rFonts w:ascii="Calibri" w:hAnsi="Calibri" w:cs="Tahoma"/>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r w:rsidRPr="00891A43">
        <w:rPr>
          <w:rFonts w:ascii="Calibri" w:hAnsi="Calibri" w:cs="Tahoma"/>
        </w:rPr>
        <w:t>In this certificate, the word "person" includes any persons and any body or association, corporate in unincorporate; and "any agreement or arrangement" includes any such transaction, formal or informal, and whether legally binding or not, and the plural includes the singular.</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pStyle w:val="Heading2"/>
        <w:jc w:val="left"/>
        <w:rPr>
          <w:rFonts w:ascii="Calibri" w:hAnsi="Calibri" w:cs="Tahoma"/>
          <w:sz w:val="24"/>
          <w:u w:val="single"/>
        </w:rPr>
      </w:pPr>
      <w:r w:rsidRPr="00891A43">
        <w:rPr>
          <w:rFonts w:ascii="Calibri" w:hAnsi="Calibri" w:cs="Tahoma"/>
          <w:sz w:val="24"/>
          <w:u w:val="single"/>
        </w:rPr>
        <w:t>Certificate as to Collusive Tendering</w:t>
      </w:r>
    </w:p>
    <w:p w:rsidR="00D352BF" w:rsidRPr="00891A43" w:rsidRDefault="00D352BF" w:rsidP="00D352BF">
      <w:pPr>
        <w:tabs>
          <w:tab w:val="left" w:pos="-1152"/>
          <w:tab w:val="left" w:pos="-720"/>
          <w:tab w:val="left" w:pos="0"/>
          <w:tab w:val="left" w:pos="360"/>
          <w:tab w:val="left" w:pos="1440"/>
        </w:tabs>
        <w:spacing w:line="19" w:lineRule="exact"/>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b/>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r w:rsidRPr="00891A43">
        <w:rPr>
          <w:rFonts w:ascii="Calibri" w:hAnsi="Calibri" w:cs="Tahoma"/>
        </w:rPr>
        <w:t>The essence of selective tendering is that the Trust shall receive bona fide competitive Tenders from all persons tendering.  In recognition of this principle:</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ind w:left="360" w:right="360"/>
        <w:jc w:val="both"/>
        <w:rPr>
          <w:rFonts w:ascii="Calibri" w:hAnsi="Calibri" w:cs="Tahoma"/>
        </w:rPr>
      </w:pPr>
      <w:r w:rsidRPr="00891A43">
        <w:rPr>
          <w:rFonts w:ascii="Calibri" w:hAnsi="Calibri" w:cs="Tahoma"/>
        </w:rPr>
        <w:t>I/We certify that this is a bona fide Tender, intended to be competitive and that I/We have not fixed or adjusted the amount of the Tender or the rates and prices quoted by or under or in accordance with any agreement or arrangement with any other person.</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ind w:left="360" w:right="360"/>
        <w:jc w:val="both"/>
        <w:rPr>
          <w:rFonts w:ascii="Calibri" w:hAnsi="Calibri" w:cs="Tahoma"/>
        </w:rPr>
      </w:pPr>
      <w:r w:rsidRPr="00891A43">
        <w:rPr>
          <w:rFonts w:ascii="Calibri" w:hAnsi="Calibri" w:cs="Tahoma"/>
        </w:rPr>
        <w:t>I/W also certify that I/We have not done and undertake that I/We will not do at any time any of the following acts:</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ind w:left="1440" w:right="1440" w:hanging="1080"/>
        <w:jc w:val="both"/>
        <w:rPr>
          <w:rFonts w:ascii="Calibri" w:hAnsi="Calibri" w:cs="Tahoma"/>
        </w:rPr>
      </w:pPr>
      <w:r w:rsidRPr="00891A43">
        <w:rPr>
          <w:rFonts w:ascii="Calibri" w:hAnsi="Calibri" w:cs="Tahoma"/>
        </w:rPr>
        <w:t>(a)</w:t>
      </w:r>
      <w:r w:rsidRPr="00891A43">
        <w:rPr>
          <w:rFonts w:ascii="Calibri" w:hAnsi="Calibri" w:cs="Tahoma"/>
        </w:rPr>
        <w:tab/>
        <w:t>Communication to a person other than the Trust the amount or approximate amount of my/our proposed Tender (other than in confidence in order to obtain quotations necessary for the preparation of the Tender for insurance).</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ind w:left="1440" w:right="1440" w:hanging="1080"/>
        <w:jc w:val="both"/>
        <w:rPr>
          <w:rFonts w:ascii="Calibri" w:hAnsi="Calibri" w:cs="Tahoma"/>
        </w:rPr>
      </w:pPr>
      <w:r w:rsidRPr="00891A43">
        <w:rPr>
          <w:rFonts w:ascii="Calibri" w:hAnsi="Calibri" w:cs="Tahoma"/>
        </w:rPr>
        <w:t>(b)</w:t>
      </w:r>
      <w:r w:rsidRPr="00891A43">
        <w:rPr>
          <w:rFonts w:ascii="Calibri" w:hAnsi="Calibri" w:cs="Tahoma"/>
        </w:rPr>
        <w:tab/>
        <w:t>Enter into any agreement or arrangement with any other person that s/he shall refrain from tendering or as to the amount of any tender to be submitted.</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ind w:left="1440" w:right="1440" w:hanging="1080"/>
        <w:jc w:val="both"/>
        <w:rPr>
          <w:rFonts w:ascii="Calibri" w:hAnsi="Calibri" w:cs="Tahoma"/>
        </w:rPr>
      </w:pPr>
      <w:r w:rsidRPr="00891A43">
        <w:rPr>
          <w:rFonts w:ascii="Calibri" w:hAnsi="Calibri" w:cs="Tahoma"/>
        </w:rPr>
        <w:t>(c)</w:t>
      </w:r>
      <w:r w:rsidRPr="00891A43">
        <w:rPr>
          <w:rFonts w:ascii="Calibri" w:hAnsi="Calibri" w:cs="Tahoma"/>
        </w:rPr>
        <w:tab/>
        <w:t>Offer or agree to pay or give any sum of money, inducement or valuable consideration directly or indirectly to any person for doing or having done or causing or having caused to be done in relation to any other Tender or proposed Tender for the Service any act or omission.</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rPr>
          <w:rFonts w:ascii="Calibri" w:hAnsi="Calibri" w:cs="Tahoma"/>
          <w:b/>
          <w:u w:val="single"/>
        </w:rPr>
      </w:pPr>
      <w:r w:rsidRPr="00891A43">
        <w:rPr>
          <w:rFonts w:ascii="Calibri" w:hAnsi="Calibri" w:cs="Tahoma"/>
          <w:b/>
          <w:u w:val="single"/>
        </w:rPr>
        <w:t>Non-Collusion Certificate</w:t>
      </w:r>
    </w:p>
    <w:p w:rsidR="00D352BF" w:rsidRPr="00891A43" w:rsidRDefault="00D352BF" w:rsidP="00D352BF">
      <w:pPr>
        <w:tabs>
          <w:tab w:val="left" w:pos="-1152"/>
          <w:tab w:val="left" w:pos="-720"/>
          <w:tab w:val="left" w:pos="0"/>
          <w:tab w:val="left" w:pos="360"/>
          <w:tab w:val="left" w:pos="1440"/>
        </w:tabs>
        <w:jc w:val="center"/>
        <w:rPr>
          <w:rFonts w:ascii="Calibri" w:hAnsi="Calibri" w:cs="Tahoma"/>
          <w:b/>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r w:rsidRPr="00891A43">
        <w:rPr>
          <w:rFonts w:ascii="Calibri" w:hAnsi="Calibri" w:cs="Tahoma"/>
        </w:rPr>
        <w:t>I/we the undersigned, in submitting the accompanying tender do hereby make the following statement that I certify to be true and complete in every respect:</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this tender is made in good faith and is intended to be genuinely competitive, and that I understand that the accompanying tender will be disqualified if this Certificate is found not to be true and complete in every respect;</w:t>
      </w:r>
    </w:p>
    <w:p w:rsidR="00D352BF" w:rsidRPr="00891A43" w:rsidRDefault="00D352BF" w:rsidP="00D352BF">
      <w:pPr>
        <w:ind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I am authorised by the Tenderer to sign this Certificate, and to submit the accompanying bid, on behalf of the Tenderer;</w:t>
      </w:r>
    </w:p>
    <w:p w:rsidR="00D352BF" w:rsidRPr="00891A43" w:rsidRDefault="00D352BF" w:rsidP="00D352BF">
      <w:pPr>
        <w:ind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each person whose signature appears on the accompanying tender has been authorised by the Tenderer to determine the terms of, and to sign, the tender, on behalf of the Tenderer;</w:t>
      </w:r>
    </w:p>
    <w:p w:rsidR="00D352BF" w:rsidRPr="00891A43" w:rsidRDefault="00D352BF" w:rsidP="00D352BF">
      <w:pPr>
        <w:ind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 xml:space="preserve">for the purposes of this Certificate and the accompanying tender, I understand that the word "competitor" shall include any individual or organisation, other than the Tenderer, whether or not affiliated with the Tenderer, who: </w:t>
      </w:r>
    </w:p>
    <w:p w:rsidR="00D352BF" w:rsidRPr="00891A43" w:rsidRDefault="00D352BF" w:rsidP="00D352BF">
      <w:pPr>
        <w:ind w:right="-850"/>
        <w:rPr>
          <w:rFonts w:ascii="Calibri" w:hAnsi="Calibri"/>
        </w:rPr>
      </w:pPr>
    </w:p>
    <w:p w:rsidR="00D352BF" w:rsidRPr="00891A43" w:rsidRDefault="00D352BF" w:rsidP="00D352BF">
      <w:pPr>
        <w:numPr>
          <w:ilvl w:val="4"/>
          <w:numId w:val="33"/>
        </w:numPr>
        <w:tabs>
          <w:tab w:val="num" w:pos="1276"/>
        </w:tabs>
        <w:ind w:left="1276" w:right="-850" w:hanging="567"/>
        <w:rPr>
          <w:rFonts w:ascii="Calibri" w:hAnsi="Calibri"/>
        </w:rPr>
      </w:pPr>
      <w:r w:rsidRPr="00891A43">
        <w:rPr>
          <w:rFonts w:ascii="Calibri" w:hAnsi="Calibri"/>
        </w:rPr>
        <w:t>has been requested to submit a tender in response to this call for tenders; or</w:t>
      </w:r>
    </w:p>
    <w:p w:rsidR="00D352BF" w:rsidRPr="00891A43" w:rsidRDefault="00D352BF" w:rsidP="00D352BF">
      <w:pPr>
        <w:tabs>
          <w:tab w:val="num" w:pos="1134"/>
        </w:tabs>
        <w:ind w:left="1134" w:right="-850" w:hanging="708"/>
        <w:rPr>
          <w:rFonts w:ascii="Calibri" w:hAnsi="Calibri"/>
        </w:rPr>
      </w:pPr>
    </w:p>
    <w:p w:rsidR="00D352BF" w:rsidRPr="00891A43" w:rsidRDefault="00D352BF" w:rsidP="00D352BF">
      <w:pPr>
        <w:numPr>
          <w:ilvl w:val="4"/>
          <w:numId w:val="33"/>
        </w:numPr>
        <w:tabs>
          <w:tab w:val="num" w:pos="1276"/>
        </w:tabs>
        <w:ind w:left="1276" w:right="-850" w:hanging="567"/>
        <w:rPr>
          <w:rFonts w:ascii="Calibri" w:hAnsi="Calibri"/>
        </w:rPr>
      </w:pPr>
      <w:r w:rsidRPr="00891A43">
        <w:rPr>
          <w:rFonts w:ascii="Calibri" w:hAnsi="Calibri"/>
        </w:rPr>
        <w:t>could potentially submit a tender in response to this call for tenders, based on their qualifications, abilities or experience;</w:t>
      </w:r>
    </w:p>
    <w:p w:rsidR="00D352BF" w:rsidRPr="00891A43" w:rsidRDefault="00D352BF" w:rsidP="00D352BF">
      <w:pPr>
        <w:tabs>
          <w:tab w:val="left" w:pos="1134"/>
        </w:tabs>
        <w:ind w:right="-850"/>
        <w:rPr>
          <w:rFonts w:ascii="Calibri" w:hAnsi="Calibri"/>
        </w:rPr>
      </w:pPr>
    </w:p>
    <w:p w:rsidR="00D352BF" w:rsidRPr="00891A43" w:rsidRDefault="00D352BF" w:rsidP="00D352BF">
      <w:pPr>
        <w:tabs>
          <w:tab w:val="left" w:pos="1134"/>
        </w:tabs>
        <w:ind w:left="709" w:right="-850"/>
        <w:rPr>
          <w:rFonts w:ascii="Calibri" w:hAnsi="Calibri"/>
        </w:rPr>
      </w:pPr>
      <w:r w:rsidRPr="00891A43">
        <w:rPr>
          <w:rFonts w:ascii="Calibri" w:hAnsi="Calibri"/>
        </w:rPr>
        <w:t>and that the words  “consultation, communication, agreement or arrangement” include any such transaction, whether or not legally binding, formal or informal, written or oral.</w:t>
      </w:r>
    </w:p>
    <w:p w:rsidR="00D352BF" w:rsidRPr="00891A43" w:rsidRDefault="00D352BF" w:rsidP="00D352BF">
      <w:pPr>
        <w:tabs>
          <w:tab w:val="left" w:pos="1134"/>
        </w:tabs>
        <w:ind w:left="1440"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 xml:space="preserve">the Tenderer discloses that </w:t>
      </w:r>
      <w:r w:rsidRPr="00891A43">
        <w:rPr>
          <w:rFonts w:ascii="Calibri" w:hAnsi="Calibri"/>
          <w:i/>
        </w:rPr>
        <w:t>(delete  whichever of the following paragraphs (a) or (b), is not applicable)</w:t>
      </w:r>
      <w:r w:rsidRPr="00891A43">
        <w:rPr>
          <w:rFonts w:ascii="Calibri" w:hAnsi="Calibri"/>
        </w:rPr>
        <w:t xml:space="preserve">: </w:t>
      </w:r>
    </w:p>
    <w:p w:rsidR="00D352BF" w:rsidRPr="00891A43" w:rsidRDefault="00D352BF" w:rsidP="00D352BF">
      <w:pPr>
        <w:ind w:right="-850"/>
        <w:rPr>
          <w:rFonts w:ascii="Calibri" w:hAnsi="Calibri"/>
        </w:rPr>
      </w:pPr>
    </w:p>
    <w:p w:rsidR="00D352BF" w:rsidRPr="00891A43" w:rsidRDefault="00D352BF" w:rsidP="00D352BF">
      <w:pPr>
        <w:numPr>
          <w:ilvl w:val="4"/>
          <w:numId w:val="33"/>
        </w:numPr>
        <w:tabs>
          <w:tab w:val="clear" w:pos="644"/>
          <w:tab w:val="left" w:pos="1276"/>
        </w:tabs>
        <w:ind w:left="1276" w:right="-850" w:hanging="567"/>
        <w:rPr>
          <w:rFonts w:ascii="Calibri" w:hAnsi="Calibri"/>
        </w:rPr>
      </w:pPr>
      <w:r w:rsidRPr="00891A43">
        <w:rPr>
          <w:rFonts w:ascii="Calibri" w:hAnsi="Calibri"/>
        </w:rPr>
        <w:t xml:space="preserve">the Tenderer has arrived at the accompanying tender independently from, and without consultation, communication, agreement or arrangement  with, any competitor;  </w:t>
      </w:r>
    </w:p>
    <w:p w:rsidR="00D352BF" w:rsidRPr="00891A43" w:rsidRDefault="00D352BF" w:rsidP="00D352BF">
      <w:pPr>
        <w:tabs>
          <w:tab w:val="left" w:pos="1134"/>
        </w:tabs>
        <w:ind w:right="-850" w:firstLine="709"/>
        <w:rPr>
          <w:rFonts w:ascii="Calibri" w:hAnsi="Calibri"/>
          <w:i/>
        </w:rPr>
      </w:pPr>
      <w:r w:rsidRPr="00891A43">
        <w:rPr>
          <w:rFonts w:ascii="Calibri" w:hAnsi="Calibri"/>
          <w:i/>
        </w:rPr>
        <w:t>or</w:t>
      </w:r>
    </w:p>
    <w:p w:rsidR="00D352BF" w:rsidRPr="00891A43" w:rsidRDefault="00D352BF" w:rsidP="00D352BF">
      <w:pPr>
        <w:numPr>
          <w:ilvl w:val="4"/>
          <w:numId w:val="33"/>
        </w:numPr>
        <w:tabs>
          <w:tab w:val="clear" w:pos="644"/>
          <w:tab w:val="left" w:pos="1276"/>
        </w:tabs>
        <w:ind w:left="1276" w:right="-850" w:hanging="567"/>
        <w:rPr>
          <w:rFonts w:ascii="Calibri" w:hAnsi="Calibri"/>
        </w:rPr>
      </w:pPr>
      <w:r w:rsidRPr="00891A43">
        <w:rPr>
          <w:rFonts w:ascii="Calibri" w:hAnsi="Calibri"/>
        </w:rPr>
        <w:t xml:space="preserve">the Tenderer has entered into consultations, communications, agreements or arrangements with one or more competitors regarding this call for tenders, and the Tenderer discloses, in the attached document(s), complete details thereof, including the names of the competitors and the nature of, and reasons for, such consultations, communications, agreements or arrangements; </w:t>
      </w:r>
    </w:p>
    <w:p w:rsidR="00D352BF" w:rsidRPr="00891A43" w:rsidRDefault="00D352BF" w:rsidP="00D352BF">
      <w:pPr>
        <w:tabs>
          <w:tab w:val="left" w:pos="1134"/>
        </w:tabs>
        <w:ind w:left="1440"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 xml:space="preserve">in particular, without limiting the generality of paragraphs 5 (a) or (b) above, there has been no consultation, communication, agreement or arrangement with any competitor regarding: </w:t>
      </w:r>
    </w:p>
    <w:p w:rsidR="00D352BF" w:rsidRPr="00891A43" w:rsidRDefault="00D352BF" w:rsidP="00D352BF">
      <w:pPr>
        <w:ind w:right="-850"/>
        <w:rPr>
          <w:rFonts w:ascii="Calibri" w:hAnsi="Calibri"/>
        </w:rPr>
      </w:pPr>
    </w:p>
    <w:p w:rsidR="00D352BF" w:rsidRPr="00891A43" w:rsidRDefault="00D352BF" w:rsidP="00D352BF">
      <w:pPr>
        <w:numPr>
          <w:ilvl w:val="4"/>
          <w:numId w:val="33"/>
        </w:numPr>
        <w:tabs>
          <w:tab w:val="clear" w:pos="644"/>
          <w:tab w:val="left" w:pos="1276"/>
        </w:tabs>
        <w:ind w:left="1276" w:right="-850" w:hanging="567"/>
        <w:rPr>
          <w:rFonts w:ascii="Calibri" w:hAnsi="Calibri"/>
        </w:rPr>
      </w:pPr>
      <w:r w:rsidRPr="00891A43">
        <w:rPr>
          <w:rFonts w:ascii="Calibri" w:hAnsi="Calibri"/>
        </w:rPr>
        <w:t xml:space="preserve">prices; </w:t>
      </w:r>
    </w:p>
    <w:p w:rsidR="00D352BF" w:rsidRPr="00891A43" w:rsidRDefault="00D352BF" w:rsidP="00D352BF">
      <w:pPr>
        <w:numPr>
          <w:ilvl w:val="4"/>
          <w:numId w:val="33"/>
        </w:numPr>
        <w:tabs>
          <w:tab w:val="clear" w:pos="644"/>
          <w:tab w:val="left" w:pos="1276"/>
        </w:tabs>
        <w:ind w:left="1276" w:right="-850" w:hanging="567"/>
        <w:rPr>
          <w:rFonts w:ascii="Calibri" w:hAnsi="Calibri"/>
        </w:rPr>
      </w:pPr>
      <w:r w:rsidRPr="00891A43">
        <w:rPr>
          <w:rFonts w:ascii="Calibri" w:hAnsi="Calibri"/>
        </w:rPr>
        <w:t xml:space="preserve">methods, factors or formulas used to calculate prices; </w:t>
      </w:r>
    </w:p>
    <w:p w:rsidR="00D352BF" w:rsidRPr="00891A43" w:rsidRDefault="00D352BF" w:rsidP="00D352BF">
      <w:pPr>
        <w:numPr>
          <w:ilvl w:val="4"/>
          <w:numId w:val="33"/>
        </w:numPr>
        <w:tabs>
          <w:tab w:val="clear" w:pos="644"/>
          <w:tab w:val="left" w:pos="1276"/>
        </w:tabs>
        <w:ind w:left="1276" w:right="-850" w:hanging="567"/>
        <w:rPr>
          <w:rFonts w:ascii="Calibri" w:hAnsi="Calibri"/>
        </w:rPr>
      </w:pPr>
      <w:r w:rsidRPr="00891A43">
        <w:rPr>
          <w:rFonts w:ascii="Calibri" w:hAnsi="Calibri"/>
        </w:rPr>
        <w:t>the variation or the withdrawal of a tender after it has been submitted;</w:t>
      </w:r>
    </w:p>
    <w:p w:rsidR="00D352BF" w:rsidRPr="00891A43" w:rsidRDefault="00D352BF" w:rsidP="00D352BF">
      <w:pPr>
        <w:numPr>
          <w:ilvl w:val="4"/>
          <w:numId w:val="33"/>
        </w:numPr>
        <w:tabs>
          <w:tab w:val="clear" w:pos="644"/>
          <w:tab w:val="left" w:pos="1276"/>
        </w:tabs>
        <w:ind w:left="1276" w:right="-850" w:hanging="567"/>
        <w:rPr>
          <w:rFonts w:ascii="Calibri" w:hAnsi="Calibri"/>
        </w:rPr>
      </w:pPr>
      <w:r w:rsidRPr="00891A43">
        <w:rPr>
          <w:rFonts w:ascii="Calibri" w:hAnsi="Calibri"/>
        </w:rPr>
        <w:t xml:space="preserve">the intention or decision to submit, or not to submit, a tender;  </w:t>
      </w:r>
    </w:p>
    <w:p w:rsidR="00D352BF" w:rsidRPr="00891A43" w:rsidRDefault="00D352BF" w:rsidP="00D352BF">
      <w:pPr>
        <w:numPr>
          <w:ilvl w:val="4"/>
          <w:numId w:val="33"/>
        </w:numPr>
        <w:tabs>
          <w:tab w:val="clear" w:pos="644"/>
          <w:tab w:val="left" w:pos="1276"/>
        </w:tabs>
        <w:ind w:left="1276" w:right="-850" w:hanging="567"/>
        <w:rPr>
          <w:rFonts w:ascii="Calibri" w:hAnsi="Calibri"/>
        </w:rPr>
      </w:pPr>
      <w:r w:rsidRPr="00891A43">
        <w:rPr>
          <w:rFonts w:ascii="Calibri" w:hAnsi="Calibri"/>
        </w:rPr>
        <w:t>the submission of a tender which does not meet the specifications of the call for tenders; or</w:t>
      </w:r>
    </w:p>
    <w:p w:rsidR="00D352BF" w:rsidRPr="00891A43" w:rsidRDefault="00D352BF" w:rsidP="00D352BF">
      <w:pPr>
        <w:numPr>
          <w:ilvl w:val="4"/>
          <w:numId w:val="33"/>
        </w:numPr>
        <w:tabs>
          <w:tab w:val="clear" w:pos="644"/>
          <w:tab w:val="left" w:pos="1276"/>
        </w:tabs>
        <w:ind w:left="1276" w:right="-850" w:hanging="567"/>
        <w:rPr>
          <w:rFonts w:ascii="Calibri" w:hAnsi="Calibri"/>
        </w:rPr>
      </w:pPr>
      <w:r w:rsidRPr="00891A43">
        <w:rPr>
          <w:rFonts w:ascii="Calibri" w:hAnsi="Calibri"/>
        </w:rPr>
        <w:t>the intention or decision to submit, or not to submit, a tender in relation to any future call for tenders;</w:t>
      </w:r>
    </w:p>
    <w:p w:rsidR="00D352BF" w:rsidRPr="00891A43" w:rsidRDefault="00D352BF" w:rsidP="00D352BF">
      <w:pPr>
        <w:tabs>
          <w:tab w:val="left" w:pos="1134"/>
        </w:tabs>
        <w:ind w:left="1440" w:right="-850"/>
        <w:rPr>
          <w:rFonts w:ascii="Calibri" w:hAnsi="Calibri"/>
        </w:rPr>
      </w:pPr>
    </w:p>
    <w:p w:rsidR="00D352BF" w:rsidRPr="00891A43" w:rsidRDefault="00D352BF" w:rsidP="00D352BF">
      <w:pPr>
        <w:ind w:left="720" w:right="-850"/>
        <w:rPr>
          <w:rFonts w:ascii="Calibri" w:hAnsi="Calibri"/>
        </w:rPr>
      </w:pPr>
      <w:r w:rsidRPr="00891A43">
        <w:rPr>
          <w:rFonts w:ascii="Calibri" w:hAnsi="Calibri"/>
        </w:rPr>
        <w:t xml:space="preserve">except as specifically disclosed pursuant to paragraph 5(b) above (where applicable); </w:t>
      </w:r>
    </w:p>
    <w:p w:rsidR="00D352BF" w:rsidRPr="00891A43" w:rsidRDefault="00D352BF" w:rsidP="00D352BF">
      <w:pPr>
        <w:ind w:left="720"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 xml:space="preserve">in addition, there has been no consultation, communication, agreement or arrangement with any competitor regarding the quality, quantity, specifications or delivery particulars of the products or services to which this call for tenders relates, except as specifically authorised in writing  by the Tendering Authority or as specifically disclosed pursuant to paragraph 5(b) above (where applicable); </w:t>
      </w:r>
    </w:p>
    <w:p w:rsidR="00D352BF" w:rsidRPr="00891A43" w:rsidRDefault="00D352BF" w:rsidP="00D352BF">
      <w:pPr>
        <w:ind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the terms of the accompanying tender have not been, and will not be, knowingly disclosed by the Tenderer or any of its agents, consultants or employees, directly or indirectly, to any competitor, prior to the date and time of the official tender opening, or of the awarding of the contract, whichever comes first, unless otherwise required by law or as specifically disclosed pursuant to paragraph 5(b) above (where applicable);</w:t>
      </w:r>
    </w:p>
    <w:p w:rsidR="00D352BF" w:rsidRPr="00891A43" w:rsidRDefault="00D352BF" w:rsidP="00D352BF">
      <w:pPr>
        <w:ind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the Tenderer has not paid, given, or offered to pay or give any money or other valuable consideration directly or indirectly to any competitor for doing or having done or causing or having caused to be done in relation to this tender, any act or thing of the sort described in paragraphs 6, 7 or 8 above;</w:t>
      </w:r>
    </w:p>
    <w:p w:rsidR="00D352BF" w:rsidRPr="00891A43" w:rsidRDefault="00D352BF" w:rsidP="00D352BF">
      <w:pPr>
        <w:ind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lastRenderedPageBreak/>
        <w:t xml:space="preserve"> the Tenderer has not been paid, been given or agreed to accept any money or other valuable consideration directly or indirectly by or from any competitor for doing or having done or causing or having caused to be done in relation to this tender, any act or thing of the sort described in paragraphs 6, 7 or 8 above;</w:t>
      </w:r>
    </w:p>
    <w:p w:rsidR="00D352BF" w:rsidRPr="00891A43" w:rsidRDefault="00D352BF" w:rsidP="00D352BF">
      <w:pPr>
        <w:ind w:right="-850"/>
        <w:rPr>
          <w:rFonts w:ascii="Calibri" w:hAnsi="Calibri"/>
        </w:rPr>
      </w:pPr>
      <w:r w:rsidRPr="00891A43">
        <w:rPr>
          <w:rFonts w:ascii="Calibri" w:hAnsi="Calibri"/>
        </w:rPr>
        <w:t xml:space="preserve">  </w:t>
      </w: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I/we understand that if the Tenderer has done, or caused to be done in relation to this bid  any act or thing of the sort described in paragraphs 6, 7, or 8 above, this could give rise to an infringement of Chapter I of the Competition Act 1998 and/or  section 188 of the Enterprise Act 2002; and</w:t>
      </w:r>
    </w:p>
    <w:p w:rsidR="00D352BF" w:rsidRPr="00891A43" w:rsidRDefault="00D352BF" w:rsidP="00D352BF">
      <w:pPr>
        <w:ind w:right="-850"/>
        <w:rPr>
          <w:rFonts w:ascii="Calibri" w:hAnsi="Calibri"/>
        </w:rPr>
      </w:pPr>
    </w:p>
    <w:p w:rsidR="00D352BF" w:rsidRPr="00891A43" w:rsidRDefault="00D352BF" w:rsidP="00D352BF">
      <w:pPr>
        <w:numPr>
          <w:ilvl w:val="0"/>
          <w:numId w:val="33"/>
        </w:numPr>
        <w:tabs>
          <w:tab w:val="clear" w:pos="360"/>
          <w:tab w:val="num" w:pos="709"/>
        </w:tabs>
        <w:ind w:left="709" w:right="-850" w:hanging="709"/>
        <w:rPr>
          <w:rFonts w:ascii="Calibri" w:hAnsi="Calibri"/>
        </w:rPr>
      </w:pPr>
      <w:r w:rsidRPr="00891A43">
        <w:rPr>
          <w:rFonts w:ascii="Calibri" w:hAnsi="Calibri"/>
        </w:rPr>
        <w:t>I/we have read and I understand the contents of this Certificate, and I understand that knowingly making a false declaration on this form may result in legal action being taken against me.</w: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1E23AA" w:rsidP="00D352BF">
      <w:pPr>
        <w:tabs>
          <w:tab w:val="left" w:pos="-1152"/>
          <w:tab w:val="left" w:pos="-720"/>
          <w:tab w:val="left" w:pos="0"/>
          <w:tab w:val="left" w:pos="360"/>
          <w:tab w:val="left" w:pos="1440"/>
        </w:tabs>
        <w:jc w:val="both"/>
        <w:rPr>
          <w:rFonts w:ascii="Calibri" w:hAnsi="Calibri" w:cs="Tahoma"/>
        </w:rPr>
      </w:pPr>
      <w:r w:rsidRPr="00891A43">
        <w:rPr>
          <w:rFonts w:ascii="Calibri" w:hAnsi="Calibri" w:cs="Times New Roman"/>
          <w:noProof/>
          <w:lang w:eastAsia="en-GB"/>
        </w:rPr>
        <mc:AlternateContent>
          <mc:Choice Requires="wps">
            <w:drawing>
              <wp:anchor distT="0" distB="0" distL="114300" distR="114300" simplePos="0" relativeHeight="251660800" behindDoc="0" locked="0" layoutInCell="1" allowOverlap="1" wp14:anchorId="3F5107D8" wp14:editId="22A6C7BB">
                <wp:simplePos x="0" y="0"/>
                <wp:positionH relativeFrom="column">
                  <wp:posOffset>-47625</wp:posOffset>
                </wp:positionH>
                <wp:positionV relativeFrom="paragraph">
                  <wp:posOffset>95250</wp:posOffset>
                </wp:positionV>
                <wp:extent cx="5372100" cy="0"/>
                <wp:effectExtent l="19050" t="19050" r="1905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5pt" to="41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NqFAIAACoEAAAOAAAAZHJzL2Uyb0RvYy54bWysU02P2jAQvVfqf7B8h3wssGxEWFUJ9EK7&#10;SLv9AcZ2iFXHtmxDQFX/e8eGILa9VFVzcMaemec388aL51Mn0ZFbJ7QqcTZOMeKKaibUvsTf3taj&#10;OUbOE8WI1IqX+Mwdfl5+/LDoTcFz3WrJuEUAolzRmxK33psiSRxteUfcWBuuwNlo2xEPW7tPmCU9&#10;oHcyydN0lvTaMmM15c7BaX1x4mXEbxpO/UvTOO6RLDFw83G1cd2FNVkuSLG3xLSCXmmQf2DREaHg&#10;0htUTTxBByv+gOoEtdrpxo+p7hLdNILyWANUk6W/VfPaEsNjLdAcZ25tcv8Pln49bi0SrMQ5Rop0&#10;INFGKI7yPLSmN66AiEptbSiOntSr2Wj63SGlq5aoPY8U384G8rKQkbxLCRtn4IJd/0UziCEHr2Of&#10;To3tAiR0AJ2iHOebHPzkEYXD6cNjnqWgGh18CSmGRGOd/8x1h4JRYgmkIzA5bpwPREgxhIR7lF4L&#10;KaPaUqEeyp1PH6cxw2kpWPCGOGf3u0padCRhYOIXywLPfZjVB8UiWssJW11tT4S82HC7VAEPagE+&#10;V+syET+e0qfVfDWfjCb5bDWapHU9+rSuJqPZOnuc1g91VdXZz0AtmxStYIyrwG6Yzmzyd+pf38ll&#10;rm7zeetD8h49NgzIDv9IOooZ9LtMwk6z89YOIsNAxuDr4wkTf78H+/6JL38BAAD//wMAUEsDBBQA&#10;BgAIAAAAIQAistxY2wAAAAgBAAAPAAAAZHJzL2Rvd25yZXYueG1sTI9BS8NAEIXvgv9hGcGLtBuV&#10;2hCzKbXgTQpWkR4n2WkSzM6G7LZJ/70jHuxx3nu8+V6+mlynTjSE1rOB+3kCirjytuXawOfH6ywF&#10;FSKyxc4zGThTgFVxfZVjZv3I73TaxVpJCYcMDTQx9pnWoWrIYZj7nli8gx8cRjmHWtsBRyl3nX5I&#10;kiftsGX50GBPm4aq793RGahwu9ni4UuPGPfrl7vy7TzUqTG3N9P6GVSkKf6H4Rdf0KEQptIf2QbV&#10;GZgtF5IUfSGTxE8fUxHKP0EXub4cUPwAAAD//wMAUEsBAi0AFAAGAAgAAAAhALaDOJL+AAAA4QEA&#10;ABMAAAAAAAAAAAAAAAAAAAAAAFtDb250ZW50X1R5cGVzXS54bWxQSwECLQAUAAYACAAAACEAOP0h&#10;/9YAAACUAQAACwAAAAAAAAAAAAAAAAAvAQAAX3JlbHMvLnJlbHNQSwECLQAUAAYACAAAACEAVI2D&#10;ahQCAAAqBAAADgAAAAAAAAAAAAAAAAAuAgAAZHJzL2Uyb0RvYy54bWxQSwECLQAUAAYACAAAACEA&#10;IrLcWNsAAAAIAQAADwAAAAAAAAAAAAAAAABuBAAAZHJzL2Rvd25yZXYueG1sUEsFBgAAAAAEAAQA&#10;8wAAAHYFAAAAAA==&#10;" strokeweight="2.25pt"/>
            </w:pict>
          </mc:Fallback>
        </mc:AlternateContent>
      </w:r>
    </w:p>
    <w:p w:rsidR="00D352BF" w:rsidRPr="00891A43" w:rsidRDefault="00D352BF" w:rsidP="00D352BF">
      <w:pPr>
        <w:tabs>
          <w:tab w:val="left" w:pos="-1152"/>
          <w:tab w:val="left" w:pos="-720"/>
          <w:tab w:val="left" w:pos="0"/>
          <w:tab w:val="left" w:pos="360"/>
          <w:tab w:val="left" w:pos="1440"/>
        </w:tabs>
        <w:jc w:val="both"/>
        <w:rPr>
          <w:rFonts w:ascii="Calibri" w:hAnsi="Calibri" w:cs="Tahoma"/>
        </w:rPr>
      </w:pPr>
    </w:p>
    <w:p w:rsidR="00D352BF" w:rsidRPr="00891A43" w:rsidRDefault="00D352BF" w:rsidP="00D352BF">
      <w:pPr>
        <w:tabs>
          <w:tab w:val="left" w:pos="-1152"/>
          <w:tab w:val="left" w:pos="-720"/>
          <w:tab w:val="left" w:pos="0"/>
          <w:tab w:val="left" w:pos="360"/>
          <w:tab w:val="left" w:pos="1440"/>
        </w:tabs>
        <w:spacing w:line="360" w:lineRule="auto"/>
        <w:jc w:val="both"/>
        <w:rPr>
          <w:rFonts w:ascii="Calibri" w:hAnsi="Calibri" w:cs="Tahoma"/>
          <w:b/>
        </w:rPr>
      </w:pPr>
      <w:r w:rsidRPr="00891A43">
        <w:rPr>
          <w:rFonts w:ascii="Calibri" w:hAnsi="Calibri" w:cs="Tahoma"/>
          <w:b/>
        </w:rPr>
        <w:t xml:space="preserve">Signed: </w:t>
      </w:r>
      <w:r w:rsidRPr="00891A43">
        <w:rPr>
          <w:rFonts w:ascii="Calibri" w:hAnsi="Calibri" w:cs="Tahoma"/>
        </w:rPr>
        <w:t>.................................…....…….….........</w:t>
      </w:r>
      <w:r w:rsidRPr="00891A43">
        <w:rPr>
          <w:rFonts w:ascii="Calibri" w:hAnsi="Calibri" w:cs="Tahoma"/>
          <w:b/>
        </w:rPr>
        <w:tab/>
      </w:r>
      <w:r w:rsidRPr="00891A43">
        <w:rPr>
          <w:rFonts w:ascii="Calibri" w:hAnsi="Calibri" w:cs="Tahoma"/>
          <w:b/>
        </w:rPr>
        <w:tab/>
        <w:t>Date:</w:t>
      </w:r>
      <w:r w:rsidRPr="00891A43">
        <w:rPr>
          <w:rFonts w:ascii="Calibri" w:hAnsi="Calibri" w:cs="Tahoma"/>
        </w:rPr>
        <w:t xml:space="preserve">  ...........……..…...........…….....</w:t>
      </w:r>
    </w:p>
    <w:p w:rsidR="00D352BF" w:rsidRPr="00891A43" w:rsidRDefault="00D352BF" w:rsidP="00D352BF">
      <w:pPr>
        <w:tabs>
          <w:tab w:val="left" w:pos="-1152"/>
          <w:tab w:val="left" w:pos="-720"/>
          <w:tab w:val="left" w:pos="0"/>
          <w:tab w:val="left" w:pos="360"/>
          <w:tab w:val="left" w:pos="1440"/>
        </w:tabs>
        <w:spacing w:line="360" w:lineRule="auto"/>
        <w:jc w:val="both"/>
        <w:rPr>
          <w:rFonts w:ascii="Calibri" w:hAnsi="Calibri" w:cs="Tahoma"/>
          <w:b/>
        </w:rPr>
      </w:pPr>
    </w:p>
    <w:p w:rsidR="00D352BF" w:rsidRPr="00891A43" w:rsidRDefault="00D352BF" w:rsidP="00D352BF">
      <w:pPr>
        <w:tabs>
          <w:tab w:val="left" w:pos="-1152"/>
          <w:tab w:val="left" w:pos="-720"/>
          <w:tab w:val="left" w:pos="0"/>
          <w:tab w:val="left" w:pos="360"/>
          <w:tab w:val="left" w:pos="1440"/>
        </w:tabs>
        <w:spacing w:line="360" w:lineRule="auto"/>
        <w:jc w:val="both"/>
        <w:rPr>
          <w:rFonts w:ascii="Calibri" w:hAnsi="Calibri" w:cs="Tahoma"/>
        </w:rPr>
      </w:pPr>
      <w:r w:rsidRPr="00891A43">
        <w:rPr>
          <w:rFonts w:ascii="Calibri" w:hAnsi="Calibri" w:cs="Tahoma"/>
          <w:b/>
        </w:rPr>
        <w:t>Position:</w:t>
      </w:r>
      <w:r w:rsidRPr="00891A43">
        <w:rPr>
          <w:rFonts w:ascii="Calibri" w:hAnsi="Calibri" w:cs="Tahoma"/>
        </w:rPr>
        <w:t xml:space="preserve"> .............................................………..</w:t>
      </w:r>
      <w:r w:rsidRPr="00891A43">
        <w:rPr>
          <w:rFonts w:ascii="Calibri" w:hAnsi="Calibri" w:cs="Tahoma"/>
        </w:rPr>
        <w:tab/>
      </w:r>
      <w:r w:rsidRPr="00891A43">
        <w:rPr>
          <w:rFonts w:ascii="Calibri" w:hAnsi="Calibri" w:cs="Tahoma"/>
        </w:rPr>
        <w:tab/>
      </w:r>
      <w:r w:rsidRPr="00891A43">
        <w:rPr>
          <w:rFonts w:ascii="Calibri" w:hAnsi="Calibri" w:cs="Tahoma"/>
          <w:b/>
        </w:rPr>
        <w:t>Name</w:t>
      </w:r>
      <w:r w:rsidRPr="00891A43">
        <w:rPr>
          <w:rFonts w:ascii="Calibri" w:hAnsi="Calibri" w:cs="Tahoma"/>
        </w:rPr>
        <w:t>:  .………..……………………………</w:t>
      </w:r>
    </w:p>
    <w:p w:rsidR="00D352BF" w:rsidRPr="00891A43" w:rsidRDefault="00D352BF" w:rsidP="00D352BF">
      <w:pPr>
        <w:tabs>
          <w:tab w:val="left" w:pos="-1152"/>
          <w:tab w:val="left" w:pos="-720"/>
          <w:tab w:val="left" w:pos="0"/>
          <w:tab w:val="left" w:pos="360"/>
          <w:tab w:val="left" w:pos="1440"/>
        </w:tabs>
        <w:spacing w:line="360" w:lineRule="auto"/>
        <w:jc w:val="both"/>
        <w:rPr>
          <w:rFonts w:ascii="Calibri" w:hAnsi="Calibri" w:cs="Tahoma"/>
        </w:rPr>
      </w:pPr>
    </w:p>
    <w:p w:rsidR="00D352BF" w:rsidRPr="00891A43" w:rsidRDefault="00D352BF" w:rsidP="00D352BF">
      <w:pPr>
        <w:tabs>
          <w:tab w:val="left" w:pos="-1152"/>
          <w:tab w:val="left" w:pos="-720"/>
          <w:tab w:val="left" w:pos="0"/>
          <w:tab w:val="left" w:pos="360"/>
          <w:tab w:val="left" w:pos="1440"/>
        </w:tabs>
        <w:spacing w:line="360" w:lineRule="auto"/>
        <w:rPr>
          <w:rFonts w:ascii="Calibri" w:hAnsi="Calibri" w:cs="Tahoma"/>
        </w:rPr>
      </w:pPr>
      <w:r w:rsidRPr="00891A43">
        <w:rPr>
          <w:rFonts w:ascii="Calibri" w:hAnsi="Calibri" w:cs="Tahoma"/>
          <w:b/>
        </w:rPr>
        <w:t>For and on Behalf of:</w:t>
      </w:r>
      <w:r w:rsidRPr="00891A43">
        <w:rPr>
          <w:rFonts w:ascii="Calibri" w:hAnsi="Calibri" w:cs="Tahoma"/>
        </w:rPr>
        <w:t xml:space="preserve"> ………………………………………………………………………………………………….</w:t>
      </w:r>
    </w:p>
    <w:p w:rsidR="00D352BF" w:rsidRPr="00891A43" w:rsidRDefault="00D352BF" w:rsidP="00D352BF">
      <w:pPr>
        <w:tabs>
          <w:tab w:val="left" w:pos="-1152"/>
          <w:tab w:val="left" w:pos="-720"/>
          <w:tab w:val="left" w:pos="0"/>
          <w:tab w:val="left" w:pos="360"/>
          <w:tab w:val="left" w:pos="1440"/>
        </w:tabs>
        <w:spacing w:line="360" w:lineRule="auto"/>
        <w:rPr>
          <w:rFonts w:ascii="Calibri" w:hAnsi="Calibri" w:cs="Tahoma"/>
        </w:rPr>
      </w:pPr>
    </w:p>
    <w:p w:rsidR="00D352BF" w:rsidRPr="00226DF2" w:rsidRDefault="001E23AA" w:rsidP="00D352BF">
      <w:pPr>
        <w:tabs>
          <w:tab w:val="left" w:pos="-1152"/>
          <w:tab w:val="left" w:pos="-720"/>
          <w:tab w:val="left" w:pos="0"/>
          <w:tab w:val="left" w:pos="360"/>
          <w:tab w:val="left" w:pos="1440"/>
        </w:tabs>
        <w:spacing w:line="360" w:lineRule="auto"/>
        <w:jc w:val="both"/>
        <w:rPr>
          <w:rFonts w:ascii="Calibri" w:hAnsi="Calibri" w:cs="Tahoma"/>
        </w:rPr>
      </w:pPr>
      <w:r w:rsidRPr="00891A43">
        <w:rPr>
          <w:rFonts w:ascii="Calibri" w:hAnsi="Calibri" w:cs="Times New Roman"/>
          <w:noProof/>
          <w:lang w:eastAsia="en-GB"/>
        </w:rPr>
        <mc:AlternateContent>
          <mc:Choice Requires="wps">
            <w:drawing>
              <wp:anchor distT="0" distB="0" distL="114300" distR="114300" simplePos="0" relativeHeight="251661824" behindDoc="0" locked="0" layoutInCell="1" allowOverlap="1" wp14:anchorId="734917BD" wp14:editId="5620A073">
                <wp:simplePos x="0" y="0"/>
                <wp:positionH relativeFrom="column">
                  <wp:posOffset>-47625</wp:posOffset>
                </wp:positionH>
                <wp:positionV relativeFrom="paragraph">
                  <wp:posOffset>296545</wp:posOffset>
                </wp:positionV>
                <wp:extent cx="5372100" cy="0"/>
                <wp:effectExtent l="19050" t="20320" r="19050" b="1778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3.35pt" to="419.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8bFAIAACoEAAAOAAAAZHJzL2Uyb0RvYy54bWysU9uO2jAQfa/Uf7DyDrkQLhsRVlUCfaFd&#10;pN1+gLEdYtWxLdsQUNV/79gQxLYvVdU8OGPPzPGZOePl87kT6MSM5UqWUTpOIsQkUZTLQxl9e9uM&#10;FhGyDkuKhZKsjC7MRs+rjx+WvS5YplolKDMIQKQtel1GrXO6iGNLWtZhO1aaSXA2ynTYwdYcYmpw&#10;D+idiLMkmcW9MlQbRZi1cFpfndEq4DcNI+6laSxzSJQRcHNhNWHd+zVeLXFxMFi3nNxo4H9g0WEu&#10;4dI7VI0dRkfD/4DqODHKqsaNiepi1TScsFADVJMmv1Xz2mLNQi3QHKvvbbL/D5Z8Pe0M4hS0i5DE&#10;HUi05ZKhbOJb02tbQEQld8YXR87yVW8V+W6RVFWL5YEFim8XDXmpz4jfpfiN1XDBvv+iKMTgo1Oh&#10;T+fGdB4SOoDOQY7LXQ52dojA4XQyz9IEVCODL8bFkKiNdZ+Z6pA3ykgA6QCMT1vrPBFcDCH+Hqk2&#10;XIigtpCoL6NsMZ1PQ4ZVglPv9XHWHPaVMOiE/cCEL5QFnscwo46SBrSWYbq+2Q5zcbXhdiE9HtQC&#10;fG7WdSJ+PCVP68V6kY/ybLYe5Uldjz5tqnw026TzaT2pq6pOf3pqaV60nFImPbthOtP879S/vZPr&#10;XN3n896H+D16aBiQHf6BdBDT63edhL2il50ZRIaBDMG3x+Mn/nEP9uMTX/0CAAD//wMAUEsDBBQA&#10;BgAIAAAAIQAm74Hg3QAAAAgBAAAPAAAAZHJzL2Rvd25yZXYueG1sTI9PS8NAEMXvgt9hGcGLtBv/&#10;tSFmU2rBmxRaRTxOstMkmJ0N2W2TfntHPOhx3nu8+b18NblOnWgIrWcDt/MEFHHlbcu1gfe3l1kK&#10;KkRki51nMnCmAKvi8iLHzPqRd3Tax1pJCYcMDTQx9pnWoWrIYZj7nli8gx8cRjmHWtsBRyl3nb5L&#10;koV22LJ8aLCnTUPV1/7oDFS43Wzx8KFHjJ/r55vy9TzUqTHXV9P6CVSkKf6F4Qdf0KEQptIf2QbV&#10;GZgtHyVp4GGxBCV+ep+KUP4Kusj1/wHFNwAAAP//AwBQSwECLQAUAAYACAAAACEAtoM4kv4AAADh&#10;AQAAEwAAAAAAAAAAAAAAAAAAAAAAW0NvbnRlbnRfVHlwZXNdLnhtbFBLAQItABQABgAIAAAAIQA4&#10;/SH/1gAAAJQBAAALAAAAAAAAAAAAAAAAAC8BAABfcmVscy8ucmVsc1BLAQItABQABgAIAAAAIQDi&#10;Al8bFAIAACoEAAAOAAAAAAAAAAAAAAAAAC4CAABkcnMvZTJvRG9jLnhtbFBLAQItABQABgAIAAAA&#10;IQAm74Hg3QAAAAgBAAAPAAAAAAAAAAAAAAAAAG4EAABkcnMvZG93bnJldi54bWxQSwUGAAAAAAQA&#10;BADzAAAAeAUAAAAA&#10;" strokeweight="2.25pt"/>
            </w:pict>
          </mc:Fallback>
        </mc:AlternateContent>
      </w:r>
      <w:r w:rsidR="00D352BF" w:rsidRPr="00891A43">
        <w:rPr>
          <w:rFonts w:ascii="Calibri" w:hAnsi="Calibri" w:cs="Tahoma"/>
          <w:b/>
        </w:rPr>
        <w:t>Tel:</w:t>
      </w:r>
      <w:r w:rsidR="00D352BF" w:rsidRPr="00891A43">
        <w:rPr>
          <w:rFonts w:ascii="Calibri" w:hAnsi="Calibri" w:cs="Tahoma"/>
        </w:rPr>
        <w:t xml:space="preserve">  .................….......….</w:t>
      </w:r>
      <w:r w:rsidR="0083514E">
        <w:rPr>
          <w:rFonts w:ascii="Calibri" w:hAnsi="Calibri" w:cs="Tahoma"/>
        </w:rPr>
        <w:t>…..</w:t>
      </w:r>
      <w:r w:rsidR="00D352BF" w:rsidRPr="00891A43">
        <w:rPr>
          <w:rFonts w:ascii="Calibri" w:hAnsi="Calibri" w:cs="Tahoma"/>
          <w:b/>
        </w:rPr>
        <w:t>E-Mail</w:t>
      </w:r>
      <w:r w:rsidR="00D352BF" w:rsidRPr="00891A43">
        <w:rPr>
          <w:rFonts w:ascii="Calibri" w:hAnsi="Calibri" w:cs="Tahoma"/>
        </w:rPr>
        <w:t>: ………….………………………….</w:t>
      </w:r>
    </w:p>
    <w:bookmarkEnd w:id="17"/>
    <w:p w:rsidR="003F5FB5" w:rsidRPr="00226DF2" w:rsidRDefault="003F5FB5" w:rsidP="003F5FB5">
      <w:pPr>
        <w:pStyle w:val="Normal10pt"/>
        <w:rPr>
          <w:rFonts w:ascii="Calibri" w:hAnsi="Calibri"/>
          <w:sz w:val="24"/>
          <w:szCs w:val="24"/>
        </w:rPr>
      </w:pPr>
    </w:p>
    <w:sectPr w:rsidR="003F5FB5" w:rsidRPr="00226DF2" w:rsidSect="00FC1873">
      <w:pgSz w:w="11907" w:h="16840" w:code="9"/>
      <w:pgMar w:top="1440" w:right="1797" w:bottom="1440" w:left="1797" w:header="53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B55" w:rsidRDefault="00447B55">
      <w:r>
        <w:separator/>
      </w:r>
    </w:p>
  </w:endnote>
  <w:endnote w:type="continuationSeparator" w:id="0">
    <w:p w:rsidR="00447B55" w:rsidRDefault="0044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B55" w:rsidRPr="00C56352" w:rsidRDefault="00447B55" w:rsidP="00976408">
    <w:pPr>
      <w:pStyle w:val="Footer"/>
      <w:jc w:val="center"/>
      <w:rPr>
        <w:rFonts w:ascii="Calibri" w:hAnsi="Calibri"/>
        <w:color w:val="7F7F7F"/>
      </w:rPr>
    </w:pPr>
    <w:r w:rsidRPr="00C56352">
      <w:rPr>
        <w:rFonts w:ascii="Calibri" w:hAnsi="Calibri"/>
        <w:snapToGrid w:val="0"/>
        <w:color w:val="7F7F7F"/>
      </w:rPr>
      <w:t xml:space="preserve">- </w:t>
    </w:r>
    <w:r w:rsidRPr="00C56352">
      <w:rPr>
        <w:rFonts w:ascii="Calibri" w:hAnsi="Calibri"/>
        <w:snapToGrid w:val="0"/>
        <w:color w:val="7F7F7F"/>
      </w:rPr>
      <w:fldChar w:fldCharType="begin"/>
    </w:r>
    <w:r w:rsidRPr="00C56352">
      <w:rPr>
        <w:rFonts w:ascii="Calibri" w:hAnsi="Calibri"/>
        <w:snapToGrid w:val="0"/>
        <w:color w:val="7F7F7F"/>
      </w:rPr>
      <w:instrText xml:space="preserve"> PAGE </w:instrText>
    </w:r>
    <w:r w:rsidRPr="00C56352">
      <w:rPr>
        <w:rFonts w:ascii="Calibri" w:hAnsi="Calibri"/>
        <w:snapToGrid w:val="0"/>
        <w:color w:val="7F7F7F"/>
      </w:rPr>
      <w:fldChar w:fldCharType="separate"/>
    </w:r>
    <w:r w:rsidR="00F13339">
      <w:rPr>
        <w:rFonts w:ascii="Calibri" w:hAnsi="Calibri"/>
        <w:noProof/>
        <w:snapToGrid w:val="0"/>
        <w:color w:val="7F7F7F"/>
      </w:rPr>
      <w:t>14</w:t>
    </w:r>
    <w:r w:rsidRPr="00C56352">
      <w:rPr>
        <w:rFonts w:ascii="Calibri" w:hAnsi="Calibri"/>
        <w:snapToGrid w:val="0"/>
        <w:color w:val="7F7F7F"/>
      </w:rPr>
      <w:fldChar w:fldCharType="end"/>
    </w:r>
    <w:r w:rsidRPr="00C56352">
      <w:rPr>
        <w:rFonts w:ascii="Calibri" w:hAnsi="Calibri"/>
        <w:snapToGrid w:val="0"/>
        <w:color w:val="7F7F7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B55" w:rsidRDefault="00447B55" w:rsidP="00F81230">
    <w:pPr>
      <w:pStyle w:val="Footer"/>
      <w:jc w:val="center"/>
    </w:pPr>
    <w:r>
      <w:rPr>
        <w:noProof/>
        <w:lang w:eastAsia="en-GB"/>
      </w:rPr>
      <w:drawing>
        <wp:inline distT="0" distB="0" distL="0" distR="0" wp14:anchorId="1C48A0A9" wp14:editId="5163DB09">
          <wp:extent cx="5278755" cy="501207"/>
          <wp:effectExtent l="0" t="0" r="0" b="0"/>
          <wp:docPr id="18" name="Picture 18" descr="C:\Users\smitha15\AppData\Local\Microsoft\Windows\Temporary Internet Files\Content.Outlook\94P5R9JN\banner.png"/>
          <wp:cNvGraphicFramePr/>
          <a:graphic xmlns:a="http://schemas.openxmlformats.org/drawingml/2006/main">
            <a:graphicData uri="http://schemas.openxmlformats.org/drawingml/2006/picture">
              <pic:pic xmlns:pic="http://schemas.openxmlformats.org/drawingml/2006/picture">
                <pic:nvPicPr>
                  <pic:cNvPr id="6" name="Picture 6" descr="C:\Users\smitha15\AppData\Local\Microsoft\Windows\Temporary Internet Files\Content.Outlook\94P5R9JN\banne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50120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B55" w:rsidRDefault="00447B55">
      <w:r>
        <w:separator/>
      </w:r>
    </w:p>
  </w:footnote>
  <w:footnote w:type="continuationSeparator" w:id="0">
    <w:p w:rsidR="00447B55" w:rsidRDefault="00447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B55" w:rsidRPr="00F75690" w:rsidRDefault="00447B55" w:rsidP="006708D7">
    <w:pPr>
      <w:pStyle w:val="Header"/>
      <w:rPr>
        <w:color w:val="999999"/>
        <w:sz w:val="20"/>
        <w:szCs w:val="20"/>
      </w:rPr>
    </w:pPr>
    <w:r>
      <w:rPr>
        <w:color w:val="999999"/>
        <w:sz w:val="20"/>
        <w:szCs w:val="20"/>
      </w:rPr>
      <w:tab/>
    </w:r>
    <w:r>
      <w:rPr>
        <w:color w:val="999999"/>
        <w:sz w:val="20"/>
        <w:szCs w:val="20"/>
      </w:rPr>
      <w:tab/>
    </w:r>
    <w:r w:rsidRPr="00891A43">
      <w:rPr>
        <w:color w:val="999999"/>
        <w:sz w:val="20"/>
        <w:szCs w:val="20"/>
      </w:rPr>
      <w:t xml:space="preserve">Ref: </w:t>
    </w:r>
    <w:r w:rsidR="00D2314E">
      <w:rPr>
        <w:color w:val="999999"/>
        <w:sz w:val="20"/>
        <w:szCs w:val="20"/>
      </w:rPr>
      <w:t>44467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B55" w:rsidRDefault="00447B55" w:rsidP="00F81230">
    <w:pPr>
      <w:pStyle w:val="Header"/>
      <w:jc w:val="right"/>
    </w:pPr>
    <w:r>
      <w:tab/>
    </w:r>
    <w:r>
      <w:tab/>
    </w:r>
    <w:r>
      <w:tab/>
    </w:r>
    <w:r>
      <w:rPr>
        <w:noProof/>
        <w:lang w:eastAsia="en-GB"/>
      </w:rPr>
      <w:drawing>
        <wp:inline distT="0" distB="0" distL="0" distR="0" wp14:anchorId="4027A12B" wp14:editId="4B5EB2A8">
          <wp:extent cx="3780155" cy="452755"/>
          <wp:effectExtent l="0" t="0" r="0" b="4445"/>
          <wp:docPr id="17" name="Picture 17" descr="nhs logo letterhead"/>
          <wp:cNvGraphicFramePr/>
          <a:graphic xmlns:a="http://schemas.openxmlformats.org/drawingml/2006/main">
            <a:graphicData uri="http://schemas.openxmlformats.org/drawingml/2006/picture">
              <pic:pic xmlns:pic="http://schemas.openxmlformats.org/drawingml/2006/picture">
                <pic:nvPicPr>
                  <pic:cNvPr id="1" name="Picture 1" descr="nhs logo letterhea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80155" cy="452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61C02E2"/>
    <w:lvl w:ilvl="0">
      <w:start w:val="1"/>
      <w:numFmt w:val="decimal"/>
      <w:pStyle w:val="ListNumber"/>
      <w:lvlText w:val="%1."/>
      <w:lvlJc w:val="left"/>
      <w:pPr>
        <w:tabs>
          <w:tab w:val="num" w:pos="397"/>
        </w:tabs>
        <w:ind w:left="397" w:hanging="397"/>
      </w:pPr>
      <w:rPr>
        <w:rFonts w:hint="default"/>
      </w:rPr>
    </w:lvl>
  </w:abstractNum>
  <w:abstractNum w:abstractNumId="1">
    <w:nsid w:val="00BC4907"/>
    <w:multiLevelType w:val="hybridMultilevel"/>
    <w:tmpl w:val="AE9E6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4183490"/>
    <w:multiLevelType w:val="hybridMultilevel"/>
    <w:tmpl w:val="56AEA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4B1192B"/>
    <w:multiLevelType w:val="hybridMultilevel"/>
    <w:tmpl w:val="6BD42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BC3279"/>
    <w:multiLevelType w:val="hybridMultilevel"/>
    <w:tmpl w:val="2D9AC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BE0416"/>
    <w:multiLevelType w:val="multilevel"/>
    <w:tmpl w:val="E39A39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0A0F21D7"/>
    <w:multiLevelType w:val="hybridMultilevel"/>
    <w:tmpl w:val="F40AE4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B2C47D3"/>
    <w:multiLevelType w:val="hybridMultilevel"/>
    <w:tmpl w:val="3600FB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0CE015ED"/>
    <w:multiLevelType w:val="hybridMultilevel"/>
    <w:tmpl w:val="956AAA9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9">
    <w:nsid w:val="10B469A5"/>
    <w:multiLevelType w:val="hybridMultilevel"/>
    <w:tmpl w:val="60503B7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nsid w:val="11872DAC"/>
    <w:multiLevelType w:val="hybridMultilevel"/>
    <w:tmpl w:val="97AA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904AC8"/>
    <w:multiLevelType w:val="hybridMultilevel"/>
    <w:tmpl w:val="652A8872"/>
    <w:lvl w:ilvl="0" w:tplc="084A7B58">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AEA2DF6"/>
    <w:multiLevelType w:val="multilevel"/>
    <w:tmpl w:val="55ECB306"/>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webHidden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trike w:val="0"/>
        <w:dstrike w:val="0"/>
        <w:sz w:val="20"/>
        <w:szCs w:val="20"/>
        <w:u w:val="none"/>
        <w:effect w:val="none"/>
      </w:rPr>
    </w:lvl>
    <w:lvl w:ilvl="3">
      <w:start w:val="1"/>
      <w:numFmt w:val="lowerRoman"/>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14">
    <w:nsid w:val="20BC11E8"/>
    <w:multiLevelType w:val="hybridMultilevel"/>
    <w:tmpl w:val="B27E24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2E0289E"/>
    <w:multiLevelType w:val="hybridMultilevel"/>
    <w:tmpl w:val="12AEE410"/>
    <w:lvl w:ilvl="0" w:tplc="C1126BAE">
      <w:start w:val="1"/>
      <w:numFmt w:val="decimal"/>
      <w:pStyle w:val="Preface"/>
      <w:lvlText w:val="%1."/>
      <w:lvlJc w:val="left"/>
      <w:pPr>
        <w:tabs>
          <w:tab w:val="num" w:pos="940"/>
        </w:tabs>
        <w:ind w:left="940" w:hanging="578"/>
      </w:pPr>
      <w:rPr>
        <w:rFonts w:hint="default"/>
        <w:b w:val="0"/>
        <w:i w:val="0"/>
      </w:rPr>
    </w:lvl>
    <w:lvl w:ilvl="1" w:tplc="23F4BB08">
      <w:start w:val="1"/>
      <w:numFmt w:val="bullet"/>
      <w:lvlText w:val=""/>
      <w:lvlJc w:val="left"/>
      <w:pPr>
        <w:tabs>
          <w:tab w:val="num" w:pos="1477"/>
        </w:tabs>
        <w:ind w:left="1477" w:hanging="397"/>
      </w:pPr>
      <w:rPr>
        <w:rFonts w:ascii="Wingdings" w:hAnsi="Wingdings"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4DA79AD"/>
    <w:multiLevelType w:val="hybridMultilevel"/>
    <w:tmpl w:val="AAB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1F5D7C"/>
    <w:multiLevelType w:val="multilevel"/>
    <w:tmpl w:val="1BE695F6"/>
    <w:lvl w:ilvl="0">
      <w:start w:val="3"/>
      <w:numFmt w:val="decimal"/>
      <w:lvlText w:val="%1"/>
      <w:lvlJc w:val="left"/>
      <w:pPr>
        <w:tabs>
          <w:tab w:val="num" w:pos="720"/>
        </w:tabs>
        <w:ind w:left="720" w:hanging="720"/>
      </w:pPr>
      <w:rPr>
        <w:rFonts w:hint="default"/>
        <w:sz w:val="20"/>
      </w:rPr>
    </w:lvl>
    <w:lvl w:ilvl="1">
      <w:start w:val="2"/>
      <w:numFmt w:val="decimal"/>
      <w:lvlText w:val="5.%2"/>
      <w:lvlJc w:val="left"/>
      <w:pPr>
        <w:tabs>
          <w:tab w:val="num" w:pos="720"/>
        </w:tabs>
        <w:ind w:left="720" w:hanging="720"/>
      </w:pPr>
      <w:rPr>
        <w:rFonts w:hint="default"/>
        <w:sz w:val="24"/>
        <w:szCs w:val="24"/>
      </w:rPr>
    </w:lvl>
    <w:lvl w:ilvl="2">
      <w:start w:val="1"/>
      <w:numFmt w:val="decimal"/>
      <w:pStyle w:val="NormalBlack"/>
      <w:lvlText w:val="5.%2.%3"/>
      <w:lvlJc w:val="left"/>
      <w:pPr>
        <w:tabs>
          <w:tab w:val="num" w:pos="720"/>
        </w:tabs>
        <w:ind w:left="720" w:hanging="720"/>
      </w:pPr>
      <w:rPr>
        <w:rFonts w:hint="default"/>
        <w:sz w:val="20"/>
      </w:rPr>
    </w:lvl>
    <w:lvl w:ilvl="3">
      <w:start w:val="1"/>
      <w:numFmt w:val="decimal"/>
      <w:lvlText w:val="5.%2.%3.%4"/>
      <w:lvlJc w:val="left"/>
      <w:pPr>
        <w:tabs>
          <w:tab w:val="num" w:pos="1080"/>
        </w:tabs>
        <w:ind w:left="1080" w:hanging="1080"/>
      </w:pPr>
      <w:rPr>
        <w:rFonts w:hint="default"/>
        <w:b w:val="0"/>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8">
    <w:nsid w:val="294325AC"/>
    <w:multiLevelType w:val="hybridMultilevel"/>
    <w:tmpl w:val="CDDC1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4F71A9"/>
    <w:multiLevelType w:val="hybridMultilevel"/>
    <w:tmpl w:val="5BBC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B75176"/>
    <w:multiLevelType w:val="hybridMultilevel"/>
    <w:tmpl w:val="A9A6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D501E8C"/>
    <w:multiLevelType w:val="hybridMultilevel"/>
    <w:tmpl w:val="301E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052DF2"/>
    <w:multiLevelType w:val="multilevel"/>
    <w:tmpl w:val="878A2E9A"/>
    <w:lvl w:ilvl="0">
      <w:start w:val="1"/>
      <w:numFmt w:val="decimal"/>
      <w:pStyle w:val="ListNumber2"/>
      <w:lvlText w:val="%1."/>
      <w:lvlJc w:val="left"/>
      <w:pPr>
        <w:tabs>
          <w:tab w:val="num" w:pos="397"/>
        </w:tabs>
        <w:ind w:left="397" w:hanging="397"/>
      </w:pPr>
      <w:rPr>
        <w:rFonts w:cs="Arial" w:hint="default"/>
        <w:bCs w:val="0"/>
        <w:iCs w:val="0"/>
        <w:sz w:val="20"/>
        <w:szCs w:val="20"/>
      </w:rPr>
    </w:lvl>
    <w:lvl w:ilvl="1">
      <w:start w:val="1"/>
      <w:numFmt w:val="decimal"/>
      <w:pStyle w:val="Normal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Cs/>
        <w:iCs w:val="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rPr>
        <w:rFonts w:hint="default"/>
      </w:rPr>
    </w:lvl>
    <w:lvl w:ilvl="5">
      <w:numFmt w:val="none"/>
      <w:lvlText w:val=""/>
      <w:lvlJc w:val="left"/>
      <w:pPr>
        <w:tabs>
          <w:tab w:val="num" w:pos="360"/>
        </w:tabs>
      </w:p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nsid w:val="2E3D17C7"/>
    <w:multiLevelType w:val="hybridMultilevel"/>
    <w:tmpl w:val="BDF4E3B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nsid w:val="32B75F47"/>
    <w:multiLevelType w:val="hybridMultilevel"/>
    <w:tmpl w:val="68ECA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32F5094"/>
    <w:multiLevelType w:val="hybridMultilevel"/>
    <w:tmpl w:val="C45A6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46138F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644"/>
        </w:tabs>
        <w:ind w:left="644"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3CAD7C82"/>
    <w:multiLevelType w:val="multilevel"/>
    <w:tmpl w:val="B1D27864"/>
    <w:lvl w:ilvl="0">
      <w:start w:val="1"/>
      <w:numFmt w:val="bullet"/>
      <w:pStyle w:val="EYBulletedtext1"/>
      <w:lvlText w:val=""/>
      <w:lvlJc w:val="left"/>
      <w:pPr>
        <w:tabs>
          <w:tab w:val="num" w:pos="425"/>
        </w:tabs>
        <w:ind w:left="425" w:hanging="425"/>
      </w:pPr>
      <w:rPr>
        <w:rFonts w:ascii="Wingdings 3" w:hAnsi="Wingdings 3" w:hint="default"/>
        <w:color w:val="auto"/>
        <w:szCs w:val="24"/>
      </w:rPr>
    </w:lvl>
    <w:lvl w:ilvl="1">
      <w:start w:val="1"/>
      <w:numFmt w:val="bullet"/>
      <w:pStyle w:val="EYBulletedtext2"/>
      <w:lvlText w:val=""/>
      <w:lvlJc w:val="left"/>
      <w:pPr>
        <w:tabs>
          <w:tab w:val="num" w:pos="851"/>
        </w:tabs>
        <w:ind w:left="851" w:hanging="426"/>
      </w:pPr>
      <w:rPr>
        <w:rFonts w:ascii="Wingdings 3" w:hAnsi="Wingdings 3" w:hint="default"/>
        <w:color w:val="auto"/>
        <w:szCs w:val="24"/>
      </w:rPr>
    </w:lvl>
    <w:lvl w:ilvl="2">
      <w:start w:val="1"/>
      <w:numFmt w:val="bullet"/>
      <w:pStyle w:val="EYBulletedtext3"/>
      <w:lvlText w:val="►"/>
      <w:lvlJc w:val="left"/>
      <w:pPr>
        <w:tabs>
          <w:tab w:val="num" w:pos="1276"/>
        </w:tabs>
        <w:ind w:left="1276" w:hanging="425"/>
      </w:pPr>
      <w:rPr>
        <w:rFonts w:ascii="Arial" w:hAnsi="Arial" w:hint="default"/>
        <w:color w:val="auto"/>
        <w:sz w:val="16"/>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8">
    <w:nsid w:val="4DAC7271"/>
    <w:multiLevelType w:val="hybridMultilevel"/>
    <w:tmpl w:val="48BA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373D43"/>
    <w:multiLevelType w:val="hybridMultilevel"/>
    <w:tmpl w:val="C694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7448E8"/>
    <w:multiLevelType w:val="hybridMultilevel"/>
    <w:tmpl w:val="A05C6DFE"/>
    <w:lvl w:ilvl="0" w:tplc="0448C1C8">
      <w:start w:val="1"/>
      <w:numFmt w:val="decimal"/>
      <w:pStyle w:val="Heading5"/>
      <w:lvlText w:val="%1"/>
      <w:lvlJc w:val="left"/>
      <w:pPr>
        <w:tabs>
          <w:tab w:val="num" w:pos="720"/>
        </w:tabs>
        <w:ind w:left="720" w:hanging="720"/>
      </w:pPr>
      <w:rPr>
        <w:rFonts w:hint="default"/>
      </w:rPr>
    </w:lvl>
    <w:lvl w:ilvl="1" w:tplc="C0224D3C">
      <w:numFmt w:val="none"/>
      <w:lvlText w:val=""/>
      <w:lvlJc w:val="left"/>
      <w:pPr>
        <w:tabs>
          <w:tab w:val="num" w:pos="360"/>
        </w:tabs>
      </w:pPr>
    </w:lvl>
    <w:lvl w:ilvl="2" w:tplc="6F301C38">
      <w:numFmt w:val="none"/>
      <w:lvlText w:val=""/>
      <w:lvlJc w:val="left"/>
      <w:pPr>
        <w:tabs>
          <w:tab w:val="num" w:pos="360"/>
        </w:tabs>
      </w:pPr>
    </w:lvl>
    <w:lvl w:ilvl="3" w:tplc="D75689C2">
      <w:numFmt w:val="none"/>
      <w:lvlText w:val=""/>
      <w:lvlJc w:val="left"/>
      <w:pPr>
        <w:tabs>
          <w:tab w:val="num" w:pos="360"/>
        </w:tabs>
      </w:pPr>
    </w:lvl>
    <w:lvl w:ilvl="4" w:tplc="44642596">
      <w:numFmt w:val="none"/>
      <w:lvlText w:val=""/>
      <w:lvlJc w:val="left"/>
      <w:pPr>
        <w:tabs>
          <w:tab w:val="num" w:pos="360"/>
        </w:tabs>
      </w:pPr>
    </w:lvl>
    <w:lvl w:ilvl="5" w:tplc="637C136C">
      <w:numFmt w:val="none"/>
      <w:lvlText w:val=""/>
      <w:lvlJc w:val="left"/>
      <w:pPr>
        <w:tabs>
          <w:tab w:val="num" w:pos="360"/>
        </w:tabs>
      </w:pPr>
    </w:lvl>
    <w:lvl w:ilvl="6" w:tplc="851ADA5C">
      <w:numFmt w:val="none"/>
      <w:lvlText w:val=""/>
      <w:lvlJc w:val="left"/>
      <w:pPr>
        <w:tabs>
          <w:tab w:val="num" w:pos="360"/>
        </w:tabs>
      </w:pPr>
    </w:lvl>
    <w:lvl w:ilvl="7" w:tplc="BC6AC648">
      <w:numFmt w:val="none"/>
      <w:lvlText w:val=""/>
      <w:lvlJc w:val="left"/>
      <w:pPr>
        <w:tabs>
          <w:tab w:val="num" w:pos="360"/>
        </w:tabs>
      </w:pPr>
    </w:lvl>
    <w:lvl w:ilvl="8" w:tplc="481A9F78">
      <w:numFmt w:val="none"/>
      <w:lvlText w:val=""/>
      <w:lvlJc w:val="left"/>
      <w:pPr>
        <w:tabs>
          <w:tab w:val="num" w:pos="360"/>
        </w:tabs>
      </w:pPr>
    </w:lvl>
  </w:abstractNum>
  <w:abstractNum w:abstractNumId="31">
    <w:nsid w:val="51532573"/>
    <w:multiLevelType w:val="hybridMultilevel"/>
    <w:tmpl w:val="B5BA575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nsid w:val="541168B1"/>
    <w:multiLevelType w:val="hybridMultilevel"/>
    <w:tmpl w:val="184A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73F5626"/>
    <w:multiLevelType w:val="hybridMultilevel"/>
    <w:tmpl w:val="87CE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D8218F"/>
    <w:multiLevelType w:val="hybridMultilevel"/>
    <w:tmpl w:val="57D2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07180A"/>
    <w:multiLevelType w:val="hybridMultilevel"/>
    <w:tmpl w:val="C7E8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B059B5"/>
    <w:multiLevelType w:val="hybridMultilevel"/>
    <w:tmpl w:val="8DFA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8A749B"/>
    <w:multiLevelType w:val="hybridMultilevel"/>
    <w:tmpl w:val="3B5E1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5DC65270"/>
    <w:multiLevelType w:val="hybridMultilevel"/>
    <w:tmpl w:val="9528C566"/>
    <w:lvl w:ilvl="0" w:tplc="C5A6FB90">
      <w:start w:val="1"/>
      <w:numFmt w:val="bullet"/>
      <w:lvlText w:val=""/>
      <w:lvlJc w:val="left"/>
      <w:pPr>
        <w:tabs>
          <w:tab w:val="num" w:pos="567"/>
        </w:tabs>
        <w:ind w:left="567" w:hanging="20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09B5790"/>
    <w:multiLevelType w:val="hybridMultilevel"/>
    <w:tmpl w:val="CA98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95278C"/>
    <w:multiLevelType w:val="hybridMultilevel"/>
    <w:tmpl w:val="D808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A4653F"/>
    <w:multiLevelType w:val="hybridMultilevel"/>
    <w:tmpl w:val="D59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D6F7F3E"/>
    <w:multiLevelType w:val="multilevel"/>
    <w:tmpl w:val="6114A18E"/>
    <w:lvl w:ilvl="0">
      <w:start w:val="1"/>
      <w:numFmt w:val="decimal"/>
      <w:lvlText w:val="%1"/>
      <w:lvlJc w:val="left"/>
      <w:pPr>
        <w:tabs>
          <w:tab w:val="num" w:pos="360"/>
        </w:tabs>
        <w:ind w:left="360" w:hanging="360"/>
      </w:pPr>
      <w:rPr>
        <w:rFonts w:hint="default"/>
      </w:rPr>
    </w:lvl>
    <w:lvl w:ilvl="1">
      <w:start w:val="1"/>
      <w:numFmt w:val="none"/>
      <w:lvlText w:val="4.3"/>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12740E8"/>
    <w:multiLevelType w:val="hybridMultilevel"/>
    <w:tmpl w:val="D39A7B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35D1451"/>
    <w:multiLevelType w:val="hybridMultilevel"/>
    <w:tmpl w:val="EB72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4BB7FF2"/>
    <w:multiLevelType w:val="hybridMultilevel"/>
    <w:tmpl w:val="68B0A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767B2381"/>
    <w:multiLevelType w:val="hybridMultilevel"/>
    <w:tmpl w:val="8098A4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79E066E0"/>
    <w:multiLevelType w:val="hybridMultilevel"/>
    <w:tmpl w:val="E2928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7C7C6928"/>
    <w:multiLevelType w:val="hybridMultilevel"/>
    <w:tmpl w:val="F2540C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44"/>
  </w:num>
  <w:num w:numId="3">
    <w:abstractNumId w:val="12"/>
  </w:num>
  <w:num w:numId="4">
    <w:abstractNumId w:val="42"/>
    <w:lvlOverride w:ilvl="0">
      <w:lvl w:ilvl="0">
        <w:start w:val="1"/>
        <w:numFmt w:val="decimal"/>
        <w:lvlText w:val="%1"/>
        <w:lvlJc w:val="left"/>
        <w:pPr>
          <w:tabs>
            <w:tab w:val="num" w:pos="360"/>
          </w:tabs>
          <w:ind w:left="360" w:hanging="360"/>
        </w:pPr>
        <w:rPr>
          <w:rFonts w:hint="default"/>
        </w:rPr>
      </w:lvl>
    </w:lvlOverride>
    <w:lvlOverride w:ilvl="1">
      <w:lvl w:ilvl="1">
        <w:start w:val="1"/>
        <w:numFmt w:val="none"/>
        <w:lvlText w:val="2.2"/>
        <w:lvlJc w:val="left"/>
        <w:pPr>
          <w:tabs>
            <w:tab w:val="num" w:pos="1803"/>
          </w:tabs>
          <w:ind w:left="1803" w:hanging="1803"/>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15"/>
  </w:num>
  <w:num w:numId="6">
    <w:abstractNumId w:val="17"/>
  </w:num>
  <w:num w:numId="7">
    <w:abstractNumId w:val="22"/>
  </w:num>
  <w:num w:numId="8">
    <w:abstractNumId w:val="0"/>
  </w:num>
  <w:num w:numId="9">
    <w:abstractNumId w:val="38"/>
  </w:num>
  <w:num w:numId="10">
    <w:abstractNumId w:val="9"/>
  </w:num>
  <w:num w:numId="11">
    <w:abstractNumId w:val="31"/>
  </w:num>
  <w:num w:numId="12">
    <w:abstractNumId w:val="49"/>
  </w:num>
  <w:num w:numId="13">
    <w:abstractNumId w:val="27"/>
  </w:num>
  <w:num w:numId="14">
    <w:abstractNumId w:val="39"/>
  </w:num>
  <w:num w:numId="15">
    <w:abstractNumId w:val="29"/>
  </w:num>
  <w:num w:numId="16">
    <w:abstractNumId w:val="35"/>
  </w:num>
  <w:num w:numId="17">
    <w:abstractNumId w:val="16"/>
  </w:num>
  <w:num w:numId="18">
    <w:abstractNumId w:val="25"/>
  </w:num>
  <w:num w:numId="19">
    <w:abstractNumId w:val="47"/>
  </w:num>
  <w:num w:numId="20">
    <w:abstractNumId w:val="5"/>
  </w:num>
  <w:num w:numId="21">
    <w:abstractNumId w:val="2"/>
  </w:num>
  <w:num w:numId="22">
    <w:abstractNumId w:val="37"/>
  </w:num>
  <w:num w:numId="23">
    <w:abstractNumId w:val="48"/>
  </w:num>
  <w:num w:numId="24">
    <w:abstractNumId w:val="24"/>
  </w:num>
  <w:num w:numId="25">
    <w:abstractNumId w:val="32"/>
  </w:num>
  <w:num w:numId="26">
    <w:abstractNumId w:val="45"/>
  </w:num>
  <w:num w:numId="27">
    <w:abstractNumId w:val="7"/>
  </w:num>
  <w:num w:numId="28">
    <w:abstractNumId w:val="10"/>
  </w:num>
  <w:num w:numId="29">
    <w:abstractNumId w:val="1"/>
  </w:num>
  <w:num w:numId="30">
    <w:abstractNumId w:val="14"/>
  </w:num>
  <w:num w:numId="31">
    <w:abstractNumId w:val="46"/>
  </w:num>
  <w:num w:numId="32">
    <w:abstractNumId w:val="43"/>
  </w:num>
  <w:num w:numId="33">
    <w:abstractNumId w:val="26"/>
  </w:num>
  <w:num w:numId="34">
    <w:abstractNumId w:val="8"/>
  </w:num>
  <w:num w:numId="35">
    <w:abstractNumId w:val="21"/>
  </w:num>
  <w:num w:numId="36">
    <w:abstractNumId w:val="40"/>
  </w:num>
  <w:num w:numId="37">
    <w:abstractNumId w:val="11"/>
  </w:num>
  <w:num w:numId="38">
    <w:abstractNumId w:val="4"/>
  </w:num>
  <w:num w:numId="39">
    <w:abstractNumId w:val="6"/>
  </w:num>
  <w:num w:numId="40">
    <w:abstractNumId w:val="18"/>
  </w:num>
  <w:num w:numId="41">
    <w:abstractNumId w:val="20"/>
  </w:num>
  <w:num w:numId="42">
    <w:abstractNumId w:val="36"/>
  </w:num>
  <w:num w:numId="43">
    <w:abstractNumId w:val="28"/>
  </w:num>
  <w:num w:numId="44">
    <w:abstractNumId w:val="19"/>
  </w:num>
  <w:num w:numId="45">
    <w:abstractNumId w:val="3"/>
  </w:num>
  <w:num w:numId="46">
    <w:abstractNumId w:val="33"/>
  </w:num>
  <w:num w:numId="47">
    <w:abstractNumId w:val="41"/>
  </w:num>
  <w:num w:numId="48">
    <w:abstractNumId w:val="34"/>
  </w:num>
  <w:num w:numId="49">
    <w:abstractNumId w:val="2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3D"/>
    <w:rsid w:val="00002C7D"/>
    <w:rsid w:val="000031CE"/>
    <w:rsid w:val="0000788B"/>
    <w:rsid w:val="0001039F"/>
    <w:rsid w:val="00011C04"/>
    <w:rsid w:val="00012118"/>
    <w:rsid w:val="00013F2F"/>
    <w:rsid w:val="0004039D"/>
    <w:rsid w:val="00046127"/>
    <w:rsid w:val="0005484E"/>
    <w:rsid w:val="00054EC3"/>
    <w:rsid w:val="00060FC2"/>
    <w:rsid w:val="00061957"/>
    <w:rsid w:val="00063A60"/>
    <w:rsid w:val="000718E2"/>
    <w:rsid w:val="000761FF"/>
    <w:rsid w:val="00090E7B"/>
    <w:rsid w:val="0009290C"/>
    <w:rsid w:val="00092FB1"/>
    <w:rsid w:val="0009414B"/>
    <w:rsid w:val="000945D3"/>
    <w:rsid w:val="00096AAD"/>
    <w:rsid w:val="000A0A0D"/>
    <w:rsid w:val="000A0F61"/>
    <w:rsid w:val="000A3B4F"/>
    <w:rsid w:val="000A494D"/>
    <w:rsid w:val="000B018E"/>
    <w:rsid w:val="000B1417"/>
    <w:rsid w:val="000B382D"/>
    <w:rsid w:val="000B49CA"/>
    <w:rsid w:val="000C263D"/>
    <w:rsid w:val="000C54AE"/>
    <w:rsid w:val="000D35ED"/>
    <w:rsid w:val="000D48E2"/>
    <w:rsid w:val="000F65AE"/>
    <w:rsid w:val="001000CE"/>
    <w:rsid w:val="00103F0A"/>
    <w:rsid w:val="001064A9"/>
    <w:rsid w:val="00107EC3"/>
    <w:rsid w:val="0011559E"/>
    <w:rsid w:val="00117FCC"/>
    <w:rsid w:val="00121806"/>
    <w:rsid w:val="001256B2"/>
    <w:rsid w:val="00133426"/>
    <w:rsid w:val="00133747"/>
    <w:rsid w:val="00135C39"/>
    <w:rsid w:val="0014225B"/>
    <w:rsid w:val="001456F5"/>
    <w:rsid w:val="00146308"/>
    <w:rsid w:val="001542EB"/>
    <w:rsid w:val="00155967"/>
    <w:rsid w:val="00157608"/>
    <w:rsid w:val="001622FC"/>
    <w:rsid w:val="00172921"/>
    <w:rsid w:val="001739EB"/>
    <w:rsid w:val="0018196B"/>
    <w:rsid w:val="00181C2F"/>
    <w:rsid w:val="001849A2"/>
    <w:rsid w:val="001864F2"/>
    <w:rsid w:val="00190CB4"/>
    <w:rsid w:val="00193D3F"/>
    <w:rsid w:val="0019417F"/>
    <w:rsid w:val="0019449C"/>
    <w:rsid w:val="00194A6F"/>
    <w:rsid w:val="00196CC2"/>
    <w:rsid w:val="001A0867"/>
    <w:rsid w:val="001A1115"/>
    <w:rsid w:val="001A3148"/>
    <w:rsid w:val="001A5591"/>
    <w:rsid w:val="001A5918"/>
    <w:rsid w:val="001B1700"/>
    <w:rsid w:val="001C0178"/>
    <w:rsid w:val="001C2629"/>
    <w:rsid w:val="001C5329"/>
    <w:rsid w:val="001C794F"/>
    <w:rsid w:val="001D3C7B"/>
    <w:rsid w:val="001D4EB6"/>
    <w:rsid w:val="001E1D09"/>
    <w:rsid w:val="001E23AA"/>
    <w:rsid w:val="001E41EB"/>
    <w:rsid w:val="001F1E26"/>
    <w:rsid w:val="001F43B2"/>
    <w:rsid w:val="001F62F9"/>
    <w:rsid w:val="00206CD6"/>
    <w:rsid w:val="00211009"/>
    <w:rsid w:val="00212704"/>
    <w:rsid w:val="002160B5"/>
    <w:rsid w:val="002207BE"/>
    <w:rsid w:val="00226DF2"/>
    <w:rsid w:val="002335B8"/>
    <w:rsid w:val="00233ED4"/>
    <w:rsid w:val="00235DF0"/>
    <w:rsid w:val="00236D14"/>
    <w:rsid w:val="00240C14"/>
    <w:rsid w:val="00246992"/>
    <w:rsid w:val="00252E8B"/>
    <w:rsid w:val="00257A1C"/>
    <w:rsid w:val="00267721"/>
    <w:rsid w:val="00273C83"/>
    <w:rsid w:val="00275D02"/>
    <w:rsid w:val="00275F60"/>
    <w:rsid w:val="002767B9"/>
    <w:rsid w:val="002831CC"/>
    <w:rsid w:val="0028351E"/>
    <w:rsid w:val="00286B4D"/>
    <w:rsid w:val="00290A87"/>
    <w:rsid w:val="00291649"/>
    <w:rsid w:val="00291991"/>
    <w:rsid w:val="00296ABA"/>
    <w:rsid w:val="002975B8"/>
    <w:rsid w:val="002A3149"/>
    <w:rsid w:val="002A6DE9"/>
    <w:rsid w:val="002B1DE3"/>
    <w:rsid w:val="002B214E"/>
    <w:rsid w:val="002B275A"/>
    <w:rsid w:val="002B3E69"/>
    <w:rsid w:val="002B4B27"/>
    <w:rsid w:val="002C1AD8"/>
    <w:rsid w:val="002C260C"/>
    <w:rsid w:val="002C4CC1"/>
    <w:rsid w:val="002E1237"/>
    <w:rsid w:val="002F21FC"/>
    <w:rsid w:val="0030127B"/>
    <w:rsid w:val="00302868"/>
    <w:rsid w:val="003040A3"/>
    <w:rsid w:val="003059A2"/>
    <w:rsid w:val="00305DAC"/>
    <w:rsid w:val="00306120"/>
    <w:rsid w:val="0031091F"/>
    <w:rsid w:val="00313F26"/>
    <w:rsid w:val="00317D26"/>
    <w:rsid w:val="003237F2"/>
    <w:rsid w:val="00323835"/>
    <w:rsid w:val="00323F74"/>
    <w:rsid w:val="003319E3"/>
    <w:rsid w:val="00331EE8"/>
    <w:rsid w:val="0033443A"/>
    <w:rsid w:val="00334993"/>
    <w:rsid w:val="00334E1C"/>
    <w:rsid w:val="00337089"/>
    <w:rsid w:val="00346A0C"/>
    <w:rsid w:val="00346FD9"/>
    <w:rsid w:val="0034742F"/>
    <w:rsid w:val="003510FA"/>
    <w:rsid w:val="00352359"/>
    <w:rsid w:val="00357FC2"/>
    <w:rsid w:val="00363659"/>
    <w:rsid w:val="00370B16"/>
    <w:rsid w:val="00372AEB"/>
    <w:rsid w:val="00372DEA"/>
    <w:rsid w:val="0037444B"/>
    <w:rsid w:val="00382EA5"/>
    <w:rsid w:val="003839EE"/>
    <w:rsid w:val="0039123A"/>
    <w:rsid w:val="00391532"/>
    <w:rsid w:val="00391881"/>
    <w:rsid w:val="00394124"/>
    <w:rsid w:val="003A01EC"/>
    <w:rsid w:val="003A2E0B"/>
    <w:rsid w:val="003A490F"/>
    <w:rsid w:val="003A7EA4"/>
    <w:rsid w:val="003B0FD1"/>
    <w:rsid w:val="003B1BA7"/>
    <w:rsid w:val="003B3A85"/>
    <w:rsid w:val="003B4DB2"/>
    <w:rsid w:val="003B50B9"/>
    <w:rsid w:val="003B7405"/>
    <w:rsid w:val="003C25EE"/>
    <w:rsid w:val="003C62A8"/>
    <w:rsid w:val="003D2BDF"/>
    <w:rsid w:val="003D43B7"/>
    <w:rsid w:val="003E4DC3"/>
    <w:rsid w:val="003F5FB5"/>
    <w:rsid w:val="003F725D"/>
    <w:rsid w:val="00401901"/>
    <w:rsid w:val="00401D3A"/>
    <w:rsid w:val="004026B6"/>
    <w:rsid w:val="004069DF"/>
    <w:rsid w:val="00410D59"/>
    <w:rsid w:val="004128DE"/>
    <w:rsid w:val="00414904"/>
    <w:rsid w:val="00414AA0"/>
    <w:rsid w:val="00416672"/>
    <w:rsid w:val="004176EE"/>
    <w:rsid w:val="00417ACE"/>
    <w:rsid w:val="0042071B"/>
    <w:rsid w:val="00421690"/>
    <w:rsid w:val="00422DBA"/>
    <w:rsid w:val="0042591C"/>
    <w:rsid w:val="00427C3A"/>
    <w:rsid w:val="00432411"/>
    <w:rsid w:val="00434A68"/>
    <w:rsid w:val="004354DD"/>
    <w:rsid w:val="00442883"/>
    <w:rsid w:val="00447B55"/>
    <w:rsid w:val="00454BA4"/>
    <w:rsid w:val="004554A7"/>
    <w:rsid w:val="00455EBC"/>
    <w:rsid w:val="00464B7B"/>
    <w:rsid w:val="00466D89"/>
    <w:rsid w:val="00472C5B"/>
    <w:rsid w:val="00473F87"/>
    <w:rsid w:val="00474A13"/>
    <w:rsid w:val="00476788"/>
    <w:rsid w:val="0048609C"/>
    <w:rsid w:val="00494A32"/>
    <w:rsid w:val="00497454"/>
    <w:rsid w:val="004A1863"/>
    <w:rsid w:val="004A4494"/>
    <w:rsid w:val="004A4E38"/>
    <w:rsid w:val="004C6635"/>
    <w:rsid w:val="004D14E9"/>
    <w:rsid w:val="004D2DBD"/>
    <w:rsid w:val="004E0900"/>
    <w:rsid w:val="004E326B"/>
    <w:rsid w:val="004E419D"/>
    <w:rsid w:val="004E5266"/>
    <w:rsid w:val="004F4E38"/>
    <w:rsid w:val="004F788D"/>
    <w:rsid w:val="00504DE3"/>
    <w:rsid w:val="00505111"/>
    <w:rsid w:val="00506EFF"/>
    <w:rsid w:val="00507D4C"/>
    <w:rsid w:val="00514FEB"/>
    <w:rsid w:val="00515EA3"/>
    <w:rsid w:val="0053044E"/>
    <w:rsid w:val="00531977"/>
    <w:rsid w:val="0053690B"/>
    <w:rsid w:val="00541F60"/>
    <w:rsid w:val="00543A49"/>
    <w:rsid w:val="00543F9E"/>
    <w:rsid w:val="0057025C"/>
    <w:rsid w:val="005703E2"/>
    <w:rsid w:val="005728E8"/>
    <w:rsid w:val="00573E5D"/>
    <w:rsid w:val="00573EF2"/>
    <w:rsid w:val="00576FA8"/>
    <w:rsid w:val="005775BC"/>
    <w:rsid w:val="00577F46"/>
    <w:rsid w:val="0058341A"/>
    <w:rsid w:val="00583DC2"/>
    <w:rsid w:val="0058528F"/>
    <w:rsid w:val="00597963"/>
    <w:rsid w:val="005A245B"/>
    <w:rsid w:val="005A3E6E"/>
    <w:rsid w:val="005A5575"/>
    <w:rsid w:val="005B19D2"/>
    <w:rsid w:val="005B35DB"/>
    <w:rsid w:val="005C4371"/>
    <w:rsid w:val="005C68CA"/>
    <w:rsid w:val="005C73A3"/>
    <w:rsid w:val="005D2346"/>
    <w:rsid w:val="005D2353"/>
    <w:rsid w:val="005D72C8"/>
    <w:rsid w:val="005E49AF"/>
    <w:rsid w:val="005E56EB"/>
    <w:rsid w:val="005E76D7"/>
    <w:rsid w:val="005F2E04"/>
    <w:rsid w:val="005F39C2"/>
    <w:rsid w:val="005F44D4"/>
    <w:rsid w:val="005F5D7F"/>
    <w:rsid w:val="005F7C23"/>
    <w:rsid w:val="00600840"/>
    <w:rsid w:val="006015A7"/>
    <w:rsid w:val="006066E3"/>
    <w:rsid w:val="00607D36"/>
    <w:rsid w:val="00607F18"/>
    <w:rsid w:val="00621F9A"/>
    <w:rsid w:val="00624405"/>
    <w:rsid w:val="00630CDE"/>
    <w:rsid w:val="00633044"/>
    <w:rsid w:val="006347E4"/>
    <w:rsid w:val="00640D3A"/>
    <w:rsid w:val="0064661D"/>
    <w:rsid w:val="00652F27"/>
    <w:rsid w:val="0065301B"/>
    <w:rsid w:val="00663575"/>
    <w:rsid w:val="0066484D"/>
    <w:rsid w:val="006648EE"/>
    <w:rsid w:val="006708D7"/>
    <w:rsid w:val="00675A29"/>
    <w:rsid w:val="006761CE"/>
    <w:rsid w:val="00676458"/>
    <w:rsid w:val="00676ABD"/>
    <w:rsid w:val="00676C8A"/>
    <w:rsid w:val="00677C0C"/>
    <w:rsid w:val="00691A15"/>
    <w:rsid w:val="00693690"/>
    <w:rsid w:val="006A7FC8"/>
    <w:rsid w:val="006B2B7C"/>
    <w:rsid w:val="006B4C38"/>
    <w:rsid w:val="006C6687"/>
    <w:rsid w:val="006C73D2"/>
    <w:rsid w:val="006D1503"/>
    <w:rsid w:val="006D4A1E"/>
    <w:rsid w:val="006D7396"/>
    <w:rsid w:val="006E0E0C"/>
    <w:rsid w:val="006E12DA"/>
    <w:rsid w:val="006E1348"/>
    <w:rsid w:val="006E4F5A"/>
    <w:rsid w:val="006F489C"/>
    <w:rsid w:val="00702F62"/>
    <w:rsid w:val="00712B1A"/>
    <w:rsid w:val="00712D34"/>
    <w:rsid w:val="00725428"/>
    <w:rsid w:val="00736EF1"/>
    <w:rsid w:val="00740864"/>
    <w:rsid w:val="007424B2"/>
    <w:rsid w:val="00745D90"/>
    <w:rsid w:val="00746DE8"/>
    <w:rsid w:val="00750C55"/>
    <w:rsid w:val="007512FC"/>
    <w:rsid w:val="00757783"/>
    <w:rsid w:val="007577F9"/>
    <w:rsid w:val="00761599"/>
    <w:rsid w:val="00771065"/>
    <w:rsid w:val="00772A11"/>
    <w:rsid w:val="007769D6"/>
    <w:rsid w:val="00776C98"/>
    <w:rsid w:val="0078142C"/>
    <w:rsid w:val="00785E50"/>
    <w:rsid w:val="0078712D"/>
    <w:rsid w:val="007872F9"/>
    <w:rsid w:val="0079311B"/>
    <w:rsid w:val="00794874"/>
    <w:rsid w:val="00795404"/>
    <w:rsid w:val="00796DAD"/>
    <w:rsid w:val="00797395"/>
    <w:rsid w:val="00797B57"/>
    <w:rsid w:val="007B0BA8"/>
    <w:rsid w:val="007B1DA1"/>
    <w:rsid w:val="007B246F"/>
    <w:rsid w:val="007B26FF"/>
    <w:rsid w:val="007B273D"/>
    <w:rsid w:val="007B68D9"/>
    <w:rsid w:val="007D035D"/>
    <w:rsid w:val="007D1F9F"/>
    <w:rsid w:val="007E67DF"/>
    <w:rsid w:val="007F34E3"/>
    <w:rsid w:val="0080195C"/>
    <w:rsid w:val="00805B62"/>
    <w:rsid w:val="00805C9B"/>
    <w:rsid w:val="00807B30"/>
    <w:rsid w:val="00807E42"/>
    <w:rsid w:val="008132C4"/>
    <w:rsid w:val="0081344D"/>
    <w:rsid w:val="00825635"/>
    <w:rsid w:val="00826B81"/>
    <w:rsid w:val="00826DA8"/>
    <w:rsid w:val="0083514E"/>
    <w:rsid w:val="00840D51"/>
    <w:rsid w:val="00847B38"/>
    <w:rsid w:val="00850AFA"/>
    <w:rsid w:val="00850CE8"/>
    <w:rsid w:val="0085388D"/>
    <w:rsid w:val="00854416"/>
    <w:rsid w:val="008562E5"/>
    <w:rsid w:val="008713C5"/>
    <w:rsid w:val="00871C0E"/>
    <w:rsid w:val="008726BB"/>
    <w:rsid w:val="00880F54"/>
    <w:rsid w:val="00881DE7"/>
    <w:rsid w:val="0088205F"/>
    <w:rsid w:val="0088737B"/>
    <w:rsid w:val="00891A43"/>
    <w:rsid w:val="00897CE2"/>
    <w:rsid w:val="008A1CBB"/>
    <w:rsid w:val="008A326A"/>
    <w:rsid w:val="008A5E3D"/>
    <w:rsid w:val="008B0AE5"/>
    <w:rsid w:val="008B0F3A"/>
    <w:rsid w:val="008B3737"/>
    <w:rsid w:val="008B4E22"/>
    <w:rsid w:val="008C23B0"/>
    <w:rsid w:val="008C7C8F"/>
    <w:rsid w:val="008C7CC2"/>
    <w:rsid w:val="008D32FA"/>
    <w:rsid w:val="008D4539"/>
    <w:rsid w:val="008E2CA1"/>
    <w:rsid w:val="008F1053"/>
    <w:rsid w:val="00904F39"/>
    <w:rsid w:val="00912F30"/>
    <w:rsid w:val="00915792"/>
    <w:rsid w:val="00917E40"/>
    <w:rsid w:val="009255FE"/>
    <w:rsid w:val="0093201E"/>
    <w:rsid w:val="00932294"/>
    <w:rsid w:val="0093784D"/>
    <w:rsid w:val="00940394"/>
    <w:rsid w:val="00950532"/>
    <w:rsid w:val="00950F58"/>
    <w:rsid w:val="00950FE3"/>
    <w:rsid w:val="0095482F"/>
    <w:rsid w:val="00956460"/>
    <w:rsid w:val="00960C4C"/>
    <w:rsid w:val="009710E8"/>
    <w:rsid w:val="009719A7"/>
    <w:rsid w:val="00972AC2"/>
    <w:rsid w:val="00975D6F"/>
    <w:rsid w:val="00976408"/>
    <w:rsid w:val="00981447"/>
    <w:rsid w:val="0098185C"/>
    <w:rsid w:val="009869A7"/>
    <w:rsid w:val="00986A34"/>
    <w:rsid w:val="00990A58"/>
    <w:rsid w:val="009A2317"/>
    <w:rsid w:val="009A7407"/>
    <w:rsid w:val="009B2249"/>
    <w:rsid w:val="009B4034"/>
    <w:rsid w:val="009C09F2"/>
    <w:rsid w:val="009C5EE8"/>
    <w:rsid w:val="009D080A"/>
    <w:rsid w:val="009D2755"/>
    <w:rsid w:val="009D2B9B"/>
    <w:rsid w:val="009D7AFC"/>
    <w:rsid w:val="009E466C"/>
    <w:rsid w:val="009E7C56"/>
    <w:rsid w:val="00A035A6"/>
    <w:rsid w:val="00A03EC3"/>
    <w:rsid w:val="00A0591A"/>
    <w:rsid w:val="00A1068C"/>
    <w:rsid w:val="00A119CE"/>
    <w:rsid w:val="00A16570"/>
    <w:rsid w:val="00A169C3"/>
    <w:rsid w:val="00A20300"/>
    <w:rsid w:val="00A2239F"/>
    <w:rsid w:val="00A269D5"/>
    <w:rsid w:val="00A27858"/>
    <w:rsid w:val="00A302B0"/>
    <w:rsid w:val="00A35650"/>
    <w:rsid w:val="00A427BA"/>
    <w:rsid w:val="00A62ADA"/>
    <w:rsid w:val="00A63B2C"/>
    <w:rsid w:val="00A653CE"/>
    <w:rsid w:val="00A8036D"/>
    <w:rsid w:val="00A848DC"/>
    <w:rsid w:val="00A87B7D"/>
    <w:rsid w:val="00A87ECA"/>
    <w:rsid w:val="00A90A04"/>
    <w:rsid w:val="00A91164"/>
    <w:rsid w:val="00A93A6D"/>
    <w:rsid w:val="00A97FE9"/>
    <w:rsid w:val="00AA02EA"/>
    <w:rsid w:val="00AA460F"/>
    <w:rsid w:val="00AA5429"/>
    <w:rsid w:val="00AA6CEE"/>
    <w:rsid w:val="00AA706C"/>
    <w:rsid w:val="00AA7FBC"/>
    <w:rsid w:val="00AB0A09"/>
    <w:rsid w:val="00AB0F0E"/>
    <w:rsid w:val="00AB20A9"/>
    <w:rsid w:val="00AB480A"/>
    <w:rsid w:val="00AB4EE8"/>
    <w:rsid w:val="00AC07E6"/>
    <w:rsid w:val="00AC2401"/>
    <w:rsid w:val="00AC3960"/>
    <w:rsid w:val="00AD53CA"/>
    <w:rsid w:val="00AD5D1C"/>
    <w:rsid w:val="00AD7DA0"/>
    <w:rsid w:val="00AE05C1"/>
    <w:rsid w:val="00AE0846"/>
    <w:rsid w:val="00AE2634"/>
    <w:rsid w:val="00AE2944"/>
    <w:rsid w:val="00AE429C"/>
    <w:rsid w:val="00AF7DC1"/>
    <w:rsid w:val="00B005CE"/>
    <w:rsid w:val="00B00690"/>
    <w:rsid w:val="00B024CB"/>
    <w:rsid w:val="00B02DA3"/>
    <w:rsid w:val="00B07E28"/>
    <w:rsid w:val="00B147A2"/>
    <w:rsid w:val="00B154D2"/>
    <w:rsid w:val="00B20265"/>
    <w:rsid w:val="00B2784C"/>
    <w:rsid w:val="00B32398"/>
    <w:rsid w:val="00B3351D"/>
    <w:rsid w:val="00B35629"/>
    <w:rsid w:val="00B41723"/>
    <w:rsid w:val="00B5395B"/>
    <w:rsid w:val="00B6194B"/>
    <w:rsid w:val="00B71888"/>
    <w:rsid w:val="00B731F1"/>
    <w:rsid w:val="00B7537E"/>
    <w:rsid w:val="00B76DB4"/>
    <w:rsid w:val="00B9034B"/>
    <w:rsid w:val="00B917CF"/>
    <w:rsid w:val="00B91F64"/>
    <w:rsid w:val="00B9361E"/>
    <w:rsid w:val="00B95F67"/>
    <w:rsid w:val="00BA075E"/>
    <w:rsid w:val="00BB2A69"/>
    <w:rsid w:val="00BB305A"/>
    <w:rsid w:val="00BB348B"/>
    <w:rsid w:val="00BC67B8"/>
    <w:rsid w:val="00BD49CE"/>
    <w:rsid w:val="00BD5B64"/>
    <w:rsid w:val="00BD5DF2"/>
    <w:rsid w:val="00BE2146"/>
    <w:rsid w:val="00BE4A02"/>
    <w:rsid w:val="00BE5AF1"/>
    <w:rsid w:val="00BE5F9F"/>
    <w:rsid w:val="00BE664D"/>
    <w:rsid w:val="00BE719D"/>
    <w:rsid w:val="00BF2C1F"/>
    <w:rsid w:val="00BF458D"/>
    <w:rsid w:val="00BF61EF"/>
    <w:rsid w:val="00C02FF3"/>
    <w:rsid w:val="00C03697"/>
    <w:rsid w:val="00C03F04"/>
    <w:rsid w:val="00C14D4D"/>
    <w:rsid w:val="00C22BEE"/>
    <w:rsid w:val="00C35067"/>
    <w:rsid w:val="00C35E3B"/>
    <w:rsid w:val="00C361B3"/>
    <w:rsid w:val="00C4364A"/>
    <w:rsid w:val="00C4516F"/>
    <w:rsid w:val="00C46D01"/>
    <w:rsid w:val="00C50C60"/>
    <w:rsid w:val="00C50DF3"/>
    <w:rsid w:val="00C51AB6"/>
    <w:rsid w:val="00C52324"/>
    <w:rsid w:val="00C54C7A"/>
    <w:rsid w:val="00C55AFB"/>
    <w:rsid w:val="00C56352"/>
    <w:rsid w:val="00C60989"/>
    <w:rsid w:val="00C6404F"/>
    <w:rsid w:val="00C64F8E"/>
    <w:rsid w:val="00C65024"/>
    <w:rsid w:val="00C757CF"/>
    <w:rsid w:val="00C91077"/>
    <w:rsid w:val="00CA0056"/>
    <w:rsid w:val="00CA5919"/>
    <w:rsid w:val="00CA794C"/>
    <w:rsid w:val="00CB1082"/>
    <w:rsid w:val="00CB13CF"/>
    <w:rsid w:val="00CB2655"/>
    <w:rsid w:val="00CB54AC"/>
    <w:rsid w:val="00CC2F37"/>
    <w:rsid w:val="00CC400B"/>
    <w:rsid w:val="00CC52B4"/>
    <w:rsid w:val="00CC7762"/>
    <w:rsid w:val="00CD4870"/>
    <w:rsid w:val="00CD6719"/>
    <w:rsid w:val="00CE1EF0"/>
    <w:rsid w:val="00CE3D64"/>
    <w:rsid w:val="00CF1EF1"/>
    <w:rsid w:val="00CF4495"/>
    <w:rsid w:val="00CF7563"/>
    <w:rsid w:val="00D0026D"/>
    <w:rsid w:val="00D00390"/>
    <w:rsid w:val="00D0787E"/>
    <w:rsid w:val="00D20619"/>
    <w:rsid w:val="00D2314E"/>
    <w:rsid w:val="00D31A84"/>
    <w:rsid w:val="00D31FCF"/>
    <w:rsid w:val="00D33BEF"/>
    <w:rsid w:val="00D352BF"/>
    <w:rsid w:val="00D446A3"/>
    <w:rsid w:val="00D460BA"/>
    <w:rsid w:val="00D47645"/>
    <w:rsid w:val="00D51EFC"/>
    <w:rsid w:val="00D53ADC"/>
    <w:rsid w:val="00D54FA6"/>
    <w:rsid w:val="00D55CE0"/>
    <w:rsid w:val="00D55F73"/>
    <w:rsid w:val="00D57E83"/>
    <w:rsid w:val="00D64A69"/>
    <w:rsid w:val="00D708F7"/>
    <w:rsid w:val="00D72315"/>
    <w:rsid w:val="00D7424C"/>
    <w:rsid w:val="00D74F3D"/>
    <w:rsid w:val="00D807D8"/>
    <w:rsid w:val="00D8260F"/>
    <w:rsid w:val="00D9189C"/>
    <w:rsid w:val="00D93DB2"/>
    <w:rsid w:val="00D946D2"/>
    <w:rsid w:val="00D953A7"/>
    <w:rsid w:val="00D975BB"/>
    <w:rsid w:val="00DA1B4F"/>
    <w:rsid w:val="00DA2FBC"/>
    <w:rsid w:val="00DA37AD"/>
    <w:rsid w:val="00DA46D3"/>
    <w:rsid w:val="00DA4F71"/>
    <w:rsid w:val="00DB13F4"/>
    <w:rsid w:val="00DB2F67"/>
    <w:rsid w:val="00DB52D2"/>
    <w:rsid w:val="00DB5C22"/>
    <w:rsid w:val="00DC3147"/>
    <w:rsid w:val="00DC6E45"/>
    <w:rsid w:val="00DD4422"/>
    <w:rsid w:val="00DD7DAD"/>
    <w:rsid w:val="00DE0764"/>
    <w:rsid w:val="00DE2E54"/>
    <w:rsid w:val="00DE3E08"/>
    <w:rsid w:val="00DE55F3"/>
    <w:rsid w:val="00DF187D"/>
    <w:rsid w:val="00DF226A"/>
    <w:rsid w:val="00DF3812"/>
    <w:rsid w:val="00DF49E8"/>
    <w:rsid w:val="00E00936"/>
    <w:rsid w:val="00E01B3D"/>
    <w:rsid w:val="00E04937"/>
    <w:rsid w:val="00E06833"/>
    <w:rsid w:val="00E07A97"/>
    <w:rsid w:val="00E12508"/>
    <w:rsid w:val="00E12F4F"/>
    <w:rsid w:val="00E17392"/>
    <w:rsid w:val="00E228F1"/>
    <w:rsid w:val="00E244EE"/>
    <w:rsid w:val="00E25C9D"/>
    <w:rsid w:val="00E306CA"/>
    <w:rsid w:val="00E375AA"/>
    <w:rsid w:val="00E428B8"/>
    <w:rsid w:val="00E42BEA"/>
    <w:rsid w:val="00E439DF"/>
    <w:rsid w:val="00E51556"/>
    <w:rsid w:val="00E54641"/>
    <w:rsid w:val="00E6274B"/>
    <w:rsid w:val="00E64BA3"/>
    <w:rsid w:val="00E65BA4"/>
    <w:rsid w:val="00E7100E"/>
    <w:rsid w:val="00E74CA5"/>
    <w:rsid w:val="00E80050"/>
    <w:rsid w:val="00E8227C"/>
    <w:rsid w:val="00E85360"/>
    <w:rsid w:val="00E92D0D"/>
    <w:rsid w:val="00E93DC9"/>
    <w:rsid w:val="00E956C6"/>
    <w:rsid w:val="00EA0BB8"/>
    <w:rsid w:val="00EA2F05"/>
    <w:rsid w:val="00EA4EF7"/>
    <w:rsid w:val="00EA6E3B"/>
    <w:rsid w:val="00EB06A2"/>
    <w:rsid w:val="00EB3072"/>
    <w:rsid w:val="00EB682E"/>
    <w:rsid w:val="00EB741E"/>
    <w:rsid w:val="00EC7E57"/>
    <w:rsid w:val="00ED2E57"/>
    <w:rsid w:val="00ED7C17"/>
    <w:rsid w:val="00EE1587"/>
    <w:rsid w:val="00EE4F25"/>
    <w:rsid w:val="00EF100E"/>
    <w:rsid w:val="00EF20ED"/>
    <w:rsid w:val="00EF53FE"/>
    <w:rsid w:val="00EF707F"/>
    <w:rsid w:val="00EF7872"/>
    <w:rsid w:val="00F00BE8"/>
    <w:rsid w:val="00F038CB"/>
    <w:rsid w:val="00F13339"/>
    <w:rsid w:val="00F15A7A"/>
    <w:rsid w:val="00F1780F"/>
    <w:rsid w:val="00F221A9"/>
    <w:rsid w:val="00F23C4F"/>
    <w:rsid w:val="00F35BD6"/>
    <w:rsid w:val="00F36245"/>
    <w:rsid w:val="00F4683B"/>
    <w:rsid w:val="00F50137"/>
    <w:rsid w:val="00F55E06"/>
    <w:rsid w:val="00F57AF7"/>
    <w:rsid w:val="00F630A5"/>
    <w:rsid w:val="00F7089F"/>
    <w:rsid w:val="00F72CB0"/>
    <w:rsid w:val="00F75690"/>
    <w:rsid w:val="00F76975"/>
    <w:rsid w:val="00F80909"/>
    <w:rsid w:val="00F81230"/>
    <w:rsid w:val="00F86A98"/>
    <w:rsid w:val="00F92C0E"/>
    <w:rsid w:val="00F9668F"/>
    <w:rsid w:val="00F971E0"/>
    <w:rsid w:val="00F97A21"/>
    <w:rsid w:val="00F97BE8"/>
    <w:rsid w:val="00FA2FAF"/>
    <w:rsid w:val="00FA6DAB"/>
    <w:rsid w:val="00FB17B2"/>
    <w:rsid w:val="00FC17D8"/>
    <w:rsid w:val="00FC1873"/>
    <w:rsid w:val="00FC5FE6"/>
    <w:rsid w:val="00FD0922"/>
    <w:rsid w:val="00FD0DB4"/>
    <w:rsid w:val="00FD4363"/>
    <w:rsid w:val="00FD5B50"/>
    <w:rsid w:val="00FD6218"/>
    <w:rsid w:val="00FD74E2"/>
    <w:rsid w:val="00FD7FB9"/>
    <w:rsid w:val="00FE031F"/>
    <w:rsid w:val="00FE1056"/>
    <w:rsid w:val="00FE22C1"/>
    <w:rsid w:val="00FE31F4"/>
    <w:rsid w:val="00FE7542"/>
    <w:rsid w:val="00FE7B2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95B"/>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1"/>
    <w:basedOn w:val="Normal"/>
    <w:next w:val="Normal"/>
    <w:qFormat/>
    <w:pPr>
      <w:keepNext/>
      <w:jc w:val="center"/>
      <w:outlineLvl w:val="0"/>
    </w:pPr>
    <w:rPr>
      <w:b/>
      <w:bCs/>
      <w:color w:val="FF0000"/>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link w:val="Heading2Char"/>
    <w:qFormat/>
    <w:pPr>
      <w:keepNext/>
      <w:jc w:val="center"/>
      <w:outlineLvl w:val="1"/>
    </w:pPr>
    <w:rPr>
      <w:b/>
      <w:bCs/>
      <w:sz w:val="36"/>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aliases w:val="bullet2,Legal Level 1.,Level 5.1,Bp"/>
    <w:basedOn w:val="Normal"/>
    <w:next w:val="Normal"/>
    <w:qFormat/>
    <w:pPr>
      <w:keepNext/>
      <w:numPr>
        <w:numId w:val="2"/>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rsid w:val="00A87ECA"/>
    <w:pPr>
      <w:tabs>
        <w:tab w:val="right" w:leader="dot" w:pos="828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link w:val="BodyTextChar"/>
    <w:rPr>
      <w:b/>
      <w:bCs/>
    </w:rPr>
  </w:style>
  <w:style w:type="paragraph" w:styleId="NormalWeb">
    <w:name w:val="Normal (Web)"/>
    <w:basedOn w:val="Normal"/>
    <w:uiPriority w:val="99"/>
    <w:pPr>
      <w:spacing w:before="100" w:after="100"/>
    </w:pPr>
    <w:rPr>
      <w:rFonts w:ascii="Arial Unicode MS" w:eastAsia="Arial Unicode MS" w:hAnsi="Arial Unicode MS" w:cs="Times New Roman"/>
      <w:szCs w:val="20"/>
    </w:rPr>
  </w:style>
  <w:style w:type="paragraph" w:customStyle="1" w:styleId="Index">
    <w:name w:val="Index"/>
    <w:basedOn w:val="Header"/>
    <w:next w:val="BodyText"/>
    <w:link w:val="IndexChar"/>
    <w:autoRedefine/>
    <w:rsid w:val="00092FB1"/>
    <w:pPr>
      <w:shd w:val="clear" w:color="auto" w:fill="FFFFFF"/>
      <w:tabs>
        <w:tab w:val="clear" w:pos="4153"/>
        <w:tab w:val="clear" w:pos="8306"/>
      </w:tabs>
      <w:outlineLvl w:val="0"/>
    </w:pPr>
    <w:rPr>
      <w:rFonts w:ascii="Calibri" w:hAnsi="Calibri"/>
      <w:b/>
      <w:color w:val="7F7F7F"/>
      <w:sz w:val="28"/>
      <w:szCs w:val="28"/>
    </w:rPr>
  </w:style>
  <w:style w:type="paragraph" w:styleId="BalloonText">
    <w:name w:val="Balloon Text"/>
    <w:basedOn w:val="Normal"/>
    <w:link w:val="BalloonTextChar"/>
    <w:semiHidden/>
    <w:rsid w:val="002160B5"/>
    <w:rPr>
      <w:rFonts w:ascii="Tahoma" w:hAnsi="Tahoma" w:cs="Tahoma"/>
      <w:sz w:val="16"/>
      <w:szCs w:val="16"/>
    </w:rPr>
  </w:style>
  <w:style w:type="table" w:styleId="TableGrid">
    <w:name w:val="Table Grid"/>
    <w:basedOn w:val="TableNormal"/>
    <w:rsid w:val="00E1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B62"/>
    <w:pPr>
      <w:ind w:left="720"/>
    </w:p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
    <w:link w:val="Heading2"/>
    <w:rsid w:val="007B26FF"/>
    <w:rPr>
      <w:rFonts w:ascii="Arial" w:hAnsi="Arial" w:cs="Arial"/>
      <w:b/>
      <w:bCs/>
      <w:sz w:val="36"/>
      <w:szCs w:val="24"/>
      <w:lang w:val="en-GB" w:eastAsia="en-US" w:bidi="ar-SA"/>
    </w:rPr>
  </w:style>
  <w:style w:type="paragraph" w:styleId="BlockText">
    <w:name w:val="Block Text"/>
    <w:basedOn w:val="Normal"/>
    <w:semiHidden/>
    <w:rsid w:val="0000788B"/>
    <w:pPr>
      <w:spacing w:after="120" w:line="240" w:lineRule="atLeast"/>
      <w:ind w:left="1440" w:right="1440"/>
    </w:pPr>
    <w:rPr>
      <w:rFonts w:cs="Times New Roman"/>
      <w:sz w:val="20"/>
    </w:rPr>
  </w:style>
  <w:style w:type="character" w:customStyle="1" w:styleId="BodyTextChar">
    <w:name w:val="Body Text Char"/>
    <w:link w:val="BodyText"/>
    <w:rsid w:val="00E92D0D"/>
    <w:rPr>
      <w:rFonts w:ascii="Arial" w:hAnsi="Arial" w:cs="Arial"/>
      <w:b/>
      <w:bCs/>
      <w:sz w:val="24"/>
      <w:szCs w:val="24"/>
      <w:lang w:val="en-GB" w:eastAsia="en-US" w:bidi="ar-SA"/>
    </w:rPr>
  </w:style>
  <w:style w:type="paragraph" w:customStyle="1" w:styleId="Preface">
    <w:name w:val="Preface"/>
    <w:basedOn w:val="Heading2"/>
    <w:rsid w:val="00A0591A"/>
    <w:pPr>
      <w:keepNext w:val="0"/>
      <w:numPr>
        <w:numId w:val="5"/>
      </w:numPr>
      <w:spacing w:after="240" w:line="260" w:lineRule="atLeast"/>
      <w:jc w:val="both"/>
    </w:pPr>
    <w:rPr>
      <w:b w:val="0"/>
      <w:iCs/>
      <w:color w:val="000000"/>
      <w:sz w:val="22"/>
      <w:szCs w:val="22"/>
    </w:rPr>
  </w:style>
  <w:style w:type="paragraph" w:customStyle="1" w:styleId="NormalBlack">
    <w:name w:val="Normal + Black"/>
    <w:basedOn w:val="BodyText"/>
    <w:link w:val="NormalBlackChar"/>
    <w:rsid w:val="00A0591A"/>
    <w:pPr>
      <w:numPr>
        <w:ilvl w:val="2"/>
        <w:numId w:val="6"/>
      </w:numPr>
      <w:ind w:right="32"/>
    </w:pPr>
    <w:rPr>
      <w:b w:val="0"/>
      <w:iCs/>
    </w:rPr>
  </w:style>
  <w:style w:type="character" w:customStyle="1" w:styleId="NormalBlackChar">
    <w:name w:val="Normal + Black Char"/>
    <w:link w:val="NormalBlack"/>
    <w:rsid w:val="00FD4363"/>
    <w:rPr>
      <w:rFonts w:ascii="Arial" w:hAnsi="Arial" w:cs="Arial"/>
      <w:bCs/>
      <w:iCs/>
      <w:sz w:val="24"/>
      <w:szCs w:val="24"/>
      <w:lang w:eastAsia="en-US"/>
    </w:rPr>
  </w:style>
  <w:style w:type="paragraph" w:customStyle="1" w:styleId="NormalLeft127cm">
    <w:name w:val="Normal + Left:  1.27 cm"/>
    <w:basedOn w:val="BodyTextIndent3"/>
    <w:rsid w:val="00624405"/>
    <w:pPr>
      <w:ind w:left="748" w:hanging="28"/>
    </w:pPr>
  </w:style>
  <w:style w:type="numbering" w:customStyle="1" w:styleId="NoList1">
    <w:name w:val="No List1"/>
    <w:next w:val="NoList"/>
    <w:semiHidden/>
    <w:rsid w:val="00C91077"/>
  </w:style>
  <w:style w:type="character" w:customStyle="1" w:styleId="BalloonTextChar">
    <w:name w:val="Balloon Text Char"/>
    <w:link w:val="BalloonText"/>
    <w:rsid w:val="00C91077"/>
    <w:rPr>
      <w:rFonts w:ascii="Tahoma" w:hAnsi="Tahoma" w:cs="Tahoma"/>
      <w:sz w:val="16"/>
      <w:szCs w:val="16"/>
      <w:lang w:val="en-GB" w:eastAsia="en-US" w:bidi="ar-SA"/>
    </w:rPr>
  </w:style>
  <w:style w:type="character" w:styleId="FootnoteReference">
    <w:name w:val="footnote reference"/>
    <w:semiHidden/>
    <w:rsid w:val="00C91077"/>
    <w:rPr>
      <w:vertAlign w:val="superscript"/>
    </w:rPr>
  </w:style>
  <w:style w:type="paragraph" w:styleId="FootnoteText">
    <w:name w:val="footnote text"/>
    <w:basedOn w:val="Normal"/>
    <w:semiHidden/>
    <w:rsid w:val="00C91077"/>
    <w:rPr>
      <w:rFonts w:ascii="Times New Roman" w:hAnsi="Times New Roman" w:cs="Times New Roman"/>
      <w:sz w:val="20"/>
      <w:szCs w:val="20"/>
      <w:lang w:eastAsia="en-GB"/>
    </w:rPr>
  </w:style>
  <w:style w:type="paragraph" w:styleId="ListNumber2">
    <w:name w:val="List Number 2"/>
    <w:basedOn w:val="Normal"/>
    <w:rsid w:val="00C91077"/>
    <w:pPr>
      <w:numPr>
        <w:numId w:val="7"/>
      </w:numPr>
      <w:spacing w:after="140" w:line="240" w:lineRule="atLeast"/>
    </w:pPr>
    <w:rPr>
      <w:rFonts w:cs="Times New Roman"/>
      <w:b/>
      <w:sz w:val="20"/>
    </w:rPr>
  </w:style>
  <w:style w:type="paragraph" w:customStyle="1" w:styleId="Normalnumbered">
    <w:name w:val="Normal numbered"/>
    <w:basedOn w:val="Normal"/>
    <w:semiHidden/>
    <w:rsid w:val="00C91077"/>
    <w:pPr>
      <w:numPr>
        <w:ilvl w:val="1"/>
        <w:numId w:val="7"/>
      </w:numPr>
      <w:spacing w:after="160" w:line="240" w:lineRule="atLeast"/>
    </w:pPr>
    <w:rPr>
      <w:rFonts w:cs="Times New Roman"/>
      <w:sz w:val="20"/>
    </w:rPr>
  </w:style>
  <w:style w:type="character" w:styleId="CommentReference">
    <w:name w:val="annotation reference"/>
    <w:semiHidden/>
    <w:rsid w:val="00C91077"/>
    <w:rPr>
      <w:sz w:val="16"/>
      <w:szCs w:val="16"/>
    </w:rPr>
  </w:style>
  <w:style w:type="character" w:customStyle="1" w:styleId="HeaderChar">
    <w:name w:val="Header Char"/>
    <w:link w:val="Header"/>
    <w:uiPriority w:val="99"/>
    <w:rsid w:val="00C91077"/>
    <w:rPr>
      <w:rFonts w:ascii="Arial" w:hAnsi="Arial" w:cs="Arial"/>
      <w:sz w:val="24"/>
      <w:szCs w:val="24"/>
      <w:lang w:val="en-GB" w:eastAsia="en-US" w:bidi="ar-SA"/>
    </w:rPr>
  </w:style>
  <w:style w:type="character" w:styleId="FollowedHyperlink">
    <w:name w:val="FollowedHyperlink"/>
    <w:rsid w:val="00C91077"/>
    <w:rPr>
      <w:color w:val="800080"/>
      <w:u w:val="single"/>
    </w:rPr>
  </w:style>
  <w:style w:type="paragraph" w:styleId="ListNumber">
    <w:name w:val="List Number"/>
    <w:basedOn w:val="Normal"/>
    <w:rsid w:val="00C91077"/>
    <w:pPr>
      <w:numPr>
        <w:numId w:val="8"/>
      </w:numPr>
      <w:spacing w:after="120" w:line="240" w:lineRule="atLeast"/>
    </w:pPr>
    <w:rPr>
      <w:rFonts w:cs="Times New Roman"/>
      <w:sz w:val="20"/>
    </w:rPr>
  </w:style>
  <w:style w:type="paragraph" w:customStyle="1" w:styleId="Documentdetails">
    <w:name w:val="Document details"/>
    <w:rsid w:val="00C91077"/>
    <w:pPr>
      <w:spacing w:line="220" w:lineRule="atLeast"/>
    </w:pPr>
    <w:rPr>
      <w:rFonts w:ascii="Arial" w:hAnsi="Arial"/>
      <w:sz w:val="18"/>
      <w:szCs w:val="24"/>
    </w:rPr>
  </w:style>
  <w:style w:type="paragraph" w:customStyle="1" w:styleId="Normal10pt">
    <w:name w:val="Normal + 10 pt"/>
    <w:aliases w:val="Justified,Right:  0.54 cm"/>
    <w:basedOn w:val="Normal"/>
    <w:rsid w:val="00AF7DC1"/>
    <w:rPr>
      <w:b/>
      <w:bCs/>
      <w:sz w:val="20"/>
      <w:szCs w:val="20"/>
    </w:rPr>
  </w:style>
  <w:style w:type="character" w:customStyle="1" w:styleId="IndexChar">
    <w:name w:val="Index Char"/>
    <w:link w:val="Index"/>
    <w:rsid w:val="00092FB1"/>
    <w:rPr>
      <w:rFonts w:ascii="Calibri" w:hAnsi="Calibri" w:cs="Arial"/>
      <w:b/>
      <w:color w:val="7F7F7F"/>
      <w:sz w:val="28"/>
      <w:szCs w:val="28"/>
      <w:shd w:val="clear" w:color="auto" w:fill="FFFFFF"/>
      <w:lang w:eastAsia="en-US"/>
    </w:rPr>
  </w:style>
  <w:style w:type="paragraph" w:styleId="BodyText3">
    <w:name w:val="Body Text 3"/>
    <w:basedOn w:val="Normal"/>
    <w:rsid w:val="00736EF1"/>
    <w:pPr>
      <w:jc w:val="both"/>
    </w:pPr>
    <w:rPr>
      <w:rFonts w:cs="Times New Roman"/>
      <w:sz w:val="22"/>
      <w:szCs w:val="20"/>
    </w:rPr>
  </w:style>
  <w:style w:type="paragraph" w:styleId="BodyText2">
    <w:name w:val="Body Text 2"/>
    <w:basedOn w:val="Normal"/>
    <w:rsid w:val="00736EF1"/>
    <w:rPr>
      <w:rFonts w:cs="Times New Roman"/>
      <w:b/>
      <w:sz w:val="22"/>
      <w:szCs w:val="20"/>
    </w:rPr>
  </w:style>
  <w:style w:type="character" w:styleId="Strong">
    <w:name w:val="Strong"/>
    <w:qFormat/>
    <w:rsid w:val="00736EF1"/>
    <w:rPr>
      <w:b/>
    </w:rPr>
  </w:style>
  <w:style w:type="paragraph" w:customStyle="1" w:styleId="Default">
    <w:name w:val="Default"/>
    <w:rsid w:val="00B95F67"/>
    <w:pPr>
      <w:autoSpaceDE w:val="0"/>
      <w:autoSpaceDN w:val="0"/>
      <w:adjustRightInd w:val="0"/>
    </w:pPr>
    <w:rPr>
      <w:rFonts w:ascii="Calibri" w:hAnsi="Calibri" w:cs="Calibri"/>
      <w:color w:val="000000"/>
      <w:sz w:val="24"/>
      <w:szCs w:val="24"/>
    </w:rPr>
  </w:style>
  <w:style w:type="paragraph" w:styleId="NoSpacing">
    <w:name w:val="No Spacing"/>
    <w:uiPriority w:val="1"/>
    <w:qFormat/>
    <w:rsid w:val="001A5591"/>
    <w:rPr>
      <w:rFonts w:ascii="Calibri" w:eastAsia="Calibri" w:hAnsi="Calibri"/>
      <w:sz w:val="22"/>
      <w:szCs w:val="22"/>
      <w:lang w:eastAsia="en-US"/>
    </w:rPr>
  </w:style>
  <w:style w:type="paragraph" w:customStyle="1" w:styleId="Style1">
    <w:name w:val="Style1"/>
    <w:basedOn w:val="Index"/>
    <w:link w:val="Style1Char"/>
    <w:qFormat/>
    <w:rsid w:val="00CB2655"/>
  </w:style>
  <w:style w:type="paragraph" w:customStyle="1" w:styleId="EYBulletedtext1">
    <w:name w:val="EY Bulleted text 1"/>
    <w:basedOn w:val="Normal"/>
    <w:rsid w:val="0042591C"/>
    <w:pPr>
      <w:numPr>
        <w:numId w:val="13"/>
      </w:numPr>
      <w:suppressAutoHyphens/>
      <w:spacing w:after="240"/>
    </w:pPr>
    <w:rPr>
      <w:rFonts w:cs="Times New Roman"/>
      <w:kern w:val="12"/>
      <w:sz w:val="20"/>
    </w:rPr>
  </w:style>
  <w:style w:type="character" w:customStyle="1" w:styleId="Style1Char">
    <w:name w:val="Style1 Char"/>
    <w:link w:val="Style1"/>
    <w:rsid w:val="00CB2655"/>
    <w:rPr>
      <w:rFonts w:ascii="Arial" w:hAnsi="Arial" w:cs="Arial"/>
      <w:b/>
      <w:sz w:val="28"/>
      <w:szCs w:val="28"/>
      <w:shd w:val="clear" w:color="auto" w:fill="FFFFFF"/>
      <w:lang w:val="en-GB" w:eastAsia="en-US" w:bidi="ar-SA"/>
    </w:rPr>
  </w:style>
  <w:style w:type="paragraph" w:customStyle="1" w:styleId="EYBulletedtext2">
    <w:name w:val="EY Bulleted text 2"/>
    <w:basedOn w:val="Normal"/>
    <w:rsid w:val="0042591C"/>
    <w:pPr>
      <w:numPr>
        <w:ilvl w:val="1"/>
        <w:numId w:val="13"/>
      </w:numPr>
      <w:suppressAutoHyphens/>
      <w:spacing w:after="240"/>
    </w:pPr>
    <w:rPr>
      <w:rFonts w:cs="Times New Roman"/>
      <w:kern w:val="12"/>
      <w:sz w:val="20"/>
    </w:rPr>
  </w:style>
  <w:style w:type="paragraph" w:customStyle="1" w:styleId="EYBulletedtext3">
    <w:name w:val="EY Bulleted text 3"/>
    <w:basedOn w:val="EYBulletedtext1"/>
    <w:qFormat/>
    <w:rsid w:val="0042591C"/>
    <w:pPr>
      <w:numPr>
        <w:ilvl w:val="2"/>
      </w:numPr>
    </w:pPr>
  </w:style>
  <w:style w:type="paragraph" w:customStyle="1" w:styleId="NoParagraphStyle">
    <w:name w:val="[No Paragraph Style]"/>
    <w:rsid w:val="005F39C2"/>
    <w:pPr>
      <w:widowControl w:val="0"/>
      <w:autoSpaceDE w:val="0"/>
      <w:autoSpaceDN w:val="0"/>
      <w:adjustRightInd w:val="0"/>
      <w:spacing w:line="288" w:lineRule="auto"/>
      <w:textAlignment w:val="center"/>
    </w:pPr>
    <w:rPr>
      <w:rFonts w:ascii="Times-Roman" w:eastAsia="Cambria" w:hAnsi="Times-Roman" w:cs="Times-Roman"/>
      <w:color w:val="000000"/>
      <w:sz w:val="24"/>
      <w:szCs w:val="24"/>
      <w:lang w:val="en-US" w:eastAsia="en-US"/>
    </w:rPr>
  </w:style>
  <w:style w:type="paragraph" w:styleId="CommentText">
    <w:name w:val="annotation text"/>
    <w:basedOn w:val="Normal"/>
    <w:link w:val="CommentTextChar"/>
    <w:uiPriority w:val="99"/>
    <w:rsid w:val="00D352BF"/>
    <w:rPr>
      <w:rFonts w:ascii="Times New Roman" w:hAnsi="Times New Roman" w:cs="Times New Roman"/>
      <w:sz w:val="20"/>
      <w:szCs w:val="20"/>
    </w:rPr>
  </w:style>
  <w:style w:type="character" w:customStyle="1" w:styleId="CommentTextChar">
    <w:name w:val="Comment Text Char"/>
    <w:link w:val="CommentText"/>
    <w:uiPriority w:val="99"/>
    <w:rsid w:val="00D352BF"/>
    <w:rPr>
      <w:lang w:eastAsia="en-US"/>
    </w:rPr>
  </w:style>
  <w:style w:type="paragraph" w:styleId="CommentSubject">
    <w:name w:val="annotation subject"/>
    <w:basedOn w:val="CommentText"/>
    <w:next w:val="CommentText"/>
    <w:link w:val="CommentSubjectChar"/>
    <w:rsid w:val="00AA02EA"/>
    <w:rPr>
      <w:rFonts w:ascii="Arial" w:hAnsi="Arial" w:cs="Arial"/>
      <w:b/>
      <w:bCs/>
    </w:rPr>
  </w:style>
  <w:style w:type="character" w:customStyle="1" w:styleId="CommentSubjectChar">
    <w:name w:val="Comment Subject Char"/>
    <w:basedOn w:val="CommentTextChar"/>
    <w:link w:val="CommentSubject"/>
    <w:rsid w:val="00AA02EA"/>
    <w:rPr>
      <w:rFonts w:ascii="Arial" w:hAnsi="Arial" w:cs="Arial"/>
      <w:b/>
      <w:bCs/>
      <w:lang w:eastAsia="en-US"/>
    </w:rPr>
  </w:style>
  <w:style w:type="paragraph" w:customStyle="1" w:styleId="MRNumberedHeading2">
    <w:name w:val="M&amp;R Numbered Heading 2"/>
    <w:basedOn w:val="Normal"/>
    <w:rsid w:val="003A490F"/>
    <w:pPr>
      <w:numPr>
        <w:ilvl w:val="1"/>
        <w:numId w:val="50"/>
      </w:numPr>
      <w:spacing w:before="240"/>
      <w:jc w:val="both"/>
      <w:outlineLvl w:val="1"/>
    </w:pPr>
    <w:rPr>
      <w:rFonts w:cs="Times New Roman"/>
      <w:sz w:val="20"/>
      <w:lang w:eastAsia="en-GB"/>
    </w:rPr>
  </w:style>
  <w:style w:type="paragraph" w:customStyle="1" w:styleId="MRNumberedHeading1">
    <w:name w:val="M&amp;R Numbered Heading 1"/>
    <w:basedOn w:val="Normal"/>
    <w:rsid w:val="003A490F"/>
    <w:pPr>
      <w:keepNext/>
      <w:keepLines/>
      <w:numPr>
        <w:numId w:val="50"/>
      </w:numPr>
      <w:spacing w:before="240" w:line="288" w:lineRule="auto"/>
    </w:pPr>
    <w:rPr>
      <w:rFonts w:eastAsia="Calibri"/>
      <w:b/>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95B"/>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1"/>
    <w:basedOn w:val="Normal"/>
    <w:next w:val="Normal"/>
    <w:qFormat/>
    <w:pPr>
      <w:keepNext/>
      <w:jc w:val="center"/>
      <w:outlineLvl w:val="0"/>
    </w:pPr>
    <w:rPr>
      <w:b/>
      <w:bCs/>
      <w:color w:val="FF0000"/>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link w:val="Heading2Char"/>
    <w:qFormat/>
    <w:pPr>
      <w:keepNext/>
      <w:jc w:val="center"/>
      <w:outlineLvl w:val="1"/>
    </w:pPr>
    <w:rPr>
      <w:b/>
      <w:bCs/>
      <w:sz w:val="36"/>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aliases w:val="bullet2,Legal Level 1.,Level 5.1,Bp"/>
    <w:basedOn w:val="Normal"/>
    <w:next w:val="Normal"/>
    <w:qFormat/>
    <w:pPr>
      <w:keepNext/>
      <w:numPr>
        <w:numId w:val="2"/>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rsid w:val="00A87ECA"/>
    <w:pPr>
      <w:tabs>
        <w:tab w:val="right" w:leader="dot" w:pos="828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link w:val="BodyTextChar"/>
    <w:rPr>
      <w:b/>
      <w:bCs/>
    </w:rPr>
  </w:style>
  <w:style w:type="paragraph" w:styleId="NormalWeb">
    <w:name w:val="Normal (Web)"/>
    <w:basedOn w:val="Normal"/>
    <w:uiPriority w:val="99"/>
    <w:pPr>
      <w:spacing w:before="100" w:after="100"/>
    </w:pPr>
    <w:rPr>
      <w:rFonts w:ascii="Arial Unicode MS" w:eastAsia="Arial Unicode MS" w:hAnsi="Arial Unicode MS" w:cs="Times New Roman"/>
      <w:szCs w:val="20"/>
    </w:rPr>
  </w:style>
  <w:style w:type="paragraph" w:customStyle="1" w:styleId="Index">
    <w:name w:val="Index"/>
    <w:basedOn w:val="Header"/>
    <w:next w:val="BodyText"/>
    <w:link w:val="IndexChar"/>
    <w:autoRedefine/>
    <w:rsid w:val="00092FB1"/>
    <w:pPr>
      <w:shd w:val="clear" w:color="auto" w:fill="FFFFFF"/>
      <w:tabs>
        <w:tab w:val="clear" w:pos="4153"/>
        <w:tab w:val="clear" w:pos="8306"/>
      </w:tabs>
      <w:outlineLvl w:val="0"/>
    </w:pPr>
    <w:rPr>
      <w:rFonts w:ascii="Calibri" w:hAnsi="Calibri"/>
      <w:b/>
      <w:color w:val="7F7F7F"/>
      <w:sz w:val="28"/>
      <w:szCs w:val="28"/>
    </w:rPr>
  </w:style>
  <w:style w:type="paragraph" w:styleId="BalloonText">
    <w:name w:val="Balloon Text"/>
    <w:basedOn w:val="Normal"/>
    <w:link w:val="BalloonTextChar"/>
    <w:semiHidden/>
    <w:rsid w:val="002160B5"/>
    <w:rPr>
      <w:rFonts w:ascii="Tahoma" w:hAnsi="Tahoma" w:cs="Tahoma"/>
      <w:sz w:val="16"/>
      <w:szCs w:val="16"/>
    </w:rPr>
  </w:style>
  <w:style w:type="table" w:styleId="TableGrid">
    <w:name w:val="Table Grid"/>
    <w:basedOn w:val="TableNormal"/>
    <w:rsid w:val="00E1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B62"/>
    <w:pPr>
      <w:ind w:left="720"/>
    </w:p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
    <w:link w:val="Heading2"/>
    <w:rsid w:val="007B26FF"/>
    <w:rPr>
      <w:rFonts w:ascii="Arial" w:hAnsi="Arial" w:cs="Arial"/>
      <w:b/>
      <w:bCs/>
      <w:sz w:val="36"/>
      <w:szCs w:val="24"/>
      <w:lang w:val="en-GB" w:eastAsia="en-US" w:bidi="ar-SA"/>
    </w:rPr>
  </w:style>
  <w:style w:type="paragraph" w:styleId="BlockText">
    <w:name w:val="Block Text"/>
    <w:basedOn w:val="Normal"/>
    <w:semiHidden/>
    <w:rsid w:val="0000788B"/>
    <w:pPr>
      <w:spacing w:after="120" w:line="240" w:lineRule="atLeast"/>
      <w:ind w:left="1440" w:right="1440"/>
    </w:pPr>
    <w:rPr>
      <w:rFonts w:cs="Times New Roman"/>
      <w:sz w:val="20"/>
    </w:rPr>
  </w:style>
  <w:style w:type="character" w:customStyle="1" w:styleId="BodyTextChar">
    <w:name w:val="Body Text Char"/>
    <w:link w:val="BodyText"/>
    <w:rsid w:val="00E92D0D"/>
    <w:rPr>
      <w:rFonts w:ascii="Arial" w:hAnsi="Arial" w:cs="Arial"/>
      <w:b/>
      <w:bCs/>
      <w:sz w:val="24"/>
      <w:szCs w:val="24"/>
      <w:lang w:val="en-GB" w:eastAsia="en-US" w:bidi="ar-SA"/>
    </w:rPr>
  </w:style>
  <w:style w:type="paragraph" w:customStyle="1" w:styleId="Preface">
    <w:name w:val="Preface"/>
    <w:basedOn w:val="Heading2"/>
    <w:rsid w:val="00A0591A"/>
    <w:pPr>
      <w:keepNext w:val="0"/>
      <w:numPr>
        <w:numId w:val="5"/>
      </w:numPr>
      <w:spacing w:after="240" w:line="260" w:lineRule="atLeast"/>
      <w:jc w:val="both"/>
    </w:pPr>
    <w:rPr>
      <w:b w:val="0"/>
      <w:iCs/>
      <w:color w:val="000000"/>
      <w:sz w:val="22"/>
      <w:szCs w:val="22"/>
    </w:rPr>
  </w:style>
  <w:style w:type="paragraph" w:customStyle="1" w:styleId="NormalBlack">
    <w:name w:val="Normal + Black"/>
    <w:basedOn w:val="BodyText"/>
    <w:link w:val="NormalBlackChar"/>
    <w:rsid w:val="00A0591A"/>
    <w:pPr>
      <w:numPr>
        <w:ilvl w:val="2"/>
        <w:numId w:val="6"/>
      </w:numPr>
      <w:ind w:right="32"/>
    </w:pPr>
    <w:rPr>
      <w:b w:val="0"/>
      <w:iCs/>
    </w:rPr>
  </w:style>
  <w:style w:type="character" w:customStyle="1" w:styleId="NormalBlackChar">
    <w:name w:val="Normal + Black Char"/>
    <w:link w:val="NormalBlack"/>
    <w:rsid w:val="00FD4363"/>
    <w:rPr>
      <w:rFonts w:ascii="Arial" w:hAnsi="Arial" w:cs="Arial"/>
      <w:bCs/>
      <w:iCs/>
      <w:sz w:val="24"/>
      <w:szCs w:val="24"/>
      <w:lang w:eastAsia="en-US"/>
    </w:rPr>
  </w:style>
  <w:style w:type="paragraph" w:customStyle="1" w:styleId="NormalLeft127cm">
    <w:name w:val="Normal + Left:  1.27 cm"/>
    <w:basedOn w:val="BodyTextIndent3"/>
    <w:rsid w:val="00624405"/>
    <w:pPr>
      <w:ind w:left="748" w:hanging="28"/>
    </w:pPr>
  </w:style>
  <w:style w:type="numbering" w:customStyle="1" w:styleId="NoList1">
    <w:name w:val="No List1"/>
    <w:next w:val="NoList"/>
    <w:semiHidden/>
    <w:rsid w:val="00C91077"/>
  </w:style>
  <w:style w:type="character" w:customStyle="1" w:styleId="BalloonTextChar">
    <w:name w:val="Balloon Text Char"/>
    <w:link w:val="BalloonText"/>
    <w:rsid w:val="00C91077"/>
    <w:rPr>
      <w:rFonts w:ascii="Tahoma" w:hAnsi="Tahoma" w:cs="Tahoma"/>
      <w:sz w:val="16"/>
      <w:szCs w:val="16"/>
      <w:lang w:val="en-GB" w:eastAsia="en-US" w:bidi="ar-SA"/>
    </w:rPr>
  </w:style>
  <w:style w:type="character" w:styleId="FootnoteReference">
    <w:name w:val="footnote reference"/>
    <w:semiHidden/>
    <w:rsid w:val="00C91077"/>
    <w:rPr>
      <w:vertAlign w:val="superscript"/>
    </w:rPr>
  </w:style>
  <w:style w:type="paragraph" w:styleId="FootnoteText">
    <w:name w:val="footnote text"/>
    <w:basedOn w:val="Normal"/>
    <w:semiHidden/>
    <w:rsid w:val="00C91077"/>
    <w:rPr>
      <w:rFonts w:ascii="Times New Roman" w:hAnsi="Times New Roman" w:cs="Times New Roman"/>
      <w:sz w:val="20"/>
      <w:szCs w:val="20"/>
      <w:lang w:eastAsia="en-GB"/>
    </w:rPr>
  </w:style>
  <w:style w:type="paragraph" w:styleId="ListNumber2">
    <w:name w:val="List Number 2"/>
    <w:basedOn w:val="Normal"/>
    <w:rsid w:val="00C91077"/>
    <w:pPr>
      <w:numPr>
        <w:numId w:val="7"/>
      </w:numPr>
      <w:spacing w:after="140" w:line="240" w:lineRule="atLeast"/>
    </w:pPr>
    <w:rPr>
      <w:rFonts w:cs="Times New Roman"/>
      <w:b/>
      <w:sz w:val="20"/>
    </w:rPr>
  </w:style>
  <w:style w:type="paragraph" w:customStyle="1" w:styleId="Normalnumbered">
    <w:name w:val="Normal numbered"/>
    <w:basedOn w:val="Normal"/>
    <w:semiHidden/>
    <w:rsid w:val="00C91077"/>
    <w:pPr>
      <w:numPr>
        <w:ilvl w:val="1"/>
        <w:numId w:val="7"/>
      </w:numPr>
      <w:spacing w:after="160" w:line="240" w:lineRule="atLeast"/>
    </w:pPr>
    <w:rPr>
      <w:rFonts w:cs="Times New Roman"/>
      <w:sz w:val="20"/>
    </w:rPr>
  </w:style>
  <w:style w:type="character" w:styleId="CommentReference">
    <w:name w:val="annotation reference"/>
    <w:semiHidden/>
    <w:rsid w:val="00C91077"/>
    <w:rPr>
      <w:sz w:val="16"/>
      <w:szCs w:val="16"/>
    </w:rPr>
  </w:style>
  <w:style w:type="character" w:customStyle="1" w:styleId="HeaderChar">
    <w:name w:val="Header Char"/>
    <w:link w:val="Header"/>
    <w:uiPriority w:val="99"/>
    <w:rsid w:val="00C91077"/>
    <w:rPr>
      <w:rFonts w:ascii="Arial" w:hAnsi="Arial" w:cs="Arial"/>
      <w:sz w:val="24"/>
      <w:szCs w:val="24"/>
      <w:lang w:val="en-GB" w:eastAsia="en-US" w:bidi="ar-SA"/>
    </w:rPr>
  </w:style>
  <w:style w:type="character" w:styleId="FollowedHyperlink">
    <w:name w:val="FollowedHyperlink"/>
    <w:rsid w:val="00C91077"/>
    <w:rPr>
      <w:color w:val="800080"/>
      <w:u w:val="single"/>
    </w:rPr>
  </w:style>
  <w:style w:type="paragraph" w:styleId="ListNumber">
    <w:name w:val="List Number"/>
    <w:basedOn w:val="Normal"/>
    <w:rsid w:val="00C91077"/>
    <w:pPr>
      <w:numPr>
        <w:numId w:val="8"/>
      </w:numPr>
      <w:spacing w:after="120" w:line="240" w:lineRule="atLeast"/>
    </w:pPr>
    <w:rPr>
      <w:rFonts w:cs="Times New Roman"/>
      <w:sz w:val="20"/>
    </w:rPr>
  </w:style>
  <w:style w:type="paragraph" w:customStyle="1" w:styleId="Documentdetails">
    <w:name w:val="Document details"/>
    <w:rsid w:val="00C91077"/>
    <w:pPr>
      <w:spacing w:line="220" w:lineRule="atLeast"/>
    </w:pPr>
    <w:rPr>
      <w:rFonts w:ascii="Arial" w:hAnsi="Arial"/>
      <w:sz w:val="18"/>
      <w:szCs w:val="24"/>
    </w:rPr>
  </w:style>
  <w:style w:type="paragraph" w:customStyle="1" w:styleId="Normal10pt">
    <w:name w:val="Normal + 10 pt"/>
    <w:aliases w:val="Justified,Right:  0.54 cm"/>
    <w:basedOn w:val="Normal"/>
    <w:rsid w:val="00AF7DC1"/>
    <w:rPr>
      <w:b/>
      <w:bCs/>
      <w:sz w:val="20"/>
      <w:szCs w:val="20"/>
    </w:rPr>
  </w:style>
  <w:style w:type="character" w:customStyle="1" w:styleId="IndexChar">
    <w:name w:val="Index Char"/>
    <w:link w:val="Index"/>
    <w:rsid w:val="00092FB1"/>
    <w:rPr>
      <w:rFonts w:ascii="Calibri" w:hAnsi="Calibri" w:cs="Arial"/>
      <w:b/>
      <w:color w:val="7F7F7F"/>
      <w:sz w:val="28"/>
      <w:szCs w:val="28"/>
      <w:shd w:val="clear" w:color="auto" w:fill="FFFFFF"/>
      <w:lang w:eastAsia="en-US"/>
    </w:rPr>
  </w:style>
  <w:style w:type="paragraph" w:styleId="BodyText3">
    <w:name w:val="Body Text 3"/>
    <w:basedOn w:val="Normal"/>
    <w:rsid w:val="00736EF1"/>
    <w:pPr>
      <w:jc w:val="both"/>
    </w:pPr>
    <w:rPr>
      <w:rFonts w:cs="Times New Roman"/>
      <w:sz w:val="22"/>
      <w:szCs w:val="20"/>
    </w:rPr>
  </w:style>
  <w:style w:type="paragraph" w:styleId="BodyText2">
    <w:name w:val="Body Text 2"/>
    <w:basedOn w:val="Normal"/>
    <w:rsid w:val="00736EF1"/>
    <w:rPr>
      <w:rFonts w:cs="Times New Roman"/>
      <w:b/>
      <w:sz w:val="22"/>
      <w:szCs w:val="20"/>
    </w:rPr>
  </w:style>
  <w:style w:type="character" w:styleId="Strong">
    <w:name w:val="Strong"/>
    <w:qFormat/>
    <w:rsid w:val="00736EF1"/>
    <w:rPr>
      <w:b/>
    </w:rPr>
  </w:style>
  <w:style w:type="paragraph" w:customStyle="1" w:styleId="Default">
    <w:name w:val="Default"/>
    <w:rsid w:val="00B95F67"/>
    <w:pPr>
      <w:autoSpaceDE w:val="0"/>
      <w:autoSpaceDN w:val="0"/>
      <w:adjustRightInd w:val="0"/>
    </w:pPr>
    <w:rPr>
      <w:rFonts w:ascii="Calibri" w:hAnsi="Calibri" w:cs="Calibri"/>
      <w:color w:val="000000"/>
      <w:sz w:val="24"/>
      <w:szCs w:val="24"/>
    </w:rPr>
  </w:style>
  <w:style w:type="paragraph" w:styleId="NoSpacing">
    <w:name w:val="No Spacing"/>
    <w:uiPriority w:val="1"/>
    <w:qFormat/>
    <w:rsid w:val="001A5591"/>
    <w:rPr>
      <w:rFonts w:ascii="Calibri" w:eastAsia="Calibri" w:hAnsi="Calibri"/>
      <w:sz w:val="22"/>
      <w:szCs w:val="22"/>
      <w:lang w:eastAsia="en-US"/>
    </w:rPr>
  </w:style>
  <w:style w:type="paragraph" w:customStyle="1" w:styleId="Style1">
    <w:name w:val="Style1"/>
    <w:basedOn w:val="Index"/>
    <w:link w:val="Style1Char"/>
    <w:qFormat/>
    <w:rsid w:val="00CB2655"/>
  </w:style>
  <w:style w:type="paragraph" w:customStyle="1" w:styleId="EYBulletedtext1">
    <w:name w:val="EY Bulleted text 1"/>
    <w:basedOn w:val="Normal"/>
    <w:rsid w:val="0042591C"/>
    <w:pPr>
      <w:numPr>
        <w:numId w:val="13"/>
      </w:numPr>
      <w:suppressAutoHyphens/>
      <w:spacing w:after="240"/>
    </w:pPr>
    <w:rPr>
      <w:rFonts w:cs="Times New Roman"/>
      <w:kern w:val="12"/>
      <w:sz w:val="20"/>
    </w:rPr>
  </w:style>
  <w:style w:type="character" w:customStyle="1" w:styleId="Style1Char">
    <w:name w:val="Style1 Char"/>
    <w:link w:val="Style1"/>
    <w:rsid w:val="00CB2655"/>
    <w:rPr>
      <w:rFonts w:ascii="Arial" w:hAnsi="Arial" w:cs="Arial"/>
      <w:b/>
      <w:sz w:val="28"/>
      <w:szCs w:val="28"/>
      <w:shd w:val="clear" w:color="auto" w:fill="FFFFFF"/>
      <w:lang w:val="en-GB" w:eastAsia="en-US" w:bidi="ar-SA"/>
    </w:rPr>
  </w:style>
  <w:style w:type="paragraph" w:customStyle="1" w:styleId="EYBulletedtext2">
    <w:name w:val="EY Bulleted text 2"/>
    <w:basedOn w:val="Normal"/>
    <w:rsid w:val="0042591C"/>
    <w:pPr>
      <w:numPr>
        <w:ilvl w:val="1"/>
        <w:numId w:val="13"/>
      </w:numPr>
      <w:suppressAutoHyphens/>
      <w:spacing w:after="240"/>
    </w:pPr>
    <w:rPr>
      <w:rFonts w:cs="Times New Roman"/>
      <w:kern w:val="12"/>
      <w:sz w:val="20"/>
    </w:rPr>
  </w:style>
  <w:style w:type="paragraph" w:customStyle="1" w:styleId="EYBulletedtext3">
    <w:name w:val="EY Bulleted text 3"/>
    <w:basedOn w:val="EYBulletedtext1"/>
    <w:qFormat/>
    <w:rsid w:val="0042591C"/>
    <w:pPr>
      <w:numPr>
        <w:ilvl w:val="2"/>
      </w:numPr>
    </w:pPr>
  </w:style>
  <w:style w:type="paragraph" w:customStyle="1" w:styleId="NoParagraphStyle">
    <w:name w:val="[No Paragraph Style]"/>
    <w:rsid w:val="005F39C2"/>
    <w:pPr>
      <w:widowControl w:val="0"/>
      <w:autoSpaceDE w:val="0"/>
      <w:autoSpaceDN w:val="0"/>
      <w:adjustRightInd w:val="0"/>
      <w:spacing w:line="288" w:lineRule="auto"/>
      <w:textAlignment w:val="center"/>
    </w:pPr>
    <w:rPr>
      <w:rFonts w:ascii="Times-Roman" w:eastAsia="Cambria" w:hAnsi="Times-Roman" w:cs="Times-Roman"/>
      <w:color w:val="000000"/>
      <w:sz w:val="24"/>
      <w:szCs w:val="24"/>
      <w:lang w:val="en-US" w:eastAsia="en-US"/>
    </w:rPr>
  </w:style>
  <w:style w:type="paragraph" w:styleId="CommentText">
    <w:name w:val="annotation text"/>
    <w:basedOn w:val="Normal"/>
    <w:link w:val="CommentTextChar"/>
    <w:uiPriority w:val="99"/>
    <w:rsid w:val="00D352BF"/>
    <w:rPr>
      <w:rFonts w:ascii="Times New Roman" w:hAnsi="Times New Roman" w:cs="Times New Roman"/>
      <w:sz w:val="20"/>
      <w:szCs w:val="20"/>
    </w:rPr>
  </w:style>
  <w:style w:type="character" w:customStyle="1" w:styleId="CommentTextChar">
    <w:name w:val="Comment Text Char"/>
    <w:link w:val="CommentText"/>
    <w:uiPriority w:val="99"/>
    <w:rsid w:val="00D352BF"/>
    <w:rPr>
      <w:lang w:eastAsia="en-US"/>
    </w:rPr>
  </w:style>
  <w:style w:type="paragraph" w:styleId="CommentSubject">
    <w:name w:val="annotation subject"/>
    <w:basedOn w:val="CommentText"/>
    <w:next w:val="CommentText"/>
    <w:link w:val="CommentSubjectChar"/>
    <w:rsid w:val="00AA02EA"/>
    <w:rPr>
      <w:rFonts w:ascii="Arial" w:hAnsi="Arial" w:cs="Arial"/>
      <w:b/>
      <w:bCs/>
    </w:rPr>
  </w:style>
  <w:style w:type="character" w:customStyle="1" w:styleId="CommentSubjectChar">
    <w:name w:val="Comment Subject Char"/>
    <w:basedOn w:val="CommentTextChar"/>
    <w:link w:val="CommentSubject"/>
    <w:rsid w:val="00AA02EA"/>
    <w:rPr>
      <w:rFonts w:ascii="Arial" w:hAnsi="Arial" w:cs="Arial"/>
      <w:b/>
      <w:bCs/>
      <w:lang w:eastAsia="en-US"/>
    </w:rPr>
  </w:style>
  <w:style w:type="paragraph" w:customStyle="1" w:styleId="MRNumberedHeading2">
    <w:name w:val="M&amp;R Numbered Heading 2"/>
    <w:basedOn w:val="Normal"/>
    <w:rsid w:val="003A490F"/>
    <w:pPr>
      <w:numPr>
        <w:ilvl w:val="1"/>
        <w:numId w:val="50"/>
      </w:numPr>
      <w:spacing w:before="240"/>
      <w:jc w:val="both"/>
      <w:outlineLvl w:val="1"/>
    </w:pPr>
    <w:rPr>
      <w:rFonts w:cs="Times New Roman"/>
      <w:sz w:val="20"/>
      <w:lang w:eastAsia="en-GB"/>
    </w:rPr>
  </w:style>
  <w:style w:type="paragraph" w:customStyle="1" w:styleId="MRNumberedHeading1">
    <w:name w:val="M&amp;R Numbered Heading 1"/>
    <w:basedOn w:val="Normal"/>
    <w:rsid w:val="003A490F"/>
    <w:pPr>
      <w:keepNext/>
      <w:keepLines/>
      <w:numPr>
        <w:numId w:val="50"/>
      </w:numPr>
      <w:spacing w:before="240" w:line="288" w:lineRule="auto"/>
    </w:pPr>
    <w:rPr>
      <w:rFonts w:eastAsia="Calibri"/>
      <w:b/>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0923">
      <w:bodyDiv w:val="1"/>
      <w:marLeft w:val="0"/>
      <w:marRight w:val="0"/>
      <w:marTop w:val="0"/>
      <w:marBottom w:val="0"/>
      <w:divBdr>
        <w:top w:val="none" w:sz="0" w:space="0" w:color="auto"/>
        <w:left w:val="none" w:sz="0" w:space="0" w:color="auto"/>
        <w:bottom w:val="none" w:sz="0" w:space="0" w:color="auto"/>
        <w:right w:val="none" w:sz="0" w:space="0" w:color="auto"/>
      </w:divBdr>
    </w:div>
    <w:div w:id="281764419">
      <w:bodyDiv w:val="1"/>
      <w:marLeft w:val="0"/>
      <w:marRight w:val="0"/>
      <w:marTop w:val="0"/>
      <w:marBottom w:val="0"/>
      <w:divBdr>
        <w:top w:val="none" w:sz="0" w:space="0" w:color="auto"/>
        <w:left w:val="none" w:sz="0" w:space="0" w:color="auto"/>
        <w:bottom w:val="none" w:sz="0" w:space="0" w:color="auto"/>
        <w:right w:val="none" w:sz="0" w:space="0" w:color="auto"/>
      </w:divBdr>
    </w:div>
    <w:div w:id="1141728274">
      <w:bodyDiv w:val="1"/>
      <w:marLeft w:val="0"/>
      <w:marRight w:val="0"/>
      <w:marTop w:val="0"/>
      <w:marBottom w:val="0"/>
      <w:divBdr>
        <w:top w:val="none" w:sz="0" w:space="0" w:color="auto"/>
        <w:left w:val="none" w:sz="0" w:space="0" w:color="auto"/>
        <w:bottom w:val="none" w:sz="0" w:space="0" w:color="auto"/>
        <w:right w:val="none" w:sz="0" w:space="0" w:color="auto"/>
      </w:divBdr>
    </w:div>
    <w:div w:id="1230650264">
      <w:bodyDiv w:val="1"/>
      <w:marLeft w:val="0"/>
      <w:marRight w:val="0"/>
      <w:marTop w:val="0"/>
      <w:marBottom w:val="0"/>
      <w:divBdr>
        <w:top w:val="none" w:sz="0" w:space="0" w:color="auto"/>
        <w:left w:val="none" w:sz="0" w:space="0" w:color="auto"/>
        <w:bottom w:val="none" w:sz="0" w:space="0" w:color="auto"/>
        <w:right w:val="none" w:sz="0" w:space="0" w:color="auto"/>
      </w:divBdr>
    </w:div>
    <w:div w:id="1469587199">
      <w:bodyDiv w:val="1"/>
      <w:marLeft w:val="0"/>
      <w:marRight w:val="0"/>
      <w:marTop w:val="0"/>
      <w:marBottom w:val="0"/>
      <w:divBdr>
        <w:top w:val="none" w:sz="0" w:space="0" w:color="auto"/>
        <w:left w:val="none" w:sz="0" w:space="0" w:color="auto"/>
        <w:bottom w:val="none" w:sz="0" w:space="0" w:color="auto"/>
        <w:right w:val="none" w:sz="0" w:space="0" w:color="auto"/>
      </w:divBdr>
    </w:div>
    <w:div w:id="18953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h.nhs.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ndhost.co.uk/workingtogethernhs/aspx/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upport@in-tend.co.uk"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n-tendhost.co.uk/workingtogethernhs/aspx/hom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F5C5C-0A76-401B-AF55-504701C4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984926BF</Template>
  <TotalTime>1</TotalTime>
  <Pages>22</Pages>
  <Words>4224</Words>
  <Characters>24177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RFQ</vt:lpstr>
    </vt:vector>
  </TitlesOfParts>
  <Company>Wakefield MDC</Company>
  <LinksUpToDate>false</LinksUpToDate>
  <CharactersWithSpaces>28345</CharactersWithSpaces>
  <SharedDoc>false</SharedDoc>
  <HLinks>
    <vt:vector size="84" baseType="variant">
      <vt:variant>
        <vt:i4>2359402</vt:i4>
      </vt:variant>
      <vt:variant>
        <vt:i4>60</vt:i4>
      </vt:variant>
      <vt:variant>
        <vt:i4>0</vt:i4>
      </vt:variant>
      <vt:variant>
        <vt:i4>5</vt:i4>
      </vt:variant>
      <vt:variant>
        <vt:lpwstr>https://in-tendhost.co.uk/workingtogethernhs/aspx/home</vt:lpwstr>
      </vt:variant>
      <vt:variant>
        <vt:lpwstr/>
      </vt:variant>
      <vt:variant>
        <vt:i4>1638461</vt:i4>
      </vt:variant>
      <vt:variant>
        <vt:i4>57</vt:i4>
      </vt:variant>
      <vt:variant>
        <vt:i4>0</vt:i4>
      </vt:variant>
      <vt:variant>
        <vt:i4>5</vt:i4>
      </vt:variant>
      <vt:variant>
        <vt:lpwstr>mailto:support@in-tend.co.uk</vt:lpwstr>
      </vt:variant>
      <vt:variant>
        <vt:lpwstr/>
      </vt:variant>
      <vt:variant>
        <vt:i4>2359402</vt:i4>
      </vt:variant>
      <vt:variant>
        <vt:i4>54</vt:i4>
      </vt:variant>
      <vt:variant>
        <vt:i4>0</vt:i4>
      </vt:variant>
      <vt:variant>
        <vt:i4>5</vt:i4>
      </vt:variant>
      <vt:variant>
        <vt:lpwstr>https://in-tendhost.co.uk/workingtogethernhs/aspx/home</vt:lpwstr>
      </vt:variant>
      <vt:variant>
        <vt:lpwstr/>
      </vt:variant>
      <vt:variant>
        <vt:i4>6291505</vt:i4>
      </vt:variant>
      <vt:variant>
        <vt:i4>51</vt:i4>
      </vt:variant>
      <vt:variant>
        <vt:i4>0</vt:i4>
      </vt:variant>
      <vt:variant>
        <vt:i4>5</vt:i4>
      </vt:variant>
      <vt:variant>
        <vt:lpwstr>http://www.dbh.nhs.uk/</vt:lpwstr>
      </vt:variant>
      <vt:variant>
        <vt:lpwstr/>
      </vt:variant>
      <vt:variant>
        <vt:i4>1900596</vt:i4>
      </vt:variant>
      <vt:variant>
        <vt:i4>47</vt:i4>
      </vt:variant>
      <vt:variant>
        <vt:i4>0</vt:i4>
      </vt:variant>
      <vt:variant>
        <vt:i4>5</vt:i4>
      </vt:variant>
      <vt:variant>
        <vt:lpwstr/>
      </vt:variant>
      <vt:variant>
        <vt:lpwstr>_Toc393456115</vt:lpwstr>
      </vt:variant>
      <vt:variant>
        <vt:i4>1900596</vt:i4>
      </vt:variant>
      <vt:variant>
        <vt:i4>44</vt:i4>
      </vt:variant>
      <vt:variant>
        <vt:i4>0</vt:i4>
      </vt:variant>
      <vt:variant>
        <vt:i4>5</vt:i4>
      </vt:variant>
      <vt:variant>
        <vt:lpwstr/>
      </vt:variant>
      <vt:variant>
        <vt:lpwstr>_Toc393456115</vt:lpwstr>
      </vt:variant>
      <vt:variant>
        <vt:i4>1900596</vt:i4>
      </vt:variant>
      <vt:variant>
        <vt:i4>41</vt:i4>
      </vt:variant>
      <vt:variant>
        <vt:i4>0</vt:i4>
      </vt:variant>
      <vt:variant>
        <vt:i4>5</vt:i4>
      </vt:variant>
      <vt:variant>
        <vt:lpwstr/>
      </vt:variant>
      <vt:variant>
        <vt:lpwstr>_Toc393456114</vt:lpwstr>
      </vt:variant>
      <vt:variant>
        <vt:i4>1900596</vt:i4>
      </vt:variant>
      <vt:variant>
        <vt:i4>38</vt:i4>
      </vt:variant>
      <vt:variant>
        <vt:i4>0</vt:i4>
      </vt:variant>
      <vt:variant>
        <vt:i4>5</vt:i4>
      </vt:variant>
      <vt:variant>
        <vt:lpwstr/>
      </vt:variant>
      <vt:variant>
        <vt:lpwstr>_Toc393456112</vt:lpwstr>
      </vt:variant>
      <vt:variant>
        <vt:i4>1900596</vt:i4>
      </vt:variant>
      <vt:variant>
        <vt:i4>32</vt:i4>
      </vt:variant>
      <vt:variant>
        <vt:i4>0</vt:i4>
      </vt:variant>
      <vt:variant>
        <vt:i4>5</vt:i4>
      </vt:variant>
      <vt:variant>
        <vt:lpwstr/>
      </vt:variant>
      <vt:variant>
        <vt:lpwstr>_Toc393456111</vt:lpwstr>
      </vt:variant>
      <vt:variant>
        <vt:i4>1900596</vt:i4>
      </vt:variant>
      <vt:variant>
        <vt:i4>26</vt:i4>
      </vt:variant>
      <vt:variant>
        <vt:i4>0</vt:i4>
      </vt:variant>
      <vt:variant>
        <vt:i4>5</vt:i4>
      </vt:variant>
      <vt:variant>
        <vt:lpwstr/>
      </vt:variant>
      <vt:variant>
        <vt:lpwstr>_Toc393456110</vt:lpwstr>
      </vt:variant>
      <vt:variant>
        <vt:i4>1835060</vt:i4>
      </vt:variant>
      <vt:variant>
        <vt:i4>20</vt:i4>
      </vt:variant>
      <vt:variant>
        <vt:i4>0</vt:i4>
      </vt:variant>
      <vt:variant>
        <vt:i4>5</vt:i4>
      </vt:variant>
      <vt:variant>
        <vt:lpwstr/>
      </vt:variant>
      <vt:variant>
        <vt:lpwstr>_Toc393456109</vt:lpwstr>
      </vt:variant>
      <vt:variant>
        <vt:i4>1835060</vt:i4>
      </vt:variant>
      <vt:variant>
        <vt:i4>14</vt:i4>
      </vt:variant>
      <vt:variant>
        <vt:i4>0</vt:i4>
      </vt:variant>
      <vt:variant>
        <vt:i4>5</vt:i4>
      </vt:variant>
      <vt:variant>
        <vt:lpwstr/>
      </vt:variant>
      <vt:variant>
        <vt:lpwstr>_Toc393456108</vt:lpwstr>
      </vt:variant>
      <vt:variant>
        <vt:i4>1835060</vt:i4>
      </vt:variant>
      <vt:variant>
        <vt:i4>8</vt:i4>
      </vt:variant>
      <vt:variant>
        <vt:i4>0</vt:i4>
      </vt:variant>
      <vt:variant>
        <vt:i4>5</vt:i4>
      </vt:variant>
      <vt:variant>
        <vt:lpwstr/>
      </vt:variant>
      <vt:variant>
        <vt:lpwstr>_Toc393456107</vt:lpwstr>
      </vt:variant>
      <vt:variant>
        <vt:i4>1835060</vt:i4>
      </vt:variant>
      <vt:variant>
        <vt:i4>2</vt:i4>
      </vt:variant>
      <vt:variant>
        <vt:i4>0</vt:i4>
      </vt:variant>
      <vt:variant>
        <vt:i4>5</vt:i4>
      </vt:variant>
      <vt:variant>
        <vt:lpwstr/>
      </vt:variant>
      <vt:variant>
        <vt:lpwstr>_Toc393456106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dc:title>
  <dc:creator>SW</dc:creator>
  <cp:lastModifiedBy>Driscoll, Joanna (Supplies)</cp:lastModifiedBy>
  <cp:revision>2</cp:revision>
  <cp:lastPrinted>2015-11-09T08:53:00Z</cp:lastPrinted>
  <dcterms:created xsi:type="dcterms:W3CDTF">2017-04-10T13:19:00Z</dcterms:created>
  <dcterms:modified xsi:type="dcterms:W3CDTF">2017-04-10T13:19:00Z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type">
    <vt:lpwstr>Tender (Open)</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kparfitt</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Document type">
    <vt:lpwstr/>
  </property>
  <property fmtid="{D5CDD505-2E9C-101B-9397-08002B2CF9AE}" pid="13" name="Project">
    <vt:lpwstr>12</vt:lpwstr>
  </property>
  <property fmtid="{D5CDD505-2E9C-101B-9397-08002B2CF9AE}" pid="14" name="display_urn:schemas-microsoft-com:office:office#Editor">
    <vt:lpwstr>Parfitt, Karen</vt:lpwstr>
  </property>
  <property fmtid="{D5CDD505-2E9C-101B-9397-08002B2CF9AE}" pid="15" name="xd_Signature">
    <vt:lpwstr/>
  </property>
  <property fmtid="{D5CDD505-2E9C-101B-9397-08002B2CF9AE}" pid="16" name="display_urn:schemas-microsoft-com:office:office#Author">
    <vt:lpwstr>Spink, Helen</vt:lpwstr>
  </property>
  <property fmtid="{D5CDD505-2E9C-101B-9397-08002B2CF9AE}" pid="17" name="TemplateUrl">
    <vt:lpwstr/>
  </property>
  <property fmtid="{D5CDD505-2E9C-101B-9397-08002B2CF9AE}" pid="18" name="xd_ProgID">
    <vt:lpwstr/>
  </property>
  <property fmtid="{D5CDD505-2E9C-101B-9397-08002B2CF9AE}" pid="19" name="ContentTypeId">
    <vt:lpwstr>0x010100E819F5137C022B4096BE078FEC36E023</vt:lpwstr>
  </property>
  <property fmtid="{D5CDD505-2E9C-101B-9397-08002B2CF9AE}" pid="20" name="Classification">
    <vt:lpwstr>2;#Procurement|01425c89-ea26-46eb-b33f-d69df9508420</vt:lpwstr>
  </property>
  <property fmtid="{D5CDD505-2E9C-101B-9397-08002B2CF9AE}" pid="21" name="Order">
    <vt:lpwstr>42500.0000000000</vt:lpwstr>
  </property>
  <property fmtid="{D5CDD505-2E9C-101B-9397-08002B2CF9AE}" pid="22" name="TeamTaxHTField0">
    <vt:lpwstr>Procurement|e467a7f1-f729-4e80-9cb4-8029739cfeff</vt:lpwstr>
  </property>
  <property fmtid="{D5CDD505-2E9C-101B-9397-08002B2CF9AE}" pid="23" name="ClassificationTaxHTField0">
    <vt:lpwstr>Procurement|01425c89-ea26-46eb-b33f-d69df9508420</vt:lpwstr>
  </property>
  <property fmtid="{D5CDD505-2E9C-101B-9397-08002B2CF9AE}" pid="24" name="TaxCatchAll">
    <vt:lpwstr>2;#Procurement|01425c89-ea26-46eb-b33f-d69df9508420;#1;#Procurement|e467a7f1-f729-4e80-9cb4-8029739cfeff</vt:lpwstr>
  </property>
  <property fmtid="{D5CDD505-2E9C-101B-9397-08002B2CF9AE}" pid="25" name="Team">
    <vt:lpwstr>1;#Procurement|e467a7f1-f729-4e80-9cb4-8029739cfeff</vt:lpwstr>
  </property>
</Properties>
</file>