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D6C" w:rsidRPr="00F8125E" w:rsidRDefault="00836D6C" w:rsidP="00836D6C">
      <w:pPr>
        <w:spacing w:before="0" w:after="0" w:line="240" w:lineRule="auto"/>
        <w:jc w:val="both"/>
        <w:rPr>
          <w:b/>
          <w:szCs w:val="22"/>
          <w:lang w:val="en-GB"/>
        </w:rPr>
      </w:pPr>
      <w:r w:rsidRPr="00F8125E">
        <w:rPr>
          <w:b/>
          <w:szCs w:val="22"/>
          <w:lang w:val="en-GB"/>
        </w:rPr>
        <w:t>Appendix 1</w:t>
      </w:r>
    </w:p>
    <w:p w:rsidR="00836D6C" w:rsidRPr="00F8125E" w:rsidRDefault="00836D6C" w:rsidP="00836D6C">
      <w:pPr>
        <w:spacing w:before="0" w:after="0" w:line="240" w:lineRule="auto"/>
        <w:jc w:val="both"/>
        <w:rPr>
          <w:b/>
          <w:szCs w:val="22"/>
          <w:lang w:val="en-GB"/>
        </w:rPr>
      </w:pPr>
      <w:r w:rsidRPr="00F8125E">
        <w:rPr>
          <w:b/>
          <w:szCs w:val="22"/>
          <w:lang w:val="en-GB"/>
        </w:rPr>
        <w:t>Parties appointed to the framework agreement</w:t>
      </w:r>
    </w:p>
    <w:p w:rsidR="00836D6C" w:rsidRPr="00F8125E" w:rsidRDefault="00836D6C" w:rsidP="00836D6C">
      <w:pPr>
        <w:spacing w:before="0" w:after="0" w:line="240" w:lineRule="auto"/>
        <w:jc w:val="both"/>
        <w:rPr>
          <w:b/>
          <w:szCs w:val="22"/>
          <w:lang w:val="en-GB"/>
        </w:rPr>
      </w:pPr>
    </w:p>
    <w:p w:rsidR="00836D6C" w:rsidRPr="00EA1D4A" w:rsidRDefault="00836D6C" w:rsidP="00836D6C">
      <w:pPr>
        <w:spacing w:before="0" w:after="0" w:line="240" w:lineRule="auto"/>
        <w:jc w:val="both"/>
        <w:rPr>
          <w:b/>
          <w:szCs w:val="22"/>
          <w:highlight w:val="yellow"/>
          <w:lang w:val="en-GB"/>
        </w:rPr>
      </w:pPr>
    </w:p>
    <w:p w:rsidR="00836D6C" w:rsidRPr="00EA1D4A" w:rsidRDefault="00836D6C" w:rsidP="00836D6C">
      <w:pPr>
        <w:rPr>
          <w:szCs w:val="22"/>
        </w:rPr>
      </w:pPr>
      <w:r w:rsidRPr="00EA1D4A">
        <w:rPr>
          <w:szCs w:val="22"/>
        </w:rPr>
        <w:t xml:space="preserve">The suppliers selected to participate in the framework agreement are: </w:t>
      </w:r>
    </w:p>
    <w:p w:rsidR="00836D6C" w:rsidRPr="00EA1D4A" w:rsidRDefault="00836D6C" w:rsidP="00836D6C">
      <w:pPr>
        <w:spacing w:before="0" w:after="0" w:line="240" w:lineRule="auto"/>
        <w:jc w:val="both"/>
        <w:rPr>
          <w:b/>
          <w:szCs w:val="22"/>
          <w:highlight w:val="yellow"/>
          <w:lang w:val="en-GB"/>
        </w:rPr>
      </w:pPr>
    </w:p>
    <w:tbl>
      <w:tblPr>
        <w:tblW w:w="5103" w:type="dxa"/>
        <w:tblLook w:val="04A0" w:firstRow="1" w:lastRow="0" w:firstColumn="1" w:lastColumn="0" w:noHBand="0" w:noVBand="1"/>
      </w:tblPr>
      <w:tblGrid>
        <w:gridCol w:w="5103"/>
      </w:tblGrid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AbbVie Limited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ACCORD-UK Ltd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ACTELION PHARMACEUTICALS UK LTD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Aristo Pharma Limited</w:t>
            </w:r>
          </w:p>
        </w:tc>
      </w:tr>
      <w:tr w:rsidR="009C6821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6821" w:rsidRPr="00F8125E" w:rsidRDefault="009C6821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C68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Aventis Pharma Ltd trading as Sanofi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BRISTOL-MYERS SQUIBB PHARMACEUTICALS LTD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Brown and Burk UK Ltd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Cheplapharm</w:t>
            </w:r>
            <w:proofErr w:type="spellEnd"/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Arzneimittel</w:t>
            </w:r>
            <w:proofErr w:type="spellEnd"/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GmbH</w:t>
            </w:r>
          </w:p>
        </w:tc>
      </w:tr>
      <w:tr w:rsidR="00472F4A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F4A" w:rsidRPr="00F8125E" w:rsidRDefault="00472F4A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72F4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Cipla (EU) Limited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CONSILIENT HEALTH LTD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DR REDDY'S LABORATORIES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DRUGSRUS LIMITED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9F9" w:rsidRDefault="00F449F9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F449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Flexipharm</w:t>
            </w:r>
            <w:proofErr w:type="spellEnd"/>
            <w:r w:rsidRPr="00F449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449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Austrading</w:t>
            </w:r>
            <w:proofErr w:type="spellEnd"/>
            <w:r w:rsidRPr="00F449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Limited</w:t>
            </w:r>
          </w:p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GH Pharma (UK) Limited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GLAXOSMITHKLINE UK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GLENMARK PHARMACEUTICALS (EUROPE) LTD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JANSSEN-CILAG LIMITED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Kensington Pharma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KENT PHARMACEUTICALS LIMITED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proofErr w:type="spellStart"/>
            <w:r w:rsidRPr="00F8125E">
              <w:rPr>
                <w:rFonts w:eastAsia="Times New Roman"/>
                <w:sz w:val="20"/>
                <w:szCs w:val="20"/>
                <w:lang w:val="en-GB" w:eastAsia="en-GB"/>
              </w:rPr>
              <w:t>Lucane</w:t>
            </w:r>
            <w:proofErr w:type="spellEnd"/>
            <w:r w:rsidRPr="00F8125E">
              <w:rPr>
                <w:rFonts w:eastAsia="Times New Roman"/>
                <w:sz w:val="20"/>
                <w:szCs w:val="20"/>
                <w:lang w:val="en-GB" w:eastAsia="en-GB"/>
              </w:rPr>
              <w:t xml:space="preserve"> Pharma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MARTINDALE PHARMA</w:t>
            </w:r>
          </w:p>
        </w:tc>
      </w:tr>
      <w:tr w:rsidR="00472F4A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F4A" w:rsidRPr="00F8125E" w:rsidRDefault="00472F4A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72F4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Merck Sharp &amp; Dohme Limited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Mylan UK Healthcare Limited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ORION PHARMA (UK) LTD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Recordati</w:t>
            </w:r>
            <w:proofErr w:type="spellEnd"/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Rare Diseases Ltd.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Reig</w:t>
            </w:r>
            <w:proofErr w:type="spellEnd"/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Jofre</w:t>
            </w:r>
            <w:proofErr w:type="spellEnd"/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Group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SANDOZ LTD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Thea Pharmaceuticals Ltd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THORNTON &amp; ROSS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TILLOMED LABORATORIES LTD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TORBAY Pharmaceuticals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F8125E">
              <w:rPr>
                <w:rFonts w:eastAsia="Times New Roman"/>
                <w:sz w:val="20"/>
                <w:szCs w:val="20"/>
                <w:lang w:val="en-GB" w:eastAsia="en-GB"/>
              </w:rPr>
              <w:t>WAYMADE PLC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WOCKHARDT LIMITED</w:t>
            </w:r>
          </w:p>
        </w:tc>
      </w:tr>
      <w:tr w:rsidR="00F8125E" w:rsidRPr="00F8125E" w:rsidTr="00F8125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25E" w:rsidRPr="00F8125E" w:rsidRDefault="00F8125E" w:rsidP="00F8125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ZENTIVA P</w:t>
            </w:r>
            <w:bookmarkStart w:id="0" w:name="_GoBack"/>
            <w:bookmarkEnd w:id="0"/>
            <w:r w:rsidRPr="00F812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HARMA UK LIMITED</w:t>
            </w:r>
          </w:p>
        </w:tc>
      </w:tr>
    </w:tbl>
    <w:p w:rsidR="00836D6C" w:rsidRPr="00087BE0" w:rsidRDefault="00836D6C" w:rsidP="00836D6C">
      <w:pPr>
        <w:spacing w:before="0" w:after="0" w:line="240" w:lineRule="auto"/>
        <w:jc w:val="both"/>
        <w:rPr>
          <w:sz w:val="22"/>
          <w:szCs w:val="22"/>
          <w:highlight w:val="green"/>
          <w:lang w:val="en-GB"/>
        </w:rPr>
      </w:pPr>
    </w:p>
    <w:p w:rsidR="00836D6C" w:rsidRPr="00E078D4" w:rsidRDefault="00836D6C" w:rsidP="00836D6C">
      <w:pPr>
        <w:spacing w:before="0" w:after="0" w:line="240" w:lineRule="auto"/>
        <w:jc w:val="both"/>
        <w:rPr>
          <w:sz w:val="22"/>
          <w:szCs w:val="22"/>
          <w:lang w:val="en-GB"/>
        </w:rPr>
      </w:pPr>
      <w:r w:rsidRPr="00E078D4">
        <w:rPr>
          <w:sz w:val="22"/>
          <w:szCs w:val="22"/>
          <w:lang w:val="en-GB"/>
        </w:rPr>
        <w:t xml:space="preserve"> </w:t>
      </w:r>
    </w:p>
    <w:p w:rsidR="00B438E2" w:rsidRDefault="00CC7F12"/>
    <w:sectPr w:rsidR="00B438E2" w:rsidSect="000A4651">
      <w:footerReference w:type="default" r:id="rId7"/>
      <w:pgSz w:w="11906" w:h="16838"/>
      <w:pgMar w:top="1135" w:right="720" w:bottom="1276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F12" w:rsidRDefault="00CC7F12">
      <w:pPr>
        <w:spacing w:before="0" w:after="0" w:line="240" w:lineRule="auto"/>
      </w:pPr>
      <w:r>
        <w:separator/>
      </w:r>
    </w:p>
  </w:endnote>
  <w:endnote w:type="continuationSeparator" w:id="0">
    <w:p w:rsidR="00CC7F12" w:rsidRDefault="00CC7F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68F" w:rsidRDefault="00836D6C" w:rsidP="000609CC">
    <w:pPr>
      <w:pStyle w:val="NoSpacing"/>
      <w:spacing w:before="0"/>
      <w:jc w:val="right"/>
      <w:rPr>
        <w:sz w:val="20"/>
        <w:szCs w:val="20"/>
      </w:rPr>
    </w:pPr>
    <w:r w:rsidRPr="00F25999">
      <w:rPr>
        <w:sz w:val="20"/>
        <w:szCs w:val="20"/>
      </w:rPr>
      <w:tab/>
    </w:r>
    <w:r w:rsidRPr="00F25999">
      <w:rPr>
        <w:sz w:val="20"/>
        <w:szCs w:val="20"/>
      </w:rPr>
      <w:tab/>
    </w:r>
    <w:r w:rsidRPr="00F25999">
      <w:rPr>
        <w:sz w:val="20"/>
        <w:szCs w:val="20"/>
      </w:rPr>
      <w:tab/>
    </w:r>
    <w:r w:rsidRPr="00F25999">
      <w:rPr>
        <w:sz w:val="20"/>
        <w:szCs w:val="20"/>
      </w:rPr>
      <w:tab/>
    </w:r>
    <w:r w:rsidRPr="00F25999">
      <w:rPr>
        <w:sz w:val="20"/>
        <w:szCs w:val="20"/>
      </w:rPr>
      <w:tab/>
    </w:r>
    <w:r w:rsidRPr="00F25999">
      <w:rPr>
        <w:sz w:val="20"/>
        <w:szCs w:val="20"/>
      </w:rPr>
      <w:tab/>
    </w:r>
    <w:r w:rsidRPr="00F25999">
      <w:rPr>
        <w:sz w:val="20"/>
        <w:szCs w:val="20"/>
      </w:rPr>
      <w:tab/>
      <w:t xml:space="preserve">Page </w:t>
    </w:r>
    <w:r w:rsidRPr="00F25999">
      <w:rPr>
        <w:sz w:val="20"/>
        <w:szCs w:val="20"/>
      </w:rPr>
      <w:fldChar w:fldCharType="begin"/>
    </w:r>
    <w:r w:rsidRPr="00F25999">
      <w:rPr>
        <w:sz w:val="20"/>
        <w:szCs w:val="20"/>
      </w:rPr>
      <w:instrText xml:space="preserve"> PAGE </w:instrText>
    </w:r>
    <w:r w:rsidRPr="00F25999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F25999">
      <w:rPr>
        <w:sz w:val="20"/>
        <w:szCs w:val="20"/>
      </w:rPr>
      <w:fldChar w:fldCharType="end"/>
    </w:r>
    <w:r w:rsidRPr="00F25999">
      <w:rPr>
        <w:sz w:val="20"/>
        <w:szCs w:val="20"/>
      </w:rPr>
      <w:t xml:space="preserve"> of </w:t>
    </w:r>
    <w:r w:rsidRPr="00F25999">
      <w:rPr>
        <w:sz w:val="20"/>
        <w:szCs w:val="20"/>
      </w:rPr>
      <w:fldChar w:fldCharType="begin"/>
    </w:r>
    <w:r w:rsidRPr="00F25999">
      <w:rPr>
        <w:sz w:val="20"/>
        <w:szCs w:val="20"/>
      </w:rPr>
      <w:instrText xml:space="preserve"> NUMPAGES  </w:instrText>
    </w:r>
    <w:r w:rsidRPr="00F25999"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 w:rsidRPr="00F25999">
      <w:rPr>
        <w:sz w:val="20"/>
        <w:szCs w:val="20"/>
      </w:rPr>
      <w:fldChar w:fldCharType="end"/>
    </w:r>
  </w:p>
  <w:p w:rsidR="000609CC" w:rsidRDefault="00CC7F12" w:rsidP="00774A80">
    <w:pPr>
      <w:pStyle w:val="NoSpacing"/>
      <w:spacing w:before="0"/>
      <w:rPr>
        <w:sz w:val="20"/>
        <w:szCs w:val="20"/>
      </w:rPr>
    </w:pPr>
  </w:p>
  <w:p w:rsidR="000609CC" w:rsidRPr="003B0CC8" w:rsidRDefault="00836D6C" w:rsidP="000609CC">
    <w:pPr>
      <w:pStyle w:val="NoSpacing"/>
      <w:spacing w:before="0"/>
      <w:jc w:val="right"/>
      <w:rPr>
        <w:i/>
        <w:color w:val="808080"/>
        <w:sz w:val="20"/>
        <w:szCs w:val="20"/>
      </w:rPr>
    </w:pPr>
    <w:r w:rsidRPr="003B0CC8">
      <w:rPr>
        <w:i/>
        <w:color w:val="808080"/>
        <w:sz w:val="20"/>
        <w:szCs w:val="20"/>
      </w:rPr>
      <w:t xml:space="preserve">Health and </w:t>
    </w:r>
    <w:proofErr w:type="gramStart"/>
    <w:r w:rsidRPr="003B0CC8">
      <w:rPr>
        <w:i/>
        <w:color w:val="808080"/>
        <w:sz w:val="20"/>
        <w:szCs w:val="20"/>
      </w:rPr>
      <w:t>high quality</w:t>
    </w:r>
    <w:proofErr w:type="gramEnd"/>
    <w:r w:rsidRPr="003B0CC8">
      <w:rPr>
        <w:i/>
        <w:color w:val="808080"/>
        <w:sz w:val="20"/>
        <w:szCs w:val="20"/>
      </w:rPr>
      <w:t xml:space="preserve"> care for all, now and for future generations</w:t>
    </w:r>
  </w:p>
  <w:p w:rsidR="000609CC" w:rsidRDefault="00CC7F12">
    <w:pPr>
      <w:pStyle w:val="NoSpacing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F12" w:rsidRDefault="00CC7F12">
      <w:pPr>
        <w:spacing w:before="0" w:after="0" w:line="240" w:lineRule="auto"/>
      </w:pPr>
      <w:r>
        <w:separator/>
      </w:r>
    </w:p>
  </w:footnote>
  <w:footnote w:type="continuationSeparator" w:id="0">
    <w:p w:rsidR="00CC7F12" w:rsidRDefault="00CC7F1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6C"/>
    <w:rsid w:val="0015556F"/>
    <w:rsid w:val="00342484"/>
    <w:rsid w:val="00472F4A"/>
    <w:rsid w:val="00613482"/>
    <w:rsid w:val="00775E11"/>
    <w:rsid w:val="00836D6C"/>
    <w:rsid w:val="00883771"/>
    <w:rsid w:val="009C6821"/>
    <w:rsid w:val="00B1401E"/>
    <w:rsid w:val="00C612DA"/>
    <w:rsid w:val="00CC7F12"/>
    <w:rsid w:val="00F449F9"/>
    <w:rsid w:val="00F8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41265-6BDA-499C-8669-D84834B5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D6C"/>
    <w:pPr>
      <w:spacing w:before="120" w:after="120" w:line="276" w:lineRule="auto"/>
    </w:pPr>
    <w:rPr>
      <w:rFonts w:ascii="Arial" w:eastAsia="Calibri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836D6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836D6C"/>
    <w:rPr>
      <w:rFonts w:ascii="Arial" w:eastAsia="Calibri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2.xml" Id="R2940c301e1a34f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A2491731</value>
    </field>
    <field name="Objective-Title">
      <value order="0">Document No. 02 - Parties Appointed to the Framework Agreement (Appendix 1)</value>
    </field>
    <field name="Objective-Description">
      <value order="0"/>
    </field>
    <field name="Objective-CreationStamp">
      <value order="0">2019-08-15T12:53:03Z</value>
    </field>
    <field name="Objective-IsApproved">
      <value order="0">false</value>
    </field>
    <field name="Objective-IsPublished">
      <value order="0">true</value>
    </field>
    <field name="Objective-DatePublished">
      <value order="0">2019-09-25T13:44:34Z</value>
    </field>
    <field name="Objective-ModificationStamp">
      <value order="0">2019-09-25T13:44:34Z</value>
    </field>
    <field name="Objective-Owner">
      <value order="0">Tomlinson, Gemma</value>
    </field>
    <field name="Objective-Path">
      <value order="0">Global Folder:03 Generic Medicine Projects and Contracts:Live Projects:14 Generic Pharmaceuticals Projects 2017:CM/PHG/17/5547 - NHS National Pharmaceuticals Transition 2019_1:03 Tender for CM/PHG/17/5547 - NHS National Pharmaceuticals Transition 2019_1:05 Transparency:b) Contracts Finder Award Notice</value>
    </field>
    <field name="Objective-Parent">
      <value order="0">b) Contracts Finder Award Notice</value>
    </field>
    <field name="Objective-State">
      <value order="0">Published</value>
    </field>
    <field name="Objective-VersionId">
      <value order="0">vA3794303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qA18647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Tomlinson</dc:creator>
  <cp:keywords/>
  <dc:description/>
  <cp:lastModifiedBy>Gemma Tomlinson</cp:lastModifiedBy>
  <cp:revision>5</cp:revision>
  <dcterms:created xsi:type="dcterms:W3CDTF">2019-08-15T12:53:00Z</dcterms:created>
  <dcterms:modified xsi:type="dcterms:W3CDTF">2019-09-25T13:44:00Z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A2491731</vt:lpwstr>
  </property>
  <property fmtid="{D5CDD505-2E9C-101B-9397-08002B2CF9AE}" pid="4" name="Objective-Title">
    <vt:lpwstr>Document No. 02 - Parties Appointed to the Framework Agreement (Appendix 1)</vt:lpwstr>
  </property>
  <property fmtid="{D5CDD505-2E9C-101B-9397-08002B2CF9AE}" pid="5" name="Objective-Description">
    <vt:lpwstr/>
  </property>
  <property fmtid="{D5CDD505-2E9C-101B-9397-08002B2CF9AE}" pid="6" name="Objective-CreationStamp">
    <vt:filetime>2019-08-15T12:53:10Z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2019-09-25T13:44:34Z</vt:filetime>
  </property>
  <property fmtid="{D5CDD505-2E9C-101B-9397-08002B2CF9AE}" pid="10" name="Objective-ModificationStamp">
    <vt:filetime>2019-09-25T13:44:34Z</vt:filetime>
  </property>
  <property fmtid="{D5CDD505-2E9C-101B-9397-08002B2CF9AE}" pid="11" name="Objective-Owner">
    <vt:lpwstr>Tomlinson, Gemma</vt:lpwstr>
  </property>
  <property fmtid="{D5CDD505-2E9C-101B-9397-08002B2CF9AE}" pid="12" name="Objective-Path">
    <vt:lpwstr>Global Folder:03 Generic Medicine Projects and Contracts:Live Projects:14 Generic Pharmaceuticals Projects 2017:CM/PHG/17/5547 - NHS National Pharmaceuticals Transition 2019_1:03 Tender for CM/PHG/17/5547 - NHS National Pharmaceuticals Transition 2019_1:05 Transparency:b) Contracts Finder Award Notice:</vt:lpwstr>
  </property>
  <property fmtid="{D5CDD505-2E9C-101B-9397-08002B2CF9AE}" pid="13" name="Objective-Parent">
    <vt:lpwstr>b) Contracts Finder Award Notice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vA3794303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qA18647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