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EF1A36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E648C">
              <w:rPr>
                <w:rFonts w:ascii="Arial" w:hAnsi="Arial" w:cs="Arial"/>
                <w:b/>
                <w:sz w:val="22"/>
              </w:rPr>
              <w:t>1157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A47F420" w:rsidR="004E4BD7" w:rsidRDefault="001744F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E648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B918F9C" w:rsidR="005C6E7D" w:rsidRDefault="005E648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E8982DE" w:rsidR="00627D44" w:rsidRDefault="005E648C" w:rsidP="00A53652">
      <w:pPr>
        <w:jc w:val="center"/>
        <w:rPr>
          <w:rFonts w:ascii="Arial" w:hAnsi="Arial" w:cs="Arial"/>
          <w:b/>
        </w:rPr>
      </w:pPr>
      <w:r w:rsidRPr="005E648C">
        <w:rPr>
          <w:rFonts w:ascii="Arial" w:hAnsi="Arial" w:cs="Arial"/>
          <w:b/>
        </w:rPr>
        <w:t xml:space="preserve">1-1157 Huntingdon Railway Viaduct (HRV) Research - Feasibility Study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C6C4A9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648C">
            <w:rPr>
              <w:rFonts w:ascii="Arial" w:hAnsi="Arial" w:cs="Arial"/>
            </w:rPr>
            <w:t>24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B1884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648C">
            <w:rPr>
              <w:rFonts w:ascii="Arial" w:hAnsi="Arial" w:cs="Arial"/>
            </w:rPr>
            <w:t>31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648C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C55B68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E648C">
        <w:rPr>
          <w:rFonts w:ascii="Arial" w:hAnsi="Arial" w:cs="Arial"/>
          <w:b/>
        </w:rPr>
        <w:t>19,915.11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A75E25C" w:rsidR="00627D44" w:rsidRPr="00627D44" w:rsidRDefault="00F3409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0C6C1A9" w:rsidR="00727813" w:rsidRDefault="00727813" w:rsidP="00727813">
      <w:pPr>
        <w:rPr>
          <w:rFonts w:ascii="Arial" w:hAnsi="Arial" w:cs="Arial"/>
        </w:rPr>
      </w:pPr>
    </w:p>
    <w:p w14:paraId="64001D46" w14:textId="77777777" w:rsidR="005E648C" w:rsidRDefault="005E648C" w:rsidP="00727813">
      <w:pPr>
        <w:rPr>
          <w:rFonts w:ascii="Arial" w:hAnsi="Arial" w:cs="Arial"/>
        </w:rPr>
      </w:pPr>
    </w:p>
    <w:p w14:paraId="7FF50486" w14:textId="10359602" w:rsidR="00727813" w:rsidRDefault="00F34095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744F8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E68B17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E648C">
              <w:rPr>
                <w:rFonts w:ascii="Arial" w:hAnsi="Arial" w:cs="Arial"/>
              </w:rPr>
              <w:t>1157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424C6AC" w:rsidR="00CB4F85" w:rsidRPr="00627D44" w:rsidRDefault="005E648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772A20" w:rsidR="00CB4F85" w:rsidRPr="00627D44" w:rsidRDefault="005E648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607791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2A803" w14:textId="77777777" w:rsidR="001744F8" w:rsidRDefault="001744F8">
      <w:r>
        <w:separator/>
      </w:r>
    </w:p>
  </w:endnote>
  <w:endnote w:type="continuationSeparator" w:id="0">
    <w:p w14:paraId="77EC3F5B" w14:textId="77777777" w:rsidR="001744F8" w:rsidRDefault="0017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70CE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2251A" w14:textId="77777777" w:rsidR="001744F8" w:rsidRDefault="001744F8">
      <w:r>
        <w:separator/>
      </w:r>
    </w:p>
  </w:footnote>
  <w:footnote w:type="continuationSeparator" w:id="0">
    <w:p w14:paraId="52690EE7" w14:textId="77777777" w:rsidR="001744F8" w:rsidRDefault="0017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44F8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648C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0CE0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34095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F7FB0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C54501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CA7C-5B2C-4FE5-A23C-AC9F19ED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2020-07-28T12:39:00Z</dcterms:created>
  <dcterms:modified xsi:type="dcterms:W3CDTF">2020-07-28T16:34:00Z</dcterms:modified>
</cp:coreProperties>
</file>