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B1AB70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A6ACF" w:rsidRPr="00AA6ACF">
              <w:rPr>
                <w:rFonts w:ascii="Arial" w:hAnsi="Arial" w:cs="Arial"/>
                <w:b/>
              </w:rPr>
              <w:t>F0017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557614FA" w:rsidR="002C2284" w:rsidRDefault="00AA6ACF" w:rsidP="00CB3E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Orange Partnership</w:t>
            </w:r>
          </w:p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712FE1F3" w:rsidR="00727813" w:rsidRPr="00311C5F" w:rsidRDefault="00AA6ACF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 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AC42963" w:rsidR="00727813" w:rsidRPr="00311C5F" w:rsidRDefault="00FB0D2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7DA701B1" w:rsidR="00727813" w:rsidRDefault="00AA6ACF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 Framework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EB97880" w:rsidR="00727813" w:rsidRDefault="00AA6ACF" w:rsidP="00AA6ACF">
      <w:pPr>
        <w:jc w:val="center"/>
        <w:rPr>
          <w:rFonts w:ascii="Arial" w:hAnsi="Arial" w:cs="Arial"/>
          <w:b/>
          <w:bCs/>
        </w:rPr>
      </w:pPr>
      <w:r w:rsidRPr="00AA6ACF">
        <w:rPr>
          <w:rFonts w:ascii="Arial" w:hAnsi="Arial" w:cs="Arial"/>
          <w:b/>
          <w:bCs/>
        </w:rPr>
        <w:t>F0017 Forensic Audits for RDP A27 East of Lewes &amp; M25 J28</w:t>
      </w:r>
    </w:p>
    <w:p w14:paraId="0EC2FA5E" w14:textId="77777777" w:rsidR="00AA6ACF" w:rsidRPr="00AA6ACF" w:rsidRDefault="00AA6ACF" w:rsidP="00AA6ACF">
      <w:pPr>
        <w:jc w:val="center"/>
        <w:rPr>
          <w:rFonts w:ascii="Arial" w:hAnsi="Arial" w:cs="Arial"/>
          <w:b/>
          <w:bCs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E91ACF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6ACF">
            <w:rPr>
              <w:rFonts w:ascii="Arial" w:hAnsi="Arial" w:cs="Arial"/>
              <w:b/>
            </w:rPr>
            <w:t>22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6D9CE4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6ACF">
            <w:rPr>
              <w:rFonts w:ascii="Arial" w:hAnsi="Arial" w:cs="Arial"/>
              <w:b/>
            </w:rPr>
            <w:t>01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0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6ACF">
            <w:rPr>
              <w:rFonts w:ascii="Arial" w:hAnsi="Arial" w:cs="Arial"/>
              <w:b/>
            </w:rPr>
            <w:t>27 October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D8616F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A6ACF">
        <w:rPr>
          <w:rFonts w:ascii="Arial" w:hAnsi="Arial" w:cs="Arial"/>
          <w:color w:val="000000"/>
          <w:lang w:eastAsia="en-GB"/>
        </w:rPr>
        <w:t>145,166.48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994337F" w:rsidR="00627D44" w:rsidRPr="00311C5F" w:rsidRDefault="00A57C8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AA6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2092539F" w14:textId="19F24F15" w:rsidR="00627D44" w:rsidRPr="00311C5F" w:rsidRDefault="00AA6AC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 Procurement Team</w:t>
      </w:r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1360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57C80"/>
    <w:rsid w:val="00AA6ACF"/>
    <w:rsid w:val="00AC5E56"/>
    <w:rsid w:val="00AF3514"/>
    <w:rsid w:val="00B50393"/>
    <w:rsid w:val="00B738D0"/>
    <w:rsid w:val="00B82F6B"/>
    <w:rsid w:val="00B847E1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0D27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360F4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0F4"/>
    <w:rPr>
      <w:color w:val="808080"/>
    </w:r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2023-09-01T10:00:00Z</dcterms:created>
  <dcterms:modified xsi:type="dcterms:W3CDTF">2023-09-01T10:00:00Z</dcterms:modified>
</cp:coreProperties>
</file>