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E6F" w:rsidRPr="009334FD" w:rsidRDefault="00C71A1C" w:rsidP="00C81C36">
      <w:pPr>
        <w:tabs>
          <w:tab w:val="left" w:pos="4395"/>
        </w:tabs>
        <w:spacing w:before="4440" w:after="960"/>
        <w:jc w:val="center"/>
        <w:rPr>
          <w:rFonts w:ascii="Calibri" w:hAnsi="Calibri" w:cs="Arial"/>
          <w:b/>
          <w:sz w:val="72"/>
          <w:szCs w:val="72"/>
          <w:lang w:val="en-GB"/>
        </w:rPr>
      </w:pPr>
      <w:bookmarkStart w:id="0" w:name="_Toc276992348"/>
      <w:bookmarkStart w:id="1" w:name="_Toc277322544"/>
      <w:bookmarkStart w:id="2" w:name="_Toc278189167"/>
      <w:bookmarkStart w:id="3" w:name="_Toc317158525"/>
      <w:bookmarkStart w:id="4" w:name="_Toc317163057"/>
      <w:bookmarkStart w:id="5" w:name="_Toc317171591"/>
      <w:bookmarkStart w:id="6" w:name="_Toc317172126"/>
      <w:r>
        <w:rPr>
          <w:rFonts w:ascii="Calibri" w:hAnsi="Calibri" w:cs="Arial"/>
          <w:b/>
          <w:noProof/>
          <w:sz w:val="72"/>
          <w:szCs w:val="72"/>
          <w:lang w:val="en-GB" w:eastAsia="en-GB"/>
        </w:rPr>
        <w:drawing>
          <wp:anchor distT="0" distB="0" distL="114300" distR="114300" simplePos="0" relativeHeight="251664384" behindDoc="0" locked="0" layoutInCell="1" allowOverlap="1" wp14:anchorId="4A2E831A" wp14:editId="05E32CA9">
            <wp:simplePos x="0" y="0"/>
            <wp:positionH relativeFrom="column">
              <wp:posOffset>4752975</wp:posOffset>
            </wp:positionH>
            <wp:positionV relativeFrom="paragraph">
              <wp:posOffset>-514350</wp:posOffset>
            </wp:positionV>
            <wp:extent cx="1695600" cy="58680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5600" cy="58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0E6F" w:rsidRPr="009334FD">
        <w:rPr>
          <w:rFonts w:ascii="Calibri" w:hAnsi="Calibri" w:cs="Arial"/>
          <w:b/>
          <w:sz w:val="72"/>
          <w:szCs w:val="72"/>
          <w:lang w:val="en-GB"/>
        </w:rPr>
        <w:t>Invita</w:t>
      </w:r>
      <w:r w:rsidR="00B12B05">
        <w:rPr>
          <w:rFonts w:ascii="Calibri" w:hAnsi="Calibri" w:cs="Arial"/>
          <w:b/>
          <w:sz w:val="72"/>
          <w:szCs w:val="72"/>
          <w:lang w:val="en-GB"/>
        </w:rPr>
        <w:t>t</w:t>
      </w:r>
      <w:r w:rsidR="00A20E6F" w:rsidRPr="009334FD">
        <w:rPr>
          <w:rFonts w:ascii="Calibri" w:hAnsi="Calibri" w:cs="Arial"/>
          <w:b/>
          <w:sz w:val="72"/>
          <w:szCs w:val="72"/>
          <w:lang w:val="en-GB"/>
        </w:rPr>
        <w:t>ion to Tender</w:t>
      </w:r>
      <w:bookmarkEnd w:id="0"/>
      <w:bookmarkEnd w:id="1"/>
      <w:bookmarkEnd w:id="2"/>
      <w:bookmarkEnd w:id="3"/>
      <w:bookmarkEnd w:id="4"/>
      <w:bookmarkEnd w:id="5"/>
      <w:bookmarkEnd w:id="6"/>
    </w:p>
    <w:p w:rsidR="00CF0715" w:rsidRPr="003B6C52" w:rsidRDefault="000E088F" w:rsidP="00C81C36">
      <w:pPr>
        <w:ind w:left="720" w:firstLine="720"/>
        <w:outlineLvl w:val="0"/>
        <w:rPr>
          <w:rFonts w:asciiTheme="minorHAnsi" w:hAnsiTheme="minorHAnsi" w:cs="Arial"/>
          <w:sz w:val="52"/>
          <w:szCs w:val="48"/>
          <w:lang w:val="en-GB"/>
        </w:rPr>
      </w:pPr>
      <w:bookmarkStart w:id="7" w:name="_Toc277322545"/>
      <w:bookmarkStart w:id="8" w:name="_Toc278189168"/>
      <w:bookmarkStart w:id="9" w:name="_Toc471388920"/>
      <w:r w:rsidRPr="003B6C52">
        <w:rPr>
          <w:rFonts w:asciiTheme="minorHAnsi" w:hAnsiTheme="minorHAnsi" w:cs="Arial"/>
          <w:sz w:val="52"/>
          <w:szCs w:val="48"/>
          <w:lang w:val="en-GB"/>
        </w:rPr>
        <w:t>Structural Engineering Services</w:t>
      </w:r>
      <w:bookmarkEnd w:id="9"/>
    </w:p>
    <w:p w:rsidR="00CF0715" w:rsidRDefault="00CF0715" w:rsidP="0065704C">
      <w:pPr>
        <w:spacing w:after="480"/>
        <w:rPr>
          <w:rFonts w:ascii="Calibri" w:hAnsi="Calibri" w:cs="Arial"/>
          <w:b/>
          <w:sz w:val="48"/>
          <w:szCs w:val="48"/>
          <w:lang w:val="en-GB"/>
        </w:rPr>
      </w:pPr>
    </w:p>
    <w:p w:rsidR="00CF0715" w:rsidRDefault="00CF0715" w:rsidP="0065704C">
      <w:pPr>
        <w:spacing w:after="480"/>
        <w:rPr>
          <w:rFonts w:ascii="Calibri" w:hAnsi="Calibri" w:cs="Arial"/>
          <w:b/>
          <w:sz w:val="48"/>
          <w:szCs w:val="48"/>
          <w:lang w:val="en-GB"/>
        </w:rPr>
      </w:pPr>
    </w:p>
    <w:p w:rsidR="00CF0715" w:rsidRDefault="00CF0715" w:rsidP="0065704C">
      <w:pPr>
        <w:spacing w:after="480"/>
        <w:rPr>
          <w:rFonts w:ascii="Calibri" w:hAnsi="Calibri" w:cs="Arial"/>
          <w:b/>
          <w:sz w:val="48"/>
          <w:szCs w:val="48"/>
          <w:lang w:val="en-GB"/>
        </w:rPr>
      </w:pPr>
    </w:p>
    <w:p w:rsidR="00CF0715" w:rsidRDefault="00CF0715" w:rsidP="0065704C">
      <w:pPr>
        <w:spacing w:after="480"/>
        <w:rPr>
          <w:rFonts w:ascii="Calibri" w:hAnsi="Calibri" w:cs="Arial"/>
          <w:b/>
          <w:sz w:val="48"/>
          <w:szCs w:val="48"/>
          <w:lang w:val="en-GB"/>
        </w:rPr>
      </w:pPr>
    </w:p>
    <w:bookmarkEnd w:id="7"/>
    <w:bookmarkEnd w:id="8"/>
    <w:p w:rsidR="00A20E6F" w:rsidRPr="00E67A96" w:rsidRDefault="00A20E6F" w:rsidP="0065704C">
      <w:pPr>
        <w:spacing w:after="480"/>
        <w:rPr>
          <w:rFonts w:ascii="Calibri" w:hAnsi="Calibri" w:cs="Arial"/>
          <w:sz w:val="32"/>
          <w:szCs w:val="32"/>
          <w:lang w:val="en-GB"/>
        </w:rPr>
      </w:pPr>
      <w:r w:rsidRPr="00E67A96">
        <w:rPr>
          <w:rFonts w:ascii="Calibri" w:hAnsi="Calibri" w:cs="Arial"/>
          <w:sz w:val="32"/>
          <w:szCs w:val="32"/>
          <w:lang w:val="en-GB"/>
        </w:rPr>
        <w:t xml:space="preserve">Issued </w:t>
      </w:r>
      <w:r w:rsidR="003B6C52" w:rsidRPr="003B6C52">
        <w:rPr>
          <w:rFonts w:ascii="Calibri" w:hAnsi="Calibri" w:cs="Arial"/>
          <w:sz w:val="32"/>
          <w:szCs w:val="32"/>
          <w:lang w:val="en-GB"/>
        </w:rPr>
        <w:t>09/01/17</w:t>
      </w:r>
    </w:p>
    <w:p w:rsidR="00102676" w:rsidRPr="00E67A96" w:rsidRDefault="00102676">
      <w:pPr>
        <w:spacing w:after="200" w:line="276" w:lineRule="auto"/>
        <w:rPr>
          <w:rFonts w:ascii="Calibri" w:hAnsi="Calibri" w:cs="Arial"/>
          <w:b/>
          <w:bCs/>
          <w:sz w:val="28"/>
          <w:szCs w:val="28"/>
          <w:lang w:val="en-GB"/>
        </w:rPr>
      </w:pPr>
      <w:bookmarkStart w:id="10" w:name="_Toc276992351"/>
      <w:bookmarkStart w:id="11" w:name="_Toc278189170"/>
      <w:bookmarkStart w:id="12" w:name="_Toc317158528"/>
      <w:bookmarkStart w:id="13" w:name="_Toc317163060"/>
      <w:r w:rsidRPr="00E67A96">
        <w:rPr>
          <w:rFonts w:ascii="Calibri" w:hAnsi="Calibri" w:cs="Arial"/>
          <w:b/>
          <w:bCs/>
          <w:sz w:val="28"/>
          <w:szCs w:val="28"/>
          <w:lang w:val="en-GB"/>
        </w:rPr>
        <w:br w:type="page"/>
      </w:r>
    </w:p>
    <w:p w:rsidR="00A20E6F" w:rsidRPr="00E67A96" w:rsidRDefault="00A20E6F" w:rsidP="00A20E6F">
      <w:pPr>
        <w:spacing w:after="120" w:line="300" w:lineRule="atLeast"/>
        <w:outlineLvl w:val="0"/>
        <w:rPr>
          <w:rFonts w:ascii="Calibri" w:hAnsi="Calibri" w:cs="Arial"/>
          <w:b/>
          <w:bCs/>
          <w:sz w:val="28"/>
          <w:szCs w:val="28"/>
          <w:lang w:val="en-GB"/>
        </w:rPr>
      </w:pPr>
    </w:p>
    <w:bookmarkEnd w:id="10"/>
    <w:bookmarkEnd w:id="11"/>
    <w:bookmarkEnd w:id="12"/>
    <w:bookmarkEnd w:id="13"/>
    <w:p w:rsidR="00190ECF" w:rsidRPr="00190ECF" w:rsidRDefault="00BF50BE" w:rsidP="00190ECF">
      <w:pPr>
        <w:pStyle w:val="TOC1"/>
        <w:rPr>
          <w:rFonts w:eastAsiaTheme="minorEastAsia" w:cstheme="minorBidi"/>
          <w:sz w:val="22"/>
          <w:szCs w:val="22"/>
          <w:lang w:eastAsia="en-GB"/>
        </w:rPr>
      </w:pPr>
      <w:r w:rsidRPr="0045353F">
        <w:rPr>
          <w:rFonts w:cs="Arial"/>
          <w:bCs/>
          <w:sz w:val="22"/>
          <w:szCs w:val="22"/>
        </w:rPr>
        <w:fldChar w:fldCharType="begin"/>
      </w:r>
      <w:r w:rsidR="00A20E6F" w:rsidRPr="0045353F">
        <w:rPr>
          <w:rFonts w:cs="Arial"/>
          <w:bCs/>
          <w:sz w:val="22"/>
          <w:szCs w:val="22"/>
        </w:rPr>
        <w:instrText xml:space="preserve"> TOC \o "1-3" \h \z \u </w:instrText>
      </w:r>
      <w:r w:rsidRPr="0045353F">
        <w:rPr>
          <w:rFonts w:cs="Arial"/>
          <w:bCs/>
          <w:sz w:val="22"/>
          <w:szCs w:val="22"/>
        </w:rPr>
        <w:fldChar w:fldCharType="separate"/>
      </w:r>
      <w:hyperlink w:anchor="_Toc471388921" w:history="1">
        <w:r w:rsidR="00190ECF" w:rsidRPr="00190ECF">
          <w:rPr>
            <w:rStyle w:val="Hyperlink"/>
          </w:rPr>
          <w:t>1.0</w:t>
        </w:r>
        <w:r w:rsidR="00190ECF" w:rsidRPr="00190ECF">
          <w:rPr>
            <w:rFonts w:eastAsiaTheme="minorEastAsia" w:cstheme="minorBidi"/>
            <w:sz w:val="22"/>
            <w:szCs w:val="22"/>
            <w:lang w:eastAsia="en-GB"/>
          </w:rPr>
          <w:tab/>
        </w:r>
        <w:r w:rsidR="00190ECF" w:rsidRPr="00190ECF">
          <w:rPr>
            <w:rStyle w:val="Hyperlink"/>
          </w:rPr>
          <w:t>Introduction to Leeds Federated</w:t>
        </w:r>
        <w:r w:rsidR="00190ECF" w:rsidRPr="00190ECF">
          <w:rPr>
            <w:webHidden/>
          </w:rPr>
          <w:tab/>
        </w:r>
        <w:r w:rsidR="00190ECF" w:rsidRPr="00190ECF">
          <w:rPr>
            <w:webHidden/>
          </w:rPr>
          <w:fldChar w:fldCharType="begin"/>
        </w:r>
        <w:r w:rsidR="00190ECF" w:rsidRPr="00190ECF">
          <w:rPr>
            <w:webHidden/>
          </w:rPr>
          <w:instrText xml:space="preserve"> PAGEREF _Toc471388921 \h </w:instrText>
        </w:r>
        <w:r w:rsidR="00190ECF" w:rsidRPr="00190ECF">
          <w:rPr>
            <w:webHidden/>
          </w:rPr>
        </w:r>
        <w:r w:rsidR="00190ECF" w:rsidRPr="00190ECF">
          <w:rPr>
            <w:webHidden/>
          </w:rPr>
          <w:fldChar w:fldCharType="separate"/>
        </w:r>
        <w:r w:rsidR="00190ECF" w:rsidRPr="00190ECF">
          <w:rPr>
            <w:webHidden/>
          </w:rPr>
          <w:t>5</w:t>
        </w:r>
        <w:r w:rsidR="00190ECF" w:rsidRPr="00190ECF">
          <w:rPr>
            <w:webHidden/>
          </w:rPr>
          <w:fldChar w:fldCharType="end"/>
        </w:r>
      </w:hyperlink>
    </w:p>
    <w:p w:rsidR="00190ECF" w:rsidRPr="00190ECF" w:rsidRDefault="00190ECF" w:rsidP="00190ECF">
      <w:pPr>
        <w:pStyle w:val="TOC1"/>
        <w:rPr>
          <w:rFonts w:eastAsiaTheme="minorEastAsia" w:cstheme="minorBidi"/>
          <w:sz w:val="22"/>
          <w:szCs w:val="22"/>
          <w:lang w:eastAsia="en-GB"/>
        </w:rPr>
      </w:pPr>
      <w:hyperlink w:anchor="_Toc471388922" w:history="1">
        <w:r w:rsidRPr="00190ECF">
          <w:rPr>
            <w:rStyle w:val="Hyperlink"/>
          </w:rPr>
          <w:t>2.0</w:t>
        </w:r>
        <w:r w:rsidRPr="00190ECF">
          <w:rPr>
            <w:rFonts w:eastAsiaTheme="minorEastAsia" w:cstheme="minorBidi"/>
            <w:sz w:val="22"/>
            <w:szCs w:val="22"/>
            <w:lang w:eastAsia="en-GB"/>
          </w:rPr>
          <w:tab/>
        </w:r>
        <w:r w:rsidRPr="00190ECF">
          <w:rPr>
            <w:rStyle w:val="Hyperlink"/>
          </w:rPr>
          <w:t>Background Information</w:t>
        </w:r>
        <w:r w:rsidRPr="00190ECF">
          <w:rPr>
            <w:webHidden/>
          </w:rPr>
          <w:tab/>
        </w:r>
        <w:r w:rsidRPr="00190ECF">
          <w:rPr>
            <w:webHidden/>
          </w:rPr>
          <w:fldChar w:fldCharType="begin"/>
        </w:r>
        <w:r w:rsidRPr="00190ECF">
          <w:rPr>
            <w:webHidden/>
          </w:rPr>
          <w:instrText xml:space="preserve"> PAGEREF _Toc471388922 \h </w:instrText>
        </w:r>
        <w:r w:rsidRPr="00190ECF">
          <w:rPr>
            <w:webHidden/>
          </w:rPr>
        </w:r>
        <w:r w:rsidRPr="00190ECF">
          <w:rPr>
            <w:webHidden/>
          </w:rPr>
          <w:fldChar w:fldCharType="separate"/>
        </w:r>
        <w:r w:rsidRPr="00190ECF">
          <w:rPr>
            <w:webHidden/>
          </w:rPr>
          <w:t>6</w:t>
        </w:r>
        <w:r w:rsidRPr="00190ECF">
          <w:rPr>
            <w:webHidden/>
          </w:rPr>
          <w:fldChar w:fldCharType="end"/>
        </w:r>
      </w:hyperlink>
    </w:p>
    <w:p w:rsidR="00190ECF" w:rsidRPr="00190ECF" w:rsidRDefault="00190ECF" w:rsidP="00190ECF">
      <w:pPr>
        <w:pStyle w:val="TOC1"/>
        <w:rPr>
          <w:rFonts w:eastAsiaTheme="minorEastAsia" w:cstheme="minorBidi"/>
          <w:sz w:val="22"/>
          <w:szCs w:val="22"/>
          <w:lang w:eastAsia="en-GB"/>
        </w:rPr>
      </w:pPr>
      <w:hyperlink w:anchor="_Toc471388923" w:history="1">
        <w:r w:rsidRPr="00190ECF">
          <w:rPr>
            <w:rStyle w:val="Hyperlink"/>
          </w:rPr>
          <w:t>3.0</w:t>
        </w:r>
        <w:r w:rsidRPr="00190ECF">
          <w:rPr>
            <w:rFonts w:eastAsiaTheme="minorEastAsia" w:cstheme="minorBidi"/>
            <w:sz w:val="22"/>
            <w:szCs w:val="22"/>
            <w:lang w:eastAsia="en-GB"/>
          </w:rPr>
          <w:tab/>
        </w:r>
        <w:r w:rsidRPr="00190ECF">
          <w:rPr>
            <w:rStyle w:val="Hyperlink"/>
          </w:rPr>
          <w:t>Timescale</w:t>
        </w:r>
        <w:r w:rsidRPr="00190ECF">
          <w:rPr>
            <w:webHidden/>
          </w:rPr>
          <w:tab/>
        </w:r>
        <w:r w:rsidRPr="00190ECF">
          <w:rPr>
            <w:webHidden/>
          </w:rPr>
          <w:fldChar w:fldCharType="begin"/>
        </w:r>
        <w:r w:rsidRPr="00190ECF">
          <w:rPr>
            <w:webHidden/>
          </w:rPr>
          <w:instrText xml:space="preserve"> PAGEREF _Toc471388923 \h </w:instrText>
        </w:r>
        <w:r w:rsidRPr="00190ECF">
          <w:rPr>
            <w:webHidden/>
          </w:rPr>
        </w:r>
        <w:r w:rsidRPr="00190ECF">
          <w:rPr>
            <w:webHidden/>
          </w:rPr>
          <w:fldChar w:fldCharType="separate"/>
        </w:r>
        <w:r w:rsidRPr="00190ECF">
          <w:rPr>
            <w:webHidden/>
          </w:rPr>
          <w:t>6</w:t>
        </w:r>
        <w:r w:rsidRPr="00190ECF">
          <w:rPr>
            <w:webHidden/>
          </w:rPr>
          <w:fldChar w:fldCharType="end"/>
        </w:r>
      </w:hyperlink>
    </w:p>
    <w:p w:rsidR="00190ECF" w:rsidRPr="00190ECF" w:rsidRDefault="00190ECF" w:rsidP="00190ECF">
      <w:pPr>
        <w:pStyle w:val="TOC1"/>
        <w:rPr>
          <w:rFonts w:eastAsiaTheme="minorEastAsia" w:cstheme="minorBidi"/>
          <w:sz w:val="22"/>
          <w:szCs w:val="22"/>
          <w:lang w:eastAsia="en-GB"/>
        </w:rPr>
      </w:pPr>
      <w:hyperlink w:anchor="_Toc471388925" w:history="1">
        <w:r w:rsidRPr="00190ECF">
          <w:rPr>
            <w:rStyle w:val="Hyperlink"/>
          </w:rPr>
          <w:t>4.0</w:t>
        </w:r>
        <w:r w:rsidRPr="00190ECF">
          <w:rPr>
            <w:rFonts w:eastAsiaTheme="minorEastAsia" w:cstheme="minorBidi"/>
            <w:sz w:val="22"/>
            <w:szCs w:val="22"/>
            <w:lang w:eastAsia="en-GB"/>
          </w:rPr>
          <w:tab/>
        </w:r>
        <w:r w:rsidRPr="00190ECF">
          <w:rPr>
            <w:rStyle w:val="Hyperlink"/>
          </w:rPr>
          <w:t>Brief</w:t>
        </w:r>
        <w:r w:rsidRPr="00190ECF">
          <w:rPr>
            <w:webHidden/>
          </w:rPr>
          <w:tab/>
        </w:r>
        <w:r w:rsidRPr="00190ECF">
          <w:rPr>
            <w:webHidden/>
          </w:rPr>
          <w:fldChar w:fldCharType="begin"/>
        </w:r>
        <w:r w:rsidRPr="00190ECF">
          <w:rPr>
            <w:webHidden/>
          </w:rPr>
          <w:instrText xml:space="preserve"> PAGEREF _Toc471388925 \h </w:instrText>
        </w:r>
        <w:r w:rsidRPr="00190ECF">
          <w:rPr>
            <w:webHidden/>
          </w:rPr>
        </w:r>
        <w:r w:rsidRPr="00190ECF">
          <w:rPr>
            <w:webHidden/>
          </w:rPr>
          <w:fldChar w:fldCharType="separate"/>
        </w:r>
        <w:r w:rsidRPr="00190ECF">
          <w:rPr>
            <w:webHidden/>
          </w:rPr>
          <w:t>7</w:t>
        </w:r>
        <w:r w:rsidRPr="00190ECF">
          <w:rPr>
            <w:webHidden/>
          </w:rPr>
          <w:fldChar w:fldCharType="end"/>
        </w:r>
      </w:hyperlink>
    </w:p>
    <w:p w:rsidR="00190ECF" w:rsidRPr="00190ECF" w:rsidRDefault="00190ECF" w:rsidP="00190ECF">
      <w:pPr>
        <w:pStyle w:val="TOC1"/>
        <w:rPr>
          <w:rFonts w:eastAsiaTheme="minorEastAsia" w:cstheme="minorBidi"/>
          <w:sz w:val="22"/>
          <w:szCs w:val="22"/>
          <w:lang w:eastAsia="en-GB"/>
        </w:rPr>
      </w:pPr>
      <w:hyperlink w:anchor="_Toc471388930" w:history="1">
        <w:r w:rsidRPr="00190ECF">
          <w:rPr>
            <w:rStyle w:val="Hyperlink"/>
          </w:rPr>
          <w:t>5.0</w:t>
        </w:r>
        <w:r w:rsidRPr="00190ECF">
          <w:rPr>
            <w:rFonts w:eastAsiaTheme="minorEastAsia" w:cstheme="minorBidi"/>
            <w:sz w:val="22"/>
            <w:szCs w:val="22"/>
            <w:lang w:eastAsia="en-GB"/>
          </w:rPr>
          <w:tab/>
        </w:r>
        <w:r w:rsidRPr="00190ECF">
          <w:rPr>
            <w:rStyle w:val="Hyperlink"/>
          </w:rPr>
          <w:t>Key Performance Indicators (KPI’s)</w:t>
        </w:r>
        <w:r w:rsidRPr="00190ECF">
          <w:rPr>
            <w:webHidden/>
          </w:rPr>
          <w:tab/>
        </w:r>
        <w:r w:rsidRPr="00190ECF">
          <w:rPr>
            <w:webHidden/>
          </w:rPr>
          <w:fldChar w:fldCharType="begin"/>
        </w:r>
        <w:r w:rsidRPr="00190ECF">
          <w:rPr>
            <w:webHidden/>
          </w:rPr>
          <w:instrText xml:space="preserve"> PAGEREF _Toc471388930 \h </w:instrText>
        </w:r>
        <w:r w:rsidRPr="00190ECF">
          <w:rPr>
            <w:webHidden/>
          </w:rPr>
        </w:r>
        <w:r w:rsidRPr="00190ECF">
          <w:rPr>
            <w:webHidden/>
          </w:rPr>
          <w:fldChar w:fldCharType="separate"/>
        </w:r>
        <w:r w:rsidRPr="00190ECF">
          <w:rPr>
            <w:webHidden/>
          </w:rPr>
          <w:t>8</w:t>
        </w:r>
        <w:r w:rsidRPr="00190ECF">
          <w:rPr>
            <w:webHidden/>
          </w:rPr>
          <w:fldChar w:fldCharType="end"/>
        </w:r>
      </w:hyperlink>
    </w:p>
    <w:p w:rsidR="00190ECF" w:rsidRPr="00190ECF" w:rsidRDefault="00190ECF" w:rsidP="00190ECF">
      <w:pPr>
        <w:pStyle w:val="TOC1"/>
        <w:rPr>
          <w:rFonts w:eastAsiaTheme="minorEastAsia" w:cstheme="minorBidi"/>
          <w:sz w:val="22"/>
          <w:szCs w:val="22"/>
          <w:lang w:eastAsia="en-GB"/>
        </w:rPr>
      </w:pPr>
      <w:hyperlink w:anchor="_Toc471388931" w:history="1">
        <w:r w:rsidRPr="00190ECF">
          <w:rPr>
            <w:rStyle w:val="Hyperlink"/>
          </w:rPr>
          <w:t>6.0</w:t>
        </w:r>
        <w:r w:rsidRPr="00190ECF">
          <w:rPr>
            <w:rFonts w:eastAsiaTheme="minorEastAsia" w:cstheme="minorBidi"/>
            <w:sz w:val="22"/>
            <w:szCs w:val="22"/>
            <w:lang w:eastAsia="en-GB"/>
          </w:rPr>
          <w:tab/>
        </w:r>
        <w:r w:rsidRPr="00190ECF">
          <w:rPr>
            <w:rStyle w:val="Hyperlink"/>
          </w:rPr>
          <w:t>Evaluation of Tender Submissions</w:t>
        </w:r>
        <w:r w:rsidRPr="00190ECF">
          <w:rPr>
            <w:webHidden/>
          </w:rPr>
          <w:tab/>
        </w:r>
        <w:r w:rsidRPr="00190ECF">
          <w:rPr>
            <w:webHidden/>
          </w:rPr>
          <w:fldChar w:fldCharType="begin"/>
        </w:r>
        <w:r w:rsidRPr="00190ECF">
          <w:rPr>
            <w:webHidden/>
          </w:rPr>
          <w:instrText xml:space="preserve"> PAGEREF _Toc471388931 \h </w:instrText>
        </w:r>
        <w:r w:rsidRPr="00190ECF">
          <w:rPr>
            <w:webHidden/>
          </w:rPr>
        </w:r>
        <w:r w:rsidRPr="00190ECF">
          <w:rPr>
            <w:webHidden/>
          </w:rPr>
          <w:fldChar w:fldCharType="separate"/>
        </w:r>
        <w:r w:rsidRPr="00190ECF">
          <w:rPr>
            <w:webHidden/>
          </w:rPr>
          <w:t>9</w:t>
        </w:r>
        <w:r w:rsidRPr="00190ECF">
          <w:rPr>
            <w:webHidden/>
          </w:rPr>
          <w:fldChar w:fldCharType="end"/>
        </w:r>
      </w:hyperlink>
    </w:p>
    <w:p w:rsidR="00190ECF" w:rsidRPr="00190ECF" w:rsidRDefault="00190ECF" w:rsidP="00190ECF">
      <w:pPr>
        <w:pStyle w:val="TOC1"/>
        <w:rPr>
          <w:rFonts w:eastAsiaTheme="minorEastAsia" w:cstheme="minorBidi"/>
          <w:sz w:val="22"/>
          <w:szCs w:val="22"/>
          <w:lang w:eastAsia="en-GB"/>
        </w:rPr>
      </w:pPr>
      <w:hyperlink w:anchor="_Toc471388935" w:history="1">
        <w:r w:rsidRPr="00190ECF">
          <w:rPr>
            <w:rStyle w:val="Hyperlink"/>
          </w:rPr>
          <w:t>7.0</w:t>
        </w:r>
        <w:r w:rsidRPr="00190ECF">
          <w:rPr>
            <w:rFonts w:eastAsiaTheme="minorEastAsia" w:cstheme="minorBidi"/>
            <w:sz w:val="22"/>
            <w:szCs w:val="22"/>
            <w:lang w:eastAsia="en-GB"/>
          </w:rPr>
          <w:tab/>
        </w:r>
        <w:r w:rsidRPr="00190ECF">
          <w:rPr>
            <w:rStyle w:val="Hyperlink"/>
          </w:rPr>
          <w:t>Terms of Appointment</w:t>
        </w:r>
        <w:r w:rsidRPr="00190ECF">
          <w:rPr>
            <w:webHidden/>
          </w:rPr>
          <w:tab/>
        </w:r>
        <w:r w:rsidRPr="00190ECF">
          <w:rPr>
            <w:webHidden/>
          </w:rPr>
          <w:fldChar w:fldCharType="begin"/>
        </w:r>
        <w:r w:rsidRPr="00190ECF">
          <w:rPr>
            <w:webHidden/>
          </w:rPr>
          <w:instrText xml:space="preserve"> PAGEREF _Toc471388935 \h </w:instrText>
        </w:r>
        <w:r w:rsidRPr="00190ECF">
          <w:rPr>
            <w:webHidden/>
          </w:rPr>
        </w:r>
        <w:r w:rsidRPr="00190ECF">
          <w:rPr>
            <w:webHidden/>
          </w:rPr>
          <w:fldChar w:fldCharType="separate"/>
        </w:r>
        <w:r w:rsidRPr="00190ECF">
          <w:rPr>
            <w:webHidden/>
          </w:rPr>
          <w:t>10</w:t>
        </w:r>
        <w:r w:rsidRPr="00190ECF">
          <w:rPr>
            <w:webHidden/>
          </w:rPr>
          <w:fldChar w:fldCharType="end"/>
        </w:r>
      </w:hyperlink>
    </w:p>
    <w:p w:rsidR="00190ECF" w:rsidRPr="00190ECF" w:rsidRDefault="00190ECF" w:rsidP="00190ECF">
      <w:pPr>
        <w:pStyle w:val="TOC1"/>
        <w:rPr>
          <w:rFonts w:eastAsiaTheme="minorEastAsia" w:cstheme="minorBidi"/>
          <w:sz w:val="22"/>
          <w:szCs w:val="22"/>
          <w:lang w:eastAsia="en-GB"/>
        </w:rPr>
      </w:pPr>
      <w:hyperlink w:anchor="_Toc471388944" w:history="1">
        <w:r w:rsidRPr="00190ECF">
          <w:rPr>
            <w:rStyle w:val="Hyperlink"/>
          </w:rPr>
          <w:t>8.0</w:t>
        </w:r>
        <w:r w:rsidRPr="00190ECF">
          <w:rPr>
            <w:rFonts w:eastAsiaTheme="minorEastAsia" w:cstheme="minorBidi"/>
            <w:sz w:val="22"/>
            <w:szCs w:val="22"/>
            <w:lang w:eastAsia="en-GB"/>
          </w:rPr>
          <w:tab/>
        </w:r>
        <w:r w:rsidRPr="00190ECF">
          <w:rPr>
            <w:rStyle w:val="Hyperlink"/>
          </w:rPr>
          <w:t>Terms and Conditions</w:t>
        </w:r>
        <w:r w:rsidRPr="00190ECF">
          <w:rPr>
            <w:webHidden/>
          </w:rPr>
          <w:tab/>
        </w:r>
        <w:r w:rsidRPr="00190ECF">
          <w:rPr>
            <w:webHidden/>
          </w:rPr>
          <w:fldChar w:fldCharType="begin"/>
        </w:r>
        <w:r w:rsidRPr="00190ECF">
          <w:rPr>
            <w:webHidden/>
          </w:rPr>
          <w:instrText xml:space="preserve"> PAGEREF _Toc471388944 \h </w:instrText>
        </w:r>
        <w:r w:rsidRPr="00190ECF">
          <w:rPr>
            <w:webHidden/>
          </w:rPr>
        </w:r>
        <w:r w:rsidRPr="00190ECF">
          <w:rPr>
            <w:webHidden/>
          </w:rPr>
          <w:fldChar w:fldCharType="separate"/>
        </w:r>
        <w:r w:rsidRPr="00190ECF">
          <w:rPr>
            <w:webHidden/>
          </w:rPr>
          <w:t>10</w:t>
        </w:r>
        <w:r w:rsidRPr="00190ECF">
          <w:rPr>
            <w:webHidden/>
          </w:rPr>
          <w:fldChar w:fldCharType="end"/>
        </w:r>
      </w:hyperlink>
    </w:p>
    <w:p w:rsidR="00190ECF" w:rsidRPr="00190ECF" w:rsidRDefault="00190ECF" w:rsidP="00190ECF">
      <w:pPr>
        <w:pStyle w:val="TOC1"/>
        <w:rPr>
          <w:rFonts w:eastAsiaTheme="minorEastAsia" w:cstheme="minorBidi"/>
          <w:sz w:val="22"/>
          <w:szCs w:val="22"/>
          <w:lang w:eastAsia="en-GB"/>
        </w:rPr>
      </w:pPr>
      <w:hyperlink w:anchor="_Toc471388947" w:history="1">
        <w:r w:rsidRPr="00190ECF">
          <w:rPr>
            <w:rStyle w:val="Hyperlink"/>
          </w:rPr>
          <w:t>9.0</w:t>
        </w:r>
        <w:r w:rsidRPr="00190ECF">
          <w:rPr>
            <w:rFonts w:eastAsiaTheme="minorEastAsia" w:cstheme="minorBidi"/>
            <w:sz w:val="22"/>
            <w:szCs w:val="22"/>
            <w:lang w:eastAsia="en-GB"/>
          </w:rPr>
          <w:tab/>
        </w:r>
        <w:r w:rsidRPr="00190ECF">
          <w:rPr>
            <w:rStyle w:val="Hyperlink"/>
          </w:rPr>
          <w:t>Submitting your Tender Proposal</w:t>
        </w:r>
        <w:r w:rsidRPr="00190ECF">
          <w:rPr>
            <w:webHidden/>
          </w:rPr>
          <w:tab/>
        </w:r>
        <w:r w:rsidRPr="00190ECF">
          <w:rPr>
            <w:webHidden/>
          </w:rPr>
          <w:fldChar w:fldCharType="begin"/>
        </w:r>
        <w:r w:rsidRPr="00190ECF">
          <w:rPr>
            <w:webHidden/>
          </w:rPr>
          <w:instrText xml:space="preserve"> PAGEREF _Toc471388947 \h </w:instrText>
        </w:r>
        <w:r w:rsidRPr="00190ECF">
          <w:rPr>
            <w:webHidden/>
          </w:rPr>
        </w:r>
        <w:r w:rsidRPr="00190ECF">
          <w:rPr>
            <w:webHidden/>
          </w:rPr>
          <w:fldChar w:fldCharType="separate"/>
        </w:r>
        <w:r w:rsidRPr="00190ECF">
          <w:rPr>
            <w:webHidden/>
          </w:rPr>
          <w:t>13</w:t>
        </w:r>
        <w:r w:rsidRPr="00190ECF">
          <w:rPr>
            <w:webHidden/>
          </w:rPr>
          <w:fldChar w:fldCharType="end"/>
        </w:r>
      </w:hyperlink>
    </w:p>
    <w:p w:rsidR="00190ECF" w:rsidRPr="00190ECF" w:rsidRDefault="00190ECF" w:rsidP="00190ECF">
      <w:pPr>
        <w:pStyle w:val="TOC1"/>
        <w:rPr>
          <w:rFonts w:eastAsiaTheme="minorEastAsia" w:cstheme="minorBidi"/>
          <w:sz w:val="22"/>
          <w:szCs w:val="22"/>
          <w:lang w:eastAsia="en-GB"/>
        </w:rPr>
      </w:pPr>
      <w:hyperlink w:anchor="_Toc471388958" w:history="1">
        <w:r w:rsidRPr="00190ECF">
          <w:rPr>
            <w:rStyle w:val="Hyperlink"/>
          </w:rPr>
          <w:t>10.0</w:t>
        </w:r>
        <w:r w:rsidRPr="00190ECF">
          <w:rPr>
            <w:rFonts w:eastAsiaTheme="minorEastAsia" w:cstheme="minorBidi"/>
            <w:sz w:val="22"/>
            <w:szCs w:val="22"/>
            <w:lang w:eastAsia="en-GB"/>
          </w:rPr>
          <w:tab/>
        </w:r>
        <w:r w:rsidRPr="00190ECF">
          <w:rPr>
            <w:rStyle w:val="Hyperlink"/>
          </w:rPr>
          <w:t>Supporting Documentation Checklist</w:t>
        </w:r>
        <w:r w:rsidRPr="00190ECF">
          <w:rPr>
            <w:webHidden/>
          </w:rPr>
          <w:tab/>
        </w:r>
        <w:r w:rsidRPr="00190ECF">
          <w:rPr>
            <w:webHidden/>
          </w:rPr>
          <w:fldChar w:fldCharType="begin"/>
        </w:r>
        <w:r w:rsidRPr="00190ECF">
          <w:rPr>
            <w:webHidden/>
          </w:rPr>
          <w:instrText xml:space="preserve"> PAGEREF _Toc471388958 \h </w:instrText>
        </w:r>
        <w:r w:rsidRPr="00190ECF">
          <w:rPr>
            <w:webHidden/>
          </w:rPr>
        </w:r>
        <w:r w:rsidRPr="00190ECF">
          <w:rPr>
            <w:webHidden/>
          </w:rPr>
          <w:fldChar w:fldCharType="separate"/>
        </w:r>
        <w:r w:rsidRPr="00190ECF">
          <w:rPr>
            <w:webHidden/>
          </w:rPr>
          <w:t>13</w:t>
        </w:r>
        <w:r w:rsidRPr="00190ECF">
          <w:rPr>
            <w:webHidden/>
          </w:rPr>
          <w:fldChar w:fldCharType="end"/>
        </w:r>
      </w:hyperlink>
    </w:p>
    <w:p w:rsidR="00190ECF" w:rsidRPr="00190ECF" w:rsidRDefault="00190ECF" w:rsidP="00190ECF">
      <w:pPr>
        <w:pStyle w:val="TOC1"/>
        <w:rPr>
          <w:rFonts w:eastAsiaTheme="minorEastAsia" w:cstheme="minorBidi"/>
          <w:sz w:val="22"/>
          <w:szCs w:val="22"/>
          <w:lang w:eastAsia="en-GB"/>
        </w:rPr>
      </w:pPr>
      <w:hyperlink w:anchor="_Toc471388968" w:history="1">
        <w:r w:rsidRPr="00190ECF">
          <w:rPr>
            <w:rStyle w:val="Hyperlink"/>
          </w:rPr>
          <w:t>11.0</w:t>
        </w:r>
        <w:r w:rsidRPr="00190ECF">
          <w:rPr>
            <w:rFonts w:eastAsiaTheme="minorEastAsia" w:cstheme="minorBidi"/>
            <w:sz w:val="22"/>
            <w:szCs w:val="22"/>
            <w:lang w:eastAsia="en-GB"/>
          </w:rPr>
          <w:tab/>
        </w:r>
        <w:r w:rsidRPr="00190ECF">
          <w:rPr>
            <w:rStyle w:val="Hyperlink"/>
          </w:rPr>
          <w:t>Quality Questions</w:t>
        </w:r>
        <w:r w:rsidRPr="00190ECF">
          <w:rPr>
            <w:webHidden/>
          </w:rPr>
          <w:tab/>
        </w:r>
        <w:r w:rsidRPr="00190ECF">
          <w:rPr>
            <w:webHidden/>
          </w:rPr>
          <w:fldChar w:fldCharType="begin"/>
        </w:r>
        <w:r w:rsidRPr="00190ECF">
          <w:rPr>
            <w:webHidden/>
          </w:rPr>
          <w:instrText xml:space="preserve"> PAGEREF _Toc471388968 \h </w:instrText>
        </w:r>
        <w:r w:rsidRPr="00190ECF">
          <w:rPr>
            <w:webHidden/>
          </w:rPr>
        </w:r>
        <w:r w:rsidRPr="00190ECF">
          <w:rPr>
            <w:webHidden/>
          </w:rPr>
          <w:fldChar w:fldCharType="separate"/>
        </w:r>
        <w:r w:rsidRPr="00190ECF">
          <w:rPr>
            <w:webHidden/>
          </w:rPr>
          <w:t>14</w:t>
        </w:r>
        <w:r w:rsidRPr="00190ECF">
          <w:rPr>
            <w:webHidden/>
          </w:rPr>
          <w:fldChar w:fldCharType="end"/>
        </w:r>
      </w:hyperlink>
    </w:p>
    <w:p w:rsidR="00190ECF" w:rsidRDefault="00190ECF" w:rsidP="00190ECF">
      <w:pPr>
        <w:pStyle w:val="TOC1"/>
        <w:rPr>
          <w:rFonts w:eastAsiaTheme="minorEastAsia" w:cstheme="minorBidi"/>
          <w:sz w:val="22"/>
          <w:szCs w:val="22"/>
          <w:lang w:eastAsia="en-GB"/>
        </w:rPr>
      </w:pPr>
      <w:hyperlink w:anchor="_Toc471388972" w:history="1">
        <w:r w:rsidRPr="00190ECF">
          <w:rPr>
            <w:rStyle w:val="Hyperlink"/>
          </w:rPr>
          <w:t>12.0</w:t>
        </w:r>
        <w:r w:rsidRPr="00190ECF">
          <w:rPr>
            <w:rFonts w:eastAsiaTheme="minorEastAsia" w:cstheme="minorBidi"/>
            <w:sz w:val="22"/>
            <w:szCs w:val="22"/>
            <w:lang w:eastAsia="en-GB"/>
          </w:rPr>
          <w:tab/>
        </w:r>
        <w:r w:rsidRPr="00190ECF">
          <w:rPr>
            <w:rStyle w:val="Hyperlink"/>
          </w:rPr>
          <w:t>Pricing Matrix</w:t>
        </w:r>
        <w:r w:rsidRPr="00190ECF">
          <w:rPr>
            <w:webHidden/>
          </w:rPr>
          <w:tab/>
        </w:r>
        <w:r w:rsidRPr="00190ECF">
          <w:rPr>
            <w:webHidden/>
          </w:rPr>
          <w:fldChar w:fldCharType="begin"/>
        </w:r>
        <w:r w:rsidRPr="00190ECF">
          <w:rPr>
            <w:webHidden/>
          </w:rPr>
          <w:instrText xml:space="preserve"> PAGEREF _Toc471388972 \h </w:instrText>
        </w:r>
        <w:r w:rsidRPr="00190ECF">
          <w:rPr>
            <w:webHidden/>
          </w:rPr>
        </w:r>
        <w:r w:rsidRPr="00190ECF">
          <w:rPr>
            <w:webHidden/>
          </w:rPr>
          <w:fldChar w:fldCharType="separate"/>
        </w:r>
        <w:r w:rsidRPr="00190ECF">
          <w:rPr>
            <w:webHidden/>
          </w:rPr>
          <w:t>15</w:t>
        </w:r>
        <w:r w:rsidRPr="00190ECF">
          <w:rPr>
            <w:webHidden/>
          </w:rPr>
          <w:fldChar w:fldCharType="end"/>
        </w:r>
      </w:hyperlink>
    </w:p>
    <w:p w:rsidR="00190ECF" w:rsidRDefault="00190ECF" w:rsidP="00190ECF">
      <w:pPr>
        <w:pStyle w:val="TOC1"/>
        <w:rPr>
          <w:rFonts w:eastAsiaTheme="minorEastAsia" w:cstheme="minorBidi"/>
          <w:sz w:val="22"/>
          <w:szCs w:val="22"/>
          <w:lang w:eastAsia="en-GB"/>
        </w:rPr>
      </w:pPr>
      <w:hyperlink w:anchor="_Toc471388973" w:history="1">
        <w:r w:rsidRPr="003B68C2">
          <w:rPr>
            <w:rStyle w:val="Hyperlink"/>
            <w:rFonts w:ascii="Calibri" w:hAnsi="Calibri"/>
          </w:rPr>
          <w:t>13.0</w:t>
        </w:r>
        <w:r>
          <w:rPr>
            <w:rFonts w:eastAsiaTheme="minorEastAsia" w:cstheme="minorBidi"/>
            <w:sz w:val="22"/>
            <w:szCs w:val="22"/>
            <w:lang w:eastAsia="en-GB"/>
          </w:rPr>
          <w:tab/>
        </w:r>
        <w:r w:rsidRPr="003B68C2">
          <w:rPr>
            <w:rStyle w:val="Hyperlink"/>
            <w:rFonts w:ascii="Calibri" w:hAnsi="Calibri"/>
          </w:rPr>
          <w:t>Form of Tender</w:t>
        </w:r>
        <w:r>
          <w:rPr>
            <w:webHidden/>
          </w:rPr>
          <w:tab/>
        </w:r>
        <w:r>
          <w:rPr>
            <w:webHidden/>
          </w:rPr>
          <w:fldChar w:fldCharType="begin"/>
        </w:r>
        <w:r>
          <w:rPr>
            <w:webHidden/>
          </w:rPr>
          <w:instrText xml:space="preserve"> PAGEREF _Toc471388973 \h </w:instrText>
        </w:r>
        <w:r>
          <w:rPr>
            <w:webHidden/>
          </w:rPr>
        </w:r>
        <w:r>
          <w:rPr>
            <w:webHidden/>
          </w:rPr>
          <w:fldChar w:fldCharType="separate"/>
        </w:r>
        <w:r>
          <w:rPr>
            <w:webHidden/>
          </w:rPr>
          <w:t>16</w:t>
        </w:r>
        <w:r>
          <w:rPr>
            <w:webHidden/>
          </w:rPr>
          <w:fldChar w:fldCharType="end"/>
        </w:r>
      </w:hyperlink>
    </w:p>
    <w:p w:rsidR="00190ECF" w:rsidRDefault="00190ECF" w:rsidP="00190ECF">
      <w:pPr>
        <w:pStyle w:val="TOC1"/>
        <w:rPr>
          <w:rFonts w:eastAsiaTheme="minorEastAsia" w:cstheme="minorBidi"/>
          <w:sz w:val="22"/>
          <w:szCs w:val="22"/>
          <w:lang w:eastAsia="en-GB"/>
        </w:rPr>
      </w:pPr>
      <w:hyperlink w:anchor="_Toc471388974" w:history="1">
        <w:r w:rsidRPr="003B68C2">
          <w:rPr>
            <w:rStyle w:val="Hyperlink"/>
            <w:rFonts w:ascii="Calibri" w:hAnsi="Calibri"/>
          </w:rPr>
          <w:t>14.0</w:t>
        </w:r>
        <w:r>
          <w:rPr>
            <w:rFonts w:eastAsiaTheme="minorEastAsia" w:cstheme="minorBidi"/>
            <w:sz w:val="22"/>
            <w:szCs w:val="22"/>
            <w:lang w:eastAsia="en-GB"/>
          </w:rPr>
          <w:tab/>
        </w:r>
        <w:r w:rsidRPr="003B68C2">
          <w:rPr>
            <w:rStyle w:val="Hyperlink"/>
            <w:rFonts w:ascii="Calibri" w:hAnsi="Calibri"/>
          </w:rPr>
          <w:t>Certificate of Non</w:t>
        </w:r>
        <w:r w:rsidRPr="003B68C2">
          <w:rPr>
            <w:rStyle w:val="Hyperlink"/>
            <w:rFonts w:ascii="Calibri" w:hAnsi="Calibri"/>
          </w:rPr>
          <w:noBreakHyphen/>
          <w:t>Collusion</w:t>
        </w:r>
        <w:r>
          <w:rPr>
            <w:webHidden/>
          </w:rPr>
          <w:tab/>
        </w:r>
        <w:r>
          <w:rPr>
            <w:webHidden/>
          </w:rPr>
          <w:fldChar w:fldCharType="begin"/>
        </w:r>
        <w:r>
          <w:rPr>
            <w:webHidden/>
          </w:rPr>
          <w:instrText xml:space="preserve"> PAGEREF _Toc471388974 \h </w:instrText>
        </w:r>
        <w:r>
          <w:rPr>
            <w:webHidden/>
          </w:rPr>
        </w:r>
        <w:r>
          <w:rPr>
            <w:webHidden/>
          </w:rPr>
          <w:fldChar w:fldCharType="separate"/>
        </w:r>
        <w:r>
          <w:rPr>
            <w:webHidden/>
          </w:rPr>
          <w:t>17</w:t>
        </w:r>
        <w:r>
          <w:rPr>
            <w:webHidden/>
          </w:rPr>
          <w:fldChar w:fldCharType="end"/>
        </w:r>
      </w:hyperlink>
    </w:p>
    <w:p w:rsidR="00190ECF" w:rsidRDefault="00190ECF" w:rsidP="00190ECF">
      <w:pPr>
        <w:pStyle w:val="TOC1"/>
        <w:rPr>
          <w:rFonts w:eastAsiaTheme="minorEastAsia" w:cstheme="minorBidi"/>
          <w:sz w:val="22"/>
          <w:szCs w:val="22"/>
          <w:lang w:eastAsia="en-GB"/>
        </w:rPr>
      </w:pPr>
      <w:hyperlink w:anchor="_Toc471388975" w:history="1">
        <w:r w:rsidRPr="003B68C2">
          <w:rPr>
            <w:rStyle w:val="Hyperlink"/>
            <w:rFonts w:ascii="Calibri" w:hAnsi="Calibri"/>
          </w:rPr>
          <w:t>Tender Return Label</w:t>
        </w:r>
        <w:r>
          <w:rPr>
            <w:webHidden/>
          </w:rPr>
          <w:tab/>
        </w:r>
        <w:r>
          <w:rPr>
            <w:webHidden/>
          </w:rPr>
          <w:fldChar w:fldCharType="begin"/>
        </w:r>
        <w:r>
          <w:rPr>
            <w:webHidden/>
          </w:rPr>
          <w:instrText xml:space="preserve"> PAGEREF _Toc471388975 \h </w:instrText>
        </w:r>
        <w:r>
          <w:rPr>
            <w:webHidden/>
          </w:rPr>
        </w:r>
        <w:r>
          <w:rPr>
            <w:webHidden/>
          </w:rPr>
          <w:fldChar w:fldCharType="separate"/>
        </w:r>
        <w:r>
          <w:rPr>
            <w:webHidden/>
          </w:rPr>
          <w:t>19</w:t>
        </w:r>
        <w:r>
          <w:rPr>
            <w:webHidden/>
          </w:rPr>
          <w:fldChar w:fldCharType="end"/>
        </w:r>
      </w:hyperlink>
    </w:p>
    <w:p w:rsidR="00190ECF" w:rsidRDefault="00190ECF" w:rsidP="00190ECF">
      <w:pPr>
        <w:pStyle w:val="TOC1"/>
        <w:rPr>
          <w:rFonts w:eastAsiaTheme="minorEastAsia" w:cstheme="minorBidi"/>
          <w:sz w:val="22"/>
          <w:szCs w:val="22"/>
          <w:lang w:eastAsia="en-GB"/>
        </w:rPr>
      </w:pPr>
      <w:hyperlink w:anchor="_Toc471388976" w:history="1">
        <w:r w:rsidRPr="00190ECF">
          <w:rPr>
            <w:rStyle w:val="Hyperlink"/>
          </w:rPr>
          <w:t>15.0</w:t>
        </w:r>
        <w:r w:rsidRPr="00190ECF">
          <w:rPr>
            <w:rFonts w:eastAsiaTheme="minorEastAsia" w:cstheme="minorBidi"/>
            <w:sz w:val="22"/>
            <w:szCs w:val="22"/>
            <w:lang w:eastAsia="en-GB"/>
          </w:rPr>
          <w:tab/>
        </w:r>
        <w:r w:rsidRPr="00190ECF">
          <w:rPr>
            <w:rStyle w:val="Hyperlink"/>
          </w:rPr>
          <w:t>Appendix A – Specification</w:t>
        </w:r>
        <w:r>
          <w:rPr>
            <w:webHidden/>
          </w:rPr>
          <w:tab/>
        </w:r>
        <w:r>
          <w:rPr>
            <w:webHidden/>
          </w:rPr>
          <w:fldChar w:fldCharType="begin"/>
        </w:r>
        <w:r>
          <w:rPr>
            <w:webHidden/>
          </w:rPr>
          <w:instrText xml:space="preserve"> PAGEREF _Toc471388976 \h </w:instrText>
        </w:r>
        <w:r>
          <w:rPr>
            <w:webHidden/>
          </w:rPr>
        </w:r>
        <w:r>
          <w:rPr>
            <w:webHidden/>
          </w:rPr>
          <w:fldChar w:fldCharType="separate"/>
        </w:r>
        <w:r>
          <w:rPr>
            <w:webHidden/>
          </w:rPr>
          <w:t>20</w:t>
        </w:r>
        <w:r>
          <w:rPr>
            <w:webHidden/>
          </w:rPr>
          <w:fldChar w:fldCharType="end"/>
        </w:r>
      </w:hyperlink>
    </w:p>
    <w:p w:rsidR="00190ECF" w:rsidRPr="00190ECF" w:rsidRDefault="00190ECF" w:rsidP="00190ECF">
      <w:pPr>
        <w:pStyle w:val="TOC1"/>
        <w:rPr>
          <w:rFonts w:eastAsiaTheme="minorEastAsia" w:cstheme="minorBidi"/>
          <w:sz w:val="22"/>
          <w:szCs w:val="22"/>
          <w:lang w:eastAsia="en-GB"/>
        </w:rPr>
      </w:pPr>
      <w:hyperlink w:anchor="_Toc471388980" w:history="1">
        <w:r w:rsidRPr="00190ECF">
          <w:rPr>
            <w:rStyle w:val="Hyperlink"/>
          </w:rPr>
          <w:t>References</w:t>
        </w:r>
        <w:r w:rsidRPr="00190ECF">
          <w:rPr>
            <w:webHidden/>
          </w:rPr>
          <w:tab/>
        </w:r>
        <w:r w:rsidRPr="00190ECF">
          <w:rPr>
            <w:webHidden/>
          </w:rPr>
          <w:fldChar w:fldCharType="begin"/>
        </w:r>
        <w:r w:rsidRPr="00190ECF">
          <w:rPr>
            <w:webHidden/>
          </w:rPr>
          <w:instrText xml:space="preserve"> PAGEREF _Toc471388980 \h </w:instrText>
        </w:r>
        <w:r w:rsidRPr="00190ECF">
          <w:rPr>
            <w:webHidden/>
          </w:rPr>
        </w:r>
        <w:r w:rsidRPr="00190ECF">
          <w:rPr>
            <w:webHidden/>
          </w:rPr>
          <w:fldChar w:fldCharType="separate"/>
        </w:r>
        <w:r w:rsidRPr="00190ECF">
          <w:rPr>
            <w:webHidden/>
          </w:rPr>
          <w:t>21</w:t>
        </w:r>
        <w:r w:rsidRPr="00190ECF">
          <w:rPr>
            <w:webHidden/>
          </w:rPr>
          <w:fldChar w:fldCharType="end"/>
        </w:r>
      </w:hyperlink>
    </w:p>
    <w:p w:rsidR="00E12947" w:rsidRPr="0045353F" w:rsidRDefault="00BF50BE" w:rsidP="009C4124">
      <w:pPr>
        <w:spacing w:before="280" w:after="280"/>
        <w:rPr>
          <w:rFonts w:asciiTheme="minorHAnsi" w:hAnsiTheme="minorHAnsi" w:cs="Arial"/>
          <w:bCs/>
          <w:sz w:val="22"/>
          <w:szCs w:val="22"/>
          <w:lang w:val="en-GB"/>
        </w:rPr>
      </w:pPr>
      <w:r w:rsidRPr="0045353F">
        <w:rPr>
          <w:rFonts w:asciiTheme="minorHAnsi" w:hAnsiTheme="minorHAnsi" w:cs="Arial"/>
          <w:bCs/>
          <w:sz w:val="22"/>
          <w:szCs w:val="22"/>
          <w:lang w:val="en-GB"/>
        </w:rPr>
        <w:fldChar w:fldCharType="end"/>
      </w:r>
    </w:p>
    <w:p w:rsidR="00A20E6F" w:rsidRDefault="00A20E6F" w:rsidP="0045353F">
      <w:pPr>
        <w:spacing w:before="280" w:after="280"/>
        <w:rPr>
          <w:rFonts w:ascii="Calibri" w:hAnsi="Calibri" w:cs="Arial"/>
          <w:bCs/>
          <w:lang w:val="en-GB"/>
        </w:rPr>
      </w:pPr>
      <w:r w:rsidRPr="00E67A96">
        <w:rPr>
          <w:rFonts w:ascii="Calibri" w:hAnsi="Calibri" w:cs="Arial"/>
          <w:bCs/>
          <w:lang w:val="en-GB"/>
        </w:rPr>
        <w:t>Appendix A –</w:t>
      </w:r>
      <w:r w:rsidR="00A8032C">
        <w:rPr>
          <w:rFonts w:ascii="Calibri" w:hAnsi="Calibri" w:cs="Arial"/>
          <w:bCs/>
          <w:lang w:val="en-GB"/>
        </w:rPr>
        <w:t xml:space="preserve"> </w:t>
      </w:r>
      <w:r w:rsidR="00EF1FD0">
        <w:rPr>
          <w:rFonts w:ascii="Calibri" w:hAnsi="Calibri" w:cs="Arial"/>
          <w:bCs/>
          <w:lang w:val="en-GB"/>
        </w:rPr>
        <w:t>Specification</w:t>
      </w:r>
      <w:bookmarkStart w:id="14" w:name="_GoBack"/>
      <w:bookmarkEnd w:id="14"/>
    </w:p>
    <w:p w:rsidR="006F5473" w:rsidRDefault="006F5473">
      <w:pPr>
        <w:rPr>
          <w:rFonts w:ascii="Calibri" w:hAnsi="Calibri" w:cs="Arial"/>
          <w:bCs/>
          <w:sz w:val="22"/>
          <w:szCs w:val="22"/>
          <w:lang w:val="en-GB"/>
        </w:rPr>
      </w:pPr>
      <w:r>
        <w:rPr>
          <w:rFonts w:ascii="Calibri" w:hAnsi="Calibri" w:cs="Arial"/>
          <w:bCs/>
          <w:sz w:val="22"/>
          <w:szCs w:val="22"/>
          <w:lang w:val="en-GB"/>
        </w:rPr>
        <w:br w:type="page"/>
      </w:r>
    </w:p>
    <w:p w:rsidR="00A20E6F" w:rsidRPr="00E67A96" w:rsidRDefault="00A20E6F" w:rsidP="009D3B48">
      <w:pPr>
        <w:pStyle w:val="Heading1"/>
        <w:numPr>
          <w:ilvl w:val="0"/>
          <w:numId w:val="1"/>
        </w:numPr>
        <w:tabs>
          <w:tab w:val="clear" w:pos="1855"/>
          <w:tab w:val="num" w:pos="709"/>
        </w:tabs>
        <w:spacing w:after="240"/>
        <w:ind w:hanging="1855"/>
        <w:rPr>
          <w:rFonts w:ascii="Calibri" w:hAnsi="Calibri"/>
          <w:lang w:val="en-GB"/>
        </w:rPr>
      </w:pPr>
      <w:bookmarkStart w:id="15" w:name="_Toc471388921"/>
      <w:r w:rsidRPr="00E67A96">
        <w:rPr>
          <w:rFonts w:ascii="Calibri" w:hAnsi="Calibri"/>
          <w:lang w:val="en-GB"/>
        </w:rPr>
        <w:lastRenderedPageBreak/>
        <w:t>Introduction</w:t>
      </w:r>
      <w:r w:rsidR="00510535">
        <w:rPr>
          <w:rFonts w:ascii="Calibri" w:hAnsi="Calibri"/>
          <w:lang w:val="en-GB"/>
        </w:rPr>
        <w:t xml:space="preserve"> to Leeds Federated</w:t>
      </w:r>
      <w:bookmarkEnd w:id="15"/>
    </w:p>
    <w:p w:rsidR="00A20E6F" w:rsidRPr="00E67A96" w:rsidRDefault="0000718E" w:rsidP="0011618C">
      <w:pPr>
        <w:keepNext/>
        <w:keepLines/>
        <w:widowControl w:val="0"/>
        <w:spacing w:after="120"/>
        <w:jc w:val="both"/>
        <w:rPr>
          <w:rFonts w:ascii="Calibri" w:hAnsi="Calibri" w:cs="Arial"/>
          <w:sz w:val="22"/>
          <w:szCs w:val="22"/>
          <w:lang w:val="en-GB"/>
        </w:rPr>
      </w:pPr>
      <w:r>
        <w:rPr>
          <w:rFonts w:ascii="Calibri" w:hAnsi="Calibri" w:cs="Arial"/>
          <w:sz w:val="22"/>
          <w:szCs w:val="22"/>
          <w:lang w:val="en-GB"/>
        </w:rPr>
        <w:t>Leeds Federated Housing Association (</w:t>
      </w:r>
      <w:r w:rsidR="00A20E6F" w:rsidRPr="00E67A96">
        <w:rPr>
          <w:rFonts w:ascii="Calibri" w:hAnsi="Calibri" w:cs="Arial"/>
          <w:sz w:val="22"/>
          <w:szCs w:val="22"/>
          <w:lang w:val="en-GB"/>
        </w:rPr>
        <w:t>The Association</w:t>
      </w:r>
      <w:r>
        <w:rPr>
          <w:rFonts w:ascii="Calibri" w:hAnsi="Calibri" w:cs="Arial"/>
          <w:sz w:val="22"/>
          <w:szCs w:val="22"/>
          <w:lang w:val="en-GB"/>
        </w:rPr>
        <w:t>)</w:t>
      </w:r>
      <w:r w:rsidR="00A20E6F" w:rsidRPr="00E67A96">
        <w:rPr>
          <w:rFonts w:ascii="Calibri" w:hAnsi="Calibri" w:cs="Arial"/>
          <w:sz w:val="22"/>
          <w:szCs w:val="22"/>
          <w:lang w:val="en-GB"/>
        </w:rPr>
        <w:t xml:space="preserve"> is a registered social landlord formed in 1974 for the benefit of the community. The Association has a central office in Leeds.</w:t>
      </w:r>
    </w:p>
    <w:p w:rsidR="00181248" w:rsidRDefault="00A20E6F" w:rsidP="0011618C">
      <w:pPr>
        <w:keepNext/>
        <w:keepLines/>
        <w:widowControl w:val="0"/>
        <w:spacing w:after="120"/>
        <w:jc w:val="both"/>
        <w:rPr>
          <w:rFonts w:ascii="Calibri" w:hAnsi="Calibri" w:cs="Arial"/>
          <w:sz w:val="22"/>
          <w:szCs w:val="22"/>
          <w:lang w:val="en-GB"/>
        </w:rPr>
      </w:pPr>
      <w:r w:rsidRPr="00E67A96">
        <w:rPr>
          <w:rFonts w:ascii="Calibri" w:hAnsi="Calibri" w:cs="Arial"/>
          <w:sz w:val="22"/>
          <w:szCs w:val="22"/>
          <w:lang w:val="en-GB"/>
        </w:rPr>
        <w:t>The Association employs approximately 120 staff and provides approximately 4,000 home</w:t>
      </w:r>
      <w:r w:rsidR="0000718E">
        <w:rPr>
          <w:rFonts w:ascii="Calibri" w:hAnsi="Calibri" w:cs="Arial"/>
          <w:sz w:val="22"/>
          <w:szCs w:val="22"/>
          <w:lang w:val="en-GB"/>
        </w:rPr>
        <w:t>s in Lee</w:t>
      </w:r>
      <w:r w:rsidR="00181248">
        <w:rPr>
          <w:rFonts w:ascii="Calibri" w:hAnsi="Calibri" w:cs="Arial"/>
          <w:sz w:val="22"/>
          <w:szCs w:val="22"/>
          <w:lang w:val="en-GB"/>
        </w:rPr>
        <w:t>ds, Harrogate</w:t>
      </w:r>
      <w:r w:rsidR="0000718E">
        <w:rPr>
          <w:rFonts w:ascii="Calibri" w:hAnsi="Calibri" w:cs="Arial"/>
          <w:sz w:val="22"/>
          <w:szCs w:val="22"/>
          <w:lang w:val="en-GB"/>
        </w:rPr>
        <w:t xml:space="preserve"> and Wakefield</w:t>
      </w:r>
      <w:r w:rsidR="00181248">
        <w:rPr>
          <w:rFonts w:ascii="Calibri" w:hAnsi="Calibri" w:cs="Arial"/>
          <w:sz w:val="22"/>
          <w:szCs w:val="22"/>
          <w:lang w:val="en-GB"/>
        </w:rPr>
        <w:t xml:space="preserve"> Districts. </w:t>
      </w:r>
    </w:p>
    <w:p w:rsidR="00A20E6F" w:rsidRPr="00E67A96" w:rsidRDefault="00A20E6F" w:rsidP="0011618C">
      <w:pPr>
        <w:keepNext/>
        <w:keepLines/>
        <w:widowControl w:val="0"/>
        <w:spacing w:after="120"/>
        <w:jc w:val="both"/>
        <w:rPr>
          <w:rFonts w:ascii="Calibri" w:hAnsi="Calibri" w:cs="Arial"/>
          <w:sz w:val="22"/>
          <w:szCs w:val="22"/>
          <w:lang w:val="en-GB"/>
        </w:rPr>
      </w:pPr>
      <w:r w:rsidRPr="00E67A96">
        <w:rPr>
          <w:rFonts w:ascii="Calibri" w:hAnsi="Calibri" w:cs="Arial"/>
          <w:sz w:val="22"/>
          <w:szCs w:val="22"/>
          <w:lang w:val="en-GB"/>
        </w:rPr>
        <w:t>The approximate housing portfolio breakdown is:</w:t>
      </w:r>
    </w:p>
    <w:p w:rsidR="00A20E6F" w:rsidRPr="00E67A96" w:rsidRDefault="006F5473" w:rsidP="000859C1">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3100</w:t>
      </w:r>
      <w:r w:rsidR="000859C1">
        <w:rPr>
          <w:rFonts w:ascii="Calibri" w:hAnsi="Calibri" w:cs="Arial"/>
          <w:sz w:val="22"/>
          <w:szCs w:val="22"/>
          <w:lang w:val="en-GB"/>
        </w:rPr>
        <w:tab/>
      </w:r>
      <w:r w:rsidR="00A20E6F" w:rsidRPr="00E67A96">
        <w:rPr>
          <w:rFonts w:ascii="Calibri" w:hAnsi="Calibri" w:cs="Arial"/>
          <w:sz w:val="22"/>
          <w:szCs w:val="22"/>
          <w:lang w:val="en-GB"/>
        </w:rPr>
        <w:t>general needs properties</w:t>
      </w:r>
    </w:p>
    <w:p w:rsidR="00A20E6F" w:rsidRPr="00E67A96" w:rsidRDefault="00A20E6F" w:rsidP="00181248">
      <w:pPr>
        <w:keepNext/>
        <w:keepLines/>
        <w:widowControl w:val="0"/>
        <w:spacing w:before="60" w:after="60"/>
        <w:jc w:val="both"/>
        <w:rPr>
          <w:rFonts w:ascii="Calibri" w:hAnsi="Calibri" w:cs="Arial"/>
          <w:sz w:val="22"/>
          <w:szCs w:val="22"/>
          <w:lang w:val="en-GB"/>
        </w:rPr>
      </w:pPr>
      <w:r w:rsidRPr="00E67A96">
        <w:rPr>
          <w:rFonts w:ascii="Calibri" w:hAnsi="Calibri" w:cs="Arial"/>
          <w:sz w:val="22"/>
          <w:szCs w:val="22"/>
          <w:lang w:val="en-GB"/>
        </w:rPr>
        <w:t>390</w:t>
      </w:r>
      <w:r w:rsidRPr="00E67A96">
        <w:rPr>
          <w:rFonts w:ascii="Calibri" w:hAnsi="Calibri" w:cs="Arial"/>
          <w:sz w:val="22"/>
          <w:szCs w:val="22"/>
          <w:lang w:val="en-GB"/>
        </w:rPr>
        <w:tab/>
        <w:t>supported housing properties</w:t>
      </w:r>
    </w:p>
    <w:p w:rsidR="00A20E6F" w:rsidRPr="00E67A96" w:rsidRDefault="006F5473" w:rsidP="00181248">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260</w:t>
      </w:r>
      <w:r w:rsidR="00A20E6F" w:rsidRPr="00E67A96">
        <w:rPr>
          <w:rFonts w:ascii="Calibri" w:hAnsi="Calibri" w:cs="Arial"/>
          <w:sz w:val="22"/>
          <w:szCs w:val="22"/>
          <w:lang w:val="en-GB"/>
        </w:rPr>
        <w:tab/>
        <w:t>sheltered properties</w:t>
      </w:r>
    </w:p>
    <w:p w:rsidR="00A20E6F" w:rsidRPr="00E67A96" w:rsidRDefault="00C17CFF" w:rsidP="00181248">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200</w:t>
      </w:r>
      <w:r w:rsidR="00A20E6F" w:rsidRPr="00E67A96">
        <w:rPr>
          <w:rFonts w:ascii="Calibri" w:hAnsi="Calibri" w:cs="Arial"/>
          <w:sz w:val="22"/>
          <w:szCs w:val="22"/>
          <w:lang w:val="en-GB"/>
        </w:rPr>
        <w:tab/>
        <w:t>shared ownership properties</w:t>
      </w:r>
    </w:p>
    <w:p w:rsidR="00A20E6F" w:rsidRPr="00E67A96" w:rsidRDefault="00C17CFF" w:rsidP="00181248">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15</w:t>
      </w:r>
      <w:r w:rsidR="00A20E6F" w:rsidRPr="00E67A96">
        <w:rPr>
          <w:rFonts w:ascii="Calibri" w:hAnsi="Calibri" w:cs="Arial"/>
          <w:sz w:val="22"/>
          <w:szCs w:val="22"/>
          <w:lang w:val="en-GB"/>
        </w:rPr>
        <w:t>0</w:t>
      </w:r>
      <w:r w:rsidR="00A20E6F" w:rsidRPr="00E67A96">
        <w:rPr>
          <w:rFonts w:ascii="Calibri" w:hAnsi="Calibri" w:cs="Arial"/>
          <w:sz w:val="22"/>
          <w:szCs w:val="22"/>
          <w:lang w:val="en-GB"/>
        </w:rPr>
        <w:tab/>
        <w:t>non-social properties</w:t>
      </w:r>
    </w:p>
    <w:p w:rsidR="004F7998" w:rsidRDefault="004F7998" w:rsidP="0011618C">
      <w:pPr>
        <w:keepNext/>
        <w:keepLines/>
        <w:widowControl w:val="0"/>
        <w:spacing w:before="120" w:after="120"/>
        <w:jc w:val="both"/>
        <w:rPr>
          <w:rFonts w:ascii="Calibri" w:hAnsi="Calibri" w:cs="Arial"/>
          <w:sz w:val="22"/>
          <w:szCs w:val="22"/>
          <w:lang w:val="en-GB"/>
        </w:rPr>
      </w:pPr>
    </w:p>
    <w:p w:rsidR="00102676" w:rsidRPr="00E67A96" w:rsidRDefault="00181248" w:rsidP="0011618C">
      <w:pPr>
        <w:keepNext/>
        <w:keepLines/>
        <w:widowControl w:val="0"/>
        <w:spacing w:before="120" w:after="120"/>
        <w:jc w:val="both"/>
        <w:rPr>
          <w:rFonts w:ascii="Calibri" w:hAnsi="Calibri" w:cs="Arial"/>
          <w:sz w:val="22"/>
          <w:szCs w:val="22"/>
          <w:lang w:val="en-GB"/>
        </w:rPr>
      </w:pPr>
      <w:r>
        <w:rPr>
          <w:rFonts w:ascii="Calibri" w:hAnsi="Calibri" w:cs="Arial"/>
          <w:sz w:val="22"/>
          <w:szCs w:val="22"/>
          <w:lang w:val="en-GB"/>
        </w:rPr>
        <w:t>Our vision statement</w:t>
      </w:r>
      <w:r w:rsidR="00102676" w:rsidRPr="00E67A96">
        <w:rPr>
          <w:rFonts w:ascii="Calibri" w:hAnsi="Calibri" w:cs="Arial"/>
          <w:sz w:val="22"/>
          <w:szCs w:val="22"/>
          <w:lang w:val="en-GB"/>
        </w:rPr>
        <w:t xml:space="preserve"> describes what the Association is aiming to achieve over the medium to long term:</w:t>
      </w:r>
    </w:p>
    <w:p w:rsidR="004F7998" w:rsidRDefault="004F7998" w:rsidP="006F5473">
      <w:pPr>
        <w:keepLines/>
        <w:jc w:val="center"/>
        <w:rPr>
          <w:rFonts w:asciiTheme="minorHAnsi" w:hAnsiTheme="minorHAnsi" w:cs="Arial"/>
          <w:b/>
          <w:sz w:val="22"/>
          <w:szCs w:val="22"/>
          <w:lang w:val="en-GB"/>
        </w:rPr>
      </w:pPr>
    </w:p>
    <w:p w:rsidR="006F5473" w:rsidRDefault="006F5473" w:rsidP="006F5473">
      <w:pPr>
        <w:keepLines/>
        <w:jc w:val="center"/>
        <w:rPr>
          <w:rFonts w:asciiTheme="minorHAnsi" w:hAnsiTheme="minorHAnsi" w:cs="Arial"/>
          <w:b/>
          <w:sz w:val="22"/>
          <w:szCs w:val="22"/>
          <w:lang w:val="en-GB"/>
        </w:rPr>
      </w:pPr>
      <w:r>
        <w:rPr>
          <w:rFonts w:asciiTheme="minorHAnsi" w:hAnsiTheme="minorHAnsi" w:cs="Arial"/>
          <w:b/>
          <w:sz w:val="22"/>
          <w:szCs w:val="22"/>
          <w:lang w:val="en-GB"/>
        </w:rPr>
        <w:t>Building Futures Together</w:t>
      </w:r>
    </w:p>
    <w:p w:rsidR="006F5473" w:rsidRDefault="006F5473" w:rsidP="006F5473">
      <w:pPr>
        <w:keepLines/>
        <w:rPr>
          <w:rFonts w:asciiTheme="minorHAnsi" w:hAnsiTheme="minorHAnsi" w:cs="Arial"/>
          <w:sz w:val="22"/>
          <w:szCs w:val="22"/>
          <w:lang w:val="en-GB"/>
        </w:rPr>
      </w:pPr>
    </w:p>
    <w:p w:rsidR="006F5473" w:rsidRDefault="006F5473" w:rsidP="006F5473">
      <w:pPr>
        <w:keepLines/>
        <w:rPr>
          <w:rFonts w:asciiTheme="minorHAnsi" w:hAnsiTheme="minorHAnsi" w:cs="Arial"/>
          <w:sz w:val="22"/>
          <w:szCs w:val="22"/>
        </w:rPr>
      </w:pPr>
      <w:r>
        <w:rPr>
          <w:rFonts w:asciiTheme="minorHAnsi" w:hAnsiTheme="minorHAnsi" w:cs="Arial"/>
          <w:sz w:val="22"/>
          <w:szCs w:val="22"/>
        </w:rPr>
        <w:t xml:space="preserve">The vision statement reflects our aim to grow through </w:t>
      </w:r>
      <w:r>
        <w:rPr>
          <w:rFonts w:asciiTheme="minorHAnsi" w:hAnsiTheme="minorHAnsi" w:cs="Arial"/>
          <w:i/>
          <w:sz w:val="22"/>
          <w:szCs w:val="22"/>
        </w:rPr>
        <w:t>building</w:t>
      </w:r>
      <w:r>
        <w:rPr>
          <w:rFonts w:asciiTheme="minorHAnsi" w:hAnsiTheme="minorHAnsi" w:cs="Arial"/>
          <w:sz w:val="22"/>
          <w:szCs w:val="22"/>
        </w:rPr>
        <w:t xml:space="preserve"> more homes. It is our intention to enable our customers to consider their </w:t>
      </w:r>
      <w:r>
        <w:rPr>
          <w:rFonts w:asciiTheme="minorHAnsi" w:hAnsiTheme="minorHAnsi" w:cs="Arial"/>
          <w:i/>
          <w:sz w:val="22"/>
          <w:szCs w:val="22"/>
        </w:rPr>
        <w:t>future</w:t>
      </w:r>
      <w:r>
        <w:rPr>
          <w:rFonts w:asciiTheme="minorHAnsi" w:hAnsiTheme="minorHAnsi" w:cs="Arial"/>
          <w:sz w:val="22"/>
          <w:szCs w:val="22"/>
        </w:rPr>
        <w:t xml:space="preserve"> knowing they have a place they can call home. The Association will work </w:t>
      </w:r>
      <w:r>
        <w:rPr>
          <w:rFonts w:asciiTheme="minorHAnsi" w:hAnsiTheme="minorHAnsi" w:cs="Arial"/>
          <w:i/>
          <w:sz w:val="22"/>
          <w:szCs w:val="22"/>
        </w:rPr>
        <w:t>together</w:t>
      </w:r>
      <w:r>
        <w:rPr>
          <w:rFonts w:asciiTheme="minorHAnsi" w:hAnsiTheme="minorHAnsi" w:cs="Arial"/>
          <w:sz w:val="22"/>
          <w:szCs w:val="22"/>
        </w:rPr>
        <w:t xml:space="preserve"> with staff, customers and other stakeholders in making our vision a reality. </w:t>
      </w:r>
    </w:p>
    <w:p w:rsidR="006F5473" w:rsidRDefault="006F5473" w:rsidP="006F5473">
      <w:pPr>
        <w:rPr>
          <w:lang w:val="en-GB"/>
        </w:rPr>
      </w:pPr>
    </w:p>
    <w:p w:rsidR="006F5473" w:rsidRDefault="004F7998" w:rsidP="006F5473">
      <w:pPr>
        <w:keepNext/>
        <w:keepLines/>
        <w:widowControl w:val="0"/>
        <w:rPr>
          <w:rFonts w:asciiTheme="minorHAnsi" w:hAnsiTheme="minorHAnsi" w:cs="Arial"/>
          <w:sz w:val="22"/>
          <w:szCs w:val="22"/>
          <w:lang w:val="en-GB"/>
        </w:rPr>
      </w:pPr>
      <w:r>
        <w:rPr>
          <w:rFonts w:asciiTheme="minorHAnsi" w:hAnsiTheme="minorHAnsi" w:cs="Arial"/>
          <w:sz w:val="22"/>
          <w:szCs w:val="22"/>
          <w:lang w:val="en-GB"/>
        </w:rPr>
        <w:t>The t</w:t>
      </w:r>
      <w:r w:rsidR="006F5473">
        <w:rPr>
          <w:rFonts w:asciiTheme="minorHAnsi" w:hAnsiTheme="minorHAnsi" w:cs="Arial"/>
          <w:sz w:val="22"/>
          <w:szCs w:val="22"/>
          <w:lang w:val="en-GB"/>
        </w:rPr>
        <w:t xml:space="preserve">hree goals of </w:t>
      </w:r>
      <w:r w:rsidR="006F5473" w:rsidRPr="004F7998">
        <w:rPr>
          <w:rFonts w:asciiTheme="minorHAnsi" w:hAnsiTheme="minorHAnsi" w:cs="Arial"/>
          <w:sz w:val="22"/>
          <w:szCs w:val="22"/>
          <w:lang w:val="en-GB"/>
        </w:rPr>
        <w:t>the Association</w:t>
      </w:r>
      <w:r w:rsidR="006F5473">
        <w:rPr>
          <w:rFonts w:asciiTheme="minorHAnsi" w:hAnsiTheme="minorHAnsi" w:cs="Arial"/>
          <w:sz w:val="22"/>
          <w:szCs w:val="22"/>
          <w:lang w:val="en-GB"/>
        </w:rPr>
        <w:t xml:space="preserve"> are as follows:</w:t>
      </w:r>
    </w:p>
    <w:p w:rsidR="006F5473" w:rsidRDefault="006F5473" w:rsidP="006F5473">
      <w:pPr>
        <w:pStyle w:val="NoSpacing"/>
        <w:keepNext/>
        <w:keepLines/>
        <w:widowControl w:val="0"/>
        <w:rPr>
          <w:rFonts w:ascii="Arial" w:hAnsi="Arial" w:cs="Arial"/>
          <w:sz w:val="24"/>
          <w:szCs w:val="24"/>
          <w:lang w:val="en-GB"/>
        </w:rPr>
      </w:pPr>
    </w:p>
    <w:p w:rsidR="006F5473" w:rsidRDefault="006F5473" w:rsidP="00915F22">
      <w:pPr>
        <w:pStyle w:val="NoSpacing"/>
        <w:keepNext/>
        <w:keepLines/>
        <w:widowControl w:val="0"/>
        <w:numPr>
          <w:ilvl w:val="0"/>
          <w:numId w:val="6"/>
        </w:numPr>
        <w:ind w:left="1080"/>
        <w:rPr>
          <w:rFonts w:asciiTheme="minorHAnsi" w:hAnsiTheme="minorHAnsi" w:cs="Arial"/>
          <w:b/>
        </w:rPr>
      </w:pPr>
      <w:r>
        <w:rPr>
          <w:rFonts w:asciiTheme="minorHAnsi" w:hAnsiTheme="minorHAnsi" w:cs="Arial"/>
          <w:b/>
        </w:rPr>
        <w:t>Sustain</w:t>
      </w:r>
    </w:p>
    <w:p w:rsidR="006F5473" w:rsidRDefault="006F5473" w:rsidP="006F5473">
      <w:pPr>
        <w:pStyle w:val="NoSpacing"/>
        <w:keepNext/>
        <w:keepLines/>
        <w:widowControl w:val="0"/>
        <w:ind w:left="1080"/>
        <w:rPr>
          <w:rFonts w:asciiTheme="minorHAnsi" w:hAnsiTheme="minorHAnsi" w:cs="Arial"/>
        </w:rPr>
      </w:pPr>
      <w:r>
        <w:rPr>
          <w:rFonts w:asciiTheme="minorHAnsi" w:hAnsiTheme="minorHAnsi" w:cs="Arial"/>
        </w:rPr>
        <w:t>We will provide good quality homes that people want to live in and provide value for money services, delivering quality at an affordable cost.  We will maintain a healthy business in terms of its finances, expertise and governance.</w:t>
      </w:r>
    </w:p>
    <w:p w:rsidR="006F5473" w:rsidRDefault="006F5473" w:rsidP="006F5473">
      <w:pPr>
        <w:pStyle w:val="NoSpacing"/>
        <w:ind w:left="1080"/>
        <w:rPr>
          <w:rFonts w:asciiTheme="minorHAnsi" w:hAnsiTheme="minorHAnsi" w:cs="Arial"/>
          <w:b/>
        </w:rPr>
      </w:pPr>
    </w:p>
    <w:p w:rsidR="006F5473" w:rsidRDefault="006F5473" w:rsidP="00915F22">
      <w:pPr>
        <w:pStyle w:val="NoSpacing"/>
        <w:numPr>
          <w:ilvl w:val="0"/>
          <w:numId w:val="6"/>
        </w:numPr>
        <w:ind w:left="1080"/>
        <w:rPr>
          <w:rFonts w:asciiTheme="minorHAnsi" w:hAnsiTheme="minorHAnsi" w:cs="Arial"/>
          <w:b/>
        </w:rPr>
      </w:pPr>
      <w:r>
        <w:rPr>
          <w:rFonts w:asciiTheme="minorHAnsi" w:hAnsiTheme="minorHAnsi" w:cs="Arial"/>
          <w:b/>
        </w:rPr>
        <w:t>Innovate</w:t>
      </w:r>
    </w:p>
    <w:p w:rsidR="006F5473" w:rsidRDefault="006F5473" w:rsidP="006F5473">
      <w:pPr>
        <w:pStyle w:val="NoSpacing"/>
        <w:ind w:left="1080"/>
        <w:rPr>
          <w:rFonts w:asciiTheme="minorHAnsi" w:hAnsiTheme="minorHAnsi" w:cs="Arial"/>
        </w:rPr>
      </w:pPr>
      <w:r>
        <w:rPr>
          <w:rFonts w:asciiTheme="minorHAnsi" w:hAnsiTheme="minorHAnsi" w:cs="Arial"/>
        </w:rPr>
        <w:t>We will make the best use of technology to improve the efficiency and effectiveness of services and find ways to work smarter.  We will adapt to change in our business and operating environment to remain competitive.</w:t>
      </w:r>
    </w:p>
    <w:p w:rsidR="006F5473" w:rsidRDefault="006F5473" w:rsidP="006F5473">
      <w:pPr>
        <w:pStyle w:val="NoSpacing"/>
        <w:ind w:left="1080"/>
        <w:rPr>
          <w:rFonts w:ascii="Arial" w:hAnsi="Arial" w:cs="Arial"/>
          <w:sz w:val="24"/>
          <w:szCs w:val="24"/>
        </w:rPr>
      </w:pPr>
    </w:p>
    <w:p w:rsidR="006F5473" w:rsidRDefault="006F5473" w:rsidP="00915F22">
      <w:pPr>
        <w:pStyle w:val="NoSpacing"/>
        <w:numPr>
          <w:ilvl w:val="0"/>
          <w:numId w:val="6"/>
        </w:numPr>
        <w:ind w:left="1080"/>
        <w:rPr>
          <w:rFonts w:asciiTheme="minorHAnsi" w:hAnsiTheme="minorHAnsi" w:cs="Arial"/>
          <w:b/>
        </w:rPr>
      </w:pPr>
      <w:r>
        <w:rPr>
          <w:rFonts w:asciiTheme="minorHAnsi" w:hAnsiTheme="minorHAnsi" w:cs="Arial"/>
          <w:b/>
        </w:rPr>
        <w:t>Grow</w:t>
      </w:r>
    </w:p>
    <w:p w:rsidR="006F5473" w:rsidRDefault="006F5473" w:rsidP="006F5473">
      <w:pPr>
        <w:pStyle w:val="NoSpacing"/>
        <w:ind w:left="1080"/>
        <w:rPr>
          <w:rFonts w:asciiTheme="minorHAnsi" w:hAnsiTheme="minorHAnsi" w:cs="Arial"/>
        </w:rPr>
      </w:pPr>
      <w:r>
        <w:rPr>
          <w:rFonts w:asciiTheme="minorHAnsi" w:hAnsiTheme="minorHAnsi" w:cs="Arial"/>
        </w:rPr>
        <w:t>We will expand our delivery of good quality homes and identify new business opportunities to enhance Leeds Federated’s viability.  We will grow our capacity, skills and influence to support the business.</w:t>
      </w:r>
    </w:p>
    <w:p w:rsidR="0011618C" w:rsidRDefault="0011618C">
      <w:pPr>
        <w:rPr>
          <w:rFonts w:ascii="Calibri" w:hAnsi="Calibri" w:cs="Arial"/>
          <w:b/>
          <w:bCs/>
          <w:kern w:val="32"/>
          <w:sz w:val="32"/>
          <w:szCs w:val="32"/>
          <w:lang w:val="en-GB"/>
        </w:rPr>
      </w:pPr>
      <w:r>
        <w:rPr>
          <w:rFonts w:ascii="Calibri" w:hAnsi="Calibri"/>
          <w:lang w:val="en-GB"/>
        </w:rPr>
        <w:br w:type="page"/>
      </w:r>
    </w:p>
    <w:p w:rsidR="00A20E6F" w:rsidRPr="00E67A96" w:rsidRDefault="00EB3F59" w:rsidP="009D3B48">
      <w:pPr>
        <w:pStyle w:val="Heading1"/>
        <w:numPr>
          <w:ilvl w:val="0"/>
          <w:numId w:val="1"/>
        </w:numPr>
        <w:tabs>
          <w:tab w:val="clear" w:pos="1855"/>
          <w:tab w:val="num" w:pos="709"/>
        </w:tabs>
        <w:spacing w:after="240"/>
        <w:ind w:hanging="1855"/>
        <w:jc w:val="both"/>
        <w:rPr>
          <w:rFonts w:ascii="Calibri" w:hAnsi="Calibri"/>
          <w:lang w:val="en-GB"/>
        </w:rPr>
      </w:pPr>
      <w:bookmarkStart w:id="16" w:name="_Toc471388922"/>
      <w:r>
        <w:rPr>
          <w:rFonts w:ascii="Calibri" w:hAnsi="Calibri"/>
          <w:lang w:val="en-GB"/>
        </w:rPr>
        <w:lastRenderedPageBreak/>
        <w:t>Background I</w:t>
      </w:r>
      <w:r w:rsidR="00A20E6F" w:rsidRPr="00E67A96">
        <w:rPr>
          <w:rFonts w:ascii="Calibri" w:hAnsi="Calibri"/>
          <w:lang w:val="en-GB"/>
        </w:rPr>
        <w:t>nformation</w:t>
      </w:r>
      <w:bookmarkEnd w:id="16"/>
      <w:r w:rsidR="00510535">
        <w:rPr>
          <w:rFonts w:ascii="Calibri" w:hAnsi="Calibri"/>
          <w:lang w:val="en-GB"/>
        </w:rPr>
        <w:t xml:space="preserve"> </w:t>
      </w:r>
    </w:p>
    <w:p w:rsidR="004F7998" w:rsidRDefault="004F7998" w:rsidP="004F7998">
      <w:pPr>
        <w:pStyle w:val="JenboNormal"/>
        <w:rPr>
          <w:rFonts w:asciiTheme="minorHAnsi" w:hAnsiTheme="minorHAnsi" w:cs="Arial"/>
          <w:szCs w:val="22"/>
        </w:rPr>
      </w:pPr>
      <w:r>
        <w:rPr>
          <w:rFonts w:asciiTheme="minorHAnsi" w:hAnsiTheme="minorHAnsi" w:cs="Arial"/>
          <w:szCs w:val="22"/>
        </w:rPr>
        <w:t xml:space="preserve">This document sets out the Association’s requirements for the provision of </w:t>
      </w:r>
      <w:r w:rsidR="00DE29B0" w:rsidRPr="003B6C52">
        <w:rPr>
          <w:rFonts w:asciiTheme="minorHAnsi" w:hAnsiTheme="minorHAnsi" w:cs="Arial"/>
          <w:szCs w:val="22"/>
        </w:rPr>
        <w:t>Structural Engineering Services</w:t>
      </w:r>
      <w:r w:rsidRPr="003B6C52">
        <w:rPr>
          <w:szCs w:val="22"/>
        </w:rPr>
        <w:t xml:space="preserve"> </w:t>
      </w:r>
      <w:r w:rsidR="008B4051">
        <w:rPr>
          <w:rFonts w:asciiTheme="minorHAnsi" w:hAnsiTheme="minorHAnsi" w:cs="Arial"/>
          <w:szCs w:val="22"/>
        </w:rPr>
        <w:t xml:space="preserve">and </w:t>
      </w:r>
      <w:r>
        <w:rPr>
          <w:rFonts w:asciiTheme="minorHAnsi" w:hAnsiTheme="minorHAnsi" w:cs="Arial"/>
          <w:szCs w:val="22"/>
        </w:rPr>
        <w:t xml:space="preserve">provides information about the Association and the key criteria for this contract. Importantly, it also contains the specific requirements that </w:t>
      </w:r>
      <w:r w:rsidR="00B435F7">
        <w:rPr>
          <w:rFonts w:asciiTheme="minorHAnsi" w:hAnsiTheme="minorHAnsi" w:cs="Arial"/>
          <w:szCs w:val="22"/>
        </w:rPr>
        <w:t>tenderers</w:t>
      </w:r>
      <w:r>
        <w:rPr>
          <w:rFonts w:asciiTheme="minorHAnsi" w:hAnsiTheme="minorHAnsi" w:cs="Arial"/>
          <w:szCs w:val="22"/>
        </w:rPr>
        <w:t xml:space="preserve"> are to respond to, as well as setting out the evaluation criteria and scoring system that the Association will be using to apply to responses.</w:t>
      </w:r>
    </w:p>
    <w:p w:rsidR="004F7998" w:rsidRDefault="004F7998" w:rsidP="004F7998">
      <w:pPr>
        <w:pStyle w:val="JenboNormal"/>
        <w:rPr>
          <w:rFonts w:asciiTheme="minorHAnsi" w:hAnsiTheme="minorHAnsi" w:cs="Arial"/>
          <w:szCs w:val="22"/>
        </w:rPr>
      </w:pPr>
    </w:p>
    <w:p w:rsidR="004F7998" w:rsidRDefault="004F7998" w:rsidP="004F7998">
      <w:pPr>
        <w:pStyle w:val="JenboNormal"/>
        <w:rPr>
          <w:rFonts w:asciiTheme="minorHAnsi" w:hAnsiTheme="minorHAnsi" w:cs="Arial"/>
          <w:szCs w:val="22"/>
        </w:rPr>
      </w:pPr>
      <w:bookmarkStart w:id="17" w:name="_Toc323212196"/>
      <w:bookmarkStart w:id="18" w:name="_Toc323130914"/>
      <w:r>
        <w:rPr>
          <w:rFonts w:asciiTheme="minorHAnsi" w:hAnsiTheme="minorHAnsi" w:cs="Arial"/>
          <w:szCs w:val="22"/>
        </w:rPr>
        <w:t>The tender documents include:</w:t>
      </w:r>
      <w:bookmarkEnd w:id="17"/>
      <w:bookmarkEnd w:id="18"/>
    </w:p>
    <w:p w:rsidR="004F7998" w:rsidRPr="00B435F7" w:rsidRDefault="004F7998" w:rsidP="00915F22">
      <w:pPr>
        <w:pStyle w:val="ListParagraph"/>
        <w:numPr>
          <w:ilvl w:val="0"/>
          <w:numId w:val="7"/>
        </w:numPr>
        <w:ind w:left="714" w:hanging="357"/>
        <w:rPr>
          <w:rFonts w:asciiTheme="minorHAnsi" w:hAnsiTheme="minorHAnsi" w:cs="Arial"/>
          <w:sz w:val="22"/>
          <w:szCs w:val="22"/>
          <w:lang w:val="en-GB"/>
        </w:rPr>
      </w:pPr>
      <w:r w:rsidRPr="00B435F7">
        <w:rPr>
          <w:rFonts w:asciiTheme="minorHAnsi" w:hAnsiTheme="minorHAnsi" w:cs="Arial"/>
          <w:sz w:val="22"/>
          <w:szCs w:val="22"/>
          <w:lang w:val="en-GB"/>
        </w:rPr>
        <w:t>This invitation to tender</w:t>
      </w:r>
    </w:p>
    <w:p w:rsidR="004F7998" w:rsidRPr="00B435F7" w:rsidRDefault="004F7998" w:rsidP="00915F22">
      <w:pPr>
        <w:pStyle w:val="ListParagraph"/>
        <w:numPr>
          <w:ilvl w:val="0"/>
          <w:numId w:val="7"/>
        </w:numPr>
        <w:ind w:left="714" w:hanging="357"/>
        <w:rPr>
          <w:rFonts w:asciiTheme="minorHAnsi" w:hAnsiTheme="minorHAnsi" w:cs="Arial"/>
          <w:sz w:val="22"/>
          <w:szCs w:val="22"/>
          <w:lang w:val="en-GB"/>
        </w:rPr>
      </w:pPr>
      <w:r w:rsidRPr="00B435F7">
        <w:rPr>
          <w:rFonts w:asciiTheme="minorHAnsi" w:hAnsiTheme="minorHAnsi" w:cs="Arial"/>
          <w:sz w:val="22"/>
          <w:szCs w:val="22"/>
          <w:lang w:val="en-GB"/>
        </w:rPr>
        <w:t>Certificate of Non Collusion</w:t>
      </w:r>
    </w:p>
    <w:p w:rsidR="00A20E6F" w:rsidRPr="00B435F7" w:rsidRDefault="004F7998" w:rsidP="00915F22">
      <w:pPr>
        <w:pStyle w:val="ListParagraph"/>
        <w:numPr>
          <w:ilvl w:val="0"/>
          <w:numId w:val="7"/>
        </w:numPr>
        <w:tabs>
          <w:tab w:val="num" w:pos="1440"/>
        </w:tabs>
        <w:spacing w:after="120"/>
        <w:jc w:val="both"/>
        <w:rPr>
          <w:rFonts w:ascii="Calibri" w:hAnsi="Calibri"/>
          <w:sz w:val="22"/>
          <w:szCs w:val="22"/>
          <w:lang w:val="en-GB"/>
        </w:rPr>
      </w:pPr>
      <w:r w:rsidRPr="00B435F7">
        <w:rPr>
          <w:rFonts w:asciiTheme="minorHAnsi" w:hAnsiTheme="minorHAnsi" w:cs="Arial"/>
          <w:sz w:val="22"/>
          <w:szCs w:val="22"/>
          <w:lang w:val="en-GB"/>
        </w:rPr>
        <w:t>Form of Tender</w:t>
      </w:r>
      <w:r w:rsidRPr="00B435F7">
        <w:rPr>
          <w:rFonts w:ascii="Calibri" w:hAnsi="Calibri"/>
          <w:color w:val="FF0000"/>
          <w:sz w:val="22"/>
          <w:szCs w:val="22"/>
          <w:lang w:val="en-GB"/>
        </w:rPr>
        <w:t xml:space="preserve"> </w:t>
      </w:r>
    </w:p>
    <w:p w:rsidR="00DA2EE7" w:rsidRPr="00DA2EE7" w:rsidRDefault="00DA2EE7" w:rsidP="00DA2EE7">
      <w:pPr>
        <w:tabs>
          <w:tab w:val="num" w:pos="1440"/>
        </w:tabs>
        <w:spacing w:after="120"/>
        <w:jc w:val="both"/>
        <w:rPr>
          <w:rFonts w:ascii="Calibri" w:hAnsi="Calibri" w:cs="Arial"/>
          <w:bCs/>
          <w:sz w:val="22"/>
          <w:szCs w:val="22"/>
          <w:lang w:val="en-GB"/>
        </w:rPr>
      </w:pPr>
      <w:r w:rsidRPr="00DA2EE7">
        <w:rPr>
          <w:rFonts w:ascii="Calibri" w:hAnsi="Calibri" w:cs="Arial"/>
          <w:bCs/>
          <w:sz w:val="22"/>
          <w:szCs w:val="22"/>
          <w:lang w:val="en-GB"/>
        </w:rPr>
        <w:t>Any queries should be placed in writing (e.g. email) and directed to</w:t>
      </w:r>
      <w:r>
        <w:rPr>
          <w:rFonts w:ascii="Calibri" w:hAnsi="Calibri" w:cs="Arial"/>
          <w:bCs/>
          <w:sz w:val="22"/>
          <w:szCs w:val="22"/>
          <w:lang w:val="en-GB"/>
        </w:rPr>
        <w:t xml:space="preserve"> </w:t>
      </w:r>
      <w:r w:rsidR="004F7998">
        <w:rPr>
          <w:rFonts w:ascii="Calibri" w:hAnsi="Calibri" w:cs="Arial"/>
          <w:bCs/>
          <w:sz w:val="22"/>
          <w:szCs w:val="22"/>
          <w:lang w:val="en-GB"/>
        </w:rPr>
        <w:t>Joanne Harrison, Procurement &amp; Contracts Coordinator, email: joanne.harrison@lfha.co.uk</w:t>
      </w:r>
      <w:r w:rsidRPr="00DA2EE7">
        <w:rPr>
          <w:rFonts w:ascii="Calibri" w:hAnsi="Calibri" w:cs="Arial"/>
          <w:bCs/>
          <w:sz w:val="22"/>
          <w:szCs w:val="22"/>
          <w:lang w:val="en-GB"/>
        </w:rPr>
        <w:t xml:space="preserve">. </w:t>
      </w:r>
      <w:r w:rsidR="004F7998" w:rsidRPr="00BE3588">
        <w:rPr>
          <w:rFonts w:asciiTheme="minorHAnsi" w:hAnsiTheme="minorHAnsi" w:cs="Arial"/>
          <w:b/>
          <w:sz w:val="22"/>
          <w:szCs w:val="22"/>
          <w:lang w:val="en-GB"/>
        </w:rPr>
        <w:t xml:space="preserve">The latest date for the receipt of queries is </w:t>
      </w:r>
      <w:r w:rsidR="003B6C52" w:rsidRPr="003B6C52">
        <w:rPr>
          <w:rFonts w:asciiTheme="minorHAnsi" w:hAnsiTheme="minorHAnsi" w:cs="Arial"/>
          <w:b/>
          <w:sz w:val="22"/>
          <w:szCs w:val="22"/>
          <w:lang w:val="en-GB"/>
        </w:rPr>
        <w:t>20/01/17</w:t>
      </w:r>
    </w:p>
    <w:p w:rsidR="00DA2EE7" w:rsidRPr="00DA2EE7" w:rsidRDefault="00DA2EE7" w:rsidP="00DA2EE7">
      <w:pPr>
        <w:tabs>
          <w:tab w:val="num" w:pos="1440"/>
        </w:tabs>
        <w:spacing w:after="120"/>
        <w:jc w:val="both"/>
        <w:rPr>
          <w:rFonts w:ascii="Calibri" w:hAnsi="Calibri" w:cs="Arial"/>
          <w:bCs/>
          <w:sz w:val="22"/>
          <w:szCs w:val="22"/>
          <w:lang w:val="en-GB"/>
        </w:rPr>
      </w:pPr>
      <w:r w:rsidRPr="00DA2EE7">
        <w:rPr>
          <w:rFonts w:ascii="Calibri" w:hAnsi="Calibri" w:cs="Arial"/>
          <w:bCs/>
          <w:sz w:val="22"/>
          <w:szCs w:val="22"/>
          <w:lang w:val="en-GB"/>
        </w:rPr>
        <w:t xml:space="preserve">A full list of any queries raised by a tenderer during the tender stage will be created and disseminated to all tenderers at the same time (if and </w:t>
      </w:r>
      <w:r w:rsidR="003B6C52">
        <w:rPr>
          <w:rFonts w:ascii="Calibri" w:hAnsi="Calibri" w:cs="Arial"/>
          <w:bCs/>
          <w:sz w:val="22"/>
          <w:szCs w:val="22"/>
          <w:lang w:val="en-GB"/>
        </w:rPr>
        <w:t>when they occur), via an update to the Contracts Finder notice.</w:t>
      </w:r>
    </w:p>
    <w:p w:rsidR="00BE3588" w:rsidRPr="00E67A96" w:rsidRDefault="00BE3588" w:rsidP="00BE3588">
      <w:pPr>
        <w:pStyle w:val="Heading1"/>
        <w:keepLines/>
        <w:widowControl w:val="0"/>
        <w:numPr>
          <w:ilvl w:val="0"/>
          <w:numId w:val="1"/>
        </w:numPr>
        <w:tabs>
          <w:tab w:val="clear" w:pos="1855"/>
          <w:tab w:val="num" w:pos="567"/>
        </w:tabs>
        <w:ind w:hanging="1855"/>
        <w:rPr>
          <w:rFonts w:ascii="Calibri" w:hAnsi="Calibri"/>
          <w:lang w:val="en-GB"/>
        </w:rPr>
      </w:pPr>
      <w:bookmarkStart w:id="19" w:name="_Toc471388923"/>
      <w:r w:rsidRPr="00E67A96">
        <w:rPr>
          <w:rFonts w:ascii="Calibri" w:hAnsi="Calibri"/>
          <w:lang w:val="en-GB"/>
        </w:rPr>
        <w:t>Timescale</w:t>
      </w:r>
      <w:bookmarkEnd w:id="19"/>
    </w:p>
    <w:p w:rsidR="00BE3588" w:rsidRPr="00E67A96" w:rsidRDefault="00BE3588" w:rsidP="00BE3588">
      <w:pPr>
        <w:keepNext/>
        <w:keepLines/>
        <w:widowControl w:val="0"/>
        <w:rPr>
          <w:rFonts w:ascii="Calibri" w:hAnsi="Calibri"/>
          <w:sz w:val="22"/>
          <w:szCs w:val="22"/>
          <w:lang w:val="en-GB"/>
        </w:rPr>
      </w:pPr>
    </w:p>
    <w:tbl>
      <w:tblPr>
        <w:tblW w:w="0" w:type="auto"/>
        <w:jc w:val="center"/>
        <w:tblBorders>
          <w:top w:val="single" w:sz="8" w:space="0" w:color="4F81BD"/>
          <w:left w:val="single" w:sz="8" w:space="0" w:color="4F81BD"/>
          <w:bottom w:val="single" w:sz="8" w:space="0" w:color="4F81BD"/>
          <w:right w:val="single" w:sz="8" w:space="0" w:color="4F81BD"/>
        </w:tblBorders>
        <w:tblLook w:val="0000" w:firstRow="0" w:lastRow="0" w:firstColumn="0" w:lastColumn="0" w:noHBand="0" w:noVBand="0"/>
      </w:tblPr>
      <w:tblGrid>
        <w:gridCol w:w="4820"/>
        <w:gridCol w:w="3594"/>
      </w:tblGrid>
      <w:tr w:rsidR="00BE3588" w:rsidRPr="00E67A96" w:rsidTr="00B2269C">
        <w:trPr>
          <w:trHeight w:val="354"/>
          <w:jc w:val="center"/>
        </w:trPr>
        <w:tc>
          <w:tcPr>
            <w:tcW w:w="4820" w:type="dxa"/>
            <w:tcBorders>
              <w:top w:val="single" w:sz="8" w:space="0" w:color="4F81BD"/>
              <w:bottom w:val="single" w:sz="8" w:space="0" w:color="4F81BD"/>
              <w:right w:val="single" w:sz="8" w:space="0" w:color="4F81BD"/>
            </w:tcBorders>
            <w:vAlign w:val="center"/>
          </w:tcPr>
          <w:p w:rsidR="00BE3588" w:rsidRPr="00E67A96" w:rsidRDefault="00BE3588" w:rsidP="00B2269C">
            <w:pPr>
              <w:keepNext/>
              <w:keepLines/>
              <w:widowControl w:val="0"/>
              <w:rPr>
                <w:rFonts w:ascii="Calibri" w:hAnsi="Calibri" w:cs="Arial"/>
                <w:color w:val="365F91"/>
                <w:sz w:val="20"/>
                <w:szCs w:val="20"/>
                <w:lang w:val="en-GB"/>
              </w:rPr>
            </w:pPr>
            <w:r w:rsidRPr="00E67A96">
              <w:rPr>
                <w:rFonts w:ascii="Calibri" w:hAnsi="Calibri" w:cs="Arial"/>
                <w:color w:val="365F91"/>
                <w:sz w:val="20"/>
                <w:szCs w:val="20"/>
                <w:lang w:val="en-GB"/>
              </w:rPr>
              <w:t>Circulate Invitation to Tender</w:t>
            </w:r>
          </w:p>
        </w:tc>
        <w:tc>
          <w:tcPr>
            <w:tcW w:w="3594" w:type="dxa"/>
            <w:tcBorders>
              <w:top w:val="single" w:sz="8" w:space="0" w:color="4F81BD"/>
              <w:bottom w:val="single" w:sz="8" w:space="0" w:color="4F81BD"/>
            </w:tcBorders>
            <w:vAlign w:val="center"/>
          </w:tcPr>
          <w:p w:rsidR="00BE3588" w:rsidRPr="00875C5A" w:rsidRDefault="003B6C52" w:rsidP="00B2269C">
            <w:pPr>
              <w:keepNext/>
              <w:keepLines/>
              <w:widowControl w:val="0"/>
              <w:rPr>
                <w:rFonts w:ascii="Calibri" w:hAnsi="Calibri" w:cs="Arial"/>
                <w:color w:val="365F91"/>
                <w:sz w:val="20"/>
                <w:szCs w:val="20"/>
                <w:lang w:val="en-GB"/>
              </w:rPr>
            </w:pPr>
            <w:r w:rsidRPr="00875C5A">
              <w:rPr>
                <w:rFonts w:ascii="Calibri" w:hAnsi="Calibri" w:cs="Arial"/>
                <w:color w:val="365F91"/>
                <w:sz w:val="20"/>
                <w:szCs w:val="20"/>
                <w:lang w:val="en-GB"/>
              </w:rPr>
              <w:t>09/01/17</w:t>
            </w:r>
          </w:p>
        </w:tc>
      </w:tr>
      <w:tr w:rsidR="00BE3588" w:rsidRPr="00E67A96" w:rsidTr="00B2269C">
        <w:trPr>
          <w:trHeight w:val="315"/>
          <w:jc w:val="center"/>
        </w:trPr>
        <w:tc>
          <w:tcPr>
            <w:tcW w:w="4820" w:type="dxa"/>
            <w:tcBorders>
              <w:right w:val="single" w:sz="8" w:space="0" w:color="4F81BD"/>
            </w:tcBorders>
            <w:vAlign w:val="center"/>
          </w:tcPr>
          <w:p w:rsidR="00BE3588" w:rsidRPr="00E67A96" w:rsidRDefault="00BE3588" w:rsidP="00B2269C">
            <w:pPr>
              <w:keepNext/>
              <w:keepLines/>
              <w:widowControl w:val="0"/>
              <w:rPr>
                <w:rFonts w:ascii="Calibri" w:hAnsi="Calibri" w:cs="Arial"/>
                <w:color w:val="365F91"/>
                <w:sz w:val="20"/>
                <w:szCs w:val="20"/>
                <w:lang w:val="en-GB"/>
              </w:rPr>
            </w:pPr>
            <w:r w:rsidRPr="00E67A96">
              <w:rPr>
                <w:rFonts w:ascii="Calibri" w:hAnsi="Calibri" w:cs="Arial"/>
                <w:color w:val="365F91"/>
                <w:sz w:val="20"/>
                <w:szCs w:val="20"/>
                <w:lang w:val="en-GB"/>
              </w:rPr>
              <w:t>Submission of tenders</w:t>
            </w:r>
          </w:p>
        </w:tc>
        <w:tc>
          <w:tcPr>
            <w:tcW w:w="3594" w:type="dxa"/>
            <w:vAlign w:val="center"/>
          </w:tcPr>
          <w:p w:rsidR="00BE3588" w:rsidRPr="00875C5A" w:rsidRDefault="003B6C52" w:rsidP="003B6C52">
            <w:pPr>
              <w:keepNext/>
              <w:keepLines/>
              <w:widowControl w:val="0"/>
              <w:rPr>
                <w:rFonts w:ascii="Calibri" w:hAnsi="Calibri" w:cs="Arial"/>
                <w:color w:val="365F91"/>
                <w:sz w:val="20"/>
                <w:szCs w:val="20"/>
                <w:lang w:val="en-GB"/>
              </w:rPr>
            </w:pPr>
            <w:r w:rsidRPr="00875C5A">
              <w:rPr>
                <w:rFonts w:ascii="Calibri" w:hAnsi="Calibri" w:cs="Arial"/>
                <w:color w:val="365F91"/>
                <w:sz w:val="20"/>
                <w:szCs w:val="20"/>
                <w:lang w:val="en-GB"/>
              </w:rPr>
              <w:t xml:space="preserve">12.00 noon 31/01/17 </w:t>
            </w:r>
          </w:p>
        </w:tc>
      </w:tr>
      <w:tr w:rsidR="00BE3588" w:rsidRPr="00E67A96" w:rsidTr="00B2269C">
        <w:trPr>
          <w:trHeight w:val="319"/>
          <w:jc w:val="center"/>
        </w:trPr>
        <w:tc>
          <w:tcPr>
            <w:tcW w:w="4820" w:type="dxa"/>
            <w:tcBorders>
              <w:top w:val="single" w:sz="8" w:space="0" w:color="4F81BD"/>
              <w:bottom w:val="single" w:sz="8" w:space="0" w:color="4F81BD"/>
              <w:right w:val="single" w:sz="8" w:space="0" w:color="4F81BD"/>
            </w:tcBorders>
            <w:vAlign w:val="center"/>
          </w:tcPr>
          <w:p w:rsidR="00BE3588" w:rsidRPr="00E67A96" w:rsidRDefault="00BE3588" w:rsidP="00B2269C">
            <w:pPr>
              <w:keepNext/>
              <w:keepLines/>
              <w:widowControl w:val="0"/>
              <w:rPr>
                <w:rFonts w:ascii="Calibri" w:hAnsi="Calibri" w:cs="Arial"/>
                <w:color w:val="365F91"/>
                <w:sz w:val="20"/>
                <w:szCs w:val="20"/>
                <w:lang w:val="en-GB"/>
              </w:rPr>
            </w:pPr>
            <w:r w:rsidRPr="00E67A96">
              <w:rPr>
                <w:rFonts w:ascii="Calibri" w:hAnsi="Calibri" w:cs="Arial"/>
                <w:color w:val="365F91"/>
                <w:sz w:val="20"/>
                <w:szCs w:val="20"/>
                <w:lang w:val="en-GB"/>
              </w:rPr>
              <w:t>Evaluation of tenders</w:t>
            </w:r>
          </w:p>
        </w:tc>
        <w:tc>
          <w:tcPr>
            <w:tcW w:w="3594" w:type="dxa"/>
            <w:tcBorders>
              <w:top w:val="single" w:sz="8" w:space="0" w:color="4F81BD"/>
              <w:bottom w:val="single" w:sz="8" w:space="0" w:color="4F81BD"/>
            </w:tcBorders>
            <w:vAlign w:val="center"/>
          </w:tcPr>
          <w:p w:rsidR="00BE3588" w:rsidRPr="00875C5A" w:rsidRDefault="003B6C52" w:rsidP="003B6C52">
            <w:pPr>
              <w:keepNext/>
              <w:keepLines/>
              <w:widowControl w:val="0"/>
              <w:rPr>
                <w:rFonts w:ascii="Calibri" w:hAnsi="Calibri" w:cs="Arial"/>
                <w:color w:val="365F91"/>
                <w:sz w:val="20"/>
                <w:szCs w:val="20"/>
                <w:lang w:val="en-GB"/>
              </w:rPr>
            </w:pPr>
            <w:r w:rsidRPr="00875C5A">
              <w:rPr>
                <w:rFonts w:ascii="Calibri" w:hAnsi="Calibri" w:cs="Arial"/>
                <w:color w:val="365F91"/>
                <w:sz w:val="20"/>
                <w:szCs w:val="20"/>
                <w:lang w:val="en-GB"/>
              </w:rPr>
              <w:t>01/02/17 – 27/02/17</w:t>
            </w:r>
          </w:p>
        </w:tc>
      </w:tr>
      <w:tr w:rsidR="00BE3588" w:rsidRPr="00E67A96" w:rsidTr="00B2269C">
        <w:trPr>
          <w:trHeight w:val="328"/>
          <w:jc w:val="center"/>
        </w:trPr>
        <w:tc>
          <w:tcPr>
            <w:tcW w:w="4820" w:type="dxa"/>
            <w:tcBorders>
              <w:top w:val="single" w:sz="8" w:space="0" w:color="4F81BD"/>
              <w:bottom w:val="single" w:sz="8" w:space="0" w:color="4F81BD"/>
              <w:right w:val="single" w:sz="8" w:space="0" w:color="4F81BD"/>
            </w:tcBorders>
            <w:vAlign w:val="center"/>
          </w:tcPr>
          <w:p w:rsidR="00BE3588" w:rsidRPr="00E67A96" w:rsidRDefault="00BE3588" w:rsidP="00B2269C">
            <w:pPr>
              <w:rPr>
                <w:rFonts w:ascii="Calibri" w:hAnsi="Calibri" w:cs="Arial"/>
                <w:color w:val="365F91"/>
                <w:sz w:val="20"/>
                <w:szCs w:val="20"/>
                <w:lang w:val="en-GB"/>
              </w:rPr>
            </w:pPr>
            <w:r>
              <w:rPr>
                <w:rFonts w:ascii="Calibri" w:hAnsi="Calibri" w:cs="Arial"/>
                <w:color w:val="365F91"/>
                <w:sz w:val="20"/>
                <w:szCs w:val="20"/>
                <w:lang w:val="en-GB"/>
              </w:rPr>
              <w:t>Internal Board approvals</w:t>
            </w:r>
          </w:p>
        </w:tc>
        <w:tc>
          <w:tcPr>
            <w:tcW w:w="3594" w:type="dxa"/>
            <w:tcBorders>
              <w:top w:val="single" w:sz="8" w:space="0" w:color="4F81BD"/>
              <w:bottom w:val="single" w:sz="8" w:space="0" w:color="4F81BD"/>
            </w:tcBorders>
            <w:vAlign w:val="center"/>
          </w:tcPr>
          <w:p w:rsidR="00BE3588" w:rsidRPr="00875C5A" w:rsidRDefault="003B6C52" w:rsidP="00B2269C">
            <w:pPr>
              <w:rPr>
                <w:rFonts w:ascii="Calibri" w:hAnsi="Calibri" w:cs="Arial"/>
                <w:color w:val="365F91"/>
                <w:sz w:val="20"/>
                <w:szCs w:val="20"/>
                <w:lang w:val="en-GB"/>
              </w:rPr>
            </w:pPr>
            <w:r w:rsidRPr="00875C5A">
              <w:rPr>
                <w:rFonts w:ascii="Calibri" w:hAnsi="Calibri" w:cs="Arial"/>
                <w:color w:val="365F91"/>
                <w:sz w:val="20"/>
                <w:szCs w:val="20"/>
                <w:lang w:val="en-GB"/>
              </w:rPr>
              <w:t>09/03/17</w:t>
            </w:r>
          </w:p>
        </w:tc>
      </w:tr>
      <w:tr w:rsidR="00BE3588" w:rsidRPr="00E67A96" w:rsidTr="00B2269C">
        <w:trPr>
          <w:trHeight w:val="328"/>
          <w:jc w:val="center"/>
        </w:trPr>
        <w:tc>
          <w:tcPr>
            <w:tcW w:w="4820" w:type="dxa"/>
            <w:tcBorders>
              <w:top w:val="single" w:sz="8" w:space="0" w:color="4F81BD"/>
              <w:bottom w:val="single" w:sz="8" w:space="0" w:color="4F81BD"/>
              <w:right w:val="single" w:sz="8" w:space="0" w:color="4F81BD"/>
            </w:tcBorders>
            <w:vAlign w:val="center"/>
          </w:tcPr>
          <w:p w:rsidR="00BE3588" w:rsidRPr="00E67A96" w:rsidRDefault="00BE3588" w:rsidP="00B2269C">
            <w:pPr>
              <w:rPr>
                <w:rFonts w:ascii="Calibri" w:hAnsi="Calibri" w:cs="Arial"/>
                <w:color w:val="365F91"/>
                <w:sz w:val="20"/>
                <w:szCs w:val="20"/>
                <w:lang w:val="en-GB"/>
              </w:rPr>
            </w:pPr>
            <w:r w:rsidRPr="00E67A96">
              <w:rPr>
                <w:rFonts w:ascii="Calibri" w:hAnsi="Calibri" w:cs="Arial"/>
                <w:color w:val="365F91"/>
                <w:sz w:val="20"/>
                <w:szCs w:val="20"/>
                <w:lang w:val="en-GB"/>
              </w:rPr>
              <w:t>Notice of Award</w:t>
            </w:r>
          </w:p>
        </w:tc>
        <w:tc>
          <w:tcPr>
            <w:tcW w:w="3594" w:type="dxa"/>
            <w:tcBorders>
              <w:top w:val="single" w:sz="8" w:space="0" w:color="4F81BD"/>
              <w:bottom w:val="single" w:sz="8" w:space="0" w:color="4F81BD"/>
            </w:tcBorders>
            <w:vAlign w:val="center"/>
          </w:tcPr>
          <w:p w:rsidR="00BE3588" w:rsidRPr="00875C5A" w:rsidRDefault="003B6C52" w:rsidP="00B2269C">
            <w:pPr>
              <w:rPr>
                <w:rFonts w:ascii="Calibri" w:hAnsi="Calibri" w:cs="Arial"/>
                <w:color w:val="365F91"/>
                <w:sz w:val="20"/>
                <w:szCs w:val="20"/>
                <w:lang w:val="en-GB"/>
              </w:rPr>
            </w:pPr>
            <w:r w:rsidRPr="00875C5A">
              <w:rPr>
                <w:rFonts w:ascii="Calibri" w:hAnsi="Calibri" w:cs="Arial"/>
                <w:color w:val="365F91"/>
                <w:sz w:val="20"/>
                <w:szCs w:val="20"/>
                <w:lang w:val="en-GB"/>
              </w:rPr>
              <w:t>10/03/17 – 14/03/17</w:t>
            </w:r>
          </w:p>
        </w:tc>
      </w:tr>
      <w:tr w:rsidR="00BE3588" w:rsidRPr="00E67A96" w:rsidTr="00B2269C">
        <w:trPr>
          <w:trHeight w:val="322"/>
          <w:jc w:val="center"/>
        </w:trPr>
        <w:tc>
          <w:tcPr>
            <w:tcW w:w="4820" w:type="dxa"/>
            <w:tcBorders>
              <w:top w:val="single" w:sz="8" w:space="0" w:color="4F81BD"/>
              <w:bottom w:val="single" w:sz="8" w:space="0" w:color="4F81BD"/>
              <w:right w:val="single" w:sz="8" w:space="0" w:color="4F81BD"/>
            </w:tcBorders>
            <w:vAlign w:val="center"/>
          </w:tcPr>
          <w:p w:rsidR="00BE3588" w:rsidRPr="00E67A96" w:rsidRDefault="00BE3588" w:rsidP="00B2269C">
            <w:pPr>
              <w:rPr>
                <w:rFonts w:ascii="Calibri" w:hAnsi="Calibri"/>
                <w:color w:val="365F91"/>
                <w:sz w:val="20"/>
                <w:szCs w:val="20"/>
                <w:lang w:val="en-GB"/>
              </w:rPr>
            </w:pPr>
            <w:r w:rsidRPr="00E67A96">
              <w:rPr>
                <w:rFonts w:ascii="Calibri" w:hAnsi="Calibri"/>
                <w:color w:val="365F91"/>
                <w:sz w:val="20"/>
                <w:szCs w:val="20"/>
                <w:lang w:val="en-GB"/>
              </w:rPr>
              <w:t>Appoint contractor</w:t>
            </w:r>
            <w:r>
              <w:rPr>
                <w:rFonts w:ascii="Calibri" w:hAnsi="Calibri"/>
                <w:color w:val="365F91"/>
                <w:sz w:val="20"/>
                <w:szCs w:val="20"/>
                <w:lang w:val="en-GB"/>
              </w:rPr>
              <w:t xml:space="preserve"> / Contract signature</w:t>
            </w:r>
          </w:p>
        </w:tc>
        <w:tc>
          <w:tcPr>
            <w:tcW w:w="3594" w:type="dxa"/>
            <w:tcBorders>
              <w:top w:val="single" w:sz="8" w:space="0" w:color="4F81BD"/>
              <w:bottom w:val="single" w:sz="8" w:space="0" w:color="4F81BD"/>
            </w:tcBorders>
            <w:vAlign w:val="center"/>
          </w:tcPr>
          <w:p w:rsidR="00BE3588" w:rsidRPr="00875C5A" w:rsidRDefault="003B6C52" w:rsidP="00B2269C">
            <w:pPr>
              <w:rPr>
                <w:rFonts w:ascii="Calibri" w:hAnsi="Calibri" w:cs="Arial"/>
                <w:color w:val="365F91"/>
                <w:sz w:val="20"/>
                <w:szCs w:val="20"/>
                <w:lang w:val="en-GB"/>
              </w:rPr>
            </w:pPr>
            <w:r w:rsidRPr="00875C5A">
              <w:rPr>
                <w:rFonts w:ascii="Calibri" w:hAnsi="Calibri" w:cs="Arial"/>
                <w:color w:val="365F91"/>
                <w:sz w:val="20"/>
                <w:szCs w:val="20"/>
                <w:lang w:val="en-GB"/>
              </w:rPr>
              <w:t>10/03/17 – 24/03/17</w:t>
            </w:r>
          </w:p>
        </w:tc>
      </w:tr>
      <w:tr w:rsidR="00BE3588" w:rsidRPr="00E67A96" w:rsidTr="00B2269C">
        <w:trPr>
          <w:trHeight w:val="322"/>
          <w:jc w:val="center"/>
        </w:trPr>
        <w:tc>
          <w:tcPr>
            <w:tcW w:w="4820" w:type="dxa"/>
            <w:tcBorders>
              <w:top w:val="single" w:sz="8" w:space="0" w:color="4F81BD"/>
              <w:bottom w:val="single" w:sz="8" w:space="0" w:color="4F81BD"/>
              <w:right w:val="single" w:sz="8" w:space="0" w:color="4F81BD"/>
            </w:tcBorders>
            <w:vAlign w:val="center"/>
          </w:tcPr>
          <w:p w:rsidR="00BE3588" w:rsidRPr="00E67A96" w:rsidRDefault="00BE3588" w:rsidP="00B2269C">
            <w:pPr>
              <w:rPr>
                <w:rFonts w:ascii="Calibri" w:hAnsi="Calibri"/>
                <w:color w:val="365F91"/>
                <w:sz w:val="20"/>
                <w:szCs w:val="20"/>
                <w:lang w:val="en-GB"/>
              </w:rPr>
            </w:pPr>
            <w:r>
              <w:rPr>
                <w:rFonts w:ascii="Calibri" w:hAnsi="Calibri"/>
                <w:color w:val="365F91"/>
                <w:sz w:val="20"/>
                <w:szCs w:val="20"/>
                <w:lang w:val="en-GB"/>
              </w:rPr>
              <w:t>Contract start date</w:t>
            </w:r>
          </w:p>
        </w:tc>
        <w:tc>
          <w:tcPr>
            <w:tcW w:w="3594" w:type="dxa"/>
            <w:tcBorders>
              <w:top w:val="single" w:sz="8" w:space="0" w:color="4F81BD"/>
              <w:bottom w:val="single" w:sz="8" w:space="0" w:color="4F81BD"/>
            </w:tcBorders>
            <w:vAlign w:val="center"/>
          </w:tcPr>
          <w:p w:rsidR="00BE3588" w:rsidRPr="00875C5A" w:rsidRDefault="003B6C52" w:rsidP="00B2269C">
            <w:pPr>
              <w:rPr>
                <w:rFonts w:ascii="Calibri" w:hAnsi="Calibri" w:cs="Arial"/>
                <w:color w:val="365F91"/>
                <w:sz w:val="20"/>
                <w:szCs w:val="20"/>
                <w:lang w:val="en-GB"/>
              </w:rPr>
            </w:pPr>
            <w:r w:rsidRPr="00875C5A">
              <w:rPr>
                <w:rFonts w:ascii="Calibri" w:hAnsi="Calibri" w:cs="Arial"/>
                <w:color w:val="365F91"/>
                <w:sz w:val="20"/>
                <w:szCs w:val="20"/>
                <w:lang w:val="en-GB"/>
              </w:rPr>
              <w:t>01/04/17</w:t>
            </w:r>
          </w:p>
        </w:tc>
      </w:tr>
    </w:tbl>
    <w:p w:rsidR="00BE3588" w:rsidRDefault="008B4051" w:rsidP="008B4051">
      <w:pPr>
        <w:pStyle w:val="Heading1"/>
        <w:keepLines/>
        <w:widowControl w:val="0"/>
        <w:spacing w:before="0"/>
        <w:ind w:left="1855" w:hanging="1146"/>
        <w:rPr>
          <w:rFonts w:ascii="Calibri" w:hAnsi="Calibri"/>
          <w:b w:val="0"/>
          <w:sz w:val="22"/>
          <w:szCs w:val="22"/>
          <w:lang w:val="en-GB"/>
        </w:rPr>
      </w:pPr>
      <w:bookmarkStart w:id="20" w:name="_Toc471388924"/>
      <w:r w:rsidRPr="008B4051">
        <w:rPr>
          <w:rFonts w:ascii="Calibri" w:hAnsi="Calibri"/>
          <w:b w:val="0"/>
          <w:sz w:val="22"/>
          <w:szCs w:val="22"/>
          <w:lang w:val="en-GB"/>
        </w:rPr>
        <w:t>Dates are correct at time of publishing the Invitation to Tender and may be subject to change</w:t>
      </w:r>
      <w:bookmarkEnd w:id="20"/>
    </w:p>
    <w:p w:rsidR="008B4051" w:rsidRPr="008B4051" w:rsidRDefault="008B4051" w:rsidP="008B4051">
      <w:pPr>
        <w:rPr>
          <w:lang w:val="en-GB"/>
        </w:rPr>
      </w:pPr>
    </w:p>
    <w:p w:rsidR="00A670A6" w:rsidRDefault="00A670A6">
      <w:pPr>
        <w:rPr>
          <w:rFonts w:ascii="Calibri" w:hAnsi="Calibri" w:cs="Arial"/>
          <w:b/>
          <w:bCs/>
          <w:kern w:val="32"/>
          <w:sz w:val="32"/>
          <w:szCs w:val="32"/>
          <w:lang w:val="en-GB"/>
        </w:rPr>
      </w:pPr>
      <w:r>
        <w:rPr>
          <w:rFonts w:ascii="Calibri" w:hAnsi="Calibri"/>
          <w:lang w:val="en-GB"/>
        </w:rPr>
        <w:br w:type="page"/>
      </w:r>
    </w:p>
    <w:p w:rsidR="00C1185A" w:rsidRDefault="00EB3F59" w:rsidP="00A37FE6">
      <w:pPr>
        <w:pStyle w:val="Heading1"/>
        <w:keepLines/>
        <w:widowControl w:val="0"/>
        <w:numPr>
          <w:ilvl w:val="0"/>
          <w:numId w:val="1"/>
        </w:numPr>
        <w:tabs>
          <w:tab w:val="clear" w:pos="1855"/>
          <w:tab w:val="num" w:pos="567"/>
        </w:tabs>
        <w:ind w:hanging="1855"/>
        <w:rPr>
          <w:rFonts w:ascii="Calibri" w:hAnsi="Calibri"/>
          <w:lang w:val="en-GB"/>
        </w:rPr>
      </w:pPr>
      <w:bookmarkStart w:id="21" w:name="_Toc471388925"/>
      <w:r w:rsidRPr="00A37FE6">
        <w:rPr>
          <w:rFonts w:ascii="Calibri" w:hAnsi="Calibri"/>
          <w:lang w:val="en-GB"/>
        </w:rPr>
        <w:t>Brief</w:t>
      </w:r>
      <w:bookmarkEnd w:id="21"/>
    </w:p>
    <w:p w:rsidR="00A37FE6" w:rsidRPr="00A37FE6" w:rsidRDefault="00A37FE6" w:rsidP="00A37FE6">
      <w:pPr>
        <w:rPr>
          <w:lang w:val="en-GB"/>
        </w:rPr>
      </w:pPr>
    </w:p>
    <w:p w:rsidR="00B41D67" w:rsidRDefault="00EB3F59" w:rsidP="00A670A6">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r w:rsidRPr="00B41D67">
        <w:rPr>
          <w:rFonts w:ascii="Calibri" w:hAnsi="Calibri"/>
          <w:b w:val="0"/>
          <w:color w:val="000000" w:themeColor="text1"/>
          <w:sz w:val="22"/>
          <w:szCs w:val="22"/>
          <w:lang w:val="en-GB"/>
        </w:rPr>
        <w:t xml:space="preserve"> </w:t>
      </w:r>
      <w:bookmarkStart w:id="22" w:name="_Toc471388926"/>
      <w:r w:rsidR="00A37FE6" w:rsidRPr="00A37FE6">
        <w:rPr>
          <w:rFonts w:ascii="Calibri" w:hAnsi="Calibri"/>
          <w:b w:val="0"/>
          <w:color w:val="000000" w:themeColor="text1"/>
          <w:sz w:val="22"/>
          <w:szCs w:val="22"/>
          <w:lang w:val="en-GB"/>
        </w:rPr>
        <w:t>Upon instruction of the Association, c</w:t>
      </w:r>
      <w:r w:rsidR="00B41D67" w:rsidRPr="00A37FE6">
        <w:rPr>
          <w:rFonts w:ascii="Calibri" w:hAnsi="Calibri"/>
          <w:b w:val="0"/>
          <w:color w:val="000000" w:themeColor="text1"/>
          <w:sz w:val="22"/>
          <w:szCs w:val="22"/>
          <w:lang w:val="en-GB"/>
        </w:rPr>
        <w:t xml:space="preserve">arry out full structural survey investigation </w:t>
      </w:r>
      <w:r w:rsidR="00FD3B01">
        <w:rPr>
          <w:rFonts w:ascii="Calibri" w:hAnsi="Calibri"/>
          <w:b w:val="0"/>
          <w:color w:val="000000" w:themeColor="text1"/>
          <w:sz w:val="22"/>
          <w:szCs w:val="22"/>
          <w:lang w:val="en-GB"/>
        </w:rPr>
        <w:t>of</w:t>
      </w:r>
      <w:r w:rsidR="00A37FE6" w:rsidRPr="00A37FE6">
        <w:rPr>
          <w:rFonts w:ascii="Calibri" w:hAnsi="Calibri"/>
          <w:b w:val="0"/>
          <w:color w:val="000000" w:themeColor="text1"/>
          <w:sz w:val="22"/>
          <w:szCs w:val="22"/>
          <w:lang w:val="en-GB"/>
        </w:rPr>
        <w:t xml:space="preserve"> property </w:t>
      </w:r>
      <w:r w:rsidR="00B41D67" w:rsidRPr="00A37FE6">
        <w:rPr>
          <w:rFonts w:ascii="Calibri" w:hAnsi="Calibri"/>
          <w:b w:val="0"/>
          <w:color w:val="000000" w:themeColor="text1"/>
          <w:sz w:val="22"/>
          <w:szCs w:val="22"/>
          <w:lang w:val="en-GB"/>
        </w:rPr>
        <w:t>with recommendations of remedial works. A list of various arch</w:t>
      </w:r>
      <w:r w:rsidR="00A37FE6" w:rsidRPr="00A37FE6">
        <w:rPr>
          <w:rFonts w:ascii="Calibri" w:hAnsi="Calibri"/>
          <w:b w:val="0"/>
          <w:color w:val="000000" w:themeColor="text1"/>
          <w:sz w:val="22"/>
          <w:szCs w:val="22"/>
          <w:lang w:val="en-GB"/>
        </w:rPr>
        <w:t>e</w:t>
      </w:r>
      <w:r w:rsidR="00B41D67" w:rsidRPr="00A37FE6">
        <w:rPr>
          <w:rFonts w:ascii="Calibri" w:hAnsi="Calibri"/>
          <w:b w:val="0"/>
          <w:color w:val="000000" w:themeColor="text1"/>
          <w:sz w:val="22"/>
          <w:szCs w:val="22"/>
          <w:lang w:val="en-GB"/>
        </w:rPr>
        <w:t xml:space="preserve">types for </w:t>
      </w:r>
      <w:r w:rsidR="00F47112" w:rsidRPr="00A37FE6">
        <w:rPr>
          <w:rFonts w:ascii="Calibri" w:hAnsi="Calibri"/>
          <w:b w:val="0"/>
          <w:color w:val="000000" w:themeColor="text1"/>
          <w:sz w:val="22"/>
          <w:szCs w:val="22"/>
          <w:lang w:val="en-GB"/>
        </w:rPr>
        <w:t>separate</w:t>
      </w:r>
      <w:r w:rsidR="00B41D67" w:rsidRPr="00A37FE6">
        <w:rPr>
          <w:rFonts w:ascii="Calibri" w:hAnsi="Calibri"/>
          <w:b w:val="0"/>
          <w:color w:val="000000" w:themeColor="text1"/>
          <w:sz w:val="22"/>
          <w:szCs w:val="22"/>
          <w:lang w:val="en-GB"/>
        </w:rPr>
        <w:t xml:space="preserve"> costs </w:t>
      </w:r>
      <w:r w:rsidR="00A37FE6" w:rsidRPr="00A37FE6">
        <w:rPr>
          <w:rFonts w:ascii="Calibri" w:hAnsi="Calibri"/>
          <w:b w:val="0"/>
          <w:color w:val="000000" w:themeColor="text1"/>
          <w:sz w:val="22"/>
          <w:szCs w:val="22"/>
          <w:lang w:val="en-GB"/>
        </w:rPr>
        <w:t xml:space="preserve">are provided </w:t>
      </w:r>
      <w:r w:rsidR="00B41D67" w:rsidRPr="00A37FE6">
        <w:rPr>
          <w:rFonts w:ascii="Calibri" w:hAnsi="Calibri"/>
          <w:b w:val="0"/>
          <w:color w:val="000000" w:themeColor="text1"/>
          <w:sz w:val="22"/>
          <w:szCs w:val="22"/>
          <w:lang w:val="en-GB"/>
        </w:rPr>
        <w:t>within the pricing matrix.</w:t>
      </w:r>
      <w:bookmarkEnd w:id="22"/>
    </w:p>
    <w:p w:rsidR="00A670A6" w:rsidRPr="00A670A6" w:rsidRDefault="00A670A6" w:rsidP="00A670A6">
      <w:pPr>
        <w:rPr>
          <w:lang w:val="en-GB"/>
        </w:rPr>
      </w:pPr>
    </w:p>
    <w:p w:rsidR="00B41D67" w:rsidRDefault="00A670A6" w:rsidP="00915F22">
      <w:pPr>
        <w:pStyle w:val="JenboNormal"/>
        <w:keepNext/>
        <w:keepLines/>
        <w:numPr>
          <w:ilvl w:val="0"/>
          <w:numId w:val="9"/>
        </w:numPr>
        <w:ind w:left="1134" w:hanging="567"/>
        <w:rPr>
          <w:rFonts w:asciiTheme="minorHAnsi" w:hAnsiTheme="minorHAnsi"/>
          <w:bCs/>
        </w:rPr>
      </w:pPr>
      <w:r>
        <w:rPr>
          <w:rFonts w:asciiTheme="minorHAnsi" w:hAnsiTheme="minorHAnsi"/>
          <w:bCs/>
        </w:rPr>
        <w:t>Price to include</w:t>
      </w:r>
      <w:r w:rsidR="00B41D67" w:rsidRPr="00A37FE6">
        <w:rPr>
          <w:rFonts w:asciiTheme="minorHAnsi" w:hAnsiTheme="minorHAnsi"/>
          <w:bCs/>
        </w:rPr>
        <w:t xml:space="preserve"> all standard communication (instruction, qu</w:t>
      </w:r>
      <w:r>
        <w:rPr>
          <w:rFonts w:asciiTheme="minorHAnsi" w:hAnsiTheme="minorHAnsi"/>
          <w:bCs/>
        </w:rPr>
        <w:t>eries etc.) This should include</w:t>
      </w:r>
      <w:r w:rsidR="00B41D67" w:rsidRPr="00A37FE6">
        <w:rPr>
          <w:rFonts w:asciiTheme="minorHAnsi" w:hAnsiTheme="minorHAnsi"/>
          <w:bCs/>
        </w:rPr>
        <w:t xml:space="preserve"> letters/emails &amp; phone communication with both the Association and the customer where required. </w:t>
      </w:r>
    </w:p>
    <w:p w:rsidR="00A670A6" w:rsidRPr="00A37FE6" w:rsidRDefault="00A670A6" w:rsidP="00A670A6">
      <w:pPr>
        <w:pStyle w:val="JenboNormal"/>
        <w:keepNext/>
        <w:keepLines/>
        <w:ind w:left="1134"/>
        <w:rPr>
          <w:rFonts w:asciiTheme="minorHAnsi" w:hAnsiTheme="minorHAnsi"/>
          <w:bCs/>
        </w:rPr>
      </w:pPr>
    </w:p>
    <w:p w:rsidR="00011AA8" w:rsidRPr="00A37FE6" w:rsidRDefault="00A670A6" w:rsidP="00915F22">
      <w:pPr>
        <w:pStyle w:val="JenboNormal"/>
        <w:keepNext/>
        <w:keepLines/>
        <w:numPr>
          <w:ilvl w:val="0"/>
          <w:numId w:val="9"/>
        </w:numPr>
        <w:ind w:left="1134" w:hanging="567"/>
        <w:rPr>
          <w:rFonts w:asciiTheme="minorHAnsi" w:hAnsiTheme="minorHAnsi"/>
          <w:bCs/>
        </w:rPr>
      </w:pPr>
      <w:r>
        <w:rPr>
          <w:rFonts w:asciiTheme="minorHAnsi" w:hAnsiTheme="minorHAnsi"/>
          <w:bCs/>
        </w:rPr>
        <w:t>A</w:t>
      </w:r>
      <w:r w:rsidR="00011AA8" w:rsidRPr="00A37FE6">
        <w:rPr>
          <w:rFonts w:asciiTheme="minorHAnsi" w:hAnsiTheme="minorHAnsi"/>
          <w:bCs/>
        </w:rPr>
        <w:t xml:space="preserve"> price is also requested for attendance/support to a</w:t>
      </w:r>
      <w:r>
        <w:rPr>
          <w:rFonts w:asciiTheme="minorHAnsi" w:hAnsiTheme="minorHAnsi"/>
          <w:bCs/>
        </w:rPr>
        <w:t>n optional</w:t>
      </w:r>
      <w:r w:rsidR="00011AA8" w:rsidRPr="00A37FE6">
        <w:rPr>
          <w:rFonts w:asciiTheme="minorHAnsi" w:hAnsiTheme="minorHAnsi"/>
          <w:bCs/>
        </w:rPr>
        <w:t xml:space="preserve"> follow up site meeting following the issuing of a report. </w:t>
      </w:r>
    </w:p>
    <w:p w:rsidR="00680372" w:rsidRPr="00A37FE6" w:rsidRDefault="00680372" w:rsidP="00A670A6">
      <w:pPr>
        <w:pStyle w:val="JenboNormal"/>
        <w:keepNext/>
        <w:keepLines/>
        <w:ind w:left="1134"/>
        <w:rPr>
          <w:rFonts w:asciiTheme="minorHAnsi" w:hAnsiTheme="minorHAnsi"/>
          <w:bCs/>
        </w:rPr>
      </w:pPr>
    </w:p>
    <w:p w:rsidR="00680372" w:rsidRDefault="00680372" w:rsidP="00915F22">
      <w:pPr>
        <w:pStyle w:val="JenboNormal"/>
        <w:keepNext/>
        <w:keepLines/>
        <w:numPr>
          <w:ilvl w:val="0"/>
          <w:numId w:val="9"/>
        </w:numPr>
        <w:ind w:left="1134" w:hanging="567"/>
        <w:rPr>
          <w:rFonts w:asciiTheme="minorHAnsi" w:hAnsiTheme="minorHAnsi"/>
          <w:bCs/>
        </w:rPr>
      </w:pPr>
      <w:r w:rsidRPr="00A37FE6">
        <w:rPr>
          <w:rFonts w:asciiTheme="minorHAnsi" w:hAnsiTheme="minorHAnsi"/>
          <w:bCs/>
        </w:rPr>
        <w:t>Site survey</w:t>
      </w:r>
      <w:r w:rsidR="00A670A6">
        <w:rPr>
          <w:rFonts w:asciiTheme="minorHAnsi" w:hAnsiTheme="minorHAnsi"/>
          <w:bCs/>
        </w:rPr>
        <w:t>s</w:t>
      </w:r>
      <w:r w:rsidRPr="00A37FE6">
        <w:rPr>
          <w:rFonts w:asciiTheme="minorHAnsi" w:hAnsiTheme="minorHAnsi"/>
          <w:bCs/>
        </w:rPr>
        <w:t xml:space="preserve"> are to be completed within 5 working days of instruction subject to availability of suitable appointment slot by LFHA customer. The report/recommendation shall be received by the Association within 5 working days of the site visit.</w:t>
      </w:r>
    </w:p>
    <w:p w:rsidR="00A670A6" w:rsidRPr="00A37FE6" w:rsidRDefault="00A670A6" w:rsidP="00A670A6">
      <w:pPr>
        <w:pStyle w:val="JenboNormal"/>
        <w:keepNext/>
        <w:keepLines/>
        <w:rPr>
          <w:rFonts w:asciiTheme="minorHAnsi" w:hAnsiTheme="minorHAnsi"/>
          <w:bCs/>
        </w:rPr>
      </w:pPr>
    </w:p>
    <w:p w:rsidR="00A670A6" w:rsidRPr="00A670A6" w:rsidRDefault="00011AA8" w:rsidP="00915F22">
      <w:pPr>
        <w:pStyle w:val="JenboNormal"/>
        <w:keepNext/>
        <w:keepLines/>
        <w:numPr>
          <w:ilvl w:val="0"/>
          <w:numId w:val="9"/>
        </w:numPr>
        <w:ind w:left="1134" w:hanging="567"/>
        <w:rPr>
          <w:rFonts w:asciiTheme="minorHAnsi" w:hAnsiTheme="minorHAnsi"/>
          <w:bCs/>
        </w:rPr>
      </w:pPr>
      <w:r w:rsidRPr="00A670A6">
        <w:rPr>
          <w:rFonts w:asciiTheme="minorHAnsi" w:hAnsiTheme="minorHAnsi"/>
          <w:bCs/>
        </w:rPr>
        <w:t xml:space="preserve">All reports/communication must be issued by </w:t>
      </w:r>
      <w:r w:rsidR="00D71432" w:rsidRPr="00A670A6">
        <w:rPr>
          <w:rFonts w:asciiTheme="minorHAnsi" w:hAnsiTheme="minorHAnsi"/>
          <w:bCs/>
        </w:rPr>
        <w:t xml:space="preserve">an accredited member of a relevant professional association </w:t>
      </w:r>
      <w:bookmarkStart w:id="23" w:name="_Toc465677556"/>
    </w:p>
    <w:p w:rsidR="00A670A6" w:rsidRPr="00C1185A" w:rsidRDefault="00A670A6" w:rsidP="00A670A6">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24" w:name="_Toc471388927"/>
      <w:r w:rsidRPr="00C1185A">
        <w:rPr>
          <w:rFonts w:ascii="Calibri" w:hAnsi="Calibri"/>
          <w:b w:val="0"/>
          <w:color w:val="000000" w:themeColor="text1"/>
          <w:sz w:val="22"/>
          <w:szCs w:val="22"/>
          <w:lang w:val="en-GB"/>
        </w:rPr>
        <w:t>Rates</w:t>
      </w:r>
      <w:bookmarkEnd w:id="23"/>
      <w:bookmarkEnd w:id="24"/>
    </w:p>
    <w:p w:rsidR="00A670A6" w:rsidRPr="004853EE" w:rsidRDefault="00A670A6" w:rsidP="00A670A6">
      <w:pPr>
        <w:pStyle w:val="JenboNormal"/>
        <w:rPr>
          <w:rFonts w:ascii="Arial" w:eastAsiaTheme="minorHAnsi" w:hAnsi="Arial" w:cs="Arial"/>
          <w:b/>
          <w:bCs/>
          <w:color w:val="000000"/>
          <w:sz w:val="21"/>
          <w:szCs w:val="21"/>
          <w:lang w:val="en-US"/>
        </w:rPr>
      </w:pPr>
    </w:p>
    <w:p w:rsidR="00A670A6" w:rsidRDefault="00A670A6" w:rsidP="00A670A6">
      <w:pPr>
        <w:pStyle w:val="JenboNormal"/>
        <w:rPr>
          <w:rFonts w:asciiTheme="minorHAnsi" w:hAnsiTheme="minorHAnsi" w:cs="Arial"/>
          <w:szCs w:val="22"/>
        </w:rPr>
      </w:pPr>
      <w:r>
        <w:rPr>
          <w:rFonts w:asciiTheme="minorHAnsi" w:hAnsiTheme="minorHAnsi" w:cs="Arial"/>
          <w:szCs w:val="22"/>
        </w:rPr>
        <w:t xml:space="preserve">The Association is looking to have in place </w:t>
      </w:r>
      <w:r>
        <w:rPr>
          <w:rFonts w:asciiTheme="minorHAnsi" w:hAnsiTheme="minorHAnsi" w:cs="Arial"/>
          <w:b/>
          <w:szCs w:val="22"/>
        </w:rPr>
        <w:t xml:space="preserve">Pre-Agreed, Fixed Rates </w:t>
      </w:r>
      <w:r>
        <w:rPr>
          <w:rFonts w:asciiTheme="minorHAnsi" w:hAnsiTheme="minorHAnsi" w:cs="Arial"/>
          <w:szCs w:val="22"/>
        </w:rPr>
        <w:t xml:space="preserve">for all items provided under the agreement for the duration of the contract term. That is to say that the rates may not be increased by the tenderer from year 1 of the agreement to </w:t>
      </w:r>
      <w:r w:rsidRPr="00875C5A">
        <w:rPr>
          <w:rFonts w:asciiTheme="minorHAnsi" w:hAnsiTheme="minorHAnsi" w:cs="Arial"/>
          <w:szCs w:val="22"/>
        </w:rPr>
        <w:t xml:space="preserve">years 2 and 3.  </w:t>
      </w:r>
    </w:p>
    <w:p w:rsidR="00A670A6" w:rsidRDefault="00A670A6" w:rsidP="00A670A6">
      <w:pPr>
        <w:pStyle w:val="JenboNormal"/>
        <w:rPr>
          <w:rFonts w:asciiTheme="minorHAnsi" w:hAnsiTheme="minorHAnsi" w:cs="Arial"/>
          <w:szCs w:val="22"/>
        </w:rPr>
      </w:pPr>
    </w:p>
    <w:p w:rsidR="00A670A6" w:rsidRDefault="00A670A6" w:rsidP="00A670A6">
      <w:pPr>
        <w:pStyle w:val="JenboNormal"/>
        <w:rPr>
          <w:rFonts w:asciiTheme="minorHAnsi" w:hAnsiTheme="minorHAnsi" w:cs="Arial"/>
          <w:szCs w:val="22"/>
        </w:rPr>
      </w:pPr>
      <w:r>
        <w:rPr>
          <w:rFonts w:asciiTheme="minorHAnsi" w:hAnsiTheme="minorHAnsi" w:cs="Arial"/>
          <w:szCs w:val="22"/>
        </w:rPr>
        <w:t>Tenderers are referred to the Pricing Matrix and Form of Tender within this Invitation to Tender to provide details of their prices.</w:t>
      </w:r>
    </w:p>
    <w:p w:rsidR="00AB3297" w:rsidRPr="00A670A6" w:rsidRDefault="00AB3297" w:rsidP="00A670A6">
      <w:pPr>
        <w:pStyle w:val="JenboNormal"/>
        <w:keepNext/>
        <w:keepLines/>
        <w:ind w:left="1134"/>
        <w:rPr>
          <w:rFonts w:asciiTheme="minorHAnsi" w:hAnsiTheme="minorHAnsi"/>
          <w:bCs/>
        </w:rPr>
      </w:pPr>
    </w:p>
    <w:p w:rsidR="00CD1669" w:rsidRPr="00C1185A" w:rsidRDefault="00CD1669" w:rsidP="00C1185A">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25" w:name="_Toc465677555"/>
      <w:bookmarkStart w:id="26" w:name="_Toc471388928"/>
      <w:r w:rsidRPr="00C1185A">
        <w:rPr>
          <w:rFonts w:ascii="Calibri" w:hAnsi="Calibri"/>
          <w:b w:val="0"/>
          <w:color w:val="000000" w:themeColor="text1"/>
          <w:sz w:val="22"/>
          <w:szCs w:val="22"/>
          <w:lang w:val="en-GB"/>
        </w:rPr>
        <w:t>Performance Reviews</w:t>
      </w:r>
      <w:bookmarkEnd w:id="25"/>
      <w:bookmarkEnd w:id="26"/>
    </w:p>
    <w:p w:rsidR="00CD1669" w:rsidRDefault="00CD1669" w:rsidP="00CD1669">
      <w:pPr>
        <w:pStyle w:val="Default"/>
        <w:ind w:left="720"/>
      </w:pPr>
    </w:p>
    <w:p w:rsidR="00C1185A" w:rsidRDefault="00D11022" w:rsidP="00C1185A">
      <w:pPr>
        <w:pStyle w:val="CM69"/>
        <w:rPr>
          <w:rFonts w:asciiTheme="minorHAnsi" w:hAnsiTheme="minorHAnsi"/>
          <w:sz w:val="22"/>
          <w:szCs w:val="22"/>
        </w:rPr>
      </w:pPr>
      <w:r>
        <w:rPr>
          <w:rFonts w:asciiTheme="minorHAnsi" w:hAnsiTheme="minorHAnsi"/>
          <w:sz w:val="22"/>
          <w:szCs w:val="22"/>
        </w:rPr>
        <w:t xml:space="preserve">Should a review meeting be required, these </w:t>
      </w:r>
      <w:r w:rsidR="00CD1669" w:rsidRPr="004853EE">
        <w:rPr>
          <w:rFonts w:asciiTheme="minorHAnsi" w:hAnsiTheme="minorHAnsi"/>
          <w:sz w:val="22"/>
          <w:szCs w:val="22"/>
        </w:rPr>
        <w:t>shall be at the intervals and at a venue to be determined by the Association. For the avoidance of doubt, attendance at such meetings will be at no additional cost to the Association.</w:t>
      </w:r>
    </w:p>
    <w:p w:rsidR="00C1185A" w:rsidRPr="00C1185A" w:rsidRDefault="00C1185A" w:rsidP="00C1185A">
      <w:pPr>
        <w:pStyle w:val="Default"/>
      </w:pPr>
    </w:p>
    <w:p w:rsidR="00A670A6" w:rsidRPr="00C1185A" w:rsidRDefault="00A670A6" w:rsidP="00A670A6">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27" w:name="_Toc465677554"/>
      <w:bookmarkStart w:id="28" w:name="_Toc471388929"/>
      <w:r w:rsidRPr="00C1185A">
        <w:rPr>
          <w:rFonts w:ascii="Calibri" w:hAnsi="Calibri"/>
          <w:b w:val="0"/>
          <w:color w:val="000000" w:themeColor="text1"/>
          <w:sz w:val="22"/>
          <w:szCs w:val="22"/>
          <w:lang w:val="en-GB"/>
        </w:rPr>
        <w:t xml:space="preserve">Through this tendering exercise, for the provision of </w:t>
      </w:r>
      <w:r>
        <w:rPr>
          <w:rFonts w:ascii="Calibri" w:hAnsi="Calibri"/>
          <w:b w:val="0"/>
          <w:color w:val="000000" w:themeColor="text1"/>
          <w:sz w:val="22"/>
          <w:szCs w:val="22"/>
          <w:lang w:val="en-GB"/>
        </w:rPr>
        <w:t>structural engineering services</w:t>
      </w:r>
      <w:r w:rsidRPr="00C1185A">
        <w:rPr>
          <w:rFonts w:ascii="Calibri" w:hAnsi="Calibri"/>
          <w:b w:val="0"/>
          <w:color w:val="FF0000"/>
          <w:sz w:val="22"/>
          <w:szCs w:val="22"/>
          <w:lang w:val="en-GB"/>
        </w:rPr>
        <w:t xml:space="preserve">, </w:t>
      </w:r>
      <w:r w:rsidRPr="00C1185A">
        <w:rPr>
          <w:rFonts w:ascii="Calibri" w:hAnsi="Calibri"/>
          <w:b w:val="0"/>
          <w:color w:val="000000" w:themeColor="text1"/>
          <w:sz w:val="22"/>
          <w:szCs w:val="22"/>
          <w:lang w:val="en-GB"/>
        </w:rPr>
        <w:t xml:space="preserve">the </w:t>
      </w:r>
      <w:r>
        <w:rPr>
          <w:rFonts w:ascii="Calibri" w:hAnsi="Calibri"/>
          <w:b w:val="0"/>
          <w:color w:val="000000" w:themeColor="text1"/>
          <w:sz w:val="22"/>
          <w:szCs w:val="22"/>
          <w:lang w:val="en-GB"/>
        </w:rPr>
        <w:t>Association</w:t>
      </w:r>
      <w:r w:rsidRPr="00C1185A">
        <w:rPr>
          <w:rFonts w:ascii="Calibri" w:hAnsi="Calibri"/>
          <w:b w:val="0"/>
          <w:color w:val="000000" w:themeColor="text1"/>
          <w:sz w:val="22"/>
          <w:szCs w:val="22"/>
          <w:lang w:val="en-GB"/>
        </w:rPr>
        <w:t xml:space="preserve"> would like to appoint a Partner who shall offer throughout the</w:t>
      </w:r>
      <w:r w:rsidRPr="00875C5A">
        <w:rPr>
          <w:rFonts w:ascii="Calibri" w:hAnsi="Calibri"/>
          <w:b w:val="0"/>
          <w:sz w:val="22"/>
          <w:szCs w:val="22"/>
          <w:lang w:val="en-GB"/>
        </w:rPr>
        <w:t xml:space="preserve"> 3 year </w:t>
      </w:r>
      <w:r w:rsidRPr="00C1185A">
        <w:rPr>
          <w:rFonts w:ascii="Calibri" w:hAnsi="Calibri"/>
          <w:b w:val="0"/>
          <w:color w:val="000000" w:themeColor="text1"/>
          <w:sz w:val="22"/>
          <w:szCs w:val="22"/>
          <w:lang w:val="en-GB"/>
        </w:rPr>
        <w:t>contract period:</w:t>
      </w:r>
      <w:bookmarkEnd w:id="27"/>
      <w:bookmarkEnd w:id="28"/>
      <w:r w:rsidRPr="00C1185A">
        <w:rPr>
          <w:rFonts w:ascii="Calibri" w:hAnsi="Calibri"/>
          <w:b w:val="0"/>
          <w:color w:val="000000" w:themeColor="text1"/>
          <w:sz w:val="22"/>
          <w:szCs w:val="22"/>
          <w:lang w:val="en-GB"/>
        </w:rPr>
        <w:t xml:space="preserve"> </w:t>
      </w:r>
    </w:p>
    <w:p w:rsidR="00A670A6" w:rsidRDefault="00A670A6" w:rsidP="00A670A6">
      <w:pPr>
        <w:pStyle w:val="JenboNormal"/>
        <w:rPr>
          <w:rFonts w:asciiTheme="minorHAnsi" w:hAnsiTheme="minorHAnsi" w:cs="Arial"/>
          <w:szCs w:val="22"/>
        </w:rPr>
      </w:pPr>
    </w:p>
    <w:p w:rsidR="00A670A6" w:rsidRPr="00262E6D" w:rsidRDefault="00A670A6" w:rsidP="00915F22">
      <w:pPr>
        <w:pStyle w:val="ListParagraph"/>
        <w:numPr>
          <w:ilvl w:val="0"/>
          <w:numId w:val="8"/>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t xml:space="preserve">Complete supply chain management solution </w:t>
      </w:r>
    </w:p>
    <w:p w:rsidR="00A670A6" w:rsidRPr="00262E6D" w:rsidRDefault="00A670A6" w:rsidP="00915F22">
      <w:pPr>
        <w:pStyle w:val="ListParagraph"/>
        <w:numPr>
          <w:ilvl w:val="0"/>
          <w:numId w:val="8"/>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t xml:space="preserve">Best Value for money </w:t>
      </w:r>
    </w:p>
    <w:p w:rsidR="00A670A6" w:rsidRPr="00262E6D" w:rsidRDefault="00A670A6" w:rsidP="00915F22">
      <w:pPr>
        <w:pStyle w:val="ListParagraph"/>
        <w:numPr>
          <w:ilvl w:val="0"/>
          <w:numId w:val="8"/>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t xml:space="preserve">Comprehensive management information </w:t>
      </w:r>
    </w:p>
    <w:p w:rsidR="00A670A6" w:rsidRPr="00262E6D" w:rsidRDefault="00A670A6" w:rsidP="00915F22">
      <w:pPr>
        <w:pStyle w:val="ListParagraph"/>
        <w:numPr>
          <w:ilvl w:val="0"/>
          <w:numId w:val="8"/>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t xml:space="preserve">Process improvement through innovation </w:t>
      </w:r>
    </w:p>
    <w:p w:rsidR="00A670A6" w:rsidRPr="00262E6D" w:rsidRDefault="00A670A6" w:rsidP="00915F22">
      <w:pPr>
        <w:pStyle w:val="ListParagraph"/>
        <w:numPr>
          <w:ilvl w:val="0"/>
          <w:numId w:val="8"/>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t xml:space="preserve">High customer satisfaction </w:t>
      </w:r>
    </w:p>
    <w:p w:rsidR="00A670A6" w:rsidRPr="00262E6D" w:rsidRDefault="00A670A6" w:rsidP="00915F22">
      <w:pPr>
        <w:pStyle w:val="ListParagraph"/>
        <w:numPr>
          <w:ilvl w:val="0"/>
          <w:numId w:val="8"/>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t xml:space="preserve">Consolidated monthly invoices </w:t>
      </w:r>
    </w:p>
    <w:p w:rsidR="00A670A6" w:rsidRDefault="00A670A6" w:rsidP="00915F22">
      <w:pPr>
        <w:pStyle w:val="ListParagraph"/>
        <w:numPr>
          <w:ilvl w:val="0"/>
          <w:numId w:val="8"/>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t xml:space="preserve">Advice on any legislative requirements related to </w:t>
      </w:r>
      <w:r>
        <w:rPr>
          <w:rFonts w:asciiTheme="minorHAnsi" w:hAnsiTheme="minorHAnsi" w:cs="Arial"/>
          <w:sz w:val="22"/>
          <w:szCs w:val="22"/>
          <w:lang w:val="en-GB"/>
        </w:rPr>
        <w:t>the contract</w:t>
      </w:r>
    </w:p>
    <w:p w:rsidR="00B55380" w:rsidRPr="00B55380" w:rsidRDefault="00B55380" w:rsidP="00B55380">
      <w:pPr>
        <w:pStyle w:val="Heading1"/>
        <w:keepLines/>
        <w:widowControl w:val="0"/>
        <w:numPr>
          <w:ilvl w:val="0"/>
          <w:numId w:val="1"/>
        </w:numPr>
        <w:tabs>
          <w:tab w:val="clear" w:pos="1855"/>
          <w:tab w:val="num" w:pos="567"/>
        </w:tabs>
        <w:spacing w:after="120"/>
        <w:ind w:hanging="1855"/>
        <w:rPr>
          <w:rFonts w:ascii="Calibri" w:hAnsi="Calibri"/>
          <w:lang w:val="en-GB"/>
        </w:rPr>
      </w:pPr>
      <w:bookmarkStart w:id="29" w:name="_Toc461623673"/>
      <w:bookmarkStart w:id="30" w:name="_Toc471388930"/>
      <w:r w:rsidRPr="00B55380">
        <w:rPr>
          <w:rFonts w:ascii="Calibri" w:hAnsi="Calibri"/>
          <w:lang w:val="en-GB"/>
        </w:rPr>
        <w:t>Key Performance Indicators (KPI’s)</w:t>
      </w:r>
      <w:bookmarkEnd w:id="29"/>
      <w:bookmarkEnd w:id="30"/>
    </w:p>
    <w:p w:rsidR="00B55380" w:rsidRPr="00B2269C" w:rsidRDefault="00B55380" w:rsidP="00B55380">
      <w:pPr>
        <w:pStyle w:val="Heading1"/>
        <w:keepLines/>
        <w:widowControl w:val="0"/>
        <w:spacing w:after="120"/>
        <w:rPr>
          <w:rFonts w:asciiTheme="minorHAnsi" w:hAnsiTheme="minorHAnsi" w:cs="Times New Roman"/>
          <w:b w:val="0"/>
          <w:bCs w:val="0"/>
          <w:color w:val="FF0000"/>
          <w:kern w:val="0"/>
          <w:sz w:val="22"/>
          <w:szCs w:val="22"/>
          <w:lang w:val="en-GB"/>
        </w:rPr>
      </w:pPr>
    </w:p>
    <w:tbl>
      <w:tblPr>
        <w:tblStyle w:val="TableGrid"/>
        <w:tblW w:w="0" w:type="auto"/>
        <w:tblLook w:val="04A0" w:firstRow="1" w:lastRow="0" w:firstColumn="1" w:lastColumn="0" w:noHBand="0" w:noVBand="1"/>
      </w:tblPr>
      <w:tblGrid>
        <w:gridCol w:w="4788"/>
        <w:gridCol w:w="4788"/>
      </w:tblGrid>
      <w:tr w:rsidR="00707AB1" w:rsidTr="00707AB1">
        <w:trPr>
          <w:trHeight w:val="567"/>
        </w:trPr>
        <w:tc>
          <w:tcPr>
            <w:tcW w:w="478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07AB1" w:rsidRDefault="00707AB1">
            <w:pPr>
              <w:keepNext/>
              <w:keepLines/>
              <w:widowControl w:val="0"/>
              <w:jc w:val="center"/>
              <w:rPr>
                <w:rFonts w:asciiTheme="minorHAnsi" w:hAnsiTheme="minorHAnsi" w:cstheme="minorHAnsi"/>
                <w:b/>
                <w:lang w:val="en-GB"/>
              </w:rPr>
            </w:pPr>
            <w:r>
              <w:rPr>
                <w:rFonts w:asciiTheme="minorHAnsi" w:hAnsiTheme="minorHAnsi" w:cstheme="minorHAnsi"/>
                <w:b/>
                <w:lang w:val="en-GB"/>
              </w:rPr>
              <w:t>Indicator</w:t>
            </w:r>
          </w:p>
        </w:tc>
        <w:tc>
          <w:tcPr>
            <w:tcW w:w="478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07AB1" w:rsidRDefault="00707AB1">
            <w:pPr>
              <w:keepNext/>
              <w:keepLines/>
              <w:widowControl w:val="0"/>
              <w:jc w:val="center"/>
              <w:rPr>
                <w:rFonts w:asciiTheme="minorHAnsi" w:hAnsiTheme="minorHAnsi" w:cstheme="minorHAnsi"/>
                <w:b/>
                <w:lang w:val="en-GB"/>
              </w:rPr>
            </w:pPr>
            <w:r>
              <w:rPr>
                <w:rFonts w:asciiTheme="minorHAnsi" w:hAnsiTheme="minorHAnsi" w:cstheme="minorHAnsi"/>
                <w:b/>
                <w:lang w:val="en-GB"/>
              </w:rPr>
              <w:t>Service Level to be Achieved</w:t>
            </w:r>
          </w:p>
        </w:tc>
      </w:tr>
      <w:tr w:rsidR="00707AB1" w:rsidTr="00707AB1">
        <w:trPr>
          <w:trHeight w:val="567"/>
        </w:trPr>
        <w:tc>
          <w:tcPr>
            <w:tcW w:w="9576" w:type="dxa"/>
            <w:gridSpan w:val="2"/>
            <w:tcBorders>
              <w:top w:val="single" w:sz="4" w:space="0" w:color="auto"/>
              <w:left w:val="single" w:sz="4" w:space="0" w:color="auto"/>
              <w:bottom w:val="single" w:sz="4" w:space="0" w:color="auto"/>
              <w:right w:val="single" w:sz="4" w:space="0" w:color="auto"/>
            </w:tcBorders>
            <w:vAlign w:val="center"/>
            <w:hideMark/>
          </w:tcPr>
          <w:p w:rsidR="00707AB1" w:rsidRDefault="00707AB1">
            <w:pPr>
              <w:keepNext/>
              <w:keepLines/>
              <w:widowControl w:val="0"/>
              <w:jc w:val="center"/>
              <w:rPr>
                <w:rFonts w:asciiTheme="minorHAnsi" w:hAnsiTheme="minorHAnsi" w:cstheme="minorHAnsi"/>
                <w:b/>
                <w:i/>
                <w:lang w:val="en-GB"/>
              </w:rPr>
            </w:pPr>
            <w:r>
              <w:rPr>
                <w:rFonts w:asciiTheme="minorHAnsi" w:hAnsiTheme="minorHAnsi" w:cstheme="minorHAnsi"/>
                <w:b/>
                <w:i/>
                <w:lang w:val="en-GB"/>
              </w:rPr>
              <w:t>Service Delivery</w:t>
            </w:r>
          </w:p>
        </w:tc>
      </w:tr>
      <w:tr w:rsidR="00707AB1" w:rsidTr="00C12255">
        <w:trPr>
          <w:trHeight w:val="567"/>
        </w:trPr>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07AB1" w:rsidRDefault="00680372" w:rsidP="00680372">
            <w:pPr>
              <w:keepNext/>
              <w:keepLines/>
              <w:widowControl w:val="0"/>
              <w:rPr>
                <w:rFonts w:asciiTheme="minorHAnsi" w:hAnsiTheme="minorHAnsi" w:cstheme="minorHAnsi"/>
                <w:lang w:val="en-GB"/>
              </w:rPr>
            </w:pPr>
            <w:r>
              <w:rPr>
                <w:rFonts w:asciiTheme="minorHAnsi" w:hAnsiTheme="minorHAnsi" w:cstheme="minorHAnsi"/>
                <w:lang w:val="en-GB"/>
              </w:rPr>
              <w:t>Attend to carry out site survey within 5 working days of instruction</w:t>
            </w:r>
          </w:p>
        </w:tc>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07AB1" w:rsidRDefault="00680372">
            <w:pPr>
              <w:keepNext/>
              <w:keepLines/>
              <w:widowControl w:val="0"/>
              <w:rPr>
                <w:rFonts w:asciiTheme="minorHAnsi" w:hAnsiTheme="minorHAnsi" w:cstheme="minorHAnsi"/>
                <w:lang w:val="en-GB"/>
              </w:rPr>
            </w:pPr>
            <w:r>
              <w:rPr>
                <w:rFonts w:asciiTheme="minorHAnsi" w:hAnsiTheme="minorHAnsi" w:cstheme="minorHAnsi"/>
                <w:lang w:val="en-GB"/>
              </w:rPr>
              <w:t>100%</w:t>
            </w:r>
          </w:p>
        </w:tc>
      </w:tr>
      <w:tr w:rsidR="00707AB1" w:rsidTr="00C12255">
        <w:trPr>
          <w:trHeight w:val="567"/>
        </w:trPr>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07AB1" w:rsidRDefault="00680372">
            <w:pPr>
              <w:keepNext/>
              <w:keepLines/>
              <w:widowControl w:val="0"/>
              <w:rPr>
                <w:rFonts w:asciiTheme="minorHAnsi" w:hAnsiTheme="minorHAnsi" w:cstheme="minorHAnsi"/>
                <w:lang w:val="en-GB"/>
              </w:rPr>
            </w:pPr>
            <w:r>
              <w:rPr>
                <w:rFonts w:asciiTheme="minorHAnsi" w:hAnsiTheme="minorHAnsi" w:cstheme="minorHAnsi"/>
                <w:lang w:val="en-GB"/>
              </w:rPr>
              <w:t>Receipt by LFHA of final structural report/recommendation within 5 working days of site visit</w:t>
            </w:r>
          </w:p>
        </w:tc>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07AB1" w:rsidRDefault="00DA4583">
            <w:pPr>
              <w:keepNext/>
              <w:keepLines/>
              <w:widowControl w:val="0"/>
              <w:rPr>
                <w:rFonts w:asciiTheme="minorHAnsi" w:hAnsiTheme="minorHAnsi" w:cstheme="minorHAnsi"/>
                <w:lang w:val="en-GB"/>
              </w:rPr>
            </w:pPr>
            <w:r>
              <w:rPr>
                <w:rFonts w:asciiTheme="minorHAnsi" w:hAnsiTheme="minorHAnsi" w:cstheme="minorHAnsi"/>
                <w:lang w:val="en-GB"/>
              </w:rPr>
              <w:t>100%</w:t>
            </w:r>
          </w:p>
        </w:tc>
      </w:tr>
      <w:tr w:rsidR="00707AB1" w:rsidTr="00707AB1">
        <w:trPr>
          <w:trHeight w:val="567"/>
        </w:trPr>
        <w:tc>
          <w:tcPr>
            <w:tcW w:w="9576" w:type="dxa"/>
            <w:gridSpan w:val="2"/>
            <w:tcBorders>
              <w:top w:val="single" w:sz="4" w:space="0" w:color="auto"/>
              <w:left w:val="single" w:sz="4" w:space="0" w:color="auto"/>
              <w:bottom w:val="single" w:sz="4" w:space="0" w:color="auto"/>
              <w:right w:val="single" w:sz="4" w:space="0" w:color="auto"/>
            </w:tcBorders>
            <w:vAlign w:val="center"/>
            <w:hideMark/>
          </w:tcPr>
          <w:p w:rsidR="00707AB1" w:rsidRDefault="00707AB1">
            <w:pPr>
              <w:keepNext/>
              <w:keepLines/>
              <w:widowControl w:val="0"/>
              <w:jc w:val="center"/>
              <w:rPr>
                <w:rFonts w:asciiTheme="minorHAnsi" w:hAnsiTheme="minorHAnsi" w:cstheme="minorHAnsi"/>
                <w:b/>
                <w:i/>
                <w:lang w:val="en-GB"/>
              </w:rPr>
            </w:pPr>
            <w:r>
              <w:rPr>
                <w:rFonts w:asciiTheme="minorHAnsi" w:hAnsiTheme="minorHAnsi" w:cstheme="minorHAnsi"/>
                <w:b/>
                <w:i/>
                <w:lang w:val="en-GB"/>
              </w:rPr>
              <w:t>Financial Performance</w:t>
            </w:r>
          </w:p>
        </w:tc>
      </w:tr>
      <w:tr w:rsidR="00707AB1" w:rsidTr="00084726">
        <w:trPr>
          <w:trHeight w:val="565"/>
        </w:trPr>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07AB1" w:rsidRDefault="001756ED" w:rsidP="00D83F6B">
            <w:pPr>
              <w:keepNext/>
              <w:keepLines/>
              <w:widowControl w:val="0"/>
              <w:rPr>
                <w:rFonts w:asciiTheme="minorHAnsi" w:hAnsiTheme="minorHAnsi" w:cstheme="minorHAnsi"/>
                <w:lang w:val="en-GB"/>
              </w:rPr>
            </w:pPr>
            <w:r>
              <w:rPr>
                <w:rFonts w:asciiTheme="minorHAnsi" w:hAnsiTheme="minorHAnsi" w:cstheme="minorHAnsi"/>
                <w:lang w:val="en-GB"/>
              </w:rPr>
              <w:t>Accurate and timely invoices issued monthly</w:t>
            </w:r>
          </w:p>
        </w:tc>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07AB1" w:rsidRDefault="001756ED">
            <w:pPr>
              <w:keepNext/>
              <w:keepLines/>
              <w:widowControl w:val="0"/>
              <w:rPr>
                <w:rFonts w:asciiTheme="minorHAnsi" w:hAnsiTheme="minorHAnsi" w:cstheme="minorHAnsi"/>
                <w:lang w:val="en-GB"/>
              </w:rPr>
            </w:pPr>
            <w:r>
              <w:rPr>
                <w:rFonts w:asciiTheme="minorHAnsi" w:hAnsiTheme="minorHAnsi" w:cstheme="minorHAnsi"/>
                <w:lang w:val="en-GB"/>
              </w:rPr>
              <w:t>100%</w:t>
            </w:r>
          </w:p>
        </w:tc>
      </w:tr>
    </w:tbl>
    <w:p w:rsidR="001063CC" w:rsidRDefault="001063CC" w:rsidP="00707AB1">
      <w:pPr>
        <w:rPr>
          <w:lang w:val="en-GB"/>
        </w:rPr>
      </w:pPr>
    </w:p>
    <w:p w:rsidR="001063CC" w:rsidRDefault="001063CC">
      <w:pPr>
        <w:rPr>
          <w:lang w:val="en-GB"/>
        </w:rPr>
      </w:pPr>
      <w:r>
        <w:rPr>
          <w:lang w:val="en-GB"/>
        </w:rPr>
        <w:br w:type="page"/>
      </w:r>
    </w:p>
    <w:p w:rsidR="00A20E6F" w:rsidRPr="009C4549" w:rsidRDefault="0085614B" w:rsidP="009D3B48">
      <w:pPr>
        <w:pStyle w:val="Heading1"/>
        <w:keepLines/>
        <w:widowControl w:val="0"/>
        <w:numPr>
          <w:ilvl w:val="0"/>
          <w:numId w:val="1"/>
        </w:numPr>
        <w:tabs>
          <w:tab w:val="clear" w:pos="1855"/>
          <w:tab w:val="num" w:pos="567"/>
        </w:tabs>
        <w:spacing w:after="120"/>
        <w:ind w:hanging="1855"/>
        <w:rPr>
          <w:rFonts w:ascii="Calibri" w:hAnsi="Calibri"/>
          <w:lang w:val="en-GB"/>
        </w:rPr>
      </w:pPr>
      <w:bookmarkStart w:id="31" w:name="_Toc471388931"/>
      <w:r>
        <w:rPr>
          <w:rFonts w:ascii="Calibri" w:hAnsi="Calibri"/>
          <w:lang w:val="en-GB"/>
        </w:rPr>
        <w:t>Evaluation of Tender S</w:t>
      </w:r>
      <w:r w:rsidR="00320EA9">
        <w:rPr>
          <w:rFonts w:ascii="Calibri" w:hAnsi="Calibri"/>
          <w:lang w:val="en-GB"/>
        </w:rPr>
        <w:t>ubmissions</w:t>
      </w:r>
      <w:bookmarkEnd w:id="31"/>
    </w:p>
    <w:p w:rsidR="0085614B" w:rsidRPr="0085614B" w:rsidRDefault="0085614B" w:rsidP="0085614B">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32" w:name="_Toc465677564"/>
      <w:bookmarkStart w:id="33" w:name="_Toc465677560"/>
      <w:bookmarkStart w:id="34" w:name="_Toc471388932"/>
      <w:r w:rsidRPr="00334F01">
        <w:rPr>
          <w:rFonts w:ascii="Calibri" w:hAnsi="Calibri"/>
          <w:b w:val="0"/>
          <w:color w:val="000000" w:themeColor="text1"/>
          <w:sz w:val="22"/>
          <w:szCs w:val="22"/>
          <w:lang w:val="en-GB"/>
        </w:rPr>
        <w:t xml:space="preserve">The Association reserves the right to exclude a Tender from evaluation if it does not conform to </w:t>
      </w:r>
      <w:r>
        <w:rPr>
          <w:rFonts w:ascii="Calibri" w:hAnsi="Calibri"/>
          <w:b w:val="0"/>
          <w:color w:val="000000" w:themeColor="text1"/>
          <w:sz w:val="22"/>
          <w:szCs w:val="22"/>
          <w:lang w:val="en-GB"/>
        </w:rPr>
        <w:t xml:space="preserve">the tender </w:t>
      </w:r>
      <w:r w:rsidRPr="0085614B">
        <w:rPr>
          <w:rFonts w:ascii="Calibri" w:hAnsi="Calibri"/>
          <w:b w:val="0"/>
          <w:color w:val="000000" w:themeColor="text1"/>
          <w:sz w:val="22"/>
          <w:szCs w:val="22"/>
          <w:lang w:val="en-GB"/>
        </w:rPr>
        <w:t>requirements or does not demonstrate sufficient capability to perform the required work.</w:t>
      </w:r>
      <w:bookmarkEnd w:id="32"/>
      <w:bookmarkEnd w:id="34"/>
    </w:p>
    <w:p w:rsidR="00A20E6F" w:rsidRDefault="00A20E6F" w:rsidP="00C1185A">
      <w:pPr>
        <w:pStyle w:val="Heading1"/>
        <w:keepLines/>
        <w:widowControl w:val="0"/>
        <w:numPr>
          <w:ilvl w:val="1"/>
          <w:numId w:val="1"/>
        </w:numPr>
        <w:tabs>
          <w:tab w:val="clear" w:pos="1288"/>
          <w:tab w:val="num" w:pos="426"/>
        </w:tabs>
        <w:ind w:left="426" w:hanging="426"/>
        <w:rPr>
          <w:rFonts w:ascii="Calibri" w:hAnsi="Calibri"/>
          <w:b w:val="0"/>
          <w:color w:val="FF0000"/>
          <w:sz w:val="22"/>
          <w:szCs w:val="22"/>
          <w:lang w:val="en-GB"/>
        </w:rPr>
      </w:pPr>
      <w:bookmarkStart w:id="35" w:name="_Toc471388933"/>
      <w:r w:rsidRPr="00C1185A">
        <w:rPr>
          <w:rFonts w:ascii="Calibri" w:hAnsi="Calibri"/>
          <w:b w:val="0"/>
          <w:color w:val="000000" w:themeColor="text1"/>
          <w:sz w:val="22"/>
          <w:szCs w:val="22"/>
          <w:lang w:val="en-GB"/>
        </w:rPr>
        <w:t>Award will be based on the most suitable solution and mo</w:t>
      </w:r>
      <w:r w:rsidR="00C83D53" w:rsidRPr="00C1185A">
        <w:rPr>
          <w:rFonts w:ascii="Calibri" w:hAnsi="Calibri"/>
          <w:b w:val="0"/>
          <w:color w:val="000000" w:themeColor="text1"/>
          <w:sz w:val="22"/>
          <w:szCs w:val="22"/>
          <w:lang w:val="en-GB"/>
        </w:rPr>
        <w:t>st economically advantageous tender</w:t>
      </w:r>
      <w:r w:rsidRPr="00C1185A">
        <w:rPr>
          <w:rFonts w:ascii="Calibri" w:hAnsi="Calibri"/>
          <w:b w:val="0"/>
          <w:color w:val="000000" w:themeColor="text1"/>
          <w:sz w:val="22"/>
          <w:szCs w:val="22"/>
          <w:lang w:val="en-GB"/>
        </w:rPr>
        <w:t xml:space="preserve"> received</w:t>
      </w:r>
      <w:r w:rsidR="00574596" w:rsidRPr="00C1185A">
        <w:rPr>
          <w:rFonts w:ascii="Calibri" w:hAnsi="Calibri"/>
          <w:b w:val="0"/>
          <w:color w:val="000000" w:themeColor="text1"/>
          <w:sz w:val="22"/>
          <w:szCs w:val="22"/>
          <w:lang w:val="en-GB"/>
        </w:rPr>
        <w:t>,</w:t>
      </w:r>
      <w:r w:rsidR="00C83D53" w:rsidRPr="00C1185A">
        <w:rPr>
          <w:rFonts w:ascii="Calibri" w:hAnsi="Calibri"/>
          <w:b w:val="0"/>
          <w:color w:val="000000" w:themeColor="text1"/>
          <w:sz w:val="22"/>
          <w:szCs w:val="22"/>
          <w:lang w:val="en-GB"/>
        </w:rPr>
        <w:t xml:space="preserve"> where Price</w:t>
      </w:r>
      <w:r w:rsidR="00574596" w:rsidRPr="00C1185A">
        <w:rPr>
          <w:rFonts w:ascii="Calibri" w:hAnsi="Calibri"/>
          <w:b w:val="0"/>
          <w:color w:val="000000" w:themeColor="text1"/>
          <w:sz w:val="22"/>
          <w:szCs w:val="22"/>
          <w:lang w:val="en-GB"/>
        </w:rPr>
        <w:t xml:space="preserve"> tendered</w:t>
      </w:r>
      <w:r w:rsidR="00C83D53" w:rsidRPr="00C1185A">
        <w:rPr>
          <w:rFonts w:ascii="Calibri" w:hAnsi="Calibri"/>
          <w:b w:val="0"/>
          <w:color w:val="000000" w:themeColor="text1"/>
          <w:sz w:val="22"/>
          <w:szCs w:val="22"/>
          <w:lang w:val="en-GB"/>
        </w:rPr>
        <w:t xml:space="preserve"> account</w:t>
      </w:r>
      <w:r w:rsidR="00574596" w:rsidRPr="00C1185A">
        <w:rPr>
          <w:rFonts w:ascii="Calibri" w:hAnsi="Calibri"/>
          <w:b w:val="0"/>
          <w:color w:val="000000" w:themeColor="text1"/>
          <w:sz w:val="22"/>
          <w:szCs w:val="22"/>
          <w:lang w:val="en-GB"/>
        </w:rPr>
        <w:t xml:space="preserve">s </w:t>
      </w:r>
      <w:r w:rsidR="00574596" w:rsidRPr="00D83F6B">
        <w:rPr>
          <w:rFonts w:ascii="Calibri" w:hAnsi="Calibri"/>
          <w:b w:val="0"/>
          <w:sz w:val="22"/>
          <w:szCs w:val="22"/>
          <w:lang w:val="en-GB"/>
        </w:rPr>
        <w:t xml:space="preserve">for </w:t>
      </w:r>
      <w:r w:rsidR="00D83F6B" w:rsidRPr="00D83F6B">
        <w:rPr>
          <w:rFonts w:ascii="Calibri" w:hAnsi="Calibri"/>
          <w:b w:val="0"/>
          <w:sz w:val="22"/>
          <w:szCs w:val="22"/>
          <w:lang w:val="en-GB"/>
        </w:rPr>
        <w:t>90%</w:t>
      </w:r>
      <w:r w:rsidR="00574596" w:rsidRPr="00D83F6B">
        <w:rPr>
          <w:rFonts w:ascii="Calibri" w:hAnsi="Calibri"/>
          <w:b w:val="0"/>
          <w:sz w:val="22"/>
          <w:szCs w:val="22"/>
          <w:lang w:val="en-GB"/>
        </w:rPr>
        <w:t xml:space="preserve"> </w:t>
      </w:r>
      <w:r w:rsidR="00574596" w:rsidRPr="00C1185A">
        <w:rPr>
          <w:rFonts w:ascii="Calibri" w:hAnsi="Calibri"/>
          <w:b w:val="0"/>
          <w:color w:val="000000" w:themeColor="text1"/>
          <w:sz w:val="22"/>
          <w:szCs w:val="22"/>
          <w:lang w:val="en-GB"/>
        </w:rPr>
        <w:t>of the overall score and</w:t>
      </w:r>
      <w:r w:rsidR="00C83D53" w:rsidRPr="00C1185A">
        <w:rPr>
          <w:rFonts w:ascii="Calibri" w:hAnsi="Calibri"/>
          <w:b w:val="0"/>
          <w:color w:val="000000" w:themeColor="text1"/>
          <w:sz w:val="22"/>
          <w:szCs w:val="22"/>
          <w:lang w:val="en-GB"/>
        </w:rPr>
        <w:t xml:space="preserve"> </w:t>
      </w:r>
      <w:r w:rsidR="00D83F6B" w:rsidRPr="00D83F6B">
        <w:rPr>
          <w:rFonts w:ascii="Calibri" w:hAnsi="Calibri"/>
          <w:b w:val="0"/>
          <w:color w:val="000000" w:themeColor="text1"/>
          <w:sz w:val="22"/>
          <w:szCs w:val="22"/>
          <w:lang w:val="en-GB"/>
        </w:rPr>
        <w:t xml:space="preserve">credentials </w:t>
      </w:r>
      <w:r w:rsidR="00D83F6B">
        <w:rPr>
          <w:rFonts w:ascii="Calibri" w:hAnsi="Calibri"/>
          <w:b w:val="0"/>
          <w:color w:val="000000" w:themeColor="text1"/>
          <w:sz w:val="22"/>
          <w:szCs w:val="22"/>
          <w:lang w:val="en-GB"/>
        </w:rPr>
        <w:t xml:space="preserve">/ accreditation </w:t>
      </w:r>
      <w:r w:rsidR="00D83F6B" w:rsidRPr="00D83F6B">
        <w:rPr>
          <w:rFonts w:ascii="Calibri" w:hAnsi="Calibri"/>
          <w:b w:val="0"/>
          <w:color w:val="000000" w:themeColor="text1"/>
          <w:sz w:val="22"/>
          <w:szCs w:val="22"/>
          <w:lang w:val="en-GB"/>
        </w:rPr>
        <w:t xml:space="preserve">of the </w:t>
      </w:r>
      <w:r w:rsidR="00D83F6B">
        <w:rPr>
          <w:rFonts w:ascii="Calibri" w:hAnsi="Calibri"/>
          <w:b w:val="0"/>
          <w:color w:val="000000" w:themeColor="text1"/>
          <w:sz w:val="22"/>
          <w:szCs w:val="22"/>
          <w:lang w:val="en-GB"/>
        </w:rPr>
        <w:t>Tenderer</w:t>
      </w:r>
      <w:r w:rsidR="00C83D53" w:rsidRPr="00C1185A">
        <w:rPr>
          <w:rFonts w:ascii="Calibri" w:hAnsi="Calibri"/>
          <w:b w:val="0"/>
          <w:color w:val="000000" w:themeColor="text1"/>
          <w:sz w:val="22"/>
          <w:szCs w:val="22"/>
          <w:lang w:val="en-GB"/>
        </w:rPr>
        <w:t xml:space="preserve"> accounting for </w:t>
      </w:r>
      <w:r w:rsidR="00D83F6B" w:rsidRPr="00D83F6B">
        <w:rPr>
          <w:rFonts w:ascii="Calibri" w:hAnsi="Calibri"/>
          <w:b w:val="0"/>
          <w:sz w:val="22"/>
          <w:szCs w:val="22"/>
          <w:lang w:val="en-GB"/>
        </w:rPr>
        <w:t>10%</w:t>
      </w:r>
      <w:r w:rsidR="00C83D53" w:rsidRPr="00D83F6B">
        <w:rPr>
          <w:rFonts w:ascii="Calibri" w:hAnsi="Calibri"/>
          <w:b w:val="0"/>
          <w:sz w:val="22"/>
          <w:szCs w:val="22"/>
          <w:lang w:val="en-GB"/>
        </w:rPr>
        <w:t>.</w:t>
      </w:r>
      <w:bookmarkEnd w:id="35"/>
      <w:r w:rsidR="00FC52B2" w:rsidRPr="00D83F6B">
        <w:rPr>
          <w:rFonts w:ascii="Calibri" w:hAnsi="Calibri"/>
          <w:b w:val="0"/>
          <w:sz w:val="22"/>
          <w:szCs w:val="22"/>
          <w:lang w:val="en-GB"/>
        </w:rPr>
        <w:t xml:space="preserve"> </w:t>
      </w:r>
      <w:bookmarkEnd w:id="33"/>
    </w:p>
    <w:p w:rsidR="00FC52B2" w:rsidRDefault="00A20E6F" w:rsidP="00C1185A">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36" w:name="_Toc465677561"/>
      <w:bookmarkStart w:id="37" w:name="_Toc471388934"/>
      <w:r w:rsidRPr="00C1185A">
        <w:rPr>
          <w:rFonts w:ascii="Calibri" w:hAnsi="Calibri"/>
          <w:b w:val="0"/>
          <w:color w:val="000000" w:themeColor="text1"/>
          <w:sz w:val="22"/>
          <w:szCs w:val="22"/>
          <w:lang w:val="en-GB"/>
        </w:rPr>
        <w:t>The scoring mechanism is as follows</w:t>
      </w:r>
      <w:r w:rsidR="00FC52B2" w:rsidRPr="00C1185A">
        <w:rPr>
          <w:rFonts w:ascii="Calibri" w:hAnsi="Calibri"/>
          <w:b w:val="0"/>
          <w:color w:val="000000" w:themeColor="text1"/>
          <w:sz w:val="22"/>
          <w:szCs w:val="22"/>
          <w:lang w:val="en-GB"/>
        </w:rPr>
        <w:t>:</w:t>
      </w:r>
      <w:bookmarkEnd w:id="36"/>
      <w:bookmarkEnd w:id="37"/>
    </w:p>
    <w:p w:rsidR="00C1185A" w:rsidRPr="00C1185A" w:rsidRDefault="00C1185A" w:rsidP="00C1185A">
      <w:pPr>
        <w:rPr>
          <w:lang w:val="en-GB"/>
        </w:rPr>
      </w:pPr>
    </w:p>
    <w:p w:rsidR="00E57D17" w:rsidRDefault="00E57D17" w:rsidP="00915F22">
      <w:pPr>
        <w:pStyle w:val="JenboNormal"/>
        <w:keepNext/>
        <w:keepLines/>
        <w:numPr>
          <w:ilvl w:val="0"/>
          <w:numId w:val="13"/>
        </w:numPr>
        <w:ind w:left="426" w:hanging="426"/>
        <w:rPr>
          <w:rFonts w:asciiTheme="minorHAnsi" w:hAnsiTheme="minorHAnsi"/>
          <w:b/>
          <w:bCs/>
        </w:rPr>
      </w:pPr>
      <w:r>
        <w:rPr>
          <w:rFonts w:asciiTheme="minorHAnsi" w:hAnsiTheme="minorHAnsi"/>
          <w:b/>
          <w:bCs/>
        </w:rPr>
        <w:t>Pricing: (</w:t>
      </w:r>
      <w:r w:rsidR="00D83F6B" w:rsidRPr="00D83F6B">
        <w:rPr>
          <w:rFonts w:asciiTheme="minorHAnsi" w:hAnsiTheme="minorHAnsi"/>
          <w:b/>
          <w:bCs/>
        </w:rPr>
        <w:t>90</w:t>
      </w:r>
      <w:r>
        <w:rPr>
          <w:rFonts w:asciiTheme="minorHAnsi" w:hAnsiTheme="minorHAnsi"/>
          <w:b/>
          <w:bCs/>
        </w:rPr>
        <w:t>% of the overall score)</w:t>
      </w:r>
    </w:p>
    <w:p w:rsidR="00E57D17" w:rsidRDefault="00E57D17" w:rsidP="00E57D17">
      <w:pPr>
        <w:pStyle w:val="JenboNormal"/>
        <w:keepNext/>
        <w:keepLines/>
        <w:ind w:hanging="720"/>
        <w:rPr>
          <w:rFonts w:asciiTheme="minorHAnsi" w:hAnsiTheme="minorHAnsi"/>
          <w:bCs/>
        </w:rPr>
      </w:pPr>
    </w:p>
    <w:p w:rsidR="00E57D17" w:rsidRDefault="00E57D17" w:rsidP="00E57D17">
      <w:pPr>
        <w:pStyle w:val="JenboNormal"/>
        <w:keepNext/>
        <w:keepLines/>
        <w:ind w:hanging="720"/>
        <w:rPr>
          <w:rFonts w:asciiTheme="minorHAnsi" w:hAnsiTheme="minorHAnsi"/>
          <w:bCs/>
        </w:rPr>
      </w:pPr>
      <w:r>
        <w:rPr>
          <w:rFonts w:asciiTheme="minorHAnsi" w:hAnsiTheme="minorHAnsi"/>
          <w:bCs/>
        </w:rPr>
        <w:tab/>
        <w:t xml:space="preserve">This sets out the pricing information required by the Association for evaluation and appointment of the successful Partner(s). </w:t>
      </w:r>
    </w:p>
    <w:p w:rsidR="00E57D17" w:rsidRDefault="00E57D17" w:rsidP="00E57D17">
      <w:pPr>
        <w:keepNext/>
        <w:keepLines/>
        <w:rPr>
          <w:rFonts w:asciiTheme="minorHAnsi" w:hAnsiTheme="minorHAnsi" w:cs="Arial"/>
          <w:sz w:val="22"/>
          <w:szCs w:val="22"/>
          <w:lang w:val="en-GB"/>
        </w:rPr>
      </w:pPr>
    </w:p>
    <w:p w:rsidR="00E57D17" w:rsidRDefault="00E57D17" w:rsidP="00E57D17">
      <w:pPr>
        <w:keepNext/>
        <w:keepLines/>
        <w:rPr>
          <w:rFonts w:asciiTheme="minorHAnsi" w:hAnsiTheme="minorHAnsi" w:cs="Arial"/>
          <w:sz w:val="22"/>
          <w:szCs w:val="22"/>
          <w:lang w:val="en-GB"/>
        </w:rPr>
      </w:pPr>
      <w:r>
        <w:rPr>
          <w:rFonts w:asciiTheme="minorHAnsi" w:hAnsiTheme="minorHAnsi" w:cs="Arial"/>
          <w:sz w:val="22"/>
          <w:szCs w:val="22"/>
          <w:lang w:val="en-GB"/>
        </w:rPr>
        <w:t xml:space="preserve">A price score shall be calculated </w:t>
      </w:r>
      <w:r w:rsidR="00D83F6B">
        <w:rPr>
          <w:rFonts w:asciiTheme="minorHAnsi" w:hAnsiTheme="minorHAnsi" w:cs="Arial"/>
          <w:sz w:val="22"/>
          <w:szCs w:val="22"/>
          <w:lang w:val="en-GB"/>
        </w:rPr>
        <w:t xml:space="preserve">using a ‘basket of goods’ approach to the Tenderer’s prices </w:t>
      </w:r>
      <w:r>
        <w:rPr>
          <w:rFonts w:asciiTheme="minorHAnsi" w:hAnsiTheme="minorHAnsi" w:cs="Arial"/>
          <w:sz w:val="22"/>
          <w:szCs w:val="22"/>
          <w:lang w:val="en-GB"/>
        </w:rPr>
        <w:t>for each tender by reference to the lowest tender, which is given a points score of 100. One point shall be deducted from each of the other tenders for each percentage point above the lowest in accordance with the following formula:</w:t>
      </w:r>
    </w:p>
    <w:p w:rsidR="00E57D17" w:rsidRDefault="00E57D17" w:rsidP="00E57D17">
      <w:pPr>
        <w:rPr>
          <w:rFonts w:asciiTheme="minorHAnsi" w:hAnsiTheme="minorHAnsi"/>
          <w:b/>
          <w:sz w:val="22"/>
          <w:szCs w:val="22"/>
          <w:lang w:val="en-GB"/>
        </w:rPr>
      </w:pPr>
    </w:p>
    <w:p w:rsidR="00E57D17" w:rsidRDefault="00E57D17" w:rsidP="001063CC">
      <w:pPr>
        <w:jc w:val="center"/>
        <w:rPr>
          <w:rFonts w:asciiTheme="minorHAnsi" w:hAnsiTheme="minorHAnsi"/>
          <w:sz w:val="22"/>
          <w:szCs w:val="22"/>
          <w:u w:val="single"/>
          <w:lang w:val="en-GB"/>
        </w:rPr>
      </w:pPr>
      <w:r>
        <w:rPr>
          <w:rFonts w:asciiTheme="minorHAnsi" w:hAnsiTheme="minorHAnsi"/>
          <w:b/>
          <w:sz w:val="22"/>
          <w:szCs w:val="22"/>
          <w:lang w:val="en-GB"/>
        </w:rPr>
        <w:t>Maximum Available Price Score (100)       x</w:t>
      </w:r>
      <w:r>
        <w:rPr>
          <w:rFonts w:asciiTheme="minorHAnsi" w:hAnsiTheme="minorHAnsi"/>
          <w:b/>
          <w:sz w:val="22"/>
          <w:szCs w:val="22"/>
          <w:lang w:val="en-GB"/>
        </w:rPr>
        <w:tab/>
      </w:r>
      <w:r>
        <w:rPr>
          <w:rFonts w:asciiTheme="minorHAnsi" w:hAnsiTheme="minorHAnsi"/>
          <w:b/>
          <w:sz w:val="22"/>
          <w:szCs w:val="22"/>
          <w:u w:val="single"/>
          <w:lang w:val="en-GB"/>
        </w:rPr>
        <w:t>Lowest Price received</w:t>
      </w:r>
    </w:p>
    <w:p w:rsidR="00E57D17" w:rsidRDefault="001063CC" w:rsidP="001063CC">
      <w:pPr>
        <w:ind w:left="5760"/>
        <w:rPr>
          <w:rFonts w:asciiTheme="minorHAnsi" w:hAnsiTheme="minorHAnsi"/>
          <w:b/>
          <w:sz w:val="22"/>
          <w:szCs w:val="22"/>
          <w:lang w:val="en-GB"/>
        </w:rPr>
      </w:pPr>
      <w:r>
        <w:rPr>
          <w:rFonts w:asciiTheme="minorHAnsi" w:hAnsiTheme="minorHAnsi"/>
          <w:b/>
          <w:sz w:val="22"/>
          <w:szCs w:val="22"/>
          <w:lang w:val="en-GB"/>
        </w:rPr>
        <w:t xml:space="preserve">          </w:t>
      </w:r>
      <w:r w:rsidR="00E57D17">
        <w:rPr>
          <w:rFonts w:asciiTheme="minorHAnsi" w:hAnsiTheme="minorHAnsi"/>
          <w:b/>
          <w:sz w:val="22"/>
          <w:szCs w:val="22"/>
          <w:lang w:val="en-GB"/>
        </w:rPr>
        <w:t>Tenderer’s Price</w:t>
      </w:r>
    </w:p>
    <w:p w:rsidR="00E57D17" w:rsidRDefault="00E57D17" w:rsidP="00E57D17">
      <w:pPr>
        <w:keepNext/>
        <w:keepLines/>
        <w:rPr>
          <w:rFonts w:asciiTheme="minorHAnsi" w:hAnsiTheme="minorHAnsi" w:cs="Arial"/>
          <w:sz w:val="22"/>
          <w:szCs w:val="22"/>
          <w:lang w:val="en-GB"/>
        </w:rPr>
      </w:pPr>
    </w:p>
    <w:p w:rsidR="00E57D17" w:rsidRDefault="00E57D17" w:rsidP="00E57D17">
      <w:pPr>
        <w:keepNext/>
        <w:keepLines/>
        <w:rPr>
          <w:rFonts w:asciiTheme="minorHAnsi" w:hAnsiTheme="minorHAnsi" w:cs="Arial"/>
          <w:sz w:val="22"/>
          <w:szCs w:val="22"/>
          <w:lang w:val="en-GB"/>
        </w:rPr>
      </w:pPr>
      <w:r>
        <w:rPr>
          <w:rFonts w:asciiTheme="minorHAnsi" w:hAnsiTheme="minorHAnsi" w:cs="Arial"/>
          <w:sz w:val="22"/>
          <w:szCs w:val="22"/>
          <w:lang w:val="en-GB"/>
        </w:rPr>
        <w:t xml:space="preserve">A maximum price ratio score of </w:t>
      </w:r>
      <w:r w:rsidR="00D83F6B" w:rsidRPr="00D83F6B">
        <w:rPr>
          <w:rFonts w:asciiTheme="minorHAnsi" w:hAnsiTheme="minorHAnsi" w:cs="Arial"/>
          <w:sz w:val="22"/>
          <w:szCs w:val="22"/>
          <w:lang w:val="en-GB"/>
        </w:rPr>
        <w:t>90</w:t>
      </w:r>
      <w:r w:rsidRPr="00D83F6B">
        <w:rPr>
          <w:rFonts w:asciiTheme="minorHAnsi" w:hAnsiTheme="minorHAnsi" w:cs="Arial"/>
          <w:sz w:val="22"/>
          <w:szCs w:val="22"/>
          <w:lang w:val="en-GB"/>
        </w:rPr>
        <w:t xml:space="preserve">% </w:t>
      </w:r>
      <w:r>
        <w:rPr>
          <w:rFonts w:asciiTheme="minorHAnsi" w:hAnsiTheme="minorHAnsi" w:cs="Arial"/>
          <w:sz w:val="22"/>
          <w:szCs w:val="22"/>
          <w:lang w:val="en-GB"/>
        </w:rPr>
        <w:t>shall be given to the lowest price. The price ratio score shall then be calculated for each other tend</w:t>
      </w:r>
      <w:r w:rsidR="00334F01">
        <w:rPr>
          <w:rFonts w:asciiTheme="minorHAnsi" w:hAnsiTheme="minorHAnsi" w:cs="Arial"/>
          <w:sz w:val="22"/>
          <w:szCs w:val="22"/>
          <w:lang w:val="en-GB"/>
        </w:rPr>
        <w:t>er according to the points</w:t>
      </w:r>
      <w:r>
        <w:rPr>
          <w:rFonts w:asciiTheme="minorHAnsi" w:hAnsiTheme="minorHAnsi" w:cs="Arial"/>
          <w:sz w:val="22"/>
          <w:szCs w:val="22"/>
          <w:lang w:val="en-GB"/>
        </w:rPr>
        <w:t xml:space="preserve"> achieve</w:t>
      </w:r>
      <w:r w:rsidR="00334F01">
        <w:rPr>
          <w:rFonts w:asciiTheme="minorHAnsi" w:hAnsiTheme="minorHAnsi" w:cs="Arial"/>
          <w:sz w:val="22"/>
          <w:szCs w:val="22"/>
          <w:lang w:val="en-GB"/>
        </w:rPr>
        <w:t>d</w:t>
      </w:r>
      <w:r>
        <w:rPr>
          <w:rFonts w:asciiTheme="minorHAnsi" w:hAnsiTheme="minorHAnsi" w:cs="Arial"/>
          <w:sz w:val="22"/>
          <w:szCs w:val="22"/>
          <w:lang w:val="en-GB"/>
        </w:rPr>
        <w:t xml:space="preserve"> as a proportion of 100.</w:t>
      </w:r>
    </w:p>
    <w:p w:rsidR="00E57D17" w:rsidRDefault="00E57D17" w:rsidP="00E57D17">
      <w:pPr>
        <w:rPr>
          <w:rFonts w:asciiTheme="minorHAnsi" w:hAnsiTheme="minorHAnsi" w:cs="Arial"/>
          <w:sz w:val="22"/>
          <w:szCs w:val="22"/>
          <w:lang w:val="en-GB"/>
        </w:rPr>
      </w:pPr>
    </w:p>
    <w:p w:rsidR="00E57D17" w:rsidRDefault="00E57D17" w:rsidP="00E57D17">
      <w:pPr>
        <w:rPr>
          <w:rFonts w:asciiTheme="minorHAnsi" w:hAnsiTheme="minorHAnsi" w:cs="Arial"/>
          <w:sz w:val="22"/>
          <w:szCs w:val="22"/>
          <w:lang w:val="en-GB"/>
        </w:rPr>
      </w:pPr>
      <w:r>
        <w:rPr>
          <w:rFonts w:asciiTheme="minorHAnsi" w:hAnsiTheme="minorHAnsi" w:cs="Arial"/>
          <w:sz w:val="22"/>
          <w:szCs w:val="22"/>
          <w:lang w:val="en-GB"/>
        </w:rPr>
        <w:t>Tenderers shall note that tenders considered to be priced very low shall be scrutinised to ensure that this is not as a result of a failure to understand the requirements of the Contract.  The Association shall have the right to disregard any tender that it considers to be abnormally low.</w:t>
      </w:r>
    </w:p>
    <w:p w:rsidR="001063CC" w:rsidRDefault="001063CC" w:rsidP="00E57D17">
      <w:pPr>
        <w:rPr>
          <w:lang w:val="en-GB"/>
        </w:rPr>
      </w:pPr>
    </w:p>
    <w:p w:rsidR="00FC52B2" w:rsidRDefault="00FC52B2" w:rsidP="00915F22">
      <w:pPr>
        <w:pStyle w:val="JenboNormal"/>
        <w:keepNext/>
        <w:keepLines/>
        <w:numPr>
          <w:ilvl w:val="0"/>
          <w:numId w:val="13"/>
        </w:numPr>
        <w:ind w:left="567" w:hanging="567"/>
        <w:rPr>
          <w:rFonts w:asciiTheme="minorHAnsi" w:hAnsiTheme="minorHAnsi"/>
          <w:b/>
          <w:bCs/>
        </w:rPr>
      </w:pPr>
      <w:r w:rsidRPr="001063CC">
        <w:rPr>
          <w:rFonts w:asciiTheme="minorHAnsi" w:hAnsiTheme="minorHAnsi"/>
          <w:b/>
          <w:bCs/>
        </w:rPr>
        <w:t>Quality</w:t>
      </w:r>
      <w:r w:rsidR="001063CC">
        <w:rPr>
          <w:rFonts w:asciiTheme="minorHAnsi" w:hAnsiTheme="minorHAnsi"/>
          <w:b/>
          <w:bCs/>
        </w:rPr>
        <w:t xml:space="preserve"> (</w:t>
      </w:r>
      <w:r w:rsidR="0009560E" w:rsidRPr="0009560E">
        <w:rPr>
          <w:rFonts w:asciiTheme="minorHAnsi" w:hAnsiTheme="minorHAnsi"/>
          <w:b/>
          <w:bCs/>
        </w:rPr>
        <w:t>10</w:t>
      </w:r>
      <w:r w:rsidR="001063CC">
        <w:rPr>
          <w:rFonts w:asciiTheme="minorHAnsi" w:hAnsiTheme="minorHAnsi"/>
          <w:b/>
          <w:bCs/>
        </w:rPr>
        <w:t>% of the overall score)</w:t>
      </w:r>
    </w:p>
    <w:p w:rsidR="001063CC" w:rsidRPr="001063CC" w:rsidRDefault="001063CC" w:rsidP="001063CC">
      <w:pPr>
        <w:pStyle w:val="JenboNormal"/>
        <w:keepNext/>
        <w:keepLines/>
        <w:ind w:left="567"/>
        <w:rPr>
          <w:rFonts w:asciiTheme="minorHAnsi" w:hAnsiTheme="minorHAnsi"/>
          <w:b/>
          <w:bCs/>
        </w:rPr>
      </w:pPr>
    </w:p>
    <w:p w:rsidR="00FC52B2" w:rsidRPr="005971C1" w:rsidRDefault="005971C1" w:rsidP="00FC52B2">
      <w:pPr>
        <w:rPr>
          <w:rFonts w:ascii="Calibri" w:hAnsi="Calibri"/>
          <w:sz w:val="22"/>
          <w:szCs w:val="22"/>
          <w:lang w:val="en-GB"/>
        </w:rPr>
      </w:pPr>
      <w:r w:rsidRPr="005971C1">
        <w:rPr>
          <w:rFonts w:ascii="Calibri" w:hAnsi="Calibri"/>
          <w:sz w:val="22"/>
          <w:szCs w:val="22"/>
          <w:lang w:val="en-GB"/>
        </w:rPr>
        <w:t>This measures the responses to</w:t>
      </w:r>
      <w:r w:rsidR="00752EC8">
        <w:rPr>
          <w:rFonts w:ascii="Calibri" w:hAnsi="Calibri"/>
          <w:sz w:val="22"/>
          <w:szCs w:val="22"/>
          <w:lang w:val="en-GB"/>
        </w:rPr>
        <w:t xml:space="preserve"> the Quality Questions set</w:t>
      </w:r>
      <w:r w:rsidRPr="005971C1">
        <w:rPr>
          <w:rFonts w:ascii="Calibri" w:hAnsi="Calibri"/>
          <w:sz w:val="22"/>
          <w:szCs w:val="22"/>
          <w:lang w:val="en-GB"/>
        </w:rPr>
        <w:t xml:space="preserve"> and will be scored in accordance with the table below</w:t>
      </w:r>
      <w:r w:rsidR="00752EC8">
        <w:rPr>
          <w:rFonts w:ascii="Calibri" w:hAnsi="Calibri"/>
          <w:sz w:val="22"/>
          <w:szCs w:val="22"/>
          <w:lang w:val="en-GB"/>
        </w:rPr>
        <w:t>:</w:t>
      </w:r>
    </w:p>
    <w:p w:rsidR="009C4549" w:rsidRDefault="009C4549" w:rsidP="00FC52B2">
      <w:pPr>
        <w:rPr>
          <w:rFonts w:ascii="Calibri" w:hAnsi="Calibri"/>
        </w:rPr>
      </w:pPr>
    </w:p>
    <w:tbl>
      <w:tblPr>
        <w:tblpPr w:leftFromText="180" w:rightFromText="180" w:vertAnchor="text" w:horzAnchor="margin" w:tblpY="83"/>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6"/>
        <w:gridCol w:w="1951"/>
      </w:tblGrid>
      <w:tr w:rsidR="003F2F54" w:rsidRPr="005971C1" w:rsidTr="003F2F54">
        <w:trPr>
          <w:cantSplit/>
        </w:trPr>
        <w:tc>
          <w:tcPr>
            <w:tcW w:w="6946" w:type="dxa"/>
            <w:shd w:val="clear" w:color="auto" w:fill="C6D9F1"/>
            <w:vAlign w:val="center"/>
          </w:tcPr>
          <w:p w:rsidR="003F2F54" w:rsidRPr="005971C1" w:rsidRDefault="003F2F54" w:rsidP="003F2F54">
            <w:pPr>
              <w:spacing w:before="60" w:after="60"/>
              <w:ind w:left="720" w:hanging="720"/>
              <w:rPr>
                <w:rFonts w:ascii="Calibri" w:hAnsi="Calibri"/>
                <w:b/>
                <w:bCs/>
                <w:color w:val="000000"/>
                <w:sz w:val="20"/>
                <w:szCs w:val="20"/>
                <w:lang w:val="en-GB"/>
              </w:rPr>
            </w:pPr>
            <w:r w:rsidRPr="005971C1">
              <w:rPr>
                <w:rFonts w:ascii="Calibri" w:hAnsi="Calibri"/>
                <w:b/>
                <w:bCs/>
                <w:color w:val="000000"/>
                <w:sz w:val="20"/>
                <w:szCs w:val="20"/>
                <w:lang w:val="en-GB"/>
              </w:rPr>
              <w:t>Evaluation of answer</w:t>
            </w:r>
          </w:p>
        </w:tc>
        <w:tc>
          <w:tcPr>
            <w:tcW w:w="1951" w:type="dxa"/>
            <w:shd w:val="clear" w:color="auto" w:fill="C6D9F1"/>
            <w:vAlign w:val="center"/>
          </w:tcPr>
          <w:p w:rsidR="003F2F54" w:rsidRPr="005971C1" w:rsidRDefault="003F2F54" w:rsidP="003F2F54">
            <w:pPr>
              <w:spacing w:before="60" w:after="60"/>
              <w:ind w:left="720" w:hanging="720"/>
              <w:jc w:val="center"/>
              <w:rPr>
                <w:rFonts w:ascii="Calibri" w:hAnsi="Calibri"/>
                <w:b/>
                <w:bCs/>
                <w:color w:val="000000"/>
                <w:sz w:val="20"/>
                <w:szCs w:val="20"/>
                <w:lang w:val="en-GB"/>
              </w:rPr>
            </w:pPr>
            <w:r w:rsidRPr="005971C1">
              <w:rPr>
                <w:rFonts w:ascii="Calibri" w:hAnsi="Calibri"/>
                <w:b/>
                <w:bCs/>
                <w:color w:val="000000"/>
                <w:sz w:val="20"/>
                <w:szCs w:val="20"/>
                <w:lang w:val="en-GB"/>
              </w:rPr>
              <w:t>Marks</w:t>
            </w:r>
          </w:p>
        </w:tc>
      </w:tr>
      <w:tr w:rsidR="003F2F54" w:rsidRPr="005971C1" w:rsidTr="003F2F54">
        <w:trPr>
          <w:cantSplit/>
        </w:trPr>
        <w:tc>
          <w:tcPr>
            <w:tcW w:w="6946" w:type="dxa"/>
          </w:tcPr>
          <w:p w:rsidR="003F2F54" w:rsidRPr="005971C1" w:rsidRDefault="003F2F54" w:rsidP="003F2F54">
            <w:pPr>
              <w:keepNext/>
              <w:keepLines/>
              <w:widowControl w:val="0"/>
              <w:spacing w:before="60" w:after="60"/>
              <w:rPr>
                <w:rFonts w:ascii="Calibri" w:hAnsi="Calibri"/>
                <w:sz w:val="20"/>
                <w:szCs w:val="20"/>
                <w:lang w:val="en-GB"/>
              </w:rPr>
            </w:pPr>
            <w:r w:rsidRPr="005971C1">
              <w:rPr>
                <w:rFonts w:ascii="Calibri" w:hAnsi="Calibri"/>
                <w:sz w:val="20"/>
                <w:szCs w:val="20"/>
                <w:lang w:val="en-GB"/>
              </w:rPr>
              <w:t>Nil response (no answer provided)</w:t>
            </w:r>
          </w:p>
        </w:tc>
        <w:tc>
          <w:tcPr>
            <w:tcW w:w="1951" w:type="dxa"/>
          </w:tcPr>
          <w:p w:rsidR="003F2F54" w:rsidRPr="005971C1" w:rsidRDefault="003F2F54" w:rsidP="003F2F54">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0</w:t>
            </w:r>
          </w:p>
        </w:tc>
      </w:tr>
      <w:tr w:rsidR="003F2F54" w:rsidRPr="005971C1" w:rsidTr="003F2F54">
        <w:trPr>
          <w:cantSplit/>
        </w:trPr>
        <w:tc>
          <w:tcPr>
            <w:tcW w:w="6946" w:type="dxa"/>
          </w:tcPr>
          <w:p w:rsidR="003F2F54" w:rsidRPr="005971C1" w:rsidRDefault="003F2F54" w:rsidP="00A10A82">
            <w:pPr>
              <w:keepNext/>
              <w:keepLines/>
              <w:widowControl w:val="0"/>
              <w:spacing w:before="60" w:after="60"/>
              <w:rPr>
                <w:rFonts w:ascii="Calibri" w:hAnsi="Calibri"/>
                <w:sz w:val="20"/>
                <w:szCs w:val="20"/>
                <w:lang w:val="en-GB"/>
              </w:rPr>
            </w:pPr>
            <w:r w:rsidRPr="005971C1">
              <w:rPr>
                <w:rFonts w:ascii="Calibri" w:hAnsi="Calibri"/>
                <w:sz w:val="20"/>
                <w:szCs w:val="20"/>
                <w:lang w:val="en-GB"/>
              </w:rPr>
              <w:t xml:space="preserve">Completely fails to meet required standard </w:t>
            </w:r>
          </w:p>
        </w:tc>
        <w:tc>
          <w:tcPr>
            <w:tcW w:w="1951" w:type="dxa"/>
          </w:tcPr>
          <w:p w:rsidR="003F2F54" w:rsidRPr="005971C1" w:rsidRDefault="003F2F54" w:rsidP="003F2F54">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1</w:t>
            </w:r>
          </w:p>
        </w:tc>
      </w:tr>
      <w:tr w:rsidR="003F2F54" w:rsidRPr="005971C1" w:rsidTr="003F2F54">
        <w:trPr>
          <w:cantSplit/>
        </w:trPr>
        <w:tc>
          <w:tcPr>
            <w:tcW w:w="6946" w:type="dxa"/>
          </w:tcPr>
          <w:p w:rsidR="003F2F54" w:rsidRPr="005971C1" w:rsidRDefault="00A10A82" w:rsidP="003F2F54">
            <w:pPr>
              <w:keepNext/>
              <w:keepLines/>
              <w:widowControl w:val="0"/>
              <w:spacing w:before="60" w:after="60"/>
              <w:rPr>
                <w:rFonts w:ascii="Calibri" w:hAnsi="Calibri"/>
                <w:sz w:val="20"/>
                <w:szCs w:val="20"/>
                <w:lang w:val="en-GB"/>
              </w:rPr>
            </w:pPr>
            <w:r>
              <w:rPr>
                <w:rFonts w:ascii="Calibri" w:hAnsi="Calibri"/>
                <w:sz w:val="20"/>
                <w:szCs w:val="20"/>
                <w:lang w:val="en-GB"/>
              </w:rPr>
              <w:t>Response</w:t>
            </w:r>
            <w:r w:rsidR="003F2F54" w:rsidRPr="005971C1">
              <w:rPr>
                <w:rFonts w:ascii="Calibri" w:hAnsi="Calibri"/>
                <w:sz w:val="20"/>
                <w:szCs w:val="20"/>
                <w:lang w:val="en-GB"/>
              </w:rPr>
              <w:t xml:space="preserve"> significantly fails to meet the standards required, contains significant shortcomings and/or is inconsistent with other proposals</w:t>
            </w:r>
          </w:p>
        </w:tc>
        <w:tc>
          <w:tcPr>
            <w:tcW w:w="1951" w:type="dxa"/>
          </w:tcPr>
          <w:p w:rsidR="003F2F54" w:rsidRPr="005971C1" w:rsidRDefault="003F2F54" w:rsidP="003F2F54">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2</w:t>
            </w:r>
          </w:p>
        </w:tc>
      </w:tr>
      <w:tr w:rsidR="003F2F54" w:rsidRPr="005971C1" w:rsidTr="003F2F54">
        <w:trPr>
          <w:cantSplit/>
        </w:trPr>
        <w:tc>
          <w:tcPr>
            <w:tcW w:w="6946" w:type="dxa"/>
          </w:tcPr>
          <w:p w:rsidR="003F2F54" w:rsidRPr="005971C1" w:rsidRDefault="00A10A82" w:rsidP="00A10A82">
            <w:pPr>
              <w:keepNext/>
              <w:keepLines/>
              <w:widowControl w:val="0"/>
              <w:spacing w:before="60" w:after="60"/>
              <w:rPr>
                <w:rFonts w:ascii="Calibri" w:hAnsi="Calibri"/>
                <w:sz w:val="20"/>
                <w:szCs w:val="20"/>
                <w:lang w:val="en-GB"/>
              </w:rPr>
            </w:pPr>
            <w:r>
              <w:rPr>
                <w:rFonts w:ascii="Calibri" w:hAnsi="Calibri"/>
                <w:sz w:val="20"/>
                <w:szCs w:val="20"/>
                <w:lang w:val="en-GB"/>
              </w:rPr>
              <w:t>Response</w:t>
            </w:r>
            <w:r w:rsidRPr="005971C1">
              <w:rPr>
                <w:rFonts w:ascii="Calibri" w:hAnsi="Calibri"/>
                <w:sz w:val="20"/>
                <w:szCs w:val="20"/>
                <w:lang w:val="en-GB"/>
              </w:rPr>
              <w:t xml:space="preserve"> </w:t>
            </w:r>
            <w:r w:rsidR="003F2F54" w:rsidRPr="005971C1">
              <w:rPr>
                <w:rFonts w:ascii="Calibri" w:hAnsi="Calibri"/>
                <w:sz w:val="20"/>
                <w:szCs w:val="20"/>
                <w:lang w:val="en-GB"/>
              </w:rPr>
              <w:t>fall</w:t>
            </w:r>
            <w:r w:rsidR="00A50219" w:rsidRPr="005971C1">
              <w:rPr>
                <w:rFonts w:ascii="Calibri" w:hAnsi="Calibri"/>
                <w:sz w:val="20"/>
                <w:szCs w:val="20"/>
                <w:lang w:val="en-GB"/>
              </w:rPr>
              <w:t>s</w:t>
            </w:r>
            <w:r w:rsidR="003F2F54" w:rsidRPr="005971C1">
              <w:rPr>
                <w:rFonts w:ascii="Calibri" w:hAnsi="Calibri"/>
                <w:sz w:val="20"/>
                <w:szCs w:val="20"/>
                <w:lang w:val="en-GB"/>
              </w:rPr>
              <w:t xml:space="preserve"> short of achieving expected standard in a number of identifiable respects </w:t>
            </w:r>
          </w:p>
        </w:tc>
        <w:tc>
          <w:tcPr>
            <w:tcW w:w="1951" w:type="dxa"/>
          </w:tcPr>
          <w:p w:rsidR="003F2F54" w:rsidRPr="005971C1" w:rsidRDefault="003F2F54" w:rsidP="003F2F54">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3</w:t>
            </w:r>
          </w:p>
        </w:tc>
      </w:tr>
      <w:tr w:rsidR="003F2F54" w:rsidRPr="005971C1" w:rsidTr="003F2F54">
        <w:trPr>
          <w:cantSplit/>
        </w:trPr>
        <w:tc>
          <w:tcPr>
            <w:tcW w:w="6946" w:type="dxa"/>
          </w:tcPr>
          <w:p w:rsidR="003F2F54" w:rsidRPr="005971C1" w:rsidRDefault="00A10A82" w:rsidP="00A10A82">
            <w:pPr>
              <w:keepNext/>
              <w:keepLines/>
              <w:widowControl w:val="0"/>
              <w:spacing w:before="60" w:after="60"/>
              <w:rPr>
                <w:rFonts w:ascii="Calibri" w:hAnsi="Calibri"/>
                <w:sz w:val="20"/>
                <w:szCs w:val="20"/>
                <w:lang w:val="en-GB"/>
              </w:rPr>
            </w:pPr>
            <w:r>
              <w:rPr>
                <w:rFonts w:ascii="Calibri" w:hAnsi="Calibri"/>
                <w:sz w:val="20"/>
                <w:szCs w:val="20"/>
                <w:lang w:val="en-GB"/>
              </w:rPr>
              <w:t>Response</w:t>
            </w:r>
            <w:r w:rsidRPr="005971C1">
              <w:rPr>
                <w:rFonts w:ascii="Calibri" w:hAnsi="Calibri"/>
                <w:sz w:val="20"/>
                <w:szCs w:val="20"/>
                <w:lang w:val="en-GB"/>
              </w:rPr>
              <w:t xml:space="preserve"> </w:t>
            </w:r>
            <w:r w:rsidR="003F2F54" w:rsidRPr="005971C1">
              <w:rPr>
                <w:rFonts w:ascii="Calibri" w:hAnsi="Calibri"/>
                <w:sz w:val="20"/>
                <w:szCs w:val="20"/>
                <w:lang w:val="en-GB"/>
              </w:rPr>
              <w:t>meets the required standard in most material respects, but is lacking or inconsistent in others</w:t>
            </w:r>
          </w:p>
        </w:tc>
        <w:tc>
          <w:tcPr>
            <w:tcW w:w="1951" w:type="dxa"/>
          </w:tcPr>
          <w:p w:rsidR="003F2F54" w:rsidRPr="005971C1" w:rsidRDefault="003F2F54" w:rsidP="003F2F54">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4</w:t>
            </w:r>
          </w:p>
        </w:tc>
      </w:tr>
      <w:tr w:rsidR="003F2F54" w:rsidRPr="005971C1" w:rsidTr="003F2F54">
        <w:trPr>
          <w:cantSplit/>
        </w:trPr>
        <w:tc>
          <w:tcPr>
            <w:tcW w:w="6946" w:type="dxa"/>
          </w:tcPr>
          <w:p w:rsidR="003F2F54" w:rsidRPr="005971C1" w:rsidRDefault="00A10A82" w:rsidP="00A10A82">
            <w:pPr>
              <w:keepNext/>
              <w:keepLines/>
              <w:widowControl w:val="0"/>
              <w:spacing w:before="60" w:after="60"/>
              <w:rPr>
                <w:rFonts w:ascii="Calibri" w:hAnsi="Calibri"/>
                <w:sz w:val="20"/>
                <w:szCs w:val="20"/>
                <w:lang w:val="en-GB"/>
              </w:rPr>
            </w:pPr>
            <w:r>
              <w:rPr>
                <w:rFonts w:ascii="Calibri" w:hAnsi="Calibri"/>
                <w:sz w:val="20"/>
                <w:szCs w:val="20"/>
                <w:lang w:val="en-GB"/>
              </w:rPr>
              <w:t>Response</w:t>
            </w:r>
            <w:r w:rsidRPr="005971C1">
              <w:rPr>
                <w:rFonts w:ascii="Calibri" w:hAnsi="Calibri"/>
                <w:sz w:val="20"/>
                <w:szCs w:val="20"/>
                <w:lang w:val="en-GB"/>
              </w:rPr>
              <w:t xml:space="preserve"> </w:t>
            </w:r>
            <w:r w:rsidR="003F2F54" w:rsidRPr="005971C1">
              <w:rPr>
                <w:rFonts w:ascii="Calibri" w:hAnsi="Calibri"/>
                <w:sz w:val="20"/>
                <w:szCs w:val="20"/>
                <w:lang w:val="en-GB"/>
              </w:rPr>
              <w:t>meets the required standard in all material respects</w:t>
            </w:r>
          </w:p>
        </w:tc>
        <w:tc>
          <w:tcPr>
            <w:tcW w:w="1951" w:type="dxa"/>
          </w:tcPr>
          <w:p w:rsidR="003F2F54" w:rsidRPr="005971C1" w:rsidRDefault="003F2F54" w:rsidP="003F2F54">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5</w:t>
            </w:r>
          </w:p>
        </w:tc>
      </w:tr>
    </w:tbl>
    <w:p w:rsidR="003F2F54" w:rsidRDefault="003F2F54" w:rsidP="00FC52B2">
      <w:pPr>
        <w:rPr>
          <w:rFonts w:ascii="Calibri" w:hAnsi="Calibri"/>
        </w:rPr>
      </w:pPr>
    </w:p>
    <w:p w:rsidR="003F2F54" w:rsidRPr="00E67A96" w:rsidRDefault="003F2F54" w:rsidP="00FC52B2">
      <w:pPr>
        <w:rPr>
          <w:rFonts w:ascii="Calibri" w:hAnsi="Calibri"/>
        </w:rPr>
      </w:pPr>
    </w:p>
    <w:p w:rsidR="003F2F54" w:rsidRDefault="003F2F54" w:rsidP="009D46BF">
      <w:pPr>
        <w:spacing w:before="120" w:after="120"/>
        <w:rPr>
          <w:rFonts w:ascii="Calibri" w:hAnsi="Calibri" w:cs="Arial"/>
          <w:b/>
          <w:lang w:val="en-GB"/>
        </w:rPr>
      </w:pPr>
    </w:p>
    <w:p w:rsidR="003F2F54" w:rsidRDefault="003F2F54" w:rsidP="009D46BF">
      <w:pPr>
        <w:spacing w:before="120" w:after="120"/>
        <w:rPr>
          <w:rFonts w:ascii="Calibri" w:hAnsi="Calibri" w:cs="Arial"/>
          <w:b/>
          <w:lang w:val="en-GB"/>
        </w:rPr>
      </w:pPr>
    </w:p>
    <w:p w:rsidR="003F2F54" w:rsidRDefault="003F2F54" w:rsidP="009D46BF">
      <w:pPr>
        <w:spacing w:before="120" w:after="120"/>
        <w:rPr>
          <w:rFonts w:ascii="Calibri" w:hAnsi="Calibri" w:cs="Arial"/>
          <w:b/>
          <w:lang w:val="en-GB"/>
        </w:rPr>
      </w:pPr>
    </w:p>
    <w:p w:rsidR="00632E1F" w:rsidRDefault="00632E1F" w:rsidP="003E5179">
      <w:pPr>
        <w:spacing w:before="240" w:after="120"/>
        <w:jc w:val="both"/>
        <w:rPr>
          <w:rFonts w:ascii="Calibri" w:hAnsi="Calibri"/>
          <w:lang w:val="en-GB"/>
        </w:rPr>
      </w:pPr>
    </w:p>
    <w:p w:rsidR="00632E1F" w:rsidRDefault="00632E1F" w:rsidP="003E5179">
      <w:pPr>
        <w:spacing w:before="240" w:after="120"/>
        <w:jc w:val="both"/>
        <w:rPr>
          <w:rFonts w:ascii="Calibri" w:hAnsi="Calibri"/>
          <w:lang w:val="en-GB"/>
        </w:rPr>
      </w:pPr>
    </w:p>
    <w:p w:rsidR="001063CC" w:rsidRDefault="001063CC" w:rsidP="003E5179">
      <w:pPr>
        <w:spacing w:before="240" w:after="120"/>
        <w:jc w:val="both"/>
        <w:rPr>
          <w:rFonts w:ascii="Calibri" w:hAnsi="Calibri"/>
          <w:sz w:val="22"/>
          <w:szCs w:val="22"/>
          <w:lang w:val="en-GB"/>
        </w:rPr>
      </w:pPr>
    </w:p>
    <w:p w:rsidR="00A10A82" w:rsidRDefault="00A10A82" w:rsidP="00E57D17">
      <w:pPr>
        <w:rPr>
          <w:rFonts w:asciiTheme="minorHAnsi" w:hAnsiTheme="minorHAnsi"/>
          <w:sz w:val="22"/>
          <w:szCs w:val="22"/>
          <w:lang w:val="en-GB"/>
        </w:rPr>
      </w:pPr>
    </w:p>
    <w:p w:rsidR="00A356CC" w:rsidRDefault="00A356CC" w:rsidP="00E57D17">
      <w:pPr>
        <w:rPr>
          <w:rFonts w:asciiTheme="minorHAnsi" w:hAnsiTheme="minorHAnsi"/>
          <w:b/>
          <w:sz w:val="22"/>
          <w:szCs w:val="22"/>
          <w:lang w:val="en-GB"/>
        </w:rPr>
      </w:pPr>
      <w:r w:rsidRPr="00A356CC">
        <w:rPr>
          <w:rFonts w:asciiTheme="minorHAnsi" w:hAnsiTheme="minorHAnsi"/>
          <w:sz w:val="22"/>
          <w:szCs w:val="22"/>
          <w:lang w:val="en-GB"/>
        </w:rPr>
        <w:t xml:space="preserve">The responses to the questions should be strictly restricted to the page count identified. Responses will only be evaluated up to the specified page count per question.  Text that exceeds the specified page count will be discounted.   All tender responses must be submitted as a </w:t>
      </w:r>
      <w:r w:rsidRPr="00A356CC">
        <w:rPr>
          <w:rFonts w:asciiTheme="minorHAnsi" w:hAnsiTheme="minorHAnsi"/>
          <w:sz w:val="22"/>
          <w:szCs w:val="22"/>
          <w:u w:val="single"/>
          <w:lang w:val="en-GB"/>
        </w:rPr>
        <w:t>read-only MS Word document</w:t>
      </w:r>
      <w:r w:rsidRPr="00A356CC">
        <w:rPr>
          <w:rFonts w:asciiTheme="minorHAnsi" w:hAnsiTheme="minorHAnsi"/>
          <w:sz w:val="22"/>
          <w:szCs w:val="22"/>
          <w:lang w:val="en-GB"/>
        </w:rPr>
        <w:t xml:space="preserve"> with ‘Arial’ Font, size 11.</w:t>
      </w:r>
      <w:r w:rsidRPr="00A356CC">
        <w:rPr>
          <w:rFonts w:asciiTheme="minorHAnsi" w:hAnsiTheme="minorHAnsi"/>
          <w:b/>
          <w:sz w:val="22"/>
          <w:szCs w:val="22"/>
          <w:lang w:val="en-GB"/>
        </w:rPr>
        <w:t xml:space="preserve"> </w:t>
      </w:r>
    </w:p>
    <w:p w:rsidR="00A356CC" w:rsidRDefault="00A356CC" w:rsidP="00E57D17">
      <w:pPr>
        <w:rPr>
          <w:rFonts w:asciiTheme="minorHAnsi" w:hAnsiTheme="minorHAnsi"/>
          <w:b/>
          <w:sz w:val="22"/>
          <w:szCs w:val="22"/>
          <w:lang w:val="en-GB"/>
        </w:rPr>
      </w:pPr>
    </w:p>
    <w:p w:rsidR="00E57D17" w:rsidRDefault="00E57D17" w:rsidP="00E57D17">
      <w:pPr>
        <w:rPr>
          <w:rFonts w:asciiTheme="minorHAnsi" w:hAnsiTheme="minorHAnsi"/>
          <w:sz w:val="22"/>
          <w:szCs w:val="22"/>
          <w:lang w:val="en-GB"/>
        </w:rPr>
      </w:pPr>
      <w:r>
        <w:rPr>
          <w:rFonts w:asciiTheme="minorHAnsi" w:hAnsiTheme="minorHAnsi"/>
          <w:sz w:val="22"/>
          <w:szCs w:val="22"/>
          <w:lang w:val="en-GB"/>
        </w:rPr>
        <w:t xml:space="preserve">The highest scoring Tenderer for </w:t>
      </w:r>
      <w:r>
        <w:rPr>
          <w:rFonts w:asciiTheme="minorHAnsi" w:hAnsiTheme="minorHAnsi"/>
          <w:b/>
          <w:sz w:val="22"/>
          <w:szCs w:val="22"/>
          <w:lang w:val="en-GB"/>
        </w:rPr>
        <w:t xml:space="preserve">Quality </w:t>
      </w:r>
      <w:r>
        <w:rPr>
          <w:rFonts w:asciiTheme="minorHAnsi" w:hAnsiTheme="minorHAnsi"/>
          <w:sz w:val="22"/>
          <w:szCs w:val="22"/>
          <w:lang w:val="en-GB"/>
        </w:rPr>
        <w:t xml:space="preserve">will be awarded the </w:t>
      </w:r>
      <w:r w:rsidRPr="00E97777">
        <w:rPr>
          <w:rFonts w:asciiTheme="minorHAnsi" w:hAnsiTheme="minorHAnsi"/>
          <w:sz w:val="22"/>
          <w:szCs w:val="22"/>
          <w:lang w:val="en-GB"/>
        </w:rPr>
        <w:t xml:space="preserve">full </w:t>
      </w:r>
      <w:r w:rsidR="00E97777" w:rsidRPr="00E97777">
        <w:rPr>
          <w:rFonts w:asciiTheme="minorHAnsi" w:hAnsiTheme="minorHAnsi"/>
          <w:sz w:val="22"/>
          <w:szCs w:val="22"/>
          <w:lang w:val="en-GB"/>
        </w:rPr>
        <w:t>10%</w:t>
      </w:r>
      <w:r w:rsidRPr="00E97777">
        <w:rPr>
          <w:rFonts w:asciiTheme="minorHAnsi" w:hAnsiTheme="minorHAnsi"/>
          <w:sz w:val="22"/>
          <w:szCs w:val="22"/>
          <w:lang w:val="en-GB"/>
        </w:rPr>
        <w:t xml:space="preserve"> </w:t>
      </w:r>
      <w:r>
        <w:rPr>
          <w:rFonts w:asciiTheme="minorHAnsi" w:hAnsiTheme="minorHAnsi"/>
          <w:sz w:val="22"/>
          <w:szCs w:val="22"/>
          <w:lang w:val="en-GB"/>
        </w:rPr>
        <w:t>available.  The remaining Tenderers will be awarded a percentage score based on the following calculation.</w:t>
      </w:r>
    </w:p>
    <w:p w:rsidR="00E57D17" w:rsidRDefault="00E57D17" w:rsidP="00E57D17">
      <w:pPr>
        <w:rPr>
          <w:rFonts w:asciiTheme="minorHAnsi" w:hAnsiTheme="minorHAnsi"/>
          <w:sz w:val="22"/>
          <w:szCs w:val="22"/>
          <w:lang w:val="en-GB"/>
        </w:rPr>
      </w:pPr>
    </w:p>
    <w:p w:rsidR="00E57D17" w:rsidRPr="00875C5A" w:rsidRDefault="00E57D17" w:rsidP="00E57D17">
      <w:pPr>
        <w:rPr>
          <w:rFonts w:asciiTheme="minorHAnsi" w:hAnsiTheme="minorHAnsi"/>
          <w:sz w:val="22"/>
          <w:szCs w:val="22"/>
          <w:u w:val="single"/>
          <w:lang w:val="en-GB"/>
        </w:rPr>
      </w:pPr>
      <w:r>
        <w:rPr>
          <w:rFonts w:asciiTheme="minorHAnsi" w:hAnsiTheme="minorHAnsi"/>
          <w:sz w:val="22"/>
          <w:szCs w:val="22"/>
          <w:lang w:val="en-GB"/>
        </w:rPr>
        <w:tab/>
      </w:r>
      <w:r>
        <w:rPr>
          <w:rFonts w:asciiTheme="minorHAnsi" w:hAnsiTheme="minorHAnsi"/>
          <w:b/>
          <w:sz w:val="22"/>
          <w:szCs w:val="22"/>
          <w:lang w:val="en-GB"/>
        </w:rPr>
        <w:t>Maximum Available Quality Score (</w:t>
      </w:r>
      <w:r w:rsidR="00394EAC" w:rsidRPr="00394EAC">
        <w:rPr>
          <w:rFonts w:asciiTheme="minorHAnsi" w:hAnsiTheme="minorHAnsi"/>
          <w:b/>
          <w:sz w:val="22"/>
          <w:szCs w:val="22"/>
          <w:lang w:val="en-GB"/>
        </w:rPr>
        <w:t>10</w:t>
      </w:r>
      <w:r>
        <w:rPr>
          <w:rFonts w:asciiTheme="minorHAnsi" w:hAnsiTheme="minorHAnsi"/>
          <w:b/>
          <w:sz w:val="22"/>
          <w:szCs w:val="22"/>
          <w:lang w:val="en-GB"/>
        </w:rPr>
        <w:t>)    x</w:t>
      </w:r>
      <w:r>
        <w:rPr>
          <w:rFonts w:asciiTheme="minorHAnsi" w:hAnsiTheme="minorHAnsi"/>
          <w:b/>
          <w:sz w:val="22"/>
          <w:szCs w:val="22"/>
          <w:lang w:val="en-GB"/>
        </w:rPr>
        <w:tab/>
      </w:r>
      <w:r>
        <w:rPr>
          <w:rFonts w:asciiTheme="minorHAnsi" w:hAnsiTheme="minorHAnsi"/>
          <w:b/>
          <w:sz w:val="22"/>
          <w:szCs w:val="22"/>
          <w:u w:val="single"/>
          <w:lang w:val="en-GB"/>
        </w:rPr>
        <w:t xml:space="preserve">Tenderer’s Total Score out of </w:t>
      </w:r>
      <w:r w:rsidR="00394EAC" w:rsidRPr="00875C5A">
        <w:rPr>
          <w:rFonts w:ascii="Tahoma" w:hAnsi="Tahoma" w:cs="Tahoma"/>
          <w:b/>
          <w:sz w:val="20"/>
          <w:szCs w:val="20"/>
          <w:u w:val="single"/>
        </w:rPr>
        <w:t>10</w:t>
      </w:r>
    </w:p>
    <w:p w:rsidR="00E57D17" w:rsidRPr="00875C5A" w:rsidRDefault="00E57D17" w:rsidP="00E57D17">
      <w:pPr>
        <w:rPr>
          <w:rFonts w:asciiTheme="minorHAnsi" w:hAnsiTheme="minorHAnsi"/>
          <w:b/>
          <w:sz w:val="22"/>
          <w:szCs w:val="22"/>
          <w:lang w:val="en-GB"/>
        </w:rPr>
      </w:pPr>
      <w:r w:rsidRPr="00875C5A">
        <w:rPr>
          <w:rFonts w:asciiTheme="minorHAnsi" w:hAnsiTheme="minorHAnsi"/>
          <w:b/>
          <w:sz w:val="22"/>
          <w:szCs w:val="22"/>
          <w:lang w:val="en-GB"/>
        </w:rPr>
        <w:tab/>
      </w:r>
      <w:r w:rsidRPr="00875C5A">
        <w:rPr>
          <w:rFonts w:asciiTheme="minorHAnsi" w:hAnsiTheme="minorHAnsi"/>
          <w:b/>
          <w:sz w:val="22"/>
          <w:szCs w:val="22"/>
          <w:lang w:val="en-GB"/>
        </w:rPr>
        <w:tab/>
      </w:r>
      <w:r w:rsidRPr="00875C5A">
        <w:rPr>
          <w:rFonts w:asciiTheme="minorHAnsi" w:hAnsiTheme="minorHAnsi"/>
          <w:b/>
          <w:sz w:val="22"/>
          <w:szCs w:val="22"/>
          <w:lang w:val="en-GB"/>
        </w:rPr>
        <w:tab/>
      </w:r>
      <w:r w:rsidRPr="00875C5A">
        <w:rPr>
          <w:rFonts w:asciiTheme="minorHAnsi" w:hAnsiTheme="minorHAnsi"/>
          <w:b/>
          <w:sz w:val="22"/>
          <w:szCs w:val="22"/>
          <w:lang w:val="en-GB"/>
        </w:rPr>
        <w:tab/>
      </w:r>
      <w:r w:rsidRPr="00875C5A">
        <w:rPr>
          <w:rFonts w:asciiTheme="minorHAnsi" w:hAnsiTheme="minorHAnsi"/>
          <w:b/>
          <w:sz w:val="22"/>
          <w:szCs w:val="22"/>
          <w:lang w:val="en-GB"/>
        </w:rPr>
        <w:tab/>
      </w:r>
      <w:r w:rsidRPr="00875C5A">
        <w:rPr>
          <w:rFonts w:asciiTheme="minorHAnsi" w:hAnsiTheme="minorHAnsi"/>
          <w:b/>
          <w:sz w:val="22"/>
          <w:szCs w:val="22"/>
          <w:lang w:val="en-GB"/>
        </w:rPr>
        <w:tab/>
      </w:r>
      <w:r w:rsidRPr="00875C5A">
        <w:rPr>
          <w:rFonts w:asciiTheme="minorHAnsi" w:hAnsiTheme="minorHAnsi"/>
          <w:b/>
          <w:sz w:val="22"/>
          <w:szCs w:val="22"/>
          <w:lang w:val="en-GB"/>
        </w:rPr>
        <w:tab/>
        <w:t xml:space="preserve">Highest Score awarded out of </w:t>
      </w:r>
      <w:r w:rsidR="00394EAC" w:rsidRPr="00875C5A">
        <w:rPr>
          <w:rFonts w:ascii="Tahoma" w:hAnsi="Tahoma" w:cs="Tahoma"/>
          <w:b/>
          <w:sz w:val="20"/>
          <w:szCs w:val="20"/>
          <w:u w:val="single"/>
        </w:rPr>
        <w:t>10</w:t>
      </w:r>
    </w:p>
    <w:p w:rsidR="00E57D17" w:rsidRDefault="00E57D17" w:rsidP="000C3AD4">
      <w:pPr>
        <w:spacing w:before="240" w:after="120"/>
        <w:jc w:val="both"/>
        <w:rPr>
          <w:rFonts w:ascii="Calibri" w:hAnsi="Calibri"/>
          <w:b/>
          <w:lang w:val="en-GB"/>
        </w:rPr>
      </w:pPr>
    </w:p>
    <w:p w:rsidR="00E57D17" w:rsidRPr="00334F01" w:rsidRDefault="00E57D17" w:rsidP="00915F22">
      <w:pPr>
        <w:pStyle w:val="JenboNormal"/>
        <w:keepNext/>
        <w:keepLines/>
        <w:numPr>
          <w:ilvl w:val="0"/>
          <w:numId w:val="13"/>
        </w:numPr>
        <w:ind w:left="567" w:hanging="567"/>
        <w:rPr>
          <w:rFonts w:asciiTheme="minorHAnsi" w:hAnsiTheme="minorHAnsi"/>
          <w:bCs/>
        </w:rPr>
      </w:pPr>
      <w:r w:rsidRPr="00334F01">
        <w:rPr>
          <w:rFonts w:asciiTheme="minorHAnsi" w:hAnsiTheme="minorHAnsi"/>
          <w:bCs/>
        </w:rPr>
        <w:t>The adjusted percentage scores for Quality/Price will be added together to give an overall percentage score.</w:t>
      </w:r>
    </w:p>
    <w:p w:rsidR="008206DB" w:rsidRDefault="008206DB" w:rsidP="000C3AD4">
      <w:pPr>
        <w:spacing w:before="120" w:after="120"/>
        <w:jc w:val="both"/>
        <w:rPr>
          <w:rFonts w:ascii="Calibri" w:hAnsi="Calibri"/>
          <w:sz w:val="22"/>
          <w:szCs w:val="22"/>
          <w:lang w:val="en-GB"/>
        </w:rPr>
      </w:pPr>
    </w:p>
    <w:p w:rsidR="00A20E6F" w:rsidRPr="00E67A96" w:rsidRDefault="00A20E6F" w:rsidP="003E5179">
      <w:pPr>
        <w:pStyle w:val="Heading1"/>
        <w:numPr>
          <w:ilvl w:val="0"/>
          <w:numId w:val="1"/>
        </w:numPr>
        <w:tabs>
          <w:tab w:val="clear" w:pos="1855"/>
          <w:tab w:val="num" w:pos="567"/>
        </w:tabs>
        <w:ind w:hanging="1855"/>
        <w:rPr>
          <w:rFonts w:ascii="Calibri" w:hAnsi="Calibri"/>
          <w:lang w:val="en-GB"/>
        </w:rPr>
      </w:pPr>
      <w:bookmarkStart w:id="38" w:name="_Toc471388935"/>
      <w:r w:rsidRPr="00E67A96">
        <w:rPr>
          <w:rFonts w:ascii="Calibri" w:hAnsi="Calibri"/>
          <w:lang w:val="en-GB"/>
        </w:rPr>
        <w:t>Terms of Appointment</w:t>
      </w:r>
      <w:bookmarkEnd w:id="38"/>
      <w:r w:rsidRPr="00E67A96">
        <w:rPr>
          <w:rFonts w:ascii="Calibri" w:hAnsi="Calibri"/>
          <w:lang w:val="en-GB"/>
        </w:rPr>
        <w:t xml:space="preserve"> </w:t>
      </w:r>
    </w:p>
    <w:p w:rsidR="005B737D" w:rsidRPr="00334F01" w:rsidRDefault="005B737D"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39" w:name="_Toc465677563"/>
      <w:bookmarkStart w:id="40" w:name="_Toc471388936"/>
      <w:r w:rsidRPr="00334F01">
        <w:rPr>
          <w:rFonts w:ascii="Calibri" w:hAnsi="Calibri"/>
          <w:b w:val="0"/>
          <w:color w:val="000000" w:themeColor="text1"/>
          <w:sz w:val="22"/>
          <w:szCs w:val="22"/>
          <w:lang w:val="en-GB"/>
        </w:rPr>
        <w:t>The contract will be awarded on the basis of the most economically advantageous tender, and Tenders will be evaluated on the offer price and on the Tenderer’s experience and capability.</w:t>
      </w:r>
      <w:bookmarkEnd w:id="39"/>
      <w:bookmarkEnd w:id="40"/>
    </w:p>
    <w:p w:rsidR="00165249" w:rsidRPr="00FC6B0E" w:rsidRDefault="00A20E6F" w:rsidP="00334F01">
      <w:pPr>
        <w:pStyle w:val="Heading1"/>
        <w:keepLines/>
        <w:widowControl w:val="0"/>
        <w:numPr>
          <w:ilvl w:val="1"/>
          <w:numId w:val="1"/>
        </w:numPr>
        <w:tabs>
          <w:tab w:val="clear" w:pos="1288"/>
          <w:tab w:val="num" w:pos="426"/>
        </w:tabs>
        <w:ind w:left="426" w:hanging="426"/>
        <w:rPr>
          <w:rFonts w:ascii="Calibri" w:hAnsi="Calibri"/>
          <w:b w:val="0"/>
          <w:color w:val="FF0000"/>
          <w:sz w:val="22"/>
          <w:szCs w:val="22"/>
          <w:lang w:val="en-GB"/>
        </w:rPr>
      </w:pPr>
      <w:bookmarkStart w:id="41" w:name="_Toc465677565"/>
      <w:bookmarkStart w:id="42" w:name="_Toc471388937"/>
      <w:r w:rsidRPr="00334F01">
        <w:rPr>
          <w:rFonts w:ascii="Calibri" w:hAnsi="Calibri"/>
          <w:b w:val="0"/>
          <w:color w:val="000000" w:themeColor="text1"/>
          <w:sz w:val="22"/>
          <w:szCs w:val="22"/>
          <w:lang w:val="en-GB"/>
        </w:rPr>
        <w:t xml:space="preserve">Appointment will be on the basis of </w:t>
      </w:r>
      <w:bookmarkEnd w:id="41"/>
      <w:r w:rsidR="00E97777">
        <w:rPr>
          <w:rFonts w:ascii="Calibri" w:hAnsi="Calibri"/>
          <w:b w:val="0"/>
          <w:color w:val="000000" w:themeColor="text1"/>
          <w:sz w:val="22"/>
          <w:szCs w:val="22"/>
          <w:lang w:val="en-GB"/>
        </w:rPr>
        <w:t>mutually agreed Terms &amp; Conditions</w:t>
      </w:r>
      <w:r w:rsidR="00FC6B0E">
        <w:rPr>
          <w:rFonts w:ascii="Calibri" w:hAnsi="Calibri"/>
          <w:b w:val="0"/>
          <w:color w:val="000000" w:themeColor="text1"/>
          <w:sz w:val="22"/>
          <w:szCs w:val="22"/>
          <w:lang w:val="en-GB"/>
        </w:rPr>
        <w:t xml:space="preserve">. </w:t>
      </w:r>
      <w:r w:rsidR="00FC6B0E" w:rsidRPr="00FC6B0E">
        <w:rPr>
          <w:rFonts w:ascii="Calibri" w:hAnsi="Calibri"/>
          <w:b w:val="0"/>
          <w:sz w:val="22"/>
          <w:szCs w:val="22"/>
          <w:lang w:val="en-GB"/>
        </w:rPr>
        <w:t>Please supply a copy of any standard terms of sale, to be supplemented if required with terms on Data Protection and Client Data as below</w:t>
      </w:r>
      <w:bookmarkEnd w:id="42"/>
    </w:p>
    <w:p w:rsidR="005B737D" w:rsidRPr="00334F01" w:rsidRDefault="00165249"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43" w:name="_Toc465677566"/>
      <w:bookmarkStart w:id="44" w:name="_Toc471388938"/>
      <w:r w:rsidRPr="00334F01">
        <w:rPr>
          <w:rFonts w:ascii="Calibri" w:hAnsi="Calibri"/>
          <w:b w:val="0"/>
          <w:color w:val="000000" w:themeColor="text1"/>
          <w:sz w:val="22"/>
          <w:szCs w:val="22"/>
          <w:lang w:val="en-GB"/>
        </w:rPr>
        <w:t>The Association reserves the right to award a contract for all or any part of the work specified in this invitation to tender, or not to award a contract.</w:t>
      </w:r>
      <w:bookmarkEnd w:id="43"/>
      <w:bookmarkEnd w:id="44"/>
      <w:r w:rsidRPr="00334F01">
        <w:rPr>
          <w:rFonts w:ascii="Calibri" w:hAnsi="Calibri"/>
          <w:b w:val="0"/>
          <w:color w:val="000000" w:themeColor="text1"/>
          <w:sz w:val="22"/>
          <w:szCs w:val="22"/>
          <w:lang w:val="en-GB"/>
        </w:rPr>
        <w:t> </w:t>
      </w:r>
    </w:p>
    <w:p w:rsidR="005212AE" w:rsidRPr="00334F01" w:rsidRDefault="005212AE"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45" w:name="_Toc465677567"/>
      <w:bookmarkStart w:id="46" w:name="_Toc471388939"/>
      <w:r w:rsidRPr="00334F01">
        <w:rPr>
          <w:rFonts w:ascii="Calibri" w:hAnsi="Calibri"/>
          <w:b w:val="0"/>
          <w:color w:val="000000" w:themeColor="text1"/>
          <w:sz w:val="22"/>
          <w:szCs w:val="22"/>
          <w:lang w:val="en-GB"/>
        </w:rPr>
        <w:t>The Association may award a task or series of tasks to the awarded P</w:t>
      </w:r>
      <w:r w:rsidR="00FB13C1" w:rsidRPr="00334F01">
        <w:rPr>
          <w:rFonts w:ascii="Calibri" w:hAnsi="Calibri"/>
          <w:b w:val="0"/>
          <w:color w:val="000000" w:themeColor="text1"/>
          <w:sz w:val="22"/>
          <w:szCs w:val="22"/>
          <w:lang w:val="en-GB"/>
        </w:rPr>
        <w:t xml:space="preserve">artner, another Partner </w:t>
      </w:r>
      <w:r w:rsidRPr="00334F01">
        <w:rPr>
          <w:rFonts w:ascii="Calibri" w:hAnsi="Calibri"/>
          <w:b w:val="0"/>
          <w:color w:val="000000" w:themeColor="text1"/>
          <w:sz w:val="22"/>
          <w:szCs w:val="22"/>
          <w:lang w:val="en-GB"/>
        </w:rPr>
        <w:t>or retain the task and carry it out itself.</w:t>
      </w:r>
      <w:bookmarkEnd w:id="45"/>
      <w:bookmarkEnd w:id="46"/>
    </w:p>
    <w:p w:rsidR="005212AE" w:rsidRPr="00334F01" w:rsidRDefault="005212AE"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47" w:name="_Toc465677568"/>
      <w:bookmarkStart w:id="48" w:name="_Toc471388940"/>
      <w:r w:rsidRPr="00334F01">
        <w:rPr>
          <w:rFonts w:ascii="Calibri" w:hAnsi="Calibri"/>
          <w:b w:val="0"/>
          <w:color w:val="000000" w:themeColor="text1"/>
          <w:sz w:val="22"/>
          <w:szCs w:val="22"/>
          <w:lang w:val="en-GB"/>
        </w:rPr>
        <w:t>The Association does not guarantee any award of work or any minimum payment to the Partner under this Agreement.</w:t>
      </w:r>
      <w:bookmarkEnd w:id="47"/>
      <w:bookmarkEnd w:id="48"/>
    </w:p>
    <w:p w:rsidR="005212AE" w:rsidRPr="00334F01" w:rsidRDefault="005212AE"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49" w:name="_Toc465677569"/>
      <w:bookmarkStart w:id="50" w:name="_Toc471388941"/>
      <w:r w:rsidRPr="00334F01">
        <w:rPr>
          <w:rFonts w:ascii="Calibri" w:hAnsi="Calibri"/>
          <w:b w:val="0"/>
          <w:color w:val="000000" w:themeColor="text1"/>
          <w:sz w:val="22"/>
          <w:szCs w:val="22"/>
          <w:lang w:val="en-GB"/>
        </w:rPr>
        <w:t xml:space="preserve">The </w:t>
      </w:r>
      <w:r w:rsidR="00AB3BCD" w:rsidRPr="00334F01">
        <w:rPr>
          <w:rFonts w:ascii="Calibri" w:hAnsi="Calibri"/>
          <w:b w:val="0"/>
          <w:color w:val="000000" w:themeColor="text1"/>
          <w:sz w:val="22"/>
          <w:szCs w:val="22"/>
          <w:lang w:val="en-GB"/>
        </w:rPr>
        <w:t>tenderer</w:t>
      </w:r>
      <w:r w:rsidRPr="00334F01">
        <w:rPr>
          <w:rFonts w:ascii="Calibri" w:hAnsi="Calibri"/>
          <w:b w:val="0"/>
          <w:color w:val="000000" w:themeColor="text1"/>
          <w:sz w:val="22"/>
          <w:szCs w:val="22"/>
          <w:lang w:val="en-GB"/>
        </w:rPr>
        <w:t xml:space="preserve"> acknowledges and agrees that the Association shall have </w:t>
      </w:r>
      <w:r w:rsidR="00AB3BCD" w:rsidRPr="00334F01">
        <w:rPr>
          <w:rFonts w:ascii="Calibri" w:hAnsi="Calibri"/>
          <w:b w:val="0"/>
          <w:color w:val="000000" w:themeColor="text1"/>
          <w:sz w:val="22"/>
          <w:szCs w:val="22"/>
          <w:lang w:val="en-GB"/>
        </w:rPr>
        <w:t xml:space="preserve">no liability whatsoever </w:t>
      </w:r>
      <w:r w:rsidRPr="00334F01">
        <w:rPr>
          <w:rFonts w:ascii="Calibri" w:hAnsi="Calibri"/>
          <w:b w:val="0"/>
          <w:color w:val="000000" w:themeColor="text1"/>
          <w:sz w:val="22"/>
          <w:szCs w:val="22"/>
          <w:lang w:val="en-GB"/>
        </w:rPr>
        <w:t>(whether under Term Partnering Agreement, statute, tort or otherwise) in respect of any consequential or indirect loss or any actual or expected loss of profit, loss of revenue, loss of goodwill or loss of opportunity in the event that the Association:</w:t>
      </w:r>
      <w:bookmarkEnd w:id="49"/>
      <w:bookmarkEnd w:id="50"/>
    </w:p>
    <w:p w:rsidR="005B737D" w:rsidRPr="00334F01" w:rsidRDefault="005212AE" w:rsidP="00334F01">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51" w:name="_Toc465677570"/>
      <w:bookmarkStart w:id="52" w:name="_Toc471388942"/>
      <w:r w:rsidRPr="00334F01">
        <w:rPr>
          <w:rFonts w:ascii="Calibri" w:hAnsi="Calibri"/>
          <w:b w:val="0"/>
          <w:color w:val="000000" w:themeColor="text1"/>
          <w:sz w:val="22"/>
          <w:szCs w:val="22"/>
          <w:lang w:val="en-GB"/>
        </w:rPr>
        <w:t>reduces or reallocates any amount of works awarded to the Partner; or</w:t>
      </w:r>
      <w:bookmarkEnd w:id="51"/>
      <w:bookmarkEnd w:id="52"/>
    </w:p>
    <w:p w:rsidR="005212AE" w:rsidRPr="00334F01" w:rsidRDefault="005212AE" w:rsidP="00334F01">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53" w:name="_Toc465677571"/>
      <w:bookmarkStart w:id="54" w:name="_Toc471388943"/>
      <w:r w:rsidRPr="00334F01">
        <w:rPr>
          <w:rFonts w:ascii="Calibri" w:hAnsi="Calibri"/>
          <w:b w:val="0"/>
          <w:color w:val="000000" w:themeColor="text1"/>
          <w:sz w:val="22"/>
          <w:szCs w:val="22"/>
          <w:lang w:val="en-GB"/>
        </w:rPr>
        <w:t>does not award any work to the Partner under this Agreement.</w:t>
      </w:r>
      <w:bookmarkEnd w:id="53"/>
      <w:bookmarkEnd w:id="54"/>
    </w:p>
    <w:p w:rsidR="005B737D" w:rsidRPr="005B737D" w:rsidRDefault="005B737D" w:rsidP="005B737D">
      <w:pPr>
        <w:pStyle w:val="ListParagraph"/>
        <w:spacing w:before="120" w:after="120"/>
        <w:ind w:left="426"/>
        <w:jc w:val="both"/>
        <w:rPr>
          <w:rFonts w:ascii="Calibri" w:hAnsi="Calibri" w:cs="Arial"/>
          <w:sz w:val="22"/>
          <w:szCs w:val="22"/>
          <w:lang w:val="en-GB"/>
        </w:rPr>
      </w:pPr>
    </w:p>
    <w:p w:rsidR="00A20E6F" w:rsidRPr="00E67A96" w:rsidRDefault="00A20E6F" w:rsidP="00B90344">
      <w:pPr>
        <w:pStyle w:val="Heading1"/>
        <w:numPr>
          <w:ilvl w:val="0"/>
          <w:numId w:val="1"/>
        </w:numPr>
        <w:tabs>
          <w:tab w:val="clear" w:pos="1855"/>
          <w:tab w:val="num" w:pos="709"/>
        </w:tabs>
        <w:ind w:left="709" w:hanging="709"/>
        <w:rPr>
          <w:rFonts w:ascii="Calibri" w:hAnsi="Calibri"/>
          <w:lang w:val="en-GB"/>
        </w:rPr>
      </w:pPr>
      <w:bookmarkStart w:id="55" w:name="_Toc471388944"/>
      <w:r w:rsidRPr="00E67A96">
        <w:rPr>
          <w:rFonts w:ascii="Calibri" w:hAnsi="Calibri"/>
          <w:lang w:val="en-GB"/>
        </w:rPr>
        <w:t>Terms and Conditions</w:t>
      </w:r>
      <w:bookmarkEnd w:id="55"/>
    </w:p>
    <w:p w:rsidR="0002669B" w:rsidRDefault="0002669B" w:rsidP="004D0FA8">
      <w:pPr>
        <w:spacing w:after="120"/>
        <w:jc w:val="both"/>
        <w:rPr>
          <w:rFonts w:ascii="Calibri" w:hAnsi="Calibri"/>
          <w:sz w:val="22"/>
          <w:szCs w:val="22"/>
          <w:lang w:val="en-GB"/>
        </w:rPr>
      </w:pPr>
    </w:p>
    <w:p w:rsidR="0003163A" w:rsidRPr="0003163A" w:rsidRDefault="00A20E6F" w:rsidP="00752EC8">
      <w:pPr>
        <w:pStyle w:val="ListParagraph"/>
        <w:numPr>
          <w:ilvl w:val="1"/>
          <w:numId w:val="1"/>
        </w:numPr>
        <w:tabs>
          <w:tab w:val="clear" w:pos="1288"/>
        </w:tabs>
        <w:spacing w:after="120"/>
        <w:ind w:left="567" w:hanging="567"/>
        <w:jc w:val="both"/>
        <w:rPr>
          <w:rFonts w:ascii="Calibri" w:hAnsi="Calibri" w:cs="Arial"/>
          <w:bCs/>
          <w:sz w:val="22"/>
          <w:szCs w:val="22"/>
          <w:lang w:val="en-GB"/>
        </w:rPr>
      </w:pPr>
      <w:r w:rsidRPr="0003163A">
        <w:rPr>
          <w:rFonts w:ascii="Calibri" w:hAnsi="Calibri" w:cs="Arial"/>
          <w:sz w:val="22"/>
          <w:szCs w:val="22"/>
          <w:lang w:val="en-GB"/>
        </w:rPr>
        <w:t>The Association reserves the right to award a contract for all or any part of the work specified in this I</w:t>
      </w:r>
      <w:r w:rsidR="00C57F5F" w:rsidRPr="0003163A">
        <w:rPr>
          <w:rFonts w:ascii="Calibri" w:hAnsi="Calibri" w:cs="Arial"/>
          <w:sz w:val="22"/>
          <w:szCs w:val="22"/>
          <w:lang w:val="en-GB"/>
        </w:rPr>
        <w:t xml:space="preserve">nvitation to </w:t>
      </w:r>
      <w:r w:rsidRPr="0003163A">
        <w:rPr>
          <w:rFonts w:ascii="Calibri" w:hAnsi="Calibri" w:cs="Arial"/>
          <w:sz w:val="22"/>
          <w:szCs w:val="22"/>
          <w:lang w:val="en-GB"/>
        </w:rPr>
        <w:t>T</w:t>
      </w:r>
      <w:r w:rsidR="00C57F5F" w:rsidRPr="0003163A">
        <w:rPr>
          <w:rFonts w:ascii="Calibri" w:hAnsi="Calibri" w:cs="Arial"/>
          <w:sz w:val="22"/>
          <w:szCs w:val="22"/>
          <w:lang w:val="en-GB"/>
        </w:rPr>
        <w:t>ender</w:t>
      </w:r>
      <w:r w:rsidR="000B79F3">
        <w:rPr>
          <w:rFonts w:ascii="Calibri" w:hAnsi="Calibri" w:cs="Arial"/>
          <w:sz w:val="22"/>
          <w:szCs w:val="22"/>
          <w:lang w:val="en-GB"/>
        </w:rPr>
        <w:t>,</w:t>
      </w:r>
      <w:r w:rsidRPr="0003163A">
        <w:rPr>
          <w:rFonts w:ascii="Calibri" w:hAnsi="Calibri" w:cs="Arial"/>
          <w:sz w:val="22"/>
          <w:szCs w:val="22"/>
          <w:lang w:val="en-GB"/>
        </w:rPr>
        <w:t xml:space="preserve"> or</w:t>
      </w:r>
      <w:r w:rsidRPr="0003163A">
        <w:rPr>
          <w:rFonts w:ascii="Calibri" w:hAnsi="Calibri"/>
          <w:sz w:val="22"/>
          <w:szCs w:val="22"/>
          <w:lang w:val="en-GB"/>
        </w:rPr>
        <w:t xml:space="preserve"> not to award a contract. The Association also reserves the right to award the co</w:t>
      </w:r>
      <w:r w:rsidR="00C57F5F" w:rsidRPr="0003163A">
        <w:rPr>
          <w:rFonts w:ascii="Calibri" w:hAnsi="Calibri"/>
          <w:sz w:val="22"/>
          <w:szCs w:val="22"/>
          <w:lang w:val="en-GB"/>
        </w:rPr>
        <w:t>ntract to more than one Tenderer</w:t>
      </w:r>
      <w:r w:rsidRPr="0003163A">
        <w:rPr>
          <w:rFonts w:ascii="Calibri" w:hAnsi="Calibri"/>
          <w:sz w:val="22"/>
          <w:szCs w:val="22"/>
          <w:lang w:val="en-GB"/>
        </w:rPr>
        <w:t>.</w:t>
      </w:r>
    </w:p>
    <w:p w:rsidR="0003163A" w:rsidRPr="0003163A" w:rsidRDefault="0003163A" w:rsidP="0003163A">
      <w:pPr>
        <w:pStyle w:val="ListParagraph"/>
        <w:spacing w:after="120"/>
        <w:ind w:left="567"/>
        <w:jc w:val="both"/>
        <w:rPr>
          <w:rFonts w:ascii="Calibri" w:hAnsi="Calibri" w:cs="Arial"/>
          <w:bCs/>
          <w:sz w:val="22"/>
          <w:szCs w:val="22"/>
          <w:lang w:val="en-GB"/>
        </w:rPr>
      </w:pPr>
    </w:p>
    <w:p w:rsidR="0003163A" w:rsidRPr="0003163A" w:rsidRDefault="00A20E6F" w:rsidP="00752EC8">
      <w:pPr>
        <w:pStyle w:val="ListParagraph"/>
        <w:numPr>
          <w:ilvl w:val="1"/>
          <w:numId w:val="1"/>
        </w:numPr>
        <w:tabs>
          <w:tab w:val="clear" w:pos="1288"/>
        </w:tabs>
        <w:spacing w:after="120"/>
        <w:ind w:left="567" w:hanging="567"/>
        <w:jc w:val="both"/>
        <w:rPr>
          <w:rFonts w:ascii="Calibri" w:hAnsi="Calibri"/>
          <w:sz w:val="22"/>
          <w:szCs w:val="22"/>
          <w:lang w:val="en-GB"/>
        </w:rPr>
      </w:pPr>
      <w:r w:rsidRPr="0003163A">
        <w:rPr>
          <w:rFonts w:ascii="Calibri" w:hAnsi="Calibri" w:cs="Arial"/>
          <w:bCs/>
          <w:sz w:val="22"/>
          <w:szCs w:val="22"/>
          <w:lang w:val="en-GB"/>
        </w:rPr>
        <w:t xml:space="preserve">The successful </w:t>
      </w:r>
      <w:r w:rsidR="00205691" w:rsidRPr="0003163A">
        <w:rPr>
          <w:rFonts w:ascii="Calibri" w:hAnsi="Calibri" w:cs="Arial"/>
          <w:bCs/>
          <w:sz w:val="22"/>
          <w:szCs w:val="22"/>
          <w:lang w:val="en-GB"/>
        </w:rPr>
        <w:t>Tenderer</w:t>
      </w:r>
      <w:r w:rsidRPr="0003163A">
        <w:rPr>
          <w:rFonts w:ascii="Calibri" w:hAnsi="Calibri" w:cs="Arial"/>
          <w:bCs/>
          <w:sz w:val="22"/>
          <w:szCs w:val="22"/>
          <w:lang w:val="en-GB"/>
        </w:rPr>
        <w:t xml:space="preserve"> will be required to sign and abide by a </w:t>
      </w:r>
      <w:r w:rsidR="0003163A" w:rsidRPr="0003163A">
        <w:rPr>
          <w:rFonts w:ascii="Calibri" w:hAnsi="Calibri" w:cs="Arial"/>
          <w:bCs/>
          <w:sz w:val="22"/>
          <w:szCs w:val="22"/>
          <w:lang w:val="en-GB"/>
        </w:rPr>
        <w:t>contractual agreement</w:t>
      </w:r>
      <w:r w:rsidRPr="0003163A">
        <w:rPr>
          <w:rFonts w:ascii="Calibri" w:hAnsi="Calibri" w:cs="Arial"/>
          <w:bCs/>
          <w:sz w:val="22"/>
          <w:szCs w:val="22"/>
          <w:lang w:val="en-GB"/>
        </w:rPr>
        <w:t>, and will submit staged invoices</w:t>
      </w:r>
      <w:r w:rsidR="00EB6550" w:rsidRPr="0003163A">
        <w:rPr>
          <w:rFonts w:ascii="Calibri" w:hAnsi="Calibri" w:cs="Arial"/>
          <w:bCs/>
          <w:sz w:val="22"/>
          <w:szCs w:val="22"/>
          <w:lang w:val="en-GB"/>
        </w:rPr>
        <w:t xml:space="preserve"> and reports</w:t>
      </w:r>
      <w:r w:rsidRPr="0003163A">
        <w:rPr>
          <w:rFonts w:ascii="Calibri" w:hAnsi="Calibri" w:cs="Arial"/>
          <w:bCs/>
          <w:sz w:val="22"/>
          <w:szCs w:val="22"/>
          <w:lang w:val="en-GB"/>
        </w:rPr>
        <w:t xml:space="preserve"> </w:t>
      </w:r>
      <w:r w:rsidR="00EB6550" w:rsidRPr="0003163A">
        <w:rPr>
          <w:rFonts w:ascii="Calibri" w:hAnsi="Calibri" w:cs="Arial"/>
          <w:bCs/>
          <w:sz w:val="22"/>
          <w:szCs w:val="22"/>
          <w:lang w:val="en-GB"/>
        </w:rPr>
        <w:t xml:space="preserve">in the prescribed format </w:t>
      </w:r>
      <w:r w:rsidR="00205691" w:rsidRPr="0003163A">
        <w:rPr>
          <w:rFonts w:ascii="Calibri" w:hAnsi="Calibri" w:cs="Arial"/>
          <w:bCs/>
          <w:sz w:val="22"/>
          <w:szCs w:val="22"/>
          <w:lang w:val="en-GB"/>
        </w:rPr>
        <w:t>at intervals</w:t>
      </w:r>
      <w:r w:rsidRPr="0003163A">
        <w:rPr>
          <w:rFonts w:ascii="Calibri" w:hAnsi="Calibri" w:cs="Arial"/>
          <w:bCs/>
          <w:sz w:val="22"/>
          <w:szCs w:val="22"/>
          <w:lang w:val="en-GB"/>
        </w:rPr>
        <w:t xml:space="preserve"> determined by </w:t>
      </w:r>
      <w:r w:rsidR="00EB6550" w:rsidRPr="0003163A">
        <w:rPr>
          <w:rFonts w:ascii="Calibri" w:hAnsi="Calibri" w:cs="Arial"/>
          <w:bCs/>
          <w:sz w:val="22"/>
          <w:szCs w:val="22"/>
          <w:lang w:val="en-GB"/>
        </w:rPr>
        <w:t>the Association</w:t>
      </w:r>
      <w:r w:rsidRPr="0003163A">
        <w:rPr>
          <w:rFonts w:ascii="Calibri" w:hAnsi="Calibri" w:cs="Arial"/>
          <w:bCs/>
          <w:sz w:val="22"/>
          <w:szCs w:val="22"/>
          <w:lang w:val="en-GB"/>
        </w:rPr>
        <w:t>.</w:t>
      </w:r>
    </w:p>
    <w:p w:rsidR="0003163A" w:rsidRPr="0003163A" w:rsidRDefault="0003163A" w:rsidP="0003163A">
      <w:pPr>
        <w:pStyle w:val="ListParagraph"/>
        <w:rPr>
          <w:rFonts w:ascii="Calibri" w:hAnsi="Calibri"/>
          <w:sz w:val="22"/>
          <w:szCs w:val="22"/>
          <w:lang w:val="en-GB"/>
        </w:rPr>
      </w:pPr>
    </w:p>
    <w:p w:rsidR="0003163A" w:rsidRPr="0003163A" w:rsidRDefault="00A20E6F" w:rsidP="00752EC8">
      <w:pPr>
        <w:pStyle w:val="ListParagraph"/>
        <w:numPr>
          <w:ilvl w:val="1"/>
          <w:numId w:val="1"/>
        </w:numPr>
        <w:tabs>
          <w:tab w:val="clear" w:pos="1288"/>
        </w:tabs>
        <w:spacing w:before="60" w:after="60"/>
        <w:ind w:left="567" w:hanging="567"/>
        <w:jc w:val="both"/>
        <w:rPr>
          <w:rFonts w:ascii="Calibri" w:hAnsi="Calibri" w:cs="Arial"/>
          <w:bCs/>
          <w:sz w:val="22"/>
          <w:szCs w:val="22"/>
          <w:lang w:val="en-GB"/>
        </w:rPr>
      </w:pPr>
      <w:r w:rsidRPr="0003163A">
        <w:rPr>
          <w:rFonts w:ascii="Calibri" w:hAnsi="Calibri"/>
          <w:sz w:val="22"/>
          <w:szCs w:val="22"/>
          <w:lang w:val="en-GB"/>
        </w:rPr>
        <w:t>Any variations to the fee due to fundamental changes in the nature of the project shall be by negotiation between the parties.</w:t>
      </w:r>
    </w:p>
    <w:p w:rsidR="0003163A" w:rsidRPr="0003163A" w:rsidRDefault="0003163A" w:rsidP="0003163A">
      <w:pPr>
        <w:pStyle w:val="ListParagraph"/>
        <w:rPr>
          <w:rFonts w:ascii="Calibri" w:hAnsi="Calibri" w:cs="Arial"/>
          <w:bCs/>
          <w:sz w:val="22"/>
          <w:szCs w:val="22"/>
          <w:lang w:val="en-GB"/>
        </w:rPr>
      </w:pPr>
    </w:p>
    <w:p w:rsidR="009B7FD9" w:rsidRPr="0003163A" w:rsidRDefault="00A20E6F" w:rsidP="00752EC8">
      <w:pPr>
        <w:pStyle w:val="ListParagraph"/>
        <w:numPr>
          <w:ilvl w:val="1"/>
          <w:numId w:val="1"/>
        </w:numPr>
        <w:tabs>
          <w:tab w:val="clear" w:pos="1288"/>
        </w:tabs>
        <w:spacing w:before="60" w:after="60"/>
        <w:ind w:left="567" w:hanging="567"/>
        <w:jc w:val="both"/>
        <w:rPr>
          <w:rFonts w:ascii="Calibri" w:hAnsi="Calibri" w:cs="Arial"/>
          <w:bCs/>
          <w:sz w:val="22"/>
          <w:szCs w:val="22"/>
          <w:lang w:val="en-GB"/>
        </w:rPr>
      </w:pPr>
      <w:r w:rsidRPr="0003163A">
        <w:rPr>
          <w:rFonts w:ascii="Calibri" w:hAnsi="Calibri" w:cs="Arial"/>
          <w:bCs/>
          <w:sz w:val="22"/>
          <w:szCs w:val="22"/>
          <w:lang w:val="en-GB"/>
        </w:rPr>
        <w:t>It</w:t>
      </w:r>
      <w:r w:rsidR="00205691" w:rsidRPr="0003163A">
        <w:rPr>
          <w:rFonts w:ascii="Calibri" w:hAnsi="Calibri" w:cs="Arial"/>
          <w:bCs/>
          <w:sz w:val="22"/>
          <w:szCs w:val="22"/>
          <w:lang w:val="en-GB"/>
        </w:rPr>
        <w:t xml:space="preserve"> is expected that the Contractor</w:t>
      </w:r>
      <w:r w:rsidRPr="0003163A">
        <w:rPr>
          <w:rFonts w:ascii="Calibri" w:hAnsi="Calibri" w:cs="Arial"/>
          <w:bCs/>
          <w:sz w:val="22"/>
          <w:szCs w:val="22"/>
          <w:lang w:val="en-GB"/>
        </w:rPr>
        <w:t xml:space="preserve"> will maintain </w:t>
      </w:r>
      <w:r w:rsidR="009B7FD9" w:rsidRPr="0003163A">
        <w:rPr>
          <w:rFonts w:ascii="Calibri" w:hAnsi="Calibri" w:cs="Arial"/>
          <w:bCs/>
          <w:sz w:val="22"/>
          <w:szCs w:val="22"/>
          <w:lang w:val="en-GB"/>
        </w:rPr>
        <w:t>the following insurances</w:t>
      </w:r>
      <w:r w:rsidR="00205691" w:rsidRPr="0003163A">
        <w:rPr>
          <w:rFonts w:ascii="Calibri" w:hAnsi="Calibri" w:cs="Arial"/>
          <w:bCs/>
          <w:sz w:val="22"/>
          <w:szCs w:val="22"/>
          <w:lang w:val="en-GB"/>
        </w:rPr>
        <w:t xml:space="preserve"> at Contract award</w:t>
      </w:r>
      <w:r w:rsidR="009B7FD9" w:rsidRPr="0003163A">
        <w:rPr>
          <w:rFonts w:ascii="Calibri" w:hAnsi="Calibri" w:cs="Arial"/>
          <w:bCs/>
          <w:sz w:val="22"/>
          <w:szCs w:val="22"/>
          <w:lang w:val="en-GB"/>
        </w:rPr>
        <w:t>:</w:t>
      </w:r>
    </w:p>
    <w:p w:rsidR="009B7FD9" w:rsidRPr="00733A78" w:rsidRDefault="00205691" w:rsidP="00875C5A">
      <w:pPr>
        <w:pStyle w:val="ListParagraph"/>
        <w:numPr>
          <w:ilvl w:val="0"/>
          <w:numId w:val="5"/>
        </w:numPr>
        <w:spacing w:before="120"/>
        <w:ind w:left="851" w:hanging="284"/>
        <w:contextualSpacing w:val="0"/>
        <w:jc w:val="both"/>
        <w:rPr>
          <w:rFonts w:ascii="Calibri" w:hAnsi="Calibri"/>
          <w:sz w:val="22"/>
          <w:szCs w:val="22"/>
          <w:lang w:val="en-GB"/>
        </w:rPr>
      </w:pPr>
      <w:r w:rsidRPr="00733A78">
        <w:rPr>
          <w:rFonts w:ascii="Calibri" w:hAnsi="Calibri" w:cs="Arial"/>
          <w:bCs/>
          <w:sz w:val="22"/>
          <w:szCs w:val="22"/>
          <w:lang w:val="en-GB"/>
        </w:rPr>
        <w:t>Employers L</w:t>
      </w:r>
      <w:r w:rsidR="009B7FD9" w:rsidRPr="00733A78">
        <w:rPr>
          <w:rFonts w:ascii="Calibri" w:hAnsi="Calibri" w:cs="Arial"/>
          <w:bCs/>
          <w:sz w:val="22"/>
          <w:szCs w:val="22"/>
          <w:lang w:val="en-GB"/>
        </w:rPr>
        <w:t xml:space="preserve">iability Insurance </w:t>
      </w:r>
      <w:r w:rsidR="00A20E6F" w:rsidRPr="00733A78">
        <w:rPr>
          <w:rFonts w:ascii="Calibri" w:hAnsi="Calibri"/>
          <w:sz w:val="22"/>
          <w:szCs w:val="22"/>
          <w:lang w:val="en-GB"/>
        </w:rPr>
        <w:t>for a sum insured of not less than £</w:t>
      </w:r>
      <w:r w:rsidR="009B7FD9" w:rsidRPr="00733A78">
        <w:rPr>
          <w:rFonts w:ascii="Calibri" w:hAnsi="Calibri"/>
          <w:sz w:val="22"/>
          <w:szCs w:val="22"/>
          <w:lang w:val="en-GB"/>
        </w:rPr>
        <w:t>5,000,000</w:t>
      </w:r>
    </w:p>
    <w:p w:rsidR="00875C5A" w:rsidRPr="00875C5A" w:rsidRDefault="00205691" w:rsidP="00875C5A">
      <w:pPr>
        <w:pStyle w:val="ListParagraph"/>
        <w:numPr>
          <w:ilvl w:val="0"/>
          <w:numId w:val="5"/>
        </w:numPr>
        <w:spacing w:before="120" w:after="240"/>
        <w:ind w:left="851" w:hanging="284"/>
        <w:jc w:val="both"/>
        <w:rPr>
          <w:rFonts w:ascii="Calibri" w:hAnsi="Calibri"/>
          <w:sz w:val="22"/>
          <w:szCs w:val="22"/>
          <w:lang w:val="en-GB"/>
        </w:rPr>
      </w:pPr>
      <w:r w:rsidRPr="00875C5A">
        <w:rPr>
          <w:rFonts w:ascii="Calibri" w:hAnsi="Calibri"/>
          <w:sz w:val="22"/>
          <w:szCs w:val="22"/>
          <w:lang w:val="en-GB"/>
        </w:rPr>
        <w:t>Public L</w:t>
      </w:r>
      <w:r w:rsidR="009B7FD9" w:rsidRPr="00875C5A">
        <w:rPr>
          <w:rFonts w:ascii="Calibri" w:hAnsi="Calibri"/>
          <w:sz w:val="22"/>
          <w:szCs w:val="22"/>
          <w:lang w:val="en-GB"/>
        </w:rPr>
        <w:t xml:space="preserve">iability Insurance for a sum insured of not less than £2,000,000 </w:t>
      </w:r>
    </w:p>
    <w:p w:rsidR="008E7792" w:rsidRDefault="008E7792" w:rsidP="00915F22">
      <w:pPr>
        <w:pStyle w:val="ListParagraph"/>
        <w:numPr>
          <w:ilvl w:val="0"/>
          <w:numId w:val="5"/>
        </w:numPr>
        <w:spacing w:before="120" w:after="120"/>
        <w:ind w:left="851" w:hanging="284"/>
        <w:jc w:val="both"/>
        <w:rPr>
          <w:rFonts w:ascii="Calibri" w:hAnsi="Calibri"/>
          <w:sz w:val="22"/>
          <w:szCs w:val="22"/>
          <w:lang w:val="en-GB"/>
        </w:rPr>
      </w:pPr>
      <w:r>
        <w:rPr>
          <w:rFonts w:ascii="Calibri" w:hAnsi="Calibri"/>
          <w:sz w:val="22"/>
          <w:szCs w:val="22"/>
          <w:lang w:val="en-GB"/>
        </w:rPr>
        <w:t xml:space="preserve">Professional Indemnity Insurance </w:t>
      </w:r>
      <w:r w:rsidR="00FD3B01" w:rsidRPr="00733A78">
        <w:rPr>
          <w:rFonts w:ascii="Calibri" w:hAnsi="Calibri"/>
          <w:sz w:val="22"/>
          <w:szCs w:val="22"/>
          <w:lang w:val="en-GB"/>
        </w:rPr>
        <w:t>for a sum insured of not less than £2,000,000</w:t>
      </w:r>
    </w:p>
    <w:p w:rsidR="008E7792" w:rsidRDefault="008E7792" w:rsidP="008E7792">
      <w:pPr>
        <w:pStyle w:val="ListParagraph"/>
        <w:spacing w:before="120" w:after="120"/>
        <w:ind w:left="851"/>
        <w:jc w:val="both"/>
        <w:rPr>
          <w:rFonts w:ascii="Calibri" w:hAnsi="Calibri"/>
          <w:sz w:val="22"/>
          <w:szCs w:val="22"/>
          <w:lang w:val="en-GB"/>
        </w:rPr>
      </w:pPr>
    </w:p>
    <w:p w:rsidR="0003163A" w:rsidRDefault="00205691" w:rsidP="0003163A">
      <w:pPr>
        <w:ind w:left="567"/>
        <w:jc w:val="both"/>
        <w:rPr>
          <w:rFonts w:ascii="Calibri" w:hAnsi="Calibri"/>
          <w:sz w:val="22"/>
          <w:szCs w:val="22"/>
          <w:lang w:val="en-GB"/>
        </w:rPr>
      </w:pPr>
      <w:r>
        <w:rPr>
          <w:rFonts w:ascii="Calibri" w:hAnsi="Calibri"/>
          <w:sz w:val="22"/>
          <w:szCs w:val="22"/>
          <w:lang w:val="en-GB"/>
        </w:rPr>
        <w:t xml:space="preserve">The Tenderer </w:t>
      </w:r>
      <w:r w:rsidR="00A20E6F" w:rsidRPr="009B7FD9">
        <w:rPr>
          <w:rFonts w:ascii="Calibri" w:hAnsi="Calibri"/>
          <w:sz w:val="22"/>
          <w:szCs w:val="22"/>
          <w:lang w:val="en-GB"/>
        </w:rPr>
        <w:t>will supply the Association with full particulars of</w:t>
      </w:r>
      <w:r>
        <w:rPr>
          <w:rFonts w:ascii="Calibri" w:hAnsi="Calibri"/>
          <w:sz w:val="22"/>
          <w:szCs w:val="22"/>
          <w:lang w:val="en-GB"/>
        </w:rPr>
        <w:t xml:space="preserve"> such insurance to accompany their Tender submission</w:t>
      </w:r>
      <w:r w:rsidR="00A20E6F" w:rsidRPr="009B7FD9">
        <w:rPr>
          <w:rFonts w:ascii="Calibri" w:hAnsi="Calibri"/>
          <w:sz w:val="22"/>
          <w:szCs w:val="22"/>
          <w:lang w:val="en-GB"/>
        </w:rPr>
        <w:t>.</w:t>
      </w:r>
      <w:bookmarkStart w:id="56" w:name="_Toc461623679"/>
      <w:bookmarkStart w:id="57" w:name="_Toc323212245"/>
      <w:bookmarkStart w:id="58" w:name="_Toc323130964"/>
    </w:p>
    <w:p w:rsidR="0003163A" w:rsidRDefault="0003163A" w:rsidP="0003163A">
      <w:pPr>
        <w:ind w:left="357"/>
        <w:jc w:val="both"/>
        <w:rPr>
          <w:rFonts w:ascii="Calibri" w:hAnsi="Calibri"/>
          <w:sz w:val="22"/>
          <w:szCs w:val="22"/>
          <w:lang w:val="en-GB"/>
        </w:rPr>
      </w:pPr>
    </w:p>
    <w:p w:rsidR="0002669B" w:rsidRPr="0003163A" w:rsidRDefault="0002669B" w:rsidP="0003163A">
      <w:pPr>
        <w:pStyle w:val="ListParagraph"/>
        <w:numPr>
          <w:ilvl w:val="1"/>
          <w:numId w:val="1"/>
        </w:numPr>
        <w:tabs>
          <w:tab w:val="clear" w:pos="1288"/>
        </w:tabs>
        <w:spacing w:before="60" w:after="60"/>
        <w:ind w:left="567" w:hanging="567"/>
        <w:jc w:val="both"/>
        <w:rPr>
          <w:rFonts w:ascii="Calibri" w:hAnsi="Calibri" w:cs="Arial"/>
          <w:bCs/>
          <w:sz w:val="22"/>
          <w:szCs w:val="22"/>
          <w:lang w:val="en-GB"/>
        </w:rPr>
      </w:pPr>
      <w:r w:rsidRPr="0003163A">
        <w:rPr>
          <w:rFonts w:ascii="Calibri" w:hAnsi="Calibri" w:cs="Arial"/>
          <w:bCs/>
          <w:sz w:val="22"/>
          <w:szCs w:val="22"/>
          <w:lang w:val="en-GB"/>
        </w:rPr>
        <w:t>Data Protection</w:t>
      </w:r>
      <w:bookmarkEnd w:id="56"/>
      <w:bookmarkEnd w:id="57"/>
      <w:bookmarkEnd w:id="58"/>
    </w:p>
    <w:p w:rsidR="0002669B" w:rsidRDefault="0002669B" w:rsidP="0002669B">
      <w:pPr>
        <w:keepNext/>
        <w:keepLines/>
        <w:widowControl w:val="0"/>
        <w:autoSpaceDE w:val="0"/>
        <w:autoSpaceDN w:val="0"/>
        <w:adjustRightInd w:val="0"/>
        <w:spacing w:line="260" w:lineRule="atLeast"/>
        <w:rPr>
          <w:rFonts w:asciiTheme="minorHAnsi" w:hAnsiTheme="minorHAnsi" w:cs="Arial"/>
          <w:sz w:val="22"/>
          <w:szCs w:val="22"/>
          <w:lang w:val="en-GB"/>
        </w:rPr>
      </w:pPr>
    </w:p>
    <w:p w:rsidR="0002669B" w:rsidRPr="000B79F3" w:rsidRDefault="0003163A" w:rsidP="000B79F3">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59" w:name="_Toc465677573"/>
      <w:bookmarkStart w:id="60" w:name="_Toc471388945"/>
      <w:r w:rsidRPr="000B79F3">
        <w:rPr>
          <w:rFonts w:ascii="Calibri" w:hAnsi="Calibri"/>
          <w:b w:val="0"/>
          <w:color w:val="000000" w:themeColor="text1"/>
          <w:sz w:val="22"/>
          <w:szCs w:val="22"/>
          <w:lang w:val="en-GB"/>
        </w:rPr>
        <w:t xml:space="preserve">The appointed </w:t>
      </w:r>
      <w:r w:rsidR="0002669B" w:rsidRPr="000B79F3">
        <w:rPr>
          <w:rFonts w:ascii="Calibri" w:hAnsi="Calibri"/>
          <w:b w:val="0"/>
          <w:color w:val="000000" w:themeColor="text1"/>
          <w:sz w:val="22"/>
          <w:szCs w:val="22"/>
          <w:lang w:val="en-GB"/>
        </w:rPr>
        <w:t>Partner will:-</w:t>
      </w:r>
      <w:bookmarkEnd w:id="59"/>
      <w:bookmarkEnd w:id="60"/>
    </w:p>
    <w:p w:rsidR="0003163A" w:rsidRPr="000B79F3" w:rsidRDefault="0002669B" w:rsidP="00915F22">
      <w:pPr>
        <w:pStyle w:val="ListParagraph"/>
        <w:numPr>
          <w:ilvl w:val="0"/>
          <w:numId w:val="11"/>
        </w:numPr>
        <w:spacing w:before="120" w:after="120"/>
        <w:ind w:left="1134" w:hanging="283"/>
        <w:contextualSpacing w:val="0"/>
        <w:jc w:val="both"/>
        <w:rPr>
          <w:rFonts w:ascii="Calibri" w:hAnsi="Calibri" w:cs="Arial"/>
          <w:bCs/>
          <w:sz w:val="22"/>
          <w:szCs w:val="22"/>
          <w:lang w:val="en-GB"/>
        </w:rPr>
      </w:pPr>
      <w:r w:rsidRPr="000B79F3">
        <w:rPr>
          <w:rFonts w:ascii="Calibri" w:hAnsi="Calibri" w:cs="Arial"/>
          <w:bCs/>
          <w:sz w:val="22"/>
          <w:szCs w:val="22"/>
          <w:lang w:val="en-GB"/>
        </w:rPr>
        <w:t>Duly observe their obligations under the Data Protection Act 1998 and associated Regulations to ensure full compliance with the law relating to personal information.</w:t>
      </w:r>
    </w:p>
    <w:p w:rsidR="0002669B" w:rsidRPr="000B79F3" w:rsidRDefault="0002669B" w:rsidP="00915F22">
      <w:pPr>
        <w:pStyle w:val="ListParagraph"/>
        <w:numPr>
          <w:ilvl w:val="0"/>
          <w:numId w:val="11"/>
        </w:numPr>
        <w:spacing w:before="120" w:after="120"/>
        <w:ind w:left="1134" w:hanging="283"/>
        <w:contextualSpacing w:val="0"/>
        <w:jc w:val="both"/>
        <w:rPr>
          <w:rFonts w:ascii="Calibri" w:hAnsi="Calibri" w:cs="Arial"/>
          <w:bCs/>
          <w:sz w:val="22"/>
          <w:szCs w:val="22"/>
          <w:lang w:val="en-GB"/>
        </w:rPr>
      </w:pPr>
      <w:r w:rsidRPr="000B79F3">
        <w:rPr>
          <w:rFonts w:ascii="Calibri" w:hAnsi="Calibri" w:cs="Arial"/>
          <w:bCs/>
          <w:sz w:val="22"/>
          <w:szCs w:val="22"/>
          <w:lang w:val="en-GB"/>
        </w:rPr>
        <w:t>In this clause references to Personal Data are to be interpreted as defined in the Data Protection Act 1998 (“DPA”) and related cas</w:t>
      </w:r>
      <w:r w:rsidR="0003163A" w:rsidRPr="000B79F3">
        <w:rPr>
          <w:rFonts w:ascii="Calibri" w:hAnsi="Calibri" w:cs="Arial"/>
          <w:bCs/>
          <w:sz w:val="22"/>
          <w:szCs w:val="22"/>
          <w:lang w:val="en-GB"/>
        </w:rPr>
        <w:t xml:space="preserve">e law. The </w:t>
      </w:r>
      <w:r w:rsidRPr="000B79F3">
        <w:rPr>
          <w:rFonts w:ascii="Calibri" w:hAnsi="Calibri" w:cs="Arial"/>
          <w:bCs/>
          <w:sz w:val="22"/>
          <w:szCs w:val="22"/>
          <w:lang w:val="en-GB"/>
        </w:rPr>
        <w:t>Partner shall comply with all relevant provisions of the DPA and do nothing which causes, or may cause, The Association to be in breach of its obligations under the DPA. In particular</w:t>
      </w:r>
      <w:r w:rsidR="0003163A" w:rsidRPr="000B79F3">
        <w:rPr>
          <w:rFonts w:ascii="Calibri" w:hAnsi="Calibri" w:cs="Arial"/>
          <w:bCs/>
          <w:sz w:val="22"/>
          <w:szCs w:val="22"/>
          <w:lang w:val="en-GB"/>
        </w:rPr>
        <w:t xml:space="preserve">, to the extent that the </w:t>
      </w:r>
      <w:r w:rsidRPr="000B79F3">
        <w:rPr>
          <w:rFonts w:ascii="Calibri" w:hAnsi="Calibri" w:cs="Arial"/>
          <w:bCs/>
          <w:sz w:val="22"/>
          <w:szCs w:val="22"/>
          <w:lang w:val="en-GB"/>
        </w:rPr>
        <w:t>Partner acts as a Data Processor in respect of any Personal Data pursuan</w:t>
      </w:r>
      <w:r w:rsidR="0003163A" w:rsidRPr="000B79F3">
        <w:rPr>
          <w:rFonts w:ascii="Calibri" w:hAnsi="Calibri" w:cs="Arial"/>
          <w:bCs/>
          <w:sz w:val="22"/>
          <w:szCs w:val="22"/>
          <w:lang w:val="en-GB"/>
        </w:rPr>
        <w:t xml:space="preserve">t to this Agreement, the </w:t>
      </w:r>
      <w:r w:rsidRPr="000B79F3">
        <w:rPr>
          <w:rFonts w:ascii="Calibri" w:hAnsi="Calibri" w:cs="Arial"/>
          <w:bCs/>
          <w:sz w:val="22"/>
          <w:szCs w:val="22"/>
          <w:lang w:val="en-GB"/>
        </w:rPr>
        <w:t>Partner shall only process such Personal Data as is necessary to enable it to fulfil its obligations under the contract and only in accordance with instructions from the Association.</w:t>
      </w:r>
      <w:r w:rsidR="0003163A" w:rsidRPr="000B79F3">
        <w:rPr>
          <w:rFonts w:ascii="Calibri" w:hAnsi="Calibri" w:cs="Arial"/>
          <w:bCs/>
          <w:sz w:val="22"/>
          <w:szCs w:val="22"/>
          <w:lang w:val="en-GB"/>
        </w:rPr>
        <w:t xml:space="preserve"> The parties hereby agree that t</w:t>
      </w:r>
      <w:r w:rsidRPr="000B79F3">
        <w:rPr>
          <w:rFonts w:ascii="Calibri" w:hAnsi="Calibri" w:cs="Arial"/>
          <w:bCs/>
          <w:sz w:val="22"/>
          <w:szCs w:val="22"/>
          <w:lang w:val="en-GB"/>
        </w:rPr>
        <w:t>he Association shall be the Data Controller in respect of such Personal Data.</w:t>
      </w:r>
    </w:p>
    <w:p w:rsidR="0002669B" w:rsidRPr="0002669B" w:rsidRDefault="0002669B" w:rsidP="0003163A">
      <w:pPr>
        <w:tabs>
          <w:tab w:val="num" w:pos="851"/>
        </w:tabs>
        <w:autoSpaceDE w:val="0"/>
        <w:autoSpaceDN w:val="0"/>
        <w:adjustRightInd w:val="0"/>
        <w:spacing w:line="260" w:lineRule="atLeast"/>
        <w:ind w:left="851" w:hanging="284"/>
        <w:rPr>
          <w:rFonts w:ascii="Calibri" w:hAnsi="Calibri"/>
          <w:sz w:val="22"/>
          <w:szCs w:val="22"/>
          <w:lang w:val="en-GB"/>
        </w:rPr>
      </w:pPr>
    </w:p>
    <w:p w:rsidR="0002669B" w:rsidRPr="000B79F3" w:rsidRDefault="0002669B" w:rsidP="000B79F3">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61" w:name="_Toc465677574"/>
      <w:bookmarkStart w:id="62" w:name="_Toc471388946"/>
      <w:r w:rsidRPr="000B79F3">
        <w:rPr>
          <w:rFonts w:ascii="Calibri" w:hAnsi="Calibri"/>
          <w:b w:val="0"/>
          <w:color w:val="000000" w:themeColor="text1"/>
          <w:sz w:val="22"/>
          <w:szCs w:val="22"/>
          <w:lang w:val="en-GB"/>
        </w:rPr>
        <w:t>The Partner shall:</w:t>
      </w:r>
      <w:bookmarkEnd w:id="61"/>
      <w:bookmarkEnd w:id="62"/>
    </w:p>
    <w:p w:rsidR="0002669B" w:rsidRPr="000B79F3" w:rsidRDefault="0002669B" w:rsidP="00915F22">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Implement technical and organisational measures in place to protect any personal data it is processing on The Association’s behalf against any unauthorised or unlawful processing and against any accidental loss, destruction, damage, alteration or disclosure and undertakes to maintain such measures during the course of this Contract. These measures shall be appropriate to the harm which might result from any unauthorised or unlawful Processing, accidental loss, destruction or damage to the Personal Data which is to be protected.</w:t>
      </w:r>
    </w:p>
    <w:p w:rsidR="0002669B" w:rsidRPr="000B79F3" w:rsidRDefault="0002669B" w:rsidP="00915F22">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Take all reasonable steps to ensure the reliability of its staff having access to any such Personal Data.</w:t>
      </w:r>
    </w:p>
    <w:p w:rsidR="0002669B" w:rsidRPr="000B79F3" w:rsidRDefault="0002669B" w:rsidP="00915F22">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Monitor and maintain the integrity of all Personal Data in full accordance with the Data Protection Principles.</w:t>
      </w:r>
    </w:p>
    <w:p w:rsidR="0002669B" w:rsidRPr="000B79F3" w:rsidRDefault="0002669B" w:rsidP="00915F22">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Obtain prior written consent from the Association in order to transfer the Personal Data to any sub-contractors or affiliates to fulfil their obligations under this Contract. This is subject to the confidentiality issues as set out in this document.</w:t>
      </w:r>
    </w:p>
    <w:p w:rsidR="0002669B" w:rsidRPr="000B79F3" w:rsidRDefault="0002669B" w:rsidP="00915F22">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Ensure t</w:t>
      </w:r>
      <w:r w:rsidR="000B79F3">
        <w:rPr>
          <w:rFonts w:ascii="Calibri" w:hAnsi="Calibri" w:cs="Arial"/>
          <w:bCs/>
          <w:sz w:val="22"/>
          <w:szCs w:val="22"/>
          <w:lang w:val="en-GB"/>
        </w:rPr>
        <w:t xml:space="preserve">hat all employees of the </w:t>
      </w:r>
      <w:r w:rsidRPr="000B79F3">
        <w:rPr>
          <w:rFonts w:ascii="Calibri" w:hAnsi="Calibri" w:cs="Arial"/>
          <w:bCs/>
          <w:sz w:val="22"/>
          <w:szCs w:val="22"/>
          <w:lang w:val="en-GB"/>
        </w:rPr>
        <w:t>Partner who reasonably require access to the Personal Data are informed of the strict confidential nature of the Personal Data; and</w:t>
      </w:r>
    </w:p>
    <w:p w:rsidR="0002669B" w:rsidRPr="000B79F3" w:rsidRDefault="0002669B" w:rsidP="00915F22">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Ensure </w:t>
      </w:r>
      <w:r w:rsidR="000B79F3">
        <w:rPr>
          <w:rFonts w:ascii="Calibri" w:hAnsi="Calibri" w:cs="Arial"/>
          <w:bCs/>
          <w:sz w:val="22"/>
          <w:szCs w:val="22"/>
          <w:lang w:val="en-GB"/>
        </w:rPr>
        <w:t xml:space="preserve">that no employees of the </w:t>
      </w:r>
      <w:r w:rsidRPr="000B79F3">
        <w:rPr>
          <w:rFonts w:ascii="Calibri" w:hAnsi="Calibri" w:cs="Arial"/>
          <w:bCs/>
          <w:sz w:val="22"/>
          <w:szCs w:val="22"/>
          <w:lang w:val="en-GB"/>
        </w:rPr>
        <w:t>Partner publish, disclose, or divulge (whether directly or indirectly) any of the Personal Data to any third party unless directed in writing to do so by The Association.</w:t>
      </w:r>
    </w:p>
    <w:p w:rsidR="0002669B" w:rsidRPr="000B79F3" w:rsidRDefault="0002669B" w:rsidP="00915F22">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Notify The Association within 5 (fi</w:t>
      </w:r>
      <w:r w:rsidR="000B79F3">
        <w:rPr>
          <w:rFonts w:ascii="Calibri" w:hAnsi="Calibri" w:cs="Arial"/>
          <w:bCs/>
          <w:sz w:val="22"/>
          <w:szCs w:val="22"/>
          <w:lang w:val="en-GB"/>
        </w:rPr>
        <w:t>ve) working days if it receives a</w:t>
      </w:r>
      <w:r w:rsidRPr="000B79F3">
        <w:rPr>
          <w:rFonts w:ascii="Calibri" w:hAnsi="Calibri" w:cs="Arial"/>
          <w:bCs/>
          <w:sz w:val="22"/>
          <w:szCs w:val="22"/>
          <w:lang w:val="en-GB"/>
        </w:rPr>
        <w:t>ny complaint, enquiry or request from any person whatsoever relating to The Association’s obligations under the DPA.</w:t>
      </w:r>
    </w:p>
    <w:p w:rsidR="0002669B" w:rsidRPr="000B79F3" w:rsidRDefault="0002669B" w:rsidP="00915F22">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At its sole cost, promptly to provide The Association with full cooperation and assistance in relation to any complaint, en</w:t>
      </w:r>
      <w:r w:rsidR="000B79F3">
        <w:rPr>
          <w:rFonts w:ascii="Calibri" w:hAnsi="Calibri" w:cs="Arial"/>
          <w:bCs/>
          <w:sz w:val="22"/>
          <w:szCs w:val="22"/>
          <w:lang w:val="en-GB"/>
        </w:rPr>
        <w:t>quiry, or request made to the</w:t>
      </w:r>
      <w:r w:rsidRPr="000B79F3">
        <w:rPr>
          <w:rFonts w:ascii="Calibri" w:hAnsi="Calibri" w:cs="Arial"/>
          <w:bCs/>
          <w:sz w:val="22"/>
          <w:szCs w:val="22"/>
          <w:lang w:val="en-GB"/>
        </w:rPr>
        <w:t xml:space="preserve"> Partner which shall include, but shall not be limited to:</w:t>
      </w:r>
    </w:p>
    <w:p w:rsidR="0002669B" w:rsidRPr="000B79F3" w:rsidRDefault="0002669B" w:rsidP="00915F22">
      <w:pPr>
        <w:pStyle w:val="ListParagraph"/>
        <w:numPr>
          <w:ilvl w:val="1"/>
          <w:numId w:val="12"/>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full and complete details of the complaint, enquiry or request;</w:t>
      </w:r>
    </w:p>
    <w:p w:rsidR="0002669B" w:rsidRPr="000B79F3" w:rsidRDefault="0002669B" w:rsidP="00915F22">
      <w:pPr>
        <w:pStyle w:val="ListParagraph"/>
        <w:numPr>
          <w:ilvl w:val="1"/>
          <w:numId w:val="12"/>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Complying with a data access request and within the relevant timescales as set out in the Data Protection Legislation and in accordance with The Association’s instructions;</w:t>
      </w:r>
    </w:p>
    <w:p w:rsidR="0002669B" w:rsidRPr="000B79F3" w:rsidRDefault="0002669B" w:rsidP="00915F22">
      <w:pPr>
        <w:pStyle w:val="ListParagraph"/>
        <w:numPr>
          <w:ilvl w:val="1"/>
          <w:numId w:val="12"/>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any and all Personal Data it is in possession of in relation to tenants/ residents  and shall do so within the timescales required by The Association an</w:t>
      </w:r>
      <w:r w:rsidR="00C71A1C">
        <w:rPr>
          <w:rFonts w:ascii="Calibri" w:hAnsi="Calibri" w:cs="Arial"/>
          <w:bCs/>
          <w:sz w:val="22"/>
          <w:szCs w:val="22"/>
          <w:lang w:val="en-GB"/>
        </w:rPr>
        <w:t xml:space="preserve">d notified to the </w:t>
      </w:r>
      <w:r w:rsidRPr="000B79F3">
        <w:rPr>
          <w:rFonts w:ascii="Calibri" w:hAnsi="Calibri" w:cs="Arial"/>
          <w:bCs/>
          <w:sz w:val="22"/>
          <w:szCs w:val="22"/>
          <w:lang w:val="en-GB"/>
        </w:rPr>
        <w:t>Partner; and</w:t>
      </w:r>
    </w:p>
    <w:p w:rsidR="0002669B" w:rsidRPr="000B79F3" w:rsidRDefault="0002669B" w:rsidP="00915F22">
      <w:pPr>
        <w:pStyle w:val="ListParagraph"/>
        <w:numPr>
          <w:ilvl w:val="1"/>
          <w:numId w:val="12"/>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any and all relevant information requested by the Association.</w:t>
      </w:r>
    </w:p>
    <w:p w:rsidR="0002669B" w:rsidRPr="000B79F3" w:rsidRDefault="0002669B" w:rsidP="00915F22">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Upon reasonable notice, allow the Association access to any premises owned or controlled by </w:t>
      </w:r>
      <w:r w:rsidR="000B79F3">
        <w:rPr>
          <w:rFonts w:ascii="Calibri" w:hAnsi="Calibri" w:cs="Arial"/>
          <w:bCs/>
          <w:sz w:val="22"/>
          <w:szCs w:val="22"/>
          <w:lang w:val="en-GB"/>
        </w:rPr>
        <w:t>the</w:t>
      </w:r>
      <w:r w:rsidRPr="000B79F3">
        <w:rPr>
          <w:rFonts w:ascii="Calibri" w:hAnsi="Calibri" w:cs="Arial"/>
          <w:bCs/>
          <w:sz w:val="22"/>
          <w:szCs w:val="22"/>
          <w:lang w:val="en-GB"/>
        </w:rPr>
        <w:t xml:space="preserve"> Partner to enable the Association to inspect and audit its procedures and shall, upon the Association’s request from time to time, prepare a report for the Association in respect of the technical and organisational measures it has in place to protect the Personal Data.</w:t>
      </w:r>
    </w:p>
    <w:p w:rsidR="0002669B" w:rsidRPr="000B79F3" w:rsidRDefault="0002669B" w:rsidP="00915F22">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Warrant that it has submitted, pursuant to section 18(1) of the DPA, a notification to the Information Commissioner (as defined by the FOIA) and shall keep that notification correct, complete and up to date.</w:t>
      </w:r>
    </w:p>
    <w:p w:rsidR="0002669B" w:rsidRPr="000B79F3" w:rsidRDefault="0002669B" w:rsidP="00915F22">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Not transfer any Personal Data (whether in whole or in part) to any country outside of the European Economic Area unless authorised in writing to do so by the Association and, where the Association</w:t>
      </w:r>
      <w:r w:rsidR="000B79F3">
        <w:rPr>
          <w:rFonts w:ascii="Calibri" w:hAnsi="Calibri" w:cs="Arial"/>
          <w:bCs/>
          <w:sz w:val="22"/>
          <w:szCs w:val="22"/>
          <w:lang w:val="en-GB"/>
        </w:rPr>
        <w:t xml:space="preserve"> authorises such transfer, the </w:t>
      </w:r>
      <w:r w:rsidRPr="000B79F3">
        <w:rPr>
          <w:rFonts w:ascii="Calibri" w:hAnsi="Calibri" w:cs="Arial"/>
          <w:bCs/>
          <w:sz w:val="22"/>
          <w:szCs w:val="22"/>
          <w:lang w:val="en-GB"/>
        </w:rPr>
        <w:t>Partner shall fully comply with:</w:t>
      </w:r>
    </w:p>
    <w:p w:rsidR="0002669B" w:rsidRPr="000B79F3" w:rsidRDefault="0002669B" w:rsidP="00915F22">
      <w:pPr>
        <w:pStyle w:val="ListParagraph"/>
        <w:numPr>
          <w:ilvl w:val="1"/>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The obligations of the Data Controller under the Eighth Data Protection Principle set out in Schedule 1 of the DPA by the provision of an adequate and appropriate level of protection in respect of any Personal Data which is transferred in accordance with this and;</w:t>
      </w:r>
    </w:p>
    <w:p w:rsidR="0002669B" w:rsidRPr="004045C8" w:rsidRDefault="0002669B" w:rsidP="00915F22">
      <w:pPr>
        <w:pStyle w:val="ListParagraph"/>
        <w:numPr>
          <w:ilvl w:val="1"/>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Any reasonable instructions notified to the Partner by the Association.</w:t>
      </w:r>
    </w:p>
    <w:p w:rsidR="0002669B" w:rsidRPr="004045C8" w:rsidRDefault="0002669B" w:rsidP="00915F22">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Upon the termination of this Agreement for whatever reason, unless notified otherwise by the Association or required by the law, immediately cease any and all processing of the Personal Data on the Association’s behalf, and destroy or provide to the Association with a copy of all such Personal Data on suitable media.</w:t>
      </w:r>
    </w:p>
    <w:p w:rsidR="0002669B" w:rsidRPr="000B79F3" w:rsidRDefault="0002669B" w:rsidP="00915F22">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Upon receipt of any request from the Association to do so, promptly amend, transfer, or delete the Personal Data (whether in whole or in part). Upon deletion of the Association’s data, the Partner will not be able to provide any reports or other benefits relating to any deleted data.</w:t>
      </w:r>
    </w:p>
    <w:p w:rsidR="0002669B" w:rsidRPr="004045C8" w:rsidRDefault="0002669B" w:rsidP="00915F22">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4045C8">
        <w:rPr>
          <w:rFonts w:ascii="Calibri" w:hAnsi="Calibri" w:cs="Arial"/>
          <w:bCs/>
          <w:sz w:val="22"/>
          <w:szCs w:val="22"/>
          <w:lang w:val="en-GB"/>
        </w:rPr>
        <w:t>When required to collect any Personal Data on behalf of the Association, ensure that the Partner provides to the Data Subjects, from whom the Personal Data is collected, with a fair processing notice in a form to be agreed by the Partner.</w:t>
      </w:r>
    </w:p>
    <w:p w:rsidR="0002669B" w:rsidRPr="00FC6B0E" w:rsidRDefault="0002669B" w:rsidP="00002C31">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FC6B0E">
        <w:rPr>
          <w:rFonts w:ascii="Calibri" w:hAnsi="Calibri" w:cs="Arial"/>
          <w:bCs/>
          <w:sz w:val="22"/>
          <w:szCs w:val="22"/>
          <w:lang w:val="en-GB"/>
        </w:rPr>
        <w:t>Comply with all reasonable requests or directions by the Association to enable The Association to verify and / or procure that the Partner is in full compliance with its obligations under this contract.</w:t>
      </w:r>
      <w:r w:rsidR="004045C8" w:rsidRPr="00FC6B0E">
        <w:rPr>
          <w:rFonts w:ascii="Calibri" w:hAnsi="Calibri" w:cs="Arial"/>
          <w:bCs/>
          <w:sz w:val="22"/>
          <w:szCs w:val="22"/>
          <w:lang w:val="en-GB"/>
        </w:rPr>
        <w:br w:type="page"/>
      </w:r>
    </w:p>
    <w:p w:rsidR="004045C8" w:rsidRPr="00C57F5F" w:rsidRDefault="004045C8" w:rsidP="004045C8">
      <w:pPr>
        <w:pStyle w:val="Heading1"/>
        <w:numPr>
          <w:ilvl w:val="0"/>
          <w:numId w:val="1"/>
        </w:numPr>
        <w:tabs>
          <w:tab w:val="clear" w:pos="1855"/>
        </w:tabs>
        <w:ind w:left="709" w:hanging="709"/>
        <w:rPr>
          <w:rFonts w:ascii="Calibri" w:hAnsi="Calibri"/>
          <w:lang w:val="en-GB"/>
        </w:rPr>
      </w:pPr>
      <w:bookmarkStart w:id="63" w:name="_Toc471388947"/>
      <w:r>
        <w:rPr>
          <w:rFonts w:ascii="Calibri" w:hAnsi="Calibri"/>
          <w:lang w:val="en-GB"/>
        </w:rPr>
        <w:t>Submitting your Tender Proposal</w:t>
      </w:r>
      <w:bookmarkEnd w:id="63"/>
    </w:p>
    <w:p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64" w:name="_Toc465677576"/>
      <w:bookmarkStart w:id="65" w:name="_Toc471388948"/>
      <w:r w:rsidRPr="00334F01">
        <w:rPr>
          <w:rFonts w:ascii="Calibri" w:hAnsi="Calibri"/>
          <w:b w:val="0"/>
          <w:color w:val="000000" w:themeColor="text1"/>
          <w:sz w:val="22"/>
          <w:szCs w:val="22"/>
          <w:lang w:val="en-GB"/>
        </w:rPr>
        <w:t>All tenderers are deemed to have made sufficient allowances for all proposed pricing requirements including contingencies where required. Contingencies or other like allowances are to be clearly indicated on the Tender submission.</w:t>
      </w:r>
      <w:bookmarkEnd w:id="64"/>
      <w:bookmarkEnd w:id="65"/>
      <w:r w:rsidRPr="00334F01">
        <w:rPr>
          <w:rFonts w:ascii="Calibri" w:hAnsi="Calibri"/>
          <w:b w:val="0"/>
          <w:color w:val="000000" w:themeColor="text1"/>
          <w:sz w:val="22"/>
          <w:szCs w:val="22"/>
          <w:lang w:val="en-GB"/>
        </w:rPr>
        <w:t xml:space="preserve"> </w:t>
      </w:r>
    </w:p>
    <w:p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66" w:name="_Toc465677577"/>
      <w:bookmarkStart w:id="67" w:name="_Toc471388949"/>
      <w:r w:rsidRPr="00334F01">
        <w:rPr>
          <w:rFonts w:ascii="Calibri" w:hAnsi="Calibri"/>
          <w:b w:val="0"/>
          <w:color w:val="000000" w:themeColor="text1"/>
          <w:sz w:val="22"/>
          <w:szCs w:val="22"/>
          <w:lang w:val="en-GB"/>
        </w:rPr>
        <w:t>The tenderer must acquaint and satisfy themselves with all conditions likely to affect the execution of any of the Services.</w:t>
      </w:r>
      <w:bookmarkEnd w:id="66"/>
      <w:bookmarkEnd w:id="67"/>
    </w:p>
    <w:p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68" w:name="_Toc465677578"/>
      <w:bookmarkStart w:id="69" w:name="_Toc471388950"/>
      <w:r w:rsidRPr="00334F01">
        <w:rPr>
          <w:rFonts w:ascii="Calibri" w:hAnsi="Calibri"/>
          <w:b w:val="0"/>
          <w:color w:val="000000" w:themeColor="text1"/>
          <w:sz w:val="22"/>
          <w:szCs w:val="22"/>
          <w:lang w:val="en-GB"/>
        </w:rPr>
        <w:t>The Association will not be liable for any expenses incurred by the tenderer in the preparation of its Tender.</w:t>
      </w:r>
      <w:bookmarkEnd w:id="68"/>
      <w:bookmarkEnd w:id="69"/>
    </w:p>
    <w:p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70" w:name="_Toc465677580"/>
      <w:bookmarkStart w:id="71" w:name="_Toc471388951"/>
      <w:r w:rsidRPr="00334F01">
        <w:rPr>
          <w:rFonts w:ascii="Calibri" w:hAnsi="Calibri"/>
          <w:b w:val="0"/>
          <w:color w:val="000000" w:themeColor="text1"/>
          <w:sz w:val="22"/>
          <w:szCs w:val="22"/>
          <w:lang w:val="en-GB"/>
        </w:rPr>
        <w:t>The tenderer shall complete the Form of Tender in respect of this contract.</w:t>
      </w:r>
      <w:bookmarkEnd w:id="70"/>
      <w:bookmarkEnd w:id="71"/>
    </w:p>
    <w:p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72" w:name="_Toc465677581"/>
      <w:bookmarkStart w:id="73" w:name="_Toc471388952"/>
      <w:r w:rsidRPr="00334F01">
        <w:rPr>
          <w:rFonts w:ascii="Calibri" w:hAnsi="Calibri"/>
          <w:b w:val="0"/>
          <w:color w:val="000000" w:themeColor="text1"/>
          <w:sz w:val="22"/>
          <w:szCs w:val="22"/>
          <w:lang w:val="en-GB"/>
        </w:rPr>
        <w:t>The tenderer shall comply with the Non Collusion Statement in respect of this contract and date and sign the Statement accordingly.</w:t>
      </w:r>
      <w:bookmarkEnd w:id="72"/>
      <w:bookmarkEnd w:id="73"/>
    </w:p>
    <w:p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74" w:name="_Toc465677582"/>
      <w:bookmarkStart w:id="75" w:name="_Toc471388953"/>
      <w:r w:rsidRPr="00334F01">
        <w:rPr>
          <w:rFonts w:ascii="Calibri" w:hAnsi="Calibri"/>
          <w:b w:val="0"/>
          <w:color w:val="000000" w:themeColor="text1"/>
          <w:sz w:val="22"/>
          <w:szCs w:val="22"/>
          <w:lang w:val="en-GB"/>
        </w:rPr>
        <w:t>Tenderers must submit a hard copy of their response to the Association.</w:t>
      </w:r>
      <w:bookmarkEnd w:id="74"/>
      <w:bookmarkEnd w:id="75"/>
    </w:p>
    <w:p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76" w:name="_Toc465677583"/>
      <w:bookmarkStart w:id="77" w:name="_Toc471388954"/>
      <w:r w:rsidRPr="00334F01">
        <w:rPr>
          <w:rFonts w:ascii="Calibri" w:hAnsi="Calibri"/>
          <w:b w:val="0"/>
          <w:color w:val="000000" w:themeColor="text1"/>
          <w:sz w:val="22"/>
          <w:szCs w:val="22"/>
          <w:lang w:val="en-GB"/>
        </w:rPr>
        <w:t>Tenderers must not submit their response to this invitation to tender electronically.  A soft copy of the response on CD or memory stick should be included with the hard copy.</w:t>
      </w:r>
      <w:bookmarkEnd w:id="76"/>
      <w:bookmarkEnd w:id="77"/>
      <w:r w:rsidRPr="00334F01">
        <w:rPr>
          <w:rFonts w:ascii="Calibri" w:hAnsi="Calibri"/>
          <w:b w:val="0"/>
          <w:color w:val="000000" w:themeColor="text1"/>
          <w:sz w:val="22"/>
          <w:szCs w:val="22"/>
          <w:lang w:val="en-GB"/>
        </w:rPr>
        <w:t xml:space="preserve"> </w:t>
      </w:r>
    </w:p>
    <w:p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78" w:name="_Toc465677584"/>
      <w:bookmarkStart w:id="79" w:name="_Toc471388955"/>
      <w:r w:rsidRPr="00334F01">
        <w:rPr>
          <w:rFonts w:ascii="Calibri" w:hAnsi="Calibri"/>
          <w:b w:val="0"/>
          <w:color w:val="000000" w:themeColor="text1"/>
          <w:sz w:val="22"/>
          <w:szCs w:val="22"/>
          <w:lang w:val="en-GB"/>
        </w:rPr>
        <w:t>Tenderers must use the Return Label Provided and ensure that they deliver their tenders on time.</w:t>
      </w:r>
      <w:bookmarkEnd w:id="78"/>
      <w:bookmarkEnd w:id="79"/>
    </w:p>
    <w:p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80" w:name="_Toc465677585"/>
      <w:bookmarkStart w:id="81" w:name="_Toc471388956"/>
      <w:r w:rsidRPr="00334F01">
        <w:rPr>
          <w:rFonts w:ascii="Calibri" w:hAnsi="Calibri"/>
          <w:b w:val="0"/>
          <w:color w:val="000000" w:themeColor="text1"/>
          <w:sz w:val="22"/>
          <w:szCs w:val="22"/>
          <w:lang w:val="en-GB"/>
        </w:rPr>
        <w:t xml:space="preserve">Proposals must be received </w:t>
      </w:r>
      <w:r w:rsidRPr="00875C5A">
        <w:rPr>
          <w:rFonts w:ascii="Calibri" w:hAnsi="Calibri"/>
          <w:b w:val="0"/>
          <w:sz w:val="22"/>
          <w:szCs w:val="22"/>
          <w:lang w:val="en-GB"/>
        </w:rPr>
        <w:t xml:space="preserve">by </w:t>
      </w:r>
      <w:r w:rsidR="00875C5A" w:rsidRPr="00875C5A">
        <w:rPr>
          <w:rFonts w:ascii="Calibri" w:hAnsi="Calibri"/>
          <w:b w:val="0"/>
          <w:sz w:val="22"/>
          <w:szCs w:val="22"/>
          <w:lang w:val="en-GB"/>
        </w:rPr>
        <w:t>12.00 noon 31/01/17</w:t>
      </w:r>
      <w:r w:rsidRPr="00875C5A">
        <w:rPr>
          <w:rFonts w:ascii="Calibri" w:hAnsi="Calibri"/>
          <w:b w:val="0"/>
          <w:sz w:val="22"/>
          <w:szCs w:val="22"/>
          <w:lang w:val="en-GB"/>
        </w:rPr>
        <w:t xml:space="preserve"> by post to </w:t>
      </w:r>
      <w:r w:rsidR="00875C5A" w:rsidRPr="00875C5A">
        <w:rPr>
          <w:rFonts w:ascii="Calibri" w:hAnsi="Calibri"/>
          <w:b w:val="0"/>
          <w:sz w:val="22"/>
          <w:szCs w:val="22"/>
          <w:lang w:val="en-GB"/>
        </w:rPr>
        <w:t>Joanne Harrison</w:t>
      </w:r>
      <w:r w:rsidRPr="00875C5A">
        <w:rPr>
          <w:rFonts w:ascii="Calibri" w:hAnsi="Calibri"/>
          <w:b w:val="0"/>
          <w:sz w:val="22"/>
          <w:szCs w:val="22"/>
          <w:lang w:val="en-GB"/>
        </w:rPr>
        <w:t xml:space="preserve"> </w:t>
      </w:r>
      <w:r w:rsidRPr="00334F01">
        <w:rPr>
          <w:rFonts w:ascii="Calibri" w:hAnsi="Calibri"/>
          <w:b w:val="0"/>
          <w:color w:val="000000" w:themeColor="text1"/>
          <w:sz w:val="22"/>
          <w:szCs w:val="22"/>
          <w:lang w:val="en-GB"/>
        </w:rPr>
        <w:t>– you must use the Tender return label on page</w:t>
      </w:r>
      <w:r w:rsidRPr="00875C5A">
        <w:rPr>
          <w:rFonts w:ascii="Calibri" w:hAnsi="Calibri"/>
          <w:b w:val="0"/>
          <w:sz w:val="22"/>
          <w:szCs w:val="22"/>
          <w:lang w:val="en-GB"/>
        </w:rPr>
        <w:t xml:space="preserve"> </w:t>
      </w:r>
      <w:r w:rsidR="00875C5A" w:rsidRPr="00875C5A">
        <w:rPr>
          <w:rFonts w:ascii="Calibri" w:hAnsi="Calibri"/>
          <w:b w:val="0"/>
          <w:sz w:val="22"/>
          <w:szCs w:val="22"/>
          <w:lang w:val="en-GB"/>
        </w:rPr>
        <w:t>17</w:t>
      </w:r>
      <w:r w:rsidRPr="00875C5A">
        <w:rPr>
          <w:rFonts w:ascii="Calibri" w:hAnsi="Calibri"/>
          <w:b w:val="0"/>
          <w:sz w:val="22"/>
          <w:szCs w:val="22"/>
          <w:lang w:val="en-GB"/>
        </w:rPr>
        <w:t xml:space="preserve"> </w:t>
      </w:r>
      <w:r w:rsidRPr="00334F01">
        <w:rPr>
          <w:rFonts w:ascii="Calibri" w:hAnsi="Calibri"/>
          <w:b w:val="0"/>
          <w:color w:val="000000" w:themeColor="text1"/>
          <w:sz w:val="22"/>
          <w:szCs w:val="22"/>
          <w:lang w:val="en-GB"/>
        </w:rPr>
        <w:t>of this ITT. There must be no other markings anywhere on the envelope whatsoever. Please enclose a hard copy that is signed, and a soft copy on CD / USB stick.</w:t>
      </w:r>
      <w:bookmarkEnd w:id="80"/>
      <w:bookmarkEnd w:id="81"/>
      <w:r w:rsidRPr="00334F01">
        <w:rPr>
          <w:rFonts w:ascii="Calibri" w:hAnsi="Calibri"/>
          <w:b w:val="0"/>
          <w:color w:val="000000" w:themeColor="text1"/>
          <w:sz w:val="22"/>
          <w:szCs w:val="22"/>
          <w:lang w:val="en-GB"/>
        </w:rPr>
        <w:t xml:space="preserve"> </w:t>
      </w:r>
    </w:p>
    <w:p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82" w:name="_Toc465677586"/>
      <w:bookmarkStart w:id="83" w:name="_Toc471388957"/>
      <w:r w:rsidRPr="00334F01">
        <w:rPr>
          <w:rFonts w:ascii="Calibri" w:hAnsi="Calibri"/>
          <w:b w:val="0"/>
          <w:color w:val="000000" w:themeColor="text1"/>
          <w:sz w:val="22"/>
          <w:szCs w:val="22"/>
          <w:lang w:val="en-GB"/>
        </w:rPr>
        <w:t>Failure to comply with these requirements may invalidate your tender.</w:t>
      </w:r>
      <w:bookmarkEnd w:id="82"/>
      <w:bookmarkEnd w:id="83"/>
    </w:p>
    <w:p w:rsidR="004045C8" w:rsidRPr="00E67A96" w:rsidRDefault="004045C8" w:rsidP="004045C8">
      <w:pPr>
        <w:pStyle w:val="ListParagraph"/>
        <w:spacing w:before="120" w:after="120"/>
        <w:ind w:left="851"/>
        <w:jc w:val="both"/>
        <w:rPr>
          <w:rFonts w:ascii="Calibri" w:hAnsi="Calibri" w:cs="Arial"/>
          <w:sz w:val="22"/>
          <w:szCs w:val="22"/>
          <w:lang w:val="en-GB"/>
        </w:rPr>
      </w:pPr>
    </w:p>
    <w:p w:rsidR="004045C8" w:rsidRPr="00E67A96" w:rsidRDefault="004045C8" w:rsidP="004045C8">
      <w:pPr>
        <w:pStyle w:val="Heading1"/>
        <w:numPr>
          <w:ilvl w:val="0"/>
          <w:numId w:val="1"/>
        </w:numPr>
        <w:tabs>
          <w:tab w:val="clear" w:pos="1855"/>
          <w:tab w:val="num" w:pos="709"/>
        </w:tabs>
        <w:ind w:left="709" w:hanging="709"/>
        <w:rPr>
          <w:rFonts w:ascii="Calibri" w:hAnsi="Calibri"/>
          <w:lang w:val="en-GB"/>
        </w:rPr>
      </w:pPr>
      <w:bookmarkStart w:id="84" w:name="_Toc301514209"/>
      <w:bookmarkStart w:id="85" w:name="_Toc315706741"/>
      <w:bookmarkStart w:id="86" w:name="_Toc471388958"/>
      <w:r w:rsidRPr="00E67A96">
        <w:rPr>
          <w:rFonts w:ascii="Calibri" w:hAnsi="Calibri"/>
          <w:lang w:val="en-GB"/>
        </w:rPr>
        <w:t>Supporting Documentation Checklist</w:t>
      </w:r>
      <w:bookmarkEnd w:id="84"/>
      <w:bookmarkEnd w:id="85"/>
      <w:bookmarkEnd w:id="86"/>
    </w:p>
    <w:p w:rsidR="004045C8"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87" w:name="_Toc465677588"/>
      <w:bookmarkStart w:id="88" w:name="_Toc471388959"/>
      <w:r w:rsidRPr="000B79F3">
        <w:rPr>
          <w:rFonts w:ascii="Calibri" w:hAnsi="Calibri"/>
          <w:b w:val="0"/>
          <w:color w:val="000000" w:themeColor="text1"/>
          <w:sz w:val="22"/>
          <w:szCs w:val="22"/>
          <w:lang w:val="en-GB"/>
        </w:rPr>
        <w:t>Please ensure that you check carefully and include with your response to this Tender:</w:t>
      </w:r>
      <w:bookmarkEnd w:id="87"/>
      <w:bookmarkEnd w:id="88"/>
    </w:p>
    <w:p w:rsidR="004045C8" w:rsidRPr="000B79F3" w:rsidRDefault="004045C8" w:rsidP="004045C8">
      <w:pPr>
        <w:rPr>
          <w:lang w:val="en-GB"/>
        </w:rPr>
      </w:pPr>
    </w:p>
    <w:p w:rsidR="004045C8" w:rsidRPr="000B79F3" w:rsidRDefault="004045C8" w:rsidP="004045C8">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89" w:name="_Toc465677589"/>
      <w:bookmarkStart w:id="90" w:name="_Toc471388960"/>
      <w:r w:rsidRPr="000B79F3">
        <w:rPr>
          <w:rFonts w:ascii="Calibri" w:hAnsi="Calibri"/>
          <w:b w:val="0"/>
          <w:color w:val="000000" w:themeColor="text1"/>
          <w:sz w:val="22"/>
          <w:szCs w:val="22"/>
          <w:lang w:val="en-GB"/>
        </w:rPr>
        <w:t xml:space="preserve">The Form of Tender (Section </w:t>
      </w:r>
      <w:r w:rsidR="00875C5A" w:rsidRPr="00875C5A">
        <w:rPr>
          <w:rFonts w:ascii="Calibri" w:hAnsi="Calibri"/>
          <w:b w:val="0"/>
          <w:sz w:val="22"/>
          <w:szCs w:val="22"/>
          <w:lang w:val="en-GB"/>
        </w:rPr>
        <w:t>13</w:t>
      </w:r>
      <w:r w:rsidRPr="00875C5A">
        <w:rPr>
          <w:rFonts w:ascii="Calibri" w:hAnsi="Calibri"/>
          <w:b w:val="0"/>
          <w:sz w:val="22"/>
          <w:szCs w:val="22"/>
          <w:lang w:val="en-GB"/>
        </w:rPr>
        <w:t>)</w:t>
      </w:r>
      <w:bookmarkEnd w:id="89"/>
      <w:bookmarkEnd w:id="90"/>
    </w:p>
    <w:p w:rsidR="004045C8" w:rsidRPr="000B79F3" w:rsidRDefault="004045C8" w:rsidP="004045C8">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91" w:name="_Toc465677590"/>
      <w:bookmarkStart w:id="92" w:name="_Toc471388961"/>
      <w:r w:rsidRPr="000B79F3">
        <w:rPr>
          <w:rFonts w:ascii="Calibri" w:hAnsi="Calibri"/>
          <w:b w:val="0"/>
          <w:color w:val="000000" w:themeColor="text1"/>
          <w:sz w:val="22"/>
          <w:szCs w:val="22"/>
          <w:lang w:val="en-GB"/>
        </w:rPr>
        <w:t>Completed Pricing Matrix</w:t>
      </w:r>
      <w:bookmarkEnd w:id="91"/>
      <w:bookmarkEnd w:id="92"/>
    </w:p>
    <w:p w:rsidR="004045C8" w:rsidRPr="000B79F3" w:rsidRDefault="004045C8" w:rsidP="004045C8">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93" w:name="_Toc465677591"/>
      <w:bookmarkStart w:id="94" w:name="_Toc471388962"/>
      <w:r w:rsidRPr="000B79F3">
        <w:rPr>
          <w:rFonts w:ascii="Calibri" w:hAnsi="Calibri"/>
          <w:b w:val="0"/>
          <w:color w:val="000000" w:themeColor="text1"/>
          <w:sz w:val="22"/>
          <w:szCs w:val="22"/>
          <w:lang w:val="en-GB"/>
        </w:rPr>
        <w:t>Response to Quality Questions</w:t>
      </w:r>
      <w:bookmarkEnd w:id="93"/>
      <w:bookmarkEnd w:id="94"/>
    </w:p>
    <w:p w:rsidR="004045C8" w:rsidRPr="000B79F3" w:rsidRDefault="004045C8" w:rsidP="004045C8">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95" w:name="_Toc465677592"/>
      <w:bookmarkStart w:id="96" w:name="_Toc471388963"/>
      <w:r w:rsidRPr="000B79F3">
        <w:rPr>
          <w:rFonts w:ascii="Calibri" w:hAnsi="Calibri"/>
          <w:b w:val="0"/>
          <w:color w:val="000000" w:themeColor="text1"/>
          <w:sz w:val="22"/>
          <w:szCs w:val="22"/>
          <w:lang w:val="en-GB"/>
        </w:rPr>
        <w:t xml:space="preserve">Signed Certificate of Non Collusion (Section </w:t>
      </w:r>
      <w:r w:rsidRPr="00875C5A">
        <w:rPr>
          <w:rFonts w:ascii="Calibri" w:hAnsi="Calibri"/>
          <w:b w:val="0"/>
          <w:sz w:val="22"/>
          <w:szCs w:val="22"/>
          <w:lang w:val="en-GB"/>
        </w:rPr>
        <w:t>14)</w:t>
      </w:r>
      <w:bookmarkEnd w:id="95"/>
      <w:bookmarkEnd w:id="96"/>
    </w:p>
    <w:p w:rsidR="004045C8" w:rsidRPr="000B79F3" w:rsidRDefault="004045C8" w:rsidP="004045C8">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97" w:name="_Toc465677593"/>
      <w:bookmarkStart w:id="98" w:name="_Toc471388964"/>
      <w:r w:rsidRPr="000B79F3">
        <w:rPr>
          <w:rFonts w:ascii="Calibri" w:hAnsi="Calibri"/>
          <w:b w:val="0"/>
          <w:color w:val="000000" w:themeColor="text1"/>
          <w:sz w:val="22"/>
          <w:szCs w:val="22"/>
          <w:lang w:val="en-GB"/>
        </w:rPr>
        <w:t xml:space="preserve">Return Label – (page </w:t>
      </w:r>
      <w:r w:rsidR="00875C5A" w:rsidRPr="00875C5A">
        <w:rPr>
          <w:rFonts w:ascii="Calibri" w:hAnsi="Calibri"/>
          <w:b w:val="0"/>
          <w:sz w:val="22"/>
          <w:szCs w:val="22"/>
          <w:lang w:val="en-GB"/>
        </w:rPr>
        <w:t>17</w:t>
      </w:r>
      <w:r w:rsidRPr="00875C5A">
        <w:rPr>
          <w:rFonts w:ascii="Calibri" w:hAnsi="Calibri"/>
          <w:b w:val="0"/>
          <w:sz w:val="22"/>
          <w:szCs w:val="22"/>
          <w:lang w:val="en-GB"/>
        </w:rPr>
        <w:t>)</w:t>
      </w:r>
      <w:bookmarkEnd w:id="97"/>
      <w:bookmarkEnd w:id="98"/>
    </w:p>
    <w:p w:rsidR="004045C8" w:rsidRPr="00190ECF" w:rsidRDefault="004045C8" w:rsidP="004045C8">
      <w:pPr>
        <w:pStyle w:val="Heading1"/>
        <w:keepLines/>
        <w:widowControl w:val="0"/>
        <w:numPr>
          <w:ilvl w:val="2"/>
          <w:numId w:val="1"/>
        </w:numPr>
        <w:tabs>
          <w:tab w:val="clear" w:pos="2160"/>
          <w:tab w:val="num" w:pos="1843"/>
        </w:tabs>
        <w:spacing w:before="0" w:after="0"/>
        <w:ind w:left="850" w:hanging="425"/>
        <w:rPr>
          <w:rFonts w:ascii="Calibri" w:hAnsi="Calibri"/>
          <w:b w:val="0"/>
          <w:sz w:val="22"/>
          <w:szCs w:val="22"/>
          <w:lang w:val="en-GB"/>
        </w:rPr>
      </w:pPr>
      <w:bookmarkStart w:id="99" w:name="_Toc465677594"/>
      <w:bookmarkStart w:id="100" w:name="_Toc471388965"/>
      <w:r w:rsidRPr="00190ECF">
        <w:rPr>
          <w:rFonts w:ascii="Calibri" w:hAnsi="Calibri"/>
          <w:b w:val="0"/>
          <w:sz w:val="22"/>
          <w:szCs w:val="22"/>
          <w:lang w:val="en-GB"/>
        </w:rPr>
        <w:t xml:space="preserve">Copies of Insurances (Section </w:t>
      </w:r>
      <w:bookmarkEnd w:id="99"/>
      <w:r w:rsidR="00190ECF" w:rsidRPr="00190ECF">
        <w:rPr>
          <w:rFonts w:ascii="Calibri" w:hAnsi="Calibri"/>
          <w:b w:val="0"/>
          <w:sz w:val="22"/>
          <w:szCs w:val="22"/>
          <w:lang w:val="en-GB"/>
        </w:rPr>
        <w:t>8.4)</w:t>
      </w:r>
      <w:bookmarkEnd w:id="100"/>
    </w:p>
    <w:p w:rsidR="00762AD7" w:rsidRPr="00762AD7" w:rsidRDefault="00762AD7" w:rsidP="00002C31">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101" w:name="_Toc471388966"/>
      <w:r w:rsidRPr="00762AD7">
        <w:rPr>
          <w:rFonts w:ascii="Calibri" w:hAnsi="Calibri"/>
          <w:b w:val="0"/>
          <w:color w:val="000000" w:themeColor="text1"/>
          <w:sz w:val="22"/>
          <w:szCs w:val="22"/>
          <w:lang w:val="en-GB"/>
        </w:rPr>
        <w:t>Copy of standard Terms &amp; Conditions of Sale</w:t>
      </w:r>
      <w:r>
        <w:rPr>
          <w:rFonts w:ascii="Calibri" w:hAnsi="Calibri"/>
          <w:b w:val="0"/>
          <w:color w:val="000000" w:themeColor="text1"/>
          <w:sz w:val="22"/>
          <w:szCs w:val="22"/>
          <w:lang w:val="en-GB"/>
        </w:rPr>
        <w:t xml:space="preserve"> (Section 7)</w:t>
      </w:r>
      <w:bookmarkEnd w:id="101"/>
    </w:p>
    <w:p w:rsidR="00BF6652" w:rsidRDefault="004045C8" w:rsidP="004045C8">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102" w:name="_Toc465677595"/>
      <w:bookmarkStart w:id="103" w:name="_Toc471388967"/>
      <w:r w:rsidRPr="000B79F3">
        <w:rPr>
          <w:rFonts w:ascii="Calibri" w:hAnsi="Calibri"/>
          <w:b w:val="0"/>
          <w:color w:val="000000" w:themeColor="text1"/>
          <w:sz w:val="22"/>
          <w:szCs w:val="22"/>
          <w:lang w:val="en-GB"/>
        </w:rPr>
        <w:t>Soft copy of the tender</w:t>
      </w:r>
      <w:bookmarkEnd w:id="102"/>
      <w:bookmarkEnd w:id="103"/>
    </w:p>
    <w:p w:rsidR="004045C8" w:rsidRPr="00BF6652" w:rsidRDefault="00BF6652" w:rsidP="00BF6652">
      <w:pPr>
        <w:rPr>
          <w:rFonts w:ascii="Calibri" w:hAnsi="Calibri" w:cs="Arial"/>
          <w:bCs/>
          <w:color w:val="000000" w:themeColor="text1"/>
          <w:kern w:val="32"/>
          <w:sz w:val="22"/>
          <w:szCs w:val="22"/>
          <w:lang w:val="en-GB"/>
        </w:rPr>
      </w:pPr>
      <w:r>
        <w:rPr>
          <w:rFonts w:ascii="Calibri" w:hAnsi="Calibri"/>
          <w:b/>
          <w:color w:val="000000" w:themeColor="text1"/>
          <w:sz w:val="22"/>
          <w:szCs w:val="22"/>
          <w:lang w:val="en-GB"/>
        </w:rPr>
        <w:br w:type="page"/>
      </w:r>
    </w:p>
    <w:p w:rsidR="00BF6652" w:rsidRDefault="00BF6652" w:rsidP="00BF6652">
      <w:pPr>
        <w:pStyle w:val="Heading1"/>
        <w:keepLines/>
        <w:widowControl w:val="0"/>
        <w:numPr>
          <w:ilvl w:val="0"/>
          <w:numId w:val="1"/>
        </w:numPr>
        <w:tabs>
          <w:tab w:val="clear" w:pos="1855"/>
          <w:tab w:val="num" w:pos="709"/>
        </w:tabs>
        <w:spacing w:after="120"/>
        <w:ind w:hanging="1855"/>
        <w:rPr>
          <w:rFonts w:ascii="Calibri" w:hAnsi="Calibri"/>
          <w:lang w:val="en-GB"/>
        </w:rPr>
      </w:pPr>
      <w:bookmarkStart w:id="104" w:name="_Toc471388968"/>
      <w:r>
        <w:rPr>
          <w:rFonts w:ascii="Calibri" w:hAnsi="Calibri"/>
          <w:lang w:val="en-GB"/>
        </w:rPr>
        <w:t>Quality Questions</w:t>
      </w:r>
      <w:bookmarkEnd w:id="104"/>
    </w:p>
    <w:p w:rsidR="00BF6652" w:rsidRPr="000F4D07" w:rsidRDefault="00BF6652" w:rsidP="00BF6652">
      <w:pPr>
        <w:rPr>
          <w:lang w:val="en-GB"/>
        </w:rPr>
      </w:pPr>
    </w:p>
    <w:p w:rsidR="00394EAC" w:rsidRPr="00190ECF" w:rsidRDefault="00A356CC" w:rsidP="00394EAC">
      <w:pPr>
        <w:pStyle w:val="Heading1"/>
        <w:keepLines/>
        <w:widowControl w:val="0"/>
        <w:numPr>
          <w:ilvl w:val="1"/>
          <w:numId w:val="1"/>
        </w:numPr>
        <w:tabs>
          <w:tab w:val="clear" w:pos="1288"/>
          <w:tab w:val="num" w:pos="993"/>
        </w:tabs>
        <w:ind w:left="567" w:hanging="567"/>
        <w:rPr>
          <w:rFonts w:ascii="Calibri" w:hAnsi="Calibri"/>
          <w:b w:val="0"/>
          <w:sz w:val="22"/>
          <w:szCs w:val="22"/>
          <w:lang w:val="en-GB"/>
        </w:rPr>
      </w:pPr>
      <w:bookmarkStart w:id="105" w:name="_Toc471388969"/>
      <w:r w:rsidRPr="00190ECF">
        <w:rPr>
          <w:rFonts w:ascii="Calibri" w:hAnsi="Calibri"/>
          <w:b w:val="0"/>
          <w:sz w:val="22"/>
          <w:szCs w:val="22"/>
          <w:lang w:val="en-GB"/>
        </w:rPr>
        <w:t>The Tenderer is requested to provide details of Accreditations and Qualifications held by the Company and individuals who will compile the survey reports / recommendations</w:t>
      </w:r>
      <w:bookmarkEnd w:id="105"/>
      <w:r w:rsidRPr="00190ECF">
        <w:rPr>
          <w:rFonts w:ascii="Calibri" w:hAnsi="Calibri"/>
          <w:b w:val="0"/>
          <w:sz w:val="22"/>
          <w:szCs w:val="22"/>
          <w:lang w:val="en-GB"/>
        </w:rPr>
        <w:t xml:space="preserve"> </w:t>
      </w:r>
    </w:p>
    <w:p w:rsidR="00394EAC" w:rsidRDefault="00394EAC" w:rsidP="00394EAC">
      <w:pPr>
        <w:ind w:firstLine="567"/>
        <w:rPr>
          <w:b/>
          <w:lang w:val="en-GB"/>
        </w:rPr>
      </w:pPr>
      <w:r>
        <w:rPr>
          <w:rFonts w:ascii="Calibri" w:hAnsi="Calibri"/>
          <w:b/>
          <w:sz w:val="22"/>
          <w:szCs w:val="22"/>
          <w:lang w:val="en-GB"/>
        </w:rPr>
        <w:t>(Two sides of A4. Weighting = 3.  Max Score 5 x 2 = 10)</w:t>
      </w:r>
    </w:p>
    <w:p w:rsidR="00BF6652" w:rsidRPr="00334F01" w:rsidRDefault="00BF6652" w:rsidP="00BF6652">
      <w:pPr>
        <w:pStyle w:val="Heading1"/>
        <w:keepLines/>
        <w:widowControl w:val="0"/>
        <w:numPr>
          <w:ilvl w:val="1"/>
          <w:numId w:val="1"/>
        </w:numPr>
        <w:tabs>
          <w:tab w:val="clear" w:pos="1288"/>
        </w:tabs>
        <w:ind w:left="567" w:hanging="567"/>
        <w:rPr>
          <w:rFonts w:ascii="Calibri" w:hAnsi="Calibri"/>
          <w:color w:val="000000" w:themeColor="text1"/>
          <w:sz w:val="22"/>
          <w:szCs w:val="22"/>
          <w:lang w:val="en-GB"/>
        </w:rPr>
      </w:pPr>
      <w:bookmarkStart w:id="106" w:name="_Toc465677598"/>
      <w:bookmarkStart w:id="107" w:name="_Toc471388970"/>
      <w:r w:rsidRPr="00334F01">
        <w:rPr>
          <w:rFonts w:ascii="Calibri" w:hAnsi="Calibri"/>
          <w:color w:val="000000" w:themeColor="text1"/>
          <w:sz w:val="22"/>
          <w:szCs w:val="22"/>
          <w:lang w:val="en-GB"/>
        </w:rPr>
        <w:t>Maximum marks available for Quality =</w:t>
      </w:r>
      <w:r w:rsidRPr="00394EAC">
        <w:rPr>
          <w:rFonts w:ascii="Calibri" w:hAnsi="Calibri"/>
          <w:sz w:val="22"/>
          <w:szCs w:val="22"/>
          <w:lang w:val="en-GB"/>
        </w:rPr>
        <w:t xml:space="preserve"> </w:t>
      </w:r>
      <w:bookmarkEnd w:id="106"/>
      <w:r w:rsidR="00394EAC" w:rsidRPr="00394EAC">
        <w:rPr>
          <w:rFonts w:ascii="Calibri" w:hAnsi="Calibri"/>
          <w:sz w:val="22"/>
          <w:szCs w:val="22"/>
          <w:lang w:val="en-GB"/>
        </w:rPr>
        <w:t>1</w:t>
      </w:r>
      <w:r w:rsidR="00394EAC">
        <w:rPr>
          <w:rFonts w:ascii="Calibri" w:hAnsi="Calibri"/>
          <w:sz w:val="22"/>
          <w:szCs w:val="22"/>
          <w:lang w:val="en-GB"/>
        </w:rPr>
        <w:t>0</w:t>
      </w:r>
      <w:bookmarkEnd w:id="107"/>
    </w:p>
    <w:p w:rsidR="00BF6652" w:rsidRDefault="00BF6652" w:rsidP="00BF6652">
      <w:pPr>
        <w:tabs>
          <w:tab w:val="num" w:pos="567"/>
        </w:tabs>
        <w:ind w:hanging="426"/>
        <w:rPr>
          <w:rFonts w:asciiTheme="minorHAnsi" w:eastAsiaTheme="minorHAnsi" w:hAnsiTheme="minorHAnsi" w:cstheme="minorBidi"/>
          <w:sz w:val="22"/>
          <w:szCs w:val="22"/>
          <w:lang w:val="en-GB"/>
        </w:rPr>
      </w:pPr>
    </w:p>
    <w:p w:rsidR="00BF6652" w:rsidRPr="00334F01" w:rsidRDefault="00BF6652" w:rsidP="00BF6652">
      <w:pPr>
        <w:pStyle w:val="Heading1"/>
        <w:keepLines/>
        <w:widowControl w:val="0"/>
        <w:numPr>
          <w:ilvl w:val="1"/>
          <w:numId w:val="1"/>
        </w:numPr>
        <w:tabs>
          <w:tab w:val="clear" w:pos="1288"/>
        </w:tabs>
        <w:ind w:left="567" w:hanging="567"/>
        <w:rPr>
          <w:rFonts w:ascii="Calibri" w:hAnsi="Calibri"/>
          <w:b w:val="0"/>
          <w:color w:val="000000" w:themeColor="text1"/>
          <w:sz w:val="22"/>
          <w:szCs w:val="22"/>
          <w:lang w:val="en-GB"/>
        </w:rPr>
      </w:pPr>
      <w:bookmarkStart w:id="108" w:name="_Toc465677599"/>
      <w:bookmarkStart w:id="109" w:name="_Toc471388971"/>
      <w:r w:rsidRPr="00334F01">
        <w:rPr>
          <w:rFonts w:ascii="Calibri" w:hAnsi="Calibri"/>
          <w:b w:val="0"/>
          <w:color w:val="000000" w:themeColor="text1"/>
          <w:sz w:val="22"/>
          <w:szCs w:val="22"/>
          <w:lang w:val="en-GB"/>
        </w:rPr>
        <w:t>Included with the tender response you are asked to provide the following items.  Please note that these are for information purposes only and will not be scored by the Association, although the references will be obtained to give assurance / confidence in the tender responses.</w:t>
      </w:r>
      <w:bookmarkEnd w:id="108"/>
      <w:bookmarkEnd w:id="109"/>
    </w:p>
    <w:p w:rsidR="00BF6652" w:rsidRPr="00EB3F59" w:rsidRDefault="00BF6652" w:rsidP="00BF6652">
      <w:pPr>
        <w:rPr>
          <w:rFonts w:asciiTheme="minorHAnsi" w:eastAsiaTheme="minorHAnsi" w:hAnsiTheme="minorHAnsi" w:cstheme="minorBidi"/>
          <w:sz w:val="22"/>
          <w:szCs w:val="22"/>
          <w:lang w:val="en-GB"/>
        </w:rPr>
      </w:pPr>
    </w:p>
    <w:p w:rsidR="00BF6652" w:rsidRPr="009D3B48" w:rsidRDefault="00BF6652" w:rsidP="00915F22">
      <w:pPr>
        <w:pStyle w:val="ListParagraph"/>
        <w:numPr>
          <w:ilvl w:val="1"/>
          <w:numId w:val="10"/>
        </w:numPr>
        <w:spacing w:after="200" w:line="276" w:lineRule="auto"/>
        <w:ind w:hanging="437"/>
        <w:rPr>
          <w:rFonts w:asciiTheme="minorHAnsi" w:eastAsiaTheme="minorHAnsi" w:hAnsiTheme="minorHAnsi" w:cstheme="minorBidi"/>
          <w:sz w:val="22"/>
          <w:szCs w:val="22"/>
          <w:lang w:val="en-GB"/>
        </w:rPr>
      </w:pPr>
      <w:r w:rsidRPr="009D3B48">
        <w:rPr>
          <w:rFonts w:asciiTheme="minorHAnsi" w:eastAsiaTheme="minorHAnsi" w:hAnsiTheme="minorHAnsi" w:cstheme="minorBidi"/>
          <w:sz w:val="22"/>
          <w:szCs w:val="22"/>
          <w:lang w:val="en-GB"/>
        </w:rPr>
        <w:t>Company details:  Company Background, services provided and location of base.</w:t>
      </w:r>
    </w:p>
    <w:p w:rsidR="00BF6652" w:rsidRDefault="00BF6652" w:rsidP="00915F22">
      <w:pPr>
        <w:pStyle w:val="ListParagraph"/>
        <w:numPr>
          <w:ilvl w:val="1"/>
          <w:numId w:val="10"/>
        </w:numPr>
        <w:spacing w:after="200" w:line="276" w:lineRule="auto"/>
        <w:ind w:hanging="437"/>
        <w:rPr>
          <w:rFonts w:asciiTheme="minorHAnsi" w:eastAsiaTheme="minorHAnsi" w:hAnsiTheme="minorHAnsi" w:cstheme="minorBidi"/>
          <w:sz w:val="22"/>
          <w:szCs w:val="22"/>
          <w:lang w:val="en-GB"/>
        </w:rPr>
      </w:pPr>
      <w:r w:rsidRPr="00973988">
        <w:rPr>
          <w:rFonts w:asciiTheme="minorHAnsi" w:eastAsiaTheme="minorHAnsi" w:hAnsiTheme="minorHAnsi" w:cstheme="minorBidi"/>
          <w:sz w:val="22"/>
          <w:szCs w:val="22"/>
          <w:lang w:val="en-GB"/>
        </w:rPr>
        <w:t>Dates and details of last audit.</w:t>
      </w:r>
    </w:p>
    <w:p w:rsidR="00BF6652" w:rsidRDefault="00BF6652" w:rsidP="00915F22">
      <w:pPr>
        <w:pStyle w:val="ListParagraph"/>
        <w:numPr>
          <w:ilvl w:val="1"/>
          <w:numId w:val="10"/>
        </w:numPr>
        <w:spacing w:after="200" w:line="276" w:lineRule="auto"/>
        <w:ind w:hanging="437"/>
        <w:rPr>
          <w:rFonts w:asciiTheme="minorHAnsi" w:eastAsiaTheme="minorHAnsi" w:hAnsiTheme="minorHAnsi" w:cstheme="minorBidi"/>
          <w:sz w:val="22"/>
          <w:szCs w:val="22"/>
          <w:lang w:val="en-GB"/>
        </w:rPr>
      </w:pPr>
      <w:r w:rsidRPr="00EB3F59">
        <w:rPr>
          <w:rFonts w:asciiTheme="minorHAnsi" w:eastAsiaTheme="minorHAnsi" w:hAnsiTheme="minorHAnsi" w:cstheme="minorBidi"/>
          <w:sz w:val="22"/>
          <w:szCs w:val="22"/>
          <w:lang w:val="en-GB"/>
        </w:rPr>
        <w:t>Referees: minimum of 2 referees.</w:t>
      </w:r>
    </w:p>
    <w:p w:rsidR="00BF6652" w:rsidRDefault="00BF6652" w:rsidP="00915F22">
      <w:pPr>
        <w:pStyle w:val="ListParagraph"/>
        <w:numPr>
          <w:ilvl w:val="1"/>
          <w:numId w:val="10"/>
        </w:numPr>
        <w:spacing w:after="200" w:line="276" w:lineRule="auto"/>
        <w:ind w:hanging="437"/>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t>Contact details for follow up communication regarding your tender</w:t>
      </w:r>
    </w:p>
    <w:p w:rsidR="00BF6652" w:rsidRPr="00BF6652" w:rsidRDefault="00BF6652" w:rsidP="00BF6652">
      <w:pPr>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br w:type="page"/>
      </w:r>
    </w:p>
    <w:p w:rsidR="004045C8" w:rsidRDefault="00B2269C" w:rsidP="004045C8">
      <w:pPr>
        <w:pStyle w:val="Heading1"/>
        <w:numPr>
          <w:ilvl w:val="0"/>
          <w:numId w:val="1"/>
        </w:numPr>
        <w:tabs>
          <w:tab w:val="clear" w:pos="1855"/>
          <w:tab w:val="num" w:pos="709"/>
        </w:tabs>
        <w:ind w:hanging="1855"/>
        <w:rPr>
          <w:rFonts w:asciiTheme="minorHAnsi" w:hAnsiTheme="minorHAnsi"/>
        </w:rPr>
      </w:pPr>
      <w:bookmarkStart w:id="110" w:name="_Toc471388972"/>
      <w:r w:rsidRPr="00733A78">
        <w:rPr>
          <w:rFonts w:asciiTheme="minorHAnsi" w:hAnsiTheme="minorHAnsi"/>
        </w:rPr>
        <w:t>Pricing Matrix</w:t>
      </w:r>
      <w:bookmarkEnd w:id="110"/>
    </w:p>
    <w:p w:rsidR="004045C8" w:rsidRDefault="004045C8" w:rsidP="004045C8"/>
    <w:p w:rsidR="004045C8" w:rsidRDefault="004045C8" w:rsidP="004045C8"/>
    <w:tbl>
      <w:tblPr>
        <w:tblStyle w:val="TableGrid"/>
        <w:tblW w:w="0" w:type="auto"/>
        <w:jc w:val="center"/>
        <w:tblLook w:val="04A0" w:firstRow="1" w:lastRow="0" w:firstColumn="1" w:lastColumn="0" w:noHBand="0" w:noVBand="1"/>
      </w:tblPr>
      <w:tblGrid>
        <w:gridCol w:w="592"/>
        <w:gridCol w:w="5499"/>
        <w:gridCol w:w="2551"/>
      </w:tblGrid>
      <w:tr w:rsidR="00915F22" w:rsidRPr="00915F22" w:rsidTr="00915F22">
        <w:trPr>
          <w:trHeight w:val="300"/>
          <w:jc w:val="center"/>
        </w:trPr>
        <w:tc>
          <w:tcPr>
            <w:tcW w:w="6091" w:type="dxa"/>
            <w:gridSpan w:val="2"/>
            <w:noWrap/>
            <w:hideMark/>
          </w:tcPr>
          <w:p w:rsidR="00915F22" w:rsidRPr="00915F22" w:rsidRDefault="00915F22">
            <w:pPr>
              <w:rPr>
                <w:rFonts w:ascii="Calibri" w:hAnsi="Calibri"/>
                <w:sz w:val="22"/>
                <w:szCs w:val="22"/>
                <w:lang w:val="en-GB"/>
              </w:rPr>
            </w:pPr>
            <w:r w:rsidRPr="00915F22">
              <w:rPr>
                <w:rFonts w:ascii="Calibri" w:hAnsi="Calibri"/>
                <w:sz w:val="22"/>
                <w:szCs w:val="22"/>
              </w:rPr>
              <w:t>Structural Survey</w:t>
            </w:r>
          </w:p>
        </w:tc>
        <w:tc>
          <w:tcPr>
            <w:tcW w:w="2551" w:type="dxa"/>
            <w:noWrap/>
            <w:hideMark/>
          </w:tcPr>
          <w:p w:rsidR="00915F22" w:rsidRPr="00915F22" w:rsidRDefault="00915F22">
            <w:pPr>
              <w:rPr>
                <w:rFonts w:ascii="Calibri" w:hAnsi="Calibri"/>
                <w:sz w:val="22"/>
                <w:szCs w:val="22"/>
              </w:rPr>
            </w:pPr>
          </w:p>
        </w:tc>
      </w:tr>
      <w:tr w:rsidR="00915F22" w:rsidRPr="00915F22" w:rsidTr="00915F22">
        <w:trPr>
          <w:trHeight w:val="300"/>
          <w:jc w:val="center"/>
        </w:trPr>
        <w:tc>
          <w:tcPr>
            <w:tcW w:w="592" w:type="dxa"/>
            <w:noWrap/>
            <w:hideMark/>
          </w:tcPr>
          <w:p w:rsidR="00915F22" w:rsidRPr="00915F22" w:rsidRDefault="00915F22">
            <w:pPr>
              <w:rPr>
                <w:rFonts w:ascii="Calibri" w:hAnsi="Calibri"/>
                <w:b/>
                <w:bCs/>
                <w:sz w:val="22"/>
                <w:szCs w:val="22"/>
              </w:rPr>
            </w:pPr>
            <w:r w:rsidRPr="00915F22">
              <w:rPr>
                <w:rFonts w:ascii="Calibri" w:hAnsi="Calibri"/>
                <w:b/>
                <w:bCs/>
                <w:sz w:val="22"/>
                <w:szCs w:val="22"/>
              </w:rPr>
              <w:t xml:space="preserve">Line </w:t>
            </w:r>
          </w:p>
        </w:tc>
        <w:tc>
          <w:tcPr>
            <w:tcW w:w="5499" w:type="dxa"/>
            <w:noWrap/>
            <w:hideMark/>
          </w:tcPr>
          <w:p w:rsidR="00915F22" w:rsidRPr="00915F22" w:rsidRDefault="00915F22">
            <w:pPr>
              <w:rPr>
                <w:rFonts w:ascii="Calibri" w:hAnsi="Calibri"/>
                <w:b/>
                <w:bCs/>
                <w:sz w:val="22"/>
                <w:szCs w:val="22"/>
              </w:rPr>
            </w:pPr>
            <w:r w:rsidRPr="00915F22">
              <w:rPr>
                <w:rFonts w:ascii="Calibri" w:hAnsi="Calibri"/>
                <w:b/>
                <w:bCs/>
                <w:sz w:val="22"/>
                <w:szCs w:val="22"/>
              </w:rPr>
              <w:t>Property Bands</w:t>
            </w:r>
          </w:p>
        </w:tc>
        <w:tc>
          <w:tcPr>
            <w:tcW w:w="2551" w:type="dxa"/>
            <w:noWrap/>
            <w:hideMark/>
          </w:tcPr>
          <w:p w:rsidR="00915F22" w:rsidRPr="00915F22" w:rsidRDefault="00915F22">
            <w:pPr>
              <w:rPr>
                <w:rFonts w:ascii="Calibri" w:hAnsi="Calibri"/>
                <w:b/>
                <w:bCs/>
                <w:sz w:val="22"/>
                <w:szCs w:val="22"/>
              </w:rPr>
            </w:pPr>
            <w:r w:rsidRPr="00915F22">
              <w:rPr>
                <w:rFonts w:ascii="Calibri" w:hAnsi="Calibri"/>
                <w:b/>
                <w:bCs/>
                <w:sz w:val="22"/>
                <w:szCs w:val="22"/>
              </w:rPr>
              <w:t xml:space="preserve">Price (exc. VAT) </w:t>
            </w:r>
          </w:p>
        </w:tc>
      </w:tr>
      <w:tr w:rsidR="00915F22" w:rsidRPr="00915F22" w:rsidTr="00915F22">
        <w:trPr>
          <w:trHeight w:val="300"/>
          <w:jc w:val="center"/>
        </w:trPr>
        <w:tc>
          <w:tcPr>
            <w:tcW w:w="592" w:type="dxa"/>
            <w:noWrap/>
            <w:hideMark/>
          </w:tcPr>
          <w:p w:rsidR="00915F22" w:rsidRPr="00915F22" w:rsidRDefault="00915F22">
            <w:pPr>
              <w:rPr>
                <w:rFonts w:ascii="Calibri" w:hAnsi="Calibri"/>
                <w:sz w:val="22"/>
                <w:szCs w:val="22"/>
              </w:rPr>
            </w:pPr>
            <w:r w:rsidRPr="00915F22">
              <w:rPr>
                <w:rFonts w:ascii="Calibri" w:hAnsi="Calibri"/>
                <w:sz w:val="22"/>
                <w:szCs w:val="22"/>
              </w:rPr>
              <w:t>A</w:t>
            </w:r>
          </w:p>
        </w:tc>
        <w:tc>
          <w:tcPr>
            <w:tcW w:w="5499" w:type="dxa"/>
            <w:noWrap/>
            <w:hideMark/>
          </w:tcPr>
          <w:p w:rsidR="00915F22" w:rsidRPr="00915F22" w:rsidRDefault="00002C31">
            <w:pPr>
              <w:rPr>
                <w:rFonts w:ascii="Calibri" w:hAnsi="Calibri"/>
                <w:sz w:val="22"/>
                <w:szCs w:val="22"/>
              </w:rPr>
            </w:pPr>
            <w:r>
              <w:rPr>
                <w:rFonts w:ascii="Calibri" w:hAnsi="Calibri"/>
                <w:sz w:val="22"/>
                <w:szCs w:val="22"/>
              </w:rPr>
              <w:t>Ground Floor Flat</w:t>
            </w:r>
          </w:p>
        </w:tc>
        <w:tc>
          <w:tcPr>
            <w:tcW w:w="2551" w:type="dxa"/>
            <w:noWrap/>
            <w:hideMark/>
          </w:tcPr>
          <w:p w:rsidR="00915F22" w:rsidRPr="00915F22" w:rsidRDefault="00915F22">
            <w:pPr>
              <w:rPr>
                <w:rFonts w:ascii="Calibri" w:hAnsi="Calibri"/>
                <w:sz w:val="22"/>
                <w:szCs w:val="22"/>
              </w:rPr>
            </w:pPr>
            <w:r w:rsidRPr="00915F22">
              <w:rPr>
                <w:rFonts w:ascii="Calibri" w:hAnsi="Calibri"/>
                <w:sz w:val="22"/>
                <w:szCs w:val="22"/>
              </w:rPr>
              <w:t> </w:t>
            </w:r>
          </w:p>
        </w:tc>
      </w:tr>
      <w:tr w:rsidR="00002C31" w:rsidRPr="00915F22" w:rsidTr="00915F22">
        <w:trPr>
          <w:trHeight w:val="300"/>
          <w:jc w:val="center"/>
        </w:trPr>
        <w:tc>
          <w:tcPr>
            <w:tcW w:w="592" w:type="dxa"/>
            <w:noWrap/>
          </w:tcPr>
          <w:p w:rsidR="00002C31" w:rsidRPr="00915F22" w:rsidRDefault="00002C31">
            <w:pPr>
              <w:rPr>
                <w:rFonts w:ascii="Calibri" w:hAnsi="Calibri"/>
                <w:sz w:val="22"/>
                <w:szCs w:val="22"/>
              </w:rPr>
            </w:pPr>
            <w:r>
              <w:rPr>
                <w:rFonts w:ascii="Calibri" w:hAnsi="Calibri"/>
                <w:sz w:val="22"/>
                <w:szCs w:val="22"/>
              </w:rPr>
              <w:t>B</w:t>
            </w:r>
          </w:p>
        </w:tc>
        <w:tc>
          <w:tcPr>
            <w:tcW w:w="5499" w:type="dxa"/>
            <w:noWrap/>
          </w:tcPr>
          <w:p w:rsidR="00002C31" w:rsidRDefault="00002C31">
            <w:pPr>
              <w:rPr>
                <w:rFonts w:ascii="Calibri" w:hAnsi="Calibri"/>
                <w:sz w:val="22"/>
                <w:szCs w:val="22"/>
              </w:rPr>
            </w:pPr>
            <w:r>
              <w:rPr>
                <w:rFonts w:ascii="Calibri" w:hAnsi="Calibri"/>
                <w:sz w:val="22"/>
                <w:szCs w:val="22"/>
              </w:rPr>
              <w:t>Intermediate Flat</w:t>
            </w:r>
          </w:p>
        </w:tc>
        <w:tc>
          <w:tcPr>
            <w:tcW w:w="2551" w:type="dxa"/>
            <w:noWrap/>
          </w:tcPr>
          <w:p w:rsidR="00002C31" w:rsidRPr="00915F22" w:rsidRDefault="00002C31">
            <w:pPr>
              <w:rPr>
                <w:rFonts w:ascii="Calibri" w:hAnsi="Calibri"/>
                <w:sz w:val="22"/>
                <w:szCs w:val="22"/>
              </w:rPr>
            </w:pPr>
          </w:p>
        </w:tc>
      </w:tr>
      <w:tr w:rsidR="00002C31" w:rsidRPr="00915F22" w:rsidTr="00915F22">
        <w:trPr>
          <w:trHeight w:val="300"/>
          <w:jc w:val="center"/>
        </w:trPr>
        <w:tc>
          <w:tcPr>
            <w:tcW w:w="592" w:type="dxa"/>
            <w:noWrap/>
          </w:tcPr>
          <w:p w:rsidR="00002C31" w:rsidRPr="00915F22" w:rsidRDefault="00002C31">
            <w:pPr>
              <w:rPr>
                <w:rFonts w:ascii="Calibri" w:hAnsi="Calibri"/>
                <w:sz w:val="22"/>
                <w:szCs w:val="22"/>
              </w:rPr>
            </w:pPr>
            <w:r>
              <w:rPr>
                <w:rFonts w:ascii="Calibri" w:hAnsi="Calibri"/>
                <w:sz w:val="22"/>
                <w:szCs w:val="22"/>
              </w:rPr>
              <w:t>C</w:t>
            </w:r>
          </w:p>
        </w:tc>
        <w:tc>
          <w:tcPr>
            <w:tcW w:w="5499" w:type="dxa"/>
            <w:noWrap/>
          </w:tcPr>
          <w:p w:rsidR="00002C31" w:rsidRDefault="00002C31">
            <w:pPr>
              <w:rPr>
                <w:rFonts w:ascii="Calibri" w:hAnsi="Calibri"/>
                <w:sz w:val="22"/>
                <w:szCs w:val="22"/>
              </w:rPr>
            </w:pPr>
            <w:r>
              <w:rPr>
                <w:rFonts w:ascii="Calibri" w:hAnsi="Calibri"/>
                <w:sz w:val="22"/>
                <w:szCs w:val="22"/>
              </w:rPr>
              <w:t>Top Floor Flat</w:t>
            </w:r>
          </w:p>
        </w:tc>
        <w:tc>
          <w:tcPr>
            <w:tcW w:w="2551" w:type="dxa"/>
            <w:noWrap/>
          </w:tcPr>
          <w:p w:rsidR="00002C31" w:rsidRPr="00915F22" w:rsidRDefault="00002C31">
            <w:pPr>
              <w:rPr>
                <w:rFonts w:ascii="Calibri" w:hAnsi="Calibri"/>
                <w:sz w:val="22"/>
                <w:szCs w:val="22"/>
              </w:rPr>
            </w:pPr>
          </w:p>
        </w:tc>
      </w:tr>
      <w:tr w:rsidR="00915F22" w:rsidRPr="00915F22" w:rsidTr="00915F22">
        <w:trPr>
          <w:trHeight w:val="300"/>
          <w:jc w:val="center"/>
        </w:trPr>
        <w:tc>
          <w:tcPr>
            <w:tcW w:w="592" w:type="dxa"/>
            <w:noWrap/>
            <w:hideMark/>
          </w:tcPr>
          <w:p w:rsidR="00915F22" w:rsidRPr="00915F22" w:rsidRDefault="00F42708">
            <w:pPr>
              <w:rPr>
                <w:rFonts w:ascii="Calibri" w:hAnsi="Calibri"/>
                <w:sz w:val="22"/>
                <w:szCs w:val="22"/>
              </w:rPr>
            </w:pPr>
            <w:r>
              <w:rPr>
                <w:rFonts w:ascii="Calibri" w:hAnsi="Calibri"/>
                <w:sz w:val="22"/>
                <w:szCs w:val="22"/>
              </w:rPr>
              <w:t>D</w:t>
            </w:r>
          </w:p>
        </w:tc>
        <w:tc>
          <w:tcPr>
            <w:tcW w:w="5499" w:type="dxa"/>
            <w:noWrap/>
            <w:hideMark/>
          </w:tcPr>
          <w:p w:rsidR="00915F22" w:rsidRPr="00915F22" w:rsidRDefault="00915F22" w:rsidP="00002C31">
            <w:pPr>
              <w:rPr>
                <w:rFonts w:ascii="Calibri" w:hAnsi="Calibri"/>
                <w:sz w:val="22"/>
                <w:szCs w:val="22"/>
              </w:rPr>
            </w:pPr>
            <w:r w:rsidRPr="00915F22">
              <w:rPr>
                <w:rFonts w:ascii="Calibri" w:hAnsi="Calibri"/>
                <w:sz w:val="22"/>
                <w:szCs w:val="22"/>
              </w:rPr>
              <w:t xml:space="preserve">1/2 </w:t>
            </w:r>
            <w:r w:rsidR="00002C31">
              <w:rPr>
                <w:rFonts w:ascii="Calibri" w:hAnsi="Calibri"/>
                <w:sz w:val="22"/>
                <w:szCs w:val="22"/>
              </w:rPr>
              <w:t>B</w:t>
            </w:r>
            <w:r w:rsidRPr="00915F22">
              <w:rPr>
                <w:rFonts w:ascii="Calibri" w:hAnsi="Calibri"/>
                <w:sz w:val="22"/>
                <w:szCs w:val="22"/>
              </w:rPr>
              <w:t xml:space="preserve">ed </w:t>
            </w:r>
            <w:r w:rsidR="00002C31">
              <w:rPr>
                <w:rFonts w:ascii="Calibri" w:hAnsi="Calibri"/>
                <w:sz w:val="22"/>
                <w:szCs w:val="22"/>
              </w:rPr>
              <w:t>B</w:t>
            </w:r>
            <w:r w:rsidRPr="00915F22">
              <w:rPr>
                <w:rFonts w:ascii="Calibri" w:hAnsi="Calibri"/>
                <w:sz w:val="22"/>
                <w:szCs w:val="22"/>
              </w:rPr>
              <w:t xml:space="preserve">ack to </w:t>
            </w:r>
            <w:r w:rsidR="00002C31">
              <w:rPr>
                <w:rFonts w:ascii="Calibri" w:hAnsi="Calibri"/>
                <w:sz w:val="22"/>
                <w:szCs w:val="22"/>
              </w:rPr>
              <w:t>B</w:t>
            </w:r>
            <w:r w:rsidRPr="00915F22">
              <w:rPr>
                <w:rFonts w:ascii="Calibri" w:hAnsi="Calibri"/>
                <w:sz w:val="22"/>
                <w:szCs w:val="22"/>
              </w:rPr>
              <w:t xml:space="preserve">ack </w:t>
            </w:r>
            <w:r w:rsidR="00002C31">
              <w:rPr>
                <w:rFonts w:ascii="Calibri" w:hAnsi="Calibri"/>
                <w:sz w:val="22"/>
                <w:szCs w:val="22"/>
              </w:rPr>
              <w:t>House</w:t>
            </w:r>
          </w:p>
        </w:tc>
        <w:tc>
          <w:tcPr>
            <w:tcW w:w="2551" w:type="dxa"/>
            <w:noWrap/>
            <w:hideMark/>
          </w:tcPr>
          <w:p w:rsidR="00915F22" w:rsidRPr="00915F22" w:rsidRDefault="00915F22">
            <w:pPr>
              <w:rPr>
                <w:rFonts w:ascii="Calibri" w:hAnsi="Calibri"/>
                <w:sz w:val="22"/>
                <w:szCs w:val="22"/>
              </w:rPr>
            </w:pPr>
            <w:r w:rsidRPr="00915F22">
              <w:rPr>
                <w:rFonts w:ascii="Calibri" w:hAnsi="Calibri"/>
                <w:sz w:val="22"/>
                <w:szCs w:val="22"/>
              </w:rPr>
              <w:t> </w:t>
            </w:r>
          </w:p>
        </w:tc>
      </w:tr>
      <w:tr w:rsidR="00002C31" w:rsidRPr="00915F22" w:rsidTr="00915F22">
        <w:trPr>
          <w:trHeight w:val="300"/>
          <w:jc w:val="center"/>
        </w:trPr>
        <w:tc>
          <w:tcPr>
            <w:tcW w:w="592" w:type="dxa"/>
            <w:noWrap/>
          </w:tcPr>
          <w:p w:rsidR="00002C31" w:rsidRPr="00915F22" w:rsidRDefault="00F42708">
            <w:pPr>
              <w:rPr>
                <w:rFonts w:ascii="Calibri" w:hAnsi="Calibri"/>
                <w:sz w:val="22"/>
                <w:szCs w:val="22"/>
              </w:rPr>
            </w:pPr>
            <w:r>
              <w:rPr>
                <w:rFonts w:ascii="Calibri" w:hAnsi="Calibri"/>
                <w:sz w:val="22"/>
                <w:szCs w:val="22"/>
              </w:rPr>
              <w:t>E</w:t>
            </w:r>
          </w:p>
        </w:tc>
        <w:tc>
          <w:tcPr>
            <w:tcW w:w="5499" w:type="dxa"/>
            <w:noWrap/>
          </w:tcPr>
          <w:p w:rsidR="00002C31" w:rsidRPr="00915F22" w:rsidRDefault="00002C31">
            <w:pPr>
              <w:rPr>
                <w:rFonts w:ascii="Calibri" w:hAnsi="Calibri"/>
                <w:sz w:val="22"/>
                <w:szCs w:val="22"/>
              </w:rPr>
            </w:pPr>
            <w:r>
              <w:rPr>
                <w:rFonts w:ascii="Calibri" w:hAnsi="Calibri"/>
                <w:sz w:val="22"/>
                <w:szCs w:val="22"/>
              </w:rPr>
              <w:t>1/2 Bed Through/End Terrace House</w:t>
            </w:r>
          </w:p>
        </w:tc>
        <w:tc>
          <w:tcPr>
            <w:tcW w:w="2551" w:type="dxa"/>
            <w:noWrap/>
          </w:tcPr>
          <w:p w:rsidR="00002C31" w:rsidRPr="00915F22" w:rsidRDefault="00002C31">
            <w:pPr>
              <w:rPr>
                <w:rFonts w:ascii="Calibri" w:hAnsi="Calibri"/>
                <w:sz w:val="22"/>
                <w:szCs w:val="22"/>
              </w:rPr>
            </w:pPr>
          </w:p>
        </w:tc>
      </w:tr>
      <w:tr w:rsidR="00915F22" w:rsidRPr="00915F22" w:rsidTr="00915F22">
        <w:trPr>
          <w:trHeight w:val="300"/>
          <w:jc w:val="center"/>
        </w:trPr>
        <w:tc>
          <w:tcPr>
            <w:tcW w:w="592" w:type="dxa"/>
            <w:noWrap/>
            <w:hideMark/>
          </w:tcPr>
          <w:p w:rsidR="00915F22" w:rsidRPr="00915F22" w:rsidRDefault="00F42708">
            <w:pPr>
              <w:rPr>
                <w:rFonts w:ascii="Calibri" w:hAnsi="Calibri"/>
                <w:sz w:val="22"/>
                <w:szCs w:val="22"/>
              </w:rPr>
            </w:pPr>
            <w:r>
              <w:rPr>
                <w:rFonts w:ascii="Calibri" w:hAnsi="Calibri"/>
                <w:sz w:val="22"/>
                <w:szCs w:val="22"/>
              </w:rPr>
              <w:t>F</w:t>
            </w:r>
          </w:p>
        </w:tc>
        <w:tc>
          <w:tcPr>
            <w:tcW w:w="5499" w:type="dxa"/>
            <w:noWrap/>
            <w:hideMark/>
          </w:tcPr>
          <w:p w:rsidR="00915F22" w:rsidRPr="00915F22" w:rsidRDefault="00002C31" w:rsidP="00002C31">
            <w:pPr>
              <w:rPr>
                <w:rFonts w:ascii="Calibri" w:hAnsi="Calibri"/>
                <w:sz w:val="22"/>
                <w:szCs w:val="22"/>
              </w:rPr>
            </w:pPr>
            <w:r>
              <w:rPr>
                <w:rFonts w:ascii="Calibri" w:hAnsi="Calibri"/>
                <w:sz w:val="22"/>
                <w:szCs w:val="22"/>
              </w:rPr>
              <w:t>3+ Bed Back to B</w:t>
            </w:r>
            <w:r w:rsidR="00915F22" w:rsidRPr="00915F22">
              <w:rPr>
                <w:rFonts w:ascii="Calibri" w:hAnsi="Calibri"/>
                <w:sz w:val="22"/>
                <w:szCs w:val="22"/>
              </w:rPr>
              <w:t xml:space="preserve">ack </w:t>
            </w:r>
            <w:r>
              <w:rPr>
                <w:rFonts w:ascii="Calibri" w:hAnsi="Calibri"/>
                <w:sz w:val="22"/>
                <w:szCs w:val="22"/>
              </w:rPr>
              <w:t>House</w:t>
            </w:r>
          </w:p>
        </w:tc>
        <w:tc>
          <w:tcPr>
            <w:tcW w:w="2551" w:type="dxa"/>
            <w:noWrap/>
            <w:hideMark/>
          </w:tcPr>
          <w:p w:rsidR="00915F22" w:rsidRPr="00915F22" w:rsidRDefault="00915F22">
            <w:pPr>
              <w:rPr>
                <w:rFonts w:ascii="Calibri" w:hAnsi="Calibri"/>
                <w:sz w:val="22"/>
                <w:szCs w:val="22"/>
              </w:rPr>
            </w:pPr>
            <w:r w:rsidRPr="00915F22">
              <w:rPr>
                <w:rFonts w:ascii="Calibri" w:hAnsi="Calibri"/>
                <w:sz w:val="22"/>
                <w:szCs w:val="22"/>
              </w:rPr>
              <w:t> </w:t>
            </w:r>
          </w:p>
        </w:tc>
      </w:tr>
      <w:tr w:rsidR="00002C31" w:rsidRPr="00915F22" w:rsidTr="00915F22">
        <w:trPr>
          <w:trHeight w:val="300"/>
          <w:jc w:val="center"/>
        </w:trPr>
        <w:tc>
          <w:tcPr>
            <w:tcW w:w="592" w:type="dxa"/>
            <w:noWrap/>
          </w:tcPr>
          <w:p w:rsidR="00002C31" w:rsidRPr="00915F22" w:rsidRDefault="00F42708">
            <w:pPr>
              <w:rPr>
                <w:rFonts w:ascii="Calibri" w:hAnsi="Calibri"/>
                <w:sz w:val="22"/>
                <w:szCs w:val="22"/>
              </w:rPr>
            </w:pPr>
            <w:r>
              <w:rPr>
                <w:rFonts w:ascii="Calibri" w:hAnsi="Calibri"/>
                <w:sz w:val="22"/>
                <w:szCs w:val="22"/>
              </w:rPr>
              <w:t>G</w:t>
            </w:r>
          </w:p>
        </w:tc>
        <w:tc>
          <w:tcPr>
            <w:tcW w:w="5499" w:type="dxa"/>
            <w:noWrap/>
          </w:tcPr>
          <w:p w:rsidR="00002C31" w:rsidRPr="00915F22" w:rsidRDefault="00002C31" w:rsidP="00002C31">
            <w:pPr>
              <w:rPr>
                <w:rFonts w:ascii="Calibri" w:hAnsi="Calibri"/>
                <w:sz w:val="22"/>
                <w:szCs w:val="22"/>
              </w:rPr>
            </w:pPr>
            <w:r>
              <w:rPr>
                <w:rFonts w:ascii="Calibri" w:hAnsi="Calibri"/>
                <w:sz w:val="22"/>
                <w:szCs w:val="22"/>
              </w:rPr>
              <w:t>3+ Through/End T</w:t>
            </w:r>
            <w:r w:rsidRPr="00915F22">
              <w:rPr>
                <w:rFonts w:ascii="Calibri" w:hAnsi="Calibri"/>
                <w:sz w:val="22"/>
                <w:szCs w:val="22"/>
              </w:rPr>
              <w:t>errace</w:t>
            </w:r>
            <w:r>
              <w:rPr>
                <w:rFonts w:ascii="Calibri" w:hAnsi="Calibri"/>
                <w:sz w:val="22"/>
                <w:szCs w:val="22"/>
              </w:rPr>
              <w:t xml:space="preserve"> House</w:t>
            </w:r>
          </w:p>
        </w:tc>
        <w:tc>
          <w:tcPr>
            <w:tcW w:w="2551" w:type="dxa"/>
            <w:noWrap/>
          </w:tcPr>
          <w:p w:rsidR="00002C31" w:rsidRPr="00915F22" w:rsidRDefault="00002C31">
            <w:pPr>
              <w:rPr>
                <w:rFonts w:ascii="Calibri" w:hAnsi="Calibri"/>
                <w:sz w:val="22"/>
                <w:szCs w:val="22"/>
              </w:rPr>
            </w:pPr>
          </w:p>
        </w:tc>
      </w:tr>
      <w:tr w:rsidR="00915F22" w:rsidRPr="00915F22" w:rsidTr="00915F22">
        <w:trPr>
          <w:trHeight w:val="300"/>
          <w:jc w:val="center"/>
        </w:trPr>
        <w:tc>
          <w:tcPr>
            <w:tcW w:w="592" w:type="dxa"/>
            <w:noWrap/>
            <w:hideMark/>
          </w:tcPr>
          <w:p w:rsidR="00915F22" w:rsidRPr="00915F22" w:rsidRDefault="00F42708">
            <w:pPr>
              <w:rPr>
                <w:rFonts w:ascii="Calibri" w:hAnsi="Calibri"/>
                <w:sz w:val="22"/>
                <w:szCs w:val="22"/>
              </w:rPr>
            </w:pPr>
            <w:r>
              <w:rPr>
                <w:rFonts w:ascii="Calibri" w:hAnsi="Calibri"/>
                <w:sz w:val="22"/>
                <w:szCs w:val="22"/>
              </w:rPr>
              <w:t>H</w:t>
            </w:r>
          </w:p>
        </w:tc>
        <w:tc>
          <w:tcPr>
            <w:tcW w:w="5499" w:type="dxa"/>
            <w:noWrap/>
            <w:hideMark/>
          </w:tcPr>
          <w:p w:rsidR="00915F22" w:rsidRPr="00915F22" w:rsidRDefault="00915F22">
            <w:pPr>
              <w:rPr>
                <w:rFonts w:ascii="Calibri" w:hAnsi="Calibri"/>
                <w:sz w:val="22"/>
                <w:szCs w:val="22"/>
              </w:rPr>
            </w:pPr>
            <w:r w:rsidRPr="00915F22">
              <w:rPr>
                <w:rFonts w:ascii="Calibri" w:hAnsi="Calibri"/>
                <w:sz w:val="22"/>
                <w:szCs w:val="22"/>
              </w:rPr>
              <w:t>Semi-Detached House</w:t>
            </w:r>
          </w:p>
        </w:tc>
        <w:tc>
          <w:tcPr>
            <w:tcW w:w="2551" w:type="dxa"/>
            <w:noWrap/>
            <w:hideMark/>
          </w:tcPr>
          <w:p w:rsidR="00915F22" w:rsidRPr="00915F22" w:rsidRDefault="00915F22">
            <w:pPr>
              <w:rPr>
                <w:rFonts w:ascii="Calibri" w:hAnsi="Calibri"/>
                <w:sz w:val="22"/>
                <w:szCs w:val="22"/>
              </w:rPr>
            </w:pPr>
            <w:r w:rsidRPr="00915F22">
              <w:rPr>
                <w:rFonts w:ascii="Calibri" w:hAnsi="Calibri"/>
                <w:sz w:val="22"/>
                <w:szCs w:val="22"/>
              </w:rPr>
              <w:t> </w:t>
            </w:r>
          </w:p>
        </w:tc>
      </w:tr>
      <w:tr w:rsidR="00915F22" w:rsidRPr="00915F22" w:rsidTr="00915F22">
        <w:trPr>
          <w:trHeight w:val="300"/>
          <w:jc w:val="center"/>
        </w:trPr>
        <w:tc>
          <w:tcPr>
            <w:tcW w:w="592" w:type="dxa"/>
            <w:noWrap/>
            <w:hideMark/>
          </w:tcPr>
          <w:p w:rsidR="00915F22" w:rsidRPr="00915F22" w:rsidRDefault="00F42708">
            <w:pPr>
              <w:rPr>
                <w:rFonts w:ascii="Calibri" w:hAnsi="Calibri"/>
                <w:sz w:val="22"/>
                <w:szCs w:val="22"/>
              </w:rPr>
            </w:pPr>
            <w:r>
              <w:rPr>
                <w:rFonts w:ascii="Calibri" w:hAnsi="Calibri"/>
                <w:sz w:val="22"/>
                <w:szCs w:val="22"/>
              </w:rPr>
              <w:t>I</w:t>
            </w:r>
          </w:p>
        </w:tc>
        <w:tc>
          <w:tcPr>
            <w:tcW w:w="5499" w:type="dxa"/>
            <w:noWrap/>
            <w:hideMark/>
          </w:tcPr>
          <w:p w:rsidR="00915F22" w:rsidRPr="00915F22" w:rsidRDefault="00915F22">
            <w:pPr>
              <w:rPr>
                <w:rFonts w:ascii="Calibri" w:hAnsi="Calibri"/>
                <w:sz w:val="22"/>
                <w:szCs w:val="22"/>
              </w:rPr>
            </w:pPr>
            <w:r w:rsidRPr="00915F22">
              <w:rPr>
                <w:rFonts w:ascii="Calibri" w:hAnsi="Calibri"/>
                <w:sz w:val="22"/>
                <w:szCs w:val="22"/>
              </w:rPr>
              <w:t>Detached House</w:t>
            </w:r>
          </w:p>
        </w:tc>
        <w:tc>
          <w:tcPr>
            <w:tcW w:w="2551" w:type="dxa"/>
            <w:noWrap/>
            <w:hideMark/>
          </w:tcPr>
          <w:p w:rsidR="00915F22" w:rsidRPr="00915F22" w:rsidRDefault="00915F22">
            <w:pPr>
              <w:rPr>
                <w:rFonts w:ascii="Calibri" w:hAnsi="Calibri"/>
                <w:sz w:val="22"/>
                <w:szCs w:val="22"/>
              </w:rPr>
            </w:pPr>
            <w:r w:rsidRPr="00915F22">
              <w:rPr>
                <w:rFonts w:ascii="Calibri" w:hAnsi="Calibri"/>
                <w:sz w:val="22"/>
                <w:szCs w:val="22"/>
              </w:rPr>
              <w:t> </w:t>
            </w:r>
          </w:p>
        </w:tc>
      </w:tr>
      <w:tr w:rsidR="00915F22" w:rsidRPr="00915F22" w:rsidTr="00915F22">
        <w:trPr>
          <w:trHeight w:val="300"/>
          <w:jc w:val="center"/>
        </w:trPr>
        <w:tc>
          <w:tcPr>
            <w:tcW w:w="592" w:type="dxa"/>
            <w:noWrap/>
            <w:hideMark/>
          </w:tcPr>
          <w:p w:rsidR="00915F22" w:rsidRPr="00915F22" w:rsidRDefault="00915F22">
            <w:pPr>
              <w:rPr>
                <w:rFonts w:ascii="Calibri" w:hAnsi="Calibri"/>
                <w:sz w:val="22"/>
                <w:szCs w:val="22"/>
              </w:rPr>
            </w:pPr>
            <w:r w:rsidRPr="00915F22">
              <w:rPr>
                <w:rFonts w:ascii="Calibri" w:hAnsi="Calibri"/>
                <w:sz w:val="22"/>
                <w:szCs w:val="22"/>
              </w:rPr>
              <w:t> </w:t>
            </w:r>
          </w:p>
        </w:tc>
        <w:tc>
          <w:tcPr>
            <w:tcW w:w="5499" w:type="dxa"/>
            <w:noWrap/>
            <w:hideMark/>
          </w:tcPr>
          <w:p w:rsidR="00915F22" w:rsidRPr="00915F22" w:rsidRDefault="00915F22" w:rsidP="00762AD7">
            <w:pPr>
              <w:tabs>
                <w:tab w:val="center" w:pos="2641"/>
              </w:tabs>
              <w:rPr>
                <w:rFonts w:ascii="Calibri" w:hAnsi="Calibri"/>
                <w:sz w:val="22"/>
                <w:szCs w:val="22"/>
              </w:rPr>
            </w:pPr>
            <w:r w:rsidRPr="00915F22">
              <w:rPr>
                <w:rFonts w:ascii="Calibri" w:hAnsi="Calibri"/>
                <w:sz w:val="22"/>
                <w:szCs w:val="22"/>
              </w:rPr>
              <w:t> </w:t>
            </w:r>
            <w:r w:rsidR="00762AD7">
              <w:rPr>
                <w:rFonts w:ascii="Calibri" w:hAnsi="Calibri"/>
                <w:sz w:val="22"/>
                <w:szCs w:val="22"/>
              </w:rPr>
              <w:tab/>
            </w:r>
          </w:p>
        </w:tc>
        <w:tc>
          <w:tcPr>
            <w:tcW w:w="2551" w:type="dxa"/>
            <w:noWrap/>
            <w:hideMark/>
          </w:tcPr>
          <w:p w:rsidR="00915F22" w:rsidRPr="00915F22" w:rsidRDefault="00915F22">
            <w:pPr>
              <w:rPr>
                <w:rFonts w:ascii="Calibri" w:hAnsi="Calibri"/>
                <w:sz w:val="22"/>
                <w:szCs w:val="22"/>
              </w:rPr>
            </w:pPr>
            <w:r w:rsidRPr="00915F22">
              <w:rPr>
                <w:rFonts w:ascii="Calibri" w:hAnsi="Calibri"/>
                <w:sz w:val="22"/>
                <w:szCs w:val="22"/>
              </w:rPr>
              <w:t> </w:t>
            </w:r>
          </w:p>
        </w:tc>
      </w:tr>
      <w:tr w:rsidR="00915F22" w:rsidRPr="00915F22" w:rsidTr="00915F22">
        <w:trPr>
          <w:trHeight w:val="300"/>
          <w:jc w:val="center"/>
        </w:trPr>
        <w:tc>
          <w:tcPr>
            <w:tcW w:w="592" w:type="dxa"/>
            <w:noWrap/>
            <w:hideMark/>
          </w:tcPr>
          <w:p w:rsidR="00915F22" w:rsidRPr="00915F22" w:rsidRDefault="00F42708">
            <w:pPr>
              <w:rPr>
                <w:rFonts w:ascii="Calibri" w:hAnsi="Calibri"/>
                <w:sz w:val="22"/>
                <w:szCs w:val="22"/>
              </w:rPr>
            </w:pPr>
            <w:r>
              <w:rPr>
                <w:rFonts w:ascii="Calibri" w:hAnsi="Calibri"/>
                <w:sz w:val="22"/>
                <w:szCs w:val="22"/>
              </w:rPr>
              <w:t>K</w:t>
            </w:r>
          </w:p>
        </w:tc>
        <w:tc>
          <w:tcPr>
            <w:tcW w:w="5499" w:type="dxa"/>
            <w:noWrap/>
            <w:hideMark/>
          </w:tcPr>
          <w:p w:rsidR="00915F22" w:rsidRPr="00915F22" w:rsidRDefault="00915F22">
            <w:pPr>
              <w:rPr>
                <w:rFonts w:ascii="Calibri" w:hAnsi="Calibri"/>
                <w:sz w:val="22"/>
                <w:szCs w:val="22"/>
              </w:rPr>
            </w:pPr>
            <w:r w:rsidRPr="00915F22">
              <w:rPr>
                <w:rFonts w:ascii="Calibri" w:hAnsi="Calibri"/>
                <w:sz w:val="22"/>
                <w:szCs w:val="22"/>
              </w:rPr>
              <w:t xml:space="preserve">Follow up site visit </w:t>
            </w:r>
          </w:p>
        </w:tc>
        <w:tc>
          <w:tcPr>
            <w:tcW w:w="2551" w:type="dxa"/>
            <w:noWrap/>
            <w:hideMark/>
          </w:tcPr>
          <w:p w:rsidR="00915F22" w:rsidRPr="00915F22" w:rsidRDefault="00915F22">
            <w:pPr>
              <w:rPr>
                <w:rFonts w:ascii="Calibri" w:hAnsi="Calibri"/>
                <w:sz w:val="22"/>
                <w:szCs w:val="22"/>
              </w:rPr>
            </w:pPr>
            <w:r w:rsidRPr="00915F22">
              <w:rPr>
                <w:rFonts w:ascii="Calibri" w:hAnsi="Calibri"/>
                <w:sz w:val="22"/>
                <w:szCs w:val="22"/>
              </w:rPr>
              <w:t> </w:t>
            </w:r>
          </w:p>
        </w:tc>
      </w:tr>
      <w:tr w:rsidR="00915F22" w:rsidRPr="00915F22" w:rsidTr="00915F22">
        <w:trPr>
          <w:trHeight w:val="300"/>
          <w:jc w:val="center"/>
        </w:trPr>
        <w:tc>
          <w:tcPr>
            <w:tcW w:w="592" w:type="dxa"/>
            <w:noWrap/>
            <w:hideMark/>
          </w:tcPr>
          <w:p w:rsidR="00915F22" w:rsidRPr="00915F22" w:rsidRDefault="00915F22">
            <w:pPr>
              <w:rPr>
                <w:rFonts w:ascii="Calibri" w:hAnsi="Calibri"/>
                <w:sz w:val="22"/>
                <w:szCs w:val="22"/>
              </w:rPr>
            </w:pPr>
            <w:r w:rsidRPr="00915F22">
              <w:rPr>
                <w:rFonts w:ascii="Calibri" w:hAnsi="Calibri"/>
                <w:sz w:val="22"/>
                <w:szCs w:val="22"/>
              </w:rPr>
              <w:t> </w:t>
            </w:r>
          </w:p>
        </w:tc>
        <w:tc>
          <w:tcPr>
            <w:tcW w:w="5499" w:type="dxa"/>
            <w:noWrap/>
            <w:hideMark/>
          </w:tcPr>
          <w:p w:rsidR="00915F22" w:rsidRPr="00915F22" w:rsidRDefault="00915F22">
            <w:pPr>
              <w:rPr>
                <w:rFonts w:ascii="Calibri" w:hAnsi="Calibri"/>
                <w:sz w:val="22"/>
                <w:szCs w:val="22"/>
              </w:rPr>
            </w:pPr>
            <w:r w:rsidRPr="00915F22">
              <w:rPr>
                <w:rFonts w:ascii="Calibri" w:hAnsi="Calibri"/>
                <w:sz w:val="22"/>
                <w:szCs w:val="22"/>
              </w:rPr>
              <w:t> </w:t>
            </w:r>
          </w:p>
        </w:tc>
        <w:tc>
          <w:tcPr>
            <w:tcW w:w="2551" w:type="dxa"/>
            <w:noWrap/>
            <w:hideMark/>
          </w:tcPr>
          <w:p w:rsidR="00915F22" w:rsidRPr="00915F22" w:rsidRDefault="00915F22">
            <w:pPr>
              <w:rPr>
                <w:rFonts w:ascii="Calibri" w:hAnsi="Calibri"/>
                <w:sz w:val="22"/>
                <w:szCs w:val="22"/>
              </w:rPr>
            </w:pPr>
            <w:r w:rsidRPr="00915F22">
              <w:rPr>
                <w:rFonts w:ascii="Calibri" w:hAnsi="Calibri"/>
                <w:sz w:val="22"/>
                <w:szCs w:val="22"/>
              </w:rPr>
              <w:t> </w:t>
            </w:r>
          </w:p>
        </w:tc>
      </w:tr>
      <w:tr w:rsidR="00915F22" w:rsidRPr="00915F22" w:rsidTr="00915F22">
        <w:trPr>
          <w:trHeight w:val="300"/>
          <w:jc w:val="center"/>
        </w:trPr>
        <w:tc>
          <w:tcPr>
            <w:tcW w:w="592" w:type="dxa"/>
            <w:noWrap/>
            <w:hideMark/>
          </w:tcPr>
          <w:p w:rsidR="00915F22" w:rsidRPr="00915F22" w:rsidRDefault="00F42708">
            <w:pPr>
              <w:rPr>
                <w:rFonts w:ascii="Calibri" w:hAnsi="Calibri"/>
                <w:sz w:val="22"/>
                <w:szCs w:val="22"/>
              </w:rPr>
            </w:pPr>
            <w:r>
              <w:rPr>
                <w:rFonts w:ascii="Calibri" w:hAnsi="Calibri"/>
                <w:sz w:val="22"/>
                <w:szCs w:val="22"/>
              </w:rPr>
              <w:t>L</w:t>
            </w:r>
          </w:p>
        </w:tc>
        <w:tc>
          <w:tcPr>
            <w:tcW w:w="5499" w:type="dxa"/>
            <w:noWrap/>
            <w:hideMark/>
          </w:tcPr>
          <w:p w:rsidR="00915F22" w:rsidRPr="00915F22" w:rsidRDefault="00915F22">
            <w:pPr>
              <w:rPr>
                <w:rFonts w:ascii="Calibri" w:hAnsi="Calibri"/>
                <w:sz w:val="22"/>
                <w:szCs w:val="22"/>
              </w:rPr>
            </w:pPr>
            <w:r w:rsidRPr="00915F22">
              <w:rPr>
                <w:rFonts w:ascii="Calibri" w:hAnsi="Calibri"/>
                <w:sz w:val="22"/>
                <w:szCs w:val="22"/>
              </w:rPr>
              <w:t>Ad hoc Hourly Rate</w:t>
            </w:r>
          </w:p>
        </w:tc>
        <w:tc>
          <w:tcPr>
            <w:tcW w:w="2551" w:type="dxa"/>
            <w:noWrap/>
            <w:hideMark/>
          </w:tcPr>
          <w:p w:rsidR="00915F22" w:rsidRPr="00915F22" w:rsidRDefault="00915F22">
            <w:pPr>
              <w:rPr>
                <w:rFonts w:ascii="Calibri" w:hAnsi="Calibri"/>
                <w:sz w:val="22"/>
                <w:szCs w:val="22"/>
              </w:rPr>
            </w:pPr>
            <w:r w:rsidRPr="00915F22">
              <w:rPr>
                <w:rFonts w:ascii="Calibri" w:hAnsi="Calibri"/>
                <w:sz w:val="22"/>
                <w:szCs w:val="22"/>
              </w:rPr>
              <w:t> </w:t>
            </w:r>
          </w:p>
        </w:tc>
      </w:tr>
      <w:tr w:rsidR="00002C31" w:rsidRPr="00915F22" w:rsidTr="00915F22">
        <w:trPr>
          <w:trHeight w:val="300"/>
          <w:jc w:val="center"/>
        </w:trPr>
        <w:tc>
          <w:tcPr>
            <w:tcW w:w="592" w:type="dxa"/>
            <w:noWrap/>
          </w:tcPr>
          <w:p w:rsidR="00002C31" w:rsidRPr="00915F22" w:rsidRDefault="00002C31">
            <w:pPr>
              <w:rPr>
                <w:rFonts w:ascii="Calibri" w:hAnsi="Calibri"/>
                <w:sz w:val="22"/>
                <w:szCs w:val="22"/>
              </w:rPr>
            </w:pPr>
          </w:p>
        </w:tc>
        <w:tc>
          <w:tcPr>
            <w:tcW w:w="5499" w:type="dxa"/>
            <w:noWrap/>
          </w:tcPr>
          <w:p w:rsidR="00002C31" w:rsidRPr="00915F22" w:rsidRDefault="00002C31">
            <w:pPr>
              <w:rPr>
                <w:rFonts w:ascii="Calibri" w:hAnsi="Calibri"/>
                <w:sz w:val="22"/>
                <w:szCs w:val="22"/>
              </w:rPr>
            </w:pPr>
          </w:p>
        </w:tc>
        <w:tc>
          <w:tcPr>
            <w:tcW w:w="2551" w:type="dxa"/>
            <w:noWrap/>
          </w:tcPr>
          <w:p w:rsidR="00002C31" w:rsidRPr="00915F22" w:rsidRDefault="00002C31">
            <w:pPr>
              <w:rPr>
                <w:rFonts w:ascii="Calibri" w:hAnsi="Calibri"/>
                <w:sz w:val="22"/>
                <w:szCs w:val="22"/>
              </w:rPr>
            </w:pPr>
          </w:p>
        </w:tc>
      </w:tr>
    </w:tbl>
    <w:p w:rsidR="004045C8" w:rsidRDefault="004045C8">
      <w:pPr>
        <w:rPr>
          <w:rFonts w:ascii="Calibri" w:hAnsi="Calibri"/>
          <w:sz w:val="22"/>
          <w:szCs w:val="22"/>
          <w:lang w:val="en-GB"/>
        </w:rPr>
      </w:pPr>
      <w:r>
        <w:rPr>
          <w:rFonts w:ascii="Calibri" w:hAnsi="Calibri"/>
          <w:sz w:val="22"/>
          <w:szCs w:val="22"/>
          <w:lang w:val="en-GB"/>
        </w:rPr>
        <w:br w:type="page"/>
      </w:r>
    </w:p>
    <w:p w:rsidR="00A20E6F" w:rsidRPr="00E67A96" w:rsidRDefault="00A20E6F" w:rsidP="00B90344">
      <w:pPr>
        <w:pStyle w:val="Heading1"/>
        <w:numPr>
          <w:ilvl w:val="0"/>
          <w:numId w:val="1"/>
        </w:numPr>
        <w:ind w:left="709" w:hanging="709"/>
        <w:rPr>
          <w:rFonts w:ascii="Calibri" w:hAnsi="Calibri"/>
          <w:lang w:val="en-GB"/>
        </w:rPr>
      </w:pPr>
      <w:bookmarkStart w:id="111" w:name="_Toc471388973"/>
      <w:r w:rsidRPr="00E67A96">
        <w:rPr>
          <w:rFonts w:ascii="Calibri" w:hAnsi="Calibri"/>
          <w:lang w:val="en-GB"/>
        </w:rPr>
        <w:t>Form of Tender</w:t>
      </w:r>
      <w:bookmarkEnd w:id="111"/>
    </w:p>
    <w:p w:rsidR="00A20E6F" w:rsidRPr="00E67A96" w:rsidRDefault="00A20E6F" w:rsidP="00A20E6F">
      <w:pPr>
        <w:rPr>
          <w:rFonts w:ascii="Calibri" w:hAnsi="Calibri"/>
          <w:lang w:val="en-GB"/>
        </w:rPr>
      </w:pPr>
    </w:p>
    <w:p w:rsidR="00A20E6F" w:rsidRPr="00B90344" w:rsidRDefault="00A20E6F" w:rsidP="00A20E6F">
      <w:pPr>
        <w:spacing w:after="200" w:line="276" w:lineRule="auto"/>
        <w:rPr>
          <w:rFonts w:ascii="Calibri" w:hAnsi="Calibri" w:cs="Arial"/>
          <w:color w:val="003366"/>
          <w:sz w:val="22"/>
          <w:szCs w:val="22"/>
          <w:lang w:val="en-GB"/>
        </w:rPr>
      </w:pPr>
      <w:r w:rsidRPr="00B90344">
        <w:rPr>
          <w:rFonts w:ascii="Calibri" w:hAnsi="Calibri" w:cs="Arial"/>
          <w:bCs/>
          <w:sz w:val="22"/>
          <w:szCs w:val="22"/>
          <w:lang w:val="en-GB"/>
        </w:rPr>
        <w:t>Leeds Federated Housing Association Ltd</w:t>
      </w:r>
      <w:r w:rsidRPr="00B90344">
        <w:rPr>
          <w:rFonts w:ascii="Calibri" w:hAnsi="Calibri" w:cs="Arial"/>
          <w:color w:val="003366"/>
          <w:sz w:val="22"/>
          <w:szCs w:val="22"/>
          <w:lang w:val="en-GB"/>
        </w:rPr>
        <w:br/>
      </w:r>
      <w:r w:rsidRPr="00B90344">
        <w:rPr>
          <w:rFonts w:ascii="Calibri" w:hAnsi="Calibri" w:cs="Arial"/>
          <w:bCs/>
          <w:sz w:val="22"/>
          <w:szCs w:val="22"/>
          <w:lang w:val="en-GB"/>
        </w:rPr>
        <w:t>Arthington House</w:t>
      </w:r>
      <w:r w:rsidRPr="00B90344">
        <w:rPr>
          <w:rFonts w:ascii="Calibri" w:hAnsi="Calibri" w:cs="Arial"/>
          <w:color w:val="003366"/>
          <w:sz w:val="22"/>
          <w:szCs w:val="22"/>
          <w:lang w:val="en-GB"/>
        </w:rPr>
        <w:br/>
      </w:r>
      <w:r w:rsidRPr="00B90344">
        <w:rPr>
          <w:rFonts w:ascii="Calibri" w:hAnsi="Calibri" w:cs="Arial"/>
          <w:bCs/>
          <w:sz w:val="22"/>
          <w:szCs w:val="22"/>
          <w:lang w:val="en-GB"/>
        </w:rPr>
        <w:t>30 Westfield Road</w:t>
      </w:r>
      <w:r w:rsidRPr="00B90344">
        <w:rPr>
          <w:rFonts w:ascii="Calibri" w:hAnsi="Calibri" w:cs="Arial"/>
          <w:color w:val="003366"/>
          <w:sz w:val="22"/>
          <w:szCs w:val="22"/>
          <w:lang w:val="en-GB"/>
        </w:rPr>
        <w:br/>
      </w:r>
      <w:r w:rsidRPr="00B90344">
        <w:rPr>
          <w:rFonts w:ascii="Calibri" w:hAnsi="Calibri" w:cs="Arial"/>
          <w:bCs/>
          <w:sz w:val="22"/>
          <w:szCs w:val="22"/>
          <w:lang w:val="en-GB"/>
        </w:rPr>
        <w:t>Leeds</w:t>
      </w:r>
      <w:r w:rsidRPr="00B90344">
        <w:rPr>
          <w:rFonts w:ascii="Calibri" w:hAnsi="Calibri" w:cs="Arial"/>
          <w:color w:val="003366"/>
          <w:sz w:val="22"/>
          <w:szCs w:val="22"/>
          <w:lang w:val="en-GB"/>
        </w:rPr>
        <w:br/>
      </w:r>
      <w:r w:rsidRPr="00B90344">
        <w:rPr>
          <w:rFonts w:ascii="Calibri" w:hAnsi="Calibri" w:cs="Arial"/>
          <w:bCs/>
          <w:sz w:val="22"/>
          <w:szCs w:val="22"/>
          <w:lang w:val="en-GB"/>
        </w:rPr>
        <w:t>LS3 1DE</w:t>
      </w:r>
    </w:p>
    <w:p w:rsidR="00A20E6F" w:rsidRPr="00190ECF" w:rsidRDefault="00416041" w:rsidP="00A20E6F">
      <w:pPr>
        <w:pStyle w:val="BodyText"/>
        <w:ind w:left="2127" w:hanging="2127"/>
        <w:rPr>
          <w:rFonts w:ascii="Calibri" w:hAnsi="Calibri" w:cs="Arial"/>
          <w:b/>
          <w:sz w:val="22"/>
          <w:szCs w:val="22"/>
          <w:lang w:val="en-GB"/>
        </w:rPr>
      </w:pPr>
      <w:r w:rsidRPr="00B90344">
        <w:rPr>
          <w:rFonts w:ascii="Calibri" w:hAnsi="Calibri" w:cs="Arial"/>
          <w:b/>
          <w:sz w:val="22"/>
          <w:szCs w:val="22"/>
          <w:lang w:val="en-GB"/>
        </w:rPr>
        <w:t xml:space="preserve">TENDER </w:t>
      </w:r>
      <w:r w:rsidRPr="00190ECF">
        <w:rPr>
          <w:rFonts w:ascii="Calibri" w:hAnsi="Calibri" w:cs="Arial"/>
          <w:b/>
          <w:sz w:val="22"/>
          <w:szCs w:val="22"/>
          <w:lang w:val="en-GB"/>
        </w:rPr>
        <w:t xml:space="preserve">FOR: </w:t>
      </w:r>
      <w:r w:rsidR="00394EAC" w:rsidRPr="00190ECF">
        <w:rPr>
          <w:rFonts w:ascii="Calibri" w:hAnsi="Calibri" w:cs="Arial"/>
          <w:b/>
          <w:sz w:val="22"/>
          <w:szCs w:val="22"/>
          <w:lang w:val="en-GB"/>
        </w:rPr>
        <w:t>Structural Engineering Services</w:t>
      </w:r>
    </w:p>
    <w:p w:rsidR="004D0FA8" w:rsidRPr="00B90344" w:rsidRDefault="004D0FA8" w:rsidP="00D81649">
      <w:pPr>
        <w:suppressAutoHyphens/>
        <w:spacing w:before="60" w:after="60"/>
        <w:ind w:right="527"/>
        <w:jc w:val="both"/>
        <w:rPr>
          <w:rFonts w:ascii="Calibri" w:hAnsi="Calibri" w:cs="Arial"/>
          <w:sz w:val="22"/>
          <w:szCs w:val="22"/>
          <w:lang w:val="en-GB"/>
        </w:rPr>
      </w:pPr>
      <w:r w:rsidRPr="00B90344">
        <w:rPr>
          <w:rFonts w:ascii="Calibri" w:hAnsi="Calibri" w:cs="Arial"/>
          <w:sz w:val="22"/>
          <w:szCs w:val="22"/>
          <w:lang w:val="en-GB"/>
        </w:rPr>
        <w:t>I / We understand that:</w:t>
      </w:r>
    </w:p>
    <w:p w:rsidR="004D0FA8" w:rsidRPr="00B90344" w:rsidRDefault="004D0FA8" w:rsidP="00915F22">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This Tender shall be returned in a</w:t>
      </w:r>
      <w:r w:rsidR="00D81649" w:rsidRPr="00B90344">
        <w:rPr>
          <w:rFonts w:ascii="Calibri" w:hAnsi="Calibri" w:cs="Arial"/>
          <w:sz w:val="22"/>
          <w:szCs w:val="22"/>
          <w:lang w:val="en-GB"/>
        </w:rPr>
        <w:t>n</w:t>
      </w:r>
      <w:r w:rsidRPr="00B90344">
        <w:rPr>
          <w:rFonts w:ascii="Calibri" w:hAnsi="Calibri" w:cs="Arial"/>
          <w:sz w:val="22"/>
          <w:szCs w:val="22"/>
          <w:lang w:val="en-GB"/>
        </w:rPr>
        <w:t xml:space="preserve"> envelope with the label provided attached to the front so as to reach this office not later </w:t>
      </w:r>
      <w:r w:rsidRPr="00190ECF">
        <w:rPr>
          <w:rFonts w:ascii="Calibri" w:hAnsi="Calibri" w:cs="Arial"/>
          <w:sz w:val="22"/>
          <w:szCs w:val="22"/>
          <w:lang w:val="en-GB"/>
        </w:rPr>
        <w:t xml:space="preserve">than </w:t>
      </w:r>
      <w:r w:rsidR="00190ECF" w:rsidRPr="00190ECF">
        <w:rPr>
          <w:rFonts w:ascii="Calibri" w:hAnsi="Calibri" w:cs="Arial"/>
          <w:sz w:val="22"/>
          <w:szCs w:val="22"/>
          <w:lang w:val="en-GB"/>
        </w:rPr>
        <w:t>12.00 noon 31/01/17</w:t>
      </w:r>
    </w:p>
    <w:p w:rsidR="004D0FA8" w:rsidRPr="00B90344" w:rsidRDefault="004D0FA8" w:rsidP="00915F22">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The lowest or any Tender will not necessarily be accepted by Leeds Federated Housing Association Ltd, and no allowance or payment will be made for making any Tender.</w:t>
      </w:r>
    </w:p>
    <w:p w:rsidR="004D0FA8" w:rsidRPr="00B90344" w:rsidRDefault="004D0FA8" w:rsidP="00915F22">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w:t>
      </w:r>
      <w:r w:rsidR="00D02CE8">
        <w:rPr>
          <w:rFonts w:ascii="Calibri" w:hAnsi="Calibri" w:cs="Arial"/>
          <w:sz w:val="22"/>
          <w:szCs w:val="22"/>
          <w:lang w:val="en-GB"/>
        </w:rPr>
        <w:t xml:space="preserve"> have examined and agree to the Specification</w:t>
      </w:r>
      <w:r w:rsidRPr="00B90344">
        <w:rPr>
          <w:rFonts w:ascii="Calibri" w:hAnsi="Calibri" w:cs="Arial"/>
          <w:sz w:val="22"/>
          <w:szCs w:val="22"/>
          <w:lang w:val="en-GB"/>
        </w:rPr>
        <w:t>, have submitted only one bid and agree to the contract terms.</w:t>
      </w:r>
    </w:p>
    <w:p w:rsidR="004D0FA8" w:rsidRPr="00B90344" w:rsidRDefault="004D0FA8" w:rsidP="00915F22">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 understand that it is our responsibility to ensure that the contract documents have been completed correctly.</w:t>
      </w:r>
    </w:p>
    <w:p w:rsidR="004D0FA8" w:rsidRPr="00B90344" w:rsidRDefault="00D81649" w:rsidP="00915F22">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The Tender Price</w:t>
      </w:r>
      <w:r w:rsidR="004D0FA8" w:rsidRPr="00B90344">
        <w:rPr>
          <w:rFonts w:ascii="Calibri" w:hAnsi="Calibri" w:cs="Arial"/>
          <w:sz w:val="22"/>
          <w:szCs w:val="22"/>
          <w:lang w:val="en-GB"/>
        </w:rPr>
        <w:t xml:space="preserve"> must stand for period of 13 weeks from the date of submission of </w:t>
      </w:r>
      <w:r w:rsidRPr="00B90344">
        <w:rPr>
          <w:rFonts w:ascii="Calibri" w:hAnsi="Calibri" w:cs="Arial"/>
          <w:sz w:val="22"/>
          <w:szCs w:val="22"/>
          <w:lang w:val="en-GB"/>
        </w:rPr>
        <w:t>the T</w:t>
      </w:r>
      <w:r w:rsidR="004D0FA8" w:rsidRPr="00B90344">
        <w:rPr>
          <w:rFonts w:ascii="Calibri" w:hAnsi="Calibri" w:cs="Arial"/>
          <w:sz w:val="22"/>
          <w:szCs w:val="22"/>
          <w:lang w:val="en-GB"/>
        </w:rPr>
        <w:t>ender.</w:t>
      </w:r>
    </w:p>
    <w:p w:rsidR="004D0FA8" w:rsidRPr="00B90344" w:rsidRDefault="004D0FA8" w:rsidP="00416041">
      <w:pPr>
        <w:spacing w:before="240" w:after="120"/>
        <w:rPr>
          <w:rFonts w:ascii="Calibri" w:hAnsi="Calibri" w:cs="Arial"/>
          <w:b/>
          <w:sz w:val="22"/>
          <w:szCs w:val="22"/>
          <w:lang w:val="en-GB"/>
        </w:rPr>
      </w:pPr>
      <w:r w:rsidRPr="00B90344">
        <w:rPr>
          <w:rFonts w:ascii="Calibri" w:hAnsi="Calibri" w:cs="Arial"/>
          <w:b/>
          <w:sz w:val="22"/>
          <w:szCs w:val="22"/>
          <w:lang w:val="en-GB"/>
        </w:rPr>
        <w:t>PRICE</w:t>
      </w:r>
    </w:p>
    <w:p w:rsidR="005A72F2" w:rsidRPr="00B90344" w:rsidRDefault="00387B04" w:rsidP="00394EAC">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I/We, having read the Conditions of Contract and Specification delivered to me/us and having examined the information referred to therein, do hereby offer to execute and complete in accordance with the Conditions of Contract the whole of the Works described for the sum</w:t>
      </w:r>
      <w:r w:rsidR="005A72F2" w:rsidRPr="00B90344">
        <w:rPr>
          <w:rFonts w:ascii="Calibri" w:hAnsi="Calibri" w:cs="Arial"/>
          <w:sz w:val="22"/>
          <w:szCs w:val="22"/>
          <w:lang w:val="en-GB"/>
        </w:rPr>
        <w:t xml:space="preserve"> </w:t>
      </w:r>
      <w:r w:rsidR="00BE3588">
        <w:rPr>
          <w:rFonts w:ascii="Calibri" w:hAnsi="Calibri" w:cs="Arial"/>
          <w:sz w:val="22"/>
          <w:szCs w:val="22"/>
          <w:lang w:val="en-GB"/>
        </w:rPr>
        <w:t>as identified</w:t>
      </w:r>
      <w:r w:rsidR="00394EAC">
        <w:rPr>
          <w:rFonts w:ascii="Calibri" w:hAnsi="Calibri" w:cs="Arial"/>
          <w:sz w:val="22"/>
          <w:szCs w:val="22"/>
          <w:lang w:val="en-GB"/>
        </w:rPr>
        <w:t xml:space="preserve"> in the enclosed Pricing Matrix</w:t>
      </w:r>
      <w:r w:rsidR="00BE3588" w:rsidRPr="00B90344">
        <w:rPr>
          <w:rFonts w:ascii="Calibri" w:hAnsi="Calibri" w:cs="Arial"/>
          <w:sz w:val="22"/>
          <w:szCs w:val="22"/>
          <w:lang w:val="en-GB"/>
        </w:rPr>
        <w:t xml:space="preserve"> </w:t>
      </w:r>
    </w:p>
    <w:p w:rsidR="00A20E6F" w:rsidRPr="00B90344" w:rsidRDefault="00A20E6F" w:rsidP="00A20E6F">
      <w:pPr>
        <w:rPr>
          <w:rFonts w:ascii="Calibri" w:hAnsi="Calibri"/>
          <w:sz w:val="22"/>
          <w:szCs w:val="22"/>
          <w:lang w:val="en-GB"/>
        </w:rPr>
      </w:pPr>
    </w:p>
    <w:p w:rsidR="00387B04" w:rsidRPr="00B90344" w:rsidRDefault="00387B04" w:rsidP="00387B04">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I/We agree that should obvious errors in pricing or errors in arithmetic be discovered before acceptance of this offer in the pric</w:t>
      </w:r>
      <w:r w:rsidR="004045C8">
        <w:rPr>
          <w:rFonts w:ascii="Calibri" w:hAnsi="Calibri" w:cs="Arial"/>
          <w:sz w:val="22"/>
          <w:szCs w:val="22"/>
          <w:lang w:val="en-GB"/>
        </w:rPr>
        <w:t>ing</w:t>
      </w:r>
      <w:r w:rsidRPr="00B90344">
        <w:rPr>
          <w:rFonts w:ascii="Calibri" w:hAnsi="Calibri" w:cs="Arial"/>
          <w:sz w:val="22"/>
          <w:szCs w:val="22"/>
          <w:lang w:val="en-GB"/>
        </w:rPr>
        <w:t xml:space="preserve"> submitted by me/us, these errors will be corrected in accordance with Alternative 1 contained in Section 6 of the 'Code of Procedure for Single Stage Selective Tendering 1989'</w:t>
      </w:r>
    </w:p>
    <w:p w:rsidR="00387B04" w:rsidRPr="00B90344" w:rsidRDefault="00387B04" w:rsidP="00387B04">
      <w:pPr>
        <w:tabs>
          <w:tab w:val="left" w:pos="2552"/>
          <w:tab w:val="left" w:leader="underscore" w:pos="9072"/>
        </w:tabs>
        <w:suppressAutoHyphens/>
        <w:ind w:right="528"/>
        <w:rPr>
          <w:rFonts w:ascii="Calibri" w:hAnsi="Calibri" w:cs="Arial"/>
          <w:sz w:val="22"/>
          <w:szCs w:val="22"/>
          <w:lang w:val="en-GB"/>
        </w:rPr>
      </w:pPr>
    </w:p>
    <w:p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Company Name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br/>
        <w:t>Employee Name</w:t>
      </w:r>
      <w:r w:rsidR="00D81649" w:rsidRPr="00B90344">
        <w:rPr>
          <w:rFonts w:ascii="Calibri" w:hAnsi="Calibri" w:cs="Arial"/>
          <w:sz w:val="22"/>
          <w:szCs w:val="22"/>
          <w:lang w:val="en-GB"/>
        </w:rPr>
        <w:t>:</w:t>
      </w:r>
      <w:r w:rsidRPr="00B90344">
        <w:rPr>
          <w:rFonts w:ascii="Calibri" w:hAnsi="Calibri" w:cs="Arial"/>
          <w:sz w:val="22"/>
          <w:szCs w:val="22"/>
          <w:lang w:val="en-GB"/>
        </w:rPr>
        <w:tab/>
      </w:r>
      <w:r w:rsidRPr="00B90344">
        <w:rPr>
          <w:rFonts w:ascii="Calibri" w:hAnsi="Calibri" w:cs="Arial"/>
          <w:sz w:val="22"/>
          <w:szCs w:val="22"/>
          <w:lang w:val="en-GB"/>
        </w:rPr>
        <w:tab/>
      </w:r>
    </w:p>
    <w:p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B90344">
        <w:rPr>
          <w:rFonts w:ascii="Calibri" w:hAnsi="Calibri" w:cs="Arial"/>
          <w:sz w:val="22"/>
          <w:szCs w:val="22"/>
          <w:lang w:val="en-GB"/>
        </w:rPr>
        <w:br/>
        <w:t>Signature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Date</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 xml:space="preserve">Address of </w:t>
      </w:r>
      <w:r w:rsidR="0085533F">
        <w:rPr>
          <w:rFonts w:ascii="Calibri" w:hAnsi="Calibri" w:cs="Arial"/>
          <w:sz w:val="22"/>
          <w:lang w:val="en-GB"/>
        </w:rPr>
        <w:t>Tenderer</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ab/>
      </w:r>
      <w:r w:rsidRPr="00E67A96">
        <w:rPr>
          <w:rFonts w:ascii="Calibri" w:hAnsi="Calibri" w:cs="Arial"/>
          <w:sz w:val="22"/>
          <w:lang w:val="en-GB"/>
        </w:rPr>
        <w:tab/>
      </w:r>
    </w:p>
    <w:p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rsidR="00BF6652" w:rsidRDefault="00D81649" w:rsidP="00A20E6F">
      <w:pPr>
        <w:tabs>
          <w:tab w:val="left" w:pos="2552"/>
          <w:tab w:val="left" w:leader="underscore" w:pos="9072"/>
        </w:tabs>
        <w:suppressAutoHyphens/>
        <w:ind w:right="528"/>
        <w:rPr>
          <w:rFonts w:ascii="Calibri" w:hAnsi="Calibri" w:cs="Arial"/>
          <w:sz w:val="22"/>
          <w:lang w:val="en-GB"/>
        </w:rPr>
      </w:pPr>
      <w:r>
        <w:rPr>
          <w:rFonts w:ascii="Calibri" w:hAnsi="Calibri" w:cs="Arial"/>
          <w:sz w:val="22"/>
          <w:lang w:val="en-GB"/>
        </w:rPr>
        <w:t>Telephone No:</w:t>
      </w:r>
      <w:r w:rsidR="00A20E6F" w:rsidRPr="00E67A96">
        <w:rPr>
          <w:rFonts w:ascii="Calibri" w:hAnsi="Calibri" w:cs="Arial"/>
          <w:sz w:val="22"/>
          <w:lang w:val="en-GB"/>
        </w:rPr>
        <w:t xml:space="preserve"> </w:t>
      </w:r>
      <w:r w:rsidR="00A20E6F" w:rsidRPr="00E67A96">
        <w:rPr>
          <w:rFonts w:ascii="Calibri" w:hAnsi="Calibri" w:cs="Arial"/>
          <w:sz w:val="22"/>
          <w:lang w:val="en-GB"/>
        </w:rPr>
        <w:tab/>
      </w:r>
      <w:r w:rsidR="00A20E6F" w:rsidRPr="00E67A96">
        <w:rPr>
          <w:rFonts w:ascii="Calibri" w:hAnsi="Calibri" w:cs="Arial"/>
          <w:sz w:val="22"/>
          <w:lang w:val="en-GB"/>
        </w:rPr>
        <w:tab/>
      </w:r>
      <w:r w:rsidR="00A20E6F" w:rsidRPr="00E67A96">
        <w:rPr>
          <w:rFonts w:ascii="Calibri" w:hAnsi="Calibri" w:cs="Arial"/>
          <w:sz w:val="22"/>
          <w:lang w:val="en-GB"/>
        </w:rPr>
        <w:br/>
      </w:r>
      <w:r w:rsidR="00A20E6F" w:rsidRPr="00E67A96">
        <w:rPr>
          <w:rFonts w:ascii="Calibri" w:hAnsi="Calibri" w:cs="Arial"/>
          <w:sz w:val="22"/>
          <w:lang w:val="en-GB"/>
        </w:rPr>
        <w:br/>
        <w:t>Email Address:</w:t>
      </w:r>
      <w:r w:rsidR="00A20E6F" w:rsidRPr="00E67A96">
        <w:rPr>
          <w:rFonts w:ascii="Calibri" w:hAnsi="Calibri" w:cs="Arial"/>
          <w:sz w:val="22"/>
          <w:lang w:val="en-GB"/>
        </w:rPr>
        <w:tab/>
      </w:r>
      <w:r w:rsidR="00A20E6F" w:rsidRPr="00E67A96">
        <w:rPr>
          <w:rFonts w:ascii="Calibri" w:hAnsi="Calibri" w:cs="Arial"/>
          <w:sz w:val="22"/>
          <w:lang w:val="en-GB"/>
        </w:rPr>
        <w:tab/>
      </w:r>
    </w:p>
    <w:p w:rsidR="00BF6652" w:rsidRDefault="00BF6652">
      <w:pPr>
        <w:rPr>
          <w:rFonts w:ascii="Calibri" w:hAnsi="Calibri" w:cs="Arial"/>
          <w:sz w:val="22"/>
          <w:lang w:val="en-GB"/>
        </w:rPr>
      </w:pPr>
      <w:r>
        <w:rPr>
          <w:rFonts w:ascii="Calibri" w:hAnsi="Calibri" w:cs="Arial"/>
          <w:sz w:val="22"/>
          <w:lang w:val="en-GB"/>
        </w:rPr>
        <w:br w:type="page"/>
      </w:r>
    </w:p>
    <w:p w:rsidR="00BF6652" w:rsidRDefault="00BF6652" w:rsidP="00BF6652">
      <w:pPr>
        <w:pStyle w:val="Heading1"/>
        <w:numPr>
          <w:ilvl w:val="0"/>
          <w:numId w:val="1"/>
        </w:numPr>
        <w:tabs>
          <w:tab w:val="clear" w:pos="1855"/>
          <w:tab w:val="num" w:pos="709"/>
        </w:tabs>
        <w:ind w:left="709" w:hanging="709"/>
        <w:rPr>
          <w:rFonts w:ascii="Calibri" w:hAnsi="Calibri"/>
          <w:lang w:val="en-GB"/>
        </w:rPr>
      </w:pPr>
      <w:bookmarkStart w:id="112" w:name="_Toc471388974"/>
      <w:r w:rsidRPr="00E67A96">
        <w:rPr>
          <w:rFonts w:ascii="Calibri" w:hAnsi="Calibri"/>
          <w:lang w:val="en-GB"/>
        </w:rPr>
        <w:t>Certificate of Non</w:t>
      </w:r>
      <w:r w:rsidRPr="00E67A96">
        <w:rPr>
          <w:rFonts w:ascii="Calibri" w:hAnsi="Calibri"/>
          <w:lang w:val="en-GB"/>
        </w:rPr>
        <w:noBreakHyphen/>
        <w:t>Collusion</w:t>
      </w:r>
      <w:bookmarkEnd w:id="112"/>
      <w:r w:rsidRPr="00E67A96">
        <w:rPr>
          <w:rFonts w:ascii="Calibri" w:hAnsi="Calibri"/>
          <w:lang w:val="en-GB"/>
        </w:rPr>
        <w:t xml:space="preserve"> </w:t>
      </w:r>
    </w:p>
    <w:p w:rsidR="00BF6652" w:rsidRPr="00E67A96" w:rsidRDefault="00BF6652" w:rsidP="00BF6652">
      <w:pPr>
        <w:rPr>
          <w:rFonts w:ascii="Calibri" w:hAnsi="Calibri" w:cs="Tahoma"/>
          <w:sz w:val="19"/>
          <w:szCs w:val="19"/>
          <w:lang w:val="en-GB"/>
        </w:rPr>
      </w:pPr>
    </w:p>
    <w:p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The essence of tendering is that Leeds Federated Housing Association Ltd shall receive bona fide compet</w:t>
      </w:r>
      <w:r>
        <w:rPr>
          <w:rFonts w:ascii="Calibri" w:hAnsi="Calibri" w:cs="Tahoma"/>
          <w:sz w:val="22"/>
          <w:szCs w:val="22"/>
          <w:lang w:val="en-GB"/>
        </w:rPr>
        <w:t>itive tenders from all organisations</w:t>
      </w:r>
      <w:r w:rsidRPr="00E67A96">
        <w:rPr>
          <w:rFonts w:ascii="Calibri" w:hAnsi="Calibri" w:cs="Tahoma"/>
          <w:sz w:val="22"/>
          <w:szCs w:val="22"/>
          <w:lang w:val="en-GB"/>
        </w:rPr>
        <w:t xml:space="preserve"> tendering. In recognition of this principle, I/we ce</w:t>
      </w:r>
      <w:r>
        <w:rPr>
          <w:rFonts w:ascii="Calibri" w:hAnsi="Calibri" w:cs="Tahoma"/>
          <w:sz w:val="22"/>
          <w:szCs w:val="22"/>
          <w:lang w:val="en-GB"/>
        </w:rPr>
        <w:t>rtify that this is a bona fide T</w:t>
      </w:r>
      <w:r w:rsidRPr="00E67A96">
        <w:rPr>
          <w:rFonts w:ascii="Calibri" w:hAnsi="Calibri" w:cs="Tahoma"/>
          <w:sz w:val="22"/>
          <w:szCs w:val="22"/>
          <w:lang w:val="en-GB"/>
        </w:rPr>
        <w:t>ender, intended to be competitive, and that I/we have not fixed</w:t>
      </w:r>
      <w:r>
        <w:rPr>
          <w:rFonts w:ascii="Calibri" w:hAnsi="Calibri" w:cs="Tahoma"/>
          <w:sz w:val="22"/>
          <w:szCs w:val="22"/>
          <w:lang w:val="en-GB"/>
        </w:rPr>
        <w:t xml:space="preserve"> or adjusted the amount of the T</w:t>
      </w:r>
      <w:r w:rsidRPr="00E67A96">
        <w:rPr>
          <w:rFonts w:ascii="Calibri" w:hAnsi="Calibri" w:cs="Tahoma"/>
          <w:sz w:val="22"/>
          <w:szCs w:val="22"/>
          <w:lang w:val="en-GB"/>
        </w:rPr>
        <w:t>ender by or under or in accordance with any agreement or arrangement with any other person. I/We also certify that I/we have not done and I/we undertake that I/we will not do a</w:t>
      </w:r>
      <w:r>
        <w:rPr>
          <w:rFonts w:ascii="Calibri" w:hAnsi="Calibri" w:cs="Tahoma"/>
          <w:sz w:val="22"/>
          <w:szCs w:val="22"/>
          <w:lang w:val="en-GB"/>
        </w:rPr>
        <w:t>t any time before the return date for this T</w:t>
      </w:r>
      <w:r w:rsidRPr="00E67A96">
        <w:rPr>
          <w:rFonts w:ascii="Calibri" w:hAnsi="Calibri" w:cs="Tahoma"/>
          <w:sz w:val="22"/>
          <w:szCs w:val="22"/>
          <w:lang w:val="en-GB"/>
        </w:rPr>
        <w:t>ender any of the following acts:</w:t>
      </w:r>
      <w:r w:rsidRPr="00E67A96">
        <w:rPr>
          <w:rFonts w:ascii="Calibri" w:hAnsi="Calibri" w:cs="Tahoma"/>
          <w:sz w:val="22"/>
          <w:szCs w:val="22"/>
          <w:lang w:val="en-GB"/>
        </w:rPr>
        <w:noBreakHyphen/>
      </w:r>
    </w:p>
    <w:p w:rsidR="00BF6652" w:rsidRPr="00E67A96" w:rsidRDefault="00BF6652" w:rsidP="00BF6652">
      <w:pPr>
        <w:jc w:val="both"/>
        <w:rPr>
          <w:rFonts w:ascii="Calibri" w:hAnsi="Calibri" w:cs="Tahoma"/>
          <w:sz w:val="22"/>
          <w:szCs w:val="22"/>
          <w:lang w:val="en-GB"/>
        </w:rPr>
      </w:pPr>
    </w:p>
    <w:p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1.</w:t>
      </w:r>
      <w:r>
        <w:rPr>
          <w:rFonts w:ascii="Calibri" w:hAnsi="Calibri" w:cs="Tahoma"/>
          <w:sz w:val="22"/>
          <w:szCs w:val="22"/>
          <w:lang w:val="en-GB"/>
        </w:rPr>
        <w:tab/>
        <w:t>C</w:t>
      </w:r>
      <w:r w:rsidRPr="00E67A96">
        <w:rPr>
          <w:rFonts w:ascii="Calibri" w:hAnsi="Calibri" w:cs="Tahoma"/>
          <w:sz w:val="22"/>
          <w:szCs w:val="22"/>
          <w:lang w:val="en-GB"/>
        </w:rPr>
        <w:t>ommunicate to a person other than the person calling for these tenders</w:t>
      </w:r>
      <w:r>
        <w:rPr>
          <w:rFonts w:ascii="Calibri" w:hAnsi="Calibri" w:cs="Tahoma"/>
          <w:sz w:val="22"/>
          <w:szCs w:val="22"/>
          <w:lang w:val="en-GB"/>
        </w:rPr>
        <w:t>,</w:t>
      </w:r>
      <w:r w:rsidRPr="00E67A96">
        <w:rPr>
          <w:rFonts w:ascii="Calibri" w:hAnsi="Calibri" w:cs="Tahoma"/>
          <w:sz w:val="22"/>
          <w:szCs w:val="22"/>
          <w:lang w:val="en-GB"/>
        </w:rPr>
        <w:t xml:space="preserve"> the amount, or appr</w:t>
      </w:r>
      <w:r>
        <w:rPr>
          <w:rFonts w:ascii="Calibri" w:hAnsi="Calibri" w:cs="Tahoma"/>
          <w:sz w:val="22"/>
          <w:szCs w:val="22"/>
          <w:lang w:val="en-GB"/>
        </w:rPr>
        <w:t>oximate amount of the proposed T</w:t>
      </w:r>
      <w:r w:rsidRPr="00E67A96">
        <w:rPr>
          <w:rFonts w:ascii="Calibri" w:hAnsi="Calibri" w:cs="Tahoma"/>
          <w:sz w:val="22"/>
          <w:szCs w:val="22"/>
          <w:lang w:val="en-GB"/>
        </w:rPr>
        <w:t>ender;</w:t>
      </w:r>
    </w:p>
    <w:p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2.</w:t>
      </w:r>
      <w:r>
        <w:rPr>
          <w:rFonts w:ascii="Calibri" w:hAnsi="Calibri" w:cs="Tahoma"/>
          <w:sz w:val="22"/>
          <w:szCs w:val="22"/>
          <w:lang w:val="en-GB"/>
        </w:rPr>
        <w:tab/>
        <w:t>E</w:t>
      </w:r>
      <w:r w:rsidRPr="00E67A96">
        <w:rPr>
          <w:rFonts w:ascii="Calibri" w:hAnsi="Calibri" w:cs="Tahoma"/>
          <w:sz w:val="22"/>
          <w:szCs w:val="22"/>
          <w:lang w:val="en-GB"/>
        </w:rPr>
        <w:t>nter into any agreement or arrangement with any other person that he shall refrain from tendering or as to the amount of any tender to be submitted;</w:t>
      </w:r>
    </w:p>
    <w:p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3.</w:t>
      </w:r>
      <w:r>
        <w:rPr>
          <w:rFonts w:ascii="Calibri" w:hAnsi="Calibri" w:cs="Tahoma"/>
          <w:sz w:val="22"/>
          <w:szCs w:val="22"/>
          <w:lang w:val="en-GB"/>
        </w:rPr>
        <w:tab/>
        <w:t>O</w:t>
      </w:r>
      <w:r w:rsidRPr="00E67A96">
        <w:rPr>
          <w:rFonts w:ascii="Calibri" w:hAnsi="Calibri" w:cs="Tahoma"/>
          <w:sz w:val="22"/>
          <w:szCs w:val="22"/>
          <w:lang w:val="en-GB"/>
        </w:rPr>
        <w:t>ffer or pay or give or agree to pay or give any sum or money or valuable consideration directly or indirectly to any person for doing or having done or causing or having caused to be done in relation to any other tender or proposed tender for the work any act or things of the sort described above.</w:t>
      </w:r>
    </w:p>
    <w:p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r w:rsidRPr="00E67A96">
        <w:rPr>
          <w:rFonts w:ascii="Calibri" w:hAnsi="Calibri" w:cs="Tahoma"/>
          <w:sz w:val="22"/>
          <w:szCs w:val="22"/>
          <w:lang w:val="en-GB"/>
        </w:rPr>
        <w:t>In this certificate, the word 'person; includes any persons and any body or association, corporate or unincorporated; and "any agreement or arrangement" includes any such transaction, formal or informal, and whether legally binding or not.</w:t>
      </w:r>
    </w:p>
    <w:p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19"/>
          <w:szCs w:val="19"/>
          <w:lang w:val="en-GB"/>
        </w:rPr>
      </w:pPr>
    </w:p>
    <w:p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b/>
          <w:sz w:val="22"/>
          <w:szCs w:val="22"/>
          <w:lang w:val="en-GB"/>
        </w:rPr>
      </w:pPr>
      <w:r w:rsidRPr="00E67A96">
        <w:rPr>
          <w:rFonts w:ascii="Calibri" w:hAnsi="Calibri" w:cs="Tahoma"/>
          <w:b/>
          <w:sz w:val="22"/>
          <w:szCs w:val="22"/>
          <w:lang w:val="en-GB"/>
        </w:rPr>
        <w:t>CONFLICT OF INTEREST STATEMENT</w:t>
      </w:r>
    </w:p>
    <w:p w:rsidR="00BF6652" w:rsidRPr="00E67A96" w:rsidRDefault="00BF6652" w:rsidP="00BF6652">
      <w:pPr>
        <w:jc w:val="both"/>
        <w:rPr>
          <w:rFonts w:ascii="Calibri" w:hAnsi="Calibri" w:cs="Tahoma"/>
          <w:sz w:val="19"/>
          <w:szCs w:val="19"/>
          <w:lang w:val="en-GB"/>
        </w:rPr>
      </w:pPr>
    </w:p>
    <w:p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 xml:space="preserve">Leeds Federated Housing Association Ltd must ensure that it does not contravene Schedule 1, Part 1 of the Housing Act 1996, i.e. Leeds Federated Housing Association Ltd may not make a payment or grant a benefit to a Committee or Board Member, Officer or Employee of the Client save and except in certain specified circumstances. Leeds Federated Housing Association Ltd therefore requires </w:t>
      </w:r>
      <w:r>
        <w:rPr>
          <w:rFonts w:ascii="Calibri" w:hAnsi="Calibri" w:cs="Tahoma"/>
          <w:sz w:val="22"/>
          <w:szCs w:val="22"/>
          <w:lang w:val="en-GB"/>
        </w:rPr>
        <w:t>Tenderer</w:t>
      </w:r>
      <w:r w:rsidRPr="00E67A96">
        <w:rPr>
          <w:rFonts w:ascii="Calibri" w:hAnsi="Calibri" w:cs="Tahoma"/>
          <w:sz w:val="22"/>
          <w:szCs w:val="22"/>
          <w:lang w:val="en-GB"/>
        </w:rPr>
        <w:t>s to answer the following questions:</w:t>
      </w:r>
    </w:p>
    <w:p w:rsidR="00BF6652" w:rsidRPr="00E67A96" w:rsidRDefault="00BF6652" w:rsidP="00BF6652">
      <w:pPr>
        <w:jc w:val="both"/>
        <w:rPr>
          <w:rFonts w:ascii="Calibri" w:hAnsi="Calibri" w:cs="Tahoma"/>
          <w:sz w:val="22"/>
          <w:szCs w:val="22"/>
          <w:lang w:val="en-GB"/>
        </w:rPr>
      </w:pPr>
    </w:p>
    <w:p w:rsidR="00BF6652" w:rsidRPr="00E67A96"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1.</w:t>
      </w:r>
      <w:r w:rsidRPr="00E67A96">
        <w:rPr>
          <w:rFonts w:ascii="Calibri" w:hAnsi="Calibri" w:cs="Tahoma"/>
          <w:sz w:val="22"/>
          <w:szCs w:val="22"/>
          <w:lang w:val="en-GB"/>
        </w:rPr>
        <w:tab/>
        <w:t>Has any Director, Partner or Associate been an employee of Leeds Federated Housing Association</w:t>
      </w:r>
      <w:r>
        <w:rPr>
          <w:rFonts w:ascii="Calibri" w:hAnsi="Calibri" w:cs="Tahoma"/>
          <w:sz w:val="22"/>
          <w:szCs w:val="22"/>
          <w:lang w:val="en-GB"/>
        </w:rPr>
        <w:t xml:space="preserve"> Ltd within the last five years</w:t>
      </w:r>
      <w:r w:rsidRPr="00E67A96">
        <w:rPr>
          <w:rFonts w:ascii="Calibri" w:hAnsi="Calibri" w:cs="Tahoma"/>
          <w:sz w:val="22"/>
          <w:szCs w:val="22"/>
          <w:lang w:val="en-GB"/>
        </w:rPr>
        <w:t xml:space="preserve">? </w:t>
      </w:r>
    </w:p>
    <w:p w:rsidR="00BF6652" w:rsidRPr="00E67A96" w:rsidRDefault="00BF6652" w:rsidP="00BF6652">
      <w:pPr>
        <w:jc w:val="both"/>
        <w:rPr>
          <w:rFonts w:ascii="Calibri" w:hAnsi="Calibri" w:cs="Tahoma"/>
          <w:sz w:val="22"/>
          <w:szCs w:val="22"/>
          <w:lang w:val="en-GB"/>
        </w:rPr>
      </w:pPr>
    </w:p>
    <w:p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rsidR="00BF6652" w:rsidRPr="00E67A96" w:rsidRDefault="00BF6652" w:rsidP="00BF6652">
      <w:pPr>
        <w:jc w:val="both"/>
        <w:rPr>
          <w:rFonts w:ascii="Calibri" w:hAnsi="Calibri" w:cs="Tahoma"/>
          <w:sz w:val="22"/>
          <w:szCs w:val="22"/>
          <w:lang w:val="en-GB"/>
        </w:rPr>
      </w:pPr>
    </w:p>
    <w:p w:rsidR="00BF6652" w:rsidRPr="00E67A96" w:rsidRDefault="00BF6652" w:rsidP="00BF6652">
      <w:pPr>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0288" behindDoc="0" locked="0" layoutInCell="1" allowOverlap="1" wp14:anchorId="554AACDE" wp14:editId="2CD6988A">
                <wp:simplePos x="0" y="0"/>
                <wp:positionH relativeFrom="column">
                  <wp:posOffset>414655</wp:posOffset>
                </wp:positionH>
                <wp:positionV relativeFrom="paragraph">
                  <wp:posOffset>6985</wp:posOffset>
                </wp:positionV>
                <wp:extent cx="5746750" cy="698500"/>
                <wp:effectExtent l="0" t="0" r="2540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698500"/>
                        </a:xfrm>
                        <a:prstGeom prst="rect">
                          <a:avLst/>
                        </a:prstGeom>
                        <a:solidFill>
                          <a:srgbClr val="FFFFFF"/>
                        </a:solidFill>
                        <a:ln w="9525">
                          <a:solidFill>
                            <a:srgbClr val="000000"/>
                          </a:solidFill>
                          <a:miter lim="800000"/>
                          <a:headEnd/>
                          <a:tailEnd/>
                        </a:ln>
                      </wps:spPr>
                      <wps:txbx>
                        <w:txbxContent>
                          <w:p w:rsidR="003B6C52" w:rsidRPr="00282F71" w:rsidRDefault="003B6C52" w:rsidP="00BF6652">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4AACDE" id="_x0000_t202" coordsize="21600,21600" o:spt="202" path="m,l,21600r21600,l21600,xe">
                <v:stroke joinstyle="miter"/>
                <v:path gradientshapeok="t" o:connecttype="rect"/>
              </v:shapetype>
              <v:shape id="Text Box 2" o:spid="_x0000_s1026" type="#_x0000_t202" style="position:absolute;left:0;text-align:left;margin-left:32.65pt;margin-top:.55pt;width:452.5pt;height:5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XzMKgIAAFAEAAAOAAAAZHJzL2Uyb0RvYy54bWysVNuO0zAQfUfiHyy/06Sl6SVqulq6FJCW&#10;i7TLB7iO01jYHmO7TcrXM3ZKt1rgBZEHy+MZH8+cM5PVTa8VOQrnJZiKjkc5JcJwqKXZV/Tr4/bV&#10;ghIfmKmZAiMqehKe3qxfvlh1thQTaEHVwhEEMb7sbEXbEGyZZZ63QjM/AisMOhtwmgU03T6rHesQ&#10;XatskuezrANXWwdceI+nd4OTrhN+0wgePjeNF4GoimJuIa0urbu4ZusVK/eO2VbycxrsH7LQTBp8&#10;9AJ1xwIjByd/g9KSO/DQhBEHnUHTSC5SDVjNOH9WzUPLrEi1IDneXmjy/w+Wfzp+cUTWFX2dzykx&#10;TKNIj6IP5A30ZBL56awvMezBYmDo8Rh1TrV6ew/8mycGNi0ze3HrHHStYDXmN443s6urA46PILvu&#10;I9T4DDsESEB94zRplLTvf0EjMQTfQcVOF5ViUhwPi/l0Ni/QxdE3Wy6KPMmYsTLiRBGs8+GdAE3i&#10;pqIOuyC9w473PsS8nkJiuAcl661UKhluv9soR44MO2abvlTKszBlSFfRZTEpBir+CpGn708QWgZs&#10;fSV1RReXIFZGAt+aOjVmYFINe0xZmTOjkcSBztDv+rNCO6hPyK2DocVxJHHTgvtBSYftXVH//cCc&#10;oER9MKjPcjydxnlIxrSYT9Bw157dtYcZjlAVDZQM201IMxQJM3CLOjYyERsFHzI554ptm/g+j1ic&#10;i2s7RT39CNY/AQAA//8DAFBLAwQUAAYACAAAACEA+/NZWdwAAAAIAQAADwAAAGRycy9kb3ducmV2&#10;LnhtbEyPwU7DMBBE70j8g7VI3KhTSksT4lQIKeWSHigtXLfxEkfEdhS7bfh7tic4vpnR7Gy+Gm0n&#10;TjSE1jsF00kCglztdesaBbv38m4JIkR0GjvvSMEPBVgV11c5Ztqf3RudtrERXOJChgpMjH0mZagN&#10;WQwT35Nj78sPFiPj0Eg94JnLbSfvk2QhLbaOLxjs6cVQ/b09WgWvJp3vN35Xydn6s8SqXKfVw4dS&#10;tzfj8xOISGP8C8NlPk+Hgjcd/NHpIDoFi/mMk6xPQbCdPibMhwuzIotc/n+g+AUAAP//AwBQSwEC&#10;LQAUAAYACAAAACEAtoM4kv4AAADhAQAAEwAAAAAAAAAAAAAAAAAAAAAAW0NvbnRlbnRfVHlwZXNd&#10;LnhtbFBLAQItABQABgAIAAAAIQA4/SH/1gAAAJQBAAALAAAAAAAAAAAAAAAAAC8BAABfcmVscy8u&#10;cmVsc1BLAQItABQABgAIAAAAIQBnuXzMKgIAAFAEAAAOAAAAAAAAAAAAAAAAAC4CAABkcnMvZTJv&#10;RG9jLnhtbFBLAQItABQABgAIAAAAIQD781lZ3AAAAAgBAAAPAAAAAAAAAAAAAAAAAIQEAABkcnMv&#10;ZG93bnJldi54bWxQSwUGAAAAAAQABADzAAAAjQUAAAAA&#10;">
                <v:textbox>
                  <w:txbxContent>
                    <w:p w:rsidR="003B6C52" w:rsidRPr="00282F71" w:rsidRDefault="003B6C52" w:rsidP="00BF6652">
                      <w:pPr>
                        <w:rPr>
                          <w:rFonts w:asciiTheme="minorHAnsi" w:hAnsiTheme="minorHAnsi"/>
                          <w:sz w:val="22"/>
                          <w:szCs w:val="22"/>
                        </w:rPr>
                      </w:pPr>
                    </w:p>
                  </w:txbxContent>
                </v:textbox>
              </v:shape>
            </w:pict>
          </mc:Fallback>
        </mc:AlternateContent>
      </w:r>
    </w:p>
    <w:p w:rsidR="00BF6652" w:rsidRPr="00E67A96" w:rsidRDefault="00BF6652" w:rsidP="00BF6652">
      <w:pPr>
        <w:ind w:left="720" w:hanging="720"/>
        <w:jc w:val="both"/>
        <w:rPr>
          <w:rFonts w:ascii="Calibri" w:hAnsi="Calibri" w:cs="Tahoma"/>
          <w:sz w:val="22"/>
          <w:szCs w:val="22"/>
          <w:lang w:val="en-GB"/>
        </w:rPr>
      </w:pPr>
    </w:p>
    <w:p w:rsidR="00BF6652" w:rsidRDefault="00BF6652" w:rsidP="00BF6652">
      <w:pPr>
        <w:jc w:val="both"/>
        <w:rPr>
          <w:rFonts w:ascii="Calibri" w:hAnsi="Calibri" w:cs="Tahoma"/>
          <w:sz w:val="22"/>
          <w:szCs w:val="22"/>
          <w:lang w:val="en-GB"/>
        </w:rPr>
      </w:pPr>
    </w:p>
    <w:p w:rsidR="00BF6652" w:rsidRDefault="00BF6652" w:rsidP="00BF6652">
      <w:pPr>
        <w:jc w:val="both"/>
        <w:rPr>
          <w:rFonts w:ascii="Calibri" w:hAnsi="Calibri" w:cs="Tahoma"/>
          <w:sz w:val="22"/>
          <w:szCs w:val="22"/>
          <w:lang w:val="en-GB"/>
        </w:rPr>
      </w:pPr>
    </w:p>
    <w:p w:rsidR="00BF6652" w:rsidRDefault="00BF6652" w:rsidP="00BF6652">
      <w:pPr>
        <w:jc w:val="both"/>
        <w:rPr>
          <w:rFonts w:ascii="Calibri" w:hAnsi="Calibri" w:cs="Tahoma"/>
          <w:sz w:val="22"/>
          <w:szCs w:val="22"/>
          <w:lang w:val="en-GB"/>
        </w:rPr>
      </w:pPr>
    </w:p>
    <w:p w:rsidR="00BF6652" w:rsidRPr="00E67A96"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2.</w:t>
      </w:r>
      <w:r w:rsidRPr="00E67A96">
        <w:rPr>
          <w:rFonts w:ascii="Calibri" w:hAnsi="Calibri" w:cs="Tahoma"/>
          <w:sz w:val="22"/>
          <w:szCs w:val="22"/>
          <w:lang w:val="en-GB"/>
        </w:rPr>
        <w:tab/>
        <w:t>Please state if any Director, Partner or Associate has a relative(s) who is an employee of Leeds Federated Housing Association Ltd at a senior level or is a Board, Committee, or Panel Member of the Association.</w:t>
      </w:r>
    </w:p>
    <w:p w:rsidR="00BF6652" w:rsidRPr="00E67A96" w:rsidRDefault="00BF6652" w:rsidP="00BF6652">
      <w:pPr>
        <w:ind w:left="720" w:hanging="720"/>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1312" behindDoc="0" locked="0" layoutInCell="1" allowOverlap="1" wp14:anchorId="3FA6C272" wp14:editId="7B7E60DC">
                <wp:simplePos x="0" y="0"/>
                <wp:positionH relativeFrom="column">
                  <wp:posOffset>414655</wp:posOffset>
                </wp:positionH>
                <wp:positionV relativeFrom="paragraph">
                  <wp:posOffset>128905</wp:posOffset>
                </wp:positionV>
                <wp:extent cx="5746750" cy="768350"/>
                <wp:effectExtent l="0" t="0" r="25400" b="127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768350"/>
                        </a:xfrm>
                        <a:prstGeom prst="rect">
                          <a:avLst/>
                        </a:prstGeom>
                        <a:solidFill>
                          <a:srgbClr val="FFFFFF"/>
                        </a:solidFill>
                        <a:ln w="9525">
                          <a:solidFill>
                            <a:srgbClr val="000000"/>
                          </a:solidFill>
                          <a:miter lim="800000"/>
                          <a:headEnd/>
                          <a:tailEnd/>
                        </a:ln>
                      </wps:spPr>
                      <wps:txbx>
                        <w:txbxContent>
                          <w:p w:rsidR="003B6C52" w:rsidRDefault="003B6C52" w:rsidP="00BF66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A6C272" id="_x0000_s1027" type="#_x0000_t202" style="position:absolute;left:0;text-align:left;margin-left:32.65pt;margin-top:10.15pt;width:452.5pt;height:6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RI9KgIAAFUEAAAOAAAAZHJzL2Uyb0RvYy54bWysVNtu2zAMfR+wfxD0vjjJcmmNOEWXLtuA&#10;7gK0+wBalmNhsqhJSuz260fJaZrdXob5QSBF6pA8JL266lvNDtJ5habgk9GYM2kEVsrsCv71fvvq&#10;gjMfwFSg0ciCP0jPr9YvX6w6m8spNqgr6RiBGJ93tuBNCDbPMi8a2YIfoZWGjDW6FgKpbpdVDjpC&#10;b3U2HY8XWYeusg6F9J5ubwYjXyf8upYifK5rLwPTBafcQjpdOst4ZusV5DsHtlHimAb8QxYtKENB&#10;T1A3EIDtnfoNqlXCocc6jAS2Gda1EjLVQNVMxr9Uc9eAlakWIsfbE03+/8GKT4cvjqmq4NQoAy21&#10;6F72gb3Bnk0jO531OTndWXILPV1Tl1Ol3t6i+OaZwU0DZievncOukVBRdpP4Mjt7OuD4CFJ2H7Gi&#10;MLAPmID62rWs1sq+f4ImWhjFoX49nHoUkxJ0OV/OFss5mQTZlouL1yTHYJBHnNgC63x4J7FlUSi4&#10;oxlIceBw68Pg+uQS3T1qVW2V1klxu3KjHTsAzcs2fUf0n9y0YV3BL+fT+UDFXyHG6fsTRKsCDb5W&#10;LTF/coI8EvjWVJQm5AGUHmSqTpsjo5HEgc7Ql31qXaI7sl1i9UAUOxzmnPaShAbdI2cdzXjB/fc9&#10;OMmZ/mCoTZeT2SwuRVJm8+WUFHduKc8tYARBFTxwNoibkBYppmrwmtpZq8TvcybHlGl2U4eOexaX&#10;41xPXs9/g/UPAAAA//8DAFBLAwQUAAYACAAAACEANVpGl98AAAAJAQAADwAAAGRycy9kb3ducmV2&#10;LnhtbEyPQU/CQBCF7yb+h82YeJMtFJDWbokxKV7KQQS9Lt2xbezONt0F6r93OOlpZvJe3nwvW4+2&#10;E2ccfOtIwXQSgUCqnGmpVrB/Lx5WIHzQZHTnCBX8oId1fnuT6dS4C73heRdqwSHkU62gCaFPpfRV&#10;g1b7ieuRWPtyg9WBz6GWZtAXDrednEXRUlrdEn9odI8vDVbfu5NV8Noki8PW7UsZbz4LXRabpJx/&#10;KHV/Nz4/gQg4hj8zXPEZHXJmOroTGS86BctFzE4Fs4gn68njdTmycT6NQeaZ/N8g/wUAAP//AwBQ&#10;SwECLQAUAAYACAAAACEAtoM4kv4AAADhAQAAEwAAAAAAAAAAAAAAAAAAAAAAW0NvbnRlbnRfVHlw&#10;ZXNdLnhtbFBLAQItABQABgAIAAAAIQA4/SH/1gAAAJQBAAALAAAAAAAAAAAAAAAAAC8BAABfcmVs&#10;cy8ucmVsc1BLAQItABQABgAIAAAAIQBBERI9KgIAAFUEAAAOAAAAAAAAAAAAAAAAAC4CAABkcnMv&#10;ZTJvRG9jLnhtbFBLAQItABQABgAIAAAAIQA1WkaX3wAAAAkBAAAPAAAAAAAAAAAAAAAAAIQEAABk&#10;cnMvZG93bnJldi54bWxQSwUGAAAAAAQABADzAAAAkAUAAAAA&#10;">
                <v:textbox>
                  <w:txbxContent>
                    <w:p w:rsidR="003B6C52" w:rsidRDefault="003B6C52" w:rsidP="00BF6652"/>
                  </w:txbxContent>
                </v:textbox>
              </v:shape>
            </w:pict>
          </mc:Fallback>
        </mc:AlternateContent>
      </w:r>
    </w:p>
    <w:p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rsidR="00BF6652" w:rsidRPr="00E67A96" w:rsidRDefault="00BF6652" w:rsidP="00BF6652">
      <w:pPr>
        <w:jc w:val="both"/>
        <w:rPr>
          <w:rFonts w:ascii="Calibri" w:hAnsi="Calibri" w:cs="Tahoma"/>
          <w:sz w:val="22"/>
          <w:szCs w:val="22"/>
          <w:lang w:val="en-GB"/>
        </w:rPr>
      </w:pPr>
    </w:p>
    <w:p w:rsidR="00BF6652" w:rsidRPr="00E67A96" w:rsidRDefault="00BF6652" w:rsidP="00BF6652">
      <w:pPr>
        <w:jc w:val="both"/>
        <w:rPr>
          <w:rFonts w:ascii="Calibri" w:hAnsi="Calibri" w:cs="Tahoma"/>
          <w:sz w:val="22"/>
          <w:szCs w:val="22"/>
          <w:lang w:val="en-GB"/>
        </w:rPr>
      </w:pPr>
    </w:p>
    <w:p w:rsidR="00BF6652" w:rsidRPr="00E67A96" w:rsidRDefault="00BF6652" w:rsidP="00BF6652">
      <w:pPr>
        <w:pStyle w:val="BodyText3"/>
        <w:keepNext/>
        <w:keepLines/>
        <w:widowControl w:val="0"/>
        <w:ind w:left="720" w:hanging="720"/>
        <w:jc w:val="both"/>
        <w:rPr>
          <w:rFonts w:ascii="Calibri" w:hAnsi="Calibri" w:cs="Tahoma"/>
          <w:sz w:val="22"/>
          <w:szCs w:val="22"/>
          <w:lang w:val="en-GB"/>
        </w:rPr>
      </w:pPr>
      <w:r w:rsidRPr="00E67A96">
        <w:rPr>
          <w:rFonts w:ascii="Calibri" w:hAnsi="Calibri" w:cs="Tahoma"/>
          <w:sz w:val="22"/>
          <w:szCs w:val="22"/>
          <w:lang w:val="en-GB"/>
        </w:rPr>
        <w:t>3.</w:t>
      </w:r>
      <w:r w:rsidRPr="00E67A96">
        <w:rPr>
          <w:rFonts w:ascii="Calibri" w:hAnsi="Calibri" w:cs="Tahoma"/>
          <w:sz w:val="22"/>
          <w:szCs w:val="22"/>
          <w:lang w:val="en-GB"/>
        </w:rPr>
        <w:tab/>
        <w:t>Please state if any Directors, Partners or Associates of your firm have any involvement in other firms who provide or have provided services to Leeds Federated Housing Association Ltd.</w:t>
      </w:r>
    </w:p>
    <w:p w:rsidR="00BF6652" w:rsidRDefault="00BF6652" w:rsidP="00BF6652">
      <w:pPr>
        <w:keepNext/>
        <w:keepLines/>
        <w:widowControl w:val="0"/>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rsidR="00BF6652" w:rsidRDefault="00BF6652" w:rsidP="00BF6652">
      <w:pPr>
        <w:keepNext/>
        <w:keepLines/>
        <w:widowControl w:val="0"/>
        <w:jc w:val="both"/>
        <w:rPr>
          <w:rFonts w:ascii="Calibri" w:hAnsi="Calibri" w:cs="Tahoma"/>
          <w:sz w:val="22"/>
          <w:szCs w:val="22"/>
          <w:lang w:val="en-GB"/>
        </w:rPr>
      </w:pPr>
    </w:p>
    <w:p w:rsidR="00BF6652" w:rsidRDefault="00BF6652" w:rsidP="00BF6652">
      <w:pPr>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2336" behindDoc="0" locked="0" layoutInCell="1" allowOverlap="1" wp14:anchorId="3A56C2C5" wp14:editId="2D7ADA4E">
                <wp:simplePos x="0" y="0"/>
                <wp:positionH relativeFrom="column">
                  <wp:posOffset>446405</wp:posOffset>
                </wp:positionH>
                <wp:positionV relativeFrom="paragraph">
                  <wp:posOffset>53340</wp:posOffset>
                </wp:positionV>
                <wp:extent cx="5746750" cy="768350"/>
                <wp:effectExtent l="0" t="0" r="25400" b="1270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768350"/>
                        </a:xfrm>
                        <a:prstGeom prst="rect">
                          <a:avLst/>
                        </a:prstGeom>
                        <a:solidFill>
                          <a:srgbClr val="FFFFFF"/>
                        </a:solidFill>
                        <a:ln w="9525">
                          <a:solidFill>
                            <a:srgbClr val="000000"/>
                          </a:solidFill>
                          <a:miter lim="800000"/>
                          <a:headEnd/>
                          <a:tailEnd/>
                        </a:ln>
                      </wps:spPr>
                      <wps:txbx>
                        <w:txbxContent>
                          <w:p w:rsidR="003B6C52" w:rsidRDefault="003B6C52" w:rsidP="00BF66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56C2C5" id="_x0000_s1028" type="#_x0000_t202" style="position:absolute;left:0;text-align:left;margin-left:35.15pt;margin-top:4.2pt;width:452.5pt;height:6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Ux8KgIAAFUEAAAOAAAAZHJzL2Uyb0RvYy54bWysVNtu2zAMfR+wfxD0vjjJcqsRp+jSZRvQ&#10;XYB2H0DLcixMFjVJid19/Sg5zbLbyzA/CJRIHZLnUF5f961mR+m8QlPwyWjMmTQCK2X2Bf/8sHux&#10;4swHMBVoNLLgj9Lz683zZ+vO5nKKDepKOkYgxuedLXgTgs2zzItGtuBHaKUhZ42uhUBbt88qBx2h&#10;tzqbjseLrENXWYdCek+nt4OTbxJ+XUsRPta1l4HpglNtIa0urWVcs80a8r0D2yhxKgP+oYoWlKGk&#10;Z6hbCMAOTv0G1Srh0GMdRgLbDOtaCZl6oG4m41+6uW/AytQLkePtmSb//2DFh+Mnx1RV8CvODLQk&#10;0YPsA3uFPZtGdjrrcwq6txQWejomlVOn3t6h+OKZwW0DZi9vnMOukVBRdZN4M7u4OuD4CFJ277Gi&#10;NHAImID62rWs1sq+fYImWhjlIb0ezxrFogQdzpezxXJOLkG+5WL1kuyYDPKIEyWwzoc3ElsWjYI7&#10;moGUB453PgyhTyEx3KNW1U5pnTZuX261Y0egedml74T+U5g2rCPG5tP5QMVfIcbp+xNEqwINvlZt&#10;wVfnIMgjga9NRWVCHkDpwabutDkxGkkc6Ax92SfpzkKVWD0SxQ6HOad3SUaD7htnHc14wf3XAzjJ&#10;mX5nSKaryWwWH0XazObLKW3cpae89IARBFXwwNlgbkN6SLFUgzckZ60Sv1H3oZJTyTS7SaHTO4uP&#10;43Kfon78DTbfAQAA//8DAFBLAwQUAAYACAAAACEAHc+hXt4AAAAIAQAADwAAAGRycy9kb3ducmV2&#10;LnhtbEyPwU7DMBBE70j8g7VI3KhDm9ImxKkQUsolHCgFrtvYxBHxOordNvw9ywmOo3mafVtsJteL&#10;kxlD50nB7SwBYajxuqNWwf61ulmDCBFJY+/JKPg2ATbl5UWBufZnejGnXWwFj1DIUYGNccilDI01&#10;DsPMD4a4+/Sjw8hxbKUe8czjrpfzJLmTDjviCxYH82hN87U7OgVPNlu+Pft9LRfbjwrrapvV6btS&#10;11fTwz2IaKb4B8OvPqtDyU4HfyQdRK9glSyYVLBOQXCdrZacD8zNsxRkWcj/D5Q/AAAA//8DAFBL&#10;AQItABQABgAIAAAAIQC2gziS/gAAAOEBAAATAAAAAAAAAAAAAAAAAAAAAABbQ29udGVudF9UeXBl&#10;c10ueG1sUEsBAi0AFAAGAAgAAAAhADj9If/WAAAAlAEAAAsAAAAAAAAAAAAAAAAALwEAAF9yZWxz&#10;Ly5yZWxzUEsBAi0AFAAGAAgAAAAhAC2pTHwqAgAAVQQAAA4AAAAAAAAAAAAAAAAALgIAAGRycy9l&#10;Mm9Eb2MueG1sUEsBAi0AFAAGAAgAAAAhAB3PoV7eAAAACAEAAA8AAAAAAAAAAAAAAAAAhAQAAGRy&#10;cy9kb3ducmV2LnhtbFBLBQYAAAAABAAEAPMAAACPBQAAAAA=&#10;">
                <v:textbox>
                  <w:txbxContent>
                    <w:p w:rsidR="003B6C52" w:rsidRDefault="003B6C52" w:rsidP="00BF6652"/>
                  </w:txbxContent>
                </v:textbox>
              </v:shape>
            </w:pict>
          </mc:Fallback>
        </mc:AlternateContent>
      </w:r>
    </w:p>
    <w:p w:rsidR="00BF6652" w:rsidRDefault="00BF6652" w:rsidP="00BF6652">
      <w:pPr>
        <w:jc w:val="both"/>
        <w:rPr>
          <w:rFonts w:ascii="Calibri" w:hAnsi="Calibri" w:cs="Tahoma"/>
          <w:sz w:val="22"/>
          <w:szCs w:val="22"/>
          <w:lang w:val="en-GB"/>
        </w:rPr>
      </w:pPr>
    </w:p>
    <w:p w:rsidR="00BF6652" w:rsidRDefault="00BF6652" w:rsidP="00BF6652">
      <w:pPr>
        <w:jc w:val="both"/>
        <w:rPr>
          <w:rFonts w:ascii="Calibri" w:hAnsi="Calibri" w:cs="Tahoma"/>
          <w:sz w:val="22"/>
          <w:szCs w:val="22"/>
          <w:lang w:val="en-GB"/>
        </w:rPr>
      </w:pPr>
    </w:p>
    <w:p w:rsidR="00BF6652" w:rsidRDefault="00BF6652" w:rsidP="00BF6652">
      <w:pPr>
        <w:jc w:val="both"/>
        <w:rPr>
          <w:rFonts w:ascii="Calibri" w:hAnsi="Calibri" w:cs="Tahoma"/>
          <w:sz w:val="22"/>
          <w:szCs w:val="22"/>
          <w:lang w:val="en-GB"/>
        </w:rPr>
      </w:pPr>
    </w:p>
    <w:p w:rsidR="00BF6652" w:rsidRDefault="00BF6652" w:rsidP="00BF6652">
      <w:pPr>
        <w:jc w:val="both"/>
        <w:rPr>
          <w:rFonts w:ascii="Calibri" w:hAnsi="Calibri" w:cs="Tahoma"/>
          <w:sz w:val="22"/>
          <w:szCs w:val="22"/>
          <w:lang w:val="en-GB"/>
        </w:rPr>
      </w:pPr>
    </w:p>
    <w:p w:rsidR="00BF6652" w:rsidRDefault="00BF6652" w:rsidP="00BF6652">
      <w:pPr>
        <w:jc w:val="both"/>
        <w:rPr>
          <w:rFonts w:ascii="Calibri" w:hAnsi="Calibri" w:cs="Tahoma"/>
          <w:sz w:val="22"/>
          <w:szCs w:val="22"/>
          <w:lang w:val="en-GB"/>
        </w:rPr>
      </w:pPr>
    </w:p>
    <w:p w:rsidR="00BF6652" w:rsidRPr="009F7206" w:rsidRDefault="00BF6652" w:rsidP="00915F22">
      <w:pPr>
        <w:pStyle w:val="ListParagraph"/>
        <w:numPr>
          <w:ilvl w:val="0"/>
          <w:numId w:val="4"/>
        </w:numPr>
        <w:spacing w:after="240"/>
        <w:ind w:hanging="720"/>
        <w:jc w:val="both"/>
        <w:rPr>
          <w:rFonts w:ascii="Calibri" w:hAnsi="Calibri" w:cs="Tahoma"/>
          <w:sz w:val="22"/>
          <w:szCs w:val="22"/>
          <w:lang w:val="en-GB"/>
        </w:rPr>
      </w:pPr>
      <w:r>
        <w:rPr>
          <w:rFonts w:ascii="Calibri" w:hAnsi="Calibri" w:cs="Tahoma"/>
          <w:sz w:val="22"/>
          <w:szCs w:val="22"/>
          <w:lang w:val="en-GB"/>
        </w:rPr>
        <w:t>Is</w:t>
      </w:r>
      <w:r w:rsidRPr="009F7206">
        <w:rPr>
          <w:rFonts w:ascii="Calibri" w:hAnsi="Calibri" w:cs="Tahoma"/>
          <w:sz w:val="22"/>
          <w:szCs w:val="22"/>
          <w:lang w:val="en-GB"/>
        </w:rPr>
        <w:t xml:space="preserve"> any Director, Partner or Associate an existing tenant or leaseholder of Leeds Federated Housing Association Ltd?</w:t>
      </w:r>
    </w:p>
    <w:p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rsidR="00BF6652" w:rsidRPr="00E67A96" w:rsidRDefault="00BF6652" w:rsidP="00BF6652">
      <w:pPr>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3360" behindDoc="0" locked="0" layoutInCell="1" allowOverlap="1" wp14:anchorId="5D15BAE6" wp14:editId="25AFFE38">
                <wp:simplePos x="0" y="0"/>
                <wp:positionH relativeFrom="column">
                  <wp:posOffset>440055</wp:posOffset>
                </wp:positionH>
                <wp:positionV relativeFrom="paragraph">
                  <wp:posOffset>74295</wp:posOffset>
                </wp:positionV>
                <wp:extent cx="5746750" cy="768350"/>
                <wp:effectExtent l="0" t="0" r="25400" b="127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768350"/>
                        </a:xfrm>
                        <a:prstGeom prst="rect">
                          <a:avLst/>
                        </a:prstGeom>
                        <a:solidFill>
                          <a:srgbClr val="FFFFFF"/>
                        </a:solidFill>
                        <a:ln w="9525">
                          <a:solidFill>
                            <a:srgbClr val="000000"/>
                          </a:solidFill>
                          <a:miter lim="800000"/>
                          <a:headEnd/>
                          <a:tailEnd/>
                        </a:ln>
                      </wps:spPr>
                      <wps:txbx>
                        <w:txbxContent>
                          <w:p w:rsidR="003B6C52" w:rsidRDefault="003B6C52" w:rsidP="00BF66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15BAE6" id="_x0000_s1029" type="#_x0000_t202" style="position:absolute;left:0;text-align:left;margin-left:34.65pt;margin-top:5.85pt;width:452.5pt;height:6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9bSKwIAAFYEAAAOAAAAZHJzL2Uyb0RvYy54bWysVNtu2zAMfR+wfxD0vjhJc6sRp+jSZRvQ&#10;XYB2H8DIcixMFjVJiZ19/Sg5TbPbyzA/CKRIHZKHpJc3XaPZQTqv0BR8NBhyJo3AUpldwb88bl4t&#10;OPMBTAkajSz4UXp+s3r5YtnaXI6xRl1KxwjE+Ly1Ba9DsHmWeVHLBvwArTRkrNA1EEh1u6x00BJ6&#10;o7PxcDjLWnSldSik93R71xv5KuFXlRThU1V5GZguOOUW0unSuY1ntlpCvnNgayVOacA/ZNGAMhT0&#10;DHUHAdjeqd+gGiUceqzCQGCTYVUpIVMNVM1o+Es1DzVYmWohcrw90+T/H6z4ePjsmCqpd0SPgYZ6&#10;9Ci7wF5jx8aRntb6nLweLPmFjq7JNZXq7T2Kr54ZXNdgdvLWOWxrCSWlN4ovs4unPY6PINv2A5YU&#10;BvYBE1BXuYZVWtl3T9DEC6M4lNHx3KSYlKDL6Xwym0/JJMg2ny2uSI7BII84sQfW+fBWYsOiUHBH&#10;Q5DiwOHeh971ySW6e9Sq3Citk+J227V27AA0MJv0ndB/ctOGtQW/no6nPRV/hRim708QjQo0+Vo1&#10;BV+cnSCPBL4xJaUJeQCle5mq0+bEaCSxpzN02y717ioGiGxvsTwSxQ77QafFJKFG952zloa84P7b&#10;HpzkTL831Kbr0WQStyIpk+l8TIq7tGwvLWAEQRU8cNaL65A2KaZq8JbaWanE73Mmp5RpeFOHTosW&#10;t+NST17Pv4PVDwAAAP//AwBQSwMEFAAGAAgAAAAhACXxt7PfAAAACQEAAA8AAABkcnMvZG93bnJl&#10;di54bWxMj8FOwzAQRO9I/IO1SNyo06Y0TYhTIaSUSzhQWrhuY5NExOsodtvw9ywnOO6b0exMvpls&#10;L85m9J0jBfNZBMJQ7XRHjYL9W3m3BuEDksbekVHwbTxsiuurHDPtLvRqzrvQCA4hn6GCNoQhk9LX&#10;rbHoZ24wxNqnGy0GPsdG6hEvHG57uYiilbTYEX9ocTBPram/dier4LlN7w8vbl/JePtRYlVu02r5&#10;rtTtzfT4ACKYKfyZ4bc+V4eCOx3dibQXvYJVGrOT+TwBwXqaLBkcGcSLBGSRy/8Lih8AAAD//wMA&#10;UEsBAi0AFAAGAAgAAAAhALaDOJL+AAAA4QEAABMAAAAAAAAAAAAAAAAAAAAAAFtDb250ZW50X1R5&#10;cGVzXS54bWxQSwECLQAUAAYACAAAACEAOP0h/9YAAACUAQAACwAAAAAAAAAAAAAAAAAvAQAAX3Jl&#10;bHMvLnJlbHNQSwECLQAUAAYACAAAACEAQtPW0isCAABWBAAADgAAAAAAAAAAAAAAAAAuAgAAZHJz&#10;L2Uyb0RvYy54bWxQSwECLQAUAAYACAAAACEAJfG3s98AAAAJAQAADwAAAAAAAAAAAAAAAACFBAAA&#10;ZHJzL2Rvd25yZXYueG1sUEsFBgAAAAAEAAQA8wAAAJEFAAAAAA==&#10;">
                <v:textbox>
                  <w:txbxContent>
                    <w:p w:rsidR="003B6C52" w:rsidRDefault="003B6C52" w:rsidP="00BF6652"/>
                  </w:txbxContent>
                </v:textbox>
              </v:shape>
            </w:pict>
          </mc:Fallback>
        </mc:AlternateContent>
      </w:r>
    </w:p>
    <w:p w:rsidR="00BF6652" w:rsidRPr="00E67A96" w:rsidRDefault="00BF6652" w:rsidP="00BF6652">
      <w:pPr>
        <w:jc w:val="both"/>
        <w:rPr>
          <w:rFonts w:ascii="Calibri" w:hAnsi="Calibri" w:cs="Tahoma"/>
          <w:sz w:val="22"/>
          <w:szCs w:val="22"/>
          <w:lang w:val="en-GB"/>
        </w:rPr>
      </w:pPr>
    </w:p>
    <w:p w:rsidR="00BF6652" w:rsidRDefault="00BF6652" w:rsidP="00BF6652">
      <w:pPr>
        <w:pStyle w:val="BodyText3"/>
        <w:jc w:val="both"/>
        <w:rPr>
          <w:rFonts w:ascii="Calibri" w:hAnsi="Calibri" w:cs="Tahoma"/>
          <w:b/>
          <w:szCs w:val="19"/>
          <w:lang w:val="en-GB"/>
        </w:rPr>
      </w:pPr>
    </w:p>
    <w:p w:rsidR="00BF6652" w:rsidRDefault="00BF6652" w:rsidP="00BF6652">
      <w:pPr>
        <w:pStyle w:val="BodyText3"/>
        <w:jc w:val="both"/>
        <w:rPr>
          <w:rFonts w:ascii="Calibri" w:hAnsi="Calibri" w:cs="Tahoma"/>
          <w:b/>
          <w:szCs w:val="19"/>
          <w:lang w:val="en-GB"/>
        </w:rPr>
      </w:pPr>
    </w:p>
    <w:p w:rsidR="00BF6652" w:rsidRDefault="00BF6652" w:rsidP="00BF6652">
      <w:pPr>
        <w:pStyle w:val="BodyText3"/>
        <w:jc w:val="both"/>
        <w:rPr>
          <w:rFonts w:ascii="Calibri" w:hAnsi="Calibri" w:cs="Tahoma"/>
          <w:b/>
          <w:szCs w:val="19"/>
          <w:lang w:val="en-GB"/>
        </w:rPr>
      </w:pPr>
    </w:p>
    <w:p w:rsidR="00BF6652" w:rsidRDefault="00BF6652" w:rsidP="00BF6652">
      <w:pPr>
        <w:pStyle w:val="BodyText3"/>
        <w:jc w:val="both"/>
        <w:rPr>
          <w:rFonts w:ascii="Calibri" w:hAnsi="Calibri" w:cs="Tahoma"/>
          <w:b/>
          <w:szCs w:val="19"/>
          <w:lang w:val="en-GB"/>
        </w:rPr>
      </w:pPr>
    </w:p>
    <w:p w:rsidR="00BF6652" w:rsidRPr="00B90344" w:rsidRDefault="00BF6652" w:rsidP="00BF6652">
      <w:pPr>
        <w:pStyle w:val="BodyText3"/>
        <w:ind w:left="720" w:hanging="720"/>
        <w:jc w:val="both"/>
        <w:rPr>
          <w:rFonts w:ascii="Calibri" w:hAnsi="Calibri" w:cs="Tahoma"/>
          <w:b/>
          <w:sz w:val="20"/>
          <w:szCs w:val="20"/>
          <w:lang w:val="en-GB"/>
        </w:rPr>
      </w:pPr>
      <w:r w:rsidRPr="00B90344">
        <w:rPr>
          <w:rFonts w:ascii="Calibri" w:hAnsi="Calibri" w:cs="Tahoma"/>
          <w:b/>
          <w:sz w:val="20"/>
          <w:szCs w:val="20"/>
          <w:lang w:val="en-GB"/>
        </w:rPr>
        <w:t>Note:</w:t>
      </w:r>
      <w:r w:rsidRPr="00B90344">
        <w:rPr>
          <w:rFonts w:ascii="Calibri" w:hAnsi="Calibri" w:cs="Tahoma"/>
          <w:b/>
          <w:sz w:val="20"/>
          <w:szCs w:val="20"/>
          <w:lang w:val="en-GB"/>
        </w:rPr>
        <w:tab/>
      </w:r>
      <w:r w:rsidRPr="00B90344">
        <w:rPr>
          <w:rFonts w:ascii="Calibri" w:hAnsi="Calibri" w:cs="Tahoma"/>
          <w:sz w:val="20"/>
          <w:szCs w:val="20"/>
          <w:lang w:val="en-GB"/>
        </w:rPr>
        <w:t>A relative is defined as a person’s spouse, parent, grandparent, child, grandchild (including illegitimate children and grandchildren) brother and sister. Technically the term relative does not include any relationship that is not by blood, marriage, civil partnership or co-habitation; however, if considered close the same criteria should apply</w:t>
      </w:r>
    </w:p>
    <w:p w:rsidR="00BF6652" w:rsidRPr="00E67A96" w:rsidRDefault="00BF6652" w:rsidP="00BF6652">
      <w:pPr>
        <w:jc w:val="both"/>
        <w:rPr>
          <w:rFonts w:ascii="Calibri" w:hAnsi="Calibri" w:cs="Tahoma"/>
          <w:sz w:val="19"/>
          <w:szCs w:val="19"/>
          <w:lang w:val="en-GB"/>
        </w:rPr>
      </w:pPr>
    </w:p>
    <w:p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Signature</w:t>
      </w:r>
      <w:r w:rsidRPr="00B90344">
        <w:rPr>
          <w:rFonts w:ascii="Calibri" w:hAnsi="Calibri" w:cs="Tahoma"/>
          <w:sz w:val="22"/>
          <w:szCs w:val="22"/>
          <w:lang w:val="en-GB"/>
        </w:rPr>
        <w:tab/>
        <w:t>:</w:t>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t>______________________________________________________________</w:t>
      </w:r>
    </w:p>
    <w:p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On Behalf of:</w:t>
      </w:r>
    </w:p>
    <w:p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(Full Name of Tenderer)</w:t>
      </w:r>
      <w:r>
        <w:rPr>
          <w:rFonts w:ascii="Calibri" w:hAnsi="Calibri" w:cs="Tahoma"/>
          <w:sz w:val="22"/>
          <w:szCs w:val="22"/>
          <w:lang w:val="en-GB"/>
        </w:rPr>
        <w:t>_______________________________________________________</w:t>
      </w:r>
    </w:p>
    <w:p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Address</w:t>
      </w:r>
      <w:r>
        <w:rPr>
          <w:rFonts w:ascii="Calibri" w:hAnsi="Calibri" w:cs="Tahoma"/>
          <w:sz w:val="22"/>
          <w:szCs w:val="22"/>
          <w:lang w:val="en-GB"/>
        </w:rPr>
        <w:t xml:space="preserve"> </w:t>
      </w:r>
      <w:r w:rsidRPr="00B90344">
        <w:rPr>
          <w:rFonts w:ascii="Calibri" w:hAnsi="Calibri" w:cs="Tahoma"/>
          <w:sz w:val="22"/>
          <w:szCs w:val="22"/>
          <w:lang w:val="en-GB"/>
        </w:rPr>
        <w:t>(In the case of a Limited</w:t>
      </w:r>
      <w:r>
        <w:rPr>
          <w:rFonts w:ascii="Calibri" w:hAnsi="Calibri" w:cs="Tahoma"/>
          <w:sz w:val="22"/>
          <w:szCs w:val="22"/>
          <w:lang w:val="en-GB"/>
        </w:rPr>
        <w:t xml:space="preserve"> </w:t>
      </w:r>
      <w:r w:rsidRPr="00B90344">
        <w:rPr>
          <w:rFonts w:ascii="Calibri" w:hAnsi="Calibri" w:cs="Tahoma"/>
          <w:sz w:val="22"/>
          <w:szCs w:val="22"/>
          <w:lang w:val="en-GB"/>
        </w:rPr>
        <w:t>Liability Company the</w:t>
      </w:r>
      <w:r>
        <w:rPr>
          <w:rFonts w:ascii="Calibri" w:hAnsi="Calibri" w:cs="Tahoma"/>
          <w:sz w:val="22"/>
          <w:szCs w:val="22"/>
          <w:lang w:val="en-GB"/>
        </w:rPr>
        <w:t xml:space="preserve"> </w:t>
      </w:r>
      <w:r w:rsidRPr="00B90344">
        <w:rPr>
          <w:rFonts w:ascii="Calibri" w:hAnsi="Calibri" w:cs="Tahoma"/>
          <w:sz w:val="22"/>
          <w:szCs w:val="22"/>
          <w:lang w:val="en-GB"/>
        </w:rPr>
        <w:t>registered office)</w:t>
      </w:r>
      <w:r>
        <w:rPr>
          <w:rFonts w:ascii="Calibri" w:hAnsi="Calibri" w:cs="Tahoma"/>
          <w:sz w:val="22"/>
          <w:szCs w:val="22"/>
          <w:lang w:val="en-GB"/>
        </w:rPr>
        <w:t xml:space="preserve">: </w:t>
      </w:r>
    </w:p>
    <w:p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rsidR="00BF6652" w:rsidRDefault="00BF6652" w:rsidP="00BF6652">
      <w:r>
        <w:t>________________________________________________________________________</w:t>
      </w:r>
    </w:p>
    <w:p w:rsidR="00BF6652" w:rsidRDefault="00BF6652" w:rsidP="00BF6652"/>
    <w:p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rsidR="00BF6652" w:rsidRDefault="00BF6652" w:rsidP="00BF6652">
      <w:r>
        <w:rPr>
          <w:rFonts w:ascii="Calibri" w:hAnsi="Calibri" w:cs="Tahoma"/>
          <w:sz w:val="22"/>
          <w:szCs w:val="22"/>
          <w:lang w:val="en-GB"/>
        </w:rPr>
        <w:t>_________________________________________________________</w:t>
      </w:r>
      <w:r w:rsidR="00D02CE8">
        <w:rPr>
          <w:rFonts w:ascii="Calibri" w:hAnsi="Calibri" w:cs="Tahoma"/>
          <w:sz w:val="22"/>
          <w:szCs w:val="22"/>
          <w:lang w:val="en-GB"/>
        </w:rPr>
        <w:t>_______________________________</w:t>
      </w:r>
    </w:p>
    <w:p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rsidR="00BF6652" w:rsidRPr="00E67A96" w:rsidRDefault="00BF6652" w:rsidP="00BF6652">
      <w:pPr>
        <w:tabs>
          <w:tab w:val="left" w:pos="0"/>
          <w:tab w:val="left" w:pos="717"/>
          <w:tab w:val="left" w:pos="3057"/>
        </w:tabs>
        <w:jc w:val="both"/>
        <w:rPr>
          <w:rFonts w:ascii="Calibri" w:hAnsi="Calibri" w:cs="Tahoma"/>
          <w:sz w:val="19"/>
          <w:lang w:val="en-GB"/>
        </w:rPr>
      </w:pPr>
      <w:r w:rsidRPr="00B90344">
        <w:rPr>
          <w:rFonts w:ascii="Calibri" w:hAnsi="Calibri" w:cs="Tahoma"/>
          <w:sz w:val="22"/>
          <w:szCs w:val="22"/>
          <w:lang w:val="en-GB"/>
        </w:rPr>
        <w:t>Date:</w:t>
      </w:r>
      <w:r>
        <w:rPr>
          <w:rFonts w:ascii="Calibri" w:hAnsi="Calibri" w:cs="Tahoma"/>
          <w:sz w:val="22"/>
          <w:szCs w:val="22"/>
          <w:lang w:val="en-GB"/>
        </w:rPr>
        <w:t>_____________________________________________________________________________</w:t>
      </w:r>
      <w:r w:rsidR="00D02CE8">
        <w:rPr>
          <w:rFonts w:ascii="Calibri" w:hAnsi="Calibri" w:cs="Tahoma"/>
          <w:sz w:val="22"/>
          <w:szCs w:val="22"/>
          <w:lang w:val="en-GB"/>
        </w:rPr>
        <w:t>_______</w:t>
      </w:r>
    </w:p>
    <w:p w:rsidR="00A20E6F" w:rsidRPr="00E67A96" w:rsidRDefault="00A20E6F" w:rsidP="00A20E6F">
      <w:pPr>
        <w:spacing w:after="200" w:line="276" w:lineRule="auto"/>
        <w:rPr>
          <w:rFonts w:ascii="Calibri" w:hAnsi="Calibri" w:cs="Arial"/>
          <w:sz w:val="18"/>
          <w:szCs w:val="18"/>
          <w:lang w:val="en-GB"/>
        </w:rPr>
      </w:pPr>
      <w:r w:rsidRPr="00E67A96">
        <w:rPr>
          <w:rFonts w:ascii="Calibri" w:hAnsi="Calibri" w:cs="Arial"/>
          <w:sz w:val="18"/>
          <w:szCs w:val="18"/>
          <w:lang w:val="en-GB"/>
        </w:rPr>
        <w:br w:type="page"/>
      </w:r>
    </w:p>
    <w:p w:rsidR="00A20E6F" w:rsidRPr="00E67A96" w:rsidRDefault="00A20E6F" w:rsidP="00A20E6F">
      <w:pPr>
        <w:rPr>
          <w:rFonts w:ascii="Calibri" w:hAnsi="Calibri"/>
          <w:lang w:val="en-GB"/>
        </w:rPr>
        <w:sectPr w:rsidR="00A20E6F" w:rsidRPr="00E67A96" w:rsidSect="00E8415B">
          <w:footerReference w:type="default" r:id="rId12"/>
          <w:pgSz w:w="11906" w:h="16838"/>
          <w:pgMar w:top="1440" w:right="1080" w:bottom="1440" w:left="1080" w:header="709" w:footer="709" w:gutter="0"/>
          <w:cols w:space="708"/>
          <w:docGrid w:linePitch="360"/>
        </w:sectPr>
      </w:pPr>
    </w:p>
    <w:p w:rsidR="00A20E6F" w:rsidRPr="00E67A96" w:rsidRDefault="00A20E6F" w:rsidP="00A20E6F">
      <w:pPr>
        <w:rPr>
          <w:rFonts w:ascii="Calibri" w:hAnsi="Calibri"/>
          <w:lang w:val="en-GB"/>
        </w:rPr>
      </w:pPr>
    </w:p>
    <w:p w:rsidR="00A20E6F" w:rsidRPr="00E67A96" w:rsidRDefault="00A20E6F" w:rsidP="00A20E6F">
      <w:pPr>
        <w:pStyle w:val="Heading1"/>
        <w:rPr>
          <w:rFonts w:ascii="Calibri" w:hAnsi="Calibri"/>
          <w:lang w:val="en-GB"/>
        </w:rPr>
      </w:pPr>
      <w:bookmarkStart w:id="113" w:name="_Toc471388975"/>
      <w:r w:rsidRPr="00E67A96">
        <w:rPr>
          <w:rFonts w:ascii="Calibri" w:hAnsi="Calibri"/>
          <w:lang w:val="en-GB"/>
        </w:rPr>
        <w:t>Tender Return Label</w:t>
      </w:r>
      <w:bookmarkEnd w:id="113"/>
    </w:p>
    <w:p w:rsidR="00A20E6F" w:rsidRPr="00E67A96" w:rsidRDefault="00A20E6F" w:rsidP="00A20E6F">
      <w:pPr>
        <w:spacing w:after="240" w:line="300" w:lineRule="atLeast"/>
        <w:rPr>
          <w:rFonts w:ascii="Calibri" w:hAnsi="Calibri" w:cs="Arial"/>
          <w:bCs/>
          <w:sz w:val="22"/>
          <w:szCs w:val="22"/>
          <w:lang w:val="en-GB"/>
        </w:rPr>
      </w:pPr>
    </w:p>
    <w:p w:rsidR="00A20E6F" w:rsidRPr="00E67A96" w:rsidRDefault="00A20E6F" w:rsidP="00A20E6F">
      <w:pPr>
        <w:pBdr>
          <w:top w:val="single" w:sz="4" w:space="1" w:color="auto"/>
          <w:left w:val="single" w:sz="4" w:space="1" w:color="auto"/>
          <w:bottom w:val="single" w:sz="4" w:space="31" w:color="auto"/>
          <w:right w:val="single" w:sz="4" w:space="4" w:color="auto"/>
        </w:pBdr>
        <w:jc w:val="center"/>
        <w:rPr>
          <w:rFonts w:ascii="Calibri" w:hAnsi="Calibri" w:cs="Arial"/>
          <w:b/>
          <w:sz w:val="48"/>
          <w:szCs w:val="48"/>
          <w:lang w:val="en-GB"/>
        </w:rPr>
      </w:pPr>
      <w:r w:rsidRPr="00E67A96">
        <w:rPr>
          <w:rFonts w:ascii="Calibri" w:hAnsi="Calibri" w:cs="Arial"/>
          <w:b/>
          <w:sz w:val="48"/>
          <w:szCs w:val="48"/>
          <w:lang w:val="en-GB"/>
        </w:rPr>
        <w:t>TENDER – DO NOT OPEN</w:t>
      </w:r>
    </w:p>
    <w:p w:rsidR="00A20E6F" w:rsidRPr="00E67A96" w:rsidRDefault="00305956"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r>
        <w:rPr>
          <w:rFonts w:ascii="Calibri" w:hAnsi="Calibri"/>
          <w:noProof/>
          <w:lang w:val="en-GB" w:eastAsia="en-GB"/>
        </w:rPr>
        <mc:AlternateContent>
          <mc:Choice Requires="wps">
            <w:drawing>
              <wp:anchor distT="0" distB="0" distL="114300" distR="114300" simplePos="0" relativeHeight="251657216" behindDoc="0" locked="0" layoutInCell="1" allowOverlap="1" wp14:anchorId="61EA49CD" wp14:editId="61EA49CE">
                <wp:simplePos x="0" y="0"/>
                <wp:positionH relativeFrom="column">
                  <wp:posOffset>4343400</wp:posOffset>
                </wp:positionH>
                <wp:positionV relativeFrom="paragraph">
                  <wp:posOffset>44450</wp:posOffset>
                </wp:positionV>
                <wp:extent cx="0" cy="3021330"/>
                <wp:effectExtent l="9525" t="6350" r="9525" b="10795"/>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1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7752C"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3.5pt" to="342pt,2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JSEgIAACgEAAAOAAAAZHJzL2Uyb0RvYy54bWysU8uu2yAQ3VfqPyD2iR95NLHiXFV20s1t&#10;G+nefgABHKNiQEDiRFX/vQNOotx2U1X1Ag/MzOHMnGH1dO4kOnHrhFYlzsYpRlxRzYQ6lPjb63a0&#10;wMh5ohiRWvESX7jDT+v371a9KXiuWy0ZtwhAlCt6U+LWe1MkiaMt74gba8MVOBttO+Jhaw8Js6QH&#10;9E4meZrOk15bZqym3Dk4rQcnXkf8puHUf20axz2SJQZuPq42rvuwJusVKQ6WmFbQKw3yDyw6IhRc&#10;eoeqiSfoaMUfUJ2gVjvd+DHVXaKbRlAea4BqsvS3al5aYnisBZrjzL1N7v/B0i+nnUWClXiOkSId&#10;SPQsFEd56ExvXAEBldrZUBs9qxfzrOl3h5SuWqIOPDJ8vRhIy0JG8iYlbJwB/H3/WTOIIUevY5vO&#10;je0CJDQAnaMal7sa/OwRHQ4pnE7SPJtMolIJKW6Jxjr/iesOBaPEEjhHYHJ6dj4QIcUtJNyj9FZI&#10;GcWWCvUlXs7yWUxwWgoWnCHM2cO+khadSBiX+MWqwPMYZvVRsQjWcsI2V9sTIQcbLpcq4EEpQOdq&#10;DfPwY5kuN4vNYjqa5vPNaJrW9ejjtpqO5tvsw6ye1FVVZz8DtWxatIIxrgK722xm07/T/vpKhqm6&#10;T+e9Dclb9NgvIHv7R9JRyyDfMAh7zS47e9MYxjEGX59OmPfHPdiPD3z9CwAA//8DAFBLAwQUAAYA&#10;CAAAACEA7BrcEd0AAAAJAQAADwAAAGRycy9kb3ducmV2LnhtbEyPwU7DMBBE70j8g7VIXCrqEKo2&#10;CtlUCMiNC4WKqxsvSUS8TmO3DXw9izjAaTWa0eybYj25Xh1pDJ1nhOt5Aoq49rbjBuH1pbrKQIVo&#10;2JreMyF8UoB1eX5WmNz6Ez/TcRMbJSUccoPQxjjkWoe6JWfC3A/E4r370Zkocmy0Hc1Jyl2v0yRZ&#10;amc6lg+tGei+pfpjc3AIodrSvvqa1bPk7abxlO4fnh4N4uXFdHcLKtIU/8Lwgy/oUArTzh/YBtUj&#10;LLOFbIkIKzni/+odwiJLM9Blof8vKL8BAAD//wMAUEsBAi0AFAAGAAgAAAAhALaDOJL+AAAA4QEA&#10;ABMAAAAAAAAAAAAAAAAAAAAAAFtDb250ZW50X1R5cGVzXS54bWxQSwECLQAUAAYACAAAACEAOP0h&#10;/9YAAACUAQAACwAAAAAAAAAAAAAAAAAvAQAAX3JlbHMvLnJlbHNQSwECLQAUAAYACAAAACEAm3fC&#10;UhICAAAoBAAADgAAAAAAAAAAAAAAAAAuAgAAZHJzL2Uyb0RvYy54bWxQSwECLQAUAAYACAAAACEA&#10;7BrcEd0AAAAJAQAADwAAAAAAAAAAAAAAAABsBAAAZHJzL2Rvd25yZXYueG1sUEsFBgAAAAAEAAQA&#10;8wAAAHYFAAAAAA==&#10;"/>
            </w:pict>
          </mc:Fallback>
        </mc:AlternateContent>
      </w:r>
    </w:p>
    <w:p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p>
    <w:p w:rsidR="00A20E6F" w:rsidRPr="00E67A96" w:rsidRDefault="009334FD" w:rsidP="00A20E6F">
      <w:pPr>
        <w:pBdr>
          <w:top w:val="single" w:sz="4" w:space="1" w:color="auto"/>
          <w:left w:val="single" w:sz="4" w:space="1" w:color="auto"/>
          <w:bottom w:val="single" w:sz="4" w:space="31" w:color="auto"/>
          <w:right w:val="single" w:sz="4" w:space="4" w:color="auto"/>
        </w:pBdr>
        <w:rPr>
          <w:rFonts w:ascii="Calibri" w:hAnsi="Calibri" w:cs="Arial"/>
          <w:b/>
          <w:sz w:val="28"/>
          <w:szCs w:val="28"/>
          <w:lang w:val="en-GB"/>
        </w:rPr>
      </w:pPr>
      <w:r w:rsidRPr="00F00DD0">
        <w:rPr>
          <w:rFonts w:ascii="Calibri" w:hAnsi="Calibri" w:cs="Arial"/>
          <w:sz w:val="20"/>
          <w:szCs w:val="16"/>
          <w:lang w:val="en-GB"/>
        </w:rPr>
        <w:t xml:space="preserve">Tender Title: </w:t>
      </w:r>
      <w:r w:rsidR="00F00DD0" w:rsidRPr="00F00DD0">
        <w:rPr>
          <w:rFonts w:ascii="Calibri" w:hAnsi="Calibri" w:cs="Arial"/>
          <w:b/>
          <w:sz w:val="20"/>
          <w:szCs w:val="16"/>
          <w:lang w:val="en-GB"/>
        </w:rPr>
        <w:t>Structural Engineering Services</w:t>
      </w:r>
      <w:r w:rsidR="001724F5" w:rsidRPr="00F00DD0">
        <w:rPr>
          <w:rFonts w:ascii="Calibri" w:hAnsi="Calibri" w:cs="Arial"/>
          <w:b/>
          <w:sz w:val="20"/>
          <w:szCs w:val="16"/>
          <w:lang w:val="en-GB"/>
        </w:rPr>
        <w:t xml:space="preserve"> </w:t>
      </w:r>
      <w:r w:rsidR="003A2B8D" w:rsidRPr="00F00DD0">
        <w:rPr>
          <w:rFonts w:ascii="Calibri" w:hAnsi="Calibri" w:cs="Arial"/>
          <w:b/>
          <w:sz w:val="20"/>
          <w:szCs w:val="16"/>
          <w:lang w:val="en-GB"/>
        </w:rPr>
        <w:t xml:space="preserve"> </w:t>
      </w:r>
      <w:r w:rsidR="003A2B8D" w:rsidRPr="00BB0979">
        <w:rPr>
          <w:rFonts w:ascii="Calibri" w:hAnsi="Calibri" w:cs="Arial"/>
          <w:sz w:val="16"/>
          <w:szCs w:val="16"/>
          <w:lang w:val="en-GB"/>
        </w:rPr>
        <w:tab/>
      </w:r>
      <w:r w:rsidR="003A2B8D">
        <w:rPr>
          <w:rFonts w:ascii="Calibri" w:hAnsi="Calibri" w:cs="Arial"/>
          <w:b/>
          <w:sz w:val="16"/>
          <w:szCs w:val="16"/>
          <w:lang w:val="en-GB"/>
        </w:rPr>
        <w:tab/>
      </w:r>
      <w:r w:rsidR="003A2B8D">
        <w:rPr>
          <w:rFonts w:ascii="Calibri" w:hAnsi="Calibri" w:cs="Arial"/>
          <w:b/>
          <w:sz w:val="16"/>
          <w:szCs w:val="16"/>
          <w:lang w:val="en-GB"/>
        </w:rPr>
        <w:tab/>
      </w:r>
      <w:r w:rsidR="001724F5">
        <w:rPr>
          <w:rFonts w:ascii="Calibri" w:hAnsi="Calibri" w:cs="Arial"/>
          <w:b/>
          <w:sz w:val="16"/>
          <w:szCs w:val="16"/>
          <w:lang w:val="en-GB"/>
        </w:rPr>
        <w:t xml:space="preserve">  </w:t>
      </w:r>
      <w:r w:rsidR="001724F5">
        <w:rPr>
          <w:rFonts w:ascii="Calibri" w:hAnsi="Calibri" w:cs="Arial"/>
          <w:b/>
          <w:sz w:val="16"/>
          <w:szCs w:val="16"/>
          <w:lang w:val="en-GB"/>
        </w:rPr>
        <w:tab/>
      </w:r>
      <w:r w:rsidR="001724F5">
        <w:rPr>
          <w:rFonts w:ascii="Calibri" w:hAnsi="Calibri" w:cs="Arial"/>
          <w:b/>
          <w:sz w:val="16"/>
          <w:szCs w:val="16"/>
          <w:lang w:val="en-GB"/>
        </w:rPr>
        <w:tab/>
      </w:r>
      <w:r>
        <w:rPr>
          <w:rFonts w:ascii="Calibri" w:hAnsi="Calibri" w:cs="Arial"/>
          <w:sz w:val="16"/>
          <w:szCs w:val="16"/>
          <w:lang w:val="en-GB"/>
        </w:rPr>
        <w:t xml:space="preserve"> </w:t>
      </w:r>
      <w:r w:rsidR="00A20E6F" w:rsidRPr="00E67A96">
        <w:rPr>
          <w:rFonts w:ascii="Calibri" w:hAnsi="Calibri" w:cs="Arial"/>
          <w:sz w:val="16"/>
          <w:szCs w:val="16"/>
          <w:lang w:val="en-GB"/>
        </w:rPr>
        <w:tab/>
      </w:r>
      <w:r w:rsidR="00A20E6F" w:rsidRPr="00E67A96">
        <w:rPr>
          <w:rFonts w:ascii="Calibri" w:hAnsi="Calibri" w:cs="Arial"/>
          <w:sz w:val="28"/>
          <w:szCs w:val="28"/>
          <w:lang w:val="en-GB"/>
        </w:rPr>
        <w:t>To</w:t>
      </w:r>
      <w:r w:rsidR="007541BE">
        <w:rPr>
          <w:rFonts w:ascii="Calibri" w:hAnsi="Calibri" w:cs="Arial"/>
          <w:sz w:val="28"/>
          <w:szCs w:val="28"/>
          <w:lang w:val="en-GB"/>
        </w:rPr>
        <w:t>:</w:t>
      </w:r>
      <w:r w:rsidR="00A20E6F" w:rsidRPr="00E67A96">
        <w:rPr>
          <w:rFonts w:ascii="Calibri" w:hAnsi="Calibri" w:cs="Arial"/>
          <w:sz w:val="28"/>
          <w:szCs w:val="28"/>
          <w:lang w:val="en-GB"/>
        </w:rPr>
        <w:tab/>
      </w:r>
      <w:r w:rsidR="00F00DD0" w:rsidRPr="00F00DD0">
        <w:rPr>
          <w:rFonts w:ascii="Calibri" w:hAnsi="Calibri" w:cs="Arial"/>
          <w:sz w:val="32"/>
          <w:szCs w:val="32"/>
          <w:lang w:val="en-GB"/>
        </w:rPr>
        <w:t>Joanne Harrison</w:t>
      </w:r>
    </w:p>
    <w:p w:rsidR="00A20E6F" w:rsidRPr="00190ECF"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32"/>
          <w:szCs w:val="32"/>
          <w:lang w:val="en-GB"/>
        </w:rPr>
      </w:pPr>
      <w:r w:rsidRPr="00F00DD0">
        <w:rPr>
          <w:rFonts w:ascii="Calibri" w:hAnsi="Calibri" w:cs="Arial"/>
          <w:sz w:val="20"/>
          <w:szCs w:val="16"/>
          <w:lang w:val="en-GB"/>
        </w:rPr>
        <w:t>Return Date:</w:t>
      </w:r>
      <w:r w:rsidRPr="00F00DD0">
        <w:rPr>
          <w:rFonts w:ascii="Calibri" w:hAnsi="Calibri" w:cs="Arial"/>
          <w:sz w:val="20"/>
          <w:szCs w:val="16"/>
          <w:lang w:val="en-GB"/>
        </w:rPr>
        <w:tab/>
      </w:r>
      <w:r w:rsidR="00190ECF" w:rsidRPr="00190ECF">
        <w:rPr>
          <w:rFonts w:ascii="Calibri" w:hAnsi="Calibri" w:cs="Arial"/>
          <w:sz w:val="20"/>
          <w:szCs w:val="16"/>
          <w:lang w:val="en-GB"/>
        </w:rPr>
        <w:t>31/01/17</w:t>
      </w:r>
      <w:r w:rsidRPr="00190ECF">
        <w:rPr>
          <w:rFonts w:ascii="Calibri" w:hAnsi="Calibri" w:cs="Arial"/>
          <w:sz w:val="16"/>
          <w:szCs w:val="16"/>
          <w:lang w:val="en-GB"/>
        </w:rPr>
        <w:tab/>
      </w:r>
      <w:r w:rsidRPr="00190ECF">
        <w:rPr>
          <w:rFonts w:ascii="Calibri" w:hAnsi="Calibri" w:cs="Arial"/>
          <w:sz w:val="16"/>
          <w:szCs w:val="16"/>
          <w:lang w:val="en-GB"/>
        </w:rPr>
        <w:tab/>
      </w:r>
      <w:r w:rsidRPr="00190ECF">
        <w:rPr>
          <w:rFonts w:ascii="Calibri" w:hAnsi="Calibri" w:cs="Arial"/>
          <w:sz w:val="16"/>
          <w:szCs w:val="16"/>
          <w:lang w:val="en-GB"/>
        </w:rPr>
        <w:tab/>
      </w:r>
      <w:r w:rsidRPr="00190ECF">
        <w:rPr>
          <w:rFonts w:ascii="Calibri" w:hAnsi="Calibri" w:cs="Arial"/>
          <w:sz w:val="16"/>
          <w:szCs w:val="16"/>
          <w:lang w:val="en-GB"/>
        </w:rPr>
        <w:tab/>
      </w:r>
      <w:r w:rsidRPr="00190ECF">
        <w:rPr>
          <w:rFonts w:ascii="Calibri" w:hAnsi="Calibri" w:cs="Arial"/>
          <w:sz w:val="16"/>
          <w:szCs w:val="16"/>
          <w:lang w:val="en-GB"/>
        </w:rPr>
        <w:tab/>
      </w:r>
      <w:r w:rsidRPr="00190ECF">
        <w:rPr>
          <w:rFonts w:ascii="Calibri" w:hAnsi="Calibri" w:cs="Arial"/>
          <w:sz w:val="16"/>
          <w:szCs w:val="16"/>
          <w:lang w:val="en-GB"/>
        </w:rPr>
        <w:tab/>
      </w:r>
      <w:r w:rsidRPr="00190ECF">
        <w:rPr>
          <w:rFonts w:ascii="Calibri" w:hAnsi="Calibri" w:cs="Arial"/>
          <w:sz w:val="16"/>
          <w:szCs w:val="16"/>
          <w:lang w:val="en-GB"/>
        </w:rPr>
        <w:tab/>
      </w:r>
      <w:r w:rsidR="001F1579" w:rsidRPr="00190ECF">
        <w:rPr>
          <w:rFonts w:ascii="Calibri" w:hAnsi="Calibri" w:cs="Arial"/>
          <w:sz w:val="16"/>
          <w:szCs w:val="16"/>
          <w:lang w:val="en-GB"/>
        </w:rPr>
        <w:tab/>
      </w:r>
      <w:r w:rsidRPr="00190ECF">
        <w:rPr>
          <w:rFonts w:ascii="Calibri" w:hAnsi="Calibri" w:cs="Arial"/>
          <w:sz w:val="32"/>
          <w:szCs w:val="32"/>
          <w:lang w:val="en-GB"/>
        </w:rPr>
        <w:t>Leeds Federated Housing Association</w:t>
      </w:r>
    </w:p>
    <w:p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28"/>
          <w:szCs w:val="28"/>
          <w:lang w:val="en-GB"/>
        </w:rPr>
      </w:pPr>
      <w:r w:rsidRPr="00190ECF">
        <w:rPr>
          <w:rFonts w:ascii="Calibri" w:hAnsi="Calibri" w:cs="Arial"/>
          <w:sz w:val="20"/>
          <w:szCs w:val="16"/>
          <w:lang w:val="en-GB"/>
        </w:rPr>
        <w:t xml:space="preserve">Deadline for Return: </w:t>
      </w:r>
      <w:r w:rsidR="00E67A96" w:rsidRPr="00190ECF">
        <w:rPr>
          <w:rFonts w:ascii="Calibri" w:hAnsi="Calibri" w:cs="Arial"/>
          <w:sz w:val="20"/>
          <w:szCs w:val="16"/>
          <w:lang w:val="en-GB"/>
        </w:rPr>
        <w:t xml:space="preserve"> </w:t>
      </w:r>
      <w:r w:rsidR="00190ECF" w:rsidRPr="00190ECF">
        <w:rPr>
          <w:rFonts w:ascii="Calibri" w:hAnsi="Calibri" w:cs="Arial"/>
          <w:sz w:val="20"/>
          <w:szCs w:val="16"/>
          <w:lang w:val="en-GB"/>
        </w:rPr>
        <w:t>12.00 noon</w:t>
      </w:r>
      <w:r w:rsidRPr="00190ECF">
        <w:rPr>
          <w:rFonts w:ascii="Calibri" w:hAnsi="Calibri" w:cs="Arial"/>
          <w:sz w:val="16"/>
          <w:szCs w:val="16"/>
          <w:lang w:val="en-GB"/>
        </w:rPr>
        <w:tab/>
      </w:r>
      <w:r w:rsidRPr="00E67A96">
        <w:rPr>
          <w:rFonts w:ascii="Calibri" w:hAnsi="Calibri" w:cs="Arial"/>
          <w:sz w:val="16"/>
          <w:szCs w:val="16"/>
          <w:lang w:val="en-GB"/>
        </w:rPr>
        <w:tab/>
      </w:r>
      <w:r w:rsidRPr="00E67A96">
        <w:rPr>
          <w:rFonts w:ascii="Calibri" w:hAnsi="Calibri" w:cs="Arial"/>
          <w:sz w:val="16"/>
          <w:szCs w:val="16"/>
          <w:lang w:val="en-GB"/>
        </w:rPr>
        <w:tab/>
      </w:r>
      <w:r w:rsidRPr="00E67A96">
        <w:rPr>
          <w:rFonts w:ascii="Calibri" w:hAnsi="Calibri" w:cs="Arial"/>
          <w:sz w:val="16"/>
          <w:szCs w:val="16"/>
          <w:lang w:val="en-GB"/>
        </w:rPr>
        <w:tab/>
      </w:r>
      <w:r w:rsidRPr="00E67A96">
        <w:rPr>
          <w:rFonts w:ascii="Calibri" w:hAnsi="Calibri" w:cs="Arial"/>
          <w:sz w:val="16"/>
          <w:szCs w:val="16"/>
          <w:lang w:val="en-GB"/>
        </w:rPr>
        <w:tab/>
      </w:r>
      <w:r w:rsidRPr="00E67A96">
        <w:rPr>
          <w:rFonts w:ascii="Calibri" w:hAnsi="Calibri" w:cs="Arial"/>
          <w:sz w:val="16"/>
          <w:szCs w:val="16"/>
          <w:lang w:val="en-GB"/>
        </w:rPr>
        <w:tab/>
      </w:r>
      <w:r w:rsidRPr="00E67A96">
        <w:rPr>
          <w:rFonts w:ascii="Calibri" w:hAnsi="Calibri" w:cs="Arial"/>
          <w:sz w:val="16"/>
          <w:szCs w:val="16"/>
          <w:lang w:val="en-GB"/>
        </w:rPr>
        <w:tab/>
      </w:r>
      <w:r w:rsidRPr="00E67A96">
        <w:rPr>
          <w:rFonts w:ascii="Calibri" w:hAnsi="Calibri" w:cs="Arial"/>
          <w:sz w:val="16"/>
          <w:szCs w:val="16"/>
          <w:lang w:val="en-GB"/>
        </w:rPr>
        <w:tab/>
      </w:r>
      <w:r w:rsidRPr="00E67A96">
        <w:rPr>
          <w:rFonts w:ascii="Calibri" w:hAnsi="Calibri" w:cs="Arial"/>
          <w:sz w:val="32"/>
          <w:szCs w:val="32"/>
          <w:lang w:val="en-GB"/>
        </w:rPr>
        <w:t>Arthington House</w:t>
      </w:r>
    </w:p>
    <w:p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28"/>
          <w:szCs w:val="28"/>
          <w:lang w:val="en-GB"/>
        </w:rPr>
      </w:pPr>
      <w:r w:rsidRPr="00F00DD0">
        <w:rPr>
          <w:rFonts w:ascii="Calibri" w:hAnsi="Calibri" w:cs="Arial"/>
          <w:sz w:val="20"/>
          <w:szCs w:val="16"/>
          <w:lang w:val="en-GB"/>
        </w:rPr>
        <w:t>Lee</w:t>
      </w:r>
      <w:r w:rsidR="004E0585" w:rsidRPr="00F00DD0">
        <w:rPr>
          <w:rFonts w:ascii="Calibri" w:hAnsi="Calibri" w:cs="Arial"/>
          <w:sz w:val="20"/>
          <w:szCs w:val="16"/>
          <w:lang w:val="en-GB"/>
        </w:rPr>
        <w:t>ds Fed contact:</w:t>
      </w:r>
      <w:r w:rsidR="00F00DD0">
        <w:rPr>
          <w:rFonts w:ascii="Calibri" w:hAnsi="Calibri" w:cs="Arial"/>
          <w:sz w:val="20"/>
          <w:szCs w:val="16"/>
          <w:lang w:val="en-GB"/>
        </w:rPr>
        <w:t xml:space="preserve">   Joanne Harrison</w:t>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00E67A96">
        <w:rPr>
          <w:rFonts w:ascii="Calibri" w:hAnsi="Calibri" w:cs="Arial"/>
          <w:sz w:val="28"/>
          <w:szCs w:val="28"/>
          <w:lang w:val="en-GB"/>
        </w:rPr>
        <w:tab/>
      </w:r>
      <w:r w:rsidR="001F1579">
        <w:rPr>
          <w:rFonts w:ascii="Calibri" w:hAnsi="Calibri" w:cs="Arial"/>
          <w:sz w:val="28"/>
          <w:szCs w:val="28"/>
          <w:lang w:val="en-GB"/>
        </w:rPr>
        <w:tab/>
      </w:r>
      <w:r w:rsidRPr="00E67A96">
        <w:rPr>
          <w:rFonts w:ascii="Calibri" w:hAnsi="Calibri" w:cs="Arial"/>
          <w:sz w:val="32"/>
          <w:szCs w:val="32"/>
          <w:lang w:val="en-GB"/>
        </w:rPr>
        <w:t>30 Westfield Road</w:t>
      </w:r>
    </w:p>
    <w:p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32"/>
          <w:szCs w:val="32"/>
          <w:lang w:val="en-GB"/>
        </w:rPr>
      </w:pP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32"/>
          <w:szCs w:val="32"/>
          <w:lang w:val="en-GB"/>
        </w:rPr>
        <w:t>Leeds</w:t>
      </w:r>
    </w:p>
    <w:p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32"/>
          <w:szCs w:val="32"/>
          <w:lang w:val="en-GB"/>
        </w:rPr>
      </w:pP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32"/>
          <w:szCs w:val="32"/>
          <w:lang w:val="en-GB"/>
        </w:rPr>
        <w:t>LS3 1DE</w:t>
      </w:r>
    </w:p>
    <w:p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p>
    <w:p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p>
    <w:p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r w:rsidRPr="00E67A96">
        <w:rPr>
          <w:rFonts w:ascii="Calibri" w:hAnsi="Calibri" w:cs="Arial"/>
          <w:sz w:val="16"/>
          <w:szCs w:val="16"/>
          <w:lang w:val="en-GB"/>
        </w:rPr>
        <w:tab/>
      </w:r>
    </w:p>
    <w:p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8"/>
          <w:szCs w:val="18"/>
          <w:lang w:val="en-GB"/>
        </w:rPr>
      </w:pPr>
    </w:p>
    <w:p w:rsidR="00A20E6F" w:rsidRPr="00E67A96" w:rsidRDefault="00305956" w:rsidP="00A20E6F">
      <w:pPr>
        <w:pBdr>
          <w:top w:val="single" w:sz="4" w:space="1" w:color="auto"/>
          <w:left w:val="single" w:sz="4" w:space="1" w:color="auto"/>
          <w:bottom w:val="single" w:sz="4" w:space="31" w:color="auto"/>
          <w:right w:val="single" w:sz="4" w:space="4" w:color="auto"/>
        </w:pBdr>
        <w:rPr>
          <w:rFonts w:ascii="Calibri" w:hAnsi="Calibri" w:cs="Arial"/>
          <w:sz w:val="18"/>
          <w:szCs w:val="18"/>
          <w:lang w:val="en-GB"/>
        </w:rPr>
      </w:pPr>
      <w:r>
        <w:rPr>
          <w:rFonts w:ascii="Calibri" w:hAnsi="Calibri"/>
          <w:noProof/>
          <w:lang w:val="en-GB" w:eastAsia="en-GB"/>
        </w:rPr>
        <mc:AlternateContent>
          <mc:Choice Requires="wps">
            <w:drawing>
              <wp:anchor distT="0" distB="0" distL="114300" distR="114300" simplePos="0" relativeHeight="251658240" behindDoc="0" locked="0" layoutInCell="1" allowOverlap="1" wp14:anchorId="61EA49CF" wp14:editId="61EA49D0">
                <wp:simplePos x="0" y="0"/>
                <wp:positionH relativeFrom="column">
                  <wp:posOffset>-1905</wp:posOffset>
                </wp:positionH>
                <wp:positionV relativeFrom="paragraph">
                  <wp:posOffset>60325</wp:posOffset>
                </wp:positionV>
                <wp:extent cx="8879840" cy="0"/>
                <wp:effectExtent l="7620" t="12700" r="8890" b="63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AC8E9"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75pt" to="699.0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FUEwIAACg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pPMVKk&#10;B4meheLoIXRmMK6EgFptbKiNHtWredb0u0NK1x1ROx4Zvp0MpGUhI3mXEjbOAP52+KIZxJC917FN&#10;x9b2ARIagI5RjdNNDX70iMJhUTzOixxEo1dfQsprorHOf+a6R8GosATOEZgcnp0PREh5DQn3KL0W&#10;UkaxpUJDhefTyTQmOC0FC84Q5uxuW0uLDiSMS/xiVeC5D7N6r1gE6zhhq4vtiZBnGy6XKuBBKUDn&#10;Yp3n4cc8na+KVZGP8slsNcrTphl9Wtf5aLbOHqfNQ1PXTfYzUMvyshOMcRXYXWczy/9O+8srOU/V&#10;bTpvbUjeo8d+AdnrP5KOWgb5zoOw1ey0sVeNYRxj8OXphHm/34N9/8CXvwAAAP//AwBQSwMEFAAG&#10;AAgAAAAhAMXjvzbaAAAABgEAAA8AAABkcnMvZG93bnJldi54bWxMjk9PwkAQxe8mfofNmHghsIVG&#10;A7VTYtTevIgar0N3bBu7s6W7QPXTu3DR4/uT9375erSdOvDgWycI81kCiqVyppUa4e21nC5B+UBi&#10;qHPCCN/sYV1cXuSUGXeUFz5sQq3iiPiMEJoQ+kxrXzVsyc9czxKzTzdYClEOtTYDHeO47fQiSW61&#10;pVbiQ0M9PzRcfW32FsGX77wrfybVJPlIa8eL3ePzEyFeX433d6ACj+GvDCf8iA5FZNq6vRivOoRp&#10;GosIqxtQpzRdLeegtmdDF7n+j1/8AgAA//8DAFBLAQItABQABgAIAAAAIQC2gziS/gAAAOEBAAAT&#10;AAAAAAAAAAAAAAAAAAAAAABbQ29udGVudF9UeXBlc10ueG1sUEsBAi0AFAAGAAgAAAAhADj9If/W&#10;AAAAlAEAAAsAAAAAAAAAAAAAAAAALwEAAF9yZWxzLy5yZWxzUEsBAi0AFAAGAAgAAAAhAH9vQVQT&#10;AgAAKAQAAA4AAAAAAAAAAAAAAAAALgIAAGRycy9lMm9Eb2MueG1sUEsBAi0AFAAGAAgAAAAhAMXj&#10;vzbaAAAABgEAAA8AAAAAAAAAAAAAAAAAbQQAAGRycy9kb3ducmV2LnhtbFBLBQYAAAAABAAEAPMA&#10;AAB0BQAAAAA=&#10;"/>
            </w:pict>
          </mc:Fallback>
        </mc:AlternateContent>
      </w:r>
    </w:p>
    <w:p w:rsidR="00A20E6F" w:rsidRPr="00E67A96" w:rsidRDefault="00D02CE8" w:rsidP="00A20E6F">
      <w:pPr>
        <w:pBdr>
          <w:top w:val="single" w:sz="4" w:space="1" w:color="auto"/>
          <w:left w:val="single" w:sz="4" w:space="1" w:color="auto"/>
          <w:bottom w:val="single" w:sz="4" w:space="31" w:color="auto"/>
          <w:right w:val="single" w:sz="4" w:space="4" w:color="auto"/>
        </w:pBdr>
        <w:rPr>
          <w:rFonts w:ascii="Calibri" w:hAnsi="Calibri" w:cs="Arial"/>
          <w:sz w:val="18"/>
          <w:szCs w:val="18"/>
          <w:lang w:val="en-GB"/>
        </w:rPr>
      </w:pP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t>LEEDS FED USE ONLY</w:t>
      </w:r>
    </w:p>
    <w:p w:rsidR="00A20E6F" w:rsidRPr="00E67A96" w:rsidRDefault="00A20E6F" w:rsidP="007541BE">
      <w:pPr>
        <w:pBdr>
          <w:top w:val="single" w:sz="4" w:space="1" w:color="auto"/>
          <w:left w:val="single" w:sz="4" w:space="1" w:color="auto"/>
          <w:bottom w:val="single" w:sz="4" w:space="31" w:color="auto"/>
          <w:right w:val="single" w:sz="4" w:space="4" w:color="auto"/>
        </w:pBdr>
        <w:spacing w:before="60" w:after="60"/>
        <w:rPr>
          <w:rFonts w:ascii="Calibri" w:hAnsi="Calibri" w:cs="Arial"/>
          <w:sz w:val="18"/>
          <w:szCs w:val="18"/>
          <w:lang w:val="en-GB"/>
        </w:rPr>
      </w:pPr>
      <w:r w:rsidRPr="00E67A96">
        <w:rPr>
          <w:rFonts w:ascii="Calibri" w:hAnsi="Calibri" w:cs="Arial"/>
          <w:sz w:val="18"/>
          <w:szCs w:val="18"/>
          <w:lang w:val="en-GB"/>
        </w:rPr>
        <w:t xml:space="preserve">This label </w:t>
      </w:r>
      <w:r w:rsidRPr="00E67A96">
        <w:rPr>
          <w:rFonts w:ascii="Calibri" w:hAnsi="Calibri" w:cs="Arial"/>
          <w:b/>
          <w:sz w:val="18"/>
          <w:szCs w:val="18"/>
          <w:lang w:val="en-GB"/>
        </w:rPr>
        <w:t>MUST</w:t>
      </w:r>
      <w:r w:rsidRPr="00E67A96">
        <w:rPr>
          <w:rFonts w:ascii="Calibri" w:hAnsi="Calibri" w:cs="Arial"/>
          <w:sz w:val="18"/>
          <w:szCs w:val="18"/>
          <w:lang w:val="en-GB"/>
        </w:rPr>
        <w:t xml:space="preserve"> be </w:t>
      </w:r>
      <w:r w:rsidRPr="00E67A96">
        <w:rPr>
          <w:rFonts w:ascii="Calibri" w:hAnsi="Calibri" w:cs="Arial"/>
          <w:b/>
          <w:sz w:val="18"/>
          <w:szCs w:val="18"/>
          <w:lang w:val="en-GB"/>
        </w:rPr>
        <w:t>used to submit your tender</w:t>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t>Date received</w:t>
      </w:r>
      <w:r w:rsidR="004E0585">
        <w:rPr>
          <w:rFonts w:ascii="Calibri" w:hAnsi="Calibri" w:cs="Arial"/>
          <w:b/>
          <w:sz w:val="18"/>
          <w:szCs w:val="18"/>
          <w:lang w:val="en-GB"/>
        </w:rPr>
        <w:t>:</w:t>
      </w:r>
    </w:p>
    <w:p w:rsidR="00A20E6F" w:rsidRDefault="00A20E6F" w:rsidP="007541BE">
      <w:pPr>
        <w:pBdr>
          <w:top w:val="single" w:sz="4" w:space="1" w:color="auto"/>
          <w:left w:val="single" w:sz="4" w:space="1" w:color="auto"/>
          <w:bottom w:val="single" w:sz="4" w:space="31" w:color="auto"/>
          <w:right w:val="single" w:sz="4" w:space="4" w:color="auto"/>
        </w:pBdr>
        <w:spacing w:before="60" w:after="60"/>
        <w:rPr>
          <w:rFonts w:ascii="Calibri" w:hAnsi="Calibri" w:cs="Arial"/>
          <w:b/>
          <w:sz w:val="18"/>
          <w:szCs w:val="18"/>
          <w:lang w:val="en-GB"/>
        </w:rPr>
      </w:pPr>
      <w:r w:rsidRPr="00E67A96">
        <w:rPr>
          <w:rFonts w:ascii="Calibri" w:hAnsi="Calibri" w:cs="Arial"/>
          <w:sz w:val="18"/>
          <w:szCs w:val="18"/>
          <w:lang w:val="en-GB"/>
        </w:rPr>
        <w:t xml:space="preserve">There must be </w:t>
      </w:r>
      <w:r w:rsidRPr="00E67A96">
        <w:rPr>
          <w:rFonts w:ascii="Calibri" w:hAnsi="Calibri" w:cs="Arial"/>
          <w:b/>
          <w:sz w:val="18"/>
          <w:szCs w:val="18"/>
          <w:lang w:val="en-GB"/>
        </w:rPr>
        <w:t xml:space="preserve">no </w:t>
      </w:r>
      <w:r w:rsidRPr="00D81649">
        <w:rPr>
          <w:rFonts w:ascii="Calibri" w:hAnsi="Calibri" w:cs="Arial"/>
          <w:b/>
          <w:sz w:val="18"/>
          <w:szCs w:val="18"/>
          <w:lang w:val="en-GB"/>
        </w:rPr>
        <w:t xml:space="preserve">other </w:t>
      </w:r>
      <w:r w:rsidR="00D81649" w:rsidRPr="00D81649">
        <w:rPr>
          <w:rFonts w:ascii="Calibri" w:hAnsi="Calibri" w:cs="Arial"/>
          <w:b/>
          <w:sz w:val="18"/>
          <w:szCs w:val="18"/>
          <w:lang w:val="en-GB"/>
        </w:rPr>
        <w:t xml:space="preserve">identifying </w:t>
      </w:r>
      <w:r w:rsidRPr="00D81649">
        <w:rPr>
          <w:rFonts w:ascii="Calibri" w:hAnsi="Calibri" w:cs="Arial"/>
          <w:b/>
          <w:sz w:val="18"/>
          <w:szCs w:val="18"/>
          <w:lang w:val="en-GB"/>
        </w:rPr>
        <w:t>markings</w:t>
      </w:r>
      <w:r w:rsidRPr="00E67A96">
        <w:rPr>
          <w:rFonts w:ascii="Calibri" w:hAnsi="Calibri" w:cs="Arial"/>
          <w:sz w:val="18"/>
          <w:szCs w:val="18"/>
          <w:lang w:val="en-GB"/>
        </w:rPr>
        <w:t xml:space="preserve"> anywhe</w:t>
      </w:r>
      <w:r w:rsidR="007541BE">
        <w:rPr>
          <w:rFonts w:ascii="Calibri" w:hAnsi="Calibri" w:cs="Arial"/>
          <w:sz w:val="18"/>
          <w:szCs w:val="18"/>
          <w:lang w:val="en-GB"/>
        </w:rPr>
        <w:t>re on the envelope whatsoever</w:t>
      </w:r>
      <w:r w:rsidR="007541BE">
        <w:rPr>
          <w:rFonts w:ascii="Calibri" w:hAnsi="Calibri" w:cs="Arial"/>
          <w:sz w:val="18"/>
          <w:szCs w:val="18"/>
          <w:lang w:val="en-GB"/>
        </w:rPr>
        <w:tab/>
      </w:r>
      <w:r w:rsidR="007541BE">
        <w:rPr>
          <w:rFonts w:ascii="Calibri" w:hAnsi="Calibri" w:cs="Arial"/>
          <w:sz w:val="18"/>
          <w:szCs w:val="18"/>
          <w:lang w:val="en-GB"/>
        </w:rPr>
        <w:tab/>
      </w:r>
      <w:r w:rsidRPr="00E67A96">
        <w:rPr>
          <w:rFonts w:ascii="Calibri" w:hAnsi="Calibri" w:cs="Arial"/>
          <w:b/>
          <w:sz w:val="18"/>
          <w:szCs w:val="18"/>
          <w:lang w:val="en-GB"/>
        </w:rPr>
        <w:t>Time Received</w:t>
      </w:r>
      <w:r w:rsidR="004E0585">
        <w:rPr>
          <w:rFonts w:ascii="Calibri" w:hAnsi="Calibri" w:cs="Arial"/>
          <w:b/>
          <w:sz w:val="18"/>
          <w:szCs w:val="18"/>
          <w:lang w:val="en-GB"/>
        </w:rPr>
        <w:t>:</w:t>
      </w:r>
    </w:p>
    <w:p w:rsidR="00A20E6F" w:rsidRPr="00E67A96" w:rsidRDefault="004E0585" w:rsidP="007541BE">
      <w:pPr>
        <w:pBdr>
          <w:top w:val="single" w:sz="4" w:space="1" w:color="auto"/>
          <w:left w:val="single" w:sz="4" w:space="1" w:color="auto"/>
          <w:bottom w:val="single" w:sz="4" w:space="31" w:color="auto"/>
          <w:right w:val="single" w:sz="4" w:space="4" w:color="auto"/>
        </w:pBdr>
        <w:spacing w:before="60" w:after="60"/>
        <w:rPr>
          <w:rFonts w:ascii="Calibri" w:hAnsi="Calibri" w:cs="Arial"/>
          <w:sz w:val="18"/>
          <w:szCs w:val="18"/>
          <w:lang w:val="en-GB"/>
        </w:rPr>
      </w:pP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t>Initials:</w:t>
      </w:r>
    </w:p>
    <w:p w:rsidR="00A20E6F" w:rsidRPr="00E67A96" w:rsidRDefault="00A20E6F" w:rsidP="00A20E6F">
      <w:pPr>
        <w:rPr>
          <w:rFonts w:ascii="Calibri" w:hAnsi="Calibri"/>
          <w:sz w:val="18"/>
          <w:szCs w:val="18"/>
          <w:lang w:val="en-GB"/>
        </w:rPr>
      </w:pPr>
    </w:p>
    <w:p w:rsidR="00A20E6F" w:rsidRPr="00E67A96" w:rsidRDefault="00A20E6F" w:rsidP="00A20E6F">
      <w:pPr>
        <w:rPr>
          <w:rFonts w:ascii="Calibri" w:hAnsi="Calibri"/>
          <w:b/>
          <w:sz w:val="18"/>
          <w:szCs w:val="18"/>
          <w:lang w:val="en-GB"/>
        </w:rPr>
      </w:pPr>
    </w:p>
    <w:p w:rsidR="00A20E6F" w:rsidRPr="00E67A96" w:rsidRDefault="00A20E6F" w:rsidP="00A20E6F">
      <w:pPr>
        <w:rPr>
          <w:rFonts w:ascii="Calibri" w:hAnsi="Calibri"/>
          <w:b/>
          <w:sz w:val="18"/>
          <w:szCs w:val="18"/>
          <w:lang w:val="en-GB"/>
        </w:rPr>
      </w:pPr>
    </w:p>
    <w:p w:rsidR="00A20E6F" w:rsidRPr="00E67A96" w:rsidRDefault="00A20E6F" w:rsidP="00A20E6F">
      <w:pPr>
        <w:rPr>
          <w:rFonts w:ascii="Calibri" w:hAnsi="Calibri"/>
          <w:b/>
          <w:lang w:val="en-GB"/>
        </w:rPr>
        <w:sectPr w:rsidR="00A20E6F" w:rsidRPr="00E67A96" w:rsidSect="00E8415B">
          <w:pgSz w:w="16838" w:h="11906" w:orient="landscape"/>
          <w:pgMar w:top="1077" w:right="1440" w:bottom="1077" w:left="1440" w:header="709" w:footer="709" w:gutter="0"/>
          <w:cols w:space="708"/>
          <w:rtlGutter/>
          <w:docGrid w:linePitch="360"/>
        </w:sectPr>
      </w:pPr>
      <w:r w:rsidRPr="00E67A96">
        <w:rPr>
          <w:rFonts w:ascii="Calibri" w:hAnsi="Calibri"/>
          <w:b/>
          <w:sz w:val="18"/>
          <w:szCs w:val="18"/>
          <w:lang w:val="en-GB"/>
        </w:rPr>
        <w:t>It is Leeds Federated policy not to consider LATE tender submissions</w:t>
      </w:r>
      <w:r w:rsidRPr="00E67A96">
        <w:rPr>
          <w:rFonts w:ascii="Calibri" w:hAnsi="Calibri"/>
          <w:b/>
          <w:lang w:val="en-GB"/>
        </w:rPr>
        <w:tab/>
      </w:r>
      <w:r w:rsidRPr="00E67A96">
        <w:rPr>
          <w:rFonts w:ascii="Calibri" w:hAnsi="Calibri"/>
          <w:b/>
          <w:lang w:val="en-GB"/>
        </w:rPr>
        <w:tab/>
      </w:r>
      <w:r w:rsidRPr="00E67A96">
        <w:rPr>
          <w:rFonts w:ascii="Calibri" w:hAnsi="Calibri"/>
          <w:b/>
          <w:lang w:val="en-GB"/>
        </w:rPr>
        <w:tab/>
      </w:r>
    </w:p>
    <w:p w:rsidR="004045C8" w:rsidRDefault="004045C8" w:rsidP="004045C8">
      <w:pPr>
        <w:pStyle w:val="Heading1"/>
        <w:numPr>
          <w:ilvl w:val="0"/>
          <w:numId w:val="1"/>
        </w:numPr>
        <w:tabs>
          <w:tab w:val="clear" w:pos="1855"/>
          <w:tab w:val="num" w:pos="709"/>
        </w:tabs>
        <w:ind w:left="709" w:hanging="709"/>
        <w:rPr>
          <w:rFonts w:asciiTheme="minorHAnsi" w:hAnsiTheme="minorHAnsi"/>
        </w:rPr>
      </w:pPr>
      <w:bookmarkStart w:id="114" w:name="_Toc471388976"/>
      <w:r>
        <w:rPr>
          <w:rFonts w:asciiTheme="minorHAnsi" w:hAnsiTheme="minorHAnsi"/>
        </w:rPr>
        <w:t xml:space="preserve">Appendix A – </w:t>
      </w:r>
      <w:r w:rsidRPr="00C81C36">
        <w:rPr>
          <w:rFonts w:asciiTheme="minorHAnsi" w:hAnsiTheme="minorHAnsi"/>
        </w:rPr>
        <w:t>Specification</w:t>
      </w:r>
      <w:bookmarkEnd w:id="114"/>
    </w:p>
    <w:p w:rsidR="00640A40" w:rsidRPr="00640A40" w:rsidRDefault="00640A40" w:rsidP="00640A40"/>
    <w:p w:rsidR="00640A40" w:rsidRPr="00640A40" w:rsidRDefault="00640A40" w:rsidP="00640A40">
      <w:pPr>
        <w:pStyle w:val="Heading1"/>
        <w:keepLines/>
        <w:widowControl w:val="0"/>
        <w:numPr>
          <w:ilvl w:val="1"/>
          <w:numId w:val="1"/>
        </w:numPr>
        <w:tabs>
          <w:tab w:val="clear" w:pos="1288"/>
          <w:tab w:val="num" w:pos="993"/>
        </w:tabs>
        <w:ind w:left="567" w:hanging="567"/>
        <w:rPr>
          <w:rFonts w:ascii="Calibri" w:hAnsi="Calibri"/>
          <w:b w:val="0"/>
          <w:sz w:val="22"/>
          <w:szCs w:val="22"/>
          <w:lang w:val="en-GB"/>
        </w:rPr>
      </w:pPr>
      <w:bookmarkStart w:id="115" w:name="_Toc471388977"/>
      <w:r w:rsidRPr="00640A40">
        <w:rPr>
          <w:rFonts w:ascii="Calibri" w:hAnsi="Calibri"/>
          <w:b w:val="0"/>
          <w:sz w:val="22"/>
          <w:szCs w:val="22"/>
          <w:lang w:val="en-GB"/>
        </w:rPr>
        <w:t>Appointments</w:t>
      </w:r>
      <w:bookmarkEnd w:id="115"/>
    </w:p>
    <w:p w:rsidR="00640A40" w:rsidRPr="00C5557F" w:rsidRDefault="00640A40" w:rsidP="00640A40">
      <w:pPr>
        <w:rPr>
          <w:rFonts w:ascii="Calibri" w:hAnsi="Calibri" w:cs="Arial"/>
          <w:bCs/>
          <w:color w:val="000000" w:themeColor="text1"/>
          <w:kern w:val="32"/>
          <w:sz w:val="22"/>
          <w:szCs w:val="22"/>
          <w:lang w:val="en-GB"/>
        </w:rPr>
      </w:pPr>
    </w:p>
    <w:p w:rsidR="00640A40" w:rsidRPr="00C5557F" w:rsidRDefault="00640A40" w:rsidP="00640A40">
      <w:pPr>
        <w:rPr>
          <w:rFonts w:ascii="Calibri" w:hAnsi="Calibri" w:cs="Arial"/>
          <w:bCs/>
          <w:color w:val="000000" w:themeColor="text1"/>
          <w:kern w:val="32"/>
          <w:sz w:val="22"/>
          <w:szCs w:val="22"/>
          <w:lang w:val="en-GB"/>
        </w:rPr>
      </w:pPr>
      <w:r w:rsidRPr="00C5557F">
        <w:rPr>
          <w:rFonts w:ascii="Calibri" w:hAnsi="Calibri" w:cs="Arial"/>
          <w:bCs/>
          <w:color w:val="000000" w:themeColor="text1"/>
          <w:kern w:val="32"/>
          <w:sz w:val="22"/>
          <w:szCs w:val="22"/>
          <w:lang w:val="en-GB"/>
        </w:rPr>
        <w:t xml:space="preserve">Appointment dates/slots (AM/PM) will be mutually agreed between the Service Provider and LFHA. If the first available appointment is outside of the 5 working day period due to </w:t>
      </w:r>
      <w:r>
        <w:rPr>
          <w:rFonts w:ascii="Calibri" w:hAnsi="Calibri" w:cs="Arial"/>
          <w:bCs/>
          <w:color w:val="000000" w:themeColor="text1"/>
          <w:kern w:val="32"/>
          <w:sz w:val="22"/>
          <w:szCs w:val="22"/>
          <w:lang w:val="en-GB"/>
        </w:rPr>
        <w:t xml:space="preserve">the availability of </w:t>
      </w:r>
      <w:r w:rsidRPr="00C5557F">
        <w:rPr>
          <w:rFonts w:ascii="Calibri" w:hAnsi="Calibri" w:cs="Arial"/>
          <w:bCs/>
          <w:color w:val="000000" w:themeColor="text1"/>
          <w:kern w:val="32"/>
          <w:sz w:val="22"/>
          <w:szCs w:val="22"/>
          <w:lang w:val="en-GB"/>
        </w:rPr>
        <w:t xml:space="preserve">LFHA’s customer this will not be detrimental to the Service Providers KPI’s. </w:t>
      </w:r>
    </w:p>
    <w:p w:rsidR="004045C8" w:rsidRDefault="004045C8" w:rsidP="004045C8">
      <w:pPr>
        <w:rPr>
          <w:rFonts w:asciiTheme="minorHAnsi" w:hAnsiTheme="minorHAnsi"/>
        </w:rPr>
      </w:pPr>
    </w:p>
    <w:p w:rsidR="00183FC0" w:rsidRPr="00C5557F" w:rsidRDefault="00C5557F" w:rsidP="00C5557F">
      <w:pPr>
        <w:pStyle w:val="Heading1"/>
        <w:keepLines/>
        <w:widowControl w:val="0"/>
        <w:numPr>
          <w:ilvl w:val="1"/>
          <w:numId w:val="1"/>
        </w:numPr>
        <w:tabs>
          <w:tab w:val="clear" w:pos="1288"/>
          <w:tab w:val="num" w:pos="993"/>
        </w:tabs>
        <w:ind w:left="567" w:hanging="567"/>
        <w:rPr>
          <w:rFonts w:ascii="Calibri" w:hAnsi="Calibri"/>
          <w:b w:val="0"/>
          <w:sz w:val="22"/>
          <w:szCs w:val="22"/>
          <w:lang w:val="en-GB"/>
        </w:rPr>
      </w:pPr>
      <w:bookmarkStart w:id="116" w:name="_Toc471388978"/>
      <w:r w:rsidRPr="00C5557F">
        <w:rPr>
          <w:rFonts w:ascii="Calibri" w:hAnsi="Calibri"/>
          <w:b w:val="0"/>
          <w:sz w:val="22"/>
          <w:szCs w:val="22"/>
          <w:lang w:val="en-GB"/>
        </w:rPr>
        <w:t>Report / Recommendation</w:t>
      </w:r>
      <w:bookmarkEnd w:id="116"/>
    </w:p>
    <w:p w:rsidR="005E4177" w:rsidRDefault="005E4177" w:rsidP="00C81C36"/>
    <w:p w:rsidR="005E4177" w:rsidRPr="00C5557F" w:rsidRDefault="005E4177" w:rsidP="00915F22">
      <w:pPr>
        <w:pStyle w:val="JenboNormal"/>
        <w:keepNext/>
        <w:keepLines/>
        <w:numPr>
          <w:ilvl w:val="0"/>
          <w:numId w:val="14"/>
        </w:numPr>
        <w:ind w:left="993" w:hanging="426"/>
        <w:rPr>
          <w:rFonts w:asciiTheme="minorHAnsi" w:hAnsiTheme="minorHAnsi"/>
          <w:bCs/>
        </w:rPr>
      </w:pPr>
      <w:r w:rsidRPr="00C5557F">
        <w:rPr>
          <w:rFonts w:asciiTheme="minorHAnsi" w:hAnsiTheme="minorHAnsi"/>
          <w:bCs/>
        </w:rPr>
        <w:t>Recommendation should contain sufficient detail to enable LFHA to issue tender to third-party contractor for rectification works (where required)</w:t>
      </w:r>
      <w:r w:rsidR="008B174C" w:rsidRPr="00C5557F">
        <w:rPr>
          <w:rFonts w:asciiTheme="minorHAnsi" w:hAnsiTheme="minorHAnsi"/>
          <w:bCs/>
        </w:rPr>
        <w:t>.</w:t>
      </w:r>
      <w:r w:rsidRPr="00C5557F">
        <w:rPr>
          <w:rFonts w:asciiTheme="minorHAnsi" w:hAnsiTheme="minorHAnsi"/>
          <w:bCs/>
        </w:rPr>
        <w:t xml:space="preserve"> </w:t>
      </w:r>
    </w:p>
    <w:p w:rsidR="00C5557F" w:rsidRDefault="00C5557F" w:rsidP="00640A40">
      <w:pPr>
        <w:ind w:left="993" w:hanging="426"/>
        <w:rPr>
          <w:rFonts w:ascii="Calibri" w:hAnsi="Calibri" w:cs="Arial"/>
          <w:bCs/>
          <w:color w:val="000000" w:themeColor="text1"/>
          <w:kern w:val="32"/>
          <w:sz w:val="22"/>
          <w:szCs w:val="22"/>
          <w:lang w:val="en-GB"/>
        </w:rPr>
      </w:pPr>
    </w:p>
    <w:p w:rsidR="00C5557F" w:rsidRDefault="00C5557F" w:rsidP="00915F22">
      <w:pPr>
        <w:pStyle w:val="JenboNormal"/>
        <w:keepNext/>
        <w:keepLines/>
        <w:numPr>
          <w:ilvl w:val="0"/>
          <w:numId w:val="14"/>
        </w:numPr>
        <w:ind w:left="993" w:hanging="426"/>
        <w:rPr>
          <w:rFonts w:asciiTheme="minorHAnsi" w:hAnsiTheme="minorHAnsi"/>
          <w:bCs/>
        </w:rPr>
      </w:pPr>
      <w:r>
        <w:rPr>
          <w:rFonts w:asciiTheme="minorHAnsi" w:hAnsiTheme="minorHAnsi"/>
          <w:bCs/>
        </w:rPr>
        <w:t>Price to include</w:t>
      </w:r>
      <w:r w:rsidRPr="00A37FE6">
        <w:rPr>
          <w:rFonts w:asciiTheme="minorHAnsi" w:hAnsiTheme="minorHAnsi"/>
          <w:bCs/>
        </w:rPr>
        <w:t xml:space="preserve"> all standard communication (instruction, qu</w:t>
      </w:r>
      <w:r>
        <w:rPr>
          <w:rFonts w:asciiTheme="minorHAnsi" w:hAnsiTheme="minorHAnsi"/>
          <w:bCs/>
        </w:rPr>
        <w:t>eries etc.) This should include</w:t>
      </w:r>
      <w:r w:rsidRPr="00A37FE6">
        <w:rPr>
          <w:rFonts w:asciiTheme="minorHAnsi" w:hAnsiTheme="minorHAnsi"/>
          <w:bCs/>
        </w:rPr>
        <w:t xml:space="preserve"> letters/emails &amp; phone communication with both the Association and the customer where required. </w:t>
      </w:r>
    </w:p>
    <w:p w:rsidR="00C5557F" w:rsidRPr="00A37FE6" w:rsidRDefault="00C5557F" w:rsidP="00640A40">
      <w:pPr>
        <w:pStyle w:val="JenboNormal"/>
        <w:keepNext/>
        <w:keepLines/>
        <w:ind w:left="993" w:hanging="426"/>
        <w:rPr>
          <w:rFonts w:asciiTheme="minorHAnsi" w:hAnsiTheme="minorHAnsi"/>
          <w:bCs/>
        </w:rPr>
      </w:pPr>
    </w:p>
    <w:p w:rsidR="00C5557F" w:rsidRPr="00A37FE6" w:rsidRDefault="00C5557F" w:rsidP="00915F22">
      <w:pPr>
        <w:pStyle w:val="JenboNormal"/>
        <w:keepNext/>
        <w:keepLines/>
        <w:numPr>
          <w:ilvl w:val="0"/>
          <w:numId w:val="14"/>
        </w:numPr>
        <w:ind w:left="993" w:hanging="426"/>
        <w:rPr>
          <w:rFonts w:asciiTheme="minorHAnsi" w:hAnsiTheme="minorHAnsi"/>
          <w:bCs/>
        </w:rPr>
      </w:pPr>
      <w:r>
        <w:rPr>
          <w:rFonts w:asciiTheme="minorHAnsi" w:hAnsiTheme="minorHAnsi"/>
          <w:bCs/>
        </w:rPr>
        <w:t>A</w:t>
      </w:r>
      <w:r w:rsidRPr="00A37FE6">
        <w:rPr>
          <w:rFonts w:asciiTheme="minorHAnsi" w:hAnsiTheme="minorHAnsi"/>
          <w:bCs/>
        </w:rPr>
        <w:t xml:space="preserve"> price is also requested for attendance/support to a</w:t>
      </w:r>
      <w:r>
        <w:rPr>
          <w:rFonts w:asciiTheme="minorHAnsi" w:hAnsiTheme="minorHAnsi"/>
          <w:bCs/>
        </w:rPr>
        <w:t>n optional</w:t>
      </w:r>
      <w:r w:rsidRPr="00A37FE6">
        <w:rPr>
          <w:rFonts w:asciiTheme="minorHAnsi" w:hAnsiTheme="minorHAnsi"/>
          <w:bCs/>
        </w:rPr>
        <w:t xml:space="preserve"> follow up site meeting following the issuing of a report. </w:t>
      </w:r>
    </w:p>
    <w:p w:rsidR="00C5557F" w:rsidRPr="00A37FE6" w:rsidRDefault="00C5557F" w:rsidP="00640A40">
      <w:pPr>
        <w:pStyle w:val="JenboNormal"/>
        <w:keepNext/>
        <w:keepLines/>
        <w:ind w:left="993" w:hanging="426"/>
        <w:rPr>
          <w:rFonts w:asciiTheme="minorHAnsi" w:hAnsiTheme="minorHAnsi"/>
          <w:bCs/>
        </w:rPr>
      </w:pPr>
    </w:p>
    <w:p w:rsidR="00C5557F" w:rsidRDefault="00C5557F" w:rsidP="00915F22">
      <w:pPr>
        <w:pStyle w:val="JenboNormal"/>
        <w:keepNext/>
        <w:keepLines/>
        <w:numPr>
          <w:ilvl w:val="0"/>
          <w:numId w:val="14"/>
        </w:numPr>
        <w:ind w:left="993" w:hanging="426"/>
        <w:rPr>
          <w:rFonts w:asciiTheme="minorHAnsi" w:hAnsiTheme="minorHAnsi"/>
          <w:bCs/>
        </w:rPr>
      </w:pPr>
      <w:r w:rsidRPr="00A37FE6">
        <w:rPr>
          <w:rFonts w:asciiTheme="minorHAnsi" w:hAnsiTheme="minorHAnsi"/>
          <w:bCs/>
        </w:rPr>
        <w:t>Site survey</w:t>
      </w:r>
      <w:r>
        <w:rPr>
          <w:rFonts w:asciiTheme="minorHAnsi" w:hAnsiTheme="minorHAnsi"/>
          <w:bCs/>
        </w:rPr>
        <w:t>s</w:t>
      </w:r>
      <w:r w:rsidRPr="00A37FE6">
        <w:rPr>
          <w:rFonts w:asciiTheme="minorHAnsi" w:hAnsiTheme="minorHAnsi"/>
          <w:bCs/>
        </w:rPr>
        <w:t xml:space="preserve"> are to be completed within 5 working days of instruction subject to availability of suitable appointment slot by LFHA customer. The report/recommendation shall be received by the Association within 5 working days of the site visit.</w:t>
      </w:r>
    </w:p>
    <w:p w:rsidR="00C5557F" w:rsidRPr="00A37FE6" w:rsidRDefault="00C5557F" w:rsidP="00640A40">
      <w:pPr>
        <w:pStyle w:val="JenboNormal"/>
        <w:keepNext/>
        <w:keepLines/>
        <w:ind w:left="993" w:hanging="426"/>
        <w:rPr>
          <w:rFonts w:asciiTheme="minorHAnsi" w:hAnsiTheme="minorHAnsi"/>
          <w:bCs/>
        </w:rPr>
      </w:pPr>
    </w:p>
    <w:p w:rsidR="00C5557F" w:rsidRPr="00A670A6" w:rsidRDefault="00C5557F" w:rsidP="00915F22">
      <w:pPr>
        <w:pStyle w:val="JenboNormal"/>
        <w:keepNext/>
        <w:keepLines/>
        <w:numPr>
          <w:ilvl w:val="0"/>
          <w:numId w:val="14"/>
        </w:numPr>
        <w:ind w:left="993" w:hanging="426"/>
        <w:rPr>
          <w:rFonts w:asciiTheme="minorHAnsi" w:hAnsiTheme="minorHAnsi"/>
          <w:bCs/>
        </w:rPr>
      </w:pPr>
      <w:r w:rsidRPr="00A670A6">
        <w:rPr>
          <w:rFonts w:asciiTheme="minorHAnsi" w:hAnsiTheme="minorHAnsi"/>
          <w:bCs/>
        </w:rPr>
        <w:t xml:space="preserve">All reports/communication must be issued by an accredited member of a relevant professional association </w:t>
      </w:r>
    </w:p>
    <w:p w:rsidR="00C5557F" w:rsidRPr="00C5557F" w:rsidRDefault="00C5557F" w:rsidP="00C81C36">
      <w:pPr>
        <w:rPr>
          <w:rFonts w:ascii="Calibri" w:hAnsi="Calibri" w:cs="Arial"/>
          <w:bCs/>
          <w:color w:val="000000" w:themeColor="text1"/>
          <w:kern w:val="32"/>
          <w:sz w:val="22"/>
          <w:szCs w:val="22"/>
          <w:lang w:val="en-GB"/>
        </w:rPr>
      </w:pPr>
    </w:p>
    <w:p w:rsidR="005E4177" w:rsidRPr="00C5557F" w:rsidRDefault="005E4177" w:rsidP="00C5557F">
      <w:pPr>
        <w:pStyle w:val="Heading1"/>
        <w:keepLines/>
        <w:widowControl w:val="0"/>
        <w:numPr>
          <w:ilvl w:val="1"/>
          <w:numId w:val="1"/>
        </w:numPr>
        <w:tabs>
          <w:tab w:val="clear" w:pos="1288"/>
          <w:tab w:val="num" w:pos="993"/>
        </w:tabs>
        <w:ind w:left="567" w:hanging="567"/>
        <w:rPr>
          <w:rFonts w:ascii="Calibri" w:hAnsi="Calibri"/>
          <w:b w:val="0"/>
          <w:sz w:val="22"/>
          <w:szCs w:val="22"/>
          <w:lang w:val="en-GB"/>
        </w:rPr>
      </w:pPr>
      <w:bookmarkStart w:id="117" w:name="_Toc471388979"/>
      <w:r w:rsidRPr="00C5557F">
        <w:rPr>
          <w:rFonts w:ascii="Calibri" w:hAnsi="Calibri"/>
          <w:b w:val="0"/>
          <w:sz w:val="22"/>
          <w:szCs w:val="22"/>
          <w:lang w:val="en-GB"/>
        </w:rPr>
        <w:t>Invoicing</w:t>
      </w:r>
      <w:bookmarkEnd w:id="117"/>
    </w:p>
    <w:p w:rsidR="005E4177" w:rsidRPr="00C5557F" w:rsidRDefault="005E4177" w:rsidP="00C81C36">
      <w:pPr>
        <w:rPr>
          <w:rFonts w:ascii="Calibri" w:hAnsi="Calibri" w:cs="Arial"/>
          <w:bCs/>
          <w:color w:val="000000" w:themeColor="text1"/>
          <w:kern w:val="32"/>
          <w:sz w:val="22"/>
          <w:szCs w:val="22"/>
          <w:lang w:val="en-GB"/>
        </w:rPr>
      </w:pPr>
    </w:p>
    <w:p w:rsidR="00C5557F" w:rsidRDefault="00C5557F" w:rsidP="00915F22">
      <w:pPr>
        <w:pStyle w:val="JenboNormal"/>
        <w:keepNext/>
        <w:keepLines/>
        <w:numPr>
          <w:ilvl w:val="0"/>
          <w:numId w:val="15"/>
        </w:numPr>
        <w:ind w:left="1134" w:hanging="567"/>
        <w:rPr>
          <w:rFonts w:asciiTheme="minorHAnsi" w:hAnsiTheme="minorHAnsi"/>
          <w:bCs/>
        </w:rPr>
      </w:pPr>
      <w:r>
        <w:rPr>
          <w:rFonts w:asciiTheme="minorHAnsi" w:hAnsiTheme="minorHAnsi"/>
          <w:bCs/>
        </w:rPr>
        <w:t xml:space="preserve">One invoice should be submitted per month for </w:t>
      </w:r>
      <w:r w:rsidR="00640A40">
        <w:rPr>
          <w:rFonts w:asciiTheme="minorHAnsi" w:hAnsiTheme="minorHAnsi"/>
          <w:bCs/>
        </w:rPr>
        <w:t xml:space="preserve">reports </w:t>
      </w:r>
      <w:r>
        <w:rPr>
          <w:rFonts w:asciiTheme="minorHAnsi" w:hAnsiTheme="minorHAnsi"/>
          <w:bCs/>
        </w:rPr>
        <w:t>completed in that month</w:t>
      </w:r>
    </w:p>
    <w:p w:rsidR="00C5557F" w:rsidRDefault="00C5557F" w:rsidP="00640A40">
      <w:pPr>
        <w:pStyle w:val="JenboNormal"/>
        <w:keepNext/>
        <w:keepLines/>
        <w:ind w:left="1134" w:hanging="567"/>
        <w:rPr>
          <w:rFonts w:asciiTheme="minorHAnsi" w:hAnsiTheme="minorHAnsi"/>
          <w:bCs/>
        </w:rPr>
      </w:pPr>
    </w:p>
    <w:p w:rsidR="005E4177" w:rsidRPr="00C5557F" w:rsidRDefault="005E4177" w:rsidP="00915F22">
      <w:pPr>
        <w:pStyle w:val="JenboNormal"/>
        <w:keepNext/>
        <w:keepLines/>
        <w:numPr>
          <w:ilvl w:val="0"/>
          <w:numId w:val="15"/>
        </w:numPr>
        <w:ind w:left="1134" w:hanging="567"/>
        <w:rPr>
          <w:rFonts w:asciiTheme="minorHAnsi" w:hAnsiTheme="minorHAnsi"/>
          <w:bCs/>
        </w:rPr>
      </w:pPr>
      <w:r w:rsidRPr="00C5557F">
        <w:rPr>
          <w:rFonts w:asciiTheme="minorHAnsi" w:hAnsiTheme="minorHAnsi"/>
          <w:bCs/>
        </w:rPr>
        <w:t>Invoice</w:t>
      </w:r>
      <w:r w:rsidR="00C5557F">
        <w:rPr>
          <w:rFonts w:asciiTheme="minorHAnsi" w:hAnsiTheme="minorHAnsi"/>
          <w:bCs/>
        </w:rPr>
        <w:t>s</w:t>
      </w:r>
      <w:r w:rsidRPr="00C5557F">
        <w:rPr>
          <w:rFonts w:asciiTheme="minorHAnsi" w:hAnsiTheme="minorHAnsi"/>
          <w:bCs/>
        </w:rPr>
        <w:t xml:space="preserve"> should contain </w:t>
      </w:r>
      <w:r w:rsidR="00640A40">
        <w:rPr>
          <w:rFonts w:asciiTheme="minorHAnsi" w:hAnsiTheme="minorHAnsi"/>
          <w:bCs/>
        </w:rPr>
        <w:t xml:space="preserve">LFHA </w:t>
      </w:r>
      <w:r w:rsidRPr="00C5557F">
        <w:rPr>
          <w:rFonts w:asciiTheme="minorHAnsi" w:hAnsiTheme="minorHAnsi"/>
          <w:bCs/>
        </w:rPr>
        <w:t xml:space="preserve">order number, </w:t>
      </w:r>
      <w:r w:rsidR="00640A40" w:rsidRPr="00C5557F">
        <w:rPr>
          <w:rFonts w:asciiTheme="minorHAnsi" w:hAnsiTheme="minorHAnsi"/>
          <w:bCs/>
        </w:rPr>
        <w:t>name of LFHA originator</w:t>
      </w:r>
      <w:r w:rsidR="00640A40">
        <w:rPr>
          <w:rFonts w:asciiTheme="minorHAnsi" w:hAnsiTheme="minorHAnsi"/>
          <w:bCs/>
        </w:rPr>
        <w:t>,</w:t>
      </w:r>
      <w:r w:rsidR="00640A40" w:rsidRPr="00C5557F">
        <w:rPr>
          <w:rFonts w:asciiTheme="minorHAnsi" w:hAnsiTheme="minorHAnsi"/>
          <w:bCs/>
        </w:rPr>
        <w:t xml:space="preserve"> </w:t>
      </w:r>
      <w:r w:rsidR="00640A40">
        <w:rPr>
          <w:rFonts w:asciiTheme="minorHAnsi" w:hAnsiTheme="minorHAnsi"/>
          <w:bCs/>
        </w:rPr>
        <w:t>site address</w:t>
      </w:r>
      <w:r w:rsidRPr="00C5557F">
        <w:rPr>
          <w:rFonts w:asciiTheme="minorHAnsi" w:hAnsiTheme="minorHAnsi"/>
          <w:bCs/>
        </w:rPr>
        <w:t xml:space="preserve"> and date of site visit. </w:t>
      </w:r>
    </w:p>
    <w:p w:rsidR="005E4177" w:rsidRPr="00C5557F" w:rsidRDefault="005E4177" w:rsidP="00640A40">
      <w:pPr>
        <w:pStyle w:val="JenboNormal"/>
        <w:keepNext/>
        <w:keepLines/>
        <w:ind w:left="1134" w:hanging="567"/>
        <w:rPr>
          <w:rFonts w:asciiTheme="minorHAnsi" w:hAnsiTheme="minorHAnsi"/>
          <w:bCs/>
        </w:rPr>
      </w:pPr>
    </w:p>
    <w:p w:rsidR="005E4177" w:rsidRPr="00C5557F" w:rsidRDefault="005E4177" w:rsidP="00915F22">
      <w:pPr>
        <w:pStyle w:val="JenboNormal"/>
        <w:keepNext/>
        <w:keepLines/>
        <w:numPr>
          <w:ilvl w:val="0"/>
          <w:numId w:val="15"/>
        </w:numPr>
        <w:ind w:left="1134" w:hanging="567"/>
        <w:rPr>
          <w:rFonts w:asciiTheme="minorHAnsi" w:hAnsiTheme="minorHAnsi"/>
          <w:bCs/>
        </w:rPr>
      </w:pPr>
      <w:r w:rsidRPr="00C5557F">
        <w:rPr>
          <w:rFonts w:asciiTheme="minorHAnsi" w:hAnsiTheme="minorHAnsi"/>
          <w:bCs/>
        </w:rPr>
        <w:t xml:space="preserve">Orders will be issued by LFHA with the value for </w:t>
      </w:r>
      <w:r w:rsidR="00640A40">
        <w:rPr>
          <w:rFonts w:asciiTheme="minorHAnsi" w:hAnsiTheme="minorHAnsi"/>
          <w:bCs/>
        </w:rPr>
        <w:t xml:space="preserve">the </w:t>
      </w:r>
      <w:r w:rsidRPr="00C5557F">
        <w:rPr>
          <w:rFonts w:asciiTheme="minorHAnsi" w:hAnsiTheme="minorHAnsi"/>
          <w:bCs/>
        </w:rPr>
        <w:t xml:space="preserve">works required included. Any variation to this value must be agreed and the order altered accordingly by LFHA before the invoice is issued. Failure to follow this process will result in the invoice being rejected. </w:t>
      </w:r>
    </w:p>
    <w:p w:rsidR="005E4177" w:rsidRPr="00C5557F" w:rsidRDefault="005E4177" w:rsidP="00640A40">
      <w:pPr>
        <w:pStyle w:val="JenboNormal"/>
        <w:keepNext/>
        <w:keepLines/>
        <w:ind w:left="1134"/>
        <w:rPr>
          <w:rFonts w:asciiTheme="minorHAnsi" w:hAnsiTheme="minorHAnsi"/>
          <w:bCs/>
        </w:rPr>
      </w:pPr>
    </w:p>
    <w:p w:rsidR="005E4177" w:rsidRPr="00C5557F" w:rsidRDefault="00640A40" w:rsidP="00915F22">
      <w:pPr>
        <w:pStyle w:val="JenboNormal"/>
        <w:keepNext/>
        <w:keepLines/>
        <w:numPr>
          <w:ilvl w:val="0"/>
          <w:numId w:val="15"/>
        </w:numPr>
        <w:ind w:left="1134" w:hanging="567"/>
        <w:rPr>
          <w:rFonts w:asciiTheme="minorHAnsi" w:hAnsiTheme="minorHAnsi"/>
          <w:bCs/>
        </w:rPr>
      </w:pPr>
      <w:r>
        <w:rPr>
          <w:rFonts w:asciiTheme="minorHAnsi" w:hAnsiTheme="minorHAnsi"/>
          <w:bCs/>
        </w:rPr>
        <w:t xml:space="preserve">Invoices will be paid </w:t>
      </w:r>
      <w:r w:rsidR="005E4177" w:rsidRPr="00C5557F">
        <w:rPr>
          <w:rFonts w:asciiTheme="minorHAnsi" w:hAnsiTheme="minorHAnsi"/>
          <w:bCs/>
        </w:rPr>
        <w:t>30 day</w:t>
      </w:r>
      <w:r>
        <w:rPr>
          <w:rFonts w:asciiTheme="minorHAnsi" w:hAnsiTheme="minorHAnsi"/>
          <w:bCs/>
        </w:rPr>
        <w:t>s</w:t>
      </w:r>
      <w:r w:rsidR="005E4177" w:rsidRPr="00C5557F">
        <w:rPr>
          <w:rFonts w:asciiTheme="minorHAnsi" w:hAnsiTheme="minorHAnsi"/>
          <w:bCs/>
        </w:rPr>
        <w:t xml:space="preserve"> </w:t>
      </w:r>
      <w:r>
        <w:rPr>
          <w:rFonts w:asciiTheme="minorHAnsi" w:hAnsiTheme="minorHAnsi"/>
          <w:bCs/>
        </w:rPr>
        <w:t>from</w:t>
      </w:r>
      <w:r w:rsidR="00190ECF">
        <w:rPr>
          <w:rFonts w:asciiTheme="minorHAnsi" w:hAnsiTheme="minorHAnsi"/>
          <w:bCs/>
        </w:rPr>
        <w:t xml:space="preserve"> receipt of an accurate invoice</w:t>
      </w:r>
      <w:r>
        <w:rPr>
          <w:rFonts w:asciiTheme="minorHAnsi" w:hAnsiTheme="minorHAnsi"/>
          <w:bCs/>
        </w:rPr>
        <w:t>.</w:t>
      </w:r>
    </w:p>
    <w:p w:rsidR="00183FC0" w:rsidRPr="00C5557F" w:rsidRDefault="00183FC0" w:rsidP="00C81C36">
      <w:pPr>
        <w:rPr>
          <w:rFonts w:ascii="Calibri" w:hAnsi="Calibri" w:cs="Arial"/>
          <w:bCs/>
          <w:color w:val="000000" w:themeColor="text1"/>
          <w:kern w:val="32"/>
          <w:sz w:val="22"/>
          <w:szCs w:val="22"/>
          <w:lang w:val="en-GB"/>
        </w:rPr>
      </w:pPr>
    </w:p>
    <w:p w:rsidR="00762AD7" w:rsidRDefault="00762AD7">
      <w:pPr>
        <w:rPr>
          <w:rFonts w:ascii="Calibri" w:hAnsi="Calibri" w:cs="Arial"/>
          <w:bCs/>
          <w:color w:val="000000" w:themeColor="text1"/>
          <w:kern w:val="32"/>
          <w:sz w:val="22"/>
          <w:szCs w:val="22"/>
          <w:lang w:val="en-GB"/>
        </w:rPr>
      </w:pPr>
      <w:r>
        <w:rPr>
          <w:rFonts w:ascii="Calibri" w:hAnsi="Calibri" w:cs="Arial"/>
          <w:bCs/>
          <w:color w:val="000000" w:themeColor="text1"/>
          <w:kern w:val="32"/>
          <w:sz w:val="22"/>
          <w:szCs w:val="22"/>
          <w:lang w:val="en-GB"/>
        </w:rPr>
        <w:br w:type="page"/>
      </w:r>
    </w:p>
    <w:p w:rsidR="00762AD7" w:rsidRDefault="00762AD7" w:rsidP="00762AD7">
      <w:pPr>
        <w:pStyle w:val="Heading1"/>
        <w:ind w:left="360"/>
        <w:rPr>
          <w:sz w:val="22"/>
          <w:szCs w:val="22"/>
          <w:lang w:val="en-GB"/>
        </w:rPr>
      </w:pPr>
      <w:bookmarkStart w:id="118" w:name="_Toc461623685"/>
      <w:bookmarkStart w:id="119" w:name="_Toc471388980"/>
      <w:r>
        <w:rPr>
          <w:b w:val="0"/>
          <w:bCs w:val="0"/>
          <w:sz w:val="22"/>
          <w:szCs w:val="22"/>
          <w:lang w:val="en-GB"/>
        </w:rPr>
        <w:t>References</w:t>
      </w:r>
      <w:bookmarkEnd w:id="118"/>
      <w:bookmarkEnd w:id="119"/>
    </w:p>
    <w:tbl>
      <w:tblPr>
        <w:tblW w:w="104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18"/>
        <w:gridCol w:w="9537"/>
      </w:tblGrid>
      <w:tr w:rsidR="00762AD7" w:rsidTr="00762AD7">
        <w:trPr>
          <w:cantSplit/>
          <w:trHeight w:val="380"/>
          <w:jc w:val="center"/>
        </w:trPr>
        <w:tc>
          <w:tcPr>
            <w:tcW w:w="918" w:type="dxa"/>
            <w:tcBorders>
              <w:top w:val="single" w:sz="6" w:space="0" w:color="auto"/>
              <w:left w:val="single" w:sz="6" w:space="0" w:color="auto"/>
              <w:bottom w:val="single" w:sz="6" w:space="0" w:color="auto"/>
              <w:right w:val="single" w:sz="6" w:space="0" w:color="auto"/>
            </w:tcBorders>
          </w:tcPr>
          <w:p w:rsidR="00762AD7" w:rsidRDefault="00762AD7">
            <w:pPr>
              <w:jc w:val="center"/>
              <w:rPr>
                <w:rFonts w:asciiTheme="minorHAnsi" w:hAnsiTheme="minorHAnsi" w:cs="Arial"/>
                <w:spacing w:val="-3"/>
                <w:sz w:val="22"/>
                <w:szCs w:val="22"/>
                <w:lang w:val="en-GB"/>
              </w:rPr>
            </w:pPr>
            <w:r>
              <w:rPr>
                <w:rFonts w:asciiTheme="minorHAnsi" w:hAnsiTheme="minorHAnsi" w:cs="Arial"/>
                <w:spacing w:val="-3"/>
                <w:sz w:val="22"/>
                <w:szCs w:val="22"/>
                <w:lang w:val="en-GB"/>
              </w:rPr>
              <w:br w:type="page"/>
            </w:r>
            <w:r>
              <w:rPr>
                <w:rFonts w:asciiTheme="minorHAnsi" w:hAnsiTheme="minorHAnsi" w:cs="Arial"/>
                <w:spacing w:val="-3"/>
                <w:sz w:val="22"/>
                <w:szCs w:val="22"/>
                <w:lang w:val="en-GB"/>
              </w:rPr>
              <w:br w:type="page"/>
            </w:r>
            <w:r>
              <w:rPr>
                <w:rFonts w:asciiTheme="minorHAnsi" w:hAnsiTheme="minorHAnsi" w:cs="Arial"/>
                <w:spacing w:val="-3"/>
                <w:sz w:val="22"/>
                <w:szCs w:val="22"/>
                <w:lang w:val="en-GB"/>
              </w:rPr>
              <w:br w:type="page"/>
            </w:r>
          </w:p>
          <w:p w:rsidR="00762AD7" w:rsidRDefault="00762AD7">
            <w:pPr>
              <w:jc w:val="center"/>
              <w:rPr>
                <w:rFonts w:asciiTheme="minorHAnsi" w:hAnsiTheme="minorHAnsi" w:cs="Arial"/>
                <w:spacing w:val="-3"/>
                <w:sz w:val="22"/>
                <w:szCs w:val="22"/>
                <w:lang w:val="en-GB"/>
              </w:rPr>
            </w:pPr>
          </w:p>
        </w:tc>
        <w:tc>
          <w:tcPr>
            <w:tcW w:w="9537" w:type="dxa"/>
            <w:tcBorders>
              <w:top w:val="single" w:sz="6" w:space="0" w:color="auto"/>
              <w:left w:val="single" w:sz="6" w:space="0" w:color="auto"/>
              <w:bottom w:val="single" w:sz="4" w:space="0" w:color="auto"/>
              <w:right w:val="single" w:sz="6" w:space="0" w:color="auto"/>
            </w:tcBorders>
          </w:tcPr>
          <w:p w:rsidR="00762AD7" w:rsidRDefault="00762AD7">
            <w:pPr>
              <w:pStyle w:val="EndnoteText"/>
              <w:tabs>
                <w:tab w:val="right" w:leader="dot" w:pos="8600"/>
              </w:tabs>
              <w:spacing w:after="120"/>
              <w:rPr>
                <w:rFonts w:asciiTheme="minorHAnsi" w:hAnsiTheme="minorHAnsi" w:cs="Arial"/>
                <w:spacing w:val="-3"/>
                <w:sz w:val="22"/>
                <w:szCs w:val="22"/>
              </w:rPr>
            </w:pPr>
            <w:r>
              <w:rPr>
                <w:rFonts w:asciiTheme="minorHAnsi" w:hAnsiTheme="minorHAnsi" w:cs="Arial"/>
                <w:spacing w:val="-3"/>
                <w:sz w:val="22"/>
                <w:szCs w:val="22"/>
              </w:rPr>
              <w:t xml:space="preserve">Please provide the names and contact details of </w:t>
            </w:r>
            <w:r>
              <w:rPr>
                <w:rFonts w:asciiTheme="minorHAnsi" w:hAnsiTheme="minorHAnsi" w:cs="Arial"/>
                <w:b/>
                <w:bCs/>
                <w:spacing w:val="-3"/>
                <w:sz w:val="22"/>
                <w:szCs w:val="22"/>
              </w:rPr>
              <w:t xml:space="preserve">two </w:t>
            </w:r>
            <w:r>
              <w:rPr>
                <w:rFonts w:asciiTheme="minorHAnsi" w:hAnsiTheme="minorHAnsi" w:cs="Arial"/>
                <w:spacing w:val="-3"/>
                <w:sz w:val="22"/>
                <w:szCs w:val="22"/>
              </w:rPr>
              <w:t>recent clients to whom you have Structural Engineering Survey Services</w:t>
            </w:r>
            <w:r>
              <w:rPr>
                <w:rFonts w:asciiTheme="minorHAnsi" w:hAnsiTheme="minorHAnsi" w:cs="Arial"/>
                <w:b/>
                <w:bCs/>
                <w:spacing w:val="-3"/>
                <w:sz w:val="22"/>
                <w:szCs w:val="22"/>
              </w:rPr>
              <w:t xml:space="preserve"> </w:t>
            </w:r>
            <w:r w:rsidRPr="00762AD7">
              <w:rPr>
                <w:rFonts w:asciiTheme="minorHAnsi" w:hAnsiTheme="minorHAnsi" w:cs="Arial"/>
                <w:bCs/>
                <w:spacing w:val="-3"/>
                <w:sz w:val="22"/>
                <w:szCs w:val="22"/>
              </w:rPr>
              <w:t>to</w:t>
            </w:r>
            <w:r>
              <w:rPr>
                <w:rFonts w:asciiTheme="minorHAnsi" w:hAnsiTheme="minorHAnsi" w:cs="Arial"/>
                <w:b/>
                <w:bCs/>
                <w:spacing w:val="-3"/>
                <w:sz w:val="22"/>
                <w:szCs w:val="22"/>
              </w:rPr>
              <w:t xml:space="preserve"> </w:t>
            </w:r>
            <w:r>
              <w:rPr>
                <w:rFonts w:asciiTheme="minorHAnsi" w:hAnsiTheme="minorHAnsi" w:cs="Arial"/>
                <w:spacing w:val="-3"/>
                <w:sz w:val="22"/>
                <w:szCs w:val="22"/>
              </w:rPr>
              <w:t>who we can without further permission seek references.  References will be taken up at a subsequent stage.</w:t>
            </w:r>
          </w:p>
          <w:p w:rsidR="00762AD7" w:rsidRDefault="00762AD7">
            <w:pPr>
              <w:pStyle w:val="EndnoteText"/>
              <w:tabs>
                <w:tab w:val="right" w:leader="dot" w:pos="8600"/>
              </w:tabs>
              <w:spacing w:before="360" w:after="100"/>
              <w:rPr>
                <w:rFonts w:asciiTheme="minorHAnsi" w:hAnsiTheme="minorHAnsi" w:cs="Arial"/>
                <w:spacing w:val="-3"/>
                <w:sz w:val="22"/>
                <w:szCs w:val="22"/>
              </w:rPr>
            </w:pPr>
            <w:r>
              <w:rPr>
                <w:rFonts w:asciiTheme="minorHAnsi" w:hAnsiTheme="minorHAnsi" w:cs="Arial"/>
                <w:b/>
                <w:spacing w:val="-3"/>
                <w:sz w:val="22"/>
                <w:szCs w:val="22"/>
              </w:rPr>
              <w:t xml:space="preserve">REFEREE 1:  </w:t>
            </w:r>
            <w:r>
              <w:rPr>
                <w:rFonts w:asciiTheme="minorHAnsi" w:hAnsiTheme="minorHAnsi" w:cs="Arial"/>
                <w:spacing w:val="-3"/>
                <w:sz w:val="22"/>
                <w:szCs w:val="22"/>
              </w:rPr>
              <w:t xml:space="preserve">Name of organisation: </w:t>
            </w:r>
          </w:p>
          <w:p w:rsidR="00762AD7" w:rsidRDefault="00762AD7">
            <w:pPr>
              <w:pStyle w:val="EndnoteText"/>
              <w:tabs>
                <w:tab w:val="right" w:leader="dot" w:pos="8600"/>
              </w:tabs>
              <w:spacing w:before="120" w:after="100"/>
              <w:rPr>
                <w:rFonts w:asciiTheme="minorHAnsi" w:hAnsiTheme="minorHAnsi" w:cs="Arial"/>
                <w:spacing w:val="-3"/>
                <w:sz w:val="22"/>
                <w:szCs w:val="22"/>
              </w:rPr>
            </w:pPr>
            <w:r>
              <w:rPr>
                <w:rFonts w:asciiTheme="minorHAnsi" w:hAnsiTheme="minorHAnsi" w:cs="Arial"/>
                <w:spacing w:val="-3"/>
                <w:sz w:val="22"/>
                <w:szCs w:val="22"/>
              </w:rPr>
              <w:t xml:space="preserve">Address: </w:t>
            </w:r>
          </w:p>
          <w:p w:rsidR="00762AD7" w:rsidRDefault="00762AD7">
            <w:pPr>
              <w:pStyle w:val="EndnoteText"/>
              <w:tabs>
                <w:tab w:val="right" w:leader="dot" w:pos="8600"/>
              </w:tabs>
              <w:spacing w:before="120" w:after="100"/>
              <w:rPr>
                <w:rFonts w:asciiTheme="minorHAnsi" w:hAnsiTheme="minorHAnsi" w:cs="Arial"/>
                <w:spacing w:val="-3"/>
                <w:sz w:val="22"/>
                <w:szCs w:val="22"/>
              </w:rPr>
            </w:pPr>
          </w:p>
          <w:p w:rsidR="00762AD7" w:rsidRDefault="00762AD7">
            <w:pPr>
              <w:pStyle w:val="EndnoteText"/>
              <w:tabs>
                <w:tab w:val="right" w:leader="dot" w:pos="8600"/>
              </w:tabs>
              <w:spacing w:before="120" w:after="100"/>
              <w:rPr>
                <w:rFonts w:asciiTheme="minorHAnsi" w:hAnsiTheme="minorHAnsi" w:cs="Arial"/>
                <w:spacing w:val="-3"/>
                <w:sz w:val="22"/>
                <w:szCs w:val="22"/>
              </w:rPr>
            </w:pPr>
          </w:p>
          <w:p w:rsidR="00762AD7" w:rsidRDefault="00762AD7">
            <w:pPr>
              <w:pStyle w:val="EndnoteText"/>
              <w:tabs>
                <w:tab w:val="right" w:leader="dot" w:pos="8600"/>
              </w:tabs>
              <w:spacing w:before="120" w:after="100"/>
              <w:rPr>
                <w:rFonts w:asciiTheme="minorHAnsi" w:hAnsiTheme="minorHAnsi" w:cs="Arial"/>
                <w:spacing w:val="-3"/>
                <w:sz w:val="22"/>
                <w:szCs w:val="22"/>
              </w:rPr>
            </w:pPr>
            <w:r>
              <w:rPr>
                <w:rFonts w:asciiTheme="minorHAnsi" w:hAnsiTheme="minorHAnsi" w:cs="Arial"/>
                <w:spacing w:val="-3"/>
                <w:sz w:val="22"/>
                <w:szCs w:val="22"/>
              </w:rPr>
              <w:t xml:space="preserve">Telephone: </w:t>
            </w:r>
          </w:p>
          <w:p w:rsidR="00762AD7" w:rsidRDefault="00762AD7">
            <w:pPr>
              <w:pStyle w:val="EndnoteText"/>
              <w:tabs>
                <w:tab w:val="right" w:leader="dot" w:pos="8600"/>
              </w:tabs>
              <w:spacing w:before="120" w:after="100"/>
              <w:rPr>
                <w:rFonts w:asciiTheme="minorHAnsi" w:hAnsiTheme="minorHAnsi" w:cs="Arial"/>
                <w:spacing w:val="-3"/>
                <w:sz w:val="22"/>
                <w:szCs w:val="22"/>
              </w:rPr>
            </w:pPr>
            <w:r>
              <w:rPr>
                <w:rFonts w:asciiTheme="minorHAnsi" w:hAnsiTheme="minorHAnsi" w:cs="Arial"/>
                <w:spacing w:val="-3"/>
                <w:sz w:val="22"/>
                <w:szCs w:val="22"/>
              </w:rPr>
              <w:t xml:space="preserve">Email: </w:t>
            </w:r>
          </w:p>
          <w:p w:rsidR="00762AD7" w:rsidRDefault="00762AD7">
            <w:pPr>
              <w:pStyle w:val="EndnoteText"/>
              <w:tabs>
                <w:tab w:val="right" w:leader="dot" w:pos="8600"/>
              </w:tabs>
              <w:spacing w:before="120" w:after="100"/>
              <w:rPr>
                <w:rFonts w:asciiTheme="minorHAnsi" w:hAnsiTheme="minorHAnsi" w:cs="Arial"/>
                <w:spacing w:val="-3"/>
                <w:sz w:val="22"/>
                <w:szCs w:val="22"/>
              </w:rPr>
            </w:pPr>
            <w:r>
              <w:rPr>
                <w:rFonts w:asciiTheme="minorHAnsi" w:hAnsiTheme="minorHAnsi" w:cs="Arial"/>
                <w:spacing w:val="-3"/>
                <w:sz w:val="22"/>
                <w:szCs w:val="22"/>
              </w:rPr>
              <w:t xml:space="preserve">Name of person to contact: </w:t>
            </w:r>
          </w:p>
          <w:p w:rsidR="00762AD7" w:rsidRDefault="00762AD7">
            <w:pPr>
              <w:pStyle w:val="EndnoteText"/>
              <w:tabs>
                <w:tab w:val="right" w:leader="dot" w:pos="8600"/>
              </w:tabs>
              <w:spacing w:before="120" w:after="100"/>
              <w:rPr>
                <w:rFonts w:asciiTheme="minorHAnsi" w:hAnsiTheme="minorHAnsi" w:cs="Arial"/>
                <w:spacing w:val="-3"/>
                <w:sz w:val="22"/>
                <w:szCs w:val="22"/>
              </w:rPr>
            </w:pPr>
            <w:r>
              <w:rPr>
                <w:rFonts w:asciiTheme="minorHAnsi" w:hAnsiTheme="minorHAnsi" w:cs="Arial"/>
                <w:spacing w:val="-3"/>
                <w:sz w:val="22"/>
                <w:szCs w:val="22"/>
              </w:rPr>
              <w:t xml:space="preserve">Brief description of product/ service/ works provided: </w:t>
            </w:r>
          </w:p>
          <w:p w:rsidR="00762AD7" w:rsidRDefault="00762AD7">
            <w:pPr>
              <w:pStyle w:val="EndnoteText"/>
              <w:tabs>
                <w:tab w:val="right" w:leader="dot" w:pos="8600"/>
              </w:tabs>
              <w:spacing w:before="360" w:after="100"/>
              <w:rPr>
                <w:rFonts w:asciiTheme="minorHAnsi" w:hAnsiTheme="minorHAnsi" w:cs="Arial"/>
                <w:spacing w:val="-3"/>
                <w:sz w:val="22"/>
                <w:szCs w:val="22"/>
              </w:rPr>
            </w:pPr>
          </w:p>
          <w:p w:rsidR="00762AD7" w:rsidRDefault="00762AD7">
            <w:pPr>
              <w:pStyle w:val="EndnoteText"/>
              <w:tabs>
                <w:tab w:val="right" w:leader="dot" w:pos="8600"/>
              </w:tabs>
              <w:spacing w:before="360" w:after="100"/>
              <w:rPr>
                <w:rFonts w:asciiTheme="minorHAnsi" w:hAnsiTheme="minorHAnsi" w:cs="Arial"/>
                <w:b/>
                <w:spacing w:val="-3"/>
                <w:sz w:val="22"/>
                <w:szCs w:val="22"/>
              </w:rPr>
            </w:pPr>
          </w:p>
          <w:p w:rsidR="00762AD7" w:rsidRDefault="00762AD7">
            <w:pPr>
              <w:pStyle w:val="EndnoteText"/>
              <w:tabs>
                <w:tab w:val="right" w:leader="dot" w:pos="8600"/>
              </w:tabs>
              <w:spacing w:before="360" w:after="100"/>
              <w:rPr>
                <w:rFonts w:asciiTheme="minorHAnsi" w:hAnsiTheme="minorHAnsi" w:cs="Arial"/>
                <w:spacing w:val="-3"/>
                <w:sz w:val="22"/>
                <w:szCs w:val="22"/>
              </w:rPr>
            </w:pPr>
            <w:r>
              <w:rPr>
                <w:rFonts w:asciiTheme="minorHAnsi" w:hAnsiTheme="minorHAnsi" w:cs="Arial"/>
                <w:b/>
                <w:spacing w:val="-3"/>
                <w:sz w:val="22"/>
                <w:szCs w:val="22"/>
              </w:rPr>
              <w:t xml:space="preserve">REFEREE 2:  </w:t>
            </w:r>
            <w:r>
              <w:rPr>
                <w:rFonts w:asciiTheme="minorHAnsi" w:hAnsiTheme="minorHAnsi" w:cs="Arial"/>
                <w:spacing w:val="-3"/>
                <w:sz w:val="22"/>
                <w:szCs w:val="22"/>
              </w:rPr>
              <w:t xml:space="preserve">Name of organisation: </w:t>
            </w:r>
          </w:p>
          <w:p w:rsidR="00762AD7" w:rsidRDefault="00762AD7">
            <w:pPr>
              <w:pStyle w:val="EndnoteText"/>
              <w:tabs>
                <w:tab w:val="right" w:leader="dot" w:pos="8600"/>
              </w:tabs>
              <w:spacing w:before="120" w:after="100"/>
              <w:rPr>
                <w:rFonts w:asciiTheme="minorHAnsi" w:hAnsiTheme="minorHAnsi" w:cs="Arial"/>
                <w:spacing w:val="-3"/>
                <w:sz w:val="22"/>
                <w:szCs w:val="22"/>
              </w:rPr>
            </w:pPr>
            <w:r>
              <w:rPr>
                <w:rFonts w:asciiTheme="minorHAnsi" w:hAnsiTheme="minorHAnsi" w:cs="Arial"/>
                <w:spacing w:val="-3"/>
                <w:sz w:val="22"/>
                <w:szCs w:val="22"/>
              </w:rPr>
              <w:t xml:space="preserve">Address: </w:t>
            </w:r>
          </w:p>
          <w:p w:rsidR="00762AD7" w:rsidRDefault="00762AD7">
            <w:pPr>
              <w:pStyle w:val="EndnoteText"/>
              <w:tabs>
                <w:tab w:val="right" w:leader="dot" w:pos="8600"/>
              </w:tabs>
              <w:spacing w:before="120" w:after="100"/>
              <w:rPr>
                <w:rFonts w:asciiTheme="minorHAnsi" w:hAnsiTheme="minorHAnsi" w:cs="Arial"/>
                <w:spacing w:val="-3"/>
                <w:sz w:val="22"/>
                <w:szCs w:val="22"/>
              </w:rPr>
            </w:pPr>
          </w:p>
          <w:p w:rsidR="00762AD7" w:rsidRDefault="00762AD7">
            <w:pPr>
              <w:pStyle w:val="EndnoteText"/>
              <w:tabs>
                <w:tab w:val="right" w:leader="dot" w:pos="8600"/>
              </w:tabs>
              <w:spacing w:before="120" w:after="100"/>
              <w:rPr>
                <w:rFonts w:asciiTheme="minorHAnsi" w:hAnsiTheme="minorHAnsi" w:cs="Arial"/>
                <w:spacing w:val="-3"/>
                <w:sz w:val="22"/>
                <w:szCs w:val="22"/>
              </w:rPr>
            </w:pPr>
          </w:p>
          <w:p w:rsidR="00762AD7" w:rsidRDefault="00762AD7">
            <w:pPr>
              <w:pStyle w:val="EndnoteText"/>
              <w:tabs>
                <w:tab w:val="right" w:leader="dot" w:pos="8600"/>
              </w:tabs>
              <w:spacing w:before="120" w:after="100"/>
              <w:rPr>
                <w:rFonts w:asciiTheme="minorHAnsi" w:hAnsiTheme="minorHAnsi" w:cs="Arial"/>
                <w:spacing w:val="-3"/>
                <w:sz w:val="22"/>
                <w:szCs w:val="22"/>
              </w:rPr>
            </w:pPr>
            <w:r>
              <w:rPr>
                <w:rFonts w:asciiTheme="minorHAnsi" w:hAnsiTheme="minorHAnsi" w:cs="Arial"/>
                <w:spacing w:val="-3"/>
                <w:sz w:val="22"/>
                <w:szCs w:val="22"/>
              </w:rPr>
              <w:t xml:space="preserve">Telephone: </w:t>
            </w:r>
          </w:p>
          <w:p w:rsidR="00762AD7" w:rsidRDefault="00762AD7">
            <w:pPr>
              <w:pStyle w:val="EndnoteText"/>
              <w:tabs>
                <w:tab w:val="right" w:leader="dot" w:pos="8600"/>
              </w:tabs>
              <w:spacing w:before="120" w:after="100"/>
              <w:rPr>
                <w:rFonts w:asciiTheme="minorHAnsi" w:hAnsiTheme="minorHAnsi" w:cs="Arial"/>
                <w:spacing w:val="-3"/>
                <w:sz w:val="22"/>
                <w:szCs w:val="22"/>
              </w:rPr>
            </w:pPr>
            <w:r>
              <w:rPr>
                <w:rFonts w:asciiTheme="minorHAnsi" w:hAnsiTheme="minorHAnsi" w:cs="Arial"/>
                <w:spacing w:val="-3"/>
                <w:sz w:val="22"/>
                <w:szCs w:val="22"/>
              </w:rPr>
              <w:t xml:space="preserve">Email: </w:t>
            </w:r>
          </w:p>
          <w:p w:rsidR="00762AD7" w:rsidRDefault="00762AD7">
            <w:pPr>
              <w:pStyle w:val="EndnoteText"/>
              <w:tabs>
                <w:tab w:val="right" w:leader="dot" w:pos="8600"/>
              </w:tabs>
              <w:spacing w:before="120" w:after="100"/>
              <w:rPr>
                <w:rFonts w:asciiTheme="minorHAnsi" w:hAnsiTheme="minorHAnsi" w:cs="Arial"/>
                <w:spacing w:val="-3"/>
                <w:sz w:val="22"/>
                <w:szCs w:val="22"/>
              </w:rPr>
            </w:pPr>
            <w:r>
              <w:rPr>
                <w:rFonts w:asciiTheme="minorHAnsi" w:hAnsiTheme="minorHAnsi" w:cs="Arial"/>
                <w:spacing w:val="-3"/>
                <w:sz w:val="22"/>
                <w:szCs w:val="22"/>
              </w:rPr>
              <w:t xml:space="preserve">Name of person to contact: </w:t>
            </w:r>
          </w:p>
          <w:p w:rsidR="00762AD7" w:rsidRDefault="00762AD7">
            <w:pPr>
              <w:pStyle w:val="EndnoteText"/>
              <w:tabs>
                <w:tab w:val="right" w:leader="dot" w:pos="8600"/>
              </w:tabs>
              <w:spacing w:before="120" w:after="100"/>
              <w:rPr>
                <w:rFonts w:asciiTheme="minorHAnsi" w:hAnsiTheme="minorHAnsi" w:cs="Arial"/>
                <w:spacing w:val="-3"/>
                <w:sz w:val="22"/>
                <w:szCs w:val="22"/>
              </w:rPr>
            </w:pPr>
            <w:r>
              <w:rPr>
                <w:rFonts w:asciiTheme="minorHAnsi" w:hAnsiTheme="minorHAnsi" w:cs="Arial"/>
                <w:spacing w:val="-3"/>
                <w:sz w:val="22"/>
                <w:szCs w:val="22"/>
              </w:rPr>
              <w:t xml:space="preserve">Brief description of product/ service/ works provided: </w:t>
            </w:r>
          </w:p>
          <w:p w:rsidR="00762AD7" w:rsidRDefault="00762AD7">
            <w:pPr>
              <w:pStyle w:val="EndnoteText"/>
              <w:tabs>
                <w:tab w:val="right" w:leader="dot" w:pos="8600"/>
              </w:tabs>
              <w:spacing w:before="120" w:after="100"/>
              <w:rPr>
                <w:rFonts w:asciiTheme="minorHAnsi" w:hAnsiTheme="minorHAnsi" w:cs="Arial"/>
                <w:spacing w:val="-3"/>
                <w:sz w:val="22"/>
                <w:szCs w:val="22"/>
              </w:rPr>
            </w:pPr>
          </w:p>
          <w:p w:rsidR="00762AD7" w:rsidRDefault="00762AD7">
            <w:pPr>
              <w:pStyle w:val="EndnoteText"/>
              <w:tabs>
                <w:tab w:val="right" w:leader="dot" w:pos="8600"/>
              </w:tabs>
              <w:spacing w:before="120" w:after="100"/>
              <w:rPr>
                <w:rFonts w:asciiTheme="minorHAnsi" w:hAnsiTheme="minorHAnsi" w:cs="Arial"/>
                <w:spacing w:val="-3"/>
                <w:sz w:val="22"/>
                <w:szCs w:val="22"/>
              </w:rPr>
            </w:pPr>
          </w:p>
          <w:p w:rsidR="00762AD7" w:rsidRDefault="00762AD7">
            <w:pPr>
              <w:pStyle w:val="EndnoteText"/>
              <w:tabs>
                <w:tab w:val="right" w:leader="dot" w:pos="8600"/>
              </w:tabs>
              <w:spacing w:before="120" w:after="100"/>
              <w:rPr>
                <w:rFonts w:asciiTheme="minorHAnsi" w:hAnsiTheme="minorHAnsi" w:cs="Arial"/>
                <w:spacing w:val="-3"/>
                <w:sz w:val="22"/>
                <w:szCs w:val="22"/>
              </w:rPr>
            </w:pPr>
          </w:p>
          <w:p w:rsidR="00762AD7" w:rsidRDefault="00762AD7">
            <w:pPr>
              <w:pStyle w:val="EndnoteText"/>
              <w:tabs>
                <w:tab w:val="right" w:leader="dot" w:pos="8600"/>
              </w:tabs>
              <w:spacing w:before="120" w:after="100"/>
              <w:rPr>
                <w:rFonts w:asciiTheme="minorHAnsi" w:hAnsiTheme="minorHAnsi" w:cs="Arial"/>
                <w:spacing w:val="-3"/>
                <w:sz w:val="22"/>
                <w:szCs w:val="22"/>
              </w:rPr>
            </w:pPr>
          </w:p>
        </w:tc>
      </w:tr>
    </w:tbl>
    <w:p w:rsidR="00183FC0" w:rsidRPr="00C5557F" w:rsidRDefault="00183FC0" w:rsidP="00C81C36">
      <w:pPr>
        <w:rPr>
          <w:rFonts w:ascii="Calibri" w:hAnsi="Calibri" w:cs="Arial"/>
          <w:bCs/>
          <w:color w:val="000000" w:themeColor="text1"/>
          <w:kern w:val="32"/>
          <w:sz w:val="22"/>
          <w:szCs w:val="22"/>
          <w:lang w:val="en-GB"/>
        </w:rPr>
      </w:pPr>
    </w:p>
    <w:p w:rsidR="00183FC0" w:rsidRDefault="00183FC0" w:rsidP="00C81C36"/>
    <w:p w:rsidR="00183FC0" w:rsidRDefault="00183FC0" w:rsidP="00C81C36"/>
    <w:p w:rsidR="00183FC0" w:rsidRPr="00EB48BD" w:rsidRDefault="00183FC0" w:rsidP="00C81C36"/>
    <w:sectPr w:rsidR="00183FC0" w:rsidRPr="00EB48BD" w:rsidSect="004D4AEF">
      <w:footerReference w:type="default" r:id="rId13"/>
      <w:pgSz w:w="11906" w:h="16838"/>
      <w:pgMar w:top="1440" w:right="1077" w:bottom="1440" w:left="1077" w:header="73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C52" w:rsidRDefault="003B6C52" w:rsidP="00102676">
      <w:r>
        <w:separator/>
      </w:r>
    </w:p>
  </w:endnote>
  <w:endnote w:type="continuationSeparator" w:id="0">
    <w:p w:rsidR="003B6C52" w:rsidRDefault="003B6C52" w:rsidP="00102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5551848"/>
      <w:docPartObj>
        <w:docPartGallery w:val="Page Numbers (Bottom of Page)"/>
        <w:docPartUnique/>
      </w:docPartObj>
    </w:sdtPr>
    <w:sdtContent>
      <w:sdt>
        <w:sdtPr>
          <w:id w:val="-2018298485"/>
          <w:docPartObj>
            <w:docPartGallery w:val="Page Numbers (Top of Page)"/>
            <w:docPartUnique/>
          </w:docPartObj>
        </w:sdtPr>
        <w:sdtContent>
          <w:p w:rsidR="003B6C52" w:rsidRDefault="003B6C5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9109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9109C">
              <w:rPr>
                <w:b/>
                <w:bCs/>
                <w:noProof/>
              </w:rPr>
              <w:t>19</w:t>
            </w:r>
            <w:r>
              <w:rPr>
                <w:b/>
                <w:bCs/>
                <w:sz w:val="24"/>
                <w:szCs w:val="24"/>
              </w:rPr>
              <w:fldChar w:fldCharType="end"/>
            </w:r>
          </w:p>
        </w:sdtContent>
      </w:sdt>
    </w:sdtContent>
  </w:sdt>
  <w:p w:rsidR="003B6C52" w:rsidRDefault="003B6C52" w:rsidP="00934F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C52" w:rsidRPr="00AE384C" w:rsidRDefault="003B6C52">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C52" w:rsidRDefault="003B6C52" w:rsidP="00102676">
      <w:r>
        <w:separator/>
      </w:r>
    </w:p>
  </w:footnote>
  <w:footnote w:type="continuationSeparator" w:id="0">
    <w:p w:rsidR="003B6C52" w:rsidRDefault="003B6C52" w:rsidP="00102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33369"/>
    <w:multiLevelType w:val="hybridMultilevel"/>
    <w:tmpl w:val="25EAF6A0"/>
    <w:lvl w:ilvl="0" w:tplc="0146586A">
      <w:start w:val="1"/>
      <w:numFmt w:val="lowerRoman"/>
      <w:lvlText w:val="%1."/>
      <w:lvlJc w:val="left"/>
      <w:pPr>
        <w:ind w:left="2563" w:hanging="720"/>
      </w:pPr>
      <w:rPr>
        <w:rFonts w:eastAsia="Times New Roman" w:cs="Times New Roman"/>
      </w:rPr>
    </w:lvl>
    <w:lvl w:ilvl="1" w:tplc="08090019">
      <w:start w:val="1"/>
      <w:numFmt w:val="lowerLetter"/>
      <w:lvlText w:val="%2."/>
      <w:lvlJc w:val="left"/>
      <w:pPr>
        <w:ind w:left="2923" w:hanging="360"/>
      </w:pPr>
    </w:lvl>
    <w:lvl w:ilvl="2" w:tplc="0809001B">
      <w:start w:val="1"/>
      <w:numFmt w:val="lowerRoman"/>
      <w:lvlText w:val="%3."/>
      <w:lvlJc w:val="right"/>
      <w:pPr>
        <w:ind w:left="3643" w:hanging="180"/>
      </w:pPr>
    </w:lvl>
    <w:lvl w:ilvl="3" w:tplc="0809000F">
      <w:start w:val="1"/>
      <w:numFmt w:val="decimal"/>
      <w:lvlText w:val="%4."/>
      <w:lvlJc w:val="left"/>
      <w:pPr>
        <w:ind w:left="4363" w:hanging="360"/>
      </w:pPr>
    </w:lvl>
    <w:lvl w:ilvl="4" w:tplc="08090019">
      <w:start w:val="1"/>
      <w:numFmt w:val="lowerLetter"/>
      <w:lvlText w:val="%5."/>
      <w:lvlJc w:val="left"/>
      <w:pPr>
        <w:ind w:left="5083" w:hanging="360"/>
      </w:pPr>
    </w:lvl>
    <w:lvl w:ilvl="5" w:tplc="0809001B">
      <w:start w:val="1"/>
      <w:numFmt w:val="lowerRoman"/>
      <w:lvlText w:val="%6."/>
      <w:lvlJc w:val="right"/>
      <w:pPr>
        <w:ind w:left="5803" w:hanging="180"/>
      </w:pPr>
    </w:lvl>
    <w:lvl w:ilvl="6" w:tplc="0809000F">
      <w:start w:val="1"/>
      <w:numFmt w:val="decimal"/>
      <w:lvlText w:val="%7."/>
      <w:lvlJc w:val="left"/>
      <w:pPr>
        <w:ind w:left="6523" w:hanging="360"/>
      </w:pPr>
    </w:lvl>
    <w:lvl w:ilvl="7" w:tplc="08090019">
      <w:start w:val="1"/>
      <w:numFmt w:val="lowerLetter"/>
      <w:lvlText w:val="%8."/>
      <w:lvlJc w:val="left"/>
      <w:pPr>
        <w:ind w:left="7243" w:hanging="360"/>
      </w:pPr>
    </w:lvl>
    <w:lvl w:ilvl="8" w:tplc="0809001B">
      <w:start w:val="1"/>
      <w:numFmt w:val="lowerRoman"/>
      <w:lvlText w:val="%9."/>
      <w:lvlJc w:val="right"/>
      <w:pPr>
        <w:ind w:left="7963" w:hanging="180"/>
      </w:pPr>
    </w:lvl>
  </w:abstractNum>
  <w:abstractNum w:abstractNumId="1" w15:restartNumberingAfterBreak="0">
    <w:nsid w:val="2A2C046E"/>
    <w:multiLevelType w:val="hybridMultilevel"/>
    <w:tmpl w:val="53461130"/>
    <w:lvl w:ilvl="0" w:tplc="0E760DA2">
      <w:start w:val="1"/>
      <w:numFmt w:val="lowerLetter"/>
      <w:lvlText w:val="(%1)"/>
      <w:lvlJc w:val="left"/>
      <w:pPr>
        <w:tabs>
          <w:tab w:val="num" w:pos="1800"/>
        </w:tabs>
        <w:ind w:left="180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CA56F58"/>
    <w:multiLevelType w:val="hybridMultilevel"/>
    <w:tmpl w:val="25EAF6A0"/>
    <w:lvl w:ilvl="0" w:tplc="0146586A">
      <w:start w:val="1"/>
      <w:numFmt w:val="lowerRoman"/>
      <w:lvlText w:val="%1."/>
      <w:lvlJc w:val="left"/>
      <w:pPr>
        <w:ind w:left="2563" w:hanging="720"/>
      </w:pPr>
      <w:rPr>
        <w:rFonts w:eastAsia="Times New Roman" w:cs="Times New Roman"/>
      </w:rPr>
    </w:lvl>
    <w:lvl w:ilvl="1" w:tplc="08090019">
      <w:start w:val="1"/>
      <w:numFmt w:val="lowerLetter"/>
      <w:lvlText w:val="%2."/>
      <w:lvlJc w:val="left"/>
      <w:pPr>
        <w:ind w:left="2923" w:hanging="360"/>
      </w:pPr>
    </w:lvl>
    <w:lvl w:ilvl="2" w:tplc="0809001B">
      <w:start w:val="1"/>
      <w:numFmt w:val="lowerRoman"/>
      <w:lvlText w:val="%3."/>
      <w:lvlJc w:val="right"/>
      <w:pPr>
        <w:ind w:left="3643" w:hanging="180"/>
      </w:pPr>
    </w:lvl>
    <w:lvl w:ilvl="3" w:tplc="0809000F">
      <w:start w:val="1"/>
      <w:numFmt w:val="decimal"/>
      <w:lvlText w:val="%4."/>
      <w:lvlJc w:val="left"/>
      <w:pPr>
        <w:ind w:left="4363" w:hanging="360"/>
      </w:pPr>
    </w:lvl>
    <w:lvl w:ilvl="4" w:tplc="08090019">
      <w:start w:val="1"/>
      <w:numFmt w:val="lowerLetter"/>
      <w:lvlText w:val="%5."/>
      <w:lvlJc w:val="left"/>
      <w:pPr>
        <w:ind w:left="5083" w:hanging="360"/>
      </w:pPr>
    </w:lvl>
    <w:lvl w:ilvl="5" w:tplc="0809001B">
      <w:start w:val="1"/>
      <w:numFmt w:val="lowerRoman"/>
      <w:lvlText w:val="%6."/>
      <w:lvlJc w:val="right"/>
      <w:pPr>
        <w:ind w:left="5803" w:hanging="180"/>
      </w:pPr>
    </w:lvl>
    <w:lvl w:ilvl="6" w:tplc="0809000F">
      <w:start w:val="1"/>
      <w:numFmt w:val="decimal"/>
      <w:lvlText w:val="%7."/>
      <w:lvlJc w:val="left"/>
      <w:pPr>
        <w:ind w:left="6523" w:hanging="360"/>
      </w:pPr>
    </w:lvl>
    <w:lvl w:ilvl="7" w:tplc="08090019">
      <w:start w:val="1"/>
      <w:numFmt w:val="lowerLetter"/>
      <w:lvlText w:val="%8."/>
      <w:lvlJc w:val="left"/>
      <w:pPr>
        <w:ind w:left="7243" w:hanging="360"/>
      </w:pPr>
    </w:lvl>
    <w:lvl w:ilvl="8" w:tplc="0809001B">
      <w:start w:val="1"/>
      <w:numFmt w:val="lowerRoman"/>
      <w:lvlText w:val="%9."/>
      <w:lvlJc w:val="right"/>
      <w:pPr>
        <w:ind w:left="7963" w:hanging="180"/>
      </w:pPr>
    </w:lvl>
  </w:abstractNum>
  <w:abstractNum w:abstractNumId="3" w15:restartNumberingAfterBreak="0">
    <w:nsid w:val="37737F56"/>
    <w:multiLevelType w:val="hybridMultilevel"/>
    <w:tmpl w:val="716A9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AFA41C7"/>
    <w:multiLevelType w:val="hybridMultilevel"/>
    <w:tmpl w:val="67E89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4065BCC"/>
    <w:multiLevelType w:val="hybridMultilevel"/>
    <w:tmpl w:val="680ABA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014105"/>
    <w:multiLevelType w:val="multilevel"/>
    <w:tmpl w:val="CCF66ECA"/>
    <w:lvl w:ilvl="0">
      <w:start w:val="1"/>
      <w:numFmt w:val="decimal"/>
      <w:lvlText w:val="%1.0"/>
      <w:lvlJc w:val="left"/>
      <w:pPr>
        <w:tabs>
          <w:tab w:val="num" w:pos="1855"/>
        </w:tabs>
        <w:ind w:left="1855" w:hanging="720"/>
      </w:pPr>
      <w:rPr>
        <w:rFonts w:cs="Times New Roman" w:hint="default"/>
      </w:rPr>
    </w:lvl>
    <w:lvl w:ilvl="1">
      <w:start w:val="1"/>
      <w:numFmt w:val="lowerRoman"/>
      <w:lvlText w:val="(%2)"/>
      <w:lvlJc w:val="left"/>
      <w:pPr>
        <w:tabs>
          <w:tab w:val="num" w:pos="1288"/>
        </w:tabs>
        <w:ind w:left="1288" w:hanging="720"/>
      </w:pPr>
      <w:rPr>
        <w:rFonts w:hint="default"/>
        <w:sz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7" w15:restartNumberingAfterBreak="0">
    <w:nsid w:val="4C8E2A5C"/>
    <w:multiLevelType w:val="multilevel"/>
    <w:tmpl w:val="C54C6C68"/>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1288"/>
        </w:tabs>
        <w:ind w:left="1288" w:hanging="720"/>
      </w:pPr>
      <w:rPr>
        <w:rFonts w:cs="Times New Roman" w:hint="default"/>
        <w:b w:val="0"/>
        <w:color w:val="auto"/>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8" w15:restartNumberingAfterBreak="0">
    <w:nsid w:val="54243BE4"/>
    <w:multiLevelType w:val="hybridMultilevel"/>
    <w:tmpl w:val="25EAF6A0"/>
    <w:lvl w:ilvl="0" w:tplc="0146586A">
      <w:start w:val="1"/>
      <w:numFmt w:val="lowerRoman"/>
      <w:lvlText w:val="%1."/>
      <w:lvlJc w:val="left"/>
      <w:pPr>
        <w:ind w:left="2563" w:hanging="720"/>
      </w:pPr>
      <w:rPr>
        <w:rFonts w:eastAsia="Times New Roman" w:cs="Times New Roman"/>
      </w:rPr>
    </w:lvl>
    <w:lvl w:ilvl="1" w:tplc="08090019">
      <w:start w:val="1"/>
      <w:numFmt w:val="lowerLetter"/>
      <w:lvlText w:val="%2."/>
      <w:lvlJc w:val="left"/>
      <w:pPr>
        <w:ind w:left="2923" w:hanging="360"/>
      </w:pPr>
    </w:lvl>
    <w:lvl w:ilvl="2" w:tplc="0809001B">
      <w:start w:val="1"/>
      <w:numFmt w:val="lowerRoman"/>
      <w:lvlText w:val="%3."/>
      <w:lvlJc w:val="right"/>
      <w:pPr>
        <w:ind w:left="3643" w:hanging="180"/>
      </w:pPr>
    </w:lvl>
    <w:lvl w:ilvl="3" w:tplc="0809000F">
      <w:start w:val="1"/>
      <w:numFmt w:val="decimal"/>
      <w:lvlText w:val="%4."/>
      <w:lvlJc w:val="left"/>
      <w:pPr>
        <w:ind w:left="4363" w:hanging="360"/>
      </w:pPr>
    </w:lvl>
    <w:lvl w:ilvl="4" w:tplc="08090019">
      <w:start w:val="1"/>
      <w:numFmt w:val="lowerLetter"/>
      <w:lvlText w:val="%5."/>
      <w:lvlJc w:val="left"/>
      <w:pPr>
        <w:ind w:left="5083" w:hanging="360"/>
      </w:pPr>
    </w:lvl>
    <w:lvl w:ilvl="5" w:tplc="0809001B">
      <w:start w:val="1"/>
      <w:numFmt w:val="lowerRoman"/>
      <w:lvlText w:val="%6."/>
      <w:lvlJc w:val="right"/>
      <w:pPr>
        <w:ind w:left="5803" w:hanging="180"/>
      </w:pPr>
    </w:lvl>
    <w:lvl w:ilvl="6" w:tplc="0809000F">
      <w:start w:val="1"/>
      <w:numFmt w:val="decimal"/>
      <w:lvlText w:val="%7."/>
      <w:lvlJc w:val="left"/>
      <w:pPr>
        <w:ind w:left="6523" w:hanging="360"/>
      </w:pPr>
    </w:lvl>
    <w:lvl w:ilvl="7" w:tplc="08090019">
      <w:start w:val="1"/>
      <w:numFmt w:val="lowerLetter"/>
      <w:lvlText w:val="%8."/>
      <w:lvlJc w:val="left"/>
      <w:pPr>
        <w:ind w:left="7243" w:hanging="360"/>
      </w:pPr>
    </w:lvl>
    <w:lvl w:ilvl="8" w:tplc="0809001B">
      <w:start w:val="1"/>
      <w:numFmt w:val="lowerRoman"/>
      <w:lvlText w:val="%9."/>
      <w:lvlJc w:val="right"/>
      <w:pPr>
        <w:ind w:left="7963" w:hanging="180"/>
      </w:pPr>
    </w:lvl>
  </w:abstractNum>
  <w:abstractNum w:abstractNumId="9" w15:restartNumberingAfterBreak="0">
    <w:nsid w:val="6B08598E"/>
    <w:multiLevelType w:val="hybridMultilevel"/>
    <w:tmpl w:val="25EAF6A0"/>
    <w:lvl w:ilvl="0" w:tplc="0146586A">
      <w:start w:val="1"/>
      <w:numFmt w:val="lowerRoman"/>
      <w:lvlText w:val="%1."/>
      <w:lvlJc w:val="left"/>
      <w:pPr>
        <w:ind w:left="2563" w:hanging="720"/>
      </w:pPr>
      <w:rPr>
        <w:rFonts w:eastAsia="Times New Roman" w:cs="Times New Roman"/>
      </w:rPr>
    </w:lvl>
    <w:lvl w:ilvl="1" w:tplc="08090019">
      <w:start w:val="1"/>
      <w:numFmt w:val="lowerLetter"/>
      <w:lvlText w:val="%2."/>
      <w:lvlJc w:val="left"/>
      <w:pPr>
        <w:ind w:left="2923" w:hanging="360"/>
      </w:pPr>
    </w:lvl>
    <w:lvl w:ilvl="2" w:tplc="0809001B">
      <w:start w:val="1"/>
      <w:numFmt w:val="lowerRoman"/>
      <w:lvlText w:val="%3."/>
      <w:lvlJc w:val="right"/>
      <w:pPr>
        <w:ind w:left="3643" w:hanging="180"/>
      </w:pPr>
    </w:lvl>
    <w:lvl w:ilvl="3" w:tplc="0809000F">
      <w:start w:val="1"/>
      <w:numFmt w:val="decimal"/>
      <w:lvlText w:val="%4."/>
      <w:lvlJc w:val="left"/>
      <w:pPr>
        <w:ind w:left="4363" w:hanging="360"/>
      </w:pPr>
    </w:lvl>
    <w:lvl w:ilvl="4" w:tplc="08090019">
      <w:start w:val="1"/>
      <w:numFmt w:val="lowerLetter"/>
      <w:lvlText w:val="%5."/>
      <w:lvlJc w:val="left"/>
      <w:pPr>
        <w:ind w:left="5083" w:hanging="360"/>
      </w:pPr>
    </w:lvl>
    <w:lvl w:ilvl="5" w:tplc="0809001B">
      <w:start w:val="1"/>
      <w:numFmt w:val="lowerRoman"/>
      <w:lvlText w:val="%6."/>
      <w:lvlJc w:val="right"/>
      <w:pPr>
        <w:ind w:left="5803" w:hanging="180"/>
      </w:pPr>
    </w:lvl>
    <w:lvl w:ilvl="6" w:tplc="0809000F">
      <w:start w:val="1"/>
      <w:numFmt w:val="decimal"/>
      <w:lvlText w:val="%7."/>
      <w:lvlJc w:val="left"/>
      <w:pPr>
        <w:ind w:left="6523" w:hanging="360"/>
      </w:pPr>
    </w:lvl>
    <w:lvl w:ilvl="7" w:tplc="08090019">
      <w:start w:val="1"/>
      <w:numFmt w:val="lowerLetter"/>
      <w:lvlText w:val="%8."/>
      <w:lvlJc w:val="left"/>
      <w:pPr>
        <w:ind w:left="7243" w:hanging="360"/>
      </w:pPr>
    </w:lvl>
    <w:lvl w:ilvl="8" w:tplc="0809001B">
      <w:start w:val="1"/>
      <w:numFmt w:val="lowerRoman"/>
      <w:lvlText w:val="%9."/>
      <w:lvlJc w:val="right"/>
      <w:pPr>
        <w:ind w:left="7963" w:hanging="180"/>
      </w:pPr>
    </w:lvl>
  </w:abstractNum>
  <w:abstractNum w:abstractNumId="10" w15:restartNumberingAfterBreak="0">
    <w:nsid w:val="6B7B205B"/>
    <w:multiLevelType w:val="hybridMultilevel"/>
    <w:tmpl w:val="5FBAE026"/>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15:restartNumberingAfterBreak="0">
    <w:nsid w:val="6B8235AD"/>
    <w:multiLevelType w:val="hybridMultilevel"/>
    <w:tmpl w:val="1638A87A"/>
    <w:lvl w:ilvl="0" w:tplc="0809000F">
      <w:start w:val="1"/>
      <w:numFmt w:val="decimal"/>
      <w:lvlText w:val="%1."/>
      <w:lvlJc w:val="left"/>
      <w:pPr>
        <w:ind w:left="720" w:hanging="360"/>
      </w:pPr>
      <w:rPr>
        <w:rFonts w:hint="default"/>
      </w:rPr>
    </w:lvl>
    <w:lvl w:ilvl="1" w:tplc="DD62AE64">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872927"/>
    <w:multiLevelType w:val="hybridMultilevel"/>
    <w:tmpl w:val="680ABA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4B6ECF"/>
    <w:multiLevelType w:val="multilevel"/>
    <w:tmpl w:val="0409001D"/>
    <w:styleLink w:val="Style1"/>
    <w:lvl w:ilvl="0">
      <w:start w:val="1"/>
      <w:numFmt w:val="upp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7CD4164A"/>
    <w:multiLevelType w:val="hybridMultilevel"/>
    <w:tmpl w:val="2A3824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13"/>
  </w:num>
  <w:num w:numId="3">
    <w:abstractNumId w:val="1"/>
  </w:num>
  <w:num w:numId="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5"/>
  </w:num>
  <w:num w:numId="12">
    <w:abstractNumId w:val="11"/>
  </w:num>
  <w:num w:numId="13">
    <w:abstractNumId w:val="0"/>
  </w:num>
  <w:num w:numId="14">
    <w:abstractNumId w:val="2"/>
  </w:num>
  <w:num w:numId="1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6F"/>
    <w:rsid w:val="00001187"/>
    <w:rsid w:val="00002C31"/>
    <w:rsid w:val="00003D7F"/>
    <w:rsid w:val="0000718E"/>
    <w:rsid w:val="00011181"/>
    <w:rsid w:val="00011AA8"/>
    <w:rsid w:val="000120E4"/>
    <w:rsid w:val="000139B8"/>
    <w:rsid w:val="00022C5E"/>
    <w:rsid w:val="00024DB6"/>
    <w:rsid w:val="0002669B"/>
    <w:rsid w:val="000309F1"/>
    <w:rsid w:val="0003163A"/>
    <w:rsid w:val="000351A8"/>
    <w:rsid w:val="00036D99"/>
    <w:rsid w:val="000401CC"/>
    <w:rsid w:val="00041C8F"/>
    <w:rsid w:val="000426E8"/>
    <w:rsid w:val="00043470"/>
    <w:rsid w:val="000522C6"/>
    <w:rsid w:val="000560CB"/>
    <w:rsid w:val="00060C61"/>
    <w:rsid w:val="000677F0"/>
    <w:rsid w:val="00074CBA"/>
    <w:rsid w:val="00084726"/>
    <w:rsid w:val="000859C1"/>
    <w:rsid w:val="0009560E"/>
    <w:rsid w:val="000964EE"/>
    <w:rsid w:val="000975CB"/>
    <w:rsid w:val="000A0D23"/>
    <w:rsid w:val="000A271D"/>
    <w:rsid w:val="000A7A7A"/>
    <w:rsid w:val="000B79F3"/>
    <w:rsid w:val="000C243F"/>
    <w:rsid w:val="000C3AD4"/>
    <w:rsid w:val="000C45BB"/>
    <w:rsid w:val="000C4DEA"/>
    <w:rsid w:val="000D61A2"/>
    <w:rsid w:val="000D7DAF"/>
    <w:rsid w:val="000E088F"/>
    <w:rsid w:val="000E4265"/>
    <w:rsid w:val="000E6D28"/>
    <w:rsid w:val="000E6EE8"/>
    <w:rsid w:val="000F0B38"/>
    <w:rsid w:val="000F0F37"/>
    <w:rsid w:val="000F4BFA"/>
    <w:rsid w:val="000F4D07"/>
    <w:rsid w:val="000F59F9"/>
    <w:rsid w:val="000F5D7F"/>
    <w:rsid w:val="00102676"/>
    <w:rsid w:val="00103477"/>
    <w:rsid w:val="001063CC"/>
    <w:rsid w:val="001073F7"/>
    <w:rsid w:val="00107CA1"/>
    <w:rsid w:val="00114ACF"/>
    <w:rsid w:val="0011548F"/>
    <w:rsid w:val="0011618C"/>
    <w:rsid w:val="0012511F"/>
    <w:rsid w:val="00134CA1"/>
    <w:rsid w:val="00134D92"/>
    <w:rsid w:val="001417BD"/>
    <w:rsid w:val="00141A58"/>
    <w:rsid w:val="00141C8A"/>
    <w:rsid w:val="0014277A"/>
    <w:rsid w:val="0015134C"/>
    <w:rsid w:val="00152E2F"/>
    <w:rsid w:val="00153242"/>
    <w:rsid w:val="00156823"/>
    <w:rsid w:val="00157D33"/>
    <w:rsid w:val="00165249"/>
    <w:rsid w:val="001724F5"/>
    <w:rsid w:val="00172594"/>
    <w:rsid w:val="001736C3"/>
    <w:rsid w:val="001756ED"/>
    <w:rsid w:val="00181248"/>
    <w:rsid w:val="001832E5"/>
    <w:rsid w:val="00183FC0"/>
    <w:rsid w:val="00190ECF"/>
    <w:rsid w:val="00196630"/>
    <w:rsid w:val="0019697F"/>
    <w:rsid w:val="001A08E6"/>
    <w:rsid w:val="001A0C29"/>
    <w:rsid w:val="001A7E57"/>
    <w:rsid w:val="001C0988"/>
    <w:rsid w:val="001C1174"/>
    <w:rsid w:val="001E0267"/>
    <w:rsid w:val="001E2E57"/>
    <w:rsid w:val="001E6BE6"/>
    <w:rsid w:val="001F1579"/>
    <w:rsid w:val="001F36DA"/>
    <w:rsid w:val="001F4BCC"/>
    <w:rsid w:val="001F7CB7"/>
    <w:rsid w:val="002047FE"/>
    <w:rsid w:val="00204B2B"/>
    <w:rsid w:val="00205691"/>
    <w:rsid w:val="00215DE5"/>
    <w:rsid w:val="00222DA1"/>
    <w:rsid w:val="002235A3"/>
    <w:rsid w:val="0023308D"/>
    <w:rsid w:val="00234BD8"/>
    <w:rsid w:val="00254987"/>
    <w:rsid w:val="002558D2"/>
    <w:rsid w:val="00256D94"/>
    <w:rsid w:val="00261FA7"/>
    <w:rsid w:val="00262E6D"/>
    <w:rsid w:val="002646DF"/>
    <w:rsid w:val="00273D42"/>
    <w:rsid w:val="00282C9A"/>
    <w:rsid w:val="00282F71"/>
    <w:rsid w:val="00284D6D"/>
    <w:rsid w:val="00292A68"/>
    <w:rsid w:val="002A5B9E"/>
    <w:rsid w:val="002A5E98"/>
    <w:rsid w:val="002B10B6"/>
    <w:rsid w:val="002B3B32"/>
    <w:rsid w:val="002B4C34"/>
    <w:rsid w:val="002C5B51"/>
    <w:rsid w:val="002D1EB6"/>
    <w:rsid w:val="002E07F0"/>
    <w:rsid w:val="002E0A56"/>
    <w:rsid w:val="002E7F30"/>
    <w:rsid w:val="00305956"/>
    <w:rsid w:val="00310AF2"/>
    <w:rsid w:val="003120C4"/>
    <w:rsid w:val="0031428D"/>
    <w:rsid w:val="00314D12"/>
    <w:rsid w:val="003153F3"/>
    <w:rsid w:val="00316153"/>
    <w:rsid w:val="00317829"/>
    <w:rsid w:val="00317986"/>
    <w:rsid w:val="00320EA9"/>
    <w:rsid w:val="00321A18"/>
    <w:rsid w:val="00330974"/>
    <w:rsid w:val="00334F01"/>
    <w:rsid w:val="00343B8C"/>
    <w:rsid w:val="00345416"/>
    <w:rsid w:val="003454C5"/>
    <w:rsid w:val="003468DA"/>
    <w:rsid w:val="003567A3"/>
    <w:rsid w:val="00363D93"/>
    <w:rsid w:val="00367B77"/>
    <w:rsid w:val="0037478A"/>
    <w:rsid w:val="00387183"/>
    <w:rsid w:val="00387B04"/>
    <w:rsid w:val="00394632"/>
    <w:rsid w:val="00394EAC"/>
    <w:rsid w:val="003A2B8D"/>
    <w:rsid w:val="003A62BD"/>
    <w:rsid w:val="003B25F4"/>
    <w:rsid w:val="003B493F"/>
    <w:rsid w:val="003B6C52"/>
    <w:rsid w:val="003B7F8A"/>
    <w:rsid w:val="003C1981"/>
    <w:rsid w:val="003C1AAD"/>
    <w:rsid w:val="003C1DFF"/>
    <w:rsid w:val="003C2350"/>
    <w:rsid w:val="003C5141"/>
    <w:rsid w:val="003C5485"/>
    <w:rsid w:val="003C666D"/>
    <w:rsid w:val="003D73E1"/>
    <w:rsid w:val="003E375A"/>
    <w:rsid w:val="003E4279"/>
    <w:rsid w:val="003E5179"/>
    <w:rsid w:val="003E69B5"/>
    <w:rsid w:val="003F2F54"/>
    <w:rsid w:val="004045C8"/>
    <w:rsid w:val="0041151E"/>
    <w:rsid w:val="00412A17"/>
    <w:rsid w:val="00415B7B"/>
    <w:rsid w:val="00416041"/>
    <w:rsid w:val="00446DA3"/>
    <w:rsid w:val="0045353F"/>
    <w:rsid w:val="004674D8"/>
    <w:rsid w:val="00476B00"/>
    <w:rsid w:val="00480C71"/>
    <w:rsid w:val="004811FA"/>
    <w:rsid w:val="00484A8A"/>
    <w:rsid w:val="004853EE"/>
    <w:rsid w:val="004868FB"/>
    <w:rsid w:val="00492000"/>
    <w:rsid w:val="00492728"/>
    <w:rsid w:val="004938EF"/>
    <w:rsid w:val="00493B32"/>
    <w:rsid w:val="00494C22"/>
    <w:rsid w:val="004A2AF9"/>
    <w:rsid w:val="004A7662"/>
    <w:rsid w:val="004A7B57"/>
    <w:rsid w:val="004B1BE9"/>
    <w:rsid w:val="004B4515"/>
    <w:rsid w:val="004C3511"/>
    <w:rsid w:val="004C4D0C"/>
    <w:rsid w:val="004D0FA8"/>
    <w:rsid w:val="004D4AEF"/>
    <w:rsid w:val="004E0585"/>
    <w:rsid w:val="004E2CEA"/>
    <w:rsid w:val="004E3796"/>
    <w:rsid w:val="004F102B"/>
    <w:rsid w:val="004F7998"/>
    <w:rsid w:val="00510535"/>
    <w:rsid w:val="005212AE"/>
    <w:rsid w:val="005710CA"/>
    <w:rsid w:val="00574108"/>
    <w:rsid w:val="00574596"/>
    <w:rsid w:val="00582BA2"/>
    <w:rsid w:val="005831FE"/>
    <w:rsid w:val="005971C1"/>
    <w:rsid w:val="005A25BE"/>
    <w:rsid w:val="005A2772"/>
    <w:rsid w:val="005A72F2"/>
    <w:rsid w:val="005A7B2D"/>
    <w:rsid w:val="005B737D"/>
    <w:rsid w:val="005C76CB"/>
    <w:rsid w:val="005D53D4"/>
    <w:rsid w:val="005D5880"/>
    <w:rsid w:val="005E1905"/>
    <w:rsid w:val="005E2B0C"/>
    <w:rsid w:val="005E4177"/>
    <w:rsid w:val="005E4E59"/>
    <w:rsid w:val="005E725F"/>
    <w:rsid w:val="005E7405"/>
    <w:rsid w:val="005E7CA5"/>
    <w:rsid w:val="005F0A99"/>
    <w:rsid w:val="005F5406"/>
    <w:rsid w:val="00601998"/>
    <w:rsid w:val="00607156"/>
    <w:rsid w:val="00610A59"/>
    <w:rsid w:val="00622FAE"/>
    <w:rsid w:val="006244F0"/>
    <w:rsid w:val="00625F89"/>
    <w:rsid w:val="00632E1F"/>
    <w:rsid w:val="0063385D"/>
    <w:rsid w:val="0063722B"/>
    <w:rsid w:val="00640A40"/>
    <w:rsid w:val="00644A7E"/>
    <w:rsid w:val="006552F6"/>
    <w:rsid w:val="0065704C"/>
    <w:rsid w:val="00667989"/>
    <w:rsid w:val="00680372"/>
    <w:rsid w:val="0069039B"/>
    <w:rsid w:val="00690832"/>
    <w:rsid w:val="00692373"/>
    <w:rsid w:val="00692C69"/>
    <w:rsid w:val="0069544A"/>
    <w:rsid w:val="006A52FF"/>
    <w:rsid w:val="006A593F"/>
    <w:rsid w:val="006B414E"/>
    <w:rsid w:val="006C734B"/>
    <w:rsid w:val="006D4755"/>
    <w:rsid w:val="006D5F38"/>
    <w:rsid w:val="006E251F"/>
    <w:rsid w:val="006F5473"/>
    <w:rsid w:val="00701B1F"/>
    <w:rsid w:val="00707AB1"/>
    <w:rsid w:val="00711177"/>
    <w:rsid w:val="0072039F"/>
    <w:rsid w:val="00733A78"/>
    <w:rsid w:val="00734781"/>
    <w:rsid w:val="00743DC7"/>
    <w:rsid w:val="00752EC8"/>
    <w:rsid w:val="007541BE"/>
    <w:rsid w:val="00756221"/>
    <w:rsid w:val="0076079F"/>
    <w:rsid w:val="00762AD7"/>
    <w:rsid w:val="007722D6"/>
    <w:rsid w:val="007763BD"/>
    <w:rsid w:val="007864FE"/>
    <w:rsid w:val="0079109C"/>
    <w:rsid w:val="007922EE"/>
    <w:rsid w:val="00792E29"/>
    <w:rsid w:val="007A4A2C"/>
    <w:rsid w:val="007A517B"/>
    <w:rsid w:val="007A6733"/>
    <w:rsid w:val="007C114B"/>
    <w:rsid w:val="007C713A"/>
    <w:rsid w:val="007C7F9A"/>
    <w:rsid w:val="007D14DC"/>
    <w:rsid w:val="007D2B0A"/>
    <w:rsid w:val="007F10E0"/>
    <w:rsid w:val="0081610C"/>
    <w:rsid w:val="008168CA"/>
    <w:rsid w:val="008206DB"/>
    <w:rsid w:val="008453A4"/>
    <w:rsid w:val="00850947"/>
    <w:rsid w:val="00852A5D"/>
    <w:rsid w:val="0085533F"/>
    <w:rsid w:val="0085614B"/>
    <w:rsid w:val="00860098"/>
    <w:rsid w:val="00861452"/>
    <w:rsid w:val="008709B3"/>
    <w:rsid w:val="00875C5A"/>
    <w:rsid w:val="008765F9"/>
    <w:rsid w:val="008804ED"/>
    <w:rsid w:val="008808F1"/>
    <w:rsid w:val="00885173"/>
    <w:rsid w:val="0088619B"/>
    <w:rsid w:val="00890311"/>
    <w:rsid w:val="0089463A"/>
    <w:rsid w:val="00895834"/>
    <w:rsid w:val="008B174C"/>
    <w:rsid w:val="008B4051"/>
    <w:rsid w:val="008B5F1C"/>
    <w:rsid w:val="008C1F84"/>
    <w:rsid w:val="008C6371"/>
    <w:rsid w:val="008D43CD"/>
    <w:rsid w:val="008D6875"/>
    <w:rsid w:val="008D7972"/>
    <w:rsid w:val="008E2CA6"/>
    <w:rsid w:val="008E49C9"/>
    <w:rsid w:val="008E7792"/>
    <w:rsid w:val="008F1758"/>
    <w:rsid w:val="008F62FF"/>
    <w:rsid w:val="00915F22"/>
    <w:rsid w:val="00920583"/>
    <w:rsid w:val="00922434"/>
    <w:rsid w:val="0093234B"/>
    <w:rsid w:val="009334FD"/>
    <w:rsid w:val="00934F91"/>
    <w:rsid w:val="00936AE5"/>
    <w:rsid w:val="00942E65"/>
    <w:rsid w:val="0094350D"/>
    <w:rsid w:val="00947980"/>
    <w:rsid w:val="00956B62"/>
    <w:rsid w:val="009571E4"/>
    <w:rsid w:val="00962704"/>
    <w:rsid w:val="00966EF3"/>
    <w:rsid w:val="00973988"/>
    <w:rsid w:val="00980403"/>
    <w:rsid w:val="0098727B"/>
    <w:rsid w:val="009965C1"/>
    <w:rsid w:val="009A3831"/>
    <w:rsid w:val="009A5967"/>
    <w:rsid w:val="009A5B3D"/>
    <w:rsid w:val="009A782A"/>
    <w:rsid w:val="009B7FD9"/>
    <w:rsid w:val="009C2AC9"/>
    <w:rsid w:val="009C4124"/>
    <w:rsid w:val="009C4549"/>
    <w:rsid w:val="009D1F53"/>
    <w:rsid w:val="009D38D7"/>
    <w:rsid w:val="009D3B48"/>
    <w:rsid w:val="009D46BF"/>
    <w:rsid w:val="009E1B67"/>
    <w:rsid w:val="009E1F59"/>
    <w:rsid w:val="009F3778"/>
    <w:rsid w:val="009F4445"/>
    <w:rsid w:val="009F7206"/>
    <w:rsid w:val="00A010A7"/>
    <w:rsid w:val="00A02E35"/>
    <w:rsid w:val="00A0656D"/>
    <w:rsid w:val="00A07DCE"/>
    <w:rsid w:val="00A10A82"/>
    <w:rsid w:val="00A20E6F"/>
    <w:rsid w:val="00A26DC1"/>
    <w:rsid w:val="00A27EBF"/>
    <w:rsid w:val="00A356CC"/>
    <w:rsid w:val="00A37FE6"/>
    <w:rsid w:val="00A43E6F"/>
    <w:rsid w:val="00A44B15"/>
    <w:rsid w:val="00A44D52"/>
    <w:rsid w:val="00A46770"/>
    <w:rsid w:val="00A50219"/>
    <w:rsid w:val="00A53E5E"/>
    <w:rsid w:val="00A5616A"/>
    <w:rsid w:val="00A61905"/>
    <w:rsid w:val="00A62707"/>
    <w:rsid w:val="00A62CFF"/>
    <w:rsid w:val="00A64E96"/>
    <w:rsid w:val="00A670A6"/>
    <w:rsid w:val="00A8032C"/>
    <w:rsid w:val="00A86753"/>
    <w:rsid w:val="00AB3297"/>
    <w:rsid w:val="00AB32AF"/>
    <w:rsid w:val="00AB3BCD"/>
    <w:rsid w:val="00AB613B"/>
    <w:rsid w:val="00AC34A6"/>
    <w:rsid w:val="00AD6A8E"/>
    <w:rsid w:val="00AD7667"/>
    <w:rsid w:val="00B01153"/>
    <w:rsid w:val="00B03514"/>
    <w:rsid w:val="00B04C1B"/>
    <w:rsid w:val="00B05E56"/>
    <w:rsid w:val="00B06C98"/>
    <w:rsid w:val="00B12B05"/>
    <w:rsid w:val="00B16F2A"/>
    <w:rsid w:val="00B2269C"/>
    <w:rsid w:val="00B41D67"/>
    <w:rsid w:val="00B435F7"/>
    <w:rsid w:val="00B444D8"/>
    <w:rsid w:val="00B45D45"/>
    <w:rsid w:val="00B550FE"/>
    <w:rsid w:val="00B55380"/>
    <w:rsid w:val="00B57CB7"/>
    <w:rsid w:val="00B63027"/>
    <w:rsid w:val="00B71750"/>
    <w:rsid w:val="00B87FE0"/>
    <w:rsid w:val="00B90344"/>
    <w:rsid w:val="00B90E41"/>
    <w:rsid w:val="00B92735"/>
    <w:rsid w:val="00B9444A"/>
    <w:rsid w:val="00B96F37"/>
    <w:rsid w:val="00B97233"/>
    <w:rsid w:val="00BA09D5"/>
    <w:rsid w:val="00BA22F9"/>
    <w:rsid w:val="00BA58C3"/>
    <w:rsid w:val="00BB0979"/>
    <w:rsid w:val="00BB2CC1"/>
    <w:rsid w:val="00BB37A4"/>
    <w:rsid w:val="00BC0BD1"/>
    <w:rsid w:val="00BC4655"/>
    <w:rsid w:val="00BD60D4"/>
    <w:rsid w:val="00BD76CE"/>
    <w:rsid w:val="00BE22F1"/>
    <w:rsid w:val="00BE2E56"/>
    <w:rsid w:val="00BE3588"/>
    <w:rsid w:val="00BE364A"/>
    <w:rsid w:val="00BE4700"/>
    <w:rsid w:val="00BF2710"/>
    <w:rsid w:val="00BF3249"/>
    <w:rsid w:val="00BF50BE"/>
    <w:rsid w:val="00BF6652"/>
    <w:rsid w:val="00BF7188"/>
    <w:rsid w:val="00C03D54"/>
    <w:rsid w:val="00C0586B"/>
    <w:rsid w:val="00C1185A"/>
    <w:rsid w:val="00C12255"/>
    <w:rsid w:val="00C17CFF"/>
    <w:rsid w:val="00C20BD3"/>
    <w:rsid w:val="00C2484B"/>
    <w:rsid w:val="00C36191"/>
    <w:rsid w:val="00C451EE"/>
    <w:rsid w:val="00C53261"/>
    <w:rsid w:val="00C54557"/>
    <w:rsid w:val="00C5557F"/>
    <w:rsid w:val="00C57F5F"/>
    <w:rsid w:val="00C70295"/>
    <w:rsid w:val="00C71A1C"/>
    <w:rsid w:val="00C81C36"/>
    <w:rsid w:val="00C83C39"/>
    <w:rsid w:val="00C83D53"/>
    <w:rsid w:val="00C948D2"/>
    <w:rsid w:val="00CA5049"/>
    <w:rsid w:val="00CA608F"/>
    <w:rsid w:val="00CA65C4"/>
    <w:rsid w:val="00CB17A8"/>
    <w:rsid w:val="00CB7E92"/>
    <w:rsid w:val="00CD1669"/>
    <w:rsid w:val="00CE095C"/>
    <w:rsid w:val="00CF0715"/>
    <w:rsid w:val="00CF108F"/>
    <w:rsid w:val="00CF4FEF"/>
    <w:rsid w:val="00CF55C3"/>
    <w:rsid w:val="00D024B9"/>
    <w:rsid w:val="00D02CE8"/>
    <w:rsid w:val="00D11022"/>
    <w:rsid w:val="00D147B8"/>
    <w:rsid w:val="00D21FAE"/>
    <w:rsid w:val="00D22CCC"/>
    <w:rsid w:val="00D243F9"/>
    <w:rsid w:val="00D264DF"/>
    <w:rsid w:val="00D31DBD"/>
    <w:rsid w:val="00D421DE"/>
    <w:rsid w:val="00D509C1"/>
    <w:rsid w:val="00D65335"/>
    <w:rsid w:val="00D71432"/>
    <w:rsid w:val="00D81649"/>
    <w:rsid w:val="00D83F6B"/>
    <w:rsid w:val="00D9000B"/>
    <w:rsid w:val="00D9141D"/>
    <w:rsid w:val="00D91C1E"/>
    <w:rsid w:val="00D9330E"/>
    <w:rsid w:val="00D954FD"/>
    <w:rsid w:val="00D95C53"/>
    <w:rsid w:val="00DA0145"/>
    <w:rsid w:val="00DA0760"/>
    <w:rsid w:val="00DA12E9"/>
    <w:rsid w:val="00DA2E86"/>
    <w:rsid w:val="00DA2EE7"/>
    <w:rsid w:val="00DA34FC"/>
    <w:rsid w:val="00DA4583"/>
    <w:rsid w:val="00DB0E54"/>
    <w:rsid w:val="00DB2D8E"/>
    <w:rsid w:val="00DB759C"/>
    <w:rsid w:val="00DC3397"/>
    <w:rsid w:val="00DC52FB"/>
    <w:rsid w:val="00DD25FD"/>
    <w:rsid w:val="00DE1E38"/>
    <w:rsid w:val="00DE29B0"/>
    <w:rsid w:val="00DF26BB"/>
    <w:rsid w:val="00E00573"/>
    <w:rsid w:val="00E03042"/>
    <w:rsid w:val="00E068E5"/>
    <w:rsid w:val="00E06D3D"/>
    <w:rsid w:val="00E12318"/>
    <w:rsid w:val="00E12947"/>
    <w:rsid w:val="00E13A9E"/>
    <w:rsid w:val="00E14D32"/>
    <w:rsid w:val="00E15D0E"/>
    <w:rsid w:val="00E23E81"/>
    <w:rsid w:val="00E31416"/>
    <w:rsid w:val="00E34621"/>
    <w:rsid w:val="00E37477"/>
    <w:rsid w:val="00E42494"/>
    <w:rsid w:val="00E463C0"/>
    <w:rsid w:val="00E47010"/>
    <w:rsid w:val="00E5260B"/>
    <w:rsid w:val="00E553A8"/>
    <w:rsid w:val="00E55B5B"/>
    <w:rsid w:val="00E57D17"/>
    <w:rsid w:val="00E63B1E"/>
    <w:rsid w:val="00E67A96"/>
    <w:rsid w:val="00E8173C"/>
    <w:rsid w:val="00E8415B"/>
    <w:rsid w:val="00E8763C"/>
    <w:rsid w:val="00E94655"/>
    <w:rsid w:val="00E97777"/>
    <w:rsid w:val="00EA0967"/>
    <w:rsid w:val="00EA6642"/>
    <w:rsid w:val="00EB3F59"/>
    <w:rsid w:val="00EB48BD"/>
    <w:rsid w:val="00EB577C"/>
    <w:rsid w:val="00EB6550"/>
    <w:rsid w:val="00EB6A22"/>
    <w:rsid w:val="00EB7427"/>
    <w:rsid w:val="00EC4DAB"/>
    <w:rsid w:val="00EC703C"/>
    <w:rsid w:val="00EC77ED"/>
    <w:rsid w:val="00ED16C0"/>
    <w:rsid w:val="00ED72B6"/>
    <w:rsid w:val="00EF1FD0"/>
    <w:rsid w:val="00EF3118"/>
    <w:rsid w:val="00EF584E"/>
    <w:rsid w:val="00F008E1"/>
    <w:rsid w:val="00F00DD0"/>
    <w:rsid w:val="00F110DF"/>
    <w:rsid w:val="00F12844"/>
    <w:rsid w:val="00F25F42"/>
    <w:rsid w:val="00F27D6D"/>
    <w:rsid w:val="00F31F1C"/>
    <w:rsid w:val="00F42708"/>
    <w:rsid w:val="00F47112"/>
    <w:rsid w:val="00F5621B"/>
    <w:rsid w:val="00F5644A"/>
    <w:rsid w:val="00F660B0"/>
    <w:rsid w:val="00F66669"/>
    <w:rsid w:val="00F675BD"/>
    <w:rsid w:val="00F717F9"/>
    <w:rsid w:val="00F81348"/>
    <w:rsid w:val="00F822F9"/>
    <w:rsid w:val="00F8642B"/>
    <w:rsid w:val="00F86F93"/>
    <w:rsid w:val="00FA4839"/>
    <w:rsid w:val="00FB13C1"/>
    <w:rsid w:val="00FC52B2"/>
    <w:rsid w:val="00FC534A"/>
    <w:rsid w:val="00FC6B0E"/>
    <w:rsid w:val="00FD3B01"/>
    <w:rsid w:val="00FD460C"/>
    <w:rsid w:val="00FD5757"/>
    <w:rsid w:val="00FE00AD"/>
    <w:rsid w:val="00FE360B"/>
    <w:rsid w:val="00FF0512"/>
    <w:rsid w:val="00FF0D65"/>
    <w:rsid w:val="00FF3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A7393C3-4D71-4682-A4BF-211CFD878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350"/>
    <w:rPr>
      <w:rFonts w:ascii="Arial" w:eastAsia="Times New Roman" w:hAnsi="Arial"/>
      <w:sz w:val="24"/>
      <w:szCs w:val="24"/>
      <w:lang w:val="en-US" w:eastAsia="en-US"/>
    </w:rPr>
  </w:style>
  <w:style w:type="paragraph" w:styleId="Heading1">
    <w:name w:val="heading 1"/>
    <w:aliases w:val="Shawc Heading 1,PA Chapter,Secondary  Headings"/>
    <w:basedOn w:val="Normal"/>
    <w:next w:val="Normal"/>
    <w:link w:val="Heading1Char"/>
    <w:uiPriority w:val="99"/>
    <w:qFormat/>
    <w:rsid w:val="00A20E6F"/>
    <w:pPr>
      <w:keepNext/>
      <w:spacing w:before="240" w:after="60"/>
      <w:outlineLvl w:val="0"/>
    </w:pPr>
    <w:rPr>
      <w:rFonts w:cs="Arial"/>
      <w:b/>
      <w:bCs/>
      <w:kern w:val="32"/>
      <w:sz w:val="32"/>
      <w:szCs w:val="32"/>
    </w:rPr>
  </w:style>
  <w:style w:type="paragraph" w:styleId="Heading3">
    <w:name w:val="heading 3"/>
    <w:basedOn w:val="Normal"/>
    <w:next w:val="Normal"/>
    <w:link w:val="Heading3Char"/>
    <w:uiPriority w:val="9"/>
    <w:semiHidden/>
    <w:unhideWhenUsed/>
    <w:qFormat/>
    <w:rsid w:val="00DA2EE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hawc Heading 1 Char,PA Chapter Char,Secondary  Headings Char"/>
    <w:link w:val="Heading1"/>
    <w:uiPriority w:val="99"/>
    <w:rsid w:val="00A20E6F"/>
    <w:rPr>
      <w:rFonts w:ascii="Arial" w:eastAsia="Times New Roman" w:hAnsi="Arial" w:cs="Arial"/>
      <w:b/>
      <w:bCs/>
      <w:kern w:val="32"/>
      <w:sz w:val="32"/>
      <w:szCs w:val="32"/>
    </w:rPr>
  </w:style>
  <w:style w:type="paragraph" w:styleId="Footer">
    <w:name w:val="footer"/>
    <w:basedOn w:val="Normal"/>
    <w:link w:val="FooterChar"/>
    <w:uiPriority w:val="99"/>
    <w:rsid w:val="00A20E6F"/>
    <w:pPr>
      <w:tabs>
        <w:tab w:val="center" w:pos="4153"/>
        <w:tab w:val="right" w:pos="8306"/>
      </w:tabs>
      <w:spacing w:line="180" w:lineRule="atLeast"/>
    </w:pPr>
    <w:rPr>
      <w:sz w:val="14"/>
      <w:szCs w:val="14"/>
    </w:rPr>
  </w:style>
  <w:style w:type="character" w:customStyle="1" w:styleId="FooterChar">
    <w:name w:val="Footer Char"/>
    <w:link w:val="Footer"/>
    <w:uiPriority w:val="99"/>
    <w:rsid w:val="00A20E6F"/>
    <w:rPr>
      <w:rFonts w:ascii="Arial" w:eastAsia="Times New Roman" w:hAnsi="Arial" w:cs="Times New Roman"/>
      <w:sz w:val="14"/>
      <w:szCs w:val="14"/>
    </w:rPr>
  </w:style>
  <w:style w:type="paragraph" w:styleId="BodyTextIndent">
    <w:name w:val="Body Text Indent"/>
    <w:basedOn w:val="Normal"/>
    <w:link w:val="BodyTextIndentChar"/>
    <w:uiPriority w:val="99"/>
    <w:rsid w:val="00A20E6F"/>
    <w:pPr>
      <w:ind w:left="360"/>
    </w:pPr>
    <w:rPr>
      <w:szCs w:val="20"/>
    </w:rPr>
  </w:style>
  <w:style w:type="character" w:customStyle="1" w:styleId="BodyTextIndentChar">
    <w:name w:val="Body Text Indent Char"/>
    <w:link w:val="BodyTextIndent"/>
    <w:uiPriority w:val="99"/>
    <w:rsid w:val="00A20E6F"/>
    <w:rPr>
      <w:rFonts w:ascii="Arial" w:eastAsia="Times New Roman" w:hAnsi="Arial" w:cs="Times New Roman"/>
      <w:sz w:val="24"/>
      <w:szCs w:val="20"/>
    </w:rPr>
  </w:style>
  <w:style w:type="paragraph" w:styleId="BodyText2">
    <w:name w:val="Body Text 2"/>
    <w:basedOn w:val="Normal"/>
    <w:link w:val="BodyText2Char"/>
    <w:uiPriority w:val="99"/>
    <w:rsid w:val="00A20E6F"/>
    <w:rPr>
      <w:szCs w:val="20"/>
    </w:rPr>
  </w:style>
  <w:style w:type="character" w:customStyle="1" w:styleId="BodyText2Char">
    <w:name w:val="Body Text 2 Char"/>
    <w:link w:val="BodyText2"/>
    <w:uiPriority w:val="99"/>
    <w:rsid w:val="00A20E6F"/>
    <w:rPr>
      <w:rFonts w:ascii="Arial" w:eastAsia="Times New Roman" w:hAnsi="Arial" w:cs="Times New Roman"/>
      <w:sz w:val="24"/>
      <w:szCs w:val="20"/>
    </w:rPr>
  </w:style>
  <w:style w:type="paragraph" w:styleId="TOC1">
    <w:name w:val="toc 1"/>
    <w:basedOn w:val="Normal"/>
    <w:next w:val="Normal"/>
    <w:autoRedefine/>
    <w:uiPriority w:val="39"/>
    <w:rsid w:val="00190ECF"/>
    <w:pPr>
      <w:tabs>
        <w:tab w:val="left" w:pos="709"/>
        <w:tab w:val="right" w:leader="dot" w:pos="9639"/>
      </w:tabs>
      <w:ind w:left="709" w:hanging="709"/>
    </w:pPr>
    <w:rPr>
      <w:rFonts w:asciiTheme="minorHAnsi" w:hAnsiTheme="minorHAnsi"/>
      <w:noProof/>
      <w:lang w:val="en-GB"/>
    </w:rPr>
  </w:style>
  <w:style w:type="character" w:styleId="Hyperlink">
    <w:name w:val="Hyperlink"/>
    <w:uiPriority w:val="99"/>
    <w:rsid w:val="00A20E6F"/>
    <w:rPr>
      <w:rFonts w:cs="Times New Roman"/>
      <w:color w:val="0000FF"/>
      <w:u w:val="single"/>
    </w:rPr>
  </w:style>
  <w:style w:type="paragraph" w:styleId="ListParagraph">
    <w:name w:val="List Paragraph"/>
    <w:basedOn w:val="Normal"/>
    <w:uiPriority w:val="34"/>
    <w:qFormat/>
    <w:rsid w:val="00A20E6F"/>
    <w:pPr>
      <w:ind w:left="720"/>
      <w:contextualSpacing/>
    </w:pPr>
  </w:style>
  <w:style w:type="paragraph" w:styleId="Header">
    <w:name w:val="header"/>
    <w:basedOn w:val="Normal"/>
    <w:link w:val="HeaderChar"/>
    <w:uiPriority w:val="99"/>
    <w:rsid w:val="00A20E6F"/>
    <w:pPr>
      <w:tabs>
        <w:tab w:val="center" w:pos="4680"/>
        <w:tab w:val="right" w:pos="9360"/>
      </w:tabs>
    </w:pPr>
  </w:style>
  <w:style w:type="character" w:customStyle="1" w:styleId="HeaderChar">
    <w:name w:val="Header Char"/>
    <w:link w:val="Header"/>
    <w:uiPriority w:val="99"/>
    <w:rsid w:val="00A20E6F"/>
    <w:rPr>
      <w:rFonts w:ascii="Arial" w:eastAsia="Times New Roman" w:hAnsi="Arial" w:cs="Times New Roman"/>
      <w:sz w:val="24"/>
      <w:szCs w:val="24"/>
    </w:rPr>
  </w:style>
  <w:style w:type="paragraph" w:styleId="NoSpacing">
    <w:name w:val="No Spacing"/>
    <w:link w:val="NoSpacingChar"/>
    <w:uiPriority w:val="1"/>
    <w:qFormat/>
    <w:rsid w:val="00A20E6F"/>
    <w:rPr>
      <w:rFonts w:eastAsia="Times New Roman"/>
      <w:sz w:val="22"/>
      <w:szCs w:val="22"/>
      <w:lang w:val="en-US" w:eastAsia="en-US"/>
    </w:rPr>
  </w:style>
  <w:style w:type="character" w:customStyle="1" w:styleId="NoSpacingChar">
    <w:name w:val="No Spacing Char"/>
    <w:link w:val="NoSpacing"/>
    <w:uiPriority w:val="1"/>
    <w:locked/>
    <w:rsid w:val="00A20E6F"/>
    <w:rPr>
      <w:rFonts w:ascii="Calibri" w:eastAsia="Times New Roman" w:hAnsi="Calibri" w:cs="Times New Roman"/>
      <w:sz w:val="22"/>
      <w:szCs w:val="22"/>
      <w:lang w:val="en-US" w:eastAsia="en-US" w:bidi="ar-SA"/>
    </w:rPr>
  </w:style>
  <w:style w:type="paragraph" w:styleId="BodyText">
    <w:name w:val="Body Text"/>
    <w:basedOn w:val="Normal"/>
    <w:link w:val="BodyTextChar"/>
    <w:uiPriority w:val="99"/>
    <w:rsid w:val="00A20E6F"/>
    <w:pPr>
      <w:spacing w:after="120"/>
    </w:pPr>
  </w:style>
  <w:style w:type="character" w:customStyle="1" w:styleId="BodyTextChar">
    <w:name w:val="Body Text Char"/>
    <w:link w:val="BodyText"/>
    <w:uiPriority w:val="99"/>
    <w:rsid w:val="00A20E6F"/>
    <w:rPr>
      <w:rFonts w:ascii="Arial" w:eastAsia="Times New Roman" w:hAnsi="Arial" w:cs="Times New Roman"/>
      <w:sz w:val="24"/>
      <w:szCs w:val="24"/>
    </w:rPr>
  </w:style>
  <w:style w:type="paragraph" w:styleId="BodyText3">
    <w:name w:val="Body Text 3"/>
    <w:basedOn w:val="Normal"/>
    <w:link w:val="BodyText3Char"/>
    <w:uiPriority w:val="99"/>
    <w:semiHidden/>
    <w:rsid w:val="00A20E6F"/>
    <w:pPr>
      <w:spacing w:after="120"/>
    </w:pPr>
    <w:rPr>
      <w:sz w:val="16"/>
      <w:szCs w:val="16"/>
    </w:rPr>
  </w:style>
  <w:style w:type="character" w:customStyle="1" w:styleId="BodyText3Char">
    <w:name w:val="Body Text 3 Char"/>
    <w:link w:val="BodyText3"/>
    <w:uiPriority w:val="99"/>
    <w:semiHidden/>
    <w:rsid w:val="00A20E6F"/>
    <w:rPr>
      <w:rFonts w:ascii="Arial" w:eastAsia="Times New Roman" w:hAnsi="Arial" w:cs="Times New Roman"/>
      <w:sz w:val="16"/>
      <w:szCs w:val="16"/>
    </w:rPr>
  </w:style>
  <w:style w:type="numbering" w:customStyle="1" w:styleId="Style1">
    <w:name w:val="Style1"/>
    <w:rsid w:val="00A20E6F"/>
    <w:pPr>
      <w:numPr>
        <w:numId w:val="2"/>
      </w:numPr>
    </w:pPr>
  </w:style>
  <w:style w:type="character" w:customStyle="1" w:styleId="st1">
    <w:name w:val="st1"/>
    <w:basedOn w:val="DefaultParagraphFont"/>
    <w:rsid w:val="007C713A"/>
  </w:style>
  <w:style w:type="table" w:styleId="TableGrid">
    <w:name w:val="Table Grid"/>
    <w:basedOn w:val="TableNormal"/>
    <w:rsid w:val="00B57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6153"/>
    <w:rPr>
      <w:color w:val="800080" w:themeColor="followedHyperlink"/>
      <w:u w:val="single"/>
    </w:rPr>
  </w:style>
  <w:style w:type="paragraph" w:styleId="BalloonText">
    <w:name w:val="Balloon Text"/>
    <w:basedOn w:val="Normal"/>
    <w:link w:val="BalloonTextChar"/>
    <w:uiPriority w:val="99"/>
    <w:semiHidden/>
    <w:unhideWhenUsed/>
    <w:rsid w:val="00316153"/>
    <w:rPr>
      <w:rFonts w:ascii="Tahoma" w:hAnsi="Tahoma" w:cs="Tahoma"/>
      <w:sz w:val="16"/>
      <w:szCs w:val="16"/>
    </w:rPr>
  </w:style>
  <w:style w:type="character" w:customStyle="1" w:styleId="BalloonTextChar">
    <w:name w:val="Balloon Text Char"/>
    <w:basedOn w:val="DefaultParagraphFont"/>
    <w:link w:val="BalloonText"/>
    <w:uiPriority w:val="99"/>
    <w:semiHidden/>
    <w:rsid w:val="00316153"/>
    <w:rPr>
      <w:rFonts w:ascii="Tahoma" w:eastAsia="Times New Roman" w:hAnsi="Tahoma" w:cs="Tahoma"/>
      <w:sz w:val="16"/>
      <w:szCs w:val="16"/>
      <w:lang w:val="en-US" w:eastAsia="en-US"/>
    </w:rPr>
  </w:style>
  <w:style w:type="character" w:styleId="CommentReference">
    <w:name w:val="annotation reference"/>
    <w:basedOn w:val="DefaultParagraphFont"/>
    <w:uiPriority w:val="99"/>
    <w:semiHidden/>
    <w:unhideWhenUsed/>
    <w:rsid w:val="00134CA1"/>
    <w:rPr>
      <w:sz w:val="16"/>
      <w:szCs w:val="16"/>
    </w:rPr>
  </w:style>
  <w:style w:type="paragraph" w:styleId="CommentText">
    <w:name w:val="annotation text"/>
    <w:basedOn w:val="Normal"/>
    <w:link w:val="CommentTextChar"/>
    <w:uiPriority w:val="99"/>
    <w:semiHidden/>
    <w:unhideWhenUsed/>
    <w:rsid w:val="00134CA1"/>
    <w:rPr>
      <w:sz w:val="20"/>
      <w:szCs w:val="20"/>
    </w:rPr>
  </w:style>
  <w:style w:type="character" w:customStyle="1" w:styleId="CommentTextChar">
    <w:name w:val="Comment Text Char"/>
    <w:basedOn w:val="DefaultParagraphFont"/>
    <w:link w:val="CommentText"/>
    <w:uiPriority w:val="99"/>
    <w:semiHidden/>
    <w:rsid w:val="00134CA1"/>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134CA1"/>
    <w:rPr>
      <w:b/>
      <w:bCs/>
    </w:rPr>
  </w:style>
  <w:style w:type="character" w:customStyle="1" w:styleId="CommentSubjectChar">
    <w:name w:val="Comment Subject Char"/>
    <w:basedOn w:val="CommentTextChar"/>
    <w:link w:val="CommentSubject"/>
    <w:uiPriority w:val="99"/>
    <w:semiHidden/>
    <w:rsid w:val="00134CA1"/>
    <w:rPr>
      <w:rFonts w:ascii="Arial" w:eastAsia="Times New Roman" w:hAnsi="Arial"/>
      <w:b/>
      <w:bCs/>
      <w:lang w:val="en-US" w:eastAsia="en-US"/>
    </w:rPr>
  </w:style>
  <w:style w:type="paragraph" w:customStyle="1" w:styleId="Body1">
    <w:name w:val="Body 1"/>
    <w:basedOn w:val="Normal"/>
    <w:rsid w:val="00310AF2"/>
    <w:pPr>
      <w:tabs>
        <w:tab w:val="left" w:pos="992"/>
        <w:tab w:val="left" w:pos="1701"/>
      </w:tabs>
      <w:spacing w:after="240" w:line="276" w:lineRule="auto"/>
      <w:ind w:left="992"/>
      <w:jc w:val="both"/>
    </w:pPr>
    <w:rPr>
      <w:rFonts w:cs="Arial"/>
      <w:sz w:val="21"/>
      <w:szCs w:val="21"/>
      <w:lang w:val="en-GB" w:eastAsia="en-GB"/>
    </w:rPr>
  </w:style>
  <w:style w:type="paragraph" w:styleId="PlainText">
    <w:name w:val="Plain Text"/>
    <w:basedOn w:val="Normal"/>
    <w:link w:val="PlainTextChar"/>
    <w:uiPriority w:val="99"/>
    <w:semiHidden/>
    <w:unhideWhenUsed/>
    <w:rsid w:val="000964EE"/>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semiHidden/>
    <w:rsid w:val="000964EE"/>
    <w:rPr>
      <w:rFonts w:eastAsiaTheme="minorHAnsi" w:cs="Consolas"/>
      <w:sz w:val="22"/>
      <w:szCs w:val="21"/>
      <w:lang w:eastAsia="en-US"/>
    </w:rPr>
  </w:style>
  <w:style w:type="character" w:customStyle="1" w:styleId="Heading3Char">
    <w:name w:val="Heading 3 Char"/>
    <w:basedOn w:val="DefaultParagraphFont"/>
    <w:link w:val="Heading3"/>
    <w:uiPriority w:val="9"/>
    <w:semiHidden/>
    <w:rsid w:val="00DA2EE7"/>
    <w:rPr>
      <w:rFonts w:asciiTheme="majorHAnsi" w:eastAsiaTheme="majorEastAsia" w:hAnsiTheme="majorHAnsi" w:cstheme="majorBidi"/>
      <w:b/>
      <w:bCs/>
      <w:color w:val="4F81BD" w:themeColor="accent1"/>
      <w:sz w:val="24"/>
      <w:szCs w:val="24"/>
      <w:lang w:val="en-US" w:eastAsia="en-US"/>
    </w:rPr>
  </w:style>
  <w:style w:type="paragraph" w:customStyle="1" w:styleId="JenboNormal">
    <w:name w:val="Jenbo Normal"/>
    <w:basedOn w:val="Normal"/>
    <w:uiPriority w:val="99"/>
    <w:qFormat/>
    <w:rsid w:val="004F7998"/>
    <w:pPr>
      <w:widowControl w:val="0"/>
      <w:autoSpaceDE w:val="0"/>
      <w:autoSpaceDN w:val="0"/>
      <w:adjustRightInd w:val="0"/>
    </w:pPr>
    <w:rPr>
      <w:rFonts w:ascii="Calibri" w:hAnsi="Calibri"/>
      <w:sz w:val="22"/>
      <w:lang w:val="en-GB"/>
    </w:rPr>
  </w:style>
  <w:style w:type="paragraph" w:customStyle="1" w:styleId="Default">
    <w:name w:val="Default"/>
    <w:rsid w:val="00CD1669"/>
    <w:pPr>
      <w:autoSpaceDE w:val="0"/>
      <w:autoSpaceDN w:val="0"/>
      <w:adjustRightInd w:val="0"/>
    </w:pPr>
    <w:rPr>
      <w:rFonts w:ascii="Arial" w:eastAsiaTheme="minorHAnsi" w:hAnsi="Arial" w:cs="Arial"/>
      <w:color w:val="000000"/>
      <w:sz w:val="24"/>
      <w:szCs w:val="24"/>
      <w:lang w:val="en-US" w:eastAsia="en-US"/>
    </w:rPr>
  </w:style>
  <w:style w:type="paragraph" w:customStyle="1" w:styleId="CM69">
    <w:name w:val="CM69"/>
    <w:basedOn w:val="Default"/>
    <w:next w:val="Default"/>
    <w:uiPriority w:val="99"/>
    <w:rsid w:val="00CD1669"/>
    <w:rPr>
      <w:color w:val="auto"/>
    </w:rPr>
  </w:style>
  <w:style w:type="paragraph" w:styleId="TOCHeading">
    <w:name w:val="TOC Heading"/>
    <w:basedOn w:val="Heading1"/>
    <w:next w:val="Normal"/>
    <w:uiPriority w:val="39"/>
    <w:unhideWhenUsed/>
    <w:qFormat/>
    <w:rsid w:val="009C4124"/>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EndnoteText">
    <w:name w:val="endnote text"/>
    <w:basedOn w:val="Normal"/>
    <w:link w:val="EndnoteTextChar"/>
    <w:semiHidden/>
    <w:unhideWhenUsed/>
    <w:rsid w:val="00762AD7"/>
    <w:pPr>
      <w:widowControl w:val="0"/>
    </w:pPr>
    <w:rPr>
      <w:rFonts w:ascii="Courier" w:hAnsi="Courier"/>
      <w:sz w:val="20"/>
      <w:lang w:val="en-GB"/>
    </w:rPr>
  </w:style>
  <w:style w:type="character" w:customStyle="1" w:styleId="EndnoteTextChar">
    <w:name w:val="Endnote Text Char"/>
    <w:basedOn w:val="DefaultParagraphFont"/>
    <w:link w:val="EndnoteText"/>
    <w:semiHidden/>
    <w:rsid w:val="00762AD7"/>
    <w:rPr>
      <w:rFonts w:ascii="Courier" w:eastAsia="Times New Roman" w:hAnsi="Courie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41020">
      <w:bodyDiv w:val="1"/>
      <w:marLeft w:val="0"/>
      <w:marRight w:val="0"/>
      <w:marTop w:val="0"/>
      <w:marBottom w:val="0"/>
      <w:divBdr>
        <w:top w:val="none" w:sz="0" w:space="0" w:color="auto"/>
        <w:left w:val="none" w:sz="0" w:space="0" w:color="auto"/>
        <w:bottom w:val="none" w:sz="0" w:space="0" w:color="auto"/>
        <w:right w:val="none" w:sz="0" w:space="0" w:color="auto"/>
      </w:divBdr>
    </w:div>
    <w:div w:id="125895850">
      <w:bodyDiv w:val="1"/>
      <w:marLeft w:val="0"/>
      <w:marRight w:val="0"/>
      <w:marTop w:val="0"/>
      <w:marBottom w:val="0"/>
      <w:divBdr>
        <w:top w:val="none" w:sz="0" w:space="0" w:color="auto"/>
        <w:left w:val="none" w:sz="0" w:space="0" w:color="auto"/>
        <w:bottom w:val="none" w:sz="0" w:space="0" w:color="auto"/>
        <w:right w:val="none" w:sz="0" w:space="0" w:color="auto"/>
      </w:divBdr>
    </w:div>
    <w:div w:id="269513475">
      <w:bodyDiv w:val="1"/>
      <w:marLeft w:val="0"/>
      <w:marRight w:val="0"/>
      <w:marTop w:val="0"/>
      <w:marBottom w:val="0"/>
      <w:divBdr>
        <w:top w:val="none" w:sz="0" w:space="0" w:color="auto"/>
        <w:left w:val="none" w:sz="0" w:space="0" w:color="auto"/>
        <w:bottom w:val="none" w:sz="0" w:space="0" w:color="auto"/>
        <w:right w:val="none" w:sz="0" w:space="0" w:color="auto"/>
      </w:divBdr>
    </w:div>
    <w:div w:id="332683696">
      <w:bodyDiv w:val="1"/>
      <w:marLeft w:val="0"/>
      <w:marRight w:val="0"/>
      <w:marTop w:val="0"/>
      <w:marBottom w:val="0"/>
      <w:divBdr>
        <w:top w:val="none" w:sz="0" w:space="0" w:color="auto"/>
        <w:left w:val="none" w:sz="0" w:space="0" w:color="auto"/>
        <w:bottom w:val="none" w:sz="0" w:space="0" w:color="auto"/>
        <w:right w:val="none" w:sz="0" w:space="0" w:color="auto"/>
      </w:divBdr>
    </w:div>
    <w:div w:id="365175960">
      <w:bodyDiv w:val="1"/>
      <w:marLeft w:val="0"/>
      <w:marRight w:val="0"/>
      <w:marTop w:val="0"/>
      <w:marBottom w:val="0"/>
      <w:divBdr>
        <w:top w:val="none" w:sz="0" w:space="0" w:color="auto"/>
        <w:left w:val="none" w:sz="0" w:space="0" w:color="auto"/>
        <w:bottom w:val="none" w:sz="0" w:space="0" w:color="auto"/>
        <w:right w:val="none" w:sz="0" w:space="0" w:color="auto"/>
      </w:divBdr>
    </w:div>
    <w:div w:id="587617062">
      <w:bodyDiv w:val="1"/>
      <w:marLeft w:val="0"/>
      <w:marRight w:val="0"/>
      <w:marTop w:val="0"/>
      <w:marBottom w:val="0"/>
      <w:divBdr>
        <w:top w:val="none" w:sz="0" w:space="0" w:color="auto"/>
        <w:left w:val="none" w:sz="0" w:space="0" w:color="auto"/>
        <w:bottom w:val="none" w:sz="0" w:space="0" w:color="auto"/>
        <w:right w:val="none" w:sz="0" w:space="0" w:color="auto"/>
      </w:divBdr>
    </w:div>
    <w:div w:id="596331915">
      <w:bodyDiv w:val="1"/>
      <w:marLeft w:val="0"/>
      <w:marRight w:val="0"/>
      <w:marTop w:val="0"/>
      <w:marBottom w:val="0"/>
      <w:divBdr>
        <w:top w:val="none" w:sz="0" w:space="0" w:color="auto"/>
        <w:left w:val="none" w:sz="0" w:space="0" w:color="auto"/>
        <w:bottom w:val="none" w:sz="0" w:space="0" w:color="auto"/>
        <w:right w:val="none" w:sz="0" w:space="0" w:color="auto"/>
      </w:divBdr>
    </w:div>
    <w:div w:id="682589746">
      <w:bodyDiv w:val="1"/>
      <w:marLeft w:val="0"/>
      <w:marRight w:val="0"/>
      <w:marTop w:val="0"/>
      <w:marBottom w:val="0"/>
      <w:divBdr>
        <w:top w:val="none" w:sz="0" w:space="0" w:color="auto"/>
        <w:left w:val="none" w:sz="0" w:space="0" w:color="auto"/>
        <w:bottom w:val="none" w:sz="0" w:space="0" w:color="auto"/>
        <w:right w:val="none" w:sz="0" w:space="0" w:color="auto"/>
      </w:divBdr>
    </w:div>
    <w:div w:id="732315771">
      <w:bodyDiv w:val="1"/>
      <w:marLeft w:val="0"/>
      <w:marRight w:val="0"/>
      <w:marTop w:val="0"/>
      <w:marBottom w:val="0"/>
      <w:divBdr>
        <w:top w:val="none" w:sz="0" w:space="0" w:color="auto"/>
        <w:left w:val="none" w:sz="0" w:space="0" w:color="auto"/>
        <w:bottom w:val="none" w:sz="0" w:space="0" w:color="auto"/>
        <w:right w:val="none" w:sz="0" w:space="0" w:color="auto"/>
      </w:divBdr>
    </w:div>
    <w:div w:id="748579038">
      <w:bodyDiv w:val="1"/>
      <w:marLeft w:val="0"/>
      <w:marRight w:val="0"/>
      <w:marTop w:val="0"/>
      <w:marBottom w:val="0"/>
      <w:divBdr>
        <w:top w:val="none" w:sz="0" w:space="0" w:color="auto"/>
        <w:left w:val="none" w:sz="0" w:space="0" w:color="auto"/>
        <w:bottom w:val="none" w:sz="0" w:space="0" w:color="auto"/>
        <w:right w:val="none" w:sz="0" w:space="0" w:color="auto"/>
      </w:divBdr>
    </w:div>
    <w:div w:id="757218395">
      <w:bodyDiv w:val="1"/>
      <w:marLeft w:val="0"/>
      <w:marRight w:val="0"/>
      <w:marTop w:val="0"/>
      <w:marBottom w:val="0"/>
      <w:divBdr>
        <w:top w:val="none" w:sz="0" w:space="0" w:color="auto"/>
        <w:left w:val="none" w:sz="0" w:space="0" w:color="auto"/>
        <w:bottom w:val="none" w:sz="0" w:space="0" w:color="auto"/>
        <w:right w:val="none" w:sz="0" w:space="0" w:color="auto"/>
      </w:divBdr>
    </w:div>
    <w:div w:id="826172458">
      <w:bodyDiv w:val="1"/>
      <w:marLeft w:val="0"/>
      <w:marRight w:val="0"/>
      <w:marTop w:val="0"/>
      <w:marBottom w:val="0"/>
      <w:divBdr>
        <w:top w:val="none" w:sz="0" w:space="0" w:color="auto"/>
        <w:left w:val="none" w:sz="0" w:space="0" w:color="auto"/>
        <w:bottom w:val="none" w:sz="0" w:space="0" w:color="auto"/>
        <w:right w:val="none" w:sz="0" w:space="0" w:color="auto"/>
      </w:divBdr>
    </w:div>
    <w:div w:id="851795822">
      <w:bodyDiv w:val="1"/>
      <w:marLeft w:val="0"/>
      <w:marRight w:val="0"/>
      <w:marTop w:val="0"/>
      <w:marBottom w:val="0"/>
      <w:divBdr>
        <w:top w:val="none" w:sz="0" w:space="0" w:color="auto"/>
        <w:left w:val="none" w:sz="0" w:space="0" w:color="auto"/>
        <w:bottom w:val="none" w:sz="0" w:space="0" w:color="auto"/>
        <w:right w:val="none" w:sz="0" w:space="0" w:color="auto"/>
      </w:divBdr>
    </w:div>
    <w:div w:id="958218763">
      <w:bodyDiv w:val="1"/>
      <w:marLeft w:val="0"/>
      <w:marRight w:val="0"/>
      <w:marTop w:val="0"/>
      <w:marBottom w:val="0"/>
      <w:divBdr>
        <w:top w:val="none" w:sz="0" w:space="0" w:color="auto"/>
        <w:left w:val="none" w:sz="0" w:space="0" w:color="auto"/>
        <w:bottom w:val="none" w:sz="0" w:space="0" w:color="auto"/>
        <w:right w:val="none" w:sz="0" w:space="0" w:color="auto"/>
      </w:divBdr>
    </w:div>
    <w:div w:id="1072579557">
      <w:bodyDiv w:val="1"/>
      <w:marLeft w:val="0"/>
      <w:marRight w:val="0"/>
      <w:marTop w:val="0"/>
      <w:marBottom w:val="0"/>
      <w:divBdr>
        <w:top w:val="none" w:sz="0" w:space="0" w:color="auto"/>
        <w:left w:val="none" w:sz="0" w:space="0" w:color="auto"/>
        <w:bottom w:val="none" w:sz="0" w:space="0" w:color="auto"/>
        <w:right w:val="none" w:sz="0" w:space="0" w:color="auto"/>
      </w:divBdr>
    </w:div>
    <w:div w:id="1119881437">
      <w:bodyDiv w:val="1"/>
      <w:marLeft w:val="0"/>
      <w:marRight w:val="0"/>
      <w:marTop w:val="0"/>
      <w:marBottom w:val="0"/>
      <w:divBdr>
        <w:top w:val="none" w:sz="0" w:space="0" w:color="auto"/>
        <w:left w:val="none" w:sz="0" w:space="0" w:color="auto"/>
        <w:bottom w:val="none" w:sz="0" w:space="0" w:color="auto"/>
        <w:right w:val="none" w:sz="0" w:space="0" w:color="auto"/>
      </w:divBdr>
    </w:div>
    <w:div w:id="1120145649">
      <w:bodyDiv w:val="1"/>
      <w:marLeft w:val="0"/>
      <w:marRight w:val="0"/>
      <w:marTop w:val="0"/>
      <w:marBottom w:val="0"/>
      <w:divBdr>
        <w:top w:val="none" w:sz="0" w:space="0" w:color="auto"/>
        <w:left w:val="none" w:sz="0" w:space="0" w:color="auto"/>
        <w:bottom w:val="none" w:sz="0" w:space="0" w:color="auto"/>
        <w:right w:val="none" w:sz="0" w:space="0" w:color="auto"/>
      </w:divBdr>
    </w:div>
    <w:div w:id="1184978637">
      <w:bodyDiv w:val="1"/>
      <w:marLeft w:val="0"/>
      <w:marRight w:val="0"/>
      <w:marTop w:val="0"/>
      <w:marBottom w:val="0"/>
      <w:divBdr>
        <w:top w:val="none" w:sz="0" w:space="0" w:color="auto"/>
        <w:left w:val="none" w:sz="0" w:space="0" w:color="auto"/>
        <w:bottom w:val="none" w:sz="0" w:space="0" w:color="auto"/>
        <w:right w:val="none" w:sz="0" w:space="0" w:color="auto"/>
      </w:divBdr>
    </w:div>
    <w:div w:id="1323240791">
      <w:bodyDiv w:val="1"/>
      <w:marLeft w:val="0"/>
      <w:marRight w:val="0"/>
      <w:marTop w:val="0"/>
      <w:marBottom w:val="0"/>
      <w:divBdr>
        <w:top w:val="none" w:sz="0" w:space="0" w:color="auto"/>
        <w:left w:val="none" w:sz="0" w:space="0" w:color="auto"/>
        <w:bottom w:val="none" w:sz="0" w:space="0" w:color="auto"/>
        <w:right w:val="none" w:sz="0" w:space="0" w:color="auto"/>
      </w:divBdr>
    </w:div>
    <w:div w:id="1330595620">
      <w:bodyDiv w:val="1"/>
      <w:marLeft w:val="0"/>
      <w:marRight w:val="0"/>
      <w:marTop w:val="0"/>
      <w:marBottom w:val="0"/>
      <w:divBdr>
        <w:top w:val="none" w:sz="0" w:space="0" w:color="auto"/>
        <w:left w:val="none" w:sz="0" w:space="0" w:color="auto"/>
        <w:bottom w:val="none" w:sz="0" w:space="0" w:color="auto"/>
        <w:right w:val="none" w:sz="0" w:space="0" w:color="auto"/>
      </w:divBdr>
    </w:div>
    <w:div w:id="1456145517">
      <w:bodyDiv w:val="1"/>
      <w:marLeft w:val="0"/>
      <w:marRight w:val="0"/>
      <w:marTop w:val="0"/>
      <w:marBottom w:val="0"/>
      <w:divBdr>
        <w:top w:val="none" w:sz="0" w:space="0" w:color="auto"/>
        <w:left w:val="none" w:sz="0" w:space="0" w:color="auto"/>
        <w:bottom w:val="none" w:sz="0" w:space="0" w:color="auto"/>
        <w:right w:val="none" w:sz="0" w:space="0" w:color="auto"/>
      </w:divBdr>
    </w:div>
    <w:div w:id="1471091764">
      <w:bodyDiv w:val="1"/>
      <w:marLeft w:val="0"/>
      <w:marRight w:val="0"/>
      <w:marTop w:val="0"/>
      <w:marBottom w:val="0"/>
      <w:divBdr>
        <w:top w:val="none" w:sz="0" w:space="0" w:color="auto"/>
        <w:left w:val="none" w:sz="0" w:space="0" w:color="auto"/>
        <w:bottom w:val="none" w:sz="0" w:space="0" w:color="auto"/>
        <w:right w:val="none" w:sz="0" w:space="0" w:color="auto"/>
      </w:divBdr>
    </w:div>
    <w:div w:id="1528448538">
      <w:bodyDiv w:val="1"/>
      <w:marLeft w:val="0"/>
      <w:marRight w:val="0"/>
      <w:marTop w:val="0"/>
      <w:marBottom w:val="0"/>
      <w:divBdr>
        <w:top w:val="none" w:sz="0" w:space="0" w:color="auto"/>
        <w:left w:val="none" w:sz="0" w:space="0" w:color="auto"/>
        <w:bottom w:val="none" w:sz="0" w:space="0" w:color="auto"/>
        <w:right w:val="none" w:sz="0" w:space="0" w:color="auto"/>
      </w:divBdr>
    </w:div>
    <w:div w:id="1678146801">
      <w:bodyDiv w:val="1"/>
      <w:marLeft w:val="0"/>
      <w:marRight w:val="0"/>
      <w:marTop w:val="0"/>
      <w:marBottom w:val="0"/>
      <w:divBdr>
        <w:top w:val="none" w:sz="0" w:space="0" w:color="auto"/>
        <w:left w:val="none" w:sz="0" w:space="0" w:color="auto"/>
        <w:bottom w:val="none" w:sz="0" w:space="0" w:color="auto"/>
        <w:right w:val="none" w:sz="0" w:space="0" w:color="auto"/>
      </w:divBdr>
    </w:div>
    <w:div w:id="1820876196">
      <w:bodyDiv w:val="1"/>
      <w:marLeft w:val="0"/>
      <w:marRight w:val="0"/>
      <w:marTop w:val="0"/>
      <w:marBottom w:val="0"/>
      <w:divBdr>
        <w:top w:val="none" w:sz="0" w:space="0" w:color="auto"/>
        <w:left w:val="none" w:sz="0" w:space="0" w:color="auto"/>
        <w:bottom w:val="none" w:sz="0" w:space="0" w:color="auto"/>
        <w:right w:val="none" w:sz="0" w:space="0" w:color="auto"/>
      </w:divBdr>
    </w:div>
    <w:div w:id="1879194251">
      <w:bodyDiv w:val="1"/>
      <w:marLeft w:val="0"/>
      <w:marRight w:val="0"/>
      <w:marTop w:val="0"/>
      <w:marBottom w:val="0"/>
      <w:divBdr>
        <w:top w:val="none" w:sz="0" w:space="0" w:color="auto"/>
        <w:left w:val="none" w:sz="0" w:space="0" w:color="auto"/>
        <w:bottom w:val="none" w:sz="0" w:space="0" w:color="auto"/>
        <w:right w:val="none" w:sz="0" w:space="0" w:color="auto"/>
      </w:divBdr>
    </w:div>
    <w:div w:id="1919557770">
      <w:bodyDiv w:val="1"/>
      <w:marLeft w:val="0"/>
      <w:marRight w:val="0"/>
      <w:marTop w:val="0"/>
      <w:marBottom w:val="0"/>
      <w:divBdr>
        <w:top w:val="none" w:sz="0" w:space="0" w:color="auto"/>
        <w:left w:val="none" w:sz="0" w:space="0" w:color="auto"/>
        <w:bottom w:val="none" w:sz="0" w:space="0" w:color="auto"/>
        <w:right w:val="none" w:sz="0" w:space="0" w:color="auto"/>
      </w:divBdr>
    </w:div>
    <w:div w:id="1984113229">
      <w:bodyDiv w:val="1"/>
      <w:marLeft w:val="0"/>
      <w:marRight w:val="0"/>
      <w:marTop w:val="0"/>
      <w:marBottom w:val="0"/>
      <w:divBdr>
        <w:top w:val="none" w:sz="0" w:space="0" w:color="auto"/>
        <w:left w:val="none" w:sz="0" w:space="0" w:color="auto"/>
        <w:bottom w:val="none" w:sz="0" w:space="0" w:color="auto"/>
        <w:right w:val="none" w:sz="0" w:space="0" w:color="auto"/>
      </w:divBdr>
    </w:div>
    <w:div w:id="213378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017F5D2AD0084DA866ABD357E70864" ma:contentTypeVersion="2" ma:contentTypeDescription="Create a new document." ma:contentTypeScope="" ma:versionID="fa7da76ae9a532112335cccd7c9f83e3">
  <xsd:schema xmlns:xsd="http://www.w3.org/2001/XMLSchema" xmlns:xs="http://www.w3.org/2001/XMLSchema" xmlns:p="http://schemas.microsoft.com/office/2006/metadata/properties" xmlns:ns2="79634a9f-68bd-4655-9e4d-355a09f2d633" xmlns:ns3="http://schemas.microsoft.com/sharepoint/v4" targetNamespace="http://schemas.microsoft.com/office/2006/metadata/properties" ma:root="true" ma:fieldsID="f22b5e855a2dffe20203b13062fd78e7" ns2:_="" ns3:_="">
    <xsd:import namespace="79634a9f-68bd-4655-9e4d-355a09f2d633"/>
    <xsd:import namespace="http://schemas.microsoft.com/sharepoint/v4"/>
    <xsd:element name="properties">
      <xsd:complexType>
        <xsd:sequence>
          <xsd:element name="documentManagement">
            <xsd:complexType>
              <xsd:all>
                <xsd:element ref="ns2:Archive"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34a9f-68bd-4655-9e4d-355a09f2d633" elementFormDefault="qualified">
    <xsd:import namespace="http://schemas.microsoft.com/office/2006/documentManagement/types"/>
    <xsd:import namespace="http://schemas.microsoft.com/office/infopath/2007/PartnerControls"/>
    <xsd:element name="Archive" ma:index="8" nillable="true" ma:displayName="Archive" ma:default="0" ma:description="tick to archive" ma:internalName="Archi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rchive xmlns="79634a9f-68bd-4655-9e4d-355a09f2d633">false</Archiv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23651-05A4-4910-989B-354C17CC4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34a9f-68bd-4655-9e4d-355a09f2d63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5122CF-2CB4-4671-B688-D41A515B68B3}">
  <ds:schemaRefs>
    <ds:schemaRef ds:uri="http://purl.org/dc/elements/1.1/"/>
    <ds:schemaRef ds:uri="http://schemas.microsoft.com/office/2006/metadata/properties"/>
    <ds:schemaRef ds:uri="79634a9f-68bd-4655-9e4d-355a09f2d633"/>
    <ds:schemaRef ds:uri="http://schemas.microsoft.com/sharepoint/v4"/>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611E2EB-AEA2-4B86-958D-F5F0DCEC558E}">
  <ds:schemaRefs>
    <ds:schemaRef ds:uri="http://schemas.microsoft.com/sharepoint/v3/contenttype/forms"/>
  </ds:schemaRefs>
</ds:datastoreItem>
</file>

<file path=customXml/itemProps4.xml><?xml version="1.0" encoding="utf-8"?>
<ds:datastoreItem xmlns:ds="http://schemas.openxmlformats.org/officeDocument/2006/customXml" ds:itemID="{9EB5F0EE-274E-47DA-A74E-0F53DBD42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4366</Words>
  <Characters>24889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LFHA</Company>
  <LinksUpToDate>false</LinksUpToDate>
  <CharactersWithSpaces>29197</CharactersWithSpaces>
  <SharedDoc>false</SharedDoc>
  <HLinks>
    <vt:vector size="96" baseType="variant">
      <vt:variant>
        <vt:i4>1769507</vt:i4>
      </vt:variant>
      <vt:variant>
        <vt:i4>93</vt:i4>
      </vt:variant>
      <vt:variant>
        <vt:i4>0</vt:i4>
      </vt:variant>
      <vt:variant>
        <vt:i4>5</vt:i4>
      </vt:variant>
      <vt:variant>
        <vt:lpwstr>mailto:david.malsom@lfha.co.uk</vt:lpwstr>
      </vt:variant>
      <vt:variant>
        <vt:lpwstr/>
      </vt:variant>
      <vt:variant>
        <vt:i4>1114162</vt:i4>
      </vt:variant>
      <vt:variant>
        <vt:i4>86</vt:i4>
      </vt:variant>
      <vt:variant>
        <vt:i4>0</vt:i4>
      </vt:variant>
      <vt:variant>
        <vt:i4>5</vt:i4>
      </vt:variant>
      <vt:variant>
        <vt:lpwstr/>
      </vt:variant>
      <vt:variant>
        <vt:lpwstr>_Toc317172145</vt:lpwstr>
      </vt:variant>
      <vt:variant>
        <vt:i4>1114162</vt:i4>
      </vt:variant>
      <vt:variant>
        <vt:i4>80</vt:i4>
      </vt:variant>
      <vt:variant>
        <vt:i4>0</vt:i4>
      </vt:variant>
      <vt:variant>
        <vt:i4>5</vt:i4>
      </vt:variant>
      <vt:variant>
        <vt:lpwstr/>
      </vt:variant>
      <vt:variant>
        <vt:lpwstr>_Toc317172144</vt:lpwstr>
      </vt:variant>
      <vt:variant>
        <vt:i4>1114162</vt:i4>
      </vt:variant>
      <vt:variant>
        <vt:i4>74</vt:i4>
      </vt:variant>
      <vt:variant>
        <vt:i4>0</vt:i4>
      </vt:variant>
      <vt:variant>
        <vt:i4>5</vt:i4>
      </vt:variant>
      <vt:variant>
        <vt:lpwstr/>
      </vt:variant>
      <vt:variant>
        <vt:lpwstr>_Toc317172143</vt:lpwstr>
      </vt:variant>
      <vt:variant>
        <vt:i4>1114162</vt:i4>
      </vt:variant>
      <vt:variant>
        <vt:i4>68</vt:i4>
      </vt:variant>
      <vt:variant>
        <vt:i4>0</vt:i4>
      </vt:variant>
      <vt:variant>
        <vt:i4>5</vt:i4>
      </vt:variant>
      <vt:variant>
        <vt:lpwstr/>
      </vt:variant>
      <vt:variant>
        <vt:lpwstr>_Toc317172142</vt:lpwstr>
      </vt:variant>
      <vt:variant>
        <vt:i4>1114162</vt:i4>
      </vt:variant>
      <vt:variant>
        <vt:i4>62</vt:i4>
      </vt:variant>
      <vt:variant>
        <vt:i4>0</vt:i4>
      </vt:variant>
      <vt:variant>
        <vt:i4>5</vt:i4>
      </vt:variant>
      <vt:variant>
        <vt:lpwstr/>
      </vt:variant>
      <vt:variant>
        <vt:lpwstr>_Toc317172141</vt:lpwstr>
      </vt:variant>
      <vt:variant>
        <vt:i4>1114162</vt:i4>
      </vt:variant>
      <vt:variant>
        <vt:i4>56</vt:i4>
      </vt:variant>
      <vt:variant>
        <vt:i4>0</vt:i4>
      </vt:variant>
      <vt:variant>
        <vt:i4>5</vt:i4>
      </vt:variant>
      <vt:variant>
        <vt:lpwstr/>
      </vt:variant>
      <vt:variant>
        <vt:lpwstr>_Toc317172140</vt:lpwstr>
      </vt:variant>
      <vt:variant>
        <vt:i4>1441842</vt:i4>
      </vt:variant>
      <vt:variant>
        <vt:i4>50</vt:i4>
      </vt:variant>
      <vt:variant>
        <vt:i4>0</vt:i4>
      </vt:variant>
      <vt:variant>
        <vt:i4>5</vt:i4>
      </vt:variant>
      <vt:variant>
        <vt:lpwstr/>
      </vt:variant>
      <vt:variant>
        <vt:lpwstr>_Toc317172139</vt:lpwstr>
      </vt:variant>
      <vt:variant>
        <vt:i4>1441842</vt:i4>
      </vt:variant>
      <vt:variant>
        <vt:i4>44</vt:i4>
      </vt:variant>
      <vt:variant>
        <vt:i4>0</vt:i4>
      </vt:variant>
      <vt:variant>
        <vt:i4>5</vt:i4>
      </vt:variant>
      <vt:variant>
        <vt:lpwstr/>
      </vt:variant>
      <vt:variant>
        <vt:lpwstr>_Toc317172137</vt:lpwstr>
      </vt:variant>
      <vt:variant>
        <vt:i4>1441842</vt:i4>
      </vt:variant>
      <vt:variant>
        <vt:i4>38</vt:i4>
      </vt:variant>
      <vt:variant>
        <vt:i4>0</vt:i4>
      </vt:variant>
      <vt:variant>
        <vt:i4>5</vt:i4>
      </vt:variant>
      <vt:variant>
        <vt:lpwstr/>
      </vt:variant>
      <vt:variant>
        <vt:lpwstr>_Toc317172136</vt:lpwstr>
      </vt:variant>
      <vt:variant>
        <vt:i4>1441842</vt:i4>
      </vt:variant>
      <vt:variant>
        <vt:i4>32</vt:i4>
      </vt:variant>
      <vt:variant>
        <vt:i4>0</vt:i4>
      </vt:variant>
      <vt:variant>
        <vt:i4>5</vt:i4>
      </vt:variant>
      <vt:variant>
        <vt:lpwstr/>
      </vt:variant>
      <vt:variant>
        <vt:lpwstr>_Toc317172135</vt:lpwstr>
      </vt:variant>
      <vt:variant>
        <vt:i4>1441842</vt:i4>
      </vt:variant>
      <vt:variant>
        <vt:i4>26</vt:i4>
      </vt:variant>
      <vt:variant>
        <vt:i4>0</vt:i4>
      </vt:variant>
      <vt:variant>
        <vt:i4>5</vt:i4>
      </vt:variant>
      <vt:variant>
        <vt:lpwstr/>
      </vt:variant>
      <vt:variant>
        <vt:lpwstr>_Toc317172134</vt:lpwstr>
      </vt:variant>
      <vt:variant>
        <vt:i4>1441842</vt:i4>
      </vt:variant>
      <vt:variant>
        <vt:i4>20</vt:i4>
      </vt:variant>
      <vt:variant>
        <vt:i4>0</vt:i4>
      </vt:variant>
      <vt:variant>
        <vt:i4>5</vt:i4>
      </vt:variant>
      <vt:variant>
        <vt:lpwstr/>
      </vt:variant>
      <vt:variant>
        <vt:lpwstr>_Toc317172133</vt:lpwstr>
      </vt:variant>
      <vt:variant>
        <vt:i4>1441842</vt:i4>
      </vt:variant>
      <vt:variant>
        <vt:i4>14</vt:i4>
      </vt:variant>
      <vt:variant>
        <vt:i4>0</vt:i4>
      </vt:variant>
      <vt:variant>
        <vt:i4>5</vt:i4>
      </vt:variant>
      <vt:variant>
        <vt:lpwstr/>
      </vt:variant>
      <vt:variant>
        <vt:lpwstr>_Toc317172132</vt:lpwstr>
      </vt:variant>
      <vt:variant>
        <vt:i4>1441842</vt:i4>
      </vt:variant>
      <vt:variant>
        <vt:i4>8</vt:i4>
      </vt:variant>
      <vt:variant>
        <vt:i4>0</vt:i4>
      </vt:variant>
      <vt:variant>
        <vt:i4>5</vt:i4>
      </vt:variant>
      <vt:variant>
        <vt:lpwstr/>
      </vt:variant>
      <vt:variant>
        <vt:lpwstr>_Toc317172131</vt:lpwstr>
      </vt:variant>
      <vt:variant>
        <vt:i4>1441842</vt:i4>
      </vt:variant>
      <vt:variant>
        <vt:i4>2</vt:i4>
      </vt:variant>
      <vt:variant>
        <vt:i4>0</vt:i4>
      </vt:variant>
      <vt:variant>
        <vt:i4>5</vt:i4>
      </vt:variant>
      <vt:variant>
        <vt:lpwstr/>
      </vt:variant>
      <vt:variant>
        <vt:lpwstr>_Toc317172130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dmalsom</dc:creator>
  <cp:keywords/>
  <dc:description/>
  <cp:lastModifiedBy>Joanne Harrison</cp:lastModifiedBy>
  <cp:revision>2</cp:revision>
  <cp:lastPrinted>2015-01-09T09:45:00Z</cp:lastPrinted>
  <dcterms:created xsi:type="dcterms:W3CDTF">2017-01-05T14:21:00Z</dcterms:created>
  <dcterms:modified xsi:type="dcterms:W3CDTF">2017-01-05T14:21:00Z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0x01010053017F5D2AD0084DA866ABD357E70864</vt:lpwstr>
  </property>
  <property fmtid="{D5CDD505-2E9C-101B-9397-08002B2CF9AE}" pid="3" name="Document Type">
    <vt:lpwstr>LED Lighting</vt:lpwstr>
  </property>
</Properties>
</file>