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E02" w:rsidRPr="0080651F" w:rsidRDefault="00277E02" w:rsidP="00277E02">
      <w:pPr>
        <w:rPr>
          <w:rFonts w:ascii="Arial" w:hAnsi="Arial" w:cs="Arial"/>
          <w:sz w:val="24"/>
          <w:u w:val="single"/>
        </w:rPr>
      </w:pPr>
      <w:r w:rsidRPr="0080651F">
        <w:rPr>
          <w:rFonts w:ascii="Arial" w:hAnsi="Arial" w:cs="Arial"/>
          <w:sz w:val="24"/>
          <w:u w:val="single"/>
        </w:rPr>
        <w:t>LDNPA Employers requirements/Technical Specification</w:t>
      </w:r>
    </w:p>
    <w:p w:rsidR="00277E02" w:rsidRPr="0080651F" w:rsidRDefault="00277E02" w:rsidP="00277E02">
      <w:pPr>
        <w:rPr>
          <w:rFonts w:ascii="Arial" w:hAnsi="Arial" w:cs="Arial"/>
          <w:sz w:val="24"/>
        </w:rPr>
      </w:pPr>
    </w:p>
    <w:p w:rsidR="00B615EA" w:rsidRPr="0080651F" w:rsidRDefault="00B615EA" w:rsidP="00B615EA">
      <w:pPr>
        <w:rPr>
          <w:rFonts w:ascii="Arial" w:hAnsi="Arial" w:cs="Arial"/>
          <w:sz w:val="24"/>
        </w:rPr>
      </w:pPr>
      <w:r w:rsidRPr="0080651F">
        <w:rPr>
          <w:rFonts w:ascii="Arial" w:hAnsi="Arial" w:cs="Arial"/>
          <w:sz w:val="24"/>
        </w:rPr>
        <w:t>There are no Tree Protection Orders (TPO</w:t>
      </w:r>
      <w:r w:rsidR="00DA7D04">
        <w:rPr>
          <w:rFonts w:ascii="Arial" w:hAnsi="Arial" w:cs="Arial"/>
          <w:sz w:val="24"/>
        </w:rPr>
        <w:t>s</w:t>
      </w:r>
      <w:r w:rsidRPr="0080651F">
        <w:rPr>
          <w:rFonts w:ascii="Arial" w:hAnsi="Arial" w:cs="Arial"/>
          <w:sz w:val="24"/>
        </w:rPr>
        <w:t xml:space="preserve">) on the site, but contractors should make allowance </w:t>
      </w:r>
      <w:r w:rsidR="00E15258" w:rsidRPr="0080651F">
        <w:rPr>
          <w:rFonts w:ascii="Arial" w:hAnsi="Arial" w:cs="Arial"/>
          <w:sz w:val="24"/>
        </w:rPr>
        <w:t xml:space="preserve">in their tender </w:t>
      </w:r>
      <w:r w:rsidRPr="0080651F">
        <w:rPr>
          <w:rFonts w:ascii="Arial" w:hAnsi="Arial" w:cs="Arial"/>
          <w:sz w:val="24"/>
        </w:rPr>
        <w:t xml:space="preserve">for the </w:t>
      </w:r>
      <w:r w:rsidR="00B0718D" w:rsidRPr="0080651F">
        <w:rPr>
          <w:rFonts w:ascii="Arial" w:hAnsi="Arial" w:cs="Arial"/>
          <w:sz w:val="24"/>
        </w:rPr>
        <w:t>fact that the grounds are grade 2 registered</w:t>
      </w:r>
      <w:r w:rsidRPr="0080651F">
        <w:rPr>
          <w:rFonts w:ascii="Arial" w:hAnsi="Arial" w:cs="Arial"/>
          <w:sz w:val="24"/>
        </w:rPr>
        <w:t xml:space="preserve"> and the importance of referring to </w:t>
      </w:r>
      <w:r w:rsidR="00B0718D" w:rsidRPr="0080651F">
        <w:rPr>
          <w:rFonts w:ascii="Arial" w:hAnsi="Arial" w:cs="Arial"/>
          <w:sz w:val="24"/>
        </w:rPr>
        <w:t xml:space="preserve">and following </w:t>
      </w:r>
      <w:r w:rsidRPr="0080651F">
        <w:rPr>
          <w:rFonts w:ascii="Arial" w:hAnsi="Arial" w:cs="Arial"/>
          <w:sz w:val="24"/>
        </w:rPr>
        <w:t xml:space="preserve">the BS5837 Tree </w:t>
      </w:r>
      <w:r w:rsidR="00B0718D" w:rsidRPr="0080651F">
        <w:rPr>
          <w:rFonts w:ascii="Arial" w:hAnsi="Arial" w:cs="Arial"/>
          <w:sz w:val="24"/>
        </w:rPr>
        <w:t>Protection Method Statement.</w:t>
      </w:r>
      <w:r w:rsidRPr="0080651F">
        <w:rPr>
          <w:rFonts w:ascii="Arial" w:hAnsi="Arial" w:cs="Arial"/>
          <w:sz w:val="24"/>
        </w:rPr>
        <w:t xml:space="preserve"> </w:t>
      </w:r>
    </w:p>
    <w:p w:rsidR="00B615EA" w:rsidRPr="0080651F" w:rsidRDefault="00B615EA" w:rsidP="005A58CB">
      <w:pPr>
        <w:rPr>
          <w:rFonts w:ascii="Arial" w:hAnsi="Arial" w:cs="Arial"/>
          <w:sz w:val="24"/>
        </w:rPr>
      </w:pPr>
    </w:p>
    <w:p w:rsidR="005A58CB" w:rsidRPr="0080651F" w:rsidRDefault="005A58CB" w:rsidP="005A58CB">
      <w:pPr>
        <w:rPr>
          <w:rFonts w:ascii="Arial" w:hAnsi="Arial" w:cs="Arial"/>
          <w:sz w:val="24"/>
        </w:rPr>
      </w:pPr>
      <w:r w:rsidRPr="0080651F">
        <w:rPr>
          <w:rFonts w:ascii="Arial" w:hAnsi="Arial" w:cs="Arial"/>
          <w:sz w:val="24"/>
        </w:rPr>
        <w:t>The contractor will be respo</w:t>
      </w:r>
      <w:r w:rsidR="00DD5FEB" w:rsidRPr="0080651F">
        <w:rPr>
          <w:rFonts w:ascii="Arial" w:hAnsi="Arial" w:cs="Arial"/>
          <w:sz w:val="24"/>
        </w:rPr>
        <w:t>nsible for ensuring their price</w:t>
      </w:r>
      <w:r w:rsidR="00E15258" w:rsidRPr="0080651F">
        <w:rPr>
          <w:rFonts w:ascii="Arial" w:hAnsi="Arial" w:cs="Arial"/>
          <w:sz w:val="24"/>
        </w:rPr>
        <w:t xml:space="preserve"> include</w:t>
      </w:r>
      <w:r w:rsidRPr="0080651F">
        <w:rPr>
          <w:rFonts w:ascii="Arial" w:hAnsi="Arial" w:cs="Arial"/>
          <w:sz w:val="24"/>
        </w:rPr>
        <w:t xml:space="preserve"> a</w:t>
      </w:r>
      <w:r w:rsidR="00B0718D" w:rsidRPr="0080651F">
        <w:rPr>
          <w:rFonts w:ascii="Arial" w:hAnsi="Arial" w:cs="Arial"/>
          <w:sz w:val="24"/>
        </w:rPr>
        <w:t>ll</w:t>
      </w:r>
      <w:r w:rsidRPr="0080651F">
        <w:rPr>
          <w:rFonts w:ascii="Arial" w:hAnsi="Arial" w:cs="Arial"/>
          <w:sz w:val="24"/>
        </w:rPr>
        <w:t xml:space="preserve"> aspects of the works required</w:t>
      </w:r>
      <w:r w:rsidR="00DD5FEB" w:rsidRPr="0080651F">
        <w:rPr>
          <w:rFonts w:ascii="Arial" w:hAnsi="Arial" w:cs="Arial"/>
          <w:sz w:val="24"/>
        </w:rPr>
        <w:t>,</w:t>
      </w:r>
      <w:r w:rsidRPr="0080651F">
        <w:rPr>
          <w:rFonts w:ascii="Arial" w:hAnsi="Arial" w:cs="Arial"/>
          <w:sz w:val="24"/>
        </w:rPr>
        <w:t xml:space="preserve"> </w:t>
      </w:r>
      <w:r w:rsidR="00DD5FEB" w:rsidRPr="0080651F">
        <w:rPr>
          <w:rFonts w:ascii="Arial" w:hAnsi="Arial" w:cs="Arial"/>
          <w:sz w:val="24"/>
        </w:rPr>
        <w:t xml:space="preserve">included any required </w:t>
      </w:r>
      <w:r w:rsidRPr="0080651F">
        <w:rPr>
          <w:rFonts w:ascii="Arial" w:hAnsi="Arial" w:cs="Arial"/>
          <w:sz w:val="24"/>
        </w:rPr>
        <w:t xml:space="preserve">items </w:t>
      </w:r>
      <w:r w:rsidR="00DD5FEB" w:rsidRPr="0080651F">
        <w:rPr>
          <w:rFonts w:ascii="Arial" w:hAnsi="Arial" w:cs="Arial"/>
          <w:sz w:val="24"/>
        </w:rPr>
        <w:t xml:space="preserve">that are </w:t>
      </w:r>
      <w:r w:rsidRPr="0080651F">
        <w:rPr>
          <w:rFonts w:ascii="Arial" w:hAnsi="Arial" w:cs="Arial"/>
          <w:sz w:val="24"/>
        </w:rPr>
        <w:t>specifically excluded from the ENWL quote provided. This includes</w:t>
      </w:r>
      <w:r w:rsidR="00DD5FEB" w:rsidRPr="0080651F">
        <w:rPr>
          <w:rFonts w:ascii="Arial" w:hAnsi="Arial" w:cs="Arial"/>
          <w:sz w:val="24"/>
        </w:rPr>
        <w:t>,</w:t>
      </w:r>
      <w:r w:rsidRPr="0080651F">
        <w:rPr>
          <w:rFonts w:ascii="Arial" w:hAnsi="Arial" w:cs="Arial"/>
          <w:sz w:val="24"/>
        </w:rPr>
        <w:t xml:space="preserve"> but is not limited to:</w:t>
      </w:r>
    </w:p>
    <w:p w:rsidR="005A58CB" w:rsidRPr="0080651F" w:rsidRDefault="005A58CB" w:rsidP="005A58CB">
      <w:pPr>
        <w:pStyle w:val="ListParagraph"/>
        <w:rPr>
          <w:rFonts w:ascii="Arial" w:hAnsi="Arial" w:cs="Arial"/>
          <w:sz w:val="24"/>
        </w:rPr>
      </w:pPr>
    </w:p>
    <w:p w:rsidR="005A58CB" w:rsidRPr="0080651F" w:rsidRDefault="005A58CB" w:rsidP="005A58CB">
      <w:pPr>
        <w:pStyle w:val="ListParagraph"/>
        <w:numPr>
          <w:ilvl w:val="1"/>
          <w:numId w:val="1"/>
        </w:numPr>
        <w:rPr>
          <w:rFonts w:ascii="Arial" w:hAnsi="Arial" w:cs="Arial"/>
          <w:sz w:val="24"/>
        </w:rPr>
      </w:pPr>
      <w:r w:rsidRPr="0080651F">
        <w:rPr>
          <w:rFonts w:ascii="Arial" w:hAnsi="Arial" w:cs="Arial"/>
          <w:sz w:val="24"/>
        </w:rPr>
        <w:t xml:space="preserve">Clearing the site of trees, vegetation </w:t>
      </w:r>
      <w:r w:rsidR="00E15258" w:rsidRPr="0080651F">
        <w:rPr>
          <w:rFonts w:ascii="Arial" w:hAnsi="Arial" w:cs="Arial"/>
          <w:sz w:val="24"/>
        </w:rPr>
        <w:t>etc.</w:t>
      </w:r>
      <w:r w:rsidRPr="0080651F">
        <w:rPr>
          <w:rFonts w:ascii="Arial" w:hAnsi="Arial" w:cs="Arial"/>
          <w:sz w:val="24"/>
        </w:rPr>
        <w:t xml:space="preserve"> for substation construction / access.</w:t>
      </w:r>
    </w:p>
    <w:p w:rsidR="005A58CB" w:rsidRPr="0080651F" w:rsidRDefault="005A58CB" w:rsidP="005A58CB">
      <w:pPr>
        <w:pStyle w:val="ListParagraph"/>
        <w:numPr>
          <w:ilvl w:val="1"/>
          <w:numId w:val="1"/>
        </w:numPr>
        <w:rPr>
          <w:rFonts w:ascii="Arial" w:hAnsi="Arial" w:cs="Arial"/>
          <w:sz w:val="24"/>
        </w:rPr>
      </w:pPr>
      <w:r w:rsidRPr="0080651F">
        <w:rPr>
          <w:rFonts w:ascii="Arial" w:hAnsi="Arial" w:cs="Arial"/>
          <w:sz w:val="24"/>
        </w:rPr>
        <w:t>Substation civil works e.g. Plinths / base for GRP enclosure.</w:t>
      </w:r>
    </w:p>
    <w:p w:rsidR="003311C6" w:rsidRPr="0080651F" w:rsidRDefault="003311C6" w:rsidP="003311C6">
      <w:pPr>
        <w:pStyle w:val="ListParagraph"/>
        <w:numPr>
          <w:ilvl w:val="1"/>
          <w:numId w:val="1"/>
        </w:numPr>
        <w:rPr>
          <w:rFonts w:ascii="Arial" w:hAnsi="Arial" w:cs="Arial"/>
          <w:sz w:val="24"/>
        </w:rPr>
      </w:pPr>
      <w:r w:rsidRPr="0080651F">
        <w:rPr>
          <w:rFonts w:ascii="Arial" w:hAnsi="Arial" w:cs="Arial"/>
          <w:sz w:val="24"/>
        </w:rPr>
        <w:t>Removal of waste etc.</w:t>
      </w:r>
    </w:p>
    <w:p w:rsidR="005A58CB" w:rsidRPr="0080651F" w:rsidRDefault="005A58CB" w:rsidP="005A58CB">
      <w:pPr>
        <w:pStyle w:val="ListParagraph"/>
        <w:numPr>
          <w:ilvl w:val="1"/>
          <w:numId w:val="1"/>
        </w:numPr>
        <w:rPr>
          <w:rFonts w:ascii="Arial" w:hAnsi="Arial" w:cs="Arial"/>
          <w:sz w:val="24"/>
        </w:rPr>
      </w:pPr>
      <w:r w:rsidRPr="0080651F">
        <w:rPr>
          <w:rFonts w:ascii="Arial" w:hAnsi="Arial" w:cs="Arial"/>
          <w:sz w:val="24"/>
        </w:rPr>
        <w:t>Provision of metering room.</w:t>
      </w:r>
    </w:p>
    <w:p w:rsidR="005A58CB" w:rsidRPr="0080651F" w:rsidRDefault="005A58CB" w:rsidP="005A58CB">
      <w:pPr>
        <w:pStyle w:val="ListParagraph"/>
        <w:numPr>
          <w:ilvl w:val="1"/>
          <w:numId w:val="1"/>
        </w:numPr>
        <w:rPr>
          <w:rFonts w:ascii="Arial" w:hAnsi="Arial" w:cs="Arial"/>
          <w:sz w:val="24"/>
        </w:rPr>
      </w:pPr>
      <w:r w:rsidRPr="0080651F">
        <w:rPr>
          <w:rFonts w:ascii="Arial" w:hAnsi="Arial" w:cs="Arial"/>
          <w:sz w:val="24"/>
        </w:rPr>
        <w:t>Installation of cable entry duct from the substation to your land boundary.</w:t>
      </w:r>
    </w:p>
    <w:p w:rsidR="005A58CB" w:rsidRPr="0080651F" w:rsidRDefault="005A58CB" w:rsidP="005A58CB">
      <w:pPr>
        <w:pStyle w:val="ListParagraph"/>
        <w:numPr>
          <w:ilvl w:val="1"/>
          <w:numId w:val="1"/>
        </w:numPr>
        <w:rPr>
          <w:rFonts w:ascii="Arial" w:hAnsi="Arial" w:cs="Arial"/>
          <w:sz w:val="24"/>
        </w:rPr>
      </w:pPr>
      <w:r w:rsidRPr="0080651F">
        <w:rPr>
          <w:rFonts w:ascii="Arial" w:hAnsi="Arial" w:cs="Arial"/>
          <w:sz w:val="24"/>
        </w:rPr>
        <w:t>The provision and installation of a cable entry duct for new service/s.</w:t>
      </w:r>
    </w:p>
    <w:p w:rsidR="005A58CB" w:rsidRPr="0080651F" w:rsidRDefault="005A58CB" w:rsidP="005A58CB">
      <w:pPr>
        <w:pStyle w:val="ListParagraph"/>
        <w:numPr>
          <w:ilvl w:val="1"/>
          <w:numId w:val="1"/>
        </w:numPr>
        <w:rPr>
          <w:rFonts w:ascii="Arial" w:hAnsi="Arial" w:cs="Arial"/>
          <w:sz w:val="24"/>
        </w:rPr>
      </w:pPr>
      <w:r w:rsidRPr="0080651F">
        <w:rPr>
          <w:rFonts w:ascii="Arial" w:hAnsi="Arial" w:cs="Arial"/>
          <w:sz w:val="24"/>
        </w:rPr>
        <w:t>Alterations to our private network, e.g. wiring back existing supplies</w:t>
      </w:r>
    </w:p>
    <w:p w:rsidR="005A58CB" w:rsidRPr="0080651F" w:rsidRDefault="005A58CB" w:rsidP="005A58CB">
      <w:pPr>
        <w:pStyle w:val="ListParagraph"/>
        <w:numPr>
          <w:ilvl w:val="1"/>
          <w:numId w:val="1"/>
        </w:numPr>
        <w:rPr>
          <w:rFonts w:ascii="Arial" w:hAnsi="Arial" w:cs="Arial"/>
          <w:sz w:val="24"/>
        </w:rPr>
      </w:pPr>
      <w:r w:rsidRPr="0080651F">
        <w:rPr>
          <w:rFonts w:ascii="Arial" w:hAnsi="Arial" w:cs="Arial"/>
          <w:sz w:val="24"/>
        </w:rPr>
        <w:t>The provision and the installation of our LV singles and earth cables, including termination lugs.</w:t>
      </w:r>
    </w:p>
    <w:p w:rsidR="005A58CB" w:rsidRPr="0080651F" w:rsidRDefault="005A58CB" w:rsidP="00277E02">
      <w:pPr>
        <w:rPr>
          <w:rFonts w:ascii="Arial" w:hAnsi="Arial" w:cs="Arial"/>
          <w:sz w:val="24"/>
        </w:rPr>
      </w:pPr>
    </w:p>
    <w:p w:rsidR="00B615EA" w:rsidRDefault="00B615EA" w:rsidP="00B615EA">
      <w:pPr>
        <w:rPr>
          <w:rFonts w:ascii="Arial" w:hAnsi="Arial" w:cs="Arial"/>
          <w:sz w:val="24"/>
        </w:rPr>
      </w:pPr>
      <w:r w:rsidRPr="0080651F">
        <w:rPr>
          <w:rFonts w:ascii="Arial" w:hAnsi="Arial" w:cs="Arial"/>
          <w:sz w:val="24"/>
        </w:rPr>
        <w:t xml:space="preserve">A site map has been provided </w:t>
      </w:r>
      <w:r w:rsidR="00DA7D04">
        <w:rPr>
          <w:rFonts w:ascii="Arial" w:hAnsi="Arial" w:cs="Arial"/>
          <w:sz w:val="24"/>
        </w:rPr>
        <w:t xml:space="preserve">below </w:t>
      </w:r>
      <w:r w:rsidRPr="0080651F">
        <w:rPr>
          <w:rFonts w:ascii="Arial" w:hAnsi="Arial" w:cs="Arial"/>
          <w:sz w:val="24"/>
        </w:rPr>
        <w:t>showing the proposed location of the sub-station and the point</w:t>
      </w:r>
      <w:r w:rsidR="0047114B" w:rsidRPr="0080651F">
        <w:rPr>
          <w:rFonts w:ascii="Arial" w:hAnsi="Arial" w:cs="Arial"/>
          <w:sz w:val="24"/>
        </w:rPr>
        <w:t>s</w:t>
      </w:r>
      <w:r w:rsidRPr="0080651F">
        <w:rPr>
          <w:rFonts w:ascii="Arial" w:hAnsi="Arial" w:cs="Arial"/>
          <w:sz w:val="24"/>
        </w:rPr>
        <w:t xml:space="preserve"> of connection to the main White House and the top of the carpark. However we have not specified exact routes for the cable run. We expect the contractor to design, specify and agree with the LDNP</w:t>
      </w:r>
      <w:r w:rsidR="00DA7D04">
        <w:rPr>
          <w:rFonts w:ascii="Arial" w:hAnsi="Arial" w:cs="Arial"/>
          <w:sz w:val="24"/>
        </w:rPr>
        <w:t>A</w:t>
      </w:r>
      <w:r w:rsidRPr="0080651F">
        <w:rPr>
          <w:rFonts w:ascii="Arial" w:hAnsi="Arial" w:cs="Arial"/>
          <w:sz w:val="24"/>
        </w:rPr>
        <w:t xml:space="preserve"> </w:t>
      </w:r>
      <w:r w:rsidR="0047114B" w:rsidRPr="0080651F">
        <w:rPr>
          <w:rFonts w:ascii="Arial" w:hAnsi="Arial" w:cs="Arial"/>
          <w:sz w:val="24"/>
        </w:rPr>
        <w:t xml:space="preserve">all routes prior to commencement of any ground works and for the contractor to </w:t>
      </w:r>
      <w:r w:rsidRPr="0080651F">
        <w:rPr>
          <w:rFonts w:ascii="Arial" w:hAnsi="Arial" w:cs="Arial"/>
          <w:sz w:val="24"/>
        </w:rPr>
        <w:t>tak</w:t>
      </w:r>
      <w:r w:rsidR="0047114B" w:rsidRPr="0080651F">
        <w:rPr>
          <w:rFonts w:ascii="Arial" w:hAnsi="Arial" w:cs="Arial"/>
          <w:sz w:val="24"/>
        </w:rPr>
        <w:t>e</w:t>
      </w:r>
      <w:r w:rsidRPr="0080651F">
        <w:rPr>
          <w:rFonts w:ascii="Arial" w:hAnsi="Arial" w:cs="Arial"/>
          <w:sz w:val="24"/>
        </w:rPr>
        <w:t xml:space="preserve"> into account such aspects</w:t>
      </w:r>
      <w:r w:rsidR="0047114B" w:rsidRPr="0080651F">
        <w:rPr>
          <w:rFonts w:ascii="Arial" w:hAnsi="Arial" w:cs="Arial"/>
          <w:sz w:val="24"/>
        </w:rPr>
        <w:t xml:space="preserve"> such </w:t>
      </w:r>
      <w:r w:rsidRPr="0080651F">
        <w:rPr>
          <w:rFonts w:ascii="Arial" w:hAnsi="Arial" w:cs="Arial"/>
          <w:sz w:val="24"/>
        </w:rPr>
        <w:t xml:space="preserve">as </w:t>
      </w:r>
      <w:r w:rsidR="0047114B" w:rsidRPr="0080651F">
        <w:rPr>
          <w:rFonts w:ascii="Arial" w:hAnsi="Arial" w:cs="Arial"/>
          <w:sz w:val="24"/>
        </w:rPr>
        <w:t xml:space="preserve">local </w:t>
      </w:r>
      <w:r w:rsidRPr="0080651F">
        <w:rPr>
          <w:rFonts w:ascii="Arial" w:hAnsi="Arial" w:cs="Arial"/>
          <w:sz w:val="24"/>
        </w:rPr>
        <w:t xml:space="preserve">ground conditions, other utilities, trees etc. </w:t>
      </w:r>
      <w:r w:rsidR="00DA7D04">
        <w:rPr>
          <w:rFonts w:ascii="Arial" w:hAnsi="Arial" w:cs="Arial"/>
          <w:sz w:val="24"/>
        </w:rPr>
        <w:t xml:space="preserve">Also provide is an existing service </w:t>
      </w:r>
      <w:r w:rsidR="00DA7D04" w:rsidRPr="0080651F">
        <w:rPr>
          <w:rFonts w:ascii="Arial" w:hAnsi="Arial" w:cs="Arial"/>
          <w:sz w:val="24"/>
        </w:rPr>
        <w:t xml:space="preserve">plan </w:t>
      </w:r>
      <w:r w:rsidR="00DA7D04">
        <w:rPr>
          <w:rFonts w:ascii="Arial" w:hAnsi="Arial" w:cs="Arial"/>
          <w:sz w:val="24"/>
        </w:rPr>
        <w:t>(Annex 5).</w:t>
      </w:r>
    </w:p>
    <w:p w:rsidR="00D61DC4" w:rsidRDefault="00D61DC4" w:rsidP="00B615EA">
      <w:pPr>
        <w:rPr>
          <w:rFonts w:ascii="Arial" w:hAnsi="Arial" w:cs="Arial"/>
          <w:sz w:val="24"/>
        </w:rPr>
      </w:pPr>
    </w:p>
    <w:p w:rsidR="00D61DC4" w:rsidRDefault="00D61DC4" w:rsidP="00B615EA">
      <w:pPr>
        <w:rPr>
          <w:rFonts w:ascii="Arial" w:hAnsi="Arial" w:cs="Arial"/>
          <w:sz w:val="24"/>
        </w:rPr>
      </w:pPr>
    </w:p>
    <w:p w:rsidR="00D61DC4" w:rsidRDefault="00D61DC4" w:rsidP="00D61DC4">
      <w:pPr>
        <w:jc w:val="center"/>
        <w:rPr>
          <w:rFonts w:ascii="Arial" w:hAnsi="Arial" w:cs="Arial"/>
          <w:sz w:val="24"/>
        </w:rPr>
      </w:pPr>
      <w:r>
        <w:rPr>
          <w:noProof/>
          <w:lang w:eastAsia="en-GB"/>
        </w:rPr>
        <w:lastRenderedPageBreak/>
        <w:drawing>
          <wp:inline distT="0" distB="0" distL="0" distR="0" wp14:anchorId="660478A9" wp14:editId="5495C768">
            <wp:extent cx="4647400" cy="31864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865" t="19827" r="20808" b="1797"/>
                    <a:stretch/>
                  </pic:blipFill>
                  <pic:spPr bwMode="auto">
                    <a:xfrm>
                      <a:off x="0" y="0"/>
                      <a:ext cx="4647400" cy="3186430"/>
                    </a:xfrm>
                    <a:prstGeom prst="rect">
                      <a:avLst/>
                    </a:prstGeom>
                    <a:ln>
                      <a:noFill/>
                    </a:ln>
                    <a:extLst>
                      <a:ext uri="{53640926-AAD7-44D8-BBD7-CCE9431645EC}">
                        <a14:shadowObscured xmlns:a14="http://schemas.microsoft.com/office/drawing/2010/main"/>
                      </a:ext>
                    </a:extLst>
                  </pic:spPr>
                </pic:pic>
              </a:graphicData>
            </a:graphic>
          </wp:inline>
        </w:drawing>
      </w:r>
    </w:p>
    <w:p w:rsidR="00C31CF3" w:rsidRDefault="00C31CF3" w:rsidP="00277E02">
      <w:pPr>
        <w:rPr>
          <w:rFonts w:ascii="Arial" w:hAnsi="Arial" w:cs="Arial"/>
          <w:sz w:val="24"/>
        </w:rPr>
      </w:pPr>
    </w:p>
    <w:p w:rsidR="00C31CF3" w:rsidRDefault="00C31CF3" w:rsidP="00277E02">
      <w:pPr>
        <w:rPr>
          <w:rFonts w:ascii="Arial" w:hAnsi="Arial" w:cs="Arial"/>
          <w:sz w:val="24"/>
        </w:rPr>
      </w:pPr>
    </w:p>
    <w:p w:rsidR="00593BDE" w:rsidRPr="0080651F" w:rsidRDefault="00593BDE" w:rsidP="00277E02">
      <w:pPr>
        <w:rPr>
          <w:rFonts w:ascii="Arial" w:hAnsi="Arial" w:cs="Arial"/>
          <w:sz w:val="24"/>
        </w:rPr>
      </w:pPr>
      <w:bookmarkStart w:id="0" w:name="_GoBack"/>
      <w:bookmarkEnd w:id="0"/>
      <w:r w:rsidRPr="0080651F">
        <w:rPr>
          <w:rFonts w:ascii="Arial" w:hAnsi="Arial" w:cs="Arial"/>
          <w:sz w:val="24"/>
        </w:rPr>
        <w:t>1. New substation connected to ENWL supply in the road.</w:t>
      </w:r>
    </w:p>
    <w:p w:rsidR="00555413" w:rsidRPr="0080651F" w:rsidRDefault="00555413" w:rsidP="00277E02">
      <w:pPr>
        <w:rPr>
          <w:rFonts w:ascii="Arial" w:hAnsi="Arial" w:cs="Arial"/>
          <w:sz w:val="24"/>
        </w:rPr>
      </w:pPr>
    </w:p>
    <w:p w:rsidR="0058741A" w:rsidRPr="0080651F" w:rsidRDefault="0058741A" w:rsidP="0058741A">
      <w:pPr>
        <w:pStyle w:val="ListParagraph"/>
        <w:numPr>
          <w:ilvl w:val="0"/>
          <w:numId w:val="1"/>
        </w:numPr>
        <w:rPr>
          <w:rFonts w:ascii="Arial" w:hAnsi="Arial" w:cs="Arial"/>
          <w:sz w:val="24"/>
        </w:rPr>
      </w:pPr>
      <w:r w:rsidRPr="0080651F">
        <w:rPr>
          <w:rFonts w:ascii="Arial" w:hAnsi="Arial" w:cs="Arial"/>
          <w:sz w:val="24"/>
        </w:rPr>
        <w:t>A new substation capable of meeting a load requirement for our connections of 1,000kVA.</w:t>
      </w:r>
    </w:p>
    <w:p w:rsidR="0058741A" w:rsidRPr="0080651F" w:rsidRDefault="0058741A" w:rsidP="00277E02">
      <w:pPr>
        <w:rPr>
          <w:rFonts w:ascii="Arial" w:hAnsi="Arial" w:cs="Arial"/>
          <w:sz w:val="24"/>
        </w:rPr>
      </w:pPr>
    </w:p>
    <w:p w:rsidR="0058741A" w:rsidRPr="0080651F" w:rsidRDefault="0058741A" w:rsidP="0058741A">
      <w:pPr>
        <w:pStyle w:val="ListParagraph"/>
        <w:numPr>
          <w:ilvl w:val="0"/>
          <w:numId w:val="1"/>
        </w:numPr>
        <w:rPr>
          <w:rFonts w:ascii="Arial" w:hAnsi="Arial" w:cs="Arial"/>
          <w:sz w:val="24"/>
        </w:rPr>
      </w:pPr>
      <w:r w:rsidRPr="0080651F">
        <w:rPr>
          <w:rFonts w:ascii="Arial" w:hAnsi="Arial" w:cs="Arial"/>
          <w:sz w:val="24"/>
        </w:rPr>
        <w:t>A new private submain to be installed from the new meter position in a kiosk adjacent to the proposed substation.</w:t>
      </w:r>
    </w:p>
    <w:p w:rsidR="0058741A" w:rsidRPr="0080651F" w:rsidRDefault="0058741A" w:rsidP="0058741A">
      <w:pPr>
        <w:pStyle w:val="ListParagraph"/>
        <w:rPr>
          <w:rFonts w:ascii="Arial" w:hAnsi="Arial" w:cs="Arial"/>
          <w:sz w:val="24"/>
        </w:rPr>
      </w:pPr>
    </w:p>
    <w:p w:rsidR="0058741A" w:rsidRPr="0080651F" w:rsidRDefault="00555413" w:rsidP="00E54AA6">
      <w:pPr>
        <w:pStyle w:val="ListParagraph"/>
        <w:numPr>
          <w:ilvl w:val="0"/>
          <w:numId w:val="1"/>
        </w:numPr>
        <w:rPr>
          <w:rFonts w:ascii="Arial" w:hAnsi="Arial" w:cs="Arial"/>
          <w:sz w:val="24"/>
        </w:rPr>
      </w:pPr>
      <w:r w:rsidRPr="0080651F">
        <w:rPr>
          <w:rFonts w:ascii="Arial" w:hAnsi="Arial" w:cs="Arial"/>
          <w:sz w:val="24"/>
        </w:rPr>
        <w:t>The contract</w:t>
      </w:r>
      <w:r w:rsidR="0058741A" w:rsidRPr="0080651F">
        <w:rPr>
          <w:rFonts w:ascii="Arial" w:hAnsi="Arial" w:cs="Arial"/>
          <w:sz w:val="24"/>
        </w:rPr>
        <w:t>or</w:t>
      </w:r>
      <w:r w:rsidRPr="0080651F">
        <w:rPr>
          <w:rFonts w:ascii="Arial" w:hAnsi="Arial" w:cs="Arial"/>
          <w:sz w:val="24"/>
        </w:rPr>
        <w:t xml:space="preserve"> will need to design and specify cables and switchgear. A</w:t>
      </w:r>
      <w:r w:rsidR="007204BE" w:rsidRPr="0080651F">
        <w:rPr>
          <w:rFonts w:ascii="Arial" w:hAnsi="Arial" w:cs="Arial"/>
          <w:sz w:val="24"/>
        </w:rPr>
        <w:t>lthough at t</w:t>
      </w:r>
      <w:r w:rsidR="00B0718D" w:rsidRPr="0080651F">
        <w:rPr>
          <w:rFonts w:ascii="Arial" w:hAnsi="Arial" w:cs="Arial"/>
          <w:sz w:val="24"/>
        </w:rPr>
        <w:t>he moment we only require</w:t>
      </w:r>
      <w:r w:rsidRPr="0080651F">
        <w:rPr>
          <w:rFonts w:ascii="Arial" w:hAnsi="Arial" w:cs="Arial"/>
          <w:sz w:val="24"/>
        </w:rPr>
        <w:t xml:space="preserve"> </w:t>
      </w:r>
      <w:r w:rsidR="007204BE" w:rsidRPr="0080651F">
        <w:rPr>
          <w:rFonts w:ascii="Arial" w:hAnsi="Arial" w:cs="Arial"/>
          <w:sz w:val="24"/>
        </w:rPr>
        <w:t>a 3</w:t>
      </w:r>
      <w:r w:rsidR="00DD5FEB" w:rsidRPr="0080651F">
        <w:rPr>
          <w:rFonts w:ascii="Arial" w:hAnsi="Arial" w:cs="Arial"/>
          <w:sz w:val="24"/>
        </w:rPr>
        <w:t xml:space="preserve"> p</w:t>
      </w:r>
      <w:r w:rsidR="007204BE" w:rsidRPr="0080651F">
        <w:rPr>
          <w:rFonts w:ascii="Arial" w:hAnsi="Arial" w:cs="Arial"/>
          <w:sz w:val="24"/>
        </w:rPr>
        <w:t>h</w:t>
      </w:r>
      <w:r w:rsidR="00DD5FEB" w:rsidRPr="0080651F">
        <w:rPr>
          <w:rFonts w:ascii="Arial" w:hAnsi="Arial" w:cs="Arial"/>
          <w:sz w:val="24"/>
        </w:rPr>
        <w:t>ase</w:t>
      </w:r>
      <w:r w:rsidR="007204BE" w:rsidRPr="0080651F">
        <w:rPr>
          <w:rFonts w:ascii="Arial" w:hAnsi="Arial" w:cs="Arial"/>
          <w:sz w:val="24"/>
        </w:rPr>
        <w:t xml:space="preserve"> </w:t>
      </w:r>
      <w:r w:rsidRPr="0080651F">
        <w:rPr>
          <w:rFonts w:ascii="Arial" w:hAnsi="Arial" w:cs="Arial"/>
          <w:sz w:val="24"/>
        </w:rPr>
        <w:t xml:space="preserve">supply </w:t>
      </w:r>
      <w:r w:rsidR="007204BE" w:rsidRPr="0080651F">
        <w:rPr>
          <w:rFonts w:ascii="Arial" w:hAnsi="Arial" w:cs="Arial"/>
          <w:sz w:val="24"/>
        </w:rPr>
        <w:t xml:space="preserve">to </w:t>
      </w:r>
      <w:r w:rsidRPr="0080651F">
        <w:rPr>
          <w:rFonts w:ascii="Arial" w:hAnsi="Arial" w:cs="Arial"/>
          <w:sz w:val="24"/>
        </w:rPr>
        <w:t xml:space="preserve">the </w:t>
      </w:r>
      <w:r w:rsidR="005A58CB" w:rsidRPr="0080651F">
        <w:rPr>
          <w:rFonts w:ascii="Arial" w:hAnsi="Arial" w:cs="Arial"/>
          <w:sz w:val="24"/>
        </w:rPr>
        <w:t xml:space="preserve">main </w:t>
      </w:r>
      <w:r w:rsidR="007204BE" w:rsidRPr="0080651F">
        <w:rPr>
          <w:rFonts w:ascii="Arial" w:hAnsi="Arial" w:cs="Arial"/>
          <w:sz w:val="24"/>
        </w:rPr>
        <w:t>White House</w:t>
      </w:r>
      <w:r w:rsidRPr="0080651F">
        <w:rPr>
          <w:rFonts w:ascii="Arial" w:hAnsi="Arial" w:cs="Arial"/>
          <w:sz w:val="24"/>
        </w:rPr>
        <w:t xml:space="preserve"> and </w:t>
      </w:r>
      <w:r w:rsidR="007204BE" w:rsidRPr="0080651F">
        <w:rPr>
          <w:rFonts w:ascii="Arial" w:hAnsi="Arial" w:cs="Arial"/>
          <w:sz w:val="24"/>
        </w:rPr>
        <w:t>another 3</w:t>
      </w:r>
      <w:r w:rsidR="00DD5FEB" w:rsidRPr="0080651F">
        <w:rPr>
          <w:rFonts w:ascii="Arial" w:hAnsi="Arial" w:cs="Arial"/>
          <w:sz w:val="24"/>
        </w:rPr>
        <w:t xml:space="preserve"> </w:t>
      </w:r>
      <w:r w:rsidR="007204BE" w:rsidRPr="0080651F">
        <w:rPr>
          <w:rFonts w:ascii="Arial" w:hAnsi="Arial" w:cs="Arial"/>
          <w:sz w:val="24"/>
        </w:rPr>
        <w:t>ph</w:t>
      </w:r>
      <w:r w:rsidR="00DD5FEB" w:rsidRPr="0080651F">
        <w:rPr>
          <w:rFonts w:ascii="Arial" w:hAnsi="Arial" w:cs="Arial"/>
          <w:sz w:val="24"/>
        </w:rPr>
        <w:t>ase</w:t>
      </w:r>
      <w:r w:rsidR="007204BE" w:rsidRPr="0080651F">
        <w:rPr>
          <w:rFonts w:ascii="Arial" w:hAnsi="Arial" w:cs="Arial"/>
          <w:sz w:val="24"/>
        </w:rPr>
        <w:t xml:space="preserve"> </w:t>
      </w:r>
      <w:r w:rsidRPr="0080651F">
        <w:rPr>
          <w:rFonts w:ascii="Arial" w:hAnsi="Arial" w:cs="Arial"/>
          <w:sz w:val="24"/>
        </w:rPr>
        <w:t xml:space="preserve">connection to the </w:t>
      </w:r>
      <w:r w:rsidR="007204BE" w:rsidRPr="0080651F">
        <w:rPr>
          <w:rFonts w:ascii="Arial" w:hAnsi="Arial" w:cs="Arial"/>
          <w:sz w:val="24"/>
        </w:rPr>
        <w:t>top of the carpark for the EV and Battery chargers</w:t>
      </w:r>
      <w:r w:rsidR="005A58CB" w:rsidRPr="0080651F">
        <w:rPr>
          <w:rFonts w:ascii="Arial" w:hAnsi="Arial" w:cs="Arial"/>
          <w:sz w:val="24"/>
        </w:rPr>
        <w:t>,</w:t>
      </w:r>
      <w:r w:rsidR="00B0718D" w:rsidRPr="0080651F">
        <w:rPr>
          <w:rFonts w:ascii="Arial" w:hAnsi="Arial" w:cs="Arial"/>
          <w:sz w:val="24"/>
        </w:rPr>
        <w:t xml:space="preserve"> we require</w:t>
      </w:r>
      <w:r w:rsidR="007204BE" w:rsidRPr="0080651F">
        <w:rPr>
          <w:rFonts w:ascii="Arial" w:hAnsi="Arial" w:cs="Arial"/>
          <w:sz w:val="24"/>
        </w:rPr>
        <w:t xml:space="preserve"> the contractor to allow for a minimum of</w:t>
      </w:r>
      <w:r w:rsidRPr="0080651F">
        <w:rPr>
          <w:rFonts w:ascii="Arial" w:hAnsi="Arial" w:cs="Arial"/>
          <w:sz w:val="24"/>
        </w:rPr>
        <w:t xml:space="preserve"> 6 </w:t>
      </w:r>
      <w:r w:rsidR="007204BE" w:rsidRPr="0080651F">
        <w:rPr>
          <w:rFonts w:ascii="Arial" w:hAnsi="Arial" w:cs="Arial"/>
          <w:sz w:val="24"/>
        </w:rPr>
        <w:t xml:space="preserve">additional </w:t>
      </w:r>
      <w:r w:rsidRPr="0080651F">
        <w:rPr>
          <w:rFonts w:ascii="Arial" w:hAnsi="Arial" w:cs="Arial"/>
          <w:sz w:val="24"/>
        </w:rPr>
        <w:t>spare 3</w:t>
      </w:r>
      <w:r w:rsidR="00DD5FEB" w:rsidRPr="0080651F">
        <w:rPr>
          <w:rFonts w:ascii="Arial" w:hAnsi="Arial" w:cs="Arial"/>
          <w:sz w:val="24"/>
        </w:rPr>
        <w:t xml:space="preserve"> </w:t>
      </w:r>
      <w:r w:rsidRPr="0080651F">
        <w:rPr>
          <w:rFonts w:ascii="Arial" w:hAnsi="Arial" w:cs="Arial"/>
          <w:sz w:val="24"/>
        </w:rPr>
        <w:t>ph</w:t>
      </w:r>
      <w:r w:rsidR="00DD5FEB" w:rsidRPr="0080651F">
        <w:rPr>
          <w:rFonts w:ascii="Arial" w:hAnsi="Arial" w:cs="Arial"/>
          <w:sz w:val="24"/>
        </w:rPr>
        <w:t>ase</w:t>
      </w:r>
      <w:r w:rsidRPr="0080651F">
        <w:rPr>
          <w:rFonts w:ascii="Arial" w:hAnsi="Arial" w:cs="Arial"/>
          <w:sz w:val="24"/>
        </w:rPr>
        <w:t xml:space="preserve"> ways </w:t>
      </w:r>
      <w:r w:rsidR="007204BE" w:rsidRPr="0080651F">
        <w:rPr>
          <w:rFonts w:ascii="Arial" w:hAnsi="Arial" w:cs="Arial"/>
          <w:sz w:val="24"/>
        </w:rPr>
        <w:t>to be left in the section board</w:t>
      </w:r>
      <w:r w:rsidRPr="0080651F">
        <w:rPr>
          <w:rFonts w:ascii="Arial" w:hAnsi="Arial" w:cs="Arial"/>
          <w:sz w:val="24"/>
        </w:rPr>
        <w:t xml:space="preserve"> </w:t>
      </w:r>
      <w:r w:rsidR="007204BE" w:rsidRPr="0080651F">
        <w:rPr>
          <w:rFonts w:ascii="Arial" w:hAnsi="Arial" w:cs="Arial"/>
          <w:sz w:val="24"/>
        </w:rPr>
        <w:t xml:space="preserve">to </w:t>
      </w:r>
      <w:r w:rsidRPr="0080651F">
        <w:rPr>
          <w:rFonts w:ascii="Arial" w:hAnsi="Arial" w:cs="Arial"/>
          <w:sz w:val="24"/>
        </w:rPr>
        <w:t>leave spare capacity for the future</w:t>
      </w:r>
      <w:r w:rsidR="007204BE" w:rsidRPr="0080651F">
        <w:rPr>
          <w:rFonts w:ascii="Arial" w:hAnsi="Arial" w:cs="Arial"/>
          <w:sz w:val="24"/>
        </w:rPr>
        <w:t>.</w:t>
      </w:r>
    </w:p>
    <w:p w:rsidR="0058741A" w:rsidRPr="0080651F" w:rsidRDefault="0058741A" w:rsidP="0058741A">
      <w:pPr>
        <w:pStyle w:val="ListParagraph"/>
        <w:rPr>
          <w:rFonts w:ascii="Arial" w:hAnsi="Arial" w:cs="Arial"/>
          <w:sz w:val="24"/>
        </w:rPr>
      </w:pPr>
    </w:p>
    <w:p w:rsidR="005A58CB" w:rsidRPr="0080651F" w:rsidRDefault="005A58CB" w:rsidP="008867F2">
      <w:pPr>
        <w:pStyle w:val="ListParagraph"/>
        <w:numPr>
          <w:ilvl w:val="0"/>
          <w:numId w:val="1"/>
        </w:numPr>
        <w:rPr>
          <w:rFonts w:ascii="Arial" w:hAnsi="Arial" w:cs="Arial"/>
          <w:sz w:val="24"/>
        </w:rPr>
      </w:pPr>
      <w:r w:rsidRPr="0080651F">
        <w:rPr>
          <w:rFonts w:ascii="Arial" w:hAnsi="Arial" w:cs="Arial"/>
          <w:sz w:val="24"/>
        </w:rPr>
        <w:t>A s</w:t>
      </w:r>
      <w:r w:rsidR="003311C6" w:rsidRPr="0080651F">
        <w:rPr>
          <w:rFonts w:ascii="Arial" w:hAnsi="Arial" w:cs="Arial"/>
          <w:sz w:val="24"/>
        </w:rPr>
        <w:t>ub meter</w:t>
      </w:r>
      <w:r w:rsidR="00555413" w:rsidRPr="0080651F">
        <w:rPr>
          <w:rFonts w:ascii="Arial" w:hAnsi="Arial" w:cs="Arial"/>
          <w:sz w:val="24"/>
        </w:rPr>
        <w:t xml:space="preserve"> will </w:t>
      </w:r>
      <w:r w:rsidRPr="0080651F">
        <w:rPr>
          <w:rFonts w:ascii="Arial" w:hAnsi="Arial" w:cs="Arial"/>
          <w:sz w:val="24"/>
        </w:rPr>
        <w:t>be required on a new 3</w:t>
      </w:r>
      <w:r w:rsidR="00DD5FEB" w:rsidRPr="0080651F">
        <w:rPr>
          <w:rFonts w:ascii="Arial" w:hAnsi="Arial" w:cs="Arial"/>
          <w:sz w:val="24"/>
        </w:rPr>
        <w:t xml:space="preserve"> </w:t>
      </w:r>
      <w:r w:rsidRPr="0080651F">
        <w:rPr>
          <w:rFonts w:ascii="Arial" w:hAnsi="Arial" w:cs="Arial"/>
          <w:sz w:val="24"/>
        </w:rPr>
        <w:t>ph</w:t>
      </w:r>
      <w:r w:rsidR="00DD5FEB" w:rsidRPr="0080651F">
        <w:rPr>
          <w:rFonts w:ascii="Arial" w:hAnsi="Arial" w:cs="Arial"/>
          <w:sz w:val="24"/>
        </w:rPr>
        <w:t>ase</w:t>
      </w:r>
      <w:r w:rsidRPr="0080651F">
        <w:rPr>
          <w:rFonts w:ascii="Arial" w:hAnsi="Arial" w:cs="Arial"/>
          <w:sz w:val="24"/>
        </w:rPr>
        <w:t xml:space="preserve"> feed to the top of the </w:t>
      </w:r>
      <w:r w:rsidR="00B0718D" w:rsidRPr="0080651F">
        <w:rPr>
          <w:rFonts w:ascii="Arial" w:hAnsi="Arial" w:cs="Arial"/>
          <w:sz w:val="24"/>
        </w:rPr>
        <w:t xml:space="preserve">carpark and </w:t>
      </w:r>
      <w:r w:rsidR="00555413" w:rsidRPr="0080651F">
        <w:rPr>
          <w:rFonts w:ascii="Arial" w:hAnsi="Arial" w:cs="Arial"/>
          <w:sz w:val="24"/>
        </w:rPr>
        <w:t>capacity to install sub metering on all the spare</w:t>
      </w:r>
      <w:r w:rsidRPr="0080651F">
        <w:rPr>
          <w:rFonts w:ascii="Arial" w:hAnsi="Arial" w:cs="Arial"/>
          <w:sz w:val="24"/>
        </w:rPr>
        <w:t xml:space="preserve"> ways left in the section board</w:t>
      </w:r>
      <w:r w:rsidR="00555413" w:rsidRPr="0080651F">
        <w:rPr>
          <w:rFonts w:ascii="Arial" w:hAnsi="Arial" w:cs="Arial"/>
          <w:sz w:val="24"/>
        </w:rPr>
        <w:t xml:space="preserve">. </w:t>
      </w:r>
    </w:p>
    <w:p w:rsidR="00DD5FEB" w:rsidRPr="0080651F" w:rsidRDefault="00DD5FEB" w:rsidP="00DD5FEB">
      <w:pPr>
        <w:pStyle w:val="ListParagraph"/>
        <w:rPr>
          <w:rFonts w:ascii="Arial" w:hAnsi="Arial" w:cs="Arial"/>
          <w:sz w:val="24"/>
        </w:rPr>
      </w:pPr>
    </w:p>
    <w:p w:rsidR="00DD5FEB" w:rsidRPr="0080651F" w:rsidRDefault="00DD5FEB" w:rsidP="00DD5FEB">
      <w:pPr>
        <w:pStyle w:val="ListParagraph"/>
        <w:numPr>
          <w:ilvl w:val="0"/>
          <w:numId w:val="1"/>
        </w:numPr>
        <w:rPr>
          <w:rFonts w:ascii="Arial" w:hAnsi="Arial" w:cs="Arial"/>
          <w:sz w:val="24"/>
        </w:rPr>
      </w:pPr>
      <w:r w:rsidRPr="0080651F">
        <w:rPr>
          <w:rFonts w:ascii="Arial" w:hAnsi="Arial" w:cs="Arial"/>
          <w:sz w:val="24"/>
        </w:rPr>
        <w:t>The contractor will be responsible for all calculations of the required cable sizes (calculations to be included in the tender submission).</w:t>
      </w:r>
    </w:p>
    <w:p w:rsidR="005A58CB" w:rsidRPr="0080651F" w:rsidRDefault="005A58CB" w:rsidP="005A58CB">
      <w:pPr>
        <w:pStyle w:val="ListParagraph"/>
        <w:rPr>
          <w:rFonts w:ascii="Arial" w:hAnsi="Arial" w:cs="Arial"/>
          <w:sz w:val="24"/>
        </w:rPr>
      </w:pPr>
    </w:p>
    <w:p w:rsidR="005A58CB" w:rsidRPr="0080651F" w:rsidRDefault="005A58CB" w:rsidP="00DD5FEB">
      <w:pPr>
        <w:pStyle w:val="ListParagraph"/>
        <w:numPr>
          <w:ilvl w:val="0"/>
          <w:numId w:val="1"/>
        </w:numPr>
        <w:rPr>
          <w:rFonts w:ascii="Arial" w:hAnsi="Arial" w:cs="Arial"/>
          <w:sz w:val="24"/>
        </w:rPr>
      </w:pPr>
      <w:r w:rsidRPr="0080651F">
        <w:rPr>
          <w:rFonts w:ascii="Arial" w:hAnsi="Arial" w:cs="Arial"/>
          <w:sz w:val="24"/>
        </w:rPr>
        <w:t>The contractor will be responsible fo</w:t>
      </w:r>
      <w:r w:rsidR="00B0718D" w:rsidRPr="0080651F">
        <w:rPr>
          <w:rFonts w:ascii="Arial" w:hAnsi="Arial" w:cs="Arial"/>
          <w:sz w:val="24"/>
        </w:rPr>
        <w:t>r ensuring their prices include all</w:t>
      </w:r>
      <w:r w:rsidRPr="0080651F">
        <w:rPr>
          <w:rFonts w:ascii="Arial" w:hAnsi="Arial" w:cs="Arial"/>
          <w:sz w:val="24"/>
        </w:rPr>
        <w:t xml:space="preserve"> aspects of the works required included those items specifically excluded from the ENWL quote provided. </w:t>
      </w:r>
    </w:p>
    <w:p w:rsidR="00DD5FEB" w:rsidRPr="0080651F" w:rsidRDefault="00DD5FEB" w:rsidP="00DD5FEB">
      <w:pPr>
        <w:pStyle w:val="ListParagraph"/>
        <w:rPr>
          <w:rFonts w:ascii="Arial" w:hAnsi="Arial" w:cs="Arial"/>
          <w:sz w:val="24"/>
        </w:rPr>
      </w:pPr>
    </w:p>
    <w:p w:rsidR="005A58CB" w:rsidRPr="0080651F" w:rsidRDefault="0047114B" w:rsidP="005A58CB">
      <w:pPr>
        <w:pStyle w:val="ListParagraph"/>
        <w:numPr>
          <w:ilvl w:val="0"/>
          <w:numId w:val="1"/>
        </w:numPr>
        <w:rPr>
          <w:rFonts w:ascii="Arial" w:hAnsi="Arial" w:cs="Arial"/>
          <w:sz w:val="24"/>
        </w:rPr>
      </w:pPr>
      <w:r w:rsidRPr="0080651F">
        <w:rPr>
          <w:rFonts w:ascii="Arial" w:hAnsi="Arial" w:cs="Arial"/>
          <w:sz w:val="24"/>
        </w:rPr>
        <w:t>All of t</w:t>
      </w:r>
      <w:r w:rsidR="005A58CB" w:rsidRPr="0080651F">
        <w:rPr>
          <w:rFonts w:ascii="Arial" w:hAnsi="Arial" w:cs="Arial"/>
          <w:sz w:val="24"/>
        </w:rPr>
        <w:t>he civils specifications should only be as per national guidelines.</w:t>
      </w:r>
    </w:p>
    <w:p w:rsidR="00B0718D" w:rsidRPr="0080651F" w:rsidRDefault="00B0718D" w:rsidP="00B0718D">
      <w:pPr>
        <w:pStyle w:val="ListParagraph"/>
        <w:rPr>
          <w:rFonts w:ascii="Arial" w:hAnsi="Arial" w:cs="Arial"/>
          <w:sz w:val="24"/>
        </w:rPr>
      </w:pPr>
    </w:p>
    <w:p w:rsidR="00593BDE" w:rsidRPr="0080651F" w:rsidRDefault="00DD5FEB" w:rsidP="00277E02">
      <w:pPr>
        <w:rPr>
          <w:rFonts w:ascii="Arial" w:hAnsi="Arial" w:cs="Arial"/>
          <w:sz w:val="24"/>
        </w:rPr>
      </w:pPr>
      <w:r w:rsidRPr="0080651F">
        <w:rPr>
          <w:rFonts w:ascii="Arial" w:hAnsi="Arial" w:cs="Arial"/>
          <w:sz w:val="24"/>
        </w:rPr>
        <w:lastRenderedPageBreak/>
        <w:t>2</w:t>
      </w:r>
      <w:r w:rsidR="0077279F" w:rsidRPr="0080651F">
        <w:rPr>
          <w:rFonts w:ascii="Arial" w:hAnsi="Arial" w:cs="Arial"/>
          <w:sz w:val="24"/>
        </w:rPr>
        <w:t>. A supply from the new substation to the main White House.</w:t>
      </w:r>
      <w:r w:rsidR="00593BDE" w:rsidRPr="0080651F">
        <w:rPr>
          <w:rFonts w:ascii="Arial" w:hAnsi="Arial" w:cs="Arial"/>
          <w:sz w:val="24"/>
        </w:rPr>
        <w:t xml:space="preserve"> </w:t>
      </w:r>
    </w:p>
    <w:p w:rsidR="00593BDE" w:rsidRPr="0080651F" w:rsidRDefault="00593BDE" w:rsidP="00277E02">
      <w:pPr>
        <w:rPr>
          <w:rFonts w:ascii="Arial" w:hAnsi="Arial" w:cs="Arial"/>
          <w:sz w:val="24"/>
        </w:rPr>
      </w:pPr>
    </w:p>
    <w:p w:rsidR="00F703F9" w:rsidRPr="0080651F" w:rsidRDefault="00593BDE" w:rsidP="00E15258">
      <w:pPr>
        <w:pStyle w:val="ListParagraph"/>
        <w:numPr>
          <w:ilvl w:val="0"/>
          <w:numId w:val="3"/>
        </w:numPr>
        <w:rPr>
          <w:rFonts w:ascii="Arial" w:hAnsi="Arial" w:cs="Arial"/>
          <w:sz w:val="24"/>
        </w:rPr>
      </w:pPr>
      <w:r w:rsidRPr="0080651F">
        <w:rPr>
          <w:rFonts w:ascii="Arial" w:hAnsi="Arial" w:cs="Arial"/>
          <w:sz w:val="24"/>
        </w:rPr>
        <w:t xml:space="preserve">Last year we updated the switch gear in the main White House </w:t>
      </w:r>
      <w:r w:rsidR="00DD5FEB" w:rsidRPr="0080651F">
        <w:rPr>
          <w:rFonts w:ascii="Arial" w:hAnsi="Arial" w:cs="Arial"/>
          <w:sz w:val="24"/>
        </w:rPr>
        <w:t xml:space="preserve">(Visitor Centre) </w:t>
      </w:r>
      <w:r w:rsidRPr="0080651F">
        <w:rPr>
          <w:rFonts w:ascii="Arial" w:hAnsi="Arial" w:cs="Arial"/>
          <w:sz w:val="24"/>
        </w:rPr>
        <w:t>cellar and the incomer supply cable from the courtyard in front of the house</w:t>
      </w:r>
      <w:r w:rsidR="00DD5FEB" w:rsidRPr="0080651F">
        <w:rPr>
          <w:rFonts w:ascii="Arial" w:hAnsi="Arial" w:cs="Arial"/>
          <w:sz w:val="24"/>
        </w:rPr>
        <w:t xml:space="preserve">. These </w:t>
      </w:r>
      <w:r w:rsidR="0077279F" w:rsidRPr="0080651F">
        <w:rPr>
          <w:rFonts w:ascii="Arial" w:hAnsi="Arial" w:cs="Arial"/>
          <w:sz w:val="24"/>
        </w:rPr>
        <w:t>are</w:t>
      </w:r>
      <w:r w:rsidRPr="0080651F">
        <w:rPr>
          <w:rFonts w:ascii="Arial" w:hAnsi="Arial" w:cs="Arial"/>
          <w:sz w:val="24"/>
        </w:rPr>
        <w:t xml:space="preserve"> now rated at 630 Amps. </w:t>
      </w:r>
    </w:p>
    <w:p w:rsidR="00F703F9" w:rsidRPr="0080651F" w:rsidRDefault="00F703F9" w:rsidP="00277E02">
      <w:pPr>
        <w:rPr>
          <w:rFonts w:ascii="Arial" w:hAnsi="Arial" w:cs="Arial"/>
          <w:sz w:val="24"/>
        </w:rPr>
      </w:pPr>
    </w:p>
    <w:p w:rsidR="00593BDE" w:rsidRPr="0080651F" w:rsidRDefault="00593BDE" w:rsidP="00E15258">
      <w:pPr>
        <w:pStyle w:val="ListParagraph"/>
        <w:numPr>
          <w:ilvl w:val="0"/>
          <w:numId w:val="3"/>
        </w:numPr>
        <w:rPr>
          <w:rFonts w:ascii="Arial" w:hAnsi="Arial" w:cs="Arial"/>
          <w:sz w:val="24"/>
        </w:rPr>
      </w:pPr>
      <w:r w:rsidRPr="0080651F">
        <w:rPr>
          <w:rFonts w:ascii="Arial" w:hAnsi="Arial" w:cs="Arial"/>
          <w:sz w:val="24"/>
        </w:rPr>
        <w:t xml:space="preserve">We now require a new supply from the </w:t>
      </w:r>
      <w:r w:rsidR="00F703F9" w:rsidRPr="0080651F">
        <w:rPr>
          <w:rFonts w:ascii="Arial" w:hAnsi="Arial" w:cs="Arial"/>
          <w:sz w:val="24"/>
        </w:rPr>
        <w:t xml:space="preserve">new </w:t>
      </w:r>
      <w:r w:rsidRPr="0080651F">
        <w:rPr>
          <w:rFonts w:ascii="Arial" w:hAnsi="Arial" w:cs="Arial"/>
          <w:sz w:val="24"/>
        </w:rPr>
        <w:t xml:space="preserve">substation into the main house connecting into this new incomer </w:t>
      </w:r>
      <w:r w:rsidR="0077279F" w:rsidRPr="0080651F">
        <w:rPr>
          <w:rFonts w:ascii="Arial" w:hAnsi="Arial" w:cs="Arial"/>
          <w:sz w:val="24"/>
        </w:rPr>
        <w:t>in the courtyard</w:t>
      </w:r>
      <w:r w:rsidR="00DD5FEB" w:rsidRPr="0080651F">
        <w:rPr>
          <w:rFonts w:ascii="Arial" w:hAnsi="Arial" w:cs="Arial"/>
          <w:sz w:val="24"/>
        </w:rPr>
        <w:t xml:space="preserve"> </w:t>
      </w:r>
      <w:r w:rsidRPr="0080651F">
        <w:rPr>
          <w:rFonts w:ascii="Arial" w:hAnsi="Arial" w:cs="Arial"/>
          <w:sz w:val="24"/>
        </w:rPr>
        <w:t>with a suggested load in the order of 450 Amps per phase for a 3 phase and neutral supply along with the necessary earthing.</w:t>
      </w:r>
    </w:p>
    <w:p w:rsidR="00593BDE" w:rsidRPr="0080651F" w:rsidRDefault="00593BDE" w:rsidP="00277E02">
      <w:pPr>
        <w:rPr>
          <w:rFonts w:ascii="Arial" w:hAnsi="Arial" w:cs="Arial"/>
          <w:sz w:val="24"/>
        </w:rPr>
      </w:pPr>
    </w:p>
    <w:p w:rsidR="00E15258" w:rsidRPr="0080651F" w:rsidRDefault="00B615EA" w:rsidP="00E15258">
      <w:pPr>
        <w:pStyle w:val="ListParagraph"/>
        <w:numPr>
          <w:ilvl w:val="0"/>
          <w:numId w:val="3"/>
        </w:numPr>
        <w:rPr>
          <w:rFonts w:ascii="Arial" w:hAnsi="Arial" w:cs="Arial"/>
          <w:sz w:val="24"/>
        </w:rPr>
      </w:pPr>
      <w:r w:rsidRPr="0080651F">
        <w:rPr>
          <w:rFonts w:ascii="Arial" w:hAnsi="Arial" w:cs="Arial"/>
          <w:sz w:val="24"/>
        </w:rPr>
        <w:t>T</w:t>
      </w:r>
      <w:r w:rsidR="0077279F" w:rsidRPr="0080651F">
        <w:rPr>
          <w:rFonts w:ascii="Arial" w:hAnsi="Arial" w:cs="Arial"/>
          <w:sz w:val="24"/>
        </w:rPr>
        <w:t xml:space="preserve">he contractor </w:t>
      </w:r>
      <w:r w:rsidR="0047114B" w:rsidRPr="0080651F">
        <w:rPr>
          <w:rFonts w:ascii="Arial" w:hAnsi="Arial" w:cs="Arial"/>
          <w:sz w:val="24"/>
        </w:rPr>
        <w:t xml:space="preserve">will need </w:t>
      </w:r>
      <w:r w:rsidR="0077279F" w:rsidRPr="0080651F">
        <w:rPr>
          <w:rFonts w:ascii="Arial" w:hAnsi="Arial" w:cs="Arial"/>
          <w:sz w:val="24"/>
        </w:rPr>
        <w:t xml:space="preserve">to liaise with the DNO for the disconnection of the old supply </w:t>
      </w:r>
      <w:r w:rsidR="00E15258" w:rsidRPr="0080651F">
        <w:rPr>
          <w:rFonts w:ascii="Arial" w:hAnsi="Arial" w:cs="Arial"/>
          <w:sz w:val="24"/>
        </w:rPr>
        <w:t xml:space="preserve">to the main White House (Visitor Centre) </w:t>
      </w:r>
      <w:r w:rsidR="0077279F" w:rsidRPr="0080651F">
        <w:rPr>
          <w:rFonts w:ascii="Arial" w:hAnsi="Arial" w:cs="Arial"/>
          <w:sz w:val="24"/>
        </w:rPr>
        <w:t xml:space="preserve">and </w:t>
      </w:r>
      <w:r w:rsidR="00E15258" w:rsidRPr="0080651F">
        <w:rPr>
          <w:rFonts w:ascii="Arial" w:hAnsi="Arial" w:cs="Arial"/>
          <w:sz w:val="24"/>
        </w:rPr>
        <w:t xml:space="preserve">to liaise with </w:t>
      </w:r>
      <w:r w:rsidR="0077279F" w:rsidRPr="0080651F">
        <w:rPr>
          <w:rFonts w:ascii="Arial" w:hAnsi="Arial" w:cs="Arial"/>
          <w:sz w:val="24"/>
        </w:rPr>
        <w:t xml:space="preserve">the metering company as necessary. </w:t>
      </w:r>
    </w:p>
    <w:p w:rsidR="00B615EA" w:rsidRPr="0080651F" w:rsidRDefault="00B615EA" w:rsidP="00B615EA">
      <w:pPr>
        <w:rPr>
          <w:rFonts w:ascii="Arial" w:hAnsi="Arial" w:cs="Arial"/>
          <w:sz w:val="24"/>
        </w:rPr>
      </w:pPr>
    </w:p>
    <w:p w:rsidR="00DD5FEB" w:rsidRPr="0080651F" w:rsidRDefault="00DD5FEB" w:rsidP="00DD5FEB">
      <w:pPr>
        <w:rPr>
          <w:rFonts w:ascii="Arial" w:hAnsi="Arial" w:cs="Arial"/>
          <w:sz w:val="24"/>
        </w:rPr>
      </w:pPr>
      <w:r w:rsidRPr="0080651F">
        <w:rPr>
          <w:rFonts w:ascii="Arial" w:hAnsi="Arial" w:cs="Arial"/>
          <w:sz w:val="24"/>
        </w:rPr>
        <w:t>3. A supply from the new substation to the top of the carpark for new EV and batter</w:t>
      </w:r>
      <w:r w:rsidR="003311C6" w:rsidRPr="0080651F">
        <w:rPr>
          <w:rFonts w:ascii="Arial" w:hAnsi="Arial" w:cs="Arial"/>
          <w:sz w:val="24"/>
        </w:rPr>
        <w:t>y</w:t>
      </w:r>
      <w:r w:rsidRPr="0080651F">
        <w:rPr>
          <w:rFonts w:ascii="Arial" w:hAnsi="Arial" w:cs="Arial"/>
          <w:sz w:val="24"/>
        </w:rPr>
        <w:t xml:space="preserve"> charging.</w:t>
      </w:r>
    </w:p>
    <w:p w:rsidR="00593BDE" w:rsidRPr="0080651F" w:rsidRDefault="00593BDE" w:rsidP="00277E02">
      <w:pPr>
        <w:rPr>
          <w:rFonts w:ascii="Arial" w:hAnsi="Arial" w:cs="Arial"/>
          <w:sz w:val="24"/>
        </w:rPr>
      </w:pPr>
    </w:p>
    <w:p w:rsidR="00E15258" w:rsidRPr="0080651F" w:rsidRDefault="007039BE" w:rsidP="00E15258">
      <w:pPr>
        <w:pStyle w:val="ListParagraph"/>
        <w:numPr>
          <w:ilvl w:val="0"/>
          <w:numId w:val="4"/>
        </w:numPr>
        <w:rPr>
          <w:rFonts w:ascii="Arial" w:hAnsi="Arial" w:cs="Arial"/>
          <w:sz w:val="24"/>
        </w:rPr>
      </w:pPr>
      <w:r w:rsidRPr="0080651F">
        <w:rPr>
          <w:rFonts w:ascii="Arial" w:hAnsi="Arial" w:cs="Arial"/>
          <w:sz w:val="24"/>
        </w:rPr>
        <w:t>We</w:t>
      </w:r>
      <w:r w:rsidR="00B0718D" w:rsidRPr="0080651F">
        <w:rPr>
          <w:rFonts w:ascii="Arial" w:hAnsi="Arial" w:cs="Arial"/>
          <w:sz w:val="24"/>
        </w:rPr>
        <w:t xml:space="preserve"> are currently installing 4 dua</w:t>
      </w:r>
      <w:r w:rsidRPr="0080651F">
        <w:rPr>
          <w:rFonts w:ascii="Arial" w:hAnsi="Arial" w:cs="Arial"/>
          <w:sz w:val="24"/>
        </w:rPr>
        <w:t>l 22KW Electric Vehicle (EV) chargi</w:t>
      </w:r>
      <w:r w:rsidR="003311C6" w:rsidRPr="0080651F">
        <w:rPr>
          <w:rFonts w:ascii="Arial" w:hAnsi="Arial" w:cs="Arial"/>
          <w:sz w:val="24"/>
        </w:rPr>
        <w:t>ng points at the top of the car</w:t>
      </w:r>
      <w:r w:rsidRPr="0080651F">
        <w:rPr>
          <w:rFonts w:ascii="Arial" w:hAnsi="Arial" w:cs="Arial"/>
          <w:sz w:val="24"/>
        </w:rPr>
        <w:t>park</w:t>
      </w:r>
      <w:r w:rsidR="003311C6" w:rsidRPr="0080651F">
        <w:rPr>
          <w:rFonts w:ascii="Arial" w:hAnsi="Arial" w:cs="Arial"/>
          <w:sz w:val="24"/>
        </w:rPr>
        <w:t xml:space="preserve">, along with </w:t>
      </w:r>
      <w:r w:rsidRPr="0080651F">
        <w:rPr>
          <w:rFonts w:ascii="Arial" w:hAnsi="Arial" w:cs="Arial"/>
          <w:sz w:val="24"/>
        </w:rPr>
        <w:t xml:space="preserve">a solar </w:t>
      </w:r>
      <w:r w:rsidR="003311C6" w:rsidRPr="0080651F">
        <w:rPr>
          <w:rFonts w:ascii="Arial" w:hAnsi="Arial" w:cs="Arial"/>
          <w:sz w:val="24"/>
        </w:rPr>
        <w:t xml:space="preserve">PV </w:t>
      </w:r>
      <w:r w:rsidRPr="0080651F">
        <w:rPr>
          <w:rFonts w:ascii="Arial" w:hAnsi="Arial" w:cs="Arial"/>
          <w:sz w:val="24"/>
        </w:rPr>
        <w:t xml:space="preserve">canopy producing </w:t>
      </w:r>
      <w:r w:rsidR="0080651F" w:rsidRPr="0080651F">
        <w:rPr>
          <w:rFonts w:ascii="Arial" w:hAnsi="Arial" w:cs="Arial"/>
          <w:sz w:val="24"/>
        </w:rPr>
        <w:t xml:space="preserve">around </w:t>
      </w:r>
      <w:r w:rsidRPr="0080651F">
        <w:rPr>
          <w:rFonts w:ascii="Arial" w:hAnsi="Arial" w:cs="Arial"/>
          <w:sz w:val="24"/>
        </w:rPr>
        <w:t xml:space="preserve">8KW </w:t>
      </w:r>
      <w:r w:rsidR="003311C6" w:rsidRPr="0080651F">
        <w:rPr>
          <w:rFonts w:ascii="Arial" w:hAnsi="Arial" w:cs="Arial"/>
          <w:sz w:val="24"/>
        </w:rPr>
        <w:t xml:space="preserve">of power </w:t>
      </w:r>
      <w:r w:rsidRPr="0080651F">
        <w:rPr>
          <w:rFonts w:ascii="Arial" w:hAnsi="Arial" w:cs="Arial"/>
          <w:sz w:val="24"/>
        </w:rPr>
        <w:t xml:space="preserve">and battery storage of 40KW. The battery storage will be charged from the mains supply when there is insufficient solar power available. </w:t>
      </w:r>
    </w:p>
    <w:p w:rsidR="00E15258" w:rsidRPr="0080651F" w:rsidRDefault="00E15258" w:rsidP="00E15258">
      <w:pPr>
        <w:pStyle w:val="ListParagraph"/>
        <w:rPr>
          <w:rFonts w:ascii="Arial" w:hAnsi="Arial" w:cs="Arial"/>
          <w:sz w:val="24"/>
        </w:rPr>
      </w:pPr>
    </w:p>
    <w:p w:rsidR="007039BE" w:rsidRPr="0080651F" w:rsidRDefault="007039BE" w:rsidP="00E15258">
      <w:pPr>
        <w:pStyle w:val="ListParagraph"/>
        <w:numPr>
          <w:ilvl w:val="0"/>
          <w:numId w:val="4"/>
        </w:numPr>
        <w:rPr>
          <w:rFonts w:ascii="Arial" w:hAnsi="Arial" w:cs="Arial"/>
          <w:sz w:val="24"/>
        </w:rPr>
      </w:pPr>
      <w:r w:rsidRPr="0080651F">
        <w:rPr>
          <w:rFonts w:ascii="Arial" w:hAnsi="Arial" w:cs="Arial"/>
          <w:sz w:val="24"/>
        </w:rPr>
        <w:t>We anti</w:t>
      </w:r>
      <w:r w:rsidR="00B0718D" w:rsidRPr="0080651F">
        <w:rPr>
          <w:rFonts w:ascii="Arial" w:hAnsi="Arial" w:cs="Arial"/>
          <w:sz w:val="24"/>
        </w:rPr>
        <w:t>cipate increasing this to 10 dua</w:t>
      </w:r>
      <w:r w:rsidRPr="0080651F">
        <w:rPr>
          <w:rFonts w:ascii="Arial" w:hAnsi="Arial" w:cs="Arial"/>
          <w:sz w:val="24"/>
        </w:rPr>
        <w:t>l 22KW chargers and a 100KW of battery storage in the near future.</w:t>
      </w:r>
      <w:r w:rsidR="00F703F9" w:rsidRPr="0080651F">
        <w:rPr>
          <w:rFonts w:ascii="Arial" w:hAnsi="Arial" w:cs="Arial"/>
          <w:sz w:val="24"/>
        </w:rPr>
        <w:t xml:space="preserve"> </w:t>
      </w:r>
      <w:r w:rsidRPr="0080651F">
        <w:rPr>
          <w:rFonts w:ascii="Arial" w:hAnsi="Arial" w:cs="Arial"/>
          <w:sz w:val="24"/>
        </w:rPr>
        <w:t xml:space="preserve"> </w:t>
      </w:r>
    </w:p>
    <w:p w:rsidR="00F703F9" w:rsidRPr="0080651F" w:rsidRDefault="00F703F9" w:rsidP="00277E02">
      <w:pPr>
        <w:rPr>
          <w:rFonts w:ascii="Arial" w:hAnsi="Arial" w:cs="Arial"/>
          <w:sz w:val="24"/>
        </w:rPr>
      </w:pPr>
    </w:p>
    <w:p w:rsidR="00F703F9" w:rsidRPr="0080651F" w:rsidRDefault="00B0718D" w:rsidP="00E15258">
      <w:pPr>
        <w:pStyle w:val="ListParagraph"/>
        <w:numPr>
          <w:ilvl w:val="0"/>
          <w:numId w:val="4"/>
        </w:numPr>
        <w:rPr>
          <w:rFonts w:ascii="Arial" w:hAnsi="Arial" w:cs="Arial"/>
          <w:sz w:val="24"/>
        </w:rPr>
      </w:pPr>
      <w:r w:rsidRPr="0080651F">
        <w:rPr>
          <w:rFonts w:ascii="Arial" w:hAnsi="Arial" w:cs="Arial"/>
          <w:sz w:val="24"/>
        </w:rPr>
        <w:t xml:space="preserve">We </w:t>
      </w:r>
      <w:r w:rsidR="0080651F">
        <w:rPr>
          <w:rFonts w:ascii="Arial" w:hAnsi="Arial" w:cs="Arial"/>
          <w:sz w:val="24"/>
        </w:rPr>
        <w:t>require the contractor to install a</w:t>
      </w:r>
      <w:r w:rsidR="00F703F9" w:rsidRPr="0080651F">
        <w:rPr>
          <w:rFonts w:ascii="Arial" w:hAnsi="Arial" w:cs="Arial"/>
          <w:sz w:val="24"/>
        </w:rPr>
        <w:t xml:space="preserve"> new sub-metered supply from the new substation into a draw pit a</w:t>
      </w:r>
      <w:r w:rsidR="0080651F">
        <w:rPr>
          <w:rFonts w:ascii="Arial" w:hAnsi="Arial" w:cs="Arial"/>
          <w:sz w:val="24"/>
        </w:rPr>
        <w:t xml:space="preserve">t the top of the carpark with an appropriate </w:t>
      </w:r>
      <w:r w:rsidR="00F703F9" w:rsidRPr="0080651F">
        <w:rPr>
          <w:rFonts w:ascii="Arial" w:hAnsi="Arial" w:cs="Arial"/>
          <w:sz w:val="24"/>
        </w:rPr>
        <w:t xml:space="preserve">3 phase </w:t>
      </w:r>
      <w:r w:rsidR="0080651F">
        <w:rPr>
          <w:rFonts w:ascii="Arial" w:hAnsi="Arial" w:cs="Arial"/>
          <w:sz w:val="24"/>
        </w:rPr>
        <w:t xml:space="preserve">load </w:t>
      </w:r>
      <w:r w:rsidR="00F703F9" w:rsidRPr="0080651F">
        <w:rPr>
          <w:rFonts w:ascii="Arial" w:hAnsi="Arial" w:cs="Arial"/>
          <w:sz w:val="24"/>
        </w:rPr>
        <w:t>and neutral supply along with the necessary earthing.</w:t>
      </w:r>
    </w:p>
    <w:p w:rsidR="00F703F9" w:rsidRDefault="00F703F9" w:rsidP="00277E02"/>
    <w:p w:rsidR="00D67D09" w:rsidRDefault="00D67D09">
      <w:pPr>
        <w:spacing w:after="160" w:line="259" w:lineRule="auto"/>
      </w:pPr>
      <w:r>
        <w:br w:type="page"/>
      </w:r>
    </w:p>
    <w:p w:rsidR="00DA7D04" w:rsidRDefault="00DA7D04" w:rsidP="00277E02"/>
    <w:sectPr w:rsidR="00DA7D04">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CF3" w:rsidRDefault="00C31CF3" w:rsidP="00C31CF3">
      <w:r>
        <w:separator/>
      </w:r>
    </w:p>
  </w:endnote>
  <w:endnote w:type="continuationSeparator" w:id="0">
    <w:p w:rsidR="00C31CF3" w:rsidRDefault="00C31CF3" w:rsidP="00C31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F3" w:rsidRDefault="00C31CF3">
    <w:pPr>
      <w:pStyle w:val="Footer"/>
    </w:pPr>
    <w:r>
      <w:t>Employers Requirements (Annex 6)</w:t>
    </w:r>
  </w:p>
  <w:p w:rsidR="00C31CF3" w:rsidRDefault="00C31C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CF3" w:rsidRDefault="00C31CF3" w:rsidP="00C31CF3">
      <w:r>
        <w:separator/>
      </w:r>
    </w:p>
  </w:footnote>
  <w:footnote w:type="continuationSeparator" w:id="0">
    <w:p w:rsidR="00C31CF3" w:rsidRDefault="00C31CF3" w:rsidP="00C31C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F3" w:rsidRPr="001F771F" w:rsidRDefault="00C31CF3" w:rsidP="00C31CF3">
    <w:pPr>
      <w:pStyle w:val="Title"/>
      <w:jc w:val="left"/>
      <w:rPr>
        <w:bCs w:val="0"/>
        <w:sz w:val="28"/>
        <w:szCs w:val="28"/>
      </w:rPr>
    </w:pPr>
    <w:r>
      <w:rPr>
        <w:sz w:val="28"/>
        <w:szCs w:val="28"/>
      </w:rPr>
      <w:t xml:space="preserve">POWER UPGRADE </w:t>
    </w:r>
    <w:r w:rsidRPr="001F771F">
      <w:rPr>
        <w:bCs w:val="0"/>
        <w:sz w:val="28"/>
        <w:szCs w:val="28"/>
      </w:rPr>
      <w:t>FOR BROCKHOLE VISITOR CENTRE, WINDERMERE</w:t>
    </w:r>
  </w:p>
  <w:p w:rsidR="00C31CF3" w:rsidRPr="00C31CF3" w:rsidRDefault="00C31CF3">
    <w:pPr>
      <w:pStyle w:val="Header"/>
      <w:rPr>
        <w:sz w:val="28"/>
        <w:u w:val="single"/>
      </w:rPr>
    </w:pPr>
    <w:r>
      <w:rPr>
        <w:sz w:val="28"/>
        <w:u w:val="single"/>
      </w:rPr>
      <w:tab/>
    </w:r>
    <w:r>
      <w:rPr>
        <w:sz w:val="28"/>
        <w:u w:val="single"/>
      </w:rPr>
      <w:tab/>
    </w:r>
  </w:p>
  <w:p w:rsidR="00C31CF3" w:rsidRDefault="00C31C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96DA7"/>
    <w:multiLevelType w:val="hybridMultilevel"/>
    <w:tmpl w:val="019E6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F7EE1"/>
    <w:multiLevelType w:val="hybridMultilevel"/>
    <w:tmpl w:val="39D29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26556"/>
    <w:multiLevelType w:val="hybridMultilevel"/>
    <w:tmpl w:val="AE768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A1BDA"/>
    <w:multiLevelType w:val="hybridMultilevel"/>
    <w:tmpl w:val="75C4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E02"/>
    <w:rsid w:val="00277E02"/>
    <w:rsid w:val="003311C6"/>
    <w:rsid w:val="0047114B"/>
    <w:rsid w:val="00555413"/>
    <w:rsid w:val="0058741A"/>
    <w:rsid w:val="00593BDE"/>
    <w:rsid w:val="005A58CB"/>
    <w:rsid w:val="00621FD8"/>
    <w:rsid w:val="007039BE"/>
    <w:rsid w:val="007204BE"/>
    <w:rsid w:val="0077279F"/>
    <w:rsid w:val="0080651F"/>
    <w:rsid w:val="00AC21BA"/>
    <w:rsid w:val="00B0718D"/>
    <w:rsid w:val="00B615EA"/>
    <w:rsid w:val="00C266CA"/>
    <w:rsid w:val="00C31CF3"/>
    <w:rsid w:val="00D61DC4"/>
    <w:rsid w:val="00D67D09"/>
    <w:rsid w:val="00DA7D04"/>
    <w:rsid w:val="00DD5FEB"/>
    <w:rsid w:val="00E15258"/>
    <w:rsid w:val="00F70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8B0E96-7EA0-45A0-BB9C-3A3F64C4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E0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41A"/>
    <w:pPr>
      <w:ind w:left="720"/>
      <w:contextualSpacing/>
    </w:pPr>
  </w:style>
  <w:style w:type="paragraph" w:styleId="Header">
    <w:name w:val="header"/>
    <w:basedOn w:val="Normal"/>
    <w:link w:val="HeaderChar"/>
    <w:unhideWhenUsed/>
    <w:rsid w:val="00C31CF3"/>
    <w:pPr>
      <w:tabs>
        <w:tab w:val="center" w:pos="4513"/>
        <w:tab w:val="right" w:pos="9026"/>
      </w:tabs>
    </w:pPr>
  </w:style>
  <w:style w:type="character" w:customStyle="1" w:styleId="HeaderChar">
    <w:name w:val="Header Char"/>
    <w:basedOn w:val="DefaultParagraphFont"/>
    <w:link w:val="Header"/>
    <w:uiPriority w:val="99"/>
    <w:rsid w:val="00C31CF3"/>
    <w:rPr>
      <w:rFonts w:ascii="Calibri" w:hAnsi="Calibri" w:cs="Calibri"/>
    </w:rPr>
  </w:style>
  <w:style w:type="paragraph" w:styleId="Footer">
    <w:name w:val="footer"/>
    <w:basedOn w:val="Normal"/>
    <w:link w:val="FooterChar"/>
    <w:uiPriority w:val="99"/>
    <w:unhideWhenUsed/>
    <w:rsid w:val="00C31CF3"/>
    <w:pPr>
      <w:tabs>
        <w:tab w:val="center" w:pos="4513"/>
        <w:tab w:val="right" w:pos="9026"/>
      </w:tabs>
    </w:pPr>
  </w:style>
  <w:style w:type="character" w:customStyle="1" w:styleId="FooterChar">
    <w:name w:val="Footer Char"/>
    <w:basedOn w:val="DefaultParagraphFont"/>
    <w:link w:val="Footer"/>
    <w:uiPriority w:val="99"/>
    <w:rsid w:val="00C31CF3"/>
    <w:rPr>
      <w:rFonts w:ascii="Calibri" w:hAnsi="Calibri" w:cs="Calibri"/>
    </w:rPr>
  </w:style>
  <w:style w:type="paragraph" w:styleId="Title">
    <w:name w:val="Title"/>
    <w:basedOn w:val="Normal"/>
    <w:link w:val="TitleChar"/>
    <w:qFormat/>
    <w:rsid w:val="00C31CF3"/>
    <w:pPr>
      <w:jc w:val="center"/>
    </w:pPr>
    <w:rPr>
      <w:rFonts w:ascii="Arial" w:eastAsia="Times New Roman" w:hAnsi="Arial" w:cs="Times New Roman"/>
      <w:b/>
      <w:bCs/>
      <w:szCs w:val="24"/>
    </w:rPr>
  </w:style>
  <w:style w:type="character" w:customStyle="1" w:styleId="TitleChar">
    <w:name w:val="Title Char"/>
    <w:basedOn w:val="DefaultParagraphFont"/>
    <w:link w:val="Title"/>
    <w:rsid w:val="00C31CF3"/>
    <w:rPr>
      <w:rFonts w:ascii="Arial" w:eastAsia="Times New Roman" w:hAnsi="Arial"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33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4</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Hodgson</dc:creator>
  <cp:keywords/>
  <dc:description/>
  <cp:lastModifiedBy>Sharon Hodgson</cp:lastModifiedBy>
  <cp:revision>14</cp:revision>
  <dcterms:created xsi:type="dcterms:W3CDTF">2020-09-30T14:57:00Z</dcterms:created>
  <dcterms:modified xsi:type="dcterms:W3CDTF">2020-10-02T13:40:00Z</dcterms:modified>
</cp:coreProperties>
</file>