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DB10"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p w14:paraId="10D2DED2" w14:textId="77777777" w:rsidR="00E60470" w:rsidRDefault="00E60470">
      <w:pPr>
        <w:spacing w:after="0" w:line="259" w:lineRule="auto"/>
        <w:rPr>
          <w:rFonts w:ascii="Arial" w:eastAsia="Arial" w:hAnsi="Arial" w:cs="Arial"/>
          <w:b/>
          <w:sz w:val="24"/>
          <w:szCs w:val="24"/>
        </w:rPr>
      </w:pPr>
    </w:p>
    <w:p w14:paraId="04BAC721" w14:textId="64DCE48E"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F07665" w:rsidRPr="00F07665">
        <w:rPr>
          <w:rFonts w:ascii="Arial" w:eastAsia="Arial" w:hAnsi="Arial" w:cs="Arial"/>
          <w:b/>
          <w:sz w:val="24"/>
          <w:szCs w:val="24"/>
        </w:rPr>
        <w:t>709319451</w:t>
      </w:r>
    </w:p>
    <w:p w14:paraId="0C75F03E" w14:textId="77777777" w:rsidR="00E60470" w:rsidRDefault="00E60470">
      <w:pPr>
        <w:spacing w:after="0" w:line="259" w:lineRule="auto"/>
        <w:rPr>
          <w:rFonts w:ascii="Arial" w:eastAsia="Arial" w:hAnsi="Arial" w:cs="Arial"/>
          <w:sz w:val="24"/>
          <w:szCs w:val="24"/>
        </w:rPr>
      </w:pPr>
    </w:p>
    <w:p w14:paraId="238E374B" w14:textId="75C37FDF" w:rsidR="00E60470" w:rsidRDefault="00FC47F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B5334">
        <w:rPr>
          <w:rFonts w:ascii="Arial" w:eastAsia="Arial" w:hAnsi="Arial" w:cs="Arial"/>
          <w:b/>
          <w:sz w:val="24"/>
          <w:szCs w:val="24"/>
        </w:rPr>
        <w:t>Defence Infrastructure Organisation</w:t>
      </w:r>
    </w:p>
    <w:p w14:paraId="21EBF7A3"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w:t>
      </w:r>
    </w:p>
    <w:p w14:paraId="7487F550" w14:textId="478073A1" w:rsidR="00E60470" w:rsidRDefault="00FC47FD" w:rsidP="00E70AFD">
      <w:pPr>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70AFD" w:rsidRPr="00E70AFD">
        <w:rPr>
          <w:rFonts w:ascii="Arial" w:hAnsi="Arial" w:cs="Arial"/>
          <w:b/>
          <w:bCs/>
          <w:i/>
          <w:iCs/>
          <w:sz w:val="24"/>
          <w:szCs w:val="24"/>
        </w:rPr>
        <w:t>Redacted</w:t>
      </w:r>
    </w:p>
    <w:p w14:paraId="1EDAFABF" w14:textId="77777777" w:rsidR="00E60470" w:rsidRDefault="00E60470">
      <w:pPr>
        <w:spacing w:after="0" w:line="259" w:lineRule="auto"/>
        <w:rPr>
          <w:rFonts w:ascii="Arial" w:eastAsia="Arial" w:hAnsi="Arial" w:cs="Arial"/>
          <w:sz w:val="24"/>
          <w:szCs w:val="24"/>
        </w:rPr>
      </w:pPr>
    </w:p>
    <w:p w14:paraId="2F4CE4F0" w14:textId="77777777" w:rsidR="00E70AFD" w:rsidRDefault="00FC47FD" w:rsidP="00E70AF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70AFD" w:rsidRPr="00E70AFD">
        <w:rPr>
          <w:rFonts w:ascii="Arial" w:hAnsi="Arial" w:cs="Arial"/>
          <w:b/>
          <w:bCs/>
          <w:i/>
          <w:iCs/>
          <w:sz w:val="24"/>
          <w:szCs w:val="24"/>
        </w:rPr>
        <w:t>Redacted</w:t>
      </w:r>
      <w:r w:rsidR="00E70AFD">
        <w:rPr>
          <w:rFonts w:ascii="Arial" w:eastAsia="Arial" w:hAnsi="Arial" w:cs="Arial"/>
          <w:sz w:val="24"/>
          <w:szCs w:val="24"/>
        </w:rPr>
        <w:t xml:space="preserve"> </w:t>
      </w:r>
    </w:p>
    <w:p w14:paraId="15C0F76C" w14:textId="77777777" w:rsidR="00E70AFD" w:rsidRDefault="00FC47FD" w:rsidP="00E70AFD">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E70AFD" w:rsidRPr="00E70AFD">
        <w:rPr>
          <w:rFonts w:ascii="Arial" w:hAnsi="Arial" w:cs="Arial"/>
          <w:b/>
          <w:bCs/>
          <w:i/>
          <w:iCs/>
          <w:sz w:val="24"/>
          <w:szCs w:val="24"/>
        </w:rPr>
        <w:t>Redacted</w:t>
      </w:r>
      <w:r w:rsidR="00E70AFD">
        <w:rPr>
          <w:rFonts w:ascii="Arial" w:eastAsia="Arial" w:hAnsi="Arial" w:cs="Arial"/>
          <w:sz w:val="24"/>
          <w:szCs w:val="24"/>
        </w:rPr>
        <w:t xml:space="preserve"> </w:t>
      </w:r>
    </w:p>
    <w:p w14:paraId="2E229966" w14:textId="0071DEED" w:rsidR="00E60470" w:rsidRPr="00841A85" w:rsidRDefault="00FC47FD" w:rsidP="00E70AFD">
      <w:pPr>
        <w:spacing w:line="240" w:lineRule="auto"/>
        <w:rPr>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E70AFD" w:rsidRPr="00E70AFD">
        <w:rPr>
          <w:rFonts w:ascii="Arial" w:hAnsi="Arial" w:cs="Arial"/>
          <w:b/>
          <w:bCs/>
          <w:i/>
          <w:iCs/>
          <w:sz w:val="24"/>
          <w:szCs w:val="24"/>
        </w:rPr>
        <w:t>Redacted</w:t>
      </w:r>
      <w:r w:rsidR="00841A85" w:rsidRPr="00E70AFD">
        <w:rPr>
          <w:rFonts w:ascii="Arial" w:eastAsia="Arial" w:hAnsi="Arial" w:cs="Arial"/>
          <w:i/>
          <w:iCs/>
          <w:sz w:val="24"/>
          <w:szCs w:val="24"/>
        </w:rPr>
        <w:t xml:space="preserve"> </w:t>
      </w:r>
    </w:p>
    <w:p w14:paraId="0063B5E0" w14:textId="6F08994B"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sidR="00603562">
        <w:rPr>
          <w:rFonts w:ascii="Arial" w:eastAsia="Arial" w:hAnsi="Arial" w:cs="Arial"/>
          <w:sz w:val="24"/>
          <w:szCs w:val="24"/>
        </w:rPr>
        <w:tab/>
      </w:r>
      <w:r w:rsidR="00E70AFD" w:rsidRPr="00E70AFD">
        <w:rPr>
          <w:rFonts w:ascii="Arial" w:hAnsi="Arial" w:cs="Arial"/>
          <w:b/>
          <w:bCs/>
          <w:i/>
          <w:iCs/>
          <w:sz w:val="24"/>
          <w:szCs w:val="24"/>
        </w:rPr>
        <w:t>Redacted</w:t>
      </w:r>
    </w:p>
    <w:p w14:paraId="0C45015C" w14:textId="2D6CA9E6" w:rsidR="00E60470" w:rsidRPr="00841A85" w:rsidRDefault="00FC47FD">
      <w:pPr>
        <w:spacing w:line="240" w:lineRule="auto"/>
        <w:rPr>
          <w:rFonts w:ascii="Arial" w:eastAsia="Arial" w:hAnsi="Arial" w:cs="Arial"/>
          <w:bCs/>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841A85" w:rsidRPr="00841A85">
        <w:rPr>
          <w:rFonts w:ascii="Arial" w:eastAsia="Arial" w:hAnsi="Arial" w:cs="Arial"/>
          <w:bCs/>
          <w:sz w:val="24"/>
          <w:szCs w:val="24"/>
        </w:rPr>
        <w:t>N/A</w:t>
      </w:r>
    </w:p>
    <w:p w14:paraId="4E51D5A1" w14:textId="77777777" w:rsidR="00E60470" w:rsidRDefault="00E60470">
      <w:pPr>
        <w:rPr>
          <w:rFonts w:ascii="Arial" w:eastAsia="Arial" w:hAnsi="Arial" w:cs="Arial"/>
          <w:sz w:val="24"/>
          <w:szCs w:val="24"/>
        </w:rPr>
      </w:pPr>
    </w:p>
    <w:p w14:paraId="206EB335"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4149A655"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0069335E">
        <w:rPr>
          <w:rFonts w:ascii="Arial" w:eastAsia="Arial" w:hAnsi="Arial" w:cs="Arial"/>
          <w:sz w:val="24"/>
          <w:szCs w:val="24"/>
        </w:rPr>
        <w:t xml:space="preserve"> 20</w:t>
      </w:r>
      <w:r w:rsidR="0069335E" w:rsidRPr="0069335E">
        <w:rPr>
          <w:rFonts w:ascii="Arial" w:eastAsia="Arial" w:hAnsi="Arial" w:cs="Arial"/>
          <w:sz w:val="24"/>
          <w:szCs w:val="24"/>
          <w:vertAlign w:val="superscript"/>
        </w:rPr>
        <w:t>th</w:t>
      </w:r>
      <w:r w:rsidR="0069335E">
        <w:rPr>
          <w:rFonts w:ascii="Arial" w:eastAsia="Arial" w:hAnsi="Arial" w:cs="Arial"/>
          <w:sz w:val="24"/>
          <w:szCs w:val="24"/>
        </w:rPr>
        <w:t xml:space="preserve"> November 2023.</w:t>
      </w:r>
      <w:r>
        <w:rPr>
          <w:rFonts w:ascii="Arial" w:eastAsia="Arial" w:hAnsi="Arial" w:cs="Arial"/>
          <w:sz w:val="24"/>
          <w:szCs w:val="24"/>
        </w:rPr>
        <w:t xml:space="preserve"> </w:t>
      </w:r>
    </w:p>
    <w:p w14:paraId="03D832CE" w14:textId="68E6ED54"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1821C023" w14:textId="77777777" w:rsidR="00E60470" w:rsidRDefault="00E60470">
      <w:pPr>
        <w:tabs>
          <w:tab w:val="left" w:pos="2257"/>
        </w:tabs>
        <w:spacing w:after="0" w:line="259" w:lineRule="auto"/>
        <w:rPr>
          <w:rFonts w:ascii="Arial" w:eastAsia="Arial" w:hAnsi="Arial" w:cs="Arial"/>
          <w:b/>
          <w:sz w:val="24"/>
          <w:szCs w:val="24"/>
        </w:rPr>
      </w:pPr>
    </w:p>
    <w:p w14:paraId="61D4B423" w14:textId="77777777" w:rsidR="00E60470" w:rsidRDefault="00FC47F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8186381" w14:textId="36473D22" w:rsidR="00E60470" w:rsidRPr="000C1110" w:rsidRDefault="00667A57" w:rsidP="000C1110">
      <w:pPr>
        <w:tabs>
          <w:tab w:val="left" w:pos="2257"/>
        </w:tabs>
        <w:spacing w:after="0" w:line="259" w:lineRule="auto"/>
        <w:ind w:left="2880" w:hanging="2880"/>
        <w:rPr>
          <w:rFonts w:ascii="Arial" w:eastAsia="Arial" w:hAnsi="Arial" w:cs="Arial"/>
          <w:b/>
          <w:sz w:val="24"/>
          <w:szCs w:val="24"/>
          <w:highlight w:val="yellow"/>
        </w:rPr>
      </w:pPr>
      <w:r w:rsidRPr="0066124F">
        <w:rPr>
          <w:rFonts w:ascii="Arial" w:eastAsia="Arial" w:hAnsi="Arial" w:cs="Arial"/>
          <w:b/>
          <w:sz w:val="24"/>
          <w:szCs w:val="24"/>
        </w:rPr>
        <w:t>Lot 1 – General Legal Advice and Services</w:t>
      </w:r>
      <w:bookmarkStart w:id="0" w:name="_heading=h.gjdgxs" w:colFirst="0" w:colLast="0"/>
      <w:bookmarkEnd w:id="0"/>
      <w:r w:rsidR="00FC47FD">
        <w:br w:type="page"/>
      </w:r>
    </w:p>
    <w:p w14:paraId="6AAE23D4" w14:textId="77777777" w:rsidR="00E60470" w:rsidRDefault="00FC47F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35A15F4C" w14:textId="77777777" w:rsidR="00E60470" w:rsidRDefault="00FC47F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AD1B3F0" w14:textId="77777777" w:rsidR="00E60470"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9F0C30C" w14:textId="1B245129"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sidR="00667A57">
        <w:rPr>
          <w:rFonts w:ascii="Arial" w:eastAsia="Arial" w:hAnsi="Arial" w:cs="Arial"/>
          <w:color w:val="000000"/>
          <w:sz w:val="24"/>
          <w:szCs w:val="24"/>
        </w:rPr>
        <w:t xml:space="preserve"> RM61</w:t>
      </w:r>
      <w:r w:rsidR="00585C67">
        <w:rPr>
          <w:rFonts w:ascii="Arial" w:eastAsia="Arial" w:hAnsi="Arial" w:cs="Arial"/>
          <w:color w:val="000000"/>
          <w:sz w:val="24"/>
          <w:szCs w:val="24"/>
        </w:rPr>
        <w:t>7</w:t>
      </w:r>
      <w:r w:rsidR="00667A57">
        <w:rPr>
          <w:rFonts w:ascii="Arial" w:eastAsia="Arial" w:hAnsi="Arial" w:cs="Arial"/>
          <w:color w:val="000000"/>
          <w:sz w:val="24"/>
          <w:szCs w:val="24"/>
        </w:rPr>
        <w:t>9</w:t>
      </w:r>
    </w:p>
    <w:p w14:paraId="14777A6E" w14:textId="2A9C7C91"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46A083FC" w14:textId="77777777" w:rsidR="00E60470" w:rsidRDefault="00FC47F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26B6EC97" w14:textId="77777777" w:rsidR="00E60470" w:rsidRDefault="00E60470" w:rsidP="00AE44B5">
      <w:pPr>
        <w:keepNext/>
        <w:pBdr>
          <w:top w:val="nil"/>
          <w:left w:val="nil"/>
          <w:bottom w:val="nil"/>
          <w:right w:val="nil"/>
          <w:between w:val="nil"/>
        </w:pBdr>
        <w:spacing w:after="0" w:line="259" w:lineRule="auto"/>
        <w:rPr>
          <w:rFonts w:ascii="Arial" w:eastAsia="Arial" w:hAnsi="Arial" w:cs="Arial"/>
          <w:color w:val="000000"/>
          <w:sz w:val="24"/>
          <w:szCs w:val="24"/>
        </w:rPr>
      </w:pPr>
    </w:p>
    <w:p w14:paraId="529F114E" w14:textId="0993071F" w:rsidR="00E60470" w:rsidRDefault="00667A5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3B67BCDF"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C58132"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4FA07E5"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F206D54"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A0F083B" w14:textId="77777777" w:rsidR="00E60470" w:rsidRPr="009A108F"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A108F">
        <w:rPr>
          <w:rFonts w:ascii="Arial" w:eastAsia="Arial" w:hAnsi="Arial" w:cs="Arial"/>
          <w:color w:val="000000"/>
          <w:sz w:val="24"/>
          <w:szCs w:val="24"/>
        </w:rPr>
        <w:t>Joint Schedule 11 (Processing Data)</w:t>
      </w:r>
      <w:r w:rsidRPr="009A108F">
        <w:rPr>
          <w:rFonts w:ascii="Arial" w:eastAsia="Arial" w:hAnsi="Arial" w:cs="Arial"/>
          <w:color w:val="000000"/>
          <w:sz w:val="24"/>
          <w:szCs w:val="24"/>
        </w:rPr>
        <w:tab/>
      </w:r>
    </w:p>
    <w:p w14:paraId="1DBB9BAC"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E44B5">
        <w:rPr>
          <w:rFonts w:ascii="Arial" w:eastAsia="Arial" w:hAnsi="Arial" w:cs="Arial"/>
          <w:color w:val="000000"/>
          <w:sz w:val="24"/>
          <w:szCs w:val="24"/>
        </w:rPr>
        <w:t>Joint Schedule 12 (Supply Chain Visibility)</w:t>
      </w:r>
      <w:r w:rsidRPr="00AE44B5">
        <w:rPr>
          <w:rFonts w:ascii="Arial" w:eastAsia="Arial" w:hAnsi="Arial" w:cs="Arial"/>
          <w:color w:val="000000"/>
          <w:sz w:val="24"/>
          <w:szCs w:val="24"/>
        </w:rPr>
        <w:tab/>
      </w:r>
      <w:r w:rsidRPr="00AE44B5">
        <w:rPr>
          <w:rFonts w:ascii="Arial" w:eastAsia="Arial" w:hAnsi="Arial" w:cs="Arial"/>
          <w:color w:val="000000"/>
          <w:sz w:val="24"/>
          <w:szCs w:val="24"/>
        </w:rPr>
        <w:tab/>
      </w:r>
      <w:r w:rsidRPr="00AE44B5">
        <w:rPr>
          <w:rFonts w:ascii="Arial" w:eastAsia="Arial" w:hAnsi="Arial" w:cs="Arial"/>
          <w:color w:val="000000"/>
          <w:sz w:val="24"/>
          <w:szCs w:val="24"/>
        </w:rPr>
        <w:tab/>
        <w:t>]</w:t>
      </w:r>
      <w:r>
        <w:rPr>
          <w:rFonts w:ascii="Arial" w:eastAsia="Arial" w:hAnsi="Arial" w:cs="Arial"/>
          <w:color w:val="000000"/>
          <w:sz w:val="24"/>
          <w:szCs w:val="24"/>
        </w:rPr>
        <w:tab/>
      </w:r>
    </w:p>
    <w:p w14:paraId="414FDFF7" w14:textId="6F7588E5" w:rsidR="00E60470" w:rsidRDefault="00FC47F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AD573B" w:rsidRPr="00AD573B">
        <w:rPr>
          <w:rFonts w:ascii="Arial" w:eastAsia="Arial" w:hAnsi="Arial" w:cs="Arial"/>
          <w:b/>
          <w:sz w:val="24"/>
          <w:szCs w:val="24"/>
        </w:rPr>
        <w:t>709316451</w:t>
      </w:r>
      <w:r>
        <w:rPr>
          <w:rFonts w:ascii="Arial" w:eastAsia="Arial" w:hAnsi="Arial" w:cs="Arial"/>
          <w:color w:val="000000"/>
          <w:sz w:val="24"/>
          <w:szCs w:val="24"/>
        </w:rPr>
        <w:tab/>
      </w:r>
      <w:r>
        <w:rPr>
          <w:rFonts w:ascii="Arial" w:eastAsia="Arial" w:hAnsi="Arial" w:cs="Arial"/>
          <w:color w:val="000000"/>
          <w:sz w:val="24"/>
          <w:szCs w:val="24"/>
        </w:rPr>
        <w:tab/>
      </w:r>
    </w:p>
    <w:p w14:paraId="304FCF5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D1F07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10286A8" w14:textId="1B22CFA5"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21849BA0" w14:textId="1D06EBE5" w:rsidR="000E726D" w:rsidRDefault="000E726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p>
    <w:p w14:paraId="58847128" w14:textId="292C2303" w:rsidR="00E60470" w:rsidRPr="00517C65"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17C65">
        <w:rPr>
          <w:rFonts w:ascii="Arial" w:eastAsia="Arial" w:hAnsi="Arial" w:cs="Arial"/>
          <w:color w:val="000000"/>
          <w:sz w:val="24"/>
          <w:szCs w:val="24"/>
        </w:rPr>
        <w:t>Call-Off Schedule 8 (Business Continuity and Disaster Recovery)</w:t>
      </w:r>
    </w:p>
    <w:p w14:paraId="45C59113" w14:textId="1D47FED6" w:rsidR="00E60470" w:rsidRPr="00517C65"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17C65">
        <w:rPr>
          <w:rFonts w:ascii="Arial" w:eastAsia="Arial" w:hAnsi="Arial" w:cs="Arial"/>
          <w:color w:val="000000"/>
          <w:sz w:val="24"/>
          <w:szCs w:val="24"/>
        </w:rPr>
        <w:t xml:space="preserve">Call-Off Schedule 12 (Clustering) </w:t>
      </w:r>
      <w:r w:rsidRPr="00517C65">
        <w:rPr>
          <w:rFonts w:ascii="Arial" w:eastAsia="Arial" w:hAnsi="Arial" w:cs="Arial"/>
          <w:color w:val="000000"/>
          <w:sz w:val="24"/>
          <w:szCs w:val="24"/>
        </w:rPr>
        <w:tab/>
      </w:r>
      <w:r w:rsidRPr="00517C65">
        <w:rPr>
          <w:rFonts w:ascii="Arial" w:eastAsia="Arial" w:hAnsi="Arial" w:cs="Arial"/>
          <w:color w:val="000000"/>
          <w:sz w:val="24"/>
          <w:szCs w:val="24"/>
        </w:rPr>
        <w:tab/>
      </w:r>
      <w:r w:rsidRPr="00517C65">
        <w:rPr>
          <w:rFonts w:ascii="Arial" w:eastAsia="Arial" w:hAnsi="Arial" w:cs="Arial"/>
          <w:color w:val="000000"/>
          <w:sz w:val="24"/>
          <w:szCs w:val="24"/>
        </w:rPr>
        <w:tab/>
      </w:r>
      <w:r w:rsidRPr="00517C65">
        <w:rPr>
          <w:rFonts w:ascii="Arial" w:eastAsia="Arial" w:hAnsi="Arial" w:cs="Arial"/>
          <w:color w:val="000000"/>
          <w:sz w:val="24"/>
          <w:szCs w:val="24"/>
        </w:rPr>
        <w:tab/>
      </w:r>
      <w:r w:rsidRPr="00517C65">
        <w:rPr>
          <w:rFonts w:ascii="Arial" w:eastAsia="Arial" w:hAnsi="Arial" w:cs="Arial"/>
          <w:color w:val="000000"/>
          <w:sz w:val="24"/>
          <w:szCs w:val="24"/>
        </w:rPr>
        <w:tab/>
        <w:t xml:space="preserve"> </w:t>
      </w:r>
    </w:p>
    <w:p w14:paraId="60D312B4" w14:textId="6E081BED" w:rsidR="00E60470" w:rsidRPr="009A108F"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A108F">
        <w:rPr>
          <w:rFonts w:ascii="Arial" w:eastAsia="Arial" w:hAnsi="Arial" w:cs="Arial"/>
          <w:color w:val="000000"/>
          <w:sz w:val="24"/>
          <w:szCs w:val="24"/>
        </w:rPr>
        <w:t xml:space="preserve">Call-Off Schedule 17 (MOD Terms) </w:t>
      </w:r>
      <w:r w:rsidRPr="009A108F">
        <w:rPr>
          <w:rFonts w:ascii="Arial" w:eastAsia="Arial" w:hAnsi="Arial" w:cs="Arial"/>
          <w:color w:val="000000"/>
          <w:sz w:val="24"/>
          <w:szCs w:val="24"/>
        </w:rPr>
        <w:tab/>
      </w:r>
      <w:r w:rsidRPr="009A108F">
        <w:rPr>
          <w:rFonts w:ascii="Arial" w:eastAsia="Arial" w:hAnsi="Arial" w:cs="Arial"/>
          <w:color w:val="000000"/>
          <w:sz w:val="24"/>
          <w:szCs w:val="24"/>
        </w:rPr>
        <w:tab/>
      </w:r>
      <w:r w:rsidRPr="009A108F">
        <w:rPr>
          <w:rFonts w:ascii="Arial" w:eastAsia="Arial" w:hAnsi="Arial" w:cs="Arial"/>
          <w:color w:val="000000"/>
          <w:sz w:val="24"/>
          <w:szCs w:val="24"/>
        </w:rPr>
        <w:tab/>
      </w:r>
      <w:r w:rsidRPr="009A108F">
        <w:rPr>
          <w:rFonts w:ascii="Arial" w:eastAsia="Arial" w:hAnsi="Arial" w:cs="Arial"/>
          <w:color w:val="000000"/>
          <w:sz w:val="24"/>
          <w:szCs w:val="24"/>
        </w:rPr>
        <w:tab/>
      </w:r>
      <w:r w:rsidRPr="009A108F">
        <w:rPr>
          <w:rFonts w:ascii="Arial" w:eastAsia="Arial" w:hAnsi="Arial" w:cs="Arial"/>
          <w:color w:val="000000"/>
          <w:sz w:val="24"/>
          <w:szCs w:val="24"/>
        </w:rPr>
        <w:tab/>
        <w:t xml:space="preserve"> </w:t>
      </w:r>
    </w:p>
    <w:p w14:paraId="4BCF240A" w14:textId="5BFFD7A8" w:rsidR="009A108F" w:rsidRDefault="009A108F" w:rsidP="000228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1B893545" w14:textId="00A818E1" w:rsidR="00022840" w:rsidRPr="00022840" w:rsidRDefault="00022840" w:rsidP="000228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24 (Special Schedule)</w:t>
      </w:r>
    </w:p>
    <w:p w14:paraId="131A9D78" w14:textId="77777777"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F17C76D" w14:textId="4BC8ACB8"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667A57">
        <w:rPr>
          <w:rFonts w:ascii="Arial" w:eastAsia="Arial" w:hAnsi="Arial" w:cs="Arial"/>
          <w:b/>
          <w:color w:val="000000"/>
          <w:sz w:val="24"/>
          <w:szCs w:val="24"/>
        </w:rPr>
        <w:t xml:space="preserve"> </w:t>
      </w:r>
      <w:r w:rsidR="00667A57" w:rsidRPr="00667A57">
        <w:rPr>
          <w:rFonts w:ascii="Arial" w:eastAsia="Arial" w:hAnsi="Arial" w:cs="Arial"/>
          <w:color w:val="000000"/>
          <w:sz w:val="24"/>
          <w:szCs w:val="24"/>
        </w:rPr>
        <w:t>RM6179</w:t>
      </w:r>
    </w:p>
    <w:p w14:paraId="202A28AB" w14:textId="77777777" w:rsidR="00E60470" w:rsidRDefault="00E60470" w:rsidP="004F4E45">
      <w:pPr>
        <w:pBdr>
          <w:top w:val="nil"/>
          <w:left w:val="nil"/>
          <w:bottom w:val="nil"/>
          <w:right w:val="nil"/>
          <w:between w:val="nil"/>
        </w:pBdr>
        <w:spacing w:after="0" w:line="259" w:lineRule="auto"/>
        <w:rPr>
          <w:rFonts w:ascii="Arial" w:eastAsia="Arial" w:hAnsi="Arial" w:cs="Arial"/>
          <w:color w:val="000000"/>
          <w:sz w:val="24"/>
          <w:szCs w:val="24"/>
          <w:highlight w:val="yellow"/>
        </w:rPr>
      </w:pPr>
    </w:p>
    <w:p w14:paraId="0C66FD65"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13B3ED" w14:textId="77777777" w:rsidR="00E60470" w:rsidRDefault="00E60470">
      <w:pPr>
        <w:tabs>
          <w:tab w:val="left" w:pos="2257"/>
        </w:tabs>
        <w:spacing w:after="0" w:line="259" w:lineRule="auto"/>
        <w:rPr>
          <w:rFonts w:ascii="Arial" w:eastAsia="Arial" w:hAnsi="Arial" w:cs="Arial"/>
          <w:sz w:val="24"/>
          <w:szCs w:val="24"/>
        </w:rPr>
      </w:pPr>
    </w:p>
    <w:p w14:paraId="1CEA79B2"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A4B5909"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4BCAEBA5" w14:textId="61F32C72" w:rsidR="00B22B5F" w:rsidRDefault="00B22B5F">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735D6770" w14:textId="77777777" w:rsidR="000F581F" w:rsidRDefault="000F581F">
      <w:pPr>
        <w:tabs>
          <w:tab w:val="left" w:pos="2257"/>
        </w:tabs>
        <w:spacing w:after="0" w:line="259" w:lineRule="auto"/>
        <w:rPr>
          <w:rFonts w:ascii="Arial" w:eastAsia="Arial" w:hAnsi="Arial" w:cs="Arial"/>
          <w:sz w:val="24"/>
          <w:szCs w:val="24"/>
          <w:highlight w:val="yellow"/>
        </w:rPr>
      </w:pPr>
    </w:p>
    <w:p w14:paraId="2E46A0CB" w14:textId="77777777" w:rsidR="00E60470" w:rsidRDefault="00E60470">
      <w:pPr>
        <w:spacing w:after="0" w:line="259" w:lineRule="auto"/>
        <w:rPr>
          <w:rFonts w:ascii="Arial" w:eastAsia="Arial" w:hAnsi="Arial" w:cs="Arial"/>
          <w:b/>
          <w:sz w:val="24"/>
          <w:szCs w:val="24"/>
        </w:rPr>
      </w:pPr>
    </w:p>
    <w:p w14:paraId="6693655C" w14:textId="2AAA32D1" w:rsidR="00E60470" w:rsidRPr="00F70317" w:rsidRDefault="00FC47FD">
      <w:pPr>
        <w:spacing w:after="0" w:line="259" w:lineRule="auto"/>
        <w:rPr>
          <w:rFonts w:ascii="Arial" w:eastAsia="Arial" w:hAnsi="Arial" w:cs="Arial"/>
          <w:bCs/>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F63B7">
        <w:rPr>
          <w:rFonts w:ascii="Arial" w:eastAsia="Arial" w:hAnsi="Arial" w:cs="Arial"/>
          <w:bCs/>
          <w:sz w:val="24"/>
          <w:szCs w:val="24"/>
        </w:rPr>
        <w:t>27</w:t>
      </w:r>
      <w:r w:rsidR="00603562" w:rsidRPr="00603562">
        <w:rPr>
          <w:rFonts w:ascii="Arial" w:eastAsia="Arial" w:hAnsi="Arial" w:cs="Arial"/>
          <w:bCs/>
          <w:sz w:val="24"/>
          <w:szCs w:val="24"/>
          <w:vertAlign w:val="superscript"/>
        </w:rPr>
        <w:t>th</w:t>
      </w:r>
      <w:r w:rsidR="00603562">
        <w:rPr>
          <w:rFonts w:ascii="Arial" w:eastAsia="Arial" w:hAnsi="Arial" w:cs="Arial"/>
          <w:bCs/>
          <w:sz w:val="24"/>
          <w:szCs w:val="24"/>
        </w:rPr>
        <w:t xml:space="preserve"> November 2023</w:t>
      </w:r>
    </w:p>
    <w:p w14:paraId="3FA45D8D" w14:textId="77777777" w:rsidR="00E60470" w:rsidRDefault="00E60470">
      <w:pPr>
        <w:spacing w:after="0" w:line="259" w:lineRule="auto"/>
        <w:rPr>
          <w:rFonts w:ascii="Arial" w:eastAsia="Arial" w:hAnsi="Arial" w:cs="Arial"/>
          <w:sz w:val="24"/>
          <w:szCs w:val="24"/>
        </w:rPr>
      </w:pPr>
    </w:p>
    <w:p w14:paraId="1FA5CFFA" w14:textId="4944AB2D" w:rsidR="00E60470" w:rsidRDefault="00FC47FD" w:rsidP="00FE5217">
      <w:pPr>
        <w:spacing w:after="0" w:line="259" w:lineRule="auto"/>
        <w:ind w:left="4253" w:hanging="4253"/>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AF63B7" w:rsidRPr="00794FA4">
        <w:rPr>
          <w:rFonts w:ascii="Arial" w:eastAsia="Arial" w:hAnsi="Arial" w:cs="Arial"/>
          <w:bCs/>
          <w:sz w:val="24"/>
          <w:szCs w:val="24"/>
        </w:rPr>
        <w:t>27</w:t>
      </w:r>
      <w:r w:rsidR="00F473E6" w:rsidRPr="00794FA4">
        <w:rPr>
          <w:rFonts w:ascii="Arial" w:eastAsia="Arial" w:hAnsi="Arial" w:cs="Arial"/>
          <w:bCs/>
          <w:sz w:val="24"/>
          <w:szCs w:val="24"/>
          <w:vertAlign w:val="superscript"/>
        </w:rPr>
        <w:t>th</w:t>
      </w:r>
      <w:r w:rsidR="00F473E6" w:rsidRPr="00794FA4">
        <w:rPr>
          <w:rFonts w:ascii="Arial" w:eastAsia="Arial" w:hAnsi="Arial" w:cs="Arial"/>
          <w:bCs/>
          <w:sz w:val="24"/>
          <w:szCs w:val="24"/>
        </w:rPr>
        <w:t xml:space="preserve"> November 2025</w:t>
      </w:r>
    </w:p>
    <w:p w14:paraId="372876EC" w14:textId="77777777" w:rsidR="00E60470" w:rsidRDefault="00E60470">
      <w:pPr>
        <w:spacing w:after="0" w:line="259" w:lineRule="auto"/>
        <w:rPr>
          <w:rFonts w:ascii="Arial" w:eastAsia="Arial" w:hAnsi="Arial" w:cs="Arial"/>
          <w:sz w:val="24"/>
          <w:szCs w:val="24"/>
        </w:rPr>
      </w:pPr>
    </w:p>
    <w:p w14:paraId="5B2C6027" w14:textId="0488D0D0"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472187" w:rsidRPr="00794FA4">
        <w:rPr>
          <w:rFonts w:ascii="Arial" w:eastAsia="Arial" w:hAnsi="Arial" w:cs="Arial"/>
          <w:bCs/>
          <w:sz w:val="24"/>
          <w:szCs w:val="24"/>
        </w:rPr>
        <w:t>2 years</w:t>
      </w:r>
      <w:r w:rsidR="00472187">
        <w:rPr>
          <w:rFonts w:ascii="Arial" w:eastAsia="Arial" w:hAnsi="Arial" w:cs="Arial"/>
          <w:b/>
          <w:sz w:val="24"/>
          <w:szCs w:val="24"/>
        </w:rPr>
        <w:t xml:space="preserve"> </w:t>
      </w:r>
      <w:r>
        <w:rPr>
          <w:rFonts w:ascii="Arial" w:eastAsia="Arial" w:hAnsi="Arial" w:cs="Arial"/>
          <w:sz w:val="24"/>
          <w:szCs w:val="24"/>
        </w:rPr>
        <w:t xml:space="preserve"> </w:t>
      </w:r>
    </w:p>
    <w:p w14:paraId="5408E3ED" w14:textId="279E8023" w:rsidR="00667A57" w:rsidRDefault="00667A57">
      <w:pPr>
        <w:spacing w:after="0" w:line="259" w:lineRule="auto"/>
        <w:rPr>
          <w:rFonts w:ascii="Arial" w:eastAsia="Arial" w:hAnsi="Arial" w:cs="Arial"/>
          <w:sz w:val="24"/>
          <w:szCs w:val="24"/>
        </w:rPr>
      </w:pPr>
    </w:p>
    <w:p w14:paraId="73C3EE75" w14:textId="0B6F87D2" w:rsidR="00667A57" w:rsidRDefault="00667A57" w:rsidP="00667A57">
      <w:pPr>
        <w:spacing w:after="0" w:line="259" w:lineRule="auto"/>
        <w:rPr>
          <w:rFonts w:ascii="Arial" w:eastAsia="Arial" w:hAnsi="Arial" w:cs="Arial"/>
          <w:sz w:val="24"/>
          <w:szCs w:val="24"/>
        </w:rPr>
      </w:pPr>
      <w:r w:rsidRPr="000F1ECA">
        <w:rPr>
          <w:rFonts w:ascii="Arial" w:eastAsia="Arial" w:hAnsi="Arial" w:cs="Arial"/>
          <w:sz w:val="24"/>
          <w:szCs w:val="24"/>
        </w:rPr>
        <w:t xml:space="preserve">CALL-OFF OPTIONAL EXTENSION PERIOD </w:t>
      </w:r>
      <w:r w:rsidR="00FE5217">
        <w:rPr>
          <w:rFonts w:ascii="Arial" w:eastAsia="Arial" w:hAnsi="Arial" w:cs="Arial"/>
          <w:sz w:val="24"/>
          <w:szCs w:val="24"/>
        </w:rPr>
        <w:t xml:space="preserve">2 years </w:t>
      </w:r>
      <w:r w:rsidR="000F1ECA">
        <w:rPr>
          <w:rFonts w:ascii="Arial" w:eastAsia="Arial" w:hAnsi="Arial" w:cs="Arial"/>
          <w:sz w:val="24"/>
          <w:szCs w:val="24"/>
        </w:rPr>
        <w:t>[1 year increments]</w:t>
      </w:r>
    </w:p>
    <w:p w14:paraId="3E9FE468" w14:textId="77777777" w:rsidR="00667A57" w:rsidRDefault="00667A57" w:rsidP="00667A57">
      <w:pPr>
        <w:spacing w:after="0" w:line="259" w:lineRule="auto"/>
        <w:rPr>
          <w:rFonts w:ascii="Arial" w:eastAsia="Arial" w:hAnsi="Arial" w:cs="Arial"/>
          <w:sz w:val="24"/>
          <w:szCs w:val="24"/>
        </w:rPr>
      </w:pPr>
    </w:p>
    <w:p w14:paraId="1EAB77C3" w14:textId="77777777" w:rsidR="00E56CA3" w:rsidRPr="00A11CE6" w:rsidRDefault="00E56CA3" w:rsidP="00E56CA3">
      <w:pPr>
        <w:spacing w:after="0" w:line="259" w:lineRule="auto"/>
        <w:rPr>
          <w:rFonts w:ascii="Arial" w:eastAsia="Arial" w:hAnsi="Arial" w:cs="Arial"/>
          <w:sz w:val="24"/>
          <w:szCs w:val="24"/>
        </w:rPr>
      </w:pPr>
      <w:r w:rsidRPr="00A11CE6">
        <w:rPr>
          <w:rFonts w:ascii="Arial" w:eastAsia="Arial" w:hAnsi="Arial" w:cs="Arial"/>
          <w:sz w:val="24"/>
          <w:szCs w:val="24"/>
        </w:rPr>
        <w:t>WORKING DAY</w:t>
      </w:r>
    </w:p>
    <w:p w14:paraId="331E3EB2" w14:textId="77777777" w:rsidR="00E56CA3" w:rsidRDefault="00E56CA3" w:rsidP="00E56CA3">
      <w:pPr>
        <w:spacing w:after="0" w:line="259" w:lineRule="auto"/>
        <w:rPr>
          <w:rFonts w:ascii="Arial" w:eastAsia="Arial" w:hAnsi="Arial" w:cs="Arial"/>
          <w:sz w:val="24"/>
          <w:szCs w:val="24"/>
        </w:rPr>
      </w:pPr>
      <w:r>
        <w:rPr>
          <w:rFonts w:ascii="Arial" w:eastAsia="Arial" w:hAnsi="Arial" w:cs="Arial"/>
          <w:sz w:val="24"/>
          <w:szCs w:val="24"/>
        </w:rPr>
        <w:t>7 hours 24 minutes per day</w:t>
      </w:r>
    </w:p>
    <w:p w14:paraId="1A21EDC0" w14:textId="77777777" w:rsidR="00771066" w:rsidRDefault="00771066">
      <w:pPr>
        <w:spacing w:after="0" w:line="259" w:lineRule="auto"/>
        <w:rPr>
          <w:rFonts w:ascii="Arial" w:eastAsia="Arial" w:hAnsi="Arial" w:cs="Arial"/>
          <w:sz w:val="24"/>
          <w:szCs w:val="24"/>
        </w:rPr>
      </w:pPr>
    </w:p>
    <w:p w14:paraId="5071936E"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796D3FAA" w14:textId="5CF96CDC" w:rsidR="008F68DD" w:rsidRDefault="008F68DD" w:rsidP="00667A57">
      <w:pPr>
        <w:tabs>
          <w:tab w:val="left" w:pos="2257"/>
        </w:tabs>
        <w:spacing w:after="0" w:line="259" w:lineRule="auto"/>
        <w:rPr>
          <w:rFonts w:ascii="Arial" w:eastAsia="Arial" w:hAnsi="Arial" w:cs="Arial"/>
          <w:sz w:val="24"/>
          <w:szCs w:val="24"/>
        </w:rPr>
      </w:pPr>
      <w:r w:rsidRPr="000F64C6">
        <w:rPr>
          <w:rFonts w:ascii="Arial" w:eastAsia="Arial" w:hAnsi="Arial" w:cs="Arial"/>
          <w:sz w:val="24"/>
          <w:szCs w:val="24"/>
        </w:rPr>
        <w:t>The Buyer is entitled to 2 hours of free initial consultation and legal advice with each Order</w:t>
      </w:r>
      <w:r w:rsidR="000F1ECA">
        <w:rPr>
          <w:rFonts w:ascii="Arial" w:eastAsia="Arial" w:hAnsi="Arial" w:cs="Arial"/>
          <w:sz w:val="24"/>
          <w:szCs w:val="24"/>
        </w:rPr>
        <w:t xml:space="preserve"> not on the </w:t>
      </w:r>
      <w:r w:rsidR="002770B7">
        <w:rPr>
          <w:rFonts w:ascii="Arial" w:eastAsia="Arial" w:hAnsi="Arial" w:cs="Arial"/>
          <w:sz w:val="24"/>
          <w:szCs w:val="24"/>
        </w:rPr>
        <w:t>Fixed Pricing Schedule</w:t>
      </w:r>
      <w:r w:rsidR="00667A57">
        <w:rPr>
          <w:rFonts w:ascii="Arial" w:eastAsia="Arial" w:hAnsi="Arial" w:cs="Arial"/>
          <w:sz w:val="24"/>
          <w:szCs w:val="24"/>
        </w:rPr>
        <w:t xml:space="preserve"> in accordance with Paragraph 5.2 of Framework Schedule 1 (Specification)</w:t>
      </w:r>
      <w:r w:rsidRPr="000F64C6">
        <w:rPr>
          <w:rFonts w:ascii="Arial" w:eastAsia="Arial" w:hAnsi="Arial" w:cs="Arial"/>
          <w:sz w:val="24"/>
          <w:szCs w:val="24"/>
        </w:rPr>
        <w:t>.</w:t>
      </w:r>
      <w:r>
        <w:rPr>
          <w:rFonts w:ascii="Arial" w:eastAsia="Arial" w:hAnsi="Arial" w:cs="Arial"/>
          <w:sz w:val="24"/>
          <w:szCs w:val="24"/>
        </w:rPr>
        <w:t xml:space="preserve"> </w:t>
      </w:r>
      <w:r w:rsidRPr="000F64C6">
        <w:rPr>
          <w:rFonts w:ascii="Arial" w:eastAsia="Arial" w:hAnsi="Arial" w:cs="Arial"/>
          <w:sz w:val="24"/>
          <w:szCs w:val="24"/>
        </w:rPr>
        <w:t xml:space="preserve"> </w:t>
      </w:r>
    </w:p>
    <w:p w14:paraId="6DFB4C57" w14:textId="77777777" w:rsidR="00E60470" w:rsidRDefault="00E60470">
      <w:pPr>
        <w:tabs>
          <w:tab w:val="left" w:pos="2257"/>
        </w:tabs>
        <w:spacing w:after="0" w:line="259" w:lineRule="auto"/>
        <w:rPr>
          <w:rFonts w:ascii="Arial" w:eastAsia="Arial" w:hAnsi="Arial" w:cs="Arial"/>
          <w:b/>
          <w:sz w:val="24"/>
          <w:szCs w:val="24"/>
        </w:rPr>
      </w:pPr>
    </w:p>
    <w:p w14:paraId="1127F3CB" w14:textId="4FA78926" w:rsidR="005675D9" w:rsidRDefault="00667A57" w:rsidP="005675D9">
      <w:pPr>
        <w:spacing w:after="0" w:line="259" w:lineRule="auto"/>
        <w:ind w:left="4395" w:hanging="4395"/>
        <w:rPr>
          <w:rFonts w:ascii="Arial" w:eastAsia="Arial" w:hAnsi="Arial" w:cs="Arial"/>
          <w:sz w:val="24"/>
          <w:szCs w:val="24"/>
        </w:rPr>
      </w:pPr>
      <w:r>
        <w:rPr>
          <w:rFonts w:ascii="Arial" w:eastAsia="Arial" w:hAnsi="Arial" w:cs="Arial"/>
          <w:sz w:val="24"/>
          <w:szCs w:val="24"/>
        </w:rPr>
        <w:t xml:space="preserve">MANAGEMENT OF </w:t>
      </w:r>
      <w:r w:rsidR="005675D9">
        <w:rPr>
          <w:rFonts w:ascii="Arial" w:eastAsia="Arial" w:hAnsi="Arial" w:cs="Arial"/>
          <w:sz w:val="24"/>
          <w:szCs w:val="24"/>
        </w:rPr>
        <w:t>CONFLICT OF INTEREST</w:t>
      </w:r>
    </w:p>
    <w:p w14:paraId="49531BD5" w14:textId="77777777" w:rsidR="005675D9" w:rsidRDefault="005675D9" w:rsidP="005675D9">
      <w:pPr>
        <w:spacing w:after="0" w:line="259" w:lineRule="auto"/>
        <w:rPr>
          <w:rFonts w:ascii="Arial" w:eastAsia="Arial" w:hAnsi="Arial" w:cs="Arial"/>
          <w:sz w:val="24"/>
          <w:szCs w:val="24"/>
        </w:rPr>
      </w:pPr>
    </w:p>
    <w:p w14:paraId="40DAF7F8" w14:textId="1662D07A"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CONFIDENTIALITY</w:t>
      </w:r>
    </w:p>
    <w:p w14:paraId="33330998" w14:textId="77777777" w:rsidR="005675D9" w:rsidRDefault="005675D9" w:rsidP="005675D9">
      <w:pPr>
        <w:spacing w:after="0" w:line="259" w:lineRule="auto"/>
        <w:rPr>
          <w:rFonts w:ascii="Arial" w:eastAsia="Arial" w:hAnsi="Arial" w:cs="Arial"/>
          <w:sz w:val="24"/>
          <w:szCs w:val="24"/>
        </w:rPr>
      </w:pPr>
    </w:p>
    <w:p w14:paraId="1B790804" w14:textId="51B8832D"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IPR</w:t>
      </w:r>
    </w:p>
    <w:p w14:paraId="6DBCA018" w14:textId="77777777" w:rsidR="005675D9" w:rsidRDefault="005675D9">
      <w:pPr>
        <w:tabs>
          <w:tab w:val="left" w:pos="2257"/>
        </w:tabs>
        <w:spacing w:after="0" w:line="259" w:lineRule="auto"/>
        <w:rPr>
          <w:rFonts w:ascii="Arial" w:eastAsia="Arial" w:hAnsi="Arial" w:cs="Arial"/>
          <w:sz w:val="24"/>
          <w:szCs w:val="24"/>
        </w:rPr>
      </w:pPr>
    </w:p>
    <w:p w14:paraId="5CAC9B8B" w14:textId="25920453"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4D7F9BD" w14:textId="0C4BCD5A"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667A57">
        <w:rPr>
          <w:rFonts w:ascii="Arial" w:eastAsia="Arial" w:hAnsi="Arial" w:cs="Arial"/>
          <w:sz w:val="24"/>
          <w:szCs w:val="24"/>
        </w:rPr>
        <w:t>, and as amended by the Framework Special Terms</w:t>
      </w:r>
      <w:r>
        <w:rPr>
          <w:rFonts w:ascii="Arial" w:eastAsia="Arial" w:hAnsi="Arial" w:cs="Arial"/>
          <w:sz w:val="24"/>
          <w:szCs w:val="24"/>
        </w:rPr>
        <w:t>.</w:t>
      </w:r>
    </w:p>
    <w:p w14:paraId="7D6918A4" w14:textId="77777777" w:rsidR="00E60470" w:rsidRDefault="00E60470">
      <w:pPr>
        <w:tabs>
          <w:tab w:val="left" w:pos="2257"/>
        </w:tabs>
        <w:spacing w:after="0" w:line="259" w:lineRule="auto"/>
        <w:rPr>
          <w:rFonts w:ascii="Arial" w:eastAsia="Arial" w:hAnsi="Arial" w:cs="Arial"/>
          <w:sz w:val="24"/>
          <w:szCs w:val="24"/>
        </w:rPr>
      </w:pPr>
    </w:p>
    <w:p w14:paraId="43E3548C" w14:textId="4B464ED0" w:rsidR="00E60470" w:rsidRDefault="00FC47FD">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92335E" w:rsidRPr="00E70AFD">
        <w:rPr>
          <w:rFonts w:ascii="Arial" w:hAnsi="Arial" w:cs="Arial"/>
          <w:b/>
          <w:bCs/>
          <w:i/>
          <w:iCs/>
          <w:sz w:val="24"/>
          <w:szCs w:val="24"/>
        </w:rPr>
        <w:t>Redacted</w:t>
      </w:r>
    </w:p>
    <w:p w14:paraId="032F5A33" w14:textId="77777777" w:rsidR="00E60470" w:rsidRDefault="00E60470">
      <w:pPr>
        <w:tabs>
          <w:tab w:val="left" w:pos="2257"/>
        </w:tabs>
        <w:spacing w:after="0" w:line="259" w:lineRule="auto"/>
        <w:rPr>
          <w:rFonts w:ascii="Arial" w:eastAsia="Arial" w:hAnsi="Arial" w:cs="Arial"/>
          <w:b/>
          <w:sz w:val="24"/>
          <w:szCs w:val="24"/>
        </w:rPr>
      </w:pPr>
    </w:p>
    <w:p w14:paraId="4AA41A1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4F57E8C5" w14:textId="11D17EE6" w:rsidR="00E60470" w:rsidRDefault="00E60470">
      <w:pPr>
        <w:tabs>
          <w:tab w:val="left" w:pos="2257"/>
        </w:tabs>
        <w:spacing w:after="0" w:line="259" w:lineRule="auto"/>
        <w:rPr>
          <w:rFonts w:ascii="Arial" w:eastAsia="Arial" w:hAnsi="Arial" w:cs="Arial"/>
          <w:sz w:val="24"/>
          <w:szCs w:val="24"/>
        </w:rPr>
      </w:pPr>
    </w:p>
    <w:p w14:paraId="4BE3FF7E" w14:textId="77777777" w:rsidR="000E726D" w:rsidRPr="000017A9" w:rsidRDefault="000E726D" w:rsidP="000E726D">
      <w:pPr>
        <w:tabs>
          <w:tab w:val="left" w:pos="2257"/>
        </w:tabs>
        <w:spacing w:after="0" w:line="259" w:lineRule="auto"/>
        <w:rPr>
          <w:rFonts w:ascii="Arial" w:eastAsia="Arial" w:hAnsi="Arial" w:cs="Arial"/>
          <w:sz w:val="24"/>
          <w:szCs w:val="24"/>
        </w:rPr>
      </w:pPr>
      <w:r w:rsidRPr="000017A9">
        <w:rPr>
          <w:rFonts w:ascii="Arial" w:eastAsia="Arial" w:hAnsi="Arial" w:cs="Arial"/>
          <w:sz w:val="24"/>
          <w:szCs w:val="24"/>
        </w:rPr>
        <w:t>[</w:t>
      </w:r>
      <w:r w:rsidRPr="000017A9">
        <w:rPr>
          <w:rFonts w:ascii="Arial" w:eastAsia="Arial" w:hAnsi="Arial" w:cs="Arial"/>
          <w:sz w:val="24"/>
          <w:szCs w:val="24"/>
          <w:u w:val="single"/>
        </w:rPr>
        <w:t>Option B</w:t>
      </w:r>
      <w:r w:rsidRPr="000017A9">
        <w:rPr>
          <w:rFonts w:ascii="Arial" w:eastAsia="Arial" w:hAnsi="Arial" w:cs="Arial"/>
          <w:sz w:val="24"/>
          <w:szCs w:val="24"/>
        </w:rPr>
        <w:t>: See details in Call-Off Schedule 5 (Pricing Details)]</w:t>
      </w:r>
    </w:p>
    <w:p w14:paraId="2CFDE80A" w14:textId="77777777" w:rsidR="000E726D" w:rsidRPr="002A1F31" w:rsidRDefault="000E726D">
      <w:pPr>
        <w:tabs>
          <w:tab w:val="left" w:pos="2257"/>
        </w:tabs>
        <w:spacing w:after="0" w:line="259" w:lineRule="auto"/>
        <w:rPr>
          <w:rFonts w:ascii="Arial" w:eastAsia="Arial" w:hAnsi="Arial" w:cs="Arial"/>
          <w:sz w:val="24"/>
          <w:szCs w:val="24"/>
        </w:rPr>
      </w:pPr>
    </w:p>
    <w:p w14:paraId="61251AAD" w14:textId="56C60C7A" w:rsidR="00642334" w:rsidRPr="00642334" w:rsidRDefault="00642334">
      <w:pPr>
        <w:tabs>
          <w:tab w:val="left" w:pos="2257"/>
        </w:tabs>
        <w:spacing w:after="0" w:line="259" w:lineRule="auto"/>
        <w:rPr>
          <w:rFonts w:ascii="Arial" w:eastAsia="Arial" w:hAnsi="Arial" w:cs="Arial"/>
          <w:sz w:val="24"/>
          <w:szCs w:val="24"/>
        </w:rPr>
      </w:pPr>
      <w:r w:rsidRPr="00642334">
        <w:rPr>
          <w:rFonts w:ascii="Arial" w:eastAsia="Arial" w:hAnsi="Arial" w:cs="Arial"/>
          <w:sz w:val="24"/>
          <w:szCs w:val="24"/>
        </w:rPr>
        <w:t>VOLUME DISCOUNTS</w:t>
      </w:r>
    </w:p>
    <w:p w14:paraId="40B45F94" w14:textId="7EF6D66E" w:rsidR="002452EB" w:rsidRDefault="002452EB">
      <w:pPr>
        <w:tabs>
          <w:tab w:val="left" w:pos="2257"/>
        </w:tabs>
        <w:spacing w:after="0" w:line="259" w:lineRule="auto"/>
        <w:rPr>
          <w:rFonts w:ascii="Arial" w:eastAsia="Arial" w:hAnsi="Arial" w:cs="Arial"/>
          <w:sz w:val="24"/>
          <w:szCs w:val="24"/>
        </w:rPr>
      </w:pPr>
      <w:r w:rsidRPr="002452EB">
        <w:rPr>
          <w:rFonts w:ascii="Arial" w:eastAsia="Arial" w:hAnsi="Arial" w:cs="Arial"/>
          <w:sz w:val="24"/>
          <w:szCs w:val="24"/>
        </w:rPr>
        <w:t xml:space="preserve">Where </w:t>
      </w:r>
      <w:r>
        <w:rPr>
          <w:rFonts w:ascii="Arial" w:eastAsia="Arial" w:hAnsi="Arial" w:cs="Arial"/>
          <w:sz w:val="24"/>
          <w:szCs w:val="24"/>
        </w:rPr>
        <w:t xml:space="preserve">the Supplier provides Volume Discounts, the applicable percentage </w:t>
      </w:r>
      <w:r w:rsidR="00642334">
        <w:rPr>
          <w:rFonts w:ascii="Arial" w:eastAsia="Arial" w:hAnsi="Arial" w:cs="Arial"/>
          <w:sz w:val="24"/>
          <w:szCs w:val="24"/>
        </w:rPr>
        <w:t>discount (</w:t>
      </w:r>
      <w:r>
        <w:rPr>
          <w:rFonts w:ascii="Arial" w:eastAsia="Arial" w:hAnsi="Arial" w:cs="Arial"/>
          <w:sz w:val="24"/>
          <w:szCs w:val="24"/>
        </w:rPr>
        <w:t xml:space="preserve">set out in Table 2 of Annex 1 of </w:t>
      </w:r>
      <w:r w:rsidRPr="002452EB">
        <w:rPr>
          <w:rFonts w:ascii="Arial" w:eastAsia="Arial" w:hAnsi="Arial" w:cs="Arial"/>
          <w:sz w:val="24"/>
          <w:szCs w:val="24"/>
        </w:rPr>
        <w:t>Framework Schedule 3 (Framework Prices)</w:t>
      </w:r>
      <w:r w:rsidR="00642334">
        <w:rPr>
          <w:rFonts w:ascii="Arial" w:eastAsia="Arial" w:hAnsi="Arial" w:cs="Arial"/>
          <w:sz w:val="24"/>
          <w:szCs w:val="24"/>
        </w:rPr>
        <w:t>)</w:t>
      </w:r>
      <w:r>
        <w:rPr>
          <w:rFonts w:ascii="Arial" w:eastAsia="Arial" w:hAnsi="Arial" w:cs="Arial"/>
          <w:sz w:val="24"/>
          <w:szCs w:val="24"/>
        </w:rPr>
        <w:t xml:space="preserve"> shall </w:t>
      </w:r>
      <w:r w:rsidR="00642334">
        <w:rPr>
          <w:rFonts w:ascii="Arial" w:eastAsia="Arial" w:hAnsi="Arial" w:cs="Arial"/>
          <w:sz w:val="24"/>
          <w:szCs w:val="24"/>
        </w:rPr>
        <w:t xml:space="preserve">automatically </w:t>
      </w:r>
      <w:r w:rsidR="00747BC0">
        <w:rPr>
          <w:rFonts w:ascii="Arial" w:eastAsia="Arial" w:hAnsi="Arial" w:cs="Arial"/>
          <w:sz w:val="24"/>
          <w:szCs w:val="24"/>
        </w:rPr>
        <w:t xml:space="preserve">be </w:t>
      </w:r>
      <w:r>
        <w:rPr>
          <w:rFonts w:ascii="Arial" w:eastAsia="Arial" w:hAnsi="Arial" w:cs="Arial"/>
          <w:sz w:val="24"/>
          <w:szCs w:val="24"/>
        </w:rPr>
        <w:t>appl</w:t>
      </w:r>
      <w:r w:rsidR="00747BC0">
        <w:rPr>
          <w:rFonts w:ascii="Arial" w:eastAsia="Arial" w:hAnsi="Arial" w:cs="Arial"/>
          <w:sz w:val="24"/>
          <w:szCs w:val="24"/>
        </w:rPr>
        <w:t>ied by the Supplier to a</w:t>
      </w:r>
      <w:r w:rsidR="00642334">
        <w:rPr>
          <w:rFonts w:ascii="Arial" w:eastAsia="Arial" w:hAnsi="Arial" w:cs="Arial"/>
          <w:sz w:val="24"/>
          <w:szCs w:val="24"/>
        </w:rPr>
        <w:t xml:space="preserve">ll Charges </w:t>
      </w:r>
      <w:r w:rsidR="00747BC0">
        <w:rPr>
          <w:rFonts w:ascii="Arial" w:eastAsia="Arial" w:hAnsi="Arial" w:cs="Arial"/>
          <w:sz w:val="24"/>
          <w:szCs w:val="24"/>
        </w:rPr>
        <w:t xml:space="preserve">it </w:t>
      </w:r>
      <w:r w:rsidR="00642334">
        <w:rPr>
          <w:rFonts w:ascii="Arial" w:eastAsia="Arial" w:hAnsi="Arial" w:cs="Arial"/>
          <w:sz w:val="24"/>
          <w:szCs w:val="24"/>
        </w:rPr>
        <w:t>invoice</w:t>
      </w:r>
      <w:r w:rsidR="00747BC0">
        <w:rPr>
          <w:rFonts w:ascii="Arial" w:eastAsia="Arial" w:hAnsi="Arial" w:cs="Arial"/>
          <w:sz w:val="24"/>
          <w:szCs w:val="24"/>
        </w:rPr>
        <w:t>s</w:t>
      </w:r>
      <w:r w:rsidR="00642334">
        <w:rPr>
          <w:rFonts w:ascii="Arial" w:eastAsia="Arial" w:hAnsi="Arial" w:cs="Arial"/>
          <w:sz w:val="24"/>
          <w:szCs w:val="24"/>
        </w:rPr>
        <w:t xml:space="preserve"> regarding the Deliverables on and from the date and time when the applicable Volume Discount threshold </w:t>
      </w:r>
      <w:r w:rsidR="00747BC0">
        <w:rPr>
          <w:rFonts w:ascii="Arial" w:eastAsia="Arial" w:hAnsi="Arial" w:cs="Arial"/>
          <w:sz w:val="24"/>
          <w:szCs w:val="24"/>
        </w:rPr>
        <w:t>i</w:t>
      </w:r>
      <w:r w:rsidR="00642334">
        <w:rPr>
          <w:rFonts w:ascii="Arial" w:eastAsia="Arial" w:hAnsi="Arial" w:cs="Arial"/>
          <w:sz w:val="24"/>
          <w:szCs w:val="24"/>
        </w:rPr>
        <w:t>s met</w:t>
      </w:r>
      <w:r w:rsidR="00747BC0">
        <w:rPr>
          <w:rFonts w:ascii="Arial" w:eastAsia="Arial" w:hAnsi="Arial" w:cs="Arial"/>
          <w:sz w:val="24"/>
          <w:szCs w:val="24"/>
        </w:rPr>
        <w:t xml:space="preserve"> and</w:t>
      </w:r>
      <w:r>
        <w:rPr>
          <w:rFonts w:ascii="Arial" w:eastAsia="Arial" w:hAnsi="Arial" w:cs="Arial"/>
          <w:sz w:val="24"/>
          <w:szCs w:val="24"/>
        </w:rPr>
        <w:t xml:space="preserve"> in accordance with </w:t>
      </w:r>
      <w:r w:rsidRPr="002452EB">
        <w:rPr>
          <w:rFonts w:ascii="Arial" w:eastAsia="Arial" w:hAnsi="Arial" w:cs="Arial"/>
          <w:sz w:val="24"/>
          <w:szCs w:val="24"/>
        </w:rPr>
        <w:t>Paragraph</w:t>
      </w:r>
      <w:r w:rsidR="003F123B">
        <w:rPr>
          <w:rFonts w:ascii="Arial" w:eastAsia="Arial" w:hAnsi="Arial" w:cs="Arial"/>
          <w:sz w:val="24"/>
          <w:szCs w:val="24"/>
        </w:rPr>
        <w:t>s</w:t>
      </w:r>
      <w:r w:rsidRPr="002452EB">
        <w:rPr>
          <w:rFonts w:ascii="Arial" w:eastAsia="Arial" w:hAnsi="Arial" w:cs="Arial"/>
          <w:sz w:val="24"/>
          <w:szCs w:val="24"/>
        </w:rPr>
        <w:t xml:space="preserve"> 8</w:t>
      </w:r>
      <w:r w:rsidR="003F123B">
        <w:rPr>
          <w:rFonts w:ascii="Arial" w:eastAsia="Arial" w:hAnsi="Arial" w:cs="Arial"/>
          <w:sz w:val="24"/>
          <w:szCs w:val="24"/>
        </w:rPr>
        <w:t>, 9 and 10</w:t>
      </w:r>
      <w:r w:rsidRPr="002452EB">
        <w:rPr>
          <w:rFonts w:ascii="Arial" w:eastAsia="Arial" w:hAnsi="Arial" w:cs="Arial"/>
          <w:sz w:val="24"/>
          <w:szCs w:val="24"/>
        </w:rPr>
        <w:t xml:space="preserve"> of</w:t>
      </w:r>
      <w:r w:rsidR="00642334">
        <w:rPr>
          <w:rFonts w:ascii="Arial" w:eastAsia="Arial" w:hAnsi="Arial" w:cs="Arial"/>
          <w:sz w:val="24"/>
          <w:szCs w:val="24"/>
        </w:rPr>
        <w:t xml:space="preserve"> Framework Schedule 3.</w:t>
      </w:r>
    </w:p>
    <w:p w14:paraId="16EC1209" w14:textId="77777777" w:rsidR="002452EB" w:rsidRDefault="002452EB">
      <w:pPr>
        <w:tabs>
          <w:tab w:val="left" w:pos="2257"/>
        </w:tabs>
        <w:spacing w:after="0" w:line="259" w:lineRule="auto"/>
        <w:rPr>
          <w:rFonts w:ascii="Arial" w:eastAsia="Arial" w:hAnsi="Arial" w:cs="Arial"/>
          <w:sz w:val="24"/>
          <w:szCs w:val="24"/>
          <w:highlight w:val="yellow"/>
        </w:rPr>
      </w:pPr>
    </w:p>
    <w:p w14:paraId="7A89AC7F"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7121CA93" w14:textId="4144168D" w:rsidR="004B5F50" w:rsidRDefault="004B5F50" w:rsidP="004B5F50">
      <w:pPr>
        <w:rPr>
          <w:rFonts w:ascii="Arial" w:hAnsi="Arial" w:cs="Arial"/>
          <w:sz w:val="24"/>
          <w:szCs w:val="24"/>
        </w:rPr>
      </w:pPr>
      <w:r>
        <w:rPr>
          <w:rFonts w:ascii="Arial" w:hAnsi="Arial" w:cs="Arial"/>
          <w:sz w:val="24"/>
          <w:szCs w:val="24"/>
        </w:rPr>
        <w:t>Not anticipated but must be confirmed with Project Lead before claim.</w:t>
      </w:r>
    </w:p>
    <w:p w14:paraId="75FBC7A2"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DISBURSEMENTS</w:t>
      </w:r>
    </w:p>
    <w:p w14:paraId="137C91C0" w14:textId="77777777" w:rsidR="009B4066" w:rsidRDefault="009B4066" w:rsidP="009B4066">
      <w:pPr>
        <w:rPr>
          <w:rFonts w:ascii="Arial" w:hAnsi="Arial" w:cs="Arial"/>
          <w:sz w:val="24"/>
          <w:szCs w:val="24"/>
        </w:rPr>
      </w:pPr>
      <w:r>
        <w:rPr>
          <w:rFonts w:ascii="Arial" w:hAnsi="Arial" w:cs="Arial"/>
          <w:sz w:val="24"/>
          <w:szCs w:val="24"/>
        </w:rPr>
        <w:t>If applicable to be discussed with Project Lead before claim.</w:t>
      </w:r>
    </w:p>
    <w:p w14:paraId="05E1CCEA"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TRAINING CHARGE</w:t>
      </w:r>
    </w:p>
    <w:p w14:paraId="427EEAF9" w14:textId="1FD57E13" w:rsidR="00830352" w:rsidRDefault="00EB0DBE"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1A09349E" w14:textId="77777777" w:rsidR="00830352" w:rsidRDefault="00830352" w:rsidP="00830352">
      <w:pPr>
        <w:tabs>
          <w:tab w:val="left" w:pos="2257"/>
        </w:tabs>
        <w:spacing w:after="0" w:line="259" w:lineRule="auto"/>
        <w:rPr>
          <w:rFonts w:ascii="Arial" w:eastAsia="Arial" w:hAnsi="Arial" w:cs="Arial"/>
          <w:sz w:val="24"/>
          <w:szCs w:val="24"/>
        </w:rPr>
      </w:pPr>
    </w:p>
    <w:p w14:paraId="6E3442EC"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SECONDMENT CHARGE</w:t>
      </w:r>
    </w:p>
    <w:p w14:paraId="3523A04D" w14:textId="61FFDEB8" w:rsidR="00830352" w:rsidRPr="00EB0DBE" w:rsidRDefault="00EB0DBE">
      <w:pPr>
        <w:tabs>
          <w:tab w:val="left" w:pos="2257"/>
        </w:tabs>
        <w:spacing w:after="0" w:line="259" w:lineRule="auto"/>
        <w:rPr>
          <w:rFonts w:ascii="Arial" w:eastAsia="Arial" w:hAnsi="Arial" w:cs="Arial"/>
          <w:bCs/>
          <w:sz w:val="24"/>
          <w:szCs w:val="24"/>
        </w:rPr>
      </w:pPr>
      <w:r w:rsidRPr="00EB0DBE">
        <w:rPr>
          <w:rFonts w:ascii="Arial" w:eastAsia="Arial" w:hAnsi="Arial" w:cs="Arial"/>
          <w:bCs/>
          <w:sz w:val="24"/>
          <w:szCs w:val="24"/>
        </w:rPr>
        <w:t>N/A</w:t>
      </w:r>
    </w:p>
    <w:p w14:paraId="43DC3D28" w14:textId="77777777" w:rsidR="00830352" w:rsidRDefault="00830352">
      <w:pPr>
        <w:tabs>
          <w:tab w:val="left" w:pos="2257"/>
        </w:tabs>
        <w:spacing w:after="0" w:line="259" w:lineRule="auto"/>
        <w:rPr>
          <w:rFonts w:ascii="Arial" w:eastAsia="Arial" w:hAnsi="Arial" w:cs="Arial"/>
          <w:b/>
          <w:sz w:val="24"/>
          <w:szCs w:val="24"/>
        </w:rPr>
      </w:pPr>
    </w:p>
    <w:p w14:paraId="00A9CE2A"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3F4ADBCE" w14:textId="02EB8D4C" w:rsidR="00253682" w:rsidRDefault="00253682" w:rsidP="00253682">
      <w:pPr>
        <w:rPr>
          <w:rFonts w:ascii="Arial" w:hAnsi="Arial" w:cs="Arial"/>
          <w:sz w:val="24"/>
          <w:szCs w:val="24"/>
        </w:rPr>
      </w:pPr>
      <w:r>
        <w:rPr>
          <w:rFonts w:ascii="Arial" w:hAnsi="Arial" w:cs="Arial"/>
          <w:sz w:val="24"/>
          <w:szCs w:val="24"/>
        </w:rPr>
        <w:lastRenderedPageBreak/>
        <w:t>Payment via CP&amp;F</w:t>
      </w:r>
    </w:p>
    <w:p w14:paraId="582EB654" w14:textId="77777777" w:rsidR="00E60470" w:rsidRDefault="00E60470">
      <w:pPr>
        <w:tabs>
          <w:tab w:val="left" w:pos="2257"/>
        </w:tabs>
        <w:spacing w:after="0" w:line="259" w:lineRule="auto"/>
        <w:rPr>
          <w:rFonts w:ascii="Arial" w:eastAsia="Arial" w:hAnsi="Arial" w:cs="Arial"/>
          <w:b/>
          <w:sz w:val="24"/>
          <w:szCs w:val="24"/>
        </w:rPr>
      </w:pPr>
    </w:p>
    <w:p w14:paraId="1315A626" w14:textId="6170F7EE" w:rsidR="00E60470" w:rsidRDefault="00381A8B">
      <w:pPr>
        <w:tabs>
          <w:tab w:val="left" w:pos="2257"/>
        </w:tabs>
        <w:spacing w:after="0" w:line="259" w:lineRule="auto"/>
        <w:rPr>
          <w:rFonts w:ascii="Arial" w:eastAsia="Arial" w:hAnsi="Arial" w:cs="Arial"/>
          <w:sz w:val="24"/>
          <w:szCs w:val="24"/>
        </w:rPr>
      </w:pPr>
      <w:r>
        <w:rPr>
          <w:rFonts w:ascii="Arial" w:eastAsia="Arial" w:hAnsi="Arial" w:cs="Arial"/>
          <w:sz w:val="24"/>
          <w:szCs w:val="24"/>
        </w:rPr>
        <w:t>BUYER’S INVOICING</w:t>
      </w:r>
      <w:r w:rsidR="00FC47FD">
        <w:rPr>
          <w:rFonts w:ascii="Arial" w:eastAsia="Arial" w:hAnsi="Arial" w:cs="Arial"/>
          <w:sz w:val="24"/>
          <w:szCs w:val="24"/>
        </w:rPr>
        <w:t xml:space="preserve"> ADDRESS: </w:t>
      </w:r>
    </w:p>
    <w:p w14:paraId="07D9F9BC" w14:textId="0F8B788B" w:rsidR="00E60470" w:rsidRDefault="0092335E">
      <w:pPr>
        <w:tabs>
          <w:tab w:val="left" w:pos="2257"/>
        </w:tabs>
        <w:spacing w:after="0" w:line="259" w:lineRule="auto"/>
        <w:rPr>
          <w:rFonts w:ascii="Arial" w:hAnsi="Arial" w:cs="Arial"/>
          <w:b/>
          <w:bCs/>
          <w:i/>
          <w:iCs/>
          <w:sz w:val="24"/>
          <w:szCs w:val="24"/>
        </w:rPr>
      </w:pPr>
      <w:r w:rsidRPr="00E70AFD">
        <w:rPr>
          <w:rFonts w:ascii="Arial" w:hAnsi="Arial" w:cs="Arial"/>
          <w:b/>
          <w:bCs/>
          <w:i/>
          <w:iCs/>
          <w:sz w:val="24"/>
          <w:szCs w:val="24"/>
        </w:rPr>
        <w:t>Redacted</w:t>
      </w:r>
    </w:p>
    <w:p w14:paraId="23D40D05" w14:textId="77777777" w:rsidR="0092335E" w:rsidRDefault="0092335E">
      <w:pPr>
        <w:tabs>
          <w:tab w:val="left" w:pos="2257"/>
        </w:tabs>
        <w:spacing w:after="0" w:line="259" w:lineRule="auto"/>
        <w:rPr>
          <w:rFonts w:ascii="Arial" w:eastAsia="Arial" w:hAnsi="Arial" w:cs="Arial"/>
          <w:sz w:val="24"/>
          <w:szCs w:val="24"/>
        </w:rPr>
      </w:pPr>
    </w:p>
    <w:p w14:paraId="504E51A0"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3FEEDE3D" w14:textId="70B7F682" w:rsidR="00E60470" w:rsidRDefault="0092335E">
      <w:pPr>
        <w:tabs>
          <w:tab w:val="left" w:pos="2257"/>
        </w:tabs>
        <w:spacing w:after="0" w:line="259" w:lineRule="auto"/>
        <w:rPr>
          <w:rFonts w:ascii="Arial" w:hAnsi="Arial" w:cs="Arial"/>
          <w:b/>
          <w:bCs/>
          <w:i/>
          <w:iCs/>
          <w:sz w:val="24"/>
          <w:szCs w:val="24"/>
        </w:rPr>
      </w:pPr>
      <w:r w:rsidRPr="00E70AFD">
        <w:rPr>
          <w:rFonts w:ascii="Arial" w:hAnsi="Arial" w:cs="Arial"/>
          <w:b/>
          <w:bCs/>
          <w:i/>
          <w:iCs/>
          <w:sz w:val="24"/>
          <w:szCs w:val="24"/>
        </w:rPr>
        <w:t>Redacted</w:t>
      </w:r>
    </w:p>
    <w:p w14:paraId="1EFE738A" w14:textId="77777777" w:rsidR="0092335E" w:rsidRDefault="0092335E">
      <w:pPr>
        <w:tabs>
          <w:tab w:val="left" w:pos="2257"/>
        </w:tabs>
        <w:spacing w:after="0" w:line="259" w:lineRule="auto"/>
        <w:rPr>
          <w:rFonts w:ascii="Arial" w:eastAsia="Arial" w:hAnsi="Arial" w:cs="Arial"/>
          <w:sz w:val="24"/>
          <w:szCs w:val="24"/>
        </w:rPr>
      </w:pPr>
    </w:p>
    <w:p w14:paraId="49D0A918"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40FC5C58" w14:textId="77777777" w:rsidR="0047147F" w:rsidRDefault="0047147F" w:rsidP="0047147F">
      <w:r>
        <w:rPr>
          <w:rFonts w:ascii="Arial" w:hAnsi="Arial" w:cs="Arial"/>
          <w:sz w:val="24"/>
          <w:szCs w:val="24"/>
        </w:rPr>
        <w:t>As outlined in Management of environmental protection in defence (JSP 418) - GOV.UK (</w:t>
      </w:r>
      <w:hyperlink r:id="rId11" w:history="1">
        <w:r>
          <w:rPr>
            <w:rStyle w:val="Hyperlink"/>
            <w:rFonts w:ascii="Arial" w:hAnsi="Arial" w:cs="Arial"/>
            <w:sz w:val="24"/>
            <w:szCs w:val="24"/>
          </w:rPr>
          <w:t>www.gov.uk</w:t>
        </w:r>
      </w:hyperlink>
      <w:r>
        <w:rPr>
          <w:rFonts w:ascii="Arial" w:hAnsi="Arial" w:cs="Arial"/>
          <w:sz w:val="24"/>
          <w:szCs w:val="24"/>
        </w:rPr>
        <w:t>)</w:t>
      </w:r>
    </w:p>
    <w:p w14:paraId="185F67CB"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3648251F" w14:textId="77777777" w:rsidR="00342F36" w:rsidRDefault="00342F36" w:rsidP="00342F36">
      <w:r>
        <w:rPr>
          <w:rFonts w:ascii="Arial" w:hAnsi="Arial" w:cs="Arial"/>
          <w:sz w:val="24"/>
          <w:szCs w:val="24"/>
        </w:rPr>
        <w:t>As outlined in Security policy framework: protecting government assets - GOV.UK (</w:t>
      </w:r>
      <w:hyperlink r:id="rId12" w:history="1">
        <w:r>
          <w:rPr>
            <w:rStyle w:val="Hyperlink"/>
            <w:rFonts w:ascii="Arial" w:hAnsi="Arial" w:cs="Arial"/>
            <w:sz w:val="24"/>
            <w:szCs w:val="24"/>
          </w:rPr>
          <w:t>www.gov.uk</w:t>
        </w:r>
      </w:hyperlink>
      <w:r>
        <w:rPr>
          <w:rFonts w:ascii="Arial" w:hAnsi="Arial" w:cs="Arial"/>
          <w:sz w:val="24"/>
          <w:szCs w:val="24"/>
        </w:rPr>
        <w:t>)</w:t>
      </w:r>
    </w:p>
    <w:p w14:paraId="0BB8FF96" w14:textId="77777777" w:rsidR="00E223AC" w:rsidRDefault="00E223AC" w:rsidP="00E223AC">
      <w:pPr>
        <w:tabs>
          <w:tab w:val="left" w:pos="2257"/>
        </w:tabs>
        <w:spacing w:after="0" w:line="259" w:lineRule="auto"/>
        <w:rPr>
          <w:rFonts w:ascii="Arial" w:eastAsia="Arial" w:hAnsi="Arial" w:cs="Arial"/>
          <w:sz w:val="24"/>
          <w:szCs w:val="24"/>
        </w:rPr>
      </w:pPr>
      <w:r>
        <w:rPr>
          <w:rFonts w:ascii="Arial" w:eastAsia="Arial" w:hAnsi="Arial" w:cs="Arial"/>
          <w:sz w:val="24"/>
          <w:szCs w:val="24"/>
        </w:rPr>
        <w:t>BUYER’S ICT POLICY</w:t>
      </w:r>
    </w:p>
    <w:p w14:paraId="782B3D51" w14:textId="28659E16" w:rsidR="00A55CC0" w:rsidRDefault="00A55CC0" w:rsidP="00E223AC">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3AD3902D" w14:textId="77777777" w:rsidR="00E60470" w:rsidRDefault="00E60470">
      <w:pPr>
        <w:tabs>
          <w:tab w:val="left" w:pos="2257"/>
        </w:tabs>
        <w:spacing w:after="0" w:line="259" w:lineRule="auto"/>
        <w:rPr>
          <w:rFonts w:ascii="Arial" w:eastAsia="Arial" w:hAnsi="Arial" w:cs="Arial"/>
          <w:sz w:val="24"/>
          <w:szCs w:val="24"/>
        </w:rPr>
      </w:pPr>
    </w:p>
    <w:p w14:paraId="614EF2A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E78C057" w14:textId="1C75C10D" w:rsidR="00E60470" w:rsidRDefault="0092335E">
      <w:pPr>
        <w:tabs>
          <w:tab w:val="left" w:pos="2257"/>
        </w:tabs>
        <w:spacing w:after="0" w:line="259" w:lineRule="auto"/>
        <w:rPr>
          <w:rFonts w:ascii="Arial" w:hAnsi="Arial" w:cs="Arial"/>
          <w:b/>
          <w:bCs/>
          <w:i/>
          <w:iCs/>
          <w:sz w:val="24"/>
          <w:szCs w:val="24"/>
        </w:rPr>
      </w:pPr>
      <w:r w:rsidRPr="00E70AFD">
        <w:rPr>
          <w:rFonts w:ascii="Arial" w:hAnsi="Arial" w:cs="Arial"/>
          <w:b/>
          <w:bCs/>
          <w:i/>
          <w:iCs/>
          <w:sz w:val="24"/>
          <w:szCs w:val="24"/>
        </w:rPr>
        <w:t>Redacted</w:t>
      </w:r>
    </w:p>
    <w:p w14:paraId="6527143D" w14:textId="77777777" w:rsidR="0092335E" w:rsidRDefault="0092335E">
      <w:pPr>
        <w:tabs>
          <w:tab w:val="left" w:pos="2257"/>
        </w:tabs>
        <w:spacing w:after="0" w:line="259" w:lineRule="auto"/>
        <w:rPr>
          <w:rFonts w:ascii="Arial" w:eastAsia="Arial" w:hAnsi="Arial" w:cs="Arial"/>
          <w:sz w:val="24"/>
          <w:szCs w:val="24"/>
        </w:rPr>
      </w:pPr>
    </w:p>
    <w:p w14:paraId="7977CA8E" w14:textId="5688C4DC"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6C4929B2" w14:textId="49016897" w:rsidR="000E726D" w:rsidRDefault="0092335E">
      <w:pPr>
        <w:tabs>
          <w:tab w:val="left" w:pos="2257"/>
        </w:tabs>
        <w:spacing w:after="0" w:line="259" w:lineRule="auto"/>
        <w:rPr>
          <w:rFonts w:ascii="Arial" w:hAnsi="Arial" w:cs="Arial"/>
          <w:b/>
          <w:bCs/>
          <w:i/>
          <w:iCs/>
          <w:sz w:val="24"/>
          <w:szCs w:val="24"/>
        </w:rPr>
      </w:pPr>
      <w:r w:rsidRPr="00E70AFD">
        <w:rPr>
          <w:rFonts w:ascii="Arial" w:hAnsi="Arial" w:cs="Arial"/>
          <w:b/>
          <w:bCs/>
          <w:i/>
          <w:iCs/>
          <w:sz w:val="24"/>
          <w:szCs w:val="24"/>
        </w:rPr>
        <w:t>Redacted</w:t>
      </w:r>
    </w:p>
    <w:p w14:paraId="2DFB447E" w14:textId="77777777" w:rsidR="0092335E" w:rsidRDefault="0092335E">
      <w:pPr>
        <w:tabs>
          <w:tab w:val="left" w:pos="2257"/>
        </w:tabs>
        <w:spacing w:after="0" w:line="259" w:lineRule="auto"/>
        <w:rPr>
          <w:rFonts w:ascii="Arial" w:eastAsia="Arial" w:hAnsi="Arial" w:cs="Arial"/>
          <w:sz w:val="24"/>
          <w:szCs w:val="24"/>
        </w:rPr>
      </w:pPr>
    </w:p>
    <w:p w14:paraId="4DF184D6" w14:textId="2DDAF248" w:rsidR="00537F10" w:rsidRDefault="00537F10"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w:t>
      </w:r>
    </w:p>
    <w:p w14:paraId="438D7186" w14:textId="6A6E0DA4" w:rsidR="009A108F" w:rsidRDefault="009A108F"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See Call-Off Schedule 20 (Call-Off Specification)</w:t>
      </w:r>
    </w:p>
    <w:p w14:paraId="33E427FB" w14:textId="77777777" w:rsidR="00244968" w:rsidRDefault="00244968">
      <w:pPr>
        <w:tabs>
          <w:tab w:val="left" w:pos="2257"/>
        </w:tabs>
        <w:spacing w:after="0" w:line="259" w:lineRule="auto"/>
        <w:rPr>
          <w:rFonts w:ascii="Arial" w:hAnsi="Arial" w:cs="Arial"/>
          <w:sz w:val="24"/>
          <w:szCs w:val="24"/>
        </w:rPr>
      </w:pPr>
    </w:p>
    <w:p w14:paraId="46DF8948" w14:textId="461BCF15"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8A260AF" w14:textId="48ED917D" w:rsidR="00E60470" w:rsidRPr="00A55CC0" w:rsidRDefault="00794FA4">
      <w:pPr>
        <w:tabs>
          <w:tab w:val="left" w:pos="2257"/>
        </w:tabs>
        <w:spacing w:after="0" w:line="259" w:lineRule="auto"/>
        <w:rPr>
          <w:rFonts w:ascii="Arial" w:eastAsia="Arial" w:hAnsi="Arial" w:cs="Arial"/>
          <w:bCs/>
          <w:sz w:val="24"/>
          <w:szCs w:val="24"/>
        </w:rPr>
      </w:pPr>
      <w:r w:rsidRPr="00A55CC0">
        <w:rPr>
          <w:rFonts w:ascii="Arial" w:eastAsia="Arial" w:hAnsi="Arial" w:cs="Arial"/>
          <w:bCs/>
          <w:sz w:val="24"/>
          <w:szCs w:val="24"/>
        </w:rPr>
        <w:t>See SOR</w:t>
      </w:r>
    </w:p>
    <w:p w14:paraId="5863BEAA" w14:textId="77777777" w:rsidR="00E60470" w:rsidRDefault="00E60470">
      <w:pPr>
        <w:tabs>
          <w:tab w:val="left" w:pos="2257"/>
        </w:tabs>
        <w:spacing w:after="0" w:line="259" w:lineRule="auto"/>
        <w:rPr>
          <w:rFonts w:ascii="Arial" w:eastAsia="Arial" w:hAnsi="Arial" w:cs="Arial"/>
          <w:b/>
          <w:sz w:val="24"/>
          <w:szCs w:val="24"/>
        </w:rPr>
      </w:pPr>
    </w:p>
    <w:p w14:paraId="0596563B" w14:textId="4258966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w:t>
      </w:r>
      <w:r w:rsidR="00316A89">
        <w:rPr>
          <w:rFonts w:ascii="Arial" w:eastAsia="Arial" w:hAnsi="Arial" w:cs="Arial"/>
          <w:sz w:val="24"/>
          <w:szCs w:val="24"/>
        </w:rPr>
        <w:t>S AND PROGRESS MEETING</w:t>
      </w:r>
      <w:r>
        <w:rPr>
          <w:rFonts w:ascii="Arial" w:eastAsia="Arial" w:hAnsi="Arial" w:cs="Arial"/>
          <w:sz w:val="24"/>
          <w:szCs w:val="24"/>
        </w:rPr>
        <w:t xml:space="preserve"> FREQUENCY</w:t>
      </w:r>
    </w:p>
    <w:p w14:paraId="2CCD3DED" w14:textId="19A5C7FE" w:rsidR="00E60470" w:rsidRDefault="009A108F">
      <w:pPr>
        <w:tabs>
          <w:tab w:val="left" w:pos="2257"/>
        </w:tabs>
        <w:spacing w:after="0" w:line="259" w:lineRule="auto"/>
        <w:rPr>
          <w:rFonts w:ascii="Arial" w:eastAsia="Arial" w:hAnsi="Arial" w:cs="Arial"/>
          <w:b/>
          <w:sz w:val="24"/>
          <w:szCs w:val="24"/>
        </w:rPr>
      </w:pPr>
      <w:r>
        <w:rPr>
          <w:rFonts w:ascii="Arial" w:eastAsia="Arial" w:hAnsi="Arial" w:cs="Arial"/>
          <w:sz w:val="24"/>
          <w:szCs w:val="24"/>
        </w:rPr>
        <w:t>See Call-Off Schedule 20 (Call-Off Specification)</w:t>
      </w:r>
    </w:p>
    <w:p w14:paraId="58CD6A76" w14:textId="13123F41"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3E114BD9" w14:textId="1FF01D4C" w:rsidR="005413B3" w:rsidRDefault="005413B3">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7D6AFAFC" w14:textId="77777777" w:rsidR="00E60470" w:rsidRDefault="00E60470">
      <w:pPr>
        <w:tabs>
          <w:tab w:val="left" w:pos="2257"/>
        </w:tabs>
        <w:spacing w:after="0" w:line="259" w:lineRule="auto"/>
        <w:rPr>
          <w:rFonts w:ascii="Arial" w:eastAsia="Arial" w:hAnsi="Arial" w:cs="Arial"/>
          <w:sz w:val="24"/>
          <w:szCs w:val="24"/>
        </w:rPr>
      </w:pPr>
    </w:p>
    <w:p w14:paraId="0C2BA051" w14:textId="71C9B014"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6174EA72" w14:textId="0D54C0FC" w:rsidR="005413B3" w:rsidRDefault="005413B3">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48A43335" w14:textId="77777777" w:rsidR="00E60470" w:rsidRDefault="00E60470">
      <w:pPr>
        <w:tabs>
          <w:tab w:val="left" w:pos="2257"/>
        </w:tabs>
        <w:spacing w:after="0" w:line="259" w:lineRule="auto"/>
        <w:rPr>
          <w:rFonts w:ascii="Arial" w:eastAsia="Arial" w:hAnsi="Arial" w:cs="Arial"/>
          <w:b/>
          <w:sz w:val="24"/>
          <w:szCs w:val="24"/>
        </w:rPr>
      </w:pPr>
    </w:p>
    <w:p w14:paraId="5E4D54F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7C07AF0" w14:textId="7961024F"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N</w:t>
      </w:r>
      <w:r w:rsidR="00A652AA">
        <w:rPr>
          <w:rFonts w:ascii="Arial" w:eastAsia="Arial" w:hAnsi="Arial" w:cs="Arial"/>
          <w:sz w:val="24"/>
          <w:szCs w:val="24"/>
        </w:rPr>
        <w:t>/A</w:t>
      </w:r>
    </w:p>
    <w:p w14:paraId="0E393DC7" w14:textId="77777777" w:rsidR="00E60470" w:rsidRDefault="00E60470">
      <w:pPr>
        <w:tabs>
          <w:tab w:val="left" w:pos="2257"/>
        </w:tabs>
        <w:spacing w:after="0" w:line="259" w:lineRule="auto"/>
        <w:rPr>
          <w:rFonts w:ascii="Arial" w:eastAsia="Arial" w:hAnsi="Arial" w:cs="Arial"/>
          <w:b/>
          <w:sz w:val="24"/>
          <w:szCs w:val="24"/>
        </w:rPr>
      </w:pPr>
    </w:p>
    <w:p w14:paraId="4503C70C"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66701B11" w14:textId="23C2E95E" w:rsidR="00E60470" w:rsidRPr="007C3C2F" w:rsidRDefault="007C3C2F" w:rsidP="00537F10">
      <w:pPr>
        <w:pBdr>
          <w:top w:val="nil"/>
          <w:left w:val="nil"/>
          <w:bottom w:val="nil"/>
          <w:right w:val="nil"/>
          <w:between w:val="nil"/>
        </w:pBdr>
        <w:spacing w:after="0" w:line="240" w:lineRule="auto"/>
        <w:rPr>
          <w:rFonts w:ascii="Arial" w:eastAsia="Arial" w:hAnsi="Arial" w:cs="Arial"/>
          <w:bCs/>
          <w:color w:val="000000"/>
          <w:sz w:val="24"/>
          <w:szCs w:val="24"/>
        </w:rPr>
      </w:pPr>
      <w:r w:rsidRPr="007C3C2F">
        <w:rPr>
          <w:rFonts w:ascii="Arial" w:eastAsia="Arial" w:hAnsi="Arial" w:cs="Arial"/>
          <w:bCs/>
          <w:sz w:val="24"/>
          <w:szCs w:val="24"/>
        </w:rPr>
        <w:t>N/A</w:t>
      </w:r>
    </w:p>
    <w:p w14:paraId="75CB5B86" w14:textId="77777777" w:rsidR="00E60470" w:rsidRDefault="00E60470">
      <w:pPr>
        <w:tabs>
          <w:tab w:val="left" w:pos="2257"/>
        </w:tabs>
        <w:spacing w:after="0" w:line="259" w:lineRule="auto"/>
        <w:rPr>
          <w:rFonts w:ascii="Arial" w:eastAsia="Arial" w:hAnsi="Arial" w:cs="Arial"/>
          <w:b/>
          <w:sz w:val="24"/>
          <w:szCs w:val="24"/>
        </w:rPr>
      </w:pPr>
    </w:p>
    <w:p w14:paraId="63E1BCD0" w14:textId="46E56F7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EFF9EA0" w14:textId="43AF736A" w:rsidR="00E60470" w:rsidRDefault="002125B9">
      <w:pPr>
        <w:spacing w:after="0" w:line="240" w:lineRule="auto"/>
        <w:jc w:val="both"/>
        <w:rPr>
          <w:rFonts w:ascii="Arial" w:eastAsia="Arial" w:hAnsi="Arial" w:cs="Arial"/>
          <w:sz w:val="24"/>
          <w:szCs w:val="24"/>
        </w:rPr>
      </w:pPr>
      <w:r>
        <w:rPr>
          <w:rFonts w:ascii="Arial" w:eastAsia="Arial" w:hAnsi="Arial" w:cs="Arial"/>
          <w:sz w:val="24"/>
          <w:szCs w:val="24"/>
        </w:rPr>
        <w:lastRenderedPageBreak/>
        <w:t>N/A</w:t>
      </w:r>
    </w:p>
    <w:p w14:paraId="0F754F9F" w14:textId="77777777" w:rsidR="00E60470" w:rsidRDefault="00E60470">
      <w:pPr>
        <w:spacing w:after="0" w:line="240" w:lineRule="auto"/>
        <w:jc w:val="both"/>
        <w:rPr>
          <w:rFonts w:ascii="Arial" w:eastAsia="Arial" w:hAnsi="Arial" w:cs="Arial"/>
          <w:sz w:val="24"/>
          <w:szCs w:val="24"/>
        </w:rPr>
      </w:pPr>
    </w:p>
    <w:p w14:paraId="227C4507"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474E23FD" w14:textId="421F60CF" w:rsidR="00E60470" w:rsidRDefault="002125B9">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1BC78AA3" w14:textId="77777777" w:rsidR="00E60470" w:rsidRDefault="00E60470">
      <w:pPr>
        <w:spacing w:after="0" w:line="259" w:lineRule="auto"/>
        <w:rPr>
          <w:rFonts w:ascii="Arial" w:eastAsia="Arial" w:hAnsi="Arial" w:cs="Arial"/>
          <w:b/>
          <w:sz w:val="24"/>
          <w:szCs w:val="24"/>
          <w:highlight w:val="yellow"/>
        </w:rPr>
      </w:pPr>
    </w:p>
    <w:p w14:paraId="511E4E01"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06B0C57" w14:textId="638F5D5C" w:rsidR="00E60470" w:rsidRDefault="00E60470" w:rsidP="00D235BE">
      <w:pPr>
        <w:spacing w:after="0" w:line="240" w:lineRule="auto"/>
        <w:jc w:val="both"/>
        <w:rPr>
          <w:rFonts w:ascii="Arial" w:eastAsia="Arial" w:hAnsi="Arial" w:cs="Arial"/>
          <w:sz w:val="24"/>
          <w:szCs w:val="24"/>
        </w:rPr>
      </w:pPr>
    </w:p>
    <w:tbl>
      <w:tblPr>
        <w:tblStyle w:val="TableGrid"/>
        <w:tblW w:w="5000" w:type="pct"/>
        <w:tblLook w:val="04A0" w:firstRow="1" w:lastRow="0" w:firstColumn="1" w:lastColumn="0" w:noHBand="0" w:noVBand="1"/>
      </w:tblPr>
      <w:tblGrid>
        <w:gridCol w:w="529"/>
        <w:gridCol w:w="3129"/>
        <w:gridCol w:w="2681"/>
        <w:gridCol w:w="1673"/>
        <w:gridCol w:w="1004"/>
      </w:tblGrid>
      <w:tr w:rsidR="00E90D01" w:rsidRPr="00B20A1A" w14:paraId="20BBB15F" w14:textId="77777777">
        <w:tc>
          <w:tcPr>
            <w:tcW w:w="293" w:type="pct"/>
            <w:shd w:val="clear" w:color="auto" w:fill="auto"/>
          </w:tcPr>
          <w:p w14:paraId="0029DE0F" w14:textId="77777777" w:rsidR="00E90D01" w:rsidRPr="00B20A1A" w:rsidRDefault="00E90D01">
            <w:pPr>
              <w:jc w:val="center"/>
              <w:rPr>
                <w:b/>
              </w:rPr>
            </w:pPr>
          </w:p>
        </w:tc>
        <w:tc>
          <w:tcPr>
            <w:tcW w:w="1735" w:type="pct"/>
            <w:shd w:val="clear" w:color="auto" w:fill="auto"/>
          </w:tcPr>
          <w:p w14:paraId="61389B65" w14:textId="77777777" w:rsidR="00E90D01" w:rsidRPr="00E90D01" w:rsidRDefault="00E90D01">
            <w:pPr>
              <w:jc w:val="center"/>
              <w:rPr>
                <w:b/>
                <w:bCs/>
              </w:rPr>
            </w:pPr>
            <w:r w:rsidRPr="00E90D01">
              <w:rPr>
                <w:b/>
                <w:bCs/>
              </w:rPr>
              <w:t>SOR Qs</w:t>
            </w:r>
          </w:p>
        </w:tc>
        <w:tc>
          <w:tcPr>
            <w:tcW w:w="1487" w:type="pct"/>
            <w:shd w:val="clear" w:color="auto" w:fill="auto"/>
          </w:tcPr>
          <w:p w14:paraId="53AE6981" w14:textId="77777777" w:rsidR="00E90D01" w:rsidRPr="00B20A1A" w:rsidRDefault="00E90D01">
            <w:pPr>
              <w:jc w:val="center"/>
              <w:rPr>
                <w:b/>
              </w:rPr>
            </w:pPr>
            <w:r w:rsidRPr="00B20A1A">
              <w:rPr>
                <w:b/>
              </w:rPr>
              <w:t>KPI Description</w:t>
            </w:r>
          </w:p>
        </w:tc>
        <w:tc>
          <w:tcPr>
            <w:tcW w:w="928" w:type="pct"/>
            <w:shd w:val="clear" w:color="auto" w:fill="auto"/>
          </w:tcPr>
          <w:p w14:paraId="65124CBB" w14:textId="77777777" w:rsidR="00E90D01" w:rsidRPr="00B20A1A" w:rsidRDefault="00E90D01">
            <w:pPr>
              <w:jc w:val="center"/>
              <w:rPr>
                <w:b/>
              </w:rPr>
            </w:pPr>
            <w:r w:rsidRPr="00B20A1A">
              <w:rPr>
                <w:b/>
              </w:rPr>
              <w:t>SLA</w:t>
            </w:r>
          </w:p>
        </w:tc>
        <w:tc>
          <w:tcPr>
            <w:tcW w:w="558" w:type="pct"/>
            <w:shd w:val="clear" w:color="auto" w:fill="auto"/>
          </w:tcPr>
          <w:p w14:paraId="0A169E18" w14:textId="77777777" w:rsidR="00E90D01" w:rsidRPr="00B20A1A" w:rsidRDefault="00E90D01">
            <w:pPr>
              <w:jc w:val="center"/>
              <w:rPr>
                <w:b/>
              </w:rPr>
            </w:pPr>
            <w:r w:rsidRPr="00B20A1A">
              <w:rPr>
                <w:b/>
              </w:rPr>
              <w:t>KPI scoring</w:t>
            </w:r>
          </w:p>
        </w:tc>
      </w:tr>
      <w:tr w:rsidR="00E90D01" w:rsidRPr="00B20A1A" w14:paraId="0B06474F" w14:textId="77777777">
        <w:tc>
          <w:tcPr>
            <w:tcW w:w="293" w:type="pct"/>
            <w:shd w:val="clear" w:color="auto" w:fill="auto"/>
          </w:tcPr>
          <w:p w14:paraId="5B905B42" w14:textId="77777777" w:rsidR="00E90D01" w:rsidRPr="00B20A1A" w:rsidRDefault="00E90D01">
            <w:pPr>
              <w:jc w:val="center"/>
              <w:rPr>
                <w:b/>
              </w:rPr>
            </w:pPr>
            <w:r w:rsidRPr="00B20A1A">
              <w:rPr>
                <w:b/>
              </w:rPr>
              <w:t>1</w:t>
            </w:r>
          </w:p>
        </w:tc>
        <w:tc>
          <w:tcPr>
            <w:tcW w:w="1735" w:type="pct"/>
            <w:shd w:val="clear" w:color="auto" w:fill="auto"/>
          </w:tcPr>
          <w:p w14:paraId="4C09D355" w14:textId="77777777" w:rsidR="00E90D01" w:rsidRPr="00B20A1A" w:rsidRDefault="00E90D01">
            <w:pPr>
              <w:rPr>
                <w:b/>
              </w:rPr>
            </w:pPr>
            <w:r w:rsidRPr="00B20A1A">
              <w:t>Please describe your commitment to supporting mental health in the workplace and an explanation of organisational methodologies that provide long-term positive impact on employees’ wellbeing including the 6 mental health at work standards indicative to the Stevenson &amp; Farmer UK Governmental report (2017).</w:t>
            </w:r>
          </w:p>
        </w:tc>
        <w:tc>
          <w:tcPr>
            <w:tcW w:w="1487" w:type="pct"/>
            <w:vMerge w:val="restart"/>
            <w:shd w:val="clear" w:color="auto" w:fill="auto"/>
          </w:tcPr>
          <w:p w14:paraId="2FFD5459" w14:textId="77777777" w:rsidR="00E90D01" w:rsidRDefault="00E90D01"/>
          <w:p w14:paraId="2499A676" w14:textId="77777777" w:rsidR="00E90D01" w:rsidRDefault="00E90D01"/>
          <w:p w14:paraId="3593C553" w14:textId="77777777" w:rsidR="00E90D01" w:rsidRDefault="00E90D01"/>
          <w:p w14:paraId="0105CD6F" w14:textId="77777777" w:rsidR="00E90D01" w:rsidRDefault="00E90D01">
            <w:r w:rsidRPr="00B20A1A">
              <w:t>12 months post contract award, (then every 12 months till end of contract)</w:t>
            </w:r>
            <w:r>
              <w:t xml:space="preserve">, demonstrate your </w:t>
            </w:r>
            <w:r w:rsidRPr="00B20A1A">
              <w:t xml:space="preserve">continued commitment to supporting </w:t>
            </w:r>
            <w:r>
              <w:t xml:space="preserve">your workforce </w:t>
            </w:r>
            <w:r w:rsidRPr="00B20A1A">
              <w:t>mental health</w:t>
            </w:r>
            <w:r>
              <w:t xml:space="preserve">, wellbeing </w:t>
            </w:r>
            <w:r w:rsidRPr="00946E2A">
              <w:t>&amp; how your company continues to provide opport</w:t>
            </w:r>
            <w:r>
              <w:t>unities f</w:t>
            </w:r>
            <w:r w:rsidRPr="00B20A1A">
              <w:t xml:space="preserve">or disadvantaged individuals </w:t>
            </w:r>
            <w:r>
              <w:t>&amp;</w:t>
            </w:r>
            <w:r w:rsidRPr="00B20A1A">
              <w:t xml:space="preserve"> marginalised groups</w:t>
            </w:r>
            <w:r>
              <w:t xml:space="preserve">. </w:t>
            </w:r>
          </w:p>
          <w:p w14:paraId="56A6CB5A" w14:textId="77777777" w:rsidR="00E90D01" w:rsidRDefault="00E90D01"/>
          <w:p w14:paraId="57D42618" w14:textId="77777777" w:rsidR="00E90D01" w:rsidRPr="00B20A1A" w:rsidRDefault="00E90D01">
            <w:pPr>
              <w:rPr>
                <w:b/>
              </w:rPr>
            </w:pPr>
          </w:p>
        </w:tc>
        <w:tc>
          <w:tcPr>
            <w:tcW w:w="928" w:type="pct"/>
            <w:vMerge w:val="restart"/>
            <w:shd w:val="clear" w:color="auto" w:fill="auto"/>
          </w:tcPr>
          <w:p w14:paraId="00C64954" w14:textId="77777777" w:rsidR="00E90D01" w:rsidRPr="000D0A9C" w:rsidRDefault="00E90D01">
            <w:pPr>
              <w:rPr>
                <w:strike/>
              </w:rPr>
            </w:pPr>
            <w:r w:rsidRPr="00B20A1A">
              <w:t>Provide</w:t>
            </w:r>
            <w:r>
              <w:t xml:space="preserve"> written </w:t>
            </w:r>
            <w:r w:rsidRPr="00B20A1A">
              <w:t xml:space="preserve">evidence of </w:t>
            </w:r>
            <w:r w:rsidRPr="00946E2A">
              <w:t xml:space="preserve">activity and plans which demonstrate i) commitment to workforce mental health &amp; wellbeing ii) provision of </w:t>
            </w:r>
            <w:r>
              <w:t>opportunities f</w:t>
            </w:r>
            <w:r w:rsidRPr="00B20A1A">
              <w:t xml:space="preserve">or disadvantaged individuals </w:t>
            </w:r>
            <w:r>
              <w:t>&amp;</w:t>
            </w:r>
            <w:r w:rsidRPr="00B20A1A">
              <w:t xml:space="preserve"> marginalised groups</w:t>
            </w:r>
            <w:r>
              <w:t>.</w:t>
            </w:r>
          </w:p>
          <w:p w14:paraId="51F7D07D" w14:textId="77777777" w:rsidR="00E90D01" w:rsidRPr="00B20A1A" w:rsidRDefault="00E90D01"/>
          <w:p w14:paraId="2B06355D" w14:textId="77777777" w:rsidR="00E90D01" w:rsidRPr="005C0894" w:rsidRDefault="00E90D01">
            <w:pPr>
              <w:rPr>
                <w:b/>
              </w:rPr>
            </w:pPr>
            <w:r w:rsidRPr="005C0894">
              <w:t xml:space="preserve">Should be a balance of all themes &amp; not weighted towards one specific criteria.  </w:t>
            </w:r>
          </w:p>
        </w:tc>
        <w:tc>
          <w:tcPr>
            <w:tcW w:w="558" w:type="pct"/>
            <w:vMerge w:val="restart"/>
            <w:shd w:val="clear" w:color="auto" w:fill="auto"/>
          </w:tcPr>
          <w:p w14:paraId="2839E995" w14:textId="77777777" w:rsidR="00E90D01" w:rsidRPr="00B20A1A" w:rsidRDefault="00E90D01">
            <w:r w:rsidRPr="00B20A1A">
              <w:t>KPI scoring:</w:t>
            </w:r>
          </w:p>
          <w:p w14:paraId="50C2C6D4" w14:textId="77777777" w:rsidR="00E90D01" w:rsidRPr="00B20A1A" w:rsidRDefault="00E90D01">
            <w:r w:rsidRPr="00B20A1A">
              <w:t xml:space="preserve">Fully achieved / Partially achieved / Not achieved – based on the </w:t>
            </w:r>
            <w:r>
              <w:t>written evidence</w:t>
            </w:r>
            <w:r w:rsidRPr="00B20A1A">
              <w:t xml:space="preserve"> from the supplier.</w:t>
            </w:r>
          </w:p>
          <w:p w14:paraId="5B529AB7" w14:textId="77777777" w:rsidR="00E90D01" w:rsidRPr="00B20A1A" w:rsidRDefault="00E90D01"/>
        </w:tc>
      </w:tr>
      <w:tr w:rsidR="00E90D01" w:rsidRPr="00B20A1A" w14:paraId="10014726" w14:textId="77777777">
        <w:tc>
          <w:tcPr>
            <w:tcW w:w="293" w:type="pct"/>
            <w:shd w:val="clear" w:color="auto" w:fill="auto"/>
          </w:tcPr>
          <w:p w14:paraId="0AEA5999" w14:textId="77777777" w:rsidR="00E90D01" w:rsidRPr="00B20A1A" w:rsidRDefault="00E90D01">
            <w:pPr>
              <w:jc w:val="center"/>
              <w:rPr>
                <w:b/>
              </w:rPr>
            </w:pPr>
            <w:r w:rsidRPr="00B20A1A">
              <w:rPr>
                <w:b/>
              </w:rPr>
              <w:t>2</w:t>
            </w:r>
          </w:p>
        </w:tc>
        <w:tc>
          <w:tcPr>
            <w:tcW w:w="1735" w:type="pct"/>
            <w:shd w:val="clear" w:color="auto" w:fill="auto"/>
          </w:tcPr>
          <w:p w14:paraId="5B7C0963" w14:textId="77777777" w:rsidR="00E90D01" w:rsidRPr="00B20A1A" w:rsidRDefault="00E90D01">
            <w:pPr>
              <w:rPr>
                <w:b/>
              </w:rPr>
            </w:pPr>
            <w:r w:rsidRPr="00B20A1A">
              <w:t>Please explain how you will ensure that opportunities are provided for disadvantaged individuals and marginalised groups. Please include your organisation’s commitment to tackling inequality in employment, skills and pay in the contract workforce.</w:t>
            </w:r>
          </w:p>
        </w:tc>
        <w:tc>
          <w:tcPr>
            <w:tcW w:w="1487" w:type="pct"/>
            <w:vMerge/>
            <w:shd w:val="clear" w:color="auto" w:fill="auto"/>
          </w:tcPr>
          <w:p w14:paraId="40810DC1" w14:textId="77777777" w:rsidR="00E90D01" w:rsidRPr="00B20A1A" w:rsidRDefault="00E90D01">
            <w:pPr>
              <w:jc w:val="center"/>
              <w:rPr>
                <w:b/>
              </w:rPr>
            </w:pPr>
          </w:p>
        </w:tc>
        <w:tc>
          <w:tcPr>
            <w:tcW w:w="928" w:type="pct"/>
            <w:vMerge/>
            <w:shd w:val="clear" w:color="auto" w:fill="auto"/>
          </w:tcPr>
          <w:p w14:paraId="31F98972" w14:textId="77777777" w:rsidR="00E90D01" w:rsidRPr="00B20A1A" w:rsidRDefault="00E90D01">
            <w:pPr>
              <w:jc w:val="center"/>
              <w:rPr>
                <w:b/>
              </w:rPr>
            </w:pPr>
          </w:p>
        </w:tc>
        <w:tc>
          <w:tcPr>
            <w:tcW w:w="558" w:type="pct"/>
            <w:vMerge/>
            <w:shd w:val="clear" w:color="auto" w:fill="auto"/>
          </w:tcPr>
          <w:p w14:paraId="4D1A9635" w14:textId="77777777" w:rsidR="00E90D01" w:rsidRPr="00B20A1A" w:rsidRDefault="00E90D01">
            <w:pPr>
              <w:jc w:val="center"/>
              <w:rPr>
                <w:b/>
              </w:rPr>
            </w:pPr>
          </w:p>
        </w:tc>
      </w:tr>
      <w:tr w:rsidR="00E90D01" w:rsidRPr="00B20A1A" w14:paraId="60B32792" w14:textId="77777777">
        <w:tc>
          <w:tcPr>
            <w:tcW w:w="293" w:type="pct"/>
            <w:shd w:val="clear" w:color="auto" w:fill="auto"/>
          </w:tcPr>
          <w:p w14:paraId="1C1332C1" w14:textId="77777777" w:rsidR="00E90D01" w:rsidRPr="00B20A1A" w:rsidRDefault="00E90D01">
            <w:pPr>
              <w:jc w:val="center"/>
              <w:rPr>
                <w:b/>
              </w:rPr>
            </w:pPr>
            <w:r w:rsidRPr="00B20A1A">
              <w:rPr>
                <w:b/>
              </w:rPr>
              <w:t>3</w:t>
            </w:r>
          </w:p>
        </w:tc>
        <w:tc>
          <w:tcPr>
            <w:tcW w:w="1735" w:type="pct"/>
            <w:shd w:val="clear" w:color="auto" w:fill="auto"/>
          </w:tcPr>
          <w:p w14:paraId="278EE790" w14:textId="77777777" w:rsidR="00E90D01" w:rsidRPr="00B20A1A" w:rsidRDefault="00E90D01">
            <w:pPr>
              <w:rPr>
                <w:b/>
              </w:rPr>
            </w:pPr>
            <w:r w:rsidRPr="00B20A1A">
              <w:t>Please describe how you will ensure that all of your methods and that of any sub-contractors used are ethical and meet the operating country’s ideologies and cultures.</w:t>
            </w:r>
          </w:p>
        </w:tc>
        <w:tc>
          <w:tcPr>
            <w:tcW w:w="1487" w:type="pct"/>
            <w:vMerge/>
            <w:shd w:val="clear" w:color="auto" w:fill="auto"/>
          </w:tcPr>
          <w:p w14:paraId="305643CC" w14:textId="77777777" w:rsidR="00E90D01" w:rsidRPr="00B20A1A" w:rsidRDefault="00E90D01">
            <w:pPr>
              <w:jc w:val="center"/>
              <w:rPr>
                <w:b/>
              </w:rPr>
            </w:pPr>
          </w:p>
        </w:tc>
        <w:tc>
          <w:tcPr>
            <w:tcW w:w="928" w:type="pct"/>
            <w:vMerge/>
            <w:shd w:val="clear" w:color="auto" w:fill="auto"/>
          </w:tcPr>
          <w:p w14:paraId="7873C3B2" w14:textId="77777777" w:rsidR="00E90D01" w:rsidRPr="00B20A1A" w:rsidRDefault="00E90D01">
            <w:pPr>
              <w:jc w:val="center"/>
              <w:rPr>
                <w:b/>
              </w:rPr>
            </w:pPr>
          </w:p>
        </w:tc>
        <w:tc>
          <w:tcPr>
            <w:tcW w:w="558" w:type="pct"/>
            <w:vMerge/>
            <w:shd w:val="clear" w:color="auto" w:fill="auto"/>
          </w:tcPr>
          <w:p w14:paraId="0C2774A9" w14:textId="77777777" w:rsidR="00E90D01" w:rsidRPr="00B20A1A" w:rsidRDefault="00E90D01">
            <w:pPr>
              <w:jc w:val="center"/>
              <w:rPr>
                <w:b/>
              </w:rPr>
            </w:pPr>
          </w:p>
        </w:tc>
      </w:tr>
      <w:tr w:rsidR="00E90D01" w:rsidRPr="00B20A1A" w14:paraId="49BD7504" w14:textId="77777777">
        <w:tc>
          <w:tcPr>
            <w:tcW w:w="293" w:type="pct"/>
            <w:shd w:val="clear" w:color="auto" w:fill="auto"/>
          </w:tcPr>
          <w:p w14:paraId="5402045F" w14:textId="77777777" w:rsidR="00E90D01" w:rsidRPr="00B20A1A" w:rsidRDefault="00E90D01">
            <w:pPr>
              <w:jc w:val="center"/>
              <w:rPr>
                <w:b/>
              </w:rPr>
            </w:pPr>
            <w:r w:rsidRPr="00B20A1A">
              <w:rPr>
                <w:b/>
              </w:rPr>
              <w:t>4</w:t>
            </w:r>
          </w:p>
        </w:tc>
        <w:tc>
          <w:tcPr>
            <w:tcW w:w="1735" w:type="pct"/>
            <w:shd w:val="clear" w:color="auto" w:fill="auto"/>
          </w:tcPr>
          <w:p w14:paraId="6C6EA5C6" w14:textId="77777777" w:rsidR="00E90D01" w:rsidRPr="00B20A1A" w:rsidRDefault="00E90D01">
            <w:pPr>
              <w:rPr>
                <w:b/>
              </w:rPr>
            </w:pPr>
            <w:r w:rsidRPr="00B20A1A">
              <w:t>Please explain your strategic plan of monitoring your energy consumption and limiting any environmental impacts associated with your work and how will you mitigate these issues</w:t>
            </w:r>
          </w:p>
        </w:tc>
        <w:tc>
          <w:tcPr>
            <w:tcW w:w="1487" w:type="pct"/>
            <w:shd w:val="clear" w:color="auto" w:fill="auto"/>
          </w:tcPr>
          <w:p w14:paraId="6BDA8108" w14:textId="77777777" w:rsidR="00E90D01" w:rsidRPr="00B20A1A" w:rsidRDefault="00E90D01">
            <w:pPr>
              <w:rPr>
                <w:b/>
              </w:rPr>
            </w:pPr>
            <w:r w:rsidRPr="00B20A1A">
              <w:t>12 months post contract award, (then every 12 months till end of contract)</w:t>
            </w:r>
            <w:r>
              <w:t>, demonstrate</w:t>
            </w:r>
            <w:r w:rsidRPr="00B20A1A">
              <w:t xml:space="preserve"> your continued commitment to energy consumption </w:t>
            </w:r>
            <w:r>
              <w:t>control &amp;</w:t>
            </w:r>
            <w:r w:rsidRPr="00B20A1A">
              <w:t xml:space="preserve"> environmental impacts</w:t>
            </w:r>
            <w:r>
              <w:t>.</w:t>
            </w:r>
          </w:p>
        </w:tc>
        <w:tc>
          <w:tcPr>
            <w:tcW w:w="928" w:type="pct"/>
            <w:shd w:val="clear" w:color="auto" w:fill="auto"/>
          </w:tcPr>
          <w:p w14:paraId="38950385" w14:textId="77777777" w:rsidR="00E90D01" w:rsidRPr="009F2B6B" w:rsidRDefault="00E90D01">
            <w:pPr>
              <w:rPr>
                <w:strike/>
              </w:rPr>
            </w:pPr>
            <w:r w:rsidRPr="00B20A1A">
              <w:t xml:space="preserve">Provide </w:t>
            </w:r>
            <w:r>
              <w:t xml:space="preserve">written </w:t>
            </w:r>
            <w:r w:rsidRPr="00B20A1A">
              <w:t xml:space="preserve">evidence of </w:t>
            </w:r>
            <w:r w:rsidRPr="00CF1A7D">
              <w:t xml:space="preserve">activity and plans which demonstrate </w:t>
            </w:r>
            <w:r w:rsidRPr="001A635C">
              <w:t>your</w:t>
            </w:r>
            <w:r w:rsidRPr="001A635C">
              <w:rPr>
                <w:color w:val="FF0000"/>
              </w:rPr>
              <w:t xml:space="preserve"> </w:t>
            </w:r>
            <w:r w:rsidRPr="00A6315C">
              <w:t>aims and achievements  in monitoring your energy consu</w:t>
            </w:r>
            <w:r>
              <w:t>mption &amp; limiting environmental impacts.</w:t>
            </w:r>
          </w:p>
          <w:p w14:paraId="47B4E9A5" w14:textId="77777777" w:rsidR="00E90D01" w:rsidRDefault="00E90D01"/>
          <w:p w14:paraId="0274411A" w14:textId="77777777" w:rsidR="00E90D01" w:rsidRPr="00B20A1A" w:rsidRDefault="00E90D01">
            <w:pPr>
              <w:rPr>
                <w:b/>
              </w:rPr>
            </w:pPr>
            <w:r w:rsidRPr="008A7AA2">
              <w:t xml:space="preserve">Should be a balance of all themes &amp; not weighted towards one specific criteria.  </w:t>
            </w:r>
          </w:p>
        </w:tc>
        <w:tc>
          <w:tcPr>
            <w:tcW w:w="558" w:type="pct"/>
            <w:shd w:val="clear" w:color="auto" w:fill="auto"/>
          </w:tcPr>
          <w:p w14:paraId="40F233F9" w14:textId="77777777" w:rsidR="00E90D01" w:rsidRPr="00B20A1A" w:rsidRDefault="00E90D01">
            <w:r w:rsidRPr="00B20A1A">
              <w:t>KPI scoring:</w:t>
            </w:r>
          </w:p>
          <w:p w14:paraId="26C0B3C6" w14:textId="77777777" w:rsidR="00E90D01" w:rsidRPr="00B20A1A" w:rsidRDefault="00E90D01">
            <w:pPr>
              <w:rPr>
                <w:b/>
              </w:rPr>
            </w:pPr>
            <w:r w:rsidRPr="00B20A1A">
              <w:t>Fully achieved / Partially achieved / Not achieved – based on the</w:t>
            </w:r>
            <w:r>
              <w:t xml:space="preserve"> written</w:t>
            </w:r>
            <w:r w:rsidRPr="00B20A1A">
              <w:t xml:space="preserve"> </w:t>
            </w:r>
            <w:r>
              <w:t>evidence</w:t>
            </w:r>
            <w:r w:rsidRPr="00B20A1A">
              <w:t xml:space="preserve"> from the supplier.</w:t>
            </w:r>
          </w:p>
        </w:tc>
      </w:tr>
    </w:tbl>
    <w:p w14:paraId="7627CBF0" w14:textId="77777777" w:rsidR="00E90D01" w:rsidRDefault="00E90D01" w:rsidP="00D235BE">
      <w:pPr>
        <w:spacing w:after="0" w:line="240" w:lineRule="auto"/>
        <w:jc w:val="both"/>
        <w:rPr>
          <w:rFonts w:ascii="Arial" w:eastAsia="Arial" w:hAnsi="Arial" w:cs="Arial"/>
          <w:sz w:val="24"/>
          <w:szCs w:val="24"/>
        </w:rPr>
      </w:pPr>
    </w:p>
    <w:p w14:paraId="4F79A923" w14:textId="4C0D5290" w:rsidR="00D235BE" w:rsidRDefault="00D235BE" w:rsidP="00D235BE">
      <w:pPr>
        <w:spacing w:after="0" w:line="240" w:lineRule="auto"/>
        <w:jc w:val="both"/>
        <w:rPr>
          <w:rFonts w:ascii="Arial" w:eastAsia="Arial" w:hAnsi="Arial" w:cs="Arial"/>
          <w:sz w:val="24"/>
          <w:szCs w:val="24"/>
        </w:rPr>
      </w:pPr>
    </w:p>
    <w:p w14:paraId="3D020F98" w14:textId="77777777" w:rsidR="00D235BE" w:rsidRDefault="00D235BE">
      <w:pPr>
        <w:spacing w:after="240"/>
        <w:jc w:val="both"/>
        <w:rPr>
          <w:rFonts w:ascii="Arial" w:eastAsia="Arial" w:hAnsi="Arial" w:cs="Arial"/>
          <w:sz w:val="24"/>
          <w:szCs w:val="24"/>
        </w:rPr>
      </w:pPr>
    </w:p>
    <w:tbl>
      <w:tblPr>
        <w:tblStyle w:val="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14:paraId="28F925BE"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3250F871" w:rsidR="00E60470" w:rsidRDefault="00FC47F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65D00EC" w14:textId="77777777" w:rsidR="00E60470" w:rsidRDefault="00FC47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60470" w14:paraId="09029268"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FBF4450" w14:textId="31473D68" w:rsidR="00E60470" w:rsidRDefault="0092335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E70AFD">
              <w:rPr>
                <w:rFonts w:ascii="Arial" w:hAnsi="Arial" w:cs="Arial"/>
                <w:b/>
                <w:bCs/>
                <w:i/>
                <w:i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77AC9949"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38178C3" w14:textId="5303FD6E" w:rsidR="00E60470" w:rsidRDefault="0092335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E70AFD">
              <w:rPr>
                <w:rFonts w:ascii="Arial" w:hAnsi="Arial" w:cs="Arial"/>
                <w:b/>
                <w:bCs/>
                <w:i/>
                <w:iCs/>
                <w:sz w:val="24"/>
                <w:szCs w:val="24"/>
              </w:rPr>
              <w:t>Redacted</w:t>
            </w:r>
          </w:p>
        </w:tc>
      </w:tr>
      <w:tr w:rsidR="00E60470" w14:paraId="39031268"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DA300EB" w14:textId="150B8EA8" w:rsidR="00E60470" w:rsidRDefault="0092335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E70AFD">
              <w:rPr>
                <w:rFonts w:ascii="Arial" w:hAnsi="Arial" w:cs="Arial"/>
                <w:b/>
                <w:bCs/>
                <w:i/>
                <w:i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4166FF4D"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75D1533" w14:textId="32C94B3B" w:rsidR="00E60470" w:rsidRDefault="0092335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E70AFD">
              <w:rPr>
                <w:rFonts w:ascii="Arial" w:hAnsi="Arial" w:cs="Arial"/>
                <w:b/>
                <w:bCs/>
                <w:i/>
                <w:iCs/>
                <w:sz w:val="24"/>
                <w:szCs w:val="24"/>
              </w:rPr>
              <w:t>Redacted</w:t>
            </w:r>
          </w:p>
        </w:tc>
      </w:tr>
      <w:tr w:rsidR="00E60470" w14:paraId="3311D05D"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EFD0499" w14:textId="1AA8C142" w:rsidR="00E60470" w:rsidRDefault="0092335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E70AFD">
              <w:rPr>
                <w:rFonts w:ascii="Arial" w:hAnsi="Arial" w:cs="Arial"/>
                <w:b/>
                <w:bCs/>
                <w:i/>
                <w:i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6BA6155B"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D8E319A" w14:textId="1B1F8550" w:rsidR="00E60470" w:rsidRDefault="0092335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E70AFD">
              <w:rPr>
                <w:rFonts w:ascii="Arial" w:hAnsi="Arial" w:cs="Arial"/>
                <w:b/>
                <w:bCs/>
                <w:i/>
                <w:iCs/>
                <w:sz w:val="24"/>
                <w:szCs w:val="24"/>
              </w:rPr>
              <w:t>Redacted</w:t>
            </w:r>
          </w:p>
        </w:tc>
      </w:tr>
      <w:tr w:rsidR="00E60470" w14:paraId="1A9AC225" w14:textId="77777777" w:rsidTr="00E6047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D4BA33" w14:textId="48D161A9" w:rsidR="00E60470" w:rsidRDefault="00FF0AB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22/11/2023</w:t>
            </w:r>
          </w:p>
        </w:tc>
        <w:tc>
          <w:tcPr>
            <w:cnfStyle w:val="000010000000" w:firstRow="0" w:lastRow="0" w:firstColumn="0" w:lastColumn="0" w:oddVBand="1" w:evenVBand="0" w:oddHBand="0" w:evenHBand="0" w:firstRowFirstColumn="0" w:firstRowLastColumn="0" w:lastRowFirstColumn="0" w:lastRowLastColumn="0"/>
            <w:tcW w:w="1556" w:type="dxa"/>
          </w:tcPr>
          <w:p w14:paraId="44F823EC"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E86F610" w14:textId="4BEF0FE3" w:rsidR="00E60470" w:rsidRDefault="0024496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22/11/2023</w:t>
            </w:r>
          </w:p>
        </w:tc>
      </w:tr>
    </w:tbl>
    <w:p w14:paraId="3E16C282" w14:textId="77777777" w:rsidR="00E60470" w:rsidRDefault="00E60470">
      <w:pPr>
        <w:rPr>
          <w:rFonts w:ascii="Arial" w:eastAsia="Arial" w:hAnsi="Arial" w:cs="Arial"/>
          <w:color w:val="1F497D"/>
          <w:sz w:val="24"/>
          <w:szCs w:val="24"/>
          <w:highlight w:val="yellow"/>
        </w:rPr>
      </w:pPr>
    </w:p>
    <w:p w14:paraId="0DBB2E65" w14:textId="77777777" w:rsidR="00E60470" w:rsidRDefault="00E60470">
      <w:pPr>
        <w:rPr>
          <w:rFonts w:ascii="Arial" w:eastAsia="Arial" w:hAnsi="Arial" w:cs="Arial"/>
        </w:rPr>
      </w:pPr>
    </w:p>
    <w:sectPr w:rsidR="00E6047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0089B" w14:textId="77777777" w:rsidR="004F07D8" w:rsidRDefault="004F07D8">
      <w:pPr>
        <w:spacing w:after="0" w:line="240" w:lineRule="auto"/>
      </w:pPr>
      <w:r>
        <w:separator/>
      </w:r>
    </w:p>
  </w:endnote>
  <w:endnote w:type="continuationSeparator" w:id="0">
    <w:p w14:paraId="7D28B119" w14:textId="77777777" w:rsidR="004F07D8" w:rsidRDefault="004F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D70A" w14:textId="77777777" w:rsidR="005349E4" w:rsidRDefault="00534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5EB6" w14:textId="7ED2A75F" w:rsidR="0042670D" w:rsidRDefault="0042670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r w:rsidR="00C1712D">
      <w:rPr>
        <w:rFonts w:ascii="Arial" w:eastAsia="Arial" w:hAnsi="Arial" w:cs="Arial"/>
        <w:sz w:val="20"/>
        <w:szCs w:val="20"/>
      </w:rPr>
      <w:t>6179</w:t>
    </w:r>
    <w:r>
      <w:rPr>
        <w:rFonts w:ascii="Arial" w:eastAsia="Arial" w:hAnsi="Arial" w:cs="Arial"/>
        <w:sz w:val="20"/>
        <w:szCs w:val="20"/>
      </w:rPr>
      <w:tab/>
      <w:t xml:space="preserve">                                           </w:t>
    </w:r>
  </w:p>
  <w:p w14:paraId="73E43698" w14:textId="07FFD094"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43A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50F5431" w14:textId="77777777" w:rsidR="0042670D" w:rsidRDefault="0042670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4C0" w14:textId="77777777" w:rsidR="0042670D" w:rsidRDefault="0042670D">
    <w:pPr>
      <w:tabs>
        <w:tab w:val="center" w:pos="4513"/>
        <w:tab w:val="right" w:pos="9026"/>
      </w:tabs>
      <w:spacing w:after="0"/>
      <w:jc w:val="both"/>
      <w:rPr>
        <w:color w:val="A6A6A6"/>
      </w:rPr>
    </w:pP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30104" w14:textId="77777777" w:rsidR="004F07D8" w:rsidRDefault="004F07D8">
      <w:pPr>
        <w:spacing w:after="0" w:line="240" w:lineRule="auto"/>
      </w:pPr>
      <w:r>
        <w:separator/>
      </w:r>
    </w:p>
  </w:footnote>
  <w:footnote w:type="continuationSeparator" w:id="0">
    <w:p w14:paraId="21C6D9E5" w14:textId="77777777" w:rsidR="004F07D8" w:rsidRDefault="004F0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9B58" w14:textId="77777777" w:rsidR="005349E4" w:rsidRDefault="00534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D0EC"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CDA34D6"/>
    <w:multiLevelType w:val="hybridMultilevel"/>
    <w:tmpl w:val="2CDAF9D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58047421">
    <w:abstractNumId w:val="4"/>
  </w:num>
  <w:num w:numId="2" w16cid:durableId="105587930">
    <w:abstractNumId w:val="6"/>
  </w:num>
  <w:num w:numId="3" w16cid:durableId="1196189054">
    <w:abstractNumId w:val="10"/>
  </w:num>
  <w:num w:numId="4" w16cid:durableId="286358267">
    <w:abstractNumId w:val="2"/>
  </w:num>
  <w:num w:numId="5" w16cid:durableId="1583179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754304">
    <w:abstractNumId w:val="9"/>
  </w:num>
  <w:num w:numId="7" w16cid:durableId="2026444490">
    <w:abstractNumId w:val="1"/>
  </w:num>
  <w:num w:numId="8" w16cid:durableId="1348946550">
    <w:abstractNumId w:val="0"/>
  </w:num>
  <w:num w:numId="9" w16cid:durableId="1333148278">
    <w:abstractNumId w:val="7"/>
  </w:num>
  <w:num w:numId="10" w16cid:durableId="164706290">
    <w:abstractNumId w:val="3"/>
  </w:num>
  <w:num w:numId="11" w16cid:durableId="1528644135">
    <w:abstractNumId w:val="5"/>
  </w:num>
  <w:num w:numId="12" w16cid:durableId="3963659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70"/>
    <w:rsid w:val="000017A9"/>
    <w:rsid w:val="00022840"/>
    <w:rsid w:val="00073355"/>
    <w:rsid w:val="0007567F"/>
    <w:rsid w:val="000A7769"/>
    <w:rsid w:val="000C1110"/>
    <w:rsid w:val="000C3B6F"/>
    <w:rsid w:val="000E726D"/>
    <w:rsid w:val="000F1ECA"/>
    <w:rsid w:val="000F581F"/>
    <w:rsid w:val="000F64C6"/>
    <w:rsid w:val="00100E76"/>
    <w:rsid w:val="001C7E37"/>
    <w:rsid w:val="001D1F21"/>
    <w:rsid w:val="001F7E30"/>
    <w:rsid w:val="002125B9"/>
    <w:rsid w:val="00244968"/>
    <w:rsid w:val="002452EB"/>
    <w:rsid w:val="00253682"/>
    <w:rsid w:val="00257FF9"/>
    <w:rsid w:val="002770B7"/>
    <w:rsid w:val="002865DD"/>
    <w:rsid w:val="002A1F31"/>
    <w:rsid w:val="002A4A51"/>
    <w:rsid w:val="002B243B"/>
    <w:rsid w:val="002E0BD8"/>
    <w:rsid w:val="002F46D4"/>
    <w:rsid w:val="003043A1"/>
    <w:rsid w:val="00307E5F"/>
    <w:rsid w:val="00316A89"/>
    <w:rsid w:val="003300D5"/>
    <w:rsid w:val="00342F36"/>
    <w:rsid w:val="0034724F"/>
    <w:rsid w:val="00352A60"/>
    <w:rsid w:val="00375107"/>
    <w:rsid w:val="00381A8B"/>
    <w:rsid w:val="003F123B"/>
    <w:rsid w:val="003F56D4"/>
    <w:rsid w:val="0042670D"/>
    <w:rsid w:val="00434D66"/>
    <w:rsid w:val="00443EDD"/>
    <w:rsid w:val="0047147F"/>
    <w:rsid w:val="00472187"/>
    <w:rsid w:val="00495979"/>
    <w:rsid w:val="004963A6"/>
    <w:rsid w:val="004B5F50"/>
    <w:rsid w:val="004C5217"/>
    <w:rsid w:val="004F07D8"/>
    <w:rsid w:val="004F4E45"/>
    <w:rsid w:val="005014EA"/>
    <w:rsid w:val="00517C65"/>
    <w:rsid w:val="005349E4"/>
    <w:rsid w:val="0053719C"/>
    <w:rsid w:val="00537F10"/>
    <w:rsid w:val="005413B3"/>
    <w:rsid w:val="005619DA"/>
    <w:rsid w:val="005675D9"/>
    <w:rsid w:val="00585C67"/>
    <w:rsid w:val="005B0EB5"/>
    <w:rsid w:val="005C027C"/>
    <w:rsid w:val="005C1D07"/>
    <w:rsid w:val="005E702B"/>
    <w:rsid w:val="006014E2"/>
    <w:rsid w:val="00603562"/>
    <w:rsid w:val="00642334"/>
    <w:rsid w:val="00647CC8"/>
    <w:rsid w:val="00647DAD"/>
    <w:rsid w:val="0066124F"/>
    <w:rsid w:val="00667A57"/>
    <w:rsid w:val="0069335E"/>
    <w:rsid w:val="006A10E0"/>
    <w:rsid w:val="006D283F"/>
    <w:rsid w:val="006E73AA"/>
    <w:rsid w:val="006F71F8"/>
    <w:rsid w:val="006F74F1"/>
    <w:rsid w:val="00700A42"/>
    <w:rsid w:val="00705876"/>
    <w:rsid w:val="00732A83"/>
    <w:rsid w:val="00747BC0"/>
    <w:rsid w:val="00771066"/>
    <w:rsid w:val="00781599"/>
    <w:rsid w:val="007945E8"/>
    <w:rsid w:val="00794FA4"/>
    <w:rsid w:val="007B49B8"/>
    <w:rsid w:val="007C19A3"/>
    <w:rsid w:val="007C3C2F"/>
    <w:rsid w:val="007C4013"/>
    <w:rsid w:val="007D3F76"/>
    <w:rsid w:val="00817BF1"/>
    <w:rsid w:val="00830352"/>
    <w:rsid w:val="00841A85"/>
    <w:rsid w:val="008669D8"/>
    <w:rsid w:val="00882E51"/>
    <w:rsid w:val="008A28C5"/>
    <w:rsid w:val="008A7B93"/>
    <w:rsid w:val="008E7B16"/>
    <w:rsid w:val="008F68DD"/>
    <w:rsid w:val="0092335E"/>
    <w:rsid w:val="00947977"/>
    <w:rsid w:val="009558D2"/>
    <w:rsid w:val="009A108F"/>
    <w:rsid w:val="009A1FA7"/>
    <w:rsid w:val="009A3F21"/>
    <w:rsid w:val="009B4066"/>
    <w:rsid w:val="009C076B"/>
    <w:rsid w:val="009F1EB3"/>
    <w:rsid w:val="00A11998"/>
    <w:rsid w:val="00A22DF3"/>
    <w:rsid w:val="00A55CC0"/>
    <w:rsid w:val="00A652AA"/>
    <w:rsid w:val="00A84E80"/>
    <w:rsid w:val="00AB5A9B"/>
    <w:rsid w:val="00AD3A00"/>
    <w:rsid w:val="00AD573B"/>
    <w:rsid w:val="00AE44B5"/>
    <w:rsid w:val="00AE6960"/>
    <w:rsid w:val="00AF63B7"/>
    <w:rsid w:val="00B039E8"/>
    <w:rsid w:val="00B22B5F"/>
    <w:rsid w:val="00B84EDC"/>
    <w:rsid w:val="00B867EB"/>
    <w:rsid w:val="00B975D0"/>
    <w:rsid w:val="00BC5613"/>
    <w:rsid w:val="00C00C6A"/>
    <w:rsid w:val="00C1712D"/>
    <w:rsid w:val="00C31BC5"/>
    <w:rsid w:val="00C97DB1"/>
    <w:rsid w:val="00CC259D"/>
    <w:rsid w:val="00CE5AB2"/>
    <w:rsid w:val="00CF0CC0"/>
    <w:rsid w:val="00D235BE"/>
    <w:rsid w:val="00D50BB6"/>
    <w:rsid w:val="00D539C8"/>
    <w:rsid w:val="00D616F5"/>
    <w:rsid w:val="00D90FA5"/>
    <w:rsid w:val="00D9117A"/>
    <w:rsid w:val="00DB5334"/>
    <w:rsid w:val="00E118D3"/>
    <w:rsid w:val="00E223AC"/>
    <w:rsid w:val="00E2636F"/>
    <w:rsid w:val="00E41F2D"/>
    <w:rsid w:val="00E56CA3"/>
    <w:rsid w:val="00E60470"/>
    <w:rsid w:val="00E70AFD"/>
    <w:rsid w:val="00E90D01"/>
    <w:rsid w:val="00EB0DBE"/>
    <w:rsid w:val="00EE7C1F"/>
    <w:rsid w:val="00F02492"/>
    <w:rsid w:val="00F07665"/>
    <w:rsid w:val="00F24FA9"/>
    <w:rsid w:val="00F37E95"/>
    <w:rsid w:val="00F4317A"/>
    <w:rsid w:val="00F473E6"/>
    <w:rsid w:val="00F70317"/>
    <w:rsid w:val="00F849F7"/>
    <w:rsid w:val="00FC0E3F"/>
    <w:rsid w:val="00FC1B99"/>
    <w:rsid w:val="00FC47FD"/>
    <w:rsid w:val="00FC79D8"/>
    <w:rsid w:val="00FE5217"/>
    <w:rsid w:val="00FF0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CA56"/>
  <w15:docId w15:val="{6B5C0497-E8FB-473D-AAB4-14A943D9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customStyle="1" w:styleId="normaltextrun">
    <w:name w:val="normaltextrun"/>
    <w:basedOn w:val="DefaultParagraphFont"/>
    <w:rsid w:val="00781599"/>
  </w:style>
  <w:style w:type="paragraph" w:customStyle="1" w:styleId="paragraph">
    <w:name w:val="paragraph"/>
    <w:basedOn w:val="Normal"/>
    <w:rsid w:val="00781599"/>
    <w:pPr>
      <w:autoSpaceDN w:val="0"/>
      <w:spacing w:before="100" w:after="100" w:line="240" w:lineRule="auto"/>
    </w:pPr>
    <w:rPr>
      <w:rFonts w:ascii="Times New Roman" w:eastAsia="Times New Roman" w:hAnsi="Times New Roman"/>
      <w:sz w:val="24"/>
      <w:szCs w:val="24"/>
    </w:rPr>
  </w:style>
  <w:style w:type="character" w:customStyle="1" w:styleId="eop">
    <w:name w:val="eop"/>
    <w:basedOn w:val="DefaultParagraphFont"/>
    <w:rsid w:val="00781599"/>
  </w:style>
  <w:style w:type="character" w:customStyle="1" w:styleId="tabchar">
    <w:name w:val="tabchar"/>
    <w:basedOn w:val="DefaultParagraphFont"/>
    <w:rsid w:val="00781599"/>
  </w:style>
  <w:style w:type="character" w:styleId="Hyperlink">
    <w:name w:val="Hyperlink"/>
    <w:basedOn w:val="DefaultParagraphFont"/>
    <w:rsid w:val="0047147F"/>
    <w:rPr>
      <w:color w:val="0563C1"/>
      <w:u w:val="single"/>
    </w:rPr>
  </w:style>
  <w:style w:type="character" w:styleId="FollowedHyperlink">
    <w:name w:val="FollowedHyperlink"/>
    <w:basedOn w:val="DefaultParagraphFont"/>
    <w:uiPriority w:val="99"/>
    <w:semiHidden/>
    <w:unhideWhenUsed/>
    <w:rsid w:val="000E726D"/>
    <w:rPr>
      <w:color w:val="800080" w:themeColor="followedHyperlink"/>
      <w:u w:val="single"/>
    </w:rPr>
  </w:style>
  <w:style w:type="character" w:styleId="UnresolvedMention">
    <w:name w:val="Unresolved Mention"/>
    <w:basedOn w:val="DefaultParagraphFont"/>
    <w:uiPriority w:val="99"/>
    <w:semiHidden/>
    <w:unhideWhenUsed/>
    <w:rsid w:val="000E7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2F07A-7F7B-49EB-99F2-BCB4713F68F0}">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2.xml><?xml version="1.0" encoding="utf-8"?>
<ds:datastoreItem xmlns:ds="http://schemas.openxmlformats.org/officeDocument/2006/customXml" ds:itemID="{6AD3D903-F548-461F-B22B-98AF0B590536}">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9DFE82C-E684-4FC1-8F8F-E1048316C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Mcpherson, Jodie C2 (DIO Comrcl-EnSer 2)</cp:lastModifiedBy>
  <cp:revision>4</cp:revision>
  <dcterms:created xsi:type="dcterms:W3CDTF">2023-11-27T11:44:00Z</dcterms:created>
  <dcterms:modified xsi:type="dcterms:W3CDTF">2023-11-27T12:54:00Z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8a60473-494b-4586-a1bb-b0e663054676_Enabled">
    <vt:lpwstr>true</vt:lpwstr>
  </property>
  <property fmtid="{D5CDD505-2E9C-101B-9397-08002B2CF9AE}" pid="4" name="MSIP_Label_d8a60473-494b-4586-a1bb-b0e663054676_SetDate">
    <vt:lpwstr>2023-08-28T12:56:52Z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a0fbe441-2b89-4fa7-ac01-0b858f15f6cd</vt:lpwstr>
  </property>
  <property fmtid="{D5CDD505-2E9C-101B-9397-08002B2CF9AE}" pid="9" name="MSIP_Label_d8a60473-494b-4586-a1bb-b0e663054676_ContentBits">
    <vt:lpwstr>0</vt:lpwstr>
  </property>
  <property fmtid="{D5CDD505-2E9C-101B-9397-08002B2CF9AE}" pid="10" name="ContentTypeId">
    <vt:lpwstr>0x010100711864F2D4928C419DB80900199A1AC5</vt:lpwstr>
  </property>
  <property fmtid="{D5CDD505-2E9C-101B-9397-08002B2CF9AE}" pid="11" name="MediaServiceImageTags">
    <vt:lpwstr/>
  </property>
</Properties>
</file>