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A1D7C" w14:textId="77777777" w:rsidR="008D264A" w:rsidRPr="008D264A" w:rsidRDefault="008D264A" w:rsidP="008D264A">
      <w:pPr>
        <w:spacing w:after="0" w:line="240" w:lineRule="auto"/>
      </w:pPr>
      <w:bookmarkStart w:id="0" w:name="_Hlk90554642"/>
      <w:r w:rsidRPr="008D264A">
        <w:rPr>
          <w:rFonts w:ascii="Calibri" w:eastAsia="Calibri" w:hAnsi="Calibri" w:cs="Times New Roman"/>
          <w:noProof/>
          <w:lang w:eastAsia="en-GB"/>
        </w:rPr>
        <w:drawing>
          <wp:anchor distT="0" distB="0" distL="114300" distR="114300" simplePos="0" relativeHeight="251658240" behindDoc="0" locked="0" layoutInCell="1" allowOverlap="1" wp14:anchorId="37A2AEDE" wp14:editId="771B3E3B">
            <wp:simplePos x="0" y="0"/>
            <wp:positionH relativeFrom="column">
              <wp:align>right</wp:align>
            </wp:positionH>
            <wp:positionV relativeFrom="paragraph">
              <wp:align>top</wp:align>
            </wp:positionV>
            <wp:extent cx="1171575" cy="1143000"/>
            <wp:effectExtent l="0" t="0" r="9525" b="0"/>
            <wp:wrapSquare wrapText="bothSides"/>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anchor>
        </w:drawing>
      </w:r>
    </w:p>
    <w:p w14:paraId="2D59F6B0" w14:textId="77777777" w:rsidR="008D264A" w:rsidRPr="008D264A" w:rsidRDefault="008D264A" w:rsidP="008D264A">
      <w:pPr>
        <w:spacing w:after="0" w:line="240" w:lineRule="auto"/>
        <w:jc w:val="right"/>
        <w:rPr>
          <w:rFonts w:ascii="Calibri" w:eastAsia="Calibri" w:hAnsi="Calibri" w:cs="Arial"/>
          <w:color w:val="929309"/>
          <w:sz w:val="32"/>
          <w:szCs w:val="32"/>
        </w:rPr>
      </w:pPr>
    </w:p>
    <w:p w14:paraId="6F599334" w14:textId="743C3F00" w:rsidR="008D264A" w:rsidRPr="008D264A" w:rsidRDefault="008D264A" w:rsidP="008D264A">
      <w:pPr>
        <w:spacing w:after="0" w:line="240" w:lineRule="auto"/>
        <w:jc w:val="right"/>
        <w:rPr>
          <w:rFonts w:ascii="Calibri" w:eastAsia="Calibri" w:hAnsi="Calibri" w:cs="Arial"/>
          <w:color w:val="929309"/>
          <w:sz w:val="32"/>
          <w:szCs w:val="32"/>
        </w:rPr>
      </w:pPr>
      <w:r w:rsidRPr="4019A51E">
        <w:rPr>
          <w:rFonts w:ascii="Calibri" w:eastAsia="Calibri" w:hAnsi="Calibri" w:cs="Arial"/>
          <w:color w:val="929309"/>
          <w:sz w:val="32"/>
          <w:szCs w:val="32"/>
        </w:rPr>
        <w:t>www.gov.uk/naturalengland</w:t>
      </w:r>
    </w:p>
    <w:p w14:paraId="5A7126DA" w14:textId="77777777" w:rsidR="008D264A" w:rsidRPr="008D264A" w:rsidRDefault="008D264A" w:rsidP="008D264A">
      <w:pPr>
        <w:spacing w:before="2040" w:after="120" w:line="276" w:lineRule="auto"/>
        <w:rPr>
          <w:rFonts w:ascii="Arial" w:eastAsia="Calibri" w:hAnsi="Arial" w:cs="Arial"/>
          <w:b/>
          <w:color w:val="878800"/>
          <w:sz w:val="52"/>
          <w:szCs w:val="52"/>
        </w:rPr>
      </w:pPr>
      <w:r w:rsidRPr="008D264A">
        <w:rPr>
          <w:rFonts w:ascii="Arial" w:eastAsia="Calibri" w:hAnsi="Arial" w:cs="Arial"/>
          <w:b/>
          <w:color w:val="00B050"/>
          <w:sz w:val="52"/>
          <w:szCs w:val="52"/>
        </w:rPr>
        <w:t>Request for Quotation</w:t>
      </w:r>
    </w:p>
    <w:p w14:paraId="41EC67DD" w14:textId="77777777" w:rsidR="008D264A" w:rsidRPr="008D264A" w:rsidRDefault="008D264A" w:rsidP="008D264A">
      <w:pPr>
        <w:spacing w:after="0" w:line="240" w:lineRule="auto"/>
        <w:rPr>
          <w:rFonts w:ascii="Calibri" w:eastAsia="Calibri" w:hAnsi="Calibri" w:cs="Times New Roman"/>
        </w:rPr>
      </w:pPr>
    </w:p>
    <w:p w14:paraId="25596DFE" w14:textId="57AC40D1" w:rsidR="008D264A" w:rsidRPr="008D264A" w:rsidRDefault="008D264A" w:rsidP="008D264A">
      <w:pPr>
        <w:keepNext/>
        <w:keepLines/>
        <w:spacing w:before="240" w:after="360" w:line="240" w:lineRule="auto"/>
        <w:outlineLvl w:val="1"/>
        <w:rPr>
          <w:rFonts w:ascii="Arial" w:eastAsia="Times New Roman" w:hAnsi="Arial" w:cs="Times New Roman"/>
          <w:b/>
          <w:bCs/>
          <w:sz w:val="28"/>
          <w:szCs w:val="28"/>
        </w:rPr>
      </w:pPr>
      <w:bookmarkStart w:id="1" w:name="_Toc413143856"/>
      <w:r w:rsidRPr="52369472">
        <w:rPr>
          <w:rFonts w:ascii="Arial" w:eastAsia="Times New Roman" w:hAnsi="Arial" w:cs="Times New Roman"/>
          <w:b/>
          <w:bCs/>
          <w:sz w:val="28"/>
          <w:szCs w:val="28"/>
        </w:rPr>
        <w:t>Request for Quotation</w:t>
      </w:r>
      <w:bookmarkEnd w:id="1"/>
      <w:r w:rsidRPr="52369472">
        <w:rPr>
          <w:rFonts w:ascii="Arial" w:eastAsia="Times New Roman" w:hAnsi="Arial" w:cs="Times New Roman"/>
          <w:b/>
          <w:bCs/>
          <w:sz w:val="28"/>
          <w:szCs w:val="28"/>
        </w:rPr>
        <w:t xml:space="preserve">: </w:t>
      </w:r>
      <w:r w:rsidR="2F6EC7ED" w:rsidRPr="52369472">
        <w:rPr>
          <w:rFonts w:ascii="Arial" w:eastAsia="Times New Roman" w:hAnsi="Arial" w:cs="Times New Roman"/>
          <w:b/>
          <w:bCs/>
          <w:sz w:val="28"/>
          <w:szCs w:val="28"/>
        </w:rPr>
        <w:t>Lowland open water and grassland assemblages on 4 SSSIs</w:t>
      </w:r>
    </w:p>
    <w:p w14:paraId="72DD618B"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You are invited, to submit a quotation for the requirement described in the specification below. </w:t>
      </w:r>
    </w:p>
    <w:p w14:paraId="31F3FB25" w14:textId="77777777" w:rsidR="008D264A" w:rsidRPr="008D264A" w:rsidRDefault="008D264A" w:rsidP="008D264A">
      <w:pPr>
        <w:spacing w:after="0" w:line="240" w:lineRule="auto"/>
        <w:rPr>
          <w:rFonts w:ascii="Arial" w:eastAsia="Calibri" w:hAnsi="Arial" w:cs="Arial"/>
          <w:sz w:val="24"/>
          <w:szCs w:val="24"/>
        </w:rPr>
      </w:pPr>
    </w:p>
    <w:p w14:paraId="77F698C6"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Please confirm, by email, receipt of these documents and whether you intend to submit a quote. </w:t>
      </w:r>
    </w:p>
    <w:p w14:paraId="4A4FD811" w14:textId="77777777" w:rsidR="008D264A" w:rsidRPr="008D264A" w:rsidRDefault="008D264A" w:rsidP="008D264A">
      <w:pPr>
        <w:spacing w:after="0" w:line="240" w:lineRule="auto"/>
        <w:rPr>
          <w:rFonts w:ascii="Arial" w:eastAsia="Calibri" w:hAnsi="Arial" w:cs="Arial"/>
          <w:color w:val="FFFFFF" w:themeColor="background1"/>
          <w:sz w:val="24"/>
          <w:szCs w:val="24"/>
        </w:rPr>
      </w:pPr>
    </w:p>
    <w:p w14:paraId="7420F2FE" w14:textId="77777777" w:rsidR="008D264A" w:rsidRPr="008D264A" w:rsidRDefault="008D264A" w:rsidP="008D264A">
      <w:pPr>
        <w:spacing w:after="0" w:line="240" w:lineRule="auto"/>
        <w:rPr>
          <w:rFonts w:ascii="Arial" w:eastAsia="Calibri" w:hAnsi="Arial" w:cs="Arial"/>
          <w:color w:val="FF0000"/>
          <w:sz w:val="24"/>
          <w:szCs w:val="24"/>
        </w:rPr>
      </w:pPr>
      <w:r w:rsidRPr="008D264A">
        <w:rPr>
          <w:rFonts w:ascii="Arial" w:eastAsia="Calibri" w:hAnsi="Arial" w:cs="Arial"/>
          <w:sz w:val="24"/>
          <w:szCs w:val="24"/>
        </w:rPr>
        <w:t>Your response should be returned to the following email address by:</w:t>
      </w:r>
      <w:r w:rsidRPr="008D264A">
        <w:rPr>
          <w:rFonts w:ascii="Arial" w:eastAsia="Calibri" w:hAnsi="Arial" w:cs="Arial"/>
          <w:color w:val="FF0000"/>
          <w:sz w:val="24"/>
          <w:szCs w:val="24"/>
        </w:rPr>
        <w:t xml:space="preserve"> </w:t>
      </w:r>
    </w:p>
    <w:p w14:paraId="2F16ECEA" w14:textId="77777777" w:rsidR="008D264A" w:rsidRPr="008D264A" w:rsidRDefault="008D264A" w:rsidP="008D264A">
      <w:pPr>
        <w:spacing w:after="0" w:line="240" w:lineRule="auto"/>
        <w:rPr>
          <w:rFonts w:ascii="Arial" w:eastAsia="Calibri" w:hAnsi="Arial" w:cs="Arial"/>
          <w:color w:val="FF0000"/>
          <w:sz w:val="24"/>
          <w:szCs w:val="24"/>
        </w:rPr>
      </w:pPr>
    </w:p>
    <w:p w14:paraId="1D8BA38D" w14:textId="72C629EF" w:rsidR="008D264A" w:rsidRPr="008D264A" w:rsidRDefault="008D264A" w:rsidP="58E6D794">
      <w:pPr>
        <w:spacing w:after="0" w:line="240" w:lineRule="auto"/>
        <w:rPr>
          <w:rFonts w:ascii="Arial" w:eastAsia="Arial" w:hAnsi="Arial" w:cs="Arial"/>
          <w:sz w:val="24"/>
          <w:szCs w:val="24"/>
        </w:rPr>
      </w:pPr>
      <w:r w:rsidRPr="58C6D902">
        <w:rPr>
          <w:rFonts w:ascii="Arial" w:eastAsia="Calibri" w:hAnsi="Arial" w:cs="Arial"/>
          <w:sz w:val="24"/>
          <w:szCs w:val="24"/>
        </w:rPr>
        <w:t>Email:</w:t>
      </w:r>
      <w:r w:rsidRPr="58C6D902">
        <w:rPr>
          <w:rFonts w:ascii="Calibri" w:eastAsia="Calibri" w:hAnsi="Calibri" w:cs="Times New Roman"/>
        </w:rPr>
        <w:t xml:space="preserve"> </w:t>
      </w:r>
      <w:hyperlink r:id="rId10">
        <w:r w:rsidR="656F103C" w:rsidRPr="58C6D902">
          <w:rPr>
            <w:rStyle w:val="Hyperlink"/>
            <w:rFonts w:ascii="Arial" w:eastAsia="Arial" w:hAnsi="Arial" w:cs="Arial"/>
            <w:sz w:val="24"/>
            <w:szCs w:val="24"/>
          </w:rPr>
          <w:t>protectedsites.contract</w:t>
        </w:r>
        <w:r w:rsidR="7292A2CD" w:rsidRPr="58C6D902">
          <w:rPr>
            <w:rStyle w:val="Hyperlink"/>
            <w:rFonts w:ascii="Arial" w:eastAsia="Arial" w:hAnsi="Arial" w:cs="Arial"/>
            <w:sz w:val="24"/>
            <w:szCs w:val="24"/>
          </w:rPr>
          <w:t>s@naturalengland.org.uk</w:t>
        </w:r>
      </w:hyperlink>
    </w:p>
    <w:p w14:paraId="110E2A33" w14:textId="3336A676" w:rsidR="008D264A" w:rsidRPr="008D264A" w:rsidRDefault="73817AA1" w:rsidP="008D264A">
      <w:pPr>
        <w:spacing w:after="0" w:line="240" w:lineRule="auto"/>
        <w:rPr>
          <w:rFonts w:ascii="Arial" w:eastAsia="Calibri" w:hAnsi="Arial" w:cs="Arial"/>
          <w:sz w:val="24"/>
          <w:szCs w:val="24"/>
        </w:rPr>
      </w:pPr>
      <w:r w:rsidRPr="3CAE9C34">
        <w:rPr>
          <w:rFonts w:ascii="Arial" w:eastAsia="Calibri" w:hAnsi="Arial" w:cs="Arial"/>
          <w:sz w:val="24"/>
          <w:szCs w:val="24"/>
        </w:rPr>
        <w:t xml:space="preserve">Date: </w:t>
      </w:r>
      <w:r w:rsidR="0015054F">
        <w:rPr>
          <w:rFonts w:ascii="Arial" w:eastAsia="Calibri" w:hAnsi="Arial" w:cs="Arial"/>
          <w:sz w:val="24"/>
          <w:szCs w:val="24"/>
        </w:rPr>
        <w:t>09</w:t>
      </w:r>
      <w:r w:rsidRPr="3CAE9C34">
        <w:rPr>
          <w:rFonts w:ascii="Arial" w:eastAsia="Calibri" w:hAnsi="Arial" w:cs="Arial"/>
          <w:sz w:val="24"/>
          <w:szCs w:val="24"/>
        </w:rPr>
        <w:t>/0</w:t>
      </w:r>
      <w:r w:rsidR="0015054F">
        <w:rPr>
          <w:rFonts w:ascii="Arial" w:eastAsia="Calibri" w:hAnsi="Arial" w:cs="Arial"/>
          <w:sz w:val="24"/>
          <w:szCs w:val="24"/>
        </w:rPr>
        <w:t>2</w:t>
      </w:r>
      <w:r w:rsidRPr="3CAE9C34">
        <w:rPr>
          <w:rFonts w:ascii="Arial" w:eastAsia="Calibri" w:hAnsi="Arial" w:cs="Arial"/>
          <w:sz w:val="24"/>
          <w:szCs w:val="24"/>
        </w:rPr>
        <w:t>/202</w:t>
      </w:r>
      <w:r w:rsidR="09DA6DBF" w:rsidRPr="3CAE9C34">
        <w:rPr>
          <w:rFonts w:ascii="Arial" w:eastAsia="Calibri" w:hAnsi="Arial" w:cs="Arial"/>
          <w:sz w:val="24"/>
          <w:szCs w:val="24"/>
        </w:rPr>
        <w:t>3</w:t>
      </w:r>
    </w:p>
    <w:p w14:paraId="67758F10" w14:textId="77777777" w:rsidR="008D264A" w:rsidRPr="008D264A" w:rsidRDefault="008D264A" w:rsidP="008D264A">
      <w:pPr>
        <w:spacing w:after="0" w:line="240" w:lineRule="auto"/>
        <w:rPr>
          <w:rFonts w:ascii="Arial" w:eastAsia="Calibri" w:hAnsi="Arial" w:cs="Arial"/>
          <w:sz w:val="24"/>
          <w:szCs w:val="24"/>
        </w:rPr>
      </w:pPr>
    </w:p>
    <w:p w14:paraId="23FE3CEB"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Ensure you state the reference number and ‘Final Submission’ in the subject field to make it clear that it is your response. </w:t>
      </w:r>
    </w:p>
    <w:p w14:paraId="6B73D09F" w14:textId="77777777" w:rsidR="008D264A" w:rsidRPr="008D264A" w:rsidRDefault="008D264A" w:rsidP="008D264A">
      <w:pPr>
        <w:spacing w:after="0" w:line="240" w:lineRule="auto"/>
        <w:rPr>
          <w:rFonts w:ascii="Arial" w:eastAsia="Calibri" w:hAnsi="Arial" w:cs="Arial"/>
          <w:sz w:val="24"/>
          <w:szCs w:val="24"/>
        </w:rPr>
      </w:pPr>
    </w:p>
    <w:p w14:paraId="55174804" w14:textId="77777777" w:rsidR="008D264A" w:rsidRPr="008D264A" w:rsidRDefault="008D264A" w:rsidP="008D264A">
      <w:pPr>
        <w:spacing w:after="0" w:line="240" w:lineRule="auto"/>
        <w:rPr>
          <w:rFonts w:ascii="Arial" w:eastAsia="Calibri" w:hAnsi="Arial" w:cs="Arial"/>
          <w:b/>
          <w:sz w:val="28"/>
          <w:szCs w:val="28"/>
        </w:rPr>
      </w:pPr>
      <w:r w:rsidRPr="008D264A">
        <w:rPr>
          <w:rFonts w:ascii="Arial" w:eastAsia="Calibri" w:hAnsi="Arial" w:cs="Arial"/>
          <w:b/>
          <w:sz w:val="28"/>
          <w:szCs w:val="28"/>
        </w:rPr>
        <w:t>Contact Details and Timeline</w:t>
      </w:r>
    </w:p>
    <w:p w14:paraId="79329CCA" w14:textId="77777777" w:rsidR="008D264A" w:rsidRPr="008D264A" w:rsidRDefault="008D264A" w:rsidP="008D264A">
      <w:pPr>
        <w:spacing w:after="0" w:line="240" w:lineRule="auto"/>
        <w:rPr>
          <w:rFonts w:ascii="Arial" w:eastAsia="Calibri" w:hAnsi="Arial" w:cs="Arial"/>
          <w:color w:val="FF0000"/>
          <w:sz w:val="24"/>
          <w:szCs w:val="24"/>
        </w:rPr>
      </w:pPr>
    </w:p>
    <w:p w14:paraId="25B5DB55" w14:textId="31B3A09C" w:rsidR="008D264A" w:rsidRPr="008D264A" w:rsidRDefault="5C749ED7" w:rsidP="008D264A">
      <w:pPr>
        <w:spacing w:after="0" w:line="240" w:lineRule="auto"/>
        <w:rPr>
          <w:rFonts w:ascii="Arial" w:eastAsia="Calibri" w:hAnsi="Arial" w:cs="Arial"/>
          <w:sz w:val="24"/>
          <w:szCs w:val="24"/>
        </w:rPr>
      </w:pPr>
      <w:r w:rsidRPr="58C6D902">
        <w:rPr>
          <w:rFonts w:ascii="Arial" w:eastAsia="Calibri" w:hAnsi="Arial" w:cs="Arial"/>
          <w:sz w:val="24"/>
          <w:szCs w:val="24"/>
        </w:rPr>
        <w:t>Emma Bacchus</w:t>
      </w:r>
      <w:r w:rsidR="28B6B36D" w:rsidRPr="58C6D902">
        <w:rPr>
          <w:rFonts w:ascii="Arial" w:eastAsia="Calibri" w:hAnsi="Arial" w:cs="Arial"/>
          <w:sz w:val="24"/>
          <w:szCs w:val="24"/>
        </w:rPr>
        <w:t>/ Beth Mather</w:t>
      </w:r>
      <w:r w:rsidR="008D264A" w:rsidRPr="58C6D902">
        <w:rPr>
          <w:rFonts w:ascii="Arial" w:eastAsia="Calibri" w:hAnsi="Arial" w:cs="Arial"/>
          <w:sz w:val="24"/>
          <w:szCs w:val="24"/>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p w14:paraId="0E1CE992" w14:textId="27B34DBC" w:rsidR="008D264A" w:rsidRDefault="008D264A" w:rsidP="008D264A">
      <w:pPr>
        <w:spacing w:after="0" w:line="240" w:lineRule="auto"/>
        <w:rPr>
          <w:rFonts w:ascii="Arial" w:eastAsia="Calibri"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563"/>
        <w:gridCol w:w="4453"/>
      </w:tblGrid>
      <w:tr w:rsidR="00FC7A87" w:rsidRPr="00F543F2" w14:paraId="0B112B9E" w14:textId="77777777" w:rsidTr="3CAE9C34">
        <w:tc>
          <w:tcPr>
            <w:tcW w:w="5180" w:type="dxa"/>
            <w:shd w:val="clear" w:color="auto" w:fill="00B050"/>
          </w:tcPr>
          <w:p w14:paraId="0D66DFEF" w14:textId="77777777" w:rsidR="00FC7A87" w:rsidRPr="001A3FFD" w:rsidRDefault="00FC7A87" w:rsidP="00503516">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3EA996F6" w14:textId="77777777" w:rsidR="00FC7A87" w:rsidRPr="001A3FFD" w:rsidRDefault="00FC7A87" w:rsidP="00503516">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FC7A87" w:rsidRPr="00F543F2" w14:paraId="2F9B93AF" w14:textId="77777777" w:rsidTr="3CAE9C34">
        <w:trPr>
          <w:trHeight w:val="239"/>
        </w:trPr>
        <w:tc>
          <w:tcPr>
            <w:tcW w:w="5180" w:type="dxa"/>
            <w:shd w:val="clear" w:color="auto" w:fill="00B050"/>
          </w:tcPr>
          <w:p w14:paraId="2CC3147B" w14:textId="77777777" w:rsidR="00FC7A87" w:rsidRPr="00A104B8" w:rsidRDefault="00FC7A87" w:rsidP="00503516">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6E748D41" w14:textId="0118A3B5" w:rsidR="5C0F0DB6" w:rsidRDefault="6A75987A" w:rsidP="3CAE9C34">
            <w:pPr>
              <w:pStyle w:val="TableText"/>
              <w:rPr>
                <w:rFonts w:ascii="Arial" w:eastAsia="Arial" w:hAnsi="Arial" w:cs="Arial"/>
                <w:color w:val="FF0000"/>
              </w:rPr>
            </w:pPr>
            <w:r w:rsidRPr="3CAE9C34">
              <w:rPr>
                <w:rFonts w:ascii="Arial" w:eastAsia="Arial" w:hAnsi="Arial" w:cs="Arial"/>
                <w:color w:val="FF0000"/>
              </w:rPr>
              <w:t>26</w:t>
            </w:r>
            <w:r w:rsidR="5C0F0DB6" w:rsidRPr="3CAE9C34">
              <w:rPr>
                <w:rFonts w:ascii="Arial" w:eastAsia="Arial" w:hAnsi="Arial" w:cs="Arial"/>
                <w:color w:val="FF0000"/>
              </w:rPr>
              <w:t>/0</w:t>
            </w:r>
            <w:r w:rsidR="00BC0A5E">
              <w:rPr>
                <w:rFonts w:ascii="Arial" w:eastAsia="Arial" w:hAnsi="Arial" w:cs="Arial"/>
                <w:color w:val="FF0000"/>
              </w:rPr>
              <w:t>1</w:t>
            </w:r>
            <w:r w:rsidR="5C0F0DB6" w:rsidRPr="3CAE9C34">
              <w:rPr>
                <w:rFonts w:ascii="Arial" w:eastAsia="Arial" w:hAnsi="Arial" w:cs="Arial"/>
                <w:color w:val="FF0000"/>
              </w:rPr>
              <w:t>/2023</w:t>
            </w:r>
          </w:p>
        </w:tc>
      </w:tr>
      <w:tr w:rsidR="00FC7A87" w:rsidRPr="0075528C" w14:paraId="11E536CE" w14:textId="77777777" w:rsidTr="3CAE9C34">
        <w:tc>
          <w:tcPr>
            <w:tcW w:w="5180" w:type="dxa"/>
            <w:shd w:val="clear" w:color="auto" w:fill="00B050"/>
          </w:tcPr>
          <w:p w14:paraId="7E7D62BB"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0782131B" w14:textId="3BFEAAE4" w:rsidR="5C0F0DB6" w:rsidRDefault="5C0F0DB6" w:rsidP="28E14296">
            <w:pPr>
              <w:spacing w:after="0"/>
              <w:rPr>
                <w:rFonts w:ascii="Arial" w:eastAsia="Arial" w:hAnsi="Arial" w:cs="Arial"/>
                <w:color w:val="FF0000"/>
              </w:rPr>
            </w:pPr>
            <w:r w:rsidRPr="28E14296">
              <w:rPr>
                <w:rFonts w:ascii="Arial" w:eastAsia="Arial" w:hAnsi="Arial" w:cs="Arial"/>
                <w:color w:val="FF0000"/>
              </w:rPr>
              <w:t>0</w:t>
            </w:r>
            <w:r w:rsidR="002F7647">
              <w:rPr>
                <w:rFonts w:ascii="Arial" w:eastAsia="Arial" w:hAnsi="Arial" w:cs="Arial"/>
                <w:color w:val="FF0000"/>
              </w:rPr>
              <w:t>8</w:t>
            </w:r>
            <w:r w:rsidRPr="28E14296">
              <w:rPr>
                <w:rFonts w:ascii="Arial" w:eastAsia="Arial" w:hAnsi="Arial" w:cs="Arial"/>
                <w:color w:val="FF0000"/>
              </w:rPr>
              <w:t>/02/2023</w:t>
            </w:r>
          </w:p>
        </w:tc>
      </w:tr>
      <w:tr w:rsidR="00FC7A87" w:rsidRPr="0075528C" w14:paraId="63D62B1B" w14:textId="77777777" w:rsidTr="3CAE9C34">
        <w:tc>
          <w:tcPr>
            <w:tcW w:w="5180" w:type="dxa"/>
            <w:shd w:val="clear" w:color="auto" w:fill="00B050"/>
          </w:tcPr>
          <w:p w14:paraId="21742F57"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05606B32" w14:textId="0D9B3352" w:rsidR="5C0F0DB6" w:rsidRDefault="5C0F0DB6" w:rsidP="28E14296">
            <w:pPr>
              <w:spacing w:after="0"/>
              <w:rPr>
                <w:rFonts w:ascii="Arial" w:eastAsia="Arial" w:hAnsi="Arial" w:cs="Arial"/>
                <w:color w:val="FF0000"/>
              </w:rPr>
            </w:pPr>
            <w:r w:rsidRPr="28E14296">
              <w:rPr>
                <w:rFonts w:ascii="Arial" w:eastAsia="Arial" w:hAnsi="Arial" w:cs="Arial"/>
                <w:color w:val="FF0000"/>
              </w:rPr>
              <w:t>0</w:t>
            </w:r>
            <w:r w:rsidR="002F7647">
              <w:rPr>
                <w:rFonts w:ascii="Arial" w:eastAsia="Arial" w:hAnsi="Arial" w:cs="Arial"/>
                <w:color w:val="FF0000"/>
              </w:rPr>
              <w:t>9</w:t>
            </w:r>
            <w:r w:rsidRPr="28E14296">
              <w:rPr>
                <w:rFonts w:ascii="Arial" w:eastAsia="Arial" w:hAnsi="Arial" w:cs="Arial"/>
                <w:color w:val="FF0000"/>
              </w:rPr>
              <w:t>/02/2023</w:t>
            </w:r>
          </w:p>
        </w:tc>
      </w:tr>
      <w:tr w:rsidR="00FC7A87" w:rsidRPr="0075528C" w14:paraId="244DD580" w14:textId="77777777" w:rsidTr="3CAE9C34">
        <w:tc>
          <w:tcPr>
            <w:tcW w:w="5180" w:type="dxa"/>
            <w:shd w:val="clear" w:color="auto" w:fill="00B050"/>
          </w:tcPr>
          <w:p w14:paraId="2A409A88"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26C8747A" w14:textId="1276B445" w:rsidR="5C0F0DB6" w:rsidRDefault="5C0F0DB6" w:rsidP="28E14296">
            <w:pPr>
              <w:spacing w:after="0"/>
              <w:rPr>
                <w:rFonts w:ascii="Arial" w:eastAsia="Arial" w:hAnsi="Arial" w:cs="Arial"/>
                <w:color w:val="FF0000"/>
              </w:rPr>
            </w:pPr>
            <w:r w:rsidRPr="28E14296">
              <w:rPr>
                <w:rFonts w:ascii="Arial" w:eastAsia="Arial" w:hAnsi="Arial" w:cs="Arial"/>
                <w:color w:val="FF0000"/>
              </w:rPr>
              <w:t>1</w:t>
            </w:r>
            <w:r w:rsidR="00BC0A5E">
              <w:rPr>
                <w:rFonts w:ascii="Arial" w:eastAsia="Arial" w:hAnsi="Arial" w:cs="Arial"/>
                <w:color w:val="FF0000"/>
              </w:rPr>
              <w:t>2</w:t>
            </w:r>
            <w:r w:rsidRPr="28E14296">
              <w:rPr>
                <w:rFonts w:ascii="Arial" w:eastAsia="Arial" w:hAnsi="Arial" w:cs="Arial"/>
                <w:color w:val="FF0000"/>
              </w:rPr>
              <w:t>/02/2023</w:t>
            </w:r>
          </w:p>
        </w:tc>
      </w:tr>
      <w:tr w:rsidR="00FC7A87" w:rsidRPr="0075528C" w14:paraId="3619B2D3" w14:textId="77777777" w:rsidTr="3CAE9C34">
        <w:tc>
          <w:tcPr>
            <w:tcW w:w="5180" w:type="dxa"/>
            <w:shd w:val="clear" w:color="auto" w:fill="00B050"/>
          </w:tcPr>
          <w:p w14:paraId="59044752"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79E265C0" w14:textId="4AAC4C55" w:rsidR="5C0F0DB6" w:rsidRDefault="5C0F0DB6" w:rsidP="28E14296">
            <w:pPr>
              <w:rPr>
                <w:rFonts w:ascii="Arial" w:eastAsia="Arial" w:hAnsi="Arial" w:cs="Arial"/>
                <w:color w:val="FF0000"/>
              </w:rPr>
            </w:pPr>
            <w:r w:rsidRPr="28E14296">
              <w:rPr>
                <w:rFonts w:ascii="Arial" w:eastAsia="Arial" w:hAnsi="Arial" w:cs="Arial"/>
                <w:color w:val="FF0000"/>
              </w:rPr>
              <w:t>1</w:t>
            </w:r>
            <w:r w:rsidR="00BC0A5E">
              <w:rPr>
                <w:rFonts w:ascii="Arial" w:eastAsia="Arial" w:hAnsi="Arial" w:cs="Arial"/>
                <w:color w:val="FF0000"/>
              </w:rPr>
              <w:t>3</w:t>
            </w:r>
            <w:r w:rsidRPr="28E14296">
              <w:rPr>
                <w:rFonts w:ascii="Arial" w:eastAsia="Arial" w:hAnsi="Arial" w:cs="Arial"/>
                <w:color w:val="FF0000"/>
              </w:rPr>
              <w:t>/02/2023</w:t>
            </w:r>
          </w:p>
        </w:tc>
      </w:tr>
      <w:tr w:rsidR="00FC7A87" w:rsidRPr="0075528C" w14:paraId="79096BC2" w14:textId="77777777" w:rsidTr="3CAE9C34">
        <w:tc>
          <w:tcPr>
            <w:tcW w:w="5180" w:type="dxa"/>
            <w:shd w:val="clear" w:color="auto" w:fill="00B050"/>
          </w:tcPr>
          <w:p w14:paraId="1D0503F2" w14:textId="600D16EB" w:rsidR="00FC7A87" w:rsidRPr="001A3FFD" w:rsidRDefault="00FC7A87" w:rsidP="00503516">
            <w:pPr>
              <w:rPr>
                <w:rFonts w:ascii="Arial" w:hAnsi="Arial" w:cs="Arial"/>
                <w:color w:val="FFFFFF" w:themeColor="background1"/>
              </w:rPr>
            </w:pPr>
            <w:r>
              <w:rPr>
                <w:rFonts w:ascii="Arial" w:hAnsi="Arial" w:cs="Arial"/>
                <w:color w:val="FFFFFF" w:themeColor="background1"/>
              </w:rPr>
              <w:lastRenderedPageBreak/>
              <w:t>Inception Meeting</w:t>
            </w:r>
          </w:p>
        </w:tc>
        <w:tc>
          <w:tcPr>
            <w:tcW w:w="5070" w:type="dxa"/>
          </w:tcPr>
          <w:p w14:paraId="456C901F" w14:textId="45467184" w:rsidR="5C0F0DB6" w:rsidRDefault="5C0F0DB6" w:rsidP="28E14296">
            <w:pPr>
              <w:rPr>
                <w:rFonts w:ascii="Arial" w:eastAsia="Arial" w:hAnsi="Arial" w:cs="Arial"/>
                <w:color w:val="FF0000"/>
              </w:rPr>
            </w:pPr>
            <w:r w:rsidRPr="28E14296">
              <w:rPr>
                <w:rFonts w:ascii="Arial" w:eastAsia="Arial" w:hAnsi="Arial" w:cs="Arial"/>
                <w:color w:val="FF0000"/>
              </w:rPr>
              <w:t>TBD</w:t>
            </w:r>
          </w:p>
        </w:tc>
      </w:tr>
      <w:tr w:rsidR="00FC7A87" w:rsidRPr="0075528C" w14:paraId="4708473C" w14:textId="77777777" w:rsidTr="3CAE9C34">
        <w:tc>
          <w:tcPr>
            <w:tcW w:w="5180" w:type="dxa"/>
            <w:shd w:val="clear" w:color="auto" w:fill="00B050"/>
          </w:tcPr>
          <w:p w14:paraId="1631E3EE" w14:textId="09557ADF" w:rsidR="00FC7A87" w:rsidRPr="001A3FFD" w:rsidRDefault="00FC7A87" w:rsidP="00503516">
            <w:pPr>
              <w:rPr>
                <w:rFonts w:ascii="Arial" w:hAnsi="Arial" w:cs="Arial"/>
                <w:color w:val="FFFFFF" w:themeColor="background1"/>
              </w:rPr>
            </w:pPr>
            <w:r>
              <w:rPr>
                <w:rFonts w:ascii="Arial" w:hAnsi="Arial" w:cs="Arial"/>
                <w:color w:val="FFFFFF" w:themeColor="background1"/>
              </w:rPr>
              <w:t>Draft report to submitted to Project Officer</w:t>
            </w:r>
          </w:p>
        </w:tc>
        <w:tc>
          <w:tcPr>
            <w:tcW w:w="5070" w:type="dxa"/>
          </w:tcPr>
          <w:p w14:paraId="613985DE" w14:textId="0C10E33E" w:rsidR="5C0F0DB6" w:rsidRDefault="5C0F0DB6" w:rsidP="28E14296">
            <w:pPr>
              <w:rPr>
                <w:rFonts w:ascii="Arial" w:eastAsia="Arial" w:hAnsi="Arial" w:cs="Arial"/>
                <w:color w:val="FF0000"/>
              </w:rPr>
            </w:pPr>
            <w:r w:rsidRPr="28E14296">
              <w:rPr>
                <w:rFonts w:ascii="Arial" w:eastAsia="Arial" w:hAnsi="Arial" w:cs="Arial"/>
                <w:color w:val="FF0000"/>
              </w:rPr>
              <w:t>09/10/2023</w:t>
            </w:r>
          </w:p>
        </w:tc>
      </w:tr>
      <w:tr w:rsidR="00FC7A87" w:rsidRPr="0075528C" w14:paraId="4E94B706" w14:textId="77777777" w:rsidTr="3CAE9C34">
        <w:tc>
          <w:tcPr>
            <w:tcW w:w="5180" w:type="dxa"/>
            <w:shd w:val="clear" w:color="auto" w:fill="00B050"/>
          </w:tcPr>
          <w:p w14:paraId="12EE063F"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4F0D31E3" w14:textId="036BCD16" w:rsidR="5C0F0DB6" w:rsidRDefault="5C0F0DB6" w:rsidP="28E14296">
            <w:pPr>
              <w:spacing w:after="0"/>
              <w:rPr>
                <w:rFonts w:ascii="Arial" w:eastAsia="Arial" w:hAnsi="Arial" w:cs="Arial"/>
                <w:color w:val="FF0000"/>
              </w:rPr>
            </w:pPr>
            <w:r w:rsidRPr="28E14296">
              <w:rPr>
                <w:rFonts w:ascii="Arial" w:eastAsia="Arial" w:hAnsi="Arial" w:cs="Arial"/>
                <w:color w:val="FF0000"/>
              </w:rPr>
              <w:t>01/11/2023</w:t>
            </w:r>
          </w:p>
        </w:tc>
      </w:tr>
    </w:tbl>
    <w:p w14:paraId="24B9F7DF" w14:textId="77777777" w:rsidR="00FC7A87" w:rsidRPr="008D264A" w:rsidRDefault="00FC7A87" w:rsidP="008D264A">
      <w:pPr>
        <w:spacing w:after="0" w:line="240" w:lineRule="auto"/>
        <w:rPr>
          <w:rFonts w:ascii="Arial" w:eastAsia="Calibri" w:hAnsi="Arial" w:cs="Arial"/>
          <w:sz w:val="24"/>
          <w:szCs w:val="24"/>
        </w:rPr>
      </w:pPr>
    </w:p>
    <w:p w14:paraId="0249DFDE" w14:textId="77777777" w:rsidR="008D264A" w:rsidRPr="008D264A" w:rsidRDefault="008D264A" w:rsidP="008D264A">
      <w:pPr>
        <w:spacing w:after="0" w:line="240" w:lineRule="auto"/>
        <w:rPr>
          <w:rFonts w:ascii="Arial" w:eastAsia="Calibri" w:hAnsi="Arial" w:cs="Arial"/>
          <w:sz w:val="24"/>
          <w:szCs w:val="24"/>
        </w:rPr>
      </w:pPr>
    </w:p>
    <w:p w14:paraId="1B0EECB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bookmarkStart w:id="2" w:name="_Toc413143857"/>
      <w:r w:rsidRPr="008D264A">
        <w:rPr>
          <w:rFonts w:ascii="Arial" w:eastAsia="Times New Roman" w:hAnsi="Arial" w:cs="Times New Roman"/>
          <w:b/>
          <w:bCs/>
          <w:sz w:val="28"/>
          <w:szCs w:val="26"/>
        </w:rPr>
        <w:t>Glossary</w:t>
      </w:r>
      <w:bookmarkEnd w:id="2"/>
    </w:p>
    <w:p w14:paraId="269CEC19" w14:textId="77777777" w:rsidR="008D264A" w:rsidRPr="008D264A" w:rsidRDefault="008D264A" w:rsidP="008D264A">
      <w:pPr>
        <w:spacing w:after="0" w:line="240" w:lineRule="auto"/>
        <w:rPr>
          <w:rFonts w:ascii="Calibri" w:eastAsia="Calibri" w:hAnsi="Calibri" w:cs="Times New Roman"/>
        </w:rPr>
      </w:pPr>
    </w:p>
    <w:p w14:paraId="6D1A41F6"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23617421" w14:textId="77777777" w:rsidR="008D264A" w:rsidRPr="008D264A" w:rsidRDefault="008D264A" w:rsidP="008D264A">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4445"/>
        <w:gridCol w:w="4571"/>
      </w:tblGrid>
      <w:tr w:rsidR="008D264A" w:rsidRPr="008D264A" w14:paraId="5FD028E7" w14:textId="77777777" w:rsidTr="001A679D">
        <w:tc>
          <w:tcPr>
            <w:tcW w:w="5080" w:type="dxa"/>
          </w:tcPr>
          <w:p w14:paraId="6CB0CFE8" w14:textId="77777777" w:rsidR="008D264A" w:rsidRPr="008D264A" w:rsidRDefault="008D264A" w:rsidP="008D264A">
            <w:pPr>
              <w:rPr>
                <w:rFonts w:ascii="Arial" w:hAnsi="Arial" w:cs="Arial"/>
                <w:sz w:val="24"/>
                <w:szCs w:val="24"/>
              </w:rPr>
            </w:pPr>
            <w:r w:rsidRPr="008D264A">
              <w:rPr>
                <w:rFonts w:ascii="Arial" w:hAnsi="Arial" w:cs="Arial"/>
                <w:sz w:val="24"/>
                <w:szCs w:val="24"/>
              </w:rPr>
              <w:t>“Authority”</w:t>
            </w:r>
          </w:p>
        </w:tc>
        <w:tc>
          <w:tcPr>
            <w:tcW w:w="5170" w:type="dxa"/>
          </w:tcPr>
          <w:p w14:paraId="5624E0C7" w14:textId="77777777" w:rsidR="008D264A" w:rsidRPr="008D264A" w:rsidRDefault="008D264A" w:rsidP="008D264A">
            <w:pPr>
              <w:rPr>
                <w:rFonts w:ascii="Arial" w:hAnsi="Arial" w:cs="Arial"/>
                <w:sz w:val="24"/>
                <w:szCs w:val="24"/>
              </w:rPr>
            </w:pPr>
            <w:r w:rsidRPr="008D264A">
              <w:rPr>
                <w:rFonts w:ascii="Arial" w:hAnsi="Arial" w:cs="Arial"/>
                <w:sz w:val="24"/>
                <w:szCs w:val="24"/>
              </w:rPr>
              <w:t>Means the Department for Environment, Food and Rural Affairs acting as part of Natural England</w:t>
            </w:r>
          </w:p>
        </w:tc>
      </w:tr>
      <w:tr w:rsidR="008D264A" w:rsidRPr="008D264A" w14:paraId="49365620" w14:textId="77777777" w:rsidTr="001A679D">
        <w:tc>
          <w:tcPr>
            <w:tcW w:w="5080" w:type="dxa"/>
          </w:tcPr>
          <w:p w14:paraId="4FBE145D" w14:textId="77777777" w:rsidR="008D264A" w:rsidRPr="008D264A" w:rsidRDefault="008D264A" w:rsidP="008D264A">
            <w:pPr>
              <w:rPr>
                <w:rFonts w:ascii="Arial" w:hAnsi="Arial" w:cs="Arial"/>
                <w:sz w:val="24"/>
                <w:szCs w:val="24"/>
              </w:rPr>
            </w:pPr>
            <w:r w:rsidRPr="008D264A">
              <w:rPr>
                <w:rFonts w:ascii="Arial" w:hAnsi="Arial" w:cs="Arial"/>
                <w:sz w:val="24"/>
                <w:szCs w:val="24"/>
              </w:rPr>
              <w:t>“RFQ”</w:t>
            </w:r>
          </w:p>
        </w:tc>
        <w:tc>
          <w:tcPr>
            <w:tcW w:w="5170" w:type="dxa"/>
          </w:tcPr>
          <w:p w14:paraId="4A200395" w14:textId="77777777" w:rsidR="008D264A" w:rsidRPr="008D264A" w:rsidRDefault="008D264A" w:rsidP="008D264A">
            <w:pPr>
              <w:rPr>
                <w:rFonts w:ascii="Arial" w:hAnsi="Arial" w:cs="Arial"/>
                <w:sz w:val="24"/>
                <w:szCs w:val="24"/>
              </w:rPr>
            </w:pPr>
            <w:r w:rsidRPr="008D264A">
              <w:rPr>
                <w:rFonts w:ascii="Arial" w:hAnsi="Arial" w:cs="Arial"/>
                <w:sz w:val="24"/>
                <w:szCs w:val="24"/>
              </w:rPr>
              <w:t>Means this Request for Quotation and all related documents published by the Authority and made available to suppliers</w:t>
            </w:r>
          </w:p>
        </w:tc>
      </w:tr>
      <w:tr w:rsidR="008D264A" w:rsidRPr="008D264A" w14:paraId="15CA12E1" w14:textId="77777777" w:rsidTr="001A679D">
        <w:tc>
          <w:tcPr>
            <w:tcW w:w="5080" w:type="dxa"/>
          </w:tcPr>
          <w:p w14:paraId="4492F226" w14:textId="77777777" w:rsidR="008D264A" w:rsidRPr="008D264A" w:rsidRDefault="008D264A" w:rsidP="008D264A">
            <w:pPr>
              <w:rPr>
                <w:rFonts w:ascii="Arial" w:hAnsi="Arial" w:cs="Arial"/>
                <w:sz w:val="24"/>
                <w:szCs w:val="24"/>
              </w:rPr>
            </w:pPr>
            <w:r w:rsidRPr="008D264A">
              <w:rPr>
                <w:rFonts w:ascii="Arial" w:hAnsi="Arial" w:cs="Arial"/>
                <w:sz w:val="24"/>
                <w:szCs w:val="24"/>
              </w:rPr>
              <w:t>“Contract”</w:t>
            </w:r>
          </w:p>
        </w:tc>
        <w:tc>
          <w:tcPr>
            <w:tcW w:w="5170" w:type="dxa"/>
          </w:tcPr>
          <w:p w14:paraId="5460848E" w14:textId="77777777" w:rsidR="008D264A" w:rsidRPr="008D264A" w:rsidRDefault="008D264A" w:rsidP="008D264A">
            <w:pPr>
              <w:rPr>
                <w:rFonts w:ascii="Arial" w:hAnsi="Arial" w:cs="Arial"/>
                <w:sz w:val="24"/>
                <w:szCs w:val="24"/>
              </w:rPr>
            </w:pPr>
            <w:r w:rsidRPr="008D264A">
              <w:rPr>
                <w:rFonts w:ascii="Arial" w:hAnsi="Arial" w:cs="Arial"/>
                <w:sz w:val="24"/>
                <w:szCs w:val="24"/>
              </w:rPr>
              <w:t>Means the contract to be entered into by the Authority and the successful supplier.</w:t>
            </w:r>
          </w:p>
        </w:tc>
      </w:tr>
    </w:tbl>
    <w:p w14:paraId="04430CAC" w14:textId="77777777" w:rsidR="008D264A" w:rsidRPr="008D264A" w:rsidRDefault="008D264A" w:rsidP="008D264A">
      <w:pPr>
        <w:spacing w:after="0" w:line="240" w:lineRule="auto"/>
        <w:rPr>
          <w:rFonts w:ascii="Calibri" w:eastAsia="Calibri" w:hAnsi="Calibri" w:cs="Times New Roman"/>
        </w:rPr>
      </w:pPr>
    </w:p>
    <w:p w14:paraId="1B49C82D"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bookmarkStart w:id="3" w:name="_Toc413143858"/>
    </w:p>
    <w:p w14:paraId="789127D5"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Conditions applying to the RFQ</w:t>
      </w:r>
      <w:bookmarkEnd w:id="3"/>
    </w:p>
    <w:p w14:paraId="73B20D23" w14:textId="77777777" w:rsidR="008D264A" w:rsidRPr="008D264A" w:rsidRDefault="008D264A" w:rsidP="008D264A">
      <w:pPr>
        <w:spacing w:after="0" w:line="240" w:lineRule="auto"/>
        <w:rPr>
          <w:rFonts w:ascii="Calibri" w:eastAsia="Calibri" w:hAnsi="Calibri" w:cs="Times New Roman"/>
          <w:b/>
        </w:rPr>
      </w:pPr>
    </w:p>
    <w:p w14:paraId="10AEF42D"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You should examine your response to the RFQ and related documents ensuring it is complete prior to submitting your completed quotation. </w:t>
      </w:r>
    </w:p>
    <w:p w14:paraId="22DA0A96" w14:textId="77777777" w:rsidR="008D264A" w:rsidRPr="008D264A" w:rsidRDefault="008D264A" w:rsidP="008D264A">
      <w:pPr>
        <w:spacing w:after="0" w:line="240" w:lineRule="auto"/>
        <w:jc w:val="both"/>
        <w:rPr>
          <w:rFonts w:ascii="Arial" w:eastAsia="Calibri" w:hAnsi="Arial" w:cs="Arial"/>
          <w:sz w:val="24"/>
          <w:szCs w:val="24"/>
        </w:rPr>
      </w:pPr>
    </w:p>
    <w:p w14:paraId="21D4E4BA"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Your quotation must contain sufficient information to enable the Authority to evaluate it fairly and effectively. You should ensure that you have prepared your quotation fully and accurately and that prices quoted are arithmetically correct for the units stated.</w:t>
      </w:r>
    </w:p>
    <w:p w14:paraId="7F576AF0" w14:textId="77777777" w:rsidR="008D264A" w:rsidRPr="008D264A" w:rsidRDefault="008D264A" w:rsidP="008D264A">
      <w:pPr>
        <w:spacing w:after="0" w:line="240" w:lineRule="auto"/>
        <w:jc w:val="both"/>
        <w:rPr>
          <w:rFonts w:ascii="Arial" w:eastAsia="Calibri" w:hAnsi="Arial" w:cs="Arial"/>
          <w:sz w:val="24"/>
          <w:szCs w:val="24"/>
        </w:rPr>
      </w:pPr>
    </w:p>
    <w:p w14:paraId="57AE824E"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The supplier by submitting a quotation is deemed to accept the terms and conditions in the RFQ. Failure to comply with the instructions set out in the RTQ may result in the supplier’s exclusion from this procurement.</w:t>
      </w:r>
    </w:p>
    <w:p w14:paraId="5CC9D3C2" w14:textId="77777777" w:rsidR="008D264A" w:rsidRPr="008D264A" w:rsidRDefault="008D264A" w:rsidP="008D264A">
      <w:pPr>
        <w:spacing w:after="0" w:line="240" w:lineRule="auto"/>
        <w:rPr>
          <w:rFonts w:ascii="Arial" w:eastAsia="Times New Roman" w:hAnsi="Arial" w:cs="Times New Roman"/>
          <w:b/>
          <w:bCs/>
          <w:sz w:val="28"/>
          <w:szCs w:val="26"/>
        </w:rPr>
      </w:pPr>
      <w:r w:rsidRPr="008D264A">
        <w:rPr>
          <w:rFonts w:ascii="Arial" w:eastAsia="Calibri" w:hAnsi="Arial" w:cs="Times New Roman"/>
          <w:sz w:val="28"/>
          <w:szCs w:val="26"/>
        </w:rPr>
        <w:br w:type="page"/>
      </w:r>
    </w:p>
    <w:p w14:paraId="45CDA91F"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lastRenderedPageBreak/>
        <w:t>Acceptance of Quotations</w:t>
      </w:r>
    </w:p>
    <w:p w14:paraId="7DDDD676" w14:textId="77777777" w:rsidR="008D264A" w:rsidRPr="008D264A" w:rsidRDefault="008D264A" w:rsidP="008D264A">
      <w:pPr>
        <w:spacing w:after="0" w:line="240" w:lineRule="auto"/>
        <w:rPr>
          <w:rFonts w:eastAsia="Calibri" w:cs="Times New Roman"/>
          <w:szCs w:val="20"/>
          <w:u w:val="single"/>
        </w:rPr>
      </w:pPr>
    </w:p>
    <w:p w14:paraId="427962A8"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By issuing this RFQ the Authority does not bind itself to accept any quotation and reserves the right not to award a contract to any supplier who submits a quotation.</w:t>
      </w:r>
    </w:p>
    <w:p w14:paraId="45CA8F30"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Costs</w:t>
      </w:r>
    </w:p>
    <w:p w14:paraId="06E3FB35" w14:textId="77777777" w:rsidR="008D264A" w:rsidRPr="008D264A" w:rsidRDefault="008D264A" w:rsidP="008D264A">
      <w:pPr>
        <w:spacing w:after="0" w:line="240" w:lineRule="auto"/>
        <w:rPr>
          <w:rFonts w:eastAsia="Calibri" w:cs="Times New Roman"/>
          <w:szCs w:val="20"/>
        </w:rPr>
      </w:pPr>
    </w:p>
    <w:p w14:paraId="7328E0C4" w14:textId="779077A9" w:rsid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The Authority will not reimburse you for any costs and expenses which you incur preparing and submitting your quotation, even if the Authority amends or terminates the procurement process.</w:t>
      </w:r>
    </w:p>
    <w:p w14:paraId="7C4B7651" w14:textId="40DD54BB" w:rsidR="00487A1A" w:rsidRDefault="00487A1A" w:rsidP="008D264A">
      <w:pPr>
        <w:spacing w:after="0" w:line="240" w:lineRule="auto"/>
        <w:rPr>
          <w:rFonts w:ascii="Arial" w:eastAsia="Calibri" w:hAnsi="Arial" w:cs="Arial"/>
          <w:sz w:val="24"/>
          <w:szCs w:val="24"/>
        </w:rPr>
      </w:pPr>
    </w:p>
    <w:p w14:paraId="07CC386E" w14:textId="77777777" w:rsidR="00487A1A" w:rsidRPr="00E90139" w:rsidRDefault="00487A1A" w:rsidP="00487A1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409D7D9F" w14:textId="77777777" w:rsidR="00487A1A" w:rsidRPr="00CE35BE" w:rsidRDefault="00487A1A" w:rsidP="00487A1A">
      <w:pPr>
        <w:rPr>
          <w:szCs w:val="20"/>
          <w:u w:val="single"/>
        </w:rPr>
      </w:pPr>
    </w:p>
    <w:p w14:paraId="06084F05" w14:textId="74E9164C" w:rsidR="00487A1A" w:rsidRPr="008D264A" w:rsidRDefault="00487A1A" w:rsidP="00487A1A">
      <w:pPr>
        <w:spacing w:after="0" w:line="240" w:lineRule="auto"/>
        <w:rPr>
          <w:rFonts w:ascii="Arial" w:eastAsia="Calibri" w:hAnsi="Arial" w:cs="Arial"/>
          <w:sz w:val="24"/>
          <w:szCs w:val="24"/>
        </w:rPr>
      </w:pPr>
      <w:r w:rsidRPr="00E90139">
        <w:rPr>
          <w:rFonts w:ascii="Arial" w:hAnsi="Arial" w:cs="Arial"/>
          <w:sz w:val="24"/>
          <w:szCs w:val="24"/>
        </w:rPr>
        <w:t>The R</w:t>
      </w:r>
      <w:r>
        <w:rPr>
          <w:rFonts w:ascii="Arial" w:hAnsi="Arial" w:cs="Arial"/>
          <w:sz w:val="24"/>
          <w:szCs w:val="24"/>
        </w:rPr>
        <w:t>FQ</w:t>
      </w:r>
      <w:r w:rsidRPr="00E90139">
        <w:rPr>
          <w:rFonts w:ascii="Arial" w:hAnsi="Arial" w:cs="Arial"/>
          <w:sz w:val="24"/>
          <w:szCs w:val="24"/>
        </w:rPr>
        <w:t xml:space="preserve"> includes mandatory requirements and</w:t>
      </w:r>
      <w:r>
        <w:rPr>
          <w:rFonts w:ascii="Arial" w:hAnsi="Arial" w:cs="Arial"/>
          <w:sz w:val="24"/>
          <w:szCs w:val="24"/>
        </w:rPr>
        <w:t>,</w:t>
      </w:r>
      <w:r w:rsidRPr="00E90139">
        <w:rPr>
          <w:rFonts w:ascii="Arial" w:hAnsi="Arial" w:cs="Arial"/>
          <w:sz w:val="24"/>
          <w:szCs w:val="24"/>
        </w:rPr>
        <w:t xml:space="preserve"> if you do not comply with them</w:t>
      </w:r>
      <w:r>
        <w:rPr>
          <w:rFonts w:ascii="Arial" w:hAnsi="Arial" w:cs="Arial"/>
          <w:sz w:val="24"/>
          <w:szCs w:val="24"/>
        </w:rPr>
        <w:t>,</w:t>
      </w:r>
      <w:r w:rsidRPr="00E90139">
        <w:rPr>
          <w:rFonts w:ascii="Arial" w:hAnsi="Arial" w:cs="Arial"/>
          <w:sz w:val="24"/>
          <w:szCs w:val="24"/>
        </w:rPr>
        <w:t xml:space="preserve"> you</w:t>
      </w:r>
      <w:r>
        <w:rPr>
          <w:rFonts w:ascii="Arial" w:hAnsi="Arial" w:cs="Arial"/>
          <w:sz w:val="24"/>
          <w:szCs w:val="24"/>
        </w:rPr>
        <w:t>r quotation</w:t>
      </w:r>
      <w:r w:rsidRPr="00E90139">
        <w:rPr>
          <w:rFonts w:ascii="Arial" w:hAnsi="Arial" w:cs="Arial"/>
          <w:sz w:val="24"/>
          <w:szCs w:val="24"/>
        </w:rPr>
        <w:t xml:space="preserve"> will </w:t>
      </w:r>
      <w:r>
        <w:rPr>
          <w:rFonts w:ascii="Arial" w:hAnsi="Arial" w:cs="Arial"/>
          <w:sz w:val="24"/>
          <w:szCs w:val="24"/>
        </w:rPr>
        <w:t xml:space="preserve">not </w:t>
      </w:r>
      <w:r w:rsidRPr="00E90139">
        <w:rPr>
          <w:rFonts w:ascii="Arial" w:hAnsi="Arial" w:cs="Arial"/>
          <w:sz w:val="24"/>
          <w:szCs w:val="24"/>
        </w:rPr>
        <w:t xml:space="preserve">be </w:t>
      </w:r>
      <w:r>
        <w:rPr>
          <w:rFonts w:ascii="Arial" w:hAnsi="Arial" w:cs="Arial"/>
          <w:sz w:val="24"/>
          <w:szCs w:val="24"/>
        </w:rPr>
        <w:t>evaluated</w:t>
      </w:r>
      <w:r w:rsidRPr="00E90139">
        <w:rPr>
          <w:rFonts w:ascii="Arial" w:hAnsi="Arial" w:cs="Arial"/>
          <w:sz w:val="24"/>
          <w:szCs w:val="24"/>
        </w:rPr>
        <w:t xml:space="preserve">.  </w:t>
      </w:r>
    </w:p>
    <w:p w14:paraId="0243A81B"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Clarifications</w:t>
      </w:r>
    </w:p>
    <w:p w14:paraId="7894D2AC" w14:textId="77777777" w:rsidR="008D264A" w:rsidRPr="008D264A" w:rsidRDefault="008D264A" w:rsidP="008D264A">
      <w:pPr>
        <w:spacing w:after="0" w:line="240" w:lineRule="auto"/>
        <w:rPr>
          <w:rFonts w:eastAsia="Calibri" w:cs="Times New Roman"/>
          <w:szCs w:val="20"/>
        </w:rPr>
      </w:pPr>
    </w:p>
    <w:p w14:paraId="0062F98A"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The Authority reserves the right to discuss, confidentially, any aspect of your quotation with you prior to any award of Contract to clarify matters.</w:t>
      </w:r>
    </w:p>
    <w:p w14:paraId="700BE0A5"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 xml:space="preserve">Amendments </w:t>
      </w:r>
    </w:p>
    <w:p w14:paraId="12B61F05" w14:textId="77777777" w:rsidR="008D264A" w:rsidRPr="008D264A" w:rsidRDefault="008D264A" w:rsidP="008D264A">
      <w:pPr>
        <w:spacing w:after="0" w:line="240" w:lineRule="auto"/>
        <w:rPr>
          <w:rFonts w:eastAsia="Calibri" w:cs="Times New Roman"/>
          <w:szCs w:val="20"/>
        </w:rPr>
      </w:pPr>
    </w:p>
    <w:p w14:paraId="6FD0B517" w14:textId="77777777" w:rsidR="008D264A" w:rsidRPr="008D264A" w:rsidRDefault="008D264A" w:rsidP="008D264A">
      <w:pPr>
        <w:spacing w:after="0" w:line="240" w:lineRule="auto"/>
        <w:jc w:val="both"/>
        <w:rPr>
          <w:rFonts w:ascii="Arial" w:eastAsia="Calibri" w:hAnsi="Arial" w:cs="Arial"/>
          <w:sz w:val="24"/>
          <w:szCs w:val="24"/>
          <w:u w:val="single"/>
        </w:rPr>
      </w:pPr>
      <w:r w:rsidRPr="008D264A">
        <w:rPr>
          <w:rFonts w:ascii="Arial" w:eastAsia="Calibri" w:hAnsi="Arial" w:cs="Arial"/>
          <w:sz w:val="24"/>
          <w:szCs w:val="24"/>
        </w:rPr>
        <w:t>The Authority may amend the RFQ at any time prior to the deadline for receipt. If it amends the RFQ the Authority will notify you in writing and may extend the deadline for receipt in order to give you a reasonable time in which to take the amendment into account.</w:t>
      </w:r>
    </w:p>
    <w:p w14:paraId="34C02EFD"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Conditions of Contract</w:t>
      </w:r>
    </w:p>
    <w:p w14:paraId="4BD76EA9" w14:textId="77777777" w:rsidR="008D264A" w:rsidRPr="008D264A" w:rsidRDefault="008D264A" w:rsidP="008D264A">
      <w:pPr>
        <w:spacing w:after="0" w:line="240" w:lineRule="auto"/>
        <w:rPr>
          <w:rFonts w:eastAsia="Calibri" w:cs="Times New Roman"/>
          <w:szCs w:val="20"/>
        </w:rPr>
      </w:pPr>
    </w:p>
    <w:p w14:paraId="22BD1F90" w14:textId="2C799182" w:rsid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color w:val="000000"/>
          <w:sz w:val="24"/>
          <w:szCs w:val="24"/>
          <w:shd w:val="clear" w:color="auto" w:fill="FFFFFF"/>
        </w:rPr>
        <w:t>Natural England’s general Terms and Condition can be found </w:t>
      </w:r>
      <w:hyperlink r:id="rId11">
        <w:r w:rsidRPr="3CAE9C34">
          <w:rPr>
            <w:rStyle w:val="Hyperlink"/>
            <w:rFonts w:ascii="Arial" w:eastAsia="Calibri" w:hAnsi="Arial" w:cs="Arial"/>
            <w:sz w:val="24"/>
            <w:szCs w:val="24"/>
          </w:rPr>
          <w:t>here</w:t>
        </w:r>
      </w:hyperlink>
      <w:r w:rsidRPr="008D264A">
        <w:rPr>
          <w:rFonts w:ascii="Arial" w:eastAsia="Calibri" w:hAnsi="Arial" w:cs="Arial"/>
          <w:color w:val="000000"/>
          <w:shd w:val="clear" w:color="auto" w:fill="FFFFFF"/>
        </w:rPr>
        <w:t>.</w:t>
      </w:r>
      <w:r w:rsidRPr="008D264A">
        <w:rPr>
          <w:rFonts w:ascii="Arial" w:eastAsia="Calibri" w:hAnsi="Arial" w:cs="Arial"/>
          <w:sz w:val="24"/>
          <w:szCs w:val="24"/>
        </w:rPr>
        <w:t xml:space="preserve"> </w:t>
      </w:r>
    </w:p>
    <w:p w14:paraId="5C535660" w14:textId="04257B8B" w:rsidR="00487A1A" w:rsidRDefault="00487A1A" w:rsidP="008D264A">
      <w:pPr>
        <w:spacing w:after="0" w:line="240" w:lineRule="auto"/>
        <w:jc w:val="both"/>
        <w:rPr>
          <w:rFonts w:ascii="Arial" w:eastAsia="Calibri" w:hAnsi="Arial" w:cs="Arial"/>
          <w:sz w:val="24"/>
          <w:szCs w:val="24"/>
        </w:rPr>
      </w:pPr>
    </w:p>
    <w:p w14:paraId="2D012EBB" w14:textId="216A8E5B" w:rsidR="00487A1A" w:rsidRDefault="00487A1A" w:rsidP="008D264A">
      <w:pPr>
        <w:spacing w:after="0" w:line="240" w:lineRule="auto"/>
        <w:jc w:val="both"/>
        <w:rPr>
          <w:rFonts w:ascii="Arial" w:eastAsia="Calibri" w:hAnsi="Arial" w:cs="Arial"/>
          <w:sz w:val="24"/>
          <w:szCs w:val="24"/>
        </w:rPr>
      </w:pPr>
    </w:p>
    <w:p w14:paraId="0FE40B68" w14:textId="3A966029" w:rsidR="00487A1A" w:rsidRDefault="00487A1A" w:rsidP="008D264A">
      <w:pPr>
        <w:spacing w:after="0" w:line="240" w:lineRule="auto"/>
        <w:jc w:val="both"/>
        <w:rPr>
          <w:rFonts w:ascii="Arial" w:eastAsia="Calibri" w:hAnsi="Arial" w:cs="Arial"/>
          <w:sz w:val="24"/>
          <w:szCs w:val="24"/>
        </w:rPr>
      </w:pPr>
    </w:p>
    <w:p w14:paraId="35F3D465" w14:textId="6627F5D0" w:rsidR="00487A1A" w:rsidRDefault="00487A1A" w:rsidP="008D264A">
      <w:pPr>
        <w:spacing w:after="0" w:line="240" w:lineRule="auto"/>
        <w:jc w:val="both"/>
        <w:rPr>
          <w:rFonts w:ascii="Arial" w:eastAsia="Calibri" w:hAnsi="Arial" w:cs="Arial"/>
          <w:sz w:val="24"/>
          <w:szCs w:val="24"/>
        </w:rPr>
      </w:pPr>
    </w:p>
    <w:p w14:paraId="260E2593" w14:textId="07C4394B" w:rsidR="00487A1A" w:rsidRDefault="00487A1A" w:rsidP="008D264A">
      <w:pPr>
        <w:spacing w:after="0" w:line="240" w:lineRule="auto"/>
        <w:jc w:val="both"/>
        <w:rPr>
          <w:rFonts w:ascii="Arial" w:eastAsia="Calibri" w:hAnsi="Arial" w:cs="Arial"/>
          <w:sz w:val="24"/>
          <w:szCs w:val="24"/>
        </w:rPr>
      </w:pPr>
    </w:p>
    <w:p w14:paraId="0DD6B144" w14:textId="005B27F8" w:rsidR="00487A1A" w:rsidRDefault="00487A1A" w:rsidP="008D264A">
      <w:pPr>
        <w:spacing w:after="0" w:line="240" w:lineRule="auto"/>
        <w:jc w:val="both"/>
        <w:rPr>
          <w:rFonts w:ascii="Arial" w:eastAsia="Calibri" w:hAnsi="Arial" w:cs="Arial"/>
          <w:sz w:val="24"/>
          <w:szCs w:val="24"/>
        </w:rPr>
      </w:pPr>
    </w:p>
    <w:p w14:paraId="4418F34A" w14:textId="0C3A3F72" w:rsidR="00487A1A" w:rsidRDefault="00487A1A" w:rsidP="008D264A">
      <w:pPr>
        <w:spacing w:after="0" w:line="240" w:lineRule="auto"/>
        <w:jc w:val="both"/>
        <w:rPr>
          <w:rFonts w:ascii="Arial" w:eastAsia="Calibri" w:hAnsi="Arial" w:cs="Arial"/>
          <w:sz w:val="24"/>
          <w:szCs w:val="24"/>
        </w:rPr>
      </w:pPr>
    </w:p>
    <w:p w14:paraId="31A0A6F2" w14:textId="7B316408" w:rsidR="00487A1A" w:rsidRDefault="00487A1A" w:rsidP="008D264A">
      <w:pPr>
        <w:spacing w:after="0" w:line="240" w:lineRule="auto"/>
        <w:jc w:val="both"/>
        <w:rPr>
          <w:rFonts w:ascii="Arial" w:eastAsia="Calibri" w:hAnsi="Arial" w:cs="Arial"/>
          <w:sz w:val="24"/>
          <w:szCs w:val="24"/>
        </w:rPr>
      </w:pPr>
    </w:p>
    <w:p w14:paraId="30D78A1B" w14:textId="57DA09BF" w:rsidR="00487A1A" w:rsidRDefault="00487A1A" w:rsidP="008D264A">
      <w:pPr>
        <w:spacing w:after="0" w:line="240" w:lineRule="auto"/>
        <w:jc w:val="both"/>
        <w:rPr>
          <w:rFonts w:ascii="Arial" w:eastAsia="Calibri" w:hAnsi="Arial" w:cs="Arial"/>
          <w:sz w:val="24"/>
          <w:szCs w:val="24"/>
        </w:rPr>
      </w:pPr>
    </w:p>
    <w:p w14:paraId="62B4B95B" w14:textId="4A37B126" w:rsidR="00487A1A" w:rsidRDefault="00487A1A" w:rsidP="008D264A">
      <w:pPr>
        <w:spacing w:after="0" w:line="240" w:lineRule="auto"/>
        <w:jc w:val="both"/>
        <w:rPr>
          <w:rFonts w:ascii="Arial" w:eastAsia="Calibri" w:hAnsi="Arial" w:cs="Arial"/>
          <w:sz w:val="24"/>
          <w:szCs w:val="24"/>
        </w:rPr>
      </w:pPr>
    </w:p>
    <w:p w14:paraId="5593D785" w14:textId="23BFE58E" w:rsidR="00487A1A" w:rsidRDefault="00487A1A" w:rsidP="008D264A">
      <w:pPr>
        <w:spacing w:after="0" w:line="240" w:lineRule="auto"/>
        <w:jc w:val="both"/>
        <w:rPr>
          <w:rFonts w:ascii="Arial" w:eastAsia="Calibri" w:hAnsi="Arial" w:cs="Arial"/>
          <w:sz w:val="24"/>
          <w:szCs w:val="24"/>
        </w:rPr>
      </w:pPr>
    </w:p>
    <w:p w14:paraId="13D64311" w14:textId="1DD7ABC9" w:rsidR="00487A1A" w:rsidRDefault="00487A1A" w:rsidP="008D264A">
      <w:pPr>
        <w:spacing w:after="0" w:line="240" w:lineRule="auto"/>
        <w:jc w:val="both"/>
        <w:rPr>
          <w:rFonts w:ascii="Arial" w:eastAsia="Calibri" w:hAnsi="Arial" w:cs="Arial"/>
          <w:sz w:val="24"/>
          <w:szCs w:val="24"/>
        </w:rPr>
      </w:pPr>
    </w:p>
    <w:p w14:paraId="75E5F1DE" w14:textId="117CC62A" w:rsidR="00487A1A" w:rsidRDefault="00487A1A" w:rsidP="008D264A">
      <w:pPr>
        <w:spacing w:after="0" w:line="240" w:lineRule="auto"/>
        <w:jc w:val="both"/>
        <w:rPr>
          <w:rFonts w:ascii="Arial" w:eastAsia="Calibri" w:hAnsi="Arial" w:cs="Arial"/>
          <w:sz w:val="24"/>
          <w:szCs w:val="24"/>
        </w:rPr>
      </w:pPr>
    </w:p>
    <w:p w14:paraId="7ACAFE1D" w14:textId="58839BF7" w:rsidR="00487A1A" w:rsidRDefault="00487A1A" w:rsidP="008D264A">
      <w:pPr>
        <w:spacing w:after="0" w:line="240" w:lineRule="auto"/>
        <w:jc w:val="both"/>
        <w:rPr>
          <w:rFonts w:ascii="Arial" w:eastAsia="Calibri" w:hAnsi="Arial" w:cs="Arial"/>
          <w:sz w:val="24"/>
          <w:szCs w:val="24"/>
        </w:rPr>
      </w:pPr>
    </w:p>
    <w:p w14:paraId="4C032F44" w14:textId="31392A0E" w:rsidR="00487A1A" w:rsidRDefault="00487A1A" w:rsidP="008D264A">
      <w:pPr>
        <w:spacing w:after="0" w:line="240" w:lineRule="auto"/>
        <w:jc w:val="both"/>
        <w:rPr>
          <w:rFonts w:ascii="Arial" w:eastAsia="Calibri" w:hAnsi="Arial" w:cs="Arial"/>
          <w:sz w:val="24"/>
          <w:szCs w:val="24"/>
        </w:rPr>
      </w:pPr>
    </w:p>
    <w:p w14:paraId="790F3991" w14:textId="77777777" w:rsidR="00487A1A" w:rsidRPr="008D264A" w:rsidRDefault="00487A1A" w:rsidP="008D264A">
      <w:pPr>
        <w:spacing w:after="0" w:line="240" w:lineRule="auto"/>
        <w:jc w:val="both"/>
        <w:rPr>
          <w:rFonts w:ascii="Arial" w:eastAsia="Calibri" w:hAnsi="Arial" w:cs="Arial"/>
          <w:sz w:val="24"/>
          <w:szCs w:val="24"/>
        </w:rPr>
      </w:pPr>
    </w:p>
    <w:p w14:paraId="4C70ACCE" w14:textId="77777777" w:rsidR="008D264A" w:rsidRPr="008D264A" w:rsidRDefault="008D264A" w:rsidP="008D264A">
      <w:pPr>
        <w:keepNext/>
        <w:keepLines/>
        <w:spacing w:before="200" w:after="0" w:line="240" w:lineRule="auto"/>
        <w:jc w:val="both"/>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lastRenderedPageBreak/>
        <w:t>Specification</w:t>
      </w:r>
    </w:p>
    <w:p w14:paraId="19A23E58" w14:textId="77777777" w:rsidR="008D264A" w:rsidRPr="008D264A" w:rsidRDefault="008D264A" w:rsidP="008D264A">
      <w:pPr>
        <w:spacing w:after="0" w:line="240" w:lineRule="auto"/>
        <w:jc w:val="both"/>
        <w:rPr>
          <w:rFonts w:ascii="Calibri" w:eastAsia="Calibri" w:hAnsi="Calibri" w:cs="Times New Roman"/>
        </w:rPr>
      </w:pPr>
    </w:p>
    <w:p w14:paraId="003E71D7"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The Authority is Natural England. The Authority’s priorities are to secure a healthy natural environment; a sustainable, low-carbon economy; a thriving farming sector and a sustainable, healthy and secure food supply. </w:t>
      </w:r>
      <w:r w:rsidRPr="008D264A">
        <w:rPr>
          <w:rFonts w:ascii="Arial" w:eastAsia="Calibri" w:hAnsi="Arial" w:cs="Arial"/>
          <w:color w:val="000000"/>
          <w:sz w:val="24"/>
          <w:szCs w:val="24"/>
          <w:lang w:eastAsia="en-GB"/>
        </w:rPr>
        <w:t xml:space="preserve">Further information about the Authority can be </w:t>
      </w:r>
      <w:r w:rsidRPr="008D264A">
        <w:rPr>
          <w:rFonts w:ascii="Arial" w:eastAsia="Calibri" w:hAnsi="Arial" w:cs="Arial"/>
          <w:sz w:val="24"/>
          <w:szCs w:val="24"/>
          <w:lang w:eastAsia="en-GB"/>
        </w:rPr>
        <w:t xml:space="preserve">found at: </w:t>
      </w:r>
      <w:hyperlink r:id="rId12" w:history="1">
        <w:r w:rsidRPr="008D264A">
          <w:rPr>
            <w:rFonts w:ascii="Arial" w:eastAsia="Calibri" w:hAnsi="Arial" w:cs="Arial"/>
            <w:color w:val="0000FF"/>
            <w:sz w:val="24"/>
            <w:szCs w:val="24"/>
            <w:u w:val="single"/>
          </w:rPr>
          <w:t>Natural England</w:t>
        </w:r>
      </w:hyperlink>
    </w:p>
    <w:p w14:paraId="76A1FD99" w14:textId="77777777" w:rsidR="008D264A" w:rsidRPr="008D264A" w:rsidRDefault="008D264A" w:rsidP="008D264A">
      <w:pPr>
        <w:spacing w:after="0" w:line="240" w:lineRule="auto"/>
        <w:jc w:val="both"/>
        <w:rPr>
          <w:rFonts w:ascii="Calibri" w:eastAsia="Calibri" w:hAnsi="Calibri" w:cs="Times New Roman"/>
        </w:rPr>
      </w:pPr>
    </w:p>
    <w:p w14:paraId="3F8AD523" w14:textId="101F8120" w:rsidR="008D264A" w:rsidRPr="006C09C3" w:rsidRDefault="008D264A" w:rsidP="008D264A">
      <w:pPr>
        <w:numPr>
          <w:ilvl w:val="0"/>
          <w:numId w:val="15"/>
        </w:numPr>
        <w:spacing w:after="0" w:line="240" w:lineRule="auto"/>
        <w:contextualSpacing/>
        <w:rPr>
          <w:rFonts w:ascii="Arial" w:hAnsi="Arial" w:cs="Arial"/>
          <w:b/>
          <w:bCs/>
          <w:sz w:val="28"/>
          <w:szCs w:val="28"/>
        </w:rPr>
      </w:pPr>
      <w:r w:rsidRPr="008D264A">
        <w:rPr>
          <w:rFonts w:ascii="Arial" w:hAnsi="Arial" w:cs="Arial"/>
          <w:b/>
          <w:bCs/>
          <w:sz w:val="28"/>
          <w:szCs w:val="28"/>
        </w:rPr>
        <w:t>Background</w:t>
      </w:r>
      <w:r w:rsidRPr="008D264A">
        <w:rPr>
          <w:rFonts w:ascii="Arial" w:eastAsia="Calibri" w:hAnsi="Arial" w:cs="Arial"/>
        </w:rPr>
        <w:t xml:space="preserve"> </w:t>
      </w:r>
    </w:p>
    <w:p w14:paraId="70572CA4" w14:textId="77777777" w:rsidR="008D264A" w:rsidRDefault="008D264A" w:rsidP="008D264A">
      <w:pPr>
        <w:contextualSpacing/>
        <w:rPr>
          <w:rFonts w:ascii="Arial" w:hAnsi="Arial" w:cs="Arial"/>
        </w:rPr>
      </w:pPr>
    </w:p>
    <w:p w14:paraId="54953DF0" w14:textId="38DF0506" w:rsidR="194EAC86" w:rsidRDefault="194EAC86" w:rsidP="52369472">
      <w:pPr>
        <w:contextualSpacing/>
        <w:rPr>
          <w:rFonts w:ascii="Arial" w:hAnsi="Arial" w:cs="Arial"/>
          <w:sz w:val="24"/>
          <w:szCs w:val="24"/>
          <w:u w:val="single"/>
        </w:rPr>
      </w:pPr>
      <w:r w:rsidRPr="52369472">
        <w:rPr>
          <w:rFonts w:ascii="Arial" w:hAnsi="Arial" w:cs="Arial"/>
          <w:sz w:val="24"/>
          <w:szCs w:val="24"/>
          <w:u w:val="single"/>
        </w:rPr>
        <w:t xml:space="preserve">1.1 </w:t>
      </w:r>
      <w:r w:rsidR="41E03488" w:rsidRPr="52369472">
        <w:rPr>
          <w:rFonts w:ascii="Arial" w:hAnsi="Arial" w:cs="Arial"/>
          <w:sz w:val="24"/>
          <w:szCs w:val="24"/>
          <w:u w:val="single"/>
        </w:rPr>
        <w:t>Alvecote Pools</w:t>
      </w:r>
      <w:r w:rsidR="41E03488" w:rsidRPr="52369472">
        <w:rPr>
          <w:rFonts w:ascii="Arial" w:hAnsi="Arial" w:cs="Arial"/>
          <w:sz w:val="24"/>
          <w:szCs w:val="24"/>
        </w:rPr>
        <w:t xml:space="preserve"> </w:t>
      </w:r>
    </w:p>
    <w:p w14:paraId="37FC0246" w14:textId="600A7BAE" w:rsidR="41E03488" w:rsidRDefault="41E03488" w:rsidP="52369472">
      <w:pPr>
        <w:contextualSpacing/>
        <w:rPr>
          <w:rFonts w:ascii="Arial" w:hAnsi="Arial" w:cs="Arial"/>
          <w:sz w:val="24"/>
          <w:szCs w:val="24"/>
        </w:rPr>
      </w:pPr>
      <w:r w:rsidRPr="6CB3553F">
        <w:rPr>
          <w:rFonts w:ascii="Arial" w:hAnsi="Arial" w:cs="Arial"/>
          <w:sz w:val="24"/>
          <w:szCs w:val="24"/>
        </w:rPr>
        <w:t xml:space="preserve">Alvecote Pools SSSI consists of a series of shallow pools that lie along the river Naker in North Warwickshire. The site is one of the most extensive and diverse wetland areas in the country and supports are regionally important and diverse breeding bird assemblage associated with the Lowland Open Waters and Margins habitats throughout the site. Breeding water birds that reside on site include the Pochard </w:t>
      </w:r>
      <w:r w:rsidRPr="6CB3553F">
        <w:rPr>
          <w:rFonts w:ascii="Arial" w:hAnsi="Arial" w:cs="Arial"/>
          <w:i/>
          <w:iCs/>
          <w:sz w:val="24"/>
          <w:szCs w:val="24"/>
        </w:rPr>
        <w:t>Aythya ferina.</w:t>
      </w:r>
      <w:r w:rsidRPr="6CB3553F">
        <w:rPr>
          <w:rFonts w:ascii="Arial" w:hAnsi="Arial" w:cs="Arial"/>
          <w:sz w:val="24"/>
          <w:szCs w:val="24"/>
        </w:rPr>
        <w:t xml:space="preserve"> The site is approximately 128.7 ha in area. </w:t>
      </w:r>
    </w:p>
    <w:p w14:paraId="472C26DB" w14:textId="13A17335" w:rsidR="41E03488" w:rsidRDefault="41E03488" w:rsidP="52369472">
      <w:pPr>
        <w:contextualSpacing/>
        <w:rPr>
          <w:rFonts w:ascii="Arial" w:hAnsi="Arial" w:cs="Arial"/>
          <w:sz w:val="24"/>
          <w:szCs w:val="24"/>
          <w:u w:val="single"/>
        </w:rPr>
      </w:pPr>
      <w:r w:rsidRPr="52369472">
        <w:rPr>
          <w:rFonts w:ascii="Arial" w:hAnsi="Arial" w:cs="Arial"/>
          <w:sz w:val="24"/>
          <w:szCs w:val="24"/>
        </w:rPr>
        <w:t xml:space="preserve"> </w:t>
      </w:r>
    </w:p>
    <w:p w14:paraId="25FDD499" w14:textId="313B0BD2" w:rsidR="14E1A4E3" w:rsidRDefault="14E1A4E3" w:rsidP="52369472">
      <w:pPr>
        <w:contextualSpacing/>
        <w:rPr>
          <w:rFonts w:ascii="Arial" w:hAnsi="Arial" w:cs="Arial"/>
          <w:sz w:val="24"/>
          <w:szCs w:val="24"/>
        </w:rPr>
      </w:pPr>
      <w:r w:rsidRPr="52369472">
        <w:rPr>
          <w:rFonts w:ascii="Arial" w:hAnsi="Arial" w:cs="Arial"/>
          <w:sz w:val="24"/>
          <w:szCs w:val="24"/>
          <w:u w:val="single"/>
        </w:rPr>
        <w:t xml:space="preserve">1.2 </w:t>
      </w:r>
      <w:r w:rsidR="41E03488" w:rsidRPr="52369472">
        <w:rPr>
          <w:rFonts w:ascii="Arial" w:hAnsi="Arial" w:cs="Arial"/>
          <w:sz w:val="24"/>
          <w:szCs w:val="24"/>
          <w:u w:val="single"/>
        </w:rPr>
        <w:t>Bittell Reservoirs</w:t>
      </w:r>
      <w:r w:rsidR="41E03488" w:rsidRPr="52369472">
        <w:rPr>
          <w:rFonts w:ascii="Arial" w:hAnsi="Arial" w:cs="Arial"/>
          <w:sz w:val="24"/>
          <w:szCs w:val="24"/>
        </w:rPr>
        <w:t xml:space="preserve"> </w:t>
      </w:r>
    </w:p>
    <w:p w14:paraId="066DDF90" w14:textId="37F690F4" w:rsidR="41E03488" w:rsidRDefault="41E03488" w:rsidP="52369472">
      <w:pPr>
        <w:contextualSpacing/>
        <w:rPr>
          <w:rFonts w:ascii="Arial" w:hAnsi="Arial" w:cs="Arial"/>
          <w:sz w:val="24"/>
          <w:szCs w:val="24"/>
        </w:rPr>
      </w:pPr>
      <w:r w:rsidRPr="52369472">
        <w:rPr>
          <w:rFonts w:ascii="Arial" w:hAnsi="Arial" w:cs="Arial"/>
          <w:sz w:val="24"/>
          <w:szCs w:val="24"/>
        </w:rPr>
        <w:t>Bittell Reservoirs SSSI lies in the Upper Arrow Valley of North Worcestershire. Together the reservoirs form the largest area of open water in the county and represent one of the most important sites in the West Midlands for passing and wintering waders and other waterfowl. The site also supports an assemblage of breeding birds, associated with the Lowland Open Waters and margins habitats. In addition to its ornithological significance, the site supports a rich invertebrate community. The site is approximately 66.9 ha in area.</w:t>
      </w:r>
    </w:p>
    <w:p w14:paraId="2094749C" w14:textId="695F443F" w:rsidR="52369472" w:rsidRDefault="52369472" w:rsidP="52369472">
      <w:pPr>
        <w:contextualSpacing/>
        <w:rPr>
          <w:rFonts w:ascii="Arial" w:hAnsi="Arial" w:cs="Arial"/>
        </w:rPr>
      </w:pPr>
    </w:p>
    <w:p w14:paraId="65FE19DB" w14:textId="743315B0" w:rsidR="74645992" w:rsidRDefault="74645992" w:rsidP="52369472">
      <w:pPr>
        <w:contextualSpacing/>
        <w:rPr>
          <w:rStyle w:val="normaltextrun"/>
          <w:rFonts w:ascii="Arial" w:hAnsi="Arial" w:cs="Arial"/>
          <w:color w:val="000000" w:themeColor="text1"/>
          <w:sz w:val="24"/>
          <w:szCs w:val="24"/>
        </w:rPr>
      </w:pPr>
      <w:r w:rsidRPr="52369472">
        <w:rPr>
          <w:rStyle w:val="normaltextrun"/>
          <w:rFonts w:ascii="Arial" w:hAnsi="Arial" w:cs="Arial"/>
          <w:color w:val="000000" w:themeColor="text1"/>
          <w:sz w:val="24"/>
          <w:szCs w:val="24"/>
          <w:u w:val="single"/>
        </w:rPr>
        <w:t xml:space="preserve">1.3 </w:t>
      </w:r>
      <w:r w:rsidR="4846CAEC" w:rsidRPr="52369472">
        <w:rPr>
          <w:rStyle w:val="normaltextrun"/>
          <w:rFonts w:ascii="Arial" w:hAnsi="Arial" w:cs="Arial"/>
          <w:color w:val="000000" w:themeColor="text1"/>
          <w:sz w:val="24"/>
          <w:szCs w:val="24"/>
          <w:u w:val="single"/>
        </w:rPr>
        <w:t>Rawbones Meadow</w:t>
      </w:r>
    </w:p>
    <w:p w14:paraId="7610CA37" w14:textId="79DA0E2C" w:rsidR="006C09C3" w:rsidRPr="00C41650" w:rsidRDefault="00C41650" w:rsidP="5D883244">
      <w:pPr>
        <w:contextualSpacing/>
        <w:rPr>
          <w:rStyle w:val="eop"/>
          <w:rFonts w:ascii="Arial" w:hAnsi="Arial" w:cs="Arial"/>
          <w:color w:val="000000"/>
          <w:sz w:val="24"/>
          <w:szCs w:val="24"/>
          <w:shd w:val="clear" w:color="auto" w:fill="FFFFFF"/>
        </w:rPr>
      </w:pPr>
      <w:r w:rsidRPr="00C41650">
        <w:rPr>
          <w:rStyle w:val="normaltextrun"/>
          <w:rFonts w:ascii="Arial" w:hAnsi="Arial" w:cs="Arial"/>
          <w:color w:val="000000"/>
          <w:sz w:val="24"/>
          <w:szCs w:val="24"/>
          <w:shd w:val="clear" w:color="auto" w:fill="FFFFFF"/>
        </w:rPr>
        <w:t xml:space="preserve">Rawbones meadow SSSI is a large (20.4 ha), low-lying flood meadow in the valley of the river Sow between Milford and Great Haywood. The seasonally-flooded, damp pasture and the system of wet ditches sustains a number of pairs of breeding snipe </w:t>
      </w:r>
      <w:r w:rsidRPr="52369472">
        <w:rPr>
          <w:rStyle w:val="normaltextrun"/>
          <w:rFonts w:ascii="Arial" w:hAnsi="Arial" w:cs="Arial"/>
          <w:i/>
          <w:iCs/>
          <w:color w:val="000000"/>
          <w:sz w:val="24"/>
          <w:szCs w:val="24"/>
          <w:shd w:val="clear" w:color="auto" w:fill="FFFFFF"/>
        </w:rPr>
        <w:t>Gallinago gallinago</w:t>
      </w:r>
      <w:r w:rsidRPr="00C41650">
        <w:rPr>
          <w:rStyle w:val="normaltextrun"/>
          <w:rFonts w:ascii="Arial" w:hAnsi="Arial" w:cs="Arial"/>
          <w:color w:val="000000"/>
          <w:sz w:val="24"/>
          <w:szCs w:val="24"/>
          <w:shd w:val="clear" w:color="auto" w:fill="FFFFFF"/>
        </w:rPr>
        <w:t xml:space="preserve">, rating second only to Doxey and Tillington Marshes SSSI in lowland Staffordshire for this species. The site also supports notable species including redshank </w:t>
      </w:r>
      <w:r w:rsidRPr="52369472">
        <w:rPr>
          <w:rStyle w:val="normaltextrun"/>
          <w:rFonts w:ascii="Arial" w:hAnsi="Arial" w:cs="Arial"/>
          <w:i/>
          <w:iCs/>
          <w:color w:val="000000"/>
          <w:sz w:val="24"/>
          <w:szCs w:val="24"/>
          <w:shd w:val="clear" w:color="auto" w:fill="FFFFFF"/>
        </w:rPr>
        <w:t>Tringa totanus</w:t>
      </w:r>
      <w:r w:rsidRPr="00C41650">
        <w:rPr>
          <w:rStyle w:val="normaltextrun"/>
          <w:rFonts w:ascii="Arial" w:hAnsi="Arial" w:cs="Arial"/>
          <w:color w:val="000000"/>
          <w:sz w:val="24"/>
          <w:szCs w:val="24"/>
          <w:shd w:val="clear" w:color="auto" w:fill="FFFFFF"/>
        </w:rPr>
        <w:t xml:space="preserve"> and lapwing </w:t>
      </w:r>
      <w:r w:rsidRPr="52369472">
        <w:rPr>
          <w:rStyle w:val="normaltextrun"/>
          <w:rFonts w:ascii="Arial" w:hAnsi="Arial" w:cs="Arial"/>
          <w:i/>
          <w:iCs/>
          <w:color w:val="000000"/>
          <w:sz w:val="24"/>
          <w:szCs w:val="24"/>
          <w:shd w:val="clear" w:color="auto" w:fill="FFFFFF"/>
        </w:rPr>
        <w:t>Vanellus vanellus</w:t>
      </w:r>
      <w:r w:rsidRPr="00C41650">
        <w:rPr>
          <w:rStyle w:val="normaltextrun"/>
          <w:rFonts w:ascii="Arial" w:hAnsi="Arial" w:cs="Arial"/>
          <w:color w:val="000000"/>
          <w:sz w:val="24"/>
          <w:szCs w:val="24"/>
          <w:shd w:val="clear" w:color="auto" w:fill="FFFFFF"/>
        </w:rPr>
        <w:t xml:space="preserve">. Other bird species present on site are mallard </w:t>
      </w:r>
      <w:r w:rsidRPr="52369472">
        <w:rPr>
          <w:rStyle w:val="normaltextrun"/>
          <w:rFonts w:ascii="Arial" w:hAnsi="Arial" w:cs="Arial"/>
          <w:i/>
          <w:iCs/>
          <w:color w:val="000000"/>
          <w:sz w:val="24"/>
          <w:szCs w:val="24"/>
          <w:shd w:val="clear" w:color="auto" w:fill="FFFFFF"/>
        </w:rPr>
        <w:t>Anas platyrhynchos</w:t>
      </w:r>
      <w:r w:rsidRPr="00C41650">
        <w:rPr>
          <w:rStyle w:val="normaltextrun"/>
          <w:rFonts w:ascii="Arial" w:hAnsi="Arial" w:cs="Arial"/>
          <w:color w:val="000000"/>
          <w:sz w:val="24"/>
          <w:szCs w:val="24"/>
          <w:shd w:val="clear" w:color="auto" w:fill="FFFFFF"/>
        </w:rPr>
        <w:t xml:space="preserve">, skylark </w:t>
      </w:r>
      <w:r w:rsidRPr="52369472">
        <w:rPr>
          <w:rStyle w:val="normaltextrun"/>
          <w:rFonts w:ascii="Arial" w:hAnsi="Arial" w:cs="Arial"/>
          <w:i/>
          <w:iCs/>
          <w:color w:val="000000"/>
          <w:sz w:val="24"/>
          <w:szCs w:val="24"/>
          <w:shd w:val="clear" w:color="auto" w:fill="FFFFFF"/>
        </w:rPr>
        <w:t>Alauda arvensis</w:t>
      </w:r>
      <w:r w:rsidRPr="00C41650">
        <w:rPr>
          <w:rStyle w:val="normaltextrun"/>
          <w:rFonts w:ascii="Arial" w:hAnsi="Arial" w:cs="Arial"/>
          <w:color w:val="000000"/>
          <w:sz w:val="24"/>
          <w:szCs w:val="24"/>
          <w:shd w:val="clear" w:color="auto" w:fill="FFFFFF"/>
        </w:rPr>
        <w:t xml:space="preserve">, yellow wagtail </w:t>
      </w:r>
      <w:r w:rsidRPr="52369472">
        <w:rPr>
          <w:rStyle w:val="normaltextrun"/>
          <w:rFonts w:ascii="Arial" w:hAnsi="Arial" w:cs="Arial"/>
          <w:i/>
          <w:iCs/>
          <w:color w:val="000000"/>
          <w:sz w:val="24"/>
          <w:szCs w:val="24"/>
          <w:shd w:val="clear" w:color="auto" w:fill="FFFFFF"/>
        </w:rPr>
        <w:t>Motacilla flava</w:t>
      </w:r>
      <w:r w:rsidRPr="00C41650">
        <w:rPr>
          <w:rStyle w:val="normaltextrun"/>
          <w:rFonts w:ascii="Arial" w:hAnsi="Arial" w:cs="Arial"/>
          <w:color w:val="000000"/>
          <w:sz w:val="24"/>
          <w:szCs w:val="24"/>
          <w:shd w:val="clear" w:color="auto" w:fill="FFFFFF"/>
        </w:rPr>
        <w:t xml:space="preserve">, reed bunting </w:t>
      </w:r>
      <w:r w:rsidRPr="52369472">
        <w:rPr>
          <w:rStyle w:val="normaltextrun"/>
          <w:rFonts w:ascii="Arial" w:hAnsi="Arial" w:cs="Arial"/>
          <w:i/>
          <w:iCs/>
          <w:color w:val="000000"/>
          <w:sz w:val="24"/>
          <w:szCs w:val="24"/>
          <w:shd w:val="clear" w:color="auto" w:fill="FFFFFF"/>
        </w:rPr>
        <w:t>Emberiza schoemiclus</w:t>
      </w:r>
      <w:r w:rsidRPr="00C41650">
        <w:rPr>
          <w:rStyle w:val="normaltextrun"/>
          <w:rFonts w:ascii="Arial" w:hAnsi="Arial" w:cs="Arial"/>
          <w:color w:val="000000"/>
          <w:sz w:val="24"/>
          <w:szCs w:val="24"/>
          <w:shd w:val="clear" w:color="auto" w:fill="FFFFFF"/>
        </w:rPr>
        <w:t xml:space="preserve">, moorhen </w:t>
      </w:r>
      <w:r w:rsidRPr="52369472">
        <w:rPr>
          <w:rStyle w:val="normaltextrun"/>
          <w:rFonts w:ascii="Arial" w:hAnsi="Arial" w:cs="Arial"/>
          <w:i/>
          <w:iCs/>
          <w:color w:val="000000"/>
          <w:sz w:val="24"/>
          <w:szCs w:val="24"/>
          <w:shd w:val="clear" w:color="auto" w:fill="FFFFFF"/>
        </w:rPr>
        <w:t>Gallinula chloropus</w:t>
      </w:r>
      <w:r w:rsidRPr="00C41650">
        <w:rPr>
          <w:rStyle w:val="normaltextrun"/>
          <w:rFonts w:ascii="Arial" w:hAnsi="Arial" w:cs="Arial"/>
          <w:color w:val="000000"/>
          <w:sz w:val="24"/>
          <w:szCs w:val="24"/>
          <w:shd w:val="clear" w:color="auto" w:fill="FFFFFF"/>
        </w:rPr>
        <w:t xml:space="preserve"> and occasional nesting of the locally uncommon meadow pipit </w:t>
      </w:r>
      <w:r w:rsidRPr="52369472">
        <w:rPr>
          <w:rStyle w:val="normaltextrun"/>
          <w:rFonts w:ascii="Arial" w:hAnsi="Arial" w:cs="Arial"/>
          <w:i/>
          <w:iCs/>
          <w:color w:val="000000"/>
          <w:sz w:val="24"/>
          <w:szCs w:val="24"/>
          <w:shd w:val="clear" w:color="auto" w:fill="FFFFFF"/>
        </w:rPr>
        <w:t>Anthus pratensis</w:t>
      </w:r>
      <w:r w:rsidRPr="00C41650">
        <w:rPr>
          <w:rStyle w:val="normaltextrun"/>
          <w:rFonts w:ascii="Arial" w:hAnsi="Arial" w:cs="Arial"/>
          <w:color w:val="000000"/>
          <w:sz w:val="24"/>
          <w:szCs w:val="24"/>
          <w:shd w:val="clear" w:color="auto" w:fill="FFFFFF"/>
        </w:rPr>
        <w:t>. </w:t>
      </w:r>
      <w:r w:rsidRPr="00C41650">
        <w:rPr>
          <w:rStyle w:val="eop"/>
          <w:rFonts w:ascii="Arial" w:hAnsi="Arial" w:cs="Arial"/>
          <w:color w:val="000000"/>
          <w:sz w:val="24"/>
          <w:szCs w:val="24"/>
          <w:shd w:val="clear" w:color="auto" w:fill="FFFFFF"/>
        </w:rPr>
        <w:t> </w:t>
      </w:r>
    </w:p>
    <w:p w14:paraId="1E75786E" w14:textId="2BC8A5E3" w:rsidR="52369472" w:rsidRDefault="52369472" w:rsidP="52369472">
      <w:pPr>
        <w:contextualSpacing/>
        <w:rPr>
          <w:rStyle w:val="eop"/>
          <w:rFonts w:ascii="Arial" w:hAnsi="Arial" w:cs="Arial"/>
          <w:color w:val="000000" w:themeColor="text1"/>
          <w:sz w:val="24"/>
          <w:szCs w:val="24"/>
          <w:u w:val="single"/>
        </w:rPr>
      </w:pPr>
    </w:p>
    <w:p w14:paraId="20A68059" w14:textId="1054EA87" w:rsidR="1A56AEA1" w:rsidRDefault="1A56AEA1" w:rsidP="52369472">
      <w:pPr>
        <w:contextualSpacing/>
        <w:rPr>
          <w:rStyle w:val="eop"/>
          <w:rFonts w:ascii="Arial" w:hAnsi="Arial" w:cs="Arial"/>
          <w:color w:val="000000" w:themeColor="text1"/>
          <w:sz w:val="24"/>
          <w:szCs w:val="24"/>
          <w:u w:val="single"/>
        </w:rPr>
      </w:pPr>
      <w:r w:rsidRPr="52369472">
        <w:rPr>
          <w:rStyle w:val="eop"/>
          <w:rFonts w:ascii="Arial" w:hAnsi="Arial" w:cs="Arial"/>
          <w:color w:val="000000" w:themeColor="text1"/>
          <w:sz w:val="24"/>
          <w:szCs w:val="24"/>
          <w:u w:val="single"/>
        </w:rPr>
        <w:t xml:space="preserve">1.4 </w:t>
      </w:r>
      <w:r w:rsidR="325B0602" w:rsidRPr="52369472">
        <w:rPr>
          <w:rStyle w:val="eop"/>
          <w:rFonts w:ascii="Arial" w:hAnsi="Arial" w:cs="Arial"/>
          <w:color w:val="000000" w:themeColor="text1"/>
          <w:sz w:val="24"/>
          <w:szCs w:val="24"/>
          <w:u w:val="single"/>
        </w:rPr>
        <w:t>Middleton Pool</w:t>
      </w:r>
      <w:r w:rsidR="325B0602" w:rsidRPr="52369472">
        <w:rPr>
          <w:rStyle w:val="eop"/>
          <w:rFonts w:ascii="Arial" w:hAnsi="Arial" w:cs="Arial"/>
          <w:color w:val="000000" w:themeColor="text1"/>
          <w:sz w:val="24"/>
          <w:szCs w:val="24"/>
        </w:rPr>
        <w:t xml:space="preserve"> </w:t>
      </w:r>
    </w:p>
    <w:p w14:paraId="65E37182" w14:textId="76A6FD10" w:rsidR="325B0602" w:rsidRDefault="325B0602" w:rsidP="52369472">
      <w:pPr>
        <w:contextualSpacing/>
      </w:pPr>
      <w:r w:rsidRPr="52369472">
        <w:rPr>
          <w:rStyle w:val="eop"/>
          <w:rFonts w:ascii="Arial" w:hAnsi="Arial" w:cs="Arial"/>
          <w:color w:val="000000" w:themeColor="text1"/>
          <w:sz w:val="24"/>
          <w:szCs w:val="24"/>
        </w:rPr>
        <w:t xml:space="preserve">Middleton Pool SSSI is a relatively small site that encompasses an artificial lake that is fed by the Langley Brook, which lies in the Tame Valley south of Tamworth, Staffordshire. Despite its small size, the site supports a diverse assemblage of breeding birds within its Lowland Open Water and Damp Woodland habitats. The site is approximately 12.6 ha in area. </w:t>
      </w:r>
    </w:p>
    <w:p w14:paraId="2039253B" w14:textId="6AB46B36" w:rsidR="52369472" w:rsidRDefault="52369472" w:rsidP="52369472">
      <w:pPr>
        <w:contextualSpacing/>
        <w:rPr>
          <w:rStyle w:val="eop"/>
          <w:rFonts w:ascii="Arial" w:hAnsi="Arial" w:cs="Arial"/>
          <w:color w:val="000000" w:themeColor="text1"/>
          <w:sz w:val="24"/>
          <w:szCs w:val="24"/>
        </w:rPr>
      </w:pPr>
    </w:p>
    <w:p w14:paraId="6F1802D5" w14:textId="77777777" w:rsidR="008D264A" w:rsidRPr="008D264A" w:rsidRDefault="008D264A" w:rsidP="008D264A">
      <w:pPr>
        <w:contextualSpacing/>
        <w:rPr>
          <w:rFonts w:ascii="Arial" w:hAnsi="Arial" w:cs="Arial"/>
          <w:b/>
          <w:bCs/>
          <w:sz w:val="28"/>
          <w:szCs w:val="28"/>
        </w:rPr>
      </w:pPr>
    </w:p>
    <w:p w14:paraId="5D6E7CE3" w14:textId="77777777" w:rsidR="008D264A" w:rsidRPr="008D264A" w:rsidRDefault="008D264A" w:rsidP="008D264A">
      <w:pPr>
        <w:numPr>
          <w:ilvl w:val="0"/>
          <w:numId w:val="15"/>
        </w:numPr>
        <w:spacing w:after="0" w:line="240" w:lineRule="auto"/>
        <w:contextualSpacing/>
        <w:rPr>
          <w:rFonts w:ascii="Arial" w:hAnsi="Arial" w:cs="Arial"/>
          <w:b/>
          <w:bCs/>
          <w:sz w:val="28"/>
          <w:szCs w:val="28"/>
        </w:rPr>
      </w:pPr>
      <w:r w:rsidRPr="008D264A">
        <w:rPr>
          <w:rFonts w:ascii="Arial" w:hAnsi="Arial" w:cs="Arial"/>
          <w:b/>
          <w:bCs/>
          <w:sz w:val="28"/>
          <w:szCs w:val="28"/>
        </w:rPr>
        <w:t>Aim</w:t>
      </w:r>
    </w:p>
    <w:p w14:paraId="14D58BE2" w14:textId="77777777" w:rsidR="008D264A" w:rsidRDefault="008D264A" w:rsidP="008D264A">
      <w:pPr>
        <w:rPr>
          <w:rFonts w:ascii="Arial" w:hAnsi="Arial" w:cs="Arial"/>
        </w:rPr>
      </w:pPr>
    </w:p>
    <w:p w14:paraId="60E8A94F" w14:textId="0731995F" w:rsidR="008D264A" w:rsidRPr="008D264A" w:rsidRDefault="1ABC5F53" w:rsidP="5D883244">
      <w:pPr>
        <w:rPr>
          <w:rFonts w:ascii="Arial" w:hAnsi="Arial" w:cs="Arial"/>
          <w:sz w:val="24"/>
          <w:szCs w:val="24"/>
        </w:rPr>
      </w:pPr>
      <w:r w:rsidRPr="5D883244">
        <w:rPr>
          <w:rFonts w:ascii="Arial" w:hAnsi="Arial" w:cs="Arial"/>
          <w:sz w:val="24"/>
          <w:szCs w:val="24"/>
        </w:rPr>
        <w:t xml:space="preserve">The aim of this contract is to undertake a breeding bird survey across the whole SSSI with the objectives as: </w:t>
      </w:r>
    </w:p>
    <w:p w14:paraId="66D1B2AB" w14:textId="3A81FE44" w:rsidR="006C09C3" w:rsidRPr="00F24513" w:rsidRDefault="006C09C3" w:rsidP="006C09C3">
      <w:pPr>
        <w:pStyle w:val="ListParagraph"/>
        <w:numPr>
          <w:ilvl w:val="0"/>
          <w:numId w:val="9"/>
        </w:numPr>
        <w:rPr>
          <w:rFonts w:ascii="Arial" w:hAnsi="Arial" w:cs="Arial"/>
          <w:sz w:val="24"/>
          <w:szCs w:val="24"/>
        </w:rPr>
      </w:pPr>
      <w:r w:rsidRPr="3CAE9C34">
        <w:rPr>
          <w:rFonts w:ascii="Arial" w:hAnsi="Arial" w:cs="Arial"/>
          <w:sz w:val="24"/>
          <w:szCs w:val="24"/>
        </w:rPr>
        <w:t xml:space="preserve">Determine the counts or estimates of numbers of breeding </w:t>
      </w:r>
      <w:r w:rsidR="345BDD33" w:rsidRPr="3CAE9C34">
        <w:rPr>
          <w:rFonts w:ascii="Arial" w:hAnsi="Arial" w:cs="Arial"/>
          <w:sz w:val="24"/>
          <w:szCs w:val="24"/>
        </w:rPr>
        <w:t>Pochard</w:t>
      </w:r>
      <w:r w:rsidRPr="3CAE9C34">
        <w:rPr>
          <w:rFonts w:ascii="Arial" w:hAnsi="Arial" w:cs="Arial"/>
          <w:sz w:val="24"/>
          <w:szCs w:val="24"/>
        </w:rPr>
        <w:t>, including the number of individuals, pairs or calling males, occupied breeding sites or occupied territories.</w:t>
      </w:r>
      <w:r w:rsidR="538459C2" w:rsidRPr="3CAE9C34">
        <w:rPr>
          <w:rFonts w:ascii="Arial" w:hAnsi="Arial" w:cs="Arial"/>
          <w:sz w:val="24"/>
          <w:szCs w:val="24"/>
        </w:rPr>
        <w:t xml:space="preserve"> (</w:t>
      </w:r>
      <w:r w:rsidR="538459C2" w:rsidRPr="3CAE9C34">
        <w:rPr>
          <w:rFonts w:ascii="Arial" w:hAnsi="Arial" w:cs="Arial"/>
          <w:b/>
          <w:bCs/>
          <w:sz w:val="24"/>
          <w:szCs w:val="24"/>
        </w:rPr>
        <w:t>Alvecote Pools only)</w:t>
      </w:r>
    </w:p>
    <w:p w14:paraId="6C7A5CF2" w14:textId="43A4298A" w:rsidR="538459C2" w:rsidRDefault="538459C2" w:rsidP="52369472">
      <w:pPr>
        <w:pStyle w:val="ListParagraph"/>
        <w:numPr>
          <w:ilvl w:val="0"/>
          <w:numId w:val="9"/>
        </w:numPr>
        <w:rPr>
          <w:rFonts w:ascii="Arial" w:eastAsia="Arial" w:hAnsi="Arial" w:cs="Arial"/>
          <w:color w:val="000000" w:themeColor="text1"/>
          <w:sz w:val="24"/>
          <w:szCs w:val="24"/>
        </w:rPr>
      </w:pPr>
      <w:r w:rsidRPr="52369472">
        <w:rPr>
          <w:rFonts w:ascii="Arial" w:eastAsia="Arial" w:hAnsi="Arial" w:cs="Arial"/>
          <w:color w:val="000000" w:themeColor="text1"/>
          <w:sz w:val="24"/>
          <w:szCs w:val="24"/>
        </w:rPr>
        <w:t>To undertake a breeding bird survey on the SSSIs to determine the breeding status of all bird species within the relevant habitats for which the SSSIs are listed</w:t>
      </w:r>
    </w:p>
    <w:p w14:paraId="2D44C56B" w14:textId="6C2CD3E6" w:rsidR="538459C2" w:rsidRDefault="538459C2" w:rsidP="52369472">
      <w:pPr>
        <w:pStyle w:val="ListParagraph"/>
        <w:numPr>
          <w:ilvl w:val="0"/>
          <w:numId w:val="9"/>
        </w:numPr>
        <w:rPr>
          <w:rFonts w:ascii="Arial" w:eastAsia="Arial" w:hAnsi="Arial" w:cs="Arial"/>
          <w:color w:val="000000" w:themeColor="text1"/>
          <w:sz w:val="24"/>
          <w:szCs w:val="24"/>
        </w:rPr>
      </w:pPr>
      <w:r w:rsidRPr="52369472">
        <w:rPr>
          <w:rFonts w:ascii="Arial" w:eastAsia="Arial" w:hAnsi="Arial" w:cs="Arial"/>
          <w:color w:val="000000" w:themeColor="text1"/>
          <w:sz w:val="24"/>
          <w:szCs w:val="24"/>
        </w:rPr>
        <w:t>Determine the approximate locations of confirmed and probable breeding scoring assemblage species</w:t>
      </w:r>
    </w:p>
    <w:p w14:paraId="225B2B50" w14:textId="73B7D0E1" w:rsidR="703999EF" w:rsidRDefault="703999EF" w:rsidP="52369472">
      <w:pPr>
        <w:pStyle w:val="ListParagraph"/>
        <w:numPr>
          <w:ilvl w:val="0"/>
          <w:numId w:val="9"/>
        </w:numPr>
        <w:rPr>
          <w:rFonts w:ascii="Arial" w:eastAsia="Arial" w:hAnsi="Arial" w:cs="Arial"/>
          <w:color w:val="000000" w:themeColor="text1"/>
          <w:sz w:val="24"/>
          <w:szCs w:val="24"/>
        </w:rPr>
      </w:pPr>
      <w:r w:rsidRPr="52369472">
        <w:rPr>
          <w:rFonts w:ascii="Arial" w:eastAsia="Arial" w:hAnsi="Arial" w:cs="Arial"/>
          <w:color w:val="000000" w:themeColor="text1"/>
          <w:sz w:val="24"/>
          <w:szCs w:val="24"/>
        </w:rPr>
        <w:t>Determine population estimates and number of territories for all probable and confirmed assemblage species</w:t>
      </w:r>
    </w:p>
    <w:p w14:paraId="4FF0E2A1" w14:textId="237A1D12" w:rsidR="538459C2" w:rsidRDefault="538459C2" w:rsidP="52369472">
      <w:pPr>
        <w:pStyle w:val="ListParagraph"/>
        <w:numPr>
          <w:ilvl w:val="0"/>
          <w:numId w:val="9"/>
        </w:numPr>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Provide a habitat description and its condition, suggesting where current management is working for the breeding bird assemblage species and where it is not, why might that be </w:t>
      </w:r>
    </w:p>
    <w:p w14:paraId="4CB2E0C6" w14:textId="1FCFED49" w:rsidR="538459C2" w:rsidRDefault="538459C2" w:rsidP="52369472">
      <w:pPr>
        <w:pStyle w:val="ListParagraph"/>
        <w:numPr>
          <w:ilvl w:val="0"/>
          <w:numId w:val="9"/>
        </w:numPr>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Calculate the score for the breeding assemblage currently on site, using the scoring system in place at time of notification. </w:t>
      </w:r>
    </w:p>
    <w:p w14:paraId="1C439619" w14:textId="20471489" w:rsidR="538459C2" w:rsidRDefault="538459C2" w:rsidP="52369472">
      <w:pPr>
        <w:pStyle w:val="ListParagraph"/>
        <w:numPr>
          <w:ilvl w:val="0"/>
          <w:numId w:val="9"/>
        </w:numPr>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Compare current breeding bird assemblage score to that at notification  </w:t>
      </w:r>
    </w:p>
    <w:p w14:paraId="0CC2E87D" w14:textId="7C3E2482" w:rsidR="538459C2" w:rsidRDefault="538459C2" w:rsidP="52369472">
      <w:pPr>
        <w:pStyle w:val="ListParagraph"/>
        <w:numPr>
          <w:ilvl w:val="0"/>
          <w:numId w:val="9"/>
        </w:numPr>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Compare current habitat extent to that of time of notification  </w:t>
      </w:r>
    </w:p>
    <w:p w14:paraId="6E0E77E7" w14:textId="60BF7ADC" w:rsidR="538459C2" w:rsidRDefault="538459C2" w:rsidP="52369472">
      <w:pPr>
        <w:pStyle w:val="ListParagraph"/>
        <w:numPr>
          <w:ilvl w:val="0"/>
          <w:numId w:val="9"/>
        </w:numPr>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Produce a phase 1 habitat map of each SSSI </w:t>
      </w:r>
    </w:p>
    <w:p w14:paraId="020D6EBA" w14:textId="25A41407" w:rsidR="538459C2" w:rsidRDefault="538459C2" w:rsidP="52369472">
      <w:pPr>
        <w:pStyle w:val="ListParagraph"/>
        <w:numPr>
          <w:ilvl w:val="0"/>
          <w:numId w:val="9"/>
        </w:numPr>
        <w:spacing w:line="240"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Assess current and future climate change impacts</w:t>
      </w:r>
    </w:p>
    <w:p w14:paraId="157AC042" w14:textId="77777777" w:rsidR="008D264A" w:rsidRPr="008D264A" w:rsidRDefault="008D264A" w:rsidP="5D883244">
      <w:pPr>
        <w:ind w:left="720"/>
        <w:contextualSpacing/>
        <w:rPr>
          <w:rFonts w:ascii="Arial" w:hAnsi="Arial" w:cs="Arial"/>
          <w:sz w:val="24"/>
          <w:szCs w:val="24"/>
        </w:rPr>
      </w:pPr>
    </w:p>
    <w:p w14:paraId="212E5AE7" w14:textId="78DAD9D0" w:rsidR="008D264A" w:rsidRPr="008D264A" w:rsidRDefault="1ABC5F53" w:rsidP="5D883244">
      <w:pPr>
        <w:jc w:val="both"/>
        <w:rPr>
          <w:rFonts w:ascii="Arial" w:hAnsi="Arial" w:cs="Arial"/>
          <w:sz w:val="24"/>
          <w:szCs w:val="24"/>
        </w:rPr>
      </w:pPr>
      <w:r w:rsidRPr="66C56705">
        <w:rPr>
          <w:rFonts w:ascii="Arial" w:hAnsi="Arial" w:cs="Arial"/>
          <w:sz w:val="24"/>
          <w:szCs w:val="24"/>
        </w:rPr>
        <w:t xml:space="preserve">The results will allow Natural England to undertake a Common Standards Monitoring (CSM) (JNCC, 2004) assessment of the condition of </w:t>
      </w:r>
      <w:r w:rsidR="00F24513">
        <w:rPr>
          <w:rFonts w:ascii="Arial" w:hAnsi="Arial" w:cs="Arial"/>
          <w:sz w:val="24"/>
          <w:szCs w:val="24"/>
        </w:rPr>
        <w:t>the breeding bird aggregations on site</w:t>
      </w:r>
      <w:r w:rsidRPr="66C56705">
        <w:rPr>
          <w:rFonts w:ascii="Arial" w:hAnsi="Arial" w:cs="Arial"/>
          <w:sz w:val="24"/>
          <w:szCs w:val="24"/>
        </w:rPr>
        <w:t>, and also help with advising on future management</w:t>
      </w:r>
      <w:r w:rsidR="006C09C3">
        <w:rPr>
          <w:rFonts w:ascii="Arial" w:hAnsi="Arial" w:cs="Arial"/>
          <w:sz w:val="24"/>
          <w:szCs w:val="24"/>
        </w:rPr>
        <w:t xml:space="preserve">. </w:t>
      </w:r>
    </w:p>
    <w:p w14:paraId="0A6208DE" w14:textId="77777777" w:rsidR="008D264A" w:rsidRPr="008D264A" w:rsidRDefault="008D264A" w:rsidP="008D264A">
      <w:pPr>
        <w:spacing w:after="0" w:line="240" w:lineRule="auto"/>
        <w:rPr>
          <w:rFonts w:ascii="Arial" w:eastAsia="Calibri" w:hAnsi="Arial" w:cs="Arial"/>
        </w:rPr>
      </w:pPr>
    </w:p>
    <w:p w14:paraId="6DFAE1EC" w14:textId="77777777" w:rsidR="008D264A" w:rsidRPr="008D264A" w:rsidRDefault="008D264A" w:rsidP="008D264A">
      <w:pPr>
        <w:numPr>
          <w:ilvl w:val="0"/>
          <w:numId w:val="15"/>
        </w:numPr>
        <w:spacing w:after="0" w:line="240" w:lineRule="auto"/>
        <w:contextualSpacing/>
        <w:rPr>
          <w:rFonts w:ascii="Arial" w:hAnsi="Arial" w:cs="Arial"/>
          <w:b/>
          <w:bCs/>
          <w:sz w:val="28"/>
          <w:szCs w:val="28"/>
        </w:rPr>
      </w:pPr>
      <w:r w:rsidRPr="008D264A">
        <w:rPr>
          <w:rFonts w:ascii="Arial" w:hAnsi="Arial" w:cs="Arial"/>
          <w:b/>
          <w:bCs/>
          <w:sz w:val="28"/>
          <w:szCs w:val="28"/>
        </w:rPr>
        <w:t>Methodology</w:t>
      </w:r>
    </w:p>
    <w:p w14:paraId="4CB9FA31" w14:textId="77777777" w:rsidR="008D264A" w:rsidRPr="008D264A" w:rsidRDefault="008D264A" w:rsidP="008D264A">
      <w:pPr>
        <w:spacing w:after="0" w:line="240" w:lineRule="auto"/>
        <w:rPr>
          <w:rFonts w:ascii="Arial" w:hAnsi="Arial" w:cs="Arial"/>
        </w:rPr>
      </w:pPr>
    </w:p>
    <w:p w14:paraId="39FB206B" w14:textId="3A86CA9E" w:rsidR="008D264A" w:rsidRDefault="2ACEA774" w:rsidP="6305989F">
      <w:pPr>
        <w:spacing w:after="0" w:line="240" w:lineRule="auto"/>
        <w:rPr>
          <w:rFonts w:ascii="Arial" w:eastAsia="Arial" w:hAnsi="Arial" w:cs="Arial"/>
          <w:color w:val="000000" w:themeColor="text1"/>
          <w:sz w:val="24"/>
          <w:szCs w:val="24"/>
          <w:highlight w:val="yellow"/>
        </w:rPr>
      </w:pPr>
      <w:r w:rsidRPr="6305989F">
        <w:rPr>
          <w:rFonts w:ascii="Arial" w:eastAsia="Arial" w:hAnsi="Arial" w:cs="Arial"/>
          <w:color w:val="000000" w:themeColor="text1"/>
          <w:sz w:val="24"/>
          <w:szCs w:val="24"/>
        </w:rPr>
        <w:t xml:space="preserve">The condition assessment is calculated by comparing the score with the score at the time of notification and the threshold for favourable condition. These figures will be provided in the inception meeting following the contract award. </w:t>
      </w:r>
    </w:p>
    <w:p w14:paraId="69F32D75" w14:textId="4B3625A4" w:rsidR="008D264A" w:rsidRDefault="008D264A" w:rsidP="1190DA29">
      <w:pPr>
        <w:rPr>
          <w:rFonts w:ascii="Arial" w:hAnsi="Arial" w:cs="Arial"/>
          <w:b/>
          <w:bCs/>
          <w:sz w:val="24"/>
          <w:szCs w:val="24"/>
        </w:rPr>
      </w:pPr>
    </w:p>
    <w:p w14:paraId="5EDDFEDC" w14:textId="6FD3B85E" w:rsidR="006C09C3" w:rsidRDefault="006C09C3" w:rsidP="52369472">
      <w:pPr>
        <w:rPr>
          <w:rFonts w:ascii="Arial" w:hAnsi="Arial" w:cs="Arial"/>
          <w:b/>
          <w:bCs/>
          <w:sz w:val="28"/>
          <w:szCs w:val="28"/>
          <w:u w:val="single"/>
        </w:rPr>
      </w:pPr>
      <w:r w:rsidRPr="52369472">
        <w:rPr>
          <w:rFonts w:ascii="Arial" w:hAnsi="Arial" w:cs="Arial"/>
          <w:b/>
          <w:bCs/>
          <w:sz w:val="28"/>
          <w:szCs w:val="28"/>
          <w:u w:val="single"/>
        </w:rPr>
        <w:t>Targets:</w:t>
      </w:r>
    </w:p>
    <w:p w14:paraId="482A25F9" w14:textId="7BA2FF6E" w:rsidR="548C68D6" w:rsidRDefault="548C68D6" w:rsidP="52369472">
      <w:pPr>
        <w:rPr>
          <w:rFonts w:ascii="Arial" w:hAnsi="Arial" w:cs="Arial"/>
          <w:sz w:val="24"/>
          <w:szCs w:val="24"/>
          <w:u w:val="single"/>
        </w:rPr>
      </w:pPr>
      <w:r w:rsidRPr="52369472">
        <w:rPr>
          <w:rFonts w:ascii="Arial" w:hAnsi="Arial" w:cs="Arial"/>
          <w:sz w:val="24"/>
          <w:szCs w:val="24"/>
          <w:u w:val="single"/>
        </w:rPr>
        <w:t>Rawbones Meadow</w:t>
      </w:r>
    </w:p>
    <w:p w14:paraId="3D12DEB0" w14:textId="4E5C5517" w:rsidR="0279C9C9" w:rsidRDefault="0279C9C9" w:rsidP="52369472">
      <w:pPr>
        <w:rPr>
          <w:rFonts w:ascii="Arial" w:hAnsi="Arial" w:cs="Arial"/>
          <w:sz w:val="24"/>
          <w:szCs w:val="24"/>
        </w:rPr>
      </w:pPr>
      <w:r w:rsidRPr="52369472">
        <w:rPr>
          <w:rFonts w:ascii="Arial" w:hAnsi="Arial" w:cs="Arial"/>
          <w:sz w:val="24"/>
          <w:szCs w:val="24"/>
        </w:rPr>
        <w:t>Assemblage of breeding birds – Lowland Damp Grassland</w:t>
      </w:r>
    </w:p>
    <w:p w14:paraId="5874F5DC" w14:textId="2501E3CE" w:rsidR="1343653B" w:rsidRDefault="1343653B" w:rsidP="52369472">
      <w:pPr>
        <w:rPr>
          <w:rFonts w:ascii="Arial" w:hAnsi="Arial" w:cs="Arial"/>
          <w:sz w:val="24"/>
          <w:szCs w:val="24"/>
        </w:rPr>
      </w:pPr>
      <w:r w:rsidRPr="52369472">
        <w:rPr>
          <w:rFonts w:ascii="Arial" w:hAnsi="Arial" w:cs="Arial"/>
          <w:sz w:val="24"/>
          <w:szCs w:val="24"/>
        </w:rPr>
        <w:t xml:space="preserve">No current target for the bird </w:t>
      </w:r>
      <w:r w:rsidR="7388D29F" w:rsidRPr="52369472">
        <w:rPr>
          <w:rFonts w:ascii="Arial" w:hAnsi="Arial" w:cs="Arial"/>
          <w:sz w:val="24"/>
          <w:szCs w:val="24"/>
        </w:rPr>
        <w:t>assemblage</w:t>
      </w:r>
      <w:r w:rsidRPr="52369472">
        <w:rPr>
          <w:rFonts w:ascii="Arial" w:hAnsi="Arial" w:cs="Arial"/>
          <w:sz w:val="24"/>
          <w:szCs w:val="24"/>
        </w:rPr>
        <w:t xml:space="preserve"> at this site. As such this site should be surveyed for Lowland damp grassland assem</w:t>
      </w:r>
      <w:r w:rsidR="3AC651B0" w:rsidRPr="52369472">
        <w:rPr>
          <w:rFonts w:ascii="Arial" w:hAnsi="Arial" w:cs="Arial"/>
          <w:sz w:val="24"/>
          <w:szCs w:val="24"/>
        </w:rPr>
        <w:t>blage and a baseline established</w:t>
      </w:r>
      <w:r w:rsidR="25E4BD2B" w:rsidRPr="52369472">
        <w:rPr>
          <w:rFonts w:ascii="Arial" w:hAnsi="Arial" w:cs="Arial"/>
          <w:sz w:val="24"/>
          <w:szCs w:val="24"/>
        </w:rPr>
        <w:t xml:space="preserve"> (using the 2020 guidance</w:t>
      </w:r>
      <w:r w:rsidR="105C2815" w:rsidRPr="52369472">
        <w:rPr>
          <w:rFonts w:ascii="Arial" w:hAnsi="Arial" w:cs="Arial"/>
          <w:sz w:val="24"/>
          <w:szCs w:val="24"/>
        </w:rPr>
        <w:t xml:space="preserve"> Annex 2</w:t>
      </w:r>
      <w:r w:rsidR="25E4BD2B" w:rsidRPr="52369472">
        <w:rPr>
          <w:rFonts w:ascii="Arial" w:hAnsi="Arial" w:cs="Arial"/>
          <w:sz w:val="24"/>
          <w:szCs w:val="24"/>
        </w:rPr>
        <w:t>)</w:t>
      </w:r>
      <w:r w:rsidR="3AC651B0" w:rsidRPr="52369472">
        <w:rPr>
          <w:rFonts w:ascii="Arial" w:hAnsi="Arial" w:cs="Arial"/>
          <w:sz w:val="24"/>
          <w:szCs w:val="24"/>
        </w:rPr>
        <w:t xml:space="preserve">. </w:t>
      </w:r>
      <w:r w:rsidR="796B36E1" w:rsidRPr="52369472">
        <w:rPr>
          <w:rFonts w:ascii="Arial" w:hAnsi="Arial" w:cs="Arial"/>
          <w:sz w:val="24"/>
          <w:szCs w:val="24"/>
        </w:rPr>
        <w:t xml:space="preserve">Redshank and Snipe have been </w:t>
      </w:r>
      <w:r w:rsidR="0A010B72" w:rsidRPr="52369472">
        <w:rPr>
          <w:rFonts w:ascii="Arial" w:hAnsi="Arial" w:cs="Arial"/>
          <w:sz w:val="24"/>
          <w:szCs w:val="24"/>
        </w:rPr>
        <w:t>previously</w:t>
      </w:r>
      <w:r w:rsidR="796B36E1" w:rsidRPr="52369472">
        <w:rPr>
          <w:rFonts w:ascii="Arial" w:hAnsi="Arial" w:cs="Arial"/>
          <w:sz w:val="24"/>
          <w:szCs w:val="24"/>
        </w:rPr>
        <w:t xml:space="preserve"> found on site and should be a focus for these surveys. </w:t>
      </w:r>
    </w:p>
    <w:p w14:paraId="19CEE59C" w14:textId="344B42CC" w:rsidR="006C09C3" w:rsidRPr="006C09C3" w:rsidRDefault="006C09C3" w:rsidP="5D883244">
      <w:pPr>
        <w:rPr>
          <w:rFonts w:ascii="Arial" w:hAnsi="Arial" w:cs="Arial"/>
          <w:sz w:val="24"/>
          <w:szCs w:val="24"/>
        </w:rPr>
      </w:pPr>
      <w:r w:rsidRPr="00F24513">
        <w:rPr>
          <w:rFonts w:ascii="Arial" w:hAnsi="Arial" w:cs="Arial"/>
          <w:sz w:val="24"/>
          <w:szCs w:val="24"/>
        </w:rPr>
        <w:lastRenderedPageBreak/>
        <w:t>Habitat: Extent of all habitats* used by the feature should be maintained - losses of 5% or more of any relevant habitat type unacceptable. * (</w:t>
      </w:r>
      <w:r w:rsidR="00F24513">
        <w:rPr>
          <w:rFonts w:ascii="Arial" w:hAnsi="Arial" w:cs="Arial"/>
          <w:sz w:val="24"/>
          <w:szCs w:val="24"/>
        </w:rPr>
        <w:t>Neutral grassland, fen, marsh and swamp</w:t>
      </w:r>
      <w:r w:rsidRPr="00F24513">
        <w:rPr>
          <w:rFonts w:ascii="Arial" w:hAnsi="Arial" w:cs="Arial"/>
          <w:sz w:val="24"/>
          <w:szCs w:val="24"/>
        </w:rPr>
        <w:t>)</w:t>
      </w:r>
    </w:p>
    <w:p w14:paraId="1F90FFD0" w14:textId="6406BD0F" w:rsidR="10051F63" w:rsidRDefault="10051F63" w:rsidP="52369472">
      <w:pPr>
        <w:rPr>
          <w:rFonts w:ascii="Arial" w:hAnsi="Arial" w:cs="Arial"/>
          <w:sz w:val="24"/>
          <w:szCs w:val="24"/>
          <w:u w:val="single"/>
        </w:rPr>
      </w:pPr>
      <w:r w:rsidRPr="52369472">
        <w:rPr>
          <w:rFonts w:ascii="Arial" w:hAnsi="Arial" w:cs="Arial"/>
          <w:sz w:val="24"/>
          <w:szCs w:val="24"/>
          <w:u w:val="single"/>
        </w:rPr>
        <w:t>Alvecote Pools</w:t>
      </w:r>
      <w:r w:rsidRPr="52369472">
        <w:rPr>
          <w:rFonts w:ascii="Arial" w:hAnsi="Arial" w:cs="Arial"/>
          <w:sz w:val="24"/>
          <w:szCs w:val="24"/>
        </w:rPr>
        <w:t xml:space="preserve"> </w:t>
      </w:r>
    </w:p>
    <w:p w14:paraId="0E9E0D4C" w14:textId="7B035104" w:rsidR="10051F63" w:rsidRDefault="10051F63" w:rsidP="52369472">
      <w:pPr>
        <w:rPr>
          <w:rFonts w:ascii="Arial" w:hAnsi="Arial" w:cs="Arial"/>
          <w:sz w:val="24"/>
          <w:szCs w:val="24"/>
        </w:rPr>
      </w:pPr>
      <w:r w:rsidRPr="6CB3553F">
        <w:rPr>
          <w:rFonts w:ascii="Arial" w:hAnsi="Arial" w:cs="Arial"/>
          <w:sz w:val="24"/>
          <w:szCs w:val="24"/>
        </w:rPr>
        <w:t xml:space="preserve">Aggregations of breeding Pochard </w:t>
      </w:r>
      <w:r w:rsidRPr="6CB3553F">
        <w:rPr>
          <w:rFonts w:ascii="Arial" w:hAnsi="Arial" w:cs="Arial"/>
          <w:i/>
          <w:iCs/>
          <w:sz w:val="24"/>
          <w:szCs w:val="24"/>
        </w:rPr>
        <w:t>Aythya ferina:</w:t>
      </w:r>
      <w:r w:rsidRPr="6CB3553F">
        <w:rPr>
          <w:rFonts w:ascii="Arial" w:hAnsi="Arial" w:cs="Arial"/>
          <w:sz w:val="24"/>
          <w:szCs w:val="24"/>
        </w:rPr>
        <w:t xml:space="preserve"> Maintain the population at or above a minimum of 2 pairs. </w:t>
      </w:r>
    </w:p>
    <w:p w14:paraId="7E5FEA5F" w14:textId="3F4AE648" w:rsidR="10051F63" w:rsidRDefault="10051F63" w:rsidP="52369472">
      <w:pPr>
        <w:rPr>
          <w:rFonts w:ascii="Arial" w:hAnsi="Arial" w:cs="Arial"/>
          <w:sz w:val="24"/>
          <w:szCs w:val="24"/>
        </w:rPr>
      </w:pPr>
      <w:r w:rsidRPr="52369472">
        <w:rPr>
          <w:rFonts w:ascii="Arial" w:hAnsi="Arial" w:cs="Arial"/>
          <w:sz w:val="24"/>
          <w:szCs w:val="24"/>
        </w:rPr>
        <w:t xml:space="preserve">Assemblage of breeding birds – Lowland Standing Open Waters and their Margins – Assemblage score at notification of 31. </w:t>
      </w:r>
    </w:p>
    <w:p w14:paraId="4568CD62" w14:textId="3C952688" w:rsidR="10051F63" w:rsidRDefault="10051F63" w:rsidP="52369472">
      <w:pPr>
        <w:rPr>
          <w:rFonts w:ascii="Arial" w:hAnsi="Arial" w:cs="Arial"/>
          <w:sz w:val="24"/>
          <w:szCs w:val="24"/>
        </w:rPr>
      </w:pPr>
      <w:r w:rsidRPr="52369472">
        <w:rPr>
          <w:rFonts w:ascii="Arial" w:hAnsi="Arial" w:cs="Arial"/>
          <w:sz w:val="24"/>
          <w:szCs w:val="24"/>
        </w:rPr>
        <w:t xml:space="preserve">Habitat: Extent of all habitats* used by the feature should be maintained – losses of 5% or more of any relevant habitat type is unacceptable. *(Standing open water, Fen, Marsh and Swamp)  </w:t>
      </w:r>
    </w:p>
    <w:p w14:paraId="255DB6FF" w14:textId="67889190" w:rsidR="10051F63" w:rsidRDefault="10051F63" w:rsidP="52369472">
      <w:pPr>
        <w:rPr>
          <w:rFonts w:ascii="Arial" w:hAnsi="Arial" w:cs="Arial"/>
          <w:sz w:val="24"/>
          <w:szCs w:val="24"/>
          <w:u w:val="single"/>
        </w:rPr>
      </w:pPr>
      <w:r w:rsidRPr="52369472">
        <w:rPr>
          <w:rFonts w:ascii="Arial" w:hAnsi="Arial" w:cs="Arial"/>
          <w:sz w:val="24"/>
          <w:szCs w:val="24"/>
          <w:u w:val="single"/>
        </w:rPr>
        <w:t>Bittell Reservoirs</w:t>
      </w:r>
      <w:r w:rsidRPr="52369472">
        <w:rPr>
          <w:rFonts w:ascii="Arial" w:hAnsi="Arial" w:cs="Arial"/>
          <w:sz w:val="24"/>
          <w:szCs w:val="24"/>
        </w:rPr>
        <w:t xml:space="preserve"> </w:t>
      </w:r>
    </w:p>
    <w:p w14:paraId="728BEE49" w14:textId="59754642" w:rsidR="10051F63" w:rsidRDefault="10051F63" w:rsidP="52369472">
      <w:pPr>
        <w:rPr>
          <w:rFonts w:ascii="Arial" w:hAnsi="Arial" w:cs="Arial"/>
          <w:sz w:val="24"/>
          <w:szCs w:val="24"/>
        </w:rPr>
      </w:pPr>
      <w:r w:rsidRPr="52369472">
        <w:rPr>
          <w:rFonts w:ascii="Arial" w:hAnsi="Arial" w:cs="Arial"/>
          <w:sz w:val="24"/>
          <w:szCs w:val="24"/>
        </w:rPr>
        <w:t xml:space="preserve">Assemblage of breeding birds – Lowland open water and margins: Assemblage score at notification of 26.5 </w:t>
      </w:r>
    </w:p>
    <w:p w14:paraId="399C9113" w14:textId="65940671" w:rsidR="10051F63" w:rsidRDefault="10051F63" w:rsidP="52369472">
      <w:pPr>
        <w:rPr>
          <w:rFonts w:ascii="Arial" w:hAnsi="Arial" w:cs="Arial"/>
          <w:sz w:val="24"/>
          <w:szCs w:val="24"/>
        </w:rPr>
      </w:pPr>
      <w:r w:rsidRPr="52369472">
        <w:rPr>
          <w:rFonts w:ascii="Arial" w:hAnsi="Arial" w:cs="Arial"/>
          <w:sz w:val="24"/>
          <w:szCs w:val="24"/>
        </w:rPr>
        <w:t>Habitat: Extent of all habitats* used by the feature should be maintained – losses of 5% or more of any relevant habitat type is unacceptable. *(Fen, Marsh and Swamp)</w:t>
      </w:r>
    </w:p>
    <w:p w14:paraId="4EA15277" w14:textId="6D322795" w:rsidR="10051F63" w:rsidRDefault="10051F63" w:rsidP="52369472">
      <w:pPr>
        <w:rPr>
          <w:rFonts w:ascii="Arial" w:hAnsi="Arial" w:cs="Arial"/>
          <w:sz w:val="24"/>
          <w:szCs w:val="24"/>
          <w:u w:val="single"/>
        </w:rPr>
      </w:pPr>
      <w:r w:rsidRPr="52369472">
        <w:rPr>
          <w:rFonts w:ascii="Arial" w:hAnsi="Arial" w:cs="Arial"/>
          <w:sz w:val="24"/>
          <w:szCs w:val="24"/>
          <w:u w:val="single"/>
        </w:rPr>
        <w:t>Middleton Pool</w:t>
      </w:r>
      <w:r w:rsidRPr="52369472">
        <w:rPr>
          <w:rFonts w:ascii="Arial" w:hAnsi="Arial" w:cs="Arial"/>
          <w:sz w:val="24"/>
          <w:szCs w:val="24"/>
        </w:rPr>
        <w:t xml:space="preserve"> </w:t>
      </w:r>
    </w:p>
    <w:p w14:paraId="09DE8879" w14:textId="2EDDC91F" w:rsidR="10051F63" w:rsidRDefault="10051F63" w:rsidP="52369472">
      <w:r w:rsidRPr="52369472">
        <w:rPr>
          <w:rFonts w:ascii="Arial" w:hAnsi="Arial" w:cs="Arial"/>
          <w:sz w:val="24"/>
          <w:szCs w:val="24"/>
        </w:rPr>
        <w:t xml:space="preserve">Assemblage of breeding birds – lowland open water and margins: Assemblage score at designation 56 </w:t>
      </w:r>
    </w:p>
    <w:p w14:paraId="28D10F71" w14:textId="3AC32877" w:rsidR="10051F63" w:rsidRDefault="10051F63" w:rsidP="52369472">
      <w:r w:rsidRPr="52369472">
        <w:rPr>
          <w:rFonts w:ascii="Arial" w:hAnsi="Arial" w:cs="Arial"/>
          <w:sz w:val="24"/>
          <w:szCs w:val="24"/>
        </w:rPr>
        <w:t>Habitat: Extent of all habitats* used by the feature should be maintained – losses of 5% or more of any relevant habitat type is unacceptable. *(open water, fen, marsh, swamp, neutral grassland and broadleaved seme-natural woodland)</w:t>
      </w:r>
    </w:p>
    <w:p w14:paraId="64ED5B49" w14:textId="77A9CF62" w:rsidR="52369472" w:rsidRDefault="52369472" w:rsidP="52369472">
      <w:pPr>
        <w:rPr>
          <w:rFonts w:ascii="Arial" w:hAnsi="Arial" w:cs="Arial"/>
          <w:sz w:val="24"/>
          <w:szCs w:val="24"/>
        </w:rPr>
      </w:pPr>
    </w:p>
    <w:p w14:paraId="3123D8CA" w14:textId="4EF62F76" w:rsidR="008D264A" w:rsidRPr="00487A1A" w:rsidRDefault="008D264A" w:rsidP="00487A1A">
      <w:pPr>
        <w:pStyle w:val="ListParagraph"/>
        <w:numPr>
          <w:ilvl w:val="1"/>
          <w:numId w:val="15"/>
        </w:numPr>
        <w:spacing w:after="0" w:line="240" w:lineRule="auto"/>
        <w:rPr>
          <w:rFonts w:ascii="Arial" w:hAnsi="Arial" w:cs="Arial"/>
          <w:b/>
          <w:bCs/>
          <w:sz w:val="28"/>
          <w:szCs w:val="28"/>
        </w:rPr>
      </w:pPr>
      <w:bookmarkStart w:id="4" w:name="_Hlk90477501"/>
      <w:r w:rsidRPr="00487A1A">
        <w:rPr>
          <w:rFonts w:ascii="Arial" w:hAnsi="Arial" w:cs="Arial"/>
          <w:b/>
          <w:bCs/>
          <w:sz w:val="28"/>
          <w:szCs w:val="28"/>
        </w:rPr>
        <w:t>Field Work</w:t>
      </w:r>
      <w:r>
        <w:br/>
      </w:r>
    </w:p>
    <w:p w14:paraId="47409DD1" w14:textId="560B892C" w:rsidR="008D264A" w:rsidRDefault="1ABC5F53" w:rsidP="5D883244">
      <w:pPr>
        <w:rPr>
          <w:rFonts w:ascii="Arial" w:hAnsi="Arial" w:cs="Arial"/>
          <w:sz w:val="24"/>
          <w:szCs w:val="24"/>
        </w:rPr>
      </w:pPr>
      <w:r w:rsidRPr="3CAE9C34">
        <w:rPr>
          <w:rFonts w:ascii="Arial" w:hAnsi="Arial" w:cs="Arial"/>
          <w:sz w:val="24"/>
          <w:szCs w:val="24"/>
        </w:rPr>
        <w:t xml:space="preserve">Using the methodology below the identity and activity of all target birds should be mapped using BTO species </w:t>
      </w:r>
      <w:hyperlink r:id="rId13">
        <w:r w:rsidRPr="3CAE9C34">
          <w:rPr>
            <w:rFonts w:ascii="Arial" w:hAnsi="Arial" w:cs="Arial"/>
            <w:color w:val="0000FF"/>
            <w:sz w:val="24"/>
            <w:szCs w:val="24"/>
            <w:u w:val="single"/>
          </w:rPr>
          <w:t>codes</w:t>
        </w:r>
      </w:hyperlink>
      <w:r w:rsidRPr="3CAE9C34">
        <w:rPr>
          <w:rFonts w:ascii="Arial" w:hAnsi="Arial" w:cs="Arial"/>
          <w:sz w:val="24"/>
          <w:szCs w:val="24"/>
        </w:rPr>
        <w:t xml:space="preserve"> and behaviour </w:t>
      </w:r>
      <w:hyperlink r:id="rId14">
        <w:r w:rsidRPr="3CAE9C34">
          <w:rPr>
            <w:rStyle w:val="Hyperlink"/>
            <w:rFonts w:ascii="Arial" w:hAnsi="Arial" w:cs="Arial"/>
            <w:sz w:val="24"/>
            <w:szCs w:val="24"/>
          </w:rPr>
          <w:t>codes</w:t>
        </w:r>
      </w:hyperlink>
      <w:r w:rsidRPr="3CAE9C34">
        <w:rPr>
          <w:rFonts w:ascii="Arial" w:hAnsi="Arial" w:cs="Arial"/>
          <w:sz w:val="24"/>
          <w:szCs w:val="24"/>
        </w:rPr>
        <w:t xml:space="preserve"> respectively on a separate map for each visit.</w:t>
      </w:r>
    </w:p>
    <w:p w14:paraId="58979CE0" w14:textId="73389ED0" w:rsidR="07177E80" w:rsidRDefault="07177E80" w:rsidP="52369472">
      <w:pPr>
        <w:rPr>
          <w:rFonts w:ascii="Arial" w:eastAsia="Arial" w:hAnsi="Arial" w:cs="Arial"/>
          <w:sz w:val="24"/>
          <w:szCs w:val="24"/>
        </w:rPr>
      </w:pPr>
      <w:r w:rsidRPr="52369472">
        <w:rPr>
          <w:rFonts w:ascii="Arial" w:eastAsia="Arial" w:hAnsi="Arial" w:cs="Arial"/>
          <w:color w:val="000000" w:themeColor="text1"/>
          <w:sz w:val="24"/>
          <w:szCs w:val="24"/>
        </w:rPr>
        <w:t xml:space="preserve">Assemblages only require evidence of probable or confirmed breeding of each species however an estimation of population and total numbers of breeding territories is required for all probable and confirmed scoring species.   </w:t>
      </w:r>
      <w:r w:rsidRPr="52369472">
        <w:rPr>
          <w:rFonts w:ascii="Arial" w:eastAsia="Arial" w:hAnsi="Arial" w:cs="Arial"/>
          <w:sz w:val="24"/>
          <w:szCs w:val="24"/>
        </w:rPr>
        <w:t xml:space="preserve"> </w:t>
      </w:r>
    </w:p>
    <w:p w14:paraId="1623D0EA" w14:textId="77777777" w:rsidR="00487A1A" w:rsidRPr="006C09C3" w:rsidRDefault="00487A1A" w:rsidP="1E9E9D39">
      <w:pPr>
        <w:rPr>
          <w:rFonts w:ascii="Arial" w:hAnsi="Arial" w:cs="Arial"/>
          <w:sz w:val="24"/>
          <w:szCs w:val="24"/>
          <w:u w:val="single"/>
        </w:rPr>
      </w:pPr>
      <w:r w:rsidRPr="006C09C3">
        <w:rPr>
          <w:rFonts w:ascii="Arial" w:hAnsi="Arial" w:cs="Arial"/>
          <w:sz w:val="24"/>
          <w:szCs w:val="24"/>
          <w:u w:val="single"/>
        </w:rPr>
        <w:t xml:space="preserve">Indicative survey locations </w:t>
      </w:r>
    </w:p>
    <w:p w14:paraId="0F3A1DDF" w14:textId="4689C33F" w:rsidR="003067E7" w:rsidRDefault="00487A1A" w:rsidP="1E9E9D39">
      <w:pPr>
        <w:rPr>
          <w:rFonts w:ascii="Arial" w:hAnsi="Arial" w:cs="Arial"/>
          <w:sz w:val="24"/>
          <w:szCs w:val="24"/>
        </w:rPr>
      </w:pPr>
      <w:r w:rsidRPr="52369472">
        <w:rPr>
          <w:rFonts w:ascii="Arial" w:hAnsi="Arial" w:cs="Arial"/>
          <w:sz w:val="24"/>
          <w:szCs w:val="24"/>
        </w:rPr>
        <w:t xml:space="preserve">If the area is not well known to the contractor, a pre-survey reconnaissance of the indicative survey locations should be carried out to determine the general nature and extent of the woodlands/terrain and to confirm suitable locations for survey transects. </w:t>
      </w:r>
      <w:r w:rsidR="006C09C3" w:rsidRPr="52369472">
        <w:rPr>
          <w:rFonts w:ascii="Arial" w:hAnsi="Arial" w:cs="Arial"/>
          <w:sz w:val="24"/>
          <w:szCs w:val="24"/>
        </w:rPr>
        <w:t>During this visit, any additional risks should be added into the risk assessmen</w:t>
      </w:r>
      <w:r w:rsidR="005A522B" w:rsidRPr="52369472">
        <w:rPr>
          <w:rFonts w:ascii="Arial" w:hAnsi="Arial" w:cs="Arial"/>
          <w:sz w:val="24"/>
          <w:szCs w:val="24"/>
        </w:rPr>
        <w:t>t and sent to the Project Officer.</w:t>
      </w:r>
      <w:r w:rsidR="006C09C3" w:rsidRPr="52369472">
        <w:rPr>
          <w:rFonts w:ascii="Arial" w:hAnsi="Arial" w:cs="Arial"/>
          <w:sz w:val="24"/>
          <w:szCs w:val="24"/>
        </w:rPr>
        <w:t xml:space="preserve"> </w:t>
      </w:r>
      <w:r w:rsidRPr="52369472">
        <w:rPr>
          <w:rFonts w:ascii="Arial" w:hAnsi="Arial" w:cs="Arial"/>
          <w:sz w:val="24"/>
          <w:szCs w:val="24"/>
        </w:rPr>
        <w:t xml:space="preserve">It is estimated that a preliminary walk-over assessment of all the proposed survey locations would take a maximum of </w:t>
      </w:r>
      <w:r w:rsidR="7EFBE664" w:rsidRPr="52369472">
        <w:rPr>
          <w:rFonts w:ascii="Arial" w:hAnsi="Arial" w:cs="Arial"/>
          <w:sz w:val="24"/>
          <w:szCs w:val="24"/>
        </w:rPr>
        <w:t>3</w:t>
      </w:r>
      <w:r w:rsidR="00E853F2" w:rsidRPr="52369472">
        <w:rPr>
          <w:rFonts w:ascii="Arial" w:hAnsi="Arial" w:cs="Arial"/>
          <w:sz w:val="24"/>
          <w:szCs w:val="24"/>
        </w:rPr>
        <w:t xml:space="preserve"> full day</w:t>
      </w:r>
      <w:r w:rsidR="41A2E11C" w:rsidRPr="52369472">
        <w:rPr>
          <w:rFonts w:ascii="Arial" w:hAnsi="Arial" w:cs="Arial"/>
          <w:sz w:val="24"/>
          <w:szCs w:val="24"/>
        </w:rPr>
        <w:t>s</w:t>
      </w:r>
      <w:r w:rsidRPr="52369472">
        <w:rPr>
          <w:rFonts w:ascii="Arial" w:hAnsi="Arial" w:cs="Arial"/>
          <w:sz w:val="24"/>
          <w:szCs w:val="24"/>
        </w:rPr>
        <w:t xml:space="preserve">.  </w:t>
      </w:r>
      <w:r w:rsidR="005A522B" w:rsidRPr="52369472">
        <w:rPr>
          <w:rFonts w:ascii="Arial" w:hAnsi="Arial" w:cs="Arial"/>
          <w:sz w:val="24"/>
          <w:szCs w:val="24"/>
        </w:rPr>
        <w:t xml:space="preserve">Following </w:t>
      </w:r>
      <w:r w:rsidR="005A522B" w:rsidRPr="52369472">
        <w:rPr>
          <w:rFonts w:ascii="Arial" w:hAnsi="Arial" w:cs="Arial"/>
          <w:sz w:val="24"/>
          <w:szCs w:val="24"/>
        </w:rPr>
        <w:lastRenderedPageBreak/>
        <w:t xml:space="preserve">the initial reconnaissance proposed transects will need to be sent to the Project Officer for review.  </w:t>
      </w:r>
    </w:p>
    <w:p w14:paraId="3E21BDF8" w14:textId="27A16809" w:rsidR="1ABC5F53" w:rsidRDefault="003067E7" w:rsidP="1E9E9D39">
      <w:pPr>
        <w:rPr>
          <w:rFonts w:ascii="Arial" w:hAnsi="Arial" w:cs="Arial"/>
          <w:sz w:val="24"/>
          <w:szCs w:val="24"/>
        </w:rPr>
      </w:pPr>
      <w:r w:rsidRPr="52369472">
        <w:rPr>
          <w:rFonts w:ascii="Arial" w:hAnsi="Arial" w:cs="Arial"/>
          <w:sz w:val="24"/>
          <w:szCs w:val="24"/>
        </w:rPr>
        <w:t>Please use the list provided (Annex</w:t>
      </w:r>
      <w:r w:rsidR="54F27E72" w:rsidRPr="52369472">
        <w:rPr>
          <w:rFonts w:ascii="Arial" w:hAnsi="Arial" w:cs="Arial"/>
          <w:sz w:val="24"/>
          <w:szCs w:val="24"/>
        </w:rPr>
        <w:t xml:space="preserve"> 2</w:t>
      </w:r>
      <w:r w:rsidRPr="52369472">
        <w:rPr>
          <w:rFonts w:ascii="Arial" w:hAnsi="Arial" w:cs="Arial"/>
          <w:sz w:val="24"/>
          <w:szCs w:val="24"/>
        </w:rPr>
        <w:t>)</w:t>
      </w:r>
      <w:r>
        <w:br/>
      </w:r>
    </w:p>
    <w:p w14:paraId="2B59131D" w14:textId="7C40814A" w:rsidR="008D264A" w:rsidRPr="00B50088" w:rsidRDefault="002A029E" w:rsidP="52369472">
      <w:pPr>
        <w:pStyle w:val="ListParagraph"/>
        <w:numPr>
          <w:ilvl w:val="1"/>
          <w:numId w:val="15"/>
        </w:numPr>
        <w:spacing w:after="0" w:line="240" w:lineRule="auto"/>
        <w:rPr>
          <w:rFonts w:ascii="Arial" w:hAnsi="Arial" w:cs="Arial"/>
          <w:b/>
          <w:bCs/>
          <w:sz w:val="28"/>
          <w:szCs w:val="28"/>
        </w:rPr>
      </w:pPr>
      <w:r w:rsidRPr="52369472">
        <w:rPr>
          <w:rFonts w:ascii="Arial" w:hAnsi="Arial" w:cs="Arial"/>
          <w:b/>
          <w:bCs/>
          <w:sz w:val="28"/>
          <w:szCs w:val="28"/>
        </w:rPr>
        <w:t>Bird surveys</w:t>
      </w:r>
    </w:p>
    <w:p w14:paraId="179CA183" w14:textId="58BAAD20" w:rsidR="008D264A" w:rsidRPr="00B50088" w:rsidRDefault="008D264A" w:rsidP="52369472">
      <w:pPr>
        <w:spacing w:line="276" w:lineRule="auto"/>
        <w:rPr>
          <w:rFonts w:ascii="Arial" w:eastAsia="Arial" w:hAnsi="Arial" w:cs="Arial"/>
          <w:b/>
          <w:bCs/>
          <w:color w:val="000000" w:themeColor="text1"/>
          <w:sz w:val="24"/>
          <w:szCs w:val="24"/>
          <w:u w:val="single"/>
        </w:rPr>
      </w:pPr>
    </w:p>
    <w:p w14:paraId="2850ECE7" w14:textId="4C0ED823" w:rsidR="008D264A" w:rsidRPr="00B50088" w:rsidRDefault="069DAB03" w:rsidP="52369472">
      <w:pPr>
        <w:spacing w:line="276" w:lineRule="auto"/>
        <w:rPr>
          <w:rFonts w:ascii="Arial" w:eastAsia="Arial" w:hAnsi="Arial" w:cs="Arial"/>
          <w:color w:val="000000" w:themeColor="text1"/>
          <w:sz w:val="24"/>
          <w:szCs w:val="24"/>
        </w:rPr>
      </w:pPr>
      <w:r w:rsidRPr="52369472">
        <w:rPr>
          <w:rFonts w:ascii="Arial" w:eastAsia="Arial" w:hAnsi="Arial" w:cs="Arial"/>
          <w:b/>
          <w:bCs/>
          <w:color w:val="000000" w:themeColor="text1"/>
          <w:sz w:val="24"/>
          <w:szCs w:val="24"/>
          <w:u w:val="single"/>
        </w:rPr>
        <w:t>Detailed Methodology for Breeding Bird Assemblages</w:t>
      </w:r>
      <w:r w:rsidRPr="52369472">
        <w:rPr>
          <w:rFonts w:ascii="Arial" w:eastAsia="Arial" w:hAnsi="Arial" w:cs="Arial"/>
          <w:b/>
          <w:bCs/>
          <w:color w:val="000000" w:themeColor="text1"/>
          <w:sz w:val="24"/>
          <w:szCs w:val="24"/>
        </w:rPr>
        <w:t>:</w:t>
      </w:r>
    </w:p>
    <w:p w14:paraId="0974B53B" w14:textId="00F0E241" w:rsidR="008D264A" w:rsidRPr="00B50088" w:rsidRDefault="062A2A90" w:rsidP="52369472">
      <w:pPr>
        <w:pStyle w:val="ListParagraph"/>
        <w:numPr>
          <w:ilvl w:val="0"/>
          <w:numId w:val="3"/>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Six</w:t>
      </w:r>
      <w:r w:rsidR="069DAB03" w:rsidRPr="52369472">
        <w:rPr>
          <w:rFonts w:ascii="Arial" w:eastAsia="Arial" w:hAnsi="Arial" w:cs="Arial"/>
          <w:color w:val="000000" w:themeColor="text1"/>
          <w:sz w:val="24"/>
          <w:szCs w:val="24"/>
        </w:rPr>
        <w:t xml:space="preserve"> diurnal visits in good weather should be undertaken to each SSSI transect. </w:t>
      </w:r>
    </w:p>
    <w:p w14:paraId="2F47063A" w14:textId="55DE4AAD" w:rsidR="008D264A" w:rsidRPr="00B50088" w:rsidRDefault="069DAB03" w:rsidP="52369472">
      <w:pPr>
        <w:pStyle w:val="ListParagraph"/>
        <w:numPr>
          <w:ilvl w:val="0"/>
          <w:numId w:val="3"/>
        </w:numPr>
        <w:spacing w:line="276" w:lineRule="auto"/>
        <w:rPr>
          <w:rFonts w:ascii="Arial" w:eastAsia="Arial" w:hAnsi="Arial" w:cs="Arial"/>
          <w:sz w:val="24"/>
          <w:szCs w:val="24"/>
        </w:rPr>
      </w:pPr>
      <w:r w:rsidRPr="52369472">
        <w:rPr>
          <w:rFonts w:ascii="Arial" w:eastAsia="Arial" w:hAnsi="Arial" w:cs="Arial"/>
          <w:color w:val="000000" w:themeColor="text1"/>
          <w:sz w:val="24"/>
          <w:szCs w:val="24"/>
        </w:rPr>
        <w:t>Surveys are to be carried out from March to early July. Individual visits should be undertaken at least 10 days apart</w:t>
      </w:r>
      <w:r w:rsidRPr="52369472">
        <w:rPr>
          <w:rFonts w:ascii="Arial" w:eastAsia="Arial" w:hAnsi="Arial" w:cs="Arial"/>
          <w:sz w:val="24"/>
          <w:szCs w:val="24"/>
        </w:rPr>
        <w:t>. Timings should be chosen to cover the time of year likely species are most detectable, and to cover the full breeding season.</w:t>
      </w:r>
    </w:p>
    <w:p w14:paraId="01A1F620" w14:textId="3E67D6AA" w:rsidR="008D264A" w:rsidRPr="00B50088" w:rsidRDefault="069DAB03" w:rsidP="52369472">
      <w:pPr>
        <w:pStyle w:val="ListParagraph"/>
        <w:numPr>
          <w:ilvl w:val="0"/>
          <w:numId w:val="3"/>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A transect should be identified which allows good coverage of all relevant habitats. This should be sufficient to include the full range of habitat conditions present on the site. The intensity of coverage should be as even as possible although more time should be allowed for areas with higher bird density.</w:t>
      </w:r>
    </w:p>
    <w:p w14:paraId="68448A18" w14:textId="15ED12DE" w:rsidR="008D264A" w:rsidRPr="00B50088" w:rsidRDefault="069DAB03" w:rsidP="52369472">
      <w:pPr>
        <w:pStyle w:val="ListParagraph"/>
        <w:numPr>
          <w:ilvl w:val="0"/>
          <w:numId w:val="3"/>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The direction and, if possible, the starting point of the route should be varied between visits and a single visit should be completed in one morning. </w:t>
      </w:r>
    </w:p>
    <w:p w14:paraId="59140E95" w14:textId="5D0FB4B8" w:rsidR="008D264A" w:rsidRPr="00B50088" w:rsidRDefault="069DAB03" w:rsidP="52369472">
      <w:pPr>
        <w:pStyle w:val="ListParagraph"/>
        <w:numPr>
          <w:ilvl w:val="0"/>
          <w:numId w:val="3"/>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Survey visits for diurnal species should start 30 minutes before sunrise and finish by 10.00-11.00. </w:t>
      </w:r>
    </w:p>
    <w:p w14:paraId="6FA8DF61" w14:textId="7F8ED0FF" w:rsidR="008D264A" w:rsidRPr="00B50088" w:rsidRDefault="069DAB03" w:rsidP="52369472">
      <w:pPr>
        <w:pStyle w:val="ListParagraph"/>
        <w:numPr>
          <w:ilvl w:val="0"/>
          <w:numId w:val="3"/>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Record as much information as possible including sex of adults and location of recently fledged juveniles. </w:t>
      </w:r>
    </w:p>
    <w:p w14:paraId="5D942CED" w14:textId="2630BF71" w:rsidR="008D264A" w:rsidRPr="00B50088" w:rsidRDefault="069DAB03" w:rsidP="52369472">
      <w:pPr>
        <w:pStyle w:val="ListParagraph"/>
        <w:numPr>
          <w:ilvl w:val="0"/>
          <w:numId w:val="3"/>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Record the date, start and finish times, observer name and weather conditions for each survey visit.</w:t>
      </w:r>
    </w:p>
    <w:p w14:paraId="66F2D158" w14:textId="4A6DAC14" w:rsidR="008D264A" w:rsidRPr="00B50088" w:rsidRDefault="069DAB03" w:rsidP="52369472">
      <w:pPr>
        <w:pStyle w:val="ListParagraph"/>
        <w:numPr>
          <w:ilvl w:val="0"/>
          <w:numId w:val="3"/>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No visits in windy conditions (Beaufort scale greater than 5), poor visibility or if the site is subject to unusually high levels of disturbance.</w:t>
      </w:r>
    </w:p>
    <w:p w14:paraId="59F701B3" w14:textId="5B27EE3F" w:rsidR="008D264A" w:rsidRPr="00B50088" w:rsidRDefault="069DAB03" w:rsidP="52369472">
      <w:pPr>
        <w:pStyle w:val="ListParagraph"/>
        <w:numPr>
          <w:ilvl w:val="0"/>
          <w:numId w:val="3"/>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Lesser Spotted Woodpeckers have been recorded on site at Middleton Pool </w:t>
      </w:r>
      <w:r w:rsidR="26E87587" w:rsidRPr="52369472">
        <w:rPr>
          <w:rFonts w:ascii="Arial" w:eastAsia="Arial" w:hAnsi="Arial" w:cs="Arial"/>
          <w:color w:val="000000" w:themeColor="text1"/>
          <w:sz w:val="24"/>
          <w:szCs w:val="24"/>
        </w:rPr>
        <w:t>SSSI and</w:t>
      </w:r>
      <w:r w:rsidRPr="52369472">
        <w:rPr>
          <w:rFonts w:ascii="Arial" w:eastAsia="Arial" w:hAnsi="Arial" w:cs="Arial"/>
          <w:color w:val="000000" w:themeColor="text1"/>
          <w:sz w:val="24"/>
          <w:szCs w:val="24"/>
        </w:rPr>
        <w:t xml:space="preserve"> are potentially present at other sites. Please consider how this may change the surveying schedule for these sites </w:t>
      </w:r>
    </w:p>
    <w:p w14:paraId="739B9171" w14:textId="2CDFE77D" w:rsidR="008D264A" w:rsidRPr="00B50088" w:rsidRDefault="008D264A" w:rsidP="52369472">
      <w:pPr>
        <w:spacing w:line="276" w:lineRule="auto"/>
        <w:rPr>
          <w:rFonts w:ascii="Arial" w:eastAsia="Arial" w:hAnsi="Arial" w:cs="Arial"/>
          <w:color w:val="000000" w:themeColor="text1"/>
          <w:sz w:val="24"/>
          <w:szCs w:val="24"/>
        </w:rPr>
      </w:pPr>
    </w:p>
    <w:p w14:paraId="163FB320" w14:textId="74B476EA" w:rsidR="008D264A" w:rsidRPr="00B50088" w:rsidRDefault="069DAB03" w:rsidP="52369472">
      <w:pPr>
        <w:spacing w:line="276" w:lineRule="auto"/>
        <w:rPr>
          <w:rFonts w:ascii="Arial" w:eastAsia="Arial" w:hAnsi="Arial" w:cs="Arial"/>
          <w:color w:val="000000" w:themeColor="text1"/>
          <w:sz w:val="24"/>
          <w:szCs w:val="24"/>
        </w:rPr>
      </w:pPr>
      <w:r w:rsidRPr="52369472">
        <w:rPr>
          <w:rFonts w:ascii="Arial" w:eastAsia="Arial" w:hAnsi="Arial" w:cs="Arial"/>
          <w:b/>
          <w:bCs/>
          <w:color w:val="000000" w:themeColor="text1"/>
          <w:sz w:val="24"/>
          <w:szCs w:val="24"/>
          <w:u w:val="single"/>
        </w:rPr>
        <w:t>Detailed Methodology for Pochard Aggregation – Alvecote Pools only</w:t>
      </w:r>
    </w:p>
    <w:p w14:paraId="77DCE5E7" w14:textId="2D19C1FF" w:rsidR="008D264A" w:rsidRPr="00B50088" w:rsidRDefault="008D264A" w:rsidP="52369472">
      <w:pPr>
        <w:spacing w:line="276" w:lineRule="auto"/>
        <w:rPr>
          <w:rFonts w:ascii="Arial" w:eastAsia="Arial" w:hAnsi="Arial" w:cs="Arial"/>
          <w:color w:val="000000" w:themeColor="text1"/>
          <w:sz w:val="24"/>
          <w:szCs w:val="24"/>
        </w:rPr>
      </w:pPr>
    </w:p>
    <w:p w14:paraId="6CD43D23" w14:textId="0EF669DE" w:rsidR="008D264A" w:rsidRPr="00B50088" w:rsidRDefault="069DAB03" w:rsidP="52369472">
      <w:pPr>
        <w:pStyle w:val="ListParagraph"/>
        <w:numPr>
          <w:ilvl w:val="0"/>
          <w:numId w:val="2"/>
        </w:numPr>
        <w:spacing w:line="276" w:lineRule="auto"/>
        <w:rPr>
          <w:rFonts w:ascii="Arial" w:eastAsia="Arial" w:hAnsi="Arial" w:cs="Arial"/>
          <w:b/>
          <w:bCs/>
          <w:color w:val="000000" w:themeColor="text1"/>
          <w:sz w:val="24"/>
          <w:szCs w:val="24"/>
        </w:rPr>
      </w:pPr>
      <w:r w:rsidRPr="52369472">
        <w:rPr>
          <w:rFonts w:ascii="Arial" w:eastAsia="Arial" w:hAnsi="Arial" w:cs="Arial"/>
          <w:color w:val="000000" w:themeColor="text1"/>
          <w:sz w:val="24"/>
          <w:szCs w:val="24"/>
        </w:rPr>
        <w:t>Three visits, one month apart: early to mid-April, early to mid-May and early to mid-June</w:t>
      </w:r>
      <w:r w:rsidRPr="52369472">
        <w:rPr>
          <w:rFonts w:ascii="Arial" w:eastAsia="Arial" w:hAnsi="Arial" w:cs="Arial"/>
          <w:sz w:val="24"/>
          <w:szCs w:val="24"/>
        </w:rPr>
        <w:t xml:space="preserve">. </w:t>
      </w:r>
      <w:r w:rsidRPr="52369472">
        <w:rPr>
          <w:rFonts w:ascii="Arial" w:eastAsia="Arial" w:hAnsi="Arial" w:cs="Arial"/>
          <w:b/>
          <w:bCs/>
          <w:sz w:val="24"/>
          <w:szCs w:val="24"/>
        </w:rPr>
        <w:t>These should not be in addition to the breeding bird assemblage surveys, both surveys can be carried out at the same time.</w:t>
      </w:r>
    </w:p>
    <w:p w14:paraId="609FAC51" w14:textId="3ACF4468" w:rsidR="008D264A" w:rsidRPr="00B50088" w:rsidRDefault="069DAB03" w:rsidP="52369472">
      <w:pPr>
        <w:pStyle w:val="ListParagraph"/>
        <w:numPr>
          <w:ilvl w:val="0"/>
          <w:numId w:val="2"/>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Visits should be completed before 10 am </w:t>
      </w:r>
    </w:p>
    <w:p w14:paraId="434F8FC2" w14:textId="7098F79D" w:rsidR="008D264A" w:rsidRPr="00B50088" w:rsidRDefault="069DAB03" w:rsidP="52369472">
      <w:pPr>
        <w:pStyle w:val="ListParagraph"/>
        <w:numPr>
          <w:ilvl w:val="0"/>
          <w:numId w:val="2"/>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Surveys should not be undertaken in poor visibility or high winds when large expanses of water are very choppy</w:t>
      </w:r>
    </w:p>
    <w:p w14:paraId="724E4477" w14:textId="4AD33D15" w:rsidR="008D264A" w:rsidRPr="00B50088" w:rsidRDefault="069DAB03" w:rsidP="52369472">
      <w:pPr>
        <w:pStyle w:val="ListParagraph"/>
        <w:numPr>
          <w:ilvl w:val="0"/>
          <w:numId w:val="2"/>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lastRenderedPageBreak/>
        <w:t xml:space="preserve">Areas to focus survey effort are standing waters, usually fringed with emergent vegetation. </w:t>
      </w:r>
      <w:r w:rsidR="240C18E2" w:rsidRPr="52369472">
        <w:rPr>
          <w:rFonts w:ascii="Arial" w:eastAsia="Arial" w:hAnsi="Arial" w:cs="Arial"/>
          <w:color w:val="000000" w:themeColor="text1"/>
          <w:sz w:val="24"/>
          <w:szCs w:val="24"/>
        </w:rPr>
        <w:t>Also,</w:t>
      </w:r>
      <w:r w:rsidRPr="52369472">
        <w:rPr>
          <w:rFonts w:ascii="Arial" w:eastAsia="Arial" w:hAnsi="Arial" w:cs="Arial"/>
          <w:color w:val="000000" w:themeColor="text1"/>
          <w:sz w:val="24"/>
          <w:szCs w:val="24"/>
        </w:rPr>
        <w:t xml:space="preserve"> wet grasslands, marshes, fens, etc, occupied by breeding ducks</w:t>
      </w:r>
    </w:p>
    <w:p w14:paraId="2666D44C" w14:textId="009C963D" w:rsidR="008D264A" w:rsidRPr="00B50088" w:rsidRDefault="069DAB03" w:rsidP="52369472">
      <w:pPr>
        <w:pStyle w:val="ListParagraph"/>
        <w:numPr>
          <w:ilvl w:val="0"/>
          <w:numId w:val="2"/>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When surveying standing water, map the boundary of the survey area and mark on the map the survey route. Walk as close to all suitable habitat as is (safely) possible, paying particular attention to ditches, small bays and reedbed edges. Use suitable vantage points to count the diving species on open water. It may not be necessary to visit some parts of the site if they are easily observed from a distance with binoculars or a telescope. To see all of the shoreline, however, you may need to walk or row around most of the waterbody keeping close to the shore. Two observers are essential when censusing large stretches of water by boat.</w:t>
      </w:r>
    </w:p>
    <w:p w14:paraId="5531016A" w14:textId="18C167DE" w:rsidR="008D264A" w:rsidRPr="00B50088" w:rsidRDefault="069DAB03" w:rsidP="52369472">
      <w:pPr>
        <w:pStyle w:val="ListParagraph"/>
        <w:numPr>
          <w:ilvl w:val="0"/>
          <w:numId w:val="2"/>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When surveying grassland/marsh habitats, set and mark a transect route on a map of the site which will take you to within 100m if every point within suitable habitat. Walk along any ditches present as these birds could go unnoticed.</w:t>
      </w:r>
    </w:p>
    <w:p w14:paraId="59EEE1ED" w14:textId="7E17F384" w:rsidR="008D264A" w:rsidRPr="00B50088" w:rsidRDefault="069DAB03" w:rsidP="52369472">
      <w:pPr>
        <w:pStyle w:val="ListParagraph"/>
        <w:numPr>
          <w:ilvl w:val="0"/>
          <w:numId w:val="2"/>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In both cases, reverse the direction of the route on the second visit to avoid visiting the same part of the site at the same time of day.</w:t>
      </w:r>
    </w:p>
    <w:p w14:paraId="6E4DA492" w14:textId="79766FFA" w:rsidR="008D264A" w:rsidRPr="00B50088" w:rsidRDefault="069DAB03" w:rsidP="52369472">
      <w:pPr>
        <w:pStyle w:val="ListParagraph"/>
        <w:numPr>
          <w:ilvl w:val="0"/>
          <w:numId w:val="2"/>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Exclude groups of five or more males in the estimates of breeding pairs. Larger groups and flocks are probably non-breeding or wintering flocks</w:t>
      </w:r>
    </w:p>
    <w:p w14:paraId="6DC9B0A7" w14:textId="21B8DEA6" w:rsidR="008D264A" w:rsidRPr="00B50088" w:rsidRDefault="069DAB03" w:rsidP="52369472">
      <w:pPr>
        <w:pStyle w:val="ListParagraph"/>
        <w:numPr>
          <w:ilvl w:val="0"/>
          <w:numId w:val="2"/>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Record all Pochard seen, noting their sex and whether they were individuals or groups, as for the population survey. Record the number of lone adults, the number of young and the number of broods attended by adults. Record the age class of the young as a fraction of the adult size.</w:t>
      </w:r>
    </w:p>
    <w:p w14:paraId="1EF62FA0" w14:textId="2521E153" w:rsidR="008D264A" w:rsidRPr="00B50088" w:rsidRDefault="1ABC5F53" w:rsidP="52369472">
      <w:pPr>
        <w:spacing w:after="0" w:line="257" w:lineRule="auto"/>
        <w:contextualSpacing/>
        <w:rPr>
          <w:rFonts w:ascii="Arial" w:eastAsia="Arial" w:hAnsi="Arial" w:cs="Arial"/>
          <w:sz w:val="24"/>
          <w:szCs w:val="24"/>
        </w:rPr>
      </w:pPr>
      <w:r>
        <w:br/>
      </w:r>
    </w:p>
    <w:p w14:paraId="0F9D633B" w14:textId="5E157D71" w:rsidR="008D264A" w:rsidRPr="00B50088" w:rsidRDefault="002A029E" w:rsidP="23975C92">
      <w:pPr>
        <w:rPr>
          <w:rFonts w:ascii="Arial" w:hAnsi="Arial" w:cs="Arial"/>
          <w:b/>
          <w:bCs/>
          <w:sz w:val="24"/>
          <w:szCs w:val="24"/>
        </w:rPr>
      </w:pPr>
      <w:r w:rsidRPr="3CAE9C34">
        <w:rPr>
          <w:rFonts w:ascii="Arial" w:hAnsi="Arial" w:cs="Arial"/>
          <w:b/>
          <w:bCs/>
          <w:sz w:val="24"/>
          <w:szCs w:val="24"/>
        </w:rPr>
        <w:t>3.3 Phase 1</w:t>
      </w:r>
    </w:p>
    <w:p w14:paraId="76A7B239" w14:textId="47EC9C1E" w:rsidR="00B50088" w:rsidRDefault="00B50088" w:rsidP="00B50088">
      <w:pPr>
        <w:rPr>
          <w:rFonts w:ascii="Arial" w:hAnsi="Arial" w:cs="Arial"/>
          <w:sz w:val="24"/>
          <w:szCs w:val="24"/>
        </w:rPr>
      </w:pPr>
      <w:r>
        <w:rPr>
          <w:rFonts w:ascii="Arial" w:hAnsi="Arial" w:cs="Arial"/>
          <w:sz w:val="24"/>
          <w:szCs w:val="24"/>
        </w:rPr>
        <w:t xml:space="preserve">A Phase 1 habitat survey map should be completed following standard methodology </w:t>
      </w:r>
      <w:hyperlink r:id="rId15" w:history="1">
        <w:r>
          <w:rPr>
            <w:rStyle w:val="Hyperlink"/>
          </w:rPr>
          <w:t>Handbook for Phase 1 habitat survey (jncc.gov.uk)</w:t>
        </w:r>
      </w:hyperlink>
      <w:r>
        <w:t xml:space="preserve"> </w:t>
      </w:r>
    </w:p>
    <w:p w14:paraId="3351EF90" w14:textId="50F74A44" w:rsidR="005E71CD" w:rsidRDefault="00B50088" w:rsidP="5D883244">
      <w:pPr>
        <w:rPr>
          <w:rFonts w:ascii="Arial" w:hAnsi="Arial" w:cs="Arial"/>
          <w:sz w:val="24"/>
          <w:szCs w:val="24"/>
        </w:rPr>
      </w:pPr>
      <w:r>
        <w:rPr>
          <w:rFonts w:ascii="Arial" w:hAnsi="Arial" w:cs="Arial"/>
          <w:sz w:val="24"/>
          <w:szCs w:val="24"/>
        </w:rPr>
        <w:t xml:space="preserve">If previous Phase 1 maps are available these will be provided after the contract has been awarded. </w:t>
      </w:r>
    </w:p>
    <w:p w14:paraId="39E8F289" w14:textId="62EA5C7D" w:rsidR="00B50088" w:rsidRDefault="00B50088" w:rsidP="5D883244">
      <w:pPr>
        <w:rPr>
          <w:rFonts w:ascii="Arial" w:hAnsi="Arial" w:cs="Arial"/>
          <w:b/>
          <w:bCs/>
          <w:sz w:val="24"/>
          <w:szCs w:val="24"/>
        </w:rPr>
      </w:pPr>
      <w:r w:rsidRPr="00B50088">
        <w:rPr>
          <w:rFonts w:ascii="Arial" w:hAnsi="Arial" w:cs="Arial"/>
          <w:b/>
          <w:bCs/>
          <w:sz w:val="24"/>
          <w:szCs w:val="24"/>
        </w:rPr>
        <w:t>This contract does not require a full Phase 1 report</w:t>
      </w:r>
      <w:r w:rsidR="005338DA">
        <w:rPr>
          <w:rFonts w:ascii="Arial" w:hAnsi="Arial" w:cs="Arial"/>
          <w:b/>
          <w:bCs/>
          <w:sz w:val="24"/>
          <w:szCs w:val="24"/>
        </w:rPr>
        <w:t>.</w:t>
      </w:r>
    </w:p>
    <w:p w14:paraId="2CC8BDCE" w14:textId="4EC44662" w:rsidR="005338DA" w:rsidRPr="00B50088" w:rsidRDefault="005338DA" w:rsidP="40C07C2E">
      <w:pPr>
        <w:rPr>
          <w:rFonts w:ascii="Arial" w:hAnsi="Arial" w:cs="Arial"/>
          <w:sz w:val="24"/>
          <w:szCs w:val="24"/>
        </w:rPr>
      </w:pPr>
      <w:r w:rsidRPr="40C07C2E">
        <w:rPr>
          <w:rFonts w:ascii="Arial" w:hAnsi="Arial" w:cs="Arial"/>
          <w:sz w:val="24"/>
          <w:szCs w:val="24"/>
        </w:rPr>
        <w:t>A general description of the habitats should be included, with clear and concise recommendations for management to benefit individual species or groups of birds. Along with any negative impacts of current management or environment are having on the assessed species.</w:t>
      </w:r>
    </w:p>
    <w:p w14:paraId="504F489F" w14:textId="0B6F6219" w:rsidR="005338DA" w:rsidRPr="00B50088" w:rsidRDefault="1C6F310C" w:rsidP="40C07C2E">
      <w:pPr>
        <w:rPr>
          <w:rFonts w:ascii="Arial" w:eastAsia="Arial" w:hAnsi="Arial" w:cs="Arial"/>
          <w:color w:val="000000" w:themeColor="text1"/>
          <w:sz w:val="24"/>
          <w:szCs w:val="24"/>
        </w:rPr>
      </w:pPr>
      <w:r w:rsidRPr="40C07C2E">
        <w:rPr>
          <w:rFonts w:ascii="Arial" w:eastAsia="Arial" w:hAnsi="Arial" w:cs="Arial"/>
          <w:b/>
          <w:bCs/>
          <w:color w:val="000000" w:themeColor="text1"/>
          <w:sz w:val="24"/>
          <w:szCs w:val="24"/>
        </w:rPr>
        <w:t xml:space="preserve">Climate Change Impacts </w:t>
      </w:r>
    </w:p>
    <w:p w14:paraId="53EB14E1" w14:textId="70E817D5" w:rsidR="005338DA" w:rsidRPr="00B50088" w:rsidRDefault="1C6F310C" w:rsidP="40C07C2E">
      <w:pPr>
        <w:rPr>
          <w:rFonts w:ascii="Arial" w:hAnsi="Arial" w:cs="Arial"/>
          <w:sz w:val="24"/>
          <w:szCs w:val="24"/>
        </w:rPr>
      </w:pPr>
      <w:r w:rsidRPr="6CB3553F">
        <w:rPr>
          <w:rFonts w:ascii="Arial" w:eastAsia="Arial" w:hAnsi="Arial" w:cs="Arial"/>
          <w:color w:val="000000" w:themeColor="text1"/>
          <w:sz w:val="24"/>
          <w:szCs w:val="24"/>
        </w:rPr>
        <w:t xml:space="preserve">Please provide a description of the current and future impacts of climate change on the sites bird features and associated relevant habitat(s). Using professional judgement please infer how </w:t>
      </w:r>
      <w:r w:rsidR="5EB7045A" w:rsidRPr="6CB3553F">
        <w:rPr>
          <w:rFonts w:ascii="Arial" w:eastAsia="Arial" w:hAnsi="Arial" w:cs="Arial"/>
          <w:color w:val="000000" w:themeColor="text1"/>
          <w:sz w:val="24"/>
          <w:szCs w:val="24"/>
        </w:rPr>
        <w:t>climate-based</w:t>
      </w:r>
      <w:r w:rsidRPr="6CB3553F">
        <w:rPr>
          <w:rFonts w:ascii="Arial" w:eastAsia="Arial" w:hAnsi="Arial" w:cs="Arial"/>
          <w:color w:val="000000" w:themeColor="text1"/>
          <w:sz w:val="24"/>
          <w:szCs w:val="24"/>
        </w:rPr>
        <w:t xml:space="preserve"> future alterations, such as potential range shifts of both current scoring species and other nationally and internationally scarce species, may influence the site and its bird feature(s). Suggest any potential </w:t>
      </w:r>
      <w:r w:rsidRPr="6CB3553F">
        <w:rPr>
          <w:rFonts w:ascii="Arial" w:eastAsia="Arial" w:hAnsi="Arial" w:cs="Arial"/>
          <w:color w:val="000000" w:themeColor="text1"/>
          <w:sz w:val="24"/>
          <w:szCs w:val="24"/>
        </w:rPr>
        <w:lastRenderedPageBreak/>
        <w:t>management mitigations or changes in designation that may be appropriate based on projections.</w:t>
      </w:r>
      <w:r w:rsidR="005338DA">
        <w:br/>
      </w:r>
    </w:p>
    <w:p w14:paraId="62E64EAA" w14:textId="77777777" w:rsidR="002A029E" w:rsidRPr="008D264A" w:rsidRDefault="002A029E" w:rsidP="002A029E">
      <w:pPr>
        <w:spacing w:after="0" w:line="240" w:lineRule="auto"/>
        <w:textAlignment w:val="baseline"/>
        <w:rPr>
          <w:rFonts w:ascii="Arial" w:hAnsi="Arial" w:cs="Arial"/>
          <w:b/>
          <w:sz w:val="28"/>
          <w:szCs w:val="28"/>
          <w:lang w:eastAsia="en-GB"/>
        </w:rPr>
      </w:pPr>
      <w:r w:rsidRPr="00B50088">
        <w:rPr>
          <w:rFonts w:ascii="Arial" w:hAnsi="Arial" w:cs="Arial"/>
          <w:b/>
          <w:bCs/>
          <w:sz w:val="24"/>
          <w:szCs w:val="24"/>
        </w:rPr>
        <w:t>3.4</w:t>
      </w:r>
      <w:r>
        <w:rPr>
          <w:rFonts w:ascii="Arial" w:hAnsi="Arial" w:cs="Arial"/>
          <w:sz w:val="24"/>
          <w:szCs w:val="24"/>
        </w:rPr>
        <w:t xml:space="preserve"> </w:t>
      </w:r>
      <w:r w:rsidRPr="008D264A">
        <w:rPr>
          <w:rFonts w:ascii="Arial" w:hAnsi="Arial" w:cs="Arial"/>
          <w:b/>
          <w:bCs/>
          <w:sz w:val="28"/>
          <w:szCs w:val="28"/>
        </w:rPr>
        <w:t>Access to Land</w:t>
      </w:r>
    </w:p>
    <w:p w14:paraId="3864BE81" w14:textId="77777777" w:rsidR="002A029E" w:rsidRPr="008D264A" w:rsidRDefault="002A029E" w:rsidP="002A029E">
      <w:pPr>
        <w:spacing w:after="0" w:line="240" w:lineRule="auto"/>
        <w:ind w:left="207"/>
        <w:textAlignment w:val="baseline"/>
        <w:rPr>
          <w:rFonts w:ascii="Arial" w:eastAsia="Times New Roman" w:hAnsi="Arial" w:cs="Arial"/>
          <w:sz w:val="24"/>
          <w:szCs w:val="24"/>
          <w:lang w:eastAsia="en-GB"/>
        </w:rPr>
      </w:pPr>
    </w:p>
    <w:p w14:paraId="0BED202D" w14:textId="77777777" w:rsidR="002A029E" w:rsidRPr="008D264A" w:rsidRDefault="002A029E" w:rsidP="002A029E">
      <w:pPr>
        <w:spacing w:after="0" w:line="240" w:lineRule="auto"/>
        <w:textAlignment w:val="baseline"/>
        <w:rPr>
          <w:rFonts w:ascii="Segoe UI" w:eastAsia="Times New Roman" w:hAnsi="Segoe UI" w:cs="Segoe UI"/>
          <w:sz w:val="24"/>
          <w:szCs w:val="24"/>
          <w:lang w:eastAsia="en-GB"/>
        </w:rPr>
      </w:pPr>
      <w:r w:rsidRPr="69963C12">
        <w:rPr>
          <w:rFonts w:ascii="Arial" w:eastAsia="Times New Roman" w:hAnsi="Arial" w:cs="Arial"/>
          <w:sz w:val="24"/>
          <w:szCs w:val="24"/>
          <w:lang w:eastAsia="en-GB"/>
        </w:rPr>
        <w:t>Natural England will initially obtain landowner/manager permission in advance of the surveys providing approximate timings of site visits. </w:t>
      </w:r>
    </w:p>
    <w:p w14:paraId="22F81280" w14:textId="77777777" w:rsidR="002A029E" w:rsidRPr="008D264A" w:rsidRDefault="002A029E" w:rsidP="002A029E">
      <w:pPr>
        <w:spacing w:after="0" w:line="240" w:lineRule="auto"/>
        <w:textAlignment w:val="baseline"/>
        <w:rPr>
          <w:rFonts w:ascii="Segoe UI" w:eastAsia="Times New Roman" w:hAnsi="Segoe UI" w:cs="Segoe UI"/>
          <w:sz w:val="24"/>
          <w:szCs w:val="24"/>
          <w:lang w:eastAsia="en-GB"/>
        </w:rPr>
      </w:pPr>
      <w:r w:rsidRPr="5D883244">
        <w:rPr>
          <w:rFonts w:ascii="Arial" w:eastAsia="Times New Roman" w:hAnsi="Arial" w:cs="Arial"/>
          <w:sz w:val="24"/>
          <w:szCs w:val="24"/>
          <w:lang w:eastAsia="en-GB"/>
        </w:rPr>
        <w:t> </w:t>
      </w:r>
    </w:p>
    <w:p w14:paraId="21EA7C2A" w14:textId="3AA0C136" w:rsidR="002A029E" w:rsidRDefault="002A029E" w:rsidP="002A029E">
      <w:pPr>
        <w:spacing w:after="0" w:line="240" w:lineRule="auto"/>
        <w:textAlignment w:val="baseline"/>
        <w:rPr>
          <w:rFonts w:ascii="Arial" w:eastAsia="Times New Roman" w:hAnsi="Arial" w:cs="Arial"/>
          <w:color w:val="FF0000"/>
          <w:lang w:eastAsia="en-GB"/>
        </w:rPr>
      </w:pPr>
      <w:r w:rsidRPr="00CF398F">
        <w:rPr>
          <w:rFonts w:ascii="Arial" w:eastAsia="Times New Roman" w:hAnsi="Arial" w:cs="Arial"/>
          <w:color w:val="FF0000"/>
          <w:sz w:val="24"/>
          <w:szCs w:val="24"/>
          <w:lang w:eastAsia="en-GB"/>
        </w:rPr>
        <w:t xml:space="preserve">If Land managers request to be contracted prior to visits, contact details will be </w:t>
      </w:r>
      <w:r>
        <w:rPr>
          <w:rFonts w:ascii="Arial" w:eastAsia="Times New Roman" w:hAnsi="Arial" w:cs="Arial"/>
          <w:color w:val="FF0000"/>
          <w:sz w:val="24"/>
          <w:szCs w:val="24"/>
          <w:lang w:eastAsia="en-GB"/>
        </w:rPr>
        <w:t xml:space="preserve">securely </w:t>
      </w:r>
      <w:r w:rsidRPr="00CF398F">
        <w:rPr>
          <w:rFonts w:ascii="Arial" w:eastAsia="Times New Roman" w:hAnsi="Arial" w:cs="Arial"/>
          <w:color w:val="FF0000"/>
          <w:sz w:val="24"/>
          <w:szCs w:val="24"/>
          <w:lang w:eastAsia="en-GB"/>
        </w:rPr>
        <w:t>supplied to the contractor at the start of contract by Natural England. The contractor will then liaise directly with landowners and occupiers to arrange specific dates and times for access. Permissions must be obtained at least 48 hours prior to monitoring, with any refusals or other issues notified to the Natural England project officer within 3 working days. </w:t>
      </w:r>
      <w:r w:rsidRPr="00CF398F">
        <w:rPr>
          <w:rFonts w:ascii="Arial" w:eastAsia="Times New Roman" w:hAnsi="Arial" w:cs="Arial"/>
          <w:color w:val="FF0000"/>
          <w:lang w:eastAsia="en-GB"/>
        </w:rPr>
        <w:t> </w:t>
      </w:r>
    </w:p>
    <w:p w14:paraId="442105C4" w14:textId="41E6FF2E" w:rsidR="002B5B5F" w:rsidRDefault="002B5B5F" w:rsidP="002A029E">
      <w:pPr>
        <w:spacing w:after="0" w:line="240" w:lineRule="auto"/>
        <w:textAlignment w:val="baseline"/>
        <w:rPr>
          <w:rFonts w:ascii="Arial" w:eastAsia="Times New Roman" w:hAnsi="Arial" w:cs="Arial"/>
          <w:color w:val="FF0000"/>
          <w:lang w:eastAsia="en-GB"/>
        </w:rPr>
      </w:pPr>
    </w:p>
    <w:p w14:paraId="65F8945D" w14:textId="77777777" w:rsidR="002B5B5F" w:rsidRPr="008D264A" w:rsidRDefault="002B5B5F" w:rsidP="002B5B5F">
      <w:pPr>
        <w:numPr>
          <w:ilvl w:val="0"/>
          <w:numId w:val="15"/>
        </w:numPr>
        <w:spacing w:after="0" w:line="240" w:lineRule="auto"/>
        <w:contextualSpacing/>
        <w:rPr>
          <w:rFonts w:ascii="Arial" w:hAnsi="Arial" w:cs="Arial"/>
          <w:b/>
          <w:bCs/>
          <w:sz w:val="28"/>
          <w:szCs w:val="28"/>
        </w:rPr>
      </w:pPr>
      <w:r w:rsidRPr="008D264A">
        <w:rPr>
          <w:rFonts w:ascii="Arial" w:hAnsi="Arial" w:cs="Arial"/>
          <w:b/>
          <w:bCs/>
          <w:sz w:val="28"/>
          <w:szCs w:val="28"/>
        </w:rPr>
        <w:t xml:space="preserve">Health &amp; Safety / Known hazards &amp; risks </w:t>
      </w:r>
    </w:p>
    <w:p w14:paraId="0C60986B" w14:textId="77777777" w:rsidR="002B5B5F" w:rsidRPr="008D264A" w:rsidRDefault="002B5B5F" w:rsidP="002B5B5F">
      <w:pPr>
        <w:rPr>
          <w:rFonts w:ascii="Arial" w:hAnsi="Arial" w:cs="Arial"/>
        </w:rPr>
      </w:pPr>
    </w:p>
    <w:p w14:paraId="70C3F22C" w14:textId="77777777" w:rsidR="002B5B5F" w:rsidRPr="005E71CD" w:rsidRDefault="002B5B5F" w:rsidP="002B5B5F">
      <w:pPr>
        <w:rPr>
          <w:rFonts w:ascii="Arial" w:hAnsi="Arial" w:cs="Arial"/>
          <w:sz w:val="24"/>
          <w:szCs w:val="24"/>
        </w:rPr>
      </w:pPr>
      <w:r w:rsidRPr="005E71CD">
        <w:rPr>
          <w:rFonts w:ascii="Arial" w:hAnsi="Arial" w:cs="Arial"/>
          <w:sz w:val="24"/>
          <w:szCs w:val="24"/>
        </w:rPr>
        <w:t xml:space="preserve">Risks associated with field-based work need to be considered. The Health and Safety at Work Act 1974 is to be fully complied with at all times.  </w:t>
      </w:r>
    </w:p>
    <w:p w14:paraId="282E6FC2" w14:textId="77777777" w:rsidR="002B5B5F" w:rsidRDefault="002B5B5F" w:rsidP="002B5B5F">
      <w:pPr>
        <w:rPr>
          <w:rFonts w:ascii="Arial" w:hAnsi="Arial" w:cs="Arial"/>
          <w:b/>
          <w:bCs/>
          <w:sz w:val="24"/>
          <w:szCs w:val="24"/>
        </w:rPr>
      </w:pPr>
      <w:r w:rsidRPr="005E71CD">
        <w:rPr>
          <w:rFonts w:ascii="Arial" w:hAnsi="Arial" w:cs="Arial"/>
          <w:sz w:val="24"/>
          <w:szCs w:val="24"/>
        </w:rPr>
        <w:t xml:space="preserve">Please provide a clear and structured proposal to demonstrate your intended approach to health and safety on this project and how you ensure the requirements of legislation are met.  </w:t>
      </w:r>
      <w:r w:rsidRPr="002B5B5F">
        <w:rPr>
          <w:rFonts w:ascii="Arial" w:hAnsi="Arial" w:cs="Arial"/>
          <w:b/>
          <w:bCs/>
          <w:sz w:val="24"/>
          <w:szCs w:val="24"/>
        </w:rPr>
        <w:t xml:space="preserve"> You</w:t>
      </w:r>
      <w:r w:rsidRPr="005E71CD">
        <w:rPr>
          <w:rFonts w:ascii="Arial" w:hAnsi="Arial" w:cs="Arial"/>
          <w:b/>
          <w:bCs/>
          <w:sz w:val="24"/>
          <w:szCs w:val="24"/>
        </w:rPr>
        <w:t xml:space="preserve"> do not need to submit a site-specific risk assessment with your tender response, if successful you will be expected to do so before commencing any work. </w:t>
      </w:r>
    </w:p>
    <w:p w14:paraId="18821D00" w14:textId="77777777" w:rsidR="002B5B5F" w:rsidRPr="006C09C3" w:rsidRDefault="002B5B5F" w:rsidP="002B5B5F">
      <w:pPr>
        <w:rPr>
          <w:rFonts w:ascii="Arial" w:hAnsi="Arial" w:cs="Arial"/>
          <w:sz w:val="24"/>
          <w:szCs w:val="24"/>
        </w:rPr>
      </w:pPr>
      <w:r w:rsidRPr="006C09C3">
        <w:rPr>
          <w:rFonts w:ascii="Arial" w:hAnsi="Arial" w:cs="Arial"/>
          <w:sz w:val="24"/>
          <w:szCs w:val="24"/>
        </w:rPr>
        <w:t xml:space="preserve">If any incidents occur on site, these should be reported to the Project Officer within </w:t>
      </w:r>
      <w:r>
        <w:rPr>
          <w:rFonts w:ascii="Arial" w:hAnsi="Arial" w:cs="Arial"/>
          <w:sz w:val="24"/>
          <w:szCs w:val="24"/>
        </w:rPr>
        <w:t xml:space="preserve">3 </w:t>
      </w:r>
      <w:r w:rsidRPr="006C09C3">
        <w:rPr>
          <w:rFonts w:ascii="Arial" w:hAnsi="Arial" w:cs="Arial"/>
          <w:sz w:val="24"/>
          <w:szCs w:val="24"/>
        </w:rPr>
        <w:t xml:space="preserve">working days. </w:t>
      </w:r>
    </w:p>
    <w:p w14:paraId="529F5354" w14:textId="77777777" w:rsidR="002B5B5F" w:rsidRPr="005E71CD" w:rsidRDefault="002B5B5F" w:rsidP="002B5B5F">
      <w:pPr>
        <w:rPr>
          <w:rFonts w:ascii="Arial" w:hAnsi="Arial" w:cs="Arial"/>
          <w:sz w:val="24"/>
          <w:szCs w:val="24"/>
        </w:rPr>
      </w:pPr>
      <w:r w:rsidRPr="005E71CD">
        <w:rPr>
          <w:rFonts w:ascii="Arial" w:hAnsi="Arial" w:cs="Arial"/>
          <w:sz w:val="24"/>
          <w:szCs w:val="24"/>
        </w:rPr>
        <w:t xml:space="preserve">Your quotation for the work should be accompanied by the following Health and Safety documentation required by Natural England:  </w:t>
      </w:r>
    </w:p>
    <w:p w14:paraId="454C9E8C" w14:textId="77777777" w:rsidR="002B5B5F" w:rsidRPr="005E71CD" w:rsidRDefault="002B5B5F" w:rsidP="002B5B5F">
      <w:pPr>
        <w:pStyle w:val="ListParagraph"/>
        <w:numPr>
          <w:ilvl w:val="0"/>
          <w:numId w:val="26"/>
        </w:numPr>
        <w:spacing w:after="0" w:line="240" w:lineRule="auto"/>
        <w:rPr>
          <w:rFonts w:ascii="Arial" w:hAnsi="Arial" w:cs="Arial"/>
          <w:sz w:val="24"/>
          <w:szCs w:val="24"/>
        </w:rPr>
      </w:pPr>
      <w:r w:rsidRPr="005E71CD">
        <w:rPr>
          <w:rFonts w:ascii="Arial" w:hAnsi="Arial" w:cs="Arial"/>
          <w:sz w:val="24"/>
          <w:szCs w:val="24"/>
        </w:rPr>
        <w:t xml:space="preserve">Risk assessment: this must take the hazards identified above into account.  </w:t>
      </w:r>
    </w:p>
    <w:p w14:paraId="276B4351" w14:textId="77777777" w:rsidR="002B5B5F" w:rsidRPr="005E71CD" w:rsidRDefault="002B5B5F" w:rsidP="002B5B5F">
      <w:pPr>
        <w:pStyle w:val="ListParagraph"/>
        <w:numPr>
          <w:ilvl w:val="0"/>
          <w:numId w:val="26"/>
        </w:numPr>
        <w:spacing w:after="0" w:line="240" w:lineRule="auto"/>
        <w:rPr>
          <w:rFonts w:ascii="Arial" w:hAnsi="Arial" w:cs="Arial"/>
          <w:sz w:val="24"/>
          <w:szCs w:val="24"/>
        </w:rPr>
      </w:pPr>
      <w:r w:rsidRPr="005E71CD">
        <w:rPr>
          <w:rFonts w:ascii="Arial" w:hAnsi="Arial" w:cs="Arial"/>
          <w:sz w:val="24"/>
          <w:szCs w:val="24"/>
        </w:rPr>
        <w:t xml:space="preserve">Valid certificates (if appropriate) to be made available on request:  </w:t>
      </w:r>
    </w:p>
    <w:p w14:paraId="590247D3" w14:textId="77777777" w:rsidR="002B5B5F" w:rsidRPr="005E71CD" w:rsidRDefault="002B5B5F" w:rsidP="002B5B5F">
      <w:pPr>
        <w:pStyle w:val="ListParagraph"/>
        <w:numPr>
          <w:ilvl w:val="0"/>
          <w:numId w:val="26"/>
        </w:numPr>
        <w:spacing w:after="0" w:line="240" w:lineRule="auto"/>
        <w:rPr>
          <w:rFonts w:ascii="Arial" w:hAnsi="Arial" w:cs="Arial"/>
          <w:sz w:val="24"/>
          <w:szCs w:val="24"/>
        </w:rPr>
      </w:pPr>
      <w:r w:rsidRPr="005E71CD">
        <w:rPr>
          <w:rFonts w:ascii="Arial" w:hAnsi="Arial" w:cs="Arial"/>
          <w:sz w:val="24"/>
          <w:szCs w:val="24"/>
        </w:rPr>
        <w:t xml:space="preserve">Employers Liability Compulsory Insurance   </w:t>
      </w:r>
    </w:p>
    <w:p w14:paraId="478A5BD8" w14:textId="77777777" w:rsidR="002B5B5F" w:rsidRPr="005E71CD" w:rsidRDefault="002B5B5F" w:rsidP="002B5B5F">
      <w:pPr>
        <w:pStyle w:val="ListParagraph"/>
        <w:numPr>
          <w:ilvl w:val="0"/>
          <w:numId w:val="26"/>
        </w:numPr>
        <w:spacing w:after="0" w:line="240" w:lineRule="auto"/>
        <w:rPr>
          <w:rFonts w:ascii="Arial" w:hAnsi="Arial" w:cs="Arial"/>
          <w:sz w:val="24"/>
          <w:szCs w:val="24"/>
        </w:rPr>
      </w:pPr>
      <w:r w:rsidRPr="005E71CD">
        <w:rPr>
          <w:rFonts w:ascii="Arial" w:hAnsi="Arial" w:cs="Arial"/>
          <w:sz w:val="24"/>
          <w:szCs w:val="24"/>
        </w:rPr>
        <w:t xml:space="preserve">Public Liability Insurance – provide description of level taken out  </w:t>
      </w:r>
    </w:p>
    <w:p w14:paraId="21F2406B" w14:textId="77777777" w:rsidR="002B5B5F" w:rsidRPr="005E71CD" w:rsidRDefault="002B5B5F" w:rsidP="002B5B5F">
      <w:pPr>
        <w:pStyle w:val="ListParagraph"/>
        <w:numPr>
          <w:ilvl w:val="0"/>
          <w:numId w:val="26"/>
        </w:numPr>
        <w:spacing w:after="0" w:line="240" w:lineRule="auto"/>
        <w:rPr>
          <w:rFonts w:ascii="Arial" w:hAnsi="Arial" w:cs="Arial"/>
          <w:sz w:val="24"/>
          <w:szCs w:val="24"/>
        </w:rPr>
      </w:pPr>
      <w:r w:rsidRPr="005E71CD">
        <w:rPr>
          <w:rFonts w:ascii="Arial" w:hAnsi="Arial" w:cs="Arial"/>
          <w:sz w:val="24"/>
          <w:szCs w:val="24"/>
        </w:rPr>
        <w:t xml:space="preserve">Professional Indemnity Insurance – provide description of level taken out  </w:t>
      </w:r>
    </w:p>
    <w:p w14:paraId="659DFF44" w14:textId="77777777" w:rsidR="002B5B5F" w:rsidRPr="005E71CD" w:rsidRDefault="002B5B5F" w:rsidP="002B5B5F">
      <w:pPr>
        <w:rPr>
          <w:rFonts w:ascii="Arial" w:hAnsi="Arial" w:cs="Arial"/>
          <w:sz w:val="24"/>
          <w:szCs w:val="24"/>
        </w:rPr>
      </w:pPr>
    </w:p>
    <w:p w14:paraId="55D84C6B" w14:textId="38F7F1C0" w:rsidR="002B5B5F" w:rsidRPr="002B5B5F" w:rsidRDefault="002B5B5F" w:rsidP="002B5B5F">
      <w:pPr>
        <w:rPr>
          <w:rFonts w:ascii="Arial" w:hAnsi="Arial" w:cs="Arial"/>
          <w:sz w:val="24"/>
          <w:szCs w:val="24"/>
        </w:rPr>
      </w:pPr>
      <w:r w:rsidRPr="005E71CD">
        <w:rPr>
          <w:rFonts w:ascii="Arial" w:hAnsi="Arial" w:cs="Arial"/>
          <w:sz w:val="24"/>
          <w:szCs w:val="24"/>
        </w:rPr>
        <w:t xml:space="preserve">Work shall not commence without Natural England being in possession of appropriate documentation and an agreed safe method of working. </w:t>
      </w:r>
    </w:p>
    <w:p w14:paraId="11545D8A" w14:textId="3BAA0B8F" w:rsidR="002A029E" w:rsidRPr="008D264A" w:rsidRDefault="002A029E" w:rsidP="5D883244">
      <w:pPr>
        <w:rPr>
          <w:rFonts w:ascii="Arial" w:hAnsi="Arial" w:cs="Arial"/>
          <w:sz w:val="24"/>
          <w:szCs w:val="24"/>
        </w:rPr>
      </w:pPr>
    </w:p>
    <w:p w14:paraId="79E1DA35" w14:textId="238E5348" w:rsidR="002A029E" w:rsidRDefault="002A029E" w:rsidP="00487A1A">
      <w:pPr>
        <w:numPr>
          <w:ilvl w:val="0"/>
          <w:numId w:val="15"/>
        </w:numPr>
        <w:spacing w:after="0" w:line="240" w:lineRule="auto"/>
        <w:contextualSpacing/>
        <w:rPr>
          <w:rFonts w:ascii="Arial" w:hAnsi="Arial" w:cs="Arial"/>
          <w:b/>
          <w:bCs/>
          <w:sz w:val="28"/>
          <w:szCs w:val="28"/>
        </w:rPr>
      </w:pPr>
      <w:r>
        <w:rPr>
          <w:rFonts w:ascii="Arial" w:hAnsi="Arial" w:cs="Arial"/>
          <w:b/>
          <w:bCs/>
          <w:sz w:val="28"/>
          <w:szCs w:val="28"/>
        </w:rPr>
        <w:t xml:space="preserve">Reporting, analysis and presentation of data </w:t>
      </w:r>
    </w:p>
    <w:p w14:paraId="261DC381" w14:textId="5EE1F73D" w:rsidR="002A029E" w:rsidRDefault="002A029E" w:rsidP="002A029E">
      <w:pPr>
        <w:spacing w:after="0" w:line="240" w:lineRule="auto"/>
        <w:contextualSpacing/>
        <w:rPr>
          <w:rFonts w:ascii="Arial" w:hAnsi="Arial" w:cs="Arial"/>
          <w:b/>
          <w:bCs/>
          <w:sz w:val="28"/>
          <w:szCs w:val="28"/>
        </w:rPr>
      </w:pPr>
    </w:p>
    <w:p w14:paraId="1DD6D506" w14:textId="7998ECDD" w:rsidR="002A029E" w:rsidRDefault="002A029E" w:rsidP="002A029E">
      <w:pPr>
        <w:spacing w:after="0" w:line="240" w:lineRule="auto"/>
        <w:contextualSpacing/>
        <w:rPr>
          <w:rFonts w:ascii="Arial" w:hAnsi="Arial" w:cs="Arial"/>
          <w:sz w:val="24"/>
          <w:szCs w:val="24"/>
        </w:rPr>
      </w:pPr>
      <w:r w:rsidRPr="5D883244">
        <w:rPr>
          <w:rFonts w:ascii="Arial" w:hAnsi="Arial" w:cs="Arial"/>
          <w:sz w:val="24"/>
          <w:szCs w:val="24"/>
        </w:rPr>
        <w:t>The outputs, unless agreed otherwise in writing by the Project Officer, will be as detailed in this section.</w:t>
      </w:r>
    </w:p>
    <w:p w14:paraId="28380FE0" w14:textId="77777777" w:rsidR="002A029E" w:rsidRDefault="002A029E" w:rsidP="002A029E">
      <w:pPr>
        <w:spacing w:after="0" w:line="240" w:lineRule="auto"/>
        <w:contextualSpacing/>
        <w:rPr>
          <w:rFonts w:ascii="Arial" w:hAnsi="Arial" w:cs="Arial"/>
          <w:b/>
          <w:bCs/>
          <w:sz w:val="28"/>
          <w:szCs w:val="28"/>
        </w:rPr>
      </w:pPr>
    </w:p>
    <w:p w14:paraId="5C7BC3B5" w14:textId="6E4FC3DC" w:rsidR="008D264A" w:rsidRPr="00B50088" w:rsidRDefault="008D264A" w:rsidP="00B50088">
      <w:pPr>
        <w:pStyle w:val="ListParagraph"/>
        <w:numPr>
          <w:ilvl w:val="1"/>
          <w:numId w:val="15"/>
        </w:numPr>
        <w:spacing w:after="0" w:line="240" w:lineRule="auto"/>
        <w:rPr>
          <w:rFonts w:ascii="Arial" w:hAnsi="Arial" w:cs="Arial"/>
          <w:b/>
          <w:bCs/>
          <w:sz w:val="28"/>
          <w:szCs w:val="28"/>
        </w:rPr>
      </w:pPr>
      <w:r w:rsidRPr="00B50088">
        <w:rPr>
          <w:rFonts w:ascii="Arial" w:hAnsi="Arial" w:cs="Arial"/>
          <w:b/>
          <w:bCs/>
          <w:sz w:val="28"/>
          <w:szCs w:val="28"/>
        </w:rPr>
        <w:t xml:space="preserve">Analysis and Reporting </w:t>
      </w:r>
    </w:p>
    <w:p w14:paraId="130FE5CD" w14:textId="77777777" w:rsidR="008D264A" w:rsidRPr="008D264A" w:rsidRDefault="008D264A" w:rsidP="008D264A">
      <w:pPr>
        <w:rPr>
          <w:rFonts w:ascii="Arial" w:hAnsi="Arial" w:cs="Arial"/>
        </w:rPr>
      </w:pPr>
    </w:p>
    <w:p w14:paraId="6F3BF3F4" w14:textId="170AA7CC" w:rsidR="2947474C" w:rsidRDefault="2947474C" w:rsidP="52369472">
      <w:pPr>
        <w:pStyle w:val="ListParagraph"/>
        <w:numPr>
          <w:ilvl w:val="0"/>
          <w:numId w:val="4"/>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A report will be produced to include introduction, methods, limitations, results and discussion, together with maps showing the locations of transect routes.   </w:t>
      </w:r>
    </w:p>
    <w:p w14:paraId="2E7DDB23" w14:textId="138452AD" w:rsidR="2947474C" w:rsidRDefault="2947474C" w:rsidP="52369472">
      <w:pPr>
        <w:pStyle w:val="ListParagraph"/>
        <w:numPr>
          <w:ilvl w:val="0"/>
          <w:numId w:val="4"/>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The results section will include the calculation of the breeding bird assemblage on the SSSI. This is calculated using the score at the time of notification and then compared to the threshold for favourable condition. </w:t>
      </w:r>
    </w:p>
    <w:p w14:paraId="17D92CD8" w14:textId="72371FA8" w:rsidR="2947474C" w:rsidRDefault="2947474C" w:rsidP="52369472">
      <w:pPr>
        <w:pStyle w:val="ListParagraph"/>
        <w:numPr>
          <w:ilvl w:val="0"/>
          <w:numId w:val="4"/>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The results section will include the comparison of the aggregation populations against baseline with an assessment of condition made.</w:t>
      </w:r>
    </w:p>
    <w:p w14:paraId="51AE15D9" w14:textId="294465C0" w:rsidR="2947474C" w:rsidRDefault="2947474C" w:rsidP="52369472">
      <w:pPr>
        <w:pStyle w:val="ListParagraph"/>
        <w:numPr>
          <w:ilvl w:val="0"/>
          <w:numId w:val="4"/>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The results section will also describe the habitat (see Phase 1 section above) and compare the current habitat extent to that at the time of notification (information will be provided). </w:t>
      </w:r>
    </w:p>
    <w:p w14:paraId="6E66EA66" w14:textId="51DF7713" w:rsidR="2947474C" w:rsidRDefault="2947474C" w:rsidP="52369472">
      <w:pPr>
        <w:pStyle w:val="ListParagraph"/>
        <w:numPr>
          <w:ilvl w:val="0"/>
          <w:numId w:val="4"/>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As described in the data format section above, an Excel spreadsheet should be included showing the six-figure x: y co-ordinates of the start and end points of the transect routes and the locations of registrations of confirmed/probable breeding bird species from the assemblage. </w:t>
      </w:r>
    </w:p>
    <w:p w14:paraId="2CF9DE34" w14:textId="39FB8B5B" w:rsidR="2947474C" w:rsidRDefault="2947474C" w:rsidP="52369472">
      <w:pPr>
        <w:pStyle w:val="ListParagraph"/>
        <w:numPr>
          <w:ilvl w:val="0"/>
          <w:numId w:val="4"/>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A section describing the bird interest across the SSSI should be included, including a tabulated list of possible, probable and confirmed breeding birds for the SSSI, defined according to the Bird Breeding Status Codes. Estimates should be made of the number of territories of the probable and confirmed breeding species.</w:t>
      </w:r>
    </w:p>
    <w:p w14:paraId="7F536E51" w14:textId="124A96EE" w:rsidR="2947474C" w:rsidRDefault="2947474C" w:rsidP="52369472">
      <w:pPr>
        <w:pStyle w:val="ListParagraph"/>
        <w:numPr>
          <w:ilvl w:val="0"/>
          <w:numId w:val="4"/>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 xml:space="preserve">Additional descriptive sections in the report relating to any bird species of conservation interest and concern that are additional to the assemblage scoring species (e.g. if any newly colonising species were recorded) </w:t>
      </w:r>
    </w:p>
    <w:p w14:paraId="3F0E4D23" w14:textId="61E5E611" w:rsidR="2947474C" w:rsidRDefault="2947474C" w:rsidP="52369472">
      <w:pPr>
        <w:pStyle w:val="ListParagraph"/>
        <w:numPr>
          <w:ilvl w:val="0"/>
          <w:numId w:val="4"/>
        </w:numPr>
        <w:spacing w:line="276" w:lineRule="auto"/>
        <w:rPr>
          <w:rFonts w:ascii="Arial" w:eastAsia="Arial" w:hAnsi="Arial" w:cs="Arial"/>
          <w:color w:val="000000" w:themeColor="text1"/>
          <w:sz w:val="24"/>
          <w:szCs w:val="24"/>
        </w:rPr>
      </w:pPr>
      <w:r w:rsidRPr="52369472">
        <w:rPr>
          <w:rFonts w:ascii="Arial" w:eastAsia="Arial" w:hAnsi="Arial" w:cs="Arial"/>
          <w:color w:val="000000" w:themeColor="text1"/>
          <w:sz w:val="24"/>
          <w:szCs w:val="24"/>
        </w:rPr>
        <w:t>A general description of the habitat should be included, with clear and concise recommendations for management to benefit individual species or groups of birds.</w:t>
      </w:r>
    </w:p>
    <w:p w14:paraId="094AF99B" w14:textId="7B355F88" w:rsidR="1190DA29" w:rsidRDefault="06829702" w:rsidP="1190DA29">
      <w:pPr>
        <w:rPr>
          <w:rFonts w:ascii="Arial" w:hAnsi="Arial" w:cs="Arial"/>
          <w:sz w:val="24"/>
          <w:szCs w:val="24"/>
        </w:rPr>
      </w:pPr>
      <w:r w:rsidRPr="52369472">
        <w:rPr>
          <w:rFonts w:ascii="Arial" w:hAnsi="Arial" w:cs="Arial"/>
          <w:b/>
          <w:bCs/>
          <w:sz w:val="24"/>
          <w:szCs w:val="24"/>
        </w:rPr>
        <w:t>A separate report is required for each SSSI</w:t>
      </w:r>
    </w:p>
    <w:p w14:paraId="0C3BA8EF" w14:textId="0DF4ECF0" w:rsidR="52369472" w:rsidRDefault="52369472" w:rsidP="52369472">
      <w:pPr>
        <w:rPr>
          <w:rFonts w:ascii="Arial" w:hAnsi="Arial" w:cs="Arial"/>
          <w:b/>
          <w:bCs/>
          <w:sz w:val="24"/>
          <w:szCs w:val="24"/>
        </w:rPr>
      </w:pPr>
    </w:p>
    <w:p w14:paraId="360A67A4" w14:textId="65E63624" w:rsidR="002A029E" w:rsidRDefault="002B5B5F" w:rsidP="002B5B5F">
      <w:pPr>
        <w:rPr>
          <w:rFonts w:ascii="Arial" w:hAnsi="Arial" w:cs="Arial"/>
          <w:b/>
          <w:bCs/>
          <w:sz w:val="24"/>
          <w:szCs w:val="24"/>
        </w:rPr>
      </w:pPr>
      <w:r w:rsidRPr="002B5B5F">
        <w:rPr>
          <w:rFonts w:ascii="Arial" w:hAnsi="Arial" w:cs="Arial"/>
          <w:b/>
          <w:bCs/>
          <w:sz w:val="24"/>
          <w:szCs w:val="24"/>
        </w:rPr>
        <w:t xml:space="preserve">An electronic copy of the draft report, in Word format, should be submitted to Natural England for consideration and comments.  All reports should be submitted according to the timescale </w:t>
      </w:r>
      <w:r w:rsidR="008B46C3">
        <w:rPr>
          <w:rFonts w:ascii="Arial" w:hAnsi="Arial" w:cs="Arial"/>
          <w:b/>
          <w:bCs/>
          <w:sz w:val="24"/>
          <w:szCs w:val="24"/>
        </w:rPr>
        <w:t xml:space="preserve">below. </w:t>
      </w:r>
      <w:r w:rsidRPr="002B5B5F">
        <w:rPr>
          <w:rFonts w:ascii="Arial" w:hAnsi="Arial" w:cs="Arial"/>
          <w:b/>
          <w:bCs/>
          <w:sz w:val="24"/>
          <w:szCs w:val="24"/>
        </w:rPr>
        <w:t xml:space="preserve"> All reports should be sent to the Project Officer.</w:t>
      </w:r>
    </w:p>
    <w:p w14:paraId="050F8FFC" w14:textId="3B4DAA8A" w:rsidR="008B46C3" w:rsidRDefault="008B46C3" w:rsidP="008B46C3">
      <w:pPr>
        <w:spacing w:after="0" w:line="240" w:lineRule="auto"/>
        <w:contextualSpacing/>
        <w:rPr>
          <w:rFonts w:ascii="Arial" w:hAnsi="Arial" w:cs="Arial"/>
          <w:sz w:val="24"/>
          <w:szCs w:val="24"/>
        </w:rPr>
      </w:pPr>
      <w:r w:rsidRPr="5C0F0DB6">
        <w:rPr>
          <w:rFonts w:ascii="Arial" w:hAnsi="Arial" w:cs="Arial"/>
          <w:sz w:val="24"/>
          <w:szCs w:val="24"/>
        </w:rPr>
        <w:t xml:space="preserve">The submission for the draft report </w:t>
      </w:r>
      <w:r w:rsidR="6A731964" w:rsidRPr="5C0F0DB6">
        <w:rPr>
          <w:rFonts w:ascii="Arial" w:hAnsi="Arial" w:cs="Arial"/>
          <w:sz w:val="24"/>
          <w:szCs w:val="24"/>
        </w:rPr>
        <w:t>03/10/2023</w:t>
      </w:r>
    </w:p>
    <w:p w14:paraId="6D1C30E8" w14:textId="70EFB972" w:rsidR="008B46C3" w:rsidRPr="008B46C3" w:rsidRDefault="008B46C3" w:rsidP="008B46C3">
      <w:pPr>
        <w:spacing w:after="0" w:line="240" w:lineRule="auto"/>
        <w:contextualSpacing/>
        <w:rPr>
          <w:rFonts w:ascii="Arial" w:hAnsi="Arial" w:cs="Arial"/>
          <w:b/>
          <w:bCs/>
          <w:sz w:val="28"/>
          <w:szCs w:val="28"/>
        </w:rPr>
      </w:pPr>
      <w:r w:rsidRPr="5C0F0DB6">
        <w:rPr>
          <w:rFonts w:ascii="Arial" w:hAnsi="Arial" w:cs="Arial"/>
          <w:sz w:val="24"/>
          <w:szCs w:val="24"/>
        </w:rPr>
        <w:t xml:space="preserve">The Final report must be returned by </w:t>
      </w:r>
      <w:r w:rsidR="30B27451" w:rsidRPr="5C0F0DB6">
        <w:rPr>
          <w:rFonts w:ascii="Arial" w:hAnsi="Arial" w:cs="Arial"/>
          <w:sz w:val="24"/>
          <w:szCs w:val="24"/>
        </w:rPr>
        <w:t>01/11/2023</w:t>
      </w:r>
    </w:p>
    <w:p w14:paraId="0A1E61EC" w14:textId="77777777" w:rsidR="00A0709F" w:rsidRDefault="00A0709F" w:rsidP="008D264A">
      <w:pPr>
        <w:rPr>
          <w:rFonts w:ascii="Arial" w:hAnsi="Arial" w:cs="Arial"/>
        </w:rPr>
      </w:pPr>
    </w:p>
    <w:p w14:paraId="14335CD3" w14:textId="6C497431" w:rsidR="008D264A" w:rsidRDefault="008D264A" w:rsidP="002B5B5F">
      <w:pPr>
        <w:pStyle w:val="ListParagraph"/>
        <w:numPr>
          <w:ilvl w:val="1"/>
          <w:numId w:val="15"/>
        </w:numPr>
        <w:spacing w:after="0" w:line="240" w:lineRule="auto"/>
        <w:rPr>
          <w:rFonts w:ascii="Arial" w:hAnsi="Arial" w:cs="Arial"/>
          <w:b/>
          <w:bCs/>
          <w:sz w:val="28"/>
          <w:szCs w:val="28"/>
        </w:rPr>
      </w:pPr>
      <w:r w:rsidRPr="002B5B5F">
        <w:rPr>
          <w:rFonts w:ascii="Arial" w:hAnsi="Arial" w:cs="Arial"/>
          <w:b/>
          <w:bCs/>
          <w:sz w:val="28"/>
          <w:szCs w:val="28"/>
        </w:rPr>
        <w:t>Maps</w:t>
      </w:r>
    </w:p>
    <w:p w14:paraId="58FB68AC" w14:textId="27248F67" w:rsidR="002B5B5F" w:rsidRDefault="002B5B5F" w:rsidP="002B5B5F">
      <w:pPr>
        <w:spacing w:after="0" w:line="240" w:lineRule="auto"/>
        <w:rPr>
          <w:rFonts w:ascii="Arial" w:hAnsi="Arial" w:cs="Arial"/>
          <w:b/>
          <w:bCs/>
          <w:sz w:val="28"/>
          <w:szCs w:val="28"/>
        </w:rPr>
      </w:pPr>
    </w:p>
    <w:p w14:paraId="0D9DAE24" w14:textId="73080FA5" w:rsidR="002B5B5F" w:rsidRPr="002B5B5F" w:rsidRDefault="002B5B5F" w:rsidP="002B5B5F">
      <w:pPr>
        <w:pStyle w:val="ListParagraph"/>
        <w:numPr>
          <w:ilvl w:val="2"/>
          <w:numId w:val="15"/>
        </w:numPr>
        <w:spacing w:after="0" w:line="240" w:lineRule="auto"/>
        <w:rPr>
          <w:rFonts w:ascii="Arial" w:hAnsi="Arial" w:cs="Arial"/>
          <w:b/>
          <w:bCs/>
          <w:sz w:val="28"/>
          <w:szCs w:val="28"/>
        </w:rPr>
      </w:pPr>
      <w:r w:rsidRPr="002B5B5F">
        <w:rPr>
          <w:rFonts w:ascii="Arial" w:hAnsi="Arial" w:cs="Arial"/>
          <w:b/>
          <w:bCs/>
          <w:sz w:val="28"/>
          <w:szCs w:val="28"/>
        </w:rPr>
        <w:t>GPS data formats </w:t>
      </w:r>
    </w:p>
    <w:p w14:paraId="752E4C4E" w14:textId="77777777" w:rsidR="002B5B5F" w:rsidRDefault="002B5B5F" w:rsidP="002B5B5F">
      <w:pPr>
        <w:rPr>
          <w:rFonts w:ascii="Arial" w:hAnsi="Arial" w:cs="Arial"/>
        </w:rPr>
      </w:pPr>
    </w:p>
    <w:p w14:paraId="0C323324" w14:textId="77777777" w:rsidR="002B5B5F" w:rsidRPr="008D264A" w:rsidRDefault="002B5B5F" w:rsidP="002B5B5F">
      <w:pPr>
        <w:rPr>
          <w:rFonts w:ascii="Arial" w:hAnsi="Arial" w:cs="Arial"/>
          <w:sz w:val="24"/>
          <w:szCs w:val="24"/>
        </w:rPr>
      </w:pPr>
      <w:r w:rsidRPr="5D883244">
        <w:rPr>
          <w:rFonts w:ascii="Arial" w:hAnsi="Arial" w:cs="Arial"/>
          <w:sz w:val="24"/>
          <w:szCs w:val="24"/>
        </w:rPr>
        <w:t>It is important to be able to geo-locate the survey effort so that geospatial cross-referencing with other data sources can take place.  </w:t>
      </w:r>
    </w:p>
    <w:p w14:paraId="7CE0A7A5" w14:textId="77777777" w:rsidR="002B5B5F" w:rsidRPr="008D264A" w:rsidRDefault="002B5B5F" w:rsidP="002B5B5F">
      <w:pPr>
        <w:rPr>
          <w:rFonts w:ascii="Arial" w:hAnsi="Arial" w:cs="Arial"/>
          <w:sz w:val="24"/>
          <w:szCs w:val="24"/>
        </w:rPr>
      </w:pPr>
      <w:r w:rsidRPr="5D883244">
        <w:rPr>
          <w:rFonts w:ascii="Arial" w:hAnsi="Arial" w:cs="Arial"/>
          <w:sz w:val="24"/>
          <w:szCs w:val="24"/>
        </w:rPr>
        <w:lastRenderedPageBreak/>
        <w:t>The location of the start and end points of all transect routes should be provided in six figure x:y co-ordinates format, entered in an Excel spreadsheet. </w:t>
      </w:r>
    </w:p>
    <w:p w14:paraId="518C4E4A" w14:textId="77777777" w:rsidR="002B5B5F" w:rsidRPr="008D264A" w:rsidRDefault="002B5B5F" w:rsidP="002B5B5F">
      <w:pPr>
        <w:rPr>
          <w:rFonts w:ascii="Arial" w:hAnsi="Arial" w:cs="Arial"/>
          <w:sz w:val="24"/>
          <w:szCs w:val="24"/>
        </w:rPr>
      </w:pPr>
      <w:r w:rsidRPr="762E762C">
        <w:rPr>
          <w:rFonts w:ascii="Arial" w:hAnsi="Arial" w:cs="Arial"/>
          <w:sz w:val="24"/>
          <w:szCs w:val="24"/>
        </w:rPr>
        <w:t>In addition, the location of registrations of the confirmed/probable breeding species from the woodland and scrub breeding bird assemblage should be provided using the same six figure x:y co-ordinates format, entered in an Excel spreadsheet.  </w:t>
      </w:r>
    </w:p>
    <w:p w14:paraId="0EA455B6" w14:textId="77777777" w:rsidR="002B5B5F" w:rsidRPr="008D264A" w:rsidRDefault="002B5B5F" w:rsidP="002B5B5F">
      <w:pPr>
        <w:rPr>
          <w:rFonts w:ascii="Arial" w:hAnsi="Arial" w:cs="Arial"/>
          <w:sz w:val="24"/>
          <w:szCs w:val="24"/>
        </w:rPr>
      </w:pPr>
      <w:r w:rsidRPr="5D883244">
        <w:rPr>
          <w:rFonts w:ascii="Arial" w:hAnsi="Arial" w:cs="Arial"/>
          <w:sz w:val="24"/>
          <w:szCs w:val="24"/>
        </w:rPr>
        <w:t>At the discretion of the contractor, the locations of any additional ‘target notes’ of interest (</w:t>
      </w:r>
      <w:r w:rsidRPr="39C6DFD9">
        <w:rPr>
          <w:rFonts w:ascii="Arial" w:hAnsi="Arial" w:cs="Arial"/>
          <w:sz w:val="24"/>
          <w:szCs w:val="24"/>
        </w:rPr>
        <w:t>e.g.,</w:t>
      </w:r>
      <w:r w:rsidRPr="5D883244">
        <w:rPr>
          <w:rFonts w:ascii="Arial" w:hAnsi="Arial" w:cs="Arial"/>
          <w:sz w:val="24"/>
          <w:szCs w:val="24"/>
        </w:rPr>
        <w:t> registrations of ‘possible’ breeding species) can also be provided. </w:t>
      </w:r>
    </w:p>
    <w:p w14:paraId="5178DF03" w14:textId="77777777" w:rsidR="002B5B5F" w:rsidRPr="002A029E" w:rsidRDefault="002B5B5F" w:rsidP="002B5B5F">
      <w:pPr>
        <w:rPr>
          <w:rFonts w:ascii="Arial" w:hAnsi="Arial" w:cs="Arial"/>
          <w:sz w:val="24"/>
          <w:szCs w:val="24"/>
        </w:rPr>
      </w:pPr>
      <w:r w:rsidRPr="5D883244">
        <w:rPr>
          <w:rFonts w:ascii="Arial" w:hAnsi="Arial" w:cs="Arial"/>
          <w:sz w:val="24"/>
          <w:szCs w:val="24"/>
        </w:rPr>
        <w:t>Once agreed with Natural England, a map showing the transect routes should be provided as part of the contract outputs (see below). Indicative mapped routes can be provided as part of the tender process at the discretion of the contractor. </w:t>
      </w:r>
      <w:r>
        <w:br/>
      </w:r>
    </w:p>
    <w:p w14:paraId="409E227B" w14:textId="1BDD75F9" w:rsidR="002B5B5F" w:rsidRPr="002B5B5F" w:rsidRDefault="003067E7" w:rsidP="002B5B5F">
      <w:pPr>
        <w:spacing w:after="0" w:line="240" w:lineRule="auto"/>
        <w:rPr>
          <w:rFonts w:ascii="Arial" w:hAnsi="Arial" w:cs="Arial"/>
          <w:b/>
          <w:bCs/>
          <w:sz w:val="28"/>
          <w:szCs w:val="28"/>
        </w:rPr>
      </w:pPr>
      <w:r>
        <w:rPr>
          <w:rFonts w:ascii="Arial" w:hAnsi="Arial" w:cs="Arial"/>
          <w:b/>
          <w:bCs/>
          <w:sz w:val="28"/>
          <w:szCs w:val="28"/>
        </w:rPr>
        <w:t>5</w:t>
      </w:r>
      <w:r w:rsidR="002B5B5F">
        <w:rPr>
          <w:rFonts w:ascii="Arial" w:hAnsi="Arial" w:cs="Arial"/>
          <w:b/>
          <w:bCs/>
          <w:sz w:val="28"/>
          <w:szCs w:val="28"/>
        </w:rPr>
        <w:t xml:space="preserve">.2.2 Map Outputs </w:t>
      </w:r>
    </w:p>
    <w:p w14:paraId="5B20EF74" w14:textId="77777777" w:rsidR="00A0709F" w:rsidRDefault="00A0709F" w:rsidP="008D264A">
      <w:pPr>
        <w:rPr>
          <w:rFonts w:ascii="Arial" w:hAnsi="Arial" w:cs="Arial"/>
        </w:rPr>
      </w:pPr>
    </w:p>
    <w:p w14:paraId="117CD4B0" w14:textId="5292C4C7" w:rsidR="008D264A" w:rsidRPr="008D264A" w:rsidRDefault="1ABC5F53" w:rsidP="5D883244">
      <w:pPr>
        <w:rPr>
          <w:rFonts w:ascii="Arial" w:hAnsi="Arial" w:cs="Arial"/>
          <w:sz w:val="24"/>
          <w:szCs w:val="24"/>
        </w:rPr>
      </w:pPr>
      <w:r w:rsidRPr="52369472">
        <w:rPr>
          <w:rFonts w:ascii="Arial" w:hAnsi="Arial" w:cs="Arial"/>
          <w:sz w:val="24"/>
          <w:szCs w:val="24"/>
        </w:rPr>
        <w:t>Provide maps showing the location o</w:t>
      </w:r>
      <w:r w:rsidR="06221267" w:rsidRPr="52369472">
        <w:rPr>
          <w:rFonts w:ascii="Arial" w:hAnsi="Arial" w:cs="Arial"/>
          <w:sz w:val="24"/>
          <w:szCs w:val="24"/>
        </w:rPr>
        <w:t>f</w:t>
      </w:r>
      <w:r w:rsidRPr="52369472">
        <w:rPr>
          <w:rFonts w:ascii="Arial" w:hAnsi="Arial" w:cs="Arial"/>
          <w:sz w:val="24"/>
          <w:szCs w:val="24"/>
        </w:rPr>
        <w:t xml:space="preserve"> each recorded probable or confirmed breeding record for each target species </w:t>
      </w:r>
      <w:r w:rsidR="52054BC5" w:rsidRPr="52369472">
        <w:rPr>
          <w:rFonts w:ascii="Arial" w:hAnsi="Arial" w:cs="Arial"/>
          <w:sz w:val="24"/>
          <w:szCs w:val="24"/>
        </w:rPr>
        <w:t>and</w:t>
      </w:r>
      <w:r w:rsidRPr="52369472">
        <w:rPr>
          <w:rFonts w:ascii="Arial" w:hAnsi="Arial" w:cs="Arial"/>
          <w:sz w:val="24"/>
          <w:szCs w:val="24"/>
        </w:rPr>
        <w:t xml:space="preserve"> provide separate x</w:t>
      </w:r>
      <w:r w:rsidR="1447DDA0" w:rsidRPr="52369472">
        <w:rPr>
          <w:rFonts w:ascii="Arial" w:hAnsi="Arial" w:cs="Arial"/>
          <w:sz w:val="24"/>
          <w:szCs w:val="24"/>
        </w:rPr>
        <w:t>:</w:t>
      </w:r>
      <w:r w:rsidRPr="52369472">
        <w:rPr>
          <w:rFonts w:ascii="Arial" w:hAnsi="Arial" w:cs="Arial"/>
          <w:sz w:val="24"/>
          <w:szCs w:val="24"/>
        </w:rPr>
        <w:t>y grid references and species codes in an excel spreadsheet. Precise locations of rare and sensitive species should not be included if the report is for wider circulation – such information should be provided separately, ideally in a confidential, password-protected annex.</w:t>
      </w:r>
    </w:p>
    <w:p w14:paraId="7CF819BC" w14:textId="77777777" w:rsidR="008D264A" w:rsidRPr="008D264A" w:rsidRDefault="1ABC5F53" w:rsidP="5D883244">
      <w:pPr>
        <w:rPr>
          <w:rFonts w:ascii="Arial" w:hAnsi="Arial" w:cs="Arial"/>
          <w:sz w:val="24"/>
          <w:szCs w:val="24"/>
        </w:rPr>
      </w:pPr>
      <w:r w:rsidRPr="5D883244">
        <w:rPr>
          <w:rFonts w:ascii="Arial" w:hAnsi="Arial" w:cs="Arial"/>
          <w:sz w:val="24"/>
          <w:szCs w:val="24"/>
        </w:rPr>
        <w:t>Provide maps showing the location of any transects, point counts and survey routes in the report or in a GIS file compatible with ArcMap.</w:t>
      </w:r>
    </w:p>
    <w:p w14:paraId="55002B2B" w14:textId="77777777" w:rsidR="008D264A" w:rsidRPr="008D264A" w:rsidRDefault="1ABC5F53" w:rsidP="5D883244">
      <w:pPr>
        <w:rPr>
          <w:rFonts w:ascii="Arial" w:hAnsi="Arial" w:cs="Arial"/>
          <w:sz w:val="24"/>
          <w:szCs w:val="24"/>
        </w:rPr>
      </w:pPr>
      <w:r w:rsidRPr="5D883244">
        <w:rPr>
          <w:rFonts w:ascii="Arial" w:hAnsi="Arial" w:cs="Arial"/>
          <w:sz w:val="24"/>
          <w:szCs w:val="24"/>
        </w:rPr>
        <w:t xml:space="preserve">The following maps should be provided: </w:t>
      </w:r>
    </w:p>
    <w:p w14:paraId="028503CA" w14:textId="77777777" w:rsidR="008D264A" w:rsidRPr="00F31F58" w:rsidRDefault="1ABC5F53" w:rsidP="5D883244">
      <w:pPr>
        <w:rPr>
          <w:rFonts w:ascii="Arial" w:hAnsi="Arial" w:cs="Arial"/>
          <w:sz w:val="24"/>
          <w:szCs w:val="24"/>
        </w:rPr>
      </w:pPr>
      <w:r w:rsidRPr="5D883244">
        <w:rPr>
          <w:rFonts w:ascii="Arial" w:hAnsi="Arial" w:cs="Arial"/>
          <w:sz w:val="24"/>
          <w:szCs w:val="24"/>
        </w:rPr>
        <w:t xml:space="preserve">Maps showing areas </w:t>
      </w:r>
      <w:r w:rsidRPr="00F31F58">
        <w:rPr>
          <w:rFonts w:ascii="Arial" w:hAnsi="Arial" w:cs="Arial"/>
          <w:sz w:val="24"/>
          <w:szCs w:val="24"/>
        </w:rPr>
        <w:t xml:space="preserve">surveyed and transect routes </w:t>
      </w:r>
    </w:p>
    <w:p w14:paraId="43EF16D4" w14:textId="718ADC68" w:rsidR="008D264A" w:rsidRDefault="1ABC5F53" w:rsidP="5D883244">
      <w:pPr>
        <w:rPr>
          <w:rFonts w:ascii="Arial" w:hAnsi="Arial" w:cs="Arial"/>
          <w:sz w:val="24"/>
          <w:szCs w:val="24"/>
        </w:rPr>
      </w:pPr>
      <w:r w:rsidRPr="00F31F58">
        <w:rPr>
          <w:rFonts w:ascii="Arial" w:hAnsi="Arial" w:cs="Arial"/>
          <w:sz w:val="24"/>
          <w:szCs w:val="24"/>
        </w:rPr>
        <w:t>Maps showing location of confirmed / probabl</w:t>
      </w:r>
      <w:r w:rsidR="00B52C57" w:rsidRPr="00F31F58">
        <w:rPr>
          <w:rFonts w:ascii="Arial" w:hAnsi="Arial" w:cs="Arial"/>
          <w:sz w:val="24"/>
          <w:szCs w:val="24"/>
        </w:rPr>
        <w:t>e</w:t>
      </w:r>
      <w:r w:rsidRPr="00F31F58">
        <w:rPr>
          <w:rFonts w:ascii="Arial" w:hAnsi="Arial" w:cs="Arial"/>
          <w:sz w:val="24"/>
          <w:szCs w:val="24"/>
        </w:rPr>
        <w:t xml:space="preserve"> breeding species</w:t>
      </w:r>
      <w:r w:rsidRPr="5D883244">
        <w:rPr>
          <w:rFonts w:ascii="Arial" w:hAnsi="Arial" w:cs="Arial"/>
          <w:sz w:val="24"/>
          <w:szCs w:val="24"/>
        </w:rPr>
        <w:t xml:space="preserve"> </w:t>
      </w:r>
    </w:p>
    <w:p w14:paraId="773684FA" w14:textId="51A58949" w:rsidR="002B5B5F" w:rsidRPr="008D264A" w:rsidRDefault="002B5B5F" w:rsidP="5D883244">
      <w:pPr>
        <w:rPr>
          <w:rFonts w:ascii="Arial" w:hAnsi="Arial" w:cs="Arial"/>
          <w:sz w:val="24"/>
          <w:szCs w:val="24"/>
        </w:rPr>
      </w:pPr>
      <w:r>
        <w:rPr>
          <w:rFonts w:ascii="Arial" w:hAnsi="Arial" w:cs="Arial"/>
          <w:sz w:val="24"/>
          <w:szCs w:val="24"/>
        </w:rPr>
        <w:t>Phase 1 map showing the habitats on the SSSI.</w:t>
      </w:r>
    </w:p>
    <w:p w14:paraId="3C2F455E" w14:textId="1A0396EB" w:rsidR="005E71CD" w:rsidRDefault="1ABC5F53" w:rsidP="005E71CD">
      <w:r w:rsidRPr="5D883244">
        <w:rPr>
          <w:rFonts w:ascii="Arial" w:hAnsi="Arial" w:cs="Arial"/>
          <w:sz w:val="24"/>
          <w:szCs w:val="24"/>
        </w:rPr>
        <w:t xml:space="preserve">A copy of maps should be provided in jpg or pdf format and as GIS layers, in or compatible with ESRI ArcGIS format. Information and guidance on requesting baseline digital geographical data from Natural England can be found on our website at </w:t>
      </w:r>
      <w:hyperlink r:id="rId16">
        <w:r w:rsidRPr="5D883244">
          <w:rPr>
            <w:rFonts w:ascii="Arial" w:hAnsi="Arial" w:cs="Arial"/>
            <w:color w:val="0563C1"/>
            <w:sz w:val="24"/>
            <w:szCs w:val="24"/>
            <w:u w:val="single"/>
          </w:rPr>
          <w:t>Geographical Information for contractors and partners. </w:t>
        </w:r>
        <w:r>
          <w:br/>
        </w:r>
      </w:hyperlink>
    </w:p>
    <w:p w14:paraId="16C17776" w14:textId="3D50B6F4" w:rsidR="003067E7" w:rsidRPr="003067E7" w:rsidRDefault="003067E7" w:rsidP="003067E7">
      <w:pPr>
        <w:pStyle w:val="ListParagraph"/>
        <w:numPr>
          <w:ilvl w:val="0"/>
          <w:numId w:val="15"/>
        </w:numPr>
        <w:rPr>
          <w:rFonts w:ascii="Arial" w:hAnsi="Arial" w:cs="Arial"/>
          <w:b/>
          <w:bCs/>
          <w:sz w:val="24"/>
          <w:szCs w:val="24"/>
        </w:rPr>
      </w:pPr>
      <w:r w:rsidRPr="003067E7">
        <w:rPr>
          <w:rFonts w:ascii="Arial" w:hAnsi="Arial" w:cs="Arial"/>
          <w:b/>
          <w:bCs/>
          <w:sz w:val="24"/>
          <w:szCs w:val="24"/>
        </w:rPr>
        <w:t>Sustainability</w:t>
      </w:r>
    </w:p>
    <w:p w14:paraId="5C877CA4" w14:textId="1C26034E" w:rsidR="003067E7" w:rsidRPr="003067E7" w:rsidRDefault="003067E7" w:rsidP="003067E7">
      <w:pPr>
        <w:rPr>
          <w:rFonts w:ascii="Arial" w:hAnsi="Arial" w:cs="Arial"/>
          <w:sz w:val="24"/>
          <w:szCs w:val="24"/>
        </w:rPr>
      </w:pPr>
      <w:r>
        <w:rPr>
          <w:rFonts w:ascii="Arial" w:hAnsi="Arial" w:cs="Arial"/>
          <w:sz w:val="24"/>
          <w:szCs w:val="24"/>
        </w:rPr>
        <w:t>Please provide details of your company’s sustainability policy/procedures.</w:t>
      </w:r>
      <w:r w:rsidR="0059271E">
        <w:rPr>
          <w:rFonts w:ascii="Arial" w:hAnsi="Arial" w:cs="Arial"/>
          <w:sz w:val="24"/>
          <w:szCs w:val="24"/>
        </w:rPr>
        <w:t xml:space="preserve"> Companies who are located closer to the survey sites will score higher (see Evaluation Criteria below). </w:t>
      </w:r>
    </w:p>
    <w:p w14:paraId="762681F1" w14:textId="77777777" w:rsidR="008D264A" w:rsidRPr="008D264A" w:rsidRDefault="008D264A" w:rsidP="008D264A">
      <w:pPr>
        <w:spacing w:after="0" w:line="240" w:lineRule="auto"/>
        <w:rPr>
          <w:rFonts w:ascii="Arial" w:eastAsia="Calibri" w:hAnsi="Arial" w:cs="Arial"/>
          <w:color w:val="FF0000"/>
          <w:sz w:val="24"/>
          <w:szCs w:val="24"/>
        </w:rPr>
      </w:pPr>
    </w:p>
    <w:p w14:paraId="3E53E89F" w14:textId="77777777" w:rsidR="008D264A" w:rsidRPr="004B0E4A" w:rsidRDefault="008D264A" w:rsidP="008D264A">
      <w:pPr>
        <w:spacing w:after="0" w:line="240" w:lineRule="auto"/>
        <w:rPr>
          <w:rFonts w:ascii="Arial" w:eastAsia="Times New Roman" w:hAnsi="Arial" w:cs="Times New Roman"/>
          <w:b/>
          <w:bCs/>
          <w:sz w:val="24"/>
          <w:szCs w:val="24"/>
        </w:rPr>
      </w:pPr>
      <w:r w:rsidRPr="004B0E4A">
        <w:rPr>
          <w:rFonts w:ascii="Arial" w:eastAsia="Times New Roman" w:hAnsi="Arial" w:cs="Times New Roman"/>
          <w:b/>
          <w:bCs/>
          <w:sz w:val="24"/>
          <w:szCs w:val="24"/>
        </w:rPr>
        <w:t>Prices</w:t>
      </w:r>
    </w:p>
    <w:p w14:paraId="340FEF28" w14:textId="77777777" w:rsidR="008D264A" w:rsidRPr="008D264A" w:rsidRDefault="008D264A" w:rsidP="008D264A">
      <w:pPr>
        <w:spacing w:after="0" w:line="240" w:lineRule="auto"/>
        <w:rPr>
          <w:rFonts w:ascii="Arial" w:eastAsia="Times New Roman" w:hAnsi="Arial" w:cs="Times New Roman"/>
          <w:b/>
          <w:bCs/>
          <w:sz w:val="28"/>
          <w:szCs w:val="26"/>
        </w:rPr>
      </w:pPr>
    </w:p>
    <w:p w14:paraId="6256B1BD" w14:textId="4F9929F4" w:rsidR="008D264A" w:rsidRPr="008D264A" w:rsidRDefault="008D264A" w:rsidP="009712FC">
      <w:pPr>
        <w:numPr>
          <w:ilvl w:val="0"/>
          <w:numId w:val="28"/>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Prices must be submitted in £ sterling, inclusive of VAT.  </w:t>
      </w:r>
    </w:p>
    <w:p w14:paraId="32ED8231" w14:textId="07A56F13" w:rsidR="008D264A" w:rsidRPr="008D264A" w:rsidRDefault="008D264A" w:rsidP="009712FC">
      <w:pPr>
        <w:numPr>
          <w:ilvl w:val="0"/>
          <w:numId w:val="28"/>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 xml:space="preserve">Please price against the work described in this specification and annexes and complete the pricing template in Annex </w:t>
      </w:r>
      <w:r w:rsidR="00CE41A2">
        <w:rPr>
          <w:rFonts w:ascii="Arial" w:eastAsia="Times New Roman" w:hAnsi="Arial" w:cs="Times New Roman"/>
          <w:bCs/>
          <w:sz w:val="24"/>
          <w:szCs w:val="24"/>
        </w:rPr>
        <w:t>6</w:t>
      </w:r>
      <w:r w:rsidRPr="008D264A">
        <w:rPr>
          <w:rFonts w:ascii="Arial" w:eastAsia="Times New Roman" w:hAnsi="Arial" w:cs="Times New Roman"/>
          <w:bCs/>
          <w:sz w:val="24"/>
          <w:szCs w:val="24"/>
        </w:rPr>
        <w:t>.  </w:t>
      </w:r>
    </w:p>
    <w:p w14:paraId="5CA8662B" w14:textId="77777777" w:rsidR="008D264A" w:rsidRPr="008D264A" w:rsidRDefault="008D264A" w:rsidP="009712FC">
      <w:pPr>
        <w:numPr>
          <w:ilvl w:val="0"/>
          <w:numId w:val="28"/>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lastRenderedPageBreak/>
        <w:t>The tenderer should demonstrate how they will cover the survey area and how the visits will be organised in terms of personnel and timescales. </w:t>
      </w:r>
    </w:p>
    <w:p w14:paraId="7ED0F29E" w14:textId="200C5B04" w:rsidR="008D264A" w:rsidRPr="00157917" w:rsidRDefault="008D264A" w:rsidP="009712FC">
      <w:pPr>
        <w:numPr>
          <w:ilvl w:val="0"/>
          <w:numId w:val="28"/>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Day rates and numbers of days for key staff should be provided. Costs should be broken down to show the time allocated to each part of the project. Please itemise other costs including material / equipment costs. Please detail any assumptions made when pricing for any aspects of this tender. </w:t>
      </w:r>
      <w:r>
        <w:br/>
      </w:r>
      <w:r>
        <w:br/>
      </w:r>
    </w:p>
    <w:p w14:paraId="30F89701" w14:textId="184EEF21" w:rsidR="008D264A" w:rsidRPr="008D264A" w:rsidRDefault="008D264A" w:rsidP="5C0F0DB6">
      <w:pPr>
        <w:spacing w:after="0" w:line="240" w:lineRule="auto"/>
        <w:rPr>
          <w:rFonts w:ascii="Arial" w:eastAsia="Times New Roman" w:hAnsi="Arial" w:cs="Times New Roman"/>
          <w:sz w:val="24"/>
          <w:szCs w:val="24"/>
        </w:rPr>
      </w:pPr>
      <w:r w:rsidRPr="5C0F0DB6">
        <w:rPr>
          <w:rFonts w:ascii="Arial" w:eastAsia="Times New Roman" w:hAnsi="Arial" w:cs="Times New Roman"/>
          <w:sz w:val="24"/>
          <w:szCs w:val="24"/>
        </w:rPr>
        <w:t xml:space="preserve">It is anticipated that this contract will be awarded for a period of </w:t>
      </w:r>
      <w:r w:rsidR="3E589CCD" w:rsidRPr="5C0F0DB6">
        <w:rPr>
          <w:rFonts w:ascii="Arial" w:eastAsia="Times New Roman" w:hAnsi="Arial" w:cs="Times New Roman"/>
          <w:sz w:val="24"/>
          <w:szCs w:val="24"/>
        </w:rPr>
        <w:t>9</w:t>
      </w:r>
      <w:r w:rsidR="0014057C" w:rsidRPr="5C0F0DB6">
        <w:rPr>
          <w:rFonts w:ascii="Arial" w:eastAsia="Times New Roman" w:hAnsi="Arial" w:cs="Times New Roman"/>
          <w:sz w:val="24"/>
          <w:szCs w:val="24"/>
        </w:rPr>
        <w:t xml:space="preserve"> </w:t>
      </w:r>
      <w:r w:rsidRPr="5C0F0DB6">
        <w:rPr>
          <w:rFonts w:ascii="Arial" w:eastAsia="Times New Roman" w:hAnsi="Arial" w:cs="Times New Roman"/>
          <w:sz w:val="24"/>
          <w:szCs w:val="24"/>
        </w:rPr>
        <w:t>months to end no later than </w:t>
      </w:r>
      <w:r w:rsidR="67CB1CE1" w:rsidRPr="5C0F0DB6">
        <w:rPr>
          <w:rFonts w:ascii="Arial" w:eastAsia="Times New Roman" w:hAnsi="Arial" w:cs="Times New Roman"/>
          <w:sz w:val="24"/>
          <w:szCs w:val="24"/>
        </w:rPr>
        <w:t>0</w:t>
      </w:r>
      <w:r w:rsidR="003B3F2F" w:rsidRPr="5C0F0DB6">
        <w:rPr>
          <w:rFonts w:ascii="Arial" w:eastAsia="Times New Roman" w:hAnsi="Arial" w:cs="Times New Roman"/>
          <w:sz w:val="24"/>
          <w:szCs w:val="24"/>
        </w:rPr>
        <w:t>1</w:t>
      </w:r>
      <w:r w:rsidRPr="5C0F0DB6">
        <w:rPr>
          <w:rFonts w:ascii="Arial" w:eastAsia="Times New Roman" w:hAnsi="Arial" w:cs="Times New Roman"/>
          <w:sz w:val="24"/>
          <w:szCs w:val="24"/>
        </w:rPr>
        <w:t>/</w:t>
      </w:r>
      <w:r w:rsidR="003B3F2F" w:rsidRPr="5C0F0DB6">
        <w:rPr>
          <w:rFonts w:ascii="Arial" w:eastAsia="Times New Roman" w:hAnsi="Arial" w:cs="Times New Roman"/>
          <w:sz w:val="24"/>
          <w:szCs w:val="24"/>
        </w:rPr>
        <w:t>1</w:t>
      </w:r>
      <w:r w:rsidR="7C6F57FA" w:rsidRPr="5C0F0DB6">
        <w:rPr>
          <w:rFonts w:ascii="Arial" w:eastAsia="Times New Roman" w:hAnsi="Arial" w:cs="Times New Roman"/>
          <w:sz w:val="24"/>
          <w:szCs w:val="24"/>
        </w:rPr>
        <w:t>1</w:t>
      </w:r>
      <w:r w:rsidR="003B3F2F" w:rsidRPr="5C0F0DB6">
        <w:rPr>
          <w:rFonts w:ascii="Arial" w:eastAsia="Times New Roman" w:hAnsi="Arial" w:cs="Times New Roman"/>
          <w:sz w:val="24"/>
          <w:szCs w:val="24"/>
        </w:rPr>
        <w:t>/202</w:t>
      </w:r>
      <w:r w:rsidR="2543DC72" w:rsidRPr="5C0F0DB6">
        <w:rPr>
          <w:rFonts w:ascii="Arial" w:eastAsia="Times New Roman" w:hAnsi="Arial" w:cs="Times New Roman"/>
          <w:sz w:val="24"/>
          <w:szCs w:val="24"/>
        </w:rPr>
        <w:t>3</w:t>
      </w:r>
      <w:r w:rsidR="0014057C" w:rsidRPr="5C0F0DB6">
        <w:rPr>
          <w:rFonts w:ascii="Arial" w:eastAsia="Times New Roman" w:hAnsi="Arial" w:cs="Times New Roman"/>
          <w:sz w:val="24"/>
          <w:szCs w:val="24"/>
        </w:rPr>
        <w:t>.</w:t>
      </w:r>
      <w:r w:rsidRPr="5C0F0DB6">
        <w:rPr>
          <w:rFonts w:ascii="Arial" w:eastAsia="Times New Roman" w:hAnsi="Arial" w:cs="Times New Roman"/>
          <w:sz w:val="24"/>
          <w:szCs w:val="24"/>
        </w:rPr>
        <w:t>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4BC5C1BA"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 </w:t>
      </w:r>
    </w:p>
    <w:p w14:paraId="7CA5D788"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lang w:val="en"/>
        </w:rPr>
        <w:t>Suppliers should email invoices to </w:t>
      </w:r>
      <w:hyperlink r:id="rId17" w:tgtFrame="_blank" w:history="1">
        <w:r w:rsidRPr="008D264A">
          <w:rPr>
            <w:rFonts w:ascii="Arial" w:eastAsia="Times New Roman" w:hAnsi="Arial" w:cs="Times New Roman"/>
            <w:bCs/>
            <w:color w:val="0000FF"/>
            <w:sz w:val="24"/>
            <w:szCs w:val="24"/>
            <w:u w:val="single"/>
            <w:lang w:val="en"/>
          </w:rPr>
          <w:t>APinvoices-NEG-U@gov.sscl.com</w:t>
        </w:r>
      </w:hyperlink>
      <w:r w:rsidRPr="008D264A">
        <w:rPr>
          <w:rFonts w:ascii="Arial" w:eastAsia="Times New Roman" w:hAnsi="Arial" w:cs="Times New Roman"/>
          <w:bCs/>
          <w:sz w:val="24"/>
          <w:szCs w:val="24"/>
          <w:lang w:val="en"/>
        </w:rPr>
        <w:t> or post them to:</w:t>
      </w:r>
      <w:r w:rsidRPr="008D264A">
        <w:rPr>
          <w:rFonts w:ascii="Arial" w:eastAsia="Times New Roman" w:hAnsi="Arial" w:cs="Times New Roman"/>
          <w:bCs/>
          <w:sz w:val="24"/>
          <w:szCs w:val="24"/>
        </w:rPr>
        <w:t> </w:t>
      </w:r>
    </w:p>
    <w:p w14:paraId="014A69E1"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lang w:val="en"/>
        </w:rPr>
        <w:t>Shared Services Connected Limited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Natural England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PO Box 793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Newport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NP10 8FZ </w:t>
      </w:r>
      <w:r w:rsidRPr="008D264A">
        <w:rPr>
          <w:rFonts w:ascii="Arial" w:eastAsia="Times New Roman" w:hAnsi="Arial" w:cs="Times New Roman"/>
          <w:bCs/>
          <w:sz w:val="24"/>
          <w:szCs w:val="24"/>
        </w:rPr>
        <w:t> </w:t>
      </w:r>
    </w:p>
    <w:p w14:paraId="1ECC9EC1" w14:textId="5D17FB4C"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Please ensure that the Purchase Order number is included on the invoice</w:t>
      </w:r>
      <w:r w:rsidR="00391A15">
        <w:rPr>
          <w:rFonts w:ascii="Arial" w:eastAsia="Times New Roman" w:hAnsi="Arial" w:cs="Times New Roman"/>
          <w:bCs/>
          <w:sz w:val="24"/>
          <w:szCs w:val="24"/>
        </w:rPr>
        <w:t xml:space="preserve"> and </w:t>
      </w:r>
      <w:r w:rsidR="00287630">
        <w:rPr>
          <w:rFonts w:ascii="Arial" w:eastAsia="Times New Roman" w:hAnsi="Arial" w:cs="Times New Roman"/>
          <w:bCs/>
          <w:sz w:val="24"/>
          <w:szCs w:val="24"/>
        </w:rPr>
        <w:t xml:space="preserve">copy in </w:t>
      </w:r>
      <w:hyperlink r:id="rId18" w:history="1">
        <w:r w:rsidR="00287630" w:rsidRPr="005E01EC">
          <w:rPr>
            <w:rStyle w:val="Hyperlink"/>
            <w:rFonts w:ascii="Arial" w:eastAsia="Times New Roman" w:hAnsi="Arial" w:cs="Times New Roman"/>
            <w:bCs/>
            <w:sz w:val="24"/>
            <w:szCs w:val="24"/>
          </w:rPr>
          <w:t>protectedsites.contracts@naturalengland.org.uk</w:t>
        </w:r>
      </w:hyperlink>
      <w:r w:rsidR="00391A15">
        <w:rPr>
          <w:rFonts w:ascii="Arial" w:eastAsia="Times New Roman" w:hAnsi="Arial" w:cs="Times New Roman"/>
          <w:bCs/>
          <w:sz w:val="24"/>
          <w:szCs w:val="24"/>
        </w:rPr>
        <w:t xml:space="preserve"> </w:t>
      </w:r>
    </w:p>
    <w:p w14:paraId="2AF30691" w14:textId="77777777" w:rsidR="008D264A" w:rsidRPr="008D264A" w:rsidRDefault="008D264A" w:rsidP="008D264A">
      <w:pPr>
        <w:spacing w:after="0" w:line="240" w:lineRule="auto"/>
        <w:rPr>
          <w:rFonts w:ascii="Arial" w:eastAsia="Times New Roman" w:hAnsi="Arial" w:cs="Times New Roman"/>
          <w:bCs/>
          <w:sz w:val="24"/>
          <w:szCs w:val="24"/>
        </w:rPr>
      </w:pPr>
    </w:p>
    <w:p w14:paraId="484FAD59" w14:textId="77777777" w:rsidR="008D264A" w:rsidRPr="008D264A" w:rsidRDefault="008D264A" w:rsidP="008D264A">
      <w:pPr>
        <w:spacing w:after="0" w:line="240" w:lineRule="auto"/>
        <w:rPr>
          <w:rFonts w:ascii="Arial" w:eastAsia="Times New Roman" w:hAnsi="Arial" w:cs="Times New Roman"/>
          <w:b/>
          <w:bCs/>
          <w:sz w:val="28"/>
          <w:szCs w:val="26"/>
        </w:rPr>
      </w:pPr>
      <w:r w:rsidRPr="008D264A">
        <w:rPr>
          <w:rFonts w:ascii="Arial" w:eastAsia="Times New Roman" w:hAnsi="Arial" w:cs="Times New Roman"/>
          <w:b/>
          <w:bCs/>
          <w:sz w:val="28"/>
          <w:szCs w:val="26"/>
        </w:rPr>
        <w:t>Quotation Submission</w:t>
      </w:r>
    </w:p>
    <w:p w14:paraId="33BA0829" w14:textId="77777777" w:rsidR="008D264A" w:rsidRPr="008D264A" w:rsidRDefault="008D264A" w:rsidP="008D264A">
      <w:pPr>
        <w:spacing w:after="0" w:line="240" w:lineRule="auto"/>
        <w:rPr>
          <w:rFonts w:ascii="Arial" w:eastAsia="Times New Roman" w:hAnsi="Arial" w:cs="Times New Roman"/>
          <w:b/>
          <w:bCs/>
          <w:sz w:val="28"/>
          <w:szCs w:val="26"/>
        </w:rPr>
      </w:pPr>
    </w:p>
    <w:p w14:paraId="02D7E05E"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Calibri" w:eastAsia="Times New Roman" w:hAnsi="Calibri" w:cs="Calibri"/>
          <w:lang w:eastAsia="en-GB"/>
        </w:rPr>
        <w:t> </w:t>
      </w:r>
      <w:r w:rsidRPr="008D264A">
        <w:rPr>
          <w:rFonts w:ascii="Arial" w:eastAsia="Times New Roman" w:hAnsi="Arial" w:cs="Arial"/>
          <w:b/>
          <w:bCs/>
          <w:sz w:val="24"/>
          <w:szCs w:val="24"/>
          <w:lang w:eastAsia="en-GB"/>
        </w:rPr>
        <w:t>Your tender should include the following information</w:t>
      </w:r>
      <w:r w:rsidRPr="008D264A">
        <w:rPr>
          <w:rFonts w:ascii="Arial" w:eastAsia="Times New Roman" w:hAnsi="Arial" w:cs="Arial"/>
          <w:sz w:val="24"/>
          <w:szCs w:val="24"/>
          <w:lang w:eastAsia="en-GB"/>
        </w:rPr>
        <w:t> </w:t>
      </w:r>
    </w:p>
    <w:p w14:paraId="2EC736F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2B9459C8" w14:textId="77777777" w:rsidR="008D264A" w:rsidRPr="008D264A" w:rsidRDefault="008D264A" w:rsidP="00391A15">
      <w:pPr>
        <w:numPr>
          <w:ilvl w:val="0"/>
          <w:numId w:val="27"/>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Pricing Template (Annex 5) </w:t>
      </w:r>
    </w:p>
    <w:p w14:paraId="75451309" w14:textId="77777777" w:rsidR="008D264A" w:rsidRPr="008D264A" w:rsidRDefault="008D264A" w:rsidP="00391A15">
      <w:pPr>
        <w:numPr>
          <w:ilvl w:val="0"/>
          <w:numId w:val="27"/>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Your proposal outlining how you will meet Natural England’s Requirements. </w:t>
      </w:r>
    </w:p>
    <w:p w14:paraId="75F8481D" w14:textId="603B0506" w:rsidR="008D264A" w:rsidRPr="00F31F58" w:rsidRDefault="008D264A" w:rsidP="00391A15">
      <w:pPr>
        <w:numPr>
          <w:ilvl w:val="0"/>
          <w:numId w:val="27"/>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 xml:space="preserve">Methodology including a proposed outline schedule or timetable of works, including a rationale for the estimate of the number of days required for field survey work, how you will cover the survey area, and how the visits will be organised </w:t>
      </w:r>
      <w:r w:rsidRPr="00F31F58">
        <w:rPr>
          <w:rFonts w:ascii="Arial" w:eastAsia="Times New Roman" w:hAnsi="Arial" w:cs="Arial"/>
          <w:sz w:val="24"/>
          <w:szCs w:val="24"/>
          <w:lang w:eastAsia="en-GB"/>
        </w:rPr>
        <w:t>in terms of personnel and timescales.</w:t>
      </w:r>
      <w:r w:rsidR="00D6546A">
        <w:rPr>
          <w:rFonts w:ascii="Arial" w:eastAsia="Times New Roman" w:hAnsi="Arial" w:cs="Arial"/>
          <w:sz w:val="24"/>
          <w:szCs w:val="24"/>
          <w:lang w:eastAsia="en-GB"/>
        </w:rPr>
        <w:t xml:space="preserve"> </w:t>
      </w:r>
      <w:r w:rsidR="00D6546A" w:rsidRPr="00D6546A">
        <w:rPr>
          <w:rFonts w:ascii="Arial" w:eastAsia="Times New Roman" w:hAnsi="Arial" w:cs="Arial"/>
          <w:sz w:val="24"/>
          <w:szCs w:val="24"/>
          <w:lang w:eastAsia="en-GB"/>
        </w:rPr>
        <w:t>Please use your professional judgement to estimate how long a single visit will take, taking into account the terrain of the site/s</w:t>
      </w:r>
      <w:r w:rsidR="00D6546A">
        <w:rPr>
          <w:rFonts w:ascii="Arial" w:eastAsia="Times New Roman" w:hAnsi="Arial" w:cs="Arial"/>
          <w:sz w:val="24"/>
          <w:szCs w:val="24"/>
          <w:lang w:eastAsia="en-GB"/>
        </w:rPr>
        <w:t>.</w:t>
      </w:r>
      <w:r w:rsidR="00E84E89">
        <w:rPr>
          <w:rFonts w:ascii="Arial" w:eastAsia="Times New Roman" w:hAnsi="Arial" w:cs="Arial"/>
          <w:sz w:val="24"/>
          <w:szCs w:val="24"/>
          <w:lang w:eastAsia="en-GB"/>
        </w:rPr>
        <w:t xml:space="preserve"> Please use Annex 1 as an indication of which species may be present. </w:t>
      </w:r>
    </w:p>
    <w:p w14:paraId="24B091AC" w14:textId="77777777" w:rsidR="008D264A" w:rsidRPr="008D264A" w:rsidRDefault="008D264A" w:rsidP="00391A15">
      <w:pPr>
        <w:numPr>
          <w:ilvl w:val="0"/>
          <w:numId w:val="27"/>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Insurance certificates. </w:t>
      </w:r>
    </w:p>
    <w:p w14:paraId="1102D7AC" w14:textId="77777777" w:rsidR="00391A15" w:rsidRPr="00391A15" w:rsidRDefault="008D264A" w:rsidP="00391A15">
      <w:pPr>
        <w:numPr>
          <w:ilvl w:val="0"/>
          <w:numId w:val="27"/>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Health and Safety Policy</w:t>
      </w:r>
      <w:r w:rsidR="00391A15">
        <w:rPr>
          <w:rFonts w:ascii="Arial" w:eastAsia="Times New Roman" w:hAnsi="Arial" w:cs="Arial"/>
          <w:sz w:val="24"/>
          <w:szCs w:val="24"/>
          <w:lang w:eastAsia="en-GB"/>
        </w:rPr>
        <w:t xml:space="preserve"> and approach to risk</w:t>
      </w:r>
    </w:p>
    <w:p w14:paraId="5172510D" w14:textId="6C5EEEFA" w:rsidR="008D264A" w:rsidRPr="00391A15" w:rsidRDefault="008D264A" w:rsidP="00391A15">
      <w:pPr>
        <w:numPr>
          <w:ilvl w:val="0"/>
          <w:numId w:val="27"/>
        </w:numPr>
        <w:spacing w:after="0" w:line="240" w:lineRule="auto"/>
        <w:textAlignment w:val="baseline"/>
        <w:rPr>
          <w:rFonts w:ascii="Arial" w:eastAsia="Arial" w:hAnsi="Arial" w:cs="Arial"/>
          <w:sz w:val="24"/>
          <w:szCs w:val="24"/>
          <w:lang w:eastAsia="en-GB"/>
        </w:rPr>
      </w:pPr>
      <w:r w:rsidRPr="00391A15">
        <w:rPr>
          <w:rFonts w:ascii="Arial" w:eastAsia="Times New Roman" w:hAnsi="Arial" w:cs="Arial"/>
          <w:sz w:val="24"/>
          <w:szCs w:val="24"/>
          <w:lang w:eastAsia="en-GB"/>
        </w:rPr>
        <w:t>Acceptance of terms and conditions</w:t>
      </w:r>
    </w:p>
    <w:p w14:paraId="7002F92E" w14:textId="3D1E4B01" w:rsidR="002B5B5F" w:rsidRDefault="002B5B5F" w:rsidP="002B5B5F">
      <w:pPr>
        <w:spacing w:after="0" w:line="240" w:lineRule="auto"/>
        <w:textAlignment w:val="baseline"/>
        <w:rPr>
          <w:rFonts w:ascii="Arial" w:eastAsia="Times New Roman" w:hAnsi="Arial" w:cs="Arial"/>
          <w:sz w:val="24"/>
          <w:szCs w:val="24"/>
          <w:lang w:eastAsia="en-GB"/>
        </w:rPr>
      </w:pPr>
    </w:p>
    <w:p w14:paraId="4E303FCD" w14:textId="77777777" w:rsidR="002B5B5F" w:rsidRPr="008D264A" w:rsidRDefault="002B5B5F" w:rsidP="002B5B5F">
      <w:pPr>
        <w:spacing w:after="0" w:line="240" w:lineRule="auto"/>
        <w:textAlignment w:val="baseline"/>
        <w:rPr>
          <w:rFonts w:ascii="Arial" w:eastAsia="Arial" w:hAnsi="Arial" w:cs="Arial"/>
          <w:sz w:val="24"/>
          <w:szCs w:val="24"/>
          <w:lang w:eastAsia="en-GB"/>
        </w:rPr>
      </w:pPr>
    </w:p>
    <w:p w14:paraId="299C4E18" w14:textId="77777777" w:rsidR="008D264A" w:rsidRPr="008D264A" w:rsidRDefault="008D264A" w:rsidP="008D264A">
      <w:pPr>
        <w:contextualSpacing/>
        <w:rPr>
          <w:rFonts w:ascii="Arial" w:hAnsi="Arial" w:cs="Arial"/>
          <w:b/>
          <w:bCs/>
          <w:sz w:val="24"/>
          <w:szCs w:val="24"/>
        </w:rPr>
      </w:pPr>
    </w:p>
    <w:p w14:paraId="21E8B23B" w14:textId="77777777" w:rsidR="00287630" w:rsidRDefault="00287630" w:rsidP="008D264A">
      <w:pPr>
        <w:contextualSpacing/>
        <w:rPr>
          <w:rFonts w:ascii="Arial" w:hAnsi="Arial" w:cs="Arial"/>
          <w:b/>
          <w:bCs/>
          <w:sz w:val="24"/>
          <w:szCs w:val="24"/>
        </w:rPr>
      </w:pPr>
    </w:p>
    <w:p w14:paraId="5E4ED84C" w14:textId="77777777" w:rsidR="00287630" w:rsidRDefault="00287630" w:rsidP="008D264A">
      <w:pPr>
        <w:contextualSpacing/>
        <w:rPr>
          <w:rFonts w:ascii="Arial" w:hAnsi="Arial" w:cs="Arial"/>
          <w:b/>
          <w:bCs/>
          <w:sz w:val="24"/>
          <w:szCs w:val="24"/>
        </w:rPr>
      </w:pPr>
    </w:p>
    <w:p w14:paraId="773CB8B8" w14:textId="77777777" w:rsidR="00287630" w:rsidRDefault="00287630" w:rsidP="008D264A">
      <w:pPr>
        <w:contextualSpacing/>
        <w:rPr>
          <w:rFonts w:ascii="Arial" w:hAnsi="Arial" w:cs="Arial"/>
          <w:b/>
          <w:bCs/>
          <w:sz w:val="24"/>
          <w:szCs w:val="24"/>
        </w:rPr>
      </w:pPr>
    </w:p>
    <w:p w14:paraId="38CC40FD" w14:textId="77777777" w:rsidR="00287630" w:rsidRDefault="00287630" w:rsidP="008D264A">
      <w:pPr>
        <w:contextualSpacing/>
        <w:rPr>
          <w:rFonts w:ascii="Arial" w:hAnsi="Arial" w:cs="Arial"/>
          <w:b/>
          <w:bCs/>
          <w:sz w:val="24"/>
          <w:szCs w:val="24"/>
        </w:rPr>
      </w:pPr>
    </w:p>
    <w:p w14:paraId="6C6CB78C" w14:textId="6F8768CC" w:rsidR="008D264A" w:rsidRPr="008D264A" w:rsidRDefault="008D264A" w:rsidP="008D264A">
      <w:pPr>
        <w:contextualSpacing/>
        <w:rPr>
          <w:rFonts w:ascii="Arial" w:hAnsi="Arial" w:cs="Arial"/>
          <w:b/>
          <w:bCs/>
          <w:sz w:val="24"/>
          <w:szCs w:val="24"/>
        </w:rPr>
      </w:pPr>
      <w:r w:rsidRPr="008D264A">
        <w:rPr>
          <w:rFonts w:ascii="Arial" w:hAnsi="Arial" w:cs="Arial"/>
          <w:b/>
          <w:bCs/>
          <w:sz w:val="24"/>
          <w:szCs w:val="24"/>
        </w:rPr>
        <w:t>Evaluation Criteria</w:t>
      </w:r>
    </w:p>
    <w:p w14:paraId="21CA64FB" w14:textId="77777777" w:rsidR="008D264A" w:rsidRPr="008D264A" w:rsidRDefault="008D264A" w:rsidP="008D264A">
      <w:pPr>
        <w:rPr>
          <w:rFonts w:ascii="Arial" w:hAnsi="Arial" w:cs="Arial"/>
          <w:sz w:val="24"/>
          <w:szCs w:val="24"/>
        </w:rPr>
      </w:pPr>
    </w:p>
    <w:p w14:paraId="6C90B30B" w14:textId="77777777" w:rsidR="008D264A" w:rsidRPr="008D264A" w:rsidRDefault="008D264A" w:rsidP="008D264A">
      <w:pPr>
        <w:rPr>
          <w:rFonts w:ascii="Arial" w:hAnsi="Arial" w:cs="Arial"/>
          <w:sz w:val="24"/>
          <w:szCs w:val="24"/>
        </w:rPr>
      </w:pPr>
      <w:r w:rsidRPr="008D264A">
        <w:rPr>
          <w:rFonts w:ascii="Arial" w:hAnsi="Arial" w:cs="Arial"/>
          <w:sz w:val="24"/>
          <w:szCs w:val="24"/>
        </w:rPr>
        <w:t xml:space="preserve">The contract will be awarded to the tender which best fits the profile of requirements.  This will be assessed by the Project Officer in consultation with relevant colleagues using the evaluation criteria detailed below.   </w:t>
      </w:r>
    </w:p>
    <w:p w14:paraId="0631A03D" w14:textId="77777777" w:rsidR="008D264A" w:rsidRPr="008D264A" w:rsidRDefault="008D264A" w:rsidP="008D264A">
      <w:pPr>
        <w:rPr>
          <w:rFonts w:ascii="Arial" w:hAnsi="Arial" w:cs="Arial"/>
          <w:sz w:val="24"/>
          <w:szCs w:val="24"/>
        </w:rPr>
      </w:pPr>
      <w:r w:rsidRPr="008D264A">
        <w:rPr>
          <w:rFonts w:ascii="Arial" w:hAnsi="Arial" w:cs="Arial"/>
          <w:sz w:val="24"/>
          <w:szCs w:val="24"/>
        </w:rPr>
        <w:t xml:space="preserve">As part of the evaluation process a quality threshold will be placed on each scoring criterion identified below.  If your tender falls below the threshold then your bid will not be considered.  </w:t>
      </w:r>
    </w:p>
    <w:p w14:paraId="38DD05B9" w14:textId="77777777" w:rsidR="008D264A" w:rsidRPr="008D264A" w:rsidRDefault="008D264A" w:rsidP="008D264A">
      <w:pPr>
        <w:rPr>
          <w:rFonts w:ascii="Arial" w:hAnsi="Arial" w:cs="Arial"/>
          <w:sz w:val="24"/>
          <w:szCs w:val="24"/>
        </w:rPr>
      </w:pPr>
      <w:r w:rsidRPr="008D264A">
        <w:rPr>
          <w:rFonts w:ascii="Arial" w:hAnsi="Arial" w:cs="Arial"/>
          <w:sz w:val="24"/>
          <w:szCs w:val="24"/>
        </w:rPr>
        <w:t>Your tender should include the following information and supporting evidence.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275"/>
        <w:gridCol w:w="1275"/>
        <w:gridCol w:w="3765"/>
      </w:tblGrid>
      <w:tr w:rsidR="008D264A" w:rsidRPr="008D264A" w14:paraId="3187C434"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1231619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Evaluation Criteria</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B050"/>
            <w:hideMark/>
          </w:tcPr>
          <w:p w14:paraId="0B79164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Weighting</w:t>
            </w:r>
            <w:r w:rsidRPr="008D264A">
              <w:rPr>
                <w:rFonts w:ascii="Arial" w:eastAsia="Times New Roman" w:hAnsi="Arial" w:cs="Arial"/>
                <w:color w:val="FFFFFF" w:themeColor="background1"/>
                <w:sz w:val="20"/>
                <w:szCs w:val="20"/>
                <w:lang w:eastAsia="en-GB"/>
              </w:rPr>
              <w:t> </w:t>
            </w:r>
          </w:p>
          <w:p w14:paraId="3F594FE7"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B050"/>
            <w:hideMark/>
          </w:tcPr>
          <w:p w14:paraId="605B392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Threshold score out of 10</w:t>
            </w:r>
            <w:r w:rsidRPr="008D264A">
              <w:rPr>
                <w:rFonts w:ascii="Arial" w:eastAsia="Times New Roman" w:hAnsi="Arial" w:cs="Arial"/>
                <w:color w:val="FFFFFF" w:themeColor="background1"/>
                <w:sz w:val="20"/>
                <w:szCs w:val="20"/>
                <w:lang w:eastAsia="en-GB"/>
              </w:rPr>
              <w:t> </w:t>
            </w:r>
          </w:p>
        </w:tc>
        <w:tc>
          <w:tcPr>
            <w:tcW w:w="3765" w:type="dxa"/>
            <w:tcBorders>
              <w:top w:val="single" w:sz="6" w:space="0" w:color="auto"/>
              <w:left w:val="single" w:sz="6" w:space="0" w:color="auto"/>
              <w:bottom w:val="single" w:sz="6" w:space="0" w:color="auto"/>
              <w:right w:val="single" w:sz="6" w:space="0" w:color="auto"/>
            </w:tcBorders>
            <w:shd w:val="clear" w:color="auto" w:fill="00B050"/>
            <w:hideMark/>
          </w:tcPr>
          <w:p w14:paraId="26AC0D52"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Tender Information</w:t>
            </w:r>
            <w:r w:rsidRPr="008D264A">
              <w:rPr>
                <w:rFonts w:ascii="Arial" w:eastAsia="Times New Roman" w:hAnsi="Arial" w:cs="Arial"/>
                <w:color w:val="FFFFFF" w:themeColor="background1"/>
                <w:sz w:val="20"/>
                <w:szCs w:val="20"/>
                <w:lang w:eastAsia="en-GB"/>
              </w:rPr>
              <w:t> </w:t>
            </w:r>
          </w:p>
        </w:tc>
      </w:tr>
      <w:tr w:rsidR="008D264A" w:rsidRPr="008D264A" w14:paraId="74C91C7A" w14:textId="77777777" w:rsidTr="001A679D">
        <w:trPr>
          <w:trHeight w:val="4320"/>
        </w:trPr>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407EC852"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Technical expertise and experience –</w:t>
            </w:r>
            <w:r w:rsidRPr="008D264A">
              <w:rPr>
                <w:rFonts w:ascii="Arial" w:eastAsia="Times New Roman" w:hAnsi="Arial" w:cs="Arial"/>
                <w:color w:val="FFFFFF" w:themeColor="background1"/>
                <w:sz w:val="20"/>
                <w:szCs w:val="20"/>
                <w:lang w:eastAsia="en-GB"/>
              </w:rPr>
              <w:t> </w:t>
            </w:r>
          </w:p>
          <w:p w14:paraId="5AD7CBE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details of your experience in undertaking: </w:t>
            </w:r>
          </w:p>
          <w:p w14:paraId="23B730A5" w14:textId="77777777" w:rsidR="008D264A" w:rsidRPr="008D264A" w:rsidRDefault="008D264A" w:rsidP="008D264A">
            <w:pPr>
              <w:numPr>
                <w:ilvl w:val="0"/>
                <w:numId w:val="13"/>
              </w:numPr>
              <w:spacing w:after="0" w:line="240" w:lineRule="auto"/>
              <w:ind w:left="1065"/>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Breeding bird surveys using the methods detailed in this specification.  </w:t>
            </w:r>
          </w:p>
          <w:p w14:paraId="45D1F2D9"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225E3E8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details of your experience in: </w:t>
            </w:r>
          </w:p>
          <w:p w14:paraId="1492B19E" w14:textId="77777777" w:rsidR="008D264A" w:rsidRPr="008D264A" w:rsidRDefault="008D264A" w:rsidP="008D264A">
            <w:pPr>
              <w:numPr>
                <w:ilvl w:val="0"/>
                <w:numId w:val="14"/>
              </w:numPr>
              <w:spacing w:after="0" w:line="240" w:lineRule="auto"/>
              <w:ind w:left="1080"/>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Breeding bird surveys generally. </w:t>
            </w:r>
          </w:p>
          <w:p w14:paraId="3E9720D4" w14:textId="77777777" w:rsidR="008D264A" w:rsidRDefault="008D264A" w:rsidP="008D264A">
            <w:pPr>
              <w:numPr>
                <w:ilvl w:val="0"/>
                <w:numId w:val="14"/>
              </w:numPr>
              <w:spacing w:after="0" w:line="240" w:lineRule="auto"/>
              <w:ind w:left="1080"/>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Analysis, presentation and reporting of data generated from surveys. </w:t>
            </w:r>
          </w:p>
          <w:p w14:paraId="5AB4C0AE" w14:textId="34951FA7" w:rsidR="003067E7" w:rsidRPr="008D264A" w:rsidRDefault="003067E7" w:rsidP="008D264A">
            <w:pPr>
              <w:numPr>
                <w:ilvl w:val="0"/>
                <w:numId w:val="14"/>
              </w:numPr>
              <w:spacing w:after="0" w:line="240" w:lineRule="auto"/>
              <w:ind w:left="1080"/>
              <w:textAlignment w:val="baseline"/>
              <w:rPr>
                <w:rFonts w:ascii="Arial" w:eastAsia="Times New Roman" w:hAnsi="Arial" w:cs="Arial"/>
                <w:color w:val="FFFFFF" w:themeColor="background1"/>
                <w:sz w:val="20"/>
                <w:szCs w:val="20"/>
                <w:lang w:eastAsia="en-GB"/>
              </w:rPr>
            </w:pPr>
            <w:r>
              <w:rPr>
                <w:rFonts w:ascii="Arial" w:eastAsia="Times New Roman" w:hAnsi="Arial" w:cs="Arial"/>
                <w:color w:val="FFFFFF" w:themeColor="background1"/>
                <w:sz w:val="20"/>
                <w:szCs w:val="20"/>
                <w:lang w:eastAsia="en-GB"/>
              </w:rPr>
              <w:t>Phase 1 Habitat Surveys</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350BB9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20 </w:t>
            </w:r>
          </w:p>
          <w:p w14:paraId="2B39444F"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EFE43DE"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8 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B7E8C32"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Previous contracts for undertaking breeding bird surveys for site evaluations and Site Condition Monitoring on SSSI sites. </w:t>
            </w:r>
          </w:p>
          <w:p w14:paraId="10D506E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p w14:paraId="577669E3" w14:textId="446EB4E1"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xml:space="preserve">Qualifications, technical merit and experience of key staff engaged on the contract e.g. CVs, previous breeding bird survey / contracts, technical qualifications. Particular reference should be made to experience of breeding bird surveying of </w:t>
            </w:r>
            <w:r w:rsidR="003067E7">
              <w:rPr>
                <w:rFonts w:ascii="Arial" w:eastAsia="Times New Roman" w:hAnsi="Arial" w:cs="Arial"/>
                <w:sz w:val="20"/>
                <w:szCs w:val="20"/>
                <w:lang w:eastAsia="en-GB"/>
              </w:rPr>
              <w:t xml:space="preserve">the habitats present. </w:t>
            </w:r>
            <w:r w:rsidRPr="008D264A">
              <w:rPr>
                <w:rFonts w:ascii="Arial" w:eastAsia="Times New Roman" w:hAnsi="Arial" w:cs="Arial"/>
                <w:sz w:val="20"/>
                <w:szCs w:val="20"/>
                <w:lang w:eastAsia="en-GB"/>
              </w:rPr>
              <w:t> </w:t>
            </w:r>
          </w:p>
        </w:tc>
      </w:tr>
      <w:tr w:rsidR="008D264A" w:rsidRPr="008D264A" w14:paraId="33BC4759"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62566D8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Fit with Specification and methodology –</w:t>
            </w:r>
            <w:r w:rsidRPr="008D264A">
              <w:rPr>
                <w:rFonts w:ascii="Arial" w:eastAsia="Times New Roman" w:hAnsi="Arial" w:cs="Arial"/>
                <w:color w:val="FFFFFF" w:themeColor="background1"/>
                <w:sz w:val="20"/>
                <w:szCs w:val="20"/>
                <w:lang w:eastAsia="en-GB"/>
              </w:rPr>
              <w:t> </w:t>
            </w:r>
          </w:p>
          <w:p w14:paraId="28B5B688"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5E283FFE"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Availability:</w:t>
            </w:r>
            <w:r w:rsidRPr="008D264A">
              <w:rPr>
                <w:rFonts w:ascii="Arial" w:eastAsia="Times New Roman" w:hAnsi="Arial" w:cs="Arial"/>
                <w:color w:val="FFFFFF" w:themeColor="background1"/>
                <w:sz w:val="20"/>
                <w:szCs w:val="20"/>
                <w:lang w:eastAsia="en-GB"/>
              </w:rPr>
              <w:t> </w:t>
            </w:r>
          </w:p>
          <w:p w14:paraId="492BE32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p w14:paraId="33B5BD30"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5E279D7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Capability for full delivery of expectation:</w:t>
            </w:r>
            <w:r w:rsidRPr="008D264A">
              <w:rPr>
                <w:rFonts w:ascii="Arial" w:eastAsia="Times New Roman" w:hAnsi="Arial" w:cs="Arial"/>
                <w:color w:val="FFFFFF" w:themeColor="background1"/>
                <w:sz w:val="20"/>
                <w:szCs w:val="20"/>
                <w:lang w:eastAsia="en-GB"/>
              </w:rPr>
              <w:t> </w:t>
            </w:r>
          </w:p>
          <w:p w14:paraId="30D200C8"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74C4DD" w14:textId="65A539E4"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1</w:t>
            </w:r>
            <w:r w:rsidR="00065E34">
              <w:rPr>
                <w:rFonts w:ascii="Arial" w:eastAsia="Times New Roman" w:hAnsi="Arial" w:cs="Arial"/>
                <w:sz w:val="20"/>
                <w:szCs w:val="20"/>
                <w:lang w:eastAsia="en-GB"/>
              </w:rPr>
              <w:t>5</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1B0FB59"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7 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DA74D7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details of availability given the timescales page 1/2 </w:t>
            </w:r>
            <w:r w:rsidRPr="008D264A">
              <w:rPr>
                <w:rFonts w:ascii="Arial" w:eastAsia="Times New Roman" w:hAnsi="Arial" w:cs="Arial"/>
                <w:sz w:val="20"/>
                <w:szCs w:val="20"/>
                <w:u w:val="single"/>
                <w:lang w:eastAsia="en-GB"/>
              </w:rPr>
              <w:t>and</w:t>
            </w:r>
            <w:r w:rsidRPr="008D264A">
              <w:rPr>
                <w:rFonts w:ascii="Arial" w:eastAsia="Times New Roman" w:hAnsi="Arial" w:cs="Arial"/>
                <w:sz w:val="20"/>
                <w:szCs w:val="20"/>
                <w:lang w:eastAsia="en-GB"/>
              </w:rPr>
              <w:t> a proposed outline schedule or timetable of works. </w:t>
            </w:r>
          </w:p>
          <w:p w14:paraId="46548B2D"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p w14:paraId="346C2460"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details of capability for field survey work with a clear rationale for the estimated number of days for field work. Please include details of how the survey area will be covered and how the visits will be organised in terms of personnel and timescales. </w:t>
            </w:r>
          </w:p>
        </w:tc>
      </w:tr>
      <w:tr w:rsidR="008D264A" w:rsidRPr="008D264A" w14:paraId="530610A5"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5909FE51"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Project and risk management, and resources allocated –</w:t>
            </w:r>
            <w:r w:rsidRPr="008D264A">
              <w:rPr>
                <w:rFonts w:ascii="Arial" w:eastAsia="Times New Roman" w:hAnsi="Arial" w:cs="Arial"/>
                <w:color w:val="FFFFFF" w:themeColor="background1"/>
                <w:sz w:val="20"/>
                <w:szCs w:val="20"/>
                <w:lang w:eastAsia="en-GB"/>
              </w:rPr>
              <w:t> </w:t>
            </w:r>
          </w:p>
          <w:p w14:paraId="6F6E5339"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67B9DD3"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15 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F62AC0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7 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76F4711"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xml:space="preserve">Details of personnel, support systems, organisational and management skills to deliver all aspects of the requirement in full. This must include an assessment of the risks to project delivery and mitigation (including contingency in the event of </w:t>
            </w:r>
            <w:r w:rsidRPr="008D264A">
              <w:rPr>
                <w:rFonts w:ascii="Arial" w:eastAsia="Times New Roman" w:hAnsi="Arial" w:cs="Arial"/>
                <w:sz w:val="20"/>
                <w:szCs w:val="20"/>
                <w:lang w:eastAsia="en-GB"/>
              </w:rPr>
              <w:lastRenderedPageBreak/>
              <w:t>delays), evidence of quality control measures and project management procedures. </w:t>
            </w:r>
          </w:p>
        </w:tc>
      </w:tr>
      <w:tr w:rsidR="00414503" w:rsidRPr="008D264A" w14:paraId="7F7DC707"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tcPr>
          <w:p w14:paraId="02495225" w14:textId="572B7DA7" w:rsidR="00414503" w:rsidRPr="008D264A" w:rsidRDefault="00414503" w:rsidP="008D264A">
            <w:pPr>
              <w:spacing w:after="0" w:line="240" w:lineRule="auto"/>
              <w:textAlignment w:val="baseline"/>
              <w:rPr>
                <w:rFonts w:ascii="Arial" w:eastAsia="Times New Roman" w:hAnsi="Arial" w:cs="Arial"/>
                <w:b/>
                <w:bCs/>
                <w:color w:val="FFFFFF" w:themeColor="background1"/>
                <w:sz w:val="20"/>
                <w:szCs w:val="20"/>
                <w:lang w:eastAsia="en-GB"/>
              </w:rPr>
            </w:pPr>
            <w:r>
              <w:rPr>
                <w:rFonts w:ascii="Arial" w:eastAsia="Times New Roman" w:hAnsi="Arial" w:cs="Arial"/>
                <w:b/>
                <w:bCs/>
                <w:color w:val="FFFFFF" w:themeColor="background1"/>
                <w:sz w:val="20"/>
                <w:szCs w:val="20"/>
                <w:lang w:eastAsia="en-GB"/>
              </w:rPr>
              <w:lastRenderedPageBreak/>
              <w:t xml:space="preserve">Sustainability </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51E0FC8E" w14:textId="3A8055A5" w:rsidR="00414503" w:rsidRPr="008D264A" w:rsidRDefault="00414503"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F45A662" w14:textId="052DD147" w:rsidR="00414503" w:rsidRPr="008D264A" w:rsidRDefault="00414503"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7</w:t>
            </w:r>
          </w:p>
        </w:tc>
        <w:tc>
          <w:tcPr>
            <w:tcW w:w="3765" w:type="dxa"/>
            <w:tcBorders>
              <w:top w:val="single" w:sz="6" w:space="0" w:color="auto"/>
              <w:left w:val="single" w:sz="6" w:space="0" w:color="auto"/>
              <w:bottom w:val="single" w:sz="6" w:space="0" w:color="auto"/>
              <w:right w:val="single" w:sz="6" w:space="0" w:color="auto"/>
            </w:tcBorders>
            <w:shd w:val="clear" w:color="auto" w:fill="auto"/>
          </w:tcPr>
          <w:p w14:paraId="5F3A79C4" w14:textId="159019A0" w:rsidR="00414503" w:rsidRDefault="003067E7"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Company sustainability policy</w:t>
            </w:r>
            <w:r w:rsidR="00F10A5E">
              <w:rPr>
                <w:rFonts w:ascii="Arial" w:eastAsia="Times New Roman" w:hAnsi="Arial" w:cs="Arial"/>
                <w:sz w:val="20"/>
                <w:szCs w:val="20"/>
                <w:lang w:eastAsia="en-GB"/>
              </w:rPr>
              <w:t>/procedures</w:t>
            </w:r>
            <w:r>
              <w:rPr>
                <w:rFonts w:ascii="Arial" w:eastAsia="Times New Roman" w:hAnsi="Arial" w:cs="Arial"/>
                <w:sz w:val="20"/>
                <w:szCs w:val="20"/>
                <w:lang w:eastAsia="en-GB"/>
              </w:rPr>
              <w:t xml:space="preserve">. </w:t>
            </w:r>
          </w:p>
          <w:p w14:paraId="6E0CE36D" w14:textId="165C76DB" w:rsidR="003067E7" w:rsidRPr="008D264A" w:rsidRDefault="003067E7"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Distance from the SSSIs, local suppliers will score more highly. </w:t>
            </w:r>
          </w:p>
        </w:tc>
      </w:tr>
      <w:tr w:rsidR="008D264A" w:rsidRPr="008D264A" w14:paraId="6E3D5E1F"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2AB96FF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Financial (value for money)</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70A4C40" w14:textId="2097A5D2" w:rsidR="008D264A" w:rsidRPr="008D264A" w:rsidRDefault="00065E34" w:rsidP="008D264A">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45</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11BF915"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No threshold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92F7F8F"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all costs and VAT clearly itemised. </w:t>
            </w:r>
          </w:p>
        </w:tc>
      </w:tr>
    </w:tbl>
    <w:p w14:paraId="42DF61EA" w14:textId="069EBE97" w:rsidR="76A0E771" w:rsidRDefault="76A0E771"/>
    <w:p w14:paraId="4350CEE9" w14:textId="77777777" w:rsidR="008D264A" w:rsidRPr="008D264A" w:rsidRDefault="008D264A" w:rsidP="008D264A">
      <w:pPr>
        <w:spacing w:after="0" w:line="240" w:lineRule="auto"/>
        <w:rPr>
          <w:rFonts w:ascii="Arial" w:eastAsia="Calibri" w:hAnsi="Arial" w:cs="Arial"/>
          <w:sz w:val="24"/>
          <w:szCs w:val="24"/>
        </w:rPr>
      </w:pPr>
    </w:p>
    <w:p w14:paraId="0E1EA008" w14:textId="69563A02"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The scoring quality criteria are listed in Annex </w:t>
      </w:r>
      <w:r w:rsidR="004C61D7">
        <w:rPr>
          <w:rFonts w:ascii="Arial" w:eastAsia="Calibri" w:hAnsi="Arial" w:cs="Arial"/>
          <w:sz w:val="24"/>
          <w:szCs w:val="24"/>
        </w:rPr>
        <w:t>5</w:t>
      </w:r>
    </w:p>
    <w:p w14:paraId="47EE0F26" w14:textId="77777777" w:rsidR="008D264A" w:rsidRPr="008D264A" w:rsidRDefault="008D264A" w:rsidP="008D264A">
      <w:pPr>
        <w:spacing w:after="0" w:line="240" w:lineRule="auto"/>
        <w:rPr>
          <w:rFonts w:ascii="Arial" w:eastAsia="Calibri" w:hAnsi="Arial" w:cs="Arial"/>
          <w:sz w:val="24"/>
          <w:szCs w:val="24"/>
        </w:rPr>
      </w:pPr>
    </w:p>
    <w:p w14:paraId="12C80025" w14:textId="77777777" w:rsidR="008D264A" w:rsidRPr="008D264A" w:rsidRDefault="008D264A" w:rsidP="008D264A">
      <w:pPr>
        <w:spacing w:after="0" w:line="240" w:lineRule="auto"/>
        <w:rPr>
          <w:rFonts w:ascii="Arial" w:eastAsia="Calibri" w:hAnsi="Arial" w:cs="Arial"/>
          <w:b/>
          <w:sz w:val="28"/>
          <w:szCs w:val="28"/>
        </w:rPr>
      </w:pPr>
      <w:r w:rsidRPr="008D264A">
        <w:rPr>
          <w:rFonts w:ascii="Arial" w:eastAsia="Calibri" w:hAnsi="Arial" w:cs="Arial"/>
          <w:b/>
          <w:sz w:val="28"/>
          <w:szCs w:val="28"/>
        </w:rPr>
        <w:t>Contract Management</w:t>
      </w:r>
    </w:p>
    <w:p w14:paraId="1DBA4F07" w14:textId="77777777" w:rsidR="008D264A" w:rsidRPr="008D264A" w:rsidRDefault="008D264A" w:rsidP="008D264A">
      <w:pPr>
        <w:spacing w:after="0" w:line="240" w:lineRule="auto"/>
        <w:rPr>
          <w:rFonts w:ascii="Arial" w:eastAsia="Calibri" w:hAnsi="Arial" w:cs="Arial"/>
          <w:sz w:val="24"/>
          <w:szCs w:val="24"/>
        </w:rPr>
      </w:pPr>
    </w:p>
    <w:p w14:paraId="0F76933E" w14:textId="77777777" w:rsidR="008D264A" w:rsidRPr="008D264A" w:rsidRDefault="008D264A" w:rsidP="008D264A">
      <w:pPr>
        <w:spacing w:after="0" w:line="240" w:lineRule="auto"/>
        <w:textAlignment w:val="baseline"/>
        <w:rPr>
          <w:rFonts w:ascii="Arial" w:eastAsia="Times New Roman" w:hAnsi="Arial" w:cs="Arial"/>
          <w:sz w:val="24"/>
          <w:szCs w:val="24"/>
          <w:lang w:eastAsia="en-GB"/>
        </w:rPr>
      </w:pPr>
      <w:r w:rsidRPr="008D264A">
        <w:rPr>
          <w:rFonts w:ascii="Arial" w:eastAsia="Times New Roman" w:hAnsi="Arial" w:cs="Arial"/>
          <w:sz w:val="24"/>
          <w:szCs w:val="24"/>
          <w:lang w:eastAsia="en-GB"/>
        </w:rPr>
        <w:t xml:space="preserve">This contract shall be managed on behalf of the Authority by: </w:t>
      </w:r>
    </w:p>
    <w:p w14:paraId="52FB60E1" w14:textId="77777777" w:rsidR="008D264A" w:rsidRPr="008D264A" w:rsidRDefault="008D264A" w:rsidP="008D264A">
      <w:pPr>
        <w:spacing w:after="0" w:line="240" w:lineRule="auto"/>
        <w:textAlignment w:val="baseline"/>
        <w:rPr>
          <w:rFonts w:ascii="Arial" w:eastAsia="Times New Roman" w:hAnsi="Arial" w:cs="Arial"/>
          <w:sz w:val="24"/>
          <w:szCs w:val="24"/>
          <w:lang w:eastAsia="en-GB"/>
        </w:rPr>
      </w:pPr>
    </w:p>
    <w:p w14:paraId="10C069CA" w14:textId="45FED18C" w:rsidR="008D264A" w:rsidRPr="008D264A" w:rsidRDefault="3E004549" w:rsidP="008D264A">
      <w:pPr>
        <w:spacing w:after="0" w:line="240" w:lineRule="auto"/>
        <w:textAlignment w:val="baseline"/>
        <w:rPr>
          <w:rFonts w:ascii="Segoe UI" w:eastAsia="Times New Roman" w:hAnsi="Segoe UI" w:cs="Segoe UI"/>
          <w:sz w:val="18"/>
          <w:szCs w:val="18"/>
          <w:lang w:eastAsia="en-GB"/>
        </w:rPr>
      </w:pPr>
      <w:r w:rsidRPr="58E6D794">
        <w:rPr>
          <w:rFonts w:ascii="Arial" w:eastAsia="Times New Roman" w:hAnsi="Arial" w:cs="Arial"/>
          <w:sz w:val="24"/>
          <w:szCs w:val="24"/>
          <w:lang w:eastAsia="en-GB"/>
        </w:rPr>
        <w:t>Emma Bacchus</w:t>
      </w:r>
      <w:r w:rsidR="008D264A" w:rsidRPr="58E6D794">
        <w:rPr>
          <w:rFonts w:ascii="Arial" w:eastAsia="Times New Roman" w:hAnsi="Arial" w:cs="Arial"/>
          <w:sz w:val="24"/>
          <w:szCs w:val="24"/>
          <w:lang w:eastAsia="en-GB"/>
        </w:rPr>
        <w:t> </w:t>
      </w:r>
    </w:p>
    <w:p w14:paraId="493EC4D8" w14:textId="2FAF6A57" w:rsidR="00EB73BF" w:rsidRDefault="008D264A" w:rsidP="00EB73BF">
      <w:pPr>
        <w:spacing w:after="0" w:line="240" w:lineRule="auto"/>
        <w:textAlignment w:val="baseline"/>
        <w:rPr>
          <w:rFonts w:ascii="Arial" w:eastAsia="Times New Roman" w:hAnsi="Arial" w:cs="Arial"/>
          <w:sz w:val="24"/>
          <w:szCs w:val="24"/>
          <w:lang w:eastAsia="en-GB"/>
        </w:rPr>
      </w:pPr>
      <w:r w:rsidRPr="008D264A">
        <w:rPr>
          <w:rFonts w:ascii="Arial" w:eastAsia="Times New Roman" w:hAnsi="Arial" w:cs="Arial"/>
          <w:sz w:val="24"/>
          <w:szCs w:val="24"/>
          <w:lang w:eastAsia="en-GB"/>
        </w:rPr>
        <w:t>Senior Advise</w:t>
      </w:r>
      <w:r w:rsidR="00EB73BF">
        <w:rPr>
          <w:rFonts w:ascii="Arial" w:eastAsia="Times New Roman" w:hAnsi="Arial" w:cs="Arial"/>
          <w:sz w:val="24"/>
          <w:szCs w:val="24"/>
          <w:lang w:eastAsia="en-GB"/>
        </w:rPr>
        <w:t>r: SSSI Monitoring and Evaluation Team</w:t>
      </w:r>
    </w:p>
    <w:p w14:paraId="778F6777" w14:textId="53813498" w:rsidR="00EB73BF" w:rsidRDefault="00EB73BF" w:rsidP="00EB73BF">
      <w:pPr>
        <w:spacing w:after="0" w:line="240" w:lineRule="auto"/>
        <w:textAlignment w:val="baseline"/>
        <w:rPr>
          <w:rFonts w:ascii="Arial" w:eastAsia="Times New Roman" w:hAnsi="Arial" w:cs="Arial"/>
          <w:sz w:val="24"/>
          <w:szCs w:val="24"/>
          <w:lang w:eastAsia="en-GB"/>
        </w:rPr>
      </w:pPr>
    </w:p>
    <w:p w14:paraId="1ECB8882" w14:textId="2DB6FF13" w:rsidR="00EB73BF" w:rsidRDefault="00EB73BF" w:rsidP="00EB73BF">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Please send all correspondence to </w:t>
      </w:r>
      <w:hyperlink r:id="rId19" w:history="1">
        <w:r w:rsidRPr="005E01EC">
          <w:rPr>
            <w:rStyle w:val="Hyperlink"/>
            <w:rFonts w:ascii="Arial" w:eastAsia="Times New Roman" w:hAnsi="Arial" w:cs="Arial"/>
            <w:sz w:val="24"/>
            <w:szCs w:val="24"/>
            <w:lang w:eastAsia="en-GB"/>
          </w:rPr>
          <w:t>protectedsites.contracts@naturalengland.org.uk</w:t>
        </w:r>
      </w:hyperlink>
      <w:r>
        <w:rPr>
          <w:rFonts w:ascii="Arial" w:eastAsia="Times New Roman" w:hAnsi="Arial" w:cs="Arial"/>
          <w:sz w:val="24"/>
          <w:szCs w:val="24"/>
          <w:lang w:eastAsia="en-GB"/>
        </w:rPr>
        <w:t>.</w:t>
      </w:r>
    </w:p>
    <w:p w14:paraId="3F805E07" w14:textId="77777777" w:rsidR="00EB73BF" w:rsidRPr="00EB73BF" w:rsidRDefault="00EB73BF" w:rsidP="00EB73BF">
      <w:pPr>
        <w:spacing w:after="0" w:line="240" w:lineRule="auto"/>
        <w:textAlignment w:val="baseline"/>
        <w:rPr>
          <w:rFonts w:ascii="Segoe UI" w:eastAsia="Times New Roman" w:hAnsi="Segoe UI" w:cs="Segoe UI"/>
          <w:sz w:val="18"/>
          <w:szCs w:val="18"/>
          <w:lang w:eastAsia="en-GB"/>
        </w:rPr>
      </w:pPr>
    </w:p>
    <w:p w14:paraId="0FFA9CC1"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Natural England will raise purchase orders to cover the cost of the services and will issue to the awarded supplier following contract award.  </w:t>
      </w:r>
    </w:p>
    <w:p w14:paraId="1C5C4FA3"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1C67EA8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Suppliers will be required to invoice after each contract milestone. An invoice schedule will be agreed after the contract is awarded.</w:t>
      </w:r>
    </w:p>
    <w:p w14:paraId="599DB787"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12969880" w14:textId="4D53EC5C" w:rsidR="008D264A" w:rsidRPr="00EB73BF" w:rsidRDefault="0014057C" w:rsidP="2F21BAE8">
      <w:pPr>
        <w:spacing w:after="0" w:line="240" w:lineRule="auto"/>
        <w:textAlignment w:val="baseline"/>
        <w:rPr>
          <w:rFonts w:ascii="Arial" w:eastAsia="Times New Roman" w:hAnsi="Arial" w:cs="Arial"/>
          <w:b/>
          <w:bCs/>
          <w:sz w:val="24"/>
          <w:szCs w:val="24"/>
          <w:lang w:eastAsia="en-GB"/>
        </w:rPr>
      </w:pPr>
      <w:r w:rsidRPr="00EB73BF">
        <w:rPr>
          <w:rFonts w:ascii="Arial" w:eastAsia="Times New Roman" w:hAnsi="Arial" w:cs="Arial"/>
          <w:b/>
          <w:bCs/>
          <w:sz w:val="24"/>
          <w:szCs w:val="24"/>
          <w:lang w:eastAsia="en-GB"/>
        </w:rPr>
        <w:t>Fortnightly updates</w:t>
      </w:r>
      <w:r w:rsidR="008D264A" w:rsidRPr="00EB73BF">
        <w:rPr>
          <w:rFonts w:ascii="Arial" w:eastAsia="Times New Roman" w:hAnsi="Arial" w:cs="Arial"/>
          <w:b/>
          <w:bCs/>
          <w:sz w:val="24"/>
          <w:szCs w:val="24"/>
          <w:lang w:eastAsia="en-GB"/>
        </w:rPr>
        <w:t xml:space="preserve"> during the first month then </w:t>
      </w:r>
      <w:r w:rsidRPr="00EB73BF">
        <w:rPr>
          <w:rFonts w:ascii="Arial" w:eastAsia="Times New Roman" w:hAnsi="Arial" w:cs="Arial"/>
          <w:b/>
          <w:bCs/>
          <w:sz w:val="24"/>
          <w:szCs w:val="24"/>
          <w:lang w:eastAsia="en-GB"/>
        </w:rPr>
        <w:t xml:space="preserve">monthly updates </w:t>
      </w:r>
      <w:r w:rsidR="008D264A" w:rsidRPr="00EB73BF">
        <w:rPr>
          <w:rFonts w:ascii="Arial" w:eastAsia="Times New Roman" w:hAnsi="Arial" w:cs="Arial"/>
          <w:b/>
          <w:bCs/>
          <w:sz w:val="24"/>
          <w:szCs w:val="24"/>
          <w:lang w:eastAsia="en-GB"/>
        </w:rPr>
        <w:t>thereafter</w:t>
      </w:r>
      <w:r w:rsidR="0C0FC1A7" w:rsidRPr="00EB73BF">
        <w:rPr>
          <w:rFonts w:ascii="Arial" w:eastAsia="Times New Roman" w:hAnsi="Arial" w:cs="Arial"/>
          <w:b/>
          <w:bCs/>
          <w:sz w:val="24"/>
          <w:szCs w:val="24"/>
          <w:lang w:eastAsia="en-GB"/>
        </w:rPr>
        <w:t xml:space="preserve">, an </w:t>
      </w:r>
      <w:r w:rsidR="008D264A" w:rsidRPr="00EB73BF">
        <w:rPr>
          <w:rFonts w:ascii="Arial" w:eastAsia="Times New Roman" w:hAnsi="Arial" w:cs="Arial"/>
          <w:b/>
          <w:bCs/>
          <w:sz w:val="24"/>
          <w:szCs w:val="24"/>
          <w:lang w:eastAsia="en-GB"/>
        </w:rPr>
        <w:t xml:space="preserve">e-mail summary of work progress </w:t>
      </w:r>
      <w:r w:rsidR="458E9584" w:rsidRPr="00EB73BF">
        <w:rPr>
          <w:rFonts w:ascii="Arial" w:eastAsia="Times New Roman" w:hAnsi="Arial" w:cs="Arial"/>
          <w:b/>
          <w:bCs/>
          <w:sz w:val="24"/>
          <w:szCs w:val="24"/>
          <w:lang w:eastAsia="en-GB"/>
        </w:rPr>
        <w:t xml:space="preserve">should be sent to the project officer monthly. </w:t>
      </w:r>
    </w:p>
    <w:p w14:paraId="366533E7" w14:textId="77777777" w:rsidR="008D264A" w:rsidRPr="008D264A" w:rsidRDefault="008D264A" w:rsidP="008D264A">
      <w:pPr>
        <w:spacing w:after="0" w:line="240" w:lineRule="auto"/>
        <w:rPr>
          <w:rFonts w:ascii="Arial" w:eastAsia="Calibri" w:hAnsi="Arial" w:cs="Arial"/>
          <w:sz w:val="24"/>
          <w:szCs w:val="24"/>
        </w:rPr>
      </w:pPr>
    </w:p>
    <w:p w14:paraId="6384F0B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Disclosure</w:t>
      </w:r>
    </w:p>
    <w:p w14:paraId="7E14A254" w14:textId="77777777" w:rsidR="008D264A" w:rsidRPr="008D264A" w:rsidRDefault="008D264A" w:rsidP="008D264A">
      <w:pPr>
        <w:spacing w:after="0" w:line="240" w:lineRule="auto"/>
        <w:rPr>
          <w:rFonts w:ascii="Calibri" w:eastAsia="Calibri" w:hAnsi="Calibri" w:cs="Times New Roman"/>
        </w:rPr>
      </w:pPr>
    </w:p>
    <w:p w14:paraId="78A473A3" w14:textId="538F32A0" w:rsidR="008D264A" w:rsidRPr="008D264A" w:rsidRDefault="008D264A" w:rsidP="008D264A">
      <w:pPr>
        <w:tabs>
          <w:tab w:val="left" w:pos="709"/>
        </w:tabs>
        <w:spacing w:after="0" w:line="240" w:lineRule="auto"/>
        <w:jc w:val="both"/>
        <w:rPr>
          <w:rFonts w:ascii="Arial" w:eastAsia="Calibri" w:hAnsi="Arial" w:cs="Arial"/>
          <w:sz w:val="24"/>
          <w:szCs w:val="24"/>
        </w:rPr>
      </w:pPr>
      <w:bookmarkStart w:id="5" w:name="_Ref413748104"/>
      <w:r w:rsidRPr="008D264A">
        <w:rPr>
          <w:rFonts w:ascii="Arial" w:eastAsia="Calibri" w:hAnsi="Arial" w:cs="Arial"/>
          <w:sz w:val="24"/>
          <w:szCs w:val="24"/>
        </w:rPr>
        <w:t xml:space="preserve">All Central Government Departments, their Executive Agencies and </w:t>
      </w:r>
      <w:r w:rsidR="00E00034" w:rsidRPr="008D264A">
        <w:rPr>
          <w:rFonts w:ascii="Arial" w:eastAsia="Calibri" w:hAnsi="Arial" w:cs="Arial"/>
          <w:sz w:val="24"/>
          <w:szCs w:val="24"/>
        </w:rPr>
        <w:t>Non-Departmental</w:t>
      </w:r>
      <w:r w:rsidRPr="008D264A">
        <w:rPr>
          <w:rFonts w:ascii="Arial" w:eastAsia="Calibri"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5"/>
    </w:p>
    <w:p w14:paraId="57F52F9F" w14:textId="77777777" w:rsidR="008D264A" w:rsidRPr="008D264A" w:rsidRDefault="008D264A" w:rsidP="008D264A">
      <w:pPr>
        <w:tabs>
          <w:tab w:val="left" w:pos="709"/>
        </w:tabs>
        <w:spacing w:after="0" w:line="240" w:lineRule="auto"/>
        <w:ind w:left="709" w:hanging="709"/>
        <w:jc w:val="both"/>
        <w:rPr>
          <w:rFonts w:ascii="Arial" w:eastAsia="Calibri" w:hAnsi="Arial" w:cs="Arial"/>
          <w:sz w:val="24"/>
          <w:szCs w:val="24"/>
        </w:rPr>
      </w:pPr>
    </w:p>
    <w:p w14:paraId="7430C6E4" w14:textId="77777777" w:rsidR="008D264A" w:rsidRPr="008D264A" w:rsidRDefault="008D264A" w:rsidP="008D264A">
      <w:pPr>
        <w:tabs>
          <w:tab w:val="left" w:pos="709"/>
        </w:tabs>
        <w:spacing w:after="0" w:line="240" w:lineRule="auto"/>
        <w:jc w:val="both"/>
        <w:rPr>
          <w:rFonts w:ascii="Arial" w:eastAsia="Calibri" w:hAnsi="Arial" w:cs="Arial"/>
          <w:sz w:val="24"/>
          <w:szCs w:val="24"/>
        </w:rPr>
      </w:pPr>
      <w:bookmarkStart w:id="6" w:name="_Ref413748107"/>
      <w:r w:rsidRPr="008D264A">
        <w:rPr>
          <w:rFonts w:ascii="Arial" w:eastAsia="Calibri" w:hAnsi="Arial" w:cs="Arial"/>
          <w:sz w:val="24"/>
          <w:szCs w:val="24"/>
        </w:rPr>
        <w:t xml:space="preserve">For these purposes, the Authority may disclose within Government any details contained in your quotation. The information will not be disclosed outside Government during the procurement. </w:t>
      </w:r>
    </w:p>
    <w:p w14:paraId="0E4B1AC2" w14:textId="77777777" w:rsidR="008D264A" w:rsidRPr="008D264A" w:rsidRDefault="008D264A" w:rsidP="008D264A">
      <w:pPr>
        <w:tabs>
          <w:tab w:val="left" w:pos="709"/>
        </w:tabs>
        <w:spacing w:after="0" w:line="240" w:lineRule="auto"/>
        <w:jc w:val="both"/>
        <w:rPr>
          <w:rFonts w:ascii="Arial" w:eastAsia="Calibri" w:hAnsi="Arial" w:cs="Arial"/>
          <w:sz w:val="24"/>
          <w:szCs w:val="24"/>
        </w:rPr>
      </w:pPr>
    </w:p>
    <w:p w14:paraId="724E36C0"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In addition</w:t>
      </w:r>
      <w:bookmarkStart w:id="7" w:name="_Ref413747748"/>
      <w:r w:rsidRPr="008D264A">
        <w:rPr>
          <w:rFonts w:ascii="Arial" w:eastAsia="Calibri" w:hAnsi="Arial" w:cs="Arial"/>
          <w:sz w:val="24"/>
          <w:szCs w:val="24"/>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7"/>
    </w:p>
    <w:p w14:paraId="3D975F62"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73330159" w14:textId="77777777" w:rsidR="008D264A" w:rsidRPr="008D264A" w:rsidRDefault="008D264A" w:rsidP="008D264A">
      <w:pPr>
        <w:tabs>
          <w:tab w:val="left" w:pos="851"/>
        </w:tabs>
        <w:spacing w:after="0" w:line="240" w:lineRule="auto"/>
        <w:ind w:left="851" w:hanging="851"/>
        <w:jc w:val="both"/>
        <w:rPr>
          <w:rFonts w:ascii="Calibri" w:eastAsia="Calibri" w:hAnsi="Calibri" w:cs="Arial"/>
        </w:rPr>
      </w:pPr>
    </w:p>
    <w:p w14:paraId="06C7AFDE" w14:textId="06C305A8" w:rsidR="008D264A" w:rsidRPr="008D264A" w:rsidRDefault="008D264A" w:rsidP="008D264A">
      <w:pPr>
        <w:tabs>
          <w:tab w:val="left" w:pos="709"/>
        </w:tabs>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By submitting a </w:t>
      </w:r>
      <w:r w:rsidR="0014057C" w:rsidRPr="008D264A">
        <w:rPr>
          <w:rFonts w:ascii="Arial" w:eastAsia="Calibri" w:hAnsi="Arial" w:cs="Arial"/>
          <w:sz w:val="24"/>
          <w:szCs w:val="24"/>
        </w:rPr>
        <w:t>quotation,</w:t>
      </w:r>
      <w:r w:rsidRPr="008D264A">
        <w:rPr>
          <w:rFonts w:ascii="Arial" w:eastAsia="Calibri" w:hAnsi="Arial" w:cs="Arial"/>
          <w:sz w:val="24"/>
          <w:szCs w:val="24"/>
        </w:rPr>
        <w:t xml:space="preserve"> you consent to these terms as part of the procurement.</w:t>
      </w:r>
      <w:bookmarkEnd w:id="6"/>
      <w:r>
        <w:br/>
      </w:r>
    </w:p>
    <w:p w14:paraId="35B286E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Disclaimers</w:t>
      </w:r>
    </w:p>
    <w:p w14:paraId="1CEF238B" w14:textId="77777777" w:rsidR="008D264A" w:rsidRPr="008D264A" w:rsidRDefault="008D264A" w:rsidP="008D264A">
      <w:pPr>
        <w:spacing w:after="0" w:line="240" w:lineRule="auto"/>
        <w:rPr>
          <w:rFonts w:ascii="Calibri" w:eastAsia="Calibri" w:hAnsi="Calibri" w:cs="Times New Roman"/>
        </w:rPr>
      </w:pPr>
    </w:p>
    <w:p w14:paraId="1D333F20"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20967DF" w14:textId="77777777" w:rsidR="008D264A" w:rsidRPr="008D264A" w:rsidRDefault="008D264A" w:rsidP="008D264A">
      <w:pPr>
        <w:tabs>
          <w:tab w:val="left" w:pos="851"/>
        </w:tabs>
        <w:spacing w:after="0" w:line="240" w:lineRule="auto"/>
        <w:ind w:left="851" w:hanging="851"/>
        <w:jc w:val="both"/>
        <w:rPr>
          <w:rFonts w:ascii="Arial" w:eastAsia="Calibri" w:hAnsi="Arial" w:cs="Arial"/>
          <w:sz w:val="24"/>
          <w:szCs w:val="24"/>
        </w:rPr>
      </w:pPr>
    </w:p>
    <w:p w14:paraId="4DE2A729"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The Authority does not:</w:t>
      </w:r>
    </w:p>
    <w:p w14:paraId="0B339EDF" w14:textId="77777777" w:rsidR="008D264A" w:rsidRPr="008D264A" w:rsidRDefault="008D264A" w:rsidP="008D264A">
      <w:pPr>
        <w:tabs>
          <w:tab w:val="left" w:pos="851"/>
        </w:tabs>
        <w:spacing w:after="0" w:line="240" w:lineRule="auto"/>
        <w:ind w:left="851" w:hanging="851"/>
        <w:jc w:val="both"/>
        <w:rPr>
          <w:rFonts w:ascii="Arial" w:eastAsia="Calibri" w:hAnsi="Arial" w:cs="Arial"/>
          <w:sz w:val="24"/>
          <w:szCs w:val="24"/>
        </w:rPr>
      </w:pPr>
    </w:p>
    <w:p w14:paraId="566295B8" w14:textId="77777777" w:rsidR="008D264A" w:rsidRPr="008D264A" w:rsidRDefault="008D264A" w:rsidP="008D264A">
      <w:pPr>
        <w:numPr>
          <w:ilvl w:val="0"/>
          <w:numId w:val="6"/>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make any representation or warranty (express or implied) as to the accuracy, reasonableness or completeness of the RFQ;</w:t>
      </w:r>
    </w:p>
    <w:p w14:paraId="1F16A357" w14:textId="77777777" w:rsidR="008D264A" w:rsidRPr="008D264A" w:rsidRDefault="008D264A" w:rsidP="008D264A">
      <w:pPr>
        <w:tabs>
          <w:tab w:val="left" w:pos="567"/>
        </w:tabs>
        <w:spacing w:after="0" w:line="240" w:lineRule="auto"/>
        <w:ind w:left="567" w:hanging="567"/>
        <w:jc w:val="both"/>
        <w:rPr>
          <w:rFonts w:ascii="Arial" w:eastAsia="Calibri" w:hAnsi="Arial" w:cs="Arial"/>
          <w:sz w:val="24"/>
          <w:szCs w:val="24"/>
        </w:rPr>
      </w:pPr>
    </w:p>
    <w:p w14:paraId="4284FEDF" w14:textId="77777777" w:rsidR="008D264A" w:rsidRPr="008D264A" w:rsidRDefault="008D264A" w:rsidP="008D264A">
      <w:pPr>
        <w:numPr>
          <w:ilvl w:val="0"/>
          <w:numId w:val="6"/>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accept any liability for the information contained in the RFQ or for the fairness, accuracy or completeness of that information; or</w:t>
      </w:r>
    </w:p>
    <w:p w14:paraId="033288AF" w14:textId="77777777" w:rsidR="008D264A" w:rsidRPr="008D264A" w:rsidRDefault="008D264A" w:rsidP="008D264A">
      <w:pPr>
        <w:tabs>
          <w:tab w:val="left" w:pos="567"/>
        </w:tabs>
        <w:spacing w:after="0" w:line="240" w:lineRule="auto"/>
        <w:ind w:left="567" w:hanging="567"/>
        <w:jc w:val="both"/>
        <w:rPr>
          <w:rFonts w:ascii="Arial" w:eastAsia="Calibri" w:hAnsi="Arial" w:cs="Arial"/>
          <w:sz w:val="24"/>
          <w:szCs w:val="24"/>
        </w:rPr>
      </w:pPr>
    </w:p>
    <w:p w14:paraId="44B2429E" w14:textId="77777777" w:rsidR="008D264A" w:rsidRPr="008D264A" w:rsidRDefault="008D264A" w:rsidP="008D264A">
      <w:pPr>
        <w:numPr>
          <w:ilvl w:val="0"/>
          <w:numId w:val="6"/>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05B28537" w14:textId="77777777" w:rsidR="008D264A" w:rsidRPr="008D264A" w:rsidRDefault="008D264A" w:rsidP="008D264A">
      <w:pPr>
        <w:tabs>
          <w:tab w:val="left" w:pos="1418"/>
        </w:tabs>
        <w:spacing w:after="0" w:line="240" w:lineRule="auto"/>
        <w:ind w:left="1418" w:hanging="567"/>
        <w:jc w:val="both"/>
        <w:rPr>
          <w:rFonts w:ascii="Arial" w:eastAsia="Calibri" w:hAnsi="Arial" w:cs="Arial"/>
          <w:sz w:val="24"/>
          <w:szCs w:val="24"/>
        </w:rPr>
      </w:pPr>
    </w:p>
    <w:p w14:paraId="2CAD42FB"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DEF7346"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362600F9" w14:textId="77777777" w:rsidR="008D264A" w:rsidRPr="008D264A" w:rsidRDefault="008D264A" w:rsidP="008D264A">
      <w:pPr>
        <w:spacing w:after="0" w:line="276" w:lineRule="auto"/>
        <w:jc w:val="both"/>
        <w:rPr>
          <w:rFonts w:ascii="Arial" w:eastAsia="Calibri" w:hAnsi="Arial" w:cs="Arial"/>
          <w:b/>
          <w:bCs/>
          <w:sz w:val="28"/>
          <w:szCs w:val="28"/>
        </w:rPr>
      </w:pPr>
      <w:r w:rsidRPr="008D264A">
        <w:rPr>
          <w:rFonts w:ascii="Arial" w:eastAsia="Calibri" w:hAnsi="Arial" w:cs="Arial"/>
          <w:b/>
          <w:bCs/>
          <w:sz w:val="28"/>
          <w:szCs w:val="28"/>
        </w:rPr>
        <w:t>Protection of Personal Data</w:t>
      </w:r>
    </w:p>
    <w:p w14:paraId="6B00214D" w14:textId="77777777" w:rsidR="008D264A" w:rsidRPr="008D264A" w:rsidRDefault="008D264A" w:rsidP="008D264A">
      <w:pPr>
        <w:spacing w:after="0" w:line="276" w:lineRule="auto"/>
        <w:jc w:val="both"/>
        <w:rPr>
          <w:rFonts w:ascii="Arial" w:eastAsia="Calibri" w:hAnsi="Arial" w:cs="Arial"/>
          <w:sz w:val="24"/>
          <w:szCs w:val="24"/>
        </w:rPr>
      </w:pPr>
    </w:p>
    <w:p w14:paraId="7F0A86CC"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In order to comply with the General Data Protection Regulations 2018 the contractor must agree to the following:</w:t>
      </w:r>
    </w:p>
    <w:p w14:paraId="51E23BD1" w14:textId="77777777" w:rsidR="008D264A" w:rsidRPr="008D264A" w:rsidRDefault="008D264A" w:rsidP="008D264A">
      <w:pPr>
        <w:spacing w:after="0" w:line="276" w:lineRule="auto"/>
        <w:jc w:val="both"/>
        <w:rPr>
          <w:rFonts w:ascii="Arial" w:eastAsia="Calibri" w:hAnsi="Arial" w:cs="Arial"/>
          <w:sz w:val="24"/>
          <w:szCs w:val="24"/>
        </w:rPr>
      </w:pPr>
    </w:p>
    <w:p w14:paraId="6F1D9691" w14:textId="77777777" w:rsidR="008D264A" w:rsidRPr="008D264A" w:rsidRDefault="008D264A" w:rsidP="008D264A">
      <w:pPr>
        <w:numPr>
          <w:ilvl w:val="0"/>
          <w:numId w:val="7"/>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only process any personal data in strict accordance with instructions from the Authority</w:t>
      </w:r>
    </w:p>
    <w:p w14:paraId="5D262A1E" w14:textId="77777777" w:rsidR="008D264A" w:rsidRPr="008D264A" w:rsidRDefault="008D264A" w:rsidP="008D264A">
      <w:pPr>
        <w:numPr>
          <w:ilvl w:val="0"/>
          <w:numId w:val="8"/>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ensure that all the personal data that we disclose to you or you collect on our behalf under this agreement are kept confidential.</w:t>
      </w:r>
    </w:p>
    <w:p w14:paraId="1C2A9B0A" w14:textId="77777777" w:rsidR="008D264A" w:rsidRPr="008D264A" w:rsidRDefault="008D264A" w:rsidP="008D264A">
      <w:pPr>
        <w:numPr>
          <w:ilvl w:val="0"/>
          <w:numId w:val="8"/>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take reasonable steps to ensure the reliability of employees who have access to personal data.</w:t>
      </w:r>
    </w:p>
    <w:p w14:paraId="298A95D1" w14:textId="77777777" w:rsidR="008D264A" w:rsidRPr="008D264A" w:rsidRDefault="008D264A" w:rsidP="008D264A">
      <w:pPr>
        <w:numPr>
          <w:ilvl w:val="0"/>
          <w:numId w:val="8"/>
        </w:numPr>
        <w:spacing w:after="0" w:line="276" w:lineRule="auto"/>
        <w:jc w:val="both"/>
        <w:rPr>
          <w:rFonts w:ascii="Arial" w:eastAsia="Calibri" w:hAnsi="Arial" w:cs="Arial"/>
          <w:sz w:val="24"/>
          <w:szCs w:val="24"/>
        </w:rPr>
      </w:pPr>
      <w:r w:rsidRPr="008D264A">
        <w:rPr>
          <w:rFonts w:ascii="Arial" w:eastAsia="Calibri" w:hAnsi="Arial" w:cs="Arial"/>
          <w:sz w:val="24"/>
          <w:szCs w:val="24"/>
        </w:rPr>
        <w:t>Only employees who may be required to assist in meeting the obligations under this agreement may have access to the personal data.</w:t>
      </w:r>
    </w:p>
    <w:p w14:paraId="44A23BD5" w14:textId="77777777" w:rsidR="008D264A" w:rsidRPr="008D264A" w:rsidRDefault="008D264A" w:rsidP="008D264A">
      <w:pPr>
        <w:numPr>
          <w:ilvl w:val="0"/>
          <w:numId w:val="8"/>
        </w:numPr>
        <w:spacing w:after="0" w:line="276" w:lineRule="auto"/>
        <w:jc w:val="both"/>
        <w:rPr>
          <w:rFonts w:ascii="Arial" w:eastAsia="Calibri" w:hAnsi="Arial" w:cs="Arial"/>
          <w:sz w:val="24"/>
          <w:szCs w:val="24"/>
        </w:rPr>
      </w:pPr>
      <w:r w:rsidRPr="008D264A">
        <w:rPr>
          <w:rFonts w:ascii="Arial" w:eastAsia="Calibri" w:hAnsi="Arial" w:cs="Arial"/>
          <w:sz w:val="24"/>
          <w:szCs w:val="24"/>
        </w:rPr>
        <w:t>Any disclosure of personal data must be made in confidence and extend only so far as that which is specifically necessary for the purposes of this agreement.</w:t>
      </w:r>
    </w:p>
    <w:p w14:paraId="1EDE2A1B" w14:textId="77777777" w:rsidR="008D264A" w:rsidRPr="008D264A" w:rsidRDefault="008D264A" w:rsidP="008D264A">
      <w:pPr>
        <w:numPr>
          <w:ilvl w:val="0"/>
          <w:numId w:val="8"/>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4C020B79" w14:textId="77777777" w:rsidR="008D264A" w:rsidRPr="008D264A" w:rsidRDefault="008D264A" w:rsidP="008D264A">
      <w:pPr>
        <w:numPr>
          <w:ilvl w:val="0"/>
          <w:numId w:val="8"/>
        </w:numPr>
        <w:spacing w:after="0" w:line="276" w:lineRule="auto"/>
        <w:jc w:val="both"/>
        <w:rPr>
          <w:rFonts w:ascii="Arial" w:eastAsia="Calibri" w:hAnsi="Arial" w:cs="Arial"/>
          <w:sz w:val="24"/>
          <w:szCs w:val="24"/>
        </w:rPr>
      </w:pPr>
      <w:r w:rsidRPr="008D264A">
        <w:rPr>
          <w:rFonts w:ascii="Arial" w:eastAsia="Calibri" w:hAnsi="Arial" w:cs="Arial"/>
          <w:sz w:val="24"/>
          <w:szCs w:val="24"/>
        </w:rPr>
        <w:lastRenderedPageBreak/>
        <w:t>On termination of this agreement, for whatever reason, the personal data must be returned to us promptly and safely, together with all copies in your possession or control.</w:t>
      </w:r>
    </w:p>
    <w:p w14:paraId="057F0D9B" w14:textId="77777777" w:rsidR="008D264A" w:rsidRPr="008D264A" w:rsidRDefault="008D264A" w:rsidP="008D264A">
      <w:pPr>
        <w:spacing w:after="0" w:line="276" w:lineRule="auto"/>
        <w:jc w:val="both"/>
        <w:rPr>
          <w:rFonts w:ascii="Arial" w:eastAsia="Calibri" w:hAnsi="Arial" w:cs="Arial"/>
          <w:sz w:val="24"/>
          <w:szCs w:val="24"/>
        </w:rPr>
      </w:pPr>
    </w:p>
    <w:p w14:paraId="7639B551" w14:textId="77777777" w:rsidR="008D264A" w:rsidRPr="008D264A" w:rsidRDefault="008D264A" w:rsidP="008D264A">
      <w:pPr>
        <w:spacing w:after="240" w:line="276" w:lineRule="auto"/>
        <w:jc w:val="both"/>
        <w:rPr>
          <w:rFonts w:ascii="Arial" w:eastAsia="Calibri" w:hAnsi="Arial" w:cs="Arial"/>
          <w:b/>
          <w:sz w:val="28"/>
          <w:szCs w:val="28"/>
        </w:rPr>
      </w:pPr>
      <w:r w:rsidRPr="1E9E9D39">
        <w:rPr>
          <w:rFonts w:ascii="Arial" w:eastAsia="Calibri" w:hAnsi="Arial" w:cs="Arial"/>
          <w:b/>
          <w:sz w:val="28"/>
          <w:szCs w:val="28"/>
        </w:rPr>
        <w:t>General Data Protection Regulations 2018</w:t>
      </w:r>
    </w:p>
    <w:p w14:paraId="1EEDE59B"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For the purposes of the Regulations the Authority is the data processor.</w:t>
      </w:r>
    </w:p>
    <w:p w14:paraId="278E247B" w14:textId="77777777" w:rsidR="008D264A" w:rsidRPr="008D264A" w:rsidRDefault="008D264A" w:rsidP="008D264A">
      <w:pPr>
        <w:spacing w:after="0" w:line="276" w:lineRule="auto"/>
        <w:jc w:val="both"/>
        <w:rPr>
          <w:rFonts w:ascii="Arial" w:eastAsia="Calibri" w:hAnsi="Arial" w:cs="Arial"/>
          <w:sz w:val="24"/>
          <w:szCs w:val="24"/>
        </w:rPr>
      </w:pPr>
    </w:p>
    <w:p w14:paraId="131A4CDE"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8D264A">
        <w:rPr>
          <w:rFonts w:ascii="Arial" w:eastAsia="Calibri" w:hAnsi="Arial" w:cs="Arial"/>
          <w:b/>
          <w:bCs/>
          <w:sz w:val="24"/>
          <w:szCs w:val="24"/>
        </w:rPr>
        <w:t>held and destroyed within two years</w:t>
      </w:r>
      <w:r w:rsidRPr="008D264A">
        <w:rPr>
          <w:rFonts w:ascii="Arial" w:eastAsia="Calibri" w:hAnsi="Arial" w:cs="Arial"/>
          <w:sz w:val="24"/>
          <w:szCs w:val="24"/>
        </w:rPr>
        <w:t xml:space="preserve"> of the award of contracts. If you are awarded a contract it will be retained for the duration of the contract and destroyed within </w:t>
      </w:r>
      <w:r w:rsidRPr="008D264A">
        <w:rPr>
          <w:rFonts w:ascii="Arial" w:eastAsia="Calibri" w:hAnsi="Arial" w:cs="Arial"/>
          <w:b/>
          <w:bCs/>
          <w:sz w:val="24"/>
          <w:szCs w:val="24"/>
        </w:rPr>
        <w:t>seven years</w:t>
      </w:r>
      <w:r w:rsidRPr="008D264A">
        <w:rPr>
          <w:rFonts w:ascii="Arial" w:eastAsia="Calibri" w:hAnsi="Arial" w:cs="Arial"/>
          <w:sz w:val="24"/>
          <w:szCs w:val="24"/>
        </w:rPr>
        <w:t xml:space="preserve"> of the contract’s expiry.</w:t>
      </w:r>
    </w:p>
    <w:p w14:paraId="73038D61" w14:textId="77777777" w:rsidR="008D264A" w:rsidRPr="008D264A" w:rsidRDefault="008D264A" w:rsidP="008D264A">
      <w:pPr>
        <w:spacing w:after="0" w:line="276" w:lineRule="auto"/>
        <w:jc w:val="both"/>
        <w:rPr>
          <w:rFonts w:ascii="Arial" w:eastAsia="Calibri" w:hAnsi="Arial" w:cs="Arial"/>
          <w:sz w:val="24"/>
          <w:szCs w:val="24"/>
        </w:rPr>
      </w:pPr>
    </w:p>
    <w:p w14:paraId="6A53ACEF"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271E3FD7"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4E83EDFA"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364D659D"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5240110D"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7EDAF177"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r w:rsidRPr="008D264A">
        <w:rPr>
          <w:rFonts w:ascii="Arial" w:eastAsia="Times New Roman" w:hAnsi="Arial" w:cs="Arial"/>
          <w:b/>
          <w:bCs/>
          <w:sz w:val="28"/>
          <w:szCs w:val="28"/>
          <w:lang w:eastAsia="en-GB"/>
        </w:rPr>
        <w:t>Annexes</w:t>
      </w:r>
    </w:p>
    <w:p w14:paraId="306E68F4" w14:textId="77777777" w:rsidR="008D264A" w:rsidRPr="008D264A" w:rsidRDefault="008D264A" w:rsidP="008D264A">
      <w:pPr>
        <w:spacing w:after="0" w:line="240" w:lineRule="auto"/>
        <w:ind w:right="-870"/>
        <w:textAlignment w:val="baseline"/>
        <w:rPr>
          <w:rFonts w:ascii="Arial" w:eastAsia="Times New Roman" w:hAnsi="Arial" w:cs="Arial"/>
          <w:lang w:eastAsia="en-GB"/>
        </w:rPr>
      </w:pPr>
    </w:p>
    <w:p w14:paraId="16BD22E6" w14:textId="40A54EB4" w:rsidR="008D264A" w:rsidRPr="008D264A" w:rsidRDefault="1ABC5F53" w:rsidP="5D883244">
      <w:pPr>
        <w:spacing w:after="0" w:line="240" w:lineRule="auto"/>
        <w:ind w:right="-870"/>
        <w:textAlignment w:val="baseline"/>
        <w:rPr>
          <w:rFonts w:ascii="Segoe UI" w:eastAsia="Times New Roman" w:hAnsi="Segoe UI" w:cs="Segoe UI"/>
          <w:sz w:val="24"/>
          <w:szCs w:val="24"/>
          <w:lang w:eastAsia="en-GB"/>
        </w:rPr>
      </w:pPr>
      <w:r w:rsidRPr="5D883244">
        <w:rPr>
          <w:rFonts w:ascii="Arial" w:eastAsia="Times New Roman" w:hAnsi="Arial" w:cs="Arial"/>
          <w:sz w:val="24"/>
          <w:szCs w:val="24"/>
          <w:lang w:eastAsia="en-GB"/>
        </w:rPr>
        <w:t xml:space="preserve">Annex 1: Bird </w:t>
      </w:r>
      <w:r w:rsidR="00AA38BA">
        <w:rPr>
          <w:rFonts w:ascii="Arial" w:eastAsia="Times New Roman" w:hAnsi="Arial" w:cs="Arial"/>
          <w:sz w:val="24"/>
          <w:szCs w:val="24"/>
          <w:lang w:eastAsia="en-GB"/>
        </w:rPr>
        <w:t>Breeding Status</w:t>
      </w:r>
      <w:r w:rsidRPr="5D883244">
        <w:rPr>
          <w:rFonts w:ascii="Arial" w:eastAsia="Times New Roman" w:hAnsi="Arial" w:cs="Arial"/>
          <w:sz w:val="24"/>
          <w:szCs w:val="24"/>
          <w:lang w:eastAsia="en-GB"/>
        </w:rPr>
        <w:t xml:space="preserve"> Codes  </w:t>
      </w:r>
    </w:p>
    <w:p w14:paraId="70F08541" w14:textId="3FEAF6FA" w:rsidR="008D264A" w:rsidRDefault="1ABC5F53" w:rsidP="5D883244">
      <w:pPr>
        <w:spacing w:after="0" w:line="240" w:lineRule="auto"/>
        <w:ind w:right="-870"/>
        <w:textAlignment w:val="baseline"/>
        <w:rPr>
          <w:rFonts w:ascii="Arial" w:eastAsia="Times New Roman" w:hAnsi="Arial" w:cs="Arial"/>
          <w:sz w:val="24"/>
          <w:szCs w:val="24"/>
          <w:lang w:eastAsia="en-GB"/>
        </w:rPr>
      </w:pPr>
      <w:r w:rsidRPr="6305989F">
        <w:rPr>
          <w:rFonts w:ascii="Arial" w:eastAsia="Times New Roman" w:hAnsi="Arial" w:cs="Arial"/>
          <w:sz w:val="24"/>
          <w:szCs w:val="24"/>
          <w:lang w:eastAsia="en-GB"/>
        </w:rPr>
        <w:t>Annex 2: Bird Rank Scores</w:t>
      </w:r>
    </w:p>
    <w:p w14:paraId="5634F530" w14:textId="58B36C35" w:rsidR="008D264A" w:rsidRPr="008D264A" w:rsidRDefault="1ABC5F53" w:rsidP="5D883244">
      <w:pPr>
        <w:spacing w:after="0" w:line="240" w:lineRule="auto"/>
        <w:ind w:right="-870"/>
        <w:textAlignment w:val="baseline"/>
        <w:rPr>
          <w:rFonts w:ascii="Segoe UI" w:eastAsia="Times New Roman" w:hAnsi="Segoe UI" w:cs="Segoe UI"/>
          <w:sz w:val="24"/>
          <w:szCs w:val="24"/>
          <w:lang w:eastAsia="en-GB"/>
        </w:rPr>
      </w:pPr>
      <w:r w:rsidRPr="6305989F">
        <w:rPr>
          <w:rFonts w:ascii="Arial" w:eastAsia="Times New Roman" w:hAnsi="Arial" w:cs="Arial"/>
          <w:sz w:val="24"/>
          <w:szCs w:val="24"/>
          <w:lang w:eastAsia="en-GB"/>
        </w:rPr>
        <w:t>Annex </w:t>
      </w:r>
      <w:r w:rsidR="2FF21E0C" w:rsidRPr="6305989F">
        <w:rPr>
          <w:rFonts w:ascii="Arial" w:eastAsia="Times New Roman" w:hAnsi="Arial" w:cs="Arial"/>
          <w:sz w:val="24"/>
          <w:szCs w:val="24"/>
          <w:lang w:eastAsia="en-GB"/>
        </w:rPr>
        <w:t>3</w:t>
      </w:r>
      <w:r w:rsidRPr="6305989F">
        <w:rPr>
          <w:rFonts w:ascii="Arial" w:eastAsia="Times New Roman" w:hAnsi="Arial" w:cs="Arial"/>
          <w:sz w:val="24"/>
          <w:szCs w:val="24"/>
          <w:lang w:eastAsia="en-GB"/>
        </w:rPr>
        <w:t>: Map showing survey area </w:t>
      </w:r>
    </w:p>
    <w:p w14:paraId="48AF25E7" w14:textId="75AA5F0C" w:rsidR="008D264A" w:rsidRPr="008D264A" w:rsidRDefault="1ABC5F53" w:rsidP="5D883244">
      <w:pPr>
        <w:spacing w:after="0" w:line="240" w:lineRule="auto"/>
        <w:ind w:right="-870"/>
        <w:textAlignment w:val="baseline"/>
        <w:rPr>
          <w:rFonts w:ascii="Arial" w:eastAsia="Times New Roman" w:hAnsi="Arial" w:cs="Arial"/>
          <w:sz w:val="24"/>
          <w:szCs w:val="24"/>
          <w:lang w:eastAsia="en-GB"/>
        </w:rPr>
      </w:pPr>
      <w:r w:rsidRPr="6305989F">
        <w:rPr>
          <w:rFonts w:ascii="Arial" w:eastAsia="Times New Roman" w:hAnsi="Arial" w:cs="Arial"/>
          <w:sz w:val="24"/>
          <w:szCs w:val="24"/>
          <w:lang w:eastAsia="en-GB"/>
        </w:rPr>
        <w:t xml:space="preserve">Annex </w:t>
      </w:r>
      <w:r w:rsidR="47164FA5" w:rsidRPr="6305989F">
        <w:rPr>
          <w:rFonts w:ascii="Arial" w:eastAsia="Times New Roman" w:hAnsi="Arial" w:cs="Arial"/>
          <w:sz w:val="24"/>
          <w:szCs w:val="24"/>
          <w:lang w:eastAsia="en-GB"/>
        </w:rPr>
        <w:t>4</w:t>
      </w:r>
      <w:r w:rsidRPr="6305989F">
        <w:rPr>
          <w:rFonts w:ascii="Arial" w:eastAsia="Times New Roman" w:hAnsi="Arial" w:cs="Arial"/>
          <w:sz w:val="24"/>
          <w:szCs w:val="24"/>
          <w:lang w:eastAsia="en-GB"/>
        </w:rPr>
        <w:t>: Scoring Criteria </w:t>
      </w:r>
    </w:p>
    <w:p w14:paraId="024DE53D" w14:textId="7C6CFF1A" w:rsidR="008D264A" w:rsidRPr="008D264A" w:rsidRDefault="1ABC5F53" w:rsidP="008D264A">
      <w:pPr>
        <w:spacing w:after="0" w:line="240" w:lineRule="auto"/>
        <w:ind w:right="-870"/>
        <w:textAlignment w:val="baseline"/>
        <w:rPr>
          <w:rFonts w:ascii="Arial" w:hAnsi="Arial" w:cs="Arial"/>
          <w:b/>
          <w:bCs/>
        </w:rPr>
      </w:pPr>
      <w:r w:rsidRPr="6305989F">
        <w:rPr>
          <w:rFonts w:ascii="Arial" w:eastAsia="Times New Roman" w:hAnsi="Arial" w:cs="Arial"/>
          <w:sz w:val="24"/>
          <w:szCs w:val="24"/>
          <w:lang w:eastAsia="en-GB"/>
        </w:rPr>
        <w:t xml:space="preserve">Annex </w:t>
      </w:r>
      <w:r w:rsidR="0969ADF3" w:rsidRPr="6305989F">
        <w:rPr>
          <w:rFonts w:ascii="Arial" w:eastAsia="Times New Roman" w:hAnsi="Arial" w:cs="Arial"/>
          <w:sz w:val="24"/>
          <w:szCs w:val="24"/>
          <w:lang w:eastAsia="en-GB"/>
        </w:rPr>
        <w:t>5</w:t>
      </w:r>
      <w:r w:rsidRPr="6305989F">
        <w:rPr>
          <w:rFonts w:ascii="Arial" w:eastAsia="Times New Roman" w:hAnsi="Arial" w:cs="Arial"/>
          <w:sz w:val="24"/>
          <w:szCs w:val="24"/>
          <w:lang w:eastAsia="en-GB"/>
        </w:rPr>
        <w:t>: Pricing Template</w:t>
      </w:r>
      <w:r w:rsidRPr="6305989F">
        <w:rPr>
          <w:rFonts w:ascii="Arial" w:eastAsia="Times New Roman" w:hAnsi="Arial" w:cs="Arial"/>
          <w:lang w:eastAsia="en-GB"/>
        </w:rPr>
        <w:t> </w:t>
      </w:r>
    </w:p>
    <w:bookmarkEnd w:id="4"/>
    <w:p w14:paraId="0160123B" w14:textId="77777777" w:rsidR="008D264A" w:rsidRPr="008D264A" w:rsidRDefault="008D264A" w:rsidP="008D264A">
      <w:pPr>
        <w:rPr>
          <w:rFonts w:ascii="Arial" w:hAnsi="Arial" w:cs="Arial"/>
          <w:b/>
          <w:bCs/>
        </w:rPr>
      </w:pPr>
    </w:p>
    <w:p w14:paraId="5DA81655" w14:textId="77777777" w:rsidR="008D264A" w:rsidRPr="008D264A" w:rsidRDefault="008D264A" w:rsidP="008D264A">
      <w:pPr>
        <w:rPr>
          <w:rFonts w:ascii="Arial" w:hAnsi="Arial" w:cs="Arial"/>
          <w:b/>
          <w:bCs/>
        </w:rPr>
      </w:pPr>
    </w:p>
    <w:p w14:paraId="36EFCD6A" w14:textId="188E6EC4" w:rsidR="008D264A" w:rsidRPr="008D264A" w:rsidRDefault="008D264A" w:rsidP="29B386FB">
      <w:pPr>
        <w:rPr>
          <w:rFonts w:ascii="Arial" w:hAnsi="Arial" w:cs="Arial"/>
          <w:b/>
          <w:bCs/>
        </w:rPr>
      </w:pPr>
    </w:p>
    <w:p w14:paraId="14F6F948" w14:textId="687A02E0" w:rsidR="29B386FB" w:rsidRDefault="29B386FB" w:rsidP="29B386FB">
      <w:pPr>
        <w:rPr>
          <w:rFonts w:ascii="Arial" w:hAnsi="Arial" w:cs="Arial"/>
          <w:b/>
          <w:bCs/>
        </w:rPr>
      </w:pPr>
    </w:p>
    <w:p w14:paraId="389A10E8" w14:textId="24FDD4E7" w:rsidR="0B519A60" w:rsidRDefault="0B519A60" w:rsidP="0B519A60">
      <w:pPr>
        <w:rPr>
          <w:rFonts w:ascii="Arial" w:hAnsi="Arial" w:cs="Arial"/>
          <w:b/>
          <w:bCs/>
        </w:rPr>
      </w:pPr>
    </w:p>
    <w:p w14:paraId="5DDBF011" w14:textId="17ED55F8" w:rsidR="0B519A60" w:rsidRDefault="0B519A60" w:rsidP="0B519A60">
      <w:pPr>
        <w:rPr>
          <w:rFonts w:ascii="Arial" w:hAnsi="Arial" w:cs="Arial"/>
          <w:b/>
          <w:bCs/>
        </w:rPr>
      </w:pPr>
    </w:p>
    <w:p w14:paraId="0EA6846F" w14:textId="2DC07517" w:rsidR="13D934E1" w:rsidRDefault="13D934E1" w:rsidP="13D934E1">
      <w:pPr>
        <w:rPr>
          <w:rFonts w:ascii="Arial" w:hAnsi="Arial" w:cs="Arial"/>
          <w:b/>
          <w:bCs/>
        </w:rPr>
      </w:pPr>
    </w:p>
    <w:p w14:paraId="4CC65F73" w14:textId="006E34A7" w:rsidR="13D934E1" w:rsidRDefault="13D934E1" w:rsidP="13D934E1">
      <w:pPr>
        <w:rPr>
          <w:rFonts w:ascii="Arial" w:hAnsi="Arial" w:cs="Arial"/>
          <w:b/>
          <w:bCs/>
        </w:rPr>
      </w:pPr>
    </w:p>
    <w:p w14:paraId="38B1029C" w14:textId="277C067B" w:rsidR="13D934E1" w:rsidRDefault="13D934E1" w:rsidP="13D934E1">
      <w:pPr>
        <w:rPr>
          <w:rFonts w:ascii="Arial" w:hAnsi="Arial" w:cs="Arial"/>
          <w:b/>
          <w:bCs/>
        </w:rPr>
      </w:pPr>
    </w:p>
    <w:p w14:paraId="690809AC" w14:textId="77777777" w:rsidR="000A24CC" w:rsidRDefault="000A24CC" w:rsidP="29B386FB">
      <w:pPr>
        <w:rPr>
          <w:rFonts w:ascii="Arial" w:hAnsi="Arial" w:cs="Arial"/>
          <w:b/>
          <w:bCs/>
        </w:rPr>
      </w:pPr>
    </w:p>
    <w:p w14:paraId="52736033" w14:textId="77777777" w:rsidR="000A24CC" w:rsidRDefault="000A24CC" w:rsidP="29B386FB">
      <w:pPr>
        <w:rPr>
          <w:rFonts w:ascii="Arial" w:hAnsi="Arial" w:cs="Arial"/>
          <w:b/>
          <w:bCs/>
        </w:rPr>
      </w:pPr>
    </w:p>
    <w:p w14:paraId="09B96B2A" w14:textId="77777777" w:rsidR="000A24CC" w:rsidRDefault="000A24CC" w:rsidP="29B386FB">
      <w:pPr>
        <w:rPr>
          <w:rFonts w:ascii="Arial" w:hAnsi="Arial" w:cs="Arial"/>
          <w:b/>
          <w:bCs/>
        </w:rPr>
      </w:pPr>
    </w:p>
    <w:p w14:paraId="1F7C79C8" w14:textId="77777777" w:rsidR="000A24CC" w:rsidRDefault="000A24CC" w:rsidP="29B386FB">
      <w:pPr>
        <w:rPr>
          <w:rFonts w:ascii="Arial" w:hAnsi="Arial" w:cs="Arial"/>
          <w:b/>
          <w:bCs/>
        </w:rPr>
      </w:pPr>
    </w:p>
    <w:p w14:paraId="345864F5" w14:textId="77777777" w:rsidR="000A24CC" w:rsidRDefault="000A24CC" w:rsidP="29B386FB">
      <w:pPr>
        <w:rPr>
          <w:rFonts w:ascii="Arial" w:hAnsi="Arial" w:cs="Arial"/>
          <w:b/>
          <w:bCs/>
        </w:rPr>
      </w:pPr>
    </w:p>
    <w:p w14:paraId="4A95F482" w14:textId="77777777" w:rsidR="000A24CC" w:rsidRDefault="000A24CC" w:rsidP="29B386FB">
      <w:pPr>
        <w:rPr>
          <w:rFonts w:ascii="Arial" w:hAnsi="Arial" w:cs="Arial"/>
          <w:b/>
          <w:bCs/>
        </w:rPr>
      </w:pPr>
    </w:p>
    <w:p w14:paraId="0D737385" w14:textId="77777777" w:rsidR="004C61D7" w:rsidRDefault="004C61D7" w:rsidP="29B386FB">
      <w:pPr>
        <w:rPr>
          <w:rFonts w:ascii="Arial" w:hAnsi="Arial" w:cs="Arial"/>
          <w:b/>
          <w:bCs/>
        </w:rPr>
      </w:pPr>
    </w:p>
    <w:p w14:paraId="7CF3488D" w14:textId="279B87D1" w:rsidR="0064673A" w:rsidRDefault="008D264A" w:rsidP="29B386FB">
      <w:pPr>
        <w:rPr>
          <w:rFonts w:ascii="Arial" w:hAnsi="Arial" w:cs="Arial"/>
          <w:b/>
          <w:sz w:val="24"/>
          <w:szCs w:val="24"/>
        </w:rPr>
      </w:pPr>
      <w:r w:rsidRPr="237CA196">
        <w:rPr>
          <w:rFonts w:ascii="Arial" w:hAnsi="Arial" w:cs="Arial"/>
          <w:b/>
          <w:sz w:val="24"/>
          <w:szCs w:val="24"/>
        </w:rPr>
        <w:t>Annex 1: Bird</w:t>
      </w:r>
      <w:r w:rsidR="00AA38BA">
        <w:rPr>
          <w:rFonts w:ascii="Arial" w:hAnsi="Arial" w:cs="Arial"/>
          <w:b/>
          <w:sz w:val="24"/>
          <w:szCs w:val="24"/>
        </w:rPr>
        <w:t xml:space="preserve"> Breeding Status Codes</w:t>
      </w:r>
      <w:r w:rsidRPr="237CA196">
        <w:rPr>
          <w:rFonts w:ascii="Arial" w:hAnsi="Arial" w:cs="Arial"/>
          <w:b/>
          <w:sz w:val="24"/>
          <w:szCs w:val="24"/>
        </w:rPr>
        <w:t xml:space="preserve"> </w:t>
      </w:r>
    </w:p>
    <w:p w14:paraId="61E21BB0" w14:textId="7C824895" w:rsidR="00AA38BA" w:rsidRPr="0064673A" w:rsidRDefault="00AA38BA" w:rsidP="29B386FB">
      <w:pPr>
        <w:rPr>
          <w:rFonts w:ascii="Arial" w:hAnsi="Arial" w:cs="Arial"/>
          <w:b/>
          <w:sz w:val="24"/>
          <w:szCs w:val="24"/>
        </w:rPr>
      </w:pPr>
      <w:r>
        <w:rPr>
          <w:noProof/>
        </w:rPr>
        <w:lastRenderedPageBreak/>
        <w:drawing>
          <wp:inline distT="0" distB="0" distL="0" distR="0" wp14:anchorId="2D276E44" wp14:editId="6E101604">
            <wp:extent cx="6493138" cy="67151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979" t="20678" r="15577" b="7838"/>
                    <a:stretch/>
                  </pic:blipFill>
                  <pic:spPr bwMode="auto">
                    <a:xfrm>
                      <a:off x="0" y="0"/>
                      <a:ext cx="6516521" cy="6739307"/>
                    </a:xfrm>
                    <a:prstGeom prst="rect">
                      <a:avLst/>
                    </a:prstGeom>
                    <a:ln>
                      <a:noFill/>
                    </a:ln>
                    <a:extLst>
                      <a:ext uri="{53640926-AAD7-44D8-BBD7-CCE9431645EC}">
                        <a14:shadowObscured xmlns:a14="http://schemas.microsoft.com/office/drawing/2010/main"/>
                      </a:ext>
                    </a:extLst>
                  </pic:spPr>
                </pic:pic>
              </a:graphicData>
            </a:graphic>
          </wp:inline>
        </w:drawing>
      </w:r>
    </w:p>
    <w:p w14:paraId="1BE69105" w14:textId="7A299362" w:rsidR="008D264A" w:rsidRPr="008D264A" w:rsidRDefault="008D264A" w:rsidP="008D264A">
      <w:pPr>
        <w:tabs>
          <w:tab w:val="left" w:pos="1850"/>
        </w:tabs>
        <w:rPr>
          <w:noProof/>
        </w:rPr>
      </w:pPr>
    </w:p>
    <w:p w14:paraId="77562935" w14:textId="2808013A" w:rsidR="008D264A" w:rsidRPr="008D264A" w:rsidRDefault="008D264A" w:rsidP="008D264A">
      <w:pPr>
        <w:tabs>
          <w:tab w:val="left" w:pos="1850"/>
        </w:tabs>
        <w:rPr>
          <w:rFonts w:ascii="Arial" w:hAnsi="Arial" w:cs="Arial"/>
          <w:b/>
          <w:bCs/>
        </w:rPr>
      </w:pPr>
    </w:p>
    <w:p w14:paraId="3F77BF87" w14:textId="099D174D" w:rsidR="008D264A" w:rsidRDefault="008D264A" w:rsidP="008D264A">
      <w:pPr>
        <w:tabs>
          <w:tab w:val="left" w:pos="1850"/>
        </w:tabs>
        <w:rPr>
          <w:rFonts w:ascii="Arial" w:hAnsi="Arial" w:cs="Arial"/>
          <w:b/>
          <w:bCs/>
        </w:rPr>
      </w:pPr>
    </w:p>
    <w:p w14:paraId="6A939D2B" w14:textId="77777777" w:rsidR="004C61D7" w:rsidRPr="008D264A" w:rsidRDefault="004C61D7" w:rsidP="008D264A">
      <w:pPr>
        <w:tabs>
          <w:tab w:val="left" w:pos="1850"/>
        </w:tabs>
        <w:rPr>
          <w:rFonts w:ascii="Arial" w:hAnsi="Arial" w:cs="Arial"/>
          <w:b/>
          <w:bCs/>
        </w:rPr>
      </w:pPr>
    </w:p>
    <w:p w14:paraId="6FFB7FD2" w14:textId="77777777" w:rsidR="008D264A" w:rsidRPr="008D264A" w:rsidRDefault="008D264A" w:rsidP="008D264A">
      <w:pPr>
        <w:tabs>
          <w:tab w:val="left" w:pos="1850"/>
        </w:tabs>
        <w:rPr>
          <w:rFonts w:ascii="Arial" w:hAnsi="Arial" w:cs="Arial"/>
          <w:b/>
          <w:bCs/>
        </w:rPr>
      </w:pPr>
    </w:p>
    <w:p w14:paraId="1E639D11" w14:textId="77777777" w:rsidR="008D264A" w:rsidRPr="008D264A" w:rsidRDefault="008D264A" w:rsidP="008D264A">
      <w:pPr>
        <w:tabs>
          <w:tab w:val="left" w:pos="1850"/>
        </w:tabs>
        <w:rPr>
          <w:rFonts w:ascii="Arial" w:hAnsi="Arial" w:cs="Arial"/>
          <w:b/>
          <w:bCs/>
        </w:rPr>
      </w:pPr>
    </w:p>
    <w:p w14:paraId="6E8D5FBA" w14:textId="77777777" w:rsidR="008D264A" w:rsidRPr="008D264A" w:rsidRDefault="008D264A" w:rsidP="008D264A">
      <w:pPr>
        <w:tabs>
          <w:tab w:val="left" w:pos="1850"/>
        </w:tabs>
        <w:rPr>
          <w:rFonts w:ascii="Arial" w:hAnsi="Arial" w:cs="Arial"/>
          <w:b/>
          <w:bCs/>
        </w:rPr>
      </w:pPr>
      <w:r w:rsidRPr="3CAE9C34">
        <w:rPr>
          <w:rFonts w:ascii="Arial" w:hAnsi="Arial" w:cs="Arial"/>
          <w:b/>
          <w:bCs/>
          <w:sz w:val="24"/>
          <w:szCs w:val="24"/>
        </w:rPr>
        <w:t xml:space="preserve">Annex 2: </w:t>
      </w:r>
      <w:r w:rsidRPr="3CAE9C34">
        <w:rPr>
          <w:rFonts w:ascii="Arial" w:eastAsia="Calibri" w:hAnsi="Arial" w:cs="Arial"/>
          <w:b/>
          <w:bCs/>
          <w:sz w:val="24"/>
          <w:szCs w:val="24"/>
        </w:rPr>
        <w:t>Bird species Rank scores</w:t>
      </w:r>
      <w:r w:rsidRPr="3CAE9C34">
        <w:rPr>
          <w:rFonts w:ascii="Arial" w:hAnsi="Arial" w:cs="Arial"/>
          <w:b/>
          <w:bCs/>
        </w:rPr>
        <w:t xml:space="preserve"> </w:t>
      </w:r>
    </w:p>
    <w:p w14:paraId="409E5882" w14:textId="2E85CEDB" w:rsidR="008D264A" w:rsidRPr="008D264A" w:rsidRDefault="5E791B96" w:rsidP="008D264A">
      <w:r>
        <w:lastRenderedPageBreak/>
        <w:t>2020 guidance (Rawbones Meadow)</w:t>
      </w:r>
      <w:r w:rsidR="7892889C">
        <w:t xml:space="preserve">                                     </w:t>
      </w:r>
    </w:p>
    <w:tbl>
      <w:tblPr>
        <w:tblStyle w:val="TableGrid"/>
        <w:tblW w:w="0" w:type="auto"/>
        <w:tblLayout w:type="fixed"/>
        <w:tblLook w:val="06A0" w:firstRow="1" w:lastRow="0" w:firstColumn="1" w:lastColumn="0" w:noHBand="1" w:noVBand="1"/>
      </w:tblPr>
      <w:tblGrid>
        <w:gridCol w:w="2254"/>
        <w:gridCol w:w="2254"/>
        <w:gridCol w:w="2254"/>
        <w:gridCol w:w="2254"/>
      </w:tblGrid>
      <w:tr w:rsidR="52369472" w14:paraId="00EB3A81" w14:textId="77777777" w:rsidTr="52369472">
        <w:trPr>
          <w:trHeight w:val="300"/>
        </w:trPr>
        <w:tc>
          <w:tcPr>
            <w:tcW w:w="9016" w:type="dxa"/>
            <w:gridSpan w:val="4"/>
          </w:tcPr>
          <w:p w14:paraId="30E88946" w14:textId="6CC1AB4B" w:rsidR="09366FCB" w:rsidRDefault="09366FCB" w:rsidP="52369472">
            <w:pPr>
              <w:jc w:val="center"/>
            </w:pPr>
            <w:r>
              <w:t>Lowland Damp Grassland</w:t>
            </w:r>
          </w:p>
        </w:tc>
      </w:tr>
      <w:tr w:rsidR="52369472" w14:paraId="26A9FC48" w14:textId="77777777" w:rsidTr="52369472">
        <w:trPr>
          <w:trHeight w:val="300"/>
        </w:trPr>
        <w:tc>
          <w:tcPr>
            <w:tcW w:w="2254" w:type="dxa"/>
          </w:tcPr>
          <w:p w14:paraId="3696423D" w14:textId="6E1292B4" w:rsidR="38D9DE3D" w:rsidRDefault="38D9DE3D" w:rsidP="52369472">
            <w:r>
              <w:t>Mute Swan</w:t>
            </w:r>
          </w:p>
        </w:tc>
        <w:tc>
          <w:tcPr>
            <w:tcW w:w="2254" w:type="dxa"/>
          </w:tcPr>
          <w:p w14:paraId="49AD3471" w14:textId="60E38123" w:rsidR="38D9DE3D" w:rsidRDefault="38D9DE3D" w:rsidP="52369472">
            <w:r>
              <w:t>3</w:t>
            </w:r>
          </w:p>
        </w:tc>
        <w:tc>
          <w:tcPr>
            <w:tcW w:w="2254" w:type="dxa"/>
          </w:tcPr>
          <w:p w14:paraId="125135B8" w14:textId="000ECD74" w:rsidR="38D9DE3D" w:rsidRDefault="38D9DE3D" w:rsidP="52369472">
            <w:r>
              <w:t>Snipe</w:t>
            </w:r>
          </w:p>
        </w:tc>
        <w:tc>
          <w:tcPr>
            <w:tcW w:w="2254" w:type="dxa"/>
          </w:tcPr>
          <w:p w14:paraId="667B49FF" w14:textId="6697F564" w:rsidR="38D9DE3D" w:rsidRDefault="38D9DE3D" w:rsidP="52369472">
            <w:r>
              <w:t>2</w:t>
            </w:r>
          </w:p>
        </w:tc>
      </w:tr>
      <w:tr w:rsidR="52369472" w14:paraId="6B9C4CE0" w14:textId="77777777" w:rsidTr="52369472">
        <w:trPr>
          <w:trHeight w:val="300"/>
        </w:trPr>
        <w:tc>
          <w:tcPr>
            <w:tcW w:w="2254" w:type="dxa"/>
          </w:tcPr>
          <w:p w14:paraId="061518E5" w14:textId="7B144097" w:rsidR="38D9DE3D" w:rsidRDefault="38D9DE3D" w:rsidP="52369472">
            <w:r>
              <w:t>Corncrake</w:t>
            </w:r>
          </w:p>
        </w:tc>
        <w:tc>
          <w:tcPr>
            <w:tcW w:w="2254" w:type="dxa"/>
          </w:tcPr>
          <w:p w14:paraId="49488752" w14:textId="4227C9C3" w:rsidR="38D9DE3D" w:rsidRDefault="38D9DE3D" w:rsidP="52369472">
            <w:r>
              <w:t>3</w:t>
            </w:r>
          </w:p>
        </w:tc>
        <w:tc>
          <w:tcPr>
            <w:tcW w:w="2254" w:type="dxa"/>
          </w:tcPr>
          <w:p w14:paraId="07685291" w14:textId="40F6D923" w:rsidR="38D9DE3D" w:rsidRDefault="38D9DE3D" w:rsidP="52369472">
            <w:r>
              <w:t>Pintail</w:t>
            </w:r>
          </w:p>
        </w:tc>
        <w:tc>
          <w:tcPr>
            <w:tcW w:w="2254" w:type="dxa"/>
          </w:tcPr>
          <w:p w14:paraId="0CCB6086" w14:textId="4F95D855" w:rsidR="38D9DE3D" w:rsidRDefault="38D9DE3D" w:rsidP="52369472">
            <w:r>
              <w:t>5</w:t>
            </w:r>
          </w:p>
        </w:tc>
      </w:tr>
      <w:tr w:rsidR="52369472" w14:paraId="19113DA9" w14:textId="77777777" w:rsidTr="52369472">
        <w:trPr>
          <w:trHeight w:val="300"/>
        </w:trPr>
        <w:tc>
          <w:tcPr>
            <w:tcW w:w="2254" w:type="dxa"/>
          </w:tcPr>
          <w:p w14:paraId="648F92DE" w14:textId="07F43D9F" w:rsidR="38D9DE3D" w:rsidRDefault="38D9DE3D" w:rsidP="52369472">
            <w:r>
              <w:t>Shelduck</w:t>
            </w:r>
          </w:p>
        </w:tc>
        <w:tc>
          <w:tcPr>
            <w:tcW w:w="2254" w:type="dxa"/>
          </w:tcPr>
          <w:p w14:paraId="4B9E3B48" w14:textId="33DD7E3F" w:rsidR="38D9DE3D" w:rsidRDefault="38D9DE3D" w:rsidP="52369472">
            <w:r>
              <w:t>3</w:t>
            </w:r>
          </w:p>
        </w:tc>
        <w:tc>
          <w:tcPr>
            <w:tcW w:w="2254" w:type="dxa"/>
          </w:tcPr>
          <w:p w14:paraId="7F1CE1A0" w14:textId="29344B12" w:rsidR="38D9DE3D" w:rsidRDefault="38D9DE3D" w:rsidP="52369472">
            <w:r>
              <w:t>Black-tailed Godwit</w:t>
            </w:r>
          </w:p>
        </w:tc>
        <w:tc>
          <w:tcPr>
            <w:tcW w:w="2254" w:type="dxa"/>
          </w:tcPr>
          <w:p w14:paraId="1159B04C" w14:textId="5C4F22DD" w:rsidR="38D9DE3D" w:rsidRDefault="38D9DE3D" w:rsidP="52369472">
            <w:r>
              <w:t>5</w:t>
            </w:r>
          </w:p>
        </w:tc>
      </w:tr>
      <w:tr w:rsidR="52369472" w14:paraId="346CB88E" w14:textId="77777777" w:rsidTr="52369472">
        <w:trPr>
          <w:trHeight w:val="300"/>
        </w:trPr>
        <w:tc>
          <w:tcPr>
            <w:tcW w:w="2254" w:type="dxa"/>
          </w:tcPr>
          <w:p w14:paraId="0DC80CC7" w14:textId="52771C63" w:rsidR="38D9DE3D" w:rsidRDefault="38D9DE3D" w:rsidP="52369472">
            <w:r>
              <w:t>Lapwing</w:t>
            </w:r>
          </w:p>
        </w:tc>
        <w:tc>
          <w:tcPr>
            <w:tcW w:w="2254" w:type="dxa"/>
          </w:tcPr>
          <w:p w14:paraId="2FFFB867" w14:textId="1CE914AD" w:rsidR="38D9DE3D" w:rsidRDefault="38D9DE3D" w:rsidP="52369472">
            <w:r>
              <w:t>2</w:t>
            </w:r>
          </w:p>
        </w:tc>
        <w:tc>
          <w:tcPr>
            <w:tcW w:w="2254" w:type="dxa"/>
          </w:tcPr>
          <w:p w14:paraId="14151E6D" w14:textId="5926A4E7" w:rsidR="38D9DE3D" w:rsidRDefault="38D9DE3D" w:rsidP="52369472">
            <w:r>
              <w:t>Garganey</w:t>
            </w:r>
          </w:p>
        </w:tc>
        <w:tc>
          <w:tcPr>
            <w:tcW w:w="2254" w:type="dxa"/>
          </w:tcPr>
          <w:p w14:paraId="464FF7FB" w14:textId="0BFC31B1" w:rsidR="38D9DE3D" w:rsidRDefault="38D9DE3D" w:rsidP="52369472">
            <w:r>
              <w:t>4.5</w:t>
            </w:r>
          </w:p>
        </w:tc>
      </w:tr>
      <w:tr w:rsidR="52369472" w14:paraId="20EF5A1B" w14:textId="77777777" w:rsidTr="52369472">
        <w:trPr>
          <w:trHeight w:val="300"/>
        </w:trPr>
        <w:tc>
          <w:tcPr>
            <w:tcW w:w="2254" w:type="dxa"/>
          </w:tcPr>
          <w:p w14:paraId="698A4377" w14:textId="2452565C" w:rsidR="38D9DE3D" w:rsidRDefault="38D9DE3D" w:rsidP="52369472">
            <w:r>
              <w:t>Gadwall</w:t>
            </w:r>
          </w:p>
        </w:tc>
        <w:tc>
          <w:tcPr>
            <w:tcW w:w="2254" w:type="dxa"/>
          </w:tcPr>
          <w:p w14:paraId="476E59D1" w14:textId="2B35D8F3" w:rsidR="38D9DE3D" w:rsidRDefault="38D9DE3D" w:rsidP="52369472">
            <w:r>
              <w:t>3</w:t>
            </w:r>
          </w:p>
        </w:tc>
        <w:tc>
          <w:tcPr>
            <w:tcW w:w="2254" w:type="dxa"/>
          </w:tcPr>
          <w:p w14:paraId="48BD6ECD" w14:textId="64FDD978" w:rsidR="38D9DE3D" w:rsidRDefault="38D9DE3D" w:rsidP="52369472">
            <w:r>
              <w:t>Curlew</w:t>
            </w:r>
          </w:p>
        </w:tc>
        <w:tc>
          <w:tcPr>
            <w:tcW w:w="2254" w:type="dxa"/>
          </w:tcPr>
          <w:p w14:paraId="0C397D08" w14:textId="13624533" w:rsidR="38D9DE3D" w:rsidRDefault="38D9DE3D" w:rsidP="52369472">
            <w:r>
              <w:t>2</w:t>
            </w:r>
          </w:p>
        </w:tc>
      </w:tr>
      <w:tr w:rsidR="52369472" w14:paraId="3BC2AD5F" w14:textId="77777777" w:rsidTr="52369472">
        <w:trPr>
          <w:trHeight w:val="300"/>
        </w:trPr>
        <w:tc>
          <w:tcPr>
            <w:tcW w:w="2254" w:type="dxa"/>
          </w:tcPr>
          <w:p w14:paraId="6BD6125E" w14:textId="41E02CD7" w:rsidR="38D9DE3D" w:rsidRDefault="38D9DE3D" w:rsidP="52369472">
            <w:r>
              <w:t>Ruff</w:t>
            </w:r>
          </w:p>
        </w:tc>
        <w:tc>
          <w:tcPr>
            <w:tcW w:w="2254" w:type="dxa"/>
          </w:tcPr>
          <w:p w14:paraId="07D9DDC1" w14:textId="6365B7EB" w:rsidR="38D9DE3D" w:rsidRDefault="38D9DE3D" w:rsidP="52369472">
            <w:r>
              <w:t>5</w:t>
            </w:r>
          </w:p>
        </w:tc>
        <w:tc>
          <w:tcPr>
            <w:tcW w:w="2254" w:type="dxa"/>
          </w:tcPr>
          <w:p w14:paraId="345E46B1" w14:textId="535C8463" w:rsidR="38D9DE3D" w:rsidRDefault="38D9DE3D" w:rsidP="52369472">
            <w:r>
              <w:t>Shoveler</w:t>
            </w:r>
          </w:p>
        </w:tc>
        <w:tc>
          <w:tcPr>
            <w:tcW w:w="2254" w:type="dxa"/>
          </w:tcPr>
          <w:p w14:paraId="6A84FBB2" w14:textId="51FC82B0" w:rsidR="38D9DE3D" w:rsidRDefault="38D9DE3D" w:rsidP="52369472">
            <w:r>
              <w:t>3</w:t>
            </w:r>
          </w:p>
        </w:tc>
      </w:tr>
      <w:tr w:rsidR="52369472" w14:paraId="13205410" w14:textId="77777777" w:rsidTr="52369472">
        <w:trPr>
          <w:trHeight w:val="300"/>
        </w:trPr>
        <w:tc>
          <w:tcPr>
            <w:tcW w:w="2254" w:type="dxa"/>
          </w:tcPr>
          <w:p w14:paraId="64D25674" w14:textId="7A2C20DE" w:rsidR="38D9DE3D" w:rsidRDefault="38D9DE3D" w:rsidP="52369472">
            <w:r>
              <w:t>Teal</w:t>
            </w:r>
          </w:p>
        </w:tc>
        <w:tc>
          <w:tcPr>
            <w:tcW w:w="2254" w:type="dxa"/>
          </w:tcPr>
          <w:p w14:paraId="1B5F602A" w14:textId="2F30A4B5" w:rsidR="38D9DE3D" w:rsidRDefault="38D9DE3D" w:rsidP="52369472">
            <w:r>
              <w:t>3</w:t>
            </w:r>
          </w:p>
        </w:tc>
        <w:tc>
          <w:tcPr>
            <w:tcW w:w="2254" w:type="dxa"/>
          </w:tcPr>
          <w:p w14:paraId="17B96CD1" w14:textId="4240AECD" w:rsidR="38D9DE3D" w:rsidRDefault="38D9DE3D" w:rsidP="52369472">
            <w:r>
              <w:t>Redshank</w:t>
            </w:r>
          </w:p>
        </w:tc>
        <w:tc>
          <w:tcPr>
            <w:tcW w:w="2254" w:type="dxa"/>
          </w:tcPr>
          <w:p w14:paraId="5D8E8BA3" w14:textId="635AF29D" w:rsidR="38D9DE3D" w:rsidRDefault="38D9DE3D" w:rsidP="52369472">
            <w:r>
              <w:t>2</w:t>
            </w:r>
          </w:p>
        </w:tc>
      </w:tr>
      <w:tr w:rsidR="52369472" w14:paraId="63498D25" w14:textId="77777777" w:rsidTr="52369472">
        <w:trPr>
          <w:trHeight w:val="300"/>
        </w:trPr>
        <w:tc>
          <w:tcPr>
            <w:tcW w:w="2254" w:type="dxa"/>
          </w:tcPr>
          <w:p w14:paraId="32F6F142" w14:textId="1B9A9D61" w:rsidR="38D9DE3D" w:rsidRDefault="38D9DE3D" w:rsidP="52369472">
            <w:r>
              <w:t>Pochard</w:t>
            </w:r>
          </w:p>
        </w:tc>
        <w:tc>
          <w:tcPr>
            <w:tcW w:w="2254" w:type="dxa"/>
          </w:tcPr>
          <w:p w14:paraId="4672D716" w14:textId="710D31AA" w:rsidR="38D9DE3D" w:rsidRDefault="38D9DE3D" w:rsidP="52369472">
            <w:r>
              <w:t>4</w:t>
            </w:r>
          </w:p>
        </w:tc>
        <w:tc>
          <w:tcPr>
            <w:tcW w:w="2254" w:type="dxa"/>
          </w:tcPr>
          <w:p w14:paraId="0CCEADE8" w14:textId="0E8E1158" w:rsidR="38D9DE3D" w:rsidRDefault="38D9DE3D" w:rsidP="52369472">
            <w:r>
              <w:t>Cuckoo</w:t>
            </w:r>
          </w:p>
        </w:tc>
        <w:tc>
          <w:tcPr>
            <w:tcW w:w="2254" w:type="dxa"/>
          </w:tcPr>
          <w:p w14:paraId="2DC975CB" w14:textId="2E7525BB" w:rsidR="38D9DE3D" w:rsidRDefault="38D9DE3D" w:rsidP="52369472">
            <w:r>
              <w:t>2.5</w:t>
            </w:r>
          </w:p>
        </w:tc>
      </w:tr>
      <w:tr w:rsidR="52369472" w14:paraId="197BD38B" w14:textId="77777777" w:rsidTr="52369472">
        <w:trPr>
          <w:trHeight w:val="300"/>
        </w:trPr>
        <w:tc>
          <w:tcPr>
            <w:tcW w:w="2254" w:type="dxa"/>
          </w:tcPr>
          <w:p w14:paraId="17451AD3" w14:textId="00927FCC" w:rsidR="38D9DE3D" w:rsidRDefault="38D9DE3D" w:rsidP="52369472">
            <w:r>
              <w:t>Grey Heron</w:t>
            </w:r>
          </w:p>
        </w:tc>
        <w:tc>
          <w:tcPr>
            <w:tcW w:w="2254" w:type="dxa"/>
          </w:tcPr>
          <w:p w14:paraId="7F950FB4" w14:textId="258FD3A0" w:rsidR="38D9DE3D" w:rsidRDefault="38D9DE3D" w:rsidP="52369472">
            <w:r>
              <w:t>3</w:t>
            </w:r>
          </w:p>
        </w:tc>
        <w:tc>
          <w:tcPr>
            <w:tcW w:w="2254" w:type="dxa"/>
          </w:tcPr>
          <w:p w14:paraId="60621852" w14:textId="34D2CED8" w:rsidR="38D9DE3D" w:rsidRDefault="38D9DE3D" w:rsidP="52369472">
            <w:r>
              <w:t>Grasshopper Warbler</w:t>
            </w:r>
          </w:p>
        </w:tc>
        <w:tc>
          <w:tcPr>
            <w:tcW w:w="2254" w:type="dxa"/>
          </w:tcPr>
          <w:p w14:paraId="31191029" w14:textId="7DF58C3C" w:rsidR="38D9DE3D" w:rsidRDefault="38D9DE3D" w:rsidP="52369472">
            <w:r>
              <w:t>3</w:t>
            </w:r>
          </w:p>
        </w:tc>
      </w:tr>
      <w:tr w:rsidR="52369472" w14:paraId="663780B5" w14:textId="77777777" w:rsidTr="52369472">
        <w:trPr>
          <w:trHeight w:val="300"/>
        </w:trPr>
        <w:tc>
          <w:tcPr>
            <w:tcW w:w="2254" w:type="dxa"/>
          </w:tcPr>
          <w:p w14:paraId="5DBEC672" w14:textId="5707E895" w:rsidR="6B3F1800" w:rsidRDefault="6B3F1800" w:rsidP="52369472">
            <w:r>
              <w:t>Little Egret</w:t>
            </w:r>
          </w:p>
        </w:tc>
        <w:tc>
          <w:tcPr>
            <w:tcW w:w="2254" w:type="dxa"/>
          </w:tcPr>
          <w:p w14:paraId="1E98B943" w14:textId="69866D87" w:rsidR="6B3F1800" w:rsidRDefault="6B3F1800" w:rsidP="52369472">
            <w:r>
              <w:t>3</w:t>
            </w:r>
          </w:p>
        </w:tc>
        <w:tc>
          <w:tcPr>
            <w:tcW w:w="2254" w:type="dxa"/>
          </w:tcPr>
          <w:p w14:paraId="0789B75E" w14:textId="3BF91C31" w:rsidR="6B3F1800" w:rsidRDefault="6B3F1800" w:rsidP="52369472">
            <w:r>
              <w:t>Sedge Warbler</w:t>
            </w:r>
          </w:p>
        </w:tc>
        <w:tc>
          <w:tcPr>
            <w:tcW w:w="2254" w:type="dxa"/>
          </w:tcPr>
          <w:p w14:paraId="7D917901" w14:textId="5B78DCD7" w:rsidR="6B3F1800" w:rsidRDefault="6B3F1800" w:rsidP="52369472">
            <w:r>
              <w:t>1</w:t>
            </w:r>
          </w:p>
        </w:tc>
      </w:tr>
      <w:tr w:rsidR="52369472" w14:paraId="353FBFEF" w14:textId="77777777" w:rsidTr="52369472">
        <w:trPr>
          <w:trHeight w:val="300"/>
        </w:trPr>
        <w:tc>
          <w:tcPr>
            <w:tcW w:w="2254" w:type="dxa"/>
          </w:tcPr>
          <w:p w14:paraId="7B98FF7B" w14:textId="596F288B" w:rsidR="6B3F1800" w:rsidRDefault="6B3F1800" w:rsidP="52369472">
            <w:r>
              <w:t>Cattle Egret</w:t>
            </w:r>
          </w:p>
        </w:tc>
        <w:tc>
          <w:tcPr>
            <w:tcW w:w="2254" w:type="dxa"/>
          </w:tcPr>
          <w:p w14:paraId="458DADBA" w14:textId="62044712" w:rsidR="6B3F1800" w:rsidRDefault="6B3F1800" w:rsidP="52369472">
            <w:r>
              <w:t>5.5</w:t>
            </w:r>
          </w:p>
        </w:tc>
        <w:tc>
          <w:tcPr>
            <w:tcW w:w="2254" w:type="dxa"/>
          </w:tcPr>
          <w:p w14:paraId="48731175" w14:textId="08672AE4" w:rsidR="6B3F1800" w:rsidRDefault="6B3F1800" w:rsidP="52369472">
            <w:r>
              <w:t>Yellow Wagtail</w:t>
            </w:r>
          </w:p>
        </w:tc>
        <w:tc>
          <w:tcPr>
            <w:tcW w:w="2254" w:type="dxa"/>
          </w:tcPr>
          <w:p w14:paraId="2DA67459" w14:textId="1BC3CB0D" w:rsidR="6B3F1800" w:rsidRDefault="6B3F1800" w:rsidP="52369472">
            <w:r>
              <w:t>2</w:t>
            </w:r>
          </w:p>
        </w:tc>
      </w:tr>
      <w:tr w:rsidR="52369472" w14:paraId="2482CA0E" w14:textId="77777777" w:rsidTr="52369472">
        <w:trPr>
          <w:trHeight w:val="300"/>
        </w:trPr>
        <w:tc>
          <w:tcPr>
            <w:tcW w:w="2254" w:type="dxa"/>
          </w:tcPr>
          <w:p w14:paraId="5010A769" w14:textId="27F9DBA0" w:rsidR="6B3F1800" w:rsidRDefault="6B3F1800" w:rsidP="52369472">
            <w:r>
              <w:t>Marsh Harrier</w:t>
            </w:r>
          </w:p>
        </w:tc>
        <w:tc>
          <w:tcPr>
            <w:tcW w:w="2254" w:type="dxa"/>
          </w:tcPr>
          <w:p w14:paraId="181059E8" w14:textId="408427D6" w:rsidR="6B3F1800" w:rsidRDefault="6B3F1800" w:rsidP="52369472">
            <w:r>
              <w:t>4</w:t>
            </w:r>
          </w:p>
        </w:tc>
        <w:tc>
          <w:tcPr>
            <w:tcW w:w="2254" w:type="dxa"/>
          </w:tcPr>
          <w:p w14:paraId="5652A209" w14:textId="3CB96E00" w:rsidR="6B3F1800" w:rsidRDefault="6B3F1800" w:rsidP="52369472">
            <w:r>
              <w:t>Reed Bunting</w:t>
            </w:r>
          </w:p>
        </w:tc>
        <w:tc>
          <w:tcPr>
            <w:tcW w:w="2254" w:type="dxa"/>
          </w:tcPr>
          <w:p w14:paraId="7B15F09F" w14:textId="544785A0" w:rsidR="6B3F1800" w:rsidRDefault="6B3F1800" w:rsidP="52369472">
            <w:r>
              <w:t>1</w:t>
            </w:r>
          </w:p>
        </w:tc>
      </w:tr>
      <w:tr w:rsidR="52369472" w14:paraId="56993622" w14:textId="77777777" w:rsidTr="52369472">
        <w:trPr>
          <w:trHeight w:val="327"/>
        </w:trPr>
        <w:tc>
          <w:tcPr>
            <w:tcW w:w="9016" w:type="dxa"/>
            <w:gridSpan w:val="4"/>
          </w:tcPr>
          <w:p w14:paraId="729D0159" w14:textId="5FE244ED" w:rsidR="6B3F1800" w:rsidRDefault="6B3F1800">
            <w:r>
              <w:t>Site threshold values Wales &amp; Scotland: 23.5 England: 25</w:t>
            </w:r>
          </w:p>
        </w:tc>
      </w:tr>
    </w:tbl>
    <w:p w14:paraId="2057C179" w14:textId="71A86C66" w:rsidR="008D264A" w:rsidRPr="008D264A" w:rsidRDefault="008D264A" w:rsidP="008D264A"/>
    <w:p w14:paraId="3D5067B1" w14:textId="34312589" w:rsidR="4565CC58" w:rsidRDefault="4565CC58" w:rsidP="52369472">
      <w:r>
        <w:t>1983 Guidance</w:t>
      </w:r>
    </w:p>
    <w:tbl>
      <w:tblPr>
        <w:tblStyle w:val="TableGrid"/>
        <w:tblW w:w="0" w:type="auto"/>
        <w:tblLayout w:type="fixed"/>
        <w:tblLook w:val="04A0" w:firstRow="1" w:lastRow="0" w:firstColumn="1" w:lastColumn="0" w:noHBand="0" w:noVBand="1"/>
      </w:tblPr>
      <w:tblGrid>
        <w:gridCol w:w="2685"/>
        <w:gridCol w:w="1125"/>
        <w:gridCol w:w="5190"/>
      </w:tblGrid>
      <w:tr w:rsidR="52369472" w14:paraId="770D186D" w14:textId="77777777" w:rsidTr="52369472">
        <w:trPr>
          <w:trHeight w:val="300"/>
        </w:trPr>
        <w:tc>
          <w:tcPr>
            <w:tcW w:w="2685" w:type="dxa"/>
          </w:tcPr>
          <w:p w14:paraId="6D2216FF" w14:textId="7FB095C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Species</w:t>
            </w:r>
          </w:p>
        </w:tc>
        <w:tc>
          <w:tcPr>
            <w:tcW w:w="1125" w:type="dxa"/>
          </w:tcPr>
          <w:p w14:paraId="3C1F4AAD" w14:textId="6267B02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1983 ranking</w:t>
            </w:r>
          </w:p>
        </w:tc>
        <w:tc>
          <w:tcPr>
            <w:tcW w:w="5190" w:type="dxa"/>
          </w:tcPr>
          <w:p w14:paraId="69D071F9" w14:textId="0D89921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Relevant pre-89 guidance habitat categories for species with scores</w:t>
            </w:r>
          </w:p>
        </w:tc>
      </w:tr>
      <w:tr w:rsidR="52369472" w14:paraId="2C49F73E" w14:textId="77777777" w:rsidTr="52369472">
        <w:trPr>
          <w:trHeight w:val="300"/>
        </w:trPr>
        <w:tc>
          <w:tcPr>
            <w:tcW w:w="2685" w:type="dxa"/>
          </w:tcPr>
          <w:p w14:paraId="52B00202" w14:textId="280021F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Mute swan</w:t>
            </w:r>
          </w:p>
        </w:tc>
        <w:tc>
          <w:tcPr>
            <w:tcW w:w="1125" w:type="dxa"/>
          </w:tcPr>
          <w:p w14:paraId="11AD1F56" w14:textId="5A90D50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3BF013AC" w14:textId="25E0D81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1E38138B" w14:textId="77777777" w:rsidTr="52369472">
        <w:trPr>
          <w:trHeight w:val="300"/>
        </w:trPr>
        <w:tc>
          <w:tcPr>
            <w:tcW w:w="2685" w:type="dxa"/>
          </w:tcPr>
          <w:p w14:paraId="095242DA" w14:textId="33839A6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Greylag goose</w:t>
            </w:r>
          </w:p>
        </w:tc>
        <w:tc>
          <w:tcPr>
            <w:tcW w:w="1125" w:type="dxa"/>
          </w:tcPr>
          <w:p w14:paraId="69F1EAAA" w14:textId="731843D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199F0114" w14:textId="5F71A44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3A3B2A11" w14:textId="77777777" w:rsidTr="52369472">
        <w:trPr>
          <w:trHeight w:val="300"/>
        </w:trPr>
        <w:tc>
          <w:tcPr>
            <w:tcW w:w="2685" w:type="dxa"/>
          </w:tcPr>
          <w:p w14:paraId="02156DA4" w14:textId="4816F1B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Shelduck</w:t>
            </w:r>
          </w:p>
        </w:tc>
        <w:tc>
          <w:tcPr>
            <w:tcW w:w="1125" w:type="dxa"/>
          </w:tcPr>
          <w:p w14:paraId="5FF781D4" w14:textId="492E90D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6CE5E491" w14:textId="68ED202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1467ED61" w14:textId="77777777" w:rsidTr="52369472">
        <w:trPr>
          <w:trHeight w:val="300"/>
        </w:trPr>
        <w:tc>
          <w:tcPr>
            <w:tcW w:w="2685" w:type="dxa"/>
          </w:tcPr>
          <w:p w14:paraId="7A6F0A0E" w14:textId="436C8B9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Wigeon</w:t>
            </w:r>
          </w:p>
        </w:tc>
        <w:tc>
          <w:tcPr>
            <w:tcW w:w="1125" w:type="dxa"/>
          </w:tcPr>
          <w:p w14:paraId="5FFCAB28" w14:textId="7422BF6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4728ADBB" w14:textId="7F072EA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06E94A52" w14:textId="77777777" w:rsidTr="52369472">
        <w:trPr>
          <w:trHeight w:val="300"/>
        </w:trPr>
        <w:tc>
          <w:tcPr>
            <w:tcW w:w="2685" w:type="dxa"/>
          </w:tcPr>
          <w:p w14:paraId="39CCCE84" w14:textId="306BF13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Gadwall</w:t>
            </w:r>
          </w:p>
        </w:tc>
        <w:tc>
          <w:tcPr>
            <w:tcW w:w="1125" w:type="dxa"/>
          </w:tcPr>
          <w:p w14:paraId="70FD5D88" w14:textId="49035FA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7E6B7E81" w14:textId="1242B8E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1A39C612" w14:textId="77777777" w:rsidTr="52369472">
        <w:trPr>
          <w:trHeight w:val="300"/>
        </w:trPr>
        <w:tc>
          <w:tcPr>
            <w:tcW w:w="2685" w:type="dxa"/>
          </w:tcPr>
          <w:p w14:paraId="5DCEAEFC" w14:textId="32ED380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Teal</w:t>
            </w:r>
          </w:p>
        </w:tc>
        <w:tc>
          <w:tcPr>
            <w:tcW w:w="1125" w:type="dxa"/>
          </w:tcPr>
          <w:p w14:paraId="397C4C40" w14:textId="7D53788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5CC2577C" w14:textId="13173D3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05C08333" w14:textId="77777777" w:rsidTr="52369472">
        <w:trPr>
          <w:trHeight w:val="300"/>
        </w:trPr>
        <w:tc>
          <w:tcPr>
            <w:tcW w:w="2685" w:type="dxa"/>
          </w:tcPr>
          <w:p w14:paraId="7DF7DB64" w14:textId="4783412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Mallard</w:t>
            </w:r>
          </w:p>
        </w:tc>
        <w:tc>
          <w:tcPr>
            <w:tcW w:w="1125" w:type="dxa"/>
          </w:tcPr>
          <w:p w14:paraId="01306571" w14:textId="0455131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2F5BA991" w14:textId="1F0788F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2D80E465" w14:textId="77777777" w:rsidTr="52369472">
        <w:trPr>
          <w:trHeight w:val="300"/>
        </w:trPr>
        <w:tc>
          <w:tcPr>
            <w:tcW w:w="2685" w:type="dxa"/>
          </w:tcPr>
          <w:p w14:paraId="1B60B0C1" w14:textId="28A8E88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Pintail</w:t>
            </w:r>
          </w:p>
        </w:tc>
        <w:tc>
          <w:tcPr>
            <w:tcW w:w="1125" w:type="dxa"/>
          </w:tcPr>
          <w:p w14:paraId="5EE186BF" w14:textId="5313FE0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45F792D6" w14:textId="31362E5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32D01F35" w14:textId="77777777" w:rsidTr="52369472">
        <w:trPr>
          <w:trHeight w:val="300"/>
        </w:trPr>
        <w:tc>
          <w:tcPr>
            <w:tcW w:w="2685" w:type="dxa"/>
          </w:tcPr>
          <w:p w14:paraId="383AC144" w14:textId="19E18E7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Garganey</w:t>
            </w:r>
          </w:p>
        </w:tc>
        <w:tc>
          <w:tcPr>
            <w:tcW w:w="1125" w:type="dxa"/>
          </w:tcPr>
          <w:p w14:paraId="4D6A2310" w14:textId="6F1A4BB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7786769F" w14:textId="712DF98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4C5268A6" w14:textId="77777777" w:rsidTr="52369472">
        <w:trPr>
          <w:trHeight w:val="300"/>
        </w:trPr>
        <w:tc>
          <w:tcPr>
            <w:tcW w:w="2685" w:type="dxa"/>
          </w:tcPr>
          <w:p w14:paraId="6941074F" w14:textId="00B74C5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Shoveler</w:t>
            </w:r>
          </w:p>
        </w:tc>
        <w:tc>
          <w:tcPr>
            <w:tcW w:w="1125" w:type="dxa"/>
          </w:tcPr>
          <w:p w14:paraId="05623908" w14:textId="1A7BECE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78A3C6B7" w14:textId="570483A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3B12A58B" w14:textId="77777777" w:rsidTr="52369472">
        <w:trPr>
          <w:trHeight w:val="300"/>
        </w:trPr>
        <w:tc>
          <w:tcPr>
            <w:tcW w:w="2685" w:type="dxa"/>
          </w:tcPr>
          <w:p w14:paraId="075D6CC2" w14:textId="237F99D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Pochard</w:t>
            </w:r>
          </w:p>
        </w:tc>
        <w:tc>
          <w:tcPr>
            <w:tcW w:w="1125" w:type="dxa"/>
          </w:tcPr>
          <w:p w14:paraId="22D08B79" w14:textId="30F6302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600CFE8B" w14:textId="475A650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11C833CD" w14:textId="77777777" w:rsidTr="52369472">
        <w:trPr>
          <w:trHeight w:val="300"/>
        </w:trPr>
        <w:tc>
          <w:tcPr>
            <w:tcW w:w="2685" w:type="dxa"/>
          </w:tcPr>
          <w:p w14:paraId="71B74675" w14:textId="54C0738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Tufted duck</w:t>
            </w:r>
          </w:p>
        </w:tc>
        <w:tc>
          <w:tcPr>
            <w:tcW w:w="1125" w:type="dxa"/>
          </w:tcPr>
          <w:p w14:paraId="4DAD1B9D" w14:textId="5C0F486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2F23BD34" w14:textId="68723B0A" w:rsidR="52369472" w:rsidRDefault="52369472" w:rsidP="52369472">
            <w:pPr>
              <w:spacing w:line="259" w:lineRule="auto"/>
              <w:contextualSpacing/>
              <w:rPr>
                <w:rFonts w:ascii="Arial" w:eastAsia="Arial" w:hAnsi="Arial" w:cs="Arial"/>
                <w:color w:val="000000" w:themeColor="text1"/>
                <w:sz w:val="22"/>
                <w:szCs w:val="22"/>
              </w:rPr>
            </w:pPr>
          </w:p>
        </w:tc>
      </w:tr>
      <w:tr w:rsidR="52369472" w14:paraId="63AC2693" w14:textId="77777777" w:rsidTr="52369472">
        <w:trPr>
          <w:trHeight w:val="300"/>
        </w:trPr>
        <w:tc>
          <w:tcPr>
            <w:tcW w:w="2685" w:type="dxa"/>
          </w:tcPr>
          <w:p w14:paraId="24A5B7B8" w14:textId="7B44DF9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Eider</w:t>
            </w:r>
          </w:p>
        </w:tc>
        <w:tc>
          <w:tcPr>
            <w:tcW w:w="1125" w:type="dxa"/>
          </w:tcPr>
          <w:p w14:paraId="1C31E5B6" w14:textId="6CC3318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3FB26FF2" w14:textId="08CF2444" w:rsidR="52369472" w:rsidRDefault="52369472" w:rsidP="52369472">
            <w:pPr>
              <w:spacing w:line="259" w:lineRule="auto"/>
              <w:contextualSpacing/>
              <w:rPr>
                <w:rFonts w:ascii="Arial" w:eastAsia="Arial" w:hAnsi="Arial" w:cs="Arial"/>
                <w:color w:val="000000" w:themeColor="text1"/>
                <w:sz w:val="22"/>
                <w:szCs w:val="22"/>
              </w:rPr>
            </w:pPr>
          </w:p>
        </w:tc>
      </w:tr>
      <w:tr w:rsidR="52369472" w14:paraId="78465514" w14:textId="77777777" w:rsidTr="52369472">
        <w:trPr>
          <w:trHeight w:val="300"/>
        </w:trPr>
        <w:tc>
          <w:tcPr>
            <w:tcW w:w="2685" w:type="dxa"/>
          </w:tcPr>
          <w:p w14:paraId="1CD77749" w14:textId="015426E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Goldeneye</w:t>
            </w:r>
          </w:p>
        </w:tc>
        <w:tc>
          <w:tcPr>
            <w:tcW w:w="1125" w:type="dxa"/>
          </w:tcPr>
          <w:p w14:paraId="771BC6B1" w14:textId="5CE59CA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2380F111" w14:textId="24A9C8C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22DB3373" w14:textId="77777777" w:rsidTr="52369472">
        <w:trPr>
          <w:trHeight w:val="300"/>
        </w:trPr>
        <w:tc>
          <w:tcPr>
            <w:tcW w:w="2685" w:type="dxa"/>
          </w:tcPr>
          <w:p w14:paraId="12AD8D0D" w14:textId="1DAEEB2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Red-breasted merganser</w:t>
            </w:r>
          </w:p>
        </w:tc>
        <w:tc>
          <w:tcPr>
            <w:tcW w:w="1125" w:type="dxa"/>
          </w:tcPr>
          <w:p w14:paraId="7954795C" w14:textId="2E6DCC5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27F3CE89" w14:textId="6DD8298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4457313E" w14:textId="77777777" w:rsidTr="52369472">
        <w:trPr>
          <w:trHeight w:val="300"/>
        </w:trPr>
        <w:tc>
          <w:tcPr>
            <w:tcW w:w="2685" w:type="dxa"/>
          </w:tcPr>
          <w:p w14:paraId="5A0AA770" w14:textId="2D5019C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Goosander</w:t>
            </w:r>
          </w:p>
        </w:tc>
        <w:tc>
          <w:tcPr>
            <w:tcW w:w="1125" w:type="dxa"/>
          </w:tcPr>
          <w:p w14:paraId="1CFB2C71" w14:textId="6E7358F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5BA965F2" w14:textId="4333C20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 Woodland</w:t>
            </w:r>
          </w:p>
        </w:tc>
      </w:tr>
      <w:tr w:rsidR="52369472" w14:paraId="676F0603" w14:textId="77777777" w:rsidTr="52369472">
        <w:trPr>
          <w:trHeight w:val="300"/>
        </w:trPr>
        <w:tc>
          <w:tcPr>
            <w:tcW w:w="2685" w:type="dxa"/>
          </w:tcPr>
          <w:p w14:paraId="282E0EF4" w14:textId="65441EC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Red grouse</w:t>
            </w:r>
          </w:p>
        </w:tc>
        <w:tc>
          <w:tcPr>
            <w:tcW w:w="1125" w:type="dxa"/>
          </w:tcPr>
          <w:p w14:paraId="33DBE41B" w14:textId="5FF97E7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02EE57E2" w14:textId="7725C51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6EC7C59C" w14:textId="77777777" w:rsidTr="52369472">
        <w:trPr>
          <w:trHeight w:val="300"/>
        </w:trPr>
        <w:tc>
          <w:tcPr>
            <w:tcW w:w="2685" w:type="dxa"/>
          </w:tcPr>
          <w:p w14:paraId="7B38D059" w14:textId="74D67A7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Black grouse</w:t>
            </w:r>
          </w:p>
        </w:tc>
        <w:tc>
          <w:tcPr>
            <w:tcW w:w="1125" w:type="dxa"/>
          </w:tcPr>
          <w:p w14:paraId="0CFC9F68" w14:textId="69CD6C7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4D5C3E84" w14:textId="3251075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 Woodland</w:t>
            </w:r>
          </w:p>
        </w:tc>
      </w:tr>
      <w:tr w:rsidR="52369472" w14:paraId="1B30DE25" w14:textId="77777777" w:rsidTr="52369472">
        <w:trPr>
          <w:trHeight w:val="300"/>
        </w:trPr>
        <w:tc>
          <w:tcPr>
            <w:tcW w:w="2685" w:type="dxa"/>
          </w:tcPr>
          <w:p w14:paraId="78349ECD" w14:textId="5727270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Pheasant</w:t>
            </w:r>
          </w:p>
        </w:tc>
        <w:tc>
          <w:tcPr>
            <w:tcW w:w="1125" w:type="dxa"/>
          </w:tcPr>
          <w:p w14:paraId="3B982798" w14:textId="2810144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28F67AA9" w14:textId="28B251B6" w:rsidR="52369472" w:rsidRDefault="52369472" w:rsidP="52369472">
            <w:pPr>
              <w:spacing w:line="259" w:lineRule="auto"/>
              <w:contextualSpacing/>
              <w:rPr>
                <w:rFonts w:ascii="Arial" w:eastAsia="Arial" w:hAnsi="Arial" w:cs="Arial"/>
                <w:color w:val="000000" w:themeColor="text1"/>
                <w:sz w:val="22"/>
                <w:szCs w:val="22"/>
              </w:rPr>
            </w:pPr>
          </w:p>
        </w:tc>
      </w:tr>
      <w:tr w:rsidR="52369472" w14:paraId="6D5ED031" w14:textId="77777777" w:rsidTr="52369472">
        <w:trPr>
          <w:trHeight w:val="300"/>
        </w:trPr>
        <w:tc>
          <w:tcPr>
            <w:tcW w:w="2685" w:type="dxa"/>
          </w:tcPr>
          <w:p w14:paraId="3DC8B020" w14:textId="24E3A58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Grey partridge</w:t>
            </w:r>
          </w:p>
        </w:tc>
        <w:tc>
          <w:tcPr>
            <w:tcW w:w="1125" w:type="dxa"/>
          </w:tcPr>
          <w:p w14:paraId="25E1E16E" w14:textId="54C34F9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01C515EA" w14:textId="1D04FF39" w:rsidR="52369472" w:rsidRDefault="52369472" w:rsidP="52369472">
            <w:pPr>
              <w:spacing w:line="259" w:lineRule="auto"/>
              <w:contextualSpacing/>
              <w:rPr>
                <w:rFonts w:ascii="Arial" w:eastAsia="Arial" w:hAnsi="Arial" w:cs="Arial"/>
                <w:color w:val="000000" w:themeColor="text1"/>
                <w:sz w:val="22"/>
                <w:szCs w:val="22"/>
              </w:rPr>
            </w:pPr>
          </w:p>
        </w:tc>
      </w:tr>
      <w:tr w:rsidR="52369472" w14:paraId="6CBEC935" w14:textId="77777777" w:rsidTr="52369472">
        <w:trPr>
          <w:trHeight w:val="300"/>
        </w:trPr>
        <w:tc>
          <w:tcPr>
            <w:tcW w:w="2685" w:type="dxa"/>
          </w:tcPr>
          <w:p w14:paraId="6027B7AE" w14:textId="362514B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Quail</w:t>
            </w:r>
          </w:p>
        </w:tc>
        <w:tc>
          <w:tcPr>
            <w:tcW w:w="1125" w:type="dxa"/>
          </w:tcPr>
          <w:p w14:paraId="32B939DB" w14:textId="7D164F5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1AE9CA46" w14:textId="089BD884" w:rsidR="52369472" w:rsidRDefault="52369472" w:rsidP="52369472">
            <w:pPr>
              <w:spacing w:line="259" w:lineRule="auto"/>
              <w:contextualSpacing/>
              <w:rPr>
                <w:rFonts w:ascii="Arial" w:eastAsia="Arial" w:hAnsi="Arial" w:cs="Arial"/>
                <w:color w:val="000000" w:themeColor="text1"/>
                <w:sz w:val="22"/>
                <w:szCs w:val="22"/>
              </w:rPr>
            </w:pPr>
          </w:p>
        </w:tc>
      </w:tr>
      <w:tr w:rsidR="52369472" w14:paraId="20DE9643" w14:textId="77777777" w:rsidTr="52369472">
        <w:trPr>
          <w:trHeight w:val="300"/>
        </w:trPr>
        <w:tc>
          <w:tcPr>
            <w:tcW w:w="2685" w:type="dxa"/>
          </w:tcPr>
          <w:p w14:paraId="50337BA9" w14:textId="7AA64E3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Fulmar</w:t>
            </w:r>
          </w:p>
        </w:tc>
        <w:tc>
          <w:tcPr>
            <w:tcW w:w="1125" w:type="dxa"/>
          </w:tcPr>
          <w:p w14:paraId="7D14E468" w14:textId="079628E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24B94407" w14:textId="0030EFEB" w:rsidR="52369472" w:rsidRDefault="52369472" w:rsidP="52369472">
            <w:pPr>
              <w:spacing w:line="259" w:lineRule="auto"/>
              <w:contextualSpacing/>
              <w:rPr>
                <w:rFonts w:ascii="Arial" w:eastAsia="Arial" w:hAnsi="Arial" w:cs="Arial"/>
                <w:color w:val="000000" w:themeColor="text1"/>
                <w:sz w:val="22"/>
                <w:szCs w:val="22"/>
              </w:rPr>
            </w:pPr>
          </w:p>
        </w:tc>
      </w:tr>
      <w:tr w:rsidR="52369472" w14:paraId="25414BD2" w14:textId="77777777" w:rsidTr="52369472">
        <w:trPr>
          <w:trHeight w:val="300"/>
        </w:trPr>
        <w:tc>
          <w:tcPr>
            <w:tcW w:w="2685" w:type="dxa"/>
          </w:tcPr>
          <w:p w14:paraId="183A8231" w14:textId="30FAFB7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Manx shearwater</w:t>
            </w:r>
          </w:p>
        </w:tc>
        <w:tc>
          <w:tcPr>
            <w:tcW w:w="1125" w:type="dxa"/>
          </w:tcPr>
          <w:p w14:paraId="29197A29" w14:textId="7109239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705CAEE7" w14:textId="09F600FE" w:rsidR="52369472" w:rsidRDefault="52369472" w:rsidP="52369472">
            <w:pPr>
              <w:spacing w:line="259" w:lineRule="auto"/>
              <w:contextualSpacing/>
              <w:rPr>
                <w:rFonts w:ascii="Arial" w:eastAsia="Arial" w:hAnsi="Arial" w:cs="Arial"/>
                <w:color w:val="000000" w:themeColor="text1"/>
                <w:sz w:val="22"/>
                <w:szCs w:val="22"/>
              </w:rPr>
            </w:pPr>
          </w:p>
        </w:tc>
      </w:tr>
      <w:tr w:rsidR="52369472" w14:paraId="5BF73EBD" w14:textId="77777777" w:rsidTr="52369472">
        <w:trPr>
          <w:trHeight w:val="300"/>
        </w:trPr>
        <w:tc>
          <w:tcPr>
            <w:tcW w:w="2685" w:type="dxa"/>
          </w:tcPr>
          <w:p w14:paraId="218D6AC0" w14:textId="47A4E2C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Storm petrel</w:t>
            </w:r>
          </w:p>
        </w:tc>
        <w:tc>
          <w:tcPr>
            <w:tcW w:w="1125" w:type="dxa"/>
          </w:tcPr>
          <w:p w14:paraId="0FFE962D" w14:textId="14F4DD6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09BA309A" w14:textId="19BBB5A4" w:rsidR="52369472" w:rsidRDefault="52369472" w:rsidP="52369472">
            <w:pPr>
              <w:spacing w:line="259" w:lineRule="auto"/>
              <w:contextualSpacing/>
              <w:rPr>
                <w:rFonts w:ascii="Arial" w:eastAsia="Arial" w:hAnsi="Arial" w:cs="Arial"/>
                <w:color w:val="000000" w:themeColor="text1"/>
                <w:sz w:val="22"/>
                <w:szCs w:val="22"/>
              </w:rPr>
            </w:pPr>
          </w:p>
        </w:tc>
      </w:tr>
      <w:tr w:rsidR="52369472" w14:paraId="56539652" w14:textId="77777777" w:rsidTr="52369472">
        <w:trPr>
          <w:trHeight w:val="300"/>
        </w:trPr>
        <w:tc>
          <w:tcPr>
            <w:tcW w:w="2685" w:type="dxa"/>
          </w:tcPr>
          <w:p w14:paraId="4AE448D3" w14:textId="6C60464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lastRenderedPageBreak/>
              <w:t>Gannet</w:t>
            </w:r>
          </w:p>
        </w:tc>
        <w:tc>
          <w:tcPr>
            <w:tcW w:w="1125" w:type="dxa"/>
          </w:tcPr>
          <w:p w14:paraId="780F1845" w14:textId="7416D78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02C7CF3D" w14:textId="5E00E4E5" w:rsidR="52369472" w:rsidRDefault="52369472" w:rsidP="52369472">
            <w:pPr>
              <w:spacing w:line="259" w:lineRule="auto"/>
              <w:contextualSpacing/>
              <w:rPr>
                <w:rFonts w:ascii="Arial" w:eastAsia="Arial" w:hAnsi="Arial" w:cs="Arial"/>
                <w:color w:val="000000" w:themeColor="text1"/>
                <w:sz w:val="22"/>
                <w:szCs w:val="22"/>
              </w:rPr>
            </w:pPr>
          </w:p>
        </w:tc>
      </w:tr>
      <w:tr w:rsidR="52369472" w14:paraId="6A8D6BCE" w14:textId="77777777" w:rsidTr="52369472">
        <w:trPr>
          <w:trHeight w:val="300"/>
        </w:trPr>
        <w:tc>
          <w:tcPr>
            <w:tcW w:w="2685" w:type="dxa"/>
          </w:tcPr>
          <w:p w14:paraId="6A86906A" w14:textId="3A1B132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Cormorant</w:t>
            </w:r>
          </w:p>
        </w:tc>
        <w:tc>
          <w:tcPr>
            <w:tcW w:w="1125" w:type="dxa"/>
          </w:tcPr>
          <w:p w14:paraId="5DE4038B" w14:textId="58BF4FE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567C743C" w14:textId="2A1DECC1" w:rsidR="52369472" w:rsidRDefault="52369472" w:rsidP="52369472">
            <w:pPr>
              <w:spacing w:line="259" w:lineRule="auto"/>
              <w:contextualSpacing/>
              <w:rPr>
                <w:rFonts w:ascii="Arial" w:eastAsia="Arial" w:hAnsi="Arial" w:cs="Arial"/>
                <w:color w:val="000000" w:themeColor="text1"/>
                <w:sz w:val="22"/>
                <w:szCs w:val="22"/>
              </w:rPr>
            </w:pPr>
          </w:p>
        </w:tc>
      </w:tr>
      <w:tr w:rsidR="52369472" w14:paraId="77486D97" w14:textId="77777777" w:rsidTr="52369472">
        <w:trPr>
          <w:trHeight w:val="300"/>
        </w:trPr>
        <w:tc>
          <w:tcPr>
            <w:tcW w:w="2685" w:type="dxa"/>
          </w:tcPr>
          <w:p w14:paraId="6A680F8D" w14:textId="02A322C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Shag</w:t>
            </w:r>
          </w:p>
        </w:tc>
        <w:tc>
          <w:tcPr>
            <w:tcW w:w="1125" w:type="dxa"/>
          </w:tcPr>
          <w:p w14:paraId="0FADAA7F" w14:textId="0E979CB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3930EC7" w14:textId="01B353DB" w:rsidR="52369472" w:rsidRDefault="52369472" w:rsidP="52369472">
            <w:pPr>
              <w:spacing w:line="259" w:lineRule="auto"/>
              <w:contextualSpacing/>
              <w:rPr>
                <w:rFonts w:ascii="Arial" w:eastAsia="Arial" w:hAnsi="Arial" w:cs="Arial"/>
                <w:color w:val="000000" w:themeColor="text1"/>
                <w:sz w:val="22"/>
                <w:szCs w:val="22"/>
              </w:rPr>
            </w:pPr>
          </w:p>
        </w:tc>
      </w:tr>
      <w:tr w:rsidR="52369472" w14:paraId="1E4E8707" w14:textId="77777777" w:rsidTr="52369472">
        <w:trPr>
          <w:trHeight w:val="300"/>
        </w:trPr>
        <w:tc>
          <w:tcPr>
            <w:tcW w:w="2685" w:type="dxa"/>
          </w:tcPr>
          <w:p w14:paraId="5344022F" w14:textId="7EBF90A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Bittern</w:t>
            </w:r>
          </w:p>
        </w:tc>
        <w:tc>
          <w:tcPr>
            <w:tcW w:w="1125" w:type="dxa"/>
          </w:tcPr>
          <w:p w14:paraId="7818A508" w14:textId="29DF003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4EC0516B" w14:textId="5525EA3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65EDCA1A" w14:textId="77777777" w:rsidTr="52369472">
        <w:trPr>
          <w:trHeight w:val="300"/>
        </w:trPr>
        <w:tc>
          <w:tcPr>
            <w:tcW w:w="2685" w:type="dxa"/>
          </w:tcPr>
          <w:p w14:paraId="15BA7533" w14:textId="1009BA3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Little egret</w:t>
            </w:r>
          </w:p>
        </w:tc>
        <w:tc>
          <w:tcPr>
            <w:tcW w:w="1125" w:type="dxa"/>
          </w:tcPr>
          <w:p w14:paraId="2A158727" w14:textId="2191EB2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375802A4" w14:textId="53FC2C21" w:rsidR="52369472" w:rsidRDefault="52369472" w:rsidP="52369472">
            <w:pPr>
              <w:spacing w:line="259" w:lineRule="auto"/>
              <w:contextualSpacing/>
              <w:rPr>
                <w:rFonts w:ascii="Arial" w:eastAsia="Arial" w:hAnsi="Arial" w:cs="Arial"/>
                <w:color w:val="000000" w:themeColor="text1"/>
                <w:sz w:val="22"/>
                <w:szCs w:val="22"/>
              </w:rPr>
            </w:pPr>
          </w:p>
        </w:tc>
      </w:tr>
      <w:tr w:rsidR="52369472" w14:paraId="276D67BA" w14:textId="77777777" w:rsidTr="52369472">
        <w:trPr>
          <w:trHeight w:val="300"/>
        </w:trPr>
        <w:tc>
          <w:tcPr>
            <w:tcW w:w="2685" w:type="dxa"/>
          </w:tcPr>
          <w:p w14:paraId="04C03933" w14:textId="709F45A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Grey heron</w:t>
            </w:r>
          </w:p>
        </w:tc>
        <w:tc>
          <w:tcPr>
            <w:tcW w:w="1125" w:type="dxa"/>
          </w:tcPr>
          <w:p w14:paraId="1EAA45EA" w14:textId="041BCF0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4FA2E02D" w14:textId="4DFE33F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Lowland fen, Woodland</w:t>
            </w:r>
          </w:p>
        </w:tc>
      </w:tr>
      <w:tr w:rsidR="52369472" w14:paraId="4650F90A" w14:textId="77777777" w:rsidTr="52369472">
        <w:trPr>
          <w:trHeight w:val="300"/>
        </w:trPr>
        <w:tc>
          <w:tcPr>
            <w:tcW w:w="2685" w:type="dxa"/>
          </w:tcPr>
          <w:p w14:paraId="0D0EB669" w14:textId="03BA8CB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Spoonbill</w:t>
            </w:r>
          </w:p>
        </w:tc>
        <w:tc>
          <w:tcPr>
            <w:tcW w:w="1125" w:type="dxa"/>
          </w:tcPr>
          <w:p w14:paraId="64B3E50B" w14:textId="4AB7867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2D5C8CF1" w14:textId="611969BE" w:rsidR="52369472" w:rsidRDefault="52369472" w:rsidP="52369472">
            <w:pPr>
              <w:spacing w:line="259" w:lineRule="auto"/>
              <w:contextualSpacing/>
              <w:rPr>
                <w:rFonts w:ascii="Arial" w:eastAsia="Arial" w:hAnsi="Arial" w:cs="Arial"/>
                <w:color w:val="000000" w:themeColor="text1"/>
                <w:sz w:val="22"/>
                <w:szCs w:val="22"/>
              </w:rPr>
            </w:pPr>
          </w:p>
        </w:tc>
      </w:tr>
      <w:tr w:rsidR="52369472" w14:paraId="46103C4E" w14:textId="77777777" w:rsidTr="52369472">
        <w:trPr>
          <w:trHeight w:val="300"/>
        </w:trPr>
        <w:tc>
          <w:tcPr>
            <w:tcW w:w="2685" w:type="dxa"/>
          </w:tcPr>
          <w:p w14:paraId="5AFDE2B0" w14:textId="28E9249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Little grebe</w:t>
            </w:r>
          </w:p>
        </w:tc>
        <w:tc>
          <w:tcPr>
            <w:tcW w:w="1125" w:type="dxa"/>
          </w:tcPr>
          <w:p w14:paraId="1FA92BED" w14:textId="12DD252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7F2EE490" w14:textId="79777A1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74AD38E9" w14:textId="77777777" w:rsidTr="52369472">
        <w:trPr>
          <w:trHeight w:val="300"/>
        </w:trPr>
        <w:tc>
          <w:tcPr>
            <w:tcW w:w="2685" w:type="dxa"/>
          </w:tcPr>
          <w:p w14:paraId="671385AF" w14:textId="7F642BD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Great crested grebe</w:t>
            </w:r>
          </w:p>
        </w:tc>
        <w:tc>
          <w:tcPr>
            <w:tcW w:w="1125" w:type="dxa"/>
          </w:tcPr>
          <w:p w14:paraId="38ED2004" w14:textId="1A17ED2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7BB806E8" w14:textId="68F24741" w:rsidR="52369472" w:rsidRDefault="52369472" w:rsidP="52369472">
            <w:pPr>
              <w:spacing w:line="259" w:lineRule="auto"/>
              <w:contextualSpacing/>
              <w:rPr>
                <w:rFonts w:ascii="Arial" w:eastAsia="Arial" w:hAnsi="Arial" w:cs="Arial"/>
                <w:color w:val="000000" w:themeColor="text1"/>
                <w:sz w:val="22"/>
                <w:szCs w:val="22"/>
              </w:rPr>
            </w:pPr>
          </w:p>
        </w:tc>
      </w:tr>
      <w:tr w:rsidR="52369472" w14:paraId="3DEF4C1F" w14:textId="77777777" w:rsidTr="52369472">
        <w:trPr>
          <w:trHeight w:val="300"/>
        </w:trPr>
        <w:tc>
          <w:tcPr>
            <w:tcW w:w="2685" w:type="dxa"/>
          </w:tcPr>
          <w:p w14:paraId="58EA907A" w14:textId="55FA690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Black-necked grebe</w:t>
            </w:r>
          </w:p>
        </w:tc>
        <w:tc>
          <w:tcPr>
            <w:tcW w:w="1125" w:type="dxa"/>
          </w:tcPr>
          <w:p w14:paraId="51EF50D6" w14:textId="1CAD434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1DFFD384" w14:textId="6018D93B" w:rsidR="52369472" w:rsidRDefault="52369472" w:rsidP="52369472">
            <w:pPr>
              <w:spacing w:line="259" w:lineRule="auto"/>
              <w:contextualSpacing/>
              <w:rPr>
                <w:rFonts w:ascii="Arial" w:eastAsia="Arial" w:hAnsi="Arial" w:cs="Arial"/>
                <w:color w:val="000000" w:themeColor="text1"/>
                <w:sz w:val="22"/>
                <w:szCs w:val="22"/>
              </w:rPr>
            </w:pPr>
          </w:p>
        </w:tc>
      </w:tr>
      <w:tr w:rsidR="52369472" w14:paraId="330903F5" w14:textId="77777777" w:rsidTr="52369472">
        <w:trPr>
          <w:trHeight w:val="300"/>
        </w:trPr>
        <w:tc>
          <w:tcPr>
            <w:tcW w:w="2685" w:type="dxa"/>
          </w:tcPr>
          <w:p w14:paraId="72F5386B" w14:textId="735188B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Honey buzzard</w:t>
            </w:r>
          </w:p>
        </w:tc>
        <w:tc>
          <w:tcPr>
            <w:tcW w:w="1125" w:type="dxa"/>
          </w:tcPr>
          <w:p w14:paraId="609E4BF7" w14:textId="2FBD054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4DA6C045" w14:textId="7A656CF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6A590FC9" w14:textId="77777777" w:rsidTr="52369472">
        <w:trPr>
          <w:trHeight w:val="300"/>
        </w:trPr>
        <w:tc>
          <w:tcPr>
            <w:tcW w:w="2685" w:type="dxa"/>
          </w:tcPr>
          <w:p w14:paraId="7EDF623A" w14:textId="7031322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Red kite</w:t>
            </w:r>
          </w:p>
        </w:tc>
        <w:tc>
          <w:tcPr>
            <w:tcW w:w="1125" w:type="dxa"/>
          </w:tcPr>
          <w:p w14:paraId="73801268" w14:textId="6857A49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78923EC7" w14:textId="2F8BFB2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773D365C" w14:textId="77777777" w:rsidTr="52369472">
        <w:trPr>
          <w:trHeight w:val="300"/>
        </w:trPr>
        <w:tc>
          <w:tcPr>
            <w:tcW w:w="2685" w:type="dxa"/>
          </w:tcPr>
          <w:p w14:paraId="1DA9A9AC" w14:textId="1997E7A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Marsh harrier</w:t>
            </w:r>
          </w:p>
        </w:tc>
        <w:tc>
          <w:tcPr>
            <w:tcW w:w="1125" w:type="dxa"/>
          </w:tcPr>
          <w:p w14:paraId="653426CD" w14:textId="77A42DD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17DF25FE" w14:textId="3EB33BA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Lowland fen</w:t>
            </w:r>
          </w:p>
        </w:tc>
      </w:tr>
      <w:tr w:rsidR="52369472" w14:paraId="6C108EE3" w14:textId="77777777" w:rsidTr="52369472">
        <w:trPr>
          <w:trHeight w:val="300"/>
        </w:trPr>
        <w:tc>
          <w:tcPr>
            <w:tcW w:w="2685" w:type="dxa"/>
          </w:tcPr>
          <w:p w14:paraId="1E3D8E8B" w14:textId="3BA78CB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Hen harrier</w:t>
            </w:r>
          </w:p>
        </w:tc>
        <w:tc>
          <w:tcPr>
            <w:tcW w:w="1125" w:type="dxa"/>
          </w:tcPr>
          <w:p w14:paraId="372BA232" w14:textId="43230C5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123AA7CC" w14:textId="30546BCC" w:rsidR="52369472" w:rsidRDefault="52369472" w:rsidP="52369472">
            <w:pPr>
              <w:spacing w:line="259" w:lineRule="auto"/>
              <w:contextualSpacing/>
              <w:rPr>
                <w:rFonts w:ascii="Arial" w:eastAsia="Arial" w:hAnsi="Arial" w:cs="Arial"/>
                <w:color w:val="000000" w:themeColor="text1"/>
                <w:sz w:val="22"/>
                <w:szCs w:val="22"/>
              </w:rPr>
            </w:pPr>
          </w:p>
        </w:tc>
      </w:tr>
      <w:tr w:rsidR="52369472" w14:paraId="14DFC720" w14:textId="77777777" w:rsidTr="52369472">
        <w:trPr>
          <w:trHeight w:val="300"/>
        </w:trPr>
        <w:tc>
          <w:tcPr>
            <w:tcW w:w="2685" w:type="dxa"/>
          </w:tcPr>
          <w:p w14:paraId="73AF3EF8" w14:textId="33A6944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Montagu’s harrier</w:t>
            </w:r>
          </w:p>
        </w:tc>
        <w:tc>
          <w:tcPr>
            <w:tcW w:w="1125" w:type="dxa"/>
          </w:tcPr>
          <w:p w14:paraId="33EEB09D" w14:textId="62981D4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6</w:t>
            </w:r>
          </w:p>
        </w:tc>
        <w:tc>
          <w:tcPr>
            <w:tcW w:w="5190" w:type="dxa"/>
          </w:tcPr>
          <w:p w14:paraId="0F9AD39C" w14:textId="7F63FDF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4CAC4169" w14:textId="77777777" w:rsidTr="52369472">
        <w:trPr>
          <w:trHeight w:val="300"/>
        </w:trPr>
        <w:tc>
          <w:tcPr>
            <w:tcW w:w="2685" w:type="dxa"/>
          </w:tcPr>
          <w:p w14:paraId="2E09BDDE" w14:textId="67FD601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Goshawk</w:t>
            </w:r>
          </w:p>
        </w:tc>
        <w:tc>
          <w:tcPr>
            <w:tcW w:w="1125" w:type="dxa"/>
          </w:tcPr>
          <w:p w14:paraId="302F4709" w14:textId="3F8E265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276CF802" w14:textId="6F58B73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362013DD" w14:textId="77777777" w:rsidTr="52369472">
        <w:trPr>
          <w:trHeight w:val="300"/>
        </w:trPr>
        <w:tc>
          <w:tcPr>
            <w:tcW w:w="2685" w:type="dxa"/>
          </w:tcPr>
          <w:p w14:paraId="13B30EE9" w14:textId="71D6551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Sparrowhawk</w:t>
            </w:r>
          </w:p>
        </w:tc>
        <w:tc>
          <w:tcPr>
            <w:tcW w:w="1125" w:type="dxa"/>
          </w:tcPr>
          <w:p w14:paraId="701FBA21" w14:textId="16A77AF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00A77F90" w14:textId="234C855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786BDF05" w14:textId="77777777" w:rsidTr="52369472">
        <w:trPr>
          <w:trHeight w:val="300"/>
        </w:trPr>
        <w:tc>
          <w:tcPr>
            <w:tcW w:w="2685" w:type="dxa"/>
          </w:tcPr>
          <w:p w14:paraId="178D07CE" w14:textId="4FDB680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Buzzard</w:t>
            </w:r>
          </w:p>
        </w:tc>
        <w:tc>
          <w:tcPr>
            <w:tcW w:w="1125" w:type="dxa"/>
          </w:tcPr>
          <w:p w14:paraId="194FDBFA" w14:textId="1CCAF77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042EB290" w14:textId="7BFD380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Montane and Upland grassland/Heaths/Peatlands, Woodland</w:t>
            </w:r>
          </w:p>
        </w:tc>
      </w:tr>
      <w:tr w:rsidR="52369472" w14:paraId="220321D9" w14:textId="77777777" w:rsidTr="52369472">
        <w:trPr>
          <w:trHeight w:val="300"/>
        </w:trPr>
        <w:tc>
          <w:tcPr>
            <w:tcW w:w="2685" w:type="dxa"/>
          </w:tcPr>
          <w:p w14:paraId="753DA529" w14:textId="3389814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Golden eagle</w:t>
            </w:r>
          </w:p>
        </w:tc>
        <w:tc>
          <w:tcPr>
            <w:tcW w:w="1125" w:type="dxa"/>
          </w:tcPr>
          <w:p w14:paraId="77482799" w14:textId="6F1B8FF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01E8D81D" w14:textId="3E7DD58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3BE3A4BF" w14:textId="77777777" w:rsidTr="52369472">
        <w:trPr>
          <w:trHeight w:val="300"/>
        </w:trPr>
        <w:tc>
          <w:tcPr>
            <w:tcW w:w="2685" w:type="dxa"/>
          </w:tcPr>
          <w:p w14:paraId="641517E8" w14:textId="1DCC423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Osprey</w:t>
            </w:r>
          </w:p>
        </w:tc>
        <w:tc>
          <w:tcPr>
            <w:tcW w:w="1125" w:type="dxa"/>
          </w:tcPr>
          <w:p w14:paraId="33F0D108" w14:textId="59BA76A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2F68BC68" w14:textId="1754834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 Woodland</w:t>
            </w:r>
          </w:p>
        </w:tc>
      </w:tr>
      <w:tr w:rsidR="52369472" w14:paraId="64F1AED5" w14:textId="77777777" w:rsidTr="52369472">
        <w:trPr>
          <w:trHeight w:val="300"/>
        </w:trPr>
        <w:tc>
          <w:tcPr>
            <w:tcW w:w="2685" w:type="dxa"/>
          </w:tcPr>
          <w:p w14:paraId="724787B3" w14:textId="31CAE8A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Kestrel</w:t>
            </w:r>
          </w:p>
        </w:tc>
        <w:tc>
          <w:tcPr>
            <w:tcW w:w="1125" w:type="dxa"/>
          </w:tcPr>
          <w:p w14:paraId="4FB97BF1" w14:textId="69A216B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4932EED5" w14:textId="587FA74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w:t>
            </w:r>
          </w:p>
        </w:tc>
      </w:tr>
      <w:tr w:rsidR="52369472" w14:paraId="45BEDB35" w14:textId="77777777" w:rsidTr="52369472">
        <w:trPr>
          <w:trHeight w:val="300"/>
        </w:trPr>
        <w:tc>
          <w:tcPr>
            <w:tcW w:w="2685" w:type="dxa"/>
          </w:tcPr>
          <w:p w14:paraId="0E798D7B" w14:textId="5292522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Merlin</w:t>
            </w:r>
          </w:p>
        </w:tc>
        <w:tc>
          <w:tcPr>
            <w:tcW w:w="1125" w:type="dxa"/>
          </w:tcPr>
          <w:p w14:paraId="152C7E7F" w14:textId="5E328D3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3382D3F5" w14:textId="16C8639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0EDF0660" w14:textId="77777777" w:rsidTr="52369472">
        <w:trPr>
          <w:trHeight w:val="300"/>
        </w:trPr>
        <w:tc>
          <w:tcPr>
            <w:tcW w:w="2685" w:type="dxa"/>
          </w:tcPr>
          <w:p w14:paraId="23DE7367" w14:textId="6F0344E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Hobby</w:t>
            </w:r>
          </w:p>
        </w:tc>
        <w:tc>
          <w:tcPr>
            <w:tcW w:w="1125" w:type="dxa"/>
          </w:tcPr>
          <w:p w14:paraId="6BC2E4A3" w14:textId="5D1FB2F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09B1182C" w14:textId="30586C6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 Woodland</w:t>
            </w:r>
          </w:p>
        </w:tc>
      </w:tr>
      <w:tr w:rsidR="52369472" w14:paraId="0701F399" w14:textId="77777777" w:rsidTr="52369472">
        <w:trPr>
          <w:trHeight w:val="300"/>
        </w:trPr>
        <w:tc>
          <w:tcPr>
            <w:tcW w:w="2685" w:type="dxa"/>
          </w:tcPr>
          <w:p w14:paraId="6DCEA7AB" w14:textId="08F894C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Peregrine</w:t>
            </w:r>
          </w:p>
        </w:tc>
        <w:tc>
          <w:tcPr>
            <w:tcW w:w="1125" w:type="dxa"/>
          </w:tcPr>
          <w:p w14:paraId="287D0118" w14:textId="5DAB9D3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07EAF67F" w14:textId="7665698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Montane and Upland grassland/Heaths/Peatlands</w:t>
            </w:r>
          </w:p>
        </w:tc>
      </w:tr>
      <w:tr w:rsidR="52369472" w14:paraId="2BF62D44" w14:textId="77777777" w:rsidTr="52369472">
        <w:trPr>
          <w:trHeight w:val="300"/>
        </w:trPr>
        <w:tc>
          <w:tcPr>
            <w:tcW w:w="2685" w:type="dxa"/>
          </w:tcPr>
          <w:p w14:paraId="4FBAA79D" w14:textId="7D3AB30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Water rail</w:t>
            </w:r>
          </w:p>
        </w:tc>
        <w:tc>
          <w:tcPr>
            <w:tcW w:w="1125" w:type="dxa"/>
          </w:tcPr>
          <w:p w14:paraId="3959474E" w14:textId="2FB0F4C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15508EAB" w14:textId="6754641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0905114C" w14:textId="77777777" w:rsidTr="52369472">
        <w:trPr>
          <w:trHeight w:val="300"/>
        </w:trPr>
        <w:tc>
          <w:tcPr>
            <w:tcW w:w="2685" w:type="dxa"/>
          </w:tcPr>
          <w:p w14:paraId="0E8243B9" w14:textId="17DDBB6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Spotted crake</w:t>
            </w:r>
          </w:p>
        </w:tc>
        <w:tc>
          <w:tcPr>
            <w:tcW w:w="1125" w:type="dxa"/>
          </w:tcPr>
          <w:p w14:paraId="0E77974D" w14:textId="0D626A0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6</w:t>
            </w:r>
          </w:p>
        </w:tc>
        <w:tc>
          <w:tcPr>
            <w:tcW w:w="5190" w:type="dxa"/>
          </w:tcPr>
          <w:p w14:paraId="1DF0D814" w14:textId="0F0E839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45B017CE" w14:textId="77777777" w:rsidTr="52369472">
        <w:trPr>
          <w:trHeight w:val="300"/>
        </w:trPr>
        <w:tc>
          <w:tcPr>
            <w:tcW w:w="2685" w:type="dxa"/>
          </w:tcPr>
          <w:p w14:paraId="311FB9A4" w14:textId="14BF4C9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Corncrake</w:t>
            </w:r>
          </w:p>
        </w:tc>
        <w:tc>
          <w:tcPr>
            <w:tcW w:w="1125" w:type="dxa"/>
          </w:tcPr>
          <w:p w14:paraId="7106A421" w14:textId="0270117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31FB0324" w14:textId="63655BE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2AA232CC" w14:textId="77777777" w:rsidTr="52369472">
        <w:trPr>
          <w:trHeight w:val="300"/>
        </w:trPr>
        <w:tc>
          <w:tcPr>
            <w:tcW w:w="2685" w:type="dxa"/>
          </w:tcPr>
          <w:p w14:paraId="4C95FA23" w14:textId="0B4F201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Moorhen</w:t>
            </w:r>
          </w:p>
        </w:tc>
        <w:tc>
          <w:tcPr>
            <w:tcW w:w="1125" w:type="dxa"/>
          </w:tcPr>
          <w:p w14:paraId="54939F58" w14:textId="2A9BC28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259F672E" w14:textId="5F22674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Lowland fen</w:t>
            </w:r>
          </w:p>
        </w:tc>
      </w:tr>
      <w:tr w:rsidR="52369472" w14:paraId="7E4D9C22" w14:textId="77777777" w:rsidTr="52369472">
        <w:trPr>
          <w:trHeight w:val="300"/>
        </w:trPr>
        <w:tc>
          <w:tcPr>
            <w:tcW w:w="2685" w:type="dxa"/>
          </w:tcPr>
          <w:p w14:paraId="41DCF661" w14:textId="3D81261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Coot</w:t>
            </w:r>
          </w:p>
        </w:tc>
        <w:tc>
          <w:tcPr>
            <w:tcW w:w="1125" w:type="dxa"/>
          </w:tcPr>
          <w:p w14:paraId="7196D67A" w14:textId="0F934E0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1847E46" w14:textId="7C7C378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Lowland fen</w:t>
            </w:r>
          </w:p>
        </w:tc>
      </w:tr>
      <w:tr w:rsidR="52369472" w14:paraId="5D244A13" w14:textId="77777777" w:rsidTr="52369472">
        <w:trPr>
          <w:trHeight w:val="300"/>
        </w:trPr>
        <w:tc>
          <w:tcPr>
            <w:tcW w:w="2685" w:type="dxa"/>
          </w:tcPr>
          <w:p w14:paraId="468603B6" w14:textId="306A45D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Crane</w:t>
            </w:r>
          </w:p>
        </w:tc>
        <w:tc>
          <w:tcPr>
            <w:tcW w:w="1125" w:type="dxa"/>
          </w:tcPr>
          <w:p w14:paraId="1AB9B9A2" w14:textId="49132A3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1B52888D" w14:textId="7120854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Lowland fen</w:t>
            </w:r>
          </w:p>
        </w:tc>
      </w:tr>
      <w:tr w:rsidR="52369472" w14:paraId="002A6A47" w14:textId="77777777" w:rsidTr="52369472">
        <w:trPr>
          <w:trHeight w:val="300"/>
        </w:trPr>
        <w:tc>
          <w:tcPr>
            <w:tcW w:w="2685" w:type="dxa"/>
          </w:tcPr>
          <w:p w14:paraId="3C99823A" w14:textId="2DB55C4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Oystercatcher</w:t>
            </w:r>
          </w:p>
        </w:tc>
        <w:tc>
          <w:tcPr>
            <w:tcW w:w="1125" w:type="dxa"/>
          </w:tcPr>
          <w:p w14:paraId="023CCCF6" w14:textId="3E2BBF6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67D658BD" w14:textId="7142C36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7367145C" w14:textId="77777777" w:rsidTr="52369472">
        <w:trPr>
          <w:trHeight w:val="300"/>
        </w:trPr>
        <w:tc>
          <w:tcPr>
            <w:tcW w:w="2685" w:type="dxa"/>
          </w:tcPr>
          <w:p w14:paraId="42F0CAB8" w14:textId="48BB34E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Avocet</w:t>
            </w:r>
          </w:p>
        </w:tc>
        <w:tc>
          <w:tcPr>
            <w:tcW w:w="1125" w:type="dxa"/>
          </w:tcPr>
          <w:p w14:paraId="1A19B63F" w14:textId="74A9F1A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58BFB7FF" w14:textId="7D510D3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4E1DBA7B" w14:textId="77777777" w:rsidTr="52369472">
        <w:trPr>
          <w:trHeight w:val="300"/>
        </w:trPr>
        <w:tc>
          <w:tcPr>
            <w:tcW w:w="2685" w:type="dxa"/>
          </w:tcPr>
          <w:p w14:paraId="290618DB" w14:textId="0E45F04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Stone curlew</w:t>
            </w:r>
          </w:p>
        </w:tc>
        <w:tc>
          <w:tcPr>
            <w:tcW w:w="1125" w:type="dxa"/>
          </w:tcPr>
          <w:p w14:paraId="2F00FBAE" w14:textId="40D907D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1BF0325B" w14:textId="0993FAB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 Lowland grassland</w:t>
            </w:r>
          </w:p>
        </w:tc>
      </w:tr>
      <w:tr w:rsidR="52369472" w14:paraId="613A82B8" w14:textId="77777777" w:rsidTr="52369472">
        <w:trPr>
          <w:trHeight w:val="300"/>
        </w:trPr>
        <w:tc>
          <w:tcPr>
            <w:tcW w:w="2685" w:type="dxa"/>
          </w:tcPr>
          <w:p w14:paraId="1755C35D" w14:textId="670B1F8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Little ringed plover</w:t>
            </w:r>
          </w:p>
        </w:tc>
        <w:tc>
          <w:tcPr>
            <w:tcW w:w="1125" w:type="dxa"/>
          </w:tcPr>
          <w:p w14:paraId="028773B1" w14:textId="7DBDB07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2FC26A75" w14:textId="1268F57D" w:rsidR="52369472" w:rsidRDefault="52369472" w:rsidP="52369472">
            <w:pPr>
              <w:spacing w:line="259" w:lineRule="auto"/>
              <w:contextualSpacing/>
              <w:rPr>
                <w:rFonts w:ascii="Arial" w:eastAsia="Arial" w:hAnsi="Arial" w:cs="Arial"/>
                <w:color w:val="000000" w:themeColor="text1"/>
                <w:sz w:val="22"/>
                <w:szCs w:val="22"/>
              </w:rPr>
            </w:pPr>
          </w:p>
        </w:tc>
      </w:tr>
      <w:tr w:rsidR="52369472" w14:paraId="6A11028A" w14:textId="77777777" w:rsidTr="52369472">
        <w:trPr>
          <w:trHeight w:val="300"/>
        </w:trPr>
        <w:tc>
          <w:tcPr>
            <w:tcW w:w="2685" w:type="dxa"/>
          </w:tcPr>
          <w:p w14:paraId="2B1C14FA" w14:textId="69F740C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Ringed plover</w:t>
            </w:r>
          </w:p>
        </w:tc>
        <w:tc>
          <w:tcPr>
            <w:tcW w:w="1125" w:type="dxa"/>
          </w:tcPr>
          <w:p w14:paraId="578D4C55" w14:textId="7C9B94D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4DDC654F" w14:textId="56A2328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31D01576" w14:textId="77777777" w:rsidTr="52369472">
        <w:trPr>
          <w:trHeight w:val="300"/>
        </w:trPr>
        <w:tc>
          <w:tcPr>
            <w:tcW w:w="2685" w:type="dxa"/>
          </w:tcPr>
          <w:p w14:paraId="12ABA74B" w14:textId="5A8343E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Dotterel</w:t>
            </w:r>
          </w:p>
        </w:tc>
        <w:tc>
          <w:tcPr>
            <w:tcW w:w="1125" w:type="dxa"/>
          </w:tcPr>
          <w:p w14:paraId="03B0A77D" w14:textId="05668FA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1CF7812B" w14:textId="7BAFE73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Montane grassland/Heaths</w:t>
            </w:r>
          </w:p>
        </w:tc>
      </w:tr>
      <w:tr w:rsidR="52369472" w14:paraId="6E8D016A" w14:textId="77777777" w:rsidTr="52369472">
        <w:trPr>
          <w:trHeight w:val="300"/>
        </w:trPr>
        <w:tc>
          <w:tcPr>
            <w:tcW w:w="2685" w:type="dxa"/>
          </w:tcPr>
          <w:p w14:paraId="4A98E013" w14:textId="076A2B5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Golden plover</w:t>
            </w:r>
          </w:p>
        </w:tc>
        <w:tc>
          <w:tcPr>
            <w:tcW w:w="1125" w:type="dxa"/>
          </w:tcPr>
          <w:p w14:paraId="5BDE2DD0" w14:textId="196B559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44635B1" w14:textId="7067F57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Montane and Upland grassland/Heaths/Peatlands</w:t>
            </w:r>
          </w:p>
        </w:tc>
      </w:tr>
      <w:tr w:rsidR="52369472" w14:paraId="0E3FDAA3" w14:textId="77777777" w:rsidTr="52369472">
        <w:trPr>
          <w:trHeight w:val="300"/>
        </w:trPr>
        <w:tc>
          <w:tcPr>
            <w:tcW w:w="2685" w:type="dxa"/>
          </w:tcPr>
          <w:p w14:paraId="2AE6F350" w14:textId="0D1E5B6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Lapwing</w:t>
            </w:r>
          </w:p>
        </w:tc>
        <w:tc>
          <w:tcPr>
            <w:tcW w:w="1125" w:type="dxa"/>
          </w:tcPr>
          <w:p w14:paraId="3DCD742C" w14:textId="128CE9C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51320369" w14:textId="02D274E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Upland grassland/Heaths/Peatlands</w:t>
            </w:r>
          </w:p>
        </w:tc>
      </w:tr>
      <w:tr w:rsidR="52369472" w14:paraId="6F830E1E" w14:textId="77777777" w:rsidTr="52369472">
        <w:trPr>
          <w:trHeight w:val="300"/>
        </w:trPr>
        <w:tc>
          <w:tcPr>
            <w:tcW w:w="2685" w:type="dxa"/>
          </w:tcPr>
          <w:p w14:paraId="65447851" w14:textId="78B3B4D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Dunlin</w:t>
            </w:r>
          </w:p>
        </w:tc>
        <w:tc>
          <w:tcPr>
            <w:tcW w:w="1125" w:type="dxa"/>
          </w:tcPr>
          <w:p w14:paraId="2C839B49" w14:textId="57286C6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2A1B3873" w14:textId="4B5DCD7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Montane and Upland grassland/Heaths/Peatlands</w:t>
            </w:r>
          </w:p>
        </w:tc>
      </w:tr>
      <w:tr w:rsidR="52369472" w14:paraId="58765F73" w14:textId="77777777" w:rsidTr="52369472">
        <w:trPr>
          <w:trHeight w:val="300"/>
        </w:trPr>
        <w:tc>
          <w:tcPr>
            <w:tcW w:w="2685" w:type="dxa"/>
          </w:tcPr>
          <w:p w14:paraId="7DB6B2DC" w14:textId="384EFE6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Ruff</w:t>
            </w:r>
          </w:p>
        </w:tc>
        <w:tc>
          <w:tcPr>
            <w:tcW w:w="1125" w:type="dxa"/>
          </w:tcPr>
          <w:p w14:paraId="508D6AA5" w14:textId="5568065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75095B2F" w14:textId="33A9EAB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6A949FBA" w14:textId="77777777" w:rsidTr="52369472">
        <w:trPr>
          <w:trHeight w:val="300"/>
        </w:trPr>
        <w:tc>
          <w:tcPr>
            <w:tcW w:w="2685" w:type="dxa"/>
          </w:tcPr>
          <w:p w14:paraId="21CF9C75" w14:textId="1B9F189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 xml:space="preserve">Snipe </w:t>
            </w:r>
          </w:p>
        </w:tc>
        <w:tc>
          <w:tcPr>
            <w:tcW w:w="1125" w:type="dxa"/>
          </w:tcPr>
          <w:p w14:paraId="51FB3826" w14:textId="42C1957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786C8983" w14:textId="36699B9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grassland/Heath/Peatland, Lowland grassland, Lowland fen, Lowland heath</w:t>
            </w:r>
          </w:p>
        </w:tc>
      </w:tr>
      <w:tr w:rsidR="52369472" w14:paraId="53720CC3" w14:textId="77777777" w:rsidTr="52369472">
        <w:trPr>
          <w:trHeight w:val="300"/>
        </w:trPr>
        <w:tc>
          <w:tcPr>
            <w:tcW w:w="2685" w:type="dxa"/>
          </w:tcPr>
          <w:p w14:paraId="58E286C2" w14:textId="4A4C7F5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Woodcock</w:t>
            </w:r>
          </w:p>
        </w:tc>
        <w:tc>
          <w:tcPr>
            <w:tcW w:w="1125" w:type="dxa"/>
          </w:tcPr>
          <w:p w14:paraId="5B7383AC" w14:textId="0C5FBE5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E1029B3" w14:textId="3727597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58D809C2" w14:textId="77777777" w:rsidTr="52369472">
        <w:trPr>
          <w:trHeight w:val="300"/>
        </w:trPr>
        <w:tc>
          <w:tcPr>
            <w:tcW w:w="2685" w:type="dxa"/>
          </w:tcPr>
          <w:p w14:paraId="2E962A33" w14:textId="2F62368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lastRenderedPageBreak/>
              <w:t>Black-tailed godwit</w:t>
            </w:r>
          </w:p>
        </w:tc>
        <w:tc>
          <w:tcPr>
            <w:tcW w:w="1125" w:type="dxa"/>
          </w:tcPr>
          <w:p w14:paraId="4BD5BC94" w14:textId="2A107AB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5FADFE22" w14:textId="364D6D9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253D625D" w14:textId="77777777" w:rsidTr="52369472">
        <w:trPr>
          <w:trHeight w:val="300"/>
        </w:trPr>
        <w:tc>
          <w:tcPr>
            <w:tcW w:w="2685" w:type="dxa"/>
          </w:tcPr>
          <w:p w14:paraId="571935E8" w14:textId="1972C59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Curlew</w:t>
            </w:r>
          </w:p>
        </w:tc>
        <w:tc>
          <w:tcPr>
            <w:tcW w:w="1125" w:type="dxa"/>
          </w:tcPr>
          <w:p w14:paraId="73B7ADCA" w14:textId="172A103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DDB9824" w14:textId="09FDCBF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grassland/Heath/Peatland, Lowland grassland, Lowland heath</w:t>
            </w:r>
          </w:p>
        </w:tc>
      </w:tr>
      <w:tr w:rsidR="52369472" w14:paraId="1D08E4C2" w14:textId="77777777" w:rsidTr="52369472">
        <w:trPr>
          <w:trHeight w:val="300"/>
        </w:trPr>
        <w:tc>
          <w:tcPr>
            <w:tcW w:w="2685" w:type="dxa"/>
          </w:tcPr>
          <w:p w14:paraId="303E702F" w14:textId="3F71DA9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Common sandpiper</w:t>
            </w:r>
          </w:p>
        </w:tc>
        <w:tc>
          <w:tcPr>
            <w:tcW w:w="1125" w:type="dxa"/>
          </w:tcPr>
          <w:p w14:paraId="6C73B4A3" w14:textId="5372F43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2FBA880" w14:textId="07CD43D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grassland/Heath/Peatland</w:t>
            </w:r>
          </w:p>
        </w:tc>
      </w:tr>
      <w:tr w:rsidR="52369472" w14:paraId="06DA157E" w14:textId="77777777" w:rsidTr="52369472">
        <w:trPr>
          <w:trHeight w:val="300"/>
        </w:trPr>
        <w:tc>
          <w:tcPr>
            <w:tcW w:w="2685" w:type="dxa"/>
          </w:tcPr>
          <w:p w14:paraId="6EBCB2E8" w14:textId="52526DB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Redshank</w:t>
            </w:r>
          </w:p>
        </w:tc>
        <w:tc>
          <w:tcPr>
            <w:tcW w:w="1125" w:type="dxa"/>
          </w:tcPr>
          <w:p w14:paraId="40D115F3" w14:textId="7DF6383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3E1A9F76" w14:textId="5F15696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Upland grassland/Heath/Peatland, Lowland heath</w:t>
            </w:r>
          </w:p>
        </w:tc>
      </w:tr>
      <w:tr w:rsidR="52369472" w14:paraId="53175591" w14:textId="77777777" w:rsidTr="52369472">
        <w:trPr>
          <w:trHeight w:val="300"/>
        </w:trPr>
        <w:tc>
          <w:tcPr>
            <w:tcW w:w="2685" w:type="dxa"/>
          </w:tcPr>
          <w:p w14:paraId="29CAE525" w14:textId="286FC3F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Kittiwake</w:t>
            </w:r>
          </w:p>
        </w:tc>
        <w:tc>
          <w:tcPr>
            <w:tcW w:w="1125" w:type="dxa"/>
          </w:tcPr>
          <w:p w14:paraId="43261E13" w14:textId="78BB504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1D11E542" w14:textId="756B59C5" w:rsidR="52369472" w:rsidRDefault="52369472" w:rsidP="52369472">
            <w:pPr>
              <w:spacing w:line="259" w:lineRule="auto"/>
              <w:contextualSpacing/>
              <w:rPr>
                <w:rFonts w:ascii="Arial" w:eastAsia="Arial" w:hAnsi="Arial" w:cs="Arial"/>
                <w:color w:val="000000" w:themeColor="text1"/>
                <w:sz w:val="22"/>
                <w:szCs w:val="22"/>
              </w:rPr>
            </w:pPr>
          </w:p>
        </w:tc>
      </w:tr>
      <w:tr w:rsidR="52369472" w14:paraId="5BA4611D" w14:textId="77777777" w:rsidTr="52369472">
        <w:trPr>
          <w:trHeight w:val="300"/>
        </w:trPr>
        <w:tc>
          <w:tcPr>
            <w:tcW w:w="2685" w:type="dxa"/>
          </w:tcPr>
          <w:p w14:paraId="593E7177" w14:textId="1BC3092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Black-headed gull</w:t>
            </w:r>
          </w:p>
        </w:tc>
        <w:tc>
          <w:tcPr>
            <w:tcW w:w="1125" w:type="dxa"/>
          </w:tcPr>
          <w:p w14:paraId="16160DFD" w14:textId="0D219FA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42FB0795" w14:textId="4B743E13" w:rsidR="52369472" w:rsidRDefault="52369472" w:rsidP="52369472">
            <w:pPr>
              <w:spacing w:line="259" w:lineRule="auto"/>
              <w:contextualSpacing/>
              <w:rPr>
                <w:rFonts w:ascii="Arial" w:eastAsia="Arial" w:hAnsi="Arial" w:cs="Arial"/>
                <w:color w:val="000000" w:themeColor="text1"/>
                <w:sz w:val="22"/>
                <w:szCs w:val="22"/>
              </w:rPr>
            </w:pPr>
          </w:p>
        </w:tc>
      </w:tr>
      <w:tr w:rsidR="52369472" w14:paraId="5EB50EAC" w14:textId="77777777" w:rsidTr="52369472">
        <w:trPr>
          <w:trHeight w:val="300"/>
        </w:trPr>
        <w:tc>
          <w:tcPr>
            <w:tcW w:w="2685" w:type="dxa"/>
          </w:tcPr>
          <w:p w14:paraId="1010264A" w14:textId="6C006EF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Common gull</w:t>
            </w:r>
          </w:p>
        </w:tc>
        <w:tc>
          <w:tcPr>
            <w:tcW w:w="1125" w:type="dxa"/>
          </w:tcPr>
          <w:p w14:paraId="08FCAAA8" w14:textId="56EEE63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4FC38F5D" w14:textId="7B07991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grassland/Heath/Peatland</w:t>
            </w:r>
          </w:p>
        </w:tc>
      </w:tr>
      <w:tr w:rsidR="52369472" w14:paraId="36EDD268" w14:textId="77777777" w:rsidTr="52369472">
        <w:trPr>
          <w:trHeight w:val="300"/>
        </w:trPr>
        <w:tc>
          <w:tcPr>
            <w:tcW w:w="2685" w:type="dxa"/>
          </w:tcPr>
          <w:p w14:paraId="0835E54D" w14:textId="2B656CE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Lesser black-backed gull</w:t>
            </w:r>
          </w:p>
        </w:tc>
        <w:tc>
          <w:tcPr>
            <w:tcW w:w="1125" w:type="dxa"/>
          </w:tcPr>
          <w:p w14:paraId="2F79E75F" w14:textId="40EF5BF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4134692A" w14:textId="77D0772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grassland/Heath/Peatland</w:t>
            </w:r>
          </w:p>
        </w:tc>
      </w:tr>
      <w:tr w:rsidR="52369472" w14:paraId="6F76490E" w14:textId="77777777" w:rsidTr="52369472">
        <w:trPr>
          <w:trHeight w:val="300"/>
        </w:trPr>
        <w:tc>
          <w:tcPr>
            <w:tcW w:w="2685" w:type="dxa"/>
          </w:tcPr>
          <w:p w14:paraId="5C3D7FF7" w14:textId="58948B5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Herring gull</w:t>
            </w:r>
          </w:p>
        </w:tc>
        <w:tc>
          <w:tcPr>
            <w:tcW w:w="1125" w:type="dxa"/>
          </w:tcPr>
          <w:p w14:paraId="2505F41C" w14:textId="1B6DC4E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245783EF" w14:textId="05001C5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grassland/Heath/Peatland</w:t>
            </w:r>
          </w:p>
        </w:tc>
      </w:tr>
      <w:tr w:rsidR="52369472" w14:paraId="34CC8FDB" w14:textId="77777777" w:rsidTr="52369472">
        <w:trPr>
          <w:trHeight w:val="300"/>
        </w:trPr>
        <w:tc>
          <w:tcPr>
            <w:tcW w:w="2685" w:type="dxa"/>
          </w:tcPr>
          <w:p w14:paraId="34C38D9A" w14:textId="34B1F92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Great black-backed gull</w:t>
            </w:r>
          </w:p>
        </w:tc>
        <w:tc>
          <w:tcPr>
            <w:tcW w:w="1125" w:type="dxa"/>
          </w:tcPr>
          <w:p w14:paraId="18230D61" w14:textId="47A3152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3966C361" w14:textId="579502B3" w:rsidR="52369472" w:rsidRDefault="52369472" w:rsidP="52369472">
            <w:pPr>
              <w:spacing w:line="259" w:lineRule="auto"/>
              <w:contextualSpacing/>
              <w:rPr>
                <w:rFonts w:ascii="Arial" w:eastAsia="Arial" w:hAnsi="Arial" w:cs="Arial"/>
                <w:color w:val="000000" w:themeColor="text1"/>
                <w:sz w:val="22"/>
                <w:szCs w:val="22"/>
              </w:rPr>
            </w:pPr>
          </w:p>
        </w:tc>
      </w:tr>
      <w:tr w:rsidR="52369472" w14:paraId="724D2254" w14:textId="77777777" w:rsidTr="52369472">
        <w:trPr>
          <w:trHeight w:val="300"/>
        </w:trPr>
        <w:tc>
          <w:tcPr>
            <w:tcW w:w="2685" w:type="dxa"/>
          </w:tcPr>
          <w:p w14:paraId="5CF0A2D2" w14:textId="1751CF4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Little tern</w:t>
            </w:r>
          </w:p>
        </w:tc>
        <w:tc>
          <w:tcPr>
            <w:tcW w:w="1125" w:type="dxa"/>
          </w:tcPr>
          <w:p w14:paraId="7F09DEF1" w14:textId="22A4056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0CCCC51A" w14:textId="1D318238" w:rsidR="52369472" w:rsidRDefault="52369472" w:rsidP="52369472">
            <w:pPr>
              <w:spacing w:line="259" w:lineRule="auto"/>
              <w:contextualSpacing/>
              <w:rPr>
                <w:rFonts w:ascii="Arial" w:eastAsia="Arial" w:hAnsi="Arial" w:cs="Arial"/>
                <w:color w:val="000000" w:themeColor="text1"/>
                <w:sz w:val="22"/>
                <w:szCs w:val="22"/>
              </w:rPr>
            </w:pPr>
          </w:p>
        </w:tc>
      </w:tr>
      <w:tr w:rsidR="52369472" w14:paraId="32A68EE8" w14:textId="77777777" w:rsidTr="52369472">
        <w:trPr>
          <w:trHeight w:val="300"/>
        </w:trPr>
        <w:tc>
          <w:tcPr>
            <w:tcW w:w="2685" w:type="dxa"/>
          </w:tcPr>
          <w:p w14:paraId="78F102ED" w14:textId="4662936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Sandwich tern</w:t>
            </w:r>
          </w:p>
        </w:tc>
        <w:tc>
          <w:tcPr>
            <w:tcW w:w="1125" w:type="dxa"/>
          </w:tcPr>
          <w:p w14:paraId="6742F48C" w14:textId="426C72D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5C2B1714" w14:textId="2DE4F3E5" w:rsidR="52369472" w:rsidRDefault="52369472" w:rsidP="52369472">
            <w:pPr>
              <w:spacing w:line="259" w:lineRule="auto"/>
              <w:contextualSpacing/>
              <w:rPr>
                <w:rFonts w:ascii="Arial" w:eastAsia="Arial" w:hAnsi="Arial" w:cs="Arial"/>
                <w:color w:val="000000" w:themeColor="text1"/>
                <w:sz w:val="22"/>
                <w:szCs w:val="22"/>
              </w:rPr>
            </w:pPr>
          </w:p>
        </w:tc>
      </w:tr>
      <w:tr w:rsidR="52369472" w14:paraId="23C2A4C7" w14:textId="77777777" w:rsidTr="52369472">
        <w:trPr>
          <w:trHeight w:val="300"/>
        </w:trPr>
        <w:tc>
          <w:tcPr>
            <w:tcW w:w="2685" w:type="dxa"/>
          </w:tcPr>
          <w:p w14:paraId="1CC93816" w14:textId="302F0E2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Common tern</w:t>
            </w:r>
          </w:p>
        </w:tc>
        <w:tc>
          <w:tcPr>
            <w:tcW w:w="1125" w:type="dxa"/>
          </w:tcPr>
          <w:p w14:paraId="3415BE55" w14:textId="0B90659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63230CCE" w14:textId="0BE95FF1" w:rsidR="52369472" w:rsidRDefault="52369472" w:rsidP="52369472">
            <w:pPr>
              <w:spacing w:line="259" w:lineRule="auto"/>
              <w:contextualSpacing/>
              <w:rPr>
                <w:rFonts w:ascii="Arial" w:eastAsia="Arial" w:hAnsi="Arial" w:cs="Arial"/>
                <w:color w:val="000000" w:themeColor="text1"/>
                <w:sz w:val="22"/>
                <w:szCs w:val="22"/>
              </w:rPr>
            </w:pPr>
          </w:p>
        </w:tc>
      </w:tr>
      <w:tr w:rsidR="52369472" w14:paraId="142A5B0B" w14:textId="77777777" w:rsidTr="52369472">
        <w:trPr>
          <w:trHeight w:val="300"/>
        </w:trPr>
        <w:tc>
          <w:tcPr>
            <w:tcW w:w="2685" w:type="dxa"/>
          </w:tcPr>
          <w:p w14:paraId="78F897B7" w14:textId="0D80214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Roseate tern</w:t>
            </w:r>
          </w:p>
        </w:tc>
        <w:tc>
          <w:tcPr>
            <w:tcW w:w="1125" w:type="dxa"/>
          </w:tcPr>
          <w:p w14:paraId="15330A9A" w14:textId="50B2ABB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63259616" w14:textId="6F4702A8" w:rsidR="52369472" w:rsidRDefault="52369472" w:rsidP="52369472">
            <w:pPr>
              <w:spacing w:line="259" w:lineRule="auto"/>
              <w:contextualSpacing/>
              <w:rPr>
                <w:rFonts w:ascii="Arial" w:eastAsia="Arial" w:hAnsi="Arial" w:cs="Arial"/>
                <w:color w:val="000000" w:themeColor="text1"/>
                <w:sz w:val="22"/>
                <w:szCs w:val="22"/>
              </w:rPr>
            </w:pPr>
          </w:p>
        </w:tc>
      </w:tr>
      <w:tr w:rsidR="52369472" w14:paraId="6221F1AB" w14:textId="77777777" w:rsidTr="52369472">
        <w:trPr>
          <w:trHeight w:val="300"/>
        </w:trPr>
        <w:tc>
          <w:tcPr>
            <w:tcW w:w="2685" w:type="dxa"/>
          </w:tcPr>
          <w:p w14:paraId="26407348" w14:textId="575CE22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Arctic tern</w:t>
            </w:r>
          </w:p>
        </w:tc>
        <w:tc>
          <w:tcPr>
            <w:tcW w:w="1125" w:type="dxa"/>
          </w:tcPr>
          <w:p w14:paraId="5E53D7EF" w14:textId="757349B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3D68D9D6" w14:textId="28541E20" w:rsidR="52369472" w:rsidRDefault="52369472" w:rsidP="52369472">
            <w:pPr>
              <w:spacing w:line="259" w:lineRule="auto"/>
              <w:contextualSpacing/>
              <w:rPr>
                <w:rFonts w:ascii="Arial" w:eastAsia="Arial" w:hAnsi="Arial" w:cs="Arial"/>
                <w:color w:val="000000" w:themeColor="text1"/>
                <w:sz w:val="22"/>
                <w:szCs w:val="22"/>
              </w:rPr>
            </w:pPr>
          </w:p>
        </w:tc>
      </w:tr>
      <w:tr w:rsidR="52369472" w14:paraId="3F786C93" w14:textId="77777777" w:rsidTr="52369472">
        <w:trPr>
          <w:trHeight w:val="300"/>
        </w:trPr>
        <w:tc>
          <w:tcPr>
            <w:tcW w:w="2685" w:type="dxa"/>
          </w:tcPr>
          <w:p w14:paraId="1A4A4089" w14:textId="2D0E4D9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Guillemot</w:t>
            </w:r>
          </w:p>
        </w:tc>
        <w:tc>
          <w:tcPr>
            <w:tcW w:w="1125" w:type="dxa"/>
          </w:tcPr>
          <w:p w14:paraId="7F06CFC8" w14:textId="1C55A92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7CFD9A33" w14:textId="798DB396" w:rsidR="52369472" w:rsidRDefault="52369472" w:rsidP="52369472">
            <w:pPr>
              <w:spacing w:line="259" w:lineRule="auto"/>
              <w:contextualSpacing/>
              <w:rPr>
                <w:rFonts w:ascii="Arial" w:eastAsia="Arial" w:hAnsi="Arial" w:cs="Arial"/>
                <w:color w:val="000000" w:themeColor="text1"/>
                <w:sz w:val="22"/>
                <w:szCs w:val="22"/>
              </w:rPr>
            </w:pPr>
          </w:p>
        </w:tc>
      </w:tr>
      <w:tr w:rsidR="52369472" w14:paraId="4B48F02C" w14:textId="77777777" w:rsidTr="52369472">
        <w:trPr>
          <w:trHeight w:val="300"/>
        </w:trPr>
        <w:tc>
          <w:tcPr>
            <w:tcW w:w="2685" w:type="dxa"/>
          </w:tcPr>
          <w:p w14:paraId="4BE83443" w14:textId="1BFD756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Razorbill</w:t>
            </w:r>
          </w:p>
        </w:tc>
        <w:tc>
          <w:tcPr>
            <w:tcW w:w="1125" w:type="dxa"/>
          </w:tcPr>
          <w:p w14:paraId="453B21EF" w14:textId="217AE63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7E0183D1" w14:textId="58D21B12" w:rsidR="52369472" w:rsidRDefault="52369472" w:rsidP="52369472">
            <w:pPr>
              <w:spacing w:line="259" w:lineRule="auto"/>
              <w:contextualSpacing/>
              <w:rPr>
                <w:rFonts w:ascii="Arial" w:eastAsia="Arial" w:hAnsi="Arial" w:cs="Arial"/>
                <w:color w:val="000000" w:themeColor="text1"/>
                <w:sz w:val="22"/>
                <w:szCs w:val="22"/>
              </w:rPr>
            </w:pPr>
          </w:p>
        </w:tc>
      </w:tr>
      <w:tr w:rsidR="52369472" w14:paraId="682F6B38" w14:textId="77777777" w:rsidTr="52369472">
        <w:trPr>
          <w:trHeight w:val="300"/>
        </w:trPr>
        <w:tc>
          <w:tcPr>
            <w:tcW w:w="2685" w:type="dxa"/>
          </w:tcPr>
          <w:p w14:paraId="392EB3A0" w14:textId="5C22F8E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Black guillemot</w:t>
            </w:r>
          </w:p>
        </w:tc>
        <w:tc>
          <w:tcPr>
            <w:tcW w:w="1125" w:type="dxa"/>
          </w:tcPr>
          <w:p w14:paraId="52AFC90D" w14:textId="181E4E3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2EE5753" w14:textId="4B7679ED" w:rsidR="52369472" w:rsidRDefault="52369472" w:rsidP="52369472">
            <w:pPr>
              <w:spacing w:line="259" w:lineRule="auto"/>
              <w:contextualSpacing/>
              <w:rPr>
                <w:rFonts w:ascii="Arial" w:eastAsia="Arial" w:hAnsi="Arial" w:cs="Arial"/>
                <w:color w:val="000000" w:themeColor="text1"/>
                <w:sz w:val="22"/>
                <w:szCs w:val="22"/>
              </w:rPr>
            </w:pPr>
          </w:p>
        </w:tc>
      </w:tr>
      <w:tr w:rsidR="52369472" w14:paraId="696B2694" w14:textId="77777777" w:rsidTr="52369472">
        <w:trPr>
          <w:trHeight w:val="300"/>
        </w:trPr>
        <w:tc>
          <w:tcPr>
            <w:tcW w:w="2685" w:type="dxa"/>
          </w:tcPr>
          <w:p w14:paraId="7B1B7489" w14:textId="5BF6B7B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Puffin</w:t>
            </w:r>
          </w:p>
        </w:tc>
        <w:tc>
          <w:tcPr>
            <w:tcW w:w="1125" w:type="dxa"/>
          </w:tcPr>
          <w:p w14:paraId="102CE031" w14:textId="7235D58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7E5432EB" w14:textId="6BA27F6C" w:rsidR="52369472" w:rsidRDefault="52369472" w:rsidP="52369472">
            <w:pPr>
              <w:spacing w:line="259" w:lineRule="auto"/>
              <w:contextualSpacing/>
              <w:rPr>
                <w:rFonts w:ascii="Arial" w:eastAsia="Arial" w:hAnsi="Arial" w:cs="Arial"/>
                <w:color w:val="000000" w:themeColor="text1"/>
                <w:sz w:val="22"/>
                <w:szCs w:val="22"/>
              </w:rPr>
            </w:pPr>
          </w:p>
        </w:tc>
      </w:tr>
      <w:tr w:rsidR="52369472" w14:paraId="3BA02D76" w14:textId="77777777" w:rsidTr="52369472">
        <w:trPr>
          <w:trHeight w:val="300"/>
        </w:trPr>
        <w:tc>
          <w:tcPr>
            <w:tcW w:w="2685" w:type="dxa"/>
          </w:tcPr>
          <w:p w14:paraId="09C6320E" w14:textId="22AFF25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Rock dove/feral pigeon</w:t>
            </w:r>
          </w:p>
        </w:tc>
        <w:tc>
          <w:tcPr>
            <w:tcW w:w="1125" w:type="dxa"/>
          </w:tcPr>
          <w:p w14:paraId="31FA6396" w14:textId="6ACA241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15B68B9B" w14:textId="26ED62D9" w:rsidR="52369472" w:rsidRDefault="52369472" w:rsidP="52369472">
            <w:pPr>
              <w:spacing w:line="259" w:lineRule="auto"/>
              <w:contextualSpacing/>
              <w:rPr>
                <w:rFonts w:ascii="Arial" w:eastAsia="Arial" w:hAnsi="Arial" w:cs="Arial"/>
                <w:color w:val="000000" w:themeColor="text1"/>
                <w:sz w:val="22"/>
                <w:szCs w:val="22"/>
              </w:rPr>
            </w:pPr>
          </w:p>
        </w:tc>
      </w:tr>
      <w:tr w:rsidR="52369472" w14:paraId="31F549C7" w14:textId="77777777" w:rsidTr="52369472">
        <w:trPr>
          <w:trHeight w:val="300"/>
        </w:trPr>
        <w:tc>
          <w:tcPr>
            <w:tcW w:w="2685" w:type="dxa"/>
          </w:tcPr>
          <w:p w14:paraId="3B2637AB" w14:textId="5714398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Stock dove</w:t>
            </w:r>
          </w:p>
        </w:tc>
        <w:tc>
          <w:tcPr>
            <w:tcW w:w="1125" w:type="dxa"/>
          </w:tcPr>
          <w:p w14:paraId="09E174FA" w14:textId="00FE784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176E3696" w14:textId="4346EA0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651C86DE" w14:textId="77777777" w:rsidTr="52369472">
        <w:trPr>
          <w:trHeight w:val="300"/>
        </w:trPr>
        <w:tc>
          <w:tcPr>
            <w:tcW w:w="2685" w:type="dxa"/>
          </w:tcPr>
          <w:p w14:paraId="742ACB96" w14:textId="2127FDD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Woodpigeon</w:t>
            </w:r>
          </w:p>
        </w:tc>
        <w:tc>
          <w:tcPr>
            <w:tcW w:w="1125" w:type="dxa"/>
          </w:tcPr>
          <w:p w14:paraId="4EEDEA53" w14:textId="35286F0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37119332" w14:textId="48A1BC1D" w:rsidR="52369472" w:rsidRDefault="52369472" w:rsidP="52369472">
            <w:pPr>
              <w:spacing w:line="259" w:lineRule="auto"/>
              <w:contextualSpacing/>
              <w:rPr>
                <w:rFonts w:ascii="Arial" w:eastAsia="Arial" w:hAnsi="Arial" w:cs="Arial"/>
                <w:color w:val="000000" w:themeColor="text1"/>
                <w:sz w:val="22"/>
                <w:szCs w:val="22"/>
              </w:rPr>
            </w:pPr>
          </w:p>
        </w:tc>
      </w:tr>
      <w:tr w:rsidR="52369472" w14:paraId="2B62C4FF" w14:textId="77777777" w:rsidTr="52369472">
        <w:trPr>
          <w:trHeight w:val="300"/>
        </w:trPr>
        <w:tc>
          <w:tcPr>
            <w:tcW w:w="2685" w:type="dxa"/>
          </w:tcPr>
          <w:p w14:paraId="53937452" w14:textId="6BC8458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Collared dove</w:t>
            </w:r>
          </w:p>
        </w:tc>
        <w:tc>
          <w:tcPr>
            <w:tcW w:w="1125" w:type="dxa"/>
          </w:tcPr>
          <w:p w14:paraId="641D5CF9" w14:textId="01F8B7E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0312FBC" w14:textId="4EE57D1B" w:rsidR="52369472" w:rsidRDefault="52369472" w:rsidP="52369472">
            <w:pPr>
              <w:spacing w:line="259" w:lineRule="auto"/>
              <w:contextualSpacing/>
              <w:rPr>
                <w:rFonts w:ascii="Arial" w:eastAsia="Arial" w:hAnsi="Arial" w:cs="Arial"/>
                <w:color w:val="000000" w:themeColor="text1"/>
                <w:sz w:val="22"/>
                <w:szCs w:val="22"/>
              </w:rPr>
            </w:pPr>
          </w:p>
        </w:tc>
      </w:tr>
      <w:tr w:rsidR="52369472" w14:paraId="669D5E51" w14:textId="77777777" w:rsidTr="52369472">
        <w:trPr>
          <w:trHeight w:val="300"/>
        </w:trPr>
        <w:tc>
          <w:tcPr>
            <w:tcW w:w="2685" w:type="dxa"/>
          </w:tcPr>
          <w:p w14:paraId="4A2A3EE6" w14:textId="6058F16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Turtle dove</w:t>
            </w:r>
          </w:p>
        </w:tc>
        <w:tc>
          <w:tcPr>
            <w:tcW w:w="1125" w:type="dxa"/>
          </w:tcPr>
          <w:p w14:paraId="36B06453" w14:textId="60AE5F5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2E3B966A" w14:textId="5D389DBA" w:rsidR="52369472" w:rsidRDefault="52369472" w:rsidP="52369472">
            <w:pPr>
              <w:spacing w:line="259" w:lineRule="auto"/>
              <w:contextualSpacing/>
              <w:rPr>
                <w:rFonts w:ascii="Arial" w:eastAsia="Arial" w:hAnsi="Arial" w:cs="Arial"/>
                <w:color w:val="000000" w:themeColor="text1"/>
                <w:sz w:val="22"/>
                <w:szCs w:val="22"/>
              </w:rPr>
            </w:pPr>
          </w:p>
        </w:tc>
      </w:tr>
      <w:tr w:rsidR="52369472" w14:paraId="7E6D3F67" w14:textId="77777777" w:rsidTr="52369472">
        <w:trPr>
          <w:trHeight w:val="300"/>
        </w:trPr>
        <w:tc>
          <w:tcPr>
            <w:tcW w:w="2685" w:type="dxa"/>
          </w:tcPr>
          <w:p w14:paraId="07D947C4" w14:textId="5686E68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Cuckoo</w:t>
            </w:r>
          </w:p>
        </w:tc>
        <w:tc>
          <w:tcPr>
            <w:tcW w:w="1125" w:type="dxa"/>
          </w:tcPr>
          <w:p w14:paraId="2ABD969F" w14:textId="10569FD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4714EE6" w14:textId="5A75BFA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 Lowland grassland, Lowland fen, Lowland heath, Woodland</w:t>
            </w:r>
          </w:p>
        </w:tc>
      </w:tr>
      <w:tr w:rsidR="52369472" w14:paraId="5AE54684" w14:textId="77777777" w:rsidTr="52369472">
        <w:trPr>
          <w:trHeight w:val="300"/>
        </w:trPr>
        <w:tc>
          <w:tcPr>
            <w:tcW w:w="2685" w:type="dxa"/>
          </w:tcPr>
          <w:p w14:paraId="0CB41FA4" w14:textId="5E54C3C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Barn owl</w:t>
            </w:r>
          </w:p>
        </w:tc>
        <w:tc>
          <w:tcPr>
            <w:tcW w:w="1125" w:type="dxa"/>
          </w:tcPr>
          <w:p w14:paraId="58EE8CDD" w14:textId="2CD6A07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7996368E" w14:textId="5CA109DB" w:rsidR="52369472" w:rsidRDefault="52369472" w:rsidP="52369472">
            <w:pPr>
              <w:spacing w:line="259" w:lineRule="auto"/>
              <w:contextualSpacing/>
              <w:rPr>
                <w:rFonts w:ascii="Arial" w:eastAsia="Arial" w:hAnsi="Arial" w:cs="Arial"/>
                <w:color w:val="000000" w:themeColor="text1"/>
                <w:sz w:val="22"/>
                <w:szCs w:val="22"/>
              </w:rPr>
            </w:pPr>
          </w:p>
        </w:tc>
      </w:tr>
      <w:tr w:rsidR="52369472" w14:paraId="590467FB" w14:textId="77777777" w:rsidTr="52369472">
        <w:trPr>
          <w:trHeight w:val="300"/>
        </w:trPr>
        <w:tc>
          <w:tcPr>
            <w:tcW w:w="2685" w:type="dxa"/>
          </w:tcPr>
          <w:p w14:paraId="1105001A" w14:textId="60672E1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Tawny owl</w:t>
            </w:r>
          </w:p>
        </w:tc>
        <w:tc>
          <w:tcPr>
            <w:tcW w:w="1125" w:type="dxa"/>
          </w:tcPr>
          <w:p w14:paraId="679B97F3" w14:textId="20B5953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64803F37" w14:textId="21A1B70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433DED82" w14:textId="77777777" w:rsidTr="52369472">
        <w:trPr>
          <w:trHeight w:val="300"/>
        </w:trPr>
        <w:tc>
          <w:tcPr>
            <w:tcW w:w="2685" w:type="dxa"/>
          </w:tcPr>
          <w:p w14:paraId="64E952D6" w14:textId="5B8C771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Long-eared owl</w:t>
            </w:r>
          </w:p>
        </w:tc>
        <w:tc>
          <w:tcPr>
            <w:tcW w:w="1125" w:type="dxa"/>
          </w:tcPr>
          <w:p w14:paraId="3F39C999" w14:textId="579E4FE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5B020EEF" w14:textId="39667B3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 Woodland</w:t>
            </w:r>
          </w:p>
        </w:tc>
      </w:tr>
      <w:tr w:rsidR="52369472" w14:paraId="05BC4640" w14:textId="77777777" w:rsidTr="52369472">
        <w:trPr>
          <w:trHeight w:val="300"/>
        </w:trPr>
        <w:tc>
          <w:tcPr>
            <w:tcW w:w="2685" w:type="dxa"/>
          </w:tcPr>
          <w:p w14:paraId="4BDF215D" w14:textId="266E52E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Short-eared owl</w:t>
            </w:r>
          </w:p>
        </w:tc>
        <w:tc>
          <w:tcPr>
            <w:tcW w:w="1125" w:type="dxa"/>
          </w:tcPr>
          <w:p w14:paraId="5D443BCA" w14:textId="6EC6579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2F9D046C" w14:textId="6631AF5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112D73B0" w14:textId="77777777" w:rsidTr="52369472">
        <w:trPr>
          <w:trHeight w:val="300"/>
        </w:trPr>
        <w:tc>
          <w:tcPr>
            <w:tcW w:w="2685" w:type="dxa"/>
          </w:tcPr>
          <w:p w14:paraId="5232A954" w14:textId="2C9007B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Little owl</w:t>
            </w:r>
          </w:p>
        </w:tc>
        <w:tc>
          <w:tcPr>
            <w:tcW w:w="1125" w:type="dxa"/>
          </w:tcPr>
          <w:p w14:paraId="6627962C" w14:textId="09B9EAF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1F25CDAB" w14:textId="3E28BB7A" w:rsidR="52369472" w:rsidRDefault="52369472" w:rsidP="52369472">
            <w:pPr>
              <w:spacing w:line="259" w:lineRule="auto"/>
              <w:contextualSpacing/>
              <w:rPr>
                <w:rFonts w:ascii="Arial" w:eastAsia="Arial" w:hAnsi="Arial" w:cs="Arial"/>
                <w:color w:val="000000" w:themeColor="text1"/>
                <w:sz w:val="22"/>
                <w:szCs w:val="22"/>
              </w:rPr>
            </w:pPr>
          </w:p>
        </w:tc>
      </w:tr>
      <w:tr w:rsidR="52369472" w14:paraId="5C0C3C91" w14:textId="77777777" w:rsidTr="52369472">
        <w:trPr>
          <w:trHeight w:val="300"/>
        </w:trPr>
        <w:tc>
          <w:tcPr>
            <w:tcW w:w="2685" w:type="dxa"/>
          </w:tcPr>
          <w:p w14:paraId="34815639" w14:textId="59605CF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Nightjar</w:t>
            </w:r>
          </w:p>
        </w:tc>
        <w:tc>
          <w:tcPr>
            <w:tcW w:w="1125" w:type="dxa"/>
          </w:tcPr>
          <w:p w14:paraId="4A8B82AD" w14:textId="46C02C5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103B9A07" w14:textId="63BCCF8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w:t>
            </w:r>
          </w:p>
        </w:tc>
      </w:tr>
      <w:tr w:rsidR="52369472" w14:paraId="6CA29843" w14:textId="77777777" w:rsidTr="52369472">
        <w:trPr>
          <w:trHeight w:val="300"/>
        </w:trPr>
        <w:tc>
          <w:tcPr>
            <w:tcW w:w="2685" w:type="dxa"/>
          </w:tcPr>
          <w:p w14:paraId="47DB6672" w14:textId="484C1AA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Swift</w:t>
            </w:r>
          </w:p>
        </w:tc>
        <w:tc>
          <w:tcPr>
            <w:tcW w:w="1125" w:type="dxa"/>
          </w:tcPr>
          <w:p w14:paraId="65DB95D0" w14:textId="41E5DAF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20250E59" w14:textId="61C0BCBE" w:rsidR="52369472" w:rsidRDefault="52369472" w:rsidP="52369472">
            <w:pPr>
              <w:spacing w:line="259" w:lineRule="auto"/>
              <w:contextualSpacing/>
              <w:rPr>
                <w:rFonts w:ascii="Arial" w:eastAsia="Arial" w:hAnsi="Arial" w:cs="Arial"/>
                <w:color w:val="000000" w:themeColor="text1"/>
                <w:sz w:val="22"/>
                <w:szCs w:val="22"/>
              </w:rPr>
            </w:pPr>
          </w:p>
        </w:tc>
      </w:tr>
      <w:tr w:rsidR="52369472" w14:paraId="696D5AB3" w14:textId="77777777" w:rsidTr="52369472">
        <w:trPr>
          <w:trHeight w:val="300"/>
        </w:trPr>
        <w:tc>
          <w:tcPr>
            <w:tcW w:w="2685" w:type="dxa"/>
          </w:tcPr>
          <w:p w14:paraId="24400E32" w14:textId="343A178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Kingfisher</w:t>
            </w:r>
          </w:p>
        </w:tc>
        <w:tc>
          <w:tcPr>
            <w:tcW w:w="1125" w:type="dxa"/>
          </w:tcPr>
          <w:p w14:paraId="70D9FC92" w14:textId="455C6B2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7C40FE66" w14:textId="27B9093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648A7FC2" w14:textId="77777777" w:rsidTr="52369472">
        <w:trPr>
          <w:trHeight w:val="300"/>
        </w:trPr>
        <w:tc>
          <w:tcPr>
            <w:tcW w:w="2685" w:type="dxa"/>
          </w:tcPr>
          <w:p w14:paraId="008E985B" w14:textId="51DEADB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Green woodpecker</w:t>
            </w:r>
          </w:p>
        </w:tc>
        <w:tc>
          <w:tcPr>
            <w:tcW w:w="1125" w:type="dxa"/>
          </w:tcPr>
          <w:p w14:paraId="3778F656" w14:textId="0BAC176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47B3291F" w14:textId="3388A63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3AD2336E" w14:textId="77777777" w:rsidTr="52369472">
        <w:trPr>
          <w:trHeight w:val="300"/>
        </w:trPr>
        <w:tc>
          <w:tcPr>
            <w:tcW w:w="2685" w:type="dxa"/>
          </w:tcPr>
          <w:p w14:paraId="0045250D" w14:textId="08F0879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Great spotted woodpecker</w:t>
            </w:r>
          </w:p>
        </w:tc>
        <w:tc>
          <w:tcPr>
            <w:tcW w:w="1125" w:type="dxa"/>
          </w:tcPr>
          <w:p w14:paraId="4746E727" w14:textId="1BD8E18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382D02E2" w14:textId="5838540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7E3C8940" w14:textId="77777777" w:rsidTr="52369472">
        <w:trPr>
          <w:trHeight w:val="300"/>
        </w:trPr>
        <w:tc>
          <w:tcPr>
            <w:tcW w:w="2685" w:type="dxa"/>
          </w:tcPr>
          <w:p w14:paraId="4ADC2B1B" w14:textId="74935DD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Lesser spotted woodpecker</w:t>
            </w:r>
          </w:p>
        </w:tc>
        <w:tc>
          <w:tcPr>
            <w:tcW w:w="1125" w:type="dxa"/>
          </w:tcPr>
          <w:p w14:paraId="6DF84D2E" w14:textId="294B796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5D9F7529" w14:textId="2743A5D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2270C2CD" w14:textId="77777777" w:rsidTr="52369472">
        <w:trPr>
          <w:trHeight w:val="300"/>
        </w:trPr>
        <w:tc>
          <w:tcPr>
            <w:tcW w:w="2685" w:type="dxa"/>
          </w:tcPr>
          <w:p w14:paraId="1B230FF0" w14:textId="539364C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Golden oriole</w:t>
            </w:r>
          </w:p>
        </w:tc>
        <w:tc>
          <w:tcPr>
            <w:tcW w:w="1125" w:type="dxa"/>
          </w:tcPr>
          <w:p w14:paraId="2CD3A150" w14:textId="6EE3B5F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363281D4" w14:textId="22868CE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68BA856A" w14:textId="77777777" w:rsidTr="52369472">
        <w:trPr>
          <w:trHeight w:val="300"/>
        </w:trPr>
        <w:tc>
          <w:tcPr>
            <w:tcW w:w="2685" w:type="dxa"/>
          </w:tcPr>
          <w:p w14:paraId="6D38B140" w14:textId="173A341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Red-backed shrike</w:t>
            </w:r>
          </w:p>
        </w:tc>
        <w:tc>
          <w:tcPr>
            <w:tcW w:w="1125" w:type="dxa"/>
          </w:tcPr>
          <w:p w14:paraId="11DAE459" w14:textId="275FE18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0371A6AD" w14:textId="6B81B57D" w:rsidR="52369472" w:rsidRDefault="52369472" w:rsidP="52369472">
            <w:pPr>
              <w:spacing w:line="259" w:lineRule="auto"/>
              <w:contextualSpacing/>
              <w:rPr>
                <w:rFonts w:ascii="Arial" w:eastAsia="Arial" w:hAnsi="Arial" w:cs="Arial"/>
                <w:color w:val="000000" w:themeColor="text1"/>
                <w:sz w:val="22"/>
                <w:szCs w:val="22"/>
              </w:rPr>
            </w:pPr>
          </w:p>
        </w:tc>
      </w:tr>
      <w:tr w:rsidR="52369472" w14:paraId="2891FEC5" w14:textId="77777777" w:rsidTr="52369472">
        <w:trPr>
          <w:trHeight w:val="300"/>
        </w:trPr>
        <w:tc>
          <w:tcPr>
            <w:tcW w:w="2685" w:type="dxa"/>
          </w:tcPr>
          <w:p w14:paraId="14368309" w14:textId="53F4E5B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Chough</w:t>
            </w:r>
          </w:p>
        </w:tc>
        <w:tc>
          <w:tcPr>
            <w:tcW w:w="1125" w:type="dxa"/>
          </w:tcPr>
          <w:p w14:paraId="7C3183FE" w14:textId="4D063FE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31C95941" w14:textId="3359A6FC" w:rsidR="52369472" w:rsidRDefault="52369472" w:rsidP="52369472">
            <w:pPr>
              <w:spacing w:line="259" w:lineRule="auto"/>
              <w:contextualSpacing/>
              <w:rPr>
                <w:rFonts w:ascii="Arial" w:eastAsia="Arial" w:hAnsi="Arial" w:cs="Arial"/>
                <w:color w:val="000000" w:themeColor="text1"/>
                <w:sz w:val="22"/>
                <w:szCs w:val="22"/>
              </w:rPr>
            </w:pPr>
          </w:p>
        </w:tc>
      </w:tr>
      <w:tr w:rsidR="52369472" w14:paraId="4585940B" w14:textId="77777777" w:rsidTr="52369472">
        <w:trPr>
          <w:trHeight w:val="300"/>
        </w:trPr>
        <w:tc>
          <w:tcPr>
            <w:tcW w:w="2685" w:type="dxa"/>
          </w:tcPr>
          <w:p w14:paraId="675B2CE9" w14:textId="1FDCBD0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Magpie</w:t>
            </w:r>
          </w:p>
        </w:tc>
        <w:tc>
          <w:tcPr>
            <w:tcW w:w="1125" w:type="dxa"/>
          </w:tcPr>
          <w:p w14:paraId="784E74D8" w14:textId="5C2BD35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0441E2E3" w14:textId="4E2D01E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4035C85A" w14:textId="77777777" w:rsidTr="52369472">
        <w:trPr>
          <w:trHeight w:val="300"/>
        </w:trPr>
        <w:tc>
          <w:tcPr>
            <w:tcW w:w="2685" w:type="dxa"/>
          </w:tcPr>
          <w:p w14:paraId="3288A95F" w14:textId="1F98037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Jay</w:t>
            </w:r>
          </w:p>
        </w:tc>
        <w:tc>
          <w:tcPr>
            <w:tcW w:w="1125" w:type="dxa"/>
          </w:tcPr>
          <w:p w14:paraId="680DBEDD" w14:textId="20502CA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446035C2" w14:textId="4589FAF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46C6E007" w14:textId="77777777" w:rsidTr="52369472">
        <w:trPr>
          <w:trHeight w:val="300"/>
        </w:trPr>
        <w:tc>
          <w:tcPr>
            <w:tcW w:w="2685" w:type="dxa"/>
          </w:tcPr>
          <w:p w14:paraId="24D531A9" w14:textId="793D9E0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lastRenderedPageBreak/>
              <w:t>Jackdaw</w:t>
            </w:r>
          </w:p>
        </w:tc>
        <w:tc>
          <w:tcPr>
            <w:tcW w:w="1125" w:type="dxa"/>
          </w:tcPr>
          <w:p w14:paraId="459340AC" w14:textId="18FF546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21C33044" w14:textId="3F2D164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476BAB64" w14:textId="77777777" w:rsidTr="52369472">
        <w:trPr>
          <w:trHeight w:val="300"/>
        </w:trPr>
        <w:tc>
          <w:tcPr>
            <w:tcW w:w="2685" w:type="dxa"/>
          </w:tcPr>
          <w:p w14:paraId="2C4F5B57" w14:textId="4FDD57C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Rook</w:t>
            </w:r>
          </w:p>
        </w:tc>
        <w:tc>
          <w:tcPr>
            <w:tcW w:w="1125" w:type="dxa"/>
          </w:tcPr>
          <w:p w14:paraId="5DE2F22A" w14:textId="785D8B1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6E1E0351" w14:textId="100FF4F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46D2B58F" w14:textId="77777777" w:rsidTr="52369472">
        <w:trPr>
          <w:trHeight w:val="300"/>
        </w:trPr>
        <w:tc>
          <w:tcPr>
            <w:tcW w:w="2685" w:type="dxa"/>
          </w:tcPr>
          <w:p w14:paraId="48186FE6" w14:textId="614D12F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Carrion crow</w:t>
            </w:r>
          </w:p>
        </w:tc>
        <w:tc>
          <w:tcPr>
            <w:tcW w:w="1125" w:type="dxa"/>
          </w:tcPr>
          <w:p w14:paraId="1895F846" w14:textId="1C72DBF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7B6D5AE7" w14:textId="3A3A31D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5FED87BC" w14:textId="77777777" w:rsidTr="52369472">
        <w:trPr>
          <w:trHeight w:val="300"/>
        </w:trPr>
        <w:tc>
          <w:tcPr>
            <w:tcW w:w="2685" w:type="dxa"/>
          </w:tcPr>
          <w:p w14:paraId="7B409B02" w14:textId="4B5B98E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Hooded crow</w:t>
            </w:r>
          </w:p>
        </w:tc>
        <w:tc>
          <w:tcPr>
            <w:tcW w:w="1125" w:type="dxa"/>
          </w:tcPr>
          <w:p w14:paraId="14CC6BED" w14:textId="62C795E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7F48B67D" w14:textId="08B88684" w:rsidR="52369472" w:rsidRDefault="52369472" w:rsidP="52369472">
            <w:pPr>
              <w:spacing w:line="259" w:lineRule="auto"/>
              <w:contextualSpacing/>
              <w:rPr>
                <w:rFonts w:ascii="Arial" w:eastAsia="Arial" w:hAnsi="Arial" w:cs="Arial"/>
                <w:color w:val="000000" w:themeColor="text1"/>
                <w:sz w:val="22"/>
                <w:szCs w:val="22"/>
              </w:rPr>
            </w:pPr>
          </w:p>
        </w:tc>
      </w:tr>
      <w:tr w:rsidR="52369472" w14:paraId="219FE771" w14:textId="77777777" w:rsidTr="52369472">
        <w:trPr>
          <w:trHeight w:val="300"/>
        </w:trPr>
        <w:tc>
          <w:tcPr>
            <w:tcW w:w="2685" w:type="dxa"/>
          </w:tcPr>
          <w:p w14:paraId="40FF0B67" w14:textId="27ED598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Raven</w:t>
            </w:r>
          </w:p>
        </w:tc>
        <w:tc>
          <w:tcPr>
            <w:tcW w:w="1125" w:type="dxa"/>
          </w:tcPr>
          <w:p w14:paraId="223F1E86" w14:textId="204A777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3ED82AF1" w14:textId="049E098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Montane and Upland grassland/Heaths/Peatlands, Woodland</w:t>
            </w:r>
          </w:p>
        </w:tc>
      </w:tr>
      <w:tr w:rsidR="52369472" w14:paraId="48E4DC6D" w14:textId="77777777" w:rsidTr="52369472">
        <w:trPr>
          <w:trHeight w:val="300"/>
        </w:trPr>
        <w:tc>
          <w:tcPr>
            <w:tcW w:w="2685" w:type="dxa"/>
          </w:tcPr>
          <w:p w14:paraId="0E74D1DD" w14:textId="120AD17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Goldcrest</w:t>
            </w:r>
          </w:p>
        </w:tc>
        <w:tc>
          <w:tcPr>
            <w:tcW w:w="1125" w:type="dxa"/>
          </w:tcPr>
          <w:p w14:paraId="192CB45F" w14:textId="5B235F2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31F2CC84" w14:textId="07D76D9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2174C290" w14:textId="77777777" w:rsidTr="52369472">
        <w:trPr>
          <w:trHeight w:val="300"/>
        </w:trPr>
        <w:tc>
          <w:tcPr>
            <w:tcW w:w="2685" w:type="dxa"/>
          </w:tcPr>
          <w:p w14:paraId="4BAAD2B7" w14:textId="1FEEA03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Firecrest</w:t>
            </w:r>
          </w:p>
        </w:tc>
        <w:tc>
          <w:tcPr>
            <w:tcW w:w="1125" w:type="dxa"/>
          </w:tcPr>
          <w:p w14:paraId="16EFA90D" w14:textId="2C91E5B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0BC7C8AC" w14:textId="0EE6B6B1" w:rsidR="52369472" w:rsidRDefault="52369472" w:rsidP="52369472">
            <w:pPr>
              <w:spacing w:line="259" w:lineRule="auto"/>
              <w:contextualSpacing/>
              <w:rPr>
                <w:rFonts w:ascii="Arial" w:eastAsia="Arial" w:hAnsi="Arial" w:cs="Arial"/>
                <w:color w:val="000000" w:themeColor="text1"/>
                <w:sz w:val="22"/>
                <w:szCs w:val="22"/>
              </w:rPr>
            </w:pPr>
          </w:p>
        </w:tc>
      </w:tr>
      <w:tr w:rsidR="52369472" w14:paraId="285AD384" w14:textId="77777777" w:rsidTr="52369472">
        <w:trPr>
          <w:trHeight w:val="300"/>
        </w:trPr>
        <w:tc>
          <w:tcPr>
            <w:tcW w:w="2685" w:type="dxa"/>
          </w:tcPr>
          <w:p w14:paraId="164AC80E" w14:textId="488AFA0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Blue tit</w:t>
            </w:r>
          </w:p>
        </w:tc>
        <w:tc>
          <w:tcPr>
            <w:tcW w:w="1125" w:type="dxa"/>
          </w:tcPr>
          <w:p w14:paraId="0E1956A4" w14:textId="12FE567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2EDD8790" w14:textId="658B1976" w:rsidR="52369472" w:rsidRDefault="52369472" w:rsidP="52369472">
            <w:pPr>
              <w:spacing w:line="259" w:lineRule="auto"/>
              <w:contextualSpacing/>
              <w:rPr>
                <w:rFonts w:ascii="Arial" w:eastAsia="Arial" w:hAnsi="Arial" w:cs="Arial"/>
                <w:color w:val="000000" w:themeColor="text1"/>
                <w:sz w:val="22"/>
                <w:szCs w:val="22"/>
              </w:rPr>
            </w:pPr>
          </w:p>
        </w:tc>
      </w:tr>
      <w:tr w:rsidR="52369472" w14:paraId="6A0E58C6" w14:textId="77777777" w:rsidTr="52369472">
        <w:trPr>
          <w:trHeight w:val="300"/>
        </w:trPr>
        <w:tc>
          <w:tcPr>
            <w:tcW w:w="2685" w:type="dxa"/>
          </w:tcPr>
          <w:p w14:paraId="62FA488B" w14:textId="34E9657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Great tit</w:t>
            </w:r>
          </w:p>
        </w:tc>
        <w:tc>
          <w:tcPr>
            <w:tcW w:w="1125" w:type="dxa"/>
          </w:tcPr>
          <w:p w14:paraId="083CAEF2" w14:textId="3778CA5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321318E4" w14:textId="10FE06E6" w:rsidR="52369472" w:rsidRDefault="52369472" w:rsidP="52369472">
            <w:pPr>
              <w:spacing w:line="259" w:lineRule="auto"/>
              <w:contextualSpacing/>
              <w:rPr>
                <w:rFonts w:ascii="Arial" w:eastAsia="Arial" w:hAnsi="Arial" w:cs="Arial"/>
                <w:color w:val="000000" w:themeColor="text1"/>
                <w:sz w:val="22"/>
                <w:szCs w:val="22"/>
              </w:rPr>
            </w:pPr>
          </w:p>
        </w:tc>
      </w:tr>
      <w:tr w:rsidR="52369472" w14:paraId="2FD508DB" w14:textId="77777777" w:rsidTr="52369472">
        <w:trPr>
          <w:trHeight w:val="300"/>
        </w:trPr>
        <w:tc>
          <w:tcPr>
            <w:tcW w:w="2685" w:type="dxa"/>
          </w:tcPr>
          <w:p w14:paraId="694C1368" w14:textId="3B11173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Coal tit</w:t>
            </w:r>
          </w:p>
        </w:tc>
        <w:tc>
          <w:tcPr>
            <w:tcW w:w="1125" w:type="dxa"/>
          </w:tcPr>
          <w:p w14:paraId="37DF7A62" w14:textId="13B5983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1D21BBF4" w14:textId="0AB4EA04" w:rsidR="52369472" w:rsidRDefault="52369472" w:rsidP="52369472">
            <w:pPr>
              <w:spacing w:line="259" w:lineRule="auto"/>
              <w:contextualSpacing/>
              <w:rPr>
                <w:rFonts w:ascii="Arial" w:eastAsia="Arial" w:hAnsi="Arial" w:cs="Arial"/>
                <w:color w:val="000000" w:themeColor="text1"/>
                <w:sz w:val="22"/>
                <w:szCs w:val="22"/>
              </w:rPr>
            </w:pPr>
          </w:p>
        </w:tc>
      </w:tr>
      <w:tr w:rsidR="52369472" w14:paraId="277BA2C5" w14:textId="77777777" w:rsidTr="52369472">
        <w:trPr>
          <w:trHeight w:val="300"/>
        </w:trPr>
        <w:tc>
          <w:tcPr>
            <w:tcW w:w="2685" w:type="dxa"/>
          </w:tcPr>
          <w:p w14:paraId="13AF35D9" w14:textId="1D76A48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Willow tit</w:t>
            </w:r>
          </w:p>
        </w:tc>
        <w:tc>
          <w:tcPr>
            <w:tcW w:w="1125" w:type="dxa"/>
          </w:tcPr>
          <w:p w14:paraId="56E79ACA" w14:textId="54E2799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C25DEF0" w14:textId="576E679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55DDF8BB" w14:textId="77777777" w:rsidTr="52369472">
        <w:trPr>
          <w:trHeight w:val="300"/>
        </w:trPr>
        <w:tc>
          <w:tcPr>
            <w:tcW w:w="2685" w:type="dxa"/>
          </w:tcPr>
          <w:p w14:paraId="1BBF429F" w14:textId="75B6838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Marsh tit</w:t>
            </w:r>
          </w:p>
        </w:tc>
        <w:tc>
          <w:tcPr>
            <w:tcW w:w="1125" w:type="dxa"/>
          </w:tcPr>
          <w:p w14:paraId="04F5A777" w14:textId="7D88708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1440B77D" w14:textId="0509CAA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3BF4F493" w14:textId="77777777" w:rsidTr="52369472">
        <w:trPr>
          <w:trHeight w:val="300"/>
        </w:trPr>
        <w:tc>
          <w:tcPr>
            <w:tcW w:w="2685" w:type="dxa"/>
          </w:tcPr>
          <w:p w14:paraId="020901EF" w14:textId="4753765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Bearded tit</w:t>
            </w:r>
          </w:p>
        </w:tc>
        <w:tc>
          <w:tcPr>
            <w:tcW w:w="1125" w:type="dxa"/>
          </w:tcPr>
          <w:p w14:paraId="526B818E" w14:textId="24F4965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111D081A" w14:textId="02FDE7A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52C2887A" w14:textId="77777777" w:rsidTr="52369472">
        <w:trPr>
          <w:trHeight w:val="300"/>
        </w:trPr>
        <w:tc>
          <w:tcPr>
            <w:tcW w:w="2685" w:type="dxa"/>
          </w:tcPr>
          <w:p w14:paraId="08AF91B8" w14:textId="7A244FE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Woodlark</w:t>
            </w:r>
          </w:p>
        </w:tc>
        <w:tc>
          <w:tcPr>
            <w:tcW w:w="1125" w:type="dxa"/>
          </w:tcPr>
          <w:p w14:paraId="66F3D842" w14:textId="0F7EF23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27F2ACD4" w14:textId="635267E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w:t>
            </w:r>
          </w:p>
        </w:tc>
      </w:tr>
      <w:tr w:rsidR="52369472" w14:paraId="305B24B3" w14:textId="77777777" w:rsidTr="52369472">
        <w:trPr>
          <w:trHeight w:val="300"/>
        </w:trPr>
        <w:tc>
          <w:tcPr>
            <w:tcW w:w="2685" w:type="dxa"/>
          </w:tcPr>
          <w:p w14:paraId="3B9333E1" w14:textId="21DDCFB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Skylark</w:t>
            </w:r>
          </w:p>
        </w:tc>
        <w:tc>
          <w:tcPr>
            <w:tcW w:w="1125" w:type="dxa"/>
          </w:tcPr>
          <w:p w14:paraId="789FEFEA" w14:textId="1B2E5CC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712AB1C2" w14:textId="32EE8D59" w:rsidR="52369472" w:rsidRDefault="52369472" w:rsidP="52369472">
            <w:pPr>
              <w:spacing w:line="259" w:lineRule="auto"/>
              <w:contextualSpacing/>
              <w:rPr>
                <w:rFonts w:ascii="Arial" w:eastAsia="Arial" w:hAnsi="Arial" w:cs="Arial"/>
                <w:color w:val="000000" w:themeColor="text1"/>
                <w:sz w:val="22"/>
                <w:szCs w:val="22"/>
              </w:rPr>
            </w:pPr>
          </w:p>
        </w:tc>
      </w:tr>
      <w:tr w:rsidR="52369472" w14:paraId="580CA475" w14:textId="77777777" w:rsidTr="52369472">
        <w:trPr>
          <w:trHeight w:val="300"/>
        </w:trPr>
        <w:tc>
          <w:tcPr>
            <w:tcW w:w="2685" w:type="dxa"/>
          </w:tcPr>
          <w:p w14:paraId="0B1C7211" w14:textId="4D2F1B5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Sand martin</w:t>
            </w:r>
          </w:p>
        </w:tc>
        <w:tc>
          <w:tcPr>
            <w:tcW w:w="1125" w:type="dxa"/>
          </w:tcPr>
          <w:p w14:paraId="5DEBCD05" w14:textId="55B10C2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42A1E044" w14:textId="0BD99D76" w:rsidR="52369472" w:rsidRDefault="52369472" w:rsidP="52369472">
            <w:pPr>
              <w:spacing w:line="259" w:lineRule="auto"/>
              <w:contextualSpacing/>
              <w:rPr>
                <w:rFonts w:ascii="Arial" w:eastAsia="Arial" w:hAnsi="Arial" w:cs="Arial"/>
                <w:color w:val="000000" w:themeColor="text1"/>
                <w:sz w:val="22"/>
                <w:szCs w:val="22"/>
              </w:rPr>
            </w:pPr>
          </w:p>
        </w:tc>
      </w:tr>
      <w:tr w:rsidR="52369472" w14:paraId="034FCBD7" w14:textId="77777777" w:rsidTr="52369472">
        <w:trPr>
          <w:trHeight w:val="300"/>
        </w:trPr>
        <w:tc>
          <w:tcPr>
            <w:tcW w:w="2685" w:type="dxa"/>
          </w:tcPr>
          <w:p w14:paraId="2119C634" w14:textId="635E29C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Swallow</w:t>
            </w:r>
          </w:p>
        </w:tc>
        <w:tc>
          <w:tcPr>
            <w:tcW w:w="1125" w:type="dxa"/>
          </w:tcPr>
          <w:p w14:paraId="5A75C3E5" w14:textId="384A761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567BE780" w14:textId="5F1589E7" w:rsidR="52369472" w:rsidRDefault="52369472" w:rsidP="52369472">
            <w:pPr>
              <w:spacing w:line="259" w:lineRule="auto"/>
              <w:contextualSpacing/>
              <w:rPr>
                <w:rFonts w:ascii="Arial" w:eastAsia="Arial" w:hAnsi="Arial" w:cs="Arial"/>
                <w:color w:val="000000" w:themeColor="text1"/>
                <w:sz w:val="22"/>
                <w:szCs w:val="22"/>
              </w:rPr>
            </w:pPr>
          </w:p>
        </w:tc>
      </w:tr>
      <w:tr w:rsidR="52369472" w14:paraId="4368DD30" w14:textId="77777777" w:rsidTr="52369472">
        <w:trPr>
          <w:trHeight w:val="300"/>
        </w:trPr>
        <w:tc>
          <w:tcPr>
            <w:tcW w:w="2685" w:type="dxa"/>
          </w:tcPr>
          <w:p w14:paraId="5A39EEA9" w14:textId="3638EB2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House martin</w:t>
            </w:r>
          </w:p>
        </w:tc>
        <w:tc>
          <w:tcPr>
            <w:tcW w:w="1125" w:type="dxa"/>
          </w:tcPr>
          <w:p w14:paraId="1DA44335" w14:textId="7544F4E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7ED838D7" w14:textId="62833A4E" w:rsidR="52369472" w:rsidRDefault="52369472" w:rsidP="52369472">
            <w:pPr>
              <w:spacing w:line="259" w:lineRule="auto"/>
              <w:contextualSpacing/>
              <w:rPr>
                <w:rFonts w:ascii="Arial" w:eastAsia="Arial" w:hAnsi="Arial" w:cs="Arial"/>
                <w:color w:val="000000" w:themeColor="text1"/>
                <w:sz w:val="22"/>
                <w:szCs w:val="22"/>
              </w:rPr>
            </w:pPr>
          </w:p>
        </w:tc>
      </w:tr>
      <w:tr w:rsidR="52369472" w14:paraId="4A729415" w14:textId="77777777" w:rsidTr="52369472">
        <w:trPr>
          <w:trHeight w:val="300"/>
        </w:trPr>
        <w:tc>
          <w:tcPr>
            <w:tcW w:w="2685" w:type="dxa"/>
          </w:tcPr>
          <w:p w14:paraId="0E71124C" w14:textId="7835B79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Cetti’s warbler</w:t>
            </w:r>
          </w:p>
        </w:tc>
        <w:tc>
          <w:tcPr>
            <w:tcW w:w="1125" w:type="dxa"/>
          </w:tcPr>
          <w:p w14:paraId="6826C9A7" w14:textId="7FB7F4B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6539675B" w14:textId="399DF83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1CEACC2C" w14:textId="77777777" w:rsidTr="52369472">
        <w:trPr>
          <w:trHeight w:val="300"/>
        </w:trPr>
        <w:tc>
          <w:tcPr>
            <w:tcW w:w="2685" w:type="dxa"/>
          </w:tcPr>
          <w:p w14:paraId="22C15A69" w14:textId="55F4E65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Long-tailed tit</w:t>
            </w:r>
          </w:p>
        </w:tc>
        <w:tc>
          <w:tcPr>
            <w:tcW w:w="1125" w:type="dxa"/>
          </w:tcPr>
          <w:p w14:paraId="4F7F683B" w14:textId="52D800C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17CD66C8" w14:textId="3AC700C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17BE5483" w14:textId="77777777" w:rsidTr="52369472">
        <w:trPr>
          <w:trHeight w:val="300"/>
        </w:trPr>
        <w:tc>
          <w:tcPr>
            <w:tcW w:w="2685" w:type="dxa"/>
          </w:tcPr>
          <w:p w14:paraId="0B27214D" w14:textId="23237EE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 warbler</w:t>
            </w:r>
          </w:p>
        </w:tc>
        <w:tc>
          <w:tcPr>
            <w:tcW w:w="1125" w:type="dxa"/>
          </w:tcPr>
          <w:p w14:paraId="14660FE1" w14:textId="30697DF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33DCE6B" w14:textId="10F2C3E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32AC3074" w14:textId="77777777" w:rsidTr="52369472">
        <w:trPr>
          <w:trHeight w:val="300"/>
        </w:trPr>
        <w:tc>
          <w:tcPr>
            <w:tcW w:w="2685" w:type="dxa"/>
          </w:tcPr>
          <w:p w14:paraId="556B6DCA" w14:textId="728BBBF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Chiffchaff</w:t>
            </w:r>
          </w:p>
        </w:tc>
        <w:tc>
          <w:tcPr>
            <w:tcW w:w="1125" w:type="dxa"/>
          </w:tcPr>
          <w:p w14:paraId="16E50FEB" w14:textId="1E63657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586C69DF" w14:textId="0AE5188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5C6387F3" w14:textId="77777777" w:rsidTr="52369472">
        <w:trPr>
          <w:trHeight w:val="300"/>
        </w:trPr>
        <w:tc>
          <w:tcPr>
            <w:tcW w:w="2685" w:type="dxa"/>
          </w:tcPr>
          <w:p w14:paraId="5BC96D0D" w14:textId="6C5A4EE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Willow warbler</w:t>
            </w:r>
          </w:p>
        </w:tc>
        <w:tc>
          <w:tcPr>
            <w:tcW w:w="1125" w:type="dxa"/>
          </w:tcPr>
          <w:p w14:paraId="26F250C2" w14:textId="7380ECD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62BF9E5A" w14:textId="3BE9D7F3" w:rsidR="52369472" w:rsidRDefault="52369472" w:rsidP="52369472">
            <w:pPr>
              <w:spacing w:line="259" w:lineRule="auto"/>
              <w:contextualSpacing/>
              <w:rPr>
                <w:rFonts w:ascii="Arial" w:eastAsia="Arial" w:hAnsi="Arial" w:cs="Arial"/>
                <w:color w:val="000000" w:themeColor="text1"/>
                <w:sz w:val="22"/>
                <w:szCs w:val="22"/>
              </w:rPr>
            </w:pPr>
          </w:p>
        </w:tc>
      </w:tr>
      <w:tr w:rsidR="52369472" w14:paraId="29D9508E" w14:textId="77777777" w:rsidTr="52369472">
        <w:trPr>
          <w:trHeight w:val="300"/>
        </w:trPr>
        <w:tc>
          <w:tcPr>
            <w:tcW w:w="2685" w:type="dxa"/>
          </w:tcPr>
          <w:p w14:paraId="5BC4BB39" w14:textId="69E2809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Blackcap</w:t>
            </w:r>
          </w:p>
        </w:tc>
        <w:tc>
          <w:tcPr>
            <w:tcW w:w="1125" w:type="dxa"/>
          </w:tcPr>
          <w:p w14:paraId="220F3E32" w14:textId="230851E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1118B051" w14:textId="3CA3EDB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2DF3ACB1" w14:textId="77777777" w:rsidTr="52369472">
        <w:trPr>
          <w:trHeight w:val="300"/>
        </w:trPr>
        <w:tc>
          <w:tcPr>
            <w:tcW w:w="2685" w:type="dxa"/>
          </w:tcPr>
          <w:p w14:paraId="739F581E" w14:textId="0CD20FF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Garden warbler</w:t>
            </w:r>
          </w:p>
        </w:tc>
        <w:tc>
          <w:tcPr>
            <w:tcW w:w="1125" w:type="dxa"/>
          </w:tcPr>
          <w:p w14:paraId="7831BFFB" w14:textId="7576CC9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01F525B" w14:textId="63728DD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7ABB72FD" w14:textId="77777777" w:rsidTr="52369472">
        <w:trPr>
          <w:trHeight w:val="300"/>
        </w:trPr>
        <w:tc>
          <w:tcPr>
            <w:tcW w:w="2685" w:type="dxa"/>
          </w:tcPr>
          <w:p w14:paraId="4BBFE453" w14:textId="0861BF9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Lesser whitethroat</w:t>
            </w:r>
          </w:p>
        </w:tc>
        <w:tc>
          <w:tcPr>
            <w:tcW w:w="1125" w:type="dxa"/>
          </w:tcPr>
          <w:p w14:paraId="4FA33A9A" w14:textId="529542B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6E5DE7F" w14:textId="2347BB87" w:rsidR="52369472" w:rsidRDefault="52369472" w:rsidP="52369472">
            <w:pPr>
              <w:spacing w:line="259" w:lineRule="auto"/>
              <w:contextualSpacing/>
              <w:rPr>
                <w:rFonts w:ascii="Arial" w:eastAsia="Arial" w:hAnsi="Arial" w:cs="Arial"/>
                <w:color w:val="000000" w:themeColor="text1"/>
                <w:sz w:val="22"/>
                <w:szCs w:val="22"/>
              </w:rPr>
            </w:pPr>
          </w:p>
        </w:tc>
      </w:tr>
      <w:tr w:rsidR="52369472" w14:paraId="0CFE4BB8" w14:textId="77777777" w:rsidTr="52369472">
        <w:trPr>
          <w:trHeight w:val="300"/>
        </w:trPr>
        <w:tc>
          <w:tcPr>
            <w:tcW w:w="2685" w:type="dxa"/>
          </w:tcPr>
          <w:p w14:paraId="02BBF142" w14:textId="4D9A6F7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Whitethroat</w:t>
            </w:r>
          </w:p>
        </w:tc>
        <w:tc>
          <w:tcPr>
            <w:tcW w:w="1125" w:type="dxa"/>
          </w:tcPr>
          <w:p w14:paraId="74E27E03" w14:textId="5EFA08B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3B553713" w14:textId="5AD7076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w:t>
            </w:r>
          </w:p>
        </w:tc>
      </w:tr>
      <w:tr w:rsidR="52369472" w14:paraId="4818637D" w14:textId="77777777" w:rsidTr="52369472">
        <w:trPr>
          <w:trHeight w:val="300"/>
        </w:trPr>
        <w:tc>
          <w:tcPr>
            <w:tcW w:w="2685" w:type="dxa"/>
          </w:tcPr>
          <w:p w14:paraId="0A5E85E5" w14:textId="228CF19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Dartford warbler</w:t>
            </w:r>
          </w:p>
        </w:tc>
        <w:tc>
          <w:tcPr>
            <w:tcW w:w="1125" w:type="dxa"/>
          </w:tcPr>
          <w:p w14:paraId="67B01036" w14:textId="3FB4357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6B3B6D52" w14:textId="0E1DCA4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w:t>
            </w:r>
          </w:p>
        </w:tc>
      </w:tr>
      <w:tr w:rsidR="52369472" w14:paraId="5778D327" w14:textId="77777777" w:rsidTr="52369472">
        <w:trPr>
          <w:trHeight w:val="300"/>
        </w:trPr>
        <w:tc>
          <w:tcPr>
            <w:tcW w:w="2685" w:type="dxa"/>
          </w:tcPr>
          <w:p w14:paraId="1D3A43B9" w14:textId="41B08A1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Grasshopper warbler</w:t>
            </w:r>
          </w:p>
        </w:tc>
        <w:tc>
          <w:tcPr>
            <w:tcW w:w="1125" w:type="dxa"/>
          </w:tcPr>
          <w:p w14:paraId="02506F24" w14:textId="16BE54B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5FA9F9C0" w14:textId="56B6464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Lowland fen, Lowland heath</w:t>
            </w:r>
          </w:p>
        </w:tc>
      </w:tr>
      <w:tr w:rsidR="52369472" w14:paraId="5F96C282" w14:textId="77777777" w:rsidTr="52369472">
        <w:trPr>
          <w:trHeight w:val="300"/>
        </w:trPr>
        <w:tc>
          <w:tcPr>
            <w:tcW w:w="2685" w:type="dxa"/>
          </w:tcPr>
          <w:p w14:paraId="035D5573" w14:textId="77215E6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Savi’s warbler</w:t>
            </w:r>
          </w:p>
        </w:tc>
        <w:tc>
          <w:tcPr>
            <w:tcW w:w="1125" w:type="dxa"/>
          </w:tcPr>
          <w:p w14:paraId="422F4BB1" w14:textId="41BEE12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2BC31B94" w14:textId="054696E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7D2D18EB" w14:textId="77777777" w:rsidTr="52369472">
        <w:trPr>
          <w:trHeight w:val="300"/>
        </w:trPr>
        <w:tc>
          <w:tcPr>
            <w:tcW w:w="2685" w:type="dxa"/>
          </w:tcPr>
          <w:p w14:paraId="17D21269" w14:textId="016B668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Sedge warbler</w:t>
            </w:r>
          </w:p>
        </w:tc>
        <w:tc>
          <w:tcPr>
            <w:tcW w:w="1125" w:type="dxa"/>
          </w:tcPr>
          <w:p w14:paraId="00C29368" w14:textId="7FEA3B3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2D2D254D" w14:textId="6111728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Lowland fen</w:t>
            </w:r>
          </w:p>
        </w:tc>
      </w:tr>
      <w:tr w:rsidR="52369472" w14:paraId="09CED257" w14:textId="77777777" w:rsidTr="52369472">
        <w:trPr>
          <w:trHeight w:val="300"/>
        </w:trPr>
        <w:tc>
          <w:tcPr>
            <w:tcW w:w="2685" w:type="dxa"/>
          </w:tcPr>
          <w:p w14:paraId="2ACA211C" w14:textId="2CE1928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Marsh warbler</w:t>
            </w:r>
          </w:p>
        </w:tc>
        <w:tc>
          <w:tcPr>
            <w:tcW w:w="1125" w:type="dxa"/>
          </w:tcPr>
          <w:p w14:paraId="2B8087B8" w14:textId="216DA1F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427B5E7B" w14:textId="775D976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43CACD6E" w14:textId="77777777" w:rsidTr="52369472">
        <w:trPr>
          <w:trHeight w:val="300"/>
        </w:trPr>
        <w:tc>
          <w:tcPr>
            <w:tcW w:w="2685" w:type="dxa"/>
          </w:tcPr>
          <w:p w14:paraId="082CD06A" w14:textId="54DD848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Reed warbler</w:t>
            </w:r>
          </w:p>
        </w:tc>
        <w:tc>
          <w:tcPr>
            <w:tcW w:w="1125" w:type="dxa"/>
          </w:tcPr>
          <w:p w14:paraId="6D898254" w14:textId="0465F96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7A72C4BA" w14:textId="46E1930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fen</w:t>
            </w:r>
          </w:p>
        </w:tc>
      </w:tr>
      <w:tr w:rsidR="52369472" w14:paraId="2C7ACDCD" w14:textId="77777777" w:rsidTr="52369472">
        <w:trPr>
          <w:trHeight w:val="300"/>
        </w:trPr>
        <w:tc>
          <w:tcPr>
            <w:tcW w:w="2685" w:type="dxa"/>
          </w:tcPr>
          <w:p w14:paraId="44A0DDAD" w14:textId="660BB7A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Nuthatch</w:t>
            </w:r>
          </w:p>
        </w:tc>
        <w:tc>
          <w:tcPr>
            <w:tcW w:w="1125" w:type="dxa"/>
          </w:tcPr>
          <w:p w14:paraId="63C1299C" w14:textId="3519F59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691FE35" w14:textId="473CDE1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1DF698E5" w14:textId="77777777" w:rsidTr="52369472">
        <w:trPr>
          <w:trHeight w:val="300"/>
        </w:trPr>
        <w:tc>
          <w:tcPr>
            <w:tcW w:w="2685" w:type="dxa"/>
          </w:tcPr>
          <w:p w14:paraId="0823CB1E" w14:textId="308F093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Treecreeper</w:t>
            </w:r>
          </w:p>
        </w:tc>
        <w:tc>
          <w:tcPr>
            <w:tcW w:w="1125" w:type="dxa"/>
          </w:tcPr>
          <w:p w14:paraId="40F86E2A" w14:textId="0D686FE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1A019F01" w14:textId="72B0D76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57EBDCCD" w14:textId="77777777" w:rsidTr="52369472">
        <w:trPr>
          <w:trHeight w:val="300"/>
        </w:trPr>
        <w:tc>
          <w:tcPr>
            <w:tcW w:w="2685" w:type="dxa"/>
          </w:tcPr>
          <w:p w14:paraId="6524C12B" w14:textId="39842BD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Wren</w:t>
            </w:r>
          </w:p>
        </w:tc>
        <w:tc>
          <w:tcPr>
            <w:tcW w:w="1125" w:type="dxa"/>
          </w:tcPr>
          <w:p w14:paraId="67CBAEA1" w14:textId="0C18F80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0CEAC937" w14:textId="11F9589E" w:rsidR="52369472" w:rsidRDefault="52369472" w:rsidP="52369472">
            <w:pPr>
              <w:spacing w:line="259" w:lineRule="auto"/>
              <w:contextualSpacing/>
              <w:rPr>
                <w:rFonts w:ascii="Arial" w:eastAsia="Arial" w:hAnsi="Arial" w:cs="Arial"/>
                <w:color w:val="000000" w:themeColor="text1"/>
                <w:sz w:val="22"/>
                <w:szCs w:val="22"/>
              </w:rPr>
            </w:pPr>
          </w:p>
        </w:tc>
      </w:tr>
      <w:tr w:rsidR="52369472" w14:paraId="263668D9" w14:textId="77777777" w:rsidTr="52369472">
        <w:trPr>
          <w:trHeight w:val="300"/>
        </w:trPr>
        <w:tc>
          <w:tcPr>
            <w:tcW w:w="2685" w:type="dxa"/>
          </w:tcPr>
          <w:p w14:paraId="50586833" w14:textId="36DF8E6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Starling</w:t>
            </w:r>
          </w:p>
        </w:tc>
        <w:tc>
          <w:tcPr>
            <w:tcW w:w="1125" w:type="dxa"/>
          </w:tcPr>
          <w:p w14:paraId="04995875" w14:textId="34E47B6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1DF65F70" w14:textId="2ECF5C5B" w:rsidR="52369472" w:rsidRDefault="52369472" w:rsidP="52369472">
            <w:pPr>
              <w:spacing w:line="259" w:lineRule="auto"/>
              <w:contextualSpacing/>
              <w:rPr>
                <w:rFonts w:ascii="Arial" w:eastAsia="Arial" w:hAnsi="Arial" w:cs="Arial"/>
                <w:color w:val="000000" w:themeColor="text1"/>
                <w:sz w:val="22"/>
                <w:szCs w:val="22"/>
              </w:rPr>
            </w:pPr>
          </w:p>
        </w:tc>
      </w:tr>
      <w:tr w:rsidR="52369472" w14:paraId="18B6A5D3" w14:textId="77777777" w:rsidTr="52369472">
        <w:trPr>
          <w:trHeight w:val="300"/>
        </w:trPr>
        <w:tc>
          <w:tcPr>
            <w:tcW w:w="2685" w:type="dxa"/>
          </w:tcPr>
          <w:p w14:paraId="3EFE654F" w14:textId="57ADCF0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Dipper</w:t>
            </w:r>
          </w:p>
        </w:tc>
        <w:tc>
          <w:tcPr>
            <w:tcW w:w="1125" w:type="dxa"/>
          </w:tcPr>
          <w:p w14:paraId="05A59258" w14:textId="2D561F4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B5F915C" w14:textId="343FC44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387B550E" w14:textId="77777777" w:rsidTr="52369472">
        <w:trPr>
          <w:trHeight w:val="300"/>
        </w:trPr>
        <w:tc>
          <w:tcPr>
            <w:tcW w:w="2685" w:type="dxa"/>
          </w:tcPr>
          <w:p w14:paraId="56F6BB38" w14:textId="69CA303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Ring ouzel</w:t>
            </w:r>
          </w:p>
        </w:tc>
        <w:tc>
          <w:tcPr>
            <w:tcW w:w="1125" w:type="dxa"/>
          </w:tcPr>
          <w:p w14:paraId="4FB28D8D" w14:textId="0EA28F7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077B550A" w14:textId="175EE3F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Montane and Upland grassland/Heaths/Peatlands</w:t>
            </w:r>
          </w:p>
        </w:tc>
      </w:tr>
      <w:tr w:rsidR="52369472" w14:paraId="62148985" w14:textId="77777777" w:rsidTr="52369472">
        <w:trPr>
          <w:trHeight w:val="300"/>
        </w:trPr>
        <w:tc>
          <w:tcPr>
            <w:tcW w:w="2685" w:type="dxa"/>
          </w:tcPr>
          <w:p w14:paraId="11E78EF0" w14:textId="2D00290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Blackbird</w:t>
            </w:r>
          </w:p>
        </w:tc>
        <w:tc>
          <w:tcPr>
            <w:tcW w:w="1125" w:type="dxa"/>
          </w:tcPr>
          <w:p w14:paraId="5812498E" w14:textId="38FE09C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27CDF6F6" w14:textId="6CBC4946" w:rsidR="52369472" w:rsidRDefault="52369472" w:rsidP="52369472">
            <w:pPr>
              <w:spacing w:line="259" w:lineRule="auto"/>
              <w:contextualSpacing/>
              <w:rPr>
                <w:rFonts w:ascii="Arial" w:eastAsia="Arial" w:hAnsi="Arial" w:cs="Arial"/>
                <w:color w:val="000000" w:themeColor="text1"/>
                <w:sz w:val="22"/>
                <w:szCs w:val="22"/>
              </w:rPr>
            </w:pPr>
          </w:p>
        </w:tc>
      </w:tr>
      <w:tr w:rsidR="52369472" w14:paraId="4F0A072B" w14:textId="77777777" w:rsidTr="52369472">
        <w:trPr>
          <w:trHeight w:val="300"/>
        </w:trPr>
        <w:tc>
          <w:tcPr>
            <w:tcW w:w="2685" w:type="dxa"/>
          </w:tcPr>
          <w:p w14:paraId="380F32E9" w14:textId="6F8AEED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Song thrush</w:t>
            </w:r>
          </w:p>
        </w:tc>
        <w:tc>
          <w:tcPr>
            <w:tcW w:w="1125" w:type="dxa"/>
          </w:tcPr>
          <w:p w14:paraId="3A911529" w14:textId="120D480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1D7A907A" w14:textId="249B3203" w:rsidR="52369472" w:rsidRDefault="52369472" w:rsidP="52369472">
            <w:pPr>
              <w:spacing w:line="259" w:lineRule="auto"/>
              <w:contextualSpacing/>
              <w:rPr>
                <w:rFonts w:ascii="Arial" w:eastAsia="Arial" w:hAnsi="Arial" w:cs="Arial"/>
                <w:color w:val="000000" w:themeColor="text1"/>
                <w:sz w:val="22"/>
                <w:szCs w:val="22"/>
              </w:rPr>
            </w:pPr>
          </w:p>
        </w:tc>
      </w:tr>
      <w:tr w:rsidR="52369472" w14:paraId="677A6B94" w14:textId="77777777" w:rsidTr="52369472">
        <w:trPr>
          <w:trHeight w:val="300"/>
        </w:trPr>
        <w:tc>
          <w:tcPr>
            <w:tcW w:w="2685" w:type="dxa"/>
          </w:tcPr>
          <w:p w14:paraId="22127913" w14:textId="4B297C7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Mistle thrush</w:t>
            </w:r>
          </w:p>
        </w:tc>
        <w:tc>
          <w:tcPr>
            <w:tcW w:w="1125" w:type="dxa"/>
          </w:tcPr>
          <w:p w14:paraId="64607C8B" w14:textId="3928450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1AECEB5B" w14:textId="29CDFC9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37B1B740" w14:textId="77777777" w:rsidTr="52369472">
        <w:trPr>
          <w:trHeight w:val="300"/>
        </w:trPr>
        <w:tc>
          <w:tcPr>
            <w:tcW w:w="2685" w:type="dxa"/>
          </w:tcPr>
          <w:p w14:paraId="6DA54B03" w14:textId="7C05674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Spotted flycatcher</w:t>
            </w:r>
          </w:p>
        </w:tc>
        <w:tc>
          <w:tcPr>
            <w:tcW w:w="1125" w:type="dxa"/>
          </w:tcPr>
          <w:p w14:paraId="41A13320" w14:textId="6953BF4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09F17895" w14:textId="0AE03E1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2ABDEEF5" w14:textId="77777777" w:rsidTr="52369472">
        <w:trPr>
          <w:trHeight w:val="300"/>
        </w:trPr>
        <w:tc>
          <w:tcPr>
            <w:tcW w:w="2685" w:type="dxa"/>
          </w:tcPr>
          <w:p w14:paraId="09A85190" w14:textId="0138381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Robin</w:t>
            </w:r>
          </w:p>
        </w:tc>
        <w:tc>
          <w:tcPr>
            <w:tcW w:w="1125" w:type="dxa"/>
          </w:tcPr>
          <w:p w14:paraId="045AAA3B" w14:textId="56CA544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35AE0FCB" w14:textId="5C11E696" w:rsidR="52369472" w:rsidRDefault="52369472" w:rsidP="52369472">
            <w:pPr>
              <w:spacing w:line="259" w:lineRule="auto"/>
              <w:contextualSpacing/>
              <w:rPr>
                <w:rFonts w:ascii="Arial" w:eastAsia="Arial" w:hAnsi="Arial" w:cs="Arial"/>
                <w:color w:val="000000" w:themeColor="text1"/>
                <w:sz w:val="22"/>
                <w:szCs w:val="22"/>
              </w:rPr>
            </w:pPr>
          </w:p>
        </w:tc>
      </w:tr>
      <w:tr w:rsidR="52369472" w14:paraId="6730CEF4" w14:textId="77777777" w:rsidTr="52369472">
        <w:trPr>
          <w:trHeight w:val="300"/>
        </w:trPr>
        <w:tc>
          <w:tcPr>
            <w:tcW w:w="2685" w:type="dxa"/>
          </w:tcPr>
          <w:p w14:paraId="20F97022" w14:textId="3A865A2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lastRenderedPageBreak/>
              <w:t>Nightingale</w:t>
            </w:r>
          </w:p>
        </w:tc>
        <w:tc>
          <w:tcPr>
            <w:tcW w:w="1125" w:type="dxa"/>
          </w:tcPr>
          <w:p w14:paraId="3EC3D815" w14:textId="70D32B6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784DD712" w14:textId="2BA74C2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747DCB73" w14:textId="77777777" w:rsidTr="52369472">
        <w:trPr>
          <w:trHeight w:val="300"/>
        </w:trPr>
        <w:tc>
          <w:tcPr>
            <w:tcW w:w="2685" w:type="dxa"/>
          </w:tcPr>
          <w:p w14:paraId="25237DCB" w14:textId="48C9D97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Black redstart</w:t>
            </w:r>
          </w:p>
        </w:tc>
        <w:tc>
          <w:tcPr>
            <w:tcW w:w="1125" w:type="dxa"/>
          </w:tcPr>
          <w:p w14:paraId="01587396" w14:textId="17BD1DF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5</w:t>
            </w:r>
          </w:p>
        </w:tc>
        <w:tc>
          <w:tcPr>
            <w:tcW w:w="5190" w:type="dxa"/>
          </w:tcPr>
          <w:p w14:paraId="4C0E7E5E" w14:textId="7A2D06CE" w:rsidR="52369472" w:rsidRDefault="52369472" w:rsidP="52369472">
            <w:pPr>
              <w:spacing w:line="259" w:lineRule="auto"/>
              <w:contextualSpacing/>
              <w:rPr>
                <w:rFonts w:ascii="Arial" w:eastAsia="Arial" w:hAnsi="Arial" w:cs="Arial"/>
                <w:color w:val="000000" w:themeColor="text1"/>
                <w:sz w:val="22"/>
                <w:szCs w:val="22"/>
              </w:rPr>
            </w:pPr>
          </w:p>
        </w:tc>
      </w:tr>
      <w:tr w:rsidR="52369472" w14:paraId="359FAE4E" w14:textId="77777777" w:rsidTr="52369472">
        <w:trPr>
          <w:trHeight w:val="300"/>
        </w:trPr>
        <w:tc>
          <w:tcPr>
            <w:tcW w:w="2685" w:type="dxa"/>
          </w:tcPr>
          <w:p w14:paraId="2B09C9F5" w14:textId="3B3933D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Redstart</w:t>
            </w:r>
          </w:p>
        </w:tc>
        <w:tc>
          <w:tcPr>
            <w:tcW w:w="1125" w:type="dxa"/>
          </w:tcPr>
          <w:p w14:paraId="1F77A58F" w14:textId="3ACCECF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32FD961D" w14:textId="1A3A4D2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6ACDEF56" w14:textId="77777777" w:rsidTr="52369472">
        <w:trPr>
          <w:trHeight w:val="300"/>
        </w:trPr>
        <w:tc>
          <w:tcPr>
            <w:tcW w:w="2685" w:type="dxa"/>
          </w:tcPr>
          <w:p w14:paraId="7F7C67A5" w14:textId="70D14AC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Whinchat</w:t>
            </w:r>
          </w:p>
        </w:tc>
        <w:tc>
          <w:tcPr>
            <w:tcW w:w="1125" w:type="dxa"/>
          </w:tcPr>
          <w:p w14:paraId="664812D6" w14:textId="40BE4C8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7008F694" w14:textId="08A53FF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033251B9" w14:textId="77777777" w:rsidTr="52369472">
        <w:trPr>
          <w:trHeight w:val="300"/>
        </w:trPr>
        <w:tc>
          <w:tcPr>
            <w:tcW w:w="2685" w:type="dxa"/>
          </w:tcPr>
          <w:p w14:paraId="2FE64D42" w14:textId="3B5D31E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Stonechat</w:t>
            </w:r>
          </w:p>
        </w:tc>
        <w:tc>
          <w:tcPr>
            <w:tcW w:w="1125" w:type="dxa"/>
          </w:tcPr>
          <w:p w14:paraId="2795B498" w14:textId="3CE90AC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0CF047CA" w14:textId="008DD3D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 Lowland heath</w:t>
            </w:r>
          </w:p>
        </w:tc>
      </w:tr>
      <w:tr w:rsidR="52369472" w14:paraId="0A1E51C8" w14:textId="77777777" w:rsidTr="52369472">
        <w:trPr>
          <w:trHeight w:val="300"/>
        </w:trPr>
        <w:tc>
          <w:tcPr>
            <w:tcW w:w="2685" w:type="dxa"/>
          </w:tcPr>
          <w:p w14:paraId="6B8D2B33" w14:textId="0536115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Wheatear</w:t>
            </w:r>
          </w:p>
        </w:tc>
        <w:tc>
          <w:tcPr>
            <w:tcW w:w="1125" w:type="dxa"/>
          </w:tcPr>
          <w:p w14:paraId="48D4ABD2" w14:textId="37E6101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24B37EF3" w14:textId="1214E61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 Lowland heath</w:t>
            </w:r>
          </w:p>
        </w:tc>
      </w:tr>
      <w:tr w:rsidR="52369472" w14:paraId="732390F4" w14:textId="77777777" w:rsidTr="52369472">
        <w:trPr>
          <w:trHeight w:val="300"/>
        </w:trPr>
        <w:tc>
          <w:tcPr>
            <w:tcW w:w="2685" w:type="dxa"/>
          </w:tcPr>
          <w:p w14:paraId="13CF9437" w14:textId="4801A44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Pied wagtail</w:t>
            </w:r>
          </w:p>
        </w:tc>
        <w:tc>
          <w:tcPr>
            <w:tcW w:w="1125" w:type="dxa"/>
          </w:tcPr>
          <w:p w14:paraId="130F8E85" w14:textId="558EAA8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3874A01A" w14:textId="6FF70AA8" w:rsidR="52369472" w:rsidRDefault="52369472" w:rsidP="52369472">
            <w:pPr>
              <w:spacing w:line="259" w:lineRule="auto"/>
              <w:contextualSpacing/>
              <w:rPr>
                <w:rFonts w:ascii="Arial" w:eastAsia="Arial" w:hAnsi="Arial" w:cs="Arial"/>
                <w:color w:val="000000" w:themeColor="text1"/>
                <w:sz w:val="22"/>
                <w:szCs w:val="22"/>
              </w:rPr>
            </w:pPr>
          </w:p>
        </w:tc>
      </w:tr>
      <w:tr w:rsidR="52369472" w14:paraId="773B2C1C" w14:textId="77777777" w:rsidTr="52369472">
        <w:trPr>
          <w:trHeight w:val="300"/>
        </w:trPr>
        <w:tc>
          <w:tcPr>
            <w:tcW w:w="2685" w:type="dxa"/>
          </w:tcPr>
          <w:p w14:paraId="21124150" w14:textId="285A7C9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Dunnock</w:t>
            </w:r>
          </w:p>
        </w:tc>
        <w:tc>
          <w:tcPr>
            <w:tcW w:w="1125" w:type="dxa"/>
          </w:tcPr>
          <w:p w14:paraId="053619C1" w14:textId="15C5235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7E7BD610" w14:textId="75011C33" w:rsidR="52369472" w:rsidRDefault="52369472" w:rsidP="52369472">
            <w:pPr>
              <w:spacing w:line="259" w:lineRule="auto"/>
              <w:contextualSpacing/>
              <w:rPr>
                <w:rFonts w:ascii="Arial" w:eastAsia="Arial" w:hAnsi="Arial" w:cs="Arial"/>
                <w:color w:val="000000" w:themeColor="text1"/>
                <w:sz w:val="22"/>
                <w:szCs w:val="22"/>
              </w:rPr>
            </w:pPr>
          </w:p>
        </w:tc>
      </w:tr>
      <w:tr w:rsidR="52369472" w14:paraId="504160A9" w14:textId="77777777" w:rsidTr="52369472">
        <w:trPr>
          <w:trHeight w:val="300"/>
        </w:trPr>
        <w:tc>
          <w:tcPr>
            <w:tcW w:w="2685" w:type="dxa"/>
          </w:tcPr>
          <w:p w14:paraId="40C6DA84" w14:textId="1E36216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House sparrow</w:t>
            </w:r>
          </w:p>
        </w:tc>
        <w:tc>
          <w:tcPr>
            <w:tcW w:w="1125" w:type="dxa"/>
          </w:tcPr>
          <w:p w14:paraId="722B64C3" w14:textId="0CAC9A2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3C85DFC4" w14:textId="3A271693" w:rsidR="52369472" w:rsidRDefault="52369472" w:rsidP="52369472">
            <w:pPr>
              <w:spacing w:line="259" w:lineRule="auto"/>
              <w:contextualSpacing/>
              <w:rPr>
                <w:rFonts w:ascii="Arial" w:eastAsia="Arial" w:hAnsi="Arial" w:cs="Arial"/>
                <w:color w:val="000000" w:themeColor="text1"/>
                <w:sz w:val="22"/>
                <w:szCs w:val="22"/>
              </w:rPr>
            </w:pPr>
          </w:p>
        </w:tc>
      </w:tr>
      <w:tr w:rsidR="52369472" w14:paraId="6D637B94" w14:textId="77777777" w:rsidTr="52369472">
        <w:trPr>
          <w:trHeight w:val="300"/>
        </w:trPr>
        <w:tc>
          <w:tcPr>
            <w:tcW w:w="2685" w:type="dxa"/>
          </w:tcPr>
          <w:p w14:paraId="56D328A8" w14:textId="238DC9B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Tree sparrow</w:t>
            </w:r>
          </w:p>
        </w:tc>
        <w:tc>
          <w:tcPr>
            <w:tcW w:w="1125" w:type="dxa"/>
          </w:tcPr>
          <w:p w14:paraId="466DC51B" w14:textId="3A8E148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3859DA3A" w14:textId="3BE075C0" w:rsidR="52369472" w:rsidRDefault="52369472" w:rsidP="52369472">
            <w:pPr>
              <w:spacing w:line="259" w:lineRule="auto"/>
              <w:contextualSpacing/>
              <w:rPr>
                <w:rFonts w:ascii="Arial" w:eastAsia="Arial" w:hAnsi="Arial" w:cs="Arial"/>
                <w:color w:val="000000" w:themeColor="text1"/>
                <w:sz w:val="22"/>
                <w:szCs w:val="22"/>
              </w:rPr>
            </w:pPr>
          </w:p>
        </w:tc>
      </w:tr>
      <w:tr w:rsidR="52369472" w14:paraId="68335DAA" w14:textId="77777777" w:rsidTr="52369472">
        <w:trPr>
          <w:trHeight w:val="300"/>
        </w:trPr>
        <w:tc>
          <w:tcPr>
            <w:tcW w:w="2685" w:type="dxa"/>
          </w:tcPr>
          <w:p w14:paraId="6CD2B81B" w14:textId="77A031F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Yellow wagtail</w:t>
            </w:r>
          </w:p>
        </w:tc>
        <w:tc>
          <w:tcPr>
            <w:tcW w:w="1125" w:type="dxa"/>
          </w:tcPr>
          <w:p w14:paraId="53650C6B" w14:textId="0D8A218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0739911E" w14:textId="1A8C80A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w:t>
            </w:r>
          </w:p>
        </w:tc>
      </w:tr>
      <w:tr w:rsidR="52369472" w14:paraId="529D50AF" w14:textId="77777777" w:rsidTr="52369472">
        <w:trPr>
          <w:trHeight w:val="300"/>
        </w:trPr>
        <w:tc>
          <w:tcPr>
            <w:tcW w:w="2685" w:type="dxa"/>
          </w:tcPr>
          <w:p w14:paraId="3A10C098" w14:textId="0527FFE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Grey wagtail</w:t>
            </w:r>
          </w:p>
        </w:tc>
        <w:tc>
          <w:tcPr>
            <w:tcW w:w="1125" w:type="dxa"/>
          </w:tcPr>
          <w:p w14:paraId="02CE57FC" w14:textId="3A92182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51D8EB46" w14:textId="4D989D5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4E0F27E9" w14:textId="77777777" w:rsidTr="52369472">
        <w:trPr>
          <w:trHeight w:val="300"/>
        </w:trPr>
        <w:tc>
          <w:tcPr>
            <w:tcW w:w="2685" w:type="dxa"/>
          </w:tcPr>
          <w:p w14:paraId="2C26A3C3" w14:textId="1CE10EE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Pied flycatcher</w:t>
            </w:r>
          </w:p>
        </w:tc>
        <w:tc>
          <w:tcPr>
            <w:tcW w:w="1125" w:type="dxa"/>
          </w:tcPr>
          <w:p w14:paraId="165C7680" w14:textId="7EB281E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639589AD" w14:textId="794C8C52" w:rsidR="52369472" w:rsidRDefault="52369472" w:rsidP="52369472">
            <w:pPr>
              <w:spacing w:line="259" w:lineRule="auto"/>
              <w:contextualSpacing/>
              <w:rPr>
                <w:rFonts w:ascii="Arial" w:eastAsia="Arial" w:hAnsi="Arial" w:cs="Arial"/>
                <w:color w:val="000000" w:themeColor="text1"/>
                <w:sz w:val="22"/>
                <w:szCs w:val="22"/>
              </w:rPr>
            </w:pPr>
          </w:p>
        </w:tc>
      </w:tr>
      <w:tr w:rsidR="52369472" w14:paraId="26AD5975" w14:textId="77777777" w:rsidTr="52369472">
        <w:trPr>
          <w:trHeight w:val="300"/>
        </w:trPr>
        <w:tc>
          <w:tcPr>
            <w:tcW w:w="2685" w:type="dxa"/>
          </w:tcPr>
          <w:p w14:paraId="75F21067" w14:textId="75F0E41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Tree pipit</w:t>
            </w:r>
          </w:p>
        </w:tc>
        <w:tc>
          <w:tcPr>
            <w:tcW w:w="1125" w:type="dxa"/>
          </w:tcPr>
          <w:p w14:paraId="62856CD8" w14:textId="4FA0C77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0CF2A5FE" w14:textId="1174433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 Woodland</w:t>
            </w:r>
          </w:p>
        </w:tc>
      </w:tr>
      <w:tr w:rsidR="52369472" w14:paraId="48D9A741" w14:textId="77777777" w:rsidTr="52369472">
        <w:trPr>
          <w:trHeight w:val="300"/>
        </w:trPr>
        <w:tc>
          <w:tcPr>
            <w:tcW w:w="2685" w:type="dxa"/>
          </w:tcPr>
          <w:p w14:paraId="57600198" w14:textId="4DF1F9F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Meadow pipit</w:t>
            </w:r>
          </w:p>
        </w:tc>
        <w:tc>
          <w:tcPr>
            <w:tcW w:w="1125" w:type="dxa"/>
          </w:tcPr>
          <w:p w14:paraId="71F6AD6D" w14:textId="47F7E59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2E94C305" w14:textId="32C71F82" w:rsidR="52369472" w:rsidRDefault="52369472" w:rsidP="52369472">
            <w:pPr>
              <w:spacing w:line="259" w:lineRule="auto"/>
              <w:contextualSpacing/>
              <w:rPr>
                <w:rFonts w:ascii="Arial" w:eastAsia="Arial" w:hAnsi="Arial" w:cs="Arial"/>
                <w:color w:val="000000" w:themeColor="text1"/>
                <w:sz w:val="22"/>
                <w:szCs w:val="22"/>
              </w:rPr>
            </w:pPr>
          </w:p>
        </w:tc>
      </w:tr>
      <w:tr w:rsidR="52369472" w14:paraId="79D7B72F" w14:textId="77777777" w:rsidTr="52369472">
        <w:trPr>
          <w:trHeight w:val="300"/>
        </w:trPr>
        <w:tc>
          <w:tcPr>
            <w:tcW w:w="2685" w:type="dxa"/>
          </w:tcPr>
          <w:p w14:paraId="4FBA0895" w14:textId="711209C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Rock pipit</w:t>
            </w:r>
          </w:p>
        </w:tc>
        <w:tc>
          <w:tcPr>
            <w:tcW w:w="1125" w:type="dxa"/>
          </w:tcPr>
          <w:p w14:paraId="3035E9BE" w14:textId="0950D01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67EBEED" w14:textId="15F7C83B" w:rsidR="52369472" w:rsidRDefault="52369472" w:rsidP="52369472">
            <w:pPr>
              <w:spacing w:line="259" w:lineRule="auto"/>
              <w:contextualSpacing/>
              <w:rPr>
                <w:rFonts w:ascii="Arial" w:eastAsia="Arial" w:hAnsi="Arial" w:cs="Arial"/>
                <w:color w:val="000000" w:themeColor="text1"/>
                <w:sz w:val="22"/>
                <w:szCs w:val="22"/>
              </w:rPr>
            </w:pPr>
          </w:p>
        </w:tc>
      </w:tr>
      <w:tr w:rsidR="52369472" w14:paraId="3BE03016" w14:textId="77777777" w:rsidTr="52369472">
        <w:trPr>
          <w:trHeight w:val="300"/>
        </w:trPr>
        <w:tc>
          <w:tcPr>
            <w:tcW w:w="2685" w:type="dxa"/>
          </w:tcPr>
          <w:p w14:paraId="0F58C6B6" w14:textId="5EB21AF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Chaffinch</w:t>
            </w:r>
          </w:p>
        </w:tc>
        <w:tc>
          <w:tcPr>
            <w:tcW w:w="1125" w:type="dxa"/>
          </w:tcPr>
          <w:p w14:paraId="3C4736D6" w14:textId="17A5A94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1428416D" w14:textId="767ECB31" w:rsidR="52369472" w:rsidRDefault="52369472" w:rsidP="52369472">
            <w:pPr>
              <w:spacing w:line="259" w:lineRule="auto"/>
              <w:contextualSpacing/>
              <w:rPr>
                <w:rFonts w:ascii="Arial" w:eastAsia="Arial" w:hAnsi="Arial" w:cs="Arial"/>
                <w:color w:val="000000" w:themeColor="text1"/>
                <w:sz w:val="22"/>
                <w:szCs w:val="22"/>
              </w:rPr>
            </w:pPr>
          </w:p>
        </w:tc>
      </w:tr>
      <w:tr w:rsidR="52369472" w14:paraId="4AC0CD12" w14:textId="77777777" w:rsidTr="52369472">
        <w:trPr>
          <w:trHeight w:val="300"/>
        </w:trPr>
        <w:tc>
          <w:tcPr>
            <w:tcW w:w="2685" w:type="dxa"/>
          </w:tcPr>
          <w:p w14:paraId="5B1AD6C5" w14:textId="615D18B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Brambling</w:t>
            </w:r>
          </w:p>
        </w:tc>
        <w:tc>
          <w:tcPr>
            <w:tcW w:w="1125" w:type="dxa"/>
          </w:tcPr>
          <w:p w14:paraId="1E1E947B" w14:textId="3237080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55024C48" w14:textId="2785A5DA" w:rsidR="52369472" w:rsidRDefault="52369472" w:rsidP="52369472">
            <w:pPr>
              <w:spacing w:line="259" w:lineRule="auto"/>
              <w:contextualSpacing/>
              <w:rPr>
                <w:rFonts w:ascii="Arial" w:eastAsia="Arial" w:hAnsi="Arial" w:cs="Arial"/>
                <w:color w:val="000000" w:themeColor="text1"/>
                <w:sz w:val="22"/>
                <w:szCs w:val="22"/>
              </w:rPr>
            </w:pPr>
          </w:p>
        </w:tc>
      </w:tr>
      <w:tr w:rsidR="52369472" w14:paraId="51E52E41" w14:textId="77777777" w:rsidTr="52369472">
        <w:trPr>
          <w:trHeight w:val="300"/>
        </w:trPr>
        <w:tc>
          <w:tcPr>
            <w:tcW w:w="2685" w:type="dxa"/>
          </w:tcPr>
          <w:p w14:paraId="5C9CF28D" w14:textId="76529E5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 xml:space="preserve">Serin </w:t>
            </w:r>
          </w:p>
        </w:tc>
        <w:tc>
          <w:tcPr>
            <w:tcW w:w="1125" w:type="dxa"/>
          </w:tcPr>
          <w:p w14:paraId="0E71308B" w14:textId="70C8C94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6</w:t>
            </w:r>
          </w:p>
        </w:tc>
        <w:tc>
          <w:tcPr>
            <w:tcW w:w="5190" w:type="dxa"/>
          </w:tcPr>
          <w:p w14:paraId="1D633060" w14:textId="4023159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35B69E5D" w14:textId="77777777" w:rsidTr="52369472">
        <w:trPr>
          <w:trHeight w:val="300"/>
        </w:trPr>
        <w:tc>
          <w:tcPr>
            <w:tcW w:w="2685" w:type="dxa"/>
          </w:tcPr>
          <w:p w14:paraId="705D0F8A" w14:textId="676DF3A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Greenfinch</w:t>
            </w:r>
          </w:p>
        </w:tc>
        <w:tc>
          <w:tcPr>
            <w:tcW w:w="1125" w:type="dxa"/>
          </w:tcPr>
          <w:p w14:paraId="3DDF985B" w14:textId="3A2523DE"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2A9DCAA8" w14:textId="6CD21372" w:rsidR="52369472" w:rsidRDefault="52369472" w:rsidP="52369472">
            <w:pPr>
              <w:spacing w:line="259" w:lineRule="auto"/>
              <w:contextualSpacing/>
              <w:rPr>
                <w:rFonts w:ascii="Arial" w:eastAsia="Arial" w:hAnsi="Arial" w:cs="Arial"/>
                <w:color w:val="000000" w:themeColor="text1"/>
                <w:sz w:val="22"/>
                <w:szCs w:val="22"/>
              </w:rPr>
            </w:pPr>
          </w:p>
        </w:tc>
      </w:tr>
      <w:tr w:rsidR="52369472" w14:paraId="5CB01531" w14:textId="77777777" w:rsidTr="52369472">
        <w:trPr>
          <w:trHeight w:val="300"/>
        </w:trPr>
        <w:tc>
          <w:tcPr>
            <w:tcW w:w="2685" w:type="dxa"/>
          </w:tcPr>
          <w:p w14:paraId="631DA814" w14:textId="00901156"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Goldfinch</w:t>
            </w:r>
          </w:p>
        </w:tc>
        <w:tc>
          <w:tcPr>
            <w:tcW w:w="1125" w:type="dxa"/>
          </w:tcPr>
          <w:p w14:paraId="16B8E4B8" w14:textId="0B27A74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6136BF08" w14:textId="5C0CF314" w:rsidR="52369472" w:rsidRDefault="52369472" w:rsidP="52369472">
            <w:pPr>
              <w:spacing w:line="259" w:lineRule="auto"/>
              <w:contextualSpacing/>
              <w:rPr>
                <w:rFonts w:ascii="Arial" w:eastAsia="Arial" w:hAnsi="Arial" w:cs="Arial"/>
                <w:color w:val="000000" w:themeColor="text1"/>
                <w:sz w:val="22"/>
                <w:szCs w:val="22"/>
              </w:rPr>
            </w:pPr>
          </w:p>
        </w:tc>
      </w:tr>
      <w:tr w:rsidR="52369472" w14:paraId="2B3EE7E9" w14:textId="77777777" w:rsidTr="52369472">
        <w:trPr>
          <w:trHeight w:val="300"/>
        </w:trPr>
        <w:tc>
          <w:tcPr>
            <w:tcW w:w="2685" w:type="dxa"/>
          </w:tcPr>
          <w:p w14:paraId="231E811A" w14:textId="697305F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Siskin</w:t>
            </w:r>
          </w:p>
        </w:tc>
        <w:tc>
          <w:tcPr>
            <w:tcW w:w="1125" w:type="dxa"/>
          </w:tcPr>
          <w:p w14:paraId="371675AF" w14:textId="49791A6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5FED1775" w14:textId="0E97D23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46CC1062" w14:textId="77777777" w:rsidTr="52369472">
        <w:trPr>
          <w:trHeight w:val="300"/>
        </w:trPr>
        <w:tc>
          <w:tcPr>
            <w:tcW w:w="2685" w:type="dxa"/>
          </w:tcPr>
          <w:p w14:paraId="62935F8E" w14:textId="04FED55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Linnet</w:t>
            </w:r>
          </w:p>
        </w:tc>
        <w:tc>
          <w:tcPr>
            <w:tcW w:w="1125" w:type="dxa"/>
          </w:tcPr>
          <w:p w14:paraId="2E493C1D" w14:textId="07B4F24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2B49B112" w14:textId="7B2B056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w:t>
            </w:r>
          </w:p>
        </w:tc>
      </w:tr>
      <w:tr w:rsidR="52369472" w14:paraId="3FA85AA5" w14:textId="77777777" w:rsidTr="52369472">
        <w:trPr>
          <w:trHeight w:val="300"/>
        </w:trPr>
        <w:tc>
          <w:tcPr>
            <w:tcW w:w="2685" w:type="dxa"/>
          </w:tcPr>
          <w:p w14:paraId="6414D0C5" w14:textId="27474FE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Twite</w:t>
            </w:r>
          </w:p>
        </w:tc>
        <w:tc>
          <w:tcPr>
            <w:tcW w:w="1125" w:type="dxa"/>
          </w:tcPr>
          <w:p w14:paraId="18031070" w14:textId="4DA6B4C1"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18709DC1" w14:textId="565BE9F0"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Upland grassland/Heaths/Peatlands</w:t>
            </w:r>
          </w:p>
        </w:tc>
      </w:tr>
      <w:tr w:rsidR="52369472" w14:paraId="4A760166" w14:textId="77777777" w:rsidTr="52369472">
        <w:trPr>
          <w:trHeight w:val="300"/>
        </w:trPr>
        <w:tc>
          <w:tcPr>
            <w:tcW w:w="2685" w:type="dxa"/>
          </w:tcPr>
          <w:p w14:paraId="0F489BBF" w14:textId="412DD9F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(Lesser) redpoll</w:t>
            </w:r>
          </w:p>
        </w:tc>
        <w:tc>
          <w:tcPr>
            <w:tcW w:w="1125" w:type="dxa"/>
          </w:tcPr>
          <w:p w14:paraId="48E383FA" w14:textId="78BB7B0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48AD7B76" w14:textId="048D6AF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76440207" w14:textId="77777777" w:rsidTr="52369472">
        <w:trPr>
          <w:trHeight w:val="300"/>
        </w:trPr>
        <w:tc>
          <w:tcPr>
            <w:tcW w:w="2685" w:type="dxa"/>
          </w:tcPr>
          <w:p w14:paraId="61F681C4" w14:textId="02093397"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Common Crossbill</w:t>
            </w:r>
          </w:p>
        </w:tc>
        <w:tc>
          <w:tcPr>
            <w:tcW w:w="1125" w:type="dxa"/>
          </w:tcPr>
          <w:p w14:paraId="6B1D916C" w14:textId="713CE0F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090F0F79" w14:textId="098D12A9"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0D937064" w14:textId="77777777" w:rsidTr="52369472">
        <w:trPr>
          <w:trHeight w:val="300"/>
        </w:trPr>
        <w:tc>
          <w:tcPr>
            <w:tcW w:w="2685" w:type="dxa"/>
          </w:tcPr>
          <w:p w14:paraId="24FAD3F5" w14:textId="36C8882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Parrot crossbill</w:t>
            </w:r>
          </w:p>
        </w:tc>
        <w:tc>
          <w:tcPr>
            <w:tcW w:w="1125" w:type="dxa"/>
          </w:tcPr>
          <w:p w14:paraId="4026B4B1" w14:textId="1AD6274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0</w:t>
            </w:r>
          </w:p>
        </w:tc>
        <w:tc>
          <w:tcPr>
            <w:tcW w:w="5190" w:type="dxa"/>
          </w:tcPr>
          <w:p w14:paraId="15CB6FAD" w14:textId="58A8C468" w:rsidR="52369472" w:rsidRDefault="52369472" w:rsidP="52369472">
            <w:pPr>
              <w:spacing w:line="259" w:lineRule="auto"/>
              <w:contextualSpacing/>
              <w:rPr>
                <w:rFonts w:ascii="Arial" w:eastAsia="Arial" w:hAnsi="Arial" w:cs="Arial"/>
                <w:color w:val="000000" w:themeColor="text1"/>
                <w:sz w:val="22"/>
                <w:szCs w:val="22"/>
              </w:rPr>
            </w:pPr>
          </w:p>
        </w:tc>
      </w:tr>
      <w:tr w:rsidR="52369472" w14:paraId="327B8C93" w14:textId="77777777" w:rsidTr="52369472">
        <w:trPr>
          <w:trHeight w:val="300"/>
        </w:trPr>
        <w:tc>
          <w:tcPr>
            <w:tcW w:w="2685" w:type="dxa"/>
          </w:tcPr>
          <w:p w14:paraId="1F48F43C" w14:textId="7F9DAED2"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Bullfinch</w:t>
            </w:r>
          </w:p>
        </w:tc>
        <w:tc>
          <w:tcPr>
            <w:tcW w:w="1125" w:type="dxa"/>
          </w:tcPr>
          <w:p w14:paraId="779B43E6" w14:textId="6EA608C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27573946" w14:textId="6CB0FE3D"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60B0FEBE" w14:textId="77777777" w:rsidTr="52369472">
        <w:trPr>
          <w:trHeight w:val="300"/>
        </w:trPr>
        <w:tc>
          <w:tcPr>
            <w:tcW w:w="2685" w:type="dxa"/>
          </w:tcPr>
          <w:p w14:paraId="24B10F9B" w14:textId="59308BC8"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Hawfinch</w:t>
            </w:r>
          </w:p>
        </w:tc>
        <w:tc>
          <w:tcPr>
            <w:tcW w:w="1125" w:type="dxa"/>
          </w:tcPr>
          <w:p w14:paraId="5FF3F62B" w14:textId="25C471D4"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3</w:t>
            </w:r>
          </w:p>
        </w:tc>
        <w:tc>
          <w:tcPr>
            <w:tcW w:w="5190" w:type="dxa"/>
          </w:tcPr>
          <w:p w14:paraId="1B1FEA92" w14:textId="639A71F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Woodland</w:t>
            </w:r>
          </w:p>
        </w:tc>
      </w:tr>
      <w:tr w:rsidR="52369472" w14:paraId="48C54E34" w14:textId="77777777" w:rsidTr="52369472">
        <w:trPr>
          <w:trHeight w:val="300"/>
        </w:trPr>
        <w:tc>
          <w:tcPr>
            <w:tcW w:w="2685" w:type="dxa"/>
          </w:tcPr>
          <w:p w14:paraId="45F17AE3" w14:textId="0E4D8D0B"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Yellowhammer</w:t>
            </w:r>
          </w:p>
        </w:tc>
        <w:tc>
          <w:tcPr>
            <w:tcW w:w="1125" w:type="dxa"/>
          </w:tcPr>
          <w:p w14:paraId="609776A8" w14:textId="7DB3829F"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29D4CA5E" w14:textId="04F89C4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heath</w:t>
            </w:r>
          </w:p>
        </w:tc>
      </w:tr>
      <w:tr w:rsidR="52369472" w14:paraId="3AE98D25" w14:textId="77777777" w:rsidTr="52369472">
        <w:trPr>
          <w:trHeight w:val="300"/>
        </w:trPr>
        <w:tc>
          <w:tcPr>
            <w:tcW w:w="2685" w:type="dxa"/>
          </w:tcPr>
          <w:p w14:paraId="2DFCC4F4" w14:textId="6CAAA67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Cirl bunting</w:t>
            </w:r>
          </w:p>
        </w:tc>
        <w:tc>
          <w:tcPr>
            <w:tcW w:w="1125" w:type="dxa"/>
          </w:tcPr>
          <w:p w14:paraId="47B3B120" w14:textId="15C308E5"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4</w:t>
            </w:r>
          </w:p>
        </w:tc>
        <w:tc>
          <w:tcPr>
            <w:tcW w:w="5190" w:type="dxa"/>
          </w:tcPr>
          <w:p w14:paraId="10FF0A86" w14:textId="35CE08B3" w:rsidR="52369472" w:rsidRDefault="52369472" w:rsidP="52369472">
            <w:pPr>
              <w:spacing w:line="259" w:lineRule="auto"/>
              <w:contextualSpacing/>
              <w:rPr>
                <w:rFonts w:ascii="Arial" w:eastAsia="Arial" w:hAnsi="Arial" w:cs="Arial"/>
                <w:color w:val="000000" w:themeColor="text1"/>
                <w:sz w:val="22"/>
                <w:szCs w:val="22"/>
              </w:rPr>
            </w:pPr>
          </w:p>
        </w:tc>
      </w:tr>
      <w:tr w:rsidR="52369472" w14:paraId="696C9536" w14:textId="77777777" w:rsidTr="52369472">
        <w:trPr>
          <w:trHeight w:val="300"/>
        </w:trPr>
        <w:tc>
          <w:tcPr>
            <w:tcW w:w="2685" w:type="dxa"/>
          </w:tcPr>
          <w:p w14:paraId="79CB6333" w14:textId="4D9C835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Reed bunting</w:t>
            </w:r>
          </w:p>
        </w:tc>
        <w:tc>
          <w:tcPr>
            <w:tcW w:w="1125" w:type="dxa"/>
          </w:tcPr>
          <w:p w14:paraId="3741E2E9" w14:textId="151331F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1</w:t>
            </w:r>
          </w:p>
        </w:tc>
        <w:tc>
          <w:tcPr>
            <w:tcW w:w="5190" w:type="dxa"/>
          </w:tcPr>
          <w:p w14:paraId="5A1D44BA" w14:textId="7DF11F8C"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Lowland grassland, Lowland fen</w:t>
            </w:r>
          </w:p>
        </w:tc>
      </w:tr>
      <w:tr w:rsidR="52369472" w14:paraId="5633770B" w14:textId="77777777" w:rsidTr="52369472">
        <w:trPr>
          <w:trHeight w:val="300"/>
        </w:trPr>
        <w:tc>
          <w:tcPr>
            <w:tcW w:w="2685" w:type="dxa"/>
          </w:tcPr>
          <w:p w14:paraId="4EB87140" w14:textId="592F8C03"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Corn bunting</w:t>
            </w:r>
          </w:p>
        </w:tc>
        <w:tc>
          <w:tcPr>
            <w:tcW w:w="1125" w:type="dxa"/>
          </w:tcPr>
          <w:p w14:paraId="4732F77A" w14:textId="22FC1B1A" w:rsidR="52369472" w:rsidRDefault="52369472" w:rsidP="52369472">
            <w:pPr>
              <w:spacing w:line="259" w:lineRule="auto"/>
              <w:contextualSpacing/>
              <w:rPr>
                <w:rFonts w:ascii="Arial" w:eastAsia="Arial" w:hAnsi="Arial" w:cs="Arial"/>
                <w:color w:val="000000" w:themeColor="text1"/>
                <w:sz w:val="22"/>
                <w:szCs w:val="22"/>
              </w:rPr>
            </w:pPr>
            <w:r w:rsidRPr="52369472">
              <w:rPr>
                <w:rFonts w:ascii="Arial" w:eastAsia="Arial" w:hAnsi="Arial" w:cs="Arial"/>
                <w:color w:val="000000" w:themeColor="text1"/>
                <w:sz w:val="22"/>
                <w:szCs w:val="22"/>
              </w:rPr>
              <w:t>2</w:t>
            </w:r>
          </w:p>
        </w:tc>
        <w:tc>
          <w:tcPr>
            <w:tcW w:w="5190" w:type="dxa"/>
          </w:tcPr>
          <w:p w14:paraId="7A24E386" w14:textId="14774B28" w:rsidR="52369472" w:rsidRDefault="52369472" w:rsidP="52369472">
            <w:pPr>
              <w:spacing w:line="259" w:lineRule="auto"/>
              <w:contextualSpacing/>
              <w:rPr>
                <w:rFonts w:ascii="Arial" w:eastAsia="Arial" w:hAnsi="Arial" w:cs="Arial"/>
                <w:color w:val="000000" w:themeColor="text1"/>
                <w:sz w:val="22"/>
                <w:szCs w:val="22"/>
              </w:rPr>
            </w:pPr>
          </w:p>
        </w:tc>
      </w:tr>
    </w:tbl>
    <w:p w14:paraId="33226C12" w14:textId="09E572EB" w:rsidR="52369472" w:rsidRDefault="52369472" w:rsidP="52369472"/>
    <w:p w14:paraId="61A5FB33" w14:textId="0DD251AE" w:rsidR="008D264A" w:rsidRPr="008D264A" w:rsidRDefault="008D264A" w:rsidP="6305989F">
      <w:pPr>
        <w:rPr>
          <w:rFonts w:ascii="Arial" w:hAnsi="Arial" w:cs="Arial"/>
          <w:b/>
          <w:bCs/>
          <w:sz w:val="24"/>
          <w:szCs w:val="24"/>
        </w:rPr>
      </w:pPr>
      <w:r w:rsidRPr="6305989F">
        <w:rPr>
          <w:rFonts w:ascii="Arial" w:hAnsi="Arial" w:cs="Arial"/>
          <w:b/>
          <w:bCs/>
          <w:sz w:val="24"/>
          <w:szCs w:val="24"/>
        </w:rPr>
        <w:t xml:space="preserve">Annex </w:t>
      </w:r>
      <w:r w:rsidR="47F8AFEE" w:rsidRPr="6305989F">
        <w:rPr>
          <w:rFonts w:ascii="Arial" w:hAnsi="Arial" w:cs="Arial"/>
          <w:b/>
          <w:bCs/>
          <w:sz w:val="24"/>
          <w:szCs w:val="24"/>
        </w:rPr>
        <w:t>3</w:t>
      </w:r>
      <w:r w:rsidRPr="6305989F">
        <w:rPr>
          <w:rFonts w:ascii="Arial" w:hAnsi="Arial" w:cs="Arial"/>
          <w:b/>
          <w:bCs/>
          <w:sz w:val="24"/>
          <w:szCs w:val="24"/>
        </w:rPr>
        <w:t xml:space="preserve">: Maps showing approximate location and extent of survey areas </w:t>
      </w:r>
    </w:p>
    <w:p w14:paraId="25757859" w14:textId="50773F9B" w:rsidR="00A0709F" w:rsidRPr="00A0709F" w:rsidRDefault="00A0709F" w:rsidP="00A0709F">
      <w:pPr>
        <w:rPr>
          <w:rFonts w:ascii="Arial" w:hAnsi="Arial" w:cs="Arial"/>
          <w:b/>
          <w:bCs/>
        </w:rPr>
      </w:pPr>
      <w:r w:rsidRPr="00A0709F">
        <w:rPr>
          <w:rFonts w:ascii="Arial" w:eastAsia="Calibri" w:hAnsi="Arial" w:cs="Arial"/>
          <w:color w:val="000000"/>
          <w:shd w:val="clear" w:color="auto" w:fill="FFFFFF"/>
        </w:rPr>
        <w:t>For more detailed information on site location please see </w:t>
      </w:r>
      <w:hyperlink r:id="rId21">
        <w:r w:rsidRPr="52369472">
          <w:rPr>
            <w:rStyle w:val="Hyperlink"/>
            <w:rFonts w:ascii="Arial" w:eastAsia="Calibri" w:hAnsi="Arial" w:cs="Arial"/>
          </w:rPr>
          <w:t>Magic.gov.uk</w:t>
        </w:r>
      </w:hyperlink>
      <w:r w:rsidRPr="00A0709F">
        <w:rPr>
          <w:rFonts w:ascii="Arial" w:eastAsia="Calibri" w:hAnsi="Arial" w:cs="Arial"/>
          <w:color w:val="000000"/>
          <w:shd w:val="clear" w:color="auto" w:fill="FFFFFF"/>
        </w:rPr>
        <w:t> </w:t>
      </w:r>
    </w:p>
    <w:p w14:paraId="5471236E" w14:textId="113942AC" w:rsidR="65B6F717" w:rsidRDefault="65B6F717" w:rsidP="52369472">
      <w:pPr>
        <w:rPr>
          <w:rFonts w:ascii="Arial" w:eastAsia="Calibri" w:hAnsi="Arial" w:cs="Arial"/>
          <w:color w:val="000000" w:themeColor="text1"/>
        </w:rPr>
      </w:pPr>
      <w:r w:rsidRPr="52369472">
        <w:rPr>
          <w:rFonts w:ascii="Arial" w:eastAsia="Calibri" w:hAnsi="Arial" w:cs="Arial"/>
          <w:color w:val="000000" w:themeColor="text1"/>
        </w:rPr>
        <w:t>Rawbones Meadow</w:t>
      </w:r>
    </w:p>
    <w:p w14:paraId="2696BEBB" w14:textId="13CCF5BF" w:rsidR="00A0709F" w:rsidRPr="00A0709F" w:rsidRDefault="00E853F2" w:rsidP="52369472">
      <w:pPr>
        <w:rPr>
          <w:rFonts w:ascii="Arial" w:hAnsi="Arial" w:cs="Arial"/>
          <w:b/>
          <w:bCs/>
        </w:rPr>
      </w:pPr>
      <w:r>
        <w:rPr>
          <w:noProof/>
        </w:rPr>
        <w:lastRenderedPageBreak/>
        <w:drawing>
          <wp:inline distT="0" distB="0" distL="0" distR="0" wp14:anchorId="5F17FB04" wp14:editId="0EC1497C">
            <wp:extent cx="5731510" cy="33153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731510" cy="3315335"/>
                    </a:xfrm>
                    <a:prstGeom prst="rect">
                      <a:avLst/>
                    </a:prstGeom>
                  </pic:spPr>
                </pic:pic>
              </a:graphicData>
            </a:graphic>
          </wp:inline>
        </w:drawing>
      </w:r>
      <w:r w:rsidR="000D4EAD">
        <w:br/>
      </w:r>
      <w:r w:rsidR="60727FCA" w:rsidRPr="3CAE9C34">
        <w:rPr>
          <w:rFonts w:ascii="Arial" w:hAnsi="Arial" w:cs="Arial"/>
        </w:rPr>
        <w:t>Middleton Pool</w:t>
      </w:r>
      <w:r w:rsidR="6FF02AEA" w:rsidRPr="3CAE9C34">
        <w:rPr>
          <w:rFonts w:ascii="Arial" w:hAnsi="Arial" w:cs="Arial"/>
        </w:rPr>
        <w:t xml:space="preserve"> </w:t>
      </w:r>
      <w:hyperlink r:id="rId23">
        <w:r w:rsidR="6FF02AEA" w:rsidRPr="3CAE9C34">
          <w:rPr>
            <w:rStyle w:val="Hyperlink"/>
            <w:rFonts w:ascii="Arial" w:eastAsia="Calibri" w:hAnsi="Arial" w:cs="Arial"/>
          </w:rPr>
          <w:t>Magic.gov.uk</w:t>
        </w:r>
      </w:hyperlink>
      <w:r w:rsidR="6FF02AEA" w:rsidRPr="3CAE9C34">
        <w:rPr>
          <w:rFonts w:ascii="Arial" w:eastAsia="Calibri" w:hAnsi="Arial" w:cs="Arial"/>
          <w:color w:val="000000" w:themeColor="text1"/>
        </w:rPr>
        <w:t> </w:t>
      </w:r>
    </w:p>
    <w:p w14:paraId="1D3FB01A" w14:textId="2B6A2CB5" w:rsidR="60727FCA" w:rsidRDefault="60727FCA" w:rsidP="52369472">
      <w:r>
        <w:rPr>
          <w:noProof/>
        </w:rPr>
        <w:drawing>
          <wp:inline distT="0" distB="0" distL="0" distR="0" wp14:anchorId="241A03A5" wp14:editId="60F1A65D">
            <wp:extent cx="4572000" cy="3086100"/>
            <wp:effectExtent l="0" t="0" r="0" b="0"/>
            <wp:docPr id="1459663628" name="Picture 145966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30A9E2B5" w14:textId="56773024" w:rsidR="00A0709F" w:rsidRDefault="61DCF9F1" w:rsidP="52369472">
      <w:pPr>
        <w:rPr>
          <w:rFonts w:ascii="Arial" w:hAnsi="Arial" w:cs="Arial"/>
          <w:b/>
          <w:bCs/>
        </w:rPr>
      </w:pPr>
      <w:r w:rsidRPr="52369472">
        <w:rPr>
          <w:rFonts w:ascii="Arial" w:hAnsi="Arial" w:cs="Arial"/>
        </w:rPr>
        <w:t>Alvecote Pools</w:t>
      </w:r>
      <w:r w:rsidR="4FE57B58" w:rsidRPr="52369472">
        <w:rPr>
          <w:rFonts w:ascii="Arial" w:hAnsi="Arial" w:cs="Arial"/>
        </w:rPr>
        <w:t xml:space="preserve"> </w:t>
      </w:r>
      <w:hyperlink r:id="rId25">
        <w:r w:rsidR="4FE57B58" w:rsidRPr="52369472">
          <w:rPr>
            <w:rStyle w:val="Hyperlink"/>
            <w:rFonts w:ascii="Arial" w:eastAsia="Calibri" w:hAnsi="Arial" w:cs="Arial"/>
          </w:rPr>
          <w:t>Magic.gov.uk</w:t>
        </w:r>
      </w:hyperlink>
      <w:r w:rsidR="4FE57B58" w:rsidRPr="52369472">
        <w:rPr>
          <w:rFonts w:ascii="Arial" w:eastAsia="Calibri" w:hAnsi="Arial" w:cs="Arial"/>
          <w:color w:val="000000" w:themeColor="text1"/>
        </w:rPr>
        <w:t> </w:t>
      </w:r>
    </w:p>
    <w:p w14:paraId="2534F2E7" w14:textId="6D369E0B" w:rsidR="00A0709F" w:rsidRDefault="61DCF9F1" w:rsidP="52369472">
      <w:r>
        <w:rPr>
          <w:noProof/>
        </w:rPr>
        <w:lastRenderedPageBreak/>
        <w:drawing>
          <wp:inline distT="0" distB="0" distL="0" distR="0" wp14:anchorId="3A2A4D6C" wp14:editId="2251C975">
            <wp:extent cx="4572000" cy="2905125"/>
            <wp:effectExtent l="0" t="0" r="0" b="0"/>
            <wp:docPr id="215856054" name="Picture 21585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14:paraId="61095B43" w14:textId="7C95C571" w:rsidR="00A0709F" w:rsidRDefault="61DCF9F1" w:rsidP="52369472">
      <w:pPr>
        <w:rPr>
          <w:rFonts w:ascii="Arial" w:hAnsi="Arial" w:cs="Arial"/>
          <w:b/>
          <w:bCs/>
        </w:rPr>
      </w:pPr>
      <w:r w:rsidRPr="52369472">
        <w:rPr>
          <w:rFonts w:ascii="Arial" w:hAnsi="Arial" w:cs="Arial"/>
        </w:rPr>
        <w:t>Bittell Reservoirs</w:t>
      </w:r>
      <w:r w:rsidR="2708DCC3" w:rsidRPr="52369472">
        <w:rPr>
          <w:rFonts w:ascii="Arial" w:hAnsi="Arial" w:cs="Arial"/>
        </w:rPr>
        <w:t xml:space="preserve"> </w:t>
      </w:r>
      <w:hyperlink r:id="rId27">
        <w:r w:rsidR="2708DCC3" w:rsidRPr="52369472">
          <w:rPr>
            <w:rStyle w:val="Hyperlink"/>
            <w:rFonts w:ascii="Arial" w:eastAsia="Calibri" w:hAnsi="Arial" w:cs="Arial"/>
          </w:rPr>
          <w:t>Magic.gov.uk</w:t>
        </w:r>
      </w:hyperlink>
      <w:r w:rsidR="2708DCC3" w:rsidRPr="52369472">
        <w:rPr>
          <w:rFonts w:ascii="Arial" w:eastAsia="Calibri" w:hAnsi="Arial" w:cs="Arial"/>
          <w:color w:val="000000" w:themeColor="text1"/>
        </w:rPr>
        <w:t> </w:t>
      </w:r>
    </w:p>
    <w:p w14:paraId="58B51B80" w14:textId="0519C2DF" w:rsidR="00A0709F" w:rsidRDefault="61DCF9F1" w:rsidP="52369472">
      <w:r>
        <w:rPr>
          <w:noProof/>
        </w:rPr>
        <w:drawing>
          <wp:inline distT="0" distB="0" distL="0" distR="0" wp14:anchorId="59519832" wp14:editId="0E12B509">
            <wp:extent cx="4572000" cy="4371975"/>
            <wp:effectExtent l="0" t="0" r="0" b="0"/>
            <wp:docPr id="1159038989" name="Picture 115903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4371975"/>
                    </a:xfrm>
                    <a:prstGeom prst="rect">
                      <a:avLst/>
                    </a:prstGeom>
                  </pic:spPr>
                </pic:pic>
              </a:graphicData>
            </a:graphic>
          </wp:inline>
        </w:drawing>
      </w:r>
    </w:p>
    <w:p w14:paraId="59543E12" w14:textId="77777777" w:rsidR="0064673A" w:rsidRDefault="0064673A" w:rsidP="00A0709F">
      <w:pPr>
        <w:rPr>
          <w:rFonts w:ascii="Arial" w:hAnsi="Arial" w:cs="Arial"/>
          <w:b/>
          <w:bCs/>
        </w:rPr>
      </w:pPr>
    </w:p>
    <w:p w14:paraId="001FE1F5" w14:textId="68F8867A" w:rsidR="00A0709F" w:rsidRPr="00A0709F" w:rsidRDefault="00A0709F" w:rsidP="6305989F">
      <w:pPr>
        <w:rPr>
          <w:rFonts w:ascii="Arial" w:hAnsi="Arial" w:cs="Arial"/>
          <w:b/>
          <w:bCs/>
          <w:sz w:val="24"/>
          <w:szCs w:val="24"/>
        </w:rPr>
      </w:pPr>
      <w:r w:rsidRPr="6305989F">
        <w:rPr>
          <w:rFonts w:ascii="Arial" w:hAnsi="Arial" w:cs="Arial"/>
          <w:b/>
          <w:bCs/>
          <w:sz w:val="24"/>
          <w:szCs w:val="24"/>
        </w:rPr>
        <w:t xml:space="preserve">Annex </w:t>
      </w:r>
      <w:r w:rsidR="7A9C7387" w:rsidRPr="6305989F">
        <w:rPr>
          <w:rFonts w:ascii="Arial" w:hAnsi="Arial" w:cs="Arial"/>
          <w:b/>
          <w:bCs/>
          <w:sz w:val="24"/>
          <w:szCs w:val="24"/>
        </w:rPr>
        <w:t>4</w:t>
      </w:r>
      <w:r w:rsidRPr="6305989F">
        <w:rPr>
          <w:rFonts w:ascii="Arial" w:hAnsi="Arial" w:cs="Arial"/>
          <w:b/>
          <w:bCs/>
          <w:sz w:val="24"/>
          <w:szCs w:val="24"/>
        </w:rPr>
        <w:t xml:space="preserve">: Scoring Criteria </w:t>
      </w:r>
    </w:p>
    <w:tbl>
      <w:tblPr>
        <w:tblpPr w:leftFromText="180" w:rightFromText="180" w:vertAnchor="text" w:horzAnchor="margin" w:tblpY="-15"/>
        <w:tblW w:w="9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1560"/>
      </w:tblGrid>
      <w:tr w:rsidR="00A0709F" w:rsidRPr="00A0709F" w14:paraId="50360AE9" w14:textId="77777777" w:rsidTr="001A679D">
        <w:trPr>
          <w:trHeight w:val="375"/>
        </w:trPr>
        <w:tc>
          <w:tcPr>
            <w:tcW w:w="9210" w:type="dxa"/>
            <w:gridSpan w:val="2"/>
            <w:tcBorders>
              <w:top w:val="double" w:sz="6" w:space="0" w:color="auto"/>
              <w:left w:val="double" w:sz="6" w:space="0" w:color="auto"/>
              <w:bottom w:val="single" w:sz="6" w:space="0" w:color="auto"/>
              <w:right w:val="double" w:sz="6" w:space="0" w:color="000000"/>
            </w:tcBorders>
            <w:shd w:val="clear" w:color="auto" w:fill="auto"/>
            <w:vAlign w:val="center"/>
            <w:hideMark/>
          </w:tcPr>
          <w:p w14:paraId="622C1532"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lastRenderedPageBreak/>
              <w:t>Scoring - Quality Criteria</w:t>
            </w:r>
            <w:r w:rsidRPr="00A0709F">
              <w:rPr>
                <w:rFonts w:ascii="Arial" w:eastAsia="Times New Roman" w:hAnsi="Arial" w:cs="Arial"/>
                <w:lang w:eastAsia="en-GB"/>
              </w:rPr>
              <w:t> </w:t>
            </w:r>
          </w:p>
        </w:tc>
      </w:tr>
      <w:tr w:rsidR="00A0709F" w:rsidRPr="00A0709F" w14:paraId="22A52C17" w14:textId="77777777" w:rsidTr="001A679D">
        <w:trPr>
          <w:trHeight w:val="405"/>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444D7C83"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Rating of Response</w:t>
            </w:r>
            <w:r w:rsidRPr="00A0709F">
              <w:rPr>
                <w:rFonts w:ascii="Arial" w:eastAsia="Times New Roman" w:hAnsi="Arial" w:cs="Arial"/>
                <w:lang w:eastAsia="en-GB"/>
              </w:rPr>
              <w:t> </w:t>
            </w:r>
          </w:p>
        </w:tc>
        <w:tc>
          <w:tcPr>
            <w:tcW w:w="1560" w:type="dxa"/>
            <w:tcBorders>
              <w:top w:val="nil"/>
              <w:left w:val="nil"/>
              <w:bottom w:val="double" w:sz="6" w:space="0" w:color="auto"/>
              <w:right w:val="double" w:sz="6" w:space="0" w:color="auto"/>
            </w:tcBorders>
            <w:shd w:val="clear" w:color="auto" w:fill="auto"/>
            <w:vAlign w:val="center"/>
            <w:hideMark/>
          </w:tcPr>
          <w:p w14:paraId="6BAE8EB2"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Score</w:t>
            </w:r>
            <w:r w:rsidRPr="00A0709F">
              <w:rPr>
                <w:rFonts w:ascii="Arial" w:eastAsia="Times New Roman" w:hAnsi="Arial" w:cs="Arial"/>
                <w:lang w:eastAsia="en-GB"/>
              </w:rPr>
              <w:t> </w:t>
            </w:r>
          </w:p>
        </w:tc>
      </w:tr>
      <w:tr w:rsidR="00A0709F" w:rsidRPr="00A0709F" w14:paraId="2633C7F8" w14:textId="77777777" w:rsidTr="001A679D">
        <w:trPr>
          <w:trHeight w:val="85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359937B6" w14:textId="2F8687C1"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Very</w:t>
            </w:r>
            <w:r w:rsidRPr="00A0709F">
              <w:rPr>
                <w:rFonts w:ascii="Arial" w:eastAsia="Times New Roman" w:hAnsi="Arial" w:cs="Arial"/>
                <w:b/>
                <w:bCs/>
                <w:u w:val="single"/>
                <w:lang w:eastAsia="en-GB"/>
              </w:rPr>
              <w:t> </w:t>
            </w:r>
            <w:r w:rsidR="0064673A" w:rsidRPr="00A0709F">
              <w:rPr>
                <w:rFonts w:ascii="Arial" w:eastAsia="Times New Roman" w:hAnsi="Arial" w:cs="Arial"/>
                <w:u w:val="single"/>
                <w:lang w:eastAsia="en-GB"/>
              </w:rPr>
              <w:t>Good or</w:t>
            </w:r>
            <w:r w:rsidRPr="00A0709F">
              <w:rPr>
                <w:rFonts w:ascii="Arial" w:eastAsia="Times New Roman" w:hAnsi="Arial" w:cs="Arial"/>
                <w:u w:val="single"/>
                <w:lang w:eastAsia="en-GB"/>
              </w:rPr>
              <w:t> Fully Compliant Submission</w:t>
            </w:r>
            <w:r w:rsidRPr="00A0709F">
              <w:rPr>
                <w:rFonts w:ascii="Arial" w:eastAsia="Times New Roman" w:hAnsi="Arial" w:cs="Arial"/>
                <w:lang w:eastAsia="en-GB"/>
              </w:rPr>
              <w:t>:   </w:t>
            </w:r>
          </w:p>
          <w:p w14:paraId="51FB144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all requirements and is fully explained in comprehensive detail. </w:t>
            </w:r>
          </w:p>
        </w:tc>
        <w:tc>
          <w:tcPr>
            <w:tcW w:w="1560" w:type="dxa"/>
            <w:tcBorders>
              <w:top w:val="nil"/>
              <w:left w:val="nil"/>
              <w:bottom w:val="single" w:sz="6" w:space="0" w:color="auto"/>
              <w:right w:val="double" w:sz="6" w:space="0" w:color="auto"/>
            </w:tcBorders>
            <w:shd w:val="clear" w:color="auto" w:fill="auto"/>
            <w:vAlign w:val="center"/>
            <w:hideMark/>
          </w:tcPr>
          <w:p w14:paraId="28462630"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9 - 10 </w:t>
            </w:r>
          </w:p>
        </w:tc>
      </w:tr>
      <w:tr w:rsidR="00A0709F" w:rsidRPr="00A0709F" w14:paraId="2651EC6D" w14:textId="77777777" w:rsidTr="001A679D">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2B8B4857"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Good or Fully Compliant</w:t>
            </w:r>
            <w:r w:rsidRPr="00A0709F">
              <w:rPr>
                <w:rFonts w:ascii="Arial" w:eastAsia="Times New Roman" w:hAnsi="Arial" w:cs="Arial"/>
                <w:b/>
                <w:bCs/>
                <w:u w:val="single"/>
                <w:lang w:eastAsia="en-GB"/>
              </w:rPr>
              <w:t> </w:t>
            </w:r>
            <w:r w:rsidRPr="00A0709F">
              <w:rPr>
                <w:rFonts w:ascii="Arial" w:eastAsia="Times New Roman" w:hAnsi="Arial" w:cs="Arial"/>
                <w:u w:val="single"/>
                <w:lang w:eastAsia="en-GB"/>
              </w:rPr>
              <w:t> Submission</w:t>
            </w:r>
            <w:r w:rsidRPr="00A0709F">
              <w:rPr>
                <w:rFonts w:ascii="Arial" w:eastAsia="Times New Roman" w:hAnsi="Arial" w:cs="Arial"/>
                <w:lang w:eastAsia="en-GB"/>
              </w:rPr>
              <w:t>:   </w:t>
            </w:r>
          </w:p>
          <w:p w14:paraId="196303E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all the requirements and is explained in reasonable detail. </w:t>
            </w:r>
          </w:p>
        </w:tc>
        <w:tc>
          <w:tcPr>
            <w:tcW w:w="1560" w:type="dxa"/>
            <w:tcBorders>
              <w:top w:val="nil"/>
              <w:left w:val="nil"/>
              <w:bottom w:val="single" w:sz="6" w:space="0" w:color="auto"/>
              <w:right w:val="double" w:sz="6" w:space="0" w:color="auto"/>
            </w:tcBorders>
            <w:shd w:val="clear" w:color="auto" w:fill="auto"/>
            <w:vAlign w:val="center"/>
            <w:hideMark/>
          </w:tcPr>
          <w:p w14:paraId="06989327"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7 - 8 </w:t>
            </w:r>
          </w:p>
        </w:tc>
      </w:tr>
      <w:tr w:rsidR="00A0709F" w:rsidRPr="00A0709F" w14:paraId="5AD5F6DA" w14:textId="77777777" w:rsidTr="001A679D">
        <w:trPr>
          <w:trHeight w:val="82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2FE7E05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Satisfactory or Compliant Submission</w:t>
            </w:r>
            <w:r w:rsidRPr="00A0709F">
              <w:rPr>
                <w:rFonts w:ascii="Arial" w:eastAsia="Times New Roman" w:hAnsi="Arial" w:cs="Arial"/>
                <w:lang w:eastAsia="en-GB"/>
              </w:rPr>
              <w:t>:   </w:t>
            </w:r>
          </w:p>
          <w:p w14:paraId="6D968C7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the essential requirements and is explained in adequate detail. </w:t>
            </w:r>
          </w:p>
        </w:tc>
        <w:tc>
          <w:tcPr>
            <w:tcW w:w="1560" w:type="dxa"/>
            <w:tcBorders>
              <w:top w:val="nil"/>
              <w:left w:val="nil"/>
              <w:bottom w:val="single" w:sz="6" w:space="0" w:color="auto"/>
              <w:right w:val="double" w:sz="6" w:space="0" w:color="auto"/>
            </w:tcBorders>
            <w:shd w:val="clear" w:color="auto" w:fill="auto"/>
            <w:vAlign w:val="center"/>
            <w:hideMark/>
          </w:tcPr>
          <w:p w14:paraId="4398DFFE"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5 - 6 </w:t>
            </w:r>
          </w:p>
        </w:tc>
      </w:tr>
      <w:tr w:rsidR="00A0709F" w:rsidRPr="00A0709F" w14:paraId="232EEC58" w14:textId="77777777" w:rsidTr="001A679D">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5D6BF265"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Weak or Partially Compliant (Minor issues) Submission</w:t>
            </w:r>
            <w:r w:rsidRPr="00A0709F">
              <w:rPr>
                <w:rFonts w:ascii="Arial" w:eastAsia="Times New Roman" w:hAnsi="Arial" w:cs="Arial"/>
                <w:lang w:eastAsia="en-GB"/>
              </w:rPr>
              <w:t>:   </w:t>
            </w:r>
          </w:p>
          <w:p w14:paraId="113EE76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falls short of requirements in some areas and is poorly explained. </w:t>
            </w:r>
          </w:p>
        </w:tc>
        <w:tc>
          <w:tcPr>
            <w:tcW w:w="1560" w:type="dxa"/>
            <w:tcBorders>
              <w:top w:val="nil"/>
              <w:left w:val="nil"/>
              <w:bottom w:val="single" w:sz="6" w:space="0" w:color="auto"/>
              <w:right w:val="double" w:sz="6" w:space="0" w:color="auto"/>
            </w:tcBorders>
            <w:shd w:val="clear" w:color="auto" w:fill="auto"/>
            <w:vAlign w:val="center"/>
            <w:hideMark/>
          </w:tcPr>
          <w:p w14:paraId="35413F87"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3 - 4 </w:t>
            </w:r>
          </w:p>
        </w:tc>
      </w:tr>
      <w:tr w:rsidR="00A0709F" w:rsidRPr="00A0709F" w14:paraId="5FE70D61" w14:textId="77777777" w:rsidTr="001A679D">
        <w:trPr>
          <w:trHeight w:val="840"/>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5A2DBEB0" w14:textId="36011546"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Unacceptable or </w:t>
            </w:r>
            <w:r w:rsidR="0064673A" w:rsidRPr="00A0709F">
              <w:rPr>
                <w:rFonts w:ascii="Arial" w:eastAsia="Times New Roman" w:hAnsi="Arial" w:cs="Arial"/>
                <w:u w:val="single"/>
                <w:lang w:eastAsia="en-GB"/>
              </w:rPr>
              <w:t>Non-Compliant</w:t>
            </w:r>
            <w:r w:rsidRPr="00A0709F">
              <w:rPr>
                <w:rFonts w:ascii="Arial" w:eastAsia="Times New Roman" w:hAnsi="Arial" w:cs="Arial"/>
                <w:u w:val="single"/>
                <w:lang w:eastAsia="en-GB"/>
              </w:rPr>
              <w:t> (Major issues) Submission</w:t>
            </w:r>
            <w:r w:rsidRPr="00A0709F">
              <w:rPr>
                <w:rFonts w:ascii="Arial" w:eastAsia="Times New Roman" w:hAnsi="Arial" w:cs="Arial"/>
                <w:lang w:eastAsia="en-GB"/>
              </w:rPr>
              <w:t>:   </w:t>
            </w:r>
          </w:p>
          <w:p w14:paraId="27F9542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fails to meet requirements and is not explained. </w:t>
            </w:r>
          </w:p>
        </w:tc>
        <w:tc>
          <w:tcPr>
            <w:tcW w:w="1560" w:type="dxa"/>
            <w:tcBorders>
              <w:top w:val="nil"/>
              <w:left w:val="nil"/>
              <w:bottom w:val="double" w:sz="6" w:space="0" w:color="auto"/>
              <w:right w:val="double" w:sz="6" w:space="0" w:color="auto"/>
            </w:tcBorders>
            <w:shd w:val="clear" w:color="auto" w:fill="auto"/>
            <w:vAlign w:val="center"/>
            <w:hideMark/>
          </w:tcPr>
          <w:p w14:paraId="231E63CA"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1 - 2 </w:t>
            </w:r>
          </w:p>
        </w:tc>
      </w:tr>
    </w:tbl>
    <w:p w14:paraId="3DF929A4"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1ABF4588"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36DB3ACA"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136B1CB2" w14:textId="77777777" w:rsidR="00A0709F" w:rsidRPr="00A0709F" w:rsidRDefault="00A0709F" w:rsidP="00A0709F">
      <w:pPr>
        <w:tabs>
          <w:tab w:val="left" w:pos="851"/>
        </w:tabs>
        <w:spacing w:after="0" w:line="240" w:lineRule="auto"/>
        <w:jc w:val="both"/>
        <w:rPr>
          <w:rFonts w:ascii="Arial" w:eastAsia="Calibri" w:hAnsi="Arial" w:cs="Arial"/>
          <w:b/>
          <w:bCs/>
          <w:sz w:val="24"/>
          <w:szCs w:val="24"/>
        </w:rPr>
      </w:pPr>
    </w:p>
    <w:p w14:paraId="668CF451" w14:textId="5ED8223A" w:rsidR="00A0709F" w:rsidRPr="00A0709F" w:rsidRDefault="00A0709F" w:rsidP="6305989F">
      <w:pPr>
        <w:tabs>
          <w:tab w:val="left" w:pos="851"/>
        </w:tabs>
        <w:spacing w:after="0" w:line="240" w:lineRule="auto"/>
        <w:jc w:val="both"/>
        <w:rPr>
          <w:rFonts w:ascii="Arial" w:eastAsia="Calibri" w:hAnsi="Arial" w:cs="Arial"/>
          <w:b/>
          <w:bCs/>
          <w:sz w:val="28"/>
          <w:szCs w:val="28"/>
        </w:rPr>
      </w:pPr>
      <w:r w:rsidRPr="6305989F">
        <w:rPr>
          <w:rFonts w:ascii="Arial" w:eastAsia="Calibri" w:hAnsi="Arial" w:cs="Arial"/>
          <w:b/>
          <w:bCs/>
          <w:sz w:val="24"/>
          <w:szCs w:val="24"/>
        </w:rPr>
        <w:t xml:space="preserve">Annex </w:t>
      </w:r>
      <w:r w:rsidR="06954C39" w:rsidRPr="6305989F">
        <w:rPr>
          <w:rFonts w:ascii="Arial" w:eastAsia="Calibri" w:hAnsi="Arial" w:cs="Arial"/>
          <w:b/>
          <w:bCs/>
          <w:sz w:val="24"/>
          <w:szCs w:val="24"/>
        </w:rPr>
        <w:t>5</w:t>
      </w:r>
      <w:r w:rsidRPr="6305989F">
        <w:rPr>
          <w:rFonts w:ascii="Arial" w:eastAsia="Calibri" w:hAnsi="Arial" w:cs="Arial"/>
          <w:b/>
          <w:bCs/>
          <w:sz w:val="24"/>
          <w:szCs w:val="24"/>
        </w:rPr>
        <w:t>:</w:t>
      </w:r>
      <w:r w:rsidRPr="6305989F">
        <w:rPr>
          <w:rFonts w:ascii="Arial" w:eastAsia="Calibri" w:hAnsi="Arial" w:cs="Arial"/>
          <w:b/>
          <w:bCs/>
          <w:sz w:val="28"/>
          <w:szCs w:val="28"/>
        </w:rPr>
        <w:t xml:space="preserve"> </w:t>
      </w:r>
      <w:r w:rsidRPr="6305989F">
        <w:rPr>
          <w:rFonts w:ascii="Arial" w:hAnsi="Arial" w:cs="Arial"/>
          <w:b/>
          <w:bCs/>
          <w:sz w:val="24"/>
          <w:szCs w:val="24"/>
        </w:rPr>
        <w:t>Pricing specification</w:t>
      </w:r>
    </w:p>
    <w:tbl>
      <w:tblPr>
        <w:tblpPr w:leftFromText="180" w:rightFromText="180" w:vertAnchor="text" w:horzAnchor="margin" w:tblpXSpec="center" w:tblpY="270"/>
        <w:tblW w:w="103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7"/>
        <w:gridCol w:w="2380"/>
        <w:gridCol w:w="1423"/>
        <w:gridCol w:w="1776"/>
        <w:gridCol w:w="1902"/>
      </w:tblGrid>
      <w:tr w:rsidR="00A0709F" w:rsidRPr="00A0709F" w14:paraId="1784FDCB" w14:textId="77777777" w:rsidTr="001A679D">
        <w:trPr>
          <w:trHeight w:val="642"/>
        </w:trPr>
        <w:tc>
          <w:tcPr>
            <w:tcW w:w="2847" w:type="dxa"/>
            <w:tcBorders>
              <w:top w:val="single" w:sz="6" w:space="0" w:color="000000"/>
              <w:left w:val="single" w:sz="6" w:space="0" w:color="000000"/>
              <w:bottom w:val="single" w:sz="6" w:space="0" w:color="000000"/>
              <w:right w:val="single" w:sz="6" w:space="0" w:color="000000"/>
            </w:tcBorders>
            <w:shd w:val="clear" w:color="auto" w:fill="auto"/>
            <w:hideMark/>
          </w:tcPr>
          <w:p w14:paraId="4885BB6A"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Item of work/task </w:t>
            </w:r>
            <w:r w:rsidRPr="00A0709F">
              <w:rPr>
                <w:rFonts w:ascii="Arial" w:eastAsia="Times New Roman" w:hAnsi="Arial" w:cs="Arial"/>
                <w:lang w:eastAsia="en-GB"/>
              </w:rPr>
              <w:t> </w:t>
            </w:r>
          </w:p>
          <w:p w14:paraId="4D73B23D"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2380" w:type="dxa"/>
            <w:tcBorders>
              <w:top w:val="single" w:sz="6" w:space="0" w:color="000000"/>
              <w:left w:val="nil"/>
              <w:bottom w:val="single" w:sz="6" w:space="0" w:color="000000"/>
              <w:right w:val="single" w:sz="6" w:space="0" w:color="000000"/>
            </w:tcBorders>
            <w:shd w:val="clear" w:color="auto" w:fill="auto"/>
            <w:hideMark/>
          </w:tcPr>
          <w:p w14:paraId="6A89BB1B"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Grade of Staff</w:t>
            </w:r>
            <w:r w:rsidRPr="00A0709F">
              <w:rPr>
                <w:rFonts w:ascii="Arial" w:eastAsia="Times New Roman" w:hAnsi="Arial" w:cs="Arial"/>
                <w:lang w:eastAsia="en-GB"/>
              </w:rPr>
              <w:t> </w:t>
            </w:r>
          </w:p>
        </w:tc>
        <w:tc>
          <w:tcPr>
            <w:tcW w:w="1423" w:type="dxa"/>
            <w:tcBorders>
              <w:top w:val="single" w:sz="6" w:space="0" w:color="000000"/>
              <w:left w:val="nil"/>
              <w:bottom w:val="single" w:sz="6" w:space="0" w:color="000000"/>
              <w:right w:val="single" w:sz="6" w:space="0" w:color="000000"/>
            </w:tcBorders>
            <w:shd w:val="clear" w:color="auto" w:fill="auto"/>
            <w:hideMark/>
          </w:tcPr>
          <w:p w14:paraId="40DBD8B2"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Day Rate</w:t>
            </w:r>
            <w:r w:rsidRPr="00A0709F">
              <w:rPr>
                <w:rFonts w:ascii="Arial" w:eastAsia="Times New Roman" w:hAnsi="Arial" w:cs="Arial"/>
                <w:lang w:eastAsia="en-GB"/>
              </w:rPr>
              <w:t> </w:t>
            </w:r>
          </w:p>
        </w:tc>
        <w:tc>
          <w:tcPr>
            <w:tcW w:w="1776" w:type="dxa"/>
            <w:tcBorders>
              <w:top w:val="single" w:sz="6" w:space="0" w:color="000000"/>
              <w:left w:val="nil"/>
              <w:bottom w:val="single" w:sz="6" w:space="0" w:color="000000"/>
              <w:right w:val="single" w:sz="6" w:space="0" w:color="000000"/>
            </w:tcBorders>
            <w:shd w:val="clear" w:color="auto" w:fill="auto"/>
            <w:hideMark/>
          </w:tcPr>
          <w:p w14:paraId="4D14EEF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Number of days</w:t>
            </w:r>
            <w:r w:rsidRPr="00A0709F">
              <w:rPr>
                <w:rFonts w:ascii="Arial" w:eastAsia="Times New Roman" w:hAnsi="Arial" w:cs="Arial"/>
                <w:lang w:eastAsia="en-GB"/>
              </w:rPr>
              <w:t> </w:t>
            </w:r>
          </w:p>
        </w:tc>
        <w:tc>
          <w:tcPr>
            <w:tcW w:w="1902" w:type="dxa"/>
            <w:tcBorders>
              <w:top w:val="single" w:sz="6" w:space="0" w:color="000000"/>
              <w:left w:val="nil"/>
              <w:bottom w:val="single" w:sz="6" w:space="0" w:color="000000"/>
              <w:right w:val="single" w:sz="6" w:space="0" w:color="000000"/>
            </w:tcBorders>
            <w:shd w:val="clear" w:color="auto" w:fill="auto"/>
            <w:hideMark/>
          </w:tcPr>
          <w:p w14:paraId="3721674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Total Cost </w:t>
            </w:r>
            <w:r w:rsidRPr="00A0709F">
              <w:rPr>
                <w:rFonts w:ascii="Arial" w:eastAsia="Times New Roman" w:hAnsi="Arial" w:cs="Arial"/>
                <w:lang w:eastAsia="en-GB"/>
              </w:rPr>
              <w:t> </w:t>
            </w:r>
          </w:p>
        </w:tc>
      </w:tr>
      <w:tr w:rsidR="00A0709F" w:rsidRPr="00A0709F" w14:paraId="05B6DB68" w14:textId="77777777" w:rsidTr="001A679D">
        <w:trPr>
          <w:trHeight w:val="611"/>
        </w:trPr>
        <w:tc>
          <w:tcPr>
            <w:tcW w:w="2847" w:type="dxa"/>
            <w:tcBorders>
              <w:top w:val="nil"/>
              <w:left w:val="single" w:sz="6" w:space="0" w:color="000000"/>
              <w:bottom w:val="single" w:sz="6" w:space="0" w:color="000000"/>
              <w:right w:val="single" w:sz="6" w:space="0" w:color="000000"/>
            </w:tcBorders>
            <w:shd w:val="clear" w:color="auto" w:fill="auto"/>
            <w:hideMark/>
          </w:tcPr>
          <w:p w14:paraId="64092225"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Project management meetings </w:t>
            </w:r>
          </w:p>
        </w:tc>
        <w:tc>
          <w:tcPr>
            <w:tcW w:w="2380" w:type="dxa"/>
            <w:tcBorders>
              <w:top w:val="nil"/>
              <w:left w:val="nil"/>
              <w:bottom w:val="single" w:sz="6" w:space="0" w:color="000000"/>
              <w:right w:val="single" w:sz="6" w:space="0" w:color="000000"/>
            </w:tcBorders>
            <w:shd w:val="clear" w:color="auto" w:fill="auto"/>
            <w:hideMark/>
          </w:tcPr>
          <w:p w14:paraId="4D6FD7A2"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nil"/>
              <w:left w:val="nil"/>
              <w:bottom w:val="single" w:sz="6" w:space="0" w:color="000000"/>
              <w:right w:val="single" w:sz="6" w:space="0" w:color="000000"/>
            </w:tcBorders>
            <w:shd w:val="clear" w:color="auto" w:fill="auto"/>
            <w:hideMark/>
          </w:tcPr>
          <w:p w14:paraId="56B034C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nil"/>
              <w:left w:val="nil"/>
              <w:bottom w:val="single" w:sz="6" w:space="0" w:color="000000"/>
              <w:right w:val="single" w:sz="6" w:space="0" w:color="000000"/>
            </w:tcBorders>
            <w:shd w:val="clear" w:color="auto" w:fill="auto"/>
            <w:hideMark/>
          </w:tcPr>
          <w:p w14:paraId="40E652DF"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nil"/>
              <w:left w:val="nil"/>
              <w:bottom w:val="single" w:sz="6" w:space="0" w:color="000000"/>
              <w:right w:val="single" w:sz="6" w:space="0" w:color="000000"/>
            </w:tcBorders>
            <w:shd w:val="clear" w:color="auto" w:fill="auto"/>
            <w:hideMark/>
          </w:tcPr>
          <w:p w14:paraId="5F0609E7"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00FA165E"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30BDB4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Pre-survey reconnaissance </w:t>
            </w:r>
          </w:p>
        </w:tc>
        <w:tc>
          <w:tcPr>
            <w:tcW w:w="2380" w:type="dxa"/>
            <w:tcBorders>
              <w:top w:val="single" w:sz="6" w:space="0" w:color="auto"/>
              <w:left w:val="nil"/>
              <w:bottom w:val="single" w:sz="6" w:space="0" w:color="auto"/>
              <w:right w:val="single" w:sz="6" w:space="0" w:color="000000"/>
            </w:tcBorders>
            <w:shd w:val="clear" w:color="auto" w:fill="auto"/>
            <w:hideMark/>
          </w:tcPr>
          <w:p w14:paraId="08E7287B"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7089E53"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10AE8D0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13641158"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41A1DBA7"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538CCDF" w14:textId="258B5D52" w:rsidR="00A0709F" w:rsidRPr="00A0709F" w:rsidRDefault="002C0BDB" w:rsidP="002C0BDB">
            <w:pPr>
              <w:tabs>
                <w:tab w:val="left" w:pos="1706"/>
              </w:tabs>
              <w:spacing w:after="0" w:line="240" w:lineRule="auto"/>
              <w:textAlignment w:val="baseline"/>
              <w:rPr>
                <w:rFonts w:ascii="Segoe UI" w:eastAsia="Times New Roman" w:hAnsi="Segoe UI" w:cs="Segoe UI"/>
                <w:sz w:val="18"/>
                <w:szCs w:val="18"/>
                <w:lang w:eastAsia="en-GB"/>
              </w:rPr>
            </w:pPr>
            <w:r>
              <w:rPr>
                <w:rFonts w:ascii="Arial" w:eastAsia="Times New Roman" w:hAnsi="Arial" w:cs="Arial"/>
                <w:lang w:eastAsia="en-GB"/>
              </w:rPr>
              <w:t>Bird Surveys</w:t>
            </w:r>
          </w:p>
        </w:tc>
        <w:tc>
          <w:tcPr>
            <w:tcW w:w="2380" w:type="dxa"/>
            <w:tcBorders>
              <w:top w:val="single" w:sz="6" w:space="0" w:color="auto"/>
              <w:left w:val="nil"/>
              <w:bottom w:val="single" w:sz="6" w:space="0" w:color="auto"/>
              <w:right w:val="single" w:sz="6" w:space="0" w:color="000000"/>
            </w:tcBorders>
            <w:shd w:val="clear" w:color="auto" w:fill="auto"/>
            <w:hideMark/>
          </w:tcPr>
          <w:p w14:paraId="3F184DB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26B6959"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0DB54C1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F357A4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2C0BDB" w:rsidRPr="00A0709F" w14:paraId="35389899"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tcPr>
          <w:p w14:paraId="136DFAE2" w14:textId="501938E8" w:rsidR="002C0BDB" w:rsidRDefault="002C0BDB" w:rsidP="002C0BDB">
            <w:pPr>
              <w:tabs>
                <w:tab w:val="left" w:pos="1706"/>
              </w:tabs>
              <w:spacing w:after="0" w:line="240" w:lineRule="auto"/>
              <w:textAlignment w:val="baseline"/>
              <w:rPr>
                <w:rFonts w:ascii="Arial" w:eastAsia="Times New Roman" w:hAnsi="Arial" w:cs="Arial"/>
                <w:lang w:eastAsia="en-GB"/>
              </w:rPr>
            </w:pPr>
            <w:r>
              <w:rPr>
                <w:rFonts w:ascii="Arial" w:eastAsia="Times New Roman" w:hAnsi="Arial" w:cs="Arial"/>
                <w:lang w:eastAsia="en-GB"/>
              </w:rPr>
              <w:t>Phase 1 Survey</w:t>
            </w:r>
          </w:p>
        </w:tc>
        <w:tc>
          <w:tcPr>
            <w:tcW w:w="2380" w:type="dxa"/>
            <w:tcBorders>
              <w:top w:val="single" w:sz="6" w:space="0" w:color="auto"/>
              <w:left w:val="nil"/>
              <w:bottom w:val="single" w:sz="6" w:space="0" w:color="auto"/>
              <w:right w:val="single" w:sz="6" w:space="0" w:color="000000"/>
            </w:tcBorders>
            <w:shd w:val="clear" w:color="auto" w:fill="auto"/>
          </w:tcPr>
          <w:p w14:paraId="7D3E5FFA" w14:textId="77777777" w:rsidR="002C0BDB" w:rsidRPr="00A0709F" w:rsidRDefault="002C0BDB" w:rsidP="00A0709F">
            <w:pPr>
              <w:spacing w:after="0" w:line="240" w:lineRule="auto"/>
              <w:textAlignment w:val="baseline"/>
              <w:rPr>
                <w:rFonts w:ascii="Arial" w:eastAsia="Times New Roman" w:hAnsi="Arial" w:cs="Arial"/>
                <w:lang w:eastAsia="en-GB"/>
              </w:rPr>
            </w:pPr>
          </w:p>
        </w:tc>
        <w:tc>
          <w:tcPr>
            <w:tcW w:w="1423" w:type="dxa"/>
            <w:tcBorders>
              <w:top w:val="single" w:sz="6" w:space="0" w:color="auto"/>
              <w:left w:val="nil"/>
              <w:bottom w:val="single" w:sz="6" w:space="0" w:color="auto"/>
              <w:right w:val="single" w:sz="6" w:space="0" w:color="000000"/>
            </w:tcBorders>
            <w:shd w:val="clear" w:color="auto" w:fill="auto"/>
          </w:tcPr>
          <w:p w14:paraId="5CF4FCA5"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c>
          <w:tcPr>
            <w:tcW w:w="1776" w:type="dxa"/>
            <w:tcBorders>
              <w:top w:val="single" w:sz="6" w:space="0" w:color="auto"/>
              <w:left w:val="nil"/>
              <w:bottom w:val="single" w:sz="6" w:space="0" w:color="auto"/>
              <w:right w:val="single" w:sz="6" w:space="0" w:color="000000"/>
            </w:tcBorders>
            <w:shd w:val="clear" w:color="auto" w:fill="auto"/>
          </w:tcPr>
          <w:p w14:paraId="3D8D257A"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c>
          <w:tcPr>
            <w:tcW w:w="1902" w:type="dxa"/>
            <w:tcBorders>
              <w:top w:val="single" w:sz="6" w:space="0" w:color="auto"/>
              <w:left w:val="nil"/>
              <w:bottom w:val="single" w:sz="6" w:space="0" w:color="auto"/>
              <w:right w:val="single" w:sz="6" w:space="0" w:color="000000"/>
            </w:tcBorders>
            <w:shd w:val="clear" w:color="auto" w:fill="auto"/>
          </w:tcPr>
          <w:p w14:paraId="6AE3837F"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r>
      <w:tr w:rsidR="00A0709F" w:rsidRPr="00A0709F" w14:paraId="0215A730"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79745CEC"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Collation and analysis of results  </w:t>
            </w:r>
          </w:p>
        </w:tc>
        <w:tc>
          <w:tcPr>
            <w:tcW w:w="2380" w:type="dxa"/>
            <w:tcBorders>
              <w:top w:val="single" w:sz="6" w:space="0" w:color="auto"/>
              <w:left w:val="nil"/>
              <w:bottom w:val="single" w:sz="6" w:space="0" w:color="auto"/>
              <w:right w:val="single" w:sz="6" w:space="0" w:color="000000"/>
            </w:tcBorders>
            <w:shd w:val="clear" w:color="auto" w:fill="auto"/>
            <w:hideMark/>
          </w:tcPr>
          <w:p w14:paraId="001DBFFA"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105A7F36"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7ACF0698"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33CE477"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44C1B09C" w14:textId="77777777" w:rsidTr="001A679D">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3BB9CF4"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Reporting </w:t>
            </w:r>
          </w:p>
        </w:tc>
        <w:tc>
          <w:tcPr>
            <w:tcW w:w="2380" w:type="dxa"/>
            <w:tcBorders>
              <w:top w:val="single" w:sz="6" w:space="0" w:color="auto"/>
              <w:left w:val="nil"/>
              <w:bottom w:val="single" w:sz="6" w:space="0" w:color="000000"/>
              <w:right w:val="single" w:sz="6" w:space="0" w:color="000000"/>
            </w:tcBorders>
            <w:shd w:val="clear" w:color="auto" w:fill="auto"/>
            <w:hideMark/>
          </w:tcPr>
          <w:p w14:paraId="1F80FF2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32CA5D9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874D6C0"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555F5160"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78295953" w14:textId="77777777" w:rsidTr="001A679D">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5A1174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Other costs including materials / equipment </w:t>
            </w:r>
          </w:p>
        </w:tc>
        <w:tc>
          <w:tcPr>
            <w:tcW w:w="2380" w:type="dxa"/>
            <w:tcBorders>
              <w:top w:val="single" w:sz="6" w:space="0" w:color="auto"/>
              <w:left w:val="nil"/>
              <w:bottom w:val="single" w:sz="6" w:space="0" w:color="000000"/>
              <w:right w:val="single" w:sz="6" w:space="0" w:color="000000"/>
            </w:tcBorders>
            <w:shd w:val="clear" w:color="auto" w:fill="auto"/>
            <w:hideMark/>
          </w:tcPr>
          <w:p w14:paraId="2005F680"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1FCE56D5"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49E5E40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36A82D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267C5266" w14:textId="77777777" w:rsidTr="001A679D">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6554B757"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T&amp;S </w:t>
            </w:r>
          </w:p>
        </w:tc>
        <w:tc>
          <w:tcPr>
            <w:tcW w:w="2380" w:type="dxa"/>
            <w:tcBorders>
              <w:top w:val="single" w:sz="6" w:space="0" w:color="auto"/>
              <w:left w:val="nil"/>
              <w:bottom w:val="single" w:sz="6" w:space="0" w:color="000000"/>
              <w:right w:val="single" w:sz="6" w:space="0" w:color="000000"/>
            </w:tcBorders>
            <w:shd w:val="clear" w:color="auto" w:fill="auto"/>
            <w:hideMark/>
          </w:tcPr>
          <w:p w14:paraId="7E0A7DE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738D56C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046989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7F5978C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550E4281" w14:textId="77777777" w:rsidTr="001A679D">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0A71EBB3"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Total excl. VAT </w:t>
            </w:r>
          </w:p>
        </w:tc>
        <w:tc>
          <w:tcPr>
            <w:tcW w:w="2380" w:type="dxa"/>
            <w:tcBorders>
              <w:top w:val="single" w:sz="6" w:space="0" w:color="auto"/>
              <w:left w:val="nil"/>
              <w:bottom w:val="single" w:sz="6" w:space="0" w:color="000000"/>
              <w:right w:val="single" w:sz="6" w:space="0" w:color="000000"/>
            </w:tcBorders>
            <w:shd w:val="clear" w:color="auto" w:fill="auto"/>
            <w:hideMark/>
          </w:tcPr>
          <w:p w14:paraId="4F6BE0E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78A0FF6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5373C0D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AB962C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bl>
    <w:p w14:paraId="1F1A3824" w14:textId="77777777" w:rsidR="00A0709F" w:rsidRPr="00A0709F" w:rsidRDefault="00A0709F" w:rsidP="00A0709F">
      <w:pPr>
        <w:spacing w:after="0" w:line="240" w:lineRule="auto"/>
        <w:rPr>
          <w:rFonts w:ascii="Calibri" w:eastAsia="Calibri" w:hAnsi="Calibri" w:cs="Times New Roman"/>
        </w:rPr>
      </w:pPr>
    </w:p>
    <w:bookmarkEnd w:id="0"/>
    <w:p w14:paraId="08678D6C" w14:textId="77777777" w:rsidR="002E27D9" w:rsidRDefault="002E27D9"/>
    <w:sectPr w:rsidR="002E27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1F6"/>
    <w:multiLevelType w:val="multilevel"/>
    <w:tmpl w:val="759E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382C3F"/>
    <w:multiLevelType w:val="hybridMultilevel"/>
    <w:tmpl w:val="A4D40034"/>
    <w:lvl w:ilvl="0" w:tplc="47F26098">
      <w:start w:val="1"/>
      <w:numFmt w:val="bullet"/>
      <w:lvlText w:val=""/>
      <w:lvlJc w:val="left"/>
      <w:pPr>
        <w:ind w:left="720" w:hanging="360"/>
      </w:pPr>
      <w:rPr>
        <w:rFonts w:ascii="Symbol" w:hAnsi="Symbol" w:hint="default"/>
      </w:rPr>
    </w:lvl>
    <w:lvl w:ilvl="1" w:tplc="17160200">
      <w:start w:val="1"/>
      <w:numFmt w:val="bullet"/>
      <w:lvlText w:val="o"/>
      <w:lvlJc w:val="left"/>
      <w:pPr>
        <w:ind w:left="1440" w:hanging="360"/>
      </w:pPr>
      <w:rPr>
        <w:rFonts w:ascii="Courier New" w:hAnsi="Courier New" w:hint="default"/>
      </w:rPr>
    </w:lvl>
    <w:lvl w:ilvl="2" w:tplc="2B6C1B78">
      <w:start w:val="1"/>
      <w:numFmt w:val="bullet"/>
      <w:lvlText w:val=""/>
      <w:lvlJc w:val="left"/>
      <w:pPr>
        <w:ind w:left="2160" w:hanging="360"/>
      </w:pPr>
      <w:rPr>
        <w:rFonts w:ascii="Wingdings" w:hAnsi="Wingdings" w:hint="default"/>
      </w:rPr>
    </w:lvl>
    <w:lvl w:ilvl="3" w:tplc="1C5097E2">
      <w:start w:val="1"/>
      <w:numFmt w:val="bullet"/>
      <w:lvlText w:val=""/>
      <w:lvlJc w:val="left"/>
      <w:pPr>
        <w:ind w:left="2880" w:hanging="360"/>
      </w:pPr>
      <w:rPr>
        <w:rFonts w:ascii="Symbol" w:hAnsi="Symbol" w:hint="default"/>
      </w:rPr>
    </w:lvl>
    <w:lvl w:ilvl="4" w:tplc="2932D450">
      <w:start w:val="1"/>
      <w:numFmt w:val="bullet"/>
      <w:lvlText w:val="o"/>
      <w:lvlJc w:val="left"/>
      <w:pPr>
        <w:ind w:left="3600" w:hanging="360"/>
      </w:pPr>
      <w:rPr>
        <w:rFonts w:ascii="Courier New" w:hAnsi="Courier New" w:hint="default"/>
      </w:rPr>
    </w:lvl>
    <w:lvl w:ilvl="5" w:tplc="99A85428">
      <w:start w:val="1"/>
      <w:numFmt w:val="bullet"/>
      <w:lvlText w:val=""/>
      <w:lvlJc w:val="left"/>
      <w:pPr>
        <w:ind w:left="4320" w:hanging="360"/>
      </w:pPr>
      <w:rPr>
        <w:rFonts w:ascii="Wingdings" w:hAnsi="Wingdings" w:hint="default"/>
      </w:rPr>
    </w:lvl>
    <w:lvl w:ilvl="6" w:tplc="FF3062E6">
      <w:start w:val="1"/>
      <w:numFmt w:val="bullet"/>
      <w:lvlText w:val=""/>
      <w:lvlJc w:val="left"/>
      <w:pPr>
        <w:ind w:left="5040" w:hanging="360"/>
      </w:pPr>
      <w:rPr>
        <w:rFonts w:ascii="Symbol" w:hAnsi="Symbol" w:hint="default"/>
      </w:rPr>
    </w:lvl>
    <w:lvl w:ilvl="7" w:tplc="8D92BC28">
      <w:start w:val="1"/>
      <w:numFmt w:val="bullet"/>
      <w:lvlText w:val="o"/>
      <w:lvlJc w:val="left"/>
      <w:pPr>
        <w:ind w:left="5760" w:hanging="360"/>
      </w:pPr>
      <w:rPr>
        <w:rFonts w:ascii="Courier New" w:hAnsi="Courier New" w:hint="default"/>
      </w:rPr>
    </w:lvl>
    <w:lvl w:ilvl="8" w:tplc="BA3C05A2">
      <w:start w:val="1"/>
      <w:numFmt w:val="bullet"/>
      <w:lvlText w:val=""/>
      <w:lvlJc w:val="left"/>
      <w:pPr>
        <w:ind w:left="6480" w:hanging="360"/>
      </w:pPr>
      <w:rPr>
        <w:rFonts w:ascii="Wingdings" w:hAnsi="Wingdings" w:hint="default"/>
      </w:rPr>
    </w:lvl>
  </w:abstractNum>
  <w:abstractNum w:abstractNumId="3" w15:restartNumberingAfterBreak="0">
    <w:nsid w:val="0F149CBB"/>
    <w:multiLevelType w:val="hybridMultilevel"/>
    <w:tmpl w:val="93B2812E"/>
    <w:lvl w:ilvl="0" w:tplc="41CA4F40">
      <w:start w:val="1"/>
      <w:numFmt w:val="bullet"/>
      <w:lvlText w:val=""/>
      <w:lvlJc w:val="left"/>
      <w:pPr>
        <w:ind w:left="720" w:hanging="360"/>
      </w:pPr>
      <w:rPr>
        <w:rFonts w:ascii="Symbol" w:hAnsi="Symbol" w:hint="default"/>
      </w:rPr>
    </w:lvl>
    <w:lvl w:ilvl="1" w:tplc="BE32068E">
      <w:start w:val="1"/>
      <w:numFmt w:val="bullet"/>
      <w:lvlText w:val="o"/>
      <w:lvlJc w:val="left"/>
      <w:pPr>
        <w:ind w:left="1440" w:hanging="360"/>
      </w:pPr>
      <w:rPr>
        <w:rFonts w:ascii="Courier New" w:hAnsi="Courier New" w:hint="default"/>
      </w:rPr>
    </w:lvl>
    <w:lvl w:ilvl="2" w:tplc="D55233E6">
      <w:start w:val="1"/>
      <w:numFmt w:val="bullet"/>
      <w:lvlText w:val=""/>
      <w:lvlJc w:val="left"/>
      <w:pPr>
        <w:ind w:left="2160" w:hanging="360"/>
      </w:pPr>
      <w:rPr>
        <w:rFonts w:ascii="Wingdings" w:hAnsi="Wingdings" w:hint="default"/>
      </w:rPr>
    </w:lvl>
    <w:lvl w:ilvl="3" w:tplc="4B045B3A">
      <w:start w:val="1"/>
      <w:numFmt w:val="bullet"/>
      <w:lvlText w:val=""/>
      <w:lvlJc w:val="left"/>
      <w:pPr>
        <w:ind w:left="2880" w:hanging="360"/>
      </w:pPr>
      <w:rPr>
        <w:rFonts w:ascii="Symbol" w:hAnsi="Symbol" w:hint="default"/>
      </w:rPr>
    </w:lvl>
    <w:lvl w:ilvl="4" w:tplc="3692E4C8">
      <w:start w:val="1"/>
      <w:numFmt w:val="bullet"/>
      <w:lvlText w:val="o"/>
      <w:lvlJc w:val="left"/>
      <w:pPr>
        <w:ind w:left="3600" w:hanging="360"/>
      </w:pPr>
      <w:rPr>
        <w:rFonts w:ascii="Courier New" w:hAnsi="Courier New" w:hint="default"/>
      </w:rPr>
    </w:lvl>
    <w:lvl w:ilvl="5" w:tplc="823CA77C">
      <w:start w:val="1"/>
      <w:numFmt w:val="bullet"/>
      <w:lvlText w:val=""/>
      <w:lvlJc w:val="left"/>
      <w:pPr>
        <w:ind w:left="4320" w:hanging="360"/>
      </w:pPr>
      <w:rPr>
        <w:rFonts w:ascii="Wingdings" w:hAnsi="Wingdings" w:hint="default"/>
      </w:rPr>
    </w:lvl>
    <w:lvl w:ilvl="6" w:tplc="E960ADEC">
      <w:start w:val="1"/>
      <w:numFmt w:val="bullet"/>
      <w:lvlText w:val=""/>
      <w:lvlJc w:val="left"/>
      <w:pPr>
        <w:ind w:left="5040" w:hanging="360"/>
      </w:pPr>
      <w:rPr>
        <w:rFonts w:ascii="Symbol" w:hAnsi="Symbol" w:hint="default"/>
      </w:rPr>
    </w:lvl>
    <w:lvl w:ilvl="7" w:tplc="A77E101C">
      <w:start w:val="1"/>
      <w:numFmt w:val="bullet"/>
      <w:lvlText w:val="o"/>
      <w:lvlJc w:val="left"/>
      <w:pPr>
        <w:ind w:left="5760" w:hanging="360"/>
      </w:pPr>
      <w:rPr>
        <w:rFonts w:ascii="Courier New" w:hAnsi="Courier New" w:hint="default"/>
      </w:rPr>
    </w:lvl>
    <w:lvl w:ilvl="8" w:tplc="40241E02">
      <w:start w:val="1"/>
      <w:numFmt w:val="bullet"/>
      <w:lvlText w:val=""/>
      <w:lvlJc w:val="left"/>
      <w:pPr>
        <w:ind w:left="6480" w:hanging="360"/>
      </w:pPr>
      <w:rPr>
        <w:rFonts w:ascii="Wingdings" w:hAnsi="Wingdings" w:hint="default"/>
      </w:rPr>
    </w:lvl>
  </w:abstractNum>
  <w:abstractNum w:abstractNumId="4" w15:restartNumberingAfterBreak="0">
    <w:nsid w:val="188854D2"/>
    <w:multiLevelType w:val="multilevel"/>
    <w:tmpl w:val="A126DB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20D40C6D"/>
    <w:multiLevelType w:val="hybridMultilevel"/>
    <w:tmpl w:val="E450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9A702"/>
    <w:multiLevelType w:val="hybridMultilevel"/>
    <w:tmpl w:val="F25E8936"/>
    <w:lvl w:ilvl="0" w:tplc="48A07948">
      <w:start w:val="1"/>
      <w:numFmt w:val="bullet"/>
      <w:lvlText w:val="·"/>
      <w:lvlJc w:val="left"/>
      <w:pPr>
        <w:ind w:left="720" w:hanging="360"/>
      </w:pPr>
      <w:rPr>
        <w:rFonts w:ascii="Symbol" w:hAnsi="Symbol" w:hint="default"/>
      </w:rPr>
    </w:lvl>
    <w:lvl w:ilvl="1" w:tplc="4218E19C">
      <w:start w:val="1"/>
      <w:numFmt w:val="bullet"/>
      <w:lvlText w:val="o"/>
      <w:lvlJc w:val="left"/>
      <w:pPr>
        <w:ind w:left="1440" w:hanging="360"/>
      </w:pPr>
      <w:rPr>
        <w:rFonts w:ascii="Courier New" w:hAnsi="Courier New" w:hint="default"/>
      </w:rPr>
    </w:lvl>
    <w:lvl w:ilvl="2" w:tplc="AB52E6A2">
      <w:start w:val="1"/>
      <w:numFmt w:val="bullet"/>
      <w:lvlText w:val=""/>
      <w:lvlJc w:val="left"/>
      <w:pPr>
        <w:ind w:left="2160" w:hanging="360"/>
      </w:pPr>
      <w:rPr>
        <w:rFonts w:ascii="Wingdings" w:hAnsi="Wingdings" w:hint="default"/>
      </w:rPr>
    </w:lvl>
    <w:lvl w:ilvl="3" w:tplc="7DB282BE">
      <w:start w:val="1"/>
      <w:numFmt w:val="bullet"/>
      <w:lvlText w:val=""/>
      <w:lvlJc w:val="left"/>
      <w:pPr>
        <w:ind w:left="2880" w:hanging="360"/>
      </w:pPr>
      <w:rPr>
        <w:rFonts w:ascii="Symbol" w:hAnsi="Symbol" w:hint="default"/>
      </w:rPr>
    </w:lvl>
    <w:lvl w:ilvl="4" w:tplc="272630B6">
      <w:start w:val="1"/>
      <w:numFmt w:val="bullet"/>
      <w:lvlText w:val="o"/>
      <w:lvlJc w:val="left"/>
      <w:pPr>
        <w:ind w:left="3600" w:hanging="360"/>
      </w:pPr>
      <w:rPr>
        <w:rFonts w:ascii="Courier New" w:hAnsi="Courier New" w:hint="default"/>
      </w:rPr>
    </w:lvl>
    <w:lvl w:ilvl="5" w:tplc="30886008">
      <w:start w:val="1"/>
      <w:numFmt w:val="bullet"/>
      <w:lvlText w:val=""/>
      <w:lvlJc w:val="left"/>
      <w:pPr>
        <w:ind w:left="4320" w:hanging="360"/>
      </w:pPr>
      <w:rPr>
        <w:rFonts w:ascii="Wingdings" w:hAnsi="Wingdings" w:hint="default"/>
      </w:rPr>
    </w:lvl>
    <w:lvl w:ilvl="6" w:tplc="8D8A825C">
      <w:start w:val="1"/>
      <w:numFmt w:val="bullet"/>
      <w:lvlText w:val=""/>
      <w:lvlJc w:val="left"/>
      <w:pPr>
        <w:ind w:left="5040" w:hanging="360"/>
      </w:pPr>
      <w:rPr>
        <w:rFonts w:ascii="Symbol" w:hAnsi="Symbol" w:hint="default"/>
      </w:rPr>
    </w:lvl>
    <w:lvl w:ilvl="7" w:tplc="88B28804">
      <w:start w:val="1"/>
      <w:numFmt w:val="bullet"/>
      <w:lvlText w:val="o"/>
      <w:lvlJc w:val="left"/>
      <w:pPr>
        <w:ind w:left="5760" w:hanging="360"/>
      </w:pPr>
      <w:rPr>
        <w:rFonts w:ascii="Courier New" w:hAnsi="Courier New" w:hint="default"/>
      </w:rPr>
    </w:lvl>
    <w:lvl w:ilvl="8" w:tplc="7A8E3398">
      <w:start w:val="1"/>
      <w:numFmt w:val="bullet"/>
      <w:lvlText w:val=""/>
      <w:lvlJc w:val="left"/>
      <w:pPr>
        <w:ind w:left="6480" w:hanging="360"/>
      </w:pPr>
      <w:rPr>
        <w:rFonts w:ascii="Wingdings" w:hAnsi="Wingdings" w:hint="default"/>
      </w:rPr>
    </w:lvl>
  </w:abstractNum>
  <w:abstractNum w:abstractNumId="7" w15:restartNumberingAfterBreak="0">
    <w:nsid w:val="287B3366"/>
    <w:multiLevelType w:val="multilevel"/>
    <w:tmpl w:val="FAF0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42712B"/>
    <w:multiLevelType w:val="hybridMultilevel"/>
    <w:tmpl w:val="096A6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155A65"/>
    <w:multiLevelType w:val="multilevel"/>
    <w:tmpl w:val="504037D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319561BD"/>
    <w:multiLevelType w:val="multilevel"/>
    <w:tmpl w:val="C2908E4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35E842DE"/>
    <w:multiLevelType w:val="hybridMultilevel"/>
    <w:tmpl w:val="191A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38898F"/>
    <w:multiLevelType w:val="hybridMultilevel"/>
    <w:tmpl w:val="8104DFE6"/>
    <w:lvl w:ilvl="0" w:tplc="1868BD9C">
      <w:start w:val="1"/>
      <w:numFmt w:val="bullet"/>
      <w:lvlText w:val=""/>
      <w:lvlJc w:val="left"/>
      <w:pPr>
        <w:ind w:left="720" w:hanging="360"/>
      </w:pPr>
      <w:rPr>
        <w:rFonts w:ascii="Symbol" w:hAnsi="Symbol" w:hint="default"/>
      </w:rPr>
    </w:lvl>
    <w:lvl w:ilvl="1" w:tplc="B0A66206">
      <w:start w:val="1"/>
      <w:numFmt w:val="bullet"/>
      <w:lvlText w:val="o"/>
      <w:lvlJc w:val="left"/>
      <w:pPr>
        <w:ind w:left="1440" w:hanging="360"/>
      </w:pPr>
      <w:rPr>
        <w:rFonts w:ascii="Courier New" w:hAnsi="Courier New" w:hint="default"/>
      </w:rPr>
    </w:lvl>
    <w:lvl w:ilvl="2" w:tplc="DC5E98D4">
      <w:start w:val="1"/>
      <w:numFmt w:val="bullet"/>
      <w:lvlText w:val=""/>
      <w:lvlJc w:val="left"/>
      <w:pPr>
        <w:ind w:left="2160" w:hanging="360"/>
      </w:pPr>
      <w:rPr>
        <w:rFonts w:ascii="Wingdings" w:hAnsi="Wingdings" w:hint="default"/>
      </w:rPr>
    </w:lvl>
    <w:lvl w:ilvl="3" w:tplc="8696A9E0">
      <w:start w:val="1"/>
      <w:numFmt w:val="bullet"/>
      <w:lvlText w:val=""/>
      <w:lvlJc w:val="left"/>
      <w:pPr>
        <w:ind w:left="2880" w:hanging="360"/>
      </w:pPr>
      <w:rPr>
        <w:rFonts w:ascii="Symbol" w:hAnsi="Symbol" w:hint="default"/>
      </w:rPr>
    </w:lvl>
    <w:lvl w:ilvl="4" w:tplc="706656F8">
      <w:start w:val="1"/>
      <w:numFmt w:val="bullet"/>
      <w:lvlText w:val="o"/>
      <w:lvlJc w:val="left"/>
      <w:pPr>
        <w:ind w:left="3600" w:hanging="360"/>
      </w:pPr>
      <w:rPr>
        <w:rFonts w:ascii="Courier New" w:hAnsi="Courier New" w:hint="default"/>
      </w:rPr>
    </w:lvl>
    <w:lvl w:ilvl="5" w:tplc="F77AC410">
      <w:start w:val="1"/>
      <w:numFmt w:val="bullet"/>
      <w:lvlText w:val=""/>
      <w:lvlJc w:val="left"/>
      <w:pPr>
        <w:ind w:left="4320" w:hanging="360"/>
      </w:pPr>
      <w:rPr>
        <w:rFonts w:ascii="Wingdings" w:hAnsi="Wingdings" w:hint="default"/>
      </w:rPr>
    </w:lvl>
    <w:lvl w:ilvl="6" w:tplc="0ECAA95A">
      <w:start w:val="1"/>
      <w:numFmt w:val="bullet"/>
      <w:lvlText w:val=""/>
      <w:lvlJc w:val="left"/>
      <w:pPr>
        <w:ind w:left="5040" w:hanging="360"/>
      </w:pPr>
      <w:rPr>
        <w:rFonts w:ascii="Symbol" w:hAnsi="Symbol" w:hint="default"/>
      </w:rPr>
    </w:lvl>
    <w:lvl w:ilvl="7" w:tplc="528887EE">
      <w:start w:val="1"/>
      <w:numFmt w:val="bullet"/>
      <w:lvlText w:val="o"/>
      <w:lvlJc w:val="left"/>
      <w:pPr>
        <w:ind w:left="5760" w:hanging="360"/>
      </w:pPr>
      <w:rPr>
        <w:rFonts w:ascii="Courier New" w:hAnsi="Courier New" w:hint="default"/>
      </w:rPr>
    </w:lvl>
    <w:lvl w:ilvl="8" w:tplc="35A67444">
      <w:start w:val="1"/>
      <w:numFmt w:val="bullet"/>
      <w:lvlText w:val=""/>
      <w:lvlJc w:val="left"/>
      <w:pPr>
        <w:ind w:left="6480" w:hanging="360"/>
      </w:pPr>
      <w:rPr>
        <w:rFonts w:ascii="Wingdings" w:hAnsi="Wingdings" w:hint="default"/>
      </w:rPr>
    </w:lvl>
  </w:abstractNum>
  <w:abstractNum w:abstractNumId="13" w15:restartNumberingAfterBreak="0">
    <w:nsid w:val="413F4C1A"/>
    <w:multiLevelType w:val="hybridMultilevel"/>
    <w:tmpl w:val="ADECDBE2"/>
    <w:lvl w:ilvl="0" w:tplc="9C5CDC7A">
      <w:start w:val="3"/>
      <w:numFmt w:val="bullet"/>
      <w:lvlText w:val="-"/>
      <w:lvlJc w:val="left"/>
      <w:pPr>
        <w:ind w:left="720" w:hanging="360"/>
      </w:pPr>
      <w:rPr>
        <w:rFonts w:ascii="Arial" w:eastAsia="Calibri"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5716B"/>
    <w:multiLevelType w:val="multilevel"/>
    <w:tmpl w:val="E786B9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460F5EE6"/>
    <w:multiLevelType w:val="hybridMultilevel"/>
    <w:tmpl w:val="E15C07E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D4810C8"/>
    <w:multiLevelType w:val="multilevel"/>
    <w:tmpl w:val="1AA22A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527B0FCE"/>
    <w:multiLevelType w:val="multilevel"/>
    <w:tmpl w:val="1E46D07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52B358DE"/>
    <w:multiLevelType w:val="hybridMultilevel"/>
    <w:tmpl w:val="E326E616"/>
    <w:lvl w:ilvl="0" w:tplc="08090013">
      <w:start w:val="1"/>
      <w:numFmt w:val="upp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553C1669"/>
    <w:multiLevelType w:val="multilevel"/>
    <w:tmpl w:val="AB0C995E"/>
    <w:lvl w:ilvl="0">
      <w:start w:val="1"/>
      <w:numFmt w:val="decimal"/>
      <w:lvlText w:val="%1."/>
      <w:lvlJc w:val="left"/>
      <w:pPr>
        <w:ind w:left="360" w:hanging="360"/>
      </w:pPr>
      <w:rPr>
        <w:rFonts w:ascii="Arial" w:hAnsi="Arial" w:cs="Arial"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5C8AC202"/>
    <w:multiLevelType w:val="hybridMultilevel"/>
    <w:tmpl w:val="4AF63164"/>
    <w:lvl w:ilvl="0" w:tplc="2680609E">
      <w:start w:val="1"/>
      <w:numFmt w:val="bullet"/>
      <w:lvlText w:val=""/>
      <w:lvlJc w:val="left"/>
      <w:pPr>
        <w:ind w:left="720" w:hanging="360"/>
      </w:pPr>
      <w:rPr>
        <w:rFonts w:ascii="Symbol" w:hAnsi="Symbol" w:hint="default"/>
      </w:rPr>
    </w:lvl>
    <w:lvl w:ilvl="1" w:tplc="FD0AFB40">
      <w:start w:val="1"/>
      <w:numFmt w:val="bullet"/>
      <w:lvlText w:val="o"/>
      <w:lvlJc w:val="left"/>
      <w:pPr>
        <w:ind w:left="1440" w:hanging="360"/>
      </w:pPr>
      <w:rPr>
        <w:rFonts w:ascii="Courier New" w:hAnsi="Courier New" w:hint="default"/>
      </w:rPr>
    </w:lvl>
    <w:lvl w:ilvl="2" w:tplc="587E60B8">
      <w:start w:val="1"/>
      <w:numFmt w:val="bullet"/>
      <w:lvlText w:val=""/>
      <w:lvlJc w:val="left"/>
      <w:pPr>
        <w:ind w:left="2160" w:hanging="360"/>
      </w:pPr>
      <w:rPr>
        <w:rFonts w:ascii="Wingdings" w:hAnsi="Wingdings" w:hint="default"/>
      </w:rPr>
    </w:lvl>
    <w:lvl w:ilvl="3" w:tplc="DB3E8CCE">
      <w:start w:val="1"/>
      <w:numFmt w:val="bullet"/>
      <w:lvlText w:val=""/>
      <w:lvlJc w:val="left"/>
      <w:pPr>
        <w:ind w:left="2880" w:hanging="360"/>
      </w:pPr>
      <w:rPr>
        <w:rFonts w:ascii="Symbol" w:hAnsi="Symbol" w:hint="default"/>
      </w:rPr>
    </w:lvl>
    <w:lvl w:ilvl="4" w:tplc="4E125CF2">
      <w:start w:val="1"/>
      <w:numFmt w:val="bullet"/>
      <w:lvlText w:val="o"/>
      <w:lvlJc w:val="left"/>
      <w:pPr>
        <w:ind w:left="3600" w:hanging="360"/>
      </w:pPr>
      <w:rPr>
        <w:rFonts w:ascii="Courier New" w:hAnsi="Courier New" w:hint="default"/>
      </w:rPr>
    </w:lvl>
    <w:lvl w:ilvl="5" w:tplc="4CE2ECA4">
      <w:start w:val="1"/>
      <w:numFmt w:val="bullet"/>
      <w:lvlText w:val=""/>
      <w:lvlJc w:val="left"/>
      <w:pPr>
        <w:ind w:left="4320" w:hanging="360"/>
      </w:pPr>
      <w:rPr>
        <w:rFonts w:ascii="Wingdings" w:hAnsi="Wingdings" w:hint="default"/>
      </w:rPr>
    </w:lvl>
    <w:lvl w:ilvl="6" w:tplc="1186A160">
      <w:start w:val="1"/>
      <w:numFmt w:val="bullet"/>
      <w:lvlText w:val=""/>
      <w:lvlJc w:val="left"/>
      <w:pPr>
        <w:ind w:left="5040" w:hanging="360"/>
      </w:pPr>
      <w:rPr>
        <w:rFonts w:ascii="Symbol" w:hAnsi="Symbol" w:hint="default"/>
      </w:rPr>
    </w:lvl>
    <w:lvl w:ilvl="7" w:tplc="580C419C">
      <w:start w:val="1"/>
      <w:numFmt w:val="bullet"/>
      <w:lvlText w:val="o"/>
      <w:lvlJc w:val="left"/>
      <w:pPr>
        <w:ind w:left="5760" w:hanging="360"/>
      </w:pPr>
      <w:rPr>
        <w:rFonts w:ascii="Courier New" w:hAnsi="Courier New" w:hint="default"/>
      </w:rPr>
    </w:lvl>
    <w:lvl w:ilvl="8" w:tplc="786C57CC">
      <w:start w:val="1"/>
      <w:numFmt w:val="bullet"/>
      <w:lvlText w:val=""/>
      <w:lvlJc w:val="left"/>
      <w:pPr>
        <w:ind w:left="6480" w:hanging="360"/>
      </w:pPr>
      <w:rPr>
        <w:rFonts w:ascii="Wingdings" w:hAnsi="Wingdings" w:hint="default"/>
      </w:rPr>
    </w:lvl>
  </w:abstractNum>
  <w:abstractNum w:abstractNumId="21" w15:restartNumberingAfterBreak="0">
    <w:nsid w:val="5F841CAC"/>
    <w:multiLevelType w:val="multilevel"/>
    <w:tmpl w:val="2CC84A34"/>
    <w:lvl w:ilvl="0">
      <w:start w:val="3"/>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3"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66D764A"/>
    <w:multiLevelType w:val="hybridMultilevel"/>
    <w:tmpl w:val="9044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800C9D"/>
    <w:multiLevelType w:val="hybridMultilevel"/>
    <w:tmpl w:val="0EECD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D155941"/>
    <w:multiLevelType w:val="hybridMultilevel"/>
    <w:tmpl w:val="1C4867AC"/>
    <w:lvl w:ilvl="0" w:tplc="FFFFFFF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7FD61A3C"/>
    <w:multiLevelType w:val="hybridMultilevel"/>
    <w:tmpl w:val="F64C6804"/>
    <w:lvl w:ilvl="0" w:tplc="08090013">
      <w:start w:val="1"/>
      <w:numFmt w:val="upperRoman"/>
      <w:lvlText w:val="%1."/>
      <w:lvlJc w:val="righ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
  </w:num>
  <w:num w:numId="3">
    <w:abstractNumId w:val="2"/>
  </w:num>
  <w:num w:numId="4">
    <w:abstractNumId w:val="12"/>
  </w:num>
  <w:num w:numId="5">
    <w:abstractNumId w:val="6"/>
  </w:num>
  <w:num w:numId="6">
    <w:abstractNumId w:val="22"/>
  </w:num>
  <w:num w:numId="7">
    <w:abstractNumId w:val="23"/>
  </w:num>
  <w:num w:numId="8">
    <w:abstractNumId w:val="1"/>
  </w:num>
  <w:num w:numId="9">
    <w:abstractNumId w:val="26"/>
  </w:num>
  <w:num w:numId="10">
    <w:abstractNumId w:val="5"/>
  </w:num>
  <w:num w:numId="11">
    <w:abstractNumId w:val="24"/>
  </w:num>
  <w:num w:numId="12">
    <w:abstractNumId w:val="8"/>
  </w:num>
  <w:num w:numId="13">
    <w:abstractNumId w:val="0"/>
  </w:num>
  <w:num w:numId="14">
    <w:abstractNumId w:val="7"/>
  </w:num>
  <w:num w:numId="15">
    <w:abstractNumId w:val="19"/>
  </w:num>
  <w:num w:numId="16">
    <w:abstractNumId w:val="10"/>
  </w:num>
  <w:num w:numId="17">
    <w:abstractNumId w:val="16"/>
  </w:num>
  <w:num w:numId="18">
    <w:abstractNumId w:val="9"/>
  </w:num>
  <w:num w:numId="19">
    <w:abstractNumId w:val="17"/>
  </w:num>
  <w:num w:numId="20">
    <w:abstractNumId w:val="14"/>
  </w:num>
  <w:num w:numId="21">
    <w:abstractNumId w:val="4"/>
  </w:num>
  <w:num w:numId="22">
    <w:abstractNumId w:val="21"/>
  </w:num>
  <w:num w:numId="23">
    <w:abstractNumId w:val="27"/>
  </w:num>
  <w:num w:numId="24">
    <w:abstractNumId w:val="18"/>
  </w:num>
  <w:num w:numId="25">
    <w:abstractNumId w:val="11"/>
  </w:num>
  <w:num w:numId="26">
    <w:abstractNumId w:val="13"/>
  </w:num>
  <w:num w:numId="27">
    <w:abstractNumId w:val="15"/>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4A"/>
    <w:rsid w:val="0003695E"/>
    <w:rsid w:val="00065E34"/>
    <w:rsid w:val="00095D12"/>
    <w:rsid w:val="000A24CC"/>
    <w:rsid w:val="000A5F99"/>
    <w:rsid w:val="000D4EAD"/>
    <w:rsid w:val="000F40B2"/>
    <w:rsid w:val="001164D8"/>
    <w:rsid w:val="0014057C"/>
    <w:rsid w:val="0015054F"/>
    <w:rsid w:val="00157917"/>
    <w:rsid w:val="001A679D"/>
    <w:rsid w:val="001F0016"/>
    <w:rsid w:val="00281C3F"/>
    <w:rsid w:val="00287630"/>
    <w:rsid w:val="002A029E"/>
    <w:rsid w:val="002B5B5F"/>
    <w:rsid w:val="002C0BDB"/>
    <w:rsid w:val="002C2935"/>
    <w:rsid w:val="002E27D9"/>
    <w:rsid w:val="002F7647"/>
    <w:rsid w:val="003067E7"/>
    <w:rsid w:val="003376A4"/>
    <w:rsid w:val="00340CA2"/>
    <w:rsid w:val="00356AAE"/>
    <w:rsid w:val="00391A15"/>
    <w:rsid w:val="00392C38"/>
    <w:rsid w:val="003B3F2F"/>
    <w:rsid w:val="003C7C53"/>
    <w:rsid w:val="003D6B6D"/>
    <w:rsid w:val="003F36D8"/>
    <w:rsid w:val="00414503"/>
    <w:rsid w:val="00415964"/>
    <w:rsid w:val="00431E1C"/>
    <w:rsid w:val="0044639F"/>
    <w:rsid w:val="004741C4"/>
    <w:rsid w:val="00487A1A"/>
    <w:rsid w:val="004A237A"/>
    <w:rsid w:val="004B0E4A"/>
    <w:rsid w:val="004C0B20"/>
    <w:rsid w:val="004C61D7"/>
    <w:rsid w:val="005338DA"/>
    <w:rsid w:val="005461F4"/>
    <w:rsid w:val="00546C28"/>
    <w:rsid w:val="005748D2"/>
    <w:rsid w:val="0059271E"/>
    <w:rsid w:val="0059301C"/>
    <w:rsid w:val="00593C76"/>
    <w:rsid w:val="005A37CF"/>
    <w:rsid w:val="005A522B"/>
    <w:rsid w:val="005E71CD"/>
    <w:rsid w:val="006257EC"/>
    <w:rsid w:val="006373C8"/>
    <w:rsid w:val="0064673A"/>
    <w:rsid w:val="0068391C"/>
    <w:rsid w:val="006B07AA"/>
    <w:rsid w:val="006C09C3"/>
    <w:rsid w:val="006C5A82"/>
    <w:rsid w:val="006D7201"/>
    <w:rsid w:val="006F26DA"/>
    <w:rsid w:val="00702558"/>
    <w:rsid w:val="00763EAE"/>
    <w:rsid w:val="007966C9"/>
    <w:rsid w:val="007A0228"/>
    <w:rsid w:val="007B1409"/>
    <w:rsid w:val="007E1557"/>
    <w:rsid w:val="007E5B43"/>
    <w:rsid w:val="007F42C9"/>
    <w:rsid w:val="00815DD8"/>
    <w:rsid w:val="00852512"/>
    <w:rsid w:val="008877AE"/>
    <w:rsid w:val="0089576B"/>
    <w:rsid w:val="008B46C3"/>
    <w:rsid w:val="008D264A"/>
    <w:rsid w:val="008D40D9"/>
    <w:rsid w:val="00914A91"/>
    <w:rsid w:val="0096188D"/>
    <w:rsid w:val="009712FC"/>
    <w:rsid w:val="009856D1"/>
    <w:rsid w:val="00A00609"/>
    <w:rsid w:val="00A0709F"/>
    <w:rsid w:val="00A65051"/>
    <w:rsid w:val="00A92C11"/>
    <w:rsid w:val="00AA38BA"/>
    <w:rsid w:val="00AE3040"/>
    <w:rsid w:val="00B2B20D"/>
    <w:rsid w:val="00B50088"/>
    <w:rsid w:val="00B52C57"/>
    <w:rsid w:val="00BC0A5E"/>
    <w:rsid w:val="00BC2D97"/>
    <w:rsid w:val="00BD09AC"/>
    <w:rsid w:val="00BE1205"/>
    <w:rsid w:val="00C41650"/>
    <w:rsid w:val="00CE41A2"/>
    <w:rsid w:val="00CF398F"/>
    <w:rsid w:val="00D6546A"/>
    <w:rsid w:val="00DA017E"/>
    <w:rsid w:val="00DC3131"/>
    <w:rsid w:val="00E00034"/>
    <w:rsid w:val="00E10AF6"/>
    <w:rsid w:val="00E35A80"/>
    <w:rsid w:val="00E47E07"/>
    <w:rsid w:val="00E61205"/>
    <w:rsid w:val="00E7048D"/>
    <w:rsid w:val="00E75344"/>
    <w:rsid w:val="00E84C34"/>
    <w:rsid w:val="00E84E89"/>
    <w:rsid w:val="00E853F2"/>
    <w:rsid w:val="00EB73BF"/>
    <w:rsid w:val="00EC09BD"/>
    <w:rsid w:val="00EE4B20"/>
    <w:rsid w:val="00F10A5E"/>
    <w:rsid w:val="00F22B90"/>
    <w:rsid w:val="00F24513"/>
    <w:rsid w:val="00F25E99"/>
    <w:rsid w:val="00F31F58"/>
    <w:rsid w:val="00F739C0"/>
    <w:rsid w:val="00FA352D"/>
    <w:rsid w:val="00FB0743"/>
    <w:rsid w:val="00FB768B"/>
    <w:rsid w:val="00FC175A"/>
    <w:rsid w:val="00FC7A87"/>
    <w:rsid w:val="00FD209E"/>
    <w:rsid w:val="01B513A8"/>
    <w:rsid w:val="02731AAE"/>
    <w:rsid w:val="0279C9C9"/>
    <w:rsid w:val="06221267"/>
    <w:rsid w:val="062A2A90"/>
    <w:rsid w:val="0642CC08"/>
    <w:rsid w:val="065CA0CD"/>
    <w:rsid w:val="06829702"/>
    <w:rsid w:val="06954C39"/>
    <w:rsid w:val="069DAB03"/>
    <w:rsid w:val="07177E80"/>
    <w:rsid w:val="07DB6A83"/>
    <w:rsid w:val="07FBE39A"/>
    <w:rsid w:val="09366FCB"/>
    <w:rsid w:val="0959A4A2"/>
    <w:rsid w:val="0969ADF3"/>
    <w:rsid w:val="098A8518"/>
    <w:rsid w:val="09DA6DBF"/>
    <w:rsid w:val="0A010B72"/>
    <w:rsid w:val="0A48764C"/>
    <w:rsid w:val="0AD2F679"/>
    <w:rsid w:val="0AE7FFB7"/>
    <w:rsid w:val="0B519A60"/>
    <w:rsid w:val="0C0299D0"/>
    <w:rsid w:val="0C0FC1A7"/>
    <w:rsid w:val="0C2917DA"/>
    <w:rsid w:val="0DBA00F3"/>
    <w:rsid w:val="0DD4E80E"/>
    <w:rsid w:val="0E8803B5"/>
    <w:rsid w:val="0EC408D9"/>
    <w:rsid w:val="10051F63"/>
    <w:rsid w:val="105C2815"/>
    <w:rsid w:val="1190DA29"/>
    <w:rsid w:val="122288C4"/>
    <w:rsid w:val="123B6743"/>
    <w:rsid w:val="128192D4"/>
    <w:rsid w:val="12D20BDA"/>
    <w:rsid w:val="1343653B"/>
    <w:rsid w:val="136935E3"/>
    <w:rsid w:val="13D934E1"/>
    <w:rsid w:val="141B59F5"/>
    <w:rsid w:val="14344F81"/>
    <w:rsid w:val="1447DDA0"/>
    <w:rsid w:val="148F7E1E"/>
    <w:rsid w:val="14908E1D"/>
    <w:rsid w:val="14A5AC7A"/>
    <w:rsid w:val="14E1A4E3"/>
    <w:rsid w:val="15037E40"/>
    <w:rsid w:val="1509F2E4"/>
    <w:rsid w:val="1642DF92"/>
    <w:rsid w:val="16F46194"/>
    <w:rsid w:val="175917C8"/>
    <w:rsid w:val="1790D357"/>
    <w:rsid w:val="1861799E"/>
    <w:rsid w:val="19132F67"/>
    <w:rsid w:val="194EAC86"/>
    <w:rsid w:val="194F7415"/>
    <w:rsid w:val="196A76CB"/>
    <w:rsid w:val="199CF70E"/>
    <w:rsid w:val="1A56AEA1"/>
    <w:rsid w:val="1AADFBF0"/>
    <w:rsid w:val="1ABC5F53"/>
    <w:rsid w:val="1AC4B013"/>
    <w:rsid w:val="1B06472C"/>
    <w:rsid w:val="1B198409"/>
    <w:rsid w:val="1B3C9FAD"/>
    <w:rsid w:val="1B3F8F91"/>
    <w:rsid w:val="1B7F8D5C"/>
    <w:rsid w:val="1B7FECDA"/>
    <w:rsid w:val="1BC64BA9"/>
    <w:rsid w:val="1BE4FF1A"/>
    <w:rsid w:val="1C6F310C"/>
    <w:rsid w:val="1D733799"/>
    <w:rsid w:val="1E74406F"/>
    <w:rsid w:val="1E9E9D39"/>
    <w:rsid w:val="1FD288A2"/>
    <w:rsid w:val="207555BA"/>
    <w:rsid w:val="207AB432"/>
    <w:rsid w:val="210EA004"/>
    <w:rsid w:val="21211903"/>
    <w:rsid w:val="219C2AE0"/>
    <w:rsid w:val="21A97D9F"/>
    <w:rsid w:val="2262A10F"/>
    <w:rsid w:val="226A80DC"/>
    <w:rsid w:val="229F2E7B"/>
    <w:rsid w:val="23556498"/>
    <w:rsid w:val="237CA196"/>
    <w:rsid w:val="23975C92"/>
    <w:rsid w:val="240C18E2"/>
    <w:rsid w:val="2543DC72"/>
    <w:rsid w:val="25E4BD2B"/>
    <w:rsid w:val="26E87587"/>
    <w:rsid w:val="2708DCC3"/>
    <w:rsid w:val="27339DF2"/>
    <w:rsid w:val="289AE7F7"/>
    <w:rsid w:val="28AA59C5"/>
    <w:rsid w:val="28B6B36D"/>
    <w:rsid w:val="28E14296"/>
    <w:rsid w:val="2947474C"/>
    <w:rsid w:val="298E1468"/>
    <w:rsid w:val="29B386FB"/>
    <w:rsid w:val="29E7D788"/>
    <w:rsid w:val="2AADA5ED"/>
    <w:rsid w:val="2ACEA774"/>
    <w:rsid w:val="2C070F15"/>
    <w:rsid w:val="2C51E825"/>
    <w:rsid w:val="2C6AB44F"/>
    <w:rsid w:val="2C7494FB"/>
    <w:rsid w:val="2C79E467"/>
    <w:rsid w:val="2D8D42F3"/>
    <w:rsid w:val="2EABA126"/>
    <w:rsid w:val="2EAC0A2F"/>
    <w:rsid w:val="2EED1611"/>
    <w:rsid w:val="2F21BAE8"/>
    <w:rsid w:val="2F6EC7ED"/>
    <w:rsid w:val="2FF21E0C"/>
    <w:rsid w:val="30B27451"/>
    <w:rsid w:val="313DC892"/>
    <w:rsid w:val="315B837B"/>
    <w:rsid w:val="325B0602"/>
    <w:rsid w:val="3324E8D6"/>
    <w:rsid w:val="3367B099"/>
    <w:rsid w:val="337375E8"/>
    <w:rsid w:val="345BDD33"/>
    <w:rsid w:val="345FC250"/>
    <w:rsid w:val="34C8D5F2"/>
    <w:rsid w:val="36522018"/>
    <w:rsid w:val="36F52297"/>
    <w:rsid w:val="36F91B7F"/>
    <w:rsid w:val="370DA7C1"/>
    <w:rsid w:val="3765A9FB"/>
    <w:rsid w:val="377BE167"/>
    <w:rsid w:val="37964D74"/>
    <w:rsid w:val="38D9DE3D"/>
    <w:rsid w:val="3991C595"/>
    <w:rsid w:val="39C6DFD9"/>
    <w:rsid w:val="3AC651B0"/>
    <w:rsid w:val="3C15666E"/>
    <w:rsid w:val="3CAE9C34"/>
    <w:rsid w:val="3D652E64"/>
    <w:rsid w:val="3E004549"/>
    <w:rsid w:val="3E589CCD"/>
    <w:rsid w:val="3E9E5CF4"/>
    <w:rsid w:val="3F3AEE0F"/>
    <w:rsid w:val="4019A51E"/>
    <w:rsid w:val="40C07C2E"/>
    <w:rsid w:val="4151C14D"/>
    <w:rsid w:val="41A2E11C"/>
    <w:rsid w:val="41E03488"/>
    <w:rsid w:val="43DE2E69"/>
    <w:rsid w:val="44297DF2"/>
    <w:rsid w:val="4499CE6F"/>
    <w:rsid w:val="44B39AF5"/>
    <w:rsid w:val="4565CC58"/>
    <w:rsid w:val="458E9584"/>
    <w:rsid w:val="4620E6C0"/>
    <w:rsid w:val="463C5D1B"/>
    <w:rsid w:val="46A74508"/>
    <w:rsid w:val="46AB2650"/>
    <w:rsid w:val="47164FA5"/>
    <w:rsid w:val="47F8AFEE"/>
    <w:rsid w:val="4846CAEC"/>
    <w:rsid w:val="485DE8D2"/>
    <w:rsid w:val="48EA7B10"/>
    <w:rsid w:val="48F92631"/>
    <w:rsid w:val="49487223"/>
    <w:rsid w:val="49489712"/>
    <w:rsid w:val="4976B63C"/>
    <w:rsid w:val="4A864B71"/>
    <w:rsid w:val="4C176CC0"/>
    <w:rsid w:val="4C381EC3"/>
    <w:rsid w:val="4C993B42"/>
    <w:rsid w:val="4D300DD9"/>
    <w:rsid w:val="4D5E51F2"/>
    <w:rsid w:val="4DC60A99"/>
    <w:rsid w:val="4EB9D2FB"/>
    <w:rsid w:val="4EC4F778"/>
    <w:rsid w:val="4F59291C"/>
    <w:rsid w:val="4FBF573B"/>
    <w:rsid w:val="4FCFD70F"/>
    <w:rsid w:val="4FD4EA80"/>
    <w:rsid w:val="4FE57B58"/>
    <w:rsid w:val="5133EB96"/>
    <w:rsid w:val="518BF910"/>
    <w:rsid w:val="52015FED"/>
    <w:rsid w:val="52054BC5"/>
    <w:rsid w:val="52369472"/>
    <w:rsid w:val="525C3F82"/>
    <w:rsid w:val="52C4CAF2"/>
    <w:rsid w:val="5364682A"/>
    <w:rsid w:val="538459C2"/>
    <w:rsid w:val="53C5A382"/>
    <w:rsid w:val="53D48D5A"/>
    <w:rsid w:val="54715F42"/>
    <w:rsid w:val="548C68D6"/>
    <w:rsid w:val="54CF9DEC"/>
    <w:rsid w:val="54F27E72"/>
    <w:rsid w:val="554098F0"/>
    <w:rsid w:val="554CC19A"/>
    <w:rsid w:val="555938F6"/>
    <w:rsid w:val="557EE7BD"/>
    <w:rsid w:val="55AF36D2"/>
    <w:rsid w:val="55EF4D10"/>
    <w:rsid w:val="55FE5CD8"/>
    <w:rsid w:val="56851286"/>
    <w:rsid w:val="56E89349"/>
    <w:rsid w:val="5775D93C"/>
    <w:rsid w:val="57FFC71A"/>
    <w:rsid w:val="58094D07"/>
    <w:rsid w:val="5812329D"/>
    <w:rsid w:val="58B6887F"/>
    <w:rsid w:val="58C6D902"/>
    <w:rsid w:val="58E6D794"/>
    <w:rsid w:val="59CEB6BF"/>
    <w:rsid w:val="59F149B0"/>
    <w:rsid w:val="5B32A2E9"/>
    <w:rsid w:val="5B40EDC9"/>
    <w:rsid w:val="5C0F0DB6"/>
    <w:rsid w:val="5C4ED843"/>
    <w:rsid w:val="5C749ED7"/>
    <w:rsid w:val="5D883244"/>
    <w:rsid w:val="5D8DDDB1"/>
    <w:rsid w:val="5E6A43AB"/>
    <w:rsid w:val="5E791B96"/>
    <w:rsid w:val="5EB7045A"/>
    <w:rsid w:val="5FD19521"/>
    <w:rsid w:val="6029A255"/>
    <w:rsid w:val="603B96E3"/>
    <w:rsid w:val="60727FCA"/>
    <w:rsid w:val="61DCF9F1"/>
    <w:rsid w:val="62D8C41A"/>
    <w:rsid w:val="6305989F"/>
    <w:rsid w:val="656F103C"/>
    <w:rsid w:val="65B6F717"/>
    <w:rsid w:val="6655B8DE"/>
    <w:rsid w:val="667F9EAF"/>
    <w:rsid w:val="66C56705"/>
    <w:rsid w:val="6720F04C"/>
    <w:rsid w:val="67CB1CE1"/>
    <w:rsid w:val="67DB7A07"/>
    <w:rsid w:val="68A2B734"/>
    <w:rsid w:val="68EDECB6"/>
    <w:rsid w:val="6952B228"/>
    <w:rsid w:val="69963C12"/>
    <w:rsid w:val="69AA630F"/>
    <w:rsid w:val="69B873CA"/>
    <w:rsid w:val="69C06F3C"/>
    <w:rsid w:val="6A402C63"/>
    <w:rsid w:val="6A731964"/>
    <w:rsid w:val="6A75987A"/>
    <w:rsid w:val="6AEE8289"/>
    <w:rsid w:val="6AEF743A"/>
    <w:rsid w:val="6B140D30"/>
    <w:rsid w:val="6B3F1800"/>
    <w:rsid w:val="6B6AD39D"/>
    <w:rsid w:val="6B82AD3D"/>
    <w:rsid w:val="6CB3553F"/>
    <w:rsid w:val="6F0497B1"/>
    <w:rsid w:val="6F7206CA"/>
    <w:rsid w:val="6FF02AEA"/>
    <w:rsid w:val="703999EF"/>
    <w:rsid w:val="703B1717"/>
    <w:rsid w:val="7086AADE"/>
    <w:rsid w:val="708CA11C"/>
    <w:rsid w:val="71B8D9F1"/>
    <w:rsid w:val="721307C6"/>
    <w:rsid w:val="7231CDDF"/>
    <w:rsid w:val="7233B632"/>
    <w:rsid w:val="7292A2CD"/>
    <w:rsid w:val="73160B61"/>
    <w:rsid w:val="731CD1EE"/>
    <w:rsid w:val="73817AA1"/>
    <w:rsid w:val="7388D29F"/>
    <w:rsid w:val="74645992"/>
    <w:rsid w:val="74E2C903"/>
    <w:rsid w:val="75D88E6F"/>
    <w:rsid w:val="762E762C"/>
    <w:rsid w:val="76A0E771"/>
    <w:rsid w:val="78726E43"/>
    <w:rsid w:val="7892889C"/>
    <w:rsid w:val="78C5AAB1"/>
    <w:rsid w:val="792ECD99"/>
    <w:rsid w:val="796B36E1"/>
    <w:rsid w:val="79E7F5AD"/>
    <w:rsid w:val="7A5D8A96"/>
    <w:rsid w:val="7A9C7387"/>
    <w:rsid w:val="7B593B0A"/>
    <w:rsid w:val="7BD7712E"/>
    <w:rsid w:val="7BF86946"/>
    <w:rsid w:val="7C115FF2"/>
    <w:rsid w:val="7C6F57FA"/>
    <w:rsid w:val="7C745DED"/>
    <w:rsid w:val="7DA5065F"/>
    <w:rsid w:val="7DD041F2"/>
    <w:rsid w:val="7E8816C9"/>
    <w:rsid w:val="7EFA0248"/>
    <w:rsid w:val="7EFBE664"/>
    <w:rsid w:val="7F15A324"/>
    <w:rsid w:val="7F17573E"/>
    <w:rsid w:val="7F40D6C0"/>
    <w:rsid w:val="7F54CB48"/>
    <w:rsid w:val="7F63BD2E"/>
    <w:rsid w:val="7F63F2F7"/>
    <w:rsid w:val="7F9BDB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5D101"/>
  <w15:chartTrackingRefBased/>
  <w15:docId w15:val="{89FB99AB-7C4C-42D9-8318-654E3395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487A1A"/>
    <w:pPr>
      <w:keepNext/>
      <w:keepLines/>
      <w:spacing w:before="200" w:after="0" w:line="240" w:lineRule="auto"/>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64A"/>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3B3F2F"/>
    <w:rPr>
      <w:sz w:val="16"/>
      <w:szCs w:val="16"/>
    </w:rPr>
  </w:style>
  <w:style w:type="paragraph" w:styleId="CommentText">
    <w:name w:val="annotation text"/>
    <w:basedOn w:val="Normal"/>
    <w:link w:val="CommentTextChar"/>
    <w:uiPriority w:val="99"/>
    <w:semiHidden/>
    <w:unhideWhenUsed/>
    <w:rsid w:val="003B3F2F"/>
    <w:pPr>
      <w:spacing w:line="240" w:lineRule="auto"/>
    </w:pPr>
    <w:rPr>
      <w:sz w:val="20"/>
      <w:szCs w:val="20"/>
    </w:rPr>
  </w:style>
  <w:style w:type="character" w:customStyle="1" w:styleId="CommentTextChar">
    <w:name w:val="Comment Text Char"/>
    <w:basedOn w:val="DefaultParagraphFont"/>
    <w:link w:val="CommentText"/>
    <w:uiPriority w:val="99"/>
    <w:semiHidden/>
    <w:rsid w:val="003B3F2F"/>
    <w:rPr>
      <w:sz w:val="20"/>
      <w:szCs w:val="20"/>
    </w:rPr>
  </w:style>
  <w:style w:type="paragraph" w:styleId="CommentSubject">
    <w:name w:val="annotation subject"/>
    <w:basedOn w:val="CommentText"/>
    <w:next w:val="CommentText"/>
    <w:link w:val="CommentSubjectChar"/>
    <w:uiPriority w:val="99"/>
    <w:semiHidden/>
    <w:unhideWhenUsed/>
    <w:rsid w:val="003B3F2F"/>
    <w:rPr>
      <w:b/>
      <w:bCs/>
    </w:rPr>
  </w:style>
  <w:style w:type="character" w:customStyle="1" w:styleId="CommentSubjectChar">
    <w:name w:val="Comment Subject Char"/>
    <w:basedOn w:val="CommentTextChar"/>
    <w:link w:val="CommentSubject"/>
    <w:uiPriority w:val="99"/>
    <w:semiHidden/>
    <w:rsid w:val="003B3F2F"/>
    <w:rPr>
      <w:b/>
      <w:bCs/>
      <w:sz w:val="20"/>
      <w:szCs w:val="20"/>
    </w:rPr>
  </w:style>
  <w:style w:type="character" w:customStyle="1" w:styleId="TableTextCharChar">
    <w:name w:val="Table Text Char Char"/>
    <w:link w:val="TableText"/>
    <w:rsid w:val="00FC7A87"/>
  </w:style>
  <w:style w:type="paragraph" w:customStyle="1" w:styleId="TableText">
    <w:name w:val="Table Text"/>
    <w:basedOn w:val="Normal"/>
    <w:link w:val="TableTextCharChar"/>
    <w:qFormat/>
    <w:rsid w:val="00FC7A87"/>
    <w:pPr>
      <w:spacing w:before="60" w:after="80" w:line="276" w:lineRule="auto"/>
    </w:pPr>
  </w:style>
  <w:style w:type="character" w:customStyle="1" w:styleId="Heading4Char">
    <w:name w:val="Heading 4 Char"/>
    <w:basedOn w:val="DefaultParagraphFont"/>
    <w:link w:val="Heading4"/>
    <w:uiPriority w:val="9"/>
    <w:rsid w:val="00487A1A"/>
    <w:rPr>
      <w:rFonts w:asciiTheme="majorHAnsi" w:eastAsiaTheme="majorEastAsia" w:hAnsiTheme="majorHAnsi" w:cstheme="majorBidi"/>
      <w:b/>
      <w:bCs/>
      <w:i/>
      <w:iCs/>
      <w:color w:val="4472C4" w:themeColor="accent1"/>
    </w:rPr>
  </w:style>
  <w:style w:type="paragraph" w:styleId="ListParagraph">
    <w:name w:val="List Paragraph"/>
    <w:basedOn w:val="Normal"/>
    <w:link w:val="ListParagraphChar"/>
    <w:uiPriority w:val="34"/>
    <w:qFormat/>
    <w:rsid w:val="00487A1A"/>
    <w:pPr>
      <w:ind w:left="720"/>
      <w:contextualSpacing/>
    </w:pPr>
  </w:style>
  <w:style w:type="character" w:customStyle="1" w:styleId="ListParagraphChar">
    <w:name w:val="List Paragraph Char"/>
    <w:basedOn w:val="DefaultParagraphFont"/>
    <w:link w:val="ListParagraph"/>
    <w:uiPriority w:val="34"/>
    <w:rsid w:val="005E71CD"/>
  </w:style>
  <w:style w:type="character" w:styleId="UnresolvedMention">
    <w:name w:val="Unresolved Mention"/>
    <w:basedOn w:val="DefaultParagraphFont"/>
    <w:uiPriority w:val="99"/>
    <w:semiHidden/>
    <w:unhideWhenUsed/>
    <w:rsid w:val="00EB73BF"/>
    <w:rPr>
      <w:color w:val="605E5C"/>
      <w:shd w:val="clear" w:color="auto" w:fill="E1DFDD"/>
    </w:rPr>
  </w:style>
  <w:style w:type="character" w:customStyle="1" w:styleId="normaltextrun">
    <w:name w:val="normaltextrun"/>
    <w:basedOn w:val="DefaultParagraphFont"/>
    <w:rsid w:val="00C41650"/>
  </w:style>
  <w:style w:type="character" w:customStyle="1" w:styleId="eop">
    <w:name w:val="eop"/>
    <w:basedOn w:val="DefaultParagraphFont"/>
    <w:rsid w:val="00C41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to.org/sites/default/files/u16/downloads/forms_instructions/bto_bird_species_codes.pdf" TargetMode="External"/><Relationship Id="rId18" Type="http://schemas.openxmlformats.org/officeDocument/2006/relationships/hyperlink" Target="mailto:protectedsites.contracts@naturalengland.org.uk"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magic.defra.gov.uk/MagicMap.aspx?&amp;startTopic=GreyRasters&amp;chosenLayers=sssiIndex,backdropDIndex,backdropIndex,europeIndex,baseIndex&amp;box=397615:322162:399126:322905&amp;useDefaultbackgroundMapping=false" TargetMode="External"/><Relationship Id="rId7" Type="http://schemas.openxmlformats.org/officeDocument/2006/relationships/settings" Target="settings.xml"/><Relationship Id="rId12" Type="http://schemas.openxmlformats.org/officeDocument/2006/relationships/hyperlink" Target="http://www.naturalengland.org.uk/" TargetMode="External"/><Relationship Id="rId17" Type="http://schemas.openxmlformats.org/officeDocument/2006/relationships/hyperlink" Target="mailto:APinvoices-NEG-U@gov.sscl.com" TargetMode="External"/><Relationship Id="rId25" Type="http://schemas.openxmlformats.org/officeDocument/2006/relationships/hyperlink" Target="https://magic.defra.gov.uk/MagicMap.aspx?&amp;startTopic=GreyRasters&amp;chosenLayers=sssiIndex,backdropDIndex,backdropIndex,europeIndex,baseIndex&amp;box=422881:303680:426658:305539&amp;useDefaultbackgroundMapping=false" TargetMode="External"/><Relationship Id="rId2" Type="http://schemas.openxmlformats.org/officeDocument/2006/relationships/customXml" Target="../customXml/item2.xml"/><Relationship Id="rId16" Type="http://schemas.openxmlformats.org/officeDocument/2006/relationships/hyperlink" Target="http://www.naturalengland.org.uk/publications/data/giforcontractorspartners.aspx"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914956/standard-condensed-terms.odt"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data.jncc.gov.uk/data/9578d07b-e018-4c66-9c1b-47110f14df2a/Handbook-Phase1-HabitatSurvey-Revised-2016.pdf" TargetMode="External"/><Relationship Id="rId23" Type="http://schemas.openxmlformats.org/officeDocument/2006/relationships/hyperlink" Target="https://magic.defra.gov.uk/MagicMap.aspx?&amp;startTopic=GreyRasters&amp;chosenLayers=sssiIndex,backdropDIndex,backdropIndex,europeIndex,baseIndex&amp;box=418440:298036:419447:298532&amp;useDefaultbackgroundMapping=false" TargetMode="External"/><Relationship Id="rId28" Type="http://schemas.openxmlformats.org/officeDocument/2006/relationships/image" Target="media/image6.png"/><Relationship Id="rId10" Type="http://schemas.openxmlformats.org/officeDocument/2006/relationships/hyperlink" Target="mailto:protectedsites.contracts@naturalengland.org.uk" TargetMode="External"/><Relationship Id="rId19" Type="http://schemas.openxmlformats.org/officeDocument/2006/relationships/hyperlink" Target="mailto:protectedsites.contracts@naturalengland.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bto.org/our-science/projects/birdatlas/methods/breeding-evidence" TargetMode="External"/><Relationship Id="rId22" Type="http://schemas.openxmlformats.org/officeDocument/2006/relationships/image" Target="media/image3.png"/><Relationship Id="rId27" Type="http://schemas.openxmlformats.org/officeDocument/2006/relationships/hyperlink" Target="https://magic.defra.gov.uk/MagicMap.aspx?&amp;startTopic=GreyRasters&amp;chosenLayers=sssiIndex,backdropDIndex,backdropIndex,europeIndex,baseIndex&amp;box=399976:273997:403752:275856&amp;useDefaultbackgroundMapping=fal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a4be59-9ad3-406c-9261-23d61a0274a8">
      <Terms xmlns="http://schemas.microsoft.com/office/infopath/2007/PartnerControls"/>
    </lcf76f155ced4ddcb4097134ff3c332f>
    <TaxCatchAll xmlns="662745e8-e224-48e8-a2e3-254862b8c2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3BC5B03F06B643ABB94C5BDB0E98BE" ma:contentTypeVersion="17" ma:contentTypeDescription="Create a new document." ma:contentTypeScope="" ma:versionID="ba728cec67f797f4e8665c0224967de2">
  <xsd:schema xmlns:xsd="http://www.w3.org/2001/XMLSchema" xmlns:xs="http://www.w3.org/2001/XMLSchema" xmlns:p="http://schemas.microsoft.com/office/2006/metadata/properties" xmlns:ns2="a5a4be59-9ad3-406c-9261-23d61a0274a8" xmlns:ns3="429e7655-2721-43e5-a917-d2ada7ab1524" xmlns:ns4="662745e8-e224-48e8-a2e3-254862b8c2f5" targetNamespace="http://schemas.microsoft.com/office/2006/metadata/properties" ma:root="true" ma:fieldsID="8bc2d4dc9e747224b963e2b6339f944b" ns2:_="" ns3:_="" ns4:_="">
    <xsd:import namespace="a5a4be59-9ad3-406c-9261-23d61a0274a8"/>
    <xsd:import namespace="429e7655-2721-43e5-a917-d2ada7ab1524"/>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4be59-9ad3-406c-9261-23d61a027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9e7655-2721-43e5-a917-d2ada7ab1524"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efe538b-310b-4f75-9c1e-415a50003673}" ma:internalName="TaxCatchAll" ma:showField="CatchAllData" ma:web="429e7655-2721-43e5-a917-d2ada7ab1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98795-5969-4A8A-AAC9-69301A5E233D}">
  <ds:schemaRefs>
    <ds:schemaRef ds:uri="http://schemas.microsoft.com/office/2006/metadata/properties"/>
    <ds:schemaRef ds:uri="http://schemas.microsoft.com/office/infopath/2007/PartnerControls"/>
    <ds:schemaRef ds:uri="a5a4be59-9ad3-406c-9261-23d61a0274a8"/>
    <ds:schemaRef ds:uri="662745e8-e224-48e8-a2e3-254862b8c2f5"/>
  </ds:schemaRefs>
</ds:datastoreItem>
</file>

<file path=customXml/itemProps2.xml><?xml version="1.0" encoding="utf-8"?>
<ds:datastoreItem xmlns:ds="http://schemas.openxmlformats.org/officeDocument/2006/customXml" ds:itemID="{A53D4D58-C246-4A16-8967-D64E6C2F8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4be59-9ad3-406c-9261-23d61a0274a8"/>
    <ds:schemaRef ds:uri="429e7655-2721-43e5-a917-d2ada7ab152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579EAF-DB5A-42EB-9744-15047974D647}">
  <ds:schemaRefs>
    <ds:schemaRef ds:uri="http://schemas.openxmlformats.org/officeDocument/2006/bibliography"/>
  </ds:schemaRefs>
</ds:datastoreItem>
</file>

<file path=customXml/itemProps4.xml><?xml version="1.0" encoding="utf-8"?>
<ds:datastoreItem xmlns:ds="http://schemas.openxmlformats.org/officeDocument/2006/customXml" ds:itemID="{27C4B2CC-3372-4D9E-B4AF-6F4C26DDB2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6113</Words>
  <Characters>34846</Characters>
  <Application>Microsoft Office Word</Application>
  <DocSecurity>4</DocSecurity>
  <Lines>290</Lines>
  <Paragraphs>81</Paragraphs>
  <ScaleCrop>false</ScaleCrop>
  <Company/>
  <LinksUpToDate>false</LinksUpToDate>
  <CharactersWithSpaces>40878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Weeks, Oliver</dc:creator>
  <cp:keywords/>
  <dc:description/>
  <cp:lastModifiedBy>Underwood, Nick</cp:lastModifiedBy>
  <cp:revision>2</cp:revision>
  <cp:lastPrinted>2022-01-28T16:22:00Z</cp:lastPrinted>
  <dcterms:created xsi:type="dcterms:W3CDTF">2023-01-27T08:06:00Z</dcterms:created>
  <dcterms:modified xsi:type="dcterms:W3CDTF">2023-01-27T08:06:00Z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0x0101001C3BC5B03F06B643ABB94C5BDB0E98BE</vt:lpwstr>
  </property>
  <property fmtid="{D5CDD505-2E9C-101B-9397-08002B2CF9AE}" pid="3" name="MediaServiceImageTags">
    <vt:lpwstr/>
  </property>
</Properties>
</file>