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3348C" w14:textId="77777777" w:rsidR="008E68F8" w:rsidRDefault="008E68F8" w:rsidP="008E68F8">
      <w:pPr>
        <w:rPr>
          <w:rFonts w:ascii="Calibri" w:hAnsi="Calibri" w:cs="Calibri"/>
          <w:sz w:val="32"/>
          <w:szCs w:val="32"/>
        </w:rPr>
      </w:pPr>
    </w:p>
    <w:p w14:paraId="1D13A465" w14:textId="77777777" w:rsidR="008E68F8" w:rsidRDefault="008E68F8" w:rsidP="008E68F8">
      <w:pPr>
        <w:rPr>
          <w:rFonts w:ascii="Calibri" w:hAnsi="Calibri" w:cs="Calibri"/>
          <w:b/>
          <w:sz w:val="32"/>
          <w:szCs w:val="32"/>
        </w:rPr>
      </w:pPr>
    </w:p>
    <w:p w14:paraId="15967FC0" w14:textId="38C7D252" w:rsidR="008E68F8" w:rsidRPr="00C409FB" w:rsidRDefault="008E68F8" w:rsidP="008E68F8">
      <w:pPr>
        <w:rPr>
          <w:rFonts w:cs="Arial"/>
          <w:b/>
          <w:sz w:val="36"/>
          <w:szCs w:val="36"/>
        </w:rPr>
      </w:pPr>
      <w:r w:rsidRPr="00CB7AD6">
        <w:rPr>
          <w:rFonts w:cs="Arial"/>
          <w:b/>
          <w:sz w:val="36"/>
          <w:szCs w:val="36"/>
        </w:rPr>
        <w:t xml:space="preserve">Invitation to Tender for </w:t>
      </w:r>
      <w:r w:rsidR="00F91873">
        <w:rPr>
          <w:rFonts w:cs="Arial"/>
          <w:b/>
          <w:sz w:val="36"/>
          <w:szCs w:val="36"/>
        </w:rPr>
        <w:t xml:space="preserve">Electricity </w:t>
      </w:r>
      <w:r w:rsidR="007F6243">
        <w:rPr>
          <w:rFonts w:cs="Arial"/>
          <w:b/>
          <w:sz w:val="36"/>
          <w:szCs w:val="36"/>
        </w:rPr>
        <w:t xml:space="preserve">Distribution </w:t>
      </w:r>
      <w:r w:rsidR="00F91873">
        <w:rPr>
          <w:rFonts w:cs="Arial"/>
          <w:b/>
          <w:sz w:val="36"/>
          <w:szCs w:val="36"/>
        </w:rPr>
        <w:t>Network Analysis</w:t>
      </w:r>
      <w:r>
        <w:rPr>
          <w:rFonts w:cs="Arial"/>
          <w:b/>
          <w:sz w:val="36"/>
          <w:szCs w:val="36"/>
        </w:rPr>
        <w:t xml:space="preserve"> </w:t>
      </w:r>
    </w:p>
    <w:p w14:paraId="49AFA00C" w14:textId="77777777" w:rsidR="008E68F8" w:rsidRPr="004303F3" w:rsidRDefault="008E68F8" w:rsidP="008E68F8">
      <w:pPr>
        <w:rPr>
          <w:rFonts w:cs="Arial"/>
          <w:b/>
          <w:color w:val="FF0000"/>
          <w:sz w:val="36"/>
          <w:szCs w:val="36"/>
        </w:rPr>
      </w:pPr>
    </w:p>
    <w:p w14:paraId="719BC825" w14:textId="77777777" w:rsidR="008E68F8" w:rsidRPr="00CB7AD6" w:rsidRDefault="008E68F8" w:rsidP="008E68F8">
      <w:pPr>
        <w:rPr>
          <w:rFonts w:cs="Arial"/>
          <w:b/>
          <w:sz w:val="36"/>
          <w:szCs w:val="36"/>
        </w:rPr>
      </w:pPr>
    </w:p>
    <w:p w14:paraId="005A20D7" w14:textId="60E5979D" w:rsidR="008E68F8" w:rsidRPr="00CB7AD6" w:rsidRDefault="008E68F8" w:rsidP="008E68F8">
      <w:pPr>
        <w:rPr>
          <w:rFonts w:cs="Arial"/>
          <w:sz w:val="36"/>
          <w:szCs w:val="36"/>
        </w:rPr>
      </w:pPr>
      <w:r>
        <w:rPr>
          <w:rFonts w:cs="Arial"/>
          <w:sz w:val="36"/>
          <w:szCs w:val="36"/>
        </w:rPr>
        <w:t xml:space="preserve">Tender Reference Number: </w:t>
      </w:r>
      <w:r w:rsidR="00773AB4" w:rsidRPr="00773AB4">
        <w:rPr>
          <w:rFonts w:cs="Arial"/>
          <w:sz w:val="36"/>
          <w:szCs w:val="36"/>
        </w:rPr>
        <w:t>1281/2/2017</w:t>
      </w:r>
    </w:p>
    <w:p w14:paraId="1CAA9314" w14:textId="77777777" w:rsidR="008E68F8" w:rsidRPr="002856D6" w:rsidRDefault="008E68F8" w:rsidP="008E68F8">
      <w:pPr>
        <w:rPr>
          <w:rFonts w:cs="Arial"/>
          <w:szCs w:val="28"/>
        </w:rPr>
      </w:pPr>
    </w:p>
    <w:p w14:paraId="56D917DE" w14:textId="6C9A9EB4" w:rsidR="008E68F8" w:rsidRPr="00CB7AD6" w:rsidRDefault="008E68F8" w:rsidP="008E68F8">
      <w:pPr>
        <w:rPr>
          <w:rFonts w:cs="Arial"/>
          <w:sz w:val="36"/>
          <w:szCs w:val="36"/>
        </w:rPr>
      </w:pPr>
      <w:r w:rsidRPr="00CB7AD6">
        <w:rPr>
          <w:rFonts w:cs="Arial"/>
          <w:sz w:val="36"/>
          <w:szCs w:val="36"/>
        </w:rPr>
        <w:t xml:space="preserve">Deadline for Tender </w:t>
      </w:r>
      <w:r w:rsidRPr="00EB6E58">
        <w:rPr>
          <w:rFonts w:cs="Arial"/>
          <w:sz w:val="36"/>
          <w:szCs w:val="36"/>
        </w:rPr>
        <w:t xml:space="preserve">Responses: </w:t>
      </w:r>
      <w:r w:rsidR="003F310F">
        <w:rPr>
          <w:rFonts w:cs="Arial"/>
          <w:sz w:val="36"/>
          <w:szCs w:val="36"/>
        </w:rPr>
        <w:t xml:space="preserve">11am </w:t>
      </w:r>
      <w:r w:rsidR="0011547C">
        <w:rPr>
          <w:rFonts w:cs="Arial"/>
          <w:sz w:val="36"/>
          <w:szCs w:val="36"/>
        </w:rPr>
        <w:t>17</w:t>
      </w:r>
      <w:r w:rsidR="0011547C" w:rsidRPr="0011547C">
        <w:rPr>
          <w:rFonts w:cs="Arial"/>
          <w:sz w:val="36"/>
          <w:szCs w:val="36"/>
          <w:vertAlign w:val="superscript"/>
        </w:rPr>
        <w:t>th</w:t>
      </w:r>
      <w:r w:rsidR="0011547C">
        <w:rPr>
          <w:rFonts w:cs="Arial"/>
          <w:sz w:val="36"/>
          <w:szCs w:val="36"/>
        </w:rPr>
        <w:t xml:space="preserve"> March 2017</w:t>
      </w:r>
    </w:p>
    <w:p w14:paraId="61759150" w14:textId="77777777" w:rsidR="008E68F8" w:rsidRDefault="008E68F8" w:rsidP="008E68F8">
      <w:pPr>
        <w:rPr>
          <w:rFonts w:ascii="Calibri" w:hAnsi="Calibri" w:cs="Calibri"/>
          <w:b/>
          <w:color w:val="FF0000"/>
          <w:sz w:val="26"/>
          <w:szCs w:val="26"/>
        </w:rPr>
      </w:pPr>
    </w:p>
    <w:p w14:paraId="765498F4" w14:textId="77777777" w:rsidR="008E68F8" w:rsidRDefault="008E68F8" w:rsidP="008E68F8">
      <w:pPr>
        <w:rPr>
          <w:rFonts w:ascii="Calibri" w:hAnsi="Calibri" w:cs="Calibri"/>
          <w:b/>
          <w:color w:val="FF0000"/>
          <w:sz w:val="26"/>
          <w:szCs w:val="26"/>
        </w:rPr>
      </w:pPr>
    </w:p>
    <w:p w14:paraId="267CC240" w14:textId="77777777" w:rsidR="008E68F8" w:rsidRDefault="008E68F8" w:rsidP="008E68F8">
      <w:pPr>
        <w:rPr>
          <w:rFonts w:ascii="Calibri" w:hAnsi="Calibri" w:cs="Calibri"/>
          <w:b/>
          <w:sz w:val="28"/>
          <w:szCs w:val="28"/>
        </w:rPr>
      </w:pPr>
    </w:p>
    <w:p w14:paraId="1B34E399" w14:textId="77777777" w:rsidR="008E68F8" w:rsidRPr="00121E96" w:rsidRDefault="008E68F8" w:rsidP="008E68F8">
      <w:pPr>
        <w:rPr>
          <w:rFonts w:cs="Arial"/>
          <w:b/>
          <w:sz w:val="24"/>
          <w:szCs w:val="24"/>
        </w:rPr>
      </w:pPr>
      <w:r>
        <w:rPr>
          <w:rFonts w:ascii="Calibri" w:hAnsi="Calibri" w:cs="Calibri"/>
          <w:b/>
          <w:sz w:val="28"/>
          <w:szCs w:val="28"/>
        </w:rPr>
        <w:br w:type="page"/>
      </w:r>
      <w:r w:rsidRPr="00121E96">
        <w:rPr>
          <w:rFonts w:cs="Arial"/>
          <w:b/>
          <w:sz w:val="24"/>
          <w:szCs w:val="24"/>
        </w:rPr>
        <w:lastRenderedPageBreak/>
        <w:t xml:space="preserve">Department </w:t>
      </w:r>
      <w:r>
        <w:rPr>
          <w:rFonts w:cs="Arial"/>
          <w:b/>
          <w:sz w:val="24"/>
          <w:szCs w:val="24"/>
        </w:rPr>
        <w:t>for Business, Energy &amp; Industrial Strategy</w:t>
      </w:r>
    </w:p>
    <w:p w14:paraId="570C2FF5" w14:textId="77777777" w:rsidR="008E68F8" w:rsidRDefault="008E68F8" w:rsidP="008E68F8">
      <w:pPr>
        <w:rPr>
          <w:rFonts w:cs="Arial"/>
        </w:rPr>
      </w:pPr>
    </w:p>
    <w:p w14:paraId="0998BFDF" w14:textId="77777777" w:rsidR="008E68F8" w:rsidRPr="00121E96" w:rsidRDefault="008E68F8" w:rsidP="008E68F8">
      <w:pPr>
        <w:rPr>
          <w:rFonts w:cs="Arial"/>
          <w:sz w:val="24"/>
          <w:szCs w:val="24"/>
        </w:rPr>
      </w:pPr>
    </w:p>
    <w:p w14:paraId="440576C6" w14:textId="0E662169" w:rsidR="008E68F8" w:rsidRPr="00385875" w:rsidRDefault="008E68F8" w:rsidP="008E68F8">
      <w:pPr>
        <w:jc w:val="both"/>
        <w:rPr>
          <w:rFonts w:cs="Arial"/>
          <w:color w:val="FF0000"/>
          <w:sz w:val="24"/>
          <w:szCs w:val="24"/>
        </w:rPr>
      </w:pPr>
      <w:r w:rsidRPr="00121E96">
        <w:rPr>
          <w:rFonts w:cs="Arial"/>
          <w:sz w:val="24"/>
          <w:szCs w:val="24"/>
        </w:rPr>
        <w:t>Dat</w:t>
      </w:r>
      <w:r w:rsidRPr="00EB6E58">
        <w:rPr>
          <w:rFonts w:cs="Arial"/>
          <w:sz w:val="24"/>
          <w:szCs w:val="24"/>
        </w:rPr>
        <w:t xml:space="preserve">e: </w:t>
      </w:r>
      <w:r w:rsidR="0011547C">
        <w:rPr>
          <w:rFonts w:cs="Arial"/>
          <w:sz w:val="24"/>
          <w:szCs w:val="24"/>
        </w:rPr>
        <w:t>1</w:t>
      </w:r>
      <w:r w:rsidR="00CA11EE">
        <w:rPr>
          <w:rFonts w:cs="Arial"/>
          <w:sz w:val="24"/>
          <w:szCs w:val="24"/>
        </w:rPr>
        <w:t>6</w:t>
      </w:r>
      <w:r w:rsidR="0011547C" w:rsidRPr="0011547C">
        <w:rPr>
          <w:rFonts w:cs="Arial"/>
          <w:sz w:val="24"/>
          <w:szCs w:val="24"/>
          <w:vertAlign w:val="superscript"/>
        </w:rPr>
        <w:t>th</w:t>
      </w:r>
      <w:r w:rsidR="0011547C">
        <w:rPr>
          <w:rFonts w:cs="Arial"/>
          <w:sz w:val="24"/>
          <w:szCs w:val="24"/>
        </w:rPr>
        <w:t xml:space="preserve"> February 2017</w:t>
      </w:r>
    </w:p>
    <w:p w14:paraId="20AA5C94" w14:textId="77777777" w:rsidR="008E68F8" w:rsidRPr="00E55A47" w:rsidRDefault="008E68F8" w:rsidP="008E68F8">
      <w:pPr>
        <w:jc w:val="both"/>
        <w:rPr>
          <w:rFonts w:cs="Arial"/>
          <w:sz w:val="24"/>
          <w:szCs w:val="24"/>
        </w:rPr>
      </w:pPr>
    </w:p>
    <w:p w14:paraId="54A3E127" w14:textId="64DC5C2B" w:rsidR="007162B2" w:rsidRDefault="00FF06F8" w:rsidP="008E68F8">
      <w:pPr>
        <w:jc w:val="both"/>
        <w:rPr>
          <w:rFonts w:cs="Arial"/>
          <w:sz w:val="24"/>
          <w:szCs w:val="24"/>
        </w:rPr>
      </w:pPr>
      <w:r w:rsidRPr="00FF06F8">
        <w:rPr>
          <w:rFonts w:cs="Arial"/>
          <w:sz w:val="24"/>
          <w:szCs w:val="24"/>
        </w:rPr>
        <w:t xml:space="preserve">The Department for Business, Energy &amp; Industrial Strategy (“BEIS”) </w:t>
      </w:r>
      <w:r w:rsidR="007162B2" w:rsidRPr="007162B2">
        <w:rPr>
          <w:rFonts w:cs="Arial"/>
          <w:sz w:val="24"/>
          <w:szCs w:val="24"/>
        </w:rPr>
        <w:t>wishes to commission a project to improve the Department</w:t>
      </w:r>
      <w:r w:rsidR="002B0258">
        <w:rPr>
          <w:rFonts w:cs="Arial"/>
          <w:sz w:val="24"/>
          <w:szCs w:val="24"/>
        </w:rPr>
        <w:t>’</w:t>
      </w:r>
      <w:r w:rsidR="007162B2" w:rsidRPr="007162B2">
        <w:rPr>
          <w:rFonts w:cs="Arial"/>
          <w:sz w:val="24"/>
          <w:szCs w:val="24"/>
        </w:rPr>
        <w:t xml:space="preserve">s understanding of the required </w:t>
      </w:r>
      <w:r w:rsidR="002B0258">
        <w:rPr>
          <w:rFonts w:cs="Arial"/>
          <w:sz w:val="24"/>
          <w:szCs w:val="24"/>
        </w:rPr>
        <w:t xml:space="preserve">electricity </w:t>
      </w:r>
      <w:r w:rsidR="007F6243">
        <w:rPr>
          <w:rFonts w:cs="Arial"/>
          <w:sz w:val="24"/>
          <w:szCs w:val="24"/>
        </w:rPr>
        <w:t xml:space="preserve">distribution </w:t>
      </w:r>
      <w:r w:rsidR="007162B2" w:rsidRPr="007162B2">
        <w:rPr>
          <w:rFonts w:cs="Arial"/>
          <w:sz w:val="24"/>
          <w:szCs w:val="24"/>
        </w:rPr>
        <w:t xml:space="preserve">network </w:t>
      </w:r>
      <w:r w:rsidR="002B0258">
        <w:rPr>
          <w:rFonts w:cs="Arial"/>
          <w:sz w:val="24"/>
          <w:szCs w:val="24"/>
        </w:rPr>
        <w:t xml:space="preserve">upgrade and </w:t>
      </w:r>
      <w:r w:rsidR="007162B2" w:rsidRPr="007162B2">
        <w:rPr>
          <w:rFonts w:cs="Arial"/>
          <w:sz w:val="24"/>
          <w:szCs w:val="24"/>
        </w:rPr>
        <w:t>reinforcement</w:t>
      </w:r>
      <w:r w:rsidR="002B0258">
        <w:rPr>
          <w:rFonts w:cs="Arial"/>
          <w:sz w:val="24"/>
          <w:szCs w:val="24"/>
        </w:rPr>
        <w:t xml:space="preserve"> works</w:t>
      </w:r>
      <w:r w:rsidR="00AC5F10">
        <w:rPr>
          <w:rFonts w:cs="Arial"/>
          <w:sz w:val="24"/>
          <w:szCs w:val="24"/>
        </w:rPr>
        <w:t xml:space="preserve">, and the costs </w:t>
      </w:r>
      <w:r w:rsidR="00714112">
        <w:rPr>
          <w:rFonts w:cs="Arial"/>
          <w:sz w:val="24"/>
          <w:szCs w:val="24"/>
        </w:rPr>
        <w:t xml:space="preserve">there </w:t>
      </w:r>
      <w:r w:rsidR="00AC5F10">
        <w:rPr>
          <w:rFonts w:cs="Arial"/>
          <w:sz w:val="24"/>
          <w:szCs w:val="24"/>
        </w:rPr>
        <w:t xml:space="preserve">associated </w:t>
      </w:r>
      <w:r w:rsidR="00714112">
        <w:rPr>
          <w:rFonts w:cs="Arial"/>
          <w:sz w:val="24"/>
          <w:szCs w:val="24"/>
        </w:rPr>
        <w:t>with</w:t>
      </w:r>
      <w:r w:rsidR="00AC5F10">
        <w:rPr>
          <w:rFonts w:cs="Arial"/>
          <w:sz w:val="24"/>
          <w:szCs w:val="24"/>
        </w:rPr>
        <w:t>, under</w:t>
      </w:r>
      <w:r w:rsidR="007162B2" w:rsidRPr="007162B2">
        <w:rPr>
          <w:rFonts w:cs="Arial"/>
          <w:sz w:val="24"/>
          <w:szCs w:val="24"/>
        </w:rPr>
        <w:t xml:space="preserve"> </w:t>
      </w:r>
      <w:r w:rsidR="00AC5F10">
        <w:rPr>
          <w:rFonts w:cs="Arial"/>
          <w:sz w:val="24"/>
          <w:szCs w:val="24"/>
        </w:rPr>
        <w:t xml:space="preserve">a range of </w:t>
      </w:r>
      <w:r w:rsidR="007162B2" w:rsidRPr="007162B2">
        <w:rPr>
          <w:rFonts w:cs="Arial"/>
          <w:sz w:val="24"/>
          <w:szCs w:val="24"/>
        </w:rPr>
        <w:t>scenarios that reflect full or partial levels</w:t>
      </w:r>
      <w:r w:rsidR="007162B2">
        <w:rPr>
          <w:rFonts w:cs="Arial"/>
          <w:sz w:val="24"/>
          <w:szCs w:val="24"/>
        </w:rPr>
        <w:t xml:space="preserve"> of electrification of heat</w:t>
      </w:r>
      <w:r w:rsidRPr="00FF06F8">
        <w:rPr>
          <w:rFonts w:cs="Arial"/>
          <w:sz w:val="24"/>
          <w:szCs w:val="24"/>
        </w:rPr>
        <w:t xml:space="preserve">. </w:t>
      </w:r>
    </w:p>
    <w:p w14:paraId="08151104" w14:textId="77777777" w:rsidR="007162B2" w:rsidRDefault="007162B2" w:rsidP="008E68F8">
      <w:pPr>
        <w:jc w:val="both"/>
        <w:rPr>
          <w:rFonts w:cs="Arial"/>
          <w:sz w:val="24"/>
          <w:szCs w:val="24"/>
        </w:rPr>
      </w:pPr>
    </w:p>
    <w:p w14:paraId="523402FB" w14:textId="77777777" w:rsidR="008E68F8" w:rsidRPr="00D23845" w:rsidRDefault="008E68F8" w:rsidP="008E68F8">
      <w:pPr>
        <w:jc w:val="both"/>
        <w:rPr>
          <w:rFonts w:cs="Arial"/>
          <w:sz w:val="24"/>
          <w:szCs w:val="24"/>
        </w:rPr>
      </w:pPr>
      <w:r w:rsidRPr="00EB6E58">
        <w:rPr>
          <w:rFonts w:cs="Arial"/>
          <w:sz w:val="24"/>
          <w:szCs w:val="24"/>
        </w:rPr>
        <w:t xml:space="preserve">Enclosed are the </w:t>
      </w:r>
      <w:r w:rsidRPr="00D23845">
        <w:rPr>
          <w:rFonts w:cs="Arial"/>
          <w:sz w:val="24"/>
          <w:szCs w:val="24"/>
        </w:rPr>
        <w:t>following sections:</w:t>
      </w:r>
    </w:p>
    <w:p w14:paraId="3063421C" w14:textId="77777777" w:rsidR="008E68F8" w:rsidRPr="00D23845" w:rsidRDefault="008E68F8" w:rsidP="009C0E9A">
      <w:pPr>
        <w:widowControl/>
        <w:numPr>
          <w:ilvl w:val="0"/>
          <w:numId w:val="3"/>
        </w:numPr>
        <w:overflowPunct/>
        <w:autoSpaceDE/>
        <w:autoSpaceDN/>
        <w:adjustRightInd/>
        <w:jc w:val="both"/>
        <w:textAlignment w:val="auto"/>
        <w:rPr>
          <w:rFonts w:cs="Arial"/>
          <w:sz w:val="24"/>
          <w:szCs w:val="24"/>
        </w:rPr>
      </w:pPr>
      <w:r w:rsidRPr="00D23845">
        <w:rPr>
          <w:rFonts w:cs="Arial"/>
          <w:sz w:val="24"/>
          <w:szCs w:val="24"/>
        </w:rPr>
        <w:t xml:space="preserve">Section 1 (page 3) </w:t>
      </w:r>
      <w:r w:rsidRPr="00D23845">
        <w:rPr>
          <w:rFonts w:cs="Arial"/>
          <w:sz w:val="24"/>
          <w:szCs w:val="24"/>
        </w:rPr>
        <w:tab/>
        <w:t>Instructions on tendering procedures</w:t>
      </w:r>
    </w:p>
    <w:p w14:paraId="6AEBE75D" w14:textId="6CB5EF0B" w:rsidR="008E68F8" w:rsidRPr="00D23845" w:rsidRDefault="008E68F8" w:rsidP="009C0E9A">
      <w:pPr>
        <w:widowControl/>
        <w:numPr>
          <w:ilvl w:val="0"/>
          <w:numId w:val="3"/>
        </w:numPr>
        <w:overflowPunct/>
        <w:autoSpaceDE/>
        <w:autoSpaceDN/>
        <w:adjustRightInd/>
        <w:jc w:val="both"/>
        <w:textAlignment w:val="auto"/>
        <w:rPr>
          <w:rFonts w:cs="Arial"/>
          <w:sz w:val="24"/>
          <w:szCs w:val="24"/>
        </w:rPr>
      </w:pPr>
      <w:r w:rsidRPr="00D23845">
        <w:rPr>
          <w:rFonts w:cs="Arial"/>
          <w:sz w:val="24"/>
          <w:szCs w:val="24"/>
        </w:rPr>
        <w:t xml:space="preserve">Section 2 (page </w:t>
      </w:r>
      <w:r w:rsidR="00D23845">
        <w:rPr>
          <w:rFonts w:cs="Arial"/>
          <w:sz w:val="24"/>
          <w:szCs w:val="24"/>
        </w:rPr>
        <w:t>7</w:t>
      </w:r>
      <w:r w:rsidRPr="00D23845">
        <w:rPr>
          <w:rFonts w:cs="Arial"/>
          <w:sz w:val="24"/>
          <w:szCs w:val="24"/>
        </w:rPr>
        <w:t xml:space="preserve">) </w:t>
      </w:r>
      <w:r w:rsidRPr="00D23845">
        <w:rPr>
          <w:rFonts w:cs="Arial"/>
          <w:sz w:val="24"/>
          <w:szCs w:val="24"/>
        </w:rPr>
        <w:tab/>
        <w:t>Specification of requirements</w:t>
      </w:r>
    </w:p>
    <w:p w14:paraId="7717C7A7" w14:textId="6D469C35" w:rsidR="008E68F8" w:rsidRPr="00D23845" w:rsidRDefault="00EB6E58" w:rsidP="009C0E9A">
      <w:pPr>
        <w:pStyle w:val="Numbered"/>
        <w:widowControl/>
        <w:numPr>
          <w:ilvl w:val="0"/>
          <w:numId w:val="3"/>
        </w:numPr>
        <w:spacing w:after="0"/>
        <w:jc w:val="both"/>
        <w:rPr>
          <w:rFonts w:cs="Arial"/>
          <w:sz w:val="24"/>
          <w:szCs w:val="24"/>
        </w:rPr>
      </w:pPr>
      <w:r w:rsidRPr="00D23845">
        <w:rPr>
          <w:rFonts w:cs="Arial"/>
          <w:sz w:val="24"/>
          <w:szCs w:val="24"/>
        </w:rPr>
        <w:t>Section 3 (pa</w:t>
      </w:r>
      <w:r w:rsidR="009C2FA0">
        <w:rPr>
          <w:rFonts w:cs="Arial"/>
          <w:sz w:val="24"/>
          <w:szCs w:val="24"/>
        </w:rPr>
        <w:t>ge 30</w:t>
      </w:r>
      <w:r w:rsidR="008E68F8" w:rsidRPr="00D23845">
        <w:rPr>
          <w:rFonts w:cs="Arial"/>
          <w:sz w:val="24"/>
          <w:szCs w:val="24"/>
        </w:rPr>
        <w:t>)</w:t>
      </w:r>
      <w:r w:rsidR="008E68F8" w:rsidRPr="00D23845">
        <w:rPr>
          <w:rFonts w:cs="Arial"/>
          <w:sz w:val="24"/>
          <w:szCs w:val="24"/>
        </w:rPr>
        <w:tab/>
        <w:t>Further information on tendering procedure</w:t>
      </w:r>
    </w:p>
    <w:p w14:paraId="66534F05" w14:textId="33B97839" w:rsidR="008E68F8" w:rsidRPr="00EB6E58" w:rsidRDefault="008E68F8" w:rsidP="009C0E9A">
      <w:pPr>
        <w:pStyle w:val="Numbered"/>
        <w:widowControl/>
        <w:numPr>
          <w:ilvl w:val="0"/>
          <w:numId w:val="3"/>
        </w:numPr>
        <w:spacing w:after="0"/>
        <w:jc w:val="both"/>
        <w:rPr>
          <w:rFonts w:cs="Arial"/>
          <w:sz w:val="24"/>
          <w:szCs w:val="24"/>
        </w:rPr>
      </w:pPr>
      <w:r w:rsidRPr="00D23845">
        <w:rPr>
          <w:rFonts w:cs="Arial"/>
          <w:sz w:val="24"/>
          <w:szCs w:val="24"/>
        </w:rPr>
        <w:t xml:space="preserve">Section 4 (page </w:t>
      </w:r>
      <w:r w:rsidR="009C2FA0">
        <w:rPr>
          <w:rFonts w:cs="Arial"/>
          <w:sz w:val="24"/>
          <w:szCs w:val="24"/>
        </w:rPr>
        <w:t>33</w:t>
      </w:r>
      <w:r w:rsidRPr="00EB6E58">
        <w:rPr>
          <w:rFonts w:cs="Arial"/>
          <w:sz w:val="24"/>
          <w:szCs w:val="24"/>
        </w:rPr>
        <w:t xml:space="preserve">)  </w:t>
      </w:r>
      <w:r w:rsidRPr="00EB6E58">
        <w:rPr>
          <w:rFonts w:cs="Arial"/>
          <w:sz w:val="24"/>
          <w:szCs w:val="24"/>
        </w:rPr>
        <w:tab/>
        <w:t>Declarations and information to be provided;</w:t>
      </w:r>
    </w:p>
    <w:p w14:paraId="250B6EAD" w14:textId="77777777" w:rsidR="008E68F8" w:rsidRPr="00EB6E58" w:rsidRDefault="008E68F8" w:rsidP="009C0E9A">
      <w:pPr>
        <w:pStyle w:val="Numbered"/>
        <w:widowControl/>
        <w:numPr>
          <w:ilvl w:val="5"/>
          <w:numId w:val="3"/>
        </w:numPr>
        <w:spacing w:after="0"/>
        <w:jc w:val="both"/>
        <w:rPr>
          <w:rFonts w:cs="Arial"/>
          <w:sz w:val="24"/>
          <w:szCs w:val="24"/>
        </w:rPr>
      </w:pPr>
      <w:r w:rsidRPr="00EB6E58">
        <w:rPr>
          <w:rFonts w:cs="Arial"/>
          <w:sz w:val="24"/>
          <w:szCs w:val="24"/>
        </w:rPr>
        <w:t>Statement of Non-Collusion</w:t>
      </w:r>
      <w:r w:rsidRPr="00EB6E58">
        <w:rPr>
          <w:rFonts w:cs="Arial"/>
          <w:sz w:val="24"/>
          <w:szCs w:val="24"/>
        </w:rPr>
        <w:tab/>
      </w:r>
    </w:p>
    <w:p w14:paraId="42A19FFD" w14:textId="77777777" w:rsidR="008E68F8" w:rsidRPr="00EB6E58" w:rsidRDefault="008E68F8" w:rsidP="009C0E9A">
      <w:pPr>
        <w:pStyle w:val="Numbered"/>
        <w:widowControl/>
        <w:numPr>
          <w:ilvl w:val="5"/>
          <w:numId w:val="3"/>
        </w:numPr>
        <w:spacing w:after="0"/>
        <w:jc w:val="both"/>
        <w:rPr>
          <w:rFonts w:cs="Arial"/>
          <w:sz w:val="24"/>
          <w:szCs w:val="24"/>
        </w:rPr>
      </w:pPr>
      <w:r w:rsidRPr="00EB6E58">
        <w:rPr>
          <w:rFonts w:cs="Arial"/>
          <w:sz w:val="24"/>
          <w:szCs w:val="24"/>
        </w:rPr>
        <w:t>Form of Tender</w:t>
      </w:r>
      <w:r w:rsidRPr="00EB6E58">
        <w:rPr>
          <w:rFonts w:cs="Arial"/>
          <w:sz w:val="24"/>
          <w:szCs w:val="24"/>
        </w:rPr>
        <w:tab/>
      </w:r>
      <w:r w:rsidRPr="00EB6E58">
        <w:rPr>
          <w:rFonts w:cs="Arial"/>
          <w:sz w:val="24"/>
          <w:szCs w:val="24"/>
        </w:rPr>
        <w:tab/>
      </w:r>
      <w:r w:rsidRPr="00EB6E58">
        <w:rPr>
          <w:rFonts w:cs="Arial"/>
          <w:sz w:val="24"/>
          <w:szCs w:val="24"/>
        </w:rPr>
        <w:tab/>
      </w:r>
      <w:r w:rsidRPr="00EB6E58">
        <w:rPr>
          <w:rFonts w:cs="Arial"/>
          <w:sz w:val="24"/>
          <w:szCs w:val="24"/>
        </w:rPr>
        <w:tab/>
      </w:r>
    </w:p>
    <w:p w14:paraId="4D838F24" w14:textId="77777777" w:rsidR="008E68F8" w:rsidRPr="00EB6E58" w:rsidRDefault="008E68F8" w:rsidP="009C0E9A">
      <w:pPr>
        <w:pStyle w:val="Numbered"/>
        <w:widowControl/>
        <w:numPr>
          <w:ilvl w:val="5"/>
          <w:numId w:val="3"/>
        </w:numPr>
        <w:spacing w:after="0"/>
        <w:jc w:val="both"/>
        <w:rPr>
          <w:rFonts w:cs="Arial"/>
          <w:sz w:val="24"/>
          <w:szCs w:val="24"/>
        </w:rPr>
      </w:pPr>
      <w:r w:rsidRPr="00EB6E58">
        <w:rPr>
          <w:rFonts w:cs="Arial"/>
          <w:sz w:val="24"/>
          <w:szCs w:val="24"/>
        </w:rPr>
        <w:t>Conflict of Interest</w:t>
      </w:r>
      <w:r w:rsidRPr="00EB6E58">
        <w:rPr>
          <w:rFonts w:cs="Arial"/>
          <w:sz w:val="24"/>
          <w:szCs w:val="24"/>
        </w:rPr>
        <w:tab/>
      </w:r>
    </w:p>
    <w:p w14:paraId="4B1736F0" w14:textId="77777777" w:rsidR="008E68F8" w:rsidRPr="00EB6E58" w:rsidRDefault="008E68F8" w:rsidP="009C0E9A">
      <w:pPr>
        <w:pStyle w:val="Numbered"/>
        <w:widowControl/>
        <w:numPr>
          <w:ilvl w:val="5"/>
          <w:numId w:val="3"/>
        </w:numPr>
        <w:spacing w:after="0"/>
        <w:jc w:val="both"/>
        <w:rPr>
          <w:rFonts w:cs="Arial"/>
          <w:sz w:val="24"/>
          <w:szCs w:val="24"/>
        </w:rPr>
      </w:pPr>
      <w:r w:rsidRPr="00EB6E58">
        <w:rPr>
          <w:rFonts w:cs="Arial"/>
          <w:sz w:val="24"/>
          <w:szCs w:val="24"/>
        </w:rPr>
        <w:t>Questions for tenderers</w:t>
      </w:r>
    </w:p>
    <w:p w14:paraId="54A36D61" w14:textId="77777777" w:rsidR="008E68F8" w:rsidRPr="00EB6E58" w:rsidRDefault="008E68F8" w:rsidP="009C0E9A">
      <w:pPr>
        <w:pStyle w:val="Numbered"/>
        <w:widowControl/>
        <w:numPr>
          <w:ilvl w:val="5"/>
          <w:numId w:val="3"/>
        </w:numPr>
        <w:spacing w:after="0"/>
        <w:jc w:val="both"/>
        <w:rPr>
          <w:rFonts w:cs="Arial"/>
          <w:sz w:val="24"/>
          <w:szCs w:val="24"/>
        </w:rPr>
      </w:pPr>
      <w:r w:rsidRPr="00EB6E58">
        <w:rPr>
          <w:rFonts w:cs="Arial"/>
          <w:sz w:val="24"/>
          <w:szCs w:val="24"/>
        </w:rPr>
        <w:t>Code of Practice for Research</w:t>
      </w:r>
    </w:p>
    <w:p w14:paraId="1CA7F410" w14:textId="77777777" w:rsidR="008E68F8" w:rsidRPr="00EB6E58" w:rsidRDefault="008E68F8" w:rsidP="009C0E9A">
      <w:pPr>
        <w:pStyle w:val="Numbered"/>
        <w:widowControl/>
        <w:numPr>
          <w:ilvl w:val="0"/>
          <w:numId w:val="3"/>
        </w:numPr>
        <w:spacing w:after="0"/>
        <w:jc w:val="both"/>
        <w:rPr>
          <w:rFonts w:cs="Arial"/>
          <w:sz w:val="24"/>
          <w:szCs w:val="24"/>
        </w:rPr>
      </w:pPr>
      <w:r w:rsidRPr="00EB6E58">
        <w:rPr>
          <w:rFonts w:cs="Arial"/>
          <w:sz w:val="24"/>
          <w:szCs w:val="24"/>
        </w:rPr>
        <w:t>Annex A: Pricing schedule</w:t>
      </w:r>
    </w:p>
    <w:p w14:paraId="724ACAC6" w14:textId="77777777" w:rsidR="008E68F8" w:rsidRPr="00EB6E58" w:rsidRDefault="008E68F8" w:rsidP="009C0E9A">
      <w:pPr>
        <w:pStyle w:val="Numbered"/>
        <w:widowControl/>
        <w:numPr>
          <w:ilvl w:val="0"/>
          <w:numId w:val="3"/>
        </w:numPr>
        <w:spacing w:after="0"/>
        <w:jc w:val="both"/>
        <w:rPr>
          <w:rFonts w:cs="Arial"/>
          <w:sz w:val="24"/>
          <w:szCs w:val="24"/>
        </w:rPr>
      </w:pPr>
      <w:r w:rsidRPr="00EB6E58">
        <w:rPr>
          <w:rFonts w:cs="Arial"/>
          <w:sz w:val="24"/>
          <w:szCs w:val="24"/>
        </w:rPr>
        <w:t>Annex B: Code of practice for research</w:t>
      </w:r>
    </w:p>
    <w:p w14:paraId="3A51FA47" w14:textId="77777777" w:rsidR="008E68F8" w:rsidRPr="00EB6E58" w:rsidRDefault="008E68F8" w:rsidP="009C0E9A">
      <w:pPr>
        <w:pStyle w:val="Numbered"/>
        <w:widowControl/>
        <w:numPr>
          <w:ilvl w:val="0"/>
          <w:numId w:val="3"/>
        </w:numPr>
        <w:spacing w:after="0"/>
        <w:jc w:val="both"/>
        <w:rPr>
          <w:rFonts w:cs="Arial"/>
          <w:sz w:val="24"/>
          <w:szCs w:val="24"/>
        </w:rPr>
      </w:pPr>
      <w:r w:rsidRPr="00EB6E58">
        <w:rPr>
          <w:rFonts w:cs="Arial"/>
          <w:sz w:val="24"/>
          <w:szCs w:val="24"/>
        </w:rPr>
        <w:t>Annex C: Quality Rating</w:t>
      </w:r>
    </w:p>
    <w:p w14:paraId="75FB4271" w14:textId="77777777" w:rsidR="008E68F8" w:rsidRPr="00EB6E58" w:rsidRDefault="008E68F8" w:rsidP="009C0E9A">
      <w:pPr>
        <w:pStyle w:val="Numbered"/>
        <w:widowControl/>
        <w:numPr>
          <w:ilvl w:val="0"/>
          <w:numId w:val="3"/>
        </w:numPr>
        <w:spacing w:after="0"/>
        <w:jc w:val="both"/>
        <w:rPr>
          <w:rFonts w:cs="Arial"/>
          <w:sz w:val="24"/>
          <w:szCs w:val="24"/>
        </w:rPr>
      </w:pPr>
      <w:r w:rsidRPr="00EB6E58">
        <w:rPr>
          <w:rFonts w:cs="Arial"/>
          <w:sz w:val="24"/>
          <w:szCs w:val="24"/>
        </w:rPr>
        <w:t>Annex D: Impact Rating</w:t>
      </w:r>
    </w:p>
    <w:p w14:paraId="4330E249" w14:textId="77777777" w:rsidR="008E68F8" w:rsidRPr="00EB6E58" w:rsidRDefault="008E68F8" w:rsidP="009C0E9A">
      <w:pPr>
        <w:pStyle w:val="Numbered"/>
        <w:widowControl/>
        <w:numPr>
          <w:ilvl w:val="0"/>
          <w:numId w:val="3"/>
        </w:numPr>
        <w:spacing w:after="0"/>
        <w:jc w:val="both"/>
        <w:rPr>
          <w:rFonts w:cs="Arial"/>
          <w:sz w:val="24"/>
          <w:szCs w:val="24"/>
        </w:rPr>
      </w:pPr>
      <w:r w:rsidRPr="00EB6E58">
        <w:rPr>
          <w:rFonts w:cs="Arial"/>
          <w:sz w:val="24"/>
          <w:szCs w:val="24"/>
        </w:rPr>
        <w:t>Annex E: Risk Flag</w:t>
      </w:r>
    </w:p>
    <w:p w14:paraId="4565E076" w14:textId="77777777" w:rsidR="008E68F8" w:rsidRPr="00D95762" w:rsidRDefault="008E68F8" w:rsidP="008E68F8">
      <w:pPr>
        <w:widowControl/>
        <w:overflowPunct/>
        <w:autoSpaceDE/>
        <w:autoSpaceDN/>
        <w:adjustRightInd/>
        <w:ind w:left="720"/>
        <w:jc w:val="both"/>
        <w:textAlignment w:val="auto"/>
        <w:rPr>
          <w:rFonts w:cs="Arial"/>
          <w:sz w:val="24"/>
          <w:szCs w:val="24"/>
        </w:rPr>
      </w:pPr>
    </w:p>
    <w:p w14:paraId="7060F5D1" w14:textId="77777777" w:rsidR="008E68F8" w:rsidRPr="007162B2" w:rsidRDefault="008E68F8" w:rsidP="008E68F8">
      <w:pPr>
        <w:jc w:val="both"/>
        <w:rPr>
          <w:rFonts w:cs="Arial"/>
          <w:color w:val="0000FF"/>
          <w:sz w:val="24"/>
          <w:szCs w:val="24"/>
          <w:u w:val="single"/>
        </w:rPr>
      </w:pPr>
      <w:r w:rsidRPr="007162B2">
        <w:rPr>
          <w:rFonts w:cs="Arial"/>
          <w:sz w:val="24"/>
          <w:szCs w:val="24"/>
        </w:rPr>
        <w:t xml:space="preserve">Please register your interest in submitting a tender for this project by emailing </w:t>
      </w:r>
      <w:hyperlink r:id="rId14" w:history="1">
        <w:r w:rsidR="00FF06F8" w:rsidRPr="007162B2">
          <w:rPr>
            <w:rStyle w:val="Hyperlink"/>
            <w:sz w:val="24"/>
            <w:szCs w:val="24"/>
          </w:rPr>
          <w:t>james.perrott@beis</w:t>
        </w:r>
      </w:hyperlink>
      <w:r w:rsidRPr="007162B2">
        <w:rPr>
          <w:rStyle w:val="Hyperlink"/>
          <w:rFonts w:cs="Arial"/>
          <w:sz w:val="24"/>
          <w:szCs w:val="24"/>
        </w:rPr>
        <w:t>.gov.uk</w:t>
      </w:r>
      <w:r w:rsidRPr="007162B2">
        <w:rPr>
          <w:rFonts w:cs="Arial"/>
          <w:color w:val="0000FF"/>
          <w:sz w:val="24"/>
          <w:szCs w:val="24"/>
        </w:rPr>
        <w:t xml:space="preserve">. </w:t>
      </w:r>
      <w:r w:rsidRPr="007162B2">
        <w:rPr>
          <w:rFonts w:cs="Arial"/>
          <w:sz w:val="24"/>
          <w:szCs w:val="24"/>
        </w:rPr>
        <w:t>This will ensure you receive immediate notification of updates to the ITT process or answers to questions raised by potential bidders.</w:t>
      </w:r>
    </w:p>
    <w:p w14:paraId="52C342CB" w14:textId="77777777" w:rsidR="008E68F8" w:rsidRPr="007162B2" w:rsidRDefault="008E68F8" w:rsidP="008E68F8">
      <w:pPr>
        <w:jc w:val="both"/>
        <w:rPr>
          <w:rFonts w:cs="Arial"/>
          <w:b/>
          <w:sz w:val="24"/>
          <w:szCs w:val="24"/>
        </w:rPr>
      </w:pPr>
    </w:p>
    <w:p w14:paraId="27E646EE" w14:textId="6D89DE38" w:rsidR="008E68F8" w:rsidRPr="009554DD" w:rsidRDefault="008E68F8" w:rsidP="008E68F8">
      <w:pPr>
        <w:jc w:val="both"/>
        <w:rPr>
          <w:rFonts w:cs="Arial"/>
          <w:sz w:val="24"/>
          <w:szCs w:val="24"/>
        </w:rPr>
      </w:pPr>
      <w:r w:rsidRPr="007162B2">
        <w:rPr>
          <w:rFonts w:cs="Arial"/>
          <w:sz w:val="24"/>
          <w:szCs w:val="24"/>
        </w:rPr>
        <w:t xml:space="preserve">Please read the instructions on the tendering procedures carefully since failure to comply with them may invalidate your tender. Your tender must be </w:t>
      </w:r>
      <w:r w:rsidRPr="00EB6E58">
        <w:rPr>
          <w:rFonts w:cs="Arial"/>
          <w:sz w:val="24"/>
          <w:szCs w:val="24"/>
        </w:rPr>
        <w:t>returned by</w:t>
      </w:r>
      <w:r w:rsidR="00EB6E58" w:rsidRPr="00EB6E58">
        <w:rPr>
          <w:rFonts w:cs="Arial"/>
          <w:sz w:val="24"/>
          <w:szCs w:val="24"/>
        </w:rPr>
        <w:t xml:space="preserve"> </w:t>
      </w:r>
      <w:r w:rsidR="00404B17" w:rsidRPr="00404B17">
        <w:rPr>
          <w:rFonts w:cs="Arial"/>
          <w:sz w:val="24"/>
          <w:szCs w:val="24"/>
        </w:rPr>
        <w:t>17</w:t>
      </w:r>
      <w:r w:rsidR="00404B17" w:rsidRPr="00404B17">
        <w:rPr>
          <w:rFonts w:cs="Arial"/>
          <w:sz w:val="24"/>
          <w:szCs w:val="24"/>
          <w:vertAlign w:val="superscript"/>
        </w:rPr>
        <w:t>th</w:t>
      </w:r>
      <w:r w:rsidR="00404B17" w:rsidRPr="00404B17">
        <w:rPr>
          <w:rFonts w:cs="Arial"/>
          <w:sz w:val="24"/>
          <w:szCs w:val="24"/>
        </w:rPr>
        <w:t xml:space="preserve"> March 2017</w:t>
      </w:r>
      <w:r w:rsidRPr="007162B2">
        <w:rPr>
          <w:rFonts w:cs="Arial"/>
          <w:color w:val="FF0000"/>
          <w:sz w:val="24"/>
          <w:szCs w:val="24"/>
        </w:rPr>
        <w:t xml:space="preserve"> </w:t>
      </w:r>
      <w:r w:rsidRPr="007162B2">
        <w:rPr>
          <w:rFonts w:cs="Arial"/>
          <w:sz w:val="24"/>
          <w:szCs w:val="24"/>
        </w:rPr>
        <w:t>clearly marked as “TENDER”.</w:t>
      </w:r>
    </w:p>
    <w:p w14:paraId="483BE27D" w14:textId="77777777" w:rsidR="008E68F8" w:rsidRPr="009554DD" w:rsidRDefault="008E68F8" w:rsidP="008E68F8">
      <w:pPr>
        <w:jc w:val="both"/>
        <w:rPr>
          <w:rFonts w:cs="Arial"/>
          <w:b/>
          <w:sz w:val="24"/>
          <w:szCs w:val="24"/>
        </w:rPr>
      </w:pPr>
    </w:p>
    <w:p w14:paraId="3C6CC0EF" w14:textId="77777777" w:rsidR="008E68F8" w:rsidRPr="009554DD" w:rsidRDefault="008E68F8" w:rsidP="008E68F8">
      <w:pPr>
        <w:jc w:val="both"/>
        <w:rPr>
          <w:rFonts w:cs="Arial"/>
          <w:b/>
          <w:sz w:val="24"/>
          <w:szCs w:val="24"/>
        </w:rPr>
      </w:pPr>
    </w:p>
    <w:p w14:paraId="33325D67" w14:textId="77777777" w:rsidR="008E68F8" w:rsidRPr="009554DD" w:rsidRDefault="008E68F8" w:rsidP="008E68F8">
      <w:pPr>
        <w:jc w:val="both"/>
        <w:rPr>
          <w:rFonts w:cs="Arial"/>
          <w:sz w:val="24"/>
          <w:szCs w:val="24"/>
        </w:rPr>
      </w:pPr>
      <w:r w:rsidRPr="009554DD">
        <w:rPr>
          <w:rFonts w:cs="Arial"/>
          <w:sz w:val="24"/>
          <w:szCs w:val="24"/>
        </w:rPr>
        <w:t>I look forward to receiving your response.</w:t>
      </w:r>
    </w:p>
    <w:p w14:paraId="2E360452" w14:textId="77777777" w:rsidR="008E68F8" w:rsidRPr="009554DD" w:rsidRDefault="008E68F8" w:rsidP="008E68F8">
      <w:pPr>
        <w:jc w:val="both"/>
        <w:rPr>
          <w:rFonts w:cs="Arial"/>
          <w:sz w:val="24"/>
          <w:szCs w:val="24"/>
        </w:rPr>
      </w:pPr>
    </w:p>
    <w:p w14:paraId="695097B3" w14:textId="77777777" w:rsidR="008E68F8" w:rsidRPr="009554DD" w:rsidRDefault="008E68F8" w:rsidP="008E68F8">
      <w:pPr>
        <w:jc w:val="both"/>
        <w:rPr>
          <w:rFonts w:cs="Arial"/>
          <w:sz w:val="24"/>
          <w:szCs w:val="24"/>
        </w:rPr>
      </w:pPr>
      <w:r w:rsidRPr="009554DD">
        <w:rPr>
          <w:rFonts w:cs="Arial"/>
          <w:sz w:val="24"/>
          <w:szCs w:val="24"/>
        </w:rPr>
        <w:t>Yours sincerely,</w:t>
      </w:r>
    </w:p>
    <w:p w14:paraId="53D8AD08" w14:textId="77777777" w:rsidR="008E68F8" w:rsidRPr="009554DD" w:rsidRDefault="008E68F8" w:rsidP="008E68F8">
      <w:pPr>
        <w:jc w:val="both"/>
        <w:rPr>
          <w:rFonts w:cs="Arial"/>
          <w:sz w:val="24"/>
          <w:szCs w:val="24"/>
        </w:rPr>
      </w:pPr>
    </w:p>
    <w:p w14:paraId="3A72E12D" w14:textId="77777777" w:rsidR="008E68F8" w:rsidRPr="009554DD" w:rsidRDefault="008E68F8" w:rsidP="008E68F8">
      <w:pPr>
        <w:jc w:val="both"/>
        <w:rPr>
          <w:rFonts w:cs="Arial"/>
          <w:sz w:val="24"/>
          <w:szCs w:val="24"/>
        </w:rPr>
      </w:pPr>
    </w:p>
    <w:p w14:paraId="643549F2" w14:textId="77777777" w:rsidR="008E68F8" w:rsidRPr="007162B2" w:rsidRDefault="009113BA" w:rsidP="008E68F8">
      <w:pPr>
        <w:jc w:val="both"/>
        <w:rPr>
          <w:rFonts w:cs="Arial"/>
          <w:sz w:val="24"/>
          <w:szCs w:val="24"/>
        </w:rPr>
      </w:pPr>
      <w:r w:rsidRPr="007162B2">
        <w:rPr>
          <w:rFonts w:cs="Arial"/>
          <w:sz w:val="24"/>
          <w:szCs w:val="24"/>
        </w:rPr>
        <w:t>James Perrott</w:t>
      </w:r>
    </w:p>
    <w:p w14:paraId="6B62B782" w14:textId="6C38441D" w:rsidR="008E68F8" w:rsidRPr="007162B2" w:rsidRDefault="009113BA" w:rsidP="008E68F8">
      <w:pPr>
        <w:jc w:val="both"/>
        <w:rPr>
          <w:rFonts w:cs="Arial"/>
          <w:sz w:val="24"/>
          <w:szCs w:val="24"/>
        </w:rPr>
      </w:pPr>
      <w:r w:rsidRPr="007162B2">
        <w:rPr>
          <w:rFonts w:cs="Arial"/>
          <w:sz w:val="24"/>
          <w:szCs w:val="24"/>
        </w:rPr>
        <w:t>Economist</w:t>
      </w:r>
      <w:r w:rsidR="008E68F8" w:rsidRPr="007162B2">
        <w:rPr>
          <w:rFonts w:cs="Arial"/>
          <w:sz w:val="24"/>
          <w:szCs w:val="24"/>
        </w:rPr>
        <w:t xml:space="preserve"> – </w:t>
      </w:r>
      <w:r w:rsidR="007162B2" w:rsidRPr="007162B2">
        <w:rPr>
          <w:rFonts w:cs="Arial"/>
          <w:sz w:val="24"/>
          <w:szCs w:val="24"/>
        </w:rPr>
        <w:t>Heat Strategy</w:t>
      </w:r>
    </w:p>
    <w:p w14:paraId="4526D3F6" w14:textId="77777777" w:rsidR="008E68F8" w:rsidRPr="00CD274A" w:rsidRDefault="003F310F" w:rsidP="008E68F8">
      <w:pPr>
        <w:jc w:val="both"/>
        <w:rPr>
          <w:rFonts w:cs="Arial"/>
          <w:b/>
          <w:sz w:val="24"/>
          <w:szCs w:val="24"/>
        </w:rPr>
      </w:pPr>
      <w:hyperlink r:id="rId15" w:history="1">
        <w:r w:rsidR="009113BA" w:rsidRPr="007162B2">
          <w:rPr>
            <w:rStyle w:val="Hyperlink"/>
            <w:sz w:val="24"/>
            <w:szCs w:val="24"/>
          </w:rPr>
          <w:t>james.perrott@beis</w:t>
        </w:r>
      </w:hyperlink>
      <w:r w:rsidR="008E68F8" w:rsidRPr="007162B2">
        <w:rPr>
          <w:rStyle w:val="Hyperlink"/>
          <w:rFonts w:cs="Arial"/>
          <w:sz w:val="24"/>
          <w:szCs w:val="24"/>
        </w:rPr>
        <w:t>.gov.uk</w:t>
      </w:r>
      <w:r w:rsidR="008E68F8" w:rsidRPr="00CD274A">
        <w:rPr>
          <w:rFonts w:cs="Arial"/>
          <w:b/>
          <w:sz w:val="24"/>
          <w:szCs w:val="24"/>
        </w:rPr>
        <w:t xml:space="preserve"> </w:t>
      </w:r>
      <w:r w:rsidR="008E68F8" w:rsidRPr="00CD274A">
        <w:rPr>
          <w:rFonts w:cs="Arial"/>
          <w:b/>
          <w:sz w:val="24"/>
          <w:szCs w:val="24"/>
        </w:rPr>
        <w:br w:type="page"/>
      </w:r>
    </w:p>
    <w:p w14:paraId="7D9E6732" w14:textId="77777777" w:rsidR="008E68F8" w:rsidRDefault="008E68F8" w:rsidP="008E68F8">
      <w:pPr>
        <w:jc w:val="both"/>
        <w:rPr>
          <w:rFonts w:ascii="Calibri" w:hAnsi="Calibri" w:cs="Calibri"/>
          <w:b/>
          <w:sz w:val="28"/>
          <w:szCs w:val="28"/>
        </w:rPr>
      </w:pPr>
      <w:r>
        <w:rPr>
          <w:noProof/>
        </w:rPr>
        <w:lastRenderedPageBreak/>
        <mc:AlternateContent>
          <mc:Choice Requires="wps">
            <w:drawing>
              <wp:anchor distT="0" distB="0" distL="114300" distR="114300" simplePos="0" relativeHeight="251660288" behindDoc="0" locked="0" layoutInCell="1" allowOverlap="1" wp14:anchorId="007800E5" wp14:editId="16C6FBD4">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7492D32C" w14:textId="77777777" w:rsidR="003F310F" w:rsidRDefault="003F310F" w:rsidP="008E68F8">
                            <w:pPr>
                              <w:jc w:val="center"/>
                              <w:rPr>
                                <w:b/>
                                <w:sz w:val="28"/>
                                <w:szCs w:val="28"/>
                              </w:rPr>
                            </w:pPr>
                          </w:p>
                          <w:p w14:paraId="3FBC318D" w14:textId="77777777" w:rsidR="003F310F" w:rsidRPr="005D027D" w:rsidRDefault="003F310F" w:rsidP="008E68F8">
                            <w:pPr>
                              <w:jc w:val="center"/>
                              <w:rPr>
                                <w:b/>
                                <w:sz w:val="36"/>
                                <w:szCs w:val="36"/>
                              </w:rPr>
                            </w:pPr>
                            <w:r w:rsidRPr="005D027D">
                              <w:rPr>
                                <w:b/>
                                <w:sz w:val="36"/>
                                <w:szCs w:val="36"/>
                              </w:rPr>
                              <w:t>Section 1</w:t>
                            </w:r>
                          </w:p>
                          <w:p w14:paraId="31C5BDB9" w14:textId="77777777" w:rsidR="003F310F" w:rsidRPr="005D027D" w:rsidRDefault="003F310F" w:rsidP="008E68F8">
                            <w:pPr>
                              <w:jc w:val="center"/>
                              <w:rPr>
                                <w:b/>
                                <w:sz w:val="36"/>
                                <w:szCs w:val="36"/>
                              </w:rPr>
                            </w:pPr>
                          </w:p>
                          <w:p w14:paraId="0A0C3156" w14:textId="77777777" w:rsidR="003F310F" w:rsidRPr="005D027D" w:rsidRDefault="003F310F" w:rsidP="008E68F8">
                            <w:pPr>
                              <w:jc w:val="center"/>
                              <w:rPr>
                                <w:b/>
                                <w:sz w:val="36"/>
                                <w:szCs w:val="36"/>
                              </w:rPr>
                            </w:pPr>
                            <w:r w:rsidRPr="005D027D">
                              <w:rPr>
                                <w:b/>
                                <w:sz w:val="36"/>
                                <w:szCs w:val="36"/>
                              </w:rPr>
                              <w:t>Instructions and Information on Tendering Procedures</w:t>
                            </w:r>
                          </w:p>
                          <w:p w14:paraId="10CD5C87" w14:textId="77777777" w:rsidR="003F310F" w:rsidRDefault="003F310F" w:rsidP="008E68F8"/>
                          <w:p w14:paraId="316367EF" w14:textId="77777777" w:rsidR="003F310F" w:rsidRDefault="003F310F" w:rsidP="008E68F8">
                            <w:pPr>
                              <w:rPr>
                                <w:rFonts w:cs="Arial"/>
                              </w:rPr>
                            </w:pPr>
                          </w:p>
                          <w:p w14:paraId="4D96FAD7" w14:textId="77777777" w:rsidR="003F310F" w:rsidRPr="009554DD" w:rsidRDefault="003F310F" w:rsidP="008E68F8">
                            <w:pPr>
                              <w:rPr>
                                <w:rFonts w:cs="Arial"/>
                              </w:rPr>
                            </w:pPr>
                            <w:r w:rsidRPr="009554DD">
                              <w:rPr>
                                <w:rFonts w:cs="Arial"/>
                              </w:rPr>
                              <w:t xml:space="preserve">Invitation to Tender for </w:t>
                            </w:r>
                            <w:r w:rsidRPr="009113BA">
                              <w:rPr>
                                <w:rFonts w:cs="Arial"/>
                              </w:rPr>
                              <w:t>Electricity Distribution Network Analysis</w:t>
                            </w:r>
                          </w:p>
                          <w:p w14:paraId="3421DABB" w14:textId="63768831" w:rsidR="003F310F" w:rsidRDefault="003F310F" w:rsidP="008E68F8">
                            <w:pPr>
                              <w:rPr>
                                <w:rFonts w:cs="Arial"/>
                              </w:rPr>
                            </w:pPr>
                            <w:r>
                              <w:rPr>
                                <w:rFonts w:cs="Arial"/>
                              </w:rPr>
                              <w:t xml:space="preserve">Tender Reference Number: </w:t>
                            </w:r>
                            <w:r w:rsidRPr="009C2FA0">
                              <w:rPr>
                                <w:rFonts w:cs="Arial"/>
                              </w:rPr>
                              <w:t>1281/2/2017</w:t>
                            </w:r>
                          </w:p>
                          <w:p w14:paraId="11D0FC7F" w14:textId="02C762F8" w:rsidR="003F310F" w:rsidRDefault="003F310F" w:rsidP="008E68F8">
                            <w:pPr>
                              <w:rPr>
                                <w:rFonts w:cs="Arial"/>
                              </w:rPr>
                            </w:pPr>
                            <w:r w:rsidRPr="0000739E">
                              <w:rPr>
                                <w:rFonts w:cs="Arial"/>
                              </w:rPr>
                              <w:t>Deadline for Tender Responses</w:t>
                            </w:r>
                            <w:r w:rsidRPr="009C6601">
                              <w:rPr>
                                <w:rFonts w:cs="Arial"/>
                              </w:rPr>
                              <w:t>:</w:t>
                            </w:r>
                            <w:r>
                              <w:rPr>
                                <w:rFonts w:cs="Arial"/>
                                <w:sz w:val="24"/>
                                <w:szCs w:val="24"/>
                              </w:rPr>
                              <w:t xml:space="preserve"> 11am </w:t>
                            </w:r>
                            <w:r w:rsidRPr="00404B17">
                              <w:rPr>
                                <w:rFonts w:cs="Arial"/>
                                <w:sz w:val="24"/>
                                <w:szCs w:val="24"/>
                              </w:rPr>
                              <w:t>17</w:t>
                            </w:r>
                            <w:r w:rsidRPr="00404B17">
                              <w:rPr>
                                <w:rFonts w:cs="Arial"/>
                                <w:sz w:val="24"/>
                                <w:szCs w:val="24"/>
                                <w:vertAlign w:val="superscript"/>
                              </w:rPr>
                              <w:t>th</w:t>
                            </w:r>
                            <w:r>
                              <w:rPr>
                                <w:rFonts w:cs="Arial"/>
                                <w:sz w:val="24"/>
                                <w:szCs w:val="24"/>
                              </w:rPr>
                              <w:t xml:space="preserve"> </w:t>
                            </w:r>
                            <w:r w:rsidRPr="00404B17">
                              <w:rPr>
                                <w:rFonts w:cs="Arial"/>
                                <w:sz w:val="24"/>
                                <w:szCs w:val="24"/>
                              </w:rPr>
                              <w:t>March 2017</w:t>
                            </w:r>
                          </w:p>
                          <w:p w14:paraId="19734F55" w14:textId="77777777" w:rsidR="003F310F" w:rsidRDefault="003F310F" w:rsidP="008E68F8">
                            <w:pPr>
                              <w:rPr>
                                <w:rFonts w:cs="Arial"/>
                              </w:rPr>
                            </w:pPr>
                          </w:p>
                          <w:p w14:paraId="77B73662" w14:textId="77777777" w:rsidR="003F310F" w:rsidRDefault="003F310F" w:rsidP="008E68F8">
                            <w:pPr>
                              <w:rPr>
                                <w:rFonts w:cs="Arial"/>
                              </w:rPr>
                            </w:pPr>
                          </w:p>
                          <w:p w14:paraId="4AAE4AE2" w14:textId="77777777" w:rsidR="003F310F" w:rsidRDefault="003F310F" w:rsidP="008E68F8">
                            <w:pPr>
                              <w:rPr>
                                <w:rFonts w:cs="Arial"/>
                              </w:rPr>
                            </w:pPr>
                          </w:p>
                          <w:p w14:paraId="1B7B8E8E" w14:textId="77777777" w:rsidR="003F310F" w:rsidRDefault="003F310F" w:rsidP="008E68F8">
                            <w:pPr>
                              <w:rPr>
                                <w:rFonts w:cs="Arial"/>
                              </w:rPr>
                            </w:pPr>
                          </w:p>
                          <w:p w14:paraId="6E1897E1" w14:textId="77777777" w:rsidR="003F310F" w:rsidRDefault="003F310F" w:rsidP="008E68F8">
                            <w:pPr>
                              <w:rPr>
                                <w:rFonts w:cs="Arial"/>
                              </w:rPr>
                            </w:pPr>
                          </w:p>
                          <w:p w14:paraId="408778B7" w14:textId="77777777" w:rsidR="003F310F" w:rsidRPr="0000739E" w:rsidRDefault="003F310F" w:rsidP="008E68F8">
                            <w:pPr>
                              <w:rPr>
                                <w:rFonts w:cs="Arial"/>
                              </w:rPr>
                            </w:pPr>
                          </w:p>
                          <w:p w14:paraId="282EE690" w14:textId="77777777" w:rsidR="003F310F" w:rsidRDefault="003F310F" w:rsidP="008E68F8"/>
                          <w:p w14:paraId="2A4FF33D" w14:textId="77777777" w:rsidR="003F310F" w:rsidRDefault="003F310F" w:rsidP="008E68F8"/>
                          <w:p w14:paraId="5833253A" w14:textId="77777777" w:rsidR="003F310F" w:rsidRDefault="003F310F" w:rsidP="008E68F8"/>
                          <w:p w14:paraId="3D281982"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7492D32C" w14:textId="77777777" w:rsidR="003F310F" w:rsidRDefault="003F310F" w:rsidP="008E68F8">
                      <w:pPr>
                        <w:jc w:val="center"/>
                        <w:rPr>
                          <w:b/>
                          <w:sz w:val="28"/>
                          <w:szCs w:val="28"/>
                        </w:rPr>
                      </w:pPr>
                    </w:p>
                    <w:p w14:paraId="3FBC318D" w14:textId="77777777" w:rsidR="003F310F" w:rsidRPr="005D027D" w:rsidRDefault="003F310F" w:rsidP="008E68F8">
                      <w:pPr>
                        <w:jc w:val="center"/>
                        <w:rPr>
                          <w:b/>
                          <w:sz w:val="36"/>
                          <w:szCs w:val="36"/>
                        </w:rPr>
                      </w:pPr>
                      <w:r w:rsidRPr="005D027D">
                        <w:rPr>
                          <w:b/>
                          <w:sz w:val="36"/>
                          <w:szCs w:val="36"/>
                        </w:rPr>
                        <w:t>Section 1</w:t>
                      </w:r>
                    </w:p>
                    <w:p w14:paraId="31C5BDB9" w14:textId="77777777" w:rsidR="003F310F" w:rsidRPr="005D027D" w:rsidRDefault="003F310F" w:rsidP="008E68F8">
                      <w:pPr>
                        <w:jc w:val="center"/>
                        <w:rPr>
                          <w:b/>
                          <w:sz w:val="36"/>
                          <w:szCs w:val="36"/>
                        </w:rPr>
                      </w:pPr>
                    </w:p>
                    <w:p w14:paraId="0A0C3156" w14:textId="77777777" w:rsidR="003F310F" w:rsidRPr="005D027D" w:rsidRDefault="003F310F" w:rsidP="008E68F8">
                      <w:pPr>
                        <w:jc w:val="center"/>
                        <w:rPr>
                          <w:b/>
                          <w:sz w:val="36"/>
                          <w:szCs w:val="36"/>
                        </w:rPr>
                      </w:pPr>
                      <w:r w:rsidRPr="005D027D">
                        <w:rPr>
                          <w:b/>
                          <w:sz w:val="36"/>
                          <w:szCs w:val="36"/>
                        </w:rPr>
                        <w:t>Instructions and Information on Tendering Procedures</w:t>
                      </w:r>
                    </w:p>
                    <w:p w14:paraId="10CD5C87" w14:textId="77777777" w:rsidR="003F310F" w:rsidRDefault="003F310F" w:rsidP="008E68F8"/>
                    <w:p w14:paraId="316367EF" w14:textId="77777777" w:rsidR="003F310F" w:rsidRDefault="003F310F" w:rsidP="008E68F8">
                      <w:pPr>
                        <w:rPr>
                          <w:rFonts w:cs="Arial"/>
                        </w:rPr>
                      </w:pPr>
                    </w:p>
                    <w:p w14:paraId="4D96FAD7" w14:textId="77777777" w:rsidR="003F310F" w:rsidRPr="009554DD" w:rsidRDefault="003F310F" w:rsidP="008E68F8">
                      <w:pPr>
                        <w:rPr>
                          <w:rFonts w:cs="Arial"/>
                        </w:rPr>
                      </w:pPr>
                      <w:r w:rsidRPr="009554DD">
                        <w:rPr>
                          <w:rFonts w:cs="Arial"/>
                        </w:rPr>
                        <w:t xml:space="preserve">Invitation to Tender for </w:t>
                      </w:r>
                      <w:r w:rsidRPr="009113BA">
                        <w:rPr>
                          <w:rFonts w:cs="Arial"/>
                        </w:rPr>
                        <w:t>Electricity Distribution Network Analysis</w:t>
                      </w:r>
                    </w:p>
                    <w:p w14:paraId="3421DABB" w14:textId="63768831" w:rsidR="003F310F" w:rsidRDefault="003F310F" w:rsidP="008E68F8">
                      <w:pPr>
                        <w:rPr>
                          <w:rFonts w:cs="Arial"/>
                        </w:rPr>
                      </w:pPr>
                      <w:r>
                        <w:rPr>
                          <w:rFonts w:cs="Arial"/>
                        </w:rPr>
                        <w:t xml:space="preserve">Tender Reference Number: </w:t>
                      </w:r>
                      <w:r w:rsidRPr="009C2FA0">
                        <w:rPr>
                          <w:rFonts w:cs="Arial"/>
                        </w:rPr>
                        <w:t>1281/2/2017</w:t>
                      </w:r>
                    </w:p>
                    <w:p w14:paraId="11D0FC7F" w14:textId="02C762F8" w:rsidR="003F310F" w:rsidRDefault="003F310F" w:rsidP="008E68F8">
                      <w:pPr>
                        <w:rPr>
                          <w:rFonts w:cs="Arial"/>
                        </w:rPr>
                      </w:pPr>
                      <w:r w:rsidRPr="0000739E">
                        <w:rPr>
                          <w:rFonts w:cs="Arial"/>
                        </w:rPr>
                        <w:t>Deadline for Tender Responses</w:t>
                      </w:r>
                      <w:r w:rsidRPr="009C6601">
                        <w:rPr>
                          <w:rFonts w:cs="Arial"/>
                        </w:rPr>
                        <w:t>:</w:t>
                      </w:r>
                      <w:r>
                        <w:rPr>
                          <w:rFonts w:cs="Arial"/>
                          <w:sz w:val="24"/>
                          <w:szCs w:val="24"/>
                        </w:rPr>
                        <w:t xml:space="preserve"> 11am </w:t>
                      </w:r>
                      <w:r w:rsidRPr="00404B17">
                        <w:rPr>
                          <w:rFonts w:cs="Arial"/>
                          <w:sz w:val="24"/>
                          <w:szCs w:val="24"/>
                        </w:rPr>
                        <w:t>17</w:t>
                      </w:r>
                      <w:r w:rsidRPr="00404B17">
                        <w:rPr>
                          <w:rFonts w:cs="Arial"/>
                          <w:sz w:val="24"/>
                          <w:szCs w:val="24"/>
                          <w:vertAlign w:val="superscript"/>
                        </w:rPr>
                        <w:t>th</w:t>
                      </w:r>
                      <w:r>
                        <w:rPr>
                          <w:rFonts w:cs="Arial"/>
                          <w:sz w:val="24"/>
                          <w:szCs w:val="24"/>
                        </w:rPr>
                        <w:t xml:space="preserve"> </w:t>
                      </w:r>
                      <w:r w:rsidRPr="00404B17">
                        <w:rPr>
                          <w:rFonts w:cs="Arial"/>
                          <w:sz w:val="24"/>
                          <w:szCs w:val="24"/>
                        </w:rPr>
                        <w:t>March 2017</w:t>
                      </w:r>
                    </w:p>
                    <w:p w14:paraId="19734F55" w14:textId="77777777" w:rsidR="003F310F" w:rsidRDefault="003F310F" w:rsidP="008E68F8">
                      <w:pPr>
                        <w:rPr>
                          <w:rFonts w:cs="Arial"/>
                        </w:rPr>
                      </w:pPr>
                    </w:p>
                    <w:p w14:paraId="77B73662" w14:textId="77777777" w:rsidR="003F310F" w:rsidRDefault="003F310F" w:rsidP="008E68F8">
                      <w:pPr>
                        <w:rPr>
                          <w:rFonts w:cs="Arial"/>
                        </w:rPr>
                      </w:pPr>
                    </w:p>
                    <w:p w14:paraId="4AAE4AE2" w14:textId="77777777" w:rsidR="003F310F" w:rsidRDefault="003F310F" w:rsidP="008E68F8">
                      <w:pPr>
                        <w:rPr>
                          <w:rFonts w:cs="Arial"/>
                        </w:rPr>
                      </w:pPr>
                    </w:p>
                    <w:p w14:paraId="1B7B8E8E" w14:textId="77777777" w:rsidR="003F310F" w:rsidRDefault="003F310F" w:rsidP="008E68F8">
                      <w:pPr>
                        <w:rPr>
                          <w:rFonts w:cs="Arial"/>
                        </w:rPr>
                      </w:pPr>
                    </w:p>
                    <w:p w14:paraId="6E1897E1" w14:textId="77777777" w:rsidR="003F310F" w:rsidRDefault="003F310F" w:rsidP="008E68F8">
                      <w:pPr>
                        <w:rPr>
                          <w:rFonts w:cs="Arial"/>
                        </w:rPr>
                      </w:pPr>
                    </w:p>
                    <w:p w14:paraId="408778B7" w14:textId="77777777" w:rsidR="003F310F" w:rsidRPr="0000739E" w:rsidRDefault="003F310F" w:rsidP="008E68F8">
                      <w:pPr>
                        <w:rPr>
                          <w:rFonts w:cs="Arial"/>
                        </w:rPr>
                      </w:pPr>
                    </w:p>
                    <w:p w14:paraId="282EE690" w14:textId="77777777" w:rsidR="003F310F" w:rsidRDefault="003F310F" w:rsidP="008E68F8"/>
                    <w:p w14:paraId="2A4FF33D" w14:textId="77777777" w:rsidR="003F310F" w:rsidRDefault="003F310F" w:rsidP="008E68F8"/>
                    <w:p w14:paraId="5833253A" w14:textId="77777777" w:rsidR="003F310F" w:rsidRDefault="003F310F" w:rsidP="008E68F8"/>
                    <w:p w14:paraId="3D281982" w14:textId="77777777" w:rsidR="003F310F" w:rsidRDefault="003F310F" w:rsidP="008E68F8"/>
                  </w:txbxContent>
                </v:textbox>
              </v:shape>
            </w:pict>
          </mc:Fallback>
        </mc:AlternateContent>
      </w:r>
    </w:p>
    <w:p w14:paraId="40E9D968" w14:textId="77777777" w:rsidR="008E68F8" w:rsidRDefault="008E68F8" w:rsidP="008E68F8">
      <w:pPr>
        <w:jc w:val="both"/>
        <w:rPr>
          <w:rFonts w:ascii="Calibri" w:hAnsi="Calibri" w:cs="Calibri"/>
          <w:b/>
          <w:sz w:val="28"/>
          <w:szCs w:val="28"/>
        </w:rPr>
      </w:pPr>
    </w:p>
    <w:p w14:paraId="66464884" w14:textId="77777777" w:rsidR="008E68F8" w:rsidRDefault="008E68F8" w:rsidP="008E68F8">
      <w:pPr>
        <w:jc w:val="both"/>
        <w:rPr>
          <w:rFonts w:ascii="Calibri" w:hAnsi="Calibri" w:cs="Calibri"/>
          <w:b/>
          <w:sz w:val="28"/>
          <w:szCs w:val="28"/>
        </w:rPr>
      </w:pPr>
    </w:p>
    <w:p w14:paraId="3158D2B6" w14:textId="77777777" w:rsidR="008E68F8" w:rsidRDefault="008E68F8" w:rsidP="008E68F8">
      <w:pPr>
        <w:jc w:val="both"/>
        <w:rPr>
          <w:rFonts w:ascii="Calibri" w:hAnsi="Calibri" w:cs="Calibri"/>
          <w:b/>
          <w:sz w:val="28"/>
          <w:szCs w:val="28"/>
        </w:rPr>
      </w:pPr>
    </w:p>
    <w:p w14:paraId="37985307" w14:textId="77777777" w:rsidR="008E68F8" w:rsidRPr="007B3C23" w:rsidRDefault="008E68F8" w:rsidP="008E68F8">
      <w:pPr>
        <w:jc w:val="both"/>
        <w:rPr>
          <w:rFonts w:cs="Arial"/>
          <w:sz w:val="24"/>
          <w:szCs w:val="24"/>
        </w:rPr>
      </w:pPr>
    </w:p>
    <w:p w14:paraId="69B6153F" w14:textId="77777777" w:rsidR="008E68F8" w:rsidRDefault="008E68F8" w:rsidP="008E68F8">
      <w:pPr>
        <w:pStyle w:val="Numbered"/>
        <w:widowControl/>
        <w:jc w:val="both"/>
        <w:rPr>
          <w:b/>
          <w:sz w:val="28"/>
          <w:szCs w:val="28"/>
        </w:rPr>
      </w:pPr>
    </w:p>
    <w:p w14:paraId="095A0CB3" w14:textId="77777777" w:rsidR="008E68F8" w:rsidRDefault="008E68F8" w:rsidP="008E68F8">
      <w:pPr>
        <w:pStyle w:val="Numbered"/>
        <w:widowControl/>
        <w:rPr>
          <w:b/>
          <w:sz w:val="28"/>
          <w:szCs w:val="28"/>
        </w:rPr>
      </w:pPr>
    </w:p>
    <w:p w14:paraId="5EA5D756" w14:textId="77777777" w:rsidR="008E68F8" w:rsidRDefault="008E68F8" w:rsidP="008E68F8">
      <w:pPr>
        <w:pStyle w:val="Numbered"/>
        <w:widowControl/>
        <w:rPr>
          <w:b/>
          <w:sz w:val="28"/>
          <w:szCs w:val="28"/>
        </w:rPr>
      </w:pPr>
    </w:p>
    <w:p w14:paraId="1B42F3CF" w14:textId="77777777" w:rsidR="008E68F8" w:rsidRDefault="008E68F8" w:rsidP="008E68F8">
      <w:pPr>
        <w:jc w:val="both"/>
        <w:rPr>
          <w:rFonts w:cs="Arial"/>
          <w:b/>
          <w:sz w:val="24"/>
          <w:szCs w:val="24"/>
        </w:rPr>
      </w:pPr>
    </w:p>
    <w:p w14:paraId="728FFF73" w14:textId="77777777" w:rsidR="008E68F8" w:rsidRDefault="008E68F8" w:rsidP="008E68F8">
      <w:pPr>
        <w:jc w:val="both"/>
        <w:rPr>
          <w:rFonts w:cs="Arial"/>
          <w:b/>
          <w:sz w:val="28"/>
          <w:szCs w:val="28"/>
        </w:rPr>
      </w:pPr>
    </w:p>
    <w:p w14:paraId="1947C1E9" w14:textId="77777777" w:rsidR="008E68F8" w:rsidRDefault="008E68F8" w:rsidP="008E68F8">
      <w:pPr>
        <w:jc w:val="both"/>
        <w:rPr>
          <w:rFonts w:cs="Arial"/>
          <w:b/>
          <w:sz w:val="28"/>
          <w:szCs w:val="28"/>
        </w:rPr>
      </w:pPr>
    </w:p>
    <w:p w14:paraId="70E6C71B" w14:textId="77777777" w:rsidR="008E68F8" w:rsidRPr="009554DD" w:rsidRDefault="008E68F8" w:rsidP="008E68F8">
      <w:pPr>
        <w:jc w:val="both"/>
        <w:rPr>
          <w:rFonts w:cs="Arial"/>
          <w:b/>
          <w:sz w:val="28"/>
          <w:szCs w:val="28"/>
        </w:rPr>
      </w:pPr>
      <w:r w:rsidRPr="005D027D">
        <w:rPr>
          <w:rFonts w:cs="Arial"/>
          <w:b/>
          <w:sz w:val="28"/>
          <w:szCs w:val="28"/>
        </w:rPr>
        <w:t>Contents</w:t>
      </w:r>
    </w:p>
    <w:p w14:paraId="6071513D" w14:textId="77777777" w:rsidR="008E68F8" w:rsidRPr="00D904FA" w:rsidRDefault="008E68F8" w:rsidP="008E68F8">
      <w:pPr>
        <w:jc w:val="both"/>
        <w:rPr>
          <w:rFonts w:cs="Arial"/>
          <w:b/>
          <w:sz w:val="24"/>
          <w:szCs w:val="24"/>
        </w:rPr>
      </w:pPr>
    </w:p>
    <w:p w14:paraId="764689DE" w14:textId="77777777" w:rsidR="008E68F8" w:rsidRDefault="008E68F8" w:rsidP="008E68F8">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Pr="007C2CE4">
        <w:rPr>
          <w:rFonts w:cs="Arial"/>
          <w:noProof/>
        </w:rPr>
        <w:t>A.</w:t>
      </w:r>
      <w:r>
        <w:rPr>
          <w:rFonts w:asciiTheme="minorHAnsi" w:eastAsiaTheme="minorEastAsia" w:hAnsiTheme="minorHAnsi" w:cstheme="minorBidi"/>
          <w:noProof/>
        </w:rPr>
        <w:tab/>
      </w:r>
      <w:r w:rsidRPr="007C2CE4">
        <w:rPr>
          <w:rFonts w:cs="Arial"/>
          <w:noProof/>
        </w:rPr>
        <w:t>Indicative Timetable</w:t>
      </w:r>
      <w:r>
        <w:rPr>
          <w:noProof/>
        </w:rPr>
        <w:tab/>
      </w:r>
      <w:r>
        <w:rPr>
          <w:noProof/>
        </w:rPr>
        <w:fldChar w:fldCharType="begin"/>
      </w:r>
      <w:r>
        <w:rPr>
          <w:noProof/>
        </w:rPr>
        <w:instrText xml:space="preserve"> PAGEREF _Toc405888275 \h </w:instrText>
      </w:r>
      <w:r>
        <w:rPr>
          <w:noProof/>
        </w:rPr>
      </w:r>
      <w:r>
        <w:rPr>
          <w:noProof/>
        </w:rPr>
        <w:fldChar w:fldCharType="separate"/>
      </w:r>
      <w:r w:rsidR="00D23845">
        <w:rPr>
          <w:noProof/>
        </w:rPr>
        <w:t>4</w:t>
      </w:r>
      <w:r>
        <w:rPr>
          <w:noProof/>
        </w:rPr>
        <w:fldChar w:fldCharType="end"/>
      </w:r>
    </w:p>
    <w:p w14:paraId="0B23FB65" w14:textId="77777777" w:rsidR="008E68F8" w:rsidRDefault="008E68F8" w:rsidP="008E68F8">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D23845">
        <w:rPr>
          <w:noProof/>
        </w:rPr>
        <w:t>4</w:t>
      </w:r>
      <w:r>
        <w:rPr>
          <w:noProof/>
        </w:rPr>
        <w:fldChar w:fldCharType="end"/>
      </w:r>
    </w:p>
    <w:p w14:paraId="7E6FFAF9" w14:textId="77777777" w:rsidR="008E68F8" w:rsidRDefault="008E68F8" w:rsidP="008E68F8">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D23845">
        <w:rPr>
          <w:noProof/>
        </w:rPr>
        <w:t>5</w:t>
      </w:r>
      <w:r>
        <w:rPr>
          <w:noProof/>
        </w:rPr>
        <w:fldChar w:fldCharType="end"/>
      </w:r>
    </w:p>
    <w:p w14:paraId="28FC25E2" w14:textId="77777777" w:rsidR="008E68F8" w:rsidRDefault="008E68F8" w:rsidP="008E68F8">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D23845">
        <w:rPr>
          <w:noProof/>
        </w:rPr>
        <w:t>6</w:t>
      </w:r>
      <w:r>
        <w:rPr>
          <w:noProof/>
        </w:rPr>
        <w:fldChar w:fldCharType="end"/>
      </w:r>
    </w:p>
    <w:p w14:paraId="6C4619A7" w14:textId="77777777" w:rsidR="008E68F8" w:rsidRDefault="008E68F8" w:rsidP="008E68F8">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D23845">
        <w:rPr>
          <w:noProof/>
        </w:rPr>
        <w:t>6</w:t>
      </w:r>
      <w:r>
        <w:rPr>
          <w:noProof/>
        </w:rPr>
        <w:fldChar w:fldCharType="end"/>
      </w:r>
    </w:p>
    <w:p w14:paraId="5853119B" w14:textId="77777777" w:rsidR="008E68F8" w:rsidRDefault="008E68F8" w:rsidP="008E68F8">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D23845">
        <w:rPr>
          <w:noProof/>
        </w:rPr>
        <w:t>6</w:t>
      </w:r>
      <w:r>
        <w:rPr>
          <w:noProof/>
        </w:rPr>
        <w:fldChar w:fldCharType="end"/>
      </w:r>
    </w:p>
    <w:p w14:paraId="05D73D8E" w14:textId="77777777" w:rsidR="008E68F8" w:rsidRDefault="008E68F8" w:rsidP="008E68F8">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D23845">
        <w:rPr>
          <w:noProof/>
        </w:rPr>
        <w:t>6</w:t>
      </w:r>
      <w:r>
        <w:rPr>
          <w:noProof/>
        </w:rPr>
        <w:fldChar w:fldCharType="end"/>
      </w:r>
    </w:p>
    <w:p w14:paraId="2D6126B0" w14:textId="77777777" w:rsidR="008E68F8" w:rsidRPr="00D904FA" w:rsidRDefault="008E68F8" w:rsidP="008E68F8">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0315E6F6" w14:textId="77777777" w:rsidR="008E68F8" w:rsidRPr="00D904FA" w:rsidRDefault="008E68F8" w:rsidP="008E68F8">
      <w:pPr>
        <w:jc w:val="both"/>
        <w:rPr>
          <w:rFonts w:cs="Arial"/>
          <w:b/>
          <w:sz w:val="28"/>
          <w:szCs w:val="28"/>
        </w:rPr>
      </w:pPr>
    </w:p>
    <w:p w14:paraId="7A4A279B" w14:textId="77777777" w:rsidR="008E68F8" w:rsidRPr="00D904FA" w:rsidRDefault="008E68F8" w:rsidP="008E68F8">
      <w:pPr>
        <w:jc w:val="both"/>
        <w:rPr>
          <w:rFonts w:cs="Arial"/>
          <w:b/>
          <w:sz w:val="28"/>
          <w:szCs w:val="28"/>
        </w:rPr>
      </w:pPr>
    </w:p>
    <w:p w14:paraId="09DE6704" w14:textId="77777777" w:rsidR="008E68F8" w:rsidRDefault="008E68F8" w:rsidP="008E68F8">
      <w:pPr>
        <w:jc w:val="both"/>
        <w:rPr>
          <w:rFonts w:cs="Arial"/>
          <w:b/>
          <w:sz w:val="24"/>
          <w:szCs w:val="24"/>
        </w:rPr>
      </w:pPr>
    </w:p>
    <w:p w14:paraId="3422B8AE" w14:textId="77777777" w:rsidR="008E68F8" w:rsidRDefault="008E68F8" w:rsidP="008E68F8">
      <w:pPr>
        <w:jc w:val="both"/>
        <w:rPr>
          <w:rFonts w:cs="Arial"/>
          <w:b/>
          <w:sz w:val="24"/>
          <w:szCs w:val="24"/>
        </w:rPr>
      </w:pPr>
    </w:p>
    <w:p w14:paraId="3313B5D7" w14:textId="77777777" w:rsidR="008E68F8" w:rsidRDefault="008E68F8" w:rsidP="008E68F8">
      <w:pPr>
        <w:jc w:val="both"/>
        <w:rPr>
          <w:rFonts w:cs="Arial"/>
          <w:b/>
          <w:sz w:val="24"/>
          <w:szCs w:val="24"/>
        </w:rPr>
      </w:pPr>
    </w:p>
    <w:p w14:paraId="1633CFA7" w14:textId="77777777" w:rsidR="008E68F8" w:rsidRDefault="008E68F8" w:rsidP="008E68F8">
      <w:pPr>
        <w:jc w:val="both"/>
        <w:rPr>
          <w:rFonts w:cs="Arial"/>
          <w:b/>
          <w:sz w:val="24"/>
          <w:szCs w:val="24"/>
        </w:rPr>
      </w:pPr>
    </w:p>
    <w:p w14:paraId="5CB1E546" w14:textId="77777777" w:rsidR="008E68F8" w:rsidRDefault="008E68F8" w:rsidP="008E68F8">
      <w:pPr>
        <w:jc w:val="both"/>
        <w:rPr>
          <w:rFonts w:cs="Arial"/>
          <w:b/>
          <w:sz w:val="24"/>
          <w:szCs w:val="24"/>
        </w:rPr>
      </w:pPr>
    </w:p>
    <w:p w14:paraId="2FB5A3B2" w14:textId="77777777" w:rsidR="008E68F8" w:rsidRDefault="008E68F8" w:rsidP="008E68F8">
      <w:pPr>
        <w:jc w:val="both"/>
        <w:rPr>
          <w:rFonts w:cs="Arial"/>
          <w:b/>
          <w:sz w:val="24"/>
          <w:szCs w:val="24"/>
        </w:rPr>
      </w:pPr>
    </w:p>
    <w:p w14:paraId="6655A167" w14:textId="77777777" w:rsidR="008E68F8" w:rsidRDefault="008E68F8" w:rsidP="008E68F8">
      <w:pPr>
        <w:jc w:val="both"/>
        <w:rPr>
          <w:rFonts w:cs="Arial"/>
          <w:b/>
          <w:sz w:val="24"/>
          <w:szCs w:val="24"/>
        </w:rPr>
      </w:pPr>
    </w:p>
    <w:p w14:paraId="7E1DE007" w14:textId="77777777" w:rsidR="008E68F8" w:rsidRPr="00121E96" w:rsidRDefault="008E68F8" w:rsidP="008E68F8">
      <w:pPr>
        <w:jc w:val="both"/>
        <w:rPr>
          <w:rFonts w:cs="Arial"/>
          <w:b/>
          <w:sz w:val="24"/>
          <w:szCs w:val="24"/>
        </w:rPr>
      </w:pPr>
    </w:p>
    <w:p w14:paraId="5B287729" w14:textId="77777777" w:rsidR="008E68F8" w:rsidRDefault="008E68F8" w:rsidP="008E68F8">
      <w:pPr>
        <w:jc w:val="both"/>
        <w:rPr>
          <w:rFonts w:cs="Arial"/>
          <w:b/>
          <w:sz w:val="24"/>
          <w:szCs w:val="24"/>
        </w:rPr>
      </w:pPr>
    </w:p>
    <w:p w14:paraId="3A703B3C" w14:textId="77777777" w:rsidR="008E68F8" w:rsidRDefault="008E68F8" w:rsidP="008E68F8">
      <w:pPr>
        <w:jc w:val="both"/>
        <w:rPr>
          <w:rFonts w:cs="Arial"/>
          <w:b/>
          <w:sz w:val="24"/>
          <w:szCs w:val="24"/>
        </w:rPr>
      </w:pPr>
    </w:p>
    <w:p w14:paraId="7E9D3061" w14:textId="77777777" w:rsidR="008E68F8" w:rsidRDefault="008E68F8" w:rsidP="008E68F8">
      <w:pPr>
        <w:jc w:val="both"/>
        <w:rPr>
          <w:rFonts w:cs="Arial"/>
          <w:b/>
          <w:sz w:val="24"/>
          <w:szCs w:val="24"/>
        </w:rPr>
      </w:pPr>
    </w:p>
    <w:p w14:paraId="6F55F34B" w14:textId="77777777" w:rsidR="008E68F8" w:rsidRPr="00121E96" w:rsidRDefault="008E68F8" w:rsidP="008E68F8">
      <w:pPr>
        <w:jc w:val="both"/>
        <w:rPr>
          <w:rFonts w:cs="Arial"/>
          <w:sz w:val="24"/>
          <w:szCs w:val="24"/>
        </w:rPr>
      </w:pPr>
    </w:p>
    <w:p w14:paraId="4F638067" w14:textId="77777777" w:rsidR="008E68F8" w:rsidRDefault="008E68F8" w:rsidP="008E68F8">
      <w:pPr>
        <w:jc w:val="both"/>
        <w:rPr>
          <w:rFonts w:cs="Arial"/>
          <w:sz w:val="24"/>
          <w:szCs w:val="24"/>
        </w:rPr>
      </w:pPr>
    </w:p>
    <w:p w14:paraId="3741C882" w14:textId="77777777" w:rsidR="008E68F8" w:rsidRDefault="008E68F8" w:rsidP="008E68F8">
      <w:pPr>
        <w:jc w:val="both"/>
        <w:rPr>
          <w:rFonts w:cs="Arial"/>
          <w:sz w:val="24"/>
          <w:szCs w:val="24"/>
        </w:rPr>
      </w:pPr>
    </w:p>
    <w:p w14:paraId="71B5FBF0" w14:textId="77777777" w:rsidR="008E68F8" w:rsidRDefault="008E68F8" w:rsidP="008E68F8">
      <w:pPr>
        <w:jc w:val="both"/>
        <w:rPr>
          <w:rFonts w:cs="Arial"/>
          <w:sz w:val="24"/>
          <w:szCs w:val="24"/>
        </w:rPr>
      </w:pPr>
    </w:p>
    <w:p w14:paraId="6D8F28C9" w14:textId="77777777" w:rsidR="008E68F8" w:rsidRDefault="008E68F8" w:rsidP="008E68F8">
      <w:pPr>
        <w:jc w:val="both"/>
        <w:rPr>
          <w:rFonts w:cs="Arial"/>
          <w:sz w:val="24"/>
          <w:szCs w:val="24"/>
        </w:rPr>
      </w:pPr>
    </w:p>
    <w:p w14:paraId="281C97F0" w14:textId="77777777" w:rsidR="008E68F8" w:rsidRDefault="008E68F8" w:rsidP="008E68F8">
      <w:pPr>
        <w:jc w:val="both"/>
        <w:rPr>
          <w:rFonts w:cs="Arial"/>
          <w:sz w:val="24"/>
          <w:szCs w:val="24"/>
        </w:rPr>
      </w:pPr>
    </w:p>
    <w:p w14:paraId="6BFDA1D5" w14:textId="77777777" w:rsidR="008E68F8" w:rsidRDefault="008E68F8" w:rsidP="008E68F8">
      <w:pPr>
        <w:jc w:val="both"/>
        <w:rPr>
          <w:rFonts w:cs="Arial"/>
          <w:sz w:val="24"/>
          <w:szCs w:val="24"/>
        </w:rPr>
      </w:pPr>
    </w:p>
    <w:p w14:paraId="7C366BCD" w14:textId="77777777" w:rsidR="008E68F8" w:rsidRDefault="008E68F8" w:rsidP="008E68F8">
      <w:pPr>
        <w:jc w:val="both"/>
        <w:rPr>
          <w:rFonts w:cs="Arial"/>
          <w:sz w:val="24"/>
          <w:szCs w:val="24"/>
        </w:rPr>
      </w:pPr>
    </w:p>
    <w:p w14:paraId="4ED28864" w14:textId="77777777" w:rsidR="008E68F8" w:rsidRDefault="008E68F8" w:rsidP="008E68F8">
      <w:pPr>
        <w:jc w:val="both"/>
        <w:rPr>
          <w:rFonts w:cs="Arial"/>
          <w:sz w:val="24"/>
          <w:szCs w:val="24"/>
        </w:rPr>
      </w:pPr>
    </w:p>
    <w:p w14:paraId="7DC733F9" w14:textId="77777777" w:rsidR="008E68F8" w:rsidRDefault="008E68F8" w:rsidP="008E68F8">
      <w:pPr>
        <w:jc w:val="both"/>
        <w:rPr>
          <w:rFonts w:cs="Arial"/>
          <w:sz w:val="24"/>
          <w:szCs w:val="24"/>
        </w:rPr>
      </w:pPr>
    </w:p>
    <w:p w14:paraId="5E21DAE1" w14:textId="77777777" w:rsidR="008E68F8" w:rsidRPr="00B3778F" w:rsidRDefault="008E68F8" w:rsidP="003A6D35">
      <w:pPr>
        <w:pStyle w:val="Heading1"/>
        <w:numPr>
          <w:ilvl w:val="0"/>
          <w:numId w:val="12"/>
        </w:numPr>
        <w:spacing w:after="0"/>
        <w:rPr>
          <w:rFonts w:ascii="Arial" w:hAnsi="Arial" w:cs="Arial"/>
          <w:sz w:val="24"/>
          <w:szCs w:val="24"/>
        </w:rPr>
      </w:pPr>
      <w:bookmarkStart w:id="0" w:name="_Indicative_Timetable"/>
      <w:bookmarkStart w:id="1" w:name="_Ref382213948"/>
      <w:bookmarkStart w:id="2" w:name="_Toc405888275"/>
      <w:bookmarkStart w:id="3" w:name="SectionOne"/>
      <w:bookmarkEnd w:id="0"/>
      <w:r w:rsidRPr="00B3778F">
        <w:rPr>
          <w:rFonts w:ascii="Arial" w:hAnsi="Arial" w:cs="Arial"/>
          <w:sz w:val="24"/>
          <w:szCs w:val="24"/>
        </w:rPr>
        <w:lastRenderedPageBreak/>
        <w:t>Indicative Timetable</w:t>
      </w:r>
      <w:bookmarkEnd w:id="1"/>
      <w:bookmarkEnd w:id="2"/>
    </w:p>
    <w:p w14:paraId="53D6DAA8" w14:textId="77777777" w:rsidR="008E68F8" w:rsidRPr="00121E96" w:rsidRDefault="008E68F8" w:rsidP="008E68F8">
      <w:pPr>
        <w:jc w:val="both"/>
        <w:rPr>
          <w:rFonts w:cs="Arial"/>
          <w:sz w:val="24"/>
          <w:szCs w:val="24"/>
        </w:rPr>
      </w:pPr>
    </w:p>
    <w:p w14:paraId="748F2E9A" w14:textId="77777777" w:rsidR="008E68F8" w:rsidRPr="00121E96" w:rsidRDefault="008E68F8" w:rsidP="008E68F8">
      <w:pPr>
        <w:jc w:val="both"/>
        <w:rPr>
          <w:rFonts w:cs="Arial"/>
          <w:sz w:val="24"/>
          <w:szCs w:val="24"/>
        </w:rPr>
      </w:pPr>
      <w:r w:rsidRPr="00121E96">
        <w:rPr>
          <w:rFonts w:cs="Arial"/>
          <w:sz w:val="24"/>
          <w:szCs w:val="24"/>
        </w:rPr>
        <w:t xml:space="preserve">The anticipated timetable for this tender exercise is as follows.  </w:t>
      </w:r>
      <w:r>
        <w:rPr>
          <w:rFonts w:cs="Arial"/>
          <w:sz w:val="24"/>
          <w:szCs w:val="24"/>
        </w:rPr>
        <w:t>THE DEPARTMENT</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33FBC667" w14:textId="77777777" w:rsidR="008E68F8" w:rsidRPr="002D4038" w:rsidRDefault="008E68F8" w:rsidP="008E68F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8E68F8" w:rsidRPr="00665153" w14:paraId="3EB69E18" w14:textId="77777777" w:rsidTr="00FF06F8">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F72C04" w14:textId="77777777" w:rsidR="008E68F8" w:rsidRPr="00665153" w:rsidRDefault="008E68F8" w:rsidP="00FF06F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60840D" w14:textId="77777777" w:rsidR="008E68F8" w:rsidRPr="00665153" w:rsidRDefault="008E68F8" w:rsidP="00FF06F8">
            <w:pPr>
              <w:rPr>
                <w:rFonts w:eastAsia="Calibri" w:cs="Arial"/>
                <w:b/>
                <w:bCs/>
                <w:sz w:val="24"/>
                <w:szCs w:val="24"/>
              </w:rPr>
            </w:pPr>
            <w:r w:rsidRPr="00665153">
              <w:rPr>
                <w:rFonts w:cs="Arial"/>
                <w:b/>
                <w:bCs/>
                <w:sz w:val="24"/>
                <w:szCs w:val="24"/>
              </w:rPr>
              <w:t>Date</w:t>
            </w:r>
          </w:p>
        </w:tc>
      </w:tr>
      <w:tr w:rsidR="008E68F8" w:rsidRPr="00665153" w14:paraId="5FBF6137" w14:textId="77777777" w:rsidTr="00FF06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BE179" w14:textId="77777777" w:rsidR="008E68F8" w:rsidRPr="00665153" w:rsidRDefault="008E68F8" w:rsidP="00FF06F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465C83B" w14:textId="4A219D83" w:rsidR="008E68F8" w:rsidRPr="00773AB4" w:rsidRDefault="00BA4631" w:rsidP="008C225A">
            <w:pPr>
              <w:rPr>
                <w:rFonts w:cs="Arial"/>
                <w:sz w:val="24"/>
                <w:szCs w:val="24"/>
              </w:rPr>
            </w:pPr>
            <w:r>
              <w:rPr>
                <w:rFonts w:cs="Arial"/>
                <w:sz w:val="24"/>
                <w:szCs w:val="24"/>
              </w:rPr>
              <w:t>16</w:t>
            </w:r>
            <w:r w:rsidR="008C225A" w:rsidRPr="00773AB4">
              <w:rPr>
                <w:rFonts w:cs="Arial"/>
                <w:sz w:val="24"/>
                <w:szCs w:val="24"/>
              </w:rPr>
              <w:t xml:space="preserve"> February 2017</w:t>
            </w:r>
          </w:p>
        </w:tc>
      </w:tr>
      <w:tr w:rsidR="008E68F8" w:rsidRPr="00665153" w14:paraId="6CF3DF75" w14:textId="77777777" w:rsidTr="00FF06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15664" w14:textId="77777777" w:rsidR="008E68F8" w:rsidRPr="00665153" w:rsidRDefault="008E68F8" w:rsidP="00FF06F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A5C2B3E" w14:textId="3E1636CB" w:rsidR="008E68F8" w:rsidRPr="00773AB4" w:rsidRDefault="008C225A" w:rsidP="00FF06F8">
            <w:pPr>
              <w:rPr>
                <w:rFonts w:cs="Arial"/>
                <w:sz w:val="24"/>
                <w:szCs w:val="24"/>
              </w:rPr>
            </w:pPr>
            <w:r w:rsidRPr="00773AB4">
              <w:rPr>
                <w:rFonts w:cs="Arial"/>
                <w:sz w:val="24"/>
                <w:szCs w:val="24"/>
              </w:rPr>
              <w:t>3 March 2017</w:t>
            </w:r>
          </w:p>
        </w:tc>
      </w:tr>
      <w:tr w:rsidR="008E68F8" w:rsidRPr="00665153" w14:paraId="1E041054" w14:textId="77777777" w:rsidTr="00FF06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D087F5" w14:textId="77777777" w:rsidR="008E68F8" w:rsidRPr="00665153" w:rsidRDefault="008E68F8" w:rsidP="00FF06F8">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FCB6F7" w14:textId="53B2D6D2" w:rsidR="008E68F8" w:rsidRPr="00773AB4" w:rsidRDefault="008C225A" w:rsidP="00FF06F8">
            <w:pPr>
              <w:rPr>
                <w:rFonts w:cs="Arial"/>
                <w:sz w:val="24"/>
                <w:szCs w:val="24"/>
              </w:rPr>
            </w:pPr>
            <w:r w:rsidRPr="00773AB4">
              <w:rPr>
                <w:rFonts w:cs="Arial"/>
                <w:sz w:val="24"/>
                <w:szCs w:val="24"/>
              </w:rPr>
              <w:t>10 March 2017</w:t>
            </w:r>
          </w:p>
        </w:tc>
      </w:tr>
      <w:tr w:rsidR="008E68F8" w:rsidRPr="00665153" w14:paraId="4BB3FD9E" w14:textId="77777777" w:rsidTr="00FF06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31DE4" w14:textId="77777777" w:rsidR="008E68F8" w:rsidRPr="00665153" w:rsidRDefault="008E68F8" w:rsidP="00FF06F8">
            <w:pPr>
              <w:rPr>
                <w:rFonts w:cs="Arial"/>
                <w:sz w:val="24"/>
                <w:szCs w:val="24"/>
              </w:rPr>
            </w:pPr>
            <w:r w:rsidRPr="00665153">
              <w:rPr>
                <w:rFonts w:cs="Arial"/>
                <w:sz w:val="24"/>
                <w:szCs w:val="24"/>
              </w:rPr>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5CE7039" w14:textId="362C7612" w:rsidR="008E68F8" w:rsidRPr="00773AB4" w:rsidRDefault="003F310F" w:rsidP="00FF06F8">
            <w:pPr>
              <w:rPr>
                <w:rFonts w:cs="Arial"/>
                <w:sz w:val="24"/>
                <w:szCs w:val="24"/>
              </w:rPr>
            </w:pPr>
            <w:r>
              <w:rPr>
                <w:rFonts w:cs="Arial"/>
                <w:sz w:val="24"/>
                <w:szCs w:val="24"/>
              </w:rPr>
              <w:t xml:space="preserve">11am </w:t>
            </w:r>
            <w:r w:rsidR="00717159" w:rsidRPr="00773AB4">
              <w:rPr>
                <w:rFonts w:cs="Arial"/>
                <w:sz w:val="24"/>
                <w:szCs w:val="24"/>
              </w:rPr>
              <w:t>17 March 2017</w:t>
            </w:r>
          </w:p>
        </w:tc>
      </w:tr>
      <w:tr w:rsidR="008E68F8" w:rsidRPr="00665153" w14:paraId="0EEB244B" w14:textId="77777777" w:rsidTr="00FF06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5781B" w14:textId="77777777" w:rsidR="008E68F8" w:rsidRPr="00665153" w:rsidRDefault="008E68F8" w:rsidP="00FF06F8">
            <w:pPr>
              <w:rPr>
                <w:rFonts w:cs="Arial"/>
                <w:sz w:val="24"/>
                <w:szCs w:val="24"/>
              </w:rPr>
            </w:pPr>
            <w:r w:rsidRPr="00665153">
              <w:rPr>
                <w:rFonts w:cs="Arial"/>
                <w:sz w:val="24"/>
                <w:szCs w:val="24"/>
              </w:rPr>
              <w:t xml:space="preserve">Invite </w:t>
            </w:r>
            <w:r>
              <w:rPr>
                <w:rFonts w:cs="Arial"/>
                <w:sz w:val="24"/>
                <w:szCs w:val="24"/>
              </w:rPr>
              <w:t>suppliers 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79AD7840" w14:textId="5571DBDD" w:rsidR="008E68F8" w:rsidRPr="00773AB4" w:rsidRDefault="00717159" w:rsidP="00FF06F8">
            <w:pPr>
              <w:rPr>
                <w:rFonts w:cs="Arial"/>
                <w:sz w:val="24"/>
                <w:szCs w:val="24"/>
              </w:rPr>
            </w:pPr>
            <w:r w:rsidRPr="00773AB4">
              <w:rPr>
                <w:rFonts w:cs="Arial"/>
                <w:sz w:val="24"/>
                <w:szCs w:val="24"/>
              </w:rPr>
              <w:t>Between 24 March and 31 March 2017</w:t>
            </w:r>
          </w:p>
        </w:tc>
      </w:tr>
      <w:tr w:rsidR="008E68F8" w:rsidRPr="00665153" w14:paraId="5B95EE95" w14:textId="77777777" w:rsidTr="00FF06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BFA3B" w14:textId="77777777" w:rsidR="008E68F8" w:rsidRPr="00665153" w:rsidRDefault="008E68F8" w:rsidP="00FF06F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2B1B90FC" w14:textId="4DB549D8" w:rsidR="008E68F8" w:rsidRPr="00773AB4" w:rsidRDefault="00717159" w:rsidP="00FF06F8">
            <w:pPr>
              <w:rPr>
                <w:rFonts w:cs="Arial"/>
                <w:sz w:val="24"/>
                <w:szCs w:val="24"/>
              </w:rPr>
            </w:pPr>
            <w:r w:rsidRPr="00773AB4">
              <w:rPr>
                <w:rFonts w:cs="Arial"/>
                <w:sz w:val="24"/>
                <w:szCs w:val="24"/>
              </w:rPr>
              <w:t>3 April 2017</w:t>
            </w:r>
          </w:p>
        </w:tc>
      </w:tr>
      <w:tr w:rsidR="008E68F8" w:rsidRPr="00665153" w14:paraId="42EE39C7" w14:textId="77777777" w:rsidTr="00FF06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EEBE92" w14:textId="77777777" w:rsidR="008E68F8" w:rsidRPr="00665153" w:rsidRDefault="008E68F8" w:rsidP="00FF06F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F11A4DA" w14:textId="7EE6DECB" w:rsidR="008E68F8" w:rsidRPr="00773AB4" w:rsidRDefault="00717159" w:rsidP="00FF06F8">
            <w:pPr>
              <w:rPr>
                <w:rFonts w:cs="Arial"/>
                <w:sz w:val="24"/>
                <w:szCs w:val="24"/>
              </w:rPr>
            </w:pPr>
            <w:r w:rsidRPr="00773AB4">
              <w:rPr>
                <w:rFonts w:cs="Arial"/>
                <w:sz w:val="24"/>
                <w:szCs w:val="24"/>
              </w:rPr>
              <w:t>w/c 10</w:t>
            </w:r>
            <w:r w:rsidRPr="00773AB4">
              <w:rPr>
                <w:rFonts w:cs="Arial"/>
                <w:sz w:val="24"/>
                <w:szCs w:val="24"/>
                <w:vertAlign w:val="superscript"/>
              </w:rPr>
              <w:t>th</w:t>
            </w:r>
            <w:r w:rsidRPr="00773AB4">
              <w:rPr>
                <w:rFonts w:cs="Arial"/>
                <w:sz w:val="24"/>
                <w:szCs w:val="24"/>
              </w:rPr>
              <w:t xml:space="preserve"> April 2017</w:t>
            </w:r>
          </w:p>
        </w:tc>
      </w:tr>
      <w:tr w:rsidR="008E68F8" w:rsidRPr="00665153" w14:paraId="5812A962" w14:textId="77777777" w:rsidTr="00FF06F8">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482B676D" w14:textId="77777777" w:rsidR="008E68F8" w:rsidRPr="00665153" w:rsidRDefault="008E68F8" w:rsidP="00FF06F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442B9C29" w14:textId="77777777" w:rsidR="008E68F8" w:rsidRPr="00773AB4" w:rsidRDefault="008E68F8" w:rsidP="00FF06F8">
            <w:pPr>
              <w:rPr>
                <w:rFonts w:cs="Arial"/>
                <w:sz w:val="24"/>
                <w:szCs w:val="24"/>
              </w:rPr>
            </w:pPr>
          </w:p>
        </w:tc>
      </w:tr>
      <w:tr w:rsidR="008E68F8" w:rsidRPr="00665153" w14:paraId="7183CD9F" w14:textId="77777777" w:rsidTr="00FF06F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F9024C" w14:textId="77777777" w:rsidR="008E68F8" w:rsidRPr="00665153" w:rsidRDefault="008E68F8" w:rsidP="00FF06F8">
            <w:pPr>
              <w:rPr>
                <w:rFonts w:cs="Arial"/>
                <w:sz w:val="24"/>
                <w:szCs w:val="24"/>
              </w:rPr>
            </w:pPr>
            <w:r w:rsidRPr="00665153">
              <w:rPr>
                <w:rFonts w:cs="Arial"/>
                <w:sz w:val="24"/>
                <w:szCs w:val="24"/>
              </w:rPr>
              <w:t>Contract s</w:t>
            </w:r>
            <w:r>
              <w:rPr>
                <w:rFonts w:cs="Arial"/>
                <w:sz w:val="24"/>
                <w:szCs w:val="24"/>
              </w:rPr>
              <w:t>tart d</w:t>
            </w:r>
            <w:r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1D9F474" w14:textId="5199F30F" w:rsidR="008E68F8" w:rsidRPr="00773AB4" w:rsidRDefault="00717159" w:rsidP="00FF06F8">
            <w:pPr>
              <w:rPr>
                <w:rFonts w:cs="Arial"/>
                <w:sz w:val="24"/>
                <w:szCs w:val="24"/>
              </w:rPr>
            </w:pPr>
            <w:r w:rsidRPr="00773AB4">
              <w:rPr>
                <w:rFonts w:cs="Arial"/>
                <w:sz w:val="24"/>
                <w:szCs w:val="24"/>
              </w:rPr>
              <w:t>w/c 10</w:t>
            </w:r>
            <w:r w:rsidRPr="00773AB4">
              <w:rPr>
                <w:rFonts w:cs="Arial"/>
                <w:sz w:val="24"/>
                <w:szCs w:val="24"/>
                <w:vertAlign w:val="superscript"/>
              </w:rPr>
              <w:t>th</w:t>
            </w:r>
            <w:r w:rsidRPr="00773AB4">
              <w:rPr>
                <w:rFonts w:cs="Arial"/>
                <w:sz w:val="24"/>
                <w:szCs w:val="24"/>
              </w:rPr>
              <w:t xml:space="preserve"> April 2017</w:t>
            </w:r>
          </w:p>
        </w:tc>
      </w:tr>
    </w:tbl>
    <w:p w14:paraId="6874318A" w14:textId="77777777" w:rsidR="008E68F8" w:rsidRDefault="008E68F8" w:rsidP="008E68F8">
      <w:pPr>
        <w:rPr>
          <w:rFonts w:ascii="Calibri" w:hAnsi="Calibri" w:cs="Calibri"/>
          <w:b/>
          <w:sz w:val="28"/>
          <w:szCs w:val="28"/>
        </w:rPr>
      </w:pPr>
    </w:p>
    <w:p w14:paraId="4C9D60CF" w14:textId="0930B7BD" w:rsidR="008E68F8" w:rsidRPr="00665153" w:rsidRDefault="008E68F8" w:rsidP="008E68F8">
      <w:pPr>
        <w:jc w:val="both"/>
        <w:rPr>
          <w:rFonts w:cs="Arial"/>
          <w:sz w:val="24"/>
          <w:szCs w:val="24"/>
        </w:rPr>
      </w:pPr>
      <w:r w:rsidRPr="00665153">
        <w:rPr>
          <w:rFonts w:cs="Arial"/>
          <w:sz w:val="24"/>
          <w:szCs w:val="24"/>
        </w:rPr>
        <w:t xml:space="preserve">The contract is to be for a </w:t>
      </w:r>
      <w:r w:rsidRPr="009554DD">
        <w:rPr>
          <w:rFonts w:cs="Arial"/>
          <w:sz w:val="24"/>
          <w:szCs w:val="24"/>
        </w:rPr>
        <w:t xml:space="preserve">period of </w:t>
      </w:r>
      <w:r w:rsidR="00773AB4" w:rsidRPr="00773AB4">
        <w:rPr>
          <w:rFonts w:cs="Arial"/>
          <w:sz w:val="24"/>
          <w:szCs w:val="24"/>
        </w:rPr>
        <w:t>5 months</w:t>
      </w:r>
      <w:r w:rsidRPr="00773AB4">
        <w:rPr>
          <w:rFonts w:cs="Arial"/>
          <w:sz w:val="24"/>
          <w:szCs w:val="24"/>
        </w:rPr>
        <w:t xml:space="preserve">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4C97D1B2" w14:textId="77777777" w:rsidR="008E68F8" w:rsidRPr="00665153" w:rsidRDefault="008E68F8" w:rsidP="008E68F8">
      <w:pPr>
        <w:jc w:val="both"/>
        <w:rPr>
          <w:rFonts w:cs="Arial"/>
          <w:b/>
          <w:sz w:val="24"/>
          <w:szCs w:val="24"/>
        </w:rPr>
      </w:pPr>
    </w:p>
    <w:p w14:paraId="77547419" w14:textId="77777777" w:rsidR="008E68F8" w:rsidRDefault="008E68F8" w:rsidP="003A6D35">
      <w:pPr>
        <w:pStyle w:val="Heading1"/>
        <w:numPr>
          <w:ilvl w:val="0"/>
          <w:numId w:val="12"/>
        </w:numPr>
        <w:spacing w:after="0"/>
        <w:rPr>
          <w:rFonts w:ascii="Arial" w:hAnsi="Arial" w:cs="Arial"/>
          <w:sz w:val="24"/>
          <w:szCs w:val="24"/>
        </w:rPr>
      </w:pPr>
      <w:bookmarkStart w:id="4" w:name="_Briefing_Session_[delete/amend"/>
      <w:bookmarkStart w:id="5" w:name="_Procedure_for_submitting"/>
      <w:bookmarkStart w:id="6" w:name="_Toc405888276"/>
      <w:bookmarkEnd w:id="4"/>
      <w:bookmarkEnd w:id="5"/>
      <w:r w:rsidRPr="000744BD">
        <w:rPr>
          <w:rFonts w:ascii="Arial" w:hAnsi="Arial" w:cs="Arial"/>
          <w:sz w:val="24"/>
          <w:szCs w:val="24"/>
        </w:rPr>
        <w:t>Proce</w:t>
      </w:r>
      <w:r>
        <w:rPr>
          <w:rFonts w:ascii="Arial" w:hAnsi="Arial" w:cs="Arial"/>
          <w:sz w:val="24"/>
          <w:szCs w:val="24"/>
        </w:rPr>
        <w:t>dure for Submitting T</w:t>
      </w:r>
      <w:r w:rsidRPr="000744BD">
        <w:rPr>
          <w:rFonts w:ascii="Arial" w:hAnsi="Arial" w:cs="Arial"/>
          <w:sz w:val="24"/>
          <w:szCs w:val="24"/>
        </w:rPr>
        <w:t>enders</w:t>
      </w:r>
      <w:bookmarkEnd w:id="6"/>
    </w:p>
    <w:p w14:paraId="7DF6EC7F" w14:textId="77777777" w:rsidR="008E68F8" w:rsidRDefault="008E68F8" w:rsidP="008E68F8"/>
    <w:p w14:paraId="04DBC970" w14:textId="77777777" w:rsidR="008E68F8" w:rsidRDefault="008E68F8" w:rsidP="008E68F8">
      <w:pPr>
        <w:jc w:val="both"/>
        <w:rPr>
          <w:rFonts w:cs="Arial"/>
          <w:sz w:val="24"/>
          <w:szCs w:val="24"/>
        </w:rPr>
      </w:pPr>
      <w:r w:rsidRPr="00945CEE">
        <w:rPr>
          <w:rFonts w:cs="Arial"/>
          <w:sz w:val="24"/>
          <w:szCs w:val="24"/>
        </w:rPr>
        <w:t xml:space="preserve">The maximum page limit for tenders is </w:t>
      </w:r>
      <w:r w:rsidRPr="009554DD">
        <w:rPr>
          <w:rFonts w:cs="Arial"/>
          <w:sz w:val="24"/>
          <w:szCs w:val="24"/>
        </w:rPr>
        <w:t xml:space="preserve">30 (excluding </w:t>
      </w:r>
      <w:r w:rsidRPr="00945CEE">
        <w:rPr>
          <w:rFonts w:cs="Arial"/>
          <w:sz w:val="24"/>
          <w:szCs w:val="24"/>
        </w:rPr>
        <w:t>declarations, pricing schedule and CVs).</w:t>
      </w:r>
    </w:p>
    <w:p w14:paraId="7ECB868E" w14:textId="77777777" w:rsidR="008E68F8" w:rsidRPr="00945CEE" w:rsidRDefault="008E68F8" w:rsidP="008E68F8">
      <w:pPr>
        <w:jc w:val="both"/>
        <w:rPr>
          <w:rFonts w:cs="Arial"/>
          <w:sz w:val="24"/>
          <w:szCs w:val="24"/>
        </w:rPr>
      </w:pPr>
    </w:p>
    <w:p w14:paraId="60F5F09E" w14:textId="77777777" w:rsidR="008E68F8" w:rsidRPr="009554DD" w:rsidRDefault="008E68F8" w:rsidP="008E68F8">
      <w:pPr>
        <w:jc w:val="both"/>
        <w:rPr>
          <w:rFonts w:cs="Arial"/>
          <w:sz w:val="24"/>
          <w:szCs w:val="24"/>
        </w:rPr>
      </w:pPr>
      <w:r w:rsidRPr="00945CEE">
        <w:rPr>
          <w:rFonts w:cs="Arial"/>
          <w:sz w:val="24"/>
          <w:szCs w:val="24"/>
          <w:lang w:val="en"/>
        </w:rPr>
        <w:t xml:space="preserve">To apply for this tender please register on the following website </w:t>
      </w:r>
      <w:hyperlink r:id="rId16" w:history="1">
        <w:r w:rsidRPr="00945CEE">
          <w:rPr>
            <w:rFonts w:cs="Arial"/>
            <w:sz w:val="24"/>
            <w:szCs w:val="24"/>
            <w:u w:val="single"/>
            <w:lang w:val="en"/>
          </w:rPr>
          <w:t>www.delta-esourcing.com</w:t>
        </w:r>
      </w:hyperlink>
      <w:r w:rsidRPr="00945CEE">
        <w:rPr>
          <w:rFonts w:cs="Arial"/>
          <w:sz w:val="24"/>
          <w:szCs w:val="24"/>
          <w:lang w:val="en"/>
        </w:rPr>
        <w:t>. Please contact the Delta Helpdesk on 0845 270 7050 for any registration queries.</w:t>
      </w:r>
      <w:r w:rsidRPr="00945CEE">
        <w:rPr>
          <w:rFonts w:cs="Arial"/>
          <w:sz w:val="24"/>
          <w:szCs w:val="24"/>
        </w:rPr>
        <w:t xml:space="preserve"> Please upload your proposal before the deadline via BIP Solutions Delta Website. </w:t>
      </w:r>
    </w:p>
    <w:p w14:paraId="561CC121" w14:textId="77777777" w:rsidR="008E68F8" w:rsidRPr="009554DD" w:rsidRDefault="008E68F8" w:rsidP="008E68F8">
      <w:pPr>
        <w:jc w:val="both"/>
        <w:rPr>
          <w:rFonts w:cs="Arial"/>
          <w:sz w:val="24"/>
          <w:szCs w:val="24"/>
        </w:rPr>
      </w:pPr>
    </w:p>
    <w:p w14:paraId="2829DFC3" w14:textId="77777777" w:rsidR="008E68F8" w:rsidRPr="009554DD" w:rsidRDefault="008E68F8" w:rsidP="008E68F8">
      <w:pPr>
        <w:jc w:val="both"/>
        <w:rPr>
          <w:rFonts w:cs="Arial"/>
          <w:sz w:val="24"/>
          <w:szCs w:val="24"/>
        </w:rPr>
      </w:pPr>
      <w:bookmarkStart w:id="7" w:name="OLE_LINK1"/>
      <w:bookmarkStart w:id="8" w:name="OLE_LINK2"/>
      <w:r w:rsidRPr="009554DD">
        <w:rPr>
          <w:rFonts w:cs="Arial"/>
          <w:sz w:val="24"/>
          <w:szCs w:val="24"/>
          <w:lang w:val="en"/>
        </w:rPr>
        <w:t xml:space="preserve">For questions regarding the procurement process please contact </w:t>
      </w:r>
      <w:r w:rsidR="00AE5531">
        <w:rPr>
          <w:sz w:val="24"/>
          <w:szCs w:val="24"/>
        </w:rPr>
        <w:t>james</w:t>
      </w:r>
      <w:r w:rsidRPr="009554DD">
        <w:rPr>
          <w:sz w:val="24"/>
          <w:szCs w:val="24"/>
        </w:rPr>
        <w:t>.</w:t>
      </w:r>
      <w:r w:rsidR="00AE5531">
        <w:rPr>
          <w:sz w:val="24"/>
          <w:szCs w:val="24"/>
        </w:rPr>
        <w:t>perrott</w:t>
      </w:r>
      <w:r w:rsidRPr="009554DD">
        <w:rPr>
          <w:sz w:val="24"/>
          <w:szCs w:val="24"/>
        </w:rPr>
        <w:t>@beis.gov.uk.</w:t>
      </w:r>
      <w:r w:rsidRPr="009554DD">
        <w:rPr>
          <w:rFonts w:cs="Arial"/>
          <w:sz w:val="24"/>
          <w:szCs w:val="24"/>
          <w:lang w:val="en"/>
        </w:rPr>
        <w:br/>
      </w:r>
    </w:p>
    <w:p w14:paraId="697A0E55" w14:textId="77777777" w:rsidR="008E68F8" w:rsidRPr="00665153" w:rsidRDefault="008E68F8" w:rsidP="008E68F8">
      <w:pPr>
        <w:jc w:val="both"/>
        <w:rPr>
          <w:rFonts w:cs="Arial"/>
          <w:sz w:val="24"/>
          <w:szCs w:val="24"/>
        </w:rPr>
      </w:pPr>
      <w:r w:rsidRPr="00665153">
        <w:rPr>
          <w:rFonts w:cs="Arial"/>
          <w:color w:val="000000"/>
          <w:sz w:val="24"/>
          <w:szCs w:val="24"/>
        </w:rPr>
        <w:t>Tenders will be received</w:t>
      </w:r>
      <w:r>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7"/>
      <w:bookmarkEnd w:id="8"/>
      <w:r w:rsidRPr="00665153">
        <w:rPr>
          <w:rFonts w:cs="Arial"/>
          <w:color w:val="000000"/>
          <w:sz w:val="24"/>
          <w:szCs w:val="24"/>
        </w:rPr>
        <w:t xml:space="preserve"> </w:t>
      </w:r>
      <w:r w:rsidRPr="00665153">
        <w:rPr>
          <w:rFonts w:cs="Arial"/>
          <w:sz w:val="24"/>
          <w:szCs w:val="24"/>
        </w:rPr>
        <w:t>The Department requires tenders to remain valid for a period indicated in the specification of requirements.</w:t>
      </w:r>
    </w:p>
    <w:p w14:paraId="0A84D28F" w14:textId="77777777" w:rsidR="008E68F8" w:rsidRPr="00665153" w:rsidRDefault="008E68F8" w:rsidP="008E68F8">
      <w:pPr>
        <w:jc w:val="both"/>
        <w:rPr>
          <w:rFonts w:cs="Arial"/>
          <w:sz w:val="24"/>
          <w:szCs w:val="24"/>
        </w:rPr>
      </w:pPr>
    </w:p>
    <w:p w14:paraId="248E7F35" w14:textId="527588F3" w:rsidR="008E68F8" w:rsidRPr="00665153" w:rsidRDefault="008E68F8" w:rsidP="008E68F8">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The Department</w:t>
      </w:r>
      <w:r w:rsidRPr="00665153">
        <w:rPr>
          <w:rFonts w:ascii="Arial" w:hAnsi="Arial" w:cs="Arial"/>
          <w:sz w:val="24"/>
          <w:szCs w:val="24"/>
        </w:rPr>
        <w:t xml:space="preserve"> shall have the right to disqualify you from the procurement if you fail to fully complete your </w:t>
      </w:r>
      <w:r>
        <w:rPr>
          <w:rFonts w:ascii="Arial" w:hAnsi="Arial" w:cs="Arial"/>
          <w:sz w:val="24"/>
          <w:szCs w:val="24"/>
        </w:rPr>
        <w:t>response, or do not return all of the fully completed documentation and declarations requested in this ITT</w:t>
      </w:r>
      <w:r w:rsidRPr="00665153">
        <w:rPr>
          <w:rFonts w:ascii="Arial" w:hAnsi="Arial" w:cs="Arial"/>
          <w:sz w:val="24"/>
          <w:szCs w:val="24"/>
        </w:rPr>
        <w:t xml:space="preserve">.  </w:t>
      </w:r>
      <w:r>
        <w:rPr>
          <w:rFonts w:ascii="Arial" w:hAnsi="Arial" w:cs="Arial"/>
          <w:sz w:val="24"/>
          <w:szCs w:val="24"/>
        </w:rPr>
        <w:t xml:space="preserve">The Department </w:t>
      </w:r>
      <w:r w:rsidRPr="00665153">
        <w:rPr>
          <w:rFonts w:ascii="Arial" w:hAnsi="Arial" w:cs="Arial"/>
          <w:sz w:val="24"/>
          <w:szCs w:val="24"/>
        </w:rPr>
        <w:t>shall also have the right to disqualify you if it later becomes aware of any omission or misrepresentation in your response to any question within this invitation to tender.</w:t>
      </w:r>
      <w:r>
        <w:rPr>
          <w:rFonts w:ascii="Arial" w:hAnsi="Arial" w:cs="Arial"/>
          <w:sz w:val="24"/>
          <w:szCs w:val="24"/>
        </w:rPr>
        <w:t xml:space="preserve"> </w:t>
      </w:r>
      <w:r w:rsidRPr="00665153">
        <w:rPr>
          <w:rFonts w:ascii="Arial" w:eastAsia="Times New Roman" w:hAnsi="Arial" w:cs="Arial"/>
          <w:sz w:val="24"/>
          <w:szCs w:val="24"/>
          <w:lang w:eastAsia="en-GB"/>
        </w:rPr>
        <w:t xml:space="preserve">If </w:t>
      </w:r>
      <w:r w:rsidRPr="00665153">
        <w:rPr>
          <w:rFonts w:ascii="Arial" w:eastAsia="Times New Roman" w:hAnsi="Arial" w:cs="Arial"/>
          <w:sz w:val="24"/>
          <w:szCs w:val="24"/>
          <w:lang w:eastAsia="en-GB"/>
        </w:rPr>
        <w:lastRenderedPageBreak/>
        <w:t xml:space="preserve">you require further </w:t>
      </w:r>
      <w:r w:rsidRPr="009554DD">
        <w:rPr>
          <w:rFonts w:ascii="Arial" w:eastAsia="Times New Roman" w:hAnsi="Arial" w:cs="Arial"/>
          <w:sz w:val="24"/>
          <w:szCs w:val="24"/>
          <w:lang w:eastAsia="en-GB"/>
        </w:rPr>
        <w:t xml:space="preserve">information concerning the tender process, or the nature of the proposed contract, email </w:t>
      </w:r>
      <w:r w:rsidR="00CF4E21">
        <w:rPr>
          <w:rFonts w:ascii="Arial" w:eastAsia="Times New Roman" w:hAnsi="Arial" w:cs="Arial"/>
          <w:sz w:val="24"/>
          <w:szCs w:val="24"/>
          <w:lang w:eastAsia="en-GB"/>
        </w:rPr>
        <w:t>james</w:t>
      </w:r>
      <w:r w:rsidRPr="005F2BCD">
        <w:rPr>
          <w:rFonts w:ascii="Arial" w:eastAsia="Times New Roman" w:hAnsi="Arial" w:cs="Arial"/>
          <w:sz w:val="24"/>
          <w:szCs w:val="24"/>
          <w:lang w:eastAsia="en-GB"/>
        </w:rPr>
        <w:t>.</w:t>
      </w:r>
      <w:r w:rsidR="00CF4E21">
        <w:rPr>
          <w:rFonts w:ascii="Arial" w:eastAsia="Times New Roman" w:hAnsi="Arial" w:cs="Arial"/>
          <w:sz w:val="24"/>
          <w:szCs w:val="24"/>
          <w:lang w:eastAsia="en-GB"/>
        </w:rPr>
        <w:t>perrott</w:t>
      </w:r>
      <w:r w:rsidRPr="005F2BCD">
        <w:rPr>
          <w:rFonts w:ascii="Arial" w:eastAsia="Times New Roman" w:hAnsi="Arial" w:cs="Arial"/>
          <w:sz w:val="24"/>
          <w:szCs w:val="24"/>
          <w:lang w:eastAsia="en-GB"/>
        </w:rPr>
        <w:t>@beis.gov.uk</w:t>
      </w:r>
      <w:r w:rsidRPr="009554DD">
        <w:rPr>
          <w:rFonts w:ascii="Arial" w:hAnsi="Arial" w:cs="Arial"/>
          <w:sz w:val="24"/>
          <w:szCs w:val="24"/>
        </w:rPr>
        <w:t xml:space="preserve">. </w:t>
      </w:r>
      <w:r w:rsidRPr="009554DD">
        <w:rPr>
          <w:rFonts w:ascii="Arial" w:eastAsia="Times New Roman" w:hAnsi="Arial" w:cs="Arial"/>
          <w:sz w:val="24"/>
          <w:szCs w:val="24"/>
          <w:lang w:eastAsia="en-GB"/>
        </w:rPr>
        <w:t xml:space="preserve">All questions </w:t>
      </w:r>
      <w:r w:rsidRPr="00665153">
        <w:rPr>
          <w:rFonts w:ascii="Arial" w:eastAsia="Times New Roman" w:hAnsi="Arial" w:cs="Arial"/>
          <w:sz w:val="24"/>
          <w:szCs w:val="24"/>
          <w:lang w:eastAsia="en-GB"/>
        </w:rPr>
        <w:t>should be submitted by</w:t>
      </w:r>
      <w:r w:rsidRPr="00773AB4">
        <w:rPr>
          <w:rFonts w:ascii="Arial" w:hAnsi="Arial" w:cs="Arial"/>
          <w:sz w:val="24"/>
          <w:szCs w:val="24"/>
        </w:rPr>
        <w:t xml:space="preserve"> </w:t>
      </w:r>
      <w:r w:rsidR="00773AB4" w:rsidRPr="00773AB4">
        <w:rPr>
          <w:rFonts w:ascii="Arial" w:hAnsi="Arial" w:cs="Arial"/>
          <w:sz w:val="24"/>
          <w:szCs w:val="24"/>
          <w:u w:val="single"/>
        </w:rPr>
        <w:t>3 March 2017</w:t>
      </w:r>
      <w:r w:rsidRPr="00A56395">
        <w:rPr>
          <w:rFonts w:ascii="Arial" w:eastAsia="Times New Roman" w:hAnsi="Arial" w:cs="Arial"/>
          <w:sz w:val="24"/>
          <w:szCs w:val="24"/>
          <w:lang w:eastAsia="en-GB"/>
        </w:rPr>
        <w:t xml:space="preserve">; questions </w:t>
      </w:r>
      <w:r w:rsidRPr="00665153">
        <w:rPr>
          <w:rFonts w:ascii="Arial" w:eastAsia="Times New Roman" w:hAnsi="Arial" w:cs="Arial"/>
          <w:sz w:val="24"/>
          <w:szCs w:val="24"/>
          <w:lang w:eastAsia="en-GB"/>
        </w:rPr>
        <w:t xml:space="preserve">submitted after this date may not be answered. Should questions arise during the tendering period, which in our judgement are of material significance, we will publish these questions with our formal reply by the end of </w:t>
      </w:r>
      <w:r w:rsidR="00773AB4">
        <w:rPr>
          <w:rFonts w:ascii="Arial" w:eastAsia="Times New Roman" w:hAnsi="Arial" w:cs="Arial"/>
          <w:sz w:val="24"/>
          <w:szCs w:val="24"/>
          <w:lang w:eastAsia="en-GB"/>
        </w:rPr>
        <w:t xml:space="preserve">10 March 2017 </w:t>
      </w:r>
      <w:r w:rsidRPr="00A56395">
        <w:rPr>
          <w:rFonts w:ascii="Arial" w:eastAsia="Times New Roman" w:hAnsi="Arial" w:cs="Arial"/>
          <w:sz w:val="24"/>
          <w:szCs w:val="24"/>
          <w:lang w:eastAsia="en-GB"/>
        </w:rPr>
        <w:t xml:space="preserve">and </w:t>
      </w:r>
      <w:r w:rsidRPr="00665153">
        <w:rPr>
          <w:rFonts w:ascii="Arial" w:eastAsia="Times New Roman" w:hAnsi="Arial" w:cs="Arial"/>
          <w:sz w:val="24"/>
          <w:szCs w:val="24"/>
          <w:lang w:eastAsia="en-GB"/>
        </w:rPr>
        <w:t xml:space="preserve">circulate – unnamed </w:t>
      </w:r>
      <w:r w:rsidR="009608E5">
        <w:rPr>
          <w:rFonts w:ascii="Arial" w:eastAsia="Times New Roman" w:hAnsi="Arial" w:cs="Arial"/>
          <w:sz w:val="24"/>
          <w:szCs w:val="24"/>
          <w:lang w:eastAsia="en-GB"/>
        </w:rPr>
        <w:t>–</w:t>
      </w:r>
      <w:r w:rsidRPr="00665153">
        <w:rPr>
          <w:rFonts w:ascii="Arial" w:eastAsia="Times New Roman" w:hAnsi="Arial" w:cs="Arial"/>
          <w:sz w:val="24"/>
          <w:szCs w:val="24"/>
          <w:lang w:eastAsia="en-GB"/>
        </w:rPr>
        <w:t xml:space="preserve"> to</w:t>
      </w:r>
      <w:r w:rsidR="009608E5">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all organisations that have expressed an interest in bidding.  All contractors should then take that reply into consideration when preparing their own bids, and we will evaluate bids on the assumption that they have done so.</w:t>
      </w:r>
    </w:p>
    <w:p w14:paraId="09B2E422" w14:textId="77777777" w:rsidR="008E68F8" w:rsidRPr="00665153" w:rsidRDefault="008E68F8" w:rsidP="008E68F8">
      <w:pPr>
        <w:pStyle w:val="ListParagraph"/>
        <w:spacing w:after="0" w:line="240" w:lineRule="auto"/>
        <w:ind w:left="0"/>
        <w:contextualSpacing w:val="0"/>
        <w:jc w:val="both"/>
        <w:rPr>
          <w:rFonts w:ascii="Arial" w:eastAsia="Times New Roman" w:hAnsi="Arial" w:cs="Arial"/>
          <w:sz w:val="24"/>
          <w:szCs w:val="24"/>
          <w:lang w:eastAsia="en-GB"/>
        </w:rPr>
      </w:pPr>
    </w:p>
    <w:p w14:paraId="2EE69198" w14:textId="77777777" w:rsidR="008E68F8" w:rsidRPr="00665153" w:rsidRDefault="008E68F8" w:rsidP="008E68F8">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5E6C3242" w14:textId="77777777" w:rsidR="008E68F8" w:rsidRPr="00665153" w:rsidRDefault="008E68F8" w:rsidP="008E68F8">
      <w:pPr>
        <w:pStyle w:val="ListParagraph"/>
        <w:spacing w:after="0" w:line="240" w:lineRule="auto"/>
        <w:ind w:left="0"/>
        <w:contextualSpacing w:val="0"/>
        <w:jc w:val="both"/>
        <w:rPr>
          <w:rFonts w:ascii="Arial" w:eastAsia="Times New Roman" w:hAnsi="Arial" w:cs="Arial"/>
          <w:sz w:val="24"/>
          <w:szCs w:val="24"/>
          <w:lang w:eastAsia="en-GB"/>
        </w:rPr>
      </w:pPr>
    </w:p>
    <w:p w14:paraId="77D0F719" w14:textId="77777777" w:rsidR="008E68F8" w:rsidRPr="00B0215D" w:rsidRDefault="008E68F8" w:rsidP="003A6D35">
      <w:pPr>
        <w:pStyle w:val="Heading1"/>
        <w:numPr>
          <w:ilvl w:val="0"/>
          <w:numId w:val="12"/>
        </w:numPr>
        <w:spacing w:after="0"/>
        <w:rPr>
          <w:rFonts w:ascii="Arial" w:hAnsi="Arial" w:cs="Arial"/>
          <w:sz w:val="24"/>
          <w:szCs w:val="24"/>
        </w:rPr>
      </w:pPr>
      <w:bookmarkStart w:id="9" w:name="_Conflict_of_Interest"/>
      <w:bookmarkStart w:id="10" w:name="_Ref380584427"/>
      <w:bookmarkStart w:id="11" w:name="_Toc405888277"/>
      <w:bookmarkEnd w:id="9"/>
      <w:r w:rsidRPr="000744BD">
        <w:rPr>
          <w:rFonts w:ascii="Arial" w:hAnsi="Arial" w:cs="Arial"/>
          <w:sz w:val="24"/>
          <w:szCs w:val="24"/>
        </w:rPr>
        <w:t>Conflict of Interest</w:t>
      </w:r>
      <w:bookmarkEnd w:id="10"/>
      <w:bookmarkEnd w:id="11"/>
    </w:p>
    <w:p w14:paraId="0D496550" w14:textId="77777777" w:rsidR="00F010E4" w:rsidRDefault="00F010E4" w:rsidP="008E68F8">
      <w:pPr>
        <w:jc w:val="both"/>
        <w:rPr>
          <w:rFonts w:cs="Arial"/>
          <w:sz w:val="24"/>
          <w:szCs w:val="24"/>
        </w:rPr>
      </w:pPr>
    </w:p>
    <w:p w14:paraId="26A47438" w14:textId="77777777" w:rsidR="008E68F8" w:rsidRPr="00665153" w:rsidRDefault="008E68F8" w:rsidP="008E68F8">
      <w:pPr>
        <w:jc w:val="both"/>
        <w:rPr>
          <w:rFonts w:cs="Arial"/>
          <w:sz w:val="24"/>
          <w:szCs w:val="24"/>
        </w:rPr>
      </w:pPr>
      <w:r w:rsidRPr="00665153">
        <w:rPr>
          <w:rFonts w:cs="Arial"/>
          <w:sz w:val="24"/>
          <w:szCs w:val="24"/>
        </w:rPr>
        <w:t xml:space="preserve">The </w:t>
      </w:r>
      <w:r>
        <w:rPr>
          <w:rFonts w:cs="Arial"/>
          <w:sz w:val="24"/>
          <w:szCs w:val="24"/>
        </w:rPr>
        <w:t>Department’s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0E0B3ED2" w14:textId="77777777" w:rsidR="008E68F8" w:rsidRPr="00665153" w:rsidRDefault="008E68F8" w:rsidP="008E68F8">
      <w:pPr>
        <w:jc w:val="both"/>
        <w:rPr>
          <w:rFonts w:cs="Arial"/>
          <w:sz w:val="24"/>
          <w:szCs w:val="24"/>
        </w:rPr>
      </w:pPr>
    </w:p>
    <w:p w14:paraId="6075B3C9" w14:textId="77777777" w:rsidR="008E68F8" w:rsidRPr="00665153" w:rsidRDefault="008E68F8" w:rsidP="008E68F8">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For research and analysis, conflict of interest is defined the presence of an interest or involvement of the contractor, subcontractor (or consortium member) which could affect the actual or perceived impartiality of the research or analysis.</w:t>
      </w:r>
    </w:p>
    <w:p w14:paraId="1E7F1A63" w14:textId="77777777" w:rsidR="008E68F8" w:rsidRDefault="008E68F8" w:rsidP="008E68F8">
      <w:pPr>
        <w:pStyle w:val="ListParagraph"/>
        <w:spacing w:line="240" w:lineRule="auto"/>
        <w:ind w:left="0"/>
        <w:jc w:val="both"/>
        <w:rPr>
          <w:rFonts w:ascii="Arial" w:eastAsia="Times New Roman" w:hAnsi="Arial" w:cs="Arial"/>
          <w:sz w:val="24"/>
          <w:szCs w:val="24"/>
          <w:lang w:eastAsia="en-GB"/>
        </w:rPr>
      </w:pPr>
    </w:p>
    <w:p w14:paraId="0D23FED1" w14:textId="77777777" w:rsidR="008E68F8" w:rsidRPr="00CD7B50" w:rsidRDefault="008E68F8" w:rsidP="008E68F8">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w:t>
      </w:r>
      <w:r>
        <w:rPr>
          <w:rFonts w:ascii="Arial" w:eastAsia="Times New Roman" w:hAnsi="Arial" w:cs="Arial"/>
          <w:sz w:val="24"/>
          <w:szCs w:val="24"/>
          <w:lang w:eastAsia="en-GB"/>
        </w:rPr>
        <w:t xml:space="preserve"> ensue</w:t>
      </w:r>
      <w:r w:rsidRPr="00CD7B50">
        <w:rPr>
          <w:rFonts w:ascii="Arial" w:eastAsia="Times New Roman" w:hAnsi="Arial" w:cs="Arial"/>
          <w:sz w:val="24"/>
          <w:szCs w:val="24"/>
          <w:lang w:eastAsia="en-GB"/>
        </w:rPr>
        <w:t xml:space="preserve"> maintain an impartial approach to the project</w:t>
      </w:r>
      <w:r>
        <w:rPr>
          <w:rFonts w:ascii="Arial" w:eastAsia="Times New Roman" w:hAnsi="Arial" w:cs="Arial"/>
          <w:sz w:val="24"/>
          <w:szCs w:val="24"/>
          <w:lang w:eastAsia="en-GB"/>
        </w:rPr>
        <w:t xml:space="preserve"> is maintained.</w:t>
      </w:r>
    </w:p>
    <w:p w14:paraId="38F349E7" w14:textId="77777777" w:rsidR="008E68F8" w:rsidRPr="00CD7B50" w:rsidRDefault="008E68F8" w:rsidP="008E68F8">
      <w:pPr>
        <w:jc w:val="both"/>
        <w:rPr>
          <w:rFonts w:cs="Arial"/>
          <w:sz w:val="24"/>
          <w:szCs w:val="24"/>
        </w:rPr>
      </w:pPr>
      <w:r w:rsidRPr="00CD7B50">
        <w:rPr>
          <w:rFonts w:cs="Arial"/>
          <w:sz w:val="24"/>
          <w:szCs w:val="24"/>
        </w:rPr>
        <w:t>The process by which this is managed in the procurement process is as follows:</w:t>
      </w:r>
    </w:p>
    <w:p w14:paraId="686702AD" w14:textId="77777777" w:rsidR="008E68F8" w:rsidRPr="00CD7B50" w:rsidRDefault="008E68F8" w:rsidP="008E68F8">
      <w:pPr>
        <w:jc w:val="both"/>
        <w:rPr>
          <w:rFonts w:cs="Arial"/>
          <w:sz w:val="24"/>
          <w:szCs w:val="24"/>
        </w:rPr>
      </w:pPr>
    </w:p>
    <w:p w14:paraId="52DE85EE" w14:textId="77777777" w:rsidR="008E68F8" w:rsidRDefault="008E68F8" w:rsidP="009C0E9A">
      <w:pPr>
        <w:numPr>
          <w:ilvl w:val="0"/>
          <w:numId w:val="8"/>
        </w:numPr>
        <w:jc w:val="both"/>
        <w:rPr>
          <w:rFonts w:cs="Arial"/>
          <w:sz w:val="24"/>
          <w:szCs w:val="24"/>
        </w:rPr>
      </w:pPr>
      <w:r w:rsidRPr="00CD7B50">
        <w:rPr>
          <w:rFonts w:cs="Arial"/>
          <w:b/>
          <w:sz w:val="24"/>
          <w:szCs w:val="24"/>
        </w:rPr>
        <w:t xml:space="preserve">During the bidding process, organisations may contact </w:t>
      </w:r>
      <w:r>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Pr>
          <w:rFonts w:cs="Arial"/>
          <w:sz w:val="24"/>
          <w:szCs w:val="24"/>
        </w:rPr>
        <w:t xml:space="preserve">on </w:t>
      </w:r>
      <w:r w:rsidRPr="00CD7B50">
        <w:rPr>
          <w:rFonts w:cs="Arial"/>
          <w:sz w:val="24"/>
          <w:szCs w:val="24"/>
        </w:rPr>
        <w:t xml:space="preserve">contract finder (in a form which does not reveal the questioner’s identity). Any organisation thinking of submitting a bid, </w:t>
      </w:r>
      <w:r>
        <w:rPr>
          <w:rFonts w:cs="Arial"/>
          <w:sz w:val="24"/>
          <w:szCs w:val="24"/>
        </w:rPr>
        <w:t>should</w:t>
      </w:r>
      <w:r w:rsidRPr="00CD7B50">
        <w:rPr>
          <w:rFonts w:cs="Arial"/>
          <w:sz w:val="24"/>
          <w:szCs w:val="24"/>
        </w:rPr>
        <w:t xml:space="preserve"> share their contact details with the staff member responsible for this procurement, to ensure they receive an update when any responses to questions are published.</w:t>
      </w:r>
    </w:p>
    <w:p w14:paraId="3DC4E88F" w14:textId="77777777" w:rsidR="008E68F8" w:rsidRPr="00CD7B50" w:rsidRDefault="008E68F8" w:rsidP="008E68F8">
      <w:pPr>
        <w:ind w:left="720"/>
        <w:jc w:val="both"/>
        <w:rPr>
          <w:rFonts w:cs="Arial"/>
          <w:sz w:val="24"/>
          <w:szCs w:val="24"/>
        </w:rPr>
      </w:pPr>
    </w:p>
    <w:p w14:paraId="461A7B68" w14:textId="3E4FDBEA" w:rsidR="008E68F8" w:rsidRPr="00CD7B50" w:rsidRDefault="008E68F8" w:rsidP="009C0E9A">
      <w:pPr>
        <w:numPr>
          <w:ilvl w:val="0"/>
          <w:numId w:val="8"/>
        </w:numPr>
        <w:jc w:val="both"/>
        <w:rPr>
          <w:rFonts w:cs="Arial"/>
          <w:sz w:val="24"/>
          <w:szCs w:val="24"/>
        </w:rPr>
      </w:pPr>
      <w:r w:rsidRPr="00CD7B50">
        <w:rPr>
          <w:rFonts w:cs="Arial"/>
          <w:b/>
          <w:sz w:val="24"/>
          <w:szCs w:val="24"/>
        </w:rPr>
        <w:t>Contractors</w:t>
      </w:r>
      <w:r>
        <w:rPr>
          <w:rFonts w:cs="Arial"/>
          <w:b/>
          <w:sz w:val="24"/>
          <w:szCs w:val="24"/>
        </w:rPr>
        <w:t xml:space="preserve"> are asked to sign and return </w:t>
      </w:r>
      <w:r w:rsidRPr="00CD7B50">
        <w:rPr>
          <w:rFonts w:cs="Arial"/>
          <w:b/>
          <w:sz w:val="24"/>
          <w:szCs w:val="24"/>
        </w:rPr>
        <w:t>Declaration</w:t>
      </w:r>
      <w:r>
        <w:rPr>
          <w:rFonts w:cs="Arial"/>
          <w:b/>
          <w:sz w:val="24"/>
          <w:szCs w:val="24"/>
        </w:rPr>
        <w:t xml:space="preserve"> </w:t>
      </w:r>
      <w:r w:rsidRPr="00470D2F">
        <w:rPr>
          <w:rFonts w:cs="Arial"/>
          <w:b/>
          <w:sz w:val="24"/>
          <w:szCs w:val="24"/>
        </w:rPr>
        <w:t>3 (</w:t>
      </w:r>
      <w:r>
        <w:rPr>
          <w:rFonts w:cs="Arial"/>
          <w:b/>
          <w:sz w:val="24"/>
          <w:szCs w:val="24"/>
        </w:rPr>
        <w:t xml:space="preserve">page </w:t>
      </w:r>
      <w:r w:rsidR="009C2FA0">
        <w:rPr>
          <w:rFonts w:cs="Arial"/>
          <w:b/>
          <w:sz w:val="24"/>
          <w:szCs w:val="24"/>
        </w:rPr>
        <w:t>36</w:t>
      </w:r>
      <w:r w:rsidRPr="00470D2F">
        <w:rPr>
          <w:rFonts w:cs="Arial"/>
          <w:b/>
          <w:sz w:val="24"/>
          <w:szCs w:val="24"/>
        </w:rPr>
        <w:t xml:space="preserve">) </w:t>
      </w:r>
      <w:r w:rsidRPr="00CD7B50">
        <w:rPr>
          <w:rFonts w:cs="Arial"/>
          <w:b/>
          <w:sz w:val="24"/>
          <w:szCs w:val="24"/>
        </w:rPr>
        <w:t>to indicate whether or not any conflict of interest may be, or be perceived to be, an issue.</w:t>
      </w:r>
      <w:r w:rsidRPr="00CD7B50">
        <w:rPr>
          <w:rFonts w:cs="Arial"/>
          <w:sz w:val="24"/>
          <w:szCs w:val="24"/>
        </w:rPr>
        <w:t xml:space="preserve"> If </w:t>
      </w:r>
      <w:r>
        <w:rPr>
          <w:rFonts w:cs="Arial"/>
          <w:sz w:val="24"/>
          <w:szCs w:val="24"/>
        </w:rPr>
        <w:t>this is the case</w:t>
      </w:r>
      <w:r w:rsidRPr="00CD7B50">
        <w:rPr>
          <w:rFonts w:cs="Arial"/>
          <w:sz w:val="24"/>
          <w:szCs w:val="24"/>
        </w:rPr>
        <w:t>,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0BBD1238" w14:textId="77777777" w:rsidR="008E68F8" w:rsidRPr="00CD7B50" w:rsidRDefault="008E68F8" w:rsidP="009C0E9A">
      <w:pPr>
        <w:numPr>
          <w:ilvl w:val="0"/>
          <w:numId w:val="8"/>
        </w:numPr>
        <w:jc w:val="both"/>
        <w:rPr>
          <w:rFonts w:cs="Arial"/>
          <w:sz w:val="24"/>
          <w:szCs w:val="24"/>
        </w:rPr>
      </w:pPr>
      <w:r w:rsidRPr="00CD7B50">
        <w:rPr>
          <w:rFonts w:cs="Arial"/>
          <w:b/>
          <w:sz w:val="24"/>
          <w:szCs w:val="24"/>
        </w:rPr>
        <w:lastRenderedPageBreak/>
        <w:t>When tenders are scored, this declaration will be subject to a pass/fail score</w:t>
      </w:r>
      <w:r w:rsidRPr="00CD7B50">
        <w:rPr>
          <w:rFonts w:cs="Arial"/>
          <w:sz w:val="24"/>
          <w:szCs w:val="24"/>
        </w:rPr>
        <w:t>, according to whether, on the basis of the information in the proposal and declaration, there remains a conflict of interest which may affect the impartiality of the research.</w:t>
      </w:r>
    </w:p>
    <w:p w14:paraId="6F70A364" w14:textId="77777777" w:rsidR="008E68F8" w:rsidRPr="00CD7B50" w:rsidRDefault="008E68F8" w:rsidP="008E68F8">
      <w:pPr>
        <w:ind w:left="720"/>
        <w:jc w:val="both"/>
        <w:rPr>
          <w:rFonts w:cs="Arial"/>
          <w:sz w:val="24"/>
          <w:szCs w:val="24"/>
        </w:rPr>
      </w:pPr>
    </w:p>
    <w:p w14:paraId="4F392FBF" w14:textId="77777777" w:rsidR="008E68F8" w:rsidRPr="00CD7B50" w:rsidRDefault="008E68F8" w:rsidP="008E68F8">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Pr>
          <w:rFonts w:cs="Arial"/>
          <w:sz w:val="24"/>
          <w:szCs w:val="24"/>
        </w:rPr>
        <w:t>the Department</w:t>
      </w:r>
      <w:r w:rsidRPr="00CD7B50">
        <w:rPr>
          <w:rFonts w:cs="Arial"/>
          <w:sz w:val="24"/>
          <w:szCs w:val="24"/>
        </w:rPr>
        <w:t xml:space="preserve"> exercising its right to terminate any contract awarded. </w:t>
      </w:r>
    </w:p>
    <w:p w14:paraId="5FE990B8" w14:textId="77777777" w:rsidR="008E68F8" w:rsidRPr="006C479E" w:rsidRDefault="008E68F8" w:rsidP="008E68F8">
      <w:pPr>
        <w:ind w:left="720"/>
        <w:rPr>
          <w:rFonts w:ascii="Calibri" w:hAnsi="Calibri" w:cs="Calibri"/>
        </w:rPr>
      </w:pPr>
    </w:p>
    <w:p w14:paraId="1E61D6FC" w14:textId="77777777" w:rsidR="008E68F8" w:rsidRPr="000744BD" w:rsidRDefault="008E68F8" w:rsidP="003A6D35">
      <w:pPr>
        <w:pStyle w:val="Heading1"/>
        <w:numPr>
          <w:ilvl w:val="0"/>
          <w:numId w:val="12"/>
        </w:numPr>
        <w:spacing w:after="0"/>
        <w:rPr>
          <w:rFonts w:ascii="Arial" w:hAnsi="Arial" w:cs="Arial"/>
          <w:sz w:val="24"/>
          <w:szCs w:val="24"/>
        </w:rPr>
      </w:pPr>
      <w:bookmarkStart w:id="12" w:name="_Evaluation_of_Responses"/>
      <w:bookmarkStart w:id="13" w:name="_Toc405888278"/>
      <w:bookmarkEnd w:id="12"/>
      <w:r w:rsidRPr="000744BD">
        <w:rPr>
          <w:rFonts w:ascii="Arial" w:hAnsi="Arial" w:cs="Arial"/>
          <w:sz w:val="24"/>
          <w:szCs w:val="24"/>
        </w:rPr>
        <w:t>Evaluation of Responses</w:t>
      </w:r>
      <w:bookmarkEnd w:id="13"/>
    </w:p>
    <w:p w14:paraId="2A8149DB" w14:textId="77777777" w:rsidR="008E68F8" w:rsidRPr="002D4038" w:rsidRDefault="008E68F8" w:rsidP="008E68F8">
      <w:pPr>
        <w:rPr>
          <w:rFonts w:ascii="Calibri" w:hAnsi="Calibri" w:cs="Calibri"/>
          <w:b/>
          <w:szCs w:val="24"/>
        </w:rPr>
      </w:pPr>
    </w:p>
    <w:p w14:paraId="3CFB14E6" w14:textId="77777777" w:rsidR="008E68F8" w:rsidRDefault="008E68F8" w:rsidP="008E68F8">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The tender process will be conducted to ensure that bids are evaluated fairly and transparently, in accordance with agreed assessment criteria.  Further details are provided in the specification</w:t>
      </w:r>
      <w:r>
        <w:rPr>
          <w:rFonts w:eastAsia="Times New Roman" w:cs="Calibri"/>
          <w:szCs w:val="24"/>
          <w:lang w:eastAsia="en-GB"/>
        </w:rPr>
        <w:t>.</w:t>
      </w:r>
    </w:p>
    <w:p w14:paraId="075D9A31" w14:textId="77777777" w:rsidR="008E68F8" w:rsidRPr="002D4038" w:rsidRDefault="008E68F8" w:rsidP="008E68F8">
      <w:pPr>
        <w:rPr>
          <w:rFonts w:ascii="Calibri" w:hAnsi="Calibri" w:cs="Calibri"/>
          <w:szCs w:val="24"/>
        </w:rPr>
      </w:pPr>
    </w:p>
    <w:p w14:paraId="2CF10D16" w14:textId="77777777" w:rsidR="008E68F8" w:rsidRPr="00B3778F" w:rsidRDefault="008E68F8" w:rsidP="003A6D35">
      <w:pPr>
        <w:pStyle w:val="Heading1"/>
        <w:numPr>
          <w:ilvl w:val="0"/>
          <w:numId w:val="12"/>
        </w:numPr>
        <w:spacing w:after="0"/>
        <w:rPr>
          <w:rFonts w:ascii="Arial" w:hAnsi="Arial" w:cs="Arial"/>
          <w:sz w:val="24"/>
          <w:szCs w:val="24"/>
        </w:rPr>
      </w:pPr>
      <w:bookmarkStart w:id="14" w:name="_Further_Instructions_to"/>
      <w:bookmarkStart w:id="15" w:name="_Ref380583737"/>
      <w:bookmarkStart w:id="16" w:name="_Toc405888279"/>
      <w:bookmarkEnd w:id="14"/>
      <w:r w:rsidRPr="00B3778F">
        <w:rPr>
          <w:rFonts w:ascii="Arial" w:hAnsi="Arial" w:cs="Arial"/>
          <w:sz w:val="24"/>
          <w:szCs w:val="24"/>
        </w:rPr>
        <w:t>Terms and conditions applying to this Invitation to Tender</w:t>
      </w:r>
      <w:bookmarkEnd w:id="15"/>
      <w:bookmarkEnd w:id="16"/>
    </w:p>
    <w:p w14:paraId="368FE32E" w14:textId="77777777" w:rsidR="008E68F8" w:rsidRPr="00121E96" w:rsidRDefault="008E68F8" w:rsidP="008E68F8">
      <w:pPr>
        <w:jc w:val="both"/>
        <w:rPr>
          <w:rFonts w:cs="Arial"/>
          <w:sz w:val="24"/>
          <w:szCs w:val="24"/>
        </w:rPr>
      </w:pPr>
    </w:p>
    <w:p w14:paraId="490B1B8D" w14:textId="77777777" w:rsidR="008E68F8" w:rsidRDefault="008E68F8" w:rsidP="008E68F8">
      <w:pPr>
        <w:jc w:val="both"/>
        <w:rPr>
          <w:rFonts w:cs="Arial"/>
          <w:sz w:val="24"/>
          <w:szCs w:val="24"/>
        </w:rPr>
      </w:pPr>
      <w:r w:rsidRPr="00121E96">
        <w:rPr>
          <w:rFonts w:cs="Arial"/>
          <w:sz w:val="24"/>
          <w:szCs w:val="24"/>
        </w:rPr>
        <w:t xml:space="preserve">The </w:t>
      </w:r>
      <w:r>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are available to download on BiP Solutions Delta website.</w:t>
      </w:r>
    </w:p>
    <w:p w14:paraId="4A2CC0C5" w14:textId="77777777" w:rsidR="008E68F8" w:rsidRPr="00121E96" w:rsidRDefault="008E68F8" w:rsidP="008E68F8">
      <w:pPr>
        <w:jc w:val="both"/>
        <w:rPr>
          <w:rFonts w:cs="Arial"/>
          <w:sz w:val="24"/>
          <w:szCs w:val="24"/>
        </w:rPr>
      </w:pPr>
    </w:p>
    <w:p w14:paraId="31EC2986" w14:textId="77777777" w:rsidR="008E68F8" w:rsidRPr="000744BD" w:rsidRDefault="008E68F8" w:rsidP="003A6D35">
      <w:pPr>
        <w:pStyle w:val="Heading1"/>
        <w:numPr>
          <w:ilvl w:val="0"/>
          <w:numId w:val="12"/>
        </w:numPr>
        <w:spacing w:after="0"/>
        <w:rPr>
          <w:rFonts w:ascii="Arial" w:hAnsi="Arial" w:cs="Arial"/>
          <w:sz w:val="24"/>
          <w:szCs w:val="24"/>
        </w:rPr>
      </w:pPr>
      <w:bookmarkStart w:id="17" w:name="_Toc405888280"/>
      <w:r w:rsidRPr="000744BD">
        <w:rPr>
          <w:rFonts w:ascii="Arial" w:hAnsi="Arial" w:cs="Arial"/>
          <w:sz w:val="24"/>
          <w:szCs w:val="24"/>
        </w:rPr>
        <w:t>Further Instructions to Contractors</w:t>
      </w:r>
      <w:bookmarkEnd w:id="17"/>
      <w:r>
        <w:rPr>
          <w:rFonts w:ascii="Arial" w:hAnsi="Arial" w:cs="Arial"/>
          <w:sz w:val="24"/>
          <w:szCs w:val="24"/>
        </w:rPr>
        <w:t xml:space="preserve"> </w:t>
      </w:r>
    </w:p>
    <w:p w14:paraId="4C01B8FE" w14:textId="77777777" w:rsidR="008E68F8" w:rsidRPr="00CD7B50" w:rsidRDefault="008E68F8" w:rsidP="008E68F8">
      <w:pPr>
        <w:jc w:val="both"/>
        <w:rPr>
          <w:rFonts w:cs="Arial"/>
          <w:sz w:val="24"/>
          <w:szCs w:val="24"/>
          <w:lang w:eastAsia="en-US"/>
        </w:rPr>
      </w:pPr>
    </w:p>
    <w:p w14:paraId="7922D4C4" w14:textId="6B3F454A" w:rsidR="008E68F8" w:rsidRPr="00CD7B50" w:rsidRDefault="008E68F8" w:rsidP="008E68F8">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470D2F">
        <w:rPr>
          <w:rFonts w:ascii="Arial" w:eastAsia="Times New Roman" w:hAnsi="Arial" w:cs="Arial"/>
          <w:sz w:val="24"/>
          <w:szCs w:val="24"/>
          <w:lang w:eastAsia="en-GB"/>
        </w:rPr>
        <w:t xml:space="preserve">by </w:t>
      </w:r>
      <w:r w:rsidR="00773AB4">
        <w:rPr>
          <w:rFonts w:ascii="Arial" w:eastAsia="Times New Roman" w:hAnsi="Arial" w:cs="Arial"/>
          <w:sz w:val="24"/>
          <w:szCs w:val="24"/>
          <w:lang w:eastAsia="en-GB"/>
        </w:rPr>
        <w:t>10 March 2017</w:t>
      </w:r>
      <w:r w:rsidRPr="00CC6711">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48496401" w14:textId="77777777" w:rsidR="008E68F8" w:rsidRPr="00CD7B50" w:rsidRDefault="008E68F8" w:rsidP="008E68F8">
      <w:pPr>
        <w:pStyle w:val="ListParagraph"/>
        <w:spacing w:line="240" w:lineRule="auto"/>
        <w:ind w:left="0"/>
        <w:jc w:val="both"/>
        <w:rPr>
          <w:rFonts w:ascii="Arial" w:eastAsia="Times New Roman" w:hAnsi="Arial" w:cs="Arial"/>
          <w:sz w:val="24"/>
          <w:szCs w:val="24"/>
          <w:lang w:eastAsia="en-GB"/>
        </w:rPr>
      </w:pPr>
    </w:p>
    <w:p w14:paraId="428E5D7E" w14:textId="77777777" w:rsidR="008E68F8" w:rsidRDefault="008E68F8" w:rsidP="008E68F8">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 By issuing this invitation the Department is not bound in any way and does not have to accept the lowest or any tender and reserves the right to accept a portion of any tender unless the tenderer expressly stipulates otherwise in their tender</w:t>
      </w:r>
      <w:r>
        <w:rPr>
          <w:rFonts w:ascii="Arial" w:eastAsia="Times New Roman" w:hAnsi="Arial" w:cs="Arial"/>
          <w:sz w:val="24"/>
          <w:szCs w:val="24"/>
          <w:lang w:eastAsia="en-GB"/>
        </w:rPr>
        <w:t>.</w:t>
      </w:r>
    </w:p>
    <w:p w14:paraId="6AA59086" w14:textId="77777777" w:rsidR="008E68F8" w:rsidRPr="00CD7B50" w:rsidRDefault="008E68F8" w:rsidP="008E68F8">
      <w:pPr>
        <w:pStyle w:val="ListParagraph"/>
        <w:spacing w:line="240" w:lineRule="auto"/>
        <w:ind w:left="0"/>
        <w:jc w:val="both"/>
        <w:rPr>
          <w:rFonts w:ascii="Arial" w:eastAsia="Times New Roman" w:hAnsi="Arial" w:cs="Arial"/>
          <w:sz w:val="24"/>
          <w:szCs w:val="24"/>
          <w:lang w:eastAsia="en-GB"/>
        </w:rPr>
      </w:pPr>
    </w:p>
    <w:p w14:paraId="6CA65824" w14:textId="77777777" w:rsidR="008E68F8" w:rsidRDefault="008E68F8" w:rsidP="003A6D35">
      <w:pPr>
        <w:pStyle w:val="Heading1"/>
        <w:numPr>
          <w:ilvl w:val="0"/>
          <w:numId w:val="12"/>
        </w:numPr>
        <w:spacing w:after="0"/>
        <w:rPr>
          <w:rFonts w:ascii="Arial" w:hAnsi="Arial" w:cs="Arial"/>
          <w:sz w:val="24"/>
          <w:szCs w:val="24"/>
        </w:rPr>
      </w:pPr>
      <w:bookmarkStart w:id="18" w:name="_Toc405888281"/>
      <w:r w:rsidRPr="00381725">
        <w:rPr>
          <w:rFonts w:ascii="Arial" w:hAnsi="Arial" w:cs="Arial"/>
          <w:sz w:val="24"/>
          <w:szCs w:val="24"/>
        </w:rPr>
        <w:t>Checklist of Documents to be Returned</w:t>
      </w:r>
      <w:bookmarkEnd w:id="18"/>
    </w:p>
    <w:p w14:paraId="449059C2" w14:textId="77777777" w:rsidR="008E68F8" w:rsidRDefault="008E68F8" w:rsidP="008E68F8"/>
    <w:p w14:paraId="70D04AE7" w14:textId="77777777" w:rsidR="008E68F8" w:rsidRPr="0040149D" w:rsidRDefault="008E68F8" w:rsidP="009C0E9A">
      <w:pPr>
        <w:pStyle w:val="ListParagraph"/>
        <w:numPr>
          <w:ilvl w:val="0"/>
          <w:numId w:val="16"/>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Pr="0040149D">
        <w:rPr>
          <w:rFonts w:ascii="Arial" w:eastAsia="Times New Roman" w:hAnsi="Arial" w:cs="Arial"/>
          <w:sz w:val="24"/>
          <w:szCs w:val="24"/>
          <w:lang w:eastAsia="en-GB"/>
        </w:rPr>
        <w:t xml:space="preserve"> (</w:t>
      </w:r>
      <w:r w:rsidRPr="00470D2F">
        <w:rPr>
          <w:rFonts w:ascii="Arial" w:eastAsia="Times New Roman" w:hAnsi="Arial" w:cs="Arial"/>
          <w:sz w:val="24"/>
          <w:szCs w:val="24"/>
          <w:lang w:eastAsia="en-GB"/>
        </w:rPr>
        <w:t xml:space="preserve">maximum </w:t>
      </w:r>
      <w:r w:rsidRPr="007162B2">
        <w:rPr>
          <w:rFonts w:ascii="Arial" w:eastAsia="Times New Roman" w:hAnsi="Arial" w:cs="Arial"/>
          <w:sz w:val="24"/>
          <w:szCs w:val="24"/>
          <w:lang w:eastAsia="en-GB"/>
        </w:rPr>
        <w:t>30</w:t>
      </w:r>
      <w:r w:rsidRPr="00F50ACF">
        <w:rPr>
          <w:rFonts w:ascii="Arial" w:eastAsia="Times New Roman" w:hAnsi="Arial" w:cs="Arial"/>
          <w:color w:val="FF0000"/>
          <w:sz w:val="24"/>
          <w:szCs w:val="24"/>
          <w:lang w:eastAsia="en-GB"/>
        </w:rPr>
        <w:t xml:space="preserve"> </w:t>
      </w:r>
      <w:r w:rsidRPr="00470D2F">
        <w:rPr>
          <w:rFonts w:ascii="Arial" w:eastAsia="Times New Roman" w:hAnsi="Arial" w:cs="Arial"/>
          <w:sz w:val="24"/>
          <w:szCs w:val="24"/>
          <w:lang w:eastAsia="en-GB"/>
        </w:rPr>
        <w:t>pages</w:t>
      </w:r>
      <w:r w:rsidRPr="0040149D">
        <w:rPr>
          <w:rFonts w:ascii="Arial" w:eastAsia="Times New Roman" w:hAnsi="Arial" w:cs="Arial"/>
          <w:sz w:val="24"/>
          <w:szCs w:val="24"/>
          <w:lang w:eastAsia="en-GB"/>
        </w:rPr>
        <w:t xml:space="preserve">) </w:t>
      </w:r>
    </w:p>
    <w:p w14:paraId="01D6818C" w14:textId="77777777" w:rsidR="008E68F8" w:rsidRPr="0040149D" w:rsidRDefault="008E68F8" w:rsidP="009C0E9A">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 – pricing schedule</w:t>
      </w:r>
    </w:p>
    <w:p w14:paraId="1D3494A1" w14:textId="77777777" w:rsidR="008E68F8" w:rsidRPr="0040149D" w:rsidRDefault="008E68F8" w:rsidP="009C0E9A">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0536A3E2" w14:textId="77777777" w:rsidR="008E68F8" w:rsidRPr="0040149D" w:rsidRDefault="008E68F8" w:rsidP="009C0E9A">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1C39D2D8" w14:textId="77777777" w:rsidR="008E68F8" w:rsidRDefault="008E68F8" w:rsidP="009C0E9A">
      <w:pPr>
        <w:pStyle w:val="ListParagraph"/>
        <w:numPr>
          <w:ilvl w:val="0"/>
          <w:numId w:val="16"/>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5ADFE9F0" w14:textId="780E4FFE" w:rsidR="003A6D35" w:rsidRPr="0040149D" w:rsidRDefault="003A6D35" w:rsidP="003A6D35">
      <w:pPr>
        <w:pStyle w:val="ListParagraph"/>
        <w:numPr>
          <w:ilvl w:val="0"/>
          <w:numId w:val="16"/>
        </w:numPr>
        <w:rPr>
          <w:rFonts w:ascii="Arial" w:eastAsia="Times New Roman" w:hAnsi="Arial" w:cs="Arial"/>
          <w:sz w:val="24"/>
          <w:szCs w:val="24"/>
          <w:lang w:eastAsia="en-GB"/>
        </w:rPr>
      </w:pPr>
      <w:r>
        <w:rPr>
          <w:rFonts w:ascii="Arial" w:eastAsia="Times New Roman" w:hAnsi="Arial" w:cs="Arial"/>
          <w:sz w:val="24"/>
          <w:szCs w:val="24"/>
          <w:lang w:eastAsia="en-GB"/>
        </w:rPr>
        <w:t xml:space="preserve">Declaration 4: </w:t>
      </w:r>
      <w:r w:rsidRPr="003A6D35">
        <w:rPr>
          <w:rFonts w:ascii="Arial" w:eastAsia="Times New Roman" w:hAnsi="Arial" w:cs="Arial"/>
          <w:sz w:val="24"/>
          <w:szCs w:val="24"/>
          <w:lang w:eastAsia="en-GB"/>
        </w:rPr>
        <w:t>Questions for tenderers</w:t>
      </w:r>
    </w:p>
    <w:p w14:paraId="715A75B8" w14:textId="77777777" w:rsidR="008E68F8" w:rsidRPr="0040149D" w:rsidRDefault="008E68F8" w:rsidP="009C0E9A">
      <w:pPr>
        <w:pStyle w:val="ListParagraph"/>
        <w:numPr>
          <w:ilvl w:val="0"/>
          <w:numId w:val="16"/>
        </w:numPr>
        <w:jc w:val="both"/>
        <w:rPr>
          <w:rFonts w:cs="Calibri"/>
          <w:b/>
          <w:sz w:val="28"/>
          <w:szCs w:val="28"/>
        </w:rPr>
      </w:pPr>
      <w:r w:rsidRPr="0040149D">
        <w:rPr>
          <w:rFonts w:ascii="Arial" w:eastAsia="Times New Roman" w:hAnsi="Arial" w:cs="Arial"/>
          <w:sz w:val="24"/>
          <w:szCs w:val="24"/>
          <w:lang w:eastAsia="en-GB"/>
        </w:rPr>
        <w:t>Declaration 5: Code of Practice</w:t>
      </w:r>
      <w:r w:rsidRPr="0040149D">
        <w:rPr>
          <w:rFonts w:cs="Calibri"/>
          <w:b/>
          <w:sz w:val="28"/>
          <w:szCs w:val="28"/>
        </w:rPr>
        <w:br w:type="page"/>
      </w:r>
      <w:bookmarkEnd w:id="3"/>
    </w:p>
    <w:p w14:paraId="3662F819" w14:textId="77777777" w:rsidR="008E68F8" w:rsidRDefault="008E68F8" w:rsidP="008E68F8">
      <w:pPr>
        <w:jc w:val="both"/>
        <w:rPr>
          <w:rFonts w:ascii="Calibri" w:hAnsi="Calibri" w:cs="Calibri"/>
          <w:b/>
          <w:sz w:val="28"/>
          <w:szCs w:val="28"/>
        </w:rPr>
      </w:pPr>
      <w:r>
        <w:rPr>
          <w:noProof/>
        </w:rPr>
        <w:lastRenderedPageBreak/>
        <mc:AlternateContent>
          <mc:Choice Requires="wps">
            <w:drawing>
              <wp:anchor distT="0" distB="0" distL="114300" distR="114300" simplePos="0" relativeHeight="251662336" behindDoc="0" locked="0" layoutInCell="1" allowOverlap="1" wp14:anchorId="6AB7B50D" wp14:editId="24A9B28A">
                <wp:simplePos x="0" y="0"/>
                <wp:positionH relativeFrom="column">
                  <wp:align>center</wp:align>
                </wp:positionH>
                <wp:positionV relativeFrom="paragraph">
                  <wp:posOffset>-207645</wp:posOffset>
                </wp:positionV>
                <wp:extent cx="5655310" cy="1988820"/>
                <wp:effectExtent l="0" t="0" r="21590" b="1143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88820"/>
                        </a:xfrm>
                        <a:prstGeom prst="rect">
                          <a:avLst/>
                        </a:prstGeom>
                        <a:solidFill>
                          <a:srgbClr val="D8D8D8"/>
                        </a:solidFill>
                        <a:ln w="9525">
                          <a:solidFill>
                            <a:srgbClr val="000000"/>
                          </a:solidFill>
                          <a:miter lim="800000"/>
                          <a:headEnd/>
                          <a:tailEnd/>
                        </a:ln>
                      </wps:spPr>
                      <wps:txbx>
                        <w:txbxContent>
                          <w:p w14:paraId="05B0BEA2" w14:textId="77777777" w:rsidR="003F310F" w:rsidRDefault="003F310F" w:rsidP="008E68F8">
                            <w:pPr>
                              <w:jc w:val="center"/>
                              <w:rPr>
                                <w:b/>
                                <w:sz w:val="28"/>
                                <w:szCs w:val="28"/>
                              </w:rPr>
                            </w:pPr>
                          </w:p>
                          <w:p w14:paraId="688DEF3E" w14:textId="77777777" w:rsidR="003F310F" w:rsidRPr="005D027D" w:rsidRDefault="003F310F" w:rsidP="008E68F8">
                            <w:pPr>
                              <w:jc w:val="center"/>
                              <w:rPr>
                                <w:b/>
                                <w:sz w:val="36"/>
                                <w:szCs w:val="36"/>
                              </w:rPr>
                            </w:pPr>
                            <w:r w:rsidRPr="005D027D">
                              <w:rPr>
                                <w:b/>
                                <w:sz w:val="36"/>
                                <w:szCs w:val="36"/>
                              </w:rPr>
                              <w:t>Section 2</w:t>
                            </w:r>
                          </w:p>
                          <w:p w14:paraId="282005AD" w14:textId="77777777" w:rsidR="003F310F" w:rsidRDefault="003F310F" w:rsidP="008E68F8">
                            <w:pPr>
                              <w:jc w:val="center"/>
                              <w:rPr>
                                <w:b/>
                                <w:sz w:val="28"/>
                                <w:szCs w:val="28"/>
                              </w:rPr>
                            </w:pPr>
                          </w:p>
                          <w:p w14:paraId="6F8683C1" w14:textId="77777777" w:rsidR="003F310F" w:rsidRPr="003E5C19" w:rsidRDefault="003F310F" w:rsidP="008E68F8">
                            <w:pPr>
                              <w:jc w:val="center"/>
                              <w:rPr>
                                <w:rFonts w:cs="Arial"/>
                                <w:b/>
                                <w:sz w:val="36"/>
                                <w:szCs w:val="36"/>
                              </w:rPr>
                            </w:pPr>
                            <w:r w:rsidRPr="003E5C19">
                              <w:rPr>
                                <w:b/>
                                <w:sz w:val="36"/>
                                <w:szCs w:val="36"/>
                              </w:rPr>
                              <w:t>Specification of Requirements</w:t>
                            </w:r>
                          </w:p>
                          <w:p w14:paraId="16796F03" w14:textId="77777777" w:rsidR="003F310F" w:rsidRDefault="003F310F" w:rsidP="008E68F8"/>
                          <w:p w14:paraId="4BA48F25" w14:textId="77777777" w:rsidR="003F310F" w:rsidRDefault="003F310F" w:rsidP="008E68F8"/>
                          <w:p w14:paraId="03145C1B" w14:textId="77777777" w:rsidR="003F310F" w:rsidRDefault="003F310F" w:rsidP="008E68F8">
                            <w:pPr>
                              <w:rPr>
                                <w:rFonts w:cs="Arial"/>
                              </w:rPr>
                            </w:pPr>
                            <w:r w:rsidRPr="0000739E">
                              <w:rPr>
                                <w:rFonts w:cs="Arial"/>
                              </w:rPr>
                              <w:t>Invitation to Tender for</w:t>
                            </w:r>
                            <w:r w:rsidRPr="006D645F">
                              <w:rPr>
                                <w:rFonts w:cs="Arial"/>
                              </w:rPr>
                              <w:t xml:space="preserve"> </w:t>
                            </w:r>
                            <w:r w:rsidRPr="00940B72">
                              <w:rPr>
                                <w:rFonts w:cs="Arial"/>
                              </w:rPr>
                              <w:t>Electricity Distribution Network Analysis</w:t>
                            </w:r>
                          </w:p>
                          <w:p w14:paraId="3F1E2D3C" w14:textId="6DA41B71" w:rsidR="003F310F" w:rsidRPr="0000739E" w:rsidRDefault="003F310F" w:rsidP="008E68F8">
                            <w:pPr>
                              <w:rPr>
                                <w:rFonts w:cs="Arial"/>
                              </w:rPr>
                            </w:pPr>
                            <w:r>
                              <w:rPr>
                                <w:rFonts w:cs="Arial"/>
                              </w:rPr>
                              <w:t xml:space="preserve">Tender Reference Number: </w:t>
                            </w:r>
                            <w:r w:rsidRPr="009C2FA0">
                              <w:rPr>
                                <w:rFonts w:cs="Arial"/>
                              </w:rPr>
                              <w:t>1281/2/2017</w:t>
                            </w:r>
                          </w:p>
                          <w:p w14:paraId="03BA1DD6" w14:textId="62BA704C" w:rsidR="003F310F" w:rsidRDefault="003F310F" w:rsidP="008E68F8">
                            <w:pPr>
                              <w:rPr>
                                <w:rFonts w:cs="Arial"/>
                              </w:rPr>
                            </w:pPr>
                            <w:r w:rsidRPr="0000739E">
                              <w:rPr>
                                <w:rFonts w:cs="Arial"/>
                              </w:rPr>
                              <w:t>Deadline for Tender Respon</w:t>
                            </w:r>
                            <w:r w:rsidRPr="00EB6E58">
                              <w:rPr>
                                <w:rFonts w:cs="Arial"/>
                              </w:rPr>
                              <w:t>ses:</w:t>
                            </w:r>
                            <w:r w:rsidRPr="00EB6E58">
                              <w:rPr>
                                <w:rFonts w:cs="Arial"/>
                                <w:sz w:val="24"/>
                                <w:szCs w:val="24"/>
                              </w:rPr>
                              <w:t xml:space="preserve"> </w:t>
                            </w:r>
                            <w:r>
                              <w:rPr>
                                <w:rFonts w:cs="Arial"/>
                                <w:sz w:val="24"/>
                                <w:szCs w:val="24"/>
                              </w:rPr>
                              <w:t xml:space="preserve">11am </w:t>
                            </w:r>
                            <w:r w:rsidRPr="00F761EE">
                              <w:rPr>
                                <w:rFonts w:cs="Arial"/>
                              </w:rPr>
                              <w:t>17</w:t>
                            </w:r>
                            <w:r w:rsidRPr="00F761EE">
                              <w:rPr>
                                <w:rFonts w:cs="Arial"/>
                                <w:vertAlign w:val="superscript"/>
                              </w:rPr>
                              <w:t>th</w:t>
                            </w:r>
                            <w:r>
                              <w:rPr>
                                <w:rFonts w:cs="Arial"/>
                              </w:rPr>
                              <w:t xml:space="preserve"> </w:t>
                            </w:r>
                            <w:r w:rsidRPr="00F761EE">
                              <w:rPr>
                                <w:rFonts w:cs="Arial"/>
                              </w:rPr>
                              <w:t>March 2017</w:t>
                            </w:r>
                          </w:p>
                          <w:p w14:paraId="1617465A" w14:textId="77777777" w:rsidR="003F310F" w:rsidRDefault="003F310F" w:rsidP="008E68F8">
                            <w:pPr>
                              <w:rPr>
                                <w:rFonts w:cs="Arial"/>
                              </w:rPr>
                            </w:pPr>
                          </w:p>
                          <w:p w14:paraId="15F2B999" w14:textId="77777777" w:rsidR="003F310F" w:rsidRDefault="003F310F" w:rsidP="008E68F8">
                            <w:pPr>
                              <w:rPr>
                                <w:rFonts w:cs="Arial"/>
                              </w:rPr>
                            </w:pPr>
                          </w:p>
                          <w:p w14:paraId="1BC6E053" w14:textId="77777777" w:rsidR="003F310F" w:rsidRPr="0000739E" w:rsidRDefault="003F310F" w:rsidP="008E68F8">
                            <w:pPr>
                              <w:rPr>
                                <w:rFonts w:cs="Arial"/>
                              </w:rPr>
                            </w:pPr>
                          </w:p>
                          <w:p w14:paraId="37989D67" w14:textId="77777777" w:rsidR="003F310F" w:rsidRDefault="003F310F" w:rsidP="008E68F8"/>
                          <w:p w14:paraId="74DB5CAB" w14:textId="77777777" w:rsidR="003F310F" w:rsidRDefault="003F310F" w:rsidP="008E68F8"/>
                          <w:p w14:paraId="1E7F0DAD" w14:textId="77777777" w:rsidR="003F310F" w:rsidRDefault="003F310F" w:rsidP="008E68F8"/>
                          <w:p w14:paraId="0B3C5B93"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6.6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" fillcolor="#d8d8d8">
                <v:textbox>
                  <w:txbxContent>
                    <w:p w14:paraId="05B0BEA2" w14:textId="77777777" w:rsidR="003F310F" w:rsidRDefault="003F310F" w:rsidP="008E68F8">
                      <w:pPr>
                        <w:jc w:val="center"/>
                        <w:rPr>
                          <w:b/>
                          <w:sz w:val="28"/>
                          <w:szCs w:val="28"/>
                        </w:rPr>
                      </w:pPr>
                    </w:p>
                    <w:p w14:paraId="688DEF3E" w14:textId="77777777" w:rsidR="003F310F" w:rsidRPr="005D027D" w:rsidRDefault="003F310F" w:rsidP="008E68F8">
                      <w:pPr>
                        <w:jc w:val="center"/>
                        <w:rPr>
                          <w:b/>
                          <w:sz w:val="36"/>
                          <w:szCs w:val="36"/>
                        </w:rPr>
                      </w:pPr>
                      <w:r w:rsidRPr="005D027D">
                        <w:rPr>
                          <w:b/>
                          <w:sz w:val="36"/>
                          <w:szCs w:val="36"/>
                        </w:rPr>
                        <w:t>Section 2</w:t>
                      </w:r>
                    </w:p>
                    <w:p w14:paraId="282005AD" w14:textId="77777777" w:rsidR="003F310F" w:rsidRDefault="003F310F" w:rsidP="008E68F8">
                      <w:pPr>
                        <w:jc w:val="center"/>
                        <w:rPr>
                          <w:b/>
                          <w:sz w:val="28"/>
                          <w:szCs w:val="28"/>
                        </w:rPr>
                      </w:pPr>
                    </w:p>
                    <w:p w14:paraId="6F8683C1" w14:textId="77777777" w:rsidR="003F310F" w:rsidRPr="003E5C19" w:rsidRDefault="003F310F" w:rsidP="008E68F8">
                      <w:pPr>
                        <w:jc w:val="center"/>
                        <w:rPr>
                          <w:rFonts w:cs="Arial"/>
                          <w:b/>
                          <w:sz w:val="36"/>
                          <w:szCs w:val="36"/>
                        </w:rPr>
                      </w:pPr>
                      <w:r w:rsidRPr="003E5C19">
                        <w:rPr>
                          <w:b/>
                          <w:sz w:val="36"/>
                          <w:szCs w:val="36"/>
                        </w:rPr>
                        <w:t>Specification of Requirements</w:t>
                      </w:r>
                    </w:p>
                    <w:p w14:paraId="16796F03" w14:textId="77777777" w:rsidR="003F310F" w:rsidRDefault="003F310F" w:rsidP="008E68F8"/>
                    <w:p w14:paraId="4BA48F25" w14:textId="77777777" w:rsidR="003F310F" w:rsidRDefault="003F310F" w:rsidP="008E68F8"/>
                    <w:p w14:paraId="03145C1B" w14:textId="77777777" w:rsidR="003F310F" w:rsidRDefault="003F310F" w:rsidP="008E68F8">
                      <w:pPr>
                        <w:rPr>
                          <w:rFonts w:cs="Arial"/>
                        </w:rPr>
                      </w:pPr>
                      <w:r w:rsidRPr="0000739E">
                        <w:rPr>
                          <w:rFonts w:cs="Arial"/>
                        </w:rPr>
                        <w:t>Invitation to Tender for</w:t>
                      </w:r>
                      <w:r w:rsidRPr="006D645F">
                        <w:rPr>
                          <w:rFonts w:cs="Arial"/>
                        </w:rPr>
                        <w:t xml:space="preserve"> </w:t>
                      </w:r>
                      <w:r w:rsidRPr="00940B72">
                        <w:rPr>
                          <w:rFonts w:cs="Arial"/>
                        </w:rPr>
                        <w:t>Electricity Distribution Network Analysis</w:t>
                      </w:r>
                    </w:p>
                    <w:p w14:paraId="3F1E2D3C" w14:textId="6DA41B71" w:rsidR="003F310F" w:rsidRPr="0000739E" w:rsidRDefault="003F310F" w:rsidP="008E68F8">
                      <w:pPr>
                        <w:rPr>
                          <w:rFonts w:cs="Arial"/>
                        </w:rPr>
                      </w:pPr>
                      <w:r>
                        <w:rPr>
                          <w:rFonts w:cs="Arial"/>
                        </w:rPr>
                        <w:t xml:space="preserve">Tender Reference Number: </w:t>
                      </w:r>
                      <w:r w:rsidRPr="009C2FA0">
                        <w:rPr>
                          <w:rFonts w:cs="Arial"/>
                        </w:rPr>
                        <w:t>1281/2/2017</w:t>
                      </w:r>
                    </w:p>
                    <w:p w14:paraId="03BA1DD6" w14:textId="62BA704C" w:rsidR="003F310F" w:rsidRDefault="003F310F" w:rsidP="008E68F8">
                      <w:pPr>
                        <w:rPr>
                          <w:rFonts w:cs="Arial"/>
                        </w:rPr>
                      </w:pPr>
                      <w:r w:rsidRPr="0000739E">
                        <w:rPr>
                          <w:rFonts w:cs="Arial"/>
                        </w:rPr>
                        <w:t>Deadline for Tender Respon</w:t>
                      </w:r>
                      <w:r w:rsidRPr="00EB6E58">
                        <w:rPr>
                          <w:rFonts w:cs="Arial"/>
                        </w:rPr>
                        <w:t>ses:</w:t>
                      </w:r>
                      <w:r w:rsidRPr="00EB6E58">
                        <w:rPr>
                          <w:rFonts w:cs="Arial"/>
                          <w:sz w:val="24"/>
                          <w:szCs w:val="24"/>
                        </w:rPr>
                        <w:t xml:space="preserve"> </w:t>
                      </w:r>
                      <w:r>
                        <w:rPr>
                          <w:rFonts w:cs="Arial"/>
                          <w:sz w:val="24"/>
                          <w:szCs w:val="24"/>
                        </w:rPr>
                        <w:t xml:space="preserve">11am </w:t>
                      </w:r>
                      <w:r w:rsidRPr="00F761EE">
                        <w:rPr>
                          <w:rFonts w:cs="Arial"/>
                        </w:rPr>
                        <w:t>17</w:t>
                      </w:r>
                      <w:r w:rsidRPr="00F761EE">
                        <w:rPr>
                          <w:rFonts w:cs="Arial"/>
                          <w:vertAlign w:val="superscript"/>
                        </w:rPr>
                        <w:t>th</w:t>
                      </w:r>
                      <w:r>
                        <w:rPr>
                          <w:rFonts w:cs="Arial"/>
                        </w:rPr>
                        <w:t xml:space="preserve"> </w:t>
                      </w:r>
                      <w:r w:rsidRPr="00F761EE">
                        <w:rPr>
                          <w:rFonts w:cs="Arial"/>
                        </w:rPr>
                        <w:t>March 2017</w:t>
                      </w:r>
                    </w:p>
                    <w:p w14:paraId="1617465A" w14:textId="77777777" w:rsidR="003F310F" w:rsidRDefault="003F310F" w:rsidP="008E68F8">
                      <w:pPr>
                        <w:rPr>
                          <w:rFonts w:cs="Arial"/>
                        </w:rPr>
                      </w:pPr>
                    </w:p>
                    <w:p w14:paraId="15F2B999" w14:textId="77777777" w:rsidR="003F310F" w:rsidRDefault="003F310F" w:rsidP="008E68F8">
                      <w:pPr>
                        <w:rPr>
                          <w:rFonts w:cs="Arial"/>
                        </w:rPr>
                      </w:pPr>
                    </w:p>
                    <w:p w14:paraId="1BC6E053" w14:textId="77777777" w:rsidR="003F310F" w:rsidRPr="0000739E" w:rsidRDefault="003F310F" w:rsidP="008E68F8">
                      <w:pPr>
                        <w:rPr>
                          <w:rFonts w:cs="Arial"/>
                        </w:rPr>
                      </w:pPr>
                    </w:p>
                    <w:p w14:paraId="37989D67" w14:textId="77777777" w:rsidR="003F310F" w:rsidRDefault="003F310F" w:rsidP="008E68F8"/>
                    <w:p w14:paraId="74DB5CAB" w14:textId="77777777" w:rsidR="003F310F" w:rsidRDefault="003F310F" w:rsidP="008E68F8"/>
                    <w:p w14:paraId="1E7F0DAD" w14:textId="77777777" w:rsidR="003F310F" w:rsidRDefault="003F310F" w:rsidP="008E68F8"/>
                    <w:p w14:paraId="0B3C5B93" w14:textId="77777777" w:rsidR="003F310F" w:rsidRDefault="003F310F" w:rsidP="008E68F8"/>
                  </w:txbxContent>
                </v:textbox>
              </v:shape>
            </w:pict>
          </mc:Fallback>
        </mc:AlternateContent>
      </w:r>
    </w:p>
    <w:p w14:paraId="0DD4B26C" w14:textId="77777777" w:rsidR="008E68F8" w:rsidRDefault="008E68F8" w:rsidP="008E68F8">
      <w:pPr>
        <w:jc w:val="both"/>
        <w:rPr>
          <w:rFonts w:ascii="Calibri" w:hAnsi="Calibri" w:cs="Calibri"/>
          <w:b/>
          <w:sz w:val="28"/>
          <w:szCs w:val="28"/>
        </w:rPr>
      </w:pPr>
    </w:p>
    <w:p w14:paraId="33CD9CD2" w14:textId="77777777" w:rsidR="008E68F8" w:rsidRDefault="008E68F8" w:rsidP="008E68F8">
      <w:pPr>
        <w:jc w:val="both"/>
        <w:rPr>
          <w:rFonts w:ascii="Calibri" w:hAnsi="Calibri" w:cs="Calibri"/>
          <w:b/>
          <w:sz w:val="28"/>
          <w:szCs w:val="28"/>
        </w:rPr>
      </w:pPr>
    </w:p>
    <w:p w14:paraId="7205F7FB" w14:textId="77777777" w:rsidR="008E68F8" w:rsidRDefault="008E68F8" w:rsidP="008E68F8">
      <w:pPr>
        <w:jc w:val="both"/>
        <w:rPr>
          <w:rFonts w:ascii="Calibri" w:hAnsi="Calibri" w:cs="Calibri"/>
          <w:b/>
          <w:sz w:val="28"/>
          <w:szCs w:val="28"/>
        </w:rPr>
      </w:pPr>
    </w:p>
    <w:p w14:paraId="6A075443" w14:textId="77777777" w:rsidR="008E68F8" w:rsidRPr="007B3C23" w:rsidRDefault="008E68F8" w:rsidP="008E68F8">
      <w:pPr>
        <w:jc w:val="both"/>
        <w:rPr>
          <w:rFonts w:cs="Arial"/>
          <w:sz w:val="24"/>
          <w:szCs w:val="24"/>
        </w:rPr>
      </w:pPr>
    </w:p>
    <w:p w14:paraId="363886C0" w14:textId="77777777" w:rsidR="008E68F8" w:rsidRDefault="008E68F8" w:rsidP="008E68F8">
      <w:pPr>
        <w:pStyle w:val="Numbered"/>
        <w:widowControl/>
        <w:jc w:val="both"/>
        <w:rPr>
          <w:b/>
          <w:sz w:val="28"/>
          <w:szCs w:val="28"/>
        </w:rPr>
      </w:pPr>
    </w:p>
    <w:p w14:paraId="3196499E" w14:textId="77777777" w:rsidR="008E68F8" w:rsidRDefault="008E68F8" w:rsidP="008E68F8">
      <w:pPr>
        <w:pStyle w:val="Numbered"/>
        <w:widowControl/>
        <w:rPr>
          <w:b/>
          <w:sz w:val="28"/>
          <w:szCs w:val="28"/>
        </w:rPr>
      </w:pPr>
    </w:p>
    <w:p w14:paraId="6D931261" w14:textId="77777777" w:rsidR="008E68F8" w:rsidRDefault="008E68F8" w:rsidP="008E68F8">
      <w:pPr>
        <w:pStyle w:val="Numbered"/>
        <w:widowControl/>
        <w:rPr>
          <w:b/>
          <w:sz w:val="28"/>
          <w:szCs w:val="28"/>
        </w:rPr>
      </w:pPr>
    </w:p>
    <w:p w14:paraId="3E35073A" w14:textId="77777777" w:rsidR="008E68F8" w:rsidRDefault="008E68F8" w:rsidP="008E68F8">
      <w:pPr>
        <w:pStyle w:val="Numbered"/>
        <w:widowControl/>
        <w:rPr>
          <w:b/>
          <w:sz w:val="28"/>
          <w:szCs w:val="28"/>
        </w:rPr>
      </w:pPr>
    </w:p>
    <w:p w14:paraId="13631CCE" w14:textId="77777777" w:rsidR="008E68F8" w:rsidRPr="00B0368C" w:rsidRDefault="008E68F8" w:rsidP="008E68F8">
      <w:pPr>
        <w:pStyle w:val="Numbered"/>
        <w:widowControl/>
        <w:rPr>
          <w:b/>
          <w:sz w:val="28"/>
          <w:szCs w:val="28"/>
        </w:rPr>
      </w:pPr>
      <w:r w:rsidRPr="00B0368C">
        <w:rPr>
          <w:b/>
          <w:sz w:val="28"/>
          <w:szCs w:val="28"/>
        </w:rPr>
        <w:t>Contents</w:t>
      </w:r>
    </w:p>
    <w:p w14:paraId="5C54D16B" w14:textId="77777777" w:rsidR="008E68F8" w:rsidRPr="005D027D" w:rsidRDefault="008E68F8" w:rsidP="008E68F8">
      <w:pPr>
        <w:rPr>
          <w:sz w:val="24"/>
          <w:szCs w:val="24"/>
          <w:lang w:val="en-US" w:eastAsia="ja-JP"/>
        </w:rPr>
      </w:pPr>
    </w:p>
    <w:p w14:paraId="3CF2D3C2" w14:textId="77777777" w:rsidR="008E68F8" w:rsidRDefault="008E68F8" w:rsidP="008E68F8">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Pr="00DF08CA">
        <w:rPr>
          <w:rFonts w:cs="Arial"/>
          <w:noProof/>
        </w:rPr>
        <w:t>1.</w:t>
      </w:r>
      <w:r>
        <w:rPr>
          <w:rFonts w:asciiTheme="minorHAnsi" w:eastAsiaTheme="minorEastAsia" w:hAnsiTheme="minorHAnsi" w:cstheme="minorBidi"/>
          <w:noProof/>
        </w:rPr>
        <w:tab/>
      </w:r>
      <w:r w:rsidRPr="00DF08CA">
        <w:rPr>
          <w:rFonts w:cs="Arial"/>
          <w:noProof/>
        </w:rPr>
        <w:t>Introduction and summary of requirements</w:t>
      </w:r>
      <w:r>
        <w:rPr>
          <w:noProof/>
        </w:rPr>
        <w:tab/>
      </w:r>
      <w:r>
        <w:rPr>
          <w:noProof/>
        </w:rPr>
        <w:fldChar w:fldCharType="begin"/>
      </w:r>
      <w:r>
        <w:rPr>
          <w:noProof/>
        </w:rPr>
        <w:instrText xml:space="preserve"> PAGEREF _Toc473556868 \h </w:instrText>
      </w:r>
      <w:r>
        <w:rPr>
          <w:noProof/>
        </w:rPr>
      </w:r>
      <w:r>
        <w:rPr>
          <w:noProof/>
        </w:rPr>
        <w:fldChar w:fldCharType="separate"/>
      </w:r>
      <w:r w:rsidR="00D23845">
        <w:rPr>
          <w:noProof/>
        </w:rPr>
        <w:t>8</w:t>
      </w:r>
      <w:r>
        <w:rPr>
          <w:noProof/>
        </w:rPr>
        <w:fldChar w:fldCharType="end"/>
      </w:r>
    </w:p>
    <w:p w14:paraId="4AB283CE" w14:textId="77777777" w:rsidR="008E68F8" w:rsidRDefault="008E68F8" w:rsidP="008E68F8">
      <w:pPr>
        <w:pStyle w:val="TOC1"/>
        <w:rPr>
          <w:rFonts w:asciiTheme="minorHAnsi" w:eastAsiaTheme="minorEastAsia" w:hAnsiTheme="minorHAnsi" w:cstheme="minorBidi"/>
          <w:noProof/>
        </w:rPr>
      </w:pPr>
      <w:r w:rsidRPr="00DF08CA">
        <w:rPr>
          <w:rFonts w:cs="Arial"/>
          <w:noProof/>
        </w:rPr>
        <w:t>2.</w:t>
      </w:r>
      <w:r>
        <w:rPr>
          <w:rFonts w:asciiTheme="minorHAnsi" w:eastAsiaTheme="minorEastAsia" w:hAnsiTheme="minorHAnsi" w:cstheme="minorBidi"/>
          <w:noProof/>
        </w:rPr>
        <w:tab/>
      </w:r>
      <w:r w:rsidRPr="00DF08CA">
        <w:rPr>
          <w:rFonts w:cs="Arial"/>
          <w:noProof/>
        </w:rPr>
        <w:t>Background</w:t>
      </w:r>
      <w:r>
        <w:rPr>
          <w:noProof/>
        </w:rPr>
        <w:tab/>
      </w:r>
      <w:r>
        <w:rPr>
          <w:noProof/>
        </w:rPr>
        <w:fldChar w:fldCharType="begin"/>
      </w:r>
      <w:r>
        <w:rPr>
          <w:noProof/>
        </w:rPr>
        <w:instrText xml:space="preserve"> PAGEREF _Toc473556869 \h </w:instrText>
      </w:r>
      <w:r>
        <w:rPr>
          <w:noProof/>
        </w:rPr>
      </w:r>
      <w:r>
        <w:rPr>
          <w:noProof/>
        </w:rPr>
        <w:fldChar w:fldCharType="separate"/>
      </w:r>
      <w:r w:rsidR="00D23845">
        <w:rPr>
          <w:noProof/>
        </w:rPr>
        <w:t>8</w:t>
      </w:r>
      <w:r>
        <w:rPr>
          <w:noProof/>
        </w:rPr>
        <w:fldChar w:fldCharType="end"/>
      </w:r>
    </w:p>
    <w:p w14:paraId="3D7756DE" w14:textId="77777777" w:rsidR="008E68F8" w:rsidRDefault="008E68F8" w:rsidP="008E68F8">
      <w:pPr>
        <w:pStyle w:val="TOC1"/>
        <w:rPr>
          <w:rFonts w:asciiTheme="minorHAnsi" w:eastAsiaTheme="minorEastAsia" w:hAnsiTheme="minorHAnsi" w:cstheme="minorBidi"/>
          <w:noProof/>
        </w:rPr>
      </w:pPr>
      <w:r w:rsidRPr="00DF08CA">
        <w:rPr>
          <w:rFonts w:cs="Arial"/>
          <w:noProof/>
        </w:rPr>
        <w:t>3.</w:t>
      </w:r>
      <w:r>
        <w:rPr>
          <w:rFonts w:asciiTheme="minorHAnsi" w:eastAsiaTheme="minorEastAsia" w:hAnsiTheme="minorHAnsi" w:cstheme="minorBidi"/>
          <w:noProof/>
        </w:rPr>
        <w:tab/>
      </w:r>
      <w:r w:rsidRPr="00DF08CA">
        <w:rPr>
          <w:rFonts w:cs="Arial"/>
          <w:noProof/>
        </w:rPr>
        <w:t>Aims and Objectives</w:t>
      </w:r>
      <w:r>
        <w:rPr>
          <w:noProof/>
        </w:rPr>
        <w:tab/>
      </w:r>
      <w:r>
        <w:rPr>
          <w:noProof/>
        </w:rPr>
        <w:fldChar w:fldCharType="begin"/>
      </w:r>
      <w:r>
        <w:rPr>
          <w:noProof/>
        </w:rPr>
        <w:instrText xml:space="preserve"> PAGEREF _Toc473556870 \h </w:instrText>
      </w:r>
      <w:r>
        <w:rPr>
          <w:noProof/>
        </w:rPr>
      </w:r>
      <w:r>
        <w:rPr>
          <w:noProof/>
        </w:rPr>
        <w:fldChar w:fldCharType="separate"/>
      </w:r>
      <w:r w:rsidR="00D23845">
        <w:rPr>
          <w:noProof/>
        </w:rPr>
        <w:t>8</w:t>
      </w:r>
      <w:r>
        <w:rPr>
          <w:noProof/>
        </w:rPr>
        <w:fldChar w:fldCharType="end"/>
      </w:r>
    </w:p>
    <w:p w14:paraId="264C651B" w14:textId="77777777" w:rsidR="008E68F8" w:rsidRDefault="008E68F8" w:rsidP="008E68F8">
      <w:pPr>
        <w:pStyle w:val="TOC1"/>
        <w:rPr>
          <w:rFonts w:asciiTheme="minorHAnsi" w:eastAsiaTheme="minorEastAsia" w:hAnsiTheme="minorHAnsi" w:cstheme="minorBidi"/>
          <w:noProof/>
        </w:rPr>
      </w:pPr>
      <w:r w:rsidRPr="00DF08CA">
        <w:rPr>
          <w:rFonts w:cs="Arial"/>
          <w:noProof/>
        </w:rPr>
        <w:t>4.</w:t>
      </w:r>
      <w:r>
        <w:rPr>
          <w:rFonts w:asciiTheme="minorHAnsi" w:eastAsiaTheme="minorEastAsia" w:hAnsiTheme="minorHAnsi" w:cstheme="minorBidi"/>
          <w:noProof/>
        </w:rPr>
        <w:tab/>
      </w:r>
      <w:r w:rsidRPr="00DF08CA">
        <w:rPr>
          <w:rFonts w:cs="Arial"/>
          <w:noProof/>
        </w:rPr>
        <w:t>Methodology</w:t>
      </w:r>
      <w:r>
        <w:rPr>
          <w:noProof/>
        </w:rPr>
        <w:tab/>
      </w:r>
      <w:r>
        <w:rPr>
          <w:noProof/>
        </w:rPr>
        <w:fldChar w:fldCharType="begin"/>
      </w:r>
      <w:r>
        <w:rPr>
          <w:noProof/>
        </w:rPr>
        <w:instrText xml:space="preserve"> PAGEREF _Toc473556871 \h </w:instrText>
      </w:r>
      <w:r>
        <w:rPr>
          <w:noProof/>
        </w:rPr>
      </w:r>
      <w:r>
        <w:rPr>
          <w:noProof/>
        </w:rPr>
        <w:fldChar w:fldCharType="separate"/>
      </w:r>
      <w:r w:rsidR="00D23845">
        <w:rPr>
          <w:noProof/>
        </w:rPr>
        <w:t>9</w:t>
      </w:r>
      <w:r>
        <w:rPr>
          <w:noProof/>
        </w:rPr>
        <w:fldChar w:fldCharType="end"/>
      </w:r>
    </w:p>
    <w:p w14:paraId="43F60572" w14:textId="49EE4CCB" w:rsidR="008E68F8" w:rsidRDefault="00EB6E58" w:rsidP="008E68F8">
      <w:pPr>
        <w:pStyle w:val="TOC1"/>
        <w:rPr>
          <w:rFonts w:asciiTheme="minorHAnsi" w:eastAsiaTheme="minorEastAsia" w:hAnsiTheme="minorHAnsi" w:cstheme="minorBidi"/>
          <w:noProof/>
        </w:rPr>
      </w:pPr>
      <w:r>
        <w:rPr>
          <w:rFonts w:cs="Arial"/>
          <w:noProof/>
        </w:rPr>
        <w:t>5</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Handover and support</w:t>
      </w:r>
      <w:r w:rsidR="008E68F8">
        <w:rPr>
          <w:noProof/>
        </w:rPr>
        <w:tab/>
      </w:r>
      <w:r w:rsidR="008E68F8">
        <w:rPr>
          <w:noProof/>
        </w:rPr>
        <w:fldChar w:fldCharType="begin"/>
      </w:r>
      <w:r w:rsidR="008E68F8">
        <w:rPr>
          <w:noProof/>
        </w:rPr>
        <w:instrText xml:space="preserve"> PAGEREF _Toc473556873 \h </w:instrText>
      </w:r>
      <w:r w:rsidR="008E68F8">
        <w:rPr>
          <w:noProof/>
        </w:rPr>
      </w:r>
      <w:r w:rsidR="008E68F8">
        <w:rPr>
          <w:noProof/>
        </w:rPr>
        <w:fldChar w:fldCharType="separate"/>
      </w:r>
      <w:r w:rsidR="00D23845">
        <w:rPr>
          <w:noProof/>
        </w:rPr>
        <w:t>14</w:t>
      </w:r>
      <w:r w:rsidR="008E68F8">
        <w:rPr>
          <w:noProof/>
        </w:rPr>
        <w:fldChar w:fldCharType="end"/>
      </w:r>
    </w:p>
    <w:p w14:paraId="503BB95C" w14:textId="2A2557C0" w:rsidR="008E68F8" w:rsidRDefault="00EB6E58" w:rsidP="008E68F8">
      <w:pPr>
        <w:pStyle w:val="TOC1"/>
        <w:rPr>
          <w:rFonts w:asciiTheme="minorHAnsi" w:eastAsiaTheme="minorEastAsia" w:hAnsiTheme="minorHAnsi" w:cstheme="minorBidi"/>
          <w:noProof/>
        </w:rPr>
      </w:pPr>
      <w:r>
        <w:rPr>
          <w:rFonts w:cs="Arial"/>
          <w:noProof/>
        </w:rPr>
        <w:t>6</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Ownership and Publication</w:t>
      </w:r>
      <w:r w:rsidR="008E68F8">
        <w:rPr>
          <w:noProof/>
        </w:rPr>
        <w:tab/>
      </w:r>
      <w:r w:rsidR="008E68F8">
        <w:rPr>
          <w:noProof/>
        </w:rPr>
        <w:fldChar w:fldCharType="begin"/>
      </w:r>
      <w:r w:rsidR="008E68F8">
        <w:rPr>
          <w:noProof/>
        </w:rPr>
        <w:instrText xml:space="preserve"> PAGEREF _Toc473556874 \h </w:instrText>
      </w:r>
      <w:r w:rsidR="008E68F8">
        <w:rPr>
          <w:noProof/>
        </w:rPr>
      </w:r>
      <w:r w:rsidR="008E68F8">
        <w:rPr>
          <w:noProof/>
        </w:rPr>
        <w:fldChar w:fldCharType="separate"/>
      </w:r>
      <w:r w:rsidR="00D23845">
        <w:rPr>
          <w:noProof/>
        </w:rPr>
        <w:t>14</w:t>
      </w:r>
      <w:r w:rsidR="008E68F8">
        <w:rPr>
          <w:noProof/>
        </w:rPr>
        <w:fldChar w:fldCharType="end"/>
      </w:r>
    </w:p>
    <w:p w14:paraId="1E42DB2F" w14:textId="103C2F21" w:rsidR="008E68F8" w:rsidRDefault="00EB6E58" w:rsidP="008E68F8">
      <w:pPr>
        <w:pStyle w:val="TOC1"/>
        <w:rPr>
          <w:rFonts w:asciiTheme="minorHAnsi" w:eastAsiaTheme="minorEastAsia" w:hAnsiTheme="minorHAnsi" w:cstheme="minorBidi"/>
          <w:noProof/>
        </w:rPr>
      </w:pPr>
      <w:r>
        <w:rPr>
          <w:rFonts w:cs="Arial"/>
          <w:noProof/>
        </w:rPr>
        <w:t>7</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Quality Assurance</w:t>
      </w:r>
      <w:r w:rsidR="008E68F8">
        <w:rPr>
          <w:noProof/>
        </w:rPr>
        <w:tab/>
      </w:r>
      <w:r w:rsidR="008E68F8">
        <w:rPr>
          <w:noProof/>
        </w:rPr>
        <w:fldChar w:fldCharType="begin"/>
      </w:r>
      <w:r w:rsidR="008E68F8">
        <w:rPr>
          <w:noProof/>
        </w:rPr>
        <w:instrText xml:space="preserve"> PAGEREF _Toc473556875 \h </w:instrText>
      </w:r>
      <w:r w:rsidR="008E68F8">
        <w:rPr>
          <w:noProof/>
        </w:rPr>
      </w:r>
      <w:r w:rsidR="008E68F8">
        <w:rPr>
          <w:noProof/>
        </w:rPr>
        <w:fldChar w:fldCharType="separate"/>
      </w:r>
      <w:r w:rsidR="00D23845">
        <w:rPr>
          <w:noProof/>
        </w:rPr>
        <w:t>15</w:t>
      </w:r>
      <w:r w:rsidR="008E68F8">
        <w:rPr>
          <w:noProof/>
        </w:rPr>
        <w:fldChar w:fldCharType="end"/>
      </w:r>
    </w:p>
    <w:p w14:paraId="05DF6EF9" w14:textId="01E43080" w:rsidR="008E68F8" w:rsidRDefault="00EB6E58" w:rsidP="008E68F8">
      <w:pPr>
        <w:pStyle w:val="TOC1"/>
        <w:rPr>
          <w:rFonts w:asciiTheme="minorHAnsi" w:eastAsiaTheme="minorEastAsia" w:hAnsiTheme="minorHAnsi" w:cstheme="minorBidi"/>
          <w:noProof/>
        </w:rPr>
      </w:pPr>
      <w:r>
        <w:rPr>
          <w:rFonts w:cs="Arial"/>
          <w:noProof/>
        </w:rPr>
        <w:t>8</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Timetable</w:t>
      </w:r>
      <w:r w:rsidR="008E68F8">
        <w:rPr>
          <w:noProof/>
        </w:rPr>
        <w:tab/>
      </w:r>
      <w:r w:rsidR="008E68F8">
        <w:rPr>
          <w:noProof/>
        </w:rPr>
        <w:fldChar w:fldCharType="begin"/>
      </w:r>
      <w:r w:rsidR="008E68F8">
        <w:rPr>
          <w:noProof/>
        </w:rPr>
        <w:instrText xml:space="preserve"> PAGEREF _Toc473556876 \h </w:instrText>
      </w:r>
      <w:r w:rsidR="008E68F8">
        <w:rPr>
          <w:noProof/>
        </w:rPr>
      </w:r>
      <w:r w:rsidR="008E68F8">
        <w:rPr>
          <w:noProof/>
        </w:rPr>
        <w:fldChar w:fldCharType="separate"/>
      </w:r>
      <w:r w:rsidR="00D23845">
        <w:rPr>
          <w:noProof/>
        </w:rPr>
        <w:t>17</w:t>
      </w:r>
      <w:r w:rsidR="008E68F8">
        <w:rPr>
          <w:noProof/>
        </w:rPr>
        <w:fldChar w:fldCharType="end"/>
      </w:r>
    </w:p>
    <w:p w14:paraId="67B0F237" w14:textId="20E49C30" w:rsidR="008E68F8" w:rsidRDefault="00EB6E58" w:rsidP="008E68F8">
      <w:pPr>
        <w:pStyle w:val="TOC1"/>
        <w:rPr>
          <w:rFonts w:asciiTheme="minorHAnsi" w:eastAsiaTheme="minorEastAsia" w:hAnsiTheme="minorHAnsi" w:cstheme="minorBidi"/>
          <w:noProof/>
        </w:rPr>
      </w:pPr>
      <w:r>
        <w:rPr>
          <w:rFonts w:cs="Arial"/>
          <w:noProof/>
        </w:rPr>
        <w:t>9</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Challenges</w:t>
      </w:r>
      <w:r w:rsidR="008E68F8">
        <w:rPr>
          <w:noProof/>
        </w:rPr>
        <w:tab/>
      </w:r>
      <w:r w:rsidR="008E68F8">
        <w:rPr>
          <w:noProof/>
        </w:rPr>
        <w:fldChar w:fldCharType="begin"/>
      </w:r>
      <w:r w:rsidR="008E68F8">
        <w:rPr>
          <w:noProof/>
        </w:rPr>
        <w:instrText xml:space="preserve"> PAGEREF _Toc473556877 \h </w:instrText>
      </w:r>
      <w:r w:rsidR="008E68F8">
        <w:rPr>
          <w:noProof/>
        </w:rPr>
      </w:r>
      <w:r w:rsidR="008E68F8">
        <w:rPr>
          <w:noProof/>
        </w:rPr>
        <w:fldChar w:fldCharType="separate"/>
      </w:r>
      <w:r w:rsidR="00D23845">
        <w:rPr>
          <w:noProof/>
        </w:rPr>
        <w:t>18</w:t>
      </w:r>
      <w:r w:rsidR="008E68F8">
        <w:rPr>
          <w:noProof/>
        </w:rPr>
        <w:fldChar w:fldCharType="end"/>
      </w:r>
    </w:p>
    <w:p w14:paraId="0A4904D2" w14:textId="6495CB0C" w:rsidR="008E68F8" w:rsidRDefault="008E68F8" w:rsidP="008E68F8">
      <w:pPr>
        <w:pStyle w:val="TOC1"/>
        <w:rPr>
          <w:rFonts w:asciiTheme="minorHAnsi" w:eastAsiaTheme="minorEastAsia" w:hAnsiTheme="minorHAnsi" w:cstheme="minorBidi"/>
          <w:noProof/>
        </w:rPr>
      </w:pPr>
      <w:r w:rsidRPr="00DF08CA">
        <w:rPr>
          <w:rFonts w:cs="Arial"/>
          <w:noProof/>
        </w:rPr>
        <w:t>1</w:t>
      </w:r>
      <w:r w:rsidR="00EB6E58">
        <w:rPr>
          <w:rFonts w:cs="Arial"/>
          <w:noProof/>
        </w:rPr>
        <w:t>0</w:t>
      </w:r>
      <w:r w:rsidRPr="00DF08CA">
        <w:rPr>
          <w:rFonts w:cs="Arial"/>
          <w:noProof/>
        </w:rPr>
        <w:t>.</w:t>
      </w:r>
      <w:r>
        <w:rPr>
          <w:rFonts w:asciiTheme="minorHAnsi" w:eastAsiaTheme="minorEastAsia" w:hAnsiTheme="minorHAnsi" w:cstheme="minorBidi"/>
          <w:noProof/>
        </w:rPr>
        <w:tab/>
      </w:r>
      <w:r w:rsidRPr="00DF08CA">
        <w:rPr>
          <w:rFonts w:cs="Arial"/>
          <w:noProof/>
        </w:rPr>
        <w:t>Working Arrangements</w:t>
      </w:r>
      <w:r>
        <w:rPr>
          <w:noProof/>
        </w:rPr>
        <w:tab/>
      </w:r>
      <w:r>
        <w:rPr>
          <w:noProof/>
        </w:rPr>
        <w:fldChar w:fldCharType="begin"/>
      </w:r>
      <w:r>
        <w:rPr>
          <w:noProof/>
        </w:rPr>
        <w:instrText xml:space="preserve"> PAGEREF _Toc473556878 \h </w:instrText>
      </w:r>
      <w:r>
        <w:rPr>
          <w:noProof/>
        </w:rPr>
      </w:r>
      <w:r>
        <w:rPr>
          <w:noProof/>
        </w:rPr>
        <w:fldChar w:fldCharType="separate"/>
      </w:r>
      <w:r w:rsidR="00D23845">
        <w:rPr>
          <w:noProof/>
        </w:rPr>
        <w:t>18</w:t>
      </w:r>
      <w:r>
        <w:rPr>
          <w:noProof/>
        </w:rPr>
        <w:fldChar w:fldCharType="end"/>
      </w:r>
    </w:p>
    <w:p w14:paraId="2E4AA1CA" w14:textId="1278D067" w:rsidR="008E68F8" w:rsidRDefault="00EB6E58" w:rsidP="008E68F8">
      <w:pPr>
        <w:pStyle w:val="TOC1"/>
        <w:rPr>
          <w:rFonts w:asciiTheme="minorHAnsi" w:eastAsiaTheme="minorEastAsia" w:hAnsiTheme="minorHAnsi" w:cstheme="minorBidi"/>
          <w:noProof/>
        </w:rPr>
      </w:pPr>
      <w:r>
        <w:rPr>
          <w:rFonts w:cs="Arial"/>
          <w:noProof/>
        </w:rPr>
        <w:t>11</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Ethics</w:t>
      </w:r>
      <w:r w:rsidR="008E68F8">
        <w:rPr>
          <w:noProof/>
        </w:rPr>
        <w:tab/>
      </w:r>
      <w:r w:rsidR="008E68F8">
        <w:rPr>
          <w:noProof/>
        </w:rPr>
        <w:fldChar w:fldCharType="begin"/>
      </w:r>
      <w:r w:rsidR="008E68F8">
        <w:rPr>
          <w:noProof/>
        </w:rPr>
        <w:instrText xml:space="preserve"> PAGEREF _Toc473556879 \h </w:instrText>
      </w:r>
      <w:r w:rsidR="008E68F8">
        <w:rPr>
          <w:noProof/>
        </w:rPr>
      </w:r>
      <w:r w:rsidR="008E68F8">
        <w:rPr>
          <w:noProof/>
        </w:rPr>
        <w:fldChar w:fldCharType="separate"/>
      </w:r>
      <w:r w:rsidR="00D23845">
        <w:rPr>
          <w:noProof/>
        </w:rPr>
        <w:t>19</w:t>
      </w:r>
      <w:r w:rsidR="008E68F8">
        <w:rPr>
          <w:noProof/>
        </w:rPr>
        <w:fldChar w:fldCharType="end"/>
      </w:r>
    </w:p>
    <w:p w14:paraId="002D9063" w14:textId="099F63F9" w:rsidR="008E68F8" w:rsidRDefault="00EB6E58" w:rsidP="008E68F8">
      <w:pPr>
        <w:pStyle w:val="TOC1"/>
        <w:rPr>
          <w:rFonts w:asciiTheme="minorHAnsi" w:eastAsiaTheme="minorEastAsia" w:hAnsiTheme="minorHAnsi" w:cstheme="minorBidi"/>
          <w:noProof/>
        </w:rPr>
      </w:pPr>
      <w:r>
        <w:rPr>
          <w:rFonts w:cs="Arial"/>
          <w:noProof/>
        </w:rPr>
        <w:t>12</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Skills and experience</w:t>
      </w:r>
      <w:r w:rsidR="008E68F8">
        <w:rPr>
          <w:noProof/>
        </w:rPr>
        <w:tab/>
      </w:r>
      <w:r w:rsidR="008E68F8">
        <w:rPr>
          <w:noProof/>
        </w:rPr>
        <w:fldChar w:fldCharType="begin"/>
      </w:r>
      <w:r w:rsidR="008E68F8">
        <w:rPr>
          <w:noProof/>
        </w:rPr>
        <w:instrText xml:space="preserve"> PAGEREF _Toc473556880 \h </w:instrText>
      </w:r>
      <w:r w:rsidR="008E68F8">
        <w:rPr>
          <w:noProof/>
        </w:rPr>
      </w:r>
      <w:r w:rsidR="008E68F8">
        <w:rPr>
          <w:noProof/>
        </w:rPr>
        <w:fldChar w:fldCharType="separate"/>
      </w:r>
      <w:r w:rsidR="00D23845">
        <w:rPr>
          <w:noProof/>
        </w:rPr>
        <w:t>19</w:t>
      </w:r>
      <w:r w:rsidR="008E68F8">
        <w:rPr>
          <w:noProof/>
        </w:rPr>
        <w:fldChar w:fldCharType="end"/>
      </w:r>
    </w:p>
    <w:p w14:paraId="6F08DCCF" w14:textId="131741FA" w:rsidR="008E68F8" w:rsidRDefault="00EB6E58" w:rsidP="008E68F8">
      <w:pPr>
        <w:pStyle w:val="TOC1"/>
        <w:rPr>
          <w:rFonts w:asciiTheme="minorHAnsi" w:eastAsiaTheme="minorEastAsia" w:hAnsiTheme="minorHAnsi" w:cstheme="minorBidi"/>
          <w:noProof/>
        </w:rPr>
      </w:pPr>
      <w:r>
        <w:rPr>
          <w:rFonts w:cs="Arial"/>
          <w:noProof/>
        </w:rPr>
        <w:t>13</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Consortium Bids</w:t>
      </w:r>
      <w:r w:rsidR="008E68F8">
        <w:rPr>
          <w:noProof/>
        </w:rPr>
        <w:tab/>
      </w:r>
      <w:r w:rsidR="008E68F8">
        <w:rPr>
          <w:noProof/>
        </w:rPr>
        <w:fldChar w:fldCharType="begin"/>
      </w:r>
      <w:r w:rsidR="008E68F8">
        <w:rPr>
          <w:noProof/>
        </w:rPr>
        <w:instrText xml:space="preserve"> PAGEREF _Toc473556881 \h </w:instrText>
      </w:r>
      <w:r w:rsidR="008E68F8">
        <w:rPr>
          <w:noProof/>
        </w:rPr>
      </w:r>
      <w:r w:rsidR="008E68F8">
        <w:rPr>
          <w:noProof/>
        </w:rPr>
        <w:fldChar w:fldCharType="separate"/>
      </w:r>
      <w:r w:rsidR="00D23845">
        <w:rPr>
          <w:noProof/>
        </w:rPr>
        <w:t>19</w:t>
      </w:r>
      <w:r w:rsidR="008E68F8">
        <w:rPr>
          <w:noProof/>
        </w:rPr>
        <w:fldChar w:fldCharType="end"/>
      </w:r>
    </w:p>
    <w:p w14:paraId="420BEFE8" w14:textId="75A41930" w:rsidR="008E68F8" w:rsidRDefault="00EB6E58" w:rsidP="008E68F8">
      <w:pPr>
        <w:pStyle w:val="TOC1"/>
        <w:rPr>
          <w:rFonts w:asciiTheme="minorHAnsi" w:eastAsiaTheme="minorEastAsia" w:hAnsiTheme="minorHAnsi" w:cstheme="minorBidi"/>
          <w:noProof/>
        </w:rPr>
      </w:pPr>
      <w:r>
        <w:rPr>
          <w:rFonts w:cs="Arial"/>
          <w:noProof/>
        </w:rPr>
        <w:t>14</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Budget</w:t>
      </w:r>
      <w:r w:rsidR="008E68F8">
        <w:rPr>
          <w:noProof/>
        </w:rPr>
        <w:tab/>
      </w:r>
      <w:r w:rsidR="008E68F8">
        <w:rPr>
          <w:noProof/>
        </w:rPr>
        <w:fldChar w:fldCharType="begin"/>
      </w:r>
      <w:r w:rsidR="008E68F8">
        <w:rPr>
          <w:noProof/>
        </w:rPr>
        <w:instrText xml:space="preserve"> PAGEREF _Toc473556882 \h </w:instrText>
      </w:r>
      <w:r w:rsidR="008E68F8">
        <w:rPr>
          <w:noProof/>
        </w:rPr>
      </w:r>
      <w:r w:rsidR="008E68F8">
        <w:rPr>
          <w:noProof/>
        </w:rPr>
        <w:fldChar w:fldCharType="separate"/>
      </w:r>
      <w:r w:rsidR="00D23845">
        <w:rPr>
          <w:noProof/>
        </w:rPr>
        <w:t>20</w:t>
      </w:r>
      <w:r w:rsidR="008E68F8">
        <w:rPr>
          <w:noProof/>
        </w:rPr>
        <w:fldChar w:fldCharType="end"/>
      </w:r>
    </w:p>
    <w:p w14:paraId="5EFF5F23" w14:textId="56705879" w:rsidR="008E68F8" w:rsidRDefault="00EB6E58" w:rsidP="008E68F8">
      <w:pPr>
        <w:pStyle w:val="TOC1"/>
        <w:rPr>
          <w:rFonts w:asciiTheme="minorHAnsi" w:eastAsiaTheme="minorEastAsia" w:hAnsiTheme="minorHAnsi" w:cstheme="minorBidi"/>
          <w:noProof/>
        </w:rPr>
      </w:pPr>
      <w:r>
        <w:rPr>
          <w:rFonts w:cs="Arial"/>
          <w:noProof/>
        </w:rPr>
        <w:t>15</w:t>
      </w:r>
      <w:r w:rsidR="008E68F8" w:rsidRPr="00DF08CA">
        <w:rPr>
          <w:rFonts w:cs="Arial"/>
          <w:noProof/>
        </w:rPr>
        <w:t>.</w:t>
      </w:r>
      <w:r w:rsidR="008E68F8">
        <w:rPr>
          <w:rFonts w:asciiTheme="minorHAnsi" w:eastAsiaTheme="minorEastAsia" w:hAnsiTheme="minorHAnsi" w:cstheme="minorBidi"/>
          <w:noProof/>
        </w:rPr>
        <w:tab/>
      </w:r>
      <w:r w:rsidR="008E68F8" w:rsidRPr="00DF08CA">
        <w:rPr>
          <w:rFonts w:cs="Arial"/>
          <w:noProof/>
        </w:rPr>
        <w:t>Evaluation of Tenders</w:t>
      </w:r>
      <w:r w:rsidR="008E68F8">
        <w:rPr>
          <w:noProof/>
        </w:rPr>
        <w:tab/>
      </w:r>
      <w:r w:rsidR="008E68F8">
        <w:rPr>
          <w:noProof/>
        </w:rPr>
        <w:fldChar w:fldCharType="begin"/>
      </w:r>
      <w:r w:rsidR="008E68F8">
        <w:rPr>
          <w:noProof/>
        </w:rPr>
        <w:instrText xml:space="preserve"> PAGEREF _Toc473556883 \h </w:instrText>
      </w:r>
      <w:r w:rsidR="008E68F8">
        <w:rPr>
          <w:noProof/>
        </w:rPr>
      </w:r>
      <w:r w:rsidR="008E68F8">
        <w:rPr>
          <w:noProof/>
        </w:rPr>
        <w:fldChar w:fldCharType="separate"/>
      </w:r>
      <w:r w:rsidR="00D23845">
        <w:rPr>
          <w:noProof/>
        </w:rPr>
        <w:t>20</w:t>
      </w:r>
      <w:r w:rsidR="008E68F8">
        <w:rPr>
          <w:noProof/>
        </w:rPr>
        <w:fldChar w:fldCharType="end"/>
      </w:r>
    </w:p>
    <w:p w14:paraId="05F1A2FA" w14:textId="33673628" w:rsidR="008E68F8" w:rsidRDefault="008E68F8" w:rsidP="008E68F8">
      <w:pPr>
        <w:pStyle w:val="TOC4"/>
        <w:tabs>
          <w:tab w:val="right" w:leader="dot" w:pos="9016"/>
        </w:tabs>
        <w:rPr>
          <w:noProof/>
        </w:rPr>
      </w:pPr>
      <w:r w:rsidRPr="00DF08CA">
        <w:rPr>
          <w:rFonts w:cs="Arial"/>
          <w:noProof/>
        </w:rPr>
        <w:t>Criterion</w:t>
      </w:r>
      <w:r>
        <w:rPr>
          <w:noProof/>
        </w:rPr>
        <w:tab/>
      </w:r>
      <w:r>
        <w:rPr>
          <w:noProof/>
        </w:rPr>
        <w:fldChar w:fldCharType="begin"/>
      </w:r>
      <w:r>
        <w:rPr>
          <w:noProof/>
        </w:rPr>
        <w:instrText xml:space="preserve"> PAGEREF _Toc473556884 \h </w:instrText>
      </w:r>
      <w:r>
        <w:rPr>
          <w:noProof/>
        </w:rPr>
      </w:r>
      <w:r>
        <w:rPr>
          <w:noProof/>
        </w:rPr>
        <w:fldChar w:fldCharType="separate"/>
      </w:r>
      <w:r w:rsidR="00D23845">
        <w:rPr>
          <w:noProof/>
        </w:rPr>
        <w:t>21</w:t>
      </w:r>
      <w:r>
        <w:rPr>
          <w:noProof/>
        </w:rPr>
        <w:fldChar w:fldCharType="end"/>
      </w:r>
    </w:p>
    <w:p w14:paraId="2205FB75" w14:textId="19956FC7" w:rsidR="008E68F8" w:rsidRDefault="008E68F8" w:rsidP="008E68F8">
      <w:pPr>
        <w:pStyle w:val="TOC4"/>
        <w:tabs>
          <w:tab w:val="right" w:leader="dot" w:pos="9016"/>
        </w:tabs>
        <w:rPr>
          <w:noProof/>
        </w:rPr>
      </w:pPr>
      <w:r w:rsidRPr="00DF08CA">
        <w:rPr>
          <w:rFonts w:cs="Arial"/>
          <w:noProof/>
        </w:rPr>
        <w:t>Description</w:t>
      </w:r>
      <w:r>
        <w:rPr>
          <w:noProof/>
        </w:rPr>
        <w:tab/>
      </w:r>
      <w:r>
        <w:rPr>
          <w:noProof/>
        </w:rPr>
        <w:fldChar w:fldCharType="begin"/>
      </w:r>
      <w:r>
        <w:rPr>
          <w:noProof/>
        </w:rPr>
        <w:instrText xml:space="preserve"> PAGEREF _Toc473556885 \h </w:instrText>
      </w:r>
      <w:r>
        <w:rPr>
          <w:noProof/>
        </w:rPr>
      </w:r>
      <w:r>
        <w:rPr>
          <w:noProof/>
        </w:rPr>
        <w:fldChar w:fldCharType="separate"/>
      </w:r>
      <w:r w:rsidR="00D23845">
        <w:rPr>
          <w:noProof/>
        </w:rPr>
        <w:t>21</w:t>
      </w:r>
      <w:r>
        <w:rPr>
          <w:noProof/>
        </w:rPr>
        <w:fldChar w:fldCharType="end"/>
      </w:r>
    </w:p>
    <w:p w14:paraId="5A8C788A" w14:textId="14EDF791" w:rsidR="008E68F8" w:rsidRDefault="008E68F8" w:rsidP="008E68F8">
      <w:pPr>
        <w:pStyle w:val="TOC4"/>
        <w:tabs>
          <w:tab w:val="right" w:leader="dot" w:pos="9016"/>
        </w:tabs>
        <w:rPr>
          <w:noProof/>
        </w:rPr>
      </w:pPr>
      <w:r w:rsidRPr="00DF08CA">
        <w:rPr>
          <w:rFonts w:cs="Arial"/>
          <w:noProof/>
        </w:rPr>
        <w:t>Weighting</w:t>
      </w:r>
      <w:r>
        <w:rPr>
          <w:noProof/>
        </w:rPr>
        <w:tab/>
      </w:r>
      <w:r>
        <w:rPr>
          <w:noProof/>
        </w:rPr>
        <w:fldChar w:fldCharType="begin"/>
      </w:r>
      <w:r>
        <w:rPr>
          <w:noProof/>
        </w:rPr>
        <w:instrText xml:space="preserve"> PAGEREF _Toc473556886 \h </w:instrText>
      </w:r>
      <w:r>
        <w:rPr>
          <w:noProof/>
        </w:rPr>
      </w:r>
      <w:r>
        <w:rPr>
          <w:noProof/>
        </w:rPr>
        <w:fldChar w:fldCharType="separate"/>
      </w:r>
      <w:r w:rsidR="00D23845">
        <w:rPr>
          <w:noProof/>
        </w:rPr>
        <w:t>21</w:t>
      </w:r>
      <w:r>
        <w:rPr>
          <w:noProof/>
        </w:rPr>
        <w:fldChar w:fldCharType="end"/>
      </w:r>
    </w:p>
    <w:p w14:paraId="1CFFA0F2" w14:textId="47D12026" w:rsidR="00F76B46" w:rsidRPr="00F76B46" w:rsidRDefault="00F76B46" w:rsidP="00F76B46">
      <w:r>
        <w:t>16.    BEIS research report writing guidelines …………………………………………………. 23</w:t>
      </w:r>
    </w:p>
    <w:p w14:paraId="59F93972" w14:textId="77777777" w:rsidR="008E68F8" w:rsidRPr="00C94BA7" w:rsidRDefault="008E68F8" w:rsidP="008E68F8">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491DB928" w14:textId="77777777" w:rsidR="008E68F8" w:rsidRPr="00C94BA7" w:rsidRDefault="008E68F8" w:rsidP="008E68F8">
      <w:pPr>
        <w:pStyle w:val="Numbered"/>
        <w:widowControl/>
        <w:rPr>
          <w:rFonts w:cs="Arial"/>
          <w:bCs/>
          <w:sz w:val="24"/>
          <w:szCs w:val="24"/>
        </w:rPr>
      </w:pPr>
      <w:r w:rsidRPr="00C94BA7">
        <w:rPr>
          <w:rFonts w:cs="Arial"/>
          <w:bCs/>
          <w:sz w:val="24"/>
          <w:szCs w:val="24"/>
        </w:rPr>
        <w:tab/>
      </w:r>
    </w:p>
    <w:p w14:paraId="14551F35" w14:textId="77777777" w:rsidR="008E68F8" w:rsidRPr="00622E6B" w:rsidRDefault="008E68F8" w:rsidP="008E68F8">
      <w:pPr>
        <w:pStyle w:val="Numbered"/>
        <w:widowControl/>
        <w:rPr>
          <w:rFonts w:cs="Arial"/>
          <w:bCs/>
          <w:color w:val="222222"/>
          <w:sz w:val="24"/>
          <w:szCs w:val="24"/>
        </w:rPr>
      </w:pPr>
      <w:r w:rsidRPr="00622E6B">
        <w:rPr>
          <w:rFonts w:cs="Arial"/>
          <w:bCs/>
          <w:color w:val="222222"/>
          <w:sz w:val="24"/>
          <w:szCs w:val="24"/>
        </w:rPr>
        <w:tab/>
      </w:r>
    </w:p>
    <w:p w14:paraId="209AE868" w14:textId="77777777" w:rsidR="008E68F8" w:rsidRPr="00622E6B" w:rsidRDefault="008E68F8" w:rsidP="008E68F8">
      <w:pPr>
        <w:pStyle w:val="Numbered"/>
        <w:widowControl/>
        <w:rPr>
          <w:rFonts w:cs="Arial"/>
          <w:bCs/>
          <w:color w:val="222222"/>
          <w:sz w:val="24"/>
          <w:szCs w:val="24"/>
        </w:rPr>
      </w:pPr>
    </w:p>
    <w:p w14:paraId="71D2A170" w14:textId="77777777" w:rsidR="008E68F8" w:rsidRDefault="008E68F8" w:rsidP="008E68F8">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388846B7" w14:textId="77777777" w:rsidR="008E68F8" w:rsidRPr="00BB6317" w:rsidRDefault="008E68F8" w:rsidP="008E68F8">
      <w:pPr>
        <w:shd w:val="clear" w:color="auto" w:fill="FFFFFF"/>
        <w:spacing w:line="312" w:lineRule="atLeast"/>
        <w:rPr>
          <w:rFonts w:cs="Arial"/>
          <w:b/>
          <w:bCs/>
        </w:rPr>
      </w:pPr>
      <w:r>
        <w:rPr>
          <w:rFonts w:cs="Arial"/>
          <w:b/>
          <w:bCs/>
        </w:rPr>
        <w:tab/>
      </w:r>
    </w:p>
    <w:p w14:paraId="5F0DAC3A" w14:textId="77777777" w:rsidR="008E68F8" w:rsidRDefault="008E68F8" w:rsidP="009C0E9A">
      <w:pPr>
        <w:pStyle w:val="Heading1"/>
        <w:numPr>
          <w:ilvl w:val="0"/>
          <w:numId w:val="10"/>
        </w:numPr>
        <w:spacing w:after="0"/>
        <w:rPr>
          <w:rFonts w:ascii="Arial" w:hAnsi="Arial" w:cs="Arial"/>
          <w:sz w:val="24"/>
          <w:szCs w:val="24"/>
        </w:rPr>
      </w:pPr>
      <w:r w:rsidRPr="002D4038">
        <w:br w:type="page"/>
      </w:r>
      <w:bookmarkStart w:id="19" w:name="_Ref357535594"/>
      <w:bookmarkStart w:id="20" w:name="_Ref373505096"/>
      <w:bookmarkStart w:id="21" w:name="_Toc381969506"/>
      <w:bookmarkStart w:id="22" w:name="_Toc473556868"/>
      <w:bookmarkStart w:id="23" w:name="SectionTwo"/>
      <w:r w:rsidRPr="00C4141B">
        <w:rPr>
          <w:rFonts w:ascii="Arial" w:hAnsi="Arial" w:cs="Arial"/>
          <w:sz w:val="24"/>
          <w:szCs w:val="24"/>
        </w:rPr>
        <w:lastRenderedPageBreak/>
        <w:t>Introduction</w:t>
      </w:r>
      <w:bookmarkEnd w:id="19"/>
      <w:r w:rsidRPr="00C4141B">
        <w:rPr>
          <w:rFonts w:ascii="Arial" w:hAnsi="Arial" w:cs="Arial"/>
          <w:sz w:val="24"/>
          <w:szCs w:val="24"/>
        </w:rPr>
        <w:t xml:space="preserve"> and</w:t>
      </w:r>
      <w:r w:rsidRPr="00622E6B">
        <w:rPr>
          <w:rFonts w:ascii="Arial" w:hAnsi="Arial" w:cs="Arial"/>
          <w:sz w:val="24"/>
          <w:szCs w:val="24"/>
        </w:rPr>
        <w:t xml:space="preserve"> summary of requirements</w:t>
      </w:r>
      <w:bookmarkEnd w:id="20"/>
      <w:bookmarkEnd w:id="21"/>
      <w:bookmarkEnd w:id="22"/>
    </w:p>
    <w:p w14:paraId="2A950D6E" w14:textId="77777777" w:rsidR="008E68F8" w:rsidRDefault="008E68F8" w:rsidP="008E68F8">
      <w:pPr>
        <w:rPr>
          <w:rFonts w:cs="Arial"/>
          <w:sz w:val="24"/>
          <w:szCs w:val="24"/>
        </w:rPr>
      </w:pPr>
    </w:p>
    <w:p w14:paraId="79B5FB4D" w14:textId="74C8C94A" w:rsidR="0096198A" w:rsidRDefault="00940B72" w:rsidP="008E68F8">
      <w:pPr>
        <w:rPr>
          <w:rFonts w:cs="Arial"/>
          <w:sz w:val="24"/>
          <w:szCs w:val="24"/>
        </w:rPr>
      </w:pPr>
      <w:bookmarkStart w:id="24" w:name="_Ref357535668"/>
      <w:bookmarkStart w:id="25" w:name="_Toc381969507"/>
      <w:bookmarkStart w:id="26" w:name="_Toc405888456"/>
      <w:r w:rsidRPr="00940B72">
        <w:rPr>
          <w:rFonts w:cs="Arial"/>
          <w:sz w:val="24"/>
          <w:szCs w:val="24"/>
        </w:rPr>
        <w:t>The D</w:t>
      </w:r>
      <w:r w:rsidR="00D92C73">
        <w:rPr>
          <w:rFonts w:cs="Arial"/>
          <w:sz w:val="24"/>
          <w:szCs w:val="24"/>
        </w:rPr>
        <w:t>epartment for Business, Energy and</w:t>
      </w:r>
      <w:r w:rsidRPr="00940B72">
        <w:rPr>
          <w:rFonts w:cs="Arial"/>
          <w:sz w:val="24"/>
          <w:szCs w:val="24"/>
        </w:rPr>
        <w:t xml:space="preserve"> Industrial Strategy (“BEIS”) wishes to commission a project </w:t>
      </w:r>
      <w:r w:rsidR="00941385">
        <w:rPr>
          <w:rFonts w:cs="Arial"/>
          <w:sz w:val="24"/>
          <w:szCs w:val="24"/>
        </w:rPr>
        <w:t>to</w:t>
      </w:r>
      <w:r w:rsidR="0096198A">
        <w:rPr>
          <w:rFonts w:cs="Arial"/>
          <w:sz w:val="24"/>
          <w:szCs w:val="24"/>
        </w:rPr>
        <w:t xml:space="preserve"> improv</w:t>
      </w:r>
      <w:r w:rsidR="00941385">
        <w:rPr>
          <w:rFonts w:cs="Arial"/>
          <w:sz w:val="24"/>
          <w:szCs w:val="24"/>
        </w:rPr>
        <w:t>e</w:t>
      </w:r>
      <w:r w:rsidR="0096198A">
        <w:rPr>
          <w:rFonts w:cs="Arial"/>
          <w:sz w:val="24"/>
          <w:szCs w:val="24"/>
        </w:rPr>
        <w:t xml:space="preserve"> the D</w:t>
      </w:r>
      <w:r w:rsidR="00B726F9">
        <w:rPr>
          <w:rFonts w:cs="Arial"/>
          <w:sz w:val="24"/>
          <w:szCs w:val="24"/>
        </w:rPr>
        <w:t>epartment</w:t>
      </w:r>
      <w:r w:rsidR="009C7984">
        <w:rPr>
          <w:rFonts w:cs="Arial"/>
          <w:sz w:val="24"/>
          <w:szCs w:val="24"/>
        </w:rPr>
        <w:t>’</w:t>
      </w:r>
      <w:r w:rsidR="00B726F9">
        <w:rPr>
          <w:rFonts w:cs="Arial"/>
          <w:sz w:val="24"/>
          <w:szCs w:val="24"/>
        </w:rPr>
        <w:t>s understanding of the</w:t>
      </w:r>
      <w:r w:rsidRPr="00940B72">
        <w:rPr>
          <w:rFonts w:cs="Arial"/>
          <w:sz w:val="24"/>
          <w:szCs w:val="24"/>
        </w:rPr>
        <w:t xml:space="preserve"> </w:t>
      </w:r>
      <w:r w:rsidR="00B726F9">
        <w:rPr>
          <w:rFonts w:cs="Arial"/>
          <w:sz w:val="24"/>
          <w:szCs w:val="24"/>
        </w:rPr>
        <w:t xml:space="preserve">required </w:t>
      </w:r>
      <w:r w:rsidR="009C7984">
        <w:rPr>
          <w:rFonts w:cs="Arial"/>
          <w:sz w:val="24"/>
          <w:szCs w:val="24"/>
        </w:rPr>
        <w:t xml:space="preserve">electricity </w:t>
      </w:r>
      <w:r w:rsidR="007F6243">
        <w:rPr>
          <w:rFonts w:cs="Arial"/>
          <w:sz w:val="24"/>
          <w:szCs w:val="24"/>
        </w:rPr>
        <w:t xml:space="preserve">distribution </w:t>
      </w:r>
      <w:r w:rsidR="009C7984" w:rsidRPr="007162B2">
        <w:rPr>
          <w:rFonts w:cs="Arial"/>
          <w:sz w:val="24"/>
          <w:szCs w:val="24"/>
        </w:rPr>
        <w:t xml:space="preserve">network </w:t>
      </w:r>
      <w:r w:rsidR="009C7984">
        <w:rPr>
          <w:rFonts w:cs="Arial"/>
          <w:sz w:val="24"/>
          <w:szCs w:val="24"/>
        </w:rPr>
        <w:t xml:space="preserve">upgrade and </w:t>
      </w:r>
      <w:r w:rsidR="009C7984" w:rsidRPr="007162B2">
        <w:rPr>
          <w:rFonts w:cs="Arial"/>
          <w:sz w:val="24"/>
          <w:szCs w:val="24"/>
        </w:rPr>
        <w:t>reinforcement</w:t>
      </w:r>
      <w:r w:rsidR="009C7984">
        <w:rPr>
          <w:rFonts w:cs="Arial"/>
          <w:sz w:val="24"/>
          <w:szCs w:val="24"/>
        </w:rPr>
        <w:t xml:space="preserve"> works, and the costs there associated with, under</w:t>
      </w:r>
      <w:r w:rsidR="009C7984" w:rsidRPr="007162B2">
        <w:rPr>
          <w:rFonts w:cs="Arial"/>
          <w:sz w:val="24"/>
          <w:szCs w:val="24"/>
        </w:rPr>
        <w:t xml:space="preserve"> </w:t>
      </w:r>
      <w:r w:rsidR="009C7984">
        <w:rPr>
          <w:rFonts w:cs="Arial"/>
          <w:sz w:val="24"/>
          <w:szCs w:val="24"/>
        </w:rPr>
        <w:t xml:space="preserve">a range of </w:t>
      </w:r>
      <w:r w:rsidR="009C7984" w:rsidRPr="007162B2">
        <w:rPr>
          <w:rFonts w:cs="Arial"/>
          <w:sz w:val="24"/>
          <w:szCs w:val="24"/>
        </w:rPr>
        <w:t>scenarios that reflect full or partial levels</w:t>
      </w:r>
      <w:r w:rsidR="009C7984">
        <w:rPr>
          <w:rFonts w:cs="Arial"/>
          <w:sz w:val="24"/>
          <w:szCs w:val="24"/>
        </w:rPr>
        <w:t xml:space="preserve"> of </w:t>
      </w:r>
      <w:r w:rsidRPr="00940B72">
        <w:rPr>
          <w:rFonts w:cs="Arial"/>
          <w:sz w:val="24"/>
          <w:szCs w:val="24"/>
        </w:rPr>
        <w:t xml:space="preserve">electrification of heat. </w:t>
      </w:r>
    </w:p>
    <w:p w14:paraId="5576A7CA" w14:textId="77777777" w:rsidR="0096198A" w:rsidRDefault="0096198A" w:rsidP="008E68F8">
      <w:pPr>
        <w:rPr>
          <w:rFonts w:cs="Arial"/>
          <w:sz w:val="24"/>
          <w:szCs w:val="24"/>
        </w:rPr>
      </w:pPr>
    </w:p>
    <w:p w14:paraId="30881372" w14:textId="14FC02AA" w:rsidR="00F93BB1" w:rsidRDefault="009C7984" w:rsidP="008E68F8">
      <w:pPr>
        <w:rPr>
          <w:rFonts w:cs="Arial"/>
          <w:sz w:val="24"/>
          <w:szCs w:val="24"/>
        </w:rPr>
      </w:pPr>
      <w:r>
        <w:rPr>
          <w:rFonts w:cs="Arial"/>
          <w:sz w:val="24"/>
          <w:szCs w:val="24"/>
        </w:rPr>
        <w:t>BEIS</w:t>
      </w:r>
      <w:r w:rsidR="0096198A">
        <w:rPr>
          <w:rFonts w:cs="Arial"/>
          <w:sz w:val="24"/>
          <w:szCs w:val="24"/>
        </w:rPr>
        <w:t xml:space="preserve"> requires the </w:t>
      </w:r>
      <w:r w:rsidR="00940B72" w:rsidRPr="00940B72">
        <w:rPr>
          <w:rFonts w:cs="Arial"/>
          <w:sz w:val="24"/>
          <w:szCs w:val="24"/>
        </w:rPr>
        <w:t xml:space="preserve">contractor </w:t>
      </w:r>
      <w:r w:rsidR="0096198A">
        <w:rPr>
          <w:rFonts w:cs="Arial"/>
          <w:sz w:val="24"/>
          <w:szCs w:val="24"/>
        </w:rPr>
        <w:t xml:space="preserve">to </w:t>
      </w:r>
      <w:r w:rsidR="00940B72" w:rsidRPr="00940B72">
        <w:rPr>
          <w:rFonts w:cs="Arial"/>
          <w:sz w:val="24"/>
          <w:szCs w:val="24"/>
        </w:rPr>
        <w:t xml:space="preserve">deliver </w:t>
      </w:r>
      <w:r w:rsidR="00483292">
        <w:rPr>
          <w:rFonts w:cs="Arial"/>
          <w:sz w:val="24"/>
          <w:szCs w:val="24"/>
        </w:rPr>
        <w:t>a list of</w:t>
      </w:r>
      <w:r>
        <w:rPr>
          <w:rFonts w:cs="Arial"/>
          <w:sz w:val="24"/>
          <w:szCs w:val="24"/>
        </w:rPr>
        <w:t xml:space="preserve"> specific</w:t>
      </w:r>
      <w:r w:rsidRPr="00940B72">
        <w:rPr>
          <w:rFonts w:cs="Arial"/>
          <w:sz w:val="24"/>
          <w:szCs w:val="24"/>
        </w:rPr>
        <w:t xml:space="preserve"> </w:t>
      </w:r>
      <w:r w:rsidR="00FF5F7C">
        <w:rPr>
          <w:rFonts w:cs="Arial"/>
          <w:sz w:val="24"/>
          <w:szCs w:val="24"/>
        </w:rPr>
        <w:t>outputs</w:t>
      </w:r>
      <w:r>
        <w:rPr>
          <w:rFonts w:cs="Arial"/>
          <w:sz w:val="24"/>
          <w:szCs w:val="24"/>
        </w:rPr>
        <w:t>,</w:t>
      </w:r>
      <w:r w:rsidR="00940B72" w:rsidRPr="00940B72">
        <w:rPr>
          <w:rFonts w:cs="Arial"/>
          <w:sz w:val="24"/>
          <w:szCs w:val="24"/>
        </w:rPr>
        <w:t xml:space="preserve"> </w:t>
      </w:r>
      <w:r w:rsidR="00D92C73">
        <w:rPr>
          <w:rFonts w:cs="Arial"/>
          <w:sz w:val="24"/>
          <w:szCs w:val="24"/>
        </w:rPr>
        <w:t>outlined in this document</w:t>
      </w:r>
      <w:r>
        <w:rPr>
          <w:rFonts w:cs="Arial"/>
          <w:sz w:val="24"/>
          <w:szCs w:val="24"/>
        </w:rPr>
        <w:t>,</w:t>
      </w:r>
      <w:r w:rsidR="00D92C73">
        <w:rPr>
          <w:rFonts w:cs="Arial"/>
          <w:sz w:val="24"/>
          <w:szCs w:val="24"/>
        </w:rPr>
        <w:t xml:space="preserve"> </w:t>
      </w:r>
      <w:r w:rsidR="00940B72" w:rsidRPr="00940B72">
        <w:rPr>
          <w:rFonts w:cs="Arial"/>
          <w:sz w:val="24"/>
          <w:szCs w:val="24"/>
        </w:rPr>
        <w:t>directly correspond</w:t>
      </w:r>
      <w:r>
        <w:rPr>
          <w:rFonts w:cs="Arial"/>
          <w:sz w:val="24"/>
          <w:szCs w:val="24"/>
        </w:rPr>
        <w:t>ing</w:t>
      </w:r>
      <w:r w:rsidR="00940B72" w:rsidRPr="00940B72">
        <w:rPr>
          <w:rFonts w:cs="Arial"/>
          <w:sz w:val="24"/>
          <w:szCs w:val="24"/>
        </w:rPr>
        <w:t xml:space="preserve"> to </w:t>
      </w:r>
      <w:r>
        <w:rPr>
          <w:rFonts w:cs="Arial"/>
          <w:sz w:val="24"/>
          <w:szCs w:val="24"/>
        </w:rPr>
        <w:t xml:space="preserve">a </w:t>
      </w:r>
      <w:r w:rsidR="00483292">
        <w:rPr>
          <w:rFonts w:cs="Arial"/>
          <w:sz w:val="24"/>
          <w:szCs w:val="24"/>
        </w:rPr>
        <w:t>set of</w:t>
      </w:r>
      <w:r>
        <w:rPr>
          <w:rFonts w:cs="Arial"/>
          <w:sz w:val="24"/>
          <w:szCs w:val="24"/>
        </w:rPr>
        <w:t xml:space="preserve"> </w:t>
      </w:r>
      <w:r w:rsidR="0096198A">
        <w:rPr>
          <w:rFonts w:cs="Arial"/>
          <w:sz w:val="24"/>
          <w:szCs w:val="24"/>
        </w:rPr>
        <w:t xml:space="preserve">scenarios </w:t>
      </w:r>
      <w:r w:rsidR="00941385">
        <w:rPr>
          <w:rFonts w:cs="Arial"/>
          <w:sz w:val="24"/>
          <w:szCs w:val="24"/>
        </w:rPr>
        <w:t>specified</w:t>
      </w:r>
      <w:r w:rsidR="0096198A">
        <w:rPr>
          <w:rFonts w:cs="Arial"/>
          <w:sz w:val="24"/>
          <w:szCs w:val="24"/>
        </w:rPr>
        <w:t xml:space="preserve"> by BEIS</w:t>
      </w:r>
      <w:r w:rsidR="00483292">
        <w:rPr>
          <w:rFonts w:cs="Arial"/>
          <w:sz w:val="24"/>
          <w:szCs w:val="24"/>
        </w:rPr>
        <w:t>. In addition, the contractor will need to provide</w:t>
      </w:r>
      <w:r w:rsidR="00940B72" w:rsidRPr="00940B72">
        <w:rPr>
          <w:rFonts w:cs="Arial"/>
          <w:sz w:val="24"/>
          <w:szCs w:val="24"/>
        </w:rPr>
        <w:t xml:space="preserve"> a clear description of the underlying m</w:t>
      </w:r>
      <w:r w:rsidR="00EB2C32">
        <w:rPr>
          <w:rFonts w:cs="Arial"/>
          <w:sz w:val="24"/>
          <w:szCs w:val="24"/>
        </w:rPr>
        <w:t>ethodology and assumptions used.</w:t>
      </w:r>
      <w:r w:rsidR="00EB6E58">
        <w:rPr>
          <w:rFonts w:cs="Arial"/>
          <w:sz w:val="24"/>
          <w:szCs w:val="24"/>
        </w:rPr>
        <w:t xml:space="preserve"> The deliv</w:t>
      </w:r>
      <w:r w:rsidR="00E34EBD">
        <w:rPr>
          <w:rFonts w:cs="Arial"/>
          <w:sz w:val="24"/>
          <w:szCs w:val="24"/>
        </w:rPr>
        <w:t xml:space="preserve">erables will be required to meet the defined aim and objectives of this research project. </w:t>
      </w:r>
    </w:p>
    <w:p w14:paraId="17C893E3" w14:textId="77777777" w:rsidR="00972EF6" w:rsidRDefault="00972EF6" w:rsidP="008E68F8">
      <w:pPr>
        <w:rPr>
          <w:rFonts w:cs="Arial"/>
          <w:sz w:val="24"/>
          <w:szCs w:val="24"/>
        </w:rPr>
      </w:pPr>
    </w:p>
    <w:p w14:paraId="04857747" w14:textId="77777777" w:rsidR="0081554C" w:rsidRDefault="0081554C" w:rsidP="008E68F8">
      <w:pPr>
        <w:rPr>
          <w:rFonts w:cs="Arial"/>
          <w:sz w:val="24"/>
          <w:szCs w:val="24"/>
        </w:rPr>
      </w:pPr>
    </w:p>
    <w:p w14:paraId="206BBA09" w14:textId="77777777" w:rsidR="008E68F8" w:rsidRDefault="008E68F8" w:rsidP="009C0E9A">
      <w:pPr>
        <w:pStyle w:val="Heading1"/>
        <w:numPr>
          <w:ilvl w:val="0"/>
          <w:numId w:val="10"/>
        </w:numPr>
        <w:spacing w:before="0" w:after="0"/>
        <w:rPr>
          <w:rFonts w:ascii="Arial" w:hAnsi="Arial" w:cs="Arial"/>
          <w:sz w:val="24"/>
          <w:szCs w:val="24"/>
        </w:rPr>
      </w:pPr>
      <w:bookmarkStart w:id="27" w:name="_Toc473556869"/>
      <w:r w:rsidRPr="00C4141B">
        <w:rPr>
          <w:rFonts w:ascii="Arial" w:hAnsi="Arial" w:cs="Arial"/>
          <w:sz w:val="24"/>
          <w:szCs w:val="24"/>
        </w:rPr>
        <w:t>Background</w:t>
      </w:r>
      <w:bookmarkEnd w:id="24"/>
      <w:bookmarkEnd w:id="25"/>
      <w:bookmarkEnd w:id="26"/>
      <w:bookmarkEnd w:id="27"/>
    </w:p>
    <w:p w14:paraId="6017AA67" w14:textId="77777777" w:rsidR="001C25CA" w:rsidRDefault="001C25CA" w:rsidP="008E68F8">
      <w:pPr>
        <w:rPr>
          <w:rFonts w:cs="Arial"/>
          <w:sz w:val="24"/>
          <w:szCs w:val="24"/>
        </w:rPr>
      </w:pPr>
      <w:bookmarkStart w:id="28" w:name="_Ref357535689"/>
      <w:bookmarkStart w:id="29" w:name="_Toc381969508"/>
    </w:p>
    <w:p w14:paraId="40324B18" w14:textId="77777777" w:rsidR="008E68F8" w:rsidRPr="00F97223" w:rsidRDefault="006B15CF" w:rsidP="008E68F8">
      <w:pPr>
        <w:rPr>
          <w:rFonts w:cs="Arial"/>
          <w:sz w:val="24"/>
          <w:szCs w:val="24"/>
        </w:rPr>
      </w:pPr>
      <w:r>
        <w:rPr>
          <w:rFonts w:cs="Arial"/>
          <w:sz w:val="24"/>
          <w:szCs w:val="24"/>
        </w:rPr>
        <w:t>Heat refers to any energy</w:t>
      </w:r>
      <w:r w:rsidR="008E68F8" w:rsidRPr="00F97223">
        <w:rPr>
          <w:rFonts w:cs="Arial"/>
          <w:sz w:val="24"/>
          <w:szCs w:val="24"/>
        </w:rPr>
        <w:t xml:space="preserve"> that is used, or might be used, for the purposes of heating or cooling in buildings, including cooking, providing hot water and in industrial processes. The Climate Change Act places a statutory obligation on the UK Government to make an 80% reduction in 1990 greenhouse gas emissions by 2050. Achieving nearly zero carbon heating continues to be identified by government analysis as an important feature of any lowest cost pathway to 2050. Heat currently accounts for ~48% of UK energy consumption and approximately one third of our greenhouse gas emissions. </w:t>
      </w:r>
      <w:r w:rsidR="008E68F8" w:rsidRPr="00F97223">
        <w:rPr>
          <w:bCs/>
          <w:kern w:val="24"/>
          <w:sz w:val="24"/>
          <w:szCs w:val="20"/>
        </w:rPr>
        <w:t>For more information about the challenge of decarbonising heat, see Baroness Neville-Rolfe’s keynote speech from the Policy Exchange event “The Heat Summit: How Can We Decarbonise Heating?”</w:t>
      </w:r>
      <w:r w:rsidR="008E68F8" w:rsidRPr="00F97223">
        <w:rPr>
          <w:rStyle w:val="FootnoteReference"/>
          <w:bCs/>
          <w:kern w:val="24"/>
          <w:sz w:val="24"/>
          <w:szCs w:val="20"/>
        </w:rPr>
        <w:footnoteReference w:id="1"/>
      </w:r>
    </w:p>
    <w:p w14:paraId="64779D8D" w14:textId="77777777" w:rsidR="00C46AA5" w:rsidRDefault="00C46AA5" w:rsidP="008E68F8">
      <w:pPr>
        <w:contextualSpacing/>
        <w:rPr>
          <w:bCs/>
          <w:kern w:val="24"/>
          <w:sz w:val="24"/>
          <w:szCs w:val="20"/>
        </w:rPr>
      </w:pPr>
    </w:p>
    <w:p w14:paraId="5BE40F26" w14:textId="178F3E3F" w:rsidR="0075165A" w:rsidRDefault="00D027C9" w:rsidP="008E68F8">
      <w:pPr>
        <w:contextualSpacing/>
        <w:rPr>
          <w:bCs/>
          <w:kern w:val="24"/>
          <w:sz w:val="24"/>
          <w:szCs w:val="20"/>
        </w:rPr>
      </w:pPr>
      <w:r>
        <w:rPr>
          <w:bCs/>
          <w:kern w:val="24"/>
          <w:sz w:val="24"/>
          <w:szCs w:val="20"/>
        </w:rPr>
        <w:t xml:space="preserve">There already exists </w:t>
      </w:r>
      <w:r w:rsidR="00972EF6">
        <w:rPr>
          <w:bCs/>
          <w:kern w:val="24"/>
          <w:sz w:val="24"/>
          <w:szCs w:val="20"/>
        </w:rPr>
        <w:t>a</w:t>
      </w:r>
      <w:r w:rsidR="00E34EBD">
        <w:rPr>
          <w:bCs/>
          <w:kern w:val="24"/>
          <w:sz w:val="24"/>
          <w:szCs w:val="20"/>
        </w:rPr>
        <w:t>n evidence base</w:t>
      </w:r>
      <w:r w:rsidR="00972EF6">
        <w:rPr>
          <w:bCs/>
          <w:kern w:val="24"/>
          <w:sz w:val="24"/>
          <w:szCs w:val="20"/>
        </w:rPr>
        <w:t xml:space="preserve"> on the impact of greater electrification of the UK energy system on the electricity networks and the implications for reinforcement. This includes the work </w:t>
      </w:r>
      <w:r w:rsidR="003F5C32">
        <w:rPr>
          <w:bCs/>
          <w:kern w:val="24"/>
          <w:sz w:val="24"/>
          <w:szCs w:val="20"/>
        </w:rPr>
        <w:t>by</w:t>
      </w:r>
      <w:r w:rsidR="00972EF6">
        <w:rPr>
          <w:bCs/>
          <w:kern w:val="24"/>
          <w:sz w:val="24"/>
          <w:szCs w:val="20"/>
        </w:rPr>
        <w:t xml:space="preserve"> t</w:t>
      </w:r>
      <w:r w:rsidR="00A838B4" w:rsidRPr="00A838B4">
        <w:rPr>
          <w:bCs/>
          <w:kern w:val="24"/>
          <w:sz w:val="24"/>
          <w:szCs w:val="20"/>
        </w:rPr>
        <w:t xml:space="preserve">he Smart Grid Forum, co-chaired </w:t>
      </w:r>
      <w:r w:rsidR="00A838B4" w:rsidRPr="00D027C9">
        <w:rPr>
          <w:bCs/>
          <w:kern w:val="24"/>
          <w:sz w:val="24"/>
          <w:szCs w:val="20"/>
        </w:rPr>
        <w:t>by DECC</w:t>
      </w:r>
      <w:r w:rsidR="00A838B4" w:rsidRPr="00A838B4">
        <w:rPr>
          <w:bCs/>
          <w:kern w:val="24"/>
          <w:sz w:val="24"/>
          <w:szCs w:val="20"/>
        </w:rPr>
        <w:t xml:space="preserve"> and Ofgem, </w:t>
      </w:r>
      <w:r w:rsidR="003F5C32">
        <w:rPr>
          <w:bCs/>
          <w:kern w:val="24"/>
          <w:sz w:val="24"/>
          <w:szCs w:val="20"/>
        </w:rPr>
        <w:t>focusing</w:t>
      </w:r>
      <w:r w:rsidR="00AB4ADC">
        <w:rPr>
          <w:bCs/>
          <w:kern w:val="24"/>
          <w:sz w:val="24"/>
          <w:szCs w:val="20"/>
        </w:rPr>
        <w:t xml:space="preserve"> on the</w:t>
      </w:r>
      <w:r w:rsidR="00A838B4" w:rsidRPr="00A838B4">
        <w:rPr>
          <w:bCs/>
          <w:kern w:val="24"/>
          <w:sz w:val="24"/>
          <w:szCs w:val="20"/>
        </w:rPr>
        <w:t xml:space="preserve"> impact </w:t>
      </w:r>
      <w:r w:rsidR="00AB4ADC">
        <w:rPr>
          <w:bCs/>
          <w:kern w:val="24"/>
          <w:sz w:val="24"/>
          <w:szCs w:val="20"/>
        </w:rPr>
        <w:t>of increased uptake projections of</w:t>
      </w:r>
      <w:r w:rsidR="00F85BED">
        <w:rPr>
          <w:bCs/>
          <w:kern w:val="24"/>
          <w:sz w:val="24"/>
          <w:szCs w:val="20"/>
        </w:rPr>
        <w:t xml:space="preserve"> low carbon t</w:t>
      </w:r>
      <w:r w:rsidR="00A838B4" w:rsidRPr="00A838B4">
        <w:rPr>
          <w:bCs/>
          <w:kern w:val="24"/>
          <w:sz w:val="24"/>
          <w:szCs w:val="20"/>
        </w:rPr>
        <w:t xml:space="preserve">echnologies </w:t>
      </w:r>
      <w:r w:rsidR="00AB4ADC">
        <w:rPr>
          <w:bCs/>
          <w:kern w:val="24"/>
          <w:sz w:val="24"/>
          <w:szCs w:val="20"/>
        </w:rPr>
        <w:t>on</w:t>
      </w:r>
      <w:r w:rsidR="00A838B4">
        <w:rPr>
          <w:bCs/>
          <w:kern w:val="24"/>
          <w:sz w:val="24"/>
          <w:szCs w:val="20"/>
        </w:rPr>
        <w:t xml:space="preserve"> network reinforcement costs</w:t>
      </w:r>
      <w:r w:rsidR="00231CB5">
        <w:rPr>
          <w:rStyle w:val="FootnoteReference"/>
          <w:bCs/>
          <w:kern w:val="24"/>
          <w:sz w:val="24"/>
          <w:szCs w:val="20"/>
        </w:rPr>
        <w:footnoteReference w:id="2"/>
      </w:r>
      <w:r w:rsidR="00A838B4">
        <w:rPr>
          <w:bCs/>
          <w:kern w:val="24"/>
          <w:sz w:val="24"/>
          <w:szCs w:val="20"/>
        </w:rPr>
        <w:t xml:space="preserve">. </w:t>
      </w:r>
      <w:r>
        <w:rPr>
          <w:bCs/>
          <w:kern w:val="24"/>
          <w:sz w:val="24"/>
          <w:szCs w:val="20"/>
        </w:rPr>
        <w:t xml:space="preserve">Subsequently, </w:t>
      </w:r>
      <w:r w:rsidR="0075165A" w:rsidRPr="00D027C9">
        <w:rPr>
          <w:bCs/>
          <w:kern w:val="24"/>
          <w:sz w:val="24"/>
          <w:szCs w:val="20"/>
        </w:rPr>
        <w:t>DECC commissioned</w:t>
      </w:r>
      <w:r w:rsidR="0075165A">
        <w:rPr>
          <w:bCs/>
          <w:kern w:val="24"/>
          <w:sz w:val="24"/>
          <w:szCs w:val="20"/>
        </w:rPr>
        <w:t xml:space="preserve"> further analysis to obtain </w:t>
      </w:r>
      <w:r w:rsidR="0075165A" w:rsidRPr="0075165A">
        <w:rPr>
          <w:bCs/>
          <w:kern w:val="24"/>
          <w:sz w:val="24"/>
          <w:szCs w:val="20"/>
        </w:rPr>
        <w:t>a more comprehensive understanding of how the Government’s low carbon policies impact on the electricity network investment and consumer bills out to 2030</w:t>
      </w:r>
      <w:r>
        <w:rPr>
          <w:rStyle w:val="FootnoteReference"/>
          <w:bCs/>
          <w:kern w:val="24"/>
          <w:sz w:val="24"/>
          <w:szCs w:val="20"/>
        </w:rPr>
        <w:footnoteReference w:id="3"/>
      </w:r>
      <w:r w:rsidR="0075165A" w:rsidRPr="0075165A">
        <w:rPr>
          <w:bCs/>
          <w:kern w:val="24"/>
          <w:sz w:val="24"/>
          <w:szCs w:val="20"/>
        </w:rPr>
        <w:t>.</w:t>
      </w:r>
    </w:p>
    <w:p w14:paraId="57261858" w14:textId="77777777" w:rsidR="0075165A" w:rsidRDefault="0075165A" w:rsidP="008E68F8">
      <w:pPr>
        <w:contextualSpacing/>
        <w:rPr>
          <w:bCs/>
          <w:kern w:val="24"/>
          <w:sz w:val="24"/>
          <w:szCs w:val="20"/>
        </w:rPr>
      </w:pPr>
    </w:p>
    <w:p w14:paraId="6B80C541" w14:textId="38C74193" w:rsidR="00110797" w:rsidRDefault="00AB4ADC" w:rsidP="008E68F8">
      <w:pPr>
        <w:contextualSpacing/>
        <w:rPr>
          <w:bCs/>
          <w:kern w:val="24"/>
          <w:sz w:val="24"/>
          <w:szCs w:val="20"/>
        </w:rPr>
      </w:pPr>
      <w:r>
        <w:rPr>
          <w:bCs/>
          <w:kern w:val="24"/>
          <w:sz w:val="24"/>
          <w:szCs w:val="20"/>
        </w:rPr>
        <w:t>While these reports are valuable, t</w:t>
      </w:r>
      <w:r w:rsidR="00A838B4">
        <w:rPr>
          <w:bCs/>
          <w:kern w:val="24"/>
          <w:sz w:val="24"/>
          <w:szCs w:val="20"/>
        </w:rPr>
        <w:t>here is an evidence</w:t>
      </w:r>
      <w:r w:rsidR="00A630D8">
        <w:rPr>
          <w:bCs/>
          <w:kern w:val="24"/>
          <w:sz w:val="24"/>
          <w:szCs w:val="20"/>
        </w:rPr>
        <w:t xml:space="preserve"> </w:t>
      </w:r>
      <w:r w:rsidR="00A838B4">
        <w:rPr>
          <w:bCs/>
          <w:kern w:val="24"/>
          <w:sz w:val="24"/>
          <w:szCs w:val="20"/>
        </w:rPr>
        <w:t>need</w:t>
      </w:r>
      <w:r w:rsidR="00B22D1C">
        <w:rPr>
          <w:bCs/>
          <w:kern w:val="24"/>
          <w:sz w:val="24"/>
          <w:szCs w:val="20"/>
        </w:rPr>
        <w:t xml:space="preserve"> for</w:t>
      </w:r>
      <w:r w:rsidR="0075165A">
        <w:rPr>
          <w:bCs/>
          <w:kern w:val="24"/>
          <w:sz w:val="24"/>
          <w:szCs w:val="20"/>
        </w:rPr>
        <w:t xml:space="preserve"> </w:t>
      </w:r>
      <w:r w:rsidR="00483292">
        <w:rPr>
          <w:bCs/>
          <w:kern w:val="24"/>
          <w:sz w:val="24"/>
          <w:szCs w:val="20"/>
        </w:rPr>
        <w:t xml:space="preserve">BEIS </w:t>
      </w:r>
      <w:r w:rsidR="00D027C9">
        <w:rPr>
          <w:bCs/>
          <w:kern w:val="24"/>
          <w:sz w:val="24"/>
          <w:szCs w:val="20"/>
        </w:rPr>
        <w:t xml:space="preserve">to understand the </w:t>
      </w:r>
      <w:r w:rsidR="0075165A">
        <w:rPr>
          <w:bCs/>
          <w:kern w:val="24"/>
          <w:sz w:val="24"/>
          <w:szCs w:val="20"/>
        </w:rPr>
        <w:t xml:space="preserve">electricity </w:t>
      </w:r>
      <w:r w:rsidR="00A838B4">
        <w:rPr>
          <w:bCs/>
          <w:kern w:val="24"/>
          <w:sz w:val="24"/>
          <w:szCs w:val="20"/>
        </w:rPr>
        <w:t xml:space="preserve">network </w:t>
      </w:r>
      <w:r w:rsidR="00101BEE">
        <w:rPr>
          <w:bCs/>
          <w:kern w:val="24"/>
          <w:sz w:val="24"/>
          <w:szCs w:val="20"/>
        </w:rPr>
        <w:t xml:space="preserve">impacts associated with </w:t>
      </w:r>
      <w:r w:rsidR="00483292">
        <w:rPr>
          <w:bCs/>
          <w:kern w:val="24"/>
          <w:sz w:val="24"/>
          <w:szCs w:val="20"/>
        </w:rPr>
        <w:t xml:space="preserve">a range of diverse </w:t>
      </w:r>
      <w:r w:rsidR="00101BEE">
        <w:rPr>
          <w:bCs/>
          <w:kern w:val="24"/>
          <w:sz w:val="24"/>
          <w:szCs w:val="20"/>
        </w:rPr>
        <w:t>s</w:t>
      </w:r>
      <w:r w:rsidR="00A838B4">
        <w:rPr>
          <w:bCs/>
          <w:kern w:val="24"/>
          <w:sz w:val="24"/>
          <w:szCs w:val="20"/>
        </w:rPr>
        <w:t>cenarios that</w:t>
      </w:r>
      <w:r w:rsidR="00110797">
        <w:rPr>
          <w:bCs/>
          <w:kern w:val="24"/>
          <w:sz w:val="24"/>
          <w:szCs w:val="20"/>
        </w:rPr>
        <w:t xml:space="preserve"> reflect </w:t>
      </w:r>
      <w:r w:rsidR="00483292">
        <w:rPr>
          <w:bCs/>
          <w:kern w:val="24"/>
          <w:sz w:val="24"/>
          <w:szCs w:val="20"/>
        </w:rPr>
        <w:t xml:space="preserve">various </w:t>
      </w:r>
      <w:r w:rsidR="00101BEE">
        <w:rPr>
          <w:bCs/>
          <w:kern w:val="24"/>
          <w:sz w:val="24"/>
          <w:szCs w:val="20"/>
        </w:rPr>
        <w:t>potential</w:t>
      </w:r>
      <w:r w:rsidR="00D027C9">
        <w:rPr>
          <w:bCs/>
          <w:kern w:val="24"/>
          <w:sz w:val="24"/>
          <w:szCs w:val="20"/>
        </w:rPr>
        <w:t xml:space="preserve"> </w:t>
      </w:r>
      <w:r w:rsidR="00110797" w:rsidRPr="00110797">
        <w:rPr>
          <w:bCs/>
          <w:kern w:val="24"/>
          <w:sz w:val="24"/>
          <w:szCs w:val="20"/>
        </w:rPr>
        <w:t>transition pathways to a low carbon energy system</w:t>
      </w:r>
      <w:r w:rsidR="00101BEE">
        <w:rPr>
          <w:bCs/>
          <w:kern w:val="24"/>
          <w:sz w:val="24"/>
          <w:szCs w:val="20"/>
        </w:rPr>
        <w:t xml:space="preserve"> in</w:t>
      </w:r>
      <w:r w:rsidR="00110797">
        <w:rPr>
          <w:bCs/>
          <w:kern w:val="24"/>
          <w:sz w:val="24"/>
          <w:szCs w:val="20"/>
        </w:rPr>
        <w:t xml:space="preserve"> 2050.</w:t>
      </w:r>
    </w:p>
    <w:p w14:paraId="421A925F" w14:textId="77777777" w:rsidR="00FE472F" w:rsidRDefault="00A838B4" w:rsidP="008E68F8">
      <w:pPr>
        <w:contextualSpacing/>
        <w:rPr>
          <w:bCs/>
          <w:kern w:val="24"/>
          <w:sz w:val="24"/>
          <w:szCs w:val="20"/>
        </w:rPr>
      </w:pPr>
      <w:r>
        <w:rPr>
          <w:bCs/>
          <w:kern w:val="24"/>
          <w:sz w:val="24"/>
          <w:szCs w:val="20"/>
        </w:rPr>
        <w:t xml:space="preserve"> </w:t>
      </w:r>
      <w:r w:rsidR="00FE472F">
        <w:rPr>
          <w:bCs/>
          <w:kern w:val="24"/>
          <w:sz w:val="24"/>
          <w:szCs w:val="20"/>
        </w:rPr>
        <w:t xml:space="preserve"> </w:t>
      </w:r>
    </w:p>
    <w:p w14:paraId="468421B1" w14:textId="77777777" w:rsidR="0081554C" w:rsidRPr="00F97223" w:rsidRDefault="0081554C" w:rsidP="008E68F8">
      <w:pPr>
        <w:contextualSpacing/>
        <w:rPr>
          <w:bCs/>
          <w:kern w:val="24"/>
          <w:sz w:val="24"/>
          <w:szCs w:val="20"/>
        </w:rPr>
      </w:pPr>
    </w:p>
    <w:p w14:paraId="106E25F9" w14:textId="083F3A17" w:rsidR="008E68F8" w:rsidRDefault="008E68F8" w:rsidP="009C0E9A">
      <w:pPr>
        <w:pStyle w:val="Heading1"/>
        <w:numPr>
          <w:ilvl w:val="0"/>
          <w:numId w:val="10"/>
        </w:numPr>
        <w:spacing w:before="0" w:after="0"/>
        <w:rPr>
          <w:rFonts w:ascii="Arial" w:hAnsi="Arial" w:cs="Arial"/>
          <w:sz w:val="24"/>
          <w:szCs w:val="24"/>
        </w:rPr>
      </w:pPr>
      <w:bookmarkStart w:id="30" w:name="_Toc473556870"/>
      <w:r w:rsidRPr="00C4141B">
        <w:rPr>
          <w:rFonts w:ascii="Arial" w:hAnsi="Arial" w:cs="Arial"/>
          <w:sz w:val="24"/>
          <w:szCs w:val="24"/>
        </w:rPr>
        <w:t>Aim and Objectives</w:t>
      </w:r>
      <w:bookmarkEnd w:id="28"/>
      <w:bookmarkEnd w:id="29"/>
      <w:bookmarkEnd w:id="30"/>
    </w:p>
    <w:p w14:paraId="6CB384AA" w14:textId="77777777" w:rsidR="008E68F8" w:rsidRPr="007576AF" w:rsidRDefault="008E68F8" w:rsidP="008E68F8"/>
    <w:p w14:paraId="0B23AC92" w14:textId="5BA24337" w:rsidR="00FE472F" w:rsidRDefault="00B22C24" w:rsidP="00B22C24">
      <w:pPr>
        <w:rPr>
          <w:rFonts w:cs="Arial"/>
          <w:bCs/>
          <w:kern w:val="24"/>
          <w:sz w:val="24"/>
          <w:szCs w:val="20"/>
        </w:rPr>
      </w:pPr>
      <w:r w:rsidRPr="00530163">
        <w:rPr>
          <w:rFonts w:cs="Arial"/>
          <w:bCs/>
          <w:kern w:val="24"/>
          <w:sz w:val="24"/>
          <w:szCs w:val="20"/>
        </w:rPr>
        <w:t xml:space="preserve">This </w:t>
      </w:r>
      <w:r w:rsidR="0075165A">
        <w:rPr>
          <w:rFonts w:cs="Arial"/>
          <w:bCs/>
          <w:kern w:val="24"/>
          <w:sz w:val="24"/>
          <w:szCs w:val="20"/>
        </w:rPr>
        <w:t xml:space="preserve">aim of this </w:t>
      </w:r>
      <w:r w:rsidRPr="00530163">
        <w:rPr>
          <w:rFonts w:cs="Arial"/>
          <w:bCs/>
          <w:kern w:val="24"/>
          <w:sz w:val="24"/>
          <w:szCs w:val="20"/>
        </w:rPr>
        <w:t xml:space="preserve">research project </w:t>
      </w:r>
      <w:r w:rsidR="0075165A">
        <w:rPr>
          <w:rFonts w:cs="Arial"/>
          <w:bCs/>
          <w:kern w:val="24"/>
          <w:sz w:val="24"/>
          <w:szCs w:val="20"/>
        </w:rPr>
        <w:t xml:space="preserve">is to </w:t>
      </w:r>
      <w:r w:rsidR="00E47063">
        <w:rPr>
          <w:rFonts w:cs="Arial"/>
          <w:bCs/>
          <w:kern w:val="24"/>
          <w:sz w:val="24"/>
          <w:szCs w:val="20"/>
        </w:rPr>
        <w:t xml:space="preserve">improve </w:t>
      </w:r>
      <w:r w:rsidR="00483292">
        <w:rPr>
          <w:rFonts w:cs="Arial"/>
          <w:bCs/>
          <w:kern w:val="24"/>
          <w:sz w:val="24"/>
          <w:szCs w:val="20"/>
        </w:rPr>
        <w:t>BEIS’s</w:t>
      </w:r>
      <w:r w:rsidR="00483292" w:rsidRPr="002F5964">
        <w:rPr>
          <w:rFonts w:cs="Arial"/>
          <w:bCs/>
          <w:kern w:val="24"/>
          <w:sz w:val="24"/>
          <w:szCs w:val="20"/>
        </w:rPr>
        <w:t xml:space="preserve"> </w:t>
      </w:r>
      <w:r w:rsidR="002F5964" w:rsidRPr="002F5964">
        <w:rPr>
          <w:rFonts w:cs="Arial"/>
          <w:bCs/>
          <w:kern w:val="24"/>
          <w:sz w:val="24"/>
          <w:szCs w:val="20"/>
        </w:rPr>
        <w:t xml:space="preserve">understanding of the required </w:t>
      </w:r>
      <w:r w:rsidR="007F6243">
        <w:rPr>
          <w:rFonts w:cs="Arial"/>
          <w:bCs/>
          <w:kern w:val="24"/>
          <w:sz w:val="24"/>
          <w:szCs w:val="20"/>
        </w:rPr>
        <w:lastRenderedPageBreak/>
        <w:t xml:space="preserve">distribution </w:t>
      </w:r>
      <w:r w:rsidR="002F5964" w:rsidRPr="002F5964">
        <w:rPr>
          <w:rFonts w:cs="Arial"/>
          <w:bCs/>
          <w:kern w:val="24"/>
          <w:sz w:val="24"/>
          <w:szCs w:val="20"/>
        </w:rPr>
        <w:t xml:space="preserve">network </w:t>
      </w:r>
      <w:r w:rsidR="00DF100A">
        <w:rPr>
          <w:rFonts w:cs="Arial"/>
          <w:bCs/>
          <w:kern w:val="24"/>
          <w:sz w:val="24"/>
          <w:szCs w:val="20"/>
        </w:rPr>
        <w:t xml:space="preserve">upgrades and </w:t>
      </w:r>
      <w:r w:rsidR="002F5964" w:rsidRPr="002F5964">
        <w:rPr>
          <w:rFonts w:cs="Arial"/>
          <w:bCs/>
          <w:kern w:val="24"/>
          <w:sz w:val="24"/>
          <w:szCs w:val="20"/>
        </w:rPr>
        <w:t>reinforcement</w:t>
      </w:r>
      <w:r w:rsidR="00DF100A">
        <w:rPr>
          <w:rFonts w:cs="Arial"/>
          <w:bCs/>
          <w:kern w:val="24"/>
          <w:sz w:val="24"/>
          <w:szCs w:val="20"/>
        </w:rPr>
        <w:t>s</w:t>
      </w:r>
      <w:r w:rsidR="002F5964" w:rsidRPr="002F5964">
        <w:rPr>
          <w:rFonts w:cs="Arial"/>
          <w:bCs/>
          <w:kern w:val="24"/>
          <w:sz w:val="24"/>
          <w:szCs w:val="20"/>
        </w:rPr>
        <w:t xml:space="preserve"> for scenarios that reflect full or partial levels of the electrification of heat.</w:t>
      </w:r>
    </w:p>
    <w:p w14:paraId="4B602C19" w14:textId="77777777" w:rsidR="00E47063" w:rsidRDefault="00E47063" w:rsidP="00B22C24">
      <w:pPr>
        <w:rPr>
          <w:rFonts w:cs="Arial"/>
          <w:bCs/>
          <w:kern w:val="24"/>
          <w:sz w:val="24"/>
          <w:szCs w:val="20"/>
        </w:rPr>
      </w:pPr>
    </w:p>
    <w:p w14:paraId="769CB84F" w14:textId="2542AB40" w:rsidR="0020761E" w:rsidRDefault="00A9498C" w:rsidP="00B22C24">
      <w:pPr>
        <w:rPr>
          <w:rFonts w:cs="Arial"/>
          <w:bCs/>
          <w:kern w:val="24"/>
          <w:sz w:val="24"/>
          <w:szCs w:val="20"/>
        </w:rPr>
      </w:pPr>
      <w:r>
        <w:rPr>
          <w:rFonts w:cs="Arial"/>
          <w:bCs/>
          <w:kern w:val="24"/>
          <w:sz w:val="24"/>
          <w:szCs w:val="20"/>
        </w:rPr>
        <w:t>To answer the aim</w:t>
      </w:r>
      <w:r w:rsidR="00E47063">
        <w:rPr>
          <w:rFonts w:cs="Arial"/>
          <w:bCs/>
          <w:kern w:val="24"/>
          <w:sz w:val="24"/>
          <w:szCs w:val="20"/>
        </w:rPr>
        <w:t xml:space="preserve">, there are four specific </w:t>
      </w:r>
      <w:r w:rsidR="00770BC2">
        <w:rPr>
          <w:rFonts w:cs="Arial"/>
          <w:bCs/>
          <w:kern w:val="24"/>
          <w:sz w:val="24"/>
          <w:szCs w:val="20"/>
        </w:rPr>
        <w:t>objective</w:t>
      </w:r>
      <w:r w:rsidR="0020761E">
        <w:rPr>
          <w:rFonts w:cs="Arial"/>
          <w:bCs/>
          <w:kern w:val="24"/>
          <w:sz w:val="24"/>
          <w:szCs w:val="20"/>
        </w:rPr>
        <w:t>s</w:t>
      </w:r>
      <w:r w:rsidR="00770BC2">
        <w:rPr>
          <w:rFonts w:cs="Arial"/>
          <w:bCs/>
          <w:kern w:val="24"/>
          <w:sz w:val="24"/>
          <w:szCs w:val="20"/>
        </w:rPr>
        <w:t xml:space="preserve"> of this project</w:t>
      </w:r>
      <w:r w:rsidR="00E47063">
        <w:rPr>
          <w:rFonts w:cs="Arial"/>
          <w:bCs/>
          <w:kern w:val="24"/>
          <w:sz w:val="24"/>
          <w:szCs w:val="20"/>
        </w:rPr>
        <w:t>:</w:t>
      </w:r>
      <w:r w:rsidR="0020761E">
        <w:rPr>
          <w:rFonts w:cs="Arial"/>
          <w:bCs/>
          <w:kern w:val="24"/>
          <w:sz w:val="24"/>
          <w:szCs w:val="20"/>
        </w:rPr>
        <w:t xml:space="preserve"> </w:t>
      </w:r>
    </w:p>
    <w:p w14:paraId="3DCCBD76" w14:textId="77777777" w:rsidR="0020761E" w:rsidRDefault="0020761E" w:rsidP="00B22C24">
      <w:pPr>
        <w:rPr>
          <w:rFonts w:cs="Arial"/>
          <w:bCs/>
          <w:kern w:val="24"/>
          <w:sz w:val="24"/>
          <w:szCs w:val="20"/>
        </w:rPr>
      </w:pPr>
    </w:p>
    <w:p w14:paraId="1E05172F" w14:textId="7B1C87D9" w:rsidR="002411A2" w:rsidRDefault="0020761E" w:rsidP="00F53848">
      <w:pPr>
        <w:pStyle w:val="ListParagraph"/>
        <w:numPr>
          <w:ilvl w:val="0"/>
          <w:numId w:val="23"/>
        </w:numPr>
        <w:ind w:left="720"/>
        <w:rPr>
          <w:rFonts w:ascii="Arial" w:hAnsi="Arial" w:cs="Arial"/>
          <w:bCs/>
          <w:kern w:val="24"/>
          <w:sz w:val="24"/>
          <w:szCs w:val="20"/>
        </w:rPr>
      </w:pPr>
      <w:r w:rsidRPr="0020761E">
        <w:rPr>
          <w:rFonts w:ascii="Arial" w:hAnsi="Arial" w:cs="Arial"/>
          <w:bCs/>
          <w:kern w:val="24"/>
          <w:sz w:val="24"/>
          <w:szCs w:val="20"/>
        </w:rPr>
        <w:t>I</w:t>
      </w:r>
      <w:r w:rsidR="00770BC2" w:rsidRPr="0020761E">
        <w:rPr>
          <w:rFonts w:ascii="Arial" w:hAnsi="Arial" w:cs="Arial"/>
          <w:bCs/>
          <w:kern w:val="24"/>
          <w:sz w:val="24"/>
          <w:szCs w:val="20"/>
        </w:rPr>
        <w:t>dentify the type</w:t>
      </w:r>
      <w:r w:rsidR="004A4AEA" w:rsidRPr="0020761E">
        <w:rPr>
          <w:rFonts w:ascii="Arial" w:hAnsi="Arial" w:cs="Arial"/>
          <w:bCs/>
          <w:kern w:val="24"/>
          <w:sz w:val="24"/>
          <w:szCs w:val="20"/>
        </w:rPr>
        <w:t>, scale and cost of the required</w:t>
      </w:r>
      <w:r w:rsidR="00BF69CC">
        <w:rPr>
          <w:rFonts w:ascii="Arial" w:hAnsi="Arial" w:cs="Arial"/>
          <w:bCs/>
          <w:kern w:val="24"/>
          <w:sz w:val="24"/>
          <w:szCs w:val="20"/>
        </w:rPr>
        <w:t xml:space="preserve"> upgrade and</w:t>
      </w:r>
      <w:r w:rsidR="004A4AEA" w:rsidRPr="0020761E">
        <w:rPr>
          <w:rFonts w:ascii="Arial" w:hAnsi="Arial" w:cs="Arial"/>
          <w:bCs/>
          <w:kern w:val="24"/>
          <w:sz w:val="24"/>
          <w:szCs w:val="20"/>
        </w:rPr>
        <w:t xml:space="preserve"> reinforcement </w:t>
      </w:r>
      <w:r w:rsidR="00BF69CC">
        <w:rPr>
          <w:rFonts w:ascii="Arial" w:hAnsi="Arial" w:cs="Arial"/>
          <w:bCs/>
          <w:kern w:val="24"/>
          <w:sz w:val="24"/>
          <w:szCs w:val="20"/>
        </w:rPr>
        <w:t xml:space="preserve">works </w:t>
      </w:r>
      <w:r w:rsidR="004A4AEA" w:rsidRPr="0020761E">
        <w:rPr>
          <w:rFonts w:ascii="Arial" w:hAnsi="Arial" w:cs="Arial"/>
          <w:bCs/>
          <w:kern w:val="24"/>
          <w:sz w:val="24"/>
          <w:szCs w:val="20"/>
        </w:rPr>
        <w:t xml:space="preserve">for a range of scenarios that reflect </w:t>
      </w:r>
      <w:r w:rsidR="00110797" w:rsidRPr="0020761E">
        <w:rPr>
          <w:rFonts w:ascii="Arial" w:hAnsi="Arial" w:cs="Arial"/>
          <w:bCs/>
          <w:kern w:val="24"/>
          <w:sz w:val="24"/>
          <w:szCs w:val="20"/>
        </w:rPr>
        <w:t xml:space="preserve">full and partial levels of the </w:t>
      </w:r>
      <w:r w:rsidR="00C70DD3">
        <w:rPr>
          <w:rFonts w:ascii="Arial" w:hAnsi="Arial" w:cs="Arial"/>
          <w:bCs/>
          <w:kern w:val="24"/>
          <w:sz w:val="24"/>
          <w:szCs w:val="20"/>
        </w:rPr>
        <w:t>electrification of heat to 2050;</w:t>
      </w:r>
      <w:r w:rsidR="004A4AEA" w:rsidRPr="0020761E">
        <w:rPr>
          <w:rFonts w:ascii="Arial" w:hAnsi="Arial" w:cs="Arial"/>
          <w:bCs/>
          <w:kern w:val="24"/>
          <w:sz w:val="24"/>
          <w:szCs w:val="20"/>
        </w:rPr>
        <w:t xml:space="preserve"> </w:t>
      </w:r>
    </w:p>
    <w:p w14:paraId="6A36B311" w14:textId="77777777" w:rsidR="0020761E" w:rsidRDefault="0020761E" w:rsidP="00E822AF">
      <w:pPr>
        <w:pStyle w:val="ListParagraph"/>
        <w:rPr>
          <w:rFonts w:ascii="Arial" w:hAnsi="Arial" w:cs="Arial"/>
          <w:bCs/>
          <w:kern w:val="24"/>
          <w:sz w:val="24"/>
          <w:szCs w:val="20"/>
        </w:rPr>
      </w:pPr>
    </w:p>
    <w:p w14:paraId="721262CC" w14:textId="363B9D44" w:rsidR="00D37E97" w:rsidRDefault="0020761E" w:rsidP="00F53848">
      <w:pPr>
        <w:pStyle w:val="ListParagraph"/>
        <w:numPr>
          <w:ilvl w:val="0"/>
          <w:numId w:val="23"/>
        </w:numPr>
        <w:ind w:left="720"/>
        <w:rPr>
          <w:rFonts w:ascii="Arial" w:hAnsi="Arial" w:cs="Arial"/>
          <w:bCs/>
          <w:kern w:val="24"/>
          <w:sz w:val="24"/>
          <w:szCs w:val="20"/>
        </w:rPr>
      </w:pPr>
      <w:r w:rsidRPr="00A9498C">
        <w:rPr>
          <w:rFonts w:ascii="Arial" w:hAnsi="Arial" w:cs="Arial"/>
          <w:bCs/>
          <w:kern w:val="24"/>
          <w:sz w:val="24"/>
          <w:szCs w:val="20"/>
        </w:rPr>
        <w:t xml:space="preserve">Produce </w:t>
      </w:r>
      <w:r w:rsidR="00A9498C" w:rsidRPr="00A9498C">
        <w:rPr>
          <w:rFonts w:ascii="Arial" w:hAnsi="Arial" w:cs="Arial"/>
          <w:bCs/>
          <w:kern w:val="24"/>
          <w:sz w:val="24"/>
          <w:szCs w:val="20"/>
        </w:rPr>
        <w:t xml:space="preserve">quantitative analysis containing </w:t>
      </w:r>
      <w:r w:rsidRPr="00A9498C">
        <w:rPr>
          <w:rFonts w:ascii="Arial" w:hAnsi="Arial" w:cs="Arial"/>
          <w:bCs/>
          <w:kern w:val="24"/>
          <w:sz w:val="24"/>
          <w:szCs w:val="20"/>
        </w:rPr>
        <w:t xml:space="preserve">an </w:t>
      </w:r>
      <w:r w:rsidR="00A9683C" w:rsidRPr="00D37E97">
        <w:rPr>
          <w:rFonts w:ascii="Arial" w:hAnsi="Arial" w:cs="Arial"/>
          <w:bCs/>
          <w:kern w:val="24"/>
          <w:sz w:val="24"/>
          <w:szCs w:val="20"/>
        </w:rPr>
        <w:t xml:space="preserve">annual timeline </w:t>
      </w:r>
      <w:r w:rsidRPr="00A9498C">
        <w:rPr>
          <w:rFonts w:ascii="Arial" w:hAnsi="Arial" w:cs="Arial"/>
          <w:bCs/>
          <w:kern w:val="24"/>
          <w:sz w:val="24"/>
          <w:szCs w:val="20"/>
        </w:rPr>
        <w:t xml:space="preserve">for when the network </w:t>
      </w:r>
      <w:r w:rsidR="00BF69CC" w:rsidRPr="00A9498C">
        <w:rPr>
          <w:rFonts w:ascii="Arial" w:hAnsi="Arial" w:cs="Arial"/>
          <w:bCs/>
          <w:kern w:val="24"/>
          <w:sz w:val="24"/>
          <w:szCs w:val="20"/>
        </w:rPr>
        <w:t xml:space="preserve">would need to be upgraded and </w:t>
      </w:r>
      <w:r w:rsidRPr="00A9498C">
        <w:rPr>
          <w:rFonts w:ascii="Arial" w:hAnsi="Arial" w:cs="Arial"/>
          <w:bCs/>
          <w:kern w:val="24"/>
          <w:sz w:val="24"/>
          <w:szCs w:val="20"/>
        </w:rPr>
        <w:t>reinforced</w:t>
      </w:r>
      <w:r w:rsidR="00A9498C" w:rsidRPr="00A9498C">
        <w:rPr>
          <w:rFonts w:ascii="Arial" w:hAnsi="Arial" w:cs="Arial"/>
          <w:bCs/>
          <w:kern w:val="24"/>
          <w:sz w:val="24"/>
          <w:szCs w:val="20"/>
        </w:rPr>
        <w:t>. The analysis should consider a</w:t>
      </w:r>
      <w:r w:rsidR="00BF69CC" w:rsidRPr="00A9498C">
        <w:rPr>
          <w:rFonts w:ascii="Arial" w:hAnsi="Arial" w:cs="Arial"/>
          <w:bCs/>
          <w:kern w:val="24"/>
          <w:sz w:val="24"/>
          <w:szCs w:val="20"/>
        </w:rPr>
        <w:t xml:space="preserve"> range of </w:t>
      </w:r>
      <w:r w:rsidR="00A9498C" w:rsidRPr="00A9498C">
        <w:rPr>
          <w:rFonts w:ascii="Arial" w:hAnsi="Arial" w:cs="Arial"/>
          <w:bCs/>
          <w:kern w:val="24"/>
          <w:sz w:val="24"/>
          <w:szCs w:val="20"/>
        </w:rPr>
        <w:t xml:space="preserve">technical </w:t>
      </w:r>
      <w:r w:rsidR="00BF69CC" w:rsidRPr="00A9498C">
        <w:rPr>
          <w:rFonts w:ascii="Arial" w:hAnsi="Arial" w:cs="Arial"/>
          <w:bCs/>
          <w:kern w:val="24"/>
          <w:sz w:val="24"/>
          <w:szCs w:val="20"/>
        </w:rPr>
        <w:t xml:space="preserve">solutions available </w:t>
      </w:r>
      <w:r w:rsidR="00C617D2" w:rsidRPr="00A9498C">
        <w:rPr>
          <w:rFonts w:ascii="Arial" w:hAnsi="Arial" w:cs="Arial"/>
          <w:bCs/>
          <w:kern w:val="24"/>
          <w:sz w:val="24"/>
          <w:szCs w:val="20"/>
        </w:rPr>
        <w:t xml:space="preserve">to </w:t>
      </w:r>
      <w:r w:rsidR="00A9498C">
        <w:rPr>
          <w:rFonts w:ascii="Arial" w:hAnsi="Arial" w:cs="Arial"/>
          <w:bCs/>
          <w:kern w:val="24"/>
          <w:sz w:val="24"/>
          <w:szCs w:val="20"/>
        </w:rPr>
        <w:t xml:space="preserve">upgrade and reinforce the </w:t>
      </w:r>
      <w:r w:rsidR="00BC7772">
        <w:rPr>
          <w:rFonts w:ascii="Arial" w:hAnsi="Arial" w:cs="Arial"/>
          <w:bCs/>
          <w:kern w:val="24"/>
          <w:sz w:val="24"/>
          <w:szCs w:val="20"/>
        </w:rPr>
        <w:t xml:space="preserve">distribution </w:t>
      </w:r>
      <w:r w:rsidR="00A9498C">
        <w:rPr>
          <w:rFonts w:ascii="Arial" w:hAnsi="Arial" w:cs="Arial"/>
          <w:bCs/>
          <w:kern w:val="24"/>
          <w:sz w:val="24"/>
          <w:szCs w:val="20"/>
        </w:rPr>
        <w:t>net</w:t>
      </w:r>
      <w:r w:rsidR="00CF480D">
        <w:rPr>
          <w:rFonts w:ascii="Arial" w:hAnsi="Arial" w:cs="Arial"/>
          <w:bCs/>
          <w:kern w:val="24"/>
          <w:sz w:val="24"/>
          <w:szCs w:val="20"/>
        </w:rPr>
        <w:t>work;</w:t>
      </w:r>
    </w:p>
    <w:p w14:paraId="1AAB0588" w14:textId="77777777" w:rsidR="00A9498C" w:rsidRPr="00A9498C" w:rsidRDefault="00A9498C" w:rsidP="00E822AF">
      <w:pPr>
        <w:pStyle w:val="ListParagraph"/>
        <w:rPr>
          <w:rFonts w:ascii="Arial" w:hAnsi="Arial" w:cs="Arial"/>
          <w:bCs/>
          <w:kern w:val="24"/>
          <w:sz w:val="24"/>
          <w:szCs w:val="20"/>
        </w:rPr>
      </w:pPr>
    </w:p>
    <w:p w14:paraId="405FBB35" w14:textId="2FD0AAB9" w:rsidR="008150D3" w:rsidRDefault="00D10F2D" w:rsidP="00F53848">
      <w:pPr>
        <w:pStyle w:val="ListParagraph"/>
        <w:numPr>
          <w:ilvl w:val="0"/>
          <w:numId w:val="23"/>
        </w:numPr>
        <w:ind w:left="720"/>
        <w:rPr>
          <w:rFonts w:ascii="Arial" w:hAnsi="Arial" w:cs="Arial"/>
          <w:bCs/>
          <w:kern w:val="24"/>
          <w:sz w:val="24"/>
          <w:szCs w:val="20"/>
        </w:rPr>
      </w:pPr>
      <w:r w:rsidRPr="00D10F2D">
        <w:rPr>
          <w:rFonts w:ascii="Arial" w:hAnsi="Arial" w:cs="Arial"/>
          <w:bCs/>
          <w:kern w:val="24"/>
          <w:sz w:val="24"/>
          <w:szCs w:val="20"/>
        </w:rPr>
        <w:t xml:space="preserve">Assess the implications of different geographical deployment scenarios, which </w:t>
      </w:r>
      <w:r>
        <w:rPr>
          <w:rFonts w:ascii="Arial" w:hAnsi="Arial" w:cs="Arial"/>
          <w:bCs/>
          <w:kern w:val="24"/>
          <w:sz w:val="24"/>
          <w:szCs w:val="20"/>
        </w:rPr>
        <w:t xml:space="preserve">will </w:t>
      </w:r>
      <w:r w:rsidRPr="00D10F2D">
        <w:rPr>
          <w:rFonts w:ascii="Arial" w:hAnsi="Arial" w:cs="Arial"/>
          <w:bCs/>
          <w:kern w:val="24"/>
          <w:sz w:val="24"/>
          <w:szCs w:val="20"/>
        </w:rPr>
        <w:t>include where in the country heating is electrified, on electricity network upgrade and reinforcement works, and the associated costs</w:t>
      </w:r>
      <w:r w:rsidR="00C70DD3">
        <w:rPr>
          <w:rFonts w:ascii="Arial" w:hAnsi="Arial" w:cs="Arial"/>
          <w:bCs/>
          <w:kern w:val="24"/>
          <w:sz w:val="24"/>
          <w:szCs w:val="20"/>
        </w:rPr>
        <w:t>;</w:t>
      </w:r>
      <w:r w:rsidRPr="00D10F2D">
        <w:rPr>
          <w:rFonts w:ascii="Arial" w:hAnsi="Arial" w:cs="Arial"/>
          <w:bCs/>
          <w:kern w:val="24"/>
          <w:sz w:val="24"/>
          <w:szCs w:val="20"/>
        </w:rPr>
        <w:t xml:space="preserve"> </w:t>
      </w:r>
    </w:p>
    <w:p w14:paraId="56EEC20E" w14:textId="77777777" w:rsidR="00D10F2D" w:rsidRDefault="00D10F2D" w:rsidP="00E822AF">
      <w:pPr>
        <w:pStyle w:val="ListParagraph"/>
        <w:spacing w:after="0"/>
        <w:rPr>
          <w:rFonts w:ascii="Arial" w:hAnsi="Arial" w:cs="Arial"/>
          <w:bCs/>
          <w:kern w:val="24"/>
          <w:sz w:val="24"/>
          <w:szCs w:val="20"/>
        </w:rPr>
      </w:pPr>
    </w:p>
    <w:p w14:paraId="63D998BA" w14:textId="77777777" w:rsidR="00A9683C" w:rsidRDefault="00A9683C" w:rsidP="00F53848">
      <w:pPr>
        <w:pStyle w:val="ListParagraph"/>
        <w:numPr>
          <w:ilvl w:val="0"/>
          <w:numId w:val="23"/>
        </w:numPr>
        <w:spacing w:after="0"/>
        <w:ind w:left="720"/>
        <w:rPr>
          <w:rFonts w:ascii="Arial" w:hAnsi="Arial" w:cs="Arial"/>
          <w:bCs/>
          <w:kern w:val="24"/>
          <w:sz w:val="24"/>
          <w:szCs w:val="20"/>
        </w:rPr>
      </w:pPr>
      <w:r>
        <w:rPr>
          <w:rFonts w:ascii="Arial" w:hAnsi="Arial" w:cs="Arial"/>
          <w:bCs/>
          <w:kern w:val="24"/>
          <w:sz w:val="24"/>
          <w:szCs w:val="20"/>
        </w:rPr>
        <w:t>Produce results that will enable the Department to undertake further work to look at the fe</w:t>
      </w:r>
      <w:r w:rsidRPr="008150D3">
        <w:rPr>
          <w:rFonts w:ascii="Arial" w:hAnsi="Arial" w:cs="Arial"/>
          <w:bCs/>
          <w:kern w:val="24"/>
          <w:sz w:val="24"/>
          <w:szCs w:val="20"/>
        </w:rPr>
        <w:t>asib</w:t>
      </w:r>
      <w:r>
        <w:rPr>
          <w:rFonts w:ascii="Arial" w:hAnsi="Arial" w:cs="Arial"/>
          <w:bCs/>
          <w:kern w:val="24"/>
          <w:sz w:val="24"/>
          <w:szCs w:val="20"/>
        </w:rPr>
        <w:t xml:space="preserve">ility of the upgrade and reinforcement works at </w:t>
      </w:r>
      <w:r w:rsidRPr="008150D3">
        <w:rPr>
          <w:rFonts w:ascii="Arial" w:hAnsi="Arial" w:cs="Arial"/>
          <w:bCs/>
          <w:kern w:val="24"/>
          <w:sz w:val="24"/>
          <w:szCs w:val="20"/>
        </w:rPr>
        <w:t>the scale required</w:t>
      </w:r>
      <w:r>
        <w:rPr>
          <w:rFonts w:ascii="Arial" w:hAnsi="Arial" w:cs="Arial"/>
          <w:bCs/>
          <w:kern w:val="24"/>
          <w:sz w:val="24"/>
          <w:szCs w:val="20"/>
        </w:rPr>
        <w:t xml:space="preserve"> in order to assess the costs to society. </w:t>
      </w:r>
    </w:p>
    <w:p w14:paraId="337E628D" w14:textId="77777777" w:rsidR="00740E96" w:rsidRPr="0020761E" w:rsidRDefault="00740E96" w:rsidP="00740E96">
      <w:pPr>
        <w:pStyle w:val="ListParagraph"/>
        <w:spacing w:after="0"/>
        <w:ind w:left="360"/>
        <w:rPr>
          <w:rFonts w:ascii="Arial" w:hAnsi="Arial" w:cs="Arial"/>
          <w:bCs/>
          <w:kern w:val="24"/>
          <w:sz w:val="24"/>
          <w:szCs w:val="20"/>
        </w:rPr>
      </w:pPr>
    </w:p>
    <w:p w14:paraId="438F23E5" w14:textId="626D614B" w:rsidR="00B22C24" w:rsidRDefault="00B22C24" w:rsidP="00B22C24">
      <w:pPr>
        <w:rPr>
          <w:rFonts w:cs="Arial"/>
          <w:bCs/>
          <w:kern w:val="24"/>
          <w:sz w:val="24"/>
          <w:szCs w:val="20"/>
        </w:rPr>
      </w:pPr>
      <w:r w:rsidRPr="00530163">
        <w:rPr>
          <w:rFonts w:cs="Arial"/>
          <w:bCs/>
          <w:kern w:val="24"/>
          <w:sz w:val="24"/>
          <w:szCs w:val="20"/>
        </w:rPr>
        <w:t xml:space="preserve">We are seeking technical expertise </w:t>
      </w:r>
      <w:r w:rsidR="0075165A">
        <w:rPr>
          <w:rFonts w:cs="Arial"/>
          <w:bCs/>
          <w:kern w:val="24"/>
          <w:sz w:val="24"/>
          <w:szCs w:val="20"/>
        </w:rPr>
        <w:t xml:space="preserve">for this project </w:t>
      </w:r>
      <w:r w:rsidRPr="00530163">
        <w:rPr>
          <w:rFonts w:cs="Arial"/>
          <w:bCs/>
          <w:kern w:val="24"/>
          <w:sz w:val="24"/>
          <w:szCs w:val="20"/>
        </w:rPr>
        <w:t>to analyse and report on</w:t>
      </w:r>
      <w:r w:rsidR="00B86535">
        <w:rPr>
          <w:rFonts w:cs="Arial"/>
          <w:bCs/>
          <w:kern w:val="24"/>
          <w:sz w:val="24"/>
          <w:szCs w:val="20"/>
        </w:rPr>
        <w:t xml:space="preserve"> a total of</w:t>
      </w:r>
      <w:r w:rsidRPr="00530163">
        <w:rPr>
          <w:rFonts w:cs="Arial"/>
          <w:bCs/>
          <w:kern w:val="24"/>
          <w:sz w:val="24"/>
          <w:szCs w:val="20"/>
        </w:rPr>
        <w:t xml:space="preserve"> </w:t>
      </w:r>
      <w:r w:rsidR="00FE472F">
        <w:rPr>
          <w:rFonts w:cs="Arial"/>
          <w:bCs/>
          <w:kern w:val="24"/>
          <w:sz w:val="24"/>
          <w:szCs w:val="20"/>
        </w:rPr>
        <w:t>approximately 20</w:t>
      </w:r>
      <w:r w:rsidR="003F5C32">
        <w:rPr>
          <w:rFonts w:cs="Arial"/>
          <w:bCs/>
          <w:kern w:val="24"/>
          <w:sz w:val="24"/>
          <w:szCs w:val="20"/>
        </w:rPr>
        <w:t>-30</w:t>
      </w:r>
      <w:r w:rsidR="00FE472F">
        <w:rPr>
          <w:rFonts w:cs="Arial"/>
          <w:bCs/>
          <w:kern w:val="24"/>
          <w:sz w:val="24"/>
          <w:szCs w:val="20"/>
        </w:rPr>
        <w:t xml:space="preserve"> </w:t>
      </w:r>
      <w:r w:rsidRPr="00530163">
        <w:rPr>
          <w:rFonts w:cs="Arial"/>
          <w:bCs/>
          <w:kern w:val="24"/>
          <w:sz w:val="24"/>
          <w:szCs w:val="20"/>
        </w:rPr>
        <w:t xml:space="preserve">scenarios </w:t>
      </w:r>
      <w:r w:rsidR="00FE472F">
        <w:rPr>
          <w:rFonts w:cs="Arial"/>
          <w:bCs/>
          <w:kern w:val="24"/>
          <w:sz w:val="24"/>
          <w:szCs w:val="20"/>
        </w:rPr>
        <w:t xml:space="preserve">that will be </w:t>
      </w:r>
      <w:r w:rsidRPr="00530163">
        <w:rPr>
          <w:rFonts w:cs="Arial"/>
          <w:bCs/>
          <w:kern w:val="24"/>
          <w:sz w:val="24"/>
          <w:szCs w:val="20"/>
        </w:rPr>
        <w:t>specified by BEIS</w:t>
      </w:r>
      <w:r w:rsidR="00FE472F">
        <w:rPr>
          <w:rFonts w:cs="Arial"/>
          <w:bCs/>
          <w:kern w:val="24"/>
          <w:sz w:val="24"/>
          <w:szCs w:val="20"/>
        </w:rPr>
        <w:t xml:space="preserve">. </w:t>
      </w:r>
      <w:r w:rsidR="00941385">
        <w:rPr>
          <w:rFonts w:cs="Arial"/>
          <w:bCs/>
          <w:kern w:val="24"/>
          <w:sz w:val="24"/>
          <w:szCs w:val="20"/>
        </w:rPr>
        <w:t>This</w:t>
      </w:r>
      <w:r w:rsidR="00FE472F">
        <w:rPr>
          <w:rFonts w:cs="Arial"/>
          <w:bCs/>
          <w:kern w:val="24"/>
          <w:sz w:val="24"/>
          <w:szCs w:val="20"/>
        </w:rPr>
        <w:t xml:space="preserve"> include</w:t>
      </w:r>
      <w:r w:rsidR="006935A8">
        <w:rPr>
          <w:rFonts w:cs="Arial"/>
          <w:bCs/>
          <w:kern w:val="24"/>
          <w:sz w:val="24"/>
          <w:szCs w:val="20"/>
        </w:rPr>
        <w:t>s</w:t>
      </w:r>
      <w:r w:rsidR="00FE472F">
        <w:rPr>
          <w:rFonts w:cs="Arial"/>
          <w:bCs/>
          <w:kern w:val="24"/>
          <w:sz w:val="24"/>
          <w:szCs w:val="20"/>
        </w:rPr>
        <w:t xml:space="preserve"> a</w:t>
      </w:r>
      <w:r w:rsidR="00FE472F" w:rsidRPr="00FE472F">
        <w:rPr>
          <w:rFonts w:cs="Arial"/>
          <w:bCs/>
          <w:kern w:val="24"/>
          <w:sz w:val="24"/>
          <w:szCs w:val="20"/>
        </w:rPr>
        <w:t xml:space="preserve"> </w:t>
      </w:r>
      <w:r w:rsidR="00F53A8D">
        <w:rPr>
          <w:rFonts w:cs="Arial"/>
          <w:bCs/>
          <w:kern w:val="24"/>
          <w:sz w:val="24"/>
          <w:szCs w:val="20"/>
        </w:rPr>
        <w:t xml:space="preserve">transparent </w:t>
      </w:r>
      <w:r w:rsidR="00FE472F" w:rsidRPr="00FE472F">
        <w:rPr>
          <w:rFonts w:cs="Arial"/>
          <w:bCs/>
          <w:kern w:val="24"/>
          <w:sz w:val="24"/>
          <w:szCs w:val="20"/>
        </w:rPr>
        <w:t xml:space="preserve">description of the </w:t>
      </w:r>
      <w:r w:rsidR="00FE472F">
        <w:rPr>
          <w:rFonts w:cs="Arial"/>
          <w:bCs/>
          <w:kern w:val="24"/>
          <w:sz w:val="24"/>
          <w:szCs w:val="20"/>
        </w:rPr>
        <w:t>analysis including the methodology</w:t>
      </w:r>
      <w:r w:rsidR="001A6478">
        <w:rPr>
          <w:rFonts w:cs="Arial"/>
          <w:bCs/>
          <w:kern w:val="24"/>
          <w:sz w:val="24"/>
          <w:szCs w:val="20"/>
        </w:rPr>
        <w:t>,</w:t>
      </w:r>
      <w:r w:rsidR="00FE472F">
        <w:rPr>
          <w:rFonts w:cs="Arial"/>
          <w:bCs/>
          <w:kern w:val="24"/>
          <w:sz w:val="24"/>
          <w:szCs w:val="20"/>
        </w:rPr>
        <w:t xml:space="preserve"> </w:t>
      </w:r>
      <w:r w:rsidRPr="00530163">
        <w:rPr>
          <w:rFonts w:cs="Arial"/>
          <w:bCs/>
          <w:kern w:val="24"/>
          <w:sz w:val="24"/>
          <w:szCs w:val="20"/>
        </w:rPr>
        <w:t xml:space="preserve">key drivers and uncertainties of the </w:t>
      </w:r>
      <w:r w:rsidR="00255FF7">
        <w:rPr>
          <w:rFonts w:cs="Arial"/>
          <w:bCs/>
          <w:kern w:val="24"/>
          <w:sz w:val="24"/>
          <w:szCs w:val="20"/>
        </w:rPr>
        <w:t xml:space="preserve">modelling </w:t>
      </w:r>
      <w:r w:rsidRPr="00530163">
        <w:rPr>
          <w:rFonts w:cs="Arial"/>
          <w:bCs/>
          <w:kern w:val="24"/>
          <w:sz w:val="24"/>
          <w:szCs w:val="20"/>
        </w:rPr>
        <w:t xml:space="preserve">results. </w:t>
      </w:r>
    </w:p>
    <w:p w14:paraId="4F50AFA6" w14:textId="77777777" w:rsidR="00F93BB1" w:rsidRDefault="00F93BB1" w:rsidP="00B22C24">
      <w:pPr>
        <w:rPr>
          <w:rFonts w:cs="Arial"/>
          <w:bCs/>
          <w:kern w:val="24"/>
          <w:sz w:val="24"/>
          <w:szCs w:val="20"/>
        </w:rPr>
      </w:pPr>
    </w:p>
    <w:p w14:paraId="74C9C2C1" w14:textId="77777777" w:rsidR="0081554C" w:rsidRDefault="0081554C" w:rsidP="00B22C24">
      <w:pPr>
        <w:rPr>
          <w:rFonts w:cs="Arial"/>
          <w:bCs/>
          <w:kern w:val="24"/>
          <w:sz w:val="24"/>
          <w:szCs w:val="20"/>
        </w:rPr>
      </w:pPr>
    </w:p>
    <w:p w14:paraId="656F5396" w14:textId="6EF43D68" w:rsidR="008E68F8" w:rsidRDefault="008E68F8" w:rsidP="009C0E9A">
      <w:pPr>
        <w:pStyle w:val="Heading1"/>
        <w:numPr>
          <w:ilvl w:val="0"/>
          <w:numId w:val="10"/>
        </w:numPr>
        <w:spacing w:before="0" w:after="0"/>
        <w:rPr>
          <w:rFonts w:ascii="Arial" w:hAnsi="Arial" w:cs="Arial"/>
          <w:sz w:val="24"/>
          <w:szCs w:val="24"/>
        </w:rPr>
      </w:pPr>
      <w:bookmarkStart w:id="31" w:name="_Toc473556871"/>
      <w:r>
        <w:rPr>
          <w:rFonts w:ascii="Arial" w:hAnsi="Arial" w:cs="Arial"/>
          <w:sz w:val="24"/>
          <w:szCs w:val="24"/>
        </w:rPr>
        <w:t>Methodology</w:t>
      </w:r>
      <w:bookmarkEnd w:id="31"/>
      <w:r w:rsidR="005C7BB1">
        <w:rPr>
          <w:rFonts w:ascii="Arial" w:hAnsi="Arial" w:cs="Arial"/>
          <w:sz w:val="24"/>
          <w:szCs w:val="24"/>
        </w:rPr>
        <w:t xml:space="preserve"> and outputs</w:t>
      </w:r>
    </w:p>
    <w:p w14:paraId="4992F7DF" w14:textId="77777777" w:rsidR="00275B2E" w:rsidRDefault="00275B2E" w:rsidP="00D12EC4">
      <w:pPr>
        <w:rPr>
          <w:sz w:val="24"/>
          <w:szCs w:val="24"/>
        </w:rPr>
      </w:pPr>
    </w:p>
    <w:p w14:paraId="6EF7B0CC" w14:textId="77777777" w:rsidR="009E18F0" w:rsidRDefault="0032219B" w:rsidP="00DF23BD">
      <w:pPr>
        <w:rPr>
          <w:sz w:val="24"/>
          <w:szCs w:val="24"/>
        </w:rPr>
      </w:pPr>
      <w:r>
        <w:rPr>
          <w:sz w:val="24"/>
          <w:szCs w:val="24"/>
        </w:rPr>
        <w:t xml:space="preserve">Tenderers are invited to set out their proposed methodology for delivering the requirements of </w:t>
      </w:r>
      <w:r w:rsidR="00DF23BD">
        <w:rPr>
          <w:sz w:val="24"/>
          <w:szCs w:val="24"/>
        </w:rPr>
        <w:t>this</w:t>
      </w:r>
      <w:r>
        <w:rPr>
          <w:sz w:val="24"/>
          <w:szCs w:val="24"/>
        </w:rPr>
        <w:t xml:space="preserve"> work, including how they deliver on the requirement for transparency of the approach used to generate </w:t>
      </w:r>
      <w:r w:rsidR="00D40ADB">
        <w:rPr>
          <w:sz w:val="24"/>
          <w:szCs w:val="24"/>
        </w:rPr>
        <w:t xml:space="preserve">the </w:t>
      </w:r>
      <w:r>
        <w:rPr>
          <w:sz w:val="24"/>
          <w:szCs w:val="24"/>
        </w:rPr>
        <w:t>results</w:t>
      </w:r>
      <w:r w:rsidR="00D40ADB">
        <w:rPr>
          <w:sz w:val="24"/>
          <w:szCs w:val="24"/>
        </w:rPr>
        <w:t>;</w:t>
      </w:r>
      <w:r>
        <w:rPr>
          <w:sz w:val="24"/>
          <w:szCs w:val="24"/>
        </w:rPr>
        <w:t xml:space="preserve"> and how they will quality-assure the results</w:t>
      </w:r>
      <w:r w:rsidR="00D40ADB">
        <w:rPr>
          <w:sz w:val="24"/>
          <w:szCs w:val="24"/>
        </w:rPr>
        <w:t xml:space="preserve"> produced</w:t>
      </w:r>
      <w:r>
        <w:rPr>
          <w:sz w:val="24"/>
          <w:szCs w:val="24"/>
        </w:rPr>
        <w:t xml:space="preserve">. </w:t>
      </w:r>
    </w:p>
    <w:p w14:paraId="3E724F47" w14:textId="77777777" w:rsidR="009E18F0" w:rsidRDefault="009E18F0" w:rsidP="00DF23BD">
      <w:pPr>
        <w:rPr>
          <w:sz w:val="24"/>
          <w:szCs w:val="24"/>
        </w:rPr>
      </w:pPr>
    </w:p>
    <w:p w14:paraId="0EB9E67F" w14:textId="421022C9" w:rsidR="00C960B6" w:rsidRDefault="0032219B" w:rsidP="00DF23BD">
      <w:pPr>
        <w:rPr>
          <w:sz w:val="24"/>
          <w:szCs w:val="24"/>
        </w:rPr>
      </w:pPr>
      <w:r>
        <w:rPr>
          <w:sz w:val="24"/>
          <w:szCs w:val="24"/>
        </w:rPr>
        <w:t xml:space="preserve">Given the nature of the problem, and in view of analysis </w:t>
      </w:r>
      <w:r w:rsidR="00BB0533">
        <w:rPr>
          <w:sz w:val="24"/>
          <w:szCs w:val="24"/>
        </w:rPr>
        <w:t xml:space="preserve">undertaken previously </w:t>
      </w:r>
      <w:r>
        <w:rPr>
          <w:sz w:val="24"/>
          <w:szCs w:val="24"/>
        </w:rPr>
        <w:t>of electricity network reinforcement, w</w:t>
      </w:r>
      <w:r w:rsidR="00275B2E">
        <w:rPr>
          <w:sz w:val="24"/>
          <w:szCs w:val="24"/>
        </w:rPr>
        <w:t>e expect the technical study to</w:t>
      </w:r>
      <w:r w:rsidR="00DF23BD">
        <w:rPr>
          <w:sz w:val="24"/>
          <w:szCs w:val="24"/>
        </w:rPr>
        <w:t xml:space="preserve"> necessarily</w:t>
      </w:r>
      <w:r w:rsidR="00275B2E">
        <w:rPr>
          <w:sz w:val="24"/>
          <w:szCs w:val="24"/>
        </w:rPr>
        <w:t xml:space="preserve"> involve </w:t>
      </w:r>
      <w:r w:rsidR="00D40ADB">
        <w:rPr>
          <w:sz w:val="24"/>
          <w:szCs w:val="24"/>
        </w:rPr>
        <w:t>utilising an exist</w:t>
      </w:r>
      <w:r w:rsidR="00DF23BD">
        <w:rPr>
          <w:sz w:val="24"/>
          <w:szCs w:val="24"/>
        </w:rPr>
        <w:t xml:space="preserve">ing </w:t>
      </w:r>
      <w:r w:rsidR="00D40ADB">
        <w:rPr>
          <w:sz w:val="24"/>
          <w:szCs w:val="24"/>
        </w:rPr>
        <w:t>model for analysi</w:t>
      </w:r>
      <w:r w:rsidR="00672782">
        <w:rPr>
          <w:sz w:val="24"/>
          <w:szCs w:val="24"/>
        </w:rPr>
        <w:t>s</w:t>
      </w:r>
      <w:r w:rsidR="00D40ADB">
        <w:rPr>
          <w:sz w:val="24"/>
          <w:szCs w:val="24"/>
        </w:rPr>
        <w:t xml:space="preserve"> </w:t>
      </w:r>
      <w:r w:rsidR="00275B2E">
        <w:rPr>
          <w:sz w:val="24"/>
          <w:szCs w:val="24"/>
        </w:rPr>
        <w:t xml:space="preserve">that includes </w:t>
      </w:r>
      <w:r w:rsidR="00672782">
        <w:rPr>
          <w:sz w:val="24"/>
          <w:szCs w:val="24"/>
        </w:rPr>
        <w:t xml:space="preserve">a </w:t>
      </w:r>
      <w:r w:rsidR="00275B2E">
        <w:rPr>
          <w:sz w:val="24"/>
          <w:szCs w:val="24"/>
        </w:rPr>
        <w:t xml:space="preserve">comprehensive representation of the </w:t>
      </w:r>
      <w:r w:rsidR="00E34EBD">
        <w:rPr>
          <w:sz w:val="24"/>
          <w:szCs w:val="24"/>
        </w:rPr>
        <w:t xml:space="preserve">Great Britain </w:t>
      </w:r>
      <w:r w:rsidR="00275B2E">
        <w:rPr>
          <w:sz w:val="24"/>
          <w:szCs w:val="24"/>
        </w:rPr>
        <w:t xml:space="preserve">electricity network. </w:t>
      </w:r>
      <w:r w:rsidR="00DF23BD">
        <w:rPr>
          <w:sz w:val="24"/>
          <w:szCs w:val="24"/>
        </w:rPr>
        <w:t>Any</w:t>
      </w:r>
      <w:r w:rsidR="00C960B6">
        <w:rPr>
          <w:sz w:val="24"/>
          <w:szCs w:val="24"/>
        </w:rPr>
        <w:t xml:space="preserve"> model </w:t>
      </w:r>
      <w:r w:rsidR="00DF23BD">
        <w:rPr>
          <w:sz w:val="24"/>
          <w:szCs w:val="24"/>
        </w:rPr>
        <w:t xml:space="preserve">that is </w:t>
      </w:r>
      <w:r w:rsidR="00C960B6">
        <w:rPr>
          <w:sz w:val="24"/>
          <w:szCs w:val="24"/>
        </w:rPr>
        <w:t xml:space="preserve">used </w:t>
      </w:r>
      <w:r w:rsidR="00DF23BD">
        <w:rPr>
          <w:sz w:val="24"/>
          <w:szCs w:val="24"/>
        </w:rPr>
        <w:t xml:space="preserve">for this work will need </w:t>
      </w:r>
      <w:r w:rsidR="00C960B6">
        <w:rPr>
          <w:sz w:val="24"/>
          <w:szCs w:val="24"/>
        </w:rPr>
        <w:t xml:space="preserve">to be </w:t>
      </w:r>
      <w:r w:rsidR="00DF23BD">
        <w:rPr>
          <w:sz w:val="24"/>
          <w:szCs w:val="24"/>
        </w:rPr>
        <w:t xml:space="preserve">maximally </w:t>
      </w:r>
      <w:r w:rsidR="00C960B6">
        <w:rPr>
          <w:sz w:val="24"/>
          <w:szCs w:val="24"/>
        </w:rPr>
        <w:t>transparent</w:t>
      </w:r>
      <w:r w:rsidR="00DF23BD">
        <w:rPr>
          <w:sz w:val="24"/>
          <w:szCs w:val="24"/>
        </w:rPr>
        <w:t>, so that BEIS can fully understand the basis of results generated;</w:t>
      </w:r>
      <w:r w:rsidR="00C960B6">
        <w:rPr>
          <w:sz w:val="24"/>
          <w:szCs w:val="24"/>
        </w:rPr>
        <w:t xml:space="preserve"> and </w:t>
      </w:r>
      <w:r w:rsidR="00DF23BD">
        <w:rPr>
          <w:sz w:val="24"/>
          <w:szCs w:val="24"/>
        </w:rPr>
        <w:t xml:space="preserve">be capable of </w:t>
      </w:r>
      <w:r w:rsidR="00C960B6">
        <w:rPr>
          <w:sz w:val="24"/>
          <w:szCs w:val="24"/>
        </w:rPr>
        <w:t>analys</w:t>
      </w:r>
      <w:r w:rsidR="00DF23BD">
        <w:rPr>
          <w:sz w:val="24"/>
          <w:szCs w:val="24"/>
        </w:rPr>
        <w:t>ing</w:t>
      </w:r>
      <w:r w:rsidR="00C960B6">
        <w:rPr>
          <w:sz w:val="24"/>
          <w:szCs w:val="24"/>
        </w:rPr>
        <w:t xml:space="preserve"> specific</w:t>
      </w:r>
      <w:r w:rsidR="00DF23BD">
        <w:rPr>
          <w:sz w:val="24"/>
          <w:szCs w:val="24"/>
        </w:rPr>
        <w:t xml:space="preserve"> and quite precise </w:t>
      </w:r>
      <w:r w:rsidR="00C960B6">
        <w:rPr>
          <w:sz w:val="24"/>
          <w:szCs w:val="24"/>
        </w:rPr>
        <w:t>scenarios specified by BEIS</w:t>
      </w:r>
      <w:r w:rsidR="00DF23BD">
        <w:rPr>
          <w:sz w:val="24"/>
          <w:szCs w:val="24"/>
        </w:rPr>
        <w:t>.</w:t>
      </w:r>
      <w:r w:rsidR="00C960B6">
        <w:rPr>
          <w:sz w:val="24"/>
          <w:szCs w:val="24"/>
        </w:rPr>
        <w:t xml:space="preserve"> </w:t>
      </w:r>
    </w:p>
    <w:p w14:paraId="33E71881" w14:textId="77777777" w:rsidR="00DF23BD" w:rsidRDefault="00DF23BD" w:rsidP="00DF23BD">
      <w:pPr>
        <w:rPr>
          <w:sz w:val="24"/>
          <w:szCs w:val="24"/>
        </w:rPr>
      </w:pPr>
    </w:p>
    <w:p w14:paraId="43A3E61A" w14:textId="0EE41255" w:rsidR="00DF23BD" w:rsidRDefault="009E18F0" w:rsidP="00DF23BD">
      <w:pPr>
        <w:rPr>
          <w:sz w:val="24"/>
          <w:szCs w:val="24"/>
        </w:rPr>
      </w:pPr>
      <w:r>
        <w:rPr>
          <w:sz w:val="24"/>
          <w:szCs w:val="24"/>
        </w:rPr>
        <w:t xml:space="preserve">Specifics of the modelling approach aside, BEIS has a number of general requirements which will need to be reflected in the tenderer’s proposed methodology for undertaking the work, in terms of: </w:t>
      </w:r>
    </w:p>
    <w:p w14:paraId="46E7B14E" w14:textId="77777777" w:rsidR="009E18F0" w:rsidRPr="00C617D2" w:rsidRDefault="009E18F0" w:rsidP="00DF23BD">
      <w:pPr>
        <w:rPr>
          <w:rFonts w:cs="Arial"/>
          <w:sz w:val="24"/>
          <w:szCs w:val="24"/>
        </w:rPr>
      </w:pPr>
    </w:p>
    <w:p w14:paraId="4189E317" w14:textId="193A5BE1" w:rsidR="009E18F0" w:rsidRPr="00D37E97" w:rsidRDefault="009E18F0" w:rsidP="00F53848">
      <w:pPr>
        <w:pStyle w:val="ListParagraph"/>
        <w:numPr>
          <w:ilvl w:val="0"/>
          <w:numId w:val="39"/>
        </w:numPr>
        <w:rPr>
          <w:rFonts w:cs="Arial"/>
          <w:sz w:val="24"/>
          <w:szCs w:val="24"/>
        </w:rPr>
      </w:pPr>
      <w:r w:rsidRPr="008D164C">
        <w:rPr>
          <w:rFonts w:ascii="Arial" w:hAnsi="Arial" w:cs="Arial"/>
          <w:sz w:val="24"/>
          <w:szCs w:val="24"/>
        </w:rPr>
        <w:lastRenderedPageBreak/>
        <w:t xml:space="preserve">Scenarios </w:t>
      </w:r>
      <w:r w:rsidR="00C617D2">
        <w:rPr>
          <w:rFonts w:ascii="Arial" w:hAnsi="Arial" w:cs="Arial"/>
          <w:sz w:val="24"/>
          <w:szCs w:val="24"/>
        </w:rPr>
        <w:t xml:space="preserve">which the analysis will need to focus on </w:t>
      </w:r>
      <w:r w:rsidRPr="008D164C">
        <w:rPr>
          <w:rFonts w:ascii="Arial" w:hAnsi="Arial" w:cs="Arial"/>
          <w:sz w:val="24"/>
          <w:szCs w:val="24"/>
        </w:rPr>
        <w:t xml:space="preserve"> </w:t>
      </w:r>
    </w:p>
    <w:p w14:paraId="5E9FEDC4" w14:textId="22E18D89" w:rsidR="009E18F0" w:rsidRDefault="00C617D2" w:rsidP="00F53848">
      <w:pPr>
        <w:pStyle w:val="ListParagraph"/>
        <w:numPr>
          <w:ilvl w:val="0"/>
          <w:numId w:val="39"/>
        </w:numPr>
        <w:rPr>
          <w:rFonts w:cs="Arial"/>
          <w:sz w:val="24"/>
          <w:szCs w:val="24"/>
        </w:rPr>
      </w:pPr>
      <w:r>
        <w:rPr>
          <w:rFonts w:ascii="Arial" w:hAnsi="Arial" w:cs="Arial"/>
          <w:sz w:val="24"/>
          <w:szCs w:val="24"/>
        </w:rPr>
        <w:t>Variables which the analysis will need to take account of</w:t>
      </w:r>
    </w:p>
    <w:p w14:paraId="11041369" w14:textId="01ADD475" w:rsidR="00C617D2" w:rsidRPr="008D164C" w:rsidRDefault="00C617D2" w:rsidP="00F53848">
      <w:pPr>
        <w:pStyle w:val="ListParagraph"/>
        <w:numPr>
          <w:ilvl w:val="0"/>
          <w:numId w:val="39"/>
        </w:numPr>
        <w:spacing w:after="0"/>
        <w:rPr>
          <w:rFonts w:cs="Arial"/>
          <w:sz w:val="24"/>
          <w:szCs w:val="24"/>
        </w:rPr>
      </w:pPr>
      <w:r>
        <w:rPr>
          <w:rFonts w:ascii="Arial" w:hAnsi="Arial" w:cs="Arial"/>
          <w:sz w:val="24"/>
          <w:szCs w:val="24"/>
        </w:rPr>
        <w:t>Form and coverage of the quantitative outputs delivered</w:t>
      </w:r>
    </w:p>
    <w:p w14:paraId="7B415A40" w14:textId="77777777" w:rsidR="0081554C" w:rsidRDefault="0081554C" w:rsidP="00CC5209">
      <w:pPr>
        <w:rPr>
          <w:b/>
          <w:sz w:val="24"/>
        </w:rPr>
      </w:pPr>
    </w:p>
    <w:p w14:paraId="32C096D6" w14:textId="58F0C16C" w:rsidR="007C6DB1" w:rsidRDefault="00A30F45" w:rsidP="00CC5209">
      <w:pPr>
        <w:rPr>
          <w:b/>
          <w:sz w:val="24"/>
        </w:rPr>
      </w:pPr>
      <w:r>
        <w:rPr>
          <w:b/>
          <w:sz w:val="24"/>
        </w:rPr>
        <w:t>Scenarios to model</w:t>
      </w:r>
    </w:p>
    <w:p w14:paraId="21676696" w14:textId="77777777" w:rsidR="007C6DB1" w:rsidRDefault="007C6DB1" w:rsidP="00CC5209">
      <w:pPr>
        <w:rPr>
          <w:b/>
          <w:sz w:val="24"/>
        </w:rPr>
      </w:pPr>
    </w:p>
    <w:p w14:paraId="20FE8961" w14:textId="69212F15" w:rsidR="00D977FE" w:rsidRPr="001E799D" w:rsidRDefault="00D52695" w:rsidP="00D977FE">
      <w:pPr>
        <w:rPr>
          <w:sz w:val="24"/>
          <w:szCs w:val="24"/>
        </w:rPr>
      </w:pPr>
      <w:r>
        <w:rPr>
          <w:sz w:val="24"/>
          <w:szCs w:val="24"/>
        </w:rPr>
        <w:t xml:space="preserve">Separately to this project, </w:t>
      </w:r>
      <w:r w:rsidR="00DB409B">
        <w:rPr>
          <w:sz w:val="24"/>
          <w:szCs w:val="24"/>
        </w:rPr>
        <w:t>BEIS is undertaking a</w:t>
      </w:r>
      <w:r>
        <w:rPr>
          <w:sz w:val="24"/>
          <w:szCs w:val="24"/>
        </w:rPr>
        <w:t xml:space="preserve">n exercise </w:t>
      </w:r>
      <w:r w:rsidR="00DB409B">
        <w:rPr>
          <w:sz w:val="24"/>
          <w:szCs w:val="24"/>
        </w:rPr>
        <w:t xml:space="preserve">that will </w:t>
      </w:r>
      <w:r w:rsidR="00DB409B" w:rsidRPr="00DB409B">
        <w:rPr>
          <w:sz w:val="24"/>
          <w:szCs w:val="24"/>
        </w:rPr>
        <w:t xml:space="preserve">provide </w:t>
      </w:r>
      <w:r w:rsidR="00DB409B">
        <w:rPr>
          <w:sz w:val="24"/>
          <w:szCs w:val="24"/>
        </w:rPr>
        <w:t xml:space="preserve">a range of heat demand scenarios </w:t>
      </w:r>
      <w:r w:rsidR="00DB409B" w:rsidRPr="00DB409B">
        <w:rPr>
          <w:sz w:val="24"/>
          <w:szCs w:val="24"/>
        </w:rPr>
        <w:t>to analyse different vector solutions and, ultimately, support a robust analysis of strategic options. It will deliver baseline demand for heat, by fuel, use and sector out to 2050; as well as detailed (half-hourly) heat demand profiles, by fuel. In each case, it will consider a range of factors that might affect the profile of heat demand, such as building insulation; therm</w:t>
      </w:r>
      <w:r w:rsidR="00D977FE">
        <w:rPr>
          <w:sz w:val="24"/>
          <w:szCs w:val="24"/>
        </w:rPr>
        <w:t xml:space="preserve">al storage; and smart controls. </w:t>
      </w:r>
      <w:r w:rsidR="0094554A" w:rsidRPr="001E799D">
        <w:rPr>
          <w:sz w:val="24"/>
          <w:szCs w:val="24"/>
        </w:rPr>
        <w:t xml:space="preserve">The outputs </w:t>
      </w:r>
      <w:r w:rsidR="00964952" w:rsidRPr="001E799D">
        <w:rPr>
          <w:sz w:val="24"/>
          <w:szCs w:val="24"/>
        </w:rPr>
        <w:t xml:space="preserve">from this project will be the total and daily profile of electricity demand for heat. This will be for </w:t>
      </w:r>
      <w:r w:rsidR="00D977FE" w:rsidRPr="001E799D">
        <w:rPr>
          <w:sz w:val="24"/>
          <w:szCs w:val="24"/>
        </w:rPr>
        <w:t>a range of electrification of heat scenarios</w:t>
      </w:r>
      <w:r w:rsidR="00D7017B" w:rsidRPr="001E799D">
        <w:rPr>
          <w:sz w:val="24"/>
          <w:szCs w:val="24"/>
        </w:rPr>
        <w:t xml:space="preserve"> for Great Britain</w:t>
      </w:r>
      <w:r w:rsidR="00D977FE" w:rsidRPr="001E799D">
        <w:rPr>
          <w:sz w:val="24"/>
          <w:szCs w:val="24"/>
        </w:rPr>
        <w:t xml:space="preserve">. The scenarios </w:t>
      </w:r>
      <w:r w:rsidRPr="001E799D">
        <w:rPr>
          <w:sz w:val="24"/>
          <w:szCs w:val="24"/>
        </w:rPr>
        <w:t xml:space="preserve">are likely to </w:t>
      </w:r>
      <w:r w:rsidR="00D977FE" w:rsidRPr="001E799D">
        <w:rPr>
          <w:sz w:val="24"/>
          <w:szCs w:val="24"/>
        </w:rPr>
        <w:t>include states of the world where:</w:t>
      </w:r>
    </w:p>
    <w:p w14:paraId="5FE91305" w14:textId="77777777" w:rsidR="00D977FE" w:rsidRPr="001E799D" w:rsidRDefault="00D977FE" w:rsidP="00D977FE">
      <w:pPr>
        <w:rPr>
          <w:sz w:val="24"/>
          <w:szCs w:val="24"/>
        </w:rPr>
      </w:pPr>
    </w:p>
    <w:p w14:paraId="0B8B9D48" w14:textId="77777777" w:rsidR="00D977FE" w:rsidRPr="001E799D" w:rsidRDefault="00D977FE" w:rsidP="00F53848">
      <w:pPr>
        <w:pStyle w:val="ListParagraph"/>
        <w:numPr>
          <w:ilvl w:val="0"/>
          <w:numId w:val="20"/>
        </w:numPr>
        <w:rPr>
          <w:rFonts w:ascii="Arial" w:eastAsia="Times New Roman" w:hAnsi="Arial" w:cs="Mangal"/>
          <w:sz w:val="24"/>
          <w:szCs w:val="24"/>
          <w:lang w:eastAsia="en-GB"/>
        </w:rPr>
      </w:pPr>
      <w:r w:rsidRPr="001E799D">
        <w:rPr>
          <w:rFonts w:ascii="Arial" w:eastAsia="Times New Roman" w:hAnsi="Arial" w:cs="Mangal"/>
          <w:sz w:val="24"/>
          <w:szCs w:val="24"/>
          <w:lang w:eastAsia="en-GB"/>
        </w:rPr>
        <w:t xml:space="preserve">Heating is electrified in nearly all buildings. Boilers replaced with heat pumps, and cookers and fires are also electrified. </w:t>
      </w:r>
    </w:p>
    <w:p w14:paraId="061D8D4E" w14:textId="77777777" w:rsidR="00D977FE" w:rsidRPr="001E799D" w:rsidRDefault="00D977FE" w:rsidP="00F53848">
      <w:pPr>
        <w:pStyle w:val="ListParagraph"/>
        <w:numPr>
          <w:ilvl w:val="0"/>
          <w:numId w:val="20"/>
        </w:numPr>
        <w:spacing w:after="0"/>
        <w:rPr>
          <w:rFonts w:ascii="Arial" w:eastAsia="Times New Roman" w:hAnsi="Arial" w:cs="Mangal"/>
          <w:sz w:val="24"/>
          <w:szCs w:val="24"/>
          <w:lang w:eastAsia="en-GB"/>
        </w:rPr>
      </w:pPr>
      <w:r w:rsidRPr="001E799D">
        <w:rPr>
          <w:rFonts w:ascii="Arial" w:eastAsia="Times New Roman" w:hAnsi="Arial" w:cs="Mangal"/>
          <w:sz w:val="24"/>
          <w:szCs w:val="24"/>
          <w:lang w:eastAsia="en-GB"/>
        </w:rPr>
        <w:t>The majority of buildings are heated by hybrid heat pump systems. Heating systems combine heat pumps to meet the majority of heating demand (~80%) with gas boilers installed to meet peak demand.</w:t>
      </w:r>
    </w:p>
    <w:p w14:paraId="07F9E9D7" w14:textId="77777777" w:rsidR="00D977FE" w:rsidRPr="001E799D" w:rsidRDefault="00D977FE" w:rsidP="00D977FE">
      <w:pPr>
        <w:pStyle w:val="ListParagraph"/>
        <w:spacing w:after="0"/>
        <w:ind w:left="360"/>
        <w:rPr>
          <w:rFonts w:ascii="Arial" w:eastAsia="Times New Roman" w:hAnsi="Arial" w:cs="Mangal"/>
          <w:sz w:val="24"/>
          <w:szCs w:val="24"/>
          <w:lang w:eastAsia="en-GB"/>
        </w:rPr>
      </w:pPr>
    </w:p>
    <w:p w14:paraId="509E0140" w14:textId="1A8D5055" w:rsidR="0002402A" w:rsidRPr="001E799D" w:rsidRDefault="00D52695" w:rsidP="0002402A">
      <w:pPr>
        <w:rPr>
          <w:sz w:val="24"/>
        </w:rPr>
      </w:pPr>
      <w:r w:rsidRPr="001E799D">
        <w:rPr>
          <w:sz w:val="24"/>
        </w:rPr>
        <w:t>The production of the heat demand profiles by the aforementioned project is separate and not within the scope of this ITT.</w:t>
      </w:r>
      <w:r w:rsidR="0002402A" w:rsidRPr="001E799D">
        <w:rPr>
          <w:sz w:val="24"/>
        </w:rPr>
        <w:t xml:space="preserve"> BEIS anticipates that work will be required from the contractor to translate the</w:t>
      </w:r>
      <w:r w:rsidR="00DF100A">
        <w:rPr>
          <w:sz w:val="24"/>
        </w:rPr>
        <w:t>se profiles</w:t>
      </w:r>
      <w:r w:rsidR="0002402A" w:rsidRPr="001E799D">
        <w:rPr>
          <w:sz w:val="24"/>
        </w:rPr>
        <w:t xml:space="preserve"> in an appropriate format for the technical study</w:t>
      </w:r>
      <w:r w:rsidR="00964952" w:rsidRPr="001E799D">
        <w:rPr>
          <w:sz w:val="24"/>
        </w:rPr>
        <w:t xml:space="preserve"> as outlined below.</w:t>
      </w:r>
      <w:r w:rsidR="0002402A" w:rsidRPr="001E799D">
        <w:rPr>
          <w:sz w:val="24"/>
        </w:rPr>
        <w:t xml:space="preserve"> </w:t>
      </w:r>
    </w:p>
    <w:p w14:paraId="1B5CAB29" w14:textId="77777777" w:rsidR="00BB0533" w:rsidRPr="001E799D" w:rsidRDefault="00BB0533" w:rsidP="0002402A">
      <w:pPr>
        <w:rPr>
          <w:sz w:val="24"/>
        </w:rPr>
      </w:pPr>
    </w:p>
    <w:tbl>
      <w:tblPr>
        <w:tblStyle w:val="LightList-Accent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43"/>
      </w:tblGrid>
      <w:tr w:rsidR="00D549B0" w:rsidRPr="001E799D" w14:paraId="15861477" w14:textId="77777777" w:rsidTr="00D549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shd w:val="clear" w:color="auto" w:fill="auto"/>
          </w:tcPr>
          <w:p w14:paraId="07DF1DC7" w14:textId="4B8F1015" w:rsidR="00D549B0" w:rsidRPr="001E799D" w:rsidRDefault="00D549B0" w:rsidP="00D23845">
            <w:pPr>
              <w:jc w:val="center"/>
              <w:rPr>
                <w:color w:val="auto"/>
                <w:sz w:val="24"/>
              </w:rPr>
            </w:pPr>
            <w:r w:rsidRPr="001E799D">
              <w:rPr>
                <w:color w:val="auto"/>
                <w:sz w:val="24"/>
              </w:rPr>
              <w:t xml:space="preserve">Adapting the heat demand profiles for use in the </w:t>
            </w:r>
            <w:r w:rsidR="00D23845">
              <w:rPr>
                <w:color w:val="auto"/>
                <w:sz w:val="24"/>
              </w:rPr>
              <w:t>technical study</w:t>
            </w:r>
          </w:p>
        </w:tc>
      </w:tr>
      <w:tr w:rsidR="00D549B0" w14:paraId="4FE0063D" w14:textId="77777777" w:rsidTr="00D549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3" w:type="dxa"/>
            <w:tcBorders>
              <w:top w:val="none" w:sz="0" w:space="0" w:color="auto"/>
              <w:left w:val="none" w:sz="0" w:space="0" w:color="auto"/>
              <w:bottom w:val="none" w:sz="0" w:space="0" w:color="auto"/>
              <w:right w:val="none" w:sz="0" w:space="0" w:color="auto"/>
            </w:tcBorders>
            <w:shd w:val="clear" w:color="auto" w:fill="auto"/>
          </w:tcPr>
          <w:p w14:paraId="2BDAC51B" w14:textId="6BE9F818" w:rsidR="00D549B0" w:rsidRPr="001E799D" w:rsidRDefault="00D549B0" w:rsidP="0002402A">
            <w:pPr>
              <w:rPr>
                <w:sz w:val="24"/>
              </w:rPr>
            </w:pPr>
          </w:p>
          <w:p w14:paraId="02C868F1" w14:textId="78789E71" w:rsidR="00D549B0" w:rsidRPr="001E799D" w:rsidRDefault="00D549B0" w:rsidP="0002402A">
            <w:pPr>
              <w:rPr>
                <w:b w:val="0"/>
                <w:sz w:val="24"/>
              </w:rPr>
            </w:pPr>
            <w:r w:rsidRPr="001E799D">
              <w:rPr>
                <w:b w:val="0"/>
                <w:sz w:val="24"/>
              </w:rPr>
              <w:t xml:space="preserve">The separate </w:t>
            </w:r>
            <w:r w:rsidR="00333185" w:rsidRPr="001E799D">
              <w:rPr>
                <w:b w:val="0"/>
                <w:sz w:val="24"/>
              </w:rPr>
              <w:t>BEIS</w:t>
            </w:r>
            <w:r w:rsidRPr="001E799D">
              <w:rPr>
                <w:b w:val="0"/>
                <w:sz w:val="24"/>
              </w:rPr>
              <w:t xml:space="preserve"> </w:t>
            </w:r>
            <w:r w:rsidR="00333185" w:rsidRPr="001E799D">
              <w:rPr>
                <w:b w:val="0"/>
                <w:sz w:val="24"/>
              </w:rPr>
              <w:t xml:space="preserve">project will produce outputs for the total </w:t>
            </w:r>
            <w:r w:rsidR="00D34D48" w:rsidRPr="001E799D">
              <w:rPr>
                <w:b w:val="0"/>
                <w:sz w:val="24"/>
              </w:rPr>
              <w:t>and</w:t>
            </w:r>
            <w:r w:rsidR="00333185" w:rsidRPr="001E799D">
              <w:rPr>
                <w:b w:val="0"/>
                <w:sz w:val="24"/>
              </w:rPr>
              <w:t xml:space="preserve"> daily profile of electricity demand</w:t>
            </w:r>
            <w:r w:rsidR="00D34D48" w:rsidRPr="001E799D">
              <w:rPr>
                <w:b w:val="0"/>
                <w:sz w:val="24"/>
              </w:rPr>
              <w:t xml:space="preserve"> for heat</w:t>
            </w:r>
            <w:r w:rsidR="00AB47D7" w:rsidRPr="001E799D">
              <w:rPr>
                <w:b w:val="0"/>
                <w:sz w:val="24"/>
              </w:rPr>
              <w:t xml:space="preserve">. </w:t>
            </w:r>
            <w:r w:rsidR="00D34D48" w:rsidRPr="001E799D">
              <w:rPr>
                <w:b w:val="0"/>
                <w:sz w:val="24"/>
              </w:rPr>
              <w:t>This will ultimately provide a peak electricity demand for heat</w:t>
            </w:r>
            <w:r w:rsidR="0016094C" w:rsidRPr="001E799D">
              <w:rPr>
                <w:b w:val="0"/>
                <w:sz w:val="24"/>
              </w:rPr>
              <w:t xml:space="preserve"> for a number of scenarios out to 2050.</w:t>
            </w:r>
            <w:r w:rsidR="00AB47D7" w:rsidRPr="001E799D">
              <w:rPr>
                <w:b w:val="0"/>
                <w:sz w:val="24"/>
              </w:rPr>
              <w:t xml:space="preserve"> The heat demand outputs will be disaggregated by the usage, in terms of space heating, cooking and hot water usage, and by the residential, commercial and industrial sectors.</w:t>
            </w:r>
          </w:p>
          <w:p w14:paraId="21483E53" w14:textId="77777777" w:rsidR="0016094C" w:rsidRPr="001E799D" w:rsidRDefault="0016094C" w:rsidP="0002402A">
            <w:pPr>
              <w:rPr>
                <w:b w:val="0"/>
                <w:sz w:val="24"/>
              </w:rPr>
            </w:pPr>
          </w:p>
          <w:p w14:paraId="3A3BBCFC" w14:textId="51371CDD" w:rsidR="00333185" w:rsidRPr="001E799D" w:rsidRDefault="00333185" w:rsidP="0002402A">
            <w:pPr>
              <w:rPr>
                <w:b w:val="0"/>
                <w:sz w:val="24"/>
              </w:rPr>
            </w:pPr>
            <w:r w:rsidRPr="001E799D">
              <w:rPr>
                <w:b w:val="0"/>
                <w:sz w:val="24"/>
              </w:rPr>
              <w:t>It is likely that substantial work will be needed to translate the outputs to an appropriate format for the technical study for this project</w:t>
            </w:r>
            <w:r w:rsidR="00634F02" w:rsidRPr="001E799D">
              <w:rPr>
                <w:rFonts w:cs="Arial"/>
                <w:b w:val="0"/>
                <w:sz w:val="24"/>
              </w:rPr>
              <w:t xml:space="preserve"> in order to produce robust estimates of network reinforcement requirements</w:t>
            </w:r>
            <w:r w:rsidRPr="001E799D">
              <w:rPr>
                <w:b w:val="0"/>
                <w:sz w:val="24"/>
              </w:rPr>
              <w:t xml:space="preserve">. This is likely to include: </w:t>
            </w:r>
          </w:p>
          <w:p w14:paraId="3AF0573B" w14:textId="77777777" w:rsidR="00333185" w:rsidRPr="001E799D" w:rsidRDefault="00333185" w:rsidP="0002402A">
            <w:pPr>
              <w:rPr>
                <w:b w:val="0"/>
                <w:sz w:val="24"/>
              </w:rPr>
            </w:pPr>
          </w:p>
          <w:p w14:paraId="4B9DDA8C" w14:textId="77512166" w:rsidR="00333185" w:rsidRPr="001E799D" w:rsidRDefault="00775B27" w:rsidP="00F53848">
            <w:pPr>
              <w:pStyle w:val="ListParagraph"/>
              <w:numPr>
                <w:ilvl w:val="0"/>
                <w:numId w:val="40"/>
              </w:numPr>
              <w:rPr>
                <w:rFonts w:ascii="Arial" w:hAnsi="Arial" w:cs="Arial"/>
                <w:b w:val="0"/>
                <w:sz w:val="24"/>
              </w:rPr>
            </w:pPr>
            <w:r w:rsidRPr="001E799D">
              <w:rPr>
                <w:rFonts w:ascii="Arial" w:hAnsi="Arial" w:cs="Arial"/>
                <w:b w:val="0"/>
                <w:sz w:val="24"/>
              </w:rPr>
              <w:t>Integrating</w:t>
            </w:r>
            <w:r w:rsidR="00333185" w:rsidRPr="001E799D">
              <w:rPr>
                <w:rFonts w:ascii="Arial" w:hAnsi="Arial" w:cs="Arial"/>
                <w:b w:val="0"/>
                <w:sz w:val="24"/>
              </w:rPr>
              <w:t xml:space="preserve"> the non-heat </w:t>
            </w:r>
            <w:r w:rsidR="00634F02" w:rsidRPr="001E799D">
              <w:rPr>
                <w:rFonts w:ascii="Arial" w:hAnsi="Arial" w:cs="Arial"/>
                <w:b w:val="0"/>
                <w:sz w:val="24"/>
              </w:rPr>
              <w:t xml:space="preserve">electricity </w:t>
            </w:r>
            <w:r w:rsidR="00333185" w:rsidRPr="001E799D">
              <w:rPr>
                <w:rFonts w:ascii="Arial" w:hAnsi="Arial" w:cs="Arial"/>
                <w:b w:val="0"/>
                <w:sz w:val="24"/>
              </w:rPr>
              <w:t xml:space="preserve">demands </w:t>
            </w:r>
            <w:r w:rsidR="00634F02" w:rsidRPr="001E799D">
              <w:rPr>
                <w:rFonts w:ascii="Arial" w:hAnsi="Arial" w:cs="Arial"/>
                <w:b w:val="0"/>
                <w:sz w:val="24"/>
              </w:rPr>
              <w:t xml:space="preserve">to produce projections that include the </w:t>
            </w:r>
            <w:r w:rsidR="00D23845">
              <w:rPr>
                <w:rFonts w:ascii="Arial" w:hAnsi="Arial" w:cs="Arial"/>
                <w:b w:val="0"/>
                <w:sz w:val="24"/>
              </w:rPr>
              <w:t>economy wide electricity demand</w:t>
            </w:r>
          </w:p>
          <w:p w14:paraId="12DE8A44" w14:textId="23EA6D8E" w:rsidR="00964952" w:rsidRPr="001E799D" w:rsidRDefault="00D23845" w:rsidP="00F53848">
            <w:pPr>
              <w:pStyle w:val="ListParagraph"/>
              <w:numPr>
                <w:ilvl w:val="0"/>
                <w:numId w:val="40"/>
              </w:numPr>
              <w:rPr>
                <w:rFonts w:ascii="Arial" w:hAnsi="Arial" w:cs="Arial"/>
                <w:b w:val="0"/>
                <w:sz w:val="24"/>
              </w:rPr>
            </w:pPr>
            <w:r>
              <w:rPr>
                <w:rFonts w:ascii="Arial" w:hAnsi="Arial" w:cs="Arial"/>
                <w:b w:val="0"/>
                <w:sz w:val="24"/>
              </w:rPr>
              <w:t>Depending on the</w:t>
            </w:r>
            <w:r w:rsidR="00964952" w:rsidRPr="001E799D">
              <w:rPr>
                <w:rFonts w:ascii="Arial" w:hAnsi="Arial" w:cs="Arial"/>
                <w:b w:val="0"/>
                <w:sz w:val="24"/>
              </w:rPr>
              <w:t xml:space="preserve"> methodology taken, it </w:t>
            </w:r>
            <w:r w:rsidR="00634F02" w:rsidRPr="001E799D">
              <w:rPr>
                <w:rFonts w:ascii="Arial" w:hAnsi="Arial" w:cs="Arial"/>
                <w:b w:val="0"/>
                <w:sz w:val="24"/>
              </w:rPr>
              <w:t xml:space="preserve">may </w:t>
            </w:r>
            <w:r w:rsidR="00964952" w:rsidRPr="001E799D">
              <w:rPr>
                <w:rFonts w:ascii="Arial" w:hAnsi="Arial" w:cs="Arial"/>
                <w:b w:val="0"/>
                <w:sz w:val="24"/>
              </w:rPr>
              <w:t xml:space="preserve">be necessary to translate </w:t>
            </w:r>
            <w:r w:rsidR="00634F02" w:rsidRPr="001E799D">
              <w:rPr>
                <w:rFonts w:ascii="Arial" w:hAnsi="Arial" w:cs="Arial"/>
                <w:b w:val="0"/>
                <w:sz w:val="24"/>
              </w:rPr>
              <w:t>the electricity demand t</w:t>
            </w:r>
            <w:r w:rsidR="00964952" w:rsidRPr="001E799D">
              <w:rPr>
                <w:rFonts w:ascii="Arial" w:hAnsi="Arial" w:cs="Arial"/>
                <w:b w:val="0"/>
                <w:sz w:val="24"/>
              </w:rPr>
              <w:t>o its underlying drivers such as the appl</w:t>
            </w:r>
            <w:r w:rsidR="00634F02" w:rsidRPr="001E799D">
              <w:rPr>
                <w:rFonts w:ascii="Arial" w:hAnsi="Arial" w:cs="Arial"/>
                <w:b w:val="0"/>
                <w:sz w:val="24"/>
              </w:rPr>
              <w:t>iance uptake units and performance profiles</w:t>
            </w:r>
          </w:p>
          <w:p w14:paraId="09DFA8AF" w14:textId="4A96B18F" w:rsidR="00964952" w:rsidRPr="001E799D" w:rsidRDefault="00775B27" w:rsidP="00F53848">
            <w:pPr>
              <w:pStyle w:val="ListParagraph"/>
              <w:numPr>
                <w:ilvl w:val="0"/>
                <w:numId w:val="40"/>
              </w:numPr>
              <w:rPr>
                <w:rFonts w:ascii="Arial" w:hAnsi="Arial" w:cs="Arial"/>
                <w:b w:val="0"/>
                <w:sz w:val="24"/>
              </w:rPr>
            </w:pPr>
            <w:r w:rsidRPr="001E799D">
              <w:rPr>
                <w:rFonts w:ascii="Arial" w:hAnsi="Arial" w:cs="Arial"/>
                <w:b w:val="0"/>
                <w:sz w:val="24"/>
              </w:rPr>
              <w:t>Including the future projections of</w:t>
            </w:r>
            <w:r w:rsidR="00964952" w:rsidRPr="001E799D">
              <w:rPr>
                <w:rFonts w:ascii="Arial" w:hAnsi="Arial" w:cs="Arial"/>
                <w:b w:val="0"/>
                <w:sz w:val="24"/>
              </w:rPr>
              <w:t xml:space="preserve"> </w:t>
            </w:r>
            <w:r w:rsidR="00AB47D7" w:rsidRPr="001E799D">
              <w:rPr>
                <w:rFonts w:ascii="Arial" w:hAnsi="Arial" w:cs="Arial"/>
                <w:b w:val="0"/>
                <w:sz w:val="24"/>
              </w:rPr>
              <w:t xml:space="preserve">solar photovoltaic and wind </w:t>
            </w:r>
            <w:r w:rsidR="00964952" w:rsidRPr="001E799D">
              <w:rPr>
                <w:rFonts w:ascii="Arial" w:hAnsi="Arial" w:cs="Arial"/>
                <w:b w:val="0"/>
                <w:sz w:val="24"/>
              </w:rPr>
              <w:t>distributed generation</w:t>
            </w:r>
          </w:p>
          <w:p w14:paraId="53CBE369" w14:textId="0CDE20CD" w:rsidR="00D549B0" w:rsidRPr="001E799D" w:rsidRDefault="00964952" w:rsidP="00F53848">
            <w:pPr>
              <w:pStyle w:val="ListParagraph"/>
              <w:numPr>
                <w:ilvl w:val="0"/>
                <w:numId w:val="40"/>
              </w:numPr>
              <w:rPr>
                <w:rFonts w:ascii="Arial" w:hAnsi="Arial" w:cs="Arial"/>
                <w:b w:val="0"/>
                <w:sz w:val="24"/>
              </w:rPr>
            </w:pPr>
            <w:r w:rsidRPr="001E799D">
              <w:rPr>
                <w:rFonts w:ascii="Arial" w:hAnsi="Arial" w:cs="Arial"/>
                <w:b w:val="0"/>
                <w:sz w:val="24"/>
              </w:rPr>
              <w:t xml:space="preserve">Incorporating the potential impact of different charging patterns of Electric </w:t>
            </w:r>
            <w:r w:rsidRPr="001E799D">
              <w:rPr>
                <w:rFonts w:ascii="Arial" w:hAnsi="Arial" w:cs="Arial"/>
                <w:b w:val="0"/>
                <w:sz w:val="24"/>
              </w:rPr>
              <w:lastRenderedPageBreak/>
              <w:t xml:space="preserve">Vehicles </w:t>
            </w:r>
            <w:r w:rsidR="00775B27" w:rsidRPr="001E799D">
              <w:rPr>
                <w:rFonts w:ascii="Arial" w:hAnsi="Arial" w:cs="Arial"/>
                <w:b w:val="0"/>
                <w:sz w:val="24"/>
              </w:rPr>
              <w:t xml:space="preserve">on the daily profile of electricity demand </w:t>
            </w:r>
            <w:r w:rsidR="00D7017B" w:rsidRPr="001E799D">
              <w:rPr>
                <w:rFonts w:ascii="Arial" w:hAnsi="Arial" w:cs="Arial"/>
                <w:b w:val="0"/>
                <w:sz w:val="24"/>
              </w:rPr>
              <w:t>within the scenarios to model</w:t>
            </w:r>
          </w:p>
        </w:tc>
      </w:tr>
    </w:tbl>
    <w:p w14:paraId="4D1F0A2D" w14:textId="77777777" w:rsidR="00BB0533" w:rsidRDefault="00BB0533" w:rsidP="0002402A">
      <w:pPr>
        <w:rPr>
          <w:sz w:val="24"/>
        </w:rPr>
      </w:pPr>
    </w:p>
    <w:p w14:paraId="759D168C" w14:textId="69D6D33F" w:rsidR="00D52695" w:rsidRDefault="00D52695" w:rsidP="001C25CA">
      <w:pPr>
        <w:rPr>
          <w:sz w:val="24"/>
        </w:rPr>
      </w:pPr>
    </w:p>
    <w:p w14:paraId="17D86498" w14:textId="7C503542" w:rsidR="00C2397B" w:rsidRPr="00C2397B" w:rsidRDefault="00A30F45" w:rsidP="00D14C03">
      <w:pPr>
        <w:rPr>
          <w:b/>
          <w:sz w:val="24"/>
          <w:szCs w:val="24"/>
        </w:rPr>
      </w:pPr>
      <w:r>
        <w:rPr>
          <w:b/>
          <w:sz w:val="24"/>
          <w:szCs w:val="24"/>
        </w:rPr>
        <w:t>Technical study methodology requirements</w:t>
      </w:r>
    </w:p>
    <w:p w14:paraId="386B5426" w14:textId="77777777" w:rsidR="007C6DB1" w:rsidRDefault="007C6DB1" w:rsidP="00D14C03">
      <w:pPr>
        <w:rPr>
          <w:sz w:val="24"/>
          <w:szCs w:val="24"/>
        </w:rPr>
      </w:pPr>
    </w:p>
    <w:p w14:paraId="35DC34B7" w14:textId="17FBC939" w:rsidR="00C559EE" w:rsidRDefault="00DF23BD" w:rsidP="00885A4F">
      <w:pPr>
        <w:rPr>
          <w:sz w:val="24"/>
          <w:szCs w:val="24"/>
        </w:rPr>
      </w:pPr>
      <w:r>
        <w:rPr>
          <w:sz w:val="24"/>
          <w:szCs w:val="24"/>
        </w:rPr>
        <w:t>As previously indicated, i</w:t>
      </w:r>
      <w:r w:rsidR="00481841">
        <w:rPr>
          <w:sz w:val="24"/>
          <w:szCs w:val="24"/>
        </w:rPr>
        <w:t xml:space="preserve">t is </w:t>
      </w:r>
      <w:r w:rsidR="00DF100A">
        <w:rPr>
          <w:sz w:val="24"/>
          <w:szCs w:val="24"/>
        </w:rPr>
        <w:t>likely</w:t>
      </w:r>
      <w:r w:rsidR="00481841">
        <w:rPr>
          <w:sz w:val="24"/>
          <w:szCs w:val="24"/>
        </w:rPr>
        <w:t xml:space="preserve"> that </w:t>
      </w:r>
      <w:r w:rsidR="007C6DB1">
        <w:rPr>
          <w:sz w:val="24"/>
          <w:szCs w:val="24"/>
        </w:rPr>
        <w:t xml:space="preserve">the </w:t>
      </w:r>
      <w:r>
        <w:rPr>
          <w:sz w:val="24"/>
          <w:szCs w:val="24"/>
        </w:rPr>
        <w:t xml:space="preserve">contractor </w:t>
      </w:r>
      <w:r w:rsidR="00512AB1">
        <w:rPr>
          <w:sz w:val="24"/>
          <w:szCs w:val="24"/>
        </w:rPr>
        <w:t xml:space="preserve">will </w:t>
      </w:r>
      <w:r>
        <w:rPr>
          <w:sz w:val="24"/>
          <w:szCs w:val="24"/>
        </w:rPr>
        <w:t xml:space="preserve">need to utilise </w:t>
      </w:r>
      <w:r w:rsidR="00A30F45">
        <w:rPr>
          <w:sz w:val="24"/>
          <w:szCs w:val="24"/>
        </w:rPr>
        <w:t xml:space="preserve">an </w:t>
      </w:r>
      <w:r w:rsidR="00481841">
        <w:rPr>
          <w:sz w:val="24"/>
          <w:szCs w:val="24"/>
        </w:rPr>
        <w:t xml:space="preserve">existing model to </w:t>
      </w:r>
      <w:r w:rsidR="007C6DB1">
        <w:rPr>
          <w:sz w:val="24"/>
          <w:szCs w:val="24"/>
        </w:rPr>
        <w:t>undertak</w:t>
      </w:r>
      <w:r w:rsidR="00481841">
        <w:rPr>
          <w:sz w:val="24"/>
          <w:szCs w:val="24"/>
        </w:rPr>
        <w:t xml:space="preserve">e </w:t>
      </w:r>
      <w:r w:rsidR="00D2613C">
        <w:rPr>
          <w:sz w:val="24"/>
          <w:szCs w:val="24"/>
        </w:rPr>
        <w:t xml:space="preserve">a </w:t>
      </w:r>
      <w:r w:rsidR="00A30F45">
        <w:rPr>
          <w:sz w:val="24"/>
          <w:szCs w:val="24"/>
        </w:rPr>
        <w:t xml:space="preserve">quantitative </w:t>
      </w:r>
      <w:r w:rsidR="007C6DB1">
        <w:rPr>
          <w:sz w:val="24"/>
          <w:szCs w:val="24"/>
        </w:rPr>
        <w:t xml:space="preserve">technical </w:t>
      </w:r>
      <w:r w:rsidR="00D2613C">
        <w:rPr>
          <w:sz w:val="24"/>
          <w:szCs w:val="24"/>
        </w:rPr>
        <w:t xml:space="preserve">study </w:t>
      </w:r>
      <w:r w:rsidR="00C559EE">
        <w:rPr>
          <w:sz w:val="24"/>
          <w:szCs w:val="24"/>
        </w:rPr>
        <w:t xml:space="preserve">to </w:t>
      </w:r>
      <w:r w:rsidR="000953FF">
        <w:rPr>
          <w:sz w:val="24"/>
          <w:szCs w:val="24"/>
        </w:rPr>
        <w:t xml:space="preserve">assess </w:t>
      </w:r>
      <w:r w:rsidR="00C8651D">
        <w:rPr>
          <w:sz w:val="24"/>
          <w:szCs w:val="24"/>
        </w:rPr>
        <w:t xml:space="preserve">the following three features </w:t>
      </w:r>
      <w:r w:rsidR="000953FF">
        <w:rPr>
          <w:sz w:val="24"/>
          <w:szCs w:val="24"/>
        </w:rPr>
        <w:t xml:space="preserve">for each </w:t>
      </w:r>
      <w:r w:rsidR="00A30F45">
        <w:rPr>
          <w:sz w:val="24"/>
          <w:szCs w:val="24"/>
        </w:rPr>
        <w:t>scenario</w:t>
      </w:r>
      <w:r w:rsidR="00C559EE">
        <w:rPr>
          <w:sz w:val="24"/>
          <w:szCs w:val="24"/>
        </w:rPr>
        <w:t>:</w:t>
      </w:r>
    </w:p>
    <w:p w14:paraId="1B8CBBC8" w14:textId="77777777" w:rsidR="00C559EE" w:rsidRDefault="00C559EE" w:rsidP="00885A4F">
      <w:pPr>
        <w:rPr>
          <w:sz w:val="24"/>
          <w:szCs w:val="24"/>
        </w:rPr>
      </w:pPr>
    </w:p>
    <w:p w14:paraId="3FCD89DE" w14:textId="4BBD9DA9" w:rsidR="00C559EE" w:rsidRDefault="00C559EE" w:rsidP="00F53848">
      <w:pPr>
        <w:pStyle w:val="ListParagraph"/>
        <w:numPr>
          <w:ilvl w:val="0"/>
          <w:numId w:val="21"/>
        </w:numPr>
        <w:spacing w:after="0"/>
        <w:rPr>
          <w:rFonts w:ascii="Arial" w:hAnsi="Arial" w:cs="Arial"/>
          <w:sz w:val="24"/>
          <w:szCs w:val="24"/>
        </w:rPr>
      </w:pPr>
      <w:r>
        <w:rPr>
          <w:rFonts w:ascii="Arial" w:hAnsi="Arial" w:cs="Arial"/>
          <w:sz w:val="24"/>
          <w:szCs w:val="24"/>
        </w:rPr>
        <w:t>T</w:t>
      </w:r>
      <w:r w:rsidR="005C7BB1" w:rsidRPr="00C559EE">
        <w:rPr>
          <w:rFonts w:ascii="Arial" w:hAnsi="Arial" w:cs="Arial"/>
          <w:sz w:val="24"/>
          <w:szCs w:val="24"/>
        </w:rPr>
        <w:t>he network infrastructure that requires reinforcing</w:t>
      </w:r>
      <w:r w:rsidR="009C2FA0">
        <w:rPr>
          <w:rFonts w:ascii="Arial" w:hAnsi="Arial" w:cs="Arial"/>
          <w:sz w:val="24"/>
          <w:szCs w:val="24"/>
        </w:rPr>
        <w:t xml:space="preserve"> and upgrading</w:t>
      </w:r>
    </w:p>
    <w:p w14:paraId="4421E935" w14:textId="44562D8B" w:rsidR="00C559EE" w:rsidRDefault="00C559EE" w:rsidP="00F53848">
      <w:pPr>
        <w:pStyle w:val="ListParagraph"/>
        <w:numPr>
          <w:ilvl w:val="0"/>
          <w:numId w:val="21"/>
        </w:numPr>
        <w:spacing w:after="0"/>
        <w:rPr>
          <w:rFonts w:ascii="Arial" w:hAnsi="Arial" w:cs="Arial"/>
          <w:sz w:val="24"/>
          <w:szCs w:val="24"/>
        </w:rPr>
      </w:pPr>
      <w:r>
        <w:rPr>
          <w:rFonts w:ascii="Arial" w:hAnsi="Arial" w:cs="Arial"/>
          <w:sz w:val="24"/>
          <w:szCs w:val="24"/>
        </w:rPr>
        <w:t>T</w:t>
      </w:r>
      <w:r w:rsidR="005C7BB1" w:rsidRPr="00C559EE">
        <w:rPr>
          <w:rFonts w:ascii="Arial" w:hAnsi="Arial" w:cs="Arial"/>
          <w:sz w:val="24"/>
          <w:szCs w:val="24"/>
        </w:rPr>
        <w:t xml:space="preserve">he solutions available to reinforce </w:t>
      </w:r>
      <w:r w:rsidR="009C2FA0">
        <w:rPr>
          <w:rFonts w:ascii="Arial" w:hAnsi="Arial" w:cs="Arial"/>
          <w:sz w:val="24"/>
          <w:szCs w:val="24"/>
        </w:rPr>
        <w:t xml:space="preserve">and upgrade </w:t>
      </w:r>
      <w:r>
        <w:rPr>
          <w:rFonts w:ascii="Arial" w:hAnsi="Arial" w:cs="Arial"/>
          <w:sz w:val="24"/>
          <w:szCs w:val="24"/>
        </w:rPr>
        <w:t>the network</w:t>
      </w:r>
    </w:p>
    <w:p w14:paraId="0366D8AD" w14:textId="320FE294" w:rsidR="005C7BB1" w:rsidRDefault="00C559EE" w:rsidP="00F53848">
      <w:pPr>
        <w:pStyle w:val="ListParagraph"/>
        <w:numPr>
          <w:ilvl w:val="0"/>
          <w:numId w:val="21"/>
        </w:numPr>
        <w:spacing w:after="0"/>
        <w:rPr>
          <w:rFonts w:ascii="Arial" w:hAnsi="Arial" w:cs="Arial"/>
          <w:sz w:val="24"/>
          <w:szCs w:val="24"/>
        </w:rPr>
      </w:pPr>
      <w:r>
        <w:rPr>
          <w:rFonts w:ascii="Arial" w:hAnsi="Arial" w:cs="Arial"/>
          <w:sz w:val="24"/>
          <w:szCs w:val="24"/>
        </w:rPr>
        <w:t>W</w:t>
      </w:r>
      <w:r w:rsidR="005C7BB1" w:rsidRPr="00C559EE">
        <w:rPr>
          <w:rFonts w:ascii="Arial" w:hAnsi="Arial" w:cs="Arial"/>
          <w:sz w:val="24"/>
          <w:szCs w:val="24"/>
        </w:rPr>
        <w:t>here</w:t>
      </w:r>
      <w:r w:rsidR="007B1FB5">
        <w:rPr>
          <w:rFonts w:ascii="Arial" w:hAnsi="Arial" w:cs="Arial"/>
          <w:sz w:val="24"/>
          <w:szCs w:val="24"/>
        </w:rPr>
        <w:t xml:space="preserve"> and when</w:t>
      </w:r>
      <w:r w:rsidR="005C7BB1" w:rsidRPr="00C559EE">
        <w:rPr>
          <w:rFonts w:ascii="Arial" w:hAnsi="Arial" w:cs="Arial"/>
          <w:sz w:val="24"/>
          <w:szCs w:val="24"/>
        </w:rPr>
        <w:t xml:space="preserve"> the solutions are deployed on the network</w:t>
      </w:r>
    </w:p>
    <w:p w14:paraId="173F9725" w14:textId="77777777" w:rsidR="00102034" w:rsidRPr="00C559EE" w:rsidRDefault="00102034" w:rsidP="00102034">
      <w:pPr>
        <w:pStyle w:val="ListParagraph"/>
        <w:spacing w:after="0"/>
        <w:ind w:left="360"/>
        <w:rPr>
          <w:rFonts w:ascii="Arial" w:hAnsi="Arial" w:cs="Arial"/>
          <w:sz w:val="24"/>
          <w:szCs w:val="24"/>
        </w:rPr>
      </w:pPr>
    </w:p>
    <w:p w14:paraId="756D9506" w14:textId="514E3F98" w:rsidR="00110797" w:rsidRDefault="00110797" w:rsidP="00885A4F">
      <w:pPr>
        <w:rPr>
          <w:sz w:val="24"/>
          <w:szCs w:val="24"/>
        </w:rPr>
      </w:pPr>
      <w:r>
        <w:rPr>
          <w:sz w:val="24"/>
          <w:szCs w:val="24"/>
        </w:rPr>
        <w:t xml:space="preserve">The </w:t>
      </w:r>
      <w:r w:rsidR="00E0302C">
        <w:rPr>
          <w:sz w:val="24"/>
          <w:szCs w:val="24"/>
        </w:rPr>
        <w:t xml:space="preserve">contractor </w:t>
      </w:r>
      <w:r>
        <w:rPr>
          <w:sz w:val="24"/>
          <w:szCs w:val="24"/>
        </w:rPr>
        <w:t xml:space="preserve">will need to </w:t>
      </w:r>
      <w:r w:rsidR="00B15A73">
        <w:rPr>
          <w:sz w:val="24"/>
          <w:szCs w:val="24"/>
        </w:rPr>
        <w:t xml:space="preserve">present </w:t>
      </w:r>
      <w:r w:rsidR="00B15A73" w:rsidRPr="002B11A3">
        <w:rPr>
          <w:sz w:val="24"/>
          <w:szCs w:val="24"/>
        </w:rPr>
        <w:t xml:space="preserve">to </w:t>
      </w:r>
      <w:r w:rsidR="00B15A73">
        <w:rPr>
          <w:sz w:val="24"/>
          <w:szCs w:val="24"/>
        </w:rPr>
        <w:t>BEIS</w:t>
      </w:r>
      <w:r w:rsidR="00C559EE">
        <w:rPr>
          <w:sz w:val="24"/>
          <w:szCs w:val="24"/>
        </w:rPr>
        <w:t xml:space="preserve"> a transparent</w:t>
      </w:r>
      <w:r w:rsidR="00B15A73" w:rsidRPr="002B11A3">
        <w:rPr>
          <w:sz w:val="24"/>
          <w:szCs w:val="24"/>
        </w:rPr>
        <w:t xml:space="preserve"> meth</w:t>
      </w:r>
      <w:r w:rsidR="00B15A73">
        <w:rPr>
          <w:sz w:val="24"/>
          <w:szCs w:val="24"/>
        </w:rPr>
        <w:t>odology that they intend to use</w:t>
      </w:r>
      <w:r>
        <w:rPr>
          <w:sz w:val="24"/>
          <w:szCs w:val="24"/>
        </w:rPr>
        <w:t xml:space="preserve"> for this </w:t>
      </w:r>
      <w:r w:rsidR="00D2613C">
        <w:rPr>
          <w:sz w:val="24"/>
          <w:szCs w:val="24"/>
        </w:rPr>
        <w:t>study</w:t>
      </w:r>
      <w:r w:rsidR="00B15A73">
        <w:rPr>
          <w:sz w:val="24"/>
          <w:szCs w:val="24"/>
        </w:rPr>
        <w:t xml:space="preserve">. </w:t>
      </w:r>
      <w:r w:rsidR="009B6D96">
        <w:rPr>
          <w:sz w:val="24"/>
          <w:szCs w:val="24"/>
        </w:rPr>
        <w:t>This will need to adhere to</w:t>
      </w:r>
      <w:r w:rsidR="007F60E6">
        <w:rPr>
          <w:sz w:val="24"/>
          <w:szCs w:val="24"/>
        </w:rPr>
        <w:t xml:space="preserve"> BEIS quality assurance standards. </w:t>
      </w:r>
      <w:r w:rsidR="00885A4F">
        <w:rPr>
          <w:sz w:val="24"/>
          <w:szCs w:val="24"/>
        </w:rPr>
        <w:t xml:space="preserve">To </w:t>
      </w:r>
      <w:r w:rsidR="00B22836">
        <w:rPr>
          <w:sz w:val="24"/>
          <w:szCs w:val="24"/>
        </w:rPr>
        <w:t xml:space="preserve">satisfy the project aim and objectives, </w:t>
      </w:r>
      <w:r w:rsidR="00533359">
        <w:rPr>
          <w:sz w:val="24"/>
          <w:szCs w:val="24"/>
        </w:rPr>
        <w:t xml:space="preserve">the methodology should </w:t>
      </w:r>
      <w:r w:rsidR="00B22836">
        <w:rPr>
          <w:sz w:val="24"/>
          <w:szCs w:val="24"/>
        </w:rPr>
        <w:t>include</w:t>
      </w:r>
      <w:r w:rsidR="00533359">
        <w:rPr>
          <w:sz w:val="24"/>
          <w:szCs w:val="24"/>
        </w:rPr>
        <w:t>:</w:t>
      </w:r>
    </w:p>
    <w:p w14:paraId="07FAF434" w14:textId="77777777" w:rsidR="00B15A73" w:rsidRDefault="00B15A73" w:rsidP="00D14C03">
      <w:pPr>
        <w:rPr>
          <w:sz w:val="24"/>
          <w:szCs w:val="24"/>
        </w:rPr>
      </w:pPr>
    </w:p>
    <w:p w14:paraId="41772D75" w14:textId="77777777" w:rsidR="00885A4F" w:rsidRDefault="00885A4F" w:rsidP="00F53848">
      <w:pPr>
        <w:pStyle w:val="ListParagraph"/>
        <w:numPr>
          <w:ilvl w:val="0"/>
          <w:numId w:val="19"/>
        </w:numPr>
        <w:spacing w:after="0"/>
        <w:rPr>
          <w:rFonts w:ascii="Arial" w:hAnsi="Arial" w:cs="Arial"/>
          <w:sz w:val="24"/>
          <w:szCs w:val="24"/>
        </w:rPr>
      </w:pPr>
      <w:r w:rsidRPr="00F93BB1">
        <w:rPr>
          <w:rFonts w:ascii="Arial" w:hAnsi="Arial" w:cs="Arial"/>
          <w:sz w:val="24"/>
          <w:szCs w:val="24"/>
        </w:rPr>
        <w:t>Representation of the Great Britain distribution network</w:t>
      </w:r>
    </w:p>
    <w:p w14:paraId="1417AEAF" w14:textId="77777777" w:rsidR="00AE243B" w:rsidRDefault="00AE243B" w:rsidP="00AE243B">
      <w:pPr>
        <w:pStyle w:val="ListParagraph"/>
        <w:spacing w:after="0"/>
        <w:ind w:left="360"/>
        <w:rPr>
          <w:rFonts w:ascii="Arial" w:hAnsi="Arial" w:cs="Arial"/>
          <w:sz w:val="24"/>
          <w:szCs w:val="24"/>
        </w:rPr>
      </w:pPr>
    </w:p>
    <w:p w14:paraId="6B95267F" w14:textId="0503ED2B" w:rsidR="00D2613C" w:rsidRDefault="00533359" w:rsidP="00533359">
      <w:pPr>
        <w:rPr>
          <w:rFonts w:cs="Arial"/>
          <w:sz w:val="24"/>
          <w:szCs w:val="24"/>
        </w:rPr>
      </w:pPr>
      <w:r>
        <w:rPr>
          <w:rFonts w:cs="Arial"/>
          <w:sz w:val="24"/>
          <w:szCs w:val="24"/>
        </w:rPr>
        <w:t xml:space="preserve">The analysis will need to cover the Great Britain </w:t>
      </w:r>
      <w:r w:rsidRPr="00533359">
        <w:rPr>
          <w:rFonts w:cs="Arial"/>
          <w:sz w:val="24"/>
          <w:szCs w:val="24"/>
        </w:rPr>
        <w:t xml:space="preserve">distribution network </w:t>
      </w:r>
      <w:r>
        <w:rPr>
          <w:rFonts w:cs="Arial"/>
          <w:sz w:val="24"/>
          <w:szCs w:val="24"/>
        </w:rPr>
        <w:t xml:space="preserve">and be </w:t>
      </w:r>
      <w:r w:rsidRPr="00533359">
        <w:rPr>
          <w:rFonts w:cs="Arial"/>
          <w:sz w:val="24"/>
          <w:szCs w:val="24"/>
        </w:rPr>
        <w:t xml:space="preserve">underpinned by data </w:t>
      </w:r>
      <w:r w:rsidR="00672782">
        <w:rPr>
          <w:rFonts w:cs="Arial"/>
          <w:sz w:val="24"/>
          <w:szCs w:val="24"/>
        </w:rPr>
        <w:t>relating to G</w:t>
      </w:r>
      <w:r w:rsidR="00E7204A">
        <w:rPr>
          <w:rFonts w:cs="Arial"/>
          <w:sz w:val="24"/>
          <w:szCs w:val="24"/>
        </w:rPr>
        <w:t xml:space="preserve">reat </w:t>
      </w:r>
      <w:r w:rsidR="00672782">
        <w:rPr>
          <w:rFonts w:cs="Arial"/>
          <w:sz w:val="24"/>
          <w:szCs w:val="24"/>
        </w:rPr>
        <w:t>B</w:t>
      </w:r>
      <w:r w:rsidR="00E7204A">
        <w:rPr>
          <w:rFonts w:cs="Arial"/>
          <w:sz w:val="24"/>
          <w:szCs w:val="24"/>
        </w:rPr>
        <w:t>ritain</w:t>
      </w:r>
      <w:r w:rsidR="00672782">
        <w:rPr>
          <w:rFonts w:cs="Arial"/>
          <w:sz w:val="24"/>
          <w:szCs w:val="24"/>
        </w:rPr>
        <w:t xml:space="preserve"> </w:t>
      </w:r>
      <w:r w:rsidR="00BC7772">
        <w:rPr>
          <w:rFonts w:cs="Arial"/>
          <w:sz w:val="24"/>
          <w:szCs w:val="24"/>
        </w:rPr>
        <w:t>d</w:t>
      </w:r>
      <w:r w:rsidRPr="00533359">
        <w:rPr>
          <w:rFonts w:cs="Arial"/>
          <w:sz w:val="24"/>
          <w:szCs w:val="24"/>
        </w:rPr>
        <w:t>is</w:t>
      </w:r>
      <w:r w:rsidR="00672782">
        <w:rPr>
          <w:rFonts w:cs="Arial"/>
          <w:sz w:val="24"/>
          <w:szCs w:val="24"/>
        </w:rPr>
        <w:t xml:space="preserve">tribution </w:t>
      </w:r>
      <w:r w:rsidR="00BC7772">
        <w:rPr>
          <w:rFonts w:cs="Arial"/>
          <w:sz w:val="24"/>
          <w:szCs w:val="24"/>
        </w:rPr>
        <w:t>n</w:t>
      </w:r>
      <w:r w:rsidRPr="00533359">
        <w:rPr>
          <w:rFonts w:cs="Arial"/>
          <w:sz w:val="24"/>
          <w:szCs w:val="24"/>
        </w:rPr>
        <w:t>etwork</w:t>
      </w:r>
      <w:r w:rsidR="00672782">
        <w:rPr>
          <w:rFonts w:cs="Arial"/>
          <w:sz w:val="24"/>
          <w:szCs w:val="24"/>
        </w:rPr>
        <w:t>s</w:t>
      </w:r>
      <w:r>
        <w:rPr>
          <w:rFonts w:cs="Arial"/>
          <w:sz w:val="24"/>
          <w:szCs w:val="24"/>
        </w:rPr>
        <w:t xml:space="preserve">. </w:t>
      </w:r>
      <w:r w:rsidR="008F6221">
        <w:rPr>
          <w:rFonts w:cs="Arial"/>
          <w:sz w:val="24"/>
          <w:szCs w:val="24"/>
        </w:rPr>
        <w:t>The methodology will need to involve an assessment of the current demands placed on the network</w:t>
      </w:r>
      <w:r w:rsidR="00A83F4C">
        <w:rPr>
          <w:rFonts w:cs="Arial"/>
          <w:sz w:val="24"/>
          <w:szCs w:val="24"/>
        </w:rPr>
        <w:t xml:space="preserve"> and</w:t>
      </w:r>
      <w:r w:rsidR="008F6221">
        <w:rPr>
          <w:rFonts w:cs="Arial"/>
          <w:sz w:val="24"/>
          <w:szCs w:val="24"/>
        </w:rPr>
        <w:t xml:space="preserve"> the current </w:t>
      </w:r>
      <w:r w:rsidR="00A83F4C">
        <w:rPr>
          <w:rFonts w:cs="Arial"/>
          <w:sz w:val="24"/>
          <w:szCs w:val="24"/>
        </w:rPr>
        <w:t xml:space="preserve">network </w:t>
      </w:r>
      <w:r w:rsidR="008F6221">
        <w:rPr>
          <w:rFonts w:cs="Arial"/>
          <w:sz w:val="24"/>
          <w:szCs w:val="24"/>
        </w:rPr>
        <w:t xml:space="preserve">capacity to enable an assessment of the implications of the future electricity demand scenarios. </w:t>
      </w:r>
    </w:p>
    <w:p w14:paraId="53F2B572" w14:textId="77777777" w:rsidR="00D2613C" w:rsidRDefault="00D2613C" w:rsidP="00533359">
      <w:pPr>
        <w:rPr>
          <w:rFonts w:cs="Arial"/>
          <w:sz w:val="24"/>
          <w:szCs w:val="24"/>
        </w:rPr>
      </w:pPr>
    </w:p>
    <w:p w14:paraId="2127B20E" w14:textId="463CB234" w:rsidR="00A54DCD" w:rsidRPr="00533359" w:rsidRDefault="00533359" w:rsidP="00533359">
      <w:pPr>
        <w:rPr>
          <w:rFonts w:cs="Arial"/>
          <w:sz w:val="24"/>
          <w:szCs w:val="24"/>
        </w:rPr>
      </w:pPr>
      <w:r>
        <w:rPr>
          <w:rFonts w:cs="Arial"/>
          <w:sz w:val="24"/>
          <w:szCs w:val="24"/>
        </w:rPr>
        <w:t xml:space="preserve">The methodology to produce the costs of reinforcement to represent the </w:t>
      </w:r>
      <w:r w:rsidRPr="00533359">
        <w:rPr>
          <w:rFonts w:cs="Arial"/>
          <w:sz w:val="24"/>
          <w:szCs w:val="24"/>
        </w:rPr>
        <w:t xml:space="preserve">Great Britain distribution network will need to be </w:t>
      </w:r>
      <w:r>
        <w:rPr>
          <w:rFonts w:cs="Arial"/>
          <w:sz w:val="24"/>
          <w:szCs w:val="24"/>
        </w:rPr>
        <w:t xml:space="preserve">clearly </w:t>
      </w:r>
      <w:r w:rsidRPr="00533359">
        <w:rPr>
          <w:rFonts w:cs="Arial"/>
          <w:sz w:val="24"/>
          <w:szCs w:val="24"/>
        </w:rPr>
        <w:t>explained</w:t>
      </w:r>
      <w:r w:rsidR="00A54DCD">
        <w:rPr>
          <w:rFonts w:cs="Arial"/>
          <w:sz w:val="24"/>
          <w:szCs w:val="24"/>
        </w:rPr>
        <w:t>.</w:t>
      </w:r>
      <w:r w:rsidR="00D2613C">
        <w:rPr>
          <w:rFonts w:cs="Arial"/>
          <w:sz w:val="24"/>
          <w:szCs w:val="24"/>
        </w:rPr>
        <w:t xml:space="preserve"> </w:t>
      </w:r>
      <w:r w:rsidR="00A54DCD">
        <w:rPr>
          <w:rFonts w:cs="Arial"/>
          <w:sz w:val="24"/>
          <w:szCs w:val="24"/>
        </w:rPr>
        <w:t xml:space="preserve">This should include a clear account of how the </w:t>
      </w:r>
      <w:r w:rsidR="003300BF">
        <w:rPr>
          <w:rFonts w:cs="Arial"/>
          <w:sz w:val="24"/>
          <w:szCs w:val="24"/>
        </w:rPr>
        <w:t xml:space="preserve">costs of </w:t>
      </w:r>
      <w:r w:rsidR="00A54DCD" w:rsidRPr="00A54DCD">
        <w:rPr>
          <w:rFonts w:cs="Arial"/>
          <w:sz w:val="24"/>
          <w:szCs w:val="24"/>
        </w:rPr>
        <w:t>electrical heating appliances</w:t>
      </w:r>
      <w:r w:rsidR="00A54DCD">
        <w:rPr>
          <w:rFonts w:cs="Arial"/>
          <w:sz w:val="24"/>
          <w:szCs w:val="24"/>
        </w:rPr>
        <w:t xml:space="preserve"> </w:t>
      </w:r>
      <w:r w:rsidR="00F3672B">
        <w:rPr>
          <w:rFonts w:cs="Arial"/>
          <w:sz w:val="24"/>
          <w:szCs w:val="24"/>
        </w:rPr>
        <w:t>will be</w:t>
      </w:r>
      <w:r w:rsidR="00A54DCD">
        <w:rPr>
          <w:rFonts w:cs="Arial"/>
          <w:sz w:val="24"/>
          <w:szCs w:val="24"/>
        </w:rPr>
        <w:t xml:space="preserve"> allocated</w:t>
      </w:r>
      <w:r w:rsidR="00A54DCD" w:rsidRPr="00A54DCD">
        <w:rPr>
          <w:rFonts w:cs="Arial"/>
          <w:sz w:val="24"/>
          <w:szCs w:val="24"/>
        </w:rPr>
        <w:t xml:space="preserve"> to the</w:t>
      </w:r>
      <w:r w:rsidR="00D2613C">
        <w:rPr>
          <w:rFonts w:cs="Arial"/>
          <w:sz w:val="24"/>
          <w:szCs w:val="24"/>
        </w:rPr>
        <w:t xml:space="preserve"> distribution</w:t>
      </w:r>
      <w:r w:rsidR="00A54DCD" w:rsidRPr="00A54DCD">
        <w:rPr>
          <w:rFonts w:cs="Arial"/>
          <w:sz w:val="24"/>
          <w:szCs w:val="24"/>
        </w:rPr>
        <w:t xml:space="preserve"> network</w:t>
      </w:r>
      <w:r w:rsidR="003300BF">
        <w:rPr>
          <w:rFonts w:cs="Arial"/>
          <w:sz w:val="24"/>
          <w:szCs w:val="24"/>
        </w:rPr>
        <w:t xml:space="preserve"> and how costs will be proportioned between supplying power for</w:t>
      </w:r>
      <w:r w:rsidR="00993B47">
        <w:rPr>
          <w:rFonts w:cs="Arial"/>
          <w:sz w:val="24"/>
          <w:szCs w:val="24"/>
        </w:rPr>
        <w:t xml:space="preserve"> heat and supplying power for electric vehicle</w:t>
      </w:r>
      <w:r w:rsidR="003300BF">
        <w:rPr>
          <w:rFonts w:cs="Arial"/>
          <w:sz w:val="24"/>
          <w:szCs w:val="24"/>
        </w:rPr>
        <w:t xml:space="preserve"> charging</w:t>
      </w:r>
      <w:r w:rsidR="00A54DCD">
        <w:rPr>
          <w:rFonts w:cs="Arial"/>
          <w:sz w:val="24"/>
          <w:szCs w:val="24"/>
        </w:rPr>
        <w:t>.</w:t>
      </w:r>
    </w:p>
    <w:p w14:paraId="0AE67C2F" w14:textId="77777777" w:rsidR="00533359" w:rsidRPr="00533359" w:rsidRDefault="00533359" w:rsidP="00533359">
      <w:pPr>
        <w:rPr>
          <w:rFonts w:cs="Arial"/>
          <w:sz w:val="24"/>
          <w:szCs w:val="24"/>
        </w:rPr>
      </w:pPr>
    </w:p>
    <w:p w14:paraId="4736DA49" w14:textId="391DFC79" w:rsidR="00885A4F" w:rsidRDefault="00AC554E" w:rsidP="00F53848">
      <w:pPr>
        <w:pStyle w:val="ListParagraph"/>
        <w:numPr>
          <w:ilvl w:val="0"/>
          <w:numId w:val="19"/>
        </w:numPr>
        <w:spacing w:after="0"/>
        <w:rPr>
          <w:rFonts w:ascii="Arial" w:hAnsi="Arial" w:cs="Arial"/>
          <w:sz w:val="24"/>
          <w:szCs w:val="24"/>
        </w:rPr>
      </w:pPr>
      <w:r w:rsidRPr="00F93BB1">
        <w:rPr>
          <w:rFonts w:ascii="Arial" w:hAnsi="Arial" w:cs="Arial"/>
          <w:sz w:val="24"/>
          <w:szCs w:val="24"/>
        </w:rPr>
        <w:t xml:space="preserve">Conventional and smart </w:t>
      </w:r>
      <w:r w:rsidR="00F010E4">
        <w:rPr>
          <w:rFonts w:ascii="Arial" w:hAnsi="Arial" w:cs="Arial"/>
          <w:sz w:val="24"/>
          <w:szCs w:val="24"/>
        </w:rPr>
        <w:t xml:space="preserve">solutions </w:t>
      </w:r>
    </w:p>
    <w:p w14:paraId="1E60F9BD" w14:textId="77777777" w:rsidR="00654EA2" w:rsidRPr="00F93BB1" w:rsidRDefault="00654EA2" w:rsidP="00654EA2">
      <w:pPr>
        <w:pStyle w:val="ListParagraph"/>
        <w:spacing w:after="0"/>
        <w:ind w:left="360"/>
        <w:rPr>
          <w:rFonts w:ascii="Arial" w:hAnsi="Arial" w:cs="Arial"/>
          <w:sz w:val="24"/>
          <w:szCs w:val="24"/>
        </w:rPr>
      </w:pPr>
    </w:p>
    <w:p w14:paraId="3AD6878B" w14:textId="6885F4E2" w:rsidR="003A1AD4" w:rsidRPr="00E70532" w:rsidRDefault="00AE243B" w:rsidP="00AE243B">
      <w:pPr>
        <w:rPr>
          <w:rFonts w:cs="Arial"/>
          <w:sz w:val="24"/>
          <w:szCs w:val="24"/>
        </w:rPr>
      </w:pPr>
      <w:r w:rsidRPr="00E70532">
        <w:rPr>
          <w:rFonts w:cs="Arial"/>
          <w:sz w:val="24"/>
          <w:szCs w:val="24"/>
        </w:rPr>
        <w:t xml:space="preserve">The analysis will need to </w:t>
      </w:r>
      <w:r w:rsidR="00194439" w:rsidRPr="003A6D35">
        <w:rPr>
          <w:rFonts w:cs="Arial"/>
          <w:sz w:val="24"/>
          <w:szCs w:val="24"/>
        </w:rPr>
        <w:t>capture</w:t>
      </w:r>
      <w:r w:rsidR="00511B4B" w:rsidRPr="00E70532">
        <w:rPr>
          <w:rFonts w:cs="Arial"/>
          <w:sz w:val="24"/>
          <w:szCs w:val="24"/>
        </w:rPr>
        <w:t xml:space="preserve"> </w:t>
      </w:r>
      <w:r w:rsidR="00654EA2" w:rsidRPr="00E70532">
        <w:rPr>
          <w:rFonts w:cs="Arial"/>
          <w:sz w:val="24"/>
          <w:szCs w:val="24"/>
        </w:rPr>
        <w:t xml:space="preserve">conventional </w:t>
      </w:r>
      <w:r w:rsidR="008436C8" w:rsidRPr="00E70532">
        <w:rPr>
          <w:rFonts w:cs="Arial"/>
          <w:sz w:val="24"/>
          <w:szCs w:val="24"/>
        </w:rPr>
        <w:t xml:space="preserve">and innovative </w:t>
      </w:r>
      <w:r w:rsidR="00CA732A" w:rsidRPr="0026264F">
        <w:rPr>
          <w:rFonts w:cs="Arial"/>
          <w:sz w:val="24"/>
          <w:szCs w:val="24"/>
        </w:rPr>
        <w:t xml:space="preserve">infrastructure </w:t>
      </w:r>
      <w:r w:rsidRPr="0026264F">
        <w:rPr>
          <w:rFonts w:cs="Arial"/>
          <w:sz w:val="24"/>
          <w:szCs w:val="24"/>
        </w:rPr>
        <w:t xml:space="preserve">options </w:t>
      </w:r>
      <w:r w:rsidR="00336697" w:rsidRPr="0026264F">
        <w:rPr>
          <w:rFonts w:cs="Arial"/>
          <w:sz w:val="24"/>
          <w:szCs w:val="24"/>
        </w:rPr>
        <w:t xml:space="preserve">to </w:t>
      </w:r>
      <w:r w:rsidR="003A1AD4" w:rsidRPr="0026264F">
        <w:rPr>
          <w:rFonts w:cs="Arial"/>
          <w:sz w:val="24"/>
          <w:szCs w:val="24"/>
        </w:rPr>
        <w:t xml:space="preserve">upgrade and </w:t>
      </w:r>
      <w:r w:rsidR="00336697" w:rsidRPr="0026264F">
        <w:rPr>
          <w:rFonts w:cs="Arial"/>
          <w:sz w:val="24"/>
          <w:szCs w:val="24"/>
        </w:rPr>
        <w:t xml:space="preserve">reinforce the </w:t>
      </w:r>
      <w:r w:rsidR="003A1AD4" w:rsidRPr="0026264F">
        <w:rPr>
          <w:rFonts w:cs="Arial"/>
          <w:sz w:val="24"/>
          <w:szCs w:val="24"/>
        </w:rPr>
        <w:t xml:space="preserve">distribution </w:t>
      </w:r>
      <w:r w:rsidR="00336697" w:rsidRPr="0026264F">
        <w:rPr>
          <w:rFonts w:cs="Arial"/>
          <w:sz w:val="24"/>
          <w:szCs w:val="24"/>
        </w:rPr>
        <w:t>network</w:t>
      </w:r>
      <w:r w:rsidR="002C3D13" w:rsidRPr="003A6D35">
        <w:rPr>
          <w:rFonts w:cs="Arial"/>
          <w:sz w:val="24"/>
          <w:szCs w:val="24"/>
        </w:rPr>
        <w:t>. This should focus on</w:t>
      </w:r>
      <w:r w:rsidR="003A1AD4" w:rsidRPr="00E70532">
        <w:rPr>
          <w:rFonts w:cs="Arial"/>
          <w:sz w:val="24"/>
          <w:szCs w:val="24"/>
        </w:rPr>
        <w:t xml:space="preserve"> achiev</w:t>
      </w:r>
      <w:r w:rsidR="002C3D13" w:rsidRPr="003A6D35">
        <w:rPr>
          <w:rFonts w:cs="Arial"/>
          <w:sz w:val="24"/>
          <w:szCs w:val="24"/>
        </w:rPr>
        <w:t>ing</w:t>
      </w:r>
      <w:r w:rsidR="003A1AD4" w:rsidRPr="00E70532">
        <w:rPr>
          <w:rFonts w:cs="Arial"/>
          <w:sz w:val="24"/>
          <w:szCs w:val="24"/>
        </w:rPr>
        <w:t xml:space="preserve"> higher power delivery for heating at </w:t>
      </w:r>
      <w:r w:rsidR="002C3D13" w:rsidRPr="003A6D35">
        <w:rPr>
          <w:rFonts w:cs="Arial"/>
          <w:sz w:val="24"/>
          <w:szCs w:val="24"/>
        </w:rPr>
        <w:t xml:space="preserve">the least cost and </w:t>
      </w:r>
      <w:r w:rsidR="00194439" w:rsidRPr="003A6D35">
        <w:rPr>
          <w:rFonts w:cs="Arial"/>
          <w:sz w:val="24"/>
          <w:szCs w:val="24"/>
        </w:rPr>
        <w:t xml:space="preserve">should </w:t>
      </w:r>
      <w:r w:rsidR="00A02023" w:rsidRPr="00E70532">
        <w:rPr>
          <w:rFonts w:cs="Arial"/>
          <w:sz w:val="24"/>
          <w:szCs w:val="24"/>
        </w:rPr>
        <w:t>include</w:t>
      </w:r>
      <w:r w:rsidR="00194439" w:rsidRPr="003A6D35">
        <w:rPr>
          <w:rFonts w:cs="Arial"/>
          <w:sz w:val="24"/>
          <w:szCs w:val="24"/>
        </w:rPr>
        <w:t xml:space="preserve"> consideration of the</w:t>
      </w:r>
      <w:r w:rsidR="00A02023" w:rsidRPr="00E70532">
        <w:rPr>
          <w:rFonts w:cs="Arial"/>
          <w:sz w:val="24"/>
          <w:szCs w:val="24"/>
        </w:rPr>
        <w:t>:</w:t>
      </w:r>
    </w:p>
    <w:p w14:paraId="414820CE" w14:textId="77777777" w:rsidR="003A1AD4" w:rsidRPr="0026264F" w:rsidRDefault="003A1AD4" w:rsidP="00AE243B">
      <w:pPr>
        <w:rPr>
          <w:rFonts w:cs="Arial"/>
          <w:sz w:val="24"/>
          <w:szCs w:val="24"/>
        </w:rPr>
      </w:pPr>
    </w:p>
    <w:p w14:paraId="2A6CA690" w14:textId="664BB370" w:rsidR="00633FC8" w:rsidRPr="003A6D35" w:rsidRDefault="00633FC8" w:rsidP="00F53848">
      <w:pPr>
        <w:pStyle w:val="ListParagraph"/>
        <w:numPr>
          <w:ilvl w:val="0"/>
          <w:numId w:val="41"/>
        </w:numPr>
        <w:rPr>
          <w:rFonts w:cs="Arial"/>
          <w:sz w:val="24"/>
          <w:szCs w:val="24"/>
        </w:rPr>
      </w:pPr>
      <w:r w:rsidRPr="003A6D35">
        <w:rPr>
          <w:rFonts w:ascii="Arial" w:hAnsi="Arial" w:cs="Arial"/>
          <w:sz w:val="24"/>
          <w:szCs w:val="24"/>
        </w:rPr>
        <w:t>Scope</w:t>
      </w:r>
      <w:r w:rsidR="00672782" w:rsidRPr="003A6D35">
        <w:rPr>
          <w:rFonts w:ascii="Arial" w:hAnsi="Arial" w:cs="Arial"/>
          <w:sz w:val="24"/>
          <w:szCs w:val="24"/>
        </w:rPr>
        <w:t xml:space="preserve"> for increased capacities from existing assets using no</w:t>
      </w:r>
      <w:r w:rsidR="0026264F" w:rsidRPr="003A6D35">
        <w:rPr>
          <w:rFonts w:ascii="Arial" w:hAnsi="Arial" w:cs="Arial"/>
          <w:sz w:val="24"/>
          <w:szCs w:val="24"/>
        </w:rPr>
        <w:t>vel technologies and practices</w:t>
      </w:r>
    </w:p>
    <w:p w14:paraId="7206AE70" w14:textId="77777777" w:rsidR="00194439" w:rsidRPr="003A6D35" w:rsidRDefault="00194439" w:rsidP="00F53848">
      <w:pPr>
        <w:pStyle w:val="ListParagraph"/>
        <w:numPr>
          <w:ilvl w:val="0"/>
          <w:numId w:val="41"/>
        </w:numPr>
        <w:rPr>
          <w:rFonts w:cs="Arial"/>
          <w:sz w:val="24"/>
          <w:szCs w:val="24"/>
        </w:rPr>
      </w:pPr>
      <w:r w:rsidRPr="003A6D35">
        <w:rPr>
          <w:rFonts w:ascii="Arial" w:hAnsi="Arial" w:cs="Arial"/>
          <w:sz w:val="24"/>
          <w:szCs w:val="24"/>
        </w:rPr>
        <w:t>U</w:t>
      </w:r>
      <w:r w:rsidR="00343F9C" w:rsidRPr="003A6D35">
        <w:rPr>
          <w:rFonts w:ascii="Arial" w:hAnsi="Arial" w:cs="Arial"/>
          <w:sz w:val="24"/>
          <w:szCs w:val="24"/>
        </w:rPr>
        <w:t>se of power electronics in the LV circui</w:t>
      </w:r>
      <w:r w:rsidR="00511B4B" w:rsidRPr="003A6D35">
        <w:rPr>
          <w:rFonts w:ascii="Arial" w:hAnsi="Arial" w:cs="Arial"/>
          <w:sz w:val="24"/>
          <w:szCs w:val="24"/>
        </w:rPr>
        <w:t>ts</w:t>
      </w:r>
      <w:r w:rsidR="00A02023" w:rsidRPr="003A6D35">
        <w:rPr>
          <w:rFonts w:ascii="Arial" w:hAnsi="Arial" w:cs="Arial"/>
          <w:sz w:val="24"/>
          <w:szCs w:val="24"/>
        </w:rPr>
        <w:t xml:space="preserve"> </w:t>
      </w:r>
      <w:r w:rsidR="00DB2293" w:rsidRPr="003A6D35">
        <w:rPr>
          <w:rFonts w:ascii="Arial" w:hAnsi="Arial" w:cs="Arial"/>
          <w:sz w:val="24"/>
          <w:szCs w:val="24"/>
        </w:rPr>
        <w:t xml:space="preserve">and </w:t>
      </w:r>
      <w:r w:rsidR="00A02023" w:rsidRPr="003A6D35">
        <w:rPr>
          <w:rFonts w:ascii="Arial" w:hAnsi="Arial" w:cs="Arial"/>
          <w:sz w:val="24"/>
          <w:szCs w:val="24"/>
        </w:rPr>
        <w:t>the possibility that modern power electronics may allow power delivery from more than one sub-transformer</w:t>
      </w:r>
    </w:p>
    <w:p w14:paraId="2BBEF58C" w14:textId="48A2BB29" w:rsidR="003300BF" w:rsidRPr="003A6D35" w:rsidRDefault="00194439" w:rsidP="00F53848">
      <w:pPr>
        <w:pStyle w:val="ListParagraph"/>
        <w:numPr>
          <w:ilvl w:val="0"/>
          <w:numId w:val="41"/>
        </w:numPr>
        <w:rPr>
          <w:rFonts w:cs="Arial"/>
          <w:sz w:val="24"/>
          <w:szCs w:val="24"/>
        </w:rPr>
      </w:pPr>
      <w:r w:rsidRPr="003A6D35">
        <w:rPr>
          <w:rFonts w:ascii="Arial" w:hAnsi="Arial" w:cs="Arial"/>
          <w:sz w:val="24"/>
          <w:szCs w:val="24"/>
        </w:rPr>
        <w:t>U</w:t>
      </w:r>
      <w:r w:rsidR="00343F9C" w:rsidRPr="003A6D35">
        <w:rPr>
          <w:rFonts w:ascii="Arial" w:hAnsi="Arial" w:cs="Arial"/>
          <w:sz w:val="24"/>
          <w:szCs w:val="24"/>
        </w:rPr>
        <w:t xml:space="preserve">se of ring distribution rather than spurs </w:t>
      </w:r>
      <w:r w:rsidRPr="003A6D35">
        <w:rPr>
          <w:rFonts w:ascii="Arial" w:hAnsi="Arial" w:cs="Arial"/>
          <w:sz w:val="24"/>
          <w:szCs w:val="24"/>
        </w:rPr>
        <w:t>and the d</w:t>
      </w:r>
      <w:r w:rsidR="00343F9C" w:rsidRPr="003A6D35">
        <w:rPr>
          <w:rFonts w:ascii="Arial" w:hAnsi="Arial" w:cs="Arial"/>
          <w:sz w:val="24"/>
          <w:szCs w:val="24"/>
        </w:rPr>
        <w:t>elivery of three phase supplies into more buildings than is currently the normal practice</w:t>
      </w:r>
      <w:r w:rsidR="0026264F" w:rsidRPr="003A6D35">
        <w:rPr>
          <w:rFonts w:ascii="Arial" w:hAnsi="Arial" w:cs="Arial"/>
          <w:sz w:val="24"/>
          <w:szCs w:val="24"/>
        </w:rPr>
        <w:t xml:space="preserve"> in the UK</w:t>
      </w:r>
    </w:p>
    <w:p w14:paraId="4D0ED13E" w14:textId="0AE6D468" w:rsidR="00633FC8" w:rsidRPr="004D21A7" w:rsidRDefault="00194439" w:rsidP="00F53848">
      <w:pPr>
        <w:pStyle w:val="ListParagraph"/>
        <w:numPr>
          <w:ilvl w:val="0"/>
          <w:numId w:val="41"/>
        </w:numPr>
        <w:rPr>
          <w:rFonts w:cs="Arial"/>
          <w:sz w:val="24"/>
          <w:szCs w:val="24"/>
        </w:rPr>
      </w:pPr>
      <w:r w:rsidRPr="003A6D35">
        <w:rPr>
          <w:rFonts w:ascii="Arial" w:hAnsi="Arial" w:cs="Arial"/>
          <w:sz w:val="24"/>
          <w:szCs w:val="24"/>
        </w:rPr>
        <w:lastRenderedPageBreak/>
        <w:t>P</w:t>
      </w:r>
      <w:r w:rsidR="00633FC8" w:rsidRPr="003A6D35">
        <w:rPr>
          <w:rFonts w:ascii="Arial" w:hAnsi="Arial" w:cs="Arial"/>
          <w:sz w:val="24"/>
          <w:szCs w:val="24"/>
        </w:rPr>
        <w:t>ossible savings in reinforcement costs from the industry led review of network design standards</w:t>
      </w:r>
    </w:p>
    <w:p w14:paraId="6A146635" w14:textId="77777777" w:rsidR="00DB2293" w:rsidRPr="004D21A7" w:rsidRDefault="00DB2293" w:rsidP="003A6D35">
      <w:pPr>
        <w:pStyle w:val="ListParagraph"/>
        <w:rPr>
          <w:rFonts w:cs="Arial"/>
          <w:sz w:val="24"/>
          <w:szCs w:val="24"/>
        </w:rPr>
      </w:pPr>
    </w:p>
    <w:p w14:paraId="33060074" w14:textId="77777777" w:rsidR="00AC554E" w:rsidRDefault="00AC554E" w:rsidP="00F53848">
      <w:pPr>
        <w:pStyle w:val="ListParagraph"/>
        <w:numPr>
          <w:ilvl w:val="0"/>
          <w:numId w:val="19"/>
        </w:numPr>
        <w:spacing w:after="0"/>
        <w:rPr>
          <w:rFonts w:ascii="Arial" w:hAnsi="Arial" w:cs="Arial"/>
          <w:sz w:val="24"/>
          <w:szCs w:val="24"/>
        </w:rPr>
      </w:pPr>
      <w:r w:rsidRPr="00F93BB1">
        <w:rPr>
          <w:rFonts w:ascii="Arial" w:hAnsi="Arial" w:cs="Arial"/>
          <w:sz w:val="24"/>
          <w:szCs w:val="24"/>
        </w:rPr>
        <w:t xml:space="preserve">Timeline of reinforcement </w:t>
      </w:r>
    </w:p>
    <w:p w14:paraId="084C27D4" w14:textId="77777777" w:rsidR="00654EA2" w:rsidRPr="00F93BB1" w:rsidRDefault="00654EA2" w:rsidP="00654EA2">
      <w:pPr>
        <w:pStyle w:val="ListParagraph"/>
        <w:spacing w:after="0"/>
        <w:ind w:left="360"/>
        <w:rPr>
          <w:rFonts w:ascii="Arial" w:hAnsi="Arial" w:cs="Arial"/>
          <w:sz w:val="24"/>
          <w:szCs w:val="24"/>
        </w:rPr>
      </w:pPr>
    </w:p>
    <w:p w14:paraId="6CA0A0A4" w14:textId="527941C4" w:rsidR="00654EA2" w:rsidRDefault="00EE6DF7" w:rsidP="00AE243B">
      <w:pPr>
        <w:rPr>
          <w:rFonts w:cs="Arial"/>
          <w:sz w:val="24"/>
          <w:szCs w:val="24"/>
        </w:rPr>
      </w:pPr>
      <w:r>
        <w:rPr>
          <w:rFonts w:cs="Arial"/>
          <w:sz w:val="24"/>
          <w:szCs w:val="24"/>
        </w:rPr>
        <w:t>The analysis will need to develop a</w:t>
      </w:r>
      <w:r w:rsidR="00654EA2">
        <w:rPr>
          <w:rFonts w:cs="Arial"/>
          <w:sz w:val="24"/>
          <w:szCs w:val="24"/>
        </w:rPr>
        <w:t>n annual</w:t>
      </w:r>
      <w:r>
        <w:rPr>
          <w:rFonts w:cs="Arial"/>
          <w:sz w:val="24"/>
          <w:szCs w:val="24"/>
        </w:rPr>
        <w:t xml:space="preserve"> timeline of when the</w:t>
      </w:r>
      <w:r w:rsidR="00C617D2">
        <w:rPr>
          <w:rFonts w:cs="Arial"/>
          <w:sz w:val="24"/>
          <w:szCs w:val="24"/>
        </w:rPr>
        <w:t xml:space="preserve"> technical solutions</w:t>
      </w:r>
      <w:r>
        <w:rPr>
          <w:rFonts w:cs="Arial"/>
          <w:sz w:val="24"/>
          <w:szCs w:val="24"/>
        </w:rPr>
        <w:t xml:space="preserve"> </w:t>
      </w:r>
      <w:r w:rsidR="00C617D2">
        <w:rPr>
          <w:rFonts w:cs="Arial"/>
          <w:sz w:val="24"/>
          <w:szCs w:val="24"/>
        </w:rPr>
        <w:t xml:space="preserve">would need to </w:t>
      </w:r>
      <w:r>
        <w:rPr>
          <w:rFonts w:cs="Arial"/>
          <w:sz w:val="24"/>
          <w:szCs w:val="24"/>
        </w:rPr>
        <w:t xml:space="preserve">be deployed </w:t>
      </w:r>
      <w:r w:rsidR="00654EA2">
        <w:rPr>
          <w:rFonts w:cs="Arial"/>
          <w:sz w:val="24"/>
          <w:szCs w:val="24"/>
        </w:rPr>
        <w:t xml:space="preserve">on the network and when the costs would be incurred. </w:t>
      </w:r>
    </w:p>
    <w:p w14:paraId="693FAF5C" w14:textId="77777777" w:rsidR="00654EA2" w:rsidRDefault="00654EA2" w:rsidP="00AE243B">
      <w:pPr>
        <w:rPr>
          <w:rFonts w:cs="Arial"/>
          <w:sz w:val="24"/>
          <w:szCs w:val="24"/>
        </w:rPr>
      </w:pPr>
    </w:p>
    <w:p w14:paraId="03554755" w14:textId="77777777" w:rsidR="00F010E4" w:rsidRDefault="00EE6DF7" w:rsidP="00AE243B">
      <w:pPr>
        <w:rPr>
          <w:rFonts w:cs="Arial"/>
          <w:sz w:val="24"/>
          <w:szCs w:val="24"/>
        </w:rPr>
      </w:pPr>
      <w:r>
        <w:rPr>
          <w:rFonts w:cs="Arial"/>
          <w:sz w:val="24"/>
          <w:szCs w:val="24"/>
        </w:rPr>
        <w:t xml:space="preserve">In particular, BEIS </w:t>
      </w:r>
      <w:r w:rsidR="00654EA2">
        <w:rPr>
          <w:rFonts w:cs="Arial"/>
          <w:sz w:val="24"/>
          <w:szCs w:val="24"/>
        </w:rPr>
        <w:t xml:space="preserve">will want to look at </w:t>
      </w:r>
      <w:r w:rsidR="00287043">
        <w:rPr>
          <w:rFonts w:cs="Arial"/>
          <w:sz w:val="24"/>
          <w:szCs w:val="24"/>
        </w:rPr>
        <w:t xml:space="preserve">the cost implications of </w:t>
      </w:r>
      <w:r w:rsidR="00654EA2">
        <w:rPr>
          <w:rFonts w:cs="Arial"/>
          <w:sz w:val="24"/>
          <w:szCs w:val="24"/>
        </w:rPr>
        <w:t xml:space="preserve">different investment strategies </w:t>
      </w:r>
      <w:r w:rsidR="007C6DB1">
        <w:rPr>
          <w:rFonts w:cs="Arial"/>
          <w:sz w:val="24"/>
          <w:szCs w:val="24"/>
        </w:rPr>
        <w:t>to deploy reinforcement solutions</w:t>
      </w:r>
      <w:r w:rsidR="00287043">
        <w:rPr>
          <w:rFonts w:cs="Arial"/>
          <w:sz w:val="24"/>
          <w:szCs w:val="24"/>
        </w:rPr>
        <w:t xml:space="preserve">. This should include a strategy where the operator reinforces when it is a necessity and a strategy </w:t>
      </w:r>
      <w:r w:rsidR="00F010E4">
        <w:rPr>
          <w:rFonts w:cs="Arial"/>
          <w:sz w:val="24"/>
          <w:szCs w:val="24"/>
        </w:rPr>
        <w:t xml:space="preserve">of anticipatory investment, where the operator reinforces beyond immediate need and considers the future demands on the network. </w:t>
      </w:r>
    </w:p>
    <w:p w14:paraId="2090F55C" w14:textId="77777777" w:rsidR="00AE243B" w:rsidRDefault="00AE243B" w:rsidP="00AE243B">
      <w:pPr>
        <w:rPr>
          <w:rFonts w:cs="Arial"/>
          <w:sz w:val="24"/>
          <w:szCs w:val="24"/>
        </w:rPr>
      </w:pPr>
    </w:p>
    <w:p w14:paraId="7421828A" w14:textId="77777777" w:rsidR="00A54DCD" w:rsidRDefault="00A54DCD" w:rsidP="00F53848">
      <w:pPr>
        <w:pStyle w:val="ListParagraph"/>
        <w:numPr>
          <w:ilvl w:val="0"/>
          <w:numId w:val="19"/>
        </w:numPr>
        <w:spacing w:after="0"/>
        <w:rPr>
          <w:rFonts w:ascii="Arial" w:hAnsi="Arial" w:cs="Arial"/>
          <w:sz w:val="24"/>
          <w:szCs w:val="24"/>
        </w:rPr>
      </w:pPr>
      <w:r w:rsidRPr="00A54DCD">
        <w:rPr>
          <w:rFonts w:ascii="Arial" w:hAnsi="Arial" w:cs="Arial"/>
          <w:sz w:val="24"/>
          <w:szCs w:val="24"/>
        </w:rPr>
        <w:t>Distribution of electrical heating deployment</w:t>
      </w:r>
    </w:p>
    <w:p w14:paraId="4499EA35" w14:textId="77777777" w:rsidR="0088771B" w:rsidRPr="00A54DCD" w:rsidRDefault="0088771B" w:rsidP="0088771B">
      <w:pPr>
        <w:pStyle w:val="ListParagraph"/>
        <w:spacing w:after="0"/>
        <w:ind w:left="360"/>
        <w:rPr>
          <w:rFonts w:ascii="Arial" w:hAnsi="Arial" w:cs="Arial"/>
          <w:sz w:val="24"/>
          <w:szCs w:val="24"/>
        </w:rPr>
      </w:pPr>
    </w:p>
    <w:p w14:paraId="56329357" w14:textId="6EA0022A" w:rsidR="00632213" w:rsidRPr="001E799D" w:rsidRDefault="00331150" w:rsidP="00A54DCD">
      <w:pPr>
        <w:rPr>
          <w:rFonts w:cs="Arial"/>
          <w:bCs/>
          <w:kern w:val="24"/>
          <w:sz w:val="24"/>
          <w:szCs w:val="20"/>
        </w:rPr>
      </w:pPr>
      <w:r w:rsidRPr="001E799D">
        <w:rPr>
          <w:rFonts w:cs="Arial"/>
          <w:bCs/>
          <w:kern w:val="24"/>
          <w:sz w:val="24"/>
          <w:szCs w:val="20"/>
        </w:rPr>
        <w:t xml:space="preserve">BEIS will want to obtain an insight into the cost implications under different </w:t>
      </w:r>
      <w:r w:rsidR="00632213" w:rsidRPr="001E799D">
        <w:rPr>
          <w:rFonts w:cs="Arial"/>
          <w:bCs/>
          <w:kern w:val="24"/>
          <w:sz w:val="24"/>
          <w:szCs w:val="20"/>
        </w:rPr>
        <w:t xml:space="preserve">geographical </w:t>
      </w:r>
      <w:r w:rsidR="00C57AFD" w:rsidRPr="001E799D">
        <w:rPr>
          <w:rFonts w:cs="Arial"/>
          <w:bCs/>
          <w:kern w:val="24"/>
          <w:sz w:val="24"/>
          <w:szCs w:val="20"/>
        </w:rPr>
        <w:t>electric heating</w:t>
      </w:r>
      <w:r w:rsidR="00632213" w:rsidRPr="001E799D">
        <w:rPr>
          <w:rFonts w:cs="Arial"/>
          <w:bCs/>
          <w:kern w:val="24"/>
          <w:sz w:val="24"/>
          <w:szCs w:val="20"/>
        </w:rPr>
        <w:t xml:space="preserve"> scenarios. </w:t>
      </w:r>
    </w:p>
    <w:p w14:paraId="7F5967B7" w14:textId="77777777" w:rsidR="00632213" w:rsidRPr="001E799D" w:rsidRDefault="00632213" w:rsidP="00A54DCD">
      <w:pPr>
        <w:rPr>
          <w:rFonts w:cs="Arial"/>
          <w:bCs/>
          <w:kern w:val="24"/>
          <w:sz w:val="24"/>
          <w:szCs w:val="20"/>
        </w:rPr>
      </w:pPr>
    </w:p>
    <w:p w14:paraId="5FBAD9AE" w14:textId="14B447C9" w:rsidR="00A54DCD" w:rsidRPr="001E799D" w:rsidRDefault="00632213" w:rsidP="00A54DCD">
      <w:pPr>
        <w:rPr>
          <w:rFonts w:cs="Arial"/>
          <w:bCs/>
          <w:kern w:val="24"/>
          <w:sz w:val="24"/>
          <w:szCs w:val="20"/>
        </w:rPr>
      </w:pPr>
      <w:r w:rsidRPr="001E799D">
        <w:rPr>
          <w:rFonts w:cs="Arial"/>
          <w:bCs/>
          <w:kern w:val="24"/>
          <w:sz w:val="24"/>
          <w:szCs w:val="20"/>
        </w:rPr>
        <w:t xml:space="preserve">Depending on the modelling methodology taken, it may be necessary to translate the geographical scenarios into assumptions on the level of clustering of heat pump uptake. It is </w:t>
      </w:r>
      <w:r w:rsidR="00F010E4" w:rsidRPr="001E799D">
        <w:rPr>
          <w:rFonts w:cs="Arial"/>
          <w:bCs/>
          <w:kern w:val="24"/>
          <w:sz w:val="24"/>
          <w:szCs w:val="20"/>
        </w:rPr>
        <w:t>important</w:t>
      </w:r>
      <w:r w:rsidR="00331150" w:rsidRPr="001E799D">
        <w:rPr>
          <w:rFonts w:cs="Arial"/>
          <w:bCs/>
          <w:kern w:val="24"/>
          <w:sz w:val="24"/>
          <w:szCs w:val="20"/>
        </w:rPr>
        <w:t xml:space="preserve"> for the Department to understand the impact of a highly clustered deployment distribution on the network. </w:t>
      </w:r>
      <w:r w:rsidR="00EE08AB" w:rsidRPr="001E799D">
        <w:rPr>
          <w:rFonts w:cs="Arial"/>
          <w:bCs/>
          <w:kern w:val="24"/>
          <w:sz w:val="24"/>
          <w:szCs w:val="20"/>
        </w:rPr>
        <w:t xml:space="preserve">The contractor should provide a clear account of the approach to capture this requirement. </w:t>
      </w:r>
      <w:r w:rsidR="003300BF">
        <w:rPr>
          <w:rFonts w:cs="Arial"/>
          <w:bCs/>
          <w:kern w:val="24"/>
          <w:sz w:val="24"/>
          <w:szCs w:val="20"/>
        </w:rPr>
        <w:t xml:space="preserve">The contractor should also consider the different network topologies used in towns and cities compared to those used in the countryside. </w:t>
      </w:r>
    </w:p>
    <w:p w14:paraId="1E3DCDAB" w14:textId="77777777" w:rsidR="00A54DCD" w:rsidRPr="001E799D" w:rsidRDefault="00A54DCD" w:rsidP="00A54DCD">
      <w:pPr>
        <w:rPr>
          <w:rFonts w:cs="Arial"/>
          <w:bCs/>
          <w:kern w:val="24"/>
          <w:sz w:val="24"/>
          <w:szCs w:val="20"/>
        </w:rPr>
      </w:pPr>
    </w:p>
    <w:p w14:paraId="4407CA59" w14:textId="77777777" w:rsidR="00AC554E" w:rsidRPr="001E799D" w:rsidRDefault="00AC554E" w:rsidP="00F53848">
      <w:pPr>
        <w:pStyle w:val="ListParagraph"/>
        <w:numPr>
          <w:ilvl w:val="0"/>
          <w:numId w:val="19"/>
        </w:numPr>
        <w:spacing w:after="0"/>
        <w:rPr>
          <w:rFonts w:ascii="Arial" w:hAnsi="Arial" w:cs="Arial"/>
          <w:sz w:val="24"/>
          <w:szCs w:val="24"/>
        </w:rPr>
      </w:pPr>
      <w:r w:rsidRPr="001E799D">
        <w:rPr>
          <w:rFonts w:ascii="Arial" w:hAnsi="Arial" w:cs="Arial"/>
          <w:sz w:val="24"/>
          <w:szCs w:val="24"/>
        </w:rPr>
        <w:t>The feasibility of deploying infrastructure at the scale required</w:t>
      </w:r>
    </w:p>
    <w:p w14:paraId="79EA9F21" w14:textId="77777777" w:rsidR="00F93BB1" w:rsidRPr="001E799D" w:rsidRDefault="00F93BB1" w:rsidP="00F93BB1">
      <w:pPr>
        <w:rPr>
          <w:rFonts w:cs="Arial"/>
          <w:sz w:val="24"/>
          <w:szCs w:val="24"/>
        </w:rPr>
      </w:pPr>
    </w:p>
    <w:p w14:paraId="111F28C1" w14:textId="77777777" w:rsidR="00B86535" w:rsidRPr="001E799D" w:rsidRDefault="00B86535" w:rsidP="00AC554E">
      <w:pPr>
        <w:rPr>
          <w:sz w:val="24"/>
          <w:szCs w:val="24"/>
        </w:rPr>
      </w:pPr>
      <w:r w:rsidRPr="001E799D">
        <w:rPr>
          <w:sz w:val="24"/>
          <w:szCs w:val="24"/>
        </w:rPr>
        <w:t xml:space="preserve">This research needs to provide an insight and a foundation for further analysis on the feasibility to reinforce the network at the scale required. </w:t>
      </w:r>
    </w:p>
    <w:p w14:paraId="74A631D0" w14:textId="77777777" w:rsidR="00B86535" w:rsidRPr="001E799D" w:rsidRDefault="00B86535" w:rsidP="00AC554E">
      <w:pPr>
        <w:rPr>
          <w:sz w:val="24"/>
          <w:szCs w:val="24"/>
        </w:rPr>
      </w:pPr>
    </w:p>
    <w:p w14:paraId="595162C7" w14:textId="4E6B72AA" w:rsidR="00B86535" w:rsidRDefault="00B86535" w:rsidP="00AC554E">
      <w:pPr>
        <w:rPr>
          <w:sz w:val="24"/>
          <w:szCs w:val="24"/>
        </w:rPr>
      </w:pPr>
      <w:r w:rsidRPr="001E799D">
        <w:rPr>
          <w:sz w:val="24"/>
          <w:szCs w:val="24"/>
        </w:rPr>
        <w:t>To meet this objective, non-financial results are needed as specified in the output requirements</w:t>
      </w:r>
      <w:r w:rsidR="000E74DC" w:rsidRPr="001E799D">
        <w:rPr>
          <w:sz w:val="24"/>
          <w:szCs w:val="24"/>
        </w:rPr>
        <w:t xml:space="preserve"> to enable further analysis of the societal impacts</w:t>
      </w:r>
      <w:r w:rsidR="00F010E4" w:rsidRPr="001E799D">
        <w:rPr>
          <w:sz w:val="24"/>
          <w:szCs w:val="24"/>
        </w:rPr>
        <w:t>. To add additional</w:t>
      </w:r>
      <w:r w:rsidRPr="001E799D">
        <w:rPr>
          <w:sz w:val="24"/>
          <w:szCs w:val="24"/>
        </w:rPr>
        <w:t xml:space="preserve"> value to this project, this research where possible </w:t>
      </w:r>
      <w:r w:rsidR="000E74DC" w:rsidRPr="001E799D">
        <w:rPr>
          <w:sz w:val="24"/>
          <w:szCs w:val="24"/>
        </w:rPr>
        <w:t>should seek to identify potential barriers to deployment at this scale.</w:t>
      </w:r>
      <w:r w:rsidR="000E74DC">
        <w:rPr>
          <w:sz w:val="24"/>
          <w:szCs w:val="24"/>
        </w:rPr>
        <w:t xml:space="preserve"> </w:t>
      </w:r>
    </w:p>
    <w:p w14:paraId="22EFB40F" w14:textId="77777777" w:rsidR="0002402A" w:rsidRDefault="0002402A" w:rsidP="00AC554E">
      <w:pPr>
        <w:rPr>
          <w:b/>
          <w:sz w:val="24"/>
          <w:szCs w:val="24"/>
        </w:rPr>
      </w:pPr>
    </w:p>
    <w:p w14:paraId="2AB7617B" w14:textId="77777777" w:rsidR="00726E38" w:rsidRDefault="00726E38" w:rsidP="00AC554E">
      <w:pPr>
        <w:rPr>
          <w:b/>
          <w:sz w:val="24"/>
          <w:szCs w:val="24"/>
        </w:rPr>
      </w:pPr>
    </w:p>
    <w:p w14:paraId="1BB114D2" w14:textId="41CE0C8A" w:rsidR="005C7BB1" w:rsidRDefault="00A30F45" w:rsidP="00AC554E">
      <w:pPr>
        <w:rPr>
          <w:b/>
          <w:sz w:val="24"/>
          <w:szCs w:val="24"/>
        </w:rPr>
      </w:pPr>
      <w:r>
        <w:rPr>
          <w:b/>
          <w:sz w:val="24"/>
          <w:szCs w:val="24"/>
        </w:rPr>
        <w:t xml:space="preserve">Technical study output requirements </w:t>
      </w:r>
    </w:p>
    <w:p w14:paraId="2AE4B04D" w14:textId="77777777" w:rsidR="005C7BB1" w:rsidRDefault="005C7BB1" w:rsidP="00AC554E">
      <w:pPr>
        <w:rPr>
          <w:b/>
          <w:sz w:val="24"/>
          <w:szCs w:val="24"/>
        </w:rPr>
      </w:pPr>
    </w:p>
    <w:p w14:paraId="59874AAD" w14:textId="6451334E" w:rsidR="00707A51" w:rsidRDefault="005C7BB1" w:rsidP="008E128B">
      <w:pPr>
        <w:rPr>
          <w:sz w:val="24"/>
          <w:szCs w:val="24"/>
        </w:rPr>
      </w:pPr>
      <w:r>
        <w:rPr>
          <w:sz w:val="24"/>
          <w:szCs w:val="24"/>
        </w:rPr>
        <w:t xml:space="preserve">The </w:t>
      </w:r>
      <w:r w:rsidR="00FB223F">
        <w:rPr>
          <w:sz w:val="24"/>
          <w:szCs w:val="24"/>
        </w:rPr>
        <w:t xml:space="preserve">technical study will need to identify the </w:t>
      </w:r>
      <w:r w:rsidR="004B3174">
        <w:rPr>
          <w:sz w:val="24"/>
          <w:szCs w:val="24"/>
        </w:rPr>
        <w:t xml:space="preserve">upgrades and </w:t>
      </w:r>
      <w:r w:rsidR="00FB223F">
        <w:rPr>
          <w:sz w:val="24"/>
          <w:szCs w:val="24"/>
        </w:rPr>
        <w:t>reinforcement</w:t>
      </w:r>
      <w:r w:rsidR="004B3174">
        <w:rPr>
          <w:sz w:val="24"/>
          <w:szCs w:val="24"/>
        </w:rPr>
        <w:t>s</w:t>
      </w:r>
      <w:r w:rsidR="00FB223F">
        <w:rPr>
          <w:sz w:val="24"/>
          <w:szCs w:val="24"/>
        </w:rPr>
        <w:t xml:space="preserve"> required and </w:t>
      </w:r>
      <w:r w:rsidR="00B22836">
        <w:rPr>
          <w:sz w:val="24"/>
          <w:szCs w:val="24"/>
        </w:rPr>
        <w:t xml:space="preserve">include </w:t>
      </w:r>
      <w:r>
        <w:rPr>
          <w:sz w:val="24"/>
          <w:szCs w:val="24"/>
        </w:rPr>
        <w:t>a quantitative assessment to co</w:t>
      </w:r>
      <w:r w:rsidR="0071518E">
        <w:rPr>
          <w:sz w:val="24"/>
          <w:szCs w:val="24"/>
        </w:rPr>
        <w:t xml:space="preserve">st the </w:t>
      </w:r>
      <w:r w:rsidR="004B3174">
        <w:rPr>
          <w:sz w:val="24"/>
          <w:szCs w:val="24"/>
        </w:rPr>
        <w:t xml:space="preserve">upgrades and </w:t>
      </w:r>
      <w:r w:rsidR="0071518E">
        <w:rPr>
          <w:sz w:val="24"/>
          <w:szCs w:val="24"/>
        </w:rPr>
        <w:t>reinforcement</w:t>
      </w:r>
      <w:r w:rsidR="004B3174">
        <w:rPr>
          <w:sz w:val="24"/>
          <w:szCs w:val="24"/>
        </w:rPr>
        <w:t>s</w:t>
      </w:r>
      <w:r w:rsidR="0071518E">
        <w:rPr>
          <w:sz w:val="24"/>
          <w:szCs w:val="24"/>
        </w:rPr>
        <w:t xml:space="preserve"> for each scenario. </w:t>
      </w:r>
      <w:r w:rsidR="00707A51">
        <w:rPr>
          <w:sz w:val="24"/>
          <w:szCs w:val="24"/>
        </w:rPr>
        <w:t>The outputs will need to meet the objectives of this project and deliver the project aim of improving</w:t>
      </w:r>
      <w:r w:rsidR="00707A51" w:rsidRPr="00707A51">
        <w:rPr>
          <w:sz w:val="24"/>
          <w:szCs w:val="24"/>
        </w:rPr>
        <w:t xml:space="preserve"> the Department</w:t>
      </w:r>
      <w:r w:rsidR="001A6EDF">
        <w:rPr>
          <w:sz w:val="24"/>
          <w:szCs w:val="24"/>
        </w:rPr>
        <w:t>'</w:t>
      </w:r>
      <w:r w:rsidR="00707A51" w:rsidRPr="00707A51">
        <w:rPr>
          <w:sz w:val="24"/>
          <w:szCs w:val="24"/>
        </w:rPr>
        <w:t>s understanding of the required distribution network</w:t>
      </w:r>
      <w:r w:rsidR="004B3174">
        <w:rPr>
          <w:sz w:val="24"/>
          <w:szCs w:val="24"/>
        </w:rPr>
        <w:t xml:space="preserve"> upgrades and</w:t>
      </w:r>
      <w:r w:rsidR="00707A51" w:rsidRPr="00707A51">
        <w:rPr>
          <w:sz w:val="24"/>
          <w:szCs w:val="24"/>
        </w:rPr>
        <w:t xml:space="preserve"> reinforcement</w:t>
      </w:r>
      <w:r w:rsidR="004B3174">
        <w:rPr>
          <w:sz w:val="24"/>
          <w:szCs w:val="24"/>
        </w:rPr>
        <w:t>s</w:t>
      </w:r>
      <w:r w:rsidR="00707A51" w:rsidRPr="00707A51">
        <w:rPr>
          <w:sz w:val="24"/>
          <w:szCs w:val="24"/>
        </w:rPr>
        <w:t xml:space="preserve"> for scenarios that reflect full or partial levels of the electrification of heat.</w:t>
      </w:r>
    </w:p>
    <w:p w14:paraId="71BDE777" w14:textId="77777777" w:rsidR="000669D2" w:rsidRDefault="000669D2" w:rsidP="008E128B">
      <w:pPr>
        <w:rPr>
          <w:sz w:val="24"/>
          <w:szCs w:val="24"/>
        </w:rPr>
      </w:pPr>
    </w:p>
    <w:p w14:paraId="670EA4D9" w14:textId="0B16F207" w:rsidR="00970825" w:rsidRPr="00616205" w:rsidRDefault="00970825" w:rsidP="008E128B">
      <w:pPr>
        <w:rPr>
          <w:sz w:val="24"/>
          <w:szCs w:val="24"/>
        </w:rPr>
      </w:pPr>
      <w:r w:rsidRPr="001E799D">
        <w:rPr>
          <w:sz w:val="24"/>
          <w:szCs w:val="24"/>
        </w:rPr>
        <w:t xml:space="preserve">It is intended that the outputs of this study will be used </w:t>
      </w:r>
      <w:r w:rsidR="00616205" w:rsidRPr="001E799D">
        <w:rPr>
          <w:sz w:val="24"/>
          <w:szCs w:val="24"/>
        </w:rPr>
        <w:t xml:space="preserve">by BEIS </w:t>
      </w:r>
      <w:r w:rsidRPr="001E799D">
        <w:rPr>
          <w:sz w:val="24"/>
          <w:szCs w:val="24"/>
        </w:rPr>
        <w:t xml:space="preserve">alongside other </w:t>
      </w:r>
      <w:r w:rsidR="00616205" w:rsidRPr="001E799D">
        <w:rPr>
          <w:sz w:val="24"/>
          <w:szCs w:val="24"/>
        </w:rPr>
        <w:t>analysis o</w:t>
      </w:r>
      <w:r w:rsidRPr="001E799D">
        <w:rPr>
          <w:sz w:val="24"/>
          <w:szCs w:val="24"/>
        </w:rPr>
        <w:t xml:space="preserve">n the electricity generation </w:t>
      </w:r>
      <w:r w:rsidR="00616205" w:rsidRPr="001E799D">
        <w:rPr>
          <w:sz w:val="24"/>
          <w:szCs w:val="24"/>
        </w:rPr>
        <w:t xml:space="preserve">and transmission network </w:t>
      </w:r>
      <w:r w:rsidRPr="001E799D">
        <w:rPr>
          <w:sz w:val="24"/>
          <w:szCs w:val="24"/>
        </w:rPr>
        <w:t xml:space="preserve">to inform the costs of </w:t>
      </w:r>
      <w:r w:rsidRPr="001E799D">
        <w:rPr>
          <w:sz w:val="24"/>
          <w:szCs w:val="24"/>
        </w:rPr>
        <w:lastRenderedPageBreak/>
        <w:t xml:space="preserve">electrifying heat. </w:t>
      </w:r>
      <w:r w:rsidR="00616205" w:rsidRPr="001E799D">
        <w:rPr>
          <w:sz w:val="24"/>
          <w:szCs w:val="24"/>
        </w:rPr>
        <w:t xml:space="preserve">In particular, BEIS is planning on using the </w:t>
      </w:r>
      <w:r w:rsidR="009C2FA0">
        <w:rPr>
          <w:sz w:val="24"/>
          <w:szCs w:val="24"/>
        </w:rPr>
        <w:t xml:space="preserve">Dynamic Dispatch Model </w:t>
      </w:r>
      <w:r w:rsidR="00616205" w:rsidRPr="001E799D">
        <w:rPr>
          <w:sz w:val="24"/>
          <w:szCs w:val="24"/>
        </w:rPr>
        <w:t>to assess the electricity generation implications</w:t>
      </w:r>
      <w:r w:rsidR="00282920">
        <w:rPr>
          <w:sz w:val="24"/>
          <w:szCs w:val="24"/>
        </w:rPr>
        <w:t xml:space="preserve">. The contractor will need to work with BEIS to ensure the results produced are in the appropriate format BEIS needs. </w:t>
      </w:r>
      <w:r w:rsidR="00616205" w:rsidRPr="00616205">
        <w:rPr>
          <w:sz w:val="24"/>
          <w:szCs w:val="24"/>
        </w:rPr>
        <w:t xml:space="preserve"> </w:t>
      </w:r>
    </w:p>
    <w:p w14:paraId="61543E1D" w14:textId="77777777" w:rsidR="00707A51" w:rsidRDefault="00707A51" w:rsidP="008E128B">
      <w:pPr>
        <w:rPr>
          <w:sz w:val="24"/>
          <w:szCs w:val="24"/>
        </w:rPr>
      </w:pPr>
    </w:p>
    <w:p w14:paraId="4F742473" w14:textId="6ED468CE" w:rsidR="008436C8" w:rsidRPr="00B22836" w:rsidRDefault="0071518E" w:rsidP="008E128B">
      <w:pPr>
        <w:rPr>
          <w:sz w:val="24"/>
          <w:szCs w:val="24"/>
        </w:rPr>
      </w:pPr>
      <w:r>
        <w:rPr>
          <w:sz w:val="24"/>
          <w:szCs w:val="24"/>
        </w:rPr>
        <w:t>The scenario</w:t>
      </w:r>
      <w:r w:rsidR="00FB223F">
        <w:rPr>
          <w:sz w:val="24"/>
          <w:szCs w:val="24"/>
        </w:rPr>
        <w:t xml:space="preserve"> outputs</w:t>
      </w:r>
      <w:r>
        <w:rPr>
          <w:sz w:val="24"/>
          <w:szCs w:val="24"/>
        </w:rPr>
        <w:t xml:space="preserve"> will need to be presented in a number of predetermined metrics to ensure that they can be incorporated into the Department’s existing and future work</w:t>
      </w:r>
      <w:r w:rsidR="00AB0759">
        <w:rPr>
          <w:sz w:val="24"/>
          <w:szCs w:val="24"/>
        </w:rPr>
        <w:t>.</w:t>
      </w:r>
      <w:r w:rsidR="00B22836">
        <w:rPr>
          <w:sz w:val="24"/>
          <w:szCs w:val="24"/>
        </w:rPr>
        <w:t xml:space="preserve"> </w:t>
      </w:r>
      <w:r w:rsidR="005C7BB1">
        <w:rPr>
          <w:rFonts w:cs="Arial"/>
          <w:bCs/>
          <w:kern w:val="24"/>
          <w:sz w:val="24"/>
          <w:szCs w:val="20"/>
        </w:rPr>
        <w:t>The following outputs are required:</w:t>
      </w:r>
    </w:p>
    <w:p w14:paraId="35A72DF7" w14:textId="77777777" w:rsidR="008436C8" w:rsidRPr="004A5985" w:rsidRDefault="008436C8" w:rsidP="008E128B">
      <w:pPr>
        <w:rPr>
          <w:rFonts w:cs="Arial"/>
          <w:bCs/>
          <w:kern w:val="24"/>
          <w:sz w:val="24"/>
          <w:szCs w:val="20"/>
        </w:rPr>
      </w:pPr>
    </w:p>
    <w:p w14:paraId="3BCEAE77" w14:textId="057919BD" w:rsidR="00707A51" w:rsidRDefault="008E128B" w:rsidP="00F53848">
      <w:pPr>
        <w:pStyle w:val="ListParagraph"/>
        <w:numPr>
          <w:ilvl w:val="0"/>
          <w:numId w:val="22"/>
        </w:numPr>
        <w:rPr>
          <w:rFonts w:ascii="Arial" w:hAnsi="Arial" w:cs="Arial"/>
          <w:bCs/>
          <w:kern w:val="24"/>
          <w:sz w:val="24"/>
          <w:szCs w:val="20"/>
        </w:rPr>
      </w:pPr>
      <w:r w:rsidRPr="007B1FB5">
        <w:rPr>
          <w:rFonts w:ascii="Arial" w:hAnsi="Arial" w:cs="Arial"/>
          <w:bCs/>
          <w:kern w:val="24"/>
          <w:sz w:val="24"/>
          <w:szCs w:val="20"/>
        </w:rPr>
        <w:t xml:space="preserve">Excel </w:t>
      </w:r>
      <w:r w:rsidR="008D164C">
        <w:rPr>
          <w:rFonts w:ascii="Arial" w:hAnsi="Arial" w:cs="Arial"/>
          <w:bCs/>
          <w:kern w:val="24"/>
          <w:sz w:val="24"/>
          <w:szCs w:val="20"/>
        </w:rPr>
        <w:t>spread</w:t>
      </w:r>
      <w:r w:rsidR="001A4005" w:rsidRPr="007B1FB5">
        <w:rPr>
          <w:rFonts w:ascii="Arial" w:hAnsi="Arial" w:cs="Arial"/>
          <w:bCs/>
          <w:kern w:val="24"/>
          <w:sz w:val="24"/>
          <w:szCs w:val="20"/>
        </w:rPr>
        <w:t>sheet</w:t>
      </w:r>
      <w:r w:rsidRPr="007B1FB5">
        <w:rPr>
          <w:rFonts w:ascii="Arial" w:hAnsi="Arial" w:cs="Arial"/>
          <w:bCs/>
          <w:kern w:val="24"/>
          <w:sz w:val="24"/>
          <w:szCs w:val="20"/>
        </w:rPr>
        <w:t xml:space="preserve"> </w:t>
      </w:r>
    </w:p>
    <w:p w14:paraId="242B3DF3" w14:textId="33AEC974" w:rsidR="00B22836" w:rsidRDefault="00D15C03" w:rsidP="00707A51">
      <w:pPr>
        <w:rPr>
          <w:rFonts w:cs="Arial"/>
          <w:bCs/>
          <w:kern w:val="24"/>
          <w:sz w:val="24"/>
          <w:szCs w:val="20"/>
        </w:rPr>
      </w:pPr>
      <w:r w:rsidRPr="00707A51">
        <w:rPr>
          <w:rFonts w:cs="Arial"/>
          <w:bCs/>
          <w:kern w:val="24"/>
          <w:sz w:val="24"/>
          <w:szCs w:val="20"/>
        </w:rPr>
        <w:t>Th</w:t>
      </w:r>
      <w:r w:rsidR="00B22836">
        <w:rPr>
          <w:rFonts w:cs="Arial"/>
          <w:bCs/>
          <w:kern w:val="24"/>
          <w:sz w:val="24"/>
          <w:szCs w:val="20"/>
        </w:rPr>
        <w:t xml:space="preserve">is will contain the </w:t>
      </w:r>
      <w:r w:rsidR="006A0EC0">
        <w:rPr>
          <w:rFonts w:cs="Arial"/>
          <w:bCs/>
          <w:kern w:val="24"/>
          <w:sz w:val="24"/>
          <w:szCs w:val="20"/>
        </w:rPr>
        <w:t xml:space="preserve">quantitative </w:t>
      </w:r>
      <w:r w:rsidR="00B22836">
        <w:rPr>
          <w:rFonts w:cs="Arial"/>
          <w:bCs/>
          <w:kern w:val="24"/>
          <w:sz w:val="24"/>
          <w:szCs w:val="20"/>
        </w:rPr>
        <w:t>results for each scenario from the technical study including:</w:t>
      </w:r>
    </w:p>
    <w:p w14:paraId="1BE664CE" w14:textId="77777777" w:rsidR="00B22836" w:rsidRDefault="00B22836" w:rsidP="00707A51">
      <w:pPr>
        <w:rPr>
          <w:rFonts w:cs="Arial"/>
          <w:bCs/>
          <w:kern w:val="24"/>
          <w:sz w:val="24"/>
          <w:szCs w:val="20"/>
        </w:rPr>
      </w:pPr>
    </w:p>
    <w:p w14:paraId="1EBE8592" w14:textId="0E1E494A" w:rsidR="00B22836" w:rsidRPr="00B22836" w:rsidRDefault="00B22836" w:rsidP="00E822AF">
      <w:pPr>
        <w:pStyle w:val="ListParagraph"/>
        <w:numPr>
          <w:ilvl w:val="0"/>
          <w:numId w:val="18"/>
        </w:numPr>
        <w:ind w:left="720"/>
        <w:rPr>
          <w:rFonts w:cs="Arial"/>
          <w:bCs/>
          <w:kern w:val="24"/>
          <w:sz w:val="24"/>
          <w:szCs w:val="20"/>
        </w:rPr>
      </w:pPr>
      <w:r w:rsidRPr="00B22836">
        <w:rPr>
          <w:rFonts w:ascii="Arial" w:hAnsi="Arial" w:cs="Arial"/>
          <w:bCs/>
          <w:kern w:val="24"/>
          <w:sz w:val="24"/>
          <w:szCs w:val="20"/>
        </w:rPr>
        <w:t xml:space="preserve">An overview of the scenario input data including the system level of peak electricity demand for each scenario </w:t>
      </w:r>
    </w:p>
    <w:p w14:paraId="26351939" w14:textId="4DF1B273" w:rsidR="008E128B" w:rsidRPr="00B22836" w:rsidRDefault="00B22836" w:rsidP="00E822AF">
      <w:pPr>
        <w:pStyle w:val="ListParagraph"/>
        <w:numPr>
          <w:ilvl w:val="0"/>
          <w:numId w:val="18"/>
        </w:numPr>
        <w:ind w:left="720"/>
        <w:rPr>
          <w:rFonts w:cs="Arial"/>
          <w:bCs/>
          <w:kern w:val="24"/>
          <w:sz w:val="24"/>
          <w:szCs w:val="20"/>
        </w:rPr>
      </w:pPr>
      <w:r>
        <w:rPr>
          <w:rFonts w:ascii="Arial" w:hAnsi="Arial" w:cs="Arial"/>
          <w:bCs/>
          <w:kern w:val="24"/>
          <w:sz w:val="24"/>
          <w:szCs w:val="20"/>
        </w:rPr>
        <w:t>The total annual cost of reinforcement to 2050 for the Great Britain distribution network disaggregat</w:t>
      </w:r>
      <w:r w:rsidR="00A630D8">
        <w:rPr>
          <w:rFonts w:ascii="Arial" w:hAnsi="Arial" w:cs="Arial"/>
          <w:bCs/>
          <w:kern w:val="24"/>
          <w:sz w:val="24"/>
          <w:szCs w:val="20"/>
        </w:rPr>
        <w:t>ed by:</w:t>
      </w:r>
    </w:p>
    <w:p w14:paraId="3105AFF9" w14:textId="2F6AE3E2" w:rsidR="00B22836" w:rsidRDefault="00D15C03" w:rsidP="00F53848">
      <w:pPr>
        <w:pStyle w:val="ListParagraph"/>
        <w:numPr>
          <w:ilvl w:val="1"/>
          <w:numId w:val="38"/>
        </w:numPr>
        <w:ind w:left="1440"/>
        <w:rPr>
          <w:rFonts w:ascii="Arial" w:hAnsi="Arial" w:cs="Arial"/>
          <w:bCs/>
          <w:kern w:val="24"/>
          <w:sz w:val="24"/>
          <w:szCs w:val="20"/>
        </w:rPr>
      </w:pPr>
      <w:r w:rsidRPr="00D15C03">
        <w:rPr>
          <w:rFonts w:ascii="Arial" w:hAnsi="Arial" w:cs="Arial"/>
          <w:bCs/>
          <w:kern w:val="24"/>
          <w:sz w:val="24"/>
          <w:szCs w:val="20"/>
        </w:rPr>
        <w:t xml:space="preserve">The </w:t>
      </w:r>
      <w:r w:rsidR="00EF5CD5">
        <w:rPr>
          <w:rFonts w:ascii="Arial" w:hAnsi="Arial" w:cs="Arial"/>
          <w:bCs/>
          <w:kern w:val="24"/>
          <w:sz w:val="24"/>
          <w:szCs w:val="20"/>
        </w:rPr>
        <w:t>type of reinforcement</w:t>
      </w:r>
      <w:r w:rsidRPr="00D15C03">
        <w:rPr>
          <w:rFonts w:ascii="Arial" w:hAnsi="Arial" w:cs="Arial"/>
          <w:bCs/>
          <w:kern w:val="24"/>
          <w:sz w:val="24"/>
          <w:szCs w:val="20"/>
        </w:rPr>
        <w:t xml:space="preserve"> and </w:t>
      </w:r>
      <w:r w:rsidR="00EF5CD5">
        <w:rPr>
          <w:rFonts w:ascii="Arial" w:hAnsi="Arial" w:cs="Arial"/>
          <w:bCs/>
          <w:kern w:val="24"/>
          <w:sz w:val="24"/>
          <w:szCs w:val="20"/>
        </w:rPr>
        <w:t xml:space="preserve">the </w:t>
      </w:r>
      <w:r w:rsidRPr="00D15C03">
        <w:rPr>
          <w:rFonts w:ascii="Arial" w:hAnsi="Arial" w:cs="Arial"/>
          <w:bCs/>
          <w:kern w:val="24"/>
          <w:sz w:val="24"/>
          <w:szCs w:val="20"/>
        </w:rPr>
        <w:t>network to which the reinforcement is applied</w:t>
      </w:r>
      <w:r w:rsidR="00707A51">
        <w:rPr>
          <w:rFonts w:ascii="Arial" w:hAnsi="Arial" w:cs="Arial"/>
          <w:bCs/>
          <w:kern w:val="24"/>
          <w:sz w:val="24"/>
          <w:szCs w:val="20"/>
        </w:rPr>
        <w:t xml:space="preserve">. </w:t>
      </w:r>
      <w:r w:rsidR="00D23845">
        <w:rPr>
          <w:rFonts w:ascii="Arial" w:hAnsi="Arial" w:cs="Arial"/>
          <w:bCs/>
          <w:kern w:val="24"/>
          <w:sz w:val="24"/>
          <w:szCs w:val="20"/>
        </w:rPr>
        <w:t>Where possible, t</w:t>
      </w:r>
      <w:r w:rsidR="00707A51">
        <w:rPr>
          <w:rFonts w:ascii="Arial" w:hAnsi="Arial" w:cs="Arial"/>
          <w:bCs/>
          <w:kern w:val="24"/>
          <w:sz w:val="24"/>
          <w:szCs w:val="20"/>
        </w:rPr>
        <w:t xml:space="preserve">his should include a regional breakdown to give an indication of where in Great Britain the reinforcement is required. </w:t>
      </w:r>
    </w:p>
    <w:p w14:paraId="493357D1" w14:textId="77777777" w:rsidR="00B22836" w:rsidRDefault="00D15C03" w:rsidP="00F53848">
      <w:pPr>
        <w:pStyle w:val="ListParagraph"/>
        <w:numPr>
          <w:ilvl w:val="1"/>
          <w:numId w:val="38"/>
        </w:numPr>
        <w:ind w:left="1440"/>
        <w:rPr>
          <w:rFonts w:ascii="Arial" w:hAnsi="Arial" w:cs="Arial"/>
          <w:bCs/>
          <w:kern w:val="24"/>
          <w:sz w:val="24"/>
          <w:szCs w:val="20"/>
        </w:rPr>
      </w:pPr>
      <w:r w:rsidRPr="00B22836">
        <w:rPr>
          <w:rFonts w:ascii="Arial" w:hAnsi="Arial" w:cs="Arial"/>
          <w:bCs/>
          <w:kern w:val="24"/>
          <w:sz w:val="24"/>
          <w:szCs w:val="20"/>
        </w:rPr>
        <w:t>The capital and operating expenditure</w:t>
      </w:r>
    </w:p>
    <w:p w14:paraId="0F3C809D" w14:textId="343A2193" w:rsidR="008E128B" w:rsidRDefault="00B22836" w:rsidP="00F53848">
      <w:pPr>
        <w:pStyle w:val="ListParagraph"/>
        <w:numPr>
          <w:ilvl w:val="1"/>
          <w:numId w:val="38"/>
        </w:numPr>
        <w:ind w:left="1440"/>
        <w:rPr>
          <w:rFonts w:ascii="Arial" w:hAnsi="Arial" w:cs="Arial"/>
          <w:bCs/>
          <w:kern w:val="24"/>
          <w:sz w:val="24"/>
          <w:szCs w:val="20"/>
        </w:rPr>
      </w:pPr>
      <w:r>
        <w:rPr>
          <w:rFonts w:ascii="Arial" w:hAnsi="Arial" w:cs="Arial"/>
          <w:bCs/>
          <w:kern w:val="24"/>
          <w:sz w:val="24"/>
          <w:szCs w:val="20"/>
        </w:rPr>
        <w:t>The</w:t>
      </w:r>
      <w:r w:rsidR="00D15C03" w:rsidRPr="00B22836">
        <w:rPr>
          <w:rFonts w:ascii="Arial" w:hAnsi="Arial" w:cs="Arial"/>
          <w:bCs/>
          <w:kern w:val="24"/>
          <w:sz w:val="24"/>
          <w:szCs w:val="20"/>
        </w:rPr>
        <w:t xml:space="preserve"> discounted, annualised and gross costs. In many cases, the infrastructure will have lifetimes in excess of 35 years, so the residual value will </w:t>
      </w:r>
      <w:r w:rsidR="00144029">
        <w:rPr>
          <w:rFonts w:ascii="Arial" w:hAnsi="Arial" w:cs="Arial"/>
          <w:bCs/>
          <w:kern w:val="24"/>
          <w:sz w:val="24"/>
          <w:szCs w:val="20"/>
        </w:rPr>
        <w:t xml:space="preserve">need to </w:t>
      </w:r>
      <w:r w:rsidR="00D15C03" w:rsidRPr="00B22836">
        <w:rPr>
          <w:rFonts w:ascii="Arial" w:hAnsi="Arial" w:cs="Arial"/>
          <w:bCs/>
          <w:kern w:val="24"/>
          <w:sz w:val="24"/>
          <w:szCs w:val="20"/>
        </w:rPr>
        <w:t xml:space="preserve">be considered.  </w:t>
      </w:r>
    </w:p>
    <w:p w14:paraId="6066D7F5" w14:textId="5BF18C59" w:rsidR="00B22836" w:rsidRPr="00B22836" w:rsidRDefault="00B22836" w:rsidP="00F53848">
      <w:pPr>
        <w:pStyle w:val="ListParagraph"/>
        <w:numPr>
          <w:ilvl w:val="0"/>
          <w:numId w:val="38"/>
        </w:numPr>
        <w:ind w:left="720"/>
        <w:rPr>
          <w:rFonts w:ascii="Arial" w:hAnsi="Arial" w:cs="Arial"/>
          <w:bCs/>
          <w:kern w:val="24"/>
          <w:sz w:val="24"/>
          <w:szCs w:val="20"/>
        </w:rPr>
      </w:pPr>
      <w:r>
        <w:rPr>
          <w:rFonts w:ascii="Arial" w:hAnsi="Arial" w:cs="Arial"/>
          <w:bCs/>
          <w:kern w:val="24"/>
          <w:sz w:val="24"/>
          <w:szCs w:val="20"/>
        </w:rPr>
        <w:t xml:space="preserve">Non-financial results </w:t>
      </w:r>
      <w:r w:rsidR="005B6530">
        <w:rPr>
          <w:rFonts w:ascii="Arial" w:hAnsi="Arial" w:cs="Arial"/>
          <w:bCs/>
          <w:kern w:val="24"/>
          <w:sz w:val="24"/>
          <w:szCs w:val="20"/>
        </w:rPr>
        <w:t xml:space="preserve">including an indication on the amount of overhead line or underground cable deployed as a reinforcement solution to enable further analysis on the societal costs of disruption.  </w:t>
      </w:r>
    </w:p>
    <w:p w14:paraId="00D348A0" w14:textId="77777777" w:rsidR="007B1FB5" w:rsidRPr="007B1FB5" w:rsidRDefault="007B1FB5" w:rsidP="007B1FB5">
      <w:pPr>
        <w:pStyle w:val="ListParagraph"/>
        <w:ind w:left="1080"/>
        <w:rPr>
          <w:rFonts w:ascii="Arial" w:hAnsi="Arial" w:cs="Arial"/>
          <w:bCs/>
          <w:kern w:val="24"/>
          <w:sz w:val="24"/>
          <w:szCs w:val="20"/>
        </w:rPr>
      </w:pPr>
    </w:p>
    <w:p w14:paraId="1ECCF6D5" w14:textId="77777777" w:rsidR="00EF5CD5" w:rsidRDefault="008E128B" w:rsidP="00F53848">
      <w:pPr>
        <w:pStyle w:val="ListParagraph"/>
        <w:numPr>
          <w:ilvl w:val="0"/>
          <w:numId w:val="22"/>
        </w:numPr>
        <w:rPr>
          <w:rFonts w:ascii="Arial" w:hAnsi="Arial" w:cs="Arial"/>
          <w:bCs/>
          <w:kern w:val="24"/>
          <w:sz w:val="24"/>
          <w:szCs w:val="20"/>
        </w:rPr>
      </w:pPr>
      <w:r w:rsidRPr="007B1FB5">
        <w:rPr>
          <w:rFonts w:ascii="Arial" w:hAnsi="Arial" w:cs="Arial"/>
          <w:bCs/>
          <w:kern w:val="24"/>
          <w:sz w:val="24"/>
          <w:szCs w:val="20"/>
        </w:rPr>
        <w:t>Report containing a</w:t>
      </w:r>
      <w:r w:rsidR="00EF5CD5">
        <w:rPr>
          <w:rFonts w:ascii="Arial" w:hAnsi="Arial" w:cs="Arial"/>
          <w:bCs/>
          <w:kern w:val="24"/>
          <w:sz w:val="24"/>
          <w:szCs w:val="20"/>
        </w:rPr>
        <w:t>n analysis of the outputs</w:t>
      </w:r>
    </w:p>
    <w:p w14:paraId="5CE54FCF" w14:textId="6760B2E2" w:rsidR="00052527" w:rsidRDefault="00EF5CD5" w:rsidP="00EF5CD5">
      <w:pPr>
        <w:rPr>
          <w:rFonts w:cs="Arial"/>
          <w:bCs/>
          <w:kern w:val="24"/>
          <w:sz w:val="24"/>
          <w:szCs w:val="20"/>
        </w:rPr>
      </w:pPr>
      <w:r>
        <w:rPr>
          <w:rFonts w:cs="Arial"/>
          <w:bCs/>
          <w:kern w:val="24"/>
          <w:sz w:val="24"/>
          <w:szCs w:val="20"/>
        </w:rPr>
        <w:t xml:space="preserve">The report will need to include a </w:t>
      </w:r>
      <w:r w:rsidR="008E128B" w:rsidRPr="00EF5CD5">
        <w:rPr>
          <w:rFonts w:cs="Arial"/>
          <w:bCs/>
          <w:kern w:val="24"/>
          <w:sz w:val="24"/>
          <w:szCs w:val="20"/>
        </w:rPr>
        <w:t>description of the working</w:t>
      </w:r>
      <w:r w:rsidR="006B32A2">
        <w:rPr>
          <w:rFonts w:cs="Arial"/>
          <w:bCs/>
          <w:kern w:val="24"/>
          <w:sz w:val="24"/>
          <w:szCs w:val="20"/>
        </w:rPr>
        <w:t>s of the analysis</w:t>
      </w:r>
      <w:r w:rsidR="008E128B" w:rsidRPr="00EF5CD5">
        <w:rPr>
          <w:rFonts w:cs="Arial"/>
          <w:bCs/>
          <w:kern w:val="24"/>
          <w:sz w:val="24"/>
          <w:szCs w:val="20"/>
        </w:rPr>
        <w:t xml:space="preserve"> including </w:t>
      </w:r>
      <w:r w:rsidR="00052527">
        <w:rPr>
          <w:rFonts w:cs="Arial"/>
          <w:bCs/>
          <w:kern w:val="24"/>
          <w:sz w:val="24"/>
          <w:szCs w:val="20"/>
        </w:rPr>
        <w:t xml:space="preserve">a transparent overview of the </w:t>
      </w:r>
      <w:r w:rsidR="008E128B" w:rsidRPr="00EF5CD5">
        <w:rPr>
          <w:rFonts w:cs="Arial"/>
          <w:bCs/>
          <w:kern w:val="24"/>
          <w:sz w:val="24"/>
          <w:szCs w:val="20"/>
        </w:rPr>
        <w:t>methodology</w:t>
      </w:r>
      <w:r w:rsidR="00052527">
        <w:rPr>
          <w:rFonts w:cs="Arial"/>
          <w:bCs/>
          <w:kern w:val="24"/>
          <w:sz w:val="24"/>
          <w:szCs w:val="20"/>
        </w:rPr>
        <w:t xml:space="preserve"> undertaken to derive the results. </w:t>
      </w:r>
    </w:p>
    <w:p w14:paraId="2AB84CD2" w14:textId="77777777" w:rsidR="00052527" w:rsidRDefault="00052527" w:rsidP="00EF5CD5">
      <w:pPr>
        <w:rPr>
          <w:rFonts w:cs="Arial"/>
          <w:bCs/>
          <w:kern w:val="24"/>
          <w:sz w:val="24"/>
          <w:szCs w:val="20"/>
        </w:rPr>
      </w:pPr>
    </w:p>
    <w:p w14:paraId="7A3EF5BD" w14:textId="721F9F69" w:rsidR="008E128B" w:rsidRDefault="00052527" w:rsidP="00EF5CD5">
      <w:pPr>
        <w:rPr>
          <w:rFonts w:cs="Arial"/>
          <w:bCs/>
          <w:kern w:val="24"/>
          <w:sz w:val="24"/>
          <w:szCs w:val="20"/>
        </w:rPr>
      </w:pPr>
      <w:r>
        <w:rPr>
          <w:rFonts w:cs="Arial"/>
          <w:bCs/>
          <w:kern w:val="24"/>
          <w:sz w:val="24"/>
          <w:szCs w:val="20"/>
        </w:rPr>
        <w:t>The report will need t</w:t>
      </w:r>
      <w:r w:rsidR="006A0EC0">
        <w:rPr>
          <w:rFonts w:cs="Arial"/>
          <w:bCs/>
          <w:kern w:val="24"/>
          <w:sz w:val="24"/>
          <w:szCs w:val="20"/>
        </w:rPr>
        <w:t>o set out the findings of the technical study</w:t>
      </w:r>
      <w:r>
        <w:rPr>
          <w:rFonts w:cs="Arial"/>
          <w:bCs/>
          <w:kern w:val="24"/>
          <w:sz w:val="24"/>
          <w:szCs w:val="20"/>
        </w:rPr>
        <w:t xml:space="preserve">, drawing key messages in reference to the project aim and objectives. It is important for the Department to understand the </w:t>
      </w:r>
      <w:r w:rsidRPr="00EF5CD5">
        <w:rPr>
          <w:rFonts w:cs="Arial"/>
          <w:bCs/>
          <w:kern w:val="24"/>
          <w:sz w:val="24"/>
          <w:szCs w:val="20"/>
        </w:rPr>
        <w:t>results</w:t>
      </w:r>
      <w:r w:rsidR="004B1BEC">
        <w:rPr>
          <w:rFonts w:cs="Arial"/>
          <w:bCs/>
          <w:kern w:val="24"/>
          <w:sz w:val="24"/>
          <w:szCs w:val="20"/>
        </w:rPr>
        <w:t xml:space="preserve"> for each scenario including the</w:t>
      </w:r>
      <w:r w:rsidR="008E128B" w:rsidRPr="00EF5CD5">
        <w:rPr>
          <w:rFonts w:cs="Arial"/>
          <w:bCs/>
          <w:kern w:val="24"/>
          <w:sz w:val="24"/>
          <w:szCs w:val="20"/>
        </w:rPr>
        <w:t xml:space="preserve"> main drivers of the results and the key uncertainties</w:t>
      </w:r>
      <w:r>
        <w:rPr>
          <w:rFonts w:cs="Arial"/>
          <w:bCs/>
          <w:kern w:val="24"/>
          <w:sz w:val="24"/>
          <w:szCs w:val="20"/>
        </w:rPr>
        <w:t xml:space="preserve"> around the </w:t>
      </w:r>
      <w:r w:rsidR="009C2FA0">
        <w:rPr>
          <w:rFonts w:cs="Arial"/>
          <w:bCs/>
          <w:kern w:val="24"/>
          <w:sz w:val="24"/>
          <w:szCs w:val="20"/>
        </w:rPr>
        <w:t>analysis</w:t>
      </w:r>
      <w:r>
        <w:rPr>
          <w:rFonts w:cs="Arial"/>
          <w:bCs/>
          <w:kern w:val="24"/>
          <w:sz w:val="24"/>
          <w:szCs w:val="20"/>
        </w:rPr>
        <w:t xml:space="preserve">. </w:t>
      </w:r>
    </w:p>
    <w:p w14:paraId="77DCF678" w14:textId="77777777" w:rsidR="00406055" w:rsidRDefault="00406055" w:rsidP="00EF5CD5">
      <w:pPr>
        <w:rPr>
          <w:rFonts w:cs="Arial"/>
          <w:bCs/>
          <w:kern w:val="24"/>
          <w:sz w:val="24"/>
          <w:szCs w:val="20"/>
        </w:rPr>
      </w:pPr>
    </w:p>
    <w:p w14:paraId="72E84FD4" w14:textId="42336F76" w:rsidR="00406055" w:rsidRDefault="00406055" w:rsidP="00EF5CD5">
      <w:pPr>
        <w:rPr>
          <w:rFonts w:cs="Arial"/>
          <w:bCs/>
          <w:kern w:val="24"/>
          <w:sz w:val="24"/>
          <w:szCs w:val="20"/>
        </w:rPr>
      </w:pPr>
      <w:r>
        <w:rPr>
          <w:rFonts w:cs="Arial"/>
          <w:bCs/>
          <w:kern w:val="24"/>
          <w:sz w:val="24"/>
          <w:szCs w:val="20"/>
        </w:rPr>
        <w:t xml:space="preserve">The report will need to align with </w:t>
      </w:r>
      <w:r w:rsidR="009C2FA0">
        <w:rPr>
          <w:rFonts w:cs="Arial"/>
          <w:bCs/>
          <w:kern w:val="24"/>
          <w:sz w:val="24"/>
          <w:szCs w:val="20"/>
        </w:rPr>
        <w:t xml:space="preserve">the </w:t>
      </w:r>
      <w:r>
        <w:rPr>
          <w:rFonts w:cs="Arial"/>
          <w:bCs/>
          <w:kern w:val="24"/>
          <w:sz w:val="24"/>
          <w:szCs w:val="20"/>
        </w:rPr>
        <w:t>BEIS r</w:t>
      </w:r>
      <w:r w:rsidRPr="00406055">
        <w:rPr>
          <w:rFonts w:cs="Arial"/>
          <w:bCs/>
          <w:kern w:val="24"/>
          <w:sz w:val="24"/>
          <w:szCs w:val="20"/>
        </w:rPr>
        <w:t xml:space="preserve">esearch </w:t>
      </w:r>
      <w:r>
        <w:rPr>
          <w:rFonts w:cs="Arial"/>
          <w:bCs/>
          <w:kern w:val="24"/>
          <w:sz w:val="24"/>
          <w:szCs w:val="20"/>
        </w:rPr>
        <w:t>r</w:t>
      </w:r>
      <w:r w:rsidRPr="00406055">
        <w:rPr>
          <w:rFonts w:cs="Arial"/>
          <w:bCs/>
          <w:kern w:val="24"/>
          <w:sz w:val="24"/>
          <w:szCs w:val="20"/>
        </w:rPr>
        <w:t xml:space="preserve">eport </w:t>
      </w:r>
      <w:r>
        <w:rPr>
          <w:rFonts w:cs="Arial"/>
          <w:bCs/>
          <w:kern w:val="24"/>
          <w:sz w:val="24"/>
          <w:szCs w:val="20"/>
        </w:rPr>
        <w:t>w</w:t>
      </w:r>
      <w:r w:rsidRPr="00406055">
        <w:rPr>
          <w:rFonts w:cs="Arial"/>
          <w:bCs/>
          <w:kern w:val="24"/>
          <w:sz w:val="24"/>
          <w:szCs w:val="20"/>
        </w:rPr>
        <w:t xml:space="preserve">riting </w:t>
      </w:r>
      <w:r>
        <w:rPr>
          <w:rFonts w:cs="Arial"/>
          <w:bCs/>
          <w:kern w:val="24"/>
          <w:sz w:val="24"/>
          <w:szCs w:val="20"/>
        </w:rPr>
        <w:t>g</w:t>
      </w:r>
      <w:r w:rsidRPr="00406055">
        <w:rPr>
          <w:rFonts w:cs="Arial"/>
          <w:bCs/>
          <w:kern w:val="24"/>
          <w:sz w:val="24"/>
          <w:szCs w:val="20"/>
        </w:rPr>
        <w:t>uidelines</w:t>
      </w:r>
      <w:r>
        <w:rPr>
          <w:rFonts w:cs="Arial"/>
          <w:bCs/>
          <w:kern w:val="24"/>
          <w:sz w:val="24"/>
          <w:szCs w:val="20"/>
        </w:rPr>
        <w:t xml:space="preserve"> included in this ITT.</w:t>
      </w:r>
    </w:p>
    <w:p w14:paraId="5C66579C" w14:textId="77777777" w:rsidR="00D15C03" w:rsidRDefault="00D15C03" w:rsidP="00EF5CD5">
      <w:pPr>
        <w:rPr>
          <w:rFonts w:cs="Arial"/>
          <w:bCs/>
          <w:kern w:val="24"/>
          <w:sz w:val="24"/>
          <w:szCs w:val="20"/>
        </w:rPr>
      </w:pPr>
    </w:p>
    <w:p w14:paraId="0E32AF56" w14:textId="77777777" w:rsidR="004D21A7" w:rsidRDefault="004D21A7" w:rsidP="00EF5CD5">
      <w:pPr>
        <w:rPr>
          <w:rFonts w:cs="Arial"/>
          <w:b/>
          <w:bCs/>
          <w:kern w:val="24"/>
          <w:sz w:val="24"/>
          <w:szCs w:val="20"/>
        </w:rPr>
      </w:pPr>
      <w:r>
        <w:rPr>
          <w:rFonts w:cs="Arial"/>
          <w:b/>
          <w:bCs/>
          <w:kern w:val="24"/>
          <w:sz w:val="24"/>
          <w:szCs w:val="20"/>
        </w:rPr>
        <w:t>Added Value:</w:t>
      </w:r>
    </w:p>
    <w:p w14:paraId="61D30838" w14:textId="60B10AE1" w:rsidR="004D21A7" w:rsidRDefault="00847A95" w:rsidP="00EF5CD5">
      <w:pPr>
        <w:rPr>
          <w:rFonts w:cs="Arial"/>
          <w:bCs/>
          <w:i/>
          <w:kern w:val="24"/>
          <w:sz w:val="24"/>
          <w:szCs w:val="20"/>
        </w:rPr>
      </w:pPr>
      <w:r>
        <w:rPr>
          <w:rFonts w:cs="Arial"/>
          <w:bCs/>
          <w:i/>
          <w:kern w:val="24"/>
          <w:sz w:val="24"/>
          <w:szCs w:val="20"/>
        </w:rPr>
        <w:t>Additional output</w:t>
      </w:r>
      <w:r w:rsidR="004D21A7">
        <w:rPr>
          <w:rFonts w:cs="Arial"/>
          <w:bCs/>
          <w:i/>
          <w:kern w:val="24"/>
          <w:sz w:val="24"/>
          <w:szCs w:val="20"/>
        </w:rPr>
        <w:t xml:space="preserve"> that contractors may be able to provide beyond the core outputs</w:t>
      </w:r>
    </w:p>
    <w:p w14:paraId="02E5F08B" w14:textId="77777777" w:rsidR="004D21A7" w:rsidRDefault="004D21A7" w:rsidP="00EF5CD5">
      <w:pPr>
        <w:rPr>
          <w:rFonts w:cs="Arial"/>
          <w:bCs/>
          <w:i/>
          <w:kern w:val="24"/>
          <w:sz w:val="24"/>
          <w:szCs w:val="20"/>
        </w:rPr>
      </w:pPr>
    </w:p>
    <w:p w14:paraId="035013B9" w14:textId="344966FC" w:rsidR="00E5583F" w:rsidRPr="00847A95" w:rsidRDefault="00E5583F" w:rsidP="00F53848">
      <w:pPr>
        <w:pStyle w:val="ListParagraph"/>
        <w:numPr>
          <w:ilvl w:val="0"/>
          <w:numId w:val="22"/>
        </w:numPr>
        <w:rPr>
          <w:rFonts w:cs="Arial"/>
          <w:bCs/>
          <w:kern w:val="24"/>
          <w:sz w:val="24"/>
          <w:szCs w:val="20"/>
        </w:rPr>
      </w:pPr>
      <w:r>
        <w:rPr>
          <w:rFonts w:ascii="Arial" w:hAnsi="Arial" w:cs="Arial"/>
          <w:bCs/>
          <w:kern w:val="24"/>
          <w:sz w:val="24"/>
          <w:szCs w:val="24"/>
        </w:rPr>
        <w:t xml:space="preserve">Access </w:t>
      </w:r>
      <w:r w:rsidR="00847A95">
        <w:rPr>
          <w:rFonts w:ascii="Arial" w:hAnsi="Arial" w:cs="Arial"/>
          <w:bCs/>
          <w:kern w:val="24"/>
          <w:sz w:val="24"/>
          <w:szCs w:val="24"/>
        </w:rPr>
        <w:t>to</w:t>
      </w:r>
      <w:r>
        <w:rPr>
          <w:rFonts w:ascii="Arial" w:hAnsi="Arial" w:cs="Arial"/>
          <w:bCs/>
          <w:kern w:val="24"/>
          <w:sz w:val="24"/>
          <w:szCs w:val="24"/>
        </w:rPr>
        <w:t xml:space="preserve"> the quantitative study</w:t>
      </w:r>
    </w:p>
    <w:p w14:paraId="1096C149" w14:textId="4A0826BE" w:rsidR="00E70532" w:rsidRDefault="00E5583F" w:rsidP="00EF5CD5">
      <w:pPr>
        <w:rPr>
          <w:rFonts w:cs="Arial"/>
          <w:bCs/>
          <w:kern w:val="24"/>
          <w:sz w:val="24"/>
          <w:szCs w:val="24"/>
        </w:rPr>
      </w:pPr>
      <w:r>
        <w:rPr>
          <w:rFonts w:cs="Arial"/>
          <w:bCs/>
          <w:kern w:val="24"/>
          <w:sz w:val="24"/>
          <w:szCs w:val="24"/>
        </w:rPr>
        <w:lastRenderedPageBreak/>
        <w:t xml:space="preserve">In addition to the two core outputs specified, BEIS welcomes bids that </w:t>
      </w:r>
      <w:r w:rsidR="00760249">
        <w:rPr>
          <w:rFonts w:cs="Arial"/>
          <w:bCs/>
          <w:kern w:val="24"/>
          <w:sz w:val="24"/>
          <w:szCs w:val="24"/>
        </w:rPr>
        <w:t>will deliver a model that enables the analysis to be reproduced by BEIS analysts going forward</w:t>
      </w:r>
      <w:r w:rsidR="00E7204A">
        <w:rPr>
          <w:rFonts w:cs="Arial"/>
          <w:bCs/>
          <w:kern w:val="24"/>
          <w:sz w:val="24"/>
          <w:szCs w:val="24"/>
        </w:rPr>
        <w:t xml:space="preserve"> and give BEIS the c</w:t>
      </w:r>
      <w:r w:rsidR="00760249">
        <w:rPr>
          <w:rFonts w:cs="Arial"/>
          <w:bCs/>
          <w:kern w:val="24"/>
          <w:sz w:val="24"/>
          <w:szCs w:val="24"/>
        </w:rPr>
        <w:t>apability to explore alternate scenarios</w:t>
      </w:r>
      <w:r w:rsidR="00E7204A">
        <w:rPr>
          <w:rFonts w:cs="Arial"/>
          <w:bCs/>
          <w:kern w:val="24"/>
          <w:sz w:val="24"/>
          <w:szCs w:val="24"/>
        </w:rPr>
        <w:t xml:space="preserve"> beyond the end of this project. </w:t>
      </w:r>
    </w:p>
    <w:p w14:paraId="4675E646" w14:textId="77777777" w:rsidR="00E822AF" w:rsidRPr="003A6D35" w:rsidRDefault="00E822AF" w:rsidP="00EF5CD5">
      <w:pPr>
        <w:rPr>
          <w:rFonts w:cs="Arial"/>
          <w:bCs/>
          <w:kern w:val="24"/>
          <w:sz w:val="24"/>
          <w:szCs w:val="24"/>
        </w:rPr>
      </w:pPr>
    </w:p>
    <w:p w14:paraId="24069AF3" w14:textId="77777777" w:rsidR="008E68F8" w:rsidRDefault="008E68F8" w:rsidP="003406F1">
      <w:pPr>
        <w:pStyle w:val="Heading1"/>
        <w:numPr>
          <w:ilvl w:val="0"/>
          <w:numId w:val="10"/>
        </w:numPr>
        <w:spacing w:before="0" w:after="0"/>
        <w:rPr>
          <w:rFonts w:ascii="Arial" w:hAnsi="Arial" w:cs="Arial"/>
          <w:sz w:val="24"/>
          <w:szCs w:val="24"/>
        </w:rPr>
      </w:pPr>
      <w:bookmarkStart w:id="32" w:name="_Toc473556873"/>
      <w:r>
        <w:rPr>
          <w:rFonts w:ascii="Arial" w:hAnsi="Arial" w:cs="Arial"/>
          <w:sz w:val="24"/>
          <w:szCs w:val="24"/>
        </w:rPr>
        <w:t>H</w:t>
      </w:r>
      <w:r w:rsidRPr="000B3F31">
        <w:rPr>
          <w:rFonts w:ascii="Arial" w:hAnsi="Arial" w:cs="Arial"/>
          <w:sz w:val="24"/>
          <w:szCs w:val="24"/>
        </w:rPr>
        <w:t>andover</w:t>
      </w:r>
      <w:r>
        <w:rPr>
          <w:rFonts w:ascii="Arial" w:hAnsi="Arial" w:cs="Arial"/>
          <w:sz w:val="24"/>
          <w:szCs w:val="24"/>
        </w:rPr>
        <w:t xml:space="preserve"> and support</w:t>
      </w:r>
      <w:bookmarkEnd w:id="32"/>
    </w:p>
    <w:p w14:paraId="2C7311C7" w14:textId="77777777" w:rsidR="008E68F8" w:rsidRDefault="008E68F8" w:rsidP="008E68F8"/>
    <w:p w14:paraId="13903369" w14:textId="3F91C65A" w:rsidR="00726E38" w:rsidRPr="00D27681" w:rsidRDefault="00D27681" w:rsidP="00726E38">
      <w:pPr>
        <w:rPr>
          <w:rFonts w:cs="Arial"/>
          <w:bCs/>
          <w:kern w:val="24"/>
          <w:sz w:val="24"/>
          <w:szCs w:val="24"/>
        </w:rPr>
      </w:pPr>
      <w:r w:rsidRPr="00D27681">
        <w:rPr>
          <w:sz w:val="24"/>
          <w:szCs w:val="24"/>
        </w:rPr>
        <w:t>The contractor is required to deliver the analysis over a short timeframe as set out in section 8. C</w:t>
      </w:r>
      <w:r w:rsidR="00726E38" w:rsidRPr="00D27681">
        <w:rPr>
          <w:rFonts w:cs="Arial"/>
          <w:bCs/>
          <w:kern w:val="24"/>
          <w:sz w:val="24"/>
          <w:szCs w:val="24"/>
        </w:rPr>
        <w:t>ontractors should keep BEIS official</w:t>
      </w:r>
      <w:r w:rsidR="004B1BEC">
        <w:rPr>
          <w:rFonts w:cs="Arial"/>
          <w:bCs/>
          <w:kern w:val="24"/>
          <w:sz w:val="24"/>
          <w:szCs w:val="24"/>
        </w:rPr>
        <w:t xml:space="preserve">s up to date with the project </w:t>
      </w:r>
      <w:r w:rsidR="00726E38" w:rsidRPr="00D27681">
        <w:rPr>
          <w:rFonts w:cs="Arial"/>
          <w:bCs/>
          <w:kern w:val="24"/>
          <w:sz w:val="24"/>
          <w:szCs w:val="24"/>
        </w:rPr>
        <w:t>progress on a regular basis. At minimum, this should include:</w:t>
      </w:r>
    </w:p>
    <w:p w14:paraId="3E03A811" w14:textId="1E10F832" w:rsidR="00726E38" w:rsidRPr="00D27681" w:rsidRDefault="00726E38" w:rsidP="00726E38">
      <w:pPr>
        <w:rPr>
          <w:rFonts w:cs="Arial"/>
          <w:bCs/>
          <w:kern w:val="24"/>
          <w:sz w:val="24"/>
          <w:szCs w:val="24"/>
        </w:rPr>
      </w:pPr>
      <w:r w:rsidRPr="00D27681">
        <w:rPr>
          <w:rFonts w:cs="Arial"/>
          <w:bCs/>
          <w:kern w:val="24"/>
          <w:sz w:val="24"/>
          <w:szCs w:val="24"/>
        </w:rPr>
        <w:t xml:space="preserve"> </w:t>
      </w:r>
    </w:p>
    <w:p w14:paraId="2D536207" w14:textId="1EA1426C" w:rsidR="00726E38" w:rsidRPr="00D27681" w:rsidRDefault="00726E38" w:rsidP="00F53848">
      <w:pPr>
        <w:pStyle w:val="ListParagraph"/>
        <w:numPr>
          <w:ilvl w:val="0"/>
          <w:numId w:val="24"/>
        </w:numPr>
        <w:rPr>
          <w:rFonts w:ascii="Arial" w:hAnsi="Arial" w:cs="Arial"/>
          <w:bCs/>
          <w:kern w:val="24"/>
          <w:sz w:val="24"/>
          <w:szCs w:val="24"/>
        </w:rPr>
      </w:pPr>
      <w:r w:rsidRPr="00D27681">
        <w:rPr>
          <w:rFonts w:ascii="Arial" w:hAnsi="Arial" w:cs="Arial"/>
          <w:bCs/>
          <w:kern w:val="24"/>
          <w:sz w:val="24"/>
          <w:szCs w:val="24"/>
        </w:rPr>
        <w:t xml:space="preserve">A weekly teleconference with BEIS officials and key representatives from the contractors. </w:t>
      </w:r>
    </w:p>
    <w:p w14:paraId="016DB729" w14:textId="2EF35342" w:rsidR="00D27681" w:rsidRDefault="00726E38" w:rsidP="00F53848">
      <w:pPr>
        <w:pStyle w:val="ListParagraph"/>
        <w:numPr>
          <w:ilvl w:val="0"/>
          <w:numId w:val="24"/>
        </w:numPr>
        <w:rPr>
          <w:rFonts w:ascii="Arial" w:hAnsi="Arial" w:cs="Arial"/>
          <w:bCs/>
          <w:kern w:val="24"/>
          <w:sz w:val="24"/>
          <w:szCs w:val="24"/>
        </w:rPr>
      </w:pPr>
      <w:r w:rsidRPr="00D27681">
        <w:rPr>
          <w:rFonts w:ascii="Arial" w:hAnsi="Arial" w:cs="Arial"/>
          <w:bCs/>
          <w:kern w:val="24"/>
          <w:sz w:val="24"/>
          <w:szCs w:val="24"/>
        </w:rPr>
        <w:t xml:space="preserve">A </w:t>
      </w:r>
      <w:r w:rsidR="00D27681" w:rsidRPr="00D27681">
        <w:rPr>
          <w:rFonts w:ascii="Arial" w:hAnsi="Arial" w:cs="Arial"/>
          <w:bCs/>
          <w:kern w:val="24"/>
          <w:sz w:val="24"/>
          <w:szCs w:val="24"/>
        </w:rPr>
        <w:t>weekly</w:t>
      </w:r>
      <w:r w:rsidRPr="00D27681">
        <w:rPr>
          <w:rFonts w:ascii="Arial" w:hAnsi="Arial" w:cs="Arial"/>
          <w:bCs/>
          <w:kern w:val="24"/>
          <w:sz w:val="24"/>
          <w:szCs w:val="24"/>
        </w:rPr>
        <w:t xml:space="preserve"> status update along </w:t>
      </w:r>
      <w:r w:rsidR="005B6530" w:rsidRPr="00D27681">
        <w:rPr>
          <w:rFonts w:ascii="Arial" w:hAnsi="Arial" w:cs="Arial"/>
          <w:bCs/>
          <w:kern w:val="24"/>
          <w:sz w:val="24"/>
          <w:szCs w:val="24"/>
        </w:rPr>
        <w:t xml:space="preserve">a timetable agreed with BEIS in the project initiation aligning with the project plan. This should include </w:t>
      </w:r>
      <w:r w:rsidRPr="00D27681">
        <w:rPr>
          <w:rFonts w:ascii="Arial" w:hAnsi="Arial" w:cs="Arial"/>
          <w:bCs/>
          <w:kern w:val="24"/>
          <w:sz w:val="24"/>
          <w:szCs w:val="24"/>
        </w:rPr>
        <w:t>files detailing progress on the di</w:t>
      </w:r>
      <w:r w:rsidR="00D27681">
        <w:rPr>
          <w:rFonts w:ascii="Arial" w:hAnsi="Arial" w:cs="Arial"/>
          <w:bCs/>
          <w:kern w:val="24"/>
          <w:sz w:val="24"/>
          <w:szCs w:val="24"/>
        </w:rPr>
        <w:t xml:space="preserve">fferent </w:t>
      </w:r>
      <w:r w:rsidR="009C2FA0">
        <w:rPr>
          <w:rFonts w:ascii="Arial" w:hAnsi="Arial" w:cs="Arial"/>
          <w:bCs/>
          <w:kern w:val="24"/>
          <w:sz w:val="24"/>
          <w:szCs w:val="24"/>
        </w:rPr>
        <w:t>stages</w:t>
      </w:r>
      <w:r w:rsidR="00D27681">
        <w:rPr>
          <w:rFonts w:ascii="Arial" w:hAnsi="Arial" w:cs="Arial"/>
          <w:bCs/>
          <w:kern w:val="24"/>
          <w:sz w:val="24"/>
          <w:szCs w:val="24"/>
        </w:rPr>
        <w:t xml:space="preserve"> of the project.</w:t>
      </w:r>
    </w:p>
    <w:p w14:paraId="72E475D0" w14:textId="73A005DB" w:rsidR="00726E38" w:rsidRPr="001E799D" w:rsidRDefault="00D27681" w:rsidP="00F53848">
      <w:pPr>
        <w:pStyle w:val="ListParagraph"/>
        <w:numPr>
          <w:ilvl w:val="0"/>
          <w:numId w:val="24"/>
        </w:numPr>
        <w:rPr>
          <w:rFonts w:ascii="Arial" w:hAnsi="Arial" w:cs="Arial"/>
          <w:bCs/>
          <w:kern w:val="24"/>
          <w:sz w:val="24"/>
          <w:szCs w:val="24"/>
        </w:rPr>
      </w:pPr>
      <w:r w:rsidRPr="001E799D">
        <w:rPr>
          <w:rFonts w:ascii="Arial" w:hAnsi="Arial" w:cs="Arial"/>
          <w:bCs/>
          <w:kern w:val="24"/>
          <w:sz w:val="24"/>
          <w:szCs w:val="24"/>
        </w:rPr>
        <w:t xml:space="preserve">During the technical study stage, which is scheduled for June, </w:t>
      </w:r>
      <w:r w:rsidR="004B1BEC" w:rsidRPr="001E799D">
        <w:rPr>
          <w:rFonts w:ascii="Arial" w:hAnsi="Arial" w:cs="Arial"/>
          <w:bCs/>
          <w:kern w:val="24"/>
          <w:sz w:val="24"/>
          <w:szCs w:val="24"/>
        </w:rPr>
        <w:t>it is likely that updates will be required</w:t>
      </w:r>
      <w:r w:rsidR="004654A8">
        <w:rPr>
          <w:rFonts w:ascii="Arial" w:hAnsi="Arial" w:cs="Arial"/>
          <w:bCs/>
          <w:kern w:val="24"/>
          <w:sz w:val="24"/>
          <w:szCs w:val="24"/>
        </w:rPr>
        <w:t xml:space="preserve"> </w:t>
      </w:r>
      <w:r w:rsidR="006B32A2">
        <w:rPr>
          <w:rFonts w:ascii="Arial" w:hAnsi="Arial" w:cs="Arial"/>
          <w:bCs/>
          <w:kern w:val="24"/>
          <w:sz w:val="24"/>
          <w:szCs w:val="24"/>
        </w:rPr>
        <w:t>twice a</w:t>
      </w:r>
      <w:r w:rsidR="004654A8">
        <w:rPr>
          <w:rFonts w:ascii="Arial" w:hAnsi="Arial" w:cs="Arial"/>
          <w:bCs/>
          <w:kern w:val="24"/>
          <w:sz w:val="24"/>
          <w:szCs w:val="24"/>
        </w:rPr>
        <w:t xml:space="preserve"> week</w:t>
      </w:r>
      <w:r w:rsidR="004B1BEC" w:rsidRPr="001E799D">
        <w:rPr>
          <w:rFonts w:ascii="Arial" w:hAnsi="Arial" w:cs="Arial"/>
          <w:bCs/>
          <w:kern w:val="24"/>
          <w:sz w:val="24"/>
          <w:szCs w:val="24"/>
        </w:rPr>
        <w:t xml:space="preserve"> </w:t>
      </w:r>
      <w:r w:rsidR="00156C97" w:rsidRPr="001E799D">
        <w:rPr>
          <w:rFonts w:ascii="Arial" w:hAnsi="Arial" w:cs="Arial"/>
          <w:bCs/>
          <w:kern w:val="24"/>
          <w:sz w:val="24"/>
          <w:szCs w:val="24"/>
        </w:rPr>
        <w:t>to keep track of the</w:t>
      </w:r>
      <w:r w:rsidR="004B1BEC" w:rsidRPr="001E799D">
        <w:rPr>
          <w:rFonts w:ascii="Arial" w:hAnsi="Arial" w:cs="Arial"/>
          <w:bCs/>
          <w:kern w:val="24"/>
          <w:sz w:val="24"/>
          <w:szCs w:val="24"/>
        </w:rPr>
        <w:t xml:space="preserve"> project</w:t>
      </w:r>
      <w:r w:rsidR="00156C97" w:rsidRPr="001E799D">
        <w:rPr>
          <w:rFonts w:ascii="Arial" w:hAnsi="Arial" w:cs="Arial"/>
          <w:bCs/>
          <w:kern w:val="24"/>
          <w:sz w:val="24"/>
          <w:szCs w:val="24"/>
        </w:rPr>
        <w:t xml:space="preserve"> progress</w:t>
      </w:r>
      <w:r w:rsidR="009C2FA0">
        <w:rPr>
          <w:rFonts w:ascii="Arial" w:hAnsi="Arial" w:cs="Arial"/>
          <w:bCs/>
          <w:kern w:val="24"/>
          <w:sz w:val="24"/>
          <w:szCs w:val="24"/>
        </w:rPr>
        <w:t xml:space="preserve"> over this </w:t>
      </w:r>
      <w:r w:rsidR="004B1BEC" w:rsidRPr="001E799D">
        <w:rPr>
          <w:rFonts w:ascii="Arial" w:hAnsi="Arial" w:cs="Arial"/>
          <w:bCs/>
          <w:kern w:val="24"/>
          <w:sz w:val="24"/>
          <w:szCs w:val="24"/>
        </w:rPr>
        <w:t>timeframe</w:t>
      </w:r>
    </w:p>
    <w:p w14:paraId="77B916DC" w14:textId="77777777" w:rsidR="005B6530" w:rsidRDefault="005B6530" w:rsidP="005B6530">
      <w:pPr>
        <w:pStyle w:val="ListParagraph"/>
        <w:ind w:left="360"/>
        <w:rPr>
          <w:rFonts w:ascii="Arial" w:hAnsi="Arial" w:cs="Arial"/>
          <w:bCs/>
          <w:kern w:val="24"/>
          <w:sz w:val="24"/>
          <w:szCs w:val="20"/>
        </w:rPr>
      </w:pPr>
    </w:p>
    <w:p w14:paraId="11F117F2" w14:textId="77777777" w:rsidR="008E68F8" w:rsidRDefault="008E68F8" w:rsidP="003406F1">
      <w:pPr>
        <w:pStyle w:val="Heading1"/>
        <w:numPr>
          <w:ilvl w:val="0"/>
          <w:numId w:val="10"/>
        </w:numPr>
        <w:spacing w:before="0" w:after="0"/>
        <w:rPr>
          <w:rFonts w:ascii="Arial" w:hAnsi="Arial" w:cs="Arial"/>
          <w:sz w:val="24"/>
          <w:szCs w:val="24"/>
        </w:rPr>
      </w:pPr>
      <w:bookmarkStart w:id="33" w:name="_Toc381969511"/>
      <w:bookmarkStart w:id="34" w:name="_Toc473556874"/>
      <w:bookmarkStart w:id="35" w:name="_Ref373505205"/>
      <w:bookmarkStart w:id="36" w:name="_Ref357541720"/>
      <w:r>
        <w:rPr>
          <w:rFonts w:ascii="Arial" w:hAnsi="Arial" w:cs="Arial"/>
          <w:sz w:val="24"/>
          <w:szCs w:val="24"/>
        </w:rPr>
        <w:t>O</w:t>
      </w:r>
      <w:r w:rsidRPr="002D32D5">
        <w:rPr>
          <w:rFonts w:ascii="Arial" w:hAnsi="Arial" w:cs="Arial"/>
          <w:sz w:val="24"/>
          <w:szCs w:val="24"/>
        </w:rPr>
        <w:t>wnership and Publication</w:t>
      </w:r>
      <w:bookmarkEnd w:id="33"/>
      <w:bookmarkEnd w:id="34"/>
    </w:p>
    <w:p w14:paraId="693061D3" w14:textId="77777777" w:rsidR="008E68F8" w:rsidRDefault="008E68F8" w:rsidP="008E68F8"/>
    <w:p w14:paraId="097EE2EB" w14:textId="77E5DF93" w:rsidR="005C4E8F" w:rsidRPr="00D511ED" w:rsidRDefault="005C4E8F" w:rsidP="005C4E8F">
      <w:pPr>
        <w:jc w:val="both"/>
        <w:rPr>
          <w:rFonts w:cs="Arial"/>
          <w:sz w:val="24"/>
        </w:rPr>
      </w:pPr>
      <w:r w:rsidRPr="00D511ED">
        <w:rPr>
          <w:rFonts w:cs="Arial"/>
          <w:sz w:val="24"/>
        </w:rPr>
        <w:t xml:space="preserve">BEIS is committed to openness and transparency. All outputs listed in section </w:t>
      </w:r>
      <w:r>
        <w:rPr>
          <w:rFonts w:cs="Arial"/>
          <w:sz w:val="24"/>
        </w:rPr>
        <w:t>4</w:t>
      </w:r>
      <w:r w:rsidRPr="00D511ED">
        <w:rPr>
          <w:rFonts w:cs="Arial"/>
          <w:sz w:val="24"/>
        </w:rPr>
        <w:t xml:space="preserve"> should be accessible, non-disclosive and suitable for publication and further use.</w:t>
      </w:r>
      <w:r w:rsidRPr="00D511ED">
        <w:rPr>
          <w:rFonts w:cs="Arial"/>
          <w:b/>
          <w:sz w:val="24"/>
        </w:rPr>
        <w:t xml:space="preserve"> </w:t>
      </w:r>
      <w:r w:rsidRPr="00D511ED">
        <w:rPr>
          <w:rFonts w:cs="Arial"/>
          <w:sz w:val="24"/>
        </w:rPr>
        <w:t xml:space="preserve">The exceptions to this are where: </w:t>
      </w:r>
    </w:p>
    <w:p w14:paraId="63D40B24" w14:textId="77777777" w:rsidR="005C4E8F" w:rsidRPr="00D511ED" w:rsidRDefault="005C4E8F" w:rsidP="00F53848">
      <w:pPr>
        <w:numPr>
          <w:ilvl w:val="0"/>
          <w:numId w:val="26"/>
        </w:numPr>
        <w:spacing w:before="120"/>
        <w:ind w:left="714" w:hanging="357"/>
        <w:jc w:val="both"/>
        <w:rPr>
          <w:rFonts w:cs="Arial"/>
          <w:sz w:val="24"/>
        </w:rPr>
      </w:pPr>
      <w:r w:rsidRPr="00D511ED">
        <w:rPr>
          <w:rFonts w:cs="Arial"/>
          <w:sz w:val="24"/>
        </w:rPr>
        <w:t xml:space="preserve">The intellectual property rights to an output (or part of an output) are owned by someone other than the contractor. Contractors should state in their tender if this is the case and indicate whether the third party copy righted materials can be redacted. </w:t>
      </w:r>
    </w:p>
    <w:p w14:paraId="58BC3FA4" w14:textId="77777777" w:rsidR="005C4E8F" w:rsidRPr="00D511ED" w:rsidRDefault="005C4E8F" w:rsidP="00F53848">
      <w:pPr>
        <w:numPr>
          <w:ilvl w:val="0"/>
          <w:numId w:val="26"/>
        </w:numPr>
        <w:spacing w:before="120"/>
        <w:ind w:left="714" w:hanging="357"/>
        <w:jc w:val="both"/>
        <w:rPr>
          <w:rFonts w:cs="Arial"/>
          <w:sz w:val="24"/>
        </w:rPr>
      </w:pPr>
      <w:r w:rsidRPr="00D511ED">
        <w:rPr>
          <w:rFonts w:cs="Arial"/>
          <w:sz w:val="24"/>
        </w:rPr>
        <w:t xml:space="preserve">Data is commercial in confidence. </w:t>
      </w:r>
    </w:p>
    <w:p w14:paraId="48E24F11" w14:textId="77777777" w:rsidR="005C4E8F" w:rsidRPr="00D511ED" w:rsidRDefault="005C4E8F" w:rsidP="00F53848">
      <w:pPr>
        <w:numPr>
          <w:ilvl w:val="0"/>
          <w:numId w:val="26"/>
        </w:numPr>
        <w:spacing w:before="120"/>
        <w:ind w:left="714" w:hanging="357"/>
        <w:rPr>
          <w:rFonts w:cs="Arial"/>
          <w:sz w:val="24"/>
        </w:rPr>
      </w:pPr>
      <w:r w:rsidRPr="00D511ED">
        <w:rPr>
          <w:rFonts w:cs="Arial"/>
          <w:sz w:val="24"/>
        </w:rPr>
        <w:t>A non-anonymised dataset is required for the project.</w:t>
      </w:r>
    </w:p>
    <w:p w14:paraId="2D002CDF" w14:textId="77777777" w:rsidR="005C4E8F" w:rsidRPr="00D511ED" w:rsidRDefault="005C4E8F" w:rsidP="005C4E8F">
      <w:pPr>
        <w:jc w:val="both"/>
        <w:rPr>
          <w:rFonts w:cs="Arial"/>
          <w:sz w:val="24"/>
        </w:rPr>
      </w:pPr>
    </w:p>
    <w:p w14:paraId="7AC63DDA" w14:textId="77777777" w:rsidR="005C4E8F" w:rsidRPr="00D511ED" w:rsidRDefault="005C4E8F" w:rsidP="005C4E8F">
      <w:pPr>
        <w:jc w:val="both"/>
        <w:rPr>
          <w:rFonts w:cs="Arial"/>
          <w:sz w:val="24"/>
        </w:rPr>
      </w:pPr>
      <w:r w:rsidRPr="00D511ED">
        <w:rPr>
          <w:rFonts w:cs="Arial"/>
          <w:sz w:val="24"/>
        </w:rPr>
        <w:t>If these exceptions apply to any part of the outputs, contractors should indicate this in their proposal alongside any approaches to resolving these. Where applicable, contractors can provide optional costs for obtaining rights to data or outputs. These will be agreed before BEIS lets the contract.</w:t>
      </w:r>
    </w:p>
    <w:p w14:paraId="223FC20B" w14:textId="77777777" w:rsidR="005C4E8F" w:rsidRPr="00D511ED" w:rsidRDefault="005C4E8F" w:rsidP="005C4E8F">
      <w:pPr>
        <w:jc w:val="both"/>
        <w:rPr>
          <w:rFonts w:cs="Arial"/>
          <w:sz w:val="24"/>
        </w:rPr>
      </w:pPr>
    </w:p>
    <w:p w14:paraId="0303DE91" w14:textId="77777777" w:rsidR="005C4E8F" w:rsidRPr="00D511ED" w:rsidRDefault="005C4E8F" w:rsidP="005C4E8F">
      <w:pPr>
        <w:jc w:val="both"/>
        <w:rPr>
          <w:rFonts w:cs="Arial"/>
          <w:sz w:val="24"/>
        </w:rPr>
      </w:pPr>
      <w:r w:rsidRPr="00D511ED">
        <w:rPr>
          <w:rFonts w:cs="Arial"/>
          <w:sz w:val="24"/>
        </w:rPr>
        <w:t>Unless the above exceptions have been stated in a proposal, all outputs from a research project will assumed to be owned by BEIS. The outputs, raw data and tools developed in the research cannot therefore be used for contractors for purposes other than our work</w:t>
      </w:r>
      <w:r>
        <w:rPr>
          <w:rFonts w:cs="Arial"/>
          <w:sz w:val="24"/>
        </w:rPr>
        <w:t>.</w:t>
      </w:r>
    </w:p>
    <w:p w14:paraId="467E077D" w14:textId="77777777" w:rsidR="005C4E8F" w:rsidRPr="00D511ED" w:rsidRDefault="005C4E8F" w:rsidP="005C4E8F">
      <w:pPr>
        <w:jc w:val="both"/>
        <w:rPr>
          <w:rFonts w:cs="Arial"/>
          <w:sz w:val="24"/>
        </w:rPr>
      </w:pPr>
    </w:p>
    <w:p w14:paraId="6BF223B2" w14:textId="77777777" w:rsidR="005C4E8F" w:rsidRPr="00D511ED" w:rsidRDefault="005C4E8F" w:rsidP="005C4E8F">
      <w:pPr>
        <w:jc w:val="both"/>
        <w:rPr>
          <w:rFonts w:cs="Arial"/>
          <w:sz w:val="24"/>
        </w:rPr>
      </w:pPr>
      <w:r w:rsidRPr="00D511ED">
        <w:rPr>
          <w:rFonts w:cs="Arial"/>
          <w:sz w:val="24"/>
        </w:rPr>
        <w:t>BEIS standard terms and conditions require that BEIS retain the Intellectual Property (IP) from all models and software paid for by BEIS:</w:t>
      </w:r>
    </w:p>
    <w:p w14:paraId="435059FA" w14:textId="77777777" w:rsidR="005C4E8F" w:rsidRPr="00D511ED" w:rsidRDefault="005C4E8F" w:rsidP="005C4E8F">
      <w:pPr>
        <w:jc w:val="both"/>
        <w:rPr>
          <w:rFonts w:cs="Arial"/>
          <w:sz w:val="24"/>
        </w:rPr>
      </w:pPr>
    </w:p>
    <w:p w14:paraId="7C989E76" w14:textId="77777777" w:rsidR="005C4E8F" w:rsidRPr="00D511ED" w:rsidRDefault="005C4E8F" w:rsidP="00F53848">
      <w:pPr>
        <w:numPr>
          <w:ilvl w:val="0"/>
          <w:numId w:val="27"/>
        </w:numPr>
        <w:jc w:val="both"/>
        <w:rPr>
          <w:rFonts w:cs="Arial"/>
          <w:sz w:val="24"/>
        </w:rPr>
      </w:pPr>
      <w:r w:rsidRPr="00D511ED">
        <w:rPr>
          <w:rFonts w:cs="Arial"/>
          <w:sz w:val="24"/>
        </w:rPr>
        <w:t xml:space="preserve">Where the contractor is using or building on top of existing IP, such as modules that interface with the model, or proprietary datasets, this must be </w:t>
      </w:r>
      <w:r w:rsidRPr="00D511ED">
        <w:rPr>
          <w:rFonts w:cs="Arial"/>
          <w:sz w:val="24"/>
        </w:rPr>
        <w:lastRenderedPageBreak/>
        <w:t>explicitly stated in the tender response.</w:t>
      </w:r>
    </w:p>
    <w:p w14:paraId="0604227C" w14:textId="77777777" w:rsidR="005C4E8F" w:rsidRPr="00D511ED" w:rsidRDefault="005C4E8F" w:rsidP="00F53848">
      <w:pPr>
        <w:numPr>
          <w:ilvl w:val="0"/>
          <w:numId w:val="27"/>
        </w:numPr>
        <w:jc w:val="both"/>
        <w:rPr>
          <w:rFonts w:cs="Arial"/>
          <w:sz w:val="24"/>
        </w:rPr>
      </w:pPr>
      <w:r w:rsidRPr="00D511ED">
        <w:rPr>
          <w:rFonts w:cs="Arial"/>
          <w:sz w:val="24"/>
        </w:rPr>
        <w:t>Where open source code or models are to be used within this model, please make clear under which license this open source software is released.</w:t>
      </w:r>
    </w:p>
    <w:p w14:paraId="67ABAE36" w14:textId="77777777" w:rsidR="005C4E8F" w:rsidRPr="00D511ED" w:rsidRDefault="005C4E8F" w:rsidP="00F53848">
      <w:pPr>
        <w:numPr>
          <w:ilvl w:val="0"/>
          <w:numId w:val="27"/>
        </w:numPr>
        <w:jc w:val="both"/>
        <w:rPr>
          <w:rFonts w:cs="Arial"/>
          <w:sz w:val="24"/>
        </w:rPr>
      </w:pPr>
      <w:r w:rsidRPr="00D511ED">
        <w:rPr>
          <w:rFonts w:cs="Arial"/>
          <w:sz w:val="24"/>
        </w:rPr>
        <w:t>The Open Government Licence should be used wherever possible:</w:t>
      </w:r>
    </w:p>
    <w:p w14:paraId="40472C2D" w14:textId="77777777" w:rsidR="005C4E8F" w:rsidRPr="00D511ED" w:rsidRDefault="003F310F" w:rsidP="00F53848">
      <w:pPr>
        <w:numPr>
          <w:ilvl w:val="1"/>
          <w:numId w:val="25"/>
        </w:numPr>
        <w:jc w:val="both"/>
        <w:rPr>
          <w:rFonts w:cs="Arial"/>
          <w:sz w:val="24"/>
        </w:rPr>
      </w:pPr>
      <w:hyperlink r:id="rId17" w:history="1">
        <w:r w:rsidR="005C4E8F" w:rsidRPr="00CE5A5E">
          <w:rPr>
            <w:rStyle w:val="Hyperlink"/>
            <w:rFonts w:cs="Arial"/>
            <w:sz w:val="24"/>
          </w:rPr>
          <w:t>http://www.nationalarchives.gov.uk/doc/open-government-licence/version/2/</w:t>
        </w:r>
      </w:hyperlink>
    </w:p>
    <w:p w14:paraId="05769D08" w14:textId="77777777" w:rsidR="005C4E8F" w:rsidRDefault="005C4E8F" w:rsidP="005C4E8F">
      <w:pPr>
        <w:rPr>
          <w:rFonts w:cs="Arial"/>
          <w:sz w:val="24"/>
        </w:rPr>
      </w:pPr>
    </w:p>
    <w:p w14:paraId="5C691CE1" w14:textId="77777777" w:rsidR="005C4E8F" w:rsidRDefault="005C4E8F" w:rsidP="005C4E8F">
      <w:pPr>
        <w:jc w:val="both"/>
        <w:rPr>
          <w:rFonts w:cs="Arial"/>
          <w:b/>
          <w:sz w:val="24"/>
        </w:rPr>
      </w:pPr>
    </w:p>
    <w:p w14:paraId="280102C3" w14:textId="77777777" w:rsidR="005C4E8F" w:rsidRPr="00D511ED" w:rsidRDefault="005C4E8F" w:rsidP="005C4E8F">
      <w:pPr>
        <w:jc w:val="both"/>
        <w:rPr>
          <w:rFonts w:cs="Arial"/>
          <w:b/>
          <w:sz w:val="24"/>
        </w:rPr>
      </w:pPr>
      <w:r w:rsidRPr="00D511ED">
        <w:rPr>
          <w:rFonts w:cs="Arial"/>
          <w:b/>
          <w:sz w:val="24"/>
        </w:rPr>
        <w:t>Non-disclosure</w:t>
      </w:r>
    </w:p>
    <w:p w14:paraId="49D3CA6F" w14:textId="77777777" w:rsidR="005C4E8F" w:rsidRPr="00D511ED" w:rsidRDefault="005C4E8F" w:rsidP="005C4E8F">
      <w:pPr>
        <w:jc w:val="both"/>
        <w:rPr>
          <w:rFonts w:cs="Arial"/>
          <w:b/>
          <w:sz w:val="24"/>
        </w:rPr>
      </w:pPr>
    </w:p>
    <w:p w14:paraId="5D09DBC4" w14:textId="77777777" w:rsidR="005C4E8F" w:rsidRPr="00D511ED" w:rsidRDefault="005C4E8F" w:rsidP="005C4E8F">
      <w:pPr>
        <w:jc w:val="both"/>
        <w:rPr>
          <w:rFonts w:cs="Arial"/>
          <w:sz w:val="24"/>
        </w:rPr>
      </w:pPr>
      <w:r w:rsidRPr="00D511ED">
        <w:rPr>
          <w:rFonts w:cs="Arial"/>
          <w:sz w:val="24"/>
        </w:rPr>
        <w:t>All outputs must be provided to BEIS in a format that is non-disclosive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disclosive during checking, the contractor will be required to suggest an approach or approaches to aggregate the analysis and to agree this with BEIS.</w:t>
      </w:r>
    </w:p>
    <w:p w14:paraId="5E40C711" w14:textId="77777777" w:rsidR="005C4E8F" w:rsidRPr="00D511ED" w:rsidRDefault="005C4E8F" w:rsidP="005C4E8F">
      <w:pPr>
        <w:rPr>
          <w:rFonts w:cs="Arial"/>
          <w:sz w:val="24"/>
        </w:rPr>
      </w:pPr>
    </w:p>
    <w:p w14:paraId="4785D568" w14:textId="77777777" w:rsidR="005C4E8F" w:rsidRDefault="005C4E8F" w:rsidP="005C4E8F">
      <w:pPr>
        <w:jc w:val="both"/>
        <w:rPr>
          <w:rFonts w:cs="Arial"/>
          <w:b/>
          <w:sz w:val="24"/>
        </w:rPr>
      </w:pPr>
    </w:p>
    <w:p w14:paraId="7621C159" w14:textId="77777777" w:rsidR="005C4E8F" w:rsidRPr="00D511ED" w:rsidRDefault="005C4E8F" w:rsidP="005C4E8F">
      <w:pPr>
        <w:jc w:val="both"/>
        <w:rPr>
          <w:rFonts w:cs="Arial"/>
          <w:b/>
          <w:sz w:val="24"/>
        </w:rPr>
      </w:pPr>
      <w:r w:rsidRPr="00D511ED">
        <w:rPr>
          <w:rFonts w:cs="Arial"/>
          <w:b/>
          <w:sz w:val="24"/>
        </w:rPr>
        <w:t>Storage and Transfer</w:t>
      </w:r>
    </w:p>
    <w:p w14:paraId="08035BF0" w14:textId="77777777" w:rsidR="005C4E8F" w:rsidRPr="00D511ED" w:rsidRDefault="005C4E8F" w:rsidP="005C4E8F">
      <w:pPr>
        <w:jc w:val="both"/>
        <w:rPr>
          <w:rFonts w:cs="Arial"/>
          <w:b/>
          <w:sz w:val="24"/>
        </w:rPr>
      </w:pPr>
    </w:p>
    <w:p w14:paraId="468A5FC2" w14:textId="77777777" w:rsidR="004B1BEC" w:rsidRDefault="005C4E8F" w:rsidP="005C4E8F">
      <w:pPr>
        <w:jc w:val="both"/>
        <w:rPr>
          <w:rFonts w:cs="Arial"/>
          <w:sz w:val="24"/>
        </w:rPr>
      </w:pPr>
      <w:r w:rsidRPr="00D511ED">
        <w:rPr>
          <w:rFonts w:cs="Arial"/>
          <w:sz w:val="24"/>
        </w:rPr>
        <w:t>The contractor will need to ensure that all appropriate regulations are adhered to regarding safe storage and transfer, compliant with BEIS requirements for the data processing of restricted data.</w:t>
      </w:r>
    </w:p>
    <w:p w14:paraId="03EAA92F" w14:textId="45886D5E" w:rsidR="005C4E8F" w:rsidRPr="00D511ED" w:rsidRDefault="005C4E8F" w:rsidP="005C4E8F">
      <w:pPr>
        <w:jc w:val="both"/>
        <w:rPr>
          <w:rFonts w:cs="Arial"/>
          <w:sz w:val="24"/>
        </w:rPr>
      </w:pPr>
      <w:r w:rsidRPr="00D511ED">
        <w:rPr>
          <w:rFonts w:cs="Arial"/>
          <w:sz w:val="24"/>
        </w:rPr>
        <w:t xml:space="preserve"> </w:t>
      </w:r>
    </w:p>
    <w:p w14:paraId="452DBC12" w14:textId="77777777" w:rsidR="008E68F8" w:rsidRDefault="008E68F8" w:rsidP="003406F1">
      <w:pPr>
        <w:pStyle w:val="Heading1"/>
        <w:numPr>
          <w:ilvl w:val="0"/>
          <w:numId w:val="10"/>
        </w:numPr>
        <w:spacing w:before="0" w:after="0"/>
        <w:rPr>
          <w:rFonts w:ascii="Arial" w:hAnsi="Arial" w:cs="Arial"/>
          <w:sz w:val="24"/>
          <w:szCs w:val="24"/>
        </w:rPr>
      </w:pPr>
      <w:bookmarkStart w:id="37" w:name="_Toc473556875"/>
      <w:r>
        <w:rPr>
          <w:rFonts w:ascii="Arial" w:hAnsi="Arial" w:cs="Arial"/>
          <w:sz w:val="24"/>
          <w:szCs w:val="24"/>
        </w:rPr>
        <w:t>Quality Assurance</w:t>
      </w:r>
      <w:bookmarkEnd w:id="37"/>
      <w:r w:rsidRPr="002D32D5">
        <w:rPr>
          <w:rFonts w:ascii="Arial" w:hAnsi="Arial" w:cs="Arial"/>
          <w:sz w:val="24"/>
          <w:szCs w:val="24"/>
        </w:rPr>
        <w:t xml:space="preserve"> </w:t>
      </w:r>
      <w:bookmarkEnd w:id="35"/>
    </w:p>
    <w:p w14:paraId="0694E485" w14:textId="77777777" w:rsidR="008E68F8" w:rsidRDefault="008E68F8" w:rsidP="008E68F8">
      <w:pPr>
        <w:rPr>
          <w:sz w:val="24"/>
        </w:rPr>
      </w:pPr>
    </w:p>
    <w:p w14:paraId="4C498E53" w14:textId="6ED96835" w:rsidR="005C4E8F" w:rsidRPr="00D511ED" w:rsidRDefault="005C4E8F" w:rsidP="005C4E8F">
      <w:pPr>
        <w:jc w:val="both"/>
        <w:rPr>
          <w:rFonts w:cs="Arial"/>
          <w:sz w:val="24"/>
          <w:szCs w:val="24"/>
        </w:rPr>
      </w:pPr>
      <w:r w:rsidRPr="00D511ED">
        <w:rPr>
          <w:rFonts w:cs="Arial"/>
          <w:sz w:val="24"/>
          <w:szCs w:val="24"/>
        </w:rPr>
        <w:t xml:space="preserve">This project must comply with the BEIS Code of Practice for Research </w:t>
      </w:r>
      <w:r w:rsidRPr="009C2FA0">
        <w:rPr>
          <w:rFonts w:cs="Arial"/>
          <w:sz w:val="24"/>
          <w:szCs w:val="24"/>
        </w:rPr>
        <w:t xml:space="preserve">(Annex </w:t>
      </w:r>
      <w:r w:rsidR="009C2FA0" w:rsidRPr="009C2FA0">
        <w:rPr>
          <w:rFonts w:cs="Arial"/>
          <w:sz w:val="24"/>
          <w:szCs w:val="24"/>
        </w:rPr>
        <w:t>B</w:t>
      </w:r>
      <w:r w:rsidRPr="00D511ED">
        <w:rPr>
          <w:rFonts w:cs="Arial"/>
          <w:sz w:val="24"/>
          <w:szCs w:val="24"/>
        </w:rPr>
        <w:t>) or if applicable the Code of Practice for Official Statistics</w:t>
      </w:r>
      <w:r w:rsidRPr="00D511ED">
        <w:rPr>
          <w:rStyle w:val="FootnoteReference"/>
          <w:rFonts w:cs="Arial"/>
          <w:sz w:val="24"/>
          <w:szCs w:val="24"/>
        </w:rPr>
        <w:footnoteReference w:id="4"/>
      </w:r>
      <w:r w:rsidRPr="00D511ED">
        <w:rPr>
          <w:rFonts w:cs="Arial"/>
          <w:sz w:val="24"/>
          <w:szCs w:val="24"/>
        </w:rPr>
        <w:t xml:space="preserve"> and bidders must set out their approach to quality assurance in their response to this ITT.  </w:t>
      </w:r>
    </w:p>
    <w:p w14:paraId="3CE5E47D" w14:textId="77777777" w:rsidR="005C4E8F" w:rsidRPr="00D511ED" w:rsidRDefault="005C4E8F" w:rsidP="005C4E8F">
      <w:pPr>
        <w:rPr>
          <w:rFonts w:cs="Arial"/>
          <w:color w:val="FF0000"/>
          <w:sz w:val="24"/>
          <w:szCs w:val="24"/>
        </w:rPr>
      </w:pPr>
    </w:p>
    <w:p w14:paraId="5A7B5D2F" w14:textId="77777777" w:rsidR="005C4E8F" w:rsidRPr="00D511ED" w:rsidRDefault="005C4E8F" w:rsidP="005C4E8F">
      <w:pPr>
        <w:jc w:val="both"/>
        <w:rPr>
          <w:rFonts w:cs="Arial"/>
          <w:sz w:val="24"/>
          <w:szCs w:val="24"/>
        </w:rPr>
      </w:pPr>
      <w:r w:rsidRPr="00D511ED">
        <w:rPr>
          <w:rFonts w:cs="Arial"/>
          <w:sz w:val="24"/>
          <w:szCs w:val="24"/>
        </w:rPr>
        <w:t xml:space="preserve">All models and modelling must be quality assured and documented.  Contractors should include a quality assurance plan that they will apply to all of the research tasks and modelling. </w:t>
      </w:r>
    </w:p>
    <w:p w14:paraId="49B2C2BE" w14:textId="77777777" w:rsidR="005C4E8F" w:rsidRPr="00D511ED" w:rsidRDefault="005C4E8F" w:rsidP="00F53848">
      <w:pPr>
        <w:numPr>
          <w:ilvl w:val="0"/>
          <w:numId w:val="33"/>
        </w:numPr>
        <w:jc w:val="both"/>
        <w:rPr>
          <w:rFonts w:cs="Arial"/>
          <w:sz w:val="24"/>
          <w:szCs w:val="24"/>
        </w:rPr>
      </w:pPr>
      <w:r w:rsidRPr="00D511ED">
        <w:rPr>
          <w:rFonts w:cs="Arial"/>
          <w:sz w:val="24"/>
          <w:szCs w:val="24"/>
        </w:rPr>
        <w:t xml:space="preserve">This QA plan should be no longer than </w:t>
      </w:r>
      <w:r>
        <w:rPr>
          <w:rFonts w:cs="Arial"/>
          <w:sz w:val="24"/>
          <w:szCs w:val="24"/>
        </w:rPr>
        <w:t xml:space="preserve">2 </w:t>
      </w:r>
      <w:r w:rsidRPr="00D511ED">
        <w:rPr>
          <w:rFonts w:cs="Arial"/>
          <w:sz w:val="24"/>
          <w:szCs w:val="24"/>
        </w:rPr>
        <w:t>sides of A4 paper.</w:t>
      </w:r>
    </w:p>
    <w:p w14:paraId="69E5D7BA" w14:textId="77777777" w:rsidR="005C4E8F" w:rsidRPr="00D511ED" w:rsidRDefault="005C4E8F" w:rsidP="00F53848">
      <w:pPr>
        <w:numPr>
          <w:ilvl w:val="0"/>
          <w:numId w:val="32"/>
        </w:numPr>
        <w:jc w:val="both"/>
        <w:rPr>
          <w:rFonts w:cs="Arial"/>
          <w:sz w:val="24"/>
          <w:szCs w:val="24"/>
        </w:rPr>
      </w:pPr>
      <w:r w:rsidRPr="00D511ED">
        <w:rPr>
          <w:rFonts w:cs="Arial"/>
          <w:sz w:val="24"/>
          <w:szCs w:val="24"/>
        </w:rPr>
        <w:t xml:space="preserve">Ensure that all updated QA log and QA guidance are provided. </w:t>
      </w:r>
    </w:p>
    <w:p w14:paraId="3191D935" w14:textId="77777777" w:rsidR="005C4E8F" w:rsidRPr="00D511ED" w:rsidRDefault="005C4E8F" w:rsidP="00F53848">
      <w:pPr>
        <w:numPr>
          <w:ilvl w:val="0"/>
          <w:numId w:val="32"/>
        </w:numPr>
        <w:jc w:val="both"/>
        <w:rPr>
          <w:rFonts w:cs="Arial"/>
          <w:sz w:val="24"/>
          <w:szCs w:val="24"/>
        </w:rPr>
      </w:pPr>
      <w:r w:rsidRPr="00D511ED">
        <w:rPr>
          <w:rFonts w:cs="Arial"/>
          <w:sz w:val="24"/>
          <w:szCs w:val="24"/>
        </w:rPr>
        <w:t>The following link contains an externally accessible version of the Modelling QA guidance, and the QA log</w:t>
      </w:r>
    </w:p>
    <w:p w14:paraId="4346898A" w14:textId="77777777" w:rsidR="005C4E8F" w:rsidRPr="00D511ED" w:rsidRDefault="003F310F" w:rsidP="00F53848">
      <w:pPr>
        <w:numPr>
          <w:ilvl w:val="1"/>
          <w:numId w:val="32"/>
        </w:numPr>
        <w:jc w:val="both"/>
        <w:rPr>
          <w:rFonts w:cs="Arial"/>
          <w:color w:val="FF0000"/>
          <w:sz w:val="24"/>
          <w:szCs w:val="24"/>
        </w:rPr>
      </w:pPr>
      <w:hyperlink r:id="rId18" w:history="1">
        <w:r w:rsidR="005C4E8F" w:rsidRPr="00D511ED">
          <w:rPr>
            <w:rStyle w:val="Hyperlink"/>
            <w:sz w:val="24"/>
            <w:szCs w:val="24"/>
          </w:rPr>
          <w:t>https://www.gov.uk/government/collections/quality-assurance-tools-and-guidance-in-decc</w:t>
        </w:r>
      </w:hyperlink>
    </w:p>
    <w:p w14:paraId="04175152" w14:textId="77777777" w:rsidR="005C4E8F" w:rsidRPr="00D511ED" w:rsidRDefault="005C4E8F" w:rsidP="00F53848">
      <w:pPr>
        <w:numPr>
          <w:ilvl w:val="1"/>
          <w:numId w:val="32"/>
        </w:numPr>
        <w:jc w:val="both"/>
        <w:rPr>
          <w:rFonts w:cs="Arial"/>
          <w:sz w:val="24"/>
          <w:szCs w:val="24"/>
        </w:rPr>
      </w:pPr>
      <w:r w:rsidRPr="00D511ED">
        <w:rPr>
          <w:rFonts w:cs="Arial"/>
          <w:sz w:val="24"/>
          <w:szCs w:val="24"/>
        </w:rPr>
        <w:t xml:space="preserve">The QA log should be filled in at project completion to demonstrate the QA undertaken </w:t>
      </w:r>
    </w:p>
    <w:p w14:paraId="0D9776A2" w14:textId="77777777" w:rsidR="005C4E8F" w:rsidRPr="00D511ED" w:rsidRDefault="005C4E8F" w:rsidP="005C4E8F">
      <w:pPr>
        <w:jc w:val="both"/>
        <w:rPr>
          <w:rFonts w:cs="Arial"/>
          <w:sz w:val="24"/>
          <w:szCs w:val="24"/>
        </w:rPr>
      </w:pPr>
    </w:p>
    <w:p w14:paraId="06AECF0A" w14:textId="77777777" w:rsidR="005C4E8F" w:rsidRPr="00D511ED" w:rsidRDefault="005C4E8F" w:rsidP="005C4E8F">
      <w:pPr>
        <w:jc w:val="both"/>
        <w:rPr>
          <w:rFonts w:cs="Arial"/>
          <w:sz w:val="24"/>
          <w:szCs w:val="24"/>
        </w:rPr>
      </w:pPr>
      <w:r w:rsidRPr="00D511ED">
        <w:rPr>
          <w:rFonts w:cs="Arial"/>
          <w:sz w:val="24"/>
          <w:szCs w:val="24"/>
        </w:rPr>
        <w:t>Contractors must supply quality assurance evidence for any existing models they wish to submit to BEIS. This must be</w:t>
      </w:r>
    </w:p>
    <w:p w14:paraId="7B497038" w14:textId="77777777" w:rsidR="005C4E8F" w:rsidRPr="00D511ED" w:rsidRDefault="005C4E8F" w:rsidP="00F53848">
      <w:pPr>
        <w:numPr>
          <w:ilvl w:val="0"/>
          <w:numId w:val="32"/>
        </w:numPr>
        <w:jc w:val="both"/>
        <w:rPr>
          <w:rFonts w:cs="Arial"/>
          <w:sz w:val="24"/>
          <w:szCs w:val="24"/>
        </w:rPr>
      </w:pPr>
      <w:r w:rsidRPr="00D511ED">
        <w:rPr>
          <w:rFonts w:cs="Arial"/>
          <w:sz w:val="24"/>
          <w:szCs w:val="24"/>
        </w:rPr>
        <w:lastRenderedPageBreak/>
        <w:t xml:space="preserve">to a standard that is at least the equivalent of BEIS’s internal standard Available at </w:t>
      </w:r>
    </w:p>
    <w:p w14:paraId="4B632062" w14:textId="77777777" w:rsidR="005C4E8F" w:rsidRPr="00D511ED" w:rsidRDefault="003F310F" w:rsidP="005C4E8F">
      <w:pPr>
        <w:jc w:val="both"/>
        <w:rPr>
          <w:rFonts w:cs="Arial"/>
          <w:sz w:val="24"/>
          <w:szCs w:val="24"/>
        </w:rPr>
      </w:pPr>
      <w:hyperlink r:id="rId19" w:history="1">
        <w:r w:rsidR="005C4E8F" w:rsidRPr="00D511ED">
          <w:rPr>
            <w:rStyle w:val="Hyperlink"/>
            <w:sz w:val="24"/>
            <w:szCs w:val="24"/>
          </w:rPr>
          <w:t>https://www.gov.uk/government/collections/quality-assurance-tools-and-guidance-in-decc</w:t>
        </w:r>
      </w:hyperlink>
    </w:p>
    <w:p w14:paraId="34DE3C2C" w14:textId="77777777" w:rsidR="005C4E8F" w:rsidRPr="00D511ED" w:rsidRDefault="005C4E8F" w:rsidP="00F53848">
      <w:pPr>
        <w:pStyle w:val="ListParagraph"/>
        <w:numPr>
          <w:ilvl w:val="0"/>
          <w:numId w:val="30"/>
        </w:numPr>
        <w:spacing w:after="0" w:line="240" w:lineRule="auto"/>
        <w:contextualSpacing w:val="0"/>
        <w:jc w:val="both"/>
        <w:rPr>
          <w:rFonts w:ascii="Arial" w:eastAsia="Times New Roman" w:hAnsi="Arial" w:cs="Arial"/>
          <w:sz w:val="24"/>
          <w:szCs w:val="24"/>
          <w:lang w:eastAsia="en-GB"/>
        </w:rPr>
      </w:pPr>
      <w:r w:rsidRPr="00D511ED">
        <w:rPr>
          <w:rFonts w:ascii="Arial" w:eastAsia="Times New Roman" w:hAnsi="Arial" w:cs="Arial"/>
          <w:sz w:val="24"/>
          <w:szCs w:val="24"/>
          <w:lang w:eastAsia="en-GB"/>
        </w:rPr>
        <w:t xml:space="preserve">accepted as suitable by BEIS </w:t>
      </w:r>
    </w:p>
    <w:p w14:paraId="4CB74564" w14:textId="77777777" w:rsidR="005C4E8F" w:rsidRPr="00D511ED" w:rsidRDefault="005C4E8F" w:rsidP="005C4E8F">
      <w:pPr>
        <w:pStyle w:val="ListParagraph"/>
        <w:spacing w:after="0" w:line="240" w:lineRule="auto"/>
        <w:ind w:left="0"/>
        <w:contextualSpacing w:val="0"/>
        <w:jc w:val="both"/>
        <w:rPr>
          <w:rFonts w:ascii="Arial" w:hAnsi="Arial" w:cs="Arial"/>
          <w:sz w:val="24"/>
          <w:szCs w:val="24"/>
        </w:rPr>
      </w:pPr>
    </w:p>
    <w:p w14:paraId="2DEDEC44" w14:textId="77777777" w:rsidR="005C4E8F" w:rsidRPr="00D511ED" w:rsidRDefault="005C4E8F" w:rsidP="005C4E8F">
      <w:pPr>
        <w:pStyle w:val="ListParagraph"/>
        <w:spacing w:after="0" w:line="240" w:lineRule="auto"/>
        <w:ind w:left="0"/>
        <w:contextualSpacing w:val="0"/>
        <w:jc w:val="both"/>
        <w:rPr>
          <w:rFonts w:ascii="Arial" w:hAnsi="Arial" w:cs="Arial"/>
          <w:sz w:val="24"/>
          <w:szCs w:val="24"/>
        </w:rPr>
      </w:pPr>
      <w:r w:rsidRPr="00D511ED">
        <w:rPr>
          <w:rFonts w:ascii="Arial" w:hAnsi="Arial" w:cs="Arial"/>
          <w:sz w:val="24"/>
          <w:szCs w:val="24"/>
        </w:rPr>
        <w:t xml:space="preserve">To demonstrate relevant experience in producing high quality reporting, the contactor/s must: </w:t>
      </w:r>
    </w:p>
    <w:p w14:paraId="1B8DA580" w14:textId="77777777" w:rsidR="005C4E8F" w:rsidRPr="00D511ED" w:rsidRDefault="005C4E8F" w:rsidP="00F53848">
      <w:pPr>
        <w:pStyle w:val="ListParagraph"/>
        <w:numPr>
          <w:ilvl w:val="0"/>
          <w:numId w:val="31"/>
        </w:numPr>
        <w:spacing w:line="240" w:lineRule="auto"/>
        <w:jc w:val="both"/>
        <w:rPr>
          <w:rFonts w:ascii="Arial" w:eastAsia="Times New Roman" w:hAnsi="Arial" w:cs="Arial"/>
          <w:sz w:val="24"/>
          <w:szCs w:val="24"/>
          <w:lang w:eastAsia="en-GB"/>
        </w:rPr>
      </w:pPr>
      <w:r w:rsidRPr="00D511ED">
        <w:rPr>
          <w:rFonts w:ascii="Arial" w:eastAsia="Times New Roman" w:hAnsi="Arial" w:cs="Arial"/>
          <w:sz w:val="24"/>
          <w:szCs w:val="24"/>
          <w:lang w:eastAsia="en-GB"/>
        </w:rPr>
        <w:t xml:space="preserve">ensure that quality assurance is done by </w:t>
      </w:r>
      <w:r w:rsidRPr="00D511ED">
        <w:rPr>
          <w:rFonts w:ascii="Arial" w:eastAsia="Times New Roman" w:hAnsi="Arial" w:cs="Arial"/>
          <w:b/>
          <w:sz w:val="24"/>
          <w:szCs w:val="24"/>
          <w:lang w:eastAsia="en-GB"/>
        </w:rPr>
        <w:t>individuals who were not directly involved in the research, analysis or model development</w:t>
      </w:r>
    </w:p>
    <w:p w14:paraId="2412ED34" w14:textId="77777777" w:rsidR="005C4E8F" w:rsidRPr="00D511ED" w:rsidRDefault="005C4E8F" w:rsidP="00F53848">
      <w:pPr>
        <w:pStyle w:val="ListParagraph"/>
        <w:numPr>
          <w:ilvl w:val="0"/>
          <w:numId w:val="31"/>
        </w:numPr>
        <w:spacing w:line="240" w:lineRule="auto"/>
        <w:jc w:val="both"/>
        <w:rPr>
          <w:rFonts w:ascii="Arial" w:eastAsia="Times New Roman" w:hAnsi="Arial" w:cs="Arial"/>
          <w:sz w:val="24"/>
          <w:szCs w:val="24"/>
          <w:lang w:eastAsia="en-GB"/>
        </w:rPr>
      </w:pPr>
      <w:r w:rsidRPr="00D511ED">
        <w:rPr>
          <w:rFonts w:ascii="Arial" w:eastAsia="Times New Roman" w:hAnsi="Arial" w:cs="Arial"/>
          <w:sz w:val="24"/>
          <w:szCs w:val="24"/>
          <w:lang w:eastAsia="en-GB"/>
        </w:rPr>
        <w:t>specify who will be responsible for quality assurance before it comes to BEIS</w:t>
      </w:r>
    </w:p>
    <w:p w14:paraId="0522A53B" w14:textId="77777777" w:rsidR="005C4E8F" w:rsidRPr="00D511ED" w:rsidRDefault="005C4E8F" w:rsidP="005C4E8F">
      <w:pPr>
        <w:jc w:val="both"/>
        <w:rPr>
          <w:rFonts w:cs="Arial"/>
          <w:sz w:val="24"/>
          <w:szCs w:val="24"/>
        </w:rPr>
      </w:pPr>
      <w:r w:rsidRPr="00D511ED">
        <w:rPr>
          <w:rFonts w:cs="Arial"/>
          <w:sz w:val="24"/>
          <w:szCs w:val="24"/>
        </w:rPr>
        <w:t>Sign-off for the quality assurance must be done by someone of sufficient seniority within the contractor organisation to be able take responsibility for the work done.  Acceptance of the work by BEIS will take this into consideration. BEIS reserves the right to refuse to sign off outputs which do not meet the required standard specified in this invitation to tender.</w:t>
      </w:r>
    </w:p>
    <w:p w14:paraId="1D298AE6" w14:textId="77777777" w:rsidR="005C4E8F" w:rsidRPr="00D511ED" w:rsidRDefault="005C4E8F" w:rsidP="005C4E8F">
      <w:pPr>
        <w:jc w:val="both"/>
        <w:rPr>
          <w:rFonts w:cs="Arial"/>
          <w:sz w:val="24"/>
          <w:szCs w:val="24"/>
        </w:rPr>
      </w:pPr>
    </w:p>
    <w:p w14:paraId="5DC25173" w14:textId="2B4065C6" w:rsidR="005C4E8F" w:rsidRPr="00D511ED" w:rsidRDefault="005C4E8F" w:rsidP="005C4E8F">
      <w:pPr>
        <w:jc w:val="both"/>
        <w:rPr>
          <w:rFonts w:cs="Arial"/>
          <w:sz w:val="24"/>
          <w:szCs w:val="24"/>
        </w:rPr>
      </w:pPr>
      <w:r w:rsidRPr="00D511ED">
        <w:rPr>
          <w:rFonts w:cs="Arial"/>
          <w:sz w:val="24"/>
          <w:szCs w:val="24"/>
        </w:rPr>
        <w:t xml:space="preserve">All bids must include a completed declaration as set out in the Code of Practice at Annex </w:t>
      </w:r>
      <w:r w:rsidR="009C2FA0">
        <w:rPr>
          <w:rFonts w:cs="Arial"/>
          <w:sz w:val="24"/>
          <w:szCs w:val="24"/>
        </w:rPr>
        <w:t>B</w:t>
      </w:r>
      <w:r w:rsidRPr="00D511ED">
        <w:rPr>
          <w:rFonts w:cs="Arial"/>
          <w:sz w:val="24"/>
          <w:szCs w:val="24"/>
        </w:rPr>
        <w:t xml:space="preserve"> and any additional information you wish to submit up to must be a maximum of </w:t>
      </w:r>
      <w:r w:rsidRPr="00D511ED">
        <w:rPr>
          <w:rFonts w:cs="Arial"/>
          <w:b/>
          <w:bCs/>
          <w:sz w:val="24"/>
          <w:szCs w:val="24"/>
        </w:rPr>
        <w:t>1 side of</w:t>
      </w:r>
      <w:r w:rsidRPr="00D511ED">
        <w:rPr>
          <w:rFonts w:cs="Arial"/>
          <w:sz w:val="24"/>
          <w:szCs w:val="24"/>
        </w:rPr>
        <w:t xml:space="preserve"> </w:t>
      </w:r>
      <w:r w:rsidRPr="00D511ED">
        <w:rPr>
          <w:rFonts w:cs="Arial"/>
          <w:b/>
          <w:bCs/>
          <w:sz w:val="24"/>
          <w:szCs w:val="24"/>
        </w:rPr>
        <w:t>A4, font size 10</w:t>
      </w:r>
      <w:r w:rsidRPr="00D511ED">
        <w:rPr>
          <w:rFonts w:cs="Arial"/>
          <w:sz w:val="24"/>
          <w:szCs w:val="24"/>
        </w:rPr>
        <w:t>.  (Links to other documents will not be considered as part of your response e.g. links to published documents online, etc.)</w:t>
      </w:r>
    </w:p>
    <w:p w14:paraId="02BB95F4" w14:textId="77777777" w:rsidR="005C4E8F" w:rsidRPr="00D511ED" w:rsidRDefault="005C4E8F" w:rsidP="005C4E8F">
      <w:pPr>
        <w:jc w:val="both"/>
        <w:rPr>
          <w:rFonts w:cs="Arial"/>
          <w:sz w:val="24"/>
          <w:szCs w:val="24"/>
        </w:rPr>
      </w:pPr>
    </w:p>
    <w:p w14:paraId="717457B4" w14:textId="77777777" w:rsidR="005C4E8F" w:rsidRPr="00D511ED" w:rsidRDefault="005C4E8F" w:rsidP="005C4E8F">
      <w:pPr>
        <w:jc w:val="both"/>
        <w:rPr>
          <w:rFonts w:cs="Arial"/>
          <w:sz w:val="24"/>
          <w:szCs w:val="24"/>
        </w:rPr>
      </w:pPr>
      <w:r w:rsidRPr="00D511ED">
        <w:rPr>
          <w:rFonts w:cs="Arial"/>
          <w:sz w:val="24"/>
          <w:szCs w:val="24"/>
        </w:rPr>
        <w:t>The successful bidder will be responsible for any work supplied by sub-contractors and should therefore provide assurance that all work in the contract is undertaken in accordance with the Code of Practice.</w:t>
      </w:r>
    </w:p>
    <w:p w14:paraId="175578BA" w14:textId="77777777" w:rsidR="005C4E8F" w:rsidRPr="00D511ED" w:rsidRDefault="005C4E8F" w:rsidP="005C4E8F">
      <w:pPr>
        <w:jc w:val="both"/>
        <w:rPr>
          <w:rFonts w:cs="Arial"/>
          <w:sz w:val="24"/>
          <w:szCs w:val="24"/>
        </w:rPr>
      </w:pPr>
    </w:p>
    <w:p w14:paraId="45052401" w14:textId="77777777" w:rsidR="005C4E8F" w:rsidRPr="00D511ED" w:rsidRDefault="005C4E8F" w:rsidP="005C4E8F">
      <w:pPr>
        <w:jc w:val="both"/>
        <w:rPr>
          <w:rFonts w:cs="Arial"/>
          <w:sz w:val="24"/>
          <w:szCs w:val="24"/>
        </w:rPr>
      </w:pPr>
      <w:r w:rsidRPr="00D511ED">
        <w:rPr>
          <w:rFonts w:cs="Arial"/>
          <w:sz w:val="24"/>
          <w:szCs w:val="24"/>
        </w:rPr>
        <w:t>BEIS reserves the right to request an audit of projects against the BEIS Code of Practice for Research and the commitments made in the tender documents and subsequent contract.   Your response could be automatically rejected if the project will not be performed under quality assurance measures that fully meet the Code’s requirements.</w:t>
      </w:r>
    </w:p>
    <w:p w14:paraId="7143092F" w14:textId="77777777" w:rsidR="005C4E8F" w:rsidRPr="00D511ED" w:rsidRDefault="005C4E8F" w:rsidP="005C4E8F">
      <w:pPr>
        <w:jc w:val="both"/>
        <w:rPr>
          <w:rFonts w:cs="Arial"/>
          <w:sz w:val="24"/>
          <w:szCs w:val="24"/>
        </w:rPr>
      </w:pPr>
    </w:p>
    <w:p w14:paraId="33C45393" w14:textId="77777777" w:rsidR="005C4E8F" w:rsidRPr="00D511ED" w:rsidRDefault="005C4E8F" w:rsidP="005C4E8F">
      <w:pPr>
        <w:jc w:val="both"/>
        <w:rPr>
          <w:rFonts w:cs="Arial"/>
          <w:sz w:val="24"/>
          <w:szCs w:val="24"/>
        </w:rPr>
      </w:pPr>
      <w:r w:rsidRPr="00D511ED">
        <w:rPr>
          <w:rFonts w:cs="Arial"/>
          <w:sz w:val="24"/>
          <w:szCs w:val="24"/>
        </w:rPr>
        <w:t>For primary research, contractors should be willing to facilitate BEIS research staff to attend interviews or listen in to telephone surveys as part of the quality assurance process.</w:t>
      </w:r>
    </w:p>
    <w:p w14:paraId="0DC6FFDA" w14:textId="77777777" w:rsidR="005C4E8F" w:rsidRPr="00D511ED" w:rsidRDefault="005C4E8F" w:rsidP="005C4E8F">
      <w:pPr>
        <w:jc w:val="both"/>
        <w:rPr>
          <w:rFonts w:cs="Arial"/>
          <w:sz w:val="24"/>
          <w:szCs w:val="24"/>
        </w:rPr>
      </w:pPr>
    </w:p>
    <w:p w14:paraId="265212AF" w14:textId="29D194ED" w:rsidR="005C4E8F" w:rsidRPr="00D511ED" w:rsidRDefault="005C4E8F" w:rsidP="005C4E8F">
      <w:pPr>
        <w:jc w:val="both"/>
        <w:rPr>
          <w:rFonts w:cs="Arial"/>
          <w:sz w:val="24"/>
          <w:szCs w:val="24"/>
        </w:rPr>
      </w:pPr>
      <w:r w:rsidRPr="00D511ED">
        <w:rPr>
          <w:rFonts w:cs="Arial"/>
          <w:sz w:val="24"/>
          <w:szCs w:val="24"/>
        </w:rPr>
        <w:t>Other useful sources of guidance and advice that will help bids and the resulting work be of the highest quality include:</w:t>
      </w:r>
    </w:p>
    <w:p w14:paraId="35A377CD" w14:textId="77777777" w:rsidR="005C4E8F" w:rsidRPr="00D511ED" w:rsidRDefault="005C4E8F" w:rsidP="00F53848">
      <w:pPr>
        <w:pStyle w:val="ListParagraph"/>
        <w:numPr>
          <w:ilvl w:val="0"/>
          <w:numId w:val="28"/>
        </w:numPr>
        <w:spacing w:after="0" w:line="240" w:lineRule="auto"/>
        <w:contextualSpacing w:val="0"/>
        <w:jc w:val="both"/>
        <w:rPr>
          <w:rFonts w:ascii="Arial" w:hAnsi="Arial" w:cs="Arial"/>
          <w:sz w:val="24"/>
          <w:szCs w:val="24"/>
        </w:rPr>
      </w:pPr>
      <w:r w:rsidRPr="00D511ED">
        <w:rPr>
          <w:rFonts w:ascii="Arial" w:hAnsi="Arial" w:cs="Arial"/>
          <w:sz w:val="24"/>
          <w:szCs w:val="24"/>
        </w:rPr>
        <w:t xml:space="preserve">The Government Social Research Code, in particular those that relate to GSR Products: </w:t>
      </w:r>
      <w:hyperlink r:id="rId20" w:history="1">
        <w:r w:rsidRPr="00D511ED">
          <w:rPr>
            <w:rStyle w:val="Hyperlink"/>
            <w:rFonts w:ascii="Arial" w:hAnsi="Arial" w:cs="Arial"/>
            <w:sz w:val="24"/>
            <w:szCs w:val="24"/>
          </w:rPr>
          <w:t>http://www.civilservice.gov.uk/networks/gsr/gsr-code</w:t>
        </w:r>
      </w:hyperlink>
      <w:r w:rsidRPr="00D511ED">
        <w:rPr>
          <w:rFonts w:ascii="Arial" w:hAnsi="Arial" w:cs="Arial"/>
          <w:sz w:val="24"/>
          <w:szCs w:val="24"/>
        </w:rPr>
        <w:t xml:space="preserve"> </w:t>
      </w:r>
    </w:p>
    <w:p w14:paraId="5B37BE1A" w14:textId="77777777" w:rsidR="005C4E8F" w:rsidRPr="00D511ED" w:rsidRDefault="005C4E8F" w:rsidP="00F53848">
      <w:pPr>
        <w:widowControl/>
        <w:numPr>
          <w:ilvl w:val="0"/>
          <w:numId w:val="29"/>
        </w:numPr>
        <w:overflowPunct/>
        <w:autoSpaceDE/>
        <w:adjustRightInd/>
        <w:jc w:val="both"/>
        <w:textAlignment w:val="auto"/>
        <w:rPr>
          <w:rFonts w:cs="Arial"/>
          <w:sz w:val="24"/>
          <w:szCs w:val="24"/>
        </w:rPr>
      </w:pPr>
      <w:r w:rsidRPr="00D511ED">
        <w:rPr>
          <w:rFonts w:cs="Arial"/>
          <w:sz w:val="24"/>
          <w:szCs w:val="24"/>
        </w:rPr>
        <w:t xml:space="preserve">The Green Book: appraisal and evaluation in central government. </w:t>
      </w:r>
      <w:hyperlink r:id="rId21" w:history="1">
        <w:r w:rsidRPr="00D511ED">
          <w:rPr>
            <w:rStyle w:val="Hyperlink"/>
            <w:rFonts w:cs="Arial"/>
            <w:sz w:val="24"/>
            <w:szCs w:val="24"/>
          </w:rPr>
          <w:t>https://www.gov.uk/government/publications/the-green-book-appraisal-and-evaluation-in-central-governent</w:t>
        </w:r>
      </w:hyperlink>
    </w:p>
    <w:p w14:paraId="0484C1FE" w14:textId="77777777" w:rsidR="005C4E8F" w:rsidRPr="00D511ED" w:rsidRDefault="005C4E8F" w:rsidP="00F53848">
      <w:pPr>
        <w:widowControl/>
        <w:numPr>
          <w:ilvl w:val="0"/>
          <w:numId w:val="29"/>
        </w:numPr>
        <w:overflowPunct/>
        <w:autoSpaceDE/>
        <w:adjustRightInd/>
        <w:jc w:val="both"/>
        <w:textAlignment w:val="auto"/>
        <w:rPr>
          <w:rFonts w:cs="Arial"/>
          <w:sz w:val="24"/>
          <w:szCs w:val="24"/>
        </w:rPr>
      </w:pPr>
      <w:r w:rsidRPr="00D511ED">
        <w:rPr>
          <w:rFonts w:cs="Arial"/>
          <w:sz w:val="24"/>
          <w:szCs w:val="24"/>
        </w:rPr>
        <w:t>UK Statistics Authority Code of Practice/ or an equivalent standard.</w:t>
      </w:r>
    </w:p>
    <w:p w14:paraId="7412D8E1" w14:textId="77777777" w:rsidR="005C4E8F" w:rsidRPr="00D511ED" w:rsidRDefault="005C4E8F" w:rsidP="005C4E8F">
      <w:pPr>
        <w:widowControl/>
        <w:overflowPunct/>
        <w:autoSpaceDE/>
        <w:adjustRightInd/>
        <w:ind w:left="360" w:firstLine="360"/>
        <w:jc w:val="both"/>
        <w:textAlignment w:val="auto"/>
        <w:rPr>
          <w:rFonts w:cs="Arial"/>
          <w:sz w:val="24"/>
          <w:szCs w:val="24"/>
        </w:rPr>
      </w:pPr>
      <w:r w:rsidRPr="00D511ED">
        <w:rPr>
          <w:rFonts w:cs="Arial"/>
          <w:sz w:val="24"/>
          <w:szCs w:val="24"/>
        </w:rPr>
        <w:t>http://www.statisticsauthority.gov.uk/assessment/code-of-practice/</w:t>
      </w:r>
    </w:p>
    <w:p w14:paraId="12172501" w14:textId="77777777" w:rsidR="005C4E8F" w:rsidRPr="00D511ED" w:rsidRDefault="005C4E8F" w:rsidP="00F53848">
      <w:pPr>
        <w:widowControl/>
        <w:numPr>
          <w:ilvl w:val="0"/>
          <w:numId w:val="29"/>
        </w:numPr>
        <w:overflowPunct/>
        <w:autoSpaceDE/>
        <w:adjustRightInd/>
        <w:jc w:val="both"/>
        <w:textAlignment w:val="auto"/>
        <w:rPr>
          <w:rFonts w:cs="Arial"/>
          <w:sz w:val="24"/>
          <w:szCs w:val="24"/>
        </w:rPr>
      </w:pPr>
      <w:r w:rsidRPr="00D511ED">
        <w:rPr>
          <w:rFonts w:cs="Arial"/>
          <w:sz w:val="24"/>
          <w:szCs w:val="24"/>
        </w:rPr>
        <w:t xml:space="preserve">The Magenta Book, Government guidance on policy evaluation and analysis. </w:t>
      </w:r>
    </w:p>
    <w:p w14:paraId="1CF3552E" w14:textId="77777777" w:rsidR="005C4E8F" w:rsidRPr="00D511ED" w:rsidRDefault="005C4E8F" w:rsidP="00F53848">
      <w:pPr>
        <w:widowControl/>
        <w:numPr>
          <w:ilvl w:val="1"/>
          <w:numId w:val="29"/>
        </w:numPr>
        <w:overflowPunct/>
        <w:autoSpaceDE/>
        <w:adjustRightInd/>
        <w:jc w:val="both"/>
        <w:textAlignment w:val="auto"/>
        <w:rPr>
          <w:rFonts w:cs="Arial"/>
          <w:sz w:val="24"/>
          <w:szCs w:val="24"/>
        </w:rPr>
      </w:pPr>
      <w:r w:rsidRPr="00D511ED">
        <w:rPr>
          <w:rFonts w:cs="Arial"/>
          <w:sz w:val="24"/>
          <w:szCs w:val="24"/>
        </w:rPr>
        <w:t>Magenta book:</w:t>
      </w:r>
    </w:p>
    <w:p w14:paraId="3E1799EE" w14:textId="77777777" w:rsidR="005C4E8F" w:rsidRPr="00D511ED" w:rsidRDefault="003F310F" w:rsidP="00F53848">
      <w:pPr>
        <w:widowControl/>
        <w:numPr>
          <w:ilvl w:val="1"/>
          <w:numId w:val="29"/>
        </w:numPr>
        <w:overflowPunct/>
        <w:autoSpaceDE/>
        <w:adjustRightInd/>
        <w:jc w:val="both"/>
        <w:textAlignment w:val="auto"/>
        <w:rPr>
          <w:rFonts w:cs="Arial"/>
          <w:sz w:val="24"/>
          <w:szCs w:val="24"/>
        </w:rPr>
      </w:pPr>
      <w:hyperlink r:id="rId22" w:history="1">
        <w:r w:rsidR="005C4E8F" w:rsidRPr="00D511ED">
          <w:rPr>
            <w:rStyle w:val="Hyperlink"/>
            <w:rFonts w:cs="Arial"/>
            <w:sz w:val="24"/>
            <w:szCs w:val="24"/>
          </w:rPr>
          <w:t>http://www.hm-treasury.gov.uk/data_magentabook_index.htm</w:t>
        </w:r>
      </w:hyperlink>
    </w:p>
    <w:p w14:paraId="2A791F98" w14:textId="77777777" w:rsidR="005C4E8F" w:rsidRPr="00D511ED" w:rsidRDefault="005C4E8F" w:rsidP="00F53848">
      <w:pPr>
        <w:widowControl/>
        <w:numPr>
          <w:ilvl w:val="1"/>
          <w:numId w:val="29"/>
        </w:numPr>
        <w:overflowPunct/>
        <w:autoSpaceDE/>
        <w:adjustRightInd/>
        <w:jc w:val="both"/>
        <w:textAlignment w:val="auto"/>
        <w:rPr>
          <w:rFonts w:cs="Arial"/>
          <w:sz w:val="24"/>
          <w:szCs w:val="24"/>
        </w:rPr>
      </w:pPr>
      <w:r w:rsidRPr="00D511ED">
        <w:rPr>
          <w:rFonts w:cs="Arial"/>
          <w:sz w:val="24"/>
          <w:szCs w:val="24"/>
        </w:rPr>
        <w:t>Supplementary Guidance on the Quality in Policy Impact Evaluations</w:t>
      </w:r>
    </w:p>
    <w:p w14:paraId="03BDE5C9" w14:textId="77777777" w:rsidR="005C4E8F" w:rsidRPr="00D511ED" w:rsidRDefault="003F310F" w:rsidP="00F53848">
      <w:pPr>
        <w:widowControl/>
        <w:numPr>
          <w:ilvl w:val="1"/>
          <w:numId w:val="29"/>
        </w:numPr>
        <w:overflowPunct/>
        <w:autoSpaceDE/>
        <w:adjustRightInd/>
        <w:jc w:val="both"/>
        <w:textAlignment w:val="auto"/>
        <w:rPr>
          <w:rFonts w:cs="Arial"/>
          <w:sz w:val="24"/>
          <w:szCs w:val="24"/>
        </w:rPr>
      </w:pPr>
      <w:hyperlink r:id="rId23" w:history="1">
        <w:r w:rsidR="005C4E8F" w:rsidRPr="00D511ED">
          <w:rPr>
            <w:rStyle w:val="Hyperlink"/>
            <w:rFonts w:cs="Arial"/>
            <w:sz w:val="24"/>
            <w:szCs w:val="24"/>
          </w:rPr>
          <w:t>http://www.hm-treasury.gov.uk/data_magentabook_supguidance.htm</w:t>
        </w:r>
      </w:hyperlink>
    </w:p>
    <w:p w14:paraId="27250226" w14:textId="77777777" w:rsidR="005C4E8F" w:rsidRPr="00D511ED" w:rsidRDefault="003F310F" w:rsidP="00F53848">
      <w:pPr>
        <w:widowControl/>
        <w:numPr>
          <w:ilvl w:val="0"/>
          <w:numId w:val="29"/>
        </w:numPr>
        <w:overflowPunct/>
        <w:autoSpaceDE/>
        <w:adjustRightInd/>
        <w:jc w:val="both"/>
        <w:textAlignment w:val="auto"/>
        <w:rPr>
          <w:rFonts w:cs="Arial"/>
          <w:sz w:val="24"/>
          <w:szCs w:val="24"/>
        </w:rPr>
      </w:pPr>
      <w:hyperlink r:id="rId24" w:history="1">
        <w:r w:rsidR="005C4E8F" w:rsidRPr="00D511ED">
          <w:rPr>
            <w:rStyle w:val="Hyperlink"/>
            <w:rFonts w:cs="Arial"/>
            <w:sz w:val="24"/>
            <w:szCs w:val="24"/>
          </w:rPr>
          <w:t>Quality in Qualitative Evaluation: A Framework for assessing research evidence</w:t>
        </w:r>
      </w:hyperlink>
      <w:r w:rsidR="005C4E8F" w:rsidRPr="00D511ED">
        <w:rPr>
          <w:rFonts w:cs="Arial"/>
          <w:sz w:val="24"/>
          <w:szCs w:val="24"/>
        </w:rPr>
        <w:t xml:space="preserve"> provides a Framework for appraising the quality of qualitative evaluations.</w:t>
      </w:r>
    </w:p>
    <w:p w14:paraId="51D03323" w14:textId="77777777" w:rsidR="005C4E8F" w:rsidRPr="00D511ED" w:rsidRDefault="005C4E8F" w:rsidP="00F53848">
      <w:pPr>
        <w:widowControl/>
        <w:numPr>
          <w:ilvl w:val="0"/>
          <w:numId w:val="29"/>
        </w:numPr>
        <w:overflowPunct/>
        <w:autoSpaceDE/>
        <w:adjustRightInd/>
        <w:textAlignment w:val="auto"/>
        <w:rPr>
          <w:rFonts w:cs="Arial"/>
          <w:sz w:val="24"/>
          <w:szCs w:val="24"/>
        </w:rPr>
      </w:pPr>
      <w:r w:rsidRPr="00D511ED">
        <w:rPr>
          <w:rFonts w:cs="Arial"/>
          <w:sz w:val="24"/>
          <w:szCs w:val="24"/>
        </w:rPr>
        <w:t>Rapid Evidence Assessment (REA).</w:t>
      </w:r>
      <w:r w:rsidRPr="00D511ED">
        <w:rPr>
          <w:rFonts w:cs="Arial"/>
          <w:color w:val="1F497D"/>
          <w:sz w:val="24"/>
          <w:szCs w:val="24"/>
        </w:rPr>
        <w:t xml:space="preserve"> </w:t>
      </w:r>
      <w:hyperlink r:id="rId25" w:history="1">
        <w:r w:rsidRPr="00D511ED">
          <w:rPr>
            <w:rStyle w:val="Hyperlink"/>
            <w:rFonts w:cs="Arial"/>
            <w:sz w:val="24"/>
            <w:szCs w:val="24"/>
          </w:rPr>
          <w:t>http://www.civilservice.gov.uk/networks/gsr/resources-and-guidance/rapid-evidence-assessment/what-is</w:t>
        </w:r>
      </w:hyperlink>
      <w:r w:rsidRPr="00D511ED">
        <w:rPr>
          <w:rFonts w:cs="Arial"/>
          <w:color w:val="1F497D"/>
          <w:sz w:val="24"/>
          <w:szCs w:val="24"/>
        </w:rPr>
        <w:t xml:space="preserve">. </w:t>
      </w:r>
      <w:r w:rsidRPr="00D511ED">
        <w:rPr>
          <w:rFonts w:cs="Arial"/>
          <w:sz w:val="24"/>
          <w:szCs w:val="24"/>
          <w:lang w:val="en-US"/>
        </w:rPr>
        <w:t>This toolkit will help researchers to identify whether a Rapid Evidence Assessment is best for their needs, and help with the process of planning and carrying out a review</w:t>
      </w:r>
    </w:p>
    <w:p w14:paraId="3B469C8F" w14:textId="77777777" w:rsidR="005C4E8F" w:rsidRPr="00D511ED" w:rsidRDefault="005C4E8F" w:rsidP="005C4E8F">
      <w:pPr>
        <w:widowControl/>
        <w:overflowPunct/>
        <w:autoSpaceDE/>
        <w:adjustRightInd/>
        <w:jc w:val="both"/>
        <w:textAlignment w:val="auto"/>
        <w:rPr>
          <w:rFonts w:cs="Arial"/>
          <w:sz w:val="24"/>
          <w:szCs w:val="24"/>
        </w:rPr>
      </w:pPr>
    </w:p>
    <w:p w14:paraId="1EF0E16F" w14:textId="77777777" w:rsidR="005C4E8F" w:rsidRPr="00D511ED" w:rsidRDefault="005C4E8F" w:rsidP="005C4E8F">
      <w:pPr>
        <w:jc w:val="both"/>
        <w:rPr>
          <w:rFonts w:cs="Arial"/>
          <w:sz w:val="24"/>
          <w:szCs w:val="24"/>
        </w:rPr>
      </w:pPr>
      <w:r w:rsidRPr="00D511ED">
        <w:rPr>
          <w:rFonts w:cs="Arial"/>
          <w:sz w:val="24"/>
          <w:szCs w:val="24"/>
        </w:rPr>
        <w:t>Where relevant, all bids should refer to these pieces of guidance and advice and how they will be used.</w:t>
      </w:r>
    </w:p>
    <w:p w14:paraId="48BEFC38" w14:textId="77777777" w:rsidR="005C4E8F" w:rsidRPr="00D511ED" w:rsidRDefault="005C4E8F" w:rsidP="008E68F8">
      <w:pPr>
        <w:rPr>
          <w:sz w:val="24"/>
        </w:rPr>
      </w:pPr>
    </w:p>
    <w:p w14:paraId="737A340F" w14:textId="77777777" w:rsidR="008E68F8" w:rsidRDefault="008E68F8" w:rsidP="009C0E9A">
      <w:pPr>
        <w:pStyle w:val="Heading1"/>
        <w:numPr>
          <w:ilvl w:val="0"/>
          <w:numId w:val="10"/>
        </w:numPr>
        <w:rPr>
          <w:rFonts w:ascii="Arial" w:hAnsi="Arial" w:cs="Arial"/>
          <w:sz w:val="24"/>
          <w:szCs w:val="24"/>
        </w:rPr>
      </w:pPr>
      <w:bookmarkStart w:id="38" w:name="_Ref373505215"/>
      <w:bookmarkStart w:id="39" w:name="_Toc381969513"/>
      <w:bookmarkStart w:id="40" w:name="_Toc473556876"/>
      <w:r w:rsidRPr="002D32D5">
        <w:rPr>
          <w:rFonts w:ascii="Arial" w:hAnsi="Arial" w:cs="Arial"/>
          <w:sz w:val="24"/>
          <w:szCs w:val="24"/>
        </w:rPr>
        <w:t>Timetable</w:t>
      </w:r>
      <w:bookmarkEnd w:id="36"/>
      <w:bookmarkEnd w:id="38"/>
      <w:bookmarkEnd w:id="39"/>
      <w:bookmarkEnd w:id="40"/>
    </w:p>
    <w:p w14:paraId="66B29368" w14:textId="77777777" w:rsidR="005B6530" w:rsidRDefault="005B6530" w:rsidP="008E68F8"/>
    <w:p w14:paraId="322C2A2C" w14:textId="3521A48D" w:rsidR="008E68F8" w:rsidRDefault="005B6530" w:rsidP="008E68F8">
      <w:pPr>
        <w:rPr>
          <w:sz w:val="24"/>
          <w:szCs w:val="24"/>
        </w:rPr>
      </w:pPr>
      <w:r w:rsidRPr="005B6530">
        <w:rPr>
          <w:sz w:val="24"/>
          <w:szCs w:val="24"/>
        </w:rPr>
        <w:t xml:space="preserve">The below table contains the required timetable for the delivery of the project. </w:t>
      </w:r>
    </w:p>
    <w:p w14:paraId="40E8B2C0" w14:textId="77777777" w:rsidR="005B6530" w:rsidRDefault="005B6530" w:rsidP="008E68F8">
      <w:pPr>
        <w:rPr>
          <w:sz w:val="24"/>
          <w:szCs w:val="24"/>
        </w:rPr>
      </w:pPr>
    </w:p>
    <w:p w14:paraId="3A1E3609" w14:textId="350F10DD" w:rsidR="005B6530" w:rsidRPr="001E799D" w:rsidRDefault="005B6530" w:rsidP="008E68F8">
      <w:pPr>
        <w:rPr>
          <w:sz w:val="24"/>
          <w:szCs w:val="24"/>
        </w:rPr>
      </w:pPr>
      <w:r w:rsidRPr="001E799D">
        <w:rPr>
          <w:sz w:val="24"/>
          <w:szCs w:val="24"/>
        </w:rPr>
        <w:t xml:space="preserve">The separate </w:t>
      </w:r>
      <w:r w:rsidR="009C2FA0">
        <w:rPr>
          <w:sz w:val="24"/>
          <w:szCs w:val="24"/>
        </w:rPr>
        <w:t xml:space="preserve">heat demand </w:t>
      </w:r>
      <w:r w:rsidRPr="001E799D">
        <w:rPr>
          <w:sz w:val="24"/>
          <w:szCs w:val="24"/>
        </w:rPr>
        <w:t>project that the Department is undertaking is a key in-bound dependency, and scenario transition stage will not be able to begin until this project is finalised. If there are any delays to this separate project then the start date for the scenario transition, and therefore the subsequent project stages, will need to be delayed.</w:t>
      </w:r>
    </w:p>
    <w:p w14:paraId="7B72FCA0" w14:textId="77777777" w:rsidR="005B6530" w:rsidRPr="001E799D" w:rsidRDefault="005B6530" w:rsidP="008E68F8">
      <w:pPr>
        <w:rPr>
          <w:sz w:val="24"/>
          <w:szCs w:val="24"/>
        </w:rPr>
      </w:pPr>
    </w:p>
    <w:p w14:paraId="684B14F9" w14:textId="67D2DAD5" w:rsidR="00563DA2" w:rsidRPr="00563DA2" w:rsidRDefault="00563DA2" w:rsidP="008E68F8">
      <w:pPr>
        <w:rPr>
          <w:sz w:val="24"/>
          <w:szCs w:val="24"/>
        </w:rPr>
      </w:pPr>
      <w:r w:rsidRPr="001E799D">
        <w:rPr>
          <w:sz w:val="24"/>
          <w:szCs w:val="24"/>
        </w:rPr>
        <w:t>This ITT also includes an optional additional stage for further analysis if BEIS requires analysis for an additional small number of scenarios. The cost of this optional stage is outside of the scope of this budget and will come at an additional cost to BEIS which will need to be agreed with BEIS and the supplier.</w:t>
      </w:r>
    </w:p>
    <w:p w14:paraId="23707C3C" w14:textId="77777777" w:rsidR="00563DA2" w:rsidRPr="00D511ED" w:rsidRDefault="00563DA2" w:rsidP="008E68F8"/>
    <w:tbl>
      <w:tblPr>
        <w:tblStyle w:val="TableGrid"/>
        <w:tblW w:w="0" w:type="auto"/>
        <w:tblLook w:val="04A0" w:firstRow="1" w:lastRow="0" w:firstColumn="1" w:lastColumn="0" w:noHBand="0" w:noVBand="1"/>
      </w:tblPr>
      <w:tblGrid>
        <w:gridCol w:w="4621"/>
        <w:gridCol w:w="4621"/>
      </w:tblGrid>
      <w:tr w:rsidR="008E68F8" w14:paraId="10576C8D" w14:textId="77777777" w:rsidTr="00FF06F8">
        <w:tc>
          <w:tcPr>
            <w:tcW w:w="4621" w:type="dxa"/>
          </w:tcPr>
          <w:p w14:paraId="635AA43D" w14:textId="77777777" w:rsidR="008E68F8" w:rsidRDefault="008E68F8" w:rsidP="00FF06F8">
            <w:pPr>
              <w:rPr>
                <w:rFonts w:ascii="Arial" w:hAnsi="Arial" w:cs="Arial"/>
                <w:b/>
                <w:sz w:val="24"/>
              </w:rPr>
            </w:pPr>
            <w:r w:rsidRPr="00D511ED">
              <w:rPr>
                <w:rFonts w:ascii="Arial" w:hAnsi="Arial" w:cs="Arial"/>
                <w:b/>
                <w:sz w:val="24"/>
              </w:rPr>
              <w:t>Activity</w:t>
            </w:r>
          </w:p>
          <w:p w14:paraId="275B923A" w14:textId="77777777" w:rsidR="008E68F8" w:rsidRPr="00D511ED" w:rsidRDefault="008E68F8" w:rsidP="00FF06F8">
            <w:pPr>
              <w:rPr>
                <w:rFonts w:ascii="Arial" w:hAnsi="Arial" w:cs="Arial"/>
                <w:b/>
                <w:sz w:val="24"/>
              </w:rPr>
            </w:pPr>
          </w:p>
        </w:tc>
        <w:tc>
          <w:tcPr>
            <w:tcW w:w="4621" w:type="dxa"/>
          </w:tcPr>
          <w:p w14:paraId="7F057B48" w14:textId="77777777" w:rsidR="008E68F8" w:rsidRPr="009F2068" w:rsidRDefault="008E68F8" w:rsidP="00FF06F8">
            <w:pPr>
              <w:rPr>
                <w:rFonts w:ascii="Arial" w:hAnsi="Arial" w:cs="Arial"/>
                <w:b/>
                <w:color w:val="FF0000"/>
                <w:sz w:val="24"/>
              </w:rPr>
            </w:pPr>
            <w:r w:rsidRPr="009F2068">
              <w:rPr>
                <w:rFonts w:ascii="Arial" w:hAnsi="Arial" w:cs="Arial"/>
                <w:b/>
                <w:sz w:val="24"/>
              </w:rPr>
              <w:t>Timeframe</w:t>
            </w:r>
          </w:p>
        </w:tc>
      </w:tr>
      <w:tr w:rsidR="005C4E8F" w14:paraId="218CE7BA" w14:textId="77777777" w:rsidTr="00FF06F8">
        <w:tc>
          <w:tcPr>
            <w:tcW w:w="4621" w:type="dxa"/>
          </w:tcPr>
          <w:p w14:paraId="04EC0636" w14:textId="60F93953" w:rsidR="005C4E8F" w:rsidRPr="00D511ED" w:rsidRDefault="005C4E8F" w:rsidP="00FF06F8">
            <w:pPr>
              <w:rPr>
                <w:rFonts w:ascii="Arial" w:hAnsi="Arial" w:cs="Arial"/>
                <w:sz w:val="24"/>
              </w:rPr>
            </w:pPr>
            <w:r w:rsidRPr="00D511ED">
              <w:rPr>
                <w:rFonts w:ascii="Arial" w:hAnsi="Arial" w:cs="Arial"/>
                <w:sz w:val="24"/>
              </w:rPr>
              <w:t>Contract awarded</w:t>
            </w:r>
          </w:p>
        </w:tc>
        <w:tc>
          <w:tcPr>
            <w:tcW w:w="4621" w:type="dxa"/>
          </w:tcPr>
          <w:p w14:paraId="6DB706CD" w14:textId="0C4CBFB4" w:rsidR="005C4E8F" w:rsidRPr="005421D4" w:rsidRDefault="00773AB4" w:rsidP="00F761EE">
            <w:pPr>
              <w:rPr>
                <w:rFonts w:ascii="Arial" w:hAnsi="Arial" w:cs="Arial"/>
                <w:sz w:val="24"/>
              </w:rPr>
            </w:pPr>
            <w:r w:rsidRPr="00773AB4">
              <w:rPr>
                <w:rFonts w:ascii="Arial" w:hAnsi="Arial" w:cs="Arial"/>
                <w:sz w:val="24"/>
              </w:rPr>
              <w:t>w/c 10th April 2017</w:t>
            </w:r>
          </w:p>
        </w:tc>
      </w:tr>
      <w:tr w:rsidR="005C4E8F" w14:paraId="2571A407" w14:textId="77777777" w:rsidTr="00FF06F8">
        <w:tc>
          <w:tcPr>
            <w:tcW w:w="4621" w:type="dxa"/>
          </w:tcPr>
          <w:p w14:paraId="7964544D" w14:textId="6263B840" w:rsidR="005C4E8F" w:rsidRPr="007F6243" w:rsidRDefault="005C4E8F" w:rsidP="00FF06F8">
            <w:pPr>
              <w:rPr>
                <w:rFonts w:ascii="Arial" w:hAnsi="Arial" w:cs="Arial"/>
                <w:sz w:val="24"/>
              </w:rPr>
            </w:pPr>
            <w:r w:rsidRPr="007F6243">
              <w:rPr>
                <w:rFonts w:ascii="Arial" w:hAnsi="Arial" w:cs="Arial"/>
                <w:sz w:val="24"/>
              </w:rPr>
              <w:t>Initiation phase</w:t>
            </w:r>
          </w:p>
        </w:tc>
        <w:tc>
          <w:tcPr>
            <w:tcW w:w="4621" w:type="dxa"/>
          </w:tcPr>
          <w:p w14:paraId="19030F60" w14:textId="6FC19646" w:rsidR="005C4E8F" w:rsidRPr="007F6243" w:rsidRDefault="00F761EE" w:rsidP="00FF06F8">
            <w:pPr>
              <w:rPr>
                <w:rFonts w:ascii="Arial" w:hAnsi="Arial" w:cs="Arial"/>
                <w:sz w:val="24"/>
              </w:rPr>
            </w:pPr>
            <w:r>
              <w:rPr>
                <w:rFonts w:ascii="Arial" w:hAnsi="Arial" w:cs="Arial"/>
                <w:sz w:val="24"/>
              </w:rPr>
              <w:t>April</w:t>
            </w:r>
            <w:r w:rsidR="005421D4" w:rsidRPr="007F6243">
              <w:rPr>
                <w:rFonts w:ascii="Arial" w:hAnsi="Arial" w:cs="Arial"/>
                <w:sz w:val="24"/>
              </w:rPr>
              <w:t xml:space="preserve"> 2017</w:t>
            </w:r>
          </w:p>
        </w:tc>
      </w:tr>
      <w:tr w:rsidR="00871778" w14:paraId="4D040B78" w14:textId="77777777" w:rsidTr="00FF06F8">
        <w:tc>
          <w:tcPr>
            <w:tcW w:w="4621" w:type="dxa"/>
          </w:tcPr>
          <w:p w14:paraId="18A3F7BF" w14:textId="68502834" w:rsidR="00871778" w:rsidRPr="00F97C1B" w:rsidRDefault="00F97C1B" w:rsidP="00FF06F8">
            <w:pPr>
              <w:rPr>
                <w:rFonts w:ascii="Arial" w:hAnsi="Arial" w:cs="Arial"/>
                <w:sz w:val="24"/>
              </w:rPr>
            </w:pPr>
            <w:r w:rsidRPr="00F97C1B">
              <w:rPr>
                <w:rFonts w:ascii="Arial" w:hAnsi="Arial" w:cs="Arial"/>
                <w:sz w:val="24"/>
              </w:rPr>
              <w:t>Scenario transition</w:t>
            </w:r>
          </w:p>
        </w:tc>
        <w:tc>
          <w:tcPr>
            <w:tcW w:w="4621" w:type="dxa"/>
          </w:tcPr>
          <w:p w14:paraId="65641EF2" w14:textId="1E0E328D" w:rsidR="00871778" w:rsidRPr="005421D4" w:rsidRDefault="005421D4" w:rsidP="00FF06F8">
            <w:pPr>
              <w:rPr>
                <w:rFonts w:ascii="Arial" w:hAnsi="Arial" w:cs="Arial"/>
                <w:sz w:val="24"/>
              </w:rPr>
            </w:pPr>
            <w:r w:rsidRPr="005421D4">
              <w:rPr>
                <w:rFonts w:ascii="Arial" w:hAnsi="Arial" w:cs="Arial"/>
                <w:sz w:val="24"/>
              </w:rPr>
              <w:t>29</w:t>
            </w:r>
            <w:r w:rsidRPr="005421D4">
              <w:rPr>
                <w:rFonts w:ascii="Arial" w:hAnsi="Arial" w:cs="Arial"/>
                <w:sz w:val="24"/>
                <w:vertAlign w:val="superscript"/>
              </w:rPr>
              <w:t>th</w:t>
            </w:r>
            <w:r w:rsidRPr="005421D4">
              <w:rPr>
                <w:rFonts w:ascii="Arial" w:hAnsi="Arial" w:cs="Arial"/>
                <w:sz w:val="24"/>
              </w:rPr>
              <w:t xml:space="preserve"> May 2017 – 2</w:t>
            </w:r>
            <w:r w:rsidRPr="005421D4">
              <w:rPr>
                <w:rFonts w:ascii="Arial" w:hAnsi="Arial" w:cs="Arial"/>
                <w:sz w:val="24"/>
                <w:vertAlign w:val="superscript"/>
              </w:rPr>
              <w:t>nd</w:t>
            </w:r>
            <w:r w:rsidRPr="005421D4">
              <w:rPr>
                <w:rFonts w:ascii="Arial" w:hAnsi="Arial" w:cs="Arial"/>
                <w:sz w:val="24"/>
              </w:rPr>
              <w:t xml:space="preserve"> June 2017</w:t>
            </w:r>
          </w:p>
        </w:tc>
      </w:tr>
      <w:tr w:rsidR="005C4E8F" w14:paraId="4800C28B" w14:textId="77777777" w:rsidTr="00FF06F8">
        <w:tc>
          <w:tcPr>
            <w:tcW w:w="4621" w:type="dxa"/>
          </w:tcPr>
          <w:p w14:paraId="13AE6555" w14:textId="125FFDEE" w:rsidR="005C4E8F" w:rsidRPr="0098669C" w:rsidRDefault="006C4991" w:rsidP="00FF06F8">
            <w:pPr>
              <w:rPr>
                <w:rFonts w:ascii="Arial" w:hAnsi="Arial" w:cs="Arial"/>
                <w:sz w:val="24"/>
              </w:rPr>
            </w:pPr>
            <w:r>
              <w:rPr>
                <w:rFonts w:ascii="Arial" w:hAnsi="Arial" w:cs="Arial"/>
                <w:sz w:val="24"/>
              </w:rPr>
              <w:t>Technical study</w:t>
            </w:r>
          </w:p>
        </w:tc>
        <w:tc>
          <w:tcPr>
            <w:tcW w:w="4621" w:type="dxa"/>
          </w:tcPr>
          <w:p w14:paraId="2472179E" w14:textId="60D6A882" w:rsidR="005C4E8F" w:rsidRPr="005421D4" w:rsidRDefault="005421D4" w:rsidP="00FF06F8">
            <w:pPr>
              <w:rPr>
                <w:rFonts w:ascii="Arial" w:hAnsi="Arial" w:cs="Arial"/>
                <w:sz w:val="24"/>
              </w:rPr>
            </w:pPr>
            <w:r w:rsidRPr="005421D4">
              <w:rPr>
                <w:rFonts w:ascii="Arial" w:hAnsi="Arial" w:cs="Arial"/>
                <w:sz w:val="24"/>
              </w:rPr>
              <w:t>5</w:t>
            </w:r>
            <w:r w:rsidRPr="005421D4">
              <w:rPr>
                <w:rFonts w:ascii="Arial" w:hAnsi="Arial" w:cs="Arial"/>
                <w:sz w:val="24"/>
                <w:vertAlign w:val="superscript"/>
              </w:rPr>
              <w:t>th</w:t>
            </w:r>
            <w:r w:rsidRPr="005421D4">
              <w:rPr>
                <w:rFonts w:ascii="Arial" w:hAnsi="Arial" w:cs="Arial"/>
                <w:sz w:val="24"/>
              </w:rPr>
              <w:t xml:space="preserve"> June 2017 – 23</w:t>
            </w:r>
            <w:r w:rsidRPr="005421D4">
              <w:rPr>
                <w:rFonts w:ascii="Arial" w:hAnsi="Arial" w:cs="Arial"/>
                <w:sz w:val="24"/>
                <w:vertAlign w:val="superscript"/>
              </w:rPr>
              <w:t>rd</w:t>
            </w:r>
            <w:r w:rsidRPr="005421D4">
              <w:rPr>
                <w:rFonts w:ascii="Arial" w:hAnsi="Arial" w:cs="Arial"/>
                <w:sz w:val="24"/>
              </w:rPr>
              <w:t xml:space="preserve"> June 2017</w:t>
            </w:r>
          </w:p>
        </w:tc>
      </w:tr>
      <w:tr w:rsidR="005C4E8F" w14:paraId="501FC905" w14:textId="77777777" w:rsidTr="00FF06F8">
        <w:tc>
          <w:tcPr>
            <w:tcW w:w="4621" w:type="dxa"/>
          </w:tcPr>
          <w:p w14:paraId="60342689" w14:textId="7A0CB45D" w:rsidR="005C4E8F" w:rsidRPr="0098669C" w:rsidRDefault="005C4E8F" w:rsidP="00FF06F8">
            <w:pPr>
              <w:rPr>
                <w:rFonts w:ascii="Arial" w:hAnsi="Arial" w:cs="Arial"/>
                <w:sz w:val="24"/>
              </w:rPr>
            </w:pPr>
            <w:r w:rsidRPr="0098669C">
              <w:rPr>
                <w:rFonts w:ascii="Arial" w:hAnsi="Arial" w:cs="Arial"/>
                <w:sz w:val="24"/>
              </w:rPr>
              <w:t>Quality Assurance</w:t>
            </w:r>
          </w:p>
        </w:tc>
        <w:tc>
          <w:tcPr>
            <w:tcW w:w="4621" w:type="dxa"/>
          </w:tcPr>
          <w:p w14:paraId="4BB74004" w14:textId="4ADC28FB" w:rsidR="005C4E8F" w:rsidRPr="005421D4" w:rsidRDefault="005421D4" w:rsidP="00FF06F8">
            <w:pPr>
              <w:rPr>
                <w:rFonts w:ascii="Arial" w:hAnsi="Arial" w:cs="Arial"/>
                <w:sz w:val="24"/>
              </w:rPr>
            </w:pPr>
            <w:r w:rsidRPr="005421D4">
              <w:rPr>
                <w:rFonts w:ascii="Arial" w:hAnsi="Arial" w:cs="Arial"/>
                <w:sz w:val="24"/>
              </w:rPr>
              <w:t>26</w:t>
            </w:r>
            <w:r w:rsidRPr="005421D4">
              <w:rPr>
                <w:rFonts w:ascii="Arial" w:hAnsi="Arial" w:cs="Arial"/>
                <w:sz w:val="24"/>
                <w:vertAlign w:val="superscript"/>
              </w:rPr>
              <w:t>th</w:t>
            </w:r>
            <w:r w:rsidRPr="005421D4">
              <w:rPr>
                <w:rFonts w:ascii="Arial" w:hAnsi="Arial" w:cs="Arial"/>
                <w:sz w:val="24"/>
              </w:rPr>
              <w:t xml:space="preserve"> June 2017 – 7</w:t>
            </w:r>
            <w:r w:rsidRPr="005421D4">
              <w:rPr>
                <w:rFonts w:ascii="Arial" w:hAnsi="Arial" w:cs="Arial"/>
                <w:sz w:val="24"/>
                <w:vertAlign w:val="superscript"/>
              </w:rPr>
              <w:t>th</w:t>
            </w:r>
            <w:r w:rsidRPr="005421D4">
              <w:rPr>
                <w:rFonts w:ascii="Arial" w:hAnsi="Arial" w:cs="Arial"/>
                <w:sz w:val="24"/>
              </w:rPr>
              <w:t xml:space="preserve"> July 2017</w:t>
            </w:r>
          </w:p>
        </w:tc>
      </w:tr>
      <w:tr w:rsidR="005C4E8F" w14:paraId="32222EF1" w14:textId="77777777" w:rsidTr="00FF06F8">
        <w:tc>
          <w:tcPr>
            <w:tcW w:w="4621" w:type="dxa"/>
          </w:tcPr>
          <w:p w14:paraId="6E6FB069" w14:textId="5470594E" w:rsidR="005C4E8F" w:rsidRPr="0098669C" w:rsidRDefault="005C4E8F" w:rsidP="00FF06F8">
            <w:pPr>
              <w:rPr>
                <w:rFonts w:ascii="Arial" w:hAnsi="Arial" w:cs="Arial"/>
                <w:sz w:val="24"/>
              </w:rPr>
            </w:pPr>
            <w:r w:rsidRPr="0098669C">
              <w:rPr>
                <w:rFonts w:ascii="Arial" w:hAnsi="Arial" w:cs="Arial"/>
                <w:sz w:val="24"/>
              </w:rPr>
              <w:t>Reporting, review and sign-off</w:t>
            </w:r>
          </w:p>
        </w:tc>
        <w:tc>
          <w:tcPr>
            <w:tcW w:w="4621" w:type="dxa"/>
          </w:tcPr>
          <w:p w14:paraId="4DCFA60D" w14:textId="03C8AB33" w:rsidR="005C4E8F" w:rsidRPr="005421D4" w:rsidRDefault="005421D4" w:rsidP="00FF06F8">
            <w:pPr>
              <w:rPr>
                <w:rFonts w:ascii="Arial" w:hAnsi="Arial" w:cs="Arial"/>
                <w:sz w:val="24"/>
              </w:rPr>
            </w:pPr>
            <w:r w:rsidRPr="005421D4">
              <w:rPr>
                <w:rFonts w:ascii="Arial" w:hAnsi="Arial" w:cs="Arial"/>
                <w:sz w:val="24"/>
              </w:rPr>
              <w:t>26</w:t>
            </w:r>
            <w:r w:rsidRPr="005421D4">
              <w:rPr>
                <w:rFonts w:ascii="Arial" w:hAnsi="Arial" w:cs="Arial"/>
                <w:sz w:val="24"/>
                <w:vertAlign w:val="superscript"/>
              </w:rPr>
              <w:t>th</w:t>
            </w:r>
            <w:r w:rsidRPr="005421D4">
              <w:rPr>
                <w:rFonts w:ascii="Arial" w:hAnsi="Arial" w:cs="Arial"/>
                <w:sz w:val="24"/>
              </w:rPr>
              <w:t xml:space="preserve"> June 2017 – 7</w:t>
            </w:r>
            <w:r w:rsidRPr="005421D4">
              <w:rPr>
                <w:rFonts w:ascii="Arial" w:hAnsi="Arial" w:cs="Arial"/>
                <w:sz w:val="24"/>
                <w:vertAlign w:val="superscript"/>
              </w:rPr>
              <w:t>th</w:t>
            </w:r>
            <w:r w:rsidRPr="005421D4">
              <w:rPr>
                <w:rFonts w:ascii="Arial" w:hAnsi="Arial" w:cs="Arial"/>
                <w:sz w:val="24"/>
              </w:rPr>
              <w:t xml:space="preserve"> July 2017</w:t>
            </w:r>
          </w:p>
        </w:tc>
      </w:tr>
      <w:tr w:rsidR="00C42085" w14:paraId="2004EFDB" w14:textId="77777777" w:rsidTr="00FF06F8">
        <w:tc>
          <w:tcPr>
            <w:tcW w:w="4621" w:type="dxa"/>
          </w:tcPr>
          <w:p w14:paraId="5162F571" w14:textId="78727B06" w:rsidR="00C42085" w:rsidRPr="001E799D" w:rsidRDefault="00C42085" w:rsidP="00FF06F8">
            <w:pPr>
              <w:rPr>
                <w:rFonts w:ascii="Arial" w:hAnsi="Arial" w:cs="Arial"/>
                <w:sz w:val="24"/>
              </w:rPr>
            </w:pPr>
            <w:r w:rsidRPr="001E799D">
              <w:rPr>
                <w:rFonts w:ascii="Arial" w:hAnsi="Arial" w:cs="Arial"/>
                <w:sz w:val="24"/>
              </w:rPr>
              <w:t>Optional further stage</w:t>
            </w:r>
          </w:p>
        </w:tc>
        <w:tc>
          <w:tcPr>
            <w:tcW w:w="4621" w:type="dxa"/>
          </w:tcPr>
          <w:p w14:paraId="5C6EC192" w14:textId="7C687D21" w:rsidR="00C42085" w:rsidRPr="001E799D" w:rsidRDefault="00C42085" w:rsidP="00FF06F8">
            <w:pPr>
              <w:rPr>
                <w:rFonts w:ascii="Arial" w:hAnsi="Arial" w:cs="Arial"/>
                <w:sz w:val="24"/>
              </w:rPr>
            </w:pPr>
            <w:r w:rsidRPr="001E799D">
              <w:rPr>
                <w:rFonts w:ascii="Arial" w:hAnsi="Arial" w:cs="Arial"/>
                <w:sz w:val="24"/>
              </w:rPr>
              <w:t xml:space="preserve">July 2017 – December 2017 </w:t>
            </w:r>
          </w:p>
        </w:tc>
      </w:tr>
    </w:tbl>
    <w:p w14:paraId="646FB4CE" w14:textId="77777777" w:rsidR="008E68F8" w:rsidRDefault="008E68F8" w:rsidP="008E68F8"/>
    <w:p w14:paraId="745F1002" w14:textId="15441AC2" w:rsidR="005C4E8F" w:rsidRPr="005421D4" w:rsidRDefault="005C4E8F" w:rsidP="007043C1">
      <w:pPr>
        <w:rPr>
          <w:rFonts w:cs="Arial"/>
          <w:bCs/>
          <w:i/>
          <w:sz w:val="24"/>
          <w:szCs w:val="24"/>
        </w:rPr>
      </w:pPr>
      <w:r w:rsidRPr="005421D4">
        <w:rPr>
          <w:rFonts w:cs="Arial"/>
          <w:bCs/>
          <w:i/>
          <w:sz w:val="24"/>
          <w:szCs w:val="24"/>
        </w:rPr>
        <w:t>Procurement phase (</w:t>
      </w:r>
      <w:r w:rsidR="009242D8" w:rsidRPr="005421D4">
        <w:rPr>
          <w:rFonts w:cs="Arial"/>
          <w:bCs/>
          <w:i/>
          <w:sz w:val="24"/>
          <w:szCs w:val="24"/>
        </w:rPr>
        <w:t>February 2017</w:t>
      </w:r>
      <w:r w:rsidRPr="005421D4">
        <w:rPr>
          <w:rFonts w:cs="Arial"/>
          <w:bCs/>
          <w:i/>
          <w:sz w:val="24"/>
          <w:szCs w:val="24"/>
        </w:rPr>
        <w:t xml:space="preserve"> to </w:t>
      </w:r>
      <w:r w:rsidR="00D256E5">
        <w:rPr>
          <w:rFonts w:cs="Arial"/>
          <w:bCs/>
          <w:i/>
          <w:sz w:val="24"/>
          <w:szCs w:val="24"/>
        </w:rPr>
        <w:t>April</w:t>
      </w:r>
      <w:r w:rsidR="007043C1" w:rsidRPr="005421D4">
        <w:rPr>
          <w:rFonts w:cs="Arial"/>
          <w:bCs/>
          <w:i/>
          <w:sz w:val="24"/>
          <w:szCs w:val="24"/>
        </w:rPr>
        <w:t xml:space="preserve"> 2017</w:t>
      </w:r>
      <w:r w:rsidRPr="005421D4">
        <w:rPr>
          <w:rFonts w:cs="Arial"/>
          <w:bCs/>
          <w:i/>
          <w:sz w:val="24"/>
          <w:szCs w:val="24"/>
        </w:rPr>
        <w:t>)</w:t>
      </w:r>
    </w:p>
    <w:p w14:paraId="7DF618E1" w14:textId="77777777" w:rsidR="005C4E8F" w:rsidRPr="005421D4" w:rsidRDefault="005C4E8F" w:rsidP="007043C1">
      <w:pPr>
        <w:rPr>
          <w:rFonts w:cs="Arial"/>
          <w:bCs/>
          <w:i/>
          <w:sz w:val="24"/>
          <w:szCs w:val="24"/>
        </w:rPr>
      </w:pPr>
    </w:p>
    <w:p w14:paraId="4EF01B0F" w14:textId="73871E74" w:rsidR="005C4E8F" w:rsidRPr="005421D4" w:rsidRDefault="005C4E8F" w:rsidP="00F53848">
      <w:pPr>
        <w:pStyle w:val="ListParagraph"/>
        <w:numPr>
          <w:ilvl w:val="0"/>
          <w:numId w:val="35"/>
        </w:numPr>
        <w:spacing w:after="0"/>
        <w:rPr>
          <w:rFonts w:ascii="Arial" w:hAnsi="Arial" w:cs="Arial"/>
          <w:bCs/>
          <w:sz w:val="24"/>
          <w:szCs w:val="24"/>
          <w:u w:val="single"/>
        </w:rPr>
      </w:pPr>
      <w:r w:rsidRPr="005421D4">
        <w:rPr>
          <w:rFonts w:ascii="Arial" w:hAnsi="Arial" w:cs="Arial"/>
          <w:bCs/>
          <w:sz w:val="24"/>
          <w:szCs w:val="24"/>
        </w:rPr>
        <w:t xml:space="preserve">Publish ITT: </w:t>
      </w:r>
      <w:r w:rsidR="008C225A">
        <w:rPr>
          <w:rFonts w:ascii="Arial" w:hAnsi="Arial" w:cs="Arial"/>
          <w:bCs/>
          <w:sz w:val="24"/>
          <w:szCs w:val="24"/>
        </w:rPr>
        <w:t>1</w:t>
      </w:r>
      <w:r w:rsidR="00BA4631">
        <w:rPr>
          <w:rFonts w:ascii="Arial" w:hAnsi="Arial" w:cs="Arial"/>
          <w:bCs/>
          <w:sz w:val="24"/>
          <w:szCs w:val="24"/>
        </w:rPr>
        <w:t>6</w:t>
      </w:r>
      <w:r w:rsidR="008C225A" w:rsidRPr="008C225A">
        <w:rPr>
          <w:rFonts w:ascii="Arial" w:hAnsi="Arial" w:cs="Arial"/>
          <w:bCs/>
          <w:sz w:val="24"/>
          <w:szCs w:val="24"/>
          <w:vertAlign w:val="superscript"/>
        </w:rPr>
        <w:t>th</w:t>
      </w:r>
      <w:r w:rsidR="008C225A">
        <w:rPr>
          <w:rFonts w:ascii="Arial" w:hAnsi="Arial" w:cs="Arial"/>
          <w:bCs/>
          <w:sz w:val="24"/>
          <w:szCs w:val="24"/>
        </w:rPr>
        <w:t xml:space="preserve"> February 2017</w:t>
      </w:r>
    </w:p>
    <w:p w14:paraId="6C4AFB2B" w14:textId="6D170071" w:rsidR="005C4E8F" w:rsidRPr="005421D4" w:rsidRDefault="005C4E8F" w:rsidP="00F53848">
      <w:pPr>
        <w:pStyle w:val="ListParagraph"/>
        <w:numPr>
          <w:ilvl w:val="0"/>
          <w:numId w:val="35"/>
        </w:numPr>
        <w:spacing w:after="0"/>
        <w:rPr>
          <w:rFonts w:ascii="Arial" w:hAnsi="Arial" w:cs="Arial"/>
          <w:bCs/>
          <w:sz w:val="24"/>
          <w:szCs w:val="24"/>
          <w:u w:val="single"/>
        </w:rPr>
      </w:pPr>
      <w:r w:rsidRPr="005421D4">
        <w:rPr>
          <w:rFonts w:ascii="Arial" w:hAnsi="Arial" w:cs="Arial"/>
          <w:bCs/>
          <w:sz w:val="24"/>
          <w:szCs w:val="24"/>
        </w:rPr>
        <w:t xml:space="preserve">Deadline for bids: </w:t>
      </w:r>
      <w:r w:rsidR="008C225A">
        <w:rPr>
          <w:rFonts w:ascii="Arial" w:hAnsi="Arial" w:cs="Arial"/>
          <w:bCs/>
          <w:sz w:val="24"/>
          <w:szCs w:val="24"/>
        </w:rPr>
        <w:t>17</w:t>
      </w:r>
      <w:r w:rsidR="008C225A" w:rsidRPr="008C225A">
        <w:rPr>
          <w:rFonts w:ascii="Arial" w:hAnsi="Arial" w:cs="Arial"/>
          <w:bCs/>
          <w:sz w:val="24"/>
          <w:szCs w:val="24"/>
          <w:vertAlign w:val="superscript"/>
        </w:rPr>
        <w:t>th</w:t>
      </w:r>
      <w:r w:rsidR="008C225A">
        <w:rPr>
          <w:rFonts w:ascii="Arial" w:hAnsi="Arial" w:cs="Arial"/>
          <w:bCs/>
          <w:sz w:val="24"/>
          <w:szCs w:val="24"/>
        </w:rPr>
        <w:t xml:space="preserve"> March 2017</w:t>
      </w:r>
    </w:p>
    <w:p w14:paraId="13928FF8" w14:textId="4F604FD9" w:rsidR="005C4E8F" w:rsidRPr="005421D4" w:rsidRDefault="005C4E8F" w:rsidP="00F53848">
      <w:pPr>
        <w:pStyle w:val="ListParagraph"/>
        <w:numPr>
          <w:ilvl w:val="0"/>
          <w:numId w:val="35"/>
        </w:numPr>
        <w:spacing w:after="0"/>
        <w:rPr>
          <w:rFonts w:ascii="Arial" w:hAnsi="Arial" w:cs="Arial"/>
          <w:bCs/>
          <w:sz w:val="24"/>
          <w:szCs w:val="24"/>
          <w:u w:val="single"/>
        </w:rPr>
      </w:pPr>
      <w:r w:rsidRPr="005421D4">
        <w:rPr>
          <w:rFonts w:ascii="Arial" w:hAnsi="Arial" w:cs="Arial"/>
          <w:bCs/>
          <w:sz w:val="24"/>
          <w:szCs w:val="24"/>
        </w:rPr>
        <w:t xml:space="preserve">Contract awarded: </w:t>
      </w:r>
      <w:r w:rsidR="00D23845" w:rsidRPr="00D23845">
        <w:rPr>
          <w:rFonts w:ascii="Arial" w:hAnsi="Arial" w:cs="Arial"/>
          <w:bCs/>
          <w:sz w:val="24"/>
          <w:szCs w:val="24"/>
        </w:rPr>
        <w:t>w/c 10th April 2017</w:t>
      </w:r>
    </w:p>
    <w:p w14:paraId="254047E3" w14:textId="77777777" w:rsidR="005C4E8F" w:rsidRPr="005421D4" w:rsidRDefault="005C4E8F" w:rsidP="007043C1">
      <w:pPr>
        <w:rPr>
          <w:rFonts w:cs="Arial"/>
          <w:bCs/>
          <w:sz w:val="24"/>
          <w:szCs w:val="24"/>
          <w:u w:val="single"/>
        </w:rPr>
      </w:pPr>
    </w:p>
    <w:p w14:paraId="2E128E08" w14:textId="6FAF6637" w:rsidR="005C4E8F" w:rsidRPr="005421D4" w:rsidRDefault="005C4E8F" w:rsidP="007043C1">
      <w:pPr>
        <w:rPr>
          <w:rFonts w:cs="Arial"/>
          <w:bCs/>
          <w:i/>
          <w:sz w:val="24"/>
          <w:szCs w:val="24"/>
        </w:rPr>
      </w:pPr>
      <w:r w:rsidRPr="005421D4">
        <w:rPr>
          <w:rFonts w:cs="Arial"/>
          <w:bCs/>
          <w:i/>
          <w:sz w:val="24"/>
          <w:szCs w:val="24"/>
        </w:rPr>
        <w:t>Initiation phase (</w:t>
      </w:r>
      <w:r w:rsidR="007F6243">
        <w:rPr>
          <w:rFonts w:cs="Arial"/>
          <w:bCs/>
          <w:i/>
          <w:sz w:val="24"/>
          <w:szCs w:val="24"/>
        </w:rPr>
        <w:t>April</w:t>
      </w:r>
      <w:r w:rsidR="007043C1" w:rsidRPr="005421D4">
        <w:rPr>
          <w:rFonts w:cs="Arial"/>
          <w:bCs/>
          <w:i/>
          <w:sz w:val="24"/>
          <w:szCs w:val="24"/>
        </w:rPr>
        <w:t xml:space="preserve"> 2017</w:t>
      </w:r>
      <w:r w:rsidRPr="005421D4">
        <w:rPr>
          <w:rFonts w:cs="Arial"/>
          <w:bCs/>
          <w:i/>
          <w:sz w:val="24"/>
          <w:szCs w:val="24"/>
        </w:rPr>
        <w:t>)</w:t>
      </w:r>
    </w:p>
    <w:p w14:paraId="0B8A926D" w14:textId="77777777" w:rsidR="007043C1" w:rsidRPr="005421D4" w:rsidRDefault="007043C1" w:rsidP="007043C1">
      <w:pPr>
        <w:rPr>
          <w:rFonts w:cs="Arial"/>
          <w:bCs/>
          <w:i/>
          <w:sz w:val="24"/>
          <w:szCs w:val="24"/>
        </w:rPr>
      </w:pPr>
    </w:p>
    <w:p w14:paraId="18DF9616" w14:textId="57E7E94F" w:rsidR="005C4E8F" w:rsidRPr="005421D4" w:rsidRDefault="005C4E8F" w:rsidP="00F53848">
      <w:pPr>
        <w:pStyle w:val="ListParagraph"/>
        <w:numPr>
          <w:ilvl w:val="0"/>
          <w:numId w:val="34"/>
        </w:numPr>
        <w:spacing w:after="0"/>
        <w:contextualSpacing w:val="0"/>
        <w:rPr>
          <w:rFonts w:ascii="Arial" w:hAnsi="Arial" w:cs="Arial"/>
          <w:sz w:val="24"/>
          <w:szCs w:val="24"/>
        </w:rPr>
      </w:pPr>
      <w:r w:rsidRPr="005421D4">
        <w:rPr>
          <w:rFonts w:ascii="Arial" w:hAnsi="Arial" w:cs="Arial"/>
          <w:sz w:val="24"/>
          <w:szCs w:val="24"/>
        </w:rPr>
        <w:t xml:space="preserve">Activity: </w:t>
      </w:r>
      <w:r w:rsidR="00871778" w:rsidRPr="005421D4">
        <w:rPr>
          <w:rFonts w:ascii="Arial" w:hAnsi="Arial" w:cs="Arial"/>
          <w:sz w:val="24"/>
          <w:szCs w:val="24"/>
        </w:rPr>
        <w:t>A</w:t>
      </w:r>
      <w:r w:rsidRPr="005421D4">
        <w:rPr>
          <w:rFonts w:ascii="Arial" w:hAnsi="Arial" w:cs="Arial"/>
          <w:sz w:val="24"/>
          <w:szCs w:val="24"/>
        </w:rPr>
        <w:t xml:space="preserve"> plan of work </w:t>
      </w:r>
      <w:r w:rsidR="007F6243">
        <w:rPr>
          <w:rFonts w:ascii="Arial" w:hAnsi="Arial" w:cs="Arial"/>
          <w:sz w:val="24"/>
          <w:szCs w:val="24"/>
        </w:rPr>
        <w:t xml:space="preserve">and the methodology </w:t>
      </w:r>
      <w:r w:rsidRPr="005421D4">
        <w:rPr>
          <w:rFonts w:ascii="Arial" w:hAnsi="Arial" w:cs="Arial"/>
          <w:sz w:val="24"/>
          <w:szCs w:val="24"/>
        </w:rPr>
        <w:t>is finalised.</w:t>
      </w:r>
    </w:p>
    <w:p w14:paraId="548D80EA" w14:textId="77777777" w:rsidR="005C4E8F" w:rsidRPr="005421D4" w:rsidRDefault="005C4E8F" w:rsidP="00F53848">
      <w:pPr>
        <w:pStyle w:val="ListParagraph"/>
        <w:numPr>
          <w:ilvl w:val="0"/>
          <w:numId w:val="34"/>
        </w:numPr>
        <w:spacing w:after="0"/>
        <w:contextualSpacing w:val="0"/>
        <w:rPr>
          <w:rFonts w:ascii="Arial" w:hAnsi="Arial" w:cs="Arial"/>
          <w:sz w:val="24"/>
          <w:szCs w:val="24"/>
        </w:rPr>
      </w:pPr>
      <w:r w:rsidRPr="005421D4">
        <w:rPr>
          <w:rFonts w:ascii="Arial" w:hAnsi="Arial" w:cs="Arial"/>
          <w:sz w:val="24"/>
          <w:szCs w:val="24"/>
        </w:rPr>
        <w:t xml:space="preserve">Key outputs: (1) A detailed project plan </w:t>
      </w:r>
    </w:p>
    <w:p w14:paraId="5E200AAE" w14:textId="77777777" w:rsidR="007043C1" w:rsidRPr="005421D4" w:rsidRDefault="007043C1" w:rsidP="007043C1">
      <w:pPr>
        <w:rPr>
          <w:rFonts w:eastAsia="MS Mincho" w:cs="Arial"/>
          <w:bCs/>
          <w:i/>
          <w:sz w:val="24"/>
          <w:szCs w:val="24"/>
          <w:lang w:eastAsia="en-US"/>
        </w:rPr>
      </w:pPr>
    </w:p>
    <w:p w14:paraId="53977051" w14:textId="2D167208" w:rsidR="005C4E8F" w:rsidRPr="005421D4" w:rsidRDefault="009242D8" w:rsidP="007043C1">
      <w:pPr>
        <w:rPr>
          <w:rFonts w:cs="Arial"/>
          <w:i/>
          <w:sz w:val="24"/>
          <w:szCs w:val="24"/>
        </w:rPr>
      </w:pPr>
      <w:r w:rsidRPr="005421D4">
        <w:rPr>
          <w:rFonts w:eastAsia="MS Mincho" w:cs="Arial"/>
          <w:bCs/>
          <w:i/>
          <w:sz w:val="24"/>
          <w:szCs w:val="24"/>
          <w:lang w:eastAsia="en-US"/>
        </w:rPr>
        <w:t>Scenario transition</w:t>
      </w:r>
      <w:r w:rsidR="005C4E8F" w:rsidRPr="005421D4">
        <w:rPr>
          <w:rFonts w:cs="Arial"/>
          <w:i/>
          <w:sz w:val="24"/>
          <w:szCs w:val="24"/>
        </w:rPr>
        <w:t xml:space="preserve"> (</w:t>
      </w:r>
      <w:r w:rsidRPr="005421D4">
        <w:rPr>
          <w:rFonts w:cs="Arial"/>
          <w:i/>
          <w:sz w:val="24"/>
          <w:szCs w:val="24"/>
        </w:rPr>
        <w:t>29</w:t>
      </w:r>
      <w:r w:rsidR="007043C1" w:rsidRPr="005421D4">
        <w:rPr>
          <w:rFonts w:cs="Arial"/>
          <w:i/>
          <w:sz w:val="24"/>
          <w:szCs w:val="24"/>
          <w:vertAlign w:val="superscript"/>
        </w:rPr>
        <w:t>th</w:t>
      </w:r>
      <w:r w:rsidR="007043C1" w:rsidRPr="005421D4">
        <w:rPr>
          <w:rFonts w:cs="Arial"/>
          <w:i/>
          <w:sz w:val="24"/>
          <w:szCs w:val="24"/>
        </w:rPr>
        <w:t xml:space="preserve"> </w:t>
      </w:r>
      <w:r w:rsidRPr="005421D4">
        <w:rPr>
          <w:rFonts w:cs="Arial"/>
          <w:i/>
          <w:sz w:val="24"/>
          <w:szCs w:val="24"/>
        </w:rPr>
        <w:t xml:space="preserve">May </w:t>
      </w:r>
      <w:r w:rsidR="007043C1" w:rsidRPr="005421D4">
        <w:rPr>
          <w:rFonts w:cs="Arial"/>
          <w:i/>
          <w:sz w:val="24"/>
          <w:szCs w:val="24"/>
        </w:rPr>
        <w:t xml:space="preserve">2017 </w:t>
      </w:r>
      <w:r w:rsidR="005C4E8F" w:rsidRPr="005421D4">
        <w:rPr>
          <w:rFonts w:cs="Arial"/>
          <w:i/>
          <w:sz w:val="24"/>
          <w:szCs w:val="24"/>
        </w:rPr>
        <w:t xml:space="preserve">– </w:t>
      </w:r>
      <w:r w:rsidRPr="005421D4">
        <w:rPr>
          <w:rFonts w:cs="Arial"/>
          <w:i/>
          <w:sz w:val="24"/>
          <w:szCs w:val="24"/>
        </w:rPr>
        <w:t>2</w:t>
      </w:r>
      <w:r w:rsidR="007043C1" w:rsidRPr="005421D4">
        <w:rPr>
          <w:rFonts w:cs="Arial"/>
          <w:i/>
          <w:sz w:val="24"/>
          <w:szCs w:val="24"/>
          <w:vertAlign w:val="superscript"/>
        </w:rPr>
        <w:t>nd</w:t>
      </w:r>
      <w:r w:rsidR="007043C1" w:rsidRPr="005421D4">
        <w:rPr>
          <w:rFonts w:cs="Arial"/>
          <w:i/>
          <w:sz w:val="24"/>
          <w:szCs w:val="24"/>
        </w:rPr>
        <w:t xml:space="preserve"> </w:t>
      </w:r>
      <w:r w:rsidRPr="005421D4">
        <w:rPr>
          <w:rFonts w:cs="Arial"/>
          <w:i/>
          <w:sz w:val="24"/>
          <w:szCs w:val="24"/>
        </w:rPr>
        <w:t>June</w:t>
      </w:r>
      <w:r w:rsidR="007043C1" w:rsidRPr="005421D4">
        <w:rPr>
          <w:rFonts w:cs="Arial"/>
          <w:i/>
          <w:sz w:val="24"/>
          <w:szCs w:val="24"/>
        </w:rPr>
        <w:t xml:space="preserve"> 2017</w:t>
      </w:r>
      <w:r w:rsidR="005C4E8F" w:rsidRPr="005421D4">
        <w:rPr>
          <w:rFonts w:cs="Arial"/>
          <w:i/>
          <w:sz w:val="24"/>
          <w:szCs w:val="24"/>
        </w:rPr>
        <w:t>)</w:t>
      </w:r>
    </w:p>
    <w:p w14:paraId="0E46A010" w14:textId="77777777" w:rsidR="007043C1" w:rsidRPr="005421D4" w:rsidRDefault="007043C1" w:rsidP="007043C1">
      <w:pPr>
        <w:rPr>
          <w:rFonts w:cs="Arial"/>
          <w:i/>
          <w:sz w:val="24"/>
          <w:szCs w:val="24"/>
        </w:rPr>
      </w:pPr>
    </w:p>
    <w:p w14:paraId="73BCAF0F" w14:textId="337A9837" w:rsidR="005C4E8F" w:rsidRPr="005421D4" w:rsidRDefault="005C4E8F" w:rsidP="00F53848">
      <w:pPr>
        <w:pStyle w:val="ListParagraph"/>
        <w:numPr>
          <w:ilvl w:val="0"/>
          <w:numId w:val="34"/>
        </w:numPr>
        <w:spacing w:after="0"/>
        <w:contextualSpacing w:val="0"/>
        <w:rPr>
          <w:rFonts w:ascii="Arial" w:hAnsi="Arial" w:cs="Arial"/>
          <w:sz w:val="24"/>
          <w:szCs w:val="24"/>
        </w:rPr>
      </w:pPr>
      <w:r w:rsidRPr="005421D4">
        <w:rPr>
          <w:rFonts w:ascii="Arial" w:hAnsi="Arial" w:cs="Arial"/>
          <w:sz w:val="24"/>
          <w:szCs w:val="24"/>
        </w:rPr>
        <w:t xml:space="preserve">Activity: The contractors will </w:t>
      </w:r>
      <w:r w:rsidR="006C4991">
        <w:rPr>
          <w:rFonts w:ascii="Arial" w:hAnsi="Arial" w:cs="Arial"/>
          <w:sz w:val="24"/>
          <w:szCs w:val="24"/>
        </w:rPr>
        <w:t xml:space="preserve">transition the scenario input data supplied by BEIS into a format appropriate for the technical study. </w:t>
      </w:r>
    </w:p>
    <w:p w14:paraId="46773A0A" w14:textId="77777777" w:rsidR="007043C1" w:rsidRPr="005421D4" w:rsidRDefault="007043C1" w:rsidP="007043C1">
      <w:pPr>
        <w:pStyle w:val="ListParagraph"/>
        <w:spacing w:after="0"/>
        <w:contextualSpacing w:val="0"/>
        <w:rPr>
          <w:rFonts w:ascii="Arial" w:hAnsi="Arial" w:cs="Arial"/>
          <w:sz w:val="24"/>
          <w:szCs w:val="24"/>
        </w:rPr>
      </w:pPr>
    </w:p>
    <w:p w14:paraId="2894D846" w14:textId="5DE8982E" w:rsidR="005C4E8F" w:rsidRPr="005421D4" w:rsidRDefault="005C4E8F" w:rsidP="00F53848">
      <w:pPr>
        <w:pStyle w:val="ListParagraph"/>
        <w:numPr>
          <w:ilvl w:val="0"/>
          <w:numId w:val="34"/>
        </w:numPr>
        <w:spacing w:after="0"/>
        <w:contextualSpacing w:val="0"/>
        <w:rPr>
          <w:rFonts w:cs="Arial"/>
          <w:sz w:val="24"/>
          <w:szCs w:val="24"/>
        </w:rPr>
      </w:pPr>
      <w:r w:rsidRPr="005421D4">
        <w:rPr>
          <w:rFonts w:ascii="Arial" w:hAnsi="Arial" w:cs="Arial"/>
          <w:sz w:val="24"/>
          <w:szCs w:val="24"/>
        </w:rPr>
        <w:t xml:space="preserve">Key outputs: (1) </w:t>
      </w:r>
      <w:r w:rsidR="009C2FA0">
        <w:rPr>
          <w:rFonts w:ascii="Arial" w:hAnsi="Arial" w:cs="Arial"/>
          <w:sz w:val="24"/>
          <w:szCs w:val="24"/>
        </w:rPr>
        <w:t>Scenario</w:t>
      </w:r>
      <w:r w:rsidR="006C4991">
        <w:rPr>
          <w:rFonts w:ascii="Arial" w:hAnsi="Arial" w:cs="Arial"/>
          <w:sz w:val="24"/>
          <w:szCs w:val="24"/>
        </w:rPr>
        <w:t xml:space="preserve"> input assumptions</w:t>
      </w:r>
      <w:r w:rsidRPr="005421D4">
        <w:rPr>
          <w:rFonts w:ascii="Arial" w:hAnsi="Arial" w:cs="Arial"/>
          <w:sz w:val="24"/>
          <w:szCs w:val="24"/>
        </w:rPr>
        <w:t xml:space="preserve"> </w:t>
      </w:r>
    </w:p>
    <w:p w14:paraId="66FA5C42" w14:textId="77777777" w:rsidR="007043C1" w:rsidRPr="005421D4" w:rsidRDefault="007043C1" w:rsidP="007043C1">
      <w:pPr>
        <w:rPr>
          <w:rFonts w:cs="Arial"/>
          <w:i/>
          <w:sz w:val="24"/>
          <w:szCs w:val="24"/>
        </w:rPr>
      </w:pPr>
    </w:p>
    <w:p w14:paraId="079689D2" w14:textId="65F2122E" w:rsidR="007043C1" w:rsidRPr="005421D4" w:rsidRDefault="006C4991" w:rsidP="007043C1">
      <w:pPr>
        <w:rPr>
          <w:rFonts w:cs="Arial"/>
          <w:i/>
          <w:sz w:val="24"/>
          <w:szCs w:val="24"/>
        </w:rPr>
      </w:pPr>
      <w:r>
        <w:rPr>
          <w:rFonts w:eastAsia="MS Mincho" w:cs="Arial"/>
          <w:bCs/>
          <w:i/>
          <w:sz w:val="24"/>
          <w:szCs w:val="24"/>
          <w:lang w:eastAsia="en-US"/>
        </w:rPr>
        <w:t>Technical study</w:t>
      </w:r>
      <w:r w:rsidR="007043C1" w:rsidRPr="005421D4">
        <w:rPr>
          <w:rFonts w:cs="Arial"/>
          <w:i/>
          <w:sz w:val="24"/>
          <w:szCs w:val="24"/>
        </w:rPr>
        <w:t xml:space="preserve"> (5</w:t>
      </w:r>
      <w:r w:rsidR="007043C1" w:rsidRPr="005421D4">
        <w:rPr>
          <w:rFonts w:cs="Arial"/>
          <w:i/>
          <w:sz w:val="24"/>
          <w:szCs w:val="24"/>
          <w:vertAlign w:val="superscript"/>
        </w:rPr>
        <w:t>th</w:t>
      </w:r>
      <w:r w:rsidR="007043C1" w:rsidRPr="005421D4">
        <w:rPr>
          <w:rFonts w:cs="Arial"/>
          <w:i/>
          <w:sz w:val="24"/>
          <w:szCs w:val="24"/>
        </w:rPr>
        <w:t xml:space="preserve"> June 2017 – 23</w:t>
      </w:r>
      <w:r w:rsidR="007043C1" w:rsidRPr="005421D4">
        <w:rPr>
          <w:rFonts w:cs="Arial"/>
          <w:i/>
          <w:sz w:val="24"/>
          <w:szCs w:val="24"/>
          <w:vertAlign w:val="superscript"/>
        </w:rPr>
        <w:t>rd</w:t>
      </w:r>
      <w:r w:rsidR="007043C1" w:rsidRPr="005421D4">
        <w:rPr>
          <w:rFonts w:cs="Arial"/>
          <w:i/>
          <w:sz w:val="24"/>
          <w:szCs w:val="24"/>
        </w:rPr>
        <w:t xml:space="preserve"> June 2017)</w:t>
      </w:r>
    </w:p>
    <w:p w14:paraId="3531F184" w14:textId="77777777" w:rsidR="007043C1" w:rsidRPr="005421D4" w:rsidRDefault="007043C1" w:rsidP="007043C1">
      <w:pPr>
        <w:rPr>
          <w:rFonts w:cs="Arial"/>
          <w:i/>
          <w:sz w:val="24"/>
          <w:szCs w:val="24"/>
        </w:rPr>
      </w:pPr>
    </w:p>
    <w:p w14:paraId="02E0F2DD" w14:textId="14717828" w:rsidR="006C4991" w:rsidRPr="001E799D" w:rsidRDefault="007043C1" w:rsidP="00F53848">
      <w:pPr>
        <w:pStyle w:val="ListParagraph"/>
        <w:numPr>
          <w:ilvl w:val="0"/>
          <w:numId w:val="34"/>
        </w:numPr>
        <w:rPr>
          <w:rFonts w:ascii="Arial" w:hAnsi="Arial" w:cs="Arial"/>
          <w:sz w:val="24"/>
          <w:szCs w:val="24"/>
        </w:rPr>
      </w:pPr>
      <w:r w:rsidRPr="001E799D">
        <w:rPr>
          <w:rFonts w:ascii="Arial" w:hAnsi="Arial" w:cs="Arial"/>
          <w:sz w:val="24"/>
          <w:szCs w:val="24"/>
        </w:rPr>
        <w:t xml:space="preserve">Activity: The contractors will </w:t>
      </w:r>
      <w:r w:rsidR="006C4991" w:rsidRPr="001E799D">
        <w:rPr>
          <w:rFonts w:ascii="Arial" w:hAnsi="Arial" w:cs="Arial"/>
          <w:sz w:val="24"/>
          <w:szCs w:val="24"/>
        </w:rPr>
        <w:t>undertake a technical study t</w:t>
      </w:r>
      <w:r w:rsidR="00563DA2" w:rsidRPr="001E799D">
        <w:rPr>
          <w:rFonts w:ascii="Arial" w:hAnsi="Arial" w:cs="Arial"/>
          <w:sz w:val="24"/>
          <w:szCs w:val="24"/>
        </w:rPr>
        <w:t xml:space="preserve">hat will include </w:t>
      </w:r>
      <w:r w:rsidR="006C4991" w:rsidRPr="001E799D">
        <w:rPr>
          <w:rFonts w:ascii="Arial" w:hAnsi="Arial" w:cs="Arial"/>
          <w:sz w:val="24"/>
          <w:szCs w:val="24"/>
        </w:rPr>
        <w:t>identify</w:t>
      </w:r>
      <w:r w:rsidR="00563DA2" w:rsidRPr="001E799D">
        <w:rPr>
          <w:rFonts w:ascii="Arial" w:hAnsi="Arial" w:cs="Arial"/>
          <w:sz w:val="24"/>
          <w:szCs w:val="24"/>
        </w:rPr>
        <w:t xml:space="preserve">ing </w:t>
      </w:r>
      <w:r w:rsidR="006C4991" w:rsidRPr="001E799D">
        <w:rPr>
          <w:rFonts w:ascii="Arial" w:hAnsi="Arial" w:cs="Arial"/>
          <w:sz w:val="24"/>
          <w:szCs w:val="24"/>
        </w:rPr>
        <w:t xml:space="preserve">the type, scale and cost of the required reinforcement for the specified scenarios to meet the project </w:t>
      </w:r>
      <w:r w:rsidR="00563DA2" w:rsidRPr="001E799D">
        <w:rPr>
          <w:rFonts w:ascii="Arial" w:hAnsi="Arial" w:cs="Arial"/>
          <w:sz w:val="24"/>
          <w:szCs w:val="24"/>
        </w:rPr>
        <w:t xml:space="preserve">aim and </w:t>
      </w:r>
      <w:r w:rsidR="006C4991" w:rsidRPr="001E799D">
        <w:rPr>
          <w:rFonts w:ascii="Arial" w:hAnsi="Arial" w:cs="Arial"/>
          <w:sz w:val="24"/>
          <w:szCs w:val="24"/>
        </w:rPr>
        <w:t xml:space="preserve">objectives. </w:t>
      </w:r>
    </w:p>
    <w:p w14:paraId="3DC76DAC" w14:textId="77777777" w:rsidR="007043C1" w:rsidRPr="005421D4" w:rsidRDefault="007043C1" w:rsidP="007043C1">
      <w:pPr>
        <w:pStyle w:val="ListParagraph"/>
        <w:spacing w:after="0"/>
        <w:contextualSpacing w:val="0"/>
        <w:rPr>
          <w:rFonts w:ascii="Arial" w:hAnsi="Arial" w:cs="Arial"/>
          <w:sz w:val="24"/>
          <w:szCs w:val="24"/>
        </w:rPr>
      </w:pPr>
    </w:p>
    <w:p w14:paraId="26C73175" w14:textId="2691D581" w:rsidR="007043C1" w:rsidRPr="005421D4" w:rsidRDefault="007043C1" w:rsidP="00F53848">
      <w:pPr>
        <w:pStyle w:val="ListParagraph"/>
        <w:numPr>
          <w:ilvl w:val="0"/>
          <w:numId w:val="34"/>
        </w:numPr>
        <w:spacing w:after="0"/>
        <w:contextualSpacing w:val="0"/>
        <w:rPr>
          <w:rFonts w:cs="Arial"/>
          <w:sz w:val="24"/>
          <w:szCs w:val="24"/>
        </w:rPr>
      </w:pPr>
      <w:r w:rsidRPr="005421D4">
        <w:rPr>
          <w:rFonts w:ascii="Arial" w:hAnsi="Arial" w:cs="Arial"/>
          <w:sz w:val="24"/>
          <w:szCs w:val="24"/>
        </w:rPr>
        <w:t xml:space="preserve">Key outputs: (1) Excel </w:t>
      </w:r>
      <w:r w:rsidR="000953FF">
        <w:rPr>
          <w:rFonts w:ascii="Arial" w:hAnsi="Arial" w:cs="Arial"/>
          <w:sz w:val="24"/>
          <w:szCs w:val="24"/>
        </w:rPr>
        <w:t>spread</w:t>
      </w:r>
      <w:r w:rsidR="001A4005">
        <w:rPr>
          <w:rFonts w:ascii="Arial" w:hAnsi="Arial" w:cs="Arial"/>
          <w:sz w:val="24"/>
          <w:szCs w:val="24"/>
        </w:rPr>
        <w:t>sheet</w:t>
      </w:r>
      <w:r w:rsidR="006C4991">
        <w:rPr>
          <w:rFonts w:ascii="Arial" w:hAnsi="Arial" w:cs="Arial"/>
          <w:sz w:val="24"/>
          <w:szCs w:val="24"/>
        </w:rPr>
        <w:t xml:space="preserve"> with the results specified in section 4 of this ITT</w:t>
      </w:r>
      <w:r w:rsidRPr="005421D4">
        <w:rPr>
          <w:rFonts w:ascii="Arial" w:hAnsi="Arial" w:cs="Arial"/>
          <w:sz w:val="24"/>
          <w:szCs w:val="24"/>
        </w:rPr>
        <w:t xml:space="preserve"> </w:t>
      </w:r>
    </w:p>
    <w:p w14:paraId="2FC5187E" w14:textId="77777777" w:rsidR="007043C1" w:rsidRPr="005421D4" w:rsidRDefault="007043C1" w:rsidP="007043C1">
      <w:pPr>
        <w:rPr>
          <w:rFonts w:cs="Arial"/>
          <w:i/>
          <w:sz w:val="24"/>
          <w:szCs w:val="24"/>
        </w:rPr>
      </w:pPr>
    </w:p>
    <w:p w14:paraId="16DB3C23" w14:textId="47939F34" w:rsidR="006C4991" w:rsidRDefault="006C4991" w:rsidP="007043C1">
      <w:pPr>
        <w:rPr>
          <w:rFonts w:cs="Arial"/>
          <w:i/>
          <w:sz w:val="24"/>
          <w:szCs w:val="24"/>
        </w:rPr>
      </w:pPr>
      <w:r>
        <w:rPr>
          <w:rFonts w:cs="Arial"/>
          <w:i/>
          <w:sz w:val="24"/>
          <w:szCs w:val="24"/>
        </w:rPr>
        <w:t>Quality assurance (5</w:t>
      </w:r>
      <w:r w:rsidRPr="006C4991">
        <w:rPr>
          <w:rFonts w:cs="Arial"/>
          <w:i/>
          <w:sz w:val="24"/>
          <w:szCs w:val="24"/>
          <w:vertAlign w:val="superscript"/>
        </w:rPr>
        <w:t>th</w:t>
      </w:r>
      <w:r>
        <w:rPr>
          <w:rFonts w:cs="Arial"/>
          <w:i/>
          <w:sz w:val="24"/>
          <w:szCs w:val="24"/>
        </w:rPr>
        <w:t xml:space="preserve"> June 2017 </w:t>
      </w:r>
      <w:r w:rsidR="00B30EE9">
        <w:rPr>
          <w:rFonts w:cs="Arial"/>
          <w:i/>
          <w:sz w:val="24"/>
          <w:szCs w:val="24"/>
        </w:rPr>
        <w:t>–</w:t>
      </w:r>
      <w:r>
        <w:rPr>
          <w:rFonts w:cs="Arial"/>
          <w:i/>
          <w:sz w:val="24"/>
          <w:szCs w:val="24"/>
        </w:rPr>
        <w:t xml:space="preserve"> </w:t>
      </w:r>
      <w:r w:rsidR="00B30EE9">
        <w:rPr>
          <w:rFonts w:cs="Arial"/>
          <w:i/>
          <w:sz w:val="24"/>
          <w:szCs w:val="24"/>
        </w:rPr>
        <w:t>7</w:t>
      </w:r>
      <w:r w:rsidR="00B30EE9" w:rsidRPr="00B30EE9">
        <w:rPr>
          <w:rFonts w:cs="Arial"/>
          <w:i/>
          <w:sz w:val="24"/>
          <w:szCs w:val="24"/>
          <w:vertAlign w:val="superscript"/>
        </w:rPr>
        <w:t>th</w:t>
      </w:r>
      <w:r w:rsidR="00B30EE9">
        <w:rPr>
          <w:rFonts w:cs="Arial"/>
          <w:i/>
          <w:sz w:val="24"/>
          <w:szCs w:val="24"/>
        </w:rPr>
        <w:t xml:space="preserve"> July</w:t>
      </w:r>
      <w:r w:rsidR="00C42085">
        <w:rPr>
          <w:rFonts w:cs="Arial"/>
          <w:i/>
          <w:sz w:val="24"/>
          <w:szCs w:val="24"/>
        </w:rPr>
        <w:t xml:space="preserve"> 2017</w:t>
      </w:r>
      <w:r w:rsidR="00B30EE9">
        <w:rPr>
          <w:rFonts w:cs="Arial"/>
          <w:i/>
          <w:sz w:val="24"/>
          <w:szCs w:val="24"/>
        </w:rPr>
        <w:t>)</w:t>
      </w:r>
    </w:p>
    <w:p w14:paraId="3E36CC34" w14:textId="77777777" w:rsidR="00B30EE9" w:rsidRDefault="00B30EE9" w:rsidP="007043C1">
      <w:pPr>
        <w:rPr>
          <w:rFonts w:cs="Arial"/>
          <w:i/>
          <w:sz w:val="24"/>
          <w:szCs w:val="24"/>
        </w:rPr>
      </w:pPr>
    </w:p>
    <w:p w14:paraId="049F8C3B" w14:textId="031EAE8F" w:rsidR="00B30EE9" w:rsidRDefault="00B30EE9" w:rsidP="00F53848">
      <w:pPr>
        <w:pStyle w:val="ListParagraph"/>
        <w:numPr>
          <w:ilvl w:val="0"/>
          <w:numId w:val="37"/>
        </w:numPr>
        <w:rPr>
          <w:rFonts w:ascii="Arial" w:hAnsi="Arial" w:cs="Arial"/>
          <w:sz w:val="24"/>
          <w:szCs w:val="24"/>
        </w:rPr>
      </w:pPr>
      <w:r w:rsidRPr="00B30EE9">
        <w:rPr>
          <w:rFonts w:ascii="Arial" w:hAnsi="Arial" w:cs="Arial"/>
          <w:sz w:val="24"/>
          <w:szCs w:val="24"/>
        </w:rPr>
        <w:t>Activity: A working group made up of the relevant experts in BEIS will review the work semi-regularly to ensure that the project is progressing at an appropriate pace and the work is being delivered at an adequate quality.</w:t>
      </w:r>
    </w:p>
    <w:p w14:paraId="1E55D8B9" w14:textId="77777777" w:rsidR="00B30EE9" w:rsidRDefault="00B30EE9" w:rsidP="00B30EE9">
      <w:pPr>
        <w:pStyle w:val="ListParagraph"/>
        <w:rPr>
          <w:rFonts w:ascii="Arial" w:hAnsi="Arial" w:cs="Arial"/>
          <w:sz w:val="24"/>
          <w:szCs w:val="24"/>
        </w:rPr>
      </w:pPr>
    </w:p>
    <w:p w14:paraId="5304BC03" w14:textId="63D2A130" w:rsidR="00B30EE9" w:rsidRPr="005421D4" w:rsidRDefault="00B30EE9" w:rsidP="00F53848">
      <w:pPr>
        <w:pStyle w:val="ListParagraph"/>
        <w:numPr>
          <w:ilvl w:val="0"/>
          <w:numId w:val="37"/>
        </w:numPr>
        <w:spacing w:after="0"/>
        <w:contextualSpacing w:val="0"/>
        <w:rPr>
          <w:rFonts w:cs="Arial"/>
          <w:sz w:val="24"/>
          <w:szCs w:val="24"/>
        </w:rPr>
      </w:pPr>
      <w:r w:rsidRPr="005421D4">
        <w:rPr>
          <w:rFonts w:ascii="Arial" w:hAnsi="Arial" w:cs="Arial"/>
          <w:sz w:val="24"/>
          <w:szCs w:val="24"/>
        </w:rPr>
        <w:t xml:space="preserve">Key outputs: (1) </w:t>
      </w:r>
      <w:r w:rsidRPr="00B30EE9">
        <w:rPr>
          <w:rFonts w:ascii="Arial" w:hAnsi="Arial" w:cs="Arial"/>
          <w:sz w:val="24"/>
          <w:szCs w:val="24"/>
        </w:rPr>
        <w:t>Comments for amendments (if required)</w:t>
      </w:r>
      <w:r w:rsidRPr="005421D4">
        <w:rPr>
          <w:rFonts w:ascii="Arial" w:hAnsi="Arial" w:cs="Arial"/>
          <w:sz w:val="24"/>
          <w:szCs w:val="24"/>
        </w:rPr>
        <w:t xml:space="preserve"> </w:t>
      </w:r>
    </w:p>
    <w:p w14:paraId="0799476D" w14:textId="77777777" w:rsidR="00B30EE9" w:rsidRPr="00B30EE9" w:rsidRDefault="00B30EE9" w:rsidP="00B30EE9">
      <w:pPr>
        <w:ind w:left="360"/>
        <w:rPr>
          <w:rFonts w:cs="Arial"/>
          <w:sz w:val="24"/>
          <w:szCs w:val="24"/>
        </w:rPr>
      </w:pPr>
    </w:p>
    <w:p w14:paraId="739EC6E1" w14:textId="77777777" w:rsidR="006C4991" w:rsidRDefault="006C4991" w:rsidP="007043C1">
      <w:pPr>
        <w:rPr>
          <w:rFonts w:cs="Arial"/>
          <w:i/>
          <w:sz w:val="24"/>
          <w:szCs w:val="24"/>
        </w:rPr>
      </w:pPr>
    </w:p>
    <w:p w14:paraId="7139B8CA" w14:textId="7A2A834F" w:rsidR="005C4E8F" w:rsidRPr="005421D4" w:rsidRDefault="005421D4" w:rsidP="007043C1">
      <w:pPr>
        <w:rPr>
          <w:rFonts w:cs="Arial"/>
          <w:i/>
          <w:sz w:val="24"/>
          <w:szCs w:val="24"/>
        </w:rPr>
      </w:pPr>
      <w:r w:rsidRPr="005421D4">
        <w:rPr>
          <w:rFonts w:cs="Arial"/>
          <w:i/>
          <w:sz w:val="24"/>
          <w:szCs w:val="24"/>
        </w:rPr>
        <w:t xml:space="preserve">Reporting </w:t>
      </w:r>
      <w:r w:rsidR="005C4E8F" w:rsidRPr="005421D4">
        <w:rPr>
          <w:rFonts w:cs="Arial"/>
          <w:i/>
          <w:sz w:val="24"/>
          <w:szCs w:val="24"/>
        </w:rPr>
        <w:t>(</w:t>
      </w:r>
      <w:r w:rsidRPr="005421D4">
        <w:rPr>
          <w:rFonts w:cs="Arial"/>
          <w:i/>
          <w:sz w:val="24"/>
          <w:szCs w:val="24"/>
        </w:rPr>
        <w:t>26</w:t>
      </w:r>
      <w:r w:rsidR="005C4E8F" w:rsidRPr="005421D4">
        <w:rPr>
          <w:rFonts w:cs="Arial"/>
          <w:i/>
          <w:sz w:val="24"/>
          <w:szCs w:val="24"/>
          <w:vertAlign w:val="superscript"/>
        </w:rPr>
        <w:t>th</w:t>
      </w:r>
      <w:r w:rsidR="005C4E8F" w:rsidRPr="005421D4">
        <w:rPr>
          <w:rFonts w:cs="Arial"/>
          <w:i/>
          <w:sz w:val="24"/>
          <w:szCs w:val="24"/>
        </w:rPr>
        <w:t xml:space="preserve"> </w:t>
      </w:r>
      <w:r w:rsidRPr="005421D4">
        <w:rPr>
          <w:rFonts w:cs="Arial"/>
          <w:i/>
          <w:sz w:val="24"/>
          <w:szCs w:val="24"/>
        </w:rPr>
        <w:t>June</w:t>
      </w:r>
      <w:r w:rsidR="00E635F6">
        <w:rPr>
          <w:rFonts w:cs="Arial"/>
          <w:i/>
          <w:sz w:val="24"/>
          <w:szCs w:val="24"/>
        </w:rPr>
        <w:t xml:space="preserve"> 2017</w:t>
      </w:r>
      <w:r w:rsidR="005C4E8F" w:rsidRPr="005421D4">
        <w:rPr>
          <w:rFonts w:cs="Arial"/>
          <w:i/>
          <w:sz w:val="24"/>
          <w:szCs w:val="24"/>
        </w:rPr>
        <w:t xml:space="preserve"> – </w:t>
      </w:r>
      <w:r w:rsidRPr="005421D4">
        <w:rPr>
          <w:rFonts w:cs="Arial"/>
          <w:i/>
          <w:sz w:val="24"/>
          <w:szCs w:val="24"/>
        </w:rPr>
        <w:t>7</w:t>
      </w:r>
      <w:r w:rsidR="005C4E8F" w:rsidRPr="005421D4">
        <w:rPr>
          <w:rFonts w:cs="Arial"/>
          <w:i/>
          <w:sz w:val="24"/>
          <w:szCs w:val="24"/>
          <w:vertAlign w:val="superscript"/>
        </w:rPr>
        <w:t>th</w:t>
      </w:r>
      <w:r w:rsidR="005C4E8F" w:rsidRPr="005421D4">
        <w:rPr>
          <w:rFonts w:cs="Arial"/>
          <w:i/>
          <w:sz w:val="24"/>
          <w:szCs w:val="24"/>
        </w:rPr>
        <w:t xml:space="preserve"> Ju</w:t>
      </w:r>
      <w:r w:rsidRPr="005421D4">
        <w:rPr>
          <w:rFonts w:cs="Arial"/>
          <w:i/>
          <w:sz w:val="24"/>
          <w:szCs w:val="24"/>
        </w:rPr>
        <w:t>ly</w:t>
      </w:r>
      <w:r w:rsidR="00E635F6">
        <w:rPr>
          <w:rFonts w:cs="Arial"/>
          <w:i/>
          <w:sz w:val="24"/>
          <w:szCs w:val="24"/>
        </w:rPr>
        <w:t xml:space="preserve"> 2017</w:t>
      </w:r>
      <w:r w:rsidR="005C4E8F" w:rsidRPr="005421D4">
        <w:rPr>
          <w:rFonts w:cs="Arial"/>
          <w:i/>
          <w:sz w:val="24"/>
          <w:szCs w:val="24"/>
        </w:rPr>
        <w:t xml:space="preserve">) </w:t>
      </w:r>
    </w:p>
    <w:p w14:paraId="2DB24CE2" w14:textId="77777777" w:rsidR="007043C1" w:rsidRPr="005421D4" w:rsidRDefault="007043C1" w:rsidP="007043C1">
      <w:pPr>
        <w:rPr>
          <w:rFonts w:cs="Arial"/>
          <w:i/>
          <w:sz w:val="24"/>
          <w:szCs w:val="24"/>
        </w:rPr>
      </w:pPr>
    </w:p>
    <w:p w14:paraId="4E730289" w14:textId="6CD5F239" w:rsidR="005C4E8F" w:rsidRPr="005421D4" w:rsidRDefault="005C4E8F" w:rsidP="00F53848">
      <w:pPr>
        <w:pStyle w:val="ListParagraph"/>
        <w:numPr>
          <w:ilvl w:val="0"/>
          <w:numId w:val="34"/>
        </w:numPr>
        <w:spacing w:after="0"/>
        <w:contextualSpacing w:val="0"/>
        <w:rPr>
          <w:rFonts w:ascii="Arial" w:hAnsi="Arial" w:cs="Arial"/>
          <w:sz w:val="24"/>
          <w:szCs w:val="24"/>
        </w:rPr>
      </w:pPr>
      <w:r w:rsidRPr="005421D4">
        <w:rPr>
          <w:rFonts w:ascii="Arial" w:hAnsi="Arial" w:cs="Arial"/>
          <w:sz w:val="24"/>
          <w:szCs w:val="24"/>
        </w:rPr>
        <w:t xml:space="preserve">Activity: </w:t>
      </w:r>
      <w:r w:rsidR="00B30EE9">
        <w:rPr>
          <w:rFonts w:ascii="Arial" w:hAnsi="Arial" w:cs="Arial"/>
          <w:sz w:val="24"/>
          <w:szCs w:val="24"/>
        </w:rPr>
        <w:t xml:space="preserve">Contractor to produce the written analysis deliverable. This will be reviewed and signed off by the BEIS working group. </w:t>
      </w:r>
    </w:p>
    <w:p w14:paraId="2D352401" w14:textId="15E27155" w:rsidR="005C4E8F" w:rsidRPr="005421D4" w:rsidRDefault="005C4E8F" w:rsidP="00F53848">
      <w:pPr>
        <w:pStyle w:val="ListParagraph"/>
        <w:numPr>
          <w:ilvl w:val="0"/>
          <w:numId w:val="34"/>
        </w:numPr>
        <w:spacing w:after="0"/>
        <w:contextualSpacing w:val="0"/>
        <w:rPr>
          <w:rFonts w:ascii="Arial" w:hAnsi="Arial" w:cs="Arial"/>
          <w:sz w:val="24"/>
          <w:szCs w:val="24"/>
        </w:rPr>
      </w:pPr>
      <w:r w:rsidRPr="005421D4">
        <w:rPr>
          <w:rFonts w:ascii="Arial" w:hAnsi="Arial" w:cs="Arial"/>
          <w:sz w:val="24"/>
          <w:szCs w:val="24"/>
        </w:rPr>
        <w:t xml:space="preserve">Key outputs: (1) </w:t>
      </w:r>
      <w:r w:rsidR="00B30EE9">
        <w:rPr>
          <w:rFonts w:ascii="Arial" w:hAnsi="Arial" w:cs="Arial"/>
          <w:sz w:val="24"/>
          <w:szCs w:val="24"/>
        </w:rPr>
        <w:t>Written analysis deliverable</w:t>
      </w:r>
    </w:p>
    <w:p w14:paraId="2C3C4C13" w14:textId="77777777" w:rsidR="007043C1" w:rsidRDefault="007043C1" w:rsidP="00C42085">
      <w:pPr>
        <w:rPr>
          <w:rFonts w:cs="Arial"/>
          <w:sz w:val="24"/>
          <w:szCs w:val="24"/>
        </w:rPr>
      </w:pPr>
    </w:p>
    <w:p w14:paraId="7D737774" w14:textId="349E8082" w:rsidR="00C42085" w:rsidRPr="005421D4" w:rsidRDefault="00C42085" w:rsidP="00C42085">
      <w:pPr>
        <w:rPr>
          <w:rFonts w:cs="Arial"/>
          <w:i/>
          <w:sz w:val="24"/>
          <w:szCs w:val="24"/>
        </w:rPr>
      </w:pPr>
      <w:r>
        <w:rPr>
          <w:rFonts w:cs="Arial"/>
          <w:i/>
          <w:sz w:val="24"/>
          <w:szCs w:val="24"/>
        </w:rPr>
        <w:t>Optional further stage</w:t>
      </w:r>
      <w:r w:rsidRPr="005421D4">
        <w:rPr>
          <w:rFonts w:cs="Arial"/>
          <w:i/>
          <w:sz w:val="24"/>
          <w:szCs w:val="24"/>
        </w:rPr>
        <w:t xml:space="preserve"> (Ju</w:t>
      </w:r>
      <w:r>
        <w:rPr>
          <w:rFonts w:cs="Arial"/>
          <w:i/>
          <w:sz w:val="24"/>
          <w:szCs w:val="24"/>
        </w:rPr>
        <w:t>ly</w:t>
      </w:r>
      <w:r w:rsidR="00E635F6">
        <w:rPr>
          <w:rFonts w:cs="Arial"/>
          <w:i/>
          <w:sz w:val="24"/>
          <w:szCs w:val="24"/>
        </w:rPr>
        <w:t xml:space="preserve"> 2017</w:t>
      </w:r>
      <w:r w:rsidRPr="005421D4">
        <w:rPr>
          <w:rFonts w:cs="Arial"/>
          <w:i/>
          <w:sz w:val="24"/>
          <w:szCs w:val="24"/>
        </w:rPr>
        <w:t xml:space="preserve"> – </w:t>
      </w:r>
      <w:r>
        <w:rPr>
          <w:rFonts w:cs="Arial"/>
          <w:i/>
          <w:sz w:val="24"/>
          <w:szCs w:val="24"/>
        </w:rPr>
        <w:t>December</w:t>
      </w:r>
      <w:r w:rsidR="00E635F6">
        <w:rPr>
          <w:rFonts w:cs="Arial"/>
          <w:i/>
          <w:sz w:val="24"/>
          <w:szCs w:val="24"/>
        </w:rPr>
        <w:t xml:space="preserve"> 2017</w:t>
      </w:r>
      <w:r w:rsidRPr="005421D4">
        <w:rPr>
          <w:rFonts w:cs="Arial"/>
          <w:i/>
          <w:sz w:val="24"/>
          <w:szCs w:val="24"/>
        </w:rPr>
        <w:t xml:space="preserve">) </w:t>
      </w:r>
    </w:p>
    <w:p w14:paraId="51BA9B2C" w14:textId="77777777" w:rsidR="00C42085" w:rsidRPr="005421D4" w:rsidRDefault="00C42085" w:rsidP="00C42085">
      <w:pPr>
        <w:rPr>
          <w:rFonts w:cs="Arial"/>
          <w:i/>
          <w:sz w:val="24"/>
          <w:szCs w:val="24"/>
        </w:rPr>
      </w:pPr>
    </w:p>
    <w:p w14:paraId="7EDFB9ED" w14:textId="409D00C9" w:rsidR="00C42085" w:rsidRPr="005421D4" w:rsidRDefault="00C42085" w:rsidP="00F53848">
      <w:pPr>
        <w:pStyle w:val="ListParagraph"/>
        <w:numPr>
          <w:ilvl w:val="0"/>
          <w:numId w:val="34"/>
        </w:numPr>
        <w:spacing w:after="0"/>
        <w:contextualSpacing w:val="0"/>
        <w:rPr>
          <w:rFonts w:ascii="Arial" w:hAnsi="Arial" w:cs="Arial"/>
          <w:sz w:val="24"/>
          <w:szCs w:val="24"/>
        </w:rPr>
      </w:pPr>
      <w:r>
        <w:rPr>
          <w:rFonts w:ascii="Arial" w:hAnsi="Arial" w:cs="Arial"/>
          <w:sz w:val="24"/>
          <w:szCs w:val="24"/>
        </w:rPr>
        <w:t xml:space="preserve">Contractor to produce </w:t>
      </w:r>
      <w:r w:rsidR="00E635F6">
        <w:rPr>
          <w:rFonts w:ascii="Arial" w:hAnsi="Arial" w:cs="Arial"/>
          <w:sz w:val="24"/>
          <w:szCs w:val="24"/>
        </w:rPr>
        <w:t>or revise a</w:t>
      </w:r>
      <w:r w:rsidR="00316550">
        <w:rPr>
          <w:rFonts w:ascii="Arial" w:hAnsi="Arial" w:cs="Arial"/>
          <w:sz w:val="24"/>
          <w:szCs w:val="24"/>
        </w:rPr>
        <w:t>nalysis for a</w:t>
      </w:r>
      <w:r w:rsidR="00E635F6">
        <w:rPr>
          <w:rFonts w:ascii="Arial" w:hAnsi="Arial" w:cs="Arial"/>
          <w:sz w:val="24"/>
          <w:szCs w:val="24"/>
        </w:rPr>
        <w:t xml:space="preserve"> small number of additional scenarios specified by BEIS. The cost of this optional stage is outside of the scope of this budget and will come at an additional cost to BEIS which will need to be agreed with BEIS and the supplier. </w:t>
      </w:r>
    </w:p>
    <w:p w14:paraId="013F88E5" w14:textId="77777777" w:rsidR="00C42085" w:rsidRPr="00C42085" w:rsidRDefault="00C42085" w:rsidP="00C42085">
      <w:pPr>
        <w:rPr>
          <w:rFonts w:cs="Arial"/>
          <w:sz w:val="24"/>
          <w:szCs w:val="24"/>
        </w:rPr>
      </w:pPr>
    </w:p>
    <w:p w14:paraId="21318AB3" w14:textId="77777777" w:rsidR="008E68F8" w:rsidRDefault="008E68F8" w:rsidP="009C0E9A">
      <w:pPr>
        <w:pStyle w:val="Heading1"/>
        <w:numPr>
          <w:ilvl w:val="0"/>
          <w:numId w:val="10"/>
        </w:numPr>
        <w:rPr>
          <w:rFonts w:ascii="Arial" w:hAnsi="Arial" w:cs="Arial"/>
          <w:sz w:val="24"/>
          <w:szCs w:val="24"/>
        </w:rPr>
      </w:pPr>
      <w:bookmarkStart w:id="41" w:name="_Ref357541731"/>
      <w:bookmarkStart w:id="42" w:name="_Toc381969514"/>
      <w:bookmarkStart w:id="43" w:name="_Toc473556877"/>
      <w:r w:rsidRPr="002D32D5">
        <w:rPr>
          <w:rFonts w:ascii="Arial" w:hAnsi="Arial" w:cs="Arial"/>
          <w:sz w:val="24"/>
          <w:szCs w:val="24"/>
        </w:rPr>
        <w:t>Challenges</w:t>
      </w:r>
      <w:bookmarkEnd w:id="41"/>
      <w:bookmarkEnd w:id="42"/>
      <w:bookmarkEnd w:id="43"/>
    </w:p>
    <w:p w14:paraId="04A2B0C0" w14:textId="77777777" w:rsidR="008E68F8" w:rsidRPr="00D511ED" w:rsidRDefault="008E68F8" w:rsidP="008E68F8">
      <w:pPr>
        <w:jc w:val="both"/>
        <w:rPr>
          <w:rFonts w:cs="Arial"/>
          <w:sz w:val="24"/>
          <w:szCs w:val="24"/>
        </w:rPr>
      </w:pPr>
    </w:p>
    <w:p w14:paraId="519D4AE4" w14:textId="77777777" w:rsidR="005C4E8F" w:rsidRPr="00D511ED" w:rsidRDefault="005C4E8F" w:rsidP="005C4E8F">
      <w:pPr>
        <w:jc w:val="both"/>
        <w:rPr>
          <w:rFonts w:cs="Arial"/>
          <w:sz w:val="24"/>
          <w:szCs w:val="24"/>
        </w:rPr>
      </w:pPr>
      <w:r>
        <w:rPr>
          <w:rFonts w:cs="Arial"/>
          <w:sz w:val="24"/>
          <w:szCs w:val="24"/>
        </w:rPr>
        <w:t>This project feeds into other</w:t>
      </w:r>
      <w:r w:rsidRPr="00D511ED">
        <w:rPr>
          <w:rFonts w:cs="Arial"/>
          <w:sz w:val="24"/>
          <w:szCs w:val="24"/>
        </w:rPr>
        <w:t xml:space="preserve"> time critical dependent projects and the contractor must be able to convince BEIS of prompt delivery of the project to a high standard. </w:t>
      </w:r>
    </w:p>
    <w:p w14:paraId="1A4EE519" w14:textId="77777777" w:rsidR="005C4E8F" w:rsidRPr="00D511ED" w:rsidRDefault="005C4E8F" w:rsidP="005C4E8F">
      <w:pPr>
        <w:jc w:val="both"/>
        <w:rPr>
          <w:rFonts w:cs="Arial"/>
          <w:bCs/>
          <w:iCs/>
          <w:sz w:val="24"/>
          <w:szCs w:val="24"/>
        </w:rPr>
      </w:pPr>
    </w:p>
    <w:p w14:paraId="5A1CC47F" w14:textId="77777777" w:rsidR="008E68F8" w:rsidRPr="002D32D5" w:rsidRDefault="008E68F8" w:rsidP="009C0E9A">
      <w:pPr>
        <w:pStyle w:val="Heading1"/>
        <w:numPr>
          <w:ilvl w:val="0"/>
          <w:numId w:val="10"/>
        </w:numPr>
        <w:rPr>
          <w:rFonts w:ascii="Arial" w:hAnsi="Arial" w:cs="Arial"/>
          <w:sz w:val="24"/>
          <w:szCs w:val="24"/>
        </w:rPr>
      </w:pPr>
      <w:bookmarkStart w:id="44" w:name="_Toc461101647"/>
      <w:bookmarkStart w:id="45" w:name="_Toc473556878"/>
      <w:r w:rsidRPr="002D32D5">
        <w:rPr>
          <w:rFonts w:ascii="Arial" w:hAnsi="Arial" w:cs="Arial"/>
          <w:sz w:val="24"/>
          <w:szCs w:val="24"/>
        </w:rPr>
        <w:lastRenderedPageBreak/>
        <w:t>Working Arrangements</w:t>
      </w:r>
      <w:bookmarkEnd w:id="44"/>
      <w:bookmarkEnd w:id="45"/>
    </w:p>
    <w:p w14:paraId="1CAB317A" w14:textId="77777777" w:rsidR="008E68F8" w:rsidRPr="005A7FBC" w:rsidRDefault="008E68F8" w:rsidP="008E68F8">
      <w:pPr>
        <w:jc w:val="both"/>
        <w:rPr>
          <w:rFonts w:cs="Arial"/>
          <w:b/>
          <w:bCs/>
          <w:iCs/>
          <w:sz w:val="24"/>
          <w:szCs w:val="24"/>
        </w:rPr>
      </w:pPr>
    </w:p>
    <w:p w14:paraId="6E95DA07" w14:textId="77777777" w:rsidR="008E68F8" w:rsidRDefault="008E68F8" w:rsidP="005C4E8F">
      <w:pPr>
        <w:jc w:val="both"/>
        <w:rPr>
          <w:rFonts w:cs="Arial"/>
          <w:bCs/>
          <w:sz w:val="24"/>
          <w:szCs w:val="24"/>
        </w:rPr>
      </w:pPr>
      <w:r w:rsidRPr="005A7FBC">
        <w:rPr>
          <w:rFonts w:cs="Arial"/>
          <w:bCs/>
          <w:sz w:val="24"/>
          <w:szCs w:val="24"/>
        </w:rPr>
        <w:t>The successful contractor</w:t>
      </w:r>
      <w:r>
        <w:rPr>
          <w:rFonts w:cs="Arial"/>
          <w:bCs/>
          <w:sz w:val="24"/>
          <w:szCs w:val="24"/>
        </w:rPr>
        <w:t>(s)</w:t>
      </w:r>
      <w:r w:rsidRPr="005A7FBC">
        <w:rPr>
          <w:rFonts w:cs="Arial"/>
          <w:bCs/>
          <w:sz w:val="24"/>
          <w:szCs w:val="24"/>
        </w:rPr>
        <w:t xml:space="preserve"> will be expected to i</w:t>
      </w:r>
      <w:r>
        <w:rPr>
          <w:rFonts w:cs="Arial"/>
          <w:bCs/>
          <w:sz w:val="24"/>
          <w:szCs w:val="24"/>
        </w:rPr>
        <w:t>dentify one named point of cont</w:t>
      </w:r>
      <w:r w:rsidRPr="005A7FBC">
        <w:rPr>
          <w:rFonts w:cs="Arial"/>
          <w:bCs/>
          <w:sz w:val="24"/>
          <w:szCs w:val="24"/>
        </w:rPr>
        <w:t>act through</w:t>
      </w:r>
      <w:r>
        <w:rPr>
          <w:rFonts w:cs="Arial"/>
          <w:bCs/>
          <w:sz w:val="24"/>
          <w:szCs w:val="24"/>
        </w:rPr>
        <w:t xml:space="preserve"> </w:t>
      </w:r>
      <w:r w:rsidRPr="005A7FBC">
        <w:rPr>
          <w:rFonts w:cs="Arial"/>
          <w:bCs/>
          <w:sz w:val="24"/>
          <w:szCs w:val="24"/>
        </w:rPr>
        <w:t>who</w:t>
      </w:r>
      <w:r>
        <w:rPr>
          <w:rFonts w:cs="Arial"/>
          <w:bCs/>
          <w:sz w:val="24"/>
          <w:szCs w:val="24"/>
        </w:rPr>
        <w:t xml:space="preserve">m all enquiries can be filtered. </w:t>
      </w:r>
      <w:r w:rsidRPr="005A7FBC">
        <w:rPr>
          <w:rFonts w:cs="Arial"/>
          <w:bCs/>
          <w:sz w:val="24"/>
          <w:szCs w:val="24"/>
        </w:rPr>
        <w:t xml:space="preserve">A </w:t>
      </w:r>
      <w:r>
        <w:rPr>
          <w:rFonts w:cs="Arial"/>
          <w:bCs/>
          <w:sz w:val="24"/>
          <w:szCs w:val="24"/>
        </w:rPr>
        <w:t>BEIS</w:t>
      </w:r>
      <w:r w:rsidRPr="005A7FBC">
        <w:rPr>
          <w:rFonts w:cs="Arial"/>
          <w:bCs/>
          <w:sz w:val="24"/>
          <w:szCs w:val="24"/>
        </w:rPr>
        <w:t xml:space="preserve"> project manager will be assigned </w:t>
      </w:r>
      <w:r>
        <w:rPr>
          <w:rFonts w:cs="Arial"/>
          <w:bCs/>
          <w:sz w:val="24"/>
          <w:szCs w:val="24"/>
        </w:rPr>
        <w:t>to oversee the</w:t>
      </w:r>
      <w:r w:rsidRPr="005A7FBC">
        <w:rPr>
          <w:rFonts w:cs="Arial"/>
          <w:bCs/>
          <w:sz w:val="24"/>
          <w:szCs w:val="24"/>
        </w:rPr>
        <w:t xml:space="preserve"> project and will be the central point of contact. </w:t>
      </w:r>
    </w:p>
    <w:p w14:paraId="035CED8E" w14:textId="77777777" w:rsidR="001A4005" w:rsidRPr="00976728" w:rsidRDefault="001A4005" w:rsidP="005C4E8F">
      <w:pPr>
        <w:jc w:val="both"/>
        <w:rPr>
          <w:rFonts w:cs="Arial"/>
          <w:bCs/>
          <w:sz w:val="24"/>
          <w:szCs w:val="24"/>
        </w:rPr>
      </w:pPr>
    </w:p>
    <w:p w14:paraId="05DA2E0A" w14:textId="77777777" w:rsidR="008E68F8" w:rsidRPr="002D32D5" w:rsidRDefault="008E68F8" w:rsidP="009C0E9A">
      <w:pPr>
        <w:pStyle w:val="Heading1"/>
        <w:numPr>
          <w:ilvl w:val="0"/>
          <w:numId w:val="10"/>
        </w:numPr>
        <w:rPr>
          <w:rFonts w:ascii="Arial" w:hAnsi="Arial" w:cs="Arial"/>
          <w:sz w:val="24"/>
          <w:szCs w:val="24"/>
        </w:rPr>
      </w:pPr>
      <w:bookmarkStart w:id="46" w:name="_Toc381969515"/>
      <w:bookmarkStart w:id="47" w:name="_Toc473556879"/>
      <w:bookmarkStart w:id="48" w:name="_Toc271272913"/>
      <w:r w:rsidRPr="002D32D5">
        <w:rPr>
          <w:rFonts w:ascii="Arial" w:hAnsi="Arial" w:cs="Arial"/>
          <w:sz w:val="24"/>
          <w:szCs w:val="24"/>
        </w:rPr>
        <w:t>Ethics</w:t>
      </w:r>
      <w:bookmarkEnd w:id="46"/>
      <w:bookmarkEnd w:id="47"/>
    </w:p>
    <w:p w14:paraId="1E24F3E7" w14:textId="77777777" w:rsidR="008E68F8" w:rsidRDefault="008E68F8" w:rsidP="008E68F8">
      <w:pPr>
        <w:pStyle w:val="ListParagraph"/>
        <w:spacing w:after="0" w:line="240" w:lineRule="auto"/>
        <w:ind w:left="0"/>
        <w:contextualSpacing w:val="0"/>
      </w:pPr>
    </w:p>
    <w:p w14:paraId="0AAD9639" w14:textId="77777777" w:rsidR="008E68F8" w:rsidRPr="001A4005" w:rsidRDefault="008E68F8" w:rsidP="001A4005">
      <w:pPr>
        <w:jc w:val="both"/>
        <w:rPr>
          <w:rFonts w:cs="Arial"/>
          <w:sz w:val="24"/>
          <w:szCs w:val="24"/>
        </w:rPr>
      </w:pPr>
      <w:r w:rsidRPr="001A4005">
        <w:rPr>
          <w:rFonts w:cs="Arial"/>
          <w:sz w:val="24"/>
          <w:szCs w:val="24"/>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4068D01D" w14:textId="77777777" w:rsidR="008E68F8" w:rsidRDefault="008E68F8" w:rsidP="008E68F8">
      <w:pPr>
        <w:pStyle w:val="ListParagraph"/>
        <w:spacing w:after="0" w:line="240" w:lineRule="auto"/>
        <w:ind w:left="0"/>
        <w:contextualSpacing w:val="0"/>
        <w:jc w:val="both"/>
        <w:rPr>
          <w:rFonts w:ascii="Arial" w:hAnsi="Arial" w:cs="Arial"/>
          <w:sz w:val="24"/>
          <w:szCs w:val="24"/>
        </w:rPr>
      </w:pPr>
    </w:p>
    <w:p w14:paraId="1004C659" w14:textId="77777777" w:rsidR="008E68F8" w:rsidRPr="001A4005" w:rsidRDefault="008E68F8" w:rsidP="001A4005">
      <w:pPr>
        <w:jc w:val="both"/>
        <w:rPr>
          <w:rFonts w:cs="Arial"/>
          <w:sz w:val="24"/>
          <w:szCs w:val="24"/>
        </w:rPr>
      </w:pPr>
      <w:r w:rsidRPr="001A4005">
        <w:rPr>
          <w:rFonts w:cs="Arial"/>
          <w:sz w:val="24"/>
          <w:szCs w:val="24"/>
        </w:rPr>
        <w:t>We expect contractors to adhere to the following GSR Principals:</w:t>
      </w:r>
    </w:p>
    <w:p w14:paraId="223A07B2" w14:textId="77777777" w:rsidR="008E68F8" w:rsidRPr="00BF74E5" w:rsidRDefault="008E68F8" w:rsidP="009C0E9A">
      <w:pPr>
        <w:pStyle w:val="ListParagraph"/>
        <w:numPr>
          <w:ilvl w:val="0"/>
          <w:numId w:val="14"/>
        </w:numPr>
        <w:rPr>
          <w:rFonts w:ascii="Arial" w:hAnsi="Arial" w:cs="Arial"/>
          <w:iCs/>
          <w:sz w:val="24"/>
          <w:szCs w:val="24"/>
        </w:rPr>
      </w:pPr>
      <w:r w:rsidRPr="00BF74E5">
        <w:rPr>
          <w:rFonts w:ascii="Arial" w:hAnsi="Arial" w:cs="Arial"/>
          <w:iCs/>
          <w:sz w:val="24"/>
          <w:szCs w:val="24"/>
        </w:rPr>
        <w:t>Sound application</w:t>
      </w:r>
      <w:r>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2745F675" w14:textId="77777777" w:rsidR="008E68F8" w:rsidRPr="00BF74E5" w:rsidRDefault="008E68F8" w:rsidP="009C0E9A">
      <w:pPr>
        <w:pStyle w:val="ListParagraph"/>
        <w:numPr>
          <w:ilvl w:val="0"/>
          <w:numId w:val="14"/>
        </w:numPr>
        <w:jc w:val="both"/>
        <w:rPr>
          <w:rFonts w:ascii="Arial" w:hAnsi="Arial" w:cs="Arial"/>
          <w:iCs/>
          <w:sz w:val="24"/>
          <w:szCs w:val="24"/>
        </w:rPr>
      </w:pPr>
      <w:r w:rsidRPr="00BF74E5">
        <w:rPr>
          <w:rFonts w:ascii="Arial" w:hAnsi="Arial" w:cs="Arial"/>
          <w:iCs/>
          <w:sz w:val="24"/>
          <w:szCs w:val="24"/>
        </w:rPr>
        <w:t>Participation based on valid consent</w:t>
      </w:r>
    </w:p>
    <w:p w14:paraId="420CA239" w14:textId="77777777" w:rsidR="008E68F8" w:rsidRPr="00BF74E5" w:rsidRDefault="008E68F8" w:rsidP="009C0E9A">
      <w:pPr>
        <w:pStyle w:val="ListParagraph"/>
        <w:numPr>
          <w:ilvl w:val="0"/>
          <w:numId w:val="14"/>
        </w:numPr>
        <w:jc w:val="both"/>
        <w:rPr>
          <w:rFonts w:ascii="Arial" w:hAnsi="Arial" w:cs="Arial"/>
          <w:iCs/>
          <w:sz w:val="24"/>
          <w:szCs w:val="24"/>
        </w:rPr>
      </w:pPr>
      <w:r w:rsidRPr="00BF74E5">
        <w:rPr>
          <w:rFonts w:ascii="Arial" w:hAnsi="Arial" w:cs="Arial"/>
          <w:iCs/>
          <w:sz w:val="24"/>
          <w:szCs w:val="24"/>
        </w:rPr>
        <w:t>Enabling participation</w:t>
      </w:r>
    </w:p>
    <w:p w14:paraId="79B835A0" w14:textId="77777777" w:rsidR="008E68F8" w:rsidRPr="00BF74E5" w:rsidRDefault="008E68F8" w:rsidP="009C0E9A">
      <w:pPr>
        <w:pStyle w:val="ListParagraph"/>
        <w:numPr>
          <w:ilvl w:val="0"/>
          <w:numId w:val="14"/>
        </w:numPr>
        <w:jc w:val="both"/>
        <w:rPr>
          <w:rFonts w:ascii="Arial" w:hAnsi="Arial" w:cs="Arial"/>
          <w:iCs/>
          <w:sz w:val="24"/>
          <w:szCs w:val="24"/>
        </w:rPr>
      </w:pPr>
      <w:r w:rsidRPr="00BF74E5">
        <w:rPr>
          <w:rFonts w:ascii="Arial" w:hAnsi="Arial" w:cs="Arial"/>
          <w:iCs/>
          <w:sz w:val="24"/>
          <w:szCs w:val="24"/>
        </w:rPr>
        <w:t>Avoidance of personal harm</w:t>
      </w:r>
    </w:p>
    <w:p w14:paraId="2AEE41EC" w14:textId="77777777" w:rsidR="008E68F8" w:rsidRDefault="008E68F8" w:rsidP="009C0E9A">
      <w:pPr>
        <w:pStyle w:val="ListParagraph"/>
        <w:numPr>
          <w:ilvl w:val="0"/>
          <w:numId w:val="14"/>
        </w:numPr>
        <w:spacing w:after="0" w:line="240" w:lineRule="auto"/>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bookmarkEnd w:id="48"/>
    </w:p>
    <w:p w14:paraId="699E923C" w14:textId="77777777" w:rsidR="001A4005" w:rsidRPr="00976728" w:rsidRDefault="001A4005" w:rsidP="001A4005">
      <w:pPr>
        <w:pStyle w:val="ListParagraph"/>
        <w:spacing w:after="0" w:line="240" w:lineRule="auto"/>
        <w:contextualSpacing w:val="0"/>
        <w:jc w:val="both"/>
        <w:rPr>
          <w:rFonts w:ascii="Arial" w:hAnsi="Arial" w:cs="Arial"/>
          <w:iCs/>
          <w:sz w:val="24"/>
          <w:szCs w:val="24"/>
        </w:rPr>
      </w:pPr>
    </w:p>
    <w:p w14:paraId="1163CBE3" w14:textId="77777777" w:rsidR="008E68F8" w:rsidRPr="002D32D5" w:rsidRDefault="008E68F8" w:rsidP="009C0E9A">
      <w:pPr>
        <w:pStyle w:val="Heading1"/>
        <w:numPr>
          <w:ilvl w:val="0"/>
          <w:numId w:val="10"/>
        </w:numPr>
        <w:rPr>
          <w:rFonts w:ascii="Arial" w:hAnsi="Arial" w:cs="Arial"/>
          <w:sz w:val="24"/>
          <w:szCs w:val="24"/>
        </w:rPr>
      </w:pPr>
      <w:bookmarkStart w:id="49" w:name="_Toc473556880"/>
      <w:r>
        <w:rPr>
          <w:rFonts w:ascii="Arial" w:hAnsi="Arial" w:cs="Arial"/>
          <w:sz w:val="24"/>
          <w:szCs w:val="24"/>
        </w:rPr>
        <w:t>Skills and experience</w:t>
      </w:r>
      <w:bookmarkEnd w:id="49"/>
    </w:p>
    <w:p w14:paraId="3C916C14" w14:textId="77777777" w:rsidR="008E68F8" w:rsidRPr="00B960BC" w:rsidRDefault="008E68F8" w:rsidP="008E68F8">
      <w:pPr>
        <w:ind w:left="360"/>
        <w:jc w:val="both"/>
        <w:rPr>
          <w:rFonts w:cs="Arial"/>
          <w:sz w:val="24"/>
          <w:szCs w:val="24"/>
        </w:rPr>
      </w:pPr>
    </w:p>
    <w:p w14:paraId="31EBFFFA" w14:textId="77777777" w:rsidR="008E68F8" w:rsidRPr="00B960BC" w:rsidRDefault="008E68F8" w:rsidP="001A4005">
      <w:pPr>
        <w:pStyle w:val="PTablebodyCharCharChar"/>
        <w:tabs>
          <w:tab w:val="clear" w:pos="7823"/>
          <w:tab w:val="right" w:pos="709"/>
        </w:tabs>
        <w:spacing w:after="0"/>
        <w:ind w:left="0"/>
        <w:rPr>
          <w:rFonts w:cs="Arial"/>
          <w:highlight w:val="yellow"/>
        </w:rPr>
      </w:pPr>
      <w:r>
        <w:rPr>
          <w:rFonts w:ascii="Arial" w:hAnsi="Arial" w:cs="Arial"/>
        </w:rPr>
        <w:t>BEIS would like you to demonstrate that you have the experience and capabilities to undertake the project. Your tender response should include a summary of each proposed team members experience and capabilities.</w:t>
      </w:r>
      <w:r w:rsidRPr="00B960BC">
        <w:rPr>
          <w:rFonts w:cs="Arial"/>
          <w:highlight w:val="yellow"/>
        </w:rPr>
        <w:t xml:space="preserve"> </w:t>
      </w:r>
    </w:p>
    <w:p w14:paraId="45C7E2F3" w14:textId="77777777" w:rsidR="008E68F8" w:rsidRPr="00B960BC" w:rsidRDefault="008E68F8" w:rsidP="008E68F8">
      <w:pPr>
        <w:pStyle w:val="PTablebodyCharCharChar"/>
        <w:spacing w:after="0"/>
        <w:ind w:left="0"/>
        <w:rPr>
          <w:rFonts w:ascii="Arial" w:hAnsi="Arial" w:cs="Arial"/>
        </w:rPr>
      </w:pPr>
    </w:p>
    <w:p w14:paraId="205A68E9" w14:textId="4B0D3314" w:rsidR="008E68F8" w:rsidRPr="00B960BC" w:rsidRDefault="008E68F8" w:rsidP="001A4005">
      <w:pPr>
        <w:pStyle w:val="PTablebodyCharCharChar"/>
        <w:tabs>
          <w:tab w:val="clear" w:pos="7823"/>
          <w:tab w:val="right" w:pos="709"/>
        </w:tabs>
        <w:spacing w:after="0"/>
        <w:ind w:left="0"/>
        <w:rPr>
          <w:rFonts w:ascii="Arial" w:hAnsi="Arial" w:cs="Arial"/>
        </w:rPr>
      </w:pPr>
      <w:r w:rsidRPr="00B960BC">
        <w:rPr>
          <w:rFonts w:ascii="Arial" w:hAnsi="Arial" w:cs="Arial"/>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46D6473" w14:textId="77777777" w:rsidR="001A4005" w:rsidRDefault="001A4005" w:rsidP="001A4005">
      <w:pPr>
        <w:jc w:val="both"/>
        <w:rPr>
          <w:rFonts w:cs="Arial"/>
          <w:sz w:val="24"/>
          <w:szCs w:val="24"/>
          <w:lang w:eastAsia="en-US"/>
        </w:rPr>
      </w:pPr>
    </w:p>
    <w:p w14:paraId="4A4228AF" w14:textId="77777777" w:rsidR="008E68F8" w:rsidRDefault="008E68F8" w:rsidP="001A4005">
      <w:pPr>
        <w:jc w:val="both"/>
        <w:rPr>
          <w:rFonts w:cs="Arial"/>
          <w:sz w:val="24"/>
          <w:szCs w:val="24"/>
        </w:rPr>
      </w:pPr>
      <w:r w:rsidRPr="00B960BC">
        <w:rPr>
          <w:rFonts w:cs="Arial"/>
          <w:sz w:val="24"/>
          <w:szCs w:val="24"/>
        </w:rPr>
        <w:t>Contractors should identify the individual(s) who will be responsible for managing the project.</w:t>
      </w:r>
      <w:bookmarkStart w:id="50" w:name="_Ref338852499"/>
    </w:p>
    <w:p w14:paraId="16C1EEBC" w14:textId="77777777" w:rsidR="001A4005" w:rsidRPr="00976728" w:rsidRDefault="001A4005" w:rsidP="001A4005">
      <w:pPr>
        <w:jc w:val="both"/>
        <w:rPr>
          <w:rFonts w:cs="Arial"/>
          <w:sz w:val="24"/>
          <w:szCs w:val="24"/>
        </w:rPr>
      </w:pPr>
    </w:p>
    <w:p w14:paraId="671F9F62" w14:textId="77777777" w:rsidR="008E68F8" w:rsidRPr="002D32D5" w:rsidRDefault="008E68F8" w:rsidP="009C0E9A">
      <w:pPr>
        <w:pStyle w:val="Heading1"/>
        <w:numPr>
          <w:ilvl w:val="0"/>
          <w:numId w:val="10"/>
        </w:numPr>
        <w:rPr>
          <w:rFonts w:ascii="Arial" w:hAnsi="Arial" w:cs="Arial"/>
          <w:sz w:val="24"/>
          <w:szCs w:val="24"/>
        </w:rPr>
      </w:pPr>
      <w:bookmarkStart w:id="51" w:name="_Ref373505239"/>
      <w:bookmarkStart w:id="52" w:name="_Toc381969518"/>
      <w:bookmarkStart w:id="53" w:name="_Toc473556881"/>
      <w:r w:rsidRPr="002D32D5">
        <w:rPr>
          <w:rFonts w:ascii="Arial" w:hAnsi="Arial" w:cs="Arial"/>
          <w:sz w:val="24"/>
          <w:szCs w:val="24"/>
        </w:rPr>
        <w:t>Consortium Bids</w:t>
      </w:r>
      <w:bookmarkEnd w:id="51"/>
      <w:bookmarkEnd w:id="52"/>
      <w:bookmarkEnd w:id="53"/>
    </w:p>
    <w:p w14:paraId="03B375FC" w14:textId="77777777" w:rsidR="001A4005" w:rsidRDefault="001A4005" w:rsidP="001A4005">
      <w:pPr>
        <w:pStyle w:val="FootnoteText"/>
        <w:jc w:val="both"/>
        <w:rPr>
          <w:rFonts w:ascii="Arial" w:eastAsia="Times New Roman" w:hAnsi="Arial" w:cs="Arial"/>
          <w:sz w:val="24"/>
          <w:szCs w:val="24"/>
          <w:lang w:eastAsia="en-GB"/>
        </w:rPr>
      </w:pPr>
    </w:p>
    <w:p w14:paraId="690CC585" w14:textId="77777777" w:rsidR="005C4E8F" w:rsidRPr="00E4650D" w:rsidRDefault="005C4E8F" w:rsidP="001A4005">
      <w:pPr>
        <w:pStyle w:val="FootnoteText"/>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E4650D">
        <w:rPr>
          <w:rFonts w:ascii="Arial" w:hAnsi="Arial" w:cs="Arial"/>
          <w:sz w:val="24"/>
          <w:szCs w:val="24"/>
        </w:rPr>
        <w:t xml:space="preserve">expect the bidder to indicate who in the consortium will be the </w:t>
      </w:r>
      <w:r w:rsidRPr="00E4650D">
        <w:rPr>
          <w:rFonts w:ascii="Arial" w:hAnsi="Arial" w:cs="Arial"/>
          <w:sz w:val="24"/>
          <w:szCs w:val="24"/>
          <w:lang w:eastAsia="en-GB"/>
        </w:rPr>
        <w:t>lead contact for this project, and the organisation and governance associated with the consortia.</w:t>
      </w:r>
    </w:p>
    <w:p w14:paraId="2A0271F5" w14:textId="77777777" w:rsidR="005C4E8F" w:rsidRPr="00E4650D" w:rsidRDefault="005C4E8F" w:rsidP="005C4E8F">
      <w:pPr>
        <w:pStyle w:val="FootnoteText"/>
        <w:ind w:left="567"/>
        <w:jc w:val="both"/>
        <w:rPr>
          <w:rFonts w:ascii="Arial" w:hAnsi="Arial" w:cs="Arial"/>
          <w:sz w:val="24"/>
          <w:szCs w:val="24"/>
          <w:lang w:eastAsia="en-GB"/>
        </w:rPr>
      </w:pPr>
    </w:p>
    <w:p w14:paraId="3ADA9A66" w14:textId="77777777" w:rsidR="005C4E8F" w:rsidRPr="00E4650D" w:rsidRDefault="005C4E8F" w:rsidP="001A4005">
      <w:pPr>
        <w:pStyle w:val="FootnoteText"/>
        <w:jc w:val="both"/>
        <w:rPr>
          <w:rFonts w:ascii="Arial" w:hAnsi="Arial" w:cs="Arial"/>
          <w:sz w:val="24"/>
          <w:szCs w:val="24"/>
          <w:lang w:eastAsia="en-GB"/>
        </w:rPr>
      </w:pPr>
      <w:r w:rsidRPr="00E4650D">
        <w:rPr>
          <w:rFonts w:ascii="Arial" w:hAnsi="Arial" w:cs="Arial"/>
          <w:sz w:val="24"/>
          <w:szCs w:val="24"/>
          <w:lang w:eastAsia="en-GB"/>
        </w:rPr>
        <w:lastRenderedPageBreak/>
        <w:t>Contractors must provide details as to how they will manage any sub-contractors and what percentage of the tendered activity (in terms of monetary value) will be sub-contracted.</w:t>
      </w:r>
    </w:p>
    <w:p w14:paraId="6F61FF16" w14:textId="77777777" w:rsidR="005C4E8F" w:rsidRPr="00E4650D" w:rsidRDefault="005C4E8F" w:rsidP="005C4E8F">
      <w:pPr>
        <w:pStyle w:val="FootnoteText"/>
        <w:ind w:left="567"/>
        <w:jc w:val="both"/>
        <w:rPr>
          <w:rFonts w:ascii="Arial" w:hAnsi="Arial" w:cs="Arial"/>
          <w:sz w:val="24"/>
          <w:szCs w:val="24"/>
          <w:lang w:eastAsia="en-GB"/>
        </w:rPr>
      </w:pPr>
    </w:p>
    <w:p w14:paraId="1D83EC80" w14:textId="77777777" w:rsidR="005C4E8F" w:rsidRPr="00E4650D" w:rsidRDefault="005C4E8F" w:rsidP="001A4005">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Pr>
          <w:rFonts w:ascii="Arial" w:hAnsi="Arial" w:cs="Arial"/>
          <w:sz w:val="24"/>
          <w:szCs w:val="24"/>
        </w:rPr>
        <w:t>the Department</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6914A790" w14:textId="77777777" w:rsidR="005C4E8F" w:rsidRPr="00E4650D" w:rsidRDefault="005C4E8F" w:rsidP="005C4E8F">
      <w:pPr>
        <w:pStyle w:val="NoSpacing"/>
        <w:jc w:val="both"/>
        <w:rPr>
          <w:rFonts w:ascii="Arial" w:hAnsi="Arial" w:cs="Arial"/>
          <w:sz w:val="24"/>
          <w:szCs w:val="24"/>
        </w:rPr>
      </w:pPr>
    </w:p>
    <w:p w14:paraId="586D40F0" w14:textId="77777777" w:rsidR="005C4E8F" w:rsidRPr="00976728" w:rsidRDefault="005C4E8F" w:rsidP="001A4005">
      <w:pPr>
        <w:pStyle w:val="NoSpacing"/>
        <w:jc w:val="both"/>
        <w:rPr>
          <w:rFonts w:ascii="Arial" w:hAnsi="Arial" w:cs="Arial"/>
          <w:sz w:val="24"/>
          <w:szCs w:val="24"/>
        </w:rPr>
      </w:pPr>
      <w:r>
        <w:rPr>
          <w:rFonts w:ascii="Arial" w:hAnsi="Arial" w:cs="Arial"/>
          <w:sz w:val="24"/>
          <w:szCs w:val="24"/>
        </w:rPr>
        <w:t>The Department</w:t>
      </w:r>
      <w:r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Pr="00E4650D">
        <w:rPr>
          <w:rFonts w:ascii="Arial" w:hAnsi="Arial" w:cs="Arial"/>
          <w:sz w:val="24"/>
          <w:szCs w:val="24"/>
        </w:rPr>
        <w:t xml:space="preserve">so that it can make a further assessment by applying the selection criteria to the new information provided. </w:t>
      </w:r>
    </w:p>
    <w:p w14:paraId="5841ED40" w14:textId="77777777" w:rsidR="005C4E8F" w:rsidRPr="00E4650D" w:rsidRDefault="005C4E8F" w:rsidP="008E68F8">
      <w:pPr>
        <w:jc w:val="both"/>
        <w:rPr>
          <w:rFonts w:cs="Arial"/>
          <w:sz w:val="24"/>
          <w:szCs w:val="24"/>
        </w:rPr>
      </w:pPr>
    </w:p>
    <w:p w14:paraId="58C9BF89" w14:textId="77777777" w:rsidR="008E68F8" w:rsidRPr="002D32D5" w:rsidRDefault="008E68F8" w:rsidP="009C0E9A">
      <w:pPr>
        <w:pStyle w:val="Heading1"/>
        <w:numPr>
          <w:ilvl w:val="0"/>
          <w:numId w:val="10"/>
        </w:numPr>
        <w:rPr>
          <w:rFonts w:ascii="Arial" w:hAnsi="Arial" w:cs="Arial"/>
          <w:sz w:val="24"/>
          <w:szCs w:val="24"/>
        </w:rPr>
      </w:pPr>
      <w:bookmarkStart w:id="54" w:name="_Ref357541811"/>
      <w:bookmarkStart w:id="55" w:name="_Toc381969519"/>
      <w:bookmarkStart w:id="56" w:name="_Toc473556882"/>
      <w:bookmarkStart w:id="57" w:name="_Toc246831559"/>
      <w:bookmarkStart w:id="58" w:name="_Toc271272917"/>
      <w:bookmarkStart w:id="59" w:name="_Ref338852577"/>
      <w:bookmarkEnd w:id="50"/>
      <w:r w:rsidRPr="002D32D5">
        <w:rPr>
          <w:rFonts w:ascii="Arial" w:hAnsi="Arial" w:cs="Arial"/>
          <w:sz w:val="24"/>
          <w:szCs w:val="24"/>
        </w:rPr>
        <w:t>Budget</w:t>
      </w:r>
      <w:bookmarkEnd w:id="54"/>
      <w:bookmarkEnd w:id="55"/>
      <w:bookmarkEnd w:id="56"/>
      <w:r w:rsidRPr="002D32D5">
        <w:rPr>
          <w:rFonts w:ascii="Arial" w:hAnsi="Arial" w:cs="Arial"/>
          <w:sz w:val="24"/>
          <w:szCs w:val="24"/>
        </w:rPr>
        <w:t xml:space="preserve"> </w:t>
      </w:r>
    </w:p>
    <w:p w14:paraId="4EC5D4CB" w14:textId="77777777" w:rsidR="008E68F8" w:rsidRDefault="008E68F8" w:rsidP="008E68F8">
      <w:pPr>
        <w:rPr>
          <w:rFonts w:ascii="Calibri" w:hAnsi="Calibri" w:cs="Calibri"/>
          <w:b/>
          <w:bCs/>
          <w:iCs/>
        </w:rPr>
      </w:pPr>
    </w:p>
    <w:p w14:paraId="58169F4F" w14:textId="44D5EF76" w:rsidR="005C4E8F" w:rsidRDefault="005C4E8F" w:rsidP="001A4005">
      <w:pPr>
        <w:pStyle w:val="Paragraph"/>
        <w:ind w:left="0"/>
      </w:pPr>
      <w:r w:rsidRPr="0040630E">
        <w:t>The</w:t>
      </w:r>
      <w:r>
        <w:t xml:space="preserve"> </w:t>
      </w:r>
      <w:r w:rsidRPr="0040630E">
        <w:t xml:space="preserve">budget for this project </w:t>
      </w:r>
      <w:r>
        <w:t>(</w:t>
      </w:r>
      <w:r w:rsidRPr="0040630E">
        <w:t>exclud</w:t>
      </w:r>
      <w:r w:rsidRPr="001E799D">
        <w:t>ing VAT) is £</w:t>
      </w:r>
      <w:r w:rsidR="00CF4476" w:rsidRPr="001E799D">
        <w:t xml:space="preserve">40,000 - </w:t>
      </w:r>
      <w:r w:rsidR="00AA1917" w:rsidRPr="001E799D">
        <w:t>£</w:t>
      </w:r>
      <w:r w:rsidR="00E635F6" w:rsidRPr="001E799D">
        <w:t>6</w:t>
      </w:r>
      <w:r w:rsidRPr="001E799D">
        <w:t>0,000.</w:t>
      </w:r>
    </w:p>
    <w:p w14:paraId="5D51E826" w14:textId="77777777" w:rsidR="001A4005" w:rsidRDefault="001A4005" w:rsidP="001A4005">
      <w:pPr>
        <w:jc w:val="both"/>
        <w:rPr>
          <w:rFonts w:cs="Arial"/>
          <w:sz w:val="24"/>
          <w:szCs w:val="24"/>
        </w:rPr>
      </w:pPr>
    </w:p>
    <w:p w14:paraId="1A739169" w14:textId="77777777" w:rsidR="005C4E8F" w:rsidRPr="001A4005" w:rsidRDefault="005C4E8F" w:rsidP="001A4005">
      <w:pPr>
        <w:jc w:val="both"/>
        <w:rPr>
          <w:rFonts w:cs="Arial"/>
          <w:sz w:val="24"/>
          <w:szCs w:val="24"/>
        </w:rPr>
      </w:pPr>
      <w:r w:rsidRPr="001A4005">
        <w:rPr>
          <w:rFonts w:cs="Arial"/>
          <w:sz w:val="24"/>
          <w:szCs w:val="24"/>
        </w:rPr>
        <w:t xml:space="preserve">Contractors should provide a full and detailed breakdown of costs (including options where appropriate). This should include staff (and day rate) allocated to specific tasks. </w:t>
      </w:r>
    </w:p>
    <w:p w14:paraId="0968781B" w14:textId="77777777" w:rsidR="001A4005" w:rsidRDefault="001A4005" w:rsidP="001A4005">
      <w:pPr>
        <w:pStyle w:val="Paragraph"/>
        <w:ind w:left="0"/>
      </w:pPr>
    </w:p>
    <w:p w14:paraId="5E9E3B31" w14:textId="77777777" w:rsidR="005C4E8F" w:rsidRDefault="005C4E8F" w:rsidP="001A4005">
      <w:pPr>
        <w:pStyle w:val="Paragraph"/>
        <w:ind w:left="0"/>
      </w:pPr>
      <w:r>
        <w:t xml:space="preserve">Where contractors determine that the value of the work is in excess of this budget we would like an opportunity to consider bids accordingly. </w:t>
      </w:r>
    </w:p>
    <w:p w14:paraId="07D45604" w14:textId="77777777" w:rsidR="001A4005" w:rsidRDefault="001A4005" w:rsidP="001A4005">
      <w:pPr>
        <w:pStyle w:val="Paragraph"/>
        <w:ind w:left="0"/>
      </w:pPr>
    </w:p>
    <w:p w14:paraId="10F42C1C" w14:textId="77777777" w:rsidR="005C4E8F" w:rsidRPr="009473AE" w:rsidRDefault="005C4E8F" w:rsidP="001A4005">
      <w:pPr>
        <w:pStyle w:val="Paragraph"/>
        <w:ind w:left="0"/>
      </w:pPr>
      <w:r w:rsidRPr="009473AE">
        <w:t>Cost will be a criterion against which bids which will be assessed.</w:t>
      </w:r>
    </w:p>
    <w:p w14:paraId="3D4D85A4" w14:textId="77777777" w:rsidR="001A4005" w:rsidRDefault="001A4005" w:rsidP="001A4005">
      <w:pPr>
        <w:jc w:val="both"/>
        <w:rPr>
          <w:rFonts w:cs="Arial"/>
          <w:sz w:val="24"/>
          <w:szCs w:val="24"/>
        </w:rPr>
      </w:pPr>
    </w:p>
    <w:p w14:paraId="49B03963" w14:textId="3946BF79" w:rsidR="00AA1917" w:rsidRDefault="005C4E8F" w:rsidP="001A4005">
      <w:pPr>
        <w:jc w:val="both"/>
        <w:rPr>
          <w:rFonts w:cs="Arial"/>
          <w:sz w:val="24"/>
          <w:szCs w:val="24"/>
        </w:rPr>
      </w:pPr>
      <w:r w:rsidRPr="001A4005">
        <w:rPr>
          <w:rFonts w:cs="Arial"/>
          <w:sz w:val="24"/>
          <w:szCs w:val="24"/>
        </w:rPr>
        <w:t>Payments will be linked to delivery of key milestones. The indicative milestones and phasing of payments is as follows:</w:t>
      </w:r>
    </w:p>
    <w:p w14:paraId="6A2C4A57" w14:textId="77777777" w:rsidR="00AA1917" w:rsidRDefault="00AA1917" w:rsidP="001A4005">
      <w:pPr>
        <w:jc w:val="both"/>
        <w:rPr>
          <w:rFonts w:cs="Arial"/>
          <w:sz w:val="24"/>
          <w:szCs w:val="24"/>
        </w:rPr>
      </w:pPr>
    </w:p>
    <w:p w14:paraId="402CCD16" w14:textId="3BD1DAD2" w:rsidR="00AA1917" w:rsidRPr="001A4005" w:rsidRDefault="00AA1917" w:rsidP="001A4005">
      <w:pPr>
        <w:jc w:val="both"/>
        <w:rPr>
          <w:rFonts w:cs="Arial"/>
          <w:sz w:val="24"/>
          <w:szCs w:val="24"/>
        </w:rPr>
      </w:pPr>
      <w:r w:rsidRPr="001E799D">
        <w:rPr>
          <w:rFonts w:cs="Arial"/>
          <w:sz w:val="24"/>
          <w:szCs w:val="24"/>
        </w:rPr>
        <w:t>Delivering a finalised quality assured technical study that has been signed-off by BEIS.</w:t>
      </w:r>
    </w:p>
    <w:p w14:paraId="5C060C8F" w14:textId="77777777" w:rsidR="001A4005" w:rsidRDefault="001A4005" w:rsidP="001A4005">
      <w:pPr>
        <w:jc w:val="both"/>
        <w:rPr>
          <w:rFonts w:cs="Arial"/>
          <w:sz w:val="24"/>
          <w:szCs w:val="24"/>
        </w:rPr>
      </w:pPr>
    </w:p>
    <w:p w14:paraId="714C86AE" w14:textId="77777777" w:rsidR="005C4E8F" w:rsidRPr="001A4005" w:rsidRDefault="005C4E8F" w:rsidP="001A4005">
      <w:pPr>
        <w:jc w:val="both"/>
        <w:rPr>
          <w:rFonts w:cs="Arial"/>
          <w:sz w:val="24"/>
          <w:szCs w:val="24"/>
        </w:rPr>
      </w:pPr>
      <w:r w:rsidRPr="001A4005">
        <w:rPr>
          <w:rFonts w:cs="Arial"/>
          <w:sz w:val="24"/>
          <w:szCs w:val="24"/>
        </w:rPr>
        <w:t>This can be adjusted and agreed with the contractor based on the tender response. Please advise in your tender response how this breakdown reflects your usual payment processes.</w:t>
      </w:r>
    </w:p>
    <w:p w14:paraId="6F1CA0CA" w14:textId="77777777" w:rsidR="001A4005" w:rsidRDefault="001A4005" w:rsidP="001A4005">
      <w:pPr>
        <w:jc w:val="both"/>
        <w:rPr>
          <w:rFonts w:eastAsia="MS Mincho" w:cs="Arial"/>
          <w:sz w:val="24"/>
          <w:szCs w:val="24"/>
          <w:lang w:eastAsia="en-US"/>
        </w:rPr>
      </w:pPr>
    </w:p>
    <w:p w14:paraId="33578EEE" w14:textId="77777777" w:rsidR="005C4E8F" w:rsidRDefault="005C4E8F" w:rsidP="001A4005">
      <w:pPr>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851533A" w14:textId="77777777" w:rsidR="001A4005" w:rsidRDefault="001A4005" w:rsidP="001A4005">
      <w:pPr>
        <w:jc w:val="both"/>
        <w:rPr>
          <w:rFonts w:eastAsia="MS Mincho" w:cs="Arial"/>
          <w:sz w:val="24"/>
          <w:szCs w:val="24"/>
          <w:lang w:eastAsia="en-US"/>
        </w:rPr>
      </w:pPr>
    </w:p>
    <w:p w14:paraId="1080E037" w14:textId="77777777" w:rsidR="005C4E8F" w:rsidRPr="00E4650D" w:rsidRDefault="005C4E8F" w:rsidP="001A4005">
      <w:pPr>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p>
    <w:p w14:paraId="737627D1" w14:textId="77777777" w:rsidR="005C4E8F" w:rsidRPr="004335BC" w:rsidRDefault="005C4E8F" w:rsidP="008E68F8">
      <w:pPr>
        <w:rPr>
          <w:rFonts w:ascii="Calibri" w:hAnsi="Calibri" w:cs="Calibri"/>
          <w:b/>
          <w:bCs/>
          <w:iCs/>
        </w:rPr>
      </w:pPr>
    </w:p>
    <w:p w14:paraId="2224BDBA" w14:textId="58602157" w:rsidR="008E68F8" w:rsidRPr="002D32D5" w:rsidRDefault="008E68F8" w:rsidP="009C0E9A">
      <w:pPr>
        <w:pStyle w:val="Heading1"/>
        <w:numPr>
          <w:ilvl w:val="0"/>
          <w:numId w:val="10"/>
        </w:numPr>
        <w:rPr>
          <w:rFonts w:ascii="Arial" w:hAnsi="Arial" w:cs="Arial"/>
          <w:sz w:val="24"/>
          <w:szCs w:val="24"/>
        </w:rPr>
      </w:pPr>
      <w:bookmarkStart w:id="60" w:name="_Ref357541836"/>
      <w:bookmarkStart w:id="61" w:name="_Toc381969520"/>
      <w:bookmarkStart w:id="62" w:name="_Toc473556883"/>
      <w:bookmarkEnd w:id="57"/>
      <w:bookmarkEnd w:id="58"/>
      <w:bookmarkEnd w:id="59"/>
      <w:r w:rsidRPr="002D32D5">
        <w:rPr>
          <w:rFonts w:ascii="Arial" w:hAnsi="Arial" w:cs="Arial"/>
          <w:sz w:val="24"/>
          <w:szCs w:val="24"/>
        </w:rPr>
        <w:lastRenderedPageBreak/>
        <w:t>Evaluation of Tenders</w:t>
      </w:r>
      <w:bookmarkEnd w:id="60"/>
      <w:bookmarkEnd w:id="61"/>
      <w:bookmarkEnd w:id="62"/>
    </w:p>
    <w:bookmarkEnd w:id="23"/>
    <w:p w14:paraId="53A46CE9" w14:textId="77777777" w:rsidR="001A4005" w:rsidRDefault="001A4005" w:rsidP="001A4005">
      <w:pPr>
        <w:jc w:val="both"/>
        <w:rPr>
          <w:rFonts w:cs="Arial"/>
          <w:sz w:val="24"/>
          <w:szCs w:val="24"/>
        </w:rPr>
      </w:pPr>
    </w:p>
    <w:p w14:paraId="1C686081" w14:textId="1C9B1F2B" w:rsidR="00DF21F9" w:rsidRDefault="00DF21F9" w:rsidP="001A4005">
      <w:pPr>
        <w:jc w:val="both"/>
        <w:rPr>
          <w:rFonts w:cs="Arial"/>
          <w:sz w:val="24"/>
          <w:szCs w:val="24"/>
        </w:rPr>
      </w:pPr>
      <w:r w:rsidRPr="00E4650D">
        <w:rPr>
          <w:rFonts w:cs="Arial"/>
          <w:sz w:val="24"/>
          <w:szCs w:val="24"/>
        </w:rPr>
        <w:t xml:space="preserve">Contractors are invited to submit full tenders of no more </w:t>
      </w:r>
      <w:r w:rsidRPr="0040630E">
        <w:rPr>
          <w:rFonts w:cs="Arial"/>
          <w:sz w:val="24"/>
          <w:szCs w:val="24"/>
        </w:rPr>
        <w:t>than 30 pages</w:t>
      </w:r>
      <w:r>
        <w:rPr>
          <w:rFonts w:cs="Arial"/>
          <w:sz w:val="24"/>
          <w:szCs w:val="24"/>
        </w:rPr>
        <w:t>, excluding declarations</w:t>
      </w:r>
      <w:r w:rsidRPr="00E4650D">
        <w:rPr>
          <w:rFonts w:cs="Arial"/>
          <w:sz w:val="24"/>
          <w:szCs w:val="24"/>
        </w:rPr>
        <w:t>.</w:t>
      </w:r>
      <w:r>
        <w:rPr>
          <w:rFonts w:cs="Arial"/>
          <w:sz w:val="24"/>
          <w:szCs w:val="24"/>
        </w:rPr>
        <w:t xml:space="preserve"> </w:t>
      </w:r>
      <w:r w:rsidRPr="00E4650D">
        <w:rPr>
          <w:rFonts w:cs="Arial"/>
          <w:sz w:val="24"/>
          <w:szCs w:val="24"/>
        </w:rPr>
        <w:t xml:space="preserve">Tenders will be evaluated by at least three </w:t>
      </w:r>
      <w:r>
        <w:rPr>
          <w:rFonts w:cs="Arial"/>
          <w:sz w:val="24"/>
          <w:szCs w:val="24"/>
        </w:rPr>
        <w:t>BEIS</w:t>
      </w:r>
      <w:r w:rsidRPr="00E4650D">
        <w:rPr>
          <w:rFonts w:cs="Arial"/>
          <w:sz w:val="24"/>
          <w:szCs w:val="24"/>
        </w:rPr>
        <w:t xml:space="preserve"> staff.</w:t>
      </w:r>
    </w:p>
    <w:p w14:paraId="65F30C18" w14:textId="77777777" w:rsidR="001A4005" w:rsidRDefault="001A4005" w:rsidP="001A4005">
      <w:pPr>
        <w:pStyle w:val="NoSpacing"/>
        <w:rPr>
          <w:rFonts w:ascii="Arial" w:eastAsia="Times New Roman" w:hAnsi="Arial" w:cs="Arial"/>
          <w:sz w:val="24"/>
          <w:szCs w:val="24"/>
          <w:lang w:eastAsia="en-GB"/>
        </w:rPr>
      </w:pPr>
    </w:p>
    <w:p w14:paraId="37DF13D1" w14:textId="77777777" w:rsidR="00DF21F9" w:rsidRDefault="00DF21F9" w:rsidP="001A4005">
      <w:pPr>
        <w:pStyle w:val="NoSpacing"/>
        <w:rPr>
          <w:rFonts w:ascii="Arial" w:hAnsi="Arial" w:cs="Arial"/>
          <w:sz w:val="24"/>
          <w:szCs w:val="24"/>
        </w:rPr>
      </w:pPr>
      <w:r>
        <w:rPr>
          <w:rFonts w:ascii="Arial" w:hAnsi="Arial" w:cs="Arial"/>
          <w:sz w:val="24"/>
          <w:szCs w:val="24"/>
        </w:rPr>
        <w:t>BEIS</w:t>
      </w:r>
      <w:r w:rsidRPr="00E4650D">
        <w:rPr>
          <w:rFonts w:ascii="Arial" w:hAnsi="Arial" w:cs="Arial"/>
          <w:sz w:val="24"/>
          <w:szCs w:val="24"/>
        </w:rPr>
        <w:t xml:space="preserve"> will select the bidder that scores highest against the criteria and weighting listed below:</w:t>
      </w:r>
    </w:p>
    <w:p w14:paraId="04080222" w14:textId="77777777" w:rsidR="00DF21F9" w:rsidRPr="00E4650D" w:rsidRDefault="00DF21F9" w:rsidP="00DF21F9">
      <w:pPr>
        <w:pStyle w:val="NoSpacing"/>
        <w:jc w:val="both"/>
        <w:rPr>
          <w:rFonts w:ascii="Arial" w:hAnsi="Arial" w:cs="Arial"/>
          <w:sz w:val="24"/>
          <w:szCs w:val="24"/>
        </w:rPr>
      </w:pPr>
    </w:p>
    <w:p w14:paraId="42469796" w14:textId="77777777" w:rsidR="00DF21F9" w:rsidRDefault="00DF21F9" w:rsidP="00F53848">
      <w:pPr>
        <w:widowControl/>
        <w:numPr>
          <w:ilvl w:val="0"/>
          <w:numId w:val="36"/>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D23845">
        <w:rPr>
          <w:rFonts w:cs="Arial"/>
          <w:noProof/>
          <w:sz w:val="24"/>
          <w:szCs w:val="24"/>
        </w:rPr>
        <w:t>5</w:t>
      </w:r>
      <w:r w:rsidRPr="001D5D04">
        <w:rPr>
          <w:rFonts w:cs="Arial"/>
          <w:sz w:val="24"/>
          <w:szCs w:val="24"/>
        </w:rPr>
        <w:fldChar w:fldCharType="end"/>
      </w:r>
      <w:r w:rsidRPr="001D5D04">
        <w:rPr>
          <w:rFonts w:cs="Arial"/>
          <w:sz w:val="24"/>
          <w:szCs w:val="24"/>
        </w:rPr>
        <w:t xml:space="preserve"> of the ITT for further information</w:t>
      </w:r>
    </w:p>
    <w:p w14:paraId="2932290A" w14:textId="77777777" w:rsidR="00DF21F9" w:rsidRDefault="00DF21F9" w:rsidP="00DF21F9">
      <w:pPr>
        <w:widowControl/>
        <w:overflowPunct/>
        <w:autoSpaceDE/>
        <w:autoSpaceDN/>
        <w:adjustRightInd/>
        <w:jc w:val="both"/>
        <w:textAlignment w:val="auto"/>
        <w:rPr>
          <w:rFonts w:cs="Arial"/>
          <w:sz w:val="24"/>
          <w:szCs w:val="24"/>
        </w:rPr>
      </w:pPr>
    </w:p>
    <w:p w14:paraId="045D2C6B" w14:textId="77777777" w:rsidR="00DF21F9" w:rsidRDefault="00DF21F9" w:rsidP="00DF21F9">
      <w:pPr>
        <w:spacing w:line="276" w:lineRule="auto"/>
        <w:ind w:left="360"/>
        <w:rPr>
          <w:rFonts w:cs="Arial"/>
          <w:b/>
        </w:rPr>
      </w:pPr>
      <w:r>
        <w:rPr>
          <w:rFonts w:cs="Arial"/>
          <w:b/>
        </w:rPr>
        <w:t>EVALUATION CRITERIA AND SCORING METHODOLOGY</w:t>
      </w:r>
    </w:p>
    <w:p w14:paraId="057DB8CD" w14:textId="77777777" w:rsidR="00DF21F9" w:rsidRDefault="00DF21F9" w:rsidP="00DF21F9">
      <w:pPr>
        <w:spacing w:line="276" w:lineRule="auto"/>
        <w:rPr>
          <w:rFonts w:cs="Arial"/>
          <w:b/>
        </w:rPr>
      </w:pPr>
    </w:p>
    <w:p w14:paraId="43273F3A" w14:textId="060767CD" w:rsidR="00DF21F9" w:rsidRPr="000A024A" w:rsidRDefault="00DF21F9" w:rsidP="00DF21F9">
      <w:pPr>
        <w:spacing w:line="276" w:lineRule="auto"/>
        <w:rPr>
          <w:rFonts w:cs="Arial"/>
        </w:rPr>
      </w:pPr>
      <w:r w:rsidRPr="00947840">
        <w:rPr>
          <w:rFonts w:cs="Arial"/>
        </w:rPr>
        <w:t xml:space="preserve">The </w:t>
      </w:r>
      <w:r w:rsidR="00E635F6">
        <w:rPr>
          <w:rFonts w:cs="Arial"/>
        </w:rPr>
        <w:t xml:space="preserve">bid </w:t>
      </w:r>
      <w:r w:rsidRPr="00947840">
        <w:rPr>
          <w:rFonts w:cs="Arial"/>
        </w:rPr>
        <w:t xml:space="preserve">will be evaluated under the following evaluation criteria and scoring methodology. </w:t>
      </w:r>
    </w:p>
    <w:p w14:paraId="53B17B19" w14:textId="77777777" w:rsidR="00DF21F9" w:rsidRDefault="00DF21F9" w:rsidP="00DF21F9">
      <w:pPr>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4806"/>
        <w:gridCol w:w="2140"/>
      </w:tblGrid>
      <w:tr w:rsidR="00DF21F9" w:rsidRPr="005F7EEB" w14:paraId="6F9BD9DC" w14:textId="77777777" w:rsidTr="002506C5">
        <w:tc>
          <w:tcPr>
            <w:tcW w:w="2376" w:type="dxa"/>
            <w:shd w:val="clear" w:color="auto" w:fill="BFBFBF" w:themeFill="background1" w:themeFillShade="BF"/>
          </w:tcPr>
          <w:p w14:paraId="5ACC3E8E" w14:textId="77777777" w:rsidR="00DF21F9" w:rsidRPr="005F7EEB" w:rsidRDefault="00DF21F9" w:rsidP="002506C5">
            <w:pPr>
              <w:pStyle w:val="Heading4"/>
              <w:rPr>
                <w:rFonts w:ascii="Arial" w:hAnsi="Arial" w:cs="Arial"/>
                <w:i w:val="0"/>
                <w:color w:val="auto"/>
                <w:sz w:val="24"/>
                <w:szCs w:val="24"/>
              </w:rPr>
            </w:pPr>
            <w:bookmarkStart w:id="63" w:name="_Toc473556884"/>
            <w:r w:rsidRPr="005F7EEB">
              <w:rPr>
                <w:rFonts w:ascii="Arial" w:hAnsi="Arial" w:cs="Arial"/>
                <w:i w:val="0"/>
                <w:color w:val="auto"/>
                <w:sz w:val="24"/>
                <w:szCs w:val="24"/>
              </w:rPr>
              <w:t>Criterion</w:t>
            </w:r>
            <w:bookmarkEnd w:id="63"/>
          </w:p>
        </w:tc>
        <w:tc>
          <w:tcPr>
            <w:tcW w:w="4806" w:type="dxa"/>
            <w:shd w:val="clear" w:color="auto" w:fill="BFBFBF" w:themeFill="background1" w:themeFillShade="BF"/>
          </w:tcPr>
          <w:p w14:paraId="6888AA92" w14:textId="77777777" w:rsidR="00DF21F9" w:rsidRPr="005F7EEB" w:rsidRDefault="00DF21F9" w:rsidP="002506C5">
            <w:pPr>
              <w:pStyle w:val="Heading4"/>
              <w:rPr>
                <w:rFonts w:ascii="Arial" w:hAnsi="Arial" w:cs="Arial"/>
                <w:i w:val="0"/>
                <w:color w:val="auto"/>
                <w:sz w:val="24"/>
                <w:szCs w:val="24"/>
              </w:rPr>
            </w:pPr>
            <w:bookmarkStart w:id="64" w:name="_Toc473556885"/>
            <w:r w:rsidRPr="005F7EEB">
              <w:rPr>
                <w:rFonts w:ascii="Arial" w:hAnsi="Arial" w:cs="Arial"/>
                <w:i w:val="0"/>
                <w:color w:val="auto"/>
                <w:sz w:val="24"/>
                <w:szCs w:val="24"/>
              </w:rPr>
              <w:t>Description</w:t>
            </w:r>
            <w:bookmarkEnd w:id="64"/>
          </w:p>
        </w:tc>
        <w:tc>
          <w:tcPr>
            <w:tcW w:w="2140" w:type="dxa"/>
            <w:shd w:val="clear" w:color="auto" w:fill="BFBFBF" w:themeFill="background1" w:themeFillShade="BF"/>
          </w:tcPr>
          <w:p w14:paraId="5E048CD6" w14:textId="77777777" w:rsidR="00DF21F9" w:rsidRPr="005F7EEB" w:rsidRDefault="00DF21F9" w:rsidP="002506C5">
            <w:pPr>
              <w:pStyle w:val="Heading4"/>
              <w:rPr>
                <w:rFonts w:ascii="Arial" w:hAnsi="Arial" w:cs="Arial"/>
                <w:i w:val="0"/>
                <w:color w:val="auto"/>
                <w:sz w:val="24"/>
                <w:szCs w:val="24"/>
              </w:rPr>
            </w:pPr>
            <w:bookmarkStart w:id="65" w:name="_Toc473556886"/>
            <w:r w:rsidRPr="005F7EEB">
              <w:rPr>
                <w:rFonts w:ascii="Arial" w:hAnsi="Arial" w:cs="Arial"/>
                <w:i w:val="0"/>
                <w:color w:val="auto"/>
                <w:sz w:val="24"/>
                <w:szCs w:val="24"/>
              </w:rPr>
              <w:t>Weighting</w:t>
            </w:r>
            <w:bookmarkEnd w:id="65"/>
          </w:p>
        </w:tc>
      </w:tr>
      <w:tr w:rsidR="00DF21F9" w:rsidRPr="005F7EEB" w14:paraId="4EC94C28" w14:textId="77777777" w:rsidTr="002506C5">
        <w:trPr>
          <w:trHeight w:val="896"/>
        </w:trPr>
        <w:tc>
          <w:tcPr>
            <w:tcW w:w="2376" w:type="dxa"/>
            <w:shd w:val="clear" w:color="auto" w:fill="C6D9F1" w:themeFill="text2" w:themeFillTint="33"/>
          </w:tcPr>
          <w:p w14:paraId="4901D13F" w14:textId="77777777" w:rsidR="00DF21F9" w:rsidRPr="005F7EEB" w:rsidRDefault="00DF21F9" w:rsidP="002506C5">
            <w:pPr>
              <w:rPr>
                <w:rFonts w:cs="Arial"/>
                <w:b/>
                <w:sz w:val="24"/>
                <w:szCs w:val="24"/>
              </w:rPr>
            </w:pPr>
            <w:r w:rsidRPr="005F7EEB">
              <w:rPr>
                <w:rFonts w:cs="Arial"/>
                <w:b/>
                <w:sz w:val="24"/>
                <w:szCs w:val="24"/>
              </w:rPr>
              <w:t>1. Understanding the requirement</w:t>
            </w:r>
          </w:p>
        </w:tc>
        <w:tc>
          <w:tcPr>
            <w:tcW w:w="4806" w:type="dxa"/>
            <w:shd w:val="clear" w:color="auto" w:fill="C6D9F1" w:themeFill="text2" w:themeFillTint="33"/>
          </w:tcPr>
          <w:p w14:paraId="65C52F55" w14:textId="07EA536C" w:rsidR="00DF21F9" w:rsidRPr="005F7EEB" w:rsidRDefault="00DF21F9" w:rsidP="00E635F6">
            <w:pPr>
              <w:rPr>
                <w:rFonts w:cs="Arial"/>
                <w:sz w:val="24"/>
                <w:szCs w:val="24"/>
              </w:rPr>
            </w:pPr>
            <w:r w:rsidRPr="005F7EEB">
              <w:rPr>
                <w:rFonts w:cs="Arial"/>
                <w:sz w:val="24"/>
                <w:szCs w:val="24"/>
              </w:rPr>
              <w:t xml:space="preserve">Demonstrate understanding of the requirements </w:t>
            </w:r>
            <w:r w:rsidR="00E635F6">
              <w:rPr>
                <w:rFonts w:cs="Arial"/>
                <w:sz w:val="24"/>
                <w:szCs w:val="24"/>
              </w:rPr>
              <w:t>to analyse the implications to the electricity distribution network for future electricity demand scenarios</w:t>
            </w:r>
          </w:p>
        </w:tc>
        <w:tc>
          <w:tcPr>
            <w:tcW w:w="2140" w:type="dxa"/>
            <w:shd w:val="clear" w:color="auto" w:fill="C6D9F1" w:themeFill="text2" w:themeFillTint="33"/>
          </w:tcPr>
          <w:p w14:paraId="58B5BABA" w14:textId="77777777" w:rsidR="00DF21F9" w:rsidRPr="005F7EEB" w:rsidRDefault="00DF21F9" w:rsidP="002506C5">
            <w:pPr>
              <w:rPr>
                <w:rFonts w:cs="Arial"/>
                <w:b/>
                <w:sz w:val="24"/>
                <w:szCs w:val="24"/>
              </w:rPr>
            </w:pPr>
            <w:r w:rsidRPr="005F7EEB">
              <w:rPr>
                <w:rFonts w:cs="Arial"/>
                <w:b/>
                <w:sz w:val="24"/>
                <w:szCs w:val="24"/>
              </w:rPr>
              <w:t>20%</w:t>
            </w:r>
          </w:p>
        </w:tc>
      </w:tr>
      <w:tr w:rsidR="00DF21F9" w:rsidRPr="005F7EEB" w14:paraId="2BEA8843" w14:textId="77777777" w:rsidTr="002506C5">
        <w:trPr>
          <w:trHeight w:val="82"/>
        </w:trPr>
        <w:tc>
          <w:tcPr>
            <w:tcW w:w="2376" w:type="dxa"/>
            <w:shd w:val="clear" w:color="auto" w:fill="C6D9F1" w:themeFill="text2" w:themeFillTint="33"/>
          </w:tcPr>
          <w:p w14:paraId="1B7B8B87" w14:textId="77777777" w:rsidR="00DF21F9" w:rsidRPr="005F7EEB" w:rsidRDefault="00DF21F9" w:rsidP="002506C5">
            <w:pPr>
              <w:rPr>
                <w:rFonts w:cs="Arial"/>
                <w:i/>
                <w:sz w:val="24"/>
                <w:szCs w:val="24"/>
              </w:rPr>
            </w:pPr>
            <w:r w:rsidRPr="005F7EEB">
              <w:rPr>
                <w:rFonts w:cs="Arial"/>
                <w:b/>
                <w:sz w:val="24"/>
                <w:szCs w:val="24"/>
              </w:rPr>
              <w:t>2. Methodology and coverage of outputs</w:t>
            </w:r>
          </w:p>
        </w:tc>
        <w:tc>
          <w:tcPr>
            <w:tcW w:w="4806" w:type="dxa"/>
            <w:shd w:val="clear" w:color="auto" w:fill="C6D9F1" w:themeFill="text2" w:themeFillTint="33"/>
          </w:tcPr>
          <w:p w14:paraId="6DA46A38" w14:textId="6D9872D3" w:rsidR="00DF21F9" w:rsidRPr="005F7EEB" w:rsidRDefault="00DF21F9" w:rsidP="00E635F6">
            <w:pPr>
              <w:rPr>
                <w:rFonts w:cs="Arial"/>
                <w:i/>
                <w:sz w:val="24"/>
                <w:szCs w:val="24"/>
              </w:rPr>
            </w:pPr>
            <w:r w:rsidRPr="005F7EEB">
              <w:rPr>
                <w:rFonts w:cs="Arial"/>
                <w:sz w:val="24"/>
                <w:szCs w:val="24"/>
              </w:rPr>
              <w:t xml:space="preserve">Clearly demonstrate </w:t>
            </w:r>
            <w:r w:rsidR="00E635F6">
              <w:rPr>
                <w:rFonts w:cs="Arial"/>
                <w:sz w:val="24"/>
                <w:szCs w:val="24"/>
              </w:rPr>
              <w:t xml:space="preserve">a transparent </w:t>
            </w:r>
            <w:r w:rsidRPr="005F7EEB">
              <w:rPr>
                <w:rFonts w:cs="Arial"/>
                <w:sz w:val="24"/>
                <w:szCs w:val="24"/>
              </w:rPr>
              <w:t>methodology</w:t>
            </w:r>
            <w:r w:rsidR="00E635F6">
              <w:rPr>
                <w:rFonts w:cs="Arial"/>
                <w:sz w:val="24"/>
                <w:szCs w:val="24"/>
              </w:rPr>
              <w:t xml:space="preserve"> to be used for delivery of the</w:t>
            </w:r>
            <w:r w:rsidR="000650D8">
              <w:rPr>
                <w:rFonts w:cs="Arial"/>
                <w:sz w:val="24"/>
                <w:szCs w:val="24"/>
              </w:rPr>
              <w:t xml:space="preserve"> </w:t>
            </w:r>
            <w:r w:rsidR="00760249">
              <w:rPr>
                <w:rFonts w:cs="Arial"/>
                <w:sz w:val="24"/>
                <w:szCs w:val="24"/>
              </w:rPr>
              <w:t xml:space="preserve">core </w:t>
            </w:r>
            <w:r w:rsidR="000650D8">
              <w:rPr>
                <w:rFonts w:cs="Arial"/>
                <w:sz w:val="24"/>
                <w:szCs w:val="24"/>
              </w:rPr>
              <w:t>outputs</w:t>
            </w:r>
            <w:r w:rsidR="00760249">
              <w:rPr>
                <w:rFonts w:cs="Arial"/>
                <w:sz w:val="24"/>
                <w:szCs w:val="24"/>
              </w:rPr>
              <w:t xml:space="preserve"> and added value outputs</w:t>
            </w:r>
            <w:r w:rsidR="000650D8">
              <w:rPr>
                <w:rFonts w:cs="Arial"/>
                <w:sz w:val="24"/>
                <w:szCs w:val="24"/>
              </w:rPr>
              <w:t xml:space="preserve">. This includes adherence to BEIS quality assurance standards. </w:t>
            </w:r>
          </w:p>
        </w:tc>
        <w:tc>
          <w:tcPr>
            <w:tcW w:w="2140" w:type="dxa"/>
            <w:shd w:val="clear" w:color="auto" w:fill="C6D9F1" w:themeFill="text2" w:themeFillTint="33"/>
          </w:tcPr>
          <w:p w14:paraId="578BDEAD" w14:textId="77777777" w:rsidR="00DF21F9" w:rsidRPr="005F7EEB" w:rsidRDefault="00DF21F9" w:rsidP="002506C5">
            <w:pPr>
              <w:rPr>
                <w:rFonts w:cs="Arial"/>
                <w:i/>
                <w:sz w:val="24"/>
                <w:szCs w:val="24"/>
              </w:rPr>
            </w:pPr>
            <w:r w:rsidRPr="005F7EEB">
              <w:rPr>
                <w:rFonts w:cs="Arial"/>
                <w:b/>
                <w:sz w:val="24"/>
                <w:szCs w:val="24"/>
              </w:rPr>
              <w:t>30%</w:t>
            </w:r>
          </w:p>
        </w:tc>
      </w:tr>
      <w:tr w:rsidR="00DF21F9" w:rsidRPr="005F7EEB" w14:paraId="41A7722D" w14:textId="77777777" w:rsidTr="002506C5">
        <w:trPr>
          <w:trHeight w:val="103"/>
        </w:trPr>
        <w:tc>
          <w:tcPr>
            <w:tcW w:w="2376" w:type="dxa"/>
            <w:shd w:val="clear" w:color="auto" w:fill="C6D9F1" w:themeFill="text2" w:themeFillTint="33"/>
          </w:tcPr>
          <w:p w14:paraId="5F7A3E04" w14:textId="77777777" w:rsidR="00DF21F9" w:rsidRPr="005F7EEB" w:rsidRDefault="00DF21F9" w:rsidP="002506C5">
            <w:pPr>
              <w:rPr>
                <w:rFonts w:cs="Arial"/>
                <w:i/>
                <w:sz w:val="24"/>
                <w:szCs w:val="24"/>
              </w:rPr>
            </w:pPr>
            <w:r w:rsidRPr="005F7EEB">
              <w:rPr>
                <w:rFonts w:cs="Arial"/>
                <w:b/>
                <w:sz w:val="24"/>
                <w:szCs w:val="24"/>
              </w:rPr>
              <w:t>3. Skills and expertise</w:t>
            </w:r>
          </w:p>
        </w:tc>
        <w:tc>
          <w:tcPr>
            <w:tcW w:w="4806" w:type="dxa"/>
            <w:shd w:val="clear" w:color="auto" w:fill="C6D9F1" w:themeFill="text2" w:themeFillTint="33"/>
          </w:tcPr>
          <w:p w14:paraId="6FAA0AD3" w14:textId="77777777" w:rsidR="00DF21F9" w:rsidRPr="005F7EEB" w:rsidRDefault="00DF21F9" w:rsidP="002506C5">
            <w:pPr>
              <w:rPr>
                <w:rFonts w:cs="Arial"/>
                <w:i/>
                <w:sz w:val="24"/>
                <w:szCs w:val="24"/>
              </w:rPr>
            </w:pPr>
            <w:r w:rsidRPr="005F7EEB">
              <w:rPr>
                <w:rFonts w:cs="Arial"/>
                <w:sz w:val="24"/>
                <w:szCs w:val="24"/>
              </w:rPr>
              <w:t>Experience/demonstration of relevant skills and supply a strong team of individuals with the capability to fulfil this requirement.</w:t>
            </w:r>
          </w:p>
        </w:tc>
        <w:tc>
          <w:tcPr>
            <w:tcW w:w="2140" w:type="dxa"/>
            <w:shd w:val="clear" w:color="auto" w:fill="C6D9F1" w:themeFill="text2" w:themeFillTint="33"/>
          </w:tcPr>
          <w:p w14:paraId="696E25A7" w14:textId="77777777" w:rsidR="00DF21F9" w:rsidRPr="005F7EEB" w:rsidRDefault="00DF21F9" w:rsidP="002506C5">
            <w:pPr>
              <w:rPr>
                <w:rFonts w:cs="Arial"/>
                <w:i/>
                <w:sz w:val="24"/>
                <w:szCs w:val="24"/>
              </w:rPr>
            </w:pPr>
            <w:r w:rsidRPr="005F7EEB">
              <w:rPr>
                <w:rFonts w:cs="Arial"/>
                <w:b/>
                <w:sz w:val="24"/>
                <w:szCs w:val="24"/>
              </w:rPr>
              <w:t>20%</w:t>
            </w:r>
          </w:p>
        </w:tc>
      </w:tr>
      <w:tr w:rsidR="00DF21F9" w:rsidRPr="005F7EEB" w14:paraId="76E7F4B6" w14:textId="77777777" w:rsidTr="002506C5">
        <w:trPr>
          <w:trHeight w:val="63"/>
        </w:trPr>
        <w:tc>
          <w:tcPr>
            <w:tcW w:w="2376" w:type="dxa"/>
            <w:shd w:val="clear" w:color="auto" w:fill="C6D9F1" w:themeFill="text2" w:themeFillTint="33"/>
          </w:tcPr>
          <w:p w14:paraId="4FD40183" w14:textId="77777777" w:rsidR="00DF21F9" w:rsidRPr="005F7EEB" w:rsidRDefault="00DF21F9" w:rsidP="002506C5">
            <w:pPr>
              <w:rPr>
                <w:rFonts w:cs="Arial"/>
                <w:i/>
                <w:sz w:val="24"/>
                <w:szCs w:val="24"/>
              </w:rPr>
            </w:pPr>
            <w:r w:rsidRPr="005F7EEB">
              <w:rPr>
                <w:rFonts w:cs="Arial"/>
                <w:b/>
                <w:sz w:val="24"/>
                <w:szCs w:val="24"/>
              </w:rPr>
              <w:t>4. Management and delivery</w:t>
            </w:r>
          </w:p>
        </w:tc>
        <w:tc>
          <w:tcPr>
            <w:tcW w:w="4806" w:type="dxa"/>
            <w:shd w:val="clear" w:color="auto" w:fill="C6D9F1" w:themeFill="text2" w:themeFillTint="33"/>
          </w:tcPr>
          <w:p w14:paraId="134ADE47" w14:textId="77777777" w:rsidR="00DF21F9" w:rsidRPr="005F7EEB" w:rsidRDefault="00DF21F9" w:rsidP="002506C5">
            <w:pPr>
              <w:rPr>
                <w:rFonts w:cs="Arial"/>
                <w:i/>
                <w:sz w:val="24"/>
                <w:szCs w:val="24"/>
              </w:rPr>
            </w:pPr>
            <w:r w:rsidRPr="005F7EEB">
              <w:rPr>
                <w:rFonts w:cs="Arial"/>
                <w:sz w:val="24"/>
                <w:szCs w:val="24"/>
              </w:rPr>
              <w:t>Effective quality, relevance and breadth of management oversight processes, including work planning, budget control, effective working arrangements, an appropriate level of input from each skillset, quality assurance and on-going risk management/identification.</w:t>
            </w:r>
          </w:p>
        </w:tc>
        <w:tc>
          <w:tcPr>
            <w:tcW w:w="2140" w:type="dxa"/>
            <w:shd w:val="clear" w:color="auto" w:fill="C6D9F1" w:themeFill="text2" w:themeFillTint="33"/>
          </w:tcPr>
          <w:p w14:paraId="3A3DFB8C" w14:textId="77777777" w:rsidR="00DF21F9" w:rsidRPr="005F7EEB" w:rsidRDefault="00DF21F9" w:rsidP="002506C5">
            <w:pPr>
              <w:rPr>
                <w:rFonts w:cs="Arial"/>
                <w:i/>
                <w:sz w:val="24"/>
                <w:szCs w:val="24"/>
              </w:rPr>
            </w:pPr>
            <w:r w:rsidRPr="005F7EEB">
              <w:rPr>
                <w:rFonts w:cs="Arial"/>
                <w:b/>
                <w:sz w:val="24"/>
                <w:szCs w:val="24"/>
              </w:rPr>
              <w:t>15%</w:t>
            </w:r>
          </w:p>
        </w:tc>
      </w:tr>
      <w:tr w:rsidR="00DF21F9" w:rsidRPr="005F7EEB" w14:paraId="5400EAD1" w14:textId="77777777" w:rsidTr="002506C5">
        <w:trPr>
          <w:trHeight w:val="63"/>
        </w:trPr>
        <w:tc>
          <w:tcPr>
            <w:tcW w:w="2376" w:type="dxa"/>
            <w:shd w:val="clear" w:color="auto" w:fill="C6D9F1" w:themeFill="text2" w:themeFillTint="33"/>
          </w:tcPr>
          <w:p w14:paraId="3BA3D591" w14:textId="77777777" w:rsidR="00DF21F9" w:rsidRPr="005F7EEB" w:rsidRDefault="00DF21F9" w:rsidP="002506C5">
            <w:pPr>
              <w:rPr>
                <w:rFonts w:cs="Arial"/>
                <w:b/>
                <w:sz w:val="24"/>
                <w:szCs w:val="24"/>
              </w:rPr>
            </w:pPr>
            <w:r w:rsidRPr="005F7EEB">
              <w:rPr>
                <w:rFonts w:cs="Arial"/>
                <w:b/>
                <w:sz w:val="24"/>
                <w:szCs w:val="24"/>
              </w:rPr>
              <w:t xml:space="preserve">5. Cost </w:t>
            </w:r>
          </w:p>
        </w:tc>
        <w:tc>
          <w:tcPr>
            <w:tcW w:w="4806" w:type="dxa"/>
            <w:shd w:val="clear" w:color="auto" w:fill="C6D9F1" w:themeFill="text2" w:themeFillTint="33"/>
          </w:tcPr>
          <w:p w14:paraId="1744E170" w14:textId="77777777" w:rsidR="00DF21F9" w:rsidRPr="005F7EEB" w:rsidRDefault="00DF21F9" w:rsidP="002506C5">
            <w:pPr>
              <w:rPr>
                <w:rFonts w:cs="Arial"/>
                <w:sz w:val="24"/>
                <w:szCs w:val="24"/>
              </w:rPr>
            </w:pPr>
            <w:r w:rsidRPr="005F7EEB">
              <w:rPr>
                <w:rFonts w:cs="Arial"/>
                <w:sz w:val="24"/>
                <w:szCs w:val="24"/>
              </w:rPr>
              <w:t>Price. More detail in scoring method below.</w:t>
            </w:r>
          </w:p>
        </w:tc>
        <w:tc>
          <w:tcPr>
            <w:tcW w:w="2140" w:type="dxa"/>
            <w:shd w:val="clear" w:color="auto" w:fill="C6D9F1" w:themeFill="text2" w:themeFillTint="33"/>
          </w:tcPr>
          <w:p w14:paraId="48893D49" w14:textId="77777777" w:rsidR="00DF21F9" w:rsidRPr="005F7EEB" w:rsidRDefault="00DF21F9" w:rsidP="002506C5">
            <w:pPr>
              <w:rPr>
                <w:rFonts w:cs="Arial"/>
                <w:b/>
                <w:sz w:val="24"/>
                <w:szCs w:val="24"/>
              </w:rPr>
            </w:pPr>
            <w:r w:rsidRPr="005F7EEB">
              <w:rPr>
                <w:rFonts w:cs="Arial"/>
                <w:b/>
                <w:sz w:val="24"/>
                <w:szCs w:val="24"/>
              </w:rPr>
              <w:t>15%</w:t>
            </w:r>
          </w:p>
        </w:tc>
      </w:tr>
    </w:tbl>
    <w:p w14:paraId="423D30D6" w14:textId="77777777" w:rsidR="00DF21F9" w:rsidRPr="00403DF2" w:rsidRDefault="00DF21F9" w:rsidP="00DF21F9">
      <w:pPr>
        <w:jc w:val="both"/>
        <w:rPr>
          <w:rFonts w:cs="Arial"/>
          <w:b/>
          <w:bCs/>
          <w:sz w:val="24"/>
          <w:szCs w:val="24"/>
        </w:rPr>
      </w:pPr>
    </w:p>
    <w:p w14:paraId="40876493" w14:textId="77777777" w:rsidR="00DF21F9" w:rsidRPr="00E4650D" w:rsidRDefault="00DF21F9" w:rsidP="00DF21F9">
      <w:pPr>
        <w:jc w:val="both"/>
        <w:rPr>
          <w:rFonts w:cs="Arial"/>
          <w:b/>
          <w:bCs/>
          <w:sz w:val="24"/>
          <w:szCs w:val="24"/>
        </w:rPr>
      </w:pPr>
      <w:r w:rsidRPr="00E4650D">
        <w:rPr>
          <w:rFonts w:cs="Arial"/>
          <w:b/>
          <w:bCs/>
          <w:sz w:val="24"/>
          <w:szCs w:val="24"/>
        </w:rPr>
        <w:t>Scoring Method</w:t>
      </w:r>
    </w:p>
    <w:p w14:paraId="252A2549" w14:textId="77777777" w:rsidR="00DF21F9" w:rsidRPr="00E4650D" w:rsidRDefault="00DF21F9" w:rsidP="00DF21F9">
      <w:pPr>
        <w:jc w:val="both"/>
        <w:rPr>
          <w:rFonts w:cs="Arial"/>
          <w:b/>
          <w:bCs/>
          <w:sz w:val="24"/>
          <w:szCs w:val="24"/>
        </w:rPr>
      </w:pPr>
    </w:p>
    <w:p w14:paraId="5CE518BE" w14:textId="77777777" w:rsidR="00DF21F9" w:rsidRPr="00E4650D" w:rsidRDefault="00DF21F9" w:rsidP="00DF21F9">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BF305D7" w14:textId="77777777" w:rsidR="00DF21F9" w:rsidRPr="00E4650D" w:rsidRDefault="00DF21F9" w:rsidP="00DF21F9">
      <w:pPr>
        <w:jc w:val="both"/>
        <w:rPr>
          <w:rFonts w:cs="Arial"/>
          <w:bCs/>
          <w:sz w:val="24"/>
          <w:szCs w:val="24"/>
        </w:rPr>
      </w:pPr>
    </w:p>
    <w:p w14:paraId="1533FAA0" w14:textId="77777777" w:rsidR="00DF21F9" w:rsidRPr="00E4650D" w:rsidRDefault="00DF21F9" w:rsidP="00DF21F9">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062286B9" w14:textId="77777777" w:rsidR="00DF21F9" w:rsidRDefault="00DF21F9" w:rsidP="00DF21F9">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DF21F9" w:rsidRPr="008A0415" w14:paraId="05C9CCE0" w14:textId="77777777" w:rsidTr="002506C5">
        <w:tc>
          <w:tcPr>
            <w:tcW w:w="816" w:type="dxa"/>
          </w:tcPr>
          <w:p w14:paraId="75971C54" w14:textId="77777777" w:rsidR="00DF21F9" w:rsidRPr="008A0415" w:rsidRDefault="00DF21F9" w:rsidP="002506C5">
            <w:pPr>
              <w:spacing w:line="276" w:lineRule="auto"/>
              <w:jc w:val="both"/>
              <w:rPr>
                <w:rFonts w:cs="Arial"/>
                <w:b/>
                <w:sz w:val="24"/>
                <w:szCs w:val="24"/>
              </w:rPr>
            </w:pPr>
            <w:r w:rsidRPr="008A0415">
              <w:rPr>
                <w:rFonts w:cs="Arial"/>
                <w:b/>
                <w:sz w:val="24"/>
                <w:szCs w:val="24"/>
              </w:rPr>
              <w:t>Score</w:t>
            </w:r>
          </w:p>
        </w:tc>
        <w:tc>
          <w:tcPr>
            <w:tcW w:w="7939" w:type="dxa"/>
          </w:tcPr>
          <w:p w14:paraId="4126BA67" w14:textId="77777777" w:rsidR="00DF21F9" w:rsidRPr="008A0415" w:rsidRDefault="00DF21F9" w:rsidP="002506C5">
            <w:pPr>
              <w:spacing w:line="276" w:lineRule="auto"/>
              <w:jc w:val="both"/>
              <w:rPr>
                <w:rFonts w:cs="Arial"/>
                <w:b/>
                <w:sz w:val="24"/>
                <w:szCs w:val="24"/>
              </w:rPr>
            </w:pPr>
            <w:r w:rsidRPr="008A0415">
              <w:rPr>
                <w:rFonts w:cs="Arial"/>
                <w:b/>
                <w:sz w:val="24"/>
                <w:szCs w:val="24"/>
              </w:rPr>
              <w:t>Description</w:t>
            </w:r>
          </w:p>
        </w:tc>
      </w:tr>
      <w:tr w:rsidR="00DF21F9" w:rsidRPr="008A0415" w14:paraId="7C93ECF4" w14:textId="77777777" w:rsidTr="002506C5">
        <w:trPr>
          <w:trHeight w:val="313"/>
        </w:trPr>
        <w:tc>
          <w:tcPr>
            <w:tcW w:w="816" w:type="dxa"/>
          </w:tcPr>
          <w:p w14:paraId="29C55D7B" w14:textId="77777777" w:rsidR="00DF21F9" w:rsidRPr="008A0415" w:rsidRDefault="00DF21F9" w:rsidP="002506C5">
            <w:pPr>
              <w:spacing w:line="276" w:lineRule="auto"/>
              <w:jc w:val="both"/>
              <w:rPr>
                <w:rFonts w:cs="Arial"/>
                <w:sz w:val="24"/>
                <w:szCs w:val="24"/>
              </w:rPr>
            </w:pPr>
            <w:r w:rsidRPr="008A0415">
              <w:rPr>
                <w:rFonts w:cs="Arial"/>
                <w:sz w:val="24"/>
                <w:szCs w:val="24"/>
              </w:rPr>
              <w:lastRenderedPageBreak/>
              <w:t>1</w:t>
            </w:r>
          </w:p>
        </w:tc>
        <w:tc>
          <w:tcPr>
            <w:tcW w:w="7939" w:type="dxa"/>
          </w:tcPr>
          <w:p w14:paraId="13A002B1" w14:textId="77777777" w:rsidR="00DF21F9" w:rsidRPr="008A0415" w:rsidRDefault="00DF21F9" w:rsidP="002506C5">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DF21F9" w:rsidRPr="008A0415" w14:paraId="706BD3E7" w14:textId="77777777" w:rsidTr="002506C5">
        <w:tc>
          <w:tcPr>
            <w:tcW w:w="816" w:type="dxa"/>
          </w:tcPr>
          <w:p w14:paraId="51F656BC" w14:textId="77777777" w:rsidR="00DF21F9" w:rsidRPr="008A0415" w:rsidRDefault="00DF21F9" w:rsidP="002506C5">
            <w:pPr>
              <w:spacing w:line="276" w:lineRule="auto"/>
              <w:jc w:val="both"/>
              <w:rPr>
                <w:rFonts w:cs="Arial"/>
                <w:sz w:val="24"/>
                <w:szCs w:val="24"/>
              </w:rPr>
            </w:pPr>
            <w:r w:rsidRPr="008A0415">
              <w:rPr>
                <w:rFonts w:cs="Arial"/>
                <w:sz w:val="24"/>
                <w:szCs w:val="24"/>
              </w:rPr>
              <w:t>2</w:t>
            </w:r>
          </w:p>
        </w:tc>
        <w:tc>
          <w:tcPr>
            <w:tcW w:w="7939" w:type="dxa"/>
          </w:tcPr>
          <w:p w14:paraId="726A3B24" w14:textId="77777777" w:rsidR="00DF21F9" w:rsidRPr="008A0415" w:rsidRDefault="00DF21F9" w:rsidP="002506C5">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DF21F9" w:rsidRPr="008A0415" w14:paraId="698AC3B8" w14:textId="77777777" w:rsidTr="002506C5">
        <w:tc>
          <w:tcPr>
            <w:tcW w:w="816" w:type="dxa"/>
          </w:tcPr>
          <w:p w14:paraId="73AD409F" w14:textId="77777777" w:rsidR="00DF21F9" w:rsidRPr="008A0415" w:rsidRDefault="00DF21F9" w:rsidP="002506C5">
            <w:pPr>
              <w:spacing w:line="276" w:lineRule="auto"/>
              <w:jc w:val="both"/>
              <w:rPr>
                <w:rFonts w:cs="Arial"/>
                <w:sz w:val="24"/>
                <w:szCs w:val="24"/>
              </w:rPr>
            </w:pPr>
            <w:r w:rsidRPr="008A0415">
              <w:rPr>
                <w:rFonts w:cs="Arial"/>
                <w:sz w:val="24"/>
                <w:szCs w:val="24"/>
              </w:rPr>
              <w:t>3</w:t>
            </w:r>
          </w:p>
        </w:tc>
        <w:tc>
          <w:tcPr>
            <w:tcW w:w="7939" w:type="dxa"/>
          </w:tcPr>
          <w:p w14:paraId="58950FC4" w14:textId="77777777" w:rsidR="00DF21F9" w:rsidRPr="008A0415" w:rsidRDefault="00DF21F9" w:rsidP="002506C5">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DF21F9" w:rsidRPr="008A0415" w14:paraId="1F8F2FE4" w14:textId="77777777" w:rsidTr="002506C5">
        <w:tc>
          <w:tcPr>
            <w:tcW w:w="816" w:type="dxa"/>
          </w:tcPr>
          <w:p w14:paraId="0B834ACE" w14:textId="77777777" w:rsidR="00DF21F9" w:rsidRPr="008A0415" w:rsidRDefault="00DF21F9" w:rsidP="002506C5">
            <w:pPr>
              <w:spacing w:line="276" w:lineRule="auto"/>
              <w:jc w:val="both"/>
              <w:rPr>
                <w:rFonts w:cs="Arial"/>
                <w:sz w:val="24"/>
                <w:szCs w:val="24"/>
              </w:rPr>
            </w:pPr>
            <w:r w:rsidRPr="008A0415">
              <w:rPr>
                <w:rFonts w:cs="Arial"/>
                <w:sz w:val="24"/>
                <w:szCs w:val="24"/>
              </w:rPr>
              <w:t>4</w:t>
            </w:r>
          </w:p>
        </w:tc>
        <w:tc>
          <w:tcPr>
            <w:tcW w:w="7939" w:type="dxa"/>
          </w:tcPr>
          <w:p w14:paraId="46D975F6" w14:textId="77777777" w:rsidR="00DF21F9" w:rsidRPr="008A0415" w:rsidRDefault="00DF21F9" w:rsidP="002506C5">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DF21F9" w:rsidRPr="008A0415" w14:paraId="397AF621" w14:textId="77777777" w:rsidTr="002506C5">
        <w:tc>
          <w:tcPr>
            <w:tcW w:w="816" w:type="dxa"/>
          </w:tcPr>
          <w:p w14:paraId="532D0948" w14:textId="77777777" w:rsidR="00DF21F9" w:rsidRPr="008A0415" w:rsidRDefault="00DF21F9" w:rsidP="002506C5">
            <w:pPr>
              <w:spacing w:line="276" w:lineRule="auto"/>
              <w:jc w:val="both"/>
              <w:rPr>
                <w:rFonts w:cs="Arial"/>
                <w:sz w:val="24"/>
                <w:szCs w:val="24"/>
              </w:rPr>
            </w:pPr>
            <w:r w:rsidRPr="008A0415">
              <w:rPr>
                <w:rFonts w:cs="Arial"/>
                <w:sz w:val="24"/>
                <w:szCs w:val="24"/>
              </w:rPr>
              <w:t>5</w:t>
            </w:r>
          </w:p>
        </w:tc>
        <w:tc>
          <w:tcPr>
            <w:tcW w:w="7939" w:type="dxa"/>
          </w:tcPr>
          <w:p w14:paraId="01C9E5A1" w14:textId="77777777" w:rsidR="00DF21F9" w:rsidRPr="008A0415" w:rsidRDefault="00DF21F9" w:rsidP="002506C5">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3D412303" w14:textId="77777777" w:rsidR="00DF21F9" w:rsidRDefault="00DF21F9" w:rsidP="00DF21F9">
      <w:pPr>
        <w:rPr>
          <w:rFonts w:cs="Arial"/>
          <w:color w:val="FF0000"/>
        </w:rPr>
      </w:pPr>
    </w:p>
    <w:p w14:paraId="3376BC93" w14:textId="77777777" w:rsidR="00DF21F9" w:rsidRPr="0020663B" w:rsidRDefault="00DF21F9" w:rsidP="00DF21F9">
      <w:pPr>
        <w:pStyle w:val="NoSpacing"/>
        <w:spacing w:line="276" w:lineRule="auto"/>
        <w:jc w:val="both"/>
        <w:rPr>
          <w:rFonts w:ascii="Arial" w:hAnsi="Arial" w:cs="Arial"/>
          <w:b/>
          <w:sz w:val="24"/>
          <w:szCs w:val="24"/>
        </w:rPr>
      </w:pPr>
      <w:bookmarkStart w:id="66" w:name="nine01"/>
      <w:bookmarkEnd w:id="66"/>
      <w:r w:rsidRPr="0020663B">
        <w:rPr>
          <w:rFonts w:ascii="Arial" w:hAnsi="Arial" w:cs="Arial"/>
          <w:b/>
          <w:sz w:val="24"/>
          <w:szCs w:val="24"/>
          <w:u w:val="single"/>
        </w:rPr>
        <w:t>Scoring for Pricing Evaluation</w:t>
      </w:r>
    </w:p>
    <w:p w14:paraId="6D2D26B8" w14:textId="77777777" w:rsidR="00DF21F9" w:rsidRPr="0020663B" w:rsidRDefault="00DF21F9" w:rsidP="00DF21F9">
      <w:pPr>
        <w:jc w:val="both"/>
        <w:rPr>
          <w:rFonts w:eastAsia="Calibri" w:cs="Arial"/>
          <w:b/>
          <w:sz w:val="24"/>
          <w:szCs w:val="24"/>
        </w:rPr>
      </w:pPr>
      <w:bookmarkStart w:id="67" w:name="OLE_LINK3"/>
    </w:p>
    <w:p w14:paraId="78336072" w14:textId="77777777" w:rsidR="00DF21F9" w:rsidRPr="0020663B" w:rsidRDefault="00DF21F9" w:rsidP="00DF21F9">
      <w:pPr>
        <w:jc w:val="both"/>
        <w:rPr>
          <w:rFonts w:eastAsia="Calibri" w:cs="Arial"/>
          <w:b/>
          <w:sz w:val="24"/>
          <w:szCs w:val="24"/>
        </w:rPr>
      </w:pPr>
      <w:r w:rsidRPr="0020663B">
        <w:rPr>
          <w:rFonts w:eastAsia="Calibri" w:cs="Arial"/>
          <w:b/>
          <w:sz w:val="24"/>
          <w:szCs w:val="24"/>
        </w:rPr>
        <w:t>Marking proportionate to the lowest price</w:t>
      </w:r>
      <w:r w:rsidRPr="0020663B">
        <w:rPr>
          <w:rFonts w:eastAsia="Calibri" w:cs="Arial"/>
          <w:sz w:val="24"/>
          <w:szCs w:val="24"/>
        </w:rPr>
        <w:t xml:space="preserve"> </w:t>
      </w:r>
    </w:p>
    <w:bookmarkEnd w:id="67"/>
    <w:p w14:paraId="6607DC24" w14:textId="77777777" w:rsidR="00DF21F9" w:rsidRDefault="00DF21F9" w:rsidP="00DF21F9">
      <w:pPr>
        <w:rPr>
          <w:rFonts w:cs="Arial"/>
          <w:sz w:val="24"/>
          <w:szCs w:val="24"/>
        </w:rPr>
      </w:pPr>
    </w:p>
    <w:p w14:paraId="56952C1D" w14:textId="77777777" w:rsidR="00DF21F9" w:rsidRPr="00F129F3" w:rsidRDefault="00DF21F9" w:rsidP="00DF21F9">
      <w:pPr>
        <w:rPr>
          <w:rFonts w:cs="Arial"/>
          <w:sz w:val="24"/>
          <w:szCs w:val="24"/>
        </w:rPr>
      </w:pPr>
      <w:r>
        <w:rPr>
          <w:rFonts w:cs="Arial"/>
          <w:sz w:val="24"/>
          <w:szCs w:val="24"/>
        </w:rPr>
        <w:t>There will be a maximum of</w:t>
      </w:r>
      <w:r w:rsidRPr="00F129F3">
        <w:rPr>
          <w:rFonts w:cs="Arial"/>
          <w:sz w:val="24"/>
          <w:szCs w:val="24"/>
        </w:rPr>
        <w:t xml:space="preserve"> 20 </w:t>
      </w:r>
      <w:r>
        <w:rPr>
          <w:rFonts w:cs="Arial"/>
          <w:sz w:val="24"/>
          <w:szCs w:val="24"/>
        </w:rPr>
        <w:t>marks.</w:t>
      </w:r>
    </w:p>
    <w:p w14:paraId="33CA48FA" w14:textId="77777777" w:rsidR="00DF21F9" w:rsidRPr="00F129F3" w:rsidRDefault="00DF21F9" w:rsidP="00DF21F9">
      <w:pPr>
        <w:rPr>
          <w:rFonts w:cs="Arial"/>
          <w:sz w:val="24"/>
          <w:szCs w:val="24"/>
        </w:rPr>
      </w:pPr>
    </w:p>
    <w:p w14:paraId="725E5CA2" w14:textId="77777777" w:rsidR="00DF21F9" w:rsidRPr="00F129F3" w:rsidRDefault="00DF21F9" w:rsidP="00DF21F9">
      <w:pPr>
        <w:rPr>
          <w:rFonts w:cs="Arial"/>
          <w:sz w:val="24"/>
          <w:szCs w:val="24"/>
        </w:rPr>
      </w:pPr>
      <w:r w:rsidRPr="00F129F3">
        <w:rPr>
          <w:rFonts w:cs="Arial"/>
          <w:sz w:val="24"/>
          <w:szCs w:val="24"/>
        </w:rPr>
        <w:t>The lowest priced bid will receive the full 20 marks, all other bids will then be marked as set out below.</w:t>
      </w:r>
    </w:p>
    <w:p w14:paraId="2914AD70" w14:textId="77777777" w:rsidR="00DF21F9" w:rsidRDefault="00DF21F9" w:rsidP="00DF21F9">
      <w:pPr>
        <w:rPr>
          <w:rFonts w:cs="Arial"/>
          <w:color w:val="FF0000"/>
        </w:rPr>
      </w:pPr>
    </w:p>
    <w:p w14:paraId="194E5B76" w14:textId="77777777" w:rsidR="00DF21F9" w:rsidRDefault="00DF21F9" w:rsidP="00DF21F9">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E177310" w14:textId="77777777" w:rsidR="00DF21F9" w:rsidRDefault="00DF21F9" w:rsidP="00DF21F9">
      <w:pPr>
        <w:pStyle w:val="NoSpacing"/>
        <w:spacing w:line="276" w:lineRule="auto"/>
        <w:ind w:left="360"/>
        <w:jc w:val="both"/>
        <w:rPr>
          <w:rFonts w:ascii="Arial" w:hAnsi="Arial" w:cs="Arial"/>
          <w:sz w:val="24"/>
          <w:szCs w:val="24"/>
        </w:rPr>
      </w:pPr>
    </w:p>
    <w:p w14:paraId="14A62BAB" w14:textId="77777777" w:rsidR="00DF21F9" w:rsidRDefault="00DF21F9" w:rsidP="00DF21F9">
      <w:pPr>
        <w:pStyle w:val="NoSpacing"/>
        <w:spacing w:line="276" w:lineRule="auto"/>
        <w:ind w:left="360"/>
        <w:jc w:val="both"/>
        <w:rPr>
          <w:rFonts w:ascii="Arial" w:hAnsi="Arial" w:cs="Arial"/>
          <w:sz w:val="24"/>
          <w:szCs w:val="24"/>
        </w:rPr>
      </w:pPr>
      <w:r>
        <w:rPr>
          <w:rFonts w:ascii="Arial" w:hAnsi="Arial" w:cs="Arial"/>
          <w:sz w:val="24"/>
          <w:szCs w:val="24"/>
        </w:rPr>
        <w:t>If 20% = 20 marks</w:t>
      </w:r>
    </w:p>
    <w:p w14:paraId="45E60687" w14:textId="77777777" w:rsidR="00DF21F9" w:rsidRDefault="00DF21F9" w:rsidP="00DF21F9">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W w:w="0" w:type="auto"/>
        <w:tblInd w:w="534" w:type="dxa"/>
        <w:tblLook w:val="04A0" w:firstRow="1" w:lastRow="0" w:firstColumn="1" w:lastColumn="0" w:noHBand="0" w:noVBand="1"/>
      </w:tblPr>
      <w:tblGrid>
        <w:gridCol w:w="1644"/>
        <w:gridCol w:w="1218"/>
        <w:gridCol w:w="2318"/>
      </w:tblGrid>
      <w:tr w:rsidR="00DF21F9" w14:paraId="106AB4C4" w14:textId="77777777" w:rsidTr="002506C5">
        <w:tc>
          <w:tcPr>
            <w:tcW w:w="0" w:type="auto"/>
          </w:tcPr>
          <w:p w14:paraId="249546DB"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0DCC02EC"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6698D686"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Marks</w:t>
            </w:r>
          </w:p>
        </w:tc>
      </w:tr>
      <w:tr w:rsidR="00DF21F9" w14:paraId="171134DF" w14:textId="77777777" w:rsidTr="002506C5">
        <w:tc>
          <w:tcPr>
            <w:tcW w:w="0" w:type="auto"/>
          </w:tcPr>
          <w:p w14:paraId="68A56DC3"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2D70B246"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£100,000</w:t>
            </w:r>
          </w:p>
        </w:tc>
        <w:tc>
          <w:tcPr>
            <w:tcW w:w="0" w:type="auto"/>
          </w:tcPr>
          <w:p w14:paraId="5773F880"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20</w:t>
            </w:r>
          </w:p>
        </w:tc>
      </w:tr>
      <w:tr w:rsidR="00DF21F9" w14:paraId="4FD939FB" w14:textId="77777777" w:rsidTr="002506C5">
        <w:tc>
          <w:tcPr>
            <w:tcW w:w="0" w:type="auto"/>
          </w:tcPr>
          <w:p w14:paraId="0A2617D8"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726D8239"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£120,000</w:t>
            </w:r>
          </w:p>
        </w:tc>
        <w:tc>
          <w:tcPr>
            <w:tcW w:w="0" w:type="auto"/>
          </w:tcPr>
          <w:p w14:paraId="6E29ACDB"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100</w:t>
            </w:r>
            <w:r w:rsidRPr="00F1516C">
              <w:rPr>
                <w:rFonts w:ascii="Arial" w:hAnsi="Arial" w:cs="Arial"/>
                <w:sz w:val="24"/>
                <w:szCs w:val="24"/>
              </w:rPr>
              <w:t>/</w:t>
            </w:r>
            <w:r>
              <w:rPr>
                <w:rFonts w:ascii="Arial" w:hAnsi="Arial" w:cs="Arial"/>
                <w:sz w:val="24"/>
                <w:szCs w:val="24"/>
              </w:rPr>
              <w:t>120</w:t>
            </w:r>
            <w:r w:rsidRPr="00F1516C">
              <w:rPr>
                <w:rFonts w:ascii="Arial" w:hAnsi="Arial" w:cs="Arial"/>
                <w:sz w:val="24"/>
                <w:szCs w:val="24"/>
              </w:rPr>
              <w:t xml:space="preserve"> * 20</w:t>
            </w:r>
            <w:r>
              <w:rPr>
                <w:rFonts w:ascii="Arial" w:hAnsi="Arial" w:cs="Arial"/>
                <w:sz w:val="24"/>
                <w:szCs w:val="24"/>
              </w:rPr>
              <w:t xml:space="preserve"> = 18.2</w:t>
            </w:r>
          </w:p>
        </w:tc>
      </w:tr>
      <w:tr w:rsidR="00DF21F9" w14:paraId="4E5476AF" w14:textId="77777777" w:rsidTr="002506C5">
        <w:tc>
          <w:tcPr>
            <w:tcW w:w="0" w:type="auto"/>
          </w:tcPr>
          <w:p w14:paraId="5B9225BA"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10BE3EB8"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£140,000</w:t>
            </w:r>
          </w:p>
        </w:tc>
        <w:tc>
          <w:tcPr>
            <w:tcW w:w="0" w:type="auto"/>
          </w:tcPr>
          <w:p w14:paraId="6D78CCC4" w14:textId="77777777" w:rsidR="00DF21F9" w:rsidRDefault="00DF21F9" w:rsidP="002506C5">
            <w:pPr>
              <w:pStyle w:val="NoSpacing"/>
              <w:spacing w:line="276" w:lineRule="auto"/>
              <w:jc w:val="both"/>
              <w:rPr>
                <w:rFonts w:ascii="Arial" w:hAnsi="Arial" w:cs="Arial"/>
                <w:sz w:val="24"/>
                <w:szCs w:val="24"/>
              </w:rPr>
            </w:pPr>
            <w:r>
              <w:rPr>
                <w:rFonts w:ascii="Arial" w:hAnsi="Arial" w:cs="Arial"/>
                <w:sz w:val="24"/>
                <w:szCs w:val="24"/>
              </w:rPr>
              <w:t>100</w:t>
            </w:r>
            <w:r w:rsidRPr="00F1516C">
              <w:rPr>
                <w:rFonts w:ascii="Arial" w:hAnsi="Arial" w:cs="Arial"/>
                <w:sz w:val="24"/>
                <w:szCs w:val="24"/>
              </w:rPr>
              <w:t>/</w:t>
            </w:r>
            <w:r>
              <w:rPr>
                <w:rFonts w:ascii="Arial" w:hAnsi="Arial" w:cs="Arial"/>
                <w:sz w:val="24"/>
                <w:szCs w:val="24"/>
              </w:rPr>
              <w:t>140 * 20 = 16.7</w:t>
            </w:r>
          </w:p>
        </w:tc>
      </w:tr>
    </w:tbl>
    <w:p w14:paraId="1959FE9A" w14:textId="77777777" w:rsidR="00DF21F9" w:rsidRPr="00EC540D" w:rsidRDefault="00DF21F9" w:rsidP="00DF21F9">
      <w:pPr>
        <w:rPr>
          <w:rFonts w:cs="Arial"/>
          <w:color w:val="FF0000"/>
        </w:rPr>
      </w:pPr>
    </w:p>
    <w:p w14:paraId="505EE65B" w14:textId="77777777" w:rsidR="00DF21F9" w:rsidRPr="00E4650D" w:rsidRDefault="00DF21F9" w:rsidP="00DF21F9">
      <w:pPr>
        <w:jc w:val="both"/>
        <w:rPr>
          <w:rFonts w:cs="Arial"/>
          <w:b/>
          <w:sz w:val="24"/>
          <w:szCs w:val="24"/>
        </w:rPr>
      </w:pPr>
      <w:r w:rsidRPr="00E4650D">
        <w:rPr>
          <w:rFonts w:cs="Arial"/>
          <w:b/>
          <w:sz w:val="24"/>
          <w:szCs w:val="24"/>
        </w:rPr>
        <w:t>Structure of Tenders</w:t>
      </w:r>
    </w:p>
    <w:p w14:paraId="63B81D2E" w14:textId="77777777" w:rsidR="00DF21F9" w:rsidRPr="00E4650D" w:rsidRDefault="00DF21F9" w:rsidP="00DF21F9">
      <w:pPr>
        <w:jc w:val="both"/>
        <w:rPr>
          <w:rFonts w:cs="Arial"/>
          <w:sz w:val="24"/>
          <w:szCs w:val="24"/>
        </w:rPr>
      </w:pPr>
    </w:p>
    <w:p w14:paraId="29444BAC" w14:textId="77777777" w:rsidR="00DF21F9" w:rsidRPr="00E4650D" w:rsidRDefault="00DF21F9" w:rsidP="00DF21F9">
      <w:pPr>
        <w:jc w:val="both"/>
        <w:rPr>
          <w:rFonts w:eastAsia="Calibri" w:cs="Arial"/>
          <w:sz w:val="24"/>
          <w:szCs w:val="24"/>
          <w:lang w:eastAsia="en-US"/>
        </w:rPr>
      </w:pPr>
      <w:r w:rsidRPr="00E4650D">
        <w:rPr>
          <w:rFonts w:cs="Arial"/>
          <w:sz w:val="24"/>
          <w:szCs w:val="24"/>
        </w:rPr>
        <w:t>Contractors are strongly advised to structure their tender submissions to cover each of the criteria above. C</w:t>
      </w:r>
      <w:r w:rsidRPr="00E4650D">
        <w:rPr>
          <w:rFonts w:eastAsia="Calibri" w:cs="Arial"/>
          <w:sz w:val="24"/>
          <w:szCs w:val="24"/>
          <w:lang w:eastAsia="en-US"/>
        </w:rPr>
        <w:t xml:space="preserve">omplete the price schedule attached at Annex </w:t>
      </w:r>
      <w:r>
        <w:rPr>
          <w:rFonts w:eastAsia="Calibri" w:cs="Arial"/>
          <w:sz w:val="24"/>
          <w:szCs w:val="24"/>
          <w:lang w:eastAsia="en-US"/>
        </w:rPr>
        <w:t>A</w:t>
      </w:r>
      <w:r w:rsidRPr="00E4650D">
        <w:rPr>
          <w:rFonts w:eastAsia="Calibri" w:cs="Arial"/>
          <w:sz w:val="24"/>
          <w:szCs w:val="24"/>
          <w:lang w:eastAsia="en-US"/>
        </w:rPr>
        <w:t xml:space="preserve">, specifying the daily rates (ex-VAT) you will charge for each level of your staff. </w:t>
      </w:r>
    </w:p>
    <w:p w14:paraId="3C17D6C8" w14:textId="77777777" w:rsidR="00DF21F9" w:rsidRPr="002D4038" w:rsidRDefault="00DF21F9" w:rsidP="00DF21F9">
      <w:pPr>
        <w:rPr>
          <w:rFonts w:ascii="Calibri" w:hAnsi="Calibri" w:cs="Calibri"/>
        </w:rPr>
      </w:pPr>
    </w:p>
    <w:p w14:paraId="79979390" w14:textId="77777777" w:rsidR="00DF21F9" w:rsidRPr="00BE5BC4" w:rsidRDefault="00DF21F9" w:rsidP="00DF21F9">
      <w:pPr>
        <w:jc w:val="both"/>
        <w:rPr>
          <w:rFonts w:cs="Arial"/>
          <w:b/>
          <w:sz w:val="24"/>
          <w:szCs w:val="24"/>
        </w:rPr>
      </w:pPr>
      <w:r w:rsidRPr="00BE5BC4">
        <w:rPr>
          <w:rFonts w:cs="Arial"/>
          <w:b/>
        </w:rPr>
        <w:t xml:space="preserve">Bid Clarification </w:t>
      </w:r>
    </w:p>
    <w:p w14:paraId="47050482" w14:textId="77777777" w:rsidR="00DF21F9" w:rsidRDefault="00DF21F9" w:rsidP="00DF21F9">
      <w:pPr>
        <w:jc w:val="both"/>
        <w:rPr>
          <w:rFonts w:cs="Arial"/>
          <w:sz w:val="24"/>
          <w:szCs w:val="24"/>
        </w:rPr>
      </w:pPr>
    </w:p>
    <w:p w14:paraId="268AB92F" w14:textId="77777777" w:rsidR="00DF21F9" w:rsidRPr="008A0415" w:rsidRDefault="00DF21F9" w:rsidP="00DF21F9">
      <w:pPr>
        <w:jc w:val="both"/>
        <w:rPr>
          <w:rFonts w:cs="Arial"/>
          <w:sz w:val="24"/>
          <w:szCs w:val="24"/>
        </w:rPr>
      </w:pPr>
      <w:r>
        <w:rPr>
          <w:rFonts w:cs="Arial"/>
          <w:sz w:val="24"/>
          <w:szCs w:val="24"/>
        </w:rPr>
        <w:t>After reviewing and evaluating the written proposals, BEIS may decide to hold bid clarifications with suppliers.</w:t>
      </w:r>
    </w:p>
    <w:p w14:paraId="32EEFE44" w14:textId="77777777" w:rsidR="00DF21F9" w:rsidRDefault="00DF21F9" w:rsidP="00DF21F9">
      <w:pPr>
        <w:jc w:val="both"/>
        <w:rPr>
          <w:rFonts w:ascii="Calibri" w:hAnsi="Calibri" w:cs="Calibri"/>
        </w:rPr>
      </w:pPr>
    </w:p>
    <w:p w14:paraId="159D4767" w14:textId="77777777" w:rsidR="00DF21F9" w:rsidRPr="008A0415" w:rsidRDefault="00DF21F9" w:rsidP="00DF21F9">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4DC905F2" w14:textId="77777777" w:rsidR="00DF21F9" w:rsidRPr="008A0415" w:rsidRDefault="00DF21F9" w:rsidP="00DF21F9">
      <w:pPr>
        <w:widowControl/>
        <w:tabs>
          <w:tab w:val="left" w:pos="-1440"/>
          <w:tab w:val="left" w:pos="-720"/>
          <w:tab w:val="left" w:pos="0"/>
        </w:tabs>
        <w:suppressAutoHyphens/>
        <w:overflowPunct/>
        <w:autoSpaceDE/>
        <w:autoSpaceDN/>
        <w:adjustRightInd/>
        <w:textAlignment w:val="auto"/>
        <w:rPr>
          <w:rFonts w:cs="Arial"/>
          <w:sz w:val="24"/>
          <w:szCs w:val="24"/>
        </w:rPr>
      </w:pPr>
    </w:p>
    <w:p w14:paraId="5F1E7A9C" w14:textId="0219F5E3" w:rsidR="00C8651D" w:rsidRDefault="00DF21F9" w:rsidP="008E68F8">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 xml:space="preserve">Feedback </w:t>
      </w:r>
      <w:r>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Pr="000967DA">
        <w:rPr>
          <w:rFonts w:cs="Arial"/>
          <w:sz w:val="24"/>
          <w:szCs w:val="24"/>
        </w:rPr>
        <w:t>or emails.</w:t>
      </w:r>
    </w:p>
    <w:p w14:paraId="46BBD9EA" w14:textId="77777777" w:rsidR="000650D8" w:rsidRDefault="000650D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2FA3C47E" w14:textId="77777777" w:rsidR="000650D8" w:rsidRDefault="000650D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4FDDFC97"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123006D9"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57836C13"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67D60C69"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38B5F17D" w14:textId="2B4A38F3" w:rsidR="000650D8" w:rsidRPr="00E822AF" w:rsidRDefault="00E822AF" w:rsidP="00E822AF">
      <w:pPr>
        <w:pStyle w:val="ListParagraph"/>
        <w:numPr>
          <w:ilvl w:val="0"/>
          <w:numId w:val="10"/>
        </w:numPr>
        <w:tabs>
          <w:tab w:val="left" w:pos="-1440"/>
          <w:tab w:val="left" w:pos="-720"/>
          <w:tab w:val="left" w:pos="0"/>
        </w:tabs>
        <w:suppressAutoHyphens/>
        <w:rPr>
          <w:rFonts w:ascii="Arial" w:eastAsia="Times New Roman" w:hAnsi="Arial" w:cs="Arial"/>
          <w:b/>
          <w:bCs/>
          <w:kern w:val="32"/>
          <w:sz w:val="24"/>
          <w:szCs w:val="24"/>
          <w:lang w:eastAsia="en-GB"/>
        </w:rPr>
      </w:pPr>
      <w:r w:rsidRPr="00E822AF">
        <w:rPr>
          <w:rFonts w:ascii="Arial" w:eastAsia="Times New Roman" w:hAnsi="Arial" w:cs="Arial"/>
          <w:b/>
          <w:bCs/>
          <w:kern w:val="32"/>
          <w:sz w:val="24"/>
          <w:szCs w:val="24"/>
          <w:lang w:eastAsia="en-GB"/>
        </w:rPr>
        <w:lastRenderedPageBreak/>
        <w:t>BEIS Research Report Writing Guidelines </w:t>
      </w:r>
    </w:p>
    <w:p w14:paraId="36FE087A" w14:textId="59779213" w:rsidR="000650D8" w:rsidRPr="00E822AF" w:rsidRDefault="00E822AF" w:rsidP="008E68F8">
      <w:pPr>
        <w:widowControl/>
        <w:tabs>
          <w:tab w:val="left" w:pos="-1440"/>
          <w:tab w:val="left" w:pos="-720"/>
          <w:tab w:val="left" w:pos="0"/>
        </w:tabs>
        <w:suppressAutoHyphens/>
        <w:overflowPunct/>
        <w:autoSpaceDE/>
        <w:autoSpaceDN/>
        <w:adjustRightInd/>
        <w:textAlignment w:val="auto"/>
        <w:rPr>
          <w:rFonts w:cs="Arial"/>
          <w:b/>
          <w:sz w:val="24"/>
          <w:szCs w:val="24"/>
        </w:rPr>
      </w:pPr>
      <w:r w:rsidRPr="00E822AF">
        <w:rPr>
          <w:rFonts w:cs="Arial"/>
          <w:b/>
          <w:sz w:val="24"/>
          <w:szCs w:val="24"/>
        </w:rPr>
        <w:t xml:space="preserve">Introduction </w:t>
      </w:r>
    </w:p>
    <w:p w14:paraId="4A97EF69" w14:textId="77777777" w:rsidR="000650D8" w:rsidRDefault="000650D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5D1B0A42" w14:textId="77777777" w:rsidR="00E822AF" w:rsidRP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 xml:space="preserve">This guide describes the conventions and standards that we expect in the production of written reports and summaries of all social research, customer insight and evaluation commissioned by BEIS, whether intended for internal use and/or publication.  </w:t>
      </w:r>
    </w:p>
    <w:p w14:paraId="2B11541F" w14:textId="77777777" w:rsidR="009C2FA0" w:rsidRDefault="009C2FA0"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716569AA" w14:textId="77777777" w:rsid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 xml:space="preserve">The aim of this guide is to help authors produce clearly and concisely presented reports, which reflect the needs of BEIS and will be accessible and engaging to their intended audience.  These guidelines should help to: streamline the reporting process; reduce the need for extensive comment and redrafting; and maximise the impact of the final report.  </w:t>
      </w:r>
    </w:p>
    <w:p w14:paraId="6D45E987" w14:textId="77777777" w:rsidR="00E822AF" w:rsidRP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41C866BC" w14:textId="5A93A5A1" w:rsidR="000650D8"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These guidelines are the basis for good reporting practice and may not cover all eventualities (in particular, they are not intended to be a guide for conducting social research). Full discussion with the BEIS project manager about the report structure, format and function will be expected in all cases, to ensure the final report is of high quality and meets individual project requirements.</w:t>
      </w:r>
    </w:p>
    <w:p w14:paraId="401A2119" w14:textId="77777777" w:rsidR="000650D8" w:rsidRDefault="000650D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2E1CCA4B" w14:textId="2189689A" w:rsidR="00E822AF" w:rsidRPr="00E822AF" w:rsidRDefault="00E822AF" w:rsidP="008E68F8">
      <w:pPr>
        <w:widowControl/>
        <w:tabs>
          <w:tab w:val="left" w:pos="-1440"/>
          <w:tab w:val="left" w:pos="-720"/>
          <w:tab w:val="left" w:pos="0"/>
        </w:tabs>
        <w:suppressAutoHyphens/>
        <w:overflowPunct/>
        <w:autoSpaceDE/>
        <w:autoSpaceDN/>
        <w:adjustRightInd/>
        <w:textAlignment w:val="auto"/>
        <w:rPr>
          <w:rFonts w:cs="Arial"/>
          <w:b/>
          <w:sz w:val="24"/>
          <w:szCs w:val="24"/>
        </w:rPr>
      </w:pPr>
      <w:r w:rsidRPr="00E822AF">
        <w:rPr>
          <w:rFonts w:cs="Arial"/>
          <w:b/>
          <w:sz w:val="24"/>
          <w:szCs w:val="24"/>
        </w:rPr>
        <w:t xml:space="preserve">General Guidelines </w:t>
      </w:r>
    </w:p>
    <w:p w14:paraId="45749E03" w14:textId="77777777" w:rsidR="000650D8" w:rsidRDefault="000650D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5D284DA2" w14:textId="77777777" w:rsid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Basic principles to observe:</w:t>
      </w:r>
    </w:p>
    <w:p w14:paraId="7015EC83" w14:textId="77777777" w:rsidR="00E822AF" w:rsidRP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6E373928" w14:textId="79A6BF7D" w:rsidR="00E822AF" w:rsidRPr="00E822AF" w:rsidRDefault="00E822AF" w:rsidP="00F53848">
      <w:pPr>
        <w:pStyle w:val="ListParagraph"/>
        <w:numPr>
          <w:ilvl w:val="0"/>
          <w:numId w:val="34"/>
        </w:numPr>
        <w:tabs>
          <w:tab w:val="left" w:pos="-1440"/>
          <w:tab w:val="left" w:pos="-720"/>
          <w:tab w:val="left" w:pos="0"/>
        </w:tabs>
        <w:suppressAutoHyphens/>
        <w:rPr>
          <w:rFonts w:ascii="Arial" w:hAnsi="Arial" w:cs="Arial"/>
          <w:sz w:val="24"/>
          <w:szCs w:val="24"/>
        </w:rPr>
      </w:pPr>
      <w:r w:rsidRPr="00E822AF">
        <w:rPr>
          <w:rFonts w:ascii="Arial" w:hAnsi="Arial" w:cs="Arial"/>
          <w:sz w:val="24"/>
          <w:szCs w:val="24"/>
        </w:rPr>
        <w:t xml:space="preserve">Aim for Plain English; keep sentences short, prefer active verbs, and use words that are appropriate for the reader.  </w:t>
      </w:r>
    </w:p>
    <w:p w14:paraId="5798B6A8" w14:textId="00DEEF71" w:rsidR="00E822AF" w:rsidRPr="00E822AF" w:rsidRDefault="00E822AF" w:rsidP="00F53848">
      <w:pPr>
        <w:pStyle w:val="ListParagraph"/>
        <w:numPr>
          <w:ilvl w:val="0"/>
          <w:numId w:val="34"/>
        </w:numPr>
        <w:tabs>
          <w:tab w:val="left" w:pos="-1440"/>
          <w:tab w:val="left" w:pos="-720"/>
          <w:tab w:val="left" w:pos="0"/>
        </w:tabs>
        <w:suppressAutoHyphens/>
        <w:rPr>
          <w:rFonts w:ascii="Arial" w:hAnsi="Arial" w:cs="Arial"/>
          <w:sz w:val="24"/>
          <w:szCs w:val="24"/>
        </w:rPr>
      </w:pPr>
      <w:r w:rsidRPr="00E822AF">
        <w:rPr>
          <w:rFonts w:ascii="Arial" w:hAnsi="Arial" w:cs="Arial"/>
          <w:sz w:val="24"/>
          <w:szCs w:val="24"/>
        </w:rPr>
        <w:t>Assume the audience for the main report and summary to be interested, but non-technical / specialist, readers.</w:t>
      </w:r>
    </w:p>
    <w:p w14:paraId="18A42014" w14:textId="6FCCB577" w:rsidR="00E822AF" w:rsidRPr="00E822AF" w:rsidRDefault="00E822AF" w:rsidP="00F53848">
      <w:pPr>
        <w:pStyle w:val="ListParagraph"/>
        <w:numPr>
          <w:ilvl w:val="0"/>
          <w:numId w:val="34"/>
        </w:numPr>
        <w:tabs>
          <w:tab w:val="left" w:pos="-1440"/>
          <w:tab w:val="left" w:pos="-720"/>
          <w:tab w:val="left" w:pos="0"/>
        </w:tabs>
        <w:suppressAutoHyphens/>
        <w:rPr>
          <w:rFonts w:ascii="Arial" w:hAnsi="Arial" w:cs="Arial"/>
          <w:sz w:val="24"/>
          <w:szCs w:val="24"/>
        </w:rPr>
      </w:pPr>
      <w:r w:rsidRPr="00E822AF">
        <w:rPr>
          <w:rFonts w:ascii="Arial" w:hAnsi="Arial" w:cs="Arial"/>
          <w:sz w:val="24"/>
          <w:szCs w:val="24"/>
        </w:rPr>
        <w:t>Reports should provide a concise but clearly evidence-based presentation of findings, with a separate conclusions section.</w:t>
      </w:r>
    </w:p>
    <w:p w14:paraId="6B6F58F5" w14:textId="3C4BA91E" w:rsidR="00E822AF" w:rsidRPr="00E822AF" w:rsidRDefault="00E822AF" w:rsidP="00F53848">
      <w:pPr>
        <w:pStyle w:val="ListParagraph"/>
        <w:numPr>
          <w:ilvl w:val="0"/>
          <w:numId w:val="34"/>
        </w:numPr>
        <w:tabs>
          <w:tab w:val="left" w:pos="-1440"/>
          <w:tab w:val="left" w:pos="-720"/>
          <w:tab w:val="left" w:pos="0"/>
        </w:tabs>
        <w:suppressAutoHyphens/>
        <w:rPr>
          <w:rFonts w:ascii="Arial" w:hAnsi="Arial" w:cs="Arial"/>
          <w:sz w:val="24"/>
          <w:szCs w:val="24"/>
        </w:rPr>
      </w:pPr>
      <w:r w:rsidRPr="00E822AF">
        <w:rPr>
          <w:rFonts w:ascii="Arial" w:hAnsi="Arial" w:cs="Arial"/>
          <w:sz w:val="24"/>
          <w:szCs w:val="24"/>
        </w:rPr>
        <w:t xml:space="preserve">The main report should be around 25-30 pages long, with a standalone 3-4 page summary. Annexes should be used as appropriate to include further information and detail. Any exception to this will need to be agreed with the BEIS project manager at the start of the project.  </w:t>
      </w:r>
    </w:p>
    <w:p w14:paraId="29B4A9F7" w14:textId="1AF90F53" w:rsidR="00E822AF" w:rsidRPr="00E822AF" w:rsidRDefault="00E822AF" w:rsidP="00F53848">
      <w:pPr>
        <w:pStyle w:val="ListParagraph"/>
        <w:numPr>
          <w:ilvl w:val="0"/>
          <w:numId w:val="34"/>
        </w:numPr>
        <w:tabs>
          <w:tab w:val="left" w:pos="-1440"/>
          <w:tab w:val="left" w:pos="-720"/>
          <w:tab w:val="left" w:pos="0"/>
        </w:tabs>
        <w:suppressAutoHyphens/>
        <w:rPr>
          <w:rFonts w:ascii="Arial" w:hAnsi="Arial" w:cs="Arial"/>
          <w:sz w:val="24"/>
          <w:szCs w:val="24"/>
        </w:rPr>
      </w:pPr>
      <w:r w:rsidRPr="00E822AF">
        <w:rPr>
          <w:rFonts w:ascii="Arial" w:hAnsi="Arial" w:cs="Arial"/>
          <w:sz w:val="24"/>
          <w:szCs w:val="24"/>
        </w:rPr>
        <w:t>Draft reports should be as close as possible to the final version of the report and comply with all standards set out in this document, unless otherwise agreed with the BEIS research project manager.</w:t>
      </w:r>
    </w:p>
    <w:p w14:paraId="12E91F0E" w14:textId="77777777" w:rsidR="00E822AF" w:rsidRP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25DEC271" w14:textId="71352C45" w:rsidR="000650D8" w:rsidRPr="00E822AF" w:rsidRDefault="00E822AF" w:rsidP="008E68F8">
      <w:pPr>
        <w:widowControl/>
        <w:tabs>
          <w:tab w:val="left" w:pos="-1440"/>
          <w:tab w:val="left" w:pos="-720"/>
          <w:tab w:val="left" w:pos="0"/>
        </w:tabs>
        <w:suppressAutoHyphens/>
        <w:overflowPunct/>
        <w:autoSpaceDE/>
        <w:autoSpaceDN/>
        <w:adjustRightInd/>
        <w:textAlignment w:val="auto"/>
        <w:rPr>
          <w:rFonts w:cs="Arial"/>
          <w:b/>
          <w:sz w:val="24"/>
          <w:szCs w:val="24"/>
        </w:rPr>
      </w:pPr>
      <w:r w:rsidRPr="00E822AF">
        <w:rPr>
          <w:rFonts w:cs="Arial"/>
          <w:b/>
          <w:sz w:val="24"/>
          <w:szCs w:val="24"/>
        </w:rPr>
        <w:t>Report structure and style</w:t>
      </w:r>
    </w:p>
    <w:p w14:paraId="0D0D15B4" w14:textId="77777777" w:rsidR="00E822AF" w:rsidRDefault="00E822AF"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2F4B9F18" w14:textId="310B6E05" w:rsid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Report structure</w:t>
      </w:r>
    </w:p>
    <w:p w14:paraId="1E8874AF" w14:textId="77777777" w:rsidR="00E822AF" w:rsidRP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0323236E" w14:textId="433A80F6" w:rsidR="00E822AF" w:rsidRPr="009D567E" w:rsidRDefault="00E822AF" w:rsidP="00F53848">
      <w:pPr>
        <w:pStyle w:val="ListParagraph"/>
        <w:numPr>
          <w:ilvl w:val="0"/>
          <w:numId w:val="42"/>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The report should contain a standalone executive summary, with a short summary of the objectives, methodology, key findings and conclusions, and normally be no longer than 4 pages.</w:t>
      </w:r>
    </w:p>
    <w:p w14:paraId="7612DFEA" w14:textId="0C47A841" w:rsidR="00E822AF" w:rsidRPr="009D567E" w:rsidRDefault="00E822AF" w:rsidP="00F53848">
      <w:pPr>
        <w:pStyle w:val="ListParagraph"/>
        <w:numPr>
          <w:ilvl w:val="0"/>
          <w:numId w:val="42"/>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lastRenderedPageBreak/>
        <w:t xml:space="preserve">The main report should be no longer than 30 pages, unless this has been agreed with the project manager at the start of the project. </w:t>
      </w:r>
    </w:p>
    <w:p w14:paraId="4D25139D" w14:textId="0C4D6EB8" w:rsidR="00E822AF" w:rsidRPr="009D567E" w:rsidRDefault="00E822AF" w:rsidP="00F53848">
      <w:pPr>
        <w:pStyle w:val="ListParagraph"/>
        <w:numPr>
          <w:ilvl w:val="0"/>
          <w:numId w:val="42"/>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The report should contain an introduction setting out the aims and objectives of the project and the context of the research. </w:t>
      </w:r>
    </w:p>
    <w:p w14:paraId="226E4554" w14:textId="671D8F23" w:rsidR="00E822AF" w:rsidRPr="009D567E" w:rsidRDefault="00E822AF" w:rsidP="00F53848">
      <w:pPr>
        <w:pStyle w:val="ListParagraph"/>
        <w:numPr>
          <w:ilvl w:val="0"/>
          <w:numId w:val="42"/>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A short methodology section should also be included and provide sufficient information about the research design, sample and timing, and any limitations for the reader to understand how the findings were generated and interpret the conclusions. </w:t>
      </w:r>
    </w:p>
    <w:p w14:paraId="7B667271" w14:textId="18927C49" w:rsidR="00E822AF" w:rsidRPr="009D567E" w:rsidRDefault="00E822AF" w:rsidP="00F53848">
      <w:pPr>
        <w:pStyle w:val="ListParagraph"/>
        <w:numPr>
          <w:ilvl w:val="0"/>
          <w:numId w:val="42"/>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The findings, which are clearly related to each of the research objectives, should make up the main body of the report.</w:t>
      </w:r>
    </w:p>
    <w:p w14:paraId="24414B78" w14:textId="10FD7495" w:rsidR="00E822AF" w:rsidRPr="009D567E" w:rsidRDefault="00E822AF" w:rsidP="00F53848">
      <w:pPr>
        <w:pStyle w:val="ListParagraph"/>
        <w:numPr>
          <w:ilvl w:val="0"/>
          <w:numId w:val="42"/>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Conclusions should be presented in a separate section (N.B. ensure the conclusions are not simply a repeat of the exec summary or vice versa).</w:t>
      </w:r>
    </w:p>
    <w:p w14:paraId="77F8FC27" w14:textId="105F9EF4" w:rsidR="00E822AF" w:rsidRPr="009D567E" w:rsidRDefault="00E822AF" w:rsidP="00F53848">
      <w:pPr>
        <w:pStyle w:val="ListParagraph"/>
        <w:numPr>
          <w:ilvl w:val="0"/>
          <w:numId w:val="42"/>
        </w:numPr>
        <w:tabs>
          <w:tab w:val="left" w:pos="-1440"/>
          <w:tab w:val="left" w:pos="-720"/>
          <w:tab w:val="left" w:pos="0"/>
        </w:tabs>
        <w:suppressAutoHyphens/>
        <w:rPr>
          <w:rFonts w:cs="Arial"/>
          <w:sz w:val="24"/>
          <w:szCs w:val="24"/>
        </w:rPr>
      </w:pPr>
      <w:r w:rsidRPr="009D567E">
        <w:rPr>
          <w:rFonts w:ascii="Arial" w:hAnsi="Arial" w:cs="Arial"/>
          <w:sz w:val="24"/>
          <w:szCs w:val="24"/>
        </w:rPr>
        <w:t>Further relevant information, including detailed methodology, evidence sources, research tools etc., should be included in the annexes.</w:t>
      </w:r>
    </w:p>
    <w:p w14:paraId="3F61BF79"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25EE61E6" w14:textId="2311C9AD" w:rsid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Report layout</w:t>
      </w:r>
    </w:p>
    <w:p w14:paraId="7C72BFD8"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452E869A" w14:textId="0C833601" w:rsidR="00E822AF" w:rsidRPr="009D567E" w:rsidRDefault="00E822AF" w:rsidP="00F53848">
      <w:pPr>
        <w:pStyle w:val="ListParagraph"/>
        <w:numPr>
          <w:ilvl w:val="0"/>
          <w:numId w:val="43"/>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The report should be standardised to the format of the BEIS Report Template (to be supplied by the BEIS project manager), including chapter numbering, heading styles, font size, typeface and line-spacing.</w:t>
      </w:r>
    </w:p>
    <w:p w14:paraId="24EE97D1" w14:textId="34295408" w:rsidR="00E822AF" w:rsidRPr="009D567E" w:rsidRDefault="00E822AF" w:rsidP="00F53848">
      <w:pPr>
        <w:pStyle w:val="ListParagraph"/>
        <w:numPr>
          <w:ilvl w:val="0"/>
          <w:numId w:val="43"/>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Be consistent with punctuation, capitalisation and the use of acronyms and abbreviations.</w:t>
      </w:r>
    </w:p>
    <w:p w14:paraId="7042E68B" w14:textId="2E041680" w:rsidR="00E822AF" w:rsidRPr="009D567E" w:rsidRDefault="00E822AF" w:rsidP="00F53848">
      <w:pPr>
        <w:pStyle w:val="ListParagraph"/>
        <w:numPr>
          <w:ilvl w:val="0"/>
          <w:numId w:val="43"/>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Use informative chapter and section headings to guide the reader.</w:t>
      </w:r>
    </w:p>
    <w:p w14:paraId="5193567C" w14:textId="0D3460A4" w:rsidR="00E822AF" w:rsidRPr="009D567E" w:rsidRDefault="00E822AF" w:rsidP="00F53848">
      <w:pPr>
        <w:pStyle w:val="ListParagraph"/>
        <w:numPr>
          <w:ilvl w:val="0"/>
          <w:numId w:val="43"/>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Use bullet lists where appropriate. </w:t>
      </w:r>
    </w:p>
    <w:p w14:paraId="1C69B3C8" w14:textId="55A7070A" w:rsidR="00E822AF" w:rsidRPr="009D567E" w:rsidRDefault="00E822AF" w:rsidP="00F53848">
      <w:pPr>
        <w:pStyle w:val="ListParagraph"/>
        <w:numPr>
          <w:ilvl w:val="0"/>
          <w:numId w:val="43"/>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Be consistent with the format, position and labelling of tables, charts and figures throughout the report, following those included in the report template where possible.</w:t>
      </w:r>
    </w:p>
    <w:p w14:paraId="1E22C63E" w14:textId="56A98AB1" w:rsidR="00E822AF" w:rsidRPr="009D567E" w:rsidRDefault="00E822AF" w:rsidP="00F53848">
      <w:pPr>
        <w:pStyle w:val="ListParagraph"/>
        <w:numPr>
          <w:ilvl w:val="0"/>
          <w:numId w:val="43"/>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Use chapter, page and paragraph cross-references where necessary.</w:t>
      </w:r>
    </w:p>
    <w:p w14:paraId="371BF00C" w14:textId="5A948F27" w:rsidR="00E822AF" w:rsidRPr="009D567E" w:rsidRDefault="00E822AF" w:rsidP="00F53848">
      <w:pPr>
        <w:pStyle w:val="ListParagraph"/>
        <w:numPr>
          <w:ilvl w:val="0"/>
          <w:numId w:val="43"/>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Reports should be page-numbered.</w:t>
      </w:r>
    </w:p>
    <w:p w14:paraId="1044AB4E"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45D4C6B0" w14:textId="2FADC648" w:rsid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Report style</w:t>
      </w:r>
    </w:p>
    <w:p w14:paraId="389C9777"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0ED72EF9" w14:textId="7D3B2C61" w:rsidR="00E822AF" w:rsidRPr="009D567E" w:rsidRDefault="00E822AF" w:rsidP="00F53848">
      <w:pPr>
        <w:pStyle w:val="ListParagraph"/>
        <w:numPr>
          <w:ilvl w:val="0"/>
          <w:numId w:val="44"/>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Be consistent in the use of tense. Any research findings should generally be in the past tense - 'the research found... / 20% of respondents reported... etc.’ </w:t>
      </w:r>
    </w:p>
    <w:p w14:paraId="7031C28C" w14:textId="1022456D" w:rsidR="00E822AF" w:rsidRPr="009D567E" w:rsidRDefault="00E822AF" w:rsidP="00F53848">
      <w:pPr>
        <w:pStyle w:val="ListParagraph"/>
        <w:numPr>
          <w:ilvl w:val="0"/>
          <w:numId w:val="44"/>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Be consistent in the use of terminology - e.g. householders / residents; energy companies / energy suppliers; consumers / customers etc.</w:t>
      </w:r>
    </w:p>
    <w:p w14:paraId="400168A0" w14:textId="0F2354E5" w:rsidR="00E822AF" w:rsidRPr="009D567E" w:rsidRDefault="00E822AF" w:rsidP="00F53848">
      <w:pPr>
        <w:pStyle w:val="ListParagraph"/>
        <w:numPr>
          <w:ilvl w:val="0"/>
          <w:numId w:val="44"/>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For abbreviations and acronyms, unless in common English </w:t>
      </w:r>
      <w:proofErr w:type="gramStart"/>
      <w:r w:rsidRPr="009D567E">
        <w:rPr>
          <w:rFonts w:ascii="Arial" w:hAnsi="Arial" w:cs="Arial"/>
          <w:sz w:val="24"/>
          <w:szCs w:val="24"/>
        </w:rPr>
        <w:t>usage,</w:t>
      </w:r>
      <w:proofErr w:type="gramEnd"/>
      <w:r w:rsidRPr="009D567E">
        <w:rPr>
          <w:rFonts w:ascii="Arial" w:hAnsi="Arial" w:cs="Arial"/>
          <w:sz w:val="24"/>
          <w:szCs w:val="24"/>
        </w:rPr>
        <w:t xml:space="preserve"> put the name in full when first used followed by the abbreviation or acronym in brackets, and then use the abbreviation.</w:t>
      </w:r>
    </w:p>
    <w:p w14:paraId="11178E08" w14:textId="04ED9D92" w:rsidR="00E822AF" w:rsidRPr="009D567E" w:rsidRDefault="00E822AF" w:rsidP="00F53848">
      <w:pPr>
        <w:pStyle w:val="ListParagraph"/>
        <w:numPr>
          <w:ilvl w:val="0"/>
          <w:numId w:val="44"/>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In addition, it may be appropriate to also include a glossary.</w:t>
      </w:r>
    </w:p>
    <w:p w14:paraId="4FB07C75" w14:textId="324F9194" w:rsidR="00E822AF" w:rsidRPr="009D567E" w:rsidRDefault="00E822AF" w:rsidP="00F53848">
      <w:pPr>
        <w:pStyle w:val="ListParagraph"/>
        <w:numPr>
          <w:ilvl w:val="0"/>
          <w:numId w:val="44"/>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Avoid unnecessary jargon. Unavoidable jargon terms should be explained the first time they are used.</w:t>
      </w:r>
    </w:p>
    <w:p w14:paraId="3190B67B"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40A36D25" w14:textId="2F84FD49" w:rsidR="00E822AF" w:rsidRP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Bibliography and References</w:t>
      </w:r>
    </w:p>
    <w:p w14:paraId="589EF9B5" w14:textId="1A421C7D" w:rsidR="00E822AF" w:rsidRPr="009D567E" w:rsidRDefault="00E822AF" w:rsidP="00F53848">
      <w:pPr>
        <w:pStyle w:val="ListParagraph"/>
        <w:numPr>
          <w:ilvl w:val="0"/>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Number references to published work consecutively throughout the report preferably using Arabic numerals as superscript.  References should follow standard citation procedures – for example:  </w:t>
      </w:r>
    </w:p>
    <w:p w14:paraId="65DE89B7" w14:textId="2FDCD504" w:rsidR="00E822AF" w:rsidRPr="009D567E" w:rsidRDefault="00E822AF" w:rsidP="00F53848">
      <w:pPr>
        <w:pStyle w:val="ListParagraph"/>
        <w:numPr>
          <w:ilvl w:val="1"/>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Author, A., Author, B.  Year.   Title of paper. Title of Journal, volume no, pages; </w:t>
      </w:r>
    </w:p>
    <w:p w14:paraId="25562014" w14:textId="58C98823" w:rsidR="00E822AF" w:rsidRPr="009D567E" w:rsidRDefault="00E822AF" w:rsidP="00F53848">
      <w:pPr>
        <w:pStyle w:val="ListParagraph"/>
        <w:numPr>
          <w:ilvl w:val="1"/>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Author, A., Author, B.  Year.  Title of book/chapter, (Editors Title of book) publisher; </w:t>
      </w:r>
    </w:p>
    <w:p w14:paraId="741956A3" w14:textId="2BF24216" w:rsidR="00E822AF" w:rsidRPr="009D567E" w:rsidRDefault="00E822AF" w:rsidP="00F53848">
      <w:pPr>
        <w:pStyle w:val="ListParagraph"/>
        <w:numPr>
          <w:ilvl w:val="1"/>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Author, A., Author, B.  Year.  Title of report. Available at XXX-web link. (access date)</w:t>
      </w:r>
    </w:p>
    <w:p w14:paraId="07DE077C"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0B1D8DF9" w14:textId="20F78B02" w:rsid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Disclaimer</w:t>
      </w:r>
    </w:p>
    <w:p w14:paraId="539C9934"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07DC4C86" w14:textId="7BE90DF9" w:rsidR="00E822AF" w:rsidRPr="009D567E" w:rsidRDefault="00E822AF" w:rsidP="00F53848">
      <w:pPr>
        <w:pStyle w:val="ListParagraph"/>
        <w:numPr>
          <w:ilvl w:val="0"/>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 disclaimer should be inserted on the first inside page of the report, as follows: “The views expressed in this report are those of the authors, not necessarily those of the Department for Business, Energy and Industrial Strategy (nor do they reflect Government policy).”</w:t>
      </w:r>
    </w:p>
    <w:p w14:paraId="36CA0145"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29705399" w14:textId="25CD6818" w:rsidR="00E822AF" w:rsidRDefault="00E822AF" w:rsidP="00E822AF">
      <w:pPr>
        <w:widowControl/>
        <w:tabs>
          <w:tab w:val="left" w:pos="-1440"/>
          <w:tab w:val="left" w:pos="-720"/>
          <w:tab w:val="left" w:pos="0"/>
        </w:tabs>
        <w:suppressAutoHyphens/>
        <w:overflowPunct/>
        <w:autoSpaceDE/>
        <w:autoSpaceDN/>
        <w:adjustRightInd/>
        <w:textAlignment w:val="auto"/>
        <w:rPr>
          <w:rFonts w:cs="Arial"/>
          <w:sz w:val="24"/>
          <w:szCs w:val="24"/>
        </w:rPr>
      </w:pPr>
      <w:r w:rsidRPr="00E822AF">
        <w:rPr>
          <w:rFonts w:cs="Arial"/>
          <w:sz w:val="24"/>
          <w:szCs w:val="24"/>
        </w:rPr>
        <w:t>Logos</w:t>
      </w:r>
    </w:p>
    <w:p w14:paraId="240E8FB0" w14:textId="77777777" w:rsidR="009D567E" w:rsidRPr="00E822AF" w:rsidRDefault="009D567E" w:rsidP="00E822AF">
      <w:pPr>
        <w:widowControl/>
        <w:tabs>
          <w:tab w:val="left" w:pos="-1440"/>
          <w:tab w:val="left" w:pos="-720"/>
          <w:tab w:val="left" w:pos="0"/>
        </w:tabs>
        <w:suppressAutoHyphens/>
        <w:overflowPunct/>
        <w:autoSpaceDE/>
        <w:autoSpaceDN/>
        <w:adjustRightInd/>
        <w:textAlignment w:val="auto"/>
        <w:rPr>
          <w:rFonts w:cs="Arial"/>
          <w:sz w:val="24"/>
          <w:szCs w:val="24"/>
        </w:rPr>
      </w:pPr>
    </w:p>
    <w:p w14:paraId="4A06452D" w14:textId="613A1916" w:rsidR="00E822AF" w:rsidRPr="009D567E" w:rsidRDefault="00E822AF" w:rsidP="00F53848">
      <w:pPr>
        <w:pStyle w:val="ListParagraph"/>
        <w:numPr>
          <w:ilvl w:val="0"/>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The BEIS logo is provided on the Report Template. Other logos of the contractor / other parties involved may be placed on the inside front cover.</w:t>
      </w:r>
    </w:p>
    <w:p w14:paraId="6D989E52" w14:textId="77777777" w:rsidR="00E822AF" w:rsidRDefault="00E822AF"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455891E8" w14:textId="0AB4D8CE"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b/>
          <w:sz w:val="24"/>
          <w:szCs w:val="24"/>
        </w:rPr>
      </w:pPr>
      <w:r w:rsidRPr="009D567E">
        <w:rPr>
          <w:rFonts w:cs="Arial"/>
          <w:b/>
          <w:sz w:val="24"/>
          <w:szCs w:val="24"/>
        </w:rPr>
        <w:t>Presenting methods, analysis and findings</w:t>
      </w:r>
    </w:p>
    <w:p w14:paraId="7840C01D" w14:textId="77777777"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71E25AA1" w14:textId="7685F23B"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 xml:space="preserve">Key points about presenting evidence </w:t>
      </w:r>
    </w:p>
    <w:p w14:paraId="0BAAC9BB"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13BBBB2B" w14:textId="77AC25D3" w:rsidR="009D567E" w:rsidRPr="009D567E" w:rsidRDefault="009D567E" w:rsidP="00F53848">
      <w:pPr>
        <w:pStyle w:val="ListParagraph"/>
        <w:numPr>
          <w:ilvl w:val="0"/>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The report should clearly and fully reflect the agreed aims of the research, be impartial, and clearly indicate when the research took place.</w:t>
      </w:r>
    </w:p>
    <w:p w14:paraId="24080AA8" w14:textId="12E7F080" w:rsidR="009D567E" w:rsidRPr="009D567E" w:rsidRDefault="009D567E" w:rsidP="00F53848">
      <w:pPr>
        <w:pStyle w:val="ListParagraph"/>
        <w:numPr>
          <w:ilvl w:val="0"/>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Findings and conclusions should be clearly related to the objectives and research questions for the study. </w:t>
      </w:r>
    </w:p>
    <w:p w14:paraId="638DA50C" w14:textId="6D68A032" w:rsidR="009D567E" w:rsidRPr="009D567E" w:rsidRDefault="009D567E" w:rsidP="00F53848">
      <w:pPr>
        <w:pStyle w:val="ListParagraph"/>
        <w:numPr>
          <w:ilvl w:val="0"/>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All findings must be clearly substantiated by the evidence, and it should be clear to the reader how conclusions have been drawn and what they are based upon.</w:t>
      </w:r>
    </w:p>
    <w:p w14:paraId="4C01AB47" w14:textId="3BBE1988" w:rsidR="009D567E" w:rsidRPr="009D567E" w:rsidRDefault="009D567E" w:rsidP="00F53848">
      <w:pPr>
        <w:pStyle w:val="ListParagraph"/>
        <w:numPr>
          <w:ilvl w:val="0"/>
          <w:numId w:val="45"/>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Any recommendations, where requested, should clearly stem from the interpretation of the evidence, where possible being linked back to specific key findings.</w:t>
      </w:r>
    </w:p>
    <w:p w14:paraId="3209CDFF"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7714AE89" w14:textId="4D127E4B"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Presenting the methodology and research tools</w:t>
      </w:r>
    </w:p>
    <w:p w14:paraId="5983D3F1"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6F78C59D" w14:textId="493D844B" w:rsidR="009D567E" w:rsidRPr="009D567E" w:rsidRDefault="009D567E" w:rsidP="00F53848">
      <w:pPr>
        <w:pStyle w:val="ListParagraph"/>
        <w:numPr>
          <w:ilvl w:val="0"/>
          <w:numId w:val="46"/>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The methodology section in the main report should include enough information for the reader to understand exactly how the findings were </w:t>
      </w:r>
      <w:r w:rsidRPr="009D567E">
        <w:rPr>
          <w:rFonts w:ascii="Arial" w:hAnsi="Arial" w:cs="Arial"/>
          <w:sz w:val="24"/>
          <w:szCs w:val="24"/>
        </w:rPr>
        <w:lastRenderedPageBreak/>
        <w:t>generated, including a brief description of the research design; sampling approach, size and response rate; timing and location of fieldwork; and any limitations of the approach (including implications for robustness of data and findings).</w:t>
      </w:r>
    </w:p>
    <w:p w14:paraId="0741FE04" w14:textId="49DFEC8D" w:rsidR="009D567E" w:rsidRPr="009D567E" w:rsidRDefault="009D567E" w:rsidP="00F53848">
      <w:pPr>
        <w:pStyle w:val="ListParagraph"/>
        <w:numPr>
          <w:ilvl w:val="0"/>
          <w:numId w:val="46"/>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Detailed methodology should be included in an annex, along with research tools, case study details etc.</w:t>
      </w:r>
    </w:p>
    <w:p w14:paraId="09BA9B2D" w14:textId="3CBF504F" w:rsidR="009D567E" w:rsidRPr="009D567E" w:rsidRDefault="009D567E" w:rsidP="00F53848">
      <w:pPr>
        <w:pStyle w:val="ListParagraph"/>
        <w:numPr>
          <w:ilvl w:val="0"/>
          <w:numId w:val="46"/>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For evidence reviews, the approach and criteria for identification, inclusion and weighting of evidence should be clearly explained in the report.</w:t>
      </w:r>
    </w:p>
    <w:p w14:paraId="1278C051"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56DFB7E8" w14:textId="645EAE81"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Reporting findings</w:t>
      </w:r>
    </w:p>
    <w:p w14:paraId="1F596C0C"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5F9F1FB6" w14:textId="7D2B86FC" w:rsidR="009D567E" w:rsidRPr="009D567E" w:rsidRDefault="009D567E" w:rsidP="00F53848">
      <w:pPr>
        <w:pStyle w:val="ListParagraph"/>
        <w:numPr>
          <w:ilvl w:val="0"/>
          <w:numId w:val="47"/>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Any limitations of the evidence should be clearly set out (for example restricted access to participants, gaps in sample coverage, time restraints) and implications for errors / bias in findings.</w:t>
      </w:r>
    </w:p>
    <w:p w14:paraId="7690808D" w14:textId="3CD88CD5" w:rsidR="009D567E" w:rsidRPr="009D567E" w:rsidRDefault="009D567E" w:rsidP="00F53848">
      <w:pPr>
        <w:pStyle w:val="ListParagraph"/>
        <w:numPr>
          <w:ilvl w:val="0"/>
          <w:numId w:val="47"/>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In any research study which has included both qualitative and quantitative research, these findings should always be linked and interpreted together in the report.</w:t>
      </w:r>
    </w:p>
    <w:p w14:paraId="5A9F9886"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20A08F98" w14:textId="06CFD3CD"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Presenting quantitative research</w:t>
      </w:r>
    </w:p>
    <w:p w14:paraId="590A9A57"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4AB18320" w14:textId="5452CC85" w:rsidR="009D567E" w:rsidRPr="009D567E" w:rsidRDefault="009D567E" w:rsidP="00F53848">
      <w:pPr>
        <w:pStyle w:val="ListParagraph"/>
        <w:numPr>
          <w:ilvl w:val="0"/>
          <w:numId w:val="48"/>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Research findings should normally refer to the respondents in the research rather than the general population (i.e. 20% of respondents thought X rather than 20% of householders / people / consumers) unless the research methodology allows such generalisation - i.e. a random sampling approach. In such cases statistical significance should be referred to. </w:t>
      </w:r>
    </w:p>
    <w:p w14:paraId="1700325A" w14:textId="1A22D8D2" w:rsidR="009D567E" w:rsidRPr="009D567E" w:rsidRDefault="009D567E" w:rsidP="00F53848">
      <w:pPr>
        <w:pStyle w:val="ListParagraph"/>
        <w:numPr>
          <w:ilvl w:val="0"/>
          <w:numId w:val="48"/>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However, it is not normally appropriate to use significance testing with non-random samples (e.g. quota samples). </w:t>
      </w:r>
    </w:p>
    <w:p w14:paraId="7D98645C" w14:textId="15D31363" w:rsidR="009D567E" w:rsidRPr="009D567E" w:rsidRDefault="009D567E" w:rsidP="00F53848">
      <w:pPr>
        <w:pStyle w:val="ListParagraph"/>
        <w:numPr>
          <w:ilvl w:val="0"/>
          <w:numId w:val="48"/>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Any reporting of percentages should make clear the base/total number of respondents on which percentages are being calculated. Percentages should not normally be presented on bases less than 100. </w:t>
      </w:r>
    </w:p>
    <w:p w14:paraId="5A4F0A11" w14:textId="1E97C999" w:rsidR="009D567E" w:rsidRPr="009D567E" w:rsidRDefault="009D567E" w:rsidP="00F53848">
      <w:pPr>
        <w:pStyle w:val="ListParagraph"/>
        <w:numPr>
          <w:ilvl w:val="0"/>
          <w:numId w:val="48"/>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Sub-group analysis should respect minimum sample sizes for quantification and/or significance testing of differences between groups, related to expected size of change or difference between groups.</w:t>
      </w:r>
    </w:p>
    <w:p w14:paraId="254216B4" w14:textId="31134F9B" w:rsidR="009D567E" w:rsidRPr="009D567E" w:rsidRDefault="009D567E" w:rsidP="00F53848">
      <w:pPr>
        <w:pStyle w:val="ListParagraph"/>
        <w:numPr>
          <w:ilvl w:val="0"/>
          <w:numId w:val="48"/>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Generalisations from samples should only be made where the sample is sufficiently large and representative to warrant this.</w:t>
      </w:r>
    </w:p>
    <w:p w14:paraId="736DB9C6" w14:textId="22BB606F" w:rsidR="009D567E" w:rsidRPr="009D567E" w:rsidRDefault="009D567E" w:rsidP="00F53848">
      <w:pPr>
        <w:pStyle w:val="ListParagraph"/>
        <w:numPr>
          <w:ilvl w:val="0"/>
          <w:numId w:val="48"/>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Where precise figures are not available or not appropriate use the greatest degree of precision possible - e.g. ‘around three quarters’ or ‘the majority’.</w:t>
      </w:r>
    </w:p>
    <w:p w14:paraId="6DFD0AEE"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537CDE95" w14:textId="7DEB886F"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Presenting qualitative research</w:t>
      </w:r>
    </w:p>
    <w:p w14:paraId="676E82BF"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7873EB7E" w14:textId="35F869E7" w:rsidR="009D567E" w:rsidRPr="009D567E" w:rsidRDefault="009D567E" w:rsidP="00F53848">
      <w:pPr>
        <w:pStyle w:val="ListParagraph"/>
        <w:numPr>
          <w:ilvl w:val="0"/>
          <w:numId w:val="49"/>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As part of good qualitative research, corroborating evidence should be used to support and triangulate any findings (including other sources of evidence / </w:t>
      </w:r>
      <w:r w:rsidRPr="009D567E">
        <w:rPr>
          <w:rFonts w:ascii="Arial" w:hAnsi="Arial" w:cs="Arial"/>
          <w:sz w:val="24"/>
          <w:szCs w:val="24"/>
        </w:rPr>
        <w:lastRenderedPageBreak/>
        <w:t xml:space="preserve">data generated or identified by the research). However, there should also be discussion of where there was limited evidence which prevented this. </w:t>
      </w:r>
    </w:p>
    <w:p w14:paraId="121E3A29" w14:textId="15B251DC" w:rsidR="009D567E" w:rsidRPr="009D567E" w:rsidRDefault="009D567E" w:rsidP="00F53848">
      <w:pPr>
        <w:pStyle w:val="ListParagraph"/>
        <w:numPr>
          <w:ilvl w:val="0"/>
          <w:numId w:val="49"/>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Similarly, discussion of any conflicting or rival theories should be presented, e.g. contradictory evidence; absence of evidence.</w:t>
      </w:r>
    </w:p>
    <w:p w14:paraId="2CA9F443" w14:textId="346A6F45" w:rsidR="009D567E" w:rsidRPr="009D567E" w:rsidRDefault="009D567E" w:rsidP="00F53848">
      <w:pPr>
        <w:pStyle w:val="ListParagraph"/>
        <w:numPr>
          <w:ilvl w:val="0"/>
          <w:numId w:val="49"/>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It should be made clear that findings relate to the research respondents and are not overarching or </w:t>
      </w:r>
      <w:proofErr w:type="spellStart"/>
      <w:r w:rsidRPr="009D567E">
        <w:rPr>
          <w:rFonts w:ascii="Arial" w:hAnsi="Arial" w:cs="Arial"/>
          <w:sz w:val="24"/>
          <w:szCs w:val="24"/>
        </w:rPr>
        <w:t>generalisable</w:t>
      </w:r>
      <w:proofErr w:type="spellEnd"/>
      <w:r w:rsidRPr="009D567E">
        <w:rPr>
          <w:rFonts w:ascii="Arial" w:hAnsi="Arial" w:cs="Arial"/>
          <w:sz w:val="24"/>
          <w:szCs w:val="24"/>
        </w:rPr>
        <w:t xml:space="preserve"> to e.g. the whole population, although may be considered representative of the range of views held by the target group for the research. </w:t>
      </w:r>
    </w:p>
    <w:p w14:paraId="0F0C7F1E" w14:textId="6F97DE0B" w:rsidR="009D567E" w:rsidRPr="009D567E" w:rsidRDefault="009D567E" w:rsidP="00F53848">
      <w:pPr>
        <w:pStyle w:val="ListParagraph"/>
        <w:numPr>
          <w:ilvl w:val="0"/>
          <w:numId w:val="49"/>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Reporting should make clear the extent to which findings reflect the views of most or few respondents, and/or specific subgroups. </w:t>
      </w:r>
    </w:p>
    <w:p w14:paraId="6D754E07" w14:textId="31FC5C37" w:rsidR="009D567E" w:rsidRPr="009D567E" w:rsidRDefault="009D567E" w:rsidP="00F53848">
      <w:pPr>
        <w:pStyle w:val="ListParagraph"/>
        <w:numPr>
          <w:ilvl w:val="0"/>
          <w:numId w:val="49"/>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Very general terms for groups of respondents such as 'stakeholders' should be avoided, rather descriptive terms should be used, as appropriate – e.g. 'local authority representatives' etc.</w:t>
      </w:r>
    </w:p>
    <w:p w14:paraId="483F6238" w14:textId="1129ABB3" w:rsidR="009D567E" w:rsidRPr="009D567E" w:rsidRDefault="009D567E" w:rsidP="00F53848">
      <w:pPr>
        <w:pStyle w:val="ListParagraph"/>
        <w:numPr>
          <w:ilvl w:val="0"/>
          <w:numId w:val="49"/>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Verbatim quotes should be used to illustrate and reinforce a point made in the text, but not as a substitute for presenting a finding. All key points should be illustrated with at least one quote.</w:t>
      </w:r>
    </w:p>
    <w:p w14:paraId="42A7EBF7" w14:textId="13B187CD" w:rsidR="009D567E" w:rsidRPr="009D567E" w:rsidRDefault="009D567E" w:rsidP="00F53848">
      <w:pPr>
        <w:pStyle w:val="ListParagraph"/>
        <w:numPr>
          <w:ilvl w:val="0"/>
          <w:numId w:val="49"/>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All quotations should be anonymous but give a clear indication of how the respondent fits into the sampling scheme - the details to be included should be agreed with the BEIS project manager before the report is drafted and used consistently throughout (e.g. 'respondent 17, female, homeowner' etc.). </w:t>
      </w:r>
    </w:p>
    <w:p w14:paraId="1CB38C15"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3F14329B" w14:textId="03629AD0"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Presenting tables, charts, diagrams and statistics</w:t>
      </w:r>
    </w:p>
    <w:p w14:paraId="78D9C19A"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04E62FEA" w14:textId="79939706"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Charts and diagrams should be used, where appropriate, to illustrate noteworthy findings and to break up the text.</w:t>
      </w:r>
    </w:p>
    <w:p w14:paraId="0DC8E20D" w14:textId="56FFA60E"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Supporting narrative should always be included to highlight, explain, qualify or expand on the message of a table or chart.</w:t>
      </w:r>
    </w:p>
    <w:p w14:paraId="6E94CF7B" w14:textId="3E1429CE"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Tables and figures should be headed, numbered and sourced. They should always be clearly and accurately referenced in the text.</w:t>
      </w:r>
    </w:p>
    <w:p w14:paraId="5DE89BD1" w14:textId="14D57EE3"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Tables of data should normally be presented with row and column totals. </w:t>
      </w:r>
    </w:p>
    <w:p w14:paraId="3FAE7DC3" w14:textId="6A6F93EA"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Base totals should be presented with every table or chart presenting survey data.</w:t>
      </w:r>
    </w:p>
    <w:p w14:paraId="241B7DB4" w14:textId="5DD73745"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A definition should be given of the base sample, e.g. all respondents (n) or all respondents [within a subset] (n). </w:t>
      </w:r>
    </w:p>
    <w:p w14:paraId="4DB23064" w14:textId="022C2B13"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 xml:space="preserve">It should be clear whether any percentages are weighted or un-weighted, and where weighting is used both weighted and un-weighted bases should be provided for charts and tables. </w:t>
      </w:r>
    </w:p>
    <w:p w14:paraId="47F7498A" w14:textId="1EBF0253"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Any weighting used should be explained to the reader, in a way which is understandable to a non-specialist audience.</w:t>
      </w:r>
    </w:p>
    <w:p w14:paraId="74CD0B78" w14:textId="1C11BFDF" w:rsidR="009D567E" w:rsidRPr="009D567E" w:rsidRDefault="009D567E" w:rsidP="00F53848">
      <w:pPr>
        <w:pStyle w:val="ListParagraph"/>
        <w:numPr>
          <w:ilvl w:val="0"/>
          <w:numId w:val="50"/>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Chart axes should be clearly and unambiguously labelled, and use consistent scales, to avoid false comparison between charts.</w:t>
      </w:r>
    </w:p>
    <w:p w14:paraId="6FFA8455"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793E00B6" w14:textId="751808DC"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lastRenderedPageBreak/>
        <w:t>Anonymity</w:t>
      </w:r>
    </w:p>
    <w:p w14:paraId="5AAE4BB7" w14:textId="6789EDBF" w:rsidR="009D567E" w:rsidRPr="009D567E" w:rsidRDefault="009D567E" w:rsidP="00F53848">
      <w:pPr>
        <w:pStyle w:val="ListParagraph"/>
        <w:numPr>
          <w:ilvl w:val="0"/>
          <w:numId w:val="51"/>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To preserve confidentiality and anonymity, no identifying details of individual participants in the research or of particular organisations should be included in any report to the Department, unless this has been specifically cleared in advance with the individual or organisation concerned.</w:t>
      </w:r>
    </w:p>
    <w:p w14:paraId="3618CB4C"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6B9B8039" w14:textId="4F5F3426"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Previous literature</w:t>
      </w:r>
    </w:p>
    <w:p w14:paraId="12607D22"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4792F541" w14:textId="1BEFB653" w:rsidR="009D567E" w:rsidRPr="009D567E" w:rsidRDefault="009D567E" w:rsidP="00F53848">
      <w:pPr>
        <w:pStyle w:val="ListParagraph"/>
        <w:numPr>
          <w:ilvl w:val="0"/>
          <w:numId w:val="51"/>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Any review of previous literature included in a report of primary research should clearly relate to the aims and objectives of the research.  As far as possible, it should also indicate the status of the literature reviewed, whether it has been subject to any rigorous quality control criteria, and how robust any cited findings are.</w:t>
      </w:r>
    </w:p>
    <w:p w14:paraId="6BD7A3D7" w14:textId="59441B29" w:rsidR="009D567E" w:rsidRPr="009D567E" w:rsidRDefault="009D567E" w:rsidP="00F53848">
      <w:pPr>
        <w:pStyle w:val="ListParagraph"/>
        <w:numPr>
          <w:ilvl w:val="0"/>
          <w:numId w:val="51"/>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Findings or conclusions from previous literature should be clearly differentiated from findings of primary research.</w:t>
      </w:r>
    </w:p>
    <w:p w14:paraId="4AB55828" w14:textId="64E195D0" w:rsidR="009D567E" w:rsidRPr="009D567E" w:rsidRDefault="009D567E" w:rsidP="00F53848">
      <w:pPr>
        <w:pStyle w:val="ListParagraph"/>
        <w:numPr>
          <w:ilvl w:val="0"/>
          <w:numId w:val="51"/>
        </w:numPr>
        <w:tabs>
          <w:tab w:val="left" w:pos="-1440"/>
          <w:tab w:val="left" w:pos="-720"/>
          <w:tab w:val="left" w:pos="0"/>
        </w:tabs>
        <w:suppressAutoHyphens/>
        <w:rPr>
          <w:rFonts w:ascii="Arial" w:hAnsi="Arial" w:cs="Arial"/>
          <w:sz w:val="24"/>
          <w:szCs w:val="24"/>
        </w:rPr>
      </w:pPr>
      <w:r w:rsidRPr="009D567E">
        <w:rPr>
          <w:rFonts w:ascii="Arial" w:hAnsi="Arial" w:cs="Arial"/>
          <w:sz w:val="24"/>
          <w:szCs w:val="24"/>
        </w:rPr>
        <w:t>All sources of evidence should be clearly referenced.</w:t>
      </w:r>
    </w:p>
    <w:p w14:paraId="3D3D499E" w14:textId="77777777" w:rsidR="009D567E" w:rsidRP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2A03C37C" w14:textId="35273AA3" w:rsidR="009D567E" w:rsidRDefault="009D567E" w:rsidP="009D567E">
      <w:pPr>
        <w:widowControl/>
        <w:tabs>
          <w:tab w:val="left" w:pos="-1440"/>
          <w:tab w:val="left" w:pos="-720"/>
          <w:tab w:val="left" w:pos="0"/>
        </w:tabs>
        <w:suppressAutoHyphens/>
        <w:overflowPunct/>
        <w:autoSpaceDE/>
        <w:autoSpaceDN/>
        <w:adjustRightInd/>
        <w:textAlignment w:val="auto"/>
        <w:rPr>
          <w:rFonts w:cs="Arial"/>
          <w:b/>
          <w:sz w:val="24"/>
          <w:szCs w:val="24"/>
        </w:rPr>
      </w:pPr>
      <w:r w:rsidRPr="00F53848">
        <w:rPr>
          <w:rFonts w:cs="Arial"/>
          <w:b/>
          <w:sz w:val="24"/>
          <w:szCs w:val="24"/>
        </w:rPr>
        <w:t xml:space="preserve">Submitting reports </w:t>
      </w:r>
    </w:p>
    <w:p w14:paraId="3D015515" w14:textId="77777777" w:rsidR="00F53848" w:rsidRPr="00F53848" w:rsidRDefault="00F53848" w:rsidP="009D567E">
      <w:pPr>
        <w:widowControl/>
        <w:tabs>
          <w:tab w:val="left" w:pos="-1440"/>
          <w:tab w:val="left" w:pos="-720"/>
          <w:tab w:val="left" w:pos="0"/>
        </w:tabs>
        <w:suppressAutoHyphens/>
        <w:overflowPunct/>
        <w:autoSpaceDE/>
        <w:autoSpaceDN/>
        <w:adjustRightInd/>
        <w:textAlignment w:val="auto"/>
        <w:rPr>
          <w:rFonts w:cs="Arial"/>
          <w:b/>
          <w:sz w:val="24"/>
          <w:szCs w:val="24"/>
        </w:rPr>
      </w:pPr>
    </w:p>
    <w:p w14:paraId="6D6F346D" w14:textId="39B8921C"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Report outline</w:t>
      </w:r>
    </w:p>
    <w:p w14:paraId="7CEF0923"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5E3B2545" w14:textId="521429A9" w:rsidR="009D567E" w:rsidRPr="00F53848" w:rsidRDefault="009D567E" w:rsidP="00F53848">
      <w:pPr>
        <w:pStyle w:val="ListParagraph"/>
        <w:numPr>
          <w:ilvl w:val="0"/>
          <w:numId w:val="52"/>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A report outline, setting out chapter and section headings, and bullets of what will be covered within each chapter/section, should be agreed with the Project Manager well in advance of the draft report. This should show clearly how each of the research questions have been answered.</w:t>
      </w:r>
    </w:p>
    <w:p w14:paraId="78CA073F"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1E11A2A8" w14:textId="3B3250AA"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Draft Reports</w:t>
      </w:r>
    </w:p>
    <w:p w14:paraId="144D566A"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2599D1A9" w14:textId="302391FA" w:rsidR="009D567E" w:rsidRPr="00F53848" w:rsidRDefault="009D567E" w:rsidP="00F53848">
      <w:pPr>
        <w:pStyle w:val="ListParagraph"/>
        <w:numPr>
          <w:ilvl w:val="0"/>
          <w:numId w:val="52"/>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All draft reports should be thoroughly proof read by someone other than the author before submission to BEIS, to minimise spelling and grammar errors and gaps and inconsistencies in information and logic.</w:t>
      </w:r>
    </w:p>
    <w:p w14:paraId="190D16F0" w14:textId="17D34735" w:rsidR="009D567E" w:rsidRPr="00F53848" w:rsidRDefault="009D567E" w:rsidP="00F53848">
      <w:pPr>
        <w:pStyle w:val="ListParagraph"/>
        <w:numPr>
          <w:ilvl w:val="0"/>
          <w:numId w:val="52"/>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If several authors have contributed separate sections to the report a thorough editorial review is needed prior to submission, to ensure consistent style and avoid unnecessary repetition.</w:t>
      </w:r>
      <w:r w:rsidRPr="00F53848">
        <w:rPr>
          <w:rFonts w:ascii="Arial" w:hAnsi="Arial" w:cs="Arial"/>
          <w:sz w:val="24"/>
          <w:szCs w:val="24"/>
        </w:rPr>
        <w:tab/>
      </w:r>
    </w:p>
    <w:p w14:paraId="2635C729" w14:textId="6A55FADD" w:rsidR="009D567E" w:rsidRPr="00F53848" w:rsidRDefault="009D567E" w:rsidP="00F53848">
      <w:pPr>
        <w:pStyle w:val="ListParagraph"/>
        <w:numPr>
          <w:ilvl w:val="0"/>
          <w:numId w:val="52"/>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The date and status of the report should be clear (e.g. Draft 1, June 2016).</w:t>
      </w:r>
    </w:p>
    <w:p w14:paraId="78263ECA" w14:textId="2B836CD2" w:rsidR="009D567E" w:rsidRPr="00F53848" w:rsidRDefault="009D567E" w:rsidP="00F53848">
      <w:pPr>
        <w:pStyle w:val="ListParagraph"/>
        <w:numPr>
          <w:ilvl w:val="0"/>
          <w:numId w:val="52"/>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The electronic version of the draft final report should be in Microsoft Word. Other formats should only be used with prior agreement from the BEIS project manager.</w:t>
      </w:r>
    </w:p>
    <w:p w14:paraId="6BF26CEF"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6E43D5D9" w14:textId="4E6621BD"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Interim reports</w:t>
      </w:r>
    </w:p>
    <w:p w14:paraId="3F294047"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3B6FD972" w14:textId="598648BD" w:rsidR="009D567E" w:rsidRPr="00F53848" w:rsidRDefault="009D567E" w:rsidP="00F53848">
      <w:pPr>
        <w:pStyle w:val="ListParagraph"/>
        <w:numPr>
          <w:ilvl w:val="0"/>
          <w:numId w:val="53"/>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lastRenderedPageBreak/>
        <w:t xml:space="preserve">If there have been previously disseminated or published interim reports, the final report should show clear links between the emerging findings in the interim report and the findings in the final report.  </w:t>
      </w:r>
    </w:p>
    <w:p w14:paraId="4CF5CEBE" w14:textId="1EBC6D88" w:rsidR="009D567E" w:rsidRPr="00F53848" w:rsidRDefault="009D567E" w:rsidP="00F53848">
      <w:pPr>
        <w:pStyle w:val="ListParagraph"/>
        <w:numPr>
          <w:ilvl w:val="0"/>
          <w:numId w:val="53"/>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Any other work mentioned in the text, including earlier or interim reports, should be fully referenced.</w:t>
      </w:r>
    </w:p>
    <w:p w14:paraId="0FA17060"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0D09312F" w14:textId="16069D5E"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Final draft report</w:t>
      </w:r>
    </w:p>
    <w:p w14:paraId="16CFCFA1"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34B0899A" w14:textId="3ABCD09D" w:rsidR="009D567E" w:rsidRPr="00F53848" w:rsidRDefault="009D567E" w:rsidP="00F53848">
      <w:pPr>
        <w:pStyle w:val="ListParagraph"/>
        <w:numPr>
          <w:ilvl w:val="0"/>
          <w:numId w:val="54"/>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The final draft report should have a further proof-read before submission, following comments and sign-off from the BEIS project manager.</w:t>
      </w:r>
    </w:p>
    <w:p w14:paraId="789BFC8F"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739BB541" w14:textId="228F52D7" w:rsidR="009D567E"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Supplying data</w:t>
      </w:r>
    </w:p>
    <w:p w14:paraId="6F69C730" w14:textId="77777777" w:rsidR="00F53848" w:rsidRPr="009D567E" w:rsidRDefault="00F53848" w:rsidP="009D567E">
      <w:pPr>
        <w:widowControl/>
        <w:tabs>
          <w:tab w:val="left" w:pos="-1440"/>
          <w:tab w:val="left" w:pos="-720"/>
          <w:tab w:val="left" w:pos="0"/>
        </w:tabs>
        <w:suppressAutoHyphens/>
        <w:overflowPunct/>
        <w:autoSpaceDE/>
        <w:autoSpaceDN/>
        <w:adjustRightInd/>
        <w:textAlignment w:val="auto"/>
        <w:rPr>
          <w:rFonts w:cs="Arial"/>
          <w:sz w:val="24"/>
          <w:szCs w:val="24"/>
        </w:rPr>
      </w:pPr>
    </w:p>
    <w:p w14:paraId="3785766D" w14:textId="45F9AF08" w:rsidR="009D567E" w:rsidRPr="00F53848" w:rsidRDefault="009D567E" w:rsidP="00F53848">
      <w:pPr>
        <w:pStyle w:val="ListParagraph"/>
        <w:numPr>
          <w:ilvl w:val="0"/>
          <w:numId w:val="54"/>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For quantitative research you will be expected to provide copies of cleaned data with documentation at the same time as the final agreed report – this should be presented as excel/CSV or SPSS files. There should be a full and detailed explanation of all labels and variables of the dataset, to allow easy use by researchers within BEIS.</w:t>
      </w:r>
    </w:p>
    <w:p w14:paraId="161CF829" w14:textId="05C50F77" w:rsidR="009D567E" w:rsidRPr="00F53848" w:rsidRDefault="009D567E" w:rsidP="00F53848">
      <w:pPr>
        <w:pStyle w:val="ListParagraph"/>
        <w:numPr>
          <w:ilvl w:val="0"/>
          <w:numId w:val="54"/>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For qualitative research you will generally be expected to provide transcripts or other notes collated as qualitative data. The data should have clear labels and sufficient explanation to allow further analysis where necessary (e.g. gender, age, geographical location).</w:t>
      </w:r>
    </w:p>
    <w:p w14:paraId="7068F816" w14:textId="3887D726" w:rsidR="009D567E" w:rsidRPr="00F53848" w:rsidRDefault="009D567E" w:rsidP="00F53848">
      <w:pPr>
        <w:pStyle w:val="ListParagraph"/>
        <w:numPr>
          <w:ilvl w:val="0"/>
          <w:numId w:val="54"/>
        </w:numPr>
        <w:tabs>
          <w:tab w:val="left" w:pos="-1440"/>
          <w:tab w:val="left" w:pos="-720"/>
          <w:tab w:val="left" w:pos="0"/>
        </w:tabs>
        <w:suppressAutoHyphens/>
        <w:rPr>
          <w:rFonts w:ascii="Arial" w:hAnsi="Arial" w:cs="Arial"/>
          <w:sz w:val="24"/>
          <w:szCs w:val="24"/>
        </w:rPr>
      </w:pPr>
      <w:r w:rsidRPr="00F53848">
        <w:rPr>
          <w:rFonts w:ascii="Arial" w:hAnsi="Arial" w:cs="Arial"/>
          <w:sz w:val="24"/>
          <w:szCs w:val="24"/>
        </w:rPr>
        <w:t xml:space="preserve">For secondary research / evidence reviews etc. you will be expected to provide summaries and full references of all sources reviewed, e.g. using a </w:t>
      </w:r>
      <w:proofErr w:type="spellStart"/>
      <w:r w:rsidRPr="00F53848">
        <w:rPr>
          <w:rFonts w:ascii="Arial" w:hAnsi="Arial" w:cs="Arial"/>
          <w:sz w:val="24"/>
          <w:szCs w:val="24"/>
        </w:rPr>
        <w:t>proforma</w:t>
      </w:r>
      <w:proofErr w:type="spellEnd"/>
      <w:r w:rsidRPr="00F53848">
        <w:rPr>
          <w:rFonts w:ascii="Arial" w:hAnsi="Arial" w:cs="Arial"/>
          <w:sz w:val="24"/>
          <w:szCs w:val="24"/>
        </w:rPr>
        <w:t xml:space="preserve"> developed as part of the research.</w:t>
      </w:r>
    </w:p>
    <w:p w14:paraId="12FE9ADD" w14:textId="060250DE" w:rsidR="00E822AF" w:rsidRDefault="009D567E" w:rsidP="009D567E">
      <w:pPr>
        <w:widowControl/>
        <w:tabs>
          <w:tab w:val="left" w:pos="-1440"/>
          <w:tab w:val="left" w:pos="-720"/>
          <w:tab w:val="left" w:pos="0"/>
        </w:tabs>
        <w:suppressAutoHyphens/>
        <w:overflowPunct/>
        <w:autoSpaceDE/>
        <w:autoSpaceDN/>
        <w:adjustRightInd/>
        <w:textAlignment w:val="auto"/>
        <w:rPr>
          <w:rFonts w:cs="Arial"/>
          <w:sz w:val="24"/>
          <w:szCs w:val="24"/>
        </w:rPr>
      </w:pPr>
      <w:r w:rsidRPr="009D567E">
        <w:rPr>
          <w:rFonts w:cs="Arial"/>
          <w:sz w:val="24"/>
          <w:szCs w:val="24"/>
        </w:rPr>
        <w:t> </w:t>
      </w:r>
    </w:p>
    <w:p w14:paraId="4C87D97D" w14:textId="77777777" w:rsidR="00E822AF" w:rsidRDefault="00E822AF"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11E13FCB"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095905E6"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3743F00B"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445CA545"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313D28A6"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124D4751"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39B5AE31"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09E85762"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316D0C51"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3F7E3E5E"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692B65CD"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40ED5884"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6C69A122"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2B5785BF"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57B2B58B" w14:textId="77777777" w:rsidR="00F53848" w:rsidRDefault="00F5384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12AF7C03" w14:textId="77777777" w:rsidR="00E822AF" w:rsidRDefault="00E822AF"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6FFDA0FD" w14:textId="77777777" w:rsidR="00E822AF" w:rsidRDefault="00E822AF"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6DD62B5C" w14:textId="77777777" w:rsidR="000650D8" w:rsidRDefault="000650D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10E02BCB" w14:textId="77777777" w:rsidR="008E68F8" w:rsidRDefault="008E68F8" w:rsidP="008E68F8">
      <w:pPr>
        <w:jc w:val="both"/>
        <w:rPr>
          <w:rFonts w:ascii="Calibri" w:hAnsi="Calibri" w:cs="Calibri"/>
          <w:b/>
          <w:sz w:val="28"/>
          <w:szCs w:val="28"/>
        </w:rPr>
      </w:pPr>
      <w:r>
        <w:rPr>
          <w:noProof/>
        </w:rPr>
        <w:lastRenderedPageBreak/>
        <mc:AlternateContent>
          <mc:Choice Requires="wps">
            <w:drawing>
              <wp:anchor distT="0" distB="0" distL="114300" distR="114300" simplePos="0" relativeHeight="251663360" behindDoc="0" locked="0" layoutInCell="1" allowOverlap="1" wp14:anchorId="1D332F34" wp14:editId="4FA693EA">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6565EC2" w14:textId="77777777" w:rsidR="003F310F" w:rsidRDefault="003F310F" w:rsidP="008E68F8">
                            <w:pPr>
                              <w:jc w:val="center"/>
                              <w:rPr>
                                <w:b/>
                                <w:sz w:val="28"/>
                                <w:szCs w:val="28"/>
                              </w:rPr>
                            </w:pPr>
                          </w:p>
                          <w:p w14:paraId="1A7E384F" w14:textId="77777777" w:rsidR="003F310F" w:rsidRPr="005D027D" w:rsidRDefault="003F310F" w:rsidP="008E68F8">
                            <w:pPr>
                              <w:jc w:val="center"/>
                              <w:rPr>
                                <w:b/>
                                <w:sz w:val="36"/>
                                <w:szCs w:val="36"/>
                              </w:rPr>
                            </w:pPr>
                            <w:r w:rsidRPr="005D027D">
                              <w:rPr>
                                <w:b/>
                                <w:sz w:val="36"/>
                                <w:szCs w:val="36"/>
                              </w:rPr>
                              <w:t>Section 3</w:t>
                            </w:r>
                          </w:p>
                          <w:p w14:paraId="7742DD87" w14:textId="77777777" w:rsidR="003F310F" w:rsidRDefault="003F310F" w:rsidP="008E68F8">
                            <w:pPr>
                              <w:jc w:val="center"/>
                              <w:rPr>
                                <w:b/>
                                <w:sz w:val="28"/>
                                <w:szCs w:val="28"/>
                              </w:rPr>
                            </w:pPr>
                          </w:p>
                          <w:p w14:paraId="5B397209" w14:textId="77777777" w:rsidR="003F310F" w:rsidRPr="003E5C19" w:rsidRDefault="003F310F" w:rsidP="008E68F8">
                            <w:pPr>
                              <w:jc w:val="center"/>
                              <w:rPr>
                                <w:rFonts w:cs="Arial"/>
                                <w:b/>
                                <w:sz w:val="36"/>
                                <w:szCs w:val="36"/>
                              </w:rPr>
                            </w:pPr>
                            <w:r>
                              <w:rPr>
                                <w:b/>
                                <w:sz w:val="36"/>
                                <w:szCs w:val="36"/>
                              </w:rPr>
                              <w:t>Further Information on Tender Procedure</w:t>
                            </w:r>
                          </w:p>
                          <w:p w14:paraId="45D8B5FC" w14:textId="77777777" w:rsidR="003F310F" w:rsidRDefault="003F310F" w:rsidP="008E68F8"/>
                          <w:p w14:paraId="25CA61E9" w14:textId="77777777" w:rsidR="003F310F" w:rsidRDefault="003F310F" w:rsidP="008E68F8"/>
                          <w:p w14:paraId="4E69DC77" w14:textId="77777777" w:rsidR="003F310F" w:rsidRPr="009C2FA0" w:rsidRDefault="003F310F" w:rsidP="009C2FA0">
                            <w:pPr>
                              <w:rPr>
                                <w:rFonts w:cs="Arial"/>
                              </w:rPr>
                            </w:pPr>
                            <w:r w:rsidRPr="009C2FA0">
                              <w:rPr>
                                <w:rFonts w:cs="Arial"/>
                              </w:rPr>
                              <w:t>Invitation to Tender for Electricity Distribution Network Analysis</w:t>
                            </w:r>
                          </w:p>
                          <w:p w14:paraId="4E3B9D51" w14:textId="77777777" w:rsidR="003F310F" w:rsidRPr="009C2FA0" w:rsidRDefault="003F310F" w:rsidP="009C2FA0">
                            <w:pPr>
                              <w:rPr>
                                <w:rFonts w:cs="Arial"/>
                              </w:rPr>
                            </w:pPr>
                            <w:r w:rsidRPr="009C2FA0">
                              <w:rPr>
                                <w:rFonts w:cs="Arial"/>
                              </w:rPr>
                              <w:t>Tender Reference Number: 1281/2/2017</w:t>
                            </w:r>
                          </w:p>
                          <w:p w14:paraId="377A2511" w14:textId="78F48A18" w:rsidR="003F310F" w:rsidRDefault="003F310F" w:rsidP="009C2FA0">
                            <w:pPr>
                              <w:rPr>
                                <w:rFonts w:cs="Arial"/>
                              </w:rPr>
                            </w:pPr>
                            <w:r w:rsidRPr="009C2FA0">
                              <w:rPr>
                                <w:rFonts w:cs="Arial"/>
                              </w:rPr>
                              <w:t>Deadline for Tender Responses: 17</w:t>
                            </w:r>
                            <w:r w:rsidRPr="00435C7A">
                              <w:rPr>
                                <w:rFonts w:cs="Arial"/>
                                <w:vertAlign w:val="superscript"/>
                              </w:rPr>
                              <w:t>th</w:t>
                            </w:r>
                            <w:r>
                              <w:rPr>
                                <w:rFonts w:cs="Arial"/>
                              </w:rPr>
                              <w:t xml:space="preserve"> </w:t>
                            </w:r>
                            <w:r w:rsidRPr="009C2FA0">
                              <w:rPr>
                                <w:rFonts w:cs="Arial"/>
                              </w:rPr>
                              <w:t>March 2017</w:t>
                            </w:r>
                            <w:r w:rsidRPr="006D645F">
                              <w:rPr>
                                <w:rFonts w:cs="Arial"/>
                                <w:sz w:val="24"/>
                                <w:szCs w:val="24"/>
                              </w:rPr>
                              <w:t xml:space="preserve"> </w:t>
                            </w:r>
                          </w:p>
                          <w:p w14:paraId="63ECBCDE" w14:textId="77777777" w:rsidR="003F310F" w:rsidRDefault="003F310F" w:rsidP="008E68F8">
                            <w:pPr>
                              <w:rPr>
                                <w:rFonts w:cs="Arial"/>
                              </w:rPr>
                            </w:pPr>
                            <w:r>
                              <w:rPr>
                                <w:rFonts w:cs="Arial"/>
                              </w:rPr>
                              <w:t xml:space="preserve"> </w:t>
                            </w:r>
                          </w:p>
                          <w:p w14:paraId="0C166A44" w14:textId="77777777" w:rsidR="003F310F" w:rsidRDefault="003F310F" w:rsidP="008E68F8">
                            <w:pPr>
                              <w:rPr>
                                <w:rFonts w:cs="Arial"/>
                              </w:rPr>
                            </w:pPr>
                          </w:p>
                          <w:p w14:paraId="52F76F78" w14:textId="77777777" w:rsidR="003F310F" w:rsidRDefault="003F310F" w:rsidP="008E68F8">
                            <w:pPr>
                              <w:rPr>
                                <w:rFonts w:cs="Arial"/>
                              </w:rPr>
                            </w:pPr>
                          </w:p>
                          <w:p w14:paraId="797C3458" w14:textId="77777777" w:rsidR="003F310F" w:rsidRPr="0000739E" w:rsidRDefault="003F310F" w:rsidP="008E68F8">
                            <w:pPr>
                              <w:rPr>
                                <w:rFonts w:cs="Arial"/>
                              </w:rPr>
                            </w:pPr>
                          </w:p>
                          <w:p w14:paraId="2CF1076F" w14:textId="77777777" w:rsidR="003F310F" w:rsidRDefault="003F310F" w:rsidP="008E68F8"/>
                          <w:p w14:paraId="35B703B8" w14:textId="77777777" w:rsidR="003F310F" w:rsidRDefault="003F310F" w:rsidP="008E68F8"/>
                          <w:p w14:paraId="49166DE1" w14:textId="77777777" w:rsidR="003F310F" w:rsidRDefault="003F310F" w:rsidP="008E68F8"/>
                          <w:p w14:paraId="7C8227E0"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6565EC2" w14:textId="77777777" w:rsidR="003F310F" w:rsidRDefault="003F310F" w:rsidP="008E68F8">
                      <w:pPr>
                        <w:jc w:val="center"/>
                        <w:rPr>
                          <w:b/>
                          <w:sz w:val="28"/>
                          <w:szCs w:val="28"/>
                        </w:rPr>
                      </w:pPr>
                    </w:p>
                    <w:p w14:paraId="1A7E384F" w14:textId="77777777" w:rsidR="003F310F" w:rsidRPr="005D027D" w:rsidRDefault="003F310F" w:rsidP="008E68F8">
                      <w:pPr>
                        <w:jc w:val="center"/>
                        <w:rPr>
                          <w:b/>
                          <w:sz w:val="36"/>
                          <w:szCs w:val="36"/>
                        </w:rPr>
                      </w:pPr>
                      <w:r w:rsidRPr="005D027D">
                        <w:rPr>
                          <w:b/>
                          <w:sz w:val="36"/>
                          <w:szCs w:val="36"/>
                        </w:rPr>
                        <w:t>Section 3</w:t>
                      </w:r>
                    </w:p>
                    <w:p w14:paraId="7742DD87" w14:textId="77777777" w:rsidR="003F310F" w:rsidRDefault="003F310F" w:rsidP="008E68F8">
                      <w:pPr>
                        <w:jc w:val="center"/>
                        <w:rPr>
                          <w:b/>
                          <w:sz w:val="28"/>
                          <w:szCs w:val="28"/>
                        </w:rPr>
                      </w:pPr>
                    </w:p>
                    <w:p w14:paraId="5B397209" w14:textId="77777777" w:rsidR="003F310F" w:rsidRPr="003E5C19" w:rsidRDefault="003F310F" w:rsidP="008E68F8">
                      <w:pPr>
                        <w:jc w:val="center"/>
                        <w:rPr>
                          <w:rFonts w:cs="Arial"/>
                          <w:b/>
                          <w:sz w:val="36"/>
                          <w:szCs w:val="36"/>
                        </w:rPr>
                      </w:pPr>
                      <w:r>
                        <w:rPr>
                          <w:b/>
                          <w:sz w:val="36"/>
                          <w:szCs w:val="36"/>
                        </w:rPr>
                        <w:t>Further Information on Tender Procedure</w:t>
                      </w:r>
                    </w:p>
                    <w:p w14:paraId="45D8B5FC" w14:textId="77777777" w:rsidR="003F310F" w:rsidRDefault="003F310F" w:rsidP="008E68F8"/>
                    <w:p w14:paraId="25CA61E9" w14:textId="77777777" w:rsidR="003F310F" w:rsidRDefault="003F310F" w:rsidP="008E68F8"/>
                    <w:p w14:paraId="4E69DC77" w14:textId="77777777" w:rsidR="003F310F" w:rsidRPr="009C2FA0" w:rsidRDefault="003F310F" w:rsidP="009C2FA0">
                      <w:pPr>
                        <w:rPr>
                          <w:rFonts w:cs="Arial"/>
                        </w:rPr>
                      </w:pPr>
                      <w:r w:rsidRPr="009C2FA0">
                        <w:rPr>
                          <w:rFonts w:cs="Arial"/>
                        </w:rPr>
                        <w:t>Invitation to Tender for Electricity Distribution Network Analysis</w:t>
                      </w:r>
                    </w:p>
                    <w:p w14:paraId="4E3B9D51" w14:textId="77777777" w:rsidR="003F310F" w:rsidRPr="009C2FA0" w:rsidRDefault="003F310F" w:rsidP="009C2FA0">
                      <w:pPr>
                        <w:rPr>
                          <w:rFonts w:cs="Arial"/>
                        </w:rPr>
                      </w:pPr>
                      <w:r w:rsidRPr="009C2FA0">
                        <w:rPr>
                          <w:rFonts w:cs="Arial"/>
                        </w:rPr>
                        <w:t>Tender Reference Number: 1281/2/2017</w:t>
                      </w:r>
                    </w:p>
                    <w:p w14:paraId="377A2511" w14:textId="78F48A18" w:rsidR="003F310F" w:rsidRDefault="003F310F" w:rsidP="009C2FA0">
                      <w:pPr>
                        <w:rPr>
                          <w:rFonts w:cs="Arial"/>
                        </w:rPr>
                      </w:pPr>
                      <w:r w:rsidRPr="009C2FA0">
                        <w:rPr>
                          <w:rFonts w:cs="Arial"/>
                        </w:rPr>
                        <w:t>Deadline for Tender Responses: 17</w:t>
                      </w:r>
                      <w:r w:rsidRPr="00435C7A">
                        <w:rPr>
                          <w:rFonts w:cs="Arial"/>
                          <w:vertAlign w:val="superscript"/>
                        </w:rPr>
                        <w:t>th</w:t>
                      </w:r>
                      <w:r>
                        <w:rPr>
                          <w:rFonts w:cs="Arial"/>
                        </w:rPr>
                        <w:t xml:space="preserve"> </w:t>
                      </w:r>
                      <w:r w:rsidRPr="009C2FA0">
                        <w:rPr>
                          <w:rFonts w:cs="Arial"/>
                        </w:rPr>
                        <w:t>March 2017</w:t>
                      </w:r>
                      <w:r w:rsidRPr="006D645F">
                        <w:rPr>
                          <w:rFonts w:cs="Arial"/>
                          <w:sz w:val="24"/>
                          <w:szCs w:val="24"/>
                        </w:rPr>
                        <w:t xml:space="preserve"> </w:t>
                      </w:r>
                    </w:p>
                    <w:p w14:paraId="63ECBCDE" w14:textId="77777777" w:rsidR="003F310F" w:rsidRDefault="003F310F" w:rsidP="008E68F8">
                      <w:pPr>
                        <w:rPr>
                          <w:rFonts w:cs="Arial"/>
                        </w:rPr>
                      </w:pPr>
                      <w:r>
                        <w:rPr>
                          <w:rFonts w:cs="Arial"/>
                        </w:rPr>
                        <w:t xml:space="preserve"> </w:t>
                      </w:r>
                    </w:p>
                    <w:p w14:paraId="0C166A44" w14:textId="77777777" w:rsidR="003F310F" w:rsidRDefault="003F310F" w:rsidP="008E68F8">
                      <w:pPr>
                        <w:rPr>
                          <w:rFonts w:cs="Arial"/>
                        </w:rPr>
                      </w:pPr>
                    </w:p>
                    <w:p w14:paraId="52F76F78" w14:textId="77777777" w:rsidR="003F310F" w:rsidRDefault="003F310F" w:rsidP="008E68F8">
                      <w:pPr>
                        <w:rPr>
                          <w:rFonts w:cs="Arial"/>
                        </w:rPr>
                      </w:pPr>
                    </w:p>
                    <w:p w14:paraId="797C3458" w14:textId="77777777" w:rsidR="003F310F" w:rsidRPr="0000739E" w:rsidRDefault="003F310F" w:rsidP="008E68F8">
                      <w:pPr>
                        <w:rPr>
                          <w:rFonts w:cs="Arial"/>
                        </w:rPr>
                      </w:pPr>
                    </w:p>
                    <w:p w14:paraId="2CF1076F" w14:textId="77777777" w:rsidR="003F310F" w:rsidRDefault="003F310F" w:rsidP="008E68F8"/>
                    <w:p w14:paraId="35B703B8" w14:textId="77777777" w:rsidR="003F310F" w:rsidRDefault="003F310F" w:rsidP="008E68F8"/>
                    <w:p w14:paraId="49166DE1" w14:textId="77777777" w:rsidR="003F310F" w:rsidRDefault="003F310F" w:rsidP="008E68F8"/>
                    <w:p w14:paraId="7C8227E0" w14:textId="77777777" w:rsidR="003F310F" w:rsidRDefault="003F310F" w:rsidP="008E68F8"/>
                  </w:txbxContent>
                </v:textbox>
              </v:shape>
            </w:pict>
          </mc:Fallback>
        </mc:AlternateContent>
      </w:r>
    </w:p>
    <w:p w14:paraId="02FCD501" w14:textId="77777777" w:rsidR="008E68F8" w:rsidRDefault="008E68F8" w:rsidP="008E68F8">
      <w:pPr>
        <w:jc w:val="both"/>
        <w:rPr>
          <w:rFonts w:ascii="Calibri" w:hAnsi="Calibri" w:cs="Calibri"/>
          <w:b/>
          <w:sz w:val="28"/>
          <w:szCs w:val="28"/>
        </w:rPr>
      </w:pPr>
    </w:p>
    <w:p w14:paraId="38843B11" w14:textId="77777777" w:rsidR="008E68F8" w:rsidRDefault="008E68F8" w:rsidP="008E68F8">
      <w:pPr>
        <w:jc w:val="both"/>
        <w:rPr>
          <w:rFonts w:ascii="Calibri" w:hAnsi="Calibri" w:cs="Calibri"/>
          <w:b/>
          <w:sz w:val="28"/>
          <w:szCs w:val="28"/>
        </w:rPr>
      </w:pPr>
    </w:p>
    <w:p w14:paraId="43DABB64" w14:textId="77777777" w:rsidR="008E68F8" w:rsidRPr="007B3C23" w:rsidRDefault="008E68F8" w:rsidP="008E68F8">
      <w:pPr>
        <w:jc w:val="both"/>
        <w:rPr>
          <w:rFonts w:cs="Arial"/>
          <w:sz w:val="24"/>
          <w:szCs w:val="24"/>
        </w:rPr>
      </w:pPr>
    </w:p>
    <w:p w14:paraId="3953CF5C" w14:textId="77777777" w:rsidR="008E68F8" w:rsidRDefault="008E68F8" w:rsidP="008E68F8">
      <w:pPr>
        <w:pStyle w:val="Numbered"/>
        <w:widowControl/>
        <w:jc w:val="both"/>
        <w:rPr>
          <w:b/>
          <w:sz w:val="28"/>
          <w:szCs w:val="28"/>
        </w:rPr>
      </w:pPr>
    </w:p>
    <w:p w14:paraId="5F46C2B4" w14:textId="77777777" w:rsidR="008E68F8" w:rsidRDefault="008E68F8" w:rsidP="008E68F8">
      <w:pPr>
        <w:pStyle w:val="Numbered"/>
        <w:widowControl/>
        <w:rPr>
          <w:b/>
          <w:sz w:val="28"/>
          <w:szCs w:val="28"/>
        </w:rPr>
      </w:pPr>
    </w:p>
    <w:p w14:paraId="38A85BC4" w14:textId="77777777" w:rsidR="008E68F8" w:rsidRDefault="008E68F8" w:rsidP="008E68F8">
      <w:pPr>
        <w:pStyle w:val="Numbered"/>
        <w:widowControl/>
        <w:rPr>
          <w:b/>
          <w:sz w:val="28"/>
          <w:szCs w:val="28"/>
        </w:rPr>
      </w:pPr>
    </w:p>
    <w:p w14:paraId="2DD54905" w14:textId="77777777" w:rsidR="008E68F8" w:rsidRDefault="008E68F8" w:rsidP="008E68F8">
      <w:pPr>
        <w:widowControl/>
        <w:tabs>
          <w:tab w:val="left" w:pos="-1440"/>
          <w:tab w:val="left" w:pos="-720"/>
          <w:tab w:val="left" w:pos="0"/>
        </w:tabs>
        <w:suppressAutoHyphens/>
        <w:overflowPunct/>
        <w:autoSpaceDE/>
        <w:autoSpaceDN/>
        <w:adjustRightInd/>
        <w:textAlignment w:val="auto"/>
        <w:rPr>
          <w:rFonts w:ascii="Calibri" w:hAnsi="Calibri" w:cs="Calibri"/>
        </w:rPr>
      </w:pPr>
    </w:p>
    <w:p w14:paraId="6A5EFDFC" w14:textId="77777777" w:rsidR="008E68F8" w:rsidRDefault="008E68F8" w:rsidP="008E68F8">
      <w:pPr>
        <w:rPr>
          <w:b/>
          <w:sz w:val="28"/>
          <w:szCs w:val="28"/>
        </w:rPr>
      </w:pPr>
    </w:p>
    <w:p w14:paraId="59429D17" w14:textId="77777777" w:rsidR="008E68F8" w:rsidRPr="00FC7582" w:rsidRDefault="008E68F8" w:rsidP="008E68F8">
      <w:pPr>
        <w:rPr>
          <w:b/>
          <w:sz w:val="28"/>
          <w:szCs w:val="28"/>
        </w:rPr>
      </w:pPr>
      <w:r w:rsidRPr="009D19B8">
        <w:rPr>
          <w:b/>
          <w:sz w:val="28"/>
          <w:szCs w:val="28"/>
        </w:rPr>
        <w:t>Contents:</w:t>
      </w:r>
    </w:p>
    <w:p w14:paraId="6B914E73" w14:textId="77777777" w:rsidR="008E68F8" w:rsidRDefault="008E68F8" w:rsidP="008E68F8">
      <w:pPr>
        <w:widowControl/>
        <w:tabs>
          <w:tab w:val="left" w:pos="-1440"/>
          <w:tab w:val="left" w:pos="-720"/>
          <w:tab w:val="left" w:pos="0"/>
        </w:tabs>
        <w:suppressAutoHyphens/>
        <w:overflowPunct/>
        <w:autoSpaceDE/>
        <w:autoSpaceDN/>
        <w:adjustRightInd/>
        <w:textAlignment w:val="auto"/>
        <w:rPr>
          <w:rFonts w:ascii="Calibri" w:hAnsi="Calibri" w:cs="Calibri"/>
        </w:rPr>
      </w:pPr>
    </w:p>
    <w:p w14:paraId="407B7C7A" w14:textId="77777777" w:rsidR="008E68F8" w:rsidRPr="005D027D" w:rsidRDefault="008E68F8" w:rsidP="008E68F8">
      <w:pPr>
        <w:widowControl/>
        <w:tabs>
          <w:tab w:val="left" w:pos="-1440"/>
          <w:tab w:val="left" w:pos="-720"/>
          <w:tab w:val="left" w:pos="0"/>
        </w:tabs>
        <w:suppressAutoHyphens/>
        <w:overflowPunct/>
        <w:autoSpaceDE/>
        <w:autoSpaceDN/>
        <w:adjustRightInd/>
        <w:textAlignment w:val="auto"/>
        <w:rPr>
          <w:rFonts w:cs="Arial"/>
          <w:sz w:val="24"/>
          <w:szCs w:val="24"/>
        </w:rPr>
      </w:pPr>
    </w:p>
    <w:p w14:paraId="5C6320F8" w14:textId="77777777" w:rsidR="008E68F8" w:rsidRPr="00605E6E" w:rsidRDefault="008E68F8" w:rsidP="008E68F8">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D23845">
        <w:rPr>
          <w:rFonts w:cs="Arial"/>
          <w:noProof/>
          <w:sz w:val="24"/>
          <w:szCs w:val="24"/>
        </w:rPr>
        <w:t>24</w:t>
      </w:r>
      <w:r w:rsidRPr="005D027D">
        <w:rPr>
          <w:rFonts w:cs="Arial"/>
          <w:noProof/>
          <w:sz w:val="24"/>
          <w:szCs w:val="24"/>
        </w:rPr>
        <w:fldChar w:fldCharType="end"/>
      </w:r>
    </w:p>
    <w:p w14:paraId="61F4C353" w14:textId="77777777" w:rsidR="008E68F8" w:rsidRPr="00605E6E" w:rsidRDefault="008E68F8" w:rsidP="008E68F8">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D23845">
        <w:rPr>
          <w:rFonts w:cs="Arial"/>
          <w:noProof/>
          <w:sz w:val="24"/>
          <w:szCs w:val="24"/>
        </w:rPr>
        <w:t>24</w:t>
      </w:r>
      <w:r w:rsidRPr="005D027D">
        <w:rPr>
          <w:rFonts w:cs="Arial"/>
          <w:noProof/>
          <w:sz w:val="24"/>
          <w:szCs w:val="24"/>
        </w:rPr>
        <w:fldChar w:fldCharType="end"/>
      </w:r>
    </w:p>
    <w:p w14:paraId="05F64350" w14:textId="77777777" w:rsidR="008E68F8" w:rsidRPr="00605E6E" w:rsidRDefault="008E68F8" w:rsidP="008E68F8">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D23845">
        <w:rPr>
          <w:rFonts w:cs="Arial"/>
          <w:noProof/>
          <w:sz w:val="24"/>
          <w:szCs w:val="24"/>
        </w:rPr>
        <w:t>25</w:t>
      </w:r>
      <w:r w:rsidRPr="005D027D">
        <w:rPr>
          <w:rFonts w:cs="Arial"/>
          <w:noProof/>
          <w:sz w:val="24"/>
          <w:szCs w:val="24"/>
        </w:rPr>
        <w:fldChar w:fldCharType="end"/>
      </w:r>
    </w:p>
    <w:p w14:paraId="538106B7" w14:textId="77777777" w:rsidR="008E68F8" w:rsidRDefault="008E68F8" w:rsidP="008E68F8">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17EB6C3B" w14:textId="77777777" w:rsidR="008E68F8" w:rsidRPr="00BF75EC" w:rsidRDefault="008E68F8" w:rsidP="009C0E9A">
      <w:pPr>
        <w:pStyle w:val="Heading1"/>
        <w:numPr>
          <w:ilvl w:val="0"/>
          <w:numId w:val="13"/>
        </w:numPr>
        <w:rPr>
          <w:rFonts w:ascii="Arial" w:hAnsi="Arial" w:cs="Arial"/>
          <w:sz w:val="24"/>
          <w:szCs w:val="24"/>
        </w:rPr>
      </w:pPr>
      <w:bookmarkStart w:id="68" w:name="_Definitions"/>
      <w:bookmarkStart w:id="69" w:name="_Ref380583828"/>
      <w:bookmarkStart w:id="70" w:name="_Toc382231118"/>
      <w:bookmarkStart w:id="71" w:name="SectionThree"/>
      <w:bookmarkEnd w:id="68"/>
      <w:r w:rsidRPr="00BF75EC">
        <w:rPr>
          <w:rFonts w:ascii="Arial" w:hAnsi="Arial" w:cs="Arial"/>
          <w:sz w:val="24"/>
          <w:szCs w:val="24"/>
        </w:rPr>
        <w:lastRenderedPageBreak/>
        <w:t>Definition</w:t>
      </w:r>
      <w:bookmarkEnd w:id="69"/>
      <w:r w:rsidRPr="00BF75EC">
        <w:rPr>
          <w:rFonts w:ascii="Arial" w:hAnsi="Arial" w:cs="Arial"/>
          <w:sz w:val="24"/>
          <w:szCs w:val="24"/>
        </w:rPr>
        <w:t>s</w:t>
      </w:r>
      <w:bookmarkEnd w:id="70"/>
      <w:r w:rsidRPr="00BF75EC">
        <w:rPr>
          <w:rFonts w:ascii="Arial" w:hAnsi="Arial" w:cs="Arial"/>
          <w:sz w:val="24"/>
          <w:szCs w:val="24"/>
        </w:rPr>
        <w:t xml:space="preserve"> </w:t>
      </w:r>
    </w:p>
    <w:p w14:paraId="3DA3CD6E" w14:textId="77777777" w:rsidR="008E68F8" w:rsidRPr="00B0605D" w:rsidRDefault="008E68F8" w:rsidP="008E68F8">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500CBF10" w14:textId="77777777" w:rsidR="008E68F8" w:rsidRDefault="008E68F8" w:rsidP="008E68F8">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Pr>
          <w:rFonts w:cs="Arial"/>
          <w:sz w:val="24"/>
          <w:szCs w:val="24"/>
        </w:rPr>
        <w:t>The Secretary of State for Business, Energy and Industrial Strategy</w:t>
      </w:r>
      <w:r w:rsidRPr="00B0605D">
        <w:rPr>
          <w:rFonts w:cs="Arial"/>
          <w:sz w:val="24"/>
          <w:szCs w:val="24"/>
        </w:rPr>
        <w:t xml:space="preserve"> acting through his/her representatives</w:t>
      </w:r>
      <w:r>
        <w:rPr>
          <w:rFonts w:cs="Arial"/>
          <w:sz w:val="24"/>
          <w:szCs w:val="24"/>
        </w:rPr>
        <w:t>.</w:t>
      </w:r>
    </w:p>
    <w:p w14:paraId="140ABB4E" w14:textId="77777777" w:rsidR="008E68F8" w:rsidRPr="00B0605D" w:rsidRDefault="008E68F8" w:rsidP="008E68F8">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7AC067CA" w14:textId="77777777" w:rsidR="008E68F8" w:rsidRPr="00B0605D" w:rsidRDefault="008E68F8" w:rsidP="008E68F8">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425AA306" w14:textId="77777777" w:rsidR="008E68F8" w:rsidRPr="00B0605D" w:rsidRDefault="008E68F8" w:rsidP="008E68F8">
      <w:pPr>
        <w:pStyle w:val="ListParagraph"/>
        <w:spacing w:line="240" w:lineRule="auto"/>
        <w:jc w:val="both"/>
        <w:rPr>
          <w:rFonts w:ascii="Arial" w:eastAsia="Times New Roman" w:hAnsi="Arial" w:cs="Arial"/>
          <w:sz w:val="24"/>
          <w:szCs w:val="24"/>
          <w:lang w:eastAsia="en-GB"/>
        </w:rPr>
      </w:pPr>
    </w:p>
    <w:p w14:paraId="2A2CF3B9" w14:textId="77777777" w:rsidR="008E68F8" w:rsidRDefault="008E68F8" w:rsidP="008E68F8">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198ED22E" w14:textId="77777777" w:rsidR="008E68F8" w:rsidRDefault="008E68F8" w:rsidP="008E68F8">
      <w:pPr>
        <w:pStyle w:val="ListParagraph"/>
        <w:spacing w:line="240" w:lineRule="auto"/>
        <w:ind w:left="0"/>
        <w:jc w:val="both"/>
        <w:rPr>
          <w:rFonts w:ascii="Arial" w:eastAsia="Times New Roman" w:hAnsi="Arial" w:cs="Arial"/>
          <w:sz w:val="24"/>
          <w:szCs w:val="24"/>
          <w:lang w:eastAsia="en-GB"/>
        </w:rPr>
      </w:pPr>
    </w:p>
    <w:p w14:paraId="1721FD9D" w14:textId="77777777" w:rsidR="008E68F8" w:rsidRPr="00BF75EC" w:rsidRDefault="008E68F8" w:rsidP="009C0E9A">
      <w:pPr>
        <w:pStyle w:val="Heading1"/>
        <w:numPr>
          <w:ilvl w:val="0"/>
          <w:numId w:val="13"/>
        </w:numPr>
        <w:rPr>
          <w:rFonts w:ascii="Arial" w:hAnsi="Arial" w:cs="Arial"/>
          <w:sz w:val="24"/>
          <w:szCs w:val="24"/>
        </w:rPr>
      </w:pPr>
      <w:bookmarkStart w:id="72" w:name="_Data_security"/>
      <w:bookmarkStart w:id="73" w:name="_Toc382231119"/>
      <w:bookmarkEnd w:id="72"/>
      <w:r w:rsidRPr="00BF75EC">
        <w:rPr>
          <w:rFonts w:ascii="Arial" w:hAnsi="Arial" w:cs="Arial"/>
          <w:sz w:val="24"/>
          <w:szCs w:val="24"/>
        </w:rPr>
        <w:t>Data security</w:t>
      </w:r>
      <w:bookmarkEnd w:id="73"/>
    </w:p>
    <w:p w14:paraId="0E0B2DC8" w14:textId="77777777" w:rsidR="008E68F8" w:rsidRPr="00B0605D" w:rsidRDefault="008E68F8" w:rsidP="008E68F8">
      <w:pPr>
        <w:jc w:val="both"/>
        <w:rPr>
          <w:rFonts w:cs="Arial"/>
          <w:color w:val="0000FF"/>
          <w:sz w:val="24"/>
          <w:szCs w:val="24"/>
          <w:u w:val="single"/>
        </w:rPr>
      </w:pPr>
    </w:p>
    <w:p w14:paraId="5DE7F88B" w14:textId="77777777" w:rsidR="008E68F8" w:rsidRPr="00B0605D" w:rsidRDefault="008E68F8" w:rsidP="008E68F8">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Pr>
          <w:rFonts w:cs="Arial"/>
          <w:b/>
          <w:sz w:val="24"/>
          <w:szCs w:val="24"/>
        </w:rPr>
        <w:t>the Department</w:t>
      </w:r>
      <w:r w:rsidRPr="00B0605D">
        <w:rPr>
          <w:rFonts w:cs="Arial"/>
          <w:sz w:val="24"/>
          <w:szCs w:val="24"/>
        </w:rPr>
        <w:t xml:space="preserve">. Contractors will have responsibility for ensuring that they and any subcontractor who processes or handles information on behalf of </w:t>
      </w:r>
      <w:r w:rsidRPr="00642640">
        <w:rPr>
          <w:rFonts w:cs="Arial"/>
          <w:i/>
          <w:sz w:val="24"/>
          <w:szCs w:val="24"/>
        </w:rPr>
        <w:t>the Department</w:t>
      </w:r>
      <w:r w:rsidRPr="00B0605D">
        <w:rPr>
          <w:rFonts w:cs="Arial"/>
          <w:sz w:val="24"/>
          <w:szCs w:val="24"/>
        </w:rPr>
        <w:t xml:space="preserve"> is conducted securely. The sorts of issues which must be addressed satisfactorily and described in contractors’ submissions include:</w:t>
      </w:r>
    </w:p>
    <w:p w14:paraId="2736D0C1" w14:textId="77777777" w:rsidR="008E68F8" w:rsidRDefault="008E68F8" w:rsidP="008E68F8">
      <w:pPr>
        <w:jc w:val="both"/>
        <w:rPr>
          <w:rFonts w:cs="Arial"/>
          <w:sz w:val="24"/>
          <w:szCs w:val="24"/>
        </w:rPr>
      </w:pPr>
    </w:p>
    <w:p w14:paraId="7CF330EF" w14:textId="77777777" w:rsidR="008E68F8" w:rsidRDefault="008E68F8" w:rsidP="008E68F8">
      <w:pPr>
        <w:jc w:val="both"/>
        <w:rPr>
          <w:rFonts w:cs="Arial"/>
          <w:sz w:val="24"/>
          <w:szCs w:val="24"/>
        </w:rPr>
      </w:pPr>
    </w:p>
    <w:p w14:paraId="18A94334" w14:textId="77777777" w:rsidR="008E68F8" w:rsidRPr="00B0605D"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3083D777" w14:textId="77777777" w:rsidR="008E68F8" w:rsidRPr="00B0605D"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4CEDC533" w14:textId="77777777" w:rsidR="008E68F8" w:rsidRPr="00B0605D"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58B30E9E" w14:textId="77777777" w:rsidR="008E68F8" w:rsidRPr="00B0605D"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449C1D" w14:textId="77777777" w:rsidR="008E68F8" w:rsidRPr="00B0605D"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2B25E0C6" w14:textId="77777777" w:rsidR="008E68F8" w:rsidRPr="00B0605D"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72CD668" w14:textId="77777777" w:rsidR="008E68F8" w:rsidRPr="00B0605D"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3E2A42C0" w14:textId="77777777" w:rsidR="008E68F8" w:rsidRPr="00B0605D" w:rsidRDefault="008E68F8" w:rsidP="009C0E9A">
      <w:pPr>
        <w:widowControl/>
        <w:numPr>
          <w:ilvl w:val="0"/>
          <w:numId w:val="7"/>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764F99F6" w14:textId="77777777" w:rsidR="008E68F8" w:rsidRPr="00B0605D"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6D266E1" w14:textId="77777777" w:rsidR="008E68F8" w:rsidRDefault="008E68F8" w:rsidP="009C0E9A">
      <w:pPr>
        <w:widowControl/>
        <w:numPr>
          <w:ilvl w:val="0"/>
          <w:numId w:val="7"/>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30C1B0F6" w14:textId="77777777" w:rsidR="008E68F8" w:rsidRPr="00B0605D" w:rsidRDefault="008E68F8" w:rsidP="009C0E9A">
      <w:pPr>
        <w:widowControl/>
        <w:numPr>
          <w:ilvl w:val="0"/>
          <w:numId w:val="7"/>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Pr>
          <w:rFonts w:cs="Arial"/>
          <w:sz w:val="24"/>
          <w:szCs w:val="24"/>
        </w:rPr>
        <w:t xml:space="preserve">  </w:t>
      </w:r>
      <w:r w:rsidRPr="00B0605D">
        <w:rPr>
          <w:rFonts w:cs="Arial"/>
          <w:sz w:val="24"/>
          <w:szCs w:val="24"/>
        </w:rPr>
        <w:t>data.</w:t>
      </w:r>
    </w:p>
    <w:p w14:paraId="11AEA470" w14:textId="77777777" w:rsidR="008E68F8" w:rsidRPr="00B0605D" w:rsidRDefault="008E68F8" w:rsidP="008E68F8">
      <w:pPr>
        <w:widowControl/>
        <w:overflowPunct/>
        <w:autoSpaceDE/>
        <w:autoSpaceDN/>
        <w:adjustRightInd/>
        <w:ind w:left="426"/>
        <w:jc w:val="both"/>
        <w:textAlignment w:val="auto"/>
        <w:rPr>
          <w:rFonts w:cs="Arial"/>
          <w:sz w:val="24"/>
          <w:szCs w:val="24"/>
        </w:rPr>
      </w:pPr>
    </w:p>
    <w:p w14:paraId="73E712B5" w14:textId="77777777" w:rsidR="008E68F8" w:rsidRPr="00BF75EC" w:rsidRDefault="008E68F8" w:rsidP="009C0E9A">
      <w:pPr>
        <w:pStyle w:val="Heading1"/>
        <w:numPr>
          <w:ilvl w:val="0"/>
          <w:numId w:val="13"/>
        </w:numPr>
        <w:rPr>
          <w:rFonts w:ascii="Arial" w:hAnsi="Arial" w:cs="Arial"/>
          <w:sz w:val="24"/>
          <w:szCs w:val="24"/>
        </w:rPr>
      </w:pPr>
      <w:bookmarkStart w:id="74" w:name="_Non-Collusion"/>
      <w:bookmarkStart w:id="75" w:name="_Toc382231120"/>
      <w:bookmarkEnd w:id="74"/>
      <w:r w:rsidRPr="00BF75EC">
        <w:rPr>
          <w:rFonts w:ascii="Arial" w:hAnsi="Arial" w:cs="Arial"/>
          <w:sz w:val="24"/>
          <w:szCs w:val="24"/>
        </w:rPr>
        <w:t>Non-Collusion</w:t>
      </w:r>
      <w:bookmarkEnd w:id="75"/>
    </w:p>
    <w:p w14:paraId="02C5A889" w14:textId="77777777" w:rsidR="008E68F8" w:rsidRPr="00B0605D" w:rsidRDefault="008E68F8" w:rsidP="008E68F8">
      <w:pPr>
        <w:pStyle w:val="ListParagraph"/>
        <w:spacing w:line="240" w:lineRule="auto"/>
        <w:ind w:left="0"/>
        <w:jc w:val="both"/>
        <w:rPr>
          <w:rFonts w:ascii="Arial" w:eastAsia="Times New Roman" w:hAnsi="Arial" w:cs="Arial"/>
          <w:sz w:val="24"/>
          <w:szCs w:val="24"/>
          <w:lang w:eastAsia="en-GB"/>
        </w:rPr>
      </w:pPr>
    </w:p>
    <w:p w14:paraId="73DF5021" w14:textId="77777777" w:rsidR="008E68F8" w:rsidRDefault="008E68F8" w:rsidP="008E68F8">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Pr>
          <w:rFonts w:ascii="Arial" w:eastAsia="Times New Roman" w:hAnsi="Arial" w:cs="Arial"/>
          <w:sz w:val="24"/>
          <w:szCs w:val="24"/>
          <w:lang w:eastAsia="en-GB"/>
        </w:rPr>
        <w:t>h an officer of the Department. Section 4</w:t>
      </w:r>
      <w:r w:rsidRPr="00B0605D">
        <w:rPr>
          <w:rFonts w:ascii="Arial" w:eastAsia="Times New Roman" w:hAnsi="Arial" w:cs="Arial"/>
          <w:sz w:val="24"/>
          <w:szCs w:val="24"/>
          <w:lang w:eastAsia="en-GB"/>
        </w:rPr>
        <w:t xml:space="preserve"> contains a "Statement of non-collusion"</w:t>
      </w:r>
      <w:r>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59120351" w14:textId="77777777" w:rsidR="008E68F8" w:rsidRPr="00B0605D" w:rsidRDefault="008E68F8" w:rsidP="008E68F8">
      <w:pPr>
        <w:pStyle w:val="ListParagraph"/>
        <w:spacing w:line="240" w:lineRule="auto"/>
        <w:ind w:left="0"/>
        <w:jc w:val="both"/>
        <w:rPr>
          <w:rFonts w:ascii="Arial" w:eastAsia="Times New Roman" w:hAnsi="Arial" w:cs="Arial"/>
          <w:sz w:val="24"/>
          <w:szCs w:val="24"/>
          <w:lang w:eastAsia="en-GB"/>
        </w:rPr>
      </w:pPr>
    </w:p>
    <w:p w14:paraId="2316189D" w14:textId="77777777" w:rsidR="008E68F8" w:rsidRPr="009E2B4B" w:rsidRDefault="008E68F8" w:rsidP="009C0E9A">
      <w:pPr>
        <w:pStyle w:val="ListParagraph"/>
        <w:numPr>
          <w:ilvl w:val="0"/>
          <w:numId w:val="17"/>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21BAFEE0" w14:textId="77777777" w:rsidR="008E68F8" w:rsidRPr="009E2B4B" w:rsidRDefault="008E68F8" w:rsidP="009C0E9A">
      <w:pPr>
        <w:pStyle w:val="ListParagraph"/>
        <w:numPr>
          <w:ilvl w:val="0"/>
          <w:numId w:val="17"/>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1DD0A7ED" w14:textId="77777777" w:rsidR="008E68F8" w:rsidRPr="009E2B4B" w:rsidRDefault="008E68F8" w:rsidP="009C0E9A">
      <w:pPr>
        <w:pStyle w:val="ListParagraph"/>
        <w:numPr>
          <w:ilvl w:val="0"/>
          <w:numId w:val="17"/>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C6ECB0" w14:textId="77777777" w:rsidR="008E68F8" w:rsidRPr="00B0605D" w:rsidRDefault="008E68F8" w:rsidP="008E68F8">
      <w:pPr>
        <w:pStyle w:val="ListParagraph"/>
        <w:spacing w:line="240" w:lineRule="auto"/>
        <w:ind w:left="0"/>
        <w:jc w:val="both"/>
        <w:rPr>
          <w:rFonts w:ascii="Arial" w:eastAsia="Times New Roman" w:hAnsi="Arial" w:cs="Arial"/>
          <w:sz w:val="24"/>
          <w:szCs w:val="24"/>
          <w:lang w:eastAsia="en-GB"/>
        </w:rPr>
      </w:pPr>
    </w:p>
    <w:p w14:paraId="3273019E" w14:textId="77777777" w:rsidR="008E68F8" w:rsidRPr="00B0605D" w:rsidRDefault="008E68F8" w:rsidP="008E68F8">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1"/>
    <w:p w14:paraId="0111D089" w14:textId="77777777" w:rsidR="008E68F8" w:rsidRDefault="008E68F8" w:rsidP="008E68F8">
      <w:pPr>
        <w:jc w:val="both"/>
        <w:rPr>
          <w:rFonts w:cs="Arial"/>
          <w:sz w:val="24"/>
          <w:szCs w:val="24"/>
        </w:rPr>
      </w:pPr>
      <w:r w:rsidRPr="00B0605D">
        <w:rPr>
          <w:rFonts w:cs="Arial"/>
          <w:sz w:val="24"/>
          <w:szCs w:val="24"/>
        </w:rPr>
        <w:br w:type="page"/>
      </w:r>
    </w:p>
    <w:p w14:paraId="2379CBD9" w14:textId="77777777" w:rsidR="008E68F8" w:rsidRDefault="008E68F8" w:rsidP="008E68F8">
      <w:pPr>
        <w:jc w:val="both"/>
        <w:rPr>
          <w:rFonts w:ascii="Calibri" w:hAnsi="Calibri" w:cs="Calibri"/>
          <w:b/>
          <w:sz w:val="28"/>
          <w:szCs w:val="28"/>
        </w:rPr>
      </w:pPr>
    </w:p>
    <w:p w14:paraId="128E0087" w14:textId="77777777" w:rsidR="008E68F8" w:rsidRDefault="008E68F8" w:rsidP="008E68F8">
      <w:pPr>
        <w:jc w:val="both"/>
        <w:rPr>
          <w:rFonts w:ascii="Calibri" w:hAnsi="Calibri" w:cs="Calibri"/>
          <w:b/>
          <w:sz w:val="28"/>
          <w:szCs w:val="28"/>
        </w:rPr>
      </w:pPr>
      <w:r>
        <w:rPr>
          <w:noProof/>
        </w:rPr>
        <mc:AlternateContent>
          <mc:Choice Requires="wps">
            <w:drawing>
              <wp:anchor distT="0" distB="0" distL="114300" distR="114300" simplePos="0" relativeHeight="251664384" behindDoc="0" locked="0" layoutInCell="1" allowOverlap="1" wp14:anchorId="4485506C" wp14:editId="496B25F6">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57FC5B29" w14:textId="77777777" w:rsidR="003F310F" w:rsidRDefault="003F310F" w:rsidP="008E68F8">
                            <w:pPr>
                              <w:jc w:val="center"/>
                              <w:rPr>
                                <w:b/>
                                <w:sz w:val="28"/>
                                <w:szCs w:val="28"/>
                              </w:rPr>
                            </w:pPr>
                          </w:p>
                          <w:p w14:paraId="074228F0" w14:textId="77777777" w:rsidR="003F310F" w:rsidRPr="005D027D" w:rsidRDefault="003F310F" w:rsidP="008E68F8">
                            <w:pPr>
                              <w:jc w:val="center"/>
                              <w:rPr>
                                <w:b/>
                                <w:sz w:val="36"/>
                                <w:szCs w:val="36"/>
                              </w:rPr>
                            </w:pPr>
                            <w:r w:rsidRPr="005D027D">
                              <w:rPr>
                                <w:b/>
                                <w:sz w:val="36"/>
                                <w:szCs w:val="36"/>
                              </w:rPr>
                              <w:t>Section 4</w:t>
                            </w:r>
                          </w:p>
                          <w:p w14:paraId="10292807" w14:textId="77777777" w:rsidR="003F310F" w:rsidRDefault="003F310F" w:rsidP="008E68F8">
                            <w:pPr>
                              <w:jc w:val="center"/>
                              <w:rPr>
                                <w:b/>
                                <w:sz w:val="28"/>
                                <w:szCs w:val="28"/>
                              </w:rPr>
                            </w:pPr>
                          </w:p>
                          <w:p w14:paraId="15F147CC" w14:textId="77777777" w:rsidR="003F310F" w:rsidRPr="003E5C19" w:rsidRDefault="003F310F" w:rsidP="008E68F8">
                            <w:pPr>
                              <w:jc w:val="center"/>
                              <w:rPr>
                                <w:rFonts w:cs="Arial"/>
                                <w:b/>
                                <w:sz w:val="36"/>
                                <w:szCs w:val="36"/>
                              </w:rPr>
                            </w:pPr>
                            <w:r>
                              <w:rPr>
                                <w:b/>
                                <w:sz w:val="36"/>
                                <w:szCs w:val="36"/>
                              </w:rPr>
                              <w:t>Declarations to be submitted by the Tenderer</w:t>
                            </w:r>
                          </w:p>
                          <w:p w14:paraId="645C19E0" w14:textId="77777777" w:rsidR="003F310F" w:rsidRPr="007B3C23" w:rsidRDefault="003F310F" w:rsidP="008E68F8">
                            <w:pPr>
                              <w:jc w:val="center"/>
                              <w:rPr>
                                <w:rFonts w:cs="Arial"/>
                                <w:sz w:val="24"/>
                                <w:szCs w:val="24"/>
                              </w:rPr>
                            </w:pPr>
                          </w:p>
                          <w:p w14:paraId="3C598C21" w14:textId="77777777" w:rsidR="003F310F" w:rsidRDefault="003F310F" w:rsidP="008E68F8"/>
                          <w:p w14:paraId="16D99754" w14:textId="77777777" w:rsidR="003F310F" w:rsidRPr="00435C7A" w:rsidRDefault="003F310F" w:rsidP="00435C7A">
                            <w:pPr>
                              <w:rPr>
                                <w:rFonts w:cs="Arial"/>
                              </w:rPr>
                            </w:pPr>
                            <w:r w:rsidRPr="00435C7A">
                              <w:rPr>
                                <w:rFonts w:cs="Arial"/>
                              </w:rPr>
                              <w:t>Invitation to Tender for Electricity Distribution Network Analysis</w:t>
                            </w:r>
                          </w:p>
                          <w:p w14:paraId="348F3ACC" w14:textId="77777777" w:rsidR="003F310F" w:rsidRPr="00435C7A" w:rsidRDefault="003F310F" w:rsidP="00435C7A">
                            <w:pPr>
                              <w:rPr>
                                <w:rFonts w:cs="Arial"/>
                              </w:rPr>
                            </w:pPr>
                            <w:r w:rsidRPr="00435C7A">
                              <w:rPr>
                                <w:rFonts w:cs="Arial"/>
                              </w:rPr>
                              <w:t>Tender Reference Number: 1281/2/2017</w:t>
                            </w:r>
                          </w:p>
                          <w:p w14:paraId="5041E045" w14:textId="257309B3" w:rsidR="003F310F" w:rsidRDefault="003F310F" w:rsidP="00435C7A">
                            <w:pPr>
                              <w:rPr>
                                <w:rFonts w:cs="Arial"/>
                              </w:rPr>
                            </w:pPr>
                            <w:r w:rsidRPr="00435C7A">
                              <w:rPr>
                                <w:rFonts w:cs="Arial"/>
                              </w:rPr>
                              <w:t xml:space="preserve">Deadline for Tender Responses: </w:t>
                            </w:r>
                            <w:r>
                              <w:rPr>
                                <w:rFonts w:cs="Arial"/>
                              </w:rPr>
                              <w:t xml:space="preserve">11am </w:t>
                            </w:r>
                            <w:bookmarkStart w:id="76" w:name="_GoBack"/>
                            <w:bookmarkEnd w:id="76"/>
                            <w:r w:rsidRPr="00435C7A">
                              <w:rPr>
                                <w:rFonts w:cs="Arial"/>
                              </w:rPr>
                              <w:t>17</w:t>
                            </w:r>
                            <w:r w:rsidRPr="00435C7A">
                              <w:rPr>
                                <w:rFonts w:cs="Arial"/>
                                <w:vertAlign w:val="superscript"/>
                              </w:rPr>
                              <w:t>th</w:t>
                            </w:r>
                            <w:r>
                              <w:rPr>
                                <w:rFonts w:cs="Arial"/>
                              </w:rPr>
                              <w:t xml:space="preserve"> </w:t>
                            </w:r>
                            <w:r w:rsidRPr="00435C7A">
                              <w:rPr>
                                <w:rFonts w:cs="Arial"/>
                              </w:rPr>
                              <w:t>March 2017</w:t>
                            </w:r>
                          </w:p>
                          <w:p w14:paraId="0A459A0D" w14:textId="77777777" w:rsidR="003F310F" w:rsidRDefault="003F310F" w:rsidP="008E68F8">
                            <w:pPr>
                              <w:rPr>
                                <w:rFonts w:cs="Arial"/>
                              </w:rPr>
                            </w:pPr>
                          </w:p>
                          <w:p w14:paraId="2B33962D" w14:textId="77777777" w:rsidR="003F310F" w:rsidRPr="0000739E" w:rsidRDefault="003F310F" w:rsidP="008E68F8">
                            <w:pPr>
                              <w:rPr>
                                <w:rFonts w:cs="Arial"/>
                              </w:rPr>
                            </w:pPr>
                          </w:p>
                          <w:p w14:paraId="751511B0" w14:textId="77777777" w:rsidR="003F310F" w:rsidRDefault="003F310F" w:rsidP="008E68F8"/>
                          <w:p w14:paraId="445488DE" w14:textId="77777777" w:rsidR="003F310F" w:rsidRDefault="003F310F" w:rsidP="008E68F8"/>
                          <w:p w14:paraId="7A139745" w14:textId="77777777" w:rsidR="003F310F" w:rsidRDefault="003F310F" w:rsidP="008E68F8"/>
                          <w:p w14:paraId="5C9F1E1D"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57FC5B29" w14:textId="77777777" w:rsidR="003F310F" w:rsidRDefault="003F310F" w:rsidP="008E68F8">
                      <w:pPr>
                        <w:jc w:val="center"/>
                        <w:rPr>
                          <w:b/>
                          <w:sz w:val="28"/>
                          <w:szCs w:val="28"/>
                        </w:rPr>
                      </w:pPr>
                    </w:p>
                    <w:p w14:paraId="074228F0" w14:textId="77777777" w:rsidR="003F310F" w:rsidRPr="005D027D" w:rsidRDefault="003F310F" w:rsidP="008E68F8">
                      <w:pPr>
                        <w:jc w:val="center"/>
                        <w:rPr>
                          <w:b/>
                          <w:sz w:val="36"/>
                          <w:szCs w:val="36"/>
                        </w:rPr>
                      </w:pPr>
                      <w:r w:rsidRPr="005D027D">
                        <w:rPr>
                          <w:b/>
                          <w:sz w:val="36"/>
                          <w:szCs w:val="36"/>
                        </w:rPr>
                        <w:t>Section 4</w:t>
                      </w:r>
                    </w:p>
                    <w:p w14:paraId="10292807" w14:textId="77777777" w:rsidR="003F310F" w:rsidRDefault="003F310F" w:rsidP="008E68F8">
                      <w:pPr>
                        <w:jc w:val="center"/>
                        <w:rPr>
                          <w:b/>
                          <w:sz w:val="28"/>
                          <w:szCs w:val="28"/>
                        </w:rPr>
                      </w:pPr>
                    </w:p>
                    <w:p w14:paraId="15F147CC" w14:textId="77777777" w:rsidR="003F310F" w:rsidRPr="003E5C19" w:rsidRDefault="003F310F" w:rsidP="008E68F8">
                      <w:pPr>
                        <w:jc w:val="center"/>
                        <w:rPr>
                          <w:rFonts w:cs="Arial"/>
                          <w:b/>
                          <w:sz w:val="36"/>
                          <w:szCs w:val="36"/>
                        </w:rPr>
                      </w:pPr>
                      <w:r>
                        <w:rPr>
                          <w:b/>
                          <w:sz w:val="36"/>
                          <w:szCs w:val="36"/>
                        </w:rPr>
                        <w:t>Declarations to be submitted by the Tenderer</w:t>
                      </w:r>
                    </w:p>
                    <w:p w14:paraId="645C19E0" w14:textId="77777777" w:rsidR="003F310F" w:rsidRPr="007B3C23" w:rsidRDefault="003F310F" w:rsidP="008E68F8">
                      <w:pPr>
                        <w:jc w:val="center"/>
                        <w:rPr>
                          <w:rFonts w:cs="Arial"/>
                          <w:sz w:val="24"/>
                          <w:szCs w:val="24"/>
                        </w:rPr>
                      </w:pPr>
                    </w:p>
                    <w:p w14:paraId="3C598C21" w14:textId="77777777" w:rsidR="003F310F" w:rsidRDefault="003F310F" w:rsidP="008E68F8"/>
                    <w:p w14:paraId="16D99754" w14:textId="77777777" w:rsidR="003F310F" w:rsidRPr="00435C7A" w:rsidRDefault="003F310F" w:rsidP="00435C7A">
                      <w:pPr>
                        <w:rPr>
                          <w:rFonts w:cs="Arial"/>
                        </w:rPr>
                      </w:pPr>
                      <w:r w:rsidRPr="00435C7A">
                        <w:rPr>
                          <w:rFonts w:cs="Arial"/>
                        </w:rPr>
                        <w:t>Invitation to Tender for Electricity Distribution Network Analysis</w:t>
                      </w:r>
                    </w:p>
                    <w:p w14:paraId="348F3ACC" w14:textId="77777777" w:rsidR="003F310F" w:rsidRPr="00435C7A" w:rsidRDefault="003F310F" w:rsidP="00435C7A">
                      <w:pPr>
                        <w:rPr>
                          <w:rFonts w:cs="Arial"/>
                        </w:rPr>
                      </w:pPr>
                      <w:r w:rsidRPr="00435C7A">
                        <w:rPr>
                          <w:rFonts w:cs="Arial"/>
                        </w:rPr>
                        <w:t>Tender Reference Number: 1281/2/2017</w:t>
                      </w:r>
                    </w:p>
                    <w:p w14:paraId="5041E045" w14:textId="257309B3" w:rsidR="003F310F" w:rsidRDefault="003F310F" w:rsidP="00435C7A">
                      <w:pPr>
                        <w:rPr>
                          <w:rFonts w:cs="Arial"/>
                        </w:rPr>
                      </w:pPr>
                      <w:r w:rsidRPr="00435C7A">
                        <w:rPr>
                          <w:rFonts w:cs="Arial"/>
                        </w:rPr>
                        <w:t xml:space="preserve">Deadline for Tender Responses: </w:t>
                      </w:r>
                      <w:r>
                        <w:rPr>
                          <w:rFonts w:cs="Arial"/>
                        </w:rPr>
                        <w:t xml:space="preserve">11am </w:t>
                      </w:r>
                      <w:bookmarkStart w:id="77" w:name="_GoBack"/>
                      <w:bookmarkEnd w:id="77"/>
                      <w:r w:rsidRPr="00435C7A">
                        <w:rPr>
                          <w:rFonts w:cs="Arial"/>
                        </w:rPr>
                        <w:t>17</w:t>
                      </w:r>
                      <w:r w:rsidRPr="00435C7A">
                        <w:rPr>
                          <w:rFonts w:cs="Arial"/>
                          <w:vertAlign w:val="superscript"/>
                        </w:rPr>
                        <w:t>th</w:t>
                      </w:r>
                      <w:r>
                        <w:rPr>
                          <w:rFonts w:cs="Arial"/>
                        </w:rPr>
                        <w:t xml:space="preserve"> </w:t>
                      </w:r>
                      <w:r w:rsidRPr="00435C7A">
                        <w:rPr>
                          <w:rFonts w:cs="Arial"/>
                        </w:rPr>
                        <w:t>March 2017</w:t>
                      </w:r>
                    </w:p>
                    <w:p w14:paraId="0A459A0D" w14:textId="77777777" w:rsidR="003F310F" w:rsidRDefault="003F310F" w:rsidP="008E68F8">
                      <w:pPr>
                        <w:rPr>
                          <w:rFonts w:cs="Arial"/>
                        </w:rPr>
                      </w:pPr>
                    </w:p>
                    <w:p w14:paraId="2B33962D" w14:textId="77777777" w:rsidR="003F310F" w:rsidRPr="0000739E" w:rsidRDefault="003F310F" w:rsidP="008E68F8">
                      <w:pPr>
                        <w:rPr>
                          <w:rFonts w:cs="Arial"/>
                        </w:rPr>
                      </w:pPr>
                    </w:p>
                    <w:p w14:paraId="751511B0" w14:textId="77777777" w:rsidR="003F310F" w:rsidRDefault="003F310F" w:rsidP="008E68F8"/>
                    <w:p w14:paraId="445488DE" w14:textId="77777777" w:rsidR="003F310F" w:rsidRDefault="003F310F" w:rsidP="008E68F8"/>
                    <w:p w14:paraId="7A139745" w14:textId="77777777" w:rsidR="003F310F" w:rsidRDefault="003F310F" w:rsidP="008E68F8"/>
                    <w:p w14:paraId="5C9F1E1D" w14:textId="77777777" w:rsidR="003F310F" w:rsidRDefault="003F310F" w:rsidP="008E68F8"/>
                  </w:txbxContent>
                </v:textbox>
              </v:shape>
            </w:pict>
          </mc:Fallback>
        </mc:AlternateContent>
      </w:r>
    </w:p>
    <w:p w14:paraId="6CB6FEF7" w14:textId="77777777" w:rsidR="008E68F8" w:rsidRDefault="008E68F8" w:rsidP="008E68F8">
      <w:pPr>
        <w:jc w:val="both"/>
        <w:rPr>
          <w:rFonts w:ascii="Calibri" w:hAnsi="Calibri" w:cs="Calibri"/>
          <w:b/>
          <w:sz w:val="28"/>
          <w:szCs w:val="28"/>
        </w:rPr>
      </w:pPr>
    </w:p>
    <w:p w14:paraId="4360299A" w14:textId="77777777" w:rsidR="008E68F8" w:rsidRDefault="008E68F8" w:rsidP="008E68F8">
      <w:pPr>
        <w:jc w:val="both"/>
        <w:rPr>
          <w:rFonts w:ascii="Calibri" w:hAnsi="Calibri" w:cs="Calibri"/>
          <w:b/>
          <w:sz w:val="28"/>
          <w:szCs w:val="28"/>
        </w:rPr>
      </w:pPr>
    </w:p>
    <w:p w14:paraId="5B28CF56" w14:textId="77777777" w:rsidR="008E68F8" w:rsidRPr="007B3C23" w:rsidRDefault="008E68F8" w:rsidP="008E68F8">
      <w:pPr>
        <w:jc w:val="both"/>
        <w:rPr>
          <w:rFonts w:cs="Arial"/>
          <w:sz w:val="24"/>
          <w:szCs w:val="24"/>
        </w:rPr>
      </w:pPr>
    </w:p>
    <w:p w14:paraId="47A700A4" w14:textId="77777777" w:rsidR="008E68F8" w:rsidRDefault="008E68F8" w:rsidP="008E68F8">
      <w:pPr>
        <w:pStyle w:val="Numbered"/>
        <w:widowControl/>
        <w:jc w:val="both"/>
        <w:rPr>
          <w:b/>
          <w:sz w:val="28"/>
          <w:szCs w:val="28"/>
        </w:rPr>
      </w:pPr>
    </w:p>
    <w:p w14:paraId="6CD06AB8" w14:textId="77777777" w:rsidR="008E68F8" w:rsidRDefault="008E68F8" w:rsidP="008E68F8">
      <w:pPr>
        <w:pStyle w:val="Numbered"/>
        <w:widowControl/>
        <w:rPr>
          <w:b/>
          <w:sz w:val="28"/>
          <w:szCs w:val="28"/>
        </w:rPr>
      </w:pPr>
    </w:p>
    <w:p w14:paraId="129AF834" w14:textId="77777777" w:rsidR="008E68F8" w:rsidRDefault="008E68F8" w:rsidP="008E68F8">
      <w:pPr>
        <w:pStyle w:val="Numbered"/>
        <w:widowControl/>
        <w:rPr>
          <w:b/>
          <w:sz w:val="28"/>
          <w:szCs w:val="28"/>
        </w:rPr>
      </w:pPr>
    </w:p>
    <w:p w14:paraId="5E3090F8" w14:textId="77777777" w:rsidR="008E68F8" w:rsidRDefault="008E68F8" w:rsidP="008E68F8">
      <w:pPr>
        <w:jc w:val="both"/>
        <w:rPr>
          <w:rFonts w:cs="Arial"/>
          <w:sz w:val="24"/>
          <w:szCs w:val="24"/>
        </w:rPr>
      </w:pPr>
    </w:p>
    <w:p w14:paraId="08366F23" w14:textId="77777777" w:rsidR="008E68F8" w:rsidRDefault="008E68F8" w:rsidP="008E68F8">
      <w:pPr>
        <w:jc w:val="both"/>
        <w:rPr>
          <w:rFonts w:cs="Arial"/>
          <w:sz w:val="24"/>
          <w:szCs w:val="24"/>
        </w:rPr>
      </w:pPr>
    </w:p>
    <w:p w14:paraId="2B523A8D" w14:textId="77777777" w:rsidR="008E68F8" w:rsidRDefault="008E68F8" w:rsidP="008E68F8">
      <w:pPr>
        <w:jc w:val="both"/>
        <w:rPr>
          <w:rFonts w:cs="Arial"/>
          <w:sz w:val="24"/>
          <w:szCs w:val="24"/>
        </w:rPr>
      </w:pPr>
    </w:p>
    <w:p w14:paraId="0C9D0CD7" w14:textId="77777777" w:rsidR="008E68F8" w:rsidRPr="005D027D" w:rsidRDefault="008E68F8" w:rsidP="008E68F8">
      <w:pPr>
        <w:jc w:val="both"/>
        <w:rPr>
          <w:rFonts w:cs="Arial"/>
          <w:b/>
          <w:sz w:val="32"/>
          <w:szCs w:val="32"/>
        </w:rPr>
      </w:pPr>
      <w:r w:rsidRPr="005D027D">
        <w:rPr>
          <w:rFonts w:cs="Arial"/>
          <w:b/>
          <w:sz w:val="32"/>
          <w:szCs w:val="32"/>
        </w:rPr>
        <w:t>Contents</w:t>
      </w:r>
    </w:p>
    <w:p w14:paraId="000250E0" w14:textId="77777777" w:rsidR="008E68F8" w:rsidRPr="00C768F6" w:rsidRDefault="008E68F8" w:rsidP="008E68F8">
      <w:pPr>
        <w:jc w:val="both"/>
        <w:rPr>
          <w:rFonts w:cs="Arial"/>
          <w:b/>
          <w:sz w:val="24"/>
          <w:szCs w:val="24"/>
        </w:rPr>
      </w:pPr>
    </w:p>
    <w:p w14:paraId="546290BA" w14:textId="77777777" w:rsidR="00435C7A" w:rsidRDefault="008E68F8">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435C7A" w:rsidRPr="006855E9">
        <w:rPr>
          <w:rFonts w:cs="Arial"/>
          <w:noProof/>
        </w:rPr>
        <w:t>Declaration 1: Statement of non-collusion</w:t>
      </w:r>
      <w:r w:rsidR="00435C7A">
        <w:rPr>
          <w:noProof/>
        </w:rPr>
        <w:tab/>
      </w:r>
      <w:r w:rsidR="00435C7A">
        <w:rPr>
          <w:noProof/>
        </w:rPr>
        <w:fldChar w:fldCharType="begin"/>
      </w:r>
      <w:r w:rsidR="00435C7A">
        <w:rPr>
          <w:noProof/>
        </w:rPr>
        <w:instrText xml:space="preserve"> PAGEREF _Toc475009514 \h </w:instrText>
      </w:r>
      <w:r w:rsidR="00435C7A">
        <w:rPr>
          <w:noProof/>
        </w:rPr>
      </w:r>
      <w:r w:rsidR="00435C7A">
        <w:rPr>
          <w:noProof/>
        </w:rPr>
        <w:fldChar w:fldCharType="separate"/>
      </w:r>
      <w:r w:rsidR="00435C7A">
        <w:rPr>
          <w:noProof/>
        </w:rPr>
        <w:t>34</w:t>
      </w:r>
      <w:r w:rsidR="00435C7A">
        <w:rPr>
          <w:noProof/>
        </w:rPr>
        <w:fldChar w:fldCharType="end"/>
      </w:r>
    </w:p>
    <w:p w14:paraId="645720A3" w14:textId="77777777" w:rsidR="00435C7A" w:rsidRDefault="00435C7A">
      <w:pPr>
        <w:pStyle w:val="TOC1"/>
        <w:rPr>
          <w:rFonts w:asciiTheme="minorHAnsi" w:eastAsiaTheme="minorEastAsia" w:hAnsiTheme="minorHAnsi" w:cstheme="minorBidi"/>
          <w:noProof/>
        </w:rPr>
      </w:pPr>
      <w:r w:rsidRPr="006855E9">
        <w:rPr>
          <w:rFonts w:cs="Arial"/>
          <w:noProof/>
        </w:rPr>
        <w:t>Declaration 2: Form of Tender</w:t>
      </w:r>
      <w:r>
        <w:rPr>
          <w:noProof/>
        </w:rPr>
        <w:tab/>
      </w:r>
      <w:r>
        <w:rPr>
          <w:noProof/>
        </w:rPr>
        <w:fldChar w:fldCharType="begin"/>
      </w:r>
      <w:r>
        <w:rPr>
          <w:noProof/>
        </w:rPr>
        <w:instrText xml:space="preserve"> PAGEREF _Toc475009515 \h </w:instrText>
      </w:r>
      <w:r>
        <w:rPr>
          <w:noProof/>
        </w:rPr>
      </w:r>
      <w:r>
        <w:rPr>
          <w:noProof/>
        </w:rPr>
        <w:fldChar w:fldCharType="separate"/>
      </w:r>
      <w:r>
        <w:rPr>
          <w:noProof/>
        </w:rPr>
        <w:t>35</w:t>
      </w:r>
      <w:r>
        <w:rPr>
          <w:noProof/>
        </w:rPr>
        <w:fldChar w:fldCharType="end"/>
      </w:r>
    </w:p>
    <w:p w14:paraId="7D8BEAB9" w14:textId="77777777" w:rsidR="00435C7A" w:rsidRDefault="00435C7A">
      <w:pPr>
        <w:pStyle w:val="TOC1"/>
        <w:rPr>
          <w:rFonts w:asciiTheme="minorHAnsi" w:eastAsiaTheme="minorEastAsia" w:hAnsiTheme="minorHAnsi" w:cstheme="minorBidi"/>
          <w:noProof/>
        </w:rPr>
      </w:pPr>
      <w:r w:rsidRPr="006855E9">
        <w:rPr>
          <w:rFonts w:cs="Arial"/>
          <w:noProof/>
        </w:rPr>
        <w:t>Declaration 3: Conflict of Interest</w:t>
      </w:r>
      <w:r>
        <w:rPr>
          <w:noProof/>
        </w:rPr>
        <w:tab/>
      </w:r>
      <w:r>
        <w:rPr>
          <w:noProof/>
        </w:rPr>
        <w:fldChar w:fldCharType="begin"/>
      </w:r>
      <w:r>
        <w:rPr>
          <w:noProof/>
        </w:rPr>
        <w:instrText xml:space="preserve"> PAGEREF _Toc475009516 \h </w:instrText>
      </w:r>
      <w:r>
        <w:rPr>
          <w:noProof/>
        </w:rPr>
      </w:r>
      <w:r>
        <w:rPr>
          <w:noProof/>
        </w:rPr>
        <w:fldChar w:fldCharType="separate"/>
      </w:r>
      <w:r>
        <w:rPr>
          <w:noProof/>
        </w:rPr>
        <w:t>36</w:t>
      </w:r>
      <w:r>
        <w:rPr>
          <w:noProof/>
        </w:rPr>
        <w:fldChar w:fldCharType="end"/>
      </w:r>
    </w:p>
    <w:p w14:paraId="7BB8AF6B" w14:textId="77777777" w:rsidR="00435C7A" w:rsidRDefault="00435C7A">
      <w:pPr>
        <w:pStyle w:val="TOC1"/>
        <w:rPr>
          <w:noProof/>
        </w:rPr>
      </w:pPr>
      <w:r w:rsidRPr="006855E9">
        <w:rPr>
          <w:rFonts w:cs="Arial"/>
          <w:noProof/>
        </w:rPr>
        <w:t>Declaration 4: Questions for tenderers</w:t>
      </w:r>
      <w:r>
        <w:rPr>
          <w:noProof/>
        </w:rPr>
        <w:tab/>
      </w:r>
      <w:r>
        <w:rPr>
          <w:noProof/>
        </w:rPr>
        <w:fldChar w:fldCharType="begin"/>
      </w:r>
      <w:r>
        <w:rPr>
          <w:noProof/>
        </w:rPr>
        <w:instrText xml:space="preserve"> PAGEREF _Toc475009517 \h </w:instrText>
      </w:r>
      <w:r>
        <w:rPr>
          <w:noProof/>
        </w:rPr>
      </w:r>
      <w:r>
        <w:rPr>
          <w:noProof/>
        </w:rPr>
        <w:fldChar w:fldCharType="separate"/>
      </w:r>
      <w:r>
        <w:rPr>
          <w:noProof/>
        </w:rPr>
        <w:t>38</w:t>
      </w:r>
      <w:r>
        <w:rPr>
          <w:noProof/>
        </w:rPr>
        <w:fldChar w:fldCharType="end"/>
      </w:r>
    </w:p>
    <w:p w14:paraId="67BCBAC0" w14:textId="763D3912" w:rsidR="00435C7A" w:rsidRPr="00435C7A" w:rsidRDefault="00435C7A" w:rsidP="00435C7A">
      <w:pPr>
        <w:rPr>
          <w:rFonts w:eastAsiaTheme="minorEastAsia"/>
          <w:noProof/>
        </w:rPr>
      </w:pPr>
      <w:r>
        <w:rPr>
          <w:rFonts w:eastAsiaTheme="minorEastAsia"/>
          <w:noProof/>
        </w:rPr>
        <w:t>Declaration 5: Code of Practice …………………………………………………………………. 40</w:t>
      </w:r>
    </w:p>
    <w:p w14:paraId="4ABA941E" w14:textId="77777777" w:rsidR="008E68F8" w:rsidRPr="00916E0C" w:rsidRDefault="008E68F8" w:rsidP="008E68F8">
      <w:pPr>
        <w:pStyle w:val="Heading1"/>
        <w:rPr>
          <w:rFonts w:ascii="Arial" w:hAnsi="Arial" w:cs="Arial"/>
          <w:sz w:val="24"/>
          <w:szCs w:val="24"/>
        </w:rPr>
      </w:pPr>
      <w:r w:rsidRPr="008036AA">
        <w:rPr>
          <w:rFonts w:ascii="Arial" w:hAnsi="Arial" w:cs="Arial"/>
          <w:sz w:val="24"/>
          <w:szCs w:val="24"/>
        </w:rPr>
        <w:fldChar w:fldCharType="end"/>
      </w:r>
      <w:r>
        <w:br w:type="page"/>
      </w:r>
      <w:bookmarkStart w:id="78" w:name="_Toc475009514"/>
      <w:bookmarkStart w:id="79" w:name="SectionFour"/>
      <w:r w:rsidRPr="00916E0C">
        <w:rPr>
          <w:rFonts w:ascii="Arial" w:hAnsi="Arial" w:cs="Arial"/>
          <w:sz w:val="24"/>
          <w:szCs w:val="24"/>
        </w:rPr>
        <w:lastRenderedPageBreak/>
        <w:t>Declaration 1: Statement of non-collusion</w:t>
      </w:r>
      <w:bookmarkEnd w:id="78"/>
    </w:p>
    <w:p w14:paraId="72D11E88" w14:textId="77777777" w:rsidR="008E68F8" w:rsidRPr="001A6487" w:rsidRDefault="008E68F8" w:rsidP="008E68F8">
      <w:pPr>
        <w:ind w:left="720" w:hanging="720"/>
        <w:jc w:val="both"/>
        <w:rPr>
          <w:rFonts w:cs="Arial"/>
          <w:b/>
          <w:sz w:val="24"/>
          <w:szCs w:val="24"/>
        </w:rPr>
      </w:pPr>
    </w:p>
    <w:p w14:paraId="5B8D4D3A" w14:textId="77777777" w:rsidR="008E68F8" w:rsidRPr="001A6487" w:rsidRDefault="008E68F8" w:rsidP="008E68F8">
      <w:pPr>
        <w:jc w:val="both"/>
        <w:rPr>
          <w:rFonts w:cs="Arial"/>
          <w:sz w:val="24"/>
          <w:szCs w:val="24"/>
        </w:rPr>
      </w:pPr>
      <w:r>
        <w:rPr>
          <w:rFonts w:cs="Arial"/>
          <w:sz w:val="24"/>
          <w:szCs w:val="24"/>
        </w:rPr>
        <w:t xml:space="preserve">To: </w:t>
      </w:r>
      <w:r w:rsidRPr="001A6487">
        <w:rPr>
          <w:rFonts w:cs="Arial"/>
          <w:sz w:val="24"/>
          <w:szCs w:val="24"/>
        </w:rPr>
        <w:t xml:space="preserve">The Department </w:t>
      </w:r>
      <w:r>
        <w:rPr>
          <w:rFonts w:cs="Arial"/>
          <w:sz w:val="24"/>
          <w:szCs w:val="24"/>
        </w:rPr>
        <w:t>for Energy &amp; Industrial Strategy</w:t>
      </w:r>
    </w:p>
    <w:p w14:paraId="56D893CB" w14:textId="77777777" w:rsidR="008E68F8" w:rsidRPr="001A6487" w:rsidRDefault="008E68F8" w:rsidP="008E68F8">
      <w:pPr>
        <w:jc w:val="both"/>
        <w:rPr>
          <w:rFonts w:cs="Arial"/>
          <w:sz w:val="24"/>
          <w:szCs w:val="24"/>
        </w:rPr>
      </w:pPr>
    </w:p>
    <w:p w14:paraId="4DAAB7E6" w14:textId="77777777" w:rsidR="008E68F8" w:rsidRPr="001A6487" w:rsidRDefault="008E68F8" w:rsidP="008E68F8">
      <w:pPr>
        <w:jc w:val="both"/>
        <w:rPr>
          <w:rFonts w:cs="Arial"/>
          <w:sz w:val="24"/>
          <w:szCs w:val="24"/>
        </w:rPr>
      </w:pPr>
      <w:r>
        <w:rPr>
          <w:rFonts w:cs="Arial"/>
          <w:sz w:val="24"/>
          <w:szCs w:val="24"/>
        </w:rPr>
        <w:t xml:space="preserve">1.  </w:t>
      </w:r>
      <w:r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295DD4A3" w14:textId="77777777" w:rsidR="008E68F8" w:rsidRPr="001A6487" w:rsidRDefault="008E68F8" w:rsidP="008E68F8">
      <w:pPr>
        <w:jc w:val="both"/>
        <w:rPr>
          <w:rFonts w:cs="Arial"/>
          <w:sz w:val="24"/>
          <w:szCs w:val="24"/>
        </w:rPr>
      </w:pPr>
    </w:p>
    <w:p w14:paraId="0FB34224" w14:textId="77777777" w:rsidR="008E68F8" w:rsidRPr="001A6487" w:rsidRDefault="008E68F8" w:rsidP="008E68F8">
      <w:pPr>
        <w:jc w:val="both"/>
        <w:rPr>
          <w:rFonts w:cs="Arial"/>
          <w:sz w:val="24"/>
          <w:szCs w:val="24"/>
        </w:rPr>
      </w:pPr>
      <w:r>
        <w:rPr>
          <w:rFonts w:cs="Arial"/>
          <w:sz w:val="24"/>
          <w:szCs w:val="24"/>
        </w:rPr>
        <w:t xml:space="preserve">2. </w:t>
      </w:r>
      <w:r w:rsidRPr="001A6487">
        <w:rPr>
          <w:rFonts w:cs="Arial"/>
          <w:sz w:val="24"/>
          <w:szCs w:val="24"/>
        </w:rPr>
        <w:t>We also certify that we have not done and undertake not to do at any time before the hour and date specified for the return of this tender any of the following acts:</w:t>
      </w:r>
    </w:p>
    <w:p w14:paraId="6AFD1925" w14:textId="77777777" w:rsidR="008E68F8" w:rsidRPr="001A6487" w:rsidRDefault="008E68F8" w:rsidP="008E68F8">
      <w:pPr>
        <w:jc w:val="both"/>
        <w:rPr>
          <w:rFonts w:cs="Arial"/>
          <w:sz w:val="24"/>
          <w:szCs w:val="24"/>
        </w:rPr>
      </w:pPr>
    </w:p>
    <w:p w14:paraId="0ABA97E1" w14:textId="77777777" w:rsidR="008E68F8" w:rsidRPr="001A6487" w:rsidRDefault="008E68F8" w:rsidP="009C0E9A">
      <w:pPr>
        <w:numPr>
          <w:ilvl w:val="0"/>
          <w:numId w:val="11"/>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33615AE5" w14:textId="77777777" w:rsidR="008E68F8" w:rsidRPr="001A6487" w:rsidRDefault="008E68F8" w:rsidP="008E68F8">
      <w:pPr>
        <w:jc w:val="both"/>
        <w:rPr>
          <w:rFonts w:cs="Arial"/>
          <w:sz w:val="24"/>
          <w:szCs w:val="24"/>
        </w:rPr>
      </w:pPr>
    </w:p>
    <w:p w14:paraId="38E8D9F6" w14:textId="77777777" w:rsidR="008E68F8" w:rsidRPr="001A6487" w:rsidRDefault="008E68F8" w:rsidP="009C0E9A">
      <w:pPr>
        <w:numPr>
          <w:ilvl w:val="0"/>
          <w:numId w:val="11"/>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57FE72E1" w14:textId="77777777" w:rsidR="008E68F8" w:rsidRPr="001A6487" w:rsidRDefault="008E68F8" w:rsidP="008E68F8">
      <w:pPr>
        <w:jc w:val="both"/>
        <w:rPr>
          <w:rFonts w:cs="Arial"/>
          <w:sz w:val="24"/>
          <w:szCs w:val="24"/>
        </w:rPr>
      </w:pPr>
    </w:p>
    <w:p w14:paraId="578A0AA3" w14:textId="77777777" w:rsidR="008E68F8" w:rsidRPr="001A6487" w:rsidRDefault="008E68F8" w:rsidP="009C0E9A">
      <w:pPr>
        <w:numPr>
          <w:ilvl w:val="0"/>
          <w:numId w:val="11"/>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5C6F471" w14:textId="77777777" w:rsidR="008E68F8" w:rsidRPr="001A6487" w:rsidRDefault="008E68F8" w:rsidP="008E68F8">
      <w:pPr>
        <w:jc w:val="both"/>
        <w:rPr>
          <w:rFonts w:cs="Arial"/>
          <w:sz w:val="24"/>
          <w:szCs w:val="24"/>
        </w:rPr>
      </w:pPr>
    </w:p>
    <w:p w14:paraId="1C9C7C1A" w14:textId="77777777" w:rsidR="008E68F8" w:rsidRDefault="008E68F8" w:rsidP="008E68F8">
      <w:pPr>
        <w:jc w:val="both"/>
        <w:rPr>
          <w:rFonts w:cs="Arial"/>
          <w:sz w:val="24"/>
          <w:szCs w:val="24"/>
        </w:rPr>
      </w:pPr>
      <w:r>
        <w:rPr>
          <w:rFonts w:cs="Arial"/>
          <w:sz w:val="24"/>
          <w:szCs w:val="24"/>
        </w:rPr>
        <w:t xml:space="preserve">3. </w:t>
      </w:r>
      <w:r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3A51BE3F" w14:textId="77777777" w:rsidR="008E68F8" w:rsidRPr="001A6487" w:rsidRDefault="008E68F8" w:rsidP="008E68F8">
      <w:pPr>
        <w:jc w:val="both"/>
        <w:rPr>
          <w:rFonts w:cs="Arial"/>
          <w:sz w:val="24"/>
          <w:szCs w:val="24"/>
        </w:rPr>
      </w:pPr>
    </w:p>
    <w:p w14:paraId="6CFC57B1" w14:textId="77777777" w:rsidR="008E68F8" w:rsidRDefault="008E68F8" w:rsidP="008E68F8">
      <w:pPr>
        <w:jc w:val="both"/>
        <w:rPr>
          <w:rFonts w:cs="Arial"/>
          <w:sz w:val="24"/>
          <w:szCs w:val="24"/>
        </w:rPr>
      </w:pPr>
    </w:p>
    <w:p w14:paraId="27BD1537" w14:textId="77777777" w:rsidR="008E68F8" w:rsidRPr="001A6487" w:rsidRDefault="008E68F8" w:rsidP="008E68F8">
      <w:pPr>
        <w:jc w:val="both"/>
        <w:rPr>
          <w:rFonts w:cs="Arial"/>
          <w:sz w:val="24"/>
          <w:szCs w:val="24"/>
        </w:rPr>
      </w:pPr>
    </w:p>
    <w:p w14:paraId="1BE3B8D2" w14:textId="77777777" w:rsidR="008E68F8" w:rsidRPr="001A6487" w:rsidRDefault="008E68F8" w:rsidP="008E68F8">
      <w:pPr>
        <w:jc w:val="both"/>
        <w:rPr>
          <w:rFonts w:cs="Arial"/>
          <w:sz w:val="24"/>
          <w:szCs w:val="24"/>
        </w:rPr>
      </w:pPr>
      <w:r w:rsidRPr="001A6487">
        <w:rPr>
          <w:rFonts w:cs="Arial"/>
          <w:sz w:val="24"/>
          <w:szCs w:val="24"/>
        </w:rPr>
        <w:t>……………………………………………………………………………….….</w:t>
      </w:r>
    </w:p>
    <w:p w14:paraId="0A3621F7" w14:textId="77777777" w:rsidR="008E68F8" w:rsidRPr="001A6487" w:rsidRDefault="008E68F8" w:rsidP="008E68F8">
      <w:pPr>
        <w:jc w:val="both"/>
        <w:rPr>
          <w:rFonts w:cs="Arial"/>
          <w:sz w:val="24"/>
          <w:szCs w:val="24"/>
        </w:rPr>
      </w:pPr>
      <w:r w:rsidRPr="001A6487">
        <w:rPr>
          <w:rFonts w:cs="Arial"/>
          <w:sz w:val="24"/>
          <w:szCs w:val="24"/>
        </w:rPr>
        <w:t>Signature (duly authorised on behalf of the tenderer)</w:t>
      </w:r>
    </w:p>
    <w:p w14:paraId="59C1B3C1" w14:textId="77777777" w:rsidR="008E68F8" w:rsidRPr="001A6487" w:rsidRDefault="008E68F8" w:rsidP="008E68F8">
      <w:pPr>
        <w:jc w:val="both"/>
        <w:rPr>
          <w:rFonts w:cs="Arial"/>
          <w:sz w:val="24"/>
          <w:szCs w:val="24"/>
        </w:rPr>
      </w:pPr>
    </w:p>
    <w:p w14:paraId="7719E7B3" w14:textId="77777777" w:rsidR="008E68F8" w:rsidRPr="001A6487" w:rsidRDefault="008E68F8" w:rsidP="008E68F8">
      <w:pPr>
        <w:jc w:val="both"/>
        <w:rPr>
          <w:rFonts w:cs="Arial"/>
          <w:sz w:val="24"/>
          <w:szCs w:val="24"/>
        </w:rPr>
      </w:pPr>
      <w:r w:rsidRPr="001A6487">
        <w:rPr>
          <w:rFonts w:cs="Arial"/>
          <w:sz w:val="24"/>
          <w:szCs w:val="24"/>
        </w:rPr>
        <w:t>……….………………………………………………………………………….</w:t>
      </w:r>
    </w:p>
    <w:p w14:paraId="37DAB025" w14:textId="77777777" w:rsidR="008E68F8" w:rsidRPr="001A6487" w:rsidRDefault="008E68F8" w:rsidP="008E68F8">
      <w:pPr>
        <w:jc w:val="both"/>
        <w:rPr>
          <w:rFonts w:cs="Arial"/>
          <w:sz w:val="24"/>
          <w:szCs w:val="24"/>
        </w:rPr>
      </w:pPr>
      <w:r w:rsidRPr="001A6487">
        <w:rPr>
          <w:rFonts w:cs="Arial"/>
          <w:sz w:val="24"/>
          <w:szCs w:val="24"/>
        </w:rPr>
        <w:t>Print name</w:t>
      </w:r>
    </w:p>
    <w:p w14:paraId="5BA4477E" w14:textId="77777777" w:rsidR="008E68F8" w:rsidRPr="001A6487" w:rsidRDefault="008E68F8" w:rsidP="008E68F8">
      <w:pPr>
        <w:jc w:val="both"/>
        <w:rPr>
          <w:rFonts w:cs="Arial"/>
          <w:sz w:val="24"/>
          <w:szCs w:val="24"/>
        </w:rPr>
      </w:pPr>
    </w:p>
    <w:p w14:paraId="485794A0" w14:textId="77777777" w:rsidR="008E68F8" w:rsidRPr="001A6487" w:rsidRDefault="008E68F8" w:rsidP="008E68F8">
      <w:pPr>
        <w:jc w:val="both"/>
        <w:rPr>
          <w:rFonts w:cs="Arial"/>
          <w:sz w:val="24"/>
          <w:szCs w:val="24"/>
        </w:rPr>
      </w:pPr>
      <w:r w:rsidRPr="001A6487">
        <w:rPr>
          <w:rFonts w:cs="Arial"/>
          <w:sz w:val="24"/>
          <w:szCs w:val="24"/>
        </w:rPr>
        <w:t>…………………………………………………………….…………………….</w:t>
      </w:r>
    </w:p>
    <w:p w14:paraId="62ED8E85" w14:textId="77777777" w:rsidR="008E68F8" w:rsidRPr="001A6487" w:rsidRDefault="008E68F8" w:rsidP="008E68F8">
      <w:pPr>
        <w:jc w:val="both"/>
        <w:rPr>
          <w:rFonts w:cs="Arial"/>
          <w:sz w:val="24"/>
          <w:szCs w:val="24"/>
        </w:rPr>
      </w:pPr>
      <w:r w:rsidRPr="001A6487">
        <w:rPr>
          <w:rFonts w:cs="Arial"/>
          <w:sz w:val="24"/>
          <w:szCs w:val="24"/>
        </w:rPr>
        <w:t>On behalf of (organisation name)</w:t>
      </w:r>
    </w:p>
    <w:p w14:paraId="4E8180B2" w14:textId="77777777" w:rsidR="008E68F8" w:rsidRPr="001A6487" w:rsidRDefault="008E68F8" w:rsidP="008E68F8">
      <w:pPr>
        <w:jc w:val="both"/>
        <w:rPr>
          <w:rFonts w:cs="Arial"/>
          <w:sz w:val="24"/>
          <w:szCs w:val="24"/>
        </w:rPr>
      </w:pPr>
    </w:p>
    <w:p w14:paraId="59331A95" w14:textId="77777777" w:rsidR="008E68F8" w:rsidRDefault="008E68F8" w:rsidP="008E68F8">
      <w:pPr>
        <w:jc w:val="both"/>
        <w:rPr>
          <w:rFonts w:cs="Arial"/>
          <w:sz w:val="24"/>
          <w:szCs w:val="24"/>
        </w:rPr>
      </w:pPr>
    </w:p>
    <w:p w14:paraId="188FB1E1" w14:textId="77777777" w:rsidR="008E68F8" w:rsidRPr="001A6487" w:rsidRDefault="008E68F8" w:rsidP="008E68F8">
      <w:pPr>
        <w:jc w:val="both"/>
        <w:rPr>
          <w:rFonts w:cs="Arial"/>
          <w:sz w:val="24"/>
          <w:szCs w:val="24"/>
        </w:rPr>
      </w:pPr>
      <w:r w:rsidRPr="001A6487">
        <w:rPr>
          <w:rFonts w:cs="Arial"/>
          <w:sz w:val="24"/>
          <w:szCs w:val="24"/>
        </w:rPr>
        <w:t>…………………………………………………………………….…………….</w:t>
      </w:r>
    </w:p>
    <w:p w14:paraId="5BA7BFDB" w14:textId="77777777" w:rsidR="008E68F8" w:rsidRPr="001A6487" w:rsidRDefault="008E68F8" w:rsidP="008E68F8">
      <w:pPr>
        <w:jc w:val="both"/>
        <w:rPr>
          <w:rFonts w:cs="Arial"/>
          <w:sz w:val="24"/>
          <w:szCs w:val="24"/>
        </w:rPr>
      </w:pPr>
      <w:r w:rsidRPr="001A6487">
        <w:rPr>
          <w:rFonts w:cs="Arial"/>
          <w:sz w:val="24"/>
          <w:szCs w:val="24"/>
        </w:rPr>
        <w:t>Date</w:t>
      </w:r>
    </w:p>
    <w:p w14:paraId="4D781A76" w14:textId="77777777" w:rsidR="008E68F8" w:rsidRPr="005D027D" w:rsidRDefault="008E68F8" w:rsidP="008E68F8">
      <w:pPr>
        <w:pStyle w:val="Heading1"/>
        <w:rPr>
          <w:rFonts w:ascii="Arial" w:hAnsi="Arial" w:cs="Arial"/>
          <w:sz w:val="24"/>
          <w:szCs w:val="24"/>
        </w:rPr>
      </w:pPr>
      <w:r w:rsidRPr="00477171">
        <w:rPr>
          <w:rFonts w:ascii="Calibri" w:hAnsi="Calibri" w:cs="Calibri"/>
        </w:rPr>
        <w:br w:type="page"/>
      </w:r>
      <w:bookmarkStart w:id="80" w:name="_Toc475009515"/>
      <w:r w:rsidRPr="005D027D">
        <w:rPr>
          <w:rFonts w:ascii="Arial" w:hAnsi="Arial" w:cs="Arial"/>
          <w:sz w:val="24"/>
          <w:szCs w:val="24"/>
        </w:rPr>
        <w:lastRenderedPageBreak/>
        <w:t>Declaration 2: Form of Tender</w:t>
      </w:r>
      <w:bookmarkEnd w:id="80"/>
    </w:p>
    <w:p w14:paraId="139BFBE8" w14:textId="77777777" w:rsidR="008E68F8" w:rsidRPr="001A6487" w:rsidRDefault="008E68F8" w:rsidP="008E68F8">
      <w:pPr>
        <w:jc w:val="both"/>
        <w:rPr>
          <w:rFonts w:cs="Arial"/>
          <w:sz w:val="24"/>
          <w:szCs w:val="24"/>
        </w:rPr>
      </w:pPr>
    </w:p>
    <w:p w14:paraId="621BC15B" w14:textId="77777777" w:rsidR="008E68F8" w:rsidRPr="001A6487" w:rsidRDefault="008E68F8" w:rsidP="008E68F8">
      <w:pPr>
        <w:jc w:val="both"/>
        <w:rPr>
          <w:rFonts w:cs="Arial"/>
          <w:sz w:val="24"/>
          <w:szCs w:val="24"/>
        </w:rPr>
      </w:pPr>
      <w:r>
        <w:rPr>
          <w:rFonts w:cs="Arial"/>
          <w:sz w:val="24"/>
          <w:szCs w:val="24"/>
        </w:rPr>
        <w:t xml:space="preserve">To: </w:t>
      </w:r>
      <w:r w:rsidRPr="001A6487">
        <w:rPr>
          <w:rFonts w:cs="Arial"/>
          <w:sz w:val="24"/>
          <w:szCs w:val="24"/>
        </w:rPr>
        <w:t xml:space="preserve">The Department </w:t>
      </w:r>
      <w:r>
        <w:rPr>
          <w:rFonts w:cs="Arial"/>
          <w:sz w:val="24"/>
          <w:szCs w:val="24"/>
        </w:rPr>
        <w:t>for Energy &amp; Industrial Strategy</w:t>
      </w:r>
      <w:r w:rsidRPr="001A6487">
        <w:rPr>
          <w:rFonts w:cs="Arial"/>
          <w:sz w:val="24"/>
          <w:szCs w:val="24"/>
        </w:rPr>
        <w:t xml:space="preserve"> </w:t>
      </w:r>
    </w:p>
    <w:p w14:paraId="5DD5A43C" w14:textId="77777777" w:rsidR="008E68F8" w:rsidRPr="001A6487" w:rsidRDefault="008E68F8" w:rsidP="008E68F8">
      <w:pPr>
        <w:jc w:val="both"/>
        <w:rPr>
          <w:rFonts w:cs="Arial"/>
          <w:sz w:val="24"/>
          <w:szCs w:val="24"/>
        </w:rPr>
      </w:pPr>
    </w:p>
    <w:p w14:paraId="680A8C61" w14:textId="77777777" w:rsidR="008E68F8" w:rsidRPr="001A6487" w:rsidRDefault="008E68F8" w:rsidP="008E68F8">
      <w:pPr>
        <w:jc w:val="both"/>
        <w:rPr>
          <w:rFonts w:cs="Arial"/>
          <w:sz w:val="24"/>
          <w:szCs w:val="24"/>
        </w:rPr>
      </w:pPr>
      <w:r>
        <w:rPr>
          <w:rFonts w:cs="Arial"/>
          <w:sz w:val="24"/>
          <w:szCs w:val="24"/>
        </w:rPr>
        <w:t xml:space="preserve">1. </w:t>
      </w:r>
      <w:r w:rsidRPr="001A6487">
        <w:rPr>
          <w:rFonts w:cs="Arial"/>
          <w:sz w:val="24"/>
          <w:szCs w:val="24"/>
        </w:rPr>
        <w:t>Having considered the invitation to tender and all accompanying documents</w:t>
      </w:r>
    </w:p>
    <w:p w14:paraId="77B8455E" w14:textId="77777777" w:rsidR="008E68F8" w:rsidRPr="001A6487" w:rsidRDefault="008E68F8" w:rsidP="008E68F8">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734A2912" w14:textId="77777777" w:rsidR="008E68F8" w:rsidRPr="001A6487" w:rsidRDefault="008E68F8" w:rsidP="008E68F8">
      <w:pPr>
        <w:jc w:val="both"/>
        <w:rPr>
          <w:rFonts w:cs="Arial"/>
          <w:sz w:val="24"/>
          <w:szCs w:val="24"/>
        </w:rPr>
      </w:pPr>
    </w:p>
    <w:p w14:paraId="7F16968A" w14:textId="77777777" w:rsidR="008E68F8" w:rsidRPr="001A6487" w:rsidRDefault="008E68F8" w:rsidP="008E68F8">
      <w:pPr>
        <w:jc w:val="both"/>
        <w:rPr>
          <w:rFonts w:cs="Arial"/>
          <w:sz w:val="24"/>
          <w:szCs w:val="24"/>
        </w:rPr>
      </w:pPr>
      <w:r>
        <w:rPr>
          <w:rFonts w:cs="Arial"/>
          <w:sz w:val="24"/>
          <w:szCs w:val="24"/>
        </w:rPr>
        <w:t xml:space="preserve">2. </w:t>
      </w:r>
      <w:r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209A27D7" w14:textId="77777777" w:rsidR="008E68F8" w:rsidRPr="001A6487" w:rsidRDefault="008E68F8" w:rsidP="008E68F8">
      <w:pPr>
        <w:jc w:val="both"/>
        <w:rPr>
          <w:rFonts w:cs="Arial"/>
          <w:sz w:val="24"/>
          <w:szCs w:val="24"/>
        </w:rPr>
      </w:pPr>
    </w:p>
    <w:p w14:paraId="54F738BF" w14:textId="77777777" w:rsidR="008E68F8" w:rsidRPr="001A6487" w:rsidRDefault="008E68F8" w:rsidP="008E68F8">
      <w:pPr>
        <w:jc w:val="both"/>
        <w:rPr>
          <w:rFonts w:cs="Arial"/>
          <w:sz w:val="24"/>
          <w:szCs w:val="24"/>
        </w:rPr>
      </w:pPr>
      <w:r>
        <w:rPr>
          <w:rFonts w:cs="Arial"/>
          <w:sz w:val="24"/>
          <w:szCs w:val="24"/>
        </w:rPr>
        <w:t xml:space="preserve">3. </w:t>
      </w:r>
      <w:r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2B48E8D4" w14:textId="77777777" w:rsidR="008E68F8" w:rsidRPr="001A6487" w:rsidRDefault="008E68F8" w:rsidP="008E68F8">
      <w:pPr>
        <w:jc w:val="both"/>
        <w:rPr>
          <w:rFonts w:cs="Arial"/>
          <w:sz w:val="24"/>
          <w:szCs w:val="24"/>
        </w:rPr>
      </w:pPr>
    </w:p>
    <w:p w14:paraId="2718E702" w14:textId="77777777" w:rsidR="008E68F8" w:rsidRPr="001A6487" w:rsidRDefault="008E68F8" w:rsidP="008E68F8">
      <w:pPr>
        <w:jc w:val="both"/>
        <w:rPr>
          <w:rFonts w:cs="Arial"/>
          <w:sz w:val="24"/>
          <w:szCs w:val="24"/>
        </w:rPr>
      </w:pPr>
      <w:r>
        <w:rPr>
          <w:rFonts w:cs="Arial"/>
          <w:sz w:val="24"/>
          <w:szCs w:val="24"/>
        </w:rPr>
        <w:t xml:space="preserve">4. </w:t>
      </w:r>
      <w:r w:rsidRPr="001A6487">
        <w:rPr>
          <w:rFonts w:cs="Arial"/>
          <w:sz w:val="24"/>
          <w:szCs w:val="24"/>
        </w:rPr>
        <w:t>We agree that this tender shall remain open to be accepted by the Department for 8 weeks from the date below.</w:t>
      </w:r>
    </w:p>
    <w:p w14:paraId="0162F0FA" w14:textId="77777777" w:rsidR="008E68F8" w:rsidRPr="001A6487" w:rsidRDefault="008E68F8" w:rsidP="008E68F8">
      <w:pPr>
        <w:jc w:val="both"/>
        <w:rPr>
          <w:rFonts w:cs="Arial"/>
          <w:sz w:val="24"/>
          <w:szCs w:val="24"/>
        </w:rPr>
      </w:pPr>
    </w:p>
    <w:p w14:paraId="4BC3519B" w14:textId="77777777" w:rsidR="008E68F8" w:rsidRPr="001A6487" w:rsidRDefault="008E68F8" w:rsidP="008E68F8">
      <w:pPr>
        <w:jc w:val="both"/>
        <w:rPr>
          <w:rFonts w:cs="Arial"/>
          <w:sz w:val="24"/>
          <w:szCs w:val="24"/>
        </w:rPr>
      </w:pPr>
      <w:r>
        <w:rPr>
          <w:rFonts w:cs="Arial"/>
          <w:sz w:val="24"/>
          <w:szCs w:val="24"/>
        </w:rPr>
        <w:t xml:space="preserve">5. </w:t>
      </w:r>
      <w:r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1F1E7649" w14:textId="77777777" w:rsidR="008E68F8" w:rsidRPr="001A6487" w:rsidRDefault="008E68F8" w:rsidP="008E68F8">
      <w:pPr>
        <w:jc w:val="both"/>
        <w:rPr>
          <w:rFonts w:cs="Arial"/>
          <w:sz w:val="24"/>
          <w:szCs w:val="24"/>
        </w:rPr>
      </w:pPr>
    </w:p>
    <w:p w14:paraId="6EAC9EB1" w14:textId="77777777" w:rsidR="008E68F8" w:rsidRPr="001A6487" w:rsidRDefault="008E68F8" w:rsidP="008E68F8">
      <w:pPr>
        <w:jc w:val="both"/>
        <w:rPr>
          <w:rFonts w:cs="Arial"/>
          <w:sz w:val="24"/>
          <w:szCs w:val="24"/>
        </w:rPr>
      </w:pPr>
      <w:r>
        <w:rPr>
          <w:rFonts w:cs="Arial"/>
          <w:sz w:val="24"/>
          <w:szCs w:val="24"/>
        </w:rPr>
        <w:t xml:space="preserve">6. </w:t>
      </w:r>
      <w:r w:rsidRPr="001A6487">
        <w:rPr>
          <w:rFonts w:cs="Arial"/>
          <w:sz w:val="24"/>
          <w:szCs w:val="24"/>
        </w:rPr>
        <w:t>We understand that the Department is not bound to accept the lowest or any tender it may receive.</w:t>
      </w:r>
    </w:p>
    <w:p w14:paraId="6F50D3C6" w14:textId="77777777" w:rsidR="008E68F8" w:rsidRPr="001A6487" w:rsidRDefault="008E68F8" w:rsidP="008E68F8">
      <w:pPr>
        <w:jc w:val="both"/>
        <w:rPr>
          <w:rFonts w:cs="Arial"/>
          <w:sz w:val="24"/>
          <w:szCs w:val="24"/>
        </w:rPr>
      </w:pPr>
    </w:p>
    <w:p w14:paraId="0AD94D4B" w14:textId="77777777" w:rsidR="008E68F8" w:rsidRDefault="008E68F8" w:rsidP="008E68F8">
      <w:pPr>
        <w:jc w:val="both"/>
        <w:rPr>
          <w:rFonts w:cs="Arial"/>
          <w:sz w:val="24"/>
          <w:szCs w:val="24"/>
        </w:rPr>
      </w:pPr>
      <w:r>
        <w:rPr>
          <w:rFonts w:cs="Arial"/>
          <w:sz w:val="24"/>
          <w:szCs w:val="24"/>
        </w:rPr>
        <w:t xml:space="preserve">7. </w:t>
      </w:r>
      <w:r w:rsidRPr="001A6487">
        <w:rPr>
          <w:rFonts w:cs="Arial"/>
          <w:sz w:val="24"/>
          <w:szCs w:val="24"/>
        </w:rPr>
        <w:t>We certify that this is a bona fide tender.</w:t>
      </w:r>
    </w:p>
    <w:p w14:paraId="4D76DB2F" w14:textId="77777777" w:rsidR="008E68F8" w:rsidRDefault="008E68F8" w:rsidP="008E68F8">
      <w:pPr>
        <w:jc w:val="both"/>
        <w:rPr>
          <w:rFonts w:cs="Arial"/>
          <w:sz w:val="24"/>
          <w:szCs w:val="24"/>
        </w:rPr>
      </w:pPr>
    </w:p>
    <w:p w14:paraId="63C388F7" w14:textId="77777777" w:rsidR="008E68F8" w:rsidRDefault="008E68F8" w:rsidP="008E68F8">
      <w:pPr>
        <w:jc w:val="both"/>
        <w:rPr>
          <w:rFonts w:cs="Arial"/>
          <w:sz w:val="24"/>
          <w:szCs w:val="24"/>
        </w:rPr>
      </w:pPr>
    </w:p>
    <w:p w14:paraId="5F6A6556" w14:textId="77777777" w:rsidR="008E68F8" w:rsidRPr="001A6487" w:rsidRDefault="008E68F8" w:rsidP="008E68F8">
      <w:pPr>
        <w:jc w:val="both"/>
        <w:rPr>
          <w:rFonts w:cs="Arial"/>
          <w:sz w:val="24"/>
          <w:szCs w:val="24"/>
        </w:rPr>
      </w:pPr>
    </w:p>
    <w:p w14:paraId="0FBE8CE1" w14:textId="77777777" w:rsidR="008E68F8" w:rsidRPr="001A6487" w:rsidRDefault="008E68F8" w:rsidP="008E68F8">
      <w:pPr>
        <w:jc w:val="both"/>
        <w:rPr>
          <w:rFonts w:cs="Arial"/>
          <w:sz w:val="24"/>
          <w:szCs w:val="24"/>
        </w:rPr>
      </w:pPr>
      <w:r w:rsidRPr="001A6487">
        <w:rPr>
          <w:rFonts w:cs="Arial"/>
          <w:sz w:val="24"/>
          <w:szCs w:val="24"/>
        </w:rPr>
        <w:t>…………………………………………………………………………........</w:t>
      </w:r>
    </w:p>
    <w:p w14:paraId="1C2F5826" w14:textId="77777777" w:rsidR="008E68F8" w:rsidRPr="001A6487" w:rsidRDefault="008E68F8" w:rsidP="008E68F8">
      <w:pPr>
        <w:jc w:val="both"/>
        <w:rPr>
          <w:rFonts w:cs="Arial"/>
          <w:sz w:val="24"/>
          <w:szCs w:val="24"/>
        </w:rPr>
      </w:pPr>
      <w:r w:rsidRPr="001A6487">
        <w:rPr>
          <w:rFonts w:cs="Arial"/>
          <w:sz w:val="24"/>
          <w:szCs w:val="24"/>
        </w:rPr>
        <w:t>Signature (duly authorised on behalf of the tenderer)</w:t>
      </w:r>
    </w:p>
    <w:p w14:paraId="5F557D6C" w14:textId="77777777" w:rsidR="008E68F8" w:rsidRPr="001A6487" w:rsidRDefault="008E68F8" w:rsidP="008E68F8">
      <w:pPr>
        <w:jc w:val="both"/>
        <w:rPr>
          <w:rFonts w:cs="Arial"/>
          <w:sz w:val="24"/>
          <w:szCs w:val="24"/>
        </w:rPr>
      </w:pPr>
    </w:p>
    <w:p w14:paraId="6DB98D58" w14:textId="77777777" w:rsidR="008E68F8" w:rsidRPr="001A6487" w:rsidRDefault="008E68F8" w:rsidP="008E68F8">
      <w:pPr>
        <w:jc w:val="both"/>
        <w:rPr>
          <w:rFonts w:cs="Arial"/>
          <w:sz w:val="24"/>
          <w:szCs w:val="24"/>
        </w:rPr>
      </w:pPr>
      <w:r w:rsidRPr="001A6487">
        <w:rPr>
          <w:rFonts w:cs="Arial"/>
          <w:sz w:val="24"/>
          <w:szCs w:val="24"/>
        </w:rPr>
        <w:t>…………………………………………………………………………………</w:t>
      </w:r>
    </w:p>
    <w:p w14:paraId="02706581" w14:textId="77777777" w:rsidR="008E68F8" w:rsidRPr="001A6487" w:rsidRDefault="008E68F8" w:rsidP="008E68F8">
      <w:pPr>
        <w:jc w:val="both"/>
        <w:rPr>
          <w:rFonts w:cs="Arial"/>
          <w:sz w:val="24"/>
          <w:szCs w:val="24"/>
        </w:rPr>
      </w:pPr>
      <w:r w:rsidRPr="001A6487">
        <w:rPr>
          <w:rFonts w:cs="Arial"/>
          <w:sz w:val="24"/>
          <w:szCs w:val="24"/>
        </w:rPr>
        <w:t>Print name</w:t>
      </w:r>
    </w:p>
    <w:p w14:paraId="2CF2B525" w14:textId="77777777" w:rsidR="008E68F8" w:rsidRPr="001A6487" w:rsidRDefault="008E68F8" w:rsidP="008E68F8">
      <w:pPr>
        <w:jc w:val="both"/>
        <w:rPr>
          <w:rFonts w:cs="Arial"/>
          <w:sz w:val="24"/>
          <w:szCs w:val="24"/>
        </w:rPr>
      </w:pPr>
    </w:p>
    <w:p w14:paraId="761C1785" w14:textId="77777777" w:rsidR="008E68F8" w:rsidRPr="001A6487" w:rsidRDefault="008E68F8" w:rsidP="008E68F8">
      <w:pPr>
        <w:jc w:val="both"/>
        <w:rPr>
          <w:rFonts w:cs="Arial"/>
          <w:sz w:val="24"/>
          <w:szCs w:val="24"/>
        </w:rPr>
      </w:pPr>
      <w:r w:rsidRPr="001A6487">
        <w:rPr>
          <w:rFonts w:cs="Arial"/>
          <w:sz w:val="24"/>
          <w:szCs w:val="24"/>
        </w:rPr>
        <w:t>………………………………………………………………………….</w:t>
      </w:r>
    </w:p>
    <w:p w14:paraId="2EBF3A4F" w14:textId="77777777" w:rsidR="008E68F8" w:rsidRPr="001A6487" w:rsidRDefault="008E68F8" w:rsidP="008E68F8">
      <w:pPr>
        <w:jc w:val="both"/>
        <w:rPr>
          <w:rFonts w:cs="Arial"/>
          <w:sz w:val="24"/>
          <w:szCs w:val="24"/>
        </w:rPr>
      </w:pPr>
      <w:r w:rsidRPr="001A6487">
        <w:rPr>
          <w:rFonts w:cs="Arial"/>
          <w:sz w:val="24"/>
          <w:szCs w:val="24"/>
        </w:rPr>
        <w:t>On behalf of (organisation name)</w:t>
      </w:r>
    </w:p>
    <w:p w14:paraId="792CBF3D" w14:textId="77777777" w:rsidR="008E68F8" w:rsidRPr="001A6487" w:rsidRDefault="008E68F8" w:rsidP="008E68F8">
      <w:pPr>
        <w:jc w:val="both"/>
        <w:rPr>
          <w:rFonts w:cs="Arial"/>
          <w:sz w:val="24"/>
          <w:szCs w:val="24"/>
        </w:rPr>
      </w:pPr>
    </w:p>
    <w:p w14:paraId="44B17F7F" w14:textId="77777777" w:rsidR="008E68F8" w:rsidRPr="001A6487" w:rsidRDefault="008E68F8" w:rsidP="008E68F8">
      <w:pPr>
        <w:jc w:val="both"/>
        <w:rPr>
          <w:rFonts w:cs="Arial"/>
          <w:sz w:val="24"/>
          <w:szCs w:val="24"/>
        </w:rPr>
      </w:pPr>
      <w:r w:rsidRPr="001A6487">
        <w:rPr>
          <w:rFonts w:cs="Arial"/>
          <w:sz w:val="24"/>
          <w:szCs w:val="24"/>
        </w:rPr>
        <w:t>………………………………………………………………………….</w:t>
      </w:r>
    </w:p>
    <w:p w14:paraId="6874FA2F" w14:textId="77777777" w:rsidR="008E68F8" w:rsidRPr="001A6487" w:rsidRDefault="008E68F8" w:rsidP="008E68F8">
      <w:pPr>
        <w:jc w:val="both"/>
        <w:rPr>
          <w:rFonts w:cs="Arial"/>
          <w:b/>
          <w:sz w:val="24"/>
          <w:szCs w:val="24"/>
        </w:rPr>
      </w:pPr>
      <w:r w:rsidRPr="001A6487">
        <w:rPr>
          <w:rFonts w:cs="Arial"/>
          <w:sz w:val="24"/>
          <w:szCs w:val="24"/>
        </w:rPr>
        <w:t>Date</w:t>
      </w:r>
    </w:p>
    <w:p w14:paraId="6AAECF1D" w14:textId="77777777" w:rsidR="008E68F8" w:rsidRPr="005D027D" w:rsidRDefault="008E68F8" w:rsidP="008E68F8">
      <w:pPr>
        <w:pStyle w:val="Heading1"/>
        <w:rPr>
          <w:rFonts w:ascii="Arial" w:hAnsi="Arial" w:cs="Arial"/>
          <w:sz w:val="24"/>
          <w:szCs w:val="24"/>
        </w:rPr>
      </w:pPr>
      <w:r w:rsidRPr="001A6487">
        <w:br w:type="page"/>
      </w:r>
      <w:bookmarkStart w:id="81" w:name="_Toc475009516"/>
      <w:r w:rsidRPr="005D027D">
        <w:rPr>
          <w:rFonts w:ascii="Arial" w:hAnsi="Arial" w:cs="Arial"/>
          <w:sz w:val="24"/>
          <w:szCs w:val="24"/>
        </w:rPr>
        <w:lastRenderedPageBreak/>
        <w:t>Declaration 3: Conflict of Interest</w:t>
      </w:r>
      <w:bookmarkEnd w:id="81"/>
    </w:p>
    <w:p w14:paraId="4F4C76E8" w14:textId="77777777" w:rsidR="008E68F8" w:rsidRPr="001A6487" w:rsidRDefault="008E68F8" w:rsidP="008E68F8">
      <w:pPr>
        <w:jc w:val="both"/>
        <w:rPr>
          <w:rFonts w:cs="Arial"/>
          <w:b/>
          <w:color w:val="000000"/>
          <w:sz w:val="24"/>
          <w:szCs w:val="24"/>
        </w:rPr>
      </w:pPr>
    </w:p>
    <w:p w14:paraId="437A8749" w14:textId="77777777" w:rsidR="008E68F8" w:rsidRPr="00521625" w:rsidRDefault="008E68F8" w:rsidP="008E68F8">
      <w:pPr>
        <w:jc w:val="both"/>
        <w:rPr>
          <w:rFonts w:cs="Arial"/>
          <w:sz w:val="24"/>
          <w:szCs w:val="24"/>
        </w:rPr>
      </w:pPr>
      <w:r w:rsidRPr="00521625">
        <w:rPr>
          <w:rFonts w:cs="Arial"/>
          <w:sz w:val="24"/>
          <w:szCs w:val="24"/>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4EA4CFAA" w14:textId="77777777" w:rsidR="008E68F8" w:rsidRPr="001A6487" w:rsidRDefault="008E68F8" w:rsidP="008E68F8">
      <w:pPr>
        <w:jc w:val="both"/>
        <w:rPr>
          <w:rFonts w:cs="Arial"/>
          <w:sz w:val="24"/>
          <w:szCs w:val="24"/>
        </w:rPr>
      </w:pPr>
    </w:p>
    <w:p w14:paraId="23BF85ED" w14:textId="77777777" w:rsidR="008E68F8" w:rsidRPr="001A6487" w:rsidRDefault="008E68F8" w:rsidP="008E68F8">
      <w:pPr>
        <w:jc w:val="both"/>
        <w:rPr>
          <w:rFonts w:cs="Arial"/>
          <w:sz w:val="24"/>
          <w:szCs w:val="24"/>
        </w:rPr>
      </w:pPr>
      <w:r>
        <w:rPr>
          <w:rFonts w:cs="Arial"/>
          <w:sz w:val="24"/>
          <w:szCs w:val="24"/>
        </w:rPr>
        <w:t xml:space="preserve">Signed      </w:t>
      </w:r>
      <w:r w:rsidRPr="001A6487">
        <w:rPr>
          <w:rFonts w:cs="Arial"/>
          <w:sz w:val="24"/>
          <w:szCs w:val="24"/>
        </w:rPr>
        <w:t>…………………………………….</w:t>
      </w:r>
    </w:p>
    <w:p w14:paraId="05818E6C" w14:textId="77777777" w:rsidR="008E68F8" w:rsidRPr="001A6487" w:rsidRDefault="008E68F8" w:rsidP="008E68F8">
      <w:pPr>
        <w:jc w:val="both"/>
        <w:rPr>
          <w:rFonts w:cs="Arial"/>
          <w:sz w:val="24"/>
          <w:szCs w:val="24"/>
        </w:rPr>
      </w:pPr>
    </w:p>
    <w:p w14:paraId="564176FC" w14:textId="77777777" w:rsidR="008E68F8" w:rsidRPr="001A6487" w:rsidRDefault="008E68F8" w:rsidP="008E68F8">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287E92C4" w14:textId="77777777" w:rsidR="008E68F8" w:rsidRPr="001A6487" w:rsidRDefault="008E68F8" w:rsidP="008E68F8">
      <w:pPr>
        <w:jc w:val="both"/>
        <w:rPr>
          <w:rFonts w:cs="Arial"/>
          <w:sz w:val="24"/>
          <w:szCs w:val="24"/>
        </w:rPr>
      </w:pPr>
    </w:p>
    <w:p w14:paraId="1AD12E4A" w14:textId="77777777" w:rsidR="008E68F8" w:rsidRPr="001A6487" w:rsidRDefault="008E68F8" w:rsidP="008E68F8">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5E9927D" w14:textId="77777777" w:rsidR="008E68F8" w:rsidRPr="001A6487" w:rsidRDefault="008E68F8" w:rsidP="008E68F8">
      <w:pPr>
        <w:jc w:val="both"/>
        <w:rPr>
          <w:rFonts w:cs="Arial"/>
          <w:sz w:val="24"/>
          <w:szCs w:val="24"/>
        </w:rPr>
      </w:pPr>
    </w:p>
    <w:p w14:paraId="4CA5BBCC" w14:textId="77777777" w:rsidR="008E68F8" w:rsidRPr="001A6487" w:rsidRDefault="008E68F8" w:rsidP="008E68F8">
      <w:pPr>
        <w:jc w:val="both"/>
        <w:rPr>
          <w:rFonts w:cs="Arial"/>
          <w:b/>
          <w:i/>
          <w:sz w:val="24"/>
          <w:szCs w:val="24"/>
        </w:rPr>
      </w:pPr>
      <w:r w:rsidRPr="001A6487">
        <w:rPr>
          <w:rFonts w:cs="Arial"/>
          <w:b/>
          <w:i/>
          <w:sz w:val="24"/>
          <w:szCs w:val="24"/>
        </w:rPr>
        <w:t>OR</w:t>
      </w:r>
    </w:p>
    <w:p w14:paraId="0D225AA7" w14:textId="77777777" w:rsidR="008E68F8" w:rsidRPr="00521625" w:rsidRDefault="008E68F8" w:rsidP="008E68F8">
      <w:pPr>
        <w:jc w:val="both"/>
        <w:rPr>
          <w:rFonts w:cs="Arial"/>
          <w:sz w:val="24"/>
          <w:szCs w:val="24"/>
        </w:rPr>
      </w:pPr>
    </w:p>
    <w:p w14:paraId="79FC6E77" w14:textId="77777777" w:rsidR="008E68F8" w:rsidRPr="00521625" w:rsidRDefault="008E68F8" w:rsidP="008E68F8">
      <w:pPr>
        <w:jc w:val="both"/>
        <w:rPr>
          <w:rFonts w:cs="Arial"/>
          <w:sz w:val="24"/>
          <w:szCs w:val="24"/>
        </w:rPr>
      </w:pPr>
      <w:r w:rsidRPr="00521625">
        <w:rPr>
          <w:rFonts w:cs="Arial"/>
          <w:sz w:val="24"/>
          <w:szCs w:val="24"/>
        </w:rPr>
        <w:t>I wish to declare the following with respect to personal or professional interests related to relevant organisations*;</w:t>
      </w:r>
    </w:p>
    <w:p w14:paraId="6426B51A" w14:textId="77777777" w:rsidR="008E68F8" w:rsidRPr="001A6487" w:rsidRDefault="008E68F8" w:rsidP="008E68F8">
      <w:pPr>
        <w:jc w:val="both"/>
        <w:rPr>
          <w:rFonts w:cs="Arial"/>
          <w:sz w:val="24"/>
          <w:szCs w:val="24"/>
        </w:rPr>
      </w:pPr>
    </w:p>
    <w:p w14:paraId="3BFE999C" w14:textId="77777777" w:rsidR="008E68F8" w:rsidRPr="001A6487" w:rsidRDefault="008E68F8" w:rsidP="009C0E9A">
      <w:pPr>
        <w:widowControl/>
        <w:numPr>
          <w:ilvl w:val="0"/>
          <w:numId w:val="1"/>
        </w:numPr>
        <w:overflowPunct/>
        <w:autoSpaceDE/>
        <w:autoSpaceDN/>
        <w:adjustRightInd/>
        <w:jc w:val="both"/>
        <w:textAlignment w:val="auto"/>
        <w:rPr>
          <w:rFonts w:cs="Arial"/>
          <w:sz w:val="24"/>
          <w:szCs w:val="24"/>
        </w:rPr>
      </w:pPr>
      <w:r w:rsidRPr="001A6487">
        <w:rPr>
          <w:rFonts w:cs="Arial"/>
          <w:sz w:val="24"/>
          <w:szCs w:val="24"/>
        </w:rPr>
        <w:t>X</w:t>
      </w:r>
    </w:p>
    <w:p w14:paraId="3157D67B" w14:textId="77777777" w:rsidR="008E68F8" w:rsidRPr="001A6487" w:rsidRDefault="008E68F8" w:rsidP="009C0E9A">
      <w:pPr>
        <w:widowControl/>
        <w:numPr>
          <w:ilvl w:val="0"/>
          <w:numId w:val="1"/>
        </w:numPr>
        <w:overflowPunct/>
        <w:autoSpaceDE/>
        <w:autoSpaceDN/>
        <w:adjustRightInd/>
        <w:jc w:val="both"/>
        <w:textAlignment w:val="auto"/>
        <w:rPr>
          <w:rFonts w:cs="Arial"/>
          <w:sz w:val="24"/>
          <w:szCs w:val="24"/>
        </w:rPr>
      </w:pPr>
      <w:r w:rsidRPr="001A6487">
        <w:rPr>
          <w:rFonts w:cs="Arial"/>
          <w:sz w:val="24"/>
          <w:szCs w:val="24"/>
        </w:rPr>
        <w:t>X</w:t>
      </w:r>
    </w:p>
    <w:p w14:paraId="11CBFA3D" w14:textId="77777777" w:rsidR="008E68F8" w:rsidRPr="001A6487" w:rsidRDefault="008E68F8" w:rsidP="008E68F8">
      <w:pPr>
        <w:widowControl/>
        <w:overflowPunct/>
        <w:autoSpaceDE/>
        <w:autoSpaceDN/>
        <w:adjustRightInd/>
        <w:ind w:left="720"/>
        <w:jc w:val="both"/>
        <w:textAlignment w:val="auto"/>
        <w:rPr>
          <w:rFonts w:cs="Arial"/>
          <w:sz w:val="24"/>
          <w:szCs w:val="24"/>
        </w:rPr>
      </w:pPr>
    </w:p>
    <w:p w14:paraId="594BA98F" w14:textId="77777777" w:rsidR="008E68F8" w:rsidRPr="001A6487" w:rsidRDefault="008E68F8" w:rsidP="008E68F8">
      <w:pPr>
        <w:widowControl/>
        <w:overflowPunct/>
        <w:autoSpaceDE/>
        <w:autoSpaceDN/>
        <w:adjustRightInd/>
        <w:ind w:left="720"/>
        <w:jc w:val="both"/>
        <w:textAlignment w:val="auto"/>
        <w:rPr>
          <w:rFonts w:cs="Arial"/>
          <w:sz w:val="24"/>
          <w:szCs w:val="24"/>
        </w:rPr>
      </w:pPr>
    </w:p>
    <w:p w14:paraId="46B4C404" w14:textId="77777777" w:rsidR="008E68F8" w:rsidRPr="00521625" w:rsidRDefault="008E68F8" w:rsidP="008E68F8">
      <w:pPr>
        <w:widowControl/>
        <w:overflowPunct/>
        <w:autoSpaceDE/>
        <w:autoSpaceDN/>
        <w:adjustRightInd/>
        <w:jc w:val="both"/>
        <w:textAlignment w:val="auto"/>
        <w:rPr>
          <w:rFonts w:cs="Arial"/>
          <w:i/>
          <w:sz w:val="24"/>
          <w:szCs w:val="24"/>
        </w:rPr>
      </w:pPr>
      <w:r w:rsidRPr="00521625">
        <w:rPr>
          <w:rFonts w:cs="Arial"/>
          <w:i/>
          <w:sz w:val="24"/>
          <w:szCs w:val="24"/>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1FD0AAF7" w14:textId="77777777" w:rsidR="008E68F8" w:rsidRPr="001A6487" w:rsidRDefault="008E68F8" w:rsidP="008E68F8">
      <w:pPr>
        <w:widowControl/>
        <w:overflowPunct/>
        <w:autoSpaceDE/>
        <w:autoSpaceDN/>
        <w:adjustRightInd/>
        <w:ind w:left="720"/>
        <w:jc w:val="both"/>
        <w:textAlignment w:val="auto"/>
        <w:rPr>
          <w:rFonts w:cs="Arial"/>
          <w:sz w:val="24"/>
          <w:szCs w:val="24"/>
        </w:rPr>
      </w:pPr>
    </w:p>
    <w:p w14:paraId="233B9395" w14:textId="77777777" w:rsidR="008E68F8" w:rsidRPr="001A6487" w:rsidRDefault="008E68F8" w:rsidP="009C0E9A">
      <w:pPr>
        <w:widowControl/>
        <w:numPr>
          <w:ilvl w:val="0"/>
          <w:numId w:val="9"/>
        </w:numPr>
        <w:overflowPunct/>
        <w:autoSpaceDE/>
        <w:autoSpaceDN/>
        <w:adjustRightInd/>
        <w:jc w:val="both"/>
        <w:textAlignment w:val="auto"/>
        <w:rPr>
          <w:rFonts w:cs="Arial"/>
          <w:sz w:val="24"/>
          <w:szCs w:val="24"/>
        </w:rPr>
      </w:pPr>
      <w:r w:rsidRPr="001A6487">
        <w:rPr>
          <w:rFonts w:cs="Arial"/>
          <w:sz w:val="24"/>
          <w:szCs w:val="24"/>
        </w:rPr>
        <w:t>X</w:t>
      </w:r>
    </w:p>
    <w:p w14:paraId="3F998A67" w14:textId="77777777" w:rsidR="008E68F8" w:rsidRPr="001A6487" w:rsidRDefault="008E68F8" w:rsidP="009C0E9A">
      <w:pPr>
        <w:widowControl/>
        <w:numPr>
          <w:ilvl w:val="0"/>
          <w:numId w:val="9"/>
        </w:numPr>
        <w:overflowPunct/>
        <w:autoSpaceDE/>
        <w:autoSpaceDN/>
        <w:adjustRightInd/>
        <w:jc w:val="both"/>
        <w:textAlignment w:val="auto"/>
        <w:rPr>
          <w:rFonts w:cs="Arial"/>
          <w:sz w:val="24"/>
          <w:szCs w:val="24"/>
        </w:rPr>
      </w:pPr>
      <w:r w:rsidRPr="001A6487">
        <w:rPr>
          <w:rFonts w:cs="Arial"/>
          <w:sz w:val="24"/>
          <w:szCs w:val="24"/>
        </w:rPr>
        <w:t>X</w:t>
      </w:r>
    </w:p>
    <w:p w14:paraId="005F7201" w14:textId="77777777" w:rsidR="008E68F8" w:rsidRPr="001A6487" w:rsidRDefault="008E68F8" w:rsidP="008E68F8">
      <w:pPr>
        <w:widowControl/>
        <w:overflowPunct/>
        <w:autoSpaceDE/>
        <w:autoSpaceDN/>
        <w:adjustRightInd/>
        <w:jc w:val="both"/>
        <w:textAlignment w:val="auto"/>
        <w:rPr>
          <w:rFonts w:cs="Arial"/>
          <w:sz w:val="24"/>
          <w:szCs w:val="24"/>
        </w:rPr>
      </w:pPr>
    </w:p>
    <w:p w14:paraId="68A54902" w14:textId="77777777" w:rsidR="008E68F8" w:rsidRPr="001A6487" w:rsidRDefault="008E68F8" w:rsidP="008E68F8">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27EEB7DB" w14:textId="77777777" w:rsidR="008E68F8" w:rsidRPr="001A6487" w:rsidRDefault="008E68F8" w:rsidP="008E68F8">
      <w:pPr>
        <w:jc w:val="both"/>
        <w:rPr>
          <w:rFonts w:cs="Arial"/>
          <w:sz w:val="24"/>
          <w:szCs w:val="24"/>
        </w:rPr>
      </w:pPr>
    </w:p>
    <w:p w14:paraId="0C102487" w14:textId="77777777" w:rsidR="008E68F8" w:rsidRPr="001A6487" w:rsidRDefault="008E68F8" w:rsidP="008E68F8">
      <w:pPr>
        <w:jc w:val="both"/>
        <w:rPr>
          <w:rFonts w:cs="Arial"/>
          <w:sz w:val="24"/>
          <w:szCs w:val="24"/>
        </w:rPr>
      </w:pPr>
      <w:r>
        <w:rPr>
          <w:rFonts w:cs="Arial"/>
          <w:sz w:val="24"/>
          <w:szCs w:val="24"/>
        </w:rPr>
        <w:t xml:space="preserve">Signed      </w:t>
      </w:r>
      <w:r w:rsidRPr="001A6487">
        <w:rPr>
          <w:rFonts w:cs="Arial"/>
          <w:sz w:val="24"/>
          <w:szCs w:val="24"/>
        </w:rPr>
        <w:t>…………………………………….</w:t>
      </w:r>
    </w:p>
    <w:p w14:paraId="62560BF5" w14:textId="77777777" w:rsidR="008E68F8" w:rsidRPr="001A6487" w:rsidRDefault="008E68F8" w:rsidP="008E68F8">
      <w:pPr>
        <w:jc w:val="both"/>
        <w:rPr>
          <w:rFonts w:cs="Arial"/>
          <w:sz w:val="24"/>
          <w:szCs w:val="24"/>
        </w:rPr>
      </w:pPr>
    </w:p>
    <w:p w14:paraId="1A15A9B2" w14:textId="77777777" w:rsidR="008E68F8" w:rsidRPr="001A6487" w:rsidRDefault="008E68F8" w:rsidP="008E68F8">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4C1BD686" w14:textId="77777777" w:rsidR="008E68F8" w:rsidRPr="001A6487" w:rsidRDefault="008E68F8" w:rsidP="008E68F8">
      <w:pPr>
        <w:jc w:val="both"/>
        <w:rPr>
          <w:rFonts w:cs="Arial"/>
          <w:sz w:val="24"/>
          <w:szCs w:val="24"/>
        </w:rPr>
      </w:pPr>
    </w:p>
    <w:p w14:paraId="6301A9BF" w14:textId="77777777" w:rsidR="008E68F8" w:rsidRPr="001A6487" w:rsidRDefault="008E68F8" w:rsidP="008E68F8">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51D9E0C6" w14:textId="77777777" w:rsidR="008E68F8" w:rsidRPr="001A6487" w:rsidRDefault="008E68F8" w:rsidP="008E68F8">
      <w:pPr>
        <w:jc w:val="both"/>
        <w:rPr>
          <w:rFonts w:cs="Arial"/>
          <w:sz w:val="24"/>
          <w:szCs w:val="24"/>
        </w:rPr>
      </w:pPr>
    </w:p>
    <w:p w14:paraId="2E90E459" w14:textId="77777777" w:rsidR="008E68F8" w:rsidRPr="001A6487" w:rsidRDefault="008E68F8" w:rsidP="008E68F8">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0794EAB3" w14:textId="77777777" w:rsidR="008E68F8" w:rsidRPr="001A6487" w:rsidRDefault="008E68F8" w:rsidP="008E68F8">
      <w:pPr>
        <w:jc w:val="both"/>
        <w:rPr>
          <w:rFonts w:cs="Arial"/>
          <w:sz w:val="24"/>
          <w:szCs w:val="24"/>
        </w:rPr>
      </w:pPr>
    </w:p>
    <w:p w14:paraId="76FC89A0" w14:textId="77777777" w:rsidR="008E68F8" w:rsidRPr="001A6487" w:rsidRDefault="008E68F8" w:rsidP="008E68F8">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5138AC98" w14:textId="77777777" w:rsidR="008E68F8" w:rsidRPr="001A6487" w:rsidRDefault="008E68F8" w:rsidP="009C0E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 xml:space="preserve">A professional or personal interest in the outcome of this research </w:t>
      </w:r>
    </w:p>
    <w:p w14:paraId="06422B99" w14:textId="77777777" w:rsidR="008E68F8" w:rsidRPr="001A6487" w:rsidRDefault="008E68F8" w:rsidP="009C0E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338F4108" w14:textId="77777777" w:rsidR="008E68F8" w:rsidRPr="001A6487" w:rsidRDefault="008E68F8" w:rsidP="009C0E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14:paraId="19BEAF71" w14:textId="77777777" w:rsidR="008E68F8" w:rsidRPr="001A6487" w:rsidRDefault="008E68F8" w:rsidP="009C0E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435D4C3B" w14:textId="77777777" w:rsidR="008E68F8" w:rsidRPr="001A6487" w:rsidRDefault="008E68F8" w:rsidP="009C0E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D424687" w14:textId="77777777" w:rsidR="008E68F8" w:rsidRPr="001A6487" w:rsidRDefault="008E68F8" w:rsidP="009C0E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229893BE" w14:textId="77777777" w:rsidR="008E68F8" w:rsidRPr="001A6487" w:rsidRDefault="008E68F8" w:rsidP="009C0E9A">
      <w:pPr>
        <w:widowControl/>
        <w:numPr>
          <w:ilvl w:val="0"/>
          <w:numId w:val="2"/>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5268ACAD" w14:textId="77777777" w:rsidR="008E68F8" w:rsidRPr="001A6487" w:rsidRDefault="008E68F8" w:rsidP="008E68F8">
      <w:pPr>
        <w:jc w:val="both"/>
        <w:rPr>
          <w:rFonts w:cs="Arial"/>
          <w:sz w:val="24"/>
          <w:szCs w:val="24"/>
        </w:rPr>
      </w:pPr>
    </w:p>
    <w:p w14:paraId="14B53BB9" w14:textId="77777777" w:rsidR="008E68F8" w:rsidRPr="001A6487" w:rsidRDefault="008E68F8" w:rsidP="008E68F8">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07C0D7A4" w14:textId="77777777" w:rsidR="008E68F8" w:rsidRPr="001A6487" w:rsidRDefault="008E68F8" w:rsidP="008E68F8">
      <w:pPr>
        <w:jc w:val="both"/>
        <w:rPr>
          <w:rFonts w:cs="Arial"/>
          <w:sz w:val="24"/>
          <w:szCs w:val="24"/>
        </w:rPr>
      </w:pPr>
    </w:p>
    <w:p w14:paraId="0C1D613C" w14:textId="77777777" w:rsidR="008E68F8" w:rsidRPr="001A6487" w:rsidRDefault="008E68F8" w:rsidP="008E68F8">
      <w:pPr>
        <w:jc w:val="both"/>
        <w:rPr>
          <w:rFonts w:cs="Arial"/>
          <w:sz w:val="24"/>
          <w:szCs w:val="24"/>
        </w:rPr>
      </w:pPr>
      <w:r w:rsidRPr="001A6487">
        <w:rPr>
          <w:rFonts w:cs="Arial"/>
          <w:sz w:val="24"/>
          <w:szCs w:val="24"/>
        </w:rPr>
        <w:t>If your situation changes during the project in terms of interests or conflicts, you must notify</w:t>
      </w:r>
      <w:r>
        <w:rPr>
          <w:rFonts w:cs="Arial"/>
          <w:sz w:val="24"/>
          <w:szCs w:val="24"/>
        </w:rPr>
        <w:t xml:space="preserve"> the Department</w:t>
      </w:r>
      <w:r w:rsidRPr="001A6487">
        <w:rPr>
          <w:rFonts w:cs="Arial"/>
          <w:sz w:val="24"/>
          <w:szCs w:val="24"/>
        </w:rPr>
        <w:t xml:space="preserve"> straight away.</w:t>
      </w:r>
    </w:p>
    <w:p w14:paraId="5E27E62E" w14:textId="77777777" w:rsidR="008E68F8" w:rsidRPr="001A6487" w:rsidRDefault="008E68F8" w:rsidP="008E68F8">
      <w:pPr>
        <w:jc w:val="both"/>
        <w:rPr>
          <w:rFonts w:cs="Arial"/>
          <w:sz w:val="24"/>
          <w:szCs w:val="24"/>
        </w:rPr>
      </w:pPr>
    </w:p>
    <w:p w14:paraId="3BB65312" w14:textId="77777777" w:rsidR="008E68F8" w:rsidRPr="001A6487" w:rsidRDefault="008E68F8" w:rsidP="008E68F8">
      <w:pPr>
        <w:ind w:left="-142" w:right="-226"/>
        <w:jc w:val="both"/>
        <w:rPr>
          <w:rFonts w:cs="Arial"/>
          <w:sz w:val="24"/>
          <w:szCs w:val="24"/>
        </w:rPr>
      </w:pPr>
      <w:r w:rsidRPr="001A6487">
        <w:rPr>
          <w:rFonts w:cs="Arial"/>
          <w:sz w:val="24"/>
          <w:szCs w:val="24"/>
        </w:rPr>
        <w:t>A DECLARATION OF INTEREST WILL NOT NECESSARILY MEAN THE INDIVIDUAL OR ORGANISATION CANNOT WORK ON THE PROJECT; BUT IT IS VITAL THAT ANY INTEREST OR CONFLICT IS DECLARED SO IT CAN BE CONSIDERED OPENLY.</w:t>
      </w:r>
    </w:p>
    <w:p w14:paraId="5C9DA3A4" w14:textId="77777777" w:rsidR="008E68F8" w:rsidRPr="00477171" w:rsidRDefault="008E68F8" w:rsidP="008E68F8">
      <w:pPr>
        <w:jc w:val="center"/>
        <w:rPr>
          <w:rFonts w:ascii="Calibri" w:hAnsi="Calibri" w:cs="Calibri"/>
          <w:color w:val="000000"/>
        </w:rPr>
      </w:pPr>
      <w:r w:rsidRPr="00477171">
        <w:rPr>
          <w:rFonts w:ascii="Calibri" w:hAnsi="Calibri" w:cs="Calibri"/>
          <w:color w:val="000000"/>
        </w:rPr>
        <w:br w:type="page"/>
      </w:r>
    </w:p>
    <w:p w14:paraId="269BBD12" w14:textId="77777777" w:rsidR="008E68F8" w:rsidRPr="005D027D" w:rsidRDefault="008E68F8" w:rsidP="008E68F8">
      <w:pPr>
        <w:pStyle w:val="Heading1"/>
        <w:rPr>
          <w:rFonts w:ascii="Arial" w:hAnsi="Arial" w:cs="Arial"/>
          <w:sz w:val="24"/>
          <w:szCs w:val="24"/>
        </w:rPr>
      </w:pPr>
      <w:bookmarkStart w:id="82" w:name="_Toc475009517"/>
      <w:r w:rsidRPr="005D027D">
        <w:rPr>
          <w:rFonts w:ascii="Arial" w:hAnsi="Arial" w:cs="Arial"/>
          <w:sz w:val="24"/>
          <w:szCs w:val="24"/>
        </w:rPr>
        <w:lastRenderedPageBreak/>
        <w:t>Declaration 4: Questions for tenderers</w:t>
      </w:r>
      <w:bookmarkEnd w:id="82"/>
    </w:p>
    <w:p w14:paraId="3FB123FF" w14:textId="77777777" w:rsidR="008E68F8" w:rsidRPr="00666381" w:rsidRDefault="008E68F8" w:rsidP="008E68F8">
      <w:pPr>
        <w:jc w:val="both"/>
        <w:rPr>
          <w:rFonts w:cs="Arial"/>
          <w:color w:val="000000"/>
          <w:sz w:val="24"/>
          <w:szCs w:val="24"/>
        </w:rPr>
      </w:pPr>
    </w:p>
    <w:p w14:paraId="09BEB9EB" w14:textId="77777777" w:rsidR="008E68F8" w:rsidRPr="00666381" w:rsidRDefault="008E68F8" w:rsidP="008E68F8">
      <w:pPr>
        <w:jc w:val="both"/>
        <w:rPr>
          <w:rFonts w:cs="Arial"/>
          <w:sz w:val="24"/>
          <w:szCs w:val="24"/>
        </w:rPr>
      </w:pPr>
      <w:r w:rsidRPr="00666381">
        <w:rPr>
          <w:rFonts w:cs="Arial"/>
          <w:sz w:val="24"/>
          <w:szCs w:val="24"/>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74EF1C66" w14:textId="77777777" w:rsidR="008E68F8" w:rsidRPr="00666381" w:rsidRDefault="008E68F8" w:rsidP="008E68F8">
      <w:pPr>
        <w:jc w:val="both"/>
        <w:rPr>
          <w:rFonts w:cs="Arial"/>
          <w:sz w:val="24"/>
          <w:szCs w:val="24"/>
        </w:rPr>
      </w:pPr>
    </w:p>
    <w:p w14:paraId="14215F75" w14:textId="77777777" w:rsidR="008E68F8" w:rsidRPr="00666381" w:rsidRDefault="008E68F8" w:rsidP="008E68F8">
      <w:pPr>
        <w:jc w:val="both"/>
        <w:rPr>
          <w:rFonts w:cs="Arial"/>
          <w:sz w:val="24"/>
          <w:szCs w:val="24"/>
        </w:rPr>
      </w:pPr>
      <w:r w:rsidRPr="00666381">
        <w:rPr>
          <w:rFonts w:cs="Arial"/>
          <w:sz w:val="24"/>
          <w:szCs w:val="24"/>
        </w:rPr>
        <w:t>Please state ‘Yes’ or ‘No’ to each question.</w:t>
      </w:r>
    </w:p>
    <w:p w14:paraId="5F57BC48" w14:textId="77777777" w:rsidR="008E68F8" w:rsidRPr="00477171" w:rsidRDefault="008E68F8" w:rsidP="008E68F8">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8E68F8" w:rsidRPr="00666381" w14:paraId="763DC733" w14:textId="77777777" w:rsidTr="00FF06F8">
        <w:trPr>
          <w:trHeight w:val="936"/>
        </w:trPr>
        <w:tc>
          <w:tcPr>
            <w:tcW w:w="7905" w:type="dxa"/>
          </w:tcPr>
          <w:p w14:paraId="43DEF983" w14:textId="77777777" w:rsidR="008E68F8" w:rsidRPr="00666381" w:rsidRDefault="008E68F8" w:rsidP="00FF06F8">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5C16EAE2" w14:textId="77777777" w:rsidR="008E68F8" w:rsidRPr="00666381" w:rsidRDefault="008E68F8" w:rsidP="00FF06F8">
            <w:pPr>
              <w:rPr>
                <w:rFonts w:cs="Arial"/>
                <w:b/>
                <w:sz w:val="24"/>
                <w:szCs w:val="24"/>
              </w:rPr>
            </w:pPr>
            <w:r w:rsidRPr="00666381">
              <w:rPr>
                <w:rFonts w:cs="Arial"/>
                <w:b/>
                <w:sz w:val="24"/>
                <w:szCs w:val="24"/>
              </w:rPr>
              <w:t>Answer</w:t>
            </w:r>
          </w:p>
        </w:tc>
      </w:tr>
      <w:tr w:rsidR="008E68F8" w:rsidRPr="00666381" w14:paraId="340F7912" w14:textId="77777777" w:rsidTr="00FF06F8">
        <w:trPr>
          <w:trHeight w:val="1544"/>
        </w:trPr>
        <w:tc>
          <w:tcPr>
            <w:tcW w:w="7905" w:type="dxa"/>
          </w:tcPr>
          <w:p w14:paraId="3B0FED55" w14:textId="77777777" w:rsidR="008E68F8" w:rsidRPr="00666381" w:rsidRDefault="008E68F8" w:rsidP="009C0E9A">
            <w:pPr>
              <w:numPr>
                <w:ilvl w:val="0"/>
                <w:numId w:val="4"/>
              </w:numPr>
              <w:tabs>
                <w:tab w:val="num" w:pos="0"/>
              </w:tabs>
              <w:rPr>
                <w:rFonts w:cs="Arial"/>
                <w:sz w:val="24"/>
                <w:szCs w:val="24"/>
              </w:rPr>
            </w:pPr>
            <w:bookmarkStart w:id="83" w:name="_Ref380583878"/>
            <w:r w:rsidRPr="00666381">
              <w:rPr>
                <w:rFonts w:cs="Arial"/>
                <w:sz w:val="24"/>
                <w:szCs w:val="24"/>
              </w:rPr>
              <w:t xml:space="preserve">conspiracy within the meaning of </w:t>
            </w:r>
            <w:hyperlink r:id="rId26"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3"/>
            <w:r w:rsidRPr="00666381">
              <w:rPr>
                <w:rFonts w:cs="Arial"/>
                <w:sz w:val="24"/>
                <w:szCs w:val="24"/>
              </w:rPr>
              <w:t xml:space="preserve"> </w:t>
            </w:r>
          </w:p>
        </w:tc>
        <w:tc>
          <w:tcPr>
            <w:tcW w:w="1337" w:type="dxa"/>
          </w:tcPr>
          <w:p w14:paraId="6D10AED1" w14:textId="77777777" w:rsidR="008E68F8" w:rsidRPr="00666381" w:rsidRDefault="008E68F8" w:rsidP="00FF06F8">
            <w:pPr>
              <w:rPr>
                <w:rFonts w:cs="Arial"/>
                <w:sz w:val="24"/>
                <w:szCs w:val="24"/>
              </w:rPr>
            </w:pPr>
          </w:p>
        </w:tc>
      </w:tr>
      <w:tr w:rsidR="008E68F8" w:rsidRPr="00666381" w14:paraId="01A98746" w14:textId="77777777" w:rsidTr="00FF06F8">
        <w:trPr>
          <w:trHeight w:val="1255"/>
        </w:trPr>
        <w:tc>
          <w:tcPr>
            <w:tcW w:w="7905" w:type="dxa"/>
          </w:tcPr>
          <w:p w14:paraId="50A465CE" w14:textId="77777777" w:rsidR="008E68F8" w:rsidRPr="00666381" w:rsidRDefault="008E68F8" w:rsidP="009C0E9A">
            <w:pPr>
              <w:numPr>
                <w:ilvl w:val="0"/>
                <w:numId w:val="5"/>
              </w:numPr>
              <w:tabs>
                <w:tab w:val="num" w:pos="0"/>
              </w:tabs>
              <w:rPr>
                <w:rFonts w:cs="Arial"/>
                <w:sz w:val="24"/>
                <w:szCs w:val="24"/>
              </w:rPr>
            </w:pPr>
            <w:r w:rsidRPr="00666381">
              <w:rPr>
                <w:rFonts w:cs="Arial"/>
                <w:sz w:val="24"/>
                <w:szCs w:val="24"/>
              </w:rPr>
              <w:t xml:space="preserve">corruption within the meaning of </w:t>
            </w:r>
            <w:hyperlink r:id="rId27"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8"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4DE26780" w14:textId="77777777" w:rsidR="008E68F8" w:rsidRPr="00666381" w:rsidRDefault="008E68F8" w:rsidP="00FF06F8">
            <w:pPr>
              <w:rPr>
                <w:rFonts w:cs="Arial"/>
                <w:sz w:val="24"/>
                <w:szCs w:val="24"/>
              </w:rPr>
            </w:pPr>
          </w:p>
        </w:tc>
      </w:tr>
      <w:tr w:rsidR="008E68F8" w:rsidRPr="00666381" w14:paraId="5298D5B3" w14:textId="77777777" w:rsidTr="00FF06F8">
        <w:trPr>
          <w:trHeight w:val="706"/>
        </w:trPr>
        <w:tc>
          <w:tcPr>
            <w:tcW w:w="7905" w:type="dxa"/>
          </w:tcPr>
          <w:p w14:paraId="5FB73FE0" w14:textId="77777777" w:rsidR="008E68F8" w:rsidRPr="00666381" w:rsidRDefault="008E68F8" w:rsidP="009C0E9A">
            <w:pPr>
              <w:numPr>
                <w:ilvl w:val="0"/>
                <w:numId w:val="5"/>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141A5E1A" w14:textId="77777777" w:rsidR="008E68F8" w:rsidRPr="00666381" w:rsidRDefault="008E68F8" w:rsidP="00FF06F8">
            <w:pPr>
              <w:rPr>
                <w:rFonts w:cs="Arial"/>
                <w:sz w:val="24"/>
                <w:szCs w:val="24"/>
              </w:rPr>
            </w:pPr>
          </w:p>
        </w:tc>
      </w:tr>
      <w:tr w:rsidR="008E68F8" w:rsidRPr="00666381" w14:paraId="1F7493DA" w14:textId="77777777" w:rsidTr="00FF06F8">
        <w:trPr>
          <w:trHeight w:val="703"/>
        </w:trPr>
        <w:tc>
          <w:tcPr>
            <w:tcW w:w="7905" w:type="dxa"/>
          </w:tcPr>
          <w:p w14:paraId="4C4B0E17" w14:textId="77777777" w:rsidR="008E68F8" w:rsidRPr="00666381" w:rsidRDefault="008E68F8" w:rsidP="009C0E9A">
            <w:pPr>
              <w:numPr>
                <w:ilvl w:val="0"/>
                <w:numId w:val="5"/>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76686EEE" w14:textId="77777777" w:rsidR="008E68F8" w:rsidRPr="00666381" w:rsidRDefault="008E68F8" w:rsidP="00FF06F8">
            <w:pPr>
              <w:rPr>
                <w:rFonts w:cs="Arial"/>
                <w:sz w:val="24"/>
                <w:szCs w:val="24"/>
              </w:rPr>
            </w:pPr>
          </w:p>
        </w:tc>
      </w:tr>
      <w:tr w:rsidR="008E68F8" w:rsidRPr="00666381" w14:paraId="411D9C3F" w14:textId="77777777" w:rsidTr="00FF06F8">
        <w:trPr>
          <w:trHeight w:val="1265"/>
        </w:trPr>
        <w:tc>
          <w:tcPr>
            <w:tcW w:w="7905" w:type="dxa"/>
          </w:tcPr>
          <w:p w14:paraId="5658E18B" w14:textId="77777777" w:rsidR="008E68F8" w:rsidRPr="00666381" w:rsidRDefault="008E68F8" w:rsidP="009C0E9A">
            <w:pPr>
              <w:numPr>
                <w:ilvl w:val="0"/>
                <w:numId w:val="5"/>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2AD1790C" w14:textId="77777777" w:rsidR="008E68F8" w:rsidRPr="00666381" w:rsidRDefault="008E68F8" w:rsidP="00FF06F8">
            <w:pPr>
              <w:rPr>
                <w:rFonts w:cs="Arial"/>
                <w:sz w:val="24"/>
                <w:szCs w:val="24"/>
              </w:rPr>
            </w:pPr>
          </w:p>
        </w:tc>
      </w:tr>
      <w:tr w:rsidR="008E68F8" w:rsidRPr="00666381" w14:paraId="3A367E70" w14:textId="77777777" w:rsidTr="00FF06F8">
        <w:trPr>
          <w:trHeight w:val="419"/>
        </w:trPr>
        <w:tc>
          <w:tcPr>
            <w:tcW w:w="7905" w:type="dxa"/>
          </w:tcPr>
          <w:p w14:paraId="28000364" w14:textId="77777777" w:rsidR="008E68F8" w:rsidRPr="00666381" w:rsidRDefault="008E68F8" w:rsidP="009C0E9A">
            <w:pPr>
              <w:numPr>
                <w:ilvl w:val="0"/>
                <w:numId w:val="6"/>
              </w:numPr>
              <w:rPr>
                <w:rFonts w:cs="Arial"/>
                <w:sz w:val="24"/>
                <w:szCs w:val="24"/>
              </w:rPr>
            </w:pPr>
            <w:r w:rsidRPr="00666381">
              <w:rPr>
                <w:rFonts w:cs="Arial"/>
                <w:sz w:val="24"/>
                <w:szCs w:val="24"/>
              </w:rPr>
              <w:t>the offence of cheating the Revenue;</w:t>
            </w:r>
          </w:p>
        </w:tc>
        <w:tc>
          <w:tcPr>
            <w:tcW w:w="1337" w:type="dxa"/>
          </w:tcPr>
          <w:p w14:paraId="238ED963" w14:textId="77777777" w:rsidR="008E68F8" w:rsidRPr="00666381" w:rsidRDefault="008E68F8" w:rsidP="00FF06F8">
            <w:pPr>
              <w:rPr>
                <w:rFonts w:cs="Arial"/>
                <w:sz w:val="24"/>
                <w:szCs w:val="24"/>
              </w:rPr>
            </w:pPr>
          </w:p>
        </w:tc>
      </w:tr>
      <w:tr w:rsidR="008E68F8" w:rsidRPr="00666381" w14:paraId="16722264" w14:textId="77777777" w:rsidTr="00FF06F8">
        <w:trPr>
          <w:trHeight w:val="411"/>
        </w:trPr>
        <w:tc>
          <w:tcPr>
            <w:tcW w:w="7905" w:type="dxa"/>
          </w:tcPr>
          <w:p w14:paraId="579D4F80" w14:textId="77777777" w:rsidR="008E68F8" w:rsidRPr="00666381" w:rsidRDefault="008E68F8" w:rsidP="009C0E9A">
            <w:pPr>
              <w:numPr>
                <w:ilvl w:val="0"/>
                <w:numId w:val="6"/>
              </w:numPr>
              <w:rPr>
                <w:rFonts w:cs="Arial"/>
                <w:sz w:val="24"/>
                <w:szCs w:val="24"/>
              </w:rPr>
            </w:pPr>
            <w:r w:rsidRPr="00666381">
              <w:rPr>
                <w:rFonts w:cs="Arial"/>
                <w:sz w:val="24"/>
                <w:szCs w:val="24"/>
              </w:rPr>
              <w:t>the offence of conspiracy to defraud;</w:t>
            </w:r>
          </w:p>
        </w:tc>
        <w:tc>
          <w:tcPr>
            <w:tcW w:w="1337" w:type="dxa"/>
          </w:tcPr>
          <w:p w14:paraId="48FFBFE9" w14:textId="77777777" w:rsidR="008E68F8" w:rsidRPr="00666381" w:rsidRDefault="008E68F8" w:rsidP="00FF06F8">
            <w:pPr>
              <w:rPr>
                <w:rFonts w:cs="Arial"/>
                <w:sz w:val="24"/>
                <w:szCs w:val="24"/>
              </w:rPr>
            </w:pPr>
          </w:p>
        </w:tc>
      </w:tr>
      <w:tr w:rsidR="008E68F8" w:rsidRPr="00666381" w14:paraId="6C3039D7" w14:textId="77777777" w:rsidTr="00FF06F8">
        <w:tc>
          <w:tcPr>
            <w:tcW w:w="7905" w:type="dxa"/>
          </w:tcPr>
          <w:p w14:paraId="339E1A84" w14:textId="77777777" w:rsidR="008E68F8" w:rsidRPr="00666381" w:rsidRDefault="008E68F8" w:rsidP="009C0E9A">
            <w:pPr>
              <w:numPr>
                <w:ilvl w:val="0"/>
                <w:numId w:val="6"/>
              </w:numPr>
              <w:rPr>
                <w:rFonts w:cs="Arial"/>
                <w:sz w:val="24"/>
                <w:szCs w:val="24"/>
              </w:rPr>
            </w:pPr>
            <w:r w:rsidRPr="00666381">
              <w:rPr>
                <w:rFonts w:cs="Arial"/>
                <w:sz w:val="24"/>
                <w:szCs w:val="24"/>
              </w:rPr>
              <w:t xml:space="preserve">fraud or theft within the meaning of the </w:t>
            </w:r>
            <w:hyperlink r:id="rId29"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536BF8AB" w14:textId="77777777" w:rsidR="008E68F8" w:rsidRPr="00666381" w:rsidRDefault="008E68F8" w:rsidP="00FF06F8">
            <w:pPr>
              <w:rPr>
                <w:rFonts w:cs="Arial"/>
                <w:sz w:val="24"/>
                <w:szCs w:val="24"/>
              </w:rPr>
            </w:pPr>
          </w:p>
        </w:tc>
        <w:tc>
          <w:tcPr>
            <w:tcW w:w="1337" w:type="dxa"/>
          </w:tcPr>
          <w:p w14:paraId="702F933B" w14:textId="77777777" w:rsidR="008E68F8" w:rsidRPr="00666381" w:rsidRDefault="008E68F8" w:rsidP="00FF06F8">
            <w:pPr>
              <w:rPr>
                <w:rFonts w:cs="Arial"/>
                <w:sz w:val="24"/>
                <w:szCs w:val="24"/>
              </w:rPr>
            </w:pPr>
          </w:p>
        </w:tc>
      </w:tr>
      <w:tr w:rsidR="008E68F8" w:rsidRPr="00666381" w14:paraId="1427E941" w14:textId="77777777" w:rsidTr="00FF06F8">
        <w:tc>
          <w:tcPr>
            <w:tcW w:w="7905" w:type="dxa"/>
          </w:tcPr>
          <w:p w14:paraId="1127CD3E" w14:textId="77777777" w:rsidR="008E68F8" w:rsidRPr="00666381" w:rsidRDefault="008E68F8" w:rsidP="009C0E9A">
            <w:pPr>
              <w:numPr>
                <w:ilvl w:val="0"/>
                <w:numId w:val="6"/>
              </w:numPr>
              <w:rPr>
                <w:rFonts w:cs="Arial"/>
                <w:sz w:val="24"/>
                <w:szCs w:val="24"/>
              </w:rPr>
            </w:pPr>
            <w:r>
              <w:rPr>
                <w:rFonts w:cs="Arial"/>
                <w:sz w:val="24"/>
                <w:szCs w:val="24"/>
              </w:rPr>
              <w:t xml:space="preserve"> </w:t>
            </w:r>
            <w:r w:rsidRPr="00666381">
              <w:rPr>
                <w:rFonts w:cs="Arial"/>
                <w:sz w:val="24"/>
                <w:szCs w:val="24"/>
              </w:rPr>
              <w:t xml:space="preserve">fraudulent trading within the meaning of </w:t>
            </w:r>
            <w:hyperlink r:id="rId30" w:tgtFrame="_parent" w:history="1">
              <w:r w:rsidRPr="00666381">
                <w:rPr>
                  <w:rStyle w:val="Hyperlink"/>
                  <w:rFonts w:cs="Arial"/>
                  <w:sz w:val="24"/>
                  <w:szCs w:val="24"/>
                </w:rPr>
                <w:t>section 458</w:t>
              </w:r>
            </w:hyperlink>
            <w:r w:rsidRPr="00666381">
              <w:rPr>
                <w:rFonts w:cs="Arial"/>
                <w:sz w:val="24"/>
                <w:szCs w:val="24"/>
              </w:rPr>
              <w:t xml:space="preserve"> of the Companies Act 1985, article 451 of the Companies (Northern Ireland) Order 1986 or section 993 of the Companies Act 2006; </w:t>
            </w:r>
          </w:p>
          <w:p w14:paraId="3EF978CC" w14:textId="77777777" w:rsidR="008E68F8" w:rsidRPr="00666381" w:rsidRDefault="008E68F8" w:rsidP="00FF06F8">
            <w:pPr>
              <w:rPr>
                <w:rFonts w:cs="Arial"/>
                <w:sz w:val="24"/>
                <w:szCs w:val="24"/>
              </w:rPr>
            </w:pPr>
          </w:p>
        </w:tc>
        <w:tc>
          <w:tcPr>
            <w:tcW w:w="1337" w:type="dxa"/>
          </w:tcPr>
          <w:p w14:paraId="039C0992" w14:textId="77777777" w:rsidR="008E68F8" w:rsidRPr="00666381" w:rsidRDefault="008E68F8" w:rsidP="00FF06F8">
            <w:pPr>
              <w:rPr>
                <w:rFonts w:cs="Arial"/>
                <w:sz w:val="24"/>
                <w:szCs w:val="24"/>
              </w:rPr>
            </w:pPr>
          </w:p>
        </w:tc>
      </w:tr>
      <w:tr w:rsidR="008E68F8" w:rsidRPr="00666381" w14:paraId="09982690" w14:textId="77777777" w:rsidTr="00FF06F8">
        <w:tc>
          <w:tcPr>
            <w:tcW w:w="7905" w:type="dxa"/>
          </w:tcPr>
          <w:p w14:paraId="5A2C1377" w14:textId="77777777" w:rsidR="008E68F8" w:rsidRDefault="008E68F8" w:rsidP="009C0E9A">
            <w:pPr>
              <w:numPr>
                <w:ilvl w:val="0"/>
                <w:numId w:val="6"/>
              </w:numPr>
              <w:rPr>
                <w:rFonts w:cs="Arial"/>
                <w:sz w:val="24"/>
                <w:szCs w:val="24"/>
              </w:rPr>
            </w:pPr>
            <w:r w:rsidRPr="00666381">
              <w:rPr>
                <w:rFonts w:cs="Arial"/>
                <w:sz w:val="24"/>
                <w:szCs w:val="24"/>
              </w:rPr>
              <w:t xml:space="preserve">fraudulent evasion within the meaning of section 170 of the </w:t>
            </w:r>
            <w:hyperlink r:id="rId31"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32"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67F3A68D" w14:textId="77777777" w:rsidR="008E68F8" w:rsidRDefault="008E68F8" w:rsidP="00FF06F8">
            <w:pPr>
              <w:rPr>
                <w:rFonts w:cs="Arial"/>
                <w:sz w:val="24"/>
                <w:szCs w:val="24"/>
              </w:rPr>
            </w:pPr>
          </w:p>
          <w:p w14:paraId="094965C3" w14:textId="77777777" w:rsidR="008E68F8" w:rsidRPr="00666381" w:rsidRDefault="008E68F8" w:rsidP="00FF06F8">
            <w:pPr>
              <w:rPr>
                <w:rFonts w:cs="Arial"/>
                <w:sz w:val="24"/>
                <w:szCs w:val="24"/>
              </w:rPr>
            </w:pPr>
          </w:p>
        </w:tc>
        <w:tc>
          <w:tcPr>
            <w:tcW w:w="1337" w:type="dxa"/>
          </w:tcPr>
          <w:p w14:paraId="5FD1AAF3" w14:textId="77777777" w:rsidR="008E68F8" w:rsidRPr="00666381" w:rsidRDefault="008E68F8" w:rsidP="00FF06F8">
            <w:pPr>
              <w:rPr>
                <w:rFonts w:cs="Arial"/>
                <w:sz w:val="24"/>
                <w:szCs w:val="24"/>
              </w:rPr>
            </w:pPr>
          </w:p>
        </w:tc>
      </w:tr>
      <w:tr w:rsidR="008E68F8" w:rsidRPr="00666381" w14:paraId="51BA71FC" w14:textId="77777777" w:rsidTr="00FF06F8">
        <w:tc>
          <w:tcPr>
            <w:tcW w:w="7905" w:type="dxa"/>
          </w:tcPr>
          <w:p w14:paraId="2D0C2693" w14:textId="77777777" w:rsidR="008E68F8" w:rsidRPr="00666381" w:rsidRDefault="008E68F8" w:rsidP="009C0E9A">
            <w:pPr>
              <w:numPr>
                <w:ilvl w:val="0"/>
                <w:numId w:val="6"/>
              </w:numPr>
              <w:rPr>
                <w:rFonts w:cs="Arial"/>
                <w:sz w:val="24"/>
                <w:szCs w:val="24"/>
              </w:rPr>
            </w:pPr>
            <w:r>
              <w:rPr>
                <w:rFonts w:cs="Arial"/>
                <w:sz w:val="24"/>
                <w:szCs w:val="24"/>
              </w:rPr>
              <w:t xml:space="preserve"> </w:t>
            </w:r>
            <w:r w:rsidRPr="00666381">
              <w:rPr>
                <w:rFonts w:cs="Arial"/>
                <w:sz w:val="24"/>
                <w:szCs w:val="24"/>
              </w:rPr>
              <w:t xml:space="preserve">an offence in connection with taxation in the European Union </w:t>
            </w:r>
            <w:r w:rsidRPr="00666381">
              <w:rPr>
                <w:rFonts w:cs="Arial"/>
                <w:sz w:val="24"/>
                <w:szCs w:val="24"/>
              </w:rPr>
              <w:lastRenderedPageBreak/>
              <w:t xml:space="preserve">within the meaning of section 71 of the Criminal Justice Act 1993; </w:t>
            </w:r>
          </w:p>
        </w:tc>
        <w:tc>
          <w:tcPr>
            <w:tcW w:w="1337" w:type="dxa"/>
          </w:tcPr>
          <w:p w14:paraId="46309B16" w14:textId="77777777" w:rsidR="008E68F8" w:rsidRPr="00666381" w:rsidRDefault="008E68F8" w:rsidP="00FF06F8">
            <w:pPr>
              <w:rPr>
                <w:rFonts w:cs="Arial"/>
                <w:sz w:val="24"/>
                <w:szCs w:val="24"/>
              </w:rPr>
            </w:pPr>
          </w:p>
        </w:tc>
      </w:tr>
      <w:tr w:rsidR="008E68F8" w:rsidRPr="00666381" w14:paraId="64530421" w14:textId="77777777" w:rsidTr="00FF06F8">
        <w:tc>
          <w:tcPr>
            <w:tcW w:w="7905" w:type="dxa"/>
          </w:tcPr>
          <w:p w14:paraId="78B3A5F6" w14:textId="77777777" w:rsidR="008E68F8" w:rsidRPr="00666381" w:rsidRDefault="008E68F8" w:rsidP="009C0E9A">
            <w:pPr>
              <w:numPr>
                <w:ilvl w:val="0"/>
                <w:numId w:val="6"/>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33"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1EF2D145" w14:textId="77777777" w:rsidR="008E68F8" w:rsidRPr="00666381" w:rsidRDefault="008E68F8" w:rsidP="00FF06F8">
            <w:pPr>
              <w:rPr>
                <w:rFonts w:cs="Arial"/>
                <w:sz w:val="24"/>
                <w:szCs w:val="24"/>
              </w:rPr>
            </w:pPr>
          </w:p>
        </w:tc>
      </w:tr>
      <w:tr w:rsidR="008E68F8" w:rsidRPr="00666381" w14:paraId="52D64B61" w14:textId="77777777" w:rsidTr="00FF06F8">
        <w:tc>
          <w:tcPr>
            <w:tcW w:w="7905" w:type="dxa"/>
          </w:tcPr>
          <w:p w14:paraId="5FD24B71" w14:textId="77777777" w:rsidR="008E68F8" w:rsidRPr="00EB6286" w:rsidRDefault="008E68F8" w:rsidP="009C0E9A">
            <w:pPr>
              <w:numPr>
                <w:ilvl w:val="0"/>
                <w:numId w:val="6"/>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21A505A5" w14:textId="77777777" w:rsidR="008E68F8" w:rsidRPr="00666381" w:rsidRDefault="008E68F8" w:rsidP="00FF06F8">
            <w:pPr>
              <w:rPr>
                <w:rFonts w:cs="Arial"/>
                <w:sz w:val="24"/>
                <w:szCs w:val="24"/>
              </w:rPr>
            </w:pPr>
          </w:p>
        </w:tc>
      </w:tr>
      <w:tr w:rsidR="008E68F8" w:rsidRPr="00666381" w14:paraId="05E33EC6" w14:textId="77777777" w:rsidTr="00FF06F8">
        <w:tc>
          <w:tcPr>
            <w:tcW w:w="7905" w:type="dxa"/>
          </w:tcPr>
          <w:p w14:paraId="0216AA2C" w14:textId="77777777" w:rsidR="008E68F8" w:rsidRPr="00EB6286" w:rsidRDefault="008E68F8" w:rsidP="009C0E9A">
            <w:pPr>
              <w:numPr>
                <w:ilvl w:val="0"/>
                <w:numId w:val="6"/>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3A8B1CF9" w14:textId="77777777" w:rsidR="008E68F8" w:rsidRPr="00666381" w:rsidRDefault="008E68F8" w:rsidP="00FF06F8">
            <w:pPr>
              <w:rPr>
                <w:rFonts w:cs="Arial"/>
                <w:sz w:val="24"/>
                <w:szCs w:val="24"/>
              </w:rPr>
            </w:pPr>
          </w:p>
        </w:tc>
      </w:tr>
      <w:tr w:rsidR="008E68F8" w:rsidRPr="00666381" w14:paraId="7283E7FF" w14:textId="77777777" w:rsidTr="00FF06F8">
        <w:tc>
          <w:tcPr>
            <w:tcW w:w="7905" w:type="dxa"/>
          </w:tcPr>
          <w:p w14:paraId="79EBF2E4" w14:textId="77777777" w:rsidR="008E68F8" w:rsidRPr="00EB6286" w:rsidRDefault="008E68F8" w:rsidP="009C0E9A">
            <w:pPr>
              <w:numPr>
                <w:ilvl w:val="0"/>
                <w:numId w:val="5"/>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14:paraId="6BD2012C" w14:textId="77777777" w:rsidR="008E68F8" w:rsidRPr="00666381" w:rsidRDefault="008E68F8" w:rsidP="00FF06F8">
            <w:pPr>
              <w:rPr>
                <w:rFonts w:cs="Arial"/>
                <w:sz w:val="24"/>
                <w:szCs w:val="24"/>
              </w:rPr>
            </w:pPr>
          </w:p>
        </w:tc>
      </w:tr>
      <w:tr w:rsidR="008E68F8" w:rsidRPr="00666381" w14:paraId="2AB0AB9D" w14:textId="77777777" w:rsidTr="00FF06F8">
        <w:tc>
          <w:tcPr>
            <w:tcW w:w="7905" w:type="dxa"/>
          </w:tcPr>
          <w:p w14:paraId="49681AF2" w14:textId="77777777" w:rsidR="008E68F8" w:rsidRPr="00EB6286" w:rsidRDefault="008E68F8" w:rsidP="009C0E9A">
            <w:pPr>
              <w:numPr>
                <w:ilvl w:val="0"/>
                <w:numId w:val="5"/>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39DE92C0" w14:textId="77777777" w:rsidR="008E68F8" w:rsidRPr="00666381" w:rsidRDefault="008E68F8" w:rsidP="00FF06F8">
            <w:pPr>
              <w:rPr>
                <w:rFonts w:cs="Arial"/>
                <w:sz w:val="24"/>
                <w:szCs w:val="24"/>
              </w:rPr>
            </w:pPr>
          </w:p>
        </w:tc>
      </w:tr>
      <w:tr w:rsidR="008E68F8" w:rsidRPr="00666381" w14:paraId="649FF906" w14:textId="77777777" w:rsidTr="00FF06F8">
        <w:tc>
          <w:tcPr>
            <w:tcW w:w="7905" w:type="dxa"/>
          </w:tcPr>
          <w:p w14:paraId="56B47409" w14:textId="77777777" w:rsidR="008E68F8" w:rsidRPr="00EB6286" w:rsidRDefault="008E68F8" w:rsidP="009C0E9A">
            <w:pPr>
              <w:numPr>
                <w:ilvl w:val="0"/>
                <w:numId w:val="5"/>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63D45A7A" w14:textId="77777777" w:rsidR="008E68F8" w:rsidRPr="00666381" w:rsidRDefault="008E68F8" w:rsidP="00FF06F8">
            <w:pPr>
              <w:rPr>
                <w:rFonts w:cs="Arial"/>
                <w:sz w:val="24"/>
                <w:szCs w:val="24"/>
              </w:rPr>
            </w:pPr>
          </w:p>
        </w:tc>
      </w:tr>
      <w:tr w:rsidR="008E68F8" w:rsidRPr="00666381" w14:paraId="4B818C29" w14:textId="77777777" w:rsidTr="00FF06F8">
        <w:tc>
          <w:tcPr>
            <w:tcW w:w="7905" w:type="dxa"/>
          </w:tcPr>
          <w:p w14:paraId="68213AF0" w14:textId="77777777" w:rsidR="008E68F8" w:rsidRPr="00EB6286" w:rsidRDefault="008E68F8" w:rsidP="009C0E9A">
            <w:pPr>
              <w:numPr>
                <w:ilvl w:val="0"/>
                <w:numId w:val="5"/>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5DDEE845" w14:textId="77777777" w:rsidR="008E68F8" w:rsidRPr="00666381" w:rsidRDefault="008E68F8" w:rsidP="00FF06F8">
            <w:pPr>
              <w:rPr>
                <w:rFonts w:cs="Arial"/>
                <w:sz w:val="24"/>
                <w:szCs w:val="24"/>
              </w:rPr>
            </w:pPr>
          </w:p>
        </w:tc>
      </w:tr>
      <w:bookmarkEnd w:id="79"/>
    </w:tbl>
    <w:p w14:paraId="43EAECB7" w14:textId="77777777" w:rsidR="008E68F8" w:rsidRDefault="008E68F8" w:rsidP="008E68F8">
      <w:pPr>
        <w:rPr>
          <w:rFonts w:ascii="Calibri" w:hAnsi="Calibri" w:cs="Calibri"/>
        </w:rPr>
      </w:pPr>
    </w:p>
    <w:p w14:paraId="268810EF" w14:textId="77777777" w:rsidR="008E68F8" w:rsidRDefault="008E68F8" w:rsidP="008E68F8">
      <w:pPr>
        <w:pStyle w:val="Heading1"/>
        <w:rPr>
          <w:rFonts w:ascii="Calibri" w:hAnsi="Calibri" w:cs="Calibri"/>
        </w:rPr>
      </w:pPr>
      <w:r>
        <w:rPr>
          <w:rFonts w:ascii="Calibri" w:hAnsi="Calibri" w:cs="Calibri"/>
        </w:rPr>
        <w:br w:type="page"/>
      </w:r>
    </w:p>
    <w:p w14:paraId="4CFE5C3E" w14:textId="77777777" w:rsidR="008E68F8" w:rsidRDefault="008E68F8" w:rsidP="008E68F8">
      <w:pPr>
        <w:pStyle w:val="Heading1"/>
        <w:rPr>
          <w:rFonts w:ascii="Arial" w:hAnsi="Arial" w:cs="Arial"/>
          <w:b w:val="0"/>
          <w:bCs w:val="0"/>
          <w:sz w:val="26"/>
          <w:szCs w:val="26"/>
        </w:rPr>
      </w:pPr>
      <w:r w:rsidRPr="008937AF">
        <w:rPr>
          <w:rFonts w:ascii="Arial" w:hAnsi="Arial" w:cs="Arial"/>
          <w:sz w:val="24"/>
          <w:szCs w:val="24"/>
        </w:rPr>
        <w:lastRenderedPageBreak/>
        <w:t>Declaration 5</w:t>
      </w:r>
      <w:r>
        <w:rPr>
          <w:rFonts w:ascii="Arial" w:hAnsi="Arial" w:cs="Arial"/>
          <w:sz w:val="24"/>
          <w:szCs w:val="24"/>
        </w:rPr>
        <w:t>: Code of Practice</w:t>
      </w:r>
      <w:r>
        <w:rPr>
          <w:rStyle w:val="FootnoteReference"/>
          <w:rFonts w:ascii="Arial" w:hAnsi="Arial" w:cs="Arial"/>
          <w:sz w:val="26"/>
          <w:szCs w:val="26"/>
        </w:rPr>
        <w:footnoteReference w:id="5"/>
      </w:r>
      <w:r>
        <w:rPr>
          <w:rFonts w:ascii="Arial" w:hAnsi="Arial" w:cs="Arial"/>
          <w:sz w:val="24"/>
          <w:szCs w:val="24"/>
        </w:rPr>
        <w:t xml:space="preserve"> </w:t>
      </w:r>
    </w:p>
    <w:p w14:paraId="552591EF" w14:textId="77777777" w:rsidR="008E68F8" w:rsidRDefault="008E68F8" w:rsidP="008E68F8">
      <w:pPr>
        <w:rPr>
          <w:rFonts w:cs="Arial"/>
          <w:sz w:val="24"/>
          <w:szCs w:val="24"/>
        </w:rPr>
      </w:pPr>
    </w:p>
    <w:p w14:paraId="1D5C6EBE" w14:textId="77777777" w:rsidR="008E68F8" w:rsidRPr="008937AF" w:rsidRDefault="008E68F8" w:rsidP="008E68F8">
      <w:pPr>
        <w:rPr>
          <w:rFonts w:cs="Arial"/>
          <w:sz w:val="24"/>
          <w:szCs w:val="24"/>
        </w:rPr>
      </w:pPr>
      <w:r w:rsidRPr="008937AF">
        <w:rPr>
          <w:rFonts w:cs="Arial"/>
          <w:sz w:val="24"/>
          <w:szCs w:val="24"/>
        </w:rPr>
        <w:t>I confirm that I am aware of the requirements of the</w:t>
      </w:r>
      <w:r>
        <w:rPr>
          <w:rFonts w:cs="Arial"/>
          <w:sz w:val="24"/>
          <w:szCs w:val="24"/>
        </w:rPr>
        <w:t xml:space="preserve"> Department’s </w:t>
      </w:r>
      <w:r w:rsidRPr="008937AF">
        <w:rPr>
          <w:rFonts w:cs="Arial"/>
          <w:sz w:val="24"/>
          <w:szCs w:val="24"/>
        </w:rPr>
        <w:t>Code of Practice</w:t>
      </w:r>
      <w:r>
        <w:rPr>
          <w:rStyle w:val="FootnoteReference"/>
          <w:rFonts w:cs="Arial"/>
          <w:sz w:val="24"/>
          <w:szCs w:val="24"/>
        </w:rPr>
        <w:footnoteReference w:id="6"/>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7"/>
      </w:r>
      <w:r w:rsidRPr="008937AF">
        <w:rPr>
          <w:rFonts w:cs="Arial"/>
          <w:sz w:val="24"/>
          <w:szCs w:val="24"/>
        </w:rPr>
        <w:t>:</w:t>
      </w:r>
    </w:p>
    <w:p w14:paraId="7E113E98" w14:textId="77777777" w:rsidR="008E68F8" w:rsidRPr="008937AF" w:rsidRDefault="008E68F8" w:rsidP="008E68F8">
      <w:pPr>
        <w:rPr>
          <w:rFonts w:cs="Arial"/>
          <w:sz w:val="24"/>
          <w:szCs w:val="24"/>
        </w:rPr>
      </w:pPr>
    </w:p>
    <w:p w14:paraId="769B49AC" w14:textId="77777777" w:rsidR="008E68F8" w:rsidRPr="008937AF" w:rsidRDefault="008E68F8" w:rsidP="008E68F8">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3E664073" w14:textId="77777777" w:rsidR="008E68F8" w:rsidRPr="008937AF" w:rsidRDefault="008E68F8" w:rsidP="008E68F8">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73C34415" w14:textId="77777777" w:rsidR="008E68F8" w:rsidRPr="008937AF" w:rsidRDefault="008E68F8" w:rsidP="008E68F8">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2517BE56" w14:textId="77777777" w:rsidR="008E68F8" w:rsidRPr="008937AF" w:rsidRDefault="008E68F8" w:rsidP="008E68F8">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1AEDA184" w14:textId="77777777" w:rsidR="008E68F8" w:rsidRPr="008937AF" w:rsidRDefault="008E68F8" w:rsidP="008E68F8">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295A083E" w14:textId="77777777" w:rsidR="008E68F8" w:rsidRPr="008937AF" w:rsidRDefault="008E68F8" w:rsidP="008E68F8">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7DFAEA57" w14:textId="77777777" w:rsidR="008E68F8" w:rsidRPr="008937AF" w:rsidRDefault="008E68F8" w:rsidP="008E68F8">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1DFD182C" w14:textId="77777777" w:rsidR="008E68F8" w:rsidRPr="008937AF" w:rsidRDefault="008E68F8" w:rsidP="008E68F8">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11952089" w14:textId="77777777" w:rsidR="008E68F8" w:rsidRPr="008937AF" w:rsidRDefault="008E68F8" w:rsidP="008E68F8">
      <w:pPr>
        <w:ind w:left="720"/>
        <w:rPr>
          <w:rFonts w:cs="Arial"/>
          <w:sz w:val="24"/>
          <w:szCs w:val="24"/>
        </w:rPr>
      </w:pPr>
    </w:p>
    <w:p w14:paraId="210DE55D" w14:textId="77777777" w:rsidR="008E68F8" w:rsidRPr="008937AF" w:rsidRDefault="008E68F8" w:rsidP="008E68F8">
      <w:pPr>
        <w:rPr>
          <w:rFonts w:cs="Arial"/>
          <w:sz w:val="24"/>
          <w:szCs w:val="24"/>
        </w:rPr>
      </w:pPr>
      <w:r w:rsidRPr="008937AF">
        <w:rPr>
          <w:rFonts w:cs="Arial"/>
          <w:sz w:val="24"/>
          <w:szCs w:val="24"/>
        </w:rPr>
        <w:t xml:space="preserve">I understand that </w:t>
      </w:r>
      <w:r>
        <w:rPr>
          <w:rFonts w:cs="Arial"/>
          <w:sz w:val="24"/>
          <w:szCs w:val="24"/>
        </w:rPr>
        <w:t>the Department</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Pr>
          <w:rFonts w:cs="Arial"/>
          <w:sz w:val="24"/>
          <w:szCs w:val="24"/>
        </w:rPr>
        <w:t>the Department</w:t>
      </w:r>
      <w:r w:rsidRPr="008937AF">
        <w:rPr>
          <w:rFonts w:cs="Arial"/>
          <w:sz w:val="24"/>
          <w:szCs w:val="24"/>
        </w:rPr>
        <w:t>.</w:t>
      </w:r>
    </w:p>
    <w:p w14:paraId="2D24E01A" w14:textId="77777777" w:rsidR="008E68F8" w:rsidRPr="008937AF" w:rsidRDefault="008E68F8" w:rsidP="008E68F8">
      <w:pPr>
        <w:rPr>
          <w:rFonts w:cs="Arial"/>
          <w:sz w:val="24"/>
          <w:szCs w:val="24"/>
        </w:rPr>
      </w:pPr>
    </w:p>
    <w:p w14:paraId="7AB60B93" w14:textId="77777777" w:rsidR="008E68F8" w:rsidRPr="008937AF" w:rsidRDefault="008E68F8" w:rsidP="008E68F8">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Pr>
          <w:rFonts w:cs="Arial"/>
          <w:sz w:val="24"/>
          <w:szCs w:val="24"/>
        </w:rPr>
        <w:t>the Department</w:t>
      </w:r>
      <w:r w:rsidRPr="008937AF">
        <w:rPr>
          <w:rFonts w:cs="Arial"/>
          <w:sz w:val="24"/>
          <w:szCs w:val="24"/>
        </w:rPr>
        <w:t xml:space="preserve"> any aspects that cause them concern, in order to reach agreement on the interpretation of each requirement.)</w:t>
      </w:r>
    </w:p>
    <w:p w14:paraId="34E70735" w14:textId="77777777" w:rsidR="008E68F8" w:rsidRDefault="008E68F8" w:rsidP="008E68F8">
      <w:pPr>
        <w:rPr>
          <w:rFonts w:cs="Arial"/>
          <w:sz w:val="19"/>
          <w:szCs w:val="19"/>
        </w:rPr>
      </w:pPr>
    </w:p>
    <w:p w14:paraId="1E0C3906" w14:textId="77777777" w:rsidR="008E68F8" w:rsidRPr="00C62BA4" w:rsidRDefault="008E68F8" w:rsidP="008E68F8">
      <w:pPr>
        <w:rPr>
          <w:rFonts w:cs="Arial"/>
          <w:sz w:val="19"/>
          <w:szCs w:val="19"/>
        </w:rPr>
      </w:pPr>
    </w:p>
    <w:p w14:paraId="55F45A91" w14:textId="77777777" w:rsidR="008E68F8" w:rsidRDefault="008E68F8" w:rsidP="008E68F8">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1A436025" w14:textId="77777777" w:rsidR="008E68F8" w:rsidRDefault="008E68F8" w:rsidP="008E68F8">
      <w:pPr>
        <w:jc w:val="both"/>
        <w:rPr>
          <w:rFonts w:ascii="Calibri" w:hAnsi="Calibri" w:cs="Calibri"/>
          <w:b/>
          <w:sz w:val="28"/>
          <w:szCs w:val="28"/>
        </w:rPr>
      </w:pPr>
      <w:r>
        <w:rPr>
          <w:noProof/>
        </w:rPr>
        <w:lastRenderedPageBreak/>
        <mc:AlternateContent>
          <mc:Choice Requires="wps">
            <w:drawing>
              <wp:anchor distT="0" distB="0" distL="114300" distR="114300" simplePos="0" relativeHeight="251659264" behindDoc="0" locked="0" layoutInCell="1" allowOverlap="1" wp14:anchorId="2E9C2955" wp14:editId="37EA68FD">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11737135" w14:textId="77777777" w:rsidR="003F310F" w:rsidRPr="00CC0200" w:rsidRDefault="003F310F" w:rsidP="008E68F8">
                            <w:pPr>
                              <w:jc w:val="center"/>
                              <w:rPr>
                                <w:b/>
                              </w:rPr>
                            </w:pPr>
                          </w:p>
                          <w:p w14:paraId="14CAAC30" w14:textId="77777777" w:rsidR="003F310F" w:rsidRPr="00CC0200" w:rsidRDefault="003F310F" w:rsidP="008E68F8">
                            <w:pPr>
                              <w:jc w:val="center"/>
                              <w:rPr>
                                <w:b/>
                                <w:sz w:val="28"/>
                                <w:szCs w:val="28"/>
                              </w:rPr>
                            </w:pPr>
                            <w:r>
                              <w:rPr>
                                <w:b/>
                                <w:sz w:val="28"/>
                                <w:szCs w:val="28"/>
                              </w:rPr>
                              <w:t>Annex A</w:t>
                            </w:r>
                            <w:r w:rsidRPr="00CC0200">
                              <w:rPr>
                                <w:b/>
                                <w:sz w:val="28"/>
                                <w:szCs w:val="28"/>
                              </w:rPr>
                              <w:t>: Pricing Schedule</w:t>
                            </w:r>
                          </w:p>
                          <w:p w14:paraId="3E3C6E2D" w14:textId="77777777" w:rsidR="003F310F" w:rsidRPr="00CC0200" w:rsidRDefault="003F310F" w:rsidP="008E68F8">
                            <w:pPr>
                              <w:rPr>
                                <w:rFonts w:cs="Arial"/>
                                <w:sz w:val="28"/>
                                <w:szCs w:val="28"/>
                              </w:rPr>
                            </w:pPr>
                          </w:p>
                          <w:p w14:paraId="2F5B8BCA" w14:textId="77777777" w:rsidR="003F310F" w:rsidRPr="0000739E" w:rsidRDefault="003F310F" w:rsidP="008E68F8">
                            <w:pPr>
                              <w:rPr>
                                <w:rFonts w:cs="Arial"/>
                              </w:rPr>
                            </w:pPr>
                          </w:p>
                          <w:p w14:paraId="660E9D3F" w14:textId="77777777" w:rsidR="003F310F" w:rsidRDefault="003F310F" w:rsidP="008E68F8"/>
                          <w:p w14:paraId="59B3640F" w14:textId="77777777" w:rsidR="003F310F" w:rsidRDefault="003F310F" w:rsidP="008E68F8"/>
                          <w:p w14:paraId="52127C0C" w14:textId="77777777" w:rsidR="003F310F" w:rsidRDefault="003F310F" w:rsidP="008E68F8"/>
                          <w:p w14:paraId="2A2DC814"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11737135" w14:textId="77777777" w:rsidR="003F310F" w:rsidRPr="00CC0200" w:rsidRDefault="003F310F" w:rsidP="008E68F8">
                      <w:pPr>
                        <w:jc w:val="center"/>
                        <w:rPr>
                          <w:b/>
                        </w:rPr>
                      </w:pPr>
                    </w:p>
                    <w:p w14:paraId="14CAAC30" w14:textId="77777777" w:rsidR="003F310F" w:rsidRPr="00CC0200" w:rsidRDefault="003F310F" w:rsidP="008E68F8">
                      <w:pPr>
                        <w:jc w:val="center"/>
                        <w:rPr>
                          <w:b/>
                          <w:sz w:val="28"/>
                          <w:szCs w:val="28"/>
                        </w:rPr>
                      </w:pPr>
                      <w:r>
                        <w:rPr>
                          <w:b/>
                          <w:sz w:val="28"/>
                          <w:szCs w:val="28"/>
                        </w:rPr>
                        <w:t>Annex A</w:t>
                      </w:r>
                      <w:r w:rsidRPr="00CC0200">
                        <w:rPr>
                          <w:b/>
                          <w:sz w:val="28"/>
                          <w:szCs w:val="28"/>
                        </w:rPr>
                        <w:t>: Pricing Schedule</w:t>
                      </w:r>
                    </w:p>
                    <w:p w14:paraId="3E3C6E2D" w14:textId="77777777" w:rsidR="003F310F" w:rsidRPr="00CC0200" w:rsidRDefault="003F310F" w:rsidP="008E68F8">
                      <w:pPr>
                        <w:rPr>
                          <w:rFonts w:cs="Arial"/>
                          <w:sz w:val="28"/>
                          <w:szCs w:val="28"/>
                        </w:rPr>
                      </w:pPr>
                    </w:p>
                    <w:p w14:paraId="2F5B8BCA" w14:textId="77777777" w:rsidR="003F310F" w:rsidRPr="0000739E" w:rsidRDefault="003F310F" w:rsidP="008E68F8">
                      <w:pPr>
                        <w:rPr>
                          <w:rFonts w:cs="Arial"/>
                        </w:rPr>
                      </w:pPr>
                    </w:p>
                    <w:p w14:paraId="660E9D3F" w14:textId="77777777" w:rsidR="003F310F" w:rsidRDefault="003F310F" w:rsidP="008E68F8"/>
                    <w:p w14:paraId="59B3640F" w14:textId="77777777" w:rsidR="003F310F" w:rsidRDefault="003F310F" w:rsidP="008E68F8"/>
                    <w:p w14:paraId="52127C0C" w14:textId="77777777" w:rsidR="003F310F" w:rsidRDefault="003F310F" w:rsidP="008E68F8"/>
                    <w:p w14:paraId="2A2DC814" w14:textId="77777777" w:rsidR="003F310F" w:rsidRDefault="003F310F" w:rsidP="008E68F8"/>
                  </w:txbxContent>
                </v:textbox>
              </v:shape>
            </w:pict>
          </mc:Fallback>
        </mc:AlternateContent>
      </w:r>
    </w:p>
    <w:p w14:paraId="25CC1B66" w14:textId="77777777" w:rsidR="008E68F8" w:rsidRDefault="008E68F8" w:rsidP="008E68F8">
      <w:pPr>
        <w:jc w:val="both"/>
        <w:rPr>
          <w:rFonts w:ascii="Calibri" w:hAnsi="Calibri" w:cs="Calibri"/>
          <w:b/>
          <w:sz w:val="28"/>
          <w:szCs w:val="28"/>
        </w:rPr>
      </w:pPr>
    </w:p>
    <w:p w14:paraId="2243D520" w14:textId="77777777" w:rsidR="008E68F8" w:rsidRDefault="008E68F8" w:rsidP="008E68F8">
      <w:pPr>
        <w:jc w:val="both"/>
        <w:rPr>
          <w:rFonts w:ascii="Calibri" w:hAnsi="Calibri" w:cs="Calibri"/>
          <w:b/>
          <w:sz w:val="28"/>
          <w:szCs w:val="28"/>
        </w:rPr>
      </w:pPr>
    </w:p>
    <w:p w14:paraId="1F53E187" w14:textId="77777777" w:rsidR="008E68F8" w:rsidRPr="007B3C23" w:rsidRDefault="008E68F8" w:rsidP="008E68F8">
      <w:pPr>
        <w:jc w:val="both"/>
        <w:rPr>
          <w:rFonts w:cs="Arial"/>
          <w:sz w:val="24"/>
          <w:szCs w:val="24"/>
        </w:rPr>
      </w:pPr>
    </w:p>
    <w:p w14:paraId="6FFFB4A8" w14:textId="77777777" w:rsidR="008E68F8" w:rsidRPr="0027038A" w:rsidRDefault="008E68F8" w:rsidP="008E68F8">
      <w:pPr>
        <w:jc w:val="both"/>
        <w:rPr>
          <w:rFonts w:cs="Arial"/>
          <w:b/>
          <w:sz w:val="24"/>
          <w:szCs w:val="24"/>
          <w:u w:val="single"/>
        </w:rPr>
      </w:pPr>
      <w:r w:rsidRPr="0027038A">
        <w:rPr>
          <w:rFonts w:cs="Arial"/>
          <w:b/>
          <w:sz w:val="24"/>
          <w:szCs w:val="24"/>
          <w:u w:val="single"/>
        </w:rPr>
        <w:t>Part A – Staff/project team charges</w:t>
      </w:r>
    </w:p>
    <w:p w14:paraId="3FC28F36" w14:textId="77777777" w:rsidR="008E68F8" w:rsidRPr="000822D5" w:rsidRDefault="008E68F8" w:rsidP="008E68F8">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E68F8" w:rsidRPr="0027038A" w14:paraId="29254DCC" w14:textId="77777777" w:rsidTr="00FF06F8">
        <w:tc>
          <w:tcPr>
            <w:tcW w:w="4621" w:type="dxa"/>
            <w:shd w:val="clear" w:color="auto" w:fill="auto"/>
          </w:tcPr>
          <w:p w14:paraId="25FCDFF6" w14:textId="77777777" w:rsidR="008E68F8" w:rsidRPr="0027038A" w:rsidRDefault="008E68F8" w:rsidP="00FF06F8">
            <w:pPr>
              <w:jc w:val="both"/>
              <w:rPr>
                <w:rFonts w:cs="Arial"/>
                <w:sz w:val="24"/>
                <w:szCs w:val="24"/>
                <w:lang w:eastAsia="en-US"/>
              </w:rPr>
            </w:pPr>
            <w:r w:rsidRPr="0027038A">
              <w:rPr>
                <w:rFonts w:cs="Arial"/>
                <w:sz w:val="24"/>
                <w:szCs w:val="24"/>
                <w:lang w:eastAsia="en-US"/>
              </w:rPr>
              <w:t xml:space="preserve">Set up Costs – please specify </w:t>
            </w:r>
          </w:p>
          <w:p w14:paraId="7128B5EF" w14:textId="77777777" w:rsidR="008E68F8" w:rsidRPr="0027038A" w:rsidRDefault="008E68F8" w:rsidP="00FF06F8">
            <w:pPr>
              <w:jc w:val="both"/>
              <w:rPr>
                <w:rFonts w:cs="Arial"/>
                <w:sz w:val="24"/>
                <w:szCs w:val="24"/>
                <w:lang w:eastAsia="en-US"/>
              </w:rPr>
            </w:pPr>
          </w:p>
        </w:tc>
        <w:tc>
          <w:tcPr>
            <w:tcW w:w="4621" w:type="dxa"/>
            <w:shd w:val="clear" w:color="auto" w:fill="auto"/>
          </w:tcPr>
          <w:p w14:paraId="41D87C4C" w14:textId="77777777" w:rsidR="008E68F8" w:rsidRPr="0027038A" w:rsidRDefault="008E68F8" w:rsidP="00FF06F8">
            <w:pPr>
              <w:jc w:val="both"/>
              <w:rPr>
                <w:rFonts w:cs="Arial"/>
                <w:sz w:val="24"/>
                <w:szCs w:val="24"/>
                <w:lang w:eastAsia="en-US"/>
              </w:rPr>
            </w:pPr>
          </w:p>
        </w:tc>
      </w:tr>
      <w:tr w:rsidR="008E68F8" w:rsidRPr="0027038A" w14:paraId="33161CD4" w14:textId="77777777" w:rsidTr="00FF06F8">
        <w:trPr>
          <w:gridAfter w:val="1"/>
          <w:wAfter w:w="4621" w:type="dxa"/>
        </w:trPr>
        <w:tc>
          <w:tcPr>
            <w:tcW w:w="4621" w:type="dxa"/>
            <w:shd w:val="clear" w:color="auto" w:fill="auto"/>
          </w:tcPr>
          <w:p w14:paraId="17264AF3" w14:textId="77777777" w:rsidR="008E68F8" w:rsidRPr="0027038A" w:rsidRDefault="008E68F8" w:rsidP="00FF06F8">
            <w:pPr>
              <w:jc w:val="both"/>
              <w:rPr>
                <w:rFonts w:cs="Arial"/>
                <w:sz w:val="24"/>
                <w:szCs w:val="24"/>
                <w:lang w:eastAsia="en-US"/>
              </w:rPr>
            </w:pPr>
          </w:p>
        </w:tc>
      </w:tr>
      <w:tr w:rsidR="008E68F8" w:rsidRPr="0027038A" w14:paraId="2B9A0D4F" w14:textId="77777777" w:rsidTr="00FF06F8">
        <w:tc>
          <w:tcPr>
            <w:tcW w:w="4621" w:type="dxa"/>
            <w:shd w:val="clear" w:color="auto" w:fill="auto"/>
          </w:tcPr>
          <w:p w14:paraId="725CAE9B" w14:textId="77777777" w:rsidR="008E68F8" w:rsidRPr="0027038A" w:rsidRDefault="008E68F8" w:rsidP="00FF06F8">
            <w:pPr>
              <w:jc w:val="both"/>
              <w:rPr>
                <w:rFonts w:cs="Arial"/>
                <w:sz w:val="24"/>
                <w:szCs w:val="24"/>
                <w:lang w:eastAsia="en-US"/>
              </w:rPr>
            </w:pPr>
            <w:r w:rsidRPr="0027038A">
              <w:rPr>
                <w:rFonts w:cs="Arial"/>
                <w:sz w:val="24"/>
                <w:szCs w:val="24"/>
                <w:lang w:eastAsia="en-US"/>
              </w:rPr>
              <w:t xml:space="preserve">Expenses </w:t>
            </w:r>
          </w:p>
          <w:p w14:paraId="68A355FC" w14:textId="77777777" w:rsidR="008E68F8" w:rsidRPr="0027038A" w:rsidRDefault="008E68F8" w:rsidP="00FF06F8">
            <w:pPr>
              <w:jc w:val="both"/>
              <w:rPr>
                <w:rFonts w:cs="Arial"/>
                <w:sz w:val="24"/>
                <w:szCs w:val="24"/>
                <w:lang w:eastAsia="en-US"/>
              </w:rPr>
            </w:pPr>
          </w:p>
        </w:tc>
        <w:tc>
          <w:tcPr>
            <w:tcW w:w="4621" w:type="dxa"/>
            <w:shd w:val="clear" w:color="auto" w:fill="auto"/>
          </w:tcPr>
          <w:p w14:paraId="5D26911E" w14:textId="77777777" w:rsidR="008E68F8" w:rsidRPr="0027038A" w:rsidRDefault="008E68F8" w:rsidP="00FF06F8">
            <w:pPr>
              <w:jc w:val="both"/>
              <w:rPr>
                <w:rFonts w:cs="Arial"/>
                <w:sz w:val="24"/>
                <w:szCs w:val="24"/>
                <w:lang w:eastAsia="en-US"/>
              </w:rPr>
            </w:pPr>
          </w:p>
        </w:tc>
      </w:tr>
    </w:tbl>
    <w:p w14:paraId="4FFD4845" w14:textId="77777777" w:rsidR="008E68F8" w:rsidRPr="000822D5" w:rsidRDefault="008E68F8" w:rsidP="008E68F8">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8E68F8" w:rsidRPr="0027038A" w14:paraId="09A333B7" w14:textId="77777777" w:rsidTr="00FF06F8">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A5E3A"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8DA4C5"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 xml:space="preserve">Daily rate </w:t>
            </w:r>
          </w:p>
          <w:p w14:paraId="1CF70145" w14:textId="77777777" w:rsidR="008E68F8" w:rsidRPr="0027038A" w:rsidRDefault="008E68F8" w:rsidP="00FF06F8">
            <w:pPr>
              <w:jc w:val="center"/>
              <w:rPr>
                <w:rFonts w:cs="Arial"/>
                <w:b/>
                <w:bCs/>
                <w:sz w:val="24"/>
                <w:szCs w:val="24"/>
                <w:u w:val="single"/>
              </w:rPr>
            </w:pPr>
            <w:r w:rsidRPr="0027038A">
              <w:rPr>
                <w:rFonts w:cs="Arial"/>
                <w:b/>
                <w:bCs/>
                <w:sz w:val="24"/>
                <w:szCs w:val="24"/>
                <w:u w:val="single"/>
              </w:rPr>
              <w:t>(ex VAT)</w:t>
            </w:r>
          </w:p>
          <w:p w14:paraId="4AF87687" w14:textId="77777777" w:rsidR="008E68F8" w:rsidRPr="0027038A" w:rsidRDefault="008E68F8" w:rsidP="00FF06F8">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38E7F74E"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No. days offered over course of contract</w:t>
            </w:r>
          </w:p>
          <w:p w14:paraId="36073225" w14:textId="77777777" w:rsidR="008E68F8" w:rsidRPr="0027038A" w:rsidRDefault="008E68F8" w:rsidP="00FF06F8">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4D1B81DE" w14:textId="77777777" w:rsidR="008E68F8" w:rsidRPr="0027038A" w:rsidRDefault="008E68F8" w:rsidP="00FF06F8">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205FB"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Total price offered per staff member</w:t>
            </w:r>
          </w:p>
          <w:p w14:paraId="6CBC29F9" w14:textId="77777777" w:rsidR="008E68F8" w:rsidRPr="0027038A" w:rsidRDefault="008E68F8" w:rsidP="00FF06F8">
            <w:pPr>
              <w:jc w:val="center"/>
              <w:rPr>
                <w:rFonts w:eastAsia="Calibri" w:cs="Arial"/>
                <w:b/>
                <w:bCs/>
                <w:sz w:val="24"/>
                <w:szCs w:val="24"/>
                <w:u w:val="single"/>
              </w:rPr>
            </w:pPr>
          </w:p>
        </w:tc>
      </w:tr>
      <w:tr w:rsidR="008E68F8" w:rsidRPr="0027038A" w14:paraId="0D7454A5" w14:textId="77777777" w:rsidTr="00FF06F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03A981" w14:textId="77777777" w:rsidR="008E68F8" w:rsidRPr="0027038A" w:rsidRDefault="008E68F8" w:rsidP="00FF06F8">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88A9248"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71A9485" w14:textId="77777777" w:rsidR="008E68F8" w:rsidRPr="0027038A" w:rsidRDefault="008E68F8" w:rsidP="00FF06F8">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1C08D47" w14:textId="77777777" w:rsidR="008E68F8" w:rsidRPr="0027038A" w:rsidRDefault="008E68F8" w:rsidP="00FF06F8">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8CA44"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5DBE208C" w14:textId="77777777" w:rsidTr="00FF06F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FEB6C" w14:textId="77777777" w:rsidR="008E68F8" w:rsidRPr="0027038A" w:rsidRDefault="008E68F8" w:rsidP="00FF06F8">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35771E4"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CB901A1" w14:textId="77777777" w:rsidR="008E68F8" w:rsidRPr="0027038A" w:rsidRDefault="008E68F8" w:rsidP="00FF06F8">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10807A79" w14:textId="77777777" w:rsidR="008E68F8" w:rsidRPr="0027038A" w:rsidRDefault="008E68F8" w:rsidP="00FF06F8">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E72689"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42D58F6F" w14:textId="77777777" w:rsidTr="00FF06F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F37F56" w14:textId="77777777" w:rsidR="008E68F8" w:rsidRPr="0027038A" w:rsidRDefault="008E68F8" w:rsidP="00FF06F8">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5568F655"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6BF10E4" w14:textId="77777777" w:rsidR="008E68F8" w:rsidRPr="0027038A" w:rsidRDefault="008E68F8" w:rsidP="00FF06F8">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AF7D7E3" w14:textId="77777777" w:rsidR="008E68F8" w:rsidRPr="0027038A" w:rsidRDefault="008E68F8" w:rsidP="00FF06F8">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2103B"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7B656545" w14:textId="77777777" w:rsidTr="00FF06F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EC73A9" w14:textId="77777777" w:rsidR="008E68F8" w:rsidRPr="0027038A" w:rsidRDefault="008E68F8" w:rsidP="00FF06F8">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1DE82C"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560A84B" w14:textId="77777777" w:rsidR="008E68F8" w:rsidRPr="0027038A" w:rsidRDefault="008E68F8" w:rsidP="00FF06F8">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8250396" w14:textId="77777777" w:rsidR="008E68F8" w:rsidRPr="0027038A" w:rsidRDefault="008E68F8" w:rsidP="00FF06F8">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77021"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48761153" w14:textId="77777777" w:rsidTr="00FF06F8">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EB0C9C" w14:textId="77777777" w:rsidR="008E68F8" w:rsidRPr="0027038A" w:rsidRDefault="008E68F8" w:rsidP="00FF06F8">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34FC951"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6EAD9A8" w14:textId="77777777" w:rsidR="008E68F8" w:rsidRPr="0027038A" w:rsidRDefault="008E68F8" w:rsidP="00FF06F8">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1AACC279" w14:textId="77777777" w:rsidR="008E68F8" w:rsidRPr="0027038A" w:rsidRDefault="008E68F8" w:rsidP="00FF06F8">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0AD6E86"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01A8C939" w14:textId="77777777" w:rsidTr="00FF06F8">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748386B9" w14:textId="77777777" w:rsidR="008E68F8" w:rsidRPr="0027038A" w:rsidRDefault="008E68F8" w:rsidP="00FF06F8">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74D464C9" w14:textId="77777777" w:rsidR="008E68F8" w:rsidRPr="0027038A" w:rsidRDefault="008E68F8" w:rsidP="00FF06F8">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2B5D59" w14:textId="77777777" w:rsidR="008E68F8" w:rsidRPr="0027038A" w:rsidRDefault="008E68F8" w:rsidP="00FF06F8">
            <w:pPr>
              <w:jc w:val="both"/>
              <w:rPr>
                <w:rFonts w:eastAsia="Calibri" w:cs="Arial"/>
                <w:b/>
                <w:bCs/>
                <w:sz w:val="24"/>
                <w:szCs w:val="24"/>
              </w:rPr>
            </w:pPr>
            <w:r w:rsidRPr="0027038A">
              <w:rPr>
                <w:rFonts w:cs="Arial"/>
                <w:b/>
                <w:bCs/>
                <w:sz w:val="24"/>
                <w:szCs w:val="24"/>
              </w:rPr>
              <w:t>£</w:t>
            </w:r>
          </w:p>
        </w:tc>
      </w:tr>
    </w:tbl>
    <w:p w14:paraId="433C316D" w14:textId="77777777" w:rsidR="008E68F8" w:rsidRPr="000822D5" w:rsidRDefault="008E68F8" w:rsidP="008E68F8">
      <w:pPr>
        <w:jc w:val="both"/>
        <w:rPr>
          <w:rFonts w:ascii="Calibri" w:eastAsia="Calibri" w:hAnsi="Calibri" w:cs="Calibri"/>
        </w:rPr>
      </w:pPr>
      <w:r w:rsidRPr="000822D5">
        <w:rPr>
          <w:rFonts w:ascii="Calibri" w:hAnsi="Calibri" w:cs="Calibri"/>
        </w:rPr>
        <w:t xml:space="preserve">[*Suppliers should also include sub-contractors]  </w:t>
      </w:r>
    </w:p>
    <w:p w14:paraId="7740F265" w14:textId="77777777" w:rsidR="008E68F8" w:rsidRPr="000822D5" w:rsidRDefault="008E68F8" w:rsidP="008E68F8">
      <w:pPr>
        <w:jc w:val="both"/>
        <w:rPr>
          <w:rFonts w:ascii="Calibri" w:hAnsi="Calibri" w:cs="Calibri"/>
        </w:rPr>
      </w:pPr>
    </w:p>
    <w:p w14:paraId="11A00328" w14:textId="77777777" w:rsidR="008E68F8" w:rsidRPr="0027038A" w:rsidRDefault="008E68F8" w:rsidP="008E68F8">
      <w:pPr>
        <w:jc w:val="both"/>
        <w:rPr>
          <w:rFonts w:cs="Arial"/>
          <w:b/>
          <w:sz w:val="24"/>
          <w:szCs w:val="24"/>
          <w:u w:val="single"/>
        </w:rPr>
      </w:pPr>
      <w:r w:rsidRPr="0027038A">
        <w:rPr>
          <w:rFonts w:cs="Arial"/>
          <w:b/>
          <w:sz w:val="24"/>
          <w:szCs w:val="24"/>
          <w:u w:val="single"/>
        </w:rPr>
        <w:t>Part B – Non-staff/project team charges</w:t>
      </w:r>
    </w:p>
    <w:p w14:paraId="42A5CFC0" w14:textId="77777777" w:rsidR="008E68F8" w:rsidRPr="000822D5" w:rsidRDefault="008E68F8" w:rsidP="008E68F8">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8E68F8" w:rsidRPr="0027038A" w14:paraId="37B4EB05" w14:textId="77777777" w:rsidTr="00FF06F8">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1FD7C2"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A5139A"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EDEAF7"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 xml:space="preserve">Price per item </w:t>
            </w:r>
          </w:p>
          <w:p w14:paraId="635BCE69"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0A7353" w14:textId="77777777" w:rsidR="008E68F8" w:rsidRPr="0027038A" w:rsidRDefault="008E68F8" w:rsidP="00FF06F8">
            <w:pPr>
              <w:jc w:val="center"/>
              <w:rPr>
                <w:rFonts w:eastAsia="Calibri" w:cs="Arial"/>
                <w:b/>
                <w:bCs/>
                <w:sz w:val="24"/>
                <w:szCs w:val="24"/>
                <w:u w:val="single"/>
              </w:rPr>
            </w:pPr>
            <w:r w:rsidRPr="0027038A">
              <w:rPr>
                <w:rFonts w:cs="Arial"/>
                <w:b/>
                <w:bCs/>
                <w:sz w:val="24"/>
                <w:szCs w:val="24"/>
                <w:u w:val="single"/>
              </w:rPr>
              <w:t>Total price per offered</w:t>
            </w:r>
          </w:p>
          <w:p w14:paraId="2FF7278C" w14:textId="77777777" w:rsidR="008E68F8" w:rsidRPr="0027038A" w:rsidRDefault="008E68F8" w:rsidP="00FF06F8">
            <w:pPr>
              <w:jc w:val="center"/>
              <w:rPr>
                <w:rFonts w:eastAsia="Calibri" w:cs="Arial"/>
                <w:b/>
                <w:bCs/>
                <w:sz w:val="24"/>
                <w:szCs w:val="24"/>
                <w:u w:val="single"/>
              </w:rPr>
            </w:pPr>
          </w:p>
        </w:tc>
      </w:tr>
      <w:tr w:rsidR="008E68F8" w:rsidRPr="0027038A" w14:paraId="0C1DFF8C" w14:textId="77777777" w:rsidTr="00FF06F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A8EB65" w14:textId="77777777" w:rsidR="008E68F8" w:rsidRPr="0027038A" w:rsidRDefault="008E68F8" w:rsidP="00FF06F8">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55B4D99" w14:textId="77777777" w:rsidR="008E68F8" w:rsidRPr="0027038A" w:rsidRDefault="008E68F8" w:rsidP="00FF06F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ABC9A21"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071E2FD"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08831EB7" w14:textId="77777777" w:rsidTr="00FF06F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E14618" w14:textId="77777777" w:rsidR="008E68F8" w:rsidRPr="0027038A" w:rsidRDefault="008E68F8" w:rsidP="00FF06F8">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5E4AF550" w14:textId="77777777" w:rsidR="008E68F8" w:rsidRPr="0027038A" w:rsidRDefault="008E68F8" w:rsidP="00FF06F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CB1DBCB"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4A03DD"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38A2D22C" w14:textId="77777777" w:rsidTr="00FF06F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DF566" w14:textId="77777777" w:rsidR="008E68F8" w:rsidRPr="0027038A" w:rsidRDefault="008E68F8" w:rsidP="00FF06F8">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8FC1642" w14:textId="77777777" w:rsidR="008E68F8" w:rsidRPr="0027038A" w:rsidRDefault="008E68F8" w:rsidP="00FF06F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9EEB167"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5188493"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7678303C" w14:textId="77777777" w:rsidTr="00FF06F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65A27F" w14:textId="77777777" w:rsidR="008E68F8" w:rsidRPr="0027038A" w:rsidRDefault="008E68F8" w:rsidP="00FF06F8">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2B17CB0A" w14:textId="77777777" w:rsidR="008E68F8" w:rsidRPr="0027038A" w:rsidRDefault="008E68F8" w:rsidP="00FF06F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AD4FD7F"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0DDA2F"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3DB3C3E8" w14:textId="77777777" w:rsidTr="00FF06F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DF74F7" w14:textId="77777777" w:rsidR="008E68F8" w:rsidRPr="0027038A" w:rsidRDefault="008E68F8" w:rsidP="00FF06F8">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6971BA5" w14:textId="77777777" w:rsidR="008E68F8" w:rsidRPr="0027038A" w:rsidRDefault="008E68F8" w:rsidP="00FF06F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E0C62C8" w14:textId="77777777" w:rsidR="008E68F8" w:rsidRPr="0027038A" w:rsidRDefault="008E68F8" w:rsidP="00FF06F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366454" w14:textId="77777777" w:rsidR="008E68F8" w:rsidRPr="0027038A" w:rsidRDefault="008E68F8" w:rsidP="00FF06F8">
            <w:pPr>
              <w:jc w:val="both"/>
              <w:rPr>
                <w:rFonts w:eastAsia="Calibri" w:cs="Arial"/>
                <w:sz w:val="24"/>
                <w:szCs w:val="24"/>
              </w:rPr>
            </w:pPr>
            <w:r w:rsidRPr="0027038A">
              <w:rPr>
                <w:rFonts w:cs="Arial"/>
                <w:sz w:val="24"/>
                <w:szCs w:val="24"/>
              </w:rPr>
              <w:t>£</w:t>
            </w:r>
          </w:p>
        </w:tc>
      </w:tr>
      <w:tr w:rsidR="008E68F8" w:rsidRPr="0027038A" w14:paraId="034E482A" w14:textId="77777777" w:rsidTr="00FF06F8">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F6982" w14:textId="77777777" w:rsidR="008E68F8" w:rsidRPr="0027038A" w:rsidRDefault="008E68F8" w:rsidP="00FF06F8">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12F6BFB" w14:textId="77777777" w:rsidR="008E68F8" w:rsidRPr="0027038A" w:rsidRDefault="008E68F8" w:rsidP="00FF06F8">
            <w:pPr>
              <w:jc w:val="both"/>
              <w:rPr>
                <w:rFonts w:eastAsia="Calibri" w:cs="Arial"/>
                <w:b/>
                <w:bCs/>
                <w:sz w:val="24"/>
                <w:szCs w:val="24"/>
              </w:rPr>
            </w:pPr>
            <w:r w:rsidRPr="0027038A">
              <w:rPr>
                <w:rFonts w:cs="Arial"/>
                <w:b/>
                <w:bCs/>
                <w:sz w:val="24"/>
                <w:szCs w:val="24"/>
              </w:rPr>
              <w:t>£</w:t>
            </w:r>
          </w:p>
        </w:tc>
      </w:tr>
    </w:tbl>
    <w:p w14:paraId="6D332DC6" w14:textId="77777777" w:rsidR="008E68F8" w:rsidRPr="000822D5" w:rsidRDefault="008E68F8" w:rsidP="008E68F8">
      <w:pPr>
        <w:jc w:val="both"/>
        <w:rPr>
          <w:rFonts w:ascii="Calibri" w:eastAsia="Calibri" w:hAnsi="Calibri" w:cs="Calibri"/>
          <w:b/>
          <w:bCs/>
          <w:u w:val="single"/>
        </w:rPr>
      </w:pPr>
    </w:p>
    <w:p w14:paraId="5F6FFFD0" w14:textId="77777777" w:rsidR="008E68F8" w:rsidRPr="0027038A" w:rsidRDefault="008E68F8" w:rsidP="008E68F8">
      <w:pPr>
        <w:jc w:val="both"/>
        <w:rPr>
          <w:rFonts w:cs="Arial"/>
          <w:b/>
          <w:sz w:val="24"/>
          <w:szCs w:val="24"/>
          <w:u w:val="single"/>
        </w:rPr>
      </w:pPr>
      <w:r w:rsidRPr="0027038A">
        <w:rPr>
          <w:rFonts w:cs="Arial"/>
          <w:b/>
          <w:sz w:val="24"/>
          <w:szCs w:val="24"/>
          <w:u w:val="single"/>
        </w:rPr>
        <w:t>Part C – Full price offered</w:t>
      </w:r>
    </w:p>
    <w:p w14:paraId="66B5BB48" w14:textId="77777777" w:rsidR="008E68F8" w:rsidRPr="000822D5" w:rsidRDefault="008E68F8" w:rsidP="008E68F8">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8E68F8" w:rsidRPr="0027038A" w14:paraId="234DF0B6" w14:textId="77777777" w:rsidTr="00FF06F8">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EA87F" w14:textId="77777777" w:rsidR="008E68F8" w:rsidRPr="0027038A" w:rsidRDefault="008E68F8" w:rsidP="00FF06F8">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F30D31" w14:textId="77777777" w:rsidR="008E68F8" w:rsidRPr="0027038A" w:rsidRDefault="008E68F8" w:rsidP="00FF06F8">
            <w:pPr>
              <w:rPr>
                <w:rFonts w:eastAsia="Calibri" w:cs="Arial"/>
                <w:b/>
                <w:bCs/>
                <w:sz w:val="24"/>
                <w:szCs w:val="24"/>
              </w:rPr>
            </w:pPr>
            <w:r w:rsidRPr="0027038A">
              <w:rPr>
                <w:rFonts w:cs="Arial"/>
                <w:b/>
                <w:bCs/>
                <w:sz w:val="24"/>
                <w:szCs w:val="24"/>
              </w:rPr>
              <w:t>£</w:t>
            </w:r>
          </w:p>
        </w:tc>
      </w:tr>
      <w:tr w:rsidR="008E68F8" w:rsidRPr="0027038A" w14:paraId="0654513C" w14:textId="77777777" w:rsidTr="00FF06F8">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83CC7" w14:textId="77777777" w:rsidR="008E68F8" w:rsidRPr="0027038A" w:rsidRDefault="008E68F8" w:rsidP="00FF06F8">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CE05CC9" w14:textId="77777777" w:rsidR="008E68F8" w:rsidRPr="0027038A" w:rsidRDefault="008E68F8" w:rsidP="00FF06F8">
            <w:pPr>
              <w:rPr>
                <w:rFonts w:eastAsia="Calibri" w:cs="Arial"/>
                <w:b/>
                <w:bCs/>
                <w:sz w:val="24"/>
                <w:szCs w:val="24"/>
              </w:rPr>
            </w:pPr>
            <w:r w:rsidRPr="0027038A">
              <w:rPr>
                <w:rFonts w:cs="Arial"/>
                <w:b/>
                <w:bCs/>
                <w:sz w:val="24"/>
                <w:szCs w:val="24"/>
              </w:rPr>
              <w:t>£</w:t>
            </w:r>
          </w:p>
        </w:tc>
      </w:tr>
      <w:tr w:rsidR="008E68F8" w:rsidRPr="0027038A" w14:paraId="5BE846F2" w14:textId="77777777" w:rsidTr="00FF06F8">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D0D1D" w14:textId="77777777" w:rsidR="008E68F8" w:rsidRPr="0027038A" w:rsidRDefault="008E68F8" w:rsidP="00FF06F8">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ACF2B7" w14:textId="77777777" w:rsidR="008E68F8" w:rsidRPr="0027038A" w:rsidRDefault="008E68F8" w:rsidP="00FF06F8">
            <w:pPr>
              <w:rPr>
                <w:rFonts w:eastAsia="Calibri" w:cs="Arial"/>
                <w:b/>
                <w:bCs/>
                <w:sz w:val="24"/>
                <w:szCs w:val="24"/>
              </w:rPr>
            </w:pPr>
            <w:r w:rsidRPr="0027038A">
              <w:rPr>
                <w:rFonts w:cs="Arial"/>
                <w:b/>
                <w:bCs/>
                <w:sz w:val="24"/>
                <w:szCs w:val="24"/>
              </w:rPr>
              <w:t>£</w:t>
            </w:r>
          </w:p>
        </w:tc>
      </w:tr>
    </w:tbl>
    <w:p w14:paraId="78F6A467" w14:textId="77777777" w:rsidR="008E68F8" w:rsidRPr="000822D5" w:rsidRDefault="008E68F8" w:rsidP="008E68F8">
      <w:pPr>
        <w:jc w:val="both"/>
        <w:rPr>
          <w:rFonts w:ascii="Calibri" w:eastAsia="Calibri" w:hAnsi="Calibri" w:cs="Calibri"/>
        </w:rPr>
      </w:pPr>
    </w:p>
    <w:p w14:paraId="290DF23D" w14:textId="77777777" w:rsidR="008E68F8" w:rsidRDefault="008E68F8" w:rsidP="008E68F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1712DA84" w14:textId="77777777" w:rsidR="008E68F8" w:rsidRDefault="008E68F8" w:rsidP="008E68F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61312" behindDoc="0" locked="0" layoutInCell="1" allowOverlap="1" wp14:anchorId="36CA73D9" wp14:editId="0FCB1FAE">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BA2E5FD" w14:textId="77777777" w:rsidR="003F310F" w:rsidRPr="00CC0200" w:rsidRDefault="003F310F" w:rsidP="008E68F8">
                            <w:pPr>
                              <w:jc w:val="center"/>
                              <w:rPr>
                                <w:b/>
                              </w:rPr>
                            </w:pPr>
                          </w:p>
                          <w:p w14:paraId="635E09CD" w14:textId="77777777" w:rsidR="003F310F" w:rsidRPr="00CC0200" w:rsidRDefault="003F310F" w:rsidP="008E68F8">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9AAF715" w14:textId="77777777" w:rsidR="003F310F" w:rsidRPr="00CC0200" w:rsidRDefault="003F310F" w:rsidP="008E68F8">
                            <w:pPr>
                              <w:rPr>
                                <w:rFonts w:cs="Arial"/>
                                <w:sz w:val="28"/>
                                <w:szCs w:val="28"/>
                              </w:rPr>
                            </w:pPr>
                          </w:p>
                          <w:p w14:paraId="1ED5B2E7" w14:textId="77777777" w:rsidR="003F310F" w:rsidRPr="0000739E" w:rsidRDefault="003F310F" w:rsidP="008E68F8">
                            <w:pPr>
                              <w:rPr>
                                <w:rFonts w:cs="Arial"/>
                              </w:rPr>
                            </w:pPr>
                          </w:p>
                          <w:p w14:paraId="073D0C55" w14:textId="77777777" w:rsidR="003F310F" w:rsidRDefault="003F310F" w:rsidP="008E68F8"/>
                          <w:p w14:paraId="4C0EC623" w14:textId="77777777" w:rsidR="003F310F" w:rsidRDefault="003F310F" w:rsidP="008E68F8"/>
                          <w:p w14:paraId="6DD3FB76" w14:textId="77777777" w:rsidR="003F310F" w:rsidRDefault="003F310F" w:rsidP="008E68F8"/>
                          <w:p w14:paraId="7862DA65"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BA2E5FD" w14:textId="77777777" w:rsidR="003F310F" w:rsidRPr="00CC0200" w:rsidRDefault="003F310F" w:rsidP="008E68F8">
                      <w:pPr>
                        <w:jc w:val="center"/>
                        <w:rPr>
                          <w:b/>
                        </w:rPr>
                      </w:pPr>
                    </w:p>
                    <w:p w14:paraId="635E09CD" w14:textId="77777777" w:rsidR="003F310F" w:rsidRPr="00CC0200" w:rsidRDefault="003F310F" w:rsidP="008E68F8">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9AAF715" w14:textId="77777777" w:rsidR="003F310F" w:rsidRPr="00CC0200" w:rsidRDefault="003F310F" w:rsidP="008E68F8">
                      <w:pPr>
                        <w:rPr>
                          <w:rFonts w:cs="Arial"/>
                          <w:sz w:val="28"/>
                          <w:szCs w:val="28"/>
                        </w:rPr>
                      </w:pPr>
                    </w:p>
                    <w:p w14:paraId="1ED5B2E7" w14:textId="77777777" w:rsidR="003F310F" w:rsidRPr="0000739E" w:rsidRDefault="003F310F" w:rsidP="008E68F8">
                      <w:pPr>
                        <w:rPr>
                          <w:rFonts w:cs="Arial"/>
                        </w:rPr>
                      </w:pPr>
                    </w:p>
                    <w:p w14:paraId="073D0C55" w14:textId="77777777" w:rsidR="003F310F" w:rsidRDefault="003F310F" w:rsidP="008E68F8"/>
                    <w:p w14:paraId="4C0EC623" w14:textId="77777777" w:rsidR="003F310F" w:rsidRDefault="003F310F" w:rsidP="008E68F8"/>
                    <w:p w14:paraId="6DD3FB76" w14:textId="77777777" w:rsidR="003F310F" w:rsidRDefault="003F310F" w:rsidP="008E68F8"/>
                    <w:p w14:paraId="7862DA65" w14:textId="77777777" w:rsidR="003F310F" w:rsidRDefault="003F310F" w:rsidP="008E68F8"/>
                  </w:txbxContent>
                </v:textbox>
              </v:shape>
            </w:pict>
          </mc:Fallback>
        </mc:AlternateContent>
      </w:r>
    </w:p>
    <w:p w14:paraId="4955B0F3" w14:textId="77777777" w:rsidR="008E68F8" w:rsidRPr="00FE4EB9" w:rsidRDefault="008E68F8" w:rsidP="008E68F8">
      <w:pPr>
        <w:widowControl/>
        <w:overflowPunct/>
        <w:autoSpaceDE/>
        <w:autoSpaceDN/>
        <w:adjustRightInd/>
        <w:spacing w:line="360" w:lineRule="atLeast"/>
        <w:textAlignment w:val="auto"/>
        <w:rPr>
          <w:rFonts w:cs="Arial"/>
          <w:b/>
          <w:color w:val="FF0000"/>
          <w:sz w:val="32"/>
          <w:szCs w:val="32"/>
        </w:rPr>
      </w:pPr>
    </w:p>
    <w:p w14:paraId="7772408D" w14:textId="77777777" w:rsidR="008E68F8" w:rsidRDefault="008E68F8" w:rsidP="008E68F8">
      <w:pPr>
        <w:widowControl/>
        <w:overflowPunct/>
        <w:autoSpaceDE/>
        <w:autoSpaceDN/>
        <w:adjustRightInd/>
        <w:spacing w:line="360" w:lineRule="atLeast"/>
        <w:textAlignment w:val="auto"/>
        <w:rPr>
          <w:rFonts w:ascii="Calibri" w:hAnsi="Calibri" w:cs="Calibri"/>
        </w:rPr>
      </w:pPr>
    </w:p>
    <w:p w14:paraId="75235F19" w14:textId="77777777" w:rsidR="008E68F8" w:rsidRDefault="008E68F8" w:rsidP="008E68F8">
      <w:pPr>
        <w:rPr>
          <w:rFonts w:cs="Arial"/>
          <w:b/>
          <w:bCs/>
          <w:sz w:val="30"/>
          <w:szCs w:val="30"/>
        </w:rPr>
      </w:pPr>
      <w:r>
        <w:rPr>
          <w:rFonts w:cs="Arial"/>
          <w:b/>
          <w:bCs/>
          <w:sz w:val="30"/>
          <w:szCs w:val="30"/>
        </w:rPr>
        <w:t>CODE OF PRACTICE FOR RESEARCH</w:t>
      </w:r>
    </w:p>
    <w:p w14:paraId="69044847" w14:textId="77777777" w:rsidR="008E68F8" w:rsidRDefault="008E68F8" w:rsidP="008E68F8">
      <w:pPr>
        <w:rPr>
          <w:rFonts w:cs="Arial"/>
          <w:b/>
          <w:bCs/>
          <w:i/>
          <w:iCs/>
          <w:sz w:val="26"/>
          <w:szCs w:val="26"/>
        </w:rPr>
      </w:pPr>
      <w:r>
        <w:rPr>
          <w:rFonts w:cs="Arial"/>
          <w:b/>
          <w:bCs/>
          <w:i/>
          <w:iCs/>
          <w:sz w:val="26"/>
          <w:szCs w:val="26"/>
        </w:rPr>
        <w:t>Issued by the Department for Business, Energy and Industrial Strategy</w:t>
      </w:r>
    </w:p>
    <w:p w14:paraId="6455B1EB" w14:textId="77777777" w:rsidR="008E68F8" w:rsidRDefault="008E68F8" w:rsidP="008E68F8">
      <w:pPr>
        <w:rPr>
          <w:rFonts w:cs="Arial"/>
          <w:b/>
          <w:bCs/>
          <w:i/>
          <w:iCs/>
          <w:sz w:val="26"/>
          <w:szCs w:val="26"/>
        </w:rPr>
      </w:pPr>
    </w:p>
    <w:p w14:paraId="46977450" w14:textId="77777777" w:rsidR="008E68F8" w:rsidRPr="008937AF" w:rsidRDefault="008E68F8" w:rsidP="008E68F8">
      <w:pPr>
        <w:rPr>
          <w:rFonts w:cs="Arial"/>
          <w:sz w:val="24"/>
          <w:szCs w:val="24"/>
        </w:rPr>
      </w:pPr>
      <w:r>
        <w:rPr>
          <w:rFonts w:cs="Arial"/>
          <w:sz w:val="24"/>
          <w:szCs w:val="24"/>
        </w:rPr>
        <w:t>The Department</w:t>
      </w:r>
      <w:r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B560923" w14:textId="77777777" w:rsidR="008E68F8" w:rsidRPr="008937AF" w:rsidRDefault="008E68F8" w:rsidP="008E68F8">
      <w:pPr>
        <w:rPr>
          <w:rFonts w:cs="Arial"/>
          <w:sz w:val="24"/>
          <w:szCs w:val="24"/>
        </w:rPr>
      </w:pPr>
      <w:r w:rsidRPr="008937AF">
        <w:rPr>
          <w:rFonts w:cs="Arial"/>
          <w:sz w:val="24"/>
          <w:szCs w:val="24"/>
        </w:rPr>
        <w:t xml:space="preserve">The Code applies to all research funded by </w:t>
      </w:r>
      <w:r>
        <w:rPr>
          <w:rFonts w:cs="Arial"/>
          <w:sz w:val="24"/>
          <w:szCs w:val="24"/>
        </w:rPr>
        <w:t>The Department</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EA96904" w14:textId="77777777" w:rsidR="008E68F8" w:rsidRDefault="008E68F8" w:rsidP="008E68F8">
      <w:pPr>
        <w:rPr>
          <w:rFonts w:cs="Arial"/>
          <w:sz w:val="23"/>
          <w:szCs w:val="23"/>
        </w:rPr>
      </w:pPr>
    </w:p>
    <w:p w14:paraId="742EAE78" w14:textId="77777777" w:rsidR="008E68F8" w:rsidRPr="001E182B" w:rsidRDefault="008E68F8" w:rsidP="008E68F8">
      <w:pPr>
        <w:rPr>
          <w:rFonts w:cs="Arial"/>
          <w:b/>
          <w:bCs/>
          <w:i/>
          <w:iCs/>
          <w:sz w:val="23"/>
          <w:szCs w:val="23"/>
        </w:rPr>
      </w:pPr>
      <w:r w:rsidRPr="001E182B">
        <w:rPr>
          <w:rFonts w:cs="Arial"/>
          <w:b/>
          <w:bCs/>
          <w:i/>
          <w:iCs/>
          <w:sz w:val="23"/>
          <w:szCs w:val="23"/>
        </w:rPr>
        <w:t>PRINCIPLES BEHIND THE CODE OF PRACTICE</w:t>
      </w:r>
    </w:p>
    <w:p w14:paraId="3DE820B6" w14:textId="77777777" w:rsidR="008E68F8" w:rsidRPr="001E182B" w:rsidRDefault="008E68F8" w:rsidP="008E68F8">
      <w:pPr>
        <w:rPr>
          <w:rFonts w:cs="Arial"/>
          <w:b/>
          <w:bCs/>
          <w:i/>
          <w:iCs/>
          <w:sz w:val="23"/>
          <w:szCs w:val="23"/>
        </w:rPr>
      </w:pPr>
    </w:p>
    <w:p w14:paraId="0D3BCE59" w14:textId="77777777" w:rsidR="008E68F8" w:rsidRPr="008937AF" w:rsidRDefault="008E68F8" w:rsidP="008E68F8">
      <w:pPr>
        <w:rPr>
          <w:rFonts w:cs="Arial"/>
          <w:sz w:val="24"/>
          <w:szCs w:val="24"/>
        </w:rPr>
      </w:pPr>
      <w:r w:rsidRPr="008937AF">
        <w:rPr>
          <w:rFonts w:cs="Arial"/>
          <w:sz w:val="24"/>
          <w:szCs w:val="24"/>
        </w:rPr>
        <w:t xml:space="preserve">Contractors and consortia funded by </w:t>
      </w:r>
      <w:r>
        <w:rPr>
          <w:rFonts w:cs="Arial"/>
          <w:sz w:val="24"/>
          <w:szCs w:val="24"/>
        </w:rPr>
        <w:t>the Department</w:t>
      </w:r>
      <w:r w:rsidRPr="008937AF">
        <w:rPr>
          <w:rFonts w:cs="Arial"/>
          <w:sz w:val="24"/>
          <w:szCs w:val="24"/>
        </w:rPr>
        <w:t xml:space="preserve"> are expected to be committed to the quality of the research process in addition to quality of the evidence outputs</w:t>
      </w:r>
    </w:p>
    <w:p w14:paraId="4A67D2D8" w14:textId="77777777" w:rsidR="008E68F8" w:rsidRPr="008937AF" w:rsidRDefault="008E68F8" w:rsidP="008E68F8">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
    <w:p w14:paraId="0C10903F" w14:textId="77777777" w:rsidR="008E68F8" w:rsidRPr="008937AF" w:rsidRDefault="008E68F8" w:rsidP="008E68F8">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727A8A50" w14:textId="77777777" w:rsidR="008E68F8" w:rsidRPr="008937AF" w:rsidRDefault="008E68F8" w:rsidP="008E68F8">
      <w:pPr>
        <w:rPr>
          <w:rFonts w:cs="Arial"/>
          <w:sz w:val="24"/>
          <w:szCs w:val="24"/>
        </w:rPr>
      </w:pPr>
      <w:r w:rsidRPr="008937AF">
        <w:rPr>
          <w:rFonts w:cs="Arial"/>
          <w:sz w:val="24"/>
          <w:szCs w:val="24"/>
        </w:rPr>
        <w:t>Most contractors will already have in place many of the measures set out in the</w:t>
      </w:r>
    </w:p>
    <w:p w14:paraId="62191F90" w14:textId="77777777" w:rsidR="008E68F8" w:rsidRPr="008937AF" w:rsidRDefault="008E68F8" w:rsidP="008E68F8">
      <w:pPr>
        <w:rPr>
          <w:rFonts w:cs="Arial"/>
          <w:sz w:val="24"/>
          <w:szCs w:val="24"/>
        </w:rPr>
      </w:pPr>
      <w:r w:rsidRPr="008937AF">
        <w:rPr>
          <w:rFonts w:cs="Arial"/>
          <w:sz w:val="24"/>
          <w:szCs w:val="24"/>
        </w:rPr>
        <w:t xml:space="preserve">Code and its adoption should not require great effort. </w:t>
      </w:r>
    </w:p>
    <w:p w14:paraId="78DCC4EE" w14:textId="77777777" w:rsidR="008E68F8" w:rsidRPr="001E182B" w:rsidRDefault="008E68F8" w:rsidP="008E68F8">
      <w:pPr>
        <w:rPr>
          <w:rFonts w:cs="Arial"/>
          <w:sz w:val="23"/>
          <w:szCs w:val="23"/>
        </w:rPr>
      </w:pPr>
    </w:p>
    <w:p w14:paraId="487BD4B3" w14:textId="77777777" w:rsidR="008E68F8" w:rsidRPr="001E182B" w:rsidRDefault="008E68F8" w:rsidP="008E68F8">
      <w:pPr>
        <w:rPr>
          <w:rFonts w:cs="Arial"/>
          <w:b/>
          <w:bCs/>
          <w:i/>
          <w:iCs/>
          <w:sz w:val="23"/>
          <w:szCs w:val="23"/>
        </w:rPr>
      </w:pPr>
      <w:r w:rsidRPr="001E182B">
        <w:rPr>
          <w:rFonts w:cs="Arial"/>
          <w:b/>
          <w:bCs/>
          <w:i/>
          <w:iCs/>
          <w:sz w:val="23"/>
          <w:szCs w:val="23"/>
        </w:rPr>
        <w:t>COMPLIANCE WITH THE CODE OF PRACTICE</w:t>
      </w:r>
    </w:p>
    <w:p w14:paraId="519BA2C7" w14:textId="77777777" w:rsidR="008E68F8" w:rsidRDefault="008E68F8" w:rsidP="008E68F8">
      <w:pPr>
        <w:rPr>
          <w:rFonts w:cs="Arial"/>
          <w:sz w:val="23"/>
          <w:szCs w:val="23"/>
        </w:rPr>
      </w:pPr>
    </w:p>
    <w:p w14:paraId="5AC09EA2" w14:textId="77777777" w:rsidR="008E68F8" w:rsidRPr="008937AF" w:rsidRDefault="008E68F8" w:rsidP="008E68F8">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2A928DBC" w14:textId="77777777" w:rsidR="008E68F8" w:rsidRPr="008937AF" w:rsidRDefault="008E68F8" w:rsidP="008E68F8">
      <w:pPr>
        <w:rPr>
          <w:rFonts w:cs="Arial"/>
          <w:sz w:val="24"/>
          <w:szCs w:val="24"/>
        </w:rPr>
      </w:pPr>
    </w:p>
    <w:p w14:paraId="535439D1" w14:textId="77777777" w:rsidR="008E68F8" w:rsidRPr="008937AF" w:rsidRDefault="008E68F8" w:rsidP="008E68F8">
      <w:pPr>
        <w:rPr>
          <w:rFonts w:cs="Arial"/>
          <w:sz w:val="24"/>
          <w:szCs w:val="24"/>
        </w:rPr>
      </w:pPr>
      <w:r w:rsidRPr="008937AF">
        <w:rPr>
          <w:rFonts w:cs="Arial"/>
          <w:sz w:val="24"/>
          <w:szCs w:val="24"/>
        </w:rPr>
        <w:t xml:space="preserve">Contractors are encouraged to discuss with </w:t>
      </w:r>
      <w:r>
        <w:rPr>
          <w:rFonts w:cs="Arial"/>
          <w:sz w:val="24"/>
          <w:szCs w:val="24"/>
        </w:rPr>
        <w:t>the Department</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13ADC91" w14:textId="77777777" w:rsidR="008E68F8" w:rsidRPr="008937AF" w:rsidRDefault="008E68F8" w:rsidP="008E68F8">
      <w:pPr>
        <w:rPr>
          <w:rFonts w:cs="Arial"/>
          <w:sz w:val="24"/>
          <w:szCs w:val="24"/>
        </w:rPr>
      </w:pPr>
    </w:p>
    <w:p w14:paraId="2A2C981E" w14:textId="77777777" w:rsidR="008E68F8" w:rsidRPr="008937AF" w:rsidRDefault="008E68F8" w:rsidP="008E68F8">
      <w:pPr>
        <w:rPr>
          <w:rFonts w:cs="Arial"/>
          <w:sz w:val="24"/>
          <w:szCs w:val="24"/>
        </w:rPr>
      </w:pPr>
      <w:r w:rsidRPr="008937AF">
        <w:rPr>
          <w:rFonts w:cs="Arial"/>
          <w:sz w:val="24"/>
          <w:szCs w:val="24"/>
        </w:rPr>
        <w:t xml:space="preserve">Additionally, </w:t>
      </w:r>
      <w:r>
        <w:rPr>
          <w:rFonts w:cs="Arial"/>
          <w:sz w:val="24"/>
          <w:szCs w:val="24"/>
        </w:rPr>
        <w:t>The Department</w:t>
      </w:r>
      <w:r w:rsidRPr="008937AF">
        <w:rPr>
          <w:rFonts w:cs="Arial"/>
          <w:sz w:val="24"/>
          <w:szCs w:val="24"/>
        </w:rPr>
        <w:t xml:space="preserve"> may conduct (or request from the Contractor as appropriate) a formal risk assessment on the project to identify where additional controls may be needed.</w:t>
      </w:r>
    </w:p>
    <w:p w14:paraId="0BD490E4" w14:textId="77777777" w:rsidR="008E68F8" w:rsidRPr="008937AF" w:rsidRDefault="008E68F8" w:rsidP="008E68F8">
      <w:pPr>
        <w:rPr>
          <w:rFonts w:cs="Arial"/>
          <w:sz w:val="24"/>
          <w:szCs w:val="24"/>
        </w:rPr>
      </w:pPr>
    </w:p>
    <w:p w14:paraId="74C73412" w14:textId="77777777" w:rsidR="008E68F8" w:rsidRDefault="008E68F8" w:rsidP="008E68F8">
      <w:pPr>
        <w:rPr>
          <w:rFonts w:cs="Arial"/>
          <w:b/>
          <w:bCs/>
          <w:i/>
          <w:iCs/>
          <w:sz w:val="23"/>
          <w:szCs w:val="23"/>
        </w:rPr>
      </w:pPr>
    </w:p>
    <w:p w14:paraId="19258E0D" w14:textId="77777777" w:rsidR="008E68F8" w:rsidRDefault="008E68F8" w:rsidP="008E68F8">
      <w:pPr>
        <w:rPr>
          <w:rFonts w:cs="Arial"/>
          <w:b/>
          <w:bCs/>
          <w:i/>
          <w:iCs/>
          <w:sz w:val="23"/>
          <w:szCs w:val="23"/>
        </w:rPr>
      </w:pPr>
      <w:r>
        <w:rPr>
          <w:rFonts w:cs="Arial"/>
          <w:b/>
          <w:bCs/>
          <w:i/>
          <w:iCs/>
          <w:sz w:val="23"/>
          <w:szCs w:val="23"/>
        </w:rPr>
        <w:t>MONITORING OF COMPLIANCE WITH THE CODE OF PRACTICE</w:t>
      </w:r>
    </w:p>
    <w:p w14:paraId="50C757C5" w14:textId="77777777" w:rsidR="008E68F8" w:rsidRDefault="008E68F8" w:rsidP="008E68F8">
      <w:pPr>
        <w:rPr>
          <w:rFonts w:cs="Arial"/>
          <w:sz w:val="19"/>
          <w:szCs w:val="19"/>
        </w:rPr>
      </w:pPr>
    </w:p>
    <w:p w14:paraId="0A7F129C" w14:textId="77777777" w:rsidR="008E68F8" w:rsidRPr="008937AF" w:rsidRDefault="008E68F8" w:rsidP="008E68F8">
      <w:pPr>
        <w:rPr>
          <w:rFonts w:cs="Arial"/>
          <w:sz w:val="24"/>
          <w:szCs w:val="24"/>
        </w:rPr>
      </w:pPr>
      <w:r w:rsidRPr="008937AF">
        <w:rPr>
          <w:rFonts w:cs="Arial"/>
          <w:sz w:val="24"/>
          <w:szCs w:val="24"/>
        </w:rPr>
        <w:t>Monitoring of compliance with the Code is necessary to ensure:</w:t>
      </w:r>
    </w:p>
    <w:p w14:paraId="47F9AFAE" w14:textId="77777777" w:rsidR="008E68F8" w:rsidRPr="008937AF" w:rsidRDefault="008E68F8" w:rsidP="009C0E9A">
      <w:pPr>
        <w:pStyle w:val="ListParagraph"/>
        <w:numPr>
          <w:ilvl w:val="0"/>
          <w:numId w:val="15"/>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lastRenderedPageBreak/>
        <w:t>Policies and managed processes exist to support compliance with the Code</w:t>
      </w:r>
    </w:p>
    <w:p w14:paraId="50D58B37" w14:textId="77777777" w:rsidR="008E68F8" w:rsidRPr="008937AF" w:rsidRDefault="008E68F8" w:rsidP="009C0E9A">
      <w:pPr>
        <w:pStyle w:val="ListParagraph"/>
        <w:numPr>
          <w:ilvl w:val="0"/>
          <w:numId w:val="15"/>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2B4A9120" w14:textId="77777777" w:rsidR="008E68F8" w:rsidRPr="008937AF" w:rsidRDefault="008E68F8" w:rsidP="008E68F8">
      <w:pPr>
        <w:rPr>
          <w:rFonts w:cs="Arial"/>
          <w:sz w:val="24"/>
          <w:szCs w:val="24"/>
        </w:rPr>
      </w:pPr>
    </w:p>
    <w:p w14:paraId="66AE51CA" w14:textId="77777777" w:rsidR="008E68F8" w:rsidRPr="008937AF" w:rsidRDefault="008E68F8" w:rsidP="008E68F8">
      <w:pPr>
        <w:rPr>
          <w:rFonts w:cs="Arial"/>
          <w:sz w:val="24"/>
          <w:szCs w:val="24"/>
        </w:rPr>
      </w:pPr>
      <w:r w:rsidRPr="008937AF">
        <w:rPr>
          <w:rFonts w:cs="Arial"/>
          <w:sz w:val="24"/>
          <w:szCs w:val="24"/>
        </w:rPr>
        <w:t xml:space="preserve">In the short term, </w:t>
      </w:r>
      <w:r>
        <w:rPr>
          <w:rFonts w:cs="Arial"/>
          <w:sz w:val="24"/>
          <w:szCs w:val="24"/>
        </w:rPr>
        <w:t xml:space="preserve">the Department </w:t>
      </w:r>
      <w:r w:rsidRPr="008937AF">
        <w:rPr>
          <w:rFonts w:cs="Arial"/>
          <w:sz w:val="24"/>
          <w:szCs w:val="24"/>
        </w:rPr>
        <w:t xml:space="preserve">can require contractors to conduct planned internal audits although </w:t>
      </w:r>
      <w:r>
        <w:rPr>
          <w:rFonts w:cs="Arial"/>
          <w:sz w:val="24"/>
          <w:szCs w:val="24"/>
        </w:rPr>
        <w:t>the Department</w:t>
      </w:r>
      <w:r w:rsidRPr="008937AF">
        <w:rPr>
          <w:rFonts w:cs="Arial"/>
          <w:sz w:val="24"/>
          <w:szCs w:val="24"/>
        </w:rPr>
        <w:t xml:space="preserve"> reserve</w:t>
      </w:r>
      <w:r>
        <w:rPr>
          <w:rFonts w:cs="Arial"/>
          <w:sz w:val="24"/>
          <w:szCs w:val="24"/>
        </w:rPr>
        <w:t>s</w:t>
      </w:r>
      <w:r w:rsidRPr="008937AF">
        <w:rPr>
          <w:rFonts w:cs="Arial"/>
          <w:sz w:val="24"/>
          <w:szCs w:val="24"/>
        </w:rPr>
        <w:t xml:space="preserve"> the right to obtain evidence that a funded project is carried out to the required standard. </w:t>
      </w:r>
      <w:r>
        <w:rPr>
          <w:rFonts w:cs="Arial"/>
          <w:sz w:val="24"/>
          <w:szCs w:val="24"/>
        </w:rPr>
        <w:t>The Department</w:t>
      </w:r>
      <w:r w:rsidRPr="008937AF">
        <w:rPr>
          <w:rFonts w:cs="Arial"/>
          <w:sz w:val="24"/>
          <w:szCs w:val="24"/>
        </w:rPr>
        <w:t xml:space="preserve"> may also conduct an audit of a Contractor’s research system if deemed necessary.</w:t>
      </w:r>
    </w:p>
    <w:p w14:paraId="48849211" w14:textId="77777777" w:rsidR="008E68F8" w:rsidRPr="008937AF" w:rsidRDefault="008E68F8" w:rsidP="008E68F8">
      <w:pPr>
        <w:rPr>
          <w:rFonts w:cs="Arial"/>
          <w:sz w:val="24"/>
          <w:szCs w:val="24"/>
        </w:rPr>
      </w:pPr>
    </w:p>
    <w:p w14:paraId="20E46E4B" w14:textId="77777777" w:rsidR="008E68F8" w:rsidRPr="008937AF" w:rsidRDefault="008E68F8" w:rsidP="008E68F8">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7667FE19" w14:textId="77777777" w:rsidR="008E68F8" w:rsidRPr="008937AF" w:rsidRDefault="008E68F8" w:rsidP="008E68F8">
      <w:pPr>
        <w:rPr>
          <w:rFonts w:cs="Arial"/>
          <w:sz w:val="24"/>
          <w:szCs w:val="24"/>
        </w:rPr>
      </w:pPr>
    </w:p>
    <w:p w14:paraId="0E8BF088" w14:textId="77777777" w:rsidR="008E68F8" w:rsidRPr="008937AF" w:rsidRDefault="008E68F8" w:rsidP="008E68F8">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2997572B" w14:textId="77777777" w:rsidR="008E68F8" w:rsidRDefault="008E68F8" w:rsidP="008E68F8">
      <w:pPr>
        <w:rPr>
          <w:rFonts w:cs="Arial"/>
          <w:sz w:val="19"/>
          <w:szCs w:val="19"/>
        </w:rPr>
      </w:pPr>
    </w:p>
    <w:p w14:paraId="2DF7C438" w14:textId="77777777" w:rsidR="008E68F8" w:rsidRDefault="008E68F8" w:rsidP="008E68F8">
      <w:pPr>
        <w:rPr>
          <w:rFonts w:cs="Arial"/>
          <w:b/>
          <w:bCs/>
          <w:i/>
          <w:iCs/>
          <w:sz w:val="23"/>
          <w:szCs w:val="23"/>
        </w:rPr>
      </w:pPr>
      <w:r>
        <w:rPr>
          <w:rFonts w:cs="Arial"/>
          <w:b/>
          <w:bCs/>
          <w:i/>
          <w:iCs/>
          <w:sz w:val="23"/>
          <w:szCs w:val="23"/>
        </w:rPr>
        <w:t>SPECIFIC REQUIREMENTS IN THE CODE OF PRACTICE</w:t>
      </w:r>
    </w:p>
    <w:p w14:paraId="152F69A5" w14:textId="77777777" w:rsidR="008E68F8" w:rsidRDefault="008E68F8" w:rsidP="008E68F8">
      <w:pPr>
        <w:rPr>
          <w:rFonts w:cs="Arial"/>
          <w:b/>
          <w:bCs/>
          <w:i/>
          <w:iCs/>
          <w:sz w:val="23"/>
          <w:szCs w:val="23"/>
        </w:rPr>
      </w:pPr>
    </w:p>
    <w:p w14:paraId="56F4957D" w14:textId="77777777" w:rsidR="008E68F8" w:rsidRPr="008937AF" w:rsidRDefault="008E68F8" w:rsidP="008E68F8">
      <w:pPr>
        <w:rPr>
          <w:rFonts w:cs="Arial"/>
          <w:b/>
          <w:bCs/>
          <w:i/>
          <w:iCs/>
          <w:sz w:val="24"/>
          <w:szCs w:val="24"/>
        </w:rPr>
      </w:pPr>
      <w:r w:rsidRPr="008937AF">
        <w:rPr>
          <w:rFonts w:cs="Arial"/>
          <w:b/>
          <w:bCs/>
          <w:i/>
          <w:iCs/>
          <w:sz w:val="24"/>
          <w:szCs w:val="24"/>
        </w:rPr>
        <w:t>1. Responsibilities</w:t>
      </w:r>
    </w:p>
    <w:p w14:paraId="0017BF3F" w14:textId="77777777" w:rsidR="008E68F8" w:rsidRPr="008937AF" w:rsidRDefault="008E68F8" w:rsidP="008E68F8">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2A107768" w14:textId="77777777" w:rsidR="008E68F8" w:rsidRPr="008937AF" w:rsidRDefault="008E68F8" w:rsidP="008E68F8">
      <w:pPr>
        <w:rPr>
          <w:rFonts w:cs="Arial"/>
          <w:sz w:val="24"/>
          <w:szCs w:val="24"/>
        </w:rPr>
      </w:pPr>
    </w:p>
    <w:p w14:paraId="54C18801" w14:textId="77777777" w:rsidR="008E68F8" w:rsidRPr="008937AF" w:rsidRDefault="008E68F8" w:rsidP="008E68F8">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F8B70D2" w14:textId="77777777" w:rsidR="008E68F8" w:rsidRPr="008937AF" w:rsidRDefault="008E68F8" w:rsidP="008E68F8">
      <w:pPr>
        <w:rPr>
          <w:rFonts w:cs="Arial"/>
          <w:sz w:val="24"/>
          <w:szCs w:val="24"/>
        </w:rPr>
      </w:pPr>
    </w:p>
    <w:p w14:paraId="4373F5B1" w14:textId="77777777" w:rsidR="008E68F8" w:rsidRPr="008937AF" w:rsidRDefault="008E68F8" w:rsidP="008E68F8">
      <w:pPr>
        <w:rPr>
          <w:rFonts w:cs="Arial"/>
          <w:b/>
          <w:bCs/>
          <w:i/>
          <w:iCs/>
          <w:sz w:val="24"/>
          <w:szCs w:val="24"/>
        </w:rPr>
      </w:pPr>
      <w:r w:rsidRPr="008937AF">
        <w:rPr>
          <w:rFonts w:cs="Arial"/>
          <w:b/>
          <w:bCs/>
          <w:i/>
          <w:iCs/>
          <w:sz w:val="24"/>
          <w:szCs w:val="24"/>
        </w:rPr>
        <w:t>2. Competence</w:t>
      </w:r>
    </w:p>
    <w:p w14:paraId="52A55321" w14:textId="77777777" w:rsidR="008E68F8" w:rsidRPr="008937AF" w:rsidRDefault="008E68F8" w:rsidP="008E68F8">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2B72EBEF" w14:textId="77777777" w:rsidR="008E68F8" w:rsidRPr="008937AF" w:rsidRDefault="008E68F8" w:rsidP="008E68F8">
      <w:pPr>
        <w:rPr>
          <w:rFonts w:cs="Arial"/>
          <w:b/>
          <w:bCs/>
          <w:i/>
          <w:iCs/>
          <w:sz w:val="24"/>
          <w:szCs w:val="24"/>
        </w:rPr>
      </w:pPr>
    </w:p>
    <w:p w14:paraId="72D20C95" w14:textId="77777777" w:rsidR="008E68F8" w:rsidRPr="008937AF" w:rsidRDefault="008E68F8" w:rsidP="008E68F8">
      <w:pPr>
        <w:rPr>
          <w:rFonts w:cs="Arial"/>
          <w:b/>
          <w:bCs/>
          <w:i/>
          <w:iCs/>
          <w:sz w:val="24"/>
          <w:szCs w:val="24"/>
        </w:rPr>
      </w:pPr>
      <w:r w:rsidRPr="008937AF">
        <w:rPr>
          <w:rFonts w:cs="Arial"/>
          <w:b/>
          <w:bCs/>
          <w:i/>
          <w:iCs/>
          <w:sz w:val="24"/>
          <w:szCs w:val="24"/>
        </w:rPr>
        <w:t>3. Project planning</w:t>
      </w:r>
    </w:p>
    <w:p w14:paraId="7F39AB62" w14:textId="77777777" w:rsidR="008E68F8" w:rsidRPr="008937AF" w:rsidRDefault="008E68F8" w:rsidP="008E68F8">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Pr>
          <w:rFonts w:cs="Arial"/>
          <w:sz w:val="24"/>
          <w:szCs w:val="24"/>
        </w:rPr>
        <w:t>theDepartment</w:t>
      </w:r>
      <w:r w:rsidRPr="008937AF">
        <w:rPr>
          <w:rFonts w:cs="Arial"/>
          <w:sz w:val="24"/>
          <w:szCs w:val="24"/>
        </w:rPr>
        <w:t>, taking account of the requirements of ethical committees</w:t>
      </w:r>
      <w:r w:rsidRPr="008937AF">
        <w:rPr>
          <w:rStyle w:val="FootnoteReference"/>
          <w:rFonts w:cs="Arial"/>
          <w:sz w:val="24"/>
          <w:szCs w:val="24"/>
        </w:rPr>
        <w:footnoteReference w:id="8"/>
      </w:r>
      <w:r w:rsidRPr="008937AF">
        <w:rPr>
          <w:rFonts w:cs="Arial"/>
          <w:sz w:val="24"/>
          <w:szCs w:val="24"/>
        </w:rPr>
        <w:t xml:space="preserve"> or the terms of project licences, if relevant. </w:t>
      </w:r>
    </w:p>
    <w:p w14:paraId="6270C729" w14:textId="77777777" w:rsidR="008E68F8" w:rsidRPr="008937AF" w:rsidRDefault="008E68F8" w:rsidP="008E68F8">
      <w:pPr>
        <w:rPr>
          <w:rFonts w:cs="Arial"/>
          <w:sz w:val="24"/>
          <w:szCs w:val="24"/>
        </w:rPr>
      </w:pPr>
    </w:p>
    <w:p w14:paraId="1B9553C7" w14:textId="77777777" w:rsidR="008E68F8" w:rsidRPr="008937AF" w:rsidRDefault="008E68F8" w:rsidP="008E68F8">
      <w:pPr>
        <w:rPr>
          <w:rFonts w:cs="Arial"/>
          <w:sz w:val="24"/>
          <w:szCs w:val="24"/>
        </w:rPr>
      </w:pPr>
      <w:r w:rsidRPr="008937AF">
        <w:rPr>
          <w:rFonts w:cs="Arial"/>
          <w:sz w:val="24"/>
          <w:szCs w:val="24"/>
        </w:rPr>
        <w:t xml:space="preserve">Significant amendments to the plan or milestones must be recorded and approved by </w:t>
      </w:r>
      <w:r>
        <w:rPr>
          <w:rFonts w:cs="Arial"/>
          <w:sz w:val="24"/>
          <w:szCs w:val="24"/>
        </w:rPr>
        <w:t>the Department</w:t>
      </w:r>
      <w:r w:rsidRPr="008937AF">
        <w:rPr>
          <w:rFonts w:cs="Arial"/>
          <w:sz w:val="24"/>
          <w:szCs w:val="24"/>
        </w:rPr>
        <w:t xml:space="preserve"> if applicable.</w:t>
      </w:r>
    </w:p>
    <w:p w14:paraId="4ABBB1A4" w14:textId="77777777" w:rsidR="008E68F8" w:rsidRPr="008937AF" w:rsidRDefault="008E68F8" w:rsidP="008E68F8">
      <w:pPr>
        <w:rPr>
          <w:rFonts w:cs="Arial"/>
          <w:sz w:val="24"/>
          <w:szCs w:val="24"/>
        </w:rPr>
      </w:pPr>
    </w:p>
    <w:p w14:paraId="1D9AAAD6" w14:textId="77777777" w:rsidR="008E68F8" w:rsidRPr="008937AF" w:rsidRDefault="008E68F8" w:rsidP="008E68F8">
      <w:pPr>
        <w:rPr>
          <w:rFonts w:cs="Arial"/>
          <w:b/>
          <w:bCs/>
          <w:i/>
          <w:iCs/>
          <w:sz w:val="24"/>
          <w:szCs w:val="24"/>
        </w:rPr>
      </w:pPr>
      <w:r w:rsidRPr="008937AF">
        <w:rPr>
          <w:rFonts w:cs="Arial"/>
          <w:b/>
          <w:bCs/>
          <w:i/>
          <w:iCs/>
          <w:sz w:val="24"/>
          <w:szCs w:val="24"/>
        </w:rPr>
        <w:t>4. Quality Control</w:t>
      </w:r>
    </w:p>
    <w:p w14:paraId="51988771" w14:textId="77777777" w:rsidR="008E68F8" w:rsidRPr="008937AF" w:rsidRDefault="008E68F8" w:rsidP="008E68F8">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390E0A0" w14:textId="77777777" w:rsidR="008E68F8" w:rsidRPr="008937AF" w:rsidRDefault="008E68F8" w:rsidP="008E68F8">
      <w:pPr>
        <w:rPr>
          <w:rFonts w:cs="Arial"/>
          <w:sz w:val="24"/>
          <w:szCs w:val="24"/>
        </w:rPr>
      </w:pPr>
    </w:p>
    <w:p w14:paraId="48064D84" w14:textId="77777777" w:rsidR="008E68F8" w:rsidRPr="008937AF" w:rsidRDefault="008E68F8" w:rsidP="008E68F8">
      <w:pPr>
        <w:rPr>
          <w:rFonts w:cs="Arial"/>
          <w:sz w:val="24"/>
          <w:szCs w:val="24"/>
        </w:rPr>
      </w:pPr>
      <w:r w:rsidRPr="008937AF">
        <w:rPr>
          <w:rFonts w:cs="Arial"/>
          <w:sz w:val="24"/>
          <w:szCs w:val="24"/>
        </w:rPr>
        <w:t xml:space="preserve">The authorisation of outputs and publications shall be as agreed by </w:t>
      </w:r>
      <w:r>
        <w:rPr>
          <w:rFonts w:cs="Arial"/>
          <w:sz w:val="24"/>
          <w:szCs w:val="24"/>
        </w:rPr>
        <w:t>the Department</w:t>
      </w:r>
      <w:r w:rsidRPr="008937AF">
        <w:rPr>
          <w:rFonts w:cs="Arial"/>
          <w:sz w:val="24"/>
          <w:szCs w:val="24"/>
        </w:rPr>
        <w:t xml:space="preserve">, and subject to senior approval in </w:t>
      </w:r>
      <w:r>
        <w:rPr>
          <w:rFonts w:cs="Arial"/>
          <w:sz w:val="24"/>
          <w:szCs w:val="24"/>
        </w:rPr>
        <w:t>the Department</w:t>
      </w:r>
      <w:r w:rsidRPr="008937AF">
        <w:rPr>
          <w:rFonts w:cs="Arial"/>
          <w:sz w:val="24"/>
          <w:szCs w:val="24"/>
        </w:rPr>
        <w:t xml:space="preserve">, where appropriate. Errors identified after publication must be notified to </w:t>
      </w:r>
      <w:r>
        <w:rPr>
          <w:rFonts w:cs="Arial"/>
          <w:sz w:val="24"/>
          <w:szCs w:val="24"/>
        </w:rPr>
        <w:t>the Department</w:t>
      </w:r>
      <w:r w:rsidRPr="008937AF">
        <w:rPr>
          <w:rFonts w:cs="Arial"/>
          <w:sz w:val="24"/>
          <w:szCs w:val="24"/>
        </w:rPr>
        <w:t xml:space="preserve"> and agreed corrective action initiated.</w:t>
      </w:r>
    </w:p>
    <w:p w14:paraId="34D8904E" w14:textId="77777777" w:rsidR="008E68F8" w:rsidRPr="008937AF" w:rsidRDefault="008E68F8" w:rsidP="008E68F8">
      <w:pPr>
        <w:rPr>
          <w:rFonts w:cs="Arial"/>
          <w:sz w:val="24"/>
          <w:szCs w:val="24"/>
        </w:rPr>
      </w:pPr>
    </w:p>
    <w:p w14:paraId="7324C185" w14:textId="77777777" w:rsidR="008E68F8" w:rsidRPr="008937AF" w:rsidRDefault="008E68F8" w:rsidP="008E68F8">
      <w:pPr>
        <w:rPr>
          <w:rFonts w:cs="Arial"/>
          <w:b/>
          <w:bCs/>
          <w:i/>
          <w:iCs/>
          <w:sz w:val="24"/>
          <w:szCs w:val="24"/>
        </w:rPr>
      </w:pPr>
      <w:r w:rsidRPr="008937AF">
        <w:rPr>
          <w:rFonts w:cs="Arial"/>
          <w:b/>
          <w:bCs/>
          <w:i/>
          <w:iCs/>
          <w:sz w:val="24"/>
          <w:szCs w:val="24"/>
        </w:rPr>
        <w:t>5. Handling of samples and materials</w:t>
      </w:r>
    </w:p>
    <w:p w14:paraId="64210C91" w14:textId="77777777" w:rsidR="008E68F8" w:rsidRPr="008937AF" w:rsidRDefault="008E68F8" w:rsidP="008E68F8">
      <w:pPr>
        <w:rPr>
          <w:rFonts w:cs="Arial"/>
          <w:sz w:val="24"/>
          <w:szCs w:val="24"/>
        </w:rPr>
      </w:pPr>
    </w:p>
    <w:p w14:paraId="62EBFD40" w14:textId="77777777" w:rsidR="008E68F8" w:rsidRPr="008937AF" w:rsidRDefault="008E68F8" w:rsidP="008E68F8">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Pr>
          <w:rFonts w:cs="Arial"/>
          <w:sz w:val="24"/>
          <w:szCs w:val="24"/>
        </w:rPr>
        <w:t>the Department</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125F73A5" w14:textId="77777777" w:rsidR="008E68F8" w:rsidRPr="008937AF" w:rsidRDefault="008E68F8" w:rsidP="008E68F8">
      <w:pPr>
        <w:rPr>
          <w:rFonts w:cs="Arial"/>
          <w:sz w:val="24"/>
          <w:szCs w:val="24"/>
        </w:rPr>
      </w:pPr>
    </w:p>
    <w:p w14:paraId="72E429ED" w14:textId="77777777" w:rsidR="008E68F8" w:rsidRPr="008937AF" w:rsidRDefault="008E68F8" w:rsidP="008E68F8">
      <w:pPr>
        <w:rPr>
          <w:rFonts w:cs="Arial"/>
          <w:b/>
          <w:bCs/>
          <w:i/>
          <w:iCs/>
          <w:sz w:val="24"/>
          <w:szCs w:val="24"/>
        </w:rPr>
      </w:pPr>
      <w:r w:rsidRPr="008937AF">
        <w:rPr>
          <w:rFonts w:cs="Arial"/>
          <w:b/>
          <w:bCs/>
          <w:i/>
          <w:iCs/>
          <w:sz w:val="24"/>
          <w:szCs w:val="24"/>
        </w:rPr>
        <w:t>6. Documentation of procedures and methods</w:t>
      </w:r>
    </w:p>
    <w:p w14:paraId="362950A6" w14:textId="77777777" w:rsidR="008E68F8" w:rsidRPr="008937AF" w:rsidRDefault="008E68F8" w:rsidP="008E68F8">
      <w:pPr>
        <w:rPr>
          <w:rFonts w:cs="Arial"/>
          <w:b/>
          <w:bCs/>
          <w:i/>
          <w:iCs/>
          <w:sz w:val="24"/>
          <w:szCs w:val="24"/>
        </w:rPr>
      </w:pPr>
    </w:p>
    <w:p w14:paraId="6A07CB57" w14:textId="77777777" w:rsidR="008E68F8" w:rsidRPr="008937AF" w:rsidRDefault="008E68F8" w:rsidP="008E68F8">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4810BD0B" w14:textId="77777777" w:rsidR="008E68F8" w:rsidRPr="008937AF" w:rsidRDefault="008E68F8" w:rsidP="008E68F8">
      <w:pPr>
        <w:rPr>
          <w:rFonts w:cs="Arial"/>
          <w:sz w:val="24"/>
          <w:szCs w:val="24"/>
        </w:rPr>
      </w:pPr>
    </w:p>
    <w:p w14:paraId="4531332D" w14:textId="77777777" w:rsidR="008E68F8" w:rsidRPr="008937AF" w:rsidRDefault="008E68F8" w:rsidP="008E68F8">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0B851992" w14:textId="77777777" w:rsidR="008E68F8" w:rsidRPr="008937AF" w:rsidRDefault="008E68F8" w:rsidP="008E68F8">
      <w:pPr>
        <w:rPr>
          <w:rFonts w:cs="Arial"/>
          <w:sz w:val="24"/>
          <w:szCs w:val="24"/>
        </w:rPr>
      </w:pPr>
    </w:p>
    <w:p w14:paraId="0C32AFD0" w14:textId="77777777" w:rsidR="008E68F8" w:rsidRPr="008937AF" w:rsidRDefault="008E68F8" w:rsidP="008E68F8">
      <w:pPr>
        <w:rPr>
          <w:rFonts w:cs="Arial"/>
          <w:b/>
          <w:bCs/>
          <w:i/>
          <w:iCs/>
          <w:sz w:val="24"/>
          <w:szCs w:val="24"/>
        </w:rPr>
      </w:pPr>
      <w:r w:rsidRPr="008937AF">
        <w:rPr>
          <w:rFonts w:cs="Arial"/>
          <w:b/>
          <w:bCs/>
          <w:i/>
          <w:iCs/>
          <w:sz w:val="24"/>
          <w:szCs w:val="24"/>
        </w:rPr>
        <w:t>7. Research/work records</w:t>
      </w:r>
    </w:p>
    <w:p w14:paraId="0F8F73C4" w14:textId="77777777" w:rsidR="008E68F8" w:rsidRPr="008937AF" w:rsidRDefault="008E68F8" w:rsidP="008E68F8">
      <w:pPr>
        <w:rPr>
          <w:rFonts w:cs="Arial"/>
          <w:sz w:val="24"/>
          <w:szCs w:val="24"/>
        </w:rPr>
      </w:pPr>
    </w:p>
    <w:p w14:paraId="0D58D855" w14:textId="77777777" w:rsidR="008E68F8" w:rsidRPr="008937AF" w:rsidRDefault="008E68F8" w:rsidP="008E68F8">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246FFC36" w14:textId="77777777" w:rsidR="008E68F8" w:rsidRPr="008937AF" w:rsidRDefault="008E68F8" w:rsidP="008E68F8">
      <w:pPr>
        <w:rPr>
          <w:rFonts w:cs="Arial"/>
          <w:sz w:val="24"/>
          <w:szCs w:val="24"/>
        </w:rPr>
      </w:pPr>
    </w:p>
    <w:p w14:paraId="772B7A75" w14:textId="77777777" w:rsidR="008E68F8" w:rsidRPr="008937AF" w:rsidRDefault="008E68F8" w:rsidP="008E68F8">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9"/>
      </w:r>
    </w:p>
    <w:p w14:paraId="5A05C859" w14:textId="77777777" w:rsidR="008E68F8" w:rsidRPr="008937AF" w:rsidRDefault="008E68F8" w:rsidP="008E68F8">
      <w:pPr>
        <w:rPr>
          <w:rFonts w:cs="Arial"/>
          <w:sz w:val="24"/>
          <w:szCs w:val="24"/>
        </w:rPr>
      </w:pPr>
    </w:p>
    <w:p w14:paraId="2AE3E343" w14:textId="77777777" w:rsidR="008E68F8" w:rsidRPr="008937AF" w:rsidRDefault="008E68F8" w:rsidP="008E68F8">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Pr>
          <w:rFonts w:cs="Arial"/>
          <w:sz w:val="24"/>
          <w:szCs w:val="24"/>
        </w:rPr>
        <w:t>the Department.</w:t>
      </w:r>
    </w:p>
    <w:p w14:paraId="03924E85" w14:textId="77777777" w:rsidR="008E68F8" w:rsidRPr="008937AF" w:rsidRDefault="008E68F8" w:rsidP="008E68F8">
      <w:pPr>
        <w:rPr>
          <w:rFonts w:cs="Arial"/>
          <w:sz w:val="24"/>
          <w:szCs w:val="24"/>
        </w:rPr>
      </w:pPr>
    </w:p>
    <w:p w14:paraId="1EDAFB3E" w14:textId="77777777" w:rsidR="008E68F8" w:rsidRPr="008937AF" w:rsidRDefault="008E68F8" w:rsidP="008E68F8">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51E53278" w14:textId="77777777" w:rsidR="008E68F8" w:rsidRPr="00477171" w:rsidRDefault="008E68F8" w:rsidP="008E68F8">
      <w:pPr>
        <w:widowControl/>
        <w:overflowPunct/>
        <w:autoSpaceDE/>
        <w:autoSpaceDN/>
        <w:adjustRightInd/>
        <w:spacing w:line="360" w:lineRule="atLeast"/>
        <w:textAlignment w:val="auto"/>
        <w:rPr>
          <w:rFonts w:ascii="Calibri" w:hAnsi="Calibri" w:cs="Calibri"/>
        </w:rPr>
      </w:pPr>
    </w:p>
    <w:p w14:paraId="60CE013B" w14:textId="77777777" w:rsidR="008E68F8" w:rsidRDefault="008E68F8" w:rsidP="008E68F8"/>
    <w:p w14:paraId="5A1213E4" w14:textId="77777777" w:rsidR="008E68F8" w:rsidRDefault="008E68F8" w:rsidP="008E68F8"/>
    <w:p w14:paraId="0291FB68" w14:textId="77777777" w:rsidR="008E68F8" w:rsidRDefault="008E68F8" w:rsidP="008E68F8">
      <w:r>
        <w:rPr>
          <w:rFonts w:ascii="Calibri" w:hAnsi="Calibri" w:cs="Calibri"/>
          <w:noProof/>
        </w:rPr>
        <w:lastRenderedPageBreak/>
        <mc:AlternateContent>
          <mc:Choice Requires="wps">
            <w:drawing>
              <wp:anchor distT="0" distB="0" distL="114300" distR="114300" simplePos="0" relativeHeight="251665408" behindDoc="0" locked="0" layoutInCell="1" allowOverlap="1" wp14:anchorId="7E8B1380" wp14:editId="387805AB">
                <wp:simplePos x="0" y="0"/>
                <wp:positionH relativeFrom="column">
                  <wp:posOffset>203200</wp:posOffset>
                </wp:positionH>
                <wp:positionV relativeFrom="paragraph">
                  <wp:posOffset>68580</wp:posOffset>
                </wp:positionV>
                <wp:extent cx="5328920" cy="600075"/>
                <wp:effectExtent l="0" t="0" r="24130" b="28575"/>
                <wp:wrapNone/>
                <wp:docPr id="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4761AE2E" w14:textId="77777777" w:rsidR="003F310F" w:rsidRPr="00CC0200" w:rsidRDefault="003F310F" w:rsidP="008E68F8">
                            <w:pPr>
                              <w:jc w:val="center"/>
                              <w:rPr>
                                <w:b/>
                              </w:rPr>
                            </w:pPr>
                          </w:p>
                          <w:p w14:paraId="0963FBAC" w14:textId="77777777" w:rsidR="003F310F" w:rsidRPr="00CC0200" w:rsidRDefault="003F310F" w:rsidP="008E68F8">
                            <w:pPr>
                              <w:jc w:val="center"/>
                              <w:rPr>
                                <w:b/>
                                <w:sz w:val="28"/>
                                <w:szCs w:val="28"/>
                              </w:rPr>
                            </w:pPr>
                            <w:r>
                              <w:rPr>
                                <w:b/>
                                <w:sz w:val="28"/>
                                <w:szCs w:val="28"/>
                              </w:rPr>
                              <w:t>Annex C</w:t>
                            </w:r>
                            <w:r w:rsidRPr="00CC0200">
                              <w:rPr>
                                <w:b/>
                                <w:sz w:val="28"/>
                                <w:szCs w:val="28"/>
                              </w:rPr>
                              <w:t xml:space="preserve">: </w:t>
                            </w:r>
                            <w:r>
                              <w:rPr>
                                <w:b/>
                                <w:sz w:val="28"/>
                                <w:szCs w:val="28"/>
                              </w:rPr>
                              <w:t>Quality Rating</w:t>
                            </w:r>
                          </w:p>
                          <w:p w14:paraId="5BBAAA9B" w14:textId="77777777" w:rsidR="003F310F" w:rsidRPr="00CC0200" w:rsidRDefault="003F310F" w:rsidP="008E68F8">
                            <w:pPr>
                              <w:rPr>
                                <w:rFonts w:cs="Arial"/>
                                <w:sz w:val="28"/>
                                <w:szCs w:val="28"/>
                              </w:rPr>
                            </w:pPr>
                          </w:p>
                          <w:p w14:paraId="232FF432" w14:textId="77777777" w:rsidR="003F310F" w:rsidRPr="0000739E" w:rsidRDefault="003F310F" w:rsidP="008E68F8">
                            <w:pPr>
                              <w:rPr>
                                <w:rFonts w:cs="Arial"/>
                              </w:rPr>
                            </w:pPr>
                          </w:p>
                          <w:p w14:paraId="01B7ED9F" w14:textId="77777777" w:rsidR="003F310F" w:rsidRDefault="003F310F" w:rsidP="008E68F8"/>
                          <w:p w14:paraId="08239CDF" w14:textId="77777777" w:rsidR="003F310F" w:rsidRDefault="003F310F" w:rsidP="008E68F8"/>
                          <w:p w14:paraId="5945BBA7" w14:textId="77777777" w:rsidR="003F310F" w:rsidRDefault="003F310F" w:rsidP="008E68F8"/>
                          <w:p w14:paraId="633CDFAE"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6pt;margin-top:5.4pt;width:419.6pt;height:4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" fillcolor="#d8d8d8">
                <v:textbox>
                  <w:txbxContent>
                    <w:p w14:paraId="4761AE2E" w14:textId="77777777" w:rsidR="003F310F" w:rsidRPr="00CC0200" w:rsidRDefault="003F310F" w:rsidP="008E68F8">
                      <w:pPr>
                        <w:jc w:val="center"/>
                        <w:rPr>
                          <w:b/>
                        </w:rPr>
                      </w:pPr>
                    </w:p>
                    <w:p w14:paraId="0963FBAC" w14:textId="77777777" w:rsidR="003F310F" w:rsidRPr="00CC0200" w:rsidRDefault="003F310F" w:rsidP="008E68F8">
                      <w:pPr>
                        <w:jc w:val="center"/>
                        <w:rPr>
                          <w:b/>
                          <w:sz w:val="28"/>
                          <w:szCs w:val="28"/>
                        </w:rPr>
                      </w:pPr>
                      <w:r>
                        <w:rPr>
                          <w:b/>
                          <w:sz w:val="28"/>
                          <w:szCs w:val="28"/>
                        </w:rPr>
                        <w:t>Annex C</w:t>
                      </w:r>
                      <w:r w:rsidRPr="00CC0200">
                        <w:rPr>
                          <w:b/>
                          <w:sz w:val="28"/>
                          <w:szCs w:val="28"/>
                        </w:rPr>
                        <w:t xml:space="preserve">: </w:t>
                      </w:r>
                      <w:r>
                        <w:rPr>
                          <w:b/>
                          <w:sz w:val="28"/>
                          <w:szCs w:val="28"/>
                        </w:rPr>
                        <w:t>Quality Rating</w:t>
                      </w:r>
                    </w:p>
                    <w:p w14:paraId="5BBAAA9B" w14:textId="77777777" w:rsidR="003F310F" w:rsidRPr="00CC0200" w:rsidRDefault="003F310F" w:rsidP="008E68F8">
                      <w:pPr>
                        <w:rPr>
                          <w:rFonts w:cs="Arial"/>
                          <w:sz w:val="28"/>
                          <w:szCs w:val="28"/>
                        </w:rPr>
                      </w:pPr>
                    </w:p>
                    <w:p w14:paraId="232FF432" w14:textId="77777777" w:rsidR="003F310F" w:rsidRPr="0000739E" w:rsidRDefault="003F310F" w:rsidP="008E68F8">
                      <w:pPr>
                        <w:rPr>
                          <w:rFonts w:cs="Arial"/>
                        </w:rPr>
                      </w:pPr>
                    </w:p>
                    <w:p w14:paraId="01B7ED9F" w14:textId="77777777" w:rsidR="003F310F" w:rsidRDefault="003F310F" w:rsidP="008E68F8"/>
                    <w:p w14:paraId="08239CDF" w14:textId="77777777" w:rsidR="003F310F" w:rsidRDefault="003F310F" w:rsidP="008E68F8"/>
                    <w:p w14:paraId="5945BBA7" w14:textId="77777777" w:rsidR="003F310F" w:rsidRDefault="003F310F" w:rsidP="008E68F8"/>
                    <w:p w14:paraId="633CDFAE" w14:textId="77777777" w:rsidR="003F310F" w:rsidRDefault="003F310F" w:rsidP="008E68F8"/>
                  </w:txbxContent>
                </v:textbox>
              </v:shape>
            </w:pict>
          </mc:Fallback>
        </mc:AlternateContent>
      </w:r>
    </w:p>
    <w:p w14:paraId="356675A3" w14:textId="77777777" w:rsidR="008E68F8" w:rsidRDefault="008E68F8" w:rsidP="008E68F8"/>
    <w:p w14:paraId="36BBB22E" w14:textId="77777777" w:rsidR="008E68F8" w:rsidRDefault="008E68F8" w:rsidP="008E68F8"/>
    <w:p w14:paraId="59AF4F86" w14:textId="77777777" w:rsidR="008E68F8" w:rsidRDefault="008E68F8" w:rsidP="008E68F8"/>
    <w:p w14:paraId="358AA617" w14:textId="77777777" w:rsidR="008E68F8" w:rsidRDefault="008E68F8" w:rsidP="008E68F8"/>
    <w:p w14:paraId="2312951A" w14:textId="77777777" w:rsidR="008E68F8" w:rsidRDefault="008E68F8" w:rsidP="008E68F8"/>
    <w:tbl>
      <w:tblPr>
        <w:tblW w:w="8868" w:type="dxa"/>
        <w:tblInd w:w="93" w:type="dxa"/>
        <w:tblLook w:val="04A0" w:firstRow="1" w:lastRow="0" w:firstColumn="1" w:lastColumn="0" w:noHBand="0" w:noVBand="1"/>
      </w:tblPr>
      <w:tblGrid>
        <w:gridCol w:w="2706"/>
        <w:gridCol w:w="1390"/>
        <w:gridCol w:w="4772"/>
      </w:tblGrid>
      <w:tr w:rsidR="008E68F8" w:rsidRPr="00175F9D" w14:paraId="0B151A6E" w14:textId="77777777" w:rsidTr="00FF06F8">
        <w:trPr>
          <w:trHeight w:val="1728"/>
        </w:trPr>
        <w:tc>
          <w:tcPr>
            <w:tcW w:w="27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EECAA2" w14:textId="77777777" w:rsidR="008E68F8" w:rsidRPr="00175F9D" w:rsidRDefault="008E68F8" w:rsidP="00FF06F8">
            <w:pPr>
              <w:widowControl/>
              <w:overflowPunct/>
              <w:autoSpaceDE/>
              <w:autoSpaceDN/>
              <w:adjustRightInd/>
              <w:jc w:val="center"/>
              <w:textAlignment w:val="auto"/>
              <w:rPr>
                <w:rFonts w:cs="Arial"/>
                <w:b/>
                <w:bCs/>
                <w:color w:val="000000"/>
                <w:sz w:val="18"/>
                <w:szCs w:val="18"/>
              </w:rPr>
            </w:pPr>
            <w:bookmarkStart w:id="84" w:name="RANGE!B14:D16"/>
            <w:r w:rsidRPr="00175F9D">
              <w:rPr>
                <w:rFonts w:cs="Arial"/>
                <w:b/>
                <w:bCs/>
                <w:color w:val="000000"/>
                <w:sz w:val="18"/>
                <w:szCs w:val="18"/>
              </w:rPr>
              <w:t xml:space="preserve">Quality rating. </w:t>
            </w:r>
            <w:r w:rsidRPr="00175F9D">
              <w:rPr>
                <w:rFonts w:cs="Arial"/>
                <w:color w:val="000000"/>
                <w:sz w:val="18"/>
                <w:szCs w:val="18"/>
              </w:rPr>
              <w:t>The ‘quality’ of an assumption measures both how certain and robust an assumption is and how appropriate it is for its intended use.</w:t>
            </w:r>
            <w:r w:rsidRPr="00175F9D">
              <w:rPr>
                <w:rFonts w:cs="Arial"/>
                <w:color w:val="000000"/>
                <w:sz w:val="18"/>
                <w:szCs w:val="18"/>
              </w:rPr>
              <w:br/>
              <w:t>We would consider a published data source like DUKES or ONS data as very robust,  but if it needs to be transformed significantly to fit the model, the quality rating would be downgraded.</w:t>
            </w:r>
            <w:r w:rsidRPr="00175F9D">
              <w:rPr>
                <w:rFonts w:cs="Arial"/>
                <w:color w:val="000000"/>
                <w:sz w:val="18"/>
                <w:szCs w:val="18"/>
              </w:rPr>
              <w:br/>
              <w:t>You may want to lower the quality rating if it is not possible to get technical sign-off for the assumptions (e.g. lack of technical knowledge).</w:t>
            </w:r>
            <w:r w:rsidRPr="00175F9D">
              <w:rPr>
                <w:rFonts w:cs="Arial"/>
                <w:color w:val="000000"/>
                <w:sz w:val="18"/>
                <w:szCs w:val="18"/>
              </w:rPr>
              <w:br/>
              <w:t>You will also want to lower the quality if the confidence interval is likely to be wide (i.e. you wouldn't be surprised if the value was 50% different) - in this case, you should rank it as amber/red.</w:t>
            </w:r>
            <w:bookmarkEnd w:id="84"/>
          </w:p>
        </w:tc>
        <w:tc>
          <w:tcPr>
            <w:tcW w:w="1390" w:type="dxa"/>
            <w:tcBorders>
              <w:top w:val="single" w:sz="4" w:space="0" w:color="auto"/>
              <w:left w:val="nil"/>
              <w:bottom w:val="single" w:sz="4" w:space="0" w:color="auto"/>
              <w:right w:val="single" w:sz="4" w:space="0" w:color="auto"/>
            </w:tcBorders>
            <w:shd w:val="clear" w:color="000000" w:fill="99CC00"/>
            <w:vAlign w:val="center"/>
            <w:hideMark/>
          </w:tcPr>
          <w:p w14:paraId="55E06791"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bookmarkStart w:id="85" w:name="RANGE!C14:C16"/>
            <w:r w:rsidRPr="00175F9D">
              <w:rPr>
                <w:rFonts w:cs="Arial"/>
                <w:b/>
                <w:bCs/>
                <w:color w:val="FFFFFF"/>
                <w:sz w:val="20"/>
                <w:szCs w:val="20"/>
              </w:rPr>
              <w:t>Green</w:t>
            </w:r>
            <w:bookmarkEnd w:id="85"/>
          </w:p>
        </w:tc>
        <w:tc>
          <w:tcPr>
            <w:tcW w:w="4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200CB"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Based on validated ‘actual’ data. Methodology is robust. There are no or few transformations, or transformation methodology is also fully verified and robust. Data is current, and signed off by experts. Small confidence interval.</w:t>
            </w:r>
          </w:p>
        </w:tc>
      </w:tr>
      <w:tr w:rsidR="008E68F8" w:rsidRPr="00175F9D" w14:paraId="5F8CE39E" w14:textId="77777777" w:rsidTr="00FF06F8">
        <w:trPr>
          <w:trHeight w:val="2016"/>
        </w:trPr>
        <w:tc>
          <w:tcPr>
            <w:tcW w:w="2706" w:type="dxa"/>
            <w:vMerge/>
            <w:tcBorders>
              <w:top w:val="single" w:sz="4" w:space="0" w:color="auto"/>
              <w:left w:val="single" w:sz="4" w:space="0" w:color="auto"/>
              <w:bottom w:val="single" w:sz="4" w:space="0" w:color="000000"/>
              <w:right w:val="single" w:sz="4" w:space="0" w:color="auto"/>
            </w:tcBorders>
            <w:vAlign w:val="center"/>
            <w:hideMark/>
          </w:tcPr>
          <w:p w14:paraId="43A3A7A8" w14:textId="77777777" w:rsidR="008E68F8" w:rsidRPr="00175F9D" w:rsidRDefault="008E68F8" w:rsidP="00FF06F8">
            <w:pPr>
              <w:widowControl/>
              <w:overflowPunct/>
              <w:autoSpaceDE/>
              <w:autoSpaceDN/>
              <w:adjustRightInd/>
              <w:textAlignment w:val="auto"/>
              <w:rPr>
                <w:rFonts w:cs="Arial"/>
                <w:b/>
                <w:bCs/>
                <w:color w:val="000000"/>
                <w:sz w:val="18"/>
                <w:szCs w:val="18"/>
              </w:rPr>
            </w:pPr>
          </w:p>
        </w:tc>
        <w:tc>
          <w:tcPr>
            <w:tcW w:w="1390" w:type="dxa"/>
            <w:tcBorders>
              <w:top w:val="nil"/>
              <w:left w:val="nil"/>
              <w:bottom w:val="single" w:sz="4" w:space="0" w:color="auto"/>
              <w:right w:val="single" w:sz="4" w:space="0" w:color="auto"/>
            </w:tcBorders>
            <w:shd w:val="clear" w:color="000000" w:fill="FFCC00"/>
            <w:vAlign w:val="center"/>
            <w:hideMark/>
          </w:tcPr>
          <w:p w14:paraId="7863AC9F"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Amber</w:t>
            </w:r>
          </w:p>
        </w:tc>
        <w:tc>
          <w:tcPr>
            <w:tcW w:w="4772" w:type="dxa"/>
            <w:tcBorders>
              <w:top w:val="nil"/>
              <w:left w:val="single" w:sz="4" w:space="0" w:color="auto"/>
              <w:bottom w:val="single" w:sz="4" w:space="0" w:color="auto"/>
              <w:right w:val="single" w:sz="4" w:space="0" w:color="auto"/>
            </w:tcBorders>
            <w:shd w:val="clear" w:color="000000" w:fill="FFFFFF"/>
            <w:vAlign w:val="center"/>
            <w:hideMark/>
          </w:tcPr>
          <w:p w14:paraId="22E252BD"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Assumptions are amber if:</w:t>
            </w:r>
            <w:r w:rsidRPr="00175F9D">
              <w:rPr>
                <w:rFonts w:cs="Arial"/>
                <w:color w:val="000000"/>
              </w:rPr>
              <w:br/>
              <w:t>-the methodology  is robust but based on limited data;</w:t>
            </w:r>
            <w:r w:rsidRPr="00175F9D">
              <w:rPr>
                <w:rFonts w:cs="Arial"/>
                <w:color w:val="000000"/>
              </w:rPr>
              <w:br/>
              <w:t>-Data required significant transformation to fit the model;</w:t>
            </w:r>
            <w:r w:rsidRPr="00175F9D">
              <w:rPr>
                <w:rFonts w:cs="Arial"/>
                <w:color w:val="000000"/>
              </w:rPr>
              <w:br/>
              <w:t>-Your confidence interval is quite wide;</w:t>
            </w:r>
            <w:r w:rsidRPr="00175F9D">
              <w:rPr>
                <w:rFonts w:cs="Arial"/>
                <w:color w:val="000000"/>
              </w:rPr>
              <w:br/>
              <w:t>-Data has not been reviewed recently.</w:t>
            </w:r>
          </w:p>
        </w:tc>
      </w:tr>
      <w:tr w:rsidR="008E68F8" w:rsidRPr="00175F9D" w14:paraId="63430C36" w14:textId="77777777" w:rsidTr="00FF06F8">
        <w:trPr>
          <w:trHeight w:val="1602"/>
        </w:trPr>
        <w:tc>
          <w:tcPr>
            <w:tcW w:w="2706" w:type="dxa"/>
            <w:vMerge/>
            <w:tcBorders>
              <w:top w:val="single" w:sz="4" w:space="0" w:color="auto"/>
              <w:left w:val="single" w:sz="4" w:space="0" w:color="auto"/>
              <w:bottom w:val="single" w:sz="4" w:space="0" w:color="000000"/>
              <w:right w:val="single" w:sz="4" w:space="0" w:color="auto"/>
            </w:tcBorders>
            <w:vAlign w:val="center"/>
            <w:hideMark/>
          </w:tcPr>
          <w:p w14:paraId="3B04FEC3" w14:textId="77777777" w:rsidR="008E68F8" w:rsidRPr="00175F9D" w:rsidRDefault="008E68F8" w:rsidP="00FF06F8">
            <w:pPr>
              <w:widowControl/>
              <w:overflowPunct/>
              <w:autoSpaceDE/>
              <w:autoSpaceDN/>
              <w:adjustRightInd/>
              <w:textAlignment w:val="auto"/>
              <w:rPr>
                <w:rFonts w:cs="Arial"/>
                <w:b/>
                <w:bCs/>
                <w:color w:val="000000"/>
                <w:sz w:val="18"/>
                <w:szCs w:val="18"/>
              </w:rPr>
            </w:pPr>
          </w:p>
        </w:tc>
        <w:tc>
          <w:tcPr>
            <w:tcW w:w="1390" w:type="dxa"/>
            <w:tcBorders>
              <w:top w:val="nil"/>
              <w:left w:val="nil"/>
              <w:bottom w:val="single" w:sz="4" w:space="0" w:color="auto"/>
              <w:right w:val="single" w:sz="4" w:space="0" w:color="auto"/>
            </w:tcBorders>
            <w:shd w:val="clear" w:color="000000" w:fill="FF0000"/>
            <w:vAlign w:val="center"/>
            <w:hideMark/>
          </w:tcPr>
          <w:p w14:paraId="49AE5AED"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Red</w:t>
            </w:r>
          </w:p>
        </w:tc>
        <w:tc>
          <w:tcPr>
            <w:tcW w:w="4772" w:type="dxa"/>
            <w:tcBorders>
              <w:top w:val="nil"/>
              <w:left w:val="single" w:sz="4" w:space="0" w:color="auto"/>
              <w:bottom w:val="single" w:sz="4" w:space="0" w:color="auto"/>
              <w:right w:val="single" w:sz="4" w:space="0" w:color="auto"/>
            </w:tcBorders>
            <w:shd w:val="clear" w:color="000000" w:fill="FFFFFF"/>
            <w:vAlign w:val="center"/>
            <w:hideMark/>
          </w:tcPr>
          <w:p w14:paraId="40E31901"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Unclear/unreliable data source or no data source provided. Based on limited data and methodology not robust. Data is not current. Confidence interval wide/unknown.</w:t>
            </w:r>
          </w:p>
        </w:tc>
      </w:tr>
    </w:tbl>
    <w:p w14:paraId="1E384D15" w14:textId="77777777" w:rsidR="008E68F8" w:rsidRPr="00175F9D" w:rsidRDefault="008E68F8" w:rsidP="008E68F8">
      <w:pPr>
        <w:rPr>
          <w:rFonts w:cs="Arial"/>
        </w:rPr>
      </w:pPr>
    </w:p>
    <w:p w14:paraId="70F1F3D2" w14:textId="77777777" w:rsidR="008E68F8" w:rsidRDefault="008E68F8" w:rsidP="008E68F8">
      <w:pPr>
        <w:rPr>
          <w:rFonts w:cs="Arial"/>
          <w:b/>
        </w:rPr>
      </w:pPr>
      <w:r>
        <w:rPr>
          <w:rFonts w:ascii="Calibri" w:hAnsi="Calibri" w:cs="Calibri"/>
          <w:noProof/>
        </w:rPr>
        <mc:AlternateContent>
          <mc:Choice Requires="wps">
            <w:drawing>
              <wp:anchor distT="0" distB="0" distL="114300" distR="114300" simplePos="0" relativeHeight="251666432" behindDoc="0" locked="0" layoutInCell="1" allowOverlap="1" wp14:anchorId="6F7E47D0" wp14:editId="5A95D678">
                <wp:simplePos x="0" y="0"/>
                <wp:positionH relativeFrom="column">
                  <wp:posOffset>203200</wp:posOffset>
                </wp:positionH>
                <wp:positionV relativeFrom="paragraph">
                  <wp:posOffset>48260</wp:posOffset>
                </wp:positionV>
                <wp:extent cx="5328920" cy="600075"/>
                <wp:effectExtent l="0" t="0" r="24130" b="28575"/>
                <wp:wrapNone/>
                <wp:docPr id="1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F63EB23" w14:textId="77777777" w:rsidR="003F310F" w:rsidRPr="00CC0200" w:rsidRDefault="003F310F" w:rsidP="008E68F8">
                            <w:pPr>
                              <w:jc w:val="center"/>
                              <w:rPr>
                                <w:b/>
                              </w:rPr>
                            </w:pPr>
                          </w:p>
                          <w:p w14:paraId="37409334" w14:textId="77777777" w:rsidR="003F310F" w:rsidRPr="00CC0200" w:rsidRDefault="003F310F" w:rsidP="008E68F8">
                            <w:pPr>
                              <w:jc w:val="center"/>
                              <w:rPr>
                                <w:b/>
                                <w:sz w:val="28"/>
                                <w:szCs w:val="28"/>
                              </w:rPr>
                            </w:pPr>
                            <w:r>
                              <w:rPr>
                                <w:b/>
                                <w:sz w:val="28"/>
                                <w:szCs w:val="28"/>
                              </w:rPr>
                              <w:t>Annex D</w:t>
                            </w:r>
                            <w:r w:rsidRPr="00CC0200">
                              <w:rPr>
                                <w:b/>
                                <w:sz w:val="28"/>
                                <w:szCs w:val="28"/>
                              </w:rPr>
                              <w:t xml:space="preserve">: </w:t>
                            </w:r>
                            <w:r>
                              <w:rPr>
                                <w:b/>
                                <w:sz w:val="28"/>
                                <w:szCs w:val="28"/>
                              </w:rPr>
                              <w:t>Impact Rating</w:t>
                            </w:r>
                          </w:p>
                          <w:p w14:paraId="435C0489" w14:textId="77777777" w:rsidR="003F310F" w:rsidRPr="00CC0200" w:rsidRDefault="003F310F" w:rsidP="008E68F8">
                            <w:pPr>
                              <w:rPr>
                                <w:rFonts w:cs="Arial"/>
                                <w:sz w:val="28"/>
                                <w:szCs w:val="28"/>
                              </w:rPr>
                            </w:pPr>
                          </w:p>
                          <w:p w14:paraId="3C26E305" w14:textId="77777777" w:rsidR="003F310F" w:rsidRPr="0000739E" w:rsidRDefault="003F310F" w:rsidP="008E68F8">
                            <w:pPr>
                              <w:rPr>
                                <w:rFonts w:cs="Arial"/>
                              </w:rPr>
                            </w:pPr>
                          </w:p>
                          <w:p w14:paraId="3AE01C32" w14:textId="77777777" w:rsidR="003F310F" w:rsidRDefault="003F310F" w:rsidP="008E68F8"/>
                          <w:p w14:paraId="42A67AC9" w14:textId="77777777" w:rsidR="003F310F" w:rsidRDefault="003F310F" w:rsidP="008E68F8"/>
                          <w:p w14:paraId="07C15BF2" w14:textId="77777777" w:rsidR="003F310F" w:rsidRDefault="003F310F" w:rsidP="008E68F8"/>
                          <w:p w14:paraId="1FF10E1C"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6pt;margin-top:3.8pt;width:419.6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" fillcolor="#d8d8d8">
                <v:textbox>
                  <w:txbxContent>
                    <w:p w14:paraId="7F63EB23" w14:textId="77777777" w:rsidR="003F310F" w:rsidRPr="00CC0200" w:rsidRDefault="003F310F" w:rsidP="008E68F8">
                      <w:pPr>
                        <w:jc w:val="center"/>
                        <w:rPr>
                          <w:b/>
                        </w:rPr>
                      </w:pPr>
                    </w:p>
                    <w:p w14:paraId="37409334" w14:textId="77777777" w:rsidR="003F310F" w:rsidRPr="00CC0200" w:rsidRDefault="003F310F" w:rsidP="008E68F8">
                      <w:pPr>
                        <w:jc w:val="center"/>
                        <w:rPr>
                          <w:b/>
                          <w:sz w:val="28"/>
                          <w:szCs w:val="28"/>
                        </w:rPr>
                      </w:pPr>
                      <w:r>
                        <w:rPr>
                          <w:b/>
                          <w:sz w:val="28"/>
                          <w:szCs w:val="28"/>
                        </w:rPr>
                        <w:t>Annex D</w:t>
                      </w:r>
                      <w:r w:rsidRPr="00CC0200">
                        <w:rPr>
                          <w:b/>
                          <w:sz w:val="28"/>
                          <w:szCs w:val="28"/>
                        </w:rPr>
                        <w:t xml:space="preserve">: </w:t>
                      </w:r>
                      <w:r>
                        <w:rPr>
                          <w:b/>
                          <w:sz w:val="28"/>
                          <w:szCs w:val="28"/>
                        </w:rPr>
                        <w:t>Impact Rating</w:t>
                      </w:r>
                    </w:p>
                    <w:p w14:paraId="435C0489" w14:textId="77777777" w:rsidR="003F310F" w:rsidRPr="00CC0200" w:rsidRDefault="003F310F" w:rsidP="008E68F8">
                      <w:pPr>
                        <w:rPr>
                          <w:rFonts w:cs="Arial"/>
                          <w:sz w:val="28"/>
                          <w:szCs w:val="28"/>
                        </w:rPr>
                      </w:pPr>
                    </w:p>
                    <w:p w14:paraId="3C26E305" w14:textId="77777777" w:rsidR="003F310F" w:rsidRPr="0000739E" w:rsidRDefault="003F310F" w:rsidP="008E68F8">
                      <w:pPr>
                        <w:rPr>
                          <w:rFonts w:cs="Arial"/>
                        </w:rPr>
                      </w:pPr>
                    </w:p>
                    <w:p w14:paraId="3AE01C32" w14:textId="77777777" w:rsidR="003F310F" w:rsidRDefault="003F310F" w:rsidP="008E68F8"/>
                    <w:p w14:paraId="42A67AC9" w14:textId="77777777" w:rsidR="003F310F" w:rsidRDefault="003F310F" w:rsidP="008E68F8"/>
                    <w:p w14:paraId="07C15BF2" w14:textId="77777777" w:rsidR="003F310F" w:rsidRDefault="003F310F" w:rsidP="008E68F8"/>
                    <w:p w14:paraId="1FF10E1C" w14:textId="77777777" w:rsidR="003F310F" w:rsidRDefault="003F310F" w:rsidP="008E68F8"/>
                  </w:txbxContent>
                </v:textbox>
              </v:shape>
            </w:pict>
          </mc:Fallback>
        </mc:AlternateContent>
      </w:r>
    </w:p>
    <w:p w14:paraId="0D23AD4A" w14:textId="77777777" w:rsidR="008E68F8" w:rsidRDefault="008E68F8" w:rsidP="008E68F8">
      <w:pPr>
        <w:rPr>
          <w:rFonts w:cs="Arial"/>
          <w:b/>
        </w:rPr>
      </w:pPr>
    </w:p>
    <w:p w14:paraId="2CBB95DF" w14:textId="77777777" w:rsidR="008E68F8" w:rsidRPr="000B6257" w:rsidRDefault="008E68F8" w:rsidP="008E68F8">
      <w:pPr>
        <w:rPr>
          <w:rFonts w:cs="Arial"/>
        </w:rPr>
      </w:pPr>
    </w:p>
    <w:p w14:paraId="33716960" w14:textId="77777777" w:rsidR="008E68F8" w:rsidRDefault="008E68F8" w:rsidP="008E68F8">
      <w:pPr>
        <w:rPr>
          <w:rFonts w:cs="Arial"/>
          <w:b/>
        </w:rPr>
      </w:pPr>
    </w:p>
    <w:p w14:paraId="20E447CB" w14:textId="77777777" w:rsidR="008E68F8" w:rsidRDefault="008E68F8" w:rsidP="008E68F8">
      <w:pPr>
        <w:rPr>
          <w:rFonts w:cs="Arial"/>
          <w:b/>
        </w:rPr>
      </w:pPr>
    </w:p>
    <w:p w14:paraId="70A2E7E5" w14:textId="77777777" w:rsidR="008E68F8" w:rsidRPr="00175F9D" w:rsidRDefault="008E68F8" w:rsidP="008E68F8">
      <w:pPr>
        <w:rPr>
          <w:rFonts w:cs="Arial"/>
        </w:rPr>
      </w:pPr>
    </w:p>
    <w:tbl>
      <w:tblPr>
        <w:tblW w:w="8852" w:type="dxa"/>
        <w:tblInd w:w="93" w:type="dxa"/>
        <w:tblLook w:val="04A0" w:firstRow="1" w:lastRow="0" w:firstColumn="1" w:lastColumn="0" w:noHBand="0" w:noVBand="1"/>
      </w:tblPr>
      <w:tblGrid>
        <w:gridCol w:w="2701"/>
        <w:gridCol w:w="1388"/>
        <w:gridCol w:w="4763"/>
      </w:tblGrid>
      <w:tr w:rsidR="008E68F8" w:rsidRPr="00175F9D" w14:paraId="7DFECBAE" w14:textId="77777777" w:rsidTr="00FF06F8">
        <w:trPr>
          <w:trHeight w:val="1632"/>
        </w:trPr>
        <w:tc>
          <w:tcPr>
            <w:tcW w:w="2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A74264" w14:textId="5ECF25DB" w:rsidR="008E68F8" w:rsidRPr="00175F9D" w:rsidRDefault="008E68F8" w:rsidP="00FF06F8">
            <w:pPr>
              <w:widowControl/>
              <w:overflowPunct/>
              <w:autoSpaceDE/>
              <w:autoSpaceDN/>
              <w:adjustRightInd/>
              <w:jc w:val="center"/>
              <w:textAlignment w:val="auto"/>
              <w:rPr>
                <w:rFonts w:cs="Arial"/>
                <w:b/>
                <w:bCs/>
                <w:sz w:val="18"/>
                <w:szCs w:val="18"/>
              </w:rPr>
            </w:pPr>
            <w:bookmarkStart w:id="86" w:name="RANGE!B17:D19"/>
            <w:r w:rsidRPr="00175F9D">
              <w:rPr>
                <w:rFonts w:cs="Arial"/>
                <w:b/>
                <w:bCs/>
                <w:sz w:val="18"/>
                <w:szCs w:val="18"/>
              </w:rPr>
              <w:t>Impact rating.</w:t>
            </w:r>
            <w:r w:rsidRPr="00175F9D">
              <w:rPr>
                <w:rFonts w:cs="Arial"/>
                <w:sz w:val="18"/>
                <w:szCs w:val="18"/>
              </w:rPr>
              <w:t xml:space="preserve"> You should consider the sensitivity of the model outputs to changing the values of the data item(s). The rating should reflect the percentage change in the output of the model relative to a percentage change in the </w:t>
            </w:r>
            <w:r w:rsidR="001A4005" w:rsidRPr="00175F9D">
              <w:rPr>
                <w:rFonts w:cs="Arial"/>
                <w:sz w:val="18"/>
                <w:szCs w:val="18"/>
              </w:rPr>
              <w:t>input. This</w:t>
            </w:r>
            <w:r w:rsidRPr="00175F9D">
              <w:rPr>
                <w:rFonts w:cs="Arial"/>
                <w:sz w:val="18"/>
                <w:szCs w:val="18"/>
              </w:rPr>
              <w:t xml:space="preserve"> stage is likely to be more time-consuming than the others as it may involve sensitivity testing and impact assessment. </w:t>
            </w:r>
            <w:bookmarkEnd w:id="86"/>
          </w:p>
        </w:tc>
        <w:tc>
          <w:tcPr>
            <w:tcW w:w="1388" w:type="dxa"/>
            <w:tcBorders>
              <w:top w:val="single" w:sz="4" w:space="0" w:color="auto"/>
              <w:left w:val="nil"/>
              <w:bottom w:val="single" w:sz="4" w:space="0" w:color="auto"/>
              <w:right w:val="single" w:sz="4" w:space="0" w:color="auto"/>
            </w:tcBorders>
            <w:shd w:val="clear" w:color="000000" w:fill="99CC00"/>
            <w:vAlign w:val="center"/>
            <w:hideMark/>
          </w:tcPr>
          <w:p w14:paraId="0FAAB618"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bookmarkStart w:id="87" w:name="RANGE!C17:C19"/>
            <w:r w:rsidRPr="00175F9D">
              <w:rPr>
                <w:rFonts w:cs="Arial"/>
                <w:b/>
                <w:bCs/>
                <w:color w:val="FFFFFF"/>
                <w:sz w:val="20"/>
                <w:szCs w:val="20"/>
              </w:rPr>
              <w:t>Low</w:t>
            </w:r>
            <w:bookmarkEnd w:id="87"/>
          </w:p>
        </w:tc>
        <w:tc>
          <w:tcPr>
            <w:tcW w:w="47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18804D"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Negligible overall impact on outputs</w:t>
            </w:r>
          </w:p>
        </w:tc>
      </w:tr>
      <w:tr w:rsidR="008E68F8" w:rsidRPr="00175F9D" w14:paraId="16C616B2" w14:textId="77777777" w:rsidTr="00FF06F8">
        <w:trPr>
          <w:trHeight w:val="1632"/>
        </w:trPr>
        <w:tc>
          <w:tcPr>
            <w:tcW w:w="2701" w:type="dxa"/>
            <w:vMerge/>
            <w:tcBorders>
              <w:top w:val="single" w:sz="4" w:space="0" w:color="auto"/>
              <w:left w:val="single" w:sz="4" w:space="0" w:color="auto"/>
              <w:bottom w:val="single" w:sz="4" w:space="0" w:color="000000"/>
              <w:right w:val="single" w:sz="4" w:space="0" w:color="auto"/>
            </w:tcBorders>
            <w:vAlign w:val="center"/>
            <w:hideMark/>
          </w:tcPr>
          <w:p w14:paraId="32D8DDE1" w14:textId="77777777" w:rsidR="008E68F8" w:rsidRPr="00175F9D" w:rsidRDefault="008E68F8" w:rsidP="00FF06F8">
            <w:pPr>
              <w:widowControl/>
              <w:overflowPunct/>
              <w:autoSpaceDE/>
              <w:autoSpaceDN/>
              <w:adjustRightInd/>
              <w:textAlignment w:val="auto"/>
              <w:rPr>
                <w:rFonts w:cs="Arial"/>
                <w:b/>
                <w:bCs/>
                <w:sz w:val="18"/>
                <w:szCs w:val="18"/>
              </w:rPr>
            </w:pPr>
          </w:p>
        </w:tc>
        <w:tc>
          <w:tcPr>
            <w:tcW w:w="1388" w:type="dxa"/>
            <w:tcBorders>
              <w:top w:val="nil"/>
              <w:left w:val="nil"/>
              <w:bottom w:val="single" w:sz="4" w:space="0" w:color="auto"/>
              <w:right w:val="single" w:sz="4" w:space="0" w:color="auto"/>
            </w:tcBorders>
            <w:shd w:val="clear" w:color="000000" w:fill="FFCC00"/>
            <w:vAlign w:val="center"/>
            <w:hideMark/>
          </w:tcPr>
          <w:p w14:paraId="44C4CA65"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 xml:space="preserve">Medium </w:t>
            </w:r>
          </w:p>
        </w:tc>
        <w:tc>
          <w:tcPr>
            <w:tcW w:w="4763" w:type="dxa"/>
            <w:tcBorders>
              <w:top w:val="nil"/>
              <w:left w:val="single" w:sz="4" w:space="0" w:color="auto"/>
              <w:bottom w:val="single" w:sz="4" w:space="0" w:color="auto"/>
              <w:right w:val="single" w:sz="4" w:space="0" w:color="auto"/>
            </w:tcBorders>
            <w:shd w:val="clear" w:color="000000" w:fill="FFFFFF"/>
            <w:vAlign w:val="center"/>
            <w:hideMark/>
          </w:tcPr>
          <w:p w14:paraId="4C954D5F"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Some impact on outputs</w:t>
            </w:r>
          </w:p>
        </w:tc>
      </w:tr>
      <w:tr w:rsidR="008E68F8" w:rsidRPr="00175F9D" w14:paraId="7A067F55" w14:textId="77777777" w:rsidTr="00FF06F8">
        <w:trPr>
          <w:trHeight w:val="1632"/>
        </w:trPr>
        <w:tc>
          <w:tcPr>
            <w:tcW w:w="2701" w:type="dxa"/>
            <w:vMerge/>
            <w:tcBorders>
              <w:top w:val="single" w:sz="4" w:space="0" w:color="auto"/>
              <w:left w:val="single" w:sz="4" w:space="0" w:color="auto"/>
              <w:bottom w:val="single" w:sz="4" w:space="0" w:color="000000"/>
              <w:right w:val="single" w:sz="4" w:space="0" w:color="auto"/>
            </w:tcBorders>
            <w:vAlign w:val="center"/>
            <w:hideMark/>
          </w:tcPr>
          <w:p w14:paraId="486174B1" w14:textId="77777777" w:rsidR="008E68F8" w:rsidRPr="00175F9D" w:rsidRDefault="008E68F8" w:rsidP="00FF06F8">
            <w:pPr>
              <w:widowControl/>
              <w:overflowPunct/>
              <w:autoSpaceDE/>
              <w:autoSpaceDN/>
              <w:adjustRightInd/>
              <w:textAlignment w:val="auto"/>
              <w:rPr>
                <w:rFonts w:cs="Arial"/>
                <w:b/>
                <w:bCs/>
                <w:sz w:val="18"/>
                <w:szCs w:val="18"/>
              </w:rPr>
            </w:pPr>
          </w:p>
        </w:tc>
        <w:tc>
          <w:tcPr>
            <w:tcW w:w="1388" w:type="dxa"/>
            <w:tcBorders>
              <w:top w:val="nil"/>
              <w:left w:val="nil"/>
              <w:bottom w:val="single" w:sz="4" w:space="0" w:color="auto"/>
              <w:right w:val="single" w:sz="4" w:space="0" w:color="auto"/>
            </w:tcBorders>
            <w:shd w:val="clear" w:color="000000" w:fill="FF0000"/>
            <w:vAlign w:val="center"/>
            <w:hideMark/>
          </w:tcPr>
          <w:p w14:paraId="5DC695D2"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High</w:t>
            </w:r>
          </w:p>
        </w:tc>
        <w:tc>
          <w:tcPr>
            <w:tcW w:w="4763" w:type="dxa"/>
            <w:tcBorders>
              <w:top w:val="nil"/>
              <w:left w:val="single" w:sz="4" w:space="0" w:color="auto"/>
              <w:bottom w:val="single" w:sz="4" w:space="0" w:color="auto"/>
              <w:right w:val="single" w:sz="4" w:space="0" w:color="auto"/>
            </w:tcBorders>
            <w:shd w:val="clear" w:color="000000" w:fill="FFFFFF"/>
            <w:vAlign w:val="center"/>
            <w:hideMark/>
          </w:tcPr>
          <w:p w14:paraId="266E8C3B"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Decision changing or significant impact on outputs</w:t>
            </w:r>
          </w:p>
        </w:tc>
      </w:tr>
    </w:tbl>
    <w:p w14:paraId="664FE027" w14:textId="77777777" w:rsidR="008E68F8" w:rsidRPr="00175F9D" w:rsidRDefault="008E68F8" w:rsidP="008E68F8">
      <w:pPr>
        <w:rPr>
          <w:rFonts w:cs="Arial"/>
        </w:rPr>
      </w:pPr>
    </w:p>
    <w:p w14:paraId="2157372C" w14:textId="77777777" w:rsidR="008E68F8" w:rsidRPr="00175F9D" w:rsidRDefault="008E68F8" w:rsidP="008E68F8">
      <w:pPr>
        <w:rPr>
          <w:rFonts w:cs="Arial"/>
        </w:rPr>
      </w:pPr>
      <w:r>
        <w:rPr>
          <w:rFonts w:ascii="Calibri" w:hAnsi="Calibri" w:cs="Calibri"/>
          <w:noProof/>
        </w:rPr>
        <w:lastRenderedPageBreak/>
        <mc:AlternateContent>
          <mc:Choice Requires="wps">
            <w:drawing>
              <wp:anchor distT="0" distB="0" distL="114300" distR="114300" simplePos="0" relativeHeight="251667456" behindDoc="0" locked="0" layoutInCell="1" allowOverlap="1" wp14:anchorId="4151A69D" wp14:editId="7471B9E3">
                <wp:simplePos x="0" y="0"/>
                <wp:positionH relativeFrom="column">
                  <wp:posOffset>127000</wp:posOffset>
                </wp:positionH>
                <wp:positionV relativeFrom="paragraph">
                  <wp:posOffset>68580</wp:posOffset>
                </wp:positionV>
                <wp:extent cx="5328920" cy="600075"/>
                <wp:effectExtent l="0" t="0" r="24130" b="28575"/>
                <wp:wrapNone/>
                <wp:docPr id="2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2BB0020" w14:textId="77777777" w:rsidR="003F310F" w:rsidRPr="00CC0200" w:rsidRDefault="003F310F" w:rsidP="008E68F8">
                            <w:pPr>
                              <w:jc w:val="center"/>
                              <w:rPr>
                                <w:b/>
                              </w:rPr>
                            </w:pPr>
                          </w:p>
                          <w:p w14:paraId="0B00C071" w14:textId="77777777" w:rsidR="003F310F" w:rsidRPr="00CC0200" w:rsidRDefault="003F310F" w:rsidP="008E68F8">
                            <w:pPr>
                              <w:jc w:val="center"/>
                              <w:rPr>
                                <w:rFonts w:cs="Arial"/>
                                <w:sz w:val="28"/>
                                <w:szCs w:val="28"/>
                              </w:rPr>
                            </w:pPr>
                            <w:r>
                              <w:rPr>
                                <w:b/>
                                <w:sz w:val="28"/>
                                <w:szCs w:val="28"/>
                              </w:rPr>
                              <w:t>Annex E</w:t>
                            </w:r>
                            <w:r w:rsidRPr="00CC0200">
                              <w:rPr>
                                <w:b/>
                                <w:sz w:val="28"/>
                                <w:szCs w:val="28"/>
                              </w:rPr>
                              <w:t xml:space="preserve">: </w:t>
                            </w:r>
                            <w:r>
                              <w:rPr>
                                <w:b/>
                                <w:sz w:val="28"/>
                                <w:szCs w:val="28"/>
                              </w:rPr>
                              <w:t>Risk Flag</w:t>
                            </w:r>
                          </w:p>
                          <w:p w14:paraId="36E3696C" w14:textId="77777777" w:rsidR="003F310F" w:rsidRPr="0000739E" w:rsidRDefault="003F310F" w:rsidP="008E68F8">
                            <w:pPr>
                              <w:rPr>
                                <w:rFonts w:cs="Arial"/>
                              </w:rPr>
                            </w:pPr>
                          </w:p>
                          <w:p w14:paraId="4D501AD1" w14:textId="77777777" w:rsidR="003F310F" w:rsidRDefault="003F310F" w:rsidP="008E68F8"/>
                          <w:p w14:paraId="1521A1D0" w14:textId="77777777" w:rsidR="003F310F" w:rsidRDefault="003F310F" w:rsidP="008E68F8"/>
                          <w:p w14:paraId="464972E4" w14:textId="77777777" w:rsidR="003F310F" w:rsidRDefault="003F310F" w:rsidP="008E68F8"/>
                          <w:p w14:paraId="0AC975DD" w14:textId="77777777" w:rsidR="003F310F" w:rsidRDefault="003F310F" w:rsidP="008E68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0pt;margin-top:5.4pt;width:419.6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wLwIAAFo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" fillcolor="#d8d8d8">
                <v:textbox>
                  <w:txbxContent>
                    <w:p w14:paraId="72BB0020" w14:textId="77777777" w:rsidR="003F310F" w:rsidRPr="00CC0200" w:rsidRDefault="003F310F" w:rsidP="008E68F8">
                      <w:pPr>
                        <w:jc w:val="center"/>
                        <w:rPr>
                          <w:b/>
                        </w:rPr>
                      </w:pPr>
                    </w:p>
                    <w:p w14:paraId="0B00C071" w14:textId="77777777" w:rsidR="003F310F" w:rsidRPr="00CC0200" w:rsidRDefault="003F310F" w:rsidP="008E68F8">
                      <w:pPr>
                        <w:jc w:val="center"/>
                        <w:rPr>
                          <w:rFonts w:cs="Arial"/>
                          <w:sz w:val="28"/>
                          <w:szCs w:val="28"/>
                        </w:rPr>
                      </w:pPr>
                      <w:r>
                        <w:rPr>
                          <w:b/>
                          <w:sz w:val="28"/>
                          <w:szCs w:val="28"/>
                        </w:rPr>
                        <w:t>Annex E</w:t>
                      </w:r>
                      <w:r w:rsidRPr="00CC0200">
                        <w:rPr>
                          <w:b/>
                          <w:sz w:val="28"/>
                          <w:szCs w:val="28"/>
                        </w:rPr>
                        <w:t xml:space="preserve">: </w:t>
                      </w:r>
                      <w:r>
                        <w:rPr>
                          <w:b/>
                          <w:sz w:val="28"/>
                          <w:szCs w:val="28"/>
                        </w:rPr>
                        <w:t>Risk Flag</w:t>
                      </w:r>
                    </w:p>
                    <w:p w14:paraId="36E3696C" w14:textId="77777777" w:rsidR="003F310F" w:rsidRPr="0000739E" w:rsidRDefault="003F310F" w:rsidP="008E68F8">
                      <w:pPr>
                        <w:rPr>
                          <w:rFonts w:cs="Arial"/>
                        </w:rPr>
                      </w:pPr>
                    </w:p>
                    <w:p w14:paraId="4D501AD1" w14:textId="77777777" w:rsidR="003F310F" w:rsidRDefault="003F310F" w:rsidP="008E68F8"/>
                    <w:p w14:paraId="1521A1D0" w14:textId="77777777" w:rsidR="003F310F" w:rsidRDefault="003F310F" w:rsidP="008E68F8"/>
                    <w:p w14:paraId="464972E4" w14:textId="77777777" w:rsidR="003F310F" w:rsidRDefault="003F310F" w:rsidP="008E68F8"/>
                    <w:p w14:paraId="0AC975DD" w14:textId="77777777" w:rsidR="003F310F" w:rsidRDefault="003F310F" w:rsidP="008E68F8"/>
                  </w:txbxContent>
                </v:textbox>
              </v:shape>
            </w:pict>
          </mc:Fallback>
        </mc:AlternateContent>
      </w:r>
    </w:p>
    <w:p w14:paraId="29EC6841" w14:textId="77777777" w:rsidR="008E68F8" w:rsidRPr="00175F9D" w:rsidRDefault="008E68F8" w:rsidP="008E68F8">
      <w:pPr>
        <w:rPr>
          <w:rFonts w:cs="Arial"/>
        </w:rPr>
      </w:pPr>
    </w:p>
    <w:p w14:paraId="6D685436" w14:textId="77777777" w:rsidR="008E68F8" w:rsidRDefault="008E68F8" w:rsidP="008E68F8">
      <w:pPr>
        <w:rPr>
          <w:rFonts w:cs="Arial"/>
        </w:rPr>
      </w:pPr>
    </w:p>
    <w:p w14:paraId="56738A36" w14:textId="77777777" w:rsidR="008E68F8" w:rsidRDefault="008E68F8" w:rsidP="008E68F8">
      <w:pPr>
        <w:rPr>
          <w:rFonts w:cs="Arial"/>
        </w:rPr>
      </w:pPr>
    </w:p>
    <w:p w14:paraId="298A175B" w14:textId="77777777" w:rsidR="008E68F8" w:rsidRDefault="008E68F8" w:rsidP="008E68F8">
      <w:pPr>
        <w:rPr>
          <w:rFonts w:cs="Arial"/>
        </w:rPr>
      </w:pPr>
    </w:p>
    <w:p w14:paraId="31AEBA74" w14:textId="77777777" w:rsidR="008E68F8" w:rsidRPr="00175F9D" w:rsidRDefault="008E68F8" w:rsidP="008E68F8">
      <w:pPr>
        <w:rPr>
          <w:rFonts w:cs="Arial"/>
        </w:rPr>
      </w:pPr>
    </w:p>
    <w:tbl>
      <w:tblPr>
        <w:tblW w:w="8837" w:type="dxa"/>
        <w:tblInd w:w="93" w:type="dxa"/>
        <w:tblLook w:val="04A0" w:firstRow="1" w:lastRow="0" w:firstColumn="1" w:lastColumn="0" w:noHBand="0" w:noVBand="1"/>
      </w:tblPr>
      <w:tblGrid>
        <w:gridCol w:w="2696"/>
        <w:gridCol w:w="2505"/>
        <w:gridCol w:w="3636"/>
      </w:tblGrid>
      <w:tr w:rsidR="008E68F8" w:rsidRPr="00175F9D" w14:paraId="5BC57B74" w14:textId="77777777" w:rsidTr="00FF06F8">
        <w:trPr>
          <w:trHeight w:val="1537"/>
        </w:trPr>
        <w:tc>
          <w:tcPr>
            <w:tcW w:w="26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33B70E" w14:textId="77777777" w:rsidR="008E68F8" w:rsidRPr="00175F9D" w:rsidRDefault="008E68F8" w:rsidP="00FF06F8">
            <w:pPr>
              <w:widowControl/>
              <w:overflowPunct/>
              <w:autoSpaceDE/>
              <w:autoSpaceDN/>
              <w:adjustRightInd/>
              <w:jc w:val="center"/>
              <w:textAlignment w:val="auto"/>
              <w:rPr>
                <w:rFonts w:cs="Arial"/>
                <w:b/>
                <w:bCs/>
                <w:sz w:val="18"/>
                <w:szCs w:val="18"/>
              </w:rPr>
            </w:pPr>
            <w:bookmarkStart w:id="88" w:name="RANGE!B20:D22"/>
            <w:r w:rsidRPr="00175F9D">
              <w:rPr>
                <w:rFonts w:cs="Arial"/>
                <w:b/>
                <w:bCs/>
                <w:sz w:val="18"/>
                <w:szCs w:val="18"/>
              </w:rPr>
              <w:t xml:space="preserve">Risk Flag: </w:t>
            </w:r>
            <w:r w:rsidRPr="00175F9D">
              <w:rPr>
                <w:rFonts w:cs="Arial"/>
                <w:sz w:val="18"/>
                <w:szCs w:val="18"/>
              </w:rPr>
              <w:t>The risk flag helps you to prioritise which assumptions need escalating to your approving body.</w:t>
            </w:r>
            <w:r w:rsidRPr="00175F9D">
              <w:rPr>
                <w:rFonts w:cs="Arial"/>
                <w:sz w:val="18"/>
                <w:szCs w:val="18"/>
              </w:rPr>
              <w:br/>
              <w:t>Higher risk assumptions are those which could have a big impact on the model outputs, which are based on lower quality data, or where  intelligence suggests that the assumption may change very soon. The table on the right should provide guidance on how to estimate the risk rating based on the quality and impact rating.</w:t>
            </w:r>
            <w:bookmarkEnd w:id="88"/>
          </w:p>
        </w:tc>
        <w:tc>
          <w:tcPr>
            <w:tcW w:w="2505" w:type="dxa"/>
            <w:tcBorders>
              <w:top w:val="single" w:sz="4" w:space="0" w:color="auto"/>
              <w:left w:val="nil"/>
              <w:bottom w:val="single" w:sz="4" w:space="0" w:color="auto"/>
              <w:right w:val="single" w:sz="4" w:space="0" w:color="auto"/>
            </w:tcBorders>
            <w:shd w:val="clear" w:color="000000" w:fill="99CC00"/>
            <w:vAlign w:val="center"/>
            <w:hideMark/>
          </w:tcPr>
          <w:p w14:paraId="36024F6E"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bookmarkStart w:id="89" w:name="RANGE!C20:C22"/>
            <w:r w:rsidRPr="00175F9D">
              <w:rPr>
                <w:rFonts w:cs="Arial"/>
                <w:b/>
                <w:bCs/>
                <w:color w:val="FFFFFF"/>
                <w:sz w:val="20"/>
                <w:szCs w:val="20"/>
              </w:rPr>
              <w:t>Low</w:t>
            </w:r>
            <w:bookmarkEnd w:id="89"/>
          </w:p>
        </w:tc>
        <w:tc>
          <w:tcPr>
            <w:tcW w:w="3636" w:type="dxa"/>
            <w:tcBorders>
              <w:top w:val="single" w:sz="4" w:space="0" w:color="auto"/>
              <w:left w:val="nil"/>
              <w:bottom w:val="single" w:sz="4" w:space="0" w:color="auto"/>
              <w:right w:val="single" w:sz="4" w:space="0" w:color="auto"/>
            </w:tcBorders>
            <w:shd w:val="clear" w:color="000000" w:fill="FFFFFF"/>
            <w:vAlign w:val="center"/>
            <w:hideMark/>
          </w:tcPr>
          <w:p w14:paraId="11AE0369"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Assumption is low or medium impact and has a very high quality rating. There is very little you can do to improve it at this time.</w:t>
            </w:r>
          </w:p>
        </w:tc>
      </w:tr>
      <w:tr w:rsidR="008E68F8" w:rsidRPr="00175F9D" w14:paraId="3583D587" w14:textId="77777777" w:rsidTr="00FF06F8">
        <w:trPr>
          <w:trHeight w:val="1537"/>
        </w:trPr>
        <w:tc>
          <w:tcPr>
            <w:tcW w:w="2696" w:type="dxa"/>
            <w:vMerge/>
            <w:tcBorders>
              <w:top w:val="single" w:sz="4" w:space="0" w:color="auto"/>
              <w:left w:val="single" w:sz="4" w:space="0" w:color="auto"/>
              <w:bottom w:val="single" w:sz="4" w:space="0" w:color="000000"/>
              <w:right w:val="single" w:sz="4" w:space="0" w:color="auto"/>
            </w:tcBorders>
            <w:vAlign w:val="center"/>
            <w:hideMark/>
          </w:tcPr>
          <w:p w14:paraId="421E06B4" w14:textId="77777777" w:rsidR="008E68F8" w:rsidRPr="00175F9D" w:rsidRDefault="008E68F8" w:rsidP="00FF06F8">
            <w:pPr>
              <w:widowControl/>
              <w:overflowPunct/>
              <w:autoSpaceDE/>
              <w:autoSpaceDN/>
              <w:adjustRightInd/>
              <w:textAlignment w:val="auto"/>
              <w:rPr>
                <w:rFonts w:cs="Arial"/>
                <w:b/>
                <w:bCs/>
                <w:sz w:val="18"/>
                <w:szCs w:val="18"/>
              </w:rPr>
            </w:pPr>
          </w:p>
        </w:tc>
        <w:tc>
          <w:tcPr>
            <w:tcW w:w="2505" w:type="dxa"/>
            <w:tcBorders>
              <w:top w:val="nil"/>
              <w:left w:val="nil"/>
              <w:bottom w:val="single" w:sz="4" w:space="0" w:color="auto"/>
              <w:right w:val="single" w:sz="4" w:space="0" w:color="auto"/>
            </w:tcBorders>
            <w:shd w:val="clear" w:color="000000" w:fill="FFCC00"/>
            <w:vAlign w:val="center"/>
            <w:hideMark/>
          </w:tcPr>
          <w:p w14:paraId="14F40102"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 xml:space="preserve">Medium </w:t>
            </w:r>
          </w:p>
        </w:tc>
        <w:tc>
          <w:tcPr>
            <w:tcW w:w="3636" w:type="dxa"/>
            <w:tcBorders>
              <w:top w:val="nil"/>
              <w:left w:val="nil"/>
              <w:bottom w:val="single" w:sz="4" w:space="0" w:color="auto"/>
              <w:right w:val="single" w:sz="4" w:space="0" w:color="auto"/>
            </w:tcBorders>
            <w:shd w:val="clear" w:color="000000" w:fill="FFFFFF"/>
            <w:vAlign w:val="center"/>
            <w:hideMark/>
          </w:tcPr>
          <w:p w14:paraId="6FD7667E"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Assumption has medium impact on the model outputs and is of medium quality. If it changes the results would be affected but not significantly.</w:t>
            </w:r>
          </w:p>
        </w:tc>
      </w:tr>
      <w:tr w:rsidR="008E68F8" w:rsidRPr="00175F9D" w14:paraId="35A876F3" w14:textId="77777777" w:rsidTr="00FF06F8">
        <w:trPr>
          <w:trHeight w:val="1537"/>
        </w:trPr>
        <w:tc>
          <w:tcPr>
            <w:tcW w:w="2696" w:type="dxa"/>
            <w:vMerge/>
            <w:tcBorders>
              <w:top w:val="single" w:sz="4" w:space="0" w:color="auto"/>
              <w:left w:val="single" w:sz="4" w:space="0" w:color="auto"/>
              <w:bottom w:val="single" w:sz="4" w:space="0" w:color="000000"/>
              <w:right w:val="single" w:sz="4" w:space="0" w:color="auto"/>
            </w:tcBorders>
            <w:vAlign w:val="center"/>
            <w:hideMark/>
          </w:tcPr>
          <w:p w14:paraId="1DA3694C" w14:textId="77777777" w:rsidR="008E68F8" w:rsidRPr="00175F9D" w:rsidRDefault="008E68F8" w:rsidP="00FF06F8">
            <w:pPr>
              <w:widowControl/>
              <w:overflowPunct/>
              <w:autoSpaceDE/>
              <w:autoSpaceDN/>
              <w:adjustRightInd/>
              <w:textAlignment w:val="auto"/>
              <w:rPr>
                <w:rFonts w:cs="Arial"/>
                <w:b/>
                <w:bCs/>
                <w:sz w:val="18"/>
                <w:szCs w:val="18"/>
              </w:rPr>
            </w:pPr>
          </w:p>
        </w:tc>
        <w:tc>
          <w:tcPr>
            <w:tcW w:w="2505" w:type="dxa"/>
            <w:tcBorders>
              <w:top w:val="nil"/>
              <w:left w:val="nil"/>
              <w:bottom w:val="single" w:sz="4" w:space="0" w:color="auto"/>
              <w:right w:val="single" w:sz="4" w:space="0" w:color="auto"/>
            </w:tcBorders>
            <w:shd w:val="clear" w:color="000000" w:fill="FF0000"/>
            <w:vAlign w:val="center"/>
            <w:hideMark/>
          </w:tcPr>
          <w:p w14:paraId="210B4681" w14:textId="77777777" w:rsidR="008E68F8" w:rsidRPr="00175F9D" w:rsidRDefault="008E68F8" w:rsidP="00FF06F8">
            <w:pPr>
              <w:widowControl/>
              <w:overflowPunct/>
              <w:autoSpaceDE/>
              <w:autoSpaceDN/>
              <w:adjustRightInd/>
              <w:jc w:val="center"/>
              <w:textAlignment w:val="auto"/>
              <w:rPr>
                <w:rFonts w:cs="Arial"/>
                <w:b/>
                <w:bCs/>
                <w:color w:val="FFFFFF"/>
                <w:sz w:val="20"/>
                <w:szCs w:val="20"/>
              </w:rPr>
            </w:pPr>
            <w:r w:rsidRPr="00175F9D">
              <w:rPr>
                <w:rFonts w:cs="Arial"/>
                <w:b/>
                <w:bCs/>
                <w:color w:val="FFFFFF"/>
                <w:sz w:val="20"/>
                <w:szCs w:val="20"/>
              </w:rPr>
              <w:t>High</w:t>
            </w:r>
          </w:p>
        </w:tc>
        <w:tc>
          <w:tcPr>
            <w:tcW w:w="3636" w:type="dxa"/>
            <w:tcBorders>
              <w:top w:val="nil"/>
              <w:left w:val="nil"/>
              <w:bottom w:val="single" w:sz="4" w:space="0" w:color="auto"/>
              <w:right w:val="single" w:sz="4" w:space="0" w:color="auto"/>
            </w:tcBorders>
            <w:shd w:val="clear" w:color="000000" w:fill="FFFFFF"/>
            <w:vAlign w:val="center"/>
            <w:hideMark/>
          </w:tcPr>
          <w:p w14:paraId="489C77B0" w14:textId="77777777" w:rsidR="008E68F8" w:rsidRPr="00175F9D" w:rsidRDefault="008E68F8" w:rsidP="00FF06F8">
            <w:pPr>
              <w:widowControl/>
              <w:overflowPunct/>
              <w:autoSpaceDE/>
              <w:autoSpaceDN/>
              <w:adjustRightInd/>
              <w:textAlignment w:val="auto"/>
              <w:rPr>
                <w:rFonts w:cs="Arial"/>
                <w:color w:val="000000"/>
              </w:rPr>
            </w:pPr>
            <w:r w:rsidRPr="00175F9D">
              <w:rPr>
                <w:rFonts w:cs="Arial"/>
                <w:color w:val="000000"/>
              </w:rPr>
              <w:t xml:space="preserve">Assumption has high impact on the model outputs or has medium impact but is of very poor quality. </w:t>
            </w:r>
          </w:p>
        </w:tc>
      </w:tr>
    </w:tbl>
    <w:p w14:paraId="1AE82438" w14:textId="77777777" w:rsidR="008E68F8" w:rsidRDefault="008E68F8" w:rsidP="008E68F8"/>
    <w:p w14:paraId="56C226F3" w14:textId="77777777" w:rsidR="008E68F8" w:rsidRDefault="008E68F8" w:rsidP="008E68F8">
      <w:pPr>
        <w:jc w:val="both"/>
      </w:pPr>
    </w:p>
    <w:p w14:paraId="715D115D" w14:textId="77777777" w:rsidR="008E68F8" w:rsidRDefault="008E68F8" w:rsidP="008E68F8">
      <w:pPr>
        <w:jc w:val="both"/>
      </w:pPr>
    </w:p>
    <w:p w14:paraId="1A701BDE" w14:textId="77777777" w:rsidR="008E68F8" w:rsidRDefault="008E68F8" w:rsidP="008E68F8">
      <w:pPr>
        <w:jc w:val="both"/>
      </w:pPr>
    </w:p>
    <w:p w14:paraId="59E9C985" w14:textId="77777777" w:rsidR="008E68F8" w:rsidRDefault="008E68F8" w:rsidP="008E68F8">
      <w:pPr>
        <w:jc w:val="both"/>
      </w:pPr>
    </w:p>
    <w:p w14:paraId="78E4E428" w14:textId="77777777" w:rsidR="008E68F8" w:rsidRDefault="008E68F8" w:rsidP="008E68F8">
      <w:pPr>
        <w:jc w:val="both"/>
      </w:pPr>
    </w:p>
    <w:p w14:paraId="0011C181" w14:textId="77777777" w:rsidR="008E68F8" w:rsidRPr="00CD09F0" w:rsidRDefault="008E68F8" w:rsidP="008E68F8">
      <w:pPr>
        <w:jc w:val="both"/>
        <w:rPr>
          <w:b/>
        </w:rPr>
      </w:pPr>
    </w:p>
    <w:p w14:paraId="443925CA" w14:textId="77777777" w:rsidR="008E68F8" w:rsidRDefault="008E68F8" w:rsidP="008E68F8">
      <w:pPr>
        <w:jc w:val="both"/>
      </w:pPr>
    </w:p>
    <w:p w14:paraId="5F6B8B80" w14:textId="77777777" w:rsidR="008E68F8" w:rsidRPr="00E867B9" w:rsidRDefault="008E68F8" w:rsidP="008E68F8"/>
    <w:p w14:paraId="3BD3A22A" w14:textId="77777777" w:rsidR="008E68F8" w:rsidRDefault="008E68F8" w:rsidP="008E68F8"/>
    <w:p w14:paraId="4100F7FB" w14:textId="77777777" w:rsidR="008E68F8" w:rsidRDefault="008E68F8" w:rsidP="008E68F8"/>
    <w:p w14:paraId="5D36200A" w14:textId="77777777" w:rsidR="00F5427C" w:rsidRDefault="00F5427C"/>
    <w:sectPr w:rsidR="00F5427C" w:rsidSect="002506C5">
      <w:footerReference w:type="default" r:id="rId34"/>
      <w:headerReference w:type="first" r:id="rId35"/>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C15E7" w14:textId="77777777" w:rsidR="003F310F" w:rsidRDefault="003F310F" w:rsidP="008E68F8">
      <w:r>
        <w:separator/>
      </w:r>
    </w:p>
  </w:endnote>
  <w:endnote w:type="continuationSeparator" w:id="0">
    <w:p w14:paraId="1CEA7E39" w14:textId="77777777" w:rsidR="003F310F" w:rsidRDefault="003F310F" w:rsidP="008E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09E7B" w14:textId="77777777" w:rsidR="003F310F" w:rsidRDefault="003F310F" w:rsidP="00FF06F8">
    <w:pPr>
      <w:pStyle w:val="Footer"/>
      <w:pBdr>
        <w:top w:val="single" w:sz="4" w:space="1" w:color="D9D9D9"/>
      </w:pBdr>
      <w:jc w:val="right"/>
    </w:pPr>
    <w:r>
      <w:fldChar w:fldCharType="begin"/>
    </w:r>
    <w:r>
      <w:instrText xml:space="preserve"> PAGE   \* MERGEFORMAT </w:instrText>
    </w:r>
    <w:r>
      <w:fldChar w:fldCharType="separate"/>
    </w:r>
    <w:r w:rsidR="0073681B">
      <w:rPr>
        <w:noProof/>
      </w:rPr>
      <w:t>46</w:t>
    </w:r>
    <w:r>
      <w:rPr>
        <w:noProof/>
      </w:rPr>
      <w:fldChar w:fldCharType="end"/>
    </w:r>
    <w:r>
      <w:t xml:space="preserve"> | </w:t>
    </w:r>
    <w:r w:rsidRPr="00602CDD">
      <w:rPr>
        <w:color w:val="808080"/>
        <w:spacing w:val="60"/>
      </w:rPr>
      <w:t>Page</w:t>
    </w:r>
  </w:p>
  <w:p w14:paraId="461C986B" w14:textId="77777777" w:rsidR="003F310F" w:rsidRDefault="003F310F" w:rsidP="00FF06F8">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52609" w14:textId="77777777" w:rsidR="003F310F" w:rsidRDefault="003F310F" w:rsidP="008E68F8">
      <w:r>
        <w:separator/>
      </w:r>
    </w:p>
  </w:footnote>
  <w:footnote w:type="continuationSeparator" w:id="0">
    <w:p w14:paraId="747993A6" w14:textId="77777777" w:rsidR="003F310F" w:rsidRDefault="003F310F" w:rsidP="008E68F8">
      <w:r>
        <w:continuationSeparator/>
      </w:r>
    </w:p>
  </w:footnote>
  <w:footnote w:id="1">
    <w:p w14:paraId="2E159415" w14:textId="5C1A12E3" w:rsidR="003F310F" w:rsidRDefault="003F310F" w:rsidP="008E68F8">
      <w:pPr>
        <w:pStyle w:val="FootnoteText"/>
      </w:pPr>
      <w:r>
        <w:rPr>
          <w:rStyle w:val="FootnoteReference"/>
        </w:rPr>
        <w:footnoteRef/>
      </w:r>
      <w:r>
        <w:t xml:space="preserve"> </w:t>
      </w:r>
      <w:hyperlink r:id="rId1" w:history="1">
        <w:r w:rsidRPr="00B51D50">
          <w:rPr>
            <w:rStyle w:val="Hyperlink"/>
          </w:rPr>
          <w:t>Baroness Neville-Rolfe’s Speech at the Policy</w:t>
        </w:r>
        <w:r>
          <w:rPr>
            <w:rStyle w:val="Hyperlink"/>
          </w:rPr>
          <w:t xml:space="preserve"> Exchange’s Heat Summit (</w:t>
        </w:r>
        <w:r w:rsidRPr="00B51D50">
          <w:rPr>
            <w:rStyle w:val="Hyperlink"/>
          </w:rPr>
          <w:t>2016)</w:t>
        </w:r>
      </w:hyperlink>
    </w:p>
  </w:footnote>
  <w:footnote w:id="2">
    <w:p w14:paraId="4A82C4AC" w14:textId="08D202BA" w:rsidR="003F310F" w:rsidRDefault="003F310F">
      <w:pPr>
        <w:pStyle w:val="FootnoteText"/>
      </w:pPr>
      <w:r>
        <w:rPr>
          <w:rStyle w:val="FootnoteReference"/>
        </w:rPr>
        <w:footnoteRef/>
      </w:r>
      <w:r>
        <w:t xml:space="preserve"> </w:t>
      </w:r>
      <w:hyperlink r:id="rId2" w:history="1">
        <w:r>
          <w:rPr>
            <w:rStyle w:val="Hyperlink"/>
          </w:rPr>
          <w:t>Smart Grid Forum workstream three: Developing networks for low-carbon (2011)</w:t>
        </w:r>
      </w:hyperlink>
    </w:p>
  </w:footnote>
  <w:footnote w:id="3">
    <w:p w14:paraId="3315B0B3" w14:textId="429CA64A" w:rsidR="003F310F" w:rsidRDefault="003F310F">
      <w:pPr>
        <w:pStyle w:val="FootnoteText"/>
      </w:pPr>
      <w:r>
        <w:rPr>
          <w:rStyle w:val="FootnoteReference"/>
        </w:rPr>
        <w:footnoteRef/>
      </w:r>
      <w:r>
        <w:t xml:space="preserve"> </w:t>
      </w:r>
      <w:hyperlink r:id="rId3" w:history="1">
        <w:r w:rsidRPr="002F5964">
          <w:rPr>
            <w:rStyle w:val="Hyperlink"/>
          </w:rPr>
          <w:t>EA Technology report on the impact of policy that drives low carbon technologies on distribution networks (2014)</w:t>
        </w:r>
      </w:hyperlink>
      <w:r>
        <w:t xml:space="preserve"> </w:t>
      </w:r>
    </w:p>
  </w:footnote>
  <w:footnote w:id="4">
    <w:p w14:paraId="1A051DBE" w14:textId="77777777" w:rsidR="003F310F" w:rsidRDefault="003F310F" w:rsidP="005C4E8F">
      <w:pPr>
        <w:pStyle w:val="FootnoteText"/>
      </w:pPr>
      <w:r>
        <w:rPr>
          <w:rStyle w:val="FootnoteReference"/>
        </w:rPr>
        <w:footnoteRef/>
      </w:r>
      <w:r>
        <w:t xml:space="preserve"> </w:t>
      </w:r>
      <w:r w:rsidRPr="0047416D">
        <w:t>http://www.statisticsauthority.gov.uk/assessment/code-of-practice/index.html</w:t>
      </w:r>
    </w:p>
  </w:footnote>
  <w:footnote w:id="5">
    <w:p w14:paraId="59BB5BBB" w14:textId="77777777" w:rsidR="003F310F" w:rsidRDefault="003F310F" w:rsidP="008E68F8">
      <w:pPr>
        <w:pStyle w:val="FootnoteText"/>
      </w:pPr>
      <w:r>
        <w:rPr>
          <w:rStyle w:val="FootnoteReference"/>
        </w:rPr>
        <w:footnoteRef/>
      </w:r>
      <w:r>
        <w:t xml:space="preserve"> Please note that this declaration applies to individuals, single organisations and consortia.</w:t>
      </w:r>
    </w:p>
  </w:footnote>
  <w:footnote w:id="6">
    <w:p w14:paraId="03BAEAE1" w14:textId="77777777" w:rsidR="003F310F" w:rsidRDefault="003F310F" w:rsidP="008E68F8">
      <w:pPr>
        <w:pStyle w:val="FootnoteText"/>
      </w:pPr>
      <w:r>
        <w:rPr>
          <w:rStyle w:val="FootnoteReference"/>
        </w:rPr>
        <w:footnoteRef/>
      </w:r>
      <w:r>
        <w:t xml:space="preserve"> The Code of Practice is attached to this ITT as Annex C</w:t>
      </w:r>
    </w:p>
  </w:footnote>
  <w:footnote w:id="7">
    <w:p w14:paraId="34D17A54" w14:textId="77777777" w:rsidR="003F310F" w:rsidRDefault="003F310F" w:rsidP="008E68F8">
      <w:pPr>
        <w:pStyle w:val="FootnoteText"/>
      </w:pPr>
      <w:r>
        <w:rPr>
          <w:rStyle w:val="FootnoteReference"/>
        </w:rPr>
        <w:footnoteRef/>
      </w:r>
      <w:r>
        <w:t xml:space="preserve"> Please delete as appropriate</w:t>
      </w:r>
    </w:p>
  </w:footnote>
  <w:footnote w:id="8">
    <w:p w14:paraId="634EB205" w14:textId="77777777" w:rsidR="003F310F" w:rsidRDefault="003F310F" w:rsidP="008E68F8">
      <w:pPr>
        <w:pStyle w:val="FootnoteText"/>
      </w:pPr>
      <w:r>
        <w:rPr>
          <w:rStyle w:val="FootnoteReference"/>
        </w:rPr>
        <w:footnoteRef/>
      </w:r>
      <w:r>
        <w:t xml:space="preserve"> Please note ethical approval does not remove the responsibility of the individual for ethical behaviour.</w:t>
      </w:r>
    </w:p>
  </w:footnote>
  <w:footnote w:id="9">
    <w:p w14:paraId="5D104AEC" w14:textId="77777777" w:rsidR="003F310F" w:rsidRDefault="003F310F" w:rsidP="008E68F8">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87C57" w14:textId="77777777" w:rsidR="003F310F" w:rsidRDefault="003F310F" w:rsidP="00FF06F8">
    <w:pPr>
      <w:pStyle w:val="Header"/>
    </w:pPr>
    <w:bookmarkStart w:id="90" w:name="Help_with_calc"/>
    <w:bookmarkEnd w:id="90"/>
    <w:r>
      <w:rPr>
        <w:noProof/>
        <w:lang w:eastAsia="en-GB"/>
      </w:rPr>
      <w:drawing>
        <wp:inline distT="0" distB="0" distL="0" distR="0" wp14:anchorId="0D50D5AA" wp14:editId="712185C4">
          <wp:extent cx="2873165" cy="1524000"/>
          <wp:effectExtent l="0" t="0" r="3810" b="0"/>
          <wp:docPr id="8" name="Picture 8"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60C2A"/>
    <w:multiLevelType w:val="hybridMultilevel"/>
    <w:tmpl w:val="ABD82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1F589B"/>
    <w:multiLevelType w:val="hybridMultilevel"/>
    <w:tmpl w:val="14845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096F0A61"/>
    <w:multiLevelType w:val="hybridMultilevel"/>
    <w:tmpl w:val="ACE0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347321"/>
    <w:multiLevelType w:val="hybridMultilevel"/>
    <w:tmpl w:val="9CAA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B5214D"/>
    <w:multiLevelType w:val="hybridMultilevel"/>
    <w:tmpl w:val="9A9C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3D2765F"/>
    <w:multiLevelType w:val="hybridMultilevel"/>
    <w:tmpl w:val="3320A4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3FB7AE0"/>
    <w:multiLevelType w:val="hybridMultilevel"/>
    <w:tmpl w:val="5556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7D15F9"/>
    <w:multiLevelType w:val="hybridMultilevel"/>
    <w:tmpl w:val="E038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11556B"/>
    <w:multiLevelType w:val="hybridMultilevel"/>
    <w:tmpl w:val="55EA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3172144E"/>
    <w:multiLevelType w:val="hybridMultilevel"/>
    <w:tmpl w:val="E67A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E81910"/>
    <w:multiLevelType w:val="hybridMultilevel"/>
    <w:tmpl w:val="BF98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6C1F25"/>
    <w:multiLevelType w:val="hybridMultilevel"/>
    <w:tmpl w:val="EC3A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AA400F"/>
    <w:multiLevelType w:val="hybridMultilevel"/>
    <w:tmpl w:val="A7A4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D760AEC"/>
    <w:multiLevelType w:val="hybridMultilevel"/>
    <w:tmpl w:val="519A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DC2735D"/>
    <w:multiLevelType w:val="hybridMultilevel"/>
    <w:tmpl w:val="1338B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DF76765"/>
    <w:multiLevelType w:val="hybridMultilevel"/>
    <w:tmpl w:val="9AFA06D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7E70A6C"/>
    <w:multiLevelType w:val="hybridMultilevel"/>
    <w:tmpl w:val="F0ACA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ECC05CB"/>
    <w:multiLevelType w:val="hybridMultilevel"/>
    <w:tmpl w:val="2B2A6864"/>
    <w:lvl w:ilvl="0" w:tplc="4496A916">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5F0E64F6"/>
    <w:multiLevelType w:val="hybridMultilevel"/>
    <w:tmpl w:val="21EE1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1D87838"/>
    <w:multiLevelType w:val="hybridMultilevel"/>
    <w:tmpl w:val="A0EAD2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7">
    <w:nsid w:val="64DC103F"/>
    <w:multiLevelType w:val="hybridMultilevel"/>
    <w:tmpl w:val="0C2AE50A"/>
    <w:lvl w:ilvl="0" w:tplc="08090001">
      <w:start w:val="1"/>
      <w:numFmt w:val="bullet"/>
      <w:lvlText w:val=""/>
      <w:lvlJc w:val="left"/>
      <w:pPr>
        <w:ind w:left="360" w:hanging="360"/>
      </w:pPr>
      <w:rPr>
        <w:rFonts w:ascii="Symbol" w:hAnsi="Symbol" w:hint="default"/>
      </w:rPr>
    </w:lvl>
    <w:lvl w:ilvl="1" w:tplc="620601D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A8E0C8A"/>
    <w:multiLevelType w:val="hybridMultilevel"/>
    <w:tmpl w:val="9C92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nsid w:val="6BD06A41"/>
    <w:multiLevelType w:val="hybridMultilevel"/>
    <w:tmpl w:val="0DCC9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C2E7BA8"/>
    <w:multiLevelType w:val="hybridMultilevel"/>
    <w:tmpl w:val="5B96F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C39207F"/>
    <w:multiLevelType w:val="hybridMultilevel"/>
    <w:tmpl w:val="D96EFD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5453BB3"/>
    <w:multiLevelType w:val="hybridMultilevel"/>
    <w:tmpl w:val="199C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7490181"/>
    <w:multiLevelType w:val="hybridMultilevel"/>
    <w:tmpl w:val="CD0CE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7D20173"/>
    <w:multiLevelType w:val="hybridMultilevel"/>
    <w:tmpl w:val="9A54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8B21ED3"/>
    <w:multiLevelType w:val="hybridMultilevel"/>
    <w:tmpl w:val="9D2A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1">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F1B7CE9"/>
    <w:multiLevelType w:val="hybridMultilevel"/>
    <w:tmpl w:val="49C6830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29"/>
  </w:num>
  <w:num w:numId="4">
    <w:abstractNumId w:val="50"/>
  </w:num>
  <w:num w:numId="5">
    <w:abstractNumId w:val="40"/>
  </w:num>
  <w:num w:numId="6">
    <w:abstractNumId w:val="1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8"/>
  </w:num>
  <w:num w:numId="10">
    <w:abstractNumId w:val="26"/>
  </w:num>
  <w:num w:numId="11">
    <w:abstractNumId w:val="48"/>
  </w:num>
  <w:num w:numId="12">
    <w:abstractNumId w:val="7"/>
  </w:num>
  <w:num w:numId="13">
    <w:abstractNumId w:val="51"/>
  </w:num>
  <w:num w:numId="14">
    <w:abstractNumId w:val="24"/>
  </w:num>
  <w:num w:numId="15">
    <w:abstractNumId w:val="28"/>
  </w:num>
  <w:num w:numId="16">
    <w:abstractNumId w:val="2"/>
  </w:num>
  <w:num w:numId="17">
    <w:abstractNumId w:val="30"/>
  </w:num>
  <w:num w:numId="18">
    <w:abstractNumId w:val="43"/>
  </w:num>
  <w:num w:numId="19">
    <w:abstractNumId w:val="12"/>
  </w:num>
  <w:num w:numId="20">
    <w:abstractNumId w:val="46"/>
  </w:num>
  <w:num w:numId="21">
    <w:abstractNumId w:val="34"/>
  </w:num>
  <w:num w:numId="22">
    <w:abstractNumId w:val="33"/>
  </w:num>
  <w:num w:numId="23">
    <w:abstractNumId w:val="32"/>
  </w:num>
  <w:num w:numId="24">
    <w:abstractNumId w:val="14"/>
  </w:num>
  <w:num w:numId="25">
    <w:abstractNumId w:val="52"/>
  </w:num>
  <w:num w:numId="26">
    <w:abstractNumId w:val="10"/>
  </w:num>
  <w:num w:numId="27">
    <w:abstractNumId w:val="42"/>
  </w:num>
  <w:num w:numId="28">
    <w:abstractNumId w:val="31"/>
  </w:num>
  <w:num w:numId="29">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7"/>
  </w:num>
  <w:num w:numId="32">
    <w:abstractNumId w:val="38"/>
  </w:num>
  <w:num w:numId="33">
    <w:abstractNumId w:val="44"/>
  </w:num>
  <w:num w:numId="34">
    <w:abstractNumId w:val="19"/>
  </w:num>
  <w:num w:numId="35">
    <w:abstractNumId w:val="45"/>
  </w:num>
  <w:num w:numId="36">
    <w:abstractNumId w:val="53"/>
  </w:num>
  <w:num w:numId="37">
    <w:abstractNumId w:val="47"/>
  </w:num>
  <w:num w:numId="38">
    <w:abstractNumId w:val="37"/>
  </w:num>
  <w:num w:numId="39">
    <w:abstractNumId w:val="35"/>
  </w:num>
  <w:num w:numId="40">
    <w:abstractNumId w:val="1"/>
  </w:num>
  <w:num w:numId="41">
    <w:abstractNumId w:val="3"/>
  </w:num>
  <w:num w:numId="42">
    <w:abstractNumId w:val="13"/>
  </w:num>
  <w:num w:numId="43">
    <w:abstractNumId w:val="20"/>
  </w:num>
  <w:num w:numId="44">
    <w:abstractNumId w:val="8"/>
  </w:num>
  <w:num w:numId="45">
    <w:abstractNumId w:val="41"/>
  </w:num>
  <w:num w:numId="46">
    <w:abstractNumId w:val="22"/>
  </w:num>
  <w:num w:numId="47">
    <w:abstractNumId w:val="21"/>
  </w:num>
  <w:num w:numId="48">
    <w:abstractNumId w:val="5"/>
  </w:num>
  <w:num w:numId="49">
    <w:abstractNumId w:val="15"/>
  </w:num>
  <w:num w:numId="50">
    <w:abstractNumId w:val="49"/>
  </w:num>
  <w:num w:numId="51">
    <w:abstractNumId w:val="17"/>
  </w:num>
  <w:num w:numId="52">
    <w:abstractNumId w:val="39"/>
  </w:num>
  <w:num w:numId="53">
    <w:abstractNumId w:val="23"/>
  </w:num>
  <w:num w:numId="54">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8F8"/>
    <w:rsid w:val="0002402A"/>
    <w:rsid w:val="00035E63"/>
    <w:rsid w:val="00052527"/>
    <w:rsid w:val="000650D8"/>
    <w:rsid w:val="000669D2"/>
    <w:rsid w:val="00080285"/>
    <w:rsid w:val="000953FF"/>
    <w:rsid w:val="000C4373"/>
    <w:rsid w:val="000E6849"/>
    <w:rsid w:val="000E74DC"/>
    <w:rsid w:val="00101BEE"/>
    <w:rsid w:val="00102034"/>
    <w:rsid w:val="00110797"/>
    <w:rsid w:val="0011547C"/>
    <w:rsid w:val="0013414F"/>
    <w:rsid w:val="00135199"/>
    <w:rsid w:val="00144029"/>
    <w:rsid w:val="00156C97"/>
    <w:rsid w:val="0016094C"/>
    <w:rsid w:val="00194439"/>
    <w:rsid w:val="001A4005"/>
    <w:rsid w:val="001A6478"/>
    <w:rsid w:val="001A6EDF"/>
    <w:rsid w:val="001C25CA"/>
    <w:rsid w:val="001C73AB"/>
    <w:rsid w:val="001E799D"/>
    <w:rsid w:val="001F178B"/>
    <w:rsid w:val="0020761E"/>
    <w:rsid w:val="00231CB5"/>
    <w:rsid w:val="00240A8D"/>
    <w:rsid w:val="00240CAB"/>
    <w:rsid w:val="002411A2"/>
    <w:rsid w:val="002506C5"/>
    <w:rsid w:val="00255FF7"/>
    <w:rsid w:val="0026264F"/>
    <w:rsid w:val="00275B2E"/>
    <w:rsid w:val="0028153C"/>
    <w:rsid w:val="00282920"/>
    <w:rsid w:val="00282F29"/>
    <w:rsid w:val="00287043"/>
    <w:rsid w:val="00296266"/>
    <w:rsid w:val="002B0258"/>
    <w:rsid w:val="002B102F"/>
    <w:rsid w:val="002B11A3"/>
    <w:rsid w:val="002B60AB"/>
    <w:rsid w:val="002C3D13"/>
    <w:rsid w:val="002E265F"/>
    <w:rsid w:val="002F5964"/>
    <w:rsid w:val="00316550"/>
    <w:rsid w:val="0032219B"/>
    <w:rsid w:val="003300BF"/>
    <w:rsid w:val="003303FC"/>
    <w:rsid w:val="00331150"/>
    <w:rsid w:val="00333185"/>
    <w:rsid w:val="00336697"/>
    <w:rsid w:val="003406F1"/>
    <w:rsid w:val="00343F9C"/>
    <w:rsid w:val="003457F6"/>
    <w:rsid w:val="00347A51"/>
    <w:rsid w:val="00355A34"/>
    <w:rsid w:val="00385D2E"/>
    <w:rsid w:val="0039421E"/>
    <w:rsid w:val="003A07A2"/>
    <w:rsid w:val="003A1AD4"/>
    <w:rsid w:val="003A6D35"/>
    <w:rsid w:val="003B0C72"/>
    <w:rsid w:val="003B1EAE"/>
    <w:rsid w:val="003B6B42"/>
    <w:rsid w:val="003E5501"/>
    <w:rsid w:val="003F310F"/>
    <w:rsid w:val="003F5C32"/>
    <w:rsid w:val="00404B17"/>
    <w:rsid w:val="00406055"/>
    <w:rsid w:val="00435C7A"/>
    <w:rsid w:val="00437C91"/>
    <w:rsid w:val="004654A8"/>
    <w:rsid w:val="00481841"/>
    <w:rsid w:val="004824DC"/>
    <w:rsid w:val="00483292"/>
    <w:rsid w:val="004906C1"/>
    <w:rsid w:val="004A4AEA"/>
    <w:rsid w:val="004B1BEC"/>
    <w:rsid w:val="004B3174"/>
    <w:rsid w:val="004D21A7"/>
    <w:rsid w:val="004F4C58"/>
    <w:rsid w:val="00511B4B"/>
    <w:rsid w:val="00512AB1"/>
    <w:rsid w:val="00525498"/>
    <w:rsid w:val="00530163"/>
    <w:rsid w:val="00532419"/>
    <w:rsid w:val="00532CA9"/>
    <w:rsid w:val="00533359"/>
    <w:rsid w:val="005421D4"/>
    <w:rsid w:val="0055227C"/>
    <w:rsid w:val="005565F0"/>
    <w:rsid w:val="00563DA2"/>
    <w:rsid w:val="00586A32"/>
    <w:rsid w:val="00587CDB"/>
    <w:rsid w:val="005B6530"/>
    <w:rsid w:val="005C4E8F"/>
    <w:rsid w:val="005C7BB1"/>
    <w:rsid w:val="005F41FA"/>
    <w:rsid w:val="00602103"/>
    <w:rsid w:val="00616205"/>
    <w:rsid w:val="00624A8A"/>
    <w:rsid w:val="00632213"/>
    <w:rsid w:val="00633DE5"/>
    <w:rsid w:val="00633FC8"/>
    <w:rsid w:val="00634F02"/>
    <w:rsid w:val="00652FB9"/>
    <w:rsid w:val="00654EA2"/>
    <w:rsid w:val="00664A2E"/>
    <w:rsid w:val="00672782"/>
    <w:rsid w:val="006868A9"/>
    <w:rsid w:val="006935A8"/>
    <w:rsid w:val="006A0EC0"/>
    <w:rsid w:val="006B15CF"/>
    <w:rsid w:val="006B2484"/>
    <w:rsid w:val="006B32A2"/>
    <w:rsid w:val="006B557E"/>
    <w:rsid w:val="006C4991"/>
    <w:rsid w:val="006C5182"/>
    <w:rsid w:val="006E2FEE"/>
    <w:rsid w:val="00703445"/>
    <w:rsid w:val="007043C1"/>
    <w:rsid w:val="00707A51"/>
    <w:rsid w:val="00714112"/>
    <w:rsid w:val="0071518E"/>
    <w:rsid w:val="007162B2"/>
    <w:rsid w:val="00717159"/>
    <w:rsid w:val="00726E38"/>
    <w:rsid w:val="0073681B"/>
    <w:rsid w:val="00740E96"/>
    <w:rsid w:val="0075165A"/>
    <w:rsid w:val="00751A39"/>
    <w:rsid w:val="00760249"/>
    <w:rsid w:val="007632C8"/>
    <w:rsid w:val="00770BC2"/>
    <w:rsid w:val="00773AB4"/>
    <w:rsid w:val="00775B27"/>
    <w:rsid w:val="007A4B80"/>
    <w:rsid w:val="007B1FB5"/>
    <w:rsid w:val="007C6DB1"/>
    <w:rsid w:val="007E5D8A"/>
    <w:rsid w:val="007F60E6"/>
    <w:rsid w:val="007F6243"/>
    <w:rsid w:val="008150D3"/>
    <w:rsid w:val="0081554C"/>
    <w:rsid w:val="00832CCB"/>
    <w:rsid w:val="008436C8"/>
    <w:rsid w:val="00847A95"/>
    <w:rsid w:val="008649B4"/>
    <w:rsid w:val="00871778"/>
    <w:rsid w:val="00885A4F"/>
    <w:rsid w:val="0088771B"/>
    <w:rsid w:val="00897899"/>
    <w:rsid w:val="008C225A"/>
    <w:rsid w:val="008D164C"/>
    <w:rsid w:val="008E128B"/>
    <w:rsid w:val="008E68F8"/>
    <w:rsid w:val="008F6221"/>
    <w:rsid w:val="0090006A"/>
    <w:rsid w:val="0090365F"/>
    <w:rsid w:val="00907D7D"/>
    <w:rsid w:val="009113BA"/>
    <w:rsid w:val="0092161A"/>
    <w:rsid w:val="009228F2"/>
    <w:rsid w:val="009242D8"/>
    <w:rsid w:val="009242D9"/>
    <w:rsid w:val="00940B72"/>
    <w:rsid w:val="00941385"/>
    <w:rsid w:val="0094554A"/>
    <w:rsid w:val="0094798E"/>
    <w:rsid w:val="00955CDA"/>
    <w:rsid w:val="009608E5"/>
    <w:rsid w:val="00961266"/>
    <w:rsid w:val="0096198A"/>
    <w:rsid w:val="00964952"/>
    <w:rsid w:val="00970825"/>
    <w:rsid w:val="00972587"/>
    <w:rsid w:val="00972EF6"/>
    <w:rsid w:val="0098320F"/>
    <w:rsid w:val="00987338"/>
    <w:rsid w:val="00987CF1"/>
    <w:rsid w:val="00993B47"/>
    <w:rsid w:val="009B6D96"/>
    <w:rsid w:val="009C0E9A"/>
    <w:rsid w:val="009C2FA0"/>
    <w:rsid w:val="009C6F4B"/>
    <w:rsid w:val="009C7984"/>
    <w:rsid w:val="009D0093"/>
    <w:rsid w:val="009D4D96"/>
    <w:rsid w:val="009D567E"/>
    <w:rsid w:val="009E18F0"/>
    <w:rsid w:val="009F48B3"/>
    <w:rsid w:val="00A02023"/>
    <w:rsid w:val="00A04746"/>
    <w:rsid w:val="00A30F45"/>
    <w:rsid w:val="00A511E7"/>
    <w:rsid w:val="00A54DCD"/>
    <w:rsid w:val="00A6050A"/>
    <w:rsid w:val="00A630D8"/>
    <w:rsid w:val="00A738F5"/>
    <w:rsid w:val="00A73FA0"/>
    <w:rsid w:val="00A838B4"/>
    <w:rsid w:val="00A83F4C"/>
    <w:rsid w:val="00A9498C"/>
    <w:rsid w:val="00A9683C"/>
    <w:rsid w:val="00AA1917"/>
    <w:rsid w:val="00AB0759"/>
    <w:rsid w:val="00AB3A1A"/>
    <w:rsid w:val="00AB47D7"/>
    <w:rsid w:val="00AB4ADC"/>
    <w:rsid w:val="00AC554E"/>
    <w:rsid w:val="00AC5F10"/>
    <w:rsid w:val="00AE243B"/>
    <w:rsid w:val="00AE5531"/>
    <w:rsid w:val="00B15A73"/>
    <w:rsid w:val="00B22836"/>
    <w:rsid w:val="00B22C24"/>
    <w:rsid w:val="00B22D1C"/>
    <w:rsid w:val="00B24EEA"/>
    <w:rsid w:val="00B30EE9"/>
    <w:rsid w:val="00B6395A"/>
    <w:rsid w:val="00B726F9"/>
    <w:rsid w:val="00B75201"/>
    <w:rsid w:val="00B82AA4"/>
    <w:rsid w:val="00B86535"/>
    <w:rsid w:val="00B97370"/>
    <w:rsid w:val="00BA4631"/>
    <w:rsid w:val="00BA5EA0"/>
    <w:rsid w:val="00BB0533"/>
    <w:rsid w:val="00BC7772"/>
    <w:rsid w:val="00BD189A"/>
    <w:rsid w:val="00BD4B3C"/>
    <w:rsid w:val="00BD6113"/>
    <w:rsid w:val="00BE1183"/>
    <w:rsid w:val="00BF69CC"/>
    <w:rsid w:val="00C2397B"/>
    <w:rsid w:val="00C42085"/>
    <w:rsid w:val="00C46AA5"/>
    <w:rsid w:val="00C559EE"/>
    <w:rsid w:val="00C57AFD"/>
    <w:rsid w:val="00C617D2"/>
    <w:rsid w:val="00C646F3"/>
    <w:rsid w:val="00C70DD3"/>
    <w:rsid w:val="00C77CDF"/>
    <w:rsid w:val="00C8651D"/>
    <w:rsid w:val="00C960B6"/>
    <w:rsid w:val="00CA11EE"/>
    <w:rsid w:val="00CA732A"/>
    <w:rsid w:val="00CB0A2D"/>
    <w:rsid w:val="00CB1868"/>
    <w:rsid w:val="00CC5209"/>
    <w:rsid w:val="00CD55BB"/>
    <w:rsid w:val="00CF4476"/>
    <w:rsid w:val="00CF480D"/>
    <w:rsid w:val="00CF4E21"/>
    <w:rsid w:val="00D027C9"/>
    <w:rsid w:val="00D10F2D"/>
    <w:rsid w:val="00D12EC4"/>
    <w:rsid w:val="00D14545"/>
    <w:rsid w:val="00D14C03"/>
    <w:rsid w:val="00D15C03"/>
    <w:rsid w:val="00D23845"/>
    <w:rsid w:val="00D2395E"/>
    <w:rsid w:val="00D24162"/>
    <w:rsid w:val="00D256E5"/>
    <w:rsid w:val="00D2613C"/>
    <w:rsid w:val="00D27681"/>
    <w:rsid w:val="00D34D48"/>
    <w:rsid w:val="00D37E97"/>
    <w:rsid w:val="00D40ADB"/>
    <w:rsid w:val="00D46152"/>
    <w:rsid w:val="00D52695"/>
    <w:rsid w:val="00D549B0"/>
    <w:rsid w:val="00D5531A"/>
    <w:rsid w:val="00D560AA"/>
    <w:rsid w:val="00D7017B"/>
    <w:rsid w:val="00D826D1"/>
    <w:rsid w:val="00D859C5"/>
    <w:rsid w:val="00D85EEE"/>
    <w:rsid w:val="00D86B8F"/>
    <w:rsid w:val="00D92C73"/>
    <w:rsid w:val="00D977FE"/>
    <w:rsid w:val="00DB2293"/>
    <w:rsid w:val="00DB409B"/>
    <w:rsid w:val="00DF100A"/>
    <w:rsid w:val="00DF21F9"/>
    <w:rsid w:val="00DF23BD"/>
    <w:rsid w:val="00DF7B80"/>
    <w:rsid w:val="00E0302C"/>
    <w:rsid w:val="00E34EBD"/>
    <w:rsid w:val="00E47063"/>
    <w:rsid w:val="00E5583F"/>
    <w:rsid w:val="00E635F6"/>
    <w:rsid w:val="00E675BA"/>
    <w:rsid w:val="00E70532"/>
    <w:rsid w:val="00E7204A"/>
    <w:rsid w:val="00E822AF"/>
    <w:rsid w:val="00E87B5D"/>
    <w:rsid w:val="00EB2C32"/>
    <w:rsid w:val="00EB4B66"/>
    <w:rsid w:val="00EB6E58"/>
    <w:rsid w:val="00EE08AB"/>
    <w:rsid w:val="00EE3D2F"/>
    <w:rsid w:val="00EE6DF7"/>
    <w:rsid w:val="00EF5CD5"/>
    <w:rsid w:val="00F010E4"/>
    <w:rsid w:val="00F3516B"/>
    <w:rsid w:val="00F3672B"/>
    <w:rsid w:val="00F53848"/>
    <w:rsid w:val="00F53A8D"/>
    <w:rsid w:val="00F5427C"/>
    <w:rsid w:val="00F761EE"/>
    <w:rsid w:val="00F76B46"/>
    <w:rsid w:val="00F85BED"/>
    <w:rsid w:val="00F91873"/>
    <w:rsid w:val="00F93BB1"/>
    <w:rsid w:val="00F97223"/>
    <w:rsid w:val="00F97C1B"/>
    <w:rsid w:val="00FA4499"/>
    <w:rsid w:val="00FA68A8"/>
    <w:rsid w:val="00FB223F"/>
    <w:rsid w:val="00FE079D"/>
    <w:rsid w:val="00FE472F"/>
    <w:rsid w:val="00FF06F8"/>
    <w:rsid w:val="00FF4702"/>
    <w:rsid w:val="00FF5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F8"/>
    <w:pPr>
      <w:widowControl w:val="0"/>
      <w:overflowPunct w:val="0"/>
      <w:autoSpaceDE w:val="0"/>
      <w:autoSpaceDN w:val="0"/>
      <w:adjustRightInd w:val="0"/>
      <w:spacing w:after="0" w:line="240" w:lineRule="auto"/>
      <w:textAlignment w:val="baseline"/>
    </w:pPr>
    <w:rPr>
      <w:rFonts w:eastAsia="Times New Roman" w:cs="Mangal"/>
      <w:sz w:val="22"/>
      <w:szCs w:val="22"/>
      <w:lang w:eastAsia="en-GB"/>
    </w:rPr>
  </w:style>
  <w:style w:type="paragraph" w:styleId="Heading1">
    <w:name w:val="heading 1"/>
    <w:basedOn w:val="Normal"/>
    <w:next w:val="Normal"/>
    <w:link w:val="Heading1Char"/>
    <w:uiPriority w:val="9"/>
    <w:qFormat/>
    <w:rsid w:val="008E68F8"/>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8E68F8"/>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8E68F8"/>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8E68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8F8"/>
    <w:rPr>
      <w:rFonts w:ascii="Cambria" w:eastAsia="Times New Roman" w:hAnsi="Cambria" w:cs="Times New Roman"/>
      <w:b/>
      <w:bCs/>
      <w:kern w:val="32"/>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8E68F8"/>
    <w:rPr>
      <w:rFonts w:eastAsia="Times New Roman" w:cs="Times New Roman"/>
      <w:b/>
      <w:bCs/>
      <w:iCs/>
      <w:lang w:eastAsia="en-GB"/>
    </w:rPr>
  </w:style>
  <w:style w:type="character" w:customStyle="1" w:styleId="Heading3Char">
    <w:name w:val="Heading 3 Char"/>
    <w:basedOn w:val="DefaultParagraphFont"/>
    <w:link w:val="Heading3"/>
    <w:uiPriority w:val="9"/>
    <w:semiHidden/>
    <w:rsid w:val="008E68F8"/>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semiHidden/>
    <w:rsid w:val="008E68F8"/>
    <w:rPr>
      <w:rFonts w:asciiTheme="majorHAnsi" w:eastAsiaTheme="majorEastAsia" w:hAnsiTheme="majorHAnsi" w:cstheme="majorBidi"/>
      <w:b/>
      <w:bCs/>
      <w:i/>
      <w:iCs/>
      <w:color w:val="4F81BD" w:themeColor="accent1"/>
      <w:sz w:val="22"/>
      <w:szCs w:val="22"/>
      <w:lang w:eastAsia="en-GB"/>
    </w:rPr>
  </w:style>
  <w:style w:type="paragraph" w:customStyle="1" w:styleId="Numbered">
    <w:name w:val="Numbered"/>
    <w:basedOn w:val="Normal"/>
    <w:rsid w:val="008E68F8"/>
    <w:pPr>
      <w:spacing w:after="240"/>
    </w:pPr>
  </w:style>
  <w:style w:type="character" w:styleId="Hyperlink">
    <w:name w:val="Hyperlink"/>
    <w:uiPriority w:val="99"/>
    <w:rsid w:val="008E68F8"/>
    <w:rPr>
      <w:color w:val="0000FF"/>
      <w:u w:val="single"/>
    </w:rPr>
  </w:style>
  <w:style w:type="character" w:customStyle="1" w:styleId="BalloonTextChar">
    <w:name w:val="Balloon Text Char"/>
    <w:basedOn w:val="DefaultParagraphFont"/>
    <w:link w:val="BalloonText"/>
    <w:uiPriority w:val="99"/>
    <w:semiHidden/>
    <w:rsid w:val="008E68F8"/>
    <w:rPr>
      <w:rFonts w:ascii="Tahoma" w:eastAsia="Times New Roman" w:hAnsi="Tahoma" w:cs="Times New Roman"/>
      <w:sz w:val="16"/>
      <w:szCs w:val="14"/>
      <w:lang w:eastAsia="en-GB"/>
    </w:rPr>
  </w:style>
  <w:style w:type="paragraph" w:styleId="BalloonText">
    <w:name w:val="Balloon Text"/>
    <w:basedOn w:val="Normal"/>
    <w:link w:val="BalloonTextChar"/>
    <w:uiPriority w:val="99"/>
    <w:semiHidden/>
    <w:unhideWhenUsed/>
    <w:rsid w:val="008E68F8"/>
    <w:rPr>
      <w:rFonts w:ascii="Tahoma" w:hAnsi="Tahoma" w:cs="Times New Roman"/>
      <w:sz w:val="16"/>
      <w:szCs w:val="14"/>
    </w:rPr>
  </w:style>
  <w:style w:type="character" w:customStyle="1" w:styleId="BalloonTextChar1">
    <w:name w:val="Balloon Text Char1"/>
    <w:basedOn w:val="DefaultParagraphFont"/>
    <w:uiPriority w:val="99"/>
    <w:semiHidden/>
    <w:rsid w:val="008E68F8"/>
    <w:rPr>
      <w:rFonts w:ascii="Tahoma" w:eastAsia="Times New Roman" w:hAnsi="Tahoma" w:cs="Tahoma"/>
      <w:sz w:val="16"/>
      <w:szCs w:val="16"/>
      <w:lang w:eastAsia="en-GB"/>
    </w:rPr>
  </w:style>
  <w:style w:type="character" w:styleId="Strong">
    <w:name w:val="Strong"/>
    <w:qFormat/>
    <w:rsid w:val="008E68F8"/>
    <w:rPr>
      <w:b/>
      <w:bCs/>
    </w:rPr>
  </w:style>
  <w:style w:type="character" w:styleId="Emphasis">
    <w:name w:val="Emphasis"/>
    <w:qFormat/>
    <w:rsid w:val="008E68F8"/>
    <w:rPr>
      <w:i/>
      <w:iC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8E68F8"/>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8E68F8"/>
    <w:rPr>
      <w:rFonts w:ascii="Calibri" w:eastAsia="MS Mincho" w:hAnsi="Calibri" w:cs="Times New Roman"/>
      <w:sz w:val="22"/>
      <w:szCs w:val="22"/>
    </w:rPr>
  </w:style>
  <w:style w:type="paragraph" w:styleId="FootnoteText">
    <w:name w:val="footnote text"/>
    <w:basedOn w:val="Normal"/>
    <w:link w:val="FootnoteTextChar"/>
    <w:uiPriority w:val="99"/>
    <w:rsid w:val="008E68F8"/>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basedOn w:val="DefaultParagraphFont"/>
    <w:link w:val="FootnoteText"/>
    <w:uiPriority w:val="99"/>
    <w:rsid w:val="008E68F8"/>
    <w:rPr>
      <w:rFonts w:ascii="Calibri" w:eastAsia="MS Mincho" w:hAnsi="Calibri" w:cs="Times New Roman"/>
      <w:sz w:val="20"/>
      <w:szCs w:val="20"/>
    </w:rPr>
  </w:style>
  <w:style w:type="paragraph" w:customStyle="1" w:styleId="Default">
    <w:name w:val="Default"/>
    <w:rsid w:val="008E68F8"/>
    <w:pPr>
      <w:autoSpaceDE w:val="0"/>
      <w:autoSpaceDN w:val="0"/>
      <w:adjustRightInd w:val="0"/>
      <w:spacing w:after="0" w:line="240" w:lineRule="auto"/>
    </w:pPr>
    <w:rPr>
      <w:rFonts w:ascii="Arial MT" w:eastAsia="Calibri" w:hAnsi="Arial MT" w:cs="Arial MT"/>
      <w:color w:val="000000"/>
      <w:lang w:eastAsia="en-GB"/>
    </w:rPr>
  </w:style>
  <w:style w:type="paragraph" w:customStyle="1" w:styleId="PTablebodyCharCharChar">
    <w:name w:val="P Table body Char Char Char"/>
    <w:basedOn w:val="Normal"/>
    <w:rsid w:val="008E68F8"/>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paragraph" w:styleId="Header">
    <w:name w:val="header"/>
    <w:basedOn w:val="Normal"/>
    <w:link w:val="HeaderChar"/>
    <w:rsid w:val="008E68F8"/>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basedOn w:val="DefaultParagraphFont"/>
    <w:link w:val="Header"/>
    <w:rsid w:val="008E68F8"/>
    <w:rPr>
      <w:rFonts w:eastAsia="Times New Roman" w:cs="Times New Roman"/>
      <w:sz w:val="22"/>
    </w:rPr>
  </w:style>
  <w:style w:type="paragraph" w:styleId="CommentText">
    <w:name w:val="annotation text"/>
    <w:basedOn w:val="Normal"/>
    <w:link w:val="CommentTextChar"/>
    <w:uiPriority w:val="99"/>
    <w:unhideWhenUsed/>
    <w:rsid w:val="008E68F8"/>
    <w:rPr>
      <w:rFonts w:cs="Times New Roman"/>
      <w:sz w:val="20"/>
      <w:szCs w:val="20"/>
    </w:rPr>
  </w:style>
  <w:style w:type="character" w:customStyle="1" w:styleId="CommentTextChar">
    <w:name w:val="Comment Text Char"/>
    <w:basedOn w:val="DefaultParagraphFont"/>
    <w:link w:val="CommentText"/>
    <w:uiPriority w:val="99"/>
    <w:rsid w:val="008E68F8"/>
    <w:rPr>
      <w:rFonts w:eastAsia="Times New Roman" w:cs="Times New Roman"/>
      <w:sz w:val="20"/>
      <w:szCs w:val="20"/>
      <w:lang w:eastAsia="en-GB"/>
    </w:rPr>
  </w:style>
  <w:style w:type="character" w:customStyle="1" w:styleId="CommentSubjectChar">
    <w:name w:val="Comment Subject Char"/>
    <w:basedOn w:val="CommentTextChar"/>
    <w:link w:val="CommentSubject"/>
    <w:semiHidden/>
    <w:rsid w:val="008E68F8"/>
    <w:rPr>
      <w:rFonts w:eastAsia="Times New Roman" w:cs="Times New Roman"/>
      <w:b/>
      <w:bCs/>
      <w:sz w:val="20"/>
      <w:szCs w:val="20"/>
      <w:lang w:eastAsia="en-GB"/>
    </w:rPr>
  </w:style>
  <w:style w:type="paragraph" w:styleId="CommentSubject">
    <w:name w:val="annotation subject"/>
    <w:basedOn w:val="CommentText"/>
    <w:next w:val="CommentText"/>
    <w:link w:val="CommentSubjectChar"/>
    <w:semiHidden/>
    <w:unhideWhenUsed/>
    <w:rsid w:val="008E68F8"/>
    <w:rPr>
      <w:b/>
      <w:bCs/>
    </w:rPr>
  </w:style>
  <w:style w:type="character" w:customStyle="1" w:styleId="CommentSubjectChar1">
    <w:name w:val="Comment Subject Char1"/>
    <w:basedOn w:val="CommentTextChar"/>
    <w:uiPriority w:val="99"/>
    <w:semiHidden/>
    <w:rsid w:val="008E68F8"/>
    <w:rPr>
      <w:rFonts w:eastAsia="Times New Roman" w:cs="Times New Roman"/>
      <w:b/>
      <w:bCs/>
      <w:sz w:val="20"/>
      <w:szCs w:val="20"/>
      <w:lang w:eastAsia="en-GB"/>
    </w:rPr>
  </w:style>
  <w:style w:type="paragraph" w:styleId="Footer">
    <w:name w:val="footer"/>
    <w:basedOn w:val="Normal"/>
    <w:link w:val="FooterChar"/>
    <w:uiPriority w:val="99"/>
    <w:unhideWhenUsed/>
    <w:rsid w:val="008E68F8"/>
    <w:pPr>
      <w:tabs>
        <w:tab w:val="center" w:pos="4513"/>
        <w:tab w:val="right" w:pos="9026"/>
      </w:tabs>
    </w:pPr>
    <w:rPr>
      <w:rFonts w:cs="Times New Roman"/>
    </w:rPr>
  </w:style>
  <w:style w:type="character" w:customStyle="1" w:styleId="FooterChar">
    <w:name w:val="Footer Char"/>
    <w:basedOn w:val="DefaultParagraphFont"/>
    <w:link w:val="Footer"/>
    <w:uiPriority w:val="99"/>
    <w:rsid w:val="008E68F8"/>
    <w:rPr>
      <w:rFonts w:eastAsia="Times New Roman" w:cs="Times New Roman"/>
      <w:sz w:val="22"/>
      <w:szCs w:val="22"/>
      <w:lang w:eastAsia="en-GB"/>
    </w:rPr>
  </w:style>
  <w:style w:type="paragraph" w:customStyle="1" w:styleId="Paragraph">
    <w:name w:val="Paragraph"/>
    <w:basedOn w:val="Normal"/>
    <w:autoRedefine/>
    <w:uiPriority w:val="99"/>
    <w:rsid w:val="008E68F8"/>
    <w:pPr>
      <w:widowControl/>
      <w:overflowPunct/>
      <w:autoSpaceDE/>
      <w:autoSpaceDN/>
      <w:adjustRightInd/>
      <w:ind w:left="426"/>
      <w:jc w:val="both"/>
      <w:textAlignment w:val="auto"/>
    </w:pPr>
    <w:rPr>
      <w:rFonts w:eastAsia="MS Mincho" w:cs="Arial"/>
      <w:sz w:val="24"/>
      <w:szCs w:val="24"/>
      <w:lang w:eastAsia="en-US"/>
    </w:rPr>
  </w:style>
  <w:style w:type="character" w:styleId="FootnoteReference">
    <w:name w:val="footnote reference"/>
    <w:uiPriority w:val="99"/>
    <w:semiHidden/>
    <w:unhideWhenUsed/>
    <w:rsid w:val="008E68F8"/>
    <w:rPr>
      <w:vertAlign w:val="superscript"/>
    </w:rPr>
  </w:style>
  <w:style w:type="paragraph" w:styleId="NoSpacing">
    <w:name w:val="No Spacing"/>
    <w:aliases w:val="MainText"/>
    <w:link w:val="NoSpacingChar"/>
    <w:uiPriority w:val="1"/>
    <w:qFormat/>
    <w:rsid w:val="008E68F8"/>
    <w:pPr>
      <w:spacing w:after="0" w:line="240" w:lineRule="auto"/>
    </w:pPr>
    <w:rPr>
      <w:rFonts w:ascii="Calibri" w:eastAsia="Calibri" w:hAnsi="Calibri" w:cs="Times New Roman"/>
      <w:sz w:val="22"/>
      <w:szCs w:val="22"/>
    </w:rPr>
  </w:style>
  <w:style w:type="character" w:customStyle="1" w:styleId="NoSpacingChar">
    <w:name w:val="No Spacing Char"/>
    <w:aliases w:val="MainText Char"/>
    <w:link w:val="NoSpacing"/>
    <w:uiPriority w:val="1"/>
    <w:locked/>
    <w:rsid w:val="008E68F8"/>
    <w:rPr>
      <w:rFonts w:ascii="Calibri" w:eastAsia="Calibri" w:hAnsi="Calibri" w:cs="Times New Roman"/>
      <w:sz w:val="22"/>
      <w:szCs w:val="22"/>
    </w:rPr>
  </w:style>
  <w:style w:type="paragraph" w:styleId="EndnoteText">
    <w:name w:val="endnote text"/>
    <w:basedOn w:val="Normal"/>
    <w:link w:val="EndnoteTextChar"/>
    <w:rsid w:val="008E68F8"/>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basedOn w:val="DefaultParagraphFont"/>
    <w:link w:val="EndnoteText"/>
    <w:rsid w:val="008E68F8"/>
    <w:rPr>
      <w:rFonts w:eastAsia="Times New Roman" w:cs="Times New Roman"/>
      <w:sz w:val="20"/>
      <w:szCs w:val="20"/>
    </w:rPr>
  </w:style>
  <w:style w:type="table" w:styleId="TableGrid">
    <w:name w:val="Table Grid"/>
    <w:basedOn w:val="TableNormal"/>
    <w:uiPriority w:val="59"/>
    <w:rsid w:val="008E68F8"/>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E68F8"/>
    <w:pPr>
      <w:tabs>
        <w:tab w:val="left" w:pos="567"/>
        <w:tab w:val="right" w:leader="dot" w:pos="9016"/>
      </w:tabs>
    </w:pPr>
  </w:style>
  <w:style w:type="character" w:customStyle="1" w:styleId="Paragraph01Char">
    <w:name w:val="Paragraph 01 Char"/>
    <w:link w:val="Paragraph01"/>
    <w:locked/>
    <w:rsid w:val="008E68F8"/>
    <w:rPr>
      <w:kern w:val="22"/>
    </w:rPr>
  </w:style>
  <w:style w:type="paragraph" w:customStyle="1" w:styleId="Paragraph01">
    <w:name w:val="Paragraph 01"/>
    <w:basedOn w:val="Normal"/>
    <w:link w:val="Paragraph01Char"/>
    <w:rsid w:val="008E68F8"/>
    <w:pPr>
      <w:widowControl/>
      <w:spacing w:after="120"/>
      <w:textAlignment w:val="auto"/>
    </w:pPr>
    <w:rPr>
      <w:rFonts w:eastAsiaTheme="minorHAnsi" w:cs="Arial"/>
      <w:kern w:val="22"/>
      <w:sz w:val="24"/>
      <w:szCs w:val="24"/>
      <w:lang w:eastAsia="en-US"/>
    </w:rPr>
  </w:style>
  <w:style w:type="character" w:styleId="CommentReference">
    <w:name w:val="annotation reference"/>
    <w:basedOn w:val="DefaultParagraphFont"/>
    <w:uiPriority w:val="99"/>
    <w:semiHidden/>
    <w:unhideWhenUsed/>
    <w:rsid w:val="008E68F8"/>
    <w:rPr>
      <w:sz w:val="16"/>
      <w:szCs w:val="16"/>
    </w:rPr>
  </w:style>
  <w:style w:type="character" w:styleId="SubtleEmphasis">
    <w:name w:val="Subtle Emphasis"/>
    <w:aliases w:val="Embedded Guidance"/>
    <w:basedOn w:val="DefaultParagraphFont"/>
    <w:uiPriority w:val="19"/>
    <w:qFormat/>
    <w:rsid w:val="008E68F8"/>
    <w:rPr>
      <w:i/>
      <w:iCs/>
      <w:shd w:val="clear" w:color="auto" w:fill="FFFF00"/>
    </w:rPr>
  </w:style>
  <w:style w:type="paragraph" w:styleId="Revision">
    <w:name w:val="Revision"/>
    <w:hidden/>
    <w:uiPriority w:val="99"/>
    <w:semiHidden/>
    <w:rsid w:val="008E68F8"/>
    <w:pPr>
      <w:spacing w:after="0" w:line="240" w:lineRule="auto"/>
    </w:pPr>
    <w:rPr>
      <w:rFonts w:eastAsia="Times New Roman" w:cs="Mangal"/>
      <w:sz w:val="22"/>
      <w:szCs w:val="22"/>
      <w:lang w:eastAsia="en-GB"/>
    </w:rPr>
  </w:style>
  <w:style w:type="paragraph" w:styleId="TOC4">
    <w:name w:val="toc 4"/>
    <w:basedOn w:val="Normal"/>
    <w:next w:val="Normal"/>
    <w:autoRedefine/>
    <w:uiPriority w:val="39"/>
    <w:unhideWhenUsed/>
    <w:rsid w:val="008E68F8"/>
    <w:pPr>
      <w:spacing w:after="100"/>
      <w:ind w:left="660"/>
    </w:pPr>
  </w:style>
  <w:style w:type="character" w:styleId="EndnoteReference">
    <w:name w:val="endnote reference"/>
    <w:basedOn w:val="DefaultParagraphFont"/>
    <w:uiPriority w:val="99"/>
    <w:semiHidden/>
    <w:unhideWhenUsed/>
    <w:rsid w:val="00740E96"/>
    <w:rPr>
      <w:vertAlign w:val="superscript"/>
    </w:rPr>
  </w:style>
  <w:style w:type="paragraph" w:styleId="NormalWeb">
    <w:name w:val="Normal (Web)"/>
    <w:basedOn w:val="Normal"/>
    <w:uiPriority w:val="99"/>
    <w:semiHidden/>
    <w:unhideWhenUsed/>
    <w:rsid w:val="00726E38"/>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B6530"/>
    <w:rPr>
      <w:color w:val="800080" w:themeColor="followedHyperlink"/>
      <w:u w:val="single"/>
    </w:rPr>
  </w:style>
  <w:style w:type="table" w:styleId="LightList-Accent1">
    <w:name w:val="Light List Accent 1"/>
    <w:basedOn w:val="TableNormal"/>
    <w:uiPriority w:val="61"/>
    <w:rsid w:val="00D549B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8F8"/>
    <w:pPr>
      <w:widowControl w:val="0"/>
      <w:overflowPunct w:val="0"/>
      <w:autoSpaceDE w:val="0"/>
      <w:autoSpaceDN w:val="0"/>
      <w:adjustRightInd w:val="0"/>
      <w:spacing w:after="0" w:line="240" w:lineRule="auto"/>
      <w:textAlignment w:val="baseline"/>
    </w:pPr>
    <w:rPr>
      <w:rFonts w:eastAsia="Times New Roman" w:cs="Mangal"/>
      <w:sz w:val="22"/>
      <w:szCs w:val="22"/>
      <w:lang w:eastAsia="en-GB"/>
    </w:rPr>
  </w:style>
  <w:style w:type="paragraph" w:styleId="Heading1">
    <w:name w:val="heading 1"/>
    <w:basedOn w:val="Normal"/>
    <w:next w:val="Normal"/>
    <w:link w:val="Heading1Char"/>
    <w:uiPriority w:val="9"/>
    <w:qFormat/>
    <w:rsid w:val="008E68F8"/>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8E68F8"/>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8E68F8"/>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8E68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8F8"/>
    <w:rPr>
      <w:rFonts w:ascii="Cambria" w:eastAsia="Times New Roman" w:hAnsi="Cambria" w:cs="Times New Roman"/>
      <w:b/>
      <w:bCs/>
      <w:kern w:val="32"/>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8E68F8"/>
    <w:rPr>
      <w:rFonts w:eastAsia="Times New Roman" w:cs="Times New Roman"/>
      <w:b/>
      <w:bCs/>
      <w:iCs/>
      <w:lang w:eastAsia="en-GB"/>
    </w:rPr>
  </w:style>
  <w:style w:type="character" w:customStyle="1" w:styleId="Heading3Char">
    <w:name w:val="Heading 3 Char"/>
    <w:basedOn w:val="DefaultParagraphFont"/>
    <w:link w:val="Heading3"/>
    <w:uiPriority w:val="9"/>
    <w:semiHidden/>
    <w:rsid w:val="008E68F8"/>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uiPriority w:val="9"/>
    <w:semiHidden/>
    <w:rsid w:val="008E68F8"/>
    <w:rPr>
      <w:rFonts w:asciiTheme="majorHAnsi" w:eastAsiaTheme="majorEastAsia" w:hAnsiTheme="majorHAnsi" w:cstheme="majorBidi"/>
      <w:b/>
      <w:bCs/>
      <w:i/>
      <w:iCs/>
      <w:color w:val="4F81BD" w:themeColor="accent1"/>
      <w:sz w:val="22"/>
      <w:szCs w:val="22"/>
      <w:lang w:eastAsia="en-GB"/>
    </w:rPr>
  </w:style>
  <w:style w:type="paragraph" w:customStyle="1" w:styleId="Numbered">
    <w:name w:val="Numbered"/>
    <w:basedOn w:val="Normal"/>
    <w:rsid w:val="008E68F8"/>
    <w:pPr>
      <w:spacing w:after="240"/>
    </w:pPr>
  </w:style>
  <w:style w:type="character" w:styleId="Hyperlink">
    <w:name w:val="Hyperlink"/>
    <w:uiPriority w:val="99"/>
    <w:rsid w:val="008E68F8"/>
    <w:rPr>
      <w:color w:val="0000FF"/>
      <w:u w:val="single"/>
    </w:rPr>
  </w:style>
  <w:style w:type="character" w:customStyle="1" w:styleId="BalloonTextChar">
    <w:name w:val="Balloon Text Char"/>
    <w:basedOn w:val="DefaultParagraphFont"/>
    <w:link w:val="BalloonText"/>
    <w:uiPriority w:val="99"/>
    <w:semiHidden/>
    <w:rsid w:val="008E68F8"/>
    <w:rPr>
      <w:rFonts w:ascii="Tahoma" w:eastAsia="Times New Roman" w:hAnsi="Tahoma" w:cs="Times New Roman"/>
      <w:sz w:val="16"/>
      <w:szCs w:val="14"/>
      <w:lang w:eastAsia="en-GB"/>
    </w:rPr>
  </w:style>
  <w:style w:type="paragraph" w:styleId="BalloonText">
    <w:name w:val="Balloon Text"/>
    <w:basedOn w:val="Normal"/>
    <w:link w:val="BalloonTextChar"/>
    <w:uiPriority w:val="99"/>
    <w:semiHidden/>
    <w:unhideWhenUsed/>
    <w:rsid w:val="008E68F8"/>
    <w:rPr>
      <w:rFonts w:ascii="Tahoma" w:hAnsi="Tahoma" w:cs="Times New Roman"/>
      <w:sz w:val="16"/>
      <w:szCs w:val="14"/>
    </w:rPr>
  </w:style>
  <w:style w:type="character" w:customStyle="1" w:styleId="BalloonTextChar1">
    <w:name w:val="Balloon Text Char1"/>
    <w:basedOn w:val="DefaultParagraphFont"/>
    <w:uiPriority w:val="99"/>
    <w:semiHidden/>
    <w:rsid w:val="008E68F8"/>
    <w:rPr>
      <w:rFonts w:ascii="Tahoma" w:eastAsia="Times New Roman" w:hAnsi="Tahoma" w:cs="Tahoma"/>
      <w:sz w:val="16"/>
      <w:szCs w:val="16"/>
      <w:lang w:eastAsia="en-GB"/>
    </w:rPr>
  </w:style>
  <w:style w:type="character" w:styleId="Strong">
    <w:name w:val="Strong"/>
    <w:qFormat/>
    <w:rsid w:val="008E68F8"/>
    <w:rPr>
      <w:b/>
      <w:bCs/>
    </w:rPr>
  </w:style>
  <w:style w:type="character" w:styleId="Emphasis">
    <w:name w:val="Emphasis"/>
    <w:qFormat/>
    <w:rsid w:val="008E68F8"/>
    <w:rPr>
      <w:i/>
      <w:iCs/>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8E68F8"/>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8E68F8"/>
    <w:rPr>
      <w:rFonts w:ascii="Calibri" w:eastAsia="MS Mincho" w:hAnsi="Calibri" w:cs="Times New Roman"/>
      <w:sz w:val="22"/>
      <w:szCs w:val="22"/>
    </w:rPr>
  </w:style>
  <w:style w:type="paragraph" w:styleId="FootnoteText">
    <w:name w:val="footnote text"/>
    <w:basedOn w:val="Normal"/>
    <w:link w:val="FootnoteTextChar"/>
    <w:uiPriority w:val="99"/>
    <w:rsid w:val="008E68F8"/>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basedOn w:val="DefaultParagraphFont"/>
    <w:link w:val="FootnoteText"/>
    <w:uiPriority w:val="99"/>
    <w:rsid w:val="008E68F8"/>
    <w:rPr>
      <w:rFonts w:ascii="Calibri" w:eastAsia="MS Mincho" w:hAnsi="Calibri" w:cs="Times New Roman"/>
      <w:sz w:val="20"/>
      <w:szCs w:val="20"/>
    </w:rPr>
  </w:style>
  <w:style w:type="paragraph" w:customStyle="1" w:styleId="Default">
    <w:name w:val="Default"/>
    <w:rsid w:val="008E68F8"/>
    <w:pPr>
      <w:autoSpaceDE w:val="0"/>
      <w:autoSpaceDN w:val="0"/>
      <w:adjustRightInd w:val="0"/>
      <w:spacing w:after="0" w:line="240" w:lineRule="auto"/>
    </w:pPr>
    <w:rPr>
      <w:rFonts w:ascii="Arial MT" w:eastAsia="Calibri" w:hAnsi="Arial MT" w:cs="Arial MT"/>
      <w:color w:val="000000"/>
      <w:lang w:eastAsia="en-GB"/>
    </w:rPr>
  </w:style>
  <w:style w:type="paragraph" w:customStyle="1" w:styleId="PTablebodyCharCharChar">
    <w:name w:val="P Table body Char Char Char"/>
    <w:basedOn w:val="Normal"/>
    <w:rsid w:val="008E68F8"/>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paragraph" w:styleId="Header">
    <w:name w:val="header"/>
    <w:basedOn w:val="Normal"/>
    <w:link w:val="HeaderChar"/>
    <w:rsid w:val="008E68F8"/>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basedOn w:val="DefaultParagraphFont"/>
    <w:link w:val="Header"/>
    <w:rsid w:val="008E68F8"/>
    <w:rPr>
      <w:rFonts w:eastAsia="Times New Roman" w:cs="Times New Roman"/>
      <w:sz w:val="22"/>
    </w:rPr>
  </w:style>
  <w:style w:type="paragraph" w:styleId="CommentText">
    <w:name w:val="annotation text"/>
    <w:basedOn w:val="Normal"/>
    <w:link w:val="CommentTextChar"/>
    <w:uiPriority w:val="99"/>
    <w:unhideWhenUsed/>
    <w:rsid w:val="008E68F8"/>
    <w:rPr>
      <w:rFonts w:cs="Times New Roman"/>
      <w:sz w:val="20"/>
      <w:szCs w:val="20"/>
    </w:rPr>
  </w:style>
  <w:style w:type="character" w:customStyle="1" w:styleId="CommentTextChar">
    <w:name w:val="Comment Text Char"/>
    <w:basedOn w:val="DefaultParagraphFont"/>
    <w:link w:val="CommentText"/>
    <w:uiPriority w:val="99"/>
    <w:rsid w:val="008E68F8"/>
    <w:rPr>
      <w:rFonts w:eastAsia="Times New Roman" w:cs="Times New Roman"/>
      <w:sz w:val="20"/>
      <w:szCs w:val="20"/>
      <w:lang w:eastAsia="en-GB"/>
    </w:rPr>
  </w:style>
  <w:style w:type="character" w:customStyle="1" w:styleId="CommentSubjectChar">
    <w:name w:val="Comment Subject Char"/>
    <w:basedOn w:val="CommentTextChar"/>
    <w:link w:val="CommentSubject"/>
    <w:semiHidden/>
    <w:rsid w:val="008E68F8"/>
    <w:rPr>
      <w:rFonts w:eastAsia="Times New Roman" w:cs="Times New Roman"/>
      <w:b/>
      <w:bCs/>
      <w:sz w:val="20"/>
      <w:szCs w:val="20"/>
      <w:lang w:eastAsia="en-GB"/>
    </w:rPr>
  </w:style>
  <w:style w:type="paragraph" w:styleId="CommentSubject">
    <w:name w:val="annotation subject"/>
    <w:basedOn w:val="CommentText"/>
    <w:next w:val="CommentText"/>
    <w:link w:val="CommentSubjectChar"/>
    <w:semiHidden/>
    <w:unhideWhenUsed/>
    <w:rsid w:val="008E68F8"/>
    <w:rPr>
      <w:b/>
      <w:bCs/>
    </w:rPr>
  </w:style>
  <w:style w:type="character" w:customStyle="1" w:styleId="CommentSubjectChar1">
    <w:name w:val="Comment Subject Char1"/>
    <w:basedOn w:val="CommentTextChar"/>
    <w:uiPriority w:val="99"/>
    <w:semiHidden/>
    <w:rsid w:val="008E68F8"/>
    <w:rPr>
      <w:rFonts w:eastAsia="Times New Roman" w:cs="Times New Roman"/>
      <w:b/>
      <w:bCs/>
      <w:sz w:val="20"/>
      <w:szCs w:val="20"/>
      <w:lang w:eastAsia="en-GB"/>
    </w:rPr>
  </w:style>
  <w:style w:type="paragraph" w:styleId="Footer">
    <w:name w:val="footer"/>
    <w:basedOn w:val="Normal"/>
    <w:link w:val="FooterChar"/>
    <w:uiPriority w:val="99"/>
    <w:unhideWhenUsed/>
    <w:rsid w:val="008E68F8"/>
    <w:pPr>
      <w:tabs>
        <w:tab w:val="center" w:pos="4513"/>
        <w:tab w:val="right" w:pos="9026"/>
      </w:tabs>
    </w:pPr>
    <w:rPr>
      <w:rFonts w:cs="Times New Roman"/>
    </w:rPr>
  </w:style>
  <w:style w:type="character" w:customStyle="1" w:styleId="FooterChar">
    <w:name w:val="Footer Char"/>
    <w:basedOn w:val="DefaultParagraphFont"/>
    <w:link w:val="Footer"/>
    <w:uiPriority w:val="99"/>
    <w:rsid w:val="008E68F8"/>
    <w:rPr>
      <w:rFonts w:eastAsia="Times New Roman" w:cs="Times New Roman"/>
      <w:sz w:val="22"/>
      <w:szCs w:val="22"/>
      <w:lang w:eastAsia="en-GB"/>
    </w:rPr>
  </w:style>
  <w:style w:type="paragraph" w:customStyle="1" w:styleId="Paragraph">
    <w:name w:val="Paragraph"/>
    <w:basedOn w:val="Normal"/>
    <w:autoRedefine/>
    <w:uiPriority w:val="99"/>
    <w:rsid w:val="008E68F8"/>
    <w:pPr>
      <w:widowControl/>
      <w:overflowPunct/>
      <w:autoSpaceDE/>
      <w:autoSpaceDN/>
      <w:adjustRightInd/>
      <w:ind w:left="426"/>
      <w:jc w:val="both"/>
      <w:textAlignment w:val="auto"/>
    </w:pPr>
    <w:rPr>
      <w:rFonts w:eastAsia="MS Mincho" w:cs="Arial"/>
      <w:sz w:val="24"/>
      <w:szCs w:val="24"/>
      <w:lang w:eastAsia="en-US"/>
    </w:rPr>
  </w:style>
  <w:style w:type="character" w:styleId="FootnoteReference">
    <w:name w:val="footnote reference"/>
    <w:uiPriority w:val="99"/>
    <w:semiHidden/>
    <w:unhideWhenUsed/>
    <w:rsid w:val="008E68F8"/>
    <w:rPr>
      <w:vertAlign w:val="superscript"/>
    </w:rPr>
  </w:style>
  <w:style w:type="paragraph" w:styleId="NoSpacing">
    <w:name w:val="No Spacing"/>
    <w:aliases w:val="MainText"/>
    <w:link w:val="NoSpacingChar"/>
    <w:uiPriority w:val="1"/>
    <w:qFormat/>
    <w:rsid w:val="008E68F8"/>
    <w:pPr>
      <w:spacing w:after="0" w:line="240" w:lineRule="auto"/>
    </w:pPr>
    <w:rPr>
      <w:rFonts w:ascii="Calibri" w:eastAsia="Calibri" w:hAnsi="Calibri" w:cs="Times New Roman"/>
      <w:sz w:val="22"/>
      <w:szCs w:val="22"/>
    </w:rPr>
  </w:style>
  <w:style w:type="character" w:customStyle="1" w:styleId="NoSpacingChar">
    <w:name w:val="No Spacing Char"/>
    <w:aliases w:val="MainText Char"/>
    <w:link w:val="NoSpacing"/>
    <w:uiPriority w:val="1"/>
    <w:locked/>
    <w:rsid w:val="008E68F8"/>
    <w:rPr>
      <w:rFonts w:ascii="Calibri" w:eastAsia="Calibri" w:hAnsi="Calibri" w:cs="Times New Roman"/>
      <w:sz w:val="22"/>
      <w:szCs w:val="22"/>
    </w:rPr>
  </w:style>
  <w:style w:type="paragraph" w:styleId="EndnoteText">
    <w:name w:val="endnote text"/>
    <w:basedOn w:val="Normal"/>
    <w:link w:val="EndnoteTextChar"/>
    <w:rsid w:val="008E68F8"/>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basedOn w:val="DefaultParagraphFont"/>
    <w:link w:val="EndnoteText"/>
    <w:rsid w:val="008E68F8"/>
    <w:rPr>
      <w:rFonts w:eastAsia="Times New Roman" w:cs="Times New Roman"/>
      <w:sz w:val="20"/>
      <w:szCs w:val="20"/>
    </w:rPr>
  </w:style>
  <w:style w:type="table" w:styleId="TableGrid">
    <w:name w:val="Table Grid"/>
    <w:basedOn w:val="TableNormal"/>
    <w:uiPriority w:val="59"/>
    <w:rsid w:val="008E68F8"/>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E68F8"/>
    <w:pPr>
      <w:tabs>
        <w:tab w:val="left" w:pos="567"/>
        <w:tab w:val="right" w:leader="dot" w:pos="9016"/>
      </w:tabs>
    </w:pPr>
  </w:style>
  <w:style w:type="character" w:customStyle="1" w:styleId="Paragraph01Char">
    <w:name w:val="Paragraph 01 Char"/>
    <w:link w:val="Paragraph01"/>
    <w:locked/>
    <w:rsid w:val="008E68F8"/>
    <w:rPr>
      <w:kern w:val="22"/>
    </w:rPr>
  </w:style>
  <w:style w:type="paragraph" w:customStyle="1" w:styleId="Paragraph01">
    <w:name w:val="Paragraph 01"/>
    <w:basedOn w:val="Normal"/>
    <w:link w:val="Paragraph01Char"/>
    <w:rsid w:val="008E68F8"/>
    <w:pPr>
      <w:widowControl/>
      <w:spacing w:after="120"/>
      <w:textAlignment w:val="auto"/>
    </w:pPr>
    <w:rPr>
      <w:rFonts w:eastAsiaTheme="minorHAnsi" w:cs="Arial"/>
      <w:kern w:val="22"/>
      <w:sz w:val="24"/>
      <w:szCs w:val="24"/>
      <w:lang w:eastAsia="en-US"/>
    </w:rPr>
  </w:style>
  <w:style w:type="character" w:styleId="CommentReference">
    <w:name w:val="annotation reference"/>
    <w:basedOn w:val="DefaultParagraphFont"/>
    <w:uiPriority w:val="99"/>
    <w:semiHidden/>
    <w:unhideWhenUsed/>
    <w:rsid w:val="008E68F8"/>
    <w:rPr>
      <w:sz w:val="16"/>
      <w:szCs w:val="16"/>
    </w:rPr>
  </w:style>
  <w:style w:type="character" w:styleId="SubtleEmphasis">
    <w:name w:val="Subtle Emphasis"/>
    <w:aliases w:val="Embedded Guidance"/>
    <w:basedOn w:val="DefaultParagraphFont"/>
    <w:uiPriority w:val="19"/>
    <w:qFormat/>
    <w:rsid w:val="008E68F8"/>
    <w:rPr>
      <w:i/>
      <w:iCs/>
      <w:shd w:val="clear" w:color="auto" w:fill="FFFF00"/>
    </w:rPr>
  </w:style>
  <w:style w:type="paragraph" w:styleId="Revision">
    <w:name w:val="Revision"/>
    <w:hidden/>
    <w:uiPriority w:val="99"/>
    <w:semiHidden/>
    <w:rsid w:val="008E68F8"/>
    <w:pPr>
      <w:spacing w:after="0" w:line="240" w:lineRule="auto"/>
    </w:pPr>
    <w:rPr>
      <w:rFonts w:eastAsia="Times New Roman" w:cs="Mangal"/>
      <w:sz w:val="22"/>
      <w:szCs w:val="22"/>
      <w:lang w:eastAsia="en-GB"/>
    </w:rPr>
  </w:style>
  <w:style w:type="paragraph" w:styleId="TOC4">
    <w:name w:val="toc 4"/>
    <w:basedOn w:val="Normal"/>
    <w:next w:val="Normal"/>
    <w:autoRedefine/>
    <w:uiPriority w:val="39"/>
    <w:unhideWhenUsed/>
    <w:rsid w:val="008E68F8"/>
    <w:pPr>
      <w:spacing w:after="100"/>
      <w:ind w:left="660"/>
    </w:pPr>
  </w:style>
  <w:style w:type="character" w:styleId="EndnoteReference">
    <w:name w:val="endnote reference"/>
    <w:basedOn w:val="DefaultParagraphFont"/>
    <w:uiPriority w:val="99"/>
    <w:semiHidden/>
    <w:unhideWhenUsed/>
    <w:rsid w:val="00740E96"/>
    <w:rPr>
      <w:vertAlign w:val="superscript"/>
    </w:rPr>
  </w:style>
  <w:style w:type="paragraph" w:styleId="NormalWeb">
    <w:name w:val="Normal (Web)"/>
    <w:basedOn w:val="Normal"/>
    <w:uiPriority w:val="99"/>
    <w:semiHidden/>
    <w:unhideWhenUsed/>
    <w:rsid w:val="00726E38"/>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B6530"/>
    <w:rPr>
      <w:color w:val="800080" w:themeColor="followedHyperlink"/>
      <w:u w:val="single"/>
    </w:rPr>
  </w:style>
  <w:style w:type="table" w:styleId="LightList-Accent1">
    <w:name w:val="Light List Accent 1"/>
    <w:basedOn w:val="TableNormal"/>
    <w:uiPriority w:val="61"/>
    <w:rsid w:val="00D549B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9025">
      <w:bodyDiv w:val="1"/>
      <w:marLeft w:val="0"/>
      <w:marRight w:val="0"/>
      <w:marTop w:val="0"/>
      <w:marBottom w:val="0"/>
      <w:divBdr>
        <w:top w:val="none" w:sz="0" w:space="0" w:color="auto"/>
        <w:left w:val="none" w:sz="0" w:space="0" w:color="auto"/>
        <w:bottom w:val="none" w:sz="0" w:space="0" w:color="auto"/>
        <w:right w:val="none" w:sz="0" w:space="0" w:color="auto"/>
      </w:divBdr>
    </w:div>
    <w:div w:id="150177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gov.uk/government/collections/quality-assurance-tools-and-guidance-in-decc" TargetMode="External"/><Relationship Id="rId26"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 Type="http://schemas.openxmlformats.org/officeDocument/2006/relationships/customXml" Target="../customXml/item3.xml"/><Relationship Id="rId21" Type="http://schemas.openxmlformats.org/officeDocument/2006/relationships/hyperlink" Target="https://www.gov.uk/government/publications/the-green-book-appraisal-and-evaluation-in-central-governent"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nationalarchives.gov.uk/doc/open-government-licence/version/2/" TargetMode="External"/><Relationship Id="rId25" Type="http://schemas.openxmlformats.org/officeDocument/2006/relationships/hyperlink" Target="http://www.civilservice.gov.uk/networks/gsr/resources-and-guidance/rapid-evidence-assessment/what-is" TargetMode="External"/><Relationship Id="rId33"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 Type="http://schemas.openxmlformats.org/officeDocument/2006/relationships/customXml" Target="../customXml/item2.xml"/><Relationship Id="rId16" Type="http://schemas.openxmlformats.org/officeDocument/2006/relationships/hyperlink" Target="http://www.delta-esourcing.com" TargetMode="External"/><Relationship Id="rId20" Type="http://schemas.openxmlformats.org/officeDocument/2006/relationships/hyperlink" Target="http://www.civilservice.gov.uk/networks/gsr/gsr-code" TargetMode="External"/><Relationship Id="rId29"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civilservice.gov.uk/wp-content/uploads/2011/09/a_quality_framework_tcm6-38740.pdf" TargetMode="External"/><Relationship Id="rId32"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ames.perrott@beis" TargetMode="External"/><Relationship Id="rId23" Type="http://schemas.openxmlformats.org/officeDocument/2006/relationships/hyperlink" Target="http://www.hm-treasury.gov.uk/data_magentabook_supguidance.htm" TargetMode="External"/><Relationship Id="rId28"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gov.uk/government/collections/quality-assurance-tools-and-guidance-in-decc" TargetMode="External"/><Relationship Id="rId31"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james.perrott@beis" TargetMode="External"/><Relationship Id="rId22" Type="http://schemas.openxmlformats.org/officeDocument/2006/relationships/hyperlink" Target="http://www.hm-treasury.gov.uk/data_magentabook_index.htm" TargetMode="External"/><Relationship Id="rId27"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30"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370648/Final_Report_-_Impact_of_Policy_that_Drives_Low_Carbon_Technologies_on_Distribution_Networks_.pdf" TargetMode="External"/><Relationship Id="rId2" Type="http://schemas.openxmlformats.org/officeDocument/2006/relationships/hyperlink" Target="https://www.ofgem.gov.uk/electricity/distribution-networks/forums-seminars-and-working-groups/decc-ofgem-smart-grid-forum/workstream-three-ws3-developing-networks-low-carbon" TargetMode="External"/><Relationship Id="rId1" Type="http://schemas.openxmlformats.org/officeDocument/2006/relationships/hyperlink" Target="https://www.gov.uk/government/speeches/baroness-neville-rolfes-speech-at-the-policy-exchanges-heat-sum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9c6981cf-ca77-4d25-a722-9ba9d442762a" ContentTypeId="0x01010020B27A3BB4AD4E469BDEA344273B4F2201" PreviousValue="false"/>
</file>

<file path=customXml/item4.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F14EB93F1D47214BAFC7BCC2A42ECD5C" ma:contentTypeVersion="10" ma:contentTypeDescription="DECC Microsoft Word Document Content Type" ma:contentTypeScope="" ma:versionID="89a458ae831b527e87f8cb30d3dc2c84">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3f7304c004c559bbf108303be15fbbfd"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 xsi:nil="true"/>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https://edrms.decc.gsi.gov.uk/ch/ct/HSAP/PD/Documents1/Strategic Options Review/Evidence and Modelling/Invitation to Tender for Distribution Network Analysis.docx - 09/02/2017;
</Linked_x0020_Documents>
    <_dlc_Exempt xmlns="http://schemas.microsoft.com/sharepoint/v3">false</_dlc_Exempt>
    <_dlc_DocId xmlns="f7e53c2a-c5c2-4bbb-ab47-6d506cb60401">DECCCHB-71-8046</_dlc_DocId>
    <_dlc_DocIdPersistId xmlns="f7e53c2a-c5c2-4bbb-ab47-6d506cb60401">true</_dlc_DocIdPersistId>
    <_dlc_DocIdUrl xmlns="f7e53c2a-c5c2-4bbb-ab47-6d506cb60401">
      <Url>https://edrms.decc.gsi.gov.uk/ch/nws/l/_layouts/15/DocIdRedir.aspx?ID=DECCCHB-71-8046</Url>
      <Description>DECCCHB-71-8046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4C098-7651-4AB9-9B74-ECF2BF93D283}">
  <ds:schemaRefs>
    <ds:schemaRef ds:uri="http://schemas.microsoft.com/sharepoint/v3/contenttype/forms"/>
  </ds:schemaRefs>
</ds:datastoreItem>
</file>

<file path=customXml/itemProps2.xml><?xml version="1.0" encoding="utf-8"?>
<ds:datastoreItem xmlns:ds="http://schemas.openxmlformats.org/officeDocument/2006/customXml" ds:itemID="{B18F3EAB-572D-414C-9239-01BF2F78C4F1}">
  <ds:schemaRefs>
    <ds:schemaRef ds:uri="http://schemas.microsoft.com/sharepoint/events"/>
  </ds:schemaRefs>
</ds:datastoreItem>
</file>

<file path=customXml/itemProps3.xml><?xml version="1.0" encoding="utf-8"?>
<ds:datastoreItem xmlns:ds="http://schemas.openxmlformats.org/officeDocument/2006/customXml" ds:itemID="{432D4683-1302-4A67-BD57-2FBCB693556C}">
  <ds:schemaRefs>
    <ds:schemaRef ds:uri="Microsoft.SharePoint.Taxonomy.ContentTypeSync"/>
  </ds:schemaRefs>
</ds:datastoreItem>
</file>

<file path=customXml/itemProps4.xml><?xml version="1.0" encoding="utf-8"?>
<ds:datastoreItem xmlns:ds="http://schemas.openxmlformats.org/officeDocument/2006/customXml" ds:itemID="{F95846FE-0E4A-4FE2-A582-273F407D7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3966C7-F5F0-419B-9978-09285054E172}">
  <ds:schemaRefs>
    <ds:schemaRef ds:uri="f7e53c2a-c5c2-4bbb-ab47-6d506cb60401"/>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http://www.w3.org/XML/1998/namespace"/>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89CADD50-3316-4F2B-9EF1-65130CB6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13030</Words>
  <Characters>74273</Characters>
  <Application>Microsoft Office Word</Application>
  <DocSecurity>4</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Perrott James (Analysis)</dc:creator>
  <cp:lastModifiedBy>Brown Nicola (Finance and Commercial)</cp:lastModifiedBy>
  <cp:revision>2</cp:revision>
  <cp:lastPrinted>2017-02-16T10:00:00Z</cp:lastPrinted>
  <dcterms:created xsi:type="dcterms:W3CDTF">2017-02-16T13:08:00Z</dcterms:created>
  <dcterms:modified xsi:type="dcterms:W3CDTF">2017-02-16T13:08:00Z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0x01010020B27A3BB4AD4E469BDEA344273B4F220100F14EB93F1D47214BAFC7BCC2A42ECD5C</vt:lpwstr>
  </property>
  <property fmtid="{D5CDD505-2E9C-101B-9397-08002B2CF9AE}" pid="3" name="DECC Team">
    <vt:lpwstr/>
  </property>
  <property fmtid="{D5CDD505-2E9C-101B-9397-08002B2CF9AE}" pid="4" name="Non-Matrix Author">
    <vt:lpwstr/>
  </property>
  <property fmtid="{D5CDD505-2E9C-101B-9397-08002B2CF9AE}" pid="5" name="TRIM Barcode">
    <vt:lpwstr/>
  </property>
  <property fmtid="{D5CDD505-2E9C-101B-9397-08002B2CF9AE}" pid="6" name="Old ISBN">
    <vt:lpwstr/>
  </property>
  <property fmtid="{D5CDD505-2E9C-101B-9397-08002B2CF9AE}" pid="7" name="Physical Item Location">
    <vt:lpwstr/>
  </property>
  <property fmtid="{D5CDD505-2E9C-101B-9397-08002B2CF9AE}" pid="8" name="Retention Schedule">
    <vt:lpwstr/>
  </property>
  <property fmtid="{D5CDD505-2E9C-101B-9397-08002B2CF9AE}" pid="9" name="dlc_EmailTo">
    <vt:lpwstr/>
  </property>
  <property fmtid="{D5CDD505-2E9C-101B-9397-08002B2CF9AE}" pid="10" name="Related Records">
    <vt:lpwstr/>
  </property>
  <property fmtid="{D5CDD505-2E9C-101B-9397-08002B2CF9AE}" pid="11" name="Barcode">
    <vt:lpwstr/>
  </property>
  <property fmtid="{D5CDD505-2E9C-101B-9397-08002B2CF9AE}" pid="12" name="Linked Folders">
    <vt:lpwstr/>
  </property>
  <property fmtid="{D5CDD505-2E9C-101B-9397-08002B2CF9AE}" pid="13" name="Matrix Title">
    <vt:lpwstr/>
  </property>
  <property fmtid="{D5CDD505-2E9C-101B-9397-08002B2CF9AE}" pid="14" name="Minister's Case Number">
    <vt:lpwstr/>
  </property>
  <property fmtid="{D5CDD505-2E9C-101B-9397-08002B2CF9AE}" pid="15" name="Document Number">
    <vt:lpwstr/>
  </property>
  <property fmtid="{D5CDD505-2E9C-101B-9397-08002B2CF9AE}" pid="16" name="_dlc_DocIdItemGuid">
    <vt:lpwstr>66a73524-18b5-4d17-92ce-71fc45a14c1e</vt:lpwstr>
  </property>
  <property fmtid="{D5CDD505-2E9C-101B-9397-08002B2CF9AE}" pid="17" name="Descriptor">
    <vt:lpwstr/>
  </property>
  <property fmtid="{D5CDD505-2E9C-101B-9397-08002B2CF9AE}" pid="18" name="Protective Marking">
    <vt:lpwstr/>
  </property>
  <property fmtid="{D5CDD505-2E9C-101B-9397-08002B2CF9AE}" pid="19" name="Alternative Folders">
    <vt:lpwstr/>
  </property>
  <property fmtid="{D5CDD505-2E9C-101B-9397-08002B2CF9AE}" pid="20" name="IconOverlay">
    <vt:lpwstr/>
  </property>
  <property fmtid="{D5CDD505-2E9C-101B-9397-08002B2CF9AE}" pid="21" name="Record Type">
    <vt:lpwstr/>
  </property>
  <property fmtid="{D5CDD505-2E9C-101B-9397-08002B2CF9AE}" pid="22" name="ISSN">
    <vt:lpwstr/>
  </property>
  <property fmtid="{D5CDD505-2E9C-101B-9397-08002B2CF9AE}" pid="23" name="Old ISSN">
    <vt:lpwstr/>
  </property>
  <property fmtid="{D5CDD505-2E9C-101B-9397-08002B2CF9AE}" pid="24" name="Class Notes">
    <vt:lpwstr/>
  </property>
  <property fmtid="{D5CDD505-2E9C-101B-9397-08002B2CF9AE}" pid="25" name="Security Classification">
    <vt:lpwstr/>
  </property>
  <property fmtid="{D5CDD505-2E9C-101B-9397-08002B2CF9AE}" pid="26" name="Foreign Barcode">
    <vt:lpwstr/>
  </property>
  <property fmtid="{D5CDD505-2E9C-101B-9397-08002B2CF9AE}" pid="27" name="Physical Format">
    <vt:lpwstr/>
  </property>
  <property fmtid="{D5CDD505-2E9C-101B-9397-08002B2CF9AE}" pid="28" name="URN">
    <vt:lpwstr/>
  </property>
  <property fmtid="{D5CDD505-2E9C-101B-9397-08002B2CF9AE}" pid="29" name="Matrix Author">
    <vt:lpwstr/>
  </property>
  <property fmtid="{D5CDD505-2E9C-101B-9397-08002B2CF9AE}" pid="30" name="dlc_EmailFrom">
    <vt:lpwstr/>
  </property>
  <property fmtid="{D5CDD505-2E9C-101B-9397-08002B2CF9AE}" pid="31" name="Notes1">
    <vt:lpwstr/>
  </property>
  <property fmtid="{D5CDD505-2E9C-101B-9397-08002B2CF9AE}" pid="32" name="Home Location">
    <vt:lpwstr/>
  </property>
  <property fmtid="{D5CDD505-2E9C-101B-9397-08002B2CF9AE}" pid="33" name="ISBN">
    <vt:lpwstr/>
  </property>
  <property fmtid="{D5CDD505-2E9C-101B-9397-08002B2CF9AE}" pid="34" name="Owner Location">
    <vt:lpwstr/>
  </property>
  <property fmtid="{D5CDD505-2E9C-101B-9397-08002B2CF9AE}" pid="35" name="Paper File">
    <vt:bool>false</vt:bool>
  </property>
  <property fmtid="{D5CDD505-2E9C-101B-9397-08002B2CF9AE}" pid="36" name="PQ Number">
    <vt:lpwstr/>
  </property>
  <property fmtid="{D5CDD505-2E9C-101B-9397-08002B2CF9AE}" pid="37" name="dlc_EmailCC">
    <vt:lpwstr/>
  </property>
  <property fmtid="{D5CDD505-2E9C-101B-9397-08002B2CF9AE}" pid="38" name="dlc_EmailSubject">
    <vt:lpwstr/>
  </property>
  <property fmtid="{D5CDD505-2E9C-101B-9397-08002B2CF9AE}" pid="39" name="Registered By">
    <vt:lpwstr/>
  </property>
  <property fmtid="{D5CDD505-2E9C-101B-9397-08002B2CF9AE}" pid="40" name="Schedule Number">
    <vt:lpwstr/>
  </property>
</Properties>
</file>