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DDEF3" w14:textId="52247774" w:rsidR="00EF12EC" w:rsidRDefault="00EF12EC" w:rsidP="00AC1DF6">
      <w:pPr>
        <w:rPr>
          <w:rFonts w:cs="Arial"/>
          <w:b/>
          <w:bCs/>
          <w:color w:val="000000"/>
        </w:rPr>
      </w:pPr>
      <w:bookmarkStart w:id="0" w:name="address1"/>
      <w:bookmarkEnd w:id="0"/>
      <w:r>
        <w:rPr>
          <w:rFonts w:cs="Arial"/>
          <w:b/>
          <w:bCs/>
          <w:color w:val="000000"/>
        </w:rPr>
        <w:t xml:space="preserve">Early Market Engagement - </w:t>
      </w:r>
      <w:r w:rsidRPr="00EF12EC">
        <w:rPr>
          <w:rFonts w:cs="Arial"/>
          <w:b/>
          <w:bCs/>
          <w:color w:val="000000"/>
        </w:rPr>
        <w:t xml:space="preserve">Advice, Advocacy &amp; Welfare Benefits </w:t>
      </w:r>
      <w:r w:rsidR="004B1E78">
        <w:rPr>
          <w:rFonts w:cs="Arial"/>
          <w:b/>
          <w:bCs/>
          <w:color w:val="000000"/>
        </w:rPr>
        <w:t>S</w:t>
      </w:r>
      <w:r w:rsidRPr="00EF12EC">
        <w:rPr>
          <w:rFonts w:cs="Arial"/>
          <w:b/>
          <w:bCs/>
          <w:color w:val="000000"/>
        </w:rPr>
        <w:t>ervices</w:t>
      </w:r>
    </w:p>
    <w:p w14:paraId="05BED30B" w14:textId="77777777" w:rsidR="00EF12EC" w:rsidRDefault="00EF12EC" w:rsidP="00AC1DF6">
      <w:pPr>
        <w:rPr>
          <w:rFonts w:cs="Arial"/>
          <w:b/>
          <w:bCs/>
          <w:color w:val="000000"/>
        </w:rPr>
      </w:pPr>
    </w:p>
    <w:p w14:paraId="04B2FA68" w14:textId="77777777" w:rsidR="00587A38" w:rsidRDefault="00A50C0B" w:rsidP="00AC1DF6">
      <w:pPr>
        <w:rPr>
          <w:rFonts w:cs="Arial"/>
          <w:b/>
          <w:bCs/>
          <w:color w:val="000000"/>
        </w:rPr>
      </w:pPr>
      <w:r>
        <w:rPr>
          <w:rFonts w:cs="Arial"/>
          <w:b/>
          <w:bCs/>
          <w:color w:val="000000"/>
        </w:rPr>
        <w:t>Introduction</w:t>
      </w:r>
    </w:p>
    <w:p w14:paraId="613D1E1A" w14:textId="77777777" w:rsidR="00A50C0B" w:rsidRDefault="00A50C0B" w:rsidP="00AC1DF6">
      <w:pPr>
        <w:rPr>
          <w:rFonts w:cs="Arial"/>
          <w:b/>
          <w:bCs/>
          <w:color w:val="000000"/>
        </w:rPr>
      </w:pPr>
    </w:p>
    <w:p w14:paraId="00B8BFBD" w14:textId="22BD4F30" w:rsidR="00A50C0B" w:rsidRPr="00A50C0B" w:rsidRDefault="00A50C0B" w:rsidP="00A50C0B">
      <w:pPr>
        <w:rPr>
          <w:rFonts w:cs="Arial"/>
          <w:b/>
          <w:bCs/>
          <w:i/>
          <w:iCs/>
          <w:color w:val="000000"/>
        </w:rPr>
      </w:pPr>
      <w:r w:rsidRPr="00A50C0B">
        <w:rPr>
          <w:rFonts w:cs="Arial"/>
          <w:color w:val="000000"/>
        </w:rPr>
        <w:t xml:space="preserve">Shropshire Council would like to take the opportunity to </w:t>
      </w:r>
      <w:r>
        <w:rPr>
          <w:rFonts w:cs="Arial"/>
          <w:color w:val="000000"/>
        </w:rPr>
        <w:t xml:space="preserve">engage with potential providers and/or partners in the future commissioning of </w:t>
      </w:r>
      <w:bookmarkStart w:id="1" w:name="_Hlk137744489"/>
      <w:r>
        <w:rPr>
          <w:rFonts w:cs="Arial"/>
          <w:color w:val="000000"/>
        </w:rPr>
        <w:t xml:space="preserve">Advice, Advocacy &amp; Welfare Benefits </w:t>
      </w:r>
      <w:r w:rsidR="00DC3068">
        <w:rPr>
          <w:rFonts w:cs="Arial"/>
          <w:color w:val="000000"/>
        </w:rPr>
        <w:t xml:space="preserve">(AAWB) </w:t>
      </w:r>
      <w:r>
        <w:rPr>
          <w:rFonts w:cs="Arial"/>
          <w:color w:val="000000"/>
        </w:rPr>
        <w:t>services.</w:t>
      </w:r>
      <w:bookmarkEnd w:id="1"/>
    </w:p>
    <w:p w14:paraId="4AA0658A" w14:textId="77777777" w:rsidR="00A50C0B" w:rsidRPr="00A50C0B" w:rsidRDefault="00A50C0B" w:rsidP="00A50C0B">
      <w:pPr>
        <w:rPr>
          <w:rFonts w:cs="Arial"/>
          <w:color w:val="000000"/>
        </w:rPr>
      </w:pPr>
    </w:p>
    <w:p w14:paraId="06643B99" w14:textId="066715B2" w:rsidR="00A50C0B" w:rsidRPr="00A50C0B" w:rsidRDefault="00A50C0B" w:rsidP="00A50C0B">
      <w:pPr>
        <w:rPr>
          <w:rFonts w:cs="Arial"/>
          <w:color w:val="000000"/>
        </w:rPr>
      </w:pPr>
      <w:r w:rsidRPr="00A50C0B">
        <w:rPr>
          <w:rFonts w:cs="Arial"/>
          <w:color w:val="000000"/>
        </w:rPr>
        <w:t xml:space="preserve">Please note that the purpose of this process is for the council to discuss with the market and </w:t>
      </w:r>
      <w:r>
        <w:rPr>
          <w:rFonts w:cs="Arial"/>
          <w:color w:val="000000"/>
        </w:rPr>
        <w:t>inform our</w:t>
      </w:r>
      <w:r w:rsidRPr="00A50C0B">
        <w:rPr>
          <w:rFonts w:cs="Arial"/>
          <w:color w:val="000000"/>
        </w:rPr>
        <w:t xml:space="preserve"> current understanding of </w:t>
      </w:r>
      <w:r>
        <w:rPr>
          <w:rFonts w:cs="Arial"/>
          <w:color w:val="000000"/>
        </w:rPr>
        <w:t xml:space="preserve">key issues </w:t>
      </w:r>
      <w:r w:rsidR="00EF12EC">
        <w:rPr>
          <w:rFonts w:cs="Arial"/>
          <w:color w:val="000000"/>
        </w:rPr>
        <w:t xml:space="preserve">and themes </w:t>
      </w:r>
      <w:r>
        <w:rPr>
          <w:rFonts w:cs="Arial"/>
          <w:color w:val="000000"/>
        </w:rPr>
        <w:t>relating to the provision of these services</w:t>
      </w:r>
      <w:r w:rsidR="00EF12EC">
        <w:rPr>
          <w:rFonts w:cs="Arial"/>
          <w:color w:val="000000"/>
        </w:rPr>
        <w:t xml:space="preserve"> </w:t>
      </w:r>
      <w:proofErr w:type="gramStart"/>
      <w:r w:rsidR="00EF12EC">
        <w:rPr>
          <w:rFonts w:cs="Arial"/>
          <w:color w:val="000000"/>
        </w:rPr>
        <w:t>and also</w:t>
      </w:r>
      <w:proofErr w:type="gramEnd"/>
      <w:r w:rsidR="00EF12EC">
        <w:rPr>
          <w:rFonts w:cs="Arial"/>
          <w:color w:val="000000"/>
        </w:rPr>
        <w:t xml:space="preserve"> to discuss </w:t>
      </w:r>
      <w:r w:rsidRPr="00A50C0B">
        <w:rPr>
          <w:rFonts w:cs="Arial"/>
          <w:color w:val="000000"/>
        </w:rPr>
        <w:t>what the market has to offer to assist the Council to deliver the service</w:t>
      </w:r>
      <w:r w:rsidR="00EF12EC">
        <w:rPr>
          <w:rFonts w:cs="Arial"/>
          <w:color w:val="000000"/>
        </w:rPr>
        <w:t>s</w:t>
      </w:r>
      <w:r w:rsidRPr="00A50C0B">
        <w:rPr>
          <w:rFonts w:cs="Arial"/>
          <w:color w:val="000000"/>
        </w:rPr>
        <w:t xml:space="preserve"> from 1</w:t>
      </w:r>
      <w:r w:rsidRPr="00A50C0B">
        <w:rPr>
          <w:rFonts w:cs="Arial"/>
          <w:color w:val="000000"/>
          <w:vertAlign w:val="superscript"/>
        </w:rPr>
        <w:t>st</w:t>
      </w:r>
      <w:r w:rsidRPr="00A50C0B">
        <w:rPr>
          <w:rFonts w:cs="Arial"/>
          <w:color w:val="000000"/>
        </w:rPr>
        <w:t xml:space="preserve"> </w:t>
      </w:r>
      <w:r>
        <w:rPr>
          <w:rFonts w:cs="Arial"/>
          <w:color w:val="000000"/>
        </w:rPr>
        <w:t>October</w:t>
      </w:r>
      <w:r w:rsidRPr="00A50C0B">
        <w:rPr>
          <w:rFonts w:cs="Arial"/>
          <w:color w:val="000000"/>
        </w:rPr>
        <w:t xml:space="preserve"> 202</w:t>
      </w:r>
      <w:r>
        <w:rPr>
          <w:rFonts w:cs="Arial"/>
          <w:color w:val="000000"/>
        </w:rPr>
        <w:t>4</w:t>
      </w:r>
      <w:r w:rsidRPr="00A50C0B">
        <w:rPr>
          <w:rFonts w:cs="Arial"/>
          <w:color w:val="000000"/>
        </w:rPr>
        <w:t xml:space="preserve">. </w:t>
      </w:r>
    </w:p>
    <w:p w14:paraId="4E4F2111" w14:textId="77777777" w:rsidR="00A50C0B" w:rsidRPr="00A50C0B" w:rsidRDefault="00A50C0B" w:rsidP="00A50C0B">
      <w:pPr>
        <w:rPr>
          <w:rFonts w:cs="Arial"/>
          <w:color w:val="000000"/>
        </w:rPr>
      </w:pPr>
    </w:p>
    <w:p w14:paraId="4CB463C3" w14:textId="77777777" w:rsidR="00EF12EC" w:rsidRDefault="00EF12EC" w:rsidP="00EF12EC">
      <w:r w:rsidRPr="001A674B">
        <w:t xml:space="preserve">Please note that this is not the commencement of any formal procurement </w:t>
      </w:r>
      <w:proofErr w:type="gramStart"/>
      <w:r w:rsidRPr="001A674B">
        <w:t>process</w:t>
      </w:r>
      <w:proofErr w:type="gramEnd"/>
      <w:r w:rsidRPr="001A674B">
        <w:t xml:space="preserve"> and the Council is not committed to carrying out such a process.</w:t>
      </w:r>
    </w:p>
    <w:p w14:paraId="3F6420D5" w14:textId="77777777" w:rsidR="00EF12EC" w:rsidRPr="001A674B" w:rsidRDefault="00EF12EC" w:rsidP="00EF12EC"/>
    <w:p w14:paraId="7F4C61EB" w14:textId="77777777" w:rsidR="00EF12EC" w:rsidRDefault="00EF12EC" w:rsidP="00EF12EC">
      <w:r w:rsidRPr="001A674B">
        <w:t>For the avoidance of doubt no information provided in response to this process will be used by the Council in assessing providers during any subsequent procurement process.</w:t>
      </w:r>
    </w:p>
    <w:p w14:paraId="30556CB5" w14:textId="77777777" w:rsidR="00EF12EC" w:rsidRPr="001A674B" w:rsidRDefault="00EF12EC" w:rsidP="00EF12EC"/>
    <w:p w14:paraId="58382ACD" w14:textId="77777777" w:rsidR="00EF12EC" w:rsidRDefault="00EF12EC" w:rsidP="00EF12EC">
      <w:r w:rsidRPr="001A674B">
        <w:t>This early market engagement exercise is intended to allow providers to outline their views and to provide information to the Council decision making process.</w:t>
      </w:r>
    </w:p>
    <w:p w14:paraId="7DCEEC83" w14:textId="77777777" w:rsidR="00EF12EC" w:rsidRPr="001A674B" w:rsidRDefault="00EF12EC" w:rsidP="00EF12EC"/>
    <w:p w14:paraId="065448F7" w14:textId="77777777" w:rsidR="00EF12EC" w:rsidRDefault="00EF12EC" w:rsidP="00EF12EC">
      <w:r w:rsidRPr="001A674B">
        <w:t xml:space="preserve">The Council will consider the information received </w:t>
      </w:r>
      <w:proofErr w:type="gramStart"/>
      <w:r w:rsidRPr="001A674B">
        <w:t>as a result of</w:t>
      </w:r>
      <w:proofErr w:type="gramEnd"/>
      <w:r w:rsidRPr="001A674B">
        <w:t xml:space="preserve"> this exercise to help inform the Council’s options appraisal and subsequent Council decision making process.</w:t>
      </w:r>
    </w:p>
    <w:p w14:paraId="6A7FEA71" w14:textId="77777777" w:rsidR="00EF12EC" w:rsidRDefault="00EF12EC" w:rsidP="00EF12EC"/>
    <w:p w14:paraId="4851F287" w14:textId="77777777" w:rsidR="00EF12EC" w:rsidRDefault="00EF12EC" w:rsidP="00EF12EC">
      <w:pPr>
        <w:rPr>
          <w:b/>
          <w:bCs/>
        </w:rPr>
      </w:pPr>
      <w:r>
        <w:rPr>
          <w:b/>
          <w:bCs/>
        </w:rPr>
        <w:t>Background</w:t>
      </w:r>
    </w:p>
    <w:p w14:paraId="0AD1FA17" w14:textId="77777777" w:rsidR="00EF12EC" w:rsidRDefault="00EF12EC" w:rsidP="00EF12EC">
      <w:pPr>
        <w:rPr>
          <w:b/>
          <w:bCs/>
        </w:rPr>
      </w:pPr>
    </w:p>
    <w:p w14:paraId="1F0D88B5" w14:textId="77777777" w:rsidR="00250739" w:rsidRPr="00250739" w:rsidRDefault="00501F5B" w:rsidP="00EF12EC">
      <w:pPr>
        <w:rPr>
          <w:rFonts w:cs="Arial"/>
          <w:szCs w:val="24"/>
        </w:rPr>
      </w:pPr>
      <w:r>
        <w:t>In respect of services covering advice, advocacy and welfare benefits t</w:t>
      </w:r>
      <w:r w:rsidR="006D0A63">
        <w:t xml:space="preserve">he Council </w:t>
      </w:r>
      <w:r w:rsidR="006D0A63" w:rsidRPr="00250739">
        <w:rPr>
          <w:rFonts w:cs="Arial"/>
          <w:szCs w:val="24"/>
        </w:rPr>
        <w:t>currently commissions</w:t>
      </w:r>
      <w:r w:rsidR="00250739" w:rsidRPr="00250739">
        <w:rPr>
          <w:rFonts w:cs="Arial"/>
          <w:szCs w:val="24"/>
        </w:rPr>
        <w:t>:</w:t>
      </w:r>
    </w:p>
    <w:p w14:paraId="1D58A91E" w14:textId="2723144A" w:rsidR="00FD1880" w:rsidRDefault="006D0A63" w:rsidP="00250739">
      <w:pPr>
        <w:pStyle w:val="ListParagraph"/>
        <w:numPr>
          <w:ilvl w:val="0"/>
          <w:numId w:val="6"/>
        </w:numPr>
        <w:rPr>
          <w:rFonts w:ascii="Arial" w:hAnsi="Arial" w:cs="Arial"/>
          <w:sz w:val="24"/>
          <w:szCs w:val="24"/>
        </w:rPr>
      </w:pPr>
      <w:r w:rsidRPr="00250739">
        <w:rPr>
          <w:rFonts w:ascii="Arial" w:hAnsi="Arial" w:cs="Arial"/>
          <w:sz w:val="24"/>
          <w:szCs w:val="24"/>
        </w:rPr>
        <w:t xml:space="preserve">an </w:t>
      </w:r>
      <w:r w:rsidRPr="00BD3797">
        <w:rPr>
          <w:rFonts w:ascii="Arial" w:hAnsi="Arial" w:cs="Arial"/>
          <w:b/>
          <w:bCs/>
          <w:sz w:val="24"/>
          <w:szCs w:val="24"/>
        </w:rPr>
        <w:t>integrated Advice, Advocacy and Welfare Benefits service for adults</w:t>
      </w:r>
      <w:r w:rsidR="0042722E">
        <w:rPr>
          <w:rFonts w:ascii="Arial" w:hAnsi="Arial" w:cs="Arial"/>
          <w:sz w:val="24"/>
          <w:szCs w:val="24"/>
        </w:rPr>
        <w:t xml:space="preserve"> which incorporates</w:t>
      </w:r>
      <w:r w:rsidR="005B61FD">
        <w:rPr>
          <w:rFonts w:ascii="Arial" w:hAnsi="Arial" w:cs="Arial"/>
          <w:sz w:val="24"/>
          <w:szCs w:val="24"/>
        </w:rPr>
        <w:t>:</w:t>
      </w:r>
    </w:p>
    <w:p w14:paraId="0BFA7832" w14:textId="2526950E" w:rsidR="005B61FD" w:rsidRDefault="00C35320" w:rsidP="005B61FD">
      <w:pPr>
        <w:pStyle w:val="ListParagraph"/>
        <w:numPr>
          <w:ilvl w:val="1"/>
          <w:numId w:val="6"/>
        </w:numPr>
        <w:rPr>
          <w:rFonts w:ascii="Arial" w:hAnsi="Arial" w:cs="Arial"/>
          <w:sz w:val="24"/>
          <w:szCs w:val="24"/>
        </w:rPr>
      </w:pPr>
      <w:r>
        <w:rPr>
          <w:rFonts w:ascii="Arial" w:hAnsi="Arial" w:cs="Arial"/>
          <w:sz w:val="24"/>
          <w:szCs w:val="24"/>
        </w:rPr>
        <w:t xml:space="preserve">advocacy under </w:t>
      </w:r>
      <w:r w:rsidR="00584DB3">
        <w:rPr>
          <w:rFonts w:ascii="Arial" w:hAnsi="Arial" w:cs="Arial"/>
          <w:sz w:val="24"/>
          <w:szCs w:val="24"/>
        </w:rPr>
        <w:t>the Care Act</w:t>
      </w:r>
      <w:r w:rsidR="00A466E8">
        <w:rPr>
          <w:rFonts w:ascii="Arial" w:hAnsi="Arial" w:cs="Arial"/>
          <w:sz w:val="24"/>
          <w:szCs w:val="24"/>
        </w:rPr>
        <w:t xml:space="preserve"> 2014</w:t>
      </w:r>
    </w:p>
    <w:p w14:paraId="77079D19" w14:textId="597330DF" w:rsidR="00A466E8" w:rsidRDefault="00A14EDF" w:rsidP="005B61FD">
      <w:pPr>
        <w:pStyle w:val="ListParagraph"/>
        <w:numPr>
          <w:ilvl w:val="1"/>
          <w:numId w:val="6"/>
        </w:numPr>
        <w:rPr>
          <w:rFonts w:ascii="Arial" w:hAnsi="Arial" w:cs="Arial"/>
          <w:sz w:val="24"/>
          <w:szCs w:val="24"/>
        </w:rPr>
      </w:pPr>
      <w:r>
        <w:rPr>
          <w:rFonts w:ascii="Arial" w:hAnsi="Arial" w:cs="Arial"/>
          <w:sz w:val="24"/>
          <w:szCs w:val="24"/>
        </w:rPr>
        <w:t>a r</w:t>
      </w:r>
      <w:r w:rsidRPr="00A14EDF">
        <w:rPr>
          <w:rFonts w:ascii="Arial" w:hAnsi="Arial" w:cs="Arial"/>
          <w:sz w:val="24"/>
          <w:szCs w:val="24"/>
        </w:rPr>
        <w:t xml:space="preserve">ange of </w:t>
      </w:r>
      <w:r w:rsidR="005C4E73">
        <w:rPr>
          <w:rFonts w:ascii="Arial" w:hAnsi="Arial" w:cs="Arial"/>
          <w:sz w:val="24"/>
          <w:szCs w:val="24"/>
        </w:rPr>
        <w:t xml:space="preserve">advice and </w:t>
      </w:r>
      <w:r w:rsidRPr="00A14EDF">
        <w:rPr>
          <w:rFonts w:ascii="Arial" w:hAnsi="Arial" w:cs="Arial"/>
          <w:sz w:val="24"/>
          <w:szCs w:val="24"/>
        </w:rPr>
        <w:t>advocacy on issues including care, healthcare, safeguarding</w:t>
      </w:r>
      <w:r w:rsidR="00D87711">
        <w:rPr>
          <w:rFonts w:ascii="Arial" w:hAnsi="Arial" w:cs="Arial"/>
          <w:sz w:val="24"/>
          <w:szCs w:val="24"/>
        </w:rPr>
        <w:t>,</w:t>
      </w:r>
      <w:r w:rsidRPr="00A14EDF">
        <w:rPr>
          <w:rFonts w:ascii="Arial" w:hAnsi="Arial" w:cs="Arial"/>
          <w:sz w:val="24"/>
          <w:szCs w:val="24"/>
        </w:rPr>
        <w:t xml:space="preserve"> benefits, housing, money issues, consumer issues</w:t>
      </w:r>
    </w:p>
    <w:p w14:paraId="6FD06891" w14:textId="378A452B" w:rsidR="00A14EDF" w:rsidRDefault="005C4E73" w:rsidP="005B61FD">
      <w:pPr>
        <w:pStyle w:val="ListParagraph"/>
        <w:numPr>
          <w:ilvl w:val="1"/>
          <w:numId w:val="6"/>
        </w:numPr>
        <w:rPr>
          <w:rFonts w:ascii="Arial" w:hAnsi="Arial" w:cs="Arial"/>
          <w:sz w:val="24"/>
          <w:szCs w:val="24"/>
        </w:rPr>
      </w:pPr>
      <w:r>
        <w:rPr>
          <w:rFonts w:ascii="Arial" w:hAnsi="Arial" w:cs="Arial"/>
          <w:sz w:val="24"/>
          <w:szCs w:val="24"/>
        </w:rPr>
        <w:t>welfare benefits support</w:t>
      </w:r>
    </w:p>
    <w:p w14:paraId="7F5F916B" w14:textId="08C73C90" w:rsidR="00250739" w:rsidRDefault="00E1448F" w:rsidP="00250739">
      <w:pPr>
        <w:pStyle w:val="ListParagraph"/>
        <w:numPr>
          <w:ilvl w:val="0"/>
          <w:numId w:val="6"/>
        </w:numPr>
        <w:rPr>
          <w:rFonts w:ascii="Arial" w:hAnsi="Arial" w:cs="Arial"/>
          <w:sz w:val="24"/>
          <w:szCs w:val="24"/>
        </w:rPr>
      </w:pPr>
      <w:r w:rsidRPr="00E1448F">
        <w:rPr>
          <w:rFonts w:ascii="Arial" w:hAnsi="Arial" w:cs="Arial"/>
          <w:sz w:val="24"/>
          <w:szCs w:val="24"/>
        </w:rPr>
        <w:t xml:space="preserve">an </w:t>
      </w:r>
      <w:r w:rsidRPr="00E1448F">
        <w:rPr>
          <w:rFonts w:ascii="Arial" w:hAnsi="Arial" w:cs="Arial"/>
          <w:b/>
          <w:bCs/>
          <w:sz w:val="24"/>
          <w:szCs w:val="24"/>
        </w:rPr>
        <w:t>independent advocacy service</w:t>
      </w:r>
      <w:r w:rsidRPr="00E1448F">
        <w:rPr>
          <w:rFonts w:ascii="Arial" w:hAnsi="Arial" w:cs="Arial"/>
          <w:sz w:val="24"/>
          <w:szCs w:val="24"/>
        </w:rPr>
        <w:t xml:space="preserve"> </w:t>
      </w:r>
      <w:r w:rsidRPr="00E1448F">
        <w:rPr>
          <w:rFonts w:ascii="Arial" w:hAnsi="Arial" w:cs="Arial"/>
          <w:b/>
          <w:bCs/>
          <w:sz w:val="24"/>
          <w:szCs w:val="24"/>
        </w:rPr>
        <w:t xml:space="preserve">to children who are Looked After.  </w:t>
      </w:r>
      <w:r w:rsidRPr="00E1448F">
        <w:rPr>
          <w:rFonts w:ascii="Arial" w:hAnsi="Arial" w:cs="Arial"/>
          <w:sz w:val="24"/>
          <w:szCs w:val="24"/>
        </w:rPr>
        <w:t xml:space="preserve">The main purpose </w:t>
      </w:r>
      <w:r w:rsidR="00521BB9">
        <w:rPr>
          <w:rFonts w:ascii="Arial" w:hAnsi="Arial" w:cs="Arial"/>
          <w:sz w:val="24"/>
          <w:szCs w:val="24"/>
        </w:rPr>
        <w:t>is</w:t>
      </w:r>
      <w:r w:rsidRPr="00E1448F">
        <w:rPr>
          <w:rFonts w:ascii="Arial" w:hAnsi="Arial" w:cs="Arial"/>
          <w:sz w:val="24"/>
          <w:szCs w:val="24"/>
        </w:rPr>
        <w:t xml:space="preserve"> to empower and enable young people to have a voice by providing information, advice, </w:t>
      </w:r>
      <w:proofErr w:type="gramStart"/>
      <w:r w:rsidRPr="00E1448F">
        <w:rPr>
          <w:rFonts w:ascii="Arial" w:hAnsi="Arial" w:cs="Arial"/>
          <w:sz w:val="24"/>
          <w:szCs w:val="24"/>
        </w:rPr>
        <w:t>support</w:t>
      </w:r>
      <w:proofErr w:type="gramEnd"/>
      <w:r w:rsidRPr="00E1448F">
        <w:rPr>
          <w:rFonts w:ascii="Arial" w:hAnsi="Arial" w:cs="Arial"/>
          <w:sz w:val="24"/>
          <w:szCs w:val="24"/>
        </w:rPr>
        <w:t xml:space="preserve"> and advocacy.</w:t>
      </w:r>
      <w:r w:rsidR="00521BB9">
        <w:rPr>
          <w:rFonts w:ascii="Arial" w:hAnsi="Arial" w:cs="Arial"/>
          <w:sz w:val="24"/>
          <w:szCs w:val="24"/>
        </w:rPr>
        <w:t xml:space="preserve"> </w:t>
      </w:r>
      <w:r w:rsidRPr="00E1448F">
        <w:rPr>
          <w:rFonts w:ascii="Arial" w:hAnsi="Arial" w:cs="Arial"/>
          <w:sz w:val="24"/>
          <w:szCs w:val="24"/>
        </w:rPr>
        <w:t>This duty relates to the Adoption and Children Act 2002 and Children Act 1989.</w:t>
      </w:r>
    </w:p>
    <w:p w14:paraId="4B537008" w14:textId="62E3C647" w:rsidR="00521BB9" w:rsidRDefault="00C9199E" w:rsidP="00250739">
      <w:pPr>
        <w:pStyle w:val="ListParagraph"/>
        <w:numPr>
          <w:ilvl w:val="0"/>
          <w:numId w:val="6"/>
        </w:numPr>
        <w:rPr>
          <w:rFonts w:ascii="Arial" w:hAnsi="Arial" w:cs="Arial"/>
          <w:sz w:val="24"/>
          <w:szCs w:val="24"/>
        </w:rPr>
      </w:pPr>
      <w:r w:rsidRPr="00C9199E">
        <w:rPr>
          <w:rFonts w:ascii="Arial" w:hAnsi="Arial" w:cs="Arial"/>
          <w:sz w:val="24"/>
          <w:szCs w:val="24"/>
        </w:rPr>
        <w:t xml:space="preserve">an </w:t>
      </w:r>
      <w:r w:rsidRPr="00C9199E">
        <w:rPr>
          <w:rFonts w:ascii="Arial" w:hAnsi="Arial" w:cs="Arial"/>
          <w:b/>
          <w:bCs/>
          <w:sz w:val="24"/>
          <w:szCs w:val="24"/>
        </w:rPr>
        <w:t xml:space="preserve">independent visiting service to children who are Looked After. </w:t>
      </w:r>
      <w:r w:rsidRPr="00C9199E">
        <w:rPr>
          <w:rFonts w:ascii="Arial" w:hAnsi="Arial" w:cs="Arial"/>
          <w:sz w:val="24"/>
          <w:szCs w:val="24"/>
        </w:rPr>
        <w:t xml:space="preserve">The Independent Visitor will make regular visits to the child and maintain other contact, by telephone and letter as appropriate. The main purpose of the visits and contacts </w:t>
      </w:r>
      <w:r>
        <w:rPr>
          <w:rFonts w:ascii="Arial" w:hAnsi="Arial" w:cs="Arial"/>
          <w:sz w:val="24"/>
          <w:szCs w:val="24"/>
        </w:rPr>
        <w:t>is</w:t>
      </w:r>
      <w:r w:rsidRPr="00C9199E">
        <w:rPr>
          <w:rFonts w:ascii="Arial" w:hAnsi="Arial" w:cs="Arial"/>
          <w:sz w:val="24"/>
          <w:szCs w:val="24"/>
        </w:rPr>
        <w:t xml:space="preserve"> to befriend the child and give advice and assistance as appropriate. This duty relates to the Children Act 1989 and supplemental care planning statutory instruments.</w:t>
      </w:r>
    </w:p>
    <w:p w14:paraId="78DDE4E6" w14:textId="07004C9E" w:rsidR="00D929AF" w:rsidRDefault="00FF409F" w:rsidP="00250739">
      <w:pPr>
        <w:pStyle w:val="ListParagraph"/>
        <w:numPr>
          <w:ilvl w:val="0"/>
          <w:numId w:val="6"/>
        </w:numPr>
        <w:rPr>
          <w:rFonts w:ascii="Arial" w:hAnsi="Arial" w:cs="Arial"/>
          <w:sz w:val="24"/>
          <w:szCs w:val="24"/>
        </w:rPr>
      </w:pPr>
      <w:r>
        <w:rPr>
          <w:rFonts w:ascii="Arial" w:hAnsi="Arial" w:cs="Arial"/>
          <w:sz w:val="24"/>
          <w:szCs w:val="24"/>
        </w:rPr>
        <w:lastRenderedPageBreak/>
        <w:t>a</w:t>
      </w:r>
      <w:r w:rsidR="003E2651">
        <w:rPr>
          <w:rFonts w:ascii="Arial" w:hAnsi="Arial" w:cs="Arial"/>
          <w:sz w:val="24"/>
          <w:szCs w:val="24"/>
        </w:rPr>
        <w:t xml:space="preserve">n </w:t>
      </w:r>
      <w:r w:rsidR="003E2651" w:rsidRPr="00FF409F">
        <w:rPr>
          <w:rFonts w:ascii="Arial" w:hAnsi="Arial" w:cs="Arial"/>
          <w:b/>
          <w:bCs/>
          <w:sz w:val="24"/>
          <w:szCs w:val="24"/>
        </w:rPr>
        <w:t>Independent Mental Capacity Advocacy (IMCA)</w:t>
      </w:r>
      <w:r w:rsidR="003E2651">
        <w:rPr>
          <w:rFonts w:ascii="Arial" w:hAnsi="Arial" w:cs="Arial"/>
          <w:sz w:val="24"/>
          <w:szCs w:val="24"/>
        </w:rPr>
        <w:t xml:space="preserve"> service as defined in the Mental Capacity Act </w:t>
      </w:r>
      <w:r>
        <w:rPr>
          <w:rFonts w:ascii="Arial" w:hAnsi="Arial" w:cs="Arial"/>
          <w:sz w:val="24"/>
          <w:szCs w:val="24"/>
        </w:rPr>
        <w:t>2005</w:t>
      </w:r>
    </w:p>
    <w:p w14:paraId="477040E5" w14:textId="4B4242C0" w:rsidR="00FF409F" w:rsidRDefault="00984B30" w:rsidP="00250739">
      <w:pPr>
        <w:pStyle w:val="ListParagraph"/>
        <w:numPr>
          <w:ilvl w:val="0"/>
          <w:numId w:val="6"/>
        </w:numPr>
        <w:rPr>
          <w:rFonts w:ascii="Arial" w:hAnsi="Arial" w:cs="Arial"/>
          <w:sz w:val="24"/>
          <w:szCs w:val="24"/>
        </w:rPr>
      </w:pPr>
      <w:r>
        <w:rPr>
          <w:rFonts w:ascii="Arial" w:hAnsi="Arial" w:cs="Arial"/>
          <w:sz w:val="24"/>
          <w:szCs w:val="24"/>
        </w:rPr>
        <w:t xml:space="preserve">an </w:t>
      </w:r>
      <w:r w:rsidRPr="001738FE">
        <w:rPr>
          <w:rFonts w:ascii="Arial" w:hAnsi="Arial" w:cs="Arial"/>
          <w:b/>
          <w:bCs/>
          <w:sz w:val="24"/>
          <w:szCs w:val="24"/>
        </w:rPr>
        <w:t>Independent Mental Health Advocacy (IMHA)</w:t>
      </w:r>
      <w:r>
        <w:rPr>
          <w:rFonts w:ascii="Arial" w:hAnsi="Arial" w:cs="Arial"/>
          <w:sz w:val="24"/>
          <w:szCs w:val="24"/>
        </w:rPr>
        <w:t xml:space="preserve"> service as defined in the </w:t>
      </w:r>
      <w:r w:rsidR="00F64CA3">
        <w:rPr>
          <w:rFonts w:ascii="Arial" w:hAnsi="Arial" w:cs="Arial"/>
          <w:sz w:val="24"/>
          <w:szCs w:val="24"/>
        </w:rPr>
        <w:t xml:space="preserve">Mental Health Act 1983 (amended </w:t>
      </w:r>
      <w:r w:rsidR="001738FE">
        <w:rPr>
          <w:rFonts w:ascii="Arial" w:hAnsi="Arial" w:cs="Arial"/>
          <w:sz w:val="24"/>
          <w:szCs w:val="24"/>
        </w:rPr>
        <w:t>in 2007)</w:t>
      </w:r>
    </w:p>
    <w:p w14:paraId="3A78F3F6" w14:textId="77777777" w:rsidR="005D227D" w:rsidRDefault="009D22A1" w:rsidP="00575C79">
      <w:pPr>
        <w:rPr>
          <w:rFonts w:cs="Arial"/>
          <w:szCs w:val="24"/>
        </w:rPr>
      </w:pPr>
      <w:r>
        <w:rPr>
          <w:rFonts w:cs="Arial"/>
          <w:szCs w:val="24"/>
        </w:rPr>
        <w:t xml:space="preserve">The Council is </w:t>
      </w:r>
      <w:r w:rsidR="00476E20">
        <w:rPr>
          <w:rFonts w:cs="Arial"/>
          <w:szCs w:val="24"/>
        </w:rPr>
        <w:t>developing an approach to</w:t>
      </w:r>
      <w:r>
        <w:rPr>
          <w:rFonts w:cs="Arial"/>
          <w:szCs w:val="24"/>
        </w:rPr>
        <w:t xml:space="preserve"> how these elements are to be commissioned in </w:t>
      </w:r>
      <w:r w:rsidRPr="00CE5E9F">
        <w:rPr>
          <w:rFonts w:cs="Arial"/>
          <w:szCs w:val="24"/>
        </w:rPr>
        <w:t>future</w:t>
      </w:r>
      <w:r w:rsidR="00CE5E9F" w:rsidRPr="00CE5E9F">
        <w:rPr>
          <w:rFonts w:cs="Arial"/>
          <w:szCs w:val="24"/>
        </w:rPr>
        <w:t xml:space="preserve"> and is considering</w:t>
      </w:r>
      <w:r w:rsidR="00C13E71">
        <w:rPr>
          <w:rFonts w:cs="Arial"/>
          <w:szCs w:val="24"/>
        </w:rPr>
        <w:t xml:space="preserve"> how best to shape any future procurement in terms of</w:t>
      </w:r>
      <w:r w:rsidR="005D227D">
        <w:rPr>
          <w:rFonts w:cs="Arial"/>
          <w:szCs w:val="24"/>
        </w:rPr>
        <w:t>:</w:t>
      </w:r>
    </w:p>
    <w:p w14:paraId="5E86AA9B" w14:textId="77777777" w:rsidR="005D227D" w:rsidRPr="005D227D" w:rsidRDefault="005D227D" w:rsidP="00575C79">
      <w:pPr>
        <w:rPr>
          <w:rFonts w:cs="Arial"/>
          <w:szCs w:val="24"/>
        </w:rPr>
      </w:pPr>
    </w:p>
    <w:p w14:paraId="5434A850" w14:textId="6F4BE4E8" w:rsidR="00575C79" w:rsidRDefault="00AB40ED" w:rsidP="005D227D">
      <w:pPr>
        <w:pStyle w:val="ListParagraph"/>
        <w:numPr>
          <w:ilvl w:val="0"/>
          <w:numId w:val="8"/>
        </w:numPr>
        <w:rPr>
          <w:rFonts w:ascii="Arial" w:hAnsi="Arial" w:cs="Arial"/>
          <w:sz w:val="24"/>
          <w:szCs w:val="24"/>
        </w:rPr>
      </w:pPr>
      <w:r w:rsidRPr="005D227D">
        <w:rPr>
          <w:rFonts w:ascii="Arial" w:hAnsi="Arial" w:cs="Arial"/>
          <w:sz w:val="24"/>
          <w:szCs w:val="24"/>
        </w:rPr>
        <w:t>commissioning separately for children’s and adults’ services or developing an all-age approach</w:t>
      </w:r>
    </w:p>
    <w:p w14:paraId="070EF189" w14:textId="5606F8D7" w:rsidR="005D227D" w:rsidRDefault="00E47D7E" w:rsidP="005D227D">
      <w:pPr>
        <w:pStyle w:val="ListParagraph"/>
        <w:numPr>
          <w:ilvl w:val="0"/>
          <w:numId w:val="8"/>
        </w:numPr>
        <w:rPr>
          <w:rFonts w:ascii="Arial" w:hAnsi="Arial" w:cs="Arial"/>
          <w:sz w:val="24"/>
          <w:szCs w:val="24"/>
        </w:rPr>
      </w:pPr>
      <w:r>
        <w:rPr>
          <w:rFonts w:ascii="Arial" w:hAnsi="Arial" w:cs="Arial"/>
          <w:sz w:val="24"/>
          <w:szCs w:val="24"/>
        </w:rPr>
        <w:t>integrating the commissioning of advocacy (as opposed to separate contracting)</w:t>
      </w:r>
    </w:p>
    <w:p w14:paraId="6231DB3B" w14:textId="2B2E723D" w:rsidR="008176CB" w:rsidRPr="005D227D" w:rsidRDefault="00376235" w:rsidP="005D227D">
      <w:pPr>
        <w:pStyle w:val="ListParagraph"/>
        <w:numPr>
          <w:ilvl w:val="0"/>
          <w:numId w:val="8"/>
        </w:numPr>
        <w:rPr>
          <w:rFonts w:ascii="Arial" w:hAnsi="Arial" w:cs="Arial"/>
          <w:sz w:val="24"/>
          <w:szCs w:val="24"/>
        </w:rPr>
      </w:pPr>
      <w:r>
        <w:rPr>
          <w:rFonts w:ascii="Arial" w:hAnsi="Arial" w:cs="Arial"/>
          <w:sz w:val="24"/>
          <w:szCs w:val="24"/>
        </w:rPr>
        <w:t>achieving</w:t>
      </w:r>
      <w:r w:rsidR="008176CB">
        <w:rPr>
          <w:rFonts w:ascii="Arial" w:hAnsi="Arial" w:cs="Arial"/>
          <w:sz w:val="24"/>
          <w:szCs w:val="24"/>
        </w:rPr>
        <w:t xml:space="preserve"> the right balance</w:t>
      </w:r>
      <w:r w:rsidR="00EA755D">
        <w:rPr>
          <w:rFonts w:ascii="Arial" w:hAnsi="Arial" w:cs="Arial"/>
          <w:sz w:val="24"/>
          <w:szCs w:val="24"/>
        </w:rPr>
        <w:t xml:space="preserve"> of </w:t>
      </w:r>
      <w:r>
        <w:rPr>
          <w:rFonts w:ascii="Arial" w:hAnsi="Arial" w:cs="Arial"/>
          <w:sz w:val="24"/>
          <w:szCs w:val="24"/>
        </w:rPr>
        <w:t xml:space="preserve">advice, welfare benefits support and advocacy to </w:t>
      </w:r>
      <w:r w:rsidR="003D4858">
        <w:rPr>
          <w:rFonts w:ascii="Arial" w:hAnsi="Arial" w:cs="Arial"/>
          <w:sz w:val="24"/>
          <w:szCs w:val="24"/>
        </w:rPr>
        <w:t>meet current and future demand</w:t>
      </w:r>
    </w:p>
    <w:p w14:paraId="60E60D51" w14:textId="6D4ABB00" w:rsidR="00EF12EC" w:rsidRDefault="005F2348" w:rsidP="00EF12EC">
      <w:r w:rsidRPr="005F2348">
        <w:t xml:space="preserve">The Council is keen to engage with the market to understand the opportunities available to </w:t>
      </w:r>
      <w:r w:rsidR="00CA1F53">
        <w:t>shape our approach to commissioning the</w:t>
      </w:r>
      <w:r w:rsidRPr="005F2348">
        <w:t xml:space="preserve"> above.</w:t>
      </w:r>
    </w:p>
    <w:p w14:paraId="7499B909" w14:textId="77777777" w:rsidR="00EF12EC" w:rsidRDefault="00EF12EC" w:rsidP="00EF12EC"/>
    <w:p w14:paraId="485C7B97" w14:textId="77777777" w:rsidR="00EF12EC" w:rsidRPr="00EF12EC" w:rsidRDefault="00EF12EC" w:rsidP="00EF12EC">
      <w:pPr>
        <w:rPr>
          <w:b/>
          <w:bCs/>
        </w:rPr>
      </w:pPr>
      <w:r>
        <w:rPr>
          <w:b/>
          <w:bCs/>
        </w:rPr>
        <w:t>Outline Timescale</w:t>
      </w:r>
    </w:p>
    <w:p w14:paraId="1EFE2A4C" w14:textId="77777777" w:rsidR="00EF12EC" w:rsidRDefault="00EF12EC" w:rsidP="00EF12EC"/>
    <w:tbl>
      <w:tblPr>
        <w:tblStyle w:val="TableGrid"/>
        <w:tblW w:w="0" w:type="auto"/>
        <w:tblLook w:val="04A0" w:firstRow="1" w:lastRow="0" w:firstColumn="1" w:lastColumn="0" w:noHBand="0" w:noVBand="1"/>
      </w:tblPr>
      <w:tblGrid>
        <w:gridCol w:w="2263"/>
        <w:gridCol w:w="5616"/>
        <w:gridCol w:w="1585"/>
      </w:tblGrid>
      <w:tr w:rsidR="00EF12EC" w:rsidRPr="00C40A82" w14:paraId="24E1B1F9" w14:textId="77777777" w:rsidTr="0073287D">
        <w:tc>
          <w:tcPr>
            <w:tcW w:w="2263" w:type="dxa"/>
            <w:shd w:val="clear" w:color="auto" w:fill="E5DFEC" w:themeFill="accent4" w:themeFillTint="33"/>
          </w:tcPr>
          <w:p w14:paraId="17A9624E" w14:textId="77777777" w:rsidR="00EF12EC" w:rsidRPr="00C40A82" w:rsidRDefault="00EF12EC" w:rsidP="0073287D">
            <w:pPr>
              <w:spacing w:before="120" w:after="120"/>
              <w:jc w:val="center"/>
              <w:rPr>
                <w:rFonts w:cs="Arial"/>
                <w:b/>
                <w:bCs/>
                <w:color w:val="000000"/>
                <w:sz w:val="22"/>
                <w:szCs w:val="22"/>
              </w:rPr>
            </w:pPr>
            <w:r w:rsidRPr="00C40A82">
              <w:rPr>
                <w:rFonts w:cs="Arial"/>
                <w:b/>
                <w:bCs/>
                <w:color w:val="000000"/>
                <w:sz w:val="22"/>
                <w:szCs w:val="22"/>
              </w:rPr>
              <w:t>PROJECT STAGE</w:t>
            </w:r>
          </w:p>
        </w:tc>
        <w:tc>
          <w:tcPr>
            <w:tcW w:w="5616" w:type="dxa"/>
            <w:shd w:val="clear" w:color="auto" w:fill="E5DFEC" w:themeFill="accent4" w:themeFillTint="33"/>
          </w:tcPr>
          <w:p w14:paraId="582D02C1" w14:textId="77777777" w:rsidR="00EF12EC" w:rsidRPr="00C40A82" w:rsidRDefault="00EF12EC" w:rsidP="0073287D">
            <w:pPr>
              <w:spacing w:before="120" w:after="120"/>
              <w:jc w:val="center"/>
              <w:rPr>
                <w:rFonts w:cs="Arial"/>
                <w:b/>
                <w:bCs/>
                <w:color w:val="000000"/>
                <w:sz w:val="22"/>
                <w:szCs w:val="22"/>
              </w:rPr>
            </w:pPr>
            <w:r w:rsidRPr="00C40A82">
              <w:rPr>
                <w:rFonts w:cs="Arial"/>
                <w:b/>
                <w:bCs/>
                <w:color w:val="000000"/>
                <w:sz w:val="22"/>
                <w:szCs w:val="22"/>
              </w:rPr>
              <w:t>PURPOSE</w:t>
            </w:r>
          </w:p>
        </w:tc>
        <w:tc>
          <w:tcPr>
            <w:tcW w:w="1585" w:type="dxa"/>
            <w:shd w:val="clear" w:color="auto" w:fill="E5DFEC" w:themeFill="accent4" w:themeFillTint="33"/>
          </w:tcPr>
          <w:p w14:paraId="51CF9DB3" w14:textId="77777777" w:rsidR="00EF12EC" w:rsidRPr="00C40A82" w:rsidRDefault="00EF12EC" w:rsidP="0073287D">
            <w:pPr>
              <w:spacing w:before="120" w:after="120"/>
              <w:jc w:val="center"/>
              <w:rPr>
                <w:rFonts w:cs="Arial"/>
                <w:b/>
                <w:bCs/>
                <w:color w:val="000000"/>
                <w:sz w:val="22"/>
                <w:szCs w:val="22"/>
              </w:rPr>
            </w:pPr>
            <w:r w:rsidRPr="00C40A82">
              <w:rPr>
                <w:rFonts w:cs="Arial"/>
                <w:b/>
                <w:bCs/>
                <w:color w:val="000000"/>
                <w:sz w:val="22"/>
                <w:szCs w:val="22"/>
              </w:rPr>
              <w:t xml:space="preserve">SCHEDULED </w:t>
            </w:r>
            <w:r>
              <w:rPr>
                <w:rFonts w:cs="Arial"/>
                <w:b/>
                <w:bCs/>
                <w:color w:val="000000"/>
                <w:sz w:val="22"/>
                <w:szCs w:val="22"/>
              </w:rPr>
              <w:t>START</w:t>
            </w:r>
          </w:p>
        </w:tc>
      </w:tr>
      <w:tr w:rsidR="00EF12EC" w:rsidRPr="00C40A82" w14:paraId="2CF9A11D" w14:textId="77777777" w:rsidTr="0073287D">
        <w:tc>
          <w:tcPr>
            <w:tcW w:w="2263" w:type="dxa"/>
          </w:tcPr>
          <w:p w14:paraId="01755E0D" w14:textId="77777777" w:rsidR="00EF12EC" w:rsidRPr="00C40A82" w:rsidRDefault="00EF12EC" w:rsidP="0073287D">
            <w:pPr>
              <w:spacing w:before="120" w:after="120"/>
              <w:rPr>
                <w:rFonts w:cs="Arial"/>
                <w:color w:val="000000"/>
                <w:sz w:val="22"/>
                <w:szCs w:val="22"/>
              </w:rPr>
            </w:pPr>
            <w:r>
              <w:rPr>
                <w:rFonts w:cs="Arial"/>
                <w:color w:val="000000"/>
                <w:sz w:val="22"/>
                <w:szCs w:val="22"/>
              </w:rPr>
              <w:t>Early Market Engagement</w:t>
            </w:r>
          </w:p>
        </w:tc>
        <w:tc>
          <w:tcPr>
            <w:tcW w:w="5616" w:type="dxa"/>
          </w:tcPr>
          <w:p w14:paraId="0EA5BBDE" w14:textId="77777777" w:rsidR="00EF12EC" w:rsidRDefault="00EF12EC" w:rsidP="0073287D">
            <w:pPr>
              <w:spacing w:before="120" w:after="120"/>
              <w:rPr>
                <w:rFonts w:cs="Arial"/>
                <w:color w:val="000000"/>
                <w:sz w:val="22"/>
                <w:szCs w:val="22"/>
              </w:rPr>
            </w:pPr>
            <w:r w:rsidRPr="00832055">
              <w:rPr>
                <w:rFonts w:cs="Arial"/>
                <w:b/>
                <w:bCs/>
                <w:i/>
                <w:iCs/>
                <w:color w:val="000000"/>
                <w:sz w:val="22"/>
                <w:szCs w:val="22"/>
              </w:rPr>
              <w:t>This is NOT a call for competition</w:t>
            </w:r>
            <w:r>
              <w:rPr>
                <w:rFonts w:cs="Arial"/>
                <w:color w:val="000000"/>
                <w:sz w:val="22"/>
                <w:szCs w:val="22"/>
              </w:rPr>
              <w:t>.</w:t>
            </w:r>
          </w:p>
          <w:p w14:paraId="0724EE66" w14:textId="77777777" w:rsidR="00EF12EC" w:rsidRPr="00C40A82" w:rsidRDefault="00EF12EC" w:rsidP="0073287D">
            <w:pPr>
              <w:spacing w:before="120" w:after="120"/>
              <w:rPr>
                <w:rFonts w:cs="Arial"/>
                <w:color w:val="000000"/>
                <w:sz w:val="22"/>
                <w:szCs w:val="22"/>
              </w:rPr>
            </w:pPr>
            <w:r>
              <w:rPr>
                <w:rFonts w:cs="Arial"/>
                <w:color w:val="000000"/>
                <w:sz w:val="22"/>
                <w:szCs w:val="22"/>
              </w:rPr>
              <w:t>This is intended to allow interested parties with relevant experience to outline their views and provide information with no commitment to themselves or the Council</w:t>
            </w:r>
          </w:p>
        </w:tc>
        <w:tc>
          <w:tcPr>
            <w:tcW w:w="1585" w:type="dxa"/>
          </w:tcPr>
          <w:p w14:paraId="2EDA6741" w14:textId="63A1D368" w:rsidR="00EF12EC" w:rsidRDefault="00EF12EC" w:rsidP="0073287D">
            <w:pPr>
              <w:spacing w:before="120" w:after="120"/>
              <w:rPr>
                <w:rFonts w:cs="Arial"/>
                <w:color w:val="000000"/>
                <w:sz w:val="22"/>
                <w:szCs w:val="22"/>
              </w:rPr>
            </w:pPr>
            <w:r>
              <w:rPr>
                <w:rFonts w:cs="Arial"/>
                <w:color w:val="000000"/>
                <w:sz w:val="22"/>
                <w:szCs w:val="22"/>
              </w:rPr>
              <w:t xml:space="preserve"> </w:t>
            </w:r>
            <w:r w:rsidR="004B0197">
              <w:rPr>
                <w:rFonts w:cs="Arial"/>
                <w:color w:val="000000"/>
                <w:sz w:val="22"/>
                <w:szCs w:val="22"/>
              </w:rPr>
              <w:t>15</w:t>
            </w:r>
            <w:r w:rsidR="004B0197" w:rsidRPr="004B0197">
              <w:rPr>
                <w:rFonts w:cs="Arial"/>
                <w:color w:val="000000"/>
                <w:sz w:val="22"/>
                <w:szCs w:val="22"/>
                <w:vertAlign w:val="superscript"/>
              </w:rPr>
              <w:t>th</w:t>
            </w:r>
            <w:r w:rsidR="004B0197">
              <w:rPr>
                <w:rFonts w:cs="Arial"/>
                <w:color w:val="000000"/>
                <w:sz w:val="22"/>
                <w:szCs w:val="22"/>
              </w:rPr>
              <w:t xml:space="preserve"> </w:t>
            </w:r>
            <w:r w:rsidR="00813C6E">
              <w:rPr>
                <w:rFonts w:cs="Arial"/>
                <w:color w:val="000000"/>
                <w:sz w:val="22"/>
                <w:szCs w:val="22"/>
              </w:rPr>
              <w:t>August</w:t>
            </w:r>
            <w:r>
              <w:rPr>
                <w:rFonts w:cs="Arial"/>
                <w:color w:val="000000"/>
                <w:sz w:val="22"/>
                <w:szCs w:val="22"/>
              </w:rPr>
              <w:t xml:space="preserve"> 2023</w:t>
            </w:r>
          </w:p>
          <w:p w14:paraId="0BB8008C" w14:textId="77777777" w:rsidR="00EF12EC" w:rsidRPr="00C40A82" w:rsidRDefault="00EF12EC" w:rsidP="0073287D">
            <w:pPr>
              <w:spacing w:before="120" w:after="120"/>
              <w:rPr>
                <w:rFonts w:cs="Arial"/>
                <w:color w:val="000000"/>
                <w:sz w:val="22"/>
                <w:szCs w:val="22"/>
              </w:rPr>
            </w:pPr>
          </w:p>
        </w:tc>
      </w:tr>
      <w:tr w:rsidR="00EF12EC" w:rsidRPr="00C40A82" w14:paraId="41301016" w14:textId="77777777" w:rsidTr="0073287D">
        <w:tc>
          <w:tcPr>
            <w:tcW w:w="2263" w:type="dxa"/>
          </w:tcPr>
          <w:p w14:paraId="7FA691BD" w14:textId="66835D3F" w:rsidR="00EF12EC" w:rsidRPr="00C40A82" w:rsidRDefault="00404776" w:rsidP="0073287D">
            <w:pPr>
              <w:spacing w:before="120" w:after="120"/>
              <w:rPr>
                <w:rFonts w:cs="Arial"/>
                <w:color w:val="000000"/>
                <w:sz w:val="22"/>
                <w:szCs w:val="22"/>
              </w:rPr>
            </w:pPr>
            <w:r>
              <w:rPr>
                <w:rFonts w:cs="Arial"/>
                <w:color w:val="000000"/>
                <w:sz w:val="22"/>
                <w:szCs w:val="22"/>
              </w:rPr>
              <w:t>Responses Due By</w:t>
            </w:r>
          </w:p>
        </w:tc>
        <w:tc>
          <w:tcPr>
            <w:tcW w:w="5616" w:type="dxa"/>
          </w:tcPr>
          <w:p w14:paraId="3431EAB2" w14:textId="03C8E507" w:rsidR="00EF12EC" w:rsidRDefault="00EF12EC" w:rsidP="0073287D">
            <w:pPr>
              <w:spacing w:before="120" w:after="120"/>
              <w:rPr>
                <w:rFonts w:cs="Arial"/>
                <w:color w:val="000000"/>
                <w:sz w:val="22"/>
                <w:szCs w:val="22"/>
              </w:rPr>
            </w:pPr>
            <w:r>
              <w:rPr>
                <w:rFonts w:cs="Arial"/>
                <w:color w:val="000000"/>
                <w:sz w:val="22"/>
                <w:szCs w:val="22"/>
              </w:rPr>
              <w:t>The closing date and time for responses is 5.00pm on</w:t>
            </w:r>
            <w:r w:rsidR="007F79AA">
              <w:rPr>
                <w:rFonts w:cs="Arial"/>
                <w:color w:val="000000"/>
                <w:sz w:val="22"/>
                <w:szCs w:val="22"/>
              </w:rPr>
              <w:t xml:space="preserve"> 4</w:t>
            </w:r>
            <w:r w:rsidR="007F79AA" w:rsidRPr="007F79AA">
              <w:rPr>
                <w:rFonts w:cs="Arial"/>
                <w:color w:val="000000"/>
                <w:sz w:val="22"/>
                <w:szCs w:val="22"/>
                <w:vertAlign w:val="superscript"/>
              </w:rPr>
              <w:t>th</w:t>
            </w:r>
            <w:r w:rsidR="007F79AA">
              <w:rPr>
                <w:rFonts w:cs="Arial"/>
                <w:color w:val="000000"/>
                <w:sz w:val="22"/>
                <w:szCs w:val="22"/>
              </w:rPr>
              <w:t xml:space="preserve"> September</w:t>
            </w:r>
            <w:r>
              <w:rPr>
                <w:rFonts w:cs="Arial"/>
                <w:color w:val="000000"/>
                <w:sz w:val="22"/>
                <w:szCs w:val="22"/>
              </w:rPr>
              <w:t xml:space="preserve"> 2023</w:t>
            </w:r>
          </w:p>
        </w:tc>
        <w:tc>
          <w:tcPr>
            <w:tcW w:w="1585" w:type="dxa"/>
          </w:tcPr>
          <w:p w14:paraId="7A05879A" w14:textId="6910BE42" w:rsidR="00EF12EC" w:rsidRDefault="007F79AA" w:rsidP="0073287D">
            <w:pPr>
              <w:spacing w:before="120" w:after="120"/>
              <w:rPr>
                <w:rFonts w:cs="Arial"/>
                <w:color w:val="000000"/>
                <w:sz w:val="22"/>
                <w:szCs w:val="22"/>
              </w:rPr>
            </w:pPr>
            <w:r>
              <w:rPr>
                <w:rFonts w:cs="Arial"/>
                <w:color w:val="000000"/>
                <w:sz w:val="22"/>
                <w:szCs w:val="22"/>
              </w:rPr>
              <w:t>4</w:t>
            </w:r>
            <w:r w:rsidRPr="007F79AA">
              <w:rPr>
                <w:rFonts w:cs="Arial"/>
                <w:color w:val="000000"/>
                <w:sz w:val="22"/>
                <w:szCs w:val="22"/>
                <w:vertAlign w:val="superscript"/>
              </w:rPr>
              <w:t>th</w:t>
            </w:r>
            <w:r>
              <w:rPr>
                <w:rFonts w:cs="Arial"/>
                <w:color w:val="000000"/>
                <w:sz w:val="22"/>
                <w:szCs w:val="22"/>
              </w:rPr>
              <w:t xml:space="preserve"> September</w:t>
            </w:r>
            <w:r w:rsidR="00EF12EC">
              <w:rPr>
                <w:rFonts w:cs="Arial"/>
                <w:color w:val="000000"/>
                <w:sz w:val="22"/>
                <w:szCs w:val="22"/>
              </w:rPr>
              <w:t xml:space="preserve"> 2023</w:t>
            </w:r>
          </w:p>
        </w:tc>
      </w:tr>
      <w:tr w:rsidR="00EF12EC" w:rsidRPr="00C40A82" w14:paraId="0F3B4DC7" w14:textId="77777777" w:rsidTr="0073287D">
        <w:tc>
          <w:tcPr>
            <w:tcW w:w="2263" w:type="dxa"/>
          </w:tcPr>
          <w:p w14:paraId="6BE6009E" w14:textId="77777777" w:rsidR="00EF12EC" w:rsidRDefault="00EF12EC" w:rsidP="0073287D">
            <w:pPr>
              <w:spacing w:before="120" w:after="120"/>
              <w:rPr>
                <w:rFonts w:cs="Arial"/>
                <w:color w:val="000000"/>
                <w:sz w:val="22"/>
                <w:szCs w:val="22"/>
              </w:rPr>
            </w:pPr>
            <w:r>
              <w:rPr>
                <w:rFonts w:cs="Arial"/>
                <w:color w:val="000000"/>
                <w:sz w:val="22"/>
                <w:szCs w:val="22"/>
              </w:rPr>
              <w:t>Target date for issue of tender</w:t>
            </w:r>
          </w:p>
        </w:tc>
        <w:tc>
          <w:tcPr>
            <w:tcW w:w="5616" w:type="dxa"/>
          </w:tcPr>
          <w:p w14:paraId="71B2AB6D" w14:textId="77777777" w:rsidR="00EF12EC" w:rsidRDefault="00EF12EC" w:rsidP="0073287D">
            <w:pPr>
              <w:spacing w:before="120" w:after="120"/>
              <w:rPr>
                <w:rFonts w:cs="Arial"/>
                <w:color w:val="000000"/>
                <w:sz w:val="22"/>
                <w:szCs w:val="22"/>
              </w:rPr>
            </w:pPr>
            <w:r>
              <w:rPr>
                <w:rFonts w:cs="Arial"/>
                <w:color w:val="000000"/>
                <w:sz w:val="22"/>
                <w:szCs w:val="22"/>
              </w:rPr>
              <w:t>Placing of tender notice</w:t>
            </w:r>
          </w:p>
        </w:tc>
        <w:tc>
          <w:tcPr>
            <w:tcW w:w="1585" w:type="dxa"/>
          </w:tcPr>
          <w:p w14:paraId="6E676284" w14:textId="46159C6D" w:rsidR="00EF12EC" w:rsidRDefault="0002003F" w:rsidP="0073287D">
            <w:pPr>
              <w:spacing w:before="120" w:after="120"/>
              <w:rPr>
                <w:rFonts w:cs="Arial"/>
                <w:color w:val="000000"/>
                <w:sz w:val="22"/>
                <w:szCs w:val="22"/>
              </w:rPr>
            </w:pPr>
            <w:r>
              <w:rPr>
                <w:rFonts w:cs="Arial"/>
                <w:color w:val="000000"/>
                <w:sz w:val="22"/>
                <w:szCs w:val="22"/>
              </w:rPr>
              <w:t>TBC</w:t>
            </w:r>
          </w:p>
        </w:tc>
      </w:tr>
      <w:tr w:rsidR="00EF12EC" w:rsidRPr="00C40A82" w14:paraId="05BAC503" w14:textId="77777777" w:rsidTr="0073287D">
        <w:tc>
          <w:tcPr>
            <w:tcW w:w="2263" w:type="dxa"/>
          </w:tcPr>
          <w:p w14:paraId="71238D74" w14:textId="77777777" w:rsidR="00EF12EC" w:rsidRDefault="00EF12EC" w:rsidP="0073287D">
            <w:pPr>
              <w:spacing w:before="120" w:after="120"/>
              <w:rPr>
                <w:rFonts w:cs="Arial"/>
                <w:color w:val="000000"/>
                <w:sz w:val="22"/>
                <w:szCs w:val="22"/>
              </w:rPr>
            </w:pPr>
            <w:r>
              <w:rPr>
                <w:rFonts w:cs="Arial"/>
                <w:color w:val="000000"/>
                <w:sz w:val="22"/>
                <w:szCs w:val="22"/>
              </w:rPr>
              <w:t>Target closing date of tender</w:t>
            </w:r>
          </w:p>
        </w:tc>
        <w:tc>
          <w:tcPr>
            <w:tcW w:w="5616" w:type="dxa"/>
          </w:tcPr>
          <w:p w14:paraId="7BF683E3" w14:textId="77777777" w:rsidR="00EF12EC" w:rsidRDefault="00EF12EC" w:rsidP="0073287D">
            <w:pPr>
              <w:spacing w:before="120" w:after="120"/>
              <w:rPr>
                <w:rFonts w:cs="Arial"/>
                <w:color w:val="000000"/>
                <w:sz w:val="22"/>
                <w:szCs w:val="22"/>
              </w:rPr>
            </w:pPr>
            <w:r>
              <w:rPr>
                <w:rFonts w:cs="Arial"/>
                <w:color w:val="000000"/>
                <w:sz w:val="22"/>
                <w:szCs w:val="22"/>
              </w:rPr>
              <w:t>Closing date for receipt of tenders</w:t>
            </w:r>
          </w:p>
        </w:tc>
        <w:tc>
          <w:tcPr>
            <w:tcW w:w="1585" w:type="dxa"/>
          </w:tcPr>
          <w:p w14:paraId="3B2E9945" w14:textId="5F166E29" w:rsidR="00EF12EC" w:rsidRDefault="0002003F" w:rsidP="0073287D">
            <w:pPr>
              <w:spacing w:before="120" w:after="120"/>
              <w:rPr>
                <w:rFonts w:cs="Arial"/>
                <w:color w:val="000000"/>
                <w:sz w:val="22"/>
                <w:szCs w:val="22"/>
              </w:rPr>
            </w:pPr>
            <w:r>
              <w:rPr>
                <w:rFonts w:cs="Arial"/>
                <w:color w:val="000000"/>
                <w:sz w:val="22"/>
                <w:szCs w:val="22"/>
              </w:rPr>
              <w:t>TBC</w:t>
            </w:r>
          </w:p>
        </w:tc>
      </w:tr>
      <w:tr w:rsidR="00EF12EC" w:rsidRPr="00C40A82" w14:paraId="14E620AE" w14:textId="77777777" w:rsidTr="0073287D">
        <w:tc>
          <w:tcPr>
            <w:tcW w:w="2263" w:type="dxa"/>
          </w:tcPr>
          <w:p w14:paraId="6924A881" w14:textId="77777777" w:rsidR="00EF12EC" w:rsidRDefault="00EF12EC" w:rsidP="0073287D">
            <w:pPr>
              <w:spacing w:before="120" w:after="120"/>
              <w:rPr>
                <w:rFonts w:cs="Arial"/>
                <w:color w:val="000000"/>
                <w:sz w:val="22"/>
                <w:szCs w:val="22"/>
              </w:rPr>
            </w:pPr>
            <w:r>
              <w:rPr>
                <w:rFonts w:cs="Arial"/>
                <w:color w:val="000000"/>
                <w:sz w:val="22"/>
                <w:szCs w:val="22"/>
              </w:rPr>
              <w:t>Contract Start</w:t>
            </w:r>
          </w:p>
        </w:tc>
        <w:tc>
          <w:tcPr>
            <w:tcW w:w="5616" w:type="dxa"/>
          </w:tcPr>
          <w:p w14:paraId="3E614158" w14:textId="77777777" w:rsidR="00EF12EC" w:rsidRDefault="00EF12EC" w:rsidP="0073287D">
            <w:pPr>
              <w:spacing w:before="120" w:after="120"/>
              <w:rPr>
                <w:rFonts w:cs="Arial"/>
                <w:color w:val="000000"/>
                <w:sz w:val="22"/>
                <w:szCs w:val="22"/>
              </w:rPr>
            </w:pPr>
          </w:p>
        </w:tc>
        <w:tc>
          <w:tcPr>
            <w:tcW w:w="1585" w:type="dxa"/>
          </w:tcPr>
          <w:p w14:paraId="341496B3" w14:textId="51D7AA55" w:rsidR="00EF12EC" w:rsidRDefault="0002003F" w:rsidP="0073287D">
            <w:pPr>
              <w:spacing w:before="120" w:after="120"/>
              <w:rPr>
                <w:rFonts w:cs="Arial"/>
                <w:color w:val="000000"/>
                <w:sz w:val="22"/>
                <w:szCs w:val="22"/>
              </w:rPr>
            </w:pPr>
            <w:r>
              <w:rPr>
                <w:rFonts w:cs="Arial"/>
                <w:color w:val="000000"/>
                <w:sz w:val="22"/>
                <w:szCs w:val="22"/>
              </w:rPr>
              <w:t>1</w:t>
            </w:r>
            <w:r w:rsidRPr="0002003F">
              <w:rPr>
                <w:rFonts w:cs="Arial"/>
                <w:color w:val="000000"/>
                <w:sz w:val="22"/>
                <w:szCs w:val="22"/>
                <w:vertAlign w:val="superscript"/>
              </w:rPr>
              <w:t>st</w:t>
            </w:r>
            <w:r>
              <w:rPr>
                <w:rFonts w:cs="Arial"/>
                <w:color w:val="000000"/>
                <w:sz w:val="22"/>
                <w:szCs w:val="22"/>
              </w:rPr>
              <w:t xml:space="preserve"> October 2024</w:t>
            </w:r>
          </w:p>
        </w:tc>
      </w:tr>
    </w:tbl>
    <w:p w14:paraId="686BDA0C" w14:textId="77777777" w:rsidR="00EF12EC" w:rsidRPr="00F00E84" w:rsidRDefault="00EF12EC" w:rsidP="00F00E84">
      <w:pPr>
        <w:spacing w:before="120" w:after="120"/>
        <w:rPr>
          <w:rFonts w:cs="Arial"/>
          <w:b/>
          <w:bCs/>
          <w:color w:val="000000"/>
          <w:u w:val="single"/>
        </w:rPr>
      </w:pPr>
      <w:r w:rsidRPr="00F00E84">
        <w:rPr>
          <w:rFonts w:cs="Arial"/>
          <w:b/>
          <w:bCs/>
          <w:color w:val="000000"/>
          <w:u w:val="single"/>
        </w:rPr>
        <w:t>General Information</w:t>
      </w:r>
    </w:p>
    <w:p w14:paraId="0C98E65D" w14:textId="25551440" w:rsidR="00EF12EC" w:rsidRPr="001E448E" w:rsidRDefault="00EF12EC" w:rsidP="00EF12EC">
      <w:pPr>
        <w:spacing w:before="120" w:after="120"/>
        <w:rPr>
          <w:rFonts w:cs="Arial"/>
          <w:color w:val="000000"/>
          <w:sz w:val="22"/>
          <w:szCs w:val="22"/>
        </w:rPr>
      </w:pPr>
      <w:r w:rsidRPr="001E448E">
        <w:rPr>
          <w:rFonts w:cs="Arial"/>
          <w:color w:val="000000"/>
          <w:sz w:val="22"/>
          <w:szCs w:val="22"/>
        </w:rPr>
        <w:t xml:space="preserve">Completed questionnaires </w:t>
      </w:r>
      <w:r>
        <w:rPr>
          <w:rFonts w:cs="Arial"/>
          <w:color w:val="000000"/>
          <w:sz w:val="22"/>
          <w:szCs w:val="22"/>
        </w:rPr>
        <w:t xml:space="preserve">(see Appendix 1) </w:t>
      </w:r>
      <w:r w:rsidRPr="001E448E">
        <w:rPr>
          <w:rFonts w:cs="Arial"/>
          <w:color w:val="000000"/>
          <w:sz w:val="22"/>
          <w:szCs w:val="22"/>
        </w:rPr>
        <w:t xml:space="preserve">should be returned to </w:t>
      </w:r>
      <w:r w:rsidR="007F79AA" w:rsidRPr="00514ADC">
        <w:rPr>
          <w:rFonts w:cs="Arial"/>
          <w:color w:val="000000"/>
          <w:sz w:val="22"/>
          <w:szCs w:val="22"/>
        </w:rPr>
        <w:t>Lisa Mid</w:t>
      </w:r>
      <w:r w:rsidR="00767A3E" w:rsidRPr="00514ADC">
        <w:rPr>
          <w:rFonts w:cs="Arial"/>
          <w:color w:val="000000"/>
          <w:sz w:val="22"/>
          <w:szCs w:val="22"/>
        </w:rPr>
        <w:t xml:space="preserve">dleton </w:t>
      </w:r>
      <w:hyperlink r:id="rId11" w:history="1">
        <w:r w:rsidR="00767A3E" w:rsidRPr="00514ADC">
          <w:rPr>
            <w:rStyle w:val="Hyperlink"/>
            <w:rFonts w:cs="Arial"/>
            <w:sz w:val="22"/>
            <w:szCs w:val="22"/>
          </w:rPr>
          <w:t>lisa.middleton@shropshire.gov.uk</w:t>
        </w:r>
      </w:hyperlink>
      <w:r w:rsidR="00767A3E" w:rsidRPr="00514ADC">
        <w:rPr>
          <w:rFonts w:cs="Arial"/>
          <w:color w:val="000000"/>
          <w:sz w:val="22"/>
          <w:szCs w:val="22"/>
        </w:rPr>
        <w:t xml:space="preserve"> </w:t>
      </w:r>
      <w:r w:rsidRPr="00514ADC">
        <w:rPr>
          <w:rFonts w:cs="Arial"/>
          <w:color w:val="000000"/>
          <w:sz w:val="22"/>
          <w:szCs w:val="22"/>
        </w:rPr>
        <w:t xml:space="preserve">by 5.00pm on </w:t>
      </w:r>
      <w:r w:rsidR="00767A3E" w:rsidRPr="00514ADC">
        <w:rPr>
          <w:rFonts w:cs="Arial"/>
          <w:color w:val="000000"/>
          <w:sz w:val="22"/>
          <w:szCs w:val="22"/>
        </w:rPr>
        <w:t>4</w:t>
      </w:r>
      <w:r w:rsidR="00767A3E" w:rsidRPr="00514ADC">
        <w:rPr>
          <w:rFonts w:cs="Arial"/>
          <w:color w:val="000000"/>
          <w:sz w:val="22"/>
          <w:szCs w:val="22"/>
          <w:vertAlign w:val="superscript"/>
        </w:rPr>
        <w:t>th</w:t>
      </w:r>
      <w:r w:rsidR="00767A3E" w:rsidRPr="00514ADC">
        <w:rPr>
          <w:rFonts w:cs="Arial"/>
          <w:color w:val="000000"/>
          <w:sz w:val="22"/>
          <w:szCs w:val="22"/>
        </w:rPr>
        <w:t xml:space="preserve"> September</w:t>
      </w:r>
      <w:r w:rsidRPr="00514ADC">
        <w:rPr>
          <w:rFonts w:cs="Arial"/>
          <w:color w:val="000000"/>
          <w:sz w:val="22"/>
          <w:szCs w:val="22"/>
        </w:rPr>
        <w:t xml:space="preserve"> 2023.</w:t>
      </w:r>
    </w:p>
    <w:p w14:paraId="60CA35C1" w14:textId="45A93F5C" w:rsidR="00EE510E" w:rsidRDefault="00EF12EC" w:rsidP="00EF12EC">
      <w:pPr>
        <w:spacing w:before="120" w:after="120"/>
        <w:rPr>
          <w:rFonts w:cs="Arial"/>
          <w:b/>
          <w:bCs/>
          <w:color w:val="000000"/>
          <w:sz w:val="22"/>
          <w:szCs w:val="22"/>
          <w:u w:val="single"/>
        </w:rPr>
      </w:pPr>
      <w:r w:rsidRPr="00E84279">
        <w:rPr>
          <w:rFonts w:cs="Arial"/>
          <w:b/>
          <w:bCs/>
          <w:color w:val="000000"/>
          <w:sz w:val="22"/>
          <w:szCs w:val="22"/>
          <w:u w:val="single"/>
        </w:rPr>
        <w:t xml:space="preserve">If </w:t>
      </w:r>
      <w:r>
        <w:rPr>
          <w:rFonts w:cs="Arial"/>
          <w:b/>
          <w:bCs/>
          <w:color w:val="000000"/>
          <w:sz w:val="22"/>
          <w:szCs w:val="22"/>
          <w:u w:val="single"/>
        </w:rPr>
        <w:t>you</w:t>
      </w:r>
      <w:r w:rsidRPr="00E84279">
        <w:rPr>
          <w:rFonts w:cs="Arial"/>
          <w:b/>
          <w:bCs/>
          <w:color w:val="000000"/>
          <w:sz w:val="22"/>
          <w:szCs w:val="22"/>
          <w:u w:val="single"/>
        </w:rPr>
        <w:t xml:space="preserve"> have any questions about this </w:t>
      </w:r>
      <w:r>
        <w:rPr>
          <w:rFonts w:cs="Arial"/>
          <w:b/>
          <w:bCs/>
          <w:color w:val="000000"/>
          <w:sz w:val="22"/>
          <w:szCs w:val="22"/>
          <w:u w:val="single"/>
        </w:rPr>
        <w:t>early market engagement</w:t>
      </w:r>
      <w:r w:rsidRPr="00E84279">
        <w:rPr>
          <w:rFonts w:cs="Arial"/>
          <w:b/>
          <w:bCs/>
          <w:color w:val="000000"/>
          <w:sz w:val="22"/>
          <w:szCs w:val="22"/>
          <w:u w:val="single"/>
        </w:rPr>
        <w:t xml:space="preserve">, such questions should be submitted to the Council through an email to </w:t>
      </w:r>
      <w:r w:rsidR="00514ADC">
        <w:rPr>
          <w:rFonts w:cs="Arial"/>
          <w:b/>
          <w:bCs/>
          <w:color w:val="000000"/>
          <w:sz w:val="22"/>
          <w:szCs w:val="22"/>
          <w:u w:val="single"/>
        </w:rPr>
        <w:t xml:space="preserve">Lisa Middleton </w:t>
      </w:r>
      <w:hyperlink r:id="rId12" w:history="1">
        <w:r w:rsidR="00514ADC" w:rsidRPr="004067D1">
          <w:rPr>
            <w:rStyle w:val="Hyperlink"/>
            <w:rFonts w:cs="Arial"/>
            <w:b/>
            <w:bCs/>
            <w:sz w:val="22"/>
            <w:szCs w:val="22"/>
          </w:rPr>
          <w:t>lisa.middleton@shropshire.gov.uk</w:t>
        </w:r>
      </w:hyperlink>
      <w:r w:rsidR="00514ADC">
        <w:rPr>
          <w:rFonts w:cs="Arial"/>
          <w:b/>
          <w:bCs/>
          <w:color w:val="000000"/>
          <w:sz w:val="22"/>
          <w:szCs w:val="22"/>
          <w:u w:val="single"/>
        </w:rPr>
        <w:t xml:space="preserve"> </w:t>
      </w:r>
    </w:p>
    <w:p w14:paraId="487D2140" w14:textId="77777777" w:rsidR="00EE510E" w:rsidRDefault="00EE510E" w:rsidP="00EF12EC">
      <w:pPr>
        <w:spacing w:before="120" w:after="120"/>
        <w:rPr>
          <w:rFonts w:cs="Arial"/>
          <w:b/>
          <w:bCs/>
          <w:color w:val="000000"/>
          <w:sz w:val="22"/>
          <w:szCs w:val="22"/>
          <w:u w:val="single"/>
        </w:rPr>
      </w:pPr>
    </w:p>
    <w:p w14:paraId="037182EC" w14:textId="77777777" w:rsidR="00EE510E" w:rsidRPr="00EE510E" w:rsidRDefault="00EE510E" w:rsidP="00EE510E">
      <w:pPr>
        <w:spacing w:before="120" w:after="120"/>
        <w:rPr>
          <w:rFonts w:cs="Arial"/>
          <w:color w:val="000000"/>
          <w:sz w:val="22"/>
          <w:szCs w:val="22"/>
        </w:rPr>
      </w:pPr>
      <w:r w:rsidRPr="00EE510E">
        <w:rPr>
          <w:rFonts w:cs="Arial"/>
          <w:color w:val="000000"/>
          <w:sz w:val="22"/>
          <w:szCs w:val="22"/>
        </w:rPr>
        <w:lastRenderedPageBreak/>
        <w:t xml:space="preserve">We intend to invite all </w:t>
      </w:r>
      <w:r>
        <w:rPr>
          <w:rFonts w:cs="Arial"/>
          <w:color w:val="000000"/>
          <w:sz w:val="22"/>
          <w:szCs w:val="22"/>
        </w:rPr>
        <w:t xml:space="preserve">potential </w:t>
      </w:r>
      <w:r w:rsidRPr="00EE510E">
        <w:rPr>
          <w:rFonts w:cs="Arial"/>
          <w:color w:val="000000"/>
          <w:sz w:val="22"/>
          <w:szCs w:val="22"/>
        </w:rPr>
        <w:t xml:space="preserve">providers who express an interest in getting involved in this </w:t>
      </w:r>
      <w:r>
        <w:rPr>
          <w:rFonts w:cs="Arial"/>
          <w:color w:val="000000"/>
          <w:sz w:val="22"/>
          <w:szCs w:val="22"/>
        </w:rPr>
        <w:t xml:space="preserve">early </w:t>
      </w:r>
      <w:r w:rsidRPr="00EE510E">
        <w:rPr>
          <w:rFonts w:cs="Arial"/>
          <w:color w:val="000000"/>
          <w:sz w:val="22"/>
          <w:szCs w:val="22"/>
        </w:rPr>
        <w:t xml:space="preserve">market </w:t>
      </w:r>
      <w:r>
        <w:rPr>
          <w:rFonts w:cs="Arial"/>
          <w:color w:val="000000"/>
          <w:sz w:val="22"/>
          <w:szCs w:val="22"/>
        </w:rPr>
        <w:t>engagement</w:t>
      </w:r>
      <w:r w:rsidRPr="00EE510E">
        <w:rPr>
          <w:rFonts w:cs="Arial"/>
          <w:color w:val="000000"/>
          <w:sz w:val="22"/>
          <w:szCs w:val="22"/>
        </w:rPr>
        <w:t xml:space="preserve"> exercise to meet with us to discuss their response.  This could either be in person or via Teams and it is anticipated to take about an hour.</w:t>
      </w:r>
    </w:p>
    <w:p w14:paraId="34B85613" w14:textId="77777777" w:rsidR="00EE510E" w:rsidRPr="00EE510E" w:rsidRDefault="00EE510E" w:rsidP="00EE510E">
      <w:pPr>
        <w:spacing w:before="120" w:after="120"/>
        <w:rPr>
          <w:rFonts w:cs="Arial"/>
          <w:i/>
          <w:iCs/>
          <w:color w:val="000000"/>
          <w:sz w:val="22"/>
          <w:szCs w:val="22"/>
        </w:rPr>
      </w:pPr>
      <w:r w:rsidRPr="00EE510E">
        <w:rPr>
          <w:rFonts w:cs="Arial"/>
          <w:b/>
          <w:bCs/>
          <w:i/>
          <w:iCs/>
          <w:color w:val="000000"/>
          <w:sz w:val="22"/>
          <w:szCs w:val="22"/>
        </w:rPr>
        <w:t xml:space="preserve">We encourage your participation in this </w:t>
      </w:r>
      <w:r>
        <w:rPr>
          <w:rFonts w:cs="Arial"/>
          <w:b/>
          <w:bCs/>
          <w:i/>
          <w:iCs/>
          <w:color w:val="000000"/>
          <w:sz w:val="22"/>
          <w:szCs w:val="22"/>
        </w:rPr>
        <w:t>early</w:t>
      </w:r>
      <w:r w:rsidRPr="00EE510E">
        <w:rPr>
          <w:rFonts w:cs="Arial"/>
          <w:b/>
          <w:bCs/>
          <w:i/>
          <w:iCs/>
          <w:color w:val="000000"/>
          <w:sz w:val="22"/>
          <w:szCs w:val="22"/>
        </w:rPr>
        <w:t xml:space="preserve"> market </w:t>
      </w:r>
      <w:r>
        <w:rPr>
          <w:rFonts w:cs="Arial"/>
          <w:b/>
          <w:bCs/>
          <w:i/>
          <w:iCs/>
          <w:color w:val="000000"/>
          <w:sz w:val="22"/>
          <w:szCs w:val="22"/>
        </w:rPr>
        <w:t>engagement</w:t>
      </w:r>
      <w:r w:rsidRPr="00EE510E">
        <w:rPr>
          <w:rFonts w:cs="Arial"/>
          <w:b/>
          <w:bCs/>
          <w:i/>
          <w:iCs/>
          <w:color w:val="000000"/>
          <w:sz w:val="22"/>
          <w:szCs w:val="22"/>
        </w:rPr>
        <w:t xml:space="preserve"> exercise, but must emphasise that your involvement in this exercise will not carry any commercial advantage in any ensuing procurement process</w:t>
      </w:r>
    </w:p>
    <w:p w14:paraId="1ECAF58A" w14:textId="77777777" w:rsidR="00EE510E" w:rsidRPr="00EE510E" w:rsidRDefault="00EE510E" w:rsidP="00EE510E">
      <w:pPr>
        <w:spacing w:before="120" w:after="120"/>
        <w:rPr>
          <w:rFonts w:cs="Arial"/>
          <w:b/>
          <w:bCs/>
          <w:i/>
          <w:iCs/>
          <w:color w:val="000000"/>
          <w:sz w:val="22"/>
          <w:szCs w:val="22"/>
        </w:rPr>
      </w:pPr>
      <w:r w:rsidRPr="00EE510E">
        <w:rPr>
          <w:rFonts w:cs="Arial"/>
          <w:b/>
          <w:bCs/>
          <w:i/>
          <w:iCs/>
          <w:color w:val="000000"/>
          <w:sz w:val="22"/>
          <w:szCs w:val="22"/>
        </w:rPr>
        <w:t xml:space="preserve">No information provided in response to this </w:t>
      </w:r>
      <w:r>
        <w:rPr>
          <w:rFonts w:cs="Arial"/>
          <w:b/>
          <w:bCs/>
          <w:i/>
          <w:iCs/>
          <w:color w:val="000000"/>
          <w:sz w:val="22"/>
          <w:szCs w:val="22"/>
        </w:rPr>
        <w:t>early</w:t>
      </w:r>
      <w:r w:rsidRPr="00EE510E">
        <w:rPr>
          <w:rFonts w:cs="Arial"/>
          <w:b/>
          <w:bCs/>
          <w:i/>
          <w:iCs/>
          <w:color w:val="000000"/>
          <w:sz w:val="22"/>
          <w:szCs w:val="22"/>
        </w:rPr>
        <w:t xml:space="preserve"> market </w:t>
      </w:r>
      <w:r>
        <w:rPr>
          <w:rFonts w:cs="Arial"/>
          <w:b/>
          <w:bCs/>
          <w:i/>
          <w:iCs/>
          <w:color w:val="000000"/>
          <w:sz w:val="22"/>
          <w:szCs w:val="22"/>
        </w:rPr>
        <w:t>engagement</w:t>
      </w:r>
      <w:r w:rsidRPr="00EE510E">
        <w:rPr>
          <w:rFonts w:cs="Arial"/>
          <w:b/>
          <w:bCs/>
          <w:i/>
          <w:iCs/>
          <w:color w:val="000000"/>
          <w:sz w:val="22"/>
          <w:szCs w:val="22"/>
        </w:rPr>
        <w:t xml:space="preserve"> exercise will be used in any evaluation of any subsequent response to a procurement exercise</w:t>
      </w:r>
    </w:p>
    <w:p w14:paraId="6B3A726B" w14:textId="77777777" w:rsidR="00EF12EC" w:rsidRPr="00E84279" w:rsidRDefault="00EF12EC" w:rsidP="00EF12EC">
      <w:pPr>
        <w:spacing w:before="120" w:after="120"/>
        <w:rPr>
          <w:rFonts w:cs="Arial"/>
          <w:b/>
          <w:bCs/>
          <w:color w:val="000000"/>
          <w:sz w:val="22"/>
          <w:szCs w:val="22"/>
          <w:u w:val="single"/>
        </w:rPr>
      </w:pPr>
      <w:r w:rsidRPr="00E84279">
        <w:rPr>
          <w:rFonts w:cs="Arial"/>
          <w:b/>
          <w:bCs/>
          <w:color w:val="000000"/>
          <w:sz w:val="22"/>
          <w:szCs w:val="22"/>
          <w:u w:val="single"/>
        </w:rPr>
        <w:t xml:space="preserve"> </w:t>
      </w:r>
    </w:p>
    <w:p w14:paraId="3C44510E" w14:textId="77777777" w:rsidR="00EF12EC" w:rsidRPr="00EF12EC" w:rsidRDefault="00EF12EC" w:rsidP="00EF12EC"/>
    <w:p w14:paraId="23E66C5D" w14:textId="77777777" w:rsidR="00A50C0B" w:rsidRDefault="00A50C0B" w:rsidP="00AC1DF6">
      <w:pPr>
        <w:rPr>
          <w:rFonts w:cs="Arial"/>
          <w:color w:val="000000"/>
        </w:rPr>
      </w:pPr>
    </w:p>
    <w:p w14:paraId="59D8034D" w14:textId="77777777" w:rsidR="00EE510E" w:rsidRDefault="00EE510E" w:rsidP="00AC1DF6">
      <w:pPr>
        <w:rPr>
          <w:rFonts w:cs="Arial"/>
          <w:color w:val="000000"/>
        </w:rPr>
      </w:pPr>
    </w:p>
    <w:p w14:paraId="4F0380CE" w14:textId="77777777" w:rsidR="00EE510E" w:rsidRDefault="00EE510E" w:rsidP="00AC1DF6">
      <w:pPr>
        <w:rPr>
          <w:rFonts w:cs="Arial"/>
          <w:color w:val="000000"/>
        </w:rPr>
      </w:pPr>
    </w:p>
    <w:p w14:paraId="547144E3" w14:textId="77777777" w:rsidR="00EE510E" w:rsidRDefault="00EE510E" w:rsidP="00AC1DF6">
      <w:pPr>
        <w:rPr>
          <w:rFonts w:cs="Arial"/>
          <w:color w:val="000000"/>
        </w:rPr>
      </w:pPr>
    </w:p>
    <w:p w14:paraId="186CA171" w14:textId="77777777" w:rsidR="00EE510E" w:rsidRDefault="00EE510E" w:rsidP="00AC1DF6">
      <w:pPr>
        <w:rPr>
          <w:rFonts w:cs="Arial"/>
          <w:color w:val="000000"/>
        </w:rPr>
      </w:pPr>
    </w:p>
    <w:p w14:paraId="1A7A31E3" w14:textId="77777777" w:rsidR="00EE510E" w:rsidRDefault="00EE510E" w:rsidP="00AC1DF6">
      <w:pPr>
        <w:rPr>
          <w:rFonts w:cs="Arial"/>
          <w:color w:val="000000"/>
        </w:rPr>
      </w:pPr>
    </w:p>
    <w:p w14:paraId="5CD89007" w14:textId="77777777" w:rsidR="00EE510E" w:rsidRDefault="00EE510E" w:rsidP="00AC1DF6">
      <w:pPr>
        <w:rPr>
          <w:rFonts w:cs="Arial"/>
          <w:color w:val="000000"/>
        </w:rPr>
      </w:pPr>
    </w:p>
    <w:p w14:paraId="7B1A5014" w14:textId="77777777" w:rsidR="00EE510E" w:rsidRDefault="00EE510E" w:rsidP="00AC1DF6">
      <w:pPr>
        <w:rPr>
          <w:rFonts w:cs="Arial"/>
          <w:color w:val="000000"/>
        </w:rPr>
      </w:pPr>
    </w:p>
    <w:p w14:paraId="3B7F12EA" w14:textId="77777777" w:rsidR="00EE510E" w:rsidRDefault="00EE510E" w:rsidP="00AC1DF6">
      <w:pPr>
        <w:rPr>
          <w:rFonts w:cs="Arial"/>
          <w:color w:val="000000"/>
        </w:rPr>
      </w:pPr>
    </w:p>
    <w:p w14:paraId="15057A65" w14:textId="77777777" w:rsidR="00EE510E" w:rsidRDefault="00EE510E" w:rsidP="00AC1DF6">
      <w:pPr>
        <w:rPr>
          <w:rFonts w:cs="Arial"/>
          <w:color w:val="000000"/>
        </w:rPr>
      </w:pPr>
    </w:p>
    <w:p w14:paraId="0E3530F0" w14:textId="77777777" w:rsidR="00EE510E" w:rsidRDefault="00EE510E" w:rsidP="00AC1DF6">
      <w:pPr>
        <w:rPr>
          <w:rFonts w:cs="Arial"/>
          <w:color w:val="000000"/>
        </w:rPr>
      </w:pPr>
    </w:p>
    <w:p w14:paraId="29A31C2A" w14:textId="77777777" w:rsidR="00EE510E" w:rsidRDefault="00EE510E" w:rsidP="00AC1DF6">
      <w:pPr>
        <w:rPr>
          <w:rFonts w:cs="Arial"/>
          <w:color w:val="000000"/>
        </w:rPr>
      </w:pPr>
    </w:p>
    <w:p w14:paraId="717C3AD7" w14:textId="77777777" w:rsidR="00EE510E" w:rsidRDefault="00EE510E" w:rsidP="00AC1DF6">
      <w:pPr>
        <w:rPr>
          <w:rFonts w:cs="Arial"/>
          <w:color w:val="000000"/>
        </w:rPr>
      </w:pPr>
    </w:p>
    <w:p w14:paraId="45EA442A" w14:textId="77777777" w:rsidR="00EE510E" w:rsidRDefault="00EE510E" w:rsidP="00AC1DF6">
      <w:pPr>
        <w:rPr>
          <w:rFonts w:cs="Arial"/>
          <w:color w:val="000000"/>
        </w:rPr>
      </w:pPr>
    </w:p>
    <w:p w14:paraId="4745D50D" w14:textId="77777777" w:rsidR="00EE510E" w:rsidRDefault="00EE510E" w:rsidP="00AC1DF6">
      <w:pPr>
        <w:rPr>
          <w:rFonts w:cs="Arial"/>
          <w:color w:val="000000"/>
        </w:rPr>
      </w:pPr>
    </w:p>
    <w:p w14:paraId="5D0B2CBC" w14:textId="77777777" w:rsidR="00EE510E" w:rsidRDefault="00EE510E" w:rsidP="00AC1DF6">
      <w:pPr>
        <w:rPr>
          <w:rFonts w:cs="Arial"/>
          <w:color w:val="000000"/>
        </w:rPr>
      </w:pPr>
    </w:p>
    <w:p w14:paraId="10C02069" w14:textId="77777777" w:rsidR="00EE510E" w:rsidRDefault="00EE510E" w:rsidP="00AC1DF6">
      <w:pPr>
        <w:rPr>
          <w:rFonts w:cs="Arial"/>
          <w:color w:val="000000"/>
        </w:rPr>
      </w:pPr>
    </w:p>
    <w:p w14:paraId="35A81624" w14:textId="77777777" w:rsidR="00EE510E" w:rsidRDefault="00EE510E" w:rsidP="00AC1DF6">
      <w:pPr>
        <w:rPr>
          <w:rFonts w:cs="Arial"/>
          <w:color w:val="000000"/>
        </w:rPr>
      </w:pPr>
    </w:p>
    <w:p w14:paraId="0C662D30" w14:textId="77777777" w:rsidR="00EE510E" w:rsidRDefault="00EE510E" w:rsidP="00AC1DF6">
      <w:pPr>
        <w:rPr>
          <w:rFonts w:cs="Arial"/>
          <w:color w:val="000000"/>
        </w:rPr>
      </w:pPr>
    </w:p>
    <w:p w14:paraId="46E03034" w14:textId="77777777" w:rsidR="00EE510E" w:rsidRDefault="00EE510E" w:rsidP="00AC1DF6">
      <w:pPr>
        <w:rPr>
          <w:rFonts w:cs="Arial"/>
          <w:color w:val="000000"/>
        </w:rPr>
      </w:pPr>
    </w:p>
    <w:p w14:paraId="21A60359" w14:textId="77777777" w:rsidR="00EE510E" w:rsidRDefault="00EE510E" w:rsidP="00AC1DF6">
      <w:pPr>
        <w:rPr>
          <w:rFonts w:cs="Arial"/>
          <w:color w:val="000000"/>
        </w:rPr>
      </w:pPr>
    </w:p>
    <w:p w14:paraId="78DB399B" w14:textId="77777777" w:rsidR="00EE510E" w:rsidRDefault="00EE510E" w:rsidP="00AC1DF6">
      <w:pPr>
        <w:rPr>
          <w:rFonts w:cs="Arial"/>
          <w:color w:val="000000"/>
        </w:rPr>
      </w:pPr>
    </w:p>
    <w:p w14:paraId="50E661AC" w14:textId="77777777" w:rsidR="00916E19" w:rsidRDefault="00916E19" w:rsidP="00AC1DF6">
      <w:pPr>
        <w:rPr>
          <w:rFonts w:cs="Arial"/>
          <w:color w:val="000000"/>
        </w:rPr>
      </w:pPr>
    </w:p>
    <w:p w14:paraId="2C5816B9" w14:textId="77777777" w:rsidR="00916E19" w:rsidRDefault="00916E19" w:rsidP="00AC1DF6">
      <w:pPr>
        <w:rPr>
          <w:rFonts w:cs="Arial"/>
          <w:color w:val="000000"/>
        </w:rPr>
      </w:pPr>
    </w:p>
    <w:p w14:paraId="41479391" w14:textId="77777777" w:rsidR="00916E19" w:rsidRDefault="00916E19" w:rsidP="00AC1DF6">
      <w:pPr>
        <w:rPr>
          <w:rFonts w:cs="Arial"/>
          <w:color w:val="000000"/>
        </w:rPr>
      </w:pPr>
    </w:p>
    <w:p w14:paraId="5ED4C373" w14:textId="77777777" w:rsidR="00916E19" w:rsidRDefault="00916E19" w:rsidP="00AC1DF6">
      <w:pPr>
        <w:rPr>
          <w:rFonts w:cs="Arial"/>
          <w:color w:val="000000"/>
        </w:rPr>
      </w:pPr>
    </w:p>
    <w:p w14:paraId="76338D07" w14:textId="77777777" w:rsidR="00916E19" w:rsidRDefault="00916E19" w:rsidP="00AC1DF6">
      <w:pPr>
        <w:rPr>
          <w:rFonts w:cs="Arial"/>
          <w:color w:val="000000"/>
        </w:rPr>
      </w:pPr>
    </w:p>
    <w:p w14:paraId="1428D2F3" w14:textId="77777777" w:rsidR="00916E19" w:rsidRDefault="00916E19" w:rsidP="00AC1DF6">
      <w:pPr>
        <w:rPr>
          <w:rFonts w:cs="Arial"/>
          <w:color w:val="000000"/>
        </w:rPr>
      </w:pPr>
    </w:p>
    <w:p w14:paraId="6C2C7FDC" w14:textId="77777777" w:rsidR="00916E19" w:rsidRDefault="00916E19" w:rsidP="00AC1DF6">
      <w:pPr>
        <w:rPr>
          <w:rFonts w:cs="Arial"/>
          <w:color w:val="000000"/>
        </w:rPr>
      </w:pPr>
    </w:p>
    <w:p w14:paraId="54DA884E" w14:textId="77777777" w:rsidR="00916E19" w:rsidRDefault="00916E19" w:rsidP="00AC1DF6">
      <w:pPr>
        <w:rPr>
          <w:rFonts w:cs="Arial"/>
          <w:color w:val="000000"/>
        </w:rPr>
      </w:pPr>
    </w:p>
    <w:p w14:paraId="079B9853" w14:textId="77777777" w:rsidR="00916E19" w:rsidRDefault="00916E19" w:rsidP="00AC1DF6">
      <w:pPr>
        <w:rPr>
          <w:rFonts w:cs="Arial"/>
          <w:color w:val="000000"/>
        </w:rPr>
      </w:pPr>
    </w:p>
    <w:p w14:paraId="7033F1A3" w14:textId="77777777" w:rsidR="00916E19" w:rsidRDefault="00916E19" w:rsidP="00AC1DF6">
      <w:pPr>
        <w:rPr>
          <w:rFonts w:cs="Arial"/>
          <w:color w:val="000000"/>
        </w:rPr>
      </w:pPr>
    </w:p>
    <w:p w14:paraId="472E25E5" w14:textId="77777777" w:rsidR="00916E19" w:rsidRDefault="00916E19" w:rsidP="00AC1DF6">
      <w:pPr>
        <w:rPr>
          <w:rFonts w:cs="Arial"/>
          <w:color w:val="000000"/>
        </w:rPr>
      </w:pPr>
    </w:p>
    <w:p w14:paraId="08BA6C21" w14:textId="77777777" w:rsidR="00916E19" w:rsidRDefault="00916E19" w:rsidP="00AC1DF6">
      <w:pPr>
        <w:rPr>
          <w:rFonts w:cs="Arial"/>
          <w:color w:val="000000"/>
        </w:rPr>
      </w:pPr>
    </w:p>
    <w:p w14:paraId="1E5FCC92" w14:textId="77777777" w:rsidR="00916E19" w:rsidRDefault="00916E19" w:rsidP="00AC1DF6">
      <w:pPr>
        <w:rPr>
          <w:rFonts w:cs="Arial"/>
          <w:color w:val="000000"/>
        </w:rPr>
      </w:pPr>
    </w:p>
    <w:p w14:paraId="608F7D35" w14:textId="77777777" w:rsidR="00916E19" w:rsidRDefault="00916E19" w:rsidP="00AC1DF6">
      <w:pPr>
        <w:rPr>
          <w:rFonts w:cs="Arial"/>
          <w:color w:val="000000"/>
        </w:rPr>
      </w:pPr>
    </w:p>
    <w:p w14:paraId="0D3DEC11" w14:textId="77777777" w:rsidR="00EE510E" w:rsidRDefault="00EE510E" w:rsidP="00AC1DF6">
      <w:pPr>
        <w:rPr>
          <w:rFonts w:cs="Arial"/>
          <w:color w:val="000000"/>
        </w:rPr>
      </w:pPr>
    </w:p>
    <w:p w14:paraId="1B960C4A" w14:textId="77777777" w:rsidR="00EE510E" w:rsidRPr="00EE510E" w:rsidRDefault="00EE510E" w:rsidP="00AE6547">
      <w:pPr>
        <w:rPr>
          <w:rFonts w:cs="Arial"/>
          <w:b/>
          <w:bCs/>
          <w:color w:val="000000"/>
          <w:u w:val="single"/>
        </w:rPr>
      </w:pPr>
      <w:r w:rsidRPr="00EE510E">
        <w:rPr>
          <w:rFonts w:cs="Arial"/>
          <w:b/>
          <w:bCs/>
          <w:color w:val="000000"/>
          <w:u w:val="single"/>
        </w:rPr>
        <w:lastRenderedPageBreak/>
        <w:t>Appendix 1 – Questionnaire</w:t>
      </w:r>
    </w:p>
    <w:p w14:paraId="66622AA1" w14:textId="77777777" w:rsidR="00EE510E" w:rsidRPr="00EE510E" w:rsidRDefault="00EE510E" w:rsidP="00EE510E">
      <w:pPr>
        <w:rPr>
          <w:rFonts w:cs="Arial"/>
          <w:b/>
          <w:bCs/>
          <w:color w:val="000000"/>
          <w:u w:val="single"/>
        </w:rPr>
      </w:pPr>
    </w:p>
    <w:p w14:paraId="5F0A41B8" w14:textId="0CA8ABDA" w:rsidR="00EE510E" w:rsidRPr="00EE510E" w:rsidRDefault="00EE510E" w:rsidP="00EE510E">
      <w:pPr>
        <w:rPr>
          <w:rFonts w:cs="Arial"/>
          <w:color w:val="000000"/>
        </w:rPr>
      </w:pPr>
      <w:r w:rsidRPr="00EE510E">
        <w:rPr>
          <w:rFonts w:cs="Arial"/>
          <w:b/>
          <w:bCs/>
          <w:i/>
          <w:iCs/>
          <w:color w:val="000000"/>
        </w:rPr>
        <w:t xml:space="preserve">Please complete the following questionnaire (questions 1 – </w:t>
      </w:r>
      <w:r w:rsidR="00DD577C">
        <w:rPr>
          <w:rFonts w:cs="Arial"/>
          <w:b/>
          <w:bCs/>
          <w:i/>
          <w:iCs/>
          <w:color w:val="000000"/>
        </w:rPr>
        <w:t>7</w:t>
      </w:r>
      <w:r w:rsidRPr="00EE510E">
        <w:rPr>
          <w:rFonts w:cs="Arial"/>
          <w:b/>
          <w:bCs/>
          <w:i/>
          <w:iCs/>
          <w:color w:val="000000"/>
        </w:rPr>
        <w:t>) fully, highlighting any information that you consider to be commercially sensitive</w:t>
      </w:r>
      <w:r w:rsidRPr="00EE510E">
        <w:rPr>
          <w:rFonts w:cs="Arial"/>
          <w:color w:val="000000"/>
        </w:rPr>
        <w:t xml:space="preserve">* </w:t>
      </w:r>
    </w:p>
    <w:tbl>
      <w:tblPr>
        <w:tblStyle w:val="TableGrid"/>
        <w:tblW w:w="0" w:type="auto"/>
        <w:tblLook w:val="04A0" w:firstRow="1" w:lastRow="0" w:firstColumn="1" w:lastColumn="0" w:noHBand="0" w:noVBand="1"/>
      </w:tblPr>
      <w:tblGrid>
        <w:gridCol w:w="4732"/>
        <w:gridCol w:w="4732"/>
      </w:tblGrid>
      <w:tr w:rsidR="00EE510E" w:rsidRPr="00EE510E" w14:paraId="473497D7" w14:textId="77777777" w:rsidTr="0073287D">
        <w:tc>
          <w:tcPr>
            <w:tcW w:w="4732" w:type="dxa"/>
          </w:tcPr>
          <w:p w14:paraId="27882AE1" w14:textId="77777777" w:rsidR="00EE510E" w:rsidRPr="00EE510E" w:rsidRDefault="00EE510E" w:rsidP="00EE510E">
            <w:pPr>
              <w:rPr>
                <w:rFonts w:cs="Arial"/>
                <w:b/>
                <w:bCs/>
                <w:color w:val="000000"/>
              </w:rPr>
            </w:pPr>
            <w:r w:rsidRPr="00EE510E">
              <w:rPr>
                <w:rFonts w:cs="Arial"/>
                <w:b/>
                <w:bCs/>
                <w:color w:val="000000"/>
              </w:rPr>
              <w:t>Name of your organisation</w:t>
            </w:r>
          </w:p>
        </w:tc>
        <w:tc>
          <w:tcPr>
            <w:tcW w:w="4732" w:type="dxa"/>
          </w:tcPr>
          <w:p w14:paraId="2DE1B6F5" w14:textId="77777777" w:rsidR="00EE510E" w:rsidRPr="00EE510E" w:rsidRDefault="00EE510E" w:rsidP="00EE510E">
            <w:pPr>
              <w:rPr>
                <w:rFonts w:cs="Arial"/>
                <w:color w:val="000000"/>
              </w:rPr>
            </w:pPr>
          </w:p>
        </w:tc>
      </w:tr>
      <w:tr w:rsidR="00EE510E" w:rsidRPr="00EE510E" w14:paraId="2A513792" w14:textId="77777777" w:rsidTr="0073287D">
        <w:tc>
          <w:tcPr>
            <w:tcW w:w="4732" w:type="dxa"/>
          </w:tcPr>
          <w:p w14:paraId="47B1EDD8" w14:textId="77777777" w:rsidR="00EE510E" w:rsidRPr="00EE510E" w:rsidRDefault="00EE510E" w:rsidP="00EE510E">
            <w:pPr>
              <w:rPr>
                <w:rFonts w:cs="Arial"/>
                <w:b/>
                <w:bCs/>
                <w:color w:val="000000"/>
              </w:rPr>
            </w:pPr>
            <w:r w:rsidRPr="00EE510E">
              <w:rPr>
                <w:rFonts w:cs="Arial"/>
                <w:b/>
                <w:bCs/>
                <w:color w:val="000000"/>
              </w:rPr>
              <w:t xml:space="preserve">Contact name, </w:t>
            </w:r>
            <w:proofErr w:type="gramStart"/>
            <w:r w:rsidRPr="00EE510E">
              <w:rPr>
                <w:rFonts w:cs="Arial"/>
                <w:b/>
                <w:bCs/>
                <w:color w:val="000000"/>
              </w:rPr>
              <w:t>email</w:t>
            </w:r>
            <w:proofErr w:type="gramEnd"/>
            <w:r w:rsidRPr="00EE510E">
              <w:rPr>
                <w:rFonts w:cs="Arial"/>
                <w:b/>
                <w:bCs/>
                <w:color w:val="000000"/>
              </w:rPr>
              <w:t xml:space="preserve"> and telephone number</w:t>
            </w:r>
          </w:p>
        </w:tc>
        <w:tc>
          <w:tcPr>
            <w:tcW w:w="4732" w:type="dxa"/>
          </w:tcPr>
          <w:p w14:paraId="0FFE500A" w14:textId="77777777" w:rsidR="00EE510E" w:rsidRPr="00EE510E" w:rsidRDefault="00EE510E" w:rsidP="00EE510E">
            <w:pPr>
              <w:rPr>
                <w:rFonts w:cs="Arial"/>
                <w:color w:val="000000"/>
              </w:rPr>
            </w:pPr>
          </w:p>
        </w:tc>
      </w:tr>
      <w:tr w:rsidR="00EE510E" w:rsidRPr="00EE510E" w14:paraId="4A5D2BEC" w14:textId="77777777" w:rsidTr="0073287D">
        <w:tc>
          <w:tcPr>
            <w:tcW w:w="4732" w:type="dxa"/>
          </w:tcPr>
          <w:p w14:paraId="08CDAEC3" w14:textId="77777777" w:rsidR="00EE510E" w:rsidRPr="00EE510E" w:rsidRDefault="00EE510E" w:rsidP="00EE510E">
            <w:pPr>
              <w:rPr>
                <w:rFonts w:cs="Arial"/>
                <w:b/>
                <w:bCs/>
                <w:color w:val="000000"/>
              </w:rPr>
            </w:pPr>
            <w:r w:rsidRPr="00EE510E">
              <w:rPr>
                <w:rFonts w:cs="Arial"/>
                <w:b/>
                <w:bCs/>
                <w:color w:val="000000"/>
              </w:rPr>
              <w:t xml:space="preserve">Do you currently (or have you previously) delivered </w:t>
            </w:r>
            <w:r>
              <w:rPr>
                <w:rFonts w:cs="Arial"/>
                <w:b/>
                <w:bCs/>
                <w:color w:val="000000"/>
              </w:rPr>
              <w:t xml:space="preserve">any element of the services in scope </w:t>
            </w:r>
            <w:r w:rsidRPr="00EE510E">
              <w:rPr>
                <w:rFonts w:cs="Arial"/>
                <w:b/>
                <w:bCs/>
                <w:color w:val="000000"/>
              </w:rPr>
              <w:t>Y/N?</w:t>
            </w:r>
          </w:p>
        </w:tc>
        <w:tc>
          <w:tcPr>
            <w:tcW w:w="4732" w:type="dxa"/>
          </w:tcPr>
          <w:p w14:paraId="55B636B2" w14:textId="77777777" w:rsidR="00EE510E" w:rsidRPr="00EE510E" w:rsidRDefault="00EE510E" w:rsidP="00EE510E">
            <w:pPr>
              <w:rPr>
                <w:rFonts w:cs="Arial"/>
                <w:color w:val="000000"/>
              </w:rPr>
            </w:pPr>
          </w:p>
        </w:tc>
      </w:tr>
      <w:tr w:rsidR="00EE510E" w:rsidRPr="00EE510E" w14:paraId="04911595" w14:textId="77777777" w:rsidTr="0073287D">
        <w:tc>
          <w:tcPr>
            <w:tcW w:w="4732" w:type="dxa"/>
          </w:tcPr>
          <w:p w14:paraId="736ACDBB" w14:textId="77777777" w:rsidR="00EE510E" w:rsidRPr="00EE510E" w:rsidRDefault="00EE510E" w:rsidP="00EE510E">
            <w:pPr>
              <w:rPr>
                <w:rFonts w:cs="Arial"/>
                <w:b/>
                <w:bCs/>
                <w:color w:val="000000"/>
              </w:rPr>
            </w:pPr>
            <w:r>
              <w:rPr>
                <w:rFonts w:cs="Arial"/>
                <w:b/>
                <w:bCs/>
                <w:color w:val="000000"/>
              </w:rPr>
              <w:t xml:space="preserve">If </w:t>
            </w:r>
            <w:proofErr w:type="gramStart"/>
            <w:r>
              <w:rPr>
                <w:rFonts w:cs="Arial"/>
                <w:b/>
                <w:bCs/>
                <w:color w:val="000000"/>
              </w:rPr>
              <w:t>Yes</w:t>
            </w:r>
            <w:proofErr w:type="gramEnd"/>
            <w:r>
              <w:rPr>
                <w:rFonts w:cs="Arial"/>
                <w:b/>
                <w:bCs/>
                <w:color w:val="000000"/>
              </w:rPr>
              <w:t xml:space="preserve"> please give a brief description</w:t>
            </w:r>
          </w:p>
        </w:tc>
        <w:tc>
          <w:tcPr>
            <w:tcW w:w="4732" w:type="dxa"/>
          </w:tcPr>
          <w:p w14:paraId="63636655" w14:textId="77777777" w:rsidR="00EE510E" w:rsidRDefault="00EE510E" w:rsidP="00EE510E">
            <w:pPr>
              <w:rPr>
                <w:rFonts w:cs="Arial"/>
                <w:color w:val="000000"/>
              </w:rPr>
            </w:pPr>
          </w:p>
          <w:p w14:paraId="7759BE31" w14:textId="77777777" w:rsidR="00EE510E" w:rsidRDefault="00EE510E" w:rsidP="00EE510E">
            <w:pPr>
              <w:rPr>
                <w:rFonts w:cs="Arial"/>
                <w:color w:val="000000"/>
              </w:rPr>
            </w:pPr>
          </w:p>
          <w:p w14:paraId="48E24C8B" w14:textId="77777777" w:rsidR="00EE510E" w:rsidRDefault="00EE510E" w:rsidP="00EE510E">
            <w:pPr>
              <w:rPr>
                <w:rFonts w:cs="Arial"/>
                <w:color w:val="000000"/>
              </w:rPr>
            </w:pPr>
          </w:p>
          <w:p w14:paraId="2C9F5C52" w14:textId="77777777" w:rsidR="00EE510E" w:rsidRDefault="00EE510E" w:rsidP="00EE510E">
            <w:pPr>
              <w:rPr>
                <w:rFonts w:cs="Arial"/>
                <w:color w:val="000000"/>
              </w:rPr>
            </w:pPr>
          </w:p>
          <w:p w14:paraId="78A577DF" w14:textId="77777777" w:rsidR="00EE510E" w:rsidRDefault="00EE510E" w:rsidP="00EE510E">
            <w:pPr>
              <w:rPr>
                <w:rFonts w:cs="Arial"/>
                <w:color w:val="000000"/>
              </w:rPr>
            </w:pPr>
          </w:p>
          <w:p w14:paraId="7EF4AE27" w14:textId="77777777" w:rsidR="00EE510E" w:rsidRDefault="00EE510E" w:rsidP="00EE510E">
            <w:pPr>
              <w:rPr>
                <w:rFonts w:cs="Arial"/>
                <w:color w:val="000000"/>
              </w:rPr>
            </w:pPr>
          </w:p>
          <w:p w14:paraId="0BCA1006" w14:textId="77777777" w:rsidR="00EE510E" w:rsidRDefault="00EE510E" w:rsidP="00EE510E">
            <w:pPr>
              <w:rPr>
                <w:rFonts w:cs="Arial"/>
                <w:color w:val="000000"/>
              </w:rPr>
            </w:pPr>
          </w:p>
          <w:p w14:paraId="61D56169" w14:textId="77777777" w:rsidR="00EE510E" w:rsidRDefault="00EE510E" w:rsidP="00EE510E">
            <w:pPr>
              <w:rPr>
                <w:rFonts w:cs="Arial"/>
                <w:color w:val="000000"/>
              </w:rPr>
            </w:pPr>
          </w:p>
          <w:p w14:paraId="5206F1EE" w14:textId="77777777" w:rsidR="00EE510E" w:rsidRDefault="00EE510E" w:rsidP="00EE510E">
            <w:pPr>
              <w:rPr>
                <w:rFonts w:cs="Arial"/>
                <w:color w:val="000000"/>
              </w:rPr>
            </w:pPr>
          </w:p>
          <w:p w14:paraId="6F7C09CE" w14:textId="77777777" w:rsidR="00EE510E" w:rsidRPr="00EE510E" w:rsidRDefault="00EE510E" w:rsidP="00EE510E">
            <w:pPr>
              <w:rPr>
                <w:rFonts w:cs="Arial"/>
                <w:color w:val="000000"/>
              </w:rPr>
            </w:pPr>
          </w:p>
        </w:tc>
      </w:tr>
    </w:tbl>
    <w:p w14:paraId="4CF59E6A" w14:textId="77777777" w:rsidR="00EE510E" w:rsidRPr="00EE510E" w:rsidRDefault="00EE510E" w:rsidP="00EE510E">
      <w:pPr>
        <w:rPr>
          <w:rFonts w:cs="Arial"/>
          <w:color w:val="000000"/>
        </w:rPr>
      </w:pPr>
    </w:p>
    <w:tbl>
      <w:tblPr>
        <w:tblStyle w:val="TableGrid"/>
        <w:tblW w:w="0" w:type="auto"/>
        <w:tblLook w:val="04A0" w:firstRow="1" w:lastRow="0" w:firstColumn="1" w:lastColumn="0" w:noHBand="0" w:noVBand="1"/>
      </w:tblPr>
      <w:tblGrid>
        <w:gridCol w:w="1696"/>
        <w:gridCol w:w="142"/>
        <w:gridCol w:w="7626"/>
      </w:tblGrid>
      <w:tr w:rsidR="00EE510E" w:rsidRPr="00EE510E" w14:paraId="02A1553B" w14:textId="77777777" w:rsidTr="0073287D">
        <w:tc>
          <w:tcPr>
            <w:tcW w:w="1696" w:type="dxa"/>
            <w:shd w:val="clear" w:color="auto" w:fill="EEECE1" w:themeFill="background2"/>
          </w:tcPr>
          <w:p w14:paraId="05CB2593" w14:textId="77777777" w:rsidR="00EE510E" w:rsidRPr="00EE510E" w:rsidRDefault="00EE510E" w:rsidP="00EE510E">
            <w:pPr>
              <w:rPr>
                <w:rFonts w:cs="Arial"/>
                <w:b/>
                <w:bCs/>
                <w:color w:val="000000"/>
              </w:rPr>
            </w:pPr>
            <w:r w:rsidRPr="00EE510E">
              <w:rPr>
                <w:rFonts w:cs="Arial"/>
                <w:b/>
                <w:bCs/>
                <w:color w:val="000000"/>
              </w:rPr>
              <w:t xml:space="preserve">Question 1 </w:t>
            </w:r>
          </w:p>
        </w:tc>
        <w:tc>
          <w:tcPr>
            <w:tcW w:w="7768" w:type="dxa"/>
            <w:gridSpan w:val="2"/>
            <w:shd w:val="clear" w:color="auto" w:fill="EEECE1" w:themeFill="background2"/>
          </w:tcPr>
          <w:p w14:paraId="5D6D1C71" w14:textId="4725BBD8" w:rsidR="00EE510E" w:rsidRPr="00EE510E" w:rsidRDefault="00EE510E" w:rsidP="00EE510E">
            <w:pPr>
              <w:rPr>
                <w:rFonts w:cs="Arial"/>
                <w:b/>
                <w:bCs/>
                <w:color w:val="000000"/>
                <w:u w:val="single"/>
              </w:rPr>
            </w:pPr>
            <w:r w:rsidRPr="00EE510E">
              <w:rPr>
                <w:rFonts w:cs="Arial"/>
                <w:b/>
                <w:bCs/>
                <w:color w:val="000000"/>
              </w:rPr>
              <w:t xml:space="preserve">Would you be interested in bidding for </w:t>
            </w:r>
            <w:r w:rsidR="00E610D9" w:rsidRPr="00514ADC">
              <w:rPr>
                <w:rFonts w:cs="Arial"/>
                <w:b/>
                <w:bCs/>
              </w:rPr>
              <w:t>these arrangements</w:t>
            </w:r>
            <w:r w:rsidRPr="00EE510E">
              <w:rPr>
                <w:rFonts w:cs="Arial"/>
                <w:b/>
                <w:bCs/>
                <w:color w:val="000000"/>
              </w:rPr>
              <w:t xml:space="preserve">? </w:t>
            </w:r>
          </w:p>
          <w:p w14:paraId="3DE9030D" w14:textId="77777777" w:rsidR="00EE510E" w:rsidRPr="00EE510E" w:rsidRDefault="00EE510E" w:rsidP="00EE510E">
            <w:pPr>
              <w:numPr>
                <w:ilvl w:val="1"/>
                <w:numId w:val="3"/>
              </w:numPr>
              <w:rPr>
                <w:rFonts w:cs="Arial"/>
                <w:b/>
                <w:bCs/>
                <w:color w:val="000000"/>
                <w:u w:val="single"/>
              </w:rPr>
            </w:pPr>
            <w:r w:rsidRPr="00EE510E">
              <w:rPr>
                <w:rFonts w:cs="Arial"/>
                <w:b/>
                <w:bCs/>
                <w:color w:val="000000"/>
              </w:rPr>
              <w:t xml:space="preserve">If </w:t>
            </w:r>
            <w:proofErr w:type="gramStart"/>
            <w:r w:rsidRPr="00EE510E">
              <w:rPr>
                <w:rFonts w:cs="Arial"/>
                <w:b/>
                <w:bCs/>
                <w:color w:val="000000"/>
              </w:rPr>
              <w:t>Yes</w:t>
            </w:r>
            <w:proofErr w:type="gramEnd"/>
            <w:r w:rsidRPr="00EE510E">
              <w:rPr>
                <w:rFonts w:cs="Arial"/>
                <w:b/>
                <w:bCs/>
                <w:color w:val="000000"/>
              </w:rPr>
              <w:t xml:space="preserve">, why? </w:t>
            </w:r>
          </w:p>
          <w:p w14:paraId="2F26E80F" w14:textId="77777777" w:rsidR="00EE510E" w:rsidRPr="00EE510E" w:rsidRDefault="00EE510E" w:rsidP="00EE510E">
            <w:pPr>
              <w:numPr>
                <w:ilvl w:val="1"/>
                <w:numId w:val="3"/>
              </w:numPr>
              <w:rPr>
                <w:rFonts w:cs="Arial"/>
                <w:b/>
                <w:bCs/>
                <w:color w:val="000000"/>
                <w:u w:val="single"/>
              </w:rPr>
            </w:pPr>
            <w:r w:rsidRPr="00EE510E">
              <w:rPr>
                <w:rFonts w:cs="Arial"/>
                <w:b/>
                <w:bCs/>
                <w:color w:val="000000"/>
              </w:rPr>
              <w:t xml:space="preserve">If </w:t>
            </w:r>
            <w:proofErr w:type="gramStart"/>
            <w:r w:rsidRPr="00EE510E">
              <w:rPr>
                <w:rFonts w:cs="Arial"/>
                <w:b/>
                <w:bCs/>
                <w:color w:val="000000"/>
              </w:rPr>
              <w:t>No</w:t>
            </w:r>
            <w:proofErr w:type="gramEnd"/>
            <w:r w:rsidRPr="00EE510E">
              <w:rPr>
                <w:rFonts w:cs="Arial"/>
                <w:b/>
                <w:bCs/>
                <w:color w:val="000000"/>
              </w:rPr>
              <w:t>, why not?</w:t>
            </w:r>
          </w:p>
        </w:tc>
      </w:tr>
      <w:tr w:rsidR="00EE510E" w:rsidRPr="00EE510E" w14:paraId="69BD566A" w14:textId="77777777" w:rsidTr="0073287D">
        <w:tc>
          <w:tcPr>
            <w:tcW w:w="9464" w:type="dxa"/>
            <w:gridSpan w:val="3"/>
          </w:tcPr>
          <w:p w14:paraId="024F5A61" w14:textId="77777777" w:rsidR="00EE510E" w:rsidRPr="00EE510E" w:rsidRDefault="00EE510E" w:rsidP="00EE510E">
            <w:pPr>
              <w:rPr>
                <w:rFonts w:cs="Arial"/>
                <w:b/>
                <w:bCs/>
                <w:i/>
                <w:iCs/>
                <w:color w:val="000000"/>
              </w:rPr>
            </w:pPr>
            <w:r w:rsidRPr="00EE510E">
              <w:rPr>
                <w:rFonts w:cs="Arial"/>
                <w:b/>
                <w:bCs/>
                <w:i/>
                <w:iCs/>
                <w:color w:val="000000"/>
              </w:rPr>
              <w:t xml:space="preserve">Response to Question 1 </w:t>
            </w:r>
          </w:p>
          <w:p w14:paraId="394AF995" w14:textId="77777777" w:rsidR="00EE510E" w:rsidRPr="00EE510E" w:rsidRDefault="00EE510E" w:rsidP="00EE510E">
            <w:pPr>
              <w:rPr>
                <w:rFonts w:cs="Arial"/>
                <w:color w:val="000000"/>
              </w:rPr>
            </w:pPr>
          </w:p>
          <w:p w14:paraId="0C559867" w14:textId="77777777" w:rsidR="00EE510E" w:rsidRPr="00EE510E" w:rsidRDefault="00EE510E" w:rsidP="00EE510E">
            <w:pPr>
              <w:rPr>
                <w:rFonts w:cs="Arial"/>
                <w:color w:val="000000"/>
              </w:rPr>
            </w:pPr>
          </w:p>
          <w:p w14:paraId="4AC459FF" w14:textId="77777777" w:rsidR="00EE510E" w:rsidRPr="00EE510E" w:rsidRDefault="00EE510E" w:rsidP="00EE510E">
            <w:pPr>
              <w:rPr>
                <w:rFonts w:cs="Arial"/>
                <w:color w:val="000000"/>
              </w:rPr>
            </w:pPr>
          </w:p>
        </w:tc>
      </w:tr>
      <w:tr w:rsidR="00291CC9" w:rsidRPr="00EE510E" w14:paraId="2AC36DA7" w14:textId="77777777" w:rsidTr="004F40D1">
        <w:tc>
          <w:tcPr>
            <w:tcW w:w="1838" w:type="dxa"/>
            <w:gridSpan w:val="2"/>
            <w:shd w:val="clear" w:color="auto" w:fill="F2F2F2" w:themeFill="background1" w:themeFillShade="F2"/>
          </w:tcPr>
          <w:p w14:paraId="60535E7D" w14:textId="3C222648" w:rsidR="00291CC9" w:rsidRPr="00291CC9" w:rsidRDefault="00291CC9" w:rsidP="00EE510E">
            <w:pPr>
              <w:rPr>
                <w:rFonts w:cs="Arial"/>
                <w:b/>
                <w:bCs/>
                <w:color w:val="000000"/>
              </w:rPr>
            </w:pPr>
            <w:r>
              <w:rPr>
                <w:rFonts w:cs="Arial"/>
                <w:b/>
                <w:bCs/>
                <w:color w:val="000000"/>
              </w:rPr>
              <w:t>Question 2</w:t>
            </w:r>
          </w:p>
        </w:tc>
        <w:tc>
          <w:tcPr>
            <w:tcW w:w="7626" w:type="dxa"/>
            <w:shd w:val="clear" w:color="auto" w:fill="F2F2F2" w:themeFill="background1" w:themeFillShade="F2"/>
          </w:tcPr>
          <w:p w14:paraId="406CD8BC" w14:textId="164A1A52" w:rsidR="00291CC9" w:rsidRPr="003C2F78" w:rsidRDefault="001A1B86" w:rsidP="00EE510E">
            <w:pPr>
              <w:rPr>
                <w:rFonts w:cs="Arial"/>
                <w:b/>
                <w:bCs/>
                <w:color w:val="FF0000"/>
              </w:rPr>
            </w:pPr>
            <w:r>
              <w:rPr>
                <w:rFonts w:cs="Arial"/>
                <w:b/>
                <w:bCs/>
                <w:color w:val="000000"/>
              </w:rPr>
              <w:t xml:space="preserve">Thinking about the range of service provision set out above how would you advise we </w:t>
            </w:r>
            <w:r w:rsidR="004F40D1">
              <w:rPr>
                <w:rFonts w:cs="Arial"/>
                <w:b/>
                <w:bCs/>
                <w:color w:val="000000"/>
              </w:rPr>
              <w:t>shape any future procurement?</w:t>
            </w:r>
            <w:r w:rsidR="00FC19BC">
              <w:rPr>
                <w:rFonts w:cs="Arial"/>
                <w:b/>
                <w:bCs/>
                <w:color w:val="000000"/>
              </w:rPr>
              <w:t xml:space="preserve"> </w:t>
            </w:r>
            <w:r w:rsidR="003C2F78" w:rsidRPr="00514ADC">
              <w:rPr>
                <w:rFonts w:cs="Arial"/>
                <w:b/>
                <w:bCs/>
              </w:rPr>
              <w:t>Please share your ideas for how this provision could be delivered differentl</w:t>
            </w:r>
            <w:r w:rsidR="00C460B4" w:rsidRPr="00514ADC">
              <w:rPr>
                <w:rFonts w:cs="Arial"/>
                <w:b/>
                <w:bCs/>
              </w:rPr>
              <w:t>y</w:t>
            </w:r>
            <w:r w:rsidR="00E40B19" w:rsidRPr="00514ADC">
              <w:rPr>
                <w:rFonts w:cs="Arial"/>
                <w:b/>
                <w:bCs/>
              </w:rPr>
              <w:t>.</w:t>
            </w:r>
          </w:p>
        </w:tc>
      </w:tr>
      <w:tr w:rsidR="001C4EFB" w:rsidRPr="00EE510E" w14:paraId="2BCE1DAD" w14:textId="77777777" w:rsidTr="0073287D">
        <w:tc>
          <w:tcPr>
            <w:tcW w:w="9464" w:type="dxa"/>
            <w:gridSpan w:val="3"/>
          </w:tcPr>
          <w:p w14:paraId="57B810FE" w14:textId="77777777" w:rsidR="001C4EFB" w:rsidRDefault="00291CC9" w:rsidP="00EE510E">
            <w:pPr>
              <w:rPr>
                <w:rFonts w:cs="Arial"/>
                <w:b/>
                <w:bCs/>
                <w:i/>
                <w:iCs/>
                <w:color w:val="000000"/>
              </w:rPr>
            </w:pPr>
            <w:r>
              <w:rPr>
                <w:rFonts w:cs="Arial"/>
                <w:b/>
                <w:bCs/>
                <w:i/>
                <w:iCs/>
                <w:color w:val="000000"/>
              </w:rPr>
              <w:t>Response to Question 2</w:t>
            </w:r>
          </w:p>
          <w:p w14:paraId="22F1946D" w14:textId="77777777" w:rsidR="004F40D1" w:rsidRDefault="004F40D1" w:rsidP="00EE510E">
            <w:pPr>
              <w:rPr>
                <w:rFonts w:cs="Arial"/>
                <w:b/>
                <w:bCs/>
                <w:i/>
                <w:iCs/>
                <w:color w:val="000000"/>
              </w:rPr>
            </w:pPr>
          </w:p>
          <w:p w14:paraId="79F742AA" w14:textId="77777777" w:rsidR="004F40D1" w:rsidRDefault="004F40D1" w:rsidP="00EE510E">
            <w:pPr>
              <w:rPr>
                <w:rFonts w:cs="Arial"/>
                <w:b/>
                <w:bCs/>
                <w:i/>
                <w:iCs/>
                <w:color w:val="000000"/>
              </w:rPr>
            </w:pPr>
          </w:p>
          <w:p w14:paraId="440C6D69" w14:textId="1CA742BD" w:rsidR="00291CC9" w:rsidRPr="00EE510E" w:rsidRDefault="00291CC9" w:rsidP="00EE510E">
            <w:pPr>
              <w:rPr>
                <w:rFonts w:cs="Arial"/>
                <w:b/>
                <w:bCs/>
                <w:i/>
                <w:iCs/>
                <w:color w:val="000000"/>
              </w:rPr>
            </w:pPr>
          </w:p>
        </w:tc>
      </w:tr>
      <w:tr w:rsidR="00EE510E" w:rsidRPr="00EE510E" w14:paraId="2D3CE8AB" w14:textId="77777777" w:rsidTr="0073287D">
        <w:tc>
          <w:tcPr>
            <w:tcW w:w="1696" w:type="dxa"/>
            <w:shd w:val="clear" w:color="auto" w:fill="EEECE1" w:themeFill="background2"/>
          </w:tcPr>
          <w:p w14:paraId="1FA904FD" w14:textId="2945E7C2" w:rsidR="00EE510E" w:rsidRPr="00EE510E" w:rsidRDefault="00EE510E" w:rsidP="00EE510E">
            <w:pPr>
              <w:rPr>
                <w:rFonts w:cs="Arial"/>
                <w:b/>
                <w:bCs/>
                <w:color w:val="000000"/>
              </w:rPr>
            </w:pPr>
            <w:r w:rsidRPr="00EE510E">
              <w:rPr>
                <w:rFonts w:cs="Arial"/>
                <w:b/>
                <w:bCs/>
                <w:color w:val="000000"/>
              </w:rPr>
              <w:t xml:space="preserve">Question </w:t>
            </w:r>
            <w:r w:rsidR="008264EC">
              <w:rPr>
                <w:rFonts w:cs="Arial"/>
                <w:b/>
                <w:bCs/>
                <w:color w:val="000000"/>
              </w:rPr>
              <w:t>3</w:t>
            </w:r>
          </w:p>
        </w:tc>
        <w:tc>
          <w:tcPr>
            <w:tcW w:w="7768" w:type="dxa"/>
            <w:gridSpan w:val="2"/>
            <w:shd w:val="clear" w:color="auto" w:fill="EEECE1" w:themeFill="background2"/>
          </w:tcPr>
          <w:p w14:paraId="323127A4" w14:textId="77777777" w:rsidR="00EE510E" w:rsidRPr="00EE510E" w:rsidRDefault="00EE510E" w:rsidP="00EE510E">
            <w:pPr>
              <w:rPr>
                <w:rFonts w:cs="Arial"/>
                <w:b/>
                <w:bCs/>
                <w:color w:val="000000"/>
              </w:rPr>
            </w:pPr>
            <w:r w:rsidRPr="00EE510E">
              <w:rPr>
                <w:rFonts w:cs="Arial"/>
                <w:b/>
                <w:bCs/>
                <w:color w:val="000000"/>
              </w:rPr>
              <w:t>EITHER:</w:t>
            </w:r>
          </w:p>
          <w:p w14:paraId="22CA8E3B" w14:textId="2825C8FB" w:rsidR="00EE510E" w:rsidRPr="00EE510E" w:rsidRDefault="00EE510E" w:rsidP="00EE510E">
            <w:pPr>
              <w:rPr>
                <w:rFonts w:cs="Arial"/>
                <w:b/>
                <w:bCs/>
                <w:color w:val="000000"/>
              </w:rPr>
            </w:pPr>
            <w:r w:rsidRPr="00EE510E">
              <w:rPr>
                <w:rFonts w:cs="Arial"/>
                <w:b/>
                <w:bCs/>
                <w:color w:val="000000"/>
              </w:rPr>
              <w:t>If you ARE currently delivering an</w:t>
            </w:r>
            <w:r>
              <w:rPr>
                <w:rFonts w:cs="Arial"/>
                <w:b/>
                <w:bCs/>
                <w:color w:val="000000"/>
              </w:rPr>
              <w:t xml:space="preserve">y element of the services </w:t>
            </w:r>
            <w:r w:rsidR="00A610E9" w:rsidRPr="00214EF1">
              <w:rPr>
                <w:rFonts w:cs="Arial"/>
                <w:b/>
                <w:bCs/>
              </w:rPr>
              <w:t>above</w:t>
            </w:r>
            <w:r w:rsidRPr="00214EF1">
              <w:rPr>
                <w:rFonts w:cs="Arial"/>
                <w:b/>
                <w:bCs/>
              </w:rPr>
              <w:t xml:space="preserve">, </w:t>
            </w:r>
            <w:r w:rsidRPr="00EE510E">
              <w:rPr>
                <w:rFonts w:cs="Arial"/>
                <w:b/>
                <w:bCs/>
                <w:color w:val="000000"/>
              </w:rPr>
              <w:t>please tell us briefly about:</w:t>
            </w:r>
          </w:p>
          <w:p w14:paraId="4FBF2421" w14:textId="77777777" w:rsidR="00EE510E" w:rsidRPr="00EE510E" w:rsidRDefault="00EE510E" w:rsidP="00EE510E">
            <w:pPr>
              <w:numPr>
                <w:ilvl w:val="0"/>
                <w:numId w:val="4"/>
              </w:numPr>
              <w:rPr>
                <w:rFonts w:cs="Arial"/>
                <w:b/>
                <w:bCs/>
                <w:color w:val="000000"/>
              </w:rPr>
            </w:pPr>
            <w:r w:rsidRPr="00EE510E">
              <w:rPr>
                <w:rFonts w:cs="Arial"/>
                <w:b/>
                <w:bCs/>
                <w:color w:val="000000"/>
              </w:rPr>
              <w:t>what wor</w:t>
            </w:r>
            <w:r>
              <w:rPr>
                <w:rFonts w:cs="Arial"/>
                <w:b/>
                <w:bCs/>
                <w:color w:val="000000"/>
              </w:rPr>
              <w:t>ks</w:t>
            </w:r>
            <w:r w:rsidRPr="00EE510E">
              <w:rPr>
                <w:rFonts w:cs="Arial"/>
                <w:b/>
                <w:bCs/>
                <w:color w:val="000000"/>
              </w:rPr>
              <w:t xml:space="preserve"> well </w:t>
            </w:r>
          </w:p>
          <w:p w14:paraId="72D9F6C1" w14:textId="77777777" w:rsidR="00EE510E" w:rsidRPr="00EE510E" w:rsidRDefault="00EE510E" w:rsidP="00EE510E">
            <w:pPr>
              <w:numPr>
                <w:ilvl w:val="0"/>
                <w:numId w:val="4"/>
              </w:numPr>
              <w:rPr>
                <w:rFonts w:cs="Arial"/>
                <w:b/>
                <w:bCs/>
                <w:color w:val="000000"/>
              </w:rPr>
            </w:pPr>
            <w:r w:rsidRPr="00EE510E">
              <w:rPr>
                <w:rFonts w:cs="Arial"/>
                <w:b/>
                <w:bCs/>
                <w:color w:val="000000"/>
              </w:rPr>
              <w:t>what you learn</w:t>
            </w:r>
            <w:r>
              <w:rPr>
                <w:rFonts w:cs="Arial"/>
                <w:b/>
                <w:bCs/>
                <w:color w:val="000000"/>
              </w:rPr>
              <w:t>t</w:t>
            </w:r>
            <w:r w:rsidRPr="00EE510E">
              <w:rPr>
                <w:rFonts w:cs="Arial"/>
                <w:b/>
                <w:bCs/>
                <w:color w:val="000000"/>
              </w:rPr>
              <w:t xml:space="preserve"> from the experience</w:t>
            </w:r>
          </w:p>
          <w:p w14:paraId="2EDC321D" w14:textId="77777777" w:rsidR="00EE510E" w:rsidRPr="00EE510E" w:rsidRDefault="00EE510E" w:rsidP="00EE510E">
            <w:pPr>
              <w:numPr>
                <w:ilvl w:val="0"/>
                <w:numId w:val="4"/>
              </w:numPr>
              <w:rPr>
                <w:rFonts w:cs="Arial"/>
                <w:b/>
                <w:bCs/>
                <w:color w:val="000000"/>
              </w:rPr>
            </w:pPr>
            <w:r w:rsidRPr="00EE510E">
              <w:rPr>
                <w:rFonts w:cs="Arial"/>
                <w:b/>
                <w:bCs/>
                <w:color w:val="000000"/>
              </w:rPr>
              <w:t xml:space="preserve">where </w:t>
            </w:r>
            <w:r>
              <w:rPr>
                <w:rFonts w:cs="Arial"/>
                <w:b/>
                <w:bCs/>
                <w:color w:val="000000"/>
              </w:rPr>
              <w:t xml:space="preserve">do / </w:t>
            </w:r>
            <w:r w:rsidRPr="00EE510E">
              <w:rPr>
                <w:rFonts w:cs="Arial"/>
                <w:b/>
                <w:bCs/>
                <w:color w:val="000000"/>
              </w:rPr>
              <w:t>did you deliver the service?</w:t>
            </w:r>
          </w:p>
          <w:p w14:paraId="507B60DF" w14:textId="77777777" w:rsidR="00EE510E" w:rsidRPr="00EE510E" w:rsidRDefault="00EE510E" w:rsidP="00EE510E">
            <w:pPr>
              <w:rPr>
                <w:rFonts w:cs="Arial"/>
                <w:b/>
                <w:bCs/>
                <w:color w:val="000000"/>
              </w:rPr>
            </w:pPr>
          </w:p>
          <w:p w14:paraId="284018CA" w14:textId="77777777" w:rsidR="00EE510E" w:rsidRPr="00EE510E" w:rsidRDefault="00EE510E" w:rsidP="00EE510E">
            <w:pPr>
              <w:rPr>
                <w:rFonts w:cs="Arial"/>
                <w:b/>
                <w:bCs/>
                <w:color w:val="000000"/>
              </w:rPr>
            </w:pPr>
            <w:r w:rsidRPr="00EE510E">
              <w:rPr>
                <w:rFonts w:cs="Arial"/>
                <w:b/>
                <w:bCs/>
                <w:color w:val="000000"/>
              </w:rPr>
              <w:t>OR:</w:t>
            </w:r>
          </w:p>
          <w:p w14:paraId="3E03C5B0" w14:textId="3A3BEE3F" w:rsidR="00EE510E" w:rsidRPr="00EE510E" w:rsidRDefault="00EE510E" w:rsidP="00EE510E">
            <w:pPr>
              <w:rPr>
                <w:rFonts w:cs="Arial"/>
                <w:b/>
                <w:bCs/>
                <w:color w:val="000000"/>
              </w:rPr>
            </w:pPr>
            <w:r w:rsidRPr="00EE510E">
              <w:rPr>
                <w:rFonts w:cs="Arial"/>
                <w:b/>
                <w:bCs/>
                <w:color w:val="000000"/>
              </w:rPr>
              <w:t xml:space="preserve">If you are not currently delivering any element of the services </w:t>
            </w:r>
            <w:r w:rsidR="00A610E9" w:rsidRPr="00214EF1">
              <w:rPr>
                <w:rFonts w:cs="Arial"/>
                <w:b/>
                <w:bCs/>
              </w:rPr>
              <w:t>above</w:t>
            </w:r>
            <w:r w:rsidRPr="00EE510E">
              <w:rPr>
                <w:rFonts w:cs="Arial"/>
                <w:b/>
                <w:bCs/>
                <w:color w:val="000000"/>
              </w:rPr>
              <w:t>, please tell us briefly about:</w:t>
            </w:r>
          </w:p>
          <w:p w14:paraId="31C3D5A4" w14:textId="77777777" w:rsidR="00EE510E" w:rsidRPr="00EE510E" w:rsidRDefault="00EE510E" w:rsidP="00EE510E">
            <w:pPr>
              <w:numPr>
                <w:ilvl w:val="0"/>
                <w:numId w:val="4"/>
              </w:numPr>
              <w:rPr>
                <w:rFonts w:cs="Arial"/>
                <w:b/>
                <w:bCs/>
                <w:color w:val="000000"/>
              </w:rPr>
            </w:pPr>
            <w:r w:rsidRPr="00EE510E">
              <w:rPr>
                <w:rFonts w:cs="Arial"/>
                <w:b/>
                <w:bCs/>
                <w:color w:val="000000"/>
              </w:rPr>
              <w:t xml:space="preserve">any </w:t>
            </w:r>
            <w:r w:rsidRPr="00EE510E">
              <w:rPr>
                <w:rFonts w:cs="Arial"/>
                <w:b/>
                <w:bCs/>
                <w:color w:val="000000"/>
                <w:u w:val="single"/>
              </w:rPr>
              <w:t>relevant</w:t>
            </w:r>
            <w:r w:rsidRPr="00EE510E">
              <w:rPr>
                <w:rFonts w:cs="Arial"/>
                <w:b/>
                <w:bCs/>
                <w:color w:val="000000"/>
              </w:rPr>
              <w:t xml:space="preserve"> experience your organisation has </w:t>
            </w:r>
          </w:p>
          <w:p w14:paraId="40E7D336" w14:textId="77777777" w:rsidR="00EE510E" w:rsidRPr="00EE510E" w:rsidRDefault="00EE510E" w:rsidP="00EE510E">
            <w:pPr>
              <w:numPr>
                <w:ilvl w:val="0"/>
                <w:numId w:val="4"/>
              </w:numPr>
              <w:rPr>
                <w:rFonts w:cs="Arial"/>
                <w:b/>
                <w:bCs/>
                <w:color w:val="000000"/>
              </w:rPr>
            </w:pPr>
            <w:r w:rsidRPr="00EE510E">
              <w:rPr>
                <w:rFonts w:cs="Arial"/>
                <w:b/>
                <w:bCs/>
                <w:color w:val="000000"/>
              </w:rPr>
              <w:lastRenderedPageBreak/>
              <w:t xml:space="preserve">what worked well </w:t>
            </w:r>
          </w:p>
          <w:p w14:paraId="189EA845" w14:textId="77777777" w:rsidR="00EE510E" w:rsidRPr="00EE510E" w:rsidRDefault="00EE510E" w:rsidP="00EE510E">
            <w:pPr>
              <w:numPr>
                <w:ilvl w:val="0"/>
                <w:numId w:val="4"/>
              </w:numPr>
              <w:rPr>
                <w:rFonts w:cs="Arial"/>
                <w:b/>
                <w:bCs/>
                <w:color w:val="000000"/>
              </w:rPr>
            </w:pPr>
            <w:r w:rsidRPr="00EE510E">
              <w:rPr>
                <w:rFonts w:cs="Arial"/>
                <w:b/>
                <w:bCs/>
                <w:color w:val="000000"/>
              </w:rPr>
              <w:t>what you learn</w:t>
            </w:r>
            <w:r w:rsidR="00EC3479">
              <w:rPr>
                <w:rFonts w:cs="Arial"/>
                <w:b/>
                <w:bCs/>
                <w:color w:val="000000"/>
              </w:rPr>
              <w:t>t</w:t>
            </w:r>
            <w:r w:rsidRPr="00EE510E">
              <w:rPr>
                <w:rFonts w:cs="Arial"/>
                <w:b/>
                <w:bCs/>
                <w:color w:val="000000"/>
              </w:rPr>
              <w:t xml:space="preserve"> from the experience</w:t>
            </w:r>
          </w:p>
          <w:p w14:paraId="19AA16E4" w14:textId="77777777" w:rsidR="00EE510E" w:rsidRPr="00EE510E" w:rsidRDefault="00EE510E" w:rsidP="00EE510E">
            <w:pPr>
              <w:numPr>
                <w:ilvl w:val="0"/>
                <w:numId w:val="4"/>
              </w:numPr>
              <w:rPr>
                <w:rFonts w:cs="Arial"/>
                <w:b/>
                <w:bCs/>
                <w:color w:val="000000"/>
              </w:rPr>
            </w:pPr>
            <w:r w:rsidRPr="00EE510E">
              <w:rPr>
                <w:rFonts w:cs="Arial"/>
                <w:b/>
                <w:bCs/>
                <w:color w:val="000000"/>
              </w:rPr>
              <w:t xml:space="preserve">where </w:t>
            </w:r>
            <w:r w:rsidR="00EC3479">
              <w:rPr>
                <w:rFonts w:cs="Arial"/>
                <w:b/>
                <w:bCs/>
                <w:color w:val="000000"/>
              </w:rPr>
              <w:t xml:space="preserve">do / </w:t>
            </w:r>
            <w:r w:rsidRPr="00EE510E">
              <w:rPr>
                <w:rFonts w:cs="Arial"/>
                <w:b/>
                <w:bCs/>
                <w:color w:val="000000"/>
              </w:rPr>
              <w:t>did you deliver the service</w:t>
            </w:r>
          </w:p>
        </w:tc>
      </w:tr>
      <w:tr w:rsidR="00EE510E" w:rsidRPr="00EE510E" w14:paraId="5E04C61D" w14:textId="77777777" w:rsidTr="0073287D">
        <w:tc>
          <w:tcPr>
            <w:tcW w:w="9464" w:type="dxa"/>
            <w:gridSpan w:val="3"/>
          </w:tcPr>
          <w:p w14:paraId="14B6B8AC" w14:textId="0C39AD96" w:rsidR="00EE510E" w:rsidRPr="00EE510E" w:rsidRDefault="00EE510E" w:rsidP="00EE510E">
            <w:pPr>
              <w:rPr>
                <w:rFonts w:cs="Arial"/>
                <w:b/>
                <w:bCs/>
                <w:i/>
                <w:iCs/>
                <w:color w:val="000000"/>
              </w:rPr>
            </w:pPr>
            <w:r w:rsidRPr="00EE510E">
              <w:rPr>
                <w:rFonts w:cs="Arial"/>
                <w:b/>
                <w:bCs/>
                <w:i/>
                <w:iCs/>
                <w:color w:val="000000"/>
              </w:rPr>
              <w:lastRenderedPageBreak/>
              <w:t xml:space="preserve">Response to Question </w:t>
            </w:r>
            <w:r w:rsidR="008264EC">
              <w:rPr>
                <w:rFonts w:cs="Arial"/>
                <w:b/>
                <w:bCs/>
                <w:i/>
                <w:iCs/>
                <w:color w:val="000000"/>
              </w:rPr>
              <w:t>3</w:t>
            </w:r>
          </w:p>
          <w:p w14:paraId="40D75C13" w14:textId="77777777" w:rsidR="00EE510E" w:rsidRPr="00EE510E" w:rsidRDefault="00EE510E" w:rsidP="00EE510E">
            <w:pPr>
              <w:rPr>
                <w:rFonts w:cs="Arial"/>
                <w:color w:val="000000"/>
              </w:rPr>
            </w:pPr>
          </w:p>
          <w:p w14:paraId="20F42A95" w14:textId="77777777" w:rsidR="00EE510E" w:rsidRPr="00EE510E" w:rsidRDefault="00EE510E" w:rsidP="00EE510E">
            <w:pPr>
              <w:rPr>
                <w:rFonts w:cs="Arial"/>
                <w:color w:val="000000"/>
              </w:rPr>
            </w:pPr>
          </w:p>
          <w:p w14:paraId="52125C43" w14:textId="77777777" w:rsidR="00EE510E" w:rsidRPr="00EE510E" w:rsidRDefault="00EE510E" w:rsidP="00EE510E">
            <w:pPr>
              <w:rPr>
                <w:rFonts w:cs="Arial"/>
                <w:color w:val="000000"/>
              </w:rPr>
            </w:pPr>
          </w:p>
          <w:p w14:paraId="256A50C8" w14:textId="77777777" w:rsidR="00EE510E" w:rsidRPr="00EE510E" w:rsidRDefault="00EE510E" w:rsidP="00EE510E">
            <w:pPr>
              <w:rPr>
                <w:rFonts w:cs="Arial"/>
                <w:color w:val="000000"/>
              </w:rPr>
            </w:pPr>
          </w:p>
          <w:p w14:paraId="7AA9C558" w14:textId="77777777" w:rsidR="00EE510E" w:rsidRPr="00EE510E" w:rsidRDefault="00EE510E" w:rsidP="00EE510E">
            <w:pPr>
              <w:rPr>
                <w:rFonts w:cs="Arial"/>
                <w:color w:val="000000"/>
              </w:rPr>
            </w:pPr>
          </w:p>
        </w:tc>
      </w:tr>
      <w:tr w:rsidR="00EE510E" w:rsidRPr="00EE510E" w14:paraId="726678BB" w14:textId="77777777" w:rsidTr="0073287D">
        <w:tc>
          <w:tcPr>
            <w:tcW w:w="1696" w:type="dxa"/>
            <w:shd w:val="clear" w:color="auto" w:fill="EEECE1" w:themeFill="background2"/>
          </w:tcPr>
          <w:p w14:paraId="78313E31" w14:textId="737209B1" w:rsidR="00EE510E" w:rsidRPr="00EE510E" w:rsidRDefault="00EE510E" w:rsidP="00EE510E">
            <w:pPr>
              <w:rPr>
                <w:rFonts w:cs="Arial"/>
                <w:b/>
                <w:bCs/>
                <w:color w:val="000000"/>
              </w:rPr>
            </w:pPr>
            <w:r w:rsidRPr="00EE510E">
              <w:rPr>
                <w:rFonts w:cs="Arial"/>
                <w:b/>
                <w:bCs/>
                <w:color w:val="000000"/>
              </w:rPr>
              <w:t xml:space="preserve">Question </w:t>
            </w:r>
            <w:r w:rsidR="008264EC">
              <w:rPr>
                <w:rFonts w:cs="Arial"/>
                <w:b/>
                <w:bCs/>
                <w:color w:val="000000"/>
              </w:rPr>
              <w:t>4</w:t>
            </w:r>
          </w:p>
        </w:tc>
        <w:tc>
          <w:tcPr>
            <w:tcW w:w="7768" w:type="dxa"/>
            <w:gridSpan w:val="2"/>
            <w:shd w:val="clear" w:color="auto" w:fill="EEECE1" w:themeFill="background2"/>
          </w:tcPr>
          <w:p w14:paraId="142BE114" w14:textId="56915AD7" w:rsidR="00EE510E" w:rsidRPr="00EE510E" w:rsidRDefault="00EC3479" w:rsidP="00EE510E">
            <w:pPr>
              <w:rPr>
                <w:rFonts w:cs="Arial"/>
                <w:b/>
                <w:bCs/>
                <w:color w:val="000000"/>
              </w:rPr>
            </w:pPr>
            <w:r>
              <w:rPr>
                <w:rFonts w:cs="Arial"/>
                <w:b/>
                <w:bCs/>
                <w:color w:val="000000"/>
              </w:rPr>
              <w:t xml:space="preserve">Thinking about your experience in delivering this type of service (or part thereof) are there any emerging </w:t>
            </w:r>
            <w:r w:rsidR="00541ACC" w:rsidRPr="00214EF1">
              <w:rPr>
                <w:rFonts w:cs="Arial"/>
                <w:b/>
                <w:bCs/>
              </w:rPr>
              <w:t>needs</w:t>
            </w:r>
            <w:r w:rsidR="00541ACC">
              <w:rPr>
                <w:rFonts w:cs="Arial"/>
                <w:b/>
                <w:bCs/>
                <w:color w:val="000000"/>
              </w:rPr>
              <w:t xml:space="preserve">, </w:t>
            </w:r>
            <w:r>
              <w:rPr>
                <w:rFonts w:cs="Arial"/>
                <w:b/>
                <w:bCs/>
                <w:color w:val="000000"/>
              </w:rPr>
              <w:t xml:space="preserve">themes, gaps in provision or priority areas of work that you would like commissioners to </w:t>
            </w:r>
            <w:proofErr w:type="gramStart"/>
            <w:r>
              <w:rPr>
                <w:rFonts w:cs="Arial"/>
                <w:b/>
                <w:bCs/>
                <w:color w:val="000000"/>
              </w:rPr>
              <w:t>take into account</w:t>
            </w:r>
            <w:proofErr w:type="gramEnd"/>
            <w:r>
              <w:rPr>
                <w:rFonts w:cs="Arial"/>
                <w:b/>
                <w:bCs/>
                <w:color w:val="000000"/>
              </w:rPr>
              <w:t xml:space="preserve"> when specifying the new service? If </w:t>
            </w:r>
            <w:proofErr w:type="gramStart"/>
            <w:r>
              <w:rPr>
                <w:rFonts w:cs="Arial"/>
                <w:b/>
                <w:bCs/>
                <w:color w:val="000000"/>
              </w:rPr>
              <w:t>so</w:t>
            </w:r>
            <w:proofErr w:type="gramEnd"/>
            <w:r>
              <w:rPr>
                <w:rFonts w:cs="Arial"/>
                <w:b/>
                <w:bCs/>
                <w:color w:val="000000"/>
              </w:rPr>
              <w:t xml:space="preserve"> please set these out here.</w:t>
            </w:r>
          </w:p>
        </w:tc>
      </w:tr>
      <w:tr w:rsidR="00EE510E" w:rsidRPr="00EE510E" w14:paraId="47501313" w14:textId="77777777" w:rsidTr="0073287D">
        <w:tc>
          <w:tcPr>
            <w:tcW w:w="9464" w:type="dxa"/>
            <w:gridSpan w:val="3"/>
          </w:tcPr>
          <w:p w14:paraId="60328E2D" w14:textId="5ECDD0CE" w:rsidR="00EE510E" w:rsidRPr="00EE510E" w:rsidRDefault="00EE510E" w:rsidP="00EE510E">
            <w:pPr>
              <w:rPr>
                <w:rFonts w:cs="Arial"/>
                <w:b/>
                <w:bCs/>
                <w:i/>
                <w:iCs/>
                <w:color w:val="000000"/>
              </w:rPr>
            </w:pPr>
            <w:r w:rsidRPr="00EE510E">
              <w:rPr>
                <w:rFonts w:cs="Arial"/>
                <w:b/>
                <w:bCs/>
                <w:i/>
                <w:iCs/>
                <w:color w:val="000000"/>
              </w:rPr>
              <w:t xml:space="preserve">Response to Question </w:t>
            </w:r>
            <w:r w:rsidR="008264EC">
              <w:rPr>
                <w:rFonts w:cs="Arial"/>
                <w:b/>
                <w:bCs/>
                <w:i/>
                <w:iCs/>
                <w:color w:val="000000"/>
              </w:rPr>
              <w:t>4</w:t>
            </w:r>
          </w:p>
          <w:p w14:paraId="0E853216" w14:textId="77777777" w:rsidR="00EE510E" w:rsidRPr="00EE510E" w:rsidRDefault="00EE510E" w:rsidP="00EE510E">
            <w:pPr>
              <w:rPr>
                <w:rFonts w:cs="Arial"/>
                <w:color w:val="000000"/>
              </w:rPr>
            </w:pPr>
          </w:p>
          <w:p w14:paraId="26DF3263" w14:textId="77777777" w:rsidR="00EE510E" w:rsidRPr="00EE510E" w:rsidRDefault="00EE510E" w:rsidP="00EE510E">
            <w:pPr>
              <w:rPr>
                <w:rFonts w:cs="Arial"/>
                <w:color w:val="000000"/>
              </w:rPr>
            </w:pPr>
          </w:p>
          <w:p w14:paraId="5B9CC2E0" w14:textId="77777777" w:rsidR="00EE510E" w:rsidRPr="00EE510E" w:rsidRDefault="00EE510E" w:rsidP="00EE510E">
            <w:pPr>
              <w:rPr>
                <w:rFonts w:cs="Arial"/>
                <w:color w:val="000000"/>
              </w:rPr>
            </w:pPr>
          </w:p>
          <w:p w14:paraId="27ECED15" w14:textId="77777777" w:rsidR="00EE510E" w:rsidRPr="00EE510E" w:rsidRDefault="00EE510E" w:rsidP="00EE510E">
            <w:pPr>
              <w:rPr>
                <w:rFonts w:cs="Arial"/>
                <w:color w:val="000000"/>
              </w:rPr>
            </w:pPr>
          </w:p>
        </w:tc>
      </w:tr>
      <w:tr w:rsidR="00EE510E" w:rsidRPr="00EE510E" w14:paraId="2B4CE759" w14:textId="77777777" w:rsidTr="0097236C">
        <w:tc>
          <w:tcPr>
            <w:tcW w:w="1696" w:type="dxa"/>
            <w:shd w:val="clear" w:color="auto" w:fill="D9D9D9" w:themeFill="background1" w:themeFillShade="D9"/>
          </w:tcPr>
          <w:p w14:paraId="65F88E93" w14:textId="09CBA329" w:rsidR="00EE510E" w:rsidRPr="00EE510E" w:rsidRDefault="00EE510E" w:rsidP="00EE510E">
            <w:pPr>
              <w:rPr>
                <w:rFonts w:cs="Arial"/>
                <w:b/>
                <w:bCs/>
                <w:color w:val="000000"/>
              </w:rPr>
            </w:pPr>
            <w:r w:rsidRPr="00EE510E">
              <w:rPr>
                <w:rFonts w:cs="Arial"/>
                <w:b/>
                <w:bCs/>
                <w:color w:val="000000"/>
              </w:rPr>
              <w:t xml:space="preserve">Question </w:t>
            </w:r>
            <w:r w:rsidR="008264EC">
              <w:rPr>
                <w:rFonts w:cs="Arial"/>
                <w:b/>
                <w:bCs/>
                <w:color w:val="000000"/>
              </w:rPr>
              <w:t>5</w:t>
            </w:r>
          </w:p>
        </w:tc>
        <w:tc>
          <w:tcPr>
            <w:tcW w:w="7768" w:type="dxa"/>
            <w:gridSpan w:val="2"/>
            <w:shd w:val="clear" w:color="auto" w:fill="D9D9D9" w:themeFill="background1" w:themeFillShade="D9"/>
          </w:tcPr>
          <w:p w14:paraId="0B8292F8" w14:textId="77777777" w:rsidR="00EE510E" w:rsidRPr="00EE510E" w:rsidRDefault="00EE510E" w:rsidP="00EE510E">
            <w:pPr>
              <w:rPr>
                <w:rFonts w:cs="Arial"/>
                <w:b/>
                <w:bCs/>
                <w:color w:val="000000"/>
              </w:rPr>
            </w:pPr>
            <w:r w:rsidRPr="00EE510E">
              <w:rPr>
                <w:rFonts w:cs="Arial"/>
                <w:b/>
                <w:bCs/>
                <w:color w:val="000000"/>
              </w:rPr>
              <w:t>What Social Value opportunities do you feel may be available through this contract? (</w:t>
            </w:r>
            <w:proofErr w:type="gramStart"/>
            <w:r w:rsidRPr="00EE510E">
              <w:rPr>
                <w:rFonts w:cs="Arial"/>
                <w:b/>
                <w:bCs/>
                <w:color w:val="000000"/>
              </w:rPr>
              <w:t>see</w:t>
            </w:r>
            <w:proofErr w:type="gramEnd"/>
            <w:r w:rsidRPr="00EE510E">
              <w:rPr>
                <w:rFonts w:cs="Arial"/>
                <w:b/>
                <w:bCs/>
                <w:color w:val="000000"/>
              </w:rPr>
              <w:t xml:space="preserve"> link – </w:t>
            </w:r>
            <w:hyperlink r:id="rId13" w:history="1">
              <w:r w:rsidRPr="00EE510E">
                <w:rPr>
                  <w:rStyle w:val="Hyperlink"/>
                  <w:rFonts w:cs="Arial"/>
                  <w:b/>
                  <w:bCs/>
                </w:rPr>
                <w:t>Shropshire Council Social Value</w:t>
              </w:r>
            </w:hyperlink>
            <w:r>
              <w:rPr>
                <w:rFonts w:cs="Arial"/>
                <w:color w:val="000000"/>
              </w:rPr>
              <w:t xml:space="preserve"> </w:t>
            </w:r>
            <w:r w:rsidRPr="00EE510E">
              <w:rPr>
                <w:rFonts w:cs="Arial"/>
                <w:b/>
                <w:bCs/>
                <w:color w:val="000000"/>
              </w:rPr>
              <w:t xml:space="preserve"> </w:t>
            </w:r>
          </w:p>
        </w:tc>
      </w:tr>
      <w:tr w:rsidR="00EE510E" w:rsidRPr="00EE510E" w14:paraId="06614ECE" w14:textId="77777777" w:rsidTr="0073287D">
        <w:tc>
          <w:tcPr>
            <w:tcW w:w="9464" w:type="dxa"/>
            <w:gridSpan w:val="3"/>
          </w:tcPr>
          <w:p w14:paraId="4053FE19" w14:textId="635CF440" w:rsidR="00EE510E" w:rsidRPr="00EE510E" w:rsidRDefault="00EE510E" w:rsidP="00EE510E">
            <w:pPr>
              <w:rPr>
                <w:rFonts w:cs="Arial"/>
                <w:b/>
                <w:bCs/>
                <w:i/>
                <w:iCs/>
                <w:color w:val="000000"/>
              </w:rPr>
            </w:pPr>
            <w:r w:rsidRPr="00EE510E">
              <w:rPr>
                <w:rFonts w:cs="Arial"/>
                <w:b/>
                <w:bCs/>
                <w:i/>
                <w:iCs/>
                <w:color w:val="000000"/>
              </w:rPr>
              <w:t xml:space="preserve">Response to Question </w:t>
            </w:r>
            <w:r w:rsidR="008264EC">
              <w:rPr>
                <w:rFonts w:cs="Arial"/>
                <w:b/>
                <w:bCs/>
                <w:i/>
                <w:iCs/>
                <w:color w:val="000000"/>
              </w:rPr>
              <w:t>5</w:t>
            </w:r>
          </w:p>
          <w:p w14:paraId="7147EAD5" w14:textId="77777777" w:rsidR="00EE510E" w:rsidRPr="00EE510E" w:rsidRDefault="00EE510E" w:rsidP="00EE510E">
            <w:pPr>
              <w:rPr>
                <w:rFonts w:cs="Arial"/>
                <w:color w:val="000000"/>
              </w:rPr>
            </w:pPr>
          </w:p>
          <w:p w14:paraId="6F08E0D7" w14:textId="77777777" w:rsidR="00EE510E" w:rsidRPr="00EE510E" w:rsidRDefault="00EE510E" w:rsidP="00EE510E">
            <w:pPr>
              <w:rPr>
                <w:rFonts w:cs="Arial"/>
                <w:color w:val="000000"/>
              </w:rPr>
            </w:pPr>
          </w:p>
          <w:p w14:paraId="42A694DC" w14:textId="77777777" w:rsidR="00EE510E" w:rsidRPr="00EE510E" w:rsidRDefault="00EE510E" w:rsidP="00EE510E">
            <w:pPr>
              <w:rPr>
                <w:rFonts w:cs="Arial"/>
                <w:color w:val="000000"/>
              </w:rPr>
            </w:pPr>
          </w:p>
          <w:p w14:paraId="0BA9A666" w14:textId="77777777" w:rsidR="00EE510E" w:rsidRPr="00EE510E" w:rsidRDefault="00EE510E" w:rsidP="00EE510E">
            <w:pPr>
              <w:rPr>
                <w:rFonts w:cs="Arial"/>
                <w:b/>
                <w:bCs/>
                <w:i/>
                <w:iCs/>
                <w:color w:val="000000"/>
              </w:rPr>
            </w:pPr>
          </w:p>
        </w:tc>
      </w:tr>
      <w:tr w:rsidR="00EE510E" w:rsidRPr="00EE510E" w14:paraId="0263CBD1" w14:textId="77777777" w:rsidTr="0097236C">
        <w:tc>
          <w:tcPr>
            <w:tcW w:w="1696" w:type="dxa"/>
            <w:shd w:val="clear" w:color="auto" w:fill="D9D9D9" w:themeFill="background1" w:themeFillShade="D9"/>
          </w:tcPr>
          <w:p w14:paraId="5E18EDB4" w14:textId="788714BB" w:rsidR="00EE510E" w:rsidRPr="00EE510E" w:rsidRDefault="00EE510E" w:rsidP="00EE510E">
            <w:pPr>
              <w:rPr>
                <w:rFonts w:cs="Arial"/>
                <w:b/>
                <w:bCs/>
                <w:color w:val="000000"/>
              </w:rPr>
            </w:pPr>
            <w:r w:rsidRPr="00EE510E">
              <w:rPr>
                <w:rFonts w:cs="Arial"/>
                <w:b/>
                <w:bCs/>
                <w:color w:val="000000"/>
              </w:rPr>
              <w:t xml:space="preserve">Question </w:t>
            </w:r>
            <w:r w:rsidR="008264EC">
              <w:rPr>
                <w:rFonts w:cs="Arial"/>
                <w:b/>
                <w:bCs/>
                <w:color w:val="000000"/>
              </w:rPr>
              <w:t>6</w:t>
            </w:r>
          </w:p>
        </w:tc>
        <w:tc>
          <w:tcPr>
            <w:tcW w:w="7768" w:type="dxa"/>
            <w:gridSpan w:val="2"/>
            <w:shd w:val="clear" w:color="auto" w:fill="D9D9D9" w:themeFill="background1" w:themeFillShade="D9"/>
          </w:tcPr>
          <w:p w14:paraId="7D640D6B" w14:textId="308933CC" w:rsidR="00EE510E" w:rsidRPr="00EE510E" w:rsidRDefault="007E7F64" w:rsidP="00EC3479">
            <w:pPr>
              <w:rPr>
                <w:rFonts w:cs="Arial"/>
                <w:b/>
                <w:bCs/>
                <w:color w:val="000000"/>
              </w:rPr>
            </w:pPr>
            <w:r w:rsidRPr="007E7F64">
              <w:rPr>
                <w:rFonts w:cs="Arial"/>
                <w:b/>
                <w:bCs/>
                <w:color w:val="000000"/>
              </w:rPr>
              <w:t xml:space="preserve">We are keen to understand how best to ensure there is sufficient capacity to meet </w:t>
            </w:r>
            <w:r w:rsidR="00326A55" w:rsidRPr="00214EF1">
              <w:rPr>
                <w:rFonts w:cs="Arial"/>
                <w:b/>
                <w:bCs/>
              </w:rPr>
              <w:t xml:space="preserve">need and </w:t>
            </w:r>
            <w:r w:rsidRPr="007E7F64">
              <w:rPr>
                <w:rFonts w:cs="Arial"/>
                <w:b/>
                <w:bCs/>
                <w:color w:val="000000"/>
              </w:rPr>
              <w:t xml:space="preserve">demand and to secure the financial sustainability of these services in a challenging financial climate for publicly funded services. </w:t>
            </w:r>
            <w:r w:rsidR="00EC3479">
              <w:rPr>
                <w:rFonts w:cs="Arial"/>
                <w:b/>
                <w:bCs/>
                <w:color w:val="000000"/>
              </w:rPr>
              <w:t>Please tell us how you would envisage this happening (You may want to reference length of contract, price inflation, frequency of contract reviews and external funding opportunities to complement contract funding)</w:t>
            </w:r>
          </w:p>
        </w:tc>
      </w:tr>
      <w:tr w:rsidR="00EE510E" w:rsidRPr="00EE510E" w14:paraId="1B26623D" w14:textId="77777777" w:rsidTr="0073287D">
        <w:tc>
          <w:tcPr>
            <w:tcW w:w="9464" w:type="dxa"/>
            <w:gridSpan w:val="3"/>
          </w:tcPr>
          <w:p w14:paraId="498ED3D6" w14:textId="548B244F" w:rsidR="00EE510E" w:rsidRPr="00EE510E" w:rsidRDefault="00EE510E" w:rsidP="00EE510E">
            <w:pPr>
              <w:rPr>
                <w:rFonts w:cs="Arial"/>
                <w:color w:val="000000"/>
              </w:rPr>
            </w:pPr>
            <w:r w:rsidRPr="00EE510E">
              <w:rPr>
                <w:rFonts w:cs="Arial"/>
                <w:b/>
                <w:bCs/>
                <w:i/>
                <w:iCs/>
                <w:color w:val="000000"/>
              </w:rPr>
              <w:t xml:space="preserve">Response to Question </w:t>
            </w:r>
            <w:r w:rsidR="008264EC">
              <w:rPr>
                <w:rFonts w:cs="Arial"/>
                <w:b/>
                <w:bCs/>
                <w:i/>
                <w:iCs/>
                <w:color w:val="000000"/>
              </w:rPr>
              <w:t>6</w:t>
            </w:r>
          </w:p>
          <w:p w14:paraId="07619A74" w14:textId="77777777" w:rsidR="00EE510E" w:rsidRPr="00EE510E" w:rsidRDefault="00EE510E" w:rsidP="00EE510E">
            <w:pPr>
              <w:rPr>
                <w:rFonts w:cs="Arial"/>
                <w:color w:val="000000"/>
              </w:rPr>
            </w:pPr>
          </w:p>
          <w:p w14:paraId="466F1939" w14:textId="77777777" w:rsidR="00EE510E" w:rsidRPr="00EE510E" w:rsidRDefault="00EE510E" w:rsidP="00EE510E">
            <w:pPr>
              <w:rPr>
                <w:rFonts w:cs="Arial"/>
                <w:color w:val="000000"/>
              </w:rPr>
            </w:pPr>
          </w:p>
          <w:p w14:paraId="2F278BAE" w14:textId="77777777" w:rsidR="00EE510E" w:rsidRPr="00EE510E" w:rsidRDefault="00EE510E" w:rsidP="00EE510E">
            <w:pPr>
              <w:rPr>
                <w:rFonts w:cs="Arial"/>
                <w:color w:val="000000"/>
              </w:rPr>
            </w:pPr>
          </w:p>
        </w:tc>
      </w:tr>
      <w:tr w:rsidR="00EE510E" w:rsidRPr="00EE510E" w14:paraId="5D01754A" w14:textId="77777777" w:rsidTr="0097236C">
        <w:tc>
          <w:tcPr>
            <w:tcW w:w="1696" w:type="dxa"/>
            <w:shd w:val="clear" w:color="auto" w:fill="D9D9D9" w:themeFill="background1" w:themeFillShade="D9"/>
          </w:tcPr>
          <w:p w14:paraId="2A937156" w14:textId="15D2DF60" w:rsidR="00EE510E" w:rsidRPr="00EE510E" w:rsidRDefault="00EE510E" w:rsidP="00EE510E">
            <w:pPr>
              <w:rPr>
                <w:rFonts w:cs="Arial"/>
                <w:b/>
                <w:bCs/>
                <w:color w:val="000000"/>
              </w:rPr>
            </w:pPr>
            <w:r w:rsidRPr="00EE510E">
              <w:rPr>
                <w:rFonts w:cs="Arial"/>
                <w:b/>
                <w:bCs/>
                <w:color w:val="000000"/>
              </w:rPr>
              <w:t xml:space="preserve">Question </w:t>
            </w:r>
            <w:r w:rsidR="008264EC">
              <w:rPr>
                <w:rFonts w:cs="Arial"/>
                <w:b/>
                <w:bCs/>
                <w:color w:val="000000"/>
              </w:rPr>
              <w:t>7</w:t>
            </w:r>
          </w:p>
        </w:tc>
        <w:tc>
          <w:tcPr>
            <w:tcW w:w="7768" w:type="dxa"/>
            <w:gridSpan w:val="2"/>
            <w:shd w:val="clear" w:color="auto" w:fill="D9D9D9" w:themeFill="background1" w:themeFillShade="D9"/>
          </w:tcPr>
          <w:p w14:paraId="756FCC67" w14:textId="77777777" w:rsidR="00EE510E" w:rsidRPr="00EE510E" w:rsidRDefault="00EE510E" w:rsidP="00EE510E">
            <w:pPr>
              <w:rPr>
                <w:rFonts w:cs="Arial"/>
                <w:b/>
                <w:bCs/>
                <w:color w:val="000000"/>
              </w:rPr>
            </w:pPr>
            <w:r w:rsidRPr="00EE510E">
              <w:rPr>
                <w:rFonts w:cs="Arial"/>
                <w:b/>
                <w:bCs/>
                <w:color w:val="000000"/>
              </w:rPr>
              <w:t>Is there anything you would like to add that you would like the council to take in consideration?</w:t>
            </w:r>
          </w:p>
        </w:tc>
      </w:tr>
      <w:tr w:rsidR="00EE510E" w:rsidRPr="00EE510E" w14:paraId="1EFBF09B" w14:textId="77777777" w:rsidTr="0073287D">
        <w:tc>
          <w:tcPr>
            <w:tcW w:w="9464" w:type="dxa"/>
            <w:gridSpan w:val="3"/>
          </w:tcPr>
          <w:p w14:paraId="1BFD8B0D" w14:textId="2B806256" w:rsidR="00EE510E" w:rsidRPr="00EE510E" w:rsidRDefault="00EE510E" w:rsidP="00EE510E">
            <w:pPr>
              <w:rPr>
                <w:rFonts w:cs="Arial"/>
                <w:color w:val="000000"/>
              </w:rPr>
            </w:pPr>
            <w:r w:rsidRPr="00EE510E">
              <w:rPr>
                <w:rFonts w:cs="Arial"/>
                <w:b/>
                <w:bCs/>
                <w:i/>
                <w:iCs/>
                <w:color w:val="000000"/>
              </w:rPr>
              <w:t xml:space="preserve">Response to Question </w:t>
            </w:r>
            <w:r w:rsidR="008264EC">
              <w:rPr>
                <w:rFonts w:cs="Arial"/>
                <w:b/>
                <w:bCs/>
                <w:i/>
                <w:iCs/>
                <w:color w:val="000000"/>
              </w:rPr>
              <w:t>7</w:t>
            </w:r>
          </w:p>
          <w:p w14:paraId="68CC2C2A" w14:textId="77777777" w:rsidR="00EE510E" w:rsidRPr="00EE510E" w:rsidRDefault="00EE510E" w:rsidP="00EE510E">
            <w:pPr>
              <w:rPr>
                <w:rFonts w:cs="Arial"/>
                <w:color w:val="000000"/>
              </w:rPr>
            </w:pPr>
          </w:p>
          <w:p w14:paraId="7BC73B2B" w14:textId="77777777" w:rsidR="00EE510E" w:rsidRPr="00EE510E" w:rsidRDefault="00EE510E" w:rsidP="00EE510E">
            <w:pPr>
              <w:rPr>
                <w:rFonts w:cs="Arial"/>
                <w:color w:val="000000"/>
              </w:rPr>
            </w:pPr>
          </w:p>
          <w:p w14:paraId="2535E0C0" w14:textId="77777777" w:rsidR="00EE510E" w:rsidRPr="00EE510E" w:rsidRDefault="00EE510E" w:rsidP="00EE510E">
            <w:pPr>
              <w:rPr>
                <w:rFonts w:cs="Arial"/>
                <w:color w:val="000000"/>
              </w:rPr>
            </w:pPr>
          </w:p>
        </w:tc>
      </w:tr>
    </w:tbl>
    <w:p w14:paraId="424A2F65" w14:textId="77777777" w:rsidR="00EE510E" w:rsidRPr="00EE510E" w:rsidRDefault="00EE510E" w:rsidP="00EE510E">
      <w:pPr>
        <w:rPr>
          <w:rFonts w:cs="Arial"/>
          <w:color w:val="000000"/>
        </w:rPr>
      </w:pPr>
    </w:p>
    <w:p w14:paraId="3308FB4D" w14:textId="77777777" w:rsidR="00EE510E" w:rsidRPr="00A50C0B" w:rsidRDefault="00EE510E" w:rsidP="00AC1DF6">
      <w:pPr>
        <w:rPr>
          <w:rFonts w:cs="Arial"/>
          <w:color w:val="000000"/>
        </w:rPr>
      </w:pPr>
    </w:p>
    <w:sectPr w:rsidR="00EE510E" w:rsidRPr="00A50C0B" w:rsidSect="00420ED4">
      <w:headerReference w:type="default" r:id="rId14"/>
      <w:footerReference w:type="default" r:id="rId15"/>
      <w:headerReference w:type="first" r:id="rId16"/>
      <w:footerReference w:type="first" r:id="rId17"/>
      <w:pgSz w:w="11906" w:h="16838" w:code="9"/>
      <w:pgMar w:top="2580" w:right="1298" w:bottom="899" w:left="1134" w:header="17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A9DC9" w14:textId="77777777" w:rsidR="00504E1C" w:rsidRDefault="00504E1C">
      <w:r>
        <w:separator/>
      </w:r>
    </w:p>
  </w:endnote>
  <w:endnote w:type="continuationSeparator" w:id="0">
    <w:p w14:paraId="3D5148BC" w14:textId="77777777" w:rsidR="00504E1C" w:rsidRDefault="00504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64C25" w14:textId="77777777" w:rsidR="004E4057" w:rsidRDefault="004E4057" w:rsidP="001164BF">
    <w:pPr>
      <w:pStyle w:val="Footer"/>
      <w:ind w:left="-1800"/>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1B698" w14:textId="77777777" w:rsidR="004E4057" w:rsidRDefault="004E4057" w:rsidP="00E855F2">
    <w:pPr>
      <w:pStyle w:val="Footer"/>
      <w:ind w:left="-9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5162E" w14:textId="77777777" w:rsidR="00504E1C" w:rsidRDefault="00504E1C">
      <w:r>
        <w:separator/>
      </w:r>
    </w:p>
  </w:footnote>
  <w:footnote w:type="continuationSeparator" w:id="0">
    <w:p w14:paraId="68DB8EC8" w14:textId="77777777" w:rsidR="00504E1C" w:rsidRDefault="00504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EC1E0" w14:textId="77777777" w:rsidR="004E4057" w:rsidRDefault="001813E5" w:rsidP="001164BF">
    <w:pPr>
      <w:pStyle w:val="Header"/>
      <w:ind w:left="-1620"/>
      <w:jc w:val="both"/>
    </w:pPr>
    <w:r>
      <w:rPr>
        <w:noProof/>
      </w:rPr>
      <w:drawing>
        <wp:anchor distT="0" distB="0" distL="114300" distR="114300" simplePos="0" relativeHeight="251658240" behindDoc="1" locked="0" layoutInCell="1" allowOverlap="1" wp14:anchorId="1E79BB06" wp14:editId="3F0895D8">
          <wp:simplePos x="0" y="0"/>
          <wp:positionH relativeFrom="page">
            <wp:posOffset>-107950</wp:posOffset>
          </wp:positionH>
          <wp:positionV relativeFrom="page">
            <wp:posOffset>-107950</wp:posOffset>
          </wp:positionV>
          <wp:extent cx="7812000" cy="10965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812000" cy="1096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7BEB9" w14:textId="77777777" w:rsidR="004E4057" w:rsidRDefault="008858D8" w:rsidP="00E855F2">
    <w:pPr>
      <w:pStyle w:val="Header"/>
      <w:ind w:left="-900"/>
    </w:pPr>
    <w:r>
      <w:rPr>
        <w:noProof/>
        <w:lang w:val="en-US" w:eastAsia="en-US"/>
      </w:rPr>
      <w:drawing>
        <wp:anchor distT="0" distB="0" distL="114300" distR="114300" simplePos="0" relativeHeight="251660288" behindDoc="1" locked="0" layoutInCell="1" allowOverlap="1" wp14:anchorId="47694FF1" wp14:editId="2E2CAD8A">
          <wp:simplePos x="0" y="0"/>
          <wp:positionH relativeFrom="page">
            <wp:posOffset>-107950</wp:posOffset>
          </wp:positionH>
          <wp:positionV relativeFrom="page">
            <wp:posOffset>-107950</wp:posOffset>
          </wp:positionV>
          <wp:extent cx="7790400" cy="10933200"/>
          <wp:effectExtent l="0" t="0" r="0" b="1905"/>
          <wp:wrapNone/>
          <wp:docPr id="3" name="Picture 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medium confidence"/>
                  <pic:cNvPicPr>
                    <a:picLocks noChangeAspect="1" noChangeArrowheads="1"/>
                  </pic:cNvPicPr>
                </pic:nvPicPr>
                <pic:blipFill>
                  <a:blip r:embed="rId1"/>
                  <a:stretch>
                    <a:fillRect/>
                  </a:stretch>
                </pic:blipFill>
                <pic:spPr bwMode="auto">
                  <a:xfrm>
                    <a:off x="0" y="0"/>
                    <a:ext cx="7790400" cy="10933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0EEB"/>
    <w:multiLevelType w:val="hybridMultilevel"/>
    <w:tmpl w:val="FE721F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86FB4"/>
    <w:multiLevelType w:val="hybridMultilevel"/>
    <w:tmpl w:val="566AA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737537"/>
    <w:multiLevelType w:val="hybridMultilevel"/>
    <w:tmpl w:val="DBEC69E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F9139E"/>
    <w:multiLevelType w:val="hybridMultilevel"/>
    <w:tmpl w:val="84A65F8E"/>
    <w:lvl w:ilvl="0" w:tplc="4010093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C003D0"/>
    <w:multiLevelType w:val="multilevel"/>
    <w:tmpl w:val="EBB2931A"/>
    <w:lvl w:ilvl="0">
      <w:start w:val="3"/>
      <w:numFmt w:val="decimal"/>
      <w:lvlText w:val="%1"/>
      <w:lvlJc w:val="left"/>
      <w:pPr>
        <w:ind w:left="360" w:hanging="360"/>
      </w:pPr>
      <w:rPr>
        <w:rFonts w:hint="default"/>
        <w:sz w:val="24"/>
      </w:rPr>
    </w:lvl>
    <w:lvl w:ilvl="1">
      <w:start w:val="3"/>
      <w:numFmt w:val="decimal"/>
      <w:lvlText w:val="%1.%2"/>
      <w:lvlJc w:val="left"/>
      <w:pPr>
        <w:ind w:left="785" w:hanging="360"/>
      </w:pPr>
      <w:rPr>
        <w:rFonts w:hint="default"/>
        <w:sz w:val="24"/>
      </w:rPr>
    </w:lvl>
    <w:lvl w:ilvl="2">
      <w:start w:val="1"/>
      <w:numFmt w:val="decimal"/>
      <w:lvlText w:val="%1.%2.%3"/>
      <w:lvlJc w:val="left"/>
      <w:pPr>
        <w:ind w:left="1570" w:hanging="720"/>
      </w:pPr>
      <w:rPr>
        <w:rFonts w:hint="default"/>
        <w:sz w:val="24"/>
      </w:rPr>
    </w:lvl>
    <w:lvl w:ilvl="3">
      <w:start w:val="1"/>
      <w:numFmt w:val="decimal"/>
      <w:lvlText w:val="%1.%2.%3.%4"/>
      <w:lvlJc w:val="left"/>
      <w:pPr>
        <w:ind w:left="1995" w:hanging="720"/>
      </w:pPr>
      <w:rPr>
        <w:rFonts w:hint="default"/>
        <w:sz w:val="24"/>
      </w:rPr>
    </w:lvl>
    <w:lvl w:ilvl="4">
      <w:start w:val="1"/>
      <w:numFmt w:val="decimal"/>
      <w:lvlText w:val="%1.%2.%3.%4.%5"/>
      <w:lvlJc w:val="left"/>
      <w:pPr>
        <w:ind w:left="2780" w:hanging="1080"/>
      </w:pPr>
      <w:rPr>
        <w:rFonts w:hint="default"/>
        <w:sz w:val="24"/>
      </w:rPr>
    </w:lvl>
    <w:lvl w:ilvl="5">
      <w:start w:val="1"/>
      <w:numFmt w:val="decimal"/>
      <w:lvlText w:val="%1.%2.%3.%4.%5.%6"/>
      <w:lvlJc w:val="left"/>
      <w:pPr>
        <w:ind w:left="3205" w:hanging="1080"/>
      </w:pPr>
      <w:rPr>
        <w:rFonts w:hint="default"/>
        <w:sz w:val="24"/>
      </w:rPr>
    </w:lvl>
    <w:lvl w:ilvl="6">
      <w:start w:val="1"/>
      <w:numFmt w:val="decimal"/>
      <w:lvlText w:val="%1.%2.%3.%4.%5.%6.%7"/>
      <w:lvlJc w:val="left"/>
      <w:pPr>
        <w:ind w:left="3990" w:hanging="1440"/>
      </w:pPr>
      <w:rPr>
        <w:rFonts w:hint="default"/>
        <w:sz w:val="24"/>
      </w:rPr>
    </w:lvl>
    <w:lvl w:ilvl="7">
      <w:start w:val="1"/>
      <w:numFmt w:val="decimal"/>
      <w:lvlText w:val="%1.%2.%3.%4.%5.%6.%7.%8"/>
      <w:lvlJc w:val="left"/>
      <w:pPr>
        <w:ind w:left="4415" w:hanging="1440"/>
      </w:pPr>
      <w:rPr>
        <w:rFonts w:hint="default"/>
        <w:sz w:val="24"/>
      </w:rPr>
    </w:lvl>
    <w:lvl w:ilvl="8">
      <w:start w:val="1"/>
      <w:numFmt w:val="decimal"/>
      <w:lvlText w:val="%1.%2.%3.%4.%5.%6.%7.%8.%9"/>
      <w:lvlJc w:val="left"/>
      <w:pPr>
        <w:ind w:left="5200" w:hanging="1800"/>
      </w:pPr>
      <w:rPr>
        <w:rFonts w:hint="default"/>
        <w:sz w:val="24"/>
      </w:rPr>
    </w:lvl>
  </w:abstractNum>
  <w:abstractNum w:abstractNumId="5" w15:restartNumberingAfterBreak="0">
    <w:nsid w:val="5DFC58BC"/>
    <w:multiLevelType w:val="hybridMultilevel"/>
    <w:tmpl w:val="DCBCA1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9300D0"/>
    <w:multiLevelType w:val="hybridMultilevel"/>
    <w:tmpl w:val="C66E0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9C3C49"/>
    <w:multiLevelType w:val="hybridMultilevel"/>
    <w:tmpl w:val="1CE4B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3293946">
    <w:abstractNumId w:val="2"/>
  </w:num>
  <w:num w:numId="2" w16cid:durableId="951085510">
    <w:abstractNumId w:val="4"/>
  </w:num>
  <w:num w:numId="3" w16cid:durableId="863055247">
    <w:abstractNumId w:val="3"/>
  </w:num>
  <w:num w:numId="4" w16cid:durableId="1925726243">
    <w:abstractNumId w:val="7"/>
  </w:num>
  <w:num w:numId="5" w16cid:durableId="1155102296">
    <w:abstractNumId w:val="5"/>
  </w:num>
  <w:num w:numId="6" w16cid:durableId="339771030">
    <w:abstractNumId w:val="0"/>
  </w:num>
  <w:num w:numId="7" w16cid:durableId="1683244438">
    <w:abstractNumId w:val="6"/>
  </w:num>
  <w:num w:numId="8" w16cid:durableId="1664776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173"/>
    <w:rsid w:val="00005807"/>
    <w:rsid w:val="0002003F"/>
    <w:rsid w:val="0002134D"/>
    <w:rsid w:val="00030C0E"/>
    <w:rsid w:val="00031A41"/>
    <w:rsid w:val="0003681B"/>
    <w:rsid w:val="000552EB"/>
    <w:rsid w:val="00056FF4"/>
    <w:rsid w:val="0007052F"/>
    <w:rsid w:val="000738F6"/>
    <w:rsid w:val="00095820"/>
    <w:rsid w:val="000C50E5"/>
    <w:rsid w:val="000D0B48"/>
    <w:rsid w:val="001164BF"/>
    <w:rsid w:val="001310CD"/>
    <w:rsid w:val="00136B98"/>
    <w:rsid w:val="00137115"/>
    <w:rsid w:val="0014225A"/>
    <w:rsid w:val="00155CD3"/>
    <w:rsid w:val="0016052C"/>
    <w:rsid w:val="001738FE"/>
    <w:rsid w:val="001813E5"/>
    <w:rsid w:val="001867FE"/>
    <w:rsid w:val="001A1B86"/>
    <w:rsid w:val="001A1C64"/>
    <w:rsid w:val="001A1D91"/>
    <w:rsid w:val="001A3C78"/>
    <w:rsid w:val="001B2715"/>
    <w:rsid w:val="001B29FC"/>
    <w:rsid w:val="001B3A59"/>
    <w:rsid w:val="001C4EFB"/>
    <w:rsid w:val="0020038A"/>
    <w:rsid w:val="00203C9C"/>
    <w:rsid w:val="002124E5"/>
    <w:rsid w:val="00214EF1"/>
    <w:rsid w:val="00247D65"/>
    <w:rsid w:val="00250739"/>
    <w:rsid w:val="00273920"/>
    <w:rsid w:val="00283DA2"/>
    <w:rsid w:val="00285C14"/>
    <w:rsid w:val="00291CC9"/>
    <w:rsid w:val="00294694"/>
    <w:rsid w:val="002A640F"/>
    <w:rsid w:val="002B00D1"/>
    <w:rsid w:val="002D1D2B"/>
    <w:rsid w:val="002D4FDE"/>
    <w:rsid w:val="002D634F"/>
    <w:rsid w:val="00316250"/>
    <w:rsid w:val="003261A2"/>
    <w:rsid w:val="00326A55"/>
    <w:rsid w:val="00332045"/>
    <w:rsid w:val="0034733B"/>
    <w:rsid w:val="003477BA"/>
    <w:rsid w:val="00376235"/>
    <w:rsid w:val="00393841"/>
    <w:rsid w:val="003A7878"/>
    <w:rsid w:val="003B0062"/>
    <w:rsid w:val="003C2F78"/>
    <w:rsid w:val="003D4858"/>
    <w:rsid w:val="003E2651"/>
    <w:rsid w:val="003E2EC3"/>
    <w:rsid w:val="003E6891"/>
    <w:rsid w:val="003E6BC8"/>
    <w:rsid w:val="00404776"/>
    <w:rsid w:val="004122D2"/>
    <w:rsid w:val="00420ED4"/>
    <w:rsid w:val="004226F9"/>
    <w:rsid w:val="00423E9A"/>
    <w:rsid w:val="0042722E"/>
    <w:rsid w:val="004277C0"/>
    <w:rsid w:val="00432C09"/>
    <w:rsid w:val="004573B8"/>
    <w:rsid w:val="004617B3"/>
    <w:rsid w:val="004633BC"/>
    <w:rsid w:val="0047285C"/>
    <w:rsid w:val="00476E20"/>
    <w:rsid w:val="00483993"/>
    <w:rsid w:val="004B0197"/>
    <w:rsid w:val="004B1E78"/>
    <w:rsid w:val="004B6DDF"/>
    <w:rsid w:val="004C7BC2"/>
    <w:rsid w:val="004D0B08"/>
    <w:rsid w:val="004D5849"/>
    <w:rsid w:val="004E4057"/>
    <w:rsid w:val="004E41C3"/>
    <w:rsid w:val="004F40D1"/>
    <w:rsid w:val="004F7B9F"/>
    <w:rsid w:val="00501F5B"/>
    <w:rsid w:val="00504E1C"/>
    <w:rsid w:val="00510B5B"/>
    <w:rsid w:val="00514ADC"/>
    <w:rsid w:val="00521BB9"/>
    <w:rsid w:val="00541ACC"/>
    <w:rsid w:val="00564877"/>
    <w:rsid w:val="0056776E"/>
    <w:rsid w:val="00571023"/>
    <w:rsid w:val="00575C79"/>
    <w:rsid w:val="0057671B"/>
    <w:rsid w:val="00577637"/>
    <w:rsid w:val="00581AFA"/>
    <w:rsid w:val="00584DB3"/>
    <w:rsid w:val="00585C09"/>
    <w:rsid w:val="00587A38"/>
    <w:rsid w:val="005A1021"/>
    <w:rsid w:val="005B4082"/>
    <w:rsid w:val="005B61FD"/>
    <w:rsid w:val="005C4901"/>
    <w:rsid w:val="005C4E73"/>
    <w:rsid w:val="005D227D"/>
    <w:rsid w:val="005D66F7"/>
    <w:rsid w:val="005E1F21"/>
    <w:rsid w:val="005E49F1"/>
    <w:rsid w:val="005F2348"/>
    <w:rsid w:val="005F5AF0"/>
    <w:rsid w:val="00650098"/>
    <w:rsid w:val="006818E1"/>
    <w:rsid w:val="00682F8C"/>
    <w:rsid w:val="00693A65"/>
    <w:rsid w:val="006B470E"/>
    <w:rsid w:val="006D0A63"/>
    <w:rsid w:val="006F75EB"/>
    <w:rsid w:val="00714FB2"/>
    <w:rsid w:val="007211DC"/>
    <w:rsid w:val="00767A3E"/>
    <w:rsid w:val="00771B8C"/>
    <w:rsid w:val="00773B0B"/>
    <w:rsid w:val="00794575"/>
    <w:rsid w:val="00796ED5"/>
    <w:rsid w:val="007D5922"/>
    <w:rsid w:val="007E7173"/>
    <w:rsid w:val="007E7F64"/>
    <w:rsid w:val="007F79AA"/>
    <w:rsid w:val="00813C6E"/>
    <w:rsid w:val="008176CB"/>
    <w:rsid w:val="00822AE1"/>
    <w:rsid w:val="00822CB9"/>
    <w:rsid w:val="008264EC"/>
    <w:rsid w:val="00827B8B"/>
    <w:rsid w:val="008315CF"/>
    <w:rsid w:val="00857666"/>
    <w:rsid w:val="00862D1A"/>
    <w:rsid w:val="00867B0A"/>
    <w:rsid w:val="008858D8"/>
    <w:rsid w:val="00891CD8"/>
    <w:rsid w:val="00896A62"/>
    <w:rsid w:val="008A0C37"/>
    <w:rsid w:val="008A62AF"/>
    <w:rsid w:val="008A7C45"/>
    <w:rsid w:val="008B6EDD"/>
    <w:rsid w:val="008C2F47"/>
    <w:rsid w:val="008D4E3D"/>
    <w:rsid w:val="008E2ECD"/>
    <w:rsid w:val="008F1A73"/>
    <w:rsid w:val="00916E19"/>
    <w:rsid w:val="00920704"/>
    <w:rsid w:val="009314C2"/>
    <w:rsid w:val="00956289"/>
    <w:rsid w:val="0096719B"/>
    <w:rsid w:val="0097236C"/>
    <w:rsid w:val="00972FBE"/>
    <w:rsid w:val="0097300D"/>
    <w:rsid w:val="00984B30"/>
    <w:rsid w:val="009D22A1"/>
    <w:rsid w:val="009F6955"/>
    <w:rsid w:val="00A14EDF"/>
    <w:rsid w:val="00A27DE2"/>
    <w:rsid w:val="00A372B6"/>
    <w:rsid w:val="00A466E8"/>
    <w:rsid w:val="00A47133"/>
    <w:rsid w:val="00A4782F"/>
    <w:rsid w:val="00A507B6"/>
    <w:rsid w:val="00A50C0B"/>
    <w:rsid w:val="00A610E9"/>
    <w:rsid w:val="00A738AD"/>
    <w:rsid w:val="00A75273"/>
    <w:rsid w:val="00A9397D"/>
    <w:rsid w:val="00AB40ED"/>
    <w:rsid w:val="00AC1DF6"/>
    <w:rsid w:val="00AC4699"/>
    <w:rsid w:val="00AC62A7"/>
    <w:rsid w:val="00AE1D14"/>
    <w:rsid w:val="00AE6547"/>
    <w:rsid w:val="00AE789B"/>
    <w:rsid w:val="00AF5187"/>
    <w:rsid w:val="00B35948"/>
    <w:rsid w:val="00B35C00"/>
    <w:rsid w:val="00B72EAD"/>
    <w:rsid w:val="00B80889"/>
    <w:rsid w:val="00B87A9B"/>
    <w:rsid w:val="00BA440D"/>
    <w:rsid w:val="00BB565D"/>
    <w:rsid w:val="00BC554D"/>
    <w:rsid w:val="00BC5A65"/>
    <w:rsid w:val="00BD3797"/>
    <w:rsid w:val="00BE0B6A"/>
    <w:rsid w:val="00BF1AD6"/>
    <w:rsid w:val="00BF5B64"/>
    <w:rsid w:val="00C1183F"/>
    <w:rsid w:val="00C13E71"/>
    <w:rsid w:val="00C21848"/>
    <w:rsid w:val="00C26DE5"/>
    <w:rsid w:val="00C35320"/>
    <w:rsid w:val="00C460B4"/>
    <w:rsid w:val="00C56F46"/>
    <w:rsid w:val="00C8457C"/>
    <w:rsid w:val="00C9199E"/>
    <w:rsid w:val="00C9301A"/>
    <w:rsid w:val="00CA1F53"/>
    <w:rsid w:val="00CB1D41"/>
    <w:rsid w:val="00CB6775"/>
    <w:rsid w:val="00CB69E1"/>
    <w:rsid w:val="00CE4D45"/>
    <w:rsid w:val="00CE557D"/>
    <w:rsid w:val="00CE5E9F"/>
    <w:rsid w:val="00D024B0"/>
    <w:rsid w:val="00D04BF6"/>
    <w:rsid w:val="00D05465"/>
    <w:rsid w:val="00D42DA8"/>
    <w:rsid w:val="00D47579"/>
    <w:rsid w:val="00D677EA"/>
    <w:rsid w:val="00D76A2C"/>
    <w:rsid w:val="00D8711E"/>
    <w:rsid w:val="00D87711"/>
    <w:rsid w:val="00D929AF"/>
    <w:rsid w:val="00DB11F8"/>
    <w:rsid w:val="00DB24D9"/>
    <w:rsid w:val="00DB7FF5"/>
    <w:rsid w:val="00DC05D3"/>
    <w:rsid w:val="00DC18B1"/>
    <w:rsid w:val="00DC3068"/>
    <w:rsid w:val="00DD0877"/>
    <w:rsid w:val="00DD577C"/>
    <w:rsid w:val="00DD605C"/>
    <w:rsid w:val="00DE5138"/>
    <w:rsid w:val="00DF1B1B"/>
    <w:rsid w:val="00DF79A7"/>
    <w:rsid w:val="00E00700"/>
    <w:rsid w:val="00E1448F"/>
    <w:rsid w:val="00E2438A"/>
    <w:rsid w:val="00E34073"/>
    <w:rsid w:val="00E40B19"/>
    <w:rsid w:val="00E47D7E"/>
    <w:rsid w:val="00E6032A"/>
    <w:rsid w:val="00E610D9"/>
    <w:rsid w:val="00E62A9A"/>
    <w:rsid w:val="00E76B39"/>
    <w:rsid w:val="00E855F2"/>
    <w:rsid w:val="00E92C8E"/>
    <w:rsid w:val="00EA755D"/>
    <w:rsid w:val="00EB3BB2"/>
    <w:rsid w:val="00EB482F"/>
    <w:rsid w:val="00EC3479"/>
    <w:rsid w:val="00EE510E"/>
    <w:rsid w:val="00EF1258"/>
    <w:rsid w:val="00EF12EC"/>
    <w:rsid w:val="00EF2F46"/>
    <w:rsid w:val="00F00E84"/>
    <w:rsid w:val="00F02B08"/>
    <w:rsid w:val="00F06FDA"/>
    <w:rsid w:val="00F10CCD"/>
    <w:rsid w:val="00F335D6"/>
    <w:rsid w:val="00F344D4"/>
    <w:rsid w:val="00F47A98"/>
    <w:rsid w:val="00F56114"/>
    <w:rsid w:val="00F64CA3"/>
    <w:rsid w:val="00F824AB"/>
    <w:rsid w:val="00FB0951"/>
    <w:rsid w:val="00FB0FE3"/>
    <w:rsid w:val="00FC19BC"/>
    <w:rsid w:val="00FD1427"/>
    <w:rsid w:val="00FD1880"/>
    <w:rsid w:val="00FE0C01"/>
    <w:rsid w:val="00FE1DAB"/>
    <w:rsid w:val="00FE46B8"/>
    <w:rsid w:val="00FF3D1B"/>
    <w:rsid w:val="00FF409F"/>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DB88CC"/>
  <w15:docId w15:val="{A71983F6-9744-4230-880B-26DD1BDB7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4BF"/>
    <w:pPr>
      <w:overflowPunct w:val="0"/>
      <w:autoSpaceDE w:val="0"/>
      <w:autoSpaceDN w:val="0"/>
      <w:adjustRightInd w:val="0"/>
      <w:textAlignment w:val="baseline"/>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164BF"/>
    <w:pPr>
      <w:tabs>
        <w:tab w:val="center" w:pos="4153"/>
        <w:tab w:val="right" w:pos="8306"/>
      </w:tabs>
    </w:pPr>
  </w:style>
  <w:style w:type="paragraph" w:styleId="Footer">
    <w:name w:val="footer"/>
    <w:basedOn w:val="Normal"/>
    <w:rsid w:val="001164BF"/>
    <w:pPr>
      <w:tabs>
        <w:tab w:val="center" w:pos="4153"/>
        <w:tab w:val="right" w:pos="8306"/>
      </w:tabs>
    </w:pPr>
  </w:style>
  <w:style w:type="character" w:styleId="Hyperlink">
    <w:name w:val="Hyperlink"/>
    <w:rsid w:val="00AC1DF6"/>
    <w:rPr>
      <w:color w:val="0000FF"/>
      <w:u w:val="single"/>
    </w:rPr>
  </w:style>
  <w:style w:type="paragraph" w:customStyle="1" w:styleId="CharChar">
    <w:name w:val="Char Char"/>
    <w:basedOn w:val="Normal"/>
    <w:rsid w:val="00AC1DF6"/>
    <w:pPr>
      <w:overflowPunct/>
      <w:autoSpaceDE/>
      <w:autoSpaceDN/>
      <w:adjustRightInd/>
      <w:spacing w:after="160" w:line="240" w:lineRule="exact"/>
      <w:textAlignment w:val="auto"/>
    </w:pPr>
    <w:rPr>
      <w:rFonts w:ascii="Verdana" w:hAnsi="Verdana"/>
      <w:sz w:val="20"/>
      <w:lang w:val="en-US" w:eastAsia="en-US"/>
    </w:rPr>
  </w:style>
  <w:style w:type="paragraph" w:customStyle="1" w:styleId="CharChar1CharCharCharCharCharCharCharCharCharCharCharCharChar">
    <w:name w:val="Char Char1 Char Char Char Char Char Char Char Char Char Char Char Char Char"/>
    <w:basedOn w:val="Normal"/>
    <w:rsid w:val="008315CF"/>
    <w:pPr>
      <w:overflowPunct/>
      <w:autoSpaceDE/>
      <w:autoSpaceDN/>
      <w:adjustRightInd/>
      <w:spacing w:after="160" w:line="240" w:lineRule="exact"/>
      <w:textAlignment w:val="auto"/>
    </w:pPr>
    <w:rPr>
      <w:rFonts w:ascii="Verdana" w:hAnsi="Verdana"/>
      <w:sz w:val="20"/>
      <w:lang w:val="en-US" w:eastAsia="en-US"/>
    </w:rPr>
  </w:style>
  <w:style w:type="paragraph" w:styleId="BalloonText">
    <w:name w:val="Balloon Text"/>
    <w:basedOn w:val="Normal"/>
    <w:link w:val="BalloonTextChar"/>
    <w:uiPriority w:val="99"/>
    <w:semiHidden/>
    <w:unhideWhenUsed/>
    <w:rsid w:val="00867B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B0A"/>
    <w:rPr>
      <w:rFonts w:ascii="Segoe UI" w:hAnsi="Segoe UI" w:cs="Segoe UI"/>
      <w:sz w:val="18"/>
      <w:szCs w:val="18"/>
    </w:rPr>
  </w:style>
  <w:style w:type="paragraph" w:styleId="ListParagraph">
    <w:name w:val="List Paragraph"/>
    <w:basedOn w:val="Normal"/>
    <w:uiPriority w:val="34"/>
    <w:qFormat/>
    <w:rsid w:val="005E1F21"/>
    <w:pPr>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BF5B64"/>
    <w:pPr>
      <w:overflowPunct/>
      <w:autoSpaceDE/>
      <w:autoSpaceDN/>
      <w:adjustRightInd/>
      <w:textAlignment w:val="auto"/>
    </w:pPr>
    <w:rPr>
      <w:rFonts w:ascii="Times New Roman" w:eastAsiaTheme="minorHAnsi" w:hAnsi="Times New Roman"/>
      <w:szCs w:val="24"/>
    </w:rPr>
  </w:style>
  <w:style w:type="character" w:customStyle="1" w:styleId="jobtitle">
    <w:name w:val="job_title"/>
    <w:basedOn w:val="DefaultParagraphFont"/>
    <w:rsid w:val="003B0062"/>
  </w:style>
  <w:style w:type="table" w:styleId="TableGrid">
    <w:name w:val="Table Grid"/>
    <w:basedOn w:val="TableNormal"/>
    <w:uiPriority w:val="59"/>
    <w:rsid w:val="00EF1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12EC"/>
    <w:rPr>
      <w:sz w:val="16"/>
      <w:szCs w:val="16"/>
    </w:rPr>
  </w:style>
  <w:style w:type="paragraph" w:styleId="CommentText">
    <w:name w:val="annotation text"/>
    <w:basedOn w:val="Normal"/>
    <w:link w:val="CommentTextChar"/>
    <w:uiPriority w:val="99"/>
    <w:semiHidden/>
    <w:unhideWhenUsed/>
    <w:rsid w:val="00EF12EC"/>
    <w:rPr>
      <w:sz w:val="20"/>
    </w:rPr>
  </w:style>
  <w:style w:type="character" w:customStyle="1" w:styleId="CommentTextChar">
    <w:name w:val="Comment Text Char"/>
    <w:basedOn w:val="DefaultParagraphFont"/>
    <w:link w:val="CommentText"/>
    <w:uiPriority w:val="99"/>
    <w:semiHidden/>
    <w:rsid w:val="00EF12EC"/>
    <w:rPr>
      <w:rFonts w:ascii="Arial" w:hAnsi="Arial"/>
    </w:rPr>
  </w:style>
  <w:style w:type="character" w:styleId="UnresolvedMention">
    <w:name w:val="Unresolved Mention"/>
    <w:basedOn w:val="DefaultParagraphFont"/>
    <w:uiPriority w:val="99"/>
    <w:semiHidden/>
    <w:unhideWhenUsed/>
    <w:rsid w:val="00EE510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E7173"/>
    <w:rPr>
      <w:b/>
      <w:bCs/>
    </w:rPr>
  </w:style>
  <w:style w:type="character" w:customStyle="1" w:styleId="CommentSubjectChar">
    <w:name w:val="Comment Subject Char"/>
    <w:basedOn w:val="CommentTextChar"/>
    <w:link w:val="CommentSubject"/>
    <w:uiPriority w:val="99"/>
    <w:semiHidden/>
    <w:rsid w:val="007E7173"/>
    <w:rPr>
      <w:rFonts w:ascii="Arial" w:hAnsi="Arial"/>
      <w:b/>
      <w:bCs/>
    </w:rPr>
  </w:style>
  <w:style w:type="paragraph" w:styleId="Revision">
    <w:name w:val="Revision"/>
    <w:hidden/>
    <w:uiPriority w:val="99"/>
    <w:semiHidden/>
    <w:rsid w:val="00283DA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694692">
      <w:bodyDiv w:val="1"/>
      <w:marLeft w:val="0"/>
      <w:marRight w:val="0"/>
      <w:marTop w:val="0"/>
      <w:marBottom w:val="0"/>
      <w:divBdr>
        <w:top w:val="none" w:sz="0" w:space="0" w:color="auto"/>
        <w:left w:val="none" w:sz="0" w:space="0" w:color="auto"/>
        <w:bottom w:val="none" w:sz="0" w:space="0" w:color="auto"/>
        <w:right w:val="none" w:sz="0" w:space="0" w:color="auto"/>
      </w:divBdr>
    </w:div>
    <w:div w:id="886599753">
      <w:bodyDiv w:val="1"/>
      <w:marLeft w:val="0"/>
      <w:marRight w:val="0"/>
      <w:marTop w:val="0"/>
      <w:marBottom w:val="0"/>
      <w:divBdr>
        <w:top w:val="none" w:sz="0" w:space="0" w:color="auto"/>
        <w:left w:val="none" w:sz="0" w:space="0" w:color="auto"/>
        <w:bottom w:val="none" w:sz="0" w:space="0" w:color="auto"/>
        <w:right w:val="none" w:sz="0" w:space="0" w:color="auto"/>
      </w:divBdr>
    </w:div>
    <w:div w:id="1045712887">
      <w:bodyDiv w:val="1"/>
      <w:marLeft w:val="0"/>
      <w:marRight w:val="0"/>
      <w:marTop w:val="0"/>
      <w:marBottom w:val="0"/>
      <w:divBdr>
        <w:top w:val="none" w:sz="0" w:space="0" w:color="auto"/>
        <w:left w:val="none" w:sz="0" w:space="0" w:color="auto"/>
        <w:bottom w:val="none" w:sz="0" w:space="0" w:color="auto"/>
        <w:right w:val="none" w:sz="0" w:space="0" w:color="auto"/>
      </w:divBdr>
    </w:div>
    <w:div w:id="1452435316">
      <w:bodyDiv w:val="1"/>
      <w:marLeft w:val="0"/>
      <w:marRight w:val="0"/>
      <w:marTop w:val="0"/>
      <w:marBottom w:val="0"/>
      <w:divBdr>
        <w:top w:val="none" w:sz="0" w:space="0" w:color="auto"/>
        <w:left w:val="none" w:sz="0" w:space="0" w:color="auto"/>
        <w:bottom w:val="none" w:sz="0" w:space="0" w:color="auto"/>
        <w:right w:val="none" w:sz="0" w:space="0" w:color="auto"/>
      </w:divBdr>
    </w:div>
    <w:div w:id="212241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hropshire.gov.uk/social-value/commissioning-social-value-faq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sa.middleton@shropshire.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sa.middleton@shropshire.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102286\Shropshire%20Council\Commissioning%20Development%20-%20Projects%20inclg%20PosAcs\Preventative%20Services\Commissioning%202023\Market%20Engagement\Draft%20Market%20Engagement%20Questionnai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77F0436850E649B29DA8D3B9A7766D" ma:contentTypeVersion="14" ma:contentTypeDescription="Create a new document." ma:contentTypeScope="" ma:versionID="45f0c448e94ba46101e0d4c76495ad8a">
  <xsd:schema xmlns:xsd="http://www.w3.org/2001/XMLSchema" xmlns:xs="http://www.w3.org/2001/XMLSchema" xmlns:p="http://schemas.microsoft.com/office/2006/metadata/properties" xmlns:ns2="9bf93017-0c4a-4b92-814e-b4fdefa09589" xmlns:ns3="75ffbbd8-81f6-4b91-a813-8f172762e761" xmlns:ns4="7af40bb6-9c60-45ad-84cd-34c2f90ee542" targetNamespace="http://schemas.microsoft.com/office/2006/metadata/properties" ma:root="true" ma:fieldsID="d3b62784a9c3856ccc57eb43fa7c5789" ns2:_="" ns3:_="" ns4:_="">
    <xsd:import namespace="9bf93017-0c4a-4b92-814e-b4fdefa09589"/>
    <xsd:import namespace="75ffbbd8-81f6-4b91-a813-8f172762e761"/>
    <xsd:import namespace="7af40bb6-9c60-45ad-84cd-34c2f90ee5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93017-0c4a-4b92-814e-b4fdefa095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ffbbd8-81f6-4b91-a813-8f172762e7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f40bb6-9c60-45ad-84cd-34c2f90ee54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ed5142-24ce-455e-ad63-c95cab14c62e}" ma:internalName="TaxCatchAll" ma:showField="CatchAllData" ma:web="7af40bb6-9c60-45ad-84cd-34c2f90ee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f93017-0c4a-4b92-814e-b4fdefa09589">
      <Terms xmlns="http://schemas.microsoft.com/office/infopath/2007/PartnerControls"/>
    </lcf76f155ced4ddcb4097134ff3c332f>
    <TaxCatchAll xmlns="7af40bb6-9c60-45ad-84cd-34c2f90ee542" xsi:nil="true"/>
  </documentManagement>
</p:properties>
</file>

<file path=customXml/itemProps1.xml><?xml version="1.0" encoding="utf-8"?>
<ds:datastoreItem xmlns:ds="http://schemas.openxmlformats.org/officeDocument/2006/customXml" ds:itemID="{29CEEC3A-DEA6-4114-A715-0D0492224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93017-0c4a-4b92-814e-b4fdefa09589"/>
    <ds:schemaRef ds:uri="75ffbbd8-81f6-4b91-a813-8f172762e761"/>
    <ds:schemaRef ds:uri="7af40bb6-9c60-45ad-84cd-34c2f90ee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28997B-24CF-9E40-8BFD-C9819D61555F}">
  <ds:schemaRefs>
    <ds:schemaRef ds:uri="http://schemas.openxmlformats.org/officeDocument/2006/bibliography"/>
  </ds:schemaRefs>
</ds:datastoreItem>
</file>

<file path=customXml/itemProps3.xml><?xml version="1.0" encoding="utf-8"?>
<ds:datastoreItem xmlns:ds="http://schemas.openxmlformats.org/officeDocument/2006/customXml" ds:itemID="{8EE912E0-0D6A-4CBC-9278-E52E80260BDB}">
  <ds:schemaRefs>
    <ds:schemaRef ds:uri="http://schemas.microsoft.com/sharepoint/v3/contenttype/forms"/>
  </ds:schemaRefs>
</ds:datastoreItem>
</file>

<file path=customXml/itemProps4.xml><?xml version="1.0" encoding="utf-8"?>
<ds:datastoreItem xmlns:ds="http://schemas.openxmlformats.org/officeDocument/2006/customXml" ds:itemID="{7E6AB521-51A0-486C-9C72-0F816DF4E06D}">
  <ds:schemaRefs>
    <ds:schemaRef ds:uri="http://schemas.microsoft.com/office/2006/metadata/properties"/>
    <ds:schemaRef ds:uri="http://schemas.microsoft.com/office/infopath/2007/PartnerControls"/>
    <ds:schemaRef ds:uri="9bf93017-0c4a-4b92-814e-b4fdefa09589"/>
    <ds:schemaRef ds:uri="7af40bb6-9c60-45ad-84cd-34c2f90ee542"/>
  </ds:schemaRefs>
</ds:datastoreItem>
</file>

<file path=docProps/app.xml><?xml version="1.0" encoding="utf-8"?>
<Properties xmlns="http://schemas.openxmlformats.org/officeDocument/2006/extended-properties" xmlns:vt="http://schemas.openxmlformats.org/officeDocument/2006/docPropsVTypes">
  <Template>Draft Market Engagement Questionnaire</Template>
  <TotalTime>50</TotalTime>
  <Pages>5</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Shropshire County Council</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CC102286</dc:creator>
  <cp:keywords/>
  <dc:description/>
  <cp:lastModifiedBy>CC102286</cp:lastModifiedBy>
  <cp:revision>22</cp:revision>
  <cp:lastPrinted>2017-07-18T11:04:00Z</cp:lastPrinted>
  <dcterms:created xsi:type="dcterms:W3CDTF">2023-08-03T08:51:00Z</dcterms:created>
  <dcterms:modified xsi:type="dcterms:W3CDTF">2023-08-14T16:10:00Z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0x0101002A77F0436850E649B29DA8D3B9A7766D</vt:lpwstr>
  </property>
  <property fmtid="{D5CDD505-2E9C-101B-9397-08002B2CF9AE}" pid="3" name="MediaServiceImageTags">
    <vt:lpwstr/>
  </property>
</Properties>
</file>